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2408AE" w14:textId="77777777" w:rsidR="004C1250" w:rsidRDefault="004C1250" w:rsidP="004C1250">
      <w:pPr>
        <w:pStyle w:val="TTULO"/>
        <w:rPr>
          <w:rFonts w:ascii="Times New Roman" w:hAnsi="Times New Roman"/>
        </w:rPr>
      </w:pPr>
      <w:r>
        <w:rPr>
          <w:rFonts w:ascii="Times New Roman" w:hAnsi="Times New Roman"/>
        </w:rPr>
        <w:t>CONSOLIDA</w:t>
      </w:r>
      <w:r w:rsidR="00413B35">
        <w:rPr>
          <w:rFonts w:ascii="Times New Roman" w:hAnsi="Times New Roman"/>
        </w:rPr>
        <w:t>ÇÃO DA LEGISLAÇÃO TRIBUTÁRIA DO</w:t>
      </w:r>
    </w:p>
    <w:p w14:paraId="666DBE92" w14:textId="77777777" w:rsidR="004C1250" w:rsidRDefault="004C1250" w:rsidP="004C1250">
      <w:pPr>
        <w:pStyle w:val="TTULO"/>
        <w:rPr>
          <w:rFonts w:ascii="Times New Roman" w:hAnsi="Times New Roman"/>
        </w:rPr>
      </w:pPr>
      <w:r>
        <w:rPr>
          <w:rFonts w:ascii="Times New Roman" w:hAnsi="Times New Roman"/>
        </w:rPr>
        <w:t>ESTADO DE MINAS GERAIS</w:t>
      </w:r>
    </w:p>
    <w:p w14:paraId="1B34CC32" w14:textId="77777777" w:rsidR="004C1250" w:rsidRDefault="004C1250" w:rsidP="00066C8D">
      <w:pPr>
        <w:pStyle w:val="Texto"/>
      </w:pPr>
    </w:p>
    <w:p w14:paraId="538A55E2" w14:textId="77777777" w:rsidR="004C1250" w:rsidRDefault="004C1250" w:rsidP="004C1250">
      <w:pPr>
        <w:pStyle w:val="TTULO"/>
        <w:rPr>
          <w:rFonts w:ascii="Times New Roman" w:hAnsi="Times New Roman"/>
        </w:rPr>
      </w:pPr>
      <w:r>
        <w:rPr>
          <w:rFonts w:ascii="Times New Roman" w:hAnsi="Times New Roman"/>
        </w:rPr>
        <w:t>LEI Nº 6.763, DE 26 DE DEZEMBRO DE 1975</w:t>
      </w:r>
    </w:p>
    <w:p w14:paraId="7D0D9005" w14:textId="77777777" w:rsidR="0081233A" w:rsidRDefault="0081233A" w:rsidP="004C1250">
      <w:pPr>
        <w:pStyle w:val="TTULO"/>
        <w:rPr>
          <w:rFonts w:ascii="Times New Roman" w:hAnsi="Times New Roman"/>
        </w:rPr>
      </w:pPr>
      <w:r>
        <w:rPr>
          <w:rFonts w:ascii="Times New Roman" w:hAnsi="Times New Roman"/>
        </w:rPr>
        <w:t>(MG de 30/12/1975)</w:t>
      </w:r>
    </w:p>
    <w:p w14:paraId="0C5B169E" w14:textId="00CDCE7E" w:rsidR="0073379D" w:rsidRDefault="0073379D" w:rsidP="004C1250">
      <w:pPr>
        <w:pStyle w:val="TTULO"/>
        <w:rPr>
          <w:rFonts w:ascii="Times New Roman" w:hAnsi="Times New Roman"/>
        </w:rPr>
      </w:pPr>
      <w:r>
        <w:rPr>
          <w:rFonts w:ascii="Times New Roman" w:hAnsi="Times New Roman"/>
        </w:rPr>
        <w:t xml:space="preserve">(Última atualização - </w:t>
      </w:r>
      <w:hyperlink r:id="rId8" w:history="1">
        <w:r w:rsidR="00517643">
          <w:rPr>
            <w:rStyle w:val="Hyperlink"/>
            <w:rFonts w:ascii="Times New Roman" w:hAnsi="Times New Roman"/>
          </w:rPr>
          <w:t>Lei 24.112, de 30 de MAIO de 2022</w:t>
        </w:r>
      </w:hyperlink>
      <w:r>
        <w:rPr>
          <w:rFonts w:ascii="Times New Roman" w:hAnsi="Times New Roman"/>
        </w:rPr>
        <w:t>)</w:t>
      </w:r>
    </w:p>
    <w:p w14:paraId="1D7F562F" w14:textId="77777777" w:rsidR="004C1250" w:rsidRDefault="004C1250" w:rsidP="00066C8D">
      <w:pPr>
        <w:pStyle w:val="Texto"/>
      </w:pPr>
    </w:p>
    <w:tbl>
      <w:tblPr>
        <w:tblW w:w="0" w:type="auto"/>
        <w:jc w:val="center"/>
        <w:tblLayout w:type="fixed"/>
        <w:tblCellMar>
          <w:left w:w="56" w:type="dxa"/>
          <w:right w:w="56" w:type="dxa"/>
        </w:tblCellMar>
        <w:tblLook w:val="0000" w:firstRow="0" w:lastRow="0" w:firstColumn="0" w:lastColumn="0" w:noHBand="0" w:noVBand="0"/>
      </w:tblPr>
      <w:tblGrid>
        <w:gridCol w:w="1560"/>
        <w:gridCol w:w="6662"/>
        <w:gridCol w:w="1418"/>
      </w:tblGrid>
      <w:tr w:rsidR="005D5C59" w14:paraId="3F9B4CC5" w14:textId="77777777" w:rsidTr="00955520">
        <w:trPr>
          <w:cantSplit/>
          <w:tblHeader/>
          <w:jc w:val="center"/>
        </w:trPr>
        <w:tc>
          <w:tcPr>
            <w:tcW w:w="1560" w:type="dxa"/>
            <w:tcBorders>
              <w:top w:val="single" w:sz="4" w:space="0" w:color="auto"/>
              <w:left w:val="single" w:sz="4" w:space="0" w:color="auto"/>
              <w:right w:val="single" w:sz="4" w:space="0" w:color="auto"/>
            </w:tcBorders>
          </w:tcPr>
          <w:p w14:paraId="391A180D" w14:textId="77777777" w:rsidR="005D5C59" w:rsidRDefault="005D5C59" w:rsidP="00250F71">
            <w:pPr>
              <w:rPr>
                <w:b/>
              </w:rPr>
            </w:pPr>
          </w:p>
        </w:tc>
        <w:tc>
          <w:tcPr>
            <w:tcW w:w="6662" w:type="dxa"/>
            <w:tcBorders>
              <w:top w:val="single" w:sz="6" w:space="0" w:color="auto"/>
              <w:left w:val="single" w:sz="4" w:space="0" w:color="auto"/>
              <w:bottom w:val="single" w:sz="6" w:space="0" w:color="auto"/>
              <w:right w:val="single" w:sz="6" w:space="0" w:color="auto"/>
            </w:tcBorders>
          </w:tcPr>
          <w:p w14:paraId="39196F6F" w14:textId="77777777" w:rsidR="005D5C59" w:rsidRDefault="005D5C59" w:rsidP="00906DA9">
            <w:pPr>
              <w:jc w:val="center"/>
              <w:rPr>
                <w:b/>
              </w:rPr>
            </w:pPr>
            <w:r>
              <w:rPr>
                <w:b/>
              </w:rPr>
              <w:t>TÍTULOS</w:t>
            </w:r>
          </w:p>
        </w:tc>
        <w:tc>
          <w:tcPr>
            <w:tcW w:w="1418" w:type="dxa"/>
            <w:tcBorders>
              <w:top w:val="single" w:sz="6" w:space="0" w:color="auto"/>
              <w:left w:val="single" w:sz="6" w:space="0" w:color="auto"/>
              <w:bottom w:val="single" w:sz="6" w:space="0" w:color="auto"/>
              <w:right w:val="single" w:sz="6" w:space="0" w:color="auto"/>
            </w:tcBorders>
          </w:tcPr>
          <w:p w14:paraId="1FD4BE75" w14:textId="77777777" w:rsidR="005D5C59" w:rsidRDefault="005D5C59" w:rsidP="00250F71">
            <w:pPr>
              <w:jc w:val="center"/>
              <w:rPr>
                <w:b/>
              </w:rPr>
            </w:pPr>
            <w:r>
              <w:rPr>
                <w:b/>
              </w:rPr>
              <w:t>ARTIGOS</w:t>
            </w:r>
          </w:p>
        </w:tc>
      </w:tr>
      <w:tr w:rsidR="005D5C59" w14:paraId="04FA4EC1" w14:textId="77777777" w:rsidTr="00807526">
        <w:trPr>
          <w:cantSplit/>
          <w:jc w:val="center"/>
        </w:trPr>
        <w:tc>
          <w:tcPr>
            <w:tcW w:w="1560" w:type="dxa"/>
            <w:tcBorders>
              <w:left w:val="single" w:sz="4" w:space="0" w:color="auto"/>
              <w:bottom w:val="single" w:sz="4" w:space="0" w:color="auto"/>
              <w:right w:val="single" w:sz="4" w:space="0" w:color="auto"/>
            </w:tcBorders>
          </w:tcPr>
          <w:p w14:paraId="43DCF93C" w14:textId="77777777" w:rsidR="005D5C59" w:rsidRDefault="005D5C59" w:rsidP="00250F71">
            <w:pPr>
              <w:rPr>
                <w:b/>
              </w:rPr>
            </w:pPr>
          </w:p>
        </w:tc>
        <w:tc>
          <w:tcPr>
            <w:tcW w:w="6662" w:type="dxa"/>
            <w:tcBorders>
              <w:top w:val="single" w:sz="6" w:space="0" w:color="auto"/>
              <w:left w:val="single" w:sz="4" w:space="0" w:color="auto"/>
              <w:bottom w:val="single" w:sz="6" w:space="0" w:color="auto"/>
              <w:right w:val="single" w:sz="6" w:space="0" w:color="auto"/>
            </w:tcBorders>
          </w:tcPr>
          <w:p w14:paraId="0F523A35" w14:textId="77777777" w:rsidR="005D5C59" w:rsidRPr="008C6F62" w:rsidRDefault="005D5C59" w:rsidP="00250F71">
            <w:pPr>
              <w:jc w:val="both"/>
            </w:pPr>
            <w:r w:rsidRPr="008C6F62">
              <w:t>DISPOSIÇÃO PRELIMINAR</w:t>
            </w:r>
          </w:p>
        </w:tc>
        <w:tc>
          <w:tcPr>
            <w:tcW w:w="1418" w:type="dxa"/>
            <w:tcBorders>
              <w:top w:val="single" w:sz="6" w:space="0" w:color="auto"/>
              <w:left w:val="single" w:sz="6" w:space="0" w:color="auto"/>
              <w:bottom w:val="single" w:sz="6" w:space="0" w:color="auto"/>
              <w:right w:val="single" w:sz="6" w:space="0" w:color="auto"/>
            </w:tcBorders>
          </w:tcPr>
          <w:p w14:paraId="608FBAB3" w14:textId="77777777" w:rsidR="005D5C59" w:rsidRDefault="003E0FE7" w:rsidP="00250F71">
            <w:pPr>
              <w:jc w:val="center"/>
              <w:rPr>
                <w:b/>
              </w:rPr>
            </w:pPr>
            <w:hyperlink w:anchor="art1" w:history="1">
              <w:r w:rsidR="005D5C59">
                <w:rPr>
                  <w:rStyle w:val="Hyperlink"/>
                </w:rPr>
                <w:t>1º</w:t>
              </w:r>
            </w:hyperlink>
          </w:p>
        </w:tc>
      </w:tr>
      <w:tr w:rsidR="005D5C59" w14:paraId="77DF4E2A" w14:textId="77777777" w:rsidTr="00807526">
        <w:trPr>
          <w:cantSplit/>
          <w:jc w:val="center"/>
        </w:trPr>
        <w:tc>
          <w:tcPr>
            <w:tcW w:w="1560" w:type="dxa"/>
            <w:tcBorders>
              <w:top w:val="single" w:sz="4" w:space="0" w:color="auto"/>
              <w:left w:val="single" w:sz="4" w:space="0" w:color="auto"/>
              <w:bottom w:val="single" w:sz="4" w:space="0" w:color="auto"/>
              <w:right w:val="single" w:sz="4" w:space="0" w:color="auto"/>
            </w:tcBorders>
          </w:tcPr>
          <w:p w14:paraId="11AC00E8" w14:textId="77777777" w:rsidR="005D5C59" w:rsidRDefault="00906DA9" w:rsidP="00250F71">
            <w:pPr>
              <w:rPr>
                <w:b/>
              </w:rPr>
            </w:pPr>
            <w:r>
              <w:rPr>
                <w:b/>
              </w:rPr>
              <w:t>LIVRO PRIMEIRO</w:t>
            </w:r>
          </w:p>
        </w:tc>
        <w:tc>
          <w:tcPr>
            <w:tcW w:w="6662" w:type="dxa"/>
            <w:tcBorders>
              <w:top w:val="single" w:sz="6" w:space="0" w:color="auto"/>
              <w:left w:val="single" w:sz="4" w:space="0" w:color="auto"/>
              <w:bottom w:val="single" w:sz="6" w:space="0" w:color="auto"/>
              <w:right w:val="single" w:sz="6" w:space="0" w:color="auto"/>
            </w:tcBorders>
          </w:tcPr>
          <w:p w14:paraId="0EAB8001" w14:textId="77777777" w:rsidR="005D5C59" w:rsidRDefault="005D5C59" w:rsidP="00250F71">
            <w:pPr>
              <w:jc w:val="both"/>
              <w:rPr>
                <w:b/>
              </w:rPr>
            </w:pPr>
            <w:r>
              <w:rPr>
                <w:b/>
              </w:rPr>
              <w:t>PARTE GERAL</w:t>
            </w:r>
          </w:p>
        </w:tc>
        <w:tc>
          <w:tcPr>
            <w:tcW w:w="1418" w:type="dxa"/>
            <w:tcBorders>
              <w:top w:val="single" w:sz="6" w:space="0" w:color="auto"/>
              <w:left w:val="single" w:sz="6" w:space="0" w:color="auto"/>
              <w:bottom w:val="single" w:sz="6" w:space="0" w:color="auto"/>
              <w:right w:val="single" w:sz="6" w:space="0" w:color="auto"/>
            </w:tcBorders>
          </w:tcPr>
          <w:p w14:paraId="645A50EC" w14:textId="77777777" w:rsidR="005D5C59" w:rsidRDefault="005D5C59" w:rsidP="00250F71">
            <w:pPr>
              <w:jc w:val="center"/>
              <w:rPr>
                <w:b/>
              </w:rPr>
            </w:pPr>
          </w:p>
        </w:tc>
      </w:tr>
      <w:tr w:rsidR="005D5C59" w14:paraId="7B20BF1C" w14:textId="77777777" w:rsidTr="00807526">
        <w:trPr>
          <w:cantSplit/>
          <w:jc w:val="center"/>
        </w:trPr>
        <w:tc>
          <w:tcPr>
            <w:tcW w:w="1560" w:type="dxa"/>
            <w:tcBorders>
              <w:top w:val="single" w:sz="4" w:space="0" w:color="auto"/>
              <w:left w:val="single" w:sz="4" w:space="0" w:color="auto"/>
              <w:bottom w:val="single" w:sz="4" w:space="0" w:color="auto"/>
              <w:right w:val="single" w:sz="4" w:space="0" w:color="auto"/>
            </w:tcBorders>
          </w:tcPr>
          <w:p w14:paraId="4CC698B1" w14:textId="77777777" w:rsidR="005D5C59" w:rsidRDefault="00906DA9" w:rsidP="00250F71">
            <w:pPr>
              <w:rPr>
                <w:b/>
              </w:rPr>
            </w:pPr>
            <w:r w:rsidRPr="008C6F62">
              <w:t>TÍTULO I</w:t>
            </w:r>
          </w:p>
        </w:tc>
        <w:tc>
          <w:tcPr>
            <w:tcW w:w="6662" w:type="dxa"/>
            <w:tcBorders>
              <w:top w:val="single" w:sz="6" w:space="0" w:color="auto"/>
              <w:left w:val="single" w:sz="4" w:space="0" w:color="auto"/>
              <w:bottom w:val="single" w:sz="6" w:space="0" w:color="auto"/>
              <w:right w:val="single" w:sz="6" w:space="0" w:color="auto"/>
            </w:tcBorders>
          </w:tcPr>
          <w:p w14:paraId="79DCACD1" w14:textId="77777777" w:rsidR="005D5C59" w:rsidRPr="008C6F62" w:rsidRDefault="005D5C59" w:rsidP="00250F71">
            <w:pPr>
              <w:jc w:val="both"/>
            </w:pPr>
            <w:r w:rsidRPr="008C6F62">
              <w:t>SISTEMA TRIBUTÁRIO ESTADUAL</w:t>
            </w:r>
          </w:p>
        </w:tc>
        <w:tc>
          <w:tcPr>
            <w:tcW w:w="1418" w:type="dxa"/>
            <w:tcBorders>
              <w:top w:val="single" w:sz="6" w:space="0" w:color="auto"/>
              <w:left w:val="single" w:sz="6" w:space="0" w:color="auto"/>
              <w:bottom w:val="single" w:sz="6" w:space="0" w:color="auto"/>
              <w:right w:val="single" w:sz="6" w:space="0" w:color="auto"/>
            </w:tcBorders>
          </w:tcPr>
          <w:p w14:paraId="21DECB0F" w14:textId="77777777" w:rsidR="005D5C59" w:rsidRDefault="005D5C59" w:rsidP="00250F71">
            <w:pPr>
              <w:jc w:val="center"/>
              <w:rPr>
                <w:b/>
              </w:rPr>
            </w:pPr>
          </w:p>
        </w:tc>
      </w:tr>
      <w:tr w:rsidR="005D5C59" w14:paraId="24DCD0EA" w14:textId="77777777" w:rsidTr="00807526">
        <w:trPr>
          <w:cantSplit/>
          <w:jc w:val="center"/>
        </w:trPr>
        <w:tc>
          <w:tcPr>
            <w:tcW w:w="1560" w:type="dxa"/>
            <w:tcBorders>
              <w:top w:val="single" w:sz="4" w:space="0" w:color="auto"/>
              <w:left w:val="single" w:sz="4" w:space="0" w:color="auto"/>
              <w:bottom w:val="single" w:sz="4" w:space="0" w:color="auto"/>
              <w:right w:val="single" w:sz="4" w:space="0" w:color="auto"/>
            </w:tcBorders>
          </w:tcPr>
          <w:p w14:paraId="32508C02" w14:textId="77777777" w:rsidR="005D5C59" w:rsidRDefault="00906DA9" w:rsidP="00250F71">
            <w:r>
              <w:t>CAPÍTULO I</w:t>
            </w:r>
          </w:p>
        </w:tc>
        <w:tc>
          <w:tcPr>
            <w:tcW w:w="6662" w:type="dxa"/>
            <w:tcBorders>
              <w:top w:val="single" w:sz="6" w:space="0" w:color="auto"/>
              <w:left w:val="single" w:sz="4" w:space="0" w:color="auto"/>
              <w:bottom w:val="single" w:sz="6" w:space="0" w:color="auto"/>
              <w:right w:val="single" w:sz="6" w:space="0" w:color="auto"/>
            </w:tcBorders>
          </w:tcPr>
          <w:p w14:paraId="571805DD" w14:textId="77777777" w:rsidR="005D5C59" w:rsidRDefault="005D5C59" w:rsidP="00250F71">
            <w:pPr>
              <w:jc w:val="both"/>
            </w:pPr>
            <w:r>
              <w:t>DOS TRIBUTOS DE COMPETÊNCIA DO ESTADO</w:t>
            </w:r>
          </w:p>
        </w:tc>
        <w:tc>
          <w:tcPr>
            <w:tcW w:w="1418" w:type="dxa"/>
            <w:tcBorders>
              <w:top w:val="single" w:sz="6" w:space="0" w:color="auto"/>
              <w:left w:val="single" w:sz="6" w:space="0" w:color="auto"/>
              <w:bottom w:val="single" w:sz="6" w:space="0" w:color="auto"/>
              <w:right w:val="single" w:sz="6" w:space="0" w:color="auto"/>
            </w:tcBorders>
          </w:tcPr>
          <w:p w14:paraId="4FA5C0A8" w14:textId="77777777" w:rsidR="005D5C59" w:rsidRDefault="003E0FE7" w:rsidP="00250F71">
            <w:pPr>
              <w:jc w:val="center"/>
            </w:pPr>
            <w:hyperlink w:anchor="art2" w:history="1">
              <w:r w:rsidR="005D5C59">
                <w:rPr>
                  <w:rStyle w:val="Hyperlink"/>
                </w:rPr>
                <w:t>2º</w:t>
              </w:r>
            </w:hyperlink>
          </w:p>
        </w:tc>
      </w:tr>
      <w:tr w:rsidR="005D5C59" w14:paraId="38271F34" w14:textId="77777777" w:rsidTr="00807526">
        <w:trPr>
          <w:cantSplit/>
          <w:jc w:val="center"/>
        </w:trPr>
        <w:tc>
          <w:tcPr>
            <w:tcW w:w="1560" w:type="dxa"/>
            <w:tcBorders>
              <w:top w:val="single" w:sz="4" w:space="0" w:color="auto"/>
              <w:left w:val="single" w:sz="4" w:space="0" w:color="auto"/>
              <w:bottom w:val="single" w:sz="4" w:space="0" w:color="auto"/>
              <w:right w:val="single" w:sz="4" w:space="0" w:color="auto"/>
            </w:tcBorders>
          </w:tcPr>
          <w:p w14:paraId="4647595B" w14:textId="77777777" w:rsidR="005D5C59" w:rsidRDefault="00906DA9" w:rsidP="00250F71">
            <w:r>
              <w:t>CAPÍTULO II</w:t>
            </w:r>
          </w:p>
        </w:tc>
        <w:tc>
          <w:tcPr>
            <w:tcW w:w="6662" w:type="dxa"/>
            <w:tcBorders>
              <w:top w:val="single" w:sz="6" w:space="0" w:color="auto"/>
              <w:left w:val="single" w:sz="4" w:space="0" w:color="auto"/>
              <w:bottom w:val="single" w:sz="6" w:space="0" w:color="auto"/>
              <w:right w:val="single" w:sz="6" w:space="0" w:color="auto"/>
            </w:tcBorders>
          </w:tcPr>
          <w:p w14:paraId="3A3BC250" w14:textId="77777777" w:rsidR="005D5C59" w:rsidRDefault="005D5C59" w:rsidP="00250F71">
            <w:pPr>
              <w:jc w:val="both"/>
            </w:pPr>
            <w:r>
              <w:t>DOS IMPOSTOS</w:t>
            </w:r>
          </w:p>
        </w:tc>
        <w:tc>
          <w:tcPr>
            <w:tcW w:w="1418" w:type="dxa"/>
            <w:tcBorders>
              <w:top w:val="single" w:sz="6" w:space="0" w:color="auto"/>
              <w:left w:val="single" w:sz="6" w:space="0" w:color="auto"/>
              <w:bottom w:val="single" w:sz="6" w:space="0" w:color="auto"/>
              <w:right w:val="single" w:sz="6" w:space="0" w:color="auto"/>
            </w:tcBorders>
          </w:tcPr>
          <w:p w14:paraId="219A5121" w14:textId="77777777" w:rsidR="005D5C59" w:rsidRDefault="003E0FE7" w:rsidP="00250F71">
            <w:pPr>
              <w:jc w:val="center"/>
            </w:pPr>
            <w:hyperlink w:anchor="art3" w:history="1">
              <w:r w:rsidR="005D5C59">
                <w:rPr>
                  <w:rStyle w:val="Hyperlink"/>
                </w:rPr>
                <w:t>3º</w:t>
              </w:r>
            </w:hyperlink>
          </w:p>
        </w:tc>
      </w:tr>
      <w:tr w:rsidR="005D5C59" w14:paraId="49D74794" w14:textId="77777777" w:rsidTr="00807526">
        <w:trPr>
          <w:cantSplit/>
          <w:jc w:val="center"/>
        </w:trPr>
        <w:tc>
          <w:tcPr>
            <w:tcW w:w="1560" w:type="dxa"/>
            <w:tcBorders>
              <w:top w:val="single" w:sz="4" w:space="0" w:color="auto"/>
              <w:left w:val="single" w:sz="4" w:space="0" w:color="auto"/>
              <w:bottom w:val="single" w:sz="4" w:space="0" w:color="auto"/>
              <w:right w:val="single" w:sz="4" w:space="0" w:color="auto"/>
            </w:tcBorders>
          </w:tcPr>
          <w:p w14:paraId="4FE4DAEB" w14:textId="77777777" w:rsidR="005D5C59" w:rsidRDefault="00906DA9" w:rsidP="00250F71">
            <w:r>
              <w:t>CAPÍTULO III</w:t>
            </w:r>
          </w:p>
        </w:tc>
        <w:tc>
          <w:tcPr>
            <w:tcW w:w="6662" w:type="dxa"/>
            <w:tcBorders>
              <w:top w:val="single" w:sz="6" w:space="0" w:color="auto"/>
              <w:left w:val="single" w:sz="4" w:space="0" w:color="auto"/>
              <w:bottom w:val="single" w:sz="6" w:space="0" w:color="auto"/>
              <w:right w:val="single" w:sz="6" w:space="0" w:color="auto"/>
            </w:tcBorders>
          </w:tcPr>
          <w:p w14:paraId="19AF38B9" w14:textId="77777777" w:rsidR="005D5C59" w:rsidRDefault="005D5C59" w:rsidP="00250F71">
            <w:pPr>
              <w:jc w:val="both"/>
            </w:pPr>
            <w:r>
              <w:t>DAS TAXAS</w:t>
            </w:r>
          </w:p>
        </w:tc>
        <w:tc>
          <w:tcPr>
            <w:tcW w:w="1418" w:type="dxa"/>
            <w:tcBorders>
              <w:top w:val="single" w:sz="6" w:space="0" w:color="auto"/>
              <w:left w:val="single" w:sz="6" w:space="0" w:color="auto"/>
              <w:bottom w:val="single" w:sz="6" w:space="0" w:color="auto"/>
              <w:right w:val="single" w:sz="6" w:space="0" w:color="auto"/>
            </w:tcBorders>
          </w:tcPr>
          <w:p w14:paraId="721FD264" w14:textId="77777777" w:rsidR="005D5C59" w:rsidRDefault="003E0FE7" w:rsidP="00250F71">
            <w:pPr>
              <w:jc w:val="center"/>
            </w:pPr>
            <w:hyperlink w:anchor="art4" w:history="1">
              <w:r w:rsidR="005D5C59">
                <w:rPr>
                  <w:rStyle w:val="Hyperlink"/>
                </w:rPr>
                <w:t>4º</w:t>
              </w:r>
            </w:hyperlink>
          </w:p>
        </w:tc>
      </w:tr>
      <w:tr w:rsidR="005D5C59" w14:paraId="3B8DB319" w14:textId="77777777" w:rsidTr="00807526">
        <w:trPr>
          <w:cantSplit/>
          <w:jc w:val="center"/>
        </w:trPr>
        <w:tc>
          <w:tcPr>
            <w:tcW w:w="1560" w:type="dxa"/>
            <w:tcBorders>
              <w:top w:val="single" w:sz="4" w:space="0" w:color="auto"/>
              <w:left w:val="single" w:sz="4" w:space="0" w:color="auto"/>
              <w:bottom w:val="single" w:sz="4" w:space="0" w:color="auto"/>
              <w:right w:val="single" w:sz="4" w:space="0" w:color="auto"/>
            </w:tcBorders>
          </w:tcPr>
          <w:p w14:paraId="62E1DF57" w14:textId="77777777" w:rsidR="005D5C59" w:rsidRDefault="00906DA9" w:rsidP="00906DA9">
            <w:r w:rsidRPr="008C6F62">
              <w:t>TÍTULO II</w:t>
            </w:r>
          </w:p>
        </w:tc>
        <w:tc>
          <w:tcPr>
            <w:tcW w:w="6662" w:type="dxa"/>
            <w:tcBorders>
              <w:top w:val="single" w:sz="6" w:space="0" w:color="auto"/>
              <w:left w:val="single" w:sz="4" w:space="0" w:color="auto"/>
              <w:bottom w:val="single" w:sz="6" w:space="0" w:color="auto"/>
              <w:right w:val="single" w:sz="6" w:space="0" w:color="auto"/>
            </w:tcBorders>
          </w:tcPr>
          <w:p w14:paraId="0E420000" w14:textId="77777777" w:rsidR="005D5C59" w:rsidRPr="008C6F62" w:rsidRDefault="005D5C59" w:rsidP="00250F71">
            <w:pPr>
              <w:jc w:val="both"/>
            </w:pPr>
            <w:r w:rsidRPr="008C6F62">
              <w:t>DO IMPOSTO SOBRE OPERAÇÕES RELATIVAS À CIRCULAÇÃO DE MERCADORIAS E SOBRE PRESTAÇÕES DE SERVIÇOS DE TRANSPORTES INTERESTADUAL E INTERMUNICIPAL E DE COMUNICAÇÃO</w:t>
            </w:r>
          </w:p>
        </w:tc>
        <w:tc>
          <w:tcPr>
            <w:tcW w:w="1418" w:type="dxa"/>
            <w:tcBorders>
              <w:top w:val="single" w:sz="6" w:space="0" w:color="auto"/>
              <w:left w:val="single" w:sz="6" w:space="0" w:color="auto"/>
              <w:bottom w:val="single" w:sz="6" w:space="0" w:color="auto"/>
              <w:right w:val="single" w:sz="6" w:space="0" w:color="auto"/>
            </w:tcBorders>
          </w:tcPr>
          <w:p w14:paraId="1506A8FD" w14:textId="77777777" w:rsidR="005D5C59" w:rsidRDefault="005D5C59" w:rsidP="00250F71">
            <w:pPr>
              <w:jc w:val="center"/>
              <w:rPr>
                <w:b/>
              </w:rPr>
            </w:pPr>
          </w:p>
        </w:tc>
      </w:tr>
      <w:tr w:rsidR="005D5C59" w14:paraId="1F5D1E0D" w14:textId="77777777" w:rsidTr="00807526">
        <w:trPr>
          <w:cantSplit/>
          <w:jc w:val="center"/>
        </w:trPr>
        <w:tc>
          <w:tcPr>
            <w:tcW w:w="1560" w:type="dxa"/>
            <w:tcBorders>
              <w:top w:val="single" w:sz="4" w:space="0" w:color="auto"/>
              <w:left w:val="single" w:sz="4" w:space="0" w:color="auto"/>
              <w:bottom w:val="single" w:sz="4" w:space="0" w:color="auto"/>
              <w:right w:val="single" w:sz="4" w:space="0" w:color="auto"/>
            </w:tcBorders>
          </w:tcPr>
          <w:p w14:paraId="461CA0F8" w14:textId="77777777" w:rsidR="005D5C59" w:rsidRDefault="00906DA9" w:rsidP="00250F71">
            <w:r>
              <w:t>CAPÍTULO I</w:t>
            </w:r>
          </w:p>
        </w:tc>
        <w:tc>
          <w:tcPr>
            <w:tcW w:w="6662" w:type="dxa"/>
            <w:tcBorders>
              <w:top w:val="single" w:sz="6" w:space="0" w:color="auto"/>
              <w:left w:val="single" w:sz="4" w:space="0" w:color="auto"/>
              <w:bottom w:val="single" w:sz="6" w:space="0" w:color="auto"/>
              <w:right w:val="single" w:sz="6" w:space="0" w:color="auto"/>
            </w:tcBorders>
          </w:tcPr>
          <w:p w14:paraId="53583098" w14:textId="77777777" w:rsidR="005D5C59" w:rsidRDefault="005D5C59" w:rsidP="00250F71">
            <w:pPr>
              <w:jc w:val="both"/>
            </w:pPr>
            <w:r>
              <w:t>DO FATO GERADOR</w:t>
            </w:r>
          </w:p>
        </w:tc>
        <w:tc>
          <w:tcPr>
            <w:tcW w:w="1418" w:type="dxa"/>
            <w:tcBorders>
              <w:top w:val="single" w:sz="6" w:space="0" w:color="auto"/>
              <w:left w:val="single" w:sz="6" w:space="0" w:color="auto"/>
              <w:bottom w:val="single" w:sz="6" w:space="0" w:color="auto"/>
              <w:right w:val="single" w:sz="6" w:space="0" w:color="auto"/>
            </w:tcBorders>
          </w:tcPr>
          <w:p w14:paraId="794D23A3" w14:textId="77777777" w:rsidR="005D5C59" w:rsidRDefault="003E0FE7" w:rsidP="00250F71">
            <w:pPr>
              <w:jc w:val="center"/>
            </w:pPr>
            <w:hyperlink w:anchor="art5" w:history="1">
              <w:r w:rsidR="005D5C59">
                <w:rPr>
                  <w:rStyle w:val="Hyperlink"/>
                </w:rPr>
                <w:t>5º</w:t>
              </w:r>
            </w:hyperlink>
            <w:r w:rsidR="005D5C59">
              <w:t xml:space="preserve"> e 6º</w:t>
            </w:r>
          </w:p>
        </w:tc>
      </w:tr>
      <w:tr w:rsidR="005D5C59" w14:paraId="53173518" w14:textId="77777777" w:rsidTr="00807526">
        <w:trPr>
          <w:cantSplit/>
          <w:jc w:val="center"/>
        </w:trPr>
        <w:tc>
          <w:tcPr>
            <w:tcW w:w="1560" w:type="dxa"/>
            <w:tcBorders>
              <w:top w:val="single" w:sz="4" w:space="0" w:color="auto"/>
              <w:left w:val="single" w:sz="4" w:space="0" w:color="auto"/>
              <w:bottom w:val="single" w:sz="4" w:space="0" w:color="auto"/>
              <w:right w:val="single" w:sz="4" w:space="0" w:color="auto"/>
            </w:tcBorders>
          </w:tcPr>
          <w:p w14:paraId="525699AF" w14:textId="77777777" w:rsidR="005D5C59" w:rsidRDefault="00906DA9" w:rsidP="00250F71">
            <w:r>
              <w:t>CAPÍTULO II</w:t>
            </w:r>
          </w:p>
        </w:tc>
        <w:tc>
          <w:tcPr>
            <w:tcW w:w="6662" w:type="dxa"/>
            <w:tcBorders>
              <w:top w:val="single" w:sz="6" w:space="0" w:color="auto"/>
              <w:left w:val="single" w:sz="4" w:space="0" w:color="auto"/>
              <w:bottom w:val="single" w:sz="6" w:space="0" w:color="auto"/>
              <w:right w:val="single" w:sz="6" w:space="0" w:color="auto"/>
            </w:tcBorders>
          </w:tcPr>
          <w:p w14:paraId="5F52BAEB" w14:textId="77777777" w:rsidR="005D5C59" w:rsidRDefault="005D5C59" w:rsidP="00250F71">
            <w:pPr>
              <w:jc w:val="both"/>
            </w:pPr>
            <w:r>
              <w:t>DA NÃO INCIDÊNCIA</w:t>
            </w:r>
          </w:p>
        </w:tc>
        <w:tc>
          <w:tcPr>
            <w:tcW w:w="1418" w:type="dxa"/>
            <w:tcBorders>
              <w:top w:val="single" w:sz="6" w:space="0" w:color="auto"/>
              <w:left w:val="single" w:sz="6" w:space="0" w:color="auto"/>
              <w:bottom w:val="single" w:sz="6" w:space="0" w:color="auto"/>
              <w:right w:val="single" w:sz="6" w:space="0" w:color="auto"/>
            </w:tcBorders>
          </w:tcPr>
          <w:p w14:paraId="03D9BC3D" w14:textId="77777777" w:rsidR="005D5C59" w:rsidRDefault="003E0FE7" w:rsidP="00250F71">
            <w:pPr>
              <w:jc w:val="center"/>
            </w:pPr>
            <w:hyperlink w:anchor="art7" w:history="1">
              <w:r w:rsidR="005D5C59">
                <w:rPr>
                  <w:rStyle w:val="Hyperlink"/>
                </w:rPr>
                <w:t>7º</w:t>
              </w:r>
            </w:hyperlink>
          </w:p>
        </w:tc>
      </w:tr>
      <w:tr w:rsidR="005D5C59" w14:paraId="5BD300BF" w14:textId="77777777" w:rsidTr="00807526">
        <w:trPr>
          <w:cantSplit/>
          <w:jc w:val="center"/>
        </w:trPr>
        <w:tc>
          <w:tcPr>
            <w:tcW w:w="1560" w:type="dxa"/>
            <w:tcBorders>
              <w:top w:val="single" w:sz="4" w:space="0" w:color="auto"/>
              <w:left w:val="single" w:sz="4" w:space="0" w:color="auto"/>
              <w:bottom w:val="single" w:sz="4" w:space="0" w:color="auto"/>
              <w:right w:val="single" w:sz="4" w:space="0" w:color="auto"/>
            </w:tcBorders>
          </w:tcPr>
          <w:p w14:paraId="3C5CB7C1" w14:textId="77777777" w:rsidR="005D5C59" w:rsidRDefault="00906DA9" w:rsidP="00250F71">
            <w:r>
              <w:t>CAPÍTULO III</w:t>
            </w:r>
          </w:p>
        </w:tc>
        <w:tc>
          <w:tcPr>
            <w:tcW w:w="6662" w:type="dxa"/>
            <w:tcBorders>
              <w:top w:val="single" w:sz="6" w:space="0" w:color="auto"/>
              <w:left w:val="single" w:sz="4" w:space="0" w:color="auto"/>
              <w:bottom w:val="single" w:sz="6" w:space="0" w:color="auto"/>
              <w:right w:val="single" w:sz="6" w:space="0" w:color="auto"/>
            </w:tcBorders>
          </w:tcPr>
          <w:p w14:paraId="4C023F61" w14:textId="77777777" w:rsidR="005D5C59" w:rsidRDefault="005D5C59" w:rsidP="00250F71">
            <w:pPr>
              <w:jc w:val="both"/>
            </w:pPr>
            <w:r>
              <w:t>DAS ISENÇÕES</w:t>
            </w:r>
          </w:p>
        </w:tc>
        <w:tc>
          <w:tcPr>
            <w:tcW w:w="1418" w:type="dxa"/>
            <w:tcBorders>
              <w:top w:val="single" w:sz="6" w:space="0" w:color="auto"/>
              <w:left w:val="single" w:sz="6" w:space="0" w:color="auto"/>
              <w:bottom w:val="single" w:sz="6" w:space="0" w:color="auto"/>
              <w:right w:val="single" w:sz="6" w:space="0" w:color="auto"/>
            </w:tcBorders>
          </w:tcPr>
          <w:p w14:paraId="0D464508" w14:textId="6961029D" w:rsidR="005D5C59" w:rsidRDefault="003E0FE7" w:rsidP="00250F71">
            <w:pPr>
              <w:jc w:val="center"/>
            </w:pPr>
            <w:hyperlink w:anchor="art8" w:history="1">
              <w:r w:rsidR="005D5C59">
                <w:rPr>
                  <w:rStyle w:val="Hyperlink"/>
                </w:rPr>
                <w:t>8º</w:t>
              </w:r>
            </w:hyperlink>
            <w:r w:rsidR="006B63B4">
              <w:t xml:space="preserve"> a 8-</w:t>
            </w:r>
            <w:r w:rsidR="00C114AC">
              <w:t>J</w:t>
            </w:r>
          </w:p>
        </w:tc>
      </w:tr>
      <w:tr w:rsidR="005D5C59" w14:paraId="02E1DCD6" w14:textId="77777777" w:rsidTr="00807526">
        <w:trPr>
          <w:cantSplit/>
          <w:jc w:val="center"/>
        </w:trPr>
        <w:tc>
          <w:tcPr>
            <w:tcW w:w="1560" w:type="dxa"/>
            <w:tcBorders>
              <w:top w:val="single" w:sz="4" w:space="0" w:color="auto"/>
              <w:left w:val="single" w:sz="4" w:space="0" w:color="auto"/>
              <w:bottom w:val="single" w:sz="4" w:space="0" w:color="auto"/>
              <w:right w:val="single" w:sz="4" w:space="0" w:color="auto"/>
            </w:tcBorders>
          </w:tcPr>
          <w:p w14:paraId="48D08C1C" w14:textId="77777777" w:rsidR="005D5C59" w:rsidRDefault="00906DA9" w:rsidP="00250F71">
            <w:r>
              <w:t>CAPÍTULO IV</w:t>
            </w:r>
          </w:p>
        </w:tc>
        <w:tc>
          <w:tcPr>
            <w:tcW w:w="6662" w:type="dxa"/>
            <w:tcBorders>
              <w:top w:val="single" w:sz="6" w:space="0" w:color="auto"/>
              <w:left w:val="single" w:sz="4" w:space="0" w:color="auto"/>
              <w:bottom w:val="single" w:sz="6" w:space="0" w:color="auto"/>
              <w:right w:val="single" w:sz="6" w:space="0" w:color="auto"/>
            </w:tcBorders>
          </w:tcPr>
          <w:p w14:paraId="039BD728" w14:textId="77777777" w:rsidR="005D5C59" w:rsidRDefault="005D5C59" w:rsidP="00250F71">
            <w:pPr>
              <w:jc w:val="both"/>
            </w:pPr>
            <w:r>
              <w:t>DO DIFERIMENTO E DA SUSPENSÃO</w:t>
            </w:r>
          </w:p>
        </w:tc>
        <w:tc>
          <w:tcPr>
            <w:tcW w:w="1418" w:type="dxa"/>
            <w:tcBorders>
              <w:top w:val="single" w:sz="6" w:space="0" w:color="auto"/>
              <w:left w:val="single" w:sz="6" w:space="0" w:color="auto"/>
              <w:bottom w:val="single" w:sz="6" w:space="0" w:color="auto"/>
              <w:right w:val="single" w:sz="6" w:space="0" w:color="auto"/>
            </w:tcBorders>
          </w:tcPr>
          <w:p w14:paraId="0C99C9DD" w14:textId="77777777" w:rsidR="005D5C59" w:rsidRDefault="005D5C59" w:rsidP="00250F71">
            <w:pPr>
              <w:jc w:val="center"/>
            </w:pPr>
          </w:p>
        </w:tc>
      </w:tr>
      <w:tr w:rsidR="005D5C59" w14:paraId="7653B614" w14:textId="77777777" w:rsidTr="00807526">
        <w:trPr>
          <w:cantSplit/>
          <w:jc w:val="center"/>
        </w:trPr>
        <w:tc>
          <w:tcPr>
            <w:tcW w:w="1560" w:type="dxa"/>
            <w:tcBorders>
              <w:top w:val="single" w:sz="4" w:space="0" w:color="auto"/>
              <w:left w:val="single" w:sz="4" w:space="0" w:color="auto"/>
              <w:bottom w:val="single" w:sz="4" w:space="0" w:color="auto"/>
              <w:right w:val="single" w:sz="4" w:space="0" w:color="auto"/>
            </w:tcBorders>
          </w:tcPr>
          <w:p w14:paraId="2DE19E0A" w14:textId="77777777" w:rsidR="005D5C59" w:rsidRDefault="00906DA9" w:rsidP="00250F71">
            <w:r>
              <w:rPr>
                <w:b/>
              </w:rPr>
              <w:t xml:space="preserve"> </w:t>
            </w:r>
            <w:r w:rsidRPr="008C6F62">
              <w:rPr>
                <w:b/>
              </w:rPr>
              <w:t>Seção I</w:t>
            </w:r>
          </w:p>
        </w:tc>
        <w:tc>
          <w:tcPr>
            <w:tcW w:w="6662" w:type="dxa"/>
            <w:tcBorders>
              <w:top w:val="single" w:sz="6" w:space="0" w:color="auto"/>
              <w:left w:val="single" w:sz="4" w:space="0" w:color="auto"/>
              <w:bottom w:val="single" w:sz="6" w:space="0" w:color="auto"/>
              <w:right w:val="single" w:sz="6" w:space="0" w:color="auto"/>
            </w:tcBorders>
          </w:tcPr>
          <w:p w14:paraId="4378A420" w14:textId="77777777" w:rsidR="005D5C59" w:rsidRPr="008C6F62" w:rsidRDefault="005D5C59" w:rsidP="00250F71">
            <w:pPr>
              <w:jc w:val="both"/>
              <w:rPr>
                <w:b/>
              </w:rPr>
            </w:pPr>
            <w:r w:rsidRPr="008C6F62">
              <w:rPr>
                <w:b/>
              </w:rPr>
              <w:t>Do Diferimento</w:t>
            </w:r>
          </w:p>
        </w:tc>
        <w:tc>
          <w:tcPr>
            <w:tcW w:w="1418" w:type="dxa"/>
            <w:tcBorders>
              <w:top w:val="single" w:sz="6" w:space="0" w:color="auto"/>
              <w:left w:val="single" w:sz="6" w:space="0" w:color="auto"/>
              <w:bottom w:val="single" w:sz="6" w:space="0" w:color="auto"/>
              <w:right w:val="single" w:sz="6" w:space="0" w:color="auto"/>
            </w:tcBorders>
          </w:tcPr>
          <w:p w14:paraId="063D3CD7" w14:textId="77777777" w:rsidR="005D5C59" w:rsidRDefault="003E0FE7" w:rsidP="00250F71">
            <w:pPr>
              <w:jc w:val="center"/>
            </w:pPr>
            <w:hyperlink w:anchor="art9" w:history="1">
              <w:r w:rsidR="005D5C59">
                <w:rPr>
                  <w:rStyle w:val="Hyperlink"/>
                </w:rPr>
                <w:t>9º</w:t>
              </w:r>
            </w:hyperlink>
            <w:r w:rsidR="005D5C59">
              <w:t xml:space="preserve"> e 10</w:t>
            </w:r>
          </w:p>
        </w:tc>
      </w:tr>
      <w:tr w:rsidR="005D5C59" w14:paraId="76A622BE" w14:textId="77777777" w:rsidTr="00807526">
        <w:trPr>
          <w:cantSplit/>
          <w:jc w:val="center"/>
        </w:trPr>
        <w:tc>
          <w:tcPr>
            <w:tcW w:w="1560" w:type="dxa"/>
            <w:tcBorders>
              <w:top w:val="single" w:sz="4" w:space="0" w:color="auto"/>
              <w:left w:val="single" w:sz="4" w:space="0" w:color="auto"/>
              <w:bottom w:val="single" w:sz="4" w:space="0" w:color="auto"/>
              <w:right w:val="single" w:sz="4" w:space="0" w:color="auto"/>
            </w:tcBorders>
          </w:tcPr>
          <w:p w14:paraId="047D2364" w14:textId="77777777" w:rsidR="005D5C59" w:rsidRDefault="00906DA9" w:rsidP="00250F71">
            <w:r>
              <w:rPr>
                <w:b/>
              </w:rPr>
              <w:t xml:space="preserve"> </w:t>
            </w:r>
            <w:r w:rsidRPr="008C6F62">
              <w:rPr>
                <w:b/>
              </w:rPr>
              <w:t>Seção II</w:t>
            </w:r>
          </w:p>
        </w:tc>
        <w:tc>
          <w:tcPr>
            <w:tcW w:w="6662" w:type="dxa"/>
            <w:tcBorders>
              <w:top w:val="single" w:sz="6" w:space="0" w:color="auto"/>
              <w:left w:val="single" w:sz="4" w:space="0" w:color="auto"/>
              <w:bottom w:val="single" w:sz="6" w:space="0" w:color="auto"/>
              <w:right w:val="single" w:sz="6" w:space="0" w:color="auto"/>
            </w:tcBorders>
          </w:tcPr>
          <w:p w14:paraId="4FC36C33" w14:textId="77777777" w:rsidR="005D5C59" w:rsidRPr="008C6F62" w:rsidRDefault="005D5C59" w:rsidP="00250F71">
            <w:pPr>
              <w:jc w:val="both"/>
              <w:rPr>
                <w:b/>
              </w:rPr>
            </w:pPr>
            <w:r w:rsidRPr="008C6F62">
              <w:rPr>
                <w:b/>
              </w:rPr>
              <w:t>Da Suspensão</w:t>
            </w:r>
          </w:p>
        </w:tc>
        <w:tc>
          <w:tcPr>
            <w:tcW w:w="1418" w:type="dxa"/>
            <w:tcBorders>
              <w:top w:val="single" w:sz="6" w:space="0" w:color="auto"/>
              <w:left w:val="single" w:sz="6" w:space="0" w:color="auto"/>
              <w:bottom w:val="single" w:sz="6" w:space="0" w:color="auto"/>
              <w:right w:val="single" w:sz="6" w:space="0" w:color="auto"/>
            </w:tcBorders>
          </w:tcPr>
          <w:p w14:paraId="171AB533" w14:textId="77777777" w:rsidR="005D5C59" w:rsidRDefault="003E0FE7" w:rsidP="00250F71">
            <w:pPr>
              <w:jc w:val="center"/>
            </w:pPr>
            <w:hyperlink w:anchor="art11" w:history="1">
              <w:r w:rsidR="005D5C59">
                <w:rPr>
                  <w:rStyle w:val="Hyperlink"/>
                </w:rPr>
                <w:t>11</w:t>
              </w:r>
            </w:hyperlink>
          </w:p>
        </w:tc>
      </w:tr>
      <w:tr w:rsidR="005D5C59" w14:paraId="684B7D7B" w14:textId="77777777" w:rsidTr="00807526">
        <w:trPr>
          <w:cantSplit/>
          <w:jc w:val="center"/>
        </w:trPr>
        <w:tc>
          <w:tcPr>
            <w:tcW w:w="1560" w:type="dxa"/>
            <w:tcBorders>
              <w:top w:val="single" w:sz="4" w:space="0" w:color="auto"/>
              <w:left w:val="single" w:sz="4" w:space="0" w:color="auto"/>
              <w:bottom w:val="single" w:sz="4" w:space="0" w:color="auto"/>
              <w:right w:val="single" w:sz="4" w:space="0" w:color="auto"/>
            </w:tcBorders>
          </w:tcPr>
          <w:p w14:paraId="5E8FBC39" w14:textId="77777777" w:rsidR="005D5C59" w:rsidRDefault="00906DA9" w:rsidP="00250F71">
            <w:r>
              <w:t>CAPÍTULO V</w:t>
            </w:r>
          </w:p>
        </w:tc>
        <w:tc>
          <w:tcPr>
            <w:tcW w:w="6662" w:type="dxa"/>
            <w:tcBorders>
              <w:top w:val="single" w:sz="6" w:space="0" w:color="auto"/>
              <w:left w:val="single" w:sz="4" w:space="0" w:color="auto"/>
              <w:bottom w:val="single" w:sz="6" w:space="0" w:color="auto"/>
              <w:right w:val="single" w:sz="6" w:space="0" w:color="auto"/>
            </w:tcBorders>
          </w:tcPr>
          <w:p w14:paraId="4B34B172" w14:textId="77777777" w:rsidR="005D5C59" w:rsidRDefault="005D5C59" w:rsidP="00250F71">
            <w:pPr>
              <w:jc w:val="both"/>
            </w:pPr>
            <w:r>
              <w:t>DA ALÍQUOTA E DA BASE DE CÁLCULO</w:t>
            </w:r>
          </w:p>
        </w:tc>
        <w:tc>
          <w:tcPr>
            <w:tcW w:w="1418" w:type="dxa"/>
            <w:tcBorders>
              <w:top w:val="single" w:sz="6" w:space="0" w:color="auto"/>
              <w:left w:val="single" w:sz="6" w:space="0" w:color="auto"/>
              <w:bottom w:val="single" w:sz="6" w:space="0" w:color="auto"/>
              <w:right w:val="single" w:sz="6" w:space="0" w:color="auto"/>
            </w:tcBorders>
          </w:tcPr>
          <w:p w14:paraId="3F883AFB" w14:textId="77777777" w:rsidR="005D5C59" w:rsidRDefault="005D5C59" w:rsidP="00250F71">
            <w:pPr>
              <w:jc w:val="center"/>
            </w:pPr>
          </w:p>
        </w:tc>
      </w:tr>
      <w:tr w:rsidR="005D5C59" w14:paraId="611F07C5" w14:textId="77777777" w:rsidTr="00807526">
        <w:trPr>
          <w:cantSplit/>
          <w:jc w:val="center"/>
        </w:trPr>
        <w:tc>
          <w:tcPr>
            <w:tcW w:w="1560" w:type="dxa"/>
            <w:tcBorders>
              <w:top w:val="single" w:sz="4" w:space="0" w:color="auto"/>
              <w:left w:val="single" w:sz="4" w:space="0" w:color="auto"/>
              <w:bottom w:val="single" w:sz="4" w:space="0" w:color="auto"/>
              <w:right w:val="single" w:sz="4" w:space="0" w:color="auto"/>
            </w:tcBorders>
          </w:tcPr>
          <w:p w14:paraId="3319D0C5" w14:textId="77777777" w:rsidR="005D5C59" w:rsidRDefault="00906DA9" w:rsidP="00250F71">
            <w:r>
              <w:rPr>
                <w:b/>
              </w:rPr>
              <w:t xml:space="preserve"> </w:t>
            </w:r>
            <w:r w:rsidRPr="008C6F62">
              <w:rPr>
                <w:b/>
              </w:rPr>
              <w:t xml:space="preserve">Seção </w:t>
            </w:r>
            <w:r>
              <w:rPr>
                <w:b/>
              </w:rPr>
              <w:t>I</w:t>
            </w:r>
          </w:p>
        </w:tc>
        <w:tc>
          <w:tcPr>
            <w:tcW w:w="6662" w:type="dxa"/>
            <w:tcBorders>
              <w:top w:val="single" w:sz="6" w:space="0" w:color="auto"/>
              <w:left w:val="single" w:sz="4" w:space="0" w:color="auto"/>
              <w:bottom w:val="single" w:sz="6" w:space="0" w:color="auto"/>
              <w:right w:val="single" w:sz="6" w:space="0" w:color="auto"/>
            </w:tcBorders>
          </w:tcPr>
          <w:p w14:paraId="006ADD6D" w14:textId="77777777" w:rsidR="005D5C59" w:rsidRPr="008C6F62" w:rsidRDefault="005D5C59" w:rsidP="00250F71">
            <w:pPr>
              <w:jc w:val="both"/>
              <w:rPr>
                <w:b/>
              </w:rPr>
            </w:pPr>
            <w:r w:rsidRPr="008C6F62">
              <w:rPr>
                <w:b/>
              </w:rPr>
              <w:t>Das Alíquotas</w:t>
            </w:r>
          </w:p>
        </w:tc>
        <w:tc>
          <w:tcPr>
            <w:tcW w:w="1418" w:type="dxa"/>
            <w:tcBorders>
              <w:top w:val="single" w:sz="6" w:space="0" w:color="auto"/>
              <w:left w:val="single" w:sz="6" w:space="0" w:color="auto"/>
              <w:bottom w:val="single" w:sz="6" w:space="0" w:color="auto"/>
              <w:right w:val="single" w:sz="6" w:space="0" w:color="auto"/>
            </w:tcBorders>
          </w:tcPr>
          <w:p w14:paraId="1EBD597E" w14:textId="77777777" w:rsidR="005D5C59" w:rsidRDefault="003E0FE7" w:rsidP="00250F71">
            <w:pPr>
              <w:jc w:val="center"/>
            </w:pPr>
            <w:hyperlink w:anchor="art12" w:history="1">
              <w:r w:rsidR="005D5C59">
                <w:rPr>
                  <w:rStyle w:val="Hyperlink"/>
                </w:rPr>
                <w:t>12</w:t>
              </w:r>
            </w:hyperlink>
            <w:r w:rsidR="00866AD9">
              <w:t xml:space="preserve"> e 12-A</w:t>
            </w:r>
          </w:p>
        </w:tc>
      </w:tr>
      <w:tr w:rsidR="005D5C59" w14:paraId="79816640" w14:textId="77777777" w:rsidTr="00807526">
        <w:trPr>
          <w:cantSplit/>
          <w:jc w:val="center"/>
        </w:trPr>
        <w:tc>
          <w:tcPr>
            <w:tcW w:w="1560" w:type="dxa"/>
            <w:tcBorders>
              <w:top w:val="single" w:sz="4" w:space="0" w:color="auto"/>
              <w:left w:val="single" w:sz="4" w:space="0" w:color="auto"/>
              <w:bottom w:val="single" w:sz="4" w:space="0" w:color="auto"/>
              <w:right w:val="single" w:sz="4" w:space="0" w:color="auto"/>
            </w:tcBorders>
          </w:tcPr>
          <w:p w14:paraId="7E7A0377" w14:textId="77777777" w:rsidR="005D5C59" w:rsidRDefault="00906DA9" w:rsidP="00250F71">
            <w:r>
              <w:rPr>
                <w:b/>
              </w:rPr>
              <w:t xml:space="preserve"> </w:t>
            </w:r>
            <w:r w:rsidRPr="008C6F62">
              <w:rPr>
                <w:b/>
              </w:rPr>
              <w:t>Seção II</w:t>
            </w:r>
          </w:p>
        </w:tc>
        <w:tc>
          <w:tcPr>
            <w:tcW w:w="6662" w:type="dxa"/>
            <w:tcBorders>
              <w:top w:val="single" w:sz="6" w:space="0" w:color="auto"/>
              <w:left w:val="single" w:sz="4" w:space="0" w:color="auto"/>
              <w:bottom w:val="single" w:sz="6" w:space="0" w:color="auto"/>
              <w:right w:val="single" w:sz="6" w:space="0" w:color="auto"/>
            </w:tcBorders>
          </w:tcPr>
          <w:p w14:paraId="29E3EE28" w14:textId="77777777" w:rsidR="005D5C59" w:rsidRPr="008C6F62" w:rsidRDefault="005D5C59" w:rsidP="00250F71">
            <w:pPr>
              <w:jc w:val="both"/>
              <w:rPr>
                <w:b/>
              </w:rPr>
            </w:pPr>
            <w:r w:rsidRPr="008C6F62">
              <w:rPr>
                <w:b/>
              </w:rPr>
              <w:t>Da Base de Cálculo</w:t>
            </w:r>
          </w:p>
        </w:tc>
        <w:tc>
          <w:tcPr>
            <w:tcW w:w="1418" w:type="dxa"/>
            <w:tcBorders>
              <w:top w:val="single" w:sz="6" w:space="0" w:color="auto"/>
              <w:left w:val="single" w:sz="6" w:space="0" w:color="auto"/>
              <w:bottom w:val="single" w:sz="6" w:space="0" w:color="auto"/>
              <w:right w:val="single" w:sz="6" w:space="0" w:color="auto"/>
            </w:tcBorders>
          </w:tcPr>
          <w:p w14:paraId="28344D2C" w14:textId="77777777" w:rsidR="005D5C59" w:rsidRDefault="003E0FE7" w:rsidP="00250F71">
            <w:pPr>
              <w:jc w:val="center"/>
            </w:pPr>
            <w:hyperlink w:anchor="art13" w:history="1">
              <w:r w:rsidR="005D5C59">
                <w:rPr>
                  <w:rStyle w:val="Hyperlink"/>
                </w:rPr>
                <w:t>13</w:t>
              </w:r>
            </w:hyperlink>
          </w:p>
        </w:tc>
      </w:tr>
      <w:tr w:rsidR="005D5C59" w14:paraId="4ACD6236" w14:textId="77777777" w:rsidTr="00807526">
        <w:trPr>
          <w:cantSplit/>
          <w:jc w:val="center"/>
        </w:trPr>
        <w:tc>
          <w:tcPr>
            <w:tcW w:w="1560" w:type="dxa"/>
            <w:tcBorders>
              <w:top w:val="single" w:sz="4" w:space="0" w:color="auto"/>
              <w:left w:val="single" w:sz="4" w:space="0" w:color="auto"/>
              <w:bottom w:val="single" w:sz="4" w:space="0" w:color="auto"/>
              <w:right w:val="single" w:sz="4" w:space="0" w:color="auto"/>
            </w:tcBorders>
          </w:tcPr>
          <w:p w14:paraId="743C9A36" w14:textId="77777777" w:rsidR="005D5C59" w:rsidRDefault="00906DA9" w:rsidP="00250F71">
            <w:r>
              <w:t>CAPÍTULO VI</w:t>
            </w:r>
          </w:p>
        </w:tc>
        <w:tc>
          <w:tcPr>
            <w:tcW w:w="6662" w:type="dxa"/>
            <w:tcBorders>
              <w:top w:val="single" w:sz="6" w:space="0" w:color="auto"/>
              <w:left w:val="single" w:sz="4" w:space="0" w:color="auto"/>
              <w:bottom w:val="single" w:sz="6" w:space="0" w:color="auto"/>
              <w:right w:val="single" w:sz="6" w:space="0" w:color="auto"/>
            </w:tcBorders>
          </w:tcPr>
          <w:p w14:paraId="53F4F849" w14:textId="77777777" w:rsidR="005D5C59" w:rsidRDefault="005D5C59" w:rsidP="00250F71">
            <w:pPr>
              <w:jc w:val="both"/>
            </w:pPr>
            <w:r>
              <w:t>DOS CONTRIBUINTES E RESPONSÁVEIS</w:t>
            </w:r>
          </w:p>
        </w:tc>
        <w:tc>
          <w:tcPr>
            <w:tcW w:w="1418" w:type="dxa"/>
            <w:tcBorders>
              <w:top w:val="single" w:sz="6" w:space="0" w:color="auto"/>
              <w:left w:val="single" w:sz="6" w:space="0" w:color="auto"/>
              <w:bottom w:val="single" w:sz="6" w:space="0" w:color="auto"/>
              <w:right w:val="single" w:sz="6" w:space="0" w:color="auto"/>
            </w:tcBorders>
          </w:tcPr>
          <w:p w14:paraId="77E5ED4C" w14:textId="77777777" w:rsidR="005D5C59" w:rsidRDefault="005D5C59" w:rsidP="00250F71">
            <w:pPr>
              <w:jc w:val="center"/>
            </w:pPr>
          </w:p>
        </w:tc>
      </w:tr>
      <w:tr w:rsidR="005D5C59" w14:paraId="30443C85" w14:textId="77777777" w:rsidTr="00807526">
        <w:trPr>
          <w:cantSplit/>
          <w:jc w:val="center"/>
        </w:trPr>
        <w:tc>
          <w:tcPr>
            <w:tcW w:w="1560" w:type="dxa"/>
            <w:tcBorders>
              <w:top w:val="single" w:sz="4" w:space="0" w:color="auto"/>
              <w:left w:val="single" w:sz="4" w:space="0" w:color="auto"/>
              <w:bottom w:val="single" w:sz="4" w:space="0" w:color="auto"/>
              <w:right w:val="single" w:sz="4" w:space="0" w:color="auto"/>
            </w:tcBorders>
          </w:tcPr>
          <w:p w14:paraId="443D9725" w14:textId="77777777" w:rsidR="005D5C59" w:rsidRDefault="00906DA9" w:rsidP="00250F71">
            <w:r>
              <w:rPr>
                <w:b/>
              </w:rPr>
              <w:t xml:space="preserve"> </w:t>
            </w:r>
            <w:r w:rsidRPr="008C6F62">
              <w:rPr>
                <w:b/>
              </w:rPr>
              <w:t>Seção I</w:t>
            </w:r>
          </w:p>
        </w:tc>
        <w:tc>
          <w:tcPr>
            <w:tcW w:w="6662" w:type="dxa"/>
            <w:tcBorders>
              <w:top w:val="single" w:sz="6" w:space="0" w:color="auto"/>
              <w:left w:val="single" w:sz="4" w:space="0" w:color="auto"/>
              <w:bottom w:val="single" w:sz="6" w:space="0" w:color="auto"/>
              <w:right w:val="single" w:sz="6" w:space="0" w:color="auto"/>
            </w:tcBorders>
          </w:tcPr>
          <w:p w14:paraId="09DC4501" w14:textId="77777777" w:rsidR="005D5C59" w:rsidRPr="008C6F62" w:rsidRDefault="005D5C59" w:rsidP="00250F71">
            <w:pPr>
              <w:jc w:val="both"/>
              <w:rPr>
                <w:b/>
              </w:rPr>
            </w:pPr>
            <w:r w:rsidRPr="008C6F62">
              <w:rPr>
                <w:b/>
              </w:rPr>
              <w:t>Dos Contribuintes</w:t>
            </w:r>
          </w:p>
        </w:tc>
        <w:tc>
          <w:tcPr>
            <w:tcW w:w="1418" w:type="dxa"/>
            <w:tcBorders>
              <w:top w:val="single" w:sz="6" w:space="0" w:color="auto"/>
              <w:left w:val="single" w:sz="6" w:space="0" w:color="auto"/>
              <w:bottom w:val="single" w:sz="6" w:space="0" w:color="auto"/>
              <w:right w:val="single" w:sz="6" w:space="0" w:color="auto"/>
            </w:tcBorders>
          </w:tcPr>
          <w:p w14:paraId="624FF3AE" w14:textId="77777777" w:rsidR="005D5C59" w:rsidRDefault="003E0FE7" w:rsidP="00C67C55">
            <w:pPr>
              <w:jc w:val="center"/>
            </w:pPr>
            <w:hyperlink w:anchor="art14" w:history="1">
              <w:r w:rsidR="005D5C59">
                <w:rPr>
                  <w:rStyle w:val="Hyperlink"/>
                </w:rPr>
                <w:t>14</w:t>
              </w:r>
            </w:hyperlink>
            <w:r w:rsidR="005D5C59">
              <w:t xml:space="preserve"> </w:t>
            </w:r>
            <w:r w:rsidR="00C67C55">
              <w:t>a</w:t>
            </w:r>
            <w:r w:rsidR="005D5C59">
              <w:t xml:space="preserve"> 15</w:t>
            </w:r>
            <w:r w:rsidR="00C67C55">
              <w:t>-A</w:t>
            </w:r>
          </w:p>
        </w:tc>
      </w:tr>
      <w:tr w:rsidR="005D5C59" w14:paraId="26131902" w14:textId="77777777" w:rsidTr="00807526">
        <w:trPr>
          <w:cantSplit/>
          <w:jc w:val="center"/>
        </w:trPr>
        <w:tc>
          <w:tcPr>
            <w:tcW w:w="1560" w:type="dxa"/>
            <w:tcBorders>
              <w:top w:val="single" w:sz="4" w:space="0" w:color="auto"/>
              <w:left w:val="single" w:sz="4" w:space="0" w:color="auto"/>
              <w:bottom w:val="single" w:sz="4" w:space="0" w:color="auto"/>
              <w:right w:val="single" w:sz="4" w:space="0" w:color="auto"/>
            </w:tcBorders>
          </w:tcPr>
          <w:p w14:paraId="44D279C8" w14:textId="77777777" w:rsidR="005D5C59" w:rsidRDefault="00906DA9" w:rsidP="00250F71">
            <w:r>
              <w:rPr>
                <w:b/>
              </w:rPr>
              <w:t xml:space="preserve"> </w:t>
            </w:r>
            <w:r w:rsidRPr="008C6F62">
              <w:rPr>
                <w:b/>
              </w:rPr>
              <w:t>Seção II</w:t>
            </w:r>
          </w:p>
        </w:tc>
        <w:tc>
          <w:tcPr>
            <w:tcW w:w="6662" w:type="dxa"/>
            <w:tcBorders>
              <w:top w:val="single" w:sz="6" w:space="0" w:color="auto"/>
              <w:left w:val="single" w:sz="4" w:space="0" w:color="auto"/>
              <w:bottom w:val="single" w:sz="6" w:space="0" w:color="auto"/>
              <w:right w:val="single" w:sz="6" w:space="0" w:color="auto"/>
            </w:tcBorders>
          </w:tcPr>
          <w:p w14:paraId="5996C1B9" w14:textId="77777777" w:rsidR="005D5C59" w:rsidRPr="008C6F62" w:rsidRDefault="005D5C59" w:rsidP="00250F71">
            <w:pPr>
              <w:jc w:val="both"/>
              <w:rPr>
                <w:b/>
              </w:rPr>
            </w:pPr>
            <w:r w:rsidRPr="008C6F62">
              <w:rPr>
                <w:b/>
              </w:rPr>
              <w:t>Das Obrigações dos Contribuintes</w:t>
            </w:r>
          </w:p>
        </w:tc>
        <w:tc>
          <w:tcPr>
            <w:tcW w:w="1418" w:type="dxa"/>
            <w:tcBorders>
              <w:top w:val="single" w:sz="6" w:space="0" w:color="auto"/>
              <w:left w:val="single" w:sz="6" w:space="0" w:color="auto"/>
              <w:bottom w:val="single" w:sz="6" w:space="0" w:color="auto"/>
              <w:right w:val="single" w:sz="6" w:space="0" w:color="auto"/>
            </w:tcBorders>
          </w:tcPr>
          <w:p w14:paraId="0792CEC5" w14:textId="77777777" w:rsidR="005D5C59" w:rsidRDefault="003E0FE7" w:rsidP="00250F71">
            <w:pPr>
              <w:jc w:val="center"/>
            </w:pPr>
            <w:hyperlink w:anchor="art16" w:history="1">
              <w:r w:rsidR="005D5C59">
                <w:rPr>
                  <w:rStyle w:val="Hyperlink"/>
                </w:rPr>
                <w:t>16</w:t>
              </w:r>
            </w:hyperlink>
          </w:p>
        </w:tc>
      </w:tr>
      <w:tr w:rsidR="005D5C59" w14:paraId="4160E7C1" w14:textId="77777777" w:rsidTr="00807526">
        <w:trPr>
          <w:cantSplit/>
          <w:jc w:val="center"/>
        </w:trPr>
        <w:tc>
          <w:tcPr>
            <w:tcW w:w="1560" w:type="dxa"/>
            <w:tcBorders>
              <w:top w:val="single" w:sz="4" w:space="0" w:color="auto"/>
              <w:left w:val="single" w:sz="4" w:space="0" w:color="auto"/>
              <w:bottom w:val="single" w:sz="4" w:space="0" w:color="auto"/>
              <w:right w:val="single" w:sz="4" w:space="0" w:color="auto"/>
            </w:tcBorders>
          </w:tcPr>
          <w:p w14:paraId="45B33978" w14:textId="77777777" w:rsidR="005D5C59" w:rsidRDefault="00906DA9" w:rsidP="00250F71">
            <w:r>
              <w:rPr>
                <w:b/>
              </w:rPr>
              <w:t xml:space="preserve"> </w:t>
            </w:r>
            <w:r w:rsidRPr="008C6F62">
              <w:rPr>
                <w:b/>
              </w:rPr>
              <w:t>Seção III</w:t>
            </w:r>
          </w:p>
        </w:tc>
        <w:tc>
          <w:tcPr>
            <w:tcW w:w="6662" w:type="dxa"/>
            <w:tcBorders>
              <w:top w:val="single" w:sz="6" w:space="0" w:color="auto"/>
              <w:left w:val="single" w:sz="4" w:space="0" w:color="auto"/>
              <w:bottom w:val="single" w:sz="6" w:space="0" w:color="auto"/>
              <w:right w:val="single" w:sz="6" w:space="0" w:color="auto"/>
            </w:tcBorders>
          </w:tcPr>
          <w:p w14:paraId="07B07EF9" w14:textId="77777777" w:rsidR="005D5C59" w:rsidRPr="008C6F62" w:rsidRDefault="005D5C59" w:rsidP="00250F71">
            <w:pPr>
              <w:jc w:val="both"/>
              <w:rPr>
                <w:b/>
              </w:rPr>
            </w:pPr>
            <w:r w:rsidRPr="008C6F62">
              <w:rPr>
                <w:b/>
              </w:rPr>
              <w:t>Do Tratamento Tributário do Produtor Rural</w:t>
            </w:r>
          </w:p>
        </w:tc>
        <w:tc>
          <w:tcPr>
            <w:tcW w:w="1418" w:type="dxa"/>
            <w:tcBorders>
              <w:top w:val="single" w:sz="6" w:space="0" w:color="auto"/>
              <w:left w:val="single" w:sz="6" w:space="0" w:color="auto"/>
              <w:bottom w:val="single" w:sz="6" w:space="0" w:color="auto"/>
              <w:right w:val="single" w:sz="6" w:space="0" w:color="auto"/>
            </w:tcBorders>
          </w:tcPr>
          <w:p w14:paraId="1903C9C9" w14:textId="77777777" w:rsidR="005D5C59" w:rsidRDefault="003E0FE7" w:rsidP="00250F71">
            <w:pPr>
              <w:jc w:val="center"/>
            </w:pPr>
            <w:hyperlink w:anchor="art17" w:history="1">
              <w:r w:rsidR="005D5C59">
                <w:rPr>
                  <w:rStyle w:val="Hyperlink"/>
                </w:rPr>
                <w:t>17</w:t>
              </w:r>
            </w:hyperlink>
            <w:r w:rsidR="005D5C59">
              <w:t xml:space="preserve"> a 20</w:t>
            </w:r>
            <w:r w:rsidR="002C136B">
              <w:t>-</w:t>
            </w:r>
            <w:r w:rsidR="005D5C59">
              <w:t>L</w:t>
            </w:r>
          </w:p>
        </w:tc>
      </w:tr>
      <w:tr w:rsidR="005D5C59" w14:paraId="2CCEE574" w14:textId="77777777" w:rsidTr="00807526">
        <w:trPr>
          <w:cantSplit/>
          <w:jc w:val="center"/>
        </w:trPr>
        <w:tc>
          <w:tcPr>
            <w:tcW w:w="1560" w:type="dxa"/>
            <w:tcBorders>
              <w:top w:val="single" w:sz="4" w:space="0" w:color="auto"/>
              <w:left w:val="single" w:sz="4" w:space="0" w:color="auto"/>
              <w:bottom w:val="single" w:sz="4" w:space="0" w:color="auto"/>
              <w:right w:val="single" w:sz="4" w:space="0" w:color="auto"/>
            </w:tcBorders>
          </w:tcPr>
          <w:p w14:paraId="3DA7B8BF" w14:textId="77777777" w:rsidR="005D5C59" w:rsidRDefault="00906DA9" w:rsidP="00250F71">
            <w:r>
              <w:rPr>
                <w:b/>
              </w:rPr>
              <w:t xml:space="preserve"> </w:t>
            </w:r>
            <w:r w:rsidRPr="008C6F62">
              <w:rPr>
                <w:b/>
              </w:rPr>
              <w:t>Seção IV</w:t>
            </w:r>
          </w:p>
        </w:tc>
        <w:tc>
          <w:tcPr>
            <w:tcW w:w="6662" w:type="dxa"/>
            <w:tcBorders>
              <w:top w:val="single" w:sz="6" w:space="0" w:color="auto"/>
              <w:left w:val="single" w:sz="4" w:space="0" w:color="auto"/>
              <w:bottom w:val="single" w:sz="6" w:space="0" w:color="auto"/>
              <w:right w:val="single" w:sz="6" w:space="0" w:color="auto"/>
            </w:tcBorders>
          </w:tcPr>
          <w:p w14:paraId="666744DC" w14:textId="77777777" w:rsidR="005D5C59" w:rsidRPr="008C6F62" w:rsidRDefault="005D5C59" w:rsidP="00250F71">
            <w:pPr>
              <w:jc w:val="both"/>
              <w:rPr>
                <w:b/>
              </w:rPr>
            </w:pPr>
            <w:r w:rsidRPr="008C6F62">
              <w:rPr>
                <w:b/>
              </w:rPr>
              <w:t>Da Responsabilidade Tributária</w:t>
            </w:r>
          </w:p>
        </w:tc>
        <w:tc>
          <w:tcPr>
            <w:tcW w:w="1418" w:type="dxa"/>
            <w:tcBorders>
              <w:top w:val="single" w:sz="6" w:space="0" w:color="auto"/>
              <w:left w:val="single" w:sz="6" w:space="0" w:color="auto"/>
              <w:bottom w:val="single" w:sz="6" w:space="0" w:color="auto"/>
              <w:right w:val="single" w:sz="6" w:space="0" w:color="auto"/>
            </w:tcBorders>
          </w:tcPr>
          <w:p w14:paraId="22C9A515" w14:textId="77777777" w:rsidR="005D5C59" w:rsidRDefault="003E0FE7" w:rsidP="00250F71">
            <w:pPr>
              <w:jc w:val="center"/>
            </w:pPr>
            <w:hyperlink w:anchor="art21" w:history="1">
              <w:r w:rsidR="005D5C59">
                <w:rPr>
                  <w:rStyle w:val="Hyperlink"/>
                </w:rPr>
                <w:t>21</w:t>
              </w:r>
            </w:hyperlink>
            <w:r w:rsidR="005D5C59">
              <w:t xml:space="preserve"> e 22</w:t>
            </w:r>
          </w:p>
        </w:tc>
      </w:tr>
      <w:tr w:rsidR="005D5C59" w14:paraId="34AB3D6D" w14:textId="77777777" w:rsidTr="00807526">
        <w:trPr>
          <w:cantSplit/>
          <w:jc w:val="center"/>
        </w:trPr>
        <w:tc>
          <w:tcPr>
            <w:tcW w:w="1560" w:type="dxa"/>
            <w:tcBorders>
              <w:top w:val="single" w:sz="4" w:space="0" w:color="auto"/>
              <w:left w:val="single" w:sz="4" w:space="0" w:color="auto"/>
              <w:bottom w:val="single" w:sz="4" w:space="0" w:color="auto"/>
              <w:right w:val="single" w:sz="4" w:space="0" w:color="auto"/>
            </w:tcBorders>
          </w:tcPr>
          <w:p w14:paraId="18457047" w14:textId="77777777" w:rsidR="005D5C59" w:rsidRDefault="00906DA9" w:rsidP="00250F71">
            <w:r>
              <w:t>CAPÍTULO VII</w:t>
            </w:r>
          </w:p>
        </w:tc>
        <w:tc>
          <w:tcPr>
            <w:tcW w:w="6662" w:type="dxa"/>
            <w:tcBorders>
              <w:top w:val="single" w:sz="6" w:space="0" w:color="auto"/>
              <w:left w:val="single" w:sz="4" w:space="0" w:color="auto"/>
              <w:bottom w:val="single" w:sz="6" w:space="0" w:color="auto"/>
              <w:right w:val="single" w:sz="6" w:space="0" w:color="auto"/>
            </w:tcBorders>
          </w:tcPr>
          <w:p w14:paraId="3AF1252A" w14:textId="77777777" w:rsidR="005D5C59" w:rsidRDefault="005D5C59" w:rsidP="00250F71">
            <w:pPr>
              <w:jc w:val="both"/>
            </w:pPr>
            <w:r>
              <w:t>DO ESTABELECIMENTO</w:t>
            </w:r>
          </w:p>
        </w:tc>
        <w:tc>
          <w:tcPr>
            <w:tcW w:w="1418" w:type="dxa"/>
            <w:tcBorders>
              <w:top w:val="single" w:sz="6" w:space="0" w:color="auto"/>
              <w:left w:val="single" w:sz="6" w:space="0" w:color="auto"/>
              <w:bottom w:val="single" w:sz="6" w:space="0" w:color="auto"/>
              <w:right w:val="single" w:sz="6" w:space="0" w:color="auto"/>
            </w:tcBorders>
          </w:tcPr>
          <w:p w14:paraId="502BA023" w14:textId="77777777" w:rsidR="005D5C59" w:rsidRDefault="003E0FE7" w:rsidP="00250F71">
            <w:pPr>
              <w:jc w:val="center"/>
            </w:pPr>
            <w:hyperlink w:anchor="art23" w:history="1">
              <w:r w:rsidR="005D5C59">
                <w:rPr>
                  <w:rStyle w:val="Hyperlink"/>
                </w:rPr>
                <w:t>23</w:t>
              </w:r>
            </w:hyperlink>
            <w:r w:rsidR="005D5C59">
              <w:t xml:space="preserve"> e</w:t>
            </w:r>
            <w:r w:rsidR="0000178F">
              <w:t xml:space="preserve"> </w:t>
            </w:r>
            <w:r w:rsidR="005D5C59">
              <w:t>24</w:t>
            </w:r>
          </w:p>
        </w:tc>
      </w:tr>
      <w:tr w:rsidR="005D5C59" w14:paraId="5B754B9C" w14:textId="77777777" w:rsidTr="00807526">
        <w:trPr>
          <w:cantSplit/>
          <w:jc w:val="center"/>
        </w:trPr>
        <w:tc>
          <w:tcPr>
            <w:tcW w:w="1560" w:type="dxa"/>
            <w:tcBorders>
              <w:top w:val="single" w:sz="4" w:space="0" w:color="auto"/>
              <w:left w:val="single" w:sz="4" w:space="0" w:color="auto"/>
              <w:bottom w:val="single" w:sz="4" w:space="0" w:color="auto"/>
              <w:right w:val="single" w:sz="4" w:space="0" w:color="auto"/>
            </w:tcBorders>
          </w:tcPr>
          <w:p w14:paraId="286048DA" w14:textId="77777777" w:rsidR="005D5C59" w:rsidRDefault="00906DA9" w:rsidP="00250F71">
            <w:r>
              <w:t>CAPÍTULO VIII</w:t>
            </w:r>
          </w:p>
        </w:tc>
        <w:tc>
          <w:tcPr>
            <w:tcW w:w="6662" w:type="dxa"/>
            <w:tcBorders>
              <w:top w:val="single" w:sz="6" w:space="0" w:color="auto"/>
              <w:left w:val="single" w:sz="4" w:space="0" w:color="auto"/>
              <w:bottom w:val="single" w:sz="6" w:space="0" w:color="auto"/>
              <w:right w:val="single" w:sz="6" w:space="0" w:color="auto"/>
            </w:tcBorders>
          </w:tcPr>
          <w:p w14:paraId="10D7AD43" w14:textId="77777777" w:rsidR="005D5C59" w:rsidRDefault="005D5C59" w:rsidP="00250F71">
            <w:pPr>
              <w:jc w:val="both"/>
            </w:pPr>
            <w:r>
              <w:t>DA FORMA E DOS LOCAIS DA PRESTAÇÃO E PAGAMENTO DO IMPOSTO</w:t>
            </w:r>
          </w:p>
        </w:tc>
        <w:tc>
          <w:tcPr>
            <w:tcW w:w="1418" w:type="dxa"/>
            <w:tcBorders>
              <w:top w:val="single" w:sz="6" w:space="0" w:color="auto"/>
              <w:left w:val="single" w:sz="6" w:space="0" w:color="auto"/>
              <w:bottom w:val="single" w:sz="6" w:space="0" w:color="auto"/>
              <w:right w:val="single" w:sz="6" w:space="0" w:color="auto"/>
            </w:tcBorders>
          </w:tcPr>
          <w:p w14:paraId="3D1EA38E" w14:textId="77777777" w:rsidR="005D5C59" w:rsidRDefault="005D5C59" w:rsidP="00250F71">
            <w:pPr>
              <w:jc w:val="center"/>
            </w:pPr>
          </w:p>
        </w:tc>
      </w:tr>
      <w:tr w:rsidR="005D5C59" w14:paraId="10657E97" w14:textId="77777777" w:rsidTr="00807526">
        <w:trPr>
          <w:cantSplit/>
          <w:jc w:val="center"/>
        </w:trPr>
        <w:tc>
          <w:tcPr>
            <w:tcW w:w="1560" w:type="dxa"/>
            <w:tcBorders>
              <w:top w:val="single" w:sz="4" w:space="0" w:color="auto"/>
              <w:left w:val="single" w:sz="4" w:space="0" w:color="auto"/>
              <w:bottom w:val="single" w:sz="4" w:space="0" w:color="auto"/>
              <w:right w:val="single" w:sz="4" w:space="0" w:color="auto"/>
            </w:tcBorders>
          </w:tcPr>
          <w:p w14:paraId="3DE29562" w14:textId="77777777" w:rsidR="005D5C59" w:rsidRDefault="00906DA9" w:rsidP="00250F71">
            <w:r>
              <w:rPr>
                <w:b/>
              </w:rPr>
              <w:t xml:space="preserve"> </w:t>
            </w:r>
            <w:r w:rsidRPr="008C6F62">
              <w:rPr>
                <w:b/>
              </w:rPr>
              <w:t>Seção I</w:t>
            </w:r>
          </w:p>
        </w:tc>
        <w:tc>
          <w:tcPr>
            <w:tcW w:w="6662" w:type="dxa"/>
            <w:tcBorders>
              <w:top w:val="single" w:sz="6" w:space="0" w:color="auto"/>
              <w:left w:val="single" w:sz="4" w:space="0" w:color="auto"/>
              <w:bottom w:val="single" w:sz="6" w:space="0" w:color="auto"/>
              <w:right w:val="single" w:sz="6" w:space="0" w:color="auto"/>
            </w:tcBorders>
          </w:tcPr>
          <w:p w14:paraId="3889B827" w14:textId="77777777" w:rsidR="005D5C59" w:rsidRPr="008C6F62" w:rsidRDefault="005D5C59" w:rsidP="00250F71">
            <w:pPr>
              <w:jc w:val="both"/>
              <w:rPr>
                <w:b/>
              </w:rPr>
            </w:pPr>
            <w:r w:rsidRPr="008C6F62">
              <w:rPr>
                <w:b/>
              </w:rPr>
              <w:t>Do Lançamento</w:t>
            </w:r>
          </w:p>
        </w:tc>
        <w:tc>
          <w:tcPr>
            <w:tcW w:w="1418" w:type="dxa"/>
            <w:tcBorders>
              <w:top w:val="single" w:sz="6" w:space="0" w:color="auto"/>
              <w:left w:val="single" w:sz="6" w:space="0" w:color="auto"/>
              <w:bottom w:val="single" w:sz="6" w:space="0" w:color="auto"/>
              <w:right w:val="single" w:sz="6" w:space="0" w:color="auto"/>
            </w:tcBorders>
          </w:tcPr>
          <w:p w14:paraId="166A8B0F" w14:textId="77777777" w:rsidR="005D5C59" w:rsidRDefault="003E0FE7" w:rsidP="00250F71">
            <w:pPr>
              <w:jc w:val="center"/>
            </w:pPr>
            <w:hyperlink w:anchor="art25" w:history="1">
              <w:r w:rsidR="005D5C59">
                <w:rPr>
                  <w:rStyle w:val="Hyperlink"/>
                </w:rPr>
                <w:t>25</w:t>
              </w:r>
            </w:hyperlink>
            <w:r w:rsidR="005D5C59">
              <w:t xml:space="preserve"> a 27</w:t>
            </w:r>
          </w:p>
        </w:tc>
      </w:tr>
      <w:tr w:rsidR="005D5C59" w14:paraId="204AD98C" w14:textId="77777777" w:rsidTr="00807526">
        <w:trPr>
          <w:cantSplit/>
          <w:jc w:val="center"/>
        </w:trPr>
        <w:tc>
          <w:tcPr>
            <w:tcW w:w="1560" w:type="dxa"/>
            <w:tcBorders>
              <w:top w:val="single" w:sz="4" w:space="0" w:color="auto"/>
              <w:left w:val="single" w:sz="4" w:space="0" w:color="auto"/>
              <w:bottom w:val="single" w:sz="4" w:space="0" w:color="auto"/>
              <w:right w:val="single" w:sz="4" w:space="0" w:color="auto"/>
            </w:tcBorders>
          </w:tcPr>
          <w:p w14:paraId="20B62CEA" w14:textId="77777777" w:rsidR="005D5C59" w:rsidRDefault="00906DA9" w:rsidP="00250F71">
            <w:r>
              <w:rPr>
                <w:b/>
              </w:rPr>
              <w:t xml:space="preserve"> </w:t>
            </w:r>
            <w:r w:rsidRPr="008C6F62">
              <w:rPr>
                <w:b/>
              </w:rPr>
              <w:t>Seção II</w:t>
            </w:r>
          </w:p>
        </w:tc>
        <w:tc>
          <w:tcPr>
            <w:tcW w:w="6662" w:type="dxa"/>
            <w:tcBorders>
              <w:top w:val="single" w:sz="6" w:space="0" w:color="auto"/>
              <w:left w:val="single" w:sz="4" w:space="0" w:color="auto"/>
              <w:bottom w:val="single" w:sz="6" w:space="0" w:color="auto"/>
              <w:right w:val="single" w:sz="6" w:space="0" w:color="auto"/>
            </w:tcBorders>
          </w:tcPr>
          <w:p w14:paraId="07E5E07B" w14:textId="77777777" w:rsidR="005D5C59" w:rsidRPr="008C6F62" w:rsidRDefault="005D5C59" w:rsidP="00250F71">
            <w:pPr>
              <w:jc w:val="both"/>
              <w:rPr>
                <w:b/>
              </w:rPr>
            </w:pPr>
            <w:r w:rsidRPr="008C6F62">
              <w:rPr>
                <w:b/>
              </w:rPr>
              <w:t>Do Valor a Recolher</w:t>
            </w:r>
          </w:p>
        </w:tc>
        <w:tc>
          <w:tcPr>
            <w:tcW w:w="1418" w:type="dxa"/>
            <w:tcBorders>
              <w:top w:val="single" w:sz="6" w:space="0" w:color="auto"/>
              <w:left w:val="single" w:sz="6" w:space="0" w:color="auto"/>
              <w:bottom w:val="single" w:sz="6" w:space="0" w:color="auto"/>
              <w:right w:val="single" w:sz="6" w:space="0" w:color="auto"/>
            </w:tcBorders>
          </w:tcPr>
          <w:p w14:paraId="18E18F80" w14:textId="56AC9847" w:rsidR="005D5C59" w:rsidRDefault="003E0FE7" w:rsidP="00250F71">
            <w:pPr>
              <w:jc w:val="center"/>
            </w:pPr>
            <w:hyperlink w:anchor="art28" w:history="1">
              <w:r w:rsidR="005D5C59">
                <w:rPr>
                  <w:rStyle w:val="Hyperlink"/>
                </w:rPr>
                <w:t>28</w:t>
              </w:r>
            </w:hyperlink>
            <w:r w:rsidR="0021408B">
              <w:t xml:space="preserve"> a 32</w:t>
            </w:r>
            <w:r w:rsidR="002C136B">
              <w:t>-</w:t>
            </w:r>
            <w:r w:rsidR="00190F73">
              <w:t>M</w:t>
            </w:r>
          </w:p>
        </w:tc>
      </w:tr>
      <w:tr w:rsidR="005D5C59" w14:paraId="39B5D620" w14:textId="77777777" w:rsidTr="00807526">
        <w:trPr>
          <w:cantSplit/>
          <w:jc w:val="center"/>
        </w:trPr>
        <w:tc>
          <w:tcPr>
            <w:tcW w:w="1560" w:type="dxa"/>
            <w:tcBorders>
              <w:top w:val="single" w:sz="4" w:space="0" w:color="auto"/>
              <w:left w:val="single" w:sz="4" w:space="0" w:color="auto"/>
              <w:bottom w:val="single" w:sz="4" w:space="0" w:color="auto"/>
              <w:right w:val="single" w:sz="4" w:space="0" w:color="auto"/>
            </w:tcBorders>
          </w:tcPr>
          <w:p w14:paraId="7288A49A" w14:textId="77777777" w:rsidR="005D5C59" w:rsidRDefault="00906DA9" w:rsidP="00250F71">
            <w:r>
              <w:rPr>
                <w:b/>
              </w:rPr>
              <w:t xml:space="preserve"> </w:t>
            </w:r>
            <w:r w:rsidRPr="008C6F62">
              <w:rPr>
                <w:b/>
              </w:rPr>
              <w:t>Seção III</w:t>
            </w:r>
          </w:p>
        </w:tc>
        <w:tc>
          <w:tcPr>
            <w:tcW w:w="6662" w:type="dxa"/>
            <w:tcBorders>
              <w:top w:val="single" w:sz="6" w:space="0" w:color="auto"/>
              <w:left w:val="single" w:sz="4" w:space="0" w:color="auto"/>
              <w:bottom w:val="single" w:sz="6" w:space="0" w:color="auto"/>
              <w:right w:val="single" w:sz="6" w:space="0" w:color="auto"/>
            </w:tcBorders>
          </w:tcPr>
          <w:p w14:paraId="7F1F927D" w14:textId="77777777" w:rsidR="005D5C59" w:rsidRPr="008C6F62" w:rsidRDefault="005D5C59" w:rsidP="00250F71">
            <w:pPr>
              <w:jc w:val="both"/>
              <w:rPr>
                <w:b/>
              </w:rPr>
            </w:pPr>
            <w:r w:rsidRPr="008C6F62">
              <w:rPr>
                <w:b/>
              </w:rPr>
              <w:t>Da Forma e Local do Pagamento</w:t>
            </w:r>
          </w:p>
        </w:tc>
        <w:tc>
          <w:tcPr>
            <w:tcW w:w="1418" w:type="dxa"/>
            <w:tcBorders>
              <w:top w:val="single" w:sz="6" w:space="0" w:color="auto"/>
              <w:left w:val="single" w:sz="6" w:space="0" w:color="auto"/>
              <w:bottom w:val="single" w:sz="6" w:space="0" w:color="auto"/>
              <w:right w:val="single" w:sz="6" w:space="0" w:color="auto"/>
            </w:tcBorders>
          </w:tcPr>
          <w:p w14:paraId="7943D100" w14:textId="77777777" w:rsidR="005D5C59" w:rsidRDefault="003E0FE7" w:rsidP="00250F71">
            <w:pPr>
              <w:jc w:val="center"/>
            </w:pPr>
            <w:hyperlink w:anchor="art33" w:history="1">
              <w:r w:rsidR="005D5C59">
                <w:rPr>
                  <w:rStyle w:val="Hyperlink"/>
                </w:rPr>
                <w:t>33</w:t>
              </w:r>
            </w:hyperlink>
          </w:p>
        </w:tc>
      </w:tr>
      <w:tr w:rsidR="005D5C59" w14:paraId="1A9414B5" w14:textId="77777777" w:rsidTr="00807526">
        <w:trPr>
          <w:cantSplit/>
          <w:jc w:val="center"/>
        </w:trPr>
        <w:tc>
          <w:tcPr>
            <w:tcW w:w="1560" w:type="dxa"/>
            <w:tcBorders>
              <w:top w:val="single" w:sz="4" w:space="0" w:color="auto"/>
              <w:left w:val="single" w:sz="4" w:space="0" w:color="auto"/>
              <w:bottom w:val="single" w:sz="4" w:space="0" w:color="auto"/>
              <w:right w:val="single" w:sz="4" w:space="0" w:color="auto"/>
            </w:tcBorders>
          </w:tcPr>
          <w:p w14:paraId="0FE45D79" w14:textId="77777777" w:rsidR="005D5C59" w:rsidRDefault="00906DA9" w:rsidP="00250F71">
            <w:r>
              <w:rPr>
                <w:b/>
              </w:rPr>
              <w:t xml:space="preserve"> </w:t>
            </w:r>
            <w:r w:rsidRPr="008C6F62">
              <w:rPr>
                <w:b/>
              </w:rPr>
              <w:t>Seção IV</w:t>
            </w:r>
          </w:p>
        </w:tc>
        <w:tc>
          <w:tcPr>
            <w:tcW w:w="6662" w:type="dxa"/>
            <w:tcBorders>
              <w:top w:val="single" w:sz="6" w:space="0" w:color="auto"/>
              <w:left w:val="single" w:sz="4" w:space="0" w:color="auto"/>
              <w:bottom w:val="single" w:sz="6" w:space="0" w:color="auto"/>
              <w:right w:val="single" w:sz="6" w:space="0" w:color="auto"/>
            </w:tcBorders>
          </w:tcPr>
          <w:p w14:paraId="46E2A840" w14:textId="77777777" w:rsidR="005D5C59" w:rsidRPr="008C6F62" w:rsidRDefault="005D5C59" w:rsidP="00250F71">
            <w:pPr>
              <w:jc w:val="both"/>
              <w:rPr>
                <w:b/>
              </w:rPr>
            </w:pPr>
            <w:r w:rsidRPr="008C6F62">
              <w:rPr>
                <w:b/>
              </w:rPr>
              <w:t>Dos Prazos de Pagamento</w:t>
            </w:r>
          </w:p>
        </w:tc>
        <w:tc>
          <w:tcPr>
            <w:tcW w:w="1418" w:type="dxa"/>
            <w:tcBorders>
              <w:top w:val="single" w:sz="6" w:space="0" w:color="auto"/>
              <w:left w:val="single" w:sz="6" w:space="0" w:color="auto"/>
              <w:bottom w:val="single" w:sz="6" w:space="0" w:color="auto"/>
              <w:right w:val="single" w:sz="6" w:space="0" w:color="auto"/>
            </w:tcBorders>
          </w:tcPr>
          <w:p w14:paraId="005D690F" w14:textId="77777777" w:rsidR="005D5C59" w:rsidRDefault="003E0FE7" w:rsidP="00250F71">
            <w:pPr>
              <w:jc w:val="center"/>
            </w:pPr>
            <w:hyperlink w:anchor="art34" w:history="1">
              <w:r w:rsidR="005D5C59">
                <w:rPr>
                  <w:rStyle w:val="Hyperlink"/>
                </w:rPr>
                <w:t>34</w:t>
              </w:r>
            </w:hyperlink>
          </w:p>
        </w:tc>
      </w:tr>
      <w:tr w:rsidR="005D5C59" w14:paraId="11368DFA" w14:textId="77777777" w:rsidTr="00807526">
        <w:trPr>
          <w:cantSplit/>
          <w:jc w:val="center"/>
        </w:trPr>
        <w:tc>
          <w:tcPr>
            <w:tcW w:w="1560" w:type="dxa"/>
            <w:tcBorders>
              <w:top w:val="single" w:sz="4" w:space="0" w:color="auto"/>
              <w:left w:val="single" w:sz="4" w:space="0" w:color="auto"/>
              <w:bottom w:val="single" w:sz="4" w:space="0" w:color="auto"/>
              <w:right w:val="single" w:sz="4" w:space="0" w:color="auto"/>
            </w:tcBorders>
          </w:tcPr>
          <w:p w14:paraId="3DEB1655" w14:textId="77777777" w:rsidR="005D5C59" w:rsidRDefault="00906DA9" w:rsidP="00250F71">
            <w:r>
              <w:rPr>
                <w:b/>
              </w:rPr>
              <w:t xml:space="preserve"> </w:t>
            </w:r>
            <w:r w:rsidRPr="008C6F62">
              <w:rPr>
                <w:b/>
              </w:rPr>
              <w:t>Seção V</w:t>
            </w:r>
          </w:p>
        </w:tc>
        <w:tc>
          <w:tcPr>
            <w:tcW w:w="6662" w:type="dxa"/>
            <w:tcBorders>
              <w:top w:val="single" w:sz="6" w:space="0" w:color="auto"/>
              <w:left w:val="single" w:sz="4" w:space="0" w:color="auto"/>
              <w:bottom w:val="single" w:sz="6" w:space="0" w:color="auto"/>
              <w:right w:val="single" w:sz="6" w:space="0" w:color="auto"/>
            </w:tcBorders>
          </w:tcPr>
          <w:p w14:paraId="7EC49405" w14:textId="77777777" w:rsidR="005D5C59" w:rsidRPr="008C6F62" w:rsidRDefault="005D5C59" w:rsidP="00250F71">
            <w:pPr>
              <w:jc w:val="both"/>
              <w:rPr>
                <w:b/>
              </w:rPr>
            </w:pPr>
            <w:r w:rsidRPr="008C6F62">
              <w:rPr>
                <w:b/>
              </w:rPr>
              <w:t>Da Estimativa</w:t>
            </w:r>
          </w:p>
        </w:tc>
        <w:tc>
          <w:tcPr>
            <w:tcW w:w="1418" w:type="dxa"/>
            <w:tcBorders>
              <w:top w:val="single" w:sz="6" w:space="0" w:color="auto"/>
              <w:left w:val="single" w:sz="6" w:space="0" w:color="auto"/>
              <w:bottom w:val="single" w:sz="6" w:space="0" w:color="auto"/>
              <w:right w:val="single" w:sz="6" w:space="0" w:color="auto"/>
            </w:tcBorders>
          </w:tcPr>
          <w:p w14:paraId="566F91BB" w14:textId="77777777" w:rsidR="005D5C59" w:rsidRDefault="003E0FE7" w:rsidP="00250F71">
            <w:pPr>
              <w:jc w:val="center"/>
            </w:pPr>
            <w:hyperlink w:anchor="art35" w:history="1">
              <w:r w:rsidR="005D5C59">
                <w:rPr>
                  <w:rStyle w:val="Hyperlink"/>
                </w:rPr>
                <w:t>35</w:t>
              </w:r>
            </w:hyperlink>
          </w:p>
        </w:tc>
      </w:tr>
      <w:tr w:rsidR="005D5C59" w14:paraId="16513C20" w14:textId="77777777" w:rsidTr="00807526">
        <w:trPr>
          <w:cantSplit/>
          <w:jc w:val="center"/>
        </w:trPr>
        <w:tc>
          <w:tcPr>
            <w:tcW w:w="1560" w:type="dxa"/>
            <w:tcBorders>
              <w:top w:val="single" w:sz="4" w:space="0" w:color="auto"/>
              <w:left w:val="single" w:sz="4" w:space="0" w:color="auto"/>
              <w:bottom w:val="single" w:sz="4" w:space="0" w:color="auto"/>
              <w:right w:val="single" w:sz="4" w:space="0" w:color="auto"/>
            </w:tcBorders>
          </w:tcPr>
          <w:p w14:paraId="74F15788" w14:textId="77777777" w:rsidR="005D5C59" w:rsidRDefault="00906DA9" w:rsidP="00250F71">
            <w:r>
              <w:t>CAPÍTULO IX</w:t>
            </w:r>
          </w:p>
        </w:tc>
        <w:tc>
          <w:tcPr>
            <w:tcW w:w="6662" w:type="dxa"/>
            <w:tcBorders>
              <w:top w:val="single" w:sz="6" w:space="0" w:color="auto"/>
              <w:left w:val="single" w:sz="4" w:space="0" w:color="auto"/>
              <w:bottom w:val="single" w:sz="6" w:space="0" w:color="auto"/>
              <w:right w:val="single" w:sz="6" w:space="0" w:color="auto"/>
            </w:tcBorders>
          </w:tcPr>
          <w:p w14:paraId="69B7E095" w14:textId="77777777" w:rsidR="005D5C59" w:rsidRDefault="005D5C59" w:rsidP="00250F71">
            <w:pPr>
              <w:jc w:val="both"/>
            </w:pPr>
            <w:r>
              <w:t>DA RESTITUIÇÃO</w:t>
            </w:r>
          </w:p>
        </w:tc>
        <w:tc>
          <w:tcPr>
            <w:tcW w:w="1418" w:type="dxa"/>
            <w:tcBorders>
              <w:top w:val="single" w:sz="6" w:space="0" w:color="auto"/>
              <w:left w:val="single" w:sz="6" w:space="0" w:color="auto"/>
              <w:bottom w:val="single" w:sz="6" w:space="0" w:color="auto"/>
              <w:right w:val="single" w:sz="6" w:space="0" w:color="auto"/>
            </w:tcBorders>
          </w:tcPr>
          <w:p w14:paraId="4E2FAEC9" w14:textId="77777777" w:rsidR="005D5C59" w:rsidRDefault="003E0FE7" w:rsidP="00250F71">
            <w:pPr>
              <w:jc w:val="center"/>
            </w:pPr>
            <w:hyperlink w:anchor="art36" w:history="1">
              <w:r w:rsidR="005D5C59">
                <w:rPr>
                  <w:rStyle w:val="Hyperlink"/>
                </w:rPr>
                <w:t>36</w:t>
              </w:r>
            </w:hyperlink>
            <w:r w:rsidR="005D5C59">
              <w:t xml:space="preserve"> a 38</w:t>
            </w:r>
            <w:r w:rsidR="00866AD9">
              <w:t>-A</w:t>
            </w:r>
          </w:p>
        </w:tc>
      </w:tr>
      <w:tr w:rsidR="005D5C59" w14:paraId="012AFCA0" w14:textId="77777777" w:rsidTr="00807526">
        <w:trPr>
          <w:cantSplit/>
          <w:jc w:val="center"/>
        </w:trPr>
        <w:tc>
          <w:tcPr>
            <w:tcW w:w="1560" w:type="dxa"/>
            <w:tcBorders>
              <w:top w:val="single" w:sz="4" w:space="0" w:color="auto"/>
              <w:left w:val="single" w:sz="4" w:space="0" w:color="auto"/>
              <w:bottom w:val="single" w:sz="4" w:space="0" w:color="auto"/>
              <w:right w:val="single" w:sz="4" w:space="0" w:color="auto"/>
            </w:tcBorders>
          </w:tcPr>
          <w:p w14:paraId="457C48B4" w14:textId="77777777" w:rsidR="005D5C59" w:rsidRDefault="00906DA9" w:rsidP="00906DA9">
            <w:r>
              <w:t>CAPÍTULO X</w:t>
            </w:r>
          </w:p>
        </w:tc>
        <w:tc>
          <w:tcPr>
            <w:tcW w:w="6662" w:type="dxa"/>
            <w:tcBorders>
              <w:top w:val="single" w:sz="6" w:space="0" w:color="auto"/>
              <w:left w:val="single" w:sz="4" w:space="0" w:color="auto"/>
              <w:bottom w:val="single" w:sz="6" w:space="0" w:color="auto"/>
              <w:right w:val="single" w:sz="6" w:space="0" w:color="auto"/>
            </w:tcBorders>
          </w:tcPr>
          <w:p w14:paraId="4BFDFA41" w14:textId="77777777" w:rsidR="005D5C59" w:rsidRDefault="005D5C59" w:rsidP="00250F71">
            <w:pPr>
              <w:jc w:val="both"/>
            </w:pPr>
            <w:r>
              <w:t xml:space="preserve">DO DOCUMENTÁRIO E DA ESCRITA FISCAL </w:t>
            </w:r>
          </w:p>
        </w:tc>
        <w:tc>
          <w:tcPr>
            <w:tcW w:w="1418" w:type="dxa"/>
            <w:tcBorders>
              <w:top w:val="single" w:sz="6" w:space="0" w:color="auto"/>
              <w:left w:val="single" w:sz="6" w:space="0" w:color="auto"/>
              <w:bottom w:val="single" w:sz="6" w:space="0" w:color="auto"/>
              <w:right w:val="single" w:sz="6" w:space="0" w:color="auto"/>
            </w:tcBorders>
          </w:tcPr>
          <w:p w14:paraId="697679C9" w14:textId="77777777" w:rsidR="005D5C59" w:rsidRDefault="003E0FE7" w:rsidP="00250F71">
            <w:pPr>
              <w:jc w:val="center"/>
            </w:pPr>
            <w:hyperlink w:anchor="art39" w:history="1">
              <w:r w:rsidR="005D5C59">
                <w:rPr>
                  <w:rStyle w:val="Hyperlink"/>
                </w:rPr>
                <w:t>39</w:t>
              </w:r>
            </w:hyperlink>
            <w:r w:rsidR="00866AD9">
              <w:t xml:space="preserve"> e 39-A</w:t>
            </w:r>
          </w:p>
        </w:tc>
      </w:tr>
      <w:tr w:rsidR="005D5C59" w14:paraId="3F118B36" w14:textId="77777777" w:rsidTr="00807526">
        <w:trPr>
          <w:cantSplit/>
          <w:jc w:val="center"/>
        </w:trPr>
        <w:tc>
          <w:tcPr>
            <w:tcW w:w="1560" w:type="dxa"/>
            <w:tcBorders>
              <w:top w:val="single" w:sz="4" w:space="0" w:color="auto"/>
              <w:left w:val="single" w:sz="4" w:space="0" w:color="auto"/>
              <w:bottom w:val="single" w:sz="4" w:space="0" w:color="auto"/>
              <w:right w:val="single" w:sz="4" w:space="0" w:color="auto"/>
            </w:tcBorders>
          </w:tcPr>
          <w:p w14:paraId="692A291D" w14:textId="77777777" w:rsidR="005D5C59" w:rsidRDefault="00906DA9" w:rsidP="00250F71">
            <w:r>
              <w:t>CAPÍTULO XI</w:t>
            </w:r>
          </w:p>
        </w:tc>
        <w:tc>
          <w:tcPr>
            <w:tcW w:w="6662" w:type="dxa"/>
            <w:tcBorders>
              <w:top w:val="single" w:sz="6" w:space="0" w:color="auto"/>
              <w:left w:val="single" w:sz="4" w:space="0" w:color="auto"/>
              <w:bottom w:val="single" w:sz="6" w:space="0" w:color="auto"/>
              <w:right w:val="single" w:sz="6" w:space="0" w:color="auto"/>
            </w:tcBorders>
          </w:tcPr>
          <w:p w14:paraId="11783713" w14:textId="77777777" w:rsidR="005D5C59" w:rsidRDefault="005D5C59" w:rsidP="00250F71">
            <w:pPr>
              <w:jc w:val="both"/>
            </w:pPr>
            <w:r>
              <w:t>DISPOSIÇÕES ESPECIAIS RELATIVAS AO COMÉRCIO AMBULANTE</w:t>
            </w:r>
          </w:p>
        </w:tc>
        <w:tc>
          <w:tcPr>
            <w:tcW w:w="1418" w:type="dxa"/>
            <w:tcBorders>
              <w:top w:val="single" w:sz="6" w:space="0" w:color="auto"/>
              <w:left w:val="single" w:sz="6" w:space="0" w:color="auto"/>
              <w:bottom w:val="single" w:sz="6" w:space="0" w:color="auto"/>
              <w:right w:val="single" w:sz="6" w:space="0" w:color="auto"/>
            </w:tcBorders>
          </w:tcPr>
          <w:p w14:paraId="4BE5844E" w14:textId="77777777" w:rsidR="005D5C59" w:rsidRDefault="003E0FE7" w:rsidP="00250F71">
            <w:pPr>
              <w:jc w:val="center"/>
            </w:pPr>
            <w:hyperlink w:anchor="art40" w:history="1">
              <w:r w:rsidR="005D5C59">
                <w:rPr>
                  <w:rStyle w:val="Hyperlink"/>
                </w:rPr>
                <w:t>40</w:t>
              </w:r>
            </w:hyperlink>
            <w:r w:rsidR="005D5C59">
              <w:t xml:space="preserve"> e 41</w:t>
            </w:r>
          </w:p>
        </w:tc>
      </w:tr>
      <w:tr w:rsidR="005D5C59" w14:paraId="3CD2CEA4" w14:textId="77777777" w:rsidTr="00807526">
        <w:trPr>
          <w:cantSplit/>
          <w:jc w:val="center"/>
        </w:trPr>
        <w:tc>
          <w:tcPr>
            <w:tcW w:w="1560" w:type="dxa"/>
            <w:tcBorders>
              <w:top w:val="single" w:sz="4" w:space="0" w:color="auto"/>
              <w:left w:val="single" w:sz="4" w:space="0" w:color="auto"/>
              <w:bottom w:val="single" w:sz="4" w:space="0" w:color="auto"/>
              <w:right w:val="single" w:sz="4" w:space="0" w:color="auto"/>
            </w:tcBorders>
          </w:tcPr>
          <w:p w14:paraId="1F167F85" w14:textId="77777777" w:rsidR="005D5C59" w:rsidRDefault="00906DA9" w:rsidP="00250F71">
            <w:r>
              <w:t>CAPÍTULO XII</w:t>
            </w:r>
          </w:p>
        </w:tc>
        <w:tc>
          <w:tcPr>
            <w:tcW w:w="6662" w:type="dxa"/>
            <w:tcBorders>
              <w:top w:val="single" w:sz="6" w:space="0" w:color="auto"/>
              <w:left w:val="single" w:sz="4" w:space="0" w:color="auto"/>
              <w:bottom w:val="single" w:sz="6" w:space="0" w:color="auto"/>
              <w:right w:val="single" w:sz="6" w:space="0" w:color="auto"/>
            </w:tcBorders>
          </w:tcPr>
          <w:p w14:paraId="3D26D02F" w14:textId="77777777" w:rsidR="005D5C59" w:rsidRDefault="005D5C59" w:rsidP="00250F71">
            <w:pPr>
              <w:jc w:val="both"/>
            </w:pPr>
            <w:r>
              <w:t>DAS MERCADORIAS E EFEITOS FISCAIS EM SITUAÇÃO IRREGULAR</w:t>
            </w:r>
          </w:p>
        </w:tc>
        <w:tc>
          <w:tcPr>
            <w:tcW w:w="1418" w:type="dxa"/>
            <w:tcBorders>
              <w:top w:val="single" w:sz="6" w:space="0" w:color="auto"/>
              <w:left w:val="single" w:sz="6" w:space="0" w:color="auto"/>
              <w:bottom w:val="single" w:sz="6" w:space="0" w:color="auto"/>
              <w:right w:val="single" w:sz="6" w:space="0" w:color="auto"/>
            </w:tcBorders>
          </w:tcPr>
          <w:p w14:paraId="150D5DC3" w14:textId="77777777" w:rsidR="005D5C59" w:rsidRDefault="003E0FE7" w:rsidP="00250F71">
            <w:pPr>
              <w:jc w:val="center"/>
            </w:pPr>
            <w:hyperlink w:anchor="art42" w:history="1">
              <w:r w:rsidR="005D5C59">
                <w:rPr>
                  <w:rStyle w:val="Hyperlink"/>
                </w:rPr>
                <w:t>42</w:t>
              </w:r>
            </w:hyperlink>
            <w:r w:rsidR="005D5C59">
              <w:t xml:space="preserve"> a 48</w:t>
            </w:r>
          </w:p>
        </w:tc>
      </w:tr>
      <w:tr w:rsidR="005D5C59" w14:paraId="3A4D276B" w14:textId="77777777" w:rsidTr="00807526">
        <w:trPr>
          <w:cantSplit/>
          <w:jc w:val="center"/>
        </w:trPr>
        <w:tc>
          <w:tcPr>
            <w:tcW w:w="1560" w:type="dxa"/>
            <w:tcBorders>
              <w:top w:val="single" w:sz="4" w:space="0" w:color="auto"/>
              <w:left w:val="single" w:sz="4" w:space="0" w:color="auto"/>
              <w:bottom w:val="single" w:sz="4" w:space="0" w:color="auto"/>
              <w:right w:val="single" w:sz="4" w:space="0" w:color="auto"/>
            </w:tcBorders>
          </w:tcPr>
          <w:p w14:paraId="7E4E4A62" w14:textId="77777777" w:rsidR="005D5C59" w:rsidRDefault="00906DA9" w:rsidP="00250F71">
            <w:r>
              <w:t>CAPÍTULO XIII</w:t>
            </w:r>
          </w:p>
        </w:tc>
        <w:tc>
          <w:tcPr>
            <w:tcW w:w="6662" w:type="dxa"/>
            <w:tcBorders>
              <w:top w:val="single" w:sz="6" w:space="0" w:color="auto"/>
              <w:left w:val="single" w:sz="4" w:space="0" w:color="auto"/>
              <w:bottom w:val="single" w:sz="6" w:space="0" w:color="auto"/>
              <w:right w:val="single" w:sz="6" w:space="0" w:color="auto"/>
            </w:tcBorders>
          </w:tcPr>
          <w:p w14:paraId="1C888585" w14:textId="77777777" w:rsidR="005D5C59" w:rsidRDefault="005D5C59" w:rsidP="00250F71">
            <w:pPr>
              <w:jc w:val="both"/>
            </w:pPr>
            <w:r>
              <w:t>DA FISCALIZAÇÃO</w:t>
            </w:r>
          </w:p>
        </w:tc>
        <w:tc>
          <w:tcPr>
            <w:tcW w:w="1418" w:type="dxa"/>
            <w:tcBorders>
              <w:top w:val="single" w:sz="6" w:space="0" w:color="auto"/>
              <w:left w:val="single" w:sz="6" w:space="0" w:color="auto"/>
              <w:bottom w:val="single" w:sz="6" w:space="0" w:color="auto"/>
              <w:right w:val="single" w:sz="6" w:space="0" w:color="auto"/>
            </w:tcBorders>
          </w:tcPr>
          <w:p w14:paraId="3C76F2CB" w14:textId="77777777" w:rsidR="005D5C59" w:rsidRDefault="003E0FE7" w:rsidP="00250F71">
            <w:pPr>
              <w:jc w:val="center"/>
            </w:pPr>
            <w:hyperlink w:anchor="art49" w:history="1">
              <w:r w:rsidR="005D5C59">
                <w:rPr>
                  <w:rStyle w:val="Hyperlink"/>
                </w:rPr>
                <w:t>49</w:t>
              </w:r>
            </w:hyperlink>
            <w:r w:rsidR="005D5C59">
              <w:t xml:space="preserve"> a 52</w:t>
            </w:r>
            <w:r w:rsidR="002C3609">
              <w:t>-A</w:t>
            </w:r>
          </w:p>
        </w:tc>
      </w:tr>
      <w:tr w:rsidR="005D5C59" w14:paraId="42C1CEF0" w14:textId="77777777" w:rsidTr="00807526">
        <w:trPr>
          <w:cantSplit/>
          <w:jc w:val="center"/>
        </w:trPr>
        <w:tc>
          <w:tcPr>
            <w:tcW w:w="1560" w:type="dxa"/>
            <w:tcBorders>
              <w:top w:val="single" w:sz="4" w:space="0" w:color="auto"/>
              <w:left w:val="single" w:sz="4" w:space="0" w:color="auto"/>
              <w:bottom w:val="single" w:sz="4" w:space="0" w:color="auto"/>
              <w:right w:val="single" w:sz="4" w:space="0" w:color="auto"/>
            </w:tcBorders>
          </w:tcPr>
          <w:p w14:paraId="3CEE0D43" w14:textId="77777777" w:rsidR="005D5C59" w:rsidRDefault="00906DA9" w:rsidP="00250F71">
            <w:r>
              <w:t>CAPÍTULO XIV</w:t>
            </w:r>
          </w:p>
        </w:tc>
        <w:tc>
          <w:tcPr>
            <w:tcW w:w="6662" w:type="dxa"/>
            <w:tcBorders>
              <w:top w:val="single" w:sz="6" w:space="0" w:color="auto"/>
              <w:left w:val="single" w:sz="4" w:space="0" w:color="auto"/>
              <w:bottom w:val="single" w:sz="6" w:space="0" w:color="auto"/>
              <w:right w:val="single" w:sz="6" w:space="0" w:color="auto"/>
            </w:tcBorders>
          </w:tcPr>
          <w:p w14:paraId="137F9191" w14:textId="77777777" w:rsidR="005D5C59" w:rsidRDefault="005D5C59" w:rsidP="00250F71">
            <w:pPr>
              <w:jc w:val="both"/>
            </w:pPr>
            <w:r>
              <w:t>DAS PENALIDADES</w:t>
            </w:r>
          </w:p>
        </w:tc>
        <w:tc>
          <w:tcPr>
            <w:tcW w:w="1418" w:type="dxa"/>
            <w:tcBorders>
              <w:top w:val="single" w:sz="6" w:space="0" w:color="auto"/>
              <w:left w:val="single" w:sz="6" w:space="0" w:color="auto"/>
              <w:bottom w:val="single" w:sz="6" w:space="0" w:color="auto"/>
              <w:right w:val="single" w:sz="6" w:space="0" w:color="auto"/>
            </w:tcBorders>
          </w:tcPr>
          <w:p w14:paraId="2000336E" w14:textId="77777777" w:rsidR="005D5C59" w:rsidRDefault="003E0FE7" w:rsidP="00250F71">
            <w:pPr>
              <w:jc w:val="center"/>
            </w:pPr>
            <w:hyperlink w:anchor="art53" w:history="1">
              <w:r w:rsidR="005D5C59">
                <w:rPr>
                  <w:rStyle w:val="Hyperlink"/>
                </w:rPr>
                <w:t>53</w:t>
              </w:r>
            </w:hyperlink>
            <w:r w:rsidR="005D5C59">
              <w:t xml:space="preserve"> a 57</w:t>
            </w:r>
            <w:r w:rsidR="00C67C55">
              <w:t>-A</w:t>
            </w:r>
          </w:p>
        </w:tc>
      </w:tr>
      <w:tr w:rsidR="005D5C59" w14:paraId="0E5469E0" w14:textId="77777777" w:rsidTr="00807526">
        <w:trPr>
          <w:cantSplit/>
          <w:jc w:val="center"/>
        </w:trPr>
        <w:tc>
          <w:tcPr>
            <w:tcW w:w="1560" w:type="dxa"/>
            <w:tcBorders>
              <w:top w:val="single" w:sz="4" w:space="0" w:color="auto"/>
              <w:left w:val="single" w:sz="4" w:space="0" w:color="auto"/>
              <w:bottom w:val="single" w:sz="4" w:space="0" w:color="auto"/>
              <w:right w:val="single" w:sz="4" w:space="0" w:color="auto"/>
            </w:tcBorders>
          </w:tcPr>
          <w:p w14:paraId="202CAE12" w14:textId="77777777" w:rsidR="005D5C59" w:rsidRDefault="00906DA9" w:rsidP="00906DA9">
            <w:r>
              <w:t>CAPÍTULO XV</w:t>
            </w:r>
          </w:p>
        </w:tc>
        <w:tc>
          <w:tcPr>
            <w:tcW w:w="6662" w:type="dxa"/>
            <w:tcBorders>
              <w:top w:val="single" w:sz="6" w:space="0" w:color="auto"/>
              <w:left w:val="single" w:sz="4" w:space="0" w:color="auto"/>
              <w:bottom w:val="single" w:sz="6" w:space="0" w:color="auto"/>
              <w:right w:val="single" w:sz="6" w:space="0" w:color="auto"/>
            </w:tcBorders>
          </w:tcPr>
          <w:p w14:paraId="6D1EBD0E" w14:textId="77777777" w:rsidR="005D5C59" w:rsidRDefault="005D5C59" w:rsidP="00250F71">
            <w:pPr>
              <w:jc w:val="both"/>
            </w:pPr>
            <w:r>
              <w:t>DISPOSIÇÕES ESPECIAIS RELATIVAS AO IMPOSTO SOBRE CIRCULAÇÃO DE MERCADORIAS</w:t>
            </w:r>
          </w:p>
        </w:tc>
        <w:tc>
          <w:tcPr>
            <w:tcW w:w="1418" w:type="dxa"/>
            <w:tcBorders>
              <w:top w:val="single" w:sz="6" w:space="0" w:color="auto"/>
              <w:left w:val="single" w:sz="6" w:space="0" w:color="auto"/>
              <w:bottom w:val="single" w:sz="6" w:space="0" w:color="auto"/>
              <w:right w:val="single" w:sz="6" w:space="0" w:color="auto"/>
            </w:tcBorders>
          </w:tcPr>
          <w:p w14:paraId="4F47BE17" w14:textId="77777777" w:rsidR="005D5C59" w:rsidRDefault="003E0FE7" w:rsidP="00250F71">
            <w:pPr>
              <w:jc w:val="center"/>
            </w:pPr>
            <w:hyperlink w:anchor="art58" w:history="1">
              <w:r w:rsidR="005D5C59">
                <w:rPr>
                  <w:rStyle w:val="Hyperlink"/>
                </w:rPr>
                <w:t>58</w:t>
              </w:r>
            </w:hyperlink>
          </w:p>
        </w:tc>
      </w:tr>
      <w:tr w:rsidR="005D5C59" w14:paraId="7E07601E" w14:textId="77777777" w:rsidTr="00807526">
        <w:trPr>
          <w:cantSplit/>
          <w:jc w:val="center"/>
        </w:trPr>
        <w:tc>
          <w:tcPr>
            <w:tcW w:w="1560" w:type="dxa"/>
            <w:tcBorders>
              <w:top w:val="single" w:sz="4" w:space="0" w:color="auto"/>
              <w:left w:val="single" w:sz="4" w:space="0" w:color="auto"/>
              <w:bottom w:val="single" w:sz="4" w:space="0" w:color="auto"/>
              <w:right w:val="single" w:sz="4" w:space="0" w:color="auto"/>
            </w:tcBorders>
          </w:tcPr>
          <w:p w14:paraId="576E70F8" w14:textId="77777777" w:rsidR="005D5C59" w:rsidRDefault="00906DA9" w:rsidP="00250F71">
            <w:pPr>
              <w:rPr>
                <w:b/>
              </w:rPr>
            </w:pPr>
            <w:r w:rsidRPr="008C6F62">
              <w:t>TÍTULO III</w:t>
            </w:r>
          </w:p>
        </w:tc>
        <w:tc>
          <w:tcPr>
            <w:tcW w:w="6662" w:type="dxa"/>
            <w:tcBorders>
              <w:top w:val="single" w:sz="6" w:space="0" w:color="auto"/>
              <w:left w:val="single" w:sz="4" w:space="0" w:color="auto"/>
              <w:bottom w:val="single" w:sz="6" w:space="0" w:color="auto"/>
              <w:right w:val="single" w:sz="6" w:space="0" w:color="auto"/>
            </w:tcBorders>
          </w:tcPr>
          <w:p w14:paraId="42F0B595" w14:textId="77777777" w:rsidR="005D5C59" w:rsidRPr="008C6F62" w:rsidRDefault="005D5C59" w:rsidP="00250F71">
            <w:pPr>
              <w:jc w:val="both"/>
            </w:pPr>
            <w:r w:rsidRPr="008C6F62">
              <w:t>DO IMPOSTO SOBRE A TRANSMISSÃO DE BENS IMÓVEIS E DE DIREITOS A ELES RELATIVOS</w:t>
            </w:r>
          </w:p>
        </w:tc>
        <w:tc>
          <w:tcPr>
            <w:tcW w:w="1418" w:type="dxa"/>
            <w:tcBorders>
              <w:top w:val="single" w:sz="6" w:space="0" w:color="auto"/>
              <w:left w:val="single" w:sz="6" w:space="0" w:color="auto"/>
              <w:bottom w:val="single" w:sz="6" w:space="0" w:color="auto"/>
              <w:right w:val="single" w:sz="6" w:space="0" w:color="auto"/>
            </w:tcBorders>
          </w:tcPr>
          <w:p w14:paraId="2772E6A7" w14:textId="77777777" w:rsidR="005D5C59" w:rsidRDefault="005D5C59" w:rsidP="00250F71">
            <w:pPr>
              <w:jc w:val="center"/>
              <w:rPr>
                <w:b/>
              </w:rPr>
            </w:pPr>
          </w:p>
        </w:tc>
      </w:tr>
      <w:tr w:rsidR="005D5C59" w14:paraId="270A01A3" w14:textId="77777777" w:rsidTr="00807526">
        <w:trPr>
          <w:cantSplit/>
          <w:jc w:val="center"/>
        </w:trPr>
        <w:tc>
          <w:tcPr>
            <w:tcW w:w="1560" w:type="dxa"/>
            <w:tcBorders>
              <w:top w:val="single" w:sz="4" w:space="0" w:color="auto"/>
              <w:left w:val="single" w:sz="4" w:space="0" w:color="auto"/>
              <w:bottom w:val="single" w:sz="4" w:space="0" w:color="auto"/>
              <w:right w:val="single" w:sz="4" w:space="0" w:color="auto"/>
            </w:tcBorders>
          </w:tcPr>
          <w:p w14:paraId="7BFF5BBA" w14:textId="77777777" w:rsidR="005D5C59" w:rsidRDefault="00906DA9" w:rsidP="00250F71">
            <w:pPr>
              <w:rPr>
                <w:b/>
              </w:rPr>
            </w:pPr>
            <w:r w:rsidRPr="008C6F62">
              <w:t>TÍTULO IV</w:t>
            </w:r>
          </w:p>
        </w:tc>
        <w:tc>
          <w:tcPr>
            <w:tcW w:w="6662" w:type="dxa"/>
            <w:tcBorders>
              <w:top w:val="single" w:sz="6" w:space="0" w:color="auto"/>
              <w:left w:val="single" w:sz="4" w:space="0" w:color="auto"/>
              <w:bottom w:val="single" w:sz="6" w:space="0" w:color="auto"/>
              <w:right w:val="single" w:sz="6" w:space="0" w:color="auto"/>
            </w:tcBorders>
          </w:tcPr>
          <w:p w14:paraId="0E6EE017" w14:textId="77777777" w:rsidR="005D5C59" w:rsidRPr="008C6F62" w:rsidRDefault="005D5C59" w:rsidP="00250F71">
            <w:pPr>
              <w:jc w:val="both"/>
            </w:pPr>
            <w:r w:rsidRPr="008C6F62">
              <w:t xml:space="preserve">DAS TAXAS </w:t>
            </w:r>
          </w:p>
        </w:tc>
        <w:tc>
          <w:tcPr>
            <w:tcW w:w="1418" w:type="dxa"/>
            <w:tcBorders>
              <w:top w:val="single" w:sz="6" w:space="0" w:color="auto"/>
              <w:left w:val="single" w:sz="6" w:space="0" w:color="auto"/>
              <w:bottom w:val="single" w:sz="6" w:space="0" w:color="auto"/>
              <w:right w:val="single" w:sz="6" w:space="0" w:color="auto"/>
            </w:tcBorders>
          </w:tcPr>
          <w:p w14:paraId="4E978D06" w14:textId="77777777" w:rsidR="005D5C59" w:rsidRDefault="005D5C59" w:rsidP="00250F71">
            <w:pPr>
              <w:jc w:val="center"/>
              <w:rPr>
                <w:b/>
              </w:rPr>
            </w:pPr>
          </w:p>
        </w:tc>
      </w:tr>
      <w:tr w:rsidR="005D5C59" w14:paraId="180A5E38" w14:textId="77777777" w:rsidTr="00807526">
        <w:trPr>
          <w:cantSplit/>
          <w:jc w:val="center"/>
        </w:trPr>
        <w:tc>
          <w:tcPr>
            <w:tcW w:w="1560" w:type="dxa"/>
            <w:tcBorders>
              <w:top w:val="single" w:sz="4" w:space="0" w:color="auto"/>
              <w:left w:val="single" w:sz="4" w:space="0" w:color="auto"/>
              <w:bottom w:val="single" w:sz="4" w:space="0" w:color="auto"/>
              <w:right w:val="single" w:sz="4" w:space="0" w:color="auto"/>
            </w:tcBorders>
          </w:tcPr>
          <w:p w14:paraId="45ED979E" w14:textId="77777777" w:rsidR="005D5C59" w:rsidRDefault="00906DA9" w:rsidP="00250F71">
            <w:r>
              <w:t>CAPÍTULO I</w:t>
            </w:r>
          </w:p>
        </w:tc>
        <w:tc>
          <w:tcPr>
            <w:tcW w:w="6662" w:type="dxa"/>
            <w:tcBorders>
              <w:top w:val="single" w:sz="6" w:space="0" w:color="auto"/>
              <w:left w:val="single" w:sz="4" w:space="0" w:color="auto"/>
              <w:bottom w:val="single" w:sz="6" w:space="0" w:color="auto"/>
              <w:right w:val="single" w:sz="6" w:space="0" w:color="auto"/>
            </w:tcBorders>
          </w:tcPr>
          <w:p w14:paraId="46DE543A" w14:textId="77777777" w:rsidR="005D5C59" w:rsidRDefault="005D5C59" w:rsidP="00250F71">
            <w:pPr>
              <w:jc w:val="both"/>
            </w:pPr>
            <w:r>
              <w:t>DO FATO GERADOR</w:t>
            </w:r>
          </w:p>
        </w:tc>
        <w:tc>
          <w:tcPr>
            <w:tcW w:w="1418" w:type="dxa"/>
            <w:tcBorders>
              <w:top w:val="single" w:sz="6" w:space="0" w:color="auto"/>
              <w:left w:val="single" w:sz="6" w:space="0" w:color="auto"/>
              <w:bottom w:val="single" w:sz="6" w:space="0" w:color="auto"/>
              <w:right w:val="single" w:sz="6" w:space="0" w:color="auto"/>
            </w:tcBorders>
          </w:tcPr>
          <w:p w14:paraId="5A520804" w14:textId="77777777" w:rsidR="005D5C59" w:rsidRDefault="003E0FE7" w:rsidP="00250F71">
            <w:pPr>
              <w:jc w:val="center"/>
            </w:pPr>
            <w:hyperlink w:anchor="art88" w:history="1">
              <w:r w:rsidR="005D5C59">
                <w:rPr>
                  <w:rStyle w:val="Hyperlink"/>
                </w:rPr>
                <w:t>88</w:t>
              </w:r>
            </w:hyperlink>
            <w:r w:rsidR="005D5C59">
              <w:t xml:space="preserve"> e 89</w:t>
            </w:r>
          </w:p>
        </w:tc>
      </w:tr>
      <w:tr w:rsidR="005D5C59" w14:paraId="04E4D353" w14:textId="77777777" w:rsidTr="00807526">
        <w:trPr>
          <w:cantSplit/>
          <w:jc w:val="center"/>
        </w:trPr>
        <w:tc>
          <w:tcPr>
            <w:tcW w:w="1560" w:type="dxa"/>
            <w:tcBorders>
              <w:top w:val="single" w:sz="4" w:space="0" w:color="auto"/>
              <w:left w:val="single" w:sz="4" w:space="0" w:color="auto"/>
              <w:bottom w:val="single" w:sz="4" w:space="0" w:color="auto"/>
              <w:right w:val="single" w:sz="4" w:space="0" w:color="auto"/>
            </w:tcBorders>
          </w:tcPr>
          <w:p w14:paraId="60CD38DF" w14:textId="77777777" w:rsidR="005D5C59" w:rsidRDefault="00906DA9" w:rsidP="00250F71">
            <w:r>
              <w:t>CAPÍTULO II</w:t>
            </w:r>
          </w:p>
        </w:tc>
        <w:tc>
          <w:tcPr>
            <w:tcW w:w="6662" w:type="dxa"/>
            <w:tcBorders>
              <w:top w:val="single" w:sz="6" w:space="0" w:color="auto"/>
              <w:left w:val="single" w:sz="4" w:space="0" w:color="auto"/>
              <w:bottom w:val="single" w:sz="6" w:space="0" w:color="auto"/>
              <w:right w:val="single" w:sz="6" w:space="0" w:color="auto"/>
            </w:tcBorders>
          </w:tcPr>
          <w:p w14:paraId="3C0BBB7F" w14:textId="77777777" w:rsidR="005D5C59" w:rsidRDefault="005D5C59" w:rsidP="00250F71">
            <w:pPr>
              <w:jc w:val="both"/>
            </w:pPr>
            <w:r>
              <w:t>DA TAXA DE EXPEDIENTE</w:t>
            </w:r>
          </w:p>
        </w:tc>
        <w:tc>
          <w:tcPr>
            <w:tcW w:w="1418" w:type="dxa"/>
            <w:tcBorders>
              <w:top w:val="single" w:sz="6" w:space="0" w:color="auto"/>
              <w:left w:val="single" w:sz="6" w:space="0" w:color="auto"/>
              <w:bottom w:val="single" w:sz="6" w:space="0" w:color="auto"/>
              <w:right w:val="single" w:sz="6" w:space="0" w:color="auto"/>
            </w:tcBorders>
          </w:tcPr>
          <w:p w14:paraId="2924D3F9" w14:textId="77777777" w:rsidR="005D5C59" w:rsidRDefault="005D5C59" w:rsidP="00250F71">
            <w:pPr>
              <w:jc w:val="center"/>
            </w:pPr>
          </w:p>
        </w:tc>
      </w:tr>
      <w:tr w:rsidR="005D5C59" w14:paraId="51CF78B5" w14:textId="77777777" w:rsidTr="00807526">
        <w:trPr>
          <w:cantSplit/>
          <w:jc w:val="center"/>
        </w:trPr>
        <w:tc>
          <w:tcPr>
            <w:tcW w:w="1560" w:type="dxa"/>
            <w:tcBorders>
              <w:top w:val="single" w:sz="4" w:space="0" w:color="auto"/>
              <w:left w:val="single" w:sz="4" w:space="0" w:color="auto"/>
              <w:bottom w:val="single" w:sz="4" w:space="0" w:color="auto"/>
              <w:right w:val="single" w:sz="4" w:space="0" w:color="auto"/>
            </w:tcBorders>
          </w:tcPr>
          <w:p w14:paraId="598BBECA" w14:textId="77777777" w:rsidR="005D5C59" w:rsidRDefault="00807526" w:rsidP="00250F71">
            <w:r>
              <w:rPr>
                <w:b/>
              </w:rPr>
              <w:t xml:space="preserve"> </w:t>
            </w:r>
            <w:r w:rsidR="00906DA9" w:rsidRPr="008C6F62">
              <w:rPr>
                <w:b/>
              </w:rPr>
              <w:t xml:space="preserve">Seção I </w:t>
            </w:r>
          </w:p>
        </w:tc>
        <w:tc>
          <w:tcPr>
            <w:tcW w:w="6662" w:type="dxa"/>
            <w:tcBorders>
              <w:top w:val="single" w:sz="6" w:space="0" w:color="auto"/>
              <w:left w:val="single" w:sz="4" w:space="0" w:color="auto"/>
              <w:bottom w:val="single" w:sz="6" w:space="0" w:color="auto"/>
              <w:right w:val="single" w:sz="6" w:space="0" w:color="auto"/>
            </w:tcBorders>
          </w:tcPr>
          <w:p w14:paraId="61232898" w14:textId="77777777" w:rsidR="005D5C59" w:rsidRPr="008C6F62" w:rsidRDefault="005D5C59" w:rsidP="00250F71">
            <w:pPr>
              <w:jc w:val="both"/>
              <w:rPr>
                <w:b/>
              </w:rPr>
            </w:pPr>
            <w:r w:rsidRPr="008C6F62">
              <w:rPr>
                <w:b/>
              </w:rPr>
              <w:t>Da Incidência</w:t>
            </w:r>
          </w:p>
        </w:tc>
        <w:tc>
          <w:tcPr>
            <w:tcW w:w="1418" w:type="dxa"/>
            <w:tcBorders>
              <w:top w:val="single" w:sz="6" w:space="0" w:color="auto"/>
              <w:left w:val="single" w:sz="6" w:space="0" w:color="auto"/>
              <w:bottom w:val="single" w:sz="6" w:space="0" w:color="auto"/>
              <w:right w:val="single" w:sz="6" w:space="0" w:color="auto"/>
            </w:tcBorders>
          </w:tcPr>
          <w:p w14:paraId="1CD92790" w14:textId="77777777" w:rsidR="005D5C59" w:rsidRDefault="003E0FE7" w:rsidP="00250F71">
            <w:pPr>
              <w:jc w:val="center"/>
            </w:pPr>
            <w:hyperlink w:anchor="art90" w:history="1">
              <w:r w:rsidR="005D5C59">
                <w:rPr>
                  <w:rStyle w:val="Hyperlink"/>
                </w:rPr>
                <w:t>90</w:t>
              </w:r>
            </w:hyperlink>
          </w:p>
        </w:tc>
      </w:tr>
      <w:tr w:rsidR="005D5C59" w14:paraId="1BC2C1C4" w14:textId="77777777" w:rsidTr="00807526">
        <w:trPr>
          <w:cantSplit/>
          <w:jc w:val="center"/>
        </w:trPr>
        <w:tc>
          <w:tcPr>
            <w:tcW w:w="1560" w:type="dxa"/>
            <w:tcBorders>
              <w:top w:val="single" w:sz="4" w:space="0" w:color="auto"/>
              <w:left w:val="single" w:sz="4" w:space="0" w:color="auto"/>
              <w:bottom w:val="single" w:sz="4" w:space="0" w:color="auto"/>
              <w:right w:val="single" w:sz="4" w:space="0" w:color="auto"/>
            </w:tcBorders>
          </w:tcPr>
          <w:p w14:paraId="1F5696D7" w14:textId="77777777" w:rsidR="005D5C59" w:rsidRDefault="00807526" w:rsidP="00807526">
            <w:r>
              <w:rPr>
                <w:b/>
              </w:rPr>
              <w:t xml:space="preserve"> </w:t>
            </w:r>
            <w:r w:rsidRPr="008C6F62">
              <w:rPr>
                <w:b/>
              </w:rPr>
              <w:t>Seção II</w:t>
            </w:r>
          </w:p>
        </w:tc>
        <w:tc>
          <w:tcPr>
            <w:tcW w:w="6662" w:type="dxa"/>
            <w:tcBorders>
              <w:top w:val="single" w:sz="6" w:space="0" w:color="auto"/>
              <w:left w:val="single" w:sz="4" w:space="0" w:color="auto"/>
              <w:bottom w:val="single" w:sz="6" w:space="0" w:color="auto"/>
              <w:right w:val="single" w:sz="6" w:space="0" w:color="auto"/>
            </w:tcBorders>
          </w:tcPr>
          <w:p w14:paraId="57E57CD6" w14:textId="77777777" w:rsidR="005D5C59" w:rsidRPr="008C6F62" w:rsidRDefault="005D5C59" w:rsidP="00250F71">
            <w:pPr>
              <w:jc w:val="both"/>
              <w:rPr>
                <w:b/>
              </w:rPr>
            </w:pPr>
            <w:r w:rsidRPr="008C6F62">
              <w:rPr>
                <w:b/>
              </w:rPr>
              <w:t>Das Isenções</w:t>
            </w:r>
          </w:p>
        </w:tc>
        <w:tc>
          <w:tcPr>
            <w:tcW w:w="1418" w:type="dxa"/>
            <w:tcBorders>
              <w:top w:val="single" w:sz="6" w:space="0" w:color="auto"/>
              <w:left w:val="single" w:sz="6" w:space="0" w:color="auto"/>
              <w:bottom w:val="single" w:sz="6" w:space="0" w:color="auto"/>
              <w:right w:val="single" w:sz="6" w:space="0" w:color="auto"/>
            </w:tcBorders>
          </w:tcPr>
          <w:p w14:paraId="19F30991" w14:textId="77777777" w:rsidR="005D5C59" w:rsidRDefault="003E0FE7" w:rsidP="00250F71">
            <w:pPr>
              <w:jc w:val="center"/>
            </w:pPr>
            <w:hyperlink w:anchor="art91" w:history="1">
              <w:r w:rsidR="005D5C59">
                <w:rPr>
                  <w:rStyle w:val="Hyperlink"/>
                </w:rPr>
                <w:t>91</w:t>
              </w:r>
            </w:hyperlink>
          </w:p>
        </w:tc>
      </w:tr>
      <w:tr w:rsidR="005D5C59" w14:paraId="4D414F7E" w14:textId="77777777" w:rsidTr="00807526">
        <w:trPr>
          <w:cantSplit/>
          <w:jc w:val="center"/>
        </w:trPr>
        <w:tc>
          <w:tcPr>
            <w:tcW w:w="1560" w:type="dxa"/>
            <w:tcBorders>
              <w:top w:val="single" w:sz="4" w:space="0" w:color="auto"/>
              <w:left w:val="single" w:sz="4" w:space="0" w:color="auto"/>
              <w:bottom w:val="single" w:sz="4" w:space="0" w:color="auto"/>
              <w:right w:val="single" w:sz="4" w:space="0" w:color="auto"/>
            </w:tcBorders>
          </w:tcPr>
          <w:p w14:paraId="199037A0" w14:textId="77777777" w:rsidR="005D5C59" w:rsidRDefault="00807526" w:rsidP="00807526">
            <w:r>
              <w:rPr>
                <w:b/>
              </w:rPr>
              <w:t xml:space="preserve"> </w:t>
            </w:r>
            <w:r w:rsidRPr="008C6F62">
              <w:rPr>
                <w:b/>
              </w:rPr>
              <w:t>Seção III</w:t>
            </w:r>
          </w:p>
        </w:tc>
        <w:tc>
          <w:tcPr>
            <w:tcW w:w="6662" w:type="dxa"/>
            <w:tcBorders>
              <w:top w:val="single" w:sz="6" w:space="0" w:color="auto"/>
              <w:left w:val="single" w:sz="4" w:space="0" w:color="auto"/>
              <w:bottom w:val="single" w:sz="6" w:space="0" w:color="auto"/>
              <w:right w:val="single" w:sz="6" w:space="0" w:color="auto"/>
            </w:tcBorders>
          </w:tcPr>
          <w:p w14:paraId="4CB2AA2C" w14:textId="77777777" w:rsidR="005D5C59" w:rsidRPr="008C6F62" w:rsidRDefault="005D5C59" w:rsidP="00250F71">
            <w:pPr>
              <w:jc w:val="both"/>
              <w:rPr>
                <w:b/>
              </w:rPr>
            </w:pPr>
            <w:r w:rsidRPr="008C6F62">
              <w:rPr>
                <w:b/>
              </w:rPr>
              <w:t>Da Alíquota e da Base de cálculo</w:t>
            </w:r>
          </w:p>
        </w:tc>
        <w:tc>
          <w:tcPr>
            <w:tcW w:w="1418" w:type="dxa"/>
            <w:tcBorders>
              <w:top w:val="single" w:sz="6" w:space="0" w:color="auto"/>
              <w:left w:val="single" w:sz="6" w:space="0" w:color="auto"/>
              <w:bottom w:val="single" w:sz="6" w:space="0" w:color="auto"/>
              <w:right w:val="single" w:sz="6" w:space="0" w:color="auto"/>
            </w:tcBorders>
          </w:tcPr>
          <w:p w14:paraId="7D374AE6" w14:textId="77777777" w:rsidR="005D5C59" w:rsidRDefault="003E0FE7" w:rsidP="00250F71">
            <w:pPr>
              <w:jc w:val="center"/>
            </w:pPr>
            <w:hyperlink w:anchor="art92" w:history="1">
              <w:r w:rsidR="005D5C59">
                <w:rPr>
                  <w:rStyle w:val="Hyperlink"/>
                </w:rPr>
                <w:t>92</w:t>
              </w:r>
            </w:hyperlink>
            <w:r w:rsidR="005D5C59">
              <w:t xml:space="preserve"> e 93</w:t>
            </w:r>
          </w:p>
        </w:tc>
      </w:tr>
      <w:tr w:rsidR="005D5C59" w14:paraId="41910302" w14:textId="77777777" w:rsidTr="00807526">
        <w:trPr>
          <w:cantSplit/>
          <w:jc w:val="center"/>
        </w:trPr>
        <w:tc>
          <w:tcPr>
            <w:tcW w:w="1560" w:type="dxa"/>
            <w:tcBorders>
              <w:top w:val="single" w:sz="4" w:space="0" w:color="auto"/>
              <w:left w:val="single" w:sz="4" w:space="0" w:color="auto"/>
              <w:bottom w:val="single" w:sz="4" w:space="0" w:color="auto"/>
              <w:right w:val="single" w:sz="4" w:space="0" w:color="auto"/>
            </w:tcBorders>
          </w:tcPr>
          <w:p w14:paraId="5D936B04" w14:textId="77777777" w:rsidR="005D5C59" w:rsidRDefault="00807526" w:rsidP="00807526">
            <w:r>
              <w:rPr>
                <w:b/>
              </w:rPr>
              <w:t xml:space="preserve"> </w:t>
            </w:r>
            <w:r w:rsidRPr="008C6F62">
              <w:rPr>
                <w:b/>
              </w:rPr>
              <w:t>Seção IV</w:t>
            </w:r>
          </w:p>
        </w:tc>
        <w:tc>
          <w:tcPr>
            <w:tcW w:w="6662" w:type="dxa"/>
            <w:tcBorders>
              <w:top w:val="single" w:sz="6" w:space="0" w:color="auto"/>
              <w:left w:val="single" w:sz="4" w:space="0" w:color="auto"/>
              <w:bottom w:val="single" w:sz="6" w:space="0" w:color="auto"/>
              <w:right w:val="single" w:sz="6" w:space="0" w:color="auto"/>
            </w:tcBorders>
          </w:tcPr>
          <w:p w14:paraId="7B7D54E9" w14:textId="77777777" w:rsidR="005D5C59" w:rsidRPr="008C6F62" w:rsidRDefault="005D5C59" w:rsidP="00250F71">
            <w:pPr>
              <w:jc w:val="both"/>
              <w:rPr>
                <w:b/>
              </w:rPr>
            </w:pPr>
            <w:r w:rsidRPr="008C6F62">
              <w:rPr>
                <w:b/>
              </w:rPr>
              <w:t>Dos Contribuintes</w:t>
            </w:r>
          </w:p>
        </w:tc>
        <w:tc>
          <w:tcPr>
            <w:tcW w:w="1418" w:type="dxa"/>
            <w:tcBorders>
              <w:top w:val="single" w:sz="6" w:space="0" w:color="auto"/>
              <w:left w:val="single" w:sz="6" w:space="0" w:color="auto"/>
              <w:bottom w:val="single" w:sz="6" w:space="0" w:color="auto"/>
              <w:right w:val="single" w:sz="6" w:space="0" w:color="auto"/>
            </w:tcBorders>
          </w:tcPr>
          <w:p w14:paraId="122F7465" w14:textId="77777777" w:rsidR="005D5C59" w:rsidRDefault="003E0FE7" w:rsidP="00250F71">
            <w:pPr>
              <w:jc w:val="center"/>
            </w:pPr>
            <w:hyperlink w:anchor="art94" w:history="1">
              <w:r w:rsidR="005D5C59">
                <w:rPr>
                  <w:rStyle w:val="Hyperlink"/>
                </w:rPr>
                <w:t>94</w:t>
              </w:r>
            </w:hyperlink>
          </w:p>
        </w:tc>
      </w:tr>
      <w:tr w:rsidR="005D5C59" w14:paraId="6D5DFE37" w14:textId="77777777" w:rsidTr="00807526">
        <w:trPr>
          <w:cantSplit/>
          <w:jc w:val="center"/>
        </w:trPr>
        <w:tc>
          <w:tcPr>
            <w:tcW w:w="1560" w:type="dxa"/>
            <w:tcBorders>
              <w:top w:val="single" w:sz="4" w:space="0" w:color="auto"/>
              <w:left w:val="single" w:sz="4" w:space="0" w:color="auto"/>
              <w:bottom w:val="single" w:sz="4" w:space="0" w:color="auto"/>
              <w:right w:val="single" w:sz="4" w:space="0" w:color="auto"/>
            </w:tcBorders>
          </w:tcPr>
          <w:p w14:paraId="732D4608" w14:textId="77777777" w:rsidR="005D5C59" w:rsidRDefault="00807526" w:rsidP="00250F71">
            <w:r>
              <w:rPr>
                <w:b/>
              </w:rPr>
              <w:t xml:space="preserve"> </w:t>
            </w:r>
            <w:r w:rsidRPr="008C6F62">
              <w:rPr>
                <w:b/>
              </w:rPr>
              <w:t>Seção V</w:t>
            </w:r>
          </w:p>
        </w:tc>
        <w:tc>
          <w:tcPr>
            <w:tcW w:w="6662" w:type="dxa"/>
            <w:tcBorders>
              <w:top w:val="single" w:sz="6" w:space="0" w:color="auto"/>
              <w:left w:val="single" w:sz="4" w:space="0" w:color="auto"/>
              <w:bottom w:val="single" w:sz="6" w:space="0" w:color="auto"/>
              <w:right w:val="single" w:sz="6" w:space="0" w:color="auto"/>
            </w:tcBorders>
          </w:tcPr>
          <w:p w14:paraId="2AE486BC" w14:textId="77777777" w:rsidR="005D5C59" w:rsidRPr="008C6F62" w:rsidRDefault="005D5C59" w:rsidP="00250F71">
            <w:pPr>
              <w:jc w:val="both"/>
              <w:rPr>
                <w:b/>
              </w:rPr>
            </w:pPr>
            <w:r w:rsidRPr="008C6F62">
              <w:rPr>
                <w:b/>
              </w:rPr>
              <w:t>Da Forma de Pagamento</w:t>
            </w:r>
          </w:p>
        </w:tc>
        <w:tc>
          <w:tcPr>
            <w:tcW w:w="1418" w:type="dxa"/>
            <w:tcBorders>
              <w:top w:val="single" w:sz="6" w:space="0" w:color="auto"/>
              <w:left w:val="single" w:sz="6" w:space="0" w:color="auto"/>
              <w:bottom w:val="single" w:sz="6" w:space="0" w:color="auto"/>
              <w:right w:val="single" w:sz="6" w:space="0" w:color="auto"/>
            </w:tcBorders>
          </w:tcPr>
          <w:p w14:paraId="1C11AE72" w14:textId="77777777" w:rsidR="005D5C59" w:rsidRDefault="003E0FE7" w:rsidP="00250F71">
            <w:pPr>
              <w:jc w:val="center"/>
            </w:pPr>
            <w:hyperlink w:anchor="art95" w:history="1">
              <w:r w:rsidR="005D5C59">
                <w:rPr>
                  <w:rStyle w:val="Hyperlink"/>
                </w:rPr>
                <w:t>95</w:t>
              </w:r>
            </w:hyperlink>
          </w:p>
        </w:tc>
      </w:tr>
      <w:tr w:rsidR="005D5C59" w14:paraId="1CBDFA69" w14:textId="77777777" w:rsidTr="00222324">
        <w:trPr>
          <w:cantSplit/>
          <w:jc w:val="center"/>
        </w:trPr>
        <w:tc>
          <w:tcPr>
            <w:tcW w:w="1560" w:type="dxa"/>
            <w:tcBorders>
              <w:top w:val="single" w:sz="4" w:space="0" w:color="auto"/>
              <w:left w:val="single" w:sz="4" w:space="0" w:color="auto"/>
              <w:bottom w:val="single" w:sz="4" w:space="0" w:color="auto"/>
              <w:right w:val="single" w:sz="4" w:space="0" w:color="auto"/>
            </w:tcBorders>
          </w:tcPr>
          <w:p w14:paraId="49EE63AA" w14:textId="77777777" w:rsidR="005D5C59" w:rsidRDefault="00B64A19" w:rsidP="00250F71">
            <w:r w:rsidRPr="008C6F62">
              <w:rPr>
                <w:b/>
              </w:rPr>
              <w:t>Seção VI</w:t>
            </w:r>
          </w:p>
        </w:tc>
        <w:tc>
          <w:tcPr>
            <w:tcW w:w="6662" w:type="dxa"/>
            <w:tcBorders>
              <w:top w:val="single" w:sz="6" w:space="0" w:color="auto"/>
              <w:left w:val="single" w:sz="4" w:space="0" w:color="auto"/>
              <w:bottom w:val="single" w:sz="6" w:space="0" w:color="auto"/>
              <w:right w:val="single" w:sz="6" w:space="0" w:color="auto"/>
            </w:tcBorders>
          </w:tcPr>
          <w:p w14:paraId="597248F2" w14:textId="77777777" w:rsidR="005D5C59" w:rsidRPr="008C6F62" w:rsidRDefault="005D5C59" w:rsidP="00250F71">
            <w:pPr>
              <w:jc w:val="both"/>
              <w:rPr>
                <w:b/>
              </w:rPr>
            </w:pPr>
            <w:r w:rsidRPr="008C6F62">
              <w:rPr>
                <w:b/>
              </w:rPr>
              <w:t>Dos Prazos de Pagamento</w:t>
            </w:r>
          </w:p>
        </w:tc>
        <w:tc>
          <w:tcPr>
            <w:tcW w:w="1418" w:type="dxa"/>
            <w:tcBorders>
              <w:top w:val="single" w:sz="6" w:space="0" w:color="auto"/>
              <w:left w:val="single" w:sz="6" w:space="0" w:color="auto"/>
              <w:bottom w:val="single" w:sz="6" w:space="0" w:color="auto"/>
              <w:right w:val="single" w:sz="6" w:space="0" w:color="auto"/>
            </w:tcBorders>
          </w:tcPr>
          <w:p w14:paraId="1065641A" w14:textId="77777777" w:rsidR="005D5C59" w:rsidRDefault="003E0FE7" w:rsidP="00250F71">
            <w:pPr>
              <w:jc w:val="center"/>
            </w:pPr>
            <w:hyperlink w:anchor="art96" w:history="1">
              <w:r w:rsidR="005D5C59">
                <w:rPr>
                  <w:rStyle w:val="Hyperlink"/>
                </w:rPr>
                <w:t>96</w:t>
              </w:r>
            </w:hyperlink>
          </w:p>
        </w:tc>
      </w:tr>
      <w:tr w:rsidR="005D5C59" w14:paraId="5E4D1DCA" w14:textId="77777777" w:rsidTr="00222324">
        <w:trPr>
          <w:cantSplit/>
          <w:jc w:val="center"/>
        </w:trPr>
        <w:tc>
          <w:tcPr>
            <w:tcW w:w="1560" w:type="dxa"/>
            <w:tcBorders>
              <w:top w:val="single" w:sz="4" w:space="0" w:color="auto"/>
              <w:left w:val="single" w:sz="4" w:space="0" w:color="auto"/>
              <w:bottom w:val="single" w:sz="4" w:space="0" w:color="auto"/>
              <w:right w:val="single" w:sz="4" w:space="0" w:color="auto"/>
            </w:tcBorders>
          </w:tcPr>
          <w:p w14:paraId="3F3C5421" w14:textId="77777777" w:rsidR="005D5C59" w:rsidRDefault="00B64A19" w:rsidP="00250F71">
            <w:r>
              <w:rPr>
                <w:b/>
              </w:rPr>
              <w:t xml:space="preserve"> </w:t>
            </w:r>
            <w:r w:rsidRPr="008C6F62">
              <w:rPr>
                <w:b/>
              </w:rPr>
              <w:t>Seção VII</w:t>
            </w:r>
          </w:p>
        </w:tc>
        <w:tc>
          <w:tcPr>
            <w:tcW w:w="6662" w:type="dxa"/>
            <w:tcBorders>
              <w:top w:val="single" w:sz="6" w:space="0" w:color="auto"/>
              <w:left w:val="single" w:sz="4" w:space="0" w:color="auto"/>
              <w:bottom w:val="single" w:sz="6" w:space="0" w:color="auto"/>
              <w:right w:val="single" w:sz="6" w:space="0" w:color="auto"/>
            </w:tcBorders>
          </w:tcPr>
          <w:p w14:paraId="0874427E" w14:textId="77777777" w:rsidR="005D5C59" w:rsidRPr="008C6F62" w:rsidRDefault="005D5C59" w:rsidP="00250F71">
            <w:pPr>
              <w:jc w:val="both"/>
              <w:rPr>
                <w:b/>
              </w:rPr>
            </w:pPr>
            <w:r w:rsidRPr="008C6F62">
              <w:rPr>
                <w:b/>
              </w:rPr>
              <w:t>Da Fiscalização</w:t>
            </w:r>
          </w:p>
        </w:tc>
        <w:tc>
          <w:tcPr>
            <w:tcW w:w="1418" w:type="dxa"/>
            <w:tcBorders>
              <w:top w:val="single" w:sz="6" w:space="0" w:color="auto"/>
              <w:left w:val="single" w:sz="6" w:space="0" w:color="auto"/>
              <w:bottom w:val="single" w:sz="6" w:space="0" w:color="auto"/>
              <w:right w:val="single" w:sz="6" w:space="0" w:color="auto"/>
            </w:tcBorders>
          </w:tcPr>
          <w:p w14:paraId="6F27A0B4" w14:textId="77777777" w:rsidR="005D5C59" w:rsidRDefault="003E0FE7" w:rsidP="00250F71">
            <w:pPr>
              <w:jc w:val="center"/>
            </w:pPr>
            <w:hyperlink w:anchor="art97" w:history="1">
              <w:r w:rsidR="005D5C59">
                <w:rPr>
                  <w:rStyle w:val="Hyperlink"/>
                </w:rPr>
                <w:t>97</w:t>
              </w:r>
            </w:hyperlink>
          </w:p>
        </w:tc>
      </w:tr>
      <w:tr w:rsidR="005D5C59" w14:paraId="580DC8BB" w14:textId="77777777" w:rsidTr="00222324">
        <w:trPr>
          <w:cantSplit/>
          <w:jc w:val="center"/>
        </w:trPr>
        <w:tc>
          <w:tcPr>
            <w:tcW w:w="1560" w:type="dxa"/>
            <w:tcBorders>
              <w:top w:val="single" w:sz="4" w:space="0" w:color="auto"/>
              <w:left w:val="single" w:sz="4" w:space="0" w:color="auto"/>
              <w:bottom w:val="single" w:sz="4" w:space="0" w:color="auto"/>
              <w:right w:val="single" w:sz="4" w:space="0" w:color="auto"/>
            </w:tcBorders>
          </w:tcPr>
          <w:p w14:paraId="4F7CA6B9" w14:textId="77777777" w:rsidR="005D5C59" w:rsidRDefault="00B64A19" w:rsidP="00250F71">
            <w:r>
              <w:rPr>
                <w:b/>
              </w:rPr>
              <w:lastRenderedPageBreak/>
              <w:t xml:space="preserve"> </w:t>
            </w:r>
            <w:r w:rsidRPr="008C6F62">
              <w:rPr>
                <w:b/>
              </w:rPr>
              <w:t>Seção VIII</w:t>
            </w:r>
          </w:p>
        </w:tc>
        <w:tc>
          <w:tcPr>
            <w:tcW w:w="6662" w:type="dxa"/>
            <w:tcBorders>
              <w:top w:val="single" w:sz="6" w:space="0" w:color="auto"/>
              <w:left w:val="single" w:sz="4" w:space="0" w:color="auto"/>
              <w:bottom w:val="single" w:sz="6" w:space="0" w:color="auto"/>
              <w:right w:val="single" w:sz="6" w:space="0" w:color="auto"/>
            </w:tcBorders>
          </w:tcPr>
          <w:p w14:paraId="7C14E6F6" w14:textId="77777777" w:rsidR="005D5C59" w:rsidRPr="008C6F62" w:rsidRDefault="005D5C59" w:rsidP="00250F71">
            <w:pPr>
              <w:jc w:val="both"/>
              <w:rPr>
                <w:b/>
              </w:rPr>
            </w:pPr>
            <w:r w:rsidRPr="008C6F62">
              <w:rPr>
                <w:b/>
              </w:rPr>
              <w:t>Das Penalidades</w:t>
            </w:r>
          </w:p>
        </w:tc>
        <w:tc>
          <w:tcPr>
            <w:tcW w:w="1418" w:type="dxa"/>
            <w:tcBorders>
              <w:top w:val="single" w:sz="6" w:space="0" w:color="auto"/>
              <w:left w:val="single" w:sz="6" w:space="0" w:color="auto"/>
              <w:bottom w:val="single" w:sz="6" w:space="0" w:color="auto"/>
              <w:right w:val="single" w:sz="6" w:space="0" w:color="auto"/>
            </w:tcBorders>
          </w:tcPr>
          <w:p w14:paraId="48ED70D0" w14:textId="77777777" w:rsidR="005D5C59" w:rsidRDefault="003E0FE7" w:rsidP="00250F71">
            <w:pPr>
              <w:jc w:val="center"/>
            </w:pPr>
            <w:hyperlink w:anchor="art98" w:history="1">
              <w:r w:rsidR="005D5C59">
                <w:rPr>
                  <w:rStyle w:val="Hyperlink"/>
                </w:rPr>
                <w:t>98</w:t>
              </w:r>
            </w:hyperlink>
            <w:r w:rsidR="005D5C59">
              <w:t xml:space="preserve"> e 98</w:t>
            </w:r>
            <w:r w:rsidR="008B021A">
              <w:t>-</w:t>
            </w:r>
            <w:r w:rsidR="005D5C59">
              <w:t>A</w:t>
            </w:r>
          </w:p>
        </w:tc>
      </w:tr>
      <w:tr w:rsidR="005D5C59" w14:paraId="3DFAE5FD" w14:textId="77777777" w:rsidTr="00222324">
        <w:trPr>
          <w:cantSplit/>
          <w:jc w:val="center"/>
        </w:trPr>
        <w:tc>
          <w:tcPr>
            <w:tcW w:w="1560" w:type="dxa"/>
            <w:tcBorders>
              <w:top w:val="single" w:sz="4" w:space="0" w:color="auto"/>
              <w:left w:val="single" w:sz="4" w:space="0" w:color="auto"/>
              <w:bottom w:val="single" w:sz="4" w:space="0" w:color="auto"/>
              <w:right w:val="single" w:sz="4" w:space="0" w:color="auto"/>
            </w:tcBorders>
          </w:tcPr>
          <w:p w14:paraId="23DAA0BA" w14:textId="77777777" w:rsidR="005D5C59" w:rsidRDefault="00B64A19" w:rsidP="00250F71">
            <w:r>
              <w:t>CAPÍTULO III</w:t>
            </w:r>
          </w:p>
        </w:tc>
        <w:tc>
          <w:tcPr>
            <w:tcW w:w="6662" w:type="dxa"/>
            <w:tcBorders>
              <w:top w:val="single" w:sz="6" w:space="0" w:color="auto"/>
              <w:left w:val="single" w:sz="4" w:space="0" w:color="auto"/>
              <w:bottom w:val="single" w:sz="6" w:space="0" w:color="auto"/>
              <w:right w:val="single" w:sz="6" w:space="0" w:color="auto"/>
            </w:tcBorders>
          </w:tcPr>
          <w:p w14:paraId="1554BD8A" w14:textId="77777777" w:rsidR="005D5C59" w:rsidRDefault="005D5C59" w:rsidP="00250F71">
            <w:pPr>
              <w:jc w:val="both"/>
            </w:pPr>
            <w:r>
              <w:t>DA TAXA JUDICIÁRIA</w:t>
            </w:r>
          </w:p>
        </w:tc>
        <w:tc>
          <w:tcPr>
            <w:tcW w:w="1418" w:type="dxa"/>
            <w:tcBorders>
              <w:top w:val="single" w:sz="6" w:space="0" w:color="auto"/>
              <w:left w:val="single" w:sz="6" w:space="0" w:color="auto"/>
              <w:bottom w:val="single" w:sz="6" w:space="0" w:color="auto"/>
              <w:right w:val="single" w:sz="6" w:space="0" w:color="auto"/>
            </w:tcBorders>
          </w:tcPr>
          <w:p w14:paraId="6EF812EC" w14:textId="77777777" w:rsidR="005D5C59" w:rsidRDefault="005D5C59" w:rsidP="00250F71">
            <w:pPr>
              <w:jc w:val="center"/>
            </w:pPr>
          </w:p>
        </w:tc>
      </w:tr>
      <w:tr w:rsidR="005D5C59" w14:paraId="7A73AA3E" w14:textId="77777777" w:rsidTr="00222324">
        <w:trPr>
          <w:cantSplit/>
          <w:jc w:val="center"/>
        </w:trPr>
        <w:tc>
          <w:tcPr>
            <w:tcW w:w="1560" w:type="dxa"/>
            <w:tcBorders>
              <w:top w:val="single" w:sz="4" w:space="0" w:color="auto"/>
              <w:left w:val="single" w:sz="4" w:space="0" w:color="auto"/>
              <w:bottom w:val="single" w:sz="4" w:space="0" w:color="auto"/>
              <w:right w:val="single" w:sz="4" w:space="0" w:color="auto"/>
            </w:tcBorders>
          </w:tcPr>
          <w:p w14:paraId="5D55F74C" w14:textId="77777777" w:rsidR="005D5C59" w:rsidRDefault="00FE2418" w:rsidP="00250F71">
            <w:r>
              <w:rPr>
                <w:b/>
              </w:rPr>
              <w:t xml:space="preserve"> </w:t>
            </w:r>
            <w:r w:rsidR="00B64A19" w:rsidRPr="008C6F62">
              <w:rPr>
                <w:b/>
              </w:rPr>
              <w:t xml:space="preserve">Seção I </w:t>
            </w:r>
          </w:p>
        </w:tc>
        <w:tc>
          <w:tcPr>
            <w:tcW w:w="6662" w:type="dxa"/>
            <w:tcBorders>
              <w:top w:val="single" w:sz="6" w:space="0" w:color="auto"/>
              <w:left w:val="single" w:sz="4" w:space="0" w:color="auto"/>
              <w:bottom w:val="single" w:sz="6" w:space="0" w:color="auto"/>
              <w:right w:val="single" w:sz="6" w:space="0" w:color="auto"/>
            </w:tcBorders>
          </w:tcPr>
          <w:p w14:paraId="45FCF706" w14:textId="77777777" w:rsidR="005D5C59" w:rsidRPr="008C6F62" w:rsidRDefault="005D5C59" w:rsidP="00250F71">
            <w:pPr>
              <w:jc w:val="both"/>
              <w:rPr>
                <w:b/>
              </w:rPr>
            </w:pPr>
            <w:r w:rsidRPr="008C6F62">
              <w:rPr>
                <w:b/>
              </w:rPr>
              <w:t>Da Incidência</w:t>
            </w:r>
          </w:p>
        </w:tc>
        <w:tc>
          <w:tcPr>
            <w:tcW w:w="1418" w:type="dxa"/>
            <w:tcBorders>
              <w:top w:val="single" w:sz="6" w:space="0" w:color="auto"/>
              <w:left w:val="single" w:sz="6" w:space="0" w:color="auto"/>
              <w:bottom w:val="single" w:sz="6" w:space="0" w:color="auto"/>
              <w:right w:val="single" w:sz="6" w:space="0" w:color="auto"/>
            </w:tcBorders>
          </w:tcPr>
          <w:p w14:paraId="149D87E9" w14:textId="77777777" w:rsidR="005D5C59" w:rsidRDefault="003E0FE7" w:rsidP="00250F71">
            <w:pPr>
              <w:jc w:val="center"/>
            </w:pPr>
            <w:hyperlink w:anchor="art99" w:history="1">
              <w:r w:rsidR="005D5C59">
                <w:rPr>
                  <w:rStyle w:val="Hyperlink"/>
                </w:rPr>
                <w:t>99</w:t>
              </w:r>
            </w:hyperlink>
            <w:r w:rsidR="005D5C59">
              <w:t xml:space="preserve"> e 100</w:t>
            </w:r>
          </w:p>
        </w:tc>
      </w:tr>
      <w:tr w:rsidR="005D5C59" w14:paraId="0EDFE26F" w14:textId="77777777" w:rsidTr="00222324">
        <w:trPr>
          <w:cantSplit/>
          <w:jc w:val="center"/>
        </w:trPr>
        <w:tc>
          <w:tcPr>
            <w:tcW w:w="1560" w:type="dxa"/>
            <w:tcBorders>
              <w:top w:val="single" w:sz="4" w:space="0" w:color="auto"/>
              <w:left w:val="single" w:sz="4" w:space="0" w:color="auto"/>
              <w:bottom w:val="single" w:sz="4" w:space="0" w:color="auto"/>
              <w:right w:val="single" w:sz="4" w:space="0" w:color="auto"/>
            </w:tcBorders>
          </w:tcPr>
          <w:p w14:paraId="4256F9FE" w14:textId="77777777" w:rsidR="005D5C59" w:rsidRDefault="00FE2418" w:rsidP="00250F71">
            <w:r>
              <w:rPr>
                <w:b/>
              </w:rPr>
              <w:t xml:space="preserve"> </w:t>
            </w:r>
            <w:r w:rsidR="00B64A19" w:rsidRPr="008C6F62">
              <w:rPr>
                <w:b/>
              </w:rPr>
              <w:t xml:space="preserve">Seção II </w:t>
            </w:r>
          </w:p>
        </w:tc>
        <w:tc>
          <w:tcPr>
            <w:tcW w:w="6662" w:type="dxa"/>
            <w:tcBorders>
              <w:top w:val="single" w:sz="6" w:space="0" w:color="auto"/>
              <w:left w:val="single" w:sz="4" w:space="0" w:color="auto"/>
              <w:bottom w:val="single" w:sz="6" w:space="0" w:color="auto"/>
              <w:right w:val="single" w:sz="6" w:space="0" w:color="auto"/>
            </w:tcBorders>
          </w:tcPr>
          <w:p w14:paraId="1DC16DA7" w14:textId="77777777" w:rsidR="005D5C59" w:rsidRPr="008C6F62" w:rsidRDefault="005D5C59" w:rsidP="00250F71">
            <w:pPr>
              <w:jc w:val="both"/>
              <w:rPr>
                <w:b/>
              </w:rPr>
            </w:pPr>
            <w:r w:rsidRPr="008C6F62">
              <w:rPr>
                <w:b/>
              </w:rPr>
              <w:t>Da Não-Incidência</w:t>
            </w:r>
          </w:p>
        </w:tc>
        <w:tc>
          <w:tcPr>
            <w:tcW w:w="1418" w:type="dxa"/>
            <w:tcBorders>
              <w:top w:val="single" w:sz="6" w:space="0" w:color="auto"/>
              <w:left w:val="single" w:sz="6" w:space="0" w:color="auto"/>
              <w:bottom w:val="single" w:sz="6" w:space="0" w:color="auto"/>
              <w:right w:val="single" w:sz="6" w:space="0" w:color="auto"/>
            </w:tcBorders>
          </w:tcPr>
          <w:p w14:paraId="2098541F" w14:textId="77777777" w:rsidR="005D5C59" w:rsidRDefault="003E0FE7" w:rsidP="00250F71">
            <w:pPr>
              <w:jc w:val="center"/>
            </w:pPr>
            <w:hyperlink w:anchor="art101" w:history="1">
              <w:r w:rsidR="005D5C59">
                <w:rPr>
                  <w:rStyle w:val="Hyperlink"/>
                </w:rPr>
                <w:t>101</w:t>
              </w:r>
            </w:hyperlink>
            <w:r w:rsidR="005D5C59">
              <w:t xml:space="preserve"> e 102</w:t>
            </w:r>
          </w:p>
        </w:tc>
      </w:tr>
      <w:tr w:rsidR="005D5C59" w14:paraId="7CC7800A" w14:textId="77777777" w:rsidTr="00222324">
        <w:trPr>
          <w:cantSplit/>
          <w:jc w:val="center"/>
        </w:trPr>
        <w:tc>
          <w:tcPr>
            <w:tcW w:w="1560" w:type="dxa"/>
            <w:tcBorders>
              <w:top w:val="single" w:sz="4" w:space="0" w:color="auto"/>
              <w:left w:val="single" w:sz="4" w:space="0" w:color="auto"/>
              <w:bottom w:val="single" w:sz="4" w:space="0" w:color="auto"/>
              <w:right w:val="single" w:sz="4" w:space="0" w:color="auto"/>
            </w:tcBorders>
          </w:tcPr>
          <w:p w14:paraId="3DFE8681" w14:textId="77777777" w:rsidR="005D5C59" w:rsidRDefault="00FE2418" w:rsidP="00A47E5B">
            <w:r>
              <w:rPr>
                <w:b/>
              </w:rPr>
              <w:t xml:space="preserve"> </w:t>
            </w:r>
            <w:r w:rsidR="00B64A19" w:rsidRPr="008C6F62">
              <w:rPr>
                <w:b/>
              </w:rPr>
              <w:t xml:space="preserve">Seção III </w:t>
            </w:r>
          </w:p>
        </w:tc>
        <w:tc>
          <w:tcPr>
            <w:tcW w:w="6662" w:type="dxa"/>
            <w:tcBorders>
              <w:top w:val="single" w:sz="6" w:space="0" w:color="auto"/>
              <w:left w:val="single" w:sz="4" w:space="0" w:color="auto"/>
              <w:bottom w:val="single" w:sz="6" w:space="0" w:color="auto"/>
              <w:right w:val="single" w:sz="6" w:space="0" w:color="auto"/>
            </w:tcBorders>
          </w:tcPr>
          <w:p w14:paraId="687AD5F5" w14:textId="77777777" w:rsidR="005D5C59" w:rsidRPr="008C6F62" w:rsidRDefault="005D5C59" w:rsidP="00250F71">
            <w:pPr>
              <w:jc w:val="both"/>
              <w:rPr>
                <w:b/>
              </w:rPr>
            </w:pPr>
            <w:r w:rsidRPr="008C6F62">
              <w:rPr>
                <w:b/>
              </w:rPr>
              <w:t>Das Isenções</w:t>
            </w:r>
          </w:p>
        </w:tc>
        <w:tc>
          <w:tcPr>
            <w:tcW w:w="1418" w:type="dxa"/>
            <w:tcBorders>
              <w:top w:val="single" w:sz="6" w:space="0" w:color="auto"/>
              <w:left w:val="single" w:sz="6" w:space="0" w:color="auto"/>
              <w:bottom w:val="single" w:sz="6" w:space="0" w:color="auto"/>
              <w:right w:val="single" w:sz="6" w:space="0" w:color="auto"/>
            </w:tcBorders>
          </w:tcPr>
          <w:p w14:paraId="4B6F02B4" w14:textId="77777777" w:rsidR="005D5C59" w:rsidRDefault="003E0FE7" w:rsidP="00250F71">
            <w:pPr>
              <w:jc w:val="center"/>
            </w:pPr>
            <w:hyperlink w:anchor="art103" w:history="1">
              <w:r w:rsidR="005D5C59">
                <w:rPr>
                  <w:rStyle w:val="Hyperlink"/>
                </w:rPr>
                <w:t>103</w:t>
              </w:r>
            </w:hyperlink>
          </w:p>
        </w:tc>
      </w:tr>
      <w:tr w:rsidR="005D5C59" w14:paraId="63EA1BB4" w14:textId="77777777" w:rsidTr="00222324">
        <w:trPr>
          <w:cantSplit/>
          <w:jc w:val="center"/>
        </w:trPr>
        <w:tc>
          <w:tcPr>
            <w:tcW w:w="1560" w:type="dxa"/>
            <w:tcBorders>
              <w:top w:val="single" w:sz="4" w:space="0" w:color="auto"/>
              <w:left w:val="single" w:sz="4" w:space="0" w:color="auto"/>
              <w:bottom w:val="single" w:sz="4" w:space="0" w:color="auto"/>
              <w:right w:val="single" w:sz="4" w:space="0" w:color="auto"/>
            </w:tcBorders>
          </w:tcPr>
          <w:p w14:paraId="0C87F8DF" w14:textId="77777777" w:rsidR="005D5C59" w:rsidRDefault="00FE2418" w:rsidP="00A47E5B">
            <w:r>
              <w:rPr>
                <w:b/>
              </w:rPr>
              <w:t xml:space="preserve"> </w:t>
            </w:r>
            <w:r w:rsidR="00B64A19" w:rsidRPr="008C6F62">
              <w:rPr>
                <w:b/>
              </w:rPr>
              <w:t xml:space="preserve">Seção IV </w:t>
            </w:r>
          </w:p>
        </w:tc>
        <w:tc>
          <w:tcPr>
            <w:tcW w:w="6662" w:type="dxa"/>
            <w:tcBorders>
              <w:top w:val="single" w:sz="6" w:space="0" w:color="auto"/>
              <w:left w:val="single" w:sz="4" w:space="0" w:color="auto"/>
              <w:bottom w:val="single" w:sz="6" w:space="0" w:color="auto"/>
              <w:right w:val="single" w:sz="6" w:space="0" w:color="auto"/>
            </w:tcBorders>
          </w:tcPr>
          <w:p w14:paraId="57633297" w14:textId="77777777" w:rsidR="005D5C59" w:rsidRPr="008C6F62" w:rsidRDefault="005D5C59" w:rsidP="00250F71">
            <w:pPr>
              <w:jc w:val="both"/>
              <w:rPr>
                <w:b/>
              </w:rPr>
            </w:pPr>
            <w:r w:rsidRPr="008C6F62">
              <w:rPr>
                <w:b/>
              </w:rPr>
              <w:t>Do Valor da Taxa</w:t>
            </w:r>
          </w:p>
        </w:tc>
        <w:tc>
          <w:tcPr>
            <w:tcW w:w="1418" w:type="dxa"/>
            <w:tcBorders>
              <w:top w:val="single" w:sz="6" w:space="0" w:color="auto"/>
              <w:left w:val="single" w:sz="6" w:space="0" w:color="auto"/>
              <w:bottom w:val="single" w:sz="6" w:space="0" w:color="auto"/>
              <w:right w:val="single" w:sz="6" w:space="0" w:color="auto"/>
            </w:tcBorders>
          </w:tcPr>
          <w:p w14:paraId="1398B1CF" w14:textId="77777777" w:rsidR="005D5C59" w:rsidRDefault="003E0FE7" w:rsidP="00250F71">
            <w:pPr>
              <w:jc w:val="center"/>
            </w:pPr>
            <w:hyperlink w:anchor="art104" w:history="1">
              <w:r w:rsidR="005D5C59">
                <w:rPr>
                  <w:rStyle w:val="Hyperlink"/>
                </w:rPr>
                <w:t>104</w:t>
              </w:r>
            </w:hyperlink>
          </w:p>
        </w:tc>
      </w:tr>
      <w:tr w:rsidR="005D5C59" w14:paraId="3B82E26C" w14:textId="77777777" w:rsidTr="00222324">
        <w:trPr>
          <w:cantSplit/>
          <w:jc w:val="center"/>
        </w:trPr>
        <w:tc>
          <w:tcPr>
            <w:tcW w:w="1560" w:type="dxa"/>
            <w:tcBorders>
              <w:top w:val="single" w:sz="4" w:space="0" w:color="auto"/>
              <w:left w:val="single" w:sz="4" w:space="0" w:color="auto"/>
              <w:bottom w:val="single" w:sz="4" w:space="0" w:color="auto"/>
              <w:right w:val="single" w:sz="4" w:space="0" w:color="auto"/>
            </w:tcBorders>
          </w:tcPr>
          <w:p w14:paraId="2735A980" w14:textId="77777777" w:rsidR="005D5C59" w:rsidRDefault="00FE2418" w:rsidP="00250F71">
            <w:r>
              <w:rPr>
                <w:b/>
              </w:rPr>
              <w:t xml:space="preserve"> </w:t>
            </w:r>
            <w:r w:rsidR="00B64A19" w:rsidRPr="008C6F62">
              <w:rPr>
                <w:b/>
              </w:rPr>
              <w:t xml:space="preserve">Seção V </w:t>
            </w:r>
          </w:p>
        </w:tc>
        <w:tc>
          <w:tcPr>
            <w:tcW w:w="6662" w:type="dxa"/>
            <w:tcBorders>
              <w:top w:val="single" w:sz="6" w:space="0" w:color="auto"/>
              <w:left w:val="single" w:sz="4" w:space="0" w:color="auto"/>
              <w:bottom w:val="single" w:sz="6" w:space="0" w:color="auto"/>
              <w:right w:val="single" w:sz="6" w:space="0" w:color="auto"/>
            </w:tcBorders>
          </w:tcPr>
          <w:p w14:paraId="50B4568F" w14:textId="77777777" w:rsidR="005D5C59" w:rsidRPr="008C6F62" w:rsidRDefault="005D5C59" w:rsidP="00250F71">
            <w:pPr>
              <w:jc w:val="both"/>
              <w:rPr>
                <w:b/>
              </w:rPr>
            </w:pPr>
            <w:r w:rsidRPr="008C6F62">
              <w:rPr>
                <w:b/>
              </w:rPr>
              <w:t>Dos Contribuintes</w:t>
            </w:r>
          </w:p>
        </w:tc>
        <w:tc>
          <w:tcPr>
            <w:tcW w:w="1418" w:type="dxa"/>
            <w:tcBorders>
              <w:top w:val="single" w:sz="6" w:space="0" w:color="auto"/>
              <w:left w:val="single" w:sz="6" w:space="0" w:color="auto"/>
              <w:bottom w:val="single" w:sz="6" w:space="0" w:color="auto"/>
              <w:right w:val="single" w:sz="6" w:space="0" w:color="auto"/>
            </w:tcBorders>
          </w:tcPr>
          <w:p w14:paraId="31699B98" w14:textId="77777777" w:rsidR="005D5C59" w:rsidRDefault="003E0FE7" w:rsidP="00250F71">
            <w:pPr>
              <w:jc w:val="center"/>
            </w:pPr>
            <w:hyperlink w:anchor="art105" w:history="1">
              <w:r w:rsidR="005D5C59">
                <w:rPr>
                  <w:rStyle w:val="Hyperlink"/>
                </w:rPr>
                <w:t>105</w:t>
              </w:r>
            </w:hyperlink>
          </w:p>
        </w:tc>
      </w:tr>
      <w:tr w:rsidR="005D5C59" w14:paraId="1FD736CA" w14:textId="77777777" w:rsidTr="00222324">
        <w:trPr>
          <w:cantSplit/>
          <w:jc w:val="center"/>
        </w:trPr>
        <w:tc>
          <w:tcPr>
            <w:tcW w:w="1560" w:type="dxa"/>
            <w:tcBorders>
              <w:top w:val="single" w:sz="4" w:space="0" w:color="auto"/>
              <w:left w:val="single" w:sz="4" w:space="0" w:color="auto"/>
              <w:bottom w:val="single" w:sz="4" w:space="0" w:color="auto"/>
              <w:right w:val="single" w:sz="4" w:space="0" w:color="auto"/>
            </w:tcBorders>
          </w:tcPr>
          <w:p w14:paraId="273518A9" w14:textId="77777777" w:rsidR="005D5C59" w:rsidRDefault="00FE2418" w:rsidP="00A47E5B">
            <w:r>
              <w:rPr>
                <w:b/>
              </w:rPr>
              <w:t xml:space="preserve"> </w:t>
            </w:r>
            <w:r w:rsidR="00B64A19" w:rsidRPr="008C6F62">
              <w:rPr>
                <w:b/>
              </w:rPr>
              <w:t xml:space="preserve">Seção VI </w:t>
            </w:r>
          </w:p>
        </w:tc>
        <w:tc>
          <w:tcPr>
            <w:tcW w:w="6662" w:type="dxa"/>
            <w:tcBorders>
              <w:top w:val="single" w:sz="6" w:space="0" w:color="auto"/>
              <w:left w:val="single" w:sz="4" w:space="0" w:color="auto"/>
              <w:bottom w:val="single" w:sz="6" w:space="0" w:color="auto"/>
              <w:right w:val="single" w:sz="6" w:space="0" w:color="auto"/>
            </w:tcBorders>
          </w:tcPr>
          <w:p w14:paraId="3AFFD38D" w14:textId="77777777" w:rsidR="005D5C59" w:rsidRPr="008C6F62" w:rsidRDefault="005D5C59" w:rsidP="00250F71">
            <w:pPr>
              <w:jc w:val="both"/>
              <w:rPr>
                <w:b/>
              </w:rPr>
            </w:pPr>
            <w:r w:rsidRPr="008C6F62">
              <w:rPr>
                <w:b/>
              </w:rPr>
              <w:t>Da Forma de Pagamento</w:t>
            </w:r>
          </w:p>
        </w:tc>
        <w:tc>
          <w:tcPr>
            <w:tcW w:w="1418" w:type="dxa"/>
            <w:tcBorders>
              <w:top w:val="single" w:sz="6" w:space="0" w:color="auto"/>
              <w:left w:val="single" w:sz="6" w:space="0" w:color="auto"/>
              <w:bottom w:val="single" w:sz="6" w:space="0" w:color="auto"/>
              <w:right w:val="single" w:sz="6" w:space="0" w:color="auto"/>
            </w:tcBorders>
          </w:tcPr>
          <w:p w14:paraId="03639EFE" w14:textId="77777777" w:rsidR="005D5C59" w:rsidRDefault="003E0FE7" w:rsidP="00250F71">
            <w:pPr>
              <w:jc w:val="center"/>
            </w:pPr>
            <w:hyperlink w:anchor="art106" w:history="1">
              <w:r w:rsidR="005D5C59">
                <w:rPr>
                  <w:rStyle w:val="Hyperlink"/>
                </w:rPr>
                <w:t>106</w:t>
              </w:r>
            </w:hyperlink>
          </w:p>
        </w:tc>
      </w:tr>
      <w:tr w:rsidR="005D5C59" w14:paraId="4A1C06A7" w14:textId="77777777" w:rsidTr="00222324">
        <w:trPr>
          <w:cantSplit/>
          <w:jc w:val="center"/>
        </w:trPr>
        <w:tc>
          <w:tcPr>
            <w:tcW w:w="1560" w:type="dxa"/>
            <w:tcBorders>
              <w:top w:val="single" w:sz="4" w:space="0" w:color="auto"/>
              <w:left w:val="single" w:sz="4" w:space="0" w:color="auto"/>
              <w:bottom w:val="single" w:sz="4" w:space="0" w:color="auto"/>
              <w:right w:val="single" w:sz="4" w:space="0" w:color="auto"/>
            </w:tcBorders>
          </w:tcPr>
          <w:p w14:paraId="1E5DA5EC" w14:textId="77777777" w:rsidR="005D5C59" w:rsidRDefault="00FE2418" w:rsidP="00A47E5B">
            <w:r>
              <w:rPr>
                <w:b/>
              </w:rPr>
              <w:t xml:space="preserve"> </w:t>
            </w:r>
            <w:r w:rsidR="00B64A19" w:rsidRPr="008C6F62">
              <w:rPr>
                <w:b/>
              </w:rPr>
              <w:t xml:space="preserve">Seção VII </w:t>
            </w:r>
          </w:p>
        </w:tc>
        <w:tc>
          <w:tcPr>
            <w:tcW w:w="6662" w:type="dxa"/>
            <w:tcBorders>
              <w:top w:val="single" w:sz="6" w:space="0" w:color="auto"/>
              <w:left w:val="single" w:sz="4" w:space="0" w:color="auto"/>
              <w:bottom w:val="single" w:sz="6" w:space="0" w:color="auto"/>
              <w:right w:val="single" w:sz="6" w:space="0" w:color="auto"/>
            </w:tcBorders>
          </w:tcPr>
          <w:p w14:paraId="09B30D9A" w14:textId="77777777" w:rsidR="005D5C59" w:rsidRPr="008C6F62" w:rsidRDefault="005D5C59" w:rsidP="00250F71">
            <w:pPr>
              <w:jc w:val="both"/>
              <w:rPr>
                <w:b/>
              </w:rPr>
            </w:pPr>
            <w:r w:rsidRPr="008C6F62">
              <w:rPr>
                <w:b/>
              </w:rPr>
              <w:t>Dos Prazos de Pagamento</w:t>
            </w:r>
          </w:p>
        </w:tc>
        <w:tc>
          <w:tcPr>
            <w:tcW w:w="1418" w:type="dxa"/>
            <w:tcBorders>
              <w:top w:val="single" w:sz="6" w:space="0" w:color="auto"/>
              <w:left w:val="single" w:sz="6" w:space="0" w:color="auto"/>
              <w:bottom w:val="single" w:sz="6" w:space="0" w:color="auto"/>
              <w:right w:val="single" w:sz="6" w:space="0" w:color="auto"/>
            </w:tcBorders>
          </w:tcPr>
          <w:p w14:paraId="351D8FA2" w14:textId="77777777" w:rsidR="005D5C59" w:rsidRDefault="003E0FE7" w:rsidP="00250F71">
            <w:pPr>
              <w:jc w:val="center"/>
            </w:pPr>
            <w:hyperlink w:anchor="art107" w:history="1">
              <w:r w:rsidR="005D5C59">
                <w:rPr>
                  <w:rStyle w:val="Hyperlink"/>
                </w:rPr>
                <w:t>107</w:t>
              </w:r>
            </w:hyperlink>
          </w:p>
        </w:tc>
      </w:tr>
      <w:tr w:rsidR="005D5C59" w14:paraId="527A3725" w14:textId="77777777" w:rsidTr="00222324">
        <w:trPr>
          <w:cantSplit/>
          <w:jc w:val="center"/>
        </w:trPr>
        <w:tc>
          <w:tcPr>
            <w:tcW w:w="1560" w:type="dxa"/>
            <w:tcBorders>
              <w:top w:val="single" w:sz="4" w:space="0" w:color="auto"/>
              <w:left w:val="single" w:sz="4" w:space="0" w:color="auto"/>
              <w:bottom w:val="single" w:sz="4" w:space="0" w:color="auto"/>
              <w:right w:val="single" w:sz="4" w:space="0" w:color="auto"/>
            </w:tcBorders>
          </w:tcPr>
          <w:p w14:paraId="3038157A" w14:textId="77777777" w:rsidR="005D5C59" w:rsidRDefault="00FE2418" w:rsidP="00A47E5B">
            <w:r>
              <w:rPr>
                <w:b/>
              </w:rPr>
              <w:t xml:space="preserve"> </w:t>
            </w:r>
            <w:r w:rsidR="00B64A19" w:rsidRPr="008C6F62">
              <w:rPr>
                <w:b/>
              </w:rPr>
              <w:t xml:space="preserve">Seção VIII </w:t>
            </w:r>
          </w:p>
        </w:tc>
        <w:tc>
          <w:tcPr>
            <w:tcW w:w="6662" w:type="dxa"/>
            <w:tcBorders>
              <w:top w:val="single" w:sz="6" w:space="0" w:color="auto"/>
              <w:left w:val="single" w:sz="4" w:space="0" w:color="auto"/>
              <w:bottom w:val="single" w:sz="6" w:space="0" w:color="auto"/>
              <w:right w:val="single" w:sz="6" w:space="0" w:color="auto"/>
            </w:tcBorders>
          </w:tcPr>
          <w:p w14:paraId="729CB6DE" w14:textId="77777777" w:rsidR="005D5C59" w:rsidRPr="008C6F62" w:rsidRDefault="005D5C59" w:rsidP="00250F71">
            <w:pPr>
              <w:jc w:val="both"/>
              <w:rPr>
                <w:b/>
              </w:rPr>
            </w:pPr>
            <w:r w:rsidRPr="008C6F62">
              <w:rPr>
                <w:b/>
              </w:rPr>
              <w:t>Da Fiscalização</w:t>
            </w:r>
          </w:p>
        </w:tc>
        <w:tc>
          <w:tcPr>
            <w:tcW w:w="1418" w:type="dxa"/>
            <w:tcBorders>
              <w:top w:val="single" w:sz="6" w:space="0" w:color="auto"/>
              <w:left w:val="single" w:sz="6" w:space="0" w:color="auto"/>
              <w:bottom w:val="single" w:sz="6" w:space="0" w:color="auto"/>
              <w:right w:val="single" w:sz="6" w:space="0" w:color="auto"/>
            </w:tcBorders>
          </w:tcPr>
          <w:p w14:paraId="012062C8" w14:textId="77777777" w:rsidR="005D5C59" w:rsidRDefault="003E0FE7" w:rsidP="00250F71">
            <w:pPr>
              <w:jc w:val="center"/>
            </w:pPr>
            <w:hyperlink w:anchor="art108" w:history="1">
              <w:r w:rsidR="005D5C59">
                <w:rPr>
                  <w:rStyle w:val="Hyperlink"/>
                </w:rPr>
                <w:t>108</w:t>
              </w:r>
            </w:hyperlink>
            <w:r w:rsidR="005D5C59">
              <w:t xml:space="preserve"> a 111</w:t>
            </w:r>
          </w:p>
        </w:tc>
      </w:tr>
      <w:tr w:rsidR="005D5C59" w14:paraId="680C45ED" w14:textId="77777777" w:rsidTr="00222324">
        <w:trPr>
          <w:cantSplit/>
          <w:jc w:val="center"/>
        </w:trPr>
        <w:tc>
          <w:tcPr>
            <w:tcW w:w="1560" w:type="dxa"/>
            <w:tcBorders>
              <w:top w:val="single" w:sz="4" w:space="0" w:color="auto"/>
              <w:left w:val="single" w:sz="4" w:space="0" w:color="auto"/>
              <w:bottom w:val="single" w:sz="4" w:space="0" w:color="auto"/>
              <w:right w:val="single" w:sz="4" w:space="0" w:color="auto"/>
            </w:tcBorders>
          </w:tcPr>
          <w:p w14:paraId="35A271E4" w14:textId="77777777" w:rsidR="005D5C59" w:rsidRDefault="00FE2418" w:rsidP="00A47E5B">
            <w:r>
              <w:rPr>
                <w:b/>
              </w:rPr>
              <w:t xml:space="preserve"> </w:t>
            </w:r>
            <w:r w:rsidR="00B64A19" w:rsidRPr="008C6F62">
              <w:rPr>
                <w:b/>
              </w:rPr>
              <w:t xml:space="preserve">Seção IX </w:t>
            </w:r>
          </w:p>
        </w:tc>
        <w:tc>
          <w:tcPr>
            <w:tcW w:w="6662" w:type="dxa"/>
            <w:tcBorders>
              <w:top w:val="single" w:sz="6" w:space="0" w:color="auto"/>
              <w:left w:val="single" w:sz="4" w:space="0" w:color="auto"/>
              <w:bottom w:val="single" w:sz="6" w:space="0" w:color="auto"/>
              <w:right w:val="single" w:sz="6" w:space="0" w:color="auto"/>
            </w:tcBorders>
          </w:tcPr>
          <w:p w14:paraId="33F808E7" w14:textId="77777777" w:rsidR="005D5C59" w:rsidRPr="008C6F62" w:rsidRDefault="005D5C59" w:rsidP="00250F71">
            <w:pPr>
              <w:jc w:val="both"/>
              <w:rPr>
                <w:b/>
              </w:rPr>
            </w:pPr>
            <w:r w:rsidRPr="008C6F62">
              <w:rPr>
                <w:b/>
              </w:rPr>
              <w:t>Das Penalidades</w:t>
            </w:r>
          </w:p>
        </w:tc>
        <w:tc>
          <w:tcPr>
            <w:tcW w:w="1418" w:type="dxa"/>
            <w:tcBorders>
              <w:top w:val="single" w:sz="6" w:space="0" w:color="auto"/>
              <w:left w:val="single" w:sz="6" w:space="0" w:color="auto"/>
              <w:bottom w:val="single" w:sz="6" w:space="0" w:color="auto"/>
              <w:right w:val="single" w:sz="6" w:space="0" w:color="auto"/>
            </w:tcBorders>
          </w:tcPr>
          <w:p w14:paraId="4D7A4DEC" w14:textId="0377E493" w:rsidR="005D5C59" w:rsidRDefault="003E0FE7" w:rsidP="00250F71">
            <w:pPr>
              <w:jc w:val="center"/>
            </w:pPr>
            <w:hyperlink w:anchor="art112" w:history="1">
              <w:r w:rsidR="005D5C59">
                <w:rPr>
                  <w:rStyle w:val="Hyperlink"/>
                </w:rPr>
                <w:t>112</w:t>
              </w:r>
            </w:hyperlink>
            <w:r w:rsidR="00586570">
              <w:t xml:space="preserve"> </w:t>
            </w:r>
            <w:r w:rsidR="008B44ED">
              <w:t>e</w:t>
            </w:r>
            <w:r w:rsidR="00586570">
              <w:t xml:space="preserve"> 112-A</w:t>
            </w:r>
          </w:p>
        </w:tc>
      </w:tr>
      <w:tr w:rsidR="005D5C59" w14:paraId="7EC2DFDF" w14:textId="77777777" w:rsidTr="00222324">
        <w:trPr>
          <w:cantSplit/>
          <w:jc w:val="center"/>
        </w:trPr>
        <w:tc>
          <w:tcPr>
            <w:tcW w:w="1560" w:type="dxa"/>
            <w:tcBorders>
              <w:top w:val="single" w:sz="4" w:space="0" w:color="auto"/>
              <w:left w:val="single" w:sz="4" w:space="0" w:color="auto"/>
              <w:bottom w:val="single" w:sz="4" w:space="0" w:color="auto"/>
              <w:right w:val="single" w:sz="4" w:space="0" w:color="auto"/>
            </w:tcBorders>
          </w:tcPr>
          <w:p w14:paraId="39E38438" w14:textId="77777777" w:rsidR="005D5C59" w:rsidRDefault="00B64A19" w:rsidP="00250F71">
            <w:r>
              <w:t>CAPÍTULO IV</w:t>
            </w:r>
          </w:p>
        </w:tc>
        <w:tc>
          <w:tcPr>
            <w:tcW w:w="6662" w:type="dxa"/>
            <w:tcBorders>
              <w:top w:val="single" w:sz="6" w:space="0" w:color="auto"/>
              <w:left w:val="single" w:sz="4" w:space="0" w:color="auto"/>
              <w:bottom w:val="single" w:sz="6" w:space="0" w:color="auto"/>
              <w:right w:val="single" w:sz="6" w:space="0" w:color="auto"/>
            </w:tcBorders>
          </w:tcPr>
          <w:p w14:paraId="68541A21" w14:textId="77777777" w:rsidR="005D5C59" w:rsidRDefault="005D5C59" w:rsidP="00250F71">
            <w:pPr>
              <w:jc w:val="both"/>
            </w:pPr>
            <w:r>
              <w:t>DA TAXA DE SEGURANÇA PÚBLICA</w:t>
            </w:r>
          </w:p>
        </w:tc>
        <w:tc>
          <w:tcPr>
            <w:tcW w:w="1418" w:type="dxa"/>
            <w:tcBorders>
              <w:top w:val="single" w:sz="6" w:space="0" w:color="auto"/>
              <w:left w:val="single" w:sz="6" w:space="0" w:color="auto"/>
              <w:bottom w:val="single" w:sz="6" w:space="0" w:color="auto"/>
              <w:right w:val="single" w:sz="6" w:space="0" w:color="auto"/>
            </w:tcBorders>
          </w:tcPr>
          <w:p w14:paraId="7D7B5042" w14:textId="77777777" w:rsidR="005D5C59" w:rsidRDefault="005D5C59" w:rsidP="00250F71">
            <w:pPr>
              <w:jc w:val="center"/>
            </w:pPr>
          </w:p>
        </w:tc>
      </w:tr>
      <w:tr w:rsidR="005D5C59" w14:paraId="647E9725" w14:textId="77777777" w:rsidTr="00222324">
        <w:trPr>
          <w:cantSplit/>
          <w:jc w:val="center"/>
        </w:trPr>
        <w:tc>
          <w:tcPr>
            <w:tcW w:w="1560" w:type="dxa"/>
            <w:tcBorders>
              <w:top w:val="single" w:sz="4" w:space="0" w:color="auto"/>
              <w:left w:val="single" w:sz="4" w:space="0" w:color="auto"/>
              <w:bottom w:val="single" w:sz="4" w:space="0" w:color="auto"/>
              <w:right w:val="single" w:sz="4" w:space="0" w:color="auto"/>
            </w:tcBorders>
          </w:tcPr>
          <w:p w14:paraId="15135D6F" w14:textId="77777777" w:rsidR="005D5C59" w:rsidRDefault="00FE2418" w:rsidP="00250F71">
            <w:pPr>
              <w:rPr>
                <w:b/>
              </w:rPr>
            </w:pPr>
            <w:r>
              <w:rPr>
                <w:b/>
              </w:rPr>
              <w:t xml:space="preserve"> </w:t>
            </w:r>
            <w:r w:rsidRPr="008C6F62">
              <w:rPr>
                <w:b/>
              </w:rPr>
              <w:t>Seção I</w:t>
            </w:r>
          </w:p>
        </w:tc>
        <w:tc>
          <w:tcPr>
            <w:tcW w:w="6662" w:type="dxa"/>
            <w:tcBorders>
              <w:top w:val="single" w:sz="6" w:space="0" w:color="auto"/>
              <w:left w:val="single" w:sz="4" w:space="0" w:color="auto"/>
              <w:bottom w:val="single" w:sz="6" w:space="0" w:color="auto"/>
              <w:right w:val="single" w:sz="6" w:space="0" w:color="auto"/>
            </w:tcBorders>
          </w:tcPr>
          <w:p w14:paraId="22F422B3" w14:textId="77777777" w:rsidR="005D5C59" w:rsidRPr="008C6F62" w:rsidRDefault="005D5C59" w:rsidP="00250F71">
            <w:pPr>
              <w:jc w:val="both"/>
              <w:rPr>
                <w:b/>
              </w:rPr>
            </w:pPr>
            <w:r w:rsidRPr="008C6F62">
              <w:rPr>
                <w:b/>
              </w:rPr>
              <w:t>Da Incidência</w:t>
            </w:r>
          </w:p>
        </w:tc>
        <w:tc>
          <w:tcPr>
            <w:tcW w:w="1418" w:type="dxa"/>
            <w:tcBorders>
              <w:top w:val="single" w:sz="6" w:space="0" w:color="auto"/>
              <w:left w:val="single" w:sz="6" w:space="0" w:color="auto"/>
              <w:bottom w:val="single" w:sz="6" w:space="0" w:color="auto"/>
              <w:right w:val="single" w:sz="6" w:space="0" w:color="auto"/>
            </w:tcBorders>
          </w:tcPr>
          <w:p w14:paraId="0AE3E96C" w14:textId="77777777" w:rsidR="005D5C59" w:rsidRDefault="003E0FE7" w:rsidP="00250F71">
            <w:pPr>
              <w:jc w:val="center"/>
            </w:pPr>
            <w:hyperlink w:anchor="art113" w:history="1">
              <w:r w:rsidR="005D5C59">
                <w:rPr>
                  <w:rStyle w:val="Hyperlink"/>
                </w:rPr>
                <w:t>113</w:t>
              </w:r>
            </w:hyperlink>
          </w:p>
        </w:tc>
      </w:tr>
      <w:tr w:rsidR="005D5C59" w14:paraId="4B68A24C" w14:textId="77777777" w:rsidTr="00222324">
        <w:trPr>
          <w:cantSplit/>
          <w:jc w:val="center"/>
        </w:trPr>
        <w:tc>
          <w:tcPr>
            <w:tcW w:w="1560" w:type="dxa"/>
            <w:tcBorders>
              <w:top w:val="single" w:sz="4" w:space="0" w:color="auto"/>
              <w:left w:val="single" w:sz="4" w:space="0" w:color="auto"/>
              <w:bottom w:val="single" w:sz="4" w:space="0" w:color="auto"/>
              <w:right w:val="single" w:sz="4" w:space="0" w:color="auto"/>
            </w:tcBorders>
          </w:tcPr>
          <w:p w14:paraId="67794825" w14:textId="77777777" w:rsidR="005D5C59" w:rsidRDefault="00FE2418" w:rsidP="00250F71">
            <w:pPr>
              <w:rPr>
                <w:b/>
              </w:rPr>
            </w:pPr>
            <w:r>
              <w:rPr>
                <w:b/>
              </w:rPr>
              <w:t xml:space="preserve"> </w:t>
            </w:r>
            <w:r w:rsidRPr="008C6F62">
              <w:rPr>
                <w:b/>
              </w:rPr>
              <w:t>Seção II</w:t>
            </w:r>
          </w:p>
        </w:tc>
        <w:tc>
          <w:tcPr>
            <w:tcW w:w="6662" w:type="dxa"/>
            <w:tcBorders>
              <w:top w:val="single" w:sz="6" w:space="0" w:color="auto"/>
              <w:left w:val="single" w:sz="4" w:space="0" w:color="auto"/>
              <w:bottom w:val="single" w:sz="6" w:space="0" w:color="auto"/>
              <w:right w:val="single" w:sz="6" w:space="0" w:color="auto"/>
            </w:tcBorders>
          </w:tcPr>
          <w:p w14:paraId="32D1AE40" w14:textId="77777777" w:rsidR="005D5C59" w:rsidRPr="008C6F62" w:rsidRDefault="005D5C59" w:rsidP="00250F71">
            <w:pPr>
              <w:jc w:val="both"/>
              <w:rPr>
                <w:b/>
              </w:rPr>
            </w:pPr>
            <w:r w:rsidRPr="008C6F62">
              <w:rPr>
                <w:b/>
              </w:rPr>
              <w:t>Das Isenções</w:t>
            </w:r>
          </w:p>
        </w:tc>
        <w:tc>
          <w:tcPr>
            <w:tcW w:w="1418" w:type="dxa"/>
            <w:tcBorders>
              <w:top w:val="single" w:sz="6" w:space="0" w:color="auto"/>
              <w:left w:val="single" w:sz="6" w:space="0" w:color="auto"/>
              <w:bottom w:val="single" w:sz="6" w:space="0" w:color="auto"/>
              <w:right w:val="single" w:sz="6" w:space="0" w:color="auto"/>
            </w:tcBorders>
          </w:tcPr>
          <w:p w14:paraId="31169BED" w14:textId="77777777" w:rsidR="005D5C59" w:rsidRDefault="003E0FE7" w:rsidP="00250F71">
            <w:pPr>
              <w:jc w:val="center"/>
            </w:pPr>
            <w:hyperlink w:anchor="art114" w:history="1">
              <w:r w:rsidR="005D5C59">
                <w:rPr>
                  <w:rStyle w:val="Hyperlink"/>
                </w:rPr>
                <w:t>114</w:t>
              </w:r>
            </w:hyperlink>
          </w:p>
        </w:tc>
      </w:tr>
      <w:tr w:rsidR="005D5C59" w14:paraId="3726983D" w14:textId="77777777" w:rsidTr="00222324">
        <w:trPr>
          <w:cantSplit/>
          <w:jc w:val="center"/>
        </w:trPr>
        <w:tc>
          <w:tcPr>
            <w:tcW w:w="1560" w:type="dxa"/>
            <w:tcBorders>
              <w:top w:val="single" w:sz="4" w:space="0" w:color="auto"/>
              <w:left w:val="single" w:sz="4" w:space="0" w:color="auto"/>
              <w:bottom w:val="single" w:sz="4" w:space="0" w:color="auto"/>
              <w:right w:val="single" w:sz="4" w:space="0" w:color="auto"/>
            </w:tcBorders>
          </w:tcPr>
          <w:p w14:paraId="0827173A" w14:textId="77777777" w:rsidR="005D5C59" w:rsidRDefault="00FE2418" w:rsidP="00250F71">
            <w:pPr>
              <w:rPr>
                <w:b/>
              </w:rPr>
            </w:pPr>
            <w:r>
              <w:rPr>
                <w:b/>
              </w:rPr>
              <w:t xml:space="preserve"> </w:t>
            </w:r>
            <w:r w:rsidRPr="008C6F62">
              <w:rPr>
                <w:b/>
              </w:rPr>
              <w:t>Seção III</w:t>
            </w:r>
          </w:p>
        </w:tc>
        <w:tc>
          <w:tcPr>
            <w:tcW w:w="6662" w:type="dxa"/>
            <w:tcBorders>
              <w:top w:val="single" w:sz="6" w:space="0" w:color="auto"/>
              <w:left w:val="single" w:sz="4" w:space="0" w:color="auto"/>
              <w:bottom w:val="single" w:sz="6" w:space="0" w:color="auto"/>
              <w:right w:val="single" w:sz="6" w:space="0" w:color="auto"/>
            </w:tcBorders>
          </w:tcPr>
          <w:p w14:paraId="5EB2C8D6" w14:textId="77777777" w:rsidR="005D5C59" w:rsidRPr="008C6F62" w:rsidRDefault="005D5C59" w:rsidP="00250F71">
            <w:pPr>
              <w:jc w:val="both"/>
              <w:rPr>
                <w:b/>
              </w:rPr>
            </w:pPr>
            <w:r w:rsidRPr="008C6F62">
              <w:rPr>
                <w:b/>
              </w:rPr>
              <w:t>Da Alíquota e da Base de Cálculo</w:t>
            </w:r>
          </w:p>
        </w:tc>
        <w:tc>
          <w:tcPr>
            <w:tcW w:w="1418" w:type="dxa"/>
            <w:tcBorders>
              <w:top w:val="single" w:sz="6" w:space="0" w:color="auto"/>
              <w:left w:val="single" w:sz="6" w:space="0" w:color="auto"/>
              <w:bottom w:val="single" w:sz="6" w:space="0" w:color="auto"/>
              <w:right w:val="single" w:sz="6" w:space="0" w:color="auto"/>
            </w:tcBorders>
          </w:tcPr>
          <w:p w14:paraId="0BCF9F80" w14:textId="2A7211AC" w:rsidR="005D5C59" w:rsidRDefault="003E0FE7" w:rsidP="00250F71">
            <w:pPr>
              <w:jc w:val="center"/>
            </w:pPr>
            <w:hyperlink w:anchor="art115" w:history="1">
              <w:r w:rsidR="005D5C59">
                <w:rPr>
                  <w:rStyle w:val="Hyperlink"/>
                </w:rPr>
                <w:t>1</w:t>
              </w:r>
              <w:r w:rsidR="005D5C59">
                <w:rPr>
                  <w:rStyle w:val="Hyperlink"/>
                </w:rPr>
                <w:t>1</w:t>
              </w:r>
              <w:r w:rsidR="005D5C59">
                <w:rPr>
                  <w:rStyle w:val="Hyperlink"/>
                </w:rPr>
                <w:t>5</w:t>
              </w:r>
            </w:hyperlink>
            <w:r w:rsidR="008B44ED">
              <w:rPr>
                <w:rStyle w:val="Hyperlink"/>
              </w:rPr>
              <w:t xml:space="preserve"> </w:t>
            </w:r>
            <w:r w:rsidR="008B44ED">
              <w:t>e 11</w:t>
            </w:r>
            <w:r w:rsidR="008B44ED">
              <w:t>5</w:t>
            </w:r>
            <w:r w:rsidR="008B44ED">
              <w:t>-A</w:t>
            </w:r>
          </w:p>
        </w:tc>
      </w:tr>
      <w:tr w:rsidR="005D5C59" w14:paraId="58B29012" w14:textId="77777777" w:rsidTr="00222324">
        <w:trPr>
          <w:cantSplit/>
          <w:jc w:val="center"/>
        </w:trPr>
        <w:tc>
          <w:tcPr>
            <w:tcW w:w="1560" w:type="dxa"/>
            <w:tcBorders>
              <w:top w:val="single" w:sz="4" w:space="0" w:color="auto"/>
              <w:left w:val="single" w:sz="4" w:space="0" w:color="auto"/>
              <w:bottom w:val="single" w:sz="4" w:space="0" w:color="auto"/>
              <w:right w:val="single" w:sz="4" w:space="0" w:color="auto"/>
            </w:tcBorders>
          </w:tcPr>
          <w:p w14:paraId="5EAB327A" w14:textId="77777777" w:rsidR="005D5C59" w:rsidRDefault="00FE2418" w:rsidP="00250F71">
            <w:pPr>
              <w:rPr>
                <w:b/>
              </w:rPr>
            </w:pPr>
            <w:r>
              <w:rPr>
                <w:b/>
              </w:rPr>
              <w:t xml:space="preserve"> </w:t>
            </w:r>
            <w:r w:rsidRPr="008C6F62">
              <w:rPr>
                <w:b/>
              </w:rPr>
              <w:t>Seção IV</w:t>
            </w:r>
          </w:p>
        </w:tc>
        <w:tc>
          <w:tcPr>
            <w:tcW w:w="6662" w:type="dxa"/>
            <w:tcBorders>
              <w:top w:val="single" w:sz="6" w:space="0" w:color="auto"/>
              <w:left w:val="single" w:sz="4" w:space="0" w:color="auto"/>
              <w:bottom w:val="single" w:sz="6" w:space="0" w:color="auto"/>
              <w:right w:val="single" w:sz="6" w:space="0" w:color="auto"/>
            </w:tcBorders>
          </w:tcPr>
          <w:p w14:paraId="68BC55BF" w14:textId="77777777" w:rsidR="005D5C59" w:rsidRPr="008C6F62" w:rsidRDefault="005D5C59" w:rsidP="00250F71">
            <w:pPr>
              <w:jc w:val="both"/>
              <w:rPr>
                <w:b/>
              </w:rPr>
            </w:pPr>
            <w:r w:rsidRPr="008C6F62">
              <w:rPr>
                <w:b/>
              </w:rPr>
              <w:t>Dos Contribuintes</w:t>
            </w:r>
          </w:p>
        </w:tc>
        <w:tc>
          <w:tcPr>
            <w:tcW w:w="1418" w:type="dxa"/>
            <w:tcBorders>
              <w:top w:val="single" w:sz="6" w:space="0" w:color="auto"/>
              <w:left w:val="single" w:sz="6" w:space="0" w:color="auto"/>
              <w:bottom w:val="single" w:sz="6" w:space="0" w:color="auto"/>
              <w:right w:val="single" w:sz="6" w:space="0" w:color="auto"/>
            </w:tcBorders>
          </w:tcPr>
          <w:p w14:paraId="1C328204" w14:textId="77777777" w:rsidR="005D5C59" w:rsidRDefault="003E0FE7" w:rsidP="00250F71">
            <w:pPr>
              <w:jc w:val="center"/>
            </w:pPr>
            <w:hyperlink w:anchor="art116" w:history="1">
              <w:r w:rsidR="005D5C59">
                <w:rPr>
                  <w:rStyle w:val="Hyperlink"/>
                </w:rPr>
                <w:t>116</w:t>
              </w:r>
            </w:hyperlink>
          </w:p>
        </w:tc>
      </w:tr>
      <w:tr w:rsidR="005D5C59" w14:paraId="2BC4DC06" w14:textId="77777777" w:rsidTr="00222324">
        <w:trPr>
          <w:cantSplit/>
          <w:jc w:val="center"/>
        </w:trPr>
        <w:tc>
          <w:tcPr>
            <w:tcW w:w="1560" w:type="dxa"/>
            <w:tcBorders>
              <w:top w:val="single" w:sz="4" w:space="0" w:color="auto"/>
              <w:left w:val="single" w:sz="4" w:space="0" w:color="auto"/>
              <w:bottom w:val="single" w:sz="4" w:space="0" w:color="auto"/>
              <w:right w:val="single" w:sz="4" w:space="0" w:color="auto"/>
            </w:tcBorders>
          </w:tcPr>
          <w:p w14:paraId="554DDA5B" w14:textId="77777777" w:rsidR="005D5C59" w:rsidRDefault="00222324" w:rsidP="00250F71">
            <w:pPr>
              <w:rPr>
                <w:b/>
              </w:rPr>
            </w:pPr>
            <w:r>
              <w:rPr>
                <w:b/>
              </w:rPr>
              <w:t xml:space="preserve"> </w:t>
            </w:r>
            <w:r w:rsidR="00FE2418" w:rsidRPr="008C6F62">
              <w:rPr>
                <w:b/>
              </w:rPr>
              <w:t>Seção V</w:t>
            </w:r>
          </w:p>
        </w:tc>
        <w:tc>
          <w:tcPr>
            <w:tcW w:w="6662" w:type="dxa"/>
            <w:tcBorders>
              <w:top w:val="single" w:sz="6" w:space="0" w:color="auto"/>
              <w:left w:val="single" w:sz="4" w:space="0" w:color="auto"/>
              <w:bottom w:val="single" w:sz="6" w:space="0" w:color="auto"/>
              <w:right w:val="single" w:sz="6" w:space="0" w:color="auto"/>
            </w:tcBorders>
          </w:tcPr>
          <w:p w14:paraId="26BEAA67" w14:textId="77777777" w:rsidR="005D5C59" w:rsidRPr="008C6F62" w:rsidRDefault="005D5C59" w:rsidP="00250F71">
            <w:pPr>
              <w:jc w:val="both"/>
              <w:rPr>
                <w:b/>
              </w:rPr>
            </w:pPr>
            <w:r w:rsidRPr="008C6F62">
              <w:rPr>
                <w:b/>
              </w:rPr>
              <w:t>Da Forma de Pagamento</w:t>
            </w:r>
          </w:p>
        </w:tc>
        <w:tc>
          <w:tcPr>
            <w:tcW w:w="1418" w:type="dxa"/>
            <w:tcBorders>
              <w:top w:val="single" w:sz="6" w:space="0" w:color="auto"/>
              <w:left w:val="single" w:sz="6" w:space="0" w:color="auto"/>
              <w:bottom w:val="single" w:sz="6" w:space="0" w:color="auto"/>
              <w:right w:val="single" w:sz="6" w:space="0" w:color="auto"/>
            </w:tcBorders>
          </w:tcPr>
          <w:p w14:paraId="7B9C06FC" w14:textId="77777777" w:rsidR="005D5C59" w:rsidRDefault="003E0FE7" w:rsidP="00250F71">
            <w:pPr>
              <w:jc w:val="center"/>
            </w:pPr>
            <w:hyperlink w:anchor="art117" w:history="1">
              <w:r w:rsidR="005D5C59">
                <w:rPr>
                  <w:rStyle w:val="Hyperlink"/>
                </w:rPr>
                <w:t>117</w:t>
              </w:r>
            </w:hyperlink>
          </w:p>
        </w:tc>
      </w:tr>
      <w:tr w:rsidR="005D5C59" w14:paraId="327A43A5" w14:textId="77777777" w:rsidTr="00222324">
        <w:trPr>
          <w:cantSplit/>
          <w:jc w:val="center"/>
        </w:trPr>
        <w:tc>
          <w:tcPr>
            <w:tcW w:w="1560" w:type="dxa"/>
            <w:tcBorders>
              <w:top w:val="single" w:sz="4" w:space="0" w:color="auto"/>
              <w:left w:val="single" w:sz="4" w:space="0" w:color="auto"/>
              <w:bottom w:val="single" w:sz="4" w:space="0" w:color="auto"/>
              <w:right w:val="single" w:sz="4" w:space="0" w:color="auto"/>
            </w:tcBorders>
          </w:tcPr>
          <w:p w14:paraId="3A398A00" w14:textId="77777777" w:rsidR="005D5C59" w:rsidRDefault="00222324" w:rsidP="00250F71">
            <w:pPr>
              <w:rPr>
                <w:b/>
              </w:rPr>
            </w:pPr>
            <w:r>
              <w:rPr>
                <w:b/>
              </w:rPr>
              <w:t xml:space="preserve"> </w:t>
            </w:r>
            <w:r w:rsidR="00FE2418" w:rsidRPr="008C6F62">
              <w:rPr>
                <w:b/>
              </w:rPr>
              <w:t>Seção VI</w:t>
            </w:r>
          </w:p>
        </w:tc>
        <w:tc>
          <w:tcPr>
            <w:tcW w:w="6662" w:type="dxa"/>
            <w:tcBorders>
              <w:top w:val="single" w:sz="6" w:space="0" w:color="auto"/>
              <w:left w:val="single" w:sz="4" w:space="0" w:color="auto"/>
              <w:bottom w:val="single" w:sz="6" w:space="0" w:color="auto"/>
              <w:right w:val="single" w:sz="6" w:space="0" w:color="auto"/>
            </w:tcBorders>
          </w:tcPr>
          <w:p w14:paraId="4C700834" w14:textId="77777777" w:rsidR="005D5C59" w:rsidRPr="008C6F62" w:rsidRDefault="005D5C59" w:rsidP="00250F71">
            <w:pPr>
              <w:jc w:val="both"/>
              <w:rPr>
                <w:b/>
              </w:rPr>
            </w:pPr>
            <w:r w:rsidRPr="008C6F62">
              <w:rPr>
                <w:b/>
              </w:rPr>
              <w:t>Dos Prazos de Pagamento</w:t>
            </w:r>
          </w:p>
        </w:tc>
        <w:tc>
          <w:tcPr>
            <w:tcW w:w="1418" w:type="dxa"/>
            <w:tcBorders>
              <w:top w:val="single" w:sz="6" w:space="0" w:color="auto"/>
              <w:left w:val="single" w:sz="6" w:space="0" w:color="auto"/>
              <w:bottom w:val="single" w:sz="6" w:space="0" w:color="auto"/>
              <w:right w:val="single" w:sz="6" w:space="0" w:color="auto"/>
            </w:tcBorders>
          </w:tcPr>
          <w:p w14:paraId="00F78371" w14:textId="77777777" w:rsidR="005D5C59" w:rsidRDefault="003E0FE7" w:rsidP="00250F71">
            <w:pPr>
              <w:jc w:val="center"/>
            </w:pPr>
            <w:hyperlink w:anchor="art118" w:history="1">
              <w:r w:rsidR="005D5C59">
                <w:rPr>
                  <w:rStyle w:val="Hyperlink"/>
                </w:rPr>
                <w:t>118</w:t>
              </w:r>
            </w:hyperlink>
          </w:p>
        </w:tc>
      </w:tr>
      <w:tr w:rsidR="005D5C59" w14:paraId="3DACA7FB" w14:textId="77777777" w:rsidTr="00222324">
        <w:trPr>
          <w:cantSplit/>
          <w:jc w:val="center"/>
        </w:trPr>
        <w:tc>
          <w:tcPr>
            <w:tcW w:w="1560" w:type="dxa"/>
            <w:tcBorders>
              <w:top w:val="single" w:sz="4" w:space="0" w:color="auto"/>
              <w:left w:val="single" w:sz="4" w:space="0" w:color="auto"/>
              <w:bottom w:val="single" w:sz="4" w:space="0" w:color="auto"/>
              <w:right w:val="single" w:sz="4" w:space="0" w:color="auto"/>
            </w:tcBorders>
          </w:tcPr>
          <w:p w14:paraId="1781D043" w14:textId="77777777" w:rsidR="005D5C59" w:rsidRDefault="00222324" w:rsidP="00250F71">
            <w:pPr>
              <w:rPr>
                <w:b/>
              </w:rPr>
            </w:pPr>
            <w:r>
              <w:rPr>
                <w:b/>
              </w:rPr>
              <w:t xml:space="preserve"> </w:t>
            </w:r>
            <w:r w:rsidR="00FE2418" w:rsidRPr="008C6F62">
              <w:rPr>
                <w:b/>
              </w:rPr>
              <w:t>Seção VII</w:t>
            </w:r>
          </w:p>
        </w:tc>
        <w:tc>
          <w:tcPr>
            <w:tcW w:w="6662" w:type="dxa"/>
            <w:tcBorders>
              <w:top w:val="single" w:sz="6" w:space="0" w:color="auto"/>
              <w:left w:val="single" w:sz="4" w:space="0" w:color="auto"/>
              <w:bottom w:val="single" w:sz="6" w:space="0" w:color="auto"/>
              <w:right w:val="single" w:sz="6" w:space="0" w:color="auto"/>
            </w:tcBorders>
          </w:tcPr>
          <w:p w14:paraId="6A1F459C" w14:textId="77777777" w:rsidR="005D5C59" w:rsidRPr="008C6F62" w:rsidRDefault="005D5C59" w:rsidP="00250F71">
            <w:pPr>
              <w:jc w:val="both"/>
              <w:rPr>
                <w:b/>
              </w:rPr>
            </w:pPr>
            <w:r w:rsidRPr="008C6F62">
              <w:rPr>
                <w:b/>
              </w:rPr>
              <w:t>Da Fiscalização</w:t>
            </w:r>
          </w:p>
        </w:tc>
        <w:tc>
          <w:tcPr>
            <w:tcW w:w="1418" w:type="dxa"/>
            <w:tcBorders>
              <w:top w:val="single" w:sz="6" w:space="0" w:color="auto"/>
              <w:left w:val="single" w:sz="6" w:space="0" w:color="auto"/>
              <w:bottom w:val="single" w:sz="6" w:space="0" w:color="auto"/>
              <w:right w:val="single" w:sz="6" w:space="0" w:color="auto"/>
            </w:tcBorders>
          </w:tcPr>
          <w:p w14:paraId="4CBE5AC2" w14:textId="77777777" w:rsidR="005D5C59" w:rsidRDefault="003E0FE7" w:rsidP="00250F71">
            <w:pPr>
              <w:jc w:val="center"/>
            </w:pPr>
            <w:hyperlink w:anchor="art119" w:history="1">
              <w:r w:rsidR="005D5C59">
                <w:rPr>
                  <w:rStyle w:val="Hyperlink"/>
                </w:rPr>
                <w:t>119</w:t>
              </w:r>
            </w:hyperlink>
          </w:p>
        </w:tc>
      </w:tr>
      <w:tr w:rsidR="005D5C59" w14:paraId="4FA0AC80" w14:textId="77777777" w:rsidTr="00222324">
        <w:trPr>
          <w:cantSplit/>
          <w:jc w:val="center"/>
        </w:trPr>
        <w:tc>
          <w:tcPr>
            <w:tcW w:w="1560" w:type="dxa"/>
            <w:tcBorders>
              <w:top w:val="single" w:sz="4" w:space="0" w:color="auto"/>
              <w:left w:val="single" w:sz="4" w:space="0" w:color="auto"/>
              <w:bottom w:val="single" w:sz="4" w:space="0" w:color="auto"/>
              <w:right w:val="single" w:sz="4" w:space="0" w:color="auto"/>
            </w:tcBorders>
          </w:tcPr>
          <w:p w14:paraId="23B52A6B" w14:textId="77777777" w:rsidR="005D5C59" w:rsidRDefault="00222324" w:rsidP="00250F71">
            <w:pPr>
              <w:rPr>
                <w:b/>
              </w:rPr>
            </w:pPr>
            <w:r>
              <w:rPr>
                <w:b/>
              </w:rPr>
              <w:t xml:space="preserve"> </w:t>
            </w:r>
            <w:r w:rsidR="00FE2418" w:rsidRPr="008C6F62">
              <w:rPr>
                <w:b/>
              </w:rPr>
              <w:t>Seção VIII</w:t>
            </w:r>
          </w:p>
        </w:tc>
        <w:tc>
          <w:tcPr>
            <w:tcW w:w="6662" w:type="dxa"/>
            <w:tcBorders>
              <w:top w:val="single" w:sz="6" w:space="0" w:color="auto"/>
              <w:left w:val="single" w:sz="4" w:space="0" w:color="auto"/>
              <w:bottom w:val="single" w:sz="6" w:space="0" w:color="auto"/>
              <w:right w:val="single" w:sz="6" w:space="0" w:color="auto"/>
            </w:tcBorders>
          </w:tcPr>
          <w:p w14:paraId="7829035D" w14:textId="77777777" w:rsidR="005D5C59" w:rsidRPr="008C6F62" w:rsidRDefault="005D5C59" w:rsidP="00250F71">
            <w:pPr>
              <w:jc w:val="both"/>
              <w:rPr>
                <w:b/>
              </w:rPr>
            </w:pPr>
            <w:r w:rsidRPr="008C6F62">
              <w:rPr>
                <w:b/>
              </w:rPr>
              <w:t>Das Penalidades</w:t>
            </w:r>
          </w:p>
        </w:tc>
        <w:tc>
          <w:tcPr>
            <w:tcW w:w="1418" w:type="dxa"/>
            <w:tcBorders>
              <w:top w:val="single" w:sz="6" w:space="0" w:color="auto"/>
              <w:left w:val="single" w:sz="6" w:space="0" w:color="auto"/>
              <w:bottom w:val="single" w:sz="6" w:space="0" w:color="auto"/>
              <w:right w:val="single" w:sz="6" w:space="0" w:color="auto"/>
            </w:tcBorders>
          </w:tcPr>
          <w:p w14:paraId="58730556" w14:textId="77777777" w:rsidR="005D5C59" w:rsidRDefault="003E0FE7" w:rsidP="00250F71">
            <w:pPr>
              <w:jc w:val="center"/>
            </w:pPr>
            <w:hyperlink w:anchor="art120" w:history="1">
              <w:r w:rsidR="005D5C59">
                <w:rPr>
                  <w:rStyle w:val="Hyperlink"/>
                </w:rPr>
                <w:t>120</w:t>
              </w:r>
            </w:hyperlink>
          </w:p>
        </w:tc>
      </w:tr>
      <w:tr w:rsidR="005D5C59" w14:paraId="03C850A9" w14:textId="77777777" w:rsidTr="00222324">
        <w:trPr>
          <w:cantSplit/>
          <w:jc w:val="center"/>
        </w:trPr>
        <w:tc>
          <w:tcPr>
            <w:tcW w:w="1560" w:type="dxa"/>
            <w:tcBorders>
              <w:top w:val="single" w:sz="4" w:space="0" w:color="auto"/>
              <w:left w:val="single" w:sz="4" w:space="0" w:color="auto"/>
              <w:bottom w:val="single" w:sz="4" w:space="0" w:color="auto"/>
              <w:right w:val="single" w:sz="4" w:space="0" w:color="auto"/>
            </w:tcBorders>
          </w:tcPr>
          <w:p w14:paraId="620698CB" w14:textId="77777777" w:rsidR="005D5C59" w:rsidRDefault="00FE2418" w:rsidP="00250F71">
            <w:pPr>
              <w:rPr>
                <w:b/>
              </w:rPr>
            </w:pPr>
            <w:r>
              <w:t>CAPÍTULO V</w:t>
            </w:r>
          </w:p>
        </w:tc>
        <w:tc>
          <w:tcPr>
            <w:tcW w:w="6662" w:type="dxa"/>
            <w:tcBorders>
              <w:top w:val="single" w:sz="6" w:space="0" w:color="auto"/>
              <w:left w:val="single" w:sz="4" w:space="0" w:color="auto"/>
              <w:bottom w:val="single" w:sz="6" w:space="0" w:color="auto"/>
              <w:right w:val="single" w:sz="6" w:space="0" w:color="auto"/>
            </w:tcBorders>
          </w:tcPr>
          <w:p w14:paraId="32208BF9" w14:textId="77777777" w:rsidR="005D5C59" w:rsidRDefault="005D5C59" w:rsidP="00250F71">
            <w:pPr>
              <w:jc w:val="both"/>
              <w:rPr>
                <w:b/>
              </w:rPr>
            </w:pPr>
            <w:r>
              <w:t>DA TAXA DE LICENCIAMENTO PARA USO OU OCUPAÇÃO DA FAIXA DE DOMÍNIO DAS RODOVIAS - TFDR</w:t>
            </w:r>
          </w:p>
        </w:tc>
        <w:tc>
          <w:tcPr>
            <w:tcW w:w="1418" w:type="dxa"/>
            <w:tcBorders>
              <w:top w:val="single" w:sz="6" w:space="0" w:color="auto"/>
              <w:left w:val="single" w:sz="6" w:space="0" w:color="auto"/>
              <w:bottom w:val="single" w:sz="6" w:space="0" w:color="auto"/>
              <w:right w:val="single" w:sz="6" w:space="0" w:color="auto"/>
            </w:tcBorders>
          </w:tcPr>
          <w:p w14:paraId="25A69C56" w14:textId="77777777" w:rsidR="005D5C59" w:rsidRDefault="005D5C59" w:rsidP="00250F71">
            <w:pPr>
              <w:jc w:val="center"/>
            </w:pPr>
          </w:p>
        </w:tc>
      </w:tr>
      <w:tr w:rsidR="005D5C59" w14:paraId="0D87498E" w14:textId="77777777" w:rsidTr="00222324">
        <w:trPr>
          <w:cantSplit/>
          <w:jc w:val="center"/>
        </w:trPr>
        <w:tc>
          <w:tcPr>
            <w:tcW w:w="1560" w:type="dxa"/>
            <w:tcBorders>
              <w:top w:val="single" w:sz="4" w:space="0" w:color="auto"/>
              <w:left w:val="single" w:sz="4" w:space="0" w:color="auto"/>
              <w:bottom w:val="single" w:sz="4" w:space="0" w:color="auto"/>
              <w:right w:val="single" w:sz="4" w:space="0" w:color="auto"/>
            </w:tcBorders>
          </w:tcPr>
          <w:p w14:paraId="36CB0676" w14:textId="77777777" w:rsidR="005D5C59" w:rsidRDefault="00222324" w:rsidP="00250F71">
            <w:r>
              <w:rPr>
                <w:b/>
              </w:rPr>
              <w:t xml:space="preserve"> </w:t>
            </w:r>
            <w:r w:rsidRPr="008C6F62">
              <w:rPr>
                <w:b/>
              </w:rPr>
              <w:t>Seção I</w:t>
            </w:r>
          </w:p>
        </w:tc>
        <w:tc>
          <w:tcPr>
            <w:tcW w:w="6662" w:type="dxa"/>
            <w:tcBorders>
              <w:top w:val="single" w:sz="6" w:space="0" w:color="auto"/>
              <w:left w:val="single" w:sz="4" w:space="0" w:color="auto"/>
              <w:bottom w:val="single" w:sz="6" w:space="0" w:color="auto"/>
              <w:right w:val="single" w:sz="6" w:space="0" w:color="auto"/>
            </w:tcBorders>
          </w:tcPr>
          <w:p w14:paraId="25C3B702" w14:textId="77777777" w:rsidR="005D5C59" w:rsidRPr="008C6F62" w:rsidRDefault="005D5C59" w:rsidP="00250F71">
            <w:pPr>
              <w:jc w:val="both"/>
              <w:rPr>
                <w:b/>
              </w:rPr>
            </w:pPr>
            <w:r w:rsidRPr="008C6F62">
              <w:rPr>
                <w:b/>
              </w:rPr>
              <w:t>Da Incidência</w:t>
            </w:r>
          </w:p>
        </w:tc>
        <w:tc>
          <w:tcPr>
            <w:tcW w:w="1418" w:type="dxa"/>
            <w:tcBorders>
              <w:top w:val="single" w:sz="6" w:space="0" w:color="auto"/>
              <w:left w:val="single" w:sz="6" w:space="0" w:color="auto"/>
              <w:bottom w:val="single" w:sz="6" w:space="0" w:color="auto"/>
              <w:right w:val="single" w:sz="6" w:space="0" w:color="auto"/>
            </w:tcBorders>
          </w:tcPr>
          <w:p w14:paraId="60508EE8" w14:textId="77777777" w:rsidR="005D5C59" w:rsidRDefault="003E0FE7" w:rsidP="00250F71">
            <w:pPr>
              <w:jc w:val="center"/>
            </w:pPr>
            <w:hyperlink w:anchor="art120A" w:history="1">
              <w:r w:rsidR="005D5C59">
                <w:rPr>
                  <w:rStyle w:val="Hyperlink"/>
                </w:rPr>
                <w:t>120-A</w:t>
              </w:r>
            </w:hyperlink>
          </w:p>
        </w:tc>
      </w:tr>
      <w:tr w:rsidR="005D5C59" w14:paraId="74BEF0B0" w14:textId="77777777" w:rsidTr="00222324">
        <w:trPr>
          <w:cantSplit/>
          <w:jc w:val="center"/>
        </w:trPr>
        <w:tc>
          <w:tcPr>
            <w:tcW w:w="1560" w:type="dxa"/>
            <w:tcBorders>
              <w:top w:val="single" w:sz="4" w:space="0" w:color="auto"/>
              <w:left w:val="single" w:sz="4" w:space="0" w:color="auto"/>
              <w:bottom w:val="single" w:sz="4" w:space="0" w:color="auto"/>
              <w:right w:val="single" w:sz="4" w:space="0" w:color="auto"/>
            </w:tcBorders>
          </w:tcPr>
          <w:p w14:paraId="1A1D75F3" w14:textId="77777777" w:rsidR="005D5C59" w:rsidRDefault="00222324" w:rsidP="00250F71">
            <w:r>
              <w:rPr>
                <w:b/>
              </w:rPr>
              <w:t xml:space="preserve"> </w:t>
            </w:r>
            <w:r w:rsidRPr="008C6F62">
              <w:rPr>
                <w:b/>
              </w:rPr>
              <w:t>Seção II</w:t>
            </w:r>
          </w:p>
        </w:tc>
        <w:tc>
          <w:tcPr>
            <w:tcW w:w="6662" w:type="dxa"/>
            <w:tcBorders>
              <w:top w:val="single" w:sz="6" w:space="0" w:color="auto"/>
              <w:left w:val="single" w:sz="4" w:space="0" w:color="auto"/>
              <w:bottom w:val="single" w:sz="6" w:space="0" w:color="auto"/>
              <w:right w:val="single" w:sz="6" w:space="0" w:color="auto"/>
            </w:tcBorders>
          </w:tcPr>
          <w:p w14:paraId="7742A8F1" w14:textId="77777777" w:rsidR="005D5C59" w:rsidRPr="008C6F62" w:rsidRDefault="005D5C59" w:rsidP="00250F71">
            <w:pPr>
              <w:jc w:val="both"/>
              <w:rPr>
                <w:b/>
              </w:rPr>
            </w:pPr>
            <w:r w:rsidRPr="008C6F62">
              <w:rPr>
                <w:b/>
              </w:rPr>
              <w:t>Das Isenções</w:t>
            </w:r>
          </w:p>
        </w:tc>
        <w:tc>
          <w:tcPr>
            <w:tcW w:w="1418" w:type="dxa"/>
            <w:tcBorders>
              <w:top w:val="single" w:sz="6" w:space="0" w:color="auto"/>
              <w:left w:val="single" w:sz="6" w:space="0" w:color="auto"/>
              <w:bottom w:val="single" w:sz="6" w:space="0" w:color="auto"/>
              <w:right w:val="single" w:sz="6" w:space="0" w:color="auto"/>
            </w:tcBorders>
          </w:tcPr>
          <w:p w14:paraId="53581232" w14:textId="77777777" w:rsidR="005D5C59" w:rsidRDefault="003E0FE7" w:rsidP="00250F71">
            <w:pPr>
              <w:jc w:val="center"/>
            </w:pPr>
            <w:hyperlink w:anchor="art120B" w:history="1">
              <w:r w:rsidR="005D5C59">
                <w:rPr>
                  <w:rStyle w:val="Hyperlink"/>
                </w:rPr>
                <w:t>120-B</w:t>
              </w:r>
            </w:hyperlink>
          </w:p>
        </w:tc>
      </w:tr>
      <w:tr w:rsidR="005D5C59" w14:paraId="056AF0C6" w14:textId="77777777" w:rsidTr="00222324">
        <w:trPr>
          <w:cantSplit/>
          <w:jc w:val="center"/>
        </w:trPr>
        <w:tc>
          <w:tcPr>
            <w:tcW w:w="1560" w:type="dxa"/>
            <w:tcBorders>
              <w:top w:val="single" w:sz="4" w:space="0" w:color="auto"/>
              <w:left w:val="single" w:sz="4" w:space="0" w:color="auto"/>
              <w:bottom w:val="single" w:sz="4" w:space="0" w:color="auto"/>
              <w:right w:val="single" w:sz="4" w:space="0" w:color="auto"/>
            </w:tcBorders>
          </w:tcPr>
          <w:p w14:paraId="5C2478B0" w14:textId="77777777" w:rsidR="005D5C59" w:rsidRDefault="00222324" w:rsidP="00250F71">
            <w:r>
              <w:rPr>
                <w:b/>
              </w:rPr>
              <w:t xml:space="preserve"> </w:t>
            </w:r>
            <w:r w:rsidRPr="008C6F62">
              <w:rPr>
                <w:b/>
              </w:rPr>
              <w:t>Seção III</w:t>
            </w:r>
          </w:p>
        </w:tc>
        <w:tc>
          <w:tcPr>
            <w:tcW w:w="6662" w:type="dxa"/>
            <w:tcBorders>
              <w:top w:val="single" w:sz="6" w:space="0" w:color="auto"/>
              <w:left w:val="single" w:sz="4" w:space="0" w:color="auto"/>
              <w:bottom w:val="single" w:sz="6" w:space="0" w:color="auto"/>
              <w:right w:val="single" w:sz="6" w:space="0" w:color="auto"/>
            </w:tcBorders>
          </w:tcPr>
          <w:p w14:paraId="7E36CF60" w14:textId="77777777" w:rsidR="005D5C59" w:rsidRPr="008C6F62" w:rsidRDefault="005D5C59" w:rsidP="00250F71">
            <w:pPr>
              <w:jc w:val="both"/>
              <w:rPr>
                <w:b/>
              </w:rPr>
            </w:pPr>
            <w:r w:rsidRPr="008C6F62">
              <w:rPr>
                <w:b/>
              </w:rPr>
              <w:t>Da Base de Cálculo</w:t>
            </w:r>
          </w:p>
        </w:tc>
        <w:tc>
          <w:tcPr>
            <w:tcW w:w="1418" w:type="dxa"/>
            <w:tcBorders>
              <w:top w:val="single" w:sz="6" w:space="0" w:color="auto"/>
              <w:left w:val="single" w:sz="6" w:space="0" w:color="auto"/>
              <w:bottom w:val="single" w:sz="6" w:space="0" w:color="auto"/>
              <w:right w:val="single" w:sz="6" w:space="0" w:color="auto"/>
            </w:tcBorders>
          </w:tcPr>
          <w:p w14:paraId="17BE951B" w14:textId="77777777" w:rsidR="005D5C59" w:rsidRDefault="003E0FE7" w:rsidP="00250F71">
            <w:pPr>
              <w:jc w:val="center"/>
            </w:pPr>
            <w:hyperlink w:anchor="art120C" w:history="1">
              <w:r w:rsidR="005D5C59">
                <w:rPr>
                  <w:rStyle w:val="Hyperlink"/>
                </w:rPr>
                <w:t>120-C</w:t>
              </w:r>
            </w:hyperlink>
          </w:p>
        </w:tc>
      </w:tr>
      <w:tr w:rsidR="005D5C59" w14:paraId="44AEBE58" w14:textId="77777777" w:rsidTr="00222324">
        <w:trPr>
          <w:cantSplit/>
          <w:jc w:val="center"/>
        </w:trPr>
        <w:tc>
          <w:tcPr>
            <w:tcW w:w="1560" w:type="dxa"/>
            <w:tcBorders>
              <w:top w:val="single" w:sz="4" w:space="0" w:color="auto"/>
              <w:left w:val="single" w:sz="4" w:space="0" w:color="auto"/>
              <w:bottom w:val="single" w:sz="4" w:space="0" w:color="auto"/>
              <w:right w:val="single" w:sz="4" w:space="0" w:color="auto"/>
            </w:tcBorders>
          </w:tcPr>
          <w:p w14:paraId="72A385BD" w14:textId="77777777" w:rsidR="005D5C59" w:rsidRDefault="00222324" w:rsidP="00250F71">
            <w:r>
              <w:rPr>
                <w:b/>
              </w:rPr>
              <w:t xml:space="preserve"> </w:t>
            </w:r>
            <w:r w:rsidRPr="008C6F62">
              <w:rPr>
                <w:b/>
              </w:rPr>
              <w:t>Seção IV</w:t>
            </w:r>
          </w:p>
        </w:tc>
        <w:tc>
          <w:tcPr>
            <w:tcW w:w="6662" w:type="dxa"/>
            <w:tcBorders>
              <w:top w:val="single" w:sz="6" w:space="0" w:color="auto"/>
              <w:left w:val="single" w:sz="4" w:space="0" w:color="auto"/>
              <w:bottom w:val="single" w:sz="6" w:space="0" w:color="auto"/>
              <w:right w:val="single" w:sz="6" w:space="0" w:color="auto"/>
            </w:tcBorders>
          </w:tcPr>
          <w:p w14:paraId="064E8B24" w14:textId="77777777" w:rsidR="005D5C59" w:rsidRPr="008C6F62" w:rsidRDefault="005D5C59" w:rsidP="00250F71">
            <w:pPr>
              <w:jc w:val="both"/>
              <w:rPr>
                <w:b/>
              </w:rPr>
            </w:pPr>
            <w:r w:rsidRPr="008C6F62">
              <w:rPr>
                <w:b/>
              </w:rPr>
              <w:t>Dos Contribuintes</w:t>
            </w:r>
          </w:p>
        </w:tc>
        <w:tc>
          <w:tcPr>
            <w:tcW w:w="1418" w:type="dxa"/>
            <w:tcBorders>
              <w:top w:val="single" w:sz="6" w:space="0" w:color="auto"/>
              <w:left w:val="single" w:sz="6" w:space="0" w:color="auto"/>
              <w:bottom w:val="single" w:sz="6" w:space="0" w:color="auto"/>
              <w:right w:val="single" w:sz="6" w:space="0" w:color="auto"/>
            </w:tcBorders>
          </w:tcPr>
          <w:p w14:paraId="0E3C91B6" w14:textId="77777777" w:rsidR="005D5C59" w:rsidRDefault="003E0FE7" w:rsidP="00250F71">
            <w:pPr>
              <w:jc w:val="center"/>
            </w:pPr>
            <w:hyperlink w:anchor="art120D" w:history="1">
              <w:r w:rsidR="005D5C59">
                <w:rPr>
                  <w:rStyle w:val="Hyperlink"/>
                </w:rPr>
                <w:t>120-D</w:t>
              </w:r>
            </w:hyperlink>
          </w:p>
        </w:tc>
      </w:tr>
      <w:tr w:rsidR="005D5C59" w14:paraId="0C21E882" w14:textId="77777777" w:rsidTr="00222324">
        <w:trPr>
          <w:cantSplit/>
          <w:jc w:val="center"/>
        </w:trPr>
        <w:tc>
          <w:tcPr>
            <w:tcW w:w="1560" w:type="dxa"/>
            <w:tcBorders>
              <w:top w:val="single" w:sz="4" w:space="0" w:color="auto"/>
              <w:left w:val="single" w:sz="4" w:space="0" w:color="auto"/>
              <w:bottom w:val="single" w:sz="4" w:space="0" w:color="auto"/>
              <w:right w:val="single" w:sz="4" w:space="0" w:color="auto"/>
            </w:tcBorders>
          </w:tcPr>
          <w:p w14:paraId="7EC91DE4" w14:textId="77777777" w:rsidR="005D5C59" w:rsidRDefault="00222324" w:rsidP="00250F71">
            <w:r>
              <w:rPr>
                <w:b/>
              </w:rPr>
              <w:t xml:space="preserve"> </w:t>
            </w:r>
            <w:r w:rsidRPr="008C6F62">
              <w:rPr>
                <w:b/>
              </w:rPr>
              <w:t>Seção V</w:t>
            </w:r>
          </w:p>
        </w:tc>
        <w:tc>
          <w:tcPr>
            <w:tcW w:w="6662" w:type="dxa"/>
            <w:tcBorders>
              <w:top w:val="single" w:sz="6" w:space="0" w:color="auto"/>
              <w:left w:val="single" w:sz="4" w:space="0" w:color="auto"/>
              <w:bottom w:val="single" w:sz="6" w:space="0" w:color="auto"/>
              <w:right w:val="single" w:sz="6" w:space="0" w:color="auto"/>
            </w:tcBorders>
          </w:tcPr>
          <w:p w14:paraId="048CB190" w14:textId="77777777" w:rsidR="005D5C59" w:rsidRPr="008C6F62" w:rsidRDefault="005D5C59" w:rsidP="00250F71">
            <w:pPr>
              <w:jc w:val="both"/>
              <w:rPr>
                <w:b/>
              </w:rPr>
            </w:pPr>
            <w:r w:rsidRPr="008C6F62">
              <w:rPr>
                <w:b/>
              </w:rPr>
              <w:t>Da Forma de Pagamento</w:t>
            </w:r>
          </w:p>
        </w:tc>
        <w:tc>
          <w:tcPr>
            <w:tcW w:w="1418" w:type="dxa"/>
            <w:tcBorders>
              <w:top w:val="single" w:sz="6" w:space="0" w:color="auto"/>
              <w:left w:val="single" w:sz="6" w:space="0" w:color="auto"/>
              <w:bottom w:val="single" w:sz="6" w:space="0" w:color="auto"/>
              <w:right w:val="single" w:sz="6" w:space="0" w:color="auto"/>
            </w:tcBorders>
          </w:tcPr>
          <w:p w14:paraId="24848CFF" w14:textId="77777777" w:rsidR="005D5C59" w:rsidRDefault="003E0FE7" w:rsidP="00250F71">
            <w:pPr>
              <w:jc w:val="center"/>
            </w:pPr>
            <w:hyperlink w:anchor="art120E" w:history="1">
              <w:r w:rsidR="005D5C59">
                <w:rPr>
                  <w:rStyle w:val="Hyperlink"/>
                </w:rPr>
                <w:t>120-E</w:t>
              </w:r>
            </w:hyperlink>
          </w:p>
        </w:tc>
      </w:tr>
      <w:tr w:rsidR="005D5C59" w14:paraId="0B1EDDBF" w14:textId="77777777" w:rsidTr="00222324">
        <w:trPr>
          <w:cantSplit/>
          <w:jc w:val="center"/>
        </w:trPr>
        <w:tc>
          <w:tcPr>
            <w:tcW w:w="1560" w:type="dxa"/>
            <w:tcBorders>
              <w:top w:val="single" w:sz="4" w:space="0" w:color="auto"/>
              <w:left w:val="single" w:sz="4" w:space="0" w:color="auto"/>
              <w:bottom w:val="single" w:sz="4" w:space="0" w:color="auto"/>
              <w:right w:val="single" w:sz="4" w:space="0" w:color="auto"/>
            </w:tcBorders>
          </w:tcPr>
          <w:p w14:paraId="0BE17CDA" w14:textId="77777777" w:rsidR="005D5C59" w:rsidRDefault="00222324" w:rsidP="00250F71">
            <w:r>
              <w:rPr>
                <w:b/>
              </w:rPr>
              <w:t xml:space="preserve"> </w:t>
            </w:r>
            <w:r w:rsidRPr="008C6F62">
              <w:rPr>
                <w:b/>
              </w:rPr>
              <w:t>Seção VI</w:t>
            </w:r>
          </w:p>
        </w:tc>
        <w:tc>
          <w:tcPr>
            <w:tcW w:w="6662" w:type="dxa"/>
            <w:tcBorders>
              <w:top w:val="single" w:sz="6" w:space="0" w:color="auto"/>
              <w:left w:val="single" w:sz="4" w:space="0" w:color="auto"/>
              <w:bottom w:val="single" w:sz="6" w:space="0" w:color="auto"/>
              <w:right w:val="single" w:sz="6" w:space="0" w:color="auto"/>
            </w:tcBorders>
          </w:tcPr>
          <w:p w14:paraId="647F5E75" w14:textId="77777777" w:rsidR="005D5C59" w:rsidRPr="008C6F62" w:rsidRDefault="005D5C59" w:rsidP="00250F71">
            <w:pPr>
              <w:jc w:val="both"/>
              <w:rPr>
                <w:b/>
              </w:rPr>
            </w:pPr>
            <w:r w:rsidRPr="008C6F62">
              <w:rPr>
                <w:b/>
              </w:rPr>
              <w:t>Dos Prazos de Pagamento</w:t>
            </w:r>
          </w:p>
        </w:tc>
        <w:tc>
          <w:tcPr>
            <w:tcW w:w="1418" w:type="dxa"/>
            <w:tcBorders>
              <w:top w:val="single" w:sz="6" w:space="0" w:color="auto"/>
              <w:left w:val="single" w:sz="6" w:space="0" w:color="auto"/>
              <w:bottom w:val="single" w:sz="6" w:space="0" w:color="auto"/>
              <w:right w:val="single" w:sz="6" w:space="0" w:color="auto"/>
            </w:tcBorders>
          </w:tcPr>
          <w:p w14:paraId="05578F3E" w14:textId="77777777" w:rsidR="005D5C59" w:rsidRDefault="003E0FE7" w:rsidP="00250F71">
            <w:pPr>
              <w:jc w:val="center"/>
            </w:pPr>
            <w:hyperlink w:anchor="art120F" w:history="1">
              <w:r w:rsidR="005D5C59">
                <w:rPr>
                  <w:rStyle w:val="Hyperlink"/>
                </w:rPr>
                <w:t>120-F</w:t>
              </w:r>
            </w:hyperlink>
          </w:p>
        </w:tc>
      </w:tr>
      <w:tr w:rsidR="005D5C59" w14:paraId="2015D9DE" w14:textId="77777777" w:rsidTr="00222324">
        <w:trPr>
          <w:cantSplit/>
          <w:jc w:val="center"/>
        </w:trPr>
        <w:tc>
          <w:tcPr>
            <w:tcW w:w="1560" w:type="dxa"/>
            <w:tcBorders>
              <w:top w:val="single" w:sz="4" w:space="0" w:color="auto"/>
              <w:left w:val="single" w:sz="4" w:space="0" w:color="auto"/>
              <w:bottom w:val="single" w:sz="4" w:space="0" w:color="auto"/>
              <w:right w:val="single" w:sz="4" w:space="0" w:color="auto"/>
            </w:tcBorders>
          </w:tcPr>
          <w:p w14:paraId="3A2D9FE9" w14:textId="77777777" w:rsidR="005D5C59" w:rsidRDefault="00222324" w:rsidP="00250F71">
            <w:r>
              <w:rPr>
                <w:b/>
              </w:rPr>
              <w:t xml:space="preserve"> </w:t>
            </w:r>
            <w:r w:rsidRPr="008C6F62">
              <w:rPr>
                <w:b/>
              </w:rPr>
              <w:t>Seção VII</w:t>
            </w:r>
          </w:p>
        </w:tc>
        <w:tc>
          <w:tcPr>
            <w:tcW w:w="6662" w:type="dxa"/>
            <w:tcBorders>
              <w:top w:val="single" w:sz="6" w:space="0" w:color="auto"/>
              <w:left w:val="single" w:sz="4" w:space="0" w:color="auto"/>
              <w:bottom w:val="single" w:sz="6" w:space="0" w:color="auto"/>
              <w:right w:val="single" w:sz="6" w:space="0" w:color="auto"/>
            </w:tcBorders>
          </w:tcPr>
          <w:p w14:paraId="035C77FA" w14:textId="77777777" w:rsidR="005D5C59" w:rsidRPr="008C6F62" w:rsidRDefault="005D5C59" w:rsidP="00250F71">
            <w:pPr>
              <w:jc w:val="both"/>
              <w:rPr>
                <w:b/>
              </w:rPr>
            </w:pPr>
            <w:r w:rsidRPr="008C6F62">
              <w:rPr>
                <w:b/>
              </w:rPr>
              <w:t>Da Fiscalização</w:t>
            </w:r>
          </w:p>
        </w:tc>
        <w:tc>
          <w:tcPr>
            <w:tcW w:w="1418" w:type="dxa"/>
            <w:tcBorders>
              <w:top w:val="single" w:sz="6" w:space="0" w:color="auto"/>
              <w:left w:val="single" w:sz="6" w:space="0" w:color="auto"/>
              <w:bottom w:val="single" w:sz="6" w:space="0" w:color="auto"/>
              <w:right w:val="single" w:sz="6" w:space="0" w:color="auto"/>
            </w:tcBorders>
          </w:tcPr>
          <w:p w14:paraId="0D736C7E" w14:textId="77777777" w:rsidR="005D5C59" w:rsidRDefault="003E0FE7" w:rsidP="00250F71">
            <w:pPr>
              <w:jc w:val="center"/>
            </w:pPr>
            <w:hyperlink w:anchor="art120G" w:history="1">
              <w:r w:rsidR="005D5C59">
                <w:rPr>
                  <w:rStyle w:val="Hyperlink"/>
                </w:rPr>
                <w:t>120-G</w:t>
              </w:r>
            </w:hyperlink>
          </w:p>
        </w:tc>
      </w:tr>
      <w:tr w:rsidR="005D5C59" w14:paraId="5B95AEE2" w14:textId="77777777" w:rsidTr="00222324">
        <w:trPr>
          <w:cantSplit/>
          <w:jc w:val="center"/>
        </w:trPr>
        <w:tc>
          <w:tcPr>
            <w:tcW w:w="1560" w:type="dxa"/>
            <w:tcBorders>
              <w:top w:val="single" w:sz="4" w:space="0" w:color="auto"/>
              <w:left w:val="single" w:sz="4" w:space="0" w:color="auto"/>
              <w:bottom w:val="single" w:sz="4" w:space="0" w:color="auto"/>
              <w:right w:val="single" w:sz="4" w:space="0" w:color="auto"/>
            </w:tcBorders>
          </w:tcPr>
          <w:p w14:paraId="0153E70E" w14:textId="77777777" w:rsidR="005D5C59" w:rsidRDefault="00222324" w:rsidP="00250F71">
            <w:r>
              <w:rPr>
                <w:b/>
              </w:rPr>
              <w:t xml:space="preserve"> </w:t>
            </w:r>
            <w:r w:rsidRPr="008C6F62">
              <w:rPr>
                <w:b/>
              </w:rPr>
              <w:t>Seção VIII</w:t>
            </w:r>
          </w:p>
        </w:tc>
        <w:tc>
          <w:tcPr>
            <w:tcW w:w="6662" w:type="dxa"/>
            <w:tcBorders>
              <w:top w:val="single" w:sz="6" w:space="0" w:color="auto"/>
              <w:left w:val="single" w:sz="4" w:space="0" w:color="auto"/>
              <w:bottom w:val="single" w:sz="6" w:space="0" w:color="auto"/>
              <w:right w:val="single" w:sz="6" w:space="0" w:color="auto"/>
            </w:tcBorders>
          </w:tcPr>
          <w:p w14:paraId="0AD3A98E" w14:textId="77777777" w:rsidR="005D5C59" w:rsidRPr="008C6F62" w:rsidRDefault="005D5C59" w:rsidP="00250F71">
            <w:pPr>
              <w:jc w:val="both"/>
              <w:rPr>
                <w:b/>
              </w:rPr>
            </w:pPr>
            <w:r w:rsidRPr="008C6F62">
              <w:rPr>
                <w:b/>
              </w:rPr>
              <w:t>Das Penalidades</w:t>
            </w:r>
          </w:p>
        </w:tc>
        <w:tc>
          <w:tcPr>
            <w:tcW w:w="1418" w:type="dxa"/>
            <w:tcBorders>
              <w:top w:val="single" w:sz="6" w:space="0" w:color="auto"/>
              <w:left w:val="single" w:sz="6" w:space="0" w:color="auto"/>
              <w:bottom w:val="single" w:sz="6" w:space="0" w:color="auto"/>
              <w:right w:val="single" w:sz="6" w:space="0" w:color="auto"/>
            </w:tcBorders>
          </w:tcPr>
          <w:p w14:paraId="751C592B" w14:textId="77777777" w:rsidR="005D5C59" w:rsidRDefault="003E0FE7" w:rsidP="00250F71">
            <w:pPr>
              <w:jc w:val="center"/>
            </w:pPr>
            <w:hyperlink w:anchor="art120H" w:history="1">
              <w:r w:rsidR="005D5C59">
                <w:rPr>
                  <w:rStyle w:val="Hyperlink"/>
                </w:rPr>
                <w:t>120-H</w:t>
              </w:r>
            </w:hyperlink>
            <w:r w:rsidR="005D5C59">
              <w:t xml:space="preserve"> e 120-I</w:t>
            </w:r>
          </w:p>
        </w:tc>
      </w:tr>
      <w:tr w:rsidR="005D5C59" w14:paraId="3063E3AB" w14:textId="77777777" w:rsidTr="00222324">
        <w:trPr>
          <w:cantSplit/>
          <w:jc w:val="center"/>
        </w:trPr>
        <w:tc>
          <w:tcPr>
            <w:tcW w:w="1560" w:type="dxa"/>
            <w:tcBorders>
              <w:top w:val="single" w:sz="4" w:space="0" w:color="auto"/>
              <w:left w:val="single" w:sz="4" w:space="0" w:color="auto"/>
              <w:bottom w:val="single" w:sz="4" w:space="0" w:color="auto"/>
              <w:right w:val="single" w:sz="4" w:space="0" w:color="auto"/>
            </w:tcBorders>
          </w:tcPr>
          <w:p w14:paraId="1862F7AF" w14:textId="77777777" w:rsidR="005D5C59" w:rsidRDefault="00222324" w:rsidP="00250F71">
            <w:pPr>
              <w:rPr>
                <w:b/>
              </w:rPr>
            </w:pPr>
            <w:r w:rsidRPr="008C6F62">
              <w:t>TÍTULO V</w:t>
            </w:r>
          </w:p>
        </w:tc>
        <w:tc>
          <w:tcPr>
            <w:tcW w:w="6662" w:type="dxa"/>
            <w:tcBorders>
              <w:top w:val="single" w:sz="6" w:space="0" w:color="auto"/>
              <w:left w:val="single" w:sz="4" w:space="0" w:color="auto"/>
              <w:bottom w:val="single" w:sz="6" w:space="0" w:color="auto"/>
              <w:right w:val="single" w:sz="6" w:space="0" w:color="auto"/>
            </w:tcBorders>
          </w:tcPr>
          <w:p w14:paraId="27C4B769" w14:textId="77777777" w:rsidR="005D5C59" w:rsidRPr="008C6F62" w:rsidRDefault="005D5C59" w:rsidP="00250F71">
            <w:pPr>
              <w:jc w:val="both"/>
            </w:pPr>
            <w:r w:rsidRPr="008C6F62">
              <w:t>DA CONTRIBUIÇÃO DE MELHORIA</w:t>
            </w:r>
          </w:p>
        </w:tc>
        <w:tc>
          <w:tcPr>
            <w:tcW w:w="1418" w:type="dxa"/>
            <w:tcBorders>
              <w:top w:val="single" w:sz="6" w:space="0" w:color="auto"/>
              <w:left w:val="single" w:sz="6" w:space="0" w:color="auto"/>
              <w:bottom w:val="single" w:sz="6" w:space="0" w:color="auto"/>
              <w:right w:val="single" w:sz="6" w:space="0" w:color="auto"/>
            </w:tcBorders>
          </w:tcPr>
          <w:p w14:paraId="40BD11E2" w14:textId="77777777" w:rsidR="005D5C59" w:rsidRDefault="005D5C59" w:rsidP="00250F71">
            <w:pPr>
              <w:jc w:val="center"/>
            </w:pPr>
          </w:p>
        </w:tc>
      </w:tr>
      <w:tr w:rsidR="005D5C59" w14:paraId="10F0F82F" w14:textId="77777777" w:rsidTr="00222324">
        <w:trPr>
          <w:cantSplit/>
          <w:jc w:val="center"/>
        </w:trPr>
        <w:tc>
          <w:tcPr>
            <w:tcW w:w="1560" w:type="dxa"/>
            <w:tcBorders>
              <w:top w:val="single" w:sz="4" w:space="0" w:color="auto"/>
              <w:left w:val="single" w:sz="4" w:space="0" w:color="auto"/>
              <w:bottom w:val="single" w:sz="4" w:space="0" w:color="auto"/>
              <w:right w:val="single" w:sz="4" w:space="0" w:color="auto"/>
            </w:tcBorders>
          </w:tcPr>
          <w:p w14:paraId="0321E56D" w14:textId="77777777" w:rsidR="005D5C59" w:rsidRDefault="00222324" w:rsidP="00250F71">
            <w:r>
              <w:t>CAPÍTULO I</w:t>
            </w:r>
          </w:p>
        </w:tc>
        <w:tc>
          <w:tcPr>
            <w:tcW w:w="6662" w:type="dxa"/>
            <w:tcBorders>
              <w:top w:val="single" w:sz="6" w:space="0" w:color="auto"/>
              <w:left w:val="single" w:sz="4" w:space="0" w:color="auto"/>
              <w:bottom w:val="single" w:sz="6" w:space="0" w:color="auto"/>
              <w:right w:val="single" w:sz="6" w:space="0" w:color="auto"/>
            </w:tcBorders>
          </w:tcPr>
          <w:p w14:paraId="466B32F5" w14:textId="77777777" w:rsidR="005D5C59" w:rsidRDefault="005D5C59" w:rsidP="00250F71">
            <w:pPr>
              <w:jc w:val="both"/>
            </w:pPr>
            <w:r>
              <w:t>DA INCIDÊNCIA</w:t>
            </w:r>
          </w:p>
        </w:tc>
        <w:tc>
          <w:tcPr>
            <w:tcW w:w="1418" w:type="dxa"/>
            <w:tcBorders>
              <w:top w:val="single" w:sz="6" w:space="0" w:color="auto"/>
              <w:left w:val="single" w:sz="6" w:space="0" w:color="auto"/>
              <w:bottom w:val="single" w:sz="6" w:space="0" w:color="auto"/>
              <w:right w:val="single" w:sz="6" w:space="0" w:color="auto"/>
            </w:tcBorders>
          </w:tcPr>
          <w:p w14:paraId="198EA8DD" w14:textId="77777777" w:rsidR="005D5C59" w:rsidRDefault="003E0FE7" w:rsidP="00250F71">
            <w:pPr>
              <w:jc w:val="center"/>
            </w:pPr>
            <w:hyperlink w:anchor="art121" w:history="1">
              <w:r w:rsidR="005D5C59">
                <w:rPr>
                  <w:rStyle w:val="Hyperlink"/>
                </w:rPr>
                <w:t>121</w:t>
              </w:r>
            </w:hyperlink>
          </w:p>
        </w:tc>
      </w:tr>
      <w:tr w:rsidR="005D5C59" w14:paraId="41891BB6" w14:textId="77777777" w:rsidTr="00222324">
        <w:trPr>
          <w:cantSplit/>
          <w:jc w:val="center"/>
        </w:trPr>
        <w:tc>
          <w:tcPr>
            <w:tcW w:w="1560" w:type="dxa"/>
            <w:tcBorders>
              <w:top w:val="single" w:sz="4" w:space="0" w:color="auto"/>
              <w:left w:val="single" w:sz="4" w:space="0" w:color="auto"/>
              <w:bottom w:val="single" w:sz="4" w:space="0" w:color="auto"/>
              <w:right w:val="single" w:sz="4" w:space="0" w:color="auto"/>
            </w:tcBorders>
          </w:tcPr>
          <w:p w14:paraId="076DEB02" w14:textId="77777777" w:rsidR="005D5C59" w:rsidRDefault="00222324" w:rsidP="00250F71">
            <w:r>
              <w:t>CAPÍTULO II</w:t>
            </w:r>
          </w:p>
        </w:tc>
        <w:tc>
          <w:tcPr>
            <w:tcW w:w="6662" w:type="dxa"/>
            <w:tcBorders>
              <w:top w:val="single" w:sz="6" w:space="0" w:color="auto"/>
              <w:left w:val="single" w:sz="4" w:space="0" w:color="auto"/>
              <w:bottom w:val="single" w:sz="6" w:space="0" w:color="auto"/>
              <w:right w:val="single" w:sz="6" w:space="0" w:color="auto"/>
            </w:tcBorders>
          </w:tcPr>
          <w:p w14:paraId="1EDD6D97" w14:textId="77777777" w:rsidR="005D5C59" w:rsidRDefault="005D5C59" w:rsidP="00250F71">
            <w:pPr>
              <w:jc w:val="both"/>
            </w:pPr>
            <w:r>
              <w:t>DA NÃO-INCIDÊNCIA</w:t>
            </w:r>
          </w:p>
        </w:tc>
        <w:tc>
          <w:tcPr>
            <w:tcW w:w="1418" w:type="dxa"/>
            <w:tcBorders>
              <w:top w:val="single" w:sz="6" w:space="0" w:color="auto"/>
              <w:left w:val="single" w:sz="6" w:space="0" w:color="auto"/>
              <w:bottom w:val="single" w:sz="6" w:space="0" w:color="auto"/>
              <w:right w:val="single" w:sz="6" w:space="0" w:color="auto"/>
            </w:tcBorders>
          </w:tcPr>
          <w:p w14:paraId="2FC206BC" w14:textId="77777777" w:rsidR="005D5C59" w:rsidRDefault="003E0FE7" w:rsidP="00250F71">
            <w:pPr>
              <w:jc w:val="center"/>
            </w:pPr>
            <w:hyperlink w:anchor="art122" w:history="1">
              <w:r w:rsidR="005D5C59">
                <w:rPr>
                  <w:rStyle w:val="Hyperlink"/>
                </w:rPr>
                <w:t>122</w:t>
              </w:r>
            </w:hyperlink>
          </w:p>
        </w:tc>
      </w:tr>
      <w:tr w:rsidR="005D5C59" w14:paraId="425FB1FB" w14:textId="77777777" w:rsidTr="00222324">
        <w:trPr>
          <w:cantSplit/>
          <w:jc w:val="center"/>
        </w:trPr>
        <w:tc>
          <w:tcPr>
            <w:tcW w:w="1560" w:type="dxa"/>
            <w:tcBorders>
              <w:top w:val="single" w:sz="4" w:space="0" w:color="auto"/>
              <w:left w:val="single" w:sz="4" w:space="0" w:color="auto"/>
              <w:bottom w:val="single" w:sz="4" w:space="0" w:color="auto"/>
              <w:right w:val="single" w:sz="4" w:space="0" w:color="auto"/>
            </w:tcBorders>
          </w:tcPr>
          <w:p w14:paraId="43F8DE8C" w14:textId="77777777" w:rsidR="005D5C59" w:rsidRDefault="00222324" w:rsidP="00250F71">
            <w:r>
              <w:t>CAPÍTULO III</w:t>
            </w:r>
          </w:p>
        </w:tc>
        <w:tc>
          <w:tcPr>
            <w:tcW w:w="6662" w:type="dxa"/>
            <w:tcBorders>
              <w:top w:val="single" w:sz="6" w:space="0" w:color="auto"/>
              <w:left w:val="single" w:sz="4" w:space="0" w:color="auto"/>
              <w:bottom w:val="single" w:sz="6" w:space="0" w:color="auto"/>
              <w:right w:val="single" w:sz="6" w:space="0" w:color="auto"/>
            </w:tcBorders>
          </w:tcPr>
          <w:p w14:paraId="3D7E7B00" w14:textId="77777777" w:rsidR="005D5C59" w:rsidRDefault="005D5C59" w:rsidP="00250F71">
            <w:pPr>
              <w:jc w:val="both"/>
            </w:pPr>
            <w:r>
              <w:t>DO LANÇAMENTO E DA COBRANÇA</w:t>
            </w:r>
          </w:p>
        </w:tc>
        <w:tc>
          <w:tcPr>
            <w:tcW w:w="1418" w:type="dxa"/>
            <w:tcBorders>
              <w:top w:val="single" w:sz="6" w:space="0" w:color="auto"/>
              <w:left w:val="single" w:sz="6" w:space="0" w:color="auto"/>
              <w:bottom w:val="single" w:sz="6" w:space="0" w:color="auto"/>
              <w:right w:val="single" w:sz="6" w:space="0" w:color="auto"/>
            </w:tcBorders>
          </w:tcPr>
          <w:p w14:paraId="3841762F" w14:textId="77777777" w:rsidR="005D5C59" w:rsidRDefault="003E0FE7" w:rsidP="00250F71">
            <w:pPr>
              <w:jc w:val="center"/>
            </w:pPr>
            <w:hyperlink w:anchor="art123" w:history="1">
              <w:r w:rsidR="005D5C59">
                <w:rPr>
                  <w:rStyle w:val="Hyperlink"/>
                </w:rPr>
                <w:t>123</w:t>
              </w:r>
            </w:hyperlink>
          </w:p>
        </w:tc>
      </w:tr>
      <w:tr w:rsidR="005D5C59" w14:paraId="40335437" w14:textId="77777777" w:rsidTr="00222324">
        <w:trPr>
          <w:cantSplit/>
          <w:jc w:val="center"/>
        </w:trPr>
        <w:tc>
          <w:tcPr>
            <w:tcW w:w="1560" w:type="dxa"/>
            <w:tcBorders>
              <w:top w:val="single" w:sz="4" w:space="0" w:color="auto"/>
              <w:left w:val="single" w:sz="4" w:space="0" w:color="auto"/>
              <w:bottom w:val="single" w:sz="4" w:space="0" w:color="auto"/>
              <w:right w:val="single" w:sz="4" w:space="0" w:color="auto"/>
            </w:tcBorders>
          </w:tcPr>
          <w:p w14:paraId="6C3BB9E8" w14:textId="77777777" w:rsidR="005D5C59" w:rsidRDefault="00222324" w:rsidP="00250F71">
            <w:r>
              <w:t>CAPÍTULO IV</w:t>
            </w:r>
          </w:p>
        </w:tc>
        <w:tc>
          <w:tcPr>
            <w:tcW w:w="6662" w:type="dxa"/>
            <w:tcBorders>
              <w:top w:val="single" w:sz="6" w:space="0" w:color="auto"/>
              <w:left w:val="single" w:sz="4" w:space="0" w:color="auto"/>
              <w:bottom w:val="single" w:sz="6" w:space="0" w:color="auto"/>
              <w:right w:val="single" w:sz="6" w:space="0" w:color="auto"/>
            </w:tcBorders>
          </w:tcPr>
          <w:p w14:paraId="4A57DD4F" w14:textId="77777777" w:rsidR="005D5C59" w:rsidRDefault="005D5C59" w:rsidP="00250F71">
            <w:pPr>
              <w:jc w:val="both"/>
            </w:pPr>
            <w:r>
              <w:t>DOS CONTRIBUINTES E RESPONSÁVEIS</w:t>
            </w:r>
          </w:p>
        </w:tc>
        <w:tc>
          <w:tcPr>
            <w:tcW w:w="1418" w:type="dxa"/>
            <w:tcBorders>
              <w:top w:val="single" w:sz="6" w:space="0" w:color="auto"/>
              <w:left w:val="single" w:sz="6" w:space="0" w:color="auto"/>
              <w:bottom w:val="single" w:sz="6" w:space="0" w:color="auto"/>
              <w:right w:val="single" w:sz="6" w:space="0" w:color="auto"/>
            </w:tcBorders>
          </w:tcPr>
          <w:p w14:paraId="27D20C6C" w14:textId="77777777" w:rsidR="005D5C59" w:rsidRDefault="005D5C59" w:rsidP="00250F71">
            <w:pPr>
              <w:jc w:val="center"/>
            </w:pPr>
          </w:p>
        </w:tc>
      </w:tr>
      <w:tr w:rsidR="005D5C59" w14:paraId="58772E2F" w14:textId="77777777" w:rsidTr="00222324">
        <w:trPr>
          <w:cantSplit/>
          <w:jc w:val="center"/>
        </w:trPr>
        <w:tc>
          <w:tcPr>
            <w:tcW w:w="1560" w:type="dxa"/>
            <w:tcBorders>
              <w:top w:val="single" w:sz="4" w:space="0" w:color="auto"/>
              <w:left w:val="single" w:sz="4" w:space="0" w:color="auto"/>
              <w:bottom w:val="single" w:sz="4" w:space="0" w:color="auto"/>
              <w:right w:val="single" w:sz="4" w:space="0" w:color="auto"/>
            </w:tcBorders>
          </w:tcPr>
          <w:p w14:paraId="0C3298AD" w14:textId="77777777" w:rsidR="005D5C59" w:rsidRDefault="00222324" w:rsidP="00250F71">
            <w:r>
              <w:rPr>
                <w:b/>
              </w:rPr>
              <w:t xml:space="preserve"> </w:t>
            </w:r>
            <w:r w:rsidRPr="008C6F62">
              <w:rPr>
                <w:b/>
              </w:rPr>
              <w:t>Seção I</w:t>
            </w:r>
          </w:p>
        </w:tc>
        <w:tc>
          <w:tcPr>
            <w:tcW w:w="6662" w:type="dxa"/>
            <w:tcBorders>
              <w:top w:val="single" w:sz="6" w:space="0" w:color="auto"/>
              <w:left w:val="single" w:sz="4" w:space="0" w:color="auto"/>
              <w:bottom w:val="single" w:sz="6" w:space="0" w:color="auto"/>
              <w:right w:val="single" w:sz="6" w:space="0" w:color="auto"/>
            </w:tcBorders>
          </w:tcPr>
          <w:p w14:paraId="0C17DE65" w14:textId="77777777" w:rsidR="005D5C59" w:rsidRPr="008C6F62" w:rsidRDefault="005D5C59" w:rsidP="00250F71">
            <w:pPr>
              <w:jc w:val="both"/>
              <w:rPr>
                <w:b/>
              </w:rPr>
            </w:pPr>
            <w:r w:rsidRPr="008C6F62">
              <w:rPr>
                <w:b/>
              </w:rPr>
              <w:t>Dos Contribuintes</w:t>
            </w:r>
          </w:p>
        </w:tc>
        <w:tc>
          <w:tcPr>
            <w:tcW w:w="1418" w:type="dxa"/>
            <w:tcBorders>
              <w:top w:val="single" w:sz="6" w:space="0" w:color="auto"/>
              <w:left w:val="single" w:sz="6" w:space="0" w:color="auto"/>
              <w:bottom w:val="single" w:sz="6" w:space="0" w:color="auto"/>
              <w:right w:val="single" w:sz="6" w:space="0" w:color="auto"/>
            </w:tcBorders>
          </w:tcPr>
          <w:p w14:paraId="0ABB8F5A" w14:textId="77777777" w:rsidR="005D5C59" w:rsidRDefault="003E0FE7" w:rsidP="00250F71">
            <w:pPr>
              <w:jc w:val="center"/>
            </w:pPr>
            <w:hyperlink w:anchor="art124" w:history="1">
              <w:r w:rsidR="005D5C59">
                <w:rPr>
                  <w:rStyle w:val="Hyperlink"/>
                </w:rPr>
                <w:t>124</w:t>
              </w:r>
            </w:hyperlink>
          </w:p>
        </w:tc>
      </w:tr>
      <w:tr w:rsidR="005D5C59" w14:paraId="329A64DD" w14:textId="77777777" w:rsidTr="00222324">
        <w:trPr>
          <w:cantSplit/>
          <w:jc w:val="center"/>
        </w:trPr>
        <w:tc>
          <w:tcPr>
            <w:tcW w:w="1560" w:type="dxa"/>
            <w:tcBorders>
              <w:top w:val="single" w:sz="4" w:space="0" w:color="auto"/>
              <w:left w:val="single" w:sz="4" w:space="0" w:color="auto"/>
              <w:bottom w:val="single" w:sz="4" w:space="0" w:color="auto"/>
              <w:right w:val="single" w:sz="4" w:space="0" w:color="auto"/>
            </w:tcBorders>
          </w:tcPr>
          <w:p w14:paraId="6F33ADA5" w14:textId="77777777" w:rsidR="005D5C59" w:rsidRDefault="00222324" w:rsidP="00250F71">
            <w:r>
              <w:rPr>
                <w:b/>
              </w:rPr>
              <w:t xml:space="preserve"> </w:t>
            </w:r>
            <w:r w:rsidRPr="008C6F62">
              <w:rPr>
                <w:b/>
              </w:rPr>
              <w:t>Seção II</w:t>
            </w:r>
          </w:p>
        </w:tc>
        <w:tc>
          <w:tcPr>
            <w:tcW w:w="6662" w:type="dxa"/>
            <w:tcBorders>
              <w:top w:val="single" w:sz="6" w:space="0" w:color="auto"/>
              <w:left w:val="single" w:sz="4" w:space="0" w:color="auto"/>
              <w:bottom w:val="single" w:sz="6" w:space="0" w:color="auto"/>
              <w:right w:val="single" w:sz="6" w:space="0" w:color="auto"/>
            </w:tcBorders>
          </w:tcPr>
          <w:p w14:paraId="2C99745A" w14:textId="77777777" w:rsidR="005D5C59" w:rsidRPr="008C6F62" w:rsidRDefault="005D5C59" w:rsidP="00250F71">
            <w:pPr>
              <w:jc w:val="both"/>
              <w:rPr>
                <w:b/>
              </w:rPr>
            </w:pPr>
            <w:r w:rsidRPr="008C6F62">
              <w:rPr>
                <w:b/>
              </w:rPr>
              <w:t>Dos Responsáveis</w:t>
            </w:r>
          </w:p>
        </w:tc>
        <w:tc>
          <w:tcPr>
            <w:tcW w:w="1418" w:type="dxa"/>
            <w:tcBorders>
              <w:top w:val="single" w:sz="6" w:space="0" w:color="auto"/>
              <w:left w:val="single" w:sz="6" w:space="0" w:color="auto"/>
              <w:bottom w:val="single" w:sz="6" w:space="0" w:color="auto"/>
              <w:right w:val="single" w:sz="6" w:space="0" w:color="auto"/>
            </w:tcBorders>
          </w:tcPr>
          <w:p w14:paraId="16115945" w14:textId="77777777" w:rsidR="005D5C59" w:rsidRDefault="003E0FE7" w:rsidP="00250F71">
            <w:pPr>
              <w:jc w:val="center"/>
            </w:pPr>
            <w:hyperlink w:anchor="art125" w:history="1">
              <w:r w:rsidR="005D5C59">
                <w:rPr>
                  <w:rStyle w:val="Hyperlink"/>
                </w:rPr>
                <w:t>125</w:t>
              </w:r>
            </w:hyperlink>
          </w:p>
        </w:tc>
      </w:tr>
      <w:tr w:rsidR="005D5C59" w14:paraId="2248F761" w14:textId="77777777" w:rsidTr="00222324">
        <w:trPr>
          <w:cantSplit/>
          <w:jc w:val="center"/>
        </w:trPr>
        <w:tc>
          <w:tcPr>
            <w:tcW w:w="1560" w:type="dxa"/>
            <w:tcBorders>
              <w:top w:val="single" w:sz="4" w:space="0" w:color="auto"/>
              <w:left w:val="single" w:sz="4" w:space="0" w:color="auto"/>
              <w:bottom w:val="single" w:sz="4" w:space="0" w:color="auto"/>
              <w:right w:val="single" w:sz="4" w:space="0" w:color="auto"/>
            </w:tcBorders>
          </w:tcPr>
          <w:p w14:paraId="681C3FFC" w14:textId="77777777" w:rsidR="005D5C59" w:rsidRDefault="00222324" w:rsidP="00250F71">
            <w:r>
              <w:t>CAPÍTULO V</w:t>
            </w:r>
          </w:p>
        </w:tc>
        <w:tc>
          <w:tcPr>
            <w:tcW w:w="6662" w:type="dxa"/>
            <w:tcBorders>
              <w:top w:val="single" w:sz="6" w:space="0" w:color="auto"/>
              <w:left w:val="single" w:sz="4" w:space="0" w:color="auto"/>
              <w:bottom w:val="single" w:sz="6" w:space="0" w:color="auto"/>
              <w:right w:val="single" w:sz="6" w:space="0" w:color="auto"/>
            </w:tcBorders>
          </w:tcPr>
          <w:p w14:paraId="1ECF8E40" w14:textId="77777777" w:rsidR="005D5C59" w:rsidRDefault="005D5C59" w:rsidP="00250F71">
            <w:pPr>
              <w:jc w:val="both"/>
            </w:pPr>
            <w:r>
              <w:t>DAS PENALIDADES</w:t>
            </w:r>
          </w:p>
        </w:tc>
        <w:tc>
          <w:tcPr>
            <w:tcW w:w="1418" w:type="dxa"/>
            <w:tcBorders>
              <w:top w:val="single" w:sz="6" w:space="0" w:color="auto"/>
              <w:left w:val="single" w:sz="6" w:space="0" w:color="auto"/>
              <w:bottom w:val="single" w:sz="6" w:space="0" w:color="auto"/>
              <w:right w:val="single" w:sz="6" w:space="0" w:color="auto"/>
            </w:tcBorders>
          </w:tcPr>
          <w:p w14:paraId="1B90EFB7" w14:textId="77777777" w:rsidR="005D5C59" w:rsidRDefault="003E0FE7" w:rsidP="00250F71">
            <w:pPr>
              <w:jc w:val="center"/>
            </w:pPr>
            <w:hyperlink w:anchor="art126" w:history="1">
              <w:r w:rsidR="005D5C59">
                <w:rPr>
                  <w:rStyle w:val="Hyperlink"/>
                </w:rPr>
                <w:t>126</w:t>
              </w:r>
            </w:hyperlink>
          </w:p>
        </w:tc>
      </w:tr>
      <w:tr w:rsidR="005D5C59" w14:paraId="4FD4DE7D" w14:textId="77777777" w:rsidTr="00222324">
        <w:trPr>
          <w:cantSplit/>
          <w:jc w:val="center"/>
        </w:trPr>
        <w:tc>
          <w:tcPr>
            <w:tcW w:w="1560" w:type="dxa"/>
            <w:tcBorders>
              <w:top w:val="single" w:sz="4" w:space="0" w:color="auto"/>
              <w:left w:val="single" w:sz="4" w:space="0" w:color="auto"/>
              <w:bottom w:val="single" w:sz="4" w:space="0" w:color="auto"/>
              <w:right w:val="single" w:sz="4" w:space="0" w:color="auto"/>
            </w:tcBorders>
          </w:tcPr>
          <w:p w14:paraId="64470B0B" w14:textId="77777777" w:rsidR="005D5C59" w:rsidRDefault="00222324" w:rsidP="00250F71">
            <w:pPr>
              <w:rPr>
                <w:b/>
              </w:rPr>
            </w:pPr>
            <w:r w:rsidRPr="008C6F62">
              <w:t>TÍTULO VI</w:t>
            </w:r>
          </w:p>
        </w:tc>
        <w:tc>
          <w:tcPr>
            <w:tcW w:w="6662" w:type="dxa"/>
            <w:tcBorders>
              <w:top w:val="single" w:sz="6" w:space="0" w:color="auto"/>
              <w:left w:val="single" w:sz="4" w:space="0" w:color="auto"/>
              <w:bottom w:val="single" w:sz="6" w:space="0" w:color="auto"/>
              <w:right w:val="single" w:sz="6" w:space="0" w:color="auto"/>
            </w:tcBorders>
          </w:tcPr>
          <w:p w14:paraId="147F97CA" w14:textId="77777777" w:rsidR="005D5C59" w:rsidRPr="008C6F62" w:rsidRDefault="005D5C59" w:rsidP="00250F71">
            <w:pPr>
              <w:jc w:val="both"/>
            </w:pPr>
            <w:r w:rsidRPr="008C6F62">
              <w:t>DA CORREÇÃO MONETÁRIA</w:t>
            </w:r>
          </w:p>
        </w:tc>
        <w:tc>
          <w:tcPr>
            <w:tcW w:w="1418" w:type="dxa"/>
            <w:tcBorders>
              <w:top w:val="single" w:sz="6" w:space="0" w:color="auto"/>
              <w:left w:val="single" w:sz="6" w:space="0" w:color="auto"/>
              <w:bottom w:val="single" w:sz="6" w:space="0" w:color="auto"/>
              <w:right w:val="single" w:sz="6" w:space="0" w:color="auto"/>
            </w:tcBorders>
          </w:tcPr>
          <w:p w14:paraId="7DEEDE58" w14:textId="77777777" w:rsidR="005D5C59" w:rsidRDefault="003E0FE7" w:rsidP="00250F71">
            <w:pPr>
              <w:jc w:val="center"/>
              <w:rPr>
                <w:b/>
              </w:rPr>
            </w:pPr>
            <w:hyperlink w:anchor="art127" w:history="1">
              <w:r w:rsidR="005D5C59">
                <w:rPr>
                  <w:rStyle w:val="Hyperlink"/>
                </w:rPr>
                <w:t>127</w:t>
              </w:r>
            </w:hyperlink>
            <w:r w:rsidR="005D5C59">
              <w:t xml:space="preserve"> a 130</w:t>
            </w:r>
          </w:p>
        </w:tc>
      </w:tr>
      <w:tr w:rsidR="005D5C59" w14:paraId="5118DEFC" w14:textId="77777777" w:rsidTr="00222324">
        <w:trPr>
          <w:cantSplit/>
          <w:jc w:val="center"/>
        </w:trPr>
        <w:tc>
          <w:tcPr>
            <w:tcW w:w="1560" w:type="dxa"/>
            <w:tcBorders>
              <w:top w:val="single" w:sz="4" w:space="0" w:color="auto"/>
              <w:left w:val="single" w:sz="4" w:space="0" w:color="auto"/>
              <w:bottom w:val="single" w:sz="4" w:space="0" w:color="auto"/>
              <w:right w:val="single" w:sz="4" w:space="0" w:color="auto"/>
            </w:tcBorders>
          </w:tcPr>
          <w:p w14:paraId="34683974" w14:textId="77777777" w:rsidR="005D5C59" w:rsidRDefault="00222324" w:rsidP="00250F71">
            <w:pPr>
              <w:rPr>
                <w:b/>
              </w:rPr>
            </w:pPr>
            <w:r>
              <w:rPr>
                <w:b/>
              </w:rPr>
              <w:t>LIVRO SEGUNDO</w:t>
            </w:r>
          </w:p>
        </w:tc>
        <w:tc>
          <w:tcPr>
            <w:tcW w:w="6662" w:type="dxa"/>
            <w:tcBorders>
              <w:top w:val="single" w:sz="6" w:space="0" w:color="auto"/>
              <w:left w:val="single" w:sz="4" w:space="0" w:color="auto"/>
              <w:bottom w:val="single" w:sz="6" w:space="0" w:color="auto"/>
              <w:right w:val="single" w:sz="6" w:space="0" w:color="auto"/>
            </w:tcBorders>
          </w:tcPr>
          <w:p w14:paraId="1D70DB07" w14:textId="77777777" w:rsidR="005D5C59" w:rsidRDefault="005D5C59" w:rsidP="00250F71">
            <w:pPr>
              <w:jc w:val="both"/>
              <w:rPr>
                <w:b/>
              </w:rPr>
            </w:pPr>
            <w:r>
              <w:rPr>
                <w:b/>
              </w:rPr>
              <w:t>DO PROCESSO TRIBUTÁRIO-ADMINISTRATIVO E DA ADMINISTRAÇÃO-TRIBUTÁRIA</w:t>
            </w:r>
          </w:p>
        </w:tc>
        <w:tc>
          <w:tcPr>
            <w:tcW w:w="1418" w:type="dxa"/>
            <w:tcBorders>
              <w:top w:val="single" w:sz="6" w:space="0" w:color="auto"/>
              <w:left w:val="single" w:sz="6" w:space="0" w:color="auto"/>
              <w:bottom w:val="single" w:sz="6" w:space="0" w:color="auto"/>
              <w:right w:val="single" w:sz="6" w:space="0" w:color="auto"/>
            </w:tcBorders>
          </w:tcPr>
          <w:p w14:paraId="0D8F64C0" w14:textId="77777777" w:rsidR="005D5C59" w:rsidRDefault="005D5C59" w:rsidP="00250F71">
            <w:pPr>
              <w:jc w:val="center"/>
            </w:pPr>
          </w:p>
        </w:tc>
      </w:tr>
      <w:tr w:rsidR="005D5C59" w14:paraId="274D9381" w14:textId="77777777" w:rsidTr="00222324">
        <w:trPr>
          <w:cantSplit/>
          <w:jc w:val="center"/>
        </w:trPr>
        <w:tc>
          <w:tcPr>
            <w:tcW w:w="1560" w:type="dxa"/>
            <w:tcBorders>
              <w:top w:val="single" w:sz="4" w:space="0" w:color="auto"/>
              <w:left w:val="single" w:sz="4" w:space="0" w:color="auto"/>
              <w:bottom w:val="single" w:sz="4" w:space="0" w:color="auto"/>
              <w:right w:val="single" w:sz="4" w:space="0" w:color="auto"/>
            </w:tcBorders>
          </w:tcPr>
          <w:p w14:paraId="422F3D18" w14:textId="77777777" w:rsidR="005D5C59" w:rsidRDefault="00222324" w:rsidP="00250F71">
            <w:pPr>
              <w:rPr>
                <w:b/>
              </w:rPr>
            </w:pPr>
            <w:r w:rsidRPr="008C6F62">
              <w:t>TÍTULO I</w:t>
            </w:r>
          </w:p>
        </w:tc>
        <w:tc>
          <w:tcPr>
            <w:tcW w:w="6662" w:type="dxa"/>
            <w:tcBorders>
              <w:top w:val="single" w:sz="6" w:space="0" w:color="auto"/>
              <w:left w:val="single" w:sz="4" w:space="0" w:color="auto"/>
              <w:bottom w:val="single" w:sz="6" w:space="0" w:color="auto"/>
              <w:right w:val="single" w:sz="6" w:space="0" w:color="auto"/>
            </w:tcBorders>
          </w:tcPr>
          <w:p w14:paraId="29478980" w14:textId="77777777" w:rsidR="005D5C59" w:rsidRPr="008C6F62" w:rsidRDefault="005D5C59" w:rsidP="00250F71">
            <w:pPr>
              <w:jc w:val="both"/>
            </w:pPr>
            <w:r w:rsidRPr="008C6F62">
              <w:t>DO PROCESSO TRIBUTÁRIO-ADMINISTRATIVO</w:t>
            </w:r>
          </w:p>
        </w:tc>
        <w:tc>
          <w:tcPr>
            <w:tcW w:w="1418" w:type="dxa"/>
            <w:tcBorders>
              <w:top w:val="single" w:sz="6" w:space="0" w:color="auto"/>
              <w:left w:val="single" w:sz="6" w:space="0" w:color="auto"/>
              <w:bottom w:val="single" w:sz="6" w:space="0" w:color="auto"/>
              <w:right w:val="single" w:sz="6" w:space="0" w:color="auto"/>
            </w:tcBorders>
          </w:tcPr>
          <w:p w14:paraId="3872CDCA" w14:textId="77777777" w:rsidR="005D5C59" w:rsidRDefault="005D5C59" w:rsidP="00250F71">
            <w:pPr>
              <w:jc w:val="center"/>
              <w:rPr>
                <w:b/>
              </w:rPr>
            </w:pPr>
          </w:p>
        </w:tc>
      </w:tr>
      <w:tr w:rsidR="005D5C59" w14:paraId="48F783FC" w14:textId="77777777" w:rsidTr="00222324">
        <w:trPr>
          <w:cantSplit/>
          <w:jc w:val="center"/>
        </w:trPr>
        <w:tc>
          <w:tcPr>
            <w:tcW w:w="1560" w:type="dxa"/>
            <w:tcBorders>
              <w:top w:val="single" w:sz="4" w:space="0" w:color="auto"/>
              <w:left w:val="single" w:sz="4" w:space="0" w:color="auto"/>
              <w:bottom w:val="single" w:sz="4" w:space="0" w:color="auto"/>
              <w:right w:val="single" w:sz="4" w:space="0" w:color="auto"/>
            </w:tcBorders>
          </w:tcPr>
          <w:p w14:paraId="66207C86" w14:textId="77777777" w:rsidR="005D5C59" w:rsidRDefault="00222324" w:rsidP="00250F71">
            <w:r w:rsidRPr="008C6F62">
              <w:t>CAPÍTULO I</w:t>
            </w:r>
          </w:p>
        </w:tc>
        <w:tc>
          <w:tcPr>
            <w:tcW w:w="6662" w:type="dxa"/>
            <w:tcBorders>
              <w:top w:val="single" w:sz="6" w:space="0" w:color="auto"/>
              <w:left w:val="single" w:sz="4" w:space="0" w:color="auto"/>
              <w:bottom w:val="single" w:sz="6" w:space="0" w:color="auto"/>
              <w:right w:val="single" w:sz="6" w:space="0" w:color="auto"/>
            </w:tcBorders>
          </w:tcPr>
          <w:p w14:paraId="07561785" w14:textId="77777777" w:rsidR="005D5C59" w:rsidRPr="008C6F62" w:rsidRDefault="005D5C59" w:rsidP="00250F71">
            <w:pPr>
              <w:jc w:val="both"/>
            </w:pPr>
            <w:r w:rsidRPr="008C6F62">
              <w:t>DAS DISPOSIÇÕES GERAIS</w:t>
            </w:r>
          </w:p>
        </w:tc>
        <w:tc>
          <w:tcPr>
            <w:tcW w:w="1418" w:type="dxa"/>
            <w:tcBorders>
              <w:top w:val="single" w:sz="6" w:space="0" w:color="auto"/>
              <w:left w:val="single" w:sz="6" w:space="0" w:color="auto"/>
              <w:bottom w:val="single" w:sz="6" w:space="0" w:color="auto"/>
              <w:right w:val="single" w:sz="6" w:space="0" w:color="auto"/>
            </w:tcBorders>
          </w:tcPr>
          <w:p w14:paraId="0CD0FFF1" w14:textId="77777777" w:rsidR="005D5C59" w:rsidRDefault="003E0FE7" w:rsidP="00250F71">
            <w:pPr>
              <w:jc w:val="center"/>
            </w:pPr>
            <w:hyperlink w:anchor="art131" w:history="1">
              <w:r w:rsidR="005D5C59">
                <w:rPr>
                  <w:rStyle w:val="Hyperlink"/>
                </w:rPr>
                <w:t>131</w:t>
              </w:r>
            </w:hyperlink>
            <w:r w:rsidR="005D5C59">
              <w:t xml:space="preserve"> a 144</w:t>
            </w:r>
            <w:r w:rsidR="00763B0E">
              <w:t>-B</w:t>
            </w:r>
          </w:p>
        </w:tc>
      </w:tr>
      <w:tr w:rsidR="005D5C59" w14:paraId="723C0B02" w14:textId="77777777" w:rsidTr="00222324">
        <w:trPr>
          <w:cantSplit/>
          <w:jc w:val="center"/>
        </w:trPr>
        <w:tc>
          <w:tcPr>
            <w:tcW w:w="1560" w:type="dxa"/>
            <w:tcBorders>
              <w:top w:val="single" w:sz="4" w:space="0" w:color="auto"/>
              <w:left w:val="single" w:sz="4" w:space="0" w:color="auto"/>
              <w:bottom w:val="single" w:sz="4" w:space="0" w:color="auto"/>
              <w:right w:val="single" w:sz="4" w:space="0" w:color="auto"/>
            </w:tcBorders>
          </w:tcPr>
          <w:p w14:paraId="5A8F46AB" w14:textId="77777777" w:rsidR="005D5C59" w:rsidRDefault="00222324" w:rsidP="00250F71">
            <w:r w:rsidRPr="008C6F62">
              <w:t>CAPÍTULO II</w:t>
            </w:r>
          </w:p>
        </w:tc>
        <w:tc>
          <w:tcPr>
            <w:tcW w:w="6662" w:type="dxa"/>
            <w:tcBorders>
              <w:top w:val="single" w:sz="6" w:space="0" w:color="auto"/>
              <w:left w:val="single" w:sz="4" w:space="0" w:color="auto"/>
              <w:bottom w:val="single" w:sz="6" w:space="0" w:color="auto"/>
              <w:right w:val="single" w:sz="6" w:space="0" w:color="auto"/>
            </w:tcBorders>
          </w:tcPr>
          <w:p w14:paraId="4596EC15" w14:textId="77777777" w:rsidR="005D5C59" w:rsidRPr="008C6F62" w:rsidRDefault="005D5C59" w:rsidP="00250F71">
            <w:pPr>
              <w:jc w:val="both"/>
            </w:pPr>
            <w:r w:rsidRPr="008C6F62">
              <w:t>DO</w:t>
            </w:r>
            <w:r>
              <w:t xml:space="preserve"> PROCESSO DE ISENÇÃO E DE RESTITUIÇÃO</w:t>
            </w:r>
          </w:p>
        </w:tc>
        <w:tc>
          <w:tcPr>
            <w:tcW w:w="1418" w:type="dxa"/>
            <w:tcBorders>
              <w:top w:val="single" w:sz="6" w:space="0" w:color="auto"/>
              <w:left w:val="single" w:sz="6" w:space="0" w:color="auto"/>
              <w:bottom w:val="single" w:sz="6" w:space="0" w:color="auto"/>
              <w:right w:val="single" w:sz="6" w:space="0" w:color="auto"/>
            </w:tcBorders>
          </w:tcPr>
          <w:p w14:paraId="49EBB2ED" w14:textId="77777777" w:rsidR="005D5C59" w:rsidRDefault="003E0FE7" w:rsidP="00250F71">
            <w:pPr>
              <w:jc w:val="center"/>
            </w:pPr>
            <w:hyperlink w:anchor="art145" w:history="1">
              <w:r w:rsidR="005D5C59" w:rsidRPr="008C6F62">
                <w:rPr>
                  <w:rStyle w:val="Hyperlink"/>
                </w:rPr>
                <w:t>145</w:t>
              </w:r>
            </w:hyperlink>
          </w:p>
        </w:tc>
      </w:tr>
      <w:tr w:rsidR="005D5C59" w14:paraId="7E9141A7" w14:textId="77777777" w:rsidTr="00222324">
        <w:trPr>
          <w:cantSplit/>
          <w:jc w:val="center"/>
        </w:trPr>
        <w:tc>
          <w:tcPr>
            <w:tcW w:w="1560" w:type="dxa"/>
            <w:tcBorders>
              <w:top w:val="single" w:sz="4" w:space="0" w:color="auto"/>
              <w:left w:val="single" w:sz="4" w:space="0" w:color="auto"/>
              <w:bottom w:val="single" w:sz="4" w:space="0" w:color="auto"/>
              <w:right w:val="single" w:sz="4" w:space="0" w:color="auto"/>
            </w:tcBorders>
          </w:tcPr>
          <w:p w14:paraId="047F2E90" w14:textId="77777777" w:rsidR="005D5C59" w:rsidRDefault="00222324" w:rsidP="00250F71">
            <w:r>
              <w:t>CAPÍTULO III</w:t>
            </w:r>
          </w:p>
        </w:tc>
        <w:tc>
          <w:tcPr>
            <w:tcW w:w="6662" w:type="dxa"/>
            <w:tcBorders>
              <w:top w:val="single" w:sz="6" w:space="0" w:color="auto"/>
              <w:left w:val="single" w:sz="4" w:space="0" w:color="auto"/>
              <w:bottom w:val="single" w:sz="6" w:space="0" w:color="auto"/>
              <w:right w:val="single" w:sz="6" w:space="0" w:color="auto"/>
            </w:tcBorders>
          </w:tcPr>
          <w:p w14:paraId="1E29EDE8" w14:textId="77777777" w:rsidR="005D5C59" w:rsidRDefault="005D5C59" w:rsidP="00250F71">
            <w:pPr>
              <w:jc w:val="both"/>
            </w:pPr>
            <w:r>
              <w:t>DO PROCESSO DE CONSULTA</w:t>
            </w:r>
          </w:p>
        </w:tc>
        <w:tc>
          <w:tcPr>
            <w:tcW w:w="1418" w:type="dxa"/>
            <w:tcBorders>
              <w:top w:val="single" w:sz="6" w:space="0" w:color="auto"/>
              <w:left w:val="single" w:sz="6" w:space="0" w:color="auto"/>
              <w:bottom w:val="single" w:sz="6" w:space="0" w:color="auto"/>
              <w:right w:val="single" w:sz="6" w:space="0" w:color="auto"/>
            </w:tcBorders>
          </w:tcPr>
          <w:p w14:paraId="49989B79" w14:textId="77777777" w:rsidR="005D5C59" w:rsidRDefault="003E0FE7" w:rsidP="00250F71">
            <w:pPr>
              <w:jc w:val="center"/>
            </w:pPr>
            <w:hyperlink w:anchor="art146" w:history="1">
              <w:r w:rsidR="005D5C59">
                <w:rPr>
                  <w:rStyle w:val="Hyperlink"/>
                </w:rPr>
                <w:t>146</w:t>
              </w:r>
            </w:hyperlink>
            <w:r w:rsidR="005D5C59">
              <w:t xml:space="preserve"> e 152</w:t>
            </w:r>
          </w:p>
        </w:tc>
      </w:tr>
      <w:tr w:rsidR="005D5C59" w14:paraId="20E3D03B" w14:textId="77777777" w:rsidTr="00222324">
        <w:trPr>
          <w:cantSplit/>
          <w:jc w:val="center"/>
        </w:trPr>
        <w:tc>
          <w:tcPr>
            <w:tcW w:w="1560" w:type="dxa"/>
            <w:tcBorders>
              <w:top w:val="single" w:sz="4" w:space="0" w:color="auto"/>
              <w:left w:val="single" w:sz="4" w:space="0" w:color="auto"/>
              <w:bottom w:val="single" w:sz="4" w:space="0" w:color="auto"/>
              <w:right w:val="single" w:sz="4" w:space="0" w:color="auto"/>
            </w:tcBorders>
          </w:tcPr>
          <w:p w14:paraId="25909590" w14:textId="77777777" w:rsidR="005D5C59" w:rsidRDefault="00222324" w:rsidP="00250F71">
            <w:r>
              <w:t>CAPÍTULO IV</w:t>
            </w:r>
          </w:p>
        </w:tc>
        <w:tc>
          <w:tcPr>
            <w:tcW w:w="6662" w:type="dxa"/>
            <w:tcBorders>
              <w:top w:val="single" w:sz="6" w:space="0" w:color="auto"/>
              <w:left w:val="single" w:sz="4" w:space="0" w:color="auto"/>
              <w:bottom w:val="single" w:sz="6" w:space="0" w:color="auto"/>
              <w:right w:val="single" w:sz="6" w:space="0" w:color="auto"/>
            </w:tcBorders>
          </w:tcPr>
          <w:p w14:paraId="36C66C63" w14:textId="77777777" w:rsidR="005D5C59" w:rsidRDefault="005D5C59" w:rsidP="00250F71">
            <w:pPr>
              <w:jc w:val="both"/>
            </w:pPr>
            <w:r>
              <w:t>DOS REGIMES ESPECIAIS</w:t>
            </w:r>
          </w:p>
        </w:tc>
        <w:tc>
          <w:tcPr>
            <w:tcW w:w="1418" w:type="dxa"/>
            <w:tcBorders>
              <w:top w:val="single" w:sz="6" w:space="0" w:color="auto"/>
              <w:left w:val="single" w:sz="6" w:space="0" w:color="auto"/>
              <w:bottom w:val="single" w:sz="6" w:space="0" w:color="auto"/>
              <w:right w:val="single" w:sz="6" w:space="0" w:color="auto"/>
            </w:tcBorders>
          </w:tcPr>
          <w:p w14:paraId="7538D8D8" w14:textId="77777777" w:rsidR="005D5C59" w:rsidRDefault="003E0FE7" w:rsidP="00250F71">
            <w:pPr>
              <w:jc w:val="center"/>
            </w:pPr>
            <w:hyperlink w:anchor="art153" w:history="1">
              <w:r w:rsidR="005D5C59">
                <w:rPr>
                  <w:rStyle w:val="Hyperlink"/>
                </w:rPr>
                <w:t>153</w:t>
              </w:r>
            </w:hyperlink>
          </w:p>
        </w:tc>
      </w:tr>
      <w:tr w:rsidR="005D5C59" w14:paraId="3A79BB97" w14:textId="77777777" w:rsidTr="00222324">
        <w:trPr>
          <w:cantSplit/>
          <w:jc w:val="center"/>
        </w:trPr>
        <w:tc>
          <w:tcPr>
            <w:tcW w:w="1560" w:type="dxa"/>
            <w:tcBorders>
              <w:top w:val="single" w:sz="4" w:space="0" w:color="auto"/>
              <w:left w:val="single" w:sz="4" w:space="0" w:color="auto"/>
              <w:bottom w:val="single" w:sz="4" w:space="0" w:color="auto"/>
              <w:right w:val="single" w:sz="4" w:space="0" w:color="auto"/>
            </w:tcBorders>
          </w:tcPr>
          <w:p w14:paraId="5EB8215A" w14:textId="77777777" w:rsidR="005D5C59" w:rsidRDefault="00222324" w:rsidP="00250F71">
            <w:r>
              <w:t>CAPÍTULO V</w:t>
            </w:r>
          </w:p>
        </w:tc>
        <w:tc>
          <w:tcPr>
            <w:tcW w:w="6662" w:type="dxa"/>
            <w:tcBorders>
              <w:top w:val="single" w:sz="6" w:space="0" w:color="auto"/>
              <w:left w:val="single" w:sz="4" w:space="0" w:color="auto"/>
              <w:bottom w:val="single" w:sz="6" w:space="0" w:color="auto"/>
              <w:right w:val="single" w:sz="6" w:space="0" w:color="auto"/>
            </w:tcBorders>
          </w:tcPr>
          <w:p w14:paraId="58E46331" w14:textId="77777777" w:rsidR="005D5C59" w:rsidRDefault="005D5C59" w:rsidP="00250F71">
            <w:pPr>
              <w:jc w:val="both"/>
            </w:pPr>
            <w:r>
              <w:t>DO CRÉDITO TRIBUTÁRIO</w:t>
            </w:r>
          </w:p>
        </w:tc>
        <w:tc>
          <w:tcPr>
            <w:tcW w:w="1418" w:type="dxa"/>
            <w:tcBorders>
              <w:top w:val="single" w:sz="6" w:space="0" w:color="auto"/>
              <w:left w:val="single" w:sz="6" w:space="0" w:color="auto"/>
              <w:bottom w:val="single" w:sz="6" w:space="0" w:color="auto"/>
              <w:right w:val="single" w:sz="6" w:space="0" w:color="auto"/>
            </w:tcBorders>
          </w:tcPr>
          <w:p w14:paraId="4CBE4569" w14:textId="77777777" w:rsidR="005D5C59" w:rsidRDefault="005D5C59" w:rsidP="00250F71">
            <w:pPr>
              <w:jc w:val="center"/>
            </w:pPr>
          </w:p>
        </w:tc>
      </w:tr>
      <w:tr w:rsidR="005D5C59" w14:paraId="6C1C60E7" w14:textId="77777777" w:rsidTr="00222324">
        <w:trPr>
          <w:cantSplit/>
          <w:jc w:val="center"/>
        </w:trPr>
        <w:tc>
          <w:tcPr>
            <w:tcW w:w="1560" w:type="dxa"/>
            <w:tcBorders>
              <w:top w:val="single" w:sz="4" w:space="0" w:color="auto"/>
              <w:left w:val="single" w:sz="4" w:space="0" w:color="auto"/>
              <w:bottom w:val="single" w:sz="4" w:space="0" w:color="auto"/>
              <w:right w:val="single" w:sz="4" w:space="0" w:color="auto"/>
            </w:tcBorders>
          </w:tcPr>
          <w:p w14:paraId="6B1E5FA7" w14:textId="77777777" w:rsidR="005D5C59" w:rsidRDefault="00222324" w:rsidP="00250F71">
            <w:r>
              <w:rPr>
                <w:b/>
              </w:rPr>
              <w:t xml:space="preserve"> </w:t>
            </w:r>
            <w:r w:rsidRPr="00D70CB5">
              <w:rPr>
                <w:b/>
              </w:rPr>
              <w:t>Seção I</w:t>
            </w:r>
          </w:p>
        </w:tc>
        <w:tc>
          <w:tcPr>
            <w:tcW w:w="6662" w:type="dxa"/>
            <w:tcBorders>
              <w:top w:val="single" w:sz="6" w:space="0" w:color="auto"/>
              <w:left w:val="single" w:sz="4" w:space="0" w:color="auto"/>
              <w:bottom w:val="single" w:sz="6" w:space="0" w:color="auto"/>
              <w:right w:val="single" w:sz="6" w:space="0" w:color="auto"/>
            </w:tcBorders>
          </w:tcPr>
          <w:p w14:paraId="074874AB" w14:textId="77777777" w:rsidR="005D5C59" w:rsidRPr="00D70CB5" w:rsidRDefault="005D5C59" w:rsidP="00250F71">
            <w:pPr>
              <w:jc w:val="both"/>
              <w:rPr>
                <w:b/>
              </w:rPr>
            </w:pPr>
            <w:r w:rsidRPr="00D70CB5">
              <w:rPr>
                <w:b/>
              </w:rPr>
              <w:t>Das Disposições Comuns</w:t>
            </w:r>
          </w:p>
        </w:tc>
        <w:tc>
          <w:tcPr>
            <w:tcW w:w="1418" w:type="dxa"/>
            <w:tcBorders>
              <w:top w:val="single" w:sz="6" w:space="0" w:color="auto"/>
              <w:left w:val="single" w:sz="6" w:space="0" w:color="auto"/>
              <w:bottom w:val="single" w:sz="6" w:space="0" w:color="auto"/>
              <w:right w:val="single" w:sz="6" w:space="0" w:color="auto"/>
            </w:tcBorders>
          </w:tcPr>
          <w:p w14:paraId="01B08649" w14:textId="77777777" w:rsidR="005D5C59" w:rsidRDefault="003E0FE7" w:rsidP="00250F71">
            <w:pPr>
              <w:jc w:val="center"/>
            </w:pPr>
            <w:hyperlink w:anchor="art154" w:history="1">
              <w:r w:rsidR="005D5C59">
                <w:rPr>
                  <w:rStyle w:val="Hyperlink"/>
                </w:rPr>
                <w:t>154</w:t>
              </w:r>
            </w:hyperlink>
            <w:r w:rsidR="005D5C59">
              <w:t xml:space="preserve"> a 161</w:t>
            </w:r>
          </w:p>
        </w:tc>
      </w:tr>
      <w:tr w:rsidR="005D5C59" w14:paraId="55493FBF" w14:textId="77777777" w:rsidTr="00222324">
        <w:trPr>
          <w:cantSplit/>
          <w:jc w:val="center"/>
        </w:trPr>
        <w:tc>
          <w:tcPr>
            <w:tcW w:w="1560" w:type="dxa"/>
            <w:tcBorders>
              <w:top w:val="single" w:sz="4" w:space="0" w:color="auto"/>
              <w:left w:val="single" w:sz="4" w:space="0" w:color="auto"/>
              <w:bottom w:val="single" w:sz="4" w:space="0" w:color="auto"/>
              <w:right w:val="single" w:sz="4" w:space="0" w:color="auto"/>
            </w:tcBorders>
          </w:tcPr>
          <w:p w14:paraId="17BE7B94" w14:textId="77777777" w:rsidR="005D5C59" w:rsidRDefault="00222324" w:rsidP="00250F71">
            <w:r>
              <w:rPr>
                <w:b/>
              </w:rPr>
              <w:t xml:space="preserve"> </w:t>
            </w:r>
            <w:r w:rsidRPr="00D70CB5">
              <w:rPr>
                <w:b/>
              </w:rPr>
              <w:t xml:space="preserve">Seção II </w:t>
            </w:r>
          </w:p>
        </w:tc>
        <w:tc>
          <w:tcPr>
            <w:tcW w:w="6662" w:type="dxa"/>
            <w:tcBorders>
              <w:top w:val="single" w:sz="6" w:space="0" w:color="auto"/>
              <w:left w:val="single" w:sz="4" w:space="0" w:color="auto"/>
              <w:bottom w:val="single" w:sz="6" w:space="0" w:color="auto"/>
              <w:right w:val="single" w:sz="6" w:space="0" w:color="auto"/>
            </w:tcBorders>
          </w:tcPr>
          <w:p w14:paraId="01979856" w14:textId="77777777" w:rsidR="005D5C59" w:rsidRPr="00D70CB5" w:rsidRDefault="005D5C59" w:rsidP="00250F71">
            <w:pPr>
              <w:jc w:val="both"/>
              <w:rPr>
                <w:b/>
              </w:rPr>
            </w:pPr>
            <w:r w:rsidRPr="00D70CB5">
              <w:rPr>
                <w:b/>
              </w:rPr>
              <w:t xml:space="preserve">Da </w:t>
            </w:r>
            <w:r>
              <w:rPr>
                <w:b/>
              </w:rPr>
              <w:t>Tramitação do PTA Relativo ao Crédito Tributário de Natureza Contenciosa</w:t>
            </w:r>
          </w:p>
        </w:tc>
        <w:tc>
          <w:tcPr>
            <w:tcW w:w="1418" w:type="dxa"/>
            <w:tcBorders>
              <w:top w:val="single" w:sz="6" w:space="0" w:color="auto"/>
              <w:left w:val="single" w:sz="6" w:space="0" w:color="auto"/>
              <w:bottom w:val="single" w:sz="6" w:space="0" w:color="auto"/>
              <w:right w:val="single" w:sz="6" w:space="0" w:color="auto"/>
            </w:tcBorders>
          </w:tcPr>
          <w:p w14:paraId="2FBBDE3B" w14:textId="77777777" w:rsidR="005D5C59" w:rsidRDefault="005D5C59" w:rsidP="00250F71">
            <w:pPr>
              <w:jc w:val="center"/>
            </w:pPr>
          </w:p>
        </w:tc>
      </w:tr>
      <w:tr w:rsidR="005D5C59" w14:paraId="40EE30E7" w14:textId="77777777" w:rsidTr="00222324">
        <w:trPr>
          <w:cantSplit/>
          <w:jc w:val="center"/>
        </w:trPr>
        <w:tc>
          <w:tcPr>
            <w:tcW w:w="1560" w:type="dxa"/>
            <w:tcBorders>
              <w:top w:val="single" w:sz="4" w:space="0" w:color="auto"/>
              <w:left w:val="single" w:sz="4" w:space="0" w:color="auto"/>
              <w:bottom w:val="single" w:sz="4" w:space="0" w:color="auto"/>
              <w:right w:val="single" w:sz="4" w:space="0" w:color="auto"/>
            </w:tcBorders>
          </w:tcPr>
          <w:p w14:paraId="761F5E35" w14:textId="77777777" w:rsidR="005D5C59" w:rsidRDefault="00222324" w:rsidP="00250F71">
            <w:r>
              <w:rPr>
                <w:b/>
              </w:rPr>
              <w:t xml:space="preserve"> Subseção I</w:t>
            </w:r>
          </w:p>
        </w:tc>
        <w:tc>
          <w:tcPr>
            <w:tcW w:w="6662" w:type="dxa"/>
            <w:tcBorders>
              <w:top w:val="single" w:sz="6" w:space="0" w:color="auto"/>
              <w:left w:val="single" w:sz="4" w:space="0" w:color="auto"/>
              <w:bottom w:val="single" w:sz="6" w:space="0" w:color="auto"/>
              <w:right w:val="single" w:sz="6" w:space="0" w:color="auto"/>
            </w:tcBorders>
          </w:tcPr>
          <w:p w14:paraId="2C6E1B47" w14:textId="77777777" w:rsidR="005D5C59" w:rsidRPr="00D70CB5" w:rsidRDefault="005D5C59" w:rsidP="00250F71">
            <w:pPr>
              <w:jc w:val="both"/>
              <w:rPr>
                <w:b/>
              </w:rPr>
            </w:pPr>
            <w:r w:rsidRPr="00D70CB5">
              <w:rPr>
                <w:b/>
              </w:rPr>
              <w:t>D</w:t>
            </w:r>
            <w:r>
              <w:rPr>
                <w:b/>
              </w:rPr>
              <w:t>o</w:t>
            </w:r>
            <w:r w:rsidRPr="00D70CB5">
              <w:rPr>
                <w:b/>
              </w:rPr>
              <w:t xml:space="preserve"> </w:t>
            </w:r>
            <w:r>
              <w:rPr>
                <w:b/>
              </w:rPr>
              <w:t>Rito de Tramitação</w:t>
            </w:r>
          </w:p>
        </w:tc>
        <w:tc>
          <w:tcPr>
            <w:tcW w:w="1418" w:type="dxa"/>
            <w:tcBorders>
              <w:top w:val="single" w:sz="6" w:space="0" w:color="auto"/>
              <w:left w:val="single" w:sz="6" w:space="0" w:color="auto"/>
              <w:bottom w:val="single" w:sz="6" w:space="0" w:color="auto"/>
              <w:right w:val="single" w:sz="6" w:space="0" w:color="auto"/>
            </w:tcBorders>
          </w:tcPr>
          <w:p w14:paraId="17194EBC" w14:textId="77777777" w:rsidR="005D5C59" w:rsidRDefault="003E0FE7" w:rsidP="00250F71">
            <w:pPr>
              <w:jc w:val="center"/>
            </w:pPr>
            <w:hyperlink w:anchor="art162" w:history="1">
              <w:r w:rsidR="005D5C59">
                <w:rPr>
                  <w:rStyle w:val="Hyperlink"/>
                </w:rPr>
                <w:t>162</w:t>
              </w:r>
            </w:hyperlink>
          </w:p>
        </w:tc>
      </w:tr>
      <w:tr w:rsidR="005D5C59" w14:paraId="775A305C" w14:textId="77777777" w:rsidTr="00222324">
        <w:trPr>
          <w:cantSplit/>
          <w:jc w:val="center"/>
        </w:trPr>
        <w:tc>
          <w:tcPr>
            <w:tcW w:w="1560" w:type="dxa"/>
            <w:tcBorders>
              <w:top w:val="single" w:sz="4" w:space="0" w:color="auto"/>
              <w:left w:val="single" w:sz="4" w:space="0" w:color="auto"/>
              <w:bottom w:val="single" w:sz="4" w:space="0" w:color="auto"/>
              <w:right w:val="single" w:sz="4" w:space="0" w:color="auto"/>
            </w:tcBorders>
          </w:tcPr>
          <w:p w14:paraId="0CD6E703" w14:textId="77777777" w:rsidR="005D5C59" w:rsidRDefault="00222324" w:rsidP="00250F71">
            <w:r>
              <w:rPr>
                <w:b/>
              </w:rPr>
              <w:t xml:space="preserve"> Subseção</w:t>
            </w:r>
            <w:r w:rsidRPr="00D70CB5">
              <w:rPr>
                <w:b/>
              </w:rPr>
              <w:t xml:space="preserve"> I</w:t>
            </w:r>
            <w:r>
              <w:rPr>
                <w:b/>
              </w:rPr>
              <w:t>I</w:t>
            </w:r>
          </w:p>
        </w:tc>
        <w:tc>
          <w:tcPr>
            <w:tcW w:w="6662" w:type="dxa"/>
            <w:tcBorders>
              <w:top w:val="single" w:sz="6" w:space="0" w:color="auto"/>
              <w:left w:val="single" w:sz="4" w:space="0" w:color="auto"/>
              <w:bottom w:val="single" w:sz="6" w:space="0" w:color="auto"/>
              <w:right w:val="single" w:sz="6" w:space="0" w:color="auto"/>
            </w:tcBorders>
          </w:tcPr>
          <w:p w14:paraId="2B691071" w14:textId="77777777" w:rsidR="005D5C59" w:rsidRPr="00D70CB5" w:rsidRDefault="005D5C59" w:rsidP="00250F71">
            <w:pPr>
              <w:jc w:val="both"/>
              <w:rPr>
                <w:b/>
              </w:rPr>
            </w:pPr>
            <w:r w:rsidRPr="00D70CB5">
              <w:rPr>
                <w:b/>
              </w:rPr>
              <w:t>Da I</w:t>
            </w:r>
            <w:r>
              <w:rPr>
                <w:b/>
              </w:rPr>
              <w:t>mpugnação e da Manifestação Fiscal</w:t>
            </w:r>
          </w:p>
        </w:tc>
        <w:tc>
          <w:tcPr>
            <w:tcW w:w="1418" w:type="dxa"/>
            <w:tcBorders>
              <w:top w:val="single" w:sz="6" w:space="0" w:color="auto"/>
              <w:left w:val="single" w:sz="6" w:space="0" w:color="auto"/>
              <w:bottom w:val="single" w:sz="6" w:space="0" w:color="auto"/>
              <w:right w:val="single" w:sz="6" w:space="0" w:color="auto"/>
            </w:tcBorders>
          </w:tcPr>
          <w:p w14:paraId="78A89B49" w14:textId="77777777" w:rsidR="005D5C59" w:rsidRDefault="003E0FE7" w:rsidP="00250F71">
            <w:pPr>
              <w:jc w:val="center"/>
            </w:pPr>
            <w:hyperlink w:anchor="art163" w:history="1">
              <w:r w:rsidR="005D5C59">
                <w:rPr>
                  <w:rStyle w:val="Hyperlink"/>
                </w:rPr>
                <w:t>163</w:t>
              </w:r>
            </w:hyperlink>
            <w:r w:rsidR="005D5C59">
              <w:t xml:space="preserve"> a 169</w:t>
            </w:r>
          </w:p>
        </w:tc>
      </w:tr>
      <w:tr w:rsidR="005D5C59" w14:paraId="32585763" w14:textId="77777777" w:rsidTr="00222324">
        <w:trPr>
          <w:cantSplit/>
          <w:jc w:val="center"/>
        </w:trPr>
        <w:tc>
          <w:tcPr>
            <w:tcW w:w="1560" w:type="dxa"/>
            <w:tcBorders>
              <w:top w:val="single" w:sz="4" w:space="0" w:color="auto"/>
              <w:left w:val="single" w:sz="4" w:space="0" w:color="auto"/>
              <w:bottom w:val="single" w:sz="4" w:space="0" w:color="auto"/>
              <w:right w:val="single" w:sz="4" w:space="0" w:color="auto"/>
            </w:tcBorders>
          </w:tcPr>
          <w:p w14:paraId="59FE288A" w14:textId="77777777" w:rsidR="005D5C59" w:rsidRDefault="00222324" w:rsidP="00250F71">
            <w:r>
              <w:rPr>
                <w:b/>
              </w:rPr>
              <w:t xml:space="preserve"> Subseção</w:t>
            </w:r>
            <w:r w:rsidRPr="00D70CB5">
              <w:rPr>
                <w:b/>
              </w:rPr>
              <w:t xml:space="preserve"> I</w:t>
            </w:r>
            <w:r>
              <w:rPr>
                <w:b/>
              </w:rPr>
              <w:t>II</w:t>
            </w:r>
          </w:p>
        </w:tc>
        <w:tc>
          <w:tcPr>
            <w:tcW w:w="6662" w:type="dxa"/>
            <w:tcBorders>
              <w:top w:val="single" w:sz="6" w:space="0" w:color="auto"/>
              <w:left w:val="single" w:sz="4" w:space="0" w:color="auto"/>
              <w:bottom w:val="single" w:sz="6" w:space="0" w:color="auto"/>
              <w:right w:val="single" w:sz="6" w:space="0" w:color="auto"/>
            </w:tcBorders>
          </w:tcPr>
          <w:p w14:paraId="06661E5D" w14:textId="77777777" w:rsidR="005D5C59" w:rsidRPr="00D70CB5" w:rsidRDefault="005D5C59" w:rsidP="00250F71">
            <w:pPr>
              <w:jc w:val="both"/>
              <w:rPr>
                <w:b/>
              </w:rPr>
            </w:pPr>
            <w:r w:rsidRPr="00D70CB5">
              <w:rPr>
                <w:b/>
              </w:rPr>
              <w:t xml:space="preserve">Da </w:t>
            </w:r>
            <w:r>
              <w:rPr>
                <w:b/>
              </w:rPr>
              <w:t>Assessoria do Conselho de Contribuintes</w:t>
            </w:r>
          </w:p>
        </w:tc>
        <w:tc>
          <w:tcPr>
            <w:tcW w:w="1418" w:type="dxa"/>
            <w:tcBorders>
              <w:top w:val="single" w:sz="6" w:space="0" w:color="auto"/>
              <w:left w:val="single" w:sz="6" w:space="0" w:color="auto"/>
              <w:bottom w:val="single" w:sz="6" w:space="0" w:color="auto"/>
              <w:right w:val="single" w:sz="6" w:space="0" w:color="auto"/>
            </w:tcBorders>
          </w:tcPr>
          <w:p w14:paraId="16A77C4D" w14:textId="77777777" w:rsidR="005D5C59" w:rsidRDefault="003E0FE7" w:rsidP="00250F71">
            <w:pPr>
              <w:jc w:val="center"/>
            </w:pPr>
            <w:hyperlink w:anchor="art169A" w:history="1">
              <w:r w:rsidR="005D5C59">
                <w:rPr>
                  <w:rStyle w:val="Hyperlink"/>
                </w:rPr>
                <w:t>169-A</w:t>
              </w:r>
            </w:hyperlink>
            <w:r w:rsidR="005D5C59">
              <w:t xml:space="preserve"> a 170-A</w:t>
            </w:r>
          </w:p>
        </w:tc>
      </w:tr>
      <w:tr w:rsidR="005D5C59" w14:paraId="40B21C39" w14:textId="77777777" w:rsidTr="00222324">
        <w:trPr>
          <w:cantSplit/>
          <w:jc w:val="center"/>
        </w:trPr>
        <w:tc>
          <w:tcPr>
            <w:tcW w:w="1560" w:type="dxa"/>
            <w:tcBorders>
              <w:top w:val="single" w:sz="4" w:space="0" w:color="auto"/>
              <w:left w:val="single" w:sz="4" w:space="0" w:color="auto"/>
              <w:bottom w:val="single" w:sz="4" w:space="0" w:color="auto"/>
              <w:right w:val="single" w:sz="4" w:space="0" w:color="auto"/>
            </w:tcBorders>
          </w:tcPr>
          <w:p w14:paraId="021D3A66" w14:textId="77777777" w:rsidR="005D5C59" w:rsidRDefault="00222324" w:rsidP="00250F71">
            <w:r>
              <w:rPr>
                <w:b/>
              </w:rPr>
              <w:t xml:space="preserve"> </w:t>
            </w:r>
            <w:r w:rsidRPr="00A52EFA">
              <w:rPr>
                <w:b/>
              </w:rPr>
              <w:t>Subseção IV</w:t>
            </w:r>
          </w:p>
        </w:tc>
        <w:tc>
          <w:tcPr>
            <w:tcW w:w="6662" w:type="dxa"/>
            <w:tcBorders>
              <w:top w:val="single" w:sz="6" w:space="0" w:color="auto"/>
              <w:left w:val="single" w:sz="4" w:space="0" w:color="auto"/>
              <w:bottom w:val="single" w:sz="6" w:space="0" w:color="auto"/>
              <w:right w:val="single" w:sz="6" w:space="0" w:color="auto"/>
            </w:tcBorders>
          </w:tcPr>
          <w:p w14:paraId="36560ED5" w14:textId="77777777" w:rsidR="005D5C59" w:rsidRPr="00A52EFA" w:rsidRDefault="005D5C59" w:rsidP="00250F71">
            <w:pPr>
              <w:jc w:val="both"/>
              <w:rPr>
                <w:b/>
              </w:rPr>
            </w:pPr>
            <w:r w:rsidRPr="00A52EFA">
              <w:rPr>
                <w:b/>
              </w:rPr>
              <w:t>Da Perícia</w:t>
            </w:r>
          </w:p>
        </w:tc>
        <w:tc>
          <w:tcPr>
            <w:tcW w:w="1418" w:type="dxa"/>
            <w:tcBorders>
              <w:top w:val="single" w:sz="6" w:space="0" w:color="auto"/>
              <w:left w:val="single" w:sz="6" w:space="0" w:color="auto"/>
              <w:bottom w:val="single" w:sz="6" w:space="0" w:color="auto"/>
              <w:right w:val="single" w:sz="6" w:space="0" w:color="auto"/>
            </w:tcBorders>
          </w:tcPr>
          <w:p w14:paraId="1E83C891" w14:textId="77777777" w:rsidR="005D5C59" w:rsidRDefault="003E0FE7" w:rsidP="00250F71">
            <w:pPr>
              <w:jc w:val="center"/>
            </w:pPr>
            <w:hyperlink w:anchor="art171" w:history="1">
              <w:r w:rsidR="005D5C59">
                <w:rPr>
                  <w:rStyle w:val="Hyperlink"/>
                </w:rPr>
                <w:t>171</w:t>
              </w:r>
            </w:hyperlink>
            <w:r w:rsidR="005D5C59">
              <w:t xml:space="preserve"> a 173</w:t>
            </w:r>
          </w:p>
        </w:tc>
      </w:tr>
      <w:tr w:rsidR="00460B90" w14:paraId="31E63A6D" w14:textId="77777777" w:rsidTr="00222324">
        <w:trPr>
          <w:cantSplit/>
          <w:jc w:val="center"/>
        </w:trPr>
        <w:tc>
          <w:tcPr>
            <w:tcW w:w="1560" w:type="dxa"/>
            <w:tcBorders>
              <w:top w:val="single" w:sz="4" w:space="0" w:color="auto"/>
              <w:left w:val="single" w:sz="4" w:space="0" w:color="auto"/>
              <w:bottom w:val="single" w:sz="4" w:space="0" w:color="auto"/>
              <w:right w:val="single" w:sz="4" w:space="0" w:color="auto"/>
            </w:tcBorders>
          </w:tcPr>
          <w:p w14:paraId="0BF17D5E" w14:textId="77777777" w:rsidR="00460B90" w:rsidRDefault="00460B90" w:rsidP="00460B90">
            <w:r>
              <w:rPr>
                <w:b/>
              </w:rPr>
              <w:t xml:space="preserve"> </w:t>
            </w:r>
            <w:r w:rsidRPr="00A52EFA">
              <w:rPr>
                <w:b/>
              </w:rPr>
              <w:t>Subseção V</w:t>
            </w:r>
          </w:p>
        </w:tc>
        <w:tc>
          <w:tcPr>
            <w:tcW w:w="6662" w:type="dxa"/>
            <w:tcBorders>
              <w:top w:val="single" w:sz="6" w:space="0" w:color="auto"/>
              <w:left w:val="single" w:sz="4" w:space="0" w:color="auto"/>
              <w:bottom w:val="single" w:sz="6" w:space="0" w:color="auto"/>
              <w:right w:val="single" w:sz="6" w:space="0" w:color="auto"/>
            </w:tcBorders>
          </w:tcPr>
          <w:p w14:paraId="4A633DA3" w14:textId="77777777" w:rsidR="00460B90" w:rsidRPr="00A52EFA" w:rsidRDefault="00460B90" w:rsidP="00460B90">
            <w:pPr>
              <w:jc w:val="both"/>
              <w:rPr>
                <w:b/>
              </w:rPr>
            </w:pPr>
            <w:r w:rsidRPr="00D260D9">
              <w:rPr>
                <w:b/>
              </w:rPr>
              <w:t>Do Julgamento, do Recurso de Revisão e do Pedido de Retificação</w:t>
            </w:r>
          </w:p>
        </w:tc>
        <w:tc>
          <w:tcPr>
            <w:tcW w:w="1418" w:type="dxa"/>
            <w:tcBorders>
              <w:top w:val="single" w:sz="6" w:space="0" w:color="auto"/>
              <w:left w:val="single" w:sz="6" w:space="0" w:color="auto"/>
              <w:bottom w:val="single" w:sz="6" w:space="0" w:color="auto"/>
              <w:right w:val="single" w:sz="6" w:space="0" w:color="auto"/>
            </w:tcBorders>
          </w:tcPr>
          <w:p w14:paraId="5C4082C9" w14:textId="77777777" w:rsidR="00460B90" w:rsidRDefault="003E0FE7" w:rsidP="00460B90">
            <w:pPr>
              <w:jc w:val="center"/>
            </w:pPr>
            <w:hyperlink w:anchor="art174" w:history="1">
              <w:r w:rsidR="00460B90">
                <w:rPr>
                  <w:rStyle w:val="Hyperlink"/>
                </w:rPr>
                <w:t>174</w:t>
              </w:r>
            </w:hyperlink>
            <w:r w:rsidR="00460B90">
              <w:t xml:space="preserve"> a 183</w:t>
            </w:r>
          </w:p>
        </w:tc>
      </w:tr>
      <w:tr w:rsidR="005D5C59" w14:paraId="02AF5094" w14:textId="77777777" w:rsidTr="00222324">
        <w:trPr>
          <w:cantSplit/>
          <w:jc w:val="center"/>
        </w:trPr>
        <w:tc>
          <w:tcPr>
            <w:tcW w:w="1560" w:type="dxa"/>
            <w:tcBorders>
              <w:top w:val="single" w:sz="4" w:space="0" w:color="auto"/>
              <w:left w:val="single" w:sz="4" w:space="0" w:color="auto"/>
              <w:bottom w:val="single" w:sz="4" w:space="0" w:color="auto"/>
              <w:right w:val="single" w:sz="4" w:space="0" w:color="auto"/>
            </w:tcBorders>
          </w:tcPr>
          <w:p w14:paraId="685C4688" w14:textId="77777777" w:rsidR="005D5C59" w:rsidRDefault="00222324" w:rsidP="00250F71">
            <w:r w:rsidRPr="005C649E">
              <w:t>CAPÍTULO VI</w:t>
            </w:r>
          </w:p>
        </w:tc>
        <w:tc>
          <w:tcPr>
            <w:tcW w:w="6662" w:type="dxa"/>
            <w:tcBorders>
              <w:top w:val="single" w:sz="6" w:space="0" w:color="auto"/>
              <w:left w:val="single" w:sz="4" w:space="0" w:color="auto"/>
              <w:bottom w:val="single" w:sz="6" w:space="0" w:color="auto"/>
              <w:right w:val="single" w:sz="6" w:space="0" w:color="auto"/>
            </w:tcBorders>
          </w:tcPr>
          <w:p w14:paraId="370AAE91" w14:textId="77777777" w:rsidR="005D5C59" w:rsidRPr="005C649E" w:rsidRDefault="005D5C59" w:rsidP="00250F71">
            <w:pPr>
              <w:jc w:val="both"/>
            </w:pPr>
            <w:r w:rsidRPr="005C649E">
              <w:t>DO CONSELHO DE CONTRIBUINTES</w:t>
            </w:r>
          </w:p>
        </w:tc>
        <w:tc>
          <w:tcPr>
            <w:tcW w:w="1418" w:type="dxa"/>
            <w:tcBorders>
              <w:top w:val="single" w:sz="6" w:space="0" w:color="auto"/>
              <w:left w:val="single" w:sz="6" w:space="0" w:color="auto"/>
              <w:bottom w:val="single" w:sz="6" w:space="0" w:color="auto"/>
              <w:right w:val="single" w:sz="6" w:space="0" w:color="auto"/>
            </w:tcBorders>
          </w:tcPr>
          <w:p w14:paraId="2FD7BE61" w14:textId="77777777" w:rsidR="005D5C59" w:rsidRDefault="003E0FE7" w:rsidP="00250F71">
            <w:pPr>
              <w:jc w:val="center"/>
            </w:pPr>
            <w:hyperlink w:anchor="art184" w:history="1">
              <w:r w:rsidR="005D5C59" w:rsidRPr="005C649E">
                <w:rPr>
                  <w:rStyle w:val="Hyperlink"/>
                </w:rPr>
                <w:t>184</w:t>
              </w:r>
            </w:hyperlink>
            <w:r w:rsidR="005D5C59">
              <w:t xml:space="preserve"> a 199</w:t>
            </w:r>
          </w:p>
        </w:tc>
      </w:tr>
      <w:tr w:rsidR="005D5C59" w14:paraId="7D4F82A8" w14:textId="77777777" w:rsidTr="00222324">
        <w:trPr>
          <w:cantSplit/>
          <w:jc w:val="center"/>
        </w:trPr>
        <w:tc>
          <w:tcPr>
            <w:tcW w:w="1560" w:type="dxa"/>
            <w:tcBorders>
              <w:top w:val="single" w:sz="4" w:space="0" w:color="auto"/>
              <w:left w:val="single" w:sz="4" w:space="0" w:color="auto"/>
              <w:bottom w:val="single" w:sz="4" w:space="0" w:color="auto"/>
              <w:right w:val="single" w:sz="4" w:space="0" w:color="auto"/>
            </w:tcBorders>
          </w:tcPr>
          <w:p w14:paraId="1AB3003B" w14:textId="77777777" w:rsidR="005D5C59" w:rsidRDefault="00222324" w:rsidP="00250F71">
            <w:r w:rsidRPr="005C649E">
              <w:t>CAPÍTULO VII</w:t>
            </w:r>
          </w:p>
        </w:tc>
        <w:tc>
          <w:tcPr>
            <w:tcW w:w="6662" w:type="dxa"/>
            <w:tcBorders>
              <w:top w:val="single" w:sz="6" w:space="0" w:color="auto"/>
              <w:left w:val="single" w:sz="4" w:space="0" w:color="auto"/>
              <w:bottom w:val="single" w:sz="6" w:space="0" w:color="auto"/>
              <w:right w:val="single" w:sz="6" w:space="0" w:color="auto"/>
            </w:tcBorders>
          </w:tcPr>
          <w:p w14:paraId="601C8F55" w14:textId="77777777" w:rsidR="005D5C59" w:rsidRPr="005C649E" w:rsidRDefault="005D5C59" w:rsidP="00250F71">
            <w:pPr>
              <w:jc w:val="both"/>
            </w:pPr>
            <w:r w:rsidRPr="005C649E">
              <w:t>DAS DISPOSIÇÕES FINAIS</w:t>
            </w:r>
          </w:p>
        </w:tc>
        <w:tc>
          <w:tcPr>
            <w:tcW w:w="1418" w:type="dxa"/>
            <w:tcBorders>
              <w:top w:val="single" w:sz="6" w:space="0" w:color="auto"/>
              <w:left w:val="single" w:sz="6" w:space="0" w:color="auto"/>
              <w:bottom w:val="single" w:sz="6" w:space="0" w:color="auto"/>
              <w:right w:val="single" w:sz="6" w:space="0" w:color="auto"/>
            </w:tcBorders>
          </w:tcPr>
          <w:p w14:paraId="42B38DB0" w14:textId="77777777" w:rsidR="005D5C59" w:rsidRPr="005C649E" w:rsidRDefault="003E0FE7" w:rsidP="00250F71">
            <w:pPr>
              <w:jc w:val="center"/>
            </w:pPr>
            <w:hyperlink w:anchor="art200" w:history="1">
              <w:r w:rsidR="005D5C59" w:rsidRPr="005C649E">
                <w:rPr>
                  <w:rStyle w:val="Hyperlink"/>
                </w:rPr>
                <w:t>200</w:t>
              </w:r>
            </w:hyperlink>
          </w:p>
        </w:tc>
      </w:tr>
      <w:tr w:rsidR="005D5C59" w14:paraId="2381220B" w14:textId="77777777" w:rsidTr="00460B90">
        <w:trPr>
          <w:cantSplit/>
          <w:jc w:val="center"/>
        </w:trPr>
        <w:tc>
          <w:tcPr>
            <w:tcW w:w="1560" w:type="dxa"/>
            <w:tcBorders>
              <w:top w:val="single" w:sz="4" w:space="0" w:color="auto"/>
              <w:left w:val="single" w:sz="4" w:space="0" w:color="auto"/>
              <w:bottom w:val="single" w:sz="4" w:space="0" w:color="auto"/>
              <w:right w:val="single" w:sz="4" w:space="0" w:color="auto"/>
            </w:tcBorders>
          </w:tcPr>
          <w:p w14:paraId="6E54728C" w14:textId="77777777" w:rsidR="005D5C59" w:rsidRDefault="006F0A9E" w:rsidP="00250F71">
            <w:pPr>
              <w:rPr>
                <w:b/>
              </w:rPr>
            </w:pPr>
            <w:r w:rsidRPr="005C649E">
              <w:t xml:space="preserve">TÍTULO II </w:t>
            </w:r>
          </w:p>
        </w:tc>
        <w:tc>
          <w:tcPr>
            <w:tcW w:w="6662" w:type="dxa"/>
            <w:tcBorders>
              <w:top w:val="single" w:sz="6" w:space="0" w:color="auto"/>
              <w:left w:val="single" w:sz="4" w:space="0" w:color="auto"/>
              <w:bottom w:val="single" w:sz="6" w:space="0" w:color="auto"/>
              <w:right w:val="single" w:sz="6" w:space="0" w:color="auto"/>
            </w:tcBorders>
          </w:tcPr>
          <w:p w14:paraId="38BB4717" w14:textId="77777777" w:rsidR="005D5C59" w:rsidRPr="005C649E" w:rsidRDefault="005D5C59" w:rsidP="00250F71">
            <w:pPr>
              <w:jc w:val="both"/>
            </w:pPr>
            <w:r w:rsidRPr="005C649E">
              <w:t>DA ADMINISTRAÇÃO TRIBUTÁRIA</w:t>
            </w:r>
          </w:p>
        </w:tc>
        <w:tc>
          <w:tcPr>
            <w:tcW w:w="1418" w:type="dxa"/>
            <w:tcBorders>
              <w:top w:val="single" w:sz="6" w:space="0" w:color="auto"/>
              <w:left w:val="single" w:sz="6" w:space="0" w:color="auto"/>
              <w:bottom w:val="single" w:sz="6" w:space="0" w:color="auto"/>
              <w:right w:val="single" w:sz="6" w:space="0" w:color="auto"/>
            </w:tcBorders>
          </w:tcPr>
          <w:p w14:paraId="03A31C4B" w14:textId="77777777" w:rsidR="005D5C59" w:rsidRDefault="005D5C59" w:rsidP="00250F71">
            <w:pPr>
              <w:jc w:val="center"/>
              <w:rPr>
                <w:b/>
              </w:rPr>
            </w:pPr>
          </w:p>
        </w:tc>
      </w:tr>
      <w:tr w:rsidR="005D5C59" w14:paraId="3186EBEF" w14:textId="77777777" w:rsidTr="00460B90">
        <w:trPr>
          <w:cantSplit/>
          <w:jc w:val="center"/>
        </w:trPr>
        <w:tc>
          <w:tcPr>
            <w:tcW w:w="1560" w:type="dxa"/>
            <w:tcBorders>
              <w:top w:val="single" w:sz="4" w:space="0" w:color="auto"/>
              <w:left w:val="single" w:sz="4" w:space="0" w:color="auto"/>
              <w:bottom w:val="single" w:sz="4" w:space="0" w:color="auto"/>
              <w:right w:val="single" w:sz="4" w:space="0" w:color="auto"/>
            </w:tcBorders>
          </w:tcPr>
          <w:p w14:paraId="2C03CDB3" w14:textId="77777777" w:rsidR="005D5C59" w:rsidRDefault="00A47E5B" w:rsidP="00250F71">
            <w:r w:rsidRPr="005C649E">
              <w:t xml:space="preserve">CAPÍTULO I </w:t>
            </w:r>
          </w:p>
        </w:tc>
        <w:tc>
          <w:tcPr>
            <w:tcW w:w="6662" w:type="dxa"/>
            <w:tcBorders>
              <w:top w:val="single" w:sz="6" w:space="0" w:color="auto"/>
              <w:left w:val="single" w:sz="4" w:space="0" w:color="auto"/>
              <w:bottom w:val="single" w:sz="6" w:space="0" w:color="auto"/>
              <w:right w:val="single" w:sz="6" w:space="0" w:color="auto"/>
            </w:tcBorders>
          </w:tcPr>
          <w:p w14:paraId="28F70D5E" w14:textId="77777777" w:rsidR="005D5C59" w:rsidRPr="005C649E" w:rsidRDefault="005D5C59" w:rsidP="00250F71">
            <w:pPr>
              <w:jc w:val="both"/>
            </w:pPr>
            <w:r w:rsidRPr="005C649E">
              <w:t>DA FISCALIZAÇÃO DOS TRIBUTOS</w:t>
            </w:r>
          </w:p>
        </w:tc>
        <w:tc>
          <w:tcPr>
            <w:tcW w:w="1418" w:type="dxa"/>
            <w:tcBorders>
              <w:top w:val="single" w:sz="6" w:space="0" w:color="auto"/>
              <w:left w:val="single" w:sz="6" w:space="0" w:color="auto"/>
              <w:bottom w:val="single" w:sz="6" w:space="0" w:color="auto"/>
              <w:right w:val="single" w:sz="6" w:space="0" w:color="auto"/>
            </w:tcBorders>
          </w:tcPr>
          <w:p w14:paraId="28C8919D" w14:textId="77777777" w:rsidR="005D5C59" w:rsidRDefault="003E0FE7" w:rsidP="00250F71">
            <w:pPr>
              <w:jc w:val="center"/>
            </w:pPr>
            <w:hyperlink w:anchor="art201" w:history="1">
              <w:r w:rsidR="005D5C59">
                <w:rPr>
                  <w:rStyle w:val="Hyperlink"/>
                </w:rPr>
                <w:t>201</w:t>
              </w:r>
            </w:hyperlink>
            <w:r w:rsidR="005D5C59">
              <w:t xml:space="preserve"> a 206</w:t>
            </w:r>
          </w:p>
        </w:tc>
      </w:tr>
      <w:tr w:rsidR="005D5C59" w14:paraId="578EA86B" w14:textId="77777777" w:rsidTr="00460B90">
        <w:trPr>
          <w:cantSplit/>
          <w:jc w:val="center"/>
        </w:trPr>
        <w:tc>
          <w:tcPr>
            <w:tcW w:w="1560" w:type="dxa"/>
            <w:tcBorders>
              <w:top w:val="single" w:sz="4" w:space="0" w:color="auto"/>
              <w:left w:val="single" w:sz="4" w:space="0" w:color="auto"/>
              <w:bottom w:val="single" w:sz="4" w:space="0" w:color="auto"/>
              <w:right w:val="single" w:sz="4" w:space="0" w:color="auto"/>
            </w:tcBorders>
          </w:tcPr>
          <w:p w14:paraId="2015F6A2" w14:textId="77777777" w:rsidR="005D5C59" w:rsidRDefault="00A47E5B" w:rsidP="00250F71">
            <w:r w:rsidRPr="005C649E">
              <w:t xml:space="preserve">CAPÍTULO II </w:t>
            </w:r>
          </w:p>
        </w:tc>
        <w:tc>
          <w:tcPr>
            <w:tcW w:w="6662" w:type="dxa"/>
            <w:tcBorders>
              <w:top w:val="single" w:sz="6" w:space="0" w:color="auto"/>
              <w:left w:val="single" w:sz="4" w:space="0" w:color="auto"/>
              <w:bottom w:val="single" w:sz="6" w:space="0" w:color="auto"/>
              <w:right w:val="single" w:sz="6" w:space="0" w:color="auto"/>
            </w:tcBorders>
          </w:tcPr>
          <w:p w14:paraId="05A37148" w14:textId="77777777" w:rsidR="005D5C59" w:rsidRPr="005C649E" w:rsidRDefault="005D5C59" w:rsidP="00250F71">
            <w:pPr>
              <w:jc w:val="both"/>
            </w:pPr>
            <w:r w:rsidRPr="005C649E">
              <w:t>DAS INFRAÇÕES</w:t>
            </w:r>
          </w:p>
        </w:tc>
        <w:tc>
          <w:tcPr>
            <w:tcW w:w="1418" w:type="dxa"/>
            <w:tcBorders>
              <w:top w:val="single" w:sz="6" w:space="0" w:color="auto"/>
              <w:left w:val="single" w:sz="6" w:space="0" w:color="auto"/>
              <w:bottom w:val="single" w:sz="6" w:space="0" w:color="auto"/>
              <w:right w:val="single" w:sz="6" w:space="0" w:color="auto"/>
            </w:tcBorders>
          </w:tcPr>
          <w:p w14:paraId="6A3D951F" w14:textId="77777777" w:rsidR="005D5C59" w:rsidRDefault="003E0FE7" w:rsidP="00250F71">
            <w:pPr>
              <w:jc w:val="center"/>
            </w:pPr>
            <w:hyperlink w:anchor="art207" w:history="1">
              <w:r w:rsidR="005D5C59">
                <w:rPr>
                  <w:rStyle w:val="Hyperlink"/>
                </w:rPr>
                <w:t>207</w:t>
              </w:r>
            </w:hyperlink>
            <w:r w:rsidR="005D5C59">
              <w:t xml:space="preserve"> a 209</w:t>
            </w:r>
          </w:p>
        </w:tc>
      </w:tr>
      <w:tr w:rsidR="005D5C59" w14:paraId="5E2CDBE2" w14:textId="77777777" w:rsidTr="00460B90">
        <w:trPr>
          <w:cantSplit/>
          <w:jc w:val="center"/>
        </w:trPr>
        <w:tc>
          <w:tcPr>
            <w:tcW w:w="1560" w:type="dxa"/>
            <w:tcBorders>
              <w:top w:val="single" w:sz="4" w:space="0" w:color="auto"/>
              <w:left w:val="single" w:sz="4" w:space="0" w:color="auto"/>
              <w:bottom w:val="single" w:sz="4" w:space="0" w:color="auto"/>
              <w:right w:val="single" w:sz="4" w:space="0" w:color="auto"/>
            </w:tcBorders>
          </w:tcPr>
          <w:p w14:paraId="16DFE8C4" w14:textId="77777777" w:rsidR="005D5C59" w:rsidRDefault="00A47E5B" w:rsidP="00250F71">
            <w:r w:rsidRPr="005C649E">
              <w:t xml:space="preserve">CAPÍTULO III </w:t>
            </w:r>
          </w:p>
        </w:tc>
        <w:tc>
          <w:tcPr>
            <w:tcW w:w="6662" w:type="dxa"/>
            <w:tcBorders>
              <w:top w:val="single" w:sz="6" w:space="0" w:color="auto"/>
              <w:left w:val="single" w:sz="4" w:space="0" w:color="auto"/>
              <w:bottom w:val="single" w:sz="6" w:space="0" w:color="auto"/>
              <w:right w:val="single" w:sz="6" w:space="0" w:color="auto"/>
            </w:tcBorders>
          </w:tcPr>
          <w:p w14:paraId="26F15D27" w14:textId="77777777" w:rsidR="005D5C59" w:rsidRPr="005C649E" w:rsidRDefault="005D5C59" w:rsidP="00250F71">
            <w:pPr>
              <w:jc w:val="both"/>
            </w:pPr>
            <w:r w:rsidRPr="005C649E">
              <w:t>DA DENÚNCIA ESPONTÂNEA</w:t>
            </w:r>
          </w:p>
        </w:tc>
        <w:tc>
          <w:tcPr>
            <w:tcW w:w="1418" w:type="dxa"/>
            <w:tcBorders>
              <w:top w:val="single" w:sz="6" w:space="0" w:color="auto"/>
              <w:left w:val="single" w:sz="6" w:space="0" w:color="auto"/>
              <w:bottom w:val="single" w:sz="6" w:space="0" w:color="auto"/>
              <w:right w:val="single" w:sz="6" w:space="0" w:color="auto"/>
            </w:tcBorders>
          </w:tcPr>
          <w:p w14:paraId="148F729E" w14:textId="77777777" w:rsidR="005D5C59" w:rsidRDefault="003E0FE7" w:rsidP="00250F71">
            <w:pPr>
              <w:jc w:val="center"/>
            </w:pPr>
            <w:hyperlink w:anchor="art210" w:history="1">
              <w:r w:rsidR="005D5C59">
                <w:rPr>
                  <w:rStyle w:val="Hyperlink"/>
                </w:rPr>
                <w:t>210</w:t>
              </w:r>
            </w:hyperlink>
            <w:r w:rsidR="007E474D">
              <w:t xml:space="preserve"> a</w:t>
            </w:r>
            <w:r w:rsidR="005D5C59">
              <w:t xml:space="preserve"> 211</w:t>
            </w:r>
          </w:p>
        </w:tc>
      </w:tr>
      <w:tr w:rsidR="005D5C59" w14:paraId="35250856" w14:textId="77777777" w:rsidTr="00460B90">
        <w:trPr>
          <w:cantSplit/>
          <w:jc w:val="center"/>
        </w:trPr>
        <w:tc>
          <w:tcPr>
            <w:tcW w:w="1560" w:type="dxa"/>
            <w:tcBorders>
              <w:top w:val="single" w:sz="4" w:space="0" w:color="auto"/>
              <w:left w:val="single" w:sz="4" w:space="0" w:color="auto"/>
              <w:bottom w:val="single" w:sz="4" w:space="0" w:color="auto"/>
              <w:right w:val="single" w:sz="4" w:space="0" w:color="auto"/>
            </w:tcBorders>
          </w:tcPr>
          <w:p w14:paraId="79FC47B0" w14:textId="77777777" w:rsidR="005D5C59" w:rsidRDefault="00A47E5B" w:rsidP="00250F71">
            <w:r w:rsidRPr="005C649E">
              <w:lastRenderedPageBreak/>
              <w:t xml:space="preserve">CAPÍTULO IV </w:t>
            </w:r>
          </w:p>
        </w:tc>
        <w:tc>
          <w:tcPr>
            <w:tcW w:w="6662" w:type="dxa"/>
            <w:tcBorders>
              <w:top w:val="single" w:sz="6" w:space="0" w:color="auto"/>
              <w:left w:val="single" w:sz="4" w:space="0" w:color="auto"/>
              <w:bottom w:val="single" w:sz="6" w:space="0" w:color="auto"/>
              <w:right w:val="single" w:sz="6" w:space="0" w:color="auto"/>
            </w:tcBorders>
          </w:tcPr>
          <w:p w14:paraId="5E571BEE" w14:textId="77777777" w:rsidR="005D5C59" w:rsidRPr="005C649E" w:rsidRDefault="005D5C59" w:rsidP="00250F71">
            <w:pPr>
              <w:jc w:val="both"/>
            </w:pPr>
            <w:r w:rsidRPr="005C649E">
              <w:t>DO DEPÓSITO ADMINISTRATIVO</w:t>
            </w:r>
          </w:p>
        </w:tc>
        <w:tc>
          <w:tcPr>
            <w:tcW w:w="1418" w:type="dxa"/>
            <w:tcBorders>
              <w:top w:val="single" w:sz="6" w:space="0" w:color="auto"/>
              <w:left w:val="single" w:sz="6" w:space="0" w:color="auto"/>
              <w:bottom w:val="single" w:sz="6" w:space="0" w:color="auto"/>
              <w:right w:val="single" w:sz="6" w:space="0" w:color="auto"/>
            </w:tcBorders>
          </w:tcPr>
          <w:p w14:paraId="4ED75001" w14:textId="77777777" w:rsidR="005D5C59" w:rsidRDefault="003E0FE7" w:rsidP="00250F71">
            <w:pPr>
              <w:jc w:val="center"/>
            </w:pPr>
            <w:hyperlink w:anchor="art212" w:history="1">
              <w:r w:rsidR="005D5C59">
                <w:rPr>
                  <w:rStyle w:val="Hyperlink"/>
                </w:rPr>
                <w:t>212</w:t>
              </w:r>
            </w:hyperlink>
            <w:r w:rsidR="005D5C59">
              <w:t xml:space="preserve"> a 215</w:t>
            </w:r>
          </w:p>
        </w:tc>
      </w:tr>
      <w:tr w:rsidR="005D5C59" w14:paraId="35A31F68" w14:textId="77777777" w:rsidTr="00460B90">
        <w:trPr>
          <w:cantSplit/>
          <w:jc w:val="center"/>
        </w:trPr>
        <w:tc>
          <w:tcPr>
            <w:tcW w:w="1560" w:type="dxa"/>
            <w:tcBorders>
              <w:top w:val="single" w:sz="4" w:space="0" w:color="auto"/>
              <w:left w:val="single" w:sz="4" w:space="0" w:color="auto"/>
              <w:bottom w:val="single" w:sz="4" w:space="0" w:color="auto"/>
              <w:right w:val="single" w:sz="4" w:space="0" w:color="auto"/>
            </w:tcBorders>
          </w:tcPr>
          <w:p w14:paraId="68BD9A24" w14:textId="77777777" w:rsidR="005D5C59" w:rsidRDefault="00A47E5B" w:rsidP="00250F71">
            <w:r w:rsidRPr="005C649E">
              <w:t xml:space="preserve">CAPÍTULO V </w:t>
            </w:r>
          </w:p>
        </w:tc>
        <w:tc>
          <w:tcPr>
            <w:tcW w:w="6662" w:type="dxa"/>
            <w:tcBorders>
              <w:top w:val="single" w:sz="6" w:space="0" w:color="auto"/>
              <w:left w:val="single" w:sz="4" w:space="0" w:color="auto"/>
              <w:bottom w:val="single" w:sz="6" w:space="0" w:color="auto"/>
              <w:right w:val="single" w:sz="6" w:space="0" w:color="auto"/>
            </w:tcBorders>
          </w:tcPr>
          <w:p w14:paraId="4CCF3B2F" w14:textId="77777777" w:rsidR="005D5C59" w:rsidRPr="005C649E" w:rsidRDefault="005D5C59" w:rsidP="00250F71">
            <w:pPr>
              <w:jc w:val="both"/>
            </w:pPr>
            <w:r w:rsidRPr="005C649E">
              <w:t>DAS FORMAS ESPECIAIS DE PAGAMENTO</w:t>
            </w:r>
          </w:p>
        </w:tc>
        <w:tc>
          <w:tcPr>
            <w:tcW w:w="1418" w:type="dxa"/>
            <w:tcBorders>
              <w:top w:val="single" w:sz="6" w:space="0" w:color="auto"/>
              <w:left w:val="single" w:sz="6" w:space="0" w:color="auto"/>
              <w:bottom w:val="single" w:sz="6" w:space="0" w:color="auto"/>
              <w:right w:val="single" w:sz="6" w:space="0" w:color="auto"/>
            </w:tcBorders>
          </w:tcPr>
          <w:p w14:paraId="451E4753" w14:textId="77777777" w:rsidR="005D5C59" w:rsidRDefault="003E0FE7" w:rsidP="00250F71">
            <w:pPr>
              <w:jc w:val="center"/>
            </w:pPr>
            <w:hyperlink w:anchor="art216" w:history="1">
              <w:r w:rsidR="005D5C59">
                <w:rPr>
                  <w:rStyle w:val="Hyperlink"/>
                </w:rPr>
                <w:t>216</w:t>
              </w:r>
            </w:hyperlink>
            <w:r w:rsidR="005D5C59">
              <w:t xml:space="preserve"> a 218</w:t>
            </w:r>
          </w:p>
        </w:tc>
      </w:tr>
      <w:tr w:rsidR="005D5C59" w14:paraId="0FFF945C" w14:textId="77777777" w:rsidTr="00460B90">
        <w:trPr>
          <w:cantSplit/>
          <w:jc w:val="center"/>
        </w:trPr>
        <w:tc>
          <w:tcPr>
            <w:tcW w:w="1560" w:type="dxa"/>
            <w:tcBorders>
              <w:top w:val="single" w:sz="4" w:space="0" w:color="auto"/>
              <w:left w:val="single" w:sz="4" w:space="0" w:color="auto"/>
              <w:bottom w:val="single" w:sz="4" w:space="0" w:color="auto"/>
              <w:right w:val="single" w:sz="4" w:space="0" w:color="auto"/>
            </w:tcBorders>
          </w:tcPr>
          <w:p w14:paraId="4DF8B3F8" w14:textId="77777777" w:rsidR="005D5C59" w:rsidRDefault="00A47E5B" w:rsidP="00250F71">
            <w:r w:rsidRPr="005C649E">
              <w:t xml:space="preserve">CAPÍTULO VI </w:t>
            </w:r>
          </w:p>
        </w:tc>
        <w:tc>
          <w:tcPr>
            <w:tcW w:w="6662" w:type="dxa"/>
            <w:tcBorders>
              <w:top w:val="single" w:sz="6" w:space="0" w:color="auto"/>
              <w:left w:val="single" w:sz="4" w:space="0" w:color="auto"/>
              <w:bottom w:val="single" w:sz="6" w:space="0" w:color="auto"/>
              <w:right w:val="single" w:sz="6" w:space="0" w:color="auto"/>
            </w:tcBorders>
          </w:tcPr>
          <w:p w14:paraId="591D0D1B" w14:textId="77777777" w:rsidR="005D5C59" w:rsidRPr="005C649E" w:rsidRDefault="005D5C59" w:rsidP="00250F71">
            <w:pPr>
              <w:jc w:val="both"/>
            </w:pPr>
            <w:r w:rsidRPr="005C649E">
              <w:t>DA CERTIDÃO NEGATIVA DE DÉBITO</w:t>
            </w:r>
          </w:p>
        </w:tc>
        <w:tc>
          <w:tcPr>
            <w:tcW w:w="1418" w:type="dxa"/>
            <w:tcBorders>
              <w:top w:val="single" w:sz="6" w:space="0" w:color="auto"/>
              <w:left w:val="single" w:sz="6" w:space="0" w:color="auto"/>
              <w:bottom w:val="single" w:sz="6" w:space="0" w:color="auto"/>
              <w:right w:val="single" w:sz="6" w:space="0" w:color="auto"/>
            </w:tcBorders>
          </w:tcPr>
          <w:p w14:paraId="4A8CA0BF" w14:textId="77777777" w:rsidR="005D5C59" w:rsidRDefault="003E0FE7" w:rsidP="00250F71">
            <w:pPr>
              <w:jc w:val="center"/>
            </w:pPr>
            <w:hyperlink w:anchor="art219" w:history="1">
              <w:r w:rsidR="005D5C59">
                <w:rPr>
                  <w:rStyle w:val="Hyperlink"/>
                </w:rPr>
                <w:t>219</w:t>
              </w:r>
            </w:hyperlink>
            <w:r w:rsidR="00D37A32">
              <w:t xml:space="preserve"> a 219-B</w:t>
            </w:r>
          </w:p>
        </w:tc>
      </w:tr>
      <w:tr w:rsidR="005D5C59" w14:paraId="0C100E11" w14:textId="77777777" w:rsidTr="00460B90">
        <w:trPr>
          <w:cantSplit/>
          <w:jc w:val="center"/>
        </w:trPr>
        <w:tc>
          <w:tcPr>
            <w:tcW w:w="1560" w:type="dxa"/>
            <w:tcBorders>
              <w:top w:val="single" w:sz="4" w:space="0" w:color="auto"/>
              <w:left w:val="single" w:sz="4" w:space="0" w:color="auto"/>
              <w:bottom w:val="single" w:sz="4" w:space="0" w:color="auto"/>
              <w:right w:val="single" w:sz="4" w:space="0" w:color="auto"/>
            </w:tcBorders>
          </w:tcPr>
          <w:p w14:paraId="5AEB4026" w14:textId="77777777" w:rsidR="005D5C59" w:rsidRDefault="00A47E5B" w:rsidP="00250F71">
            <w:r w:rsidRPr="005C649E">
              <w:t xml:space="preserve">TÍTULO III </w:t>
            </w:r>
          </w:p>
        </w:tc>
        <w:tc>
          <w:tcPr>
            <w:tcW w:w="6662" w:type="dxa"/>
            <w:tcBorders>
              <w:top w:val="single" w:sz="6" w:space="0" w:color="auto"/>
              <w:left w:val="single" w:sz="4" w:space="0" w:color="auto"/>
              <w:bottom w:val="single" w:sz="6" w:space="0" w:color="auto"/>
              <w:right w:val="single" w:sz="6" w:space="0" w:color="auto"/>
            </w:tcBorders>
          </w:tcPr>
          <w:p w14:paraId="0E08CA86" w14:textId="77777777" w:rsidR="005D5C59" w:rsidRPr="005C649E" w:rsidRDefault="005D5C59" w:rsidP="002C136B">
            <w:pPr>
              <w:jc w:val="both"/>
            </w:pPr>
            <w:r w:rsidRPr="005C649E">
              <w:t>DAS DISPOSIÇÕES GERAIS, FINAIS E TRANSITÓRIAS</w:t>
            </w:r>
          </w:p>
        </w:tc>
        <w:tc>
          <w:tcPr>
            <w:tcW w:w="1418" w:type="dxa"/>
            <w:tcBorders>
              <w:top w:val="single" w:sz="6" w:space="0" w:color="auto"/>
              <w:left w:val="single" w:sz="6" w:space="0" w:color="auto"/>
              <w:bottom w:val="single" w:sz="6" w:space="0" w:color="auto"/>
              <w:right w:val="single" w:sz="6" w:space="0" w:color="auto"/>
            </w:tcBorders>
          </w:tcPr>
          <w:p w14:paraId="024E2C8F" w14:textId="77777777" w:rsidR="005D5C59" w:rsidRDefault="003E0FE7" w:rsidP="00250F71">
            <w:pPr>
              <w:jc w:val="center"/>
            </w:pPr>
            <w:hyperlink w:anchor="art220" w:history="1">
              <w:r w:rsidR="005D5C59">
                <w:rPr>
                  <w:rStyle w:val="Hyperlink"/>
                </w:rPr>
                <w:t>220</w:t>
              </w:r>
            </w:hyperlink>
            <w:r w:rsidR="005D5C59">
              <w:t xml:space="preserve"> a 234</w:t>
            </w:r>
          </w:p>
        </w:tc>
      </w:tr>
      <w:tr w:rsidR="005D5C59" w14:paraId="734DD46F" w14:textId="77777777" w:rsidTr="00460B90">
        <w:trPr>
          <w:cantSplit/>
          <w:jc w:val="center"/>
        </w:trPr>
        <w:tc>
          <w:tcPr>
            <w:tcW w:w="1560" w:type="dxa"/>
            <w:tcBorders>
              <w:top w:val="single" w:sz="4" w:space="0" w:color="auto"/>
              <w:left w:val="single" w:sz="4" w:space="0" w:color="auto"/>
              <w:bottom w:val="single" w:sz="4" w:space="0" w:color="auto"/>
              <w:right w:val="single" w:sz="4" w:space="0" w:color="auto"/>
            </w:tcBorders>
          </w:tcPr>
          <w:p w14:paraId="5EF86AC8" w14:textId="77777777" w:rsidR="005D5C59" w:rsidRDefault="00A47E5B" w:rsidP="00250F71">
            <w:pPr>
              <w:rPr>
                <w:b/>
              </w:rPr>
            </w:pPr>
            <w:r w:rsidRPr="005C649E">
              <w:t xml:space="preserve">TABELA A </w:t>
            </w:r>
          </w:p>
        </w:tc>
        <w:tc>
          <w:tcPr>
            <w:tcW w:w="6662" w:type="dxa"/>
            <w:tcBorders>
              <w:top w:val="single" w:sz="6" w:space="0" w:color="auto"/>
              <w:left w:val="single" w:sz="4" w:space="0" w:color="auto"/>
              <w:bottom w:val="single" w:sz="6" w:space="0" w:color="auto"/>
              <w:right w:val="single" w:sz="6" w:space="0" w:color="auto"/>
            </w:tcBorders>
          </w:tcPr>
          <w:p w14:paraId="7B256BDC" w14:textId="77777777" w:rsidR="005D5C59" w:rsidRPr="005C649E" w:rsidRDefault="005D5C59" w:rsidP="00250F71">
            <w:pPr>
              <w:jc w:val="both"/>
            </w:pPr>
            <w:r w:rsidRPr="005C649E">
              <w:t xml:space="preserve">LANÇAMENTO E COBRANÇA DA TAXA DE EXPEDIENTE </w:t>
            </w:r>
            <w:r w:rsidR="00C67C55">
              <w:t xml:space="preserve">RELATIVA A ATOS DE AUTORIDADES </w:t>
            </w:r>
            <w:r w:rsidRPr="005C649E">
              <w:t>ADMINISTRATIVAS</w:t>
            </w:r>
          </w:p>
        </w:tc>
        <w:tc>
          <w:tcPr>
            <w:tcW w:w="1418" w:type="dxa"/>
            <w:tcBorders>
              <w:top w:val="single" w:sz="6" w:space="0" w:color="auto"/>
              <w:left w:val="single" w:sz="6" w:space="0" w:color="auto"/>
              <w:bottom w:val="single" w:sz="6" w:space="0" w:color="auto"/>
              <w:right w:val="single" w:sz="6" w:space="0" w:color="auto"/>
            </w:tcBorders>
          </w:tcPr>
          <w:p w14:paraId="65A7D972" w14:textId="77777777" w:rsidR="005D5C59" w:rsidRDefault="003E0FE7" w:rsidP="00250F71">
            <w:pPr>
              <w:jc w:val="center"/>
              <w:rPr>
                <w:b/>
              </w:rPr>
            </w:pPr>
            <w:hyperlink w:anchor="tab_a" w:history="1">
              <w:r w:rsidR="005D5C59" w:rsidRPr="00E74FC1">
                <w:rPr>
                  <w:rStyle w:val="Hyperlink"/>
                </w:rPr>
                <w:t>TABELA A</w:t>
              </w:r>
            </w:hyperlink>
          </w:p>
        </w:tc>
      </w:tr>
      <w:tr w:rsidR="005D5C59" w14:paraId="41AA3A40" w14:textId="77777777" w:rsidTr="00460B90">
        <w:trPr>
          <w:cantSplit/>
          <w:jc w:val="center"/>
        </w:trPr>
        <w:tc>
          <w:tcPr>
            <w:tcW w:w="1560" w:type="dxa"/>
            <w:tcBorders>
              <w:top w:val="single" w:sz="4" w:space="0" w:color="auto"/>
              <w:left w:val="single" w:sz="4" w:space="0" w:color="auto"/>
              <w:bottom w:val="single" w:sz="4" w:space="0" w:color="auto"/>
              <w:right w:val="single" w:sz="4" w:space="0" w:color="auto"/>
            </w:tcBorders>
          </w:tcPr>
          <w:p w14:paraId="0BDBA75B" w14:textId="77777777" w:rsidR="005D5C59" w:rsidRDefault="00A47E5B" w:rsidP="00250F71">
            <w:pPr>
              <w:rPr>
                <w:b/>
              </w:rPr>
            </w:pPr>
            <w:r w:rsidRPr="005C649E">
              <w:t xml:space="preserve">TABELA B </w:t>
            </w:r>
          </w:p>
        </w:tc>
        <w:tc>
          <w:tcPr>
            <w:tcW w:w="6662" w:type="dxa"/>
            <w:tcBorders>
              <w:top w:val="single" w:sz="6" w:space="0" w:color="auto"/>
              <w:left w:val="single" w:sz="4" w:space="0" w:color="auto"/>
              <w:bottom w:val="single" w:sz="6" w:space="0" w:color="auto"/>
              <w:right w:val="single" w:sz="6" w:space="0" w:color="auto"/>
            </w:tcBorders>
          </w:tcPr>
          <w:p w14:paraId="04AFF972" w14:textId="77777777" w:rsidR="005D5C59" w:rsidRPr="005C649E" w:rsidRDefault="007D715C" w:rsidP="007D715C">
            <w:pPr>
              <w:jc w:val="both"/>
            </w:pPr>
            <w:r>
              <w:t>LANÇAMENTO E COBRANÇA DA TAXA DE SEGURANÇA PÚBLICA DECORRENTE DE SERVIÇOS PRESTADOS PELO CORPO DE BOMBEIROS MILITAR DE MINAS GERAIS</w:t>
            </w:r>
          </w:p>
        </w:tc>
        <w:tc>
          <w:tcPr>
            <w:tcW w:w="1418" w:type="dxa"/>
            <w:tcBorders>
              <w:top w:val="single" w:sz="6" w:space="0" w:color="auto"/>
              <w:left w:val="single" w:sz="6" w:space="0" w:color="auto"/>
              <w:bottom w:val="single" w:sz="6" w:space="0" w:color="auto"/>
              <w:right w:val="single" w:sz="6" w:space="0" w:color="auto"/>
            </w:tcBorders>
          </w:tcPr>
          <w:p w14:paraId="6E014468" w14:textId="77777777" w:rsidR="005D5C59" w:rsidRDefault="003E0FE7" w:rsidP="00250F71">
            <w:pPr>
              <w:jc w:val="center"/>
              <w:rPr>
                <w:b/>
              </w:rPr>
            </w:pPr>
            <w:hyperlink w:anchor="tab_b" w:history="1">
              <w:r w:rsidR="005D5C59">
                <w:rPr>
                  <w:rStyle w:val="Hyperlink"/>
                </w:rPr>
                <w:t>TABELA B</w:t>
              </w:r>
            </w:hyperlink>
          </w:p>
        </w:tc>
      </w:tr>
      <w:tr w:rsidR="005D5C59" w14:paraId="30FABE26" w14:textId="77777777" w:rsidTr="00460B90">
        <w:trPr>
          <w:cantSplit/>
          <w:jc w:val="center"/>
        </w:trPr>
        <w:tc>
          <w:tcPr>
            <w:tcW w:w="1560" w:type="dxa"/>
            <w:tcBorders>
              <w:top w:val="single" w:sz="4" w:space="0" w:color="auto"/>
              <w:left w:val="single" w:sz="4" w:space="0" w:color="auto"/>
              <w:bottom w:val="single" w:sz="4" w:space="0" w:color="auto"/>
              <w:right w:val="single" w:sz="4" w:space="0" w:color="auto"/>
            </w:tcBorders>
          </w:tcPr>
          <w:p w14:paraId="3A897574" w14:textId="77777777" w:rsidR="005D5C59" w:rsidRDefault="00A47E5B" w:rsidP="00250F71">
            <w:pPr>
              <w:rPr>
                <w:b/>
              </w:rPr>
            </w:pPr>
            <w:r w:rsidRPr="005C649E">
              <w:t xml:space="preserve">TABELA C </w:t>
            </w:r>
          </w:p>
        </w:tc>
        <w:tc>
          <w:tcPr>
            <w:tcW w:w="6662" w:type="dxa"/>
            <w:tcBorders>
              <w:top w:val="single" w:sz="6" w:space="0" w:color="auto"/>
              <w:left w:val="single" w:sz="4" w:space="0" w:color="auto"/>
              <w:bottom w:val="single" w:sz="6" w:space="0" w:color="auto"/>
              <w:right w:val="single" w:sz="6" w:space="0" w:color="auto"/>
            </w:tcBorders>
          </w:tcPr>
          <w:p w14:paraId="466BB291" w14:textId="77777777" w:rsidR="005D5C59" w:rsidRPr="005C649E" w:rsidRDefault="005D5C59" w:rsidP="00215BEA">
            <w:pPr>
              <w:jc w:val="both"/>
            </w:pPr>
            <w:r w:rsidRPr="005C649E">
              <w:t>LANÇAMENTO E COBRANÇA DA TAXA DE EXPEDIENTE RELATIVA AOS SERVIÇOS RELACIONADOS COM O TRANSPORTE COLETIVO INTERMUNICIPAL</w:t>
            </w:r>
            <w:r w:rsidR="00215BEA">
              <w:t xml:space="preserve"> (Revogada)</w:t>
            </w:r>
          </w:p>
        </w:tc>
        <w:tc>
          <w:tcPr>
            <w:tcW w:w="1418" w:type="dxa"/>
            <w:tcBorders>
              <w:top w:val="single" w:sz="6" w:space="0" w:color="auto"/>
              <w:left w:val="single" w:sz="6" w:space="0" w:color="auto"/>
              <w:bottom w:val="single" w:sz="6" w:space="0" w:color="auto"/>
              <w:right w:val="single" w:sz="6" w:space="0" w:color="auto"/>
            </w:tcBorders>
          </w:tcPr>
          <w:p w14:paraId="2CAE2CD5" w14:textId="77777777" w:rsidR="005D5C59" w:rsidRDefault="003E0FE7" w:rsidP="00250F71">
            <w:pPr>
              <w:jc w:val="center"/>
              <w:rPr>
                <w:b/>
              </w:rPr>
            </w:pPr>
            <w:hyperlink w:anchor="tab_c" w:history="1">
              <w:r w:rsidR="005D5C59">
                <w:rPr>
                  <w:rStyle w:val="Hyperlink"/>
                </w:rPr>
                <w:t>TABELA C</w:t>
              </w:r>
            </w:hyperlink>
          </w:p>
        </w:tc>
      </w:tr>
      <w:tr w:rsidR="005D5C59" w14:paraId="7407174A" w14:textId="77777777" w:rsidTr="00460B90">
        <w:trPr>
          <w:cantSplit/>
          <w:jc w:val="center"/>
        </w:trPr>
        <w:tc>
          <w:tcPr>
            <w:tcW w:w="1560" w:type="dxa"/>
            <w:tcBorders>
              <w:top w:val="single" w:sz="4" w:space="0" w:color="auto"/>
              <w:left w:val="single" w:sz="4" w:space="0" w:color="auto"/>
              <w:bottom w:val="single" w:sz="4" w:space="0" w:color="auto"/>
              <w:right w:val="single" w:sz="4" w:space="0" w:color="auto"/>
            </w:tcBorders>
          </w:tcPr>
          <w:p w14:paraId="1E5D7852" w14:textId="77777777" w:rsidR="005D5C59" w:rsidRDefault="00A47E5B" w:rsidP="00250F71">
            <w:pPr>
              <w:rPr>
                <w:b/>
              </w:rPr>
            </w:pPr>
            <w:r w:rsidRPr="005C649E">
              <w:t xml:space="preserve">TABELA D </w:t>
            </w:r>
          </w:p>
        </w:tc>
        <w:tc>
          <w:tcPr>
            <w:tcW w:w="6662" w:type="dxa"/>
            <w:tcBorders>
              <w:top w:val="single" w:sz="6" w:space="0" w:color="auto"/>
              <w:left w:val="single" w:sz="4" w:space="0" w:color="auto"/>
              <w:bottom w:val="single" w:sz="6" w:space="0" w:color="auto"/>
              <w:right w:val="single" w:sz="6" w:space="0" w:color="auto"/>
            </w:tcBorders>
          </w:tcPr>
          <w:p w14:paraId="02DDA454" w14:textId="77777777" w:rsidR="005D5C59" w:rsidRPr="005C649E" w:rsidRDefault="005D5C59" w:rsidP="00215BEA">
            <w:pPr>
              <w:jc w:val="both"/>
            </w:pPr>
            <w:r w:rsidRPr="005C649E">
              <w:t>LANÇAMENTO E COBRANÇA DE TAXA DE SEGURANÇA PÚBLICA DECORRENTE DE ATOS DE AUTORIDADES POLICIAIS</w:t>
            </w:r>
          </w:p>
        </w:tc>
        <w:tc>
          <w:tcPr>
            <w:tcW w:w="1418" w:type="dxa"/>
            <w:tcBorders>
              <w:top w:val="single" w:sz="6" w:space="0" w:color="auto"/>
              <w:left w:val="single" w:sz="6" w:space="0" w:color="auto"/>
              <w:bottom w:val="single" w:sz="6" w:space="0" w:color="auto"/>
              <w:right w:val="single" w:sz="6" w:space="0" w:color="auto"/>
            </w:tcBorders>
          </w:tcPr>
          <w:p w14:paraId="0BF5E962" w14:textId="77777777" w:rsidR="005D5C59" w:rsidRDefault="003E0FE7" w:rsidP="00250F71">
            <w:pPr>
              <w:jc w:val="center"/>
              <w:rPr>
                <w:b/>
              </w:rPr>
            </w:pPr>
            <w:hyperlink w:anchor="tab_d" w:history="1">
              <w:r w:rsidR="005D5C59">
                <w:rPr>
                  <w:rStyle w:val="Hyperlink"/>
                </w:rPr>
                <w:t>TABELA D</w:t>
              </w:r>
            </w:hyperlink>
          </w:p>
        </w:tc>
      </w:tr>
      <w:tr w:rsidR="005D5C59" w14:paraId="33A9CB3B" w14:textId="77777777" w:rsidTr="00460B90">
        <w:trPr>
          <w:cantSplit/>
          <w:jc w:val="center"/>
        </w:trPr>
        <w:tc>
          <w:tcPr>
            <w:tcW w:w="1560" w:type="dxa"/>
            <w:tcBorders>
              <w:top w:val="single" w:sz="4" w:space="0" w:color="auto"/>
              <w:left w:val="single" w:sz="4" w:space="0" w:color="auto"/>
              <w:bottom w:val="single" w:sz="4" w:space="0" w:color="auto"/>
              <w:right w:val="single" w:sz="4" w:space="0" w:color="auto"/>
            </w:tcBorders>
          </w:tcPr>
          <w:p w14:paraId="4F1555AD" w14:textId="77777777" w:rsidR="005D5C59" w:rsidRDefault="00A47E5B" w:rsidP="00250F71">
            <w:pPr>
              <w:rPr>
                <w:b/>
              </w:rPr>
            </w:pPr>
            <w:r w:rsidRPr="005C649E">
              <w:t>TABELA E</w:t>
            </w:r>
          </w:p>
        </w:tc>
        <w:tc>
          <w:tcPr>
            <w:tcW w:w="6662" w:type="dxa"/>
            <w:tcBorders>
              <w:top w:val="single" w:sz="6" w:space="0" w:color="auto"/>
              <w:left w:val="single" w:sz="4" w:space="0" w:color="auto"/>
              <w:bottom w:val="single" w:sz="6" w:space="0" w:color="auto"/>
              <w:right w:val="single" w:sz="6" w:space="0" w:color="auto"/>
            </w:tcBorders>
          </w:tcPr>
          <w:p w14:paraId="0084BCD2" w14:textId="77777777" w:rsidR="005D5C59" w:rsidRPr="005C649E" w:rsidRDefault="005D5C59" w:rsidP="00250F71">
            <w:pPr>
              <w:jc w:val="both"/>
            </w:pPr>
            <w:r w:rsidRPr="005C649E">
              <w:t>TABELA E</w:t>
            </w:r>
          </w:p>
        </w:tc>
        <w:tc>
          <w:tcPr>
            <w:tcW w:w="1418" w:type="dxa"/>
            <w:tcBorders>
              <w:top w:val="single" w:sz="6" w:space="0" w:color="auto"/>
              <w:left w:val="single" w:sz="6" w:space="0" w:color="auto"/>
              <w:bottom w:val="single" w:sz="6" w:space="0" w:color="auto"/>
              <w:right w:val="single" w:sz="6" w:space="0" w:color="auto"/>
            </w:tcBorders>
          </w:tcPr>
          <w:p w14:paraId="7F4C7823" w14:textId="77777777" w:rsidR="005D5C59" w:rsidRDefault="003E0FE7" w:rsidP="00250F71">
            <w:pPr>
              <w:jc w:val="center"/>
              <w:rPr>
                <w:b/>
              </w:rPr>
            </w:pPr>
            <w:hyperlink w:anchor="tab_e" w:history="1">
              <w:r w:rsidR="005D5C59">
                <w:rPr>
                  <w:rStyle w:val="Hyperlink"/>
                </w:rPr>
                <w:t>TABELA E</w:t>
              </w:r>
            </w:hyperlink>
          </w:p>
        </w:tc>
      </w:tr>
      <w:tr w:rsidR="005D5C59" w14:paraId="7386A36A" w14:textId="77777777" w:rsidTr="00460B90">
        <w:trPr>
          <w:cantSplit/>
          <w:jc w:val="center"/>
        </w:trPr>
        <w:tc>
          <w:tcPr>
            <w:tcW w:w="1560" w:type="dxa"/>
            <w:tcBorders>
              <w:top w:val="single" w:sz="4" w:space="0" w:color="auto"/>
              <w:left w:val="single" w:sz="4" w:space="0" w:color="auto"/>
              <w:bottom w:val="single" w:sz="4" w:space="0" w:color="auto"/>
              <w:right w:val="single" w:sz="4" w:space="0" w:color="auto"/>
            </w:tcBorders>
          </w:tcPr>
          <w:p w14:paraId="13E666D6" w14:textId="77777777" w:rsidR="005D5C59" w:rsidRDefault="00A47E5B" w:rsidP="00250F71">
            <w:pPr>
              <w:rPr>
                <w:b/>
              </w:rPr>
            </w:pPr>
            <w:r w:rsidRPr="005C649E">
              <w:t xml:space="preserve">TABELA F </w:t>
            </w:r>
          </w:p>
        </w:tc>
        <w:tc>
          <w:tcPr>
            <w:tcW w:w="6662" w:type="dxa"/>
            <w:tcBorders>
              <w:top w:val="single" w:sz="6" w:space="0" w:color="auto"/>
              <w:left w:val="single" w:sz="4" w:space="0" w:color="auto"/>
              <w:bottom w:val="single" w:sz="6" w:space="0" w:color="auto"/>
              <w:right w:val="single" w:sz="6" w:space="0" w:color="auto"/>
            </w:tcBorders>
          </w:tcPr>
          <w:p w14:paraId="0903CF66" w14:textId="77777777" w:rsidR="005D5C59" w:rsidRPr="005C649E" w:rsidRDefault="005D5C59" w:rsidP="00250F71">
            <w:pPr>
              <w:jc w:val="both"/>
            </w:pPr>
            <w:r w:rsidRPr="005C649E">
              <w:t>MERCADORIAS E SERVIÇOS</w:t>
            </w:r>
          </w:p>
        </w:tc>
        <w:tc>
          <w:tcPr>
            <w:tcW w:w="1418" w:type="dxa"/>
            <w:tcBorders>
              <w:top w:val="single" w:sz="6" w:space="0" w:color="auto"/>
              <w:left w:val="single" w:sz="6" w:space="0" w:color="auto"/>
              <w:bottom w:val="single" w:sz="6" w:space="0" w:color="auto"/>
              <w:right w:val="single" w:sz="6" w:space="0" w:color="auto"/>
            </w:tcBorders>
          </w:tcPr>
          <w:p w14:paraId="7238439C" w14:textId="77777777" w:rsidR="005D5C59" w:rsidRDefault="003E0FE7" w:rsidP="00250F71">
            <w:pPr>
              <w:jc w:val="center"/>
              <w:rPr>
                <w:b/>
              </w:rPr>
            </w:pPr>
            <w:hyperlink w:anchor="tab_f" w:history="1">
              <w:r w:rsidR="005D5C59">
                <w:rPr>
                  <w:rStyle w:val="Hyperlink"/>
                </w:rPr>
                <w:t>TABELA F</w:t>
              </w:r>
            </w:hyperlink>
          </w:p>
        </w:tc>
      </w:tr>
      <w:tr w:rsidR="005D5C59" w14:paraId="74A4EB48" w14:textId="77777777" w:rsidTr="00460B90">
        <w:trPr>
          <w:cantSplit/>
          <w:jc w:val="center"/>
        </w:trPr>
        <w:tc>
          <w:tcPr>
            <w:tcW w:w="1560" w:type="dxa"/>
            <w:tcBorders>
              <w:top w:val="single" w:sz="4" w:space="0" w:color="auto"/>
              <w:left w:val="single" w:sz="4" w:space="0" w:color="auto"/>
              <w:bottom w:val="single" w:sz="4" w:space="0" w:color="auto"/>
              <w:right w:val="single" w:sz="4" w:space="0" w:color="auto"/>
            </w:tcBorders>
          </w:tcPr>
          <w:p w14:paraId="0F382182" w14:textId="77777777" w:rsidR="005D5C59" w:rsidRDefault="00A47E5B" w:rsidP="00250F71">
            <w:pPr>
              <w:rPr>
                <w:b/>
              </w:rPr>
            </w:pPr>
            <w:r w:rsidRPr="005C649E">
              <w:t>TABELA G</w:t>
            </w:r>
          </w:p>
        </w:tc>
        <w:tc>
          <w:tcPr>
            <w:tcW w:w="6662" w:type="dxa"/>
            <w:tcBorders>
              <w:top w:val="single" w:sz="6" w:space="0" w:color="auto"/>
              <w:left w:val="single" w:sz="4" w:space="0" w:color="auto"/>
              <w:bottom w:val="single" w:sz="6" w:space="0" w:color="auto"/>
              <w:right w:val="single" w:sz="6" w:space="0" w:color="auto"/>
            </w:tcBorders>
          </w:tcPr>
          <w:p w14:paraId="776A1F69" w14:textId="77777777" w:rsidR="005D5C59" w:rsidRPr="005C649E" w:rsidRDefault="005D5C59" w:rsidP="00250F71">
            <w:pPr>
              <w:jc w:val="both"/>
            </w:pPr>
            <w:r w:rsidRPr="005C649E">
              <w:t>TABELA G</w:t>
            </w:r>
          </w:p>
        </w:tc>
        <w:tc>
          <w:tcPr>
            <w:tcW w:w="1418" w:type="dxa"/>
            <w:tcBorders>
              <w:top w:val="single" w:sz="6" w:space="0" w:color="auto"/>
              <w:left w:val="single" w:sz="6" w:space="0" w:color="auto"/>
              <w:bottom w:val="single" w:sz="6" w:space="0" w:color="auto"/>
              <w:right w:val="single" w:sz="6" w:space="0" w:color="auto"/>
            </w:tcBorders>
          </w:tcPr>
          <w:p w14:paraId="3D43FF46" w14:textId="77777777" w:rsidR="005D5C59" w:rsidRDefault="003E0FE7" w:rsidP="00250F71">
            <w:pPr>
              <w:jc w:val="center"/>
              <w:rPr>
                <w:b/>
              </w:rPr>
            </w:pPr>
            <w:hyperlink w:anchor="tab_g" w:history="1">
              <w:r w:rsidR="005D5C59">
                <w:rPr>
                  <w:rStyle w:val="Hyperlink"/>
                </w:rPr>
                <w:t>TABELA G</w:t>
              </w:r>
            </w:hyperlink>
          </w:p>
        </w:tc>
      </w:tr>
      <w:tr w:rsidR="005D5C59" w14:paraId="4DBDD5E2" w14:textId="77777777" w:rsidTr="00460B90">
        <w:trPr>
          <w:cantSplit/>
          <w:jc w:val="center"/>
        </w:trPr>
        <w:tc>
          <w:tcPr>
            <w:tcW w:w="1560" w:type="dxa"/>
            <w:tcBorders>
              <w:top w:val="single" w:sz="4" w:space="0" w:color="auto"/>
              <w:left w:val="single" w:sz="4" w:space="0" w:color="auto"/>
              <w:bottom w:val="single" w:sz="4" w:space="0" w:color="auto"/>
              <w:right w:val="single" w:sz="4" w:space="0" w:color="auto"/>
            </w:tcBorders>
          </w:tcPr>
          <w:p w14:paraId="75E3149A" w14:textId="77777777" w:rsidR="005D5C59" w:rsidRDefault="00A47E5B" w:rsidP="00250F71">
            <w:pPr>
              <w:rPr>
                <w:b/>
              </w:rPr>
            </w:pPr>
            <w:r w:rsidRPr="005C649E">
              <w:t>TABELA H</w:t>
            </w:r>
          </w:p>
        </w:tc>
        <w:tc>
          <w:tcPr>
            <w:tcW w:w="6662" w:type="dxa"/>
            <w:tcBorders>
              <w:top w:val="single" w:sz="6" w:space="0" w:color="auto"/>
              <w:left w:val="single" w:sz="4" w:space="0" w:color="auto"/>
              <w:bottom w:val="single" w:sz="6" w:space="0" w:color="auto"/>
              <w:right w:val="single" w:sz="6" w:space="0" w:color="auto"/>
            </w:tcBorders>
          </w:tcPr>
          <w:p w14:paraId="239A4412" w14:textId="77777777" w:rsidR="005D5C59" w:rsidRPr="005C649E" w:rsidRDefault="005D5C59" w:rsidP="00250F71">
            <w:pPr>
              <w:jc w:val="both"/>
            </w:pPr>
            <w:r w:rsidRPr="005C649E">
              <w:t>TABELA H</w:t>
            </w:r>
          </w:p>
        </w:tc>
        <w:tc>
          <w:tcPr>
            <w:tcW w:w="1418" w:type="dxa"/>
            <w:tcBorders>
              <w:top w:val="single" w:sz="6" w:space="0" w:color="auto"/>
              <w:left w:val="single" w:sz="6" w:space="0" w:color="auto"/>
              <w:bottom w:val="single" w:sz="6" w:space="0" w:color="auto"/>
              <w:right w:val="single" w:sz="6" w:space="0" w:color="auto"/>
            </w:tcBorders>
          </w:tcPr>
          <w:p w14:paraId="70321E35" w14:textId="77777777" w:rsidR="005D5C59" w:rsidRDefault="003E0FE7" w:rsidP="00250F71">
            <w:pPr>
              <w:jc w:val="center"/>
              <w:rPr>
                <w:b/>
              </w:rPr>
            </w:pPr>
            <w:hyperlink w:anchor="tab_h" w:history="1">
              <w:r w:rsidR="005D5C59">
                <w:rPr>
                  <w:rStyle w:val="Hyperlink"/>
                </w:rPr>
                <w:t>TABELA H</w:t>
              </w:r>
            </w:hyperlink>
          </w:p>
        </w:tc>
      </w:tr>
      <w:tr w:rsidR="005D5C59" w14:paraId="16883DE0" w14:textId="77777777" w:rsidTr="00460B90">
        <w:trPr>
          <w:cantSplit/>
          <w:jc w:val="center"/>
        </w:trPr>
        <w:tc>
          <w:tcPr>
            <w:tcW w:w="1560" w:type="dxa"/>
            <w:tcBorders>
              <w:top w:val="single" w:sz="4" w:space="0" w:color="auto"/>
              <w:left w:val="single" w:sz="4" w:space="0" w:color="auto"/>
              <w:bottom w:val="single" w:sz="4" w:space="0" w:color="auto"/>
              <w:right w:val="single" w:sz="4" w:space="0" w:color="auto"/>
            </w:tcBorders>
          </w:tcPr>
          <w:p w14:paraId="06C3180C" w14:textId="77777777" w:rsidR="005D5C59" w:rsidRDefault="00A47E5B" w:rsidP="00250F71">
            <w:pPr>
              <w:rPr>
                <w:b/>
              </w:rPr>
            </w:pPr>
            <w:r w:rsidRPr="005C649E">
              <w:t>TABELA I</w:t>
            </w:r>
          </w:p>
        </w:tc>
        <w:tc>
          <w:tcPr>
            <w:tcW w:w="6662" w:type="dxa"/>
            <w:tcBorders>
              <w:top w:val="single" w:sz="6" w:space="0" w:color="auto"/>
              <w:left w:val="single" w:sz="4" w:space="0" w:color="auto"/>
              <w:bottom w:val="single" w:sz="6" w:space="0" w:color="auto"/>
              <w:right w:val="single" w:sz="6" w:space="0" w:color="auto"/>
            </w:tcBorders>
          </w:tcPr>
          <w:p w14:paraId="057E28C7" w14:textId="77777777" w:rsidR="005D5C59" w:rsidRPr="005C649E" w:rsidRDefault="005D5C59" w:rsidP="00250F71">
            <w:pPr>
              <w:jc w:val="both"/>
            </w:pPr>
            <w:r w:rsidRPr="005C649E">
              <w:t>TABELA I</w:t>
            </w:r>
          </w:p>
        </w:tc>
        <w:tc>
          <w:tcPr>
            <w:tcW w:w="1418" w:type="dxa"/>
            <w:tcBorders>
              <w:top w:val="single" w:sz="6" w:space="0" w:color="auto"/>
              <w:left w:val="single" w:sz="6" w:space="0" w:color="auto"/>
              <w:bottom w:val="single" w:sz="6" w:space="0" w:color="auto"/>
              <w:right w:val="single" w:sz="6" w:space="0" w:color="auto"/>
            </w:tcBorders>
          </w:tcPr>
          <w:p w14:paraId="53EF1868" w14:textId="77777777" w:rsidR="005D5C59" w:rsidRDefault="003E0FE7" w:rsidP="00250F71">
            <w:pPr>
              <w:jc w:val="center"/>
              <w:rPr>
                <w:b/>
              </w:rPr>
            </w:pPr>
            <w:hyperlink w:anchor="tab_i" w:history="1">
              <w:r w:rsidR="005D5C59">
                <w:rPr>
                  <w:rStyle w:val="Hyperlink"/>
                </w:rPr>
                <w:t>TABELA I</w:t>
              </w:r>
            </w:hyperlink>
          </w:p>
        </w:tc>
      </w:tr>
      <w:tr w:rsidR="005D5C59" w14:paraId="29677D1A" w14:textId="77777777" w:rsidTr="00460B90">
        <w:trPr>
          <w:cantSplit/>
          <w:jc w:val="center"/>
        </w:trPr>
        <w:tc>
          <w:tcPr>
            <w:tcW w:w="1560" w:type="dxa"/>
            <w:tcBorders>
              <w:top w:val="single" w:sz="4" w:space="0" w:color="auto"/>
              <w:left w:val="single" w:sz="4" w:space="0" w:color="auto"/>
              <w:bottom w:val="single" w:sz="4" w:space="0" w:color="auto"/>
              <w:right w:val="single" w:sz="4" w:space="0" w:color="auto"/>
            </w:tcBorders>
          </w:tcPr>
          <w:p w14:paraId="03BA8A07" w14:textId="77777777" w:rsidR="005D5C59" w:rsidRDefault="00A47E5B" w:rsidP="008D13A6">
            <w:pPr>
              <w:pStyle w:val="Texto"/>
              <w:rPr>
                <w:b/>
              </w:rPr>
            </w:pPr>
            <w:r w:rsidRPr="005C649E">
              <w:t xml:space="preserve">TABELA J </w:t>
            </w:r>
          </w:p>
        </w:tc>
        <w:tc>
          <w:tcPr>
            <w:tcW w:w="6662" w:type="dxa"/>
            <w:tcBorders>
              <w:top w:val="single" w:sz="6" w:space="0" w:color="auto"/>
              <w:left w:val="single" w:sz="4" w:space="0" w:color="auto"/>
              <w:bottom w:val="single" w:sz="6" w:space="0" w:color="auto"/>
              <w:right w:val="single" w:sz="6" w:space="0" w:color="auto"/>
            </w:tcBorders>
          </w:tcPr>
          <w:p w14:paraId="264DE53E" w14:textId="77777777" w:rsidR="005D5C59" w:rsidRPr="005C649E" w:rsidRDefault="005D5C59" w:rsidP="008D13A6">
            <w:pPr>
              <w:pStyle w:val="Texto"/>
            </w:pPr>
            <w:r w:rsidRPr="005C649E">
              <w:t>LANÇAMENTO E COBRANÇA DA TAXA JUDICIÁRIA</w:t>
            </w:r>
          </w:p>
        </w:tc>
        <w:tc>
          <w:tcPr>
            <w:tcW w:w="1418" w:type="dxa"/>
            <w:tcBorders>
              <w:top w:val="single" w:sz="6" w:space="0" w:color="auto"/>
              <w:left w:val="single" w:sz="6" w:space="0" w:color="auto"/>
              <w:bottom w:val="single" w:sz="6" w:space="0" w:color="auto"/>
              <w:right w:val="single" w:sz="6" w:space="0" w:color="auto"/>
            </w:tcBorders>
          </w:tcPr>
          <w:p w14:paraId="156045EE" w14:textId="77777777" w:rsidR="005D5C59" w:rsidRDefault="003E0FE7" w:rsidP="00250F71">
            <w:pPr>
              <w:jc w:val="center"/>
              <w:rPr>
                <w:b/>
              </w:rPr>
            </w:pPr>
            <w:hyperlink w:anchor="tab_j" w:history="1">
              <w:r w:rsidR="005D5C59">
                <w:rPr>
                  <w:rStyle w:val="Hyperlink"/>
                </w:rPr>
                <w:t>TABELA J</w:t>
              </w:r>
            </w:hyperlink>
          </w:p>
        </w:tc>
      </w:tr>
      <w:tr w:rsidR="005D5C59" w14:paraId="46278861" w14:textId="77777777" w:rsidTr="00460B90">
        <w:trPr>
          <w:cantSplit/>
          <w:jc w:val="center"/>
        </w:trPr>
        <w:tc>
          <w:tcPr>
            <w:tcW w:w="1560" w:type="dxa"/>
            <w:tcBorders>
              <w:top w:val="single" w:sz="4" w:space="0" w:color="auto"/>
              <w:left w:val="single" w:sz="4" w:space="0" w:color="auto"/>
              <w:bottom w:val="single" w:sz="4" w:space="0" w:color="auto"/>
              <w:right w:val="single" w:sz="4" w:space="0" w:color="auto"/>
            </w:tcBorders>
          </w:tcPr>
          <w:p w14:paraId="0237066C" w14:textId="77777777" w:rsidR="005D5C59" w:rsidRDefault="00A47E5B" w:rsidP="00250F71">
            <w:pPr>
              <w:rPr>
                <w:b/>
              </w:rPr>
            </w:pPr>
            <w:r w:rsidRPr="005C649E">
              <w:t xml:space="preserve">TABELA L </w:t>
            </w:r>
          </w:p>
        </w:tc>
        <w:tc>
          <w:tcPr>
            <w:tcW w:w="6662" w:type="dxa"/>
            <w:tcBorders>
              <w:top w:val="single" w:sz="6" w:space="0" w:color="auto"/>
              <w:left w:val="single" w:sz="4" w:space="0" w:color="auto"/>
              <w:bottom w:val="single" w:sz="6" w:space="0" w:color="auto"/>
              <w:right w:val="single" w:sz="6" w:space="0" w:color="auto"/>
            </w:tcBorders>
          </w:tcPr>
          <w:p w14:paraId="13FE04A6" w14:textId="77777777" w:rsidR="005D5C59" w:rsidRPr="005C649E" w:rsidRDefault="005D5C59" w:rsidP="00250F71">
            <w:pPr>
              <w:jc w:val="both"/>
              <w:rPr>
                <w:sz w:val="18"/>
              </w:rPr>
            </w:pPr>
            <w:r w:rsidRPr="005C649E">
              <w:t>TAXA DE FISCALIZAÇÃO</w:t>
            </w:r>
          </w:p>
        </w:tc>
        <w:tc>
          <w:tcPr>
            <w:tcW w:w="1418" w:type="dxa"/>
            <w:tcBorders>
              <w:top w:val="single" w:sz="6" w:space="0" w:color="auto"/>
              <w:left w:val="single" w:sz="6" w:space="0" w:color="auto"/>
              <w:bottom w:val="single" w:sz="6" w:space="0" w:color="auto"/>
              <w:right w:val="single" w:sz="6" w:space="0" w:color="auto"/>
            </w:tcBorders>
          </w:tcPr>
          <w:p w14:paraId="13051C9E" w14:textId="77777777" w:rsidR="005D5C59" w:rsidRDefault="003E0FE7" w:rsidP="00250F71">
            <w:pPr>
              <w:jc w:val="center"/>
            </w:pPr>
            <w:hyperlink w:anchor="tab_l" w:history="1">
              <w:r w:rsidR="005D5C59">
                <w:rPr>
                  <w:rStyle w:val="Hyperlink"/>
                </w:rPr>
                <w:t>TABELA L</w:t>
              </w:r>
            </w:hyperlink>
          </w:p>
        </w:tc>
      </w:tr>
      <w:tr w:rsidR="005D5C59" w14:paraId="4E9CD74E" w14:textId="77777777" w:rsidTr="00460B90">
        <w:trPr>
          <w:cantSplit/>
          <w:jc w:val="center"/>
        </w:trPr>
        <w:tc>
          <w:tcPr>
            <w:tcW w:w="1560" w:type="dxa"/>
            <w:tcBorders>
              <w:top w:val="single" w:sz="4" w:space="0" w:color="auto"/>
              <w:left w:val="single" w:sz="4" w:space="0" w:color="auto"/>
              <w:bottom w:val="single" w:sz="4" w:space="0" w:color="auto"/>
              <w:right w:val="single" w:sz="4" w:space="0" w:color="auto"/>
            </w:tcBorders>
          </w:tcPr>
          <w:p w14:paraId="75A7C6CE" w14:textId="77777777" w:rsidR="005D5C59" w:rsidRDefault="00A47E5B" w:rsidP="00250F71">
            <w:pPr>
              <w:rPr>
                <w:b/>
              </w:rPr>
            </w:pPr>
            <w:r w:rsidRPr="005C649E">
              <w:t xml:space="preserve">TABELA M </w:t>
            </w:r>
          </w:p>
        </w:tc>
        <w:tc>
          <w:tcPr>
            <w:tcW w:w="6662" w:type="dxa"/>
            <w:tcBorders>
              <w:top w:val="single" w:sz="6" w:space="0" w:color="auto"/>
              <w:left w:val="single" w:sz="4" w:space="0" w:color="auto"/>
              <w:bottom w:val="single" w:sz="6" w:space="0" w:color="auto"/>
              <w:right w:val="single" w:sz="6" w:space="0" w:color="auto"/>
            </w:tcBorders>
          </w:tcPr>
          <w:p w14:paraId="4082B74F" w14:textId="77777777" w:rsidR="005D5C59" w:rsidRPr="005C649E" w:rsidRDefault="005D5C59" w:rsidP="00250F71">
            <w:pPr>
              <w:jc w:val="both"/>
            </w:pPr>
            <w:r w:rsidRPr="005C649E">
              <w:t>LANÇAMENTO E COBRANÇA DA TAXA DE SEGURANÇA PÚBLICA DECORRRENTE DE SERVIÇOS PRESTADOS PELA POLÍCIA MILITAR DE MINAS GERAIS</w:t>
            </w:r>
          </w:p>
        </w:tc>
        <w:tc>
          <w:tcPr>
            <w:tcW w:w="1418" w:type="dxa"/>
            <w:tcBorders>
              <w:top w:val="single" w:sz="6" w:space="0" w:color="auto"/>
              <w:left w:val="single" w:sz="6" w:space="0" w:color="auto"/>
              <w:bottom w:val="single" w:sz="6" w:space="0" w:color="auto"/>
              <w:right w:val="single" w:sz="6" w:space="0" w:color="auto"/>
            </w:tcBorders>
          </w:tcPr>
          <w:p w14:paraId="71BF2FE2" w14:textId="77777777" w:rsidR="005D5C59" w:rsidRDefault="003E0FE7" w:rsidP="00250F71">
            <w:pPr>
              <w:jc w:val="center"/>
            </w:pPr>
            <w:hyperlink w:anchor="tab_m" w:history="1">
              <w:r w:rsidR="005D5C59">
                <w:rPr>
                  <w:rStyle w:val="Hyperlink"/>
                </w:rPr>
                <w:t>TABELA M</w:t>
              </w:r>
            </w:hyperlink>
          </w:p>
        </w:tc>
      </w:tr>
      <w:tr w:rsidR="005D5C59" w14:paraId="184D8415" w14:textId="77777777" w:rsidTr="00460B90">
        <w:trPr>
          <w:cantSplit/>
          <w:jc w:val="center"/>
        </w:trPr>
        <w:tc>
          <w:tcPr>
            <w:tcW w:w="1560" w:type="dxa"/>
            <w:tcBorders>
              <w:top w:val="single" w:sz="4" w:space="0" w:color="auto"/>
              <w:left w:val="single" w:sz="4" w:space="0" w:color="auto"/>
              <w:bottom w:val="single" w:sz="4" w:space="0" w:color="auto"/>
              <w:right w:val="single" w:sz="4" w:space="0" w:color="auto"/>
            </w:tcBorders>
          </w:tcPr>
          <w:p w14:paraId="71FC9BE2" w14:textId="77777777" w:rsidR="005D5C59" w:rsidRDefault="00A47E5B" w:rsidP="00250F71">
            <w:pPr>
              <w:rPr>
                <w:b/>
              </w:rPr>
            </w:pPr>
            <w:r w:rsidRPr="005C649E">
              <w:t xml:space="preserve">TABELA N </w:t>
            </w:r>
          </w:p>
        </w:tc>
        <w:tc>
          <w:tcPr>
            <w:tcW w:w="6662" w:type="dxa"/>
            <w:tcBorders>
              <w:top w:val="single" w:sz="6" w:space="0" w:color="auto"/>
              <w:left w:val="single" w:sz="4" w:space="0" w:color="auto"/>
              <w:bottom w:val="single" w:sz="6" w:space="0" w:color="auto"/>
              <w:right w:val="single" w:sz="6" w:space="0" w:color="auto"/>
            </w:tcBorders>
          </w:tcPr>
          <w:p w14:paraId="02F5110F" w14:textId="77777777" w:rsidR="005D5C59" w:rsidRPr="005C649E" w:rsidRDefault="005D5C59" w:rsidP="00250F71">
            <w:pPr>
              <w:jc w:val="both"/>
            </w:pPr>
            <w:r w:rsidRPr="005C649E">
              <w:t>LANÇAMENTO E COBRANÇA DA TAXA DE LICENCIAMENTO PARA USO OU OCUPAÇÃO DA FAIXA DE DOMÍNIO DAS RODOVIAS</w:t>
            </w:r>
          </w:p>
        </w:tc>
        <w:tc>
          <w:tcPr>
            <w:tcW w:w="1418" w:type="dxa"/>
            <w:tcBorders>
              <w:top w:val="single" w:sz="6" w:space="0" w:color="auto"/>
              <w:left w:val="single" w:sz="6" w:space="0" w:color="auto"/>
              <w:bottom w:val="single" w:sz="6" w:space="0" w:color="auto"/>
              <w:right w:val="single" w:sz="6" w:space="0" w:color="auto"/>
            </w:tcBorders>
          </w:tcPr>
          <w:p w14:paraId="0E9C2BEB" w14:textId="77777777" w:rsidR="005D5C59" w:rsidRDefault="003E0FE7" w:rsidP="00250F71">
            <w:pPr>
              <w:jc w:val="center"/>
            </w:pPr>
            <w:hyperlink w:anchor="tab_n" w:history="1">
              <w:r w:rsidR="005D5C59">
                <w:rPr>
                  <w:rStyle w:val="Hyperlink"/>
                </w:rPr>
                <w:t>TABELA N</w:t>
              </w:r>
            </w:hyperlink>
          </w:p>
        </w:tc>
      </w:tr>
    </w:tbl>
    <w:p w14:paraId="70D0DC76" w14:textId="77777777" w:rsidR="005D5C59" w:rsidRDefault="005D5C59" w:rsidP="00066C8D">
      <w:pPr>
        <w:pStyle w:val="Texto"/>
      </w:pPr>
    </w:p>
    <w:p w14:paraId="17A69BF9" w14:textId="77777777" w:rsidR="004C1250" w:rsidRDefault="004C1250" w:rsidP="00066C8D">
      <w:pPr>
        <w:pStyle w:val="Texto"/>
      </w:pPr>
    </w:p>
    <w:p w14:paraId="6DBA51BB" w14:textId="77777777" w:rsidR="004C1250" w:rsidRDefault="004C1250" w:rsidP="00066C8D">
      <w:pPr>
        <w:pStyle w:val="Texto"/>
      </w:pPr>
    </w:p>
    <w:p w14:paraId="1FDE6E91" w14:textId="77777777" w:rsidR="004C1250" w:rsidRDefault="004C1250" w:rsidP="00066C8D">
      <w:pPr>
        <w:pStyle w:val="Texto"/>
      </w:pPr>
    </w:p>
    <w:p w14:paraId="33447F6D" w14:textId="77777777" w:rsidR="004C1250" w:rsidRDefault="004C1250" w:rsidP="00066C8D">
      <w:pPr>
        <w:pStyle w:val="Texto"/>
      </w:pPr>
    </w:p>
    <w:p w14:paraId="65D94EC3" w14:textId="77777777" w:rsidR="004C1250" w:rsidRDefault="004C1250" w:rsidP="00066C8D">
      <w:pPr>
        <w:pStyle w:val="Texto"/>
      </w:pPr>
    </w:p>
    <w:p w14:paraId="5CAF8AB2" w14:textId="77777777" w:rsidR="004C1250" w:rsidRDefault="004C1250" w:rsidP="00066C8D">
      <w:pPr>
        <w:pStyle w:val="Texto"/>
      </w:pPr>
    </w:p>
    <w:p w14:paraId="5568B22B" w14:textId="77777777" w:rsidR="004C1250" w:rsidRDefault="004C1250" w:rsidP="00066C8D">
      <w:pPr>
        <w:pStyle w:val="Texto"/>
      </w:pPr>
    </w:p>
    <w:p w14:paraId="2C87FDDB" w14:textId="77777777" w:rsidR="004C1250" w:rsidRDefault="004C1250" w:rsidP="00066C8D">
      <w:pPr>
        <w:pStyle w:val="Texto"/>
      </w:pPr>
    </w:p>
    <w:p w14:paraId="7822730D" w14:textId="77777777" w:rsidR="004C1250" w:rsidRDefault="004C1250" w:rsidP="00066C8D">
      <w:pPr>
        <w:pStyle w:val="Texto"/>
      </w:pPr>
    </w:p>
    <w:p w14:paraId="5CA4B846" w14:textId="77777777" w:rsidR="004C1250" w:rsidRDefault="004C1250" w:rsidP="00066C8D">
      <w:pPr>
        <w:pStyle w:val="Texto"/>
      </w:pPr>
    </w:p>
    <w:p w14:paraId="363E4DB1" w14:textId="77777777" w:rsidR="004C1250" w:rsidRDefault="004C1250" w:rsidP="00066C8D">
      <w:pPr>
        <w:pStyle w:val="Texto"/>
      </w:pPr>
    </w:p>
    <w:p w14:paraId="0F37473C" w14:textId="77777777" w:rsidR="004C1250" w:rsidRDefault="004C1250" w:rsidP="00066C8D">
      <w:pPr>
        <w:pStyle w:val="Texto"/>
      </w:pPr>
    </w:p>
    <w:p w14:paraId="56B48AA8" w14:textId="77777777" w:rsidR="004C1250" w:rsidRDefault="004C1250" w:rsidP="00066C8D">
      <w:pPr>
        <w:pStyle w:val="Texto"/>
      </w:pPr>
    </w:p>
    <w:p w14:paraId="67384245" w14:textId="77777777" w:rsidR="004C1250" w:rsidRDefault="004C1250" w:rsidP="00066C8D">
      <w:pPr>
        <w:pStyle w:val="Texto"/>
      </w:pPr>
    </w:p>
    <w:p w14:paraId="745338D7" w14:textId="77777777" w:rsidR="005D5C59" w:rsidRDefault="005D5C59" w:rsidP="00066C8D">
      <w:pPr>
        <w:pStyle w:val="Texto"/>
      </w:pPr>
    </w:p>
    <w:p w14:paraId="37B87FE6" w14:textId="77777777" w:rsidR="0091067E" w:rsidRDefault="0091067E" w:rsidP="00066C8D">
      <w:pPr>
        <w:pStyle w:val="Texto"/>
      </w:pPr>
    </w:p>
    <w:p w14:paraId="3C0F74B2" w14:textId="77777777" w:rsidR="005D5C59" w:rsidRDefault="005D5C59" w:rsidP="00066C8D">
      <w:pPr>
        <w:pStyle w:val="Texto"/>
      </w:pPr>
    </w:p>
    <w:p w14:paraId="37FC97D9" w14:textId="77777777" w:rsidR="005D5C59" w:rsidRDefault="005D5C59" w:rsidP="00066C8D">
      <w:pPr>
        <w:pStyle w:val="Texto"/>
      </w:pPr>
    </w:p>
    <w:p w14:paraId="705A28BC" w14:textId="77777777" w:rsidR="005D5C59" w:rsidRDefault="005D5C59" w:rsidP="00066C8D">
      <w:pPr>
        <w:pStyle w:val="Texto"/>
      </w:pPr>
    </w:p>
    <w:p w14:paraId="4DD9AA62" w14:textId="77777777" w:rsidR="005D5C59" w:rsidRDefault="005D5C59" w:rsidP="00066C8D">
      <w:pPr>
        <w:pStyle w:val="Texto"/>
      </w:pPr>
    </w:p>
    <w:p w14:paraId="326A55A2" w14:textId="77777777" w:rsidR="005D5C59" w:rsidRDefault="005D5C59" w:rsidP="00066C8D">
      <w:pPr>
        <w:pStyle w:val="Texto"/>
      </w:pPr>
    </w:p>
    <w:p w14:paraId="3463EE23" w14:textId="77777777" w:rsidR="005D5C59" w:rsidRDefault="005D5C59" w:rsidP="00066C8D">
      <w:pPr>
        <w:pStyle w:val="Texto"/>
      </w:pPr>
    </w:p>
    <w:p w14:paraId="78B376B9" w14:textId="77777777" w:rsidR="005D5C59" w:rsidRDefault="005D5C59" w:rsidP="00066C8D">
      <w:pPr>
        <w:pStyle w:val="Texto"/>
      </w:pPr>
    </w:p>
    <w:p w14:paraId="17DE9863" w14:textId="77777777" w:rsidR="005D5C59" w:rsidRDefault="005D5C59" w:rsidP="00066C8D">
      <w:pPr>
        <w:pStyle w:val="Texto"/>
      </w:pPr>
    </w:p>
    <w:p w14:paraId="5188C722" w14:textId="77777777" w:rsidR="005D5C59" w:rsidRDefault="005D5C59" w:rsidP="00066C8D">
      <w:pPr>
        <w:pStyle w:val="Texto"/>
      </w:pPr>
    </w:p>
    <w:p w14:paraId="074C53E6" w14:textId="77777777" w:rsidR="005D5C59" w:rsidRDefault="005D5C59" w:rsidP="00066C8D">
      <w:pPr>
        <w:pStyle w:val="Texto"/>
      </w:pPr>
    </w:p>
    <w:p w14:paraId="163B4B4A" w14:textId="77777777" w:rsidR="005D5C59" w:rsidRDefault="005D5C59" w:rsidP="00066C8D">
      <w:pPr>
        <w:pStyle w:val="Texto"/>
      </w:pPr>
    </w:p>
    <w:p w14:paraId="7BC41A37" w14:textId="77777777" w:rsidR="005D5C59" w:rsidRDefault="005D5C59" w:rsidP="00066C8D">
      <w:pPr>
        <w:pStyle w:val="Texto"/>
      </w:pPr>
    </w:p>
    <w:p w14:paraId="2D2EA2FF" w14:textId="77777777" w:rsidR="005D5C59" w:rsidRDefault="005D5C59" w:rsidP="00066C8D">
      <w:pPr>
        <w:pStyle w:val="Texto"/>
      </w:pPr>
    </w:p>
    <w:p w14:paraId="712FE394" w14:textId="77777777" w:rsidR="005D5C59" w:rsidRDefault="005D5C59" w:rsidP="00066C8D">
      <w:pPr>
        <w:pStyle w:val="Texto"/>
      </w:pPr>
    </w:p>
    <w:p w14:paraId="553AA7E4" w14:textId="77777777" w:rsidR="00A47E5B" w:rsidRDefault="00955520" w:rsidP="00066C8D">
      <w:pPr>
        <w:pStyle w:val="Texto"/>
      </w:pPr>
      <w:r>
        <w:br w:type="page"/>
      </w:r>
    </w:p>
    <w:p w14:paraId="4647AADF" w14:textId="77777777" w:rsidR="00FA42D3" w:rsidRDefault="00FA42D3" w:rsidP="008C6AA5">
      <w:pPr>
        <w:pStyle w:val="Ttulocap"/>
      </w:pPr>
      <w:r>
        <w:lastRenderedPageBreak/>
        <w:t>LEI Nº 6.763, DE 26 DE DEZEMBRO DE 1975</w:t>
      </w:r>
    </w:p>
    <w:p w14:paraId="46730D12" w14:textId="77777777" w:rsidR="00FA42D3" w:rsidRDefault="00FA42D3" w:rsidP="008C6AA5">
      <w:pPr>
        <w:pStyle w:val="Ttulocap"/>
      </w:pPr>
      <w:r>
        <w:t>(MG de 30/12/</w:t>
      </w:r>
      <w:r w:rsidR="00A4397D">
        <w:t>19</w:t>
      </w:r>
      <w:r>
        <w:t>75)</w:t>
      </w:r>
    </w:p>
    <w:p w14:paraId="46C94022" w14:textId="77777777" w:rsidR="00FA42D3" w:rsidRDefault="00FA42D3" w:rsidP="00066C8D">
      <w:pPr>
        <w:pStyle w:val="Texto"/>
      </w:pPr>
    </w:p>
    <w:p w14:paraId="31AE34F7" w14:textId="77777777" w:rsidR="00FA42D3" w:rsidRPr="00807633" w:rsidRDefault="00FA42D3" w:rsidP="00807633">
      <w:pPr>
        <w:pStyle w:val="Ementa"/>
      </w:pPr>
      <w:r w:rsidRPr="00807633">
        <w:t>Consolida a Legislação Tributária do Estado de Minas Gerais e dá outras providências.</w:t>
      </w:r>
    </w:p>
    <w:p w14:paraId="0332AEB1" w14:textId="77777777" w:rsidR="00FA42D3" w:rsidRDefault="00FA42D3" w:rsidP="00066C8D">
      <w:pPr>
        <w:pStyle w:val="Texto"/>
      </w:pPr>
    </w:p>
    <w:p w14:paraId="4A64704D" w14:textId="77777777" w:rsidR="00FA42D3" w:rsidRDefault="00FA42D3" w:rsidP="00066C8D">
      <w:pPr>
        <w:pStyle w:val="Texto"/>
      </w:pPr>
      <w:r>
        <w:t>O Povo do Estado de Minas Gerais, por seus representantes, decretou e eu, em seu nome, sanciono a seguinte Lei:</w:t>
      </w:r>
    </w:p>
    <w:p w14:paraId="0A351611" w14:textId="77777777" w:rsidR="00FA42D3" w:rsidRDefault="00FA42D3" w:rsidP="00066C8D">
      <w:pPr>
        <w:pStyle w:val="Texto"/>
      </w:pPr>
    </w:p>
    <w:p w14:paraId="319C375C" w14:textId="77777777" w:rsidR="00FA42D3" w:rsidRDefault="00FA42D3" w:rsidP="00807633">
      <w:pPr>
        <w:pStyle w:val="Ttulotema"/>
      </w:pPr>
      <w:r>
        <w:t>Disposição Preliminar</w:t>
      </w:r>
    </w:p>
    <w:p w14:paraId="51048C34" w14:textId="77777777" w:rsidR="00FA42D3" w:rsidRDefault="00FA42D3" w:rsidP="00807633">
      <w:pPr>
        <w:pStyle w:val="Ttulotema"/>
      </w:pPr>
    </w:p>
    <w:p w14:paraId="3683812E" w14:textId="77777777" w:rsidR="00FA42D3" w:rsidRDefault="00FA42D3" w:rsidP="00215CD7">
      <w:pPr>
        <w:pStyle w:val="Texto"/>
        <w:ind w:firstLine="709"/>
      </w:pPr>
      <w:bookmarkStart w:id="0" w:name="art1"/>
      <w:r>
        <w:rPr>
          <w:b/>
        </w:rPr>
        <w:t>Art. 1º</w:t>
      </w:r>
      <w:bookmarkEnd w:id="0"/>
      <w:r>
        <w:t xml:space="preserve">  Esta lei consolida a legislação tributária do Estado de Minas Gerais.</w:t>
      </w:r>
    </w:p>
    <w:p w14:paraId="6DFF96D4" w14:textId="77777777" w:rsidR="00FA42D3" w:rsidRDefault="00FA42D3" w:rsidP="00066C8D">
      <w:pPr>
        <w:pStyle w:val="Texto"/>
      </w:pPr>
    </w:p>
    <w:p w14:paraId="014A2A0C" w14:textId="77777777" w:rsidR="00FA42D3" w:rsidRDefault="00FA42D3" w:rsidP="008C6AA5">
      <w:pPr>
        <w:pStyle w:val="Ttulocap"/>
      </w:pPr>
      <w:r>
        <w:t>LIVRO PRIMEIRO</w:t>
      </w:r>
    </w:p>
    <w:p w14:paraId="153BB88C" w14:textId="77777777" w:rsidR="00FA42D3" w:rsidRDefault="00FA42D3" w:rsidP="008C6AA5">
      <w:pPr>
        <w:pStyle w:val="Ttulocap"/>
      </w:pPr>
      <w:r>
        <w:t>PARTE GERAL</w:t>
      </w:r>
    </w:p>
    <w:p w14:paraId="2F239074" w14:textId="77777777" w:rsidR="00FA42D3" w:rsidRDefault="00FA42D3" w:rsidP="00066C8D">
      <w:pPr>
        <w:pStyle w:val="Texto"/>
      </w:pPr>
    </w:p>
    <w:p w14:paraId="02697CF6" w14:textId="77777777" w:rsidR="00FA42D3" w:rsidRDefault="00FA42D3" w:rsidP="00727BE2">
      <w:pPr>
        <w:pStyle w:val="TTULO"/>
      </w:pPr>
      <w:r>
        <w:t xml:space="preserve">TÍTULO I </w:t>
      </w:r>
    </w:p>
    <w:p w14:paraId="23EB97CA" w14:textId="77777777" w:rsidR="00FA42D3" w:rsidRDefault="00FA42D3" w:rsidP="00727BE2">
      <w:pPr>
        <w:pStyle w:val="TTULO"/>
      </w:pPr>
      <w:r>
        <w:t>Sistema Tributário Estadual</w:t>
      </w:r>
    </w:p>
    <w:p w14:paraId="202AD4E0" w14:textId="77777777" w:rsidR="00FA42D3" w:rsidRDefault="00FA42D3" w:rsidP="00066C8D">
      <w:pPr>
        <w:pStyle w:val="Texto"/>
      </w:pPr>
    </w:p>
    <w:p w14:paraId="263555DA" w14:textId="77777777" w:rsidR="00FA42D3" w:rsidRDefault="00FA42D3" w:rsidP="008C6AA5">
      <w:pPr>
        <w:pStyle w:val="Ttulocap"/>
      </w:pPr>
      <w:r>
        <w:t>CAPÍTULO I</w:t>
      </w:r>
    </w:p>
    <w:p w14:paraId="672B5E6D" w14:textId="77777777" w:rsidR="00FA42D3" w:rsidRDefault="00FA42D3" w:rsidP="008C6AA5">
      <w:pPr>
        <w:pStyle w:val="Ttulocap"/>
      </w:pPr>
      <w:r>
        <w:t>Dos Tributos de Competência do Estado</w:t>
      </w:r>
    </w:p>
    <w:p w14:paraId="05D27612" w14:textId="77777777" w:rsidR="00FA42D3" w:rsidRDefault="00FA42D3" w:rsidP="00066C8D">
      <w:pPr>
        <w:pStyle w:val="Texto"/>
      </w:pPr>
    </w:p>
    <w:p w14:paraId="76085313" w14:textId="77777777" w:rsidR="00FA42D3" w:rsidRDefault="00FA42D3" w:rsidP="00215CD7">
      <w:pPr>
        <w:pStyle w:val="Texto"/>
        <w:ind w:firstLine="709"/>
      </w:pPr>
      <w:bookmarkStart w:id="1" w:name="art2"/>
      <w:r>
        <w:rPr>
          <w:b/>
        </w:rPr>
        <w:t>Art. 2º</w:t>
      </w:r>
      <w:bookmarkEnd w:id="1"/>
      <w:r>
        <w:rPr>
          <w:b/>
        </w:rPr>
        <w:t xml:space="preserve">  </w:t>
      </w:r>
      <w:r>
        <w:t>Constituem tributos do Estado:</w:t>
      </w:r>
    </w:p>
    <w:p w14:paraId="3867E522" w14:textId="77777777" w:rsidR="00FA42D3" w:rsidRDefault="00FA42D3" w:rsidP="00215CD7">
      <w:pPr>
        <w:pStyle w:val="Texto"/>
        <w:ind w:firstLine="709"/>
      </w:pPr>
      <w:bookmarkStart w:id="2" w:name="art2_I"/>
      <w:r>
        <w:t>I</w:t>
      </w:r>
      <w:bookmarkEnd w:id="2"/>
      <w:r>
        <w:t xml:space="preserve"> - impostos;</w:t>
      </w:r>
    </w:p>
    <w:p w14:paraId="04CE0C1E" w14:textId="77777777" w:rsidR="00FA42D3" w:rsidRDefault="00FA42D3" w:rsidP="00215CD7">
      <w:pPr>
        <w:pStyle w:val="Texto"/>
        <w:ind w:firstLine="709"/>
      </w:pPr>
      <w:bookmarkStart w:id="3" w:name="art2_II"/>
      <w:r>
        <w:t>II</w:t>
      </w:r>
      <w:bookmarkEnd w:id="3"/>
      <w:r>
        <w:t xml:space="preserve"> - taxas;</w:t>
      </w:r>
    </w:p>
    <w:p w14:paraId="6FB3884D" w14:textId="77777777" w:rsidR="000D2727" w:rsidRDefault="00FA42D3" w:rsidP="00215CD7">
      <w:pPr>
        <w:pStyle w:val="Texto"/>
        <w:ind w:firstLine="709"/>
      </w:pPr>
      <w:bookmarkStart w:id="4" w:name="art2_III"/>
      <w:r>
        <w:t>III</w:t>
      </w:r>
      <w:bookmarkEnd w:id="4"/>
      <w:r>
        <w:t xml:space="preserve"> - Contribuição de Melhoria</w:t>
      </w:r>
      <w:r w:rsidR="000D2727">
        <w:t>.</w:t>
      </w:r>
    </w:p>
    <w:p w14:paraId="5580F505" w14:textId="77777777" w:rsidR="00FA42D3" w:rsidRDefault="00FA42D3" w:rsidP="00066C8D">
      <w:pPr>
        <w:pStyle w:val="Texto"/>
      </w:pPr>
    </w:p>
    <w:p w14:paraId="4F44B52E" w14:textId="77777777" w:rsidR="00FA42D3" w:rsidRDefault="00FA42D3" w:rsidP="008C6AA5">
      <w:pPr>
        <w:pStyle w:val="Ttulocap"/>
      </w:pPr>
      <w:r>
        <w:t>CAPÍTULO II</w:t>
      </w:r>
    </w:p>
    <w:p w14:paraId="19E782ED" w14:textId="77777777" w:rsidR="00FA42D3" w:rsidRDefault="00FA42D3" w:rsidP="008C6AA5">
      <w:pPr>
        <w:pStyle w:val="Ttulocap"/>
      </w:pPr>
      <w:r>
        <w:t>Dos Impostos</w:t>
      </w:r>
    </w:p>
    <w:p w14:paraId="61967013" w14:textId="77777777" w:rsidR="00FA42D3" w:rsidRDefault="00FA42D3" w:rsidP="00066C8D">
      <w:pPr>
        <w:pStyle w:val="Texto"/>
      </w:pPr>
    </w:p>
    <w:p w14:paraId="635668A9" w14:textId="77777777" w:rsidR="00FA42D3" w:rsidRDefault="00FA42D3" w:rsidP="00066C8D">
      <w:pPr>
        <w:pStyle w:val="Texto"/>
      </w:pPr>
      <w:r w:rsidRPr="00316691">
        <w:t>(</w:t>
      </w:r>
      <w:hyperlink r:id="rId9" w:anchor="n26" w:history="1">
        <w:r w:rsidRPr="00316691">
          <w:rPr>
            <w:rStyle w:val="Hyperlink"/>
          </w:rPr>
          <w:t>2</w:t>
        </w:r>
        <w:bookmarkStart w:id="5" w:name="_Hlt33237273"/>
        <w:r w:rsidRPr="00316691">
          <w:rPr>
            <w:rStyle w:val="Hyperlink"/>
          </w:rPr>
          <w:t>6</w:t>
        </w:r>
        <w:bookmarkEnd w:id="5"/>
      </w:hyperlink>
      <w:r w:rsidRPr="00316691">
        <w:t>)</w:t>
      </w:r>
      <w:r>
        <w:tab/>
      </w:r>
      <w:bookmarkStart w:id="6" w:name="art3"/>
      <w:r>
        <w:rPr>
          <w:b/>
        </w:rPr>
        <w:t>Art. 3º</w:t>
      </w:r>
      <w:bookmarkEnd w:id="6"/>
      <w:r>
        <w:t xml:space="preserve">  Os impostos de competência do Estado são os seguintes:</w:t>
      </w:r>
    </w:p>
    <w:p w14:paraId="04F9FA7C" w14:textId="77777777" w:rsidR="00FA42D3" w:rsidRDefault="002D1029" w:rsidP="00066C8D">
      <w:pPr>
        <w:pStyle w:val="Texto"/>
      </w:pPr>
      <w:bookmarkStart w:id="7" w:name="art3_I"/>
      <w:r w:rsidRPr="00316691">
        <w:t>(</w:t>
      </w:r>
      <w:hyperlink r:id="rId10" w:anchor="n26" w:history="1">
        <w:r w:rsidRPr="00316691">
          <w:rPr>
            <w:rStyle w:val="Hyperlink"/>
          </w:rPr>
          <w:t>26</w:t>
        </w:r>
      </w:hyperlink>
      <w:r w:rsidRPr="00316691">
        <w:t>)</w:t>
      </w:r>
      <w:r w:rsidR="00FA42D3">
        <w:rPr>
          <w:b/>
        </w:rPr>
        <w:tab/>
      </w:r>
      <w:r w:rsidR="00FA42D3">
        <w:t>I</w:t>
      </w:r>
      <w:bookmarkEnd w:id="7"/>
      <w:r w:rsidR="00FA42D3">
        <w:t xml:space="preserve"> - Imposto sobre Operações Relativas à Circulação de Mercadorias e sobre Prestações de Serviços de Transporte Interestadual e Intermunicipal e de Comunicação (ICMS);</w:t>
      </w:r>
    </w:p>
    <w:p w14:paraId="050B076B" w14:textId="77777777" w:rsidR="00FA42D3" w:rsidRDefault="002D1029" w:rsidP="00066C8D">
      <w:pPr>
        <w:pStyle w:val="Texto"/>
      </w:pPr>
      <w:bookmarkStart w:id="8" w:name="art3_II"/>
      <w:r w:rsidRPr="00316691">
        <w:t>(</w:t>
      </w:r>
      <w:hyperlink r:id="rId11" w:anchor="n26" w:history="1">
        <w:r w:rsidRPr="00316691">
          <w:rPr>
            <w:rStyle w:val="Hyperlink"/>
          </w:rPr>
          <w:t>26</w:t>
        </w:r>
      </w:hyperlink>
      <w:r w:rsidRPr="00316691">
        <w:t>)</w:t>
      </w:r>
      <w:r w:rsidR="00FA42D3">
        <w:rPr>
          <w:b/>
        </w:rPr>
        <w:tab/>
      </w:r>
      <w:r w:rsidR="00FA42D3">
        <w:t>II</w:t>
      </w:r>
      <w:bookmarkEnd w:id="8"/>
      <w:r w:rsidR="00FA42D3">
        <w:t xml:space="preserve"> - Imposto sobre Transmissão </w:t>
      </w:r>
      <w:r w:rsidR="00FA42D3" w:rsidRPr="003474E1">
        <w:t>Causa Mortis</w:t>
      </w:r>
      <w:r w:rsidR="00FA42D3">
        <w:t xml:space="preserve"> e Doação de Quaisquer Bens ou Direitos (ITCD);</w:t>
      </w:r>
    </w:p>
    <w:p w14:paraId="13285955" w14:textId="77777777" w:rsidR="00FA42D3" w:rsidRDefault="002D1029" w:rsidP="00066C8D">
      <w:pPr>
        <w:pStyle w:val="Texto"/>
      </w:pPr>
      <w:r w:rsidRPr="00316691">
        <w:t>(</w:t>
      </w:r>
      <w:hyperlink r:id="rId12" w:anchor="n26" w:history="1">
        <w:r w:rsidRPr="00316691">
          <w:rPr>
            <w:rStyle w:val="Hyperlink"/>
          </w:rPr>
          <w:t>26</w:t>
        </w:r>
      </w:hyperlink>
      <w:r w:rsidRPr="00316691">
        <w:t>)</w:t>
      </w:r>
      <w:r w:rsidR="00FA42D3">
        <w:tab/>
      </w:r>
      <w:bookmarkStart w:id="9" w:name="art3_III"/>
      <w:r w:rsidR="00FA42D3">
        <w:t>III</w:t>
      </w:r>
      <w:bookmarkEnd w:id="9"/>
      <w:r w:rsidR="00FA42D3">
        <w:t xml:space="preserve"> - Imposto sobre a Propriedade de Veículos Automotores (IPVA);</w:t>
      </w:r>
    </w:p>
    <w:p w14:paraId="0DF7D3F8" w14:textId="77777777" w:rsidR="00FA42D3" w:rsidRDefault="00FA42D3" w:rsidP="00066C8D">
      <w:pPr>
        <w:pStyle w:val="Texto"/>
      </w:pPr>
      <w:r>
        <w:t>(</w:t>
      </w:r>
      <w:hyperlink r:id="rId13" w:anchor="n197" w:history="1">
        <w:r>
          <w:rPr>
            <w:rStyle w:val="Hyperlink"/>
          </w:rPr>
          <w:t>197</w:t>
        </w:r>
      </w:hyperlink>
      <w:r>
        <w:t>)</w:t>
      </w:r>
      <w:r>
        <w:tab/>
      </w:r>
      <w:bookmarkStart w:id="10" w:name="art3_IV"/>
      <w:r>
        <w:t xml:space="preserve">IV </w:t>
      </w:r>
      <w:bookmarkEnd w:id="10"/>
      <w:r>
        <w:t xml:space="preserve">- </w:t>
      </w:r>
    </w:p>
    <w:p w14:paraId="778B8C82" w14:textId="77777777" w:rsidR="00FA42D3" w:rsidRDefault="00FA42D3" w:rsidP="00066C8D">
      <w:pPr>
        <w:pStyle w:val="Texto"/>
      </w:pPr>
    </w:p>
    <w:p w14:paraId="3F9A5901" w14:textId="77777777" w:rsidR="00FA42D3" w:rsidRDefault="00FA42D3" w:rsidP="008C6AA5">
      <w:pPr>
        <w:pStyle w:val="Ttulocap"/>
      </w:pPr>
      <w:r>
        <w:t>CAPÍTULO III</w:t>
      </w:r>
    </w:p>
    <w:p w14:paraId="1F5545EB" w14:textId="77777777" w:rsidR="00FA42D3" w:rsidRDefault="00FA42D3" w:rsidP="008C6AA5">
      <w:pPr>
        <w:pStyle w:val="Ttulocap"/>
      </w:pPr>
      <w:r>
        <w:t>Das Taxas</w:t>
      </w:r>
    </w:p>
    <w:p w14:paraId="256817F2" w14:textId="77777777" w:rsidR="00FA42D3" w:rsidRDefault="00FA42D3" w:rsidP="00066C8D">
      <w:pPr>
        <w:pStyle w:val="Texto"/>
      </w:pPr>
    </w:p>
    <w:p w14:paraId="256B7502" w14:textId="77777777" w:rsidR="00FA42D3" w:rsidRDefault="00FA42D3" w:rsidP="00066C8D">
      <w:pPr>
        <w:pStyle w:val="Texto"/>
      </w:pPr>
      <w:r w:rsidRPr="00316691">
        <w:t>(</w:t>
      </w:r>
      <w:hyperlink r:id="rId14" w:anchor="n234" w:history="1">
        <w:r w:rsidRPr="00316691">
          <w:rPr>
            <w:rStyle w:val="Hyperlink"/>
          </w:rPr>
          <w:t>234</w:t>
        </w:r>
      </w:hyperlink>
      <w:r w:rsidRPr="00316691">
        <w:t>)</w:t>
      </w:r>
      <w:r>
        <w:tab/>
      </w:r>
      <w:bookmarkStart w:id="11" w:name="art4"/>
      <w:r>
        <w:rPr>
          <w:b/>
        </w:rPr>
        <w:t>Art. 4º</w:t>
      </w:r>
      <w:r>
        <w:t xml:space="preserve"> </w:t>
      </w:r>
      <w:bookmarkEnd w:id="11"/>
      <w:r>
        <w:t xml:space="preserve"> As taxas estaduais são as seguintes:</w:t>
      </w:r>
    </w:p>
    <w:p w14:paraId="26749C41" w14:textId="77777777" w:rsidR="00FA42D3" w:rsidRDefault="002342D8" w:rsidP="00066C8D">
      <w:pPr>
        <w:pStyle w:val="Texto"/>
      </w:pPr>
      <w:r w:rsidRPr="00316691">
        <w:t>(</w:t>
      </w:r>
      <w:hyperlink r:id="rId15" w:anchor="n234" w:history="1">
        <w:r w:rsidRPr="00316691">
          <w:rPr>
            <w:rStyle w:val="Hyperlink"/>
          </w:rPr>
          <w:t>234</w:t>
        </w:r>
      </w:hyperlink>
      <w:r w:rsidRPr="00316691">
        <w:t>)</w:t>
      </w:r>
      <w:r w:rsidR="00FA42D3">
        <w:rPr>
          <w:b/>
        </w:rPr>
        <w:tab/>
      </w:r>
      <w:bookmarkStart w:id="12" w:name="art4_I"/>
      <w:r w:rsidR="00FA42D3">
        <w:t>I</w:t>
      </w:r>
      <w:bookmarkEnd w:id="12"/>
      <w:r w:rsidR="00FA42D3">
        <w:t xml:space="preserve"> - Taxa de Expediente;</w:t>
      </w:r>
    </w:p>
    <w:p w14:paraId="629B2AE0" w14:textId="77777777" w:rsidR="00FA42D3" w:rsidRDefault="002342D8" w:rsidP="00066C8D">
      <w:pPr>
        <w:pStyle w:val="Texto"/>
      </w:pPr>
      <w:r w:rsidRPr="00316691">
        <w:t>(</w:t>
      </w:r>
      <w:hyperlink r:id="rId16" w:anchor="n234" w:history="1">
        <w:r w:rsidRPr="00316691">
          <w:rPr>
            <w:rStyle w:val="Hyperlink"/>
          </w:rPr>
          <w:t>234</w:t>
        </w:r>
      </w:hyperlink>
      <w:r w:rsidRPr="00316691">
        <w:t>)</w:t>
      </w:r>
      <w:r w:rsidR="00FA42D3">
        <w:rPr>
          <w:b/>
        </w:rPr>
        <w:tab/>
      </w:r>
      <w:bookmarkStart w:id="13" w:name="art4_II"/>
      <w:r w:rsidR="00FA42D3">
        <w:t>II</w:t>
      </w:r>
      <w:bookmarkEnd w:id="13"/>
      <w:r w:rsidR="00FA42D3">
        <w:t xml:space="preserve"> - Taxa Florestal;</w:t>
      </w:r>
    </w:p>
    <w:p w14:paraId="75C8B53A" w14:textId="77777777" w:rsidR="00FA42D3" w:rsidRPr="00316691" w:rsidRDefault="00FA42D3" w:rsidP="00066C8D">
      <w:pPr>
        <w:pStyle w:val="Texto"/>
      </w:pPr>
      <w:r w:rsidRPr="00316691">
        <w:t>(</w:t>
      </w:r>
      <w:hyperlink r:id="rId17" w:anchor="n67" w:history="1">
        <w:r w:rsidRPr="00316691">
          <w:rPr>
            <w:rStyle w:val="Hyperlink"/>
          </w:rPr>
          <w:t>67</w:t>
        </w:r>
      </w:hyperlink>
      <w:r w:rsidR="00316691" w:rsidRPr="00316691">
        <w:t>)</w:t>
      </w:r>
      <w:r w:rsidRPr="00316691">
        <w:tab/>
      </w:r>
      <w:bookmarkStart w:id="14" w:name="art4_III"/>
      <w:r w:rsidRPr="00316691">
        <w:t>III</w:t>
      </w:r>
      <w:bookmarkEnd w:id="14"/>
      <w:r w:rsidRPr="00316691">
        <w:t xml:space="preserve"> - Taxa de Segurança Pública;</w:t>
      </w:r>
    </w:p>
    <w:p w14:paraId="2FDD7AD1" w14:textId="77777777" w:rsidR="00FA42D3" w:rsidRPr="00316691" w:rsidRDefault="002342D8" w:rsidP="00066C8D">
      <w:pPr>
        <w:pStyle w:val="Texto"/>
      </w:pPr>
      <w:r w:rsidRPr="00316691">
        <w:t>(</w:t>
      </w:r>
      <w:hyperlink r:id="rId18" w:anchor="n234" w:history="1">
        <w:r w:rsidRPr="00316691">
          <w:rPr>
            <w:rStyle w:val="Hyperlink"/>
          </w:rPr>
          <w:t>234</w:t>
        </w:r>
      </w:hyperlink>
      <w:r w:rsidRPr="00316691">
        <w:t>)</w:t>
      </w:r>
      <w:r w:rsidR="00FA42D3" w:rsidRPr="00316691">
        <w:tab/>
      </w:r>
      <w:bookmarkStart w:id="15" w:name="art4_IV"/>
      <w:r w:rsidR="00FA42D3" w:rsidRPr="00316691">
        <w:t>IV</w:t>
      </w:r>
      <w:bookmarkEnd w:id="15"/>
      <w:r w:rsidR="00FA42D3" w:rsidRPr="00316691">
        <w:t xml:space="preserve"> - Taxa Judiciária;</w:t>
      </w:r>
    </w:p>
    <w:p w14:paraId="5EBD6A6F" w14:textId="77777777" w:rsidR="00FA42D3" w:rsidRPr="00316691" w:rsidRDefault="002342D8" w:rsidP="00066C8D">
      <w:pPr>
        <w:pStyle w:val="Texto"/>
      </w:pPr>
      <w:r w:rsidRPr="00316691">
        <w:t>(</w:t>
      </w:r>
      <w:hyperlink r:id="rId19" w:anchor="n234" w:history="1">
        <w:r w:rsidRPr="00316691">
          <w:rPr>
            <w:rStyle w:val="Hyperlink"/>
          </w:rPr>
          <w:t>234</w:t>
        </w:r>
      </w:hyperlink>
      <w:r w:rsidRPr="00316691">
        <w:t>)</w:t>
      </w:r>
      <w:r w:rsidR="00FA42D3" w:rsidRPr="00316691">
        <w:tab/>
      </w:r>
      <w:bookmarkStart w:id="16" w:name="art4_V"/>
      <w:r w:rsidR="00FA42D3" w:rsidRPr="00316691">
        <w:t>V</w:t>
      </w:r>
      <w:bookmarkEnd w:id="16"/>
      <w:r w:rsidR="00FA42D3" w:rsidRPr="00316691">
        <w:t xml:space="preserve"> - Emolumentos Relativos aos Atos Notariais e de Registro;</w:t>
      </w:r>
    </w:p>
    <w:p w14:paraId="23A8FB3E" w14:textId="77777777" w:rsidR="00FA42D3" w:rsidRPr="00316691" w:rsidRDefault="00FA42D3" w:rsidP="00066C8D">
      <w:pPr>
        <w:pStyle w:val="Texto"/>
      </w:pPr>
      <w:r w:rsidRPr="00316691">
        <w:t>(</w:t>
      </w:r>
      <w:hyperlink r:id="rId20" w:anchor="n235" w:history="1">
        <w:r w:rsidRPr="00316691">
          <w:rPr>
            <w:rStyle w:val="Hyperlink"/>
          </w:rPr>
          <w:t>235</w:t>
        </w:r>
      </w:hyperlink>
      <w:r w:rsidRPr="00316691">
        <w:t>)</w:t>
      </w:r>
      <w:r w:rsidRPr="00316691">
        <w:tab/>
      </w:r>
      <w:bookmarkStart w:id="17" w:name="art4_VI"/>
      <w:r w:rsidRPr="00316691">
        <w:t>VI</w:t>
      </w:r>
      <w:bookmarkEnd w:id="17"/>
      <w:r w:rsidRPr="00316691">
        <w:t xml:space="preserve"> - Taxa de Fiscalização Judiciária;</w:t>
      </w:r>
    </w:p>
    <w:p w14:paraId="24BB47FA" w14:textId="77777777" w:rsidR="00FA42D3" w:rsidRPr="00316691" w:rsidRDefault="00C4042A" w:rsidP="00066C8D">
      <w:pPr>
        <w:pStyle w:val="Texto"/>
      </w:pPr>
      <w:r w:rsidRPr="00316691">
        <w:t>(</w:t>
      </w:r>
      <w:hyperlink r:id="rId21" w:anchor="n235" w:history="1">
        <w:r w:rsidRPr="00316691">
          <w:rPr>
            <w:rStyle w:val="Hyperlink"/>
          </w:rPr>
          <w:t>235</w:t>
        </w:r>
      </w:hyperlink>
      <w:r w:rsidRPr="00316691">
        <w:t>)</w:t>
      </w:r>
      <w:r w:rsidR="00FA42D3" w:rsidRPr="00316691">
        <w:tab/>
      </w:r>
      <w:bookmarkStart w:id="18" w:name="art4_VII"/>
      <w:r w:rsidR="00FA42D3" w:rsidRPr="00316691">
        <w:t>VII</w:t>
      </w:r>
      <w:bookmarkEnd w:id="18"/>
      <w:r w:rsidR="00FA42D3" w:rsidRPr="00316691">
        <w:t xml:space="preserve"> - Custas Judiciais;</w:t>
      </w:r>
    </w:p>
    <w:p w14:paraId="3FC4FC1D" w14:textId="77777777" w:rsidR="00FA42D3" w:rsidRPr="00316691" w:rsidRDefault="00C4042A" w:rsidP="00066C8D">
      <w:pPr>
        <w:pStyle w:val="Texto"/>
      </w:pPr>
      <w:r w:rsidRPr="00316691">
        <w:t>(</w:t>
      </w:r>
      <w:hyperlink r:id="rId22" w:anchor="n235" w:history="1">
        <w:r w:rsidRPr="00316691">
          <w:rPr>
            <w:rStyle w:val="Hyperlink"/>
          </w:rPr>
          <w:t>235</w:t>
        </w:r>
      </w:hyperlink>
      <w:r w:rsidRPr="00316691">
        <w:t>)</w:t>
      </w:r>
      <w:r w:rsidR="00FA42D3" w:rsidRPr="00316691">
        <w:tab/>
      </w:r>
      <w:bookmarkStart w:id="19" w:name="art4_VIII"/>
      <w:r w:rsidR="00FA42D3" w:rsidRPr="00316691">
        <w:t>VIII</w:t>
      </w:r>
      <w:bookmarkEnd w:id="19"/>
      <w:r w:rsidR="00FA42D3" w:rsidRPr="00316691">
        <w:t xml:space="preserve"> - Taxa de Licenciamento para Uso ou Ocupação da Faixa de Domínio das Rodovias;</w:t>
      </w:r>
    </w:p>
    <w:p w14:paraId="0308CA84" w14:textId="77777777" w:rsidR="00FA42D3" w:rsidRPr="00316691" w:rsidRDefault="00C4042A" w:rsidP="00066C8D">
      <w:pPr>
        <w:pStyle w:val="Texto"/>
      </w:pPr>
      <w:r w:rsidRPr="00316691">
        <w:t>(</w:t>
      </w:r>
      <w:hyperlink r:id="rId23" w:anchor="n235" w:history="1">
        <w:r w:rsidRPr="00316691">
          <w:rPr>
            <w:rStyle w:val="Hyperlink"/>
          </w:rPr>
          <w:t>235</w:t>
        </w:r>
      </w:hyperlink>
      <w:r w:rsidRPr="00316691">
        <w:t>)</w:t>
      </w:r>
      <w:r w:rsidR="00FA42D3" w:rsidRPr="00316691">
        <w:tab/>
      </w:r>
      <w:bookmarkStart w:id="20" w:name="art4_IX"/>
      <w:r w:rsidR="00FA42D3" w:rsidRPr="00316691">
        <w:t>IX</w:t>
      </w:r>
      <w:bookmarkEnd w:id="20"/>
      <w:r w:rsidR="00FA42D3" w:rsidRPr="00316691">
        <w:t xml:space="preserve"> - Taxa de Controle e Fiscalização Ambiental do Estado de Minas Gerais;</w:t>
      </w:r>
    </w:p>
    <w:p w14:paraId="034DE59A" w14:textId="77777777" w:rsidR="00FA42D3" w:rsidRDefault="00C4042A" w:rsidP="00066C8D">
      <w:pPr>
        <w:pStyle w:val="Texto"/>
      </w:pPr>
      <w:r w:rsidRPr="00316691">
        <w:t>(</w:t>
      </w:r>
      <w:hyperlink r:id="rId24" w:anchor="n396" w:history="1">
        <w:r w:rsidR="003474E1">
          <w:rPr>
            <w:rStyle w:val="Hyperlink"/>
          </w:rPr>
          <w:t>396</w:t>
        </w:r>
      </w:hyperlink>
      <w:r w:rsidRPr="00316691">
        <w:t>)</w:t>
      </w:r>
      <w:r w:rsidR="00FA42D3" w:rsidRPr="00316691">
        <w:tab/>
      </w:r>
      <w:bookmarkStart w:id="21" w:name="art4_X"/>
      <w:r w:rsidR="00FA42D3" w:rsidRPr="00316691">
        <w:t>X</w:t>
      </w:r>
      <w:bookmarkEnd w:id="21"/>
      <w:r w:rsidR="00FA42D3" w:rsidRPr="00316691">
        <w:t xml:space="preserve"> - </w:t>
      </w:r>
    </w:p>
    <w:p w14:paraId="5E6DE889" w14:textId="77777777" w:rsidR="003474E1" w:rsidRPr="00316691" w:rsidRDefault="0012731C" w:rsidP="00066C8D">
      <w:pPr>
        <w:pStyle w:val="Texto"/>
      </w:pPr>
      <w:r>
        <w:t>(</w:t>
      </w:r>
      <w:hyperlink r:id="rId25" w:anchor="n381" w:history="1">
        <w:r w:rsidRPr="00C036BF">
          <w:rPr>
            <w:rStyle w:val="Hyperlink"/>
          </w:rPr>
          <w:t>381</w:t>
        </w:r>
      </w:hyperlink>
      <w:r>
        <w:t>)</w:t>
      </w:r>
      <w:r>
        <w:tab/>
      </w:r>
      <w:bookmarkStart w:id="22" w:name="art4_XI"/>
      <w:r w:rsidR="003474E1" w:rsidRPr="008502D1">
        <w:t>XI</w:t>
      </w:r>
      <w:bookmarkEnd w:id="22"/>
      <w:r w:rsidR="003474E1" w:rsidRPr="008502D1">
        <w:t xml:space="preserve"> - Taxa de Fiscalização sobre Serviços Públicos de Abastecimento de Água e Saneamento - TFAS.</w:t>
      </w:r>
    </w:p>
    <w:p w14:paraId="397ECB53" w14:textId="77777777" w:rsidR="00FA42D3" w:rsidRDefault="00FA42D3" w:rsidP="00066C8D">
      <w:pPr>
        <w:pStyle w:val="Texto"/>
      </w:pPr>
    </w:p>
    <w:p w14:paraId="504AEF24" w14:textId="77777777" w:rsidR="00A47E5B" w:rsidRDefault="00A47E5B" w:rsidP="00066C8D">
      <w:pPr>
        <w:pStyle w:val="Texto"/>
      </w:pPr>
    </w:p>
    <w:p w14:paraId="65C51690" w14:textId="77777777" w:rsidR="00A47E5B" w:rsidRDefault="00A47E5B" w:rsidP="00066C8D">
      <w:pPr>
        <w:pStyle w:val="Texto"/>
      </w:pPr>
    </w:p>
    <w:p w14:paraId="54FF6E06" w14:textId="77777777" w:rsidR="0012731C" w:rsidRDefault="0012731C" w:rsidP="00066C8D">
      <w:pPr>
        <w:pStyle w:val="Texto"/>
      </w:pPr>
    </w:p>
    <w:p w14:paraId="662CC29B" w14:textId="77777777" w:rsidR="0012731C" w:rsidRDefault="0012731C" w:rsidP="00066C8D">
      <w:pPr>
        <w:pStyle w:val="Texto"/>
      </w:pPr>
    </w:p>
    <w:p w14:paraId="5E3299C3" w14:textId="77777777" w:rsidR="0012731C" w:rsidRDefault="0012731C" w:rsidP="00066C8D">
      <w:pPr>
        <w:pStyle w:val="Texto"/>
      </w:pPr>
    </w:p>
    <w:p w14:paraId="5641A56E" w14:textId="77777777" w:rsidR="0012731C" w:rsidRDefault="0012731C" w:rsidP="00066C8D">
      <w:pPr>
        <w:pStyle w:val="Texto"/>
      </w:pPr>
    </w:p>
    <w:p w14:paraId="2F7453C4" w14:textId="77777777" w:rsidR="00FA42D3" w:rsidRDefault="00A47E5B" w:rsidP="00066C8D">
      <w:pPr>
        <w:pStyle w:val="Texto"/>
      </w:pPr>
      <w:r>
        <w:br w:type="page"/>
      </w:r>
    </w:p>
    <w:p w14:paraId="1CBE41C6" w14:textId="77777777" w:rsidR="00FA42D3" w:rsidRDefault="00FA42D3" w:rsidP="008C6AA5">
      <w:pPr>
        <w:pStyle w:val="Ttulocap"/>
      </w:pPr>
      <w:r>
        <w:lastRenderedPageBreak/>
        <w:t>TÍTULO II</w:t>
      </w:r>
    </w:p>
    <w:p w14:paraId="49EE0BEA" w14:textId="77777777" w:rsidR="00FB1556" w:rsidRDefault="002D1029" w:rsidP="009133D8">
      <w:pPr>
        <w:pStyle w:val="TTULO"/>
      </w:pPr>
      <w:r w:rsidRPr="00A834E6">
        <w:rPr>
          <w:sz w:val="20"/>
        </w:rPr>
        <w:t>(</w:t>
      </w:r>
      <w:hyperlink r:id="rId26" w:anchor="n26" w:history="1">
        <w:r w:rsidRPr="00A834E6">
          <w:rPr>
            <w:rStyle w:val="Hyperlink"/>
            <w:sz w:val="20"/>
          </w:rPr>
          <w:t>26</w:t>
        </w:r>
      </w:hyperlink>
      <w:r w:rsidRPr="00A834E6">
        <w:rPr>
          <w:sz w:val="20"/>
        </w:rPr>
        <w:t>)</w:t>
      </w:r>
      <w:r w:rsidR="00FA42D3">
        <w:t xml:space="preserve">  Do Imposto sobre Operações Relativas à Circulação </w:t>
      </w:r>
      <w:r w:rsidR="009133D8">
        <w:t xml:space="preserve">de </w:t>
      </w:r>
      <w:r w:rsidR="00FA42D3">
        <w:t xml:space="preserve">Mercadorias </w:t>
      </w:r>
    </w:p>
    <w:p w14:paraId="4C4BF8AF" w14:textId="77777777" w:rsidR="00FA42D3" w:rsidRDefault="00FA42D3" w:rsidP="009133D8">
      <w:pPr>
        <w:pStyle w:val="TTULO"/>
      </w:pPr>
      <w:r>
        <w:t>e sobre Prestações de Serviços de Transporte Interestadual</w:t>
      </w:r>
    </w:p>
    <w:p w14:paraId="199021E6" w14:textId="77777777" w:rsidR="00FA42D3" w:rsidRDefault="00FA42D3" w:rsidP="009133D8">
      <w:pPr>
        <w:pStyle w:val="TTULO"/>
      </w:pPr>
      <w:r>
        <w:t>e Intermunicipal e de Comunicação</w:t>
      </w:r>
    </w:p>
    <w:p w14:paraId="4971439B" w14:textId="77777777" w:rsidR="00FA42D3" w:rsidRDefault="00FA42D3" w:rsidP="00066C8D">
      <w:pPr>
        <w:pStyle w:val="Texto"/>
      </w:pPr>
    </w:p>
    <w:p w14:paraId="193B5CFD" w14:textId="77777777" w:rsidR="00FA42D3" w:rsidRDefault="002D1029" w:rsidP="008C6AA5">
      <w:pPr>
        <w:pStyle w:val="Ttulocap"/>
        <w:rPr>
          <w:rFonts w:ascii="Times New Roman" w:hAnsi="Times New Roman"/>
        </w:rPr>
      </w:pPr>
      <w:r w:rsidRPr="00A834E6">
        <w:rPr>
          <w:sz w:val="20"/>
        </w:rPr>
        <w:t>(</w:t>
      </w:r>
      <w:hyperlink r:id="rId27" w:anchor="n26" w:history="1">
        <w:r w:rsidRPr="00A834E6">
          <w:rPr>
            <w:rStyle w:val="Hyperlink"/>
            <w:sz w:val="20"/>
          </w:rPr>
          <w:t>26</w:t>
        </w:r>
      </w:hyperlink>
      <w:r w:rsidRPr="00A834E6">
        <w:rPr>
          <w:sz w:val="20"/>
        </w:rPr>
        <w:t>)</w:t>
      </w:r>
      <w:r w:rsidR="00FA42D3">
        <w:rPr>
          <w:rFonts w:ascii="Times New Roman" w:hAnsi="Times New Roman"/>
        </w:rPr>
        <w:t xml:space="preserve">  CAPÍTULO I</w:t>
      </w:r>
    </w:p>
    <w:p w14:paraId="156B1AEC" w14:textId="77777777" w:rsidR="00FA42D3" w:rsidRDefault="002D1029" w:rsidP="008C6AA5">
      <w:pPr>
        <w:pStyle w:val="Ttulocap"/>
        <w:rPr>
          <w:rFonts w:ascii="Times New Roman" w:hAnsi="Times New Roman"/>
        </w:rPr>
      </w:pPr>
      <w:r w:rsidRPr="00A834E6">
        <w:rPr>
          <w:sz w:val="20"/>
        </w:rPr>
        <w:t>(</w:t>
      </w:r>
      <w:hyperlink r:id="rId28" w:anchor="n26" w:history="1">
        <w:r w:rsidRPr="00A834E6">
          <w:rPr>
            <w:rStyle w:val="Hyperlink"/>
            <w:sz w:val="20"/>
          </w:rPr>
          <w:t>26</w:t>
        </w:r>
      </w:hyperlink>
      <w:r w:rsidRPr="00A834E6">
        <w:rPr>
          <w:sz w:val="20"/>
        </w:rPr>
        <w:t>)</w:t>
      </w:r>
      <w:r w:rsidR="00FA42D3">
        <w:rPr>
          <w:rFonts w:ascii="Times New Roman" w:hAnsi="Times New Roman"/>
        </w:rPr>
        <w:t xml:space="preserve">   Do Fato Gerador</w:t>
      </w:r>
    </w:p>
    <w:p w14:paraId="48F48E60" w14:textId="77777777" w:rsidR="00FA42D3" w:rsidRDefault="00FA42D3" w:rsidP="00066C8D">
      <w:pPr>
        <w:pStyle w:val="Texto"/>
      </w:pPr>
    </w:p>
    <w:p w14:paraId="6906CD04" w14:textId="77777777" w:rsidR="00FA42D3" w:rsidRDefault="002D1029" w:rsidP="00066C8D">
      <w:pPr>
        <w:pStyle w:val="Texto"/>
      </w:pPr>
      <w:bookmarkStart w:id="23" w:name="art5"/>
      <w:r w:rsidRPr="00316691">
        <w:t>(</w:t>
      </w:r>
      <w:hyperlink r:id="rId29" w:anchor="n26" w:history="1">
        <w:r w:rsidRPr="00316691">
          <w:rPr>
            <w:rStyle w:val="Hyperlink"/>
          </w:rPr>
          <w:t>26</w:t>
        </w:r>
      </w:hyperlink>
      <w:r w:rsidRPr="00316691">
        <w:t>)</w:t>
      </w:r>
      <w:r w:rsidR="00FA42D3">
        <w:rPr>
          <w:b/>
        </w:rPr>
        <w:tab/>
        <w:t>Art. 5º</w:t>
      </w:r>
      <w:bookmarkEnd w:id="23"/>
      <w:r w:rsidR="00FA42D3">
        <w:t xml:space="preserve">  O Imposto sobre Operações Relativas à Circulação de Mercadorias e sobre Prestações de Serviços de Transporte Interestadual e Intermunicipal e de Comunicação - ICMS - tem como fato gerador as operações relativas à circulação de mercadorias e às prestações de serviços de transporte interestadual e intermunicipal e de comunicação, ainda que as operações e as prestações se iniciem no exterior.</w:t>
      </w:r>
    </w:p>
    <w:p w14:paraId="44F411FB" w14:textId="77777777" w:rsidR="00FA42D3" w:rsidRPr="00487E4F" w:rsidRDefault="00FA42D3" w:rsidP="00066C8D">
      <w:pPr>
        <w:pStyle w:val="Texto"/>
      </w:pPr>
      <w:r w:rsidRPr="00487E4F">
        <w:t>(</w:t>
      </w:r>
      <w:hyperlink r:id="rId30" w:anchor="n80" w:history="1">
        <w:r w:rsidRPr="00487E4F">
          <w:rPr>
            <w:rStyle w:val="Hyperlink"/>
          </w:rPr>
          <w:t>80</w:t>
        </w:r>
      </w:hyperlink>
      <w:bookmarkStart w:id="24" w:name="art5p1"/>
      <w:r w:rsidRPr="00487E4F">
        <w:t>)</w:t>
      </w:r>
      <w:r w:rsidRPr="00487E4F">
        <w:tab/>
        <w:t>§ 1</w:t>
      </w:r>
      <w:bookmarkEnd w:id="24"/>
      <w:r w:rsidRPr="00487E4F">
        <w:t>º</w:t>
      </w:r>
      <w:r w:rsidR="00413B35">
        <w:t xml:space="preserve"> </w:t>
      </w:r>
      <w:r w:rsidRPr="00487E4F">
        <w:t xml:space="preserve"> O imposto incide sobre:</w:t>
      </w:r>
    </w:p>
    <w:p w14:paraId="6262A9DE" w14:textId="77777777" w:rsidR="00FA42D3" w:rsidRPr="00487E4F" w:rsidRDefault="00B20DD2" w:rsidP="00066C8D">
      <w:pPr>
        <w:pStyle w:val="Texto"/>
      </w:pPr>
      <w:bookmarkStart w:id="25" w:name="art5p1_1"/>
      <w:r w:rsidRPr="00487E4F">
        <w:t>(</w:t>
      </w:r>
      <w:hyperlink r:id="rId31" w:anchor="n80" w:history="1">
        <w:hyperlink r:id="rId32" w:anchor="n80" w:history="1">
          <w:r w:rsidRPr="00487E4F">
            <w:rPr>
              <w:rStyle w:val="Hyperlink"/>
            </w:rPr>
            <w:t>80</w:t>
          </w:r>
        </w:hyperlink>
      </w:hyperlink>
      <w:r w:rsidRPr="00487E4F">
        <w:t>)</w:t>
      </w:r>
      <w:r w:rsidR="00FA42D3" w:rsidRPr="00487E4F">
        <w:tab/>
        <w:t>1</w:t>
      </w:r>
      <w:bookmarkEnd w:id="25"/>
      <w:r w:rsidR="00413B35">
        <w:t>.</w:t>
      </w:r>
      <w:r w:rsidR="00FA42D3" w:rsidRPr="00487E4F">
        <w:t xml:space="preserve"> a operação relativa à circulação de mercadoria, inclusive o fornecimento de alimentação e bebida em bar, restaurante ou estabelecimento similar;</w:t>
      </w:r>
    </w:p>
    <w:p w14:paraId="7E1B81C3" w14:textId="77777777" w:rsidR="00FA42D3" w:rsidRPr="00487E4F" w:rsidRDefault="00B20DD2" w:rsidP="00066C8D">
      <w:pPr>
        <w:pStyle w:val="Texto"/>
      </w:pPr>
      <w:bookmarkStart w:id="26" w:name="art5p1_2"/>
      <w:r w:rsidRPr="00487E4F">
        <w:t>(</w:t>
      </w:r>
      <w:hyperlink r:id="rId33" w:anchor="n80" w:history="1">
        <w:hyperlink r:id="rId34" w:anchor="n80" w:history="1">
          <w:r w:rsidRPr="00487E4F">
            <w:rPr>
              <w:rStyle w:val="Hyperlink"/>
            </w:rPr>
            <w:t>80</w:t>
          </w:r>
        </w:hyperlink>
      </w:hyperlink>
      <w:r w:rsidRPr="00487E4F">
        <w:t>)</w:t>
      </w:r>
      <w:r w:rsidR="00FA42D3" w:rsidRPr="00487E4F">
        <w:tab/>
        <w:t>2</w:t>
      </w:r>
      <w:bookmarkEnd w:id="26"/>
      <w:r w:rsidR="00413B35">
        <w:t>.</w:t>
      </w:r>
      <w:r w:rsidR="00FA42D3" w:rsidRPr="00487E4F">
        <w:t xml:space="preserve"> o fornecimento de mercadoria com prestação de serviço:</w:t>
      </w:r>
    </w:p>
    <w:p w14:paraId="004E0710" w14:textId="77777777" w:rsidR="00FA42D3" w:rsidRPr="00487E4F" w:rsidRDefault="00B20DD2" w:rsidP="00066C8D">
      <w:pPr>
        <w:pStyle w:val="Texto"/>
      </w:pPr>
      <w:bookmarkStart w:id="27" w:name="art5p1_2a"/>
      <w:r w:rsidRPr="00487E4F">
        <w:t>(</w:t>
      </w:r>
      <w:hyperlink r:id="rId35" w:anchor="n80" w:history="1">
        <w:hyperlink r:id="rId36" w:anchor="n80" w:history="1">
          <w:r w:rsidRPr="00487E4F">
            <w:rPr>
              <w:rStyle w:val="Hyperlink"/>
            </w:rPr>
            <w:t>80</w:t>
          </w:r>
        </w:hyperlink>
      </w:hyperlink>
      <w:r w:rsidRPr="00487E4F">
        <w:t>)</w:t>
      </w:r>
      <w:r w:rsidR="00FA42D3" w:rsidRPr="00487E4F">
        <w:tab/>
        <w:t>a</w:t>
      </w:r>
      <w:bookmarkEnd w:id="27"/>
      <w:r w:rsidR="00413B35">
        <w:t>)</w:t>
      </w:r>
      <w:r w:rsidR="00FA42D3" w:rsidRPr="00487E4F">
        <w:t xml:space="preserve"> não compreendido na competência tributária dos Municípios;</w:t>
      </w:r>
    </w:p>
    <w:p w14:paraId="4C718F9C" w14:textId="77777777" w:rsidR="00FA42D3" w:rsidRPr="00487E4F" w:rsidRDefault="00B20DD2" w:rsidP="00066C8D">
      <w:pPr>
        <w:pStyle w:val="Texto"/>
      </w:pPr>
      <w:bookmarkStart w:id="28" w:name="art5p1_2b"/>
      <w:r w:rsidRPr="00487E4F">
        <w:t>(</w:t>
      </w:r>
      <w:hyperlink r:id="rId37" w:anchor="n80" w:history="1">
        <w:hyperlink r:id="rId38" w:anchor="n80" w:history="1">
          <w:r w:rsidRPr="00487E4F">
            <w:rPr>
              <w:rStyle w:val="Hyperlink"/>
            </w:rPr>
            <w:t>80</w:t>
          </w:r>
        </w:hyperlink>
      </w:hyperlink>
      <w:r w:rsidRPr="00487E4F">
        <w:t>)</w:t>
      </w:r>
      <w:r w:rsidR="00FA42D3" w:rsidRPr="00487E4F">
        <w:tab/>
        <w:t>b</w:t>
      </w:r>
      <w:bookmarkEnd w:id="28"/>
      <w:r w:rsidR="00413B35">
        <w:t>)</w:t>
      </w:r>
      <w:r w:rsidR="00FA42D3" w:rsidRPr="00487E4F">
        <w:t xml:space="preserve"> compreendido na competência tributária dos Municípios e com indicação expressa de incidência do imposto estadual, como definido em lei complementar;</w:t>
      </w:r>
    </w:p>
    <w:p w14:paraId="3B9F2040" w14:textId="77777777" w:rsidR="00FA42D3" w:rsidRPr="00487E4F" w:rsidRDefault="00B20DD2" w:rsidP="00066C8D">
      <w:pPr>
        <w:pStyle w:val="Texto"/>
      </w:pPr>
      <w:bookmarkStart w:id="29" w:name="art5p1_3"/>
      <w:r w:rsidRPr="00487E4F">
        <w:t>(</w:t>
      </w:r>
      <w:hyperlink r:id="rId39" w:anchor="n80" w:history="1">
        <w:hyperlink r:id="rId40" w:anchor="n80" w:history="1">
          <w:r w:rsidRPr="00487E4F">
            <w:rPr>
              <w:rStyle w:val="Hyperlink"/>
            </w:rPr>
            <w:t>80</w:t>
          </w:r>
        </w:hyperlink>
      </w:hyperlink>
      <w:r w:rsidRPr="00487E4F">
        <w:t>)</w:t>
      </w:r>
      <w:r w:rsidR="00FA42D3" w:rsidRPr="00487E4F">
        <w:tab/>
        <w:t>3</w:t>
      </w:r>
      <w:bookmarkEnd w:id="29"/>
      <w:r w:rsidR="00413B35">
        <w:t>.</w:t>
      </w:r>
      <w:r w:rsidR="00FA42D3" w:rsidRPr="00487E4F">
        <w:t xml:space="preserve"> a saída de mercadoria em hasta pública;</w:t>
      </w:r>
    </w:p>
    <w:p w14:paraId="62A51189" w14:textId="77777777" w:rsidR="00FA42D3" w:rsidRPr="00487E4F" w:rsidRDefault="00FA42D3" w:rsidP="00066C8D">
      <w:pPr>
        <w:pStyle w:val="Texto"/>
      </w:pPr>
      <w:r w:rsidRPr="00487E4F">
        <w:t>(</w:t>
      </w:r>
      <w:hyperlink r:id="rId41" w:anchor="n188" w:history="1">
        <w:r w:rsidRPr="00487E4F">
          <w:rPr>
            <w:rStyle w:val="Hyperlink"/>
          </w:rPr>
          <w:t>188</w:t>
        </w:r>
      </w:hyperlink>
      <w:r w:rsidRPr="00487E4F">
        <w:t>)</w:t>
      </w:r>
      <w:r w:rsidRPr="00487E4F">
        <w:tab/>
      </w:r>
      <w:bookmarkStart w:id="30" w:name="art5p1_4"/>
      <w:r w:rsidRPr="00487E4F">
        <w:t>4</w:t>
      </w:r>
      <w:r w:rsidR="00413B35">
        <w:t>.</w:t>
      </w:r>
      <w:r w:rsidRPr="00487E4F">
        <w:t xml:space="preserve"> </w:t>
      </w:r>
      <w:bookmarkEnd w:id="30"/>
      <w:r w:rsidRPr="00487E4F">
        <w:t>a entrada, em território mineiro, decorrente de operação interestadual, de petróleo, de lubrificante e combustível líquido ou gasoso dele derivados e de energia elétrica, quando não destinados à comercialização ou à industrialização do próprio produto;</w:t>
      </w:r>
    </w:p>
    <w:p w14:paraId="719EB040" w14:textId="77777777" w:rsidR="00FA42D3" w:rsidRPr="00487E4F" w:rsidRDefault="0034180D" w:rsidP="00066C8D">
      <w:pPr>
        <w:pStyle w:val="Texto"/>
      </w:pPr>
      <w:r w:rsidRPr="00487E4F">
        <w:t>(</w:t>
      </w:r>
      <w:hyperlink r:id="rId42" w:anchor="n188" w:history="1">
        <w:r w:rsidRPr="00487E4F">
          <w:rPr>
            <w:rStyle w:val="Hyperlink"/>
          </w:rPr>
          <w:t>188</w:t>
        </w:r>
      </w:hyperlink>
      <w:r w:rsidRPr="00487E4F">
        <w:t>)</w:t>
      </w:r>
      <w:r w:rsidR="00FA42D3" w:rsidRPr="00487E4F">
        <w:tab/>
      </w:r>
      <w:bookmarkStart w:id="31" w:name="art5p1_5"/>
      <w:r w:rsidR="00FA42D3" w:rsidRPr="00487E4F">
        <w:t>5</w:t>
      </w:r>
      <w:r w:rsidR="00413B35">
        <w:t>.</w:t>
      </w:r>
      <w:r w:rsidR="00FA42D3" w:rsidRPr="00487E4F">
        <w:t xml:space="preserve"> </w:t>
      </w:r>
      <w:bookmarkEnd w:id="31"/>
      <w:r w:rsidR="00FA42D3" w:rsidRPr="00487E4F">
        <w:t>a entrada de mercadoria ou bem importados do exterior e a aquisição, em licitação promovida pelo poder público, por pessoa física ou jurídica, ainda que não seja contribuinte regular do imposto, de mercadoria ou bem importados do exterior e apreendidos ou abandonados, qualquer que seja a sua destinação;</w:t>
      </w:r>
    </w:p>
    <w:p w14:paraId="6FDC6E46" w14:textId="77777777" w:rsidR="00FA42D3" w:rsidRPr="00487E4F" w:rsidRDefault="00B20DD2" w:rsidP="00066C8D">
      <w:pPr>
        <w:pStyle w:val="Texto"/>
      </w:pPr>
      <w:bookmarkStart w:id="32" w:name="art5p1_6"/>
      <w:r w:rsidRPr="00487E4F">
        <w:t>(</w:t>
      </w:r>
      <w:hyperlink r:id="rId43" w:anchor="n80" w:history="1">
        <w:hyperlink r:id="rId44" w:anchor="n80" w:history="1">
          <w:r w:rsidRPr="00487E4F">
            <w:rPr>
              <w:rStyle w:val="Hyperlink"/>
            </w:rPr>
            <w:t>80</w:t>
          </w:r>
        </w:hyperlink>
      </w:hyperlink>
      <w:r w:rsidR="00915859">
        <w:rPr>
          <w:rStyle w:val="Hyperlink"/>
        </w:rPr>
        <w:t xml:space="preserve">, </w:t>
      </w:r>
      <w:hyperlink r:id="rId45" w:anchor="n343" w:history="1">
        <w:r w:rsidR="00915859">
          <w:rPr>
            <w:rStyle w:val="Hyperlink"/>
          </w:rPr>
          <w:t>343</w:t>
        </w:r>
      </w:hyperlink>
      <w:r w:rsidR="00915859" w:rsidRPr="000E2879">
        <w:t>)</w:t>
      </w:r>
      <w:r w:rsidR="00915859">
        <w:t xml:space="preserve">  </w:t>
      </w:r>
      <w:r w:rsidR="00FA42D3" w:rsidRPr="00487E4F">
        <w:t>6</w:t>
      </w:r>
      <w:bookmarkEnd w:id="32"/>
      <w:r w:rsidR="00413B35">
        <w:t>.</w:t>
      </w:r>
      <w:r w:rsidR="00FA42D3" w:rsidRPr="00487E4F">
        <w:t xml:space="preserve"> a entrada, em estabelecimento de contribuinte, de mercadoria oriunda de outra unidade da Federação, destinada a uso, consumo ou ativo </w:t>
      </w:r>
      <w:r w:rsidR="00915859">
        <w:t>imobilizado</w:t>
      </w:r>
      <w:r w:rsidR="00FA42D3" w:rsidRPr="00487E4F">
        <w:t>;</w:t>
      </w:r>
    </w:p>
    <w:p w14:paraId="767F6A57" w14:textId="77777777" w:rsidR="00FA42D3" w:rsidRPr="00487E4F" w:rsidRDefault="00B20DD2" w:rsidP="00066C8D">
      <w:pPr>
        <w:pStyle w:val="Texto"/>
      </w:pPr>
      <w:bookmarkStart w:id="33" w:name="art5p1_7"/>
      <w:r w:rsidRPr="00487E4F">
        <w:t>(</w:t>
      </w:r>
      <w:hyperlink r:id="rId46" w:anchor="n80" w:history="1">
        <w:hyperlink r:id="rId47" w:anchor="n80" w:history="1">
          <w:r w:rsidRPr="00487E4F">
            <w:rPr>
              <w:rStyle w:val="Hyperlink"/>
            </w:rPr>
            <w:t>80</w:t>
          </w:r>
        </w:hyperlink>
      </w:hyperlink>
      <w:r w:rsidRPr="00487E4F">
        <w:t>)</w:t>
      </w:r>
      <w:r w:rsidR="00FA42D3" w:rsidRPr="00487E4F">
        <w:tab/>
        <w:t>7</w:t>
      </w:r>
      <w:bookmarkEnd w:id="33"/>
      <w:r w:rsidR="00413B35">
        <w:t>.</w:t>
      </w:r>
      <w:r w:rsidR="00FA42D3" w:rsidRPr="00487E4F">
        <w:t xml:space="preserve"> a prestação de serviço de transporte interestadual e intermunicipal, por qualquer via ou meio, inclusive gasoduto e oleoduto, de bem, mercadoria, valor, pessoa e passageiro;</w:t>
      </w:r>
    </w:p>
    <w:p w14:paraId="111F6FA3" w14:textId="77777777" w:rsidR="00FA42D3" w:rsidRPr="00487E4F" w:rsidRDefault="00B20DD2" w:rsidP="00066C8D">
      <w:pPr>
        <w:pStyle w:val="Texto"/>
      </w:pPr>
      <w:bookmarkStart w:id="34" w:name="art5p1_8"/>
      <w:r w:rsidRPr="00487E4F">
        <w:t>(</w:t>
      </w:r>
      <w:hyperlink r:id="rId48" w:anchor="n80" w:history="1">
        <w:hyperlink r:id="rId49" w:anchor="n80" w:history="1">
          <w:r w:rsidRPr="00487E4F">
            <w:rPr>
              <w:rStyle w:val="Hyperlink"/>
            </w:rPr>
            <w:t>80</w:t>
          </w:r>
        </w:hyperlink>
      </w:hyperlink>
      <w:r w:rsidRPr="00487E4F">
        <w:t>)</w:t>
      </w:r>
      <w:r w:rsidR="00FA42D3" w:rsidRPr="00487E4F">
        <w:tab/>
        <w:t>8</w:t>
      </w:r>
      <w:bookmarkEnd w:id="34"/>
      <w:r w:rsidR="00413B35">
        <w:t>.</w:t>
      </w:r>
      <w:r w:rsidR="00FA42D3" w:rsidRPr="00487E4F">
        <w:t xml:space="preserve"> a prestação onerosa de serviço de comunicação de qualquer natureza, por qualquer meio, inclusive a geração, a emissão, a recepção, a transmissão, a retransmissão, a repetição e a ampliação;</w:t>
      </w:r>
    </w:p>
    <w:p w14:paraId="7E0A8692" w14:textId="77777777" w:rsidR="00FA42D3" w:rsidRPr="00487E4F" w:rsidRDefault="00B20DD2" w:rsidP="00066C8D">
      <w:pPr>
        <w:pStyle w:val="Texto"/>
      </w:pPr>
      <w:bookmarkStart w:id="35" w:name="art5p1_9"/>
      <w:r w:rsidRPr="00487E4F">
        <w:t>(</w:t>
      </w:r>
      <w:hyperlink r:id="rId50" w:anchor="n80" w:history="1">
        <w:hyperlink r:id="rId51" w:anchor="n80" w:history="1">
          <w:r w:rsidRPr="00487E4F">
            <w:rPr>
              <w:rStyle w:val="Hyperlink"/>
            </w:rPr>
            <w:t>80</w:t>
          </w:r>
        </w:hyperlink>
      </w:hyperlink>
      <w:r w:rsidRPr="00487E4F">
        <w:t>)</w:t>
      </w:r>
      <w:r w:rsidR="00FA42D3" w:rsidRPr="00487E4F">
        <w:tab/>
        <w:t>9</w:t>
      </w:r>
      <w:bookmarkEnd w:id="35"/>
      <w:r w:rsidR="00413B35">
        <w:t>.</w:t>
      </w:r>
      <w:r w:rsidR="00FA42D3" w:rsidRPr="00487E4F">
        <w:t xml:space="preserve"> o serviço de transporte ou de comunicação prestado a pessoa física ou jurídica no exterior, ou cuja prestação se tenha iniciado no exterior;</w:t>
      </w:r>
    </w:p>
    <w:p w14:paraId="74D97E61" w14:textId="77777777" w:rsidR="00FA42D3" w:rsidRDefault="00B20DD2" w:rsidP="00066C8D">
      <w:pPr>
        <w:pStyle w:val="Texto"/>
      </w:pPr>
      <w:bookmarkStart w:id="36" w:name="art5p1_10"/>
      <w:r w:rsidRPr="00487E4F">
        <w:t>(</w:t>
      </w:r>
      <w:hyperlink r:id="rId52" w:anchor="n80" w:history="1">
        <w:hyperlink r:id="rId53" w:anchor="n80" w:history="1">
          <w:r w:rsidRPr="00487E4F">
            <w:rPr>
              <w:rStyle w:val="Hyperlink"/>
            </w:rPr>
            <w:t>80</w:t>
          </w:r>
        </w:hyperlink>
      </w:hyperlink>
      <w:r w:rsidRPr="00487E4F">
        <w:t>)</w:t>
      </w:r>
      <w:r w:rsidR="00FA42D3" w:rsidRPr="00487E4F">
        <w:tab/>
        <w:t>10</w:t>
      </w:r>
      <w:bookmarkEnd w:id="36"/>
      <w:r w:rsidR="00413B35">
        <w:t>.</w:t>
      </w:r>
      <w:r w:rsidR="00FA42D3" w:rsidRPr="00487E4F">
        <w:t xml:space="preserve"> a utilização, por contribuinte, de serviço cuja prestação tenha se iniciado em outra unidade da Federação e não esteja vinculada a operação ou pr</w:t>
      </w:r>
      <w:r w:rsidR="00062F57">
        <w:t>estação subseqüentes;</w:t>
      </w:r>
    </w:p>
    <w:p w14:paraId="56D24C71" w14:textId="77777777" w:rsidR="00062F57" w:rsidRDefault="00062F57" w:rsidP="00062F57">
      <w:pPr>
        <w:pStyle w:val="Texto"/>
      </w:pPr>
      <w:r>
        <w:t>(</w:t>
      </w:r>
      <w:hyperlink r:id="rId54" w:anchor="n440" w:history="1">
        <w:r>
          <w:rPr>
            <w:rStyle w:val="Hyperlink"/>
          </w:rPr>
          <w:t>440</w:t>
        </w:r>
      </w:hyperlink>
      <w:r>
        <w:t>)</w:t>
      </w:r>
      <w:r>
        <w:tab/>
      </w:r>
      <w:bookmarkStart w:id="37" w:name="art5p1_11"/>
      <w:r>
        <w:t>11</w:t>
      </w:r>
      <w:bookmarkEnd w:id="37"/>
      <w:r>
        <w:t>) a operação interestadual que destine mercadoria ou bem a consumidor final não contribuinte do imposto, localizado neste Estado, relativamente à parcela do imposto correspondente à diferença entre a alíquota interna estabelecida para a mercadoria neste Estado e a alíquota interestadual;</w:t>
      </w:r>
    </w:p>
    <w:p w14:paraId="5CCB78F8" w14:textId="77777777" w:rsidR="00062F57" w:rsidRDefault="00062F57" w:rsidP="00062F57">
      <w:pPr>
        <w:pStyle w:val="Texto"/>
      </w:pPr>
      <w:r>
        <w:t>(</w:t>
      </w:r>
      <w:hyperlink r:id="rId55" w:anchor="n440" w:history="1">
        <w:r>
          <w:rPr>
            <w:rStyle w:val="Hyperlink"/>
          </w:rPr>
          <w:t>440</w:t>
        </w:r>
      </w:hyperlink>
      <w:r>
        <w:t>)</w:t>
      </w:r>
      <w:r>
        <w:tab/>
      </w:r>
      <w:bookmarkStart w:id="38" w:name="art5p1_12"/>
      <w:r>
        <w:t>12</w:t>
      </w:r>
      <w:bookmarkEnd w:id="38"/>
      <w:r>
        <w:t>) a prestação interestadual de serviço destinada a este Estado, tomada por consumidor final não contribuinte do imposto, relativamente à parcela do imposto correspondente à diferença entre a alíquota interna estabelecida para a prestação do serviço neste Estado e a alíquota interestadual.</w:t>
      </w:r>
    </w:p>
    <w:p w14:paraId="04ECADD8" w14:textId="77777777" w:rsidR="00FA42D3" w:rsidRDefault="002D1029" w:rsidP="00066C8D">
      <w:pPr>
        <w:pStyle w:val="Texto"/>
      </w:pPr>
      <w:bookmarkStart w:id="39" w:name="art5p2"/>
      <w:r w:rsidRPr="00316691">
        <w:t>(</w:t>
      </w:r>
      <w:hyperlink r:id="rId56" w:anchor="n26" w:history="1">
        <w:r w:rsidRPr="00316691">
          <w:rPr>
            <w:rStyle w:val="Hyperlink"/>
          </w:rPr>
          <w:t>26</w:t>
        </w:r>
      </w:hyperlink>
      <w:r w:rsidRPr="00316691">
        <w:t>)</w:t>
      </w:r>
      <w:r w:rsidR="00FA42D3" w:rsidRPr="00487E4F">
        <w:tab/>
        <w:t>§ 2º</w:t>
      </w:r>
      <w:bookmarkEnd w:id="39"/>
      <w:r w:rsidR="00FA42D3" w:rsidRPr="00487E4F">
        <w:t xml:space="preserve">  O i</w:t>
      </w:r>
      <w:r w:rsidR="00FA42D3">
        <w:t>mposto poderá ser seletivo, em função da essencialidade das mercadorias e dos serviços, conforme dispuser a lei.</w:t>
      </w:r>
    </w:p>
    <w:p w14:paraId="06D5F297" w14:textId="77777777" w:rsidR="00FA42D3" w:rsidRDefault="00FA42D3" w:rsidP="00066C8D">
      <w:pPr>
        <w:pStyle w:val="Texto"/>
      </w:pPr>
    </w:p>
    <w:p w14:paraId="58C84A65" w14:textId="77777777" w:rsidR="00FA42D3" w:rsidRDefault="002D1029" w:rsidP="00066C8D">
      <w:pPr>
        <w:pStyle w:val="Texto"/>
      </w:pPr>
      <w:bookmarkStart w:id="40" w:name="art6"/>
      <w:r w:rsidRPr="00316691">
        <w:t>(</w:t>
      </w:r>
      <w:hyperlink r:id="rId57" w:anchor="n26" w:history="1">
        <w:r w:rsidRPr="00316691">
          <w:rPr>
            <w:rStyle w:val="Hyperlink"/>
          </w:rPr>
          <w:t>26</w:t>
        </w:r>
      </w:hyperlink>
      <w:r w:rsidRPr="00316691">
        <w:t>)</w:t>
      </w:r>
      <w:r w:rsidR="00FA42D3">
        <w:rPr>
          <w:b/>
        </w:rPr>
        <w:tab/>
        <w:t>Art. 6º</w:t>
      </w:r>
      <w:bookmarkEnd w:id="40"/>
      <w:r w:rsidR="00FA42D3">
        <w:t xml:space="preserve">  Ocorre o fato gerador do imposto:</w:t>
      </w:r>
    </w:p>
    <w:p w14:paraId="16DADFBB" w14:textId="77777777" w:rsidR="008F0D32" w:rsidRPr="00487E4F" w:rsidRDefault="00362A0B" w:rsidP="00066C8D">
      <w:pPr>
        <w:pStyle w:val="Texto"/>
      </w:pPr>
      <w:r w:rsidRPr="00487E4F">
        <w:t>(</w:t>
      </w:r>
      <w:hyperlink r:id="rId58" w:anchor="n188" w:history="1">
        <w:r w:rsidRPr="00487E4F">
          <w:rPr>
            <w:rStyle w:val="Hyperlink"/>
          </w:rPr>
          <w:t>188</w:t>
        </w:r>
      </w:hyperlink>
      <w:r w:rsidRPr="00487E4F">
        <w:t>)</w:t>
      </w:r>
      <w:r w:rsidR="008F0D32" w:rsidRPr="00487E4F">
        <w:tab/>
      </w:r>
      <w:bookmarkStart w:id="41" w:name="art6_I"/>
      <w:r w:rsidR="008F0D32" w:rsidRPr="00487E4F">
        <w:t xml:space="preserve">I </w:t>
      </w:r>
      <w:bookmarkEnd w:id="41"/>
      <w:r w:rsidR="008F0D32" w:rsidRPr="00487E4F">
        <w:t xml:space="preserve">- no desembaraço aduaneiro de mercadoria ou bem importados do exterior, inclusive quando objeto de </w:t>
      </w:r>
      <w:r w:rsidR="008F0D32" w:rsidRPr="00487E4F">
        <w:rPr>
          <w:i/>
          <w:iCs/>
        </w:rPr>
        <w:t>leasing</w:t>
      </w:r>
      <w:r w:rsidR="008F0D32" w:rsidRPr="00487E4F">
        <w:t>;</w:t>
      </w:r>
    </w:p>
    <w:p w14:paraId="65C5D702" w14:textId="77777777" w:rsidR="00FA42D3" w:rsidRPr="00487E4F" w:rsidRDefault="00B20DD2" w:rsidP="00066C8D">
      <w:pPr>
        <w:pStyle w:val="Texto"/>
      </w:pPr>
      <w:bookmarkStart w:id="42" w:name="art6_II"/>
      <w:r w:rsidRPr="00487E4F">
        <w:t>(</w:t>
      </w:r>
      <w:hyperlink r:id="rId59" w:anchor="n80" w:history="1">
        <w:hyperlink r:id="rId60" w:anchor="n80" w:history="1">
          <w:r w:rsidRPr="00487E4F">
            <w:rPr>
              <w:rStyle w:val="Hyperlink"/>
            </w:rPr>
            <w:t>80</w:t>
          </w:r>
        </w:hyperlink>
      </w:hyperlink>
      <w:r w:rsidR="00915859">
        <w:rPr>
          <w:rStyle w:val="Hyperlink"/>
        </w:rPr>
        <w:t xml:space="preserve">, </w:t>
      </w:r>
      <w:hyperlink r:id="rId61" w:anchor="n343" w:history="1">
        <w:r w:rsidR="00915859">
          <w:rPr>
            <w:rStyle w:val="Hyperlink"/>
          </w:rPr>
          <w:t>343</w:t>
        </w:r>
      </w:hyperlink>
      <w:r w:rsidR="00915859" w:rsidRPr="000E2879">
        <w:t>)</w:t>
      </w:r>
      <w:r w:rsidR="00915859">
        <w:t xml:space="preserve">  </w:t>
      </w:r>
      <w:r w:rsidR="00FA42D3" w:rsidRPr="00487E4F">
        <w:t>II</w:t>
      </w:r>
      <w:bookmarkEnd w:id="42"/>
      <w:r w:rsidR="00FA42D3" w:rsidRPr="00487E4F">
        <w:t xml:space="preserve"> - na entrada no estabelecimento de contribuinte de mercadoria oriunda de outra unidade da Federação, destinada a uso, consumo ou ativo </w:t>
      </w:r>
      <w:r w:rsidR="00915859">
        <w:t>imobilizado</w:t>
      </w:r>
      <w:r w:rsidR="00FA42D3" w:rsidRPr="00487E4F">
        <w:t>;</w:t>
      </w:r>
    </w:p>
    <w:p w14:paraId="71D64BE7" w14:textId="77777777" w:rsidR="00FA42D3" w:rsidRPr="00487E4F" w:rsidRDefault="00FA42D3" w:rsidP="00066C8D">
      <w:pPr>
        <w:pStyle w:val="Texto"/>
      </w:pPr>
      <w:r w:rsidRPr="00487E4F">
        <w:t>(</w:t>
      </w:r>
      <w:hyperlink r:id="rId62" w:anchor="n186" w:history="1">
        <w:r w:rsidRPr="00487E4F">
          <w:rPr>
            <w:rStyle w:val="Hyperlink"/>
          </w:rPr>
          <w:t>186</w:t>
        </w:r>
      </w:hyperlink>
      <w:r w:rsidRPr="00487E4F">
        <w:t>)</w:t>
      </w:r>
      <w:r w:rsidRPr="00487E4F">
        <w:tab/>
      </w:r>
      <w:bookmarkStart w:id="43" w:name="art6_III"/>
      <w:r w:rsidRPr="00487E4F">
        <w:t>III</w:t>
      </w:r>
      <w:bookmarkEnd w:id="43"/>
      <w:r w:rsidRPr="00487E4F">
        <w:t xml:space="preserve"> - na utilização, por contribuinte, de serviço cuja prestação se tenha iniciado em outra unidade da Federação e não esteja vinculada a operação ou prestação subseqüente;</w:t>
      </w:r>
    </w:p>
    <w:p w14:paraId="452AD780" w14:textId="77777777" w:rsidR="00FA42D3" w:rsidRPr="00487E4F" w:rsidRDefault="00B20DD2" w:rsidP="00066C8D">
      <w:pPr>
        <w:pStyle w:val="Texto"/>
      </w:pPr>
      <w:bookmarkStart w:id="44" w:name="art6_IV"/>
      <w:r w:rsidRPr="00487E4F">
        <w:t>(</w:t>
      </w:r>
      <w:hyperlink r:id="rId63" w:anchor="n80" w:history="1">
        <w:hyperlink r:id="rId64" w:anchor="n80" w:history="1">
          <w:r w:rsidRPr="00487E4F">
            <w:rPr>
              <w:rStyle w:val="Hyperlink"/>
            </w:rPr>
            <w:t>80</w:t>
          </w:r>
        </w:hyperlink>
      </w:hyperlink>
      <w:r w:rsidRPr="00487E4F">
        <w:t>)</w:t>
      </w:r>
      <w:r w:rsidR="00FA42D3" w:rsidRPr="00487E4F">
        <w:tab/>
        <w:t>IV</w:t>
      </w:r>
      <w:bookmarkEnd w:id="44"/>
      <w:r w:rsidR="00FA42D3" w:rsidRPr="00487E4F">
        <w:t xml:space="preserve"> - na aquisição, em licitação promovida pelo poder público, de mercadoria ou bem importados do exterior e apreendidos ou abandonados;</w:t>
      </w:r>
    </w:p>
    <w:p w14:paraId="179A29A3" w14:textId="77777777" w:rsidR="00FA42D3" w:rsidRPr="00487E4F" w:rsidRDefault="002D1029" w:rsidP="00066C8D">
      <w:pPr>
        <w:pStyle w:val="Texto"/>
      </w:pPr>
      <w:bookmarkStart w:id="45" w:name="art6_V"/>
      <w:r w:rsidRPr="00316691">
        <w:t>(</w:t>
      </w:r>
      <w:hyperlink r:id="rId65" w:anchor="n26" w:history="1">
        <w:r w:rsidRPr="00316691">
          <w:rPr>
            <w:rStyle w:val="Hyperlink"/>
          </w:rPr>
          <w:t>26</w:t>
        </w:r>
      </w:hyperlink>
      <w:r w:rsidRPr="00316691">
        <w:t>)</w:t>
      </w:r>
      <w:r w:rsidR="00FA42D3" w:rsidRPr="00487E4F">
        <w:tab/>
        <w:t>V</w:t>
      </w:r>
      <w:bookmarkEnd w:id="45"/>
      <w:r w:rsidR="00FA42D3" w:rsidRPr="00487E4F">
        <w:t xml:space="preserve"> - na saída de mercadoria em hasta pública;</w:t>
      </w:r>
    </w:p>
    <w:p w14:paraId="103C076B" w14:textId="77777777" w:rsidR="00FA42D3" w:rsidRPr="00487E4F" w:rsidRDefault="00B20DD2" w:rsidP="00066C8D">
      <w:pPr>
        <w:pStyle w:val="Texto"/>
      </w:pPr>
      <w:bookmarkStart w:id="46" w:name="art6_VI"/>
      <w:r w:rsidRPr="00487E4F">
        <w:t>(</w:t>
      </w:r>
      <w:hyperlink r:id="rId66" w:anchor="n80" w:history="1">
        <w:hyperlink r:id="rId67" w:anchor="n80" w:history="1">
          <w:r w:rsidRPr="00487E4F">
            <w:rPr>
              <w:rStyle w:val="Hyperlink"/>
            </w:rPr>
            <w:t>80</w:t>
          </w:r>
        </w:hyperlink>
      </w:hyperlink>
      <w:r w:rsidRPr="00487E4F">
        <w:t>)</w:t>
      </w:r>
      <w:r w:rsidR="00FA42D3" w:rsidRPr="00487E4F">
        <w:tab/>
        <w:t>VI</w:t>
      </w:r>
      <w:bookmarkEnd w:id="46"/>
      <w:r w:rsidR="00FA42D3" w:rsidRPr="00487E4F">
        <w:t xml:space="preserve"> - na saída de mercadoria, a qualquer título, inclusive em decorrência de bonificação, de estabelecimento de contribuinte, ainda que para outro estabelecimento do mesmo titular;</w:t>
      </w:r>
    </w:p>
    <w:p w14:paraId="69F545FF" w14:textId="77777777" w:rsidR="00FA42D3" w:rsidRPr="00487E4F" w:rsidRDefault="00027B52" w:rsidP="00066C8D">
      <w:pPr>
        <w:pStyle w:val="Texto"/>
      </w:pPr>
      <w:r w:rsidRPr="00487E4F">
        <w:t>(</w:t>
      </w:r>
      <w:hyperlink r:id="rId68" w:anchor="n186" w:history="1">
        <w:r w:rsidRPr="00487E4F">
          <w:rPr>
            <w:rStyle w:val="Hyperlink"/>
          </w:rPr>
          <w:t>186</w:t>
        </w:r>
      </w:hyperlink>
      <w:r w:rsidRPr="00487E4F">
        <w:t>)</w:t>
      </w:r>
      <w:r w:rsidR="00FA42D3" w:rsidRPr="00487E4F">
        <w:tab/>
      </w:r>
      <w:bookmarkStart w:id="47" w:name="art6_VII"/>
      <w:r w:rsidR="00FA42D3" w:rsidRPr="00487E4F">
        <w:t>VII</w:t>
      </w:r>
      <w:bookmarkEnd w:id="47"/>
      <w:r w:rsidR="00FA42D3" w:rsidRPr="00487E4F">
        <w:t xml:space="preserve"> - no recebimento, por destinatário situado em território mineiro, de petróleo, de lubrificante e combustível líquido ou gasoso dele derivados e de energia elétrica oriundos de outra unidade da Federação, quando não destinados à comercialização ou à industrialização do próprio produto;</w:t>
      </w:r>
    </w:p>
    <w:p w14:paraId="018B3556" w14:textId="77777777" w:rsidR="00FA42D3" w:rsidRDefault="002D1029" w:rsidP="00066C8D">
      <w:pPr>
        <w:pStyle w:val="Texto"/>
      </w:pPr>
      <w:bookmarkStart w:id="48" w:name="art6_VIII"/>
      <w:r w:rsidRPr="00316691">
        <w:t>(</w:t>
      </w:r>
      <w:hyperlink r:id="rId69" w:anchor="n26" w:history="1">
        <w:r w:rsidRPr="00316691">
          <w:rPr>
            <w:rStyle w:val="Hyperlink"/>
          </w:rPr>
          <w:t>26</w:t>
        </w:r>
      </w:hyperlink>
      <w:r w:rsidRPr="00316691">
        <w:t>)</w:t>
      </w:r>
      <w:r w:rsidR="00FA42D3" w:rsidRPr="00487E4F">
        <w:tab/>
        <w:t>VIII</w:t>
      </w:r>
      <w:bookmarkEnd w:id="48"/>
      <w:r w:rsidR="00FA42D3" w:rsidRPr="00487E4F">
        <w:t xml:space="preserve"> - no fornecimento de alimentação, bebidas e outras mercadorias por qualquer estabelecimento que explore tal atividade, incluídos os serviços a ela inerentes;</w:t>
      </w:r>
    </w:p>
    <w:p w14:paraId="5489D4B8" w14:textId="77777777" w:rsidR="00B649FF" w:rsidRDefault="00B649FF" w:rsidP="00066C8D">
      <w:pPr>
        <w:pStyle w:val="Texto"/>
      </w:pPr>
    </w:p>
    <w:p w14:paraId="46B284B1" w14:textId="77777777" w:rsidR="00B649FF" w:rsidRDefault="00B649FF" w:rsidP="00066C8D">
      <w:pPr>
        <w:pStyle w:val="Texto"/>
      </w:pPr>
    </w:p>
    <w:p w14:paraId="4999442E" w14:textId="77777777" w:rsidR="00B649FF" w:rsidRPr="00487E4F" w:rsidRDefault="00B649FF" w:rsidP="00066C8D">
      <w:pPr>
        <w:pStyle w:val="Texto"/>
      </w:pPr>
    </w:p>
    <w:p w14:paraId="17D9764D" w14:textId="77777777" w:rsidR="008F0D32" w:rsidRPr="00487E4F" w:rsidRDefault="002D1029" w:rsidP="00066C8D">
      <w:pPr>
        <w:pStyle w:val="Texto"/>
      </w:pPr>
      <w:bookmarkStart w:id="49" w:name="art6_IX"/>
      <w:r w:rsidRPr="00316691">
        <w:lastRenderedPageBreak/>
        <w:t>(</w:t>
      </w:r>
      <w:hyperlink r:id="rId70" w:anchor="n26" w:history="1">
        <w:r w:rsidRPr="00316691">
          <w:rPr>
            <w:rStyle w:val="Hyperlink"/>
          </w:rPr>
          <w:t>26</w:t>
        </w:r>
      </w:hyperlink>
      <w:r w:rsidRPr="00316691">
        <w:t>)</w:t>
      </w:r>
      <w:r w:rsidR="008F0D32" w:rsidRPr="00487E4F">
        <w:tab/>
        <w:t>IX</w:t>
      </w:r>
      <w:bookmarkEnd w:id="49"/>
      <w:r w:rsidR="008F0D32" w:rsidRPr="00487E4F">
        <w:t xml:space="preserve"> - no fornecimento de mercadoria com prestação de serviços:</w:t>
      </w:r>
    </w:p>
    <w:p w14:paraId="0C9C166F" w14:textId="77777777" w:rsidR="00AB4158" w:rsidRPr="00487E4F" w:rsidRDefault="002D1029" w:rsidP="00066C8D">
      <w:pPr>
        <w:pStyle w:val="Texto"/>
      </w:pPr>
      <w:bookmarkStart w:id="50" w:name="art6_IXa"/>
      <w:r w:rsidRPr="00316691">
        <w:t>(</w:t>
      </w:r>
      <w:hyperlink r:id="rId71" w:anchor="n26" w:history="1">
        <w:r w:rsidRPr="00316691">
          <w:rPr>
            <w:rStyle w:val="Hyperlink"/>
          </w:rPr>
          <w:t>26</w:t>
        </w:r>
      </w:hyperlink>
      <w:r w:rsidRPr="00316691">
        <w:t>)</w:t>
      </w:r>
      <w:r w:rsidR="00AB4158" w:rsidRPr="00487E4F">
        <w:tab/>
        <w:t>a</w:t>
      </w:r>
      <w:bookmarkEnd w:id="50"/>
      <w:r w:rsidR="00915859">
        <w:t>)</w:t>
      </w:r>
      <w:r w:rsidR="00AB4158" w:rsidRPr="00487E4F">
        <w:t xml:space="preserve"> não compreendidos na competência tributária dos municípios;</w:t>
      </w:r>
    </w:p>
    <w:p w14:paraId="5B15451D" w14:textId="77777777" w:rsidR="00FA42D3" w:rsidRPr="00487E4F" w:rsidRDefault="002D1029" w:rsidP="00066C8D">
      <w:pPr>
        <w:pStyle w:val="Texto"/>
      </w:pPr>
      <w:bookmarkStart w:id="51" w:name="art6_IXb"/>
      <w:r w:rsidRPr="00316691">
        <w:t>(</w:t>
      </w:r>
      <w:hyperlink r:id="rId72" w:anchor="n26" w:history="1">
        <w:r w:rsidRPr="00316691">
          <w:rPr>
            <w:rStyle w:val="Hyperlink"/>
          </w:rPr>
          <w:t>26</w:t>
        </w:r>
      </w:hyperlink>
      <w:r w:rsidRPr="00316691">
        <w:t>)</w:t>
      </w:r>
      <w:r w:rsidR="00FA42D3" w:rsidRPr="00487E4F">
        <w:tab/>
        <w:t>b</w:t>
      </w:r>
      <w:bookmarkEnd w:id="51"/>
      <w:r w:rsidR="00915859">
        <w:t>)</w:t>
      </w:r>
      <w:r w:rsidR="00FA42D3" w:rsidRPr="00487E4F">
        <w:t xml:space="preserve"> compreendidos na competência tributária dos municípios e com indicação expressa de incidência do imposto de competência estadual, como definida em lei complementar;</w:t>
      </w:r>
    </w:p>
    <w:p w14:paraId="5A094A7E" w14:textId="77777777" w:rsidR="00FA42D3" w:rsidRPr="00487E4F" w:rsidRDefault="00B20DD2" w:rsidP="00066C8D">
      <w:pPr>
        <w:pStyle w:val="Texto"/>
      </w:pPr>
      <w:bookmarkStart w:id="52" w:name="art6_X"/>
      <w:r w:rsidRPr="00487E4F">
        <w:t>(</w:t>
      </w:r>
      <w:hyperlink r:id="rId73" w:anchor="n80" w:history="1">
        <w:hyperlink r:id="rId74" w:anchor="n80" w:history="1">
          <w:r w:rsidRPr="00487E4F">
            <w:rPr>
              <w:rStyle w:val="Hyperlink"/>
            </w:rPr>
            <w:t>80</w:t>
          </w:r>
        </w:hyperlink>
      </w:hyperlink>
      <w:r w:rsidRPr="00487E4F">
        <w:t>)</w:t>
      </w:r>
      <w:r w:rsidR="00FA42D3" w:rsidRPr="00487E4F">
        <w:tab/>
        <w:t>X</w:t>
      </w:r>
      <w:bookmarkEnd w:id="52"/>
      <w:r w:rsidR="00FA42D3" w:rsidRPr="00487E4F">
        <w:t xml:space="preserve"> - no início da prestação de serviços de transporte interestadual ou intermunicipal, de qualquer natureza;</w:t>
      </w:r>
    </w:p>
    <w:p w14:paraId="317B9F43" w14:textId="77777777" w:rsidR="00FA42D3" w:rsidRDefault="00B20DD2" w:rsidP="00066C8D">
      <w:pPr>
        <w:pStyle w:val="Texto"/>
      </w:pPr>
      <w:bookmarkStart w:id="53" w:name="art6_XI"/>
      <w:r w:rsidRPr="00487E4F">
        <w:t>(</w:t>
      </w:r>
      <w:hyperlink r:id="rId75" w:anchor="n80" w:history="1">
        <w:hyperlink r:id="rId76" w:anchor="n80" w:history="1">
          <w:r w:rsidRPr="00487E4F">
            <w:rPr>
              <w:rStyle w:val="Hyperlink"/>
            </w:rPr>
            <w:t>80</w:t>
          </w:r>
        </w:hyperlink>
      </w:hyperlink>
      <w:r w:rsidRPr="00487E4F">
        <w:t>)</w:t>
      </w:r>
      <w:r w:rsidR="00FA42D3" w:rsidRPr="00487E4F">
        <w:tab/>
        <w:t>XI</w:t>
      </w:r>
      <w:bookmarkEnd w:id="53"/>
      <w:r w:rsidR="00FA42D3" w:rsidRPr="00487E4F">
        <w:t xml:space="preserve"> - na geração, na emissão, na transmissão, na retra</w:t>
      </w:r>
      <w:r w:rsidR="00FA42D3">
        <w:t>nsmissão, na repetição, na ampliação ou na recepção de comunicação de qualquer natureza, por qualquer processo, ainda que iniciada no exterior, ressalvado o serviço de comunicação realizado internamente no estabelecimento pelo próprio contribuinte;</w:t>
      </w:r>
    </w:p>
    <w:p w14:paraId="6E999EDC" w14:textId="77777777" w:rsidR="00FA42D3" w:rsidRPr="00487E4F" w:rsidRDefault="00FA42D3" w:rsidP="00066C8D">
      <w:pPr>
        <w:pStyle w:val="Texto"/>
      </w:pPr>
      <w:r w:rsidRPr="00487E4F">
        <w:t>(</w:t>
      </w:r>
      <w:hyperlink r:id="rId77" w:anchor="n83" w:history="1">
        <w:r w:rsidRPr="00487E4F">
          <w:rPr>
            <w:rStyle w:val="Hyperlink"/>
          </w:rPr>
          <w:t>83</w:t>
        </w:r>
      </w:hyperlink>
      <w:r w:rsidR="004A4011" w:rsidRPr="00487E4F">
        <w:t>),(</w:t>
      </w:r>
      <w:hyperlink r:id="rId78" w:anchor="n86" w:history="1">
        <w:r w:rsidRPr="00487E4F">
          <w:rPr>
            <w:rStyle w:val="Hyperlink"/>
          </w:rPr>
          <w:t>86</w:t>
        </w:r>
      </w:hyperlink>
      <w:r w:rsidRPr="00487E4F">
        <w:t>)</w:t>
      </w:r>
      <w:bookmarkStart w:id="54" w:name="art6_XII"/>
      <w:r w:rsidRPr="00487E4F">
        <w:t>XII</w:t>
      </w:r>
      <w:bookmarkEnd w:id="54"/>
      <w:r w:rsidRPr="00487E4F">
        <w:t xml:space="preserve"> - no ato final da prestação de serviço de transporte iniciada no exterior;</w:t>
      </w:r>
    </w:p>
    <w:p w14:paraId="16704FBE" w14:textId="77777777" w:rsidR="00FA42D3" w:rsidRPr="00487E4F" w:rsidRDefault="00B20DD2" w:rsidP="00066C8D">
      <w:pPr>
        <w:pStyle w:val="Texto"/>
      </w:pPr>
      <w:r w:rsidRPr="00487E4F">
        <w:t>(</w:t>
      </w:r>
      <w:hyperlink r:id="rId79" w:anchor="n83" w:history="1">
        <w:r w:rsidRPr="00487E4F">
          <w:rPr>
            <w:rStyle w:val="Hyperlink"/>
          </w:rPr>
          <w:t>83</w:t>
        </w:r>
      </w:hyperlink>
      <w:r w:rsidRPr="00487E4F">
        <w:t>)</w:t>
      </w:r>
      <w:r w:rsidR="004A4011" w:rsidRPr="00487E4F">
        <w:t>,(</w:t>
      </w:r>
      <w:hyperlink r:id="rId80" w:anchor="n86" w:history="1">
        <w:r w:rsidR="00FA42D3" w:rsidRPr="00487E4F">
          <w:rPr>
            <w:rStyle w:val="Hyperlink"/>
          </w:rPr>
          <w:t>86</w:t>
        </w:r>
      </w:hyperlink>
      <w:r w:rsidR="00FA42D3" w:rsidRPr="00487E4F">
        <w:t>)</w:t>
      </w:r>
      <w:bookmarkStart w:id="55" w:name="art6_XIII"/>
      <w:r w:rsidR="00FA42D3" w:rsidRPr="00487E4F">
        <w:t>XIII</w:t>
      </w:r>
      <w:bookmarkEnd w:id="55"/>
      <w:r w:rsidR="00FA42D3" w:rsidRPr="00487E4F">
        <w:t xml:space="preserve"> - no recebimento, pelo destinatário, de serviço de transporte ou de comunicação prestado no exterior;</w:t>
      </w:r>
    </w:p>
    <w:p w14:paraId="6DAFDC33" w14:textId="77777777" w:rsidR="00FA42D3" w:rsidRPr="00487E4F" w:rsidRDefault="00B20DD2">
      <w:pPr>
        <w:pStyle w:val="Nota"/>
      </w:pPr>
      <w:bookmarkStart w:id="56" w:name="art6_XIV"/>
      <w:r w:rsidRPr="00487E4F">
        <w:t>(</w:t>
      </w:r>
      <w:hyperlink r:id="rId81" w:anchor="n83" w:history="1">
        <w:r w:rsidRPr="00487E4F">
          <w:rPr>
            <w:rStyle w:val="Hyperlink"/>
          </w:rPr>
          <w:t>83</w:t>
        </w:r>
      </w:hyperlink>
      <w:r w:rsidRPr="00487E4F">
        <w:t>)</w:t>
      </w:r>
      <w:r w:rsidR="00FA42D3" w:rsidRPr="00487E4F">
        <w:tab/>
        <w:t>XIV</w:t>
      </w:r>
      <w:bookmarkEnd w:id="56"/>
      <w:r w:rsidR="00FA42D3" w:rsidRPr="00487E4F">
        <w:t xml:space="preserve"> - no momento da transmissão da propriedade de mercadoria objeto de arrendamento mercantil ao arrendatário.</w:t>
      </w:r>
    </w:p>
    <w:p w14:paraId="0E9F88DE" w14:textId="77777777" w:rsidR="00FA42D3" w:rsidRPr="00487E4F" w:rsidRDefault="00027B52" w:rsidP="00066C8D">
      <w:pPr>
        <w:pStyle w:val="Texto"/>
      </w:pPr>
      <w:r w:rsidRPr="00487E4F">
        <w:t>(</w:t>
      </w:r>
      <w:hyperlink r:id="rId82" w:anchor="n186" w:history="1">
        <w:r w:rsidRPr="00487E4F">
          <w:rPr>
            <w:rStyle w:val="Hyperlink"/>
          </w:rPr>
          <w:t>186</w:t>
        </w:r>
      </w:hyperlink>
      <w:r w:rsidRPr="00487E4F">
        <w:t>)</w:t>
      </w:r>
      <w:r w:rsidR="00FA42D3" w:rsidRPr="00487E4F">
        <w:tab/>
      </w:r>
      <w:bookmarkStart w:id="57" w:name="art6p1"/>
      <w:r w:rsidR="00FA42D3" w:rsidRPr="00487E4F">
        <w:t xml:space="preserve">§ 1º </w:t>
      </w:r>
      <w:bookmarkEnd w:id="57"/>
      <w:r w:rsidR="00FA42D3" w:rsidRPr="00487E4F">
        <w:t xml:space="preserve"> Equipara-se à saída a transmissão da propriedade da mercadoria ou bem ou de título que os represente, inclusive quando estes não transitarem pelo estabelecimento do transmitente.</w:t>
      </w:r>
    </w:p>
    <w:p w14:paraId="19525556" w14:textId="77777777" w:rsidR="00FA42D3" w:rsidRPr="00487E4F" w:rsidRDefault="002D1029" w:rsidP="00066C8D">
      <w:pPr>
        <w:pStyle w:val="Texto"/>
      </w:pPr>
      <w:r w:rsidRPr="00316691">
        <w:t>(</w:t>
      </w:r>
      <w:hyperlink r:id="rId83" w:anchor="n26" w:history="1">
        <w:r w:rsidRPr="00316691">
          <w:rPr>
            <w:rStyle w:val="Hyperlink"/>
          </w:rPr>
          <w:t>26</w:t>
        </w:r>
      </w:hyperlink>
      <w:r w:rsidRPr="00316691">
        <w:t>)</w:t>
      </w:r>
      <w:r w:rsidR="00FA42D3" w:rsidRPr="00487E4F">
        <w:tab/>
      </w:r>
      <w:bookmarkStart w:id="58" w:name="art6p2"/>
      <w:r w:rsidR="00FA42D3" w:rsidRPr="00487E4F">
        <w:t xml:space="preserve">§ 2º </w:t>
      </w:r>
      <w:bookmarkEnd w:id="58"/>
      <w:r w:rsidR="00FA42D3" w:rsidRPr="00487E4F">
        <w:t xml:space="preserve"> Para efeito desta lei, considera-se:</w:t>
      </w:r>
    </w:p>
    <w:p w14:paraId="06A08FEC" w14:textId="77777777" w:rsidR="008A1986" w:rsidRPr="00487E4F" w:rsidRDefault="008A1986" w:rsidP="00066C8D">
      <w:pPr>
        <w:pStyle w:val="Texto"/>
      </w:pPr>
      <w:r w:rsidRPr="00487E4F">
        <w:t>(</w:t>
      </w:r>
      <w:hyperlink r:id="rId84" w:anchor="n282" w:history="1">
        <w:r w:rsidRPr="00487E4F">
          <w:rPr>
            <w:rStyle w:val="Hyperlink"/>
          </w:rPr>
          <w:t>282</w:t>
        </w:r>
      </w:hyperlink>
      <w:r w:rsidRPr="00487E4F">
        <w:t>)</w:t>
      </w:r>
      <w:r w:rsidRPr="00487E4F">
        <w:tab/>
      </w:r>
      <w:bookmarkStart w:id="59" w:name="art6p2_I"/>
      <w:r w:rsidRPr="00487E4F">
        <w:t xml:space="preserve">I </w:t>
      </w:r>
      <w:bookmarkEnd w:id="59"/>
      <w:r w:rsidRPr="00487E4F">
        <w:t xml:space="preserve">- como tendo entrado e saído do estabelecimento do importador, no Estado, a mercadoria ou o bem estrangeiros saídos da repartição aduaneira ou fazendária com destino a estabelecimento diverso daquele que os tiver importado, observado o disposto na subalínea "i.1" </w:t>
      </w:r>
      <w:r w:rsidR="00EC0855">
        <w:t>da alínea "i" do item 1 do § 1º</w:t>
      </w:r>
      <w:r w:rsidRPr="00487E4F">
        <w:t xml:space="preserve"> do art. 33;</w:t>
      </w:r>
    </w:p>
    <w:p w14:paraId="58BE15BE" w14:textId="77777777" w:rsidR="008A1986" w:rsidRPr="00487E4F" w:rsidRDefault="008A1986" w:rsidP="00066C8D">
      <w:pPr>
        <w:pStyle w:val="Texto"/>
      </w:pPr>
      <w:r w:rsidRPr="00487E4F">
        <w:t>(</w:t>
      </w:r>
      <w:hyperlink r:id="rId85" w:anchor="n282" w:history="1">
        <w:r w:rsidRPr="00487E4F">
          <w:rPr>
            <w:rStyle w:val="Hyperlink"/>
          </w:rPr>
          <w:t>282</w:t>
        </w:r>
      </w:hyperlink>
      <w:r w:rsidRPr="00487E4F">
        <w:t>)</w:t>
      </w:r>
      <w:r w:rsidRPr="00487E4F">
        <w:tab/>
      </w:r>
      <w:bookmarkStart w:id="60" w:name="art6p2_II"/>
      <w:r w:rsidRPr="00487E4F">
        <w:t>II</w:t>
      </w:r>
      <w:bookmarkEnd w:id="60"/>
      <w:r w:rsidRPr="00487E4F">
        <w:t xml:space="preserve"> - saída do estabelecimento a mercadoria constante do estoque final na data de encerramento de suas atividades; </w:t>
      </w:r>
    </w:p>
    <w:p w14:paraId="0F54FF08" w14:textId="77777777" w:rsidR="008A1986" w:rsidRPr="00487E4F" w:rsidRDefault="00027B52" w:rsidP="00066C8D">
      <w:pPr>
        <w:pStyle w:val="Texto"/>
      </w:pPr>
      <w:r w:rsidRPr="00487E4F">
        <w:t>(</w:t>
      </w:r>
      <w:hyperlink r:id="rId86" w:anchor="n282" w:history="1">
        <w:r w:rsidRPr="00487E4F">
          <w:rPr>
            <w:rStyle w:val="Hyperlink"/>
          </w:rPr>
          <w:t>282</w:t>
        </w:r>
      </w:hyperlink>
      <w:r w:rsidRPr="00487E4F">
        <w:t>)</w:t>
      </w:r>
      <w:r w:rsidR="008A1986" w:rsidRPr="00487E4F">
        <w:tab/>
      </w:r>
      <w:bookmarkStart w:id="61" w:name="art6p2_III"/>
      <w:r w:rsidR="008A1986" w:rsidRPr="00487E4F">
        <w:t>III</w:t>
      </w:r>
      <w:bookmarkEnd w:id="61"/>
      <w:r w:rsidR="008A1986" w:rsidRPr="00487E4F">
        <w:t xml:space="preserve"> - saída do estabelecimento remetente a mercadoria remetida para armazém geral ou para depósito fechado do próprio contribuinte, neste Estado:</w:t>
      </w:r>
    </w:p>
    <w:p w14:paraId="4AC883B0" w14:textId="77777777" w:rsidR="008A1986" w:rsidRPr="00487E4F" w:rsidRDefault="00027B52" w:rsidP="00066C8D">
      <w:pPr>
        <w:pStyle w:val="Texto"/>
      </w:pPr>
      <w:r w:rsidRPr="00487E4F">
        <w:t>(</w:t>
      </w:r>
      <w:hyperlink r:id="rId87" w:anchor="n282" w:history="1">
        <w:r w:rsidRPr="00487E4F">
          <w:rPr>
            <w:rStyle w:val="Hyperlink"/>
          </w:rPr>
          <w:t>282</w:t>
        </w:r>
      </w:hyperlink>
      <w:r w:rsidRPr="00487E4F">
        <w:t>)</w:t>
      </w:r>
      <w:r w:rsidR="008A1986" w:rsidRPr="00487E4F">
        <w:tab/>
      </w:r>
      <w:bookmarkStart w:id="62" w:name="art6p2_IIIa"/>
      <w:r w:rsidR="008A1986" w:rsidRPr="00487E4F">
        <w:t>a</w:t>
      </w:r>
      <w:r w:rsidR="00915859">
        <w:t>)</w:t>
      </w:r>
      <w:r w:rsidR="008A1986" w:rsidRPr="00487E4F">
        <w:t xml:space="preserve"> </w:t>
      </w:r>
      <w:bookmarkEnd w:id="62"/>
      <w:r w:rsidR="008A1986" w:rsidRPr="00487E4F">
        <w:t>no momento da saída da mercadoria do armazém geral ou do depósito fechado, salvo se para retornar ao estabelecimento de origem;</w:t>
      </w:r>
    </w:p>
    <w:p w14:paraId="0970D01B" w14:textId="77777777" w:rsidR="008A1986" w:rsidRPr="00487E4F" w:rsidRDefault="00027B52" w:rsidP="00066C8D">
      <w:pPr>
        <w:pStyle w:val="Texto"/>
      </w:pPr>
      <w:r w:rsidRPr="00487E4F">
        <w:t>(</w:t>
      </w:r>
      <w:hyperlink r:id="rId88" w:anchor="n282" w:history="1">
        <w:r w:rsidRPr="00487E4F">
          <w:rPr>
            <w:rStyle w:val="Hyperlink"/>
          </w:rPr>
          <w:t>282</w:t>
        </w:r>
      </w:hyperlink>
      <w:r w:rsidRPr="00487E4F">
        <w:t>)</w:t>
      </w:r>
      <w:r w:rsidR="008A1986" w:rsidRPr="00487E4F">
        <w:tab/>
      </w:r>
      <w:bookmarkStart w:id="63" w:name="art6p2_IIIb"/>
      <w:r w:rsidR="008A1986" w:rsidRPr="00487E4F">
        <w:t>b</w:t>
      </w:r>
      <w:r w:rsidR="00915859">
        <w:t>)</w:t>
      </w:r>
      <w:r w:rsidR="008A1986" w:rsidRPr="00487E4F">
        <w:t xml:space="preserve"> </w:t>
      </w:r>
      <w:bookmarkEnd w:id="63"/>
      <w:r w:rsidR="008A1986" w:rsidRPr="00487E4F">
        <w:t xml:space="preserve"> no momento da transmissão de propriedade da mercadoria depositada em armazém geral ou em depósito fechado;</w:t>
      </w:r>
    </w:p>
    <w:p w14:paraId="47EC5521" w14:textId="77777777" w:rsidR="008A1986" w:rsidRPr="00487E4F" w:rsidRDefault="00027B52" w:rsidP="00066C8D">
      <w:pPr>
        <w:pStyle w:val="Texto"/>
      </w:pPr>
      <w:r w:rsidRPr="00487E4F">
        <w:t>(</w:t>
      </w:r>
      <w:hyperlink r:id="rId89" w:anchor="n282" w:history="1">
        <w:r w:rsidRPr="00487E4F">
          <w:rPr>
            <w:rStyle w:val="Hyperlink"/>
          </w:rPr>
          <w:t>282</w:t>
        </w:r>
      </w:hyperlink>
      <w:r w:rsidRPr="00487E4F">
        <w:t>)</w:t>
      </w:r>
      <w:r w:rsidR="008A1986" w:rsidRPr="00487E4F">
        <w:tab/>
      </w:r>
      <w:bookmarkStart w:id="64" w:name="art6p2_IV"/>
      <w:r w:rsidR="008A1986" w:rsidRPr="00487E4F">
        <w:t>IV</w:t>
      </w:r>
      <w:bookmarkEnd w:id="64"/>
      <w:r w:rsidR="008A1986" w:rsidRPr="00487E4F">
        <w:t xml:space="preserve"> - como tendo entrado e saído do estabelecimento do arrematante, no Estado, a mercadoria ou bem estrangeiros saídos da repartição aduaneira ou fazendária com destino a estabelecimento diverso daquele que os tiver arrematado;</w:t>
      </w:r>
    </w:p>
    <w:p w14:paraId="508AAB1A" w14:textId="77777777" w:rsidR="008A1986" w:rsidRPr="00487E4F" w:rsidRDefault="00027B52" w:rsidP="00066C8D">
      <w:pPr>
        <w:pStyle w:val="Texto"/>
      </w:pPr>
      <w:r w:rsidRPr="00487E4F">
        <w:t>(</w:t>
      </w:r>
      <w:hyperlink r:id="rId90" w:anchor="n282" w:history="1">
        <w:r w:rsidRPr="00487E4F">
          <w:rPr>
            <w:rStyle w:val="Hyperlink"/>
          </w:rPr>
          <w:t>282</w:t>
        </w:r>
      </w:hyperlink>
      <w:r w:rsidRPr="00487E4F">
        <w:t>)</w:t>
      </w:r>
      <w:r w:rsidR="008A1986" w:rsidRPr="00487E4F">
        <w:tab/>
      </w:r>
      <w:bookmarkStart w:id="65" w:name="art6p2_V"/>
      <w:r w:rsidR="008A1986" w:rsidRPr="00487E4F">
        <w:t xml:space="preserve">V </w:t>
      </w:r>
      <w:bookmarkEnd w:id="65"/>
      <w:r w:rsidR="008A1986" w:rsidRPr="00487E4F">
        <w:t>- saída do estabelecimento autor da encomenda, dentro do Estado, a mercadoria que, pelo estabelecimento executor da industrialização, for remetida diretamente a terceiro adquirente ou a estabelecimento diferente daquele que a tiver mandado industrializar;</w:t>
      </w:r>
    </w:p>
    <w:p w14:paraId="72D2F5A9" w14:textId="77777777" w:rsidR="008A1986" w:rsidRPr="00487E4F" w:rsidRDefault="00027B52" w:rsidP="00066C8D">
      <w:pPr>
        <w:pStyle w:val="Texto"/>
      </w:pPr>
      <w:r w:rsidRPr="00487E4F">
        <w:t>(</w:t>
      </w:r>
      <w:hyperlink r:id="rId91" w:anchor="n282" w:history="1">
        <w:r w:rsidRPr="00487E4F">
          <w:rPr>
            <w:rStyle w:val="Hyperlink"/>
          </w:rPr>
          <w:t>282</w:t>
        </w:r>
      </w:hyperlink>
      <w:r w:rsidRPr="00487E4F">
        <w:t>)</w:t>
      </w:r>
      <w:r w:rsidR="008A1986" w:rsidRPr="00487E4F">
        <w:tab/>
      </w:r>
      <w:bookmarkStart w:id="66" w:name="art6p2_VI"/>
      <w:r w:rsidR="008A1986" w:rsidRPr="00487E4F">
        <w:t>VI</w:t>
      </w:r>
      <w:bookmarkEnd w:id="66"/>
      <w:r w:rsidR="008A1986" w:rsidRPr="00487E4F">
        <w:t xml:space="preserve"> - saída do estabelecimento situado em território mineiro a mercadoria vendida a consumidor final e remetida diretamente para o comprador por estabelecimento do mesmo contribuinte localizado fora do Estado;</w:t>
      </w:r>
    </w:p>
    <w:p w14:paraId="22273FD8" w14:textId="77777777" w:rsidR="008A1986" w:rsidRPr="00487E4F" w:rsidRDefault="00027B52" w:rsidP="00066C8D">
      <w:pPr>
        <w:pStyle w:val="Texto"/>
      </w:pPr>
      <w:r w:rsidRPr="00487E4F">
        <w:t>(</w:t>
      </w:r>
      <w:hyperlink r:id="rId92" w:anchor="n282" w:history="1">
        <w:r w:rsidRPr="00487E4F">
          <w:rPr>
            <w:rStyle w:val="Hyperlink"/>
          </w:rPr>
          <w:t>282</w:t>
        </w:r>
      </w:hyperlink>
      <w:r w:rsidRPr="00487E4F">
        <w:t>)</w:t>
      </w:r>
      <w:r w:rsidR="008A1986" w:rsidRPr="00487E4F">
        <w:tab/>
      </w:r>
      <w:bookmarkStart w:id="67" w:name="art6p2_VII"/>
      <w:r w:rsidR="008A1986" w:rsidRPr="00487E4F">
        <w:t>VII</w:t>
      </w:r>
      <w:bookmarkEnd w:id="67"/>
      <w:r w:rsidR="008A1986" w:rsidRPr="00487E4F">
        <w:t xml:space="preserve"> - ocorrido o fato gerador no momento da saída de que trata o § 1º do art. 7º, inclusive o fato gerador relativo a prestação de serviço de transporte, quando:</w:t>
      </w:r>
    </w:p>
    <w:p w14:paraId="56C9073A" w14:textId="77777777" w:rsidR="008A1986" w:rsidRPr="007B18F3" w:rsidRDefault="00027B52" w:rsidP="00066C8D">
      <w:pPr>
        <w:pStyle w:val="Texto"/>
      </w:pPr>
      <w:r w:rsidRPr="00487E4F">
        <w:t>(</w:t>
      </w:r>
      <w:hyperlink r:id="rId93" w:anchor="n282" w:history="1">
        <w:r w:rsidRPr="00487E4F">
          <w:rPr>
            <w:rStyle w:val="Hyperlink"/>
          </w:rPr>
          <w:t>282</w:t>
        </w:r>
      </w:hyperlink>
      <w:r w:rsidRPr="00487E4F">
        <w:t>)</w:t>
      </w:r>
      <w:r w:rsidR="008A1986" w:rsidRPr="00487E4F">
        <w:tab/>
      </w:r>
      <w:bookmarkStart w:id="68" w:name="art6p2_VIIa"/>
      <w:r w:rsidR="008A1986" w:rsidRPr="00487E4F">
        <w:t>a</w:t>
      </w:r>
      <w:r w:rsidR="00915859">
        <w:t>)</w:t>
      </w:r>
      <w:r w:rsidR="008A1986" w:rsidRPr="00487E4F">
        <w:t xml:space="preserve"> </w:t>
      </w:r>
      <w:bookmarkEnd w:id="68"/>
      <w:r w:rsidR="008A1986" w:rsidRPr="00487E4F">
        <w:t>não se efetivar a e</w:t>
      </w:r>
      <w:r w:rsidR="008A1986" w:rsidRPr="007B18F3">
        <w:t>xportação no prazo previsto em regulamento;</w:t>
      </w:r>
    </w:p>
    <w:p w14:paraId="79271A07" w14:textId="77777777" w:rsidR="008A1986" w:rsidRPr="00487E4F" w:rsidRDefault="00027B52" w:rsidP="00066C8D">
      <w:pPr>
        <w:pStyle w:val="Texto"/>
      </w:pPr>
      <w:r w:rsidRPr="00487E4F">
        <w:t>(</w:t>
      </w:r>
      <w:hyperlink r:id="rId94" w:anchor="n282" w:history="1">
        <w:r w:rsidRPr="00487E4F">
          <w:rPr>
            <w:rStyle w:val="Hyperlink"/>
          </w:rPr>
          <w:t>282</w:t>
        </w:r>
      </w:hyperlink>
      <w:r w:rsidRPr="00487E4F">
        <w:t>)</w:t>
      </w:r>
      <w:r w:rsidR="008A1986" w:rsidRPr="00487E4F">
        <w:tab/>
      </w:r>
      <w:bookmarkStart w:id="69" w:name="art6p2_VIIb"/>
      <w:r w:rsidR="008A1986" w:rsidRPr="00487E4F">
        <w:t>b</w:t>
      </w:r>
      <w:r w:rsidR="00915859">
        <w:t>)</w:t>
      </w:r>
      <w:r w:rsidR="008A1986" w:rsidRPr="00487E4F">
        <w:t xml:space="preserve"> </w:t>
      </w:r>
      <w:bookmarkEnd w:id="69"/>
      <w:r w:rsidR="008A1986" w:rsidRPr="00487E4F">
        <w:t>ocorrer a perda da mercadoria;</w:t>
      </w:r>
    </w:p>
    <w:p w14:paraId="6C1E7633" w14:textId="77777777" w:rsidR="008A1986" w:rsidRPr="00487E4F" w:rsidRDefault="00027B52" w:rsidP="00066C8D">
      <w:pPr>
        <w:pStyle w:val="Texto"/>
      </w:pPr>
      <w:r w:rsidRPr="00487E4F">
        <w:t>(</w:t>
      </w:r>
      <w:hyperlink r:id="rId95" w:anchor="n282" w:history="1">
        <w:r w:rsidRPr="00487E4F">
          <w:rPr>
            <w:rStyle w:val="Hyperlink"/>
          </w:rPr>
          <w:t>282</w:t>
        </w:r>
      </w:hyperlink>
      <w:r w:rsidRPr="00487E4F">
        <w:t>)</w:t>
      </w:r>
      <w:r w:rsidR="008A1986" w:rsidRPr="00487E4F">
        <w:tab/>
        <w:t>c</w:t>
      </w:r>
      <w:r w:rsidR="00915859">
        <w:t>)</w:t>
      </w:r>
      <w:r w:rsidR="008A1986" w:rsidRPr="00487E4F">
        <w:t xml:space="preserve"> ocorrer a reintrodução da mercadoria no mercado interno, ressalvada a hipótese de retorno ao estabelecimento em razão de desfazimento do negócio, relativamente ao imposto devido pela operação;</w:t>
      </w:r>
    </w:p>
    <w:p w14:paraId="67A985E0" w14:textId="77777777" w:rsidR="002226B4" w:rsidRPr="00487E4F" w:rsidRDefault="00027B52" w:rsidP="00066C8D">
      <w:pPr>
        <w:pStyle w:val="Texto"/>
      </w:pPr>
      <w:r w:rsidRPr="00487E4F">
        <w:t>(</w:t>
      </w:r>
      <w:hyperlink r:id="rId96" w:anchor="n282" w:history="1">
        <w:r w:rsidRPr="00487E4F">
          <w:rPr>
            <w:rStyle w:val="Hyperlink"/>
          </w:rPr>
          <w:t>282</w:t>
        </w:r>
      </w:hyperlink>
      <w:r w:rsidRPr="00487E4F">
        <w:t>)</w:t>
      </w:r>
      <w:r w:rsidR="008A1986" w:rsidRPr="00487E4F">
        <w:tab/>
      </w:r>
      <w:bookmarkStart w:id="70" w:name="art6p2_VIIc"/>
      <w:r w:rsidR="008A1986" w:rsidRPr="00487E4F">
        <w:t>VIII</w:t>
      </w:r>
      <w:bookmarkEnd w:id="70"/>
      <w:r w:rsidR="008A1986" w:rsidRPr="00487E4F">
        <w:t xml:space="preserve"> - comercializada em território mineiro a mercadoria objeto de operação interestadual iniciada ou em trânsito neste Estado e sujeita ao controle interestadual de mercadorias em trânsito, quando não ocorrido o registro de sua saída deste Estado, na forma e no prazo estabelecidos em decreto.</w:t>
      </w:r>
    </w:p>
    <w:p w14:paraId="6D81CC3F" w14:textId="77777777" w:rsidR="00FA42D3" w:rsidRPr="00487E4F" w:rsidRDefault="002D1029" w:rsidP="00066C8D">
      <w:pPr>
        <w:pStyle w:val="Texto"/>
      </w:pPr>
      <w:bookmarkStart w:id="71" w:name="art6p3"/>
      <w:r w:rsidRPr="00316691">
        <w:t>(</w:t>
      </w:r>
      <w:hyperlink r:id="rId97" w:anchor="n26" w:history="1">
        <w:r w:rsidRPr="00316691">
          <w:rPr>
            <w:rStyle w:val="Hyperlink"/>
          </w:rPr>
          <w:t>26</w:t>
        </w:r>
      </w:hyperlink>
      <w:r w:rsidRPr="00316691">
        <w:t>)</w:t>
      </w:r>
      <w:r w:rsidR="00FA42D3" w:rsidRPr="00487E4F">
        <w:tab/>
        <w:t>§ 3º</w:t>
      </w:r>
      <w:bookmarkEnd w:id="71"/>
      <w:r w:rsidR="00FA42D3" w:rsidRPr="00487E4F">
        <w:t xml:space="preserve">  Na hipótese do inciso X, para efeito de cobrança do imposto, considera-se prestado ou executado o serviço no momento da emissão do documento a ele relativo.</w:t>
      </w:r>
    </w:p>
    <w:p w14:paraId="27857FFA" w14:textId="77777777" w:rsidR="00FA42D3" w:rsidRPr="00487E4F" w:rsidRDefault="002D1029" w:rsidP="00066C8D">
      <w:pPr>
        <w:pStyle w:val="Texto"/>
      </w:pPr>
      <w:bookmarkStart w:id="72" w:name="art6p4"/>
      <w:r w:rsidRPr="00316691">
        <w:t>(</w:t>
      </w:r>
      <w:hyperlink r:id="rId98" w:anchor="n26" w:history="1">
        <w:r w:rsidRPr="00316691">
          <w:rPr>
            <w:rStyle w:val="Hyperlink"/>
          </w:rPr>
          <w:t>26</w:t>
        </w:r>
      </w:hyperlink>
      <w:r w:rsidRPr="00316691">
        <w:t>)</w:t>
      </w:r>
      <w:r w:rsidR="00FA42D3" w:rsidRPr="00487E4F">
        <w:tab/>
        <w:t>§ 4º</w:t>
      </w:r>
      <w:bookmarkEnd w:id="72"/>
      <w:r w:rsidR="00FA42D3" w:rsidRPr="00487E4F">
        <w:t xml:space="preserve">  Na hipótese do inciso XI, caso o serviço seja prestado mediante ficha, cartão ou assemelhados, considera-se ocorrido o fato gerador quando de seu fornecimento ao usuário.</w:t>
      </w:r>
    </w:p>
    <w:p w14:paraId="478B73A9" w14:textId="77777777" w:rsidR="00FA42D3" w:rsidRPr="00487E4F" w:rsidRDefault="002D1029" w:rsidP="00066C8D">
      <w:pPr>
        <w:pStyle w:val="Texto"/>
      </w:pPr>
      <w:bookmarkStart w:id="73" w:name="art6p5"/>
      <w:r w:rsidRPr="00316691">
        <w:t>(</w:t>
      </w:r>
      <w:hyperlink r:id="rId99" w:anchor="n26" w:history="1">
        <w:r w:rsidRPr="00316691">
          <w:rPr>
            <w:rStyle w:val="Hyperlink"/>
          </w:rPr>
          <w:t>26</w:t>
        </w:r>
      </w:hyperlink>
      <w:r w:rsidRPr="00316691">
        <w:t>)</w:t>
      </w:r>
      <w:r w:rsidR="00FA42D3" w:rsidRPr="00487E4F">
        <w:tab/>
        <w:t>§ 5º</w:t>
      </w:r>
      <w:bookmarkEnd w:id="73"/>
      <w:r w:rsidR="00FA42D3" w:rsidRPr="00487E4F">
        <w:t xml:space="preserve">  O Estado poderá exigir o pagamento antecipado do imposto, com a fixação, se for o caso, do valor da operação ou da prestação subseqüente, a ser efetuada pelo próprio contribuinte, na hipótese de:</w:t>
      </w:r>
    </w:p>
    <w:p w14:paraId="4BE0EC11" w14:textId="77777777" w:rsidR="00FA42D3" w:rsidRPr="00487E4F" w:rsidRDefault="002D1029" w:rsidP="00066C8D">
      <w:pPr>
        <w:pStyle w:val="Texto"/>
      </w:pPr>
      <w:bookmarkStart w:id="74" w:name="art6p5a"/>
      <w:r w:rsidRPr="00316691">
        <w:t>(</w:t>
      </w:r>
      <w:hyperlink r:id="rId100" w:anchor="n26" w:history="1">
        <w:r w:rsidRPr="00316691">
          <w:rPr>
            <w:rStyle w:val="Hyperlink"/>
          </w:rPr>
          <w:t>26</w:t>
        </w:r>
      </w:hyperlink>
      <w:r w:rsidRPr="00316691">
        <w:t>)</w:t>
      </w:r>
      <w:r w:rsidR="00FA42D3" w:rsidRPr="00487E4F">
        <w:tab/>
        <w:t>a</w:t>
      </w:r>
      <w:bookmarkEnd w:id="74"/>
      <w:r w:rsidR="00FA42D3" w:rsidRPr="00487E4F">
        <w:t>) pessoa física ou jurídica, residente ou domiciliado fora do Estado, que vier a realizar operação relativa à circulação de mercadoria, no Estado, sem destinatário certo;</w:t>
      </w:r>
    </w:p>
    <w:p w14:paraId="0ECD2192" w14:textId="77777777" w:rsidR="00FA42D3" w:rsidRPr="00487E4F" w:rsidRDefault="002D1029" w:rsidP="00066C8D">
      <w:pPr>
        <w:pStyle w:val="Texto"/>
      </w:pPr>
      <w:bookmarkStart w:id="75" w:name="art6p5b"/>
      <w:r w:rsidRPr="00316691">
        <w:t>(</w:t>
      </w:r>
      <w:hyperlink r:id="rId101" w:anchor="n26" w:history="1">
        <w:r w:rsidRPr="00316691">
          <w:rPr>
            <w:rStyle w:val="Hyperlink"/>
          </w:rPr>
          <w:t>26</w:t>
        </w:r>
      </w:hyperlink>
      <w:r w:rsidRPr="00316691">
        <w:t>)</w:t>
      </w:r>
      <w:r w:rsidR="00FA42D3" w:rsidRPr="00487E4F">
        <w:tab/>
        <w:t>b</w:t>
      </w:r>
      <w:bookmarkEnd w:id="75"/>
      <w:r w:rsidR="00FA42D3" w:rsidRPr="00487E4F">
        <w:t>) saída de mercadoria promovida por contribuinte mineiro, para realização de operação fora do estabelecimento, inclusive por meio de veículo;</w:t>
      </w:r>
    </w:p>
    <w:p w14:paraId="6E8D85E6" w14:textId="77777777" w:rsidR="004A4011" w:rsidRPr="00487E4F" w:rsidRDefault="002D1029" w:rsidP="00066C8D">
      <w:pPr>
        <w:pStyle w:val="Texto"/>
      </w:pPr>
      <w:bookmarkStart w:id="76" w:name="art6p5c"/>
      <w:r w:rsidRPr="00316691">
        <w:t>(</w:t>
      </w:r>
      <w:hyperlink r:id="rId102" w:anchor="n26" w:history="1">
        <w:r w:rsidRPr="00316691">
          <w:rPr>
            <w:rStyle w:val="Hyperlink"/>
          </w:rPr>
          <w:t>26</w:t>
        </w:r>
      </w:hyperlink>
      <w:r w:rsidRPr="00316691">
        <w:t>)</w:t>
      </w:r>
      <w:r w:rsidR="004A4011" w:rsidRPr="00487E4F">
        <w:tab/>
        <w:t>c</w:t>
      </w:r>
      <w:bookmarkEnd w:id="76"/>
      <w:r w:rsidR="004A4011" w:rsidRPr="00487E4F">
        <w:t>) operação interestadual que tenha destinado mercadoria ou servido a contribuinte domiciliado neste Estado, na condição de consumidor final, relativamente à diferença de alíquota;</w:t>
      </w:r>
    </w:p>
    <w:p w14:paraId="4656BAAC" w14:textId="77777777" w:rsidR="00FA42D3" w:rsidRPr="00487E4F" w:rsidRDefault="00FA42D3" w:rsidP="00066C8D">
      <w:pPr>
        <w:pStyle w:val="Texto"/>
      </w:pPr>
      <w:r w:rsidRPr="00487E4F">
        <w:t>(</w:t>
      </w:r>
      <w:hyperlink r:id="rId103" w:anchor="n198" w:history="1">
        <w:r w:rsidRPr="00487E4F">
          <w:rPr>
            <w:rStyle w:val="Hyperlink"/>
          </w:rPr>
          <w:t>198</w:t>
        </w:r>
      </w:hyperlink>
      <w:r w:rsidRPr="00487E4F">
        <w:t>)</w:t>
      </w:r>
      <w:r w:rsidRPr="00487E4F">
        <w:tab/>
      </w:r>
      <w:bookmarkStart w:id="77" w:name="art6p5d"/>
      <w:r w:rsidRPr="00487E4F">
        <w:t xml:space="preserve">d) </w:t>
      </w:r>
      <w:bookmarkEnd w:id="77"/>
    </w:p>
    <w:p w14:paraId="0844248A" w14:textId="77777777" w:rsidR="00FA42D3" w:rsidRPr="00487E4F" w:rsidRDefault="00027B52" w:rsidP="00066C8D">
      <w:pPr>
        <w:pStyle w:val="Texto"/>
      </w:pPr>
      <w:r w:rsidRPr="00487E4F">
        <w:t>(</w:t>
      </w:r>
      <w:hyperlink r:id="rId104" w:anchor="n186" w:history="1">
        <w:r w:rsidRPr="00487E4F">
          <w:rPr>
            <w:rStyle w:val="Hyperlink"/>
          </w:rPr>
          <w:t>186</w:t>
        </w:r>
      </w:hyperlink>
      <w:r w:rsidRPr="00487E4F">
        <w:t>)</w:t>
      </w:r>
      <w:r w:rsidR="00FA42D3" w:rsidRPr="00487E4F">
        <w:tab/>
      </w:r>
      <w:bookmarkStart w:id="78" w:name="art6p5e"/>
      <w:r w:rsidR="00FA42D3" w:rsidRPr="00487E4F">
        <w:t xml:space="preserve">e) </w:t>
      </w:r>
      <w:bookmarkEnd w:id="78"/>
      <w:r w:rsidR="00FA42D3" w:rsidRPr="00487E4F">
        <w:t>regime especial de tributação a ser estabelecido pelo Estado, na forma</w:t>
      </w:r>
      <w:r w:rsidR="00C67C55">
        <w:t xml:space="preserve"> que dispuser o regulamento;</w:t>
      </w:r>
    </w:p>
    <w:p w14:paraId="393A839F" w14:textId="77777777" w:rsidR="008F0D32" w:rsidRPr="00487E4F" w:rsidRDefault="00C67C55" w:rsidP="00066C8D">
      <w:pPr>
        <w:pStyle w:val="Texto"/>
      </w:pPr>
      <w:r>
        <w:t>(</w:t>
      </w:r>
      <w:hyperlink r:id="rId105" w:anchor="n481" w:history="1">
        <w:r>
          <w:rPr>
            <w:rStyle w:val="Hyperlink"/>
          </w:rPr>
          <w:t>481</w:t>
        </w:r>
      </w:hyperlink>
      <w:r>
        <w:t>)</w:t>
      </w:r>
      <w:r>
        <w:tab/>
      </w:r>
      <w:bookmarkStart w:id="79" w:name="art6p5f"/>
      <w:r>
        <w:t>f)</w:t>
      </w:r>
      <w:bookmarkEnd w:id="79"/>
      <w:r>
        <w:t xml:space="preserve"> aquisição, por microempresa ou empresa de pequeno porte, de mercadoria destinada a comercialização, industrialização, beneficiamento ou acondicionamento não industriais complementares à produção primária, ou à utilização na prestação de serviço, relativamente à diferença entre a alíquota de aquisição e a alíquota interna.</w:t>
      </w:r>
    </w:p>
    <w:p w14:paraId="14D83B2A" w14:textId="77777777" w:rsidR="00FA42D3" w:rsidRPr="00487E4F" w:rsidRDefault="00FA42D3" w:rsidP="00066C8D">
      <w:pPr>
        <w:pStyle w:val="Texto"/>
      </w:pPr>
      <w:r w:rsidRPr="00487E4F">
        <w:t>(</w:t>
      </w:r>
      <w:hyperlink r:id="rId106" w:anchor="n183" w:history="1">
        <w:r w:rsidRPr="00487E4F">
          <w:rPr>
            <w:rStyle w:val="Hyperlink"/>
          </w:rPr>
          <w:t>183</w:t>
        </w:r>
      </w:hyperlink>
      <w:r w:rsidRPr="00487E4F">
        <w:t>)</w:t>
      </w:r>
      <w:r w:rsidRPr="00487E4F">
        <w:tab/>
      </w:r>
      <w:bookmarkStart w:id="80" w:name="art6p6"/>
      <w:r w:rsidRPr="00487E4F">
        <w:t xml:space="preserve">§ 6º </w:t>
      </w:r>
      <w:bookmarkEnd w:id="80"/>
      <w:r w:rsidRPr="00487E4F">
        <w:t xml:space="preserve"> Na hipótese do inciso I: </w:t>
      </w:r>
    </w:p>
    <w:p w14:paraId="466269EA" w14:textId="77777777" w:rsidR="000C3F02" w:rsidRPr="00487E4F" w:rsidRDefault="000C3F02" w:rsidP="00066C8D">
      <w:pPr>
        <w:pStyle w:val="Texto"/>
      </w:pPr>
      <w:r w:rsidRPr="00487E4F">
        <w:t>(</w:t>
      </w:r>
      <w:hyperlink r:id="rId107" w:anchor="n265" w:history="1">
        <w:r w:rsidRPr="00487E4F">
          <w:rPr>
            <w:rStyle w:val="Hyperlink"/>
          </w:rPr>
          <w:t>265</w:t>
        </w:r>
      </w:hyperlink>
      <w:r w:rsidRPr="00487E4F">
        <w:t>)</w:t>
      </w:r>
      <w:r w:rsidRPr="00487E4F">
        <w:tab/>
      </w:r>
      <w:bookmarkStart w:id="81" w:name="art6p6_1"/>
      <w:r w:rsidRPr="00487E4F">
        <w:t>1</w:t>
      </w:r>
      <w:r w:rsidR="00915859">
        <w:t>.</w:t>
      </w:r>
      <w:bookmarkEnd w:id="81"/>
      <w:r w:rsidRPr="00487E4F">
        <w:t xml:space="preserve"> após o desembaraço aduaneiro, a entrega pelo depositário de mercadoria ou bem importados do exterior, observado o disposto no art. 21, deverá ser autorizada pelo órgão responsável pelo seu desembaraço, o que somente se fará mediante a exibição do comprovante de pagamento do imposto incidente no ato do despacho aduaneiro visado pela repartição fazendária, salvo disposição em contrário da legislação tributária;</w:t>
      </w:r>
    </w:p>
    <w:p w14:paraId="4885FD90" w14:textId="77777777" w:rsidR="00FA42D3" w:rsidRPr="00487E4F" w:rsidRDefault="005E7730" w:rsidP="00066C8D">
      <w:pPr>
        <w:pStyle w:val="Texto"/>
      </w:pPr>
      <w:r w:rsidRPr="00487E4F">
        <w:t>(</w:t>
      </w:r>
      <w:hyperlink r:id="rId108" w:anchor="n183" w:history="1">
        <w:r w:rsidRPr="00487E4F">
          <w:rPr>
            <w:rStyle w:val="Hyperlink"/>
          </w:rPr>
          <w:t>183</w:t>
        </w:r>
      </w:hyperlink>
      <w:r w:rsidRPr="00487E4F">
        <w:t>)</w:t>
      </w:r>
      <w:r w:rsidR="00FA42D3" w:rsidRPr="00487E4F">
        <w:tab/>
      </w:r>
      <w:bookmarkStart w:id="82" w:name="art6p6_2"/>
      <w:r w:rsidR="00FA42D3" w:rsidRPr="00487E4F">
        <w:t>2</w:t>
      </w:r>
      <w:r w:rsidR="00915859">
        <w:t>.</w:t>
      </w:r>
      <w:bookmarkEnd w:id="82"/>
      <w:r w:rsidR="00FA42D3" w:rsidRPr="00487E4F">
        <w:t xml:space="preserve"> ocorrendo a entrega da mercadoria ou bem importados do exterior antes do desembaraço aduaneiro, considera-se ocorrido o fato gerador neste momento, devendo a autoridade responsável, salvo disposição em contrário, exigir a comprovação do pagamento do imposto.</w:t>
      </w:r>
    </w:p>
    <w:p w14:paraId="575D690F" w14:textId="77777777" w:rsidR="00FA42D3" w:rsidRDefault="00FA42D3" w:rsidP="00066C8D">
      <w:pPr>
        <w:pStyle w:val="Texto"/>
      </w:pPr>
      <w:r w:rsidRPr="00487E4F">
        <w:t>(</w:t>
      </w:r>
      <w:hyperlink r:id="rId109" w:anchor="n43" w:history="1">
        <w:r w:rsidRPr="00487E4F">
          <w:rPr>
            <w:rStyle w:val="Hyperlink"/>
          </w:rPr>
          <w:t>43</w:t>
        </w:r>
      </w:hyperlink>
      <w:r w:rsidRPr="00487E4F">
        <w:t>)</w:t>
      </w:r>
      <w:bookmarkStart w:id="83" w:name="art6p7"/>
      <w:r w:rsidRPr="00487E4F">
        <w:tab/>
        <w:t>§ 7º</w:t>
      </w:r>
      <w:bookmarkEnd w:id="83"/>
      <w:r w:rsidRPr="00487E4F">
        <w:t xml:space="preserve">  </w:t>
      </w:r>
    </w:p>
    <w:p w14:paraId="359445EF" w14:textId="77777777" w:rsidR="00B649FF" w:rsidRDefault="00B649FF" w:rsidP="00066C8D">
      <w:pPr>
        <w:pStyle w:val="Texto"/>
      </w:pPr>
    </w:p>
    <w:p w14:paraId="144BA15E" w14:textId="77777777" w:rsidR="00FA42D3" w:rsidRPr="00487E4F" w:rsidRDefault="002D1029" w:rsidP="00066C8D">
      <w:pPr>
        <w:pStyle w:val="Texto"/>
      </w:pPr>
      <w:bookmarkStart w:id="84" w:name="art6p8"/>
      <w:r w:rsidRPr="00316691">
        <w:lastRenderedPageBreak/>
        <w:t>(</w:t>
      </w:r>
      <w:hyperlink r:id="rId110" w:anchor="n26" w:history="1">
        <w:r w:rsidRPr="00316691">
          <w:rPr>
            <w:rStyle w:val="Hyperlink"/>
          </w:rPr>
          <w:t>26</w:t>
        </w:r>
      </w:hyperlink>
      <w:r w:rsidRPr="00316691">
        <w:t>)</w:t>
      </w:r>
      <w:r w:rsidR="00FA42D3" w:rsidRPr="00487E4F">
        <w:tab/>
        <w:t>§ 8º</w:t>
      </w:r>
      <w:bookmarkEnd w:id="84"/>
      <w:r w:rsidR="00FA42D3" w:rsidRPr="00487E4F">
        <w:t xml:space="preserve">  São irrelevantes para a caracterização do fato gerador:</w:t>
      </w:r>
    </w:p>
    <w:p w14:paraId="347A47D3" w14:textId="77777777" w:rsidR="00FA42D3" w:rsidRPr="00487E4F" w:rsidRDefault="002D1029" w:rsidP="00066C8D">
      <w:pPr>
        <w:pStyle w:val="Texto"/>
      </w:pPr>
      <w:bookmarkStart w:id="85" w:name="art6p8a"/>
      <w:r w:rsidRPr="00316691">
        <w:t>(</w:t>
      </w:r>
      <w:hyperlink r:id="rId111" w:anchor="n26" w:history="1">
        <w:r w:rsidRPr="00316691">
          <w:rPr>
            <w:rStyle w:val="Hyperlink"/>
          </w:rPr>
          <w:t>26</w:t>
        </w:r>
      </w:hyperlink>
      <w:r w:rsidRPr="00316691">
        <w:t>)</w:t>
      </w:r>
      <w:r w:rsidR="00FA42D3" w:rsidRPr="00487E4F">
        <w:tab/>
        <w:t>a</w:t>
      </w:r>
      <w:bookmarkEnd w:id="85"/>
      <w:r w:rsidR="00FA42D3" w:rsidRPr="00487E4F">
        <w:t>) a natureza jurídica da operação de que resulte:</w:t>
      </w:r>
    </w:p>
    <w:p w14:paraId="522237BA" w14:textId="77777777" w:rsidR="00FA42D3" w:rsidRPr="00487E4F" w:rsidRDefault="002D1029" w:rsidP="00066C8D">
      <w:pPr>
        <w:pStyle w:val="Texto"/>
      </w:pPr>
      <w:bookmarkStart w:id="86" w:name="art6p8a1"/>
      <w:r w:rsidRPr="00316691">
        <w:t>(</w:t>
      </w:r>
      <w:hyperlink r:id="rId112" w:anchor="n26" w:history="1">
        <w:r w:rsidRPr="00316691">
          <w:rPr>
            <w:rStyle w:val="Hyperlink"/>
          </w:rPr>
          <w:t>26</w:t>
        </w:r>
      </w:hyperlink>
      <w:r w:rsidRPr="00316691">
        <w:t>)</w:t>
      </w:r>
      <w:r w:rsidR="00FA42D3" w:rsidRPr="00487E4F">
        <w:tab/>
        <w:t>1</w:t>
      </w:r>
      <w:bookmarkEnd w:id="86"/>
      <w:r w:rsidR="00915859">
        <w:t>.</w:t>
      </w:r>
      <w:r w:rsidR="00FA42D3" w:rsidRPr="00487E4F">
        <w:t xml:space="preserve"> a saída da mercadoria ou a prestação de serviço;</w:t>
      </w:r>
    </w:p>
    <w:p w14:paraId="05C0BEC1" w14:textId="77777777" w:rsidR="00FA42D3" w:rsidRPr="00487E4F" w:rsidRDefault="002D1029" w:rsidP="00066C8D">
      <w:pPr>
        <w:pStyle w:val="Texto"/>
      </w:pPr>
      <w:bookmarkStart w:id="87" w:name="art6p8a2"/>
      <w:r w:rsidRPr="00316691">
        <w:t>(</w:t>
      </w:r>
      <w:hyperlink r:id="rId113" w:anchor="n26" w:history="1">
        <w:r w:rsidRPr="00316691">
          <w:rPr>
            <w:rStyle w:val="Hyperlink"/>
          </w:rPr>
          <w:t>26</w:t>
        </w:r>
      </w:hyperlink>
      <w:r w:rsidRPr="00316691">
        <w:t>)</w:t>
      </w:r>
      <w:r w:rsidR="00FA42D3" w:rsidRPr="00487E4F">
        <w:tab/>
        <w:t>2</w:t>
      </w:r>
      <w:bookmarkEnd w:id="87"/>
      <w:r w:rsidR="00915859">
        <w:t>.</w:t>
      </w:r>
      <w:r w:rsidR="00FA42D3" w:rsidRPr="00487E4F">
        <w:t xml:space="preserve"> a transmissão de propriedade da mercadoria;</w:t>
      </w:r>
    </w:p>
    <w:p w14:paraId="4E629FF8" w14:textId="77777777" w:rsidR="00FA42D3" w:rsidRPr="00487E4F" w:rsidRDefault="002D1029" w:rsidP="00066C8D">
      <w:pPr>
        <w:pStyle w:val="Texto"/>
      </w:pPr>
      <w:bookmarkStart w:id="88" w:name="art6p8a3"/>
      <w:r w:rsidRPr="00316691">
        <w:t>(</w:t>
      </w:r>
      <w:hyperlink r:id="rId114" w:anchor="n26" w:history="1">
        <w:r w:rsidRPr="00316691">
          <w:rPr>
            <w:rStyle w:val="Hyperlink"/>
          </w:rPr>
          <w:t>26</w:t>
        </w:r>
      </w:hyperlink>
      <w:r w:rsidRPr="00316691">
        <w:t>)</w:t>
      </w:r>
      <w:r w:rsidR="00FA42D3" w:rsidRPr="00487E4F">
        <w:tab/>
        <w:t>3</w:t>
      </w:r>
      <w:bookmarkEnd w:id="88"/>
      <w:r w:rsidR="00915859">
        <w:t>.</w:t>
      </w:r>
      <w:r w:rsidR="00FA42D3" w:rsidRPr="00487E4F">
        <w:t xml:space="preserve"> a entrada da mercadoria importada do exterior ou serviço ali iniciado;</w:t>
      </w:r>
    </w:p>
    <w:p w14:paraId="389FCD3A" w14:textId="77777777" w:rsidR="00FA42D3" w:rsidRDefault="002D1029" w:rsidP="00066C8D">
      <w:pPr>
        <w:pStyle w:val="Texto"/>
      </w:pPr>
      <w:bookmarkStart w:id="89" w:name="art6p8b"/>
      <w:r w:rsidRPr="00316691">
        <w:t>(</w:t>
      </w:r>
      <w:hyperlink r:id="rId115" w:anchor="n26" w:history="1">
        <w:r w:rsidRPr="00316691">
          <w:rPr>
            <w:rStyle w:val="Hyperlink"/>
          </w:rPr>
          <w:t>26</w:t>
        </w:r>
      </w:hyperlink>
      <w:r w:rsidRPr="00316691">
        <w:t>)</w:t>
      </w:r>
      <w:r w:rsidR="00FA42D3" w:rsidRPr="00487E4F">
        <w:tab/>
        <w:t>b</w:t>
      </w:r>
      <w:bookmarkEnd w:id="89"/>
      <w:r w:rsidR="00FA42D3" w:rsidRPr="00487E4F">
        <w:t>) o título jurídico</w:t>
      </w:r>
      <w:r w:rsidR="00FA42D3">
        <w:t xml:space="preserve"> pelo qual a mercadoria efetivamente saída do estabelecimento estava na posse do respectivo titular.</w:t>
      </w:r>
    </w:p>
    <w:p w14:paraId="659105A1" w14:textId="77777777" w:rsidR="002E72EE" w:rsidRDefault="002E72EE" w:rsidP="00066C8D">
      <w:pPr>
        <w:pStyle w:val="Texto"/>
      </w:pPr>
    </w:p>
    <w:p w14:paraId="0791F058" w14:textId="77777777" w:rsidR="00FA42D3" w:rsidRDefault="00FA42D3" w:rsidP="008C6AA5">
      <w:pPr>
        <w:pStyle w:val="Ttulocap"/>
      </w:pPr>
      <w:r>
        <w:t>CAPÍTULO II</w:t>
      </w:r>
    </w:p>
    <w:p w14:paraId="04BE274E" w14:textId="77777777" w:rsidR="00FA42D3" w:rsidRDefault="00FA42D3" w:rsidP="008C6AA5">
      <w:pPr>
        <w:pStyle w:val="Ttulocap"/>
      </w:pPr>
      <w:r>
        <w:t>Da Não-Incidência</w:t>
      </w:r>
    </w:p>
    <w:p w14:paraId="0DF68BD1" w14:textId="77777777" w:rsidR="00FA42D3" w:rsidRDefault="00FA42D3" w:rsidP="00066C8D">
      <w:pPr>
        <w:pStyle w:val="Texto"/>
      </w:pPr>
    </w:p>
    <w:p w14:paraId="465E9868" w14:textId="77777777" w:rsidR="00FA42D3" w:rsidRDefault="002D1029" w:rsidP="00066C8D">
      <w:pPr>
        <w:pStyle w:val="Texto"/>
      </w:pPr>
      <w:r w:rsidRPr="00316691">
        <w:t>(</w:t>
      </w:r>
      <w:hyperlink r:id="rId116" w:anchor="n26" w:history="1">
        <w:r w:rsidRPr="00316691">
          <w:rPr>
            <w:rStyle w:val="Hyperlink"/>
          </w:rPr>
          <w:t>26</w:t>
        </w:r>
      </w:hyperlink>
      <w:r w:rsidRPr="00316691">
        <w:t>)</w:t>
      </w:r>
      <w:r w:rsidR="00FA42D3">
        <w:rPr>
          <w:b/>
        </w:rPr>
        <w:tab/>
      </w:r>
      <w:bookmarkStart w:id="90" w:name="art7"/>
      <w:r w:rsidR="00FA42D3">
        <w:rPr>
          <w:b/>
        </w:rPr>
        <w:t>Art. 7º</w:t>
      </w:r>
      <w:bookmarkEnd w:id="90"/>
      <w:r w:rsidR="00FA42D3">
        <w:rPr>
          <w:b/>
        </w:rPr>
        <w:t xml:space="preserve"> </w:t>
      </w:r>
      <w:r w:rsidR="00FA42D3">
        <w:t xml:space="preserve"> O imposto não incide sobre:</w:t>
      </w:r>
    </w:p>
    <w:p w14:paraId="3609B290" w14:textId="77777777" w:rsidR="00FA42D3" w:rsidRPr="00487E4F" w:rsidRDefault="003F65DD" w:rsidP="00066C8D">
      <w:pPr>
        <w:pStyle w:val="Texto"/>
      </w:pPr>
      <w:r w:rsidRPr="00316691">
        <w:t>(</w:t>
      </w:r>
      <w:hyperlink r:id="rId117" w:anchor="n26" w:history="1">
        <w:r w:rsidRPr="00316691">
          <w:rPr>
            <w:rStyle w:val="Hyperlink"/>
          </w:rPr>
          <w:t>26</w:t>
        </w:r>
      </w:hyperlink>
      <w:r w:rsidR="00FA42D3" w:rsidRPr="00487E4F">
        <w:t>,</w:t>
      </w:r>
      <w:r w:rsidR="00263832" w:rsidRPr="00487E4F">
        <w:t xml:space="preserve"> </w:t>
      </w:r>
      <w:hyperlink r:id="rId118" w:anchor="n86" w:history="1">
        <w:r w:rsidR="00FA42D3" w:rsidRPr="00487E4F">
          <w:rPr>
            <w:rStyle w:val="Hyperlink"/>
          </w:rPr>
          <w:t>8</w:t>
        </w:r>
        <w:bookmarkStart w:id="91" w:name="_Hlt514051744"/>
        <w:r w:rsidR="00FA42D3" w:rsidRPr="00487E4F">
          <w:rPr>
            <w:rStyle w:val="Hyperlink"/>
          </w:rPr>
          <w:t>6</w:t>
        </w:r>
        <w:bookmarkEnd w:id="91"/>
      </w:hyperlink>
      <w:r w:rsidR="00FA42D3" w:rsidRPr="00487E4F">
        <w:t>)</w:t>
      </w:r>
      <w:r w:rsidR="00263832" w:rsidRPr="00487E4F">
        <w:t xml:space="preserve"> </w:t>
      </w:r>
      <w:bookmarkStart w:id="92" w:name="art7_I"/>
      <w:r w:rsidR="00FA42D3" w:rsidRPr="00487E4F">
        <w:t xml:space="preserve">I </w:t>
      </w:r>
      <w:bookmarkEnd w:id="92"/>
      <w:r w:rsidR="00FA42D3" w:rsidRPr="00487E4F">
        <w:t>- serviço de transporte ou de comunicação prestado pela União, Estados, Distrito Federal e Municípios, bem como por suas autarquias e fundações instituídas e mantidas pelo poder público, no que se refere aos serviços vinculados às suas finalidades essenciais ou delas decorrentes;</w:t>
      </w:r>
    </w:p>
    <w:p w14:paraId="2D13FD8E" w14:textId="77777777" w:rsidR="00FA42D3" w:rsidRPr="00487E4F" w:rsidRDefault="002342D8" w:rsidP="00066C8D">
      <w:pPr>
        <w:pStyle w:val="Texto"/>
      </w:pPr>
      <w:r w:rsidRPr="00316691">
        <w:t>(</w:t>
      </w:r>
      <w:hyperlink r:id="rId119" w:anchor="n234" w:history="1">
        <w:r w:rsidRPr="00316691">
          <w:rPr>
            <w:rStyle w:val="Hyperlink"/>
          </w:rPr>
          <w:t>234</w:t>
        </w:r>
      </w:hyperlink>
      <w:r w:rsidRPr="00316691">
        <w:t>)</w:t>
      </w:r>
      <w:r w:rsidR="00FA42D3" w:rsidRPr="00487E4F">
        <w:tab/>
      </w:r>
      <w:bookmarkStart w:id="93" w:name="art7_II"/>
      <w:r w:rsidR="00FA42D3" w:rsidRPr="00487E4F">
        <w:t>II</w:t>
      </w:r>
      <w:bookmarkEnd w:id="93"/>
      <w:r w:rsidR="00FA42D3" w:rsidRPr="00487E4F">
        <w:t xml:space="preserve"> - a operação que destine ao exterior mercadoria, inclusive produto primário e produto industrializado semi-elaborado, bem como sobre prestação de serviço para o exterior, observado o disposto no § 2º deste artigo;</w:t>
      </w:r>
    </w:p>
    <w:p w14:paraId="72F2EFBF" w14:textId="77777777" w:rsidR="00FA42D3" w:rsidRPr="00487E4F" w:rsidRDefault="00027B52" w:rsidP="00066C8D">
      <w:pPr>
        <w:pStyle w:val="Texto"/>
      </w:pPr>
      <w:r w:rsidRPr="00487E4F">
        <w:t>(</w:t>
      </w:r>
      <w:hyperlink r:id="rId120" w:anchor="n186" w:history="1">
        <w:r w:rsidRPr="00487E4F">
          <w:rPr>
            <w:rStyle w:val="Hyperlink"/>
          </w:rPr>
          <w:t>186</w:t>
        </w:r>
      </w:hyperlink>
      <w:r w:rsidRPr="00487E4F">
        <w:t>)</w:t>
      </w:r>
      <w:r w:rsidR="00FA42D3" w:rsidRPr="00487E4F">
        <w:tab/>
      </w:r>
      <w:bookmarkStart w:id="94" w:name="art7_III"/>
      <w:r w:rsidR="00FA42D3" w:rsidRPr="00487E4F">
        <w:t xml:space="preserve">III </w:t>
      </w:r>
      <w:bookmarkEnd w:id="94"/>
      <w:r w:rsidR="00FA42D3" w:rsidRPr="00487E4F">
        <w:t>- a operação que destine a outra unidade da Federação petróleo, lubrificante e combustível líquido ou gasoso dele derivados e energia elétrica quando destinados à comercialização ou à industrialização do próprio produto;</w:t>
      </w:r>
    </w:p>
    <w:p w14:paraId="6CE4774F" w14:textId="77777777" w:rsidR="00FA42D3" w:rsidRPr="00487E4F" w:rsidRDefault="002D1029" w:rsidP="00066C8D">
      <w:pPr>
        <w:pStyle w:val="Texto"/>
      </w:pPr>
      <w:bookmarkStart w:id="95" w:name="art7_IV"/>
      <w:r w:rsidRPr="00316691">
        <w:t>(</w:t>
      </w:r>
      <w:hyperlink r:id="rId121" w:anchor="n26" w:history="1">
        <w:r w:rsidRPr="00316691">
          <w:rPr>
            <w:rStyle w:val="Hyperlink"/>
          </w:rPr>
          <w:t>26</w:t>
        </w:r>
      </w:hyperlink>
      <w:r w:rsidRPr="00316691">
        <w:t>)</w:t>
      </w:r>
      <w:r w:rsidR="00FA42D3" w:rsidRPr="00487E4F">
        <w:tab/>
        <w:t>IV</w:t>
      </w:r>
      <w:bookmarkEnd w:id="95"/>
      <w:r w:rsidR="00FA42D3" w:rsidRPr="00487E4F">
        <w:t xml:space="preserve"> - operação com ouro, quando definido em lei como ativo financeiro ou como instrumento cambial;</w:t>
      </w:r>
    </w:p>
    <w:p w14:paraId="13C1F488" w14:textId="77777777" w:rsidR="00FA42D3" w:rsidRPr="00487E4F" w:rsidRDefault="008C6AA5" w:rsidP="00066C8D">
      <w:pPr>
        <w:pStyle w:val="Texto"/>
      </w:pPr>
      <w:r w:rsidRPr="00487E4F">
        <w:t>(</w:t>
      </w:r>
      <w:hyperlink r:id="rId122" w:anchor="n32" w:history="1">
        <w:r w:rsidRPr="00487E4F">
          <w:rPr>
            <w:rStyle w:val="Hyperlink"/>
          </w:rPr>
          <w:t>32</w:t>
        </w:r>
      </w:hyperlink>
      <w:r w:rsidR="00FA42D3" w:rsidRPr="00487E4F">
        <w:t>,</w:t>
      </w:r>
      <w:r w:rsidR="00263832" w:rsidRPr="00487E4F">
        <w:t xml:space="preserve"> </w:t>
      </w:r>
      <w:hyperlink r:id="rId123" w:anchor="n86" w:history="1">
        <w:hyperlink r:id="rId124" w:anchor="n86" w:history="1">
          <w:r w:rsidR="00D30DB9" w:rsidRPr="00487E4F">
            <w:rPr>
              <w:rStyle w:val="Hyperlink"/>
            </w:rPr>
            <w:t>86</w:t>
          </w:r>
        </w:hyperlink>
      </w:hyperlink>
      <w:r w:rsidR="00FA42D3" w:rsidRPr="00487E4F">
        <w:t>)</w:t>
      </w:r>
      <w:r w:rsidR="00263832" w:rsidRPr="00487E4F">
        <w:t xml:space="preserve"> </w:t>
      </w:r>
      <w:bookmarkStart w:id="96" w:name="art7_V"/>
      <w:r w:rsidR="00FA42D3" w:rsidRPr="00487E4F">
        <w:t>V</w:t>
      </w:r>
      <w:bookmarkEnd w:id="96"/>
      <w:r w:rsidR="00FA42D3" w:rsidRPr="00487E4F">
        <w:t xml:space="preserve"> - operação com livros, jornais, periódicos e papel destinado à sua impressão, inclusive o serviço de transporte com ela relacionado;</w:t>
      </w:r>
    </w:p>
    <w:p w14:paraId="12CECF5D" w14:textId="77777777" w:rsidR="00FA42D3" w:rsidRPr="00487E4F" w:rsidRDefault="002D1029" w:rsidP="00066C8D">
      <w:pPr>
        <w:pStyle w:val="Texto"/>
      </w:pPr>
      <w:bookmarkStart w:id="97" w:name="art7_VI"/>
      <w:r w:rsidRPr="00316691">
        <w:t>(</w:t>
      </w:r>
      <w:hyperlink r:id="rId125" w:anchor="n26" w:history="1">
        <w:r w:rsidRPr="00316691">
          <w:rPr>
            <w:rStyle w:val="Hyperlink"/>
          </w:rPr>
          <w:t>26</w:t>
        </w:r>
      </w:hyperlink>
      <w:r w:rsidRPr="00316691">
        <w:t>)</w:t>
      </w:r>
      <w:r w:rsidR="00FA42D3" w:rsidRPr="00487E4F">
        <w:tab/>
        <w:t>VI</w:t>
      </w:r>
      <w:bookmarkEnd w:id="97"/>
      <w:r w:rsidR="00FA42D3" w:rsidRPr="00487E4F">
        <w:t xml:space="preserve"> - a saída de mercadoria objeto de alienação fiduciária em garantia na:</w:t>
      </w:r>
    </w:p>
    <w:p w14:paraId="22F5E0FA" w14:textId="77777777" w:rsidR="00FA42D3" w:rsidRPr="00487E4F" w:rsidRDefault="002D1029" w:rsidP="00066C8D">
      <w:pPr>
        <w:pStyle w:val="Texto"/>
      </w:pPr>
      <w:bookmarkStart w:id="98" w:name="art7_VIa"/>
      <w:r w:rsidRPr="00316691">
        <w:t>(</w:t>
      </w:r>
      <w:hyperlink r:id="rId126" w:anchor="n26" w:history="1">
        <w:r w:rsidRPr="00316691">
          <w:rPr>
            <w:rStyle w:val="Hyperlink"/>
          </w:rPr>
          <w:t>26</w:t>
        </w:r>
      </w:hyperlink>
      <w:r w:rsidRPr="00316691">
        <w:t>)</w:t>
      </w:r>
      <w:r w:rsidR="00FA42D3" w:rsidRPr="00487E4F">
        <w:tab/>
        <w:t>a</w:t>
      </w:r>
      <w:bookmarkEnd w:id="98"/>
      <w:r w:rsidR="00915859">
        <w:t>)</w:t>
      </w:r>
      <w:r w:rsidR="00FA42D3" w:rsidRPr="00487E4F">
        <w:t xml:space="preserve"> transmissão do domínio feita pelo devedor fiduciante em favor do credor fiduciário;</w:t>
      </w:r>
    </w:p>
    <w:p w14:paraId="4DC4A784" w14:textId="77777777" w:rsidR="00FA42D3" w:rsidRPr="00487E4F" w:rsidRDefault="002D1029" w:rsidP="00066C8D">
      <w:pPr>
        <w:pStyle w:val="Texto"/>
      </w:pPr>
      <w:bookmarkStart w:id="99" w:name="art7_VIb"/>
      <w:r w:rsidRPr="00316691">
        <w:t>(</w:t>
      </w:r>
      <w:hyperlink r:id="rId127" w:anchor="n26" w:history="1">
        <w:r w:rsidRPr="00316691">
          <w:rPr>
            <w:rStyle w:val="Hyperlink"/>
          </w:rPr>
          <w:t>26</w:t>
        </w:r>
      </w:hyperlink>
      <w:r w:rsidRPr="00316691">
        <w:t>)</w:t>
      </w:r>
      <w:r w:rsidR="00FA42D3" w:rsidRPr="00487E4F">
        <w:tab/>
        <w:t>b</w:t>
      </w:r>
      <w:bookmarkEnd w:id="99"/>
      <w:r w:rsidR="00915859">
        <w:t>)</w:t>
      </w:r>
      <w:r w:rsidR="00FA42D3" w:rsidRPr="00487E4F">
        <w:t xml:space="preserve"> transferência da posse, em favor do credor fiduciário, em virtude de inadimplemento do devedor fiduciante;</w:t>
      </w:r>
    </w:p>
    <w:p w14:paraId="0C5B64D9" w14:textId="77777777" w:rsidR="00FA42D3" w:rsidRPr="00487E4F" w:rsidRDefault="002D1029" w:rsidP="00066C8D">
      <w:pPr>
        <w:pStyle w:val="Texto"/>
      </w:pPr>
      <w:bookmarkStart w:id="100" w:name="art7_VIc"/>
      <w:r w:rsidRPr="00316691">
        <w:t>(</w:t>
      </w:r>
      <w:hyperlink r:id="rId128" w:anchor="n26" w:history="1">
        <w:r w:rsidRPr="00316691">
          <w:rPr>
            <w:rStyle w:val="Hyperlink"/>
          </w:rPr>
          <w:t>26</w:t>
        </w:r>
      </w:hyperlink>
      <w:r w:rsidRPr="00316691">
        <w:t>)</w:t>
      </w:r>
      <w:r w:rsidR="00FA42D3" w:rsidRPr="00487E4F">
        <w:tab/>
        <w:t>c</w:t>
      </w:r>
      <w:bookmarkEnd w:id="100"/>
      <w:r w:rsidR="00915859">
        <w:t>)</w:t>
      </w:r>
      <w:r w:rsidR="00FA42D3" w:rsidRPr="00487E4F">
        <w:t xml:space="preserve"> transmissão do domínio do credor em virtude da extinção da garantia pelo seu pagamento;</w:t>
      </w:r>
    </w:p>
    <w:p w14:paraId="29388FE8" w14:textId="77777777" w:rsidR="00FA42D3" w:rsidRPr="00487E4F" w:rsidRDefault="002D1029" w:rsidP="00066C8D">
      <w:pPr>
        <w:pStyle w:val="Texto"/>
      </w:pPr>
      <w:bookmarkStart w:id="101" w:name="art7_VII"/>
      <w:r w:rsidRPr="00316691">
        <w:t>(</w:t>
      </w:r>
      <w:hyperlink r:id="rId129" w:anchor="n26" w:history="1">
        <w:r w:rsidRPr="00316691">
          <w:rPr>
            <w:rStyle w:val="Hyperlink"/>
          </w:rPr>
          <w:t>26</w:t>
        </w:r>
      </w:hyperlink>
      <w:r w:rsidRPr="00316691">
        <w:t>)</w:t>
      </w:r>
      <w:r w:rsidR="00FA42D3" w:rsidRPr="00487E4F">
        <w:tab/>
        <w:t xml:space="preserve">VII </w:t>
      </w:r>
      <w:bookmarkEnd w:id="101"/>
      <w:r w:rsidR="00FA42D3" w:rsidRPr="00487E4F">
        <w:t>- a saída de estabelecimento prestador de serviço alcançado por tributação municipal, de mercadoria para utilização ou emprego na prestação de serviço listado em lei complementar, ressalvados os casos expressos de incidência do imposto de competência estadual;</w:t>
      </w:r>
    </w:p>
    <w:p w14:paraId="79F57E29" w14:textId="77777777" w:rsidR="00FA42D3" w:rsidRPr="00487E4F" w:rsidRDefault="002D1029" w:rsidP="00066C8D">
      <w:pPr>
        <w:pStyle w:val="Texto"/>
      </w:pPr>
      <w:bookmarkStart w:id="102" w:name="art7_VIII"/>
      <w:r w:rsidRPr="00316691">
        <w:t>(</w:t>
      </w:r>
      <w:hyperlink r:id="rId130" w:anchor="n26" w:history="1">
        <w:r w:rsidRPr="00316691">
          <w:rPr>
            <w:rStyle w:val="Hyperlink"/>
          </w:rPr>
          <w:t>26</w:t>
        </w:r>
      </w:hyperlink>
      <w:r w:rsidRPr="00316691">
        <w:t>)</w:t>
      </w:r>
      <w:r w:rsidR="00FA42D3" w:rsidRPr="00487E4F">
        <w:tab/>
        <w:t>VIII</w:t>
      </w:r>
      <w:bookmarkEnd w:id="102"/>
      <w:r w:rsidR="00FA42D3" w:rsidRPr="00487E4F">
        <w:t xml:space="preserve"> - a saída de mercadoria de terceiros de estabelecimentos de empresa de transporte, ou de depósito por conta e ordem desta;</w:t>
      </w:r>
    </w:p>
    <w:p w14:paraId="59F5E4A7" w14:textId="77777777" w:rsidR="004A4011" w:rsidRPr="00487E4F" w:rsidRDefault="002D1029" w:rsidP="00066C8D">
      <w:pPr>
        <w:pStyle w:val="Texto"/>
      </w:pPr>
      <w:bookmarkStart w:id="103" w:name="art7_IX"/>
      <w:r w:rsidRPr="00316691">
        <w:t>(</w:t>
      </w:r>
      <w:hyperlink r:id="rId131" w:anchor="n26" w:history="1">
        <w:r w:rsidRPr="00316691">
          <w:rPr>
            <w:rStyle w:val="Hyperlink"/>
          </w:rPr>
          <w:t>26</w:t>
        </w:r>
      </w:hyperlink>
      <w:r w:rsidRPr="00316691">
        <w:t>)</w:t>
      </w:r>
      <w:r w:rsidR="004A4011" w:rsidRPr="00487E4F">
        <w:tab/>
        <w:t>IX</w:t>
      </w:r>
      <w:bookmarkEnd w:id="103"/>
      <w:r w:rsidR="004A4011" w:rsidRPr="00487E4F">
        <w:t xml:space="preserve"> - a saída de mercadoria com destino a armazém-geral ou para depósito fechado do próprio contribuinte, no Estado, para guarda em nome do remetente;</w:t>
      </w:r>
    </w:p>
    <w:p w14:paraId="4951BAF3" w14:textId="77777777" w:rsidR="004A4011" w:rsidRPr="00487E4F" w:rsidRDefault="002D1029" w:rsidP="00066C8D">
      <w:pPr>
        <w:pStyle w:val="Texto"/>
      </w:pPr>
      <w:bookmarkStart w:id="104" w:name="art7_X"/>
      <w:r w:rsidRPr="00316691">
        <w:t>(</w:t>
      </w:r>
      <w:hyperlink r:id="rId132" w:anchor="n26" w:history="1">
        <w:r w:rsidRPr="00316691">
          <w:rPr>
            <w:rStyle w:val="Hyperlink"/>
          </w:rPr>
          <w:t>26</w:t>
        </w:r>
      </w:hyperlink>
      <w:r w:rsidRPr="00316691">
        <w:t>)</w:t>
      </w:r>
      <w:r w:rsidR="004A4011" w:rsidRPr="00487E4F">
        <w:tab/>
        <w:t>X</w:t>
      </w:r>
      <w:bookmarkEnd w:id="104"/>
      <w:r w:rsidR="004A4011" w:rsidRPr="00487E4F">
        <w:t xml:space="preserve"> - a saída de mercadoria dos estabelecimentos referidos no inciso anterior, em retorno ao estabelecimento depositante;</w:t>
      </w:r>
    </w:p>
    <w:p w14:paraId="5F7DE5C6" w14:textId="77777777" w:rsidR="000C3F02" w:rsidRPr="00487E4F" w:rsidRDefault="00B20DD2" w:rsidP="00066C8D">
      <w:pPr>
        <w:pStyle w:val="Texto"/>
      </w:pPr>
      <w:bookmarkStart w:id="105" w:name="art7_XI"/>
      <w:r w:rsidRPr="00487E4F">
        <w:t>(</w:t>
      </w:r>
      <w:hyperlink r:id="rId133" w:anchor="n80" w:history="1">
        <w:hyperlink r:id="rId134" w:anchor="n80" w:history="1">
          <w:r w:rsidRPr="00487E4F">
            <w:rPr>
              <w:rStyle w:val="Hyperlink"/>
            </w:rPr>
            <w:t>80</w:t>
          </w:r>
        </w:hyperlink>
      </w:hyperlink>
      <w:r w:rsidR="00915859">
        <w:rPr>
          <w:rStyle w:val="Hyperlink"/>
        </w:rPr>
        <w:t xml:space="preserve">, </w:t>
      </w:r>
      <w:hyperlink r:id="rId135" w:anchor="n343" w:history="1">
        <w:r w:rsidR="00915859">
          <w:rPr>
            <w:rStyle w:val="Hyperlink"/>
          </w:rPr>
          <w:t>343</w:t>
        </w:r>
      </w:hyperlink>
      <w:r w:rsidRPr="00487E4F">
        <w:t>)</w:t>
      </w:r>
      <w:r w:rsidR="00915859">
        <w:t xml:space="preserve">  </w:t>
      </w:r>
      <w:r w:rsidR="000C3F02" w:rsidRPr="00487E4F">
        <w:t>XI</w:t>
      </w:r>
      <w:bookmarkEnd w:id="105"/>
      <w:r w:rsidR="000C3F02" w:rsidRPr="00487E4F">
        <w:t xml:space="preserve"> - a saída de bem integrado no ativo </w:t>
      </w:r>
      <w:r w:rsidR="00915859">
        <w:t>imobilizado</w:t>
      </w:r>
      <w:r w:rsidR="000C3F02" w:rsidRPr="00487E4F">
        <w:t>, assim considerado aquele imobilizado pelo prazo mínimo de 12 (doze) meses, e após o uso normal a que era destinado, exceto no caso de venda de produto objeto de arrendamento mercantil;</w:t>
      </w:r>
    </w:p>
    <w:p w14:paraId="7BE4D38A" w14:textId="77777777" w:rsidR="000C3F02" w:rsidRPr="00487E4F" w:rsidRDefault="002D1029" w:rsidP="00066C8D">
      <w:pPr>
        <w:pStyle w:val="Texto"/>
      </w:pPr>
      <w:bookmarkStart w:id="106" w:name="art7_XII"/>
      <w:r w:rsidRPr="00316691">
        <w:t>(</w:t>
      </w:r>
      <w:hyperlink r:id="rId136" w:anchor="n26" w:history="1">
        <w:r w:rsidRPr="00316691">
          <w:rPr>
            <w:rStyle w:val="Hyperlink"/>
          </w:rPr>
          <w:t>26</w:t>
        </w:r>
      </w:hyperlink>
      <w:r w:rsidRPr="00316691">
        <w:t>)</w:t>
      </w:r>
      <w:r w:rsidR="000C3F02" w:rsidRPr="00487E4F">
        <w:tab/>
        <w:t>XII</w:t>
      </w:r>
      <w:bookmarkEnd w:id="106"/>
      <w:r w:rsidR="000C3F02" w:rsidRPr="00487E4F">
        <w:t xml:space="preserve"> - a execução de serviço de transporte, quando efetuado, internamente, pelo próprio contribuinte, em seu estabelecimento;</w:t>
      </w:r>
    </w:p>
    <w:p w14:paraId="14944395" w14:textId="77777777" w:rsidR="00FA42D3" w:rsidRPr="00487E4F" w:rsidRDefault="00B20DD2" w:rsidP="00066C8D">
      <w:pPr>
        <w:pStyle w:val="Texto"/>
      </w:pPr>
      <w:bookmarkStart w:id="107" w:name="art7_XIII"/>
      <w:r w:rsidRPr="00487E4F">
        <w:t>(</w:t>
      </w:r>
      <w:hyperlink r:id="rId137" w:anchor="n80" w:history="1">
        <w:hyperlink r:id="rId138" w:anchor="n80" w:history="1">
          <w:r w:rsidRPr="00487E4F">
            <w:rPr>
              <w:rStyle w:val="Hyperlink"/>
            </w:rPr>
            <w:t>80</w:t>
          </w:r>
        </w:hyperlink>
      </w:hyperlink>
      <w:r w:rsidR="00915859">
        <w:rPr>
          <w:rStyle w:val="Hyperlink"/>
        </w:rPr>
        <w:t xml:space="preserve">, </w:t>
      </w:r>
      <w:hyperlink r:id="rId139" w:anchor="n343" w:history="1">
        <w:r w:rsidR="00915859">
          <w:rPr>
            <w:rStyle w:val="Hyperlink"/>
          </w:rPr>
          <w:t>343</w:t>
        </w:r>
      </w:hyperlink>
      <w:r w:rsidRPr="00487E4F">
        <w:t>)</w:t>
      </w:r>
      <w:r w:rsidR="00915859">
        <w:t xml:space="preserve">  </w:t>
      </w:r>
      <w:r w:rsidR="00FA42D3" w:rsidRPr="00487E4F">
        <w:t>XIII</w:t>
      </w:r>
      <w:bookmarkEnd w:id="107"/>
      <w:r w:rsidR="00FA42D3" w:rsidRPr="00487E4F">
        <w:t xml:space="preserve"> - a execução de serviço de transporte, quando efetuado pelo próprio contribuinte, no transporte de bens de seu ativo </w:t>
      </w:r>
      <w:r w:rsidR="00915859">
        <w:t>imobilizado</w:t>
      </w:r>
      <w:r w:rsidR="00FA42D3" w:rsidRPr="00487E4F">
        <w:t>;</w:t>
      </w:r>
    </w:p>
    <w:p w14:paraId="16F154B8" w14:textId="77777777" w:rsidR="00FA42D3" w:rsidRPr="000C3F02" w:rsidRDefault="00FA42D3" w:rsidP="00066C8D">
      <w:pPr>
        <w:pStyle w:val="Texto"/>
        <w:rPr>
          <w:b/>
        </w:rPr>
      </w:pPr>
      <w:r w:rsidRPr="00487E4F">
        <w:t>(</w:t>
      </w:r>
      <w:hyperlink r:id="rId140" w:anchor="n41" w:history="1">
        <w:r w:rsidRPr="00487E4F">
          <w:rPr>
            <w:rStyle w:val="Hyperlink"/>
          </w:rPr>
          <w:t>41</w:t>
        </w:r>
      </w:hyperlink>
      <w:r w:rsidR="00943AAA">
        <w:t xml:space="preserve">, </w:t>
      </w:r>
      <w:hyperlink r:id="rId141" w:anchor="n86" w:history="1">
        <w:r w:rsidRPr="00487E4F">
          <w:rPr>
            <w:rStyle w:val="Hyperlink"/>
          </w:rPr>
          <w:t>86</w:t>
        </w:r>
      </w:hyperlink>
      <w:r w:rsidRPr="00487E4F">
        <w:t>)</w:t>
      </w:r>
      <w:bookmarkStart w:id="108" w:name="art7_XIV"/>
      <w:r w:rsidRPr="00487E4F">
        <w:tab/>
        <w:t>XIV</w:t>
      </w:r>
      <w:bookmarkEnd w:id="108"/>
      <w:r w:rsidRPr="00487E4F">
        <w:t xml:space="preserve"> - a saída, </w:t>
      </w:r>
      <w:r>
        <w:t>em operação interna, de material de uso ou consumo, de um para outro estabelecimento do mesmo titular, inclusive o serviço de transporte com ela relacionado, quando efetuado pelo próprio contribuinte;</w:t>
      </w:r>
    </w:p>
    <w:p w14:paraId="434BC30D" w14:textId="77777777" w:rsidR="00FA42D3" w:rsidRPr="00487E4F" w:rsidRDefault="00FA42D3" w:rsidP="00066C8D">
      <w:pPr>
        <w:pStyle w:val="Texto"/>
      </w:pPr>
      <w:r w:rsidRPr="00487E4F">
        <w:t>(</w:t>
      </w:r>
      <w:hyperlink r:id="rId142" w:anchor="n89" w:history="1">
        <w:r w:rsidRPr="00487E4F">
          <w:rPr>
            <w:rStyle w:val="Hyperlink"/>
          </w:rPr>
          <w:t>89</w:t>
        </w:r>
      </w:hyperlink>
      <w:bookmarkStart w:id="109" w:name="art7_XV"/>
      <w:r w:rsidRPr="00487E4F">
        <w:t>)</w:t>
      </w:r>
      <w:r w:rsidRPr="00487E4F">
        <w:tab/>
        <w:t xml:space="preserve">XV </w:t>
      </w:r>
      <w:bookmarkEnd w:id="109"/>
      <w:r w:rsidRPr="00487E4F">
        <w:t xml:space="preserve">- </w:t>
      </w:r>
    </w:p>
    <w:p w14:paraId="4C86AA01" w14:textId="77777777" w:rsidR="00FA42D3" w:rsidRPr="00487E4F" w:rsidRDefault="008C6AA5" w:rsidP="00066C8D">
      <w:pPr>
        <w:pStyle w:val="Texto"/>
      </w:pPr>
      <w:r w:rsidRPr="00487E4F">
        <w:t>(</w:t>
      </w:r>
      <w:hyperlink r:id="rId143" w:anchor="n41" w:history="1">
        <w:r w:rsidRPr="00487E4F">
          <w:rPr>
            <w:rStyle w:val="Hyperlink"/>
          </w:rPr>
          <w:t>41</w:t>
        </w:r>
      </w:hyperlink>
      <w:r w:rsidR="00FA42D3" w:rsidRPr="00487E4F">
        <w:t>)</w:t>
      </w:r>
      <w:bookmarkStart w:id="110" w:name="art7_XVI"/>
      <w:r w:rsidR="00FA42D3" w:rsidRPr="00487E4F">
        <w:tab/>
        <w:t>XVI</w:t>
      </w:r>
      <w:bookmarkEnd w:id="110"/>
      <w:r w:rsidR="00FA42D3" w:rsidRPr="00487E4F">
        <w:t xml:space="preserve"> - o fornecimento de refeições, pelo contribuinte, direta e exclusivamente a seus empregados, desde que estas ou a mercadoria adquirida para seu preparo tenham sido acobertadas por documento fiscal;</w:t>
      </w:r>
    </w:p>
    <w:p w14:paraId="6534D1DC" w14:textId="77777777" w:rsidR="00FA42D3" w:rsidRPr="00487E4F" w:rsidRDefault="00FA42D3" w:rsidP="00066C8D">
      <w:pPr>
        <w:pStyle w:val="Texto"/>
      </w:pPr>
      <w:r w:rsidRPr="00487E4F">
        <w:t>(</w:t>
      </w:r>
      <w:hyperlink r:id="rId144" w:anchor="n29" w:history="1">
        <w:r w:rsidRPr="00487E4F">
          <w:rPr>
            <w:rStyle w:val="Hyperlink"/>
          </w:rPr>
          <w:t>29</w:t>
        </w:r>
      </w:hyperlink>
      <w:r w:rsidRPr="00487E4F">
        <w:t>)</w:t>
      </w:r>
      <w:bookmarkStart w:id="111" w:name="art7_XVII"/>
      <w:r w:rsidRPr="00487E4F">
        <w:tab/>
        <w:t xml:space="preserve">XVII </w:t>
      </w:r>
      <w:bookmarkEnd w:id="111"/>
      <w:r w:rsidRPr="00487E4F">
        <w:t>- aquisição de matérias-primas, de insumos e de peças sobressalentes das máquinas utilizadas na produção dos bens referidos no artigo 150, item VI, alínea "d", da Constituição da República, e sobre serviços necessários a esta produção;</w:t>
      </w:r>
    </w:p>
    <w:p w14:paraId="3663DB89" w14:textId="77777777" w:rsidR="00FA42D3" w:rsidRPr="00487E4F" w:rsidRDefault="00FA42D3" w:rsidP="002E72EE">
      <w:pPr>
        <w:pStyle w:val="Texto"/>
        <w:ind w:firstLine="709"/>
      </w:pPr>
      <w:bookmarkStart w:id="112" w:name="art7_XVIII"/>
      <w:r w:rsidRPr="00487E4F">
        <w:t xml:space="preserve">XVIII </w:t>
      </w:r>
      <w:bookmarkEnd w:id="112"/>
      <w:r w:rsidRPr="00487E4F">
        <w:t>- (Vetado)</w:t>
      </w:r>
    </w:p>
    <w:p w14:paraId="2FE9DEDA" w14:textId="77777777" w:rsidR="00FA42D3" w:rsidRPr="00487E4F" w:rsidRDefault="00FA42D3" w:rsidP="002E72EE">
      <w:pPr>
        <w:pStyle w:val="Texto"/>
        <w:ind w:firstLine="709"/>
      </w:pPr>
      <w:bookmarkStart w:id="113" w:name="art7_XIX"/>
      <w:r w:rsidRPr="00487E4F">
        <w:t>XIX</w:t>
      </w:r>
      <w:bookmarkEnd w:id="113"/>
      <w:r w:rsidRPr="00487E4F">
        <w:t xml:space="preserve"> - (Vetado)</w:t>
      </w:r>
    </w:p>
    <w:p w14:paraId="3A1720FF" w14:textId="77777777" w:rsidR="00FA42D3" w:rsidRPr="00487E4F" w:rsidRDefault="00FA42D3" w:rsidP="00066C8D">
      <w:pPr>
        <w:pStyle w:val="Texto"/>
      </w:pPr>
      <w:r w:rsidRPr="00487E4F">
        <w:t>(</w:t>
      </w:r>
      <w:hyperlink r:id="rId145" w:anchor="n85" w:history="1">
        <w:r w:rsidRPr="00487E4F">
          <w:rPr>
            <w:rStyle w:val="Hyperlink"/>
          </w:rPr>
          <w:t>85</w:t>
        </w:r>
      </w:hyperlink>
      <w:bookmarkStart w:id="114" w:name="art7_XX"/>
      <w:r w:rsidRPr="00487E4F">
        <w:t>)</w:t>
      </w:r>
      <w:r w:rsidRPr="00487E4F">
        <w:tab/>
        <w:t xml:space="preserve">XX </w:t>
      </w:r>
      <w:bookmarkEnd w:id="114"/>
      <w:r w:rsidRPr="00487E4F">
        <w:t>- a operação de qualquer natureza, de que decorra a transferência de propriedade de estabelecimento industrial, comercial ou de outra espécie, desde que não importe em saída física de mercadoria;</w:t>
      </w:r>
    </w:p>
    <w:p w14:paraId="24599B46" w14:textId="77777777" w:rsidR="00FA42D3" w:rsidRPr="00487E4F" w:rsidRDefault="00FA42D3" w:rsidP="002E72EE">
      <w:pPr>
        <w:pStyle w:val="Texto"/>
        <w:ind w:firstLine="709"/>
      </w:pPr>
      <w:bookmarkStart w:id="115" w:name="art7_XXI"/>
      <w:r w:rsidRPr="00487E4F">
        <w:t xml:space="preserve">XXI </w:t>
      </w:r>
      <w:bookmarkEnd w:id="115"/>
      <w:r w:rsidRPr="00487E4F">
        <w:t>- (Vetado)</w:t>
      </w:r>
    </w:p>
    <w:p w14:paraId="1CA68E98" w14:textId="77777777" w:rsidR="00FA42D3" w:rsidRPr="00487E4F" w:rsidRDefault="003F65DD" w:rsidP="00066C8D">
      <w:pPr>
        <w:pStyle w:val="Texto"/>
      </w:pPr>
      <w:bookmarkStart w:id="116" w:name="art7_XXII"/>
      <w:r w:rsidRPr="00487E4F">
        <w:t>(</w:t>
      </w:r>
      <w:hyperlink r:id="rId146" w:anchor="n85" w:history="1">
        <w:r w:rsidRPr="00487E4F">
          <w:rPr>
            <w:rStyle w:val="Hyperlink"/>
          </w:rPr>
          <w:t>85</w:t>
        </w:r>
      </w:hyperlink>
      <w:r w:rsidRPr="00487E4F">
        <w:t>)</w:t>
      </w:r>
      <w:r w:rsidR="00FA42D3" w:rsidRPr="00487E4F">
        <w:tab/>
        <w:t xml:space="preserve">XXII </w:t>
      </w:r>
      <w:bookmarkEnd w:id="116"/>
      <w:r w:rsidR="00FA42D3" w:rsidRPr="00487E4F">
        <w:t>- a operação, de qualquer natureza, de que decorra a transferência de bem móvel salvado de sinistro para companhia seguradora;</w:t>
      </w:r>
    </w:p>
    <w:p w14:paraId="3CB91F9B" w14:textId="77777777" w:rsidR="000C3F02" w:rsidRPr="00487E4F" w:rsidRDefault="00D30DB9" w:rsidP="00066C8D">
      <w:pPr>
        <w:pStyle w:val="Texto"/>
      </w:pPr>
      <w:r w:rsidRPr="00487E4F">
        <w:t>(</w:t>
      </w:r>
      <w:hyperlink r:id="rId147" w:anchor="n265" w:history="1">
        <w:r w:rsidRPr="00487E4F">
          <w:rPr>
            <w:rStyle w:val="Hyperlink"/>
          </w:rPr>
          <w:t>265</w:t>
        </w:r>
      </w:hyperlink>
      <w:r w:rsidRPr="00487E4F">
        <w:t>)</w:t>
      </w:r>
      <w:r w:rsidR="000C3F02" w:rsidRPr="00487E4F">
        <w:tab/>
      </w:r>
      <w:bookmarkStart w:id="117" w:name="art7_XXIII"/>
      <w:r w:rsidR="000C3F02" w:rsidRPr="00487E4F">
        <w:t>XXIII</w:t>
      </w:r>
      <w:bookmarkEnd w:id="117"/>
      <w:r w:rsidR="000C3F02" w:rsidRPr="00487E4F">
        <w:t xml:space="preserve"> - operações de arrendamento mercantil, inclusive na hipótese de a arrendadora ser domiciliada no exterior, ressalvado o disposto no § 6°. deste artigo;</w:t>
      </w:r>
    </w:p>
    <w:p w14:paraId="24FE549A" w14:textId="77777777" w:rsidR="00FA42D3" w:rsidRPr="00487E4F" w:rsidRDefault="002342D8" w:rsidP="00066C8D">
      <w:pPr>
        <w:pStyle w:val="Texto"/>
      </w:pPr>
      <w:r w:rsidRPr="00316691">
        <w:t>(</w:t>
      </w:r>
      <w:hyperlink r:id="rId148" w:anchor="n383" w:history="1">
        <w:r w:rsidR="00943AAA">
          <w:rPr>
            <w:rStyle w:val="Hyperlink"/>
          </w:rPr>
          <w:t>383</w:t>
        </w:r>
      </w:hyperlink>
      <w:r w:rsidRPr="00316691">
        <w:t>)</w:t>
      </w:r>
      <w:r w:rsidR="00FA42D3" w:rsidRPr="00487E4F">
        <w:tab/>
      </w:r>
      <w:bookmarkStart w:id="118" w:name="art7_XXIV"/>
      <w:r w:rsidR="00FA42D3" w:rsidRPr="00487E4F">
        <w:t>XXIV</w:t>
      </w:r>
      <w:bookmarkEnd w:id="118"/>
      <w:r w:rsidR="00FA42D3" w:rsidRPr="00487E4F">
        <w:t xml:space="preserve"> - </w:t>
      </w:r>
      <w:r w:rsidR="00943AAA" w:rsidRPr="008502D1">
        <w:t>a saída de concreto cimento ou asfáltico destinado a obra de construção civil promovida por quem a executa por administração, empreitada ou subempreitada e detenha a Anotação de Responsabilidade Técnica - ART -, ainda que preparado fora do local da obra;</w:t>
      </w:r>
    </w:p>
    <w:p w14:paraId="4C0062E0" w14:textId="77777777" w:rsidR="005867BF" w:rsidRPr="00487E4F" w:rsidRDefault="00E77044" w:rsidP="00066C8D">
      <w:pPr>
        <w:pStyle w:val="Texto"/>
      </w:pPr>
      <w:r w:rsidRPr="00487E4F">
        <w:t>(</w:t>
      </w:r>
      <w:hyperlink r:id="rId149" w:anchor="n307" w:history="1">
        <w:r w:rsidR="005A3B90">
          <w:rPr>
            <w:rStyle w:val="Hyperlink"/>
          </w:rPr>
          <w:t>307</w:t>
        </w:r>
      </w:hyperlink>
      <w:r w:rsidR="005867BF" w:rsidRPr="00487E4F">
        <w:t>)</w:t>
      </w:r>
      <w:r w:rsidR="005867BF" w:rsidRPr="00487E4F">
        <w:tab/>
      </w:r>
      <w:bookmarkStart w:id="119" w:name="art7_XXV"/>
      <w:r w:rsidR="005867BF" w:rsidRPr="00487E4F">
        <w:t>XXV</w:t>
      </w:r>
      <w:bookmarkEnd w:id="119"/>
      <w:r w:rsidR="005867BF" w:rsidRPr="00487E4F">
        <w:t xml:space="preserve"> - </w:t>
      </w:r>
      <w:r w:rsidR="005A3B90" w:rsidRPr="00F255DF">
        <w:t>saída,</w:t>
      </w:r>
      <w:r w:rsidR="005A3B90" w:rsidRPr="007F23FD">
        <w:t xml:space="preserve"> </w:t>
      </w:r>
      <w:r w:rsidR="005A3B90" w:rsidRPr="00F255DF">
        <w:t>em</w:t>
      </w:r>
      <w:r w:rsidR="005A3B90" w:rsidRPr="007F23FD">
        <w:t xml:space="preserve"> </w:t>
      </w:r>
      <w:r w:rsidR="005A3B90" w:rsidRPr="00F255DF">
        <w:t>operação</w:t>
      </w:r>
      <w:r w:rsidR="005A3B90" w:rsidRPr="007F23FD">
        <w:t xml:space="preserve"> </w:t>
      </w:r>
      <w:r w:rsidR="005A3B90" w:rsidRPr="00F255DF">
        <w:t>interna,</w:t>
      </w:r>
      <w:r w:rsidR="005A3B90" w:rsidRPr="007F23FD">
        <w:t xml:space="preserve"> </w:t>
      </w:r>
      <w:r w:rsidR="005A3B90" w:rsidRPr="00F255DF">
        <w:t>de</w:t>
      </w:r>
      <w:r w:rsidR="005A3B90" w:rsidRPr="007F23FD">
        <w:t xml:space="preserve"> </w:t>
      </w:r>
      <w:r w:rsidR="005A3B90" w:rsidRPr="00F255DF">
        <w:t>veículo</w:t>
      </w:r>
      <w:r w:rsidR="005A3B90" w:rsidRPr="007F23FD">
        <w:t xml:space="preserve"> </w:t>
      </w:r>
      <w:r w:rsidR="005A3B90" w:rsidRPr="00F255DF">
        <w:t>automotor</w:t>
      </w:r>
      <w:r w:rsidR="005A3B90" w:rsidRPr="007F23FD">
        <w:t xml:space="preserve"> </w:t>
      </w:r>
      <w:r w:rsidR="005A3B90" w:rsidRPr="00F255DF">
        <w:t>adquirido</w:t>
      </w:r>
      <w:r w:rsidR="005A3B90" w:rsidRPr="007F23FD">
        <w:t xml:space="preserve"> </w:t>
      </w:r>
      <w:r w:rsidR="005A3B90" w:rsidRPr="00F255DF">
        <w:t>por</w:t>
      </w:r>
      <w:r w:rsidR="005A3B90" w:rsidRPr="007F23FD">
        <w:t xml:space="preserve"> </w:t>
      </w:r>
      <w:r w:rsidR="005A3B90" w:rsidRPr="00F255DF">
        <w:t>portador</w:t>
      </w:r>
      <w:r w:rsidR="005A3B90" w:rsidRPr="007F23FD">
        <w:t xml:space="preserve"> </w:t>
      </w:r>
      <w:r w:rsidR="005A3B90" w:rsidRPr="00F255DF">
        <w:t>de</w:t>
      </w:r>
      <w:r w:rsidR="005A3B90" w:rsidRPr="005A3B90">
        <w:t xml:space="preserve"> deficiência</w:t>
      </w:r>
      <w:r w:rsidR="005A3B90" w:rsidRPr="007F23FD">
        <w:t xml:space="preserve"> </w:t>
      </w:r>
      <w:r w:rsidR="005A3B90" w:rsidRPr="00F255DF">
        <w:t>nos</w:t>
      </w:r>
      <w:r w:rsidR="005A3B90" w:rsidRPr="007F23FD">
        <w:t xml:space="preserve"> </w:t>
      </w:r>
      <w:r w:rsidR="005A3B90" w:rsidRPr="00F255DF">
        <w:t>termos</w:t>
      </w:r>
      <w:r w:rsidR="005A3B90" w:rsidRPr="007F23FD">
        <w:t xml:space="preserve"> </w:t>
      </w:r>
      <w:r w:rsidR="005A3B90" w:rsidRPr="00F255DF">
        <w:t>fixados</w:t>
      </w:r>
      <w:r w:rsidR="005A3B90" w:rsidRPr="007F23FD">
        <w:t xml:space="preserve"> </w:t>
      </w:r>
      <w:r w:rsidR="005A3B90" w:rsidRPr="00F255DF">
        <w:t>em convênio</w:t>
      </w:r>
      <w:r w:rsidR="005A3B90" w:rsidRPr="007F23FD">
        <w:t xml:space="preserve"> </w:t>
      </w:r>
      <w:r w:rsidR="005A3B90" w:rsidRPr="00F255DF">
        <w:t>celebrado e ratificado</w:t>
      </w:r>
      <w:r w:rsidR="005A3B90" w:rsidRPr="007F23FD">
        <w:t xml:space="preserve"> </w:t>
      </w:r>
      <w:r w:rsidR="005A3B90" w:rsidRPr="00F255DF">
        <w:t>pelos Estados, na forma prevista na legislação federal;</w:t>
      </w:r>
    </w:p>
    <w:p w14:paraId="45DDF76D" w14:textId="77777777" w:rsidR="000C3F02" w:rsidRDefault="005E7730" w:rsidP="00066C8D">
      <w:pPr>
        <w:pStyle w:val="Texto"/>
      </w:pPr>
      <w:r w:rsidRPr="00487E4F">
        <w:t>(</w:t>
      </w:r>
      <w:hyperlink r:id="rId150" w:anchor="n266" w:history="1">
        <w:r w:rsidRPr="00487E4F">
          <w:rPr>
            <w:rStyle w:val="Hyperlink"/>
          </w:rPr>
          <w:t>266</w:t>
        </w:r>
      </w:hyperlink>
      <w:r w:rsidRPr="00487E4F">
        <w:t>)</w:t>
      </w:r>
      <w:r w:rsidR="000C3F02" w:rsidRPr="00487E4F">
        <w:tab/>
      </w:r>
      <w:bookmarkStart w:id="120" w:name="art7_XXVI"/>
      <w:r w:rsidR="000C3F02" w:rsidRPr="00487E4F">
        <w:t>XXVI</w:t>
      </w:r>
      <w:bookmarkEnd w:id="120"/>
      <w:r w:rsidR="000C3F02" w:rsidRPr="00487E4F">
        <w:t xml:space="preserve"> - s</w:t>
      </w:r>
      <w:r w:rsidR="000C3F02" w:rsidRPr="00C854BD">
        <w:t>aída, em operação interna, de veículo automotor novo, adquirido por Município que, nos termos de regulamento, promova sua doação a órgão de segurança pública do Estado, para ser incorporado à sua frota de viaturas policiais, no prazo de trinta dias contados da data de aquisição.</w:t>
      </w:r>
    </w:p>
    <w:p w14:paraId="6F69F872" w14:textId="74B97FD5" w:rsidR="00336E1F" w:rsidRDefault="00336E1F" w:rsidP="00066C8D">
      <w:pPr>
        <w:pStyle w:val="Texto"/>
      </w:pPr>
      <w:r w:rsidRPr="00487E4F">
        <w:lastRenderedPageBreak/>
        <w:t>(</w:t>
      </w:r>
      <w:hyperlink r:id="rId151" w:anchor="n292" w:history="1">
        <w:r w:rsidRPr="00487E4F">
          <w:rPr>
            <w:rStyle w:val="Hyperlink"/>
          </w:rPr>
          <w:t>292</w:t>
        </w:r>
      </w:hyperlink>
      <w:r w:rsidRPr="00487E4F">
        <w:t>)</w:t>
      </w:r>
      <w:r w:rsidRPr="00487E4F">
        <w:tab/>
      </w:r>
      <w:bookmarkStart w:id="121" w:name="art7_XXVII"/>
      <w:r w:rsidRPr="00487E4F">
        <w:t>XXVII</w:t>
      </w:r>
      <w:bookmarkEnd w:id="121"/>
      <w:r w:rsidRPr="00487E4F">
        <w:t xml:space="preserve"> - a prestação de serviço de comunicação nas modalidades de radiodifusão sonora e de sons e imagens de recepção livre e gratuita</w:t>
      </w:r>
      <w:r w:rsidR="00DD2E77">
        <w:t>;</w:t>
      </w:r>
    </w:p>
    <w:p w14:paraId="7A8B2C3E" w14:textId="77777777" w:rsidR="00DD2E77" w:rsidRPr="002E6248" w:rsidRDefault="00DD2E77" w:rsidP="00DD2E77">
      <w:pPr>
        <w:pStyle w:val="Texto"/>
      </w:pPr>
      <w:r w:rsidRPr="002E6248">
        <w:t>(</w:t>
      </w:r>
      <w:hyperlink r:id="rId152" w:anchor="n546" w:history="1">
        <w:r>
          <w:rPr>
            <w:rStyle w:val="Hyperlink"/>
          </w:rPr>
          <w:t>546</w:t>
        </w:r>
      </w:hyperlink>
      <w:r w:rsidRPr="002E6248">
        <w:t>)</w:t>
      </w:r>
      <w:r>
        <w:tab/>
      </w:r>
      <w:bookmarkStart w:id="122" w:name="art7_XXVIII"/>
      <w:r w:rsidRPr="0006322B">
        <w:t>XXVIII</w:t>
      </w:r>
      <w:bookmarkEnd w:id="122"/>
      <w:r w:rsidRPr="0006322B">
        <w:t xml:space="preserve"> - aquisição de equipamentos e bens duráveis, de matérias-primas ou de insumos por pessoa física ou jurídica previamente identificada que, nos termos de instrumento de parceria ou de convênio, destine-os exclusivamente para obras ou serviços executados a título não oneroso, em atividades de parceria ou de colaboração com a administração pública estadual, nos termos do regulamento.</w:t>
      </w:r>
    </w:p>
    <w:p w14:paraId="4F6D242D" w14:textId="77777777" w:rsidR="00FA42D3" w:rsidRPr="00487E4F" w:rsidRDefault="002342D8" w:rsidP="00066C8D">
      <w:pPr>
        <w:pStyle w:val="Texto"/>
      </w:pPr>
      <w:r w:rsidRPr="00316691">
        <w:t>(</w:t>
      </w:r>
      <w:hyperlink r:id="rId153" w:anchor="n234" w:history="1">
        <w:r w:rsidRPr="00316691">
          <w:rPr>
            <w:rStyle w:val="Hyperlink"/>
          </w:rPr>
          <w:t>234</w:t>
        </w:r>
      </w:hyperlink>
      <w:r w:rsidRPr="00316691">
        <w:t>)</w:t>
      </w:r>
      <w:r w:rsidR="00FA42D3" w:rsidRPr="00487E4F">
        <w:tab/>
      </w:r>
      <w:bookmarkStart w:id="123" w:name="art7p1"/>
      <w:r w:rsidR="00FA42D3" w:rsidRPr="00487E4F">
        <w:t xml:space="preserve">§ 1º  </w:t>
      </w:r>
      <w:bookmarkEnd w:id="123"/>
      <w:r w:rsidR="00FA42D3" w:rsidRPr="00487E4F">
        <w:t>A não-incidência de que trata o inciso II, observado o que dispuser o regulamento, aplica-se também à operação que destine mercadoria, com o fim específico de exportação, por conta e ordem de empresa comercial exportadora, inclusive trading company, diretamente a:</w:t>
      </w:r>
    </w:p>
    <w:p w14:paraId="2911A871" w14:textId="77777777" w:rsidR="00FA42D3" w:rsidRPr="00487E4F" w:rsidRDefault="00C4042A" w:rsidP="00066C8D">
      <w:pPr>
        <w:pStyle w:val="Texto"/>
      </w:pPr>
      <w:r w:rsidRPr="00316691">
        <w:t>(</w:t>
      </w:r>
      <w:hyperlink r:id="rId154" w:anchor="n235" w:history="1">
        <w:r w:rsidRPr="00316691">
          <w:rPr>
            <w:rStyle w:val="Hyperlink"/>
          </w:rPr>
          <w:t>235</w:t>
        </w:r>
      </w:hyperlink>
      <w:r w:rsidRPr="00316691">
        <w:t>)</w:t>
      </w:r>
      <w:r w:rsidR="00FA42D3" w:rsidRPr="00487E4F">
        <w:tab/>
      </w:r>
      <w:bookmarkStart w:id="124" w:name="art7p1_I"/>
      <w:r w:rsidR="00FA42D3" w:rsidRPr="00487E4F">
        <w:t>I</w:t>
      </w:r>
      <w:bookmarkEnd w:id="124"/>
      <w:r w:rsidR="00FA42D3" w:rsidRPr="00487E4F">
        <w:t xml:space="preserve"> - embarque de exportação;</w:t>
      </w:r>
    </w:p>
    <w:p w14:paraId="2577C594" w14:textId="77777777" w:rsidR="00FA42D3" w:rsidRPr="00487E4F" w:rsidRDefault="00C4042A" w:rsidP="00066C8D">
      <w:pPr>
        <w:pStyle w:val="Texto"/>
      </w:pPr>
      <w:r w:rsidRPr="00316691">
        <w:t>(</w:t>
      </w:r>
      <w:hyperlink r:id="rId155" w:anchor="n235" w:history="1">
        <w:r w:rsidRPr="00316691">
          <w:rPr>
            <w:rStyle w:val="Hyperlink"/>
          </w:rPr>
          <w:t>235</w:t>
        </w:r>
      </w:hyperlink>
      <w:r w:rsidRPr="00316691">
        <w:t>)</w:t>
      </w:r>
      <w:r w:rsidR="00FA42D3" w:rsidRPr="00487E4F">
        <w:tab/>
      </w:r>
      <w:bookmarkStart w:id="125" w:name="art7p1_II"/>
      <w:r w:rsidR="00FA42D3" w:rsidRPr="00487E4F">
        <w:t>II</w:t>
      </w:r>
      <w:bookmarkEnd w:id="125"/>
      <w:r w:rsidR="00FA42D3" w:rsidRPr="00487E4F">
        <w:t xml:space="preserve"> - transposição de fronteira;</w:t>
      </w:r>
    </w:p>
    <w:p w14:paraId="7EE38006" w14:textId="77777777" w:rsidR="00D4200C" w:rsidRPr="00487E4F" w:rsidRDefault="0098253E" w:rsidP="00066C8D">
      <w:pPr>
        <w:pStyle w:val="Texto"/>
      </w:pPr>
      <w:r w:rsidRPr="00487E4F">
        <w:t>(</w:t>
      </w:r>
      <w:hyperlink r:id="rId156" w:anchor="n265" w:history="1">
        <w:r w:rsidRPr="00487E4F">
          <w:rPr>
            <w:rStyle w:val="Hyperlink"/>
          </w:rPr>
          <w:t>265</w:t>
        </w:r>
      </w:hyperlink>
      <w:r w:rsidR="00D30DB9" w:rsidRPr="00487E4F">
        <w:t>)</w:t>
      </w:r>
      <w:r w:rsidR="00D4200C" w:rsidRPr="00487E4F">
        <w:tab/>
      </w:r>
      <w:bookmarkStart w:id="126" w:name="art7p1_III"/>
      <w:r w:rsidR="00D4200C" w:rsidRPr="00487E4F">
        <w:t>III -</w:t>
      </w:r>
      <w:bookmarkEnd w:id="126"/>
      <w:r w:rsidR="00D4200C" w:rsidRPr="00487E4F">
        <w:t xml:space="preserve"> depósito em recinto alfandegado ou </w:t>
      </w:r>
      <w:smartTag w:uri="urn:schemas-microsoft-com:office:smarttags" w:element="PersonName">
        <w:smartTagPr>
          <w:attr w:name="ProductID" w:val="em Recinto Especial"/>
        </w:smartTagPr>
        <w:r w:rsidR="00D4200C" w:rsidRPr="00487E4F">
          <w:t>em Recinto Especial</w:t>
        </w:r>
      </w:smartTag>
      <w:r w:rsidR="00D4200C" w:rsidRPr="00487E4F">
        <w:t xml:space="preserve"> para Despacho Aduaneiro de Exportação - Redex.</w:t>
      </w:r>
    </w:p>
    <w:p w14:paraId="78B36E65" w14:textId="77777777" w:rsidR="00FA42D3" w:rsidRPr="00487E4F" w:rsidRDefault="002342D8" w:rsidP="00066C8D">
      <w:pPr>
        <w:pStyle w:val="Texto"/>
      </w:pPr>
      <w:r w:rsidRPr="00316691">
        <w:t>(</w:t>
      </w:r>
      <w:hyperlink r:id="rId157" w:anchor="n234" w:history="1">
        <w:r w:rsidRPr="00316691">
          <w:rPr>
            <w:rStyle w:val="Hyperlink"/>
          </w:rPr>
          <w:t>234</w:t>
        </w:r>
      </w:hyperlink>
      <w:r w:rsidRPr="00316691">
        <w:t>)</w:t>
      </w:r>
      <w:r w:rsidR="00FA42D3" w:rsidRPr="00487E4F">
        <w:tab/>
      </w:r>
      <w:bookmarkStart w:id="127" w:name="art7p2"/>
      <w:r w:rsidR="00FA42D3" w:rsidRPr="00487E4F">
        <w:t xml:space="preserve">§ 2º </w:t>
      </w:r>
      <w:bookmarkEnd w:id="127"/>
      <w:r w:rsidR="00FA42D3" w:rsidRPr="00487E4F">
        <w:t xml:space="preserve"> Na hipótese do disposto no inciso II do caput, torna-se exigível o imposto devido pela saída de mercadoria quando não se efetivar a exportação no prazo previsto em regulamento, ressalvada a hipótese de retorno ao estabelecimento em razão do desfazimento do negócio.</w:t>
      </w:r>
    </w:p>
    <w:p w14:paraId="169F2197" w14:textId="77777777" w:rsidR="007D133A" w:rsidRDefault="002342D8" w:rsidP="00066C8D">
      <w:pPr>
        <w:pStyle w:val="Texto"/>
        <w:rPr>
          <w:b/>
        </w:rPr>
      </w:pPr>
      <w:r w:rsidRPr="00316691">
        <w:t>(</w:t>
      </w:r>
      <w:hyperlink r:id="rId158" w:anchor="n234" w:history="1">
        <w:r w:rsidRPr="00316691">
          <w:rPr>
            <w:rStyle w:val="Hyperlink"/>
          </w:rPr>
          <w:t>234</w:t>
        </w:r>
      </w:hyperlink>
      <w:r w:rsidRPr="00316691">
        <w:t>)</w:t>
      </w:r>
      <w:r w:rsidR="007D133A" w:rsidRPr="00487E4F">
        <w:tab/>
      </w:r>
      <w:bookmarkStart w:id="128" w:name="art7p3"/>
      <w:r w:rsidR="007D133A" w:rsidRPr="00487E4F">
        <w:t>§ 3º</w:t>
      </w:r>
      <w:bookmarkEnd w:id="128"/>
      <w:r w:rsidR="007D133A" w:rsidRPr="00487E4F">
        <w:t xml:space="preserve">  O dispo</w:t>
      </w:r>
      <w:r w:rsidR="007D133A">
        <w:t>sto no § 1º somente se aplica à operação de remessa da própria mercadoria a ser exportada, no mesmo estado em que se encontre, admitido o seu simples acondicionamento ou reacondicionamento.</w:t>
      </w:r>
    </w:p>
    <w:p w14:paraId="71D84BEF" w14:textId="77777777" w:rsidR="007D133A" w:rsidRPr="00487E4F" w:rsidRDefault="002D1029" w:rsidP="00066C8D">
      <w:pPr>
        <w:pStyle w:val="Texto"/>
      </w:pPr>
      <w:r w:rsidRPr="00316691">
        <w:t>(</w:t>
      </w:r>
      <w:hyperlink r:id="rId159" w:anchor="n26" w:history="1">
        <w:r w:rsidRPr="00316691">
          <w:rPr>
            <w:rStyle w:val="Hyperlink"/>
          </w:rPr>
          <w:t>26</w:t>
        </w:r>
      </w:hyperlink>
      <w:r w:rsidR="00915859">
        <w:rPr>
          <w:rStyle w:val="Hyperlink"/>
        </w:rPr>
        <w:t xml:space="preserve">, </w:t>
      </w:r>
      <w:hyperlink r:id="rId160" w:anchor="n86" w:history="1">
        <w:r w:rsidR="007D133A" w:rsidRPr="00487E4F">
          <w:rPr>
            <w:rStyle w:val="Hyperlink"/>
          </w:rPr>
          <w:t>86</w:t>
        </w:r>
      </w:hyperlink>
      <w:bookmarkStart w:id="129" w:name="art7p4"/>
      <w:r w:rsidR="007D133A" w:rsidRPr="00487E4F">
        <w:t>)</w:t>
      </w:r>
      <w:r w:rsidR="007D133A" w:rsidRPr="00487E4F">
        <w:tab/>
        <w:t xml:space="preserve">§ 4º </w:t>
      </w:r>
      <w:bookmarkEnd w:id="129"/>
      <w:r w:rsidR="007D133A" w:rsidRPr="00487E4F">
        <w:t xml:space="preserve"> O imposto também não incide sobre o serviço de transporte e comunicação quando realizados por entidades de assistência social, no desempenho de suas finalidades essenciais, observados ainda os seguintes requisitos:</w:t>
      </w:r>
    </w:p>
    <w:p w14:paraId="11E604DE" w14:textId="77777777" w:rsidR="007D133A" w:rsidRPr="00487E4F" w:rsidRDefault="002D1029" w:rsidP="00066C8D">
      <w:pPr>
        <w:pStyle w:val="Texto"/>
      </w:pPr>
      <w:bookmarkStart w:id="130" w:name="art7p4a"/>
      <w:r w:rsidRPr="00316691">
        <w:t>(</w:t>
      </w:r>
      <w:hyperlink r:id="rId161" w:anchor="n26" w:history="1">
        <w:r w:rsidRPr="00316691">
          <w:rPr>
            <w:rStyle w:val="Hyperlink"/>
          </w:rPr>
          <w:t>26</w:t>
        </w:r>
      </w:hyperlink>
      <w:r w:rsidRPr="00316691">
        <w:t>)</w:t>
      </w:r>
      <w:r w:rsidR="007D133A" w:rsidRPr="00487E4F">
        <w:tab/>
        <w:t>a</w:t>
      </w:r>
      <w:bookmarkEnd w:id="130"/>
      <w:r w:rsidR="007D133A" w:rsidRPr="00487E4F">
        <w:t>) não distribuir qualquer parcela de seu patrimônio ou de suas rendas, a título de lucro ou participação no seu resultado;</w:t>
      </w:r>
    </w:p>
    <w:p w14:paraId="405561A2" w14:textId="77777777" w:rsidR="000C3F02" w:rsidRPr="00487E4F" w:rsidRDefault="002D1029" w:rsidP="00066C8D">
      <w:pPr>
        <w:pStyle w:val="Texto"/>
      </w:pPr>
      <w:bookmarkStart w:id="131" w:name="art7p4b"/>
      <w:r w:rsidRPr="00316691">
        <w:t>(</w:t>
      </w:r>
      <w:hyperlink r:id="rId162" w:anchor="n26" w:history="1">
        <w:r w:rsidRPr="00316691">
          <w:rPr>
            <w:rStyle w:val="Hyperlink"/>
          </w:rPr>
          <w:t>26</w:t>
        </w:r>
      </w:hyperlink>
      <w:r w:rsidRPr="00316691">
        <w:t>)</w:t>
      </w:r>
      <w:r w:rsidR="000C3F02" w:rsidRPr="00487E4F">
        <w:tab/>
        <w:t>b</w:t>
      </w:r>
      <w:bookmarkEnd w:id="131"/>
      <w:r w:rsidR="000C3F02" w:rsidRPr="00487E4F">
        <w:t>) aplicar integralmente, no País, os seus recursos na manutenção de seus objetivos institucionais;</w:t>
      </w:r>
    </w:p>
    <w:p w14:paraId="268F6B68" w14:textId="77777777" w:rsidR="000C3F02" w:rsidRPr="00487E4F" w:rsidRDefault="002D1029" w:rsidP="00066C8D">
      <w:pPr>
        <w:pStyle w:val="Texto"/>
      </w:pPr>
      <w:bookmarkStart w:id="132" w:name="art7p4c"/>
      <w:r w:rsidRPr="00316691">
        <w:t>(</w:t>
      </w:r>
      <w:hyperlink r:id="rId163" w:anchor="n26" w:history="1">
        <w:r w:rsidRPr="00316691">
          <w:rPr>
            <w:rStyle w:val="Hyperlink"/>
          </w:rPr>
          <w:t>26</w:t>
        </w:r>
      </w:hyperlink>
      <w:r w:rsidRPr="00316691">
        <w:t>)</w:t>
      </w:r>
      <w:r w:rsidR="000C3F02" w:rsidRPr="00487E4F">
        <w:tab/>
        <w:t>c</w:t>
      </w:r>
      <w:bookmarkEnd w:id="132"/>
      <w:r w:rsidR="000C3F02" w:rsidRPr="00487E4F">
        <w:t>) manter escrituração de suas receitas e despesas em livros revestidos de formalidades capazes de assegurar sua exatidão.</w:t>
      </w:r>
    </w:p>
    <w:p w14:paraId="6718294E" w14:textId="77777777" w:rsidR="000C3F02" w:rsidRPr="00487E4F" w:rsidRDefault="000C3F02" w:rsidP="00066C8D">
      <w:pPr>
        <w:pStyle w:val="Texto"/>
      </w:pPr>
      <w:r w:rsidRPr="00487E4F">
        <w:t>(</w:t>
      </w:r>
      <w:hyperlink r:id="rId164" w:anchor="n85" w:history="1">
        <w:r w:rsidRPr="00487E4F">
          <w:rPr>
            <w:rStyle w:val="Hyperlink"/>
          </w:rPr>
          <w:t>85</w:t>
        </w:r>
      </w:hyperlink>
      <w:bookmarkStart w:id="133" w:name="art7p5"/>
      <w:r w:rsidRPr="00487E4F">
        <w:t>)</w:t>
      </w:r>
      <w:r w:rsidRPr="00487E4F">
        <w:tab/>
        <w:t>§ 5</w:t>
      </w:r>
      <w:r w:rsidRPr="00487E4F">
        <w:rPr>
          <w:vertAlign w:val="superscript"/>
        </w:rPr>
        <w:t>o</w:t>
      </w:r>
      <w:r w:rsidRPr="00487E4F">
        <w:t xml:space="preserve"> </w:t>
      </w:r>
      <w:bookmarkEnd w:id="133"/>
      <w:r w:rsidRPr="00487E4F">
        <w:t xml:space="preserve"> A não-incidência prevista no inciso II não alcança, ressalvado o disposto no § 1</w:t>
      </w:r>
      <w:r w:rsidRPr="00487E4F">
        <w:rPr>
          <w:vertAlign w:val="superscript"/>
        </w:rPr>
        <w:t>o</w:t>
      </w:r>
      <w:r w:rsidRPr="00487E4F">
        <w:t>, as etapas anteriores de circulação da mesma mercadoria ou de outra que lhe tenha dado origem.</w:t>
      </w:r>
    </w:p>
    <w:p w14:paraId="24F57BD7" w14:textId="77777777" w:rsidR="002D59CE" w:rsidRPr="00487E4F" w:rsidRDefault="00430DC6" w:rsidP="00066C8D">
      <w:pPr>
        <w:pStyle w:val="Texto"/>
      </w:pPr>
      <w:r>
        <w:t>(</w:t>
      </w:r>
      <w:hyperlink r:id="rId165" w:anchor="n449" w:history="1">
        <w:r>
          <w:rPr>
            <w:rStyle w:val="Hyperlink"/>
          </w:rPr>
          <w:t>449</w:t>
        </w:r>
      </w:hyperlink>
      <w:r>
        <w:t>)</w:t>
      </w:r>
      <w:r>
        <w:tab/>
      </w:r>
      <w:bookmarkStart w:id="134" w:name="art7p6"/>
      <w:r>
        <w:t xml:space="preserve">§ 6º </w:t>
      </w:r>
      <w:bookmarkEnd w:id="134"/>
      <w:r>
        <w:t xml:space="preserve"> Na hipótese do inciso XXIII do caput, a não incidência não alcança as seguintes situações:</w:t>
      </w:r>
    </w:p>
    <w:p w14:paraId="789CAD29" w14:textId="77777777" w:rsidR="002D59CE" w:rsidRPr="00487E4F" w:rsidRDefault="00430DC6" w:rsidP="00066C8D">
      <w:pPr>
        <w:pStyle w:val="Texto"/>
      </w:pPr>
      <w:r>
        <w:t>(</w:t>
      </w:r>
      <w:hyperlink r:id="rId166" w:anchor="n451" w:history="1">
        <w:r>
          <w:rPr>
            <w:rStyle w:val="Hyperlink"/>
          </w:rPr>
          <w:t>451</w:t>
        </w:r>
      </w:hyperlink>
      <w:r>
        <w:t>)</w:t>
      </w:r>
      <w:r>
        <w:tab/>
      </w:r>
      <w:bookmarkStart w:id="135" w:name="art7p6_I"/>
      <w:r>
        <w:t xml:space="preserve">I </w:t>
      </w:r>
      <w:bookmarkEnd w:id="135"/>
      <w:r>
        <w:t>-</w:t>
      </w:r>
    </w:p>
    <w:p w14:paraId="2DABF7BB" w14:textId="77777777" w:rsidR="004434F0" w:rsidRPr="00487E4F" w:rsidRDefault="00430DC6" w:rsidP="00066C8D">
      <w:pPr>
        <w:pStyle w:val="Texto"/>
      </w:pPr>
      <w:r>
        <w:t>(</w:t>
      </w:r>
      <w:hyperlink r:id="rId167" w:anchor="n451" w:history="1">
        <w:r>
          <w:rPr>
            <w:rStyle w:val="Hyperlink"/>
          </w:rPr>
          <w:t>451</w:t>
        </w:r>
      </w:hyperlink>
      <w:r>
        <w:t>)</w:t>
      </w:r>
      <w:r>
        <w:tab/>
      </w:r>
      <w:bookmarkStart w:id="136" w:name="art7p6_II"/>
      <w:r>
        <w:t xml:space="preserve">II </w:t>
      </w:r>
      <w:bookmarkEnd w:id="136"/>
      <w:r>
        <w:t>-</w:t>
      </w:r>
    </w:p>
    <w:p w14:paraId="394B81E6" w14:textId="77777777" w:rsidR="004434F0" w:rsidRDefault="00430DC6" w:rsidP="00066C8D">
      <w:pPr>
        <w:pStyle w:val="Texto"/>
      </w:pPr>
      <w:r>
        <w:t>(</w:t>
      </w:r>
      <w:hyperlink r:id="rId168" w:anchor="n451" w:history="1">
        <w:r>
          <w:rPr>
            <w:rStyle w:val="Hyperlink"/>
          </w:rPr>
          <w:t>451</w:t>
        </w:r>
      </w:hyperlink>
      <w:r>
        <w:t>)</w:t>
      </w:r>
      <w:r>
        <w:tab/>
      </w:r>
      <w:bookmarkStart w:id="137" w:name="art7p6_III"/>
      <w:r>
        <w:t>III</w:t>
      </w:r>
      <w:bookmarkEnd w:id="137"/>
      <w:r>
        <w:t xml:space="preserve"> -</w:t>
      </w:r>
    </w:p>
    <w:p w14:paraId="20C31A8A" w14:textId="77777777" w:rsidR="00430DC6" w:rsidRDefault="00430DC6" w:rsidP="00430DC6">
      <w:pPr>
        <w:pStyle w:val="Texto"/>
      </w:pPr>
      <w:r>
        <w:t>(</w:t>
      </w:r>
      <w:hyperlink r:id="rId169" w:anchor="n450" w:history="1">
        <w:r>
          <w:rPr>
            <w:rStyle w:val="Hyperlink"/>
          </w:rPr>
          <w:t>450</w:t>
        </w:r>
      </w:hyperlink>
      <w:r>
        <w:t>)</w:t>
      </w:r>
      <w:r>
        <w:tab/>
      </w:r>
      <w:bookmarkStart w:id="138" w:name="art7p6_iv"/>
      <w:r>
        <w:t>IV</w:t>
      </w:r>
      <w:bookmarkEnd w:id="138"/>
      <w:r>
        <w:t xml:space="preserve"> - a importação de bem ou mercadoria objeto de arrendamento mercantil com opção de compra ao arrendatário;</w:t>
      </w:r>
    </w:p>
    <w:p w14:paraId="77DDECA2" w14:textId="77777777" w:rsidR="00430DC6" w:rsidRDefault="00430DC6" w:rsidP="00430DC6">
      <w:pPr>
        <w:pStyle w:val="Texto"/>
      </w:pPr>
      <w:r>
        <w:t>(</w:t>
      </w:r>
      <w:hyperlink r:id="rId170" w:anchor="n450" w:history="1">
        <w:r>
          <w:rPr>
            <w:rStyle w:val="Hyperlink"/>
          </w:rPr>
          <w:t>450</w:t>
        </w:r>
      </w:hyperlink>
      <w:r>
        <w:t>)</w:t>
      </w:r>
      <w:r>
        <w:tab/>
      </w:r>
      <w:bookmarkStart w:id="139" w:name="art7p6_v"/>
      <w:r>
        <w:t>V</w:t>
      </w:r>
      <w:bookmarkEnd w:id="139"/>
      <w:r>
        <w:t xml:space="preserve"> - a venda do bem arrendado ao arrendatário.</w:t>
      </w:r>
    </w:p>
    <w:p w14:paraId="17CBEE27" w14:textId="77777777" w:rsidR="005867BF" w:rsidRPr="00487E4F" w:rsidRDefault="00027B52" w:rsidP="00066C8D">
      <w:pPr>
        <w:pStyle w:val="Texto"/>
      </w:pPr>
      <w:r w:rsidRPr="00487E4F">
        <w:t>(</w:t>
      </w:r>
      <w:hyperlink r:id="rId171" w:anchor="n186" w:history="1">
        <w:r w:rsidRPr="00487E4F">
          <w:rPr>
            <w:rStyle w:val="Hyperlink"/>
          </w:rPr>
          <w:t>186</w:t>
        </w:r>
      </w:hyperlink>
      <w:r w:rsidRPr="00487E4F">
        <w:t>)</w:t>
      </w:r>
      <w:r w:rsidR="005867BF" w:rsidRPr="00487E4F">
        <w:tab/>
      </w:r>
      <w:bookmarkStart w:id="140" w:name="art7p7"/>
      <w:r w:rsidR="005867BF" w:rsidRPr="00487E4F">
        <w:t xml:space="preserve">§ 7º </w:t>
      </w:r>
      <w:bookmarkEnd w:id="140"/>
      <w:r w:rsidR="005867BF" w:rsidRPr="00487E4F">
        <w:t xml:space="preserve"> A não-incidência de que trata o inciso V do caput deste artigo:</w:t>
      </w:r>
    </w:p>
    <w:p w14:paraId="057C05D8" w14:textId="77777777" w:rsidR="005867BF" w:rsidRPr="00487E4F" w:rsidRDefault="002342D8" w:rsidP="00066C8D">
      <w:pPr>
        <w:pStyle w:val="Texto"/>
      </w:pPr>
      <w:r w:rsidRPr="00316691">
        <w:t>(</w:t>
      </w:r>
      <w:hyperlink r:id="rId172" w:anchor="n234" w:history="1">
        <w:r w:rsidRPr="00316691">
          <w:rPr>
            <w:rStyle w:val="Hyperlink"/>
          </w:rPr>
          <w:t>234</w:t>
        </w:r>
      </w:hyperlink>
      <w:r w:rsidRPr="00316691">
        <w:t>)</w:t>
      </w:r>
      <w:r w:rsidR="005867BF" w:rsidRPr="00487E4F">
        <w:tab/>
      </w:r>
      <w:bookmarkStart w:id="141" w:name="art7p7_1"/>
      <w:r w:rsidR="005867BF" w:rsidRPr="00487E4F">
        <w:t>1</w:t>
      </w:r>
      <w:bookmarkEnd w:id="141"/>
      <w:r w:rsidR="00915859">
        <w:t>.</w:t>
      </w:r>
      <w:r w:rsidR="005867BF" w:rsidRPr="00487E4F">
        <w:t xml:space="preserve"> alcança o produto impresso em papel ou apresentado em mídia eletrônica;</w:t>
      </w:r>
    </w:p>
    <w:p w14:paraId="01F8E160" w14:textId="77777777" w:rsidR="00FA42D3" w:rsidRPr="00487E4F" w:rsidRDefault="00027B52" w:rsidP="00066C8D">
      <w:pPr>
        <w:pStyle w:val="Texto"/>
      </w:pPr>
      <w:r w:rsidRPr="00487E4F">
        <w:t>(</w:t>
      </w:r>
      <w:hyperlink r:id="rId173" w:anchor="n186" w:history="1">
        <w:r w:rsidRPr="00487E4F">
          <w:rPr>
            <w:rStyle w:val="Hyperlink"/>
          </w:rPr>
          <w:t>186</w:t>
        </w:r>
      </w:hyperlink>
      <w:r w:rsidRPr="00487E4F">
        <w:t>)</w:t>
      </w:r>
      <w:r w:rsidR="00FA42D3" w:rsidRPr="00487E4F">
        <w:tab/>
      </w:r>
      <w:bookmarkStart w:id="142" w:name="art7p7_2"/>
      <w:r w:rsidR="00FA42D3" w:rsidRPr="00487E4F">
        <w:t>2</w:t>
      </w:r>
      <w:bookmarkEnd w:id="142"/>
      <w:r w:rsidR="00FA42D3" w:rsidRPr="00487E4F">
        <w:t>. não alcança:</w:t>
      </w:r>
    </w:p>
    <w:p w14:paraId="43EAD24D" w14:textId="77777777" w:rsidR="00FA42D3" w:rsidRPr="00487E4F" w:rsidRDefault="00027B52" w:rsidP="00066C8D">
      <w:pPr>
        <w:pStyle w:val="Texto"/>
      </w:pPr>
      <w:r w:rsidRPr="00487E4F">
        <w:t>(</w:t>
      </w:r>
      <w:hyperlink r:id="rId174" w:anchor="n186" w:history="1">
        <w:r w:rsidRPr="00487E4F">
          <w:rPr>
            <w:rStyle w:val="Hyperlink"/>
          </w:rPr>
          <w:t>186</w:t>
        </w:r>
      </w:hyperlink>
      <w:r w:rsidRPr="00487E4F">
        <w:t>)</w:t>
      </w:r>
      <w:r w:rsidR="00FA42D3" w:rsidRPr="00487E4F">
        <w:tab/>
      </w:r>
      <w:bookmarkStart w:id="143" w:name="art7p7_2a"/>
      <w:r w:rsidR="00FA42D3" w:rsidRPr="00487E4F">
        <w:t xml:space="preserve">a) </w:t>
      </w:r>
      <w:bookmarkEnd w:id="143"/>
      <w:r w:rsidR="00FA42D3" w:rsidRPr="00487E4F">
        <w:t>máquina, equipamento e outros insumos destinados à impressão de livros, jornais ou periódicos;</w:t>
      </w:r>
    </w:p>
    <w:p w14:paraId="2292B72F" w14:textId="77777777" w:rsidR="00FA42D3" w:rsidRPr="00487E4F" w:rsidRDefault="00027B52" w:rsidP="00066C8D">
      <w:pPr>
        <w:pStyle w:val="Texto"/>
      </w:pPr>
      <w:r w:rsidRPr="00487E4F">
        <w:t>(</w:t>
      </w:r>
      <w:hyperlink r:id="rId175" w:anchor="n186" w:history="1">
        <w:r w:rsidRPr="00487E4F">
          <w:rPr>
            <w:rStyle w:val="Hyperlink"/>
          </w:rPr>
          <w:t>186</w:t>
        </w:r>
      </w:hyperlink>
      <w:r w:rsidRPr="00487E4F">
        <w:t>)</w:t>
      </w:r>
      <w:r w:rsidR="00FA42D3" w:rsidRPr="00487E4F">
        <w:tab/>
      </w:r>
      <w:bookmarkStart w:id="144" w:name="art7p7_2b"/>
      <w:r w:rsidR="00FA42D3" w:rsidRPr="00487E4F">
        <w:t xml:space="preserve">b) </w:t>
      </w:r>
      <w:bookmarkEnd w:id="144"/>
      <w:r w:rsidR="00FA42D3" w:rsidRPr="00487E4F">
        <w:t>suporte de áudio ou vídeo, meios eletrônicos e outro bem ou mercadoria que acompanhe livros, jornais e periódicos impressos em papel, ainda que na condição de brinde.</w:t>
      </w:r>
    </w:p>
    <w:p w14:paraId="718A3D12" w14:textId="77777777" w:rsidR="00FA42D3" w:rsidRPr="00487E4F" w:rsidRDefault="00027B52" w:rsidP="00066C8D">
      <w:pPr>
        <w:pStyle w:val="Texto"/>
      </w:pPr>
      <w:r w:rsidRPr="00487E4F">
        <w:t>(</w:t>
      </w:r>
      <w:hyperlink r:id="rId176" w:anchor="n186" w:history="1">
        <w:r w:rsidRPr="00487E4F">
          <w:rPr>
            <w:rStyle w:val="Hyperlink"/>
          </w:rPr>
          <w:t>186</w:t>
        </w:r>
      </w:hyperlink>
      <w:r w:rsidRPr="00487E4F">
        <w:t>)</w:t>
      </w:r>
      <w:r w:rsidR="00FA42D3" w:rsidRPr="00487E4F">
        <w:tab/>
      </w:r>
      <w:bookmarkStart w:id="145" w:name="art7p8"/>
      <w:r w:rsidR="00FA42D3" w:rsidRPr="00487E4F">
        <w:t xml:space="preserve">§ 8º </w:t>
      </w:r>
      <w:bookmarkEnd w:id="145"/>
      <w:r w:rsidR="00FA42D3" w:rsidRPr="00487E4F">
        <w:t xml:space="preserve"> O controle das operações de que tratam os §§ 1º e 10 deste artigo será disciplinado em regulamento.</w:t>
      </w:r>
    </w:p>
    <w:p w14:paraId="5F55C1D1" w14:textId="77777777" w:rsidR="00D4200C" w:rsidRPr="00C854BD" w:rsidRDefault="0098253E" w:rsidP="00066C8D">
      <w:pPr>
        <w:pStyle w:val="Texto"/>
      </w:pPr>
      <w:r w:rsidRPr="00487E4F">
        <w:t>(</w:t>
      </w:r>
      <w:hyperlink r:id="rId177" w:anchor="n265" w:history="1">
        <w:r w:rsidRPr="00487E4F">
          <w:rPr>
            <w:rStyle w:val="Hyperlink"/>
          </w:rPr>
          <w:t>265</w:t>
        </w:r>
      </w:hyperlink>
      <w:r w:rsidR="00D30DB9" w:rsidRPr="00487E4F">
        <w:t>)</w:t>
      </w:r>
      <w:r w:rsidR="00D4200C" w:rsidRPr="00487E4F">
        <w:tab/>
      </w:r>
      <w:bookmarkStart w:id="146" w:name="art7p9"/>
      <w:r w:rsidR="00D4200C" w:rsidRPr="00487E4F">
        <w:t>§ 9°</w:t>
      </w:r>
      <w:bookmarkEnd w:id="146"/>
      <w:r w:rsidR="00D4200C" w:rsidRPr="00487E4F">
        <w:t xml:space="preserve"> Nos casos previstos nos itens 1 e 3 da alínea "g" do § 2°. do art. 6°., o depositário estabelecido em recinto alfandegado ou</w:t>
      </w:r>
      <w:r w:rsidR="00D4200C" w:rsidRPr="00C854BD">
        <w:t xml:space="preserve"> Redex exigirá, para a liberação da mercadoria depositada, o comprovante de recolhimento do respectivo crédito tributário.</w:t>
      </w:r>
    </w:p>
    <w:p w14:paraId="77F94684" w14:textId="77777777" w:rsidR="00FA42D3" w:rsidRDefault="00027B52" w:rsidP="00066C8D">
      <w:pPr>
        <w:pStyle w:val="Texto"/>
      </w:pPr>
      <w:r w:rsidRPr="00487E4F">
        <w:t>(</w:t>
      </w:r>
      <w:hyperlink r:id="rId178" w:anchor="n186" w:history="1">
        <w:r w:rsidRPr="00487E4F">
          <w:rPr>
            <w:rStyle w:val="Hyperlink"/>
          </w:rPr>
          <w:t>186</w:t>
        </w:r>
      </w:hyperlink>
      <w:r w:rsidRPr="00487E4F">
        <w:t>)</w:t>
      </w:r>
      <w:r w:rsidR="00FA42D3">
        <w:tab/>
      </w:r>
      <w:bookmarkStart w:id="147" w:name="art7p10"/>
      <w:r w:rsidR="00FA42D3">
        <w:t>§ 10</w:t>
      </w:r>
      <w:r w:rsidR="00915859">
        <w:t>.</w:t>
      </w:r>
      <w:r w:rsidR="00FA42D3">
        <w:t xml:space="preserve"> </w:t>
      </w:r>
      <w:bookmarkEnd w:id="147"/>
      <w:r w:rsidR="00FA42D3">
        <w:t xml:space="preserve"> É admitida a revenda entre empresas comerciais exportadoras, desde que a mercadoria permaneça em depósito até a efetiva exportação, hipótese em que não se renovará o prazo para exportá-la.</w:t>
      </w:r>
    </w:p>
    <w:p w14:paraId="31131CC2" w14:textId="77777777" w:rsidR="00FA42D3" w:rsidRDefault="00B20DD2" w:rsidP="00066C8D">
      <w:pPr>
        <w:pStyle w:val="Texto"/>
      </w:pPr>
      <w:r w:rsidRPr="00487E4F">
        <w:t>(</w:t>
      </w:r>
      <w:hyperlink r:id="rId179" w:anchor="n186" w:history="1">
        <w:r w:rsidRPr="00487E4F">
          <w:rPr>
            <w:rStyle w:val="Hyperlink"/>
          </w:rPr>
          <w:t>186</w:t>
        </w:r>
      </w:hyperlink>
      <w:r w:rsidRPr="00487E4F">
        <w:t>)</w:t>
      </w:r>
      <w:r w:rsidR="00FA42D3">
        <w:tab/>
      </w:r>
      <w:bookmarkStart w:id="148" w:name="art7p11"/>
      <w:r w:rsidR="00FA42D3">
        <w:t>§ 11</w:t>
      </w:r>
      <w:r w:rsidR="00915859">
        <w:t>.</w:t>
      </w:r>
      <w:r w:rsidR="00FA42D3">
        <w:t xml:space="preserve"> </w:t>
      </w:r>
      <w:bookmarkEnd w:id="148"/>
      <w:r w:rsidR="00FA42D3">
        <w:t xml:space="preserve"> Na hipótese do § 10, avaliada a oportunidade e a conveniência, a autoridade fazendária poderá prorrogar o prazo.</w:t>
      </w:r>
    </w:p>
    <w:p w14:paraId="4542FA0B" w14:textId="77777777" w:rsidR="00FA42D3" w:rsidRDefault="00027B52" w:rsidP="00066C8D">
      <w:pPr>
        <w:pStyle w:val="Texto"/>
      </w:pPr>
      <w:r w:rsidRPr="00487E4F">
        <w:t>(</w:t>
      </w:r>
      <w:hyperlink r:id="rId180" w:anchor="n186" w:history="1">
        <w:r w:rsidRPr="00487E4F">
          <w:rPr>
            <w:rStyle w:val="Hyperlink"/>
          </w:rPr>
          <w:t>186</w:t>
        </w:r>
      </w:hyperlink>
      <w:r w:rsidR="00FA42D3">
        <w:t>,</w:t>
      </w:r>
      <w:r w:rsidR="006C6262">
        <w:t xml:space="preserve"> </w:t>
      </w:r>
      <w:hyperlink r:id="rId181" w:anchor="n212" w:history="1">
        <w:r w:rsidR="00FA42D3">
          <w:rPr>
            <w:rStyle w:val="Hyperlink"/>
          </w:rPr>
          <w:t>212</w:t>
        </w:r>
      </w:hyperlink>
      <w:r w:rsidR="00FA42D3">
        <w:t>)</w:t>
      </w:r>
      <w:bookmarkStart w:id="149" w:name="art7p12"/>
      <w:r w:rsidR="00FA42D3">
        <w:t>§ 12</w:t>
      </w:r>
      <w:r w:rsidR="00915859">
        <w:t>.</w:t>
      </w:r>
      <w:r w:rsidR="00FA42D3">
        <w:t xml:space="preserve"> </w:t>
      </w:r>
      <w:bookmarkEnd w:id="149"/>
      <w:r w:rsidR="00FA42D3">
        <w:t xml:space="preserve"> Na hipótese de produtos agropecuários remetidos para empresas situadas no Estado com fim exclusivo de exportação, na forma prevista no § 1º deste artigo, não se efetivando a exportação por responsabilidade exclusiva da empresa adquirente da mercadoria, bem como nos casos de fraude, dolo ou má-fé por parte dessa, fica o produtor rural remetente da mercadoria desobrigado do recolhimento do imposto devido, desde que o documento fiscal tenha sido emitido pela repartição fazendária, observada a forma e demais condições estabelecidas em regulamento.</w:t>
      </w:r>
    </w:p>
    <w:p w14:paraId="357F6159" w14:textId="77777777" w:rsidR="00FA42D3" w:rsidRPr="00487E4F" w:rsidRDefault="00C4042A" w:rsidP="00066C8D">
      <w:pPr>
        <w:pStyle w:val="Texto"/>
      </w:pPr>
      <w:r w:rsidRPr="00316691">
        <w:t>(</w:t>
      </w:r>
      <w:hyperlink r:id="rId182" w:anchor="n235" w:history="1">
        <w:r w:rsidRPr="00316691">
          <w:rPr>
            <w:rStyle w:val="Hyperlink"/>
          </w:rPr>
          <w:t>235</w:t>
        </w:r>
      </w:hyperlink>
      <w:r w:rsidRPr="00316691">
        <w:t>)</w:t>
      </w:r>
      <w:r w:rsidR="00FA42D3" w:rsidRPr="00487E4F">
        <w:tab/>
        <w:t xml:space="preserve"> </w:t>
      </w:r>
      <w:bookmarkStart w:id="150" w:name="art7p13"/>
      <w:r w:rsidR="00FA42D3" w:rsidRPr="00487E4F">
        <w:t>§ 13</w:t>
      </w:r>
      <w:bookmarkEnd w:id="150"/>
      <w:r w:rsidR="00915859">
        <w:t>.</w:t>
      </w:r>
      <w:r w:rsidR="00FA42D3" w:rsidRPr="00487E4F">
        <w:t xml:space="preserve">  A não-incidência a que se refere o inciso II do caput deste artigo aplica-se também à hipótese em que ocorrer a mistura de mercadoria para atender à necessidade do cliente, após a saída do estabelecimento exportador, na forma definida em regulamento.</w:t>
      </w:r>
    </w:p>
    <w:p w14:paraId="72C655A4" w14:textId="77777777" w:rsidR="00FA42D3" w:rsidRPr="00487E4F" w:rsidRDefault="00C4042A" w:rsidP="00066C8D">
      <w:pPr>
        <w:pStyle w:val="Texto"/>
      </w:pPr>
      <w:r w:rsidRPr="00316691">
        <w:t>(</w:t>
      </w:r>
      <w:hyperlink r:id="rId183" w:anchor="n235" w:history="1">
        <w:r w:rsidRPr="00316691">
          <w:rPr>
            <w:rStyle w:val="Hyperlink"/>
          </w:rPr>
          <w:t>235</w:t>
        </w:r>
      </w:hyperlink>
      <w:r w:rsidRPr="00316691">
        <w:t>)</w:t>
      </w:r>
      <w:r w:rsidR="00FA42D3" w:rsidRPr="00487E4F">
        <w:tab/>
      </w:r>
      <w:bookmarkStart w:id="151" w:name="art7p14"/>
      <w:r w:rsidR="00FA42D3" w:rsidRPr="00487E4F">
        <w:t>§ 14</w:t>
      </w:r>
      <w:bookmarkEnd w:id="151"/>
      <w:r w:rsidR="00915859">
        <w:t>.</w:t>
      </w:r>
      <w:r w:rsidR="00FA42D3" w:rsidRPr="00487E4F">
        <w:t xml:space="preserve">  O disposto no § 13 não se aplica à remessa com o fim específico de exportação a que se refere o § 1º deste artigo.</w:t>
      </w:r>
    </w:p>
    <w:p w14:paraId="3DD06B44" w14:textId="77777777" w:rsidR="00FA42D3" w:rsidRPr="00487E4F" w:rsidRDefault="00C4042A" w:rsidP="00066C8D">
      <w:pPr>
        <w:pStyle w:val="Texto"/>
      </w:pPr>
      <w:r w:rsidRPr="00316691">
        <w:t>(</w:t>
      </w:r>
      <w:hyperlink r:id="rId184" w:anchor="n235" w:history="1">
        <w:r w:rsidRPr="00316691">
          <w:rPr>
            <w:rStyle w:val="Hyperlink"/>
          </w:rPr>
          <w:t>235</w:t>
        </w:r>
      </w:hyperlink>
      <w:r w:rsidRPr="00316691">
        <w:t>)</w:t>
      </w:r>
      <w:r w:rsidR="00FA42D3" w:rsidRPr="00487E4F">
        <w:tab/>
      </w:r>
      <w:bookmarkStart w:id="152" w:name="art7p15"/>
      <w:r w:rsidR="00FA42D3" w:rsidRPr="00487E4F">
        <w:t>§ 15</w:t>
      </w:r>
      <w:bookmarkEnd w:id="152"/>
      <w:r w:rsidR="00915859">
        <w:t>.</w:t>
      </w:r>
      <w:r w:rsidR="00FA42D3" w:rsidRPr="00487E4F">
        <w:t xml:space="preserve">  Nas hipóteses previstas no inciso II do caput e no § 1º deste artigo, aplica-se também a não-incidência quando a operação exigir:</w:t>
      </w:r>
    </w:p>
    <w:p w14:paraId="7FAFDEC0" w14:textId="77777777" w:rsidR="00D4200C" w:rsidRPr="00487E4F" w:rsidRDefault="0098253E" w:rsidP="00066C8D">
      <w:pPr>
        <w:pStyle w:val="Texto"/>
      </w:pPr>
      <w:r w:rsidRPr="00487E4F">
        <w:t>(</w:t>
      </w:r>
      <w:hyperlink r:id="rId185" w:anchor="n265" w:history="1">
        <w:r w:rsidRPr="00487E4F">
          <w:rPr>
            <w:rStyle w:val="Hyperlink"/>
          </w:rPr>
          <w:t>265</w:t>
        </w:r>
      </w:hyperlink>
      <w:r w:rsidR="008C6AA5" w:rsidRPr="00487E4F">
        <w:t>)</w:t>
      </w:r>
      <w:r w:rsidR="00D4200C" w:rsidRPr="00487E4F">
        <w:tab/>
      </w:r>
      <w:bookmarkStart w:id="153" w:name="art7p15_I"/>
      <w:r w:rsidR="00D4200C" w:rsidRPr="00487E4F">
        <w:t>I -</w:t>
      </w:r>
      <w:bookmarkEnd w:id="153"/>
      <w:r w:rsidR="00D4200C" w:rsidRPr="00487E4F">
        <w:t xml:space="preserve"> a formação de lote em recinto alfandegado ou em Redex em nome do próprio exportador ou do remetente de mercadoria com o fim específico de exportação;</w:t>
      </w:r>
    </w:p>
    <w:p w14:paraId="19015DCB" w14:textId="77777777" w:rsidR="00FA42D3" w:rsidRPr="00487E4F" w:rsidRDefault="00C4042A" w:rsidP="00066C8D">
      <w:pPr>
        <w:pStyle w:val="Texto"/>
      </w:pPr>
      <w:r w:rsidRPr="00316691">
        <w:t>(</w:t>
      </w:r>
      <w:hyperlink r:id="rId186" w:anchor="n235" w:history="1">
        <w:r w:rsidRPr="00316691">
          <w:rPr>
            <w:rStyle w:val="Hyperlink"/>
          </w:rPr>
          <w:t>235</w:t>
        </w:r>
      </w:hyperlink>
      <w:r w:rsidRPr="00316691">
        <w:t>)</w:t>
      </w:r>
      <w:r w:rsidR="00FA42D3" w:rsidRPr="00487E4F">
        <w:tab/>
      </w:r>
      <w:bookmarkStart w:id="154" w:name="art7p15_II"/>
      <w:r w:rsidR="00FA42D3" w:rsidRPr="00487E4F">
        <w:t>II</w:t>
      </w:r>
      <w:bookmarkEnd w:id="154"/>
      <w:r w:rsidR="00FA42D3" w:rsidRPr="00487E4F">
        <w:t xml:space="preserve"> - a permanência de mercadoria em terminal rodoferroviário, até a complementação da carga, na hipótese de mudança de modalidade de transporte.</w:t>
      </w:r>
    </w:p>
    <w:p w14:paraId="6477F9E7" w14:textId="77777777" w:rsidR="007D133A" w:rsidRPr="00487E4F" w:rsidRDefault="007D133A" w:rsidP="00066C8D">
      <w:pPr>
        <w:pStyle w:val="Texto"/>
      </w:pPr>
      <w:r w:rsidRPr="00487E4F">
        <w:t>(</w:t>
      </w:r>
      <w:hyperlink r:id="rId187" w:anchor="n260" w:history="1">
        <w:r w:rsidRPr="00487E4F">
          <w:rPr>
            <w:rStyle w:val="Hyperlink"/>
          </w:rPr>
          <w:t>260</w:t>
        </w:r>
      </w:hyperlink>
      <w:r w:rsidRPr="00487E4F">
        <w:t>)</w:t>
      </w:r>
      <w:r w:rsidRPr="00487E4F">
        <w:tab/>
      </w:r>
      <w:bookmarkStart w:id="155" w:name="art7p16"/>
      <w:r w:rsidRPr="00487E4F">
        <w:t>§ 16</w:t>
      </w:r>
      <w:r w:rsidR="00915859">
        <w:t>.</w:t>
      </w:r>
      <w:r w:rsidRPr="00487E4F">
        <w:t xml:space="preserve"> </w:t>
      </w:r>
      <w:bookmarkEnd w:id="155"/>
      <w:r w:rsidRPr="00487E4F">
        <w:t xml:space="preserve"> Na hipótese do inciso XXV do "caput" deste artigo:</w:t>
      </w:r>
    </w:p>
    <w:p w14:paraId="69BB05DB" w14:textId="77777777" w:rsidR="007D133A" w:rsidRPr="00487E4F" w:rsidRDefault="00E77044" w:rsidP="00066C8D">
      <w:pPr>
        <w:pStyle w:val="Texto"/>
      </w:pPr>
      <w:r w:rsidRPr="00487E4F">
        <w:t>(</w:t>
      </w:r>
      <w:hyperlink r:id="rId188" w:anchor="n260" w:history="1">
        <w:r w:rsidRPr="00487E4F">
          <w:rPr>
            <w:rStyle w:val="Hyperlink"/>
          </w:rPr>
          <w:t>260</w:t>
        </w:r>
      </w:hyperlink>
      <w:r w:rsidR="007D133A" w:rsidRPr="00487E4F">
        <w:t>)</w:t>
      </w:r>
      <w:r w:rsidR="007D133A" w:rsidRPr="00487E4F">
        <w:tab/>
      </w:r>
      <w:bookmarkStart w:id="156" w:name="art7p16_I"/>
      <w:r w:rsidR="007D133A" w:rsidRPr="00487E4F">
        <w:t xml:space="preserve">I </w:t>
      </w:r>
      <w:bookmarkEnd w:id="156"/>
      <w:r w:rsidR="007D133A" w:rsidRPr="00487E4F">
        <w:t>- a não-incidência está condicionada a que:</w:t>
      </w:r>
    </w:p>
    <w:p w14:paraId="46DC94D3" w14:textId="77777777" w:rsidR="007D133A" w:rsidRPr="00487E4F" w:rsidRDefault="00E77044" w:rsidP="00066C8D">
      <w:pPr>
        <w:pStyle w:val="Texto"/>
      </w:pPr>
      <w:r w:rsidRPr="00487E4F">
        <w:t>(</w:t>
      </w:r>
      <w:hyperlink r:id="rId189" w:anchor="n260" w:history="1">
        <w:r w:rsidRPr="00487E4F">
          <w:rPr>
            <w:rStyle w:val="Hyperlink"/>
          </w:rPr>
          <w:t>260</w:t>
        </w:r>
      </w:hyperlink>
      <w:r w:rsidR="007D133A" w:rsidRPr="00487E4F">
        <w:t>)</w:t>
      </w:r>
      <w:r w:rsidR="007D133A" w:rsidRPr="00487E4F">
        <w:tab/>
      </w:r>
      <w:bookmarkStart w:id="157" w:name="art7p16_Ia"/>
      <w:r w:rsidR="007D133A" w:rsidRPr="00487E4F">
        <w:t>a)</w:t>
      </w:r>
      <w:bookmarkEnd w:id="157"/>
      <w:r w:rsidR="007D133A" w:rsidRPr="00487E4F">
        <w:t xml:space="preserve"> o benefício correspondente seja transferido ao adquirente do veículo, mediante redução no seu preço;</w:t>
      </w:r>
    </w:p>
    <w:p w14:paraId="17463C92" w14:textId="77777777" w:rsidR="007D133A" w:rsidRPr="00487E4F" w:rsidRDefault="00E77044" w:rsidP="00066C8D">
      <w:pPr>
        <w:pStyle w:val="Texto"/>
      </w:pPr>
      <w:r w:rsidRPr="00487E4F">
        <w:t>(</w:t>
      </w:r>
      <w:hyperlink r:id="rId190" w:anchor="n260" w:history="1">
        <w:r w:rsidRPr="00487E4F">
          <w:rPr>
            <w:rStyle w:val="Hyperlink"/>
          </w:rPr>
          <w:t>260</w:t>
        </w:r>
      </w:hyperlink>
      <w:r w:rsidR="007D133A" w:rsidRPr="00487E4F">
        <w:t>)</w:t>
      </w:r>
      <w:r w:rsidR="007D133A" w:rsidRPr="00487E4F">
        <w:tab/>
      </w:r>
      <w:bookmarkStart w:id="158" w:name="art7p16_Ib"/>
      <w:r w:rsidR="007D133A" w:rsidRPr="00487E4F">
        <w:t>b)</w:t>
      </w:r>
      <w:bookmarkEnd w:id="158"/>
      <w:r w:rsidR="007D133A" w:rsidRPr="00487E4F">
        <w:t xml:space="preserve"> o adquirente do veículo não tenha débitos para com a Fazenda Pública Estadual;</w:t>
      </w:r>
    </w:p>
    <w:p w14:paraId="7C8E5F50" w14:textId="77777777" w:rsidR="007D133A" w:rsidRPr="00487E4F" w:rsidRDefault="00E77044" w:rsidP="00066C8D">
      <w:pPr>
        <w:pStyle w:val="Texto"/>
      </w:pPr>
      <w:r w:rsidRPr="00487E4F">
        <w:lastRenderedPageBreak/>
        <w:t>(</w:t>
      </w:r>
      <w:hyperlink r:id="rId191" w:anchor="n260" w:history="1">
        <w:r w:rsidRPr="00487E4F">
          <w:rPr>
            <w:rStyle w:val="Hyperlink"/>
          </w:rPr>
          <w:t>260</w:t>
        </w:r>
      </w:hyperlink>
      <w:r w:rsidR="007D133A" w:rsidRPr="00487E4F">
        <w:t>)</w:t>
      </w:r>
      <w:r w:rsidR="007D133A" w:rsidRPr="00487E4F">
        <w:tab/>
      </w:r>
      <w:bookmarkStart w:id="159" w:name="art7p16_Ic"/>
      <w:r w:rsidR="007D133A" w:rsidRPr="00487E4F">
        <w:t>c)</w:t>
      </w:r>
      <w:bookmarkEnd w:id="159"/>
      <w:r w:rsidR="007D133A" w:rsidRPr="00487E4F">
        <w:t xml:space="preserve"> o adquirente do veículo obtenha reconhecimento prévio junto à repartição fazendária, observadas a forma e as condições previstas em regulamento;</w:t>
      </w:r>
    </w:p>
    <w:p w14:paraId="7CEB7BB1" w14:textId="77777777" w:rsidR="002D59CE" w:rsidRPr="00487E4F" w:rsidRDefault="00E77044" w:rsidP="00066C8D">
      <w:pPr>
        <w:pStyle w:val="Texto"/>
      </w:pPr>
      <w:r w:rsidRPr="00487E4F">
        <w:t>(</w:t>
      </w:r>
      <w:hyperlink r:id="rId192" w:anchor="n260" w:history="1">
        <w:r w:rsidRPr="00487E4F">
          <w:rPr>
            <w:rStyle w:val="Hyperlink"/>
          </w:rPr>
          <w:t>260</w:t>
        </w:r>
      </w:hyperlink>
      <w:r w:rsidR="002D59CE" w:rsidRPr="00487E4F">
        <w:t>)</w:t>
      </w:r>
      <w:r w:rsidR="002D59CE" w:rsidRPr="00487E4F">
        <w:tab/>
      </w:r>
      <w:bookmarkStart w:id="160" w:name="art7p16_II"/>
      <w:r w:rsidR="002D59CE" w:rsidRPr="00487E4F">
        <w:t xml:space="preserve">II </w:t>
      </w:r>
      <w:bookmarkEnd w:id="160"/>
      <w:r w:rsidR="002D59CE" w:rsidRPr="00487E4F">
        <w:t>- o adquirente deverá recolher o imposto com os acréscimos legais, a contar da data de aquisição constante do documento fiscal de venda, na hipótese de transmissão do veículo, a qualquer título, dentro do prazo de dois anos contados da data de aquisição, a pessoa que não faça jus ao mesmo tratamento fiscal;</w:t>
      </w:r>
    </w:p>
    <w:p w14:paraId="70F52A69" w14:textId="77777777" w:rsidR="002D59CE" w:rsidRDefault="00E77044" w:rsidP="00066C8D">
      <w:pPr>
        <w:pStyle w:val="Texto"/>
      </w:pPr>
      <w:r w:rsidRPr="00487E4F">
        <w:t>(</w:t>
      </w:r>
      <w:hyperlink r:id="rId193" w:anchor="n260" w:history="1">
        <w:r w:rsidRPr="00487E4F">
          <w:rPr>
            <w:rStyle w:val="Hyperlink"/>
          </w:rPr>
          <w:t>260</w:t>
        </w:r>
      </w:hyperlink>
      <w:r w:rsidR="002D59CE" w:rsidRPr="00487E4F">
        <w:t>)</w:t>
      </w:r>
      <w:r w:rsidR="002D59CE" w:rsidRPr="00487E4F">
        <w:tab/>
      </w:r>
      <w:bookmarkStart w:id="161" w:name="art7p16_III"/>
      <w:r w:rsidR="002D59CE" w:rsidRPr="00487E4F">
        <w:t xml:space="preserve">III </w:t>
      </w:r>
      <w:bookmarkEnd w:id="161"/>
      <w:r w:rsidR="002D59CE" w:rsidRPr="00487E4F">
        <w:t>- ressalvados os casos excepcionais em que ocorra a destruição completa do veículo ou seu desaparecimento, o benefício some</w:t>
      </w:r>
      <w:r w:rsidR="002D59CE">
        <w:t>nte poderá ser utilizado uma vez no período de dois ano</w:t>
      </w:r>
      <w:r w:rsidR="00C67C55">
        <w:t>s contados da data de aquisição.</w:t>
      </w:r>
    </w:p>
    <w:p w14:paraId="0868FAC1" w14:textId="77777777" w:rsidR="00C67C55" w:rsidRDefault="00C67C55" w:rsidP="00C67C55">
      <w:pPr>
        <w:pStyle w:val="Texto"/>
      </w:pPr>
      <w:r>
        <w:t>(</w:t>
      </w:r>
      <w:hyperlink r:id="rId194" w:anchor="n482" w:history="1">
        <w:r>
          <w:rPr>
            <w:rStyle w:val="Hyperlink"/>
          </w:rPr>
          <w:t>482</w:t>
        </w:r>
      </w:hyperlink>
      <w:r>
        <w:t>)</w:t>
      </w:r>
      <w:r>
        <w:rPr>
          <w:b/>
        </w:rPr>
        <w:tab/>
      </w:r>
      <w:bookmarkStart w:id="162" w:name="art7p17"/>
      <w:r>
        <w:t>§ 17</w:t>
      </w:r>
      <w:bookmarkEnd w:id="162"/>
      <w:r>
        <w:t xml:space="preserve"> - A veiculação de publicidade por meio de radiodifusão sonora e de sons e imagens de recepção livre e gratuita integra a prestação de serviço de comunicação a que se refere o inciso XXVII do caput.</w:t>
      </w:r>
    </w:p>
    <w:p w14:paraId="3E687449" w14:textId="77777777" w:rsidR="00FA09FD" w:rsidRDefault="00FA09FD" w:rsidP="00066C8D">
      <w:pPr>
        <w:pStyle w:val="Texto"/>
      </w:pPr>
    </w:p>
    <w:p w14:paraId="4841FADF" w14:textId="77777777" w:rsidR="003D531E" w:rsidRDefault="003D531E" w:rsidP="008C6AA5">
      <w:pPr>
        <w:pStyle w:val="Ttulocap"/>
      </w:pPr>
      <w:r>
        <w:t>CAPÍTULO III</w:t>
      </w:r>
    </w:p>
    <w:p w14:paraId="26421B80" w14:textId="77777777" w:rsidR="003D531E" w:rsidRDefault="003D531E" w:rsidP="008C6AA5">
      <w:pPr>
        <w:pStyle w:val="Ttulocap"/>
      </w:pPr>
      <w:r>
        <w:t>Das Isenções</w:t>
      </w:r>
    </w:p>
    <w:p w14:paraId="5125B2D9" w14:textId="77777777" w:rsidR="003D531E" w:rsidRDefault="003D531E" w:rsidP="00066C8D">
      <w:pPr>
        <w:pStyle w:val="Texto"/>
      </w:pPr>
    </w:p>
    <w:p w14:paraId="2E4B1543" w14:textId="77777777" w:rsidR="003D531E" w:rsidRDefault="003D531E" w:rsidP="00F821D2">
      <w:pPr>
        <w:pStyle w:val="Texto"/>
        <w:ind w:firstLine="709"/>
      </w:pPr>
      <w:bookmarkStart w:id="163" w:name="art8"/>
      <w:r>
        <w:rPr>
          <w:b/>
        </w:rPr>
        <w:t>Art. 8º</w:t>
      </w:r>
      <w:bookmarkEnd w:id="163"/>
      <w:r>
        <w:rPr>
          <w:b/>
        </w:rPr>
        <w:t xml:space="preserve">  </w:t>
      </w:r>
      <w:r>
        <w:t>As isenções do imposto serão concedidas ou revogadas nos termos fixados em convênios celebrados e ratificados pelos Estados, na forma prevista na legislação federal.</w:t>
      </w:r>
    </w:p>
    <w:p w14:paraId="117B6A6F" w14:textId="77777777" w:rsidR="003D531E" w:rsidRDefault="003D531E" w:rsidP="00F821D2">
      <w:pPr>
        <w:pStyle w:val="Texto"/>
        <w:ind w:firstLine="709"/>
      </w:pPr>
      <w:bookmarkStart w:id="164" w:name="art8p1"/>
      <w:r>
        <w:t xml:space="preserve">§ 1º </w:t>
      </w:r>
      <w:bookmarkEnd w:id="164"/>
      <w:r>
        <w:t xml:space="preserve"> A isenção não dispensa o contribuinte do cumprimento de obrigações acessórias.</w:t>
      </w:r>
    </w:p>
    <w:p w14:paraId="46AED58D" w14:textId="77777777" w:rsidR="003D531E" w:rsidRDefault="003D531E" w:rsidP="00F821D2">
      <w:pPr>
        <w:pStyle w:val="Texto"/>
        <w:ind w:firstLine="709"/>
      </w:pPr>
      <w:bookmarkStart w:id="165" w:name="art8p2"/>
      <w:r>
        <w:t xml:space="preserve">§ 2º </w:t>
      </w:r>
      <w:bookmarkEnd w:id="165"/>
      <w:r>
        <w:t xml:space="preserve"> Quando o reconhecimento da isenção do imposto depender de condição posterior, não sendo esta satisfeita, o imposto será considerado devido no momento em que ocorrer a operação.</w:t>
      </w:r>
    </w:p>
    <w:p w14:paraId="3C436906" w14:textId="77777777" w:rsidR="003D531E" w:rsidRPr="00487E4F" w:rsidRDefault="00C4042A" w:rsidP="00066C8D">
      <w:pPr>
        <w:pStyle w:val="Texto"/>
      </w:pPr>
      <w:r w:rsidRPr="00316691">
        <w:t>(</w:t>
      </w:r>
      <w:hyperlink r:id="rId195" w:anchor="n235" w:history="1">
        <w:r w:rsidRPr="00316691">
          <w:rPr>
            <w:rStyle w:val="Hyperlink"/>
          </w:rPr>
          <w:t>235</w:t>
        </w:r>
      </w:hyperlink>
      <w:r w:rsidRPr="00316691">
        <w:t>)</w:t>
      </w:r>
      <w:r w:rsidR="003D531E" w:rsidRPr="00487E4F">
        <w:tab/>
      </w:r>
      <w:bookmarkStart w:id="166" w:name="art8p3"/>
      <w:r w:rsidR="003D531E" w:rsidRPr="00487E4F">
        <w:t xml:space="preserve">§ 3º  </w:t>
      </w:r>
      <w:bookmarkEnd w:id="166"/>
      <w:r w:rsidR="003D531E" w:rsidRPr="00487E4F">
        <w:t>A isenção ou outro benefício fiscal com fundamento em convênio autorizativo produzirá efeitos a partir de sua implementação mediante decreto.</w:t>
      </w:r>
    </w:p>
    <w:p w14:paraId="0120ED1D" w14:textId="77777777" w:rsidR="003D531E" w:rsidRDefault="00C4042A" w:rsidP="00066C8D">
      <w:pPr>
        <w:pStyle w:val="Texto"/>
      </w:pPr>
      <w:r w:rsidRPr="00316691">
        <w:t>(</w:t>
      </w:r>
      <w:hyperlink r:id="rId196" w:anchor="n235" w:history="1">
        <w:r w:rsidRPr="00316691">
          <w:rPr>
            <w:rStyle w:val="Hyperlink"/>
          </w:rPr>
          <w:t>235</w:t>
        </w:r>
      </w:hyperlink>
      <w:r w:rsidRPr="00316691">
        <w:t>)</w:t>
      </w:r>
      <w:r w:rsidR="003D531E" w:rsidRPr="00487E4F">
        <w:tab/>
      </w:r>
      <w:bookmarkStart w:id="167" w:name="art8p4"/>
      <w:r w:rsidR="003D531E" w:rsidRPr="00487E4F">
        <w:t xml:space="preserve">§ 4º  </w:t>
      </w:r>
      <w:bookmarkEnd w:id="167"/>
      <w:r w:rsidR="003D531E" w:rsidRPr="00487E4F">
        <w:t>Para os efeitos da legislação tributária, considera-se isenção parcial o benefício fiscal concedido a título de</w:t>
      </w:r>
      <w:r w:rsidR="004D3ACA">
        <w:t xml:space="preserve"> redução de base de cálculo.</w:t>
      </w:r>
    </w:p>
    <w:p w14:paraId="67353485" w14:textId="77777777" w:rsidR="004D3ACA" w:rsidRPr="00E92CA9" w:rsidRDefault="004D3ACA" w:rsidP="004D3ACA">
      <w:pPr>
        <w:jc w:val="both"/>
      </w:pPr>
      <w:r>
        <w:t>(</w:t>
      </w:r>
      <w:hyperlink r:id="rId197" w:anchor="n360" w:history="1">
        <w:r w:rsidRPr="004D3ACA">
          <w:rPr>
            <w:rStyle w:val="Hyperlink"/>
          </w:rPr>
          <w:t>360</w:t>
        </w:r>
      </w:hyperlink>
      <w:r>
        <w:t>)</w:t>
      </w:r>
      <w:r>
        <w:tab/>
      </w:r>
      <w:bookmarkStart w:id="168" w:name="art8p5"/>
      <w:r w:rsidRPr="00E92CA9">
        <w:t xml:space="preserve">§ 5º </w:t>
      </w:r>
      <w:bookmarkEnd w:id="168"/>
      <w:r w:rsidR="003F56F4">
        <w:t xml:space="preserve"> </w:t>
      </w:r>
      <w:r w:rsidRPr="00E92CA9">
        <w:t xml:space="preserve">Os convênios que disponham sobre concessão de isenção ou outro benefício ou incentivo fiscal ou financeiro, celebrados conforme legislação federal, serão submetidos pela Secretaria de Estado de Fazenda, até o terceiro dia subsequente ao de sua publicação no Diário Oficial da União, à apreciação da Assembleia Legislativa, que deverá ratificá-los ou rejeitá-los, por meio de resolução, observado o disposto no </w:t>
      </w:r>
      <w:r w:rsidRPr="00C078E2">
        <w:t xml:space="preserve">art. 4º da </w:t>
      </w:r>
      <w:hyperlink r:id="rId198" w:history="1">
        <w:r w:rsidRPr="00C078E2">
          <w:rPr>
            <w:rStyle w:val="Hyperlink"/>
          </w:rPr>
          <w:t>Lei Complementar federal nº 24, de 7 de janeiro de 1975</w:t>
        </w:r>
      </w:hyperlink>
      <w:r w:rsidRPr="00E92CA9">
        <w:t>.</w:t>
      </w:r>
    </w:p>
    <w:p w14:paraId="7F2CBAFD" w14:textId="77777777" w:rsidR="004D3ACA" w:rsidRDefault="004D3ACA" w:rsidP="004D3ACA">
      <w:pPr>
        <w:jc w:val="both"/>
      </w:pPr>
      <w:r>
        <w:t>(</w:t>
      </w:r>
      <w:hyperlink r:id="rId199" w:anchor="n360" w:history="1">
        <w:r w:rsidRPr="004D3ACA">
          <w:rPr>
            <w:rStyle w:val="Hyperlink"/>
          </w:rPr>
          <w:t>360</w:t>
        </w:r>
      </w:hyperlink>
      <w:r>
        <w:t>)</w:t>
      </w:r>
      <w:r>
        <w:tab/>
      </w:r>
      <w:bookmarkStart w:id="169" w:name="art8p6"/>
      <w:r w:rsidRPr="00E92CA9">
        <w:t xml:space="preserve">§ 6º </w:t>
      </w:r>
      <w:bookmarkEnd w:id="169"/>
      <w:r w:rsidR="003F56F4">
        <w:t xml:space="preserve"> </w:t>
      </w:r>
      <w:r w:rsidRPr="00E92CA9">
        <w:t>O Poder Executivo regulamentará os benefícios ou incentivos fiscais ou financeiros previstos nos convênios ratificados nos termos do § 5º.</w:t>
      </w:r>
    </w:p>
    <w:p w14:paraId="720E7E0F" w14:textId="77777777" w:rsidR="003474E1" w:rsidRDefault="003474E1" w:rsidP="00066C8D">
      <w:pPr>
        <w:pStyle w:val="Texto"/>
      </w:pPr>
    </w:p>
    <w:p w14:paraId="3106F2EC" w14:textId="77777777" w:rsidR="003474E1" w:rsidRDefault="003474E1" w:rsidP="00066C8D">
      <w:pPr>
        <w:pStyle w:val="Texto"/>
      </w:pPr>
      <w:r>
        <w:t>(</w:t>
      </w:r>
      <w:hyperlink r:id="rId200" w:anchor="n382" w:history="1">
        <w:r>
          <w:rPr>
            <w:rStyle w:val="Hyperlink"/>
          </w:rPr>
          <w:t>382</w:t>
        </w:r>
      </w:hyperlink>
      <w:r>
        <w:t>)</w:t>
      </w:r>
      <w:r>
        <w:tab/>
      </w:r>
      <w:bookmarkStart w:id="170" w:name="art8A"/>
      <w:r w:rsidRPr="003474E1">
        <w:rPr>
          <w:b/>
        </w:rPr>
        <w:t>Art. 8º-A</w:t>
      </w:r>
      <w:bookmarkEnd w:id="170"/>
      <w:r>
        <w:t xml:space="preserve"> </w:t>
      </w:r>
      <w:r w:rsidRPr="008502D1">
        <w:t xml:space="preserve"> Fica isento do imposto o fornecimento de energia elétrica a templos de qualquer culto religioso que permitam acesso público, nos termos e condições previstos em regulamento e desde que o imóvel onde se realizam as cerimônias religiosas seja de propriedade da entidade mantenedora do templo ou esteja formalmente na sua posse direta.</w:t>
      </w:r>
    </w:p>
    <w:p w14:paraId="72A209BE" w14:textId="77777777" w:rsidR="00C8166B" w:rsidRPr="008502D1" w:rsidRDefault="00C8166B" w:rsidP="00066C8D">
      <w:pPr>
        <w:pStyle w:val="Texto"/>
      </w:pPr>
    </w:p>
    <w:p w14:paraId="4D5CBF33" w14:textId="77777777" w:rsidR="003474E1" w:rsidRPr="00C9425E" w:rsidRDefault="003474E1" w:rsidP="00066C8D">
      <w:pPr>
        <w:pStyle w:val="Texto"/>
      </w:pPr>
      <w:r w:rsidRPr="00C9425E">
        <w:t>(</w:t>
      </w:r>
      <w:hyperlink r:id="rId201" w:anchor="n382" w:history="1">
        <w:r w:rsidRPr="00C9425E">
          <w:rPr>
            <w:rStyle w:val="Hyperlink"/>
          </w:rPr>
          <w:t>382</w:t>
        </w:r>
      </w:hyperlink>
      <w:r w:rsidRPr="00C9425E">
        <w:t>)</w:t>
      </w:r>
      <w:r w:rsidRPr="00C9425E">
        <w:tab/>
      </w:r>
      <w:bookmarkStart w:id="171" w:name="art8B"/>
      <w:r w:rsidRPr="00C9425E">
        <w:rPr>
          <w:b/>
        </w:rPr>
        <w:t>Art. 8º-B</w:t>
      </w:r>
      <w:bookmarkEnd w:id="171"/>
      <w:r w:rsidRPr="00C9425E">
        <w:t xml:space="preserve">  Fica o Poder Executivo autorizado a conceder, na forma, no prazo e nas condições previstos em regulamento, isenção do imposto na saída de energia elétrica promovida por:</w:t>
      </w:r>
    </w:p>
    <w:p w14:paraId="7A1FE70F" w14:textId="77777777" w:rsidR="003474E1" w:rsidRPr="00C9425E" w:rsidRDefault="003474E1" w:rsidP="00066C8D">
      <w:pPr>
        <w:pStyle w:val="Texto"/>
      </w:pPr>
      <w:r w:rsidRPr="00C9425E">
        <w:t>(</w:t>
      </w:r>
      <w:hyperlink r:id="rId202" w:anchor="n382" w:history="1">
        <w:r w:rsidRPr="00C9425E">
          <w:rPr>
            <w:rStyle w:val="Hyperlink"/>
          </w:rPr>
          <w:t>382</w:t>
        </w:r>
      </w:hyperlink>
      <w:r w:rsidRPr="00C9425E">
        <w:t>)</w:t>
      </w:r>
      <w:r w:rsidRPr="00C9425E">
        <w:tab/>
      </w:r>
      <w:bookmarkStart w:id="172" w:name="art8B_i"/>
      <w:r w:rsidRPr="00C9425E">
        <w:t xml:space="preserve">I </w:t>
      </w:r>
      <w:bookmarkEnd w:id="172"/>
      <w:r w:rsidRPr="00C9425E">
        <w:t>- estabelecimento gerador, localizado no território do Estado, destinada a estabelecimento minerador:</w:t>
      </w:r>
    </w:p>
    <w:p w14:paraId="34F01AFE" w14:textId="77777777" w:rsidR="003474E1" w:rsidRPr="00C9425E" w:rsidRDefault="003474E1" w:rsidP="00066C8D">
      <w:pPr>
        <w:pStyle w:val="Texto"/>
      </w:pPr>
      <w:r w:rsidRPr="00C9425E">
        <w:t>(</w:t>
      </w:r>
      <w:hyperlink r:id="rId203" w:anchor="n382" w:history="1">
        <w:r w:rsidRPr="00C9425E">
          <w:rPr>
            <w:rStyle w:val="Hyperlink"/>
          </w:rPr>
          <w:t>382</w:t>
        </w:r>
      </w:hyperlink>
      <w:r w:rsidRPr="00C9425E">
        <w:t>)</w:t>
      </w:r>
      <w:r w:rsidRPr="00C9425E">
        <w:tab/>
      </w:r>
      <w:bookmarkStart w:id="173" w:name="art8B_i_a"/>
      <w:r w:rsidRPr="00C9425E">
        <w:t>a)</w:t>
      </w:r>
      <w:bookmarkEnd w:id="173"/>
      <w:r w:rsidRPr="00C9425E">
        <w:t xml:space="preserve"> de mesma titularidade;</w:t>
      </w:r>
    </w:p>
    <w:p w14:paraId="7A485584" w14:textId="77777777" w:rsidR="003474E1" w:rsidRPr="00C9425E" w:rsidRDefault="003474E1" w:rsidP="00066C8D">
      <w:pPr>
        <w:pStyle w:val="Texto"/>
      </w:pPr>
      <w:r w:rsidRPr="00C9425E">
        <w:t>(</w:t>
      </w:r>
      <w:hyperlink r:id="rId204" w:anchor="n382" w:history="1">
        <w:r w:rsidRPr="00C9425E">
          <w:rPr>
            <w:rStyle w:val="Hyperlink"/>
          </w:rPr>
          <w:t>382</w:t>
        </w:r>
      </w:hyperlink>
      <w:r w:rsidRPr="00C9425E">
        <w:t>)</w:t>
      </w:r>
      <w:r w:rsidRPr="00C9425E">
        <w:tab/>
      </w:r>
      <w:bookmarkStart w:id="174" w:name="art8B_i_b"/>
      <w:r w:rsidRPr="00C9425E">
        <w:t>b)</w:t>
      </w:r>
      <w:bookmarkEnd w:id="174"/>
      <w:r w:rsidRPr="00C9425E">
        <w:t xml:space="preserve"> integrante de consórcio do qual o estabelecimento gerador faça parte;</w:t>
      </w:r>
    </w:p>
    <w:p w14:paraId="4405A196" w14:textId="77777777" w:rsidR="00C9425E" w:rsidRPr="00C9425E" w:rsidRDefault="00C9425E" w:rsidP="00C9425E">
      <w:pPr>
        <w:jc w:val="both"/>
        <w:rPr>
          <w:color w:val="040404"/>
        </w:rPr>
      </w:pPr>
      <w:r w:rsidRPr="00C9425E">
        <w:rPr>
          <w:color w:val="040404"/>
        </w:rPr>
        <w:t>(</w:t>
      </w:r>
      <w:hyperlink r:id="rId205" w:anchor="n401" w:history="1">
        <w:r w:rsidRPr="00CD5145">
          <w:rPr>
            <w:rStyle w:val="Hyperlink"/>
          </w:rPr>
          <w:t>401</w:t>
        </w:r>
      </w:hyperlink>
      <w:r w:rsidRPr="00C9425E">
        <w:rPr>
          <w:color w:val="040404"/>
        </w:rPr>
        <w:t>)</w:t>
      </w:r>
      <w:r w:rsidRPr="00C9425E">
        <w:tab/>
      </w:r>
      <w:bookmarkStart w:id="175" w:name="art8B_ii"/>
      <w:r w:rsidRPr="00C9425E">
        <w:rPr>
          <w:color w:val="040404"/>
        </w:rPr>
        <w:t>II</w:t>
      </w:r>
      <w:bookmarkEnd w:id="175"/>
      <w:r w:rsidRPr="00C9425E">
        <w:rPr>
          <w:color w:val="040404"/>
        </w:rPr>
        <w:t xml:space="preserve"> - estabelecimento gerador, localizado no território do Estado, destinada a estabelecimento de empresa consorciada na qual a empresa mineradora detenha participação majoritária direta ou indireta;</w:t>
      </w:r>
    </w:p>
    <w:p w14:paraId="2714E26B" w14:textId="77777777" w:rsidR="00C9425E" w:rsidRPr="00C9425E" w:rsidRDefault="00C9425E" w:rsidP="00C9425E">
      <w:pPr>
        <w:jc w:val="both"/>
        <w:rPr>
          <w:color w:val="040404"/>
        </w:rPr>
      </w:pPr>
      <w:r w:rsidRPr="00C9425E">
        <w:rPr>
          <w:color w:val="040404"/>
        </w:rPr>
        <w:t>(</w:t>
      </w:r>
      <w:hyperlink r:id="rId206" w:anchor="n401" w:history="1">
        <w:r w:rsidRPr="00CD5145">
          <w:rPr>
            <w:rStyle w:val="Hyperlink"/>
          </w:rPr>
          <w:t>401</w:t>
        </w:r>
      </w:hyperlink>
      <w:r w:rsidRPr="00C9425E">
        <w:rPr>
          <w:color w:val="040404"/>
        </w:rPr>
        <w:t>)</w:t>
      </w:r>
      <w:r w:rsidRPr="00C9425E">
        <w:tab/>
      </w:r>
      <w:bookmarkStart w:id="176" w:name="art8B_iii"/>
      <w:r w:rsidRPr="00C9425E">
        <w:rPr>
          <w:color w:val="040404"/>
        </w:rPr>
        <w:t>III</w:t>
      </w:r>
      <w:bookmarkEnd w:id="176"/>
      <w:r w:rsidRPr="00C9425E">
        <w:rPr>
          <w:color w:val="040404"/>
        </w:rPr>
        <w:t xml:space="preserve"> - estabelecimento de empresa consorciada, localizado no território do Estado, destinada ao estabelecimento de empresa mineradora que detenha participação majoritária, direta ou indireta, na empresa consorciada, em relação à energia elétrica recebida com as isenções a que se referem os incisos II e V;</w:t>
      </w:r>
    </w:p>
    <w:p w14:paraId="673EDE10" w14:textId="77777777" w:rsidR="00C9425E" w:rsidRPr="00C9425E" w:rsidRDefault="00C9425E" w:rsidP="00C9425E">
      <w:pPr>
        <w:jc w:val="both"/>
        <w:rPr>
          <w:color w:val="040404"/>
        </w:rPr>
      </w:pPr>
      <w:r w:rsidRPr="00C9425E">
        <w:rPr>
          <w:color w:val="040404"/>
        </w:rPr>
        <w:t>(</w:t>
      </w:r>
      <w:hyperlink r:id="rId207" w:anchor="n402" w:history="1">
        <w:r w:rsidRPr="00CD5145">
          <w:rPr>
            <w:rStyle w:val="Hyperlink"/>
          </w:rPr>
          <w:t>402</w:t>
        </w:r>
      </w:hyperlink>
      <w:r w:rsidRPr="00C9425E">
        <w:rPr>
          <w:color w:val="040404"/>
        </w:rPr>
        <w:t>)</w:t>
      </w:r>
      <w:r w:rsidRPr="00C9425E">
        <w:tab/>
      </w:r>
      <w:bookmarkStart w:id="177" w:name="art8B_iv"/>
      <w:r w:rsidRPr="00C9425E">
        <w:rPr>
          <w:color w:val="040404"/>
        </w:rPr>
        <w:t>IV</w:t>
      </w:r>
      <w:bookmarkEnd w:id="177"/>
      <w:r w:rsidRPr="00C9425E">
        <w:rPr>
          <w:color w:val="040404"/>
        </w:rPr>
        <w:t xml:space="preserve"> - estabelecimento gerador, localizado no território do Estado, destinada a estabelecimento de empresa mineradora localizada no Estado que detenha participação majoritária direta ou indireta na empresa de geração de energia;</w:t>
      </w:r>
    </w:p>
    <w:p w14:paraId="71D9F8AE" w14:textId="77777777" w:rsidR="00C9425E" w:rsidRPr="00C9425E" w:rsidRDefault="00C9425E" w:rsidP="00C9425E">
      <w:pPr>
        <w:jc w:val="both"/>
        <w:rPr>
          <w:color w:val="040404"/>
        </w:rPr>
      </w:pPr>
      <w:r w:rsidRPr="00C9425E">
        <w:rPr>
          <w:color w:val="040404"/>
        </w:rPr>
        <w:t>(</w:t>
      </w:r>
      <w:hyperlink r:id="rId208" w:anchor="n402" w:history="1">
        <w:r w:rsidRPr="00CD5145">
          <w:rPr>
            <w:rStyle w:val="Hyperlink"/>
          </w:rPr>
          <w:t>402</w:t>
        </w:r>
      </w:hyperlink>
      <w:r w:rsidRPr="00C9425E">
        <w:rPr>
          <w:color w:val="040404"/>
        </w:rPr>
        <w:t>)</w:t>
      </w:r>
      <w:r w:rsidRPr="00C9425E">
        <w:tab/>
      </w:r>
      <w:bookmarkStart w:id="178" w:name="art8B_v"/>
      <w:r w:rsidRPr="00C9425E">
        <w:rPr>
          <w:color w:val="040404"/>
        </w:rPr>
        <w:t>V</w:t>
      </w:r>
      <w:bookmarkEnd w:id="178"/>
      <w:r w:rsidRPr="00C9425E">
        <w:rPr>
          <w:color w:val="040404"/>
        </w:rPr>
        <w:t xml:space="preserve"> - estabelecimento gerador, localizado no território do Estado, destinada a estabelecimento de empresa na qual a empresa mineradora detenha participação majoritária, direta ou indireta.</w:t>
      </w:r>
    </w:p>
    <w:p w14:paraId="5226287E" w14:textId="77777777" w:rsidR="003474E1" w:rsidRPr="00C9425E" w:rsidRDefault="003474E1" w:rsidP="00066C8D">
      <w:pPr>
        <w:pStyle w:val="Texto"/>
      </w:pPr>
      <w:r w:rsidRPr="00C9425E">
        <w:t>(</w:t>
      </w:r>
      <w:hyperlink r:id="rId209" w:anchor="n382" w:history="1">
        <w:r w:rsidRPr="00C9425E">
          <w:rPr>
            <w:rStyle w:val="Hyperlink"/>
          </w:rPr>
          <w:t>382</w:t>
        </w:r>
      </w:hyperlink>
      <w:r w:rsidRPr="00C9425E">
        <w:t>)</w:t>
      </w:r>
      <w:r w:rsidRPr="00C9425E">
        <w:tab/>
      </w:r>
      <w:bookmarkStart w:id="179" w:name="art8B_p1"/>
      <w:r w:rsidRPr="00C9425E">
        <w:t>§ 1º</w:t>
      </w:r>
      <w:bookmarkEnd w:id="179"/>
      <w:r w:rsidRPr="00C9425E">
        <w:t xml:space="preserve">  Deverá ser recolhido, em separado, no mesmo prazo previsto para o recolhimento correspondente às operações próprias, o imposto correspondente à parcela da energia elétrica que:</w:t>
      </w:r>
    </w:p>
    <w:p w14:paraId="1CEC383A" w14:textId="77777777" w:rsidR="003474E1" w:rsidRPr="00C9425E" w:rsidRDefault="003474E1" w:rsidP="00066C8D">
      <w:pPr>
        <w:pStyle w:val="Texto"/>
      </w:pPr>
      <w:r w:rsidRPr="00C9425E">
        <w:t>(</w:t>
      </w:r>
      <w:hyperlink r:id="rId210" w:anchor="n382" w:history="1">
        <w:r w:rsidRPr="00C9425E">
          <w:rPr>
            <w:rStyle w:val="Hyperlink"/>
          </w:rPr>
          <w:t>382</w:t>
        </w:r>
      </w:hyperlink>
      <w:r w:rsidRPr="00C9425E">
        <w:t>)</w:t>
      </w:r>
      <w:r w:rsidRPr="00C9425E">
        <w:tab/>
      </w:r>
      <w:bookmarkStart w:id="180" w:name="art8B_p1_i"/>
      <w:r w:rsidRPr="00C9425E">
        <w:t xml:space="preserve">I </w:t>
      </w:r>
      <w:bookmarkEnd w:id="180"/>
      <w:r w:rsidRPr="00C9425E">
        <w:t>- for destinada pelo estabelecimento consorciado a</w:t>
      </w:r>
      <w:r w:rsidR="00C42875" w:rsidRPr="00C9425E">
        <w:t xml:space="preserve"> que se refere o inciso III do “</w:t>
      </w:r>
      <w:r w:rsidRPr="00C9425E">
        <w:rPr>
          <w:i/>
        </w:rPr>
        <w:t>caput</w:t>
      </w:r>
      <w:r w:rsidR="00C42875" w:rsidRPr="00C9425E">
        <w:t>”</w:t>
      </w:r>
      <w:r w:rsidRPr="00C9425E">
        <w:t xml:space="preserve"> a pessoa diversa da indicada como destinatária no mesmo inciso;</w:t>
      </w:r>
    </w:p>
    <w:p w14:paraId="2D35C35E" w14:textId="77777777" w:rsidR="003474E1" w:rsidRPr="00C9425E" w:rsidRDefault="003474E1" w:rsidP="00066C8D">
      <w:pPr>
        <w:pStyle w:val="Texto"/>
      </w:pPr>
      <w:r w:rsidRPr="00C9425E">
        <w:t>(</w:t>
      </w:r>
      <w:hyperlink r:id="rId211" w:anchor="n382" w:history="1">
        <w:r w:rsidRPr="00C9425E">
          <w:rPr>
            <w:rStyle w:val="Hyperlink"/>
          </w:rPr>
          <w:t>382</w:t>
        </w:r>
      </w:hyperlink>
      <w:r w:rsidRPr="00C9425E">
        <w:t>)</w:t>
      </w:r>
      <w:r w:rsidRPr="00C9425E">
        <w:tab/>
      </w:r>
      <w:bookmarkStart w:id="181" w:name="art8B_p1_ii"/>
      <w:r w:rsidRPr="00C9425E">
        <w:t>II</w:t>
      </w:r>
      <w:bookmarkEnd w:id="181"/>
      <w:r w:rsidRPr="00C9425E">
        <w:t xml:space="preserve"> - não for utilizada pelo estabelecimento minerador em seu processo extrativo, inclusive quando promover saída interestadual.</w:t>
      </w:r>
    </w:p>
    <w:p w14:paraId="0294ACC4" w14:textId="77777777" w:rsidR="003474E1" w:rsidRPr="00C9425E" w:rsidRDefault="003474E1" w:rsidP="00066C8D">
      <w:pPr>
        <w:pStyle w:val="Texto"/>
      </w:pPr>
      <w:r w:rsidRPr="00C9425E">
        <w:t>(</w:t>
      </w:r>
      <w:hyperlink r:id="rId212" w:anchor="n382" w:history="1">
        <w:r w:rsidRPr="00C9425E">
          <w:rPr>
            <w:rStyle w:val="Hyperlink"/>
          </w:rPr>
          <w:t>382</w:t>
        </w:r>
      </w:hyperlink>
      <w:r w:rsidRPr="00C9425E">
        <w:t>)</w:t>
      </w:r>
      <w:r w:rsidRPr="00C9425E">
        <w:tab/>
      </w:r>
      <w:bookmarkStart w:id="182" w:name="art8B_p2"/>
      <w:r w:rsidRPr="00C9425E">
        <w:t>§ 2º</w:t>
      </w:r>
      <w:bookmarkEnd w:id="182"/>
      <w:r w:rsidRPr="00C9425E">
        <w:t xml:space="preserve">  Não será exigido o estorno dos créditos relativos às entradas vinculadas às operações previstas no </w:t>
      </w:r>
      <w:r w:rsidR="00C42875" w:rsidRPr="00C9425E">
        <w:t>“</w:t>
      </w:r>
      <w:r w:rsidR="00C42875" w:rsidRPr="00C9425E">
        <w:rPr>
          <w:i/>
        </w:rPr>
        <w:t>caput</w:t>
      </w:r>
      <w:r w:rsidR="00C42875" w:rsidRPr="00C9425E">
        <w:t xml:space="preserve">” </w:t>
      </w:r>
      <w:r w:rsidRPr="00C9425E">
        <w:t>deste artigo.</w:t>
      </w:r>
    </w:p>
    <w:p w14:paraId="1CB496D9" w14:textId="77777777" w:rsidR="000D5D8B" w:rsidRPr="00C9425E" w:rsidRDefault="000D5D8B" w:rsidP="00C9425E">
      <w:pPr>
        <w:jc w:val="both"/>
      </w:pPr>
      <w:r w:rsidRPr="00C9425E">
        <w:t>(</w:t>
      </w:r>
      <w:hyperlink r:id="rId213" w:anchor="n382" w:history="1">
        <w:r w:rsidRPr="00C9425E">
          <w:rPr>
            <w:rStyle w:val="Hyperlink"/>
          </w:rPr>
          <w:t>382</w:t>
        </w:r>
      </w:hyperlink>
      <w:r w:rsidRPr="00C9425E">
        <w:t>)</w:t>
      </w:r>
      <w:r w:rsidRPr="00C9425E">
        <w:tab/>
      </w:r>
      <w:bookmarkStart w:id="183" w:name="art8B_p3"/>
      <w:r w:rsidRPr="00C9425E">
        <w:t>§ 3º</w:t>
      </w:r>
      <w:bookmarkEnd w:id="183"/>
      <w:r w:rsidRPr="00C9425E">
        <w:t xml:space="preserve">  Para os efeitos do § 1º, o regulamento definirá as etapas do processo extrativo mineral.</w:t>
      </w:r>
    </w:p>
    <w:p w14:paraId="570BCCCA" w14:textId="77777777" w:rsidR="00DC69CC" w:rsidRDefault="00DC69CC" w:rsidP="00066C8D">
      <w:pPr>
        <w:pStyle w:val="Texto"/>
      </w:pPr>
    </w:p>
    <w:p w14:paraId="7ABC3693" w14:textId="77777777" w:rsidR="00805A6F" w:rsidRDefault="00805A6F" w:rsidP="00805A6F">
      <w:pPr>
        <w:jc w:val="both"/>
      </w:pPr>
      <w:r>
        <w:t>(</w:t>
      </w:r>
      <w:hyperlink r:id="rId214" w:anchor="n452" w:history="1">
        <w:r>
          <w:rPr>
            <w:rStyle w:val="Hyperlink"/>
          </w:rPr>
          <w:t>452</w:t>
        </w:r>
      </w:hyperlink>
      <w:r>
        <w:t>)</w:t>
      </w:r>
      <w:r>
        <w:tab/>
      </w:r>
      <w:bookmarkStart w:id="184" w:name="art8C"/>
      <w:r>
        <w:rPr>
          <w:b/>
          <w:noProof/>
        </w:rPr>
        <w:t>Art. 8º-C</w:t>
      </w:r>
      <w:bookmarkEnd w:id="184"/>
      <w:r>
        <w:t xml:space="preserve"> - Ficam isentos do imposto:</w:t>
      </w:r>
    </w:p>
    <w:p w14:paraId="21869366" w14:textId="77777777" w:rsidR="00805A6F" w:rsidRDefault="00805A6F" w:rsidP="00805A6F">
      <w:pPr>
        <w:jc w:val="both"/>
      </w:pPr>
      <w:r>
        <w:t>(</w:t>
      </w:r>
      <w:hyperlink r:id="rId215" w:anchor="n452" w:history="1">
        <w:r>
          <w:rPr>
            <w:rStyle w:val="Hyperlink"/>
          </w:rPr>
          <w:t>452</w:t>
        </w:r>
      </w:hyperlink>
      <w:r>
        <w:t>)</w:t>
      </w:r>
      <w:r>
        <w:tab/>
      </w:r>
      <w:bookmarkStart w:id="185" w:name="art8C_i"/>
      <w:r>
        <w:t>I</w:t>
      </w:r>
      <w:bookmarkEnd w:id="185"/>
      <w:r>
        <w:t xml:space="preserve"> - a energia elétrica fornecida pela distribuidora à unidade consumidora, na quantidade correspondente à energia elétrica injetada na rede de distribuição somada aos créditos de energia ativa originados, no mesmo mês ou em meses anteriores, na própria unidade consumidora ou em outra unidade de mesma titularidade, desde que o responsável pela unidade tenha aderido ao sistema de compensação de energia elétrica;</w:t>
      </w:r>
    </w:p>
    <w:p w14:paraId="42D17C68" w14:textId="77777777" w:rsidR="00805A6F" w:rsidRDefault="00805A6F" w:rsidP="00805A6F">
      <w:pPr>
        <w:jc w:val="both"/>
      </w:pPr>
      <w:r>
        <w:t>(</w:t>
      </w:r>
      <w:hyperlink r:id="rId216" w:anchor="n452" w:history="1">
        <w:r>
          <w:rPr>
            <w:rStyle w:val="Hyperlink"/>
          </w:rPr>
          <w:t>452</w:t>
        </w:r>
      </w:hyperlink>
      <w:r>
        <w:t>)</w:t>
      </w:r>
      <w:r>
        <w:tab/>
      </w:r>
      <w:bookmarkStart w:id="186" w:name="art8C_ii"/>
      <w:r>
        <w:t>II</w:t>
      </w:r>
      <w:bookmarkEnd w:id="186"/>
      <w:r>
        <w:t xml:space="preserve"> - o fornecimento de equipamentos, peças, partes e componentes utilizados para microgeração e minigeração de energia solar fotovoltaica.</w:t>
      </w:r>
    </w:p>
    <w:p w14:paraId="799E7F24" w14:textId="77777777" w:rsidR="00B649FF" w:rsidRDefault="00B649FF" w:rsidP="00805A6F">
      <w:pPr>
        <w:jc w:val="both"/>
      </w:pPr>
    </w:p>
    <w:p w14:paraId="50806E5B" w14:textId="77777777" w:rsidR="00805A6F" w:rsidRDefault="00805A6F" w:rsidP="00805A6F">
      <w:pPr>
        <w:jc w:val="both"/>
      </w:pPr>
      <w:r>
        <w:lastRenderedPageBreak/>
        <w:t>(</w:t>
      </w:r>
      <w:hyperlink r:id="rId217" w:anchor="n452" w:history="1">
        <w:r>
          <w:rPr>
            <w:rStyle w:val="Hyperlink"/>
          </w:rPr>
          <w:t>452</w:t>
        </w:r>
      </w:hyperlink>
      <w:r>
        <w:t>)</w:t>
      </w:r>
      <w:r>
        <w:tab/>
      </w:r>
      <w:bookmarkStart w:id="187" w:name="art8C_p1"/>
      <w:r>
        <w:t>§ 1º</w:t>
      </w:r>
      <w:bookmarkEnd w:id="187"/>
      <w:r>
        <w:t xml:space="preserve"> - Poderão aderir ao sistema de compensação de energia elétrica de que trata o caput os consumidores responsáveis por unidade consumidora com microgeração ou minigeração distribuída de energia solar fotovoltaica que se enquadre em uma das seguintes categorias:</w:t>
      </w:r>
    </w:p>
    <w:p w14:paraId="6A1670A6" w14:textId="77777777" w:rsidR="00805A6F" w:rsidRDefault="00805A6F" w:rsidP="00805A6F">
      <w:pPr>
        <w:jc w:val="both"/>
      </w:pPr>
      <w:r>
        <w:t>(</w:t>
      </w:r>
      <w:hyperlink r:id="rId218" w:anchor="n452" w:history="1">
        <w:r>
          <w:rPr>
            <w:rStyle w:val="Hyperlink"/>
          </w:rPr>
          <w:t>452</w:t>
        </w:r>
      </w:hyperlink>
      <w:r>
        <w:t>)</w:t>
      </w:r>
      <w:r>
        <w:tab/>
      </w:r>
      <w:bookmarkStart w:id="188" w:name="art8C_p1_i"/>
      <w:r>
        <w:t>I</w:t>
      </w:r>
      <w:bookmarkEnd w:id="188"/>
      <w:r>
        <w:t xml:space="preserve"> - unidade consumidora integrante de empreendimento de múltiplas unidades consumidoras;</w:t>
      </w:r>
    </w:p>
    <w:p w14:paraId="79EC771A" w14:textId="77777777" w:rsidR="00805A6F" w:rsidRDefault="00805A6F" w:rsidP="00805A6F">
      <w:pPr>
        <w:jc w:val="both"/>
      </w:pPr>
      <w:r>
        <w:t>(</w:t>
      </w:r>
      <w:hyperlink r:id="rId219" w:anchor="n452" w:history="1">
        <w:r>
          <w:rPr>
            <w:rStyle w:val="Hyperlink"/>
          </w:rPr>
          <w:t>452</w:t>
        </w:r>
      </w:hyperlink>
      <w:r>
        <w:t>)</w:t>
      </w:r>
      <w:r>
        <w:tab/>
      </w:r>
      <w:bookmarkStart w:id="189" w:name="art8C_p1_ii"/>
      <w:r>
        <w:t>II</w:t>
      </w:r>
      <w:bookmarkEnd w:id="189"/>
      <w:r>
        <w:t xml:space="preserve"> - unidade consumidora caracterizada como de geração compartilhada;</w:t>
      </w:r>
    </w:p>
    <w:p w14:paraId="7FA228BC" w14:textId="77777777" w:rsidR="00805A6F" w:rsidRDefault="00805A6F" w:rsidP="00805A6F">
      <w:pPr>
        <w:jc w:val="both"/>
      </w:pPr>
      <w:r>
        <w:t>(</w:t>
      </w:r>
      <w:hyperlink r:id="rId220" w:anchor="n452" w:history="1">
        <w:r>
          <w:rPr>
            <w:rStyle w:val="Hyperlink"/>
          </w:rPr>
          <w:t>452</w:t>
        </w:r>
      </w:hyperlink>
      <w:r>
        <w:t>)</w:t>
      </w:r>
      <w:r>
        <w:tab/>
      </w:r>
      <w:bookmarkStart w:id="190" w:name="art8C_p1_iii"/>
      <w:r>
        <w:t>III</w:t>
      </w:r>
      <w:bookmarkEnd w:id="190"/>
      <w:r>
        <w:t xml:space="preserve"> - unidade consumidora caracterizada como de autoconsumo remoto.</w:t>
      </w:r>
    </w:p>
    <w:p w14:paraId="0B01C416" w14:textId="77777777" w:rsidR="00805A6F" w:rsidRDefault="00805A6F" w:rsidP="00805A6F">
      <w:pPr>
        <w:jc w:val="both"/>
      </w:pPr>
      <w:r>
        <w:t>(</w:t>
      </w:r>
      <w:hyperlink r:id="rId221" w:anchor="n452" w:history="1">
        <w:r>
          <w:rPr>
            <w:rStyle w:val="Hyperlink"/>
          </w:rPr>
          <w:t>452</w:t>
        </w:r>
      </w:hyperlink>
      <w:r>
        <w:t>)</w:t>
      </w:r>
      <w:r>
        <w:tab/>
      </w:r>
      <w:bookmarkStart w:id="191" w:name="art8C_p2"/>
      <w:r>
        <w:t>§ 2º</w:t>
      </w:r>
      <w:bookmarkEnd w:id="191"/>
      <w:r>
        <w:t xml:space="preserve"> - Para fins do disposto neste artigo, entende-se por:</w:t>
      </w:r>
    </w:p>
    <w:p w14:paraId="5DCC4958" w14:textId="77777777" w:rsidR="00805A6F" w:rsidRDefault="00805A6F" w:rsidP="00805A6F">
      <w:pPr>
        <w:jc w:val="both"/>
      </w:pPr>
      <w:r>
        <w:t>(</w:t>
      </w:r>
      <w:hyperlink r:id="rId222" w:anchor="n452" w:history="1">
        <w:r>
          <w:rPr>
            <w:rStyle w:val="Hyperlink"/>
          </w:rPr>
          <w:t>452</w:t>
        </w:r>
      </w:hyperlink>
      <w:r>
        <w:t>)</w:t>
      </w:r>
      <w:r>
        <w:tab/>
      </w:r>
      <w:bookmarkStart w:id="192" w:name="art8C_p2_i"/>
      <w:r>
        <w:t>I</w:t>
      </w:r>
      <w:bookmarkEnd w:id="192"/>
      <w:r>
        <w:t xml:space="preserve"> - microgeração distribuída a central geradora de energia elétrica solar fotovoltaica com potência instalada menor ou igual a 75kW (setenta e cinco quilowatts), conectada na rede de distribuição por meio de instalações de unidades consumidoras;</w:t>
      </w:r>
    </w:p>
    <w:p w14:paraId="0126AE82" w14:textId="77777777" w:rsidR="00805A6F" w:rsidRDefault="00805A6F" w:rsidP="00805A6F">
      <w:pPr>
        <w:jc w:val="both"/>
      </w:pPr>
      <w:r>
        <w:t>(</w:t>
      </w:r>
      <w:hyperlink r:id="rId223" w:anchor="n452" w:history="1">
        <w:r>
          <w:rPr>
            <w:rStyle w:val="Hyperlink"/>
          </w:rPr>
          <w:t>452</w:t>
        </w:r>
      </w:hyperlink>
      <w:r>
        <w:t>)</w:t>
      </w:r>
      <w:r>
        <w:tab/>
      </w:r>
      <w:bookmarkStart w:id="193" w:name="art8C_p2_ii"/>
      <w:r>
        <w:t>II</w:t>
      </w:r>
      <w:bookmarkEnd w:id="193"/>
      <w:r>
        <w:t xml:space="preserve"> - minigeração distribuída a central geradora de energia elétrica solar fotovoltaica com potência instalada superior a 75kW (setenta e cinco quilowatts) e menor ou igual a 5MW (cinco megawatts), conectada na rede de distribuição por meio de instalações de unidades consumidoras.</w:t>
      </w:r>
    </w:p>
    <w:p w14:paraId="4401562B" w14:textId="77777777" w:rsidR="00805A6F" w:rsidRDefault="00805A6F" w:rsidP="00066C8D">
      <w:pPr>
        <w:pStyle w:val="Texto"/>
      </w:pPr>
    </w:p>
    <w:p w14:paraId="02537828" w14:textId="77777777" w:rsidR="00C67C55" w:rsidRDefault="00C67C55" w:rsidP="00C67C55">
      <w:pPr>
        <w:jc w:val="both"/>
      </w:pPr>
      <w:r>
        <w:t>(</w:t>
      </w:r>
      <w:hyperlink r:id="rId224" w:anchor="n483" w:history="1">
        <w:r>
          <w:rPr>
            <w:rStyle w:val="Hyperlink"/>
          </w:rPr>
          <w:t>483</w:t>
        </w:r>
      </w:hyperlink>
      <w:r>
        <w:t>)</w:t>
      </w:r>
      <w:r>
        <w:tab/>
      </w:r>
      <w:bookmarkStart w:id="194" w:name="art8D"/>
      <w:r>
        <w:rPr>
          <w:b/>
        </w:rPr>
        <w:t>Art. 8º-D</w:t>
      </w:r>
      <w:bookmarkEnd w:id="194"/>
      <w:r>
        <w:rPr>
          <w:b/>
        </w:rPr>
        <w:t xml:space="preserve"> -</w:t>
      </w:r>
      <w:r>
        <w:t xml:space="preserve"> Não se aplica a isenção na operação interna, inclusive quando realizada por produtor rural, com destino a contribuinte do imposto, caso o adquirente promova subsequente saída interestadual da mercadoria, com destino a outro estabelecimento de mesma titularidade, sem destaque do imposto, em desacordo com o regulamento.</w:t>
      </w:r>
    </w:p>
    <w:p w14:paraId="57354EE0" w14:textId="77777777" w:rsidR="00C67C55" w:rsidRDefault="00C67C55" w:rsidP="00C67C55">
      <w:pPr>
        <w:jc w:val="both"/>
      </w:pPr>
      <w:r>
        <w:t>(</w:t>
      </w:r>
      <w:hyperlink r:id="rId225" w:anchor="n483" w:history="1">
        <w:r>
          <w:rPr>
            <w:rStyle w:val="Hyperlink"/>
          </w:rPr>
          <w:t>483</w:t>
        </w:r>
      </w:hyperlink>
      <w:r>
        <w:t>)</w:t>
      </w:r>
      <w:r>
        <w:tab/>
      </w:r>
      <w:bookmarkStart w:id="195" w:name="art8D_pu"/>
      <w:r>
        <w:t>Parágrafo único</w:t>
      </w:r>
      <w:bookmarkEnd w:id="195"/>
      <w:r>
        <w:t xml:space="preserve"> - Fica atribuída a responsabilidade pelo recolhimento do imposto devido em razão da inaplicabilidade da isenção na operação interna a que se refere o caput ao estabelecimento adquirente que promover a subsequente operação interestadual não tributada em desacordo com o regulamento.</w:t>
      </w:r>
    </w:p>
    <w:p w14:paraId="331FD7FF" w14:textId="288BA9FF" w:rsidR="00C67C55" w:rsidRDefault="00C67C55" w:rsidP="00066C8D">
      <w:pPr>
        <w:pStyle w:val="Texto"/>
      </w:pPr>
    </w:p>
    <w:p w14:paraId="18D1E27F" w14:textId="548113A5" w:rsidR="00507D66" w:rsidRPr="003D4890" w:rsidRDefault="00DD2E77" w:rsidP="00507D66">
      <w:pPr>
        <w:jc w:val="both"/>
      </w:pPr>
      <w:r>
        <w:t>(</w:t>
      </w:r>
      <w:hyperlink r:id="rId226" w:anchor="n545" w:history="1">
        <w:r w:rsidR="00507D66">
          <w:rPr>
            <w:rStyle w:val="Hyperlink"/>
          </w:rPr>
          <w:t>545</w:t>
        </w:r>
      </w:hyperlink>
      <w:r w:rsidR="00507D66" w:rsidRPr="002E6248">
        <w:t>)</w:t>
      </w:r>
      <w:r w:rsidR="00507D66" w:rsidRPr="002E6248">
        <w:tab/>
      </w:r>
      <w:bookmarkStart w:id="196" w:name="art8E"/>
      <w:r w:rsidR="00507D66" w:rsidRPr="00D321F8">
        <w:rPr>
          <w:b/>
          <w:bCs/>
        </w:rPr>
        <w:t>Art. 8º-E</w:t>
      </w:r>
      <w:r w:rsidR="00507D66" w:rsidRPr="003D4890">
        <w:t xml:space="preserve"> </w:t>
      </w:r>
      <w:bookmarkEnd w:id="196"/>
      <w:r w:rsidR="00507D66">
        <w:t>-</w:t>
      </w:r>
      <w:r w:rsidR="00507D66" w:rsidRPr="003D4890">
        <w:t xml:space="preserve"> Fica o Poder Executivo autorizado, na forma, no prazo e nas condições previstas em</w:t>
      </w:r>
      <w:r w:rsidR="00507D66">
        <w:t xml:space="preserve"> </w:t>
      </w:r>
      <w:r w:rsidR="00507D66" w:rsidRPr="003D4890">
        <w:t>regulamento, e desde que haja autorização em convênio celebrado e ratificado pelos estados e pelo Distrito</w:t>
      </w:r>
      <w:r w:rsidR="00507D66">
        <w:t xml:space="preserve"> </w:t>
      </w:r>
      <w:r w:rsidR="00507D66" w:rsidRPr="003D4890">
        <w:t>Federal, nos termos da Lei Complementar Federal nº 24, de 7 de janeiro de 1975, a reduzir para até 0% (zero</w:t>
      </w:r>
      <w:r w:rsidR="00507D66">
        <w:t xml:space="preserve"> </w:t>
      </w:r>
      <w:r w:rsidR="00507D66" w:rsidRPr="003D4890">
        <w:t>por cento) a carga tributária relativa:</w:t>
      </w:r>
    </w:p>
    <w:p w14:paraId="46EADE01" w14:textId="77777777" w:rsidR="00507D66" w:rsidRPr="003D4890" w:rsidRDefault="00507D66" w:rsidP="00507D66">
      <w:pPr>
        <w:jc w:val="both"/>
      </w:pPr>
      <w:r w:rsidRPr="002E6248">
        <w:t>(</w:t>
      </w:r>
      <w:hyperlink r:id="rId227" w:anchor="n545" w:history="1">
        <w:r>
          <w:rPr>
            <w:rStyle w:val="Hyperlink"/>
          </w:rPr>
          <w:t>545</w:t>
        </w:r>
      </w:hyperlink>
      <w:r w:rsidRPr="002E6248">
        <w:t>)</w:t>
      </w:r>
      <w:r w:rsidRPr="002E6248">
        <w:tab/>
      </w:r>
      <w:bookmarkStart w:id="197" w:name="art8E_i"/>
      <w:r w:rsidRPr="003D4890">
        <w:t xml:space="preserve">I </w:t>
      </w:r>
      <w:bookmarkEnd w:id="197"/>
      <w:r>
        <w:t>-</w:t>
      </w:r>
      <w:r w:rsidRPr="003D4890">
        <w:t xml:space="preserve"> à energia elétrica fornecida pela distribuidora a unidade consumidora participante do sistema de</w:t>
      </w:r>
      <w:r>
        <w:t xml:space="preserve"> </w:t>
      </w:r>
      <w:r w:rsidRPr="003D4890">
        <w:t>compensação de energia elétrica, em quantidade correspondente à energia proveniente de cogeração qualificada</w:t>
      </w:r>
      <w:r>
        <w:t xml:space="preserve"> </w:t>
      </w:r>
      <w:r w:rsidRPr="003D4890">
        <w:t>ou de uso de fontes renováveis de energia injetada anteriormente na rede pela mesma unidade ou por unidade</w:t>
      </w:r>
      <w:r>
        <w:t xml:space="preserve"> </w:t>
      </w:r>
      <w:r w:rsidRPr="003D4890">
        <w:t>de mesma titularidade;</w:t>
      </w:r>
    </w:p>
    <w:p w14:paraId="3B53AB39" w14:textId="77777777" w:rsidR="00507D66" w:rsidRPr="003D4890" w:rsidRDefault="00507D66" w:rsidP="00507D66">
      <w:pPr>
        <w:jc w:val="both"/>
      </w:pPr>
      <w:r w:rsidRPr="002E6248">
        <w:t>(</w:t>
      </w:r>
      <w:hyperlink r:id="rId228" w:anchor="n545" w:history="1">
        <w:r>
          <w:rPr>
            <w:rStyle w:val="Hyperlink"/>
          </w:rPr>
          <w:t>545</w:t>
        </w:r>
      </w:hyperlink>
      <w:r w:rsidRPr="002E6248">
        <w:t>)</w:t>
      </w:r>
      <w:r w:rsidRPr="002E6248">
        <w:tab/>
      </w:r>
      <w:bookmarkStart w:id="198" w:name="art8E_ii"/>
      <w:r w:rsidRPr="003D4890">
        <w:t xml:space="preserve">II </w:t>
      </w:r>
      <w:bookmarkEnd w:id="198"/>
      <w:r>
        <w:t>-</w:t>
      </w:r>
      <w:r w:rsidRPr="003D4890">
        <w:t xml:space="preserve"> equipamentos, peças, partes e componentes utilizados em microgeração e minigeração distribuída de energia elétrica por meio de cogeração qualificada ou de uso de fontes renováveis de energia.</w:t>
      </w:r>
    </w:p>
    <w:p w14:paraId="13DC81E7" w14:textId="77777777" w:rsidR="00507D66" w:rsidRPr="003D4890" w:rsidRDefault="00507D66" w:rsidP="00507D66">
      <w:pPr>
        <w:jc w:val="both"/>
      </w:pPr>
      <w:r w:rsidRPr="002E6248">
        <w:t>(</w:t>
      </w:r>
      <w:hyperlink r:id="rId229" w:anchor="n545" w:history="1">
        <w:r>
          <w:rPr>
            <w:rStyle w:val="Hyperlink"/>
          </w:rPr>
          <w:t>545</w:t>
        </w:r>
      </w:hyperlink>
      <w:r w:rsidRPr="002E6248">
        <w:t>)</w:t>
      </w:r>
      <w:r w:rsidRPr="002E6248">
        <w:tab/>
      </w:r>
      <w:bookmarkStart w:id="199" w:name="art8E_p1"/>
      <w:r w:rsidRPr="003D4890">
        <w:t xml:space="preserve">§ 1º </w:t>
      </w:r>
      <w:bookmarkEnd w:id="199"/>
      <w:r>
        <w:t>-</w:t>
      </w:r>
      <w:r w:rsidRPr="003D4890">
        <w:t xml:space="preserve"> Para fins do disposto neste artigo, consideram-se participantes do sistema de compensação</w:t>
      </w:r>
      <w:r>
        <w:t xml:space="preserve"> </w:t>
      </w:r>
      <w:r w:rsidRPr="003D4890">
        <w:t>de energia elétrica:</w:t>
      </w:r>
    </w:p>
    <w:p w14:paraId="0D702661" w14:textId="77777777" w:rsidR="00507D66" w:rsidRPr="003D4890" w:rsidRDefault="00507D66" w:rsidP="00507D66">
      <w:pPr>
        <w:jc w:val="both"/>
      </w:pPr>
      <w:r w:rsidRPr="002E6248">
        <w:t>(</w:t>
      </w:r>
      <w:hyperlink r:id="rId230" w:anchor="n545" w:history="1">
        <w:r>
          <w:rPr>
            <w:rStyle w:val="Hyperlink"/>
          </w:rPr>
          <w:t>545</w:t>
        </w:r>
      </w:hyperlink>
      <w:r w:rsidRPr="002E6248">
        <w:t>)</w:t>
      </w:r>
      <w:r w:rsidRPr="002E6248">
        <w:tab/>
      </w:r>
      <w:bookmarkStart w:id="200" w:name="art8E_p1_i"/>
      <w:r w:rsidRPr="003D4890">
        <w:t xml:space="preserve">I </w:t>
      </w:r>
      <w:r>
        <w:t>-</w:t>
      </w:r>
      <w:r w:rsidRPr="003D4890">
        <w:t xml:space="preserve"> </w:t>
      </w:r>
      <w:bookmarkEnd w:id="200"/>
      <w:r w:rsidRPr="003D4890">
        <w:t>unidade consumidora com microgeração ou minigeração distribuída de energia elétrica;</w:t>
      </w:r>
    </w:p>
    <w:p w14:paraId="227D1834" w14:textId="77777777" w:rsidR="00507D66" w:rsidRPr="003D4890" w:rsidRDefault="00507D66" w:rsidP="00507D66">
      <w:pPr>
        <w:jc w:val="both"/>
      </w:pPr>
      <w:r w:rsidRPr="002E6248">
        <w:t>(</w:t>
      </w:r>
      <w:hyperlink r:id="rId231" w:anchor="n545" w:history="1">
        <w:r>
          <w:rPr>
            <w:rStyle w:val="Hyperlink"/>
          </w:rPr>
          <w:t>545</w:t>
        </w:r>
      </w:hyperlink>
      <w:r w:rsidRPr="002E6248">
        <w:t>)</w:t>
      </w:r>
      <w:r w:rsidRPr="002E6248">
        <w:tab/>
      </w:r>
      <w:bookmarkStart w:id="201" w:name="art8E_p1_ii"/>
      <w:r w:rsidRPr="003D4890">
        <w:t xml:space="preserve">II </w:t>
      </w:r>
      <w:bookmarkEnd w:id="201"/>
      <w:r>
        <w:t>-</w:t>
      </w:r>
      <w:r w:rsidRPr="003D4890">
        <w:t xml:space="preserve"> unidade consumidora integrante de empreendimento de múltiplas unidades consumidoras;</w:t>
      </w:r>
    </w:p>
    <w:p w14:paraId="341648E0" w14:textId="77777777" w:rsidR="00507D66" w:rsidRPr="003D4890" w:rsidRDefault="00507D66" w:rsidP="00507D66">
      <w:pPr>
        <w:jc w:val="both"/>
      </w:pPr>
      <w:r w:rsidRPr="002E6248">
        <w:t>(</w:t>
      </w:r>
      <w:hyperlink r:id="rId232" w:anchor="n545" w:history="1">
        <w:r>
          <w:rPr>
            <w:rStyle w:val="Hyperlink"/>
          </w:rPr>
          <w:t>545</w:t>
        </w:r>
      </w:hyperlink>
      <w:r w:rsidRPr="002E6248">
        <w:t>)</w:t>
      </w:r>
      <w:r w:rsidRPr="002E6248">
        <w:tab/>
      </w:r>
      <w:bookmarkStart w:id="202" w:name="art8E_p1_iii"/>
      <w:r w:rsidRPr="003D4890">
        <w:t xml:space="preserve">III </w:t>
      </w:r>
      <w:bookmarkEnd w:id="202"/>
      <w:r>
        <w:t>-</w:t>
      </w:r>
      <w:r w:rsidRPr="003D4890">
        <w:t xml:space="preserve"> unidade consumidora caracterizada como de geração compartilhada;</w:t>
      </w:r>
    </w:p>
    <w:p w14:paraId="55F685E0" w14:textId="77777777" w:rsidR="00507D66" w:rsidRPr="003D4890" w:rsidRDefault="00507D66" w:rsidP="00507D66">
      <w:pPr>
        <w:jc w:val="both"/>
      </w:pPr>
      <w:r w:rsidRPr="002E6248">
        <w:t>(</w:t>
      </w:r>
      <w:hyperlink r:id="rId233" w:anchor="n545" w:history="1">
        <w:r>
          <w:rPr>
            <w:rStyle w:val="Hyperlink"/>
          </w:rPr>
          <w:t>545</w:t>
        </w:r>
      </w:hyperlink>
      <w:r w:rsidRPr="002E6248">
        <w:t>)</w:t>
      </w:r>
      <w:r w:rsidRPr="002E6248">
        <w:tab/>
      </w:r>
      <w:bookmarkStart w:id="203" w:name="art8E_p1_iv"/>
      <w:r w:rsidRPr="003D4890">
        <w:t xml:space="preserve">IV </w:t>
      </w:r>
      <w:bookmarkEnd w:id="203"/>
      <w:r>
        <w:t>-</w:t>
      </w:r>
      <w:r w:rsidRPr="003D4890">
        <w:t xml:space="preserve"> unidade consumidora caracterizada como de autoconsumo remoto.</w:t>
      </w:r>
    </w:p>
    <w:p w14:paraId="6D7ACDAB" w14:textId="77777777" w:rsidR="00507D66" w:rsidRPr="003D4890" w:rsidRDefault="00507D66" w:rsidP="00507D66">
      <w:pPr>
        <w:jc w:val="both"/>
      </w:pPr>
      <w:r w:rsidRPr="002E6248">
        <w:t>(</w:t>
      </w:r>
      <w:hyperlink r:id="rId234" w:anchor="n545" w:history="1">
        <w:r>
          <w:rPr>
            <w:rStyle w:val="Hyperlink"/>
          </w:rPr>
          <w:t>545</w:t>
        </w:r>
      </w:hyperlink>
      <w:r w:rsidRPr="002E6248">
        <w:t>)</w:t>
      </w:r>
      <w:r w:rsidRPr="002E6248">
        <w:tab/>
      </w:r>
      <w:bookmarkStart w:id="204" w:name="art8E_p2"/>
      <w:r w:rsidRPr="003D4890">
        <w:t xml:space="preserve">§ 2º </w:t>
      </w:r>
      <w:bookmarkEnd w:id="204"/>
      <w:r>
        <w:t>-</w:t>
      </w:r>
      <w:r w:rsidRPr="003D4890">
        <w:t xml:space="preserve"> Para fins do disposto neste artigo, entende-se por:</w:t>
      </w:r>
    </w:p>
    <w:p w14:paraId="1B311D86" w14:textId="77777777" w:rsidR="00507D66" w:rsidRPr="003D4890" w:rsidRDefault="00507D66" w:rsidP="00507D66">
      <w:pPr>
        <w:jc w:val="both"/>
      </w:pPr>
      <w:r w:rsidRPr="002E6248">
        <w:t>(</w:t>
      </w:r>
      <w:hyperlink r:id="rId235" w:anchor="n545" w:history="1">
        <w:r>
          <w:rPr>
            <w:rStyle w:val="Hyperlink"/>
          </w:rPr>
          <w:t>545</w:t>
        </w:r>
      </w:hyperlink>
      <w:r w:rsidRPr="002E6248">
        <w:t>)</w:t>
      </w:r>
      <w:r w:rsidRPr="002E6248">
        <w:tab/>
      </w:r>
      <w:bookmarkStart w:id="205" w:name="art8E_p2_i"/>
      <w:r w:rsidRPr="003D4890">
        <w:t xml:space="preserve">I </w:t>
      </w:r>
      <w:bookmarkEnd w:id="205"/>
      <w:r>
        <w:t>-</w:t>
      </w:r>
      <w:r w:rsidRPr="003D4890">
        <w:t xml:space="preserve"> microgeração distribuída a central geradora de energia elétrica com potência instalada menor</w:t>
      </w:r>
      <w:r>
        <w:t xml:space="preserve"> </w:t>
      </w:r>
      <w:r w:rsidRPr="003D4890">
        <w:t>ou igual a 75kW (setenta e cinco quilowatts), que realize cogeração qualificada ou use fontes renováveis de</w:t>
      </w:r>
      <w:r>
        <w:t xml:space="preserve"> </w:t>
      </w:r>
      <w:r w:rsidRPr="003D4890">
        <w:t>energia, conectada na rede de distribuição por meio de instalações de unidades consumidoras;</w:t>
      </w:r>
    </w:p>
    <w:p w14:paraId="46464FA8" w14:textId="778F301D" w:rsidR="00507D66" w:rsidRDefault="00507D66" w:rsidP="00507D66">
      <w:pPr>
        <w:jc w:val="both"/>
      </w:pPr>
      <w:r w:rsidRPr="002E6248">
        <w:t>(</w:t>
      </w:r>
      <w:hyperlink r:id="rId236" w:anchor="n545" w:history="1">
        <w:r>
          <w:rPr>
            <w:rStyle w:val="Hyperlink"/>
          </w:rPr>
          <w:t>545</w:t>
        </w:r>
      </w:hyperlink>
      <w:r w:rsidRPr="002E6248">
        <w:t>)</w:t>
      </w:r>
      <w:r w:rsidRPr="002E6248">
        <w:tab/>
      </w:r>
      <w:bookmarkStart w:id="206" w:name="art8E_p2_ii"/>
      <w:r w:rsidRPr="003D4890">
        <w:t xml:space="preserve">II </w:t>
      </w:r>
      <w:bookmarkEnd w:id="206"/>
      <w:r>
        <w:t>-</w:t>
      </w:r>
      <w:r w:rsidRPr="003D4890">
        <w:t xml:space="preserve"> minigeração distribuída a central geradora de energia elétrica com potência instalada superior</w:t>
      </w:r>
      <w:r>
        <w:t xml:space="preserve"> </w:t>
      </w:r>
      <w:r w:rsidRPr="003D4890">
        <w:t>a 75kW (setenta e cinco quilowatts) e menor ou igual a 5MW (cinco megawatts), que realize cogeração qualificada ou use fontes renováveis de energia, conectada na rede de distribuição por meio de instalações de unidades</w:t>
      </w:r>
      <w:r>
        <w:t xml:space="preserve"> </w:t>
      </w:r>
      <w:r w:rsidRPr="003D4890">
        <w:t>consumidoras.</w:t>
      </w:r>
    </w:p>
    <w:p w14:paraId="4B35B6AE" w14:textId="66AE0BA6" w:rsidR="00DD2E77" w:rsidRDefault="00DD2E77" w:rsidP="00507D66">
      <w:pPr>
        <w:jc w:val="both"/>
      </w:pPr>
    </w:p>
    <w:p w14:paraId="648A2234" w14:textId="77777777" w:rsidR="00DD2E77" w:rsidRPr="00DB0343" w:rsidRDefault="00DD2E77" w:rsidP="00DD2E77">
      <w:pPr>
        <w:jc w:val="both"/>
      </w:pPr>
      <w:r w:rsidRPr="002E6248">
        <w:t>(</w:t>
      </w:r>
      <w:hyperlink r:id="rId237" w:anchor="n547" w:history="1">
        <w:r>
          <w:rPr>
            <w:rStyle w:val="Hyperlink"/>
          </w:rPr>
          <w:t>547</w:t>
        </w:r>
      </w:hyperlink>
      <w:r w:rsidRPr="002E6248">
        <w:t>)</w:t>
      </w:r>
      <w:r>
        <w:tab/>
      </w:r>
      <w:bookmarkStart w:id="207" w:name="art8F"/>
      <w:r w:rsidRPr="00DB0343">
        <w:rPr>
          <w:b/>
          <w:bCs/>
        </w:rPr>
        <w:t xml:space="preserve">Art. 8º-F </w:t>
      </w:r>
      <w:bookmarkEnd w:id="207"/>
      <w:r w:rsidRPr="00DB0343">
        <w:rPr>
          <w:b/>
          <w:bCs/>
        </w:rPr>
        <w:t>-</w:t>
      </w:r>
      <w:r w:rsidRPr="00DB0343">
        <w:t xml:space="preserve"> Fica isenta a operação interna de energia elétrica para consumo em unidade consumidora classificada nas Subclasses Residencial Baixa Renda, assim definidas pela Agência Nacional de Energia Elétrica - Aneel -, que seja beneficiária da Tarifa Social de Energia Elétrica - TSEE.</w:t>
      </w:r>
    </w:p>
    <w:p w14:paraId="224F1C7A" w14:textId="77777777" w:rsidR="00DD2E77" w:rsidRPr="00DB0343" w:rsidRDefault="00DD2E77" w:rsidP="00DD2E77">
      <w:pPr>
        <w:jc w:val="both"/>
      </w:pPr>
      <w:r w:rsidRPr="002E6248">
        <w:t>(</w:t>
      </w:r>
      <w:hyperlink r:id="rId238" w:anchor="n547" w:history="1">
        <w:r>
          <w:rPr>
            <w:rStyle w:val="Hyperlink"/>
          </w:rPr>
          <w:t>547</w:t>
        </w:r>
      </w:hyperlink>
      <w:r w:rsidRPr="002E6248">
        <w:t>)</w:t>
      </w:r>
      <w:r>
        <w:tab/>
      </w:r>
      <w:bookmarkStart w:id="208" w:name="art8F_pu"/>
      <w:r w:rsidRPr="00DB0343">
        <w:t xml:space="preserve">Parágrafo único </w:t>
      </w:r>
      <w:bookmarkEnd w:id="208"/>
      <w:r w:rsidRPr="00DB0343">
        <w:t>- A isenção prevista no caput será transferida ao beneficiário mediante a redução do valor da operação, no montante correspondente ao imposto dispensado.</w:t>
      </w:r>
    </w:p>
    <w:p w14:paraId="3E01C25C" w14:textId="77777777" w:rsidR="00DD2E77" w:rsidRPr="002E6248" w:rsidRDefault="00DD2E77" w:rsidP="00507D66">
      <w:pPr>
        <w:jc w:val="both"/>
      </w:pPr>
    </w:p>
    <w:p w14:paraId="05B6A77A" w14:textId="77777777" w:rsidR="00DD2E77" w:rsidRPr="00DB0343" w:rsidRDefault="00DD2E77" w:rsidP="00DD2E77">
      <w:pPr>
        <w:jc w:val="both"/>
      </w:pPr>
      <w:r w:rsidRPr="002E6248">
        <w:t>(</w:t>
      </w:r>
      <w:hyperlink r:id="rId239" w:anchor="n547" w:history="1">
        <w:r>
          <w:rPr>
            <w:rStyle w:val="Hyperlink"/>
          </w:rPr>
          <w:t>547</w:t>
        </w:r>
      </w:hyperlink>
      <w:r w:rsidRPr="002E6248">
        <w:t>)</w:t>
      </w:r>
      <w:r>
        <w:tab/>
      </w:r>
      <w:bookmarkStart w:id="209" w:name="art8G"/>
      <w:r w:rsidRPr="00DB0343">
        <w:rPr>
          <w:b/>
          <w:bCs/>
        </w:rPr>
        <w:t>Art. 8º-G</w:t>
      </w:r>
      <w:r w:rsidRPr="00DB0343">
        <w:t xml:space="preserve"> </w:t>
      </w:r>
      <w:bookmarkEnd w:id="209"/>
      <w:r w:rsidRPr="00DB0343">
        <w:t xml:space="preserve">- Fica isenta a operação interna de energia elétrica destinada a produtor rural localizado em município que integre a área de abrangência do Instituto de Desenvolvimento do Norte e Nordeste de Minas Gerais - </w:t>
      </w:r>
      <w:proofErr w:type="spellStart"/>
      <w:r w:rsidRPr="00DB0343">
        <w:t>Idene</w:t>
      </w:r>
      <w:proofErr w:type="spellEnd"/>
      <w:r w:rsidRPr="00DB0343">
        <w:t xml:space="preserve"> -, nos termos da Lei nº 14.171, de 15 de janeiro de 2002, para utilização na atividade de irrigação, nos períodos:</w:t>
      </w:r>
    </w:p>
    <w:p w14:paraId="4B43B9D4" w14:textId="77777777" w:rsidR="00DD2E77" w:rsidRPr="00DB0343" w:rsidRDefault="00DD2E77" w:rsidP="00DD2E77">
      <w:pPr>
        <w:jc w:val="both"/>
      </w:pPr>
      <w:r w:rsidRPr="002E6248">
        <w:t>(</w:t>
      </w:r>
      <w:hyperlink r:id="rId240" w:anchor="n547" w:history="1">
        <w:r>
          <w:rPr>
            <w:rStyle w:val="Hyperlink"/>
          </w:rPr>
          <w:t>547</w:t>
        </w:r>
      </w:hyperlink>
      <w:r w:rsidRPr="002E6248">
        <w:t>)</w:t>
      </w:r>
      <w:r>
        <w:tab/>
      </w:r>
      <w:bookmarkStart w:id="210" w:name="art8G_i"/>
      <w:r w:rsidRPr="00DB0343">
        <w:t>I</w:t>
      </w:r>
      <w:bookmarkEnd w:id="210"/>
      <w:r w:rsidRPr="00DB0343">
        <w:t xml:space="preserve"> - noturno, relativamente às unidades consumidoras do grupo B - baixa tensão -, nos termos definidos pela Aneel;</w:t>
      </w:r>
    </w:p>
    <w:p w14:paraId="003CD0F0" w14:textId="77777777" w:rsidR="00DD2E77" w:rsidRPr="00DB0343" w:rsidRDefault="00DD2E77" w:rsidP="00DD2E77">
      <w:pPr>
        <w:jc w:val="both"/>
      </w:pPr>
      <w:r w:rsidRPr="002E6248">
        <w:t>(</w:t>
      </w:r>
      <w:hyperlink r:id="rId241" w:anchor="n547" w:history="1">
        <w:r>
          <w:rPr>
            <w:rStyle w:val="Hyperlink"/>
          </w:rPr>
          <w:t>547</w:t>
        </w:r>
      </w:hyperlink>
      <w:r w:rsidRPr="002E6248">
        <w:t>)</w:t>
      </w:r>
      <w:r>
        <w:tab/>
      </w:r>
      <w:bookmarkStart w:id="211" w:name="art8G_ii"/>
      <w:r w:rsidRPr="00DB0343">
        <w:t xml:space="preserve">II - </w:t>
      </w:r>
      <w:bookmarkEnd w:id="211"/>
      <w:r w:rsidRPr="00DB0343">
        <w:t>diurno e noturno, relativamente às unidades consumidoras do grupo A - média e alta tensões -, nos termos definidos pela Aneel, desde que exista ponto de fornecimento de energia independente com medição exclusiva.</w:t>
      </w:r>
    </w:p>
    <w:p w14:paraId="38282F46" w14:textId="77777777" w:rsidR="00DD2E77" w:rsidRDefault="00DD2E77" w:rsidP="00DD2E77">
      <w:pPr>
        <w:jc w:val="both"/>
      </w:pPr>
    </w:p>
    <w:p w14:paraId="78AA7116" w14:textId="77777777" w:rsidR="00DD2E77" w:rsidRPr="00DB0343" w:rsidRDefault="00DD2E77" w:rsidP="00DD2E77">
      <w:pPr>
        <w:jc w:val="both"/>
      </w:pPr>
      <w:r w:rsidRPr="002E6248">
        <w:t>(</w:t>
      </w:r>
      <w:hyperlink r:id="rId242" w:anchor="n547" w:history="1">
        <w:r>
          <w:rPr>
            <w:rStyle w:val="Hyperlink"/>
          </w:rPr>
          <w:t>547</w:t>
        </w:r>
      </w:hyperlink>
      <w:r w:rsidRPr="002E6248">
        <w:t>)</w:t>
      </w:r>
      <w:r>
        <w:tab/>
      </w:r>
      <w:bookmarkStart w:id="212" w:name="art8H"/>
      <w:r w:rsidRPr="00DB0343">
        <w:rPr>
          <w:b/>
          <w:bCs/>
        </w:rPr>
        <w:t>Art. 8º-H</w:t>
      </w:r>
      <w:r w:rsidRPr="00DB0343">
        <w:t xml:space="preserve"> </w:t>
      </w:r>
      <w:bookmarkEnd w:id="212"/>
      <w:r w:rsidRPr="00DB0343">
        <w:t>- Fica isenta a prestação de serviço de transporte intermunicipal de cargas destinadas a contribuinte do imposto, que tenha início e término no território do Estado, observadas a forma e as demais condições que dispuser o regulamento.</w:t>
      </w:r>
    </w:p>
    <w:p w14:paraId="3DC14D5B" w14:textId="77777777" w:rsidR="00DD2E77" w:rsidRDefault="00DD2E77" w:rsidP="00DD2E77">
      <w:pPr>
        <w:jc w:val="both"/>
      </w:pPr>
    </w:p>
    <w:p w14:paraId="3BC17958" w14:textId="77777777" w:rsidR="00DD2E77" w:rsidRDefault="00DD2E77" w:rsidP="00DD2E77">
      <w:pPr>
        <w:jc w:val="both"/>
      </w:pPr>
      <w:r w:rsidRPr="002E6248">
        <w:t>(</w:t>
      </w:r>
      <w:hyperlink r:id="rId243" w:anchor="n547" w:history="1">
        <w:r>
          <w:rPr>
            <w:rStyle w:val="Hyperlink"/>
          </w:rPr>
          <w:t>547</w:t>
        </w:r>
      </w:hyperlink>
      <w:r w:rsidRPr="002E6248">
        <w:t>)</w:t>
      </w:r>
      <w:r>
        <w:tab/>
      </w:r>
      <w:bookmarkStart w:id="213" w:name="art8I"/>
      <w:r w:rsidRPr="00DB0343">
        <w:rPr>
          <w:b/>
          <w:bCs/>
        </w:rPr>
        <w:t xml:space="preserve">Art. 8º-I </w:t>
      </w:r>
      <w:bookmarkEnd w:id="213"/>
      <w:r w:rsidRPr="00DB0343">
        <w:rPr>
          <w:b/>
          <w:bCs/>
        </w:rPr>
        <w:t>-</w:t>
      </w:r>
      <w:r w:rsidRPr="00DB0343">
        <w:t xml:space="preserve"> Fica isenta a importação de máquinas, equipamentos, aparelhos, instrumentos, suas respectivas partes, peças e acessórios, sem similar produzido no País, efetuada por empresa concessionária da prestação de serviços públicos de radiodifusão sonora e de sons e imagens de recepção livre e gratuita, observados o prazo, a forma e as demais condições que dispuser o regulamento.</w:t>
      </w:r>
    </w:p>
    <w:p w14:paraId="11057122" w14:textId="348EAC30" w:rsidR="00507D66" w:rsidRDefault="00507D66" w:rsidP="00066C8D">
      <w:pPr>
        <w:pStyle w:val="Texto"/>
      </w:pPr>
    </w:p>
    <w:p w14:paraId="525A052E" w14:textId="3A06946C" w:rsidR="00C114AC" w:rsidRPr="00BA532F" w:rsidRDefault="00C114AC" w:rsidP="00C114AC">
      <w:pPr>
        <w:jc w:val="both"/>
      </w:pPr>
      <w:bookmarkStart w:id="214" w:name="_Hlk83620001"/>
      <w:r w:rsidRPr="00BA532F">
        <w:t>(</w:t>
      </w:r>
      <w:hyperlink r:id="rId244" w:anchor="n551" w:history="1">
        <w:r w:rsidRPr="00BA532F">
          <w:rPr>
            <w:rStyle w:val="Hyperlink"/>
          </w:rPr>
          <w:t>551</w:t>
        </w:r>
      </w:hyperlink>
      <w:r w:rsidRPr="00BA532F">
        <w:t>)</w:t>
      </w:r>
      <w:r>
        <w:tab/>
      </w:r>
      <w:r w:rsidRPr="00BA532F">
        <w:rPr>
          <w:b/>
          <w:bCs/>
        </w:rPr>
        <w:t>Art. 8º-J -</w:t>
      </w:r>
      <w:r w:rsidRPr="00BA532F">
        <w:t xml:space="preserve"> Ficam isentas do imposto as operações com os medicamentos destinados ao tratamento da atrofia muscular espinal - AME -, na forma estabelecida em convênio celebrado nos termos da legislação federal.</w:t>
      </w:r>
    </w:p>
    <w:p w14:paraId="628592FF" w14:textId="2978BC37" w:rsidR="00C114AC" w:rsidRPr="00BA532F" w:rsidRDefault="00C114AC" w:rsidP="00C114AC">
      <w:pPr>
        <w:jc w:val="both"/>
      </w:pPr>
      <w:r w:rsidRPr="00BA532F">
        <w:lastRenderedPageBreak/>
        <w:t>(</w:t>
      </w:r>
      <w:hyperlink r:id="rId245" w:anchor="n551" w:history="1">
        <w:r w:rsidRPr="00BA532F">
          <w:rPr>
            <w:rStyle w:val="Hyperlink"/>
          </w:rPr>
          <w:t>551</w:t>
        </w:r>
      </w:hyperlink>
      <w:r w:rsidRPr="00BA532F">
        <w:t>)</w:t>
      </w:r>
      <w:r>
        <w:tab/>
      </w:r>
      <w:r w:rsidRPr="00BA532F">
        <w:t>§ 1º - A aplicação do disposto no caput fica condicionada à vigência de convênio celebrado e ratificado pelos estados, a que se refere o caput do art. 8º, e à existência de autorização para importação do medicamento concedida pela Agência Nacional de Vigilância Sanitária - Anvisa.</w:t>
      </w:r>
    </w:p>
    <w:p w14:paraId="39651FF2" w14:textId="17D960AD" w:rsidR="00C114AC" w:rsidRPr="00BA532F" w:rsidRDefault="00C114AC" w:rsidP="00C114AC">
      <w:pPr>
        <w:jc w:val="both"/>
      </w:pPr>
      <w:r w:rsidRPr="00BA532F">
        <w:t>(</w:t>
      </w:r>
      <w:hyperlink r:id="rId246" w:anchor="n551" w:history="1">
        <w:r w:rsidRPr="00BA532F">
          <w:rPr>
            <w:rStyle w:val="Hyperlink"/>
          </w:rPr>
          <w:t>551</w:t>
        </w:r>
      </w:hyperlink>
      <w:r w:rsidRPr="00BA532F">
        <w:t>)</w:t>
      </w:r>
      <w:r>
        <w:tab/>
      </w:r>
      <w:r w:rsidRPr="00BA532F">
        <w:t>§ 2º - O valor correspondente à isenção do imposto deverá ser deduzido do preço do respectivo produto, devendo o contribuinte demonstrar a dedução, expressamente, no documento fiscal.</w:t>
      </w:r>
    </w:p>
    <w:p w14:paraId="7787628C" w14:textId="095E8665" w:rsidR="00C114AC" w:rsidRPr="00BA532F" w:rsidRDefault="00C114AC" w:rsidP="00C114AC">
      <w:pPr>
        <w:jc w:val="both"/>
      </w:pPr>
      <w:r w:rsidRPr="00BA532F">
        <w:t>(</w:t>
      </w:r>
      <w:hyperlink r:id="rId247" w:anchor="n551" w:history="1">
        <w:r w:rsidRPr="00BA532F">
          <w:rPr>
            <w:rStyle w:val="Hyperlink"/>
          </w:rPr>
          <w:t>551</w:t>
        </w:r>
      </w:hyperlink>
      <w:r w:rsidRPr="00BA532F">
        <w:t>)</w:t>
      </w:r>
      <w:r>
        <w:tab/>
      </w:r>
      <w:r w:rsidRPr="00BA532F">
        <w:t>§ 3º - Não será exigido o estorno do crédito do ICMS a que se refere o art. 21 da Lei Complementar Federal nº 87, de 13 de setembro de 1996, em relação aos medicamentos beneficiados com a isenção prevista neste artigo.</w:t>
      </w:r>
    </w:p>
    <w:bookmarkEnd w:id="214"/>
    <w:p w14:paraId="60708494" w14:textId="77777777" w:rsidR="00DD2E77" w:rsidRDefault="00DD2E77" w:rsidP="00066C8D">
      <w:pPr>
        <w:pStyle w:val="Texto"/>
      </w:pPr>
    </w:p>
    <w:p w14:paraId="67AE1C57" w14:textId="77777777" w:rsidR="007D133A" w:rsidRDefault="007D133A" w:rsidP="008C6AA5">
      <w:pPr>
        <w:pStyle w:val="Ttulocap"/>
      </w:pPr>
      <w:r>
        <w:t>CAPÍTULO IV</w:t>
      </w:r>
    </w:p>
    <w:p w14:paraId="1D82131E" w14:textId="77777777" w:rsidR="007D133A" w:rsidRDefault="007D133A" w:rsidP="008C6AA5">
      <w:pPr>
        <w:pStyle w:val="Ttulocap"/>
      </w:pPr>
      <w:r>
        <w:t>Do Diferimento e da Suspensão</w:t>
      </w:r>
    </w:p>
    <w:p w14:paraId="222433C0" w14:textId="77777777" w:rsidR="007D133A" w:rsidRDefault="007D133A" w:rsidP="00066C8D">
      <w:pPr>
        <w:pStyle w:val="Texto"/>
      </w:pPr>
    </w:p>
    <w:p w14:paraId="61E21C06" w14:textId="77777777" w:rsidR="007D133A" w:rsidRDefault="007D133A" w:rsidP="007D133A">
      <w:pPr>
        <w:pStyle w:val="Ttulotema"/>
      </w:pPr>
      <w:r>
        <w:t>SEÇÃO I</w:t>
      </w:r>
    </w:p>
    <w:p w14:paraId="3A59F2C3" w14:textId="77777777" w:rsidR="007D133A" w:rsidRDefault="007D133A" w:rsidP="007D133A">
      <w:pPr>
        <w:pStyle w:val="Ttulotema"/>
      </w:pPr>
      <w:r>
        <w:t>Do Diferimento</w:t>
      </w:r>
    </w:p>
    <w:p w14:paraId="27C301DA" w14:textId="77777777" w:rsidR="007D133A" w:rsidRDefault="007D133A" w:rsidP="00066C8D">
      <w:pPr>
        <w:pStyle w:val="Texto"/>
      </w:pPr>
    </w:p>
    <w:p w14:paraId="7F2AC7F5" w14:textId="77777777" w:rsidR="007D133A" w:rsidRDefault="007D133A" w:rsidP="00066C8D">
      <w:pPr>
        <w:pStyle w:val="Texto"/>
      </w:pPr>
      <w:r w:rsidRPr="00487E4F">
        <w:t>(</w:t>
      </w:r>
      <w:hyperlink r:id="rId248" w:anchor="n355" w:history="1">
        <w:r w:rsidR="006D3B71">
          <w:rPr>
            <w:rStyle w:val="Hyperlink"/>
          </w:rPr>
          <w:t>355</w:t>
        </w:r>
      </w:hyperlink>
      <w:r w:rsidRPr="00487E4F">
        <w:t>)</w:t>
      </w:r>
      <w:r>
        <w:rPr>
          <w:b/>
        </w:rPr>
        <w:tab/>
      </w:r>
      <w:bookmarkStart w:id="215" w:name="art9"/>
      <w:r w:rsidRPr="00EF5BB0">
        <w:rPr>
          <w:b/>
        </w:rPr>
        <w:t>Art. 9º</w:t>
      </w:r>
      <w:bookmarkEnd w:id="215"/>
      <w:r>
        <w:t xml:space="preserve">  </w:t>
      </w:r>
      <w:r w:rsidR="006D3B71" w:rsidRPr="00E92CA9">
        <w:t>O regulamento poderá dispor que o lançamento e o pagamento do imposto sejam diferidos para operações ou prestações concomitantes ou subsequentes.</w:t>
      </w:r>
    </w:p>
    <w:p w14:paraId="2745F1F3" w14:textId="77777777" w:rsidR="00893203" w:rsidRPr="008502D1" w:rsidRDefault="00893203" w:rsidP="00066C8D">
      <w:pPr>
        <w:pStyle w:val="Texto"/>
      </w:pPr>
      <w:r>
        <w:t>(</w:t>
      </w:r>
      <w:hyperlink r:id="rId249" w:anchor="n382" w:history="1">
        <w:r>
          <w:rPr>
            <w:rStyle w:val="Hyperlink"/>
          </w:rPr>
          <w:t>382</w:t>
        </w:r>
      </w:hyperlink>
      <w:r>
        <w:t>)</w:t>
      </w:r>
      <w:r>
        <w:tab/>
      </w:r>
      <w:bookmarkStart w:id="216" w:name="art9_p1"/>
      <w:r w:rsidRPr="008502D1">
        <w:t>§ 1º</w:t>
      </w:r>
      <w:bookmarkEnd w:id="216"/>
      <w:r>
        <w:t xml:space="preserve"> </w:t>
      </w:r>
      <w:r w:rsidRPr="00893203">
        <w:t xml:space="preserve"> </w:t>
      </w:r>
      <w:r w:rsidRPr="008502D1">
        <w:t>O imposto diferido será considerado recolhido com a saída subsequente tributada da mesma mercadoria ou outra dela resultante, ainda que:</w:t>
      </w:r>
    </w:p>
    <w:p w14:paraId="415FB924" w14:textId="77777777" w:rsidR="00893203" w:rsidRPr="008502D1" w:rsidRDefault="00893203" w:rsidP="00066C8D">
      <w:pPr>
        <w:pStyle w:val="Texto"/>
      </w:pPr>
      <w:r>
        <w:t>(</w:t>
      </w:r>
      <w:hyperlink r:id="rId250" w:anchor="n382" w:history="1">
        <w:r>
          <w:rPr>
            <w:rStyle w:val="Hyperlink"/>
          </w:rPr>
          <w:t>382</w:t>
        </w:r>
      </w:hyperlink>
      <w:r>
        <w:t>)</w:t>
      </w:r>
      <w:r>
        <w:tab/>
      </w:r>
      <w:bookmarkStart w:id="217" w:name="art9_p1_i"/>
      <w:r w:rsidRPr="008502D1">
        <w:t xml:space="preserve">I </w:t>
      </w:r>
      <w:bookmarkEnd w:id="217"/>
      <w:r w:rsidRPr="008502D1">
        <w:t>- a alíquota aplicada seja inferior à prevista para a operação anterior realizada com o diferimento;</w:t>
      </w:r>
    </w:p>
    <w:p w14:paraId="104E66F5" w14:textId="77777777" w:rsidR="00893203" w:rsidRPr="008502D1" w:rsidRDefault="00893203" w:rsidP="00066C8D">
      <w:pPr>
        <w:pStyle w:val="Texto"/>
      </w:pPr>
      <w:r>
        <w:t>(</w:t>
      </w:r>
      <w:hyperlink r:id="rId251" w:anchor="n382" w:history="1">
        <w:r>
          <w:rPr>
            <w:rStyle w:val="Hyperlink"/>
          </w:rPr>
          <w:t>382</w:t>
        </w:r>
      </w:hyperlink>
      <w:r>
        <w:t>)</w:t>
      </w:r>
      <w:r>
        <w:tab/>
      </w:r>
      <w:bookmarkStart w:id="218" w:name="art9_p1_ii"/>
      <w:r w:rsidRPr="008502D1">
        <w:t>II</w:t>
      </w:r>
      <w:bookmarkEnd w:id="218"/>
      <w:r w:rsidRPr="008502D1">
        <w:t xml:space="preserve"> - a apuração do imposto devido pela saída subsequente tributada esteja sujeita à apropriação de crédito presumido, independentemente do montante deste, inclusive na hipótese em que o crédito presumido seja aplicado cumulativamente aos demais créditos do imposto relacionados à mercadoria.</w:t>
      </w:r>
    </w:p>
    <w:p w14:paraId="2AD0866B" w14:textId="77777777" w:rsidR="00893203" w:rsidRPr="008502D1" w:rsidRDefault="00893203" w:rsidP="00066C8D">
      <w:pPr>
        <w:pStyle w:val="Texto"/>
      </w:pPr>
      <w:r>
        <w:t>(</w:t>
      </w:r>
      <w:hyperlink r:id="rId252" w:anchor="n382" w:history="1">
        <w:r>
          <w:rPr>
            <w:rStyle w:val="Hyperlink"/>
          </w:rPr>
          <w:t>382</w:t>
        </w:r>
      </w:hyperlink>
      <w:r>
        <w:t>)</w:t>
      </w:r>
      <w:r>
        <w:tab/>
      </w:r>
      <w:bookmarkStart w:id="219" w:name="art9_p2"/>
      <w:r w:rsidRPr="008502D1">
        <w:t>§ 2º</w:t>
      </w:r>
      <w:bookmarkEnd w:id="219"/>
      <w:r>
        <w:t xml:space="preserve"> </w:t>
      </w:r>
      <w:r w:rsidRPr="00893203">
        <w:t xml:space="preserve"> </w:t>
      </w:r>
      <w:r w:rsidRPr="008502D1">
        <w:t>O disposto no § 1º alcança também o imposto diferido correspondente à entrada de máquina, equipamento, peça, parte e acessório destinados à composição do ativo permanente do estabelecimento, inclusive quanto ao diferencial de alíquotas na hipótese de entrada decorrente de operação interestadual.</w:t>
      </w:r>
    </w:p>
    <w:p w14:paraId="1CC1804E" w14:textId="77777777" w:rsidR="00893203" w:rsidRPr="008502D1" w:rsidRDefault="00893203" w:rsidP="00066C8D">
      <w:pPr>
        <w:pStyle w:val="Texto"/>
      </w:pPr>
      <w:r>
        <w:t>(</w:t>
      </w:r>
      <w:hyperlink r:id="rId253" w:anchor="n382" w:history="1">
        <w:r>
          <w:rPr>
            <w:rStyle w:val="Hyperlink"/>
          </w:rPr>
          <w:t>382</w:t>
        </w:r>
      </w:hyperlink>
      <w:r>
        <w:t>)</w:t>
      </w:r>
      <w:r>
        <w:tab/>
      </w:r>
      <w:bookmarkStart w:id="220" w:name="art9_p3"/>
      <w:r w:rsidRPr="008502D1">
        <w:t>§ 3º</w:t>
      </w:r>
      <w:bookmarkEnd w:id="220"/>
      <w:r>
        <w:t xml:space="preserve"> </w:t>
      </w:r>
      <w:r w:rsidRPr="00893203">
        <w:t xml:space="preserve"> </w:t>
      </w:r>
      <w:r w:rsidRPr="008502D1">
        <w:t>O disposto nos §§ 1º e 2º alcança também o imposto diferido correspondente à prestação de serviço de transporte vinculada à operação de entrada das mercadorias ou bens.</w:t>
      </w:r>
    </w:p>
    <w:p w14:paraId="4663E41C" w14:textId="77777777" w:rsidR="00893203" w:rsidRDefault="00893203" w:rsidP="00066C8D">
      <w:pPr>
        <w:pStyle w:val="Texto"/>
      </w:pPr>
    </w:p>
    <w:p w14:paraId="0132F3B9" w14:textId="77777777" w:rsidR="007D133A" w:rsidRDefault="007D133A" w:rsidP="00F821D2">
      <w:pPr>
        <w:pStyle w:val="Texto"/>
        <w:ind w:firstLine="709"/>
      </w:pPr>
      <w:bookmarkStart w:id="221" w:name="art10"/>
      <w:r>
        <w:rPr>
          <w:b/>
        </w:rPr>
        <w:t>Art. 10</w:t>
      </w:r>
      <w:bookmarkEnd w:id="221"/>
      <w:r w:rsidR="00C42875">
        <w:rPr>
          <w:b/>
        </w:rPr>
        <w:t>.</w:t>
      </w:r>
      <w:r>
        <w:rPr>
          <w:b/>
        </w:rPr>
        <w:t xml:space="preserve"> </w:t>
      </w:r>
      <w:r>
        <w:t xml:space="preserve"> O imposto será diferido:</w:t>
      </w:r>
    </w:p>
    <w:p w14:paraId="1ABCA2C0" w14:textId="77777777" w:rsidR="007D133A" w:rsidRPr="00487E4F" w:rsidRDefault="008C6AA5" w:rsidP="00066C8D">
      <w:pPr>
        <w:pStyle w:val="Texto"/>
      </w:pPr>
      <w:r w:rsidRPr="00487E4F">
        <w:t>(</w:t>
      </w:r>
      <w:hyperlink r:id="rId254" w:anchor="n41" w:history="1">
        <w:r w:rsidRPr="00487E4F">
          <w:rPr>
            <w:rStyle w:val="Hyperlink"/>
          </w:rPr>
          <w:t>41</w:t>
        </w:r>
      </w:hyperlink>
      <w:r w:rsidR="007D133A" w:rsidRPr="00487E4F">
        <w:t>)</w:t>
      </w:r>
      <w:bookmarkStart w:id="222" w:name="art10_I"/>
      <w:r w:rsidR="007D133A" w:rsidRPr="00487E4F">
        <w:tab/>
        <w:t>I</w:t>
      </w:r>
      <w:bookmarkEnd w:id="222"/>
      <w:r w:rsidR="007D133A" w:rsidRPr="00487E4F">
        <w:t xml:space="preserve"> - nas saídas de produtos agropecuários e hortifrutigrangeiros, do estabelecimento do produtor rural para estabelecimento de cooperativa de que faça parte, situado neste Estado;</w:t>
      </w:r>
    </w:p>
    <w:p w14:paraId="51BC6F79" w14:textId="77777777" w:rsidR="007D133A" w:rsidRPr="00487E4F" w:rsidRDefault="007D133A" w:rsidP="00066C8D">
      <w:pPr>
        <w:pStyle w:val="Texto"/>
      </w:pPr>
      <w:r w:rsidRPr="00487E4F">
        <w:t>(</w:t>
      </w:r>
      <w:hyperlink r:id="rId255" w:anchor="n34" w:history="1">
        <w:r w:rsidRPr="00487E4F">
          <w:rPr>
            <w:rStyle w:val="Hyperlink"/>
          </w:rPr>
          <w:t>34</w:t>
        </w:r>
      </w:hyperlink>
      <w:r w:rsidRPr="00487E4F">
        <w:t>)</w:t>
      </w:r>
      <w:bookmarkStart w:id="223" w:name="art10_II"/>
      <w:r w:rsidRPr="00487E4F">
        <w:tab/>
        <w:t>II</w:t>
      </w:r>
      <w:bookmarkEnd w:id="223"/>
      <w:r w:rsidRPr="00487E4F">
        <w:t xml:space="preserve"> - nas saídas de mercadorias de estabelecimento de cooperativa de produtores para estabelecimento da própria cooperativa, de cooperativa central ou de federação de cooperativas de que a cooperativa remetente faça parte, situadas no Estado de Minas Gerais;</w:t>
      </w:r>
    </w:p>
    <w:p w14:paraId="450D647D" w14:textId="77777777" w:rsidR="007D133A" w:rsidRPr="00487E4F" w:rsidRDefault="008C6AA5" w:rsidP="00066C8D">
      <w:pPr>
        <w:pStyle w:val="Texto"/>
      </w:pPr>
      <w:r w:rsidRPr="00487E4F">
        <w:t>(</w:t>
      </w:r>
      <w:hyperlink r:id="rId256" w:anchor="n41" w:history="1">
        <w:r w:rsidRPr="00487E4F">
          <w:rPr>
            <w:rStyle w:val="Hyperlink"/>
          </w:rPr>
          <w:t>41</w:t>
        </w:r>
      </w:hyperlink>
      <w:r w:rsidR="007D133A" w:rsidRPr="00487E4F">
        <w:t>)</w:t>
      </w:r>
      <w:bookmarkStart w:id="224" w:name="art10_III"/>
      <w:r w:rsidR="007D133A" w:rsidRPr="00487E4F">
        <w:tab/>
        <w:t>III</w:t>
      </w:r>
      <w:bookmarkEnd w:id="224"/>
      <w:r w:rsidR="007D133A" w:rsidRPr="00487E4F">
        <w:t xml:space="preserve"> - nas operações com gado bovino, suíno, caprino, ovino, bufalino e eqüídeo, de cria ou recria, entre produtores rurais, cadastrados no Estado, na forma que dispuser o Regulamento;</w:t>
      </w:r>
    </w:p>
    <w:p w14:paraId="2DD4E461" w14:textId="77777777" w:rsidR="007D133A" w:rsidRPr="00487E4F" w:rsidRDefault="007D133A" w:rsidP="002E72EE">
      <w:pPr>
        <w:pStyle w:val="Texto"/>
        <w:ind w:firstLine="709"/>
      </w:pPr>
      <w:bookmarkStart w:id="225" w:name="art10_IV"/>
      <w:r w:rsidRPr="00487E4F">
        <w:t>IV</w:t>
      </w:r>
      <w:bookmarkEnd w:id="225"/>
      <w:r w:rsidRPr="00487E4F">
        <w:t xml:space="preserve"> - (Vetado)</w:t>
      </w:r>
    </w:p>
    <w:p w14:paraId="5B4A3654" w14:textId="77777777" w:rsidR="007D133A" w:rsidRPr="00487E4F" w:rsidRDefault="007D133A" w:rsidP="002E72EE">
      <w:pPr>
        <w:pStyle w:val="Texto"/>
        <w:ind w:firstLine="709"/>
      </w:pPr>
      <w:bookmarkStart w:id="226" w:name="art10_V"/>
      <w:r w:rsidRPr="00487E4F">
        <w:t xml:space="preserve">V </w:t>
      </w:r>
      <w:bookmarkEnd w:id="226"/>
      <w:r w:rsidRPr="00487E4F">
        <w:t>- (Vetado)</w:t>
      </w:r>
    </w:p>
    <w:p w14:paraId="49130D3B" w14:textId="77777777" w:rsidR="007D133A" w:rsidRPr="00487E4F" w:rsidRDefault="007D133A" w:rsidP="002E72EE">
      <w:pPr>
        <w:pStyle w:val="Texto"/>
        <w:ind w:firstLine="709"/>
      </w:pPr>
      <w:bookmarkStart w:id="227" w:name="art10_VI"/>
      <w:r w:rsidRPr="00487E4F">
        <w:t xml:space="preserve">VI </w:t>
      </w:r>
      <w:bookmarkEnd w:id="227"/>
      <w:r w:rsidRPr="00487E4F">
        <w:t>- (Vetado)</w:t>
      </w:r>
    </w:p>
    <w:p w14:paraId="7AEF6CAB" w14:textId="77777777" w:rsidR="007D133A" w:rsidRPr="00487E4F" w:rsidRDefault="007D133A" w:rsidP="002E72EE">
      <w:pPr>
        <w:pStyle w:val="Texto"/>
        <w:ind w:firstLine="709"/>
      </w:pPr>
      <w:bookmarkStart w:id="228" w:name="art10_VII"/>
      <w:r w:rsidRPr="00487E4F">
        <w:t xml:space="preserve">VII </w:t>
      </w:r>
      <w:bookmarkEnd w:id="228"/>
      <w:r w:rsidRPr="00487E4F">
        <w:t>- (Vetado)</w:t>
      </w:r>
    </w:p>
    <w:p w14:paraId="4E28CCF6" w14:textId="77777777" w:rsidR="007D133A" w:rsidRPr="00487E4F" w:rsidRDefault="007D133A" w:rsidP="002E72EE">
      <w:pPr>
        <w:pStyle w:val="Texto"/>
        <w:ind w:firstLine="709"/>
      </w:pPr>
      <w:bookmarkStart w:id="229" w:name="art10_VIII"/>
      <w:r w:rsidRPr="00487E4F">
        <w:t xml:space="preserve">VIII </w:t>
      </w:r>
      <w:bookmarkEnd w:id="229"/>
      <w:r w:rsidRPr="00487E4F">
        <w:t>- (Vetado)</w:t>
      </w:r>
    </w:p>
    <w:p w14:paraId="0E4BE87D" w14:textId="77777777" w:rsidR="007D133A" w:rsidRPr="00487E4F" w:rsidRDefault="007D133A" w:rsidP="002E72EE">
      <w:pPr>
        <w:pStyle w:val="Texto"/>
        <w:ind w:firstLine="709"/>
      </w:pPr>
      <w:bookmarkStart w:id="230" w:name="art10_IX"/>
      <w:r w:rsidRPr="00487E4F">
        <w:t xml:space="preserve">IX </w:t>
      </w:r>
      <w:bookmarkEnd w:id="230"/>
      <w:r w:rsidRPr="00487E4F">
        <w:t>- (Vetado)</w:t>
      </w:r>
    </w:p>
    <w:p w14:paraId="1122C533" w14:textId="77777777" w:rsidR="007D133A" w:rsidRDefault="00E77044" w:rsidP="00066C8D">
      <w:pPr>
        <w:pStyle w:val="Texto"/>
      </w:pPr>
      <w:r w:rsidRPr="00487E4F">
        <w:t>(</w:t>
      </w:r>
      <w:hyperlink r:id="rId257" w:anchor="n34" w:history="1">
        <w:r w:rsidRPr="00487E4F">
          <w:rPr>
            <w:rStyle w:val="Hyperlink"/>
          </w:rPr>
          <w:t>34</w:t>
        </w:r>
      </w:hyperlink>
      <w:r w:rsidR="007D133A" w:rsidRPr="00487E4F">
        <w:t>)</w:t>
      </w:r>
      <w:bookmarkStart w:id="231" w:name="art10pu"/>
      <w:r w:rsidR="007D133A">
        <w:rPr>
          <w:b/>
        </w:rPr>
        <w:tab/>
      </w:r>
      <w:r w:rsidR="007D133A">
        <w:t>Parágrafo único</w:t>
      </w:r>
      <w:r w:rsidR="007A1968">
        <w:t>.</w:t>
      </w:r>
      <w:r w:rsidR="007D133A">
        <w:t xml:space="preserve"> </w:t>
      </w:r>
      <w:bookmarkEnd w:id="231"/>
      <w:r w:rsidR="007D133A">
        <w:t xml:space="preserve"> O imposto devido pelas saídas mencionadas nos incisos será recolhido pelo destinatário quando das saídas subseqüentes da mercadoria, esteja esta sujeita ou não ao pagamento do tributo.</w:t>
      </w:r>
    </w:p>
    <w:p w14:paraId="7DF3FB6F" w14:textId="77777777" w:rsidR="007D133A" w:rsidRDefault="007D133A" w:rsidP="00066C8D">
      <w:pPr>
        <w:pStyle w:val="Texto"/>
      </w:pPr>
    </w:p>
    <w:p w14:paraId="1401BD39" w14:textId="77777777" w:rsidR="007D133A" w:rsidRDefault="007D133A" w:rsidP="007D133A">
      <w:pPr>
        <w:pStyle w:val="Ttulotema"/>
      </w:pPr>
      <w:r>
        <w:t>SEÇÃO II</w:t>
      </w:r>
    </w:p>
    <w:p w14:paraId="21C4FCC4" w14:textId="77777777" w:rsidR="007D133A" w:rsidRDefault="007D133A" w:rsidP="007D133A">
      <w:pPr>
        <w:pStyle w:val="Ttulotema"/>
      </w:pPr>
      <w:r>
        <w:t>Da Suspensão</w:t>
      </w:r>
    </w:p>
    <w:p w14:paraId="1D21A281" w14:textId="77777777" w:rsidR="007D133A" w:rsidRDefault="007D133A" w:rsidP="00066C8D">
      <w:pPr>
        <w:pStyle w:val="Texto"/>
      </w:pPr>
    </w:p>
    <w:p w14:paraId="2E63E44A" w14:textId="77777777" w:rsidR="00C67C55" w:rsidRDefault="00C67C55" w:rsidP="00C67C55">
      <w:pPr>
        <w:pStyle w:val="TextoPrimeiralinha"/>
        <w:ind w:firstLine="0"/>
      </w:pPr>
      <w:r>
        <w:t>(</w:t>
      </w:r>
      <w:hyperlink r:id="rId258" w:anchor="n484" w:history="1">
        <w:r>
          <w:rPr>
            <w:rStyle w:val="Hyperlink"/>
          </w:rPr>
          <w:t>484</w:t>
        </w:r>
      </w:hyperlink>
      <w:r>
        <w:t>)</w:t>
      </w:r>
      <w:r>
        <w:rPr>
          <w:b/>
        </w:rPr>
        <w:tab/>
      </w:r>
      <w:bookmarkStart w:id="232" w:name="art11"/>
      <w:r>
        <w:rPr>
          <w:b/>
        </w:rPr>
        <w:t>Art. 11</w:t>
      </w:r>
      <w:bookmarkEnd w:id="232"/>
      <w:r>
        <w:rPr>
          <w:b/>
        </w:rPr>
        <w:t>.</w:t>
      </w:r>
      <w:r>
        <w:t xml:space="preserve">  Dar-se-á suspensão nos casos em que a incidência do imposto ficar condicionada a evento futuro, na forma estabelecida em convênios celebrados nos termos da legislação federal ou conforme dispuser o regulamento.</w:t>
      </w:r>
    </w:p>
    <w:p w14:paraId="4939B1EA" w14:textId="77777777" w:rsidR="00634A71" w:rsidRDefault="00634A71" w:rsidP="00066C8D">
      <w:pPr>
        <w:pStyle w:val="Texto"/>
      </w:pPr>
    </w:p>
    <w:p w14:paraId="456B3F57" w14:textId="77777777" w:rsidR="00C67C55" w:rsidRDefault="00C67C55">
      <w:pPr>
        <w:rPr>
          <w:noProof/>
        </w:rPr>
      </w:pPr>
      <w:r>
        <w:br w:type="page"/>
      </w:r>
    </w:p>
    <w:p w14:paraId="3E69C492" w14:textId="77777777" w:rsidR="00C67C55" w:rsidRDefault="00C67C55" w:rsidP="00066C8D">
      <w:pPr>
        <w:pStyle w:val="Texto"/>
      </w:pPr>
    </w:p>
    <w:p w14:paraId="7AA6F851" w14:textId="77777777" w:rsidR="00FA42D3" w:rsidRDefault="00FA42D3" w:rsidP="008C6AA5">
      <w:pPr>
        <w:pStyle w:val="Ttulocap"/>
      </w:pPr>
      <w:r>
        <w:t>CAPÍTULO V</w:t>
      </w:r>
    </w:p>
    <w:p w14:paraId="72912F1D" w14:textId="77777777" w:rsidR="00FA42D3" w:rsidRDefault="00FA42D3" w:rsidP="008C6AA5">
      <w:pPr>
        <w:pStyle w:val="Ttulocap"/>
      </w:pPr>
      <w:r>
        <w:t>Da Alíquota e da Base de Cálculo</w:t>
      </w:r>
    </w:p>
    <w:p w14:paraId="46C956C2" w14:textId="77777777" w:rsidR="00FA42D3" w:rsidRDefault="00FA42D3" w:rsidP="00066C8D">
      <w:pPr>
        <w:pStyle w:val="Texto"/>
      </w:pPr>
    </w:p>
    <w:p w14:paraId="3512279F" w14:textId="77777777" w:rsidR="00FA42D3" w:rsidRDefault="00FA42D3" w:rsidP="00517BDD">
      <w:pPr>
        <w:pStyle w:val="Ttulotema"/>
      </w:pPr>
      <w:r>
        <w:t>SEÇÃO I</w:t>
      </w:r>
    </w:p>
    <w:p w14:paraId="1486BBC2" w14:textId="77777777" w:rsidR="00FA42D3" w:rsidRDefault="00FA42D3" w:rsidP="00517BDD">
      <w:pPr>
        <w:pStyle w:val="Ttulotema"/>
      </w:pPr>
      <w:r>
        <w:t>Das Alíquotas</w:t>
      </w:r>
    </w:p>
    <w:p w14:paraId="0FDDAF69" w14:textId="77777777" w:rsidR="00FA42D3" w:rsidRDefault="00FA42D3" w:rsidP="00066C8D">
      <w:pPr>
        <w:pStyle w:val="Texto"/>
      </w:pPr>
    </w:p>
    <w:p w14:paraId="469F0FE2" w14:textId="77777777" w:rsidR="00FA42D3" w:rsidRDefault="008C6AA5" w:rsidP="00066C8D">
      <w:pPr>
        <w:pStyle w:val="Texto"/>
      </w:pPr>
      <w:r w:rsidRPr="00487E4F">
        <w:t>(</w:t>
      </w:r>
      <w:hyperlink r:id="rId259" w:anchor="n41" w:history="1">
        <w:r w:rsidRPr="00487E4F">
          <w:rPr>
            <w:rStyle w:val="Hyperlink"/>
          </w:rPr>
          <w:t>41</w:t>
        </w:r>
      </w:hyperlink>
      <w:r w:rsidR="00FA42D3" w:rsidRPr="00487E4F">
        <w:t>)</w:t>
      </w:r>
      <w:r w:rsidR="00FA42D3">
        <w:rPr>
          <w:b/>
        </w:rPr>
        <w:tab/>
      </w:r>
      <w:bookmarkStart w:id="233" w:name="art12"/>
      <w:r w:rsidR="00FA42D3">
        <w:rPr>
          <w:b/>
        </w:rPr>
        <w:t>Art. 12</w:t>
      </w:r>
      <w:r w:rsidR="00FD0D91">
        <w:rPr>
          <w:b/>
        </w:rPr>
        <w:t>.</w:t>
      </w:r>
      <w:r w:rsidR="00FA42D3">
        <w:t xml:space="preserve"> </w:t>
      </w:r>
      <w:bookmarkEnd w:id="233"/>
      <w:r w:rsidR="00FA42D3">
        <w:t xml:space="preserve"> As alíquotas do imposto, nas operações relativas à circulação de mercadorias e nas prestações de serviços, são:</w:t>
      </w:r>
    </w:p>
    <w:p w14:paraId="5F31288B" w14:textId="77777777" w:rsidR="00FA42D3" w:rsidRPr="00487E4F" w:rsidRDefault="008C6AA5" w:rsidP="00066C8D">
      <w:pPr>
        <w:pStyle w:val="Texto"/>
      </w:pPr>
      <w:r w:rsidRPr="00487E4F">
        <w:t>(</w:t>
      </w:r>
      <w:hyperlink r:id="rId260" w:anchor="n41" w:history="1">
        <w:r w:rsidRPr="00487E4F">
          <w:rPr>
            <w:rStyle w:val="Hyperlink"/>
          </w:rPr>
          <w:t>41</w:t>
        </w:r>
      </w:hyperlink>
      <w:r w:rsidR="00FA42D3" w:rsidRPr="00487E4F">
        <w:t>)</w:t>
      </w:r>
      <w:r w:rsidR="00FA42D3" w:rsidRPr="00487E4F">
        <w:tab/>
      </w:r>
      <w:bookmarkStart w:id="234" w:name="art12_I"/>
      <w:r w:rsidR="00FA42D3" w:rsidRPr="00487E4F">
        <w:t xml:space="preserve">I </w:t>
      </w:r>
      <w:bookmarkEnd w:id="234"/>
      <w:r w:rsidR="00FA42D3" w:rsidRPr="00487E4F">
        <w:t>- nas operações e prestações internas:</w:t>
      </w:r>
    </w:p>
    <w:p w14:paraId="7BED355C" w14:textId="77777777" w:rsidR="00FA42D3" w:rsidRPr="00487E4F" w:rsidRDefault="008C6AA5" w:rsidP="00066C8D">
      <w:pPr>
        <w:pStyle w:val="Texto"/>
      </w:pPr>
      <w:r w:rsidRPr="00487E4F">
        <w:t>(</w:t>
      </w:r>
      <w:hyperlink r:id="rId261" w:anchor="n41" w:history="1">
        <w:r w:rsidRPr="00487E4F">
          <w:rPr>
            <w:rStyle w:val="Hyperlink"/>
          </w:rPr>
          <w:t>41</w:t>
        </w:r>
      </w:hyperlink>
      <w:r w:rsidR="00FA42D3" w:rsidRPr="00487E4F">
        <w:t>)</w:t>
      </w:r>
      <w:bookmarkStart w:id="235" w:name="art12_Ia"/>
      <w:r w:rsidR="00FA42D3" w:rsidRPr="00487E4F">
        <w:tab/>
        <w:t>a</w:t>
      </w:r>
      <w:bookmarkEnd w:id="235"/>
      <w:r w:rsidR="00FD0D91">
        <w:t>)</w:t>
      </w:r>
      <w:r w:rsidR="00FA42D3" w:rsidRPr="00487E4F">
        <w:t xml:space="preserve"> 25% (vinte e cinco por cento), nas operações com as mercadorias e nas prestações de serviços relacionados na Tabela “F”, anexa a esta Lei;</w:t>
      </w:r>
    </w:p>
    <w:p w14:paraId="5624F498" w14:textId="77777777" w:rsidR="00FA42D3" w:rsidRPr="00487E4F" w:rsidRDefault="00FA42D3" w:rsidP="00066C8D">
      <w:pPr>
        <w:pStyle w:val="Texto"/>
      </w:pPr>
      <w:r w:rsidRPr="00487E4F">
        <w:t>(</w:t>
      </w:r>
      <w:hyperlink r:id="rId262" w:anchor="n115" w:history="1">
        <w:r w:rsidRPr="00487E4F">
          <w:rPr>
            <w:rStyle w:val="Hyperlink"/>
          </w:rPr>
          <w:t>115</w:t>
        </w:r>
      </w:hyperlink>
      <w:bookmarkStart w:id="236" w:name="art12_Ib"/>
      <w:r w:rsidRPr="00487E4F">
        <w:t>)</w:t>
      </w:r>
      <w:r w:rsidRPr="00487E4F">
        <w:tab/>
        <w:t>b</w:t>
      </w:r>
      <w:bookmarkEnd w:id="236"/>
      <w:r w:rsidRPr="00487E4F">
        <w:t>) 12% (doze por cento), na prestação de serviço discriminada no item b.4 e nas operações com as seguintes mercadorias:</w:t>
      </w:r>
    </w:p>
    <w:p w14:paraId="62C853E4" w14:textId="77777777" w:rsidR="00B407DB" w:rsidRDefault="00FA42D3" w:rsidP="00B407DB">
      <w:pPr>
        <w:jc w:val="both"/>
      </w:pPr>
      <w:r w:rsidRPr="00487E4F">
        <w:t>(</w:t>
      </w:r>
      <w:hyperlink r:id="rId263" w:anchor="n356" w:history="1">
        <w:r w:rsidR="002D5AEF">
          <w:rPr>
            <w:rStyle w:val="Hyperlink"/>
          </w:rPr>
          <w:t>356</w:t>
        </w:r>
      </w:hyperlink>
      <w:r w:rsidRPr="00487E4F">
        <w:t>)</w:t>
      </w:r>
      <w:r w:rsidRPr="00487E4F">
        <w:tab/>
      </w:r>
      <w:bookmarkStart w:id="237" w:name="art12_Ib1"/>
      <w:r w:rsidRPr="00487E4F">
        <w:t>b.1</w:t>
      </w:r>
      <w:r w:rsidR="00FD0D91">
        <w:t>)</w:t>
      </w:r>
      <w:r w:rsidRPr="00487E4F">
        <w:t xml:space="preserve"> </w:t>
      </w:r>
      <w:bookmarkEnd w:id="237"/>
      <w:r w:rsidR="00724530">
        <w:t xml:space="preserve"> </w:t>
      </w:r>
      <w:r w:rsidR="002D5AEF" w:rsidRPr="002D5AEF">
        <w:rPr>
          <w:noProof/>
        </w:rPr>
        <w:t>arroz, feijão, fubá de milho, farinha de milho e farinha de mandioca, quando de produção nacional;</w:t>
      </w:r>
    </w:p>
    <w:p w14:paraId="3A474884" w14:textId="77777777" w:rsidR="00FA42D3" w:rsidRDefault="008C6AA5" w:rsidP="00066C8D">
      <w:pPr>
        <w:pStyle w:val="Texto"/>
      </w:pPr>
      <w:r w:rsidRPr="00487E4F">
        <w:t>(</w:t>
      </w:r>
      <w:hyperlink r:id="rId264" w:anchor="n370" w:history="1">
        <w:r w:rsidR="002D5AEF">
          <w:rPr>
            <w:rStyle w:val="Hyperlink"/>
          </w:rPr>
          <w:t>370</w:t>
        </w:r>
      </w:hyperlink>
      <w:r w:rsidR="00FA42D3" w:rsidRPr="00487E4F">
        <w:t>)</w:t>
      </w:r>
      <w:r w:rsidR="00FA42D3" w:rsidRPr="00487E4F">
        <w:tab/>
      </w:r>
      <w:bookmarkStart w:id="238" w:name="art12_Ib2"/>
      <w:r w:rsidR="00FA42D3" w:rsidRPr="00487E4F">
        <w:t>b.2</w:t>
      </w:r>
      <w:r w:rsidR="00FD0D91">
        <w:t>)</w:t>
      </w:r>
      <w:r w:rsidR="00FA42D3" w:rsidRPr="00487E4F">
        <w:t xml:space="preserve"> </w:t>
      </w:r>
      <w:bookmarkEnd w:id="238"/>
    </w:p>
    <w:p w14:paraId="5BB5BF00" w14:textId="77777777" w:rsidR="00FA42D3" w:rsidRPr="00487E4F" w:rsidRDefault="00E77044" w:rsidP="00066C8D">
      <w:pPr>
        <w:pStyle w:val="Texto"/>
      </w:pPr>
      <w:r w:rsidRPr="00487E4F">
        <w:t>(</w:t>
      </w:r>
      <w:hyperlink r:id="rId265" w:anchor="n115" w:history="1">
        <w:r w:rsidRPr="00487E4F">
          <w:rPr>
            <w:rStyle w:val="Hyperlink"/>
          </w:rPr>
          <w:t>115</w:t>
        </w:r>
      </w:hyperlink>
      <w:r w:rsidR="00FA42D3" w:rsidRPr="00487E4F">
        <w:t>)</w:t>
      </w:r>
      <w:r w:rsidR="00FA42D3" w:rsidRPr="00487E4F">
        <w:tab/>
      </w:r>
      <w:bookmarkStart w:id="239" w:name="art12_Ib3"/>
      <w:r w:rsidR="00FA42D3" w:rsidRPr="00487E4F">
        <w:t>b.3</w:t>
      </w:r>
      <w:r w:rsidR="00FD0D91">
        <w:t>)</w:t>
      </w:r>
      <w:r w:rsidR="00FA42D3" w:rsidRPr="00487E4F">
        <w:t xml:space="preserve"> </w:t>
      </w:r>
      <w:bookmarkEnd w:id="239"/>
      <w:r w:rsidR="00FA42D3" w:rsidRPr="00487E4F">
        <w:t>máquinas, aparelhos e equipamentos industriais e máquinas, equipamentos e ferramentas agrícolas, observados os prazos, a relação das mercadorias alcançadas, as condições e a disciplina de controle estabelecidos em regulamento;</w:t>
      </w:r>
    </w:p>
    <w:p w14:paraId="666D550A" w14:textId="77777777" w:rsidR="00FA42D3" w:rsidRPr="00487E4F" w:rsidRDefault="00FA42D3" w:rsidP="00066C8D">
      <w:pPr>
        <w:pStyle w:val="Texto"/>
      </w:pPr>
      <w:r w:rsidRPr="00487E4F">
        <w:t>(</w:t>
      </w:r>
      <w:hyperlink r:id="rId266" w:anchor="n114" w:history="1">
        <w:r w:rsidRPr="00487E4F">
          <w:rPr>
            <w:rStyle w:val="Hyperlink"/>
          </w:rPr>
          <w:t>114</w:t>
        </w:r>
      </w:hyperlink>
      <w:bookmarkStart w:id="240" w:name="art12_Ib4"/>
      <w:r w:rsidRPr="00487E4F">
        <w:t>)</w:t>
      </w:r>
      <w:r w:rsidRPr="00487E4F">
        <w:tab/>
        <w:t>b.4</w:t>
      </w:r>
      <w:r w:rsidR="00FD0D91">
        <w:t>)</w:t>
      </w:r>
      <w:r w:rsidRPr="00487E4F">
        <w:t xml:space="preserve"> </w:t>
      </w:r>
      <w:bookmarkEnd w:id="240"/>
      <w:r w:rsidRPr="00487E4F">
        <w:t>prestação de serviço de transporte aéreo, inclusive de passageiros, a partir de 1º de janeiro de 1997;</w:t>
      </w:r>
    </w:p>
    <w:p w14:paraId="0B644C02" w14:textId="77777777" w:rsidR="00FA42D3" w:rsidRDefault="00FA42D3" w:rsidP="00066C8D">
      <w:pPr>
        <w:pStyle w:val="Texto"/>
      </w:pPr>
      <w:r w:rsidRPr="00487E4F">
        <w:t>(</w:t>
      </w:r>
      <w:hyperlink r:id="rId267" w:anchor="n168" w:history="1">
        <w:r w:rsidRPr="00487E4F">
          <w:rPr>
            <w:rStyle w:val="Hyperlink"/>
          </w:rPr>
          <w:t>168</w:t>
        </w:r>
      </w:hyperlink>
      <w:r w:rsidRPr="00487E4F">
        <w:t>)</w:t>
      </w:r>
      <w:bookmarkStart w:id="241" w:name="art12_Ib5"/>
      <w:r w:rsidRPr="00487E4F">
        <w:tab/>
        <w:t>b.5</w:t>
      </w:r>
      <w:r w:rsidR="00FD0D91">
        <w:t>)</w:t>
      </w:r>
      <w:bookmarkEnd w:id="241"/>
      <w:r w:rsidRPr="00487E4F">
        <w:t xml:space="preserve"> medicamentos, observada a relação de produtos, bem como os prazos, a forma, as condições e a disciplina de contro</w:t>
      </w:r>
      <w:r w:rsidR="007F23FD">
        <w:t>le estabelecidos em regulamento;</w:t>
      </w:r>
    </w:p>
    <w:p w14:paraId="21C4A75E" w14:textId="77777777" w:rsidR="007F23FD" w:rsidRDefault="007F23FD" w:rsidP="00066C8D">
      <w:pPr>
        <w:pStyle w:val="Texto"/>
      </w:pPr>
      <w:r w:rsidRPr="00487E4F">
        <w:t>(</w:t>
      </w:r>
      <w:hyperlink r:id="rId268" w:anchor="n387" w:history="1">
        <w:r>
          <w:rPr>
            <w:rStyle w:val="Hyperlink"/>
          </w:rPr>
          <w:t>387</w:t>
        </w:r>
      </w:hyperlink>
      <w:r w:rsidRPr="00487E4F">
        <w:t>)</w:t>
      </w:r>
      <w:r w:rsidRPr="00487E4F">
        <w:tab/>
      </w:r>
      <w:bookmarkStart w:id="242" w:name="art12_Ib6"/>
      <w:r w:rsidRPr="008502D1">
        <w:t>b.6)</w:t>
      </w:r>
      <w:bookmarkEnd w:id="242"/>
      <w:r w:rsidRPr="008502D1">
        <w:t xml:space="preserve"> leite não acondicionado em embalagem própria para consumo;</w:t>
      </w:r>
    </w:p>
    <w:p w14:paraId="1055954C" w14:textId="77777777" w:rsidR="00FA42D3" w:rsidRPr="00487E4F" w:rsidRDefault="008C6AA5" w:rsidP="00066C8D">
      <w:pPr>
        <w:pStyle w:val="Texto"/>
      </w:pPr>
      <w:r w:rsidRPr="00487E4F">
        <w:t>(</w:t>
      </w:r>
      <w:hyperlink r:id="rId269" w:anchor="n41" w:history="1">
        <w:r w:rsidRPr="00487E4F">
          <w:rPr>
            <w:rStyle w:val="Hyperlink"/>
          </w:rPr>
          <w:t>41</w:t>
        </w:r>
      </w:hyperlink>
      <w:r w:rsidR="00FA42D3" w:rsidRPr="00487E4F">
        <w:t>)</w:t>
      </w:r>
      <w:r w:rsidR="00FA42D3" w:rsidRPr="00487E4F">
        <w:tab/>
      </w:r>
      <w:bookmarkStart w:id="243" w:name="art12_Ic"/>
      <w:r w:rsidR="00FA42D3" w:rsidRPr="00487E4F">
        <w:t>c</w:t>
      </w:r>
      <w:r w:rsidR="00FD0D91">
        <w:t>)</w:t>
      </w:r>
      <w:bookmarkEnd w:id="243"/>
      <w:r w:rsidR="00FA42D3" w:rsidRPr="00487E4F">
        <w:t xml:space="preserve"> as especificadas em convênio celebrado entre os Estados e o Distrito Federal e que definam critérios de seletividade;</w:t>
      </w:r>
    </w:p>
    <w:p w14:paraId="3E4D3769" w14:textId="77777777" w:rsidR="00FA42D3" w:rsidRPr="00487E4F" w:rsidRDefault="008C6AA5" w:rsidP="00066C8D">
      <w:pPr>
        <w:pStyle w:val="Texto"/>
      </w:pPr>
      <w:r w:rsidRPr="00487E4F">
        <w:t>(</w:t>
      </w:r>
      <w:hyperlink r:id="rId270" w:anchor="n41" w:history="1">
        <w:r w:rsidRPr="00487E4F">
          <w:rPr>
            <w:rStyle w:val="Hyperlink"/>
          </w:rPr>
          <w:t>41</w:t>
        </w:r>
      </w:hyperlink>
      <w:r w:rsidR="00FA42D3" w:rsidRPr="00487E4F">
        <w:t>)</w:t>
      </w:r>
      <w:bookmarkStart w:id="244" w:name="art12_Id"/>
      <w:r w:rsidR="00FA42D3" w:rsidRPr="00487E4F">
        <w:tab/>
        <w:t>d</w:t>
      </w:r>
      <w:bookmarkEnd w:id="244"/>
      <w:r w:rsidR="00FD0D91">
        <w:t>)</w:t>
      </w:r>
      <w:r w:rsidR="00FA42D3" w:rsidRPr="00487E4F">
        <w:t xml:space="preserve"> 18% (dezoito por cento):</w:t>
      </w:r>
    </w:p>
    <w:p w14:paraId="335396D4" w14:textId="77777777" w:rsidR="00FA42D3" w:rsidRPr="00487E4F" w:rsidRDefault="008C6AA5" w:rsidP="00066C8D">
      <w:pPr>
        <w:pStyle w:val="Texto"/>
      </w:pPr>
      <w:r w:rsidRPr="00487E4F">
        <w:t>(</w:t>
      </w:r>
      <w:hyperlink r:id="rId271" w:anchor="n41" w:history="1">
        <w:r w:rsidRPr="00487E4F">
          <w:rPr>
            <w:rStyle w:val="Hyperlink"/>
          </w:rPr>
          <w:t>41</w:t>
        </w:r>
      </w:hyperlink>
      <w:r w:rsidR="00FA42D3" w:rsidRPr="00487E4F">
        <w:t>)</w:t>
      </w:r>
      <w:bookmarkStart w:id="245" w:name="art12_Id1"/>
      <w:r w:rsidR="00FA42D3" w:rsidRPr="00487E4F">
        <w:tab/>
        <w:t>d.1</w:t>
      </w:r>
      <w:r w:rsidR="00FD0D91">
        <w:t>)</w:t>
      </w:r>
      <w:bookmarkEnd w:id="245"/>
      <w:r w:rsidR="00FA42D3" w:rsidRPr="00487E4F">
        <w:t xml:space="preserve"> nas operações e nas prestações não especificadas na forma das alíneas anteriores;</w:t>
      </w:r>
    </w:p>
    <w:p w14:paraId="28CE1B22" w14:textId="77777777" w:rsidR="00FA42D3" w:rsidRPr="00487E4F" w:rsidRDefault="00FA42D3" w:rsidP="00066C8D">
      <w:pPr>
        <w:pStyle w:val="Texto"/>
      </w:pPr>
      <w:r w:rsidRPr="00487E4F">
        <w:t>(</w:t>
      </w:r>
      <w:hyperlink r:id="rId272" w:anchor="n45" w:history="1">
        <w:r w:rsidRPr="00487E4F">
          <w:rPr>
            <w:rStyle w:val="Hyperlink"/>
          </w:rPr>
          <w:t>45</w:t>
        </w:r>
      </w:hyperlink>
      <w:r w:rsidRPr="00487E4F">
        <w:t>)</w:t>
      </w:r>
      <w:bookmarkStart w:id="246" w:name="art12_Id2"/>
      <w:r w:rsidRPr="00487E4F">
        <w:tab/>
        <w:t>d.2</w:t>
      </w:r>
      <w:r w:rsidR="00FD0D91">
        <w:t>)</w:t>
      </w:r>
      <w:bookmarkEnd w:id="246"/>
      <w:r w:rsidRPr="00487E4F">
        <w:t xml:space="preserve"> nas operações com cerveja, chope e refrigerante, até 31 de dezembro de 1992;</w:t>
      </w:r>
    </w:p>
    <w:p w14:paraId="05F3B235" w14:textId="77777777" w:rsidR="00FA42D3" w:rsidRPr="00487E4F" w:rsidRDefault="00FA42D3" w:rsidP="00066C8D">
      <w:pPr>
        <w:pStyle w:val="Texto"/>
      </w:pPr>
      <w:r w:rsidRPr="00487E4F">
        <w:t>(</w:t>
      </w:r>
      <w:hyperlink r:id="rId273" w:anchor="n221" w:history="1">
        <w:r w:rsidRPr="00487E4F">
          <w:rPr>
            <w:rStyle w:val="Hyperlink"/>
          </w:rPr>
          <w:t>221</w:t>
        </w:r>
      </w:hyperlink>
      <w:r w:rsidRPr="00487E4F">
        <w:t>)</w:t>
      </w:r>
      <w:r w:rsidRPr="00487E4F">
        <w:tab/>
      </w:r>
      <w:bookmarkStart w:id="247" w:name="art12_Ie"/>
      <w:r w:rsidRPr="00487E4F">
        <w:t xml:space="preserve">e)  </w:t>
      </w:r>
      <w:bookmarkEnd w:id="247"/>
    </w:p>
    <w:p w14:paraId="71086056" w14:textId="77777777" w:rsidR="00835A2D" w:rsidRPr="00487E4F" w:rsidRDefault="00E77044" w:rsidP="00066C8D">
      <w:pPr>
        <w:pStyle w:val="Texto"/>
      </w:pPr>
      <w:r w:rsidRPr="00487E4F">
        <w:t>(</w:t>
      </w:r>
      <w:hyperlink r:id="rId274" w:anchor="n221" w:history="1">
        <w:r w:rsidRPr="00487E4F">
          <w:rPr>
            <w:rStyle w:val="Hyperlink"/>
          </w:rPr>
          <w:t>221</w:t>
        </w:r>
      </w:hyperlink>
      <w:r w:rsidR="00835A2D" w:rsidRPr="00487E4F">
        <w:t>)</w:t>
      </w:r>
      <w:r w:rsidR="00835A2D" w:rsidRPr="00487E4F">
        <w:tab/>
      </w:r>
      <w:bookmarkStart w:id="248" w:name="art12_If"/>
      <w:r w:rsidR="00835A2D" w:rsidRPr="00487E4F">
        <w:t xml:space="preserve">f) - </w:t>
      </w:r>
      <w:bookmarkEnd w:id="248"/>
    </w:p>
    <w:p w14:paraId="6964AF36" w14:textId="77777777" w:rsidR="009D40B7" w:rsidRPr="00487E4F" w:rsidRDefault="009D40B7" w:rsidP="00066C8D">
      <w:pPr>
        <w:pStyle w:val="Texto"/>
      </w:pPr>
      <w:r w:rsidRPr="00487E4F">
        <w:t>(</w:t>
      </w:r>
      <w:hyperlink r:id="rId275" w:anchor="n109" w:history="1">
        <w:r w:rsidRPr="00487E4F">
          <w:rPr>
            <w:rStyle w:val="Hyperlink"/>
          </w:rPr>
          <w:t>109</w:t>
        </w:r>
      </w:hyperlink>
      <w:r w:rsidRPr="00487E4F">
        <w:t>)</w:t>
      </w:r>
      <w:r w:rsidRPr="00487E4F">
        <w:tab/>
      </w:r>
      <w:bookmarkStart w:id="249" w:name="art12_Ig"/>
      <w:r w:rsidRPr="00487E4F">
        <w:t>g)</w:t>
      </w:r>
      <w:bookmarkEnd w:id="249"/>
      <w:r w:rsidRPr="00487E4F">
        <w:t xml:space="preserve"> 30% (trinta por cento), nas operações com as seguintes mercadorias:</w:t>
      </w:r>
    </w:p>
    <w:p w14:paraId="56A2A114" w14:textId="77777777" w:rsidR="007F323E" w:rsidRPr="00487E4F" w:rsidRDefault="00062F57" w:rsidP="00066C8D">
      <w:pPr>
        <w:pStyle w:val="Texto"/>
      </w:pPr>
      <w:r>
        <w:t>(</w:t>
      </w:r>
      <w:hyperlink r:id="rId276" w:anchor="n441" w:history="1">
        <w:r>
          <w:rPr>
            <w:rStyle w:val="Hyperlink"/>
          </w:rPr>
          <w:t>441</w:t>
        </w:r>
      </w:hyperlink>
      <w:r>
        <w:t>)</w:t>
      </w:r>
      <w:r>
        <w:tab/>
      </w:r>
      <w:bookmarkStart w:id="250" w:name="art12_Ig1"/>
      <w:r>
        <w:t>g.1)</w:t>
      </w:r>
      <w:bookmarkEnd w:id="250"/>
      <w:r>
        <w:t xml:space="preserve"> bebidas alcoólicas, exceto aguardentes de cana ou de melaço;</w:t>
      </w:r>
    </w:p>
    <w:p w14:paraId="380A5CC6" w14:textId="77777777" w:rsidR="009D40B7" w:rsidRDefault="00E77044" w:rsidP="00066C8D">
      <w:pPr>
        <w:pStyle w:val="Texto"/>
      </w:pPr>
      <w:r w:rsidRPr="00487E4F">
        <w:t>(</w:t>
      </w:r>
      <w:hyperlink r:id="rId277" w:anchor="n109" w:history="1">
        <w:r w:rsidRPr="00487E4F">
          <w:rPr>
            <w:rStyle w:val="Hyperlink"/>
          </w:rPr>
          <w:t>109</w:t>
        </w:r>
      </w:hyperlink>
      <w:r w:rsidR="009D40B7" w:rsidRPr="00487E4F">
        <w:t>,</w:t>
      </w:r>
      <w:r w:rsidR="00530278">
        <w:t xml:space="preserve"> </w:t>
      </w:r>
      <w:hyperlink r:id="rId278" w:anchor="n112a" w:history="1">
        <w:r w:rsidR="009D40B7" w:rsidRPr="00487E4F">
          <w:rPr>
            <w:rStyle w:val="Hyperlink"/>
          </w:rPr>
          <w:t>112A</w:t>
        </w:r>
      </w:hyperlink>
      <w:bookmarkStart w:id="251" w:name="art12_Ig2"/>
      <w:r w:rsidR="00460A8D">
        <w:t xml:space="preserve">) </w:t>
      </w:r>
      <w:r w:rsidR="009D40B7" w:rsidRPr="00487E4F">
        <w:t>g.2</w:t>
      </w:r>
      <w:r w:rsidR="00FD0D91">
        <w:t>)</w:t>
      </w:r>
      <w:bookmarkEnd w:id="251"/>
      <w:r w:rsidR="009D40B7" w:rsidRPr="00487E4F">
        <w:t xml:space="preserve"> energia elétrica para consumo residencial.</w:t>
      </w:r>
    </w:p>
    <w:p w14:paraId="0095EFFA" w14:textId="77777777" w:rsidR="009948CD" w:rsidRPr="008C4750" w:rsidRDefault="008C7044" w:rsidP="009948CD">
      <w:pPr>
        <w:jc w:val="both"/>
      </w:pPr>
      <w:r>
        <w:t>(</w:t>
      </w:r>
      <w:hyperlink r:id="rId279" w:anchor="n453" w:history="1">
        <w:r>
          <w:rPr>
            <w:rStyle w:val="Hyperlink"/>
          </w:rPr>
          <w:t>453</w:t>
        </w:r>
      </w:hyperlink>
      <w:r>
        <w:t>)</w:t>
      </w:r>
      <w:r>
        <w:tab/>
      </w:r>
      <w:bookmarkStart w:id="252" w:name="art12_Ih"/>
      <w:r>
        <w:t>h)</w:t>
      </w:r>
      <w:bookmarkEnd w:id="252"/>
      <w:r>
        <w:t xml:space="preserve"> 31% (trinta e um por cento), nas operações com gasolina para fins carburantes e com solvente;</w:t>
      </w:r>
    </w:p>
    <w:p w14:paraId="1323E758" w14:textId="77777777" w:rsidR="009948CD" w:rsidRDefault="008C7044" w:rsidP="009948CD">
      <w:pPr>
        <w:jc w:val="both"/>
      </w:pPr>
      <w:r>
        <w:t>(</w:t>
      </w:r>
      <w:hyperlink r:id="rId280" w:anchor="n453" w:history="1">
        <w:r>
          <w:rPr>
            <w:rStyle w:val="Hyperlink"/>
          </w:rPr>
          <w:t>453</w:t>
        </w:r>
      </w:hyperlink>
      <w:r>
        <w:t>)</w:t>
      </w:r>
      <w:r>
        <w:tab/>
      </w:r>
      <w:bookmarkStart w:id="253" w:name="art12_I_i"/>
      <w:r>
        <w:t>i)</w:t>
      </w:r>
      <w:bookmarkEnd w:id="253"/>
      <w:r>
        <w:t xml:space="preserve"> 16% (dezesseis por cento), nas operações com álcool para fins carburantes;</w:t>
      </w:r>
    </w:p>
    <w:p w14:paraId="636EE42C" w14:textId="77777777" w:rsidR="006128D4" w:rsidRDefault="006128D4" w:rsidP="006128D4">
      <w:pPr>
        <w:jc w:val="both"/>
      </w:pPr>
      <w:r w:rsidRPr="002E6248">
        <w:t>(</w:t>
      </w:r>
      <w:hyperlink r:id="rId281" w:anchor="n538" w:history="1">
        <w:r>
          <w:rPr>
            <w:rStyle w:val="Hyperlink"/>
          </w:rPr>
          <w:t>538</w:t>
        </w:r>
      </w:hyperlink>
      <w:r w:rsidRPr="002E6248">
        <w:t>)</w:t>
      </w:r>
      <w:r w:rsidRPr="002E6248">
        <w:tab/>
      </w:r>
      <w:bookmarkStart w:id="254" w:name="art12_i_j"/>
      <w:r w:rsidRPr="002E6248">
        <w:t>j</w:t>
      </w:r>
      <w:bookmarkEnd w:id="254"/>
      <w:r w:rsidRPr="002E6248">
        <w:t xml:space="preserve">) </w:t>
      </w:r>
      <w:r w:rsidRPr="005C26B0">
        <w:t>27% (vinte e sete por cento), na prestação de serviço de comunicação, de 1º de janeiro de 2016</w:t>
      </w:r>
      <w:r>
        <w:t xml:space="preserve"> </w:t>
      </w:r>
      <w:r w:rsidRPr="005C26B0">
        <w:t>a 31 de dezembro de 2022, e 25% (vinte e cinco por cento), a partir de 1º de janeiro de 2023</w:t>
      </w:r>
      <w:r>
        <w:t>;</w:t>
      </w:r>
    </w:p>
    <w:p w14:paraId="30346316" w14:textId="77777777" w:rsidR="002313EF" w:rsidRDefault="008C7044" w:rsidP="006128D4">
      <w:pPr>
        <w:jc w:val="both"/>
      </w:pPr>
      <w:r>
        <w:t>(</w:t>
      </w:r>
      <w:hyperlink r:id="rId282" w:anchor="n454" w:history="1">
        <w:r>
          <w:rPr>
            <w:rStyle w:val="Hyperlink"/>
          </w:rPr>
          <w:t>454</w:t>
        </w:r>
      </w:hyperlink>
      <w:r>
        <w:t>)</w:t>
      </w:r>
      <w:r>
        <w:tab/>
      </w:r>
      <w:bookmarkStart w:id="255" w:name="art12_i_k"/>
      <w:r>
        <w:t>k)</w:t>
      </w:r>
      <w:bookmarkEnd w:id="255"/>
      <w:r>
        <w:t xml:space="preserve"> 25% (vinte e cinco por cento), nas operações de importação de mercadorias ou bens integrantes de remessa postal ou de encomenda aérea internacional, observados a forma, o prazo e as condições previstos em regulamento;</w:t>
      </w:r>
    </w:p>
    <w:p w14:paraId="64C9FEC8" w14:textId="77777777" w:rsidR="00FA42D3" w:rsidRPr="00487E4F" w:rsidRDefault="008C6AA5" w:rsidP="00066C8D">
      <w:pPr>
        <w:pStyle w:val="Texto"/>
      </w:pPr>
      <w:r w:rsidRPr="00487E4F">
        <w:t>(</w:t>
      </w:r>
      <w:hyperlink r:id="rId283" w:anchor="n32" w:history="1">
        <w:r w:rsidRPr="00487E4F">
          <w:rPr>
            <w:rStyle w:val="Hyperlink"/>
          </w:rPr>
          <w:t>32</w:t>
        </w:r>
      </w:hyperlink>
      <w:r w:rsidR="00FA42D3" w:rsidRPr="00487E4F">
        <w:t>)</w:t>
      </w:r>
      <w:r w:rsidR="00FA42D3" w:rsidRPr="00487E4F">
        <w:tab/>
      </w:r>
      <w:bookmarkStart w:id="256" w:name="art12_II"/>
      <w:r w:rsidR="00FA42D3" w:rsidRPr="00487E4F">
        <w:t>II</w:t>
      </w:r>
      <w:bookmarkEnd w:id="256"/>
      <w:r w:rsidR="00FA42D3" w:rsidRPr="00487E4F">
        <w:t xml:space="preserve"> - nas operações e prestações interestaduais:</w:t>
      </w:r>
    </w:p>
    <w:p w14:paraId="34403CE9" w14:textId="77777777" w:rsidR="00FA42D3" w:rsidRPr="00487E4F" w:rsidRDefault="008C6AA5" w:rsidP="00066C8D">
      <w:pPr>
        <w:pStyle w:val="Texto"/>
      </w:pPr>
      <w:r w:rsidRPr="00487E4F">
        <w:t>(</w:t>
      </w:r>
      <w:hyperlink r:id="rId284" w:anchor="n32" w:history="1">
        <w:r w:rsidRPr="00487E4F">
          <w:rPr>
            <w:rStyle w:val="Hyperlink"/>
          </w:rPr>
          <w:t>32</w:t>
        </w:r>
      </w:hyperlink>
      <w:r w:rsidR="00FA42D3" w:rsidRPr="00487E4F">
        <w:t>)</w:t>
      </w:r>
      <w:bookmarkStart w:id="257" w:name="art12_IIa"/>
      <w:r w:rsidR="00FA42D3" w:rsidRPr="00487E4F">
        <w:tab/>
        <w:t>a</w:t>
      </w:r>
      <w:bookmarkEnd w:id="257"/>
      <w:r w:rsidR="00FD0D91">
        <w:t>)</w:t>
      </w:r>
      <w:r w:rsidR="00FA42D3" w:rsidRPr="00487E4F">
        <w:t xml:space="preserve"> quando destinadas às regiões Sul e Sudeste: 12% (doze por cento);</w:t>
      </w:r>
    </w:p>
    <w:p w14:paraId="1F6D92F5" w14:textId="77777777" w:rsidR="00FA42D3" w:rsidRPr="00487E4F" w:rsidRDefault="008C6AA5" w:rsidP="00066C8D">
      <w:pPr>
        <w:pStyle w:val="Texto"/>
      </w:pPr>
      <w:r w:rsidRPr="00487E4F">
        <w:t>(</w:t>
      </w:r>
      <w:hyperlink r:id="rId285" w:anchor="n32" w:history="1">
        <w:r w:rsidRPr="00487E4F">
          <w:rPr>
            <w:rStyle w:val="Hyperlink"/>
          </w:rPr>
          <w:t>32</w:t>
        </w:r>
      </w:hyperlink>
      <w:r w:rsidR="00FA42D3" w:rsidRPr="00487E4F">
        <w:t>)</w:t>
      </w:r>
      <w:bookmarkStart w:id="258" w:name="art12_IIb"/>
      <w:r w:rsidR="00FA42D3" w:rsidRPr="00487E4F">
        <w:tab/>
        <w:t>b</w:t>
      </w:r>
      <w:bookmarkEnd w:id="258"/>
      <w:r w:rsidR="00FD0D91">
        <w:t>)</w:t>
      </w:r>
      <w:r w:rsidR="00FA42D3" w:rsidRPr="00487E4F">
        <w:t xml:space="preserve"> quando destinadas ao Estado do Espírito Santo e às regiões Norte, Nordeste e Centro-Oeste;</w:t>
      </w:r>
    </w:p>
    <w:p w14:paraId="49AB9273" w14:textId="77777777" w:rsidR="00FA42D3" w:rsidRPr="00487E4F" w:rsidRDefault="008C6AA5" w:rsidP="00066C8D">
      <w:pPr>
        <w:pStyle w:val="Texto"/>
      </w:pPr>
      <w:r w:rsidRPr="00487E4F">
        <w:t>(</w:t>
      </w:r>
      <w:hyperlink r:id="rId286" w:anchor="n32" w:history="1">
        <w:r w:rsidRPr="00487E4F">
          <w:rPr>
            <w:rStyle w:val="Hyperlink"/>
          </w:rPr>
          <w:t>32</w:t>
        </w:r>
      </w:hyperlink>
      <w:r w:rsidR="00FA42D3" w:rsidRPr="00487E4F">
        <w:t>)</w:t>
      </w:r>
      <w:bookmarkStart w:id="259" w:name="art12_IIb1"/>
      <w:r w:rsidR="00FA42D3" w:rsidRPr="00487E4F">
        <w:tab/>
        <w:t>b.1</w:t>
      </w:r>
      <w:r w:rsidR="00FD0D91">
        <w:t>)</w:t>
      </w:r>
      <w:bookmarkEnd w:id="259"/>
      <w:r w:rsidR="00FA42D3" w:rsidRPr="00487E4F">
        <w:t xml:space="preserve"> a partir de 1º de junho de 1989: 8% (oito por cento);</w:t>
      </w:r>
    </w:p>
    <w:p w14:paraId="561E30A0" w14:textId="77777777" w:rsidR="00FA42D3" w:rsidRPr="00487E4F" w:rsidRDefault="008C6AA5" w:rsidP="00066C8D">
      <w:pPr>
        <w:pStyle w:val="Texto"/>
      </w:pPr>
      <w:r w:rsidRPr="00487E4F">
        <w:t>(</w:t>
      </w:r>
      <w:hyperlink r:id="rId287" w:anchor="n32" w:history="1">
        <w:r w:rsidRPr="00487E4F">
          <w:rPr>
            <w:rStyle w:val="Hyperlink"/>
          </w:rPr>
          <w:t>32</w:t>
        </w:r>
      </w:hyperlink>
      <w:r w:rsidR="00FA42D3" w:rsidRPr="00487E4F">
        <w:t>)</w:t>
      </w:r>
      <w:bookmarkStart w:id="260" w:name="art12_IIb2"/>
      <w:r w:rsidR="00FA42D3" w:rsidRPr="00487E4F">
        <w:tab/>
        <w:t>b.2</w:t>
      </w:r>
      <w:r w:rsidR="00FD0D91">
        <w:t>)</w:t>
      </w:r>
      <w:bookmarkEnd w:id="260"/>
      <w:r w:rsidR="00FA42D3" w:rsidRPr="00487E4F">
        <w:t xml:space="preserve"> a partir de 1990: 7% (sete por cento);</w:t>
      </w:r>
    </w:p>
    <w:p w14:paraId="5F3C44B6" w14:textId="77777777" w:rsidR="00FA42D3" w:rsidRDefault="00E77044" w:rsidP="00066C8D">
      <w:pPr>
        <w:pStyle w:val="Texto"/>
      </w:pPr>
      <w:r w:rsidRPr="00487E4F">
        <w:t>(</w:t>
      </w:r>
      <w:hyperlink r:id="rId288" w:anchor="n114" w:history="1">
        <w:r w:rsidRPr="00487E4F">
          <w:rPr>
            <w:rStyle w:val="Hyperlink"/>
          </w:rPr>
          <w:t>114</w:t>
        </w:r>
      </w:hyperlink>
      <w:r w:rsidR="00FA42D3" w:rsidRPr="00487E4F">
        <w:t>)</w:t>
      </w:r>
      <w:r w:rsidR="00FA42D3" w:rsidRPr="00487E4F">
        <w:tab/>
      </w:r>
      <w:bookmarkStart w:id="261" w:name="art12_IIc"/>
      <w:r w:rsidR="00FA42D3" w:rsidRPr="00487E4F">
        <w:t>c</w:t>
      </w:r>
      <w:bookmarkEnd w:id="261"/>
      <w:r w:rsidR="00FA42D3" w:rsidRPr="00487E4F">
        <w:t>) a partir</w:t>
      </w:r>
      <w:r w:rsidR="00FA42D3">
        <w:t xml:space="preserve"> de 1º de janeiro de 1997, quando se tratar de prestação de serviço de transporte aéreo de passageiro, carga ou mala postal:</w:t>
      </w:r>
    </w:p>
    <w:p w14:paraId="2624EB1C" w14:textId="77777777" w:rsidR="00FA42D3" w:rsidRPr="00487E4F" w:rsidRDefault="00E77044" w:rsidP="00066C8D">
      <w:pPr>
        <w:pStyle w:val="Texto"/>
      </w:pPr>
      <w:r w:rsidRPr="00487E4F">
        <w:t>(</w:t>
      </w:r>
      <w:hyperlink r:id="rId289" w:anchor="n114" w:history="1">
        <w:r w:rsidRPr="00487E4F">
          <w:rPr>
            <w:rStyle w:val="Hyperlink"/>
          </w:rPr>
          <w:t>114</w:t>
        </w:r>
      </w:hyperlink>
      <w:r w:rsidR="00FA42D3" w:rsidRPr="00487E4F">
        <w:t>)</w:t>
      </w:r>
      <w:r w:rsidR="00FA42D3" w:rsidRPr="00487E4F">
        <w:tab/>
      </w:r>
      <w:bookmarkStart w:id="262" w:name="art12_IIc1"/>
      <w:r w:rsidR="00FA42D3" w:rsidRPr="00487E4F">
        <w:t>c.1</w:t>
      </w:r>
      <w:bookmarkEnd w:id="262"/>
      <w:r w:rsidR="00FD0D91">
        <w:t>)</w:t>
      </w:r>
      <w:r w:rsidR="00FA42D3" w:rsidRPr="00487E4F">
        <w:t xml:space="preserve"> 12% (doze por cento), se tomado por não-contribuinte ou a este destinado;</w:t>
      </w:r>
    </w:p>
    <w:p w14:paraId="715C67B6" w14:textId="77777777" w:rsidR="00FA42D3" w:rsidRDefault="00E77044" w:rsidP="00066C8D">
      <w:pPr>
        <w:pStyle w:val="Texto"/>
      </w:pPr>
      <w:r w:rsidRPr="00487E4F">
        <w:t>(</w:t>
      </w:r>
      <w:hyperlink r:id="rId290" w:anchor="n114" w:history="1">
        <w:r w:rsidRPr="00487E4F">
          <w:rPr>
            <w:rStyle w:val="Hyperlink"/>
          </w:rPr>
          <w:t>114</w:t>
        </w:r>
      </w:hyperlink>
      <w:r w:rsidR="00FA42D3" w:rsidRPr="00487E4F">
        <w:t>)</w:t>
      </w:r>
      <w:r w:rsidR="00FA42D3" w:rsidRPr="00487E4F">
        <w:tab/>
      </w:r>
      <w:bookmarkStart w:id="263" w:name="art12_IIc2"/>
      <w:r w:rsidR="00FA42D3" w:rsidRPr="00487E4F">
        <w:t>c.2</w:t>
      </w:r>
      <w:r w:rsidR="00FD0D91">
        <w:t>)</w:t>
      </w:r>
      <w:r w:rsidR="00FA42D3" w:rsidRPr="00487E4F">
        <w:t xml:space="preserve"> </w:t>
      </w:r>
      <w:bookmarkEnd w:id="263"/>
      <w:r w:rsidR="00FA42D3" w:rsidRPr="00487E4F">
        <w:t>4% (quatro por cento), se o tomador e o destinatário</w:t>
      </w:r>
      <w:r w:rsidR="00786BD5">
        <w:t xml:space="preserve"> forem contribuintes do imposto;</w:t>
      </w:r>
    </w:p>
    <w:p w14:paraId="0103A975" w14:textId="77777777" w:rsidR="00786BD5" w:rsidRPr="00E92CA9" w:rsidRDefault="00786BD5" w:rsidP="00786BD5">
      <w:pPr>
        <w:jc w:val="both"/>
      </w:pPr>
      <w:r>
        <w:t>(</w:t>
      </w:r>
      <w:hyperlink r:id="rId291" w:anchor="n361" w:history="1">
        <w:r w:rsidRPr="00786BD5">
          <w:rPr>
            <w:rStyle w:val="Hyperlink"/>
          </w:rPr>
          <w:t>361</w:t>
        </w:r>
      </w:hyperlink>
      <w:r>
        <w:t>)</w:t>
      </w:r>
      <w:r>
        <w:tab/>
      </w:r>
      <w:bookmarkStart w:id="264" w:name="art12_IId"/>
      <w:r w:rsidRPr="00E92CA9">
        <w:t>d)</w:t>
      </w:r>
      <w:bookmarkEnd w:id="264"/>
      <w:r w:rsidRPr="00E92CA9">
        <w:t xml:space="preserve"> 4% (quatro por cento), em se tratando de bens e mercadorias importados do exterior, observado o seguinte:</w:t>
      </w:r>
    </w:p>
    <w:p w14:paraId="04889632" w14:textId="77777777" w:rsidR="00786BD5" w:rsidRPr="00E92CA9" w:rsidRDefault="00786BD5" w:rsidP="00786BD5">
      <w:pPr>
        <w:jc w:val="both"/>
      </w:pPr>
      <w:r>
        <w:t>(</w:t>
      </w:r>
      <w:hyperlink r:id="rId292" w:anchor="n361" w:history="1">
        <w:r w:rsidRPr="00786BD5">
          <w:rPr>
            <w:rStyle w:val="Hyperlink"/>
          </w:rPr>
          <w:t>361</w:t>
        </w:r>
      </w:hyperlink>
      <w:r>
        <w:t>)</w:t>
      </w:r>
      <w:r>
        <w:tab/>
      </w:r>
      <w:bookmarkStart w:id="265" w:name="art12_IId1"/>
      <w:r w:rsidRPr="00E92CA9">
        <w:t xml:space="preserve">d.1) </w:t>
      </w:r>
      <w:bookmarkEnd w:id="265"/>
      <w:r w:rsidRPr="00E92CA9">
        <w:t xml:space="preserve">a alíquota a que se refere esta alínea aplica-se também aos bens e mercadorias importados do exterior que, após seu desembaraço aduaneiro, ainda que submetidos a qualquer processo de transformação, beneficiamento, montagem, acondicionamento, </w:t>
      </w:r>
      <w:proofErr w:type="spellStart"/>
      <w:r w:rsidRPr="00E92CA9">
        <w:t>reacondicionamento</w:t>
      </w:r>
      <w:proofErr w:type="spellEnd"/>
      <w:r w:rsidRPr="00E92CA9">
        <w:t>, renovação ou recondicionamento, resultem em mercadorias ou bens com Conteúdo de Importação superior a 40% (quarenta por cento), assim considerado o percentual correspondente ao quociente entre o valor da parcela importada do exterior e o valor total da operação de saída interestadual da mercadoria ou bem;</w:t>
      </w:r>
    </w:p>
    <w:p w14:paraId="06F6A17C" w14:textId="77777777" w:rsidR="00786BD5" w:rsidRPr="00E92CA9" w:rsidRDefault="00786BD5" w:rsidP="00786BD5">
      <w:pPr>
        <w:jc w:val="both"/>
      </w:pPr>
      <w:r>
        <w:t>(</w:t>
      </w:r>
      <w:hyperlink r:id="rId293" w:anchor="n361" w:history="1">
        <w:r w:rsidRPr="00786BD5">
          <w:rPr>
            <w:rStyle w:val="Hyperlink"/>
          </w:rPr>
          <w:t>361</w:t>
        </w:r>
      </w:hyperlink>
      <w:r>
        <w:t>)</w:t>
      </w:r>
      <w:r>
        <w:tab/>
      </w:r>
      <w:bookmarkStart w:id="266" w:name="art12_IId2"/>
      <w:r w:rsidRPr="00E92CA9">
        <w:t xml:space="preserve">d.2) </w:t>
      </w:r>
      <w:bookmarkEnd w:id="266"/>
      <w:r w:rsidRPr="00E92CA9">
        <w:t>a alíquota a que se refere esta alínea não se aplica às operações com:</w:t>
      </w:r>
    </w:p>
    <w:p w14:paraId="3E9DBC31" w14:textId="77777777" w:rsidR="00786BD5" w:rsidRPr="00E92CA9" w:rsidRDefault="00786BD5" w:rsidP="00786BD5">
      <w:pPr>
        <w:jc w:val="both"/>
      </w:pPr>
      <w:r>
        <w:t>(</w:t>
      </w:r>
      <w:hyperlink r:id="rId294" w:anchor="n361" w:history="1">
        <w:r w:rsidRPr="00786BD5">
          <w:rPr>
            <w:rStyle w:val="Hyperlink"/>
          </w:rPr>
          <w:t>361</w:t>
        </w:r>
      </w:hyperlink>
      <w:r>
        <w:t>)</w:t>
      </w:r>
      <w:r>
        <w:tab/>
      </w:r>
      <w:bookmarkStart w:id="267" w:name="art12_IId21"/>
      <w:r w:rsidRPr="00E92CA9">
        <w:t>d.2.1)</w:t>
      </w:r>
      <w:bookmarkEnd w:id="267"/>
      <w:r w:rsidRPr="00E92CA9">
        <w:t xml:space="preserve"> bens e mercadorias importados do exterior que não tenham similar nacional, conforme ato editado pelo Conselho de Ministros da Câmara de Comércio Exterior - Camex -;</w:t>
      </w:r>
    </w:p>
    <w:p w14:paraId="44496977" w14:textId="77777777" w:rsidR="00786BD5" w:rsidRPr="00E92CA9" w:rsidRDefault="00786BD5" w:rsidP="00786BD5">
      <w:pPr>
        <w:jc w:val="both"/>
      </w:pPr>
      <w:r>
        <w:t>(</w:t>
      </w:r>
      <w:hyperlink r:id="rId295" w:anchor="n361" w:history="1">
        <w:r w:rsidRPr="00786BD5">
          <w:rPr>
            <w:rStyle w:val="Hyperlink"/>
          </w:rPr>
          <w:t>361</w:t>
        </w:r>
      </w:hyperlink>
      <w:r>
        <w:t>)</w:t>
      </w:r>
      <w:r>
        <w:tab/>
      </w:r>
      <w:bookmarkStart w:id="268" w:name="art12_IId22"/>
      <w:r w:rsidRPr="00E92CA9">
        <w:t xml:space="preserve">d.2.2) </w:t>
      </w:r>
      <w:bookmarkEnd w:id="268"/>
      <w:r w:rsidRPr="00E92CA9">
        <w:t xml:space="preserve">mercadorias produzidas em conformidade com os processos produtivos básicos de que tratam o </w:t>
      </w:r>
      <w:hyperlink r:id="rId296" w:history="1">
        <w:r w:rsidRPr="00C54A86">
          <w:rPr>
            <w:rStyle w:val="Hyperlink"/>
          </w:rPr>
          <w:t>Decreto-Lei federal nº 288, de 28 de fevereiro de 1967</w:t>
        </w:r>
      </w:hyperlink>
      <w:r w:rsidRPr="00E92CA9">
        <w:t xml:space="preserve">, e as </w:t>
      </w:r>
      <w:hyperlink r:id="rId297" w:history="1">
        <w:r w:rsidRPr="00C54A86">
          <w:rPr>
            <w:rStyle w:val="Hyperlink"/>
          </w:rPr>
          <w:t xml:space="preserve">Leis federais </w:t>
        </w:r>
        <w:proofErr w:type="spellStart"/>
        <w:r w:rsidRPr="00C54A86">
          <w:rPr>
            <w:rStyle w:val="Hyperlink"/>
          </w:rPr>
          <w:t>nºs</w:t>
        </w:r>
        <w:proofErr w:type="spellEnd"/>
        <w:r w:rsidRPr="00C54A86">
          <w:rPr>
            <w:rStyle w:val="Hyperlink"/>
          </w:rPr>
          <w:t xml:space="preserve"> 8.248, de 23 de outubro de 1991</w:t>
        </w:r>
      </w:hyperlink>
      <w:r w:rsidRPr="00E92CA9">
        <w:t xml:space="preserve">, </w:t>
      </w:r>
      <w:hyperlink r:id="rId298" w:history="1">
        <w:r w:rsidRPr="00C54A86">
          <w:rPr>
            <w:rStyle w:val="Hyperlink"/>
          </w:rPr>
          <w:t>8.387, de 30 de dezembro de 1991</w:t>
        </w:r>
      </w:hyperlink>
      <w:r w:rsidRPr="00E92CA9">
        <w:t xml:space="preserve">, </w:t>
      </w:r>
      <w:hyperlink r:id="rId299" w:history="1">
        <w:r w:rsidRPr="00C54A86">
          <w:rPr>
            <w:rStyle w:val="Hyperlink"/>
          </w:rPr>
          <w:t>10.176, de 11 de janeiro de 2001</w:t>
        </w:r>
      </w:hyperlink>
      <w:r w:rsidRPr="00E92CA9">
        <w:t xml:space="preserve">, e </w:t>
      </w:r>
      <w:hyperlink r:id="rId300" w:history="1">
        <w:r w:rsidRPr="00C54A86">
          <w:rPr>
            <w:rStyle w:val="Hyperlink"/>
          </w:rPr>
          <w:t>11.484, de 31 de maio de 2007</w:t>
        </w:r>
      </w:hyperlink>
      <w:r w:rsidRPr="00E92CA9">
        <w:t>;</w:t>
      </w:r>
    </w:p>
    <w:p w14:paraId="4F5FD917" w14:textId="77777777" w:rsidR="00786BD5" w:rsidRPr="00E92CA9" w:rsidRDefault="00786BD5" w:rsidP="00786BD5">
      <w:pPr>
        <w:jc w:val="both"/>
      </w:pPr>
      <w:r>
        <w:t>(</w:t>
      </w:r>
      <w:hyperlink r:id="rId301" w:anchor="n361" w:history="1">
        <w:r w:rsidRPr="00786BD5">
          <w:rPr>
            <w:rStyle w:val="Hyperlink"/>
          </w:rPr>
          <w:t>361</w:t>
        </w:r>
      </w:hyperlink>
      <w:r>
        <w:t>)</w:t>
      </w:r>
      <w:r>
        <w:tab/>
      </w:r>
      <w:bookmarkStart w:id="269" w:name="art12_IId23"/>
      <w:r w:rsidRPr="00E92CA9">
        <w:t xml:space="preserve">d.2.3) </w:t>
      </w:r>
      <w:bookmarkEnd w:id="269"/>
      <w:r w:rsidRPr="00E92CA9">
        <w:t>gás natural;</w:t>
      </w:r>
    </w:p>
    <w:p w14:paraId="2B181F8C" w14:textId="77777777" w:rsidR="00FA42D3" w:rsidRDefault="00FA42D3" w:rsidP="00066C8D">
      <w:pPr>
        <w:pStyle w:val="Texto"/>
      </w:pPr>
      <w:r w:rsidRPr="00487E4F">
        <w:t>(</w:t>
      </w:r>
      <w:hyperlink r:id="rId302" w:anchor="n89" w:history="1">
        <w:r w:rsidRPr="00487E4F">
          <w:rPr>
            <w:rStyle w:val="Hyperlink"/>
          </w:rPr>
          <w:t>89</w:t>
        </w:r>
      </w:hyperlink>
      <w:r w:rsidRPr="00487E4F">
        <w:t>)</w:t>
      </w:r>
      <w:r w:rsidRPr="00487E4F">
        <w:tab/>
      </w:r>
      <w:bookmarkStart w:id="270" w:name="art12_III"/>
      <w:r w:rsidRPr="00487E4F">
        <w:t xml:space="preserve">III </w:t>
      </w:r>
      <w:bookmarkEnd w:id="270"/>
      <w:r w:rsidRPr="00487E4F">
        <w:t xml:space="preserve">- </w:t>
      </w:r>
    </w:p>
    <w:p w14:paraId="577F0FAE" w14:textId="77777777" w:rsidR="007F323E" w:rsidRPr="00487E4F" w:rsidRDefault="00062F57" w:rsidP="00066C8D">
      <w:pPr>
        <w:pStyle w:val="Texto"/>
      </w:pPr>
      <w:r>
        <w:t>(</w:t>
      </w:r>
      <w:hyperlink r:id="rId303" w:anchor="n441" w:history="1">
        <w:r>
          <w:rPr>
            <w:rStyle w:val="Hyperlink"/>
          </w:rPr>
          <w:t>441</w:t>
        </w:r>
      </w:hyperlink>
      <w:r>
        <w:t>)</w:t>
      </w:r>
      <w:r>
        <w:tab/>
      </w:r>
      <w:bookmarkStart w:id="271" w:name="art12p1"/>
      <w:r>
        <w:t>§ 1º</w:t>
      </w:r>
      <w:bookmarkEnd w:id="271"/>
      <w:r>
        <w:t xml:space="preserve">  Nas hipóteses dos </w:t>
      </w:r>
      <w:hyperlink r:id="rId304" w:anchor="art5p1_6" w:history="1">
        <w:r>
          <w:rPr>
            <w:rStyle w:val="Hyperlink"/>
          </w:rPr>
          <w:t>itens 6, 10, 11 e 12 do § 1º do art. 5º</w:t>
        </w:r>
      </w:hyperlink>
      <w:r>
        <w:t>, o regulamento estabelecerá como será calculado o imposto, devido a este Estado, correspondente à diferença entre a alíquota interna e a alíquota interestadual.</w:t>
      </w:r>
    </w:p>
    <w:p w14:paraId="40896D8A" w14:textId="77777777" w:rsidR="007F323E" w:rsidRPr="00487E4F" w:rsidRDefault="00062F57" w:rsidP="00066C8D">
      <w:pPr>
        <w:pStyle w:val="Texto"/>
      </w:pPr>
      <w:r>
        <w:t>(</w:t>
      </w:r>
      <w:hyperlink r:id="rId305" w:anchor="n448" w:history="1">
        <w:r>
          <w:rPr>
            <w:rStyle w:val="Hyperlink"/>
          </w:rPr>
          <w:t>448</w:t>
        </w:r>
      </w:hyperlink>
      <w:r>
        <w:t>)</w:t>
      </w:r>
      <w:r>
        <w:tab/>
      </w:r>
      <w:bookmarkStart w:id="272" w:name="art12p2"/>
      <w:r>
        <w:t>§ 2º</w:t>
      </w:r>
      <w:bookmarkEnd w:id="272"/>
      <w:r>
        <w:t xml:space="preserve">  </w:t>
      </w:r>
    </w:p>
    <w:p w14:paraId="733C0D1D" w14:textId="77777777" w:rsidR="00FA42D3" w:rsidRPr="00487E4F" w:rsidRDefault="00B20DD2" w:rsidP="00066C8D">
      <w:pPr>
        <w:pStyle w:val="Texto"/>
      </w:pPr>
      <w:r w:rsidRPr="00487E4F">
        <w:lastRenderedPageBreak/>
        <w:t>(</w:t>
      </w:r>
      <w:hyperlink r:id="rId306" w:anchor="n80" w:history="1">
        <w:hyperlink r:id="rId307" w:anchor="n80" w:history="1">
          <w:r w:rsidRPr="00487E4F">
            <w:rPr>
              <w:rStyle w:val="Hyperlink"/>
            </w:rPr>
            <w:t>80</w:t>
          </w:r>
        </w:hyperlink>
      </w:hyperlink>
      <w:r w:rsidRPr="00487E4F">
        <w:t>)</w:t>
      </w:r>
      <w:r w:rsidR="00FA42D3" w:rsidRPr="00487E4F">
        <w:tab/>
      </w:r>
      <w:bookmarkStart w:id="273" w:name="art12p3"/>
      <w:r w:rsidR="00FA42D3" w:rsidRPr="00487E4F">
        <w:t xml:space="preserve">§ 3º  </w:t>
      </w:r>
      <w:bookmarkEnd w:id="273"/>
      <w:r w:rsidR="00FA42D3" w:rsidRPr="00487E4F">
        <w:t>Para os efeitos deste artigo, considera-se interna a entrada, real ou simbólica, em estabelecimento do contribuinte, de mercadoria ou de serviço importado do exterior pelo titular do estabelecimento, bem como a arrematação, em licitação, de mercadoria importada e apreendida ou abandonada.</w:t>
      </w:r>
    </w:p>
    <w:p w14:paraId="61D00466" w14:textId="77777777" w:rsidR="006D3B71" w:rsidRPr="00E92CA9" w:rsidRDefault="008C6AA5" w:rsidP="006D3B71">
      <w:pPr>
        <w:jc w:val="both"/>
      </w:pPr>
      <w:r w:rsidRPr="00487E4F">
        <w:t>(</w:t>
      </w:r>
      <w:hyperlink r:id="rId308" w:anchor="n355" w:history="1">
        <w:r w:rsidR="006D3B71" w:rsidRPr="006D3B71">
          <w:rPr>
            <w:rStyle w:val="Hyperlink"/>
          </w:rPr>
          <w:t>355</w:t>
        </w:r>
      </w:hyperlink>
      <w:r w:rsidR="00FA42D3" w:rsidRPr="00487E4F">
        <w:t>)</w:t>
      </w:r>
      <w:bookmarkStart w:id="274" w:name="art12p4"/>
      <w:r w:rsidR="00FA42D3" w:rsidRPr="00487E4F">
        <w:tab/>
        <w:t xml:space="preserve">§ 4º </w:t>
      </w:r>
      <w:bookmarkEnd w:id="274"/>
      <w:r w:rsidR="00FA42D3" w:rsidRPr="00487E4F">
        <w:t xml:space="preserve"> </w:t>
      </w:r>
      <w:r w:rsidR="006D3B71" w:rsidRPr="00E92CA9">
        <w:t xml:space="preserve">O convênio previsto na </w:t>
      </w:r>
      <w:r w:rsidR="006D3B71" w:rsidRPr="006E7102">
        <w:t>alínea “c” do inciso I do caput</w:t>
      </w:r>
      <w:r w:rsidR="006D3B71" w:rsidRPr="00E92CA9">
        <w:t xml:space="preserve"> será submetido à apreciação da Assembleia Legislativa, na forma prevista no </w:t>
      </w:r>
      <w:hyperlink r:id="rId309" w:anchor="art8" w:history="1">
        <w:r w:rsidR="006D3B71" w:rsidRPr="006E7102">
          <w:rPr>
            <w:rStyle w:val="Hyperlink"/>
          </w:rPr>
          <w:t>§ 5º do art. 8º</w:t>
        </w:r>
      </w:hyperlink>
      <w:r w:rsidR="006D3B71" w:rsidRPr="00E92CA9">
        <w:t>.</w:t>
      </w:r>
    </w:p>
    <w:p w14:paraId="0445A86E" w14:textId="77777777" w:rsidR="00FA42D3" w:rsidRPr="00487E4F" w:rsidRDefault="00FA42D3" w:rsidP="00066C8D">
      <w:pPr>
        <w:pStyle w:val="Texto"/>
      </w:pPr>
      <w:r w:rsidRPr="00487E4F">
        <w:t>(</w:t>
      </w:r>
      <w:hyperlink r:id="rId310" w:anchor="n57" w:history="1">
        <w:r w:rsidRPr="00487E4F">
          <w:rPr>
            <w:rStyle w:val="Hyperlink"/>
          </w:rPr>
          <w:t>57</w:t>
        </w:r>
      </w:hyperlink>
      <w:r w:rsidRPr="00487E4F">
        <w:t>)</w:t>
      </w:r>
      <w:bookmarkStart w:id="275" w:name="art12p5"/>
      <w:r w:rsidRPr="00487E4F">
        <w:tab/>
        <w:t xml:space="preserve">§ 5º </w:t>
      </w:r>
      <w:bookmarkEnd w:id="275"/>
      <w:r w:rsidRPr="00487E4F">
        <w:t xml:space="preserve"> </w:t>
      </w:r>
    </w:p>
    <w:p w14:paraId="7F5B4299" w14:textId="77777777" w:rsidR="00FA42D3" w:rsidRPr="00487E4F" w:rsidRDefault="00E77044" w:rsidP="00066C8D">
      <w:pPr>
        <w:pStyle w:val="Texto"/>
      </w:pPr>
      <w:r w:rsidRPr="00487E4F">
        <w:t>(</w:t>
      </w:r>
      <w:hyperlink r:id="rId311" w:anchor="n45" w:history="1">
        <w:r w:rsidRPr="00487E4F">
          <w:rPr>
            <w:rStyle w:val="Hyperlink"/>
          </w:rPr>
          <w:t>45</w:t>
        </w:r>
      </w:hyperlink>
      <w:r w:rsidR="00FA42D3" w:rsidRPr="00487E4F">
        <w:t>)</w:t>
      </w:r>
      <w:bookmarkStart w:id="276" w:name="art12p6"/>
      <w:r w:rsidR="00FA42D3" w:rsidRPr="00487E4F">
        <w:tab/>
        <w:t xml:space="preserve">§ 6º </w:t>
      </w:r>
      <w:bookmarkEnd w:id="276"/>
      <w:r w:rsidR="00FA42D3" w:rsidRPr="00487E4F">
        <w:t xml:space="preserve"> Fica o Poder Executivo autorizado a reduzir a carga tributária do ICMS até o limite da menor alíquota fixada pelo Senado Federal para as operações interestaduais em relação às operações internas com arroz, feijão, carne, fubá e farinha de milho, farinha de mandioca, farinha de trigo, café torrado e moído, óleo vegetal, açúcar e rapadura, pão, manteiga, leite tipo "C" e sal, destinados à alimentação humana, bem como com ave e gado bovino, bufalino, caprino, ovino e suíno, destinado ao abate, independentemente do disposto no inciso I, alínea "b", subalíneas "b.1" e "b.3".</w:t>
      </w:r>
    </w:p>
    <w:p w14:paraId="6B16E216" w14:textId="77777777" w:rsidR="00FA42D3" w:rsidRPr="00487E4F" w:rsidRDefault="00E77044" w:rsidP="00066C8D">
      <w:pPr>
        <w:pStyle w:val="Texto"/>
      </w:pPr>
      <w:r w:rsidRPr="00487E4F">
        <w:t>(</w:t>
      </w:r>
      <w:hyperlink r:id="rId312" w:anchor="n45" w:history="1">
        <w:r w:rsidRPr="00487E4F">
          <w:rPr>
            <w:rStyle w:val="Hyperlink"/>
          </w:rPr>
          <w:t>45</w:t>
        </w:r>
      </w:hyperlink>
      <w:r w:rsidR="00FA42D3" w:rsidRPr="00487E4F">
        <w:t>)</w:t>
      </w:r>
      <w:bookmarkStart w:id="277" w:name="art12p7"/>
      <w:r w:rsidR="00FA42D3" w:rsidRPr="00487E4F">
        <w:tab/>
        <w:t xml:space="preserve">§ 7º </w:t>
      </w:r>
      <w:bookmarkEnd w:id="277"/>
      <w:r w:rsidR="00FA42D3" w:rsidRPr="00487E4F">
        <w:t xml:space="preserve"> A redução a que se refere o parágrafo anterior:</w:t>
      </w:r>
    </w:p>
    <w:p w14:paraId="67EC6598" w14:textId="77777777" w:rsidR="00FA42D3" w:rsidRPr="00487E4F" w:rsidRDefault="00E77044" w:rsidP="00066C8D">
      <w:pPr>
        <w:pStyle w:val="Texto"/>
      </w:pPr>
      <w:r w:rsidRPr="00487E4F">
        <w:t>(</w:t>
      </w:r>
      <w:hyperlink r:id="rId313" w:anchor="n45" w:history="1">
        <w:r w:rsidRPr="00487E4F">
          <w:rPr>
            <w:rStyle w:val="Hyperlink"/>
          </w:rPr>
          <w:t>45</w:t>
        </w:r>
      </w:hyperlink>
      <w:r w:rsidR="00FA42D3" w:rsidRPr="00487E4F">
        <w:t>)</w:t>
      </w:r>
      <w:bookmarkStart w:id="278" w:name="art12p7_I"/>
      <w:r w:rsidR="00FA42D3" w:rsidRPr="00487E4F">
        <w:tab/>
        <w:t>I</w:t>
      </w:r>
      <w:bookmarkEnd w:id="278"/>
      <w:r w:rsidR="00FA42D3" w:rsidRPr="00487E4F">
        <w:t xml:space="preserve"> - poderá ser concedida para as fases inicial, intermediária ou final da circulação das mercadorias ou abranger todas elas;</w:t>
      </w:r>
    </w:p>
    <w:p w14:paraId="73025EF1" w14:textId="77777777" w:rsidR="00FA42D3" w:rsidRDefault="00FA42D3" w:rsidP="00066C8D">
      <w:pPr>
        <w:pStyle w:val="Texto"/>
      </w:pPr>
      <w:r w:rsidRPr="00487E4F">
        <w:t>(</w:t>
      </w:r>
      <w:hyperlink r:id="rId314" w:anchor="n48" w:history="1">
        <w:r w:rsidRPr="00487E4F">
          <w:rPr>
            <w:rStyle w:val="Hyperlink"/>
          </w:rPr>
          <w:t>48</w:t>
        </w:r>
      </w:hyperlink>
      <w:r w:rsidRPr="00487E4F">
        <w:t>)</w:t>
      </w:r>
      <w:bookmarkStart w:id="279" w:name="art12p7_II"/>
      <w:r w:rsidRPr="00487E4F">
        <w:tab/>
        <w:t>II</w:t>
      </w:r>
      <w:bookmarkEnd w:id="279"/>
      <w:r w:rsidRPr="00487E4F">
        <w:t xml:space="preserve"> - não s</w:t>
      </w:r>
      <w:r>
        <w:t>e aplicará às saídas dos produtos com destino à industrialização, ressalvadas as hipóteses previstas no regulamento.</w:t>
      </w:r>
    </w:p>
    <w:p w14:paraId="3D0144E1" w14:textId="77777777" w:rsidR="00835A2D" w:rsidRDefault="00E77044" w:rsidP="00066C8D">
      <w:pPr>
        <w:pStyle w:val="Texto"/>
      </w:pPr>
      <w:r w:rsidRPr="00487E4F">
        <w:t>(</w:t>
      </w:r>
      <w:hyperlink r:id="rId315" w:anchor="n221" w:history="1">
        <w:r w:rsidRPr="00487E4F">
          <w:rPr>
            <w:rStyle w:val="Hyperlink"/>
          </w:rPr>
          <w:t>221</w:t>
        </w:r>
      </w:hyperlink>
      <w:r w:rsidR="00835A2D">
        <w:t>)</w:t>
      </w:r>
      <w:r w:rsidR="00835A2D">
        <w:tab/>
      </w:r>
      <w:bookmarkStart w:id="280" w:name="art12p8"/>
      <w:r w:rsidR="00835A2D">
        <w:t xml:space="preserve">§ 8º </w:t>
      </w:r>
      <w:bookmarkEnd w:id="280"/>
      <w:r w:rsidR="00835A2D">
        <w:t xml:space="preserve"> </w:t>
      </w:r>
    </w:p>
    <w:p w14:paraId="74BC32FE" w14:textId="77777777" w:rsidR="00835A2D" w:rsidRDefault="00E77044" w:rsidP="00066C8D">
      <w:pPr>
        <w:pStyle w:val="Texto"/>
      </w:pPr>
      <w:r w:rsidRPr="00487E4F">
        <w:t>(</w:t>
      </w:r>
      <w:hyperlink r:id="rId316" w:anchor="n221" w:history="1">
        <w:r w:rsidRPr="00487E4F">
          <w:rPr>
            <w:rStyle w:val="Hyperlink"/>
          </w:rPr>
          <w:t>221</w:t>
        </w:r>
      </w:hyperlink>
      <w:r w:rsidR="00835A2D">
        <w:t>)</w:t>
      </w:r>
      <w:r w:rsidR="00835A2D">
        <w:tab/>
      </w:r>
      <w:bookmarkStart w:id="281" w:name="art12p8_I"/>
      <w:r w:rsidR="00835A2D">
        <w:t xml:space="preserve">I </w:t>
      </w:r>
      <w:bookmarkEnd w:id="281"/>
      <w:r w:rsidR="00835A2D">
        <w:t xml:space="preserve">- </w:t>
      </w:r>
    </w:p>
    <w:p w14:paraId="72FD3082" w14:textId="77777777" w:rsidR="00835A2D" w:rsidRDefault="00E77044" w:rsidP="00066C8D">
      <w:pPr>
        <w:pStyle w:val="Texto"/>
      </w:pPr>
      <w:r w:rsidRPr="00487E4F">
        <w:t>(</w:t>
      </w:r>
      <w:hyperlink r:id="rId317" w:anchor="n221" w:history="1">
        <w:r w:rsidRPr="00487E4F">
          <w:rPr>
            <w:rStyle w:val="Hyperlink"/>
          </w:rPr>
          <w:t>221</w:t>
        </w:r>
      </w:hyperlink>
      <w:r w:rsidR="00835A2D">
        <w:t>)</w:t>
      </w:r>
      <w:r w:rsidR="00835A2D">
        <w:tab/>
      </w:r>
      <w:bookmarkStart w:id="282" w:name="art12p8_II"/>
      <w:r w:rsidR="00835A2D">
        <w:t xml:space="preserve">II </w:t>
      </w:r>
      <w:bookmarkEnd w:id="282"/>
      <w:r w:rsidR="00835A2D">
        <w:t xml:space="preserve">- </w:t>
      </w:r>
    </w:p>
    <w:p w14:paraId="763ADD57" w14:textId="77777777" w:rsidR="00835A2D" w:rsidRPr="00487E4F" w:rsidRDefault="00835A2D" w:rsidP="00066C8D">
      <w:pPr>
        <w:pStyle w:val="Texto"/>
      </w:pPr>
      <w:r w:rsidRPr="00487E4F">
        <w:t>(</w:t>
      </w:r>
      <w:hyperlink r:id="rId318" w:anchor="n60" w:history="1">
        <w:r w:rsidRPr="00487E4F">
          <w:rPr>
            <w:rStyle w:val="Hyperlink"/>
          </w:rPr>
          <w:t>60</w:t>
        </w:r>
      </w:hyperlink>
      <w:r w:rsidRPr="00487E4F">
        <w:t>)</w:t>
      </w:r>
      <w:bookmarkStart w:id="283" w:name="art12p9"/>
      <w:r w:rsidRPr="00487E4F">
        <w:tab/>
        <w:t xml:space="preserve">§ 9º </w:t>
      </w:r>
      <w:bookmarkEnd w:id="283"/>
      <w:r w:rsidRPr="00487E4F">
        <w:t xml:space="preserve"> Fica o Poder Executivo autorizado, na forma, prazo e condições previstos em regulamento, a reduzir a carga tributária para até 12%(doze por cento), nas operações internas com óleo diesel e nas prestações de serviços de transporte de passageiros.</w:t>
      </w:r>
    </w:p>
    <w:p w14:paraId="4B4A4505" w14:textId="77777777" w:rsidR="00FA42D3" w:rsidRPr="00487E4F" w:rsidRDefault="002342D8" w:rsidP="00066C8D">
      <w:pPr>
        <w:pStyle w:val="Texto"/>
      </w:pPr>
      <w:r w:rsidRPr="00316691">
        <w:t>(</w:t>
      </w:r>
      <w:hyperlink r:id="rId319" w:anchor="n234" w:history="1">
        <w:r w:rsidRPr="00316691">
          <w:rPr>
            <w:rStyle w:val="Hyperlink"/>
          </w:rPr>
          <w:t>234</w:t>
        </w:r>
      </w:hyperlink>
      <w:r w:rsidRPr="00316691">
        <w:t>)</w:t>
      </w:r>
      <w:r w:rsidR="00FA42D3" w:rsidRPr="00487E4F">
        <w:tab/>
      </w:r>
      <w:bookmarkStart w:id="284" w:name="art12p10"/>
      <w:r w:rsidR="00FA42D3" w:rsidRPr="00487E4F">
        <w:t>§ 10</w:t>
      </w:r>
      <w:bookmarkEnd w:id="284"/>
      <w:r w:rsidR="00FD0D91">
        <w:t>.</w:t>
      </w:r>
      <w:r w:rsidR="00FA42D3" w:rsidRPr="00487E4F">
        <w:t xml:space="preserve">  Fica o Poder Executivo, observados os prazos, a forma, a relação de mercadorias alcançadas, as condições e a disciplina de controle estabelecidos em regulamento, autorizado a reduzir a carga tributária para até 5% (cinco por cento) nas operações internas com os produtos classificados na subposição 2529.10.00 (feldspato) e nas posições 7101 (pérolas naturais ou cultivadas, mesmo trabalhadas ou combinadas, mas não enfiadas nem montadas nem engastadas; pérolas naturais ou cultivadas, enfiadas temporariamente para facilidade de transporte); 7102 (diamantes, mesmo trabalhados, mas não montados nem engastados); 7103 (pedras preciosas - exceto diamantes - ou semipreciosas, mesmo trabalhadas ou combinadas, mas não enfiadas nem montadas, nem engastadas; pedras preciosas - exceto diamantes - ou semipreciosas, não combinadas, enfiadas temporariamente para facilidade de transporte); 7104 (pedras sintéticas ou reconstituídas, mesmo trabalhadas ou combinadas, mas não enfiadas nem montadas, nem engastadas; pedras sintéticas ou reconstituídas, não combinadas, enfiadas temporariamente para facilidade de transporte); 7105 (pó de diamantes, de pedras preciosas ou semipreciosas ou de pedras sintéticas); 7106 (prata - incluída a prata dourada ou platinada -, em formas brutas ou semimanufaturadas, ou em pó); 7107 (metais comuns folheados ou chapeados de prata, em formas brutas ou semimanufaturadas); 7108 (ouro - incluído o ouro platinado -, em formas brutas ou semimanufaturadas, ou em pó); 7110 (platina, em formas brutas ou semimanufaturadas, ou em pó); 7111 (metais comuns, prata ou ouro, folheados ou chapeados de platina, em formas brutas ou semimanufaturadas); 7113 (artefatos de joalheira e suas partes, de metais preciosos ou de metais folheados ou chapeados de metais preciosos); 7114 (artefatos de ourivesaria e suas partes, de metais preciosos ou de metais folheados ou chapeados de metais preciosos) e 7116 (obras de pérolas naturais ou cultivadas, de pedras preciosas ou semipreciosas, de pedras sintéticas ou reconstituídas) da Nomenclatura Brasileira de Mercadorias/Sistema Harmonizado - NBM/SH.</w:t>
      </w:r>
    </w:p>
    <w:p w14:paraId="7B46B8BD" w14:textId="77777777" w:rsidR="00FA42D3" w:rsidRDefault="00E77044" w:rsidP="00066C8D">
      <w:pPr>
        <w:pStyle w:val="Texto"/>
      </w:pPr>
      <w:bookmarkStart w:id="285" w:name="art12p11"/>
      <w:r w:rsidRPr="00487E4F">
        <w:t>(</w:t>
      </w:r>
      <w:hyperlink r:id="rId320" w:anchor="n115" w:history="1">
        <w:r w:rsidRPr="00487E4F">
          <w:rPr>
            <w:rStyle w:val="Hyperlink"/>
          </w:rPr>
          <w:t>115</w:t>
        </w:r>
      </w:hyperlink>
      <w:r w:rsidR="00FA42D3" w:rsidRPr="00487E4F">
        <w:t>)</w:t>
      </w:r>
      <w:r w:rsidR="00FA42D3" w:rsidRPr="00487E4F">
        <w:tab/>
        <w:t>§ 11</w:t>
      </w:r>
      <w:r w:rsidR="00FD0D91">
        <w:t>.</w:t>
      </w:r>
      <w:r w:rsidR="00FA42D3" w:rsidRPr="00487E4F">
        <w:t xml:space="preserve"> </w:t>
      </w:r>
      <w:bookmarkEnd w:id="285"/>
      <w:r w:rsidR="00FA42D3" w:rsidRPr="00487E4F">
        <w:t xml:space="preserve"> Fic</w:t>
      </w:r>
      <w:r w:rsidR="00FA42D3">
        <w:t>a o Poder Executivo autorizado, na forma, no prazo e nas condições previstos em regulamento, a reduzir a carga tributária para até 18% (dezoito por cento) nas operações internas com cosméticos e produtos de toucador referidos no item 6 da Tabela F anexa a esta Lei.</w:t>
      </w:r>
    </w:p>
    <w:p w14:paraId="632A2863" w14:textId="77777777" w:rsidR="00FA42D3" w:rsidRDefault="00E77044" w:rsidP="00066C8D">
      <w:pPr>
        <w:pStyle w:val="Texto"/>
      </w:pPr>
      <w:bookmarkStart w:id="286" w:name="art12p12"/>
      <w:r w:rsidRPr="00487E4F">
        <w:t>(</w:t>
      </w:r>
      <w:hyperlink r:id="rId321" w:anchor="n115" w:history="1">
        <w:r w:rsidRPr="00487E4F">
          <w:rPr>
            <w:rStyle w:val="Hyperlink"/>
          </w:rPr>
          <w:t>115</w:t>
        </w:r>
      </w:hyperlink>
      <w:r w:rsidR="00FA42D3" w:rsidRPr="00487E4F">
        <w:t>)</w:t>
      </w:r>
      <w:r w:rsidR="00FA42D3" w:rsidRPr="00487E4F">
        <w:tab/>
        <w:t>§ 12</w:t>
      </w:r>
      <w:r w:rsidR="00FD0D91">
        <w:t>.</w:t>
      </w:r>
      <w:r w:rsidR="00FA42D3" w:rsidRPr="00487E4F">
        <w:t xml:space="preserve"> </w:t>
      </w:r>
      <w:bookmarkEnd w:id="286"/>
      <w:r w:rsidR="00FA42D3" w:rsidRPr="00487E4F">
        <w:t xml:space="preserve"> Fica o Poder Executivo autorizado a reduzir a carga tributária para até 7% (sete por cento) nas operações internas com produtos da indústria de informática e automação, observados os prazos, a forma, a relação das mercadorias alcançadas, as condições e a disciplina de controle estabelecidos em regulamento.</w:t>
      </w:r>
    </w:p>
    <w:p w14:paraId="635C565F" w14:textId="77777777" w:rsidR="00062F57" w:rsidRDefault="00062F57" w:rsidP="00062F57">
      <w:pPr>
        <w:pStyle w:val="Texto"/>
      </w:pPr>
      <w:r>
        <w:t>(</w:t>
      </w:r>
      <w:hyperlink r:id="rId322" w:anchor="n441" w:history="1">
        <w:r>
          <w:rPr>
            <w:rStyle w:val="Hyperlink"/>
          </w:rPr>
          <w:t>441</w:t>
        </w:r>
      </w:hyperlink>
      <w:r>
        <w:t>)</w:t>
      </w:r>
      <w:r>
        <w:tab/>
      </w:r>
      <w:bookmarkStart w:id="287" w:name="art12p13"/>
      <w:r>
        <w:t>§ 13</w:t>
      </w:r>
      <w:bookmarkEnd w:id="287"/>
      <w:r>
        <w:t>.  Fica o Poder Executivo autorizado, na forma, no prazo e nas condições previstos em regulamento, a reduzir a carga tributária para até 23% (vinte e três por cento) nas operações internas com as mercadorias referidas na alínea “g” do inciso I do caput deste artigo.</w:t>
      </w:r>
    </w:p>
    <w:p w14:paraId="686A76BE" w14:textId="77777777" w:rsidR="00FA42D3" w:rsidRPr="00487E4F" w:rsidRDefault="00E77044" w:rsidP="00066C8D">
      <w:pPr>
        <w:pStyle w:val="Texto"/>
      </w:pPr>
      <w:bookmarkStart w:id="288" w:name="art12p14"/>
      <w:r w:rsidRPr="00487E4F">
        <w:t>(</w:t>
      </w:r>
      <w:hyperlink r:id="rId323" w:anchor="n109" w:history="1">
        <w:r w:rsidRPr="00487E4F">
          <w:rPr>
            <w:rStyle w:val="Hyperlink"/>
          </w:rPr>
          <w:t>109</w:t>
        </w:r>
      </w:hyperlink>
      <w:r w:rsidR="00FA42D3" w:rsidRPr="00487E4F">
        <w:t>)</w:t>
      </w:r>
      <w:r w:rsidR="00FA42D3" w:rsidRPr="00487E4F">
        <w:tab/>
        <w:t>§ 14</w:t>
      </w:r>
      <w:r w:rsidR="00FD0D91">
        <w:t>.</w:t>
      </w:r>
      <w:r w:rsidR="00FA42D3" w:rsidRPr="00487E4F">
        <w:t xml:space="preserve"> </w:t>
      </w:r>
      <w:bookmarkEnd w:id="288"/>
      <w:r w:rsidR="00FA42D3" w:rsidRPr="00487E4F">
        <w:t xml:space="preserve"> Fica o Poder Executivo autorizado, na forma, no prazo e nas condições previstos em regulamento, a aumentar a carga tributária para até 30% (trinta por cento) nas operações internas com cigarro e produto de tabacaria, desde que o aumento também seja adotado por Estado limítrofe.</w:t>
      </w:r>
    </w:p>
    <w:p w14:paraId="575A3701" w14:textId="77777777" w:rsidR="00FA42D3" w:rsidRPr="00487E4F" w:rsidRDefault="00E77044" w:rsidP="00066C8D">
      <w:pPr>
        <w:pStyle w:val="Texto"/>
      </w:pPr>
      <w:bookmarkStart w:id="289" w:name="art12p15"/>
      <w:r w:rsidRPr="00487E4F">
        <w:t>(</w:t>
      </w:r>
      <w:hyperlink r:id="rId324" w:anchor="n109" w:history="1">
        <w:r w:rsidRPr="00487E4F">
          <w:rPr>
            <w:rStyle w:val="Hyperlink"/>
          </w:rPr>
          <w:t>109</w:t>
        </w:r>
      </w:hyperlink>
      <w:r w:rsidR="00FA42D3" w:rsidRPr="00487E4F">
        <w:t>)</w:t>
      </w:r>
      <w:r w:rsidR="00FA42D3" w:rsidRPr="00487E4F">
        <w:tab/>
        <w:t>§ 15</w:t>
      </w:r>
      <w:r w:rsidR="00FD0D91">
        <w:t>.</w:t>
      </w:r>
      <w:r w:rsidR="00FA42D3" w:rsidRPr="00487E4F">
        <w:t xml:space="preserve"> </w:t>
      </w:r>
      <w:bookmarkEnd w:id="289"/>
      <w:r w:rsidR="00FA42D3" w:rsidRPr="00487E4F">
        <w:t xml:space="preserve"> O disposto na alínea "g" do inciso I deste artigo não se aplica a operação com energia elétrica destinada a atividades produtivas desenvolvidas pelos produtores rurais.</w:t>
      </w:r>
    </w:p>
    <w:p w14:paraId="3AFD155A" w14:textId="77777777" w:rsidR="0048263D" w:rsidRPr="00487E4F" w:rsidRDefault="0048263D" w:rsidP="00066C8D">
      <w:pPr>
        <w:pStyle w:val="Texto"/>
      </w:pPr>
      <w:r w:rsidRPr="00487E4F">
        <w:t>(</w:t>
      </w:r>
      <w:hyperlink r:id="rId325" w:anchor="n276" w:history="1">
        <w:r w:rsidRPr="00487E4F">
          <w:rPr>
            <w:rStyle w:val="Hyperlink"/>
          </w:rPr>
          <w:t>276</w:t>
        </w:r>
      </w:hyperlink>
      <w:r w:rsidRPr="00487E4F">
        <w:t>) (</w:t>
      </w:r>
      <w:hyperlink r:id="rId326" w:anchor="n165A" w:history="1">
        <w:r w:rsidRPr="00487E4F">
          <w:rPr>
            <w:rStyle w:val="Hyperlink"/>
          </w:rPr>
          <w:t>165A</w:t>
        </w:r>
      </w:hyperlink>
      <w:r w:rsidRPr="00487E4F">
        <w:t>)</w:t>
      </w:r>
      <w:bookmarkStart w:id="290" w:name="art12p16"/>
      <w:r w:rsidRPr="00487E4F">
        <w:t>§ 16</w:t>
      </w:r>
      <w:r w:rsidR="00FD0D91">
        <w:t>.</w:t>
      </w:r>
      <w:r w:rsidRPr="00487E4F">
        <w:t xml:space="preserve"> </w:t>
      </w:r>
      <w:bookmarkEnd w:id="290"/>
      <w:r w:rsidRPr="00487E4F">
        <w:t xml:space="preserve"> </w:t>
      </w:r>
    </w:p>
    <w:p w14:paraId="1A28FE6E" w14:textId="77777777" w:rsidR="00FA42D3" w:rsidRPr="00487E4F" w:rsidRDefault="00FA42D3" w:rsidP="00066C8D">
      <w:pPr>
        <w:pStyle w:val="Texto"/>
      </w:pPr>
      <w:r w:rsidRPr="00487E4F">
        <w:t>(</w:t>
      </w:r>
      <w:hyperlink r:id="rId327" w:anchor="n134" w:history="1">
        <w:r w:rsidRPr="00487E4F">
          <w:rPr>
            <w:rStyle w:val="Hyperlink"/>
          </w:rPr>
          <w:t>134</w:t>
        </w:r>
      </w:hyperlink>
      <w:r w:rsidRPr="00487E4F">
        <w:t>)</w:t>
      </w:r>
      <w:bookmarkStart w:id="291" w:name="art12p17"/>
      <w:r w:rsidRPr="00487E4F">
        <w:tab/>
        <w:t>§ 17</w:t>
      </w:r>
      <w:r w:rsidR="00FD0D91">
        <w:t>.</w:t>
      </w:r>
      <w:r w:rsidRPr="00487E4F">
        <w:t xml:space="preserve"> </w:t>
      </w:r>
      <w:bookmarkEnd w:id="291"/>
      <w:r w:rsidRPr="00487E4F">
        <w:t xml:space="preserve"> Fica o Poder Executivo autorizado. na forma, no prazo e nas condições previstos em regulamento, a reduzir para até 25% (vinte e cinco por cento) a carga tributária nas operações internas com vinhos de produção nacional</w:t>
      </w:r>
    </w:p>
    <w:p w14:paraId="31B5888B" w14:textId="77777777" w:rsidR="00FA42D3" w:rsidRDefault="00FA42D3" w:rsidP="00066C8D">
      <w:pPr>
        <w:pStyle w:val="Texto"/>
      </w:pPr>
      <w:r w:rsidRPr="00487E4F">
        <w:t>(</w:t>
      </w:r>
      <w:hyperlink r:id="rId328" w:anchor="n160" w:history="1">
        <w:r w:rsidRPr="00487E4F">
          <w:rPr>
            <w:rStyle w:val="Hyperlink"/>
          </w:rPr>
          <w:t>160</w:t>
        </w:r>
      </w:hyperlink>
      <w:r w:rsidRPr="00487E4F">
        <w:t>)</w:t>
      </w:r>
      <w:bookmarkStart w:id="292" w:name="art12p18"/>
      <w:r w:rsidRPr="00487E4F">
        <w:tab/>
        <w:t>§ 18</w:t>
      </w:r>
      <w:r w:rsidR="00FD0D91">
        <w:t>.</w:t>
      </w:r>
      <w:r w:rsidRPr="00487E4F">
        <w:t xml:space="preserve"> </w:t>
      </w:r>
      <w:bookmarkEnd w:id="292"/>
      <w:r w:rsidRPr="00487E4F">
        <w:t xml:space="preserve"> Fica o Poder Executivo autorizado, na forma, no prazo e nas condições previstos em regulamento, a reduzir para até zero a carga tributária em operação interna com energia elétrica destinada a atividades rurais da área mineira da Superintendência de Desenvolvimento do Nordeste - SUDENE - em que o consumo seja igual ou inferior a 100kWh (cem quilowatts-horas) mensais e, para até 12% (doze por cento), na hipótese de consumo superior a 100kWh (cem quilowatts-horas) mensais.</w:t>
      </w:r>
    </w:p>
    <w:p w14:paraId="1C441A62" w14:textId="77777777" w:rsidR="00BF110B" w:rsidRDefault="00BF110B" w:rsidP="00066C8D">
      <w:pPr>
        <w:pStyle w:val="Texto"/>
      </w:pPr>
    </w:p>
    <w:p w14:paraId="7BB4EBED" w14:textId="77777777" w:rsidR="00BF110B" w:rsidRDefault="00BF110B" w:rsidP="00066C8D">
      <w:pPr>
        <w:pStyle w:val="Texto"/>
      </w:pPr>
    </w:p>
    <w:p w14:paraId="66CBEA7E" w14:textId="77777777" w:rsidR="00BF110B" w:rsidRPr="00487E4F" w:rsidRDefault="00BF110B" w:rsidP="00066C8D">
      <w:pPr>
        <w:pStyle w:val="Texto"/>
      </w:pPr>
    </w:p>
    <w:p w14:paraId="37EFC64E" w14:textId="77777777" w:rsidR="00FA42D3" w:rsidRPr="00487E4F" w:rsidRDefault="00FA42D3" w:rsidP="00066C8D">
      <w:pPr>
        <w:pStyle w:val="Texto"/>
      </w:pPr>
      <w:r w:rsidRPr="00487E4F">
        <w:lastRenderedPageBreak/>
        <w:t>(</w:t>
      </w:r>
      <w:hyperlink r:id="rId329" w:anchor="n160" w:history="1">
        <w:r w:rsidRPr="00487E4F">
          <w:rPr>
            <w:rStyle w:val="Hyperlink"/>
          </w:rPr>
          <w:t>160</w:t>
        </w:r>
      </w:hyperlink>
      <w:r w:rsidRPr="00487E4F">
        <w:t>)</w:t>
      </w:r>
      <w:bookmarkStart w:id="293" w:name="art12p19"/>
      <w:r w:rsidRPr="00487E4F">
        <w:tab/>
        <w:t>§ 19</w:t>
      </w:r>
      <w:r w:rsidR="00FD0D91">
        <w:t>.</w:t>
      </w:r>
      <w:r w:rsidRPr="00487E4F">
        <w:t xml:space="preserve"> </w:t>
      </w:r>
      <w:bookmarkEnd w:id="293"/>
      <w:r w:rsidRPr="00487E4F">
        <w:t xml:space="preserve"> Para fins de compensação da perda de receita tributária resultante do disposto no parágrafo anterior, fica o Poder Executivo autorizado a aumentar a carga tributária nas operações internas com armas e munições, excetuados os fogos de artifício, devendo o aumento atingir percentuais de alíquota direta até o limite suficiente para a recomposição da receita tributária do Imposto sobre Operações Relativas à Circulação de Mercadorias e sobre Prestações de Serviços de Transporte Interestadual e Intermunicipal e de Comunicação - ICMS - na forma, no prazo e nas condições previstos em regulamento, sem prejuízo do disposto no § 14 deste artigo.”</w:t>
      </w:r>
    </w:p>
    <w:p w14:paraId="049772B6" w14:textId="77777777" w:rsidR="006D3B71" w:rsidRDefault="00F470A2" w:rsidP="00066C8D">
      <w:pPr>
        <w:pStyle w:val="Texto"/>
      </w:pPr>
      <w:r w:rsidRPr="00487E4F">
        <w:t>(</w:t>
      </w:r>
      <w:hyperlink r:id="rId330" w:anchor="n355" w:history="1">
        <w:r w:rsidR="006D3B71">
          <w:rPr>
            <w:rStyle w:val="Hyperlink"/>
          </w:rPr>
          <w:t>35</w:t>
        </w:r>
        <w:r w:rsidR="00711E0D">
          <w:rPr>
            <w:rStyle w:val="Hyperlink"/>
          </w:rPr>
          <w:t>5</w:t>
        </w:r>
      </w:hyperlink>
      <w:r w:rsidRPr="00487E4F">
        <w:t>)</w:t>
      </w:r>
      <w:bookmarkStart w:id="294" w:name="art12p20"/>
      <w:r w:rsidRPr="00487E4F">
        <w:tab/>
        <w:t>§ 20</w:t>
      </w:r>
      <w:bookmarkEnd w:id="294"/>
      <w:r w:rsidR="00711E0D">
        <w:t>.</w:t>
      </w:r>
      <w:r w:rsidRPr="00487E4F">
        <w:t xml:space="preserve">  </w:t>
      </w:r>
      <w:r w:rsidR="006D3B71" w:rsidRPr="00E92CA9">
        <w:t>Fica o Poder Executivo autorizado, na forma, no prazo e nas condições previstos em regulamento, a reduzir para até 0% (zero por cento) a carga tributária nas operações internas com laje pré-moldada, tijolos cerâmicos, blocos de concreto, tijoleiras (peças ocas para tetos e pavimentos) de cerâmica, tapa-vistas (complemento de tijoleira) de cerâmica, manilhas e conexões cerâmicas, telhas, areia e brita.</w:t>
      </w:r>
    </w:p>
    <w:p w14:paraId="41185176" w14:textId="77777777" w:rsidR="00F52554" w:rsidRPr="00487E4F" w:rsidRDefault="008D604E" w:rsidP="00066C8D">
      <w:pPr>
        <w:pStyle w:val="Texto"/>
      </w:pPr>
      <w:r w:rsidRPr="00487E4F">
        <w:t>(</w:t>
      </w:r>
      <w:hyperlink r:id="rId331" w:anchor="n275" w:history="1">
        <w:r w:rsidRPr="00487E4F">
          <w:rPr>
            <w:rStyle w:val="Hyperlink"/>
          </w:rPr>
          <w:t>275</w:t>
        </w:r>
      </w:hyperlink>
      <w:r w:rsidRPr="00487E4F">
        <w:t>)</w:t>
      </w:r>
      <w:r w:rsidRPr="00487E4F">
        <w:tab/>
      </w:r>
      <w:bookmarkStart w:id="295" w:name="art12p20A"/>
      <w:r w:rsidR="00F52554" w:rsidRPr="00487E4F">
        <w:t>§ 20-A</w:t>
      </w:r>
      <w:r w:rsidR="00FD0D91">
        <w:t>.</w:t>
      </w:r>
      <w:r w:rsidR="00F52554" w:rsidRPr="00487E4F">
        <w:t xml:space="preserve"> </w:t>
      </w:r>
      <w:bookmarkEnd w:id="295"/>
      <w:r w:rsidR="00F52554" w:rsidRPr="00487E4F">
        <w:t xml:space="preserve"> Fica o Poder Executivo autorizado, na forma, no prazo e nas condições previstos em regulamento, a reduzir a alíquota do Imposto sobre Operações Relativas à Circulação de Mercadorias e sobre Prestações de Serviços de Transportes Interestadual e Intermunicipal e de Comunicação - ICMS - para até 12% (doze por cento) nas operações internas com produtos das  seguintes indústrias:</w:t>
      </w:r>
    </w:p>
    <w:p w14:paraId="5CF9EF30" w14:textId="77777777" w:rsidR="00F52554" w:rsidRPr="00487E4F" w:rsidRDefault="003B4460" w:rsidP="00066C8D">
      <w:pPr>
        <w:pStyle w:val="Texto"/>
      </w:pPr>
      <w:r w:rsidRPr="00487E4F">
        <w:t>(</w:t>
      </w:r>
      <w:hyperlink r:id="rId332" w:anchor="n275" w:history="1">
        <w:r w:rsidRPr="00487E4F">
          <w:rPr>
            <w:rStyle w:val="Hyperlink"/>
          </w:rPr>
          <w:t>275</w:t>
        </w:r>
      </w:hyperlink>
      <w:r w:rsidR="008D604E" w:rsidRPr="00487E4F">
        <w:t>)</w:t>
      </w:r>
      <w:r w:rsidR="008D604E" w:rsidRPr="00487E4F">
        <w:tab/>
      </w:r>
      <w:bookmarkStart w:id="296" w:name="art12p20A_I"/>
      <w:r w:rsidR="00F52554" w:rsidRPr="00487E4F">
        <w:t xml:space="preserve">I </w:t>
      </w:r>
      <w:bookmarkEnd w:id="296"/>
      <w:r w:rsidR="00F52554" w:rsidRPr="00487E4F">
        <w:t>- têxteis, de fiação, de vestuário, de cobertura, de tecidos e artefatos de cama, banho e mesa, inclusive subprodutos de fiação e tecelagem;</w:t>
      </w:r>
    </w:p>
    <w:p w14:paraId="7B59DDAC" w14:textId="77777777" w:rsidR="00F52554" w:rsidRDefault="003B4460" w:rsidP="00066C8D">
      <w:pPr>
        <w:pStyle w:val="Texto"/>
      </w:pPr>
      <w:r w:rsidRPr="00487E4F">
        <w:t>(</w:t>
      </w:r>
      <w:hyperlink r:id="rId333" w:anchor="n275" w:history="1">
        <w:r w:rsidRPr="00487E4F">
          <w:rPr>
            <w:rStyle w:val="Hyperlink"/>
          </w:rPr>
          <w:t>275</w:t>
        </w:r>
      </w:hyperlink>
      <w:r w:rsidR="008D604E" w:rsidRPr="00487E4F">
        <w:t>)</w:t>
      </w:r>
      <w:r w:rsidR="008D604E" w:rsidRPr="00487E4F">
        <w:tab/>
      </w:r>
      <w:bookmarkStart w:id="297" w:name="art12p20A_II"/>
      <w:r w:rsidR="00F52554" w:rsidRPr="00487E4F">
        <w:t>II</w:t>
      </w:r>
      <w:bookmarkEnd w:id="297"/>
      <w:r w:rsidR="00F52554" w:rsidRPr="00487E4F">
        <w:t xml:space="preserve"> - de calçados, de saltos, solados e palmilhas para calçados e de bolsas e cintos.</w:t>
      </w:r>
    </w:p>
    <w:p w14:paraId="419A1C80" w14:textId="77777777" w:rsidR="008C6B41" w:rsidRDefault="008C6B41" w:rsidP="008C6B41">
      <w:pPr>
        <w:pStyle w:val="Texto"/>
      </w:pPr>
      <w:r w:rsidRPr="00487E4F">
        <w:t>(</w:t>
      </w:r>
      <w:hyperlink r:id="rId334" w:anchor="n543" w:history="1">
        <w:r>
          <w:rPr>
            <w:rStyle w:val="Hyperlink"/>
          </w:rPr>
          <w:t>543</w:t>
        </w:r>
      </w:hyperlink>
      <w:r w:rsidRPr="00487E4F">
        <w:t>)</w:t>
      </w:r>
      <w:r w:rsidRPr="00487E4F">
        <w:tab/>
      </w:r>
      <w:bookmarkStart w:id="298" w:name="art12p20B"/>
      <w:r w:rsidRPr="00B83D82">
        <w:t xml:space="preserve">§ 20-B </w:t>
      </w:r>
      <w:bookmarkEnd w:id="298"/>
      <w:r>
        <w:t>-</w:t>
      </w:r>
      <w:r w:rsidRPr="00B83D82">
        <w:t xml:space="preserve"> Fica o Poder Executivo autorizado, na forma, no prazo e nas condições previstos em</w:t>
      </w:r>
      <w:r>
        <w:t xml:space="preserve"> </w:t>
      </w:r>
      <w:r w:rsidRPr="00B83D82">
        <w:t>regulamento, e desde que haja autorização em convênio celebrado e ratificado pelos estados, nos termos da Lei</w:t>
      </w:r>
      <w:r>
        <w:t xml:space="preserve"> </w:t>
      </w:r>
      <w:r w:rsidRPr="00B83D82">
        <w:t>Complementar Federal nº 24, de 7 de janeiro de 1975, a reduzir para até 0% (zero por cento) a carga tributária</w:t>
      </w:r>
      <w:r>
        <w:t xml:space="preserve"> </w:t>
      </w:r>
      <w:r w:rsidRPr="00B83D82">
        <w:t>nas operações internas com obras de cimento ou de concreto, classificadas na posição 68.10 da NBM-SH, em</w:t>
      </w:r>
      <w:r>
        <w:t xml:space="preserve"> </w:t>
      </w:r>
      <w:r w:rsidRPr="00B83D82">
        <w:t xml:space="preserve">que haja o emprego de rejeito ou estéril de minério. </w:t>
      </w:r>
    </w:p>
    <w:p w14:paraId="50442EA5" w14:textId="77777777" w:rsidR="008C6B41" w:rsidRDefault="008C6B41" w:rsidP="008C6B41">
      <w:pPr>
        <w:pStyle w:val="Texto"/>
      </w:pPr>
      <w:r w:rsidRPr="00487E4F">
        <w:t>(</w:t>
      </w:r>
      <w:hyperlink r:id="rId335" w:anchor="n543" w:history="1">
        <w:r>
          <w:rPr>
            <w:rStyle w:val="Hyperlink"/>
          </w:rPr>
          <w:t>543</w:t>
        </w:r>
      </w:hyperlink>
      <w:r w:rsidRPr="00487E4F">
        <w:t>)</w:t>
      </w:r>
      <w:r w:rsidRPr="00487E4F">
        <w:tab/>
      </w:r>
      <w:bookmarkStart w:id="299" w:name="art12p20C"/>
      <w:r w:rsidRPr="006D4AD9">
        <w:t xml:space="preserve">§ 20-C </w:t>
      </w:r>
      <w:bookmarkEnd w:id="299"/>
      <w:r>
        <w:t>-</w:t>
      </w:r>
      <w:r w:rsidRPr="006D4AD9">
        <w:t xml:space="preserve"> A autorização de redução prevista no § 20-B</w:t>
      </w:r>
      <w:r w:rsidRPr="00B83D82">
        <w:t xml:space="preserve"> também se aplica à operação de saída</w:t>
      </w:r>
      <w:r>
        <w:t xml:space="preserve"> </w:t>
      </w:r>
      <w:r w:rsidRPr="00B83D82">
        <w:t>de rejeito ou estéril de minério para emprego como insumo na produção de obras de cimento ou de concreto,</w:t>
      </w:r>
      <w:r>
        <w:t xml:space="preserve"> </w:t>
      </w:r>
      <w:r w:rsidRPr="00B83D82">
        <w:t>classificadas na posição 68.10 da NBM-SH.</w:t>
      </w:r>
    </w:p>
    <w:p w14:paraId="62BE491B" w14:textId="77777777" w:rsidR="00CD5145" w:rsidRPr="00CD5145" w:rsidRDefault="008D604E" w:rsidP="00CD5145">
      <w:pPr>
        <w:jc w:val="both"/>
        <w:rPr>
          <w:color w:val="040404"/>
        </w:rPr>
      </w:pPr>
      <w:r w:rsidRPr="00CD5145">
        <w:t>(</w:t>
      </w:r>
      <w:hyperlink r:id="rId336" w:anchor="n403" w:history="1">
        <w:r w:rsidR="00CD5145" w:rsidRPr="00CD5145">
          <w:rPr>
            <w:rStyle w:val="Hyperlink"/>
          </w:rPr>
          <w:t>403</w:t>
        </w:r>
      </w:hyperlink>
      <w:r w:rsidRPr="00CD5145">
        <w:t>)</w:t>
      </w:r>
      <w:r w:rsidR="00A5119D" w:rsidRPr="00CD5145">
        <w:tab/>
      </w:r>
      <w:r w:rsidR="00F9064C">
        <w:t xml:space="preserve"> </w:t>
      </w:r>
      <w:bookmarkStart w:id="300" w:name="art12p21"/>
      <w:r w:rsidR="00F52554" w:rsidRPr="00CD5145">
        <w:t>§ 21</w:t>
      </w:r>
      <w:r w:rsidR="00FD0D91" w:rsidRPr="00CD5145">
        <w:t>.</w:t>
      </w:r>
      <w:r w:rsidR="00F52554" w:rsidRPr="00CD5145">
        <w:t xml:space="preserve"> </w:t>
      </w:r>
      <w:bookmarkEnd w:id="300"/>
      <w:r w:rsidR="00F52554" w:rsidRPr="00CD5145">
        <w:t xml:space="preserve"> </w:t>
      </w:r>
      <w:r w:rsidR="00CD5145" w:rsidRPr="00CD5145">
        <w:rPr>
          <w:color w:val="040404"/>
        </w:rPr>
        <w:t>Fica o Poder Executivo autorizado, na forma e nas condições previstas em regulamento, a reduzir para 12% (doze por cento) a carga tributária nas operações internas:</w:t>
      </w:r>
    </w:p>
    <w:p w14:paraId="3907707E" w14:textId="77777777" w:rsidR="00CD5145" w:rsidRPr="00CD5145" w:rsidRDefault="00CD5145" w:rsidP="00CD5145">
      <w:pPr>
        <w:jc w:val="both"/>
        <w:rPr>
          <w:color w:val="040404"/>
        </w:rPr>
      </w:pPr>
      <w:r w:rsidRPr="00CD5145">
        <w:rPr>
          <w:color w:val="040404"/>
        </w:rPr>
        <w:t>(</w:t>
      </w:r>
      <w:hyperlink r:id="rId337" w:anchor="n404" w:history="1">
        <w:r w:rsidRPr="00CD5145">
          <w:rPr>
            <w:rStyle w:val="Hyperlink"/>
          </w:rPr>
          <w:t>404</w:t>
        </w:r>
      </w:hyperlink>
      <w:r w:rsidRPr="00CD5145">
        <w:rPr>
          <w:color w:val="040404"/>
        </w:rPr>
        <w:t>)</w:t>
      </w:r>
      <w:r w:rsidRPr="00CD5145">
        <w:tab/>
      </w:r>
      <w:bookmarkStart w:id="301" w:name="art12p21_I"/>
      <w:r w:rsidRPr="00CD5145">
        <w:rPr>
          <w:color w:val="040404"/>
        </w:rPr>
        <w:t>I</w:t>
      </w:r>
      <w:bookmarkEnd w:id="301"/>
      <w:r w:rsidRPr="00CD5145">
        <w:rPr>
          <w:color w:val="040404"/>
        </w:rPr>
        <w:t xml:space="preserve"> - com móveis, assentos, colchões, estofados, espumas e mercadorias correlatas classificadas nas posições 9404.21.00, 9404.29.00, 9404.90.00 e 3909.50.29 da Nomenclatura Brasileira de Mercadorias - Sistema Harmonizado - NBM-SH -, promovidas por estabelecimento industrial;</w:t>
      </w:r>
    </w:p>
    <w:p w14:paraId="6D7369E3" w14:textId="77777777" w:rsidR="00CD5145" w:rsidRPr="00CD5145" w:rsidRDefault="00CD5145" w:rsidP="00CD5145">
      <w:pPr>
        <w:jc w:val="both"/>
        <w:rPr>
          <w:color w:val="040404"/>
        </w:rPr>
      </w:pPr>
      <w:r w:rsidRPr="00CD5145">
        <w:rPr>
          <w:color w:val="040404"/>
        </w:rPr>
        <w:t>(</w:t>
      </w:r>
      <w:hyperlink r:id="rId338" w:anchor="n404" w:history="1">
        <w:r w:rsidRPr="00CD5145">
          <w:rPr>
            <w:rStyle w:val="Hyperlink"/>
          </w:rPr>
          <w:t>404</w:t>
        </w:r>
      </w:hyperlink>
      <w:r w:rsidRPr="00CD5145">
        <w:rPr>
          <w:color w:val="040404"/>
        </w:rPr>
        <w:t>)</w:t>
      </w:r>
      <w:r w:rsidRPr="00CD5145">
        <w:tab/>
      </w:r>
      <w:bookmarkStart w:id="302" w:name="art12p21_II"/>
      <w:r w:rsidRPr="00CD5145">
        <w:rPr>
          <w:color w:val="040404"/>
        </w:rPr>
        <w:t>II</w:t>
      </w:r>
      <w:bookmarkEnd w:id="302"/>
      <w:r w:rsidRPr="00CD5145">
        <w:rPr>
          <w:color w:val="040404"/>
        </w:rPr>
        <w:t xml:space="preserve"> - com móveis fabricados no Estado, classificados na posição 94.03 da NBM-SH, promovidas por estabelecimento não industrial fornecedor do projeto e das especificações técnicas para sua execução, nas saídas destinadas a órgãos públicos ou a consumidores finais pessoas jurídicas.</w:t>
      </w:r>
    </w:p>
    <w:p w14:paraId="7FB21AAE" w14:textId="77777777" w:rsidR="00F52554" w:rsidRPr="00487E4F" w:rsidRDefault="003B4460" w:rsidP="00066C8D">
      <w:pPr>
        <w:pStyle w:val="Texto"/>
      </w:pPr>
      <w:r w:rsidRPr="00487E4F">
        <w:t>(</w:t>
      </w:r>
      <w:hyperlink r:id="rId339" w:anchor="n267" w:history="1">
        <w:r w:rsidRPr="00487E4F">
          <w:rPr>
            <w:rStyle w:val="Hyperlink"/>
          </w:rPr>
          <w:t>267</w:t>
        </w:r>
      </w:hyperlink>
      <w:r w:rsidR="008D604E" w:rsidRPr="00487E4F">
        <w:t>)</w:t>
      </w:r>
      <w:r w:rsidR="008D604E" w:rsidRPr="00487E4F">
        <w:tab/>
      </w:r>
      <w:bookmarkStart w:id="303" w:name="art12p22"/>
      <w:r w:rsidR="00F52554" w:rsidRPr="00487E4F">
        <w:t>§ 22</w:t>
      </w:r>
      <w:r w:rsidR="00FD0D91">
        <w:t>.</w:t>
      </w:r>
      <w:r w:rsidR="00F52554" w:rsidRPr="00487E4F">
        <w:t xml:space="preserve"> </w:t>
      </w:r>
      <w:bookmarkEnd w:id="303"/>
      <w:r w:rsidR="00F52554" w:rsidRPr="00487E4F">
        <w:t xml:space="preserve"> Fica o Poder Executivo autorizado, na forma, no prazo e nas condições previstos em regulamento e mediante dados fornecidos pela Secretaria de Estado de Agricultura, Pecuária e Abastecimento e pelas companhias de energia elétrica com atuação no Estado, a reduzir a carga tributária nas operações com energia elétrica destinada a atividades de irrigação desenvolvidas por produtores rurais para 12% (doze por cento) no período diurno e para 7% (sete por cento) no período noturno.</w:t>
      </w:r>
    </w:p>
    <w:p w14:paraId="6EB670BB" w14:textId="77777777" w:rsidR="00FA42D3" w:rsidRDefault="00FA42D3" w:rsidP="00066C8D">
      <w:pPr>
        <w:pStyle w:val="Texto"/>
      </w:pPr>
      <w:r w:rsidRPr="00487E4F">
        <w:t>(</w:t>
      </w:r>
      <w:bookmarkStart w:id="304" w:name="_Hlt31699607"/>
      <w:r w:rsidR="0078290D" w:rsidRPr="00487E4F">
        <w:fldChar w:fldCharType="begin"/>
      </w:r>
      <w:r w:rsidR="003B4460">
        <w:instrText>HYPERLINK "l6763_1975_13.htm" \l "n182"</w:instrText>
      </w:r>
      <w:r w:rsidR="0078290D" w:rsidRPr="00487E4F">
        <w:fldChar w:fldCharType="separate"/>
      </w:r>
      <w:r w:rsidRPr="00487E4F">
        <w:rPr>
          <w:rStyle w:val="Hyperlink"/>
        </w:rPr>
        <w:t>182</w:t>
      </w:r>
      <w:r w:rsidR="0078290D" w:rsidRPr="00487E4F">
        <w:fldChar w:fldCharType="end"/>
      </w:r>
      <w:bookmarkEnd w:id="304"/>
      <w:r w:rsidRPr="00487E4F">
        <w:t>)</w:t>
      </w:r>
      <w:r w:rsidRPr="00487E4F">
        <w:tab/>
      </w:r>
      <w:bookmarkStart w:id="305" w:name="art12p23"/>
      <w:r>
        <w:t>§ 23</w:t>
      </w:r>
      <w:r w:rsidR="00FD0D91">
        <w:t>.</w:t>
      </w:r>
      <w:r>
        <w:t xml:space="preserve"> </w:t>
      </w:r>
      <w:bookmarkEnd w:id="305"/>
      <w:r>
        <w:t xml:space="preserve"> Fica o Poder Executivo autorizado, na forma, no prazo e nas condições previstos em regulamento, a reduzir para até 12% (doze por cento) a carga tributária nas operações internas promovidas por estabelecimento industrial com ferros e aços classificados nos códigos da Nomenclatura Brasileira de Mercadorias </w:t>
      </w:r>
      <w:r w:rsidR="000B2870">
        <w:t>-</w:t>
      </w:r>
      <w:r>
        <w:t xml:space="preserve"> Sistema Harmonizado </w:t>
      </w:r>
      <w:r w:rsidR="000B2870">
        <w:t>-</w:t>
      </w:r>
      <w:r>
        <w:t xml:space="preserve"> NBM-SH </w:t>
      </w:r>
      <w:r w:rsidR="000B2870">
        <w:t>-</w:t>
      </w:r>
      <w:r>
        <w:t xml:space="preserve"> a seguir indicados: </w:t>
      </w:r>
    </w:p>
    <w:p w14:paraId="680FA8F2" w14:textId="77777777" w:rsidR="00FA42D3" w:rsidRPr="00487E4F" w:rsidRDefault="003B4460" w:rsidP="00066C8D">
      <w:pPr>
        <w:pStyle w:val="Texto"/>
      </w:pPr>
      <w:r w:rsidRPr="00487E4F">
        <w:t>(</w:t>
      </w:r>
      <w:hyperlink r:id="rId340" w:anchor="n182" w:history="1">
        <w:r w:rsidRPr="00487E4F">
          <w:rPr>
            <w:rStyle w:val="Hyperlink"/>
          </w:rPr>
          <w:t>182</w:t>
        </w:r>
      </w:hyperlink>
      <w:r w:rsidR="00FA42D3" w:rsidRPr="00487E4F">
        <w:t>)</w:t>
      </w:r>
      <w:r w:rsidR="00FA42D3" w:rsidRPr="00487E4F">
        <w:tab/>
      </w:r>
      <w:bookmarkStart w:id="306" w:name="art12p23_I"/>
      <w:r w:rsidR="00FA42D3" w:rsidRPr="00487E4F">
        <w:t xml:space="preserve">I </w:t>
      </w:r>
      <w:r w:rsidR="00F52554" w:rsidRPr="00487E4F">
        <w:t>-</w:t>
      </w:r>
      <w:r w:rsidR="00FA42D3" w:rsidRPr="00487E4F">
        <w:t xml:space="preserve"> </w:t>
      </w:r>
      <w:bookmarkEnd w:id="306"/>
      <w:r w:rsidR="00FA42D3" w:rsidRPr="00487E4F">
        <w:t xml:space="preserve">fio-máquina de ferro ou aços não ligados: </w:t>
      </w:r>
    </w:p>
    <w:p w14:paraId="3BD14539" w14:textId="77777777" w:rsidR="00FA42D3" w:rsidRPr="00487E4F" w:rsidRDefault="003B4460" w:rsidP="00066C8D">
      <w:pPr>
        <w:pStyle w:val="Texto"/>
      </w:pPr>
      <w:r w:rsidRPr="00487E4F">
        <w:t>(</w:t>
      </w:r>
      <w:hyperlink r:id="rId341" w:anchor="n182" w:history="1">
        <w:r w:rsidRPr="00487E4F">
          <w:rPr>
            <w:rStyle w:val="Hyperlink"/>
          </w:rPr>
          <w:t>182</w:t>
        </w:r>
      </w:hyperlink>
      <w:r w:rsidR="00FA42D3" w:rsidRPr="00487E4F">
        <w:t>)</w:t>
      </w:r>
      <w:r w:rsidR="00FA42D3" w:rsidRPr="00487E4F">
        <w:tab/>
      </w:r>
      <w:bookmarkStart w:id="307" w:name="art12p23_Ia"/>
      <w:r w:rsidR="00FA42D3" w:rsidRPr="00487E4F">
        <w:t xml:space="preserve">a) </w:t>
      </w:r>
      <w:bookmarkEnd w:id="307"/>
      <w:r w:rsidR="00FA42D3" w:rsidRPr="00487E4F">
        <w:t xml:space="preserve">dentados, com nervuras, sulcos ou relevos, obtidos durante a laminagem </w:t>
      </w:r>
      <w:r w:rsidR="000B2870" w:rsidRPr="00487E4F">
        <w:t>-</w:t>
      </w:r>
      <w:r w:rsidR="00FA42D3" w:rsidRPr="00487E4F">
        <w:t xml:space="preserve"> código 7213.10.00; </w:t>
      </w:r>
    </w:p>
    <w:p w14:paraId="66597877" w14:textId="77777777" w:rsidR="00FA42D3" w:rsidRPr="00487E4F" w:rsidRDefault="003B4460" w:rsidP="00066C8D">
      <w:pPr>
        <w:pStyle w:val="Texto"/>
      </w:pPr>
      <w:r w:rsidRPr="00487E4F">
        <w:t>(</w:t>
      </w:r>
      <w:hyperlink r:id="rId342" w:anchor="n182" w:history="1">
        <w:r w:rsidRPr="00487E4F">
          <w:rPr>
            <w:rStyle w:val="Hyperlink"/>
          </w:rPr>
          <w:t>182</w:t>
        </w:r>
      </w:hyperlink>
      <w:r w:rsidR="00FA42D3" w:rsidRPr="00487E4F">
        <w:t>)</w:t>
      </w:r>
      <w:r w:rsidR="00FA42D3" w:rsidRPr="00487E4F">
        <w:tab/>
      </w:r>
      <w:bookmarkStart w:id="308" w:name="art12p23_Ib"/>
      <w:r w:rsidR="00FA42D3" w:rsidRPr="00487E4F">
        <w:t xml:space="preserve">b) </w:t>
      </w:r>
      <w:bookmarkEnd w:id="308"/>
      <w:r w:rsidR="00FA42D3" w:rsidRPr="00487E4F">
        <w:t xml:space="preserve">outros, de aços para tornear </w:t>
      </w:r>
      <w:r w:rsidR="000B2870" w:rsidRPr="00487E4F">
        <w:t>-</w:t>
      </w:r>
      <w:r w:rsidR="00FA42D3" w:rsidRPr="00487E4F">
        <w:t xml:space="preserve"> código 7213.20.00; </w:t>
      </w:r>
    </w:p>
    <w:p w14:paraId="116F687E" w14:textId="77777777" w:rsidR="00FA42D3" w:rsidRPr="00487E4F" w:rsidRDefault="003B4460" w:rsidP="00066C8D">
      <w:pPr>
        <w:pStyle w:val="Texto"/>
      </w:pPr>
      <w:r w:rsidRPr="00487E4F">
        <w:t>(</w:t>
      </w:r>
      <w:hyperlink r:id="rId343" w:anchor="n182" w:history="1">
        <w:r w:rsidRPr="00487E4F">
          <w:rPr>
            <w:rStyle w:val="Hyperlink"/>
          </w:rPr>
          <w:t>182</w:t>
        </w:r>
      </w:hyperlink>
      <w:r w:rsidR="00FA42D3" w:rsidRPr="00487E4F">
        <w:t>)</w:t>
      </w:r>
      <w:r w:rsidR="00FA42D3" w:rsidRPr="00487E4F">
        <w:tab/>
      </w:r>
      <w:bookmarkStart w:id="309" w:name="art12p23_Ic"/>
      <w:r w:rsidR="00FA42D3" w:rsidRPr="00487E4F">
        <w:t>c)</w:t>
      </w:r>
      <w:bookmarkEnd w:id="309"/>
      <w:r w:rsidR="00FA42D3" w:rsidRPr="00487E4F">
        <w:t xml:space="preserve"> (Vetado); </w:t>
      </w:r>
    </w:p>
    <w:p w14:paraId="7A085587" w14:textId="77777777" w:rsidR="008D604E" w:rsidRPr="00487E4F" w:rsidRDefault="003B4460" w:rsidP="00066C8D">
      <w:pPr>
        <w:pStyle w:val="Texto"/>
      </w:pPr>
      <w:r w:rsidRPr="00487E4F">
        <w:t>(</w:t>
      </w:r>
      <w:hyperlink r:id="rId344" w:anchor="n182" w:history="1">
        <w:r w:rsidRPr="00487E4F">
          <w:rPr>
            <w:rStyle w:val="Hyperlink"/>
          </w:rPr>
          <w:t>182</w:t>
        </w:r>
      </w:hyperlink>
      <w:r w:rsidR="008D604E" w:rsidRPr="00487E4F">
        <w:t>)</w:t>
      </w:r>
      <w:r w:rsidR="008D604E" w:rsidRPr="00487E4F">
        <w:tab/>
      </w:r>
      <w:bookmarkStart w:id="310" w:name="art12p23_II"/>
      <w:r w:rsidR="008D604E" w:rsidRPr="00487E4F">
        <w:t xml:space="preserve">II </w:t>
      </w:r>
      <w:bookmarkEnd w:id="310"/>
      <w:r w:rsidR="000B2870" w:rsidRPr="00487E4F">
        <w:t>-</w:t>
      </w:r>
      <w:r w:rsidR="008D604E" w:rsidRPr="00487E4F">
        <w:t xml:space="preserve"> barras de ferro ou aços não ligados, simplesmente forjadas, laminadas, estiradas ou extrudadas, a quente, incluídas as que tenham sido submetidas a torção após laminagem: </w:t>
      </w:r>
    </w:p>
    <w:p w14:paraId="2CC61F3E" w14:textId="77777777" w:rsidR="008D604E" w:rsidRPr="00487E4F" w:rsidRDefault="003B4460" w:rsidP="00066C8D">
      <w:pPr>
        <w:pStyle w:val="Texto"/>
      </w:pPr>
      <w:r w:rsidRPr="00487E4F">
        <w:t>(</w:t>
      </w:r>
      <w:hyperlink r:id="rId345" w:anchor="n182" w:history="1">
        <w:r w:rsidRPr="00487E4F">
          <w:rPr>
            <w:rStyle w:val="Hyperlink"/>
          </w:rPr>
          <w:t>182</w:t>
        </w:r>
      </w:hyperlink>
      <w:r w:rsidR="008D604E" w:rsidRPr="00487E4F">
        <w:t>)</w:t>
      </w:r>
      <w:r w:rsidR="008D604E" w:rsidRPr="00487E4F">
        <w:tab/>
      </w:r>
      <w:bookmarkStart w:id="311" w:name="art12p23_IIa"/>
      <w:r w:rsidR="008D604E" w:rsidRPr="00487E4F">
        <w:t>a)</w:t>
      </w:r>
      <w:bookmarkEnd w:id="311"/>
      <w:r w:rsidR="008D604E" w:rsidRPr="00487E4F">
        <w:t xml:space="preserve"> dentadas, com nervuras, sulcos ou relevos, obtidos durante a laminagem, ou torcidas após a laminagem </w:t>
      </w:r>
      <w:r w:rsidR="000B2870" w:rsidRPr="00487E4F">
        <w:t>-</w:t>
      </w:r>
      <w:r w:rsidR="008D604E" w:rsidRPr="00487E4F">
        <w:t xml:space="preserve"> código 7214.20.00; </w:t>
      </w:r>
    </w:p>
    <w:p w14:paraId="47A96976" w14:textId="77777777" w:rsidR="008D604E" w:rsidRPr="00487E4F" w:rsidRDefault="003B4460" w:rsidP="00066C8D">
      <w:pPr>
        <w:pStyle w:val="Texto"/>
      </w:pPr>
      <w:r w:rsidRPr="00487E4F">
        <w:t>(</w:t>
      </w:r>
      <w:hyperlink r:id="rId346" w:anchor="n182" w:history="1">
        <w:r w:rsidRPr="00487E4F">
          <w:rPr>
            <w:rStyle w:val="Hyperlink"/>
          </w:rPr>
          <w:t>182</w:t>
        </w:r>
      </w:hyperlink>
      <w:r w:rsidR="008D604E" w:rsidRPr="00487E4F">
        <w:t>)</w:t>
      </w:r>
      <w:r w:rsidR="008D604E" w:rsidRPr="00487E4F">
        <w:tab/>
      </w:r>
      <w:bookmarkStart w:id="312" w:name="art12p23_IIb"/>
      <w:r w:rsidR="008D604E" w:rsidRPr="00487E4F">
        <w:t xml:space="preserve">b) </w:t>
      </w:r>
      <w:bookmarkEnd w:id="312"/>
      <w:r w:rsidR="008D604E" w:rsidRPr="00487E4F">
        <w:t xml:space="preserve">outras, de seção transversal retangular </w:t>
      </w:r>
      <w:r w:rsidR="000B2870" w:rsidRPr="00487E4F">
        <w:t>-</w:t>
      </w:r>
      <w:r w:rsidR="008D604E" w:rsidRPr="00487E4F">
        <w:t xml:space="preserve"> código 7214.91.00, e de seção circular </w:t>
      </w:r>
      <w:r w:rsidR="000B2870" w:rsidRPr="00487E4F">
        <w:t>-</w:t>
      </w:r>
      <w:r w:rsidR="008D604E" w:rsidRPr="00487E4F">
        <w:t xml:space="preserve"> código 7214.99.10; </w:t>
      </w:r>
    </w:p>
    <w:p w14:paraId="493FA8D6" w14:textId="77777777" w:rsidR="008D604E" w:rsidRPr="00487E4F" w:rsidRDefault="003B4460" w:rsidP="00066C8D">
      <w:pPr>
        <w:pStyle w:val="Texto"/>
      </w:pPr>
      <w:r w:rsidRPr="00487E4F">
        <w:t>(</w:t>
      </w:r>
      <w:hyperlink r:id="rId347" w:anchor="n182" w:history="1">
        <w:r w:rsidRPr="00487E4F">
          <w:rPr>
            <w:rStyle w:val="Hyperlink"/>
          </w:rPr>
          <w:t>182</w:t>
        </w:r>
      </w:hyperlink>
      <w:r w:rsidR="008D604E" w:rsidRPr="00487E4F">
        <w:t>)</w:t>
      </w:r>
      <w:r w:rsidR="008D604E" w:rsidRPr="00487E4F">
        <w:tab/>
      </w:r>
      <w:bookmarkStart w:id="313" w:name="art12p23_IIc"/>
      <w:r w:rsidR="008D604E" w:rsidRPr="00487E4F">
        <w:t xml:space="preserve">c) </w:t>
      </w:r>
      <w:bookmarkEnd w:id="313"/>
      <w:r w:rsidR="008D604E" w:rsidRPr="00487E4F">
        <w:t xml:space="preserve">outras do código 7214.99.90; </w:t>
      </w:r>
    </w:p>
    <w:p w14:paraId="2A3CF2D5" w14:textId="77777777" w:rsidR="008D604E" w:rsidRPr="00487E4F" w:rsidRDefault="003B4460" w:rsidP="00066C8D">
      <w:pPr>
        <w:pStyle w:val="Texto"/>
      </w:pPr>
      <w:r w:rsidRPr="00487E4F">
        <w:t>(</w:t>
      </w:r>
      <w:hyperlink r:id="rId348" w:anchor="n182" w:history="1">
        <w:r w:rsidRPr="00487E4F">
          <w:rPr>
            <w:rStyle w:val="Hyperlink"/>
          </w:rPr>
          <w:t>182</w:t>
        </w:r>
      </w:hyperlink>
      <w:r w:rsidR="008D604E" w:rsidRPr="00487E4F">
        <w:t>)</w:t>
      </w:r>
      <w:r w:rsidR="008D604E" w:rsidRPr="00487E4F">
        <w:tab/>
      </w:r>
      <w:bookmarkStart w:id="314" w:name="art12p23_III"/>
      <w:r w:rsidR="008D604E" w:rsidRPr="00487E4F">
        <w:t xml:space="preserve">III </w:t>
      </w:r>
      <w:bookmarkEnd w:id="314"/>
      <w:r w:rsidR="000B2870" w:rsidRPr="00487E4F">
        <w:t>-</w:t>
      </w:r>
      <w:r w:rsidR="008D604E" w:rsidRPr="00487E4F">
        <w:t xml:space="preserve"> perfis de ferro ou aços não ligados: </w:t>
      </w:r>
    </w:p>
    <w:p w14:paraId="7F3CAE17" w14:textId="77777777" w:rsidR="008D604E" w:rsidRPr="00487E4F" w:rsidRDefault="003B4460" w:rsidP="00066C8D">
      <w:pPr>
        <w:pStyle w:val="Texto"/>
      </w:pPr>
      <w:r w:rsidRPr="00487E4F">
        <w:t>(</w:t>
      </w:r>
      <w:hyperlink r:id="rId349" w:anchor="n182" w:history="1">
        <w:r w:rsidRPr="00487E4F">
          <w:rPr>
            <w:rStyle w:val="Hyperlink"/>
          </w:rPr>
          <w:t>182</w:t>
        </w:r>
      </w:hyperlink>
      <w:r w:rsidR="008D604E" w:rsidRPr="00487E4F">
        <w:t>)</w:t>
      </w:r>
      <w:r w:rsidR="008D604E" w:rsidRPr="00487E4F">
        <w:tab/>
      </w:r>
      <w:bookmarkStart w:id="315" w:name="art12p23_IIIa"/>
      <w:r w:rsidR="008D604E" w:rsidRPr="00487E4F">
        <w:t xml:space="preserve">a) </w:t>
      </w:r>
      <w:bookmarkEnd w:id="315"/>
      <w:r w:rsidR="008D604E" w:rsidRPr="00487E4F">
        <w:t xml:space="preserve">perfis em “U”, “I” ou “H”, simplesmente laminados, estirados ou extrudados, a quente, de altura inferior a 80mm </w:t>
      </w:r>
      <w:r w:rsidR="000B2870" w:rsidRPr="00487E4F">
        <w:t>-</w:t>
      </w:r>
      <w:r w:rsidR="008D604E" w:rsidRPr="00487E4F">
        <w:t xml:space="preserve"> código 7216.10.00; </w:t>
      </w:r>
    </w:p>
    <w:p w14:paraId="55EFAAF4" w14:textId="77777777" w:rsidR="008D604E" w:rsidRPr="00487E4F" w:rsidRDefault="003B4460" w:rsidP="00066C8D">
      <w:pPr>
        <w:pStyle w:val="Texto"/>
      </w:pPr>
      <w:r w:rsidRPr="00487E4F">
        <w:t>(</w:t>
      </w:r>
      <w:hyperlink r:id="rId350" w:anchor="n182" w:history="1">
        <w:r w:rsidRPr="00487E4F">
          <w:rPr>
            <w:rStyle w:val="Hyperlink"/>
          </w:rPr>
          <w:t>182</w:t>
        </w:r>
      </w:hyperlink>
      <w:r w:rsidR="008D604E" w:rsidRPr="00487E4F">
        <w:t>)</w:t>
      </w:r>
      <w:r w:rsidR="008D604E" w:rsidRPr="00487E4F">
        <w:tab/>
      </w:r>
      <w:bookmarkStart w:id="316" w:name="art12p23_IIIb"/>
      <w:r w:rsidR="008D604E" w:rsidRPr="00487E4F">
        <w:t xml:space="preserve">b) </w:t>
      </w:r>
      <w:bookmarkEnd w:id="316"/>
      <w:r w:rsidR="008D604E" w:rsidRPr="00487E4F">
        <w:t xml:space="preserve">perfis em “L” simplesmente laminados, estirados ou extrudados, a quente, de altura inferior a 80mm </w:t>
      </w:r>
      <w:r w:rsidR="000B2870" w:rsidRPr="00487E4F">
        <w:t>-</w:t>
      </w:r>
      <w:r w:rsidR="008D604E" w:rsidRPr="00487E4F">
        <w:t xml:space="preserve"> código 7216.21.00; </w:t>
      </w:r>
    </w:p>
    <w:p w14:paraId="667E438E" w14:textId="77777777" w:rsidR="008D604E" w:rsidRPr="00487E4F" w:rsidRDefault="003B4460" w:rsidP="00066C8D">
      <w:pPr>
        <w:pStyle w:val="Texto"/>
      </w:pPr>
      <w:r w:rsidRPr="00487E4F">
        <w:t>(</w:t>
      </w:r>
      <w:hyperlink r:id="rId351" w:anchor="n182" w:history="1">
        <w:r w:rsidRPr="00487E4F">
          <w:rPr>
            <w:rStyle w:val="Hyperlink"/>
          </w:rPr>
          <w:t>182</w:t>
        </w:r>
      </w:hyperlink>
      <w:r w:rsidR="008D604E" w:rsidRPr="00487E4F">
        <w:t>)</w:t>
      </w:r>
      <w:r w:rsidR="008D604E" w:rsidRPr="00487E4F">
        <w:tab/>
      </w:r>
      <w:bookmarkStart w:id="317" w:name="art12p23_IIIc"/>
      <w:r w:rsidR="008D604E" w:rsidRPr="00487E4F">
        <w:t xml:space="preserve">c) </w:t>
      </w:r>
      <w:bookmarkEnd w:id="317"/>
      <w:r w:rsidR="008D604E" w:rsidRPr="00487E4F">
        <w:t xml:space="preserve">perfis em “T” simplesmente laminados, estirados ou extrudados, a quente, de altura inferior a 80mm </w:t>
      </w:r>
      <w:r w:rsidR="000B2870" w:rsidRPr="00487E4F">
        <w:t>-</w:t>
      </w:r>
      <w:r w:rsidR="008D604E" w:rsidRPr="00487E4F">
        <w:t xml:space="preserve"> código 7216.22.00; </w:t>
      </w:r>
    </w:p>
    <w:p w14:paraId="14F29487" w14:textId="77777777" w:rsidR="008D604E" w:rsidRPr="00487E4F" w:rsidRDefault="003B4460" w:rsidP="00066C8D">
      <w:pPr>
        <w:pStyle w:val="Texto"/>
      </w:pPr>
      <w:r w:rsidRPr="00487E4F">
        <w:t>(</w:t>
      </w:r>
      <w:hyperlink r:id="rId352" w:anchor="n182" w:history="1">
        <w:r w:rsidRPr="00487E4F">
          <w:rPr>
            <w:rStyle w:val="Hyperlink"/>
          </w:rPr>
          <w:t>182</w:t>
        </w:r>
      </w:hyperlink>
      <w:r w:rsidR="008D604E" w:rsidRPr="00487E4F">
        <w:t>)</w:t>
      </w:r>
      <w:r w:rsidR="008D604E" w:rsidRPr="00487E4F">
        <w:tab/>
      </w:r>
      <w:bookmarkStart w:id="318" w:name="art12p23_IIId"/>
      <w:r w:rsidR="008D604E" w:rsidRPr="00487E4F">
        <w:t>d)</w:t>
      </w:r>
      <w:bookmarkEnd w:id="318"/>
      <w:r w:rsidR="008D604E" w:rsidRPr="00487E4F">
        <w:t xml:space="preserve"> perfis em “U” simplesmente laminados, estirados ou extrudados, a quente, de altura igual ou superior a 80mm </w:t>
      </w:r>
      <w:r w:rsidR="000B2870" w:rsidRPr="00487E4F">
        <w:t>-</w:t>
      </w:r>
      <w:r w:rsidR="008D604E" w:rsidRPr="00487E4F">
        <w:t xml:space="preserve"> código 7216.31.00; </w:t>
      </w:r>
    </w:p>
    <w:p w14:paraId="3938AEC6" w14:textId="77777777" w:rsidR="008D604E" w:rsidRPr="00487E4F" w:rsidRDefault="003B4460" w:rsidP="00066C8D">
      <w:pPr>
        <w:pStyle w:val="Texto"/>
      </w:pPr>
      <w:r w:rsidRPr="00487E4F">
        <w:t>(</w:t>
      </w:r>
      <w:hyperlink r:id="rId353" w:anchor="n182" w:history="1">
        <w:r w:rsidRPr="00487E4F">
          <w:rPr>
            <w:rStyle w:val="Hyperlink"/>
          </w:rPr>
          <w:t>182</w:t>
        </w:r>
      </w:hyperlink>
      <w:r w:rsidR="008D604E" w:rsidRPr="00487E4F">
        <w:t>)</w:t>
      </w:r>
      <w:r w:rsidR="008D604E" w:rsidRPr="00487E4F">
        <w:tab/>
      </w:r>
      <w:bookmarkStart w:id="319" w:name="art12p23_IIIe"/>
      <w:r w:rsidR="008D604E" w:rsidRPr="00487E4F">
        <w:t xml:space="preserve">e) </w:t>
      </w:r>
      <w:bookmarkEnd w:id="319"/>
      <w:r w:rsidR="008D604E" w:rsidRPr="00487E4F">
        <w:t xml:space="preserve">perfis em “I” simplesmente laminados, estirados ou extrudados, a quente, de altura igual ou superior a 80mm </w:t>
      </w:r>
      <w:r w:rsidR="000B2870" w:rsidRPr="00487E4F">
        <w:t>-</w:t>
      </w:r>
      <w:r w:rsidR="008D604E" w:rsidRPr="00487E4F">
        <w:t xml:space="preserve"> código 7216.32.00; </w:t>
      </w:r>
    </w:p>
    <w:p w14:paraId="4E95B074" w14:textId="77777777" w:rsidR="008D604E" w:rsidRPr="00487E4F" w:rsidRDefault="008D604E" w:rsidP="00066C8D">
      <w:pPr>
        <w:pStyle w:val="Texto"/>
      </w:pPr>
      <w:r w:rsidRPr="00487E4F">
        <w:t>(</w:t>
      </w:r>
      <w:hyperlink r:id="rId354" w:anchor="n185" w:history="1">
        <w:r w:rsidRPr="00487E4F">
          <w:rPr>
            <w:rStyle w:val="Hyperlink"/>
          </w:rPr>
          <w:t>185</w:t>
        </w:r>
      </w:hyperlink>
      <w:r w:rsidRPr="00487E4F">
        <w:t>)</w:t>
      </w:r>
      <w:r w:rsidRPr="00487E4F">
        <w:tab/>
      </w:r>
      <w:bookmarkStart w:id="320" w:name="art12p23_IIIf"/>
      <w:r w:rsidRPr="00487E4F">
        <w:t xml:space="preserve">f) </w:t>
      </w:r>
      <w:bookmarkEnd w:id="320"/>
      <w:r w:rsidRPr="00487E4F">
        <w:t>perfis em "H" simplesmente laminados, estirados ou extrudados, a quente, de altura igual ou superior a 80mm - código 7216.33.00;</w:t>
      </w:r>
    </w:p>
    <w:p w14:paraId="5F9F39C4" w14:textId="77777777" w:rsidR="008D604E" w:rsidRPr="00487E4F" w:rsidRDefault="00281049" w:rsidP="00066C8D">
      <w:pPr>
        <w:pStyle w:val="Texto"/>
      </w:pPr>
      <w:r w:rsidRPr="00487E4F">
        <w:t>(</w:t>
      </w:r>
      <w:hyperlink r:id="rId355" w:anchor="n185" w:history="1">
        <w:r w:rsidRPr="00487E4F">
          <w:rPr>
            <w:rStyle w:val="Hyperlink"/>
          </w:rPr>
          <w:t>185</w:t>
        </w:r>
      </w:hyperlink>
      <w:r w:rsidR="008D604E" w:rsidRPr="00487E4F">
        <w:t>)</w:t>
      </w:r>
      <w:r w:rsidR="008D604E" w:rsidRPr="00487E4F">
        <w:tab/>
      </w:r>
      <w:bookmarkStart w:id="321" w:name="art12p23_IIIg"/>
      <w:r w:rsidR="008D604E" w:rsidRPr="00487E4F">
        <w:t>g</w:t>
      </w:r>
      <w:bookmarkEnd w:id="321"/>
      <w:r w:rsidR="008D604E" w:rsidRPr="00487E4F">
        <w:t>) perfis em "L" simplesmente laminados, estirados ou extrudados, a quente, de altura superior a 80mm - código 7216.40.10.</w:t>
      </w:r>
    </w:p>
    <w:p w14:paraId="7A77F60E" w14:textId="77777777" w:rsidR="008D604E" w:rsidRPr="00487E4F" w:rsidRDefault="003B4460" w:rsidP="00066C8D">
      <w:pPr>
        <w:pStyle w:val="Texto"/>
      </w:pPr>
      <w:r w:rsidRPr="00487E4F">
        <w:t>(</w:t>
      </w:r>
      <w:hyperlink r:id="rId356" w:anchor="n182" w:history="1">
        <w:r w:rsidRPr="00487E4F">
          <w:rPr>
            <w:rStyle w:val="Hyperlink"/>
          </w:rPr>
          <w:t>182</w:t>
        </w:r>
      </w:hyperlink>
      <w:r w:rsidR="008D604E" w:rsidRPr="00487E4F">
        <w:t>)</w:t>
      </w:r>
      <w:r w:rsidR="008D604E" w:rsidRPr="00487E4F">
        <w:tab/>
      </w:r>
      <w:bookmarkStart w:id="322" w:name="art12p23_IIIh"/>
      <w:r w:rsidR="008D604E" w:rsidRPr="00487E4F">
        <w:t xml:space="preserve">h) </w:t>
      </w:r>
      <w:bookmarkEnd w:id="322"/>
      <w:r w:rsidR="008D604E" w:rsidRPr="00487E4F">
        <w:t xml:space="preserve">perfis de altura inferior a </w:t>
      </w:r>
      <w:smartTag w:uri="urn:schemas-microsoft-com:office:smarttags" w:element="metricconverter">
        <w:smartTagPr>
          <w:attr w:name="ProductID" w:val="80 mm"/>
        </w:smartTagPr>
        <w:r w:rsidR="008D604E" w:rsidRPr="00487E4F">
          <w:t>80 mm</w:t>
        </w:r>
      </w:smartTag>
      <w:r w:rsidR="008D604E" w:rsidRPr="00487E4F">
        <w:t xml:space="preserve"> - código 7216.69.10 e outros do código 7216.69.90; </w:t>
      </w:r>
    </w:p>
    <w:p w14:paraId="67277FD4" w14:textId="77777777" w:rsidR="008D604E" w:rsidRPr="00487E4F" w:rsidRDefault="003B4460" w:rsidP="00066C8D">
      <w:pPr>
        <w:pStyle w:val="Texto"/>
      </w:pPr>
      <w:r w:rsidRPr="00487E4F">
        <w:lastRenderedPageBreak/>
        <w:t>(</w:t>
      </w:r>
      <w:hyperlink r:id="rId357" w:anchor="n182" w:history="1">
        <w:r w:rsidRPr="00487E4F">
          <w:rPr>
            <w:rStyle w:val="Hyperlink"/>
          </w:rPr>
          <w:t>182</w:t>
        </w:r>
      </w:hyperlink>
      <w:r w:rsidR="008D604E" w:rsidRPr="00487E4F">
        <w:t>)</w:t>
      </w:r>
      <w:r w:rsidR="008D604E" w:rsidRPr="00487E4F">
        <w:tab/>
      </w:r>
      <w:bookmarkStart w:id="323" w:name="art12p23_IV"/>
      <w:r w:rsidR="008D604E" w:rsidRPr="00487E4F">
        <w:t xml:space="preserve">IV </w:t>
      </w:r>
      <w:bookmarkEnd w:id="323"/>
      <w:r w:rsidR="000B2870" w:rsidRPr="00487E4F">
        <w:t>-</w:t>
      </w:r>
      <w:r w:rsidR="008D604E" w:rsidRPr="00487E4F">
        <w:t xml:space="preserve"> fios de ferro ou aços não ligados: </w:t>
      </w:r>
    </w:p>
    <w:p w14:paraId="715FD4E2" w14:textId="77777777" w:rsidR="008D604E" w:rsidRPr="00487E4F" w:rsidRDefault="003B4460" w:rsidP="00066C8D">
      <w:pPr>
        <w:pStyle w:val="Texto"/>
      </w:pPr>
      <w:r w:rsidRPr="00487E4F">
        <w:t>(</w:t>
      </w:r>
      <w:hyperlink r:id="rId358" w:anchor="n182" w:history="1">
        <w:r w:rsidRPr="00487E4F">
          <w:rPr>
            <w:rStyle w:val="Hyperlink"/>
          </w:rPr>
          <w:t>182</w:t>
        </w:r>
      </w:hyperlink>
      <w:r w:rsidR="008D604E" w:rsidRPr="00487E4F">
        <w:t>)</w:t>
      </w:r>
      <w:r w:rsidR="008D604E" w:rsidRPr="00487E4F">
        <w:tab/>
      </w:r>
      <w:bookmarkStart w:id="324" w:name="art12p23_IVa"/>
      <w:r w:rsidR="008D604E" w:rsidRPr="00487E4F">
        <w:t xml:space="preserve">a) </w:t>
      </w:r>
      <w:bookmarkEnd w:id="324"/>
      <w:r w:rsidR="008D604E" w:rsidRPr="00487E4F">
        <w:t xml:space="preserve">não revestidos, mesmo polidos: </w:t>
      </w:r>
    </w:p>
    <w:p w14:paraId="0476DF63" w14:textId="77777777" w:rsidR="008D604E" w:rsidRPr="00487E4F" w:rsidRDefault="003B4460" w:rsidP="00066C8D">
      <w:pPr>
        <w:pStyle w:val="Texto"/>
      </w:pPr>
      <w:r w:rsidRPr="00487E4F">
        <w:t>(</w:t>
      </w:r>
      <w:hyperlink r:id="rId359" w:anchor="n182" w:history="1">
        <w:r w:rsidRPr="00487E4F">
          <w:rPr>
            <w:rStyle w:val="Hyperlink"/>
          </w:rPr>
          <w:t>182</w:t>
        </w:r>
      </w:hyperlink>
      <w:r w:rsidR="008D604E" w:rsidRPr="00487E4F">
        <w:t>)</w:t>
      </w:r>
      <w:r w:rsidR="008D604E" w:rsidRPr="00487E4F">
        <w:tab/>
      </w:r>
      <w:bookmarkStart w:id="325" w:name="art12p23_IVa1"/>
      <w:r w:rsidR="008D604E" w:rsidRPr="00487E4F">
        <w:t xml:space="preserve">a.1) </w:t>
      </w:r>
      <w:bookmarkEnd w:id="325"/>
      <w:r w:rsidR="008D604E" w:rsidRPr="00487E4F">
        <w:t xml:space="preserve">outros, com teor de carbono superior ou igual a 0,6% em peso </w:t>
      </w:r>
      <w:r w:rsidR="000B2870" w:rsidRPr="00487E4F">
        <w:t>-</w:t>
      </w:r>
      <w:r w:rsidR="008D604E" w:rsidRPr="00487E4F">
        <w:t xml:space="preserve"> código 7217.10.19; </w:t>
      </w:r>
    </w:p>
    <w:p w14:paraId="5F64810D" w14:textId="77777777" w:rsidR="008D604E" w:rsidRPr="00487E4F" w:rsidRDefault="003B4460" w:rsidP="00066C8D">
      <w:pPr>
        <w:pStyle w:val="Texto"/>
      </w:pPr>
      <w:r w:rsidRPr="00487E4F">
        <w:t>(</w:t>
      </w:r>
      <w:hyperlink r:id="rId360" w:anchor="n182" w:history="1">
        <w:r w:rsidRPr="00487E4F">
          <w:rPr>
            <w:rStyle w:val="Hyperlink"/>
          </w:rPr>
          <w:t>182</w:t>
        </w:r>
      </w:hyperlink>
      <w:r w:rsidR="008D604E" w:rsidRPr="00487E4F">
        <w:t>)</w:t>
      </w:r>
      <w:r w:rsidR="008D604E" w:rsidRPr="00487E4F">
        <w:tab/>
      </w:r>
      <w:bookmarkStart w:id="326" w:name="art12p23_IVa2"/>
      <w:r w:rsidR="008D604E" w:rsidRPr="00487E4F">
        <w:t xml:space="preserve">a.2) </w:t>
      </w:r>
      <w:bookmarkEnd w:id="326"/>
      <w:r w:rsidR="008D604E" w:rsidRPr="00487E4F">
        <w:t xml:space="preserve">outros </w:t>
      </w:r>
      <w:r w:rsidR="000B2870" w:rsidRPr="00487E4F">
        <w:t>-</w:t>
      </w:r>
      <w:r w:rsidR="008D604E" w:rsidRPr="00487E4F">
        <w:t xml:space="preserve"> código 7217.10.90; </w:t>
      </w:r>
    </w:p>
    <w:p w14:paraId="2DB7B062" w14:textId="77777777" w:rsidR="008D604E" w:rsidRPr="00487E4F" w:rsidRDefault="003B4460" w:rsidP="00066C8D">
      <w:pPr>
        <w:pStyle w:val="Texto"/>
      </w:pPr>
      <w:r w:rsidRPr="00487E4F">
        <w:t>(</w:t>
      </w:r>
      <w:hyperlink r:id="rId361" w:anchor="n182" w:history="1">
        <w:r w:rsidRPr="00487E4F">
          <w:rPr>
            <w:rStyle w:val="Hyperlink"/>
          </w:rPr>
          <w:t>182</w:t>
        </w:r>
      </w:hyperlink>
      <w:r w:rsidR="008D604E" w:rsidRPr="00487E4F">
        <w:t>)</w:t>
      </w:r>
      <w:r w:rsidR="008D604E" w:rsidRPr="00487E4F">
        <w:tab/>
      </w:r>
      <w:bookmarkStart w:id="327" w:name="art12p23_IVb"/>
      <w:r w:rsidR="008D604E" w:rsidRPr="00487E4F">
        <w:t xml:space="preserve">b) </w:t>
      </w:r>
      <w:bookmarkEnd w:id="327"/>
      <w:r w:rsidR="008D604E" w:rsidRPr="00487E4F">
        <w:t xml:space="preserve">galvanizados, com teor de carbono superior ou igual a 0,6% em peso </w:t>
      </w:r>
      <w:r w:rsidR="000B2870" w:rsidRPr="00487E4F">
        <w:t>-</w:t>
      </w:r>
      <w:r w:rsidR="008D604E" w:rsidRPr="00487E4F">
        <w:t xml:space="preserve"> código 7217.20.10; </w:t>
      </w:r>
    </w:p>
    <w:p w14:paraId="7AF65F36" w14:textId="77777777" w:rsidR="008D604E" w:rsidRPr="00487E4F" w:rsidRDefault="003B4460" w:rsidP="00066C8D">
      <w:pPr>
        <w:pStyle w:val="Texto"/>
      </w:pPr>
      <w:r w:rsidRPr="00487E4F">
        <w:t>(</w:t>
      </w:r>
      <w:hyperlink r:id="rId362" w:anchor="n182" w:history="1">
        <w:r w:rsidRPr="00487E4F">
          <w:rPr>
            <w:rStyle w:val="Hyperlink"/>
          </w:rPr>
          <w:t>182</w:t>
        </w:r>
      </w:hyperlink>
      <w:r w:rsidR="008D604E" w:rsidRPr="00487E4F">
        <w:t>)</w:t>
      </w:r>
      <w:r w:rsidR="008D604E" w:rsidRPr="00487E4F">
        <w:tab/>
      </w:r>
      <w:bookmarkStart w:id="328" w:name="art12p23_IVc"/>
      <w:r w:rsidR="008D604E" w:rsidRPr="00487E4F">
        <w:t xml:space="preserve">c) </w:t>
      </w:r>
      <w:bookmarkEnd w:id="328"/>
      <w:r w:rsidR="008D604E" w:rsidRPr="00487E4F">
        <w:t xml:space="preserve">outros, revestidos de outros metais comuns </w:t>
      </w:r>
      <w:r w:rsidR="000B2870" w:rsidRPr="00487E4F">
        <w:t>-</w:t>
      </w:r>
      <w:r w:rsidR="008D604E" w:rsidRPr="00487E4F">
        <w:t xml:space="preserve"> código 7217.30.90; </w:t>
      </w:r>
    </w:p>
    <w:p w14:paraId="58AFA2FC" w14:textId="77777777" w:rsidR="008D604E" w:rsidRPr="00487E4F" w:rsidRDefault="003B4460" w:rsidP="00066C8D">
      <w:pPr>
        <w:pStyle w:val="Texto"/>
      </w:pPr>
      <w:r w:rsidRPr="00487E4F">
        <w:t>(</w:t>
      </w:r>
      <w:hyperlink r:id="rId363" w:anchor="n182" w:history="1">
        <w:r w:rsidRPr="00487E4F">
          <w:rPr>
            <w:rStyle w:val="Hyperlink"/>
          </w:rPr>
          <w:t>182</w:t>
        </w:r>
      </w:hyperlink>
      <w:r w:rsidR="008D604E" w:rsidRPr="00487E4F">
        <w:t>)</w:t>
      </w:r>
      <w:r w:rsidR="008D604E" w:rsidRPr="00487E4F">
        <w:tab/>
      </w:r>
      <w:bookmarkStart w:id="329" w:name="art12p23_V"/>
      <w:r w:rsidR="008D604E" w:rsidRPr="00487E4F">
        <w:t xml:space="preserve">V </w:t>
      </w:r>
      <w:bookmarkEnd w:id="329"/>
      <w:r w:rsidR="000B2870" w:rsidRPr="00487E4F">
        <w:t>-</w:t>
      </w:r>
      <w:r w:rsidR="008D604E" w:rsidRPr="00487E4F">
        <w:t xml:space="preserve"> armações de ferro prontas, para estrutura de concreto armado ou argamassa armada </w:t>
      </w:r>
      <w:r w:rsidR="000B2870" w:rsidRPr="00487E4F">
        <w:t>-</w:t>
      </w:r>
      <w:r w:rsidR="008D604E" w:rsidRPr="00487E4F">
        <w:t xml:space="preserve"> código 7308.40.00; </w:t>
      </w:r>
    </w:p>
    <w:p w14:paraId="650C8DDD" w14:textId="77777777" w:rsidR="008D604E" w:rsidRPr="00487E4F" w:rsidRDefault="003B4460" w:rsidP="00066C8D">
      <w:pPr>
        <w:pStyle w:val="Texto"/>
      </w:pPr>
      <w:r w:rsidRPr="00487E4F">
        <w:t>(</w:t>
      </w:r>
      <w:hyperlink r:id="rId364" w:anchor="n182" w:history="1">
        <w:r w:rsidRPr="00487E4F">
          <w:rPr>
            <w:rStyle w:val="Hyperlink"/>
          </w:rPr>
          <w:t>182</w:t>
        </w:r>
      </w:hyperlink>
      <w:r w:rsidR="008D604E" w:rsidRPr="00487E4F">
        <w:t>)</w:t>
      </w:r>
      <w:r w:rsidR="008D604E" w:rsidRPr="00487E4F">
        <w:tab/>
      </w:r>
      <w:bookmarkStart w:id="330" w:name="art12p23_VI"/>
      <w:r w:rsidR="008D604E" w:rsidRPr="00487E4F">
        <w:t>VI</w:t>
      </w:r>
      <w:bookmarkEnd w:id="330"/>
      <w:r w:rsidR="008D604E" w:rsidRPr="00487E4F">
        <w:t xml:space="preserve"> </w:t>
      </w:r>
      <w:r w:rsidR="000B2870" w:rsidRPr="00487E4F">
        <w:t>-</w:t>
      </w:r>
      <w:r w:rsidR="008D604E" w:rsidRPr="00487E4F">
        <w:t xml:space="preserve"> chapas, barras, perfis, tubos e semelhantes próprios para construções </w:t>
      </w:r>
      <w:r w:rsidR="000B2870" w:rsidRPr="00487E4F">
        <w:t>-</w:t>
      </w:r>
      <w:r w:rsidR="008D604E" w:rsidRPr="00487E4F">
        <w:t xml:space="preserve"> código 7308.90.10; </w:t>
      </w:r>
    </w:p>
    <w:p w14:paraId="2DAB3BD7" w14:textId="77777777" w:rsidR="00FA42D3" w:rsidRPr="00487E4F" w:rsidRDefault="003B4460" w:rsidP="00066C8D">
      <w:pPr>
        <w:pStyle w:val="Texto"/>
      </w:pPr>
      <w:r w:rsidRPr="00487E4F">
        <w:t>(</w:t>
      </w:r>
      <w:hyperlink r:id="rId365" w:anchor="n182" w:history="1">
        <w:r w:rsidRPr="00487E4F">
          <w:rPr>
            <w:rStyle w:val="Hyperlink"/>
          </w:rPr>
          <w:t>182</w:t>
        </w:r>
      </w:hyperlink>
      <w:r w:rsidR="00FA42D3" w:rsidRPr="00487E4F">
        <w:t>)</w:t>
      </w:r>
      <w:r w:rsidR="00FA42D3" w:rsidRPr="00487E4F">
        <w:tab/>
      </w:r>
      <w:bookmarkStart w:id="331" w:name="art12p23_VII"/>
      <w:r w:rsidR="00FA42D3" w:rsidRPr="00487E4F">
        <w:t>VII</w:t>
      </w:r>
      <w:bookmarkEnd w:id="331"/>
      <w:r w:rsidR="00FA42D3" w:rsidRPr="00487E4F">
        <w:t xml:space="preserve"> </w:t>
      </w:r>
      <w:r w:rsidR="000B2870" w:rsidRPr="00487E4F">
        <w:t>-</w:t>
      </w:r>
      <w:r w:rsidR="00FA42D3" w:rsidRPr="00487E4F">
        <w:t xml:space="preserve"> pisos suspensos e grades </w:t>
      </w:r>
      <w:r w:rsidR="000B2870" w:rsidRPr="00487E4F">
        <w:t>-</w:t>
      </w:r>
      <w:r w:rsidR="00FA42D3" w:rsidRPr="00487E4F">
        <w:t xml:space="preserve"> código 7308.90.90; </w:t>
      </w:r>
    </w:p>
    <w:p w14:paraId="1D2377CE" w14:textId="77777777" w:rsidR="00FA42D3" w:rsidRPr="00487E4F" w:rsidRDefault="003B4460" w:rsidP="00066C8D">
      <w:pPr>
        <w:pStyle w:val="Texto"/>
      </w:pPr>
      <w:r w:rsidRPr="00487E4F">
        <w:t>(</w:t>
      </w:r>
      <w:hyperlink r:id="rId366" w:anchor="n182" w:history="1">
        <w:r w:rsidRPr="00487E4F">
          <w:rPr>
            <w:rStyle w:val="Hyperlink"/>
          </w:rPr>
          <w:t>182</w:t>
        </w:r>
      </w:hyperlink>
      <w:r w:rsidR="00FA42D3" w:rsidRPr="00487E4F">
        <w:t>)</w:t>
      </w:r>
      <w:r w:rsidR="00FA42D3" w:rsidRPr="00487E4F">
        <w:tab/>
      </w:r>
      <w:bookmarkStart w:id="332" w:name="art12p23_VIII"/>
      <w:r w:rsidR="00FA42D3" w:rsidRPr="00487E4F">
        <w:t xml:space="preserve">VIII </w:t>
      </w:r>
      <w:bookmarkEnd w:id="332"/>
      <w:r w:rsidR="000B2870" w:rsidRPr="00487E4F">
        <w:t>-</w:t>
      </w:r>
      <w:r w:rsidR="00FA42D3" w:rsidRPr="00487E4F">
        <w:t xml:space="preserve"> grades e redes, soldadas nos pontos de interseção, de fios com, pelo menos, 3mm na maior dimensão do corte transversal e com malhas de 100cm2 ou mais, de superfície de aço, não revestidas, para estruturas ou obras de concreto armado ou argamassa armada </w:t>
      </w:r>
      <w:r w:rsidR="000B2870" w:rsidRPr="00487E4F">
        <w:t>-</w:t>
      </w:r>
      <w:r w:rsidR="00FA42D3" w:rsidRPr="00487E4F">
        <w:t xml:space="preserve"> código 7314.20.00; </w:t>
      </w:r>
    </w:p>
    <w:p w14:paraId="74B7E55C" w14:textId="77777777" w:rsidR="00FA42D3" w:rsidRPr="00487E4F" w:rsidRDefault="003B4460" w:rsidP="00066C8D">
      <w:pPr>
        <w:pStyle w:val="Texto"/>
      </w:pPr>
      <w:r w:rsidRPr="00487E4F">
        <w:t>(</w:t>
      </w:r>
      <w:hyperlink r:id="rId367" w:anchor="n182" w:history="1">
        <w:r w:rsidRPr="00487E4F">
          <w:rPr>
            <w:rStyle w:val="Hyperlink"/>
          </w:rPr>
          <w:t>182</w:t>
        </w:r>
      </w:hyperlink>
      <w:r w:rsidR="00FA42D3" w:rsidRPr="00487E4F">
        <w:t>)</w:t>
      </w:r>
      <w:r w:rsidR="00FA42D3" w:rsidRPr="00487E4F">
        <w:tab/>
      </w:r>
      <w:bookmarkStart w:id="333" w:name="art12p23_IX"/>
      <w:r w:rsidR="00FA42D3" w:rsidRPr="00487E4F">
        <w:t xml:space="preserve">IX </w:t>
      </w:r>
      <w:bookmarkEnd w:id="333"/>
      <w:r w:rsidR="000B2870" w:rsidRPr="00487E4F">
        <w:t>-</w:t>
      </w:r>
      <w:r w:rsidR="00FA42D3" w:rsidRPr="00487E4F">
        <w:t xml:space="preserve"> outras grades e redes, soldadas nos pontos de interseção: </w:t>
      </w:r>
    </w:p>
    <w:p w14:paraId="4DE6FE38" w14:textId="77777777" w:rsidR="00FA42D3" w:rsidRPr="00487E4F" w:rsidRDefault="003B4460" w:rsidP="00066C8D">
      <w:pPr>
        <w:pStyle w:val="Texto"/>
      </w:pPr>
      <w:r w:rsidRPr="00487E4F">
        <w:t>(</w:t>
      </w:r>
      <w:hyperlink r:id="rId368" w:anchor="n182" w:history="1">
        <w:r w:rsidRPr="00487E4F">
          <w:rPr>
            <w:rStyle w:val="Hyperlink"/>
          </w:rPr>
          <w:t>182</w:t>
        </w:r>
      </w:hyperlink>
      <w:r w:rsidR="00FA42D3" w:rsidRPr="00487E4F">
        <w:t>)</w:t>
      </w:r>
      <w:r w:rsidR="00FA42D3" w:rsidRPr="00487E4F">
        <w:tab/>
      </w:r>
      <w:bookmarkStart w:id="334" w:name="art12p23_IXa"/>
      <w:r w:rsidR="00FA42D3" w:rsidRPr="00487E4F">
        <w:t xml:space="preserve">a) </w:t>
      </w:r>
      <w:bookmarkEnd w:id="334"/>
      <w:r w:rsidR="00FA42D3" w:rsidRPr="00487E4F">
        <w:t xml:space="preserve">galvanizadas </w:t>
      </w:r>
      <w:r w:rsidR="000B2870" w:rsidRPr="00487E4F">
        <w:t>-</w:t>
      </w:r>
      <w:r w:rsidR="00FA42D3" w:rsidRPr="00487E4F">
        <w:t xml:space="preserve"> código 7314.31.00; </w:t>
      </w:r>
    </w:p>
    <w:p w14:paraId="31B397AA" w14:textId="77777777" w:rsidR="00FA42D3" w:rsidRPr="00487E4F" w:rsidRDefault="003B4460" w:rsidP="00066C8D">
      <w:pPr>
        <w:pStyle w:val="Texto"/>
      </w:pPr>
      <w:r w:rsidRPr="00487E4F">
        <w:t>(</w:t>
      </w:r>
      <w:hyperlink r:id="rId369" w:anchor="n182" w:history="1">
        <w:r w:rsidRPr="00487E4F">
          <w:rPr>
            <w:rStyle w:val="Hyperlink"/>
          </w:rPr>
          <w:t>182</w:t>
        </w:r>
      </w:hyperlink>
      <w:r w:rsidR="00FA42D3" w:rsidRPr="00487E4F">
        <w:t>)</w:t>
      </w:r>
      <w:r w:rsidR="00FA42D3" w:rsidRPr="00487E4F">
        <w:tab/>
      </w:r>
      <w:bookmarkStart w:id="335" w:name="art12p23_IXb"/>
      <w:r w:rsidR="00FA42D3" w:rsidRPr="00487E4F">
        <w:t xml:space="preserve">b) </w:t>
      </w:r>
      <w:bookmarkEnd w:id="335"/>
      <w:r w:rsidR="00FA42D3" w:rsidRPr="00487E4F">
        <w:t xml:space="preserve">de aço, não revestidas, para estruturas ou obras de concreto armado ou argamassa armada </w:t>
      </w:r>
      <w:r w:rsidR="000B2870" w:rsidRPr="00487E4F">
        <w:t>-</w:t>
      </w:r>
      <w:r w:rsidR="00FA42D3" w:rsidRPr="00487E4F">
        <w:t xml:space="preserve"> código 7314.39.00; </w:t>
      </w:r>
    </w:p>
    <w:p w14:paraId="51CE2F1F" w14:textId="77777777" w:rsidR="00FA42D3" w:rsidRPr="00487E4F" w:rsidRDefault="003B4460" w:rsidP="00066C8D">
      <w:pPr>
        <w:pStyle w:val="Texto"/>
      </w:pPr>
      <w:r w:rsidRPr="00487E4F">
        <w:t>(</w:t>
      </w:r>
      <w:hyperlink r:id="rId370" w:anchor="n182" w:history="1">
        <w:r w:rsidRPr="00487E4F">
          <w:rPr>
            <w:rStyle w:val="Hyperlink"/>
          </w:rPr>
          <w:t>182</w:t>
        </w:r>
      </w:hyperlink>
      <w:r w:rsidR="00FA42D3" w:rsidRPr="00487E4F">
        <w:t>)</w:t>
      </w:r>
      <w:r w:rsidR="00FA42D3" w:rsidRPr="00487E4F">
        <w:tab/>
      </w:r>
      <w:bookmarkStart w:id="336" w:name="art12p23_X"/>
      <w:r w:rsidR="00FA42D3" w:rsidRPr="00487E4F">
        <w:t xml:space="preserve">X </w:t>
      </w:r>
      <w:bookmarkEnd w:id="336"/>
      <w:r w:rsidR="000B2870" w:rsidRPr="00487E4F">
        <w:t>-</w:t>
      </w:r>
      <w:r w:rsidR="00FA42D3" w:rsidRPr="00487E4F">
        <w:t xml:space="preserve"> outras telas metálicas, grades e redes: </w:t>
      </w:r>
    </w:p>
    <w:p w14:paraId="6DF29459" w14:textId="77777777" w:rsidR="00FA42D3" w:rsidRPr="00487E4F" w:rsidRDefault="003B4460" w:rsidP="00066C8D">
      <w:pPr>
        <w:pStyle w:val="Texto"/>
      </w:pPr>
      <w:r w:rsidRPr="00487E4F">
        <w:t>(</w:t>
      </w:r>
      <w:hyperlink r:id="rId371" w:anchor="n182" w:history="1">
        <w:r w:rsidRPr="00487E4F">
          <w:rPr>
            <w:rStyle w:val="Hyperlink"/>
          </w:rPr>
          <w:t>182</w:t>
        </w:r>
      </w:hyperlink>
      <w:r w:rsidR="00FA42D3" w:rsidRPr="00487E4F">
        <w:t>)</w:t>
      </w:r>
      <w:r w:rsidR="00FA42D3" w:rsidRPr="00487E4F">
        <w:tab/>
      </w:r>
      <w:bookmarkStart w:id="337" w:name="art12p23_Xa"/>
      <w:r w:rsidR="00FA42D3" w:rsidRPr="00487E4F">
        <w:t>a)</w:t>
      </w:r>
      <w:bookmarkEnd w:id="337"/>
      <w:r w:rsidR="00FA42D3" w:rsidRPr="00487E4F">
        <w:t xml:space="preserve"> galvanizadas </w:t>
      </w:r>
      <w:r w:rsidR="000B2870" w:rsidRPr="00487E4F">
        <w:t>-</w:t>
      </w:r>
      <w:r w:rsidR="00FA42D3" w:rsidRPr="00487E4F">
        <w:t xml:space="preserve"> código 7314.41.00; </w:t>
      </w:r>
    </w:p>
    <w:p w14:paraId="0E31FD3E" w14:textId="77777777" w:rsidR="00FA42D3" w:rsidRPr="00487E4F" w:rsidRDefault="003B4460" w:rsidP="00066C8D">
      <w:pPr>
        <w:pStyle w:val="Texto"/>
      </w:pPr>
      <w:r w:rsidRPr="00487E4F">
        <w:t>(</w:t>
      </w:r>
      <w:hyperlink r:id="rId372" w:anchor="n182" w:history="1">
        <w:r w:rsidRPr="00487E4F">
          <w:rPr>
            <w:rStyle w:val="Hyperlink"/>
          </w:rPr>
          <w:t>182</w:t>
        </w:r>
      </w:hyperlink>
      <w:r w:rsidR="00FA42D3" w:rsidRPr="00487E4F">
        <w:t>)</w:t>
      </w:r>
      <w:r w:rsidR="00FA42D3" w:rsidRPr="00487E4F">
        <w:tab/>
      </w:r>
      <w:bookmarkStart w:id="338" w:name="art12p23_Xb"/>
      <w:r w:rsidR="00FA42D3" w:rsidRPr="00487E4F">
        <w:t xml:space="preserve">b) </w:t>
      </w:r>
      <w:bookmarkEnd w:id="338"/>
      <w:r w:rsidR="00FA42D3" w:rsidRPr="00487E4F">
        <w:t xml:space="preserve">recobertas de plásticos </w:t>
      </w:r>
      <w:r w:rsidR="000B2870" w:rsidRPr="00487E4F">
        <w:t>-</w:t>
      </w:r>
      <w:r w:rsidR="00FA42D3" w:rsidRPr="00487E4F">
        <w:t xml:space="preserve"> código 7314.42.00; </w:t>
      </w:r>
    </w:p>
    <w:p w14:paraId="2ECCDE02" w14:textId="77777777" w:rsidR="00FA42D3" w:rsidRPr="00487E4F" w:rsidRDefault="003B4460" w:rsidP="00066C8D">
      <w:pPr>
        <w:pStyle w:val="Texto"/>
      </w:pPr>
      <w:r w:rsidRPr="00487E4F">
        <w:t>(</w:t>
      </w:r>
      <w:hyperlink r:id="rId373" w:anchor="n182" w:history="1">
        <w:r w:rsidRPr="00487E4F">
          <w:rPr>
            <w:rStyle w:val="Hyperlink"/>
          </w:rPr>
          <w:t>182</w:t>
        </w:r>
      </w:hyperlink>
      <w:r w:rsidR="00FA42D3" w:rsidRPr="00487E4F">
        <w:t>)</w:t>
      </w:r>
      <w:r w:rsidR="00FA42D3" w:rsidRPr="00487E4F">
        <w:tab/>
      </w:r>
      <w:bookmarkStart w:id="339" w:name="art12p23_XI"/>
      <w:r w:rsidR="00FA42D3" w:rsidRPr="00487E4F">
        <w:t xml:space="preserve">XI </w:t>
      </w:r>
      <w:bookmarkEnd w:id="339"/>
      <w:r w:rsidR="000B2870" w:rsidRPr="00487E4F">
        <w:t>-</w:t>
      </w:r>
      <w:r w:rsidR="00FA42D3" w:rsidRPr="00487E4F">
        <w:t xml:space="preserve"> arames: </w:t>
      </w:r>
    </w:p>
    <w:p w14:paraId="046DCC32" w14:textId="77777777" w:rsidR="00FA42D3" w:rsidRPr="00487E4F" w:rsidRDefault="003B4460" w:rsidP="00066C8D">
      <w:pPr>
        <w:pStyle w:val="Texto"/>
      </w:pPr>
      <w:r w:rsidRPr="00487E4F">
        <w:t>(</w:t>
      </w:r>
      <w:hyperlink r:id="rId374" w:anchor="n182" w:history="1">
        <w:r w:rsidRPr="00487E4F">
          <w:rPr>
            <w:rStyle w:val="Hyperlink"/>
          </w:rPr>
          <w:t>182</w:t>
        </w:r>
      </w:hyperlink>
      <w:r w:rsidR="00FA42D3" w:rsidRPr="00487E4F">
        <w:t>)</w:t>
      </w:r>
      <w:r w:rsidR="00FA42D3" w:rsidRPr="00487E4F">
        <w:tab/>
      </w:r>
      <w:bookmarkStart w:id="340" w:name="art12p23_XIa"/>
      <w:r w:rsidR="00FA42D3" w:rsidRPr="00487E4F">
        <w:t xml:space="preserve">a) </w:t>
      </w:r>
      <w:bookmarkEnd w:id="340"/>
      <w:r w:rsidR="00FA42D3" w:rsidRPr="00487E4F">
        <w:t xml:space="preserve">galvanizados </w:t>
      </w:r>
      <w:r w:rsidR="000B2870" w:rsidRPr="00487E4F">
        <w:t>-</w:t>
      </w:r>
      <w:r w:rsidR="00FA42D3" w:rsidRPr="00487E4F">
        <w:t xml:space="preserve"> código 7217.20.90; </w:t>
      </w:r>
    </w:p>
    <w:p w14:paraId="033F4900" w14:textId="77777777" w:rsidR="00FA42D3" w:rsidRPr="00487E4F" w:rsidRDefault="003B4460" w:rsidP="00066C8D">
      <w:pPr>
        <w:pStyle w:val="Texto"/>
      </w:pPr>
      <w:r w:rsidRPr="00487E4F">
        <w:t>(</w:t>
      </w:r>
      <w:hyperlink r:id="rId375" w:anchor="n182" w:history="1">
        <w:r w:rsidRPr="00487E4F">
          <w:rPr>
            <w:rStyle w:val="Hyperlink"/>
          </w:rPr>
          <w:t>182</w:t>
        </w:r>
      </w:hyperlink>
      <w:r w:rsidR="00FA42D3" w:rsidRPr="00487E4F">
        <w:t>)</w:t>
      </w:r>
      <w:r w:rsidR="00FA42D3" w:rsidRPr="00487E4F">
        <w:tab/>
      </w:r>
      <w:bookmarkStart w:id="341" w:name="art12p23_XIb"/>
      <w:r w:rsidR="00FA42D3" w:rsidRPr="00487E4F">
        <w:t>b)</w:t>
      </w:r>
      <w:bookmarkEnd w:id="341"/>
      <w:r w:rsidR="00FA42D3" w:rsidRPr="00487E4F">
        <w:t xml:space="preserve"> plastificados </w:t>
      </w:r>
      <w:r w:rsidR="000B2870" w:rsidRPr="00487E4F">
        <w:t>-</w:t>
      </w:r>
      <w:r w:rsidR="00FA42D3" w:rsidRPr="00487E4F">
        <w:t xml:space="preserve"> código 7217.90.00; </w:t>
      </w:r>
    </w:p>
    <w:p w14:paraId="2DE02645" w14:textId="77777777" w:rsidR="00FA42D3" w:rsidRPr="00487E4F" w:rsidRDefault="003B4460" w:rsidP="00066C8D">
      <w:pPr>
        <w:pStyle w:val="Texto"/>
      </w:pPr>
      <w:r w:rsidRPr="00487E4F">
        <w:t>(</w:t>
      </w:r>
      <w:hyperlink r:id="rId376" w:anchor="n182" w:history="1">
        <w:r w:rsidRPr="00487E4F">
          <w:rPr>
            <w:rStyle w:val="Hyperlink"/>
          </w:rPr>
          <w:t>182</w:t>
        </w:r>
      </w:hyperlink>
      <w:r w:rsidR="00FA42D3" w:rsidRPr="00487E4F">
        <w:t>)</w:t>
      </w:r>
      <w:r w:rsidR="00FA42D3" w:rsidRPr="00487E4F">
        <w:tab/>
      </w:r>
      <w:bookmarkStart w:id="342" w:name="art12p23_XIc"/>
      <w:r w:rsidR="00FA42D3" w:rsidRPr="00487E4F">
        <w:t xml:space="preserve">c) </w:t>
      </w:r>
      <w:bookmarkEnd w:id="342"/>
      <w:r w:rsidR="00FA42D3" w:rsidRPr="00487E4F">
        <w:t xml:space="preserve">farpados </w:t>
      </w:r>
      <w:r w:rsidR="000B2870" w:rsidRPr="00487E4F">
        <w:t>-</w:t>
      </w:r>
      <w:r w:rsidR="00FA42D3" w:rsidRPr="00487E4F">
        <w:t xml:space="preserve"> código 7313.00.00; </w:t>
      </w:r>
    </w:p>
    <w:p w14:paraId="0B28F16D" w14:textId="77777777" w:rsidR="00FA42D3" w:rsidRPr="00487E4F" w:rsidRDefault="003B4460" w:rsidP="00066C8D">
      <w:pPr>
        <w:pStyle w:val="Texto"/>
      </w:pPr>
      <w:r w:rsidRPr="00487E4F">
        <w:t>(</w:t>
      </w:r>
      <w:hyperlink r:id="rId377" w:anchor="n182" w:history="1">
        <w:r w:rsidRPr="00487E4F">
          <w:rPr>
            <w:rStyle w:val="Hyperlink"/>
          </w:rPr>
          <w:t>182</w:t>
        </w:r>
      </w:hyperlink>
      <w:r w:rsidR="00FA42D3" w:rsidRPr="00487E4F">
        <w:t>)</w:t>
      </w:r>
      <w:r w:rsidR="00FA42D3" w:rsidRPr="00487E4F">
        <w:tab/>
      </w:r>
      <w:bookmarkStart w:id="343" w:name="art12p23_XII"/>
      <w:r w:rsidR="00FA42D3" w:rsidRPr="00487E4F">
        <w:t>XII</w:t>
      </w:r>
      <w:bookmarkEnd w:id="343"/>
      <w:r w:rsidR="00FA42D3" w:rsidRPr="00487E4F">
        <w:t xml:space="preserve"> </w:t>
      </w:r>
      <w:r w:rsidR="000B2870" w:rsidRPr="00487E4F">
        <w:t>-</w:t>
      </w:r>
      <w:r w:rsidR="00FA42D3" w:rsidRPr="00487E4F">
        <w:t xml:space="preserve"> gabião </w:t>
      </w:r>
      <w:r w:rsidR="000B2870" w:rsidRPr="00487E4F">
        <w:t>-</w:t>
      </w:r>
      <w:r w:rsidR="00FA42D3" w:rsidRPr="00487E4F">
        <w:t xml:space="preserve"> código 7326.20.00; </w:t>
      </w:r>
    </w:p>
    <w:p w14:paraId="3CC28A3C" w14:textId="77777777" w:rsidR="00FA42D3" w:rsidRDefault="003B4460" w:rsidP="00066C8D">
      <w:pPr>
        <w:pStyle w:val="Texto"/>
      </w:pPr>
      <w:r w:rsidRPr="00487E4F">
        <w:t>(</w:t>
      </w:r>
      <w:hyperlink r:id="rId378" w:anchor="n182" w:history="1">
        <w:r w:rsidRPr="00487E4F">
          <w:rPr>
            <w:rStyle w:val="Hyperlink"/>
          </w:rPr>
          <w:t>182</w:t>
        </w:r>
      </w:hyperlink>
      <w:r w:rsidR="00FA42D3" w:rsidRPr="00487E4F">
        <w:t>)</w:t>
      </w:r>
      <w:r w:rsidR="00FA42D3" w:rsidRPr="00487E4F">
        <w:tab/>
      </w:r>
      <w:bookmarkStart w:id="344" w:name="art12p23_XIII"/>
      <w:r w:rsidR="00FA42D3" w:rsidRPr="00487E4F">
        <w:t>XII</w:t>
      </w:r>
      <w:r w:rsidR="00FA42D3">
        <w:t>I</w:t>
      </w:r>
      <w:bookmarkEnd w:id="344"/>
      <w:r w:rsidR="00FA42D3">
        <w:t xml:space="preserve"> </w:t>
      </w:r>
      <w:r w:rsidR="000B2870">
        <w:t>-</w:t>
      </w:r>
      <w:r w:rsidR="00FA42D3">
        <w:t xml:space="preserve"> tachas, pregos, percevejos, escápulas, grampos ondulados ou biselados e artefatos semelhantes, de ferro fundido, ferro ou aço, mesmo com cabeça de outra matéria, exceto de cobre: </w:t>
      </w:r>
    </w:p>
    <w:p w14:paraId="0E3DFD03" w14:textId="77777777" w:rsidR="00FA42D3" w:rsidRPr="00487E4F" w:rsidRDefault="003B4460" w:rsidP="00066C8D">
      <w:pPr>
        <w:pStyle w:val="Texto"/>
      </w:pPr>
      <w:r w:rsidRPr="00487E4F">
        <w:t>(</w:t>
      </w:r>
      <w:hyperlink r:id="rId379" w:anchor="n182" w:history="1">
        <w:r w:rsidRPr="00487E4F">
          <w:rPr>
            <w:rStyle w:val="Hyperlink"/>
          </w:rPr>
          <w:t>182</w:t>
        </w:r>
      </w:hyperlink>
      <w:r w:rsidR="00FA42D3" w:rsidRPr="00487E4F">
        <w:t>)</w:t>
      </w:r>
      <w:r w:rsidR="00FA42D3" w:rsidRPr="00487E4F">
        <w:tab/>
      </w:r>
      <w:bookmarkStart w:id="345" w:name="art12p23_XIIIa"/>
      <w:r w:rsidR="00FA42D3" w:rsidRPr="00487E4F">
        <w:t xml:space="preserve">a) </w:t>
      </w:r>
      <w:bookmarkEnd w:id="345"/>
      <w:r w:rsidR="00FA42D3" w:rsidRPr="00487E4F">
        <w:t xml:space="preserve">grampos de fio curvado </w:t>
      </w:r>
      <w:r w:rsidR="000B2870" w:rsidRPr="00487E4F">
        <w:t>-</w:t>
      </w:r>
      <w:r w:rsidR="00FA42D3" w:rsidRPr="00487E4F">
        <w:t xml:space="preserve"> código 7317.00.20; </w:t>
      </w:r>
    </w:p>
    <w:p w14:paraId="7B200E10" w14:textId="77777777" w:rsidR="00FA42D3" w:rsidRPr="00487E4F" w:rsidRDefault="003B4460" w:rsidP="00066C8D">
      <w:pPr>
        <w:pStyle w:val="Texto"/>
      </w:pPr>
      <w:r w:rsidRPr="00487E4F">
        <w:t>(</w:t>
      </w:r>
      <w:hyperlink r:id="rId380" w:anchor="n182" w:history="1">
        <w:r w:rsidRPr="00487E4F">
          <w:rPr>
            <w:rStyle w:val="Hyperlink"/>
          </w:rPr>
          <w:t>182</w:t>
        </w:r>
      </w:hyperlink>
      <w:r w:rsidR="00FA42D3" w:rsidRPr="00487E4F">
        <w:t>)</w:t>
      </w:r>
      <w:r w:rsidR="00FA42D3" w:rsidRPr="00487E4F">
        <w:tab/>
      </w:r>
      <w:bookmarkStart w:id="346" w:name="art12p23_XIIIb"/>
      <w:r w:rsidR="00FA42D3" w:rsidRPr="00487E4F">
        <w:t xml:space="preserve">b) </w:t>
      </w:r>
      <w:bookmarkEnd w:id="346"/>
      <w:r w:rsidR="00FA42D3" w:rsidRPr="00487E4F">
        <w:t xml:space="preserve">outros </w:t>
      </w:r>
      <w:r w:rsidR="000B2870" w:rsidRPr="00487E4F">
        <w:t>-</w:t>
      </w:r>
      <w:r w:rsidR="00FA42D3" w:rsidRPr="00487E4F">
        <w:t xml:space="preserve"> código 7317.00.90; </w:t>
      </w:r>
    </w:p>
    <w:p w14:paraId="17C881F0" w14:textId="77777777" w:rsidR="00FA42D3" w:rsidRPr="00487E4F" w:rsidRDefault="003B4460" w:rsidP="00066C8D">
      <w:pPr>
        <w:pStyle w:val="Texto"/>
      </w:pPr>
      <w:r w:rsidRPr="00487E4F">
        <w:t>(</w:t>
      </w:r>
      <w:hyperlink r:id="rId381" w:anchor="n182" w:history="1">
        <w:r w:rsidRPr="00487E4F">
          <w:rPr>
            <w:rStyle w:val="Hyperlink"/>
          </w:rPr>
          <w:t>182</w:t>
        </w:r>
      </w:hyperlink>
      <w:r w:rsidR="00FA42D3" w:rsidRPr="00487E4F">
        <w:t>)</w:t>
      </w:r>
      <w:r w:rsidR="00FA42D3" w:rsidRPr="00487E4F">
        <w:tab/>
      </w:r>
      <w:bookmarkStart w:id="347" w:name="art12p23_XIV"/>
      <w:r w:rsidR="00FA42D3" w:rsidRPr="00487E4F">
        <w:t>XIV</w:t>
      </w:r>
      <w:bookmarkEnd w:id="347"/>
      <w:r w:rsidR="00FA42D3" w:rsidRPr="00487E4F">
        <w:t xml:space="preserve"> </w:t>
      </w:r>
      <w:r w:rsidR="000B2870" w:rsidRPr="00487E4F">
        <w:t>-</w:t>
      </w:r>
      <w:r w:rsidR="00FA42D3" w:rsidRPr="00487E4F">
        <w:t xml:space="preserve"> outras cordas e cabos </w:t>
      </w:r>
      <w:r w:rsidR="000B2870" w:rsidRPr="00487E4F">
        <w:t>-</w:t>
      </w:r>
      <w:r w:rsidR="00FA42D3" w:rsidRPr="00487E4F">
        <w:t xml:space="preserve"> código 7312.10.90. </w:t>
      </w:r>
    </w:p>
    <w:p w14:paraId="022D8D10" w14:textId="77777777" w:rsidR="00FA42D3" w:rsidRPr="00487E4F" w:rsidRDefault="003B4460" w:rsidP="00066C8D">
      <w:pPr>
        <w:pStyle w:val="Texto"/>
      </w:pPr>
      <w:r w:rsidRPr="00487E4F">
        <w:t>(</w:t>
      </w:r>
      <w:hyperlink r:id="rId382" w:anchor="n182" w:history="1">
        <w:r w:rsidRPr="00487E4F">
          <w:rPr>
            <w:rStyle w:val="Hyperlink"/>
          </w:rPr>
          <w:t>182</w:t>
        </w:r>
      </w:hyperlink>
      <w:r w:rsidR="00FA42D3" w:rsidRPr="00487E4F">
        <w:t>)</w:t>
      </w:r>
      <w:r w:rsidR="00FA42D3" w:rsidRPr="00487E4F">
        <w:tab/>
      </w:r>
      <w:bookmarkStart w:id="348" w:name="art12p23_XV"/>
      <w:r w:rsidR="00FA42D3" w:rsidRPr="00487E4F">
        <w:t>XV</w:t>
      </w:r>
      <w:bookmarkEnd w:id="348"/>
      <w:r w:rsidR="00FA42D3" w:rsidRPr="00487E4F">
        <w:t xml:space="preserve"> </w:t>
      </w:r>
      <w:r w:rsidR="000B2870" w:rsidRPr="00487E4F">
        <w:t>-</w:t>
      </w:r>
      <w:r w:rsidR="00FA42D3" w:rsidRPr="00487E4F">
        <w:t xml:space="preserve"> (vetado).</w:t>
      </w:r>
    </w:p>
    <w:p w14:paraId="28894D1F" w14:textId="77777777" w:rsidR="00FA42D3" w:rsidRPr="00487E4F" w:rsidRDefault="003B4460" w:rsidP="00066C8D">
      <w:pPr>
        <w:pStyle w:val="Texto"/>
      </w:pPr>
      <w:r w:rsidRPr="00487E4F">
        <w:t>(</w:t>
      </w:r>
      <w:hyperlink r:id="rId383" w:anchor="n182" w:history="1">
        <w:r w:rsidRPr="00487E4F">
          <w:rPr>
            <w:rStyle w:val="Hyperlink"/>
          </w:rPr>
          <w:t>182</w:t>
        </w:r>
      </w:hyperlink>
      <w:r w:rsidR="00FA42D3" w:rsidRPr="00487E4F">
        <w:t>)</w:t>
      </w:r>
      <w:r w:rsidR="00FA42D3" w:rsidRPr="00487E4F">
        <w:tab/>
      </w:r>
      <w:bookmarkStart w:id="349" w:name="art12p23_XVI"/>
      <w:r w:rsidR="00FA42D3" w:rsidRPr="00487E4F">
        <w:t>XVI</w:t>
      </w:r>
      <w:bookmarkEnd w:id="349"/>
      <w:r w:rsidR="00FA42D3" w:rsidRPr="00487E4F">
        <w:t xml:space="preserve"> - (vetado). </w:t>
      </w:r>
    </w:p>
    <w:p w14:paraId="36605B7B" w14:textId="77777777" w:rsidR="007B2CDB" w:rsidRPr="00487E4F" w:rsidRDefault="003B4460" w:rsidP="00066C8D">
      <w:pPr>
        <w:pStyle w:val="Texto"/>
      </w:pPr>
      <w:r w:rsidRPr="00487E4F">
        <w:t>(</w:t>
      </w:r>
      <w:hyperlink r:id="rId384" w:anchor="n267" w:history="1">
        <w:r w:rsidRPr="00487E4F">
          <w:rPr>
            <w:rStyle w:val="Hyperlink"/>
          </w:rPr>
          <w:t>267</w:t>
        </w:r>
      </w:hyperlink>
      <w:r w:rsidR="0022231F" w:rsidRPr="00487E4F">
        <w:t>)</w:t>
      </w:r>
      <w:r w:rsidR="0022231F" w:rsidRPr="00487E4F">
        <w:tab/>
      </w:r>
      <w:bookmarkStart w:id="350" w:name="art12p24"/>
      <w:r w:rsidR="007B2CDB" w:rsidRPr="00487E4F">
        <w:t>§ 24</w:t>
      </w:r>
      <w:r w:rsidR="00FD0D91">
        <w:t>.</w:t>
      </w:r>
      <w:r w:rsidR="007B2CDB" w:rsidRPr="00487E4F">
        <w:t xml:space="preserve"> </w:t>
      </w:r>
      <w:bookmarkEnd w:id="350"/>
      <w:r w:rsidR="007B2CDB" w:rsidRPr="00487E4F">
        <w:t xml:space="preserve"> Fica o Poder Executivo autorizado, na forma, no prazo e nas condições previstos em regulamento, a reduzir para 12% (doze por cento) a carga tributária nas operações promovidas por estabelecimento industrial com as seguintes mercadorias:</w:t>
      </w:r>
    </w:p>
    <w:p w14:paraId="29A25786" w14:textId="77777777" w:rsidR="0022231F" w:rsidRPr="00487E4F" w:rsidRDefault="003B4460" w:rsidP="00066C8D">
      <w:pPr>
        <w:pStyle w:val="Texto"/>
      </w:pPr>
      <w:r w:rsidRPr="00487E4F">
        <w:t>(</w:t>
      </w:r>
      <w:hyperlink r:id="rId385" w:anchor="n182" w:history="1">
        <w:r w:rsidRPr="00487E4F">
          <w:rPr>
            <w:rStyle w:val="Hyperlink"/>
          </w:rPr>
          <w:t>182</w:t>
        </w:r>
      </w:hyperlink>
      <w:r w:rsidR="0022231F" w:rsidRPr="00487E4F">
        <w:t>)</w:t>
      </w:r>
      <w:r w:rsidR="0022231F" w:rsidRPr="00487E4F">
        <w:tab/>
      </w:r>
      <w:bookmarkStart w:id="351" w:name="art12p24_I"/>
      <w:r w:rsidR="0022231F" w:rsidRPr="00487E4F">
        <w:t>I</w:t>
      </w:r>
      <w:bookmarkEnd w:id="351"/>
      <w:r w:rsidR="0022231F" w:rsidRPr="00487E4F">
        <w:t xml:space="preserve"> </w:t>
      </w:r>
      <w:r w:rsidR="000B2870" w:rsidRPr="00487E4F">
        <w:t>-</w:t>
      </w:r>
      <w:r w:rsidR="0022231F" w:rsidRPr="00487E4F">
        <w:t xml:space="preserve"> argamassa </w:t>
      </w:r>
      <w:r w:rsidR="000B2870" w:rsidRPr="00487E4F">
        <w:t>-</w:t>
      </w:r>
      <w:r w:rsidR="0022231F" w:rsidRPr="00487E4F">
        <w:t xml:space="preserve"> código 3214.90.00; </w:t>
      </w:r>
    </w:p>
    <w:p w14:paraId="5404815A" w14:textId="77777777" w:rsidR="0022231F" w:rsidRPr="00487E4F" w:rsidRDefault="003B4460" w:rsidP="00066C8D">
      <w:pPr>
        <w:pStyle w:val="Texto"/>
      </w:pPr>
      <w:r w:rsidRPr="00487E4F">
        <w:t>(</w:t>
      </w:r>
      <w:hyperlink r:id="rId386" w:anchor="n182" w:history="1">
        <w:r w:rsidRPr="00487E4F">
          <w:rPr>
            <w:rStyle w:val="Hyperlink"/>
          </w:rPr>
          <w:t>182</w:t>
        </w:r>
      </w:hyperlink>
      <w:r w:rsidR="0022231F" w:rsidRPr="00487E4F">
        <w:t>)</w:t>
      </w:r>
      <w:r w:rsidR="0022231F" w:rsidRPr="00487E4F">
        <w:tab/>
      </w:r>
      <w:bookmarkStart w:id="352" w:name="art12p24_II"/>
      <w:r w:rsidR="0022231F" w:rsidRPr="00487E4F">
        <w:t xml:space="preserve">II </w:t>
      </w:r>
      <w:bookmarkEnd w:id="352"/>
      <w:r w:rsidR="000B2870" w:rsidRPr="00487E4F">
        <w:t>-</w:t>
      </w:r>
      <w:r w:rsidR="0022231F" w:rsidRPr="00487E4F">
        <w:t xml:space="preserve"> telhas e lajes planas pré-fabricadas </w:t>
      </w:r>
      <w:r w:rsidR="000B2870" w:rsidRPr="00487E4F">
        <w:t>-</w:t>
      </w:r>
      <w:r w:rsidR="0022231F" w:rsidRPr="00487E4F">
        <w:t xml:space="preserve"> código 6810.19.00; </w:t>
      </w:r>
    </w:p>
    <w:p w14:paraId="4BE33316" w14:textId="77777777" w:rsidR="0022231F" w:rsidRPr="00487E4F" w:rsidRDefault="003B4460" w:rsidP="00066C8D">
      <w:pPr>
        <w:pStyle w:val="Texto"/>
      </w:pPr>
      <w:r w:rsidRPr="00487E4F">
        <w:t>(</w:t>
      </w:r>
      <w:hyperlink r:id="rId387" w:anchor="n182" w:history="1">
        <w:r w:rsidRPr="00487E4F">
          <w:rPr>
            <w:rStyle w:val="Hyperlink"/>
          </w:rPr>
          <w:t>182</w:t>
        </w:r>
      </w:hyperlink>
      <w:r w:rsidR="0022231F" w:rsidRPr="00487E4F">
        <w:t>)</w:t>
      </w:r>
      <w:r w:rsidR="0022231F" w:rsidRPr="00487E4F">
        <w:tab/>
      </w:r>
      <w:bookmarkStart w:id="353" w:name="art12p24_III"/>
      <w:r w:rsidR="0022231F" w:rsidRPr="00487E4F">
        <w:t xml:space="preserve">III </w:t>
      </w:r>
      <w:bookmarkEnd w:id="353"/>
      <w:r w:rsidR="000B2870" w:rsidRPr="00487E4F">
        <w:t>-</w:t>
      </w:r>
      <w:r w:rsidR="0022231F" w:rsidRPr="00487E4F">
        <w:t xml:space="preserve"> painéis de lajes </w:t>
      </w:r>
      <w:r w:rsidR="000B2870" w:rsidRPr="00487E4F">
        <w:t>-</w:t>
      </w:r>
      <w:r w:rsidR="0022231F" w:rsidRPr="00487E4F">
        <w:t xml:space="preserve"> código 6810.91.00; </w:t>
      </w:r>
    </w:p>
    <w:p w14:paraId="662BA137" w14:textId="77777777" w:rsidR="0022231F" w:rsidRPr="00487E4F" w:rsidRDefault="003B4460" w:rsidP="00066C8D">
      <w:pPr>
        <w:pStyle w:val="Texto"/>
      </w:pPr>
      <w:r w:rsidRPr="00487E4F">
        <w:t>(</w:t>
      </w:r>
      <w:hyperlink r:id="rId388" w:anchor="n182" w:history="1">
        <w:r w:rsidRPr="00487E4F">
          <w:rPr>
            <w:rStyle w:val="Hyperlink"/>
          </w:rPr>
          <w:t>182</w:t>
        </w:r>
      </w:hyperlink>
      <w:r w:rsidR="0022231F" w:rsidRPr="00487E4F">
        <w:t>)</w:t>
      </w:r>
      <w:r w:rsidR="0022231F" w:rsidRPr="00487E4F">
        <w:tab/>
      </w:r>
      <w:bookmarkStart w:id="354" w:name="art12p24_IV"/>
      <w:r w:rsidR="0022231F" w:rsidRPr="00487E4F">
        <w:t>IV</w:t>
      </w:r>
      <w:bookmarkEnd w:id="354"/>
      <w:r w:rsidR="0022231F" w:rsidRPr="00487E4F">
        <w:t xml:space="preserve"> </w:t>
      </w:r>
      <w:r w:rsidR="000B2870" w:rsidRPr="00487E4F">
        <w:t>-</w:t>
      </w:r>
      <w:r w:rsidR="0022231F" w:rsidRPr="00487E4F">
        <w:t xml:space="preserve"> pré-lajes e pré-moldados </w:t>
      </w:r>
      <w:r w:rsidR="000B2870" w:rsidRPr="00487E4F">
        <w:t>-</w:t>
      </w:r>
      <w:r w:rsidR="0022231F" w:rsidRPr="00487E4F">
        <w:t xml:space="preserve"> código 6810.99.00; </w:t>
      </w:r>
    </w:p>
    <w:p w14:paraId="32D4AD19" w14:textId="77777777" w:rsidR="0022231F" w:rsidRPr="00487E4F" w:rsidRDefault="003B4460" w:rsidP="00066C8D">
      <w:pPr>
        <w:pStyle w:val="Texto"/>
      </w:pPr>
      <w:r w:rsidRPr="00487E4F">
        <w:t>(</w:t>
      </w:r>
      <w:hyperlink r:id="rId389" w:anchor="n182" w:history="1">
        <w:r w:rsidRPr="00487E4F">
          <w:rPr>
            <w:rStyle w:val="Hyperlink"/>
          </w:rPr>
          <w:t>182</w:t>
        </w:r>
      </w:hyperlink>
      <w:r w:rsidR="0022231F" w:rsidRPr="00487E4F">
        <w:t>)</w:t>
      </w:r>
      <w:r w:rsidR="0022231F" w:rsidRPr="00487E4F">
        <w:tab/>
      </w:r>
      <w:bookmarkStart w:id="355" w:name="art12p24_V"/>
      <w:r w:rsidR="0022231F" w:rsidRPr="00487E4F">
        <w:t xml:space="preserve">V </w:t>
      </w:r>
      <w:bookmarkEnd w:id="355"/>
      <w:r w:rsidR="000B2870" w:rsidRPr="00487E4F">
        <w:t>-</w:t>
      </w:r>
      <w:r w:rsidR="0022231F" w:rsidRPr="00487E4F">
        <w:t xml:space="preserve"> blocos de concreto </w:t>
      </w:r>
      <w:r w:rsidR="000B2870" w:rsidRPr="00487E4F">
        <w:t>-</w:t>
      </w:r>
      <w:r w:rsidR="0022231F" w:rsidRPr="00487E4F">
        <w:t xml:space="preserve"> código 6810.11.00; </w:t>
      </w:r>
    </w:p>
    <w:p w14:paraId="24016410" w14:textId="77777777" w:rsidR="0022231F" w:rsidRPr="00487E4F" w:rsidRDefault="003B4460" w:rsidP="00066C8D">
      <w:pPr>
        <w:pStyle w:val="Texto"/>
      </w:pPr>
      <w:r w:rsidRPr="00487E4F">
        <w:t>(</w:t>
      </w:r>
      <w:hyperlink r:id="rId390" w:anchor="n182" w:history="1">
        <w:r w:rsidRPr="00487E4F">
          <w:rPr>
            <w:rStyle w:val="Hyperlink"/>
          </w:rPr>
          <w:t>182</w:t>
        </w:r>
      </w:hyperlink>
      <w:r w:rsidR="0022231F" w:rsidRPr="00487E4F">
        <w:t>)</w:t>
      </w:r>
      <w:r w:rsidR="0022231F" w:rsidRPr="00487E4F">
        <w:tab/>
      </w:r>
      <w:bookmarkStart w:id="356" w:name="art12p24_VI"/>
      <w:r w:rsidR="0022231F" w:rsidRPr="00487E4F">
        <w:t xml:space="preserve">VI </w:t>
      </w:r>
      <w:bookmarkEnd w:id="356"/>
      <w:r w:rsidR="000B2870" w:rsidRPr="00487E4F">
        <w:t>-</w:t>
      </w:r>
      <w:r w:rsidR="0022231F" w:rsidRPr="00487E4F">
        <w:t xml:space="preserve"> postes </w:t>
      </w:r>
      <w:r w:rsidR="000B2870" w:rsidRPr="00487E4F">
        <w:t>-</w:t>
      </w:r>
      <w:r w:rsidR="0022231F" w:rsidRPr="00487E4F">
        <w:t xml:space="preserve"> código 6810.99.00; </w:t>
      </w:r>
    </w:p>
    <w:p w14:paraId="64687454" w14:textId="77777777" w:rsidR="0022231F" w:rsidRPr="00487E4F" w:rsidRDefault="003B4460" w:rsidP="00066C8D">
      <w:pPr>
        <w:pStyle w:val="Texto"/>
      </w:pPr>
      <w:r w:rsidRPr="00487E4F">
        <w:t>(</w:t>
      </w:r>
      <w:hyperlink r:id="rId391" w:anchor="n182" w:history="1">
        <w:r w:rsidRPr="00487E4F">
          <w:rPr>
            <w:rStyle w:val="Hyperlink"/>
          </w:rPr>
          <w:t>182</w:t>
        </w:r>
      </w:hyperlink>
      <w:r w:rsidR="0022231F" w:rsidRPr="00487E4F">
        <w:t>)</w:t>
      </w:r>
      <w:r w:rsidR="0022231F" w:rsidRPr="00487E4F">
        <w:tab/>
      </w:r>
      <w:bookmarkStart w:id="357" w:name="art12p24_VII"/>
      <w:r w:rsidR="0022231F" w:rsidRPr="00487E4F">
        <w:t>VII</w:t>
      </w:r>
      <w:bookmarkEnd w:id="357"/>
      <w:r w:rsidR="0022231F" w:rsidRPr="00487E4F">
        <w:t xml:space="preserve"> </w:t>
      </w:r>
      <w:r w:rsidR="000B2870" w:rsidRPr="00487E4F">
        <w:t>-</w:t>
      </w:r>
      <w:r w:rsidR="0022231F" w:rsidRPr="00487E4F">
        <w:t xml:space="preserve"> chapas onduladas de fibrocimento </w:t>
      </w:r>
      <w:r w:rsidR="000B2870" w:rsidRPr="00487E4F">
        <w:t>-</w:t>
      </w:r>
      <w:r w:rsidR="0022231F" w:rsidRPr="00487E4F">
        <w:t xml:space="preserve"> código 6811.10.00; </w:t>
      </w:r>
    </w:p>
    <w:p w14:paraId="1643B567" w14:textId="77777777" w:rsidR="0022231F" w:rsidRPr="00487E4F" w:rsidRDefault="003B4460" w:rsidP="00066C8D">
      <w:pPr>
        <w:pStyle w:val="Texto"/>
      </w:pPr>
      <w:r w:rsidRPr="00487E4F">
        <w:t>(</w:t>
      </w:r>
      <w:hyperlink r:id="rId392" w:anchor="n182" w:history="1">
        <w:r w:rsidRPr="00487E4F">
          <w:rPr>
            <w:rStyle w:val="Hyperlink"/>
          </w:rPr>
          <w:t>182</w:t>
        </w:r>
      </w:hyperlink>
      <w:r w:rsidR="0022231F" w:rsidRPr="00487E4F">
        <w:t>)</w:t>
      </w:r>
      <w:r w:rsidR="0022231F" w:rsidRPr="00487E4F">
        <w:tab/>
      </w:r>
      <w:bookmarkStart w:id="358" w:name="art12p24_VIII"/>
      <w:r w:rsidR="0022231F" w:rsidRPr="00487E4F">
        <w:t>VIII</w:t>
      </w:r>
      <w:bookmarkEnd w:id="358"/>
      <w:r w:rsidR="0022231F" w:rsidRPr="00487E4F">
        <w:t xml:space="preserve"> </w:t>
      </w:r>
      <w:r w:rsidR="000B2870" w:rsidRPr="00487E4F">
        <w:t>-</w:t>
      </w:r>
      <w:r w:rsidR="0022231F" w:rsidRPr="00487E4F">
        <w:t xml:space="preserve"> outras chapas de fibrocimento </w:t>
      </w:r>
      <w:r w:rsidR="000B2870" w:rsidRPr="00487E4F">
        <w:t>-</w:t>
      </w:r>
      <w:r w:rsidR="0022231F" w:rsidRPr="00487E4F">
        <w:t xml:space="preserve"> código 6811.20.00; </w:t>
      </w:r>
    </w:p>
    <w:p w14:paraId="3E92DFB3" w14:textId="77777777" w:rsidR="0022231F" w:rsidRPr="00487E4F" w:rsidRDefault="003B4460" w:rsidP="00066C8D">
      <w:pPr>
        <w:pStyle w:val="Texto"/>
      </w:pPr>
      <w:r w:rsidRPr="00487E4F">
        <w:t>(</w:t>
      </w:r>
      <w:hyperlink r:id="rId393" w:anchor="n182" w:history="1">
        <w:r w:rsidRPr="00487E4F">
          <w:rPr>
            <w:rStyle w:val="Hyperlink"/>
          </w:rPr>
          <w:t>182</w:t>
        </w:r>
      </w:hyperlink>
      <w:r w:rsidR="0022231F" w:rsidRPr="00487E4F">
        <w:t>)</w:t>
      </w:r>
      <w:r w:rsidR="0022231F" w:rsidRPr="00487E4F">
        <w:tab/>
      </w:r>
      <w:bookmarkStart w:id="359" w:name="art12p24_IX"/>
      <w:r w:rsidR="0022231F" w:rsidRPr="00487E4F">
        <w:t>IX</w:t>
      </w:r>
      <w:bookmarkEnd w:id="359"/>
      <w:r w:rsidR="0022231F" w:rsidRPr="00487E4F">
        <w:t xml:space="preserve"> </w:t>
      </w:r>
      <w:r w:rsidR="000B2870" w:rsidRPr="00487E4F">
        <w:t>-</w:t>
      </w:r>
      <w:r w:rsidR="0022231F" w:rsidRPr="00487E4F">
        <w:t xml:space="preserve"> painéis e chapas de fibrocimento </w:t>
      </w:r>
      <w:r w:rsidR="000B2870" w:rsidRPr="00487E4F">
        <w:t>-</w:t>
      </w:r>
      <w:r w:rsidR="0022231F" w:rsidRPr="00487E4F">
        <w:t xml:space="preserve"> 6811.20.00; </w:t>
      </w:r>
    </w:p>
    <w:p w14:paraId="239CA11C" w14:textId="77777777" w:rsidR="0022231F" w:rsidRPr="00487E4F" w:rsidRDefault="003B4460" w:rsidP="00066C8D">
      <w:pPr>
        <w:pStyle w:val="Texto"/>
      </w:pPr>
      <w:r w:rsidRPr="00487E4F">
        <w:t>(</w:t>
      </w:r>
      <w:hyperlink r:id="rId394" w:anchor="n182" w:history="1">
        <w:r w:rsidRPr="00487E4F">
          <w:rPr>
            <w:rStyle w:val="Hyperlink"/>
          </w:rPr>
          <w:t>182</w:t>
        </w:r>
      </w:hyperlink>
      <w:r w:rsidR="0022231F" w:rsidRPr="00487E4F">
        <w:t>)</w:t>
      </w:r>
      <w:r w:rsidR="0022231F" w:rsidRPr="00487E4F">
        <w:tab/>
      </w:r>
      <w:bookmarkStart w:id="360" w:name="art12p24_X"/>
      <w:r w:rsidR="0022231F" w:rsidRPr="00487E4F">
        <w:t xml:space="preserve">X </w:t>
      </w:r>
      <w:bookmarkEnd w:id="360"/>
      <w:r w:rsidR="000B2870" w:rsidRPr="00487E4F">
        <w:t>-</w:t>
      </w:r>
      <w:r w:rsidR="0022231F" w:rsidRPr="00487E4F">
        <w:t xml:space="preserve"> calhas e cumeeiras de fibrocimento </w:t>
      </w:r>
      <w:r w:rsidR="000B2870" w:rsidRPr="00487E4F">
        <w:t>-</w:t>
      </w:r>
      <w:r w:rsidR="0022231F" w:rsidRPr="00487E4F">
        <w:t xml:space="preserve"> código 6811.20.00; </w:t>
      </w:r>
    </w:p>
    <w:p w14:paraId="4ADD62CC" w14:textId="77777777" w:rsidR="0022231F" w:rsidRPr="00487E4F" w:rsidRDefault="003B4460" w:rsidP="00066C8D">
      <w:pPr>
        <w:pStyle w:val="Texto"/>
      </w:pPr>
      <w:r w:rsidRPr="00487E4F">
        <w:t>(</w:t>
      </w:r>
      <w:hyperlink r:id="rId395" w:anchor="n182" w:history="1">
        <w:r w:rsidRPr="00487E4F">
          <w:rPr>
            <w:rStyle w:val="Hyperlink"/>
          </w:rPr>
          <w:t>182</w:t>
        </w:r>
      </w:hyperlink>
      <w:r w:rsidR="0022231F" w:rsidRPr="00487E4F">
        <w:t>)</w:t>
      </w:r>
      <w:r w:rsidR="0022231F" w:rsidRPr="00487E4F">
        <w:tab/>
      </w:r>
      <w:bookmarkStart w:id="361" w:name="art12p24_XI"/>
      <w:r w:rsidR="0022231F" w:rsidRPr="00487E4F">
        <w:t>XI</w:t>
      </w:r>
      <w:bookmarkEnd w:id="361"/>
      <w:r w:rsidR="0022231F" w:rsidRPr="00487E4F">
        <w:t xml:space="preserve"> </w:t>
      </w:r>
      <w:r w:rsidR="000B2870" w:rsidRPr="00487E4F">
        <w:t>-</w:t>
      </w:r>
      <w:r w:rsidR="0022231F" w:rsidRPr="00487E4F">
        <w:t xml:space="preserve"> rufos, espigões e outros de fibrocimento </w:t>
      </w:r>
      <w:r w:rsidR="000B2870" w:rsidRPr="00487E4F">
        <w:t>-</w:t>
      </w:r>
      <w:r w:rsidR="0022231F" w:rsidRPr="00487E4F">
        <w:t xml:space="preserve"> código 6811.20.00; </w:t>
      </w:r>
    </w:p>
    <w:p w14:paraId="2A240BB8" w14:textId="77777777" w:rsidR="0022231F" w:rsidRPr="00487E4F" w:rsidRDefault="003B4460" w:rsidP="00066C8D">
      <w:pPr>
        <w:pStyle w:val="Texto"/>
      </w:pPr>
      <w:r w:rsidRPr="00487E4F">
        <w:t>(</w:t>
      </w:r>
      <w:hyperlink r:id="rId396" w:anchor="n182" w:history="1">
        <w:r w:rsidRPr="00487E4F">
          <w:rPr>
            <w:rStyle w:val="Hyperlink"/>
          </w:rPr>
          <w:t>182</w:t>
        </w:r>
      </w:hyperlink>
      <w:r w:rsidR="0022231F" w:rsidRPr="00487E4F">
        <w:t>)</w:t>
      </w:r>
      <w:r w:rsidR="0022231F" w:rsidRPr="00487E4F">
        <w:tab/>
      </w:r>
      <w:bookmarkStart w:id="362" w:name="art12p24_XII"/>
      <w:r w:rsidR="0022231F" w:rsidRPr="00487E4F">
        <w:t>XII</w:t>
      </w:r>
      <w:bookmarkEnd w:id="362"/>
      <w:r w:rsidR="0022231F" w:rsidRPr="00487E4F">
        <w:t xml:space="preserve"> </w:t>
      </w:r>
      <w:r w:rsidR="000B2870" w:rsidRPr="00487E4F">
        <w:t>-</w:t>
      </w:r>
      <w:r w:rsidR="0022231F" w:rsidRPr="00487E4F">
        <w:t xml:space="preserve"> abas, cantoneiras e outros de fibrocimento </w:t>
      </w:r>
      <w:r w:rsidR="000B2870" w:rsidRPr="00487E4F">
        <w:t>-</w:t>
      </w:r>
      <w:r w:rsidR="0022231F" w:rsidRPr="00487E4F">
        <w:t xml:space="preserve"> código 6811.20.00; </w:t>
      </w:r>
    </w:p>
    <w:p w14:paraId="43E262FE" w14:textId="77777777" w:rsidR="0022231F" w:rsidRPr="00487E4F" w:rsidRDefault="003B4460" w:rsidP="00066C8D">
      <w:pPr>
        <w:pStyle w:val="Texto"/>
      </w:pPr>
      <w:r w:rsidRPr="00487E4F">
        <w:t>(</w:t>
      </w:r>
      <w:hyperlink r:id="rId397" w:anchor="n182" w:history="1">
        <w:r w:rsidRPr="00487E4F">
          <w:rPr>
            <w:rStyle w:val="Hyperlink"/>
          </w:rPr>
          <w:t>182</w:t>
        </w:r>
      </w:hyperlink>
      <w:r w:rsidR="0022231F" w:rsidRPr="00487E4F">
        <w:t>)</w:t>
      </w:r>
      <w:r w:rsidR="0022231F" w:rsidRPr="00487E4F">
        <w:tab/>
      </w:r>
      <w:bookmarkStart w:id="363" w:name="art12p24_XIII"/>
      <w:r w:rsidR="0022231F" w:rsidRPr="00487E4F">
        <w:t>XIII</w:t>
      </w:r>
      <w:bookmarkEnd w:id="363"/>
      <w:r w:rsidR="0022231F" w:rsidRPr="00487E4F">
        <w:t xml:space="preserve"> </w:t>
      </w:r>
      <w:r w:rsidR="000B2870" w:rsidRPr="00487E4F">
        <w:t>-</w:t>
      </w:r>
      <w:r w:rsidR="0022231F" w:rsidRPr="00487E4F">
        <w:t xml:space="preserve"> tanques e reservatórios de fibrocimento </w:t>
      </w:r>
      <w:r w:rsidR="000B2870" w:rsidRPr="00487E4F">
        <w:t>-</w:t>
      </w:r>
      <w:r w:rsidR="0022231F" w:rsidRPr="00487E4F">
        <w:t xml:space="preserve"> código 6811.90.00; </w:t>
      </w:r>
    </w:p>
    <w:p w14:paraId="5EFC793F" w14:textId="77777777" w:rsidR="0022231F" w:rsidRPr="00487E4F" w:rsidRDefault="003B4460" w:rsidP="00066C8D">
      <w:pPr>
        <w:pStyle w:val="Texto"/>
      </w:pPr>
      <w:r w:rsidRPr="00487E4F">
        <w:t>(</w:t>
      </w:r>
      <w:hyperlink r:id="rId398" w:anchor="n182" w:history="1">
        <w:r w:rsidRPr="00487E4F">
          <w:rPr>
            <w:rStyle w:val="Hyperlink"/>
          </w:rPr>
          <w:t>182</w:t>
        </w:r>
      </w:hyperlink>
      <w:r w:rsidR="0022231F" w:rsidRPr="00487E4F">
        <w:t>)</w:t>
      </w:r>
      <w:r w:rsidR="0022231F" w:rsidRPr="00487E4F">
        <w:tab/>
      </w:r>
      <w:bookmarkStart w:id="364" w:name="art12p24_XIV"/>
      <w:r w:rsidR="0022231F" w:rsidRPr="00487E4F">
        <w:t xml:space="preserve">XIV </w:t>
      </w:r>
      <w:bookmarkEnd w:id="364"/>
      <w:r w:rsidR="000B2870" w:rsidRPr="00487E4F">
        <w:t>-</w:t>
      </w:r>
      <w:r w:rsidR="0022231F" w:rsidRPr="00487E4F">
        <w:t xml:space="preserve"> tampas de reservatórios de fibrocimento </w:t>
      </w:r>
      <w:r w:rsidR="000B2870" w:rsidRPr="00487E4F">
        <w:t>-</w:t>
      </w:r>
      <w:r w:rsidR="0022231F" w:rsidRPr="00487E4F">
        <w:t xml:space="preserve"> código 6811.90.00; </w:t>
      </w:r>
    </w:p>
    <w:p w14:paraId="16C450F6" w14:textId="77777777" w:rsidR="0022231F" w:rsidRPr="00487E4F" w:rsidRDefault="003B4460" w:rsidP="00066C8D">
      <w:pPr>
        <w:pStyle w:val="Texto"/>
      </w:pPr>
      <w:r w:rsidRPr="00487E4F">
        <w:t>(</w:t>
      </w:r>
      <w:hyperlink r:id="rId399" w:anchor="n182" w:history="1">
        <w:r w:rsidRPr="00487E4F">
          <w:rPr>
            <w:rStyle w:val="Hyperlink"/>
          </w:rPr>
          <w:t>182</w:t>
        </w:r>
      </w:hyperlink>
      <w:r w:rsidR="0022231F" w:rsidRPr="00487E4F">
        <w:t>)</w:t>
      </w:r>
      <w:r w:rsidR="0022231F" w:rsidRPr="00487E4F">
        <w:tab/>
      </w:r>
      <w:bookmarkStart w:id="365" w:name="art12p24_XV"/>
      <w:r w:rsidR="0022231F" w:rsidRPr="00487E4F">
        <w:t xml:space="preserve">XV </w:t>
      </w:r>
      <w:bookmarkEnd w:id="365"/>
      <w:r w:rsidR="000B2870" w:rsidRPr="00487E4F">
        <w:t>-</w:t>
      </w:r>
      <w:r w:rsidR="0022231F" w:rsidRPr="00487E4F">
        <w:t xml:space="preserve"> (Vetado); </w:t>
      </w:r>
    </w:p>
    <w:p w14:paraId="0462B680" w14:textId="77777777" w:rsidR="0022231F" w:rsidRPr="00487E4F" w:rsidRDefault="003B4460" w:rsidP="00066C8D">
      <w:pPr>
        <w:pStyle w:val="Texto"/>
      </w:pPr>
      <w:r w:rsidRPr="00487E4F">
        <w:t>(</w:t>
      </w:r>
      <w:hyperlink r:id="rId400" w:anchor="n182" w:history="1">
        <w:r w:rsidRPr="00487E4F">
          <w:rPr>
            <w:rStyle w:val="Hyperlink"/>
          </w:rPr>
          <w:t>182</w:t>
        </w:r>
      </w:hyperlink>
      <w:r w:rsidR="0022231F" w:rsidRPr="00487E4F">
        <w:t>)</w:t>
      </w:r>
      <w:r w:rsidR="0022231F" w:rsidRPr="00487E4F">
        <w:tab/>
      </w:r>
      <w:bookmarkStart w:id="366" w:name="art12p24_XVI"/>
      <w:r w:rsidR="0022231F" w:rsidRPr="00487E4F">
        <w:t xml:space="preserve">XVI </w:t>
      </w:r>
      <w:bookmarkEnd w:id="366"/>
      <w:r w:rsidR="000B2870" w:rsidRPr="00487E4F">
        <w:t>-</w:t>
      </w:r>
      <w:r w:rsidR="0022231F" w:rsidRPr="00487E4F">
        <w:t xml:space="preserve"> (Vetado); </w:t>
      </w:r>
    </w:p>
    <w:p w14:paraId="5A000AC4" w14:textId="77777777" w:rsidR="0022231F" w:rsidRPr="00487E4F" w:rsidRDefault="003B4460" w:rsidP="00066C8D">
      <w:pPr>
        <w:pStyle w:val="Texto"/>
      </w:pPr>
      <w:r w:rsidRPr="00487E4F">
        <w:t>(</w:t>
      </w:r>
      <w:hyperlink r:id="rId401" w:anchor="n182" w:history="1">
        <w:r w:rsidRPr="00487E4F">
          <w:rPr>
            <w:rStyle w:val="Hyperlink"/>
          </w:rPr>
          <w:t>182</w:t>
        </w:r>
      </w:hyperlink>
      <w:r w:rsidR="0022231F" w:rsidRPr="00487E4F">
        <w:t>)</w:t>
      </w:r>
      <w:r w:rsidR="0022231F" w:rsidRPr="00487E4F">
        <w:tab/>
      </w:r>
      <w:bookmarkStart w:id="367" w:name="art12p24_XVII"/>
      <w:r w:rsidR="0022231F" w:rsidRPr="00487E4F">
        <w:t xml:space="preserve">XVII </w:t>
      </w:r>
      <w:bookmarkEnd w:id="367"/>
      <w:r w:rsidR="000B2870" w:rsidRPr="00487E4F">
        <w:t>-</w:t>
      </w:r>
      <w:r w:rsidR="0022231F" w:rsidRPr="00487E4F">
        <w:t xml:space="preserve"> (Vetado)</w:t>
      </w:r>
      <w:r w:rsidR="00FD0D91">
        <w:t>;</w:t>
      </w:r>
      <w:r w:rsidR="0022231F" w:rsidRPr="00487E4F">
        <w:t xml:space="preserve"> </w:t>
      </w:r>
    </w:p>
    <w:p w14:paraId="4EA9D8DE" w14:textId="77777777" w:rsidR="0022231F" w:rsidRPr="00487E4F" w:rsidRDefault="003B4460" w:rsidP="00066C8D">
      <w:pPr>
        <w:pStyle w:val="Texto"/>
      </w:pPr>
      <w:r w:rsidRPr="00487E4F">
        <w:t>(</w:t>
      </w:r>
      <w:hyperlink r:id="rId402" w:anchor="n182" w:history="1">
        <w:r w:rsidRPr="00487E4F">
          <w:rPr>
            <w:rStyle w:val="Hyperlink"/>
          </w:rPr>
          <w:t>182</w:t>
        </w:r>
      </w:hyperlink>
      <w:r w:rsidR="0022231F" w:rsidRPr="00487E4F">
        <w:t>)</w:t>
      </w:r>
      <w:r w:rsidR="0022231F" w:rsidRPr="00487E4F">
        <w:tab/>
      </w:r>
      <w:bookmarkStart w:id="368" w:name="art12p24_XVIII"/>
      <w:r w:rsidR="0022231F" w:rsidRPr="00487E4F">
        <w:t>XVIII</w:t>
      </w:r>
      <w:bookmarkEnd w:id="368"/>
      <w:r w:rsidR="0022231F" w:rsidRPr="00487E4F">
        <w:t xml:space="preserve"> - (Vetado)</w:t>
      </w:r>
      <w:r w:rsidR="00FD0D91">
        <w:t>;</w:t>
      </w:r>
    </w:p>
    <w:p w14:paraId="64F1AA6B" w14:textId="77777777" w:rsidR="0022231F" w:rsidRPr="005D7C3A" w:rsidRDefault="0022231F" w:rsidP="00066C8D">
      <w:pPr>
        <w:pStyle w:val="Texto"/>
      </w:pPr>
      <w:r w:rsidRPr="005D7C3A">
        <w:t>(</w:t>
      </w:r>
      <w:hyperlink r:id="rId403" w:anchor="n268" w:history="1">
        <w:r w:rsidRPr="005D7C3A">
          <w:rPr>
            <w:rStyle w:val="Hyperlink"/>
          </w:rPr>
          <w:t>268</w:t>
        </w:r>
      </w:hyperlink>
      <w:r w:rsidRPr="005D7C3A">
        <w:t>)</w:t>
      </w:r>
      <w:r w:rsidRPr="005D7C3A">
        <w:tab/>
      </w:r>
      <w:bookmarkStart w:id="369" w:name="art12p24_XIX"/>
      <w:r w:rsidRPr="005D7C3A">
        <w:t xml:space="preserve">XIX </w:t>
      </w:r>
      <w:bookmarkEnd w:id="369"/>
      <w:r w:rsidRPr="005D7C3A">
        <w:t>- portas e janelas, e seus caixilhos, alizares e soleiras, de alumínio;</w:t>
      </w:r>
    </w:p>
    <w:p w14:paraId="2623A8AF" w14:textId="77777777" w:rsidR="0022231F" w:rsidRPr="005D7C3A" w:rsidRDefault="00281049" w:rsidP="00066C8D">
      <w:pPr>
        <w:pStyle w:val="Texto"/>
      </w:pPr>
      <w:r w:rsidRPr="005D7C3A">
        <w:t>(</w:t>
      </w:r>
      <w:hyperlink r:id="rId404" w:anchor="n268" w:history="1">
        <w:r w:rsidRPr="005D7C3A">
          <w:rPr>
            <w:rStyle w:val="Hyperlink"/>
          </w:rPr>
          <w:t>268</w:t>
        </w:r>
      </w:hyperlink>
      <w:r w:rsidR="0022231F" w:rsidRPr="005D7C3A">
        <w:t>)</w:t>
      </w:r>
      <w:r w:rsidR="0022231F" w:rsidRPr="005D7C3A">
        <w:tab/>
      </w:r>
      <w:bookmarkStart w:id="370" w:name="art12p24_XX"/>
      <w:r w:rsidR="0022231F" w:rsidRPr="005D7C3A">
        <w:t xml:space="preserve">XX </w:t>
      </w:r>
      <w:bookmarkEnd w:id="370"/>
      <w:r w:rsidR="0022231F" w:rsidRPr="005D7C3A">
        <w:t>- transf</w:t>
      </w:r>
      <w:r w:rsidR="00FD0D91">
        <w:t>ormadores de dielétrico líquido.</w:t>
      </w:r>
    </w:p>
    <w:p w14:paraId="410B04EF" w14:textId="77777777" w:rsidR="0022231F" w:rsidRPr="005D7C3A" w:rsidRDefault="003B4460" w:rsidP="00066C8D">
      <w:pPr>
        <w:pStyle w:val="Texto"/>
      </w:pPr>
      <w:r w:rsidRPr="00487E4F">
        <w:t>(</w:t>
      </w:r>
      <w:hyperlink r:id="rId405" w:anchor="n182" w:history="1">
        <w:r w:rsidRPr="00487E4F">
          <w:rPr>
            <w:rStyle w:val="Hyperlink"/>
          </w:rPr>
          <w:t>182</w:t>
        </w:r>
      </w:hyperlink>
      <w:r w:rsidR="0022231F" w:rsidRPr="005D7C3A">
        <w:t>)</w:t>
      </w:r>
      <w:r w:rsidR="0022231F" w:rsidRPr="005D7C3A">
        <w:tab/>
      </w:r>
      <w:bookmarkStart w:id="371" w:name="art12p25"/>
      <w:r w:rsidR="0022231F" w:rsidRPr="005D7C3A">
        <w:t>§ 25</w:t>
      </w:r>
      <w:r w:rsidR="00FD0D91">
        <w:t>.</w:t>
      </w:r>
      <w:r w:rsidR="0022231F" w:rsidRPr="005D7C3A">
        <w:t xml:space="preserve"> </w:t>
      </w:r>
      <w:bookmarkEnd w:id="371"/>
      <w:r w:rsidR="0022231F" w:rsidRPr="005D7C3A">
        <w:t xml:space="preserve"> (Vetado)</w:t>
      </w:r>
      <w:r w:rsidR="00FD0D91">
        <w:t>.</w:t>
      </w:r>
    </w:p>
    <w:p w14:paraId="5EC929FA" w14:textId="77777777" w:rsidR="0022231F" w:rsidRPr="005D7C3A" w:rsidRDefault="003B4460" w:rsidP="00066C8D">
      <w:pPr>
        <w:pStyle w:val="Texto"/>
      </w:pPr>
      <w:r w:rsidRPr="00487E4F">
        <w:t>(</w:t>
      </w:r>
      <w:hyperlink r:id="rId406" w:anchor="n182" w:history="1">
        <w:r w:rsidRPr="00487E4F">
          <w:rPr>
            <w:rStyle w:val="Hyperlink"/>
          </w:rPr>
          <w:t>182</w:t>
        </w:r>
      </w:hyperlink>
      <w:r w:rsidR="0022231F" w:rsidRPr="005D7C3A">
        <w:t>)</w:t>
      </w:r>
      <w:r w:rsidR="0022231F" w:rsidRPr="005D7C3A">
        <w:tab/>
      </w:r>
      <w:bookmarkStart w:id="372" w:name="art12p26"/>
      <w:r w:rsidR="0022231F" w:rsidRPr="005D7C3A">
        <w:t>§ 26</w:t>
      </w:r>
      <w:r w:rsidR="00FD0D91">
        <w:t>.</w:t>
      </w:r>
      <w:r w:rsidR="0022231F" w:rsidRPr="005D7C3A">
        <w:t xml:space="preserve"> </w:t>
      </w:r>
      <w:bookmarkEnd w:id="372"/>
      <w:r w:rsidR="0022231F" w:rsidRPr="005D7C3A">
        <w:t xml:space="preserve"> (Vetado)</w:t>
      </w:r>
      <w:r w:rsidR="00FD0D91">
        <w:t>.</w:t>
      </w:r>
    </w:p>
    <w:p w14:paraId="665C3DE6" w14:textId="77777777" w:rsidR="0022231F" w:rsidRPr="005D7C3A" w:rsidRDefault="003B4460" w:rsidP="00066C8D">
      <w:pPr>
        <w:pStyle w:val="Texto"/>
      </w:pPr>
      <w:r w:rsidRPr="00487E4F">
        <w:t>(</w:t>
      </w:r>
      <w:hyperlink r:id="rId407" w:anchor="n182" w:history="1">
        <w:r w:rsidRPr="00487E4F">
          <w:rPr>
            <w:rStyle w:val="Hyperlink"/>
          </w:rPr>
          <w:t>182</w:t>
        </w:r>
      </w:hyperlink>
      <w:r w:rsidR="0022231F" w:rsidRPr="005D7C3A">
        <w:t>)</w:t>
      </w:r>
      <w:r w:rsidR="0022231F" w:rsidRPr="005D7C3A">
        <w:tab/>
      </w:r>
      <w:bookmarkStart w:id="373" w:name="art12p27"/>
      <w:r w:rsidR="0022231F" w:rsidRPr="005D7C3A">
        <w:t>§ 27</w:t>
      </w:r>
      <w:r w:rsidR="00FD0D91">
        <w:t>.</w:t>
      </w:r>
      <w:r w:rsidR="0022231F" w:rsidRPr="005D7C3A">
        <w:t xml:space="preserve"> </w:t>
      </w:r>
      <w:bookmarkEnd w:id="373"/>
      <w:r w:rsidR="0022231F" w:rsidRPr="005D7C3A">
        <w:t xml:space="preserve"> (Vetado)</w:t>
      </w:r>
      <w:r w:rsidR="00FD0D91">
        <w:t>.</w:t>
      </w:r>
    </w:p>
    <w:p w14:paraId="7BBF97D6" w14:textId="77777777" w:rsidR="0022231F" w:rsidRPr="005D7C3A" w:rsidRDefault="0022231F" w:rsidP="00066C8D">
      <w:pPr>
        <w:pStyle w:val="Texto"/>
      </w:pPr>
      <w:r w:rsidRPr="005D7C3A">
        <w:t>(</w:t>
      </w:r>
      <w:hyperlink r:id="rId408" w:anchor="n213" w:history="1">
        <w:r w:rsidRPr="005D7C3A">
          <w:rPr>
            <w:rStyle w:val="Hyperlink"/>
          </w:rPr>
          <w:t>213</w:t>
        </w:r>
      </w:hyperlink>
      <w:r w:rsidRPr="005D7C3A">
        <w:t>)</w:t>
      </w:r>
      <w:r w:rsidRPr="005D7C3A">
        <w:tab/>
      </w:r>
      <w:bookmarkStart w:id="374" w:name="art12p28"/>
      <w:r w:rsidRPr="005D7C3A">
        <w:t>§ 28</w:t>
      </w:r>
      <w:r w:rsidR="00FD0D91">
        <w:t>.</w:t>
      </w:r>
      <w:r w:rsidRPr="005D7C3A">
        <w:t xml:space="preserve"> </w:t>
      </w:r>
      <w:bookmarkEnd w:id="374"/>
      <w:r w:rsidRPr="005D7C3A">
        <w:t xml:space="preserve"> Fica o Poder Executivo autorizado, na forma, no prazo e nas condições previstos em regulamento, a reduzir para até 12% (doze por cento) a carga tributária nas operações internas com veículos automotores.</w:t>
      </w:r>
    </w:p>
    <w:p w14:paraId="0030F38B" w14:textId="77777777" w:rsidR="0022231F" w:rsidRPr="005D7C3A" w:rsidRDefault="00281049" w:rsidP="00066C8D">
      <w:pPr>
        <w:pStyle w:val="Texto"/>
      </w:pPr>
      <w:r w:rsidRPr="005D7C3A">
        <w:t>(</w:t>
      </w:r>
      <w:hyperlink r:id="rId409" w:anchor="n213" w:history="1">
        <w:r w:rsidRPr="005D7C3A">
          <w:rPr>
            <w:rStyle w:val="Hyperlink"/>
          </w:rPr>
          <w:t>213</w:t>
        </w:r>
      </w:hyperlink>
      <w:r w:rsidR="0022231F" w:rsidRPr="005D7C3A">
        <w:t>)</w:t>
      </w:r>
      <w:r w:rsidR="0022231F" w:rsidRPr="005D7C3A">
        <w:tab/>
      </w:r>
      <w:bookmarkStart w:id="375" w:name="art12p29"/>
      <w:r w:rsidR="0022231F" w:rsidRPr="005D7C3A">
        <w:t>§ 29</w:t>
      </w:r>
      <w:r w:rsidR="00FD0D91">
        <w:t>.</w:t>
      </w:r>
      <w:r w:rsidR="0022231F" w:rsidRPr="005D7C3A">
        <w:t xml:space="preserve"> </w:t>
      </w:r>
      <w:bookmarkEnd w:id="375"/>
      <w:r w:rsidR="0022231F" w:rsidRPr="005D7C3A">
        <w:t xml:space="preserve"> A redução a que se refere o § 28 deste artigo poderá ser condicionada à retenção e ao recolhimento do imposto por substituição tributária, relativamente às operações subseqüentes, ressalvadas as seguintes hipóteses:</w:t>
      </w:r>
    </w:p>
    <w:p w14:paraId="70FBC647" w14:textId="77777777" w:rsidR="0022231F" w:rsidRPr="005D7C3A" w:rsidRDefault="00281049" w:rsidP="00066C8D">
      <w:pPr>
        <w:pStyle w:val="Texto"/>
      </w:pPr>
      <w:r w:rsidRPr="005D7C3A">
        <w:t>(</w:t>
      </w:r>
      <w:hyperlink r:id="rId410" w:anchor="n213" w:history="1">
        <w:r w:rsidRPr="005D7C3A">
          <w:rPr>
            <w:rStyle w:val="Hyperlink"/>
          </w:rPr>
          <w:t>213</w:t>
        </w:r>
      </w:hyperlink>
      <w:r w:rsidR="0022231F" w:rsidRPr="005D7C3A">
        <w:t>)</w:t>
      </w:r>
      <w:r w:rsidR="0022231F" w:rsidRPr="005D7C3A">
        <w:tab/>
      </w:r>
      <w:bookmarkStart w:id="376" w:name="art12p29_I"/>
      <w:r w:rsidR="0022231F" w:rsidRPr="005D7C3A">
        <w:t xml:space="preserve">I </w:t>
      </w:r>
      <w:bookmarkEnd w:id="376"/>
      <w:r w:rsidR="0022231F" w:rsidRPr="005D7C3A">
        <w:t>- recebimento pelo importador de veículo importado do exterior;</w:t>
      </w:r>
    </w:p>
    <w:p w14:paraId="05F28723" w14:textId="77777777" w:rsidR="0022231F" w:rsidRDefault="00281049" w:rsidP="00066C8D">
      <w:pPr>
        <w:pStyle w:val="Texto"/>
      </w:pPr>
      <w:r w:rsidRPr="005D7C3A">
        <w:t>(</w:t>
      </w:r>
      <w:hyperlink r:id="rId411" w:anchor="n213" w:history="1">
        <w:r w:rsidRPr="005D7C3A">
          <w:rPr>
            <w:rStyle w:val="Hyperlink"/>
          </w:rPr>
          <w:t>213</w:t>
        </w:r>
      </w:hyperlink>
      <w:r w:rsidR="00EE14CE">
        <w:t xml:space="preserve">, </w:t>
      </w:r>
      <w:hyperlink r:id="rId412" w:anchor="n343" w:history="1">
        <w:r w:rsidR="00EE14CE">
          <w:rPr>
            <w:rStyle w:val="Hyperlink"/>
          </w:rPr>
          <w:t>343</w:t>
        </w:r>
      </w:hyperlink>
      <w:r w:rsidR="0022231F" w:rsidRPr="005D7C3A">
        <w:t>)</w:t>
      </w:r>
      <w:r w:rsidR="00EE14CE">
        <w:t xml:space="preserve">  </w:t>
      </w:r>
      <w:bookmarkStart w:id="377" w:name="art12p29_II"/>
      <w:r w:rsidR="0022231F" w:rsidRPr="005D7C3A">
        <w:t>II</w:t>
      </w:r>
      <w:bookmarkEnd w:id="377"/>
      <w:r w:rsidR="0022231F" w:rsidRPr="005D7C3A">
        <w:t xml:space="preserve"> - saída do veículo promovida pelo estabelecimento industrial fabricante ou importador diretamente a consumidor ou usuário final, inclusive quando destinado ao ativo </w:t>
      </w:r>
      <w:r w:rsidR="00EE14CE">
        <w:t>imobilizado</w:t>
      </w:r>
      <w:r w:rsidR="0022231F" w:rsidRPr="005D7C3A">
        <w:t xml:space="preserve"> do adquirente.</w:t>
      </w:r>
    </w:p>
    <w:p w14:paraId="4436F672" w14:textId="77777777" w:rsidR="00BF110B" w:rsidRDefault="00BF110B" w:rsidP="00066C8D">
      <w:pPr>
        <w:pStyle w:val="Texto"/>
      </w:pPr>
    </w:p>
    <w:p w14:paraId="0B995E1E" w14:textId="77777777" w:rsidR="00BF110B" w:rsidRPr="005D7C3A" w:rsidRDefault="00BF110B" w:rsidP="00066C8D">
      <w:pPr>
        <w:pStyle w:val="Texto"/>
      </w:pPr>
    </w:p>
    <w:p w14:paraId="15BC4B31" w14:textId="77777777" w:rsidR="007B2CDB" w:rsidRPr="005D7C3A" w:rsidRDefault="00C4042A" w:rsidP="00066C8D">
      <w:pPr>
        <w:pStyle w:val="Texto"/>
      </w:pPr>
      <w:r w:rsidRPr="00316691">
        <w:lastRenderedPageBreak/>
        <w:t>(</w:t>
      </w:r>
      <w:hyperlink r:id="rId413" w:anchor="n235" w:history="1">
        <w:r w:rsidRPr="00316691">
          <w:rPr>
            <w:rStyle w:val="Hyperlink"/>
          </w:rPr>
          <w:t>235</w:t>
        </w:r>
      </w:hyperlink>
      <w:r w:rsidRPr="00316691">
        <w:t>)</w:t>
      </w:r>
      <w:r w:rsidR="007B2CDB" w:rsidRPr="005D7C3A">
        <w:tab/>
      </w:r>
      <w:bookmarkStart w:id="378" w:name="art12p30"/>
      <w:r w:rsidR="007B2CDB" w:rsidRPr="005D7C3A">
        <w:t>§ 30</w:t>
      </w:r>
      <w:bookmarkEnd w:id="378"/>
      <w:r w:rsidR="00FD0D91">
        <w:t>.</w:t>
      </w:r>
      <w:r w:rsidR="007B2CDB" w:rsidRPr="005D7C3A">
        <w:t xml:space="preserve"> </w:t>
      </w:r>
      <w:r w:rsidR="0037198F">
        <w:t xml:space="preserve"> </w:t>
      </w:r>
      <w:r w:rsidR="007B2CDB" w:rsidRPr="005D7C3A">
        <w:t>Fica o Poder Executivo autorizado na forma, no prazo e nas condições previstos em regulamento, a reduzir para até 12% (doze por cento) a carga tributária nas operações internas com as seguintes mercadorias:</w:t>
      </w:r>
    </w:p>
    <w:p w14:paraId="739D434E" w14:textId="77777777" w:rsidR="007B2CDB" w:rsidRPr="005D7C3A" w:rsidRDefault="00C4042A" w:rsidP="00066C8D">
      <w:pPr>
        <w:pStyle w:val="Texto"/>
      </w:pPr>
      <w:r w:rsidRPr="00316691">
        <w:t>(</w:t>
      </w:r>
      <w:hyperlink r:id="rId414" w:anchor="n235" w:history="1">
        <w:r w:rsidRPr="00316691">
          <w:rPr>
            <w:rStyle w:val="Hyperlink"/>
          </w:rPr>
          <w:t>235</w:t>
        </w:r>
      </w:hyperlink>
      <w:r w:rsidRPr="00316691">
        <w:t>)</w:t>
      </w:r>
      <w:r w:rsidR="007B2CDB" w:rsidRPr="005D7C3A">
        <w:tab/>
      </w:r>
      <w:bookmarkStart w:id="379" w:name="art12p30_I"/>
      <w:r w:rsidR="007B2CDB" w:rsidRPr="005D7C3A">
        <w:t>I</w:t>
      </w:r>
      <w:bookmarkEnd w:id="379"/>
      <w:r w:rsidR="007B2CDB" w:rsidRPr="005D7C3A">
        <w:t xml:space="preserve"> - escova dental, exceto elétrica, a bateria, a pilha ou similar;</w:t>
      </w:r>
    </w:p>
    <w:p w14:paraId="732C037D" w14:textId="77777777" w:rsidR="00F41ABA" w:rsidRPr="005D7C3A" w:rsidRDefault="00C4042A" w:rsidP="00066C8D">
      <w:pPr>
        <w:pStyle w:val="Texto"/>
      </w:pPr>
      <w:r w:rsidRPr="00316691">
        <w:t>(</w:t>
      </w:r>
      <w:hyperlink r:id="rId415" w:anchor="n235" w:history="1">
        <w:r w:rsidRPr="00316691">
          <w:rPr>
            <w:rStyle w:val="Hyperlink"/>
          </w:rPr>
          <w:t>235</w:t>
        </w:r>
      </w:hyperlink>
      <w:r w:rsidRPr="00316691">
        <w:t>)</w:t>
      </w:r>
      <w:r w:rsidR="00F41ABA" w:rsidRPr="005D7C3A">
        <w:tab/>
      </w:r>
      <w:bookmarkStart w:id="380" w:name="art12p30_II"/>
      <w:r w:rsidR="00F41ABA" w:rsidRPr="005D7C3A">
        <w:t>II</w:t>
      </w:r>
      <w:bookmarkEnd w:id="380"/>
      <w:r w:rsidR="00F41ABA" w:rsidRPr="005D7C3A">
        <w:t xml:space="preserve"> - creme dental;</w:t>
      </w:r>
    </w:p>
    <w:p w14:paraId="7A8ED1DC" w14:textId="77777777" w:rsidR="00F41ABA" w:rsidRPr="005D7C3A" w:rsidRDefault="00C4042A" w:rsidP="00066C8D">
      <w:pPr>
        <w:pStyle w:val="Texto"/>
      </w:pPr>
      <w:r w:rsidRPr="00316691">
        <w:t>(</w:t>
      </w:r>
      <w:hyperlink r:id="rId416" w:anchor="n235" w:history="1">
        <w:r w:rsidRPr="00316691">
          <w:rPr>
            <w:rStyle w:val="Hyperlink"/>
          </w:rPr>
          <w:t>235</w:t>
        </w:r>
      </w:hyperlink>
      <w:r w:rsidRPr="00316691">
        <w:t>)</w:t>
      </w:r>
      <w:r w:rsidR="00F41ABA" w:rsidRPr="005D7C3A">
        <w:tab/>
      </w:r>
      <w:bookmarkStart w:id="381" w:name="art12p30_III"/>
      <w:r w:rsidR="00F41ABA" w:rsidRPr="005D7C3A">
        <w:t>III</w:t>
      </w:r>
      <w:bookmarkEnd w:id="381"/>
      <w:r w:rsidR="00F41ABA" w:rsidRPr="005D7C3A">
        <w:t xml:space="preserve"> - absorvente higiênico feminino e papel higiênico folha simples;</w:t>
      </w:r>
    </w:p>
    <w:p w14:paraId="5415E413" w14:textId="77777777" w:rsidR="00FA42D3" w:rsidRPr="005D7C3A" w:rsidRDefault="00C4042A" w:rsidP="00066C8D">
      <w:pPr>
        <w:pStyle w:val="Texto"/>
      </w:pPr>
      <w:r w:rsidRPr="00316691">
        <w:t>(</w:t>
      </w:r>
      <w:hyperlink r:id="rId417" w:anchor="n235" w:history="1">
        <w:r w:rsidRPr="00316691">
          <w:rPr>
            <w:rStyle w:val="Hyperlink"/>
          </w:rPr>
          <w:t>235</w:t>
        </w:r>
      </w:hyperlink>
      <w:r w:rsidRPr="00316691">
        <w:t>)</w:t>
      </w:r>
      <w:r w:rsidR="00FA42D3" w:rsidRPr="005D7C3A">
        <w:tab/>
      </w:r>
      <w:bookmarkStart w:id="382" w:name="art12p30_IV"/>
      <w:r w:rsidR="00FA42D3" w:rsidRPr="005D7C3A">
        <w:t>IV</w:t>
      </w:r>
      <w:bookmarkEnd w:id="382"/>
      <w:r w:rsidR="00FA42D3" w:rsidRPr="005D7C3A">
        <w:t xml:space="preserve"> - água sanitária;</w:t>
      </w:r>
    </w:p>
    <w:p w14:paraId="66DB902E" w14:textId="77777777" w:rsidR="00FA42D3" w:rsidRPr="005D7C3A" w:rsidRDefault="00C4042A" w:rsidP="00066C8D">
      <w:pPr>
        <w:pStyle w:val="Texto"/>
      </w:pPr>
      <w:r w:rsidRPr="00316691">
        <w:t>(</w:t>
      </w:r>
      <w:hyperlink r:id="rId418" w:anchor="n235" w:history="1">
        <w:r w:rsidRPr="00316691">
          <w:rPr>
            <w:rStyle w:val="Hyperlink"/>
          </w:rPr>
          <w:t>235</w:t>
        </w:r>
      </w:hyperlink>
      <w:r w:rsidRPr="00316691">
        <w:t>)</w:t>
      </w:r>
      <w:r w:rsidR="00FA42D3" w:rsidRPr="005D7C3A">
        <w:tab/>
      </w:r>
      <w:bookmarkStart w:id="383" w:name="art12p30_V"/>
      <w:r w:rsidR="00FA42D3" w:rsidRPr="005D7C3A">
        <w:t>V</w:t>
      </w:r>
      <w:bookmarkEnd w:id="383"/>
      <w:r w:rsidR="00FA42D3" w:rsidRPr="005D7C3A">
        <w:t xml:space="preserve"> - sabão em barra de até 500g (quinhentos gramas);</w:t>
      </w:r>
    </w:p>
    <w:p w14:paraId="10372867" w14:textId="77777777" w:rsidR="00FA42D3" w:rsidRPr="005D7C3A" w:rsidRDefault="00C4042A" w:rsidP="00066C8D">
      <w:pPr>
        <w:pStyle w:val="Texto"/>
      </w:pPr>
      <w:r w:rsidRPr="00316691">
        <w:t>(</w:t>
      </w:r>
      <w:hyperlink r:id="rId419" w:anchor="n235" w:history="1">
        <w:r w:rsidRPr="00316691">
          <w:rPr>
            <w:rStyle w:val="Hyperlink"/>
          </w:rPr>
          <w:t>235</w:t>
        </w:r>
      </w:hyperlink>
      <w:r w:rsidRPr="00316691">
        <w:t>)</w:t>
      </w:r>
      <w:r w:rsidR="00FA42D3" w:rsidRPr="005D7C3A">
        <w:tab/>
      </w:r>
      <w:bookmarkStart w:id="384" w:name="art12p30_VI"/>
      <w:r w:rsidR="00FA42D3" w:rsidRPr="005D7C3A">
        <w:t>VI</w:t>
      </w:r>
      <w:bookmarkEnd w:id="384"/>
      <w:r w:rsidR="00FA42D3" w:rsidRPr="005D7C3A">
        <w:t xml:space="preserve"> - álcool gel;</w:t>
      </w:r>
    </w:p>
    <w:p w14:paraId="2F15BC47" w14:textId="77777777" w:rsidR="00FA42D3" w:rsidRPr="005D7C3A" w:rsidRDefault="00C4042A" w:rsidP="00066C8D">
      <w:pPr>
        <w:pStyle w:val="Texto"/>
      </w:pPr>
      <w:r w:rsidRPr="00316691">
        <w:t>(</w:t>
      </w:r>
      <w:hyperlink r:id="rId420" w:anchor="n235" w:history="1">
        <w:r w:rsidRPr="00316691">
          <w:rPr>
            <w:rStyle w:val="Hyperlink"/>
          </w:rPr>
          <w:t>235</w:t>
        </w:r>
      </w:hyperlink>
      <w:r w:rsidRPr="00316691">
        <w:t>)</w:t>
      </w:r>
      <w:r w:rsidR="00FA42D3" w:rsidRPr="005D7C3A">
        <w:tab/>
      </w:r>
      <w:bookmarkStart w:id="385" w:name="art12p30_VII"/>
      <w:r w:rsidR="00FA42D3" w:rsidRPr="005D7C3A">
        <w:t>VII</w:t>
      </w:r>
      <w:bookmarkEnd w:id="385"/>
      <w:r w:rsidR="00FA42D3" w:rsidRPr="005D7C3A">
        <w:t xml:space="preserve"> - caderno escolar, conforme definido em regulamento;</w:t>
      </w:r>
    </w:p>
    <w:p w14:paraId="6FE4C6DB" w14:textId="77777777" w:rsidR="00FA42D3" w:rsidRPr="005D7C3A" w:rsidRDefault="00C4042A" w:rsidP="00066C8D">
      <w:pPr>
        <w:pStyle w:val="Texto"/>
      </w:pPr>
      <w:r w:rsidRPr="00316691">
        <w:t>(</w:t>
      </w:r>
      <w:hyperlink r:id="rId421" w:anchor="n235" w:history="1">
        <w:r w:rsidRPr="00316691">
          <w:rPr>
            <w:rStyle w:val="Hyperlink"/>
          </w:rPr>
          <w:t>235</w:t>
        </w:r>
      </w:hyperlink>
      <w:r w:rsidRPr="00316691">
        <w:t>)</w:t>
      </w:r>
      <w:r w:rsidR="00FA42D3" w:rsidRPr="005D7C3A">
        <w:tab/>
      </w:r>
      <w:bookmarkStart w:id="386" w:name="art12p30_VIII"/>
      <w:r w:rsidR="00FA42D3" w:rsidRPr="005D7C3A">
        <w:t xml:space="preserve">VIII </w:t>
      </w:r>
      <w:bookmarkEnd w:id="386"/>
      <w:r w:rsidR="00FA42D3" w:rsidRPr="005D7C3A">
        <w:t>- lápis escolar, borracha escolar, régua escolar, apontador para lápis escolar, exceto elétrico, a bateria, a pilha ou similar, lápis de cor e giz;</w:t>
      </w:r>
    </w:p>
    <w:p w14:paraId="36ADC24F" w14:textId="77777777" w:rsidR="00372461" w:rsidRPr="00C854BD" w:rsidRDefault="003B4460" w:rsidP="00066C8D">
      <w:pPr>
        <w:pStyle w:val="Texto"/>
      </w:pPr>
      <w:r w:rsidRPr="00487E4F">
        <w:t>(</w:t>
      </w:r>
      <w:hyperlink r:id="rId422" w:anchor="n267" w:history="1">
        <w:r w:rsidRPr="00487E4F">
          <w:rPr>
            <w:rStyle w:val="Hyperlink"/>
          </w:rPr>
          <w:t>267</w:t>
        </w:r>
      </w:hyperlink>
      <w:r w:rsidR="0022231F" w:rsidRPr="005D7C3A">
        <w:t>)</w:t>
      </w:r>
      <w:r w:rsidR="0022231F" w:rsidRPr="005D7C3A">
        <w:tab/>
      </w:r>
      <w:bookmarkStart w:id="387" w:name="art12p30_IX"/>
      <w:r w:rsidR="00372461" w:rsidRPr="005D7C3A">
        <w:t>IX</w:t>
      </w:r>
      <w:bookmarkEnd w:id="387"/>
      <w:r w:rsidR="00372461" w:rsidRPr="005D7C3A">
        <w:t xml:space="preserve"> - uniforme escolar ou</w:t>
      </w:r>
      <w:r w:rsidR="00372461" w:rsidRPr="00C854BD">
        <w:t xml:space="preserve"> profissional, conforme definido em regulamento;</w:t>
      </w:r>
    </w:p>
    <w:p w14:paraId="43042931" w14:textId="77777777" w:rsidR="00FA42D3" w:rsidRPr="005D7C3A" w:rsidRDefault="00C4042A" w:rsidP="00066C8D">
      <w:pPr>
        <w:pStyle w:val="Texto"/>
      </w:pPr>
      <w:r w:rsidRPr="00316691">
        <w:t>(</w:t>
      </w:r>
      <w:hyperlink r:id="rId423" w:anchor="n235" w:history="1">
        <w:r w:rsidRPr="00316691">
          <w:rPr>
            <w:rStyle w:val="Hyperlink"/>
          </w:rPr>
          <w:t>235</w:t>
        </w:r>
      </w:hyperlink>
      <w:r w:rsidRPr="00316691">
        <w:t>)</w:t>
      </w:r>
      <w:r w:rsidR="00FA42D3" w:rsidRPr="005D7C3A">
        <w:tab/>
      </w:r>
      <w:bookmarkStart w:id="388" w:name="art12p30_X"/>
      <w:r w:rsidR="00FA42D3" w:rsidRPr="005D7C3A">
        <w:t>X</w:t>
      </w:r>
      <w:bookmarkEnd w:id="388"/>
      <w:r w:rsidR="00FA42D3" w:rsidRPr="005D7C3A">
        <w:t xml:space="preserve"> - porta de aglomerado ou medium density fiberboard - MDF - com até 70cm (setenta centímetros) de largura;</w:t>
      </w:r>
    </w:p>
    <w:p w14:paraId="11AD0423" w14:textId="77777777" w:rsidR="00FA42D3" w:rsidRPr="005D7C3A" w:rsidRDefault="00C4042A" w:rsidP="00066C8D">
      <w:pPr>
        <w:pStyle w:val="Texto"/>
      </w:pPr>
      <w:r w:rsidRPr="00316691">
        <w:t>(</w:t>
      </w:r>
      <w:hyperlink r:id="rId424" w:anchor="n235" w:history="1">
        <w:r w:rsidRPr="00316691">
          <w:rPr>
            <w:rStyle w:val="Hyperlink"/>
          </w:rPr>
          <w:t>235</w:t>
        </w:r>
      </w:hyperlink>
      <w:r w:rsidRPr="00316691">
        <w:t>)</w:t>
      </w:r>
      <w:r w:rsidR="00FA42D3" w:rsidRPr="005D7C3A">
        <w:tab/>
      </w:r>
      <w:bookmarkStart w:id="389" w:name="art12p30_XI"/>
      <w:r w:rsidR="00FA42D3" w:rsidRPr="005D7C3A">
        <w:t>XI</w:t>
      </w:r>
      <w:bookmarkEnd w:id="389"/>
      <w:r w:rsidR="00FA42D3" w:rsidRPr="005D7C3A">
        <w:t xml:space="preserve"> - ripas e caibros;</w:t>
      </w:r>
    </w:p>
    <w:p w14:paraId="35846332" w14:textId="77777777" w:rsidR="00FA42D3" w:rsidRPr="005D7C3A" w:rsidRDefault="00C4042A" w:rsidP="00066C8D">
      <w:pPr>
        <w:pStyle w:val="Texto"/>
      </w:pPr>
      <w:r w:rsidRPr="00316691">
        <w:t>(</w:t>
      </w:r>
      <w:hyperlink r:id="rId425" w:anchor="n235" w:history="1">
        <w:r w:rsidRPr="00316691">
          <w:rPr>
            <w:rStyle w:val="Hyperlink"/>
          </w:rPr>
          <w:t>235</w:t>
        </w:r>
      </w:hyperlink>
      <w:r w:rsidRPr="00316691">
        <w:t>)</w:t>
      </w:r>
      <w:r w:rsidR="00FA42D3" w:rsidRPr="005D7C3A">
        <w:tab/>
      </w:r>
      <w:bookmarkStart w:id="390" w:name="art12p30_XII"/>
      <w:r w:rsidR="00FA42D3" w:rsidRPr="005D7C3A">
        <w:t>XII</w:t>
      </w:r>
      <w:bookmarkEnd w:id="390"/>
      <w:r w:rsidR="00FA42D3" w:rsidRPr="005D7C3A">
        <w:t xml:space="preserve"> - laje pré-fabricada;</w:t>
      </w:r>
    </w:p>
    <w:p w14:paraId="32DE3CA6" w14:textId="77777777" w:rsidR="00FA42D3" w:rsidRPr="005D7C3A" w:rsidRDefault="00C4042A" w:rsidP="00066C8D">
      <w:pPr>
        <w:pStyle w:val="Texto"/>
      </w:pPr>
      <w:r w:rsidRPr="00316691">
        <w:t>(</w:t>
      </w:r>
      <w:hyperlink r:id="rId426" w:anchor="n235" w:history="1">
        <w:r w:rsidRPr="00316691">
          <w:rPr>
            <w:rStyle w:val="Hyperlink"/>
          </w:rPr>
          <w:t>235</w:t>
        </w:r>
      </w:hyperlink>
      <w:r w:rsidRPr="00316691">
        <w:t>)</w:t>
      </w:r>
      <w:r w:rsidR="00FA42D3" w:rsidRPr="005D7C3A">
        <w:tab/>
      </w:r>
      <w:bookmarkStart w:id="391" w:name="art12p30_XIII"/>
      <w:r w:rsidR="00FA42D3" w:rsidRPr="005D7C3A">
        <w:t>XIII</w:t>
      </w:r>
      <w:bookmarkEnd w:id="391"/>
      <w:r w:rsidR="00FA42D3" w:rsidRPr="005D7C3A">
        <w:t xml:space="preserve"> - telhas metálicas;</w:t>
      </w:r>
    </w:p>
    <w:p w14:paraId="12C96AB9" w14:textId="77777777" w:rsidR="00FA42D3" w:rsidRPr="005D7C3A" w:rsidRDefault="00C4042A" w:rsidP="00066C8D">
      <w:pPr>
        <w:pStyle w:val="Texto"/>
      </w:pPr>
      <w:r w:rsidRPr="00316691">
        <w:t>(</w:t>
      </w:r>
      <w:hyperlink r:id="rId427" w:anchor="n235" w:history="1">
        <w:r w:rsidRPr="00316691">
          <w:rPr>
            <w:rStyle w:val="Hyperlink"/>
          </w:rPr>
          <w:t>235</w:t>
        </w:r>
      </w:hyperlink>
      <w:r w:rsidRPr="00316691">
        <w:t>)</w:t>
      </w:r>
      <w:r w:rsidR="00FA42D3" w:rsidRPr="005D7C3A">
        <w:tab/>
      </w:r>
      <w:bookmarkStart w:id="392" w:name="art12p30_XIV"/>
      <w:r w:rsidR="00FA42D3" w:rsidRPr="005D7C3A">
        <w:t>XIV</w:t>
      </w:r>
      <w:bookmarkEnd w:id="392"/>
      <w:r w:rsidR="00FA42D3" w:rsidRPr="005D7C3A">
        <w:t xml:space="preserve"> - forma-lajes metálicas, pontes metálicas, elementos de pontes metálicas, pórticos metálicos e torres de transmissão metálicas;</w:t>
      </w:r>
    </w:p>
    <w:p w14:paraId="540FFA72" w14:textId="77777777" w:rsidR="00FA42D3" w:rsidRPr="005D7C3A" w:rsidRDefault="00C4042A" w:rsidP="00066C8D">
      <w:pPr>
        <w:pStyle w:val="Texto"/>
      </w:pPr>
      <w:r w:rsidRPr="00316691">
        <w:t>(</w:t>
      </w:r>
      <w:hyperlink r:id="rId428" w:anchor="n235" w:history="1">
        <w:r w:rsidRPr="00316691">
          <w:rPr>
            <w:rStyle w:val="Hyperlink"/>
          </w:rPr>
          <w:t>235</w:t>
        </w:r>
      </w:hyperlink>
      <w:r w:rsidRPr="00316691">
        <w:t>)</w:t>
      </w:r>
      <w:r w:rsidR="00FA42D3" w:rsidRPr="005D7C3A">
        <w:tab/>
      </w:r>
      <w:bookmarkStart w:id="393" w:name="art12p30_XV"/>
      <w:r w:rsidR="00FA42D3" w:rsidRPr="005D7C3A">
        <w:t>XV</w:t>
      </w:r>
      <w:bookmarkEnd w:id="393"/>
      <w:r w:rsidR="00FA42D3" w:rsidRPr="005D7C3A">
        <w:t xml:space="preserve"> - perfis laminados;</w:t>
      </w:r>
    </w:p>
    <w:p w14:paraId="0407CCF2" w14:textId="77777777" w:rsidR="0022231F" w:rsidRPr="005D7C3A" w:rsidRDefault="00C4042A" w:rsidP="00066C8D">
      <w:pPr>
        <w:pStyle w:val="Texto"/>
      </w:pPr>
      <w:r w:rsidRPr="00316691">
        <w:t>(</w:t>
      </w:r>
      <w:hyperlink r:id="rId429" w:anchor="n235" w:history="1">
        <w:r w:rsidRPr="00316691">
          <w:rPr>
            <w:rStyle w:val="Hyperlink"/>
          </w:rPr>
          <w:t>235</w:t>
        </w:r>
      </w:hyperlink>
      <w:r w:rsidRPr="00316691">
        <w:t>)</w:t>
      </w:r>
      <w:r w:rsidR="0022231F" w:rsidRPr="005D7C3A">
        <w:tab/>
      </w:r>
      <w:bookmarkStart w:id="394" w:name="art12p30_XVI"/>
      <w:r w:rsidR="0022231F" w:rsidRPr="005D7C3A">
        <w:t>XVI</w:t>
      </w:r>
      <w:bookmarkEnd w:id="394"/>
      <w:r w:rsidR="0022231F" w:rsidRPr="005D7C3A">
        <w:t xml:space="preserve"> - elevadores;</w:t>
      </w:r>
    </w:p>
    <w:p w14:paraId="3A4E181C" w14:textId="77777777" w:rsidR="003148A1" w:rsidRPr="005D7C3A" w:rsidRDefault="003B4460" w:rsidP="00066C8D">
      <w:pPr>
        <w:pStyle w:val="Texto"/>
      </w:pPr>
      <w:r w:rsidRPr="00487E4F">
        <w:t>(</w:t>
      </w:r>
      <w:hyperlink r:id="rId430" w:anchor="n267" w:history="1">
        <w:r w:rsidRPr="00487E4F">
          <w:rPr>
            <w:rStyle w:val="Hyperlink"/>
          </w:rPr>
          <w:t>267</w:t>
        </w:r>
      </w:hyperlink>
      <w:r w:rsidR="003148A1" w:rsidRPr="005D7C3A">
        <w:t>)</w:t>
      </w:r>
      <w:r w:rsidR="003148A1" w:rsidRPr="005D7C3A">
        <w:tab/>
      </w:r>
      <w:bookmarkStart w:id="395" w:name="art12p30_XVII"/>
      <w:r w:rsidR="003148A1" w:rsidRPr="005D7C3A">
        <w:t>XVII</w:t>
      </w:r>
      <w:bookmarkEnd w:id="395"/>
      <w:r w:rsidR="003148A1" w:rsidRPr="005D7C3A">
        <w:t xml:space="preserve"> - vasos sanitários e pias, inclusive bacia convencional, bacia com caixa de descarga acoplada, sanitário, caixa para acoplar, lavatório, coluna, lavatório e sua respectiva coluna, cuba, inclusive a de sobrepor;</w:t>
      </w:r>
    </w:p>
    <w:p w14:paraId="60FFCCDA" w14:textId="77777777" w:rsidR="003148A1" w:rsidRPr="005D7C3A" w:rsidRDefault="00C4042A" w:rsidP="00066C8D">
      <w:pPr>
        <w:pStyle w:val="Texto"/>
      </w:pPr>
      <w:r w:rsidRPr="00316691">
        <w:t>(</w:t>
      </w:r>
      <w:hyperlink r:id="rId431" w:anchor="n235" w:history="1">
        <w:r w:rsidRPr="00316691">
          <w:rPr>
            <w:rStyle w:val="Hyperlink"/>
          </w:rPr>
          <w:t>235</w:t>
        </w:r>
      </w:hyperlink>
      <w:r w:rsidRPr="00316691">
        <w:t>)</w:t>
      </w:r>
      <w:r w:rsidR="003148A1" w:rsidRPr="005D7C3A">
        <w:tab/>
      </w:r>
      <w:bookmarkStart w:id="396" w:name="art12p30_XVIII"/>
      <w:r w:rsidR="003148A1" w:rsidRPr="005D7C3A">
        <w:t>XVIII</w:t>
      </w:r>
      <w:bookmarkEnd w:id="396"/>
      <w:r w:rsidR="003148A1" w:rsidRPr="005D7C3A">
        <w:t xml:space="preserve"> - couro e pele;</w:t>
      </w:r>
    </w:p>
    <w:p w14:paraId="5062A980" w14:textId="77777777" w:rsidR="003148A1" w:rsidRPr="005D7C3A" w:rsidRDefault="00C4042A" w:rsidP="00066C8D">
      <w:pPr>
        <w:pStyle w:val="Texto"/>
      </w:pPr>
      <w:r w:rsidRPr="00316691">
        <w:t>(</w:t>
      </w:r>
      <w:hyperlink r:id="rId432" w:anchor="n235" w:history="1">
        <w:r w:rsidRPr="00316691">
          <w:rPr>
            <w:rStyle w:val="Hyperlink"/>
          </w:rPr>
          <w:t>235</w:t>
        </w:r>
      </w:hyperlink>
      <w:r w:rsidRPr="00316691">
        <w:t>)</w:t>
      </w:r>
      <w:r w:rsidR="003148A1" w:rsidRPr="005D7C3A">
        <w:tab/>
      </w:r>
      <w:bookmarkStart w:id="397" w:name="art12p30_XIX"/>
      <w:r w:rsidR="003148A1" w:rsidRPr="005D7C3A">
        <w:t>XIX</w:t>
      </w:r>
      <w:bookmarkEnd w:id="397"/>
      <w:r w:rsidR="003148A1" w:rsidRPr="005D7C3A">
        <w:t xml:space="preserve"> - frutas frescas não isentas do imposto;</w:t>
      </w:r>
    </w:p>
    <w:p w14:paraId="740D7953" w14:textId="77777777" w:rsidR="003148A1" w:rsidRPr="005D7C3A" w:rsidRDefault="00C4042A" w:rsidP="00066C8D">
      <w:pPr>
        <w:pStyle w:val="Texto"/>
      </w:pPr>
      <w:r w:rsidRPr="00316691">
        <w:t>(</w:t>
      </w:r>
      <w:hyperlink r:id="rId433" w:anchor="n235" w:history="1">
        <w:r w:rsidRPr="00316691">
          <w:rPr>
            <w:rStyle w:val="Hyperlink"/>
          </w:rPr>
          <w:t>235</w:t>
        </w:r>
      </w:hyperlink>
      <w:r w:rsidRPr="00316691">
        <w:t>)</w:t>
      </w:r>
      <w:r w:rsidR="003148A1" w:rsidRPr="005D7C3A">
        <w:tab/>
      </w:r>
      <w:bookmarkStart w:id="398" w:name="art12p30_XX"/>
      <w:r w:rsidR="003148A1" w:rsidRPr="005D7C3A">
        <w:t>XX</w:t>
      </w:r>
      <w:bookmarkEnd w:id="398"/>
      <w:r w:rsidR="003148A1" w:rsidRPr="005D7C3A">
        <w:t xml:space="preserve"> - fios têxteis e linhas para costurar, nas operações entre contribuintes;</w:t>
      </w:r>
    </w:p>
    <w:p w14:paraId="43F45F96" w14:textId="77777777" w:rsidR="003148A1" w:rsidRPr="005D7C3A" w:rsidRDefault="00C4042A" w:rsidP="00066C8D">
      <w:pPr>
        <w:pStyle w:val="Texto"/>
      </w:pPr>
      <w:r w:rsidRPr="00316691">
        <w:t>(</w:t>
      </w:r>
      <w:hyperlink r:id="rId434" w:anchor="n235" w:history="1">
        <w:r w:rsidRPr="00316691">
          <w:rPr>
            <w:rStyle w:val="Hyperlink"/>
          </w:rPr>
          <w:t>235</w:t>
        </w:r>
      </w:hyperlink>
      <w:r w:rsidRPr="00316691">
        <w:t>)</w:t>
      </w:r>
      <w:r w:rsidR="003148A1" w:rsidRPr="005D7C3A">
        <w:tab/>
      </w:r>
      <w:bookmarkStart w:id="399" w:name="art12p30_XXI"/>
      <w:r w:rsidR="003148A1" w:rsidRPr="005D7C3A">
        <w:t>XXI</w:t>
      </w:r>
      <w:bookmarkEnd w:id="399"/>
      <w:r w:rsidR="003148A1" w:rsidRPr="005D7C3A">
        <w:t xml:space="preserve"> - detergente e desinfetante;</w:t>
      </w:r>
    </w:p>
    <w:p w14:paraId="1103CFD7" w14:textId="77777777" w:rsidR="003148A1" w:rsidRPr="005D7C3A" w:rsidRDefault="00E77044" w:rsidP="00066C8D">
      <w:pPr>
        <w:pStyle w:val="Texto"/>
      </w:pPr>
      <w:r w:rsidRPr="00487E4F">
        <w:t>(</w:t>
      </w:r>
      <w:hyperlink r:id="rId435" w:anchor="n246" w:history="1">
        <w:r w:rsidRPr="00487E4F">
          <w:rPr>
            <w:rStyle w:val="Hyperlink"/>
          </w:rPr>
          <w:t>246</w:t>
        </w:r>
      </w:hyperlink>
      <w:r w:rsidR="003148A1" w:rsidRPr="005D7C3A">
        <w:t>)</w:t>
      </w:r>
      <w:r w:rsidR="003148A1" w:rsidRPr="005D7C3A">
        <w:tab/>
      </w:r>
      <w:bookmarkStart w:id="400" w:name="art12p30_XXII"/>
      <w:r w:rsidR="003148A1" w:rsidRPr="005D7C3A">
        <w:t>XXII</w:t>
      </w:r>
      <w:bookmarkEnd w:id="400"/>
      <w:r w:rsidR="003148A1" w:rsidRPr="005D7C3A">
        <w:t xml:space="preserve"> - papel cortado tipos A4, ofício I e II e carta. </w:t>
      </w:r>
    </w:p>
    <w:p w14:paraId="5A49367B" w14:textId="77777777" w:rsidR="003148A1" w:rsidRPr="005D7C3A" w:rsidRDefault="003B4460" w:rsidP="00066C8D">
      <w:pPr>
        <w:pStyle w:val="Texto"/>
      </w:pPr>
      <w:r w:rsidRPr="00487E4F">
        <w:t>(</w:t>
      </w:r>
      <w:hyperlink r:id="rId436" w:anchor="n267" w:history="1">
        <w:r w:rsidRPr="00487E4F">
          <w:rPr>
            <w:rStyle w:val="Hyperlink"/>
          </w:rPr>
          <w:t>267</w:t>
        </w:r>
      </w:hyperlink>
      <w:r w:rsidR="003148A1" w:rsidRPr="005D7C3A">
        <w:t>)</w:t>
      </w:r>
      <w:r w:rsidR="003148A1" w:rsidRPr="005D7C3A">
        <w:tab/>
      </w:r>
      <w:bookmarkStart w:id="401" w:name="art12p30_XXIII"/>
      <w:r w:rsidR="003148A1" w:rsidRPr="005D7C3A">
        <w:t>XXIII</w:t>
      </w:r>
      <w:bookmarkEnd w:id="401"/>
      <w:r w:rsidR="003148A1" w:rsidRPr="005D7C3A">
        <w:t xml:space="preserve"> - embalagens em geral, inclusive nas saídas promovidas por cooperativa de produtores com destino ao produtor rural;</w:t>
      </w:r>
    </w:p>
    <w:p w14:paraId="45BC028C" w14:textId="77777777" w:rsidR="002F13DC" w:rsidRPr="005D7C3A" w:rsidRDefault="00281049" w:rsidP="00066C8D">
      <w:pPr>
        <w:pStyle w:val="Texto"/>
      </w:pPr>
      <w:r w:rsidRPr="005D7C3A">
        <w:t>(</w:t>
      </w:r>
      <w:hyperlink r:id="rId437" w:anchor="n268" w:history="1">
        <w:r w:rsidRPr="005D7C3A">
          <w:rPr>
            <w:rStyle w:val="Hyperlink"/>
          </w:rPr>
          <w:t>268</w:t>
        </w:r>
      </w:hyperlink>
      <w:r w:rsidR="002F13DC" w:rsidRPr="005D7C3A">
        <w:t>)</w:t>
      </w:r>
      <w:r w:rsidR="002F13DC" w:rsidRPr="005D7C3A">
        <w:tab/>
      </w:r>
      <w:bookmarkStart w:id="402" w:name="art12p30_XXIV"/>
      <w:r w:rsidR="002F13DC" w:rsidRPr="005D7C3A">
        <w:t>XXIV</w:t>
      </w:r>
      <w:bookmarkEnd w:id="402"/>
      <w:r w:rsidR="002F13DC" w:rsidRPr="005D7C3A">
        <w:t xml:space="preserve"> - eletrodutos e seus acessórios, de plástico, ferro ou aço;</w:t>
      </w:r>
    </w:p>
    <w:p w14:paraId="58BA83FC" w14:textId="77777777" w:rsidR="002F13DC" w:rsidRPr="005D7C3A" w:rsidRDefault="00281049" w:rsidP="00066C8D">
      <w:pPr>
        <w:pStyle w:val="Texto"/>
      </w:pPr>
      <w:r w:rsidRPr="005D7C3A">
        <w:t>(</w:t>
      </w:r>
      <w:hyperlink r:id="rId438" w:anchor="n268" w:history="1">
        <w:r w:rsidRPr="005D7C3A">
          <w:rPr>
            <w:rStyle w:val="Hyperlink"/>
          </w:rPr>
          <w:t>268</w:t>
        </w:r>
      </w:hyperlink>
      <w:r w:rsidR="002F13DC" w:rsidRPr="005D7C3A">
        <w:t>)</w:t>
      </w:r>
      <w:r w:rsidR="002F13DC" w:rsidRPr="005D7C3A">
        <w:tab/>
      </w:r>
      <w:bookmarkStart w:id="403" w:name="art12p30_XXV"/>
      <w:r w:rsidR="002F13DC" w:rsidRPr="005D7C3A">
        <w:t>XXV</w:t>
      </w:r>
      <w:bookmarkEnd w:id="403"/>
      <w:r w:rsidR="002F13DC" w:rsidRPr="005D7C3A">
        <w:t xml:space="preserve"> - telhas de até cinco milímetros de espessura, de fibrocimento;</w:t>
      </w:r>
    </w:p>
    <w:p w14:paraId="06662D32" w14:textId="77777777" w:rsidR="002F13DC" w:rsidRPr="005D7C3A" w:rsidRDefault="00281049" w:rsidP="00066C8D">
      <w:pPr>
        <w:pStyle w:val="Texto"/>
      </w:pPr>
      <w:r w:rsidRPr="005D7C3A">
        <w:t>(</w:t>
      </w:r>
      <w:hyperlink r:id="rId439" w:anchor="n268" w:history="1">
        <w:r w:rsidRPr="005D7C3A">
          <w:rPr>
            <w:rStyle w:val="Hyperlink"/>
          </w:rPr>
          <w:t>268</w:t>
        </w:r>
      </w:hyperlink>
      <w:r w:rsidR="002F13DC" w:rsidRPr="005D7C3A">
        <w:t>)</w:t>
      </w:r>
      <w:r w:rsidR="002F13DC" w:rsidRPr="005D7C3A">
        <w:tab/>
      </w:r>
      <w:bookmarkStart w:id="404" w:name="art12p30_XXVI"/>
      <w:r w:rsidR="002F13DC" w:rsidRPr="005D7C3A">
        <w:t>XXVI</w:t>
      </w:r>
      <w:bookmarkEnd w:id="404"/>
      <w:r w:rsidR="002F13DC" w:rsidRPr="005D7C3A">
        <w:t xml:space="preserve"> - ladrilhos e placas de cerâmica para pavimentação ou revestimento;</w:t>
      </w:r>
    </w:p>
    <w:p w14:paraId="18E0980E" w14:textId="77777777" w:rsidR="002F13DC" w:rsidRPr="005D7C3A" w:rsidRDefault="00281049" w:rsidP="00066C8D">
      <w:pPr>
        <w:pStyle w:val="Texto"/>
      </w:pPr>
      <w:r w:rsidRPr="005D7C3A">
        <w:t>(</w:t>
      </w:r>
      <w:hyperlink r:id="rId440" w:anchor="n268" w:history="1">
        <w:r w:rsidRPr="005D7C3A">
          <w:rPr>
            <w:rStyle w:val="Hyperlink"/>
          </w:rPr>
          <w:t>268</w:t>
        </w:r>
      </w:hyperlink>
      <w:r w:rsidR="002F13DC" w:rsidRPr="005D7C3A">
        <w:t>)</w:t>
      </w:r>
      <w:r w:rsidR="002F13DC" w:rsidRPr="005D7C3A">
        <w:tab/>
      </w:r>
      <w:bookmarkStart w:id="405" w:name="art12p30_XXVII"/>
      <w:r w:rsidR="002F13DC" w:rsidRPr="005D7C3A">
        <w:t>XXVII</w:t>
      </w:r>
      <w:bookmarkEnd w:id="405"/>
      <w:r w:rsidR="002F13DC" w:rsidRPr="005D7C3A">
        <w:t xml:space="preserve"> - vidros planos, ainda que beneficiados, temperados ou laminados;</w:t>
      </w:r>
    </w:p>
    <w:p w14:paraId="7B361019" w14:textId="77777777" w:rsidR="002F13DC" w:rsidRPr="005D7C3A" w:rsidRDefault="00281049" w:rsidP="00066C8D">
      <w:pPr>
        <w:pStyle w:val="Texto"/>
      </w:pPr>
      <w:r w:rsidRPr="005D7C3A">
        <w:t>(</w:t>
      </w:r>
      <w:hyperlink r:id="rId441" w:anchor="n268" w:history="1">
        <w:r w:rsidRPr="005D7C3A">
          <w:rPr>
            <w:rStyle w:val="Hyperlink"/>
          </w:rPr>
          <w:t>268</w:t>
        </w:r>
      </w:hyperlink>
      <w:r w:rsidR="002F13DC" w:rsidRPr="005D7C3A">
        <w:t>)</w:t>
      </w:r>
      <w:r w:rsidR="002F13DC" w:rsidRPr="005D7C3A">
        <w:tab/>
      </w:r>
      <w:bookmarkStart w:id="406" w:name="art12p30_XXVIII"/>
      <w:r w:rsidR="002F13DC" w:rsidRPr="005D7C3A">
        <w:t>XXVIII</w:t>
      </w:r>
      <w:bookmarkEnd w:id="406"/>
      <w:r w:rsidR="002F13DC" w:rsidRPr="005D7C3A">
        <w:t xml:space="preserve"> - conversores estáticos;</w:t>
      </w:r>
    </w:p>
    <w:p w14:paraId="64148611" w14:textId="77777777" w:rsidR="002F13DC" w:rsidRPr="005D7C3A" w:rsidRDefault="00281049" w:rsidP="00066C8D">
      <w:pPr>
        <w:pStyle w:val="Texto"/>
      </w:pPr>
      <w:r w:rsidRPr="005D7C3A">
        <w:t>(</w:t>
      </w:r>
      <w:hyperlink r:id="rId442" w:anchor="n268" w:history="1">
        <w:r w:rsidRPr="005D7C3A">
          <w:rPr>
            <w:rStyle w:val="Hyperlink"/>
          </w:rPr>
          <w:t>268</w:t>
        </w:r>
      </w:hyperlink>
      <w:r w:rsidR="002F13DC" w:rsidRPr="005D7C3A">
        <w:t>)</w:t>
      </w:r>
      <w:r w:rsidR="002F13DC" w:rsidRPr="005D7C3A">
        <w:tab/>
      </w:r>
      <w:bookmarkStart w:id="407" w:name="art12p30_XXIX"/>
      <w:r w:rsidR="002F13DC" w:rsidRPr="005D7C3A">
        <w:t>XXIX</w:t>
      </w:r>
      <w:bookmarkEnd w:id="407"/>
      <w:r w:rsidR="002F13DC" w:rsidRPr="005D7C3A">
        <w:t xml:space="preserve"> - aparelhos para interrupção, seccionamento, proteção, derivação, ligação ou conexão de circuito elétrico;</w:t>
      </w:r>
    </w:p>
    <w:p w14:paraId="0268251A" w14:textId="77777777" w:rsidR="002F13DC" w:rsidRPr="005D7C3A" w:rsidRDefault="00281049" w:rsidP="00066C8D">
      <w:pPr>
        <w:pStyle w:val="Texto"/>
      </w:pPr>
      <w:r w:rsidRPr="005D7C3A">
        <w:t>(</w:t>
      </w:r>
      <w:hyperlink r:id="rId443" w:anchor="n268" w:history="1">
        <w:r w:rsidRPr="005D7C3A">
          <w:rPr>
            <w:rStyle w:val="Hyperlink"/>
          </w:rPr>
          <w:t>268</w:t>
        </w:r>
      </w:hyperlink>
      <w:r w:rsidR="002F13DC" w:rsidRPr="005D7C3A">
        <w:t>)</w:t>
      </w:r>
      <w:r w:rsidR="002F13DC" w:rsidRPr="005D7C3A">
        <w:tab/>
      </w:r>
      <w:bookmarkStart w:id="408" w:name="art12p30_XXX"/>
      <w:r w:rsidR="002F13DC" w:rsidRPr="005D7C3A">
        <w:t xml:space="preserve">XXX </w:t>
      </w:r>
      <w:bookmarkEnd w:id="408"/>
      <w:r w:rsidR="002F13DC" w:rsidRPr="005D7C3A">
        <w:t>- quadros, painéis, consoles, cabinas, armários e outros suportes com dois ou mais aparelhos relacionados no inciso XXIX deste parágrafo;</w:t>
      </w:r>
    </w:p>
    <w:p w14:paraId="706411A3" w14:textId="77777777" w:rsidR="002F13DC" w:rsidRPr="005D7C3A" w:rsidRDefault="00281049" w:rsidP="00066C8D">
      <w:pPr>
        <w:pStyle w:val="Texto"/>
      </w:pPr>
      <w:r w:rsidRPr="005D7C3A">
        <w:t>(</w:t>
      </w:r>
      <w:hyperlink r:id="rId444" w:anchor="n268" w:history="1">
        <w:r w:rsidRPr="005D7C3A">
          <w:rPr>
            <w:rStyle w:val="Hyperlink"/>
          </w:rPr>
          <w:t>268</w:t>
        </w:r>
      </w:hyperlink>
      <w:r w:rsidR="002F13DC" w:rsidRPr="005D7C3A">
        <w:t>)</w:t>
      </w:r>
      <w:r w:rsidR="002F13DC" w:rsidRPr="005D7C3A">
        <w:tab/>
      </w:r>
      <w:bookmarkStart w:id="409" w:name="art12p30_XXXI"/>
      <w:r w:rsidR="002F13DC" w:rsidRPr="005D7C3A">
        <w:t>XXXI</w:t>
      </w:r>
      <w:bookmarkEnd w:id="409"/>
      <w:r w:rsidR="002F13DC" w:rsidRPr="005D7C3A">
        <w:t xml:space="preserve"> - partes reconhecíveis como exclusiva ou principalmente destinadas aos aparelhos relacionados nos incisos XXIX e XXX deste parágrafo;</w:t>
      </w:r>
    </w:p>
    <w:p w14:paraId="4A058716" w14:textId="77777777" w:rsidR="002F13DC" w:rsidRPr="00C854BD" w:rsidRDefault="00281049" w:rsidP="00066C8D">
      <w:pPr>
        <w:pStyle w:val="Texto"/>
      </w:pPr>
      <w:r w:rsidRPr="005D7C3A">
        <w:t>(</w:t>
      </w:r>
      <w:hyperlink r:id="rId445" w:anchor="n268" w:history="1">
        <w:r w:rsidRPr="005D7C3A">
          <w:rPr>
            <w:rStyle w:val="Hyperlink"/>
          </w:rPr>
          <w:t>268</w:t>
        </w:r>
      </w:hyperlink>
      <w:r w:rsidR="002F13DC" w:rsidRPr="005D7C3A">
        <w:t>)</w:t>
      </w:r>
      <w:r w:rsidR="002F13DC" w:rsidRPr="005D7C3A">
        <w:tab/>
      </w:r>
      <w:bookmarkStart w:id="410" w:name="art12p30_XXXII"/>
      <w:r w:rsidR="002F13DC" w:rsidRPr="005D7C3A">
        <w:t xml:space="preserve">XXXII </w:t>
      </w:r>
      <w:bookmarkEnd w:id="410"/>
      <w:r w:rsidR="002F13DC" w:rsidRPr="005D7C3A">
        <w:t>- fios</w:t>
      </w:r>
      <w:r w:rsidR="002F13DC" w:rsidRPr="00C854BD">
        <w:t>, cabos e outros condutores, para uso elétrico, mesmo com peça de conexão, de cobre ou alumínio;</w:t>
      </w:r>
    </w:p>
    <w:p w14:paraId="511C44E9" w14:textId="77777777" w:rsidR="002F13DC" w:rsidRPr="005D7C3A" w:rsidRDefault="00281049" w:rsidP="00066C8D">
      <w:pPr>
        <w:pStyle w:val="Texto"/>
      </w:pPr>
      <w:r w:rsidRPr="005D7C3A">
        <w:t>(</w:t>
      </w:r>
      <w:hyperlink r:id="rId446" w:anchor="n268" w:history="1">
        <w:r w:rsidRPr="005D7C3A">
          <w:rPr>
            <w:rStyle w:val="Hyperlink"/>
          </w:rPr>
          <w:t>268</w:t>
        </w:r>
      </w:hyperlink>
      <w:r w:rsidR="002F13DC" w:rsidRPr="005D7C3A">
        <w:t>)</w:t>
      </w:r>
      <w:r w:rsidR="002F13DC" w:rsidRPr="005D7C3A">
        <w:tab/>
      </w:r>
      <w:bookmarkStart w:id="411" w:name="art12p30_XXXIII"/>
      <w:r w:rsidR="002F13DC" w:rsidRPr="005D7C3A">
        <w:t>XXXIII</w:t>
      </w:r>
      <w:bookmarkEnd w:id="411"/>
      <w:r w:rsidR="002F13DC" w:rsidRPr="005D7C3A">
        <w:t xml:space="preserve"> - painéis de madeira industrializada, outras chapas, folhas, películas, tiras e lâminas de plástico, pregos e revestimento de pavimento de polímeros de cloreto de vinila;</w:t>
      </w:r>
    </w:p>
    <w:p w14:paraId="448C8A64" w14:textId="77777777" w:rsidR="002F13DC" w:rsidRPr="005D7C3A" w:rsidRDefault="00281049" w:rsidP="00066C8D">
      <w:pPr>
        <w:pStyle w:val="Texto"/>
      </w:pPr>
      <w:r w:rsidRPr="005D7C3A">
        <w:t>(</w:t>
      </w:r>
      <w:hyperlink r:id="rId447" w:anchor="n268" w:history="1">
        <w:r w:rsidRPr="005D7C3A">
          <w:rPr>
            <w:rStyle w:val="Hyperlink"/>
          </w:rPr>
          <w:t>268</w:t>
        </w:r>
      </w:hyperlink>
      <w:r w:rsidR="002F13DC" w:rsidRPr="005D7C3A">
        <w:t>)</w:t>
      </w:r>
      <w:r w:rsidR="002F13DC" w:rsidRPr="005D7C3A">
        <w:tab/>
      </w:r>
      <w:bookmarkStart w:id="412" w:name="art12p30_XXXIV"/>
      <w:r w:rsidR="002F13DC" w:rsidRPr="005D7C3A">
        <w:t>XXXIV</w:t>
      </w:r>
      <w:bookmarkEnd w:id="412"/>
      <w:r w:rsidR="002F13DC" w:rsidRPr="005D7C3A">
        <w:t xml:space="preserve"> - cartucho de tinta para impressora;</w:t>
      </w:r>
    </w:p>
    <w:p w14:paraId="5EA5FFCF" w14:textId="77777777" w:rsidR="002F13DC" w:rsidRPr="005D7C3A" w:rsidRDefault="00281049" w:rsidP="00066C8D">
      <w:pPr>
        <w:pStyle w:val="Texto"/>
      </w:pPr>
      <w:r w:rsidRPr="005D7C3A">
        <w:t>(</w:t>
      </w:r>
      <w:hyperlink r:id="rId448" w:anchor="n268" w:history="1">
        <w:r w:rsidRPr="005D7C3A">
          <w:rPr>
            <w:rStyle w:val="Hyperlink"/>
          </w:rPr>
          <w:t>268</w:t>
        </w:r>
      </w:hyperlink>
      <w:r w:rsidR="002F13DC" w:rsidRPr="005D7C3A">
        <w:t>)</w:t>
      </w:r>
      <w:r w:rsidR="002F13DC" w:rsidRPr="005D7C3A">
        <w:tab/>
      </w:r>
      <w:bookmarkStart w:id="413" w:name="art12p30_XXXV"/>
      <w:r w:rsidR="002F13DC" w:rsidRPr="005D7C3A">
        <w:t>XXXV</w:t>
      </w:r>
      <w:bookmarkEnd w:id="413"/>
      <w:r w:rsidR="002F13DC" w:rsidRPr="005D7C3A">
        <w:t xml:space="preserve"> - cartucho de </w:t>
      </w:r>
      <w:r w:rsidR="002F13DC" w:rsidRPr="005D7C3A">
        <w:rPr>
          <w:i/>
          <w:iCs/>
        </w:rPr>
        <w:t>toner</w:t>
      </w:r>
      <w:r w:rsidR="002F13DC" w:rsidRPr="005D7C3A">
        <w:t xml:space="preserve"> para impressora;</w:t>
      </w:r>
    </w:p>
    <w:p w14:paraId="21538E1B" w14:textId="77777777" w:rsidR="002F13DC" w:rsidRPr="005D7C3A" w:rsidRDefault="00281049" w:rsidP="00066C8D">
      <w:pPr>
        <w:pStyle w:val="Texto"/>
      </w:pPr>
      <w:r w:rsidRPr="005D7C3A">
        <w:t>(</w:t>
      </w:r>
      <w:hyperlink r:id="rId449" w:anchor="n268" w:history="1">
        <w:r w:rsidRPr="005D7C3A">
          <w:rPr>
            <w:rStyle w:val="Hyperlink"/>
          </w:rPr>
          <w:t>268</w:t>
        </w:r>
      </w:hyperlink>
      <w:r w:rsidR="002F13DC" w:rsidRPr="005D7C3A">
        <w:t>)</w:t>
      </w:r>
      <w:r w:rsidR="002F13DC" w:rsidRPr="005D7C3A">
        <w:tab/>
      </w:r>
      <w:bookmarkStart w:id="414" w:name="art12p30_XXXVI"/>
      <w:r w:rsidR="002F13DC" w:rsidRPr="005D7C3A">
        <w:t>XXXVI</w:t>
      </w:r>
      <w:bookmarkEnd w:id="414"/>
      <w:r w:rsidR="002F13DC" w:rsidRPr="005D7C3A">
        <w:t xml:space="preserve"> - fita para impressora;</w:t>
      </w:r>
    </w:p>
    <w:p w14:paraId="1D7F567C" w14:textId="77777777" w:rsidR="002F13DC" w:rsidRPr="005D7C3A" w:rsidRDefault="00281049" w:rsidP="00066C8D">
      <w:pPr>
        <w:pStyle w:val="Texto"/>
      </w:pPr>
      <w:r w:rsidRPr="005D7C3A">
        <w:t>(</w:t>
      </w:r>
      <w:hyperlink r:id="rId450" w:anchor="n268" w:history="1">
        <w:r w:rsidRPr="005D7C3A">
          <w:rPr>
            <w:rStyle w:val="Hyperlink"/>
          </w:rPr>
          <w:t>268</w:t>
        </w:r>
      </w:hyperlink>
      <w:r w:rsidR="002F13DC" w:rsidRPr="005D7C3A">
        <w:t>)</w:t>
      </w:r>
      <w:r w:rsidR="002F13DC" w:rsidRPr="005D7C3A">
        <w:tab/>
      </w:r>
      <w:bookmarkStart w:id="415" w:name="art12p30_XXXVII"/>
      <w:r w:rsidR="002F13DC" w:rsidRPr="005D7C3A">
        <w:t>XXXVII</w:t>
      </w:r>
      <w:bookmarkEnd w:id="415"/>
      <w:r w:rsidR="002F13DC" w:rsidRPr="005D7C3A">
        <w:t xml:space="preserve"> - disquete e outras mídias para gravação;</w:t>
      </w:r>
    </w:p>
    <w:p w14:paraId="3925A11F" w14:textId="77777777" w:rsidR="002F13DC" w:rsidRPr="005D7C3A" w:rsidRDefault="00281049" w:rsidP="00066C8D">
      <w:pPr>
        <w:pStyle w:val="Texto"/>
      </w:pPr>
      <w:r w:rsidRPr="005D7C3A">
        <w:t>(</w:t>
      </w:r>
      <w:hyperlink r:id="rId451" w:anchor="n268" w:history="1">
        <w:r w:rsidRPr="005D7C3A">
          <w:rPr>
            <w:rStyle w:val="Hyperlink"/>
          </w:rPr>
          <w:t>268</w:t>
        </w:r>
      </w:hyperlink>
      <w:r w:rsidR="002F13DC" w:rsidRPr="005D7C3A">
        <w:t>)</w:t>
      </w:r>
      <w:r w:rsidR="002F13DC" w:rsidRPr="005D7C3A">
        <w:tab/>
      </w:r>
      <w:bookmarkStart w:id="416" w:name="art12p30_XXXVIII"/>
      <w:r w:rsidR="002F13DC" w:rsidRPr="005D7C3A">
        <w:t>XXXVIII</w:t>
      </w:r>
      <w:bookmarkEnd w:id="416"/>
      <w:r w:rsidR="002F13DC" w:rsidRPr="005D7C3A">
        <w:t xml:space="preserve"> - bobina de papel de largura não superior a oito centímetros;</w:t>
      </w:r>
    </w:p>
    <w:p w14:paraId="73A30670" w14:textId="77777777" w:rsidR="002F13DC" w:rsidRPr="005D7C3A" w:rsidRDefault="00281049" w:rsidP="00066C8D">
      <w:pPr>
        <w:pStyle w:val="Texto"/>
      </w:pPr>
      <w:r w:rsidRPr="005D7C3A">
        <w:t>(</w:t>
      </w:r>
      <w:hyperlink r:id="rId452" w:anchor="n268" w:history="1">
        <w:r w:rsidRPr="005D7C3A">
          <w:rPr>
            <w:rStyle w:val="Hyperlink"/>
          </w:rPr>
          <w:t>268</w:t>
        </w:r>
      </w:hyperlink>
      <w:r w:rsidR="002F13DC" w:rsidRPr="005D7C3A">
        <w:t>)</w:t>
      </w:r>
      <w:r w:rsidR="002F13DC" w:rsidRPr="005D7C3A">
        <w:tab/>
      </w:r>
      <w:bookmarkStart w:id="417" w:name="art12p30_XXXIX"/>
      <w:r w:rsidR="002F13DC" w:rsidRPr="005D7C3A">
        <w:t xml:space="preserve">XXXIX </w:t>
      </w:r>
      <w:bookmarkEnd w:id="417"/>
      <w:r w:rsidR="002F13DC" w:rsidRPr="005D7C3A">
        <w:t>- caneta;</w:t>
      </w:r>
    </w:p>
    <w:p w14:paraId="503AF145" w14:textId="77777777" w:rsidR="002F13DC" w:rsidRPr="005D7C3A" w:rsidRDefault="00281049" w:rsidP="00066C8D">
      <w:pPr>
        <w:pStyle w:val="Texto"/>
      </w:pPr>
      <w:r w:rsidRPr="005D7C3A">
        <w:t>(</w:t>
      </w:r>
      <w:hyperlink r:id="rId453" w:anchor="n268" w:history="1">
        <w:r w:rsidRPr="005D7C3A">
          <w:rPr>
            <w:rStyle w:val="Hyperlink"/>
          </w:rPr>
          <w:t>268</w:t>
        </w:r>
      </w:hyperlink>
      <w:r w:rsidR="002F13DC" w:rsidRPr="005D7C3A">
        <w:t>)</w:t>
      </w:r>
      <w:r w:rsidR="002F13DC" w:rsidRPr="005D7C3A">
        <w:tab/>
      </w:r>
      <w:bookmarkStart w:id="418" w:name="art12p30_XL"/>
      <w:r w:rsidR="002F13DC" w:rsidRPr="005D7C3A">
        <w:t>XL</w:t>
      </w:r>
      <w:bookmarkEnd w:id="418"/>
      <w:r w:rsidR="002F13DC" w:rsidRPr="005D7C3A">
        <w:t xml:space="preserve"> - recuperador de calor para chuveiros;</w:t>
      </w:r>
    </w:p>
    <w:p w14:paraId="0046C434" w14:textId="77777777" w:rsidR="002F13DC" w:rsidRPr="005D7C3A" w:rsidRDefault="00281049" w:rsidP="00066C8D">
      <w:pPr>
        <w:pStyle w:val="Texto"/>
      </w:pPr>
      <w:r w:rsidRPr="005D7C3A">
        <w:t>(</w:t>
      </w:r>
      <w:hyperlink r:id="rId454" w:anchor="n268" w:history="1">
        <w:r w:rsidRPr="005D7C3A">
          <w:rPr>
            <w:rStyle w:val="Hyperlink"/>
          </w:rPr>
          <w:t>268</w:t>
        </w:r>
      </w:hyperlink>
      <w:r w:rsidR="002F13DC" w:rsidRPr="005D7C3A">
        <w:t>)</w:t>
      </w:r>
      <w:r w:rsidR="002F13DC" w:rsidRPr="005D7C3A">
        <w:tab/>
      </w:r>
      <w:bookmarkStart w:id="419" w:name="art12p30_XLI"/>
      <w:r w:rsidR="002F13DC" w:rsidRPr="005D7C3A">
        <w:t xml:space="preserve">XLI </w:t>
      </w:r>
      <w:bookmarkEnd w:id="419"/>
      <w:r w:rsidR="002F13DC" w:rsidRPr="005D7C3A">
        <w:t>- válvulas de descarga sanitária com dois botões;</w:t>
      </w:r>
    </w:p>
    <w:p w14:paraId="35E1B417" w14:textId="77777777" w:rsidR="002F13DC" w:rsidRPr="005D7C3A" w:rsidRDefault="00281049" w:rsidP="00066C8D">
      <w:pPr>
        <w:pStyle w:val="Texto"/>
      </w:pPr>
      <w:r w:rsidRPr="005D7C3A">
        <w:t>(</w:t>
      </w:r>
      <w:hyperlink r:id="rId455" w:anchor="n268" w:history="1">
        <w:r w:rsidRPr="005D7C3A">
          <w:rPr>
            <w:rStyle w:val="Hyperlink"/>
          </w:rPr>
          <w:t>268</w:t>
        </w:r>
      </w:hyperlink>
      <w:r w:rsidR="002F13DC" w:rsidRPr="005D7C3A">
        <w:t>)</w:t>
      </w:r>
      <w:r w:rsidR="002F13DC" w:rsidRPr="005D7C3A">
        <w:tab/>
      </w:r>
      <w:bookmarkStart w:id="420" w:name="art12p30_XLII"/>
      <w:r w:rsidR="002F13DC" w:rsidRPr="005D7C3A">
        <w:t xml:space="preserve">XLII </w:t>
      </w:r>
      <w:bookmarkEnd w:id="420"/>
      <w:r w:rsidR="002F13DC" w:rsidRPr="005D7C3A">
        <w:t>- bebidas classificadas na posição 2206.00.90 da NCM-SH;</w:t>
      </w:r>
    </w:p>
    <w:p w14:paraId="2EC6AED9" w14:textId="77777777" w:rsidR="002F13DC" w:rsidRDefault="00281049" w:rsidP="00066C8D">
      <w:pPr>
        <w:pStyle w:val="Texto"/>
      </w:pPr>
      <w:r w:rsidRPr="005D7C3A">
        <w:t>(</w:t>
      </w:r>
      <w:hyperlink r:id="rId456" w:anchor="n268" w:history="1">
        <w:r w:rsidRPr="005D7C3A">
          <w:rPr>
            <w:rStyle w:val="Hyperlink"/>
          </w:rPr>
          <w:t>268</w:t>
        </w:r>
      </w:hyperlink>
      <w:r w:rsidR="002F13DC" w:rsidRPr="005D7C3A">
        <w:t>)</w:t>
      </w:r>
      <w:r w:rsidR="002F13DC" w:rsidRPr="005D7C3A">
        <w:tab/>
      </w:r>
      <w:bookmarkStart w:id="421" w:name="art12p30_XLIII"/>
      <w:r w:rsidR="002F13DC" w:rsidRPr="005D7C3A">
        <w:t>XLIII</w:t>
      </w:r>
      <w:bookmarkEnd w:id="421"/>
      <w:r w:rsidR="002F13DC" w:rsidRPr="005D7C3A">
        <w:t xml:space="preserve"> - lâmpadas classificadas </w:t>
      </w:r>
      <w:r w:rsidR="00EA5A58">
        <w:t>na posição 8539.22.00 da NCM-SH;</w:t>
      </w:r>
    </w:p>
    <w:p w14:paraId="172E908E" w14:textId="77777777" w:rsidR="00EA5A58" w:rsidRPr="005D7C3A" w:rsidRDefault="00EA5A58" w:rsidP="00066C8D">
      <w:pPr>
        <w:pStyle w:val="Texto"/>
      </w:pPr>
      <w:r w:rsidRPr="005D7C3A">
        <w:t>(</w:t>
      </w:r>
      <w:hyperlink r:id="rId457" w:anchor="n316" w:history="1">
        <w:r>
          <w:rPr>
            <w:rStyle w:val="Hyperlink"/>
          </w:rPr>
          <w:t>316</w:t>
        </w:r>
      </w:hyperlink>
      <w:r w:rsidRPr="005D7C3A">
        <w:t>)</w:t>
      </w:r>
      <w:r w:rsidRPr="005D7C3A">
        <w:tab/>
      </w:r>
      <w:bookmarkStart w:id="422" w:name="art12p30_XLIV"/>
      <w:r w:rsidRPr="006B4147">
        <w:t>XLIV</w:t>
      </w:r>
      <w:bookmarkEnd w:id="422"/>
      <w:r w:rsidRPr="006B4147">
        <w:t xml:space="preserve"> - telhas plásticas.</w:t>
      </w:r>
    </w:p>
    <w:p w14:paraId="706C4344" w14:textId="77777777" w:rsidR="00372461" w:rsidRPr="005D7C3A" w:rsidRDefault="00C4042A" w:rsidP="00066C8D">
      <w:pPr>
        <w:pStyle w:val="Texto"/>
      </w:pPr>
      <w:r w:rsidRPr="00316691">
        <w:t>(</w:t>
      </w:r>
      <w:hyperlink r:id="rId458" w:anchor="n235" w:history="1">
        <w:r w:rsidRPr="00316691">
          <w:rPr>
            <w:rStyle w:val="Hyperlink"/>
          </w:rPr>
          <w:t>235</w:t>
        </w:r>
      </w:hyperlink>
      <w:r w:rsidRPr="00316691">
        <w:t>)</w:t>
      </w:r>
      <w:r w:rsidR="00372461" w:rsidRPr="005D7C3A">
        <w:tab/>
      </w:r>
      <w:bookmarkStart w:id="423" w:name="art12p31"/>
      <w:r w:rsidR="00372461" w:rsidRPr="005D7C3A">
        <w:t>§ 31</w:t>
      </w:r>
      <w:bookmarkEnd w:id="423"/>
      <w:r w:rsidR="00FD0D91">
        <w:t>.</w:t>
      </w:r>
      <w:r w:rsidR="00372461" w:rsidRPr="005D7C3A">
        <w:t xml:space="preserve"> </w:t>
      </w:r>
      <w:r w:rsidR="00FD0D91">
        <w:t xml:space="preserve"> </w:t>
      </w:r>
      <w:r w:rsidR="00372461" w:rsidRPr="005D7C3A">
        <w:t>Fica o Poder Executivo autorizado, na forma, no prazo e nas condições previstos em regulamento, a reduzir para até 7% (sete por cento) a carga tributária nas operações internas com as seguintes mercadorias:</w:t>
      </w:r>
    </w:p>
    <w:p w14:paraId="045D83F0" w14:textId="77777777" w:rsidR="00372461" w:rsidRPr="005D7C3A" w:rsidRDefault="00C4042A" w:rsidP="00066C8D">
      <w:pPr>
        <w:pStyle w:val="Texto"/>
      </w:pPr>
      <w:r w:rsidRPr="00316691">
        <w:t>(</w:t>
      </w:r>
      <w:hyperlink r:id="rId459" w:anchor="n330" w:history="1">
        <w:r w:rsidR="00FD0D91">
          <w:rPr>
            <w:rStyle w:val="Hyperlink"/>
          </w:rPr>
          <w:t>330</w:t>
        </w:r>
      </w:hyperlink>
      <w:r w:rsidRPr="00316691">
        <w:t>)</w:t>
      </w:r>
      <w:r w:rsidR="00372461" w:rsidRPr="005D7C3A">
        <w:tab/>
      </w:r>
      <w:bookmarkStart w:id="424" w:name="art12p31_I"/>
      <w:r w:rsidR="00372461" w:rsidRPr="005D7C3A">
        <w:t>I</w:t>
      </w:r>
      <w:bookmarkEnd w:id="424"/>
      <w:r w:rsidR="00372461" w:rsidRPr="005D7C3A">
        <w:t xml:space="preserve"> - </w:t>
      </w:r>
    </w:p>
    <w:p w14:paraId="129B47F6" w14:textId="77777777" w:rsidR="00372461" w:rsidRPr="005D7C3A" w:rsidRDefault="00FD0D91" w:rsidP="00066C8D">
      <w:pPr>
        <w:pStyle w:val="Texto"/>
      </w:pPr>
      <w:r w:rsidRPr="00316691">
        <w:t>(</w:t>
      </w:r>
      <w:hyperlink r:id="rId460" w:anchor="n330" w:history="1">
        <w:r>
          <w:rPr>
            <w:rStyle w:val="Hyperlink"/>
          </w:rPr>
          <w:t>330</w:t>
        </w:r>
      </w:hyperlink>
      <w:r w:rsidRPr="00316691">
        <w:t>)</w:t>
      </w:r>
      <w:r w:rsidRPr="005D7C3A">
        <w:tab/>
      </w:r>
      <w:bookmarkStart w:id="425" w:name="art12p31_II"/>
      <w:r w:rsidR="00372461" w:rsidRPr="005D7C3A">
        <w:t>II</w:t>
      </w:r>
      <w:bookmarkEnd w:id="425"/>
      <w:r w:rsidR="00372461" w:rsidRPr="005D7C3A">
        <w:t xml:space="preserve"> - </w:t>
      </w:r>
    </w:p>
    <w:p w14:paraId="6A245D90" w14:textId="77777777" w:rsidR="007B2CDB" w:rsidRPr="005D7C3A" w:rsidRDefault="00FD0D91" w:rsidP="00066C8D">
      <w:pPr>
        <w:pStyle w:val="Texto"/>
      </w:pPr>
      <w:r w:rsidRPr="00316691">
        <w:t>(</w:t>
      </w:r>
      <w:hyperlink r:id="rId461" w:anchor="n330" w:history="1">
        <w:r>
          <w:rPr>
            <w:rStyle w:val="Hyperlink"/>
          </w:rPr>
          <w:t>330</w:t>
        </w:r>
      </w:hyperlink>
      <w:r w:rsidRPr="00316691">
        <w:t>)</w:t>
      </w:r>
      <w:r w:rsidR="007B2CDB" w:rsidRPr="005D7C3A">
        <w:tab/>
      </w:r>
      <w:bookmarkStart w:id="426" w:name="art12p31_III"/>
      <w:r w:rsidR="007B2CDB" w:rsidRPr="005D7C3A">
        <w:t>III</w:t>
      </w:r>
      <w:bookmarkEnd w:id="426"/>
      <w:r w:rsidR="007B2CDB" w:rsidRPr="005D7C3A">
        <w:t xml:space="preserve"> - </w:t>
      </w:r>
    </w:p>
    <w:p w14:paraId="10265C2B" w14:textId="77777777" w:rsidR="007B2CDB" w:rsidRPr="005D7C3A" w:rsidRDefault="00FD0D91" w:rsidP="00066C8D">
      <w:pPr>
        <w:pStyle w:val="Texto"/>
      </w:pPr>
      <w:r w:rsidRPr="00316691">
        <w:t>(</w:t>
      </w:r>
      <w:hyperlink r:id="rId462" w:anchor="n330" w:history="1">
        <w:r>
          <w:rPr>
            <w:rStyle w:val="Hyperlink"/>
          </w:rPr>
          <w:t>330</w:t>
        </w:r>
      </w:hyperlink>
      <w:r w:rsidRPr="00316691">
        <w:t>)</w:t>
      </w:r>
      <w:r w:rsidR="007B2CDB" w:rsidRPr="005D7C3A">
        <w:tab/>
      </w:r>
      <w:bookmarkStart w:id="427" w:name="art12p31_IV"/>
      <w:r w:rsidR="007B2CDB" w:rsidRPr="005D7C3A">
        <w:t>IV</w:t>
      </w:r>
      <w:bookmarkEnd w:id="427"/>
      <w:r w:rsidR="007B2CDB" w:rsidRPr="005D7C3A">
        <w:t xml:space="preserve"> - </w:t>
      </w:r>
    </w:p>
    <w:p w14:paraId="2AAAA4F4" w14:textId="77777777" w:rsidR="007B2CDB" w:rsidRPr="005D7C3A" w:rsidRDefault="00FD0D91" w:rsidP="00066C8D">
      <w:pPr>
        <w:pStyle w:val="Texto"/>
      </w:pPr>
      <w:r w:rsidRPr="00316691">
        <w:t>(</w:t>
      </w:r>
      <w:hyperlink r:id="rId463" w:anchor="n330" w:history="1">
        <w:r>
          <w:rPr>
            <w:rStyle w:val="Hyperlink"/>
          </w:rPr>
          <w:t>330</w:t>
        </w:r>
      </w:hyperlink>
      <w:r w:rsidRPr="00316691">
        <w:t>)</w:t>
      </w:r>
      <w:r w:rsidR="007B2CDB" w:rsidRPr="005D7C3A">
        <w:tab/>
      </w:r>
      <w:bookmarkStart w:id="428" w:name="art12p31_V"/>
      <w:r w:rsidR="007B2CDB" w:rsidRPr="005D7C3A">
        <w:t>V</w:t>
      </w:r>
      <w:bookmarkEnd w:id="428"/>
      <w:r w:rsidR="007B2CDB" w:rsidRPr="005D7C3A">
        <w:t xml:space="preserve"> - </w:t>
      </w:r>
    </w:p>
    <w:p w14:paraId="6F86FB7B" w14:textId="77777777" w:rsidR="007B2CDB" w:rsidRPr="005D7C3A" w:rsidRDefault="00FD0D91" w:rsidP="00066C8D">
      <w:pPr>
        <w:pStyle w:val="Texto"/>
      </w:pPr>
      <w:r w:rsidRPr="00316691">
        <w:t>(</w:t>
      </w:r>
      <w:hyperlink r:id="rId464" w:anchor="n330" w:history="1">
        <w:r>
          <w:rPr>
            <w:rStyle w:val="Hyperlink"/>
          </w:rPr>
          <w:t>330</w:t>
        </w:r>
      </w:hyperlink>
      <w:r w:rsidRPr="00316691">
        <w:t>)</w:t>
      </w:r>
      <w:r w:rsidR="007B2CDB" w:rsidRPr="005D7C3A">
        <w:tab/>
      </w:r>
      <w:bookmarkStart w:id="429" w:name="art12p31_VI"/>
      <w:r w:rsidR="007B2CDB" w:rsidRPr="005D7C3A">
        <w:t xml:space="preserve">VI </w:t>
      </w:r>
      <w:bookmarkEnd w:id="429"/>
      <w:r w:rsidR="007B2CDB" w:rsidRPr="005D7C3A">
        <w:t xml:space="preserve">- </w:t>
      </w:r>
    </w:p>
    <w:p w14:paraId="286A8B88" w14:textId="77777777" w:rsidR="003B48C1" w:rsidRPr="005D7C3A" w:rsidRDefault="003B4460" w:rsidP="00066C8D">
      <w:pPr>
        <w:pStyle w:val="Texto"/>
      </w:pPr>
      <w:r w:rsidRPr="00487E4F">
        <w:t>(</w:t>
      </w:r>
      <w:hyperlink r:id="rId465" w:anchor="n267" w:history="1">
        <w:r w:rsidRPr="00487E4F">
          <w:rPr>
            <w:rStyle w:val="Hyperlink"/>
          </w:rPr>
          <w:t>267</w:t>
        </w:r>
      </w:hyperlink>
      <w:r w:rsidR="00C302BA" w:rsidRPr="005D7C3A">
        <w:t>)</w:t>
      </w:r>
      <w:r w:rsidR="00C302BA" w:rsidRPr="005D7C3A">
        <w:tab/>
      </w:r>
      <w:bookmarkStart w:id="430" w:name="art12p31_VII"/>
      <w:r w:rsidR="003B48C1" w:rsidRPr="005D7C3A">
        <w:t>VII</w:t>
      </w:r>
      <w:bookmarkEnd w:id="430"/>
      <w:r w:rsidR="003B48C1" w:rsidRPr="005D7C3A">
        <w:t xml:space="preserve"> - ardósia, granito, mármore, quartzito e outras pedras ornamentais;</w:t>
      </w:r>
    </w:p>
    <w:p w14:paraId="1A779EF9" w14:textId="77777777" w:rsidR="00C302BA" w:rsidRPr="005D7C3A" w:rsidRDefault="00C4042A" w:rsidP="00066C8D">
      <w:pPr>
        <w:pStyle w:val="Texto"/>
      </w:pPr>
      <w:r w:rsidRPr="00316691">
        <w:t>(</w:t>
      </w:r>
      <w:hyperlink r:id="rId466" w:anchor="n235" w:history="1">
        <w:r w:rsidRPr="00316691">
          <w:rPr>
            <w:rStyle w:val="Hyperlink"/>
          </w:rPr>
          <w:t>235</w:t>
        </w:r>
      </w:hyperlink>
      <w:r w:rsidRPr="00316691">
        <w:t>)</w:t>
      </w:r>
      <w:r w:rsidR="00C302BA" w:rsidRPr="005D7C3A">
        <w:tab/>
      </w:r>
      <w:bookmarkStart w:id="431" w:name="art12p31_VIII"/>
      <w:r w:rsidR="00C302BA" w:rsidRPr="005D7C3A">
        <w:t>VIII</w:t>
      </w:r>
      <w:bookmarkEnd w:id="431"/>
      <w:r w:rsidR="00C302BA" w:rsidRPr="005D7C3A">
        <w:t xml:space="preserve"> - bloco pré-fabricado;</w:t>
      </w:r>
    </w:p>
    <w:p w14:paraId="7A1A83A1" w14:textId="77777777" w:rsidR="00C302BA" w:rsidRPr="005D7C3A" w:rsidRDefault="002313EF" w:rsidP="00066C8D">
      <w:pPr>
        <w:pStyle w:val="Texto"/>
      </w:pPr>
      <w:r>
        <w:t>(</w:t>
      </w:r>
      <w:hyperlink r:id="rId467" w:anchor="n455" w:history="1">
        <w:r>
          <w:rPr>
            <w:rStyle w:val="Hyperlink"/>
          </w:rPr>
          <w:t>455</w:t>
        </w:r>
      </w:hyperlink>
      <w:r>
        <w:t>)</w:t>
      </w:r>
      <w:r>
        <w:tab/>
      </w:r>
      <w:bookmarkStart w:id="432" w:name="art12p31_IX"/>
      <w:r>
        <w:t>IX</w:t>
      </w:r>
      <w:bookmarkEnd w:id="432"/>
      <w:r>
        <w:t xml:space="preserve"> - mel, própolis, geleia real, cera de abelha, pólen, apitoxina, extrato de própolis alcoólico ou glicólico e demais produtos industrializados que contenham em sua composição esses produtos, isolados ou combinados, em proporção igual ou superior a 50% (cinquenta por cento);</w:t>
      </w:r>
    </w:p>
    <w:p w14:paraId="6638BB23" w14:textId="77777777" w:rsidR="00C302BA" w:rsidRPr="005D7C3A" w:rsidRDefault="00281049" w:rsidP="00066C8D">
      <w:pPr>
        <w:pStyle w:val="Texto"/>
      </w:pPr>
      <w:r w:rsidRPr="005D7C3A">
        <w:lastRenderedPageBreak/>
        <w:t>(</w:t>
      </w:r>
      <w:hyperlink r:id="rId468" w:anchor="n268" w:history="1">
        <w:r w:rsidRPr="005D7C3A">
          <w:rPr>
            <w:rStyle w:val="Hyperlink"/>
          </w:rPr>
          <w:t>268</w:t>
        </w:r>
      </w:hyperlink>
      <w:r w:rsidR="00C302BA" w:rsidRPr="005D7C3A">
        <w:t>)</w:t>
      </w:r>
      <w:r w:rsidR="00C302BA" w:rsidRPr="005D7C3A">
        <w:tab/>
      </w:r>
      <w:bookmarkStart w:id="433" w:name="art12p31_X"/>
      <w:r w:rsidR="00C302BA" w:rsidRPr="005D7C3A">
        <w:t xml:space="preserve">X - </w:t>
      </w:r>
      <w:bookmarkEnd w:id="433"/>
      <w:r w:rsidR="00C302BA" w:rsidRPr="005D7C3A">
        <w:t>solução parenteral;</w:t>
      </w:r>
    </w:p>
    <w:p w14:paraId="29700D1A" w14:textId="77777777" w:rsidR="00C302BA" w:rsidRPr="005D7C3A" w:rsidRDefault="00281049" w:rsidP="00066C8D">
      <w:pPr>
        <w:pStyle w:val="Texto"/>
      </w:pPr>
      <w:r w:rsidRPr="005D7C3A">
        <w:t>(</w:t>
      </w:r>
      <w:hyperlink r:id="rId469" w:anchor="n268" w:history="1">
        <w:r w:rsidRPr="005D7C3A">
          <w:rPr>
            <w:rStyle w:val="Hyperlink"/>
          </w:rPr>
          <w:t>268</w:t>
        </w:r>
      </w:hyperlink>
      <w:r w:rsidR="00C302BA" w:rsidRPr="005D7C3A">
        <w:t>)</w:t>
      </w:r>
      <w:r w:rsidR="00C302BA" w:rsidRPr="005D7C3A">
        <w:tab/>
      </w:r>
      <w:bookmarkStart w:id="434" w:name="art12p31_XI"/>
      <w:r w:rsidR="00C302BA" w:rsidRPr="005D7C3A">
        <w:t xml:space="preserve">XI </w:t>
      </w:r>
      <w:bookmarkEnd w:id="434"/>
      <w:r w:rsidR="00C302BA" w:rsidRPr="005D7C3A">
        <w:t>- iogurte;</w:t>
      </w:r>
    </w:p>
    <w:p w14:paraId="4AB35AB0" w14:textId="77777777" w:rsidR="00C302BA" w:rsidRPr="005D7C3A" w:rsidRDefault="00281049" w:rsidP="00066C8D">
      <w:pPr>
        <w:pStyle w:val="Texto"/>
      </w:pPr>
      <w:r w:rsidRPr="005D7C3A">
        <w:t>(</w:t>
      </w:r>
      <w:hyperlink r:id="rId470" w:anchor="n268" w:history="1">
        <w:r w:rsidRPr="005D7C3A">
          <w:rPr>
            <w:rStyle w:val="Hyperlink"/>
          </w:rPr>
          <w:t>268</w:t>
        </w:r>
      </w:hyperlink>
      <w:r w:rsidR="00C302BA" w:rsidRPr="005D7C3A">
        <w:t>)</w:t>
      </w:r>
      <w:r w:rsidR="00C302BA" w:rsidRPr="005D7C3A">
        <w:tab/>
      </w:r>
      <w:bookmarkStart w:id="435" w:name="art12p31_XII"/>
      <w:r w:rsidR="00C302BA" w:rsidRPr="005D7C3A">
        <w:t>XII</w:t>
      </w:r>
      <w:bookmarkEnd w:id="435"/>
      <w:r w:rsidR="00C302BA" w:rsidRPr="005D7C3A">
        <w:t xml:space="preserve"> - queijo "petit suisse";</w:t>
      </w:r>
    </w:p>
    <w:p w14:paraId="5DAAED46" w14:textId="77777777" w:rsidR="00C302BA" w:rsidRPr="005D7C3A" w:rsidRDefault="00281049" w:rsidP="00066C8D">
      <w:pPr>
        <w:pStyle w:val="Texto"/>
      </w:pPr>
      <w:r w:rsidRPr="005D7C3A">
        <w:t>(</w:t>
      </w:r>
      <w:hyperlink r:id="rId471" w:anchor="n268" w:history="1">
        <w:r w:rsidRPr="005D7C3A">
          <w:rPr>
            <w:rStyle w:val="Hyperlink"/>
          </w:rPr>
          <w:t>268</w:t>
        </w:r>
      </w:hyperlink>
      <w:r w:rsidR="00C302BA" w:rsidRPr="005D7C3A">
        <w:t>)</w:t>
      </w:r>
      <w:r w:rsidR="00C302BA" w:rsidRPr="005D7C3A">
        <w:tab/>
      </w:r>
      <w:bookmarkStart w:id="436" w:name="art12p31_XIII"/>
      <w:r w:rsidR="00C302BA" w:rsidRPr="005D7C3A">
        <w:t>XIII</w:t>
      </w:r>
      <w:bookmarkEnd w:id="436"/>
      <w:r w:rsidR="00C302BA" w:rsidRPr="005D7C3A">
        <w:t xml:space="preserve"> - leite fermentado;</w:t>
      </w:r>
    </w:p>
    <w:p w14:paraId="015D8062" w14:textId="77777777" w:rsidR="00C302BA" w:rsidRPr="005D7C3A" w:rsidRDefault="00281049" w:rsidP="00066C8D">
      <w:pPr>
        <w:pStyle w:val="Texto"/>
      </w:pPr>
      <w:r w:rsidRPr="005D7C3A">
        <w:t>(</w:t>
      </w:r>
      <w:hyperlink r:id="rId472" w:anchor="n268" w:history="1">
        <w:r w:rsidRPr="005D7C3A">
          <w:rPr>
            <w:rStyle w:val="Hyperlink"/>
          </w:rPr>
          <w:t>268</w:t>
        </w:r>
      </w:hyperlink>
      <w:r w:rsidR="00C302BA" w:rsidRPr="005D7C3A">
        <w:t>)</w:t>
      </w:r>
      <w:r w:rsidR="00C302BA" w:rsidRPr="005D7C3A">
        <w:tab/>
      </w:r>
      <w:bookmarkStart w:id="437" w:name="art12p31_XIV"/>
      <w:r w:rsidR="00C302BA" w:rsidRPr="005D7C3A">
        <w:t>XIV</w:t>
      </w:r>
      <w:bookmarkEnd w:id="437"/>
      <w:r w:rsidR="00C302BA" w:rsidRPr="005D7C3A">
        <w:t xml:space="preserve"> - composto nutricional que contenha soro de leite em sua composição;</w:t>
      </w:r>
    </w:p>
    <w:p w14:paraId="7B12DCEE" w14:textId="77777777" w:rsidR="00C302BA" w:rsidRPr="005D7C3A" w:rsidRDefault="00281049" w:rsidP="00066C8D">
      <w:pPr>
        <w:pStyle w:val="Texto"/>
      </w:pPr>
      <w:r w:rsidRPr="005D7C3A">
        <w:t>(</w:t>
      </w:r>
      <w:hyperlink r:id="rId473" w:anchor="n268" w:history="1">
        <w:r w:rsidRPr="005D7C3A">
          <w:rPr>
            <w:rStyle w:val="Hyperlink"/>
          </w:rPr>
          <w:t>268</w:t>
        </w:r>
      </w:hyperlink>
      <w:r w:rsidR="00C302BA" w:rsidRPr="005D7C3A">
        <w:t>)</w:t>
      </w:r>
      <w:r w:rsidR="00C302BA" w:rsidRPr="005D7C3A">
        <w:tab/>
      </w:r>
      <w:bookmarkStart w:id="438" w:name="art12p31_XV"/>
      <w:r w:rsidR="00C302BA" w:rsidRPr="005D7C3A">
        <w:t>XV</w:t>
      </w:r>
      <w:bookmarkEnd w:id="438"/>
      <w:r w:rsidR="00C302BA" w:rsidRPr="005D7C3A">
        <w:t xml:space="preserve"> - bucha vegetal "in natura".</w:t>
      </w:r>
    </w:p>
    <w:p w14:paraId="1DB2928C" w14:textId="77777777" w:rsidR="00C302BA" w:rsidRDefault="00C4042A" w:rsidP="00066C8D">
      <w:pPr>
        <w:pStyle w:val="Texto"/>
      </w:pPr>
      <w:r w:rsidRPr="00316691">
        <w:t>(</w:t>
      </w:r>
      <w:hyperlink r:id="rId474" w:anchor="n235" w:history="1">
        <w:r w:rsidRPr="00316691">
          <w:rPr>
            <w:rStyle w:val="Hyperlink"/>
          </w:rPr>
          <w:t>235</w:t>
        </w:r>
      </w:hyperlink>
      <w:r w:rsidRPr="00316691">
        <w:t>)</w:t>
      </w:r>
      <w:r w:rsidR="00C302BA" w:rsidRPr="005D7C3A">
        <w:tab/>
      </w:r>
      <w:bookmarkStart w:id="439" w:name="art12p32"/>
      <w:r w:rsidR="00C302BA" w:rsidRPr="005D7C3A">
        <w:t>§ 32</w:t>
      </w:r>
      <w:bookmarkEnd w:id="439"/>
      <w:r w:rsidR="00E15E95">
        <w:t>.</w:t>
      </w:r>
      <w:r w:rsidR="00C302BA" w:rsidRPr="005D7C3A">
        <w:t xml:space="preserve">  Fic</w:t>
      </w:r>
      <w:r w:rsidR="00C302BA">
        <w:t>a o Poder Executivo autorizado a reduzir para até 12% (doze por cento) a carga tributária nas operações promovidas por estabelecimento signatário de protocolo firmado com o Estado que promova exclusivamente operação de saída contratada no âmbito do comércio eletrônico ou do telemarketing.</w:t>
      </w:r>
    </w:p>
    <w:p w14:paraId="66ACBC14" w14:textId="77777777" w:rsidR="002313EF" w:rsidRDefault="002313EF" w:rsidP="002313EF">
      <w:pPr>
        <w:pStyle w:val="Texto"/>
      </w:pPr>
      <w:r>
        <w:t>(</w:t>
      </w:r>
      <w:hyperlink r:id="rId475" w:anchor="n455" w:history="1">
        <w:r>
          <w:rPr>
            <w:rStyle w:val="Hyperlink"/>
          </w:rPr>
          <w:t>455</w:t>
        </w:r>
      </w:hyperlink>
      <w:r>
        <w:t>)</w:t>
      </w:r>
      <w:r>
        <w:tab/>
      </w:r>
      <w:bookmarkStart w:id="440" w:name="art12p33"/>
      <w:r>
        <w:t>§ 33</w:t>
      </w:r>
      <w:bookmarkEnd w:id="440"/>
      <w:r>
        <w:t>. - Fica o Poder Executivo autorizado, observados a forma, o prazo e as condições previstos em regulamento:</w:t>
      </w:r>
    </w:p>
    <w:p w14:paraId="0BB84674" w14:textId="77777777" w:rsidR="002313EF" w:rsidRDefault="002313EF" w:rsidP="002313EF">
      <w:pPr>
        <w:pStyle w:val="Texto"/>
      </w:pPr>
      <w:r>
        <w:t>(</w:t>
      </w:r>
      <w:hyperlink r:id="rId476" w:anchor="n456" w:history="1">
        <w:r>
          <w:rPr>
            <w:rStyle w:val="Hyperlink"/>
          </w:rPr>
          <w:t>456</w:t>
        </w:r>
      </w:hyperlink>
      <w:r>
        <w:t>)</w:t>
      </w:r>
      <w:r>
        <w:tab/>
      </w:r>
      <w:bookmarkStart w:id="441" w:name="art12p33_i"/>
      <w:r>
        <w:t>I</w:t>
      </w:r>
      <w:bookmarkEnd w:id="441"/>
      <w:r>
        <w:t xml:space="preserve"> - a reduzir para até 12% (doze por cento) a carga tributária nas operações internas realizadas por estabelecimento industrial, seu centro de distribuição ou centro de distribuição do mesmo grupo econômico do industrial, destinadas a contribuintes, com produtos sujeitos a substituição tributária;</w:t>
      </w:r>
    </w:p>
    <w:p w14:paraId="377374EE" w14:textId="77777777" w:rsidR="002313EF" w:rsidRDefault="002313EF" w:rsidP="002313EF">
      <w:pPr>
        <w:pStyle w:val="Texto"/>
      </w:pPr>
      <w:r>
        <w:t>(</w:t>
      </w:r>
      <w:hyperlink r:id="rId477" w:anchor="n456" w:history="1">
        <w:r>
          <w:rPr>
            <w:rStyle w:val="Hyperlink"/>
          </w:rPr>
          <w:t>456</w:t>
        </w:r>
      </w:hyperlink>
      <w:r>
        <w:t>)</w:t>
      </w:r>
      <w:r>
        <w:tab/>
      </w:r>
      <w:bookmarkStart w:id="442" w:name="art12p33_ii"/>
      <w:r>
        <w:t>II</w:t>
      </w:r>
      <w:bookmarkEnd w:id="442"/>
      <w:r>
        <w:t xml:space="preserve"> - a conceder abatimento do ICMS devido por substituição tributária - ICMS-ST -, na proporção necessária à neutralização do aumento do ICMS-ST decorrente da aplicação do disposto no inciso I, desde que não haja redução na somatória da arrecadação do ICMS devido por operação própria e por substituição tributária.</w:t>
      </w:r>
    </w:p>
    <w:p w14:paraId="6359AF6B" w14:textId="77777777" w:rsidR="00182B56" w:rsidRPr="005D7C3A" w:rsidRDefault="00027B52" w:rsidP="00066C8D">
      <w:pPr>
        <w:pStyle w:val="Texto"/>
      </w:pPr>
      <w:r w:rsidRPr="00487E4F">
        <w:t>(</w:t>
      </w:r>
      <w:hyperlink r:id="rId478" w:anchor="n282" w:history="1">
        <w:r w:rsidRPr="00487E4F">
          <w:rPr>
            <w:rStyle w:val="Hyperlink"/>
          </w:rPr>
          <w:t>282</w:t>
        </w:r>
      </w:hyperlink>
      <w:r w:rsidRPr="00487E4F">
        <w:t>)</w:t>
      </w:r>
      <w:r w:rsidR="006A5EC9" w:rsidRPr="005D7C3A">
        <w:tab/>
      </w:r>
      <w:bookmarkStart w:id="443" w:name="art12p34"/>
      <w:r w:rsidR="006A5EC9" w:rsidRPr="005D7C3A">
        <w:t>§ 34</w:t>
      </w:r>
      <w:r w:rsidR="00E15E95">
        <w:t>.</w:t>
      </w:r>
      <w:r w:rsidR="006A5EC9" w:rsidRPr="005D7C3A">
        <w:t xml:space="preserve"> </w:t>
      </w:r>
      <w:bookmarkEnd w:id="443"/>
      <w:r w:rsidR="006A5EC9" w:rsidRPr="005D7C3A">
        <w:t xml:space="preserve"> Fica o Poder Executivo autorizado, na forma, no prazo e nas condições previstos em regulamento, a reduzir para 0% (zero por cento) a carga tributária nas operações internas promovidas por estabelecimento industrial com tanques isotérmicos rodoviários para transporte de leite e tanque resfriador de leite (tanque de expansão) destinado ao armazenamento de leite.</w:t>
      </w:r>
    </w:p>
    <w:p w14:paraId="02AB775D" w14:textId="77777777" w:rsidR="00812ECB" w:rsidRPr="005D7C3A" w:rsidRDefault="00C4042A" w:rsidP="00066C8D">
      <w:pPr>
        <w:pStyle w:val="Texto"/>
      </w:pPr>
      <w:r w:rsidRPr="00316691">
        <w:t>(</w:t>
      </w:r>
      <w:hyperlink r:id="rId479" w:anchor="n235" w:history="1">
        <w:r w:rsidRPr="00316691">
          <w:rPr>
            <w:rStyle w:val="Hyperlink"/>
          </w:rPr>
          <w:t>235</w:t>
        </w:r>
      </w:hyperlink>
      <w:r w:rsidRPr="00316691">
        <w:t>)</w:t>
      </w:r>
      <w:r w:rsidR="00812ECB" w:rsidRPr="005D7C3A">
        <w:tab/>
      </w:r>
      <w:bookmarkStart w:id="444" w:name="art12p35"/>
      <w:r w:rsidR="00812ECB" w:rsidRPr="005D7C3A">
        <w:t>§ 35</w:t>
      </w:r>
      <w:bookmarkEnd w:id="444"/>
      <w:r w:rsidR="00E15E95">
        <w:t>.</w:t>
      </w:r>
      <w:r w:rsidR="00812ECB" w:rsidRPr="005D7C3A">
        <w:t xml:space="preserve">  Fica o Poder Executivo autorizado, na forma, no prazo e nas condições previstos em regulamento, a reduzir para até 12% (doze por cento) a carga tributária nas operações internas com as mercadorias classificadas na posição 7207.12.00 da Nomenclatura Comum do Mercosul.</w:t>
      </w:r>
    </w:p>
    <w:p w14:paraId="070ED5F3" w14:textId="77777777" w:rsidR="00812ECB" w:rsidRPr="005D7C3A" w:rsidRDefault="00812ECB" w:rsidP="00066C8D">
      <w:pPr>
        <w:pStyle w:val="Texto"/>
      </w:pPr>
      <w:r w:rsidRPr="005D7C3A">
        <w:t>(</w:t>
      </w:r>
      <w:hyperlink r:id="rId480" w:anchor="n247" w:history="1">
        <w:r w:rsidRPr="005D7C3A">
          <w:rPr>
            <w:rStyle w:val="Hyperlink"/>
          </w:rPr>
          <w:t>247</w:t>
        </w:r>
      </w:hyperlink>
      <w:r w:rsidRPr="005D7C3A">
        <w:t>)</w:t>
      </w:r>
      <w:r w:rsidRPr="005D7C3A">
        <w:tab/>
      </w:r>
      <w:bookmarkStart w:id="445" w:name="art12p36"/>
      <w:r w:rsidRPr="005D7C3A">
        <w:t>§ 36</w:t>
      </w:r>
      <w:bookmarkEnd w:id="445"/>
      <w:r w:rsidR="00E15E95">
        <w:t>.</w:t>
      </w:r>
      <w:r w:rsidRPr="005D7C3A">
        <w:t xml:space="preserve">  Fica o Poder Executivo autorizado, na forma, nas condições e no prazo estabelecidos em regulamento, a reduzir para até 12% (doze por cento) a alíquota nas operações internas entre contribuintes, de produtos destinados à comercialização ou industrialização, observado o seguinte: </w:t>
      </w:r>
    </w:p>
    <w:p w14:paraId="5F32705E" w14:textId="77777777" w:rsidR="002F13DC" w:rsidRPr="005D7C3A" w:rsidRDefault="00210EA3" w:rsidP="00066C8D">
      <w:pPr>
        <w:pStyle w:val="Texto"/>
      </w:pPr>
      <w:r w:rsidRPr="005D7C3A">
        <w:t>(</w:t>
      </w:r>
      <w:hyperlink r:id="rId481" w:anchor="n247" w:history="1">
        <w:r w:rsidRPr="005D7C3A">
          <w:rPr>
            <w:rStyle w:val="Hyperlink"/>
          </w:rPr>
          <w:t>247</w:t>
        </w:r>
      </w:hyperlink>
      <w:r w:rsidR="002F13DC" w:rsidRPr="005D7C3A">
        <w:t>)</w:t>
      </w:r>
      <w:r w:rsidR="002F13DC" w:rsidRPr="005D7C3A">
        <w:tab/>
      </w:r>
      <w:bookmarkStart w:id="446" w:name="art12p36_i"/>
      <w:r w:rsidR="002F13DC" w:rsidRPr="005D7C3A">
        <w:t xml:space="preserve">I </w:t>
      </w:r>
      <w:bookmarkEnd w:id="446"/>
      <w:r w:rsidR="002F13DC" w:rsidRPr="005D7C3A">
        <w:t xml:space="preserve">- a redução de alíquota não poderá resultar em redução da arrecadação do imposto; </w:t>
      </w:r>
    </w:p>
    <w:p w14:paraId="2D0DB39C" w14:textId="77777777" w:rsidR="002F13DC" w:rsidRPr="005D7C3A" w:rsidRDefault="00210EA3" w:rsidP="00066C8D">
      <w:pPr>
        <w:pStyle w:val="Texto"/>
      </w:pPr>
      <w:r w:rsidRPr="005D7C3A">
        <w:t>(</w:t>
      </w:r>
      <w:hyperlink r:id="rId482" w:anchor="n247" w:history="1">
        <w:r w:rsidRPr="005D7C3A">
          <w:rPr>
            <w:rStyle w:val="Hyperlink"/>
          </w:rPr>
          <w:t>247</w:t>
        </w:r>
      </w:hyperlink>
      <w:r w:rsidR="002F13DC" w:rsidRPr="005D7C3A">
        <w:t>)</w:t>
      </w:r>
      <w:r w:rsidR="002F13DC" w:rsidRPr="005D7C3A">
        <w:tab/>
      </w:r>
      <w:bookmarkStart w:id="447" w:name="art12p36_ii"/>
      <w:r w:rsidR="002F13DC" w:rsidRPr="005D7C3A">
        <w:t>II</w:t>
      </w:r>
      <w:bookmarkEnd w:id="447"/>
      <w:r w:rsidR="002F13DC" w:rsidRPr="005D7C3A">
        <w:t xml:space="preserve"> - a alíquota poderá ser fixada no regulamento ou em regime especial, consideradas a natureza da operação, a mercadoria ou a atividade econômica. </w:t>
      </w:r>
    </w:p>
    <w:p w14:paraId="01B040B1" w14:textId="77777777" w:rsidR="002F13DC" w:rsidRPr="005D7C3A" w:rsidRDefault="00210EA3" w:rsidP="00066C8D">
      <w:pPr>
        <w:pStyle w:val="Texto"/>
      </w:pPr>
      <w:r w:rsidRPr="005D7C3A">
        <w:t>(</w:t>
      </w:r>
      <w:hyperlink r:id="rId483" w:anchor="n247" w:history="1">
        <w:r w:rsidRPr="005D7C3A">
          <w:rPr>
            <w:rStyle w:val="Hyperlink"/>
          </w:rPr>
          <w:t>247</w:t>
        </w:r>
      </w:hyperlink>
      <w:r w:rsidR="002F13DC" w:rsidRPr="005D7C3A">
        <w:t>)</w:t>
      </w:r>
      <w:r w:rsidR="002F13DC" w:rsidRPr="005D7C3A">
        <w:tab/>
      </w:r>
      <w:bookmarkStart w:id="448" w:name="art12p37"/>
      <w:r w:rsidR="002F13DC" w:rsidRPr="005D7C3A">
        <w:t>§ 37</w:t>
      </w:r>
      <w:bookmarkEnd w:id="448"/>
      <w:r w:rsidR="00E15E95">
        <w:t>.</w:t>
      </w:r>
      <w:r w:rsidR="002F13DC" w:rsidRPr="005D7C3A">
        <w:t xml:space="preserve">  Para atender ao disposto no inciso I do § </w:t>
      </w:r>
      <w:smartTag w:uri="urn:schemas-microsoft-com:office:smarttags" w:element="metricconverter">
        <w:smartTagPr>
          <w:attr w:name="ProductID" w:val="36, a"/>
        </w:smartTagPr>
        <w:r w:rsidR="002F13DC" w:rsidRPr="005D7C3A">
          <w:t>36, a</w:t>
        </w:r>
      </w:smartTag>
      <w:r w:rsidR="002F13DC" w:rsidRPr="005D7C3A">
        <w:t xml:space="preserve"> alíquota será estabelecida por períodos no exercício financeiro. </w:t>
      </w:r>
    </w:p>
    <w:p w14:paraId="61AE71AF" w14:textId="77777777" w:rsidR="002F13DC" w:rsidRPr="005D7C3A" w:rsidRDefault="00210EA3" w:rsidP="00066C8D">
      <w:pPr>
        <w:pStyle w:val="Texto"/>
      </w:pPr>
      <w:r w:rsidRPr="005D7C3A">
        <w:t>(</w:t>
      </w:r>
      <w:hyperlink r:id="rId484" w:anchor="n247" w:history="1">
        <w:r w:rsidRPr="005D7C3A">
          <w:rPr>
            <w:rStyle w:val="Hyperlink"/>
          </w:rPr>
          <w:t>247</w:t>
        </w:r>
      </w:hyperlink>
      <w:r w:rsidR="002F13DC" w:rsidRPr="005D7C3A">
        <w:t>)</w:t>
      </w:r>
      <w:r w:rsidR="002F13DC" w:rsidRPr="005D7C3A">
        <w:tab/>
      </w:r>
      <w:bookmarkStart w:id="449" w:name="art12p38"/>
      <w:r w:rsidR="002F13DC" w:rsidRPr="005D7C3A">
        <w:t>§ 38</w:t>
      </w:r>
      <w:bookmarkEnd w:id="449"/>
      <w:r w:rsidR="00E15E95">
        <w:t>.</w:t>
      </w:r>
      <w:r w:rsidR="002F13DC" w:rsidRPr="005D7C3A">
        <w:t xml:space="preserve">  Na hipótese de fixação de alíquota em regime especial, nos termos do inciso II do § 36, o respectivo percentual será divulgado no órgão oficial de imprensa do Estado, mediante publicação de extrato do ato concessório.</w:t>
      </w:r>
    </w:p>
    <w:p w14:paraId="7C4C26EE" w14:textId="77777777" w:rsidR="002F13DC" w:rsidRPr="005D7C3A" w:rsidRDefault="00281049" w:rsidP="00066C8D">
      <w:pPr>
        <w:pStyle w:val="Texto"/>
      </w:pPr>
      <w:r w:rsidRPr="005D7C3A">
        <w:t>(</w:t>
      </w:r>
      <w:hyperlink r:id="rId485" w:anchor="n268" w:history="1">
        <w:r w:rsidRPr="005D7C3A">
          <w:rPr>
            <w:rStyle w:val="Hyperlink"/>
          </w:rPr>
          <w:t>268</w:t>
        </w:r>
      </w:hyperlink>
      <w:r w:rsidR="002F13DC" w:rsidRPr="005D7C3A">
        <w:t>)</w:t>
      </w:r>
      <w:r w:rsidR="002F13DC" w:rsidRPr="005D7C3A">
        <w:tab/>
      </w:r>
      <w:bookmarkStart w:id="450" w:name="art12p39"/>
      <w:r w:rsidR="002F13DC" w:rsidRPr="005D7C3A">
        <w:t>§ 39</w:t>
      </w:r>
      <w:r w:rsidR="00E15E95">
        <w:t>.</w:t>
      </w:r>
      <w:r w:rsidR="002F13DC" w:rsidRPr="005D7C3A">
        <w:t xml:space="preserve"> </w:t>
      </w:r>
      <w:bookmarkEnd w:id="450"/>
      <w:r w:rsidR="002F13DC" w:rsidRPr="005D7C3A">
        <w:t xml:space="preserve"> Fica o Poder Executivo autorizado, na forma, no prazo e nas condições previstos em regulamento, a adotar carga tributária proporcional nas operações internas com "kit" composto de itens que estejam individualmente submetidos a cargas tributárias distintas.</w:t>
      </w:r>
    </w:p>
    <w:p w14:paraId="107E7FEF" w14:textId="77777777" w:rsidR="002F13DC" w:rsidRPr="005D7C3A" w:rsidRDefault="00281049" w:rsidP="00066C8D">
      <w:pPr>
        <w:pStyle w:val="Texto"/>
      </w:pPr>
      <w:r w:rsidRPr="005D7C3A">
        <w:t>(</w:t>
      </w:r>
      <w:hyperlink r:id="rId486" w:anchor="n268" w:history="1">
        <w:r w:rsidRPr="005D7C3A">
          <w:rPr>
            <w:rStyle w:val="Hyperlink"/>
          </w:rPr>
          <w:t>268</w:t>
        </w:r>
      </w:hyperlink>
      <w:r w:rsidR="002F13DC" w:rsidRPr="005D7C3A">
        <w:t>)</w:t>
      </w:r>
      <w:r w:rsidR="002F13DC" w:rsidRPr="005D7C3A">
        <w:tab/>
      </w:r>
      <w:bookmarkStart w:id="451" w:name="art12p40"/>
      <w:r w:rsidR="002F13DC" w:rsidRPr="005D7C3A">
        <w:t>§ 40</w:t>
      </w:r>
      <w:r w:rsidR="00E15E95">
        <w:t>.</w:t>
      </w:r>
      <w:r w:rsidR="002F13DC" w:rsidRPr="005D7C3A">
        <w:t xml:space="preserve"> </w:t>
      </w:r>
      <w:bookmarkEnd w:id="451"/>
      <w:r w:rsidR="002F13DC" w:rsidRPr="005D7C3A">
        <w:t xml:space="preserve"> Fica o Poder Executivo autorizado, na forma, no prazo e nas condições previstos em regulamento, a reduzir para 12% (doze por cento) a carga tributária nas operações internas promovidas por estabelecimento industrial com tubos de aço destinados a irrigação rural ou a empresa de construção civil.</w:t>
      </w:r>
    </w:p>
    <w:p w14:paraId="5FFEB6E2" w14:textId="77777777" w:rsidR="002F13DC" w:rsidRDefault="00281049" w:rsidP="00066C8D">
      <w:pPr>
        <w:pStyle w:val="Texto"/>
      </w:pPr>
      <w:r w:rsidRPr="005D7C3A">
        <w:t>(</w:t>
      </w:r>
      <w:hyperlink r:id="rId487" w:anchor="n388" w:history="1">
        <w:r w:rsidR="007F23FD">
          <w:rPr>
            <w:rStyle w:val="Hyperlink"/>
          </w:rPr>
          <w:t>388</w:t>
        </w:r>
      </w:hyperlink>
      <w:r w:rsidR="002F13DC" w:rsidRPr="005D7C3A">
        <w:t>)</w:t>
      </w:r>
      <w:r w:rsidR="002F13DC" w:rsidRPr="005D7C3A">
        <w:tab/>
      </w:r>
      <w:bookmarkStart w:id="452" w:name="art12p41"/>
      <w:r w:rsidR="002F13DC" w:rsidRPr="005D7C3A">
        <w:t>§ 41</w:t>
      </w:r>
      <w:r w:rsidR="00E15E95">
        <w:t>.</w:t>
      </w:r>
      <w:r w:rsidR="002F13DC" w:rsidRPr="005D7C3A">
        <w:t xml:space="preserve"> </w:t>
      </w:r>
      <w:bookmarkEnd w:id="452"/>
      <w:r w:rsidR="002F13DC" w:rsidRPr="005D7C3A">
        <w:t xml:space="preserve"> </w:t>
      </w:r>
      <w:r w:rsidR="007F23FD" w:rsidRPr="008502D1">
        <w:t>Fica o Poder Executivo autorizado, na forma, no prazo e nas condições previstos em regulamento, a reduzir para 12% (doze por cento) a carga tributária nas operações com mercadorias destinadas a órgão público, a hospitais, clínicas e assemelhados não contribuintes do imposto e a operadoras de planos de saúde para fornecimento a hospitais e clínicas.</w:t>
      </w:r>
    </w:p>
    <w:p w14:paraId="49BAEBBF" w14:textId="77777777" w:rsidR="00AD5775" w:rsidRPr="00C8548E" w:rsidRDefault="00AD5775" w:rsidP="00516A13">
      <w:pPr>
        <w:jc w:val="both"/>
      </w:pPr>
      <w:r w:rsidRPr="00E92C62">
        <w:t>(</w:t>
      </w:r>
      <w:hyperlink r:id="rId488" w:anchor="n302" w:history="1">
        <w:r w:rsidRPr="00E92C62">
          <w:rPr>
            <w:rStyle w:val="Hyperlink"/>
          </w:rPr>
          <w:t>30</w:t>
        </w:r>
        <w:r>
          <w:rPr>
            <w:rStyle w:val="Hyperlink"/>
          </w:rPr>
          <w:t>2</w:t>
        </w:r>
      </w:hyperlink>
      <w:r w:rsidRPr="00E92C62">
        <w:t>)</w:t>
      </w:r>
      <w:r w:rsidR="00F07383" w:rsidRPr="005D7C3A">
        <w:tab/>
      </w:r>
      <w:bookmarkStart w:id="453" w:name="art12p42"/>
      <w:r w:rsidR="00F07383" w:rsidRPr="005D7C3A">
        <w:t>§ 42</w:t>
      </w:r>
      <w:r w:rsidR="00E15E95">
        <w:t>.</w:t>
      </w:r>
      <w:r w:rsidR="00F07383" w:rsidRPr="005D7C3A">
        <w:t xml:space="preserve"> </w:t>
      </w:r>
      <w:bookmarkEnd w:id="453"/>
      <w:r w:rsidR="00F07383" w:rsidRPr="005D7C3A">
        <w:t xml:space="preserve"> </w:t>
      </w:r>
      <w:r w:rsidRPr="00C8548E">
        <w:t xml:space="preserve">Fica o Poder Executivo autorizado, na forma, no prazo e nas condições previstos em regulamento, a reduzir para 0% (zero por cento) a carga tributária nas saídas, em operação interna, de mercadoria de propriedade do cooperado ou associado promovidas: </w:t>
      </w:r>
    </w:p>
    <w:p w14:paraId="22F2CA97" w14:textId="77777777" w:rsidR="00AD5775" w:rsidRPr="00C8548E" w:rsidRDefault="00AD5775" w:rsidP="00516A13">
      <w:pPr>
        <w:jc w:val="both"/>
      </w:pPr>
      <w:r w:rsidRPr="00E92C62">
        <w:t>(</w:t>
      </w:r>
      <w:hyperlink r:id="rId489" w:anchor="n303" w:history="1">
        <w:r w:rsidRPr="00E92C62">
          <w:rPr>
            <w:rStyle w:val="Hyperlink"/>
          </w:rPr>
          <w:t>30</w:t>
        </w:r>
        <w:r>
          <w:rPr>
            <w:rStyle w:val="Hyperlink"/>
          </w:rPr>
          <w:t>3</w:t>
        </w:r>
      </w:hyperlink>
      <w:r w:rsidRPr="00E92C62">
        <w:t>)</w:t>
      </w:r>
      <w:r w:rsidRPr="005D7C3A">
        <w:tab/>
      </w:r>
      <w:bookmarkStart w:id="454" w:name="art12p42_i"/>
      <w:r w:rsidRPr="00C8548E">
        <w:t>I</w:t>
      </w:r>
      <w:bookmarkEnd w:id="454"/>
      <w:r w:rsidRPr="00C8548E">
        <w:t xml:space="preserve"> - pela cooperativa ou associação instituída para cumprir as obrigações tributárias em nome de seus filiados e detentora de inscrição coletiva no cadastro de contribuintes do ICMS; </w:t>
      </w:r>
    </w:p>
    <w:p w14:paraId="5752D247" w14:textId="77777777" w:rsidR="00AD5775" w:rsidRDefault="00AD5775" w:rsidP="00516A13">
      <w:pPr>
        <w:jc w:val="both"/>
      </w:pPr>
      <w:r w:rsidRPr="00E92C62">
        <w:t>(</w:t>
      </w:r>
      <w:hyperlink r:id="rId490" w:anchor="n303" w:history="1">
        <w:r w:rsidRPr="00E92C62">
          <w:rPr>
            <w:rStyle w:val="Hyperlink"/>
          </w:rPr>
          <w:t>30</w:t>
        </w:r>
        <w:r>
          <w:rPr>
            <w:rStyle w:val="Hyperlink"/>
          </w:rPr>
          <w:t>3</w:t>
        </w:r>
      </w:hyperlink>
      <w:r w:rsidRPr="00E92C62">
        <w:t>)</w:t>
      </w:r>
      <w:r w:rsidRPr="005D7C3A">
        <w:tab/>
      </w:r>
      <w:bookmarkStart w:id="455" w:name="art12p42_ii"/>
      <w:r w:rsidRPr="00C8548E">
        <w:t>II</w:t>
      </w:r>
      <w:bookmarkEnd w:id="455"/>
      <w:r w:rsidRPr="00C8548E">
        <w:t xml:space="preserve"> - pelo cooperado ou associado com destino à cooperativa ou associação referida no</w:t>
      </w:r>
      <w:r>
        <w:t xml:space="preserve"> inciso I deste parágrafo.</w:t>
      </w:r>
    </w:p>
    <w:p w14:paraId="1F59DC51" w14:textId="77777777" w:rsidR="00F07383" w:rsidRPr="005D7C3A" w:rsidRDefault="00281049" w:rsidP="00066C8D">
      <w:pPr>
        <w:pStyle w:val="Texto"/>
      </w:pPr>
      <w:r w:rsidRPr="005D7C3A">
        <w:t>(</w:t>
      </w:r>
      <w:hyperlink r:id="rId491" w:anchor="n268" w:history="1">
        <w:r w:rsidRPr="005D7C3A">
          <w:rPr>
            <w:rStyle w:val="Hyperlink"/>
          </w:rPr>
          <w:t>268</w:t>
        </w:r>
      </w:hyperlink>
      <w:r w:rsidR="00F07383" w:rsidRPr="005D7C3A">
        <w:t>)</w:t>
      </w:r>
      <w:r w:rsidR="00F07383" w:rsidRPr="005D7C3A">
        <w:tab/>
      </w:r>
      <w:bookmarkStart w:id="456" w:name="art12p43"/>
      <w:r w:rsidR="00F07383" w:rsidRPr="005D7C3A">
        <w:t>§ 43</w:t>
      </w:r>
      <w:r w:rsidR="00E15E95">
        <w:t>.</w:t>
      </w:r>
      <w:r w:rsidR="00F07383" w:rsidRPr="005D7C3A">
        <w:t xml:space="preserve"> </w:t>
      </w:r>
      <w:bookmarkEnd w:id="456"/>
      <w:r w:rsidR="00F07383" w:rsidRPr="005D7C3A">
        <w:t xml:space="preserve"> Fica o Poder Executivo autorizado, na forma, no prazo e nas condições previstos em regulamento, a reduzir para 12% (doze por cento) a carga tributária nas operações promovidas por estabelecimento industrial, associação ou cooperativa da agricultura familiar com cachaça e aguardente de cana.</w:t>
      </w:r>
    </w:p>
    <w:p w14:paraId="5565BFD4" w14:textId="77777777" w:rsidR="0064207E" w:rsidRPr="005D7C3A" w:rsidRDefault="00281049" w:rsidP="00066C8D">
      <w:pPr>
        <w:pStyle w:val="Texto"/>
      </w:pPr>
      <w:r w:rsidRPr="005D7C3A">
        <w:t>(</w:t>
      </w:r>
      <w:hyperlink r:id="rId492" w:anchor="n268" w:history="1">
        <w:r w:rsidRPr="005D7C3A">
          <w:rPr>
            <w:rStyle w:val="Hyperlink"/>
          </w:rPr>
          <w:t>268</w:t>
        </w:r>
      </w:hyperlink>
      <w:r w:rsidR="00812ECB" w:rsidRPr="005D7C3A">
        <w:t>)</w:t>
      </w:r>
      <w:r w:rsidR="00812ECB" w:rsidRPr="005D7C3A">
        <w:tab/>
      </w:r>
      <w:bookmarkStart w:id="457" w:name="art12p44"/>
      <w:r w:rsidR="0064207E" w:rsidRPr="005D7C3A">
        <w:t>§ 44</w:t>
      </w:r>
      <w:r w:rsidR="00E15E95">
        <w:t>.</w:t>
      </w:r>
      <w:r w:rsidR="0064207E" w:rsidRPr="005D7C3A">
        <w:t xml:space="preserve"> </w:t>
      </w:r>
      <w:bookmarkEnd w:id="457"/>
      <w:r w:rsidR="0064207E" w:rsidRPr="005D7C3A">
        <w:t xml:space="preserve"> Fica o Poder Executivo autorizado, na forma, no prazo e nas condições previstos em regulamento, a reduzir para 12% (doze por cento) a carga tributária nas operações internas com álcool para fins carburantes promovidas pela usina com destino às empresas distribuidoras.</w:t>
      </w:r>
    </w:p>
    <w:p w14:paraId="3B7D0EE5" w14:textId="77777777" w:rsidR="0064207E" w:rsidRPr="005D7C3A" w:rsidRDefault="00281049" w:rsidP="00066C8D">
      <w:pPr>
        <w:pStyle w:val="Texto"/>
      </w:pPr>
      <w:r w:rsidRPr="005D7C3A">
        <w:t>(</w:t>
      </w:r>
      <w:hyperlink r:id="rId493" w:anchor="n268" w:history="1">
        <w:r w:rsidRPr="005D7C3A">
          <w:rPr>
            <w:rStyle w:val="Hyperlink"/>
          </w:rPr>
          <w:t>268</w:t>
        </w:r>
      </w:hyperlink>
      <w:r w:rsidR="00812ECB" w:rsidRPr="005D7C3A">
        <w:t>)</w:t>
      </w:r>
      <w:r w:rsidR="00812ECB" w:rsidRPr="005D7C3A">
        <w:tab/>
      </w:r>
      <w:bookmarkStart w:id="458" w:name="art12p45"/>
      <w:r w:rsidR="0064207E" w:rsidRPr="005D7C3A">
        <w:t>§ 45</w:t>
      </w:r>
      <w:r w:rsidR="00E15E95">
        <w:t>.</w:t>
      </w:r>
      <w:r w:rsidR="0064207E" w:rsidRPr="005D7C3A">
        <w:t xml:space="preserve"> </w:t>
      </w:r>
      <w:bookmarkEnd w:id="458"/>
      <w:r w:rsidR="0064207E" w:rsidRPr="005D7C3A">
        <w:t xml:space="preserve"> Fica o Poder Executivo autorizado, na forma, no prazo e nas condições previstos em regulamento, a reduzir para 12% (doze por cento) a carga tributária nas operações internas promovidas por estabelecimento industrial com bolsa para coleta de sangue.</w:t>
      </w:r>
    </w:p>
    <w:p w14:paraId="47B129BA" w14:textId="77777777" w:rsidR="0064207E" w:rsidRPr="005D7C3A" w:rsidRDefault="00281049" w:rsidP="00066C8D">
      <w:pPr>
        <w:pStyle w:val="Texto"/>
      </w:pPr>
      <w:r w:rsidRPr="005D7C3A">
        <w:t>(</w:t>
      </w:r>
      <w:hyperlink r:id="rId494" w:anchor="n268" w:history="1">
        <w:r w:rsidRPr="005D7C3A">
          <w:rPr>
            <w:rStyle w:val="Hyperlink"/>
          </w:rPr>
          <w:t>268</w:t>
        </w:r>
      </w:hyperlink>
      <w:r w:rsidR="00812ECB" w:rsidRPr="005D7C3A">
        <w:t>)</w:t>
      </w:r>
      <w:r w:rsidR="00812ECB" w:rsidRPr="005D7C3A">
        <w:tab/>
      </w:r>
      <w:bookmarkStart w:id="459" w:name="art12p46"/>
      <w:r w:rsidR="0064207E" w:rsidRPr="005D7C3A">
        <w:t>§ 46</w:t>
      </w:r>
      <w:r w:rsidR="00E15E95">
        <w:t>.</w:t>
      </w:r>
      <w:r w:rsidR="0064207E" w:rsidRPr="005D7C3A">
        <w:t xml:space="preserve"> </w:t>
      </w:r>
      <w:bookmarkEnd w:id="459"/>
      <w:r w:rsidR="0064207E" w:rsidRPr="005D7C3A">
        <w:t xml:space="preserve"> Fica o Poder Executivo autorizado, na forma, no prazo e nas condições previstos em regulamento, a reduzir para 0% (zero por cento) a carga tributária nas prestações de serviço de transporte intermunicipal de carga, quando efetuado por balsa.</w:t>
      </w:r>
    </w:p>
    <w:p w14:paraId="729AA9CC" w14:textId="77777777" w:rsidR="0064207E" w:rsidRDefault="00281049" w:rsidP="00066C8D">
      <w:pPr>
        <w:pStyle w:val="Texto"/>
      </w:pPr>
      <w:r w:rsidRPr="005D7C3A">
        <w:t>(</w:t>
      </w:r>
      <w:hyperlink r:id="rId495" w:anchor="n268" w:history="1">
        <w:r w:rsidRPr="005D7C3A">
          <w:rPr>
            <w:rStyle w:val="Hyperlink"/>
          </w:rPr>
          <w:t>268</w:t>
        </w:r>
      </w:hyperlink>
      <w:r w:rsidR="00812ECB" w:rsidRPr="005D7C3A">
        <w:t>)</w:t>
      </w:r>
      <w:r w:rsidR="00812ECB" w:rsidRPr="005D7C3A">
        <w:tab/>
      </w:r>
      <w:bookmarkStart w:id="460" w:name="art12p47"/>
      <w:r w:rsidR="0064207E" w:rsidRPr="005D7C3A">
        <w:t>§ 47</w:t>
      </w:r>
      <w:r w:rsidR="00E15E95">
        <w:t>.</w:t>
      </w:r>
      <w:r w:rsidR="0064207E" w:rsidRPr="005D7C3A">
        <w:t xml:space="preserve"> </w:t>
      </w:r>
      <w:bookmarkEnd w:id="460"/>
      <w:r w:rsidR="0064207E" w:rsidRPr="005D7C3A">
        <w:t xml:space="preserve"> Fica o Poder Executivo autorizado, na forma, no prazo e nas condições previstos em regulamento, a reduzir para até 7% (sete por cento) a carga </w:t>
      </w:r>
      <w:smartTag w:uri="urn:schemas-microsoft-com:office:smarttags" w:element="PersonName">
        <w:smartTagPr>
          <w:attr w:name="ProductID" w:val="tribut￡ria incidente"/>
        </w:smartTagPr>
        <w:r w:rsidR="0064207E" w:rsidRPr="005D7C3A">
          <w:t>tributária incidente</w:t>
        </w:r>
      </w:smartTag>
      <w:r w:rsidR="0064207E" w:rsidRPr="005D7C3A">
        <w:t xml:space="preserve"> sobre a entrada, decorrente de importação do exterior realizada por clínica ou hospital, de equipamento médico-hospitalar sem similar produzido no País, condição comprovada mediante laudo emitido por entidade representativa do setor produtivo de máquinas, aparelhos e equipamentos de abrangência nacional ou por órgão federal especializado.</w:t>
      </w:r>
    </w:p>
    <w:p w14:paraId="3270E029" w14:textId="77777777" w:rsidR="00BF110B" w:rsidRPr="005D7C3A" w:rsidRDefault="00BF110B" w:rsidP="00066C8D">
      <w:pPr>
        <w:pStyle w:val="Texto"/>
      </w:pPr>
    </w:p>
    <w:p w14:paraId="2F5451D9" w14:textId="77777777" w:rsidR="0064207E" w:rsidRPr="005D7C3A" w:rsidRDefault="00281049" w:rsidP="00066C8D">
      <w:pPr>
        <w:pStyle w:val="Texto"/>
      </w:pPr>
      <w:r w:rsidRPr="005D7C3A">
        <w:lastRenderedPageBreak/>
        <w:t>(</w:t>
      </w:r>
      <w:hyperlink r:id="rId496" w:anchor="n268" w:history="1">
        <w:r w:rsidRPr="005D7C3A">
          <w:rPr>
            <w:rStyle w:val="Hyperlink"/>
          </w:rPr>
          <w:t>268</w:t>
        </w:r>
      </w:hyperlink>
      <w:r w:rsidR="00812ECB" w:rsidRPr="005D7C3A">
        <w:t>)</w:t>
      </w:r>
      <w:r w:rsidR="00812ECB" w:rsidRPr="005D7C3A">
        <w:tab/>
      </w:r>
      <w:bookmarkStart w:id="461" w:name="art12p48"/>
      <w:r w:rsidR="0064207E" w:rsidRPr="005D7C3A">
        <w:t>§ 48</w:t>
      </w:r>
      <w:r w:rsidR="00E15E95">
        <w:t>.</w:t>
      </w:r>
      <w:r w:rsidR="0064207E" w:rsidRPr="005D7C3A">
        <w:t xml:space="preserve"> </w:t>
      </w:r>
      <w:bookmarkEnd w:id="461"/>
      <w:r w:rsidR="0064207E" w:rsidRPr="005D7C3A">
        <w:t xml:space="preserve"> Fica o Poder Executivo autorizado, na forma, no prazo e nas condições previstos em regulamento, a reduzir a carga tributária para até 12% (doze por cento) nas operações internas promovidas por estabelecimento industrial fabricante de mercadoria em cujo processo de industrialização tenha sido utilizado como matéria-prima sucata de qualquer natureza, resíduo ou fragmento de vidro, papel ou plástico provenientes de lixo reciclado, desde que a mercadoria resultante do processo seja empregada como matéria-prima, peça ou equipamento para fabricação de outro produto tributado com o imposto.</w:t>
      </w:r>
    </w:p>
    <w:p w14:paraId="50D4BA36" w14:textId="77777777" w:rsidR="0064207E" w:rsidRPr="005D7C3A" w:rsidRDefault="00281049" w:rsidP="00066C8D">
      <w:pPr>
        <w:pStyle w:val="Texto"/>
      </w:pPr>
      <w:r w:rsidRPr="005D7C3A">
        <w:t>(</w:t>
      </w:r>
      <w:hyperlink r:id="rId497" w:anchor="n268" w:history="1">
        <w:r w:rsidRPr="005D7C3A">
          <w:rPr>
            <w:rStyle w:val="Hyperlink"/>
          </w:rPr>
          <w:t>268</w:t>
        </w:r>
      </w:hyperlink>
      <w:r w:rsidR="00812ECB" w:rsidRPr="005D7C3A">
        <w:t>)</w:t>
      </w:r>
      <w:r w:rsidR="00812ECB" w:rsidRPr="005D7C3A">
        <w:tab/>
      </w:r>
      <w:bookmarkStart w:id="462" w:name="art12p49"/>
      <w:r w:rsidR="0064207E" w:rsidRPr="005D7C3A">
        <w:t>§ 49</w:t>
      </w:r>
      <w:r w:rsidR="00E15E95">
        <w:t>.</w:t>
      </w:r>
      <w:r w:rsidR="0064207E" w:rsidRPr="005D7C3A">
        <w:t xml:space="preserve"> </w:t>
      </w:r>
      <w:bookmarkEnd w:id="462"/>
      <w:r w:rsidR="0064207E" w:rsidRPr="005D7C3A">
        <w:t xml:space="preserve"> Fica o Poder Executivo autorizado, na forma, no prazo e nas condições previstos em regulamento, a reduzir para 7% (sete por cento) a carga tributária nas operações internas promovidas por estabelecimento industrial com soro de leite líquido ou em pó.</w:t>
      </w:r>
    </w:p>
    <w:p w14:paraId="0BF8954B" w14:textId="77777777" w:rsidR="0064207E" w:rsidRPr="005D7C3A" w:rsidRDefault="00281049" w:rsidP="00066C8D">
      <w:pPr>
        <w:pStyle w:val="Texto"/>
      </w:pPr>
      <w:r w:rsidRPr="005D7C3A">
        <w:t>(</w:t>
      </w:r>
      <w:hyperlink r:id="rId498" w:anchor="n268" w:history="1">
        <w:r w:rsidRPr="005D7C3A">
          <w:rPr>
            <w:rStyle w:val="Hyperlink"/>
          </w:rPr>
          <w:t>268</w:t>
        </w:r>
      </w:hyperlink>
      <w:r w:rsidR="00812ECB" w:rsidRPr="005D7C3A">
        <w:t>)</w:t>
      </w:r>
      <w:r w:rsidR="00812ECB" w:rsidRPr="005D7C3A">
        <w:tab/>
      </w:r>
      <w:bookmarkStart w:id="463" w:name="art12p50"/>
      <w:r w:rsidR="0064207E" w:rsidRPr="005D7C3A">
        <w:t>§ 50</w:t>
      </w:r>
      <w:r w:rsidR="00E15E95">
        <w:t>.</w:t>
      </w:r>
      <w:r w:rsidR="0064207E" w:rsidRPr="005D7C3A">
        <w:t xml:space="preserve"> </w:t>
      </w:r>
      <w:bookmarkEnd w:id="463"/>
      <w:r w:rsidR="0064207E" w:rsidRPr="005D7C3A">
        <w:t xml:space="preserve"> Fica o Poder Executivo autorizado, na forma, no prazo e nas condições previstos em regulamento, a reduzir para 12% (doze por cento) a carga tributária nas operações com embarcações promovidas por estabelecimento industrial fabricante da mercadoria.</w:t>
      </w:r>
    </w:p>
    <w:p w14:paraId="5A841265" w14:textId="77777777" w:rsidR="0064207E" w:rsidRPr="00C854BD" w:rsidRDefault="00281049" w:rsidP="00066C8D">
      <w:pPr>
        <w:pStyle w:val="Texto"/>
      </w:pPr>
      <w:r w:rsidRPr="005D7C3A">
        <w:t>(</w:t>
      </w:r>
      <w:hyperlink r:id="rId499" w:anchor="n268" w:history="1">
        <w:r w:rsidRPr="005D7C3A">
          <w:rPr>
            <w:rStyle w:val="Hyperlink"/>
          </w:rPr>
          <w:t>268</w:t>
        </w:r>
      </w:hyperlink>
      <w:r w:rsidR="00812ECB" w:rsidRPr="005D7C3A">
        <w:t>)</w:t>
      </w:r>
      <w:r w:rsidR="00812ECB" w:rsidRPr="005D7C3A">
        <w:tab/>
      </w:r>
      <w:bookmarkStart w:id="464" w:name="art12p51"/>
      <w:r w:rsidR="0064207E">
        <w:t>§ 51</w:t>
      </w:r>
      <w:r w:rsidR="00E15E95">
        <w:t>.</w:t>
      </w:r>
      <w:r w:rsidR="0064207E">
        <w:t xml:space="preserve"> </w:t>
      </w:r>
      <w:bookmarkEnd w:id="464"/>
      <w:r w:rsidR="0064207E" w:rsidRPr="00C854BD">
        <w:t xml:space="preserve"> Fica o Poder Executivo autorizado, na forma, no prazo e nas condições previstos em regulamento, a reduzir para 0% (zero por cento) a carga tributária nas operações de retorno ao encomendante da mercadoria industrializada, no que se refere à parcela cobrada pela industrialização, quando destinada à produção de calçados e a matéria-prima utilizada for de propriedade do encomendante.</w:t>
      </w:r>
    </w:p>
    <w:p w14:paraId="17C296B8" w14:textId="77777777" w:rsidR="0064207E" w:rsidRPr="005D7C3A" w:rsidRDefault="00281049" w:rsidP="00066C8D">
      <w:pPr>
        <w:pStyle w:val="Texto"/>
      </w:pPr>
      <w:r w:rsidRPr="005D7C3A">
        <w:t>(</w:t>
      </w:r>
      <w:hyperlink r:id="rId500" w:anchor="n268" w:history="1">
        <w:r w:rsidRPr="005D7C3A">
          <w:rPr>
            <w:rStyle w:val="Hyperlink"/>
          </w:rPr>
          <w:t>268</w:t>
        </w:r>
      </w:hyperlink>
      <w:r w:rsidR="00812ECB" w:rsidRPr="005D7C3A">
        <w:t>)</w:t>
      </w:r>
      <w:r w:rsidR="00812ECB" w:rsidRPr="005D7C3A">
        <w:tab/>
      </w:r>
      <w:bookmarkStart w:id="465" w:name="art12p52"/>
      <w:r w:rsidR="0064207E" w:rsidRPr="005D7C3A">
        <w:t>§ 52</w:t>
      </w:r>
      <w:r w:rsidR="00E15E95">
        <w:t>.</w:t>
      </w:r>
      <w:r w:rsidR="0064207E" w:rsidRPr="005D7C3A">
        <w:t xml:space="preserve"> </w:t>
      </w:r>
      <w:bookmarkEnd w:id="465"/>
      <w:r w:rsidR="0064207E" w:rsidRPr="005D7C3A">
        <w:t xml:space="preserve"> Fica o Poder Executivo autorizado, na forma, no prazo e nas condições previstos em regulamento, a reduzir para 0% (zero por cento) a carga tributária nas operações internas promovidas por estabelecimento fabricante de glicosímetros destinados ao monitoramento da glicemia capilar, mediante termo de compromisso para redução proporcional dos preços dos aparelhos.</w:t>
      </w:r>
    </w:p>
    <w:p w14:paraId="1F1CC525" w14:textId="77777777" w:rsidR="0064207E" w:rsidRPr="005D7C3A" w:rsidRDefault="00281049" w:rsidP="00066C8D">
      <w:pPr>
        <w:pStyle w:val="Texto"/>
      </w:pPr>
      <w:r w:rsidRPr="005D7C3A">
        <w:t>(</w:t>
      </w:r>
      <w:hyperlink r:id="rId501" w:anchor="n268" w:history="1">
        <w:r w:rsidRPr="005D7C3A">
          <w:rPr>
            <w:rStyle w:val="Hyperlink"/>
          </w:rPr>
          <w:t>268</w:t>
        </w:r>
      </w:hyperlink>
      <w:r w:rsidR="00812ECB" w:rsidRPr="005D7C3A">
        <w:t>)</w:t>
      </w:r>
      <w:r w:rsidR="00812ECB" w:rsidRPr="005D7C3A">
        <w:tab/>
      </w:r>
      <w:bookmarkStart w:id="466" w:name="art12p53"/>
      <w:r w:rsidR="0064207E" w:rsidRPr="005D7C3A">
        <w:t>§ 53</w:t>
      </w:r>
      <w:r w:rsidR="00E15E95">
        <w:t>.</w:t>
      </w:r>
      <w:r w:rsidR="0064207E" w:rsidRPr="005D7C3A">
        <w:t xml:space="preserve"> </w:t>
      </w:r>
      <w:bookmarkEnd w:id="466"/>
      <w:r w:rsidR="0064207E" w:rsidRPr="005D7C3A">
        <w:t xml:space="preserve"> Fica o Poder Executivo autorizado, na forma, no prazo e nas condições previstos em regulamento, a reduzir para 12% (doze por cento) a carga tributária nas operações internas com as mercadorias classificadas nas posições 8535.40.10, 8424.90.10 e 9026.20.10 da NCM-SH, promovidas por estabelecimento industrial com destino a contribuinte do imposto.</w:t>
      </w:r>
    </w:p>
    <w:p w14:paraId="2DC3EE0A" w14:textId="77777777" w:rsidR="0064207E" w:rsidRPr="005D7C3A" w:rsidRDefault="00281049" w:rsidP="00066C8D">
      <w:pPr>
        <w:pStyle w:val="Texto"/>
      </w:pPr>
      <w:r w:rsidRPr="005D7C3A">
        <w:t>(</w:t>
      </w:r>
      <w:hyperlink r:id="rId502" w:anchor="n268" w:history="1">
        <w:r w:rsidRPr="005D7C3A">
          <w:rPr>
            <w:rStyle w:val="Hyperlink"/>
          </w:rPr>
          <w:t>268</w:t>
        </w:r>
      </w:hyperlink>
      <w:r w:rsidR="00812ECB" w:rsidRPr="005D7C3A">
        <w:t>)</w:t>
      </w:r>
      <w:r w:rsidR="00812ECB" w:rsidRPr="005D7C3A">
        <w:tab/>
      </w:r>
      <w:bookmarkStart w:id="467" w:name="art12p54"/>
      <w:r w:rsidR="0064207E" w:rsidRPr="005D7C3A">
        <w:t>§ 54</w:t>
      </w:r>
      <w:r w:rsidR="00E15E95">
        <w:t>.</w:t>
      </w:r>
      <w:r w:rsidR="0064207E" w:rsidRPr="005D7C3A">
        <w:t xml:space="preserve"> </w:t>
      </w:r>
      <w:bookmarkEnd w:id="467"/>
      <w:r w:rsidR="0064207E" w:rsidRPr="005D7C3A">
        <w:t xml:space="preserve"> Fica o Poder Executivo autorizado a reduzir para 0% (zero por cento) a carga tributária nas aquisições internas realizadas por Município, até 31 de dezembro de 2008, de automóvel novo de passageiro de fabricação nacional, com motor de cilindrada não superior a 1.600cm3 (mil e seiscentos centímetros cúbicos), destinado à operacionalização de conselho tutelar municipal a que se refere a Lei Federal nº 8.069, de 13 de julho de 1990, observadas a forma e as condições previstas em regulamento e o seguinte:</w:t>
      </w:r>
    </w:p>
    <w:p w14:paraId="508FC80E" w14:textId="77777777" w:rsidR="0064207E" w:rsidRPr="005D7C3A" w:rsidRDefault="00281049" w:rsidP="00066C8D">
      <w:pPr>
        <w:pStyle w:val="Texto"/>
      </w:pPr>
      <w:r w:rsidRPr="005D7C3A">
        <w:t>(</w:t>
      </w:r>
      <w:hyperlink r:id="rId503" w:anchor="n268" w:history="1">
        <w:r w:rsidRPr="005D7C3A">
          <w:rPr>
            <w:rStyle w:val="Hyperlink"/>
          </w:rPr>
          <w:t>268</w:t>
        </w:r>
      </w:hyperlink>
      <w:r w:rsidR="00812ECB" w:rsidRPr="005D7C3A">
        <w:t>)</w:t>
      </w:r>
      <w:r w:rsidR="00812ECB" w:rsidRPr="005D7C3A">
        <w:tab/>
      </w:r>
      <w:bookmarkStart w:id="468" w:name="art12p54_I"/>
      <w:r w:rsidR="0064207E" w:rsidRPr="005D7C3A">
        <w:t xml:space="preserve">I </w:t>
      </w:r>
      <w:bookmarkEnd w:id="468"/>
      <w:r w:rsidR="0064207E" w:rsidRPr="005D7C3A">
        <w:t>- o tratamento tributário será aplicado à aquisição de um veículo para cada trezentos mil habitantes, por Município;</w:t>
      </w:r>
    </w:p>
    <w:p w14:paraId="36FA936F" w14:textId="77777777" w:rsidR="0064207E" w:rsidRPr="005D7C3A" w:rsidRDefault="00281049" w:rsidP="00066C8D">
      <w:pPr>
        <w:pStyle w:val="Texto"/>
      </w:pPr>
      <w:r w:rsidRPr="005D7C3A">
        <w:t>(</w:t>
      </w:r>
      <w:hyperlink r:id="rId504" w:anchor="n268" w:history="1">
        <w:r w:rsidRPr="005D7C3A">
          <w:rPr>
            <w:rStyle w:val="Hyperlink"/>
          </w:rPr>
          <w:t>268</w:t>
        </w:r>
      </w:hyperlink>
      <w:r w:rsidR="00812ECB" w:rsidRPr="005D7C3A">
        <w:t>)</w:t>
      </w:r>
      <w:r w:rsidR="00812ECB" w:rsidRPr="005D7C3A">
        <w:tab/>
      </w:r>
      <w:bookmarkStart w:id="469" w:name="art12p54_II"/>
      <w:r w:rsidR="0064207E" w:rsidRPr="005D7C3A">
        <w:t>II</w:t>
      </w:r>
      <w:bookmarkEnd w:id="469"/>
      <w:r w:rsidR="0064207E" w:rsidRPr="005D7C3A">
        <w:t xml:space="preserve"> - o veículo adquirido deverá conter a inscrição: "Veículo de uso exclusivo do conselho tutelar do Município de (indicar o Município), adquirido com o incentivo da Lei Estadual (indicar o nº da Lei)";</w:t>
      </w:r>
    </w:p>
    <w:p w14:paraId="45F6D4B4" w14:textId="77777777" w:rsidR="0064207E" w:rsidRPr="005D7C3A" w:rsidRDefault="00281049" w:rsidP="00066C8D">
      <w:pPr>
        <w:pStyle w:val="Texto"/>
      </w:pPr>
      <w:r w:rsidRPr="005D7C3A">
        <w:t>(</w:t>
      </w:r>
      <w:hyperlink r:id="rId505" w:anchor="n268" w:history="1">
        <w:r w:rsidRPr="005D7C3A">
          <w:rPr>
            <w:rStyle w:val="Hyperlink"/>
          </w:rPr>
          <w:t>268</w:t>
        </w:r>
      </w:hyperlink>
      <w:r w:rsidR="00812ECB" w:rsidRPr="005D7C3A">
        <w:t>)</w:t>
      </w:r>
      <w:r w:rsidR="00812ECB" w:rsidRPr="005D7C3A">
        <w:tab/>
      </w:r>
      <w:bookmarkStart w:id="470" w:name="art12p54_III"/>
      <w:r w:rsidR="0064207E" w:rsidRPr="005D7C3A">
        <w:t xml:space="preserve">III </w:t>
      </w:r>
      <w:bookmarkEnd w:id="470"/>
      <w:r w:rsidR="0064207E" w:rsidRPr="005D7C3A">
        <w:t>- o veículo deverá ser usado exclusivamente pelo conselho tutelar municipal pelo prazo mínimo de três anos.</w:t>
      </w:r>
    </w:p>
    <w:p w14:paraId="294ACCE4" w14:textId="77777777" w:rsidR="0064207E" w:rsidRPr="005D7C3A" w:rsidRDefault="00281049" w:rsidP="00066C8D">
      <w:pPr>
        <w:pStyle w:val="Texto"/>
      </w:pPr>
      <w:r w:rsidRPr="005D7C3A">
        <w:t>(</w:t>
      </w:r>
      <w:hyperlink r:id="rId506" w:anchor="n268" w:history="1">
        <w:r w:rsidRPr="005D7C3A">
          <w:rPr>
            <w:rStyle w:val="Hyperlink"/>
          </w:rPr>
          <w:t>268</w:t>
        </w:r>
      </w:hyperlink>
      <w:r w:rsidR="00812ECB" w:rsidRPr="005D7C3A">
        <w:t>)</w:t>
      </w:r>
      <w:r w:rsidR="00812ECB" w:rsidRPr="005D7C3A">
        <w:tab/>
      </w:r>
      <w:bookmarkStart w:id="471" w:name="art12p55"/>
      <w:r w:rsidR="0064207E" w:rsidRPr="005D7C3A">
        <w:t>§ 55</w:t>
      </w:r>
      <w:r w:rsidR="00E15E95">
        <w:t>.</w:t>
      </w:r>
      <w:r w:rsidR="0064207E" w:rsidRPr="005D7C3A">
        <w:t xml:space="preserve"> </w:t>
      </w:r>
      <w:bookmarkEnd w:id="471"/>
      <w:r w:rsidR="0064207E" w:rsidRPr="005D7C3A">
        <w:t xml:space="preserve"> O descumprimento das condições previstas no § 54 sujeitará o Município ao pagamento do imposto dispensado com todos os acréscimos legais, inclusive multa.</w:t>
      </w:r>
    </w:p>
    <w:p w14:paraId="35A315F4" w14:textId="77777777" w:rsidR="0064207E" w:rsidRPr="005D7C3A" w:rsidRDefault="00281049" w:rsidP="00066C8D">
      <w:pPr>
        <w:pStyle w:val="Texto"/>
      </w:pPr>
      <w:r w:rsidRPr="005D7C3A">
        <w:t>(</w:t>
      </w:r>
      <w:hyperlink r:id="rId507" w:anchor="n268" w:history="1">
        <w:r w:rsidRPr="005D7C3A">
          <w:rPr>
            <w:rStyle w:val="Hyperlink"/>
          </w:rPr>
          <w:t>268</w:t>
        </w:r>
      </w:hyperlink>
      <w:r w:rsidR="00812ECB" w:rsidRPr="005D7C3A">
        <w:t>)</w:t>
      </w:r>
      <w:r w:rsidR="00812ECB" w:rsidRPr="005D7C3A">
        <w:tab/>
      </w:r>
      <w:bookmarkStart w:id="472" w:name="art12p56"/>
      <w:r w:rsidR="0064207E" w:rsidRPr="005D7C3A">
        <w:t>§ 56</w:t>
      </w:r>
      <w:r w:rsidR="00E15E95">
        <w:t>.</w:t>
      </w:r>
      <w:r w:rsidR="0064207E" w:rsidRPr="005D7C3A">
        <w:t xml:space="preserve"> </w:t>
      </w:r>
      <w:bookmarkEnd w:id="472"/>
      <w:r w:rsidR="0064207E" w:rsidRPr="005D7C3A">
        <w:t xml:space="preserve"> Fica o Poder Executivo autorizado a reduzir a carga tributária nas operações internas com veículos automotores usados, de modo que a carga tributária seja de 5% (cinco por cento) da diferença positiva entre o valor de venda e o valor de aquisição.</w:t>
      </w:r>
    </w:p>
    <w:p w14:paraId="4C8E0449" w14:textId="77777777" w:rsidR="002F13DC" w:rsidRPr="005D7C3A" w:rsidRDefault="00281049" w:rsidP="00066C8D">
      <w:pPr>
        <w:pStyle w:val="Texto"/>
      </w:pPr>
      <w:r w:rsidRPr="005D7C3A">
        <w:t>(</w:t>
      </w:r>
      <w:hyperlink r:id="rId508" w:anchor="n268" w:history="1">
        <w:r w:rsidRPr="005D7C3A">
          <w:rPr>
            <w:rStyle w:val="Hyperlink"/>
          </w:rPr>
          <w:t>268</w:t>
        </w:r>
      </w:hyperlink>
      <w:r w:rsidR="002F13DC" w:rsidRPr="005D7C3A">
        <w:t>)</w:t>
      </w:r>
      <w:r w:rsidR="002F13DC" w:rsidRPr="005D7C3A">
        <w:tab/>
      </w:r>
      <w:bookmarkStart w:id="473" w:name="art12p57"/>
      <w:r w:rsidR="002F13DC" w:rsidRPr="005D7C3A">
        <w:t>§ 57</w:t>
      </w:r>
      <w:r w:rsidR="00E15E95">
        <w:t>.</w:t>
      </w:r>
      <w:r w:rsidR="002F13DC" w:rsidRPr="005D7C3A">
        <w:t xml:space="preserve"> </w:t>
      </w:r>
      <w:bookmarkEnd w:id="473"/>
      <w:r w:rsidR="002F13DC" w:rsidRPr="005D7C3A">
        <w:t xml:space="preserve"> Fica o Poder Executivo autorizado a reduzir para 6% (seis por cento) a carga tributária nas operações com energia elétrica destinada às instituições públicas de ensino superior e para 18% (dezoito por cento) a carga tributária nas prestações de serviços de comunicação, exceto telefonia, destinadas àquelas instituições.</w:t>
      </w:r>
    </w:p>
    <w:p w14:paraId="7F474BC4" w14:textId="77777777" w:rsidR="002F13DC" w:rsidRPr="005D7C3A" w:rsidRDefault="00281049" w:rsidP="00066C8D">
      <w:pPr>
        <w:pStyle w:val="Texto"/>
      </w:pPr>
      <w:r w:rsidRPr="005D7C3A">
        <w:t>(</w:t>
      </w:r>
      <w:hyperlink r:id="rId509" w:anchor="n268" w:history="1">
        <w:r w:rsidRPr="005D7C3A">
          <w:rPr>
            <w:rStyle w:val="Hyperlink"/>
          </w:rPr>
          <w:t>268</w:t>
        </w:r>
      </w:hyperlink>
      <w:r w:rsidR="002F13DC" w:rsidRPr="005D7C3A">
        <w:t>)</w:t>
      </w:r>
      <w:r w:rsidR="002F13DC" w:rsidRPr="005D7C3A">
        <w:tab/>
      </w:r>
      <w:bookmarkStart w:id="474" w:name="art12p58"/>
      <w:r w:rsidR="002F13DC" w:rsidRPr="005D7C3A">
        <w:t>§ 58</w:t>
      </w:r>
      <w:r w:rsidR="00E15E95">
        <w:t>.</w:t>
      </w:r>
      <w:r w:rsidR="002F13DC" w:rsidRPr="005D7C3A">
        <w:t xml:space="preserve"> </w:t>
      </w:r>
      <w:bookmarkEnd w:id="474"/>
      <w:r w:rsidR="002F13DC" w:rsidRPr="005D7C3A">
        <w:t xml:space="preserve"> Fica o Poder Executivo autorizado a reduzir para 6% (seis por cento) a carga tributária nas operações com energia elétrica destinada a hospitais públicos universitários mantidos por instituições federais e estaduais de ensino superior.</w:t>
      </w:r>
    </w:p>
    <w:p w14:paraId="6D32A9F1" w14:textId="77777777" w:rsidR="002F13DC" w:rsidRPr="00C854BD" w:rsidRDefault="00281049" w:rsidP="00066C8D">
      <w:pPr>
        <w:pStyle w:val="Texto"/>
      </w:pPr>
      <w:r w:rsidRPr="005D7C3A">
        <w:t>(</w:t>
      </w:r>
      <w:hyperlink r:id="rId510" w:anchor="n268" w:history="1">
        <w:r w:rsidRPr="005D7C3A">
          <w:rPr>
            <w:rStyle w:val="Hyperlink"/>
          </w:rPr>
          <w:t>268</w:t>
        </w:r>
      </w:hyperlink>
      <w:r w:rsidR="002F13DC" w:rsidRPr="005D7C3A">
        <w:t>)</w:t>
      </w:r>
      <w:r w:rsidR="002F13DC" w:rsidRPr="005D7C3A">
        <w:tab/>
      </w:r>
      <w:bookmarkStart w:id="475" w:name="art12p59"/>
      <w:r w:rsidR="002F13DC" w:rsidRPr="005D7C3A">
        <w:t>§ 59</w:t>
      </w:r>
      <w:r w:rsidR="00E15E95">
        <w:t>.</w:t>
      </w:r>
      <w:r w:rsidR="002F13DC" w:rsidRPr="005D7C3A">
        <w:t xml:space="preserve"> </w:t>
      </w:r>
      <w:bookmarkEnd w:id="475"/>
      <w:r w:rsidR="002F13DC" w:rsidRPr="00C854BD">
        <w:t xml:space="preserve"> Fica o Poder Executivo autorizado, na forma, no prazo e nas condições previstos em regulamento, a reduzir para 12% (doze por cento) a carga tributária nas operações internas promovidas por estabelecimento industrial com reservatórios, cisternas, cubas e recipientes análogos, de capacidade superior a trezentos litros, classificados na posição 3925.10.00 da NCM-SH, destinados a empresa de construção civil ou a contribuinte do imposto.</w:t>
      </w:r>
    </w:p>
    <w:p w14:paraId="4BAE799D" w14:textId="77777777" w:rsidR="002F13DC" w:rsidRPr="005D7C3A" w:rsidRDefault="00281049" w:rsidP="00066C8D">
      <w:pPr>
        <w:pStyle w:val="Texto"/>
      </w:pPr>
      <w:r w:rsidRPr="005D7C3A">
        <w:t>(</w:t>
      </w:r>
      <w:hyperlink r:id="rId511" w:anchor="n268" w:history="1">
        <w:r w:rsidRPr="005D7C3A">
          <w:rPr>
            <w:rStyle w:val="Hyperlink"/>
          </w:rPr>
          <w:t>268</w:t>
        </w:r>
      </w:hyperlink>
      <w:r w:rsidR="002F13DC" w:rsidRPr="005D7C3A">
        <w:t>)</w:t>
      </w:r>
      <w:r w:rsidR="002F13DC" w:rsidRPr="005D7C3A">
        <w:tab/>
      </w:r>
      <w:bookmarkStart w:id="476" w:name="art12p60"/>
      <w:r w:rsidR="002F13DC" w:rsidRPr="005D7C3A">
        <w:t>§ 60</w:t>
      </w:r>
      <w:r w:rsidR="00BD5D47">
        <w:t>.</w:t>
      </w:r>
      <w:r w:rsidR="002F13DC" w:rsidRPr="005D7C3A">
        <w:t xml:space="preserve"> </w:t>
      </w:r>
      <w:bookmarkEnd w:id="476"/>
      <w:r w:rsidR="002F13DC" w:rsidRPr="005D7C3A">
        <w:t xml:space="preserve"> Fica o Poder Executivo autorizado a conceder isenção do ICMS relativo à parcela da subvenção da tarifa de energia elétrica estabelecida pela Lei Federal nº 10.604, de 17 de dezembro de 2002, no respectivo fornecimento a consumidores enquadrado na "Subclasse Residencial de Baixa Renda", de acordo com as condições fixadas nas Resoluções nº 246, de 30 de abril de 2002, e nº 485, de 29 de agosto de 2002, da Agência Nacional de Energia Elétrica -Aneel.</w:t>
      </w:r>
    </w:p>
    <w:p w14:paraId="7F7C47A2" w14:textId="77777777" w:rsidR="002F13DC" w:rsidRDefault="00281049" w:rsidP="00066C8D">
      <w:pPr>
        <w:pStyle w:val="Texto"/>
      </w:pPr>
      <w:r w:rsidRPr="005D7C3A">
        <w:t>(</w:t>
      </w:r>
      <w:hyperlink r:id="rId512" w:anchor="n268" w:history="1">
        <w:r w:rsidRPr="005D7C3A">
          <w:rPr>
            <w:rStyle w:val="Hyperlink"/>
          </w:rPr>
          <w:t>268</w:t>
        </w:r>
      </w:hyperlink>
      <w:r w:rsidR="002F13DC" w:rsidRPr="005D7C3A">
        <w:t>)</w:t>
      </w:r>
      <w:r w:rsidR="002F13DC" w:rsidRPr="005D7C3A">
        <w:tab/>
      </w:r>
      <w:bookmarkStart w:id="477" w:name="art12p61"/>
      <w:r w:rsidR="002F13DC" w:rsidRPr="00C854BD">
        <w:t>§ 61</w:t>
      </w:r>
      <w:r w:rsidR="00BD5D47">
        <w:t>.</w:t>
      </w:r>
      <w:r w:rsidR="002F13DC">
        <w:t xml:space="preserve"> </w:t>
      </w:r>
      <w:bookmarkEnd w:id="477"/>
      <w:r w:rsidR="002F13DC" w:rsidRPr="00C854BD">
        <w:t xml:space="preserve"> (Vetado).</w:t>
      </w:r>
    </w:p>
    <w:p w14:paraId="5DD51C9E" w14:textId="77777777" w:rsidR="00EA5A58" w:rsidRPr="00EA5A58" w:rsidRDefault="00EA5A58" w:rsidP="008D13A6">
      <w:pPr>
        <w:pStyle w:val="Texto"/>
      </w:pPr>
      <w:r w:rsidRPr="005D7C3A">
        <w:t>(</w:t>
      </w:r>
      <w:hyperlink r:id="rId513" w:anchor="n316" w:history="1">
        <w:r>
          <w:rPr>
            <w:rStyle w:val="Hyperlink"/>
          </w:rPr>
          <w:t>316</w:t>
        </w:r>
      </w:hyperlink>
      <w:r w:rsidRPr="005D7C3A">
        <w:t>)</w:t>
      </w:r>
      <w:r w:rsidRPr="005D7C3A">
        <w:tab/>
      </w:r>
      <w:bookmarkStart w:id="478" w:name="art12p62"/>
      <w:r w:rsidRPr="00EA5A58">
        <w:t>§ 62</w:t>
      </w:r>
      <w:bookmarkEnd w:id="478"/>
      <w:r w:rsidRPr="00EA5A58">
        <w:t xml:space="preserve">. </w:t>
      </w:r>
      <w:r w:rsidR="00BD5D47">
        <w:t xml:space="preserve"> </w:t>
      </w:r>
      <w:r w:rsidRPr="00EA5A58">
        <w:t>Fica o Poder Executivo autorizado, na forma, no prazo e nas condições previstos em regulamento, a reduzir para até 12% (doze por cento) a carga tributária nas operações internas com “kit” para gás natural veicular - GNV.</w:t>
      </w:r>
    </w:p>
    <w:p w14:paraId="53B7C286" w14:textId="77777777" w:rsidR="00EA5A58" w:rsidRPr="00EA5A58" w:rsidRDefault="00EA5A58" w:rsidP="008D13A6">
      <w:pPr>
        <w:pStyle w:val="Texto"/>
      </w:pPr>
      <w:r w:rsidRPr="005D7C3A">
        <w:t>(</w:t>
      </w:r>
      <w:hyperlink r:id="rId514" w:anchor="n316" w:history="1">
        <w:r>
          <w:rPr>
            <w:rStyle w:val="Hyperlink"/>
          </w:rPr>
          <w:t>316</w:t>
        </w:r>
      </w:hyperlink>
      <w:r w:rsidRPr="005D7C3A">
        <w:t>)</w:t>
      </w:r>
      <w:r w:rsidRPr="005D7C3A">
        <w:tab/>
      </w:r>
      <w:bookmarkStart w:id="479" w:name="art12p63"/>
      <w:r w:rsidRPr="00EA5A58">
        <w:t>§ 63</w:t>
      </w:r>
      <w:bookmarkEnd w:id="479"/>
      <w:r w:rsidRPr="00EA5A58">
        <w:t xml:space="preserve">. </w:t>
      </w:r>
      <w:r w:rsidR="00BD5D47">
        <w:t xml:space="preserve"> </w:t>
      </w:r>
      <w:r w:rsidRPr="00EA5A58">
        <w:t>Fica o Poder Executivo autorizado, na forma, no prazo e nas condições previstos em regulamento, a reduzir para até 0% (zero por cento) a carga tributária nas operações internas com feijão.</w:t>
      </w:r>
    </w:p>
    <w:p w14:paraId="4BAE6273" w14:textId="77777777" w:rsidR="00EA5A58" w:rsidRPr="00EA5A58" w:rsidRDefault="00EA5A58" w:rsidP="008D13A6">
      <w:pPr>
        <w:pStyle w:val="Texto"/>
      </w:pPr>
      <w:r w:rsidRPr="005D7C3A">
        <w:t>(</w:t>
      </w:r>
      <w:hyperlink r:id="rId515" w:anchor="n316" w:history="1">
        <w:r>
          <w:rPr>
            <w:rStyle w:val="Hyperlink"/>
          </w:rPr>
          <w:t>316</w:t>
        </w:r>
      </w:hyperlink>
      <w:r w:rsidRPr="005D7C3A">
        <w:t>)</w:t>
      </w:r>
      <w:r w:rsidRPr="005D7C3A">
        <w:tab/>
      </w:r>
      <w:bookmarkStart w:id="480" w:name="art12p64"/>
      <w:r w:rsidRPr="00EA5A58">
        <w:t>§ 64</w:t>
      </w:r>
      <w:bookmarkEnd w:id="480"/>
      <w:r w:rsidRPr="00EA5A58">
        <w:t xml:space="preserve">. </w:t>
      </w:r>
      <w:r w:rsidR="00BD5D47">
        <w:t xml:space="preserve"> </w:t>
      </w:r>
      <w:r w:rsidRPr="00EA5A58">
        <w:t>As reduções de carga tributária a que se referem os §§ 23 e 24 deste artigo aplicam-se às operações internas promovidas por centro de distribuição de mesma titularidade de estabelecimento industrial com mercadorias por este produzidas.</w:t>
      </w:r>
    </w:p>
    <w:p w14:paraId="7C03B276" w14:textId="77777777" w:rsidR="00EA5A58" w:rsidRDefault="00EA5A58" w:rsidP="008D13A6">
      <w:pPr>
        <w:pStyle w:val="Texto"/>
      </w:pPr>
      <w:r w:rsidRPr="005D7C3A">
        <w:t>(</w:t>
      </w:r>
      <w:hyperlink r:id="rId516" w:anchor="n388" w:history="1">
        <w:r w:rsidR="007F23FD">
          <w:rPr>
            <w:rStyle w:val="Hyperlink"/>
          </w:rPr>
          <w:t>388</w:t>
        </w:r>
      </w:hyperlink>
      <w:r w:rsidRPr="005D7C3A">
        <w:t>)</w:t>
      </w:r>
      <w:r w:rsidRPr="005D7C3A">
        <w:tab/>
      </w:r>
      <w:bookmarkStart w:id="481" w:name="art12p65"/>
      <w:r w:rsidRPr="00EA5A58">
        <w:t>§ 65</w:t>
      </w:r>
      <w:bookmarkEnd w:id="481"/>
      <w:r w:rsidRPr="00EA5A58">
        <w:t>.</w:t>
      </w:r>
      <w:r w:rsidR="00BD5D47">
        <w:t xml:space="preserve"> </w:t>
      </w:r>
      <w:r w:rsidRPr="00EA5A58">
        <w:t xml:space="preserve"> </w:t>
      </w:r>
      <w:r w:rsidR="007F23FD" w:rsidRPr="008502D1">
        <w:t>Fica o Poder Executivo autorizado, na forma, no prazo e nas condições previstos em regulamento, a reduzir para até 0% (zero por cento) a carga tributária nas operações internas com concreto cimento ou asfáltico adquirido pela administração pública direta ou indireta ou pela construtora, para emprego em obra pública, ainda que esta seja realizada por particular na condição de concessionário, permissionário ou autorizatário.</w:t>
      </w:r>
    </w:p>
    <w:p w14:paraId="699F38B6" w14:textId="77777777" w:rsidR="00EA5A58" w:rsidRPr="00EA5A58" w:rsidRDefault="00EA5A58" w:rsidP="008D13A6">
      <w:pPr>
        <w:pStyle w:val="Texto"/>
      </w:pPr>
      <w:r w:rsidRPr="005D7C3A">
        <w:t>(</w:t>
      </w:r>
      <w:hyperlink r:id="rId517" w:anchor="n316" w:history="1">
        <w:r>
          <w:rPr>
            <w:rStyle w:val="Hyperlink"/>
          </w:rPr>
          <w:t>316</w:t>
        </w:r>
      </w:hyperlink>
      <w:r w:rsidRPr="005D7C3A">
        <w:t>)</w:t>
      </w:r>
      <w:r w:rsidRPr="005D7C3A">
        <w:tab/>
      </w:r>
      <w:bookmarkStart w:id="482" w:name="art12p66"/>
      <w:r w:rsidRPr="00EA5A58">
        <w:t>§ 66</w:t>
      </w:r>
      <w:bookmarkEnd w:id="482"/>
      <w:r w:rsidRPr="00EA5A58">
        <w:t xml:space="preserve">. </w:t>
      </w:r>
      <w:r w:rsidR="00BD5D47">
        <w:t xml:space="preserve"> </w:t>
      </w:r>
      <w:r w:rsidRPr="00EA5A58">
        <w:t>Observado o disposto nos §§ 67 e 68 deste artigo, fica o Poder Executivo autorizado, nos prazos e nas condições previstos em regulamento, a reduzir para até 0% (zero por cento) a carga tributária:</w:t>
      </w:r>
    </w:p>
    <w:p w14:paraId="1C4F80BA" w14:textId="77777777" w:rsidR="00EA5A58" w:rsidRPr="00EA5A58" w:rsidRDefault="00EA5A58" w:rsidP="008D13A6">
      <w:pPr>
        <w:pStyle w:val="Texto"/>
      </w:pPr>
      <w:r w:rsidRPr="005D7C3A">
        <w:t>(</w:t>
      </w:r>
      <w:hyperlink r:id="rId518" w:anchor="n316" w:history="1">
        <w:r>
          <w:rPr>
            <w:rStyle w:val="Hyperlink"/>
          </w:rPr>
          <w:t>316</w:t>
        </w:r>
      </w:hyperlink>
      <w:r w:rsidRPr="005D7C3A">
        <w:t>)</w:t>
      </w:r>
      <w:r w:rsidRPr="005D7C3A">
        <w:tab/>
      </w:r>
      <w:bookmarkStart w:id="483" w:name="art12p66_I"/>
      <w:r w:rsidRPr="00EA5A58">
        <w:t xml:space="preserve">I </w:t>
      </w:r>
      <w:bookmarkEnd w:id="483"/>
      <w:r w:rsidRPr="00EA5A58">
        <w:t>- na operação interna com mercadorias que, nos termos da legislação do ICMS, sejam consideradas bens alheios à atividade do estabelecimento ou não se enquadrem no conceito de matéria-prima, produto intermediário ou material de embalagem, destinadas a estabelecimento industrial em fase de instalação no Estado;</w:t>
      </w:r>
    </w:p>
    <w:p w14:paraId="310A148C" w14:textId="77777777" w:rsidR="00EA5A58" w:rsidRPr="00EA5A58" w:rsidRDefault="00EA5A58" w:rsidP="008D13A6">
      <w:pPr>
        <w:pStyle w:val="Texto"/>
      </w:pPr>
      <w:r w:rsidRPr="005D7C3A">
        <w:lastRenderedPageBreak/>
        <w:t>(</w:t>
      </w:r>
      <w:hyperlink r:id="rId519" w:anchor="n316" w:history="1">
        <w:r>
          <w:rPr>
            <w:rStyle w:val="Hyperlink"/>
          </w:rPr>
          <w:t>316</w:t>
        </w:r>
      </w:hyperlink>
      <w:r w:rsidRPr="005D7C3A">
        <w:t>)</w:t>
      </w:r>
      <w:r w:rsidRPr="005D7C3A">
        <w:tab/>
      </w:r>
      <w:bookmarkStart w:id="484" w:name="art12p66_II"/>
      <w:r w:rsidRPr="00EA5A58">
        <w:t>II</w:t>
      </w:r>
      <w:bookmarkEnd w:id="484"/>
      <w:r w:rsidRPr="00EA5A58">
        <w:t xml:space="preserve"> - na entrada, decorrente de importação do exterior, promovida por estabelecimento industrial em fase de instalação no Estado, das mercadorias de que trata o inciso I, exceto materiais de construção.</w:t>
      </w:r>
    </w:p>
    <w:p w14:paraId="6AC30271" w14:textId="77777777" w:rsidR="00EA5A58" w:rsidRPr="00EA5A58" w:rsidRDefault="00EA5A58" w:rsidP="008D13A6">
      <w:pPr>
        <w:pStyle w:val="Texto"/>
      </w:pPr>
      <w:r w:rsidRPr="005D7C3A">
        <w:t>(</w:t>
      </w:r>
      <w:hyperlink r:id="rId520" w:anchor="n316" w:history="1">
        <w:r>
          <w:rPr>
            <w:rStyle w:val="Hyperlink"/>
          </w:rPr>
          <w:t>316</w:t>
        </w:r>
      </w:hyperlink>
      <w:r w:rsidRPr="005D7C3A">
        <w:t>)</w:t>
      </w:r>
      <w:r w:rsidRPr="005D7C3A">
        <w:tab/>
      </w:r>
      <w:bookmarkStart w:id="485" w:name="art12p67"/>
      <w:r w:rsidRPr="00EA5A58">
        <w:t>§ 67</w:t>
      </w:r>
      <w:bookmarkEnd w:id="485"/>
      <w:r w:rsidRPr="00EA5A58">
        <w:t xml:space="preserve">. </w:t>
      </w:r>
      <w:r w:rsidR="00BD5D47">
        <w:t xml:space="preserve"> </w:t>
      </w:r>
      <w:r w:rsidRPr="00EA5A58">
        <w:t>Para a aplicação do disposto no § 66 deste artigo será observado o seguinte:</w:t>
      </w:r>
    </w:p>
    <w:p w14:paraId="5641A31C" w14:textId="77777777" w:rsidR="00EA5A58" w:rsidRPr="00EA5A58" w:rsidRDefault="00EA5A58" w:rsidP="008D13A6">
      <w:pPr>
        <w:pStyle w:val="Texto"/>
      </w:pPr>
      <w:r w:rsidRPr="005D7C3A">
        <w:t>(</w:t>
      </w:r>
      <w:hyperlink r:id="rId521" w:anchor="n316" w:history="1">
        <w:r>
          <w:rPr>
            <w:rStyle w:val="Hyperlink"/>
          </w:rPr>
          <w:t>316</w:t>
        </w:r>
      </w:hyperlink>
      <w:r w:rsidRPr="005D7C3A">
        <w:t>)</w:t>
      </w:r>
      <w:r w:rsidRPr="005D7C3A">
        <w:tab/>
      </w:r>
      <w:bookmarkStart w:id="486" w:name="art12p67_I"/>
      <w:r w:rsidRPr="00EA5A58">
        <w:t xml:space="preserve">I </w:t>
      </w:r>
      <w:bookmarkEnd w:id="486"/>
      <w:r w:rsidRPr="00EA5A58">
        <w:t>- o estabelecimento industrial em fase de instalação deverá:</w:t>
      </w:r>
    </w:p>
    <w:p w14:paraId="2F1B3EE4" w14:textId="77777777" w:rsidR="00EA5A58" w:rsidRPr="00EA5A58" w:rsidRDefault="00EA5A58" w:rsidP="008D13A6">
      <w:pPr>
        <w:pStyle w:val="Texto"/>
      </w:pPr>
      <w:r w:rsidRPr="005D7C3A">
        <w:t>(</w:t>
      </w:r>
      <w:hyperlink r:id="rId522" w:anchor="n316" w:history="1">
        <w:r>
          <w:rPr>
            <w:rStyle w:val="Hyperlink"/>
          </w:rPr>
          <w:t>316</w:t>
        </w:r>
      </w:hyperlink>
      <w:r w:rsidRPr="005D7C3A">
        <w:t>)</w:t>
      </w:r>
      <w:r w:rsidRPr="005D7C3A">
        <w:tab/>
      </w:r>
      <w:bookmarkStart w:id="487" w:name="art12p67_I_a"/>
      <w:r w:rsidRPr="00EA5A58">
        <w:t>a)</w:t>
      </w:r>
      <w:bookmarkEnd w:id="487"/>
      <w:r w:rsidRPr="00EA5A58">
        <w:t xml:space="preserve"> ser signatário de protocolo de intenções firmado com o Estado;</w:t>
      </w:r>
    </w:p>
    <w:p w14:paraId="434882E0" w14:textId="77777777" w:rsidR="00EA5A58" w:rsidRPr="00EA5A58" w:rsidRDefault="00EA5A58" w:rsidP="008D13A6">
      <w:pPr>
        <w:pStyle w:val="Texto"/>
      </w:pPr>
      <w:r w:rsidRPr="005D7C3A">
        <w:t>(</w:t>
      </w:r>
      <w:hyperlink r:id="rId523" w:anchor="n316" w:history="1">
        <w:r>
          <w:rPr>
            <w:rStyle w:val="Hyperlink"/>
          </w:rPr>
          <w:t>316</w:t>
        </w:r>
      </w:hyperlink>
      <w:r w:rsidRPr="005D7C3A">
        <w:t>)</w:t>
      </w:r>
      <w:r w:rsidRPr="005D7C3A">
        <w:tab/>
      </w:r>
      <w:bookmarkStart w:id="488" w:name="art12p67_I_b"/>
      <w:r w:rsidRPr="00EA5A58">
        <w:t>b)</w:t>
      </w:r>
      <w:bookmarkEnd w:id="488"/>
      <w:r w:rsidRPr="00EA5A58">
        <w:t xml:space="preserve"> atuar na fabricação de produtos relacionados na </w:t>
      </w:r>
      <w:hyperlink r:id="rId524" w:anchor="parte5" w:history="1">
        <w:r w:rsidRPr="00920A47">
          <w:rPr>
            <w:rStyle w:val="Hyperlink"/>
          </w:rPr>
          <w:t>Parte 5 do Anexo XII do Regulamento do ICMS</w:t>
        </w:r>
      </w:hyperlink>
      <w:r w:rsidRPr="00EA5A58">
        <w:t>, aprovado pelo Decreto n° 43.080, de 13 de dezembro de 2002;</w:t>
      </w:r>
    </w:p>
    <w:p w14:paraId="4FD1A13E" w14:textId="77777777" w:rsidR="006D3B71" w:rsidRPr="00E92CA9" w:rsidRDefault="00EA5A58" w:rsidP="006D3B71">
      <w:pPr>
        <w:jc w:val="both"/>
      </w:pPr>
      <w:r w:rsidRPr="005D7C3A">
        <w:t>(</w:t>
      </w:r>
      <w:hyperlink r:id="rId525" w:anchor="n355" w:history="1">
        <w:r w:rsidRPr="006D3B71">
          <w:rPr>
            <w:rStyle w:val="Hyperlink"/>
          </w:rPr>
          <w:t>3</w:t>
        </w:r>
        <w:r w:rsidR="006D3B71" w:rsidRPr="006D3B71">
          <w:rPr>
            <w:rStyle w:val="Hyperlink"/>
          </w:rPr>
          <w:t>55</w:t>
        </w:r>
      </w:hyperlink>
      <w:r w:rsidRPr="005D7C3A">
        <w:t>)</w:t>
      </w:r>
      <w:r w:rsidRPr="005D7C3A">
        <w:tab/>
      </w:r>
      <w:bookmarkStart w:id="489" w:name="art12p67_I_c"/>
      <w:r w:rsidRPr="00EA5A58">
        <w:t>c)</w:t>
      </w:r>
      <w:bookmarkEnd w:id="489"/>
      <w:r w:rsidRPr="00EA5A58">
        <w:t xml:space="preserve"> </w:t>
      </w:r>
      <w:r w:rsidR="006D3B71" w:rsidRPr="00E92CA9">
        <w:t>apresentar compromisso de geração, no prazo de três anos contados da data do início de produção do estabelecimento, de, pelo menos, mil e quinhentos empregos diretos ou de duzentos e cinquenta empregos diretos para os quais se exija formação de nível superior específica para o exercício da função;</w:t>
      </w:r>
    </w:p>
    <w:p w14:paraId="3823A782" w14:textId="77777777" w:rsidR="00EA5A58" w:rsidRPr="00EA5A58" w:rsidRDefault="00EA5A58" w:rsidP="008D13A6">
      <w:pPr>
        <w:pStyle w:val="Texto"/>
      </w:pPr>
      <w:r w:rsidRPr="005D7C3A">
        <w:t>(</w:t>
      </w:r>
      <w:hyperlink r:id="rId526" w:anchor="n316" w:history="1">
        <w:r>
          <w:rPr>
            <w:rStyle w:val="Hyperlink"/>
          </w:rPr>
          <w:t>316</w:t>
        </w:r>
      </w:hyperlink>
      <w:r w:rsidRPr="005D7C3A">
        <w:t>)</w:t>
      </w:r>
      <w:r w:rsidRPr="005D7C3A">
        <w:tab/>
      </w:r>
      <w:bookmarkStart w:id="490" w:name="art12p67_II"/>
      <w:r w:rsidRPr="00EA5A58">
        <w:t>II</w:t>
      </w:r>
      <w:bookmarkEnd w:id="490"/>
      <w:r w:rsidRPr="00EA5A58">
        <w:t xml:space="preserve"> - a redução será concedida:</w:t>
      </w:r>
    </w:p>
    <w:p w14:paraId="4ADDF3DA" w14:textId="77777777" w:rsidR="00EA5A58" w:rsidRPr="00EA5A58" w:rsidRDefault="00EA5A58" w:rsidP="008D13A6">
      <w:pPr>
        <w:pStyle w:val="Texto"/>
      </w:pPr>
      <w:r w:rsidRPr="005D7C3A">
        <w:t>(</w:t>
      </w:r>
      <w:hyperlink r:id="rId527" w:anchor="n316" w:history="1">
        <w:r>
          <w:rPr>
            <w:rStyle w:val="Hyperlink"/>
          </w:rPr>
          <w:t>316</w:t>
        </w:r>
      </w:hyperlink>
      <w:r w:rsidRPr="005D7C3A">
        <w:t>)</w:t>
      </w:r>
      <w:r w:rsidRPr="005D7C3A">
        <w:tab/>
      </w:r>
      <w:bookmarkStart w:id="491" w:name="art12p67_II_a"/>
      <w:r w:rsidRPr="00EA5A58">
        <w:t>a)</w:t>
      </w:r>
      <w:bookmarkEnd w:id="491"/>
      <w:r w:rsidRPr="00EA5A58">
        <w:t xml:space="preserve"> a requerimento do interessado, que, na hipótese do inciso II do § 66, deverá justificar a necessidade de importação da mercadoria;</w:t>
      </w:r>
    </w:p>
    <w:p w14:paraId="3FE0D2EE" w14:textId="77777777" w:rsidR="00EA5A58" w:rsidRPr="00EA5A58" w:rsidRDefault="00EA5A58" w:rsidP="008D13A6">
      <w:pPr>
        <w:pStyle w:val="Texto"/>
      </w:pPr>
      <w:r w:rsidRPr="005D7C3A">
        <w:t>(</w:t>
      </w:r>
      <w:hyperlink r:id="rId528" w:anchor="n316" w:history="1">
        <w:r>
          <w:rPr>
            <w:rStyle w:val="Hyperlink"/>
          </w:rPr>
          <w:t>316</w:t>
        </w:r>
      </w:hyperlink>
      <w:r w:rsidRPr="005D7C3A">
        <w:t>)</w:t>
      </w:r>
      <w:r w:rsidRPr="005D7C3A">
        <w:tab/>
      </w:r>
      <w:bookmarkStart w:id="492" w:name="art12p67_II_b"/>
      <w:r w:rsidRPr="00EA5A58">
        <w:t>b)</w:t>
      </w:r>
      <w:bookmarkEnd w:id="492"/>
      <w:r w:rsidRPr="00EA5A58">
        <w:t xml:space="preserve"> mediante regime especial, que observará, no que couber, o disposto nos </w:t>
      </w:r>
      <w:hyperlink r:id="rId529" w:anchor="art225p1" w:history="1">
        <w:r w:rsidRPr="00920A47">
          <w:rPr>
            <w:rStyle w:val="Hyperlink"/>
          </w:rPr>
          <w:t>§§ 1° a 6° do art. 225</w:t>
        </w:r>
      </w:hyperlink>
      <w:r w:rsidRPr="00EA5A58">
        <w:t xml:space="preserve"> desta lei;</w:t>
      </w:r>
    </w:p>
    <w:p w14:paraId="2F08BB0B" w14:textId="77777777" w:rsidR="00EA5A58" w:rsidRPr="00EA5A58" w:rsidRDefault="00EA5A58" w:rsidP="008D13A6">
      <w:pPr>
        <w:pStyle w:val="Texto"/>
      </w:pPr>
      <w:r w:rsidRPr="005D7C3A">
        <w:t>(</w:t>
      </w:r>
      <w:hyperlink r:id="rId530" w:anchor="n316" w:history="1">
        <w:r>
          <w:rPr>
            <w:rStyle w:val="Hyperlink"/>
          </w:rPr>
          <w:t>316</w:t>
        </w:r>
      </w:hyperlink>
      <w:r w:rsidRPr="005D7C3A">
        <w:t>)</w:t>
      </w:r>
      <w:r w:rsidRPr="005D7C3A">
        <w:tab/>
      </w:r>
      <w:bookmarkStart w:id="493" w:name="art12p67_III"/>
      <w:r w:rsidRPr="00EA5A58">
        <w:t>III</w:t>
      </w:r>
      <w:bookmarkEnd w:id="493"/>
      <w:r w:rsidRPr="00EA5A58">
        <w:t xml:space="preserve"> - a saída promovida com a redução da carga tributária não ensejará o estorno de crédito de ICMS.</w:t>
      </w:r>
    </w:p>
    <w:p w14:paraId="7CFC72E1" w14:textId="77777777" w:rsidR="00EA5A58" w:rsidRPr="00EA5A58" w:rsidRDefault="00EA5A58" w:rsidP="008D13A6">
      <w:pPr>
        <w:pStyle w:val="Texto"/>
      </w:pPr>
      <w:r w:rsidRPr="005D7C3A">
        <w:t>(</w:t>
      </w:r>
      <w:hyperlink r:id="rId531" w:anchor="n355" w:history="1">
        <w:r>
          <w:rPr>
            <w:rStyle w:val="Hyperlink"/>
          </w:rPr>
          <w:t>3</w:t>
        </w:r>
        <w:r w:rsidR="006D3B71">
          <w:rPr>
            <w:rStyle w:val="Hyperlink"/>
          </w:rPr>
          <w:t>55</w:t>
        </w:r>
      </w:hyperlink>
      <w:r w:rsidRPr="005D7C3A">
        <w:t>)</w:t>
      </w:r>
      <w:r w:rsidRPr="005D7C3A">
        <w:tab/>
      </w:r>
      <w:bookmarkStart w:id="494" w:name="art12p68"/>
      <w:r w:rsidRPr="00EA5A58">
        <w:t>§ 68</w:t>
      </w:r>
      <w:bookmarkEnd w:id="494"/>
      <w:r w:rsidRPr="00EA5A58">
        <w:t xml:space="preserve">. </w:t>
      </w:r>
      <w:r w:rsidR="00BD5D47">
        <w:t xml:space="preserve"> </w:t>
      </w:r>
      <w:r w:rsidR="006D3B71" w:rsidRPr="00E92CA9">
        <w:t>No caso de cumprimento parcial do disposto na alínea “c” do inciso I do § 67, o estabelecimento industrial em fase de instalação no Estado deverá recolher, proporcionalmente ao valor que faltar para completar o número de empregos diretos compromissado, o imposto dispensado em razão da redução de carga tributária de que tratam os incisos I e II do § 66, com todos os acréscimos legais, até o último dia útil do mês subsequente àquele em que se verificar o cumprimento parcial.</w:t>
      </w:r>
    </w:p>
    <w:p w14:paraId="7BD0126D" w14:textId="77777777" w:rsidR="00EA5A58" w:rsidRPr="00EA5A58" w:rsidRDefault="00EA5A58" w:rsidP="008D13A6">
      <w:pPr>
        <w:pStyle w:val="Texto"/>
      </w:pPr>
      <w:r w:rsidRPr="005D7C3A">
        <w:t>(</w:t>
      </w:r>
      <w:hyperlink r:id="rId532" w:anchor="n316" w:history="1">
        <w:r>
          <w:rPr>
            <w:rStyle w:val="Hyperlink"/>
          </w:rPr>
          <w:t>316</w:t>
        </w:r>
      </w:hyperlink>
      <w:r w:rsidRPr="005D7C3A">
        <w:t>)</w:t>
      </w:r>
      <w:r w:rsidRPr="005D7C3A">
        <w:tab/>
      </w:r>
      <w:bookmarkStart w:id="495" w:name="art12p69"/>
      <w:r w:rsidRPr="00EA5A58">
        <w:t>§ 69</w:t>
      </w:r>
      <w:bookmarkEnd w:id="495"/>
      <w:r w:rsidRPr="00EA5A58">
        <w:t xml:space="preserve">. </w:t>
      </w:r>
      <w:r w:rsidR="00BD5D47">
        <w:t xml:space="preserve"> </w:t>
      </w:r>
      <w:r w:rsidRPr="00EA5A58">
        <w:t>Fica o Poder Executivo autorizado, na forma, no prazo e nas condições previstos em regulamento, a reduzir para até 0% (zero por cento) a carga tributária nas operações internas com capacete para motociclista.</w:t>
      </w:r>
    </w:p>
    <w:p w14:paraId="785FE6FD" w14:textId="77777777" w:rsidR="00EA5A58" w:rsidRDefault="00EA5A58" w:rsidP="008D13A6">
      <w:pPr>
        <w:pStyle w:val="Texto"/>
      </w:pPr>
      <w:r w:rsidRPr="005D7C3A">
        <w:t>(</w:t>
      </w:r>
      <w:hyperlink r:id="rId533" w:anchor="n316" w:history="1">
        <w:r>
          <w:rPr>
            <w:rStyle w:val="Hyperlink"/>
          </w:rPr>
          <w:t>316</w:t>
        </w:r>
      </w:hyperlink>
      <w:r w:rsidRPr="005D7C3A">
        <w:t>)</w:t>
      </w:r>
      <w:r w:rsidRPr="005D7C3A">
        <w:tab/>
      </w:r>
      <w:bookmarkStart w:id="496" w:name="art12p70"/>
      <w:r w:rsidRPr="00EA5A58">
        <w:t>§ 70</w:t>
      </w:r>
      <w:bookmarkEnd w:id="496"/>
      <w:r w:rsidRPr="00EA5A58">
        <w:t xml:space="preserve">. </w:t>
      </w:r>
      <w:r w:rsidR="00BD5D47">
        <w:t xml:space="preserve"> </w:t>
      </w:r>
      <w:r w:rsidRPr="00EA5A58">
        <w:t>Fica o Poder Executivo autorizado, na forma, no prazo e nas condições previstos em regulamento, a reduzir para até 0% (zero por cento) a carga tributária nas operações internas com fertilizantes agrícolas derivados, direta ou indiretamente, da rocha verdete.</w:t>
      </w:r>
    </w:p>
    <w:p w14:paraId="122D80CF" w14:textId="77777777" w:rsidR="00786BD5" w:rsidRPr="00E92CA9" w:rsidRDefault="00786BD5" w:rsidP="00786BD5">
      <w:pPr>
        <w:jc w:val="both"/>
      </w:pPr>
      <w:r>
        <w:t>(</w:t>
      </w:r>
      <w:hyperlink r:id="rId534" w:anchor="n360" w:history="1">
        <w:r w:rsidRPr="00786BD5">
          <w:rPr>
            <w:rStyle w:val="Hyperlink"/>
          </w:rPr>
          <w:t>360</w:t>
        </w:r>
      </w:hyperlink>
      <w:r>
        <w:t>)</w:t>
      </w:r>
      <w:r>
        <w:tab/>
      </w:r>
      <w:bookmarkStart w:id="497" w:name="art12p71"/>
      <w:r w:rsidRPr="00E92CA9">
        <w:t>§ 71</w:t>
      </w:r>
      <w:bookmarkEnd w:id="497"/>
      <w:r w:rsidRPr="00E92CA9">
        <w:t xml:space="preserve">. Na hipótese do </w:t>
      </w:r>
      <w:hyperlink r:id="rId535" w:anchor="art49" w:history="1">
        <w:r w:rsidRPr="00C54A86">
          <w:rPr>
            <w:rStyle w:val="Hyperlink"/>
          </w:rPr>
          <w:t>§ 2º do art. 49 e do art. 51</w:t>
        </w:r>
      </w:hyperlink>
      <w:r w:rsidRPr="00E92CA9">
        <w:t>, a alíquota será de 18% (dezoito por cento), salvo se o contribuinte:</w:t>
      </w:r>
    </w:p>
    <w:p w14:paraId="76B33347" w14:textId="77777777" w:rsidR="00786BD5" w:rsidRPr="00E92CA9" w:rsidRDefault="00786BD5" w:rsidP="00786BD5">
      <w:pPr>
        <w:jc w:val="both"/>
      </w:pPr>
      <w:r>
        <w:t>(</w:t>
      </w:r>
      <w:hyperlink r:id="rId536" w:anchor="n360" w:history="1">
        <w:r w:rsidRPr="00786BD5">
          <w:rPr>
            <w:rStyle w:val="Hyperlink"/>
          </w:rPr>
          <w:t>360</w:t>
        </w:r>
      </w:hyperlink>
      <w:r>
        <w:t>)</w:t>
      </w:r>
      <w:r w:rsidR="00405E86">
        <w:tab/>
      </w:r>
      <w:bookmarkStart w:id="498" w:name="art12p71_I"/>
      <w:r w:rsidRPr="00E92CA9">
        <w:t>I</w:t>
      </w:r>
      <w:bookmarkEnd w:id="498"/>
      <w:r w:rsidRPr="00E92CA9">
        <w:t xml:space="preserve"> - especificar e comprovar, de forma inequívoca, quais as operações e prestações realizadas, caso em que será aplicada a alíquota correspondente;</w:t>
      </w:r>
    </w:p>
    <w:p w14:paraId="53C31FD5" w14:textId="77777777" w:rsidR="00786BD5" w:rsidRPr="00E92CA9" w:rsidRDefault="00786BD5" w:rsidP="00786BD5">
      <w:pPr>
        <w:jc w:val="both"/>
      </w:pPr>
      <w:r>
        <w:t>(</w:t>
      </w:r>
      <w:hyperlink r:id="rId537" w:anchor="n360" w:history="1">
        <w:r w:rsidRPr="00786BD5">
          <w:rPr>
            <w:rStyle w:val="Hyperlink"/>
          </w:rPr>
          <w:t>360</w:t>
        </w:r>
      </w:hyperlink>
      <w:r>
        <w:t>)</w:t>
      </w:r>
      <w:r>
        <w:tab/>
      </w:r>
      <w:bookmarkStart w:id="499" w:name="art12p71_II"/>
      <w:r w:rsidRPr="00E92CA9">
        <w:t xml:space="preserve">II </w:t>
      </w:r>
      <w:bookmarkEnd w:id="499"/>
      <w:r w:rsidRPr="00E92CA9">
        <w:t>- nos últimos doze meses, tiver realizado, preponderantemente, operações tributadas com alíquota superior a 18% (dezoito por cento), caso em que será aplicada a alíquota preponderante.</w:t>
      </w:r>
    </w:p>
    <w:p w14:paraId="7FA8FDB9" w14:textId="77777777" w:rsidR="00786BD5" w:rsidRPr="00E92CA9" w:rsidRDefault="00786BD5" w:rsidP="00786BD5">
      <w:pPr>
        <w:jc w:val="both"/>
      </w:pPr>
      <w:r>
        <w:t>(</w:t>
      </w:r>
      <w:hyperlink r:id="rId538" w:anchor="n360" w:history="1">
        <w:r w:rsidRPr="00786BD5">
          <w:rPr>
            <w:rStyle w:val="Hyperlink"/>
          </w:rPr>
          <w:t>360</w:t>
        </w:r>
      </w:hyperlink>
      <w:r>
        <w:t>)</w:t>
      </w:r>
      <w:r>
        <w:tab/>
      </w:r>
      <w:bookmarkStart w:id="500" w:name="art12p72"/>
      <w:r w:rsidRPr="00E92CA9">
        <w:t>§ 72</w:t>
      </w:r>
      <w:bookmarkEnd w:id="500"/>
      <w:r w:rsidRPr="00E92CA9">
        <w:t>. Fica o Poder Executivo autorizado, na forma, no prazo e nas condições previstos em regulamento, a reduzir para até 0% (zero por cento) a carga tributária nas prestações de serviço de transporte rodoviário de cargas iniciado no Estado e tomado por contribuinte mineiro.</w:t>
      </w:r>
    </w:p>
    <w:p w14:paraId="111AB020" w14:textId="77777777" w:rsidR="00786BD5" w:rsidRPr="00E92CA9" w:rsidRDefault="00786BD5" w:rsidP="00786BD5">
      <w:pPr>
        <w:jc w:val="both"/>
      </w:pPr>
      <w:r>
        <w:t>(</w:t>
      </w:r>
      <w:hyperlink r:id="rId539" w:anchor="n360" w:history="1">
        <w:r w:rsidRPr="00786BD5">
          <w:rPr>
            <w:rStyle w:val="Hyperlink"/>
          </w:rPr>
          <w:t>360</w:t>
        </w:r>
      </w:hyperlink>
      <w:r>
        <w:t>)</w:t>
      </w:r>
      <w:r>
        <w:tab/>
      </w:r>
      <w:bookmarkStart w:id="501" w:name="art12p73"/>
      <w:r w:rsidRPr="00E92CA9">
        <w:t>§ 73</w:t>
      </w:r>
      <w:bookmarkEnd w:id="501"/>
      <w:r w:rsidRPr="00E92CA9">
        <w:t xml:space="preserve">. Fica o Poder Executivo autorizado, na forma, no prazo e nas condições previstos em regulamento, a reduzir para até 4% (quatro por cento) a carga tributária na saída de gado bovino ou bufalino promovida, durante o período de estiagem, por estabelecimento de produtor rural situado em Município que integre a área de abrangência do Instituto de Desenvolvimento do Norte e Nordeste de Minas Gerais - </w:t>
      </w:r>
      <w:proofErr w:type="spellStart"/>
      <w:r w:rsidRPr="00E92CA9">
        <w:t>Idene</w:t>
      </w:r>
      <w:proofErr w:type="spellEnd"/>
      <w:r w:rsidRPr="00E92CA9">
        <w:t>.</w:t>
      </w:r>
    </w:p>
    <w:p w14:paraId="47E3704D" w14:textId="77777777" w:rsidR="00786BD5" w:rsidRPr="00E92CA9" w:rsidRDefault="00786BD5" w:rsidP="00786BD5">
      <w:pPr>
        <w:jc w:val="both"/>
      </w:pPr>
      <w:r>
        <w:t>(</w:t>
      </w:r>
      <w:hyperlink r:id="rId540" w:anchor="n360" w:history="1">
        <w:r w:rsidRPr="00786BD5">
          <w:rPr>
            <w:rStyle w:val="Hyperlink"/>
          </w:rPr>
          <w:t>360</w:t>
        </w:r>
      </w:hyperlink>
      <w:r>
        <w:t>)</w:t>
      </w:r>
      <w:r>
        <w:tab/>
      </w:r>
      <w:bookmarkStart w:id="502" w:name="art12p74"/>
      <w:r w:rsidRPr="00E92CA9">
        <w:t>§ 74</w:t>
      </w:r>
      <w:bookmarkEnd w:id="502"/>
      <w:r w:rsidRPr="00E92CA9">
        <w:t xml:space="preserve">. </w:t>
      </w:r>
      <w:r w:rsidR="00385B32">
        <w:t xml:space="preserve"> </w:t>
      </w:r>
      <w:r w:rsidRPr="00E92CA9">
        <w:t>Fica o Poder Executivo autorizado, nos prazos e nas condições previstos em regulamento, a reduzir para até 0% (zero por cento) a carga tributária, na importação ou na aquisição, em operação interna ou interestadual, relativamente à parcela do imposto resultante da diferença de alíquota, de bens de uso ou consumo e de bens considerados pela legislação tributária como alheios à sua atividade, de contribuinte que produza matéria-prima para a indústria de fertilizantes no Estado.</w:t>
      </w:r>
    </w:p>
    <w:p w14:paraId="7B58080B" w14:textId="77777777" w:rsidR="00B25873" w:rsidRDefault="00786BD5" w:rsidP="007A19F6">
      <w:pPr>
        <w:jc w:val="both"/>
      </w:pPr>
      <w:r>
        <w:t>(</w:t>
      </w:r>
      <w:hyperlink r:id="rId541" w:anchor="n360" w:history="1">
        <w:r w:rsidRPr="00786BD5">
          <w:rPr>
            <w:rStyle w:val="Hyperlink"/>
          </w:rPr>
          <w:t>360</w:t>
        </w:r>
      </w:hyperlink>
      <w:r>
        <w:t>)</w:t>
      </w:r>
      <w:r>
        <w:tab/>
      </w:r>
      <w:bookmarkStart w:id="503" w:name="art12p75"/>
      <w:r w:rsidRPr="00E92CA9">
        <w:t>§ 75</w:t>
      </w:r>
      <w:bookmarkEnd w:id="503"/>
      <w:r w:rsidRPr="00E92CA9">
        <w:t xml:space="preserve">. </w:t>
      </w:r>
      <w:r w:rsidR="00385B32">
        <w:t xml:space="preserve"> </w:t>
      </w:r>
      <w:r w:rsidRPr="00E92CA9">
        <w:t>Fica o Poder Executivo autorizado, na forma, no prazo e nas condições previstos em regulamento, a reduzir a carga tributária para 12% (doze por cento) nas operações internas com bicicletas e com peças, partes e acessórios para fabricação de bicicletas.</w:t>
      </w:r>
    </w:p>
    <w:p w14:paraId="7B399889" w14:textId="77777777" w:rsidR="007A19F6" w:rsidRPr="007A19F6" w:rsidRDefault="007F23FD" w:rsidP="007A19F6">
      <w:pPr>
        <w:jc w:val="both"/>
        <w:rPr>
          <w:color w:val="040404"/>
        </w:rPr>
      </w:pPr>
      <w:r w:rsidRPr="007A19F6">
        <w:t>(</w:t>
      </w:r>
      <w:hyperlink r:id="rId542" w:anchor="n403" w:history="1">
        <w:r w:rsidR="007A19F6" w:rsidRPr="007A19F6">
          <w:rPr>
            <w:rStyle w:val="Hyperlink"/>
          </w:rPr>
          <w:t>403</w:t>
        </w:r>
      </w:hyperlink>
      <w:r w:rsidRPr="007A19F6">
        <w:t>)</w:t>
      </w:r>
      <w:r w:rsidR="00A5119D" w:rsidRPr="00CD5145">
        <w:tab/>
      </w:r>
      <w:r w:rsidR="00F9064C">
        <w:t xml:space="preserve"> </w:t>
      </w:r>
      <w:bookmarkStart w:id="504" w:name="art12p76"/>
      <w:r w:rsidRPr="007A19F6">
        <w:t>§ 76</w:t>
      </w:r>
      <w:bookmarkEnd w:id="504"/>
      <w:r w:rsidR="00385B32" w:rsidRPr="007A19F6">
        <w:t>.</w:t>
      </w:r>
      <w:r w:rsidRPr="007A19F6">
        <w:t xml:space="preserve">  </w:t>
      </w:r>
      <w:r w:rsidR="007A19F6" w:rsidRPr="007A19F6">
        <w:rPr>
          <w:color w:val="040404"/>
        </w:rPr>
        <w:t>Fica o Poder Executivo autorizado, na forma, no prazo e nas condições previstos em regulamento, a reduzir para até 0% (zero por cento) a carga tributária no fornecimento de peças, partes, componentes e ferramentais utilizados:</w:t>
      </w:r>
    </w:p>
    <w:p w14:paraId="6B9DBA6D" w14:textId="77777777" w:rsidR="007A19F6" w:rsidRPr="007A19F6" w:rsidRDefault="007A19F6" w:rsidP="007A19F6">
      <w:pPr>
        <w:jc w:val="both"/>
        <w:rPr>
          <w:color w:val="040404"/>
        </w:rPr>
      </w:pPr>
      <w:r w:rsidRPr="007A19F6">
        <w:rPr>
          <w:color w:val="040404"/>
        </w:rPr>
        <w:t>(</w:t>
      </w:r>
      <w:hyperlink r:id="rId543" w:anchor="n404" w:history="1">
        <w:r w:rsidRPr="007A19F6">
          <w:rPr>
            <w:rStyle w:val="Hyperlink"/>
          </w:rPr>
          <w:t>404</w:t>
        </w:r>
      </w:hyperlink>
      <w:r w:rsidRPr="007A19F6">
        <w:rPr>
          <w:color w:val="040404"/>
        </w:rPr>
        <w:t>)</w:t>
      </w:r>
      <w:r w:rsidRPr="007A19F6">
        <w:tab/>
      </w:r>
      <w:bookmarkStart w:id="505" w:name="art12p76_i"/>
      <w:r w:rsidRPr="007A19F6">
        <w:rPr>
          <w:color w:val="040404"/>
        </w:rPr>
        <w:t>I</w:t>
      </w:r>
      <w:bookmarkEnd w:id="505"/>
      <w:r w:rsidRPr="007A19F6">
        <w:rPr>
          <w:color w:val="040404"/>
        </w:rPr>
        <w:t xml:space="preserve"> - na infraestrutura de conexão e de transmissão necessária à interligação dos empreendimentos geradores de energia elétrica de fonte solar, eólica, de biomassa, de biogás e hidráulica gerada em Central Geradora Hidrelétrica - CGH - ou em Pequena Central Hidrelétrica - PCH - ao Sistema interligado Nacional;</w:t>
      </w:r>
    </w:p>
    <w:p w14:paraId="1D05CEC7" w14:textId="77777777" w:rsidR="007A19F6" w:rsidRPr="007A19F6" w:rsidRDefault="007A19F6" w:rsidP="007A19F6">
      <w:pPr>
        <w:jc w:val="both"/>
        <w:rPr>
          <w:color w:val="040404"/>
        </w:rPr>
      </w:pPr>
      <w:r w:rsidRPr="007A19F6">
        <w:rPr>
          <w:color w:val="040404"/>
        </w:rPr>
        <w:t>(</w:t>
      </w:r>
      <w:hyperlink r:id="rId544" w:anchor="n404" w:history="1">
        <w:r w:rsidRPr="007A19F6">
          <w:rPr>
            <w:rStyle w:val="Hyperlink"/>
          </w:rPr>
          <w:t>404</w:t>
        </w:r>
      </w:hyperlink>
      <w:r w:rsidRPr="007A19F6">
        <w:rPr>
          <w:color w:val="040404"/>
        </w:rPr>
        <w:t>)</w:t>
      </w:r>
      <w:r w:rsidRPr="007A19F6">
        <w:tab/>
      </w:r>
      <w:bookmarkStart w:id="506" w:name="art12p76_ii"/>
      <w:r w:rsidRPr="007A19F6">
        <w:rPr>
          <w:color w:val="040404"/>
        </w:rPr>
        <w:t>II</w:t>
      </w:r>
      <w:bookmarkEnd w:id="506"/>
      <w:r w:rsidRPr="007A19F6">
        <w:rPr>
          <w:color w:val="040404"/>
        </w:rPr>
        <w:t xml:space="preserve"> - na geração de energia elétrica de fonte solar, eólica, de biomassa, de biogás e hidráulica gerada em CGH ou em PCH.</w:t>
      </w:r>
    </w:p>
    <w:p w14:paraId="02DA606B" w14:textId="77777777" w:rsidR="007F23FD" w:rsidRDefault="007F23FD" w:rsidP="00066C8D">
      <w:pPr>
        <w:pStyle w:val="Texto"/>
      </w:pPr>
      <w:r>
        <w:t>(</w:t>
      </w:r>
      <w:hyperlink r:id="rId545" w:anchor="n387" w:history="1">
        <w:r>
          <w:rPr>
            <w:rStyle w:val="Hyperlink"/>
          </w:rPr>
          <w:t>387</w:t>
        </w:r>
      </w:hyperlink>
      <w:r>
        <w:t>)</w:t>
      </w:r>
      <w:r>
        <w:tab/>
      </w:r>
      <w:bookmarkStart w:id="507" w:name="art12p77"/>
      <w:r w:rsidRPr="008502D1">
        <w:t>§ 77</w:t>
      </w:r>
      <w:bookmarkEnd w:id="507"/>
      <w:r w:rsidR="00385B32">
        <w:t>.</w:t>
      </w:r>
      <w:r w:rsidRPr="008502D1">
        <w:t xml:space="preserve"> </w:t>
      </w:r>
      <w:r>
        <w:t xml:space="preserve"> </w:t>
      </w:r>
      <w:r w:rsidRPr="008502D1">
        <w:t>Fica o Poder Executivo autorizado, na forma, no prazo e nas condições previstos em regulamento, a reduzir para até 0% (zero por cento) a carga tributária do ICMS no fornecimento de material a ser empregado nas obras de construção civil necessárias aos empreendimentos de geração de energia elétrica de fonte solar, eólica, biomassas, biogás e hidráulica gerada em CGH e em PCH.</w:t>
      </w:r>
    </w:p>
    <w:p w14:paraId="0EB19E39" w14:textId="77777777" w:rsidR="00BF110B" w:rsidRDefault="00BF110B" w:rsidP="00066C8D">
      <w:pPr>
        <w:pStyle w:val="Texto"/>
      </w:pPr>
    </w:p>
    <w:p w14:paraId="4F0FB0C6" w14:textId="77777777" w:rsidR="00BF110B" w:rsidRDefault="00BF110B">
      <w:pPr>
        <w:rPr>
          <w:noProof/>
        </w:rPr>
      </w:pPr>
      <w:r>
        <w:br w:type="page"/>
      </w:r>
    </w:p>
    <w:p w14:paraId="27FD7206" w14:textId="77777777" w:rsidR="007F23FD" w:rsidRPr="008502D1" w:rsidRDefault="007F23FD" w:rsidP="00066C8D">
      <w:pPr>
        <w:pStyle w:val="Texto"/>
      </w:pPr>
      <w:r>
        <w:lastRenderedPageBreak/>
        <w:t>(</w:t>
      </w:r>
      <w:hyperlink r:id="rId546" w:anchor="n387" w:history="1">
        <w:r>
          <w:rPr>
            <w:rStyle w:val="Hyperlink"/>
          </w:rPr>
          <w:t>387</w:t>
        </w:r>
      </w:hyperlink>
      <w:r>
        <w:t>)</w:t>
      </w:r>
      <w:r>
        <w:tab/>
      </w:r>
      <w:bookmarkStart w:id="508" w:name="art12p78"/>
      <w:r w:rsidRPr="008502D1">
        <w:t>§ 78</w:t>
      </w:r>
      <w:bookmarkEnd w:id="508"/>
      <w:r w:rsidR="00385B32">
        <w:t>.</w:t>
      </w:r>
      <w:r w:rsidRPr="008502D1">
        <w:t xml:space="preserve"> </w:t>
      </w:r>
      <w:r>
        <w:t xml:space="preserve"> </w:t>
      </w:r>
      <w:r w:rsidRPr="008502D1">
        <w:t>Fica o Poder Executivo autorizado, na forma, no prazo e nas condições previstos em regulamento, a conceder isenção de ICMS no fornecimento de energia elétrica produzida em usinas geradoras de energia de fonte solar, eólica, biogás, biomassa de reflorestamento, biomassa de resíduos urbanos ou biomassa de resíduos animais ou hidráulica de CGH, observado o seguinte:</w:t>
      </w:r>
    </w:p>
    <w:p w14:paraId="410C1EB4" w14:textId="77777777" w:rsidR="007F23FD" w:rsidRPr="008502D1" w:rsidRDefault="007F23FD" w:rsidP="00066C8D">
      <w:pPr>
        <w:pStyle w:val="Texto"/>
      </w:pPr>
      <w:r>
        <w:t>(</w:t>
      </w:r>
      <w:hyperlink r:id="rId547" w:anchor="n387" w:history="1">
        <w:r>
          <w:rPr>
            <w:rStyle w:val="Hyperlink"/>
          </w:rPr>
          <w:t>387</w:t>
        </w:r>
      </w:hyperlink>
      <w:r>
        <w:t>)</w:t>
      </w:r>
      <w:r>
        <w:tab/>
      </w:r>
      <w:bookmarkStart w:id="509" w:name="art12p78_i"/>
      <w:r w:rsidRPr="008502D1">
        <w:t xml:space="preserve">I </w:t>
      </w:r>
      <w:bookmarkEnd w:id="509"/>
      <w:r w:rsidRPr="008502D1">
        <w:t>- a isenção será pelo prazo de dez anos, contado da data de entrada em operação da usina geradora de energia renovável;</w:t>
      </w:r>
    </w:p>
    <w:p w14:paraId="0902C705" w14:textId="77777777" w:rsidR="007F23FD" w:rsidRPr="008502D1" w:rsidRDefault="007F23FD" w:rsidP="00066C8D">
      <w:pPr>
        <w:pStyle w:val="Texto"/>
      </w:pPr>
      <w:r>
        <w:t>(</w:t>
      </w:r>
      <w:hyperlink r:id="rId548" w:anchor="n387" w:history="1">
        <w:r>
          <w:rPr>
            <w:rStyle w:val="Hyperlink"/>
          </w:rPr>
          <w:t>387</w:t>
        </w:r>
      </w:hyperlink>
      <w:r>
        <w:t>)</w:t>
      </w:r>
      <w:r>
        <w:tab/>
      </w:r>
      <w:bookmarkStart w:id="510" w:name="art12p78_ii"/>
      <w:r w:rsidRPr="008502D1">
        <w:t>II</w:t>
      </w:r>
      <w:bookmarkEnd w:id="510"/>
      <w:r w:rsidRPr="008502D1">
        <w:t xml:space="preserve"> - a partir do décimo primeiro ano de entrada em operação da usina geradora de energia renovável, as alíquotas do imposto, nas operações de que trata este parágrafo, serão recompostas, anual, gradual e proporcionalmente, nos cinco anos seguintes, de modo que a carga tributária original seja integral a partir do décimo sexto ano;</w:t>
      </w:r>
    </w:p>
    <w:p w14:paraId="4A99C64F" w14:textId="77777777" w:rsidR="007F23FD" w:rsidRPr="008502D1" w:rsidRDefault="007F23FD" w:rsidP="00066C8D">
      <w:pPr>
        <w:pStyle w:val="Texto"/>
      </w:pPr>
      <w:r>
        <w:t>(</w:t>
      </w:r>
      <w:hyperlink r:id="rId549" w:anchor="n387" w:history="1">
        <w:r>
          <w:rPr>
            <w:rStyle w:val="Hyperlink"/>
          </w:rPr>
          <w:t>387</w:t>
        </w:r>
      </w:hyperlink>
      <w:r>
        <w:t>)</w:t>
      </w:r>
      <w:r>
        <w:tab/>
      </w:r>
      <w:bookmarkStart w:id="511" w:name="art12p78_iii"/>
      <w:r w:rsidRPr="008502D1">
        <w:t>III</w:t>
      </w:r>
      <w:bookmarkEnd w:id="511"/>
      <w:r w:rsidRPr="008502D1">
        <w:t xml:space="preserve"> - nas saídas posteriores promovidas por distribuidor ou comercializador, o benefício será aplicável apenas aos casos em que no fornecimento possa ser identificada a origem da energia como sendo de fonte solar, eólica, biogás, biomassa de reflorestamento, biomassa de resíduos urbanos ou biomassa de resíduos animais ou hidráulica de CGH;</w:t>
      </w:r>
    </w:p>
    <w:p w14:paraId="0859A715" w14:textId="77777777" w:rsidR="007F23FD" w:rsidRPr="00B25873" w:rsidRDefault="007F23FD" w:rsidP="00066C8D">
      <w:pPr>
        <w:pStyle w:val="Texto"/>
      </w:pPr>
      <w:r w:rsidRPr="00B25873">
        <w:t>(</w:t>
      </w:r>
      <w:hyperlink r:id="rId550" w:anchor="n387" w:history="1">
        <w:r w:rsidRPr="00B25873">
          <w:rPr>
            <w:rStyle w:val="Hyperlink"/>
          </w:rPr>
          <w:t>387</w:t>
        </w:r>
      </w:hyperlink>
      <w:r w:rsidRPr="00B25873">
        <w:t>)</w:t>
      </w:r>
      <w:r w:rsidRPr="00B25873">
        <w:tab/>
      </w:r>
      <w:bookmarkStart w:id="512" w:name="art12p78_iv"/>
      <w:r w:rsidRPr="00B25873">
        <w:t>IV</w:t>
      </w:r>
      <w:bookmarkEnd w:id="512"/>
      <w:r w:rsidRPr="00B25873">
        <w:t xml:space="preserve"> - o disposto neste parágrafo não se aplica ao microgerador e ao minigerador de energia elétrica participantes do sistema de compensação de energia elétrica, de que trata a </w:t>
      </w:r>
      <w:hyperlink r:id="rId551" w:history="1">
        <w:r w:rsidRPr="00B25873">
          <w:rPr>
            <w:rStyle w:val="Hyperlink"/>
          </w:rPr>
          <w:t>Resolução Normativa nº 482/2012 da Agência Nacional de Energia Elétrica</w:t>
        </w:r>
      </w:hyperlink>
      <w:r w:rsidRPr="00B25873">
        <w:t xml:space="preserve"> - Aneel.</w:t>
      </w:r>
    </w:p>
    <w:p w14:paraId="726B970F" w14:textId="77777777" w:rsidR="007A19F6" w:rsidRDefault="00B25873" w:rsidP="00B25873">
      <w:pPr>
        <w:jc w:val="both"/>
        <w:rPr>
          <w:color w:val="040404"/>
        </w:rPr>
      </w:pPr>
      <w:r w:rsidRPr="00B25873">
        <w:rPr>
          <w:color w:val="040404"/>
        </w:rPr>
        <w:t>(</w:t>
      </w:r>
      <w:hyperlink r:id="rId552" w:anchor="n404" w:history="1">
        <w:r w:rsidRPr="00B25873">
          <w:rPr>
            <w:rStyle w:val="Hyperlink"/>
          </w:rPr>
          <w:t>404</w:t>
        </w:r>
      </w:hyperlink>
      <w:r w:rsidRPr="00B25873">
        <w:rPr>
          <w:color w:val="040404"/>
        </w:rPr>
        <w:t>)</w:t>
      </w:r>
      <w:r w:rsidRPr="00B25873">
        <w:tab/>
      </w:r>
      <w:bookmarkStart w:id="513" w:name="art12p79"/>
      <w:r w:rsidR="007A19F6" w:rsidRPr="00B25873">
        <w:rPr>
          <w:color w:val="040404"/>
        </w:rPr>
        <w:t>§ 79</w:t>
      </w:r>
      <w:bookmarkEnd w:id="513"/>
      <w:r w:rsidR="007A19F6" w:rsidRPr="00B25873">
        <w:rPr>
          <w:color w:val="040404"/>
        </w:rPr>
        <w:t>.  Fica o Poder Executivo autorizado, na forma, no prazo e nas condições previstos em regulamento, a reduzir para até 0% (zero por cento) a carga tributária nas operações com alho.</w:t>
      </w:r>
    </w:p>
    <w:p w14:paraId="248F10C3" w14:textId="77777777" w:rsidR="007A19F6" w:rsidRPr="00B25873" w:rsidRDefault="00B25873" w:rsidP="00B25873">
      <w:pPr>
        <w:jc w:val="both"/>
        <w:rPr>
          <w:color w:val="040404"/>
        </w:rPr>
      </w:pPr>
      <w:r w:rsidRPr="00B25873">
        <w:rPr>
          <w:color w:val="040404"/>
        </w:rPr>
        <w:t>(</w:t>
      </w:r>
      <w:hyperlink r:id="rId553" w:anchor="n404" w:history="1">
        <w:r w:rsidRPr="00B25873">
          <w:rPr>
            <w:rStyle w:val="Hyperlink"/>
          </w:rPr>
          <w:t>404</w:t>
        </w:r>
      </w:hyperlink>
      <w:r w:rsidRPr="00B25873">
        <w:rPr>
          <w:color w:val="040404"/>
        </w:rPr>
        <w:t>)</w:t>
      </w:r>
      <w:r w:rsidRPr="00B25873">
        <w:tab/>
      </w:r>
      <w:bookmarkStart w:id="514" w:name="art12p80"/>
      <w:r w:rsidR="007A19F6" w:rsidRPr="00B25873">
        <w:rPr>
          <w:color w:val="040404"/>
        </w:rPr>
        <w:t>§ 80</w:t>
      </w:r>
      <w:bookmarkEnd w:id="514"/>
      <w:r w:rsidR="007A19F6" w:rsidRPr="00B25873">
        <w:rPr>
          <w:color w:val="040404"/>
        </w:rPr>
        <w:t>.  Fica o Poder Executivo autorizado, na forma, no prazo e nas condições previstos em regulamento, a reduzir para até 0% (zero por cento) a carga tributária do ICMS na operação, inclusive de importação, com fruta fresca proveniente de país signatário de acordo internacional no qual haja previsão de aplicação à operação interna ou interestadual subsequente do mesmo tratamento dado à mercadoria similar nacional.</w:t>
      </w:r>
    </w:p>
    <w:p w14:paraId="1F82DB7D" w14:textId="77777777" w:rsidR="007A19F6" w:rsidRPr="00B25873" w:rsidRDefault="00B25873" w:rsidP="00B25873">
      <w:pPr>
        <w:jc w:val="both"/>
        <w:rPr>
          <w:color w:val="040404"/>
        </w:rPr>
      </w:pPr>
      <w:r w:rsidRPr="00B25873">
        <w:rPr>
          <w:color w:val="040404"/>
        </w:rPr>
        <w:t>(</w:t>
      </w:r>
      <w:hyperlink r:id="rId554" w:anchor="n404" w:history="1">
        <w:r w:rsidRPr="00B25873">
          <w:rPr>
            <w:rStyle w:val="Hyperlink"/>
          </w:rPr>
          <w:t>404</w:t>
        </w:r>
      </w:hyperlink>
      <w:r w:rsidRPr="00B25873">
        <w:rPr>
          <w:color w:val="040404"/>
        </w:rPr>
        <w:t>)</w:t>
      </w:r>
      <w:r w:rsidRPr="00B25873">
        <w:tab/>
      </w:r>
      <w:bookmarkStart w:id="515" w:name="art12p81"/>
      <w:r w:rsidR="007A19F6" w:rsidRPr="00B25873">
        <w:rPr>
          <w:color w:val="040404"/>
        </w:rPr>
        <w:t>§ 81</w:t>
      </w:r>
      <w:bookmarkEnd w:id="515"/>
      <w:r w:rsidR="007A19F6" w:rsidRPr="00B25873">
        <w:rPr>
          <w:color w:val="040404"/>
        </w:rPr>
        <w:t>.  Fica o Poder Executivo autorizado, na forma, no prazo e nas condições previstos em regulamento, a reduzir para até 0% (zero por cento) a carga tributária do ICMS na prestação de serviço de transporte rodoviário de cargas iniciado no exterior.</w:t>
      </w:r>
    </w:p>
    <w:p w14:paraId="7A2B0B4B" w14:textId="77777777" w:rsidR="007A19F6" w:rsidRPr="00B25873" w:rsidRDefault="00B25873" w:rsidP="00B25873">
      <w:pPr>
        <w:jc w:val="both"/>
        <w:rPr>
          <w:color w:val="040404"/>
        </w:rPr>
      </w:pPr>
      <w:r w:rsidRPr="00B25873">
        <w:rPr>
          <w:color w:val="040404"/>
        </w:rPr>
        <w:t>(</w:t>
      </w:r>
      <w:hyperlink r:id="rId555" w:anchor="n404" w:history="1">
        <w:r w:rsidRPr="00B25873">
          <w:rPr>
            <w:rStyle w:val="Hyperlink"/>
          </w:rPr>
          <w:t>404</w:t>
        </w:r>
      </w:hyperlink>
      <w:r w:rsidRPr="00B25873">
        <w:rPr>
          <w:color w:val="040404"/>
        </w:rPr>
        <w:t>)</w:t>
      </w:r>
      <w:r w:rsidRPr="00B25873">
        <w:tab/>
      </w:r>
      <w:bookmarkStart w:id="516" w:name="art12p82"/>
      <w:r w:rsidR="007A19F6" w:rsidRPr="00B25873">
        <w:rPr>
          <w:color w:val="040404"/>
        </w:rPr>
        <w:t>§ 82</w:t>
      </w:r>
      <w:bookmarkEnd w:id="516"/>
      <w:r w:rsidR="007A19F6" w:rsidRPr="00B25873">
        <w:rPr>
          <w:color w:val="040404"/>
        </w:rPr>
        <w:t>.  Fica o Poder Executivo autorizado, na forma, no prazo e nas condições previstos em regulamento, a permitir ao estabelecimento que promova a saída de aparelhos, máquinas e equipamentos, remetidos em peças, partes, componentes e acessórios para montagem no estabelecimento destinatário, destacar o imposto conforme carga tributária aplicável ao respectivo aparelho, máquina ou equipamento nas notas fiscais relativas a cada remessa, na hipótese em que a produção da mercadoria estenda-se por mais de um período de apuração do imposto.</w:t>
      </w:r>
    </w:p>
    <w:p w14:paraId="605D47FC" w14:textId="77777777" w:rsidR="007A19F6" w:rsidRPr="00B25873" w:rsidRDefault="00B25873" w:rsidP="00B25873">
      <w:pPr>
        <w:jc w:val="both"/>
        <w:rPr>
          <w:color w:val="040404"/>
        </w:rPr>
      </w:pPr>
      <w:r w:rsidRPr="00B25873">
        <w:rPr>
          <w:color w:val="040404"/>
        </w:rPr>
        <w:t>(</w:t>
      </w:r>
      <w:hyperlink r:id="rId556" w:anchor="n404" w:history="1">
        <w:r w:rsidRPr="00B25873">
          <w:rPr>
            <w:rStyle w:val="Hyperlink"/>
          </w:rPr>
          <w:t>404</w:t>
        </w:r>
      </w:hyperlink>
      <w:r w:rsidRPr="00B25873">
        <w:rPr>
          <w:color w:val="040404"/>
        </w:rPr>
        <w:t>)</w:t>
      </w:r>
      <w:r w:rsidRPr="00B25873">
        <w:tab/>
      </w:r>
      <w:bookmarkStart w:id="517" w:name="art12p83"/>
      <w:r w:rsidR="007A19F6" w:rsidRPr="00B25873">
        <w:rPr>
          <w:color w:val="040404"/>
        </w:rPr>
        <w:t>§ 83</w:t>
      </w:r>
      <w:bookmarkEnd w:id="517"/>
      <w:r w:rsidR="007A19F6" w:rsidRPr="00B25873">
        <w:rPr>
          <w:color w:val="040404"/>
        </w:rPr>
        <w:t>. Fica o Poder Executivo autorizado, nos prazos e nas condições previstos em regulamento, a reduzir a carga tributária de forma que esta não ultrapasse 8% (oito por cento) nas operações internas com cervejas e chopes artesanais produzidos pelo próprio estabelecimento, observado o seguinte:</w:t>
      </w:r>
    </w:p>
    <w:p w14:paraId="759F859B" w14:textId="77777777" w:rsidR="007A19F6" w:rsidRPr="00B25873" w:rsidRDefault="00B25873" w:rsidP="00B25873">
      <w:pPr>
        <w:jc w:val="both"/>
        <w:rPr>
          <w:color w:val="040404"/>
        </w:rPr>
      </w:pPr>
      <w:r w:rsidRPr="00B25873">
        <w:rPr>
          <w:color w:val="040404"/>
        </w:rPr>
        <w:t>(</w:t>
      </w:r>
      <w:hyperlink r:id="rId557" w:anchor="n404" w:history="1">
        <w:r w:rsidRPr="00B25873">
          <w:rPr>
            <w:rStyle w:val="Hyperlink"/>
          </w:rPr>
          <w:t>404</w:t>
        </w:r>
      </w:hyperlink>
      <w:r w:rsidRPr="00B25873">
        <w:rPr>
          <w:color w:val="040404"/>
        </w:rPr>
        <w:t>)</w:t>
      </w:r>
      <w:r w:rsidRPr="00B25873">
        <w:tab/>
      </w:r>
      <w:bookmarkStart w:id="518" w:name="art12p83_i"/>
      <w:r w:rsidR="007A19F6" w:rsidRPr="00B25873">
        <w:rPr>
          <w:color w:val="040404"/>
        </w:rPr>
        <w:t>I</w:t>
      </w:r>
      <w:bookmarkEnd w:id="518"/>
      <w:r w:rsidR="007A19F6" w:rsidRPr="00B25873">
        <w:rPr>
          <w:color w:val="040404"/>
        </w:rPr>
        <w:t xml:space="preserve"> - considera-se como cerveja ou chope artesanal o produto elaborado a partir de mosto cujo extrato primitivo contenha, no mínimo, 80% (oitenta por cento) de cevada maltada ou extrato de malte, conforme registro do produto no Ministério da Agricultura, Pecuária e Abastecimento;</w:t>
      </w:r>
    </w:p>
    <w:p w14:paraId="03D57D34" w14:textId="77777777" w:rsidR="007A19F6" w:rsidRDefault="00B25873" w:rsidP="00B25873">
      <w:pPr>
        <w:jc w:val="both"/>
        <w:rPr>
          <w:color w:val="040404"/>
        </w:rPr>
      </w:pPr>
      <w:r w:rsidRPr="00B25873">
        <w:rPr>
          <w:color w:val="040404"/>
        </w:rPr>
        <w:t>(</w:t>
      </w:r>
      <w:hyperlink r:id="rId558" w:anchor="n404" w:history="1">
        <w:r w:rsidRPr="00B25873">
          <w:rPr>
            <w:rStyle w:val="Hyperlink"/>
          </w:rPr>
          <w:t>404</w:t>
        </w:r>
      </w:hyperlink>
      <w:r w:rsidRPr="00B25873">
        <w:rPr>
          <w:color w:val="040404"/>
        </w:rPr>
        <w:t>)</w:t>
      </w:r>
      <w:r w:rsidRPr="00B25873">
        <w:tab/>
      </w:r>
      <w:bookmarkStart w:id="519" w:name="art12p83_ii"/>
      <w:r w:rsidR="007A19F6" w:rsidRPr="00B25873">
        <w:rPr>
          <w:color w:val="040404"/>
        </w:rPr>
        <w:t>II</w:t>
      </w:r>
      <w:bookmarkEnd w:id="519"/>
      <w:r w:rsidR="007A19F6" w:rsidRPr="00B25873">
        <w:rPr>
          <w:color w:val="040404"/>
        </w:rPr>
        <w:t xml:space="preserve"> - a redução será concedida a </w:t>
      </w:r>
      <w:proofErr w:type="spellStart"/>
      <w:r w:rsidR="007A19F6" w:rsidRPr="00B25873">
        <w:rPr>
          <w:color w:val="040404"/>
        </w:rPr>
        <w:t>microcervejaria</w:t>
      </w:r>
      <w:proofErr w:type="spellEnd"/>
      <w:r w:rsidR="007A19F6" w:rsidRPr="00B25873">
        <w:rPr>
          <w:color w:val="040404"/>
        </w:rPr>
        <w:t xml:space="preserve">, entendida como a empresa cuja soma da produção anual de cerveja e chope não seja superior a 3.000.000 (três milhões) de litros, considerados todos os seus estabelecimentos, inclusive aqueles pertencentes </w:t>
      </w:r>
      <w:r w:rsidR="00275CF4">
        <w:rPr>
          <w:color w:val="040404"/>
        </w:rPr>
        <w:t>a coligadas ou à controladora.</w:t>
      </w:r>
    </w:p>
    <w:p w14:paraId="3030EAF7" w14:textId="77777777" w:rsidR="002313EF" w:rsidRDefault="002313EF" w:rsidP="002313EF">
      <w:pPr>
        <w:jc w:val="both"/>
        <w:rPr>
          <w:color w:val="040404"/>
        </w:rPr>
      </w:pPr>
      <w:r>
        <w:rPr>
          <w:color w:val="040404"/>
        </w:rPr>
        <w:t>(</w:t>
      </w:r>
      <w:hyperlink r:id="rId559" w:anchor="n456" w:history="1">
        <w:r>
          <w:rPr>
            <w:rStyle w:val="Hyperlink"/>
          </w:rPr>
          <w:t>456</w:t>
        </w:r>
      </w:hyperlink>
      <w:r>
        <w:rPr>
          <w:color w:val="040404"/>
        </w:rPr>
        <w:t>)</w:t>
      </w:r>
      <w:r>
        <w:tab/>
      </w:r>
      <w:bookmarkStart w:id="520" w:name="art12p84"/>
      <w:r>
        <w:rPr>
          <w:color w:val="040404"/>
        </w:rPr>
        <w:t>§ 84</w:t>
      </w:r>
      <w:bookmarkEnd w:id="520"/>
      <w:r>
        <w:rPr>
          <w:color w:val="040404"/>
        </w:rPr>
        <w:t xml:space="preserve"> - Fica o Poder Executivo autorizado, na forma, no prazo e nas condições previstos em regulamento, a reduzir para até 12% (doze por cento) a carga tributária do ICMS nas operações internas com solvente destinado à industrialização.</w:t>
      </w:r>
    </w:p>
    <w:p w14:paraId="5FB2CC9C" w14:textId="77777777" w:rsidR="002313EF" w:rsidRDefault="002313EF" w:rsidP="002313EF">
      <w:pPr>
        <w:jc w:val="both"/>
        <w:rPr>
          <w:color w:val="040404"/>
        </w:rPr>
      </w:pPr>
      <w:r>
        <w:rPr>
          <w:color w:val="040404"/>
        </w:rPr>
        <w:t>(</w:t>
      </w:r>
      <w:hyperlink r:id="rId560" w:anchor="n456" w:history="1">
        <w:r>
          <w:rPr>
            <w:rStyle w:val="Hyperlink"/>
          </w:rPr>
          <w:t>456</w:t>
        </w:r>
      </w:hyperlink>
      <w:r>
        <w:rPr>
          <w:color w:val="040404"/>
        </w:rPr>
        <w:t>)</w:t>
      </w:r>
      <w:r>
        <w:tab/>
      </w:r>
      <w:bookmarkStart w:id="521" w:name="art12p85"/>
      <w:r>
        <w:rPr>
          <w:color w:val="040404"/>
        </w:rPr>
        <w:t>§ 85</w:t>
      </w:r>
      <w:bookmarkEnd w:id="521"/>
      <w:r>
        <w:rPr>
          <w:color w:val="040404"/>
        </w:rPr>
        <w:t xml:space="preserve"> - Fica o Poder Executivo autorizado, observados a forma, os prazos e as condições previstos em regulamento, a reduzir para até 0% (zero por cento) a carga tributária do ICMS na importação de aeronave, em decorrência do exercício de opção de compra previsto em contrato de arrendamento mercantil que atenda aos requisitos legais e regulamentares.</w:t>
      </w:r>
    </w:p>
    <w:p w14:paraId="6960766E" w14:textId="77777777" w:rsidR="002313EF" w:rsidRDefault="002313EF" w:rsidP="002313EF">
      <w:pPr>
        <w:jc w:val="both"/>
        <w:rPr>
          <w:color w:val="040404"/>
        </w:rPr>
      </w:pPr>
      <w:r>
        <w:rPr>
          <w:color w:val="040404"/>
        </w:rPr>
        <w:t>(</w:t>
      </w:r>
      <w:hyperlink r:id="rId561" w:anchor="n456" w:history="1">
        <w:r>
          <w:rPr>
            <w:rStyle w:val="Hyperlink"/>
          </w:rPr>
          <w:t>456</w:t>
        </w:r>
      </w:hyperlink>
      <w:r>
        <w:rPr>
          <w:color w:val="040404"/>
        </w:rPr>
        <w:t>)</w:t>
      </w:r>
      <w:r>
        <w:tab/>
      </w:r>
      <w:bookmarkStart w:id="522" w:name="art12p86"/>
      <w:r>
        <w:rPr>
          <w:color w:val="040404"/>
        </w:rPr>
        <w:t>§ 86</w:t>
      </w:r>
      <w:bookmarkEnd w:id="522"/>
      <w:r>
        <w:rPr>
          <w:color w:val="040404"/>
        </w:rPr>
        <w:t xml:space="preserve"> - Fica o Poder Executivo autorizado, observados a forma, o prazo e as condições previstos em regulamento, a reduzir para até 0% (zero por cento) a carga tributária nas operações com máquinas, aparelhos e equipamentos destinados a usina termoelétrica movida a biomassa, localizada em município da área de atuação da Superintendência do Desenvolvimento do Nordeste - Sudene.</w:t>
      </w:r>
    </w:p>
    <w:p w14:paraId="15EECCDB" w14:textId="77777777" w:rsidR="00DD2E77" w:rsidRPr="003B4E40" w:rsidRDefault="00DD2E77" w:rsidP="00DD2E77">
      <w:pPr>
        <w:jc w:val="both"/>
        <w:rPr>
          <w:color w:val="040404"/>
        </w:rPr>
      </w:pPr>
      <w:r w:rsidRPr="002E6248">
        <w:rPr>
          <w:color w:val="040404"/>
        </w:rPr>
        <w:t>(</w:t>
      </w:r>
      <w:hyperlink r:id="rId562" w:anchor="n548" w:history="1">
        <w:r>
          <w:rPr>
            <w:rStyle w:val="Hyperlink"/>
          </w:rPr>
          <w:t>548</w:t>
        </w:r>
      </w:hyperlink>
      <w:r w:rsidRPr="002E6248">
        <w:rPr>
          <w:color w:val="040404"/>
        </w:rPr>
        <w:t>)</w:t>
      </w:r>
      <w:r>
        <w:rPr>
          <w:color w:val="040404"/>
        </w:rPr>
        <w:tab/>
      </w:r>
      <w:bookmarkStart w:id="523" w:name="art12p87"/>
      <w:r w:rsidRPr="003B4E40">
        <w:rPr>
          <w:color w:val="040404"/>
        </w:rPr>
        <w:t xml:space="preserve">§ 87 </w:t>
      </w:r>
      <w:bookmarkEnd w:id="523"/>
      <w:r w:rsidRPr="003B4E40">
        <w:rPr>
          <w:color w:val="040404"/>
        </w:rPr>
        <w:t>- Fica reduzida em 40% (quarenta por cento), na forma, no prazo e nas condições previstos em regulamento, a carga tributária na prestação de serviço de comunicação telefônica denominado Serviço 0800 Avançado, contratada por empresas que mantenham centrais de atendimento telefônico -</w:t>
      </w:r>
      <w:proofErr w:type="spellStart"/>
      <w:r w:rsidRPr="003B4E40">
        <w:rPr>
          <w:color w:val="040404"/>
        </w:rPr>
        <w:t>call</w:t>
      </w:r>
      <w:proofErr w:type="spellEnd"/>
      <w:r w:rsidRPr="003B4E40">
        <w:rPr>
          <w:color w:val="040404"/>
        </w:rPr>
        <w:t xml:space="preserve"> centers- ou que se dediquem a essa atividade, mediante a utilização de terminais identificados pelo prefixo 0800.</w:t>
      </w:r>
    </w:p>
    <w:p w14:paraId="0535AD67" w14:textId="77777777" w:rsidR="00DD2E77" w:rsidRPr="003B4E40" w:rsidRDefault="00DD2E77" w:rsidP="00DD2E77">
      <w:pPr>
        <w:jc w:val="both"/>
        <w:rPr>
          <w:color w:val="040404"/>
        </w:rPr>
      </w:pPr>
      <w:r w:rsidRPr="002E6248">
        <w:rPr>
          <w:color w:val="040404"/>
        </w:rPr>
        <w:t>(</w:t>
      </w:r>
      <w:hyperlink r:id="rId563" w:anchor="n548" w:history="1">
        <w:r>
          <w:rPr>
            <w:rStyle w:val="Hyperlink"/>
          </w:rPr>
          <w:t>548</w:t>
        </w:r>
      </w:hyperlink>
      <w:r w:rsidRPr="002E6248">
        <w:rPr>
          <w:color w:val="040404"/>
        </w:rPr>
        <w:t>)</w:t>
      </w:r>
      <w:r>
        <w:rPr>
          <w:color w:val="040404"/>
        </w:rPr>
        <w:tab/>
      </w:r>
      <w:bookmarkStart w:id="524" w:name="art12p88"/>
      <w:r w:rsidRPr="003B4E40">
        <w:rPr>
          <w:color w:val="040404"/>
        </w:rPr>
        <w:t xml:space="preserve">§ 88 </w:t>
      </w:r>
      <w:bookmarkEnd w:id="524"/>
      <w:r w:rsidRPr="003B4E40">
        <w:rPr>
          <w:color w:val="040404"/>
        </w:rPr>
        <w:t>- Fica reduzida para 4% (quatro por cento), na forma, no prazo e nas condições previstos em regulamento, a carga tributária na operação de importação, ou na operação interna ou interestadual, dos produtos da indústria aeroespacial, realizadas por empresa nacional da indústria aeroespacial e seus fornecedores nacionais, estabelecimento da rede de comercialização de produtos aeroespaciais, importadora de material aeroespacial ou oficina de manutenção, modificação e reparos em aeronaves, desde que os produtos se destinem a:</w:t>
      </w:r>
    </w:p>
    <w:p w14:paraId="7749F299" w14:textId="77777777" w:rsidR="00DD2E77" w:rsidRPr="003B4E40" w:rsidRDefault="00DD2E77" w:rsidP="00DD2E77">
      <w:pPr>
        <w:jc w:val="both"/>
        <w:rPr>
          <w:color w:val="040404"/>
        </w:rPr>
      </w:pPr>
      <w:r w:rsidRPr="002E6248">
        <w:rPr>
          <w:color w:val="040404"/>
        </w:rPr>
        <w:t>(</w:t>
      </w:r>
      <w:hyperlink r:id="rId564" w:anchor="n548" w:history="1">
        <w:r>
          <w:rPr>
            <w:rStyle w:val="Hyperlink"/>
          </w:rPr>
          <w:t>548</w:t>
        </w:r>
      </w:hyperlink>
      <w:r w:rsidRPr="002E6248">
        <w:rPr>
          <w:color w:val="040404"/>
        </w:rPr>
        <w:t>)</w:t>
      </w:r>
      <w:r>
        <w:rPr>
          <w:color w:val="040404"/>
        </w:rPr>
        <w:tab/>
      </w:r>
      <w:bookmarkStart w:id="525" w:name="art12p88_i"/>
      <w:r w:rsidRPr="003B4E40">
        <w:rPr>
          <w:color w:val="040404"/>
        </w:rPr>
        <w:t xml:space="preserve">I </w:t>
      </w:r>
      <w:bookmarkEnd w:id="525"/>
      <w:r w:rsidRPr="003B4E40">
        <w:rPr>
          <w:color w:val="040404"/>
        </w:rPr>
        <w:t>- empresa nacional da indústria aeroespacial e seus fornecedores nacionais, ou estabelecimento da rede de comercialização de produtos aeroespaciais;</w:t>
      </w:r>
    </w:p>
    <w:p w14:paraId="6AECE1E6" w14:textId="77777777" w:rsidR="00DD2E77" w:rsidRPr="003B4E40" w:rsidRDefault="00DD2E77" w:rsidP="00DD2E77">
      <w:pPr>
        <w:jc w:val="both"/>
        <w:rPr>
          <w:color w:val="040404"/>
        </w:rPr>
      </w:pPr>
      <w:r w:rsidRPr="002E6248">
        <w:rPr>
          <w:color w:val="040404"/>
        </w:rPr>
        <w:t>(</w:t>
      </w:r>
      <w:hyperlink r:id="rId565" w:anchor="n548" w:history="1">
        <w:r>
          <w:rPr>
            <w:rStyle w:val="Hyperlink"/>
          </w:rPr>
          <w:t>548</w:t>
        </w:r>
      </w:hyperlink>
      <w:r w:rsidRPr="002E6248">
        <w:rPr>
          <w:color w:val="040404"/>
        </w:rPr>
        <w:t>)</w:t>
      </w:r>
      <w:r>
        <w:rPr>
          <w:color w:val="040404"/>
        </w:rPr>
        <w:tab/>
      </w:r>
      <w:bookmarkStart w:id="526" w:name="art12p88_ii"/>
      <w:r w:rsidRPr="003B4E40">
        <w:rPr>
          <w:color w:val="040404"/>
        </w:rPr>
        <w:t xml:space="preserve">II </w:t>
      </w:r>
      <w:bookmarkEnd w:id="526"/>
      <w:r w:rsidRPr="003B4E40">
        <w:rPr>
          <w:color w:val="040404"/>
        </w:rPr>
        <w:t>- empresa de transporte ou de serviços aéreos, aeroclubes e escolas de aviação civil, identificados pelo registro na Agência Nacional de Aviação Civil - Anac;</w:t>
      </w:r>
    </w:p>
    <w:p w14:paraId="1CA31A62" w14:textId="77777777" w:rsidR="00DD2E77" w:rsidRPr="003B4E40" w:rsidRDefault="00DD2E77" w:rsidP="00DD2E77">
      <w:pPr>
        <w:jc w:val="both"/>
        <w:rPr>
          <w:color w:val="040404"/>
        </w:rPr>
      </w:pPr>
      <w:r w:rsidRPr="002E6248">
        <w:rPr>
          <w:color w:val="040404"/>
        </w:rPr>
        <w:t>(</w:t>
      </w:r>
      <w:hyperlink r:id="rId566" w:anchor="n548" w:history="1">
        <w:r>
          <w:rPr>
            <w:rStyle w:val="Hyperlink"/>
          </w:rPr>
          <w:t>548</w:t>
        </w:r>
      </w:hyperlink>
      <w:r w:rsidRPr="002E6248">
        <w:rPr>
          <w:color w:val="040404"/>
        </w:rPr>
        <w:t>)</w:t>
      </w:r>
      <w:r>
        <w:rPr>
          <w:color w:val="040404"/>
        </w:rPr>
        <w:tab/>
      </w:r>
      <w:bookmarkStart w:id="527" w:name="art12p88_iii"/>
      <w:r w:rsidRPr="003B4E40">
        <w:rPr>
          <w:color w:val="040404"/>
        </w:rPr>
        <w:t xml:space="preserve">III </w:t>
      </w:r>
      <w:bookmarkEnd w:id="527"/>
      <w:r w:rsidRPr="003B4E40">
        <w:rPr>
          <w:color w:val="040404"/>
        </w:rPr>
        <w:t>- oficinas de manutenção, modificação e reparos em aeronaves, identificadas pelo registro na Anac;</w:t>
      </w:r>
    </w:p>
    <w:p w14:paraId="3837F5BF" w14:textId="77777777" w:rsidR="00DD2E77" w:rsidRPr="003B4E40" w:rsidRDefault="00DD2E77" w:rsidP="00DD2E77">
      <w:pPr>
        <w:jc w:val="both"/>
        <w:rPr>
          <w:color w:val="040404"/>
        </w:rPr>
      </w:pPr>
      <w:r w:rsidRPr="002E6248">
        <w:rPr>
          <w:color w:val="040404"/>
        </w:rPr>
        <w:t>(</w:t>
      </w:r>
      <w:hyperlink r:id="rId567" w:anchor="n548" w:history="1">
        <w:r>
          <w:rPr>
            <w:rStyle w:val="Hyperlink"/>
          </w:rPr>
          <w:t>548</w:t>
        </w:r>
      </w:hyperlink>
      <w:r w:rsidRPr="002E6248">
        <w:rPr>
          <w:color w:val="040404"/>
        </w:rPr>
        <w:t>)</w:t>
      </w:r>
      <w:r>
        <w:rPr>
          <w:color w:val="040404"/>
        </w:rPr>
        <w:tab/>
      </w:r>
      <w:bookmarkStart w:id="528" w:name="art12p88_iv"/>
      <w:r w:rsidRPr="003B4E40">
        <w:rPr>
          <w:color w:val="040404"/>
        </w:rPr>
        <w:t xml:space="preserve">IV </w:t>
      </w:r>
      <w:bookmarkEnd w:id="528"/>
      <w:r w:rsidRPr="003B4E40">
        <w:rPr>
          <w:color w:val="040404"/>
        </w:rPr>
        <w:t>- proprietários ou arrendatários de aeronaves, identificados como tais pela anotação da respectiva matrícula e pelo prefixo no documento fiscal.</w:t>
      </w:r>
    </w:p>
    <w:p w14:paraId="1E5F5EF2" w14:textId="77777777" w:rsidR="00DD2E77" w:rsidRDefault="00DD2E77" w:rsidP="00DD2E77">
      <w:pPr>
        <w:jc w:val="both"/>
        <w:rPr>
          <w:color w:val="040404"/>
        </w:rPr>
      </w:pPr>
    </w:p>
    <w:p w14:paraId="5D8E47B3" w14:textId="77777777" w:rsidR="00DD2E77" w:rsidRDefault="00DD2E77" w:rsidP="00DD2E77">
      <w:pPr>
        <w:jc w:val="both"/>
        <w:rPr>
          <w:color w:val="040404"/>
        </w:rPr>
      </w:pPr>
    </w:p>
    <w:p w14:paraId="12EE179E" w14:textId="387E3A45" w:rsidR="00DD2E77" w:rsidRPr="003B4E40" w:rsidRDefault="00DD2E77" w:rsidP="00DD2E77">
      <w:pPr>
        <w:jc w:val="both"/>
        <w:rPr>
          <w:color w:val="040404"/>
        </w:rPr>
      </w:pPr>
      <w:r w:rsidRPr="002E6248">
        <w:rPr>
          <w:color w:val="040404"/>
        </w:rPr>
        <w:lastRenderedPageBreak/>
        <w:t>(</w:t>
      </w:r>
      <w:hyperlink r:id="rId568" w:anchor="n548" w:history="1">
        <w:r>
          <w:rPr>
            <w:rStyle w:val="Hyperlink"/>
          </w:rPr>
          <w:t>548</w:t>
        </w:r>
      </w:hyperlink>
      <w:r w:rsidRPr="002E6248">
        <w:rPr>
          <w:color w:val="040404"/>
        </w:rPr>
        <w:t>)</w:t>
      </w:r>
      <w:r>
        <w:rPr>
          <w:color w:val="040404"/>
        </w:rPr>
        <w:tab/>
      </w:r>
      <w:bookmarkStart w:id="529" w:name="art12p89"/>
      <w:r w:rsidRPr="003B4E40">
        <w:rPr>
          <w:color w:val="040404"/>
        </w:rPr>
        <w:t xml:space="preserve">§ 89 </w:t>
      </w:r>
      <w:bookmarkEnd w:id="529"/>
      <w:r w:rsidRPr="003B4E40">
        <w:rPr>
          <w:color w:val="040404"/>
        </w:rPr>
        <w:t>- Fica reduzida a base de cálculo do ICMS nas operações com máquinas, aparelhos e equipamentos industriais especificados em regulamento, de forma que a carga tributária seja equivalente a:</w:t>
      </w:r>
    </w:p>
    <w:p w14:paraId="530CCA09" w14:textId="77777777" w:rsidR="00DD2E77" w:rsidRPr="003B4E40" w:rsidRDefault="00DD2E77" w:rsidP="00DD2E77">
      <w:pPr>
        <w:jc w:val="both"/>
        <w:rPr>
          <w:color w:val="040404"/>
        </w:rPr>
      </w:pPr>
      <w:r w:rsidRPr="002E6248">
        <w:rPr>
          <w:color w:val="040404"/>
        </w:rPr>
        <w:t>(</w:t>
      </w:r>
      <w:hyperlink r:id="rId569" w:anchor="n548" w:history="1">
        <w:r>
          <w:rPr>
            <w:rStyle w:val="Hyperlink"/>
          </w:rPr>
          <w:t>548</w:t>
        </w:r>
      </w:hyperlink>
      <w:r w:rsidRPr="002E6248">
        <w:rPr>
          <w:color w:val="040404"/>
        </w:rPr>
        <w:t>)</w:t>
      </w:r>
      <w:r>
        <w:rPr>
          <w:color w:val="040404"/>
        </w:rPr>
        <w:tab/>
      </w:r>
      <w:bookmarkStart w:id="530" w:name="art12p89_i"/>
      <w:r w:rsidRPr="003B4E40">
        <w:rPr>
          <w:color w:val="040404"/>
        </w:rPr>
        <w:t xml:space="preserve">I </w:t>
      </w:r>
      <w:bookmarkEnd w:id="530"/>
      <w:r w:rsidRPr="003B4E40">
        <w:rPr>
          <w:color w:val="040404"/>
        </w:rPr>
        <w:t>- 5,14% (cinco vírgula catorze por cento) nas operações interestaduais de saída com destino aos estados das Regiões Norte, Nordeste e Centro-Oeste ou ao Estado do Espírito Santo;</w:t>
      </w:r>
    </w:p>
    <w:p w14:paraId="2CAF999B" w14:textId="77777777" w:rsidR="00DD2E77" w:rsidRPr="003B4E40" w:rsidRDefault="00DD2E77" w:rsidP="00DD2E77">
      <w:pPr>
        <w:jc w:val="both"/>
        <w:rPr>
          <w:color w:val="040404"/>
        </w:rPr>
      </w:pPr>
      <w:r w:rsidRPr="002E6248">
        <w:rPr>
          <w:color w:val="040404"/>
        </w:rPr>
        <w:t>(</w:t>
      </w:r>
      <w:hyperlink r:id="rId570" w:anchor="n548" w:history="1">
        <w:r>
          <w:rPr>
            <w:rStyle w:val="Hyperlink"/>
          </w:rPr>
          <w:t>548</w:t>
        </w:r>
      </w:hyperlink>
      <w:r w:rsidRPr="002E6248">
        <w:rPr>
          <w:color w:val="040404"/>
        </w:rPr>
        <w:t>)</w:t>
      </w:r>
      <w:r>
        <w:rPr>
          <w:color w:val="040404"/>
        </w:rPr>
        <w:tab/>
      </w:r>
      <w:bookmarkStart w:id="531" w:name="art12p89_ii"/>
      <w:r w:rsidRPr="003B4E40">
        <w:rPr>
          <w:color w:val="040404"/>
        </w:rPr>
        <w:t xml:space="preserve">II </w:t>
      </w:r>
      <w:bookmarkEnd w:id="531"/>
      <w:r w:rsidRPr="003B4E40">
        <w:rPr>
          <w:color w:val="040404"/>
        </w:rPr>
        <w:t>- 8,80% (oito vírgula oitenta por cento) nas demais operações interestaduais e nas operações internas.</w:t>
      </w:r>
    </w:p>
    <w:p w14:paraId="67A49D15" w14:textId="77777777" w:rsidR="00DD2E77" w:rsidRPr="003B4E40" w:rsidRDefault="00DD2E77" w:rsidP="00DD2E77">
      <w:pPr>
        <w:jc w:val="both"/>
        <w:rPr>
          <w:color w:val="040404"/>
        </w:rPr>
      </w:pPr>
      <w:r w:rsidRPr="002E6248">
        <w:rPr>
          <w:color w:val="040404"/>
        </w:rPr>
        <w:t>(</w:t>
      </w:r>
      <w:hyperlink r:id="rId571" w:anchor="n548" w:history="1">
        <w:r>
          <w:rPr>
            <w:rStyle w:val="Hyperlink"/>
          </w:rPr>
          <w:t>548</w:t>
        </w:r>
      </w:hyperlink>
      <w:r w:rsidRPr="002E6248">
        <w:rPr>
          <w:color w:val="040404"/>
        </w:rPr>
        <w:t>)</w:t>
      </w:r>
      <w:r>
        <w:rPr>
          <w:color w:val="040404"/>
        </w:rPr>
        <w:tab/>
      </w:r>
      <w:bookmarkStart w:id="532" w:name="art12p90"/>
      <w:r w:rsidRPr="003B4E40">
        <w:rPr>
          <w:color w:val="040404"/>
        </w:rPr>
        <w:t xml:space="preserve">§ 90 </w:t>
      </w:r>
      <w:bookmarkEnd w:id="532"/>
      <w:r w:rsidRPr="003B4E40">
        <w:rPr>
          <w:color w:val="040404"/>
        </w:rPr>
        <w:t>- Fica reduzida a base de cálculo do ICMS nas operações com máquinas e implementos agrícolas especificados em regulamento, de forma que a carga tributária seja equivalente a:</w:t>
      </w:r>
    </w:p>
    <w:p w14:paraId="312B1D4D" w14:textId="57E5F71E" w:rsidR="00DD2E77" w:rsidRDefault="00DD2E77" w:rsidP="00DD2E77">
      <w:pPr>
        <w:jc w:val="both"/>
        <w:rPr>
          <w:color w:val="040404"/>
        </w:rPr>
      </w:pPr>
      <w:r w:rsidRPr="002E6248">
        <w:rPr>
          <w:color w:val="040404"/>
        </w:rPr>
        <w:t>(</w:t>
      </w:r>
      <w:hyperlink r:id="rId572" w:anchor="n548" w:history="1">
        <w:r>
          <w:rPr>
            <w:rStyle w:val="Hyperlink"/>
          </w:rPr>
          <w:t>548</w:t>
        </w:r>
      </w:hyperlink>
      <w:r w:rsidRPr="002E6248">
        <w:rPr>
          <w:color w:val="040404"/>
        </w:rPr>
        <w:t>)</w:t>
      </w:r>
      <w:r>
        <w:rPr>
          <w:color w:val="040404"/>
        </w:rPr>
        <w:tab/>
      </w:r>
      <w:bookmarkStart w:id="533" w:name="art12p90_i"/>
      <w:r w:rsidRPr="003B4E40">
        <w:rPr>
          <w:color w:val="040404"/>
        </w:rPr>
        <w:t xml:space="preserve">I </w:t>
      </w:r>
      <w:bookmarkEnd w:id="533"/>
      <w:r w:rsidRPr="003B4E40">
        <w:rPr>
          <w:color w:val="040404"/>
        </w:rPr>
        <w:t>- 4,10% (quatro vírgula dez por cento) nas operações interestaduais de saída com destino aos estados das Regiões</w:t>
      </w:r>
      <w:r w:rsidR="0047259D">
        <w:rPr>
          <w:color w:val="040404"/>
        </w:rPr>
        <w:t xml:space="preserve"> </w:t>
      </w:r>
      <w:r w:rsidRPr="003B4E40">
        <w:rPr>
          <w:color w:val="040404"/>
        </w:rPr>
        <w:t>Norte, Nordeste e Centro-Oeste ou ao Estado do Espírito Santo;</w:t>
      </w:r>
    </w:p>
    <w:p w14:paraId="5E0FD150" w14:textId="77777777" w:rsidR="00DD2E77" w:rsidRPr="003B4E40" w:rsidRDefault="00DD2E77" w:rsidP="00DD2E77">
      <w:pPr>
        <w:jc w:val="both"/>
        <w:rPr>
          <w:color w:val="040404"/>
        </w:rPr>
      </w:pPr>
      <w:r w:rsidRPr="002E6248">
        <w:rPr>
          <w:color w:val="040404"/>
        </w:rPr>
        <w:t>(</w:t>
      </w:r>
      <w:hyperlink r:id="rId573" w:anchor="n548" w:history="1">
        <w:r>
          <w:rPr>
            <w:rStyle w:val="Hyperlink"/>
          </w:rPr>
          <w:t>548</w:t>
        </w:r>
      </w:hyperlink>
      <w:r w:rsidRPr="002E6248">
        <w:rPr>
          <w:color w:val="040404"/>
        </w:rPr>
        <w:t>)</w:t>
      </w:r>
      <w:r>
        <w:rPr>
          <w:color w:val="040404"/>
        </w:rPr>
        <w:tab/>
      </w:r>
      <w:bookmarkStart w:id="534" w:name="art12p90_ii"/>
      <w:r w:rsidRPr="003B4E40">
        <w:rPr>
          <w:color w:val="040404"/>
        </w:rPr>
        <w:t xml:space="preserve">II - </w:t>
      </w:r>
      <w:bookmarkEnd w:id="534"/>
      <w:r w:rsidRPr="003B4E40">
        <w:rPr>
          <w:color w:val="040404"/>
        </w:rPr>
        <w:t>7% (sete por cento) nas demais operações interestaduais;</w:t>
      </w:r>
    </w:p>
    <w:p w14:paraId="1FDDC8B3" w14:textId="77777777" w:rsidR="00DD2E77" w:rsidRPr="003B4E40" w:rsidRDefault="00DD2E77" w:rsidP="00DD2E77">
      <w:pPr>
        <w:jc w:val="both"/>
        <w:rPr>
          <w:color w:val="040404"/>
        </w:rPr>
      </w:pPr>
      <w:r w:rsidRPr="002E6248">
        <w:rPr>
          <w:color w:val="040404"/>
        </w:rPr>
        <w:t>(</w:t>
      </w:r>
      <w:hyperlink r:id="rId574" w:anchor="n548" w:history="1">
        <w:r>
          <w:rPr>
            <w:rStyle w:val="Hyperlink"/>
          </w:rPr>
          <w:t>548</w:t>
        </w:r>
      </w:hyperlink>
      <w:r w:rsidRPr="002E6248">
        <w:rPr>
          <w:color w:val="040404"/>
        </w:rPr>
        <w:t>)</w:t>
      </w:r>
      <w:r>
        <w:rPr>
          <w:color w:val="040404"/>
        </w:rPr>
        <w:tab/>
      </w:r>
      <w:bookmarkStart w:id="535" w:name="art12p90_iii"/>
      <w:r w:rsidRPr="003B4E40">
        <w:rPr>
          <w:color w:val="040404"/>
        </w:rPr>
        <w:t>III</w:t>
      </w:r>
      <w:bookmarkEnd w:id="535"/>
      <w:r w:rsidRPr="003B4E40">
        <w:rPr>
          <w:color w:val="040404"/>
        </w:rPr>
        <w:t xml:space="preserve"> - 5,60% (cinco vírgula sessenta por cento) nas operações internas.</w:t>
      </w:r>
    </w:p>
    <w:p w14:paraId="1A693E51" w14:textId="77777777" w:rsidR="00DD2E77" w:rsidRPr="003B4E40" w:rsidRDefault="00DD2E77" w:rsidP="00DD2E77">
      <w:pPr>
        <w:jc w:val="both"/>
        <w:rPr>
          <w:color w:val="040404"/>
        </w:rPr>
      </w:pPr>
      <w:r w:rsidRPr="002E6248">
        <w:rPr>
          <w:color w:val="040404"/>
        </w:rPr>
        <w:t>(</w:t>
      </w:r>
      <w:hyperlink r:id="rId575" w:anchor="n548" w:history="1">
        <w:r>
          <w:rPr>
            <w:rStyle w:val="Hyperlink"/>
          </w:rPr>
          <w:t>548</w:t>
        </w:r>
      </w:hyperlink>
      <w:r w:rsidRPr="002E6248">
        <w:rPr>
          <w:color w:val="040404"/>
        </w:rPr>
        <w:t>)</w:t>
      </w:r>
      <w:r>
        <w:rPr>
          <w:color w:val="040404"/>
        </w:rPr>
        <w:tab/>
      </w:r>
      <w:bookmarkStart w:id="536" w:name="art12p91"/>
      <w:r w:rsidRPr="003B4E40">
        <w:rPr>
          <w:color w:val="040404"/>
        </w:rPr>
        <w:t xml:space="preserve">§ 91 </w:t>
      </w:r>
      <w:bookmarkEnd w:id="536"/>
      <w:r w:rsidRPr="003B4E40">
        <w:rPr>
          <w:color w:val="040404"/>
        </w:rPr>
        <w:t>- Fica reduzida para 7% (sete por cento), na forma, no prazo e nas condições previstos em regulamento, a carga tributária nas operações internas com estrutura metálica, estrutura pré-fabricada de concreto, laje pré-fabricada, bloco pré-fabricado de concreto e tijolo cerâmico, a serem empregados exclusivamente na construção de imóveis residenciais destinados à população de baixa renda, realizada sob a coordenação da Companhia de Habitação do Estado de Minas Gerais - Cohab-MG.</w:t>
      </w:r>
    </w:p>
    <w:p w14:paraId="5288613F" w14:textId="77777777" w:rsidR="00DD2E77" w:rsidRPr="003B4E40" w:rsidRDefault="00DD2E77" w:rsidP="00DD2E77">
      <w:pPr>
        <w:jc w:val="both"/>
        <w:rPr>
          <w:color w:val="040404"/>
        </w:rPr>
      </w:pPr>
      <w:r w:rsidRPr="002E6248">
        <w:rPr>
          <w:color w:val="040404"/>
        </w:rPr>
        <w:t>(</w:t>
      </w:r>
      <w:hyperlink r:id="rId576" w:anchor="n548" w:history="1">
        <w:r>
          <w:rPr>
            <w:rStyle w:val="Hyperlink"/>
          </w:rPr>
          <w:t>548</w:t>
        </w:r>
      </w:hyperlink>
      <w:r w:rsidRPr="002E6248">
        <w:rPr>
          <w:color w:val="040404"/>
        </w:rPr>
        <w:t>)</w:t>
      </w:r>
      <w:r>
        <w:rPr>
          <w:color w:val="040404"/>
        </w:rPr>
        <w:tab/>
      </w:r>
      <w:bookmarkStart w:id="537" w:name="art12p92"/>
      <w:r w:rsidRPr="003B4E40">
        <w:rPr>
          <w:color w:val="040404"/>
        </w:rPr>
        <w:t xml:space="preserve">§ 92 </w:t>
      </w:r>
      <w:bookmarkEnd w:id="537"/>
      <w:r w:rsidRPr="003B4E40">
        <w:rPr>
          <w:color w:val="040404"/>
        </w:rPr>
        <w:t>- Fica reduzida para 12% (doze por cento), na forma, no prazo e nas condições previstos em regulamento, a carga tributária nas operações internas com biodiesel B-100 resultante da industrialização de grãos, sebo de origem animal, sementes, palma, óleos de origem animal e vegetal ou algas marinhas.</w:t>
      </w:r>
    </w:p>
    <w:p w14:paraId="55079417" w14:textId="77777777" w:rsidR="00DD2E77" w:rsidRPr="003B4E40" w:rsidRDefault="00DD2E77" w:rsidP="00DD2E77">
      <w:pPr>
        <w:jc w:val="both"/>
        <w:rPr>
          <w:color w:val="040404"/>
        </w:rPr>
      </w:pPr>
      <w:r w:rsidRPr="002E6248">
        <w:rPr>
          <w:color w:val="040404"/>
        </w:rPr>
        <w:t>(</w:t>
      </w:r>
      <w:hyperlink r:id="rId577" w:anchor="n548" w:history="1">
        <w:r>
          <w:rPr>
            <w:rStyle w:val="Hyperlink"/>
          </w:rPr>
          <w:t>548</w:t>
        </w:r>
      </w:hyperlink>
      <w:r w:rsidRPr="002E6248">
        <w:rPr>
          <w:color w:val="040404"/>
        </w:rPr>
        <w:t>)</w:t>
      </w:r>
      <w:r>
        <w:rPr>
          <w:color w:val="040404"/>
        </w:rPr>
        <w:tab/>
      </w:r>
      <w:bookmarkStart w:id="538" w:name="art12p93"/>
      <w:r w:rsidRPr="003B4E40">
        <w:rPr>
          <w:color w:val="040404"/>
        </w:rPr>
        <w:t xml:space="preserve">§ 93 - </w:t>
      </w:r>
      <w:bookmarkEnd w:id="538"/>
      <w:r w:rsidRPr="003B4E40">
        <w:rPr>
          <w:color w:val="040404"/>
        </w:rPr>
        <w:t>Fica o Poder Executivo autorizado, na forma, no prazo e nas condições previstos em regulamento, e desde que haja autorização em convênio celebrado e ratificado pelos estados, nos termos da Lei Complementar Federal nº 24, de 7 de janeiro de 1975, a isentar do pagamento do ICMS as operações e prestações de serviços a seguir relacionadas, realizadas em estabelecimento localizado no Estado, responsável pela fabricação, reforma ou manutenção de trens, locomotivas, vagões e contêineres:</w:t>
      </w:r>
    </w:p>
    <w:p w14:paraId="1EC906E8" w14:textId="77777777" w:rsidR="00DD2E77" w:rsidRPr="003B4E40" w:rsidRDefault="00DD2E77" w:rsidP="00DD2E77">
      <w:pPr>
        <w:jc w:val="both"/>
        <w:rPr>
          <w:color w:val="040404"/>
        </w:rPr>
      </w:pPr>
      <w:r w:rsidRPr="002E6248">
        <w:rPr>
          <w:color w:val="040404"/>
        </w:rPr>
        <w:t>(</w:t>
      </w:r>
      <w:hyperlink r:id="rId578" w:anchor="n548" w:history="1">
        <w:r>
          <w:rPr>
            <w:rStyle w:val="Hyperlink"/>
          </w:rPr>
          <w:t>548</w:t>
        </w:r>
      </w:hyperlink>
      <w:r w:rsidRPr="002E6248">
        <w:rPr>
          <w:color w:val="040404"/>
        </w:rPr>
        <w:t>)</w:t>
      </w:r>
      <w:r>
        <w:rPr>
          <w:color w:val="040404"/>
        </w:rPr>
        <w:tab/>
      </w:r>
      <w:bookmarkStart w:id="539" w:name="art12p93_i"/>
      <w:r w:rsidRPr="003B4E40">
        <w:rPr>
          <w:color w:val="040404"/>
        </w:rPr>
        <w:t>I</w:t>
      </w:r>
      <w:bookmarkEnd w:id="539"/>
      <w:r w:rsidRPr="003B4E40">
        <w:rPr>
          <w:color w:val="040404"/>
        </w:rPr>
        <w:t xml:space="preserve"> - importações do exterior de insumos e de bens destinados ao ativo imobilizado, sem similar nacional;</w:t>
      </w:r>
    </w:p>
    <w:p w14:paraId="211AAFE0" w14:textId="77777777" w:rsidR="00DD2E77" w:rsidRPr="003B4E40" w:rsidRDefault="00DD2E77" w:rsidP="00DD2E77">
      <w:pPr>
        <w:jc w:val="both"/>
        <w:rPr>
          <w:color w:val="040404"/>
        </w:rPr>
      </w:pPr>
      <w:r w:rsidRPr="002E6248">
        <w:rPr>
          <w:color w:val="040404"/>
        </w:rPr>
        <w:t>(</w:t>
      </w:r>
      <w:hyperlink r:id="rId579" w:anchor="n548" w:history="1">
        <w:r>
          <w:rPr>
            <w:rStyle w:val="Hyperlink"/>
          </w:rPr>
          <w:t>548</w:t>
        </w:r>
      </w:hyperlink>
      <w:r w:rsidRPr="002E6248">
        <w:rPr>
          <w:color w:val="040404"/>
        </w:rPr>
        <w:t>)</w:t>
      </w:r>
      <w:r>
        <w:rPr>
          <w:color w:val="040404"/>
        </w:rPr>
        <w:tab/>
      </w:r>
      <w:bookmarkStart w:id="540" w:name="art12p93_ii"/>
      <w:r w:rsidRPr="003B4E40">
        <w:rPr>
          <w:color w:val="040404"/>
        </w:rPr>
        <w:t xml:space="preserve">II </w:t>
      </w:r>
      <w:bookmarkEnd w:id="540"/>
      <w:r w:rsidRPr="003B4E40">
        <w:rPr>
          <w:color w:val="040404"/>
        </w:rPr>
        <w:t>- relativamente ao diferencial de alíquota, nas:</w:t>
      </w:r>
    </w:p>
    <w:p w14:paraId="17D9E3B1" w14:textId="77777777" w:rsidR="00DD2E77" w:rsidRPr="003B4E40" w:rsidRDefault="00DD2E77" w:rsidP="00DD2E77">
      <w:pPr>
        <w:jc w:val="both"/>
        <w:rPr>
          <w:color w:val="040404"/>
        </w:rPr>
      </w:pPr>
      <w:r w:rsidRPr="002E6248">
        <w:rPr>
          <w:color w:val="040404"/>
        </w:rPr>
        <w:t>(</w:t>
      </w:r>
      <w:hyperlink r:id="rId580" w:anchor="n548" w:history="1">
        <w:r>
          <w:rPr>
            <w:rStyle w:val="Hyperlink"/>
          </w:rPr>
          <w:t>548</w:t>
        </w:r>
      </w:hyperlink>
      <w:r w:rsidRPr="002E6248">
        <w:rPr>
          <w:color w:val="040404"/>
        </w:rPr>
        <w:t>)</w:t>
      </w:r>
      <w:r>
        <w:rPr>
          <w:color w:val="040404"/>
        </w:rPr>
        <w:tab/>
      </w:r>
      <w:bookmarkStart w:id="541" w:name="art12p93_ii_a"/>
      <w:r w:rsidRPr="003B4E40">
        <w:rPr>
          <w:color w:val="040404"/>
        </w:rPr>
        <w:t xml:space="preserve">a) </w:t>
      </w:r>
      <w:bookmarkEnd w:id="541"/>
      <w:r w:rsidRPr="003B4E40">
        <w:rPr>
          <w:color w:val="040404"/>
        </w:rPr>
        <w:t>operações interestaduais de bens destinados ao ativo imobilizado;</w:t>
      </w:r>
    </w:p>
    <w:p w14:paraId="1D00C370" w14:textId="77777777" w:rsidR="00DD2E77" w:rsidRPr="003B4E40" w:rsidRDefault="00DD2E77" w:rsidP="00DD2E77">
      <w:pPr>
        <w:jc w:val="both"/>
        <w:rPr>
          <w:color w:val="040404"/>
        </w:rPr>
      </w:pPr>
      <w:r w:rsidRPr="002E6248">
        <w:rPr>
          <w:color w:val="040404"/>
        </w:rPr>
        <w:t>(</w:t>
      </w:r>
      <w:hyperlink r:id="rId581" w:anchor="n548" w:history="1">
        <w:r>
          <w:rPr>
            <w:rStyle w:val="Hyperlink"/>
          </w:rPr>
          <w:t>548</w:t>
        </w:r>
      </w:hyperlink>
      <w:r w:rsidRPr="002E6248">
        <w:rPr>
          <w:color w:val="040404"/>
        </w:rPr>
        <w:t>)</w:t>
      </w:r>
      <w:r>
        <w:rPr>
          <w:color w:val="040404"/>
        </w:rPr>
        <w:tab/>
      </w:r>
      <w:bookmarkStart w:id="542" w:name="art12p93_ii_b"/>
      <w:r w:rsidRPr="003B4E40">
        <w:rPr>
          <w:color w:val="040404"/>
        </w:rPr>
        <w:t xml:space="preserve">b) </w:t>
      </w:r>
      <w:bookmarkEnd w:id="542"/>
      <w:r w:rsidRPr="003B4E40">
        <w:rPr>
          <w:color w:val="040404"/>
        </w:rPr>
        <w:t>prestações de serviço de transporte dos bens de que trata a alínea “a” deste inciso.</w:t>
      </w:r>
    </w:p>
    <w:p w14:paraId="415653C3" w14:textId="77777777" w:rsidR="00DD2E77" w:rsidRPr="003B4E40" w:rsidRDefault="00DD2E77" w:rsidP="00DD2E77">
      <w:pPr>
        <w:jc w:val="both"/>
        <w:rPr>
          <w:color w:val="040404"/>
        </w:rPr>
      </w:pPr>
      <w:r w:rsidRPr="002E6248">
        <w:rPr>
          <w:color w:val="040404"/>
        </w:rPr>
        <w:t>(</w:t>
      </w:r>
      <w:hyperlink r:id="rId582" w:anchor="n548" w:history="1">
        <w:r>
          <w:rPr>
            <w:rStyle w:val="Hyperlink"/>
          </w:rPr>
          <w:t>548</w:t>
        </w:r>
      </w:hyperlink>
      <w:r w:rsidRPr="002E6248">
        <w:rPr>
          <w:color w:val="040404"/>
        </w:rPr>
        <w:t>)</w:t>
      </w:r>
      <w:r>
        <w:rPr>
          <w:color w:val="040404"/>
        </w:rPr>
        <w:tab/>
      </w:r>
      <w:bookmarkStart w:id="543" w:name="art12p94"/>
      <w:r w:rsidRPr="003B4E40">
        <w:rPr>
          <w:color w:val="040404"/>
        </w:rPr>
        <w:t xml:space="preserve">§ 94 </w:t>
      </w:r>
      <w:bookmarkEnd w:id="543"/>
      <w:r w:rsidRPr="003B4E40">
        <w:rPr>
          <w:color w:val="040404"/>
        </w:rPr>
        <w:t>- Para efeito do disposto no § 93 deste artigo, a inexistência de produto similar nacional será atestada:</w:t>
      </w:r>
    </w:p>
    <w:p w14:paraId="27D842E6" w14:textId="77777777" w:rsidR="00DD2E77" w:rsidRPr="003B4E40" w:rsidRDefault="00DD2E77" w:rsidP="00DD2E77">
      <w:pPr>
        <w:jc w:val="both"/>
        <w:rPr>
          <w:color w:val="040404"/>
        </w:rPr>
      </w:pPr>
      <w:r w:rsidRPr="002E6248">
        <w:rPr>
          <w:color w:val="040404"/>
        </w:rPr>
        <w:t>(</w:t>
      </w:r>
      <w:hyperlink r:id="rId583" w:anchor="n548" w:history="1">
        <w:r>
          <w:rPr>
            <w:rStyle w:val="Hyperlink"/>
          </w:rPr>
          <w:t>548</w:t>
        </w:r>
      </w:hyperlink>
      <w:r w:rsidRPr="002E6248">
        <w:rPr>
          <w:color w:val="040404"/>
        </w:rPr>
        <w:t>)</w:t>
      </w:r>
      <w:r>
        <w:rPr>
          <w:color w:val="040404"/>
        </w:rPr>
        <w:tab/>
      </w:r>
      <w:bookmarkStart w:id="544" w:name="art12p94_i"/>
      <w:r w:rsidRPr="003B4E40">
        <w:rPr>
          <w:color w:val="040404"/>
        </w:rPr>
        <w:t xml:space="preserve">I </w:t>
      </w:r>
      <w:bookmarkEnd w:id="544"/>
      <w:r w:rsidRPr="003B4E40">
        <w:rPr>
          <w:color w:val="040404"/>
        </w:rPr>
        <w:t>- por órgão federal competente ou por entidade administrativa do setor produtivo de máquinas, aparelhos e equipamentos com abrangência em todo o território nacional; e</w:t>
      </w:r>
    </w:p>
    <w:p w14:paraId="2E8B29FA" w14:textId="77777777" w:rsidR="00DD2E77" w:rsidRPr="003B4E40" w:rsidRDefault="00DD2E77" w:rsidP="00DD2E77">
      <w:pPr>
        <w:jc w:val="both"/>
        <w:rPr>
          <w:color w:val="040404"/>
        </w:rPr>
      </w:pPr>
      <w:r w:rsidRPr="002E6248">
        <w:rPr>
          <w:color w:val="040404"/>
        </w:rPr>
        <w:t>(</w:t>
      </w:r>
      <w:hyperlink r:id="rId584" w:anchor="n548" w:history="1">
        <w:r>
          <w:rPr>
            <w:rStyle w:val="Hyperlink"/>
          </w:rPr>
          <w:t>548</w:t>
        </w:r>
      </w:hyperlink>
      <w:r w:rsidRPr="002E6248">
        <w:rPr>
          <w:color w:val="040404"/>
        </w:rPr>
        <w:t>)</w:t>
      </w:r>
      <w:r>
        <w:rPr>
          <w:color w:val="040404"/>
        </w:rPr>
        <w:tab/>
      </w:r>
      <w:bookmarkStart w:id="545" w:name="art12p94_ii"/>
      <w:r w:rsidRPr="003B4E40">
        <w:rPr>
          <w:color w:val="040404"/>
        </w:rPr>
        <w:t>II</w:t>
      </w:r>
      <w:bookmarkEnd w:id="545"/>
      <w:r w:rsidRPr="003B4E40">
        <w:rPr>
          <w:color w:val="040404"/>
        </w:rPr>
        <w:t xml:space="preserve"> - nas hipóteses de partes e peças, sendo inaplicável o disposto no inciso I deste parágrafo, por órgão legitimado pela correspondente secretaria do Estado de Minas Gerais.</w:t>
      </w:r>
    </w:p>
    <w:p w14:paraId="2BD62D0B" w14:textId="77777777" w:rsidR="00DD2E77" w:rsidRPr="003B4E40" w:rsidRDefault="00DD2E77" w:rsidP="00DD2E77">
      <w:pPr>
        <w:jc w:val="both"/>
        <w:rPr>
          <w:color w:val="040404"/>
        </w:rPr>
      </w:pPr>
      <w:r w:rsidRPr="002E6248">
        <w:rPr>
          <w:color w:val="040404"/>
        </w:rPr>
        <w:t>(</w:t>
      </w:r>
      <w:hyperlink r:id="rId585" w:anchor="n548" w:history="1">
        <w:r>
          <w:rPr>
            <w:rStyle w:val="Hyperlink"/>
          </w:rPr>
          <w:t>548</w:t>
        </w:r>
      </w:hyperlink>
      <w:r w:rsidRPr="002E6248">
        <w:rPr>
          <w:color w:val="040404"/>
        </w:rPr>
        <w:t>)</w:t>
      </w:r>
      <w:r>
        <w:rPr>
          <w:color w:val="040404"/>
        </w:rPr>
        <w:tab/>
      </w:r>
      <w:bookmarkStart w:id="546" w:name="art12p95"/>
      <w:r w:rsidRPr="003B4E40">
        <w:rPr>
          <w:color w:val="040404"/>
        </w:rPr>
        <w:t xml:space="preserve">§ 95 </w:t>
      </w:r>
      <w:bookmarkEnd w:id="546"/>
      <w:r w:rsidRPr="003B4E40">
        <w:rPr>
          <w:color w:val="040404"/>
        </w:rPr>
        <w:t>- Fica o Poder Executivo autorizado, na forma, no prazo e nas condições previstos em regulamento, e desde que haja autorização em convênio celebrado e ratificado pelos estados, nos termos da Lei Complementar Federal nº 24, de 1975, a isentar do ICMS as saídas internas de:</w:t>
      </w:r>
    </w:p>
    <w:p w14:paraId="528AD4F0" w14:textId="77777777" w:rsidR="00DD2E77" w:rsidRPr="003B4E40" w:rsidRDefault="00DD2E77" w:rsidP="00DD2E77">
      <w:pPr>
        <w:jc w:val="both"/>
        <w:rPr>
          <w:color w:val="040404"/>
        </w:rPr>
      </w:pPr>
      <w:r w:rsidRPr="002E6248">
        <w:rPr>
          <w:color w:val="040404"/>
        </w:rPr>
        <w:t>(</w:t>
      </w:r>
      <w:hyperlink r:id="rId586" w:anchor="n548" w:history="1">
        <w:r>
          <w:rPr>
            <w:rStyle w:val="Hyperlink"/>
          </w:rPr>
          <w:t>548</w:t>
        </w:r>
      </w:hyperlink>
      <w:r w:rsidRPr="002E6248">
        <w:rPr>
          <w:color w:val="040404"/>
        </w:rPr>
        <w:t>)</w:t>
      </w:r>
      <w:r>
        <w:rPr>
          <w:color w:val="040404"/>
        </w:rPr>
        <w:tab/>
      </w:r>
      <w:bookmarkStart w:id="547" w:name="art12p95_i"/>
      <w:r w:rsidRPr="003B4E40">
        <w:rPr>
          <w:color w:val="040404"/>
        </w:rPr>
        <w:t xml:space="preserve">I </w:t>
      </w:r>
      <w:bookmarkEnd w:id="547"/>
      <w:r w:rsidRPr="003B4E40">
        <w:rPr>
          <w:color w:val="040404"/>
        </w:rPr>
        <w:t>- insumos e bens destinados ao ativo imobilizado de estabelecimento localizado no Estado, responsável pela fabricação, reforma ou manutenção de trens, locomotivas, vagões e contêineres;</w:t>
      </w:r>
    </w:p>
    <w:p w14:paraId="3317E224" w14:textId="77777777" w:rsidR="00DD2E77" w:rsidRPr="003B4E40" w:rsidRDefault="00DD2E77" w:rsidP="00DD2E77">
      <w:pPr>
        <w:jc w:val="both"/>
        <w:rPr>
          <w:color w:val="040404"/>
        </w:rPr>
      </w:pPr>
      <w:r w:rsidRPr="002E6248">
        <w:rPr>
          <w:color w:val="040404"/>
        </w:rPr>
        <w:t>(</w:t>
      </w:r>
      <w:hyperlink r:id="rId587" w:anchor="n548" w:history="1">
        <w:r>
          <w:rPr>
            <w:rStyle w:val="Hyperlink"/>
          </w:rPr>
          <w:t>548</w:t>
        </w:r>
      </w:hyperlink>
      <w:r w:rsidRPr="002E6248">
        <w:rPr>
          <w:color w:val="040404"/>
        </w:rPr>
        <w:t>)</w:t>
      </w:r>
      <w:r>
        <w:rPr>
          <w:color w:val="040404"/>
        </w:rPr>
        <w:tab/>
      </w:r>
      <w:bookmarkStart w:id="548" w:name="art12p95_ii"/>
      <w:r w:rsidRPr="003B4E40">
        <w:rPr>
          <w:color w:val="040404"/>
        </w:rPr>
        <w:t xml:space="preserve">II </w:t>
      </w:r>
      <w:bookmarkEnd w:id="548"/>
      <w:r w:rsidRPr="003B4E40">
        <w:rPr>
          <w:color w:val="040404"/>
        </w:rPr>
        <w:t>- trens, locomotivas, vagões e contêineres destinados ao ativo imobilizado das empresas concessionárias e prestadoras de serviço de transporte ferroviário;</w:t>
      </w:r>
    </w:p>
    <w:p w14:paraId="364B4895" w14:textId="77777777" w:rsidR="00DD2E77" w:rsidRPr="003B4E40" w:rsidRDefault="00DD2E77" w:rsidP="00DD2E77">
      <w:pPr>
        <w:jc w:val="both"/>
        <w:rPr>
          <w:color w:val="040404"/>
        </w:rPr>
      </w:pPr>
      <w:r w:rsidRPr="002E6248">
        <w:rPr>
          <w:color w:val="040404"/>
        </w:rPr>
        <w:t>(</w:t>
      </w:r>
      <w:hyperlink r:id="rId588" w:anchor="n548" w:history="1">
        <w:r>
          <w:rPr>
            <w:rStyle w:val="Hyperlink"/>
          </w:rPr>
          <w:t>548</w:t>
        </w:r>
      </w:hyperlink>
      <w:r w:rsidRPr="002E6248">
        <w:rPr>
          <w:color w:val="040404"/>
        </w:rPr>
        <w:t>)</w:t>
      </w:r>
      <w:r>
        <w:rPr>
          <w:color w:val="040404"/>
        </w:rPr>
        <w:tab/>
      </w:r>
      <w:bookmarkStart w:id="549" w:name="art12p95_iii"/>
      <w:r w:rsidRPr="003B4E40">
        <w:rPr>
          <w:color w:val="040404"/>
        </w:rPr>
        <w:t>III</w:t>
      </w:r>
      <w:bookmarkEnd w:id="549"/>
      <w:r w:rsidRPr="003B4E40">
        <w:rPr>
          <w:color w:val="040404"/>
        </w:rPr>
        <w:t xml:space="preserve"> - componentes e acessórios de vias férreas, inclusive eletrificação e sinalização, para empresas concessionárias e prestadoras de serviço de transporte ferroviário;</w:t>
      </w:r>
    </w:p>
    <w:p w14:paraId="012C5D3D" w14:textId="77777777" w:rsidR="00DD2E77" w:rsidRPr="003B4E40" w:rsidRDefault="00DD2E77" w:rsidP="00DD2E77">
      <w:pPr>
        <w:jc w:val="both"/>
        <w:rPr>
          <w:color w:val="040404"/>
        </w:rPr>
      </w:pPr>
      <w:r w:rsidRPr="002E6248">
        <w:rPr>
          <w:color w:val="040404"/>
        </w:rPr>
        <w:t>(</w:t>
      </w:r>
      <w:hyperlink r:id="rId589" w:anchor="n548" w:history="1">
        <w:r>
          <w:rPr>
            <w:rStyle w:val="Hyperlink"/>
          </w:rPr>
          <w:t>548</w:t>
        </w:r>
      </w:hyperlink>
      <w:r w:rsidRPr="002E6248">
        <w:rPr>
          <w:color w:val="040404"/>
        </w:rPr>
        <w:t>)</w:t>
      </w:r>
      <w:r>
        <w:rPr>
          <w:color w:val="040404"/>
        </w:rPr>
        <w:tab/>
      </w:r>
      <w:bookmarkStart w:id="550" w:name="art12p95_iv"/>
      <w:r w:rsidRPr="003B4E40">
        <w:rPr>
          <w:color w:val="040404"/>
        </w:rPr>
        <w:t>IV</w:t>
      </w:r>
      <w:bookmarkEnd w:id="550"/>
      <w:r w:rsidRPr="003B4E40">
        <w:rPr>
          <w:color w:val="040404"/>
        </w:rPr>
        <w:t xml:space="preserve"> - trens, locomotivas, vagões e contêineres para empresas intermediárias para cessão por arrendamento mercantil ou aluguel.</w:t>
      </w:r>
    </w:p>
    <w:p w14:paraId="1E01B039" w14:textId="77777777" w:rsidR="00DD2E77" w:rsidRPr="003B4E40" w:rsidRDefault="00DD2E77" w:rsidP="00DD2E77">
      <w:pPr>
        <w:jc w:val="both"/>
        <w:rPr>
          <w:color w:val="040404"/>
        </w:rPr>
      </w:pPr>
      <w:r w:rsidRPr="002E6248">
        <w:rPr>
          <w:color w:val="040404"/>
        </w:rPr>
        <w:t>(</w:t>
      </w:r>
      <w:hyperlink r:id="rId590" w:anchor="n548" w:history="1">
        <w:r>
          <w:rPr>
            <w:rStyle w:val="Hyperlink"/>
          </w:rPr>
          <w:t>548</w:t>
        </w:r>
      </w:hyperlink>
      <w:r w:rsidRPr="002E6248">
        <w:rPr>
          <w:color w:val="040404"/>
        </w:rPr>
        <w:t>)</w:t>
      </w:r>
      <w:r>
        <w:rPr>
          <w:color w:val="040404"/>
        </w:rPr>
        <w:tab/>
      </w:r>
      <w:bookmarkStart w:id="551" w:name="art12p96"/>
      <w:r w:rsidRPr="003B4E40">
        <w:rPr>
          <w:color w:val="040404"/>
        </w:rPr>
        <w:t xml:space="preserve">§ 96 </w:t>
      </w:r>
      <w:bookmarkEnd w:id="551"/>
      <w:r w:rsidRPr="003B4E40">
        <w:rPr>
          <w:color w:val="040404"/>
        </w:rPr>
        <w:t>- Fica o Poder Executivo autorizado, na forma, no prazo e nas condições previstos em regulamento, e desde que haja autorização em convênio celebrado e ratificado pelos estados, nos termos da Lei Complementar Federal nº 24, de 1975, a isentar do pagamento do ICMS as prestações de serviço de transporte ferroviário intermunicipal de cargas e de passageiros, que tenha início e término em território mineiro.</w:t>
      </w:r>
    </w:p>
    <w:p w14:paraId="41D243FD" w14:textId="77777777" w:rsidR="00DD2E77" w:rsidRPr="003B4E40" w:rsidRDefault="00DD2E77" w:rsidP="00DD2E77">
      <w:pPr>
        <w:jc w:val="both"/>
        <w:rPr>
          <w:color w:val="040404"/>
        </w:rPr>
      </w:pPr>
      <w:r w:rsidRPr="002E6248">
        <w:rPr>
          <w:color w:val="040404"/>
        </w:rPr>
        <w:t>(</w:t>
      </w:r>
      <w:hyperlink r:id="rId591" w:anchor="n548" w:history="1">
        <w:r>
          <w:rPr>
            <w:rStyle w:val="Hyperlink"/>
          </w:rPr>
          <w:t>548</w:t>
        </w:r>
      </w:hyperlink>
      <w:r w:rsidRPr="002E6248">
        <w:rPr>
          <w:color w:val="040404"/>
        </w:rPr>
        <w:t>)</w:t>
      </w:r>
      <w:r>
        <w:rPr>
          <w:color w:val="040404"/>
        </w:rPr>
        <w:tab/>
      </w:r>
      <w:bookmarkStart w:id="552" w:name="art12p97"/>
      <w:r w:rsidRPr="003B4E40">
        <w:rPr>
          <w:color w:val="040404"/>
        </w:rPr>
        <w:t xml:space="preserve">§ 97 </w:t>
      </w:r>
      <w:bookmarkEnd w:id="552"/>
      <w:r w:rsidRPr="003B4E40">
        <w:rPr>
          <w:color w:val="040404"/>
        </w:rPr>
        <w:t>- As isenções de que tratam os §§ 93, 95 e 96 não se aplicam às operações com mercadorias sujeitas ao regime de substituição tributária, nas aquisições de água, energia elétrica, prestação de serviço de comunicação e outros serviços públicos concedidos.</w:t>
      </w:r>
    </w:p>
    <w:p w14:paraId="3A87189D" w14:textId="77777777" w:rsidR="00DD2E77" w:rsidRPr="003B4E40" w:rsidRDefault="00DD2E77" w:rsidP="00DD2E77">
      <w:pPr>
        <w:jc w:val="both"/>
        <w:rPr>
          <w:color w:val="040404"/>
        </w:rPr>
      </w:pPr>
      <w:r w:rsidRPr="002E6248">
        <w:rPr>
          <w:color w:val="040404"/>
        </w:rPr>
        <w:t>(</w:t>
      </w:r>
      <w:hyperlink r:id="rId592" w:anchor="n548" w:history="1">
        <w:r>
          <w:rPr>
            <w:rStyle w:val="Hyperlink"/>
          </w:rPr>
          <w:t>548</w:t>
        </w:r>
      </w:hyperlink>
      <w:r w:rsidRPr="002E6248">
        <w:rPr>
          <w:color w:val="040404"/>
        </w:rPr>
        <w:t>)</w:t>
      </w:r>
      <w:r>
        <w:rPr>
          <w:color w:val="040404"/>
        </w:rPr>
        <w:tab/>
      </w:r>
      <w:bookmarkStart w:id="553" w:name="art12p98"/>
      <w:r w:rsidRPr="003B4E40">
        <w:rPr>
          <w:color w:val="040404"/>
        </w:rPr>
        <w:t xml:space="preserve">§ 98 </w:t>
      </w:r>
      <w:bookmarkEnd w:id="553"/>
      <w:r w:rsidRPr="003B4E40">
        <w:rPr>
          <w:color w:val="040404"/>
        </w:rPr>
        <w:t>- Fica autorizado o diferimento, nos termos de regulamento, do recolhimento do imposto devido por substituição tributária - ICMS-ST - durante a vigência de estado de calamidade pública no Estado, assim reconhecido por ato da Assembleia Legislativa, pelo prazo de até cento e cinquenta dias após a data em que deveria ser recolhido.</w:t>
      </w:r>
    </w:p>
    <w:p w14:paraId="5A8E08A7" w14:textId="77777777" w:rsidR="00DD2E77" w:rsidRDefault="00DD2E77" w:rsidP="008D13A6">
      <w:pPr>
        <w:pStyle w:val="Texto"/>
      </w:pPr>
    </w:p>
    <w:p w14:paraId="4E406627" w14:textId="77777777" w:rsidR="00A6297F" w:rsidRDefault="002361A6" w:rsidP="00A6297F">
      <w:pPr>
        <w:jc w:val="both"/>
      </w:pPr>
      <w:r w:rsidRPr="002E6248">
        <w:t>(</w:t>
      </w:r>
      <w:hyperlink r:id="rId593" w:anchor="n538" w:history="1">
        <w:r>
          <w:rPr>
            <w:rStyle w:val="Hyperlink"/>
          </w:rPr>
          <w:t>538</w:t>
        </w:r>
      </w:hyperlink>
      <w:r w:rsidRPr="002E6248">
        <w:t>)</w:t>
      </w:r>
      <w:r w:rsidRPr="002E6248">
        <w:tab/>
      </w:r>
      <w:bookmarkStart w:id="554" w:name="art12A"/>
      <w:r w:rsidRPr="002E6248">
        <w:rPr>
          <w:b/>
        </w:rPr>
        <w:t>Art. 12-A</w:t>
      </w:r>
      <w:bookmarkEnd w:id="554"/>
      <w:r w:rsidRPr="002E6248">
        <w:t xml:space="preserve">.  </w:t>
      </w:r>
      <w:r w:rsidRPr="005C26B0">
        <w:t>Fica estabelecido, para financiamento das ações do Fundo de Erradicação da Miséria</w:t>
      </w:r>
      <w:r>
        <w:t xml:space="preserve"> -</w:t>
      </w:r>
      <w:r w:rsidRPr="005C26B0">
        <w:t xml:space="preserve"> FEM </w:t>
      </w:r>
      <w:r>
        <w:t>-</w:t>
      </w:r>
      <w:r w:rsidRPr="005C26B0">
        <w:t>, criado pela Lei nº 19.990, de 29 de dezembro de 2011, em especial para o pagamento integral do Piso</w:t>
      </w:r>
      <w:r>
        <w:t xml:space="preserve"> </w:t>
      </w:r>
      <w:r w:rsidRPr="005C26B0">
        <w:t>Mineiro de Assistência Social, e de acordo com o disposto no § 1º do art. 82 do Ato das Disposições Constitucionais Transitórias da Constituição da República, com vigência até 31 de dezembro de 2022, o adicional de</w:t>
      </w:r>
      <w:r>
        <w:t xml:space="preserve"> </w:t>
      </w:r>
      <w:r w:rsidRPr="005C26B0">
        <w:t>dois pontos percentuais na alíquota prevista para a operação interna que tenha como destinatário consumidor</w:t>
      </w:r>
      <w:r>
        <w:t xml:space="preserve"> </w:t>
      </w:r>
      <w:r w:rsidRPr="005C26B0">
        <w:t>final, contribuinte ou não do imposto, com as mercadorias abaixo relacionadas, inclusive quando a alíquota for</w:t>
      </w:r>
      <w:r>
        <w:t xml:space="preserve"> </w:t>
      </w:r>
      <w:r w:rsidRPr="005C26B0">
        <w:t>fixada no regulamento do imposto</w:t>
      </w:r>
      <w:r w:rsidRPr="002E6248">
        <w:t>:</w:t>
      </w:r>
    </w:p>
    <w:p w14:paraId="179BBA8A" w14:textId="77777777" w:rsidR="00A6297F" w:rsidRDefault="00A6297F" w:rsidP="00A6297F">
      <w:pPr>
        <w:jc w:val="both"/>
      </w:pPr>
      <w:r>
        <w:t>(</w:t>
      </w:r>
      <w:hyperlink r:id="rId594" w:anchor="n444" w:history="1">
        <w:r>
          <w:rPr>
            <w:rStyle w:val="Hyperlink"/>
          </w:rPr>
          <w:t>444</w:t>
        </w:r>
      </w:hyperlink>
      <w:r>
        <w:t>)</w:t>
      </w:r>
      <w:r>
        <w:tab/>
      </w:r>
      <w:bookmarkStart w:id="555" w:name="art12A_i"/>
      <w:r>
        <w:t>I</w:t>
      </w:r>
      <w:bookmarkEnd w:id="555"/>
      <w:r>
        <w:t xml:space="preserve"> - cervejas sem álcool e bebidas alcoólicas, exceto aguardentes de cana ou de melaço;</w:t>
      </w:r>
    </w:p>
    <w:p w14:paraId="4C5007D7" w14:textId="77777777" w:rsidR="00A6297F" w:rsidRDefault="00A6297F" w:rsidP="00A6297F">
      <w:pPr>
        <w:jc w:val="both"/>
      </w:pPr>
      <w:r>
        <w:t>(</w:t>
      </w:r>
      <w:hyperlink r:id="rId595" w:anchor="n444" w:history="1">
        <w:r>
          <w:rPr>
            <w:rStyle w:val="Hyperlink"/>
          </w:rPr>
          <w:t>444</w:t>
        </w:r>
      </w:hyperlink>
      <w:r>
        <w:t>)</w:t>
      </w:r>
      <w:r>
        <w:tab/>
      </w:r>
      <w:bookmarkStart w:id="556" w:name="art12A_ii"/>
      <w:r>
        <w:t>II</w:t>
      </w:r>
      <w:bookmarkEnd w:id="556"/>
      <w:r>
        <w:t xml:space="preserve"> - cigarros, exceto os embalados em maço, e produtos de tabacaria;</w:t>
      </w:r>
    </w:p>
    <w:p w14:paraId="3549966D" w14:textId="77777777" w:rsidR="00A6297F" w:rsidRDefault="00A6297F" w:rsidP="00A6297F">
      <w:pPr>
        <w:jc w:val="both"/>
      </w:pPr>
      <w:r>
        <w:t>(</w:t>
      </w:r>
      <w:hyperlink r:id="rId596" w:anchor="n444" w:history="1">
        <w:r>
          <w:rPr>
            <w:rStyle w:val="Hyperlink"/>
          </w:rPr>
          <w:t>444</w:t>
        </w:r>
      </w:hyperlink>
      <w:r>
        <w:t>)</w:t>
      </w:r>
      <w:r>
        <w:tab/>
      </w:r>
      <w:bookmarkStart w:id="557" w:name="art12A_iii"/>
      <w:r>
        <w:t>III</w:t>
      </w:r>
      <w:bookmarkEnd w:id="557"/>
      <w:r>
        <w:t xml:space="preserve"> - armas;</w:t>
      </w:r>
    </w:p>
    <w:p w14:paraId="631CACD6" w14:textId="77777777" w:rsidR="00A6297F" w:rsidRDefault="00A6297F" w:rsidP="00A6297F">
      <w:pPr>
        <w:jc w:val="both"/>
      </w:pPr>
      <w:r>
        <w:t>(</w:t>
      </w:r>
      <w:hyperlink r:id="rId597" w:anchor="n444" w:history="1">
        <w:r>
          <w:rPr>
            <w:rStyle w:val="Hyperlink"/>
          </w:rPr>
          <w:t>444</w:t>
        </w:r>
      </w:hyperlink>
      <w:r>
        <w:t>)</w:t>
      </w:r>
      <w:r>
        <w:tab/>
      </w:r>
      <w:bookmarkStart w:id="558" w:name="art12A_iv"/>
      <w:r>
        <w:t>IV</w:t>
      </w:r>
      <w:bookmarkEnd w:id="558"/>
      <w:r>
        <w:t xml:space="preserve"> - refrigerantes, bebidas isotônicas e bebidas energéticas;</w:t>
      </w:r>
    </w:p>
    <w:p w14:paraId="5E1F7464" w14:textId="77777777" w:rsidR="00A6297F" w:rsidRDefault="00A6297F" w:rsidP="00A6297F">
      <w:pPr>
        <w:jc w:val="both"/>
      </w:pPr>
      <w:r>
        <w:t>(</w:t>
      </w:r>
      <w:hyperlink r:id="rId598" w:anchor="n444" w:history="1">
        <w:r>
          <w:rPr>
            <w:rStyle w:val="Hyperlink"/>
          </w:rPr>
          <w:t>444</w:t>
        </w:r>
      </w:hyperlink>
      <w:r>
        <w:t>)</w:t>
      </w:r>
      <w:r>
        <w:tab/>
      </w:r>
      <w:bookmarkStart w:id="559" w:name="art12A_v"/>
      <w:r>
        <w:t>V</w:t>
      </w:r>
      <w:bookmarkEnd w:id="559"/>
      <w:r>
        <w:t xml:space="preserve"> - rações tipo pet;</w:t>
      </w:r>
    </w:p>
    <w:p w14:paraId="77C11AAF" w14:textId="77777777" w:rsidR="00A6297F" w:rsidRDefault="00A6297F" w:rsidP="00A6297F">
      <w:pPr>
        <w:jc w:val="both"/>
      </w:pPr>
      <w:r>
        <w:lastRenderedPageBreak/>
        <w:t>(</w:t>
      </w:r>
      <w:hyperlink r:id="rId599" w:anchor="n444" w:history="1">
        <w:r>
          <w:rPr>
            <w:rStyle w:val="Hyperlink"/>
          </w:rPr>
          <w:t>444</w:t>
        </w:r>
      </w:hyperlink>
      <w:r>
        <w:t>)</w:t>
      </w:r>
      <w:r>
        <w:tab/>
      </w:r>
      <w:bookmarkStart w:id="560" w:name="art12A_vi"/>
      <w:r>
        <w:t>VI</w:t>
      </w:r>
      <w:bookmarkEnd w:id="560"/>
      <w:r>
        <w:t xml:space="preserve"> - perfumes, águas-de-colônia, cosméticos e produtos de toucador, exceto xampus, preparados antissolares e sabões de toucador de uso pessoal;</w:t>
      </w:r>
    </w:p>
    <w:p w14:paraId="46299D2A" w14:textId="77777777" w:rsidR="00A6297F" w:rsidRDefault="00A6297F" w:rsidP="00A6297F">
      <w:pPr>
        <w:jc w:val="both"/>
      </w:pPr>
      <w:r>
        <w:t>(</w:t>
      </w:r>
      <w:hyperlink r:id="rId600" w:anchor="n444" w:history="1">
        <w:r>
          <w:rPr>
            <w:rStyle w:val="Hyperlink"/>
          </w:rPr>
          <w:t>444</w:t>
        </w:r>
      </w:hyperlink>
      <w:r>
        <w:t>)</w:t>
      </w:r>
      <w:r>
        <w:tab/>
      </w:r>
      <w:bookmarkStart w:id="561" w:name="art12A_vii"/>
      <w:r>
        <w:t>VII</w:t>
      </w:r>
      <w:bookmarkEnd w:id="561"/>
      <w:r>
        <w:t xml:space="preserve"> - alimentos para atletas;</w:t>
      </w:r>
    </w:p>
    <w:p w14:paraId="457F3C2F" w14:textId="77777777" w:rsidR="00A6297F" w:rsidRDefault="00A6297F" w:rsidP="00A6297F">
      <w:pPr>
        <w:jc w:val="both"/>
      </w:pPr>
      <w:r>
        <w:t>(</w:t>
      </w:r>
      <w:hyperlink r:id="rId601" w:anchor="n444" w:history="1">
        <w:r>
          <w:rPr>
            <w:rStyle w:val="Hyperlink"/>
          </w:rPr>
          <w:t>444</w:t>
        </w:r>
      </w:hyperlink>
      <w:r>
        <w:t>)</w:t>
      </w:r>
      <w:r>
        <w:tab/>
      </w:r>
      <w:bookmarkStart w:id="562" w:name="art12A_viii"/>
      <w:r>
        <w:t>VIII</w:t>
      </w:r>
      <w:bookmarkEnd w:id="562"/>
      <w:r>
        <w:t xml:space="preserve"> - telefones celulares e smartphones;</w:t>
      </w:r>
    </w:p>
    <w:p w14:paraId="3D34AE71" w14:textId="77777777" w:rsidR="00A6297F" w:rsidRDefault="00A6297F" w:rsidP="00A6297F">
      <w:pPr>
        <w:jc w:val="both"/>
      </w:pPr>
      <w:r>
        <w:t>(</w:t>
      </w:r>
      <w:hyperlink r:id="rId602" w:anchor="n444" w:history="1">
        <w:r>
          <w:rPr>
            <w:rStyle w:val="Hyperlink"/>
          </w:rPr>
          <w:t>444</w:t>
        </w:r>
      </w:hyperlink>
      <w:r>
        <w:t>)</w:t>
      </w:r>
      <w:r>
        <w:tab/>
      </w:r>
      <w:bookmarkStart w:id="563" w:name="art12A_ix"/>
      <w:r>
        <w:t>IX</w:t>
      </w:r>
      <w:bookmarkEnd w:id="563"/>
      <w:r>
        <w:t xml:space="preserve"> - câmeras fotográficas ou de filmagem e suas partes ou acessórios;</w:t>
      </w:r>
    </w:p>
    <w:p w14:paraId="2914F6F3" w14:textId="77777777" w:rsidR="00A6297F" w:rsidRDefault="00A6297F" w:rsidP="00A6297F">
      <w:pPr>
        <w:jc w:val="both"/>
      </w:pPr>
      <w:r>
        <w:t>(</w:t>
      </w:r>
      <w:hyperlink r:id="rId603" w:anchor="n444" w:history="1">
        <w:r>
          <w:rPr>
            <w:rStyle w:val="Hyperlink"/>
          </w:rPr>
          <w:t>444</w:t>
        </w:r>
      </w:hyperlink>
      <w:r>
        <w:t>)</w:t>
      </w:r>
      <w:r>
        <w:tab/>
      </w:r>
      <w:bookmarkStart w:id="564" w:name="art12A_x"/>
      <w:r>
        <w:t>X</w:t>
      </w:r>
      <w:bookmarkEnd w:id="564"/>
      <w:r>
        <w:t xml:space="preserve"> - equipamentos para pesca esportiva, exceto os de segurança;</w:t>
      </w:r>
    </w:p>
    <w:p w14:paraId="24529036" w14:textId="77777777" w:rsidR="00A6297F" w:rsidRDefault="00A6297F" w:rsidP="00A6297F">
      <w:pPr>
        <w:jc w:val="both"/>
      </w:pPr>
      <w:r>
        <w:t>(</w:t>
      </w:r>
      <w:hyperlink r:id="rId604" w:anchor="n444" w:history="1">
        <w:r>
          <w:rPr>
            <w:rStyle w:val="Hyperlink"/>
          </w:rPr>
          <w:t>444</w:t>
        </w:r>
      </w:hyperlink>
      <w:r>
        <w:t>)</w:t>
      </w:r>
      <w:r>
        <w:tab/>
      </w:r>
      <w:bookmarkStart w:id="565" w:name="art12A_xi"/>
      <w:r>
        <w:t>XI</w:t>
      </w:r>
      <w:bookmarkEnd w:id="565"/>
      <w:r>
        <w:t xml:space="preserve"> - equipamentos de som ou de vídeo para uso automotivo, inclusive alto-falantes, amplificadores e transformadores.</w:t>
      </w:r>
    </w:p>
    <w:p w14:paraId="0E73297C" w14:textId="77777777" w:rsidR="006D070B" w:rsidRDefault="009B14F7" w:rsidP="00557172">
      <w:pPr>
        <w:jc w:val="both"/>
      </w:pPr>
      <w:r>
        <w:t>(</w:t>
      </w:r>
      <w:hyperlink r:id="rId605" w:anchor="n317" w:history="1">
        <w:r w:rsidRPr="00557172">
          <w:rPr>
            <w:rStyle w:val="Hyperlink"/>
          </w:rPr>
          <w:t>317</w:t>
        </w:r>
      </w:hyperlink>
      <w:r>
        <w:t>)</w:t>
      </w:r>
      <w:r w:rsidR="00557172">
        <w:tab/>
      </w:r>
      <w:bookmarkStart w:id="566" w:name="art12Ap1"/>
      <w:r w:rsidR="006D070B" w:rsidRPr="00557172">
        <w:t>§ 1°</w:t>
      </w:r>
      <w:bookmarkEnd w:id="566"/>
      <w:r w:rsidR="006D070B" w:rsidRPr="00557172">
        <w:t xml:space="preserve">  O valor do imposto decorrente do adicional de alíquota de que trata o caput não será utilizado ou considerado para efeitos do cálculo de quaisquer benefícios ou incentivos fiscais, financeiro-fiscais ou financeiros.</w:t>
      </w:r>
    </w:p>
    <w:p w14:paraId="730B208F" w14:textId="77777777" w:rsidR="006D070B" w:rsidRDefault="009B14F7" w:rsidP="00557172">
      <w:pPr>
        <w:jc w:val="both"/>
      </w:pPr>
      <w:r>
        <w:t>(</w:t>
      </w:r>
      <w:hyperlink r:id="rId606" w:anchor="n317" w:history="1">
        <w:r w:rsidRPr="00557172">
          <w:rPr>
            <w:rStyle w:val="Hyperlink"/>
          </w:rPr>
          <w:t>317</w:t>
        </w:r>
      </w:hyperlink>
      <w:r>
        <w:t>)</w:t>
      </w:r>
      <w:r w:rsidR="00557172">
        <w:tab/>
      </w:r>
      <w:bookmarkStart w:id="567" w:name="art12Ap2"/>
      <w:r w:rsidR="006D070B" w:rsidRPr="00557172">
        <w:t>§ 2°</w:t>
      </w:r>
      <w:bookmarkEnd w:id="567"/>
      <w:r w:rsidR="006D070B" w:rsidRPr="00557172">
        <w:t xml:space="preserve">  Fica o Poder Executivo autorizado, na forma, no prazo e nas condições previstos em regulamento, a excluir as operações de que trata o caput da aplicação do adicional de alíquota estabelecido neste artigo.</w:t>
      </w:r>
    </w:p>
    <w:p w14:paraId="0CECF5BA" w14:textId="77777777" w:rsidR="006D070B" w:rsidRDefault="009B14F7" w:rsidP="00557172">
      <w:pPr>
        <w:jc w:val="both"/>
      </w:pPr>
      <w:r>
        <w:t>(</w:t>
      </w:r>
      <w:hyperlink r:id="rId607" w:anchor="n317" w:history="1">
        <w:r w:rsidRPr="00557172">
          <w:rPr>
            <w:rStyle w:val="Hyperlink"/>
          </w:rPr>
          <w:t>317</w:t>
        </w:r>
      </w:hyperlink>
      <w:r>
        <w:t>)</w:t>
      </w:r>
      <w:r w:rsidR="00557172">
        <w:tab/>
      </w:r>
      <w:bookmarkStart w:id="568" w:name="art12Ap3"/>
      <w:r w:rsidR="006D070B" w:rsidRPr="00557172">
        <w:t>§ 3°</w:t>
      </w:r>
      <w:bookmarkEnd w:id="568"/>
      <w:r w:rsidR="006D070B" w:rsidRPr="00557172">
        <w:t xml:space="preserve">  A forma e as condições de destaque, escrituração, apuração e recolhimento do valor resultante do adicional de alíquota de que trata o caput serão estabelecidas em regulamento, o qual poderá prever o destaque, a escrituração, a apuração e o recolhimento, em separado, do referido valor.</w:t>
      </w:r>
    </w:p>
    <w:p w14:paraId="799BAA12" w14:textId="77777777" w:rsidR="006D070B" w:rsidRDefault="009B14F7" w:rsidP="00557172">
      <w:pPr>
        <w:jc w:val="both"/>
      </w:pPr>
      <w:r>
        <w:t>(</w:t>
      </w:r>
      <w:hyperlink r:id="rId608" w:anchor="n317" w:history="1">
        <w:r w:rsidRPr="00557172">
          <w:rPr>
            <w:rStyle w:val="Hyperlink"/>
          </w:rPr>
          <w:t>317</w:t>
        </w:r>
      </w:hyperlink>
      <w:r>
        <w:t>)</w:t>
      </w:r>
      <w:r w:rsidR="00557172">
        <w:tab/>
      </w:r>
      <w:bookmarkStart w:id="569" w:name="art12Ap4"/>
      <w:r w:rsidR="006D070B" w:rsidRPr="00557172">
        <w:t>§ 4°</w:t>
      </w:r>
      <w:bookmarkEnd w:id="569"/>
      <w:r w:rsidR="006D070B" w:rsidRPr="00557172">
        <w:t xml:space="preserve">  A responsabilidade por substituição tributária prevista no </w:t>
      </w:r>
      <w:hyperlink r:id="rId609" w:anchor="art22" w:history="1">
        <w:r w:rsidR="006D070B" w:rsidRPr="00557172">
          <w:rPr>
            <w:rStyle w:val="Hyperlink"/>
          </w:rPr>
          <w:t>art. 22</w:t>
        </w:r>
      </w:hyperlink>
      <w:r w:rsidR="006D070B" w:rsidRPr="00557172">
        <w:t xml:space="preserve"> desta Lei aplica-se ao adicional de alíquota de que trata o caput deste artigo.</w:t>
      </w:r>
    </w:p>
    <w:p w14:paraId="63D87C02" w14:textId="77777777" w:rsidR="00E15E95" w:rsidRDefault="00A6297F" w:rsidP="00066C8D">
      <w:pPr>
        <w:pStyle w:val="Texto"/>
      </w:pPr>
      <w:r>
        <w:t>(</w:t>
      </w:r>
      <w:hyperlink r:id="rId610" w:anchor="n444" w:history="1">
        <w:r>
          <w:rPr>
            <w:rStyle w:val="Hyperlink"/>
          </w:rPr>
          <w:t>444</w:t>
        </w:r>
      </w:hyperlink>
      <w:r>
        <w:t>)</w:t>
      </w:r>
      <w:r>
        <w:tab/>
      </w:r>
      <w:bookmarkStart w:id="570" w:name="art12Ap5"/>
      <w:r>
        <w:t>§ 5º</w:t>
      </w:r>
      <w:bookmarkEnd w:id="570"/>
      <w:r>
        <w:t xml:space="preserve">  O disposto neste artigo aplica-se também às operações interestaduais que destinem mercadorias ou bens a consumidor final, contribuinte ou não do imposto, localizado neste Estado, relativamente ao imposto correspondente à diferença entre a alíquota interna e a alíquota interestadual.</w:t>
      </w:r>
    </w:p>
    <w:p w14:paraId="031A4228" w14:textId="77777777" w:rsidR="008F32E7" w:rsidRDefault="008F32E7">
      <w:pPr>
        <w:rPr>
          <w:noProof/>
        </w:rPr>
      </w:pPr>
    </w:p>
    <w:p w14:paraId="21689B73" w14:textId="77777777" w:rsidR="00FA42D3" w:rsidRDefault="00FA42D3" w:rsidP="00517BDD">
      <w:pPr>
        <w:pStyle w:val="Ttulotema"/>
      </w:pPr>
      <w:r>
        <w:t>SEÇÃO II</w:t>
      </w:r>
    </w:p>
    <w:p w14:paraId="452056FB" w14:textId="77777777" w:rsidR="00FA42D3" w:rsidRDefault="00FA42D3" w:rsidP="00517BDD">
      <w:pPr>
        <w:pStyle w:val="Ttulotema"/>
      </w:pPr>
      <w:r>
        <w:t>Da Base de Cálculo</w:t>
      </w:r>
    </w:p>
    <w:p w14:paraId="04B5C19D" w14:textId="77777777" w:rsidR="00FA42D3" w:rsidRDefault="00FA42D3" w:rsidP="00066C8D">
      <w:pPr>
        <w:pStyle w:val="Texto"/>
      </w:pPr>
    </w:p>
    <w:p w14:paraId="4BD16320" w14:textId="77777777" w:rsidR="00FA42D3" w:rsidRDefault="002D1029" w:rsidP="00066C8D">
      <w:pPr>
        <w:pStyle w:val="Texto"/>
      </w:pPr>
      <w:bookmarkStart w:id="571" w:name="art13"/>
      <w:r w:rsidRPr="00316691">
        <w:t>(</w:t>
      </w:r>
      <w:hyperlink r:id="rId611" w:anchor="n26" w:history="1">
        <w:r w:rsidRPr="00316691">
          <w:rPr>
            <w:rStyle w:val="Hyperlink"/>
          </w:rPr>
          <w:t>26</w:t>
        </w:r>
      </w:hyperlink>
      <w:r w:rsidRPr="00316691">
        <w:t>)</w:t>
      </w:r>
      <w:r w:rsidR="00FA42D3">
        <w:rPr>
          <w:b/>
        </w:rPr>
        <w:tab/>
        <w:t>Art. 13</w:t>
      </w:r>
      <w:bookmarkEnd w:id="571"/>
      <w:r w:rsidR="00D8414C">
        <w:rPr>
          <w:b/>
        </w:rPr>
        <w:t>.</w:t>
      </w:r>
      <w:r w:rsidR="00FA42D3">
        <w:t xml:space="preserve">  A base de cálculo do imposto é:</w:t>
      </w:r>
    </w:p>
    <w:p w14:paraId="3AD49A38" w14:textId="77777777" w:rsidR="00FA42D3" w:rsidRPr="005D7C3A" w:rsidRDefault="005E7730" w:rsidP="00066C8D">
      <w:pPr>
        <w:pStyle w:val="Texto"/>
      </w:pPr>
      <w:r w:rsidRPr="00487E4F">
        <w:t>(</w:t>
      </w:r>
      <w:hyperlink r:id="rId612" w:anchor="n183" w:history="1">
        <w:r w:rsidRPr="00487E4F">
          <w:rPr>
            <w:rStyle w:val="Hyperlink"/>
          </w:rPr>
          <w:t>183</w:t>
        </w:r>
      </w:hyperlink>
      <w:r w:rsidRPr="00487E4F">
        <w:t>)</w:t>
      </w:r>
      <w:r w:rsidR="00FA42D3" w:rsidRPr="005D7C3A">
        <w:tab/>
      </w:r>
      <w:bookmarkStart w:id="572" w:name="art13_I"/>
      <w:r w:rsidR="00FA42D3" w:rsidRPr="005D7C3A">
        <w:t>I -</w:t>
      </w:r>
      <w:bookmarkEnd w:id="572"/>
      <w:r w:rsidR="00FA42D3" w:rsidRPr="005D7C3A">
        <w:t xml:space="preserve"> na hipótese do inciso I do art. 6º, o valor constante do documento de importação, acrescido do valor: </w:t>
      </w:r>
    </w:p>
    <w:p w14:paraId="092D16C9" w14:textId="77777777" w:rsidR="00FA42D3" w:rsidRPr="005D7C3A" w:rsidRDefault="005E7730" w:rsidP="00066C8D">
      <w:pPr>
        <w:pStyle w:val="Texto"/>
      </w:pPr>
      <w:r w:rsidRPr="00487E4F">
        <w:t>(</w:t>
      </w:r>
      <w:hyperlink r:id="rId613" w:anchor="n183" w:history="1">
        <w:r w:rsidRPr="00487E4F">
          <w:rPr>
            <w:rStyle w:val="Hyperlink"/>
          </w:rPr>
          <w:t>183</w:t>
        </w:r>
      </w:hyperlink>
      <w:r w:rsidRPr="00487E4F">
        <w:t>)</w:t>
      </w:r>
      <w:r w:rsidR="00FA42D3" w:rsidRPr="005D7C3A">
        <w:tab/>
      </w:r>
      <w:bookmarkStart w:id="573" w:name="art13_Ia"/>
      <w:r w:rsidR="00FA42D3" w:rsidRPr="005D7C3A">
        <w:t>a</w:t>
      </w:r>
      <w:r w:rsidR="00D8414C">
        <w:t>)</w:t>
      </w:r>
      <w:r w:rsidR="00FA42D3" w:rsidRPr="005D7C3A">
        <w:t xml:space="preserve"> </w:t>
      </w:r>
      <w:bookmarkEnd w:id="573"/>
      <w:r w:rsidR="00FA42D3" w:rsidRPr="005D7C3A">
        <w:t xml:space="preserve">do Imposto de Importação; </w:t>
      </w:r>
    </w:p>
    <w:p w14:paraId="21CFD897" w14:textId="77777777" w:rsidR="00FA42D3" w:rsidRPr="005D7C3A" w:rsidRDefault="005E7730" w:rsidP="00066C8D">
      <w:pPr>
        <w:pStyle w:val="Texto"/>
      </w:pPr>
      <w:r w:rsidRPr="00487E4F">
        <w:t>(</w:t>
      </w:r>
      <w:hyperlink r:id="rId614" w:anchor="n183" w:history="1">
        <w:r w:rsidRPr="00487E4F">
          <w:rPr>
            <w:rStyle w:val="Hyperlink"/>
          </w:rPr>
          <w:t>183</w:t>
        </w:r>
      </w:hyperlink>
      <w:r w:rsidRPr="00487E4F">
        <w:t>)</w:t>
      </w:r>
      <w:r w:rsidR="00FA42D3" w:rsidRPr="005D7C3A">
        <w:tab/>
      </w:r>
      <w:bookmarkStart w:id="574" w:name="art13_Ib"/>
      <w:r w:rsidR="00FA42D3" w:rsidRPr="005D7C3A">
        <w:t>b</w:t>
      </w:r>
      <w:r w:rsidR="00D8414C">
        <w:t>)</w:t>
      </w:r>
      <w:r w:rsidR="00FA42D3" w:rsidRPr="005D7C3A">
        <w:t xml:space="preserve"> </w:t>
      </w:r>
      <w:bookmarkEnd w:id="574"/>
      <w:r w:rsidR="00FA42D3" w:rsidRPr="005D7C3A">
        <w:t xml:space="preserve">o Imposto sobre Produtos Industrializados; </w:t>
      </w:r>
    </w:p>
    <w:p w14:paraId="3DB4DBD8" w14:textId="77777777" w:rsidR="00FA42D3" w:rsidRPr="005D7C3A" w:rsidRDefault="005E7730" w:rsidP="00066C8D">
      <w:pPr>
        <w:pStyle w:val="Texto"/>
      </w:pPr>
      <w:r w:rsidRPr="00487E4F">
        <w:t>(</w:t>
      </w:r>
      <w:hyperlink r:id="rId615" w:anchor="n183" w:history="1">
        <w:r w:rsidRPr="00487E4F">
          <w:rPr>
            <w:rStyle w:val="Hyperlink"/>
          </w:rPr>
          <w:t>183</w:t>
        </w:r>
      </w:hyperlink>
      <w:r w:rsidRPr="00487E4F">
        <w:t>)</w:t>
      </w:r>
      <w:r w:rsidR="00FA42D3" w:rsidRPr="005D7C3A">
        <w:tab/>
      </w:r>
      <w:bookmarkStart w:id="575" w:name="art13_Ic"/>
      <w:r w:rsidR="00FA42D3" w:rsidRPr="005D7C3A">
        <w:t>c</w:t>
      </w:r>
      <w:r w:rsidR="00D8414C">
        <w:t>)</w:t>
      </w:r>
      <w:r w:rsidR="00FA42D3" w:rsidRPr="005D7C3A">
        <w:t xml:space="preserve"> </w:t>
      </w:r>
      <w:bookmarkEnd w:id="575"/>
      <w:r w:rsidR="00FA42D3" w:rsidRPr="005D7C3A">
        <w:t xml:space="preserve"> do Imposto sobre Operações de Câmbio; </w:t>
      </w:r>
    </w:p>
    <w:p w14:paraId="5E62AFC7" w14:textId="77777777" w:rsidR="00FA42D3" w:rsidRPr="005D7C3A" w:rsidRDefault="005E7730" w:rsidP="00066C8D">
      <w:pPr>
        <w:pStyle w:val="Texto"/>
      </w:pPr>
      <w:r w:rsidRPr="00487E4F">
        <w:t>(</w:t>
      </w:r>
      <w:hyperlink r:id="rId616" w:anchor="n183" w:history="1">
        <w:r w:rsidRPr="00487E4F">
          <w:rPr>
            <w:rStyle w:val="Hyperlink"/>
          </w:rPr>
          <w:t>183</w:t>
        </w:r>
      </w:hyperlink>
      <w:r w:rsidRPr="00487E4F">
        <w:t>)</w:t>
      </w:r>
      <w:r w:rsidR="00FA42D3" w:rsidRPr="005D7C3A">
        <w:tab/>
      </w:r>
      <w:bookmarkStart w:id="576" w:name="art13_Id"/>
      <w:r w:rsidR="00FA42D3" w:rsidRPr="005D7C3A">
        <w:t>d</w:t>
      </w:r>
      <w:r w:rsidR="00D8414C">
        <w:t>)</w:t>
      </w:r>
      <w:r w:rsidR="00FA42D3" w:rsidRPr="005D7C3A">
        <w:t xml:space="preserve"> </w:t>
      </w:r>
      <w:bookmarkEnd w:id="576"/>
      <w:r w:rsidR="00FA42D3" w:rsidRPr="005D7C3A">
        <w:t xml:space="preserve">de quaisquer outros impostos, taxas e contribuições; </w:t>
      </w:r>
    </w:p>
    <w:p w14:paraId="0AFE5BFC" w14:textId="77777777" w:rsidR="00FA42D3" w:rsidRPr="005D7C3A" w:rsidRDefault="005E7730" w:rsidP="00066C8D">
      <w:pPr>
        <w:pStyle w:val="Texto"/>
      </w:pPr>
      <w:r w:rsidRPr="00487E4F">
        <w:t>(</w:t>
      </w:r>
      <w:hyperlink r:id="rId617" w:anchor="n183" w:history="1">
        <w:r w:rsidRPr="00487E4F">
          <w:rPr>
            <w:rStyle w:val="Hyperlink"/>
          </w:rPr>
          <w:t>183</w:t>
        </w:r>
      </w:hyperlink>
      <w:r w:rsidRPr="00487E4F">
        <w:t>)</w:t>
      </w:r>
      <w:r w:rsidR="00FA42D3" w:rsidRPr="005D7C3A">
        <w:tab/>
      </w:r>
      <w:bookmarkStart w:id="577" w:name="art13_Ie"/>
      <w:r w:rsidR="00FA42D3" w:rsidRPr="005D7C3A">
        <w:t>e</w:t>
      </w:r>
      <w:r w:rsidR="00D8414C">
        <w:t>)</w:t>
      </w:r>
      <w:r w:rsidR="00FA42D3" w:rsidRPr="005D7C3A">
        <w:t xml:space="preserve"> </w:t>
      </w:r>
      <w:bookmarkEnd w:id="577"/>
      <w:r w:rsidR="00FA42D3" w:rsidRPr="005D7C3A">
        <w:t xml:space="preserve">de despesas aduaneiras; </w:t>
      </w:r>
    </w:p>
    <w:p w14:paraId="5B1B7B3B" w14:textId="77777777" w:rsidR="00FA42D3" w:rsidRPr="005D7C3A" w:rsidRDefault="002D1029" w:rsidP="00066C8D">
      <w:pPr>
        <w:pStyle w:val="Texto"/>
      </w:pPr>
      <w:bookmarkStart w:id="578" w:name="art13_II"/>
      <w:r w:rsidRPr="00316691">
        <w:t>(</w:t>
      </w:r>
      <w:hyperlink r:id="rId618" w:anchor="n26" w:history="1">
        <w:r w:rsidRPr="00316691">
          <w:rPr>
            <w:rStyle w:val="Hyperlink"/>
          </w:rPr>
          <w:t>26</w:t>
        </w:r>
      </w:hyperlink>
      <w:r w:rsidRPr="00316691">
        <w:t>)</w:t>
      </w:r>
      <w:r w:rsidR="00FA42D3" w:rsidRPr="005D7C3A">
        <w:tab/>
        <w:t>II</w:t>
      </w:r>
      <w:bookmarkEnd w:id="578"/>
      <w:r w:rsidR="00FA42D3" w:rsidRPr="005D7C3A">
        <w:t xml:space="preserve"> - no caso do inciso IV do artigo 6º, o valor da operação, acrescido do valor dos Impostos de Importação e sobre Produtos Industrializados e de todas as despesas cobradas ou debitadas ao adquirente;</w:t>
      </w:r>
    </w:p>
    <w:p w14:paraId="48537879" w14:textId="77777777" w:rsidR="00FA42D3" w:rsidRPr="005D7C3A" w:rsidRDefault="002D1029" w:rsidP="00066C8D">
      <w:pPr>
        <w:pStyle w:val="Texto"/>
      </w:pPr>
      <w:bookmarkStart w:id="579" w:name="art13_III"/>
      <w:r w:rsidRPr="00316691">
        <w:t>(</w:t>
      </w:r>
      <w:hyperlink r:id="rId619" w:anchor="n26" w:history="1">
        <w:r w:rsidRPr="00316691">
          <w:rPr>
            <w:rStyle w:val="Hyperlink"/>
          </w:rPr>
          <w:t>26</w:t>
        </w:r>
      </w:hyperlink>
      <w:r w:rsidRPr="00316691">
        <w:t>)</w:t>
      </w:r>
      <w:r w:rsidR="00FA42D3" w:rsidRPr="005D7C3A">
        <w:tab/>
        <w:t>III</w:t>
      </w:r>
      <w:bookmarkEnd w:id="579"/>
      <w:r w:rsidR="00FA42D3" w:rsidRPr="005D7C3A">
        <w:t xml:space="preserve"> - na saída de mercadoria, prevista no inciso V do artigo 6º, o valor da arrematação;</w:t>
      </w:r>
    </w:p>
    <w:p w14:paraId="4541A554" w14:textId="77777777" w:rsidR="00FA42D3" w:rsidRPr="005D7C3A" w:rsidRDefault="00B20DD2" w:rsidP="00066C8D">
      <w:pPr>
        <w:pStyle w:val="Texto"/>
      </w:pPr>
      <w:bookmarkStart w:id="580" w:name="art13_IV"/>
      <w:r w:rsidRPr="00487E4F">
        <w:t>(</w:t>
      </w:r>
      <w:hyperlink r:id="rId620" w:anchor="n80" w:history="1">
        <w:hyperlink r:id="rId621" w:anchor="n80" w:history="1">
          <w:r w:rsidRPr="00487E4F">
            <w:rPr>
              <w:rStyle w:val="Hyperlink"/>
            </w:rPr>
            <w:t>80</w:t>
          </w:r>
        </w:hyperlink>
      </w:hyperlink>
      <w:r w:rsidRPr="00487E4F">
        <w:t>)</w:t>
      </w:r>
      <w:r w:rsidR="00FA42D3" w:rsidRPr="005D7C3A">
        <w:tab/>
        <w:t>IV</w:t>
      </w:r>
      <w:bookmarkEnd w:id="580"/>
      <w:r w:rsidR="00FA42D3" w:rsidRPr="005D7C3A">
        <w:t xml:space="preserve"> - na saída de mercadoria, prevista no inciso VI do artigo 6º, o valor da operação;</w:t>
      </w:r>
    </w:p>
    <w:p w14:paraId="02706C86" w14:textId="77777777" w:rsidR="00FA42D3" w:rsidRPr="005D7C3A" w:rsidRDefault="002D1029" w:rsidP="00066C8D">
      <w:pPr>
        <w:pStyle w:val="Texto"/>
      </w:pPr>
      <w:bookmarkStart w:id="581" w:name="art13_V"/>
      <w:r w:rsidRPr="00316691">
        <w:t>(</w:t>
      </w:r>
      <w:hyperlink r:id="rId622" w:anchor="n26" w:history="1">
        <w:r w:rsidRPr="00316691">
          <w:rPr>
            <w:rStyle w:val="Hyperlink"/>
          </w:rPr>
          <w:t>26</w:t>
        </w:r>
      </w:hyperlink>
      <w:r w:rsidRPr="00316691">
        <w:t>)</w:t>
      </w:r>
      <w:r w:rsidR="00FA42D3" w:rsidRPr="005D7C3A">
        <w:tab/>
        <w:t>V</w:t>
      </w:r>
      <w:bookmarkEnd w:id="581"/>
      <w:r w:rsidR="00FA42D3" w:rsidRPr="005D7C3A">
        <w:t xml:space="preserve"> - no fornecimento de que trata o inciso VIII do artigo 6º, o valor total da operação, compreendendo o fornecimento da mercadoria e a prestação do serviço;</w:t>
      </w:r>
    </w:p>
    <w:p w14:paraId="2DFFFE76" w14:textId="77777777" w:rsidR="00FA42D3" w:rsidRPr="005D7C3A" w:rsidRDefault="002D1029" w:rsidP="00066C8D">
      <w:pPr>
        <w:pStyle w:val="Texto"/>
      </w:pPr>
      <w:bookmarkStart w:id="582" w:name="art13_VI"/>
      <w:r w:rsidRPr="00316691">
        <w:t>(</w:t>
      </w:r>
      <w:hyperlink r:id="rId623" w:anchor="n26" w:history="1">
        <w:r w:rsidRPr="00316691">
          <w:rPr>
            <w:rStyle w:val="Hyperlink"/>
          </w:rPr>
          <w:t>26</w:t>
        </w:r>
      </w:hyperlink>
      <w:r w:rsidRPr="00316691">
        <w:t>)</w:t>
      </w:r>
      <w:r w:rsidR="00FA42D3" w:rsidRPr="005D7C3A">
        <w:tab/>
        <w:t>VI</w:t>
      </w:r>
      <w:bookmarkEnd w:id="582"/>
      <w:r w:rsidR="00FA42D3" w:rsidRPr="005D7C3A">
        <w:t xml:space="preserve"> - na saída de que trata o inciso IX do artigo 6º:</w:t>
      </w:r>
    </w:p>
    <w:p w14:paraId="50D1CE09" w14:textId="77777777" w:rsidR="00FA42D3" w:rsidRPr="005D7C3A" w:rsidRDefault="002D1029" w:rsidP="00066C8D">
      <w:pPr>
        <w:pStyle w:val="Texto"/>
      </w:pPr>
      <w:bookmarkStart w:id="583" w:name="art13_VIa"/>
      <w:r w:rsidRPr="00316691">
        <w:t>(</w:t>
      </w:r>
      <w:hyperlink r:id="rId624" w:anchor="n26" w:history="1">
        <w:r w:rsidRPr="00316691">
          <w:rPr>
            <w:rStyle w:val="Hyperlink"/>
          </w:rPr>
          <w:t>26</w:t>
        </w:r>
      </w:hyperlink>
      <w:r w:rsidRPr="00316691">
        <w:t>)</w:t>
      </w:r>
      <w:r w:rsidR="00FA42D3" w:rsidRPr="005D7C3A">
        <w:tab/>
        <w:t>a</w:t>
      </w:r>
      <w:bookmarkEnd w:id="583"/>
      <w:r w:rsidR="00FA42D3" w:rsidRPr="005D7C3A">
        <w:t>) o valor total da operação, na hipótese da alínea "a";</w:t>
      </w:r>
    </w:p>
    <w:p w14:paraId="1BD9FF98" w14:textId="77777777" w:rsidR="00FA42D3" w:rsidRPr="005D7C3A" w:rsidRDefault="00B20DD2" w:rsidP="00066C8D">
      <w:pPr>
        <w:pStyle w:val="Texto"/>
      </w:pPr>
      <w:bookmarkStart w:id="584" w:name="art13_VIb"/>
      <w:r w:rsidRPr="00487E4F">
        <w:t>(</w:t>
      </w:r>
      <w:hyperlink r:id="rId625" w:anchor="n80" w:history="1">
        <w:hyperlink r:id="rId626" w:anchor="n80" w:history="1">
          <w:r w:rsidRPr="00487E4F">
            <w:rPr>
              <w:rStyle w:val="Hyperlink"/>
            </w:rPr>
            <w:t>80</w:t>
          </w:r>
        </w:hyperlink>
      </w:hyperlink>
      <w:r w:rsidRPr="00487E4F">
        <w:t>)</w:t>
      </w:r>
      <w:r w:rsidR="00FA42D3" w:rsidRPr="005D7C3A">
        <w:tab/>
        <w:t>b</w:t>
      </w:r>
      <w:bookmarkEnd w:id="584"/>
      <w:r w:rsidR="00FA42D3" w:rsidRPr="005D7C3A">
        <w:t>) o preço corrente da mercadoria fornecida ou empregada, na hipótese da alínea “b”;</w:t>
      </w:r>
    </w:p>
    <w:p w14:paraId="152F3945" w14:textId="77777777" w:rsidR="00FA42D3" w:rsidRPr="005D7C3A" w:rsidRDefault="00FA42D3" w:rsidP="00066C8D">
      <w:pPr>
        <w:pStyle w:val="Texto"/>
      </w:pPr>
      <w:r w:rsidRPr="005D7C3A">
        <w:t>(</w:t>
      </w:r>
      <w:hyperlink r:id="rId627" w:anchor="n26" w:history="1">
        <w:r w:rsidRPr="005D7C3A">
          <w:rPr>
            <w:rStyle w:val="Hyperlink"/>
          </w:rPr>
          <w:t>26</w:t>
        </w:r>
      </w:hyperlink>
      <w:r w:rsidRPr="005D7C3A">
        <w:t>,</w:t>
      </w:r>
      <w:r w:rsidR="008A2298">
        <w:t xml:space="preserve"> </w:t>
      </w:r>
      <w:hyperlink r:id="rId628" w:anchor="n86" w:history="1">
        <w:r w:rsidRPr="005D7C3A">
          <w:rPr>
            <w:rStyle w:val="Hyperlink"/>
          </w:rPr>
          <w:t>86</w:t>
        </w:r>
      </w:hyperlink>
      <w:r w:rsidRPr="005D7C3A">
        <w:t>)</w:t>
      </w:r>
      <w:bookmarkStart w:id="585" w:name="art13_VII"/>
      <w:r w:rsidRPr="005D7C3A">
        <w:tab/>
        <w:t>VII</w:t>
      </w:r>
      <w:bookmarkEnd w:id="585"/>
      <w:r w:rsidRPr="005D7C3A">
        <w:t xml:space="preserve"> - na prestação de serviço de transporte interestadual e intermunicipal e de comunicação, o preço do serviço;</w:t>
      </w:r>
    </w:p>
    <w:p w14:paraId="4FB4D7BE" w14:textId="77777777" w:rsidR="00FA42D3" w:rsidRPr="005D7C3A" w:rsidRDefault="002D1029" w:rsidP="00066C8D">
      <w:pPr>
        <w:pStyle w:val="Texto"/>
      </w:pPr>
      <w:bookmarkStart w:id="586" w:name="art13_VIII"/>
      <w:r w:rsidRPr="00316691">
        <w:t>(</w:t>
      </w:r>
      <w:hyperlink r:id="rId629" w:anchor="n26" w:history="1">
        <w:r w:rsidRPr="00316691">
          <w:rPr>
            <w:rStyle w:val="Hyperlink"/>
          </w:rPr>
          <w:t>26</w:t>
        </w:r>
      </w:hyperlink>
      <w:r w:rsidRPr="00316691">
        <w:t>)</w:t>
      </w:r>
      <w:r w:rsidR="00FA42D3" w:rsidRPr="005D7C3A">
        <w:tab/>
        <w:t>VIII</w:t>
      </w:r>
      <w:bookmarkEnd w:id="586"/>
      <w:r w:rsidR="00FA42D3" w:rsidRPr="005D7C3A">
        <w:t xml:space="preserve"> - nas saídas de mercadorias promovidas por bares, restaurantes e estabelecimentos similares, o valor da saída de mercadorias, deduzidos todos os créditos das mercadorias entradas, desde que elas sejam tributáveis.</w:t>
      </w:r>
    </w:p>
    <w:p w14:paraId="67C57F65" w14:textId="77777777" w:rsidR="00FA42D3" w:rsidRPr="005D7C3A" w:rsidRDefault="00FA42D3" w:rsidP="00066C8D">
      <w:pPr>
        <w:pStyle w:val="Texto"/>
      </w:pPr>
      <w:r w:rsidRPr="005D7C3A">
        <w:t>(</w:t>
      </w:r>
      <w:hyperlink r:id="rId630" w:anchor="n229" w:history="1">
        <w:r w:rsidRPr="005D7C3A">
          <w:rPr>
            <w:rStyle w:val="Hyperlink"/>
          </w:rPr>
          <w:t>229</w:t>
        </w:r>
      </w:hyperlink>
      <w:r w:rsidRPr="005D7C3A">
        <w:t>)</w:t>
      </w:r>
      <w:r w:rsidRPr="005D7C3A">
        <w:tab/>
      </w:r>
      <w:bookmarkStart w:id="587" w:name="art13_IX"/>
      <w:r w:rsidRPr="005D7C3A">
        <w:t xml:space="preserve">IX </w:t>
      </w:r>
      <w:bookmarkEnd w:id="587"/>
      <w:r w:rsidRPr="005D7C3A">
        <w:t>- no recebimento pelo destinatário, situado em território mineiro, de energia elétrica e de petróleo, de lubrificante e combustível líquido ou gasoso dele derivados, oriundos de outra unidade da Federação, quando não destinados à comercialização ou à industrialização, o valor da operação de que decorrer a entrada, nele incluídos todos os custos ou encargos assumidos pelo remetente ou destinatários;</w:t>
      </w:r>
    </w:p>
    <w:p w14:paraId="1EB52AB2" w14:textId="77777777" w:rsidR="00FA42D3" w:rsidRPr="005D7C3A" w:rsidRDefault="00B20DD2" w:rsidP="00066C8D">
      <w:pPr>
        <w:pStyle w:val="Texto"/>
      </w:pPr>
      <w:bookmarkStart w:id="588" w:name="art13_X"/>
      <w:r w:rsidRPr="00487E4F">
        <w:t>(</w:t>
      </w:r>
      <w:hyperlink r:id="rId631" w:anchor="n83" w:history="1">
        <w:r w:rsidRPr="00487E4F">
          <w:rPr>
            <w:rStyle w:val="Hyperlink"/>
          </w:rPr>
          <w:t>83</w:t>
        </w:r>
      </w:hyperlink>
      <w:r w:rsidRPr="00487E4F">
        <w:t>)</w:t>
      </w:r>
      <w:r w:rsidR="00FA42D3" w:rsidRPr="005D7C3A">
        <w:tab/>
        <w:t>X</w:t>
      </w:r>
      <w:bookmarkEnd w:id="588"/>
      <w:r w:rsidR="00FA42D3" w:rsidRPr="005D7C3A">
        <w:t xml:space="preserve"> - na venda de produto objeto de arrendamento mercantil, em decorrência de opção de compra exercida pelo arrendatário, o valor correspondente ao preço para o exercício da opção de compra, observada a legislação pertinente e o disposto no § 11;</w:t>
      </w:r>
    </w:p>
    <w:p w14:paraId="2733C2CF" w14:textId="77777777" w:rsidR="00FA42D3" w:rsidRDefault="00B20DD2" w:rsidP="00066C8D">
      <w:pPr>
        <w:pStyle w:val="Texto"/>
      </w:pPr>
      <w:bookmarkStart w:id="589" w:name="art13_XI"/>
      <w:r w:rsidRPr="00487E4F">
        <w:t>(</w:t>
      </w:r>
      <w:hyperlink r:id="rId632" w:anchor="n83" w:history="1">
        <w:r w:rsidRPr="00487E4F">
          <w:rPr>
            <w:rStyle w:val="Hyperlink"/>
          </w:rPr>
          <w:t>83</w:t>
        </w:r>
      </w:hyperlink>
      <w:r w:rsidRPr="00487E4F">
        <w:t>)</w:t>
      </w:r>
      <w:r w:rsidR="00FA42D3" w:rsidRPr="005D7C3A">
        <w:tab/>
        <w:t>XI</w:t>
      </w:r>
      <w:bookmarkEnd w:id="589"/>
      <w:r w:rsidR="00FA42D3" w:rsidRPr="005D7C3A">
        <w:t xml:space="preserve"> - na hipótese do inciso XIII do artigo 6º, o valor da prestação do serviço, acrescido, se for o caso, de todos os encargos relacionados com a sua utilização.</w:t>
      </w:r>
    </w:p>
    <w:p w14:paraId="07C5585E" w14:textId="77777777" w:rsidR="00A316D7" w:rsidRDefault="00A6297F" w:rsidP="00066C8D">
      <w:pPr>
        <w:pStyle w:val="Texto"/>
      </w:pPr>
      <w:r>
        <w:t>(</w:t>
      </w:r>
      <w:hyperlink r:id="rId633" w:anchor="n448" w:history="1">
        <w:r>
          <w:rPr>
            <w:rStyle w:val="Hyperlink"/>
          </w:rPr>
          <w:t>448</w:t>
        </w:r>
      </w:hyperlink>
      <w:r>
        <w:t>)</w:t>
      </w:r>
      <w:r>
        <w:tab/>
      </w:r>
      <w:bookmarkStart w:id="590" w:name="art13p1"/>
      <w:r>
        <w:t>§ 1º</w:t>
      </w:r>
      <w:bookmarkEnd w:id="590"/>
      <w:r>
        <w:t xml:space="preserve">  </w:t>
      </w:r>
    </w:p>
    <w:p w14:paraId="38DBC778" w14:textId="77777777" w:rsidR="008C7044" w:rsidRDefault="008C7044" w:rsidP="008C7044">
      <w:pPr>
        <w:jc w:val="both"/>
      </w:pPr>
      <w:r>
        <w:t>(</w:t>
      </w:r>
      <w:hyperlink r:id="rId634" w:anchor="n485" w:history="1">
        <w:r>
          <w:rPr>
            <w:rStyle w:val="Hyperlink"/>
          </w:rPr>
          <w:t>485</w:t>
        </w:r>
      </w:hyperlink>
      <w:r>
        <w:t>)</w:t>
      </w:r>
      <w:r>
        <w:tab/>
      </w:r>
      <w:bookmarkStart w:id="591" w:name="art13p1A"/>
      <w:r>
        <w:t>§ 1º-A</w:t>
      </w:r>
      <w:bookmarkEnd w:id="591"/>
      <w:r>
        <w:t xml:space="preserve"> - Na hipótese do </w:t>
      </w:r>
      <w:hyperlink r:id="rId635" w:anchor="art5p1_6" w:history="1">
        <w:r>
          <w:rPr>
            <w:rStyle w:val="Hyperlink"/>
          </w:rPr>
          <w:t>item 6 do § 1º do art. 5º</w:t>
        </w:r>
      </w:hyperlink>
      <w:r>
        <w:t>, a base de cálculo é o valor da operação neste Estado, obtida conforme o seguinte procedimento:</w:t>
      </w:r>
    </w:p>
    <w:p w14:paraId="62801EB5" w14:textId="77777777" w:rsidR="008C7044" w:rsidRDefault="008C7044" w:rsidP="008C7044">
      <w:pPr>
        <w:jc w:val="both"/>
      </w:pPr>
      <w:r>
        <w:t>(</w:t>
      </w:r>
      <w:hyperlink r:id="rId636" w:anchor="n485" w:history="1">
        <w:r>
          <w:rPr>
            <w:rStyle w:val="Hyperlink"/>
          </w:rPr>
          <w:t>485</w:t>
        </w:r>
      </w:hyperlink>
      <w:r>
        <w:t>)</w:t>
      </w:r>
      <w:r>
        <w:tab/>
      </w:r>
      <w:bookmarkStart w:id="592" w:name="art13p1A_i"/>
      <w:r>
        <w:t xml:space="preserve">I </w:t>
      </w:r>
      <w:bookmarkEnd w:id="592"/>
      <w:r>
        <w:t>- do valor da operação, será excluído o valor do imposto correspondente à operação interestadual;</w:t>
      </w:r>
    </w:p>
    <w:p w14:paraId="6826F6F8" w14:textId="77777777" w:rsidR="008C7044" w:rsidRDefault="008C7044" w:rsidP="008C7044">
      <w:pPr>
        <w:jc w:val="both"/>
      </w:pPr>
      <w:r>
        <w:t>(</w:t>
      </w:r>
      <w:hyperlink r:id="rId637" w:anchor="n485" w:history="1">
        <w:r>
          <w:rPr>
            <w:rStyle w:val="Hyperlink"/>
          </w:rPr>
          <w:t>485</w:t>
        </w:r>
      </w:hyperlink>
      <w:r>
        <w:t>)</w:t>
      </w:r>
      <w:r>
        <w:tab/>
      </w:r>
      <w:bookmarkStart w:id="593" w:name="art13p1A_ii"/>
      <w:r>
        <w:t>II</w:t>
      </w:r>
      <w:bookmarkEnd w:id="593"/>
      <w:r>
        <w:t xml:space="preserve"> - ao valor obtido na forma do inciso I, será incluído o valor do imposto, considerando a alíquota interna a consumidor final estabelecida neste Estado para a mercadoria.</w:t>
      </w:r>
    </w:p>
    <w:p w14:paraId="39DD738B" w14:textId="77777777" w:rsidR="008C7044" w:rsidRDefault="008C7044" w:rsidP="008C7044">
      <w:pPr>
        <w:jc w:val="both"/>
      </w:pPr>
      <w:r>
        <w:t>(</w:t>
      </w:r>
      <w:hyperlink r:id="rId638" w:anchor="n485" w:history="1">
        <w:r>
          <w:rPr>
            <w:rStyle w:val="Hyperlink"/>
          </w:rPr>
          <w:t>485</w:t>
        </w:r>
      </w:hyperlink>
      <w:r>
        <w:t>)</w:t>
      </w:r>
      <w:r>
        <w:tab/>
      </w:r>
      <w:bookmarkStart w:id="594" w:name="art13p1B"/>
      <w:r>
        <w:t xml:space="preserve">§ 1º-B </w:t>
      </w:r>
      <w:bookmarkEnd w:id="594"/>
      <w:r>
        <w:t xml:space="preserve">- Na hipótese do </w:t>
      </w:r>
      <w:hyperlink r:id="rId639" w:anchor="art5p1_10" w:history="1">
        <w:r>
          <w:rPr>
            <w:rStyle w:val="Hyperlink"/>
          </w:rPr>
          <w:t>item 10 do § 1º do art. 5º</w:t>
        </w:r>
      </w:hyperlink>
      <w:r>
        <w:t>, a base de cálculo do imposto é o valor da prestação no estado de origem.</w:t>
      </w:r>
    </w:p>
    <w:p w14:paraId="7FA6611A" w14:textId="366187AD" w:rsidR="008C7044" w:rsidRDefault="008C7044" w:rsidP="008C7044">
      <w:pPr>
        <w:jc w:val="both"/>
      </w:pPr>
      <w:r>
        <w:t>(</w:t>
      </w:r>
      <w:hyperlink r:id="rId640" w:anchor="n485" w:history="1">
        <w:r>
          <w:rPr>
            <w:rStyle w:val="Hyperlink"/>
          </w:rPr>
          <w:t>485</w:t>
        </w:r>
      </w:hyperlink>
      <w:r>
        <w:t>)</w:t>
      </w:r>
      <w:r>
        <w:tab/>
      </w:r>
      <w:bookmarkStart w:id="595" w:name="art13p1C"/>
      <w:r>
        <w:t>§ 1º-C</w:t>
      </w:r>
      <w:bookmarkEnd w:id="595"/>
      <w:r>
        <w:t xml:space="preserve"> - Nas hipóteses dos </w:t>
      </w:r>
      <w:hyperlink r:id="rId641" w:anchor="art5p1_11" w:history="1">
        <w:r>
          <w:rPr>
            <w:rStyle w:val="Hyperlink"/>
          </w:rPr>
          <w:t>itens 11 e 12 do § 1º do art. 5º</w:t>
        </w:r>
      </w:hyperlink>
      <w:r>
        <w:t>, a base de cálculo do imposto é o valor da operação ou prestação, obtida por meio da inclusão do valor do imposto considerando a alíquota interna a consumidor final estabelecida neste Estado para a mercadoria ou serviço.</w:t>
      </w:r>
    </w:p>
    <w:p w14:paraId="569ED608" w14:textId="2685D71C" w:rsidR="00DD2E77" w:rsidRDefault="00DD2E77" w:rsidP="008C7044">
      <w:pPr>
        <w:jc w:val="both"/>
      </w:pPr>
    </w:p>
    <w:p w14:paraId="779A1DB7" w14:textId="4D323D55" w:rsidR="00DD2E77" w:rsidRDefault="00DD2E77" w:rsidP="008C7044">
      <w:pPr>
        <w:jc w:val="both"/>
      </w:pPr>
    </w:p>
    <w:p w14:paraId="1B67BF0C" w14:textId="73F4E85E" w:rsidR="00DD2E77" w:rsidRDefault="00DD2E77" w:rsidP="008C7044">
      <w:pPr>
        <w:jc w:val="both"/>
      </w:pPr>
    </w:p>
    <w:p w14:paraId="15834999" w14:textId="77777777" w:rsidR="00DD2E77" w:rsidRDefault="00DD2E77" w:rsidP="008C7044">
      <w:pPr>
        <w:jc w:val="both"/>
      </w:pPr>
    </w:p>
    <w:p w14:paraId="2CE818D5" w14:textId="77777777" w:rsidR="00FA42D3" w:rsidRPr="007E2A33" w:rsidRDefault="00B20DD2" w:rsidP="00066C8D">
      <w:pPr>
        <w:pStyle w:val="Texto"/>
      </w:pPr>
      <w:bookmarkStart w:id="596" w:name="art13p2"/>
      <w:r w:rsidRPr="007E2A33">
        <w:lastRenderedPageBreak/>
        <w:t>(</w:t>
      </w:r>
      <w:hyperlink r:id="rId642" w:anchor="n80" w:history="1">
        <w:hyperlink r:id="rId643" w:anchor="n80" w:history="1">
          <w:r w:rsidRPr="007E2A33">
            <w:rPr>
              <w:rStyle w:val="Hyperlink"/>
            </w:rPr>
            <w:t>80</w:t>
          </w:r>
        </w:hyperlink>
      </w:hyperlink>
      <w:r w:rsidRPr="007E2A33">
        <w:t>)</w:t>
      </w:r>
      <w:r w:rsidR="00FA42D3" w:rsidRPr="007E2A33">
        <w:tab/>
        <w:t xml:space="preserve">§ 2º </w:t>
      </w:r>
      <w:bookmarkEnd w:id="596"/>
      <w:r w:rsidR="00FA42D3" w:rsidRPr="007E2A33">
        <w:t xml:space="preserve"> Integram a base de cálculo do imposto:</w:t>
      </w:r>
    </w:p>
    <w:p w14:paraId="5F0D7CEB" w14:textId="77777777" w:rsidR="00FA42D3" w:rsidRPr="007E2A33" w:rsidRDefault="00B20DD2" w:rsidP="00066C8D">
      <w:pPr>
        <w:pStyle w:val="Texto"/>
      </w:pPr>
      <w:bookmarkStart w:id="597" w:name="art13p2_1"/>
      <w:r w:rsidRPr="007E2A33">
        <w:t>(</w:t>
      </w:r>
      <w:hyperlink r:id="rId644" w:anchor="n80" w:history="1">
        <w:hyperlink r:id="rId645" w:anchor="n80" w:history="1">
          <w:r w:rsidRPr="007E2A33">
            <w:rPr>
              <w:rStyle w:val="Hyperlink"/>
            </w:rPr>
            <w:t>80</w:t>
          </w:r>
        </w:hyperlink>
      </w:hyperlink>
      <w:r w:rsidRPr="007E2A33">
        <w:t>)</w:t>
      </w:r>
      <w:r w:rsidR="00FA42D3" w:rsidRPr="007E2A33">
        <w:tab/>
        <w:t>1</w:t>
      </w:r>
      <w:bookmarkEnd w:id="597"/>
      <w:r w:rsidR="00D8414C" w:rsidRPr="007E2A33">
        <w:t>.</w:t>
      </w:r>
      <w:r w:rsidR="00FA42D3" w:rsidRPr="007E2A33">
        <w:t xml:space="preserve"> nas operações:</w:t>
      </w:r>
    </w:p>
    <w:p w14:paraId="237E1F89" w14:textId="77777777" w:rsidR="00FA42D3" w:rsidRPr="007E2A33" w:rsidRDefault="00B20DD2" w:rsidP="00066C8D">
      <w:pPr>
        <w:pStyle w:val="Texto"/>
      </w:pPr>
      <w:bookmarkStart w:id="598" w:name="art13p2_1a"/>
      <w:r w:rsidRPr="007E2A33">
        <w:t>(</w:t>
      </w:r>
      <w:hyperlink r:id="rId646" w:anchor="n80" w:history="1">
        <w:hyperlink r:id="rId647" w:anchor="n80" w:history="1">
          <w:r w:rsidRPr="007E2A33">
            <w:rPr>
              <w:rStyle w:val="Hyperlink"/>
            </w:rPr>
            <w:t>80</w:t>
          </w:r>
        </w:hyperlink>
      </w:hyperlink>
      <w:r w:rsidRPr="007E2A33">
        <w:t>)</w:t>
      </w:r>
      <w:r w:rsidR="00FA42D3" w:rsidRPr="007E2A33">
        <w:tab/>
        <w:t>a</w:t>
      </w:r>
      <w:bookmarkEnd w:id="598"/>
      <w:r w:rsidR="00FA42D3" w:rsidRPr="007E2A33">
        <w:t>) todas as importâncias recebidas ou debitadas pelo alienante ou pelo remetente, como frete, seguro, juro, acréscimo ou outra despesa;</w:t>
      </w:r>
    </w:p>
    <w:p w14:paraId="388C8E48" w14:textId="77777777" w:rsidR="00FA42D3" w:rsidRPr="007E2A33" w:rsidRDefault="00B20DD2" w:rsidP="00066C8D">
      <w:pPr>
        <w:pStyle w:val="Texto"/>
      </w:pPr>
      <w:bookmarkStart w:id="599" w:name="art13p2_1b"/>
      <w:r w:rsidRPr="007E2A33">
        <w:t>(</w:t>
      </w:r>
      <w:hyperlink r:id="rId648" w:anchor="n80" w:history="1">
        <w:hyperlink r:id="rId649" w:anchor="n80" w:history="1">
          <w:r w:rsidRPr="007E2A33">
            <w:rPr>
              <w:rStyle w:val="Hyperlink"/>
            </w:rPr>
            <w:t>80</w:t>
          </w:r>
        </w:hyperlink>
      </w:hyperlink>
      <w:r w:rsidRPr="007E2A33">
        <w:t>)</w:t>
      </w:r>
      <w:r w:rsidR="00FA42D3" w:rsidRPr="007E2A33">
        <w:tab/>
        <w:t>b</w:t>
      </w:r>
      <w:bookmarkEnd w:id="599"/>
      <w:r w:rsidR="00D8414C" w:rsidRPr="007E2A33">
        <w:t>)</w:t>
      </w:r>
      <w:r w:rsidR="00FA42D3" w:rsidRPr="007E2A33">
        <w:t xml:space="preserve"> vantagem recebida, a qualquer título, pelo adquirente, salvo o desconto ou o abatimento que independa de condição, assim entendido o que não estiver subordinado a evento futuro ou incerto;</w:t>
      </w:r>
    </w:p>
    <w:p w14:paraId="033B2CE3" w14:textId="77777777" w:rsidR="00FA42D3" w:rsidRDefault="00B20DD2" w:rsidP="00066C8D">
      <w:pPr>
        <w:pStyle w:val="Texto"/>
      </w:pPr>
      <w:bookmarkStart w:id="600" w:name="art13p2_2"/>
      <w:r w:rsidRPr="007E2A33">
        <w:t>(</w:t>
      </w:r>
      <w:hyperlink r:id="rId650" w:anchor="n80" w:history="1">
        <w:hyperlink r:id="rId651" w:anchor="n80" w:history="1">
          <w:r w:rsidRPr="007E2A33">
            <w:rPr>
              <w:rStyle w:val="Hyperlink"/>
            </w:rPr>
            <w:t>80</w:t>
          </w:r>
        </w:hyperlink>
      </w:hyperlink>
      <w:r w:rsidRPr="007E2A33">
        <w:t>)</w:t>
      </w:r>
      <w:r w:rsidR="00FA42D3" w:rsidRPr="007E2A33">
        <w:tab/>
        <w:t>2</w:t>
      </w:r>
      <w:bookmarkEnd w:id="600"/>
      <w:r w:rsidR="00D8414C" w:rsidRPr="007E2A33">
        <w:t>.</w:t>
      </w:r>
      <w:r w:rsidR="00FA42D3" w:rsidRPr="007E2A33">
        <w:t xml:space="preserve"> nas prestações, todas as importâncias recebidas ou debitadas ao tomador do serviço, como juro, seguro, desconto concedido sob condição e preço de serviço de coleta e entrega de carga.</w:t>
      </w:r>
    </w:p>
    <w:p w14:paraId="3AE37F9B" w14:textId="77777777" w:rsidR="00FA42D3" w:rsidRPr="007E2A33" w:rsidRDefault="002D1029" w:rsidP="00066C8D">
      <w:pPr>
        <w:pStyle w:val="Texto"/>
      </w:pPr>
      <w:bookmarkStart w:id="601" w:name="art13p3"/>
      <w:r w:rsidRPr="007E2A33">
        <w:t>(</w:t>
      </w:r>
      <w:hyperlink r:id="rId652" w:anchor="n405" w:history="1">
        <w:r w:rsidR="001C5480" w:rsidRPr="007E2A33">
          <w:rPr>
            <w:rStyle w:val="Hyperlink"/>
          </w:rPr>
          <w:t>405</w:t>
        </w:r>
      </w:hyperlink>
      <w:r w:rsidRPr="007E2A33">
        <w:t>)</w:t>
      </w:r>
      <w:r w:rsidR="00A5119D" w:rsidRPr="00CD5145">
        <w:tab/>
      </w:r>
      <w:r w:rsidR="00F9064C">
        <w:t xml:space="preserve"> </w:t>
      </w:r>
      <w:r w:rsidR="00FA42D3" w:rsidRPr="007E2A33">
        <w:t xml:space="preserve">§ 3º </w:t>
      </w:r>
      <w:bookmarkEnd w:id="601"/>
      <w:r w:rsidR="00FA42D3" w:rsidRPr="007E2A33">
        <w:t xml:space="preserve"> </w:t>
      </w:r>
      <w:r w:rsidR="001C5480" w:rsidRPr="008D13A6">
        <w:t>Não integra a base de cálculo do imposto o montante:</w:t>
      </w:r>
    </w:p>
    <w:p w14:paraId="44A329E3" w14:textId="77777777" w:rsidR="007E2A33" w:rsidRPr="007E2A33" w:rsidRDefault="002D1029" w:rsidP="007E2A33">
      <w:pPr>
        <w:jc w:val="both"/>
        <w:rPr>
          <w:color w:val="040404"/>
        </w:rPr>
      </w:pPr>
      <w:bookmarkStart w:id="602" w:name="art13p3a"/>
      <w:r w:rsidRPr="007E2A33">
        <w:t>(</w:t>
      </w:r>
      <w:hyperlink r:id="rId653" w:anchor="n405" w:history="1">
        <w:r w:rsidR="00223483" w:rsidRPr="007E2A33">
          <w:rPr>
            <w:rStyle w:val="Hyperlink"/>
          </w:rPr>
          <w:t>405</w:t>
        </w:r>
      </w:hyperlink>
      <w:r w:rsidRPr="007E2A33">
        <w:t>)</w:t>
      </w:r>
      <w:r w:rsidR="00A5119D" w:rsidRPr="00CD5145">
        <w:tab/>
      </w:r>
      <w:r w:rsidR="00F9064C">
        <w:t xml:space="preserve"> </w:t>
      </w:r>
      <w:r w:rsidR="00FA42D3" w:rsidRPr="007E2A33">
        <w:t>a</w:t>
      </w:r>
      <w:bookmarkEnd w:id="602"/>
      <w:r w:rsidR="00FA42D3" w:rsidRPr="007E2A33">
        <w:t xml:space="preserve">) </w:t>
      </w:r>
      <w:r w:rsidR="007E2A33" w:rsidRPr="007E2A33">
        <w:rPr>
          <w:color w:val="040404"/>
        </w:rPr>
        <w:t>do imposto sobre Produtos industrializados, quando a operação, realizada entre contribuintes e relativa a produto destinado a industrialização ou a comercialização, configure fato gerador de ambos os impostos;</w:t>
      </w:r>
    </w:p>
    <w:p w14:paraId="428AB55E" w14:textId="77777777" w:rsidR="00FA42D3" w:rsidRPr="007E2A33" w:rsidRDefault="00FA42D3" w:rsidP="00066C8D">
      <w:pPr>
        <w:pStyle w:val="Texto"/>
      </w:pPr>
      <w:r w:rsidRPr="007E2A33">
        <w:t>(</w:t>
      </w:r>
      <w:hyperlink r:id="rId654" w:anchor="n199" w:history="1">
        <w:r w:rsidRPr="007E2A33">
          <w:rPr>
            <w:rStyle w:val="Hyperlink"/>
          </w:rPr>
          <w:t>199</w:t>
        </w:r>
      </w:hyperlink>
      <w:r w:rsidRPr="007E2A33">
        <w:t>)</w:t>
      </w:r>
      <w:r w:rsidRPr="007E2A33">
        <w:tab/>
      </w:r>
      <w:bookmarkStart w:id="603" w:name="art13p3b"/>
      <w:r w:rsidRPr="007E2A33">
        <w:t xml:space="preserve">b) </w:t>
      </w:r>
      <w:bookmarkEnd w:id="603"/>
    </w:p>
    <w:p w14:paraId="5E5CB110" w14:textId="77777777" w:rsidR="007E2A33" w:rsidRPr="007E2A33" w:rsidRDefault="007E2A33" w:rsidP="007E2A33">
      <w:pPr>
        <w:jc w:val="both"/>
        <w:rPr>
          <w:color w:val="040404"/>
        </w:rPr>
      </w:pPr>
      <w:r w:rsidRPr="007E2A33">
        <w:t>(</w:t>
      </w:r>
      <w:hyperlink r:id="rId655" w:anchor="n406" w:history="1">
        <w:r w:rsidRPr="007E2A33">
          <w:rPr>
            <w:rStyle w:val="Hyperlink"/>
          </w:rPr>
          <w:t>406</w:t>
        </w:r>
      </w:hyperlink>
      <w:r w:rsidRPr="007E2A33">
        <w:t>)</w:t>
      </w:r>
      <w:r w:rsidRPr="007E2A33">
        <w:tab/>
      </w:r>
      <w:bookmarkStart w:id="604" w:name="art13p3c"/>
      <w:r w:rsidRPr="007E2A33">
        <w:rPr>
          <w:color w:val="040404"/>
        </w:rPr>
        <w:t>c)</w:t>
      </w:r>
      <w:bookmarkEnd w:id="604"/>
      <w:r w:rsidRPr="007E2A33">
        <w:rPr>
          <w:color w:val="040404"/>
        </w:rPr>
        <w:t xml:space="preserve"> da taxa de embarque devida pela utilização de terminal rodoviário na prestação do serviço de transporte rodoviário, interestadual e intermunicipal, de passageiros.</w:t>
      </w:r>
    </w:p>
    <w:p w14:paraId="25018B74" w14:textId="77777777" w:rsidR="00FA42D3" w:rsidRPr="007E2A33" w:rsidRDefault="00FA42D3" w:rsidP="00066C8D">
      <w:pPr>
        <w:pStyle w:val="Texto"/>
      </w:pPr>
      <w:r w:rsidRPr="007E2A33">
        <w:t>(</w:t>
      </w:r>
      <w:hyperlink r:id="rId656" w:anchor="n294" w:history="1">
        <w:r w:rsidR="00FA09FD" w:rsidRPr="007E2A33">
          <w:rPr>
            <w:rStyle w:val="Hyperlink"/>
          </w:rPr>
          <w:t>294</w:t>
        </w:r>
      </w:hyperlink>
      <w:r w:rsidRPr="007E2A33">
        <w:t>)</w:t>
      </w:r>
      <w:r w:rsidRPr="007E2A33">
        <w:tab/>
      </w:r>
      <w:bookmarkStart w:id="605" w:name="art13p4"/>
      <w:r w:rsidRPr="007E2A33">
        <w:t>§ 4º</w:t>
      </w:r>
      <w:bookmarkEnd w:id="605"/>
      <w:r w:rsidRPr="007E2A33">
        <w:t xml:space="preserve"> </w:t>
      </w:r>
      <w:r w:rsidR="00D8414C" w:rsidRPr="007E2A33">
        <w:t xml:space="preserve"> </w:t>
      </w:r>
      <w:r w:rsidR="00FA09FD" w:rsidRPr="007E2A33">
        <w:t xml:space="preserve">Na falta do valor a que se referem os incisos IV e IX, ressalvado o disposto nos §§ 8º e </w:t>
      </w:r>
      <w:smartTag w:uri="urn:schemas-microsoft-com:office:smarttags" w:element="metricconverter">
        <w:smartTagPr>
          <w:attr w:name="ProductID" w:val="30, a"/>
        </w:smartTagPr>
        <w:r w:rsidR="00FA09FD" w:rsidRPr="007E2A33">
          <w:t>30, a</w:t>
        </w:r>
      </w:smartTag>
      <w:r w:rsidR="00FA09FD" w:rsidRPr="007E2A33">
        <w:t xml:space="preserve"> base de cálculo do imposto é:</w:t>
      </w:r>
    </w:p>
    <w:p w14:paraId="474FB669" w14:textId="77777777" w:rsidR="00FA42D3" w:rsidRPr="005D7C3A" w:rsidRDefault="00B20DD2" w:rsidP="00066C8D">
      <w:pPr>
        <w:pStyle w:val="Texto"/>
      </w:pPr>
      <w:bookmarkStart w:id="606" w:name="art13p4a"/>
      <w:r w:rsidRPr="00487E4F">
        <w:t>(</w:t>
      </w:r>
      <w:hyperlink r:id="rId657" w:anchor="n80" w:history="1">
        <w:hyperlink r:id="rId658" w:anchor="n80" w:history="1">
          <w:r w:rsidRPr="00487E4F">
            <w:rPr>
              <w:rStyle w:val="Hyperlink"/>
            </w:rPr>
            <w:t>80</w:t>
          </w:r>
        </w:hyperlink>
      </w:hyperlink>
      <w:r w:rsidRPr="00487E4F">
        <w:t>)</w:t>
      </w:r>
      <w:r w:rsidR="00FA42D3" w:rsidRPr="005D7C3A">
        <w:tab/>
        <w:t>a</w:t>
      </w:r>
      <w:bookmarkEnd w:id="606"/>
      <w:r w:rsidR="00FA42D3" w:rsidRPr="005D7C3A">
        <w:t>) o preço corrente da mercadoria, ou de sua similar, no mercado atacadista do local da operação, ou, na sua falta, no mercado atacadista regional, caso o remetente seja produtor, extrator ou gerador, inclusive de energia;</w:t>
      </w:r>
    </w:p>
    <w:p w14:paraId="5815A8BE" w14:textId="77777777" w:rsidR="00FA42D3" w:rsidRPr="005D7C3A" w:rsidRDefault="002D1029" w:rsidP="00066C8D">
      <w:pPr>
        <w:pStyle w:val="Texto"/>
      </w:pPr>
      <w:r w:rsidRPr="00316691">
        <w:t>(</w:t>
      </w:r>
      <w:hyperlink r:id="rId659" w:anchor="n26" w:history="1">
        <w:r w:rsidRPr="00316691">
          <w:rPr>
            <w:rStyle w:val="Hyperlink"/>
          </w:rPr>
          <w:t>26</w:t>
        </w:r>
      </w:hyperlink>
      <w:r w:rsidR="00E24BBD">
        <w:t xml:space="preserve">, </w:t>
      </w:r>
      <w:hyperlink r:id="rId660" w:anchor="n306" w:history="1">
        <w:r w:rsidR="00E24BBD" w:rsidRPr="00E24BBD">
          <w:rPr>
            <w:rStyle w:val="Hyperlink"/>
          </w:rPr>
          <w:t>306</w:t>
        </w:r>
      </w:hyperlink>
      <w:r w:rsidR="00E24BBD">
        <w:t>)</w:t>
      </w:r>
      <w:r w:rsidR="00F9064C">
        <w:t xml:space="preserve"> </w:t>
      </w:r>
      <w:bookmarkStart w:id="607" w:name="art13p4b"/>
      <w:r w:rsidR="00FA42D3" w:rsidRPr="005D7C3A">
        <w:t>b</w:t>
      </w:r>
      <w:bookmarkEnd w:id="607"/>
      <w:r w:rsidR="00FA42D3" w:rsidRPr="005D7C3A">
        <w:t>) o preço FOB estabelecimento industrial à vista, caso o remetente seja industrial;</w:t>
      </w:r>
    </w:p>
    <w:p w14:paraId="51F76F9E" w14:textId="77777777" w:rsidR="00FA42D3" w:rsidRPr="005D7C3A" w:rsidRDefault="002D1029" w:rsidP="00066C8D">
      <w:pPr>
        <w:pStyle w:val="Texto"/>
      </w:pPr>
      <w:bookmarkStart w:id="608" w:name="art13p4c"/>
      <w:r w:rsidRPr="00316691">
        <w:t>(</w:t>
      </w:r>
      <w:hyperlink r:id="rId661" w:anchor="n26" w:history="1">
        <w:r w:rsidRPr="00316691">
          <w:rPr>
            <w:rStyle w:val="Hyperlink"/>
          </w:rPr>
          <w:t>26</w:t>
        </w:r>
      </w:hyperlink>
      <w:r w:rsidRPr="00316691">
        <w:t>)</w:t>
      </w:r>
      <w:r w:rsidR="00FA42D3" w:rsidRPr="005D7C3A">
        <w:tab/>
        <w:t>c</w:t>
      </w:r>
      <w:bookmarkEnd w:id="608"/>
      <w:r w:rsidR="00FA42D3" w:rsidRPr="005D7C3A">
        <w:t>) o preço FOB estabelecimento comercial à vista, nas vendas a outros comerciantes ou industriais, caso o remetente seja comerciante.</w:t>
      </w:r>
    </w:p>
    <w:p w14:paraId="1C81DE23" w14:textId="77777777" w:rsidR="00FA42D3" w:rsidRPr="005D7C3A" w:rsidRDefault="002D1029" w:rsidP="00066C8D">
      <w:pPr>
        <w:pStyle w:val="Texto"/>
      </w:pPr>
      <w:bookmarkStart w:id="609" w:name="art13p5"/>
      <w:r w:rsidRPr="00316691">
        <w:t>(</w:t>
      </w:r>
      <w:hyperlink r:id="rId662" w:anchor="n26" w:history="1">
        <w:r w:rsidRPr="00316691">
          <w:rPr>
            <w:rStyle w:val="Hyperlink"/>
          </w:rPr>
          <w:t>26</w:t>
        </w:r>
      </w:hyperlink>
      <w:r w:rsidRPr="00316691">
        <w:t>)</w:t>
      </w:r>
      <w:r w:rsidR="00FA42D3" w:rsidRPr="005D7C3A">
        <w:tab/>
        <w:t xml:space="preserve">§ 5º </w:t>
      </w:r>
      <w:bookmarkEnd w:id="609"/>
      <w:r w:rsidR="00FA42D3" w:rsidRPr="005D7C3A">
        <w:t xml:space="preserve"> Para aplicação das alíneas "b" e "c" do parágrafo anterior, adotar-se-á o preço efetivamente cobrado pelo estabelecimento remetente na operação mais recente.</w:t>
      </w:r>
    </w:p>
    <w:p w14:paraId="3D33A11C" w14:textId="77777777" w:rsidR="00FA42D3" w:rsidRPr="005D7C3A" w:rsidRDefault="00B20DD2" w:rsidP="00066C8D">
      <w:pPr>
        <w:pStyle w:val="Texto"/>
      </w:pPr>
      <w:bookmarkStart w:id="610" w:name="art13p6"/>
      <w:r w:rsidRPr="00487E4F">
        <w:t>(</w:t>
      </w:r>
      <w:hyperlink r:id="rId663" w:anchor="n80" w:history="1">
        <w:hyperlink r:id="rId664" w:anchor="n80" w:history="1">
          <w:r w:rsidRPr="00487E4F">
            <w:rPr>
              <w:rStyle w:val="Hyperlink"/>
            </w:rPr>
            <w:t>80</w:t>
          </w:r>
        </w:hyperlink>
      </w:hyperlink>
      <w:r w:rsidRPr="00487E4F">
        <w:t>)</w:t>
      </w:r>
      <w:r w:rsidR="00FA42D3" w:rsidRPr="005D7C3A">
        <w:tab/>
        <w:t xml:space="preserve">§ 6º </w:t>
      </w:r>
      <w:bookmarkEnd w:id="610"/>
      <w:r w:rsidR="00FA42D3" w:rsidRPr="005D7C3A">
        <w:t xml:space="preserve"> Na hipótese da alínea “c” do § 4º, caso o estabelecimento remetente não efetue venda a outro comerciante ou industrial ou, em qualquer caso, se não houver mercadoria similar, a base de cálculo deve ser equivalente a 75% (setenta e cinco por cento) do preço de venda no varejo.</w:t>
      </w:r>
    </w:p>
    <w:p w14:paraId="00B87216" w14:textId="77777777" w:rsidR="00FA42D3" w:rsidRDefault="00B20DD2" w:rsidP="00066C8D">
      <w:pPr>
        <w:pStyle w:val="Texto"/>
      </w:pPr>
      <w:r w:rsidRPr="00487E4F">
        <w:t>(</w:t>
      </w:r>
      <w:hyperlink r:id="rId665" w:anchor="n80" w:history="1">
        <w:hyperlink r:id="rId666" w:anchor="n80" w:history="1">
          <w:r w:rsidRPr="00487E4F">
            <w:rPr>
              <w:rStyle w:val="Hyperlink"/>
            </w:rPr>
            <w:t>80</w:t>
          </w:r>
        </w:hyperlink>
      </w:hyperlink>
      <w:r w:rsidRPr="00487E4F">
        <w:t>)</w:t>
      </w:r>
      <w:r w:rsidR="00FA42D3" w:rsidRPr="005D7C3A">
        <w:tab/>
      </w:r>
      <w:bookmarkStart w:id="611" w:name="art13p7"/>
      <w:r w:rsidR="00FA42D3" w:rsidRPr="005D7C3A">
        <w:t xml:space="preserve">§ 7º </w:t>
      </w:r>
      <w:bookmarkEnd w:id="611"/>
      <w:r w:rsidR="00FA42D3" w:rsidRPr="005D7C3A">
        <w:t xml:space="preserve"> </w:t>
      </w:r>
      <w:r w:rsidR="00FA42D3">
        <w:t>Na hipótese do § 5º, caso o remetente não tenha efetuado venda de mercadoria, a base de cálculo será o preço corrente da mercadoria ou de sua similar no mercado atacadista do local da operação ou, na falta deste, no mercado atacadista regional.</w:t>
      </w:r>
    </w:p>
    <w:p w14:paraId="3EFD7156" w14:textId="77777777" w:rsidR="001105CD" w:rsidRDefault="001105CD" w:rsidP="001105CD">
      <w:pPr>
        <w:pStyle w:val="Texto"/>
      </w:pPr>
      <w:r w:rsidRPr="008C32B6">
        <w:t>(</w:t>
      </w:r>
      <w:hyperlink r:id="rId667" w:anchor="n518" w:history="1">
        <w:r>
          <w:rPr>
            <w:rStyle w:val="Hyperlink"/>
          </w:rPr>
          <w:t>518</w:t>
        </w:r>
      </w:hyperlink>
      <w:r w:rsidRPr="008C32B6">
        <w:t>)</w:t>
      </w:r>
      <w:bookmarkStart w:id="612" w:name="art13p8"/>
      <w:r>
        <w:tab/>
        <w:t xml:space="preserve">§ 8º </w:t>
      </w:r>
      <w:bookmarkEnd w:id="612"/>
      <w:r>
        <w:t xml:space="preserve"> </w:t>
      </w:r>
      <w:r w:rsidRPr="00681902">
        <w:t>Na saída de mercadoria para estabelecimento pertencente ao mesmo titular, a base de cálculo do imposto é:</w:t>
      </w:r>
    </w:p>
    <w:p w14:paraId="1BF1C4B1" w14:textId="77777777" w:rsidR="00FA42D3" w:rsidRPr="005D7C3A" w:rsidRDefault="002D1029" w:rsidP="00066C8D">
      <w:pPr>
        <w:pStyle w:val="Texto"/>
      </w:pPr>
      <w:bookmarkStart w:id="613" w:name="art13p8a"/>
      <w:r w:rsidRPr="00316691">
        <w:t>(</w:t>
      </w:r>
      <w:hyperlink r:id="rId668" w:anchor="n26" w:history="1">
        <w:r w:rsidRPr="00316691">
          <w:rPr>
            <w:rStyle w:val="Hyperlink"/>
          </w:rPr>
          <w:t>26</w:t>
        </w:r>
      </w:hyperlink>
      <w:r w:rsidRPr="00316691">
        <w:t>)</w:t>
      </w:r>
      <w:r w:rsidR="00FA42D3" w:rsidRPr="005D7C3A">
        <w:tab/>
        <w:t>a</w:t>
      </w:r>
      <w:bookmarkEnd w:id="613"/>
      <w:r w:rsidR="00FA42D3" w:rsidRPr="005D7C3A">
        <w:t>) o valor correspondente à entrada mais recente da mercadoria;</w:t>
      </w:r>
    </w:p>
    <w:p w14:paraId="25136E14" w14:textId="77777777" w:rsidR="00FA42D3" w:rsidRPr="005D7C3A" w:rsidRDefault="002D1029" w:rsidP="00066C8D">
      <w:pPr>
        <w:pStyle w:val="Texto"/>
      </w:pPr>
      <w:bookmarkStart w:id="614" w:name="art13p8b"/>
      <w:r w:rsidRPr="00316691">
        <w:t>(</w:t>
      </w:r>
      <w:hyperlink r:id="rId669" w:anchor="n26" w:history="1">
        <w:r w:rsidRPr="00316691">
          <w:rPr>
            <w:rStyle w:val="Hyperlink"/>
          </w:rPr>
          <w:t>26</w:t>
        </w:r>
      </w:hyperlink>
      <w:r w:rsidRPr="00316691">
        <w:t>)</w:t>
      </w:r>
      <w:r w:rsidR="00FA42D3" w:rsidRPr="005D7C3A">
        <w:tab/>
        <w:t>b</w:t>
      </w:r>
      <w:bookmarkEnd w:id="614"/>
      <w:r w:rsidR="00FA42D3" w:rsidRPr="005D7C3A">
        <w:t>) o custo da mercadoria produzida, assim entendido a soma do custo da matéria-prima, material secundário, mão-de-obra e acondicionamento.</w:t>
      </w:r>
    </w:p>
    <w:p w14:paraId="7572BC72" w14:textId="77777777" w:rsidR="00FA42D3" w:rsidRPr="005D7C3A" w:rsidRDefault="00B20DD2" w:rsidP="00066C8D">
      <w:pPr>
        <w:pStyle w:val="Texto"/>
      </w:pPr>
      <w:bookmarkStart w:id="615" w:name="art13p9"/>
      <w:r w:rsidRPr="00487E4F">
        <w:t>(</w:t>
      </w:r>
      <w:hyperlink r:id="rId670" w:anchor="n80" w:history="1">
        <w:hyperlink r:id="rId671" w:anchor="n80" w:history="1">
          <w:r w:rsidRPr="00487E4F">
            <w:rPr>
              <w:rStyle w:val="Hyperlink"/>
            </w:rPr>
            <w:t>80</w:t>
          </w:r>
        </w:hyperlink>
      </w:hyperlink>
      <w:r w:rsidRPr="00487E4F">
        <w:t>)</w:t>
      </w:r>
      <w:r w:rsidR="00FA42D3" w:rsidRPr="005D7C3A">
        <w:tab/>
        <w:t xml:space="preserve">§ 9º </w:t>
      </w:r>
      <w:bookmarkEnd w:id="615"/>
      <w:r w:rsidR="00FA42D3" w:rsidRPr="005D7C3A">
        <w:t xml:space="preserve"> O disposto no parágrafo anterior não se aplica a operação com produto primário, hipótese em que a base de cálculo será o seu preço corrente no mercado atacadista do estabelecimento remetente.</w:t>
      </w:r>
    </w:p>
    <w:p w14:paraId="4DB450AF" w14:textId="77777777" w:rsidR="00FA42D3" w:rsidRPr="005D7C3A" w:rsidRDefault="002D1029" w:rsidP="00066C8D">
      <w:pPr>
        <w:pStyle w:val="Texto"/>
      </w:pPr>
      <w:bookmarkStart w:id="616" w:name="art13p10"/>
      <w:r w:rsidRPr="00316691">
        <w:t>(</w:t>
      </w:r>
      <w:hyperlink r:id="rId672" w:anchor="n26" w:history="1">
        <w:r w:rsidRPr="00316691">
          <w:rPr>
            <w:rStyle w:val="Hyperlink"/>
          </w:rPr>
          <w:t>26</w:t>
        </w:r>
      </w:hyperlink>
      <w:r w:rsidRPr="00316691">
        <w:t>)</w:t>
      </w:r>
      <w:r w:rsidR="00FA42D3" w:rsidRPr="005D7C3A">
        <w:tab/>
        <w:t>§ 10</w:t>
      </w:r>
      <w:r w:rsidR="00D8414C">
        <w:t>.</w:t>
      </w:r>
      <w:r w:rsidR="00FA42D3" w:rsidRPr="005D7C3A">
        <w:t xml:space="preserve"> </w:t>
      </w:r>
      <w:bookmarkEnd w:id="616"/>
      <w:r w:rsidR="00FA42D3" w:rsidRPr="005D7C3A">
        <w:t xml:space="preserve"> Nas operações e prestações interestaduais entre estabelecimentos de contribuintes diferentes, caso haja reajuste do valor depois da remessa ou da prestação, a diferença fica sujeita ao imposto no estabelecimento do remetente ou do prestador situado neste Estado.</w:t>
      </w:r>
    </w:p>
    <w:p w14:paraId="19881960" w14:textId="77777777" w:rsidR="00FA42D3" w:rsidRDefault="00B20DD2" w:rsidP="00066C8D">
      <w:pPr>
        <w:pStyle w:val="Texto"/>
      </w:pPr>
      <w:bookmarkStart w:id="617" w:name="art13p11"/>
      <w:r w:rsidRPr="00487E4F">
        <w:t>(</w:t>
      </w:r>
      <w:hyperlink r:id="rId673" w:anchor="n80" w:history="1">
        <w:hyperlink r:id="rId674" w:anchor="n80" w:history="1">
          <w:r w:rsidRPr="00487E4F">
            <w:rPr>
              <w:rStyle w:val="Hyperlink"/>
            </w:rPr>
            <w:t>80</w:t>
          </w:r>
        </w:hyperlink>
      </w:hyperlink>
      <w:r w:rsidRPr="00487E4F">
        <w:t>)</w:t>
      </w:r>
      <w:r w:rsidR="00FA42D3" w:rsidRPr="005D7C3A">
        <w:tab/>
        <w:t>§ 11</w:t>
      </w:r>
      <w:r w:rsidR="00D8414C">
        <w:t>.</w:t>
      </w:r>
      <w:r w:rsidR="00FA42D3" w:rsidRPr="005D7C3A">
        <w:t xml:space="preserve"> </w:t>
      </w:r>
      <w:bookmarkEnd w:id="617"/>
      <w:r w:rsidR="00FA42D3" w:rsidRPr="005D7C3A">
        <w:t xml:space="preserve"> </w:t>
      </w:r>
      <w:r w:rsidR="00FA42D3">
        <w:t>Na hipótese de arrendamento mercantil, a operação será considerada como de compra e venda a prestação se a opção de compra for exercida antes de decorrido o prazo mínimo estabelecido na legislação específica.</w:t>
      </w:r>
    </w:p>
    <w:p w14:paraId="15423C83" w14:textId="77777777" w:rsidR="00FA42D3" w:rsidRPr="005D7C3A" w:rsidRDefault="002D1029" w:rsidP="00066C8D">
      <w:pPr>
        <w:pStyle w:val="Texto"/>
      </w:pPr>
      <w:bookmarkStart w:id="618" w:name="art13p12"/>
      <w:r w:rsidRPr="00316691">
        <w:t>(</w:t>
      </w:r>
      <w:hyperlink r:id="rId675" w:anchor="n26" w:history="1">
        <w:r w:rsidRPr="00316691">
          <w:rPr>
            <w:rStyle w:val="Hyperlink"/>
          </w:rPr>
          <w:t>26</w:t>
        </w:r>
      </w:hyperlink>
      <w:r w:rsidRPr="00316691">
        <w:t>)</w:t>
      </w:r>
      <w:r w:rsidR="00FA42D3" w:rsidRPr="005D7C3A">
        <w:tab/>
        <w:t>§ 12</w:t>
      </w:r>
      <w:r w:rsidR="00D8414C">
        <w:t>.</w:t>
      </w:r>
      <w:r w:rsidR="00FA42D3" w:rsidRPr="005D7C3A">
        <w:t xml:space="preserve"> </w:t>
      </w:r>
      <w:bookmarkEnd w:id="618"/>
      <w:r w:rsidR="00FA42D3" w:rsidRPr="005D7C3A">
        <w:t xml:space="preserve"> Nas prestações sem preço determinado, a base de cálculo do imposto é o valor corrente do serviço.</w:t>
      </w:r>
    </w:p>
    <w:p w14:paraId="29182FC1" w14:textId="77777777" w:rsidR="00FA42D3" w:rsidRPr="005D7C3A" w:rsidRDefault="002D1029" w:rsidP="00066C8D">
      <w:pPr>
        <w:pStyle w:val="Texto"/>
      </w:pPr>
      <w:bookmarkStart w:id="619" w:name="art13p13"/>
      <w:r w:rsidRPr="00316691">
        <w:t>(</w:t>
      </w:r>
      <w:hyperlink r:id="rId676" w:anchor="n26" w:history="1">
        <w:r w:rsidRPr="00316691">
          <w:rPr>
            <w:rStyle w:val="Hyperlink"/>
          </w:rPr>
          <w:t>26</w:t>
        </w:r>
      </w:hyperlink>
      <w:r w:rsidRPr="00316691">
        <w:t>)</w:t>
      </w:r>
      <w:r w:rsidR="00FA42D3" w:rsidRPr="005D7C3A">
        <w:tab/>
        <w:t>§ 13</w:t>
      </w:r>
      <w:r w:rsidR="00D8414C">
        <w:t>.</w:t>
      </w:r>
      <w:r w:rsidR="00FA42D3" w:rsidRPr="005D7C3A">
        <w:t xml:space="preserve"> </w:t>
      </w:r>
      <w:bookmarkEnd w:id="619"/>
      <w:r w:rsidR="00FA42D3" w:rsidRPr="005D7C3A">
        <w:t xml:space="preserve"> Quando o preço declarado pelo contribuinte for inferior ao do mercado, a base de cálculo do imposto poderá ser determinada em ato normativo da autoridade administrativa, que levará em consideração, dentre outros elementos:</w:t>
      </w:r>
    </w:p>
    <w:p w14:paraId="1FECC181" w14:textId="77777777" w:rsidR="00FA42D3" w:rsidRPr="005D7C3A" w:rsidRDefault="002D1029" w:rsidP="00066C8D">
      <w:pPr>
        <w:pStyle w:val="Texto"/>
      </w:pPr>
      <w:bookmarkStart w:id="620" w:name="art13p13a"/>
      <w:r w:rsidRPr="00316691">
        <w:t>(</w:t>
      </w:r>
      <w:hyperlink r:id="rId677" w:anchor="n26" w:history="1">
        <w:r w:rsidRPr="00316691">
          <w:rPr>
            <w:rStyle w:val="Hyperlink"/>
          </w:rPr>
          <w:t>26</w:t>
        </w:r>
      </w:hyperlink>
      <w:r w:rsidRPr="00316691">
        <w:t>)</w:t>
      </w:r>
      <w:r w:rsidR="00FA42D3" w:rsidRPr="005D7C3A">
        <w:tab/>
        <w:t>a</w:t>
      </w:r>
      <w:bookmarkEnd w:id="620"/>
      <w:r w:rsidR="00FA42D3" w:rsidRPr="005D7C3A">
        <w:t>) o preço corrente da mercadoria ou de seu similar, no Estado ou em região determinada;</w:t>
      </w:r>
    </w:p>
    <w:p w14:paraId="58C822CA" w14:textId="77777777" w:rsidR="00FA42D3" w:rsidRPr="005D7C3A" w:rsidRDefault="002D1029" w:rsidP="00066C8D">
      <w:pPr>
        <w:pStyle w:val="Texto"/>
      </w:pPr>
      <w:bookmarkStart w:id="621" w:name="art13p13b"/>
      <w:r w:rsidRPr="00316691">
        <w:t>(</w:t>
      </w:r>
      <w:hyperlink r:id="rId678" w:anchor="n26" w:history="1">
        <w:r w:rsidRPr="00316691">
          <w:rPr>
            <w:rStyle w:val="Hyperlink"/>
          </w:rPr>
          <w:t>26</w:t>
        </w:r>
      </w:hyperlink>
      <w:r w:rsidRPr="00316691">
        <w:t>)</w:t>
      </w:r>
      <w:r w:rsidR="00FA42D3" w:rsidRPr="005D7C3A">
        <w:tab/>
        <w:t>b</w:t>
      </w:r>
      <w:bookmarkEnd w:id="621"/>
      <w:r w:rsidR="00FA42D3" w:rsidRPr="005D7C3A">
        <w:t>) o preço FOB à vista;</w:t>
      </w:r>
    </w:p>
    <w:p w14:paraId="10EB90AD" w14:textId="77777777" w:rsidR="00FA42D3" w:rsidRPr="005D7C3A" w:rsidRDefault="002D1029" w:rsidP="00066C8D">
      <w:pPr>
        <w:pStyle w:val="Texto"/>
      </w:pPr>
      <w:bookmarkStart w:id="622" w:name="art13p13c"/>
      <w:r w:rsidRPr="00316691">
        <w:t>(</w:t>
      </w:r>
      <w:hyperlink r:id="rId679" w:anchor="n26" w:history="1">
        <w:r w:rsidRPr="00316691">
          <w:rPr>
            <w:rStyle w:val="Hyperlink"/>
          </w:rPr>
          <w:t>26</w:t>
        </w:r>
      </w:hyperlink>
      <w:r w:rsidRPr="00316691">
        <w:t>)</w:t>
      </w:r>
      <w:r w:rsidR="00FA42D3" w:rsidRPr="005D7C3A">
        <w:tab/>
        <w:t>c</w:t>
      </w:r>
      <w:bookmarkEnd w:id="622"/>
      <w:r w:rsidR="00FA42D3" w:rsidRPr="005D7C3A">
        <w:t>) o preço de custo da mercadoria acrescido das despesas indispensáveis relacionadas com a operação;</w:t>
      </w:r>
    </w:p>
    <w:p w14:paraId="381A08E7" w14:textId="77777777" w:rsidR="00FA42D3" w:rsidRPr="005D7C3A" w:rsidRDefault="002D1029" w:rsidP="00066C8D">
      <w:pPr>
        <w:pStyle w:val="Texto"/>
      </w:pPr>
      <w:bookmarkStart w:id="623" w:name="art13p13d"/>
      <w:r w:rsidRPr="00316691">
        <w:t>(</w:t>
      </w:r>
      <w:hyperlink r:id="rId680" w:anchor="n26" w:history="1">
        <w:r w:rsidRPr="00316691">
          <w:rPr>
            <w:rStyle w:val="Hyperlink"/>
          </w:rPr>
          <w:t>26</w:t>
        </w:r>
      </w:hyperlink>
      <w:r w:rsidRPr="00316691">
        <w:t>)</w:t>
      </w:r>
      <w:r w:rsidR="00FA42D3" w:rsidRPr="005D7C3A">
        <w:tab/>
        <w:t>d</w:t>
      </w:r>
      <w:bookmarkEnd w:id="623"/>
      <w:r w:rsidR="00FA42D3" w:rsidRPr="005D7C3A">
        <w:t>) o valor fixado por órgão competente;</w:t>
      </w:r>
    </w:p>
    <w:p w14:paraId="59D44767" w14:textId="77777777" w:rsidR="00FA42D3" w:rsidRPr="005D7C3A" w:rsidRDefault="002D1029" w:rsidP="00066C8D">
      <w:pPr>
        <w:pStyle w:val="Texto"/>
      </w:pPr>
      <w:bookmarkStart w:id="624" w:name="art13p13e"/>
      <w:r w:rsidRPr="00316691">
        <w:t>(</w:t>
      </w:r>
      <w:hyperlink r:id="rId681" w:anchor="n26" w:history="1">
        <w:r w:rsidRPr="00316691">
          <w:rPr>
            <w:rStyle w:val="Hyperlink"/>
          </w:rPr>
          <w:t>26</w:t>
        </w:r>
      </w:hyperlink>
      <w:r w:rsidRPr="00316691">
        <w:t>)</w:t>
      </w:r>
      <w:r w:rsidR="00FA42D3" w:rsidRPr="005D7C3A">
        <w:tab/>
        <w:t>e</w:t>
      </w:r>
      <w:bookmarkEnd w:id="624"/>
      <w:r w:rsidR="00FA42D3" w:rsidRPr="005D7C3A">
        <w:t>) os preços divulgados ou fornecidos por organismos especializados.</w:t>
      </w:r>
    </w:p>
    <w:p w14:paraId="3FC4312E" w14:textId="77777777" w:rsidR="00FA42D3" w:rsidRPr="005D7C3A" w:rsidRDefault="002D1029" w:rsidP="00066C8D">
      <w:pPr>
        <w:pStyle w:val="Texto"/>
      </w:pPr>
      <w:bookmarkStart w:id="625" w:name="art13p14"/>
      <w:r w:rsidRPr="00316691">
        <w:t>(</w:t>
      </w:r>
      <w:hyperlink r:id="rId682" w:anchor="n26" w:history="1">
        <w:r w:rsidRPr="00316691">
          <w:rPr>
            <w:rStyle w:val="Hyperlink"/>
          </w:rPr>
          <w:t>26</w:t>
        </w:r>
      </w:hyperlink>
      <w:r w:rsidRPr="00316691">
        <w:t>)</w:t>
      </w:r>
      <w:r w:rsidR="00FA42D3" w:rsidRPr="005D7C3A">
        <w:tab/>
        <w:t>§ 14</w:t>
      </w:r>
      <w:r w:rsidR="00D8414C">
        <w:t>.</w:t>
      </w:r>
      <w:r w:rsidR="00FA42D3" w:rsidRPr="005D7C3A">
        <w:t xml:space="preserve"> </w:t>
      </w:r>
      <w:bookmarkEnd w:id="625"/>
      <w:r w:rsidR="00FA42D3" w:rsidRPr="005D7C3A">
        <w:t xml:space="preserve"> Nas operações interestaduais, a aplicação do disposto no § 13 dependerá de celebração de acordo entre as unidades da Federação envolvidas na operação, para estabelecer os critérios e a fixação dos valores.</w:t>
      </w:r>
    </w:p>
    <w:p w14:paraId="649F87BA" w14:textId="77777777" w:rsidR="00FA42D3" w:rsidRPr="005D7C3A" w:rsidRDefault="005E7730" w:rsidP="00066C8D">
      <w:pPr>
        <w:pStyle w:val="Texto"/>
      </w:pPr>
      <w:r w:rsidRPr="00487E4F">
        <w:t>(</w:t>
      </w:r>
      <w:hyperlink r:id="rId683" w:anchor="n183" w:history="1">
        <w:r w:rsidRPr="00487E4F">
          <w:rPr>
            <w:rStyle w:val="Hyperlink"/>
          </w:rPr>
          <w:t>183</w:t>
        </w:r>
      </w:hyperlink>
      <w:r w:rsidRPr="00487E4F">
        <w:t>)</w:t>
      </w:r>
      <w:r w:rsidR="00FA42D3" w:rsidRPr="005D7C3A">
        <w:tab/>
      </w:r>
      <w:bookmarkStart w:id="626" w:name="art13p15"/>
      <w:r w:rsidR="00FA42D3" w:rsidRPr="005D7C3A">
        <w:t>§ 15</w:t>
      </w:r>
      <w:r w:rsidR="00D8414C">
        <w:t>.</w:t>
      </w:r>
      <w:r w:rsidR="00FA42D3" w:rsidRPr="005D7C3A">
        <w:t xml:space="preserve"> </w:t>
      </w:r>
      <w:bookmarkEnd w:id="626"/>
      <w:r w:rsidR="00FA42D3" w:rsidRPr="005D7C3A">
        <w:t xml:space="preserve"> O montante do imposto integra sua base de cálculo, inclusive nas hipóteses previstas nos incisos I e II, constituindo o respectivo destaque mera indicação para fins de controle.</w:t>
      </w:r>
    </w:p>
    <w:p w14:paraId="5726D87D" w14:textId="77777777" w:rsidR="00FA42D3" w:rsidRDefault="00B20DD2" w:rsidP="00066C8D">
      <w:pPr>
        <w:pStyle w:val="Texto"/>
      </w:pPr>
      <w:bookmarkStart w:id="627" w:name="art13p16"/>
      <w:r w:rsidRPr="00487E4F">
        <w:t>(</w:t>
      </w:r>
      <w:hyperlink r:id="rId684" w:anchor="n80" w:history="1">
        <w:hyperlink r:id="rId685" w:anchor="n80" w:history="1">
          <w:r w:rsidRPr="00487E4F">
            <w:rPr>
              <w:rStyle w:val="Hyperlink"/>
            </w:rPr>
            <w:t>80</w:t>
          </w:r>
        </w:hyperlink>
      </w:hyperlink>
      <w:r w:rsidRPr="00487E4F">
        <w:t>)</w:t>
      </w:r>
      <w:r w:rsidR="00FA42D3" w:rsidRPr="005D7C3A">
        <w:tab/>
        <w:t>§ 16</w:t>
      </w:r>
      <w:r w:rsidR="00D8414C">
        <w:t>.</w:t>
      </w:r>
      <w:r w:rsidR="00FA42D3" w:rsidRPr="005D7C3A">
        <w:t xml:space="preserve"> </w:t>
      </w:r>
      <w:bookmarkEnd w:id="627"/>
      <w:r w:rsidR="00FA42D3" w:rsidRPr="005D7C3A">
        <w:t xml:space="preserve"> Na hipótese do § 5º do artigo 6º, a base de cálculo do imposto é o valor da mercadoria ou da prestação, acrescido de</w:t>
      </w:r>
      <w:r w:rsidR="00FA42D3">
        <w:t xml:space="preserve"> percentual de margem de lucro, aplicando-se, no que couber, a regra contida nos §§ </w:t>
      </w:r>
      <w:smartTag w:uri="urn:schemas-microsoft-com:office:smarttags" w:element="metricconverter">
        <w:smartTagPr>
          <w:attr w:name="ProductID" w:val="19 a"/>
        </w:smartTagPr>
        <w:r w:rsidR="00FA42D3">
          <w:t>19 a</w:t>
        </w:r>
      </w:smartTag>
      <w:r w:rsidR="00FA42D3">
        <w:t xml:space="preserve"> </w:t>
      </w:r>
      <w:smartTag w:uri="urn:schemas-microsoft-com:office:smarttags" w:element="metricconverter">
        <w:smartTagPr>
          <w:attr w:name="ProductID" w:val="21.”"/>
        </w:smartTagPr>
        <w:r w:rsidR="00FA42D3">
          <w:t>21.”</w:t>
        </w:r>
      </w:smartTag>
    </w:p>
    <w:p w14:paraId="084C1F29" w14:textId="77777777" w:rsidR="00FA42D3" w:rsidRPr="005D7C3A" w:rsidRDefault="002D1029" w:rsidP="00066C8D">
      <w:pPr>
        <w:pStyle w:val="Texto"/>
      </w:pPr>
      <w:bookmarkStart w:id="628" w:name="art13p17"/>
      <w:r w:rsidRPr="00316691">
        <w:t>(</w:t>
      </w:r>
      <w:hyperlink r:id="rId686" w:anchor="n26" w:history="1">
        <w:r w:rsidRPr="00316691">
          <w:rPr>
            <w:rStyle w:val="Hyperlink"/>
          </w:rPr>
          <w:t>26</w:t>
        </w:r>
      </w:hyperlink>
      <w:r w:rsidRPr="00316691">
        <w:t>)</w:t>
      </w:r>
      <w:r w:rsidR="00FA42D3" w:rsidRPr="005D7C3A">
        <w:tab/>
        <w:t>§ 17</w:t>
      </w:r>
      <w:r w:rsidR="00D8414C">
        <w:t>.</w:t>
      </w:r>
      <w:r w:rsidR="00FA42D3" w:rsidRPr="005D7C3A">
        <w:t xml:space="preserve"> </w:t>
      </w:r>
      <w:bookmarkEnd w:id="628"/>
      <w:r w:rsidR="00FA42D3" w:rsidRPr="005D7C3A">
        <w:t xml:space="preserve"> Quando o frete for cobrado por estabelecimento pertencente ao mesmo titular da mercadoria ou por outro estabelecimento de empresa que com aquele mantenha relação de interdependência, na hipótese de o valor do frete exceder os níveis normais de preços em vigor, no mercado local, para serviço semelhante, observado o preço corrente da mercadoria, o valor excedente será havido como parte do preço da mercadoria.</w:t>
      </w:r>
    </w:p>
    <w:p w14:paraId="6B542303" w14:textId="77777777" w:rsidR="00FA42D3" w:rsidRPr="005D7C3A" w:rsidRDefault="002D1029" w:rsidP="00066C8D">
      <w:pPr>
        <w:pStyle w:val="Texto"/>
      </w:pPr>
      <w:bookmarkStart w:id="629" w:name="art13p18"/>
      <w:r w:rsidRPr="00316691">
        <w:t>(</w:t>
      </w:r>
      <w:hyperlink r:id="rId687" w:anchor="n26" w:history="1">
        <w:r w:rsidRPr="00316691">
          <w:rPr>
            <w:rStyle w:val="Hyperlink"/>
          </w:rPr>
          <w:t>26</w:t>
        </w:r>
      </w:hyperlink>
      <w:r w:rsidRPr="00316691">
        <w:t>)</w:t>
      </w:r>
      <w:r w:rsidR="00FA42D3" w:rsidRPr="005D7C3A">
        <w:tab/>
        <w:t>§ 18</w:t>
      </w:r>
      <w:r w:rsidR="00D8414C">
        <w:t>.</w:t>
      </w:r>
      <w:r w:rsidR="00FA42D3" w:rsidRPr="005D7C3A">
        <w:t xml:space="preserve"> </w:t>
      </w:r>
      <w:bookmarkEnd w:id="629"/>
      <w:r w:rsidR="00FA42D3" w:rsidRPr="005D7C3A">
        <w:t xml:space="preserve"> Considerar-se-ão interdependentes duas empresas quando:</w:t>
      </w:r>
    </w:p>
    <w:p w14:paraId="15D00FFF" w14:textId="77777777" w:rsidR="00FA42D3" w:rsidRPr="005D7C3A" w:rsidRDefault="002D1029" w:rsidP="00066C8D">
      <w:pPr>
        <w:pStyle w:val="Texto"/>
      </w:pPr>
      <w:bookmarkStart w:id="630" w:name="art13p18a"/>
      <w:r w:rsidRPr="00316691">
        <w:t>(</w:t>
      </w:r>
      <w:hyperlink r:id="rId688" w:anchor="n26" w:history="1">
        <w:r w:rsidRPr="00316691">
          <w:rPr>
            <w:rStyle w:val="Hyperlink"/>
          </w:rPr>
          <w:t>26</w:t>
        </w:r>
      </w:hyperlink>
      <w:r w:rsidRPr="00316691">
        <w:t>)</w:t>
      </w:r>
      <w:r w:rsidR="00FA42D3" w:rsidRPr="005D7C3A">
        <w:tab/>
        <w:t>a</w:t>
      </w:r>
      <w:bookmarkEnd w:id="630"/>
      <w:r w:rsidR="00FA42D3" w:rsidRPr="005D7C3A">
        <w:t>) uma delas, por si, seus sócios ou acionistas, ou respectivos cônjuges e filhos menores, por titular de mais de 50% (cinqüenta por cento) do capital da outra, ou uma delas locar ou transferir à outra, a qualquer título, veículo destinado ao transporte de mercadorias;</w:t>
      </w:r>
    </w:p>
    <w:p w14:paraId="6A025E4F" w14:textId="4B193675" w:rsidR="00FA42D3" w:rsidRDefault="002D1029" w:rsidP="00066C8D">
      <w:pPr>
        <w:pStyle w:val="Texto"/>
      </w:pPr>
      <w:bookmarkStart w:id="631" w:name="art13p18b"/>
      <w:r w:rsidRPr="00316691">
        <w:t>(</w:t>
      </w:r>
      <w:hyperlink r:id="rId689" w:anchor="n26" w:history="1">
        <w:r w:rsidRPr="00316691">
          <w:rPr>
            <w:rStyle w:val="Hyperlink"/>
          </w:rPr>
          <w:t>26</w:t>
        </w:r>
      </w:hyperlink>
      <w:r w:rsidRPr="00316691">
        <w:t>)</w:t>
      </w:r>
      <w:r w:rsidR="00FA42D3" w:rsidRPr="005D7C3A">
        <w:tab/>
        <w:t>b</w:t>
      </w:r>
      <w:bookmarkEnd w:id="631"/>
      <w:r w:rsidR="00FA42D3" w:rsidRPr="005D7C3A">
        <w:t>) uma mesma pessoa fizer parte de ambas, na qualidade de diretor ou sócio em funções de gerência, ainda que exercida sobre outra denominação.</w:t>
      </w:r>
    </w:p>
    <w:p w14:paraId="214B1626" w14:textId="3D302853" w:rsidR="00073A2F" w:rsidRDefault="00073A2F" w:rsidP="00066C8D">
      <w:pPr>
        <w:pStyle w:val="Texto"/>
      </w:pPr>
    </w:p>
    <w:p w14:paraId="7B87CEEA" w14:textId="77777777" w:rsidR="00073A2F" w:rsidRPr="005D7C3A" w:rsidRDefault="00073A2F" w:rsidP="00066C8D">
      <w:pPr>
        <w:pStyle w:val="Texto"/>
      </w:pPr>
    </w:p>
    <w:p w14:paraId="77E8F122" w14:textId="77777777" w:rsidR="00FA42D3" w:rsidRPr="005D7C3A" w:rsidRDefault="00FA42D3" w:rsidP="00066C8D">
      <w:pPr>
        <w:pStyle w:val="Texto"/>
      </w:pPr>
      <w:r w:rsidRPr="005D7C3A">
        <w:lastRenderedPageBreak/>
        <w:t>(</w:t>
      </w:r>
      <w:hyperlink r:id="rId690" w:anchor="n85" w:history="1">
        <w:r w:rsidRPr="005D7C3A">
          <w:rPr>
            <w:rStyle w:val="Hyperlink"/>
          </w:rPr>
          <w:t>85</w:t>
        </w:r>
      </w:hyperlink>
      <w:bookmarkStart w:id="632" w:name="art13p19"/>
      <w:r w:rsidRPr="005D7C3A">
        <w:t>)</w:t>
      </w:r>
      <w:r w:rsidRPr="005D7C3A">
        <w:tab/>
        <w:t>§ 19</w:t>
      </w:r>
      <w:r w:rsidR="00D8414C">
        <w:t>.</w:t>
      </w:r>
      <w:r w:rsidRPr="005D7C3A">
        <w:t xml:space="preserve"> </w:t>
      </w:r>
      <w:bookmarkEnd w:id="632"/>
      <w:r w:rsidRPr="005D7C3A">
        <w:t xml:space="preserve"> A base de cálculo, para fins de substituição tributária, será:</w:t>
      </w:r>
    </w:p>
    <w:p w14:paraId="3E77AFE5" w14:textId="77777777" w:rsidR="00FA42D3" w:rsidRPr="005D7C3A" w:rsidRDefault="00BB7FB8" w:rsidP="00066C8D">
      <w:pPr>
        <w:pStyle w:val="Texto"/>
      </w:pPr>
      <w:bookmarkStart w:id="633" w:name="art13p19_1"/>
      <w:r w:rsidRPr="005D7C3A">
        <w:t>(</w:t>
      </w:r>
      <w:hyperlink r:id="rId691" w:anchor="n85" w:history="1">
        <w:r w:rsidRPr="005D7C3A">
          <w:rPr>
            <w:rStyle w:val="Hyperlink"/>
          </w:rPr>
          <w:t>85</w:t>
        </w:r>
      </w:hyperlink>
      <w:r w:rsidR="00FA42D3" w:rsidRPr="005D7C3A">
        <w:t>)</w:t>
      </w:r>
      <w:r w:rsidR="00FA42D3" w:rsidRPr="005D7C3A">
        <w:tab/>
        <w:t>1</w:t>
      </w:r>
      <w:bookmarkEnd w:id="633"/>
      <w:r w:rsidR="00D8414C">
        <w:t>.</w:t>
      </w:r>
      <w:r w:rsidR="00FA42D3" w:rsidRPr="005D7C3A">
        <w:t xml:space="preserve"> em relação a operação ou prestação antecedentes ou concomitantes, o valor da operação ou da prestação praticado pelo contribuinte substituído;</w:t>
      </w:r>
    </w:p>
    <w:p w14:paraId="10A3B87D" w14:textId="77777777" w:rsidR="00FA42D3" w:rsidRPr="005D7C3A" w:rsidRDefault="00BB7FB8" w:rsidP="00066C8D">
      <w:pPr>
        <w:pStyle w:val="Texto"/>
      </w:pPr>
      <w:bookmarkStart w:id="634" w:name="art13p19_2"/>
      <w:r w:rsidRPr="005D7C3A">
        <w:t>(</w:t>
      </w:r>
      <w:hyperlink r:id="rId692" w:anchor="n85" w:history="1">
        <w:r w:rsidRPr="005D7C3A">
          <w:rPr>
            <w:rStyle w:val="Hyperlink"/>
          </w:rPr>
          <w:t>85</w:t>
        </w:r>
      </w:hyperlink>
      <w:r w:rsidR="00FA42D3" w:rsidRPr="005D7C3A">
        <w:t>)</w:t>
      </w:r>
      <w:r w:rsidR="00FA42D3" w:rsidRPr="005D7C3A">
        <w:tab/>
        <w:t>2</w:t>
      </w:r>
      <w:bookmarkEnd w:id="634"/>
      <w:r w:rsidR="00D8414C">
        <w:t>.</w:t>
      </w:r>
      <w:r w:rsidR="00FA42D3" w:rsidRPr="005D7C3A">
        <w:t xml:space="preserve"> em relação a operação ou prestação subseqüentes, obtida pelo somatório das parcelas seguintes:</w:t>
      </w:r>
    </w:p>
    <w:p w14:paraId="73E95425" w14:textId="77777777" w:rsidR="00FA42D3" w:rsidRPr="005D7C3A" w:rsidRDefault="00BB7FB8" w:rsidP="00066C8D">
      <w:pPr>
        <w:pStyle w:val="Texto"/>
      </w:pPr>
      <w:bookmarkStart w:id="635" w:name="art13p19_2a"/>
      <w:r w:rsidRPr="005D7C3A">
        <w:t>(</w:t>
      </w:r>
      <w:hyperlink r:id="rId693" w:anchor="n85" w:history="1">
        <w:r w:rsidRPr="005D7C3A">
          <w:rPr>
            <w:rStyle w:val="Hyperlink"/>
          </w:rPr>
          <w:t>85</w:t>
        </w:r>
      </w:hyperlink>
      <w:r w:rsidR="00FA42D3" w:rsidRPr="005D7C3A">
        <w:t>)</w:t>
      </w:r>
      <w:r w:rsidR="00FA42D3" w:rsidRPr="005D7C3A">
        <w:tab/>
        <w:t>a</w:t>
      </w:r>
      <w:bookmarkEnd w:id="635"/>
      <w:r w:rsidR="00FA42D3" w:rsidRPr="005D7C3A">
        <w:t>) o valor da operação ou da prestação própria realizada pelo substituto tributário ou pelo substituído intermediário;</w:t>
      </w:r>
    </w:p>
    <w:p w14:paraId="594E0D3F" w14:textId="77777777" w:rsidR="00DC290A" w:rsidRDefault="00BB7FB8" w:rsidP="00066C8D">
      <w:pPr>
        <w:pStyle w:val="Texto"/>
      </w:pPr>
      <w:bookmarkStart w:id="636" w:name="art13p19_2b"/>
      <w:r w:rsidRPr="005D7C3A">
        <w:t>(</w:t>
      </w:r>
      <w:hyperlink r:id="rId694" w:anchor="n85" w:history="1">
        <w:r w:rsidRPr="005D7C3A">
          <w:rPr>
            <w:rStyle w:val="Hyperlink"/>
          </w:rPr>
          <w:t>85</w:t>
        </w:r>
      </w:hyperlink>
      <w:r w:rsidR="00FA42D3" w:rsidRPr="005D7C3A">
        <w:t>)</w:t>
      </w:r>
      <w:r w:rsidR="00FA42D3" w:rsidRPr="005D7C3A">
        <w:tab/>
        <w:t>b</w:t>
      </w:r>
      <w:bookmarkEnd w:id="636"/>
      <w:r w:rsidR="00D8414C">
        <w:t>)</w:t>
      </w:r>
      <w:r w:rsidR="00FA42D3" w:rsidRPr="005D7C3A">
        <w:t xml:space="preserve"> o montante dos valores de seguro, de frete e de outros encargos cobrados ou transferíveis ao adquirente ou ao tomador de serviço;</w:t>
      </w:r>
    </w:p>
    <w:p w14:paraId="36A7D53A" w14:textId="77777777" w:rsidR="00DC290A" w:rsidRPr="005D7C3A" w:rsidRDefault="00BB7FB8" w:rsidP="00066C8D">
      <w:pPr>
        <w:pStyle w:val="Texto"/>
      </w:pPr>
      <w:bookmarkStart w:id="637" w:name="art13p19_2c"/>
      <w:r w:rsidRPr="005D7C3A">
        <w:t>(</w:t>
      </w:r>
      <w:hyperlink r:id="rId695" w:anchor="n85" w:history="1">
        <w:r w:rsidRPr="005D7C3A">
          <w:rPr>
            <w:rStyle w:val="Hyperlink"/>
          </w:rPr>
          <w:t>85</w:t>
        </w:r>
      </w:hyperlink>
      <w:r w:rsidR="00DC290A" w:rsidRPr="005D7C3A">
        <w:t>)</w:t>
      </w:r>
      <w:r w:rsidR="00DC290A" w:rsidRPr="005D7C3A">
        <w:tab/>
        <w:t>c</w:t>
      </w:r>
      <w:bookmarkEnd w:id="637"/>
      <w:r w:rsidR="00D8414C">
        <w:t>)</w:t>
      </w:r>
      <w:r w:rsidR="00DC290A" w:rsidRPr="005D7C3A">
        <w:t xml:space="preserve"> a margem de valor agregado, nela incluída a parcela referente ao lucro e o montante do próprio imposto, relativa a operação ou prestação subseqüentes, que será estabelecida em regulamento, com base em preço usualmente praticado no mercado considerado, obtido por levantamento, ainda que por amostragem, ou através de informações e outros elementos fornecidos por entidade representativa do respectivo setor, adotando-se a média ponderada dos preços coletados.</w:t>
      </w:r>
    </w:p>
    <w:p w14:paraId="5FABDBCC" w14:textId="77777777" w:rsidR="00FA42D3" w:rsidRPr="005D7C3A" w:rsidRDefault="00B20DD2" w:rsidP="00066C8D">
      <w:pPr>
        <w:pStyle w:val="Texto"/>
      </w:pPr>
      <w:bookmarkStart w:id="638" w:name="art13p20"/>
      <w:r w:rsidRPr="00487E4F">
        <w:t>(</w:t>
      </w:r>
      <w:hyperlink r:id="rId696" w:anchor="n80" w:history="1">
        <w:hyperlink r:id="rId697" w:anchor="n80" w:history="1">
          <w:r w:rsidRPr="00487E4F">
            <w:rPr>
              <w:rStyle w:val="Hyperlink"/>
            </w:rPr>
            <w:t>80</w:t>
          </w:r>
        </w:hyperlink>
      </w:hyperlink>
      <w:r w:rsidRPr="00487E4F">
        <w:t>)</w:t>
      </w:r>
      <w:r w:rsidR="00FA42D3" w:rsidRPr="005D7C3A">
        <w:tab/>
        <w:t>§ 20</w:t>
      </w:r>
      <w:r w:rsidR="004049A5">
        <w:t>.</w:t>
      </w:r>
      <w:r w:rsidR="00FA42D3" w:rsidRPr="005D7C3A">
        <w:t xml:space="preserve"> </w:t>
      </w:r>
      <w:bookmarkEnd w:id="638"/>
      <w:r w:rsidR="004049A5">
        <w:t xml:space="preserve"> </w:t>
      </w:r>
      <w:r w:rsidR="00FA42D3" w:rsidRPr="005D7C3A">
        <w:t>Tratando-se de mercadoria ou serviço cujo preço final ao consumidor, único ou máximo, seja fixado por órgão público competente, a base de cálculo do imposto, para fins de substituição tributária, será o referido preço por ele estabelecido.</w:t>
      </w:r>
    </w:p>
    <w:p w14:paraId="5F1C171F" w14:textId="77777777" w:rsidR="00FA42D3" w:rsidRPr="005D7C3A" w:rsidRDefault="00362A0B" w:rsidP="00066C8D">
      <w:pPr>
        <w:pStyle w:val="Texto"/>
      </w:pPr>
      <w:r w:rsidRPr="00487E4F">
        <w:t>(</w:t>
      </w:r>
      <w:hyperlink r:id="rId698" w:anchor="n188" w:history="1">
        <w:r w:rsidRPr="00487E4F">
          <w:rPr>
            <w:rStyle w:val="Hyperlink"/>
          </w:rPr>
          <w:t>188</w:t>
        </w:r>
      </w:hyperlink>
      <w:r w:rsidRPr="00487E4F">
        <w:t>)</w:t>
      </w:r>
      <w:r w:rsidR="00FA42D3" w:rsidRPr="005D7C3A">
        <w:tab/>
      </w:r>
      <w:bookmarkStart w:id="639" w:name="art13p21"/>
      <w:r w:rsidR="00FA42D3" w:rsidRPr="005D7C3A">
        <w:t>§ 21</w:t>
      </w:r>
      <w:r w:rsidR="004049A5">
        <w:t xml:space="preserve">. </w:t>
      </w:r>
      <w:r w:rsidR="00FA42D3" w:rsidRPr="005D7C3A">
        <w:t xml:space="preserve"> </w:t>
      </w:r>
      <w:bookmarkEnd w:id="639"/>
      <w:r w:rsidR="00FA42D3" w:rsidRPr="005D7C3A">
        <w:t>Existindo preço final a consumidor sugerido pelo fabricante, pelo importador ou por entidade representativa dos respectivos segmentos econômicos, poderá o regulamento estabelecer como base de cálculo esse preço.</w:t>
      </w:r>
    </w:p>
    <w:p w14:paraId="53AFDD52" w14:textId="77777777" w:rsidR="00C12F7D" w:rsidRPr="005D7C3A" w:rsidRDefault="0098253E" w:rsidP="00066C8D">
      <w:pPr>
        <w:pStyle w:val="Texto"/>
      </w:pPr>
      <w:r w:rsidRPr="00487E4F">
        <w:t>(</w:t>
      </w:r>
      <w:hyperlink r:id="rId699" w:anchor="n309" w:history="1">
        <w:r w:rsidR="00491E6E">
          <w:rPr>
            <w:rStyle w:val="Hyperlink"/>
          </w:rPr>
          <w:t>309</w:t>
        </w:r>
      </w:hyperlink>
      <w:r w:rsidR="008C6AA5" w:rsidRPr="00487E4F">
        <w:t>)</w:t>
      </w:r>
      <w:r w:rsidR="00C12F7D" w:rsidRPr="005D7C3A">
        <w:tab/>
      </w:r>
      <w:bookmarkStart w:id="640" w:name="art13p22"/>
      <w:r w:rsidR="00C12F7D" w:rsidRPr="005D7C3A">
        <w:t>§ 22</w:t>
      </w:r>
      <w:r w:rsidR="004049A5">
        <w:t>.</w:t>
      </w:r>
      <w:r w:rsidR="00C12F7D" w:rsidRPr="005D7C3A">
        <w:t xml:space="preserve"> </w:t>
      </w:r>
      <w:bookmarkEnd w:id="640"/>
      <w:r w:rsidR="00C12F7D" w:rsidRPr="005D7C3A">
        <w:t xml:space="preserve"> </w:t>
      </w:r>
      <w:r w:rsidR="00491E6E">
        <w:t>A base de cálculo do imposto devido pelo distribuidor, gerador, produtor ou destinatário final de energia elétrica responsável pelo pagamento do imposto relativamente às operações com a mercadoria antecedentes, concomitantes e subsequentes, na condição de sujeito passivo por substituição, é o valor da operação da qual decorra a entrega do produto ao destinatário final, nele computados todos os encargos relacionados ao fornecimento de energia elétrica deste cobrados, mesmo que devidos a terceiros, apurado conforme regulamento.</w:t>
      </w:r>
    </w:p>
    <w:p w14:paraId="1CCA838F" w14:textId="77777777" w:rsidR="00FA42D3" w:rsidRPr="005D7C3A" w:rsidRDefault="002D1029" w:rsidP="00066C8D">
      <w:pPr>
        <w:pStyle w:val="Texto"/>
      </w:pPr>
      <w:bookmarkStart w:id="641" w:name="art13p23"/>
      <w:r w:rsidRPr="00316691">
        <w:t>(</w:t>
      </w:r>
      <w:hyperlink r:id="rId700" w:anchor="n26" w:history="1">
        <w:r w:rsidRPr="00316691">
          <w:rPr>
            <w:rStyle w:val="Hyperlink"/>
          </w:rPr>
          <w:t>26</w:t>
        </w:r>
      </w:hyperlink>
      <w:r w:rsidRPr="00316691">
        <w:t>)</w:t>
      </w:r>
      <w:r w:rsidR="00FA42D3" w:rsidRPr="005D7C3A">
        <w:tab/>
        <w:t>§ 23</w:t>
      </w:r>
      <w:r w:rsidR="004049A5">
        <w:t>.</w:t>
      </w:r>
      <w:r w:rsidR="00FA42D3" w:rsidRPr="005D7C3A">
        <w:t xml:space="preserve"> </w:t>
      </w:r>
      <w:bookmarkEnd w:id="641"/>
      <w:r w:rsidR="00FA42D3" w:rsidRPr="005D7C3A">
        <w:t xml:space="preserve"> Sempre que o valor da operação ou da prestação estiver expresso em moeda estrangeira, far-se-á sua conversão em moeda nacional ao câmbio do dia da ocorrência do fato gerador.</w:t>
      </w:r>
    </w:p>
    <w:p w14:paraId="2025C697" w14:textId="77777777" w:rsidR="00FA42D3" w:rsidRPr="005D7C3A" w:rsidRDefault="00B20DD2" w:rsidP="00066C8D">
      <w:pPr>
        <w:pStyle w:val="Texto"/>
      </w:pPr>
      <w:bookmarkStart w:id="642" w:name="art13p24"/>
      <w:r w:rsidRPr="00487E4F">
        <w:t>(</w:t>
      </w:r>
      <w:hyperlink r:id="rId701" w:anchor="n83" w:history="1">
        <w:r w:rsidRPr="00487E4F">
          <w:rPr>
            <w:rStyle w:val="Hyperlink"/>
          </w:rPr>
          <w:t>83</w:t>
        </w:r>
      </w:hyperlink>
      <w:r w:rsidRPr="00487E4F">
        <w:t>)</w:t>
      </w:r>
      <w:r w:rsidR="00FA42D3" w:rsidRPr="005D7C3A">
        <w:tab/>
        <w:t>§ 24</w:t>
      </w:r>
      <w:r w:rsidR="004049A5">
        <w:t>.</w:t>
      </w:r>
      <w:r w:rsidR="00FA42D3" w:rsidRPr="005D7C3A">
        <w:t xml:space="preserve"> </w:t>
      </w:r>
      <w:bookmarkEnd w:id="642"/>
      <w:r w:rsidR="00FA42D3" w:rsidRPr="005D7C3A">
        <w:t xml:space="preserve"> Na hipótese de importação, o valor constante no documento de importação, expresso em moeda estrangeira, será convertido em moeda nacional pela taxa de câmbio utilizada para cálculo de Imposto de Importação, sem qualquer acréscimo ou devolução posterior se houver variação cambial até o pagamento efetivo do preço. </w:t>
      </w:r>
    </w:p>
    <w:p w14:paraId="644046D3" w14:textId="77777777" w:rsidR="00FA42D3" w:rsidRPr="005D7C3A" w:rsidRDefault="00B20DD2" w:rsidP="00066C8D">
      <w:pPr>
        <w:pStyle w:val="Texto"/>
      </w:pPr>
      <w:bookmarkStart w:id="643" w:name="art13p25"/>
      <w:r w:rsidRPr="00487E4F">
        <w:t>(</w:t>
      </w:r>
      <w:hyperlink r:id="rId702" w:anchor="n83" w:history="1">
        <w:r w:rsidRPr="00487E4F">
          <w:rPr>
            <w:rStyle w:val="Hyperlink"/>
          </w:rPr>
          <w:t>83</w:t>
        </w:r>
      </w:hyperlink>
      <w:r w:rsidRPr="00487E4F">
        <w:t>)</w:t>
      </w:r>
      <w:r w:rsidR="00FA42D3" w:rsidRPr="005D7C3A">
        <w:tab/>
        <w:t>§ 25</w:t>
      </w:r>
      <w:r w:rsidR="004049A5">
        <w:t>.</w:t>
      </w:r>
      <w:r w:rsidR="00FA42D3" w:rsidRPr="005D7C3A">
        <w:t xml:space="preserve"> </w:t>
      </w:r>
      <w:bookmarkEnd w:id="643"/>
      <w:r w:rsidR="00FA42D3" w:rsidRPr="005D7C3A">
        <w:t xml:space="preserve"> Na hipótese do parágrafo anterior, não sendo devido o Imposto de Importação, utilizar-se-á a taxa de câmbio que seria empregada caso houvesse tributação.</w:t>
      </w:r>
    </w:p>
    <w:p w14:paraId="10EA00CB" w14:textId="77777777" w:rsidR="00FA42D3" w:rsidRPr="005D7C3A" w:rsidRDefault="00B20DD2" w:rsidP="00066C8D">
      <w:pPr>
        <w:pStyle w:val="Texto"/>
      </w:pPr>
      <w:bookmarkStart w:id="644" w:name="art13p26"/>
      <w:r w:rsidRPr="00487E4F">
        <w:t>(</w:t>
      </w:r>
      <w:hyperlink r:id="rId703" w:anchor="n83" w:history="1">
        <w:r w:rsidRPr="00487E4F">
          <w:rPr>
            <w:rStyle w:val="Hyperlink"/>
          </w:rPr>
          <w:t>83</w:t>
        </w:r>
      </w:hyperlink>
      <w:r w:rsidRPr="00487E4F">
        <w:t>)</w:t>
      </w:r>
      <w:r w:rsidR="00FA42D3" w:rsidRPr="005D7C3A">
        <w:tab/>
        <w:t>§ 26</w:t>
      </w:r>
      <w:r w:rsidR="004049A5">
        <w:t>.</w:t>
      </w:r>
      <w:r w:rsidR="00FA42D3" w:rsidRPr="005D7C3A">
        <w:t xml:space="preserve"> </w:t>
      </w:r>
      <w:bookmarkEnd w:id="644"/>
      <w:r w:rsidR="00FA42D3" w:rsidRPr="005D7C3A">
        <w:t xml:space="preserve"> O valor fixado pela autoridade aduaneira para base de cálculo do imposto de importação, nos termos da legislação aplicável, substituirá o valor constante do documento de importação.</w:t>
      </w:r>
    </w:p>
    <w:p w14:paraId="7C2D340C" w14:textId="77777777" w:rsidR="00FA42D3" w:rsidRDefault="00B20DD2" w:rsidP="00066C8D">
      <w:pPr>
        <w:pStyle w:val="Texto"/>
      </w:pPr>
      <w:bookmarkStart w:id="645" w:name="art13p27"/>
      <w:r w:rsidRPr="00487E4F">
        <w:t>(</w:t>
      </w:r>
      <w:hyperlink r:id="rId704" w:anchor="n83" w:history="1">
        <w:r w:rsidRPr="00487E4F">
          <w:rPr>
            <w:rStyle w:val="Hyperlink"/>
          </w:rPr>
          <w:t>83</w:t>
        </w:r>
      </w:hyperlink>
      <w:r w:rsidRPr="00487E4F">
        <w:t>)</w:t>
      </w:r>
      <w:r w:rsidR="00FA42D3" w:rsidRPr="005D7C3A">
        <w:tab/>
        <w:t>§ 27</w:t>
      </w:r>
      <w:r w:rsidR="004049A5">
        <w:t>.</w:t>
      </w:r>
      <w:r w:rsidR="00FA42D3" w:rsidRPr="005D7C3A">
        <w:t xml:space="preserve"> </w:t>
      </w:r>
      <w:bookmarkEnd w:id="645"/>
      <w:r w:rsidR="00FA42D3" w:rsidRPr="005D7C3A">
        <w:t xml:space="preserve"> A</w:t>
      </w:r>
      <w:r w:rsidR="00FA42D3">
        <w:t xml:space="preserve"> base de cálculo do imposto, conforme dispuser o Regulamento, será arbitrada pelo Fisco, quando for omissa ou não merecer fé a declaração, o esclarecimento ou o documento do sujeito passivo ou de terceiro legalmente obrigado, assegurado a este o direito à contestação do valor arbitrado, mediante impugnação, com exibição de documento que comprove suas alegações, dentro do contencioso administrativo-fiscal, na forma em que dispuser a legislação tributária administrativa.</w:t>
      </w:r>
    </w:p>
    <w:p w14:paraId="6D32BB6D" w14:textId="77777777" w:rsidR="00FA42D3" w:rsidRPr="005D7C3A" w:rsidRDefault="00FA42D3" w:rsidP="00066C8D">
      <w:pPr>
        <w:pStyle w:val="Texto"/>
      </w:pPr>
      <w:r w:rsidRPr="005D7C3A">
        <w:t>(</w:t>
      </w:r>
      <w:hyperlink r:id="rId705" w:anchor="n157" w:history="1">
        <w:r w:rsidRPr="005D7C3A">
          <w:rPr>
            <w:rStyle w:val="Hyperlink"/>
          </w:rPr>
          <w:t>157</w:t>
        </w:r>
      </w:hyperlink>
      <w:r w:rsidRPr="005D7C3A">
        <w:t>)</w:t>
      </w:r>
      <w:bookmarkStart w:id="646" w:name="art13p28"/>
      <w:r w:rsidRPr="005D7C3A">
        <w:tab/>
        <w:t>§ 28</w:t>
      </w:r>
      <w:r w:rsidR="004049A5">
        <w:t>.</w:t>
      </w:r>
      <w:r w:rsidRPr="005D7C3A">
        <w:t xml:space="preserve"> </w:t>
      </w:r>
      <w:bookmarkEnd w:id="646"/>
      <w:r w:rsidRPr="005D7C3A">
        <w:t xml:space="preserve"> O valor de pauta a que se refere a alínea “d” do § 13 deste artigo será fixado observando-se os preços médios praticados nos trinta dias anteriores no mercado da região onde ocorrer o fato gerador.</w:t>
      </w:r>
    </w:p>
    <w:p w14:paraId="4E4D233B" w14:textId="77777777" w:rsidR="00FA42D3" w:rsidRPr="005D7C3A" w:rsidRDefault="00FA42D3" w:rsidP="00066C8D">
      <w:pPr>
        <w:pStyle w:val="Texto"/>
      </w:pPr>
      <w:r w:rsidRPr="005D7C3A">
        <w:t>(</w:t>
      </w:r>
      <w:hyperlink r:id="rId706" w:anchor="n184" w:history="1">
        <w:r w:rsidRPr="005D7C3A">
          <w:rPr>
            <w:rStyle w:val="Hyperlink"/>
          </w:rPr>
          <w:t>184</w:t>
        </w:r>
      </w:hyperlink>
      <w:r w:rsidRPr="005D7C3A">
        <w:t>)</w:t>
      </w:r>
      <w:r w:rsidRPr="005D7C3A">
        <w:tab/>
      </w:r>
      <w:bookmarkStart w:id="647" w:name="art13p29"/>
      <w:r w:rsidRPr="005D7C3A">
        <w:t>§ 29</w:t>
      </w:r>
      <w:bookmarkEnd w:id="647"/>
      <w:r w:rsidR="004049A5">
        <w:t>.</w:t>
      </w:r>
      <w:r w:rsidRPr="005D7C3A">
        <w:t xml:space="preserve">  Em substituição ao disposto no item 2 do § 19 deste artigo, a base de cálculo em relação às operações ou prestações subseqüentes poderá ser o preço a consumidor final usualmente praticado no mercado considerado, relativamente ao serviço, à mercadoria ou a sua similar, em condições de livre concorrência, adotando-se para sua apuração as regras estabelecidas na alínea “c” do mesmo item. </w:t>
      </w:r>
    </w:p>
    <w:p w14:paraId="004D7829" w14:textId="77777777" w:rsidR="00336294" w:rsidRPr="00DF5CA3" w:rsidRDefault="00336294" w:rsidP="00066C8D">
      <w:pPr>
        <w:pStyle w:val="Texto"/>
      </w:pPr>
      <w:r w:rsidRPr="005D7C3A">
        <w:t>(</w:t>
      </w:r>
      <w:hyperlink r:id="rId707" w:anchor="n293" w:history="1">
        <w:r w:rsidRPr="005D7C3A">
          <w:rPr>
            <w:rStyle w:val="Hyperlink"/>
          </w:rPr>
          <w:t>293</w:t>
        </w:r>
      </w:hyperlink>
      <w:r w:rsidRPr="005D7C3A">
        <w:t>)</w:t>
      </w:r>
      <w:r w:rsidRPr="005D7C3A">
        <w:tab/>
      </w:r>
      <w:bookmarkStart w:id="648" w:name="art13p30"/>
      <w:r w:rsidRPr="00DF5CA3">
        <w:t>§ 30</w:t>
      </w:r>
      <w:r w:rsidR="004049A5">
        <w:t xml:space="preserve">. </w:t>
      </w:r>
      <w:r w:rsidRPr="00DF5CA3">
        <w:t xml:space="preserve"> </w:t>
      </w:r>
      <w:bookmarkEnd w:id="648"/>
      <w:r w:rsidRPr="00DF5CA3">
        <w:t xml:space="preserve">Na hipótese de saída de mercadoria de estabelecimento industrial com destino a centro de distribuição de mesma titularidade, a base de cálculo do imposto poderá ser definida em regime especial, observado o disposto em regulamento, não podendo, em nenhuma hipótese, ser inferior ao custo da mercadoria produzida, assim entendido como a soma do custo da matéria-prima, do material secundário, da mão de obra e do acondicionamento da mercadoria. </w:t>
      </w:r>
    </w:p>
    <w:p w14:paraId="37077BAF" w14:textId="77777777" w:rsidR="00491E6E" w:rsidRDefault="00491E6E" w:rsidP="00066C8D">
      <w:pPr>
        <w:pStyle w:val="Texto"/>
      </w:pPr>
      <w:r w:rsidRPr="005D7C3A">
        <w:t>(</w:t>
      </w:r>
      <w:hyperlink r:id="rId708" w:anchor="n310" w:history="1">
        <w:r>
          <w:rPr>
            <w:rStyle w:val="Hyperlink"/>
          </w:rPr>
          <w:t>310</w:t>
        </w:r>
      </w:hyperlink>
      <w:r w:rsidRPr="005D7C3A">
        <w:t>)</w:t>
      </w:r>
      <w:r w:rsidRPr="005D7C3A">
        <w:tab/>
      </w:r>
      <w:bookmarkStart w:id="649" w:name="art13p31"/>
      <w:r w:rsidRPr="00DF5CA3">
        <w:t>§ 3</w:t>
      </w:r>
      <w:r>
        <w:t>1.</w:t>
      </w:r>
      <w:bookmarkEnd w:id="649"/>
      <w:r>
        <w:t xml:space="preserve"> </w:t>
      </w:r>
      <w:r w:rsidRPr="00DF5CA3">
        <w:t xml:space="preserve"> </w:t>
      </w:r>
      <w:r>
        <w:t>Caso a apuração da base de cálculo do imposto devido pelo distribuidor na condição de sujeito passivo por substituição, à qual se refere o § 22 deste artigo, dependa de informação prestada pelo destinatário da energia elétrica e não seja fornecida ou não mereça fé a informação, a base de cálculo será o preço praticado pelo distribuidor em operação relativa à circulação de energia elétrica objeto de saída, por ele promovida sob o regime de concessão ou permissão da qual é titular, com destino ao consumo de destinatário (consumidor cativo) situado no território mineiro, em condições técnicas equivalentes de conexão e de uso do respectivo sistema de distribuição.</w:t>
      </w:r>
    </w:p>
    <w:p w14:paraId="3520CAA8" w14:textId="77777777" w:rsidR="00DB5DF8" w:rsidRDefault="002313EF" w:rsidP="00066C8D">
      <w:pPr>
        <w:pStyle w:val="Texto"/>
      </w:pPr>
      <w:r>
        <w:t>(</w:t>
      </w:r>
      <w:hyperlink r:id="rId709" w:anchor="n457" w:history="1">
        <w:r>
          <w:rPr>
            <w:rStyle w:val="Hyperlink"/>
          </w:rPr>
          <w:t>457</w:t>
        </w:r>
      </w:hyperlink>
      <w:r>
        <w:t>)</w:t>
      </w:r>
      <w:r>
        <w:tab/>
      </w:r>
      <w:bookmarkStart w:id="650" w:name="art13p32"/>
      <w:r>
        <w:t>§ 32.</w:t>
      </w:r>
      <w:bookmarkEnd w:id="650"/>
      <w:r>
        <w:t xml:space="preserve">  </w:t>
      </w:r>
    </w:p>
    <w:p w14:paraId="460B6E57" w14:textId="77777777" w:rsidR="008C7044" w:rsidRPr="00DF5CA3" w:rsidRDefault="008C7044" w:rsidP="00066C8D">
      <w:pPr>
        <w:pStyle w:val="Texto"/>
      </w:pPr>
      <w:r>
        <w:t>(</w:t>
      </w:r>
      <w:hyperlink r:id="rId710" w:anchor="n485" w:history="1">
        <w:r>
          <w:rPr>
            <w:rStyle w:val="Hyperlink"/>
          </w:rPr>
          <w:t>485</w:t>
        </w:r>
      </w:hyperlink>
      <w:r>
        <w:t>)</w:t>
      </w:r>
      <w:r>
        <w:tab/>
      </w:r>
      <w:bookmarkStart w:id="651" w:name="art13p33"/>
      <w:r>
        <w:t>§ 33</w:t>
      </w:r>
      <w:bookmarkEnd w:id="651"/>
      <w:r>
        <w:t xml:space="preserve"> - Na hipótese de saída interestadual de mercadoria com destino a outro estabelecimento de mesma titularidade, a base de cálculo do imposto poderá ser definida em regime especial, observado o disposto em regulamento, não podendo, em nenhuma hipótese, ser inferior ao custo da mercadoria produzida, entendido como a soma do custo da matéria-prima, do material secundário, da mão de obra e do acondicionamento da mercadoria.</w:t>
      </w:r>
    </w:p>
    <w:p w14:paraId="3F94DB3E" w14:textId="2419F440" w:rsidR="002313EF" w:rsidRDefault="002313EF" w:rsidP="00066C8D">
      <w:pPr>
        <w:pStyle w:val="Texto"/>
      </w:pPr>
    </w:p>
    <w:p w14:paraId="12BBFDDD" w14:textId="1BDF7E32" w:rsidR="00073A2F" w:rsidRDefault="00073A2F" w:rsidP="00066C8D">
      <w:pPr>
        <w:pStyle w:val="Texto"/>
      </w:pPr>
    </w:p>
    <w:p w14:paraId="05A02A91" w14:textId="3262EF4F" w:rsidR="00073A2F" w:rsidRDefault="00073A2F" w:rsidP="00066C8D">
      <w:pPr>
        <w:pStyle w:val="Texto"/>
      </w:pPr>
      <w:r>
        <w:br w:type="page"/>
      </w:r>
    </w:p>
    <w:p w14:paraId="4CABB8FB" w14:textId="77777777" w:rsidR="008F285E" w:rsidRDefault="008F285E" w:rsidP="008C6AA5">
      <w:pPr>
        <w:pStyle w:val="Ttulocap"/>
      </w:pPr>
      <w:r>
        <w:lastRenderedPageBreak/>
        <w:t>CAPÍTULO VI</w:t>
      </w:r>
    </w:p>
    <w:p w14:paraId="72E45EC1" w14:textId="77777777" w:rsidR="008F285E" w:rsidRDefault="008F285E" w:rsidP="008C6AA5">
      <w:pPr>
        <w:pStyle w:val="Ttulocap"/>
      </w:pPr>
      <w:r>
        <w:t>Dos Contribuintes e Responsáveis</w:t>
      </w:r>
    </w:p>
    <w:p w14:paraId="3E140FB2" w14:textId="77777777" w:rsidR="008F285E" w:rsidRPr="00900753" w:rsidRDefault="008F285E" w:rsidP="008C6AA5">
      <w:pPr>
        <w:pStyle w:val="Ttulocap"/>
      </w:pPr>
    </w:p>
    <w:p w14:paraId="22AAE3A0" w14:textId="77777777" w:rsidR="008F285E" w:rsidRDefault="008F285E" w:rsidP="008F285E">
      <w:pPr>
        <w:pStyle w:val="Ttulotema"/>
      </w:pPr>
      <w:r>
        <w:t>SEÇÃO I</w:t>
      </w:r>
    </w:p>
    <w:p w14:paraId="10EB414D" w14:textId="77777777" w:rsidR="008F285E" w:rsidRDefault="008F285E" w:rsidP="008F285E">
      <w:pPr>
        <w:pStyle w:val="Ttulotema"/>
      </w:pPr>
      <w:r>
        <w:t>Dos Contribuintes</w:t>
      </w:r>
    </w:p>
    <w:p w14:paraId="2C34E816" w14:textId="77777777" w:rsidR="008F285E" w:rsidRDefault="008F285E" w:rsidP="00066C8D">
      <w:pPr>
        <w:pStyle w:val="Texto"/>
      </w:pPr>
    </w:p>
    <w:p w14:paraId="04B867EA" w14:textId="77777777" w:rsidR="008F285E" w:rsidRDefault="002D1029" w:rsidP="00066C8D">
      <w:pPr>
        <w:pStyle w:val="Texto"/>
      </w:pPr>
      <w:r w:rsidRPr="00316691">
        <w:t>(</w:t>
      </w:r>
      <w:hyperlink r:id="rId711" w:anchor="n26" w:history="1">
        <w:r w:rsidRPr="00316691">
          <w:rPr>
            <w:rStyle w:val="Hyperlink"/>
          </w:rPr>
          <w:t>26</w:t>
        </w:r>
      </w:hyperlink>
      <w:r w:rsidRPr="00316691">
        <w:t>)</w:t>
      </w:r>
      <w:r w:rsidR="008F285E">
        <w:tab/>
      </w:r>
      <w:bookmarkStart w:id="652" w:name="art14"/>
      <w:r w:rsidR="008F285E">
        <w:rPr>
          <w:b/>
        </w:rPr>
        <w:t>Art. 14</w:t>
      </w:r>
      <w:r w:rsidR="00AA1BBE">
        <w:rPr>
          <w:b/>
        </w:rPr>
        <w:t>.</w:t>
      </w:r>
      <w:r w:rsidR="008F285E">
        <w:t xml:space="preserve"> </w:t>
      </w:r>
      <w:bookmarkEnd w:id="652"/>
      <w:r w:rsidR="008F285E">
        <w:t xml:space="preserve"> Contribuinte do imposto é qualquer pessoa, física ou jurídica, que realize operação de circulação de mercadoria ou prestação de serviço, descrita como fato gerador do imposto.</w:t>
      </w:r>
    </w:p>
    <w:p w14:paraId="31774045" w14:textId="77777777" w:rsidR="008F285E" w:rsidRPr="005D7C3A" w:rsidRDefault="00B20DD2" w:rsidP="00066C8D">
      <w:pPr>
        <w:pStyle w:val="Texto"/>
      </w:pPr>
      <w:r w:rsidRPr="00487E4F">
        <w:t>(</w:t>
      </w:r>
      <w:hyperlink r:id="rId712" w:anchor="n83" w:history="1">
        <w:r w:rsidRPr="00487E4F">
          <w:rPr>
            <w:rStyle w:val="Hyperlink"/>
          </w:rPr>
          <w:t>83</w:t>
        </w:r>
      </w:hyperlink>
      <w:r w:rsidRPr="00487E4F">
        <w:t>)</w:t>
      </w:r>
      <w:r w:rsidR="008F285E" w:rsidRPr="005D7C3A">
        <w:tab/>
      </w:r>
      <w:bookmarkStart w:id="653" w:name="art14p1"/>
      <w:r w:rsidR="008F285E" w:rsidRPr="005D7C3A">
        <w:t xml:space="preserve">§ 1º  </w:t>
      </w:r>
      <w:bookmarkEnd w:id="653"/>
      <w:r w:rsidR="008F285E" w:rsidRPr="005D7C3A">
        <w:t>A condição de contribuinte independe de estar a pessoa constituída ou registrada, bastando que pratique com habitualidade ou em volume que caracterize intuito comercial a operação ou a prestação definidas como fato gerador do imposto.</w:t>
      </w:r>
    </w:p>
    <w:p w14:paraId="46E95CC0" w14:textId="77777777" w:rsidR="008F285E" w:rsidRDefault="005E7730" w:rsidP="00066C8D">
      <w:pPr>
        <w:pStyle w:val="Texto"/>
      </w:pPr>
      <w:r w:rsidRPr="00487E4F">
        <w:t>(</w:t>
      </w:r>
      <w:hyperlink r:id="rId713" w:anchor="n183" w:history="1">
        <w:r w:rsidRPr="00487E4F">
          <w:rPr>
            <w:rStyle w:val="Hyperlink"/>
          </w:rPr>
          <w:t>183</w:t>
        </w:r>
      </w:hyperlink>
      <w:r w:rsidRPr="00487E4F">
        <w:t>)</w:t>
      </w:r>
      <w:r w:rsidR="008F285E">
        <w:tab/>
      </w:r>
      <w:bookmarkStart w:id="654" w:name="art14p2"/>
      <w:r w:rsidR="008F285E">
        <w:t xml:space="preserve">§ 2º  </w:t>
      </w:r>
      <w:bookmarkEnd w:id="654"/>
      <w:r w:rsidR="008F285E">
        <w:t xml:space="preserve">Os requisitos de habitualidade ou de volume que caracterize intuito comercial não se aplicam às hipóteses previstas nos itens </w:t>
      </w:r>
      <w:smartTag w:uri="urn:schemas-microsoft-com:office:smarttags" w:element="metricconverter">
        <w:smartTagPr>
          <w:attr w:name="ProductID" w:val="3 a"/>
        </w:smartTagPr>
        <w:r w:rsidR="008F285E">
          <w:t>3 a</w:t>
        </w:r>
      </w:smartTag>
      <w:r w:rsidR="008F285E">
        <w:t xml:space="preserve"> 5 e 9 do § 1º do art. 5º.</w:t>
      </w:r>
    </w:p>
    <w:p w14:paraId="019808BF" w14:textId="77777777" w:rsidR="002239E4" w:rsidRDefault="002239E4" w:rsidP="00066C8D">
      <w:pPr>
        <w:pStyle w:val="Texto"/>
      </w:pPr>
    </w:p>
    <w:p w14:paraId="40943671" w14:textId="77777777" w:rsidR="00A6297F" w:rsidRDefault="00A6297F" w:rsidP="00A6297F">
      <w:pPr>
        <w:pStyle w:val="Texto"/>
      </w:pPr>
      <w:r>
        <w:t>(</w:t>
      </w:r>
      <w:hyperlink r:id="rId714" w:anchor="n445" w:history="1">
        <w:r>
          <w:rPr>
            <w:rStyle w:val="Hyperlink"/>
          </w:rPr>
          <w:t>445</w:t>
        </w:r>
      </w:hyperlink>
      <w:r>
        <w:t>)</w:t>
      </w:r>
      <w:r>
        <w:tab/>
      </w:r>
      <w:bookmarkStart w:id="655" w:name="art14p3"/>
      <w:r>
        <w:t>§ 3º</w:t>
      </w:r>
      <w:bookmarkEnd w:id="655"/>
      <w:r>
        <w:t xml:space="preserve">  Nas operações e prestações interestaduais que destinem mercadorias, bens ou serviços a consumidor final, contribuinte ou não do imposto, localizado neste Estado, relativamente ao imposto correspondente à diferença entre a alíquota interna e a alíquota interestadual, são contribuintes do imposto:</w:t>
      </w:r>
    </w:p>
    <w:p w14:paraId="10F96997" w14:textId="77777777" w:rsidR="00A6297F" w:rsidRDefault="00A6297F" w:rsidP="00A6297F">
      <w:pPr>
        <w:pStyle w:val="Texto"/>
      </w:pPr>
      <w:r>
        <w:t>(</w:t>
      </w:r>
      <w:hyperlink r:id="rId715" w:anchor="n445" w:history="1">
        <w:r>
          <w:rPr>
            <w:rStyle w:val="Hyperlink"/>
          </w:rPr>
          <w:t>445</w:t>
        </w:r>
      </w:hyperlink>
      <w:r>
        <w:t>)</w:t>
      </w:r>
      <w:r>
        <w:tab/>
      </w:r>
      <w:bookmarkStart w:id="656" w:name="art14p3_i"/>
      <w:r>
        <w:t>I</w:t>
      </w:r>
      <w:bookmarkEnd w:id="656"/>
      <w:r>
        <w:t xml:space="preserve"> - em se tratando de operação ou prestação de serviço destinada a contribuinte do imposto situado neste Estado, o destinatário da mercadoria, bem ou serviço;</w:t>
      </w:r>
    </w:p>
    <w:p w14:paraId="4B54914F" w14:textId="77777777" w:rsidR="00A6297F" w:rsidRDefault="00A6297F" w:rsidP="00A6297F">
      <w:pPr>
        <w:pStyle w:val="Texto"/>
      </w:pPr>
      <w:r>
        <w:t>(</w:t>
      </w:r>
      <w:hyperlink r:id="rId716" w:anchor="n445" w:history="1">
        <w:r>
          <w:rPr>
            <w:rStyle w:val="Hyperlink"/>
          </w:rPr>
          <w:t>445</w:t>
        </w:r>
      </w:hyperlink>
      <w:r>
        <w:t>)</w:t>
      </w:r>
      <w:r>
        <w:tab/>
      </w:r>
      <w:bookmarkStart w:id="657" w:name="art14p3_ii"/>
      <w:r>
        <w:t>II</w:t>
      </w:r>
      <w:bookmarkEnd w:id="657"/>
      <w:r>
        <w:t xml:space="preserve"> - em se tratando de operação ou prestação de serviço destinada a não contribuinte do imposto, o remetente da mercadoria ou bem ou o prestador do serviço.</w:t>
      </w:r>
    </w:p>
    <w:p w14:paraId="06575A2C" w14:textId="77777777" w:rsidR="008F285E" w:rsidRDefault="008F285E" w:rsidP="00066C8D">
      <w:pPr>
        <w:pStyle w:val="Texto"/>
      </w:pPr>
    </w:p>
    <w:p w14:paraId="602AEE9F" w14:textId="77777777" w:rsidR="00336294" w:rsidRDefault="002D1029" w:rsidP="00066C8D">
      <w:pPr>
        <w:pStyle w:val="Texto"/>
      </w:pPr>
      <w:bookmarkStart w:id="658" w:name="art15"/>
      <w:r w:rsidRPr="00316691">
        <w:t>(</w:t>
      </w:r>
      <w:hyperlink r:id="rId717" w:anchor="n26" w:history="1">
        <w:r w:rsidRPr="00316691">
          <w:rPr>
            <w:rStyle w:val="Hyperlink"/>
          </w:rPr>
          <w:t>26</w:t>
        </w:r>
      </w:hyperlink>
      <w:r w:rsidRPr="00316691">
        <w:t>)</w:t>
      </w:r>
      <w:r w:rsidR="00336294">
        <w:rPr>
          <w:b/>
        </w:rPr>
        <w:tab/>
        <w:t>Art. 15</w:t>
      </w:r>
      <w:bookmarkEnd w:id="658"/>
      <w:r w:rsidR="00AA1BBE">
        <w:rPr>
          <w:b/>
        </w:rPr>
        <w:t>.</w:t>
      </w:r>
      <w:r w:rsidR="00336294">
        <w:rPr>
          <w:b/>
        </w:rPr>
        <w:t xml:space="preserve"> </w:t>
      </w:r>
      <w:r w:rsidR="00336294">
        <w:t xml:space="preserve"> Incluem-se entre os contribuintes do imposto:</w:t>
      </w:r>
    </w:p>
    <w:p w14:paraId="6A114325" w14:textId="77777777" w:rsidR="00336294" w:rsidRPr="005D7C3A" w:rsidRDefault="002D1029" w:rsidP="00066C8D">
      <w:pPr>
        <w:pStyle w:val="Texto"/>
      </w:pPr>
      <w:bookmarkStart w:id="659" w:name="art15_I"/>
      <w:r w:rsidRPr="00316691">
        <w:t>(</w:t>
      </w:r>
      <w:hyperlink r:id="rId718" w:anchor="n26" w:history="1">
        <w:r w:rsidRPr="00316691">
          <w:rPr>
            <w:rStyle w:val="Hyperlink"/>
          </w:rPr>
          <w:t>26</w:t>
        </w:r>
      </w:hyperlink>
      <w:r w:rsidRPr="00316691">
        <w:t>)</w:t>
      </w:r>
      <w:r w:rsidR="00336294" w:rsidRPr="005D7C3A">
        <w:tab/>
        <w:t>I</w:t>
      </w:r>
      <w:bookmarkEnd w:id="659"/>
      <w:r w:rsidR="00336294" w:rsidRPr="005D7C3A">
        <w:t xml:space="preserve"> - o importador, o arrematante ou adquirente, o produtor, o extrator, o industrial e o comerciante;</w:t>
      </w:r>
    </w:p>
    <w:p w14:paraId="3349C62C" w14:textId="77777777" w:rsidR="00336294" w:rsidRPr="005D7C3A" w:rsidRDefault="002D1029" w:rsidP="00066C8D">
      <w:pPr>
        <w:pStyle w:val="Texto"/>
      </w:pPr>
      <w:bookmarkStart w:id="660" w:name="art15_II"/>
      <w:r w:rsidRPr="00316691">
        <w:t>(</w:t>
      </w:r>
      <w:hyperlink r:id="rId719" w:anchor="n26" w:history="1">
        <w:r w:rsidRPr="00316691">
          <w:rPr>
            <w:rStyle w:val="Hyperlink"/>
          </w:rPr>
          <w:t>26</w:t>
        </w:r>
      </w:hyperlink>
      <w:r w:rsidRPr="00316691">
        <w:t>)</w:t>
      </w:r>
      <w:r w:rsidR="00336294" w:rsidRPr="005D7C3A">
        <w:tab/>
        <w:t xml:space="preserve">II </w:t>
      </w:r>
      <w:bookmarkEnd w:id="660"/>
      <w:r w:rsidR="00336294" w:rsidRPr="005D7C3A">
        <w:t>- o prestador de serviços de transporte interestadual e intermunicipal e de comunicação;</w:t>
      </w:r>
    </w:p>
    <w:p w14:paraId="304456C2" w14:textId="77777777" w:rsidR="008F285E" w:rsidRPr="005D7C3A" w:rsidRDefault="002D1029" w:rsidP="00066C8D">
      <w:pPr>
        <w:pStyle w:val="Texto"/>
      </w:pPr>
      <w:bookmarkStart w:id="661" w:name="art15_III"/>
      <w:r w:rsidRPr="00316691">
        <w:t>(</w:t>
      </w:r>
      <w:hyperlink r:id="rId720" w:anchor="n26" w:history="1">
        <w:r w:rsidRPr="00316691">
          <w:rPr>
            <w:rStyle w:val="Hyperlink"/>
          </w:rPr>
          <w:t>26</w:t>
        </w:r>
      </w:hyperlink>
      <w:r w:rsidRPr="00316691">
        <w:t>)</w:t>
      </w:r>
      <w:r w:rsidR="008F285E" w:rsidRPr="005D7C3A">
        <w:tab/>
        <w:t>III</w:t>
      </w:r>
      <w:bookmarkEnd w:id="661"/>
      <w:r w:rsidR="008F285E" w:rsidRPr="005D7C3A">
        <w:t xml:space="preserve"> - a cooperativa;</w:t>
      </w:r>
    </w:p>
    <w:p w14:paraId="48C122F9" w14:textId="77777777" w:rsidR="008F285E" w:rsidRDefault="002D1029" w:rsidP="00066C8D">
      <w:pPr>
        <w:pStyle w:val="Texto"/>
      </w:pPr>
      <w:bookmarkStart w:id="662" w:name="art15_IV"/>
      <w:r w:rsidRPr="00316691">
        <w:t>(</w:t>
      </w:r>
      <w:hyperlink r:id="rId721" w:anchor="n26" w:history="1">
        <w:r w:rsidRPr="00316691">
          <w:rPr>
            <w:rStyle w:val="Hyperlink"/>
          </w:rPr>
          <w:t>26</w:t>
        </w:r>
      </w:hyperlink>
      <w:r w:rsidRPr="00316691">
        <w:t>)</w:t>
      </w:r>
      <w:r w:rsidR="008F285E" w:rsidRPr="005D7C3A">
        <w:tab/>
        <w:t>IV</w:t>
      </w:r>
      <w:bookmarkEnd w:id="662"/>
      <w:r w:rsidR="008F285E" w:rsidRPr="005D7C3A">
        <w:t xml:space="preserve"> - a instituição financeira e a seguradora;</w:t>
      </w:r>
    </w:p>
    <w:p w14:paraId="346783C6" w14:textId="77777777" w:rsidR="007A165F" w:rsidRPr="005D7C3A" w:rsidRDefault="007A165F" w:rsidP="00066C8D">
      <w:pPr>
        <w:pStyle w:val="Texto"/>
      </w:pPr>
      <w:r w:rsidRPr="007A165F">
        <w:t>(Declarada a inconstitucionalidade da expressão “e a seguradora” em 16/02/2011 - ADIN nº 1648)</w:t>
      </w:r>
    </w:p>
    <w:p w14:paraId="02370A31" w14:textId="77777777" w:rsidR="008F285E" w:rsidRPr="005D7C3A" w:rsidRDefault="002D1029" w:rsidP="00066C8D">
      <w:pPr>
        <w:pStyle w:val="Texto"/>
      </w:pPr>
      <w:bookmarkStart w:id="663" w:name="art15_V"/>
      <w:r w:rsidRPr="00316691">
        <w:t>(</w:t>
      </w:r>
      <w:hyperlink r:id="rId722" w:anchor="n26" w:history="1">
        <w:r w:rsidRPr="00316691">
          <w:rPr>
            <w:rStyle w:val="Hyperlink"/>
          </w:rPr>
          <w:t>26</w:t>
        </w:r>
      </w:hyperlink>
      <w:r w:rsidRPr="00316691">
        <w:t>)</w:t>
      </w:r>
      <w:r w:rsidR="008F285E" w:rsidRPr="005D7C3A">
        <w:tab/>
        <w:t>V</w:t>
      </w:r>
      <w:bookmarkEnd w:id="663"/>
      <w:r w:rsidR="008F285E" w:rsidRPr="005D7C3A">
        <w:t xml:space="preserve"> - a sociedade civil de fim econômico;</w:t>
      </w:r>
    </w:p>
    <w:p w14:paraId="148EA350" w14:textId="77777777" w:rsidR="008F285E" w:rsidRPr="005D7C3A" w:rsidRDefault="002D1029" w:rsidP="00066C8D">
      <w:pPr>
        <w:pStyle w:val="Texto"/>
      </w:pPr>
      <w:bookmarkStart w:id="664" w:name="art15_VI"/>
      <w:r w:rsidRPr="00316691">
        <w:t>(</w:t>
      </w:r>
      <w:hyperlink r:id="rId723" w:anchor="n26" w:history="1">
        <w:r w:rsidRPr="00316691">
          <w:rPr>
            <w:rStyle w:val="Hyperlink"/>
          </w:rPr>
          <w:t>26</w:t>
        </w:r>
      </w:hyperlink>
      <w:r w:rsidRPr="00316691">
        <w:t>)</w:t>
      </w:r>
      <w:r w:rsidR="008F285E" w:rsidRPr="005D7C3A">
        <w:tab/>
        <w:t>VI</w:t>
      </w:r>
      <w:bookmarkEnd w:id="664"/>
      <w:r w:rsidR="008F285E" w:rsidRPr="005D7C3A">
        <w:t xml:space="preserve"> - a sociedade civil de fim não-econômico que explore estabelecimento de extração de substância mineral ou fóssil, de produção agropecuária, industrial ou que comercialize mercadorias que para esse fim adquira ou produza;</w:t>
      </w:r>
    </w:p>
    <w:p w14:paraId="3F1BFFAB" w14:textId="77777777" w:rsidR="008F285E" w:rsidRPr="005D7C3A" w:rsidRDefault="002D1029" w:rsidP="00066C8D">
      <w:pPr>
        <w:pStyle w:val="Texto"/>
      </w:pPr>
      <w:bookmarkStart w:id="665" w:name="art15_VII"/>
      <w:r w:rsidRPr="00316691">
        <w:t>(</w:t>
      </w:r>
      <w:hyperlink r:id="rId724" w:anchor="n26" w:history="1">
        <w:r w:rsidRPr="00316691">
          <w:rPr>
            <w:rStyle w:val="Hyperlink"/>
          </w:rPr>
          <w:t>26</w:t>
        </w:r>
      </w:hyperlink>
      <w:r w:rsidRPr="00316691">
        <w:t>)</w:t>
      </w:r>
      <w:r w:rsidR="008F285E" w:rsidRPr="005D7C3A">
        <w:tab/>
        <w:t>VII</w:t>
      </w:r>
      <w:bookmarkEnd w:id="665"/>
      <w:r w:rsidR="008F285E" w:rsidRPr="005D7C3A">
        <w:t xml:space="preserve"> - os órgãos da administração pública, as entidades da administração indireta e as fundações instituídas e mantidas pelo poder público;</w:t>
      </w:r>
    </w:p>
    <w:p w14:paraId="302C182A" w14:textId="77777777" w:rsidR="008F285E" w:rsidRPr="005D7C3A" w:rsidRDefault="00362A0B" w:rsidP="00066C8D">
      <w:pPr>
        <w:pStyle w:val="Texto"/>
      </w:pPr>
      <w:r w:rsidRPr="00487E4F">
        <w:t>(</w:t>
      </w:r>
      <w:hyperlink r:id="rId725" w:anchor="n188" w:history="1">
        <w:r w:rsidRPr="00487E4F">
          <w:rPr>
            <w:rStyle w:val="Hyperlink"/>
          </w:rPr>
          <w:t>188</w:t>
        </w:r>
      </w:hyperlink>
      <w:r w:rsidRPr="00487E4F">
        <w:t>)</w:t>
      </w:r>
      <w:r w:rsidR="008F285E" w:rsidRPr="005D7C3A">
        <w:tab/>
      </w:r>
      <w:bookmarkStart w:id="666" w:name="art15_VIII"/>
      <w:r w:rsidR="008F285E" w:rsidRPr="005D7C3A">
        <w:t xml:space="preserve">VIII </w:t>
      </w:r>
      <w:bookmarkEnd w:id="666"/>
      <w:r w:rsidR="008F285E" w:rsidRPr="005D7C3A">
        <w:t>- a concessionária e a permissionária de serviço público de transporte, de comunicação e de energia elétrica, bem como o gerador, o transmissor, o distribuidor e o agente comercializador de energia elétrica;</w:t>
      </w:r>
    </w:p>
    <w:p w14:paraId="26A7E351" w14:textId="77777777" w:rsidR="008F285E" w:rsidRPr="005D7C3A" w:rsidRDefault="002D1029" w:rsidP="00066C8D">
      <w:pPr>
        <w:pStyle w:val="Texto"/>
      </w:pPr>
      <w:bookmarkStart w:id="667" w:name="art15_IX"/>
      <w:r w:rsidRPr="00316691">
        <w:t>(</w:t>
      </w:r>
      <w:hyperlink r:id="rId726" w:anchor="n26" w:history="1">
        <w:r w:rsidRPr="00316691">
          <w:rPr>
            <w:rStyle w:val="Hyperlink"/>
          </w:rPr>
          <w:t>26</w:t>
        </w:r>
      </w:hyperlink>
      <w:r w:rsidRPr="00316691">
        <w:t>)</w:t>
      </w:r>
      <w:r w:rsidR="008F285E" w:rsidRPr="005D7C3A">
        <w:tab/>
        <w:t xml:space="preserve">IX </w:t>
      </w:r>
      <w:bookmarkEnd w:id="667"/>
      <w:r w:rsidR="008F285E" w:rsidRPr="005D7C3A">
        <w:t>- o prestador de serviços não compreendidos na competência tributária dos municípios os quais envolvam fornecimento de mercadorias;</w:t>
      </w:r>
    </w:p>
    <w:p w14:paraId="11C86F06" w14:textId="77777777" w:rsidR="008F285E" w:rsidRPr="005D7C3A" w:rsidRDefault="002D1029" w:rsidP="00066C8D">
      <w:pPr>
        <w:pStyle w:val="Texto"/>
      </w:pPr>
      <w:bookmarkStart w:id="668" w:name="art15_X"/>
      <w:r w:rsidRPr="00316691">
        <w:t>(</w:t>
      </w:r>
      <w:hyperlink r:id="rId727" w:anchor="n26" w:history="1">
        <w:r w:rsidRPr="00316691">
          <w:rPr>
            <w:rStyle w:val="Hyperlink"/>
          </w:rPr>
          <w:t>26</w:t>
        </w:r>
      </w:hyperlink>
      <w:r w:rsidRPr="00316691">
        <w:t>)</w:t>
      </w:r>
      <w:r w:rsidR="008F285E" w:rsidRPr="005D7C3A">
        <w:tab/>
        <w:t>X</w:t>
      </w:r>
      <w:bookmarkEnd w:id="668"/>
      <w:r w:rsidR="008F285E" w:rsidRPr="005D7C3A">
        <w:t xml:space="preserve"> - o fornecedor de alimentação, bebidas e outras mercadorias em qualquer estabelecimento;</w:t>
      </w:r>
    </w:p>
    <w:p w14:paraId="5157EF6D" w14:textId="77777777" w:rsidR="008F285E" w:rsidRDefault="002D1029" w:rsidP="00066C8D">
      <w:pPr>
        <w:pStyle w:val="Texto"/>
      </w:pPr>
      <w:bookmarkStart w:id="669" w:name="art15_XI"/>
      <w:r w:rsidRPr="00316691">
        <w:t>(</w:t>
      </w:r>
      <w:hyperlink r:id="rId728" w:anchor="n26" w:history="1">
        <w:r w:rsidRPr="00316691">
          <w:rPr>
            <w:rStyle w:val="Hyperlink"/>
          </w:rPr>
          <w:t>26</w:t>
        </w:r>
      </w:hyperlink>
      <w:r w:rsidRPr="00316691">
        <w:t>)</w:t>
      </w:r>
      <w:r w:rsidR="008F285E" w:rsidRPr="005D7C3A">
        <w:tab/>
        <w:t>XI</w:t>
      </w:r>
      <w:bookmarkEnd w:id="669"/>
      <w:r w:rsidR="008F285E" w:rsidRPr="005D7C3A">
        <w:t xml:space="preserve"> - o prestador de serviços compreendidos na competência tributária dos municípios os quais envolvam fornecimento de mercadorias, conforme ressalvas em lei complementar;</w:t>
      </w:r>
    </w:p>
    <w:p w14:paraId="358915EB" w14:textId="77777777" w:rsidR="00A316D7" w:rsidRDefault="00A6297F" w:rsidP="00066C8D">
      <w:pPr>
        <w:pStyle w:val="Texto"/>
      </w:pPr>
      <w:r>
        <w:t>(</w:t>
      </w:r>
      <w:hyperlink r:id="rId729" w:anchor="n448" w:history="1">
        <w:r>
          <w:rPr>
            <w:rStyle w:val="Hyperlink"/>
          </w:rPr>
          <w:t>448</w:t>
        </w:r>
      </w:hyperlink>
      <w:r>
        <w:t>)</w:t>
      </w:r>
      <w:r>
        <w:tab/>
      </w:r>
      <w:bookmarkStart w:id="670" w:name="art15_xii"/>
      <w:r>
        <w:t>XII</w:t>
      </w:r>
      <w:bookmarkEnd w:id="670"/>
      <w:r>
        <w:t xml:space="preserve"> - </w:t>
      </w:r>
    </w:p>
    <w:p w14:paraId="671AB2BC" w14:textId="77777777" w:rsidR="008F285E" w:rsidRPr="005D7C3A" w:rsidRDefault="00B20DD2" w:rsidP="00066C8D">
      <w:pPr>
        <w:pStyle w:val="Texto"/>
      </w:pPr>
      <w:bookmarkStart w:id="671" w:name="art15_XIII"/>
      <w:r w:rsidRPr="00487E4F">
        <w:t>(</w:t>
      </w:r>
      <w:hyperlink r:id="rId730" w:anchor="n83" w:history="1">
        <w:r w:rsidRPr="00487E4F">
          <w:rPr>
            <w:rStyle w:val="Hyperlink"/>
          </w:rPr>
          <w:t>83</w:t>
        </w:r>
      </w:hyperlink>
      <w:r w:rsidRPr="00487E4F">
        <w:t>)</w:t>
      </w:r>
      <w:r w:rsidR="008F285E" w:rsidRPr="005D7C3A">
        <w:tab/>
        <w:t xml:space="preserve">XIII </w:t>
      </w:r>
      <w:bookmarkEnd w:id="671"/>
      <w:r w:rsidR="008F285E" w:rsidRPr="005D7C3A">
        <w:t>- o destinatário de serviço iniciado ou prestado no exterior;</w:t>
      </w:r>
    </w:p>
    <w:p w14:paraId="0647B263" w14:textId="77777777" w:rsidR="008F285E" w:rsidRDefault="00B20DD2" w:rsidP="00066C8D">
      <w:pPr>
        <w:pStyle w:val="Texto"/>
      </w:pPr>
      <w:bookmarkStart w:id="672" w:name="art15_XIV"/>
      <w:r w:rsidRPr="00487E4F">
        <w:t>(</w:t>
      </w:r>
      <w:hyperlink r:id="rId731" w:anchor="n83" w:history="1">
        <w:r w:rsidRPr="00487E4F">
          <w:rPr>
            <w:rStyle w:val="Hyperlink"/>
          </w:rPr>
          <w:t>83</w:t>
        </w:r>
      </w:hyperlink>
      <w:r w:rsidRPr="00487E4F">
        <w:t>)</w:t>
      </w:r>
      <w:r w:rsidR="008F285E" w:rsidRPr="005D7C3A">
        <w:tab/>
        <w:t>X</w:t>
      </w:r>
      <w:r w:rsidR="008F285E">
        <w:t xml:space="preserve">IV </w:t>
      </w:r>
      <w:bookmarkEnd w:id="672"/>
      <w:r w:rsidR="008F285E">
        <w:t>- o adquirente, em operação interestadual, de petróleo, de lubrificante e combustível líquido ou gasoso dele derivados, e de energia elétrica, quando não destinados à comercialização ou à industrialização.</w:t>
      </w:r>
    </w:p>
    <w:p w14:paraId="07933C83" w14:textId="77777777" w:rsidR="008F285E" w:rsidRDefault="008F285E" w:rsidP="00066C8D">
      <w:pPr>
        <w:pStyle w:val="Texto"/>
      </w:pPr>
    </w:p>
    <w:p w14:paraId="36851813" w14:textId="77777777" w:rsidR="008C7044" w:rsidRDefault="008C7044" w:rsidP="00066C8D">
      <w:pPr>
        <w:pStyle w:val="Texto"/>
      </w:pPr>
      <w:r>
        <w:t>(</w:t>
      </w:r>
      <w:hyperlink r:id="rId732" w:anchor="n486" w:history="1">
        <w:r>
          <w:rPr>
            <w:rStyle w:val="Hyperlink"/>
          </w:rPr>
          <w:t>486</w:t>
        </w:r>
      </w:hyperlink>
      <w:r>
        <w:t>)</w:t>
      </w:r>
      <w:r>
        <w:rPr>
          <w:b/>
        </w:rPr>
        <w:tab/>
      </w:r>
      <w:bookmarkStart w:id="673" w:name="art15A"/>
      <w:r>
        <w:rPr>
          <w:b/>
        </w:rPr>
        <w:t>Art. 15-A</w:t>
      </w:r>
      <w:bookmarkEnd w:id="673"/>
      <w:r>
        <w:t xml:space="preserve"> - Para efeitos de aplicação da legislação do ICMS, considera-se microempresa ou empresa de pequeno porte a sociedade empresária, a sociedade simples, a empresa individual de responsabilidade limitada e o empresário definido nos termos do art. 966 da Lei federal nº 10.406, de 10 de janeiro de 2002 - Código Civil -, devidamente registrados no Registro Público de Empresas Mercantis ou no Registro Civil de Pessoas Jurídicas, conforme o caso, que esteja enquadrado no Regime Especial Unificado de Arrecadação de Tributos e Contribuições devidos pelas Microempresas e Empresas de Pequeno Porte - Simples Nacional - e que aufira receita bruta anual, apurada na forma prevista em regulamento, igual ou inferior ao sublimite estabelecido no § 4º do art. 19 da Lei Complementar federal nº 123, de 14 de dezembro de 2006.</w:t>
      </w:r>
    </w:p>
    <w:p w14:paraId="2AF96A5E" w14:textId="77777777" w:rsidR="008C7044" w:rsidRDefault="008C7044" w:rsidP="00066C8D">
      <w:pPr>
        <w:pStyle w:val="Texto"/>
      </w:pPr>
    </w:p>
    <w:p w14:paraId="3D726D58" w14:textId="77777777" w:rsidR="00FA42D3" w:rsidRDefault="00FA42D3" w:rsidP="00517BDD">
      <w:pPr>
        <w:pStyle w:val="Ttulotema"/>
      </w:pPr>
      <w:r>
        <w:t>SEÇÃO II</w:t>
      </w:r>
    </w:p>
    <w:p w14:paraId="69D99099" w14:textId="77777777" w:rsidR="00FA42D3" w:rsidRDefault="00FA42D3" w:rsidP="00517BDD">
      <w:pPr>
        <w:pStyle w:val="Ttulotema"/>
      </w:pPr>
      <w:r>
        <w:t>Das Obrigações dos Contribuintes</w:t>
      </w:r>
    </w:p>
    <w:p w14:paraId="5A8D304C" w14:textId="77777777" w:rsidR="00FA42D3" w:rsidRDefault="00FA42D3" w:rsidP="00066C8D">
      <w:pPr>
        <w:pStyle w:val="Texto"/>
      </w:pPr>
    </w:p>
    <w:p w14:paraId="7582B0F8" w14:textId="77777777" w:rsidR="00FA42D3" w:rsidRDefault="00FA42D3" w:rsidP="0026040F">
      <w:pPr>
        <w:pStyle w:val="Texto"/>
        <w:ind w:firstLine="709"/>
      </w:pPr>
      <w:bookmarkStart w:id="674" w:name="art16"/>
      <w:r>
        <w:rPr>
          <w:b/>
        </w:rPr>
        <w:t>Art. 16</w:t>
      </w:r>
      <w:bookmarkEnd w:id="674"/>
      <w:r w:rsidR="006C6262">
        <w:rPr>
          <w:b/>
        </w:rPr>
        <w:t>.</w:t>
      </w:r>
      <w:r>
        <w:rPr>
          <w:b/>
        </w:rPr>
        <w:t xml:space="preserve"> </w:t>
      </w:r>
      <w:r>
        <w:t xml:space="preserve"> São obrigações do contribuinte:</w:t>
      </w:r>
    </w:p>
    <w:p w14:paraId="31CC005F" w14:textId="77777777" w:rsidR="00FA42D3" w:rsidRDefault="00FA42D3" w:rsidP="0026040F">
      <w:pPr>
        <w:pStyle w:val="Texto"/>
        <w:ind w:firstLine="709"/>
      </w:pPr>
      <w:bookmarkStart w:id="675" w:name="art16_I"/>
      <w:r>
        <w:t>I</w:t>
      </w:r>
      <w:bookmarkEnd w:id="675"/>
      <w:r>
        <w:t xml:space="preserve"> - inscrever-se na repartição fiscal, antes do início de suas atividades, na forma que dispuser o Regulamento;</w:t>
      </w:r>
    </w:p>
    <w:p w14:paraId="7A37141A" w14:textId="77777777" w:rsidR="00FA42D3" w:rsidRDefault="00027B52" w:rsidP="00066C8D">
      <w:pPr>
        <w:pStyle w:val="Texto"/>
      </w:pPr>
      <w:r w:rsidRPr="00487E4F">
        <w:t>(</w:t>
      </w:r>
      <w:hyperlink r:id="rId733" w:anchor="n186" w:history="1">
        <w:r w:rsidRPr="00487E4F">
          <w:rPr>
            <w:rStyle w:val="Hyperlink"/>
          </w:rPr>
          <w:t>186</w:t>
        </w:r>
      </w:hyperlink>
      <w:r w:rsidRPr="00487E4F">
        <w:t>)</w:t>
      </w:r>
      <w:r w:rsidR="00FA42D3">
        <w:tab/>
      </w:r>
      <w:bookmarkStart w:id="676" w:name="art16_II"/>
      <w:r w:rsidR="00FA42D3">
        <w:t>II</w:t>
      </w:r>
      <w:bookmarkEnd w:id="676"/>
      <w:r w:rsidR="00FA42D3">
        <w:t xml:space="preserve"> - manter livros fiscais devidamente registrados na repartição fazendária, bem como os documentos fiscais e arquivos com registros eletrônicos, na forma e no prazo previstos na legislação tributária;</w:t>
      </w:r>
    </w:p>
    <w:p w14:paraId="2E0B1040" w14:textId="77777777" w:rsidR="00FA42D3" w:rsidRDefault="00027B52" w:rsidP="00066C8D">
      <w:pPr>
        <w:pStyle w:val="Texto"/>
      </w:pPr>
      <w:r w:rsidRPr="00487E4F">
        <w:t>(</w:t>
      </w:r>
      <w:hyperlink r:id="rId734" w:anchor="n186" w:history="1">
        <w:r w:rsidRPr="00487E4F">
          <w:rPr>
            <w:rStyle w:val="Hyperlink"/>
          </w:rPr>
          <w:t>186</w:t>
        </w:r>
      </w:hyperlink>
      <w:r w:rsidRPr="00487E4F">
        <w:t>)</w:t>
      </w:r>
      <w:r w:rsidR="00FA42D3">
        <w:tab/>
      </w:r>
      <w:bookmarkStart w:id="677" w:name="art16_III"/>
      <w:r w:rsidR="00FA42D3">
        <w:t>III</w:t>
      </w:r>
      <w:bookmarkEnd w:id="677"/>
      <w:r w:rsidR="00FA42D3">
        <w:t xml:space="preserve"> - exibir ou entregar ao Fisco, quando exigido em lei ou quando solicitado, livros, documentos fiscais, programas e arquivos com registros eletrônicos, bem como outros elementos auxiliares relacionados com a condição de contribuinte;</w:t>
      </w:r>
    </w:p>
    <w:p w14:paraId="797B22D1" w14:textId="77777777" w:rsidR="00FA42D3" w:rsidRDefault="00027B52" w:rsidP="00066C8D">
      <w:pPr>
        <w:pStyle w:val="Texto"/>
      </w:pPr>
      <w:bookmarkStart w:id="678" w:name="art16_IV"/>
      <w:r w:rsidRPr="00487E4F">
        <w:t>(</w:t>
      </w:r>
      <w:hyperlink r:id="rId735" w:anchor="n186" w:history="1">
        <w:r w:rsidRPr="00487E4F">
          <w:rPr>
            <w:rStyle w:val="Hyperlink"/>
          </w:rPr>
          <w:t>186</w:t>
        </w:r>
      </w:hyperlink>
      <w:r w:rsidRPr="00487E4F">
        <w:t>)</w:t>
      </w:r>
      <w:r w:rsidR="0026040F">
        <w:tab/>
      </w:r>
      <w:r w:rsidR="00FA42D3">
        <w:t>IV</w:t>
      </w:r>
      <w:bookmarkEnd w:id="678"/>
      <w:r w:rsidR="00FA42D3">
        <w:t xml:space="preserve"> - comunicar à repartição fazendária alteração contratual e estatutária de interesse do Fisco, bem como mudança de domicílio fiscal, de domicílio civil dos sócios, venda ou transferência de estabelecimento, encerramento ou paralisação temporária de atividades, na forma e prazos estabelecidos em regulamento;</w:t>
      </w:r>
    </w:p>
    <w:p w14:paraId="03F39547" w14:textId="77777777" w:rsidR="00FA42D3" w:rsidRDefault="00FA42D3" w:rsidP="0026040F">
      <w:pPr>
        <w:pStyle w:val="Texto"/>
        <w:ind w:firstLine="709"/>
      </w:pPr>
      <w:bookmarkStart w:id="679" w:name="art16_V"/>
      <w:r>
        <w:lastRenderedPageBreak/>
        <w:t>V</w:t>
      </w:r>
      <w:bookmarkEnd w:id="679"/>
      <w:r>
        <w:t xml:space="preserve"> - obter autorização da repartição fiscal competente para imprimir ou mandar imprimir documento fiscal;</w:t>
      </w:r>
    </w:p>
    <w:p w14:paraId="32B28741" w14:textId="77777777" w:rsidR="00FA42D3" w:rsidRDefault="00FA42D3" w:rsidP="0026040F">
      <w:pPr>
        <w:pStyle w:val="Texto"/>
        <w:ind w:firstLine="709"/>
      </w:pPr>
      <w:bookmarkStart w:id="680" w:name="art16_VI"/>
      <w:r>
        <w:t>VI</w:t>
      </w:r>
      <w:bookmarkEnd w:id="680"/>
      <w:r>
        <w:t xml:space="preserve"> - escriturar os livros e emitir documentos fiscais na forma regulamentar;</w:t>
      </w:r>
    </w:p>
    <w:p w14:paraId="05FBA6E0" w14:textId="77777777" w:rsidR="00FA42D3" w:rsidRPr="005D7C3A" w:rsidRDefault="00FA42D3" w:rsidP="00066C8D">
      <w:pPr>
        <w:pStyle w:val="Texto"/>
      </w:pPr>
      <w:r w:rsidRPr="005D7C3A">
        <w:t>(</w:t>
      </w:r>
      <w:bookmarkStart w:id="681" w:name="_Hlt33238610"/>
      <w:r w:rsidR="0078290D" w:rsidRPr="005D7C3A">
        <w:rPr>
          <w:rStyle w:val="Hyperlink"/>
        </w:rPr>
        <w:fldChar w:fldCharType="begin"/>
      </w:r>
      <w:r w:rsidR="009574D0">
        <w:rPr>
          <w:rStyle w:val="Hyperlink"/>
        </w:rPr>
        <w:instrText>HYPERLINK "l6763_1975_13.htm" \l "n7"</w:instrText>
      </w:r>
      <w:r w:rsidR="0078290D" w:rsidRPr="005D7C3A">
        <w:rPr>
          <w:rStyle w:val="Hyperlink"/>
        </w:rPr>
        <w:fldChar w:fldCharType="separate"/>
      </w:r>
      <w:r w:rsidRPr="005D7C3A">
        <w:rPr>
          <w:rStyle w:val="Hyperlink"/>
        </w:rPr>
        <w:t>7</w:t>
      </w:r>
      <w:r w:rsidR="0078290D" w:rsidRPr="005D7C3A">
        <w:rPr>
          <w:rStyle w:val="Hyperlink"/>
        </w:rPr>
        <w:fldChar w:fldCharType="end"/>
      </w:r>
      <w:bookmarkEnd w:id="681"/>
      <w:r w:rsidRPr="005D7C3A">
        <w:t>)</w:t>
      </w:r>
      <w:r w:rsidRPr="005D7C3A">
        <w:tab/>
      </w:r>
      <w:bookmarkStart w:id="682" w:name="art16_VII"/>
      <w:r w:rsidRPr="005D7C3A">
        <w:t>VII</w:t>
      </w:r>
      <w:bookmarkEnd w:id="682"/>
      <w:r w:rsidRPr="005D7C3A">
        <w:t xml:space="preserve"> - entregar ao destinatário, ainda que não solicitado, e exigir do remetente o documento fiscal correspondente à operação realizada.</w:t>
      </w:r>
    </w:p>
    <w:p w14:paraId="223DA62F" w14:textId="77777777" w:rsidR="00FA42D3" w:rsidRPr="005D7C3A" w:rsidRDefault="00FA42D3" w:rsidP="0026040F">
      <w:pPr>
        <w:pStyle w:val="Texto"/>
        <w:ind w:firstLine="709"/>
      </w:pPr>
      <w:bookmarkStart w:id="683" w:name="art16_VIII"/>
      <w:r w:rsidRPr="005D7C3A">
        <w:t xml:space="preserve">VIII </w:t>
      </w:r>
      <w:bookmarkEnd w:id="683"/>
      <w:r w:rsidRPr="005D7C3A">
        <w:t>- comunicar ao Fisco quaisquer irregularidades que tiver conhecimento;</w:t>
      </w:r>
    </w:p>
    <w:p w14:paraId="321D2581" w14:textId="77777777" w:rsidR="00FA42D3" w:rsidRPr="005D7C3A" w:rsidRDefault="00FA42D3" w:rsidP="0026040F">
      <w:pPr>
        <w:pStyle w:val="Texto"/>
        <w:ind w:firstLine="709"/>
      </w:pPr>
      <w:bookmarkStart w:id="684" w:name="art16_IX"/>
      <w:r w:rsidRPr="005D7C3A">
        <w:t>IX</w:t>
      </w:r>
      <w:bookmarkEnd w:id="684"/>
      <w:r w:rsidRPr="005D7C3A">
        <w:t xml:space="preserve"> - pagar o imposto devido na forma e prazos estipulados na legislação tributária;</w:t>
      </w:r>
    </w:p>
    <w:p w14:paraId="233483D5" w14:textId="77777777" w:rsidR="00FA42D3" w:rsidRPr="005D7C3A" w:rsidRDefault="00FA42D3" w:rsidP="0026040F">
      <w:pPr>
        <w:pStyle w:val="Texto"/>
        <w:ind w:firstLine="709"/>
      </w:pPr>
      <w:bookmarkStart w:id="685" w:name="art16_X"/>
      <w:r w:rsidRPr="005D7C3A">
        <w:t>X</w:t>
      </w:r>
      <w:bookmarkEnd w:id="685"/>
      <w:r w:rsidRPr="005D7C3A">
        <w:t xml:space="preserve"> - exigir de outro contribuinte, nas operações que com ele realizar, a exibição da ficha de inscrição, sob pena de responder solidariamente pelo imposto devido, calculado na forma que o Regulamento estabelecer, se de tal descumprimento decorrer o seu não-recolhimento no todo ou em parte;</w:t>
      </w:r>
    </w:p>
    <w:p w14:paraId="30B23E2C" w14:textId="77777777" w:rsidR="00FA42D3" w:rsidRPr="005D7C3A" w:rsidRDefault="00FA42D3" w:rsidP="0026040F">
      <w:pPr>
        <w:pStyle w:val="Texto"/>
        <w:ind w:firstLine="709"/>
      </w:pPr>
      <w:bookmarkStart w:id="686" w:name="art16_XI"/>
      <w:r w:rsidRPr="005D7C3A">
        <w:t>XI</w:t>
      </w:r>
      <w:bookmarkEnd w:id="686"/>
      <w:r w:rsidRPr="005D7C3A">
        <w:t xml:space="preserve"> - exibir a outro contribuinte a ficha de inscrição nas operações que com ele realizar;</w:t>
      </w:r>
    </w:p>
    <w:p w14:paraId="4107F5E0" w14:textId="77777777" w:rsidR="00FA42D3" w:rsidRPr="005D7C3A" w:rsidRDefault="00FA42D3" w:rsidP="0026040F">
      <w:pPr>
        <w:pStyle w:val="Texto"/>
        <w:ind w:firstLine="709"/>
      </w:pPr>
      <w:bookmarkStart w:id="687" w:name="art16_XII"/>
      <w:r w:rsidRPr="005D7C3A">
        <w:t>XII</w:t>
      </w:r>
      <w:bookmarkEnd w:id="687"/>
      <w:r w:rsidRPr="005D7C3A">
        <w:t xml:space="preserve"> - acompanhar, pessoalmente ou por preposto, a contagem física de mercadoria, promovida pelo Fisco, fazendo por escrito as observações que julgar convenientes, sob pena de reconhecer exata a referida contagem;</w:t>
      </w:r>
    </w:p>
    <w:p w14:paraId="69706EAF" w14:textId="77777777" w:rsidR="00FA42D3" w:rsidRPr="005D7C3A" w:rsidRDefault="00FA42D3" w:rsidP="0026040F">
      <w:pPr>
        <w:pStyle w:val="Texto"/>
        <w:ind w:firstLine="709"/>
      </w:pPr>
      <w:bookmarkStart w:id="688" w:name="art16_XIII"/>
      <w:r w:rsidRPr="005D7C3A">
        <w:t>XIII</w:t>
      </w:r>
      <w:bookmarkEnd w:id="688"/>
      <w:r w:rsidRPr="005D7C3A">
        <w:t xml:space="preserve"> - cumprir todas as exigências fiscais previstas na legislação tributária;</w:t>
      </w:r>
    </w:p>
    <w:p w14:paraId="19532763" w14:textId="77777777" w:rsidR="00FA42D3" w:rsidRPr="005D7C3A" w:rsidRDefault="00FA42D3" w:rsidP="00066C8D">
      <w:pPr>
        <w:pStyle w:val="Texto"/>
      </w:pPr>
      <w:r w:rsidRPr="005D7C3A">
        <w:t>(</w:t>
      </w:r>
      <w:hyperlink r:id="rId736" w:anchor="n20" w:history="1">
        <w:r w:rsidRPr="005D7C3A">
          <w:rPr>
            <w:rStyle w:val="Hyperlink"/>
          </w:rPr>
          <w:t>20</w:t>
        </w:r>
      </w:hyperlink>
      <w:r w:rsidRPr="005D7C3A">
        <w:t>)</w:t>
      </w:r>
      <w:r w:rsidRPr="005D7C3A">
        <w:tab/>
      </w:r>
      <w:bookmarkStart w:id="689" w:name="art16_XIV"/>
      <w:r w:rsidRPr="005D7C3A">
        <w:t>XIV</w:t>
      </w:r>
      <w:bookmarkEnd w:id="689"/>
      <w:r w:rsidRPr="005D7C3A">
        <w:t xml:space="preserve"> - promover a selagem, a etiquetagem ou a numeração de mercadoria, nos casos especificados em Regulamento.</w:t>
      </w:r>
    </w:p>
    <w:p w14:paraId="261AC574" w14:textId="77777777" w:rsidR="00877DC0" w:rsidRPr="005D7C3A" w:rsidRDefault="00027B52" w:rsidP="00066C8D">
      <w:pPr>
        <w:pStyle w:val="Texto"/>
      </w:pPr>
      <w:r w:rsidRPr="00487E4F">
        <w:t>(</w:t>
      </w:r>
      <w:hyperlink r:id="rId737" w:anchor="n186" w:history="1">
        <w:r w:rsidRPr="00487E4F">
          <w:rPr>
            <w:rStyle w:val="Hyperlink"/>
          </w:rPr>
          <w:t>186</w:t>
        </w:r>
      </w:hyperlink>
      <w:r w:rsidRPr="00487E4F">
        <w:t>)</w:t>
      </w:r>
      <w:r w:rsidR="00FA42D3" w:rsidRPr="005D7C3A">
        <w:tab/>
      </w:r>
      <w:bookmarkStart w:id="690" w:name="art16_XV"/>
      <w:r w:rsidR="00FA42D3" w:rsidRPr="005D7C3A">
        <w:t>XV</w:t>
      </w:r>
      <w:bookmarkEnd w:id="690"/>
      <w:r w:rsidR="00FA42D3" w:rsidRPr="005D7C3A">
        <w:t xml:space="preserve"> - apor, na mercadoria ou na sua embalagem, o número da inscrição estadual, o número do lote de fabricação ou qualquer especificação de controle da produção, nas hipóteses e na forma especificada em regulamento;</w:t>
      </w:r>
    </w:p>
    <w:p w14:paraId="6C15A75D" w14:textId="77777777" w:rsidR="00877DC0" w:rsidRPr="005D7C3A" w:rsidRDefault="00027B52" w:rsidP="00066C8D">
      <w:pPr>
        <w:pStyle w:val="Texto"/>
      </w:pPr>
      <w:r w:rsidRPr="00487E4F">
        <w:t>(</w:t>
      </w:r>
      <w:hyperlink r:id="rId738" w:anchor="n186" w:history="1">
        <w:r w:rsidRPr="00487E4F">
          <w:rPr>
            <w:rStyle w:val="Hyperlink"/>
          </w:rPr>
          <w:t>186</w:t>
        </w:r>
      </w:hyperlink>
      <w:r w:rsidRPr="00487E4F">
        <w:t>)</w:t>
      </w:r>
      <w:r w:rsidR="00877DC0" w:rsidRPr="005D7C3A">
        <w:tab/>
      </w:r>
      <w:bookmarkStart w:id="691" w:name="art16_XVI"/>
      <w:r w:rsidR="00877DC0" w:rsidRPr="005D7C3A">
        <w:t xml:space="preserve">XVI </w:t>
      </w:r>
      <w:bookmarkEnd w:id="691"/>
      <w:r w:rsidR="00877DC0" w:rsidRPr="005D7C3A">
        <w:t>- recompor livros fiscais e arquivos com registros eletrônicos, na hipótese de extravio, roubo, furto, perda ou inutilização, por qualquer motivo, na forma e no prazo previstos em regulamento.</w:t>
      </w:r>
    </w:p>
    <w:p w14:paraId="15C28BC8" w14:textId="77777777" w:rsidR="00877DC0" w:rsidRPr="005D7C3A" w:rsidRDefault="00877DC0" w:rsidP="00066C8D">
      <w:pPr>
        <w:pStyle w:val="Texto"/>
      </w:pPr>
      <w:r w:rsidRPr="005D7C3A">
        <w:t>(</w:t>
      </w:r>
      <w:hyperlink r:id="rId739" w:anchor="n226" w:history="1">
        <w:r w:rsidRPr="005D7C3A">
          <w:rPr>
            <w:rStyle w:val="Hyperlink"/>
          </w:rPr>
          <w:t>226</w:t>
        </w:r>
      </w:hyperlink>
      <w:r w:rsidRPr="005D7C3A">
        <w:t>)</w:t>
      </w:r>
      <w:r w:rsidRPr="005D7C3A">
        <w:tab/>
      </w:r>
      <w:bookmarkStart w:id="692" w:name="art16_XVII"/>
      <w:r w:rsidRPr="005D7C3A">
        <w:t>XVII</w:t>
      </w:r>
      <w:bookmarkEnd w:id="692"/>
      <w:r w:rsidRPr="005D7C3A">
        <w:t xml:space="preserve"> - escriturar os livros fiscais não vinculados à apuração do imposto, na hipótese de eles não estarem escriturados quando da realização da ação fiscal, na forma e no prazo previstos em regulamento.</w:t>
      </w:r>
    </w:p>
    <w:p w14:paraId="637927D5" w14:textId="77777777" w:rsidR="004B0922" w:rsidRPr="005D7C3A" w:rsidRDefault="005E7730" w:rsidP="00066C8D">
      <w:pPr>
        <w:pStyle w:val="Texto"/>
      </w:pPr>
      <w:r w:rsidRPr="00487E4F">
        <w:t>(</w:t>
      </w:r>
      <w:hyperlink r:id="rId740" w:anchor="n266" w:history="1">
        <w:r w:rsidRPr="00487E4F">
          <w:rPr>
            <w:rStyle w:val="Hyperlink"/>
          </w:rPr>
          <w:t>266</w:t>
        </w:r>
      </w:hyperlink>
      <w:r w:rsidRPr="00487E4F">
        <w:t>)</w:t>
      </w:r>
      <w:r w:rsidR="004B0922" w:rsidRPr="005D7C3A">
        <w:tab/>
      </w:r>
      <w:bookmarkStart w:id="693" w:name="art16_XVIII"/>
      <w:r w:rsidR="004B0922" w:rsidRPr="005D7C3A">
        <w:t xml:space="preserve">XVIII </w:t>
      </w:r>
      <w:bookmarkEnd w:id="693"/>
      <w:r w:rsidR="004B0922" w:rsidRPr="005D7C3A">
        <w:t>- manter a integridade de todos os lacres apostos em estabelecimentos, veículos, equipamentos e documentos, quando obrigatórios, inclusive em razão de ação de fiscalização ou regime especial.</w:t>
      </w:r>
    </w:p>
    <w:p w14:paraId="39FA0EB7" w14:textId="77777777" w:rsidR="00FA42D3" w:rsidRPr="005D7C3A" w:rsidRDefault="009574D0" w:rsidP="00066C8D">
      <w:pPr>
        <w:pStyle w:val="Texto"/>
      </w:pPr>
      <w:r w:rsidRPr="005D7C3A">
        <w:t>(</w:t>
      </w:r>
      <w:hyperlink r:id="rId741" w:anchor="n20" w:history="1">
        <w:r w:rsidRPr="005D7C3A">
          <w:rPr>
            <w:rStyle w:val="Hyperlink"/>
          </w:rPr>
          <w:t>20</w:t>
        </w:r>
      </w:hyperlink>
      <w:r w:rsidRPr="005D7C3A">
        <w:t>)</w:t>
      </w:r>
      <w:r w:rsidR="00FA42D3" w:rsidRPr="005D7C3A">
        <w:tab/>
      </w:r>
      <w:bookmarkStart w:id="694" w:name="art16p1"/>
      <w:r w:rsidR="00FA42D3" w:rsidRPr="005D7C3A">
        <w:t xml:space="preserve">§ 1º </w:t>
      </w:r>
      <w:bookmarkEnd w:id="694"/>
      <w:r w:rsidR="00FA42D3" w:rsidRPr="005D7C3A">
        <w:t xml:space="preserve"> O selo especial, a etiqueta de controle ou a numeração serão de emissão oficial e sua distribuição aos contribuintes efetuar-se-á nos termos de Regulamento.</w:t>
      </w:r>
    </w:p>
    <w:p w14:paraId="49135161" w14:textId="77777777" w:rsidR="00FA42D3" w:rsidRPr="005D7C3A" w:rsidRDefault="00FA42D3" w:rsidP="00066C8D">
      <w:pPr>
        <w:pStyle w:val="Texto"/>
      </w:pPr>
      <w:r w:rsidRPr="005D7C3A">
        <w:t>(</w:t>
      </w:r>
      <w:hyperlink r:id="rId742" w:anchor="n200" w:history="1">
        <w:r w:rsidRPr="005D7C3A">
          <w:rPr>
            <w:rStyle w:val="Hyperlink"/>
          </w:rPr>
          <w:t>200</w:t>
        </w:r>
      </w:hyperlink>
      <w:r w:rsidRPr="005D7C3A">
        <w:t>)</w:t>
      </w:r>
      <w:r w:rsidRPr="005D7C3A">
        <w:tab/>
      </w:r>
      <w:bookmarkStart w:id="695" w:name="art16p2"/>
      <w:r w:rsidRPr="005D7C3A">
        <w:t xml:space="preserve">§ 2º </w:t>
      </w:r>
      <w:bookmarkEnd w:id="695"/>
    </w:p>
    <w:p w14:paraId="0525DA59" w14:textId="77777777" w:rsidR="00FA42D3" w:rsidRDefault="00027B52" w:rsidP="00066C8D">
      <w:pPr>
        <w:pStyle w:val="Texto"/>
      </w:pPr>
      <w:r w:rsidRPr="00487E4F">
        <w:t>(</w:t>
      </w:r>
      <w:hyperlink r:id="rId743" w:anchor="n186" w:history="1">
        <w:r w:rsidRPr="00487E4F">
          <w:rPr>
            <w:rStyle w:val="Hyperlink"/>
          </w:rPr>
          <w:t>186</w:t>
        </w:r>
      </w:hyperlink>
      <w:r w:rsidRPr="00487E4F">
        <w:t>)</w:t>
      </w:r>
      <w:r w:rsidR="00FA42D3" w:rsidRPr="005D7C3A">
        <w:tab/>
      </w:r>
      <w:bookmarkStart w:id="696" w:name="art16p3"/>
      <w:r w:rsidR="00FA42D3" w:rsidRPr="005D7C3A">
        <w:t>§ 3º</w:t>
      </w:r>
      <w:r w:rsidR="00FA42D3">
        <w:t xml:space="preserve"> </w:t>
      </w:r>
      <w:bookmarkEnd w:id="696"/>
      <w:r w:rsidR="00332E71">
        <w:t xml:space="preserve"> </w:t>
      </w:r>
      <w:r w:rsidR="00FA42D3">
        <w:t>Mediante convênio celebrado com a Secretaria de Estado de Fazenda, as comunicações previstas no inciso IV do caput deste artigo poderão ser supridas por informações obtidas por intermédiode órgãos externos, sujeitas a confirmação por parte da Secretaria de Estado de Fazenda.</w:t>
      </w:r>
    </w:p>
    <w:p w14:paraId="18362F39" w14:textId="77777777" w:rsidR="00FA42D3" w:rsidRDefault="00FA42D3" w:rsidP="00066C8D">
      <w:pPr>
        <w:pStyle w:val="Texto"/>
      </w:pPr>
    </w:p>
    <w:p w14:paraId="71BE5B98" w14:textId="77777777" w:rsidR="00FA42D3" w:rsidRDefault="00EC21E6" w:rsidP="00517BDD">
      <w:pPr>
        <w:pStyle w:val="Ttulotema"/>
      </w:pPr>
      <w:r w:rsidRPr="00EC21E6">
        <w:t>(</w:t>
      </w:r>
      <w:hyperlink r:id="rId744" w:anchor="n248" w:history="1">
        <w:r w:rsidRPr="00517BDD">
          <w:rPr>
            <w:rStyle w:val="Hyperlink"/>
          </w:rPr>
          <w:t>248</w:t>
        </w:r>
      </w:hyperlink>
      <w:r w:rsidRPr="00EC21E6">
        <w:t>)</w:t>
      </w:r>
      <w:r w:rsidRPr="00EC21E6">
        <w:tab/>
      </w:r>
      <w:r w:rsidR="00FA42D3">
        <w:t>SEÇÃO III</w:t>
      </w:r>
    </w:p>
    <w:p w14:paraId="2ECCD7C5" w14:textId="77777777" w:rsidR="00FA42D3" w:rsidRDefault="006A4919" w:rsidP="00517BDD">
      <w:pPr>
        <w:pStyle w:val="Ttulotema"/>
      </w:pPr>
      <w:r w:rsidRPr="00EC21E6">
        <w:t>(</w:t>
      </w:r>
      <w:hyperlink r:id="rId745" w:anchor="n248" w:history="1">
        <w:r w:rsidRPr="00517BDD">
          <w:rPr>
            <w:rStyle w:val="Hyperlink"/>
          </w:rPr>
          <w:t>248</w:t>
        </w:r>
      </w:hyperlink>
      <w:r w:rsidRPr="00EC21E6">
        <w:t>)</w:t>
      </w:r>
      <w:r w:rsidR="00EC21E6" w:rsidRPr="00EC21E6">
        <w:tab/>
      </w:r>
      <w:r w:rsidR="00FA42D3">
        <w:t xml:space="preserve">Do </w:t>
      </w:r>
      <w:r w:rsidR="00BC6BF3">
        <w:t>Tratamento Tributário</w:t>
      </w:r>
      <w:r w:rsidR="00FA42D3">
        <w:t xml:space="preserve"> do Produtor Rural</w:t>
      </w:r>
    </w:p>
    <w:p w14:paraId="037E7CA8" w14:textId="77777777" w:rsidR="00FA42D3" w:rsidRDefault="00FA42D3" w:rsidP="00066C8D">
      <w:pPr>
        <w:pStyle w:val="Texto"/>
      </w:pPr>
    </w:p>
    <w:p w14:paraId="2680F593" w14:textId="77777777" w:rsidR="000B118F" w:rsidRDefault="00362A0B" w:rsidP="00066C8D">
      <w:pPr>
        <w:pStyle w:val="Texto"/>
      </w:pPr>
      <w:r w:rsidRPr="00487E4F">
        <w:t>(</w:t>
      </w:r>
      <w:hyperlink r:id="rId746" w:anchor="n188" w:history="1">
        <w:r w:rsidRPr="00487E4F">
          <w:rPr>
            <w:rStyle w:val="Hyperlink"/>
          </w:rPr>
          <w:t>188</w:t>
        </w:r>
      </w:hyperlink>
      <w:r w:rsidRPr="00487E4F">
        <w:t>)</w:t>
      </w:r>
      <w:r w:rsidR="00FA42D3">
        <w:tab/>
      </w:r>
      <w:bookmarkStart w:id="697" w:name="art17"/>
      <w:r w:rsidR="00FA42D3">
        <w:rPr>
          <w:b/>
        </w:rPr>
        <w:t>Art. 17</w:t>
      </w:r>
      <w:r w:rsidR="006C3A5B">
        <w:rPr>
          <w:b/>
        </w:rPr>
        <w:t>.</w:t>
      </w:r>
      <w:r w:rsidR="00FA42D3">
        <w:t xml:space="preserve"> </w:t>
      </w:r>
      <w:bookmarkEnd w:id="697"/>
      <w:r w:rsidR="00FA42D3">
        <w:t xml:space="preserve"> O produtor rural deverá cadastrar-se na repartição fazendária, nos termos de regulamento.</w:t>
      </w:r>
    </w:p>
    <w:p w14:paraId="3C59D940" w14:textId="77777777" w:rsidR="003756E3" w:rsidRPr="00E92CA9" w:rsidRDefault="003756E3" w:rsidP="003756E3">
      <w:pPr>
        <w:jc w:val="both"/>
      </w:pPr>
      <w:r>
        <w:t>(</w:t>
      </w:r>
      <w:hyperlink r:id="rId747" w:anchor="n355" w:history="1">
        <w:r w:rsidRPr="003756E3">
          <w:rPr>
            <w:rStyle w:val="Hyperlink"/>
          </w:rPr>
          <w:t>355</w:t>
        </w:r>
      </w:hyperlink>
      <w:r>
        <w:t>)</w:t>
      </w:r>
      <w:r>
        <w:tab/>
      </w:r>
      <w:bookmarkStart w:id="698" w:name="art17p1"/>
      <w:r w:rsidRPr="00E92CA9">
        <w:t xml:space="preserve">§ 1º </w:t>
      </w:r>
      <w:bookmarkEnd w:id="698"/>
      <w:r w:rsidRPr="00E92CA9">
        <w:t>Ao produtor rural não inscrito no Registro Público de Empresas Mercantis fica assegurado, nos termos e condições do regulamento, tratamento tributário diferenciado que inclua:</w:t>
      </w:r>
    </w:p>
    <w:p w14:paraId="5DF045B6" w14:textId="77777777" w:rsidR="003756E3" w:rsidRPr="00E92CA9" w:rsidRDefault="003756E3" w:rsidP="003756E3">
      <w:pPr>
        <w:jc w:val="both"/>
      </w:pPr>
      <w:r>
        <w:t>(</w:t>
      </w:r>
      <w:hyperlink r:id="rId748" w:anchor="n383" w:history="1">
        <w:r w:rsidR="006C6262">
          <w:rPr>
            <w:rStyle w:val="Hyperlink"/>
          </w:rPr>
          <w:t>383</w:t>
        </w:r>
      </w:hyperlink>
      <w:r>
        <w:t>)</w:t>
      </w:r>
      <w:r>
        <w:tab/>
      </w:r>
      <w:bookmarkStart w:id="699" w:name="art17p1_I"/>
      <w:r w:rsidRPr="00E92CA9">
        <w:t xml:space="preserve">I </w:t>
      </w:r>
      <w:bookmarkEnd w:id="699"/>
      <w:r w:rsidR="006C6262">
        <w:t>-</w:t>
      </w:r>
      <w:r w:rsidRPr="00E92CA9">
        <w:t xml:space="preserve"> </w:t>
      </w:r>
      <w:r w:rsidR="006C6262" w:rsidRPr="008502D1">
        <w:t>isenção nas operações internas destinadas a contribuinte, dispensado o pagamento do imposto diferido nas entradas com elas relacionadas;</w:t>
      </w:r>
    </w:p>
    <w:p w14:paraId="65AF52AC" w14:textId="77777777" w:rsidR="003756E3" w:rsidRPr="00E92CA9" w:rsidRDefault="003756E3" w:rsidP="003756E3">
      <w:pPr>
        <w:jc w:val="both"/>
      </w:pPr>
      <w:r>
        <w:t>(</w:t>
      </w:r>
      <w:hyperlink r:id="rId749" w:anchor="n357" w:history="1">
        <w:r w:rsidRPr="003756E3">
          <w:rPr>
            <w:rStyle w:val="Hyperlink"/>
          </w:rPr>
          <w:t>357</w:t>
        </w:r>
      </w:hyperlink>
      <w:r>
        <w:t>)</w:t>
      </w:r>
      <w:r>
        <w:tab/>
      </w:r>
      <w:bookmarkStart w:id="700" w:name="art17p1_II"/>
      <w:r w:rsidRPr="00E92CA9">
        <w:t xml:space="preserve">II </w:t>
      </w:r>
      <w:bookmarkEnd w:id="700"/>
      <w:r w:rsidRPr="00E92CA9">
        <w:t>- simplificação da apuração do imposto nas demais operações;</w:t>
      </w:r>
    </w:p>
    <w:p w14:paraId="12037E7B" w14:textId="77777777" w:rsidR="003756E3" w:rsidRPr="00E92CA9" w:rsidRDefault="003756E3" w:rsidP="003756E3">
      <w:pPr>
        <w:jc w:val="both"/>
      </w:pPr>
      <w:r>
        <w:t>(</w:t>
      </w:r>
      <w:hyperlink r:id="rId750" w:anchor="n357" w:history="1">
        <w:r w:rsidRPr="003756E3">
          <w:rPr>
            <w:rStyle w:val="Hyperlink"/>
          </w:rPr>
          <w:t>357</w:t>
        </w:r>
      </w:hyperlink>
      <w:r>
        <w:t>)</w:t>
      </w:r>
      <w:r>
        <w:tab/>
      </w:r>
      <w:bookmarkStart w:id="701" w:name="art17p1_III"/>
      <w:r w:rsidRPr="00E92CA9">
        <w:t>III</w:t>
      </w:r>
      <w:bookmarkEnd w:id="701"/>
      <w:r w:rsidRPr="00E92CA9">
        <w:t xml:space="preserve"> - transferência de crédito presumido, em substituição ao imposto efetivamente cobrado nas operações anteriores à saída isenta, para:</w:t>
      </w:r>
    </w:p>
    <w:p w14:paraId="2B18010A" w14:textId="77777777" w:rsidR="003756E3" w:rsidRPr="00E92CA9" w:rsidRDefault="003756E3" w:rsidP="003756E3">
      <w:pPr>
        <w:jc w:val="both"/>
      </w:pPr>
      <w:r>
        <w:t>(</w:t>
      </w:r>
      <w:hyperlink r:id="rId751" w:anchor="n357" w:history="1">
        <w:r w:rsidRPr="003756E3">
          <w:rPr>
            <w:rStyle w:val="Hyperlink"/>
          </w:rPr>
          <w:t>357</w:t>
        </w:r>
      </w:hyperlink>
      <w:r>
        <w:t>)</w:t>
      </w:r>
      <w:r>
        <w:tab/>
      </w:r>
      <w:bookmarkStart w:id="702" w:name="art17p1_III_a"/>
      <w:r w:rsidRPr="00E92CA9">
        <w:t>a)</w:t>
      </w:r>
      <w:bookmarkEnd w:id="702"/>
      <w:r w:rsidRPr="00E92CA9">
        <w:t xml:space="preserve"> em se tratando de operações com café:</w:t>
      </w:r>
    </w:p>
    <w:p w14:paraId="52EC93A1" w14:textId="77777777" w:rsidR="003756E3" w:rsidRPr="00E92CA9" w:rsidRDefault="003756E3" w:rsidP="003756E3">
      <w:pPr>
        <w:jc w:val="both"/>
      </w:pPr>
      <w:r>
        <w:t>(</w:t>
      </w:r>
      <w:hyperlink r:id="rId752" w:anchor="n357" w:history="1">
        <w:r w:rsidRPr="003756E3">
          <w:rPr>
            <w:rStyle w:val="Hyperlink"/>
          </w:rPr>
          <w:t>357</w:t>
        </w:r>
      </w:hyperlink>
      <w:r>
        <w:t>)</w:t>
      </w:r>
      <w:r>
        <w:tab/>
      </w:r>
      <w:bookmarkStart w:id="703" w:name="art17p1_III_a1"/>
      <w:r w:rsidRPr="00E92CA9">
        <w:t>a.1)</w:t>
      </w:r>
      <w:bookmarkEnd w:id="703"/>
      <w:r w:rsidRPr="00E92CA9">
        <w:t xml:space="preserve"> a cooperativa, o estabelecimento industrial de moagem e torrefação, o estabelecimento preponderantemente exportador e o armazém-geral;</w:t>
      </w:r>
    </w:p>
    <w:p w14:paraId="58E86DC4" w14:textId="77777777" w:rsidR="003756E3" w:rsidRPr="00E92CA9" w:rsidRDefault="003756E3" w:rsidP="003756E3">
      <w:pPr>
        <w:jc w:val="both"/>
      </w:pPr>
      <w:r>
        <w:t>(</w:t>
      </w:r>
      <w:hyperlink r:id="rId753" w:anchor="n357" w:history="1">
        <w:r w:rsidRPr="003756E3">
          <w:rPr>
            <w:rStyle w:val="Hyperlink"/>
          </w:rPr>
          <w:t>357</w:t>
        </w:r>
      </w:hyperlink>
      <w:r>
        <w:t>)</w:t>
      </w:r>
      <w:r>
        <w:tab/>
      </w:r>
      <w:bookmarkStart w:id="704" w:name="art17p1_III_a2"/>
      <w:r w:rsidRPr="00E92CA9">
        <w:t xml:space="preserve">a.2) </w:t>
      </w:r>
      <w:bookmarkEnd w:id="704"/>
      <w:r w:rsidRPr="00E92CA9">
        <w:t>o estabelecimento atacadista que promover a transferência da mercadoria em operação interna para estabelecimento preponderantemente exportador de mesma titularidade;</w:t>
      </w:r>
    </w:p>
    <w:p w14:paraId="67C7CFB8" w14:textId="77777777" w:rsidR="003756E3" w:rsidRPr="00E92CA9" w:rsidRDefault="003756E3" w:rsidP="003756E3">
      <w:pPr>
        <w:jc w:val="both"/>
      </w:pPr>
      <w:r>
        <w:t>(</w:t>
      </w:r>
      <w:hyperlink r:id="rId754" w:anchor="n357" w:history="1">
        <w:r w:rsidRPr="003756E3">
          <w:rPr>
            <w:rStyle w:val="Hyperlink"/>
          </w:rPr>
          <w:t>357</w:t>
        </w:r>
      </w:hyperlink>
      <w:r>
        <w:t>)</w:t>
      </w:r>
      <w:r>
        <w:tab/>
      </w:r>
      <w:bookmarkStart w:id="705" w:name="art17p1_III_b"/>
      <w:r w:rsidRPr="00E92CA9">
        <w:t>b)</w:t>
      </w:r>
      <w:bookmarkEnd w:id="705"/>
      <w:r w:rsidRPr="00E92CA9">
        <w:t xml:space="preserve"> a cooperativa, o estabelecimento industrial e o estabelecimento exportador, nos demais casos.</w:t>
      </w:r>
    </w:p>
    <w:p w14:paraId="7778A5AD" w14:textId="77777777" w:rsidR="003756E3" w:rsidRDefault="003756E3" w:rsidP="00066C8D">
      <w:pPr>
        <w:pStyle w:val="Texto"/>
      </w:pPr>
      <w:r>
        <w:t>(</w:t>
      </w:r>
      <w:hyperlink r:id="rId755" w:anchor="n355" w:history="1">
        <w:r w:rsidRPr="003756E3">
          <w:rPr>
            <w:rStyle w:val="Hyperlink"/>
          </w:rPr>
          <w:t>355</w:t>
        </w:r>
      </w:hyperlink>
      <w:r>
        <w:t>)</w:t>
      </w:r>
      <w:r w:rsidR="000B118F" w:rsidRPr="005D7C3A">
        <w:tab/>
      </w:r>
      <w:bookmarkStart w:id="706" w:name="art17p2"/>
      <w:r w:rsidR="000B118F" w:rsidRPr="005D7C3A">
        <w:t xml:space="preserve">§ 2º </w:t>
      </w:r>
      <w:bookmarkEnd w:id="706"/>
      <w:r w:rsidR="000B118F" w:rsidRPr="005D7C3A">
        <w:t xml:space="preserve"> </w:t>
      </w:r>
      <w:r w:rsidRPr="00E92CA9">
        <w:t xml:space="preserve">A instituição do tratamento previsto no § 1º cessa a fruição pelo produtor rural não inscrito no Registro Público de Empresas Mercantis dos demais tratamentos tributários previstos na legislação tributária estadual, ressalvado o disposto no </w:t>
      </w:r>
      <w:hyperlink r:id="rId756" w:anchor="art17" w:history="1">
        <w:r w:rsidRPr="00274441">
          <w:rPr>
            <w:rStyle w:val="Hyperlink"/>
          </w:rPr>
          <w:t>§ 6º do art. 20-I</w:t>
        </w:r>
      </w:hyperlink>
      <w:r w:rsidRPr="00E92CA9">
        <w:t xml:space="preserve"> e o produtor rural de grande porte que seja optante de regime especial para utilizar Sistema Público de Escrituração Digital - SPED -, nos termos e condições previstos em regulamento.</w:t>
      </w:r>
    </w:p>
    <w:p w14:paraId="6A78C3E6" w14:textId="77777777" w:rsidR="00332E71" w:rsidRPr="006B4147" w:rsidRDefault="002D5C28" w:rsidP="00066C8D">
      <w:pPr>
        <w:pStyle w:val="Texto"/>
      </w:pPr>
      <w:r w:rsidRPr="002E6248">
        <w:t>(</w:t>
      </w:r>
      <w:hyperlink r:id="rId757" w:anchor="n542" w:history="1">
        <w:r>
          <w:rPr>
            <w:rStyle w:val="Hyperlink"/>
          </w:rPr>
          <w:t>542</w:t>
        </w:r>
      </w:hyperlink>
      <w:r w:rsidRPr="002E6248">
        <w:t>)</w:t>
      </w:r>
      <w:r w:rsidRPr="002E6248">
        <w:tab/>
      </w:r>
      <w:bookmarkStart w:id="707" w:name="art17p3"/>
      <w:r w:rsidRPr="002E6248">
        <w:t>§ 3°</w:t>
      </w:r>
      <w:bookmarkEnd w:id="707"/>
      <w:r w:rsidRPr="002E6248">
        <w:t xml:space="preserve">  </w:t>
      </w:r>
      <w:r w:rsidRPr="00177FED">
        <w:t>Ao pequeno produtor rural fica assegurado o mesmo tratamento a que se refere o § 1º na</w:t>
      </w:r>
      <w:r>
        <w:t xml:space="preserve"> </w:t>
      </w:r>
      <w:r w:rsidRPr="00177FED">
        <w:t>comercialização de seus produtos agroindustriais e dos que utilizem como ins</w:t>
      </w:r>
      <w:r>
        <w:t>umo os subprodutos da transfor</w:t>
      </w:r>
      <w:r w:rsidRPr="00177FED">
        <w:t>mação, inclusive para a produção de artesanato, desde que</w:t>
      </w:r>
      <w:r w:rsidRPr="002E6248">
        <w:t>:</w:t>
      </w:r>
    </w:p>
    <w:p w14:paraId="360037AE" w14:textId="77777777" w:rsidR="00332E71" w:rsidRPr="006B4147" w:rsidRDefault="00332E71" w:rsidP="00066C8D">
      <w:pPr>
        <w:pStyle w:val="Texto"/>
      </w:pPr>
      <w:r w:rsidRPr="005D7C3A">
        <w:t>(</w:t>
      </w:r>
      <w:hyperlink r:id="rId758" w:anchor="n322" w:history="1">
        <w:r>
          <w:rPr>
            <w:rStyle w:val="Hyperlink"/>
          </w:rPr>
          <w:t>322</w:t>
        </w:r>
      </w:hyperlink>
      <w:r w:rsidRPr="005D7C3A">
        <w:t>)</w:t>
      </w:r>
      <w:r w:rsidRPr="005D7C3A">
        <w:tab/>
      </w:r>
      <w:bookmarkStart w:id="708" w:name="art17p3_I"/>
      <w:r w:rsidRPr="006B4147">
        <w:t xml:space="preserve">I </w:t>
      </w:r>
      <w:bookmarkEnd w:id="708"/>
      <w:r w:rsidRPr="006B4147">
        <w:t>- esteja inscrito no Cadastro de Produtor Rural Pessoa Física;</w:t>
      </w:r>
    </w:p>
    <w:p w14:paraId="4164E1FB" w14:textId="77777777" w:rsidR="00332E71" w:rsidRPr="006B4147" w:rsidRDefault="00332E71" w:rsidP="00066C8D">
      <w:pPr>
        <w:pStyle w:val="Texto"/>
      </w:pPr>
      <w:r w:rsidRPr="005D7C3A">
        <w:t>(</w:t>
      </w:r>
      <w:hyperlink r:id="rId759" w:anchor="n322" w:history="1">
        <w:r>
          <w:rPr>
            <w:rStyle w:val="Hyperlink"/>
          </w:rPr>
          <w:t>322</w:t>
        </w:r>
      </w:hyperlink>
      <w:r w:rsidRPr="005D7C3A">
        <w:t>)</w:t>
      </w:r>
      <w:r w:rsidRPr="005D7C3A">
        <w:tab/>
      </w:r>
      <w:bookmarkStart w:id="709" w:name="art17p3_II"/>
      <w:r w:rsidRPr="006B4147">
        <w:t>II</w:t>
      </w:r>
      <w:bookmarkEnd w:id="709"/>
      <w:r w:rsidRPr="006B4147">
        <w:t xml:space="preserve"> - atenda à legislação sanitária vigente;</w:t>
      </w:r>
    </w:p>
    <w:p w14:paraId="563E36DE" w14:textId="77777777" w:rsidR="000B118F" w:rsidRDefault="00332E71" w:rsidP="00066C8D">
      <w:pPr>
        <w:pStyle w:val="Texto"/>
      </w:pPr>
      <w:r w:rsidRPr="005D7C3A">
        <w:t>(</w:t>
      </w:r>
      <w:hyperlink r:id="rId760" w:anchor="n355" w:history="1">
        <w:r w:rsidR="003756E3">
          <w:rPr>
            <w:rStyle w:val="Hyperlink"/>
          </w:rPr>
          <w:t>355</w:t>
        </w:r>
      </w:hyperlink>
      <w:r w:rsidRPr="005D7C3A">
        <w:t>)</w:t>
      </w:r>
      <w:r w:rsidRPr="005D7C3A">
        <w:tab/>
      </w:r>
      <w:bookmarkStart w:id="710" w:name="art17p3_III"/>
      <w:r w:rsidRPr="006B4147">
        <w:t>III</w:t>
      </w:r>
      <w:bookmarkEnd w:id="710"/>
      <w:r w:rsidRPr="006B4147">
        <w:t xml:space="preserve"> - </w:t>
      </w:r>
      <w:r w:rsidR="003756E3" w:rsidRPr="00E92CA9">
        <w:t xml:space="preserve">tenha receita bruta anual igual ou inferior ao limite estabelecido para as microempresas, nos termos da </w:t>
      </w:r>
      <w:hyperlink r:id="rId761" w:history="1">
        <w:r w:rsidR="00274441">
          <w:rPr>
            <w:rStyle w:val="Hyperlink"/>
          </w:rPr>
          <w:t>Lei Complementar F</w:t>
        </w:r>
        <w:r w:rsidR="003756E3" w:rsidRPr="00274441">
          <w:rPr>
            <w:rStyle w:val="Hyperlink"/>
          </w:rPr>
          <w:t>ederal nº 123, de 14 de dezembro de 2006</w:t>
        </w:r>
      </w:hyperlink>
      <w:r w:rsidR="003756E3" w:rsidRPr="00E92CA9">
        <w:t>.</w:t>
      </w:r>
    </w:p>
    <w:p w14:paraId="2BCBD6F0" w14:textId="77777777" w:rsidR="003756E3" w:rsidRDefault="003756E3" w:rsidP="00066C8D">
      <w:pPr>
        <w:pStyle w:val="Texto"/>
      </w:pPr>
    </w:p>
    <w:p w14:paraId="46018B6E" w14:textId="77777777" w:rsidR="00FA42D3" w:rsidRDefault="00362A0B" w:rsidP="00066C8D">
      <w:pPr>
        <w:pStyle w:val="Texto"/>
      </w:pPr>
      <w:r w:rsidRPr="00487E4F">
        <w:t>(</w:t>
      </w:r>
      <w:hyperlink r:id="rId762" w:anchor="n188" w:history="1">
        <w:r w:rsidRPr="00487E4F">
          <w:rPr>
            <w:rStyle w:val="Hyperlink"/>
          </w:rPr>
          <w:t>188</w:t>
        </w:r>
      </w:hyperlink>
      <w:r w:rsidRPr="00487E4F">
        <w:t>)</w:t>
      </w:r>
      <w:r w:rsidR="00FA42D3">
        <w:tab/>
      </w:r>
      <w:bookmarkStart w:id="711" w:name="art18"/>
      <w:r w:rsidR="00FA42D3">
        <w:rPr>
          <w:b/>
        </w:rPr>
        <w:t>Art. 18</w:t>
      </w:r>
      <w:r w:rsidR="006C3A5B">
        <w:rPr>
          <w:b/>
        </w:rPr>
        <w:t>.</w:t>
      </w:r>
      <w:r w:rsidR="00FA42D3">
        <w:t xml:space="preserve"> </w:t>
      </w:r>
      <w:bookmarkEnd w:id="711"/>
      <w:r w:rsidR="00FA42D3">
        <w:t xml:space="preserve"> O produtor rural deverá entregar ou transmitir, via internet, anualmente, declaração que conterá dados estritamente necessários ao controle da produção e circulação de mercadorias, nos termos de regulamento.</w:t>
      </w:r>
    </w:p>
    <w:p w14:paraId="444ED76C" w14:textId="77777777" w:rsidR="00877DC0" w:rsidRDefault="00877DC0" w:rsidP="00066C8D">
      <w:pPr>
        <w:pStyle w:val="Texto"/>
      </w:pPr>
    </w:p>
    <w:p w14:paraId="1FAB299F" w14:textId="77777777" w:rsidR="00FA42D3" w:rsidRDefault="002342D8" w:rsidP="00066C8D">
      <w:pPr>
        <w:pStyle w:val="Texto"/>
      </w:pPr>
      <w:r w:rsidRPr="00316691">
        <w:t>(</w:t>
      </w:r>
      <w:hyperlink r:id="rId763" w:anchor="n234" w:history="1">
        <w:r w:rsidRPr="00316691">
          <w:rPr>
            <w:rStyle w:val="Hyperlink"/>
          </w:rPr>
          <w:t>234</w:t>
        </w:r>
      </w:hyperlink>
      <w:r w:rsidR="007274F0" w:rsidRPr="005D7C3A">
        <w:t>,</w:t>
      </w:r>
      <w:r w:rsidR="00A316D7">
        <w:t xml:space="preserve"> </w:t>
      </w:r>
      <w:hyperlink r:id="rId764" w:anchor="n254" w:history="1">
        <w:r w:rsidR="00743105" w:rsidRPr="005D7C3A">
          <w:rPr>
            <w:rStyle w:val="Hyperlink"/>
          </w:rPr>
          <w:t>254</w:t>
        </w:r>
      </w:hyperlink>
      <w:r w:rsidR="00743105" w:rsidRPr="005D7C3A">
        <w:t>)</w:t>
      </w:r>
      <w:bookmarkStart w:id="712" w:name="art19"/>
      <w:r w:rsidR="00FA42D3">
        <w:rPr>
          <w:b/>
        </w:rPr>
        <w:t>Art. 19</w:t>
      </w:r>
      <w:r w:rsidR="006C3A5B">
        <w:rPr>
          <w:b/>
        </w:rPr>
        <w:t>.</w:t>
      </w:r>
      <w:r w:rsidR="00FA42D3">
        <w:t xml:space="preserve"> </w:t>
      </w:r>
      <w:bookmarkEnd w:id="712"/>
      <w:r w:rsidR="00FA42D3">
        <w:t xml:space="preserve"> A declaração relativa a semoventes será entregue ao Instituto Mineiro de Agropecuária - IMA -, nos termos do regulamento, e ficará disponível para a Secretaria de Estado de Fazenda sempre que solicitada.</w:t>
      </w:r>
    </w:p>
    <w:p w14:paraId="04687502" w14:textId="059CB65D" w:rsidR="000B118F" w:rsidRDefault="000B118F" w:rsidP="00066C8D">
      <w:pPr>
        <w:pStyle w:val="Texto"/>
      </w:pPr>
    </w:p>
    <w:p w14:paraId="680CC8E7" w14:textId="4D842BD2" w:rsidR="00073A2F" w:rsidRDefault="00073A2F" w:rsidP="00066C8D">
      <w:pPr>
        <w:pStyle w:val="Texto"/>
      </w:pPr>
    </w:p>
    <w:p w14:paraId="6291F253" w14:textId="77777777" w:rsidR="00073A2F" w:rsidRDefault="00073A2F" w:rsidP="00066C8D">
      <w:pPr>
        <w:pStyle w:val="Texto"/>
      </w:pPr>
    </w:p>
    <w:p w14:paraId="365D82B4" w14:textId="77777777" w:rsidR="00FA42D3" w:rsidRDefault="00FA42D3" w:rsidP="0026040F">
      <w:pPr>
        <w:pStyle w:val="Texto"/>
        <w:ind w:firstLine="709"/>
      </w:pPr>
      <w:bookmarkStart w:id="713" w:name="art20"/>
      <w:r>
        <w:rPr>
          <w:b/>
        </w:rPr>
        <w:lastRenderedPageBreak/>
        <w:t>Art. 20</w:t>
      </w:r>
      <w:bookmarkEnd w:id="713"/>
      <w:r w:rsidR="006C3A5B">
        <w:rPr>
          <w:b/>
        </w:rPr>
        <w:t>.</w:t>
      </w:r>
      <w:r>
        <w:t xml:space="preserve">  Não serão objeto de tributo ou penalidades as diferenças apuradas no confronto entre declarações prestadas pelo produtor com base no Cadastro previsto nesta Lei, quando:</w:t>
      </w:r>
    </w:p>
    <w:p w14:paraId="3C6BF6FA" w14:textId="77777777" w:rsidR="00FA42D3" w:rsidRDefault="00FA42D3" w:rsidP="0026040F">
      <w:pPr>
        <w:pStyle w:val="Texto"/>
        <w:ind w:firstLine="709"/>
      </w:pPr>
      <w:bookmarkStart w:id="714" w:name="art20_I"/>
      <w:r>
        <w:t>I</w:t>
      </w:r>
      <w:bookmarkEnd w:id="714"/>
      <w:r>
        <w:t xml:space="preserve"> - importarem unicamente em aumento do plantel do produtor declarante;</w:t>
      </w:r>
    </w:p>
    <w:p w14:paraId="14EEA885" w14:textId="77777777" w:rsidR="00FA42D3" w:rsidRDefault="00FA42D3" w:rsidP="0026040F">
      <w:pPr>
        <w:pStyle w:val="Texto"/>
        <w:ind w:firstLine="709"/>
      </w:pPr>
      <w:bookmarkStart w:id="715" w:name="art20_II"/>
      <w:r>
        <w:t>II</w:t>
      </w:r>
      <w:bookmarkEnd w:id="715"/>
      <w:r>
        <w:t xml:space="preserve"> - representarem, unicamente, diminuição de até 5% (cinco por cento) na faixa de classificação de machos acima de 3(três)anos;</w:t>
      </w:r>
    </w:p>
    <w:p w14:paraId="22C3A5AC" w14:textId="77777777" w:rsidR="00FA42D3" w:rsidRDefault="00FA42D3" w:rsidP="0026040F">
      <w:pPr>
        <w:pStyle w:val="Texto"/>
        <w:ind w:firstLine="709"/>
      </w:pPr>
      <w:bookmarkStart w:id="716" w:name="art20_III"/>
      <w:r>
        <w:t>III</w:t>
      </w:r>
      <w:bookmarkEnd w:id="716"/>
      <w:r>
        <w:t xml:space="preserve"> - representarem, unicamente, diminuição de até 12% (doze por cento) nas demais faixas de classificação previstas no artigo anterior.</w:t>
      </w:r>
    </w:p>
    <w:p w14:paraId="46B78988" w14:textId="77777777" w:rsidR="00FA42D3" w:rsidRDefault="00FA42D3" w:rsidP="00066C8D">
      <w:pPr>
        <w:pStyle w:val="Texto"/>
      </w:pPr>
      <w:r w:rsidRPr="005D7C3A">
        <w:t>(</w:t>
      </w:r>
      <w:hyperlink r:id="rId765" w:anchor="n53" w:history="1">
        <w:r w:rsidRPr="005D7C3A">
          <w:rPr>
            <w:rStyle w:val="Hyperlink"/>
          </w:rPr>
          <w:t>53</w:t>
        </w:r>
      </w:hyperlink>
      <w:r w:rsidRPr="005D7C3A">
        <w:t>)</w:t>
      </w:r>
      <w:r>
        <w:tab/>
      </w:r>
      <w:bookmarkStart w:id="717" w:name="art20pu"/>
      <w:r>
        <w:t>Parágrafo único</w:t>
      </w:r>
      <w:r w:rsidR="006C3A5B">
        <w:t>.</w:t>
      </w:r>
      <w:r>
        <w:t xml:space="preserve"> </w:t>
      </w:r>
      <w:bookmarkEnd w:id="717"/>
      <w:r>
        <w:t xml:space="preserve"> </w:t>
      </w:r>
    </w:p>
    <w:p w14:paraId="0A23FC47" w14:textId="77777777" w:rsidR="00C614AC" w:rsidRPr="002D1029" w:rsidRDefault="00C614AC" w:rsidP="00066C8D">
      <w:pPr>
        <w:pStyle w:val="Texto"/>
      </w:pPr>
    </w:p>
    <w:p w14:paraId="2191E96A" w14:textId="77777777" w:rsidR="00470213" w:rsidRPr="002D1029" w:rsidRDefault="00470213" w:rsidP="00066C8D">
      <w:pPr>
        <w:pStyle w:val="Texto"/>
      </w:pPr>
      <w:r w:rsidRPr="002D1029">
        <w:t>(</w:t>
      </w:r>
      <w:hyperlink r:id="rId766" w:anchor="n284" w:history="1">
        <w:r w:rsidRPr="002D1029">
          <w:rPr>
            <w:rStyle w:val="Hyperlink"/>
          </w:rPr>
          <w:t>284</w:t>
        </w:r>
      </w:hyperlink>
      <w:r w:rsidRPr="002D1029">
        <w:t>)</w:t>
      </w:r>
      <w:r w:rsidRPr="002D1029">
        <w:rPr>
          <w:b/>
        </w:rPr>
        <w:tab/>
      </w:r>
      <w:bookmarkStart w:id="718" w:name="art20A"/>
      <w:r w:rsidRPr="002D1029">
        <w:rPr>
          <w:b/>
        </w:rPr>
        <w:t>Art. 20-A</w:t>
      </w:r>
      <w:bookmarkEnd w:id="718"/>
      <w:r w:rsidR="006C3A5B">
        <w:rPr>
          <w:b/>
        </w:rPr>
        <w:t>.</w:t>
      </w:r>
      <w:r w:rsidRPr="002D1029">
        <w:t xml:space="preserve">  </w:t>
      </w:r>
    </w:p>
    <w:p w14:paraId="75B45521" w14:textId="77777777" w:rsidR="00470213" w:rsidRPr="002D1029" w:rsidRDefault="00470213" w:rsidP="00066C8D">
      <w:pPr>
        <w:pStyle w:val="Texto"/>
      </w:pPr>
    </w:p>
    <w:p w14:paraId="2232DA16" w14:textId="77777777" w:rsidR="00470213" w:rsidRPr="002D1029" w:rsidRDefault="00F075BF" w:rsidP="00066C8D">
      <w:pPr>
        <w:pStyle w:val="Texto"/>
      </w:pPr>
      <w:r w:rsidRPr="002D1029">
        <w:t>(</w:t>
      </w:r>
      <w:hyperlink r:id="rId767" w:anchor="n284" w:history="1">
        <w:r w:rsidRPr="002D1029">
          <w:rPr>
            <w:rStyle w:val="Hyperlink"/>
          </w:rPr>
          <w:t>284</w:t>
        </w:r>
      </w:hyperlink>
      <w:r w:rsidRPr="002D1029">
        <w:t>)</w:t>
      </w:r>
      <w:r w:rsidR="00470213" w:rsidRPr="002D1029">
        <w:rPr>
          <w:b/>
        </w:rPr>
        <w:tab/>
      </w:r>
      <w:bookmarkStart w:id="719" w:name="art20B"/>
      <w:r w:rsidR="00470213" w:rsidRPr="002D1029">
        <w:rPr>
          <w:b/>
        </w:rPr>
        <w:t>Art. 20-B</w:t>
      </w:r>
      <w:bookmarkEnd w:id="719"/>
      <w:r w:rsidR="006C3A5B">
        <w:rPr>
          <w:b/>
        </w:rPr>
        <w:t>.</w:t>
      </w:r>
      <w:r w:rsidR="00470213" w:rsidRPr="002D1029">
        <w:t xml:space="preserve">  </w:t>
      </w:r>
    </w:p>
    <w:p w14:paraId="13E544A7" w14:textId="77777777" w:rsidR="00470213" w:rsidRPr="002D1029" w:rsidRDefault="00470213" w:rsidP="00066C8D">
      <w:pPr>
        <w:pStyle w:val="Texto"/>
      </w:pPr>
    </w:p>
    <w:p w14:paraId="5D877928" w14:textId="77777777" w:rsidR="00470213" w:rsidRPr="00470213" w:rsidRDefault="00F075BF" w:rsidP="00066C8D">
      <w:pPr>
        <w:pStyle w:val="Texto"/>
        <w:rPr>
          <w:lang w:val="en-US"/>
        </w:rPr>
      </w:pPr>
      <w:r w:rsidRPr="00F075BF">
        <w:rPr>
          <w:lang w:val="en-US"/>
        </w:rPr>
        <w:t>(</w:t>
      </w:r>
      <w:hyperlink r:id="rId768" w:anchor="n284" w:history="1">
        <w:r w:rsidRPr="00F075BF">
          <w:rPr>
            <w:rStyle w:val="Hyperlink"/>
            <w:lang w:val="en-US"/>
          </w:rPr>
          <w:t>284</w:t>
        </w:r>
      </w:hyperlink>
      <w:r w:rsidRPr="00F075BF">
        <w:rPr>
          <w:lang w:val="en-US"/>
        </w:rPr>
        <w:t>)</w:t>
      </w:r>
      <w:r w:rsidR="00470213" w:rsidRPr="00470213">
        <w:rPr>
          <w:b/>
          <w:lang w:val="en-US"/>
        </w:rPr>
        <w:tab/>
      </w:r>
      <w:bookmarkStart w:id="720" w:name="art20C"/>
      <w:r w:rsidR="00470213" w:rsidRPr="00470213">
        <w:rPr>
          <w:b/>
          <w:lang w:val="en-US"/>
        </w:rPr>
        <w:t>Art. 20-C</w:t>
      </w:r>
      <w:bookmarkEnd w:id="720"/>
      <w:r w:rsidR="006C3A5B">
        <w:rPr>
          <w:b/>
          <w:lang w:val="en-US"/>
        </w:rPr>
        <w:t xml:space="preserve">. </w:t>
      </w:r>
      <w:r w:rsidR="00470213" w:rsidRPr="00470213">
        <w:rPr>
          <w:lang w:val="en-US"/>
        </w:rPr>
        <w:t xml:space="preserve"> </w:t>
      </w:r>
    </w:p>
    <w:p w14:paraId="313FE01B" w14:textId="77777777" w:rsidR="00470213" w:rsidRPr="00C51427" w:rsidRDefault="00470213" w:rsidP="00066C8D">
      <w:pPr>
        <w:pStyle w:val="Texto"/>
        <w:rPr>
          <w:lang w:val="en-US"/>
        </w:rPr>
      </w:pPr>
    </w:p>
    <w:p w14:paraId="7A8526D9" w14:textId="77777777" w:rsidR="00470213" w:rsidRPr="00C51427" w:rsidRDefault="00F075BF" w:rsidP="00066C8D">
      <w:pPr>
        <w:pStyle w:val="Texto"/>
        <w:rPr>
          <w:lang w:val="en-US"/>
        </w:rPr>
      </w:pPr>
      <w:r w:rsidRPr="00F075BF">
        <w:rPr>
          <w:lang w:val="en-US"/>
        </w:rPr>
        <w:t>(</w:t>
      </w:r>
      <w:hyperlink r:id="rId769" w:anchor="n284" w:history="1">
        <w:r w:rsidRPr="00F075BF">
          <w:rPr>
            <w:rStyle w:val="Hyperlink"/>
            <w:lang w:val="en-US"/>
          </w:rPr>
          <w:t>284</w:t>
        </w:r>
      </w:hyperlink>
      <w:r w:rsidRPr="00F075BF">
        <w:rPr>
          <w:lang w:val="en-US"/>
        </w:rPr>
        <w:t>)</w:t>
      </w:r>
      <w:r w:rsidR="00470213" w:rsidRPr="00C51427">
        <w:rPr>
          <w:b/>
          <w:lang w:val="en-US"/>
        </w:rPr>
        <w:tab/>
      </w:r>
      <w:bookmarkStart w:id="721" w:name="art20D"/>
      <w:r w:rsidR="00470213" w:rsidRPr="00C51427">
        <w:rPr>
          <w:b/>
          <w:lang w:val="en-US"/>
        </w:rPr>
        <w:t>Art. 20-D</w:t>
      </w:r>
      <w:bookmarkEnd w:id="721"/>
      <w:r w:rsidR="006C3A5B">
        <w:rPr>
          <w:b/>
          <w:lang w:val="en-US"/>
        </w:rPr>
        <w:t>.</w:t>
      </w:r>
      <w:r w:rsidR="00470213" w:rsidRPr="00C51427">
        <w:rPr>
          <w:lang w:val="en-US"/>
        </w:rPr>
        <w:t xml:space="preserve">  </w:t>
      </w:r>
    </w:p>
    <w:p w14:paraId="61305821" w14:textId="77777777" w:rsidR="00470213" w:rsidRPr="006425B9" w:rsidRDefault="00470213" w:rsidP="00066C8D">
      <w:pPr>
        <w:pStyle w:val="Texto"/>
        <w:rPr>
          <w:lang w:val="en-US"/>
        </w:rPr>
      </w:pPr>
    </w:p>
    <w:p w14:paraId="16B1C93A" w14:textId="77777777" w:rsidR="00E22438" w:rsidRPr="007D715C" w:rsidRDefault="00F075BF" w:rsidP="00066C8D">
      <w:pPr>
        <w:pStyle w:val="Texto"/>
        <w:rPr>
          <w:lang w:val="en-US"/>
        </w:rPr>
      </w:pPr>
      <w:r w:rsidRPr="007D715C">
        <w:rPr>
          <w:lang w:val="en-US"/>
        </w:rPr>
        <w:t>(</w:t>
      </w:r>
      <w:hyperlink r:id="rId770" w:anchor="n284" w:history="1">
        <w:r w:rsidRPr="007D715C">
          <w:rPr>
            <w:rStyle w:val="Hyperlink"/>
            <w:lang w:val="en-US"/>
          </w:rPr>
          <w:t>284</w:t>
        </w:r>
      </w:hyperlink>
      <w:r w:rsidRPr="007D715C">
        <w:rPr>
          <w:lang w:val="en-US"/>
        </w:rPr>
        <w:t>)</w:t>
      </w:r>
      <w:r w:rsidR="00E22438" w:rsidRPr="007D715C">
        <w:rPr>
          <w:b/>
          <w:lang w:val="en-US"/>
        </w:rPr>
        <w:tab/>
      </w:r>
      <w:bookmarkStart w:id="722" w:name="art20E"/>
      <w:r w:rsidR="00E22438" w:rsidRPr="007D715C">
        <w:rPr>
          <w:b/>
          <w:lang w:val="en-US"/>
        </w:rPr>
        <w:t>Art. 20-E</w:t>
      </w:r>
      <w:r w:rsidR="006C3A5B" w:rsidRPr="007D715C">
        <w:rPr>
          <w:b/>
          <w:lang w:val="en-US"/>
        </w:rPr>
        <w:t>.</w:t>
      </w:r>
      <w:r w:rsidR="00E22438" w:rsidRPr="007D715C">
        <w:rPr>
          <w:lang w:val="en-US"/>
        </w:rPr>
        <w:t xml:space="preserve"> </w:t>
      </w:r>
      <w:bookmarkEnd w:id="722"/>
      <w:r w:rsidR="00E22438" w:rsidRPr="007D715C">
        <w:rPr>
          <w:lang w:val="en-US"/>
        </w:rPr>
        <w:t xml:space="preserve"> </w:t>
      </w:r>
    </w:p>
    <w:p w14:paraId="3D816460" w14:textId="77777777" w:rsidR="00E22438" w:rsidRPr="006425B9" w:rsidRDefault="00E22438" w:rsidP="00066C8D">
      <w:pPr>
        <w:pStyle w:val="Texto"/>
        <w:rPr>
          <w:lang w:val="en-US"/>
        </w:rPr>
      </w:pPr>
    </w:p>
    <w:p w14:paraId="27F49A75" w14:textId="77777777" w:rsidR="00E22438" w:rsidRPr="006425B9" w:rsidRDefault="00F075BF" w:rsidP="00066C8D">
      <w:pPr>
        <w:pStyle w:val="Texto"/>
        <w:rPr>
          <w:lang w:val="en-US"/>
        </w:rPr>
      </w:pPr>
      <w:r w:rsidRPr="006425B9">
        <w:rPr>
          <w:lang w:val="en-US"/>
        </w:rPr>
        <w:t>(</w:t>
      </w:r>
      <w:hyperlink r:id="rId771" w:anchor="n284" w:history="1">
        <w:r w:rsidRPr="006425B9">
          <w:rPr>
            <w:rStyle w:val="Hyperlink"/>
            <w:lang w:val="en-US"/>
          </w:rPr>
          <w:t>284</w:t>
        </w:r>
      </w:hyperlink>
      <w:r w:rsidRPr="006425B9">
        <w:rPr>
          <w:lang w:val="en-US"/>
        </w:rPr>
        <w:t>)</w:t>
      </w:r>
      <w:r w:rsidR="00E22438" w:rsidRPr="006425B9">
        <w:rPr>
          <w:b/>
          <w:lang w:val="en-US"/>
        </w:rPr>
        <w:tab/>
      </w:r>
      <w:bookmarkStart w:id="723" w:name="art20F"/>
      <w:r w:rsidR="00E22438" w:rsidRPr="006425B9">
        <w:rPr>
          <w:b/>
          <w:lang w:val="en-US"/>
        </w:rPr>
        <w:t>Art. 20-F</w:t>
      </w:r>
      <w:r w:rsidR="006C3A5B" w:rsidRPr="006425B9">
        <w:rPr>
          <w:b/>
          <w:lang w:val="en-US"/>
        </w:rPr>
        <w:t>.</w:t>
      </w:r>
      <w:r w:rsidR="00E22438" w:rsidRPr="006425B9">
        <w:rPr>
          <w:lang w:val="en-US"/>
        </w:rPr>
        <w:t xml:space="preserve"> </w:t>
      </w:r>
      <w:bookmarkEnd w:id="723"/>
      <w:r w:rsidR="00E22438" w:rsidRPr="006425B9">
        <w:rPr>
          <w:lang w:val="en-US"/>
        </w:rPr>
        <w:t xml:space="preserve"> </w:t>
      </w:r>
    </w:p>
    <w:p w14:paraId="6DD63D56" w14:textId="77777777" w:rsidR="00E22438" w:rsidRPr="006425B9" w:rsidRDefault="00E22438" w:rsidP="00066C8D">
      <w:pPr>
        <w:pStyle w:val="Texto"/>
        <w:rPr>
          <w:lang w:val="en-US"/>
        </w:rPr>
      </w:pPr>
    </w:p>
    <w:p w14:paraId="4EFC0D58" w14:textId="77777777" w:rsidR="00E22438" w:rsidRPr="00FF0422" w:rsidRDefault="00F075BF" w:rsidP="00066C8D">
      <w:pPr>
        <w:pStyle w:val="Texto"/>
        <w:rPr>
          <w:lang w:val="en-US"/>
        </w:rPr>
      </w:pPr>
      <w:r w:rsidRPr="00F075BF">
        <w:rPr>
          <w:lang w:val="en-US"/>
        </w:rPr>
        <w:t>(</w:t>
      </w:r>
      <w:hyperlink r:id="rId772" w:anchor="n284" w:history="1">
        <w:r w:rsidRPr="00F075BF">
          <w:rPr>
            <w:rStyle w:val="Hyperlink"/>
            <w:lang w:val="en-US"/>
          </w:rPr>
          <w:t>284</w:t>
        </w:r>
      </w:hyperlink>
      <w:r w:rsidRPr="00F075BF">
        <w:rPr>
          <w:lang w:val="en-US"/>
        </w:rPr>
        <w:t>)</w:t>
      </w:r>
      <w:r w:rsidR="00E22438" w:rsidRPr="00FF0422">
        <w:rPr>
          <w:b/>
          <w:lang w:val="en-US"/>
        </w:rPr>
        <w:tab/>
      </w:r>
      <w:bookmarkStart w:id="724" w:name="art20G"/>
      <w:r w:rsidR="00E22438" w:rsidRPr="00FF0422">
        <w:rPr>
          <w:b/>
          <w:lang w:val="en-US"/>
        </w:rPr>
        <w:t>Art. 20-</w:t>
      </w:r>
      <w:r w:rsidR="00E22438">
        <w:rPr>
          <w:b/>
          <w:lang w:val="en-US"/>
        </w:rPr>
        <w:t>G</w:t>
      </w:r>
      <w:r w:rsidR="006C3A5B">
        <w:rPr>
          <w:b/>
          <w:lang w:val="en-US"/>
        </w:rPr>
        <w:t>.</w:t>
      </w:r>
      <w:r w:rsidR="00E22438" w:rsidRPr="00FF0422">
        <w:rPr>
          <w:lang w:val="en-US"/>
        </w:rPr>
        <w:t xml:space="preserve"> </w:t>
      </w:r>
      <w:bookmarkEnd w:id="724"/>
      <w:r w:rsidR="00E22438" w:rsidRPr="00FF0422">
        <w:rPr>
          <w:lang w:val="en-US"/>
        </w:rPr>
        <w:t xml:space="preserve"> </w:t>
      </w:r>
    </w:p>
    <w:p w14:paraId="3698C19C" w14:textId="77777777" w:rsidR="00E22438" w:rsidRPr="006425B9" w:rsidRDefault="00E22438" w:rsidP="00066C8D">
      <w:pPr>
        <w:pStyle w:val="Texto"/>
        <w:rPr>
          <w:lang w:val="en-US"/>
        </w:rPr>
      </w:pPr>
    </w:p>
    <w:p w14:paraId="1D4852F1" w14:textId="77777777" w:rsidR="00E22438" w:rsidRPr="006425B9" w:rsidRDefault="00F075BF" w:rsidP="00066C8D">
      <w:pPr>
        <w:pStyle w:val="Texto"/>
        <w:rPr>
          <w:lang w:val="en-US"/>
        </w:rPr>
      </w:pPr>
      <w:r w:rsidRPr="006425B9">
        <w:rPr>
          <w:lang w:val="en-US"/>
        </w:rPr>
        <w:t>(</w:t>
      </w:r>
      <w:hyperlink r:id="rId773" w:anchor="n284" w:history="1">
        <w:r w:rsidRPr="006425B9">
          <w:rPr>
            <w:rStyle w:val="Hyperlink"/>
            <w:lang w:val="en-US"/>
          </w:rPr>
          <w:t>284</w:t>
        </w:r>
      </w:hyperlink>
      <w:r w:rsidRPr="006425B9">
        <w:rPr>
          <w:lang w:val="en-US"/>
        </w:rPr>
        <w:t>)</w:t>
      </w:r>
      <w:r w:rsidR="00E22438" w:rsidRPr="006425B9">
        <w:rPr>
          <w:b/>
          <w:lang w:val="en-US"/>
        </w:rPr>
        <w:tab/>
      </w:r>
      <w:bookmarkStart w:id="725" w:name="art20H"/>
      <w:r w:rsidR="00E22438" w:rsidRPr="006425B9">
        <w:rPr>
          <w:b/>
          <w:lang w:val="en-US"/>
        </w:rPr>
        <w:t>Art. 20-H</w:t>
      </w:r>
      <w:bookmarkEnd w:id="725"/>
      <w:r w:rsidR="006C3A5B" w:rsidRPr="006425B9">
        <w:rPr>
          <w:b/>
          <w:lang w:val="en-US"/>
        </w:rPr>
        <w:t>.</w:t>
      </w:r>
      <w:r w:rsidR="00E22438" w:rsidRPr="006425B9">
        <w:rPr>
          <w:lang w:val="en-US"/>
        </w:rPr>
        <w:t xml:space="preserve">  </w:t>
      </w:r>
    </w:p>
    <w:p w14:paraId="7AA2B626" w14:textId="77777777" w:rsidR="001029B6" w:rsidRDefault="001029B6" w:rsidP="00066C8D">
      <w:pPr>
        <w:pStyle w:val="Texto"/>
        <w:rPr>
          <w:lang w:val="en-US"/>
        </w:rPr>
      </w:pPr>
    </w:p>
    <w:p w14:paraId="4F32BE66" w14:textId="77777777" w:rsidR="00FB02AB" w:rsidRDefault="00027B52" w:rsidP="00066C8D">
      <w:pPr>
        <w:pStyle w:val="Texto"/>
      </w:pPr>
      <w:r w:rsidRPr="00487E4F">
        <w:t>(</w:t>
      </w:r>
      <w:hyperlink r:id="rId774" w:anchor="n282" w:history="1">
        <w:r w:rsidRPr="00487E4F">
          <w:rPr>
            <w:rStyle w:val="Hyperlink"/>
          </w:rPr>
          <w:t>282</w:t>
        </w:r>
      </w:hyperlink>
      <w:r w:rsidRPr="00487E4F">
        <w:t>)</w:t>
      </w:r>
      <w:r w:rsidR="00FB02AB">
        <w:rPr>
          <w:b/>
        </w:rPr>
        <w:tab/>
      </w:r>
      <w:bookmarkStart w:id="726" w:name="art20I"/>
      <w:r w:rsidR="00FB02AB" w:rsidRPr="001F548E">
        <w:rPr>
          <w:b/>
        </w:rPr>
        <w:t>Art. 20-I</w:t>
      </w:r>
      <w:bookmarkEnd w:id="726"/>
      <w:r w:rsidR="006C3A5B">
        <w:rPr>
          <w:b/>
        </w:rPr>
        <w:t>.</w:t>
      </w:r>
      <w:r w:rsidR="00FB02AB" w:rsidRPr="007B18F3">
        <w:t xml:space="preserve"> </w:t>
      </w:r>
      <w:r w:rsidR="00FB02AB">
        <w:t xml:space="preserve"> </w:t>
      </w:r>
      <w:r w:rsidR="00FB02AB" w:rsidRPr="007B18F3">
        <w:t>O produtor rural de leite, nas operações internas de saída de até 657.000 (seiscentos e cinqüenta e sete mil) litros de leite por ano, em estado natural, poderá optar nestas operações, ainda que suas saídas sejam superiores a essa quantidade, pela apuração do ICMS pelo sistema normal, ficando reduzido o imposto a recolher, por período de apuração ou por operação, aos seguintes percentuais:</w:t>
      </w:r>
    </w:p>
    <w:p w14:paraId="68BF2CCA" w14:textId="77777777" w:rsidR="00FB02AB" w:rsidRPr="005D7C3A" w:rsidRDefault="00027B52" w:rsidP="00066C8D">
      <w:pPr>
        <w:pStyle w:val="Texto"/>
      </w:pPr>
      <w:r w:rsidRPr="00487E4F">
        <w:t>(</w:t>
      </w:r>
      <w:hyperlink r:id="rId775" w:anchor="n282" w:history="1">
        <w:r w:rsidRPr="00487E4F">
          <w:rPr>
            <w:rStyle w:val="Hyperlink"/>
          </w:rPr>
          <w:t>282</w:t>
        </w:r>
      </w:hyperlink>
      <w:r w:rsidRPr="00487E4F">
        <w:t>)</w:t>
      </w:r>
      <w:r w:rsidR="00FB02AB" w:rsidRPr="005D7C3A">
        <w:tab/>
      </w:r>
      <w:bookmarkStart w:id="727" w:name="art20I_I"/>
      <w:r w:rsidR="00FB02AB" w:rsidRPr="005D7C3A">
        <w:t xml:space="preserve">I </w:t>
      </w:r>
      <w:bookmarkEnd w:id="727"/>
      <w:r w:rsidR="00FB02AB" w:rsidRPr="005D7C3A">
        <w:t>- 5% (cinco por cento), quando a quantidade for de até 182.500 (cento e oitenta e dois mil e quinhentos) litros de leite;</w:t>
      </w:r>
    </w:p>
    <w:p w14:paraId="09262424" w14:textId="77777777" w:rsidR="00FB02AB" w:rsidRPr="005D7C3A" w:rsidRDefault="00027B52" w:rsidP="00066C8D">
      <w:pPr>
        <w:pStyle w:val="Texto"/>
      </w:pPr>
      <w:r w:rsidRPr="00487E4F">
        <w:t>(</w:t>
      </w:r>
      <w:hyperlink r:id="rId776" w:anchor="n282" w:history="1">
        <w:r w:rsidRPr="00487E4F">
          <w:rPr>
            <w:rStyle w:val="Hyperlink"/>
          </w:rPr>
          <w:t>282</w:t>
        </w:r>
      </w:hyperlink>
      <w:r w:rsidRPr="00487E4F">
        <w:t>)</w:t>
      </w:r>
      <w:r w:rsidR="00FB02AB" w:rsidRPr="005D7C3A">
        <w:tab/>
      </w:r>
      <w:bookmarkStart w:id="728" w:name="art20I_II"/>
      <w:r w:rsidR="00FB02AB" w:rsidRPr="005D7C3A">
        <w:t>II</w:t>
      </w:r>
      <w:bookmarkEnd w:id="728"/>
      <w:r w:rsidR="00FB02AB" w:rsidRPr="005D7C3A">
        <w:t xml:space="preserve"> - 10% (dez por cento), quando a quantidade for superior a 182.500 (cento e oitenta e dois mil e quinhentos) litros e igual ou inferior a 328.500 (trezentos e vinte e oito mil e quinhentos) litros de leite;</w:t>
      </w:r>
    </w:p>
    <w:p w14:paraId="17453BFE" w14:textId="77777777" w:rsidR="00FB02AB" w:rsidRPr="005D7C3A" w:rsidRDefault="00027B52" w:rsidP="00066C8D">
      <w:pPr>
        <w:pStyle w:val="Texto"/>
      </w:pPr>
      <w:r w:rsidRPr="00487E4F">
        <w:t>(</w:t>
      </w:r>
      <w:hyperlink r:id="rId777" w:anchor="n282" w:history="1">
        <w:r w:rsidRPr="00487E4F">
          <w:rPr>
            <w:rStyle w:val="Hyperlink"/>
          </w:rPr>
          <w:t>282</w:t>
        </w:r>
      </w:hyperlink>
      <w:r w:rsidRPr="00487E4F">
        <w:t>)</w:t>
      </w:r>
      <w:r w:rsidR="00FB02AB" w:rsidRPr="005D7C3A">
        <w:tab/>
      </w:r>
      <w:bookmarkStart w:id="729" w:name="art20I_III"/>
      <w:r w:rsidR="00FB02AB" w:rsidRPr="005D7C3A">
        <w:t>III</w:t>
      </w:r>
      <w:bookmarkEnd w:id="729"/>
      <w:r w:rsidR="00FB02AB" w:rsidRPr="005D7C3A">
        <w:t xml:space="preserve"> - 20% (vinte por cento), quando a quantidade for superior a 328.500 (trezentos e vinte e oito mil e quinhentos) litros e igual ou inferior a 657.000 (seiscentos e cinqüenta e sete mil) litros de leite.</w:t>
      </w:r>
    </w:p>
    <w:p w14:paraId="561B3A9E" w14:textId="77777777" w:rsidR="0018283A" w:rsidRPr="005D7C3A" w:rsidRDefault="0018283A" w:rsidP="00066C8D">
      <w:pPr>
        <w:pStyle w:val="Texto"/>
      </w:pPr>
      <w:r w:rsidRPr="005D7C3A">
        <w:t>(</w:t>
      </w:r>
      <w:hyperlink r:id="rId778" w:anchor="n249" w:history="1">
        <w:r w:rsidRPr="005D7C3A">
          <w:rPr>
            <w:rStyle w:val="Hyperlink"/>
          </w:rPr>
          <w:t>249</w:t>
        </w:r>
      </w:hyperlink>
      <w:r w:rsidRPr="005D7C3A">
        <w:t>)</w:t>
      </w:r>
      <w:r w:rsidRPr="005D7C3A">
        <w:tab/>
      </w:r>
      <w:bookmarkStart w:id="730" w:name="art20Ip1"/>
      <w:r w:rsidRPr="005D7C3A">
        <w:t>§ 1º</w:t>
      </w:r>
      <w:bookmarkEnd w:id="730"/>
      <w:r w:rsidRPr="005D7C3A">
        <w:t xml:space="preserve">  Exercida a opção, o regime adotado será aplicado a todos os estabelecimentos do contribuinte, vedada a sua alteração antes do término do exercício. </w:t>
      </w:r>
    </w:p>
    <w:p w14:paraId="6DA493D7" w14:textId="77777777" w:rsidR="0018283A" w:rsidRPr="005D7C3A" w:rsidRDefault="006A4919" w:rsidP="00066C8D">
      <w:pPr>
        <w:pStyle w:val="Texto"/>
      </w:pPr>
      <w:r w:rsidRPr="005D7C3A">
        <w:t>(</w:t>
      </w:r>
      <w:hyperlink r:id="rId779" w:anchor="n249" w:history="1">
        <w:r w:rsidRPr="005D7C3A">
          <w:rPr>
            <w:rStyle w:val="Hyperlink"/>
          </w:rPr>
          <w:t>249</w:t>
        </w:r>
      </w:hyperlink>
      <w:r w:rsidRPr="005D7C3A">
        <w:t>)</w:t>
      </w:r>
      <w:r w:rsidR="0018283A" w:rsidRPr="005D7C3A">
        <w:tab/>
      </w:r>
      <w:bookmarkStart w:id="731" w:name="art20Ip2"/>
      <w:r w:rsidR="0018283A" w:rsidRPr="005D7C3A">
        <w:t>§ 2º</w:t>
      </w:r>
      <w:bookmarkEnd w:id="731"/>
      <w:r w:rsidR="0018283A" w:rsidRPr="005D7C3A">
        <w:t xml:space="preserve">  A responsabilidade pelo recolhimento do imposto poderá ser atribuída ao destinatário por substituição tributária.</w:t>
      </w:r>
    </w:p>
    <w:p w14:paraId="5DC89424" w14:textId="77777777" w:rsidR="007C3904" w:rsidRPr="005D7C3A" w:rsidRDefault="007C3904" w:rsidP="0026040F">
      <w:pPr>
        <w:pStyle w:val="Texto"/>
        <w:ind w:firstLine="709"/>
      </w:pPr>
      <w:bookmarkStart w:id="732" w:name="art20Ip3"/>
      <w:r w:rsidRPr="005D7C3A">
        <w:t xml:space="preserve">§ 3º </w:t>
      </w:r>
      <w:bookmarkEnd w:id="732"/>
      <w:r w:rsidRPr="005D7C3A">
        <w:t xml:space="preserve"> (vetado)</w:t>
      </w:r>
    </w:p>
    <w:p w14:paraId="72E81ECA" w14:textId="77777777" w:rsidR="007C3904" w:rsidRPr="005D7C3A" w:rsidRDefault="00027B52" w:rsidP="00066C8D">
      <w:pPr>
        <w:pStyle w:val="Texto"/>
      </w:pPr>
      <w:r w:rsidRPr="00487E4F">
        <w:t>(</w:t>
      </w:r>
      <w:hyperlink r:id="rId780" w:anchor="n282" w:history="1">
        <w:r w:rsidRPr="00487E4F">
          <w:rPr>
            <w:rStyle w:val="Hyperlink"/>
          </w:rPr>
          <w:t>282</w:t>
        </w:r>
      </w:hyperlink>
      <w:r w:rsidRPr="00487E4F">
        <w:t>)</w:t>
      </w:r>
      <w:r w:rsidR="007C3904" w:rsidRPr="005D7C3A">
        <w:tab/>
      </w:r>
      <w:bookmarkStart w:id="733" w:name="art20Ip4"/>
      <w:r w:rsidR="007C3904" w:rsidRPr="005D7C3A">
        <w:t xml:space="preserve">§ 4º </w:t>
      </w:r>
      <w:bookmarkEnd w:id="733"/>
      <w:r w:rsidR="007C3904" w:rsidRPr="005D7C3A">
        <w:t xml:space="preserve"> Verificado o início ou o encerramento de atividade no decorrer do exercício, a quantidade de saída de leite será apurada proporcionalmente aos meses de efetivo funcionamento.</w:t>
      </w:r>
    </w:p>
    <w:p w14:paraId="4DF212EF" w14:textId="77777777" w:rsidR="007C3904" w:rsidRPr="00300CD9" w:rsidRDefault="00027B52" w:rsidP="00066C8D">
      <w:pPr>
        <w:pStyle w:val="Texto"/>
      </w:pPr>
      <w:r w:rsidRPr="00300CD9">
        <w:t>(</w:t>
      </w:r>
      <w:hyperlink r:id="rId781" w:anchor="n282" w:history="1">
        <w:r w:rsidRPr="00300CD9">
          <w:rPr>
            <w:rStyle w:val="Hyperlink"/>
          </w:rPr>
          <w:t>282</w:t>
        </w:r>
      </w:hyperlink>
      <w:r w:rsidRPr="00300CD9">
        <w:t>)</w:t>
      </w:r>
      <w:r w:rsidR="007C3904" w:rsidRPr="00300CD9">
        <w:tab/>
      </w:r>
      <w:bookmarkStart w:id="734" w:name="art20Ip5"/>
      <w:r w:rsidR="007C3904" w:rsidRPr="00300CD9">
        <w:t xml:space="preserve">§ 5º </w:t>
      </w:r>
      <w:bookmarkEnd w:id="734"/>
      <w:r w:rsidR="007C3904" w:rsidRPr="00300CD9">
        <w:t xml:space="preserve"> Os abatimentos sob a forma de crédito restringir-se-ão aos bens e serviços relacionados com a atividade de produção de leite.</w:t>
      </w:r>
    </w:p>
    <w:p w14:paraId="5ACD35DC" w14:textId="77777777" w:rsidR="007C3904" w:rsidRPr="00300CD9" w:rsidRDefault="00027B52" w:rsidP="00066C8D">
      <w:pPr>
        <w:pStyle w:val="Texto"/>
      </w:pPr>
      <w:r w:rsidRPr="00300CD9">
        <w:t>(</w:t>
      </w:r>
      <w:hyperlink r:id="rId782" w:anchor="n407" w:history="1">
        <w:r w:rsidR="00300CD9" w:rsidRPr="00300CD9">
          <w:rPr>
            <w:rStyle w:val="Hyperlink"/>
          </w:rPr>
          <w:t>407</w:t>
        </w:r>
      </w:hyperlink>
      <w:r w:rsidRPr="00300CD9">
        <w:t>)</w:t>
      </w:r>
      <w:r w:rsidR="00A5119D" w:rsidRPr="00CD5145">
        <w:tab/>
      </w:r>
      <w:r w:rsidR="00577B36">
        <w:t xml:space="preserve"> </w:t>
      </w:r>
      <w:bookmarkStart w:id="735" w:name="art20Ip6"/>
      <w:r w:rsidR="007C3904" w:rsidRPr="00300CD9">
        <w:t xml:space="preserve">§ 6º </w:t>
      </w:r>
      <w:bookmarkEnd w:id="735"/>
      <w:r w:rsidR="007C3904" w:rsidRPr="00300CD9">
        <w:t xml:space="preserve"> </w:t>
      </w:r>
      <w:r w:rsidR="00300CD9" w:rsidRPr="008D13A6">
        <w:t xml:space="preserve">Fica facultado ao Poder Executivo, nos termos e condições previstos em regulamento, conceder ao produtor rural a que se refere o caput deste artigo e não inscrito no Registro Público de Empresas Mercantis crédito presumido equivalente ao valor do débito do imposto devido na operação, excluído deste o valor do frete, ainda que este seja de responsabilidade do remetente, assegurado ao produtor rural o ressarcimento previsto no </w:t>
      </w:r>
      <w:hyperlink r:id="rId783" w:anchor="art20kp2" w:history="1">
        <w:r w:rsidR="00300CD9" w:rsidRPr="00AB7222">
          <w:rPr>
            <w:rStyle w:val="Hyperlink"/>
          </w:rPr>
          <w:t>§ 2º do art. 20-K</w:t>
        </w:r>
      </w:hyperlink>
      <w:r w:rsidR="00300CD9" w:rsidRPr="008D13A6">
        <w:t xml:space="preserve"> pelo estabelecimento industrial adquirente do leite.</w:t>
      </w:r>
    </w:p>
    <w:p w14:paraId="0D982D5D" w14:textId="77777777" w:rsidR="007C3904" w:rsidRPr="00300CD9" w:rsidRDefault="002F238A" w:rsidP="00066C8D">
      <w:pPr>
        <w:pStyle w:val="Texto"/>
      </w:pPr>
      <w:r w:rsidRPr="00300CD9">
        <w:t>(</w:t>
      </w:r>
      <w:hyperlink r:id="rId784" w:anchor="n283" w:history="1">
        <w:r w:rsidRPr="00300CD9">
          <w:rPr>
            <w:rStyle w:val="Hyperlink"/>
          </w:rPr>
          <w:t>283</w:t>
        </w:r>
      </w:hyperlink>
      <w:r w:rsidRPr="00300CD9">
        <w:t>)</w:t>
      </w:r>
      <w:r w:rsidR="007C3904" w:rsidRPr="00300CD9">
        <w:tab/>
      </w:r>
      <w:bookmarkStart w:id="736" w:name="art20Ip7"/>
      <w:r w:rsidR="007C3904" w:rsidRPr="00300CD9">
        <w:t xml:space="preserve">§ 7º </w:t>
      </w:r>
      <w:bookmarkEnd w:id="736"/>
      <w:r w:rsidR="007C3904" w:rsidRPr="00300CD9">
        <w:t xml:space="preserve"> O regulamento disciplinará o disposto neste artigo, inclusive quando se tratar de produtor em início de atividade.</w:t>
      </w:r>
    </w:p>
    <w:p w14:paraId="2211069A" w14:textId="77777777" w:rsidR="00E91FFB" w:rsidRDefault="00E91FFB" w:rsidP="00516A13">
      <w:pPr>
        <w:jc w:val="both"/>
      </w:pPr>
      <w:r w:rsidRPr="00300CD9">
        <w:t>(</w:t>
      </w:r>
      <w:hyperlink r:id="rId785" w:anchor="n304" w:history="1">
        <w:r w:rsidRPr="00300CD9">
          <w:rPr>
            <w:rStyle w:val="Hyperlink"/>
          </w:rPr>
          <w:t>30</w:t>
        </w:r>
        <w:r w:rsidR="006037FD" w:rsidRPr="00300CD9">
          <w:rPr>
            <w:rStyle w:val="Hyperlink"/>
          </w:rPr>
          <w:t>4</w:t>
        </w:r>
      </w:hyperlink>
      <w:r w:rsidR="00E24BBD" w:rsidRPr="00300CD9">
        <w:t xml:space="preserve">, </w:t>
      </w:r>
      <w:hyperlink r:id="rId786" w:anchor="n306" w:history="1">
        <w:r w:rsidR="00E24BBD" w:rsidRPr="00300CD9">
          <w:rPr>
            <w:rStyle w:val="Hyperlink"/>
          </w:rPr>
          <w:t>306</w:t>
        </w:r>
      </w:hyperlink>
      <w:r w:rsidR="00E24BBD" w:rsidRPr="00300CD9">
        <w:t>)</w:t>
      </w:r>
      <w:bookmarkStart w:id="737" w:name="art20Ip8"/>
      <w:r w:rsidR="007F38C6" w:rsidRPr="00300CD9">
        <w:t xml:space="preserve"> </w:t>
      </w:r>
      <w:r w:rsidRPr="00300CD9">
        <w:t xml:space="preserve">§ 8º </w:t>
      </w:r>
      <w:bookmarkEnd w:id="737"/>
      <w:r w:rsidRPr="00300CD9">
        <w:t xml:space="preserve"> O disposto neste artigo aplica-se também ao produtor rural que fornecer produtos derivados do leite a estabelecimento industrial ou a cooperativa de que faça parte, hipótese em que a aplicação dos percentuais previstos nos incisos I a III do </w:t>
      </w:r>
      <w:r w:rsidRPr="00300CD9">
        <w:rPr>
          <w:i/>
          <w:iCs/>
        </w:rPr>
        <w:t>caput</w:t>
      </w:r>
      <w:r w:rsidRPr="00300CD9">
        <w:t xml:space="preserve"> levará em consideração a quantidade de leite utilizada na produção do derivado, conforme proporção a ser estabelecida em regulamento.</w:t>
      </w:r>
    </w:p>
    <w:p w14:paraId="0237162B" w14:textId="77777777" w:rsidR="00275CF4" w:rsidRPr="00300CD9" w:rsidRDefault="00275CF4" w:rsidP="00516A13">
      <w:pPr>
        <w:jc w:val="both"/>
      </w:pPr>
    </w:p>
    <w:p w14:paraId="165A2965" w14:textId="77777777" w:rsidR="0018283A" w:rsidRPr="00300CD9" w:rsidRDefault="0018283A" w:rsidP="00066C8D">
      <w:pPr>
        <w:pStyle w:val="Texto"/>
      </w:pPr>
      <w:r w:rsidRPr="00300CD9">
        <w:t>(</w:t>
      </w:r>
      <w:hyperlink r:id="rId787" w:anchor="n249" w:history="1">
        <w:r w:rsidRPr="00300CD9">
          <w:rPr>
            <w:rStyle w:val="Hyperlink"/>
          </w:rPr>
          <w:t>249</w:t>
        </w:r>
      </w:hyperlink>
      <w:r w:rsidRPr="00300CD9">
        <w:t>)</w:t>
      </w:r>
      <w:r w:rsidRPr="00300CD9">
        <w:tab/>
      </w:r>
      <w:bookmarkStart w:id="738" w:name="art20J"/>
      <w:r w:rsidRPr="00300CD9">
        <w:rPr>
          <w:b/>
        </w:rPr>
        <w:t>Art. 20-J</w:t>
      </w:r>
      <w:bookmarkEnd w:id="738"/>
      <w:r w:rsidR="006C3A5B" w:rsidRPr="00300CD9">
        <w:rPr>
          <w:b/>
        </w:rPr>
        <w:t>.</w:t>
      </w:r>
      <w:r w:rsidRPr="00300CD9">
        <w:t xml:space="preserve">  O produtor rural que optar pela forma de apuração do ICMS prevista no art. 20-I poderá abater 5% (cinco por cento) do valor do imposto devido no período, mediante depósito em benefício do Fundo de Fomento e Desenvolvimento Socioeconômico do Estado de Minas Gerais - Fundese -, criado pela Lei nº 11.396, de 6 de janeiro de 1994. </w:t>
      </w:r>
    </w:p>
    <w:p w14:paraId="1BF2BCE5" w14:textId="77777777" w:rsidR="0018283A" w:rsidRDefault="00F075BF" w:rsidP="00066C8D">
      <w:pPr>
        <w:pStyle w:val="Texto"/>
      </w:pPr>
      <w:r w:rsidRPr="00300CD9">
        <w:t>(</w:t>
      </w:r>
      <w:hyperlink r:id="rId788" w:anchor="n249" w:history="1">
        <w:r w:rsidRPr="00300CD9">
          <w:rPr>
            <w:rStyle w:val="Hyperlink"/>
          </w:rPr>
          <w:t>249</w:t>
        </w:r>
      </w:hyperlink>
      <w:r w:rsidRPr="00300CD9">
        <w:t>)</w:t>
      </w:r>
      <w:r w:rsidR="0018283A" w:rsidRPr="00300CD9">
        <w:tab/>
      </w:r>
      <w:bookmarkStart w:id="739" w:name="art20Jpu"/>
      <w:r w:rsidR="0018283A" w:rsidRPr="00300CD9">
        <w:t>Parágrafo único</w:t>
      </w:r>
      <w:bookmarkEnd w:id="739"/>
      <w:r w:rsidR="00D20ADC" w:rsidRPr="00300CD9">
        <w:t>.</w:t>
      </w:r>
      <w:r w:rsidR="0018283A" w:rsidRPr="00300CD9">
        <w:t xml:space="preserve">  Para efeito do abatimento previsto neste artigo, o depósito será efetuado dentro do prazo normal fixado para o recolhimento do ICMS. </w:t>
      </w:r>
    </w:p>
    <w:p w14:paraId="4A456652" w14:textId="4660BC7D" w:rsidR="00275CF4" w:rsidRDefault="00275CF4" w:rsidP="00066C8D">
      <w:pPr>
        <w:pStyle w:val="Texto"/>
      </w:pPr>
    </w:p>
    <w:p w14:paraId="082BE78C" w14:textId="03CCF2E3" w:rsidR="00073A2F" w:rsidRDefault="00073A2F" w:rsidP="00066C8D">
      <w:pPr>
        <w:pStyle w:val="Texto"/>
      </w:pPr>
    </w:p>
    <w:p w14:paraId="688E9EF1" w14:textId="42747165" w:rsidR="00073A2F" w:rsidRDefault="00073A2F" w:rsidP="00066C8D">
      <w:pPr>
        <w:pStyle w:val="Texto"/>
      </w:pPr>
    </w:p>
    <w:p w14:paraId="082F1479" w14:textId="11312533" w:rsidR="00073A2F" w:rsidRDefault="00073A2F" w:rsidP="00066C8D">
      <w:pPr>
        <w:pStyle w:val="Texto"/>
      </w:pPr>
    </w:p>
    <w:p w14:paraId="256CD4B2" w14:textId="77777777" w:rsidR="00073A2F" w:rsidRPr="00300CD9" w:rsidRDefault="00073A2F" w:rsidP="00066C8D">
      <w:pPr>
        <w:pStyle w:val="Texto"/>
      </w:pPr>
    </w:p>
    <w:p w14:paraId="63733C6A" w14:textId="77777777" w:rsidR="0018283A" w:rsidRDefault="009E0B1D" w:rsidP="00066C8D">
      <w:pPr>
        <w:pStyle w:val="Texto"/>
      </w:pPr>
      <w:r w:rsidRPr="005D7C3A">
        <w:lastRenderedPageBreak/>
        <w:t>(</w:t>
      </w:r>
      <w:hyperlink r:id="rId789" w:anchor="n319" w:history="1">
        <w:r w:rsidR="00D20ADC">
          <w:rPr>
            <w:rStyle w:val="Hyperlink"/>
          </w:rPr>
          <w:t>319</w:t>
        </w:r>
      </w:hyperlink>
      <w:r w:rsidRPr="005D7C3A">
        <w:t>)</w:t>
      </w:r>
      <w:r w:rsidR="00D20ADC">
        <w:tab/>
      </w:r>
      <w:bookmarkStart w:id="740" w:name="art20K"/>
      <w:r w:rsidR="0018283A" w:rsidRPr="00A42F86">
        <w:rPr>
          <w:b/>
        </w:rPr>
        <w:t>Art. 20-K</w:t>
      </w:r>
      <w:bookmarkEnd w:id="740"/>
      <w:r w:rsidR="00D20ADC">
        <w:rPr>
          <w:b/>
        </w:rPr>
        <w:t>.</w:t>
      </w:r>
      <w:r w:rsidR="0018283A">
        <w:t xml:space="preserve">  </w:t>
      </w:r>
      <w:r w:rsidR="00D20ADC" w:rsidRPr="006B4147">
        <w:t>As reduções previstas no art. 20-I desta Lei aplicam-se aos casos em que, do leite</w:t>
      </w:r>
      <w:r w:rsidR="00D20ADC">
        <w:t xml:space="preserve"> </w:t>
      </w:r>
      <w:r w:rsidR="00D20ADC" w:rsidRPr="006B4147">
        <w:t>adquirido no regime de que trata esta seção, resultem produtos acondicionados em embalagem própria para</w:t>
      </w:r>
      <w:r w:rsidR="00D20ADC">
        <w:t xml:space="preserve"> </w:t>
      </w:r>
      <w:r w:rsidR="00D20ADC" w:rsidRPr="006B4147">
        <w:t>consumo remetidos pelo próprio fabricante em operação sujeita à incidência do ICMS.</w:t>
      </w:r>
    </w:p>
    <w:p w14:paraId="56E1AC89" w14:textId="77777777" w:rsidR="00A80197" w:rsidRPr="005D7C3A" w:rsidRDefault="00027B52" w:rsidP="00066C8D">
      <w:pPr>
        <w:pStyle w:val="Texto"/>
      </w:pPr>
      <w:r w:rsidRPr="00487E4F">
        <w:t>(</w:t>
      </w:r>
      <w:hyperlink r:id="rId790" w:anchor="n282" w:history="1">
        <w:r w:rsidRPr="00487E4F">
          <w:rPr>
            <w:rStyle w:val="Hyperlink"/>
          </w:rPr>
          <w:t>282</w:t>
        </w:r>
      </w:hyperlink>
      <w:r w:rsidRPr="00487E4F">
        <w:t>)</w:t>
      </w:r>
      <w:r w:rsidR="0034447F" w:rsidRPr="005D7C3A">
        <w:tab/>
      </w:r>
      <w:bookmarkStart w:id="741" w:name="art20Kp1"/>
      <w:r w:rsidR="0034447F" w:rsidRPr="005D7C3A">
        <w:t xml:space="preserve">§ 1º </w:t>
      </w:r>
      <w:bookmarkEnd w:id="741"/>
      <w:r w:rsidR="0034447F" w:rsidRPr="005D7C3A">
        <w:t xml:space="preserve"> Quando se tratar de transferência de mercadoria para estabelecimento pertencente ao mesmo titular localizado </w:t>
      </w:r>
      <w:smartTag w:uri="urn:schemas-microsoft-com:office:smarttags" w:element="PersonName">
        <w:smartTagPr>
          <w:attr w:name="ProductID" w:val="em outro Estado"/>
        </w:smartTagPr>
        <w:r w:rsidR="0034447F" w:rsidRPr="005D7C3A">
          <w:t>em outro Estado</w:t>
        </w:r>
      </w:smartTag>
      <w:r w:rsidR="0034447F" w:rsidRPr="005D7C3A">
        <w:t>, os benefícios mencionados neste artigo somente se aplicam nas hipóteses autorizadas em regime especial concedido pela Secretaria de Estado de Fazenda ou quando efetuada por centro de distribuição, nos termos e condições do regulamento.</w:t>
      </w:r>
    </w:p>
    <w:p w14:paraId="2AA4F18B" w14:textId="77777777" w:rsidR="00A80197" w:rsidRPr="005D7C3A" w:rsidRDefault="00F075BF" w:rsidP="00066C8D">
      <w:pPr>
        <w:pStyle w:val="Texto"/>
      </w:pPr>
      <w:r w:rsidRPr="005D7C3A">
        <w:t>(</w:t>
      </w:r>
      <w:hyperlink r:id="rId791" w:anchor="n250" w:history="1">
        <w:r w:rsidRPr="005D7C3A">
          <w:rPr>
            <w:rStyle w:val="Hyperlink"/>
          </w:rPr>
          <w:t>250</w:t>
        </w:r>
      </w:hyperlink>
      <w:r w:rsidRPr="005D7C3A">
        <w:t>)</w:t>
      </w:r>
      <w:r w:rsidR="00A80197" w:rsidRPr="005D7C3A">
        <w:tab/>
      </w:r>
      <w:bookmarkStart w:id="742" w:name="art20Kp2"/>
      <w:r w:rsidR="00A80197" w:rsidRPr="005D7C3A">
        <w:t>§ 2º</w:t>
      </w:r>
      <w:bookmarkEnd w:id="742"/>
      <w:r w:rsidR="00A80197" w:rsidRPr="005D7C3A">
        <w:t xml:space="preserve">  O estabelecimento industrial que adquirir leite "in natura" de produtor rural optante pela forma de apuração do ICMS prevista no art. 20-I desta lei acrescentará ao valor da operação de aquisição o correspondente a 2,5% (dois vírgula cinco por cento) desse valor, a título de ressarcimento.</w:t>
      </w:r>
    </w:p>
    <w:p w14:paraId="14D318F2" w14:textId="77777777" w:rsidR="00A80197" w:rsidRPr="005D7C3A" w:rsidRDefault="00F075BF" w:rsidP="00066C8D">
      <w:pPr>
        <w:pStyle w:val="Texto"/>
      </w:pPr>
      <w:r w:rsidRPr="005D7C3A">
        <w:t>(</w:t>
      </w:r>
      <w:hyperlink r:id="rId792" w:anchor="n250" w:history="1">
        <w:r w:rsidRPr="005D7C3A">
          <w:rPr>
            <w:rStyle w:val="Hyperlink"/>
          </w:rPr>
          <w:t>250</w:t>
        </w:r>
      </w:hyperlink>
      <w:r w:rsidRPr="005D7C3A">
        <w:t>)</w:t>
      </w:r>
      <w:r w:rsidR="00A80197" w:rsidRPr="005D7C3A">
        <w:tab/>
      </w:r>
      <w:bookmarkStart w:id="743" w:name="art20Kp3"/>
      <w:r w:rsidR="00A80197" w:rsidRPr="005D7C3A">
        <w:t xml:space="preserve">§ 3º </w:t>
      </w:r>
      <w:bookmarkEnd w:id="743"/>
      <w:r w:rsidR="00A80197" w:rsidRPr="005D7C3A">
        <w:t xml:space="preserve"> O valor acrescentado conforme o disposto no § 2º deste artigo não integrará a base de cálculo do imposto e será expressamente indicado no documento fiscal sob a designação "Incentivo à produção e à industrialização do leite.</w:t>
      </w:r>
    </w:p>
    <w:p w14:paraId="0170BF47" w14:textId="77777777" w:rsidR="00A80197" w:rsidRPr="005D7C3A" w:rsidRDefault="00F075BF" w:rsidP="00066C8D">
      <w:pPr>
        <w:pStyle w:val="Texto"/>
      </w:pPr>
      <w:r w:rsidRPr="005D7C3A">
        <w:t>(</w:t>
      </w:r>
      <w:hyperlink r:id="rId793" w:anchor="n250" w:history="1">
        <w:r w:rsidRPr="005D7C3A">
          <w:rPr>
            <w:rStyle w:val="Hyperlink"/>
          </w:rPr>
          <w:t>250</w:t>
        </w:r>
      </w:hyperlink>
      <w:r w:rsidRPr="005D7C3A">
        <w:t>)</w:t>
      </w:r>
      <w:r w:rsidR="00A80197" w:rsidRPr="005D7C3A">
        <w:tab/>
      </w:r>
      <w:bookmarkStart w:id="744" w:name="art20Kp4"/>
      <w:r w:rsidR="00A80197" w:rsidRPr="005D7C3A">
        <w:t xml:space="preserve">§ 4º </w:t>
      </w:r>
      <w:bookmarkEnd w:id="744"/>
      <w:r w:rsidR="00A80197" w:rsidRPr="005D7C3A">
        <w:t xml:space="preserve"> Na hipótese de o contribuinte adquirente do leite, inclusive cooperativa de produtores rurais, promover saída subseqüente do leite para industrialização em estabelecimento industrial localizado no Estado, será destacado no documento fiscal o valor do imposto, que será limitado ao valor dos créditos correspondentes à quantidade de leite adquirida de produtor optante pelo regime de que trata esta seção.</w:t>
      </w:r>
    </w:p>
    <w:p w14:paraId="5D66C595" w14:textId="77777777" w:rsidR="00A80197" w:rsidRDefault="00F075BF" w:rsidP="00066C8D">
      <w:pPr>
        <w:pStyle w:val="Texto"/>
      </w:pPr>
      <w:r w:rsidRPr="005D7C3A">
        <w:t>(</w:t>
      </w:r>
      <w:hyperlink r:id="rId794" w:anchor="n250" w:history="1">
        <w:r w:rsidRPr="005D7C3A">
          <w:rPr>
            <w:rStyle w:val="Hyperlink"/>
          </w:rPr>
          <w:t>250</w:t>
        </w:r>
      </w:hyperlink>
      <w:r w:rsidRPr="005D7C3A">
        <w:t>)</w:t>
      </w:r>
      <w:r w:rsidR="00A80197" w:rsidRPr="005D7C3A">
        <w:tab/>
      </w:r>
      <w:bookmarkStart w:id="745" w:name="art20Kp5"/>
      <w:r w:rsidR="00A80197">
        <w:t xml:space="preserve">§ 5º </w:t>
      </w:r>
      <w:bookmarkEnd w:id="745"/>
      <w:r w:rsidR="00A80197">
        <w:t xml:space="preserve"> O fabricante a que se refere o caput deste artigo é solidariamente responsável pela obrigação tributária referente ao ICMS devido pelas saídas de leite promovidas pelo produtor rural.</w:t>
      </w:r>
    </w:p>
    <w:p w14:paraId="61053F01" w14:textId="77777777" w:rsidR="002239E4" w:rsidRDefault="002239E4" w:rsidP="00066C8D">
      <w:pPr>
        <w:pStyle w:val="Texto"/>
      </w:pPr>
    </w:p>
    <w:p w14:paraId="214EE1C8" w14:textId="77777777" w:rsidR="0018283A" w:rsidRDefault="00F075BF" w:rsidP="00066C8D">
      <w:pPr>
        <w:pStyle w:val="Texto"/>
      </w:pPr>
      <w:r w:rsidRPr="005D7C3A">
        <w:t>(</w:t>
      </w:r>
      <w:hyperlink r:id="rId795" w:anchor="n249" w:history="1">
        <w:r w:rsidRPr="005D7C3A">
          <w:rPr>
            <w:rStyle w:val="Hyperlink"/>
          </w:rPr>
          <w:t>249</w:t>
        </w:r>
      </w:hyperlink>
      <w:r w:rsidRPr="005D7C3A">
        <w:t>)</w:t>
      </w:r>
      <w:r w:rsidR="0018283A">
        <w:tab/>
      </w:r>
      <w:bookmarkStart w:id="746" w:name="art20L"/>
      <w:r w:rsidR="0018283A" w:rsidRPr="000C3D29">
        <w:rPr>
          <w:b/>
        </w:rPr>
        <w:t>Art. 20-L</w:t>
      </w:r>
      <w:bookmarkEnd w:id="746"/>
      <w:r w:rsidR="006C3A5B">
        <w:rPr>
          <w:b/>
        </w:rPr>
        <w:t>.</w:t>
      </w:r>
      <w:r w:rsidR="0018283A">
        <w:t xml:space="preserve">  Ficam convalidados, para efeito de fruição do tratamento fiscal a que se referem os arts. 20-I, 20-J e 20-K desta Lei, os procedimentos relativos à remessa, para fora do Estado, de leite destinado à industrialização, ocorridos no período de 21 de dezembro de </w:t>
      </w:r>
      <w:smartTag w:uri="urn:schemas-microsoft-com:office:smarttags" w:element="metricconverter">
        <w:smartTagPr>
          <w:attr w:name="ProductID" w:val="2001 a"/>
        </w:smartTagPr>
        <w:r w:rsidR="0018283A">
          <w:t>2001 a</w:t>
        </w:r>
      </w:smartTag>
      <w:r w:rsidR="0018283A">
        <w:t xml:space="preserve"> 31 de dezembro de 2005. </w:t>
      </w:r>
    </w:p>
    <w:p w14:paraId="6A387604" w14:textId="77777777" w:rsidR="0018283A" w:rsidRPr="00422178" w:rsidRDefault="00F075BF" w:rsidP="00066C8D">
      <w:pPr>
        <w:pStyle w:val="Texto"/>
      </w:pPr>
      <w:r w:rsidRPr="005D7C3A">
        <w:t>(</w:t>
      </w:r>
      <w:hyperlink r:id="rId796" w:anchor="n249" w:history="1">
        <w:r w:rsidRPr="005D7C3A">
          <w:rPr>
            <w:rStyle w:val="Hyperlink"/>
          </w:rPr>
          <w:t>249</w:t>
        </w:r>
      </w:hyperlink>
      <w:r w:rsidRPr="005D7C3A">
        <w:t>)</w:t>
      </w:r>
      <w:r w:rsidR="0018283A" w:rsidRPr="00422178">
        <w:tab/>
      </w:r>
      <w:bookmarkStart w:id="747" w:name="art20Lp1"/>
      <w:r w:rsidR="0018283A" w:rsidRPr="00422178">
        <w:t>§ 1º</w:t>
      </w:r>
      <w:bookmarkEnd w:id="747"/>
      <w:r w:rsidR="0018283A" w:rsidRPr="00422178">
        <w:t xml:space="preserve">  O disposto no caput deste artigo não autoriza a restituição nem a compensação de importâncias já recolhidas.</w:t>
      </w:r>
    </w:p>
    <w:p w14:paraId="131478C8" w14:textId="77777777" w:rsidR="0018283A" w:rsidRDefault="00F075BF" w:rsidP="00066C8D">
      <w:pPr>
        <w:pStyle w:val="Texto"/>
      </w:pPr>
      <w:r w:rsidRPr="005D7C3A">
        <w:t>(</w:t>
      </w:r>
      <w:hyperlink r:id="rId797" w:anchor="n249" w:history="1">
        <w:r w:rsidRPr="005D7C3A">
          <w:rPr>
            <w:rStyle w:val="Hyperlink"/>
          </w:rPr>
          <w:t>249</w:t>
        </w:r>
      </w:hyperlink>
      <w:r w:rsidRPr="005D7C3A">
        <w:t>)</w:t>
      </w:r>
      <w:r w:rsidR="0018283A">
        <w:tab/>
      </w:r>
      <w:bookmarkStart w:id="748" w:name="art20Lp2"/>
      <w:r w:rsidR="0018283A">
        <w:t>§ 2º</w:t>
      </w:r>
      <w:bookmarkEnd w:id="748"/>
      <w:r w:rsidR="0018283A">
        <w:t xml:space="preserve">  A concessão do benefício de que trata este artigo fica condicionada à desistência de ações judiciais a ele relativas existentes na data de publicação desta Lei, caso em que o contribuinte arcará com as custas e as despesas processuais.</w:t>
      </w:r>
    </w:p>
    <w:p w14:paraId="136A57C4" w14:textId="77777777" w:rsidR="00D20ADC" w:rsidRDefault="00D20ADC" w:rsidP="00066C8D">
      <w:pPr>
        <w:pStyle w:val="Texto"/>
      </w:pPr>
    </w:p>
    <w:p w14:paraId="71B5BC23" w14:textId="77777777" w:rsidR="00EC21E6" w:rsidRDefault="00EC21E6" w:rsidP="00517BDD">
      <w:pPr>
        <w:pStyle w:val="Ttulotema"/>
      </w:pPr>
      <w:r>
        <w:t>SEÇÃO IV</w:t>
      </w:r>
    </w:p>
    <w:p w14:paraId="63FF84EC" w14:textId="77777777" w:rsidR="00EC21E6" w:rsidRDefault="00EC21E6" w:rsidP="00517BDD">
      <w:pPr>
        <w:pStyle w:val="Ttulotema"/>
      </w:pPr>
      <w:r>
        <w:t xml:space="preserve">Da Responsabilidade Tributária </w:t>
      </w:r>
    </w:p>
    <w:p w14:paraId="5C9B3576" w14:textId="77777777" w:rsidR="00EC21E6" w:rsidRDefault="00EC21E6" w:rsidP="00066C8D">
      <w:pPr>
        <w:pStyle w:val="Texto"/>
      </w:pPr>
    </w:p>
    <w:p w14:paraId="495EE701" w14:textId="77777777" w:rsidR="00EC21E6" w:rsidRDefault="00EC21E6" w:rsidP="0026040F">
      <w:pPr>
        <w:pStyle w:val="Texto"/>
        <w:ind w:firstLine="709"/>
      </w:pPr>
      <w:bookmarkStart w:id="749" w:name="art21"/>
      <w:r>
        <w:rPr>
          <w:b/>
        </w:rPr>
        <w:t>Art. 21</w:t>
      </w:r>
      <w:bookmarkEnd w:id="749"/>
      <w:r w:rsidR="00E75B8D">
        <w:rPr>
          <w:b/>
        </w:rPr>
        <w:t>.</w:t>
      </w:r>
      <w:r>
        <w:rPr>
          <w:b/>
        </w:rPr>
        <w:t xml:space="preserve">  </w:t>
      </w:r>
      <w:r>
        <w:t>São solidariamente responsáveis pela obrigação tributária:</w:t>
      </w:r>
    </w:p>
    <w:p w14:paraId="58D0E3DC" w14:textId="77777777" w:rsidR="00EC21E6" w:rsidRPr="00422178" w:rsidRDefault="00B20DD2" w:rsidP="00066C8D">
      <w:pPr>
        <w:pStyle w:val="Texto"/>
      </w:pPr>
      <w:r w:rsidRPr="00487E4F">
        <w:t>(</w:t>
      </w:r>
      <w:hyperlink r:id="rId798" w:anchor="n80" w:history="1">
        <w:hyperlink r:id="rId799" w:anchor="n80" w:history="1">
          <w:r w:rsidRPr="00487E4F">
            <w:rPr>
              <w:rStyle w:val="Hyperlink"/>
            </w:rPr>
            <w:t>80</w:t>
          </w:r>
        </w:hyperlink>
      </w:hyperlink>
      <w:r w:rsidRPr="00487E4F">
        <w:t>)</w:t>
      </w:r>
      <w:r w:rsidR="00EC21E6" w:rsidRPr="00422178">
        <w:tab/>
      </w:r>
      <w:bookmarkStart w:id="750" w:name="art21_I"/>
      <w:r w:rsidR="00EC21E6" w:rsidRPr="00422178">
        <w:t>I</w:t>
      </w:r>
      <w:bookmarkEnd w:id="750"/>
      <w:r w:rsidR="00EC21E6" w:rsidRPr="00422178">
        <w:t xml:space="preserve"> - o armazém-geral, a cooperativa, o depositário, o estabelecimento beneficiador e qualquer outro encarregado da guarda, do beneficiamento ou da comercialização de mercadorias, nas seguintes hipóteses:</w:t>
      </w:r>
    </w:p>
    <w:p w14:paraId="60C2483C" w14:textId="77777777" w:rsidR="00EC21E6" w:rsidRPr="00422178" w:rsidRDefault="00B20DD2" w:rsidP="00066C8D">
      <w:pPr>
        <w:pStyle w:val="Texto"/>
      </w:pPr>
      <w:r w:rsidRPr="00487E4F">
        <w:t>(</w:t>
      </w:r>
      <w:hyperlink r:id="rId800" w:anchor="n80" w:history="1">
        <w:hyperlink r:id="rId801" w:anchor="n80" w:history="1">
          <w:r w:rsidRPr="00487E4F">
            <w:rPr>
              <w:rStyle w:val="Hyperlink"/>
            </w:rPr>
            <w:t>80</w:t>
          </w:r>
        </w:hyperlink>
      </w:hyperlink>
      <w:r w:rsidRPr="00487E4F">
        <w:t>)</w:t>
      </w:r>
      <w:r w:rsidR="00EC21E6" w:rsidRPr="00422178">
        <w:tab/>
      </w:r>
      <w:bookmarkStart w:id="751" w:name="art21_Ia"/>
      <w:r w:rsidR="00EC21E6" w:rsidRPr="00422178">
        <w:t>a</w:t>
      </w:r>
      <w:bookmarkEnd w:id="751"/>
      <w:r w:rsidR="00E75B8D">
        <w:t>)</w:t>
      </w:r>
      <w:r w:rsidR="00EC21E6" w:rsidRPr="00422178">
        <w:t xml:space="preserve"> relativamente à saída ou à transmissão de propriedade de mercadoria depositada, inclusive por contribuinte de fora do Estado;</w:t>
      </w:r>
    </w:p>
    <w:p w14:paraId="185A136B" w14:textId="77777777" w:rsidR="00EC21E6" w:rsidRPr="00422178" w:rsidRDefault="00B20DD2" w:rsidP="00066C8D">
      <w:pPr>
        <w:pStyle w:val="Texto"/>
      </w:pPr>
      <w:r w:rsidRPr="00487E4F">
        <w:t>(</w:t>
      </w:r>
      <w:hyperlink r:id="rId802" w:anchor="n80" w:history="1">
        <w:hyperlink r:id="rId803" w:anchor="n80" w:history="1">
          <w:r w:rsidRPr="00487E4F">
            <w:rPr>
              <w:rStyle w:val="Hyperlink"/>
            </w:rPr>
            <w:t>80</w:t>
          </w:r>
        </w:hyperlink>
      </w:hyperlink>
      <w:r w:rsidRPr="00487E4F">
        <w:t>)</w:t>
      </w:r>
      <w:r w:rsidR="00EC21E6" w:rsidRPr="00422178">
        <w:tab/>
      </w:r>
      <w:bookmarkStart w:id="752" w:name="art21_Ib"/>
      <w:r w:rsidR="00EC21E6" w:rsidRPr="00422178">
        <w:t>b</w:t>
      </w:r>
      <w:bookmarkEnd w:id="752"/>
      <w:r w:rsidR="00E75B8D">
        <w:t>)</w:t>
      </w:r>
      <w:r w:rsidR="00EC21E6" w:rsidRPr="00422178">
        <w:t xml:space="preserve"> no caso de receber, manter em depósito, dar entrada ou saída a mercadoria de terceiro, sem documento fiscal hábil e sem pagamento do imposto;</w:t>
      </w:r>
    </w:p>
    <w:p w14:paraId="52A7BFBE" w14:textId="77777777" w:rsidR="00EC21E6" w:rsidRPr="00422178" w:rsidRDefault="00EC21E6" w:rsidP="0026040F">
      <w:pPr>
        <w:pStyle w:val="Texto"/>
        <w:ind w:firstLine="709"/>
      </w:pPr>
      <w:bookmarkStart w:id="753" w:name="art21_Ic"/>
      <w:r w:rsidRPr="00422178">
        <w:t>c</w:t>
      </w:r>
      <w:bookmarkEnd w:id="753"/>
      <w:r w:rsidRPr="00422178">
        <w:t>) quando receberem para depósito ou quando derem saída a mercadorias sem documentação fiscal idônea;</w:t>
      </w:r>
    </w:p>
    <w:p w14:paraId="0873CDFE" w14:textId="77777777" w:rsidR="00EC21E6" w:rsidRPr="00422178" w:rsidRDefault="00EC21E6" w:rsidP="0026040F">
      <w:pPr>
        <w:pStyle w:val="Texto"/>
        <w:ind w:firstLine="709"/>
      </w:pPr>
      <w:bookmarkStart w:id="754" w:name="art21_II"/>
      <w:r w:rsidRPr="00422178">
        <w:t>II</w:t>
      </w:r>
      <w:bookmarkEnd w:id="754"/>
      <w:r w:rsidRPr="00422178">
        <w:t xml:space="preserve"> - os transportadores:</w:t>
      </w:r>
    </w:p>
    <w:p w14:paraId="5DB24750" w14:textId="77777777" w:rsidR="00EC21E6" w:rsidRPr="00422178" w:rsidRDefault="00EC21E6" w:rsidP="0026040F">
      <w:pPr>
        <w:pStyle w:val="Texto"/>
        <w:ind w:firstLine="709"/>
      </w:pPr>
      <w:bookmarkStart w:id="755" w:name="art21_IIa"/>
      <w:r w:rsidRPr="00422178">
        <w:t>a</w:t>
      </w:r>
      <w:bookmarkEnd w:id="755"/>
      <w:r w:rsidRPr="00422178">
        <w:t>) em relação às mercadorias que entregarem a destinatário diverso do indicado na documentação fiscal;</w:t>
      </w:r>
    </w:p>
    <w:p w14:paraId="1B66B130" w14:textId="77777777" w:rsidR="00EC21E6" w:rsidRPr="00422178" w:rsidRDefault="00EC21E6" w:rsidP="0026040F">
      <w:pPr>
        <w:pStyle w:val="Texto"/>
        <w:ind w:firstLine="709"/>
      </w:pPr>
      <w:bookmarkStart w:id="756" w:name="art21_IIb"/>
      <w:r w:rsidRPr="00422178">
        <w:t>b</w:t>
      </w:r>
      <w:bookmarkEnd w:id="756"/>
      <w:r w:rsidRPr="00422178">
        <w:t>) em relação às mercadorias transportadas, que forem negociadas em território mineiro durante o transporte;</w:t>
      </w:r>
    </w:p>
    <w:p w14:paraId="4DA85235" w14:textId="77777777" w:rsidR="00EC21E6" w:rsidRPr="00422178" w:rsidRDefault="00EC21E6" w:rsidP="00066C8D">
      <w:pPr>
        <w:pStyle w:val="Texto"/>
      </w:pPr>
      <w:r w:rsidRPr="00422178">
        <w:t>(</w:t>
      </w:r>
      <w:hyperlink r:id="rId804" w:anchor="n10" w:history="1">
        <w:r w:rsidRPr="00422178">
          <w:rPr>
            <w:rStyle w:val="Hyperlink"/>
          </w:rPr>
          <w:t>10</w:t>
        </w:r>
      </w:hyperlink>
      <w:r w:rsidRPr="00422178">
        <w:t>)</w:t>
      </w:r>
      <w:r w:rsidRPr="00422178">
        <w:tab/>
      </w:r>
      <w:bookmarkStart w:id="757" w:name="art21_IIc"/>
      <w:r w:rsidRPr="00422178">
        <w:t>c</w:t>
      </w:r>
      <w:bookmarkEnd w:id="757"/>
      <w:r w:rsidRPr="00422178">
        <w:t>) em relação à mercadoria transportada sem documento fiscal, ou com nota fiscal com prazo de validade vencido.</w:t>
      </w:r>
    </w:p>
    <w:p w14:paraId="4D6697F1" w14:textId="77777777" w:rsidR="00EC21E6" w:rsidRPr="00422178" w:rsidRDefault="002342D8" w:rsidP="00066C8D">
      <w:pPr>
        <w:pStyle w:val="Texto"/>
      </w:pPr>
      <w:r w:rsidRPr="00316691">
        <w:t>(</w:t>
      </w:r>
      <w:hyperlink r:id="rId805" w:anchor="n234" w:history="1">
        <w:r w:rsidRPr="00316691">
          <w:rPr>
            <w:rStyle w:val="Hyperlink"/>
          </w:rPr>
          <w:t>234</w:t>
        </w:r>
      </w:hyperlink>
      <w:r w:rsidRPr="00316691">
        <w:t>)</w:t>
      </w:r>
      <w:r w:rsidR="00EC21E6" w:rsidRPr="00422178">
        <w:tab/>
      </w:r>
      <w:bookmarkStart w:id="758" w:name="art21_IId"/>
      <w:r w:rsidR="00EC21E6" w:rsidRPr="00422178">
        <w:t xml:space="preserve">d) </w:t>
      </w:r>
      <w:bookmarkEnd w:id="758"/>
      <w:r w:rsidR="00EC21E6" w:rsidRPr="00422178">
        <w:t>em relação a mercadoria transportada com documentação fiscal falsa, ideologicamente falsa ou inidônea;</w:t>
      </w:r>
    </w:p>
    <w:p w14:paraId="73DFC679" w14:textId="77777777" w:rsidR="00EC21E6" w:rsidRPr="00422178" w:rsidRDefault="00C4042A" w:rsidP="00066C8D">
      <w:pPr>
        <w:pStyle w:val="Texto"/>
      </w:pPr>
      <w:r w:rsidRPr="00316691">
        <w:t>(</w:t>
      </w:r>
      <w:hyperlink r:id="rId806" w:anchor="n235" w:history="1">
        <w:r w:rsidRPr="00316691">
          <w:rPr>
            <w:rStyle w:val="Hyperlink"/>
          </w:rPr>
          <w:t>235</w:t>
        </w:r>
      </w:hyperlink>
      <w:r w:rsidRPr="00316691">
        <w:t>)</w:t>
      </w:r>
      <w:r w:rsidR="00EC21E6" w:rsidRPr="00422178">
        <w:tab/>
      </w:r>
      <w:bookmarkStart w:id="759" w:name="art21_IIe"/>
      <w:r w:rsidR="00EC21E6" w:rsidRPr="00422178">
        <w:t xml:space="preserve">e) </w:t>
      </w:r>
      <w:bookmarkEnd w:id="759"/>
      <w:r w:rsidR="00EC21E6" w:rsidRPr="00422178">
        <w:t>em relação a mercadoria em trânsito neste Estado, transportada sem registro no controle interestadual de mercadorias em trânsito, comprovado pela ausência de carimbo do posto de fiscalização no documento fiscal;</w:t>
      </w:r>
    </w:p>
    <w:p w14:paraId="6ACE0C8F" w14:textId="77777777" w:rsidR="00EC21E6" w:rsidRPr="00422178" w:rsidRDefault="00C4042A" w:rsidP="00066C8D">
      <w:pPr>
        <w:pStyle w:val="Texto"/>
      </w:pPr>
      <w:r w:rsidRPr="00316691">
        <w:t>(</w:t>
      </w:r>
      <w:hyperlink r:id="rId807" w:anchor="n235" w:history="1">
        <w:r w:rsidRPr="00316691">
          <w:rPr>
            <w:rStyle w:val="Hyperlink"/>
          </w:rPr>
          <w:t>235</w:t>
        </w:r>
      </w:hyperlink>
      <w:r w:rsidRPr="00316691">
        <w:t>)</w:t>
      </w:r>
      <w:r w:rsidR="00EC21E6" w:rsidRPr="00422178">
        <w:tab/>
      </w:r>
      <w:bookmarkStart w:id="760" w:name="art21_IIf"/>
      <w:r w:rsidR="00EC21E6" w:rsidRPr="00422178">
        <w:t xml:space="preserve">f) </w:t>
      </w:r>
      <w:bookmarkEnd w:id="760"/>
      <w:r w:rsidR="00EC21E6" w:rsidRPr="00422178">
        <w:t>em relação a mercadoria comercializada em território mineiro, na hipótese prevista na alínea "h" do § 2º do art. 6º desta Lei;</w:t>
      </w:r>
    </w:p>
    <w:p w14:paraId="7DC4CCD8" w14:textId="77777777" w:rsidR="00EC21E6" w:rsidRPr="00422178" w:rsidRDefault="00C4042A" w:rsidP="00066C8D">
      <w:pPr>
        <w:pStyle w:val="Texto"/>
      </w:pPr>
      <w:r w:rsidRPr="00316691">
        <w:t>(</w:t>
      </w:r>
      <w:hyperlink r:id="rId808" w:anchor="n235" w:history="1">
        <w:r w:rsidRPr="00316691">
          <w:rPr>
            <w:rStyle w:val="Hyperlink"/>
          </w:rPr>
          <w:t>235</w:t>
        </w:r>
      </w:hyperlink>
      <w:r w:rsidRPr="00316691">
        <w:t>)</w:t>
      </w:r>
      <w:r w:rsidR="00EC21E6" w:rsidRPr="00422178">
        <w:tab/>
      </w:r>
      <w:bookmarkStart w:id="761" w:name="art21_IIg"/>
      <w:r w:rsidR="00EC21E6" w:rsidRPr="00422178">
        <w:t>g</w:t>
      </w:r>
      <w:bookmarkEnd w:id="761"/>
      <w:r w:rsidR="00EC21E6" w:rsidRPr="00422178">
        <w:t>) em relação a mercadoria transportada com documento fiscal desacompanhada do comprovante de recolhimento do imposto, sem destaque do imposto retido ou com destaque a menor do imposto devido a título de substituição tributária;</w:t>
      </w:r>
    </w:p>
    <w:p w14:paraId="01F38743" w14:textId="77777777" w:rsidR="00EC21E6" w:rsidRPr="00422178" w:rsidRDefault="00EC21E6" w:rsidP="0026040F">
      <w:pPr>
        <w:pStyle w:val="Texto"/>
        <w:ind w:firstLine="709"/>
      </w:pPr>
      <w:bookmarkStart w:id="762" w:name="art21_III"/>
      <w:r w:rsidRPr="00422178">
        <w:t>III</w:t>
      </w:r>
      <w:bookmarkEnd w:id="762"/>
      <w:r w:rsidRPr="00422178">
        <w:t xml:space="preserve"> - os despachantes que tenham promovido o despache:</w:t>
      </w:r>
    </w:p>
    <w:p w14:paraId="7698D480" w14:textId="77777777" w:rsidR="00EC21E6" w:rsidRPr="00422178" w:rsidRDefault="00EC21E6" w:rsidP="0026040F">
      <w:pPr>
        <w:pStyle w:val="Texto"/>
        <w:ind w:firstLine="709"/>
      </w:pPr>
      <w:bookmarkStart w:id="763" w:name="art21_IIIa"/>
      <w:r w:rsidRPr="00422178">
        <w:t>a</w:t>
      </w:r>
      <w:bookmarkEnd w:id="763"/>
      <w:r w:rsidRPr="00422178">
        <w:t>) da saída de mercadorias remetidas para exterior sem a documentação fiscal correspondente;</w:t>
      </w:r>
    </w:p>
    <w:p w14:paraId="601D376C" w14:textId="77777777" w:rsidR="00EC21E6" w:rsidRPr="00422178" w:rsidRDefault="00EC21E6" w:rsidP="0026040F">
      <w:pPr>
        <w:pStyle w:val="Texto"/>
        <w:ind w:firstLine="709"/>
      </w:pPr>
      <w:bookmarkStart w:id="764" w:name="art21_IIIb"/>
      <w:r w:rsidRPr="00422178">
        <w:t>b</w:t>
      </w:r>
      <w:bookmarkEnd w:id="764"/>
      <w:r w:rsidRPr="00422178">
        <w:t>) da entrada de mercadorias estrangeiras, saídas da repartição aduaneira com destino a estabelecimento diverso daquele que a tiver importado ou arrematado;</w:t>
      </w:r>
    </w:p>
    <w:p w14:paraId="5BE423FE" w14:textId="77777777" w:rsidR="00EC21E6" w:rsidRPr="00422178" w:rsidRDefault="00B20DD2" w:rsidP="00066C8D">
      <w:pPr>
        <w:pStyle w:val="Texto"/>
      </w:pPr>
      <w:r w:rsidRPr="00487E4F">
        <w:t>(</w:t>
      </w:r>
      <w:hyperlink r:id="rId809" w:anchor="n80" w:history="1">
        <w:hyperlink r:id="rId810" w:anchor="n80" w:history="1">
          <w:r w:rsidRPr="00487E4F">
            <w:rPr>
              <w:rStyle w:val="Hyperlink"/>
            </w:rPr>
            <w:t>80</w:t>
          </w:r>
        </w:hyperlink>
      </w:hyperlink>
      <w:r w:rsidRPr="00487E4F">
        <w:t>)</w:t>
      </w:r>
      <w:r w:rsidR="00EC21E6" w:rsidRPr="00422178">
        <w:tab/>
      </w:r>
      <w:bookmarkStart w:id="765" w:name="art21_IV"/>
      <w:r w:rsidR="00EC21E6" w:rsidRPr="00422178">
        <w:t>IV</w:t>
      </w:r>
      <w:bookmarkEnd w:id="765"/>
      <w:r w:rsidR="00EC21E6" w:rsidRPr="00422178">
        <w:t xml:space="preserve"> - o leiloeiro, pelo imposto devido na operação realizada em leilão;</w:t>
      </w:r>
    </w:p>
    <w:p w14:paraId="5A45A77B" w14:textId="77777777" w:rsidR="004B0922" w:rsidRPr="00422178" w:rsidRDefault="0098253E" w:rsidP="00066C8D">
      <w:pPr>
        <w:pStyle w:val="Texto"/>
      </w:pPr>
      <w:r w:rsidRPr="00487E4F">
        <w:t>(</w:t>
      </w:r>
      <w:hyperlink r:id="rId811" w:anchor="n265" w:history="1">
        <w:r w:rsidRPr="00487E4F">
          <w:rPr>
            <w:rStyle w:val="Hyperlink"/>
          </w:rPr>
          <w:t>265</w:t>
        </w:r>
      </w:hyperlink>
      <w:r w:rsidR="008C6AA5" w:rsidRPr="00487E4F">
        <w:t>)</w:t>
      </w:r>
      <w:r w:rsidR="004B0922" w:rsidRPr="00422178">
        <w:tab/>
      </w:r>
      <w:bookmarkStart w:id="766" w:name="art21_V"/>
      <w:r w:rsidR="004B0922" w:rsidRPr="00422178">
        <w:t xml:space="preserve">V </w:t>
      </w:r>
      <w:bookmarkEnd w:id="766"/>
      <w:r w:rsidR="004B0922" w:rsidRPr="00422178">
        <w:t>- os recintos alfandegados ou os a eles equiparados, nas hipóteses das alíneas "a" e "b" do inciso III;</w:t>
      </w:r>
    </w:p>
    <w:p w14:paraId="3D36FC37" w14:textId="77777777" w:rsidR="0009521C" w:rsidRPr="00422178" w:rsidRDefault="0009521C" w:rsidP="00066C8D">
      <w:pPr>
        <w:pStyle w:val="Texto"/>
      </w:pPr>
      <w:r w:rsidRPr="00422178">
        <w:t>(</w:t>
      </w:r>
      <w:hyperlink r:id="rId812" w:anchor="n201" w:history="1">
        <w:r w:rsidRPr="00422178">
          <w:rPr>
            <w:rStyle w:val="Hyperlink"/>
          </w:rPr>
          <w:t>201</w:t>
        </w:r>
      </w:hyperlink>
      <w:r w:rsidRPr="00422178">
        <w:t>)</w:t>
      </w:r>
      <w:r w:rsidRPr="00422178">
        <w:tab/>
      </w:r>
      <w:bookmarkStart w:id="767" w:name="art21_VI"/>
      <w:r w:rsidRPr="00422178">
        <w:t>VI</w:t>
      </w:r>
      <w:bookmarkEnd w:id="767"/>
      <w:r w:rsidRPr="00422178">
        <w:t xml:space="preserve"> - </w:t>
      </w:r>
    </w:p>
    <w:p w14:paraId="01769E5B" w14:textId="77777777" w:rsidR="0009521C" w:rsidRPr="00422178" w:rsidRDefault="00B20DD2" w:rsidP="00066C8D">
      <w:pPr>
        <w:pStyle w:val="Texto"/>
      </w:pPr>
      <w:r w:rsidRPr="00487E4F">
        <w:t>(</w:t>
      </w:r>
      <w:hyperlink r:id="rId813" w:anchor="n80" w:history="1">
        <w:hyperlink r:id="rId814" w:anchor="n80" w:history="1">
          <w:r w:rsidRPr="00487E4F">
            <w:rPr>
              <w:rStyle w:val="Hyperlink"/>
            </w:rPr>
            <w:t>80</w:t>
          </w:r>
        </w:hyperlink>
      </w:hyperlink>
      <w:r w:rsidRPr="00487E4F">
        <w:t>)</w:t>
      </w:r>
      <w:r w:rsidR="0009521C" w:rsidRPr="00422178">
        <w:tab/>
      </w:r>
      <w:bookmarkStart w:id="768" w:name="art21_VII"/>
      <w:r w:rsidR="0009521C" w:rsidRPr="00422178">
        <w:t>VII</w:t>
      </w:r>
      <w:bookmarkEnd w:id="768"/>
      <w:r w:rsidR="0009521C" w:rsidRPr="00422178">
        <w:t xml:space="preserve"> - a pessoa que, a qualquer título, recebe, dá entrada ou mantém em estoque mercadoria sua ou de terceiro, desacobertada de documento fiscal;</w:t>
      </w:r>
    </w:p>
    <w:p w14:paraId="3EA5AA67" w14:textId="77777777" w:rsidR="0009521C" w:rsidRPr="00422178" w:rsidRDefault="00027B52" w:rsidP="00066C8D">
      <w:pPr>
        <w:pStyle w:val="Texto"/>
      </w:pPr>
      <w:r w:rsidRPr="00487E4F">
        <w:t>(</w:t>
      </w:r>
      <w:hyperlink r:id="rId815" w:anchor="n186" w:history="1">
        <w:r w:rsidRPr="00487E4F">
          <w:rPr>
            <w:rStyle w:val="Hyperlink"/>
          </w:rPr>
          <w:t>186</w:t>
        </w:r>
      </w:hyperlink>
      <w:r w:rsidRPr="00487E4F">
        <w:t>)</w:t>
      </w:r>
      <w:r w:rsidR="0009521C" w:rsidRPr="00422178">
        <w:tab/>
      </w:r>
      <w:bookmarkStart w:id="769" w:name="art21_VIII"/>
      <w:r w:rsidR="0009521C" w:rsidRPr="00422178">
        <w:t>VIII</w:t>
      </w:r>
      <w:bookmarkEnd w:id="769"/>
      <w:r w:rsidR="0009521C" w:rsidRPr="00422178">
        <w:t xml:space="preserve"> - a empresa prestadora de serviço de comunicação, referente ao ICMS relativo ao aparelho utilizado para a prestação do serviço, quando não exigido do tomador, no momento da transferência, da habilitação ou procedimento similar, cópia autenticada da nota fiscal de compra ou do documento de arrecadação do ICMS, nos quais constem o número e a série do aparelho, devendo a comprovação do cumprimento da obrigação ser feita mediante arquivamento de cópia do documento;</w:t>
      </w:r>
    </w:p>
    <w:p w14:paraId="748704BD" w14:textId="77777777" w:rsidR="0009521C" w:rsidRPr="00422178" w:rsidRDefault="00B20DD2" w:rsidP="00066C8D">
      <w:pPr>
        <w:pStyle w:val="Texto"/>
      </w:pPr>
      <w:r w:rsidRPr="00487E4F">
        <w:t>(</w:t>
      </w:r>
      <w:hyperlink r:id="rId816" w:anchor="n83" w:history="1">
        <w:r w:rsidRPr="00487E4F">
          <w:rPr>
            <w:rStyle w:val="Hyperlink"/>
          </w:rPr>
          <w:t>83</w:t>
        </w:r>
      </w:hyperlink>
      <w:r w:rsidRPr="00487E4F">
        <w:t>)</w:t>
      </w:r>
      <w:r w:rsidR="0009521C" w:rsidRPr="00422178">
        <w:tab/>
      </w:r>
      <w:bookmarkStart w:id="770" w:name="art21_IX"/>
      <w:r w:rsidR="0009521C" w:rsidRPr="00422178">
        <w:t>IX</w:t>
      </w:r>
      <w:bookmarkEnd w:id="770"/>
      <w:r w:rsidR="0009521C" w:rsidRPr="00422178">
        <w:t xml:space="preserve"> - a empresa exploradora de serviço postal, em relação à mercadoria:</w:t>
      </w:r>
    </w:p>
    <w:p w14:paraId="7ACDAB5C" w14:textId="77777777" w:rsidR="0009521C" w:rsidRPr="00422178" w:rsidRDefault="00B20DD2" w:rsidP="00066C8D">
      <w:pPr>
        <w:pStyle w:val="Texto"/>
      </w:pPr>
      <w:r w:rsidRPr="00487E4F">
        <w:t>(</w:t>
      </w:r>
      <w:hyperlink r:id="rId817" w:anchor="n83" w:history="1">
        <w:r w:rsidRPr="00487E4F">
          <w:rPr>
            <w:rStyle w:val="Hyperlink"/>
          </w:rPr>
          <w:t>83</w:t>
        </w:r>
      </w:hyperlink>
      <w:r w:rsidRPr="00487E4F">
        <w:t>)</w:t>
      </w:r>
      <w:r w:rsidR="0009521C" w:rsidRPr="00422178">
        <w:tab/>
      </w:r>
      <w:bookmarkStart w:id="771" w:name="art21_IXa"/>
      <w:r w:rsidR="0009521C" w:rsidRPr="00422178">
        <w:t>a</w:t>
      </w:r>
      <w:bookmarkEnd w:id="771"/>
      <w:r w:rsidR="0009521C" w:rsidRPr="00422178">
        <w:t>) transportada sem documento fiscal ou com nota fiscal com prazo de validade vencido;</w:t>
      </w:r>
    </w:p>
    <w:p w14:paraId="3F33ED6C" w14:textId="77777777" w:rsidR="0009521C" w:rsidRPr="00422178" w:rsidRDefault="00B20DD2" w:rsidP="00066C8D">
      <w:pPr>
        <w:pStyle w:val="Texto"/>
      </w:pPr>
      <w:r w:rsidRPr="00487E4F">
        <w:t>(</w:t>
      </w:r>
      <w:hyperlink r:id="rId818" w:anchor="n83" w:history="1">
        <w:r w:rsidRPr="00487E4F">
          <w:rPr>
            <w:rStyle w:val="Hyperlink"/>
          </w:rPr>
          <w:t>83</w:t>
        </w:r>
      </w:hyperlink>
      <w:r w:rsidRPr="00487E4F">
        <w:t>)</w:t>
      </w:r>
      <w:r w:rsidR="0009521C" w:rsidRPr="00422178">
        <w:tab/>
      </w:r>
      <w:bookmarkStart w:id="772" w:name="art21_IXb"/>
      <w:r w:rsidR="0009521C" w:rsidRPr="00422178">
        <w:t>b</w:t>
      </w:r>
      <w:bookmarkEnd w:id="772"/>
      <w:r w:rsidR="0009521C" w:rsidRPr="00422178">
        <w:t>) transportada com documentação fiscal falsa ou inidônea;</w:t>
      </w:r>
    </w:p>
    <w:p w14:paraId="46280B98" w14:textId="77777777" w:rsidR="0009521C" w:rsidRPr="00422178" w:rsidRDefault="00B20DD2" w:rsidP="00066C8D">
      <w:pPr>
        <w:pStyle w:val="Texto"/>
      </w:pPr>
      <w:r w:rsidRPr="00487E4F">
        <w:t>(</w:t>
      </w:r>
      <w:hyperlink r:id="rId819" w:anchor="n83" w:history="1">
        <w:r w:rsidRPr="00487E4F">
          <w:rPr>
            <w:rStyle w:val="Hyperlink"/>
          </w:rPr>
          <w:t>83</w:t>
        </w:r>
      </w:hyperlink>
      <w:r w:rsidRPr="00487E4F">
        <w:t>)</w:t>
      </w:r>
      <w:r w:rsidR="0009521C" w:rsidRPr="00422178">
        <w:tab/>
      </w:r>
      <w:bookmarkStart w:id="773" w:name="art21_IXc"/>
      <w:r w:rsidR="0009521C" w:rsidRPr="00422178">
        <w:t>c</w:t>
      </w:r>
      <w:bookmarkEnd w:id="773"/>
      <w:r w:rsidR="0009521C" w:rsidRPr="00422178">
        <w:t>) importada do exterior, sob o Regime de Tributação Simplificada -RTS-, e por ela entregue sem o pagamento do imposto devido;</w:t>
      </w:r>
    </w:p>
    <w:p w14:paraId="0951AB60" w14:textId="77777777" w:rsidR="0009521C" w:rsidRPr="00422178" w:rsidRDefault="00B20DD2" w:rsidP="00066C8D">
      <w:pPr>
        <w:pStyle w:val="Texto"/>
      </w:pPr>
      <w:r w:rsidRPr="00487E4F">
        <w:lastRenderedPageBreak/>
        <w:t>(</w:t>
      </w:r>
      <w:hyperlink r:id="rId820" w:anchor="n83" w:history="1">
        <w:r w:rsidRPr="00487E4F">
          <w:rPr>
            <w:rStyle w:val="Hyperlink"/>
          </w:rPr>
          <w:t>83</w:t>
        </w:r>
      </w:hyperlink>
      <w:r w:rsidRPr="00487E4F">
        <w:t>)</w:t>
      </w:r>
      <w:r w:rsidR="0009521C" w:rsidRPr="00422178">
        <w:tab/>
      </w:r>
      <w:bookmarkStart w:id="774" w:name="art21_X"/>
      <w:r w:rsidR="0009521C" w:rsidRPr="00422178">
        <w:t>X</w:t>
      </w:r>
      <w:bookmarkEnd w:id="774"/>
      <w:r w:rsidR="0009521C" w:rsidRPr="00422178">
        <w:t xml:space="preserve"> - a empresa de construção civil que, em nome de terceiros, adquirir ou receber mercadoria ou serviço desacobertados de documento fiscal;</w:t>
      </w:r>
    </w:p>
    <w:p w14:paraId="1D283D98" w14:textId="77777777" w:rsidR="00CC31DD" w:rsidRPr="00422178" w:rsidRDefault="00B20DD2" w:rsidP="00066C8D">
      <w:pPr>
        <w:pStyle w:val="Texto"/>
      </w:pPr>
      <w:r w:rsidRPr="00487E4F">
        <w:t>(</w:t>
      </w:r>
      <w:hyperlink r:id="rId821" w:anchor="n83" w:history="1">
        <w:r w:rsidRPr="00487E4F">
          <w:rPr>
            <w:rStyle w:val="Hyperlink"/>
          </w:rPr>
          <w:t>83</w:t>
        </w:r>
      </w:hyperlink>
      <w:r w:rsidRPr="00487E4F">
        <w:t>)</w:t>
      </w:r>
      <w:r w:rsidR="00CC31DD" w:rsidRPr="00422178">
        <w:tab/>
      </w:r>
      <w:bookmarkStart w:id="775" w:name="art21_XI"/>
      <w:r w:rsidR="00CC31DD" w:rsidRPr="00422178">
        <w:t>XI</w:t>
      </w:r>
      <w:bookmarkEnd w:id="775"/>
      <w:r w:rsidR="00CC31DD" w:rsidRPr="00422178">
        <w:t xml:space="preserve"> - as empresas indicadas no § 1º do artigo 7º, pelo imposto e acréscimos legais relativos à operação de remessa ao abrigo da não-incidência, no caso de a exportação para o exterior da mercadoria não se efetivar;</w:t>
      </w:r>
    </w:p>
    <w:p w14:paraId="2BCFC125" w14:textId="77777777" w:rsidR="00CC31DD" w:rsidRPr="00422178" w:rsidRDefault="00B20DD2" w:rsidP="00066C8D">
      <w:pPr>
        <w:pStyle w:val="Texto"/>
      </w:pPr>
      <w:r w:rsidRPr="00487E4F">
        <w:t>(</w:t>
      </w:r>
      <w:hyperlink r:id="rId822" w:anchor="n83" w:history="1">
        <w:r w:rsidRPr="00487E4F">
          <w:rPr>
            <w:rStyle w:val="Hyperlink"/>
          </w:rPr>
          <w:t>83</w:t>
        </w:r>
      </w:hyperlink>
      <w:r w:rsidRPr="00487E4F">
        <w:t>)</w:t>
      </w:r>
      <w:r w:rsidR="00CC31DD" w:rsidRPr="00422178">
        <w:tab/>
      </w:r>
      <w:bookmarkStart w:id="776" w:name="art21_XII"/>
      <w:r w:rsidR="00CC31DD" w:rsidRPr="00422178">
        <w:t>XII</w:t>
      </w:r>
      <w:bookmarkEnd w:id="776"/>
      <w:r w:rsidR="00CC31DD" w:rsidRPr="00422178">
        <w:t xml:space="preserve"> - qualquer pessoa pelo recolhimento do imposto e acréscimos legais devidos por contribuinte ou responsável, quando os atos ou as omissões daquela concorrerem para o não-recolhimento do tributo por estes.</w:t>
      </w:r>
    </w:p>
    <w:p w14:paraId="5C316282" w14:textId="77777777" w:rsidR="00401D16" w:rsidRPr="00422178" w:rsidRDefault="00027B52" w:rsidP="00066C8D">
      <w:pPr>
        <w:pStyle w:val="Texto"/>
      </w:pPr>
      <w:r w:rsidRPr="00487E4F">
        <w:t>(</w:t>
      </w:r>
      <w:hyperlink r:id="rId823" w:anchor="n186" w:history="1">
        <w:r w:rsidRPr="00487E4F">
          <w:rPr>
            <w:rStyle w:val="Hyperlink"/>
          </w:rPr>
          <w:t>186</w:t>
        </w:r>
      </w:hyperlink>
      <w:r w:rsidRPr="00487E4F">
        <w:t>)</w:t>
      </w:r>
      <w:r w:rsidR="00401D16" w:rsidRPr="00422178">
        <w:tab/>
      </w:r>
      <w:bookmarkStart w:id="777" w:name="art21_XIII"/>
      <w:r w:rsidR="00401D16" w:rsidRPr="00422178">
        <w:t>XIII</w:t>
      </w:r>
      <w:bookmarkEnd w:id="777"/>
      <w:r w:rsidR="00401D16" w:rsidRPr="00422178">
        <w:t xml:space="preserve"> - o fabricante ou o importador de equipamento emissor de cupom fiscal - ECF, a empresa interventora credenciada e a empresa desenvolvedora ou o fornecedor do programa aplicativo fiscal, em relação ao contribuinte usuário do equipamento, quando contribuírem para seu uso indevido;</w:t>
      </w:r>
    </w:p>
    <w:p w14:paraId="6D9D0CA9" w14:textId="77777777" w:rsidR="00FA42D3" w:rsidRPr="00422178" w:rsidRDefault="00027B52" w:rsidP="00066C8D">
      <w:pPr>
        <w:pStyle w:val="Texto"/>
      </w:pPr>
      <w:r w:rsidRPr="00487E4F">
        <w:t>(</w:t>
      </w:r>
      <w:hyperlink r:id="rId824" w:anchor="n186" w:history="1">
        <w:r w:rsidRPr="00487E4F">
          <w:rPr>
            <w:rStyle w:val="Hyperlink"/>
          </w:rPr>
          <w:t>186</w:t>
        </w:r>
      </w:hyperlink>
      <w:r w:rsidRPr="00487E4F">
        <w:t>)</w:t>
      </w:r>
      <w:r w:rsidR="00FA42D3" w:rsidRPr="00422178">
        <w:tab/>
      </w:r>
      <w:bookmarkStart w:id="778" w:name="art21_XIV"/>
      <w:r w:rsidR="00FA42D3" w:rsidRPr="00422178">
        <w:t>XIV</w:t>
      </w:r>
      <w:bookmarkEnd w:id="778"/>
      <w:r w:rsidR="00FA42D3" w:rsidRPr="00422178">
        <w:t xml:space="preserve"> - o fabricante ou o importador de ECF, em relação à empresa para a qual tenham fornecido atestado de responsabilidade e capacitação técnica;</w:t>
      </w:r>
    </w:p>
    <w:p w14:paraId="3CFB9DC4" w14:textId="77777777" w:rsidR="004B0922" w:rsidRPr="00422178" w:rsidRDefault="0098253E" w:rsidP="00066C8D">
      <w:pPr>
        <w:pStyle w:val="Texto"/>
      </w:pPr>
      <w:r w:rsidRPr="00487E4F">
        <w:t>(</w:t>
      </w:r>
      <w:hyperlink r:id="rId825" w:anchor="n265" w:history="1">
        <w:r w:rsidRPr="00487E4F">
          <w:rPr>
            <w:rStyle w:val="Hyperlink"/>
          </w:rPr>
          <w:t>265</w:t>
        </w:r>
      </w:hyperlink>
      <w:r w:rsidR="008C6AA5" w:rsidRPr="00487E4F">
        <w:t>)</w:t>
      </w:r>
      <w:r w:rsidR="004B0922" w:rsidRPr="00422178">
        <w:tab/>
      </w:r>
      <w:bookmarkStart w:id="779" w:name="art21_XV"/>
      <w:r w:rsidR="004B0922" w:rsidRPr="00422178">
        <w:t>XV</w:t>
      </w:r>
      <w:bookmarkEnd w:id="779"/>
      <w:r w:rsidR="004B0922" w:rsidRPr="00422178">
        <w:t xml:space="preserve"> - o depositário estabelecido em recinto alfandegado ou a este equiparado, em relação a mercadoria ou bem importado do exterior e entregue sem prévia apresentação do comprovante de recolhimento integral do imposto devido ou do comprovante de exoneração do imposto, conforme o caso;</w:t>
      </w:r>
    </w:p>
    <w:p w14:paraId="1BE0311C" w14:textId="77777777" w:rsidR="00FA42D3" w:rsidRDefault="00027B52" w:rsidP="00066C8D">
      <w:pPr>
        <w:pStyle w:val="Texto"/>
      </w:pPr>
      <w:r w:rsidRPr="00487E4F">
        <w:t>(</w:t>
      </w:r>
      <w:hyperlink r:id="rId826" w:anchor="n186" w:history="1">
        <w:r w:rsidRPr="00487E4F">
          <w:rPr>
            <w:rStyle w:val="Hyperlink"/>
          </w:rPr>
          <w:t>186</w:t>
        </w:r>
      </w:hyperlink>
      <w:r w:rsidRPr="00487E4F">
        <w:t>)</w:t>
      </w:r>
      <w:r w:rsidR="00FA42D3" w:rsidRPr="00422178">
        <w:tab/>
      </w:r>
      <w:bookmarkStart w:id="780" w:name="art21_XVI"/>
      <w:r w:rsidR="00FA42D3" w:rsidRPr="00422178">
        <w:t>XVI</w:t>
      </w:r>
      <w:bookmarkEnd w:id="780"/>
      <w:r w:rsidR="00FA42D3" w:rsidRPr="00422178">
        <w:t xml:space="preserve"> - a pessoa física ou jurídica que desenvolver ou fornecer sistema para escrituração de livros ou emissão de documento fiscalpor processamento eletrônico de dados que contenha funções, comandos ou outros artifícios que possam causar prejuízos aos controles fiscais e à Fazenda Pública estadual;</w:t>
      </w:r>
    </w:p>
    <w:p w14:paraId="6CB60B38" w14:textId="77777777" w:rsidR="000B1C1F" w:rsidRDefault="000B1C1F" w:rsidP="000B1C1F">
      <w:pPr>
        <w:pStyle w:val="Texto"/>
      </w:pPr>
      <w:r>
        <w:t>(</w:t>
      </w:r>
      <w:hyperlink r:id="rId827" w:anchor="n487" w:history="1">
        <w:r>
          <w:rPr>
            <w:rStyle w:val="Hyperlink"/>
          </w:rPr>
          <w:t>487</w:t>
        </w:r>
      </w:hyperlink>
      <w:r>
        <w:t>)</w:t>
      </w:r>
      <w:r>
        <w:tab/>
      </w:r>
      <w:bookmarkStart w:id="781" w:name="art21_XVII"/>
      <w:r>
        <w:t>XVII</w:t>
      </w:r>
      <w:bookmarkEnd w:id="781"/>
      <w:r>
        <w:t xml:space="preserve"> - o contribuinte que utilizar ou receber, em transferência, crédito de ICMS em desacordo com o estabelecido na legislação tributária, quando:</w:t>
      </w:r>
    </w:p>
    <w:p w14:paraId="1ED94FFF" w14:textId="77777777" w:rsidR="000B1C1F" w:rsidRDefault="000B1C1F" w:rsidP="000B1C1F">
      <w:pPr>
        <w:jc w:val="both"/>
      </w:pPr>
      <w:r>
        <w:t>(</w:t>
      </w:r>
      <w:hyperlink r:id="rId828" w:anchor="n487" w:history="1">
        <w:r>
          <w:rPr>
            <w:rStyle w:val="Hyperlink"/>
          </w:rPr>
          <w:t>487</w:t>
        </w:r>
      </w:hyperlink>
      <w:r>
        <w:t>)</w:t>
      </w:r>
      <w:r>
        <w:tab/>
      </w:r>
      <w:bookmarkStart w:id="782" w:name="art21_XVII_a"/>
      <w:r>
        <w:t>a)</w:t>
      </w:r>
      <w:bookmarkEnd w:id="782"/>
      <w:r>
        <w:t xml:space="preserve"> ficar comprovado o conluio entre os contribuintes envolvidos; ou </w:t>
      </w:r>
    </w:p>
    <w:p w14:paraId="11DE9C5E" w14:textId="77777777" w:rsidR="000B1C1F" w:rsidRDefault="000B1C1F" w:rsidP="000B1C1F">
      <w:pPr>
        <w:pStyle w:val="Texto"/>
      </w:pPr>
      <w:r>
        <w:t>(</w:t>
      </w:r>
      <w:hyperlink r:id="rId829" w:anchor="n487" w:history="1">
        <w:r>
          <w:rPr>
            <w:rStyle w:val="Hyperlink"/>
          </w:rPr>
          <w:t>487</w:t>
        </w:r>
      </w:hyperlink>
      <w:r>
        <w:t>)</w:t>
      </w:r>
      <w:r>
        <w:tab/>
      </w:r>
      <w:bookmarkStart w:id="783" w:name="art21_XVII_b"/>
      <w:r>
        <w:t>b)</w:t>
      </w:r>
      <w:bookmarkEnd w:id="783"/>
      <w:r>
        <w:t xml:space="preserve"> tratar-se de contribuinte com relação de interdependência com o detentor original do crédito ou com o transferidor, nos termos do </w:t>
      </w:r>
      <w:hyperlink r:id="rId830" w:anchor="art13p18" w:history="1">
        <w:r>
          <w:rPr>
            <w:rStyle w:val="Hyperlink"/>
          </w:rPr>
          <w:t>§ 18 do art. 13</w:t>
        </w:r>
      </w:hyperlink>
      <w:r>
        <w:t>;</w:t>
      </w:r>
    </w:p>
    <w:p w14:paraId="24217481" w14:textId="77777777" w:rsidR="00405E86" w:rsidRPr="00E92CA9" w:rsidRDefault="00405E86" w:rsidP="00405E86">
      <w:pPr>
        <w:jc w:val="both"/>
      </w:pPr>
      <w:r>
        <w:t>(</w:t>
      </w:r>
      <w:hyperlink r:id="rId831" w:anchor="n360" w:history="1">
        <w:r w:rsidRPr="00405E86">
          <w:rPr>
            <w:rStyle w:val="Hyperlink"/>
          </w:rPr>
          <w:t>360</w:t>
        </w:r>
      </w:hyperlink>
      <w:r>
        <w:t>)</w:t>
      </w:r>
      <w:r>
        <w:tab/>
      </w:r>
      <w:bookmarkStart w:id="784" w:name="art21_XVIII"/>
      <w:r w:rsidRPr="00E92CA9">
        <w:t>XVIII</w:t>
      </w:r>
      <w:bookmarkEnd w:id="784"/>
      <w:r w:rsidRPr="00E92CA9">
        <w:t xml:space="preserve"> - o anunciante a quem é prestado o serviço de comunicação visual, por qualquer meio, ainda que em etapa intermediária do processo comunicativo.</w:t>
      </w:r>
    </w:p>
    <w:p w14:paraId="054D89D7" w14:textId="38B60260" w:rsidR="00A27847" w:rsidRPr="00EA5F52" w:rsidRDefault="00A27847" w:rsidP="00A27847">
      <w:pPr>
        <w:jc w:val="both"/>
      </w:pPr>
      <w:r>
        <w:t>(</w:t>
      </w:r>
      <w:hyperlink r:id="rId832" w:anchor="n550" w:history="1">
        <w:r>
          <w:rPr>
            <w:rStyle w:val="Hyperlink"/>
          </w:rPr>
          <w:t>550</w:t>
        </w:r>
      </w:hyperlink>
      <w:r>
        <w:t>)</w:t>
      </w:r>
      <w:r>
        <w:tab/>
      </w:r>
      <w:r w:rsidRPr="00EA5F52">
        <w:t xml:space="preserve">XIX </w:t>
      </w:r>
      <w:r>
        <w:t>-</w:t>
      </w:r>
      <w:r w:rsidRPr="00EA5F52">
        <w:t xml:space="preserve"> as pessoas prestadoras de serviços de intermediação comercial em ambiente virtual, com</w:t>
      </w:r>
      <w:r>
        <w:t xml:space="preserve"> </w:t>
      </w:r>
      <w:r w:rsidRPr="00EA5F52">
        <w:t>utilização de tecnologias de informação, inclusive por meio de leilões eletrônicos, em relação às operações ou</w:t>
      </w:r>
      <w:r>
        <w:t xml:space="preserve"> </w:t>
      </w:r>
      <w:r w:rsidRPr="00EA5F52">
        <w:t>às prestações sobre as quais tenham deixado de cumprir a obrigação de prestar informações ao Fisco, nos termos do regulamento;</w:t>
      </w:r>
    </w:p>
    <w:p w14:paraId="0AAD9FCD" w14:textId="3985EB53" w:rsidR="00A27847" w:rsidRPr="00EA5F52" w:rsidRDefault="00A27847" w:rsidP="00A27847">
      <w:pPr>
        <w:jc w:val="both"/>
      </w:pPr>
      <w:r>
        <w:t>(</w:t>
      </w:r>
      <w:hyperlink r:id="rId833" w:anchor="n550" w:history="1">
        <w:r>
          <w:rPr>
            <w:rStyle w:val="Hyperlink"/>
          </w:rPr>
          <w:t>550</w:t>
        </w:r>
      </w:hyperlink>
      <w:r>
        <w:t>)</w:t>
      </w:r>
      <w:r>
        <w:tab/>
      </w:r>
      <w:r w:rsidRPr="00EA5F52">
        <w:t xml:space="preserve">XX </w:t>
      </w:r>
      <w:r>
        <w:t>-</w:t>
      </w:r>
      <w:r w:rsidRPr="00EA5F52">
        <w:t xml:space="preserve"> as pessoas prestadoras de serviços de tecnologia da informação, tendo por objeto o gerenciamento e o controle de operações comerciais realizadas em ambiente virtual, inclusive dos respectivos meios de</w:t>
      </w:r>
      <w:r>
        <w:t xml:space="preserve"> </w:t>
      </w:r>
      <w:r w:rsidRPr="00EA5F52">
        <w:t>pagamento, em relação às operações ou às prestações sobre as quais tenham deixado de cumprir a obrigação de</w:t>
      </w:r>
      <w:r>
        <w:t xml:space="preserve"> </w:t>
      </w:r>
      <w:r w:rsidRPr="00EA5F52">
        <w:t>prestar informações ao Fisco, nos termos do regulamento.</w:t>
      </w:r>
    </w:p>
    <w:p w14:paraId="327F2EBD" w14:textId="1D449F05" w:rsidR="00FA42D3" w:rsidRPr="00422178" w:rsidRDefault="00027B52" w:rsidP="00066C8D">
      <w:pPr>
        <w:pStyle w:val="Texto"/>
      </w:pPr>
      <w:r w:rsidRPr="00487E4F">
        <w:t>(</w:t>
      </w:r>
      <w:hyperlink r:id="rId834" w:anchor="n186" w:history="1">
        <w:r w:rsidRPr="00487E4F">
          <w:rPr>
            <w:rStyle w:val="Hyperlink"/>
          </w:rPr>
          <w:t>186</w:t>
        </w:r>
      </w:hyperlink>
      <w:r w:rsidRPr="00487E4F">
        <w:t>)</w:t>
      </w:r>
      <w:r w:rsidR="00FA42D3" w:rsidRPr="00422178">
        <w:tab/>
      </w:r>
      <w:bookmarkStart w:id="785" w:name="art21p1"/>
      <w:r w:rsidR="00FA42D3" w:rsidRPr="00422178">
        <w:t xml:space="preserve">§ 1º </w:t>
      </w:r>
      <w:bookmarkEnd w:id="785"/>
      <w:r w:rsidR="00E75B8D">
        <w:t xml:space="preserve"> </w:t>
      </w:r>
      <w:r w:rsidR="00FA42D3" w:rsidRPr="00422178">
        <w:t>Respondem subsidiariamente pelo pagamento do imposto e acréscimos legais:</w:t>
      </w:r>
    </w:p>
    <w:p w14:paraId="5430D323" w14:textId="77777777" w:rsidR="00FA42D3" w:rsidRPr="00422178" w:rsidRDefault="00027B52" w:rsidP="00066C8D">
      <w:pPr>
        <w:pStyle w:val="Texto"/>
      </w:pPr>
      <w:r w:rsidRPr="00487E4F">
        <w:t>(</w:t>
      </w:r>
      <w:hyperlink r:id="rId835" w:anchor="n186" w:history="1">
        <w:r w:rsidRPr="00487E4F">
          <w:rPr>
            <w:rStyle w:val="Hyperlink"/>
          </w:rPr>
          <w:t>186</w:t>
        </w:r>
      </w:hyperlink>
      <w:r w:rsidRPr="00487E4F">
        <w:t>)</w:t>
      </w:r>
      <w:r w:rsidR="00FA42D3" w:rsidRPr="00422178">
        <w:tab/>
      </w:r>
      <w:bookmarkStart w:id="786" w:name="art21p1_1"/>
      <w:bookmarkStart w:id="787" w:name="art21p1_I"/>
      <w:r w:rsidR="00FA42D3" w:rsidRPr="00422178">
        <w:t>I</w:t>
      </w:r>
      <w:bookmarkEnd w:id="786"/>
      <w:bookmarkEnd w:id="787"/>
      <w:r w:rsidR="00FA42D3" w:rsidRPr="00422178">
        <w:t xml:space="preserve"> - o inventariante, o síndico ou o comissário, pelo imposto devido pelo espólio, pela massa falida ou pelo concordatário, respectivamente;</w:t>
      </w:r>
    </w:p>
    <w:p w14:paraId="7020D4AE" w14:textId="77777777" w:rsidR="00FA42D3" w:rsidRPr="00422178" w:rsidRDefault="00027B52" w:rsidP="00066C8D">
      <w:pPr>
        <w:pStyle w:val="Texto"/>
      </w:pPr>
      <w:r w:rsidRPr="00487E4F">
        <w:t>(</w:t>
      </w:r>
      <w:hyperlink r:id="rId836" w:anchor="n186" w:history="1">
        <w:r w:rsidRPr="00487E4F">
          <w:rPr>
            <w:rStyle w:val="Hyperlink"/>
          </w:rPr>
          <w:t>186</w:t>
        </w:r>
      </w:hyperlink>
      <w:r w:rsidRPr="00487E4F">
        <w:t>)</w:t>
      </w:r>
      <w:r w:rsidR="00FA42D3" w:rsidRPr="00422178">
        <w:tab/>
      </w:r>
      <w:bookmarkStart w:id="788" w:name="art21p1_2"/>
      <w:bookmarkStart w:id="789" w:name="art21p1_II"/>
      <w:r w:rsidR="00FA42D3" w:rsidRPr="00422178">
        <w:t xml:space="preserve">II </w:t>
      </w:r>
      <w:bookmarkEnd w:id="788"/>
      <w:bookmarkEnd w:id="789"/>
      <w:r w:rsidR="00FA42D3" w:rsidRPr="00422178">
        <w:t>- o transportador subcontratado, pelo pagamento do imposto e acréscimos legais devidos pelo contratante, relativamente à prestação que executar;</w:t>
      </w:r>
    </w:p>
    <w:p w14:paraId="368C17CA" w14:textId="77777777" w:rsidR="00FA42D3" w:rsidRPr="00422178" w:rsidRDefault="00027B52" w:rsidP="00066C8D">
      <w:pPr>
        <w:pStyle w:val="Texto"/>
      </w:pPr>
      <w:r w:rsidRPr="00487E4F">
        <w:t>(</w:t>
      </w:r>
      <w:hyperlink r:id="rId837" w:anchor="n186" w:history="1">
        <w:r w:rsidRPr="00487E4F">
          <w:rPr>
            <w:rStyle w:val="Hyperlink"/>
          </w:rPr>
          <w:t>186</w:t>
        </w:r>
      </w:hyperlink>
      <w:r w:rsidRPr="00487E4F">
        <w:t>)</w:t>
      </w:r>
      <w:r w:rsidR="00FA42D3" w:rsidRPr="00422178">
        <w:tab/>
      </w:r>
      <w:bookmarkStart w:id="790" w:name="art21p1_3"/>
      <w:bookmarkStart w:id="791" w:name="art21p1_III"/>
      <w:r w:rsidR="00FA42D3" w:rsidRPr="00422178">
        <w:t>III</w:t>
      </w:r>
      <w:bookmarkEnd w:id="790"/>
      <w:bookmarkEnd w:id="791"/>
      <w:r w:rsidR="00FA42D3" w:rsidRPr="00422178">
        <w:t xml:space="preserve"> - na hipótese de diferimento do imposto, o alienante ou remetente da mercadoria ou o prestador do serviço, quando o adquirente ou destinatário descumprir, total ou parcialmente, aobrigação, caso em que será concedido ao responsável subsidiário, antes da formalização do crédito tributário, o prazo de trinta dias para pagamento do tributo devido, sem acréscimo ou penalidade.</w:t>
      </w:r>
    </w:p>
    <w:p w14:paraId="37796E89" w14:textId="77777777" w:rsidR="00FA42D3" w:rsidRPr="00422178" w:rsidRDefault="00027B52" w:rsidP="00066C8D">
      <w:pPr>
        <w:pStyle w:val="Texto"/>
      </w:pPr>
      <w:r w:rsidRPr="00487E4F">
        <w:t>(</w:t>
      </w:r>
      <w:hyperlink r:id="rId838" w:anchor="n186" w:history="1">
        <w:r w:rsidRPr="00487E4F">
          <w:rPr>
            <w:rStyle w:val="Hyperlink"/>
          </w:rPr>
          <w:t>186</w:t>
        </w:r>
      </w:hyperlink>
      <w:r w:rsidRPr="00487E4F">
        <w:t>)</w:t>
      </w:r>
      <w:r w:rsidR="00FA42D3" w:rsidRPr="00422178">
        <w:tab/>
      </w:r>
      <w:bookmarkStart w:id="792" w:name="art21p2"/>
      <w:r w:rsidR="00FA42D3" w:rsidRPr="00422178">
        <w:t xml:space="preserve">§ 2º </w:t>
      </w:r>
      <w:bookmarkEnd w:id="792"/>
      <w:r w:rsidR="00FA42D3" w:rsidRPr="00422178">
        <w:t xml:space="preserve"> São pessoalmente responsáveis pelos créditos correspondentes a obrigações tributárias resultantes de atos praticados com excesso de poderes ou infração de lei, contrato social ou estatuto:</w:t>
      </w:r>
    </w:p>
    <w:p w14:paraId="4892428E" w14:textId="77777777" w:rsidR="00FA42D3" w:rsidRPr="00422178" w:rsidRDefault="00027B52" w:rsidP="00066C8D">
      <w:pPr>
        <w:pStyle w:val="Texto"/>
      </w:pPr>
      <w:r w:rsidRPr="00487E4F">
        <w:t>(</w:t>
      </w:r>
      <w:hyperlink r:id="rId839" w:anchor="n186" w:history="1">
        <w:r w:rsidRPr="00487E4F">
          <w:rPr>
            <w:rStyle w:val="Hyperlink"/>
          </w:rPr>
          <w:t>186</w:t>
        </w:r>
      </w:hyperlink>
      <w:r w:rsidRPr="00487E4F">
        <w:t>)</w:t>
      </w:r>
      <w:r w:rsidR="00FA42D3" w:rsidRPr="00422178">
        <w:tab/>
      </w:r>
      <w:bookmarkStart w:id="793" w:name="art21p2_I"/>
      <w:r w:rsidR="00FA42D3" w:rsidRPr="00422178">
        <w:t>I</w:t>
      </w:r>
      <w:bookmarkEnd w:id="793"/>
      <w:r w:rsidR="00FA42D3" w:rsidRPr="00422178">
        <w:t xml:space="preserve"> - o mandatário, o preposto e o empregado;</w:t>
      </w:r>
    </w:p>
    <w:p w14:paraId="2E1011B0" w14:textId="77777777" w:rsidR="00FA42D3" w:rsidRPr="00422178" w:rsidRDefault="00027B52" w:rsidP="00066C8D">
      <w:pPr>
        <w:pStyle w:val="Texto"/>
      </w:pPr>
      <w:r w:rsidRPr="00487E4F">
        <w:t>(</w:t>
      </w:r>
      <w:hyperlink r:id="rId840" w:anchor="n186" w:history="1">
        <w:r w:rsidRPr="00487E4F">
          <w:rPr>
            <w:rStyle w:val="Hyperlink"/>
          </w:rPr>
          <w:t>186</w:t>
        </w:r>
      </w:hyperlink>
      <w:r w:rsidRPr="00487E4F">
        <w:t>)</w:t>
      </w:r>
      <w:r w:rsidR="00FA42D3" w:rsidRPr="00422178">
        <w:tab/>
      </w:r>
      <w:bookmarkStart w:id="794" w:name="art21p2_II"/>
      <w:r w:rsidR="00FA42D3" w:rsidRPr="00422178">
        <w:t xml:space="preserve">II </w:t>
      </w:r>
      <w:bookmarkEnd w:id="794"/>
      <w:r w:rsidR="00FA42D3" w:rsidRPr="00422178">
        <w:t>- o diretor, o administrador, o sócio-gerente, o gerente, o representante ou o gestor de negócios, pelo imposto devido pela sociedade que dirige ou dirigiu, que gere ou geriu, ou de que faz ou fez parte.</w:t>
      </w:r>
    </w:p>
    <w:p w14:paraId="39834715" w14:textId="77777777" w:rsidR="00FA42D3" w:rsidRDefault="00027B52" w:rsidP="00066C8D">
      <w:pPr>
        <w:pStyle w:val="Texto"/>
      </w:pPr>
      <w:r w:rsidRPr="00487E4F">
        <w:t>(</w:t>
      </w:r>
      <w:hyperlink r:id="rId841" w:anchor="n186" w:history="1">
        <w:r w:rsidRPr="00487E4F">
          <w:rPr>
            <w:rStyle w:val="Hyperlink"/>
          </w:rPr>
          <w:t>186</w:t>
        </w:r>
      </w:hyperlink>
      <w:r w:rsidRPr="00487E4F">
        <w:t>)</w:t>
      </w:r>
      <w:r w:rsidR="00FA42D3" w:rsidRPr="00422178">
        <w:tab/>
      </w:r>
      <w:bookmarkStart w:id="795" w:name="art21p3"/>
      <w:r w:rsidR="00FA42D3" w:rsidRPr="00422178">
        <w:t xml:space="preserve">§ 3º </w:t>
      </w:r>
      <w:bookmarkEnd w:id="795"/>
      <w:r w:rsidR="00FA42D3" w:rsidRPr="00422178">
        <w:t xml:space="preserve"> São também pessoalmente responsáveis o contabilista ou o responsável pela empresa prestadora de serviço de contabilidade, em rela</w:t>
      </w:r>
      <w:r w:rsidR="00FA42D3">
        <w:t>ção ao imposto devido e não recolhido em função de ato por eles praticado com dolo ou má-fé.</w:t>
      </w:r>
    </w:p>
    <w:p w14:paraId="7C4AC8AB" w14:textId="77777777" w:rsidR="00405E86" w:rsidRDefault="00405E86" w:rsidP="00405E86">
      <w:pPr>
        <w:jc w:val="both"/>
      </w:pPr>
      <w:r>
        <w:t>(</w:t>
      </w:r>
      <w:hyperlink r:id="rId842" w:anchor="n383" w:history="1">
        <w:r w:rsidR="00E75B8D">
          <w:rPr>
            <w:rStyle w:val="Hyperlink"/>
          </w:rPr>
          <w:t>383</w:t>
        </w:r>
      </w:hyperlink>
      <w:r>
        <w:t>)</w:t>
      </w:r>
      <w:r>
        <w:tab/>
      </w:r>
      <w:bookmarkStart w:id="796" w:name="art21p4"/>
      <w:r w:rsidRPr="00E92CA9">
        <w:t>§ 4º</w:t>
      </w:r>
      <w:bookmarkEnd w:id="796"/>
      <w:r w:rsidRPr="00E92CA9">
        <w:t xml:space="preserve"> </w:t>
      </w:r>
      <w:r w:rsidR="00E75B8D">
        <w:t xml:space="preserve"> </w:t>
      </w:r>
      <w:r w:rsidR="00E75B8D" w:rsidRPr="008502D1">
        <w:t>Na hipótese do inciso XVIII:</w:t>
      </w:r>
    </w:p>
    <w:p w14:paraId="5C01325E" w14:textId="77777777" w:rsidR="00E75B8D" w:rsidRPr="008502D1" w:rsidRDefault="00E75B8D" w:rsidP="00066C8D">
      <w:pPr>
        <w:pStyle w:val="Texto"/>
      </w:pPr>
      <w:r>
        <w:t>(</w:t>
      </w:r>
      <w:hyperlink r:id="rId843" w:anchor="n384" w:history="1">
        <w:r>
          <w:rPr>
            <w:rStyle w:val="Hyperlink"/>
          </w:rPr>
          <w:t>384</w:t>
        </w:r>
      </w:hyperlink>
      <w:r>
        <w:t>)</w:t>
      </w:r>
      <w:r>
        <w:tab/>
      </w:r>
      <w:bookmarkStart w:id="797" w:name="art21p4_i"/>
      <w:r w:rsidRPr="008502D1">
        <w:t xml:space="preserve">I </w:t>
      </w:r>
      <w:bookmarkEnd w:id="797"/>
      <w:r w:rsidRPr="008502D1">
        <w:t>- a responsabilidade aplica-se também ao tomador do serviço, quando configurar pessoa jurídica distinta do anunciante;</w:t>
      </w:r>
    </w:p>
    <w:p w14:paraId="34F62FDE" w14:textId="67D67B03" w:rsidR="00E75B8D" w:rsidRDefault="002313EF" w:rsidP="00066C8D">
      <w:pPr>
        <w:pStyle w:val="Texto"/>
      </w:pPr>
      <w:r>
        <w:t>(</w:t>
      </w:r>
      <w:hyperlink r:id="rId844" w:anchor="n458" w:history="1">
        <w:r>
          <w:rPr>
            <w:rStyle w:val="Hyperlink"/>
          </w:rPr>
          <w:t>458</w:t>
        </w:r>
      </w:hyperlink>
      <w:r>
        <w:t>)</w:t>
      </w:r>
      <w:r>
        <w:tab/>
      </w:r>
      <w:bookmarkStart w:id="798" w:name="art21p4_ii"/>
      <w:r>
        <w:t>II</w:t>
      </w:r>
      <w:bookmarkEnd w:id="798"/>
      <w:r>
        <w:t xml:space="preserve"> </w:t>
      </w:r>
      <w:r w:rsidR="00A27847">
        <w:t>–</w:t>
      </w:r>
      <w:r w:rsidR="00745587">
        <w:t xml:space="preserve"> </w:t>
      </w:r>
    </w:p>
    <w:p w14:paraId="0241371C" w14:textId="78672639" w:rsidR="00A27847" w:rsidRPr="00EA5F52" w:rsidRDefault="00A27847" w:rsidP="00A27847">
      <w:pPr>
        <w:jc w:val="both"/>
      </w:pPr>
      <w:r>
        <w:t>(</w:t>
      </w:r>
      <w:hyperlink r:id="rId845" w:anchor="n550" w:history="1">
        <w:r>
          <w:rPr>
            <w:rStyle w:val="Hyperlink"/>
          </w:rPr>
          <w:t>550</w:t>
        </w:r>
      </w:hyperlink>
      <w:r>
        <w:t>)</w:t>
      </w:r>
      <w:r>
        <w:tab/>
      </w:r>
      <w:r w:rsidRPr="00EA5F52">
        <w:t xml:space="preserve">§ 5º </w:t>
      </w:r>
      <w:r>
        <w:t>-</w:t>
      </w:r>
      <w:r w:rsidRPr="00EA5F52">
        <w:t xml:space="preserve"> Na hipótese de as pessoas prestadoras de serviços de intermediação comercial em ambiente</w:t>
      </w:r>
      <w:r>
        <w:t xml:space="preserve"> </w:t>
      </w:r>
      <w:r w:rsidRPr="00EA5F52">
        <w:t>virtual e de tecnologia da informação, de que tratam os incisos XIX e XX do caput, serem as responsáveis pela</w:t>
      </w:r>
      <w:r>
        <w:t xml:space="preserve"> </w:t>
      </w:r>
      <w:r w:rsidRPr="00EA5F52">
        <w:t>guarda, saída ou entrega da mercadoria relativa à operação, aplica-se a responsabilidade solidária prevista nos</w:t>
      </w:r>
      <w:r>
        <w:t xml:space="preserve"> </w:t>
      </w:r>
      <w:r w:rsidRPr="00EA5F52">
        <w:t>incisos I, VII ou XII do caput, conforme o caso, independentemente de terem ou não cumprido a obrigação de</w:t>
      </w:r>
      <w:r>
        <w:t xml:space="preserve"> </w:t>
      </w:r>
      <w:r w:rsidRPr="00EA5F52">
        <w:t>prestar informações ao Fisco.</w:t>
      </w:r>
    </w:p>
    <w:p w14:paraId="12E27E2E" w14:textId="28325D7B" w:rsidR="00A27847" w:rsidRPr="00E92CA9" w:rsidRDefault="00A27847" w:rsidP="00A27847">
      <w:pPr>
        <w:pStyle w:val="Texto"/>
      </w:pPr>
      <w:r>
        <w:t>(</w:t>
      </w:r>
      <w:hyperlink r:id="rId846" w:anchor="n550" w:history="1">
        <w:r>
          <w:rPr>
            <w:rStyle w:val="Hyperlink"/>
          </w:rPr>
          <w:t>550</w:t>
        </w:r>
      </w:hyperlink>
      <w:r>
        <w:t>)</w:t>
      </w:r>
      <w:r>
        <w:tab/>
      </w:r>
      <w:r w:rsidRPr="00EA5F52">
        <w:t xml:space="preserve">§ 6º </w:t>
      </w:r>
      <w:r>
        <w:t>-</w:t>
      </w:r>
      <w:r w:rsidRPr="00EA5F52">
        <w:t xml:space="preserve"> Para fins do disposto nos incisos XIX e XX do caput, apenas na hipótese do não cumprimento da obrigação de prestar informações ao Fisco, ficará caracterizado o interesse comum a que se refere o</w:t>
      </w:r>
      <w:r>
        <w:t xml:space="preserve"> </w:t>
      </w:r>
      <w:r w:rsidRPr="00EA5F52">
        <w:t>inciso I do caput do art. 124 da Lei Federal nº 5.172, de 25 de outubro de 1966</w:t>
      </w:r>
      <w:r>
        <w:t>.</w:t>
      </w:r>
    </w:p>
    <w:p w14:paraId="63972AD1" w14:textId="77777777" w:rsidR="00405E86" w:rsidRDefault="00405E86" w:rsidP="00066C8D">
      <w:pPr>
        <w:pStyle w:val="Texto"/>
      </w:pPr>
    </w:p>
    <w:p w14:paraId="39528598" w14:textId="77777777" w:rsidR="0009521C" w:rsidRPr="00C854BD" w:rsidRDefault="005E7730" w:rsidP="00066C8D">
      <w:pPr>
        <w:pStyle w:val="Texto"/>
      </w:pPr>
      <w:r w:rsidRPr="00487E4F">
        <w:t>(</w:t>
      </w:r>
      <w:hyperlink r:id="rId847" w:anchor="n266" w:history="1">
        <w:r w:rsidRPr="00487E4F">
          <w:rPr>
            <w:rStyle w:val="Hyperlink"/>
          </w:rPr>
          <w:t>266</w:t>
        </w:r>
      </w:hyperlink>
      <w:r w:rsidRPr="00487E4F">
        <w:t>)</w:t>
      </w:r>
      <w:r w:rsidR="0009521C">
        <w:tab/>
      </w:r>
      <w:bookmarkStart w:id="799" w:name="art21A"/>
      <w:r w:rsidR="0009521C" w:rsidRPr="004F0F5B">
        <w:rPr>
          <w:b/>
        </w:rPr>
        <w:t>Art. 21-A</w:t>
      </w:r>
      <w:r w:rsidR="00144425">
        <w:rPr>
          <w:b/>
        </w:rPr>
        <w:t>.</w:t>
      </w:r>
      <w:r w:rsidR="0009521C">
        <w:t xml:space="preserve"> </w:t>
      </w:r>
      <w:bookmarkEnd w:id="799"/>
      <w:r w:rsidR="0009521C" w:rsidRPr="00C854BD">
        <w:t xml:space="preserve"> Respondem solidariamente pelo crédito tributário da sociedade cindida, relativamente aos fatos geradores realizados até a data da cisão:</w:t>
      </w:r>
    </w:p>
    <w:p w14:paraId="2DDBE0C0" w14:textId="77777777" w:rsidR="0009521C" w:rsidRPr="00422178" w:rsidRDefault="005E7730" w:rsidP="00066C8D">
      <w:pPr>
        <w:pStyle w:val="Texto"/>
      </w:pPr>
      <w:r w:rsidRPr="00487E4F">
        <w:t>(</w:t>
      </w:r>
      <w:hyperlink r:id="rId848" w:anchor="n266" w:history="1">
        <w:r w:rsidRPr="00487E4F">
          <w:rPr>
            <w:rStyle w:val="Hyperlink"/>
          </w:rPr>
          <w:t>266</w:t>
        </w:r>
      </w:hyperlink>
      <w:r w:rsidRPr="00487E4F">
        <w:t>)</w:t>
      </w:r>
      <w:r w:rsidR="0009521C" w:rsidRPr="00422178">
        <w:tab/>
      </w:r>
      <w:bookmarkStart w:id="800" w:name="art21A_I"/>
      <w:r w:rsidR="0009521C" w:rsidRPr="00422178">
        <w:t xml:space="preserve">I </w:t>
      </w:r>
      <w:bookmarkEnd w:id="800"/>
      <w:r w:rsidR="0009521C" w:rsidRPr="00422178">
        <w:t>- as sociedades que receberem parcelas do patrimônio da sociedade extinta por cisão;</w:t>
      </w:r>
    </w:p>
    <w:p w14:paraId="6749F8FE" w14:textId="77777777" w:rsidR="0009521C" w:rsidRPr="00C854BD" w:rsidRDefault="005E7730" w:rsidP="00066C8D">
      <w:pPr>
        <w:pStyle w:val="Texto"/>
      </w:pPr>
      <w:r w:rsidRPr="00487E4F">
        <w:t>(</w:t>
      </w:r>
      <w:hyperlink r:id="rId849" w:anchor="n266" w:history="1">
        <w:r w:rsidRPr="00487E4F">
          <w:rPr>
            <w:rStyle w:val="Hyperlink"/>
          </w:rPr>
          <w:t>266</w:t>
        </w:r>
      </w:hyperlink>
      <w:r w:rsidRPr="00487E4F">
        <w:t>)</w:t>
      </w:r>
      <w:r w:rsidR="0009521C">
        <w:tab/>
      </w:r>
      <w:bookmarkStart w:id="801" w:name="art21A_II"/>
      <w:r w:rsidR="0009521C" w:rsidRPr="00C854BD">
        <w:t xml:space="preserve">II </w:t>
      </w:r>
      <w:bookmarkEnd w:id="801"/>
      <w:r w:rsidR="0009521C" w:rsidRPr="00C854BD">
        <w:t>- a própria sociedade cindida e a sociedade que absorver parcela do seu patrimônio, no caso de cisão parcial.</w:t>
      </w:r>
    </w:p>
    <w:p w14:paraId="1BE220E9" w14:textId="58582C95" w:rsidR="000B1C1F" w:rsidRDefault="000B1C1F" w:rsidP="00066C8D">
      <w:pPr>
        <w:pStyle w:val="Texto"/>
      </w:pPr>
    </w:p>
    <w:p w14:paraId="49B328EB" w14:textId="7935A293" w:rsidR="00A27847" w:rsidRDefault="00A27847" w:rsidP="00066C8D">
      <w:pPr>
        <w:pStyle w:val="Texto"/>
      </w:pPr>
    </w:p>
    <w:p w14:paraId="19AACE20" w14:textId="77777777" w:rsidR="00A27847" w:rsidRDefault="00A27847" w:rsidP="00066C8D">
      <w:pPr>
        <w:pStyle w:val="Texto"/>
      </w:pPr>
    </w:p>
    <w:p w14:paraId="4D154F0E" w14:textId="77777777" w:rsidR="00FA42D3" w:rsidRDefault="00B20DD2" w:rsidP="00066C8D">
      <w:pPr>
        <w:pStyle w:val="Texto"/>
      </w:pPr>
      <w:r w:rsidRPr="00487E4F">
        <w:lastRenderedPageBreak/>
        <w:t>(</w:t>
      </w:r>
      <w:hyperlink r:id="rId850" w:anchor="n80" w:history="1">
        <w:hyperlink r:id="rId851" w:anchor="n80" w:history="1">
          <w:r w:rsidRPr="00487E4F">
            <w:rPr>
              <w:rStyle w:val="Hyperlink"/>
            </w:rPr>
            <w:t>80</w:t>
          </w:r>
        </w:hyperlink>
      </w:hyperlink>
      <w:r w:rsidRPr="00487E4F">
        <w:t>)</w:t>
      </w:r>
      <w:r w:rsidR="00FA42D3">
        <w:rPr>
          <w:b/>
        </w:rPr>
        <w:tab/>
      </w:r>
      <w:bookmarkStart w:id="802" w:name="art22"/>
      <w:r w:rsidR="00FA42D3">
        <w:rPr>
          <w:b/>
        </w:rPr>
        <w:t>Art. 22</w:t>
      </w:r>
      <w:bookmarkEnd w:id="802"/>
      <w:r w:rsidR="00491E6E">
        <w:rPr>
          <w:b/>
        </w:rPr>
        <w:t>.</w:t>
      </w:r>
      <w:r w:rsidR="00FA42D3">
        <w:rPr>
          <w:b/>
        </w:rPr>
        <w:t xml:space="preserve">  </w:t>
      </w:r>
      <w:r w:rsidR="00FA42D3">
        <w:t>Ocorre a substituição tributária, quando o recolhimento do imposto devido pelo:</w:t>
      </w:r>
    </w:p>
    <w:p w14:paraId="45869FB5" w14:textId="77777777" w:rsidR="00FA42D3" w:rsidRPr="00422178" w:rsidRDefault="00B20DD2" w:rsidP="00066C8D">
      <w:pPr>
        <w:pStyle w:val="Texto"/>
      </w:pPr>
      <w:r w:rsidRPr="00487E4F">
        <w:t>(</w:t>
      </w:r>
      <w:hyperlink r:id="rId852" w:anchor="n80" w:history="1">
        <w:hyperlink r:id="rId853" w:anchor="n80" w:history="1">
          <w:r w:rsidRPr="00487E4F">
            <w:rPr>
              <w:rStyle w:val="Hyperlink"/>
            </w:rPr>
            <w:t>80</w:t>
          </w:r>
        </w:hyperlink>
      </w:hyperlink>
      <w:r w:rsidRPr="00487E4F">
        <w:t>)</w:t>
      </w:r>
      <w:r w:rsidR="00FA42D3" w:rsidRPr="00422178">
        <w:tab/>
      </w:r>
      <w:bookmarkStart w:id="803" w:name="art22_I"/>
      <w:r w:rsidR="00FA42D3" w:rsidRPr="00422178">
        <w:t xml:space="preserve">I </w:t>
      </w:r>
      <w:bookmarkEnd w:id="803"/>
      <w:r w:rsidR="00FA42D3" w:rsidRPr="00422178">
        <w:t>- alienante ou remetente da mercadoria ou pelo prestador de serviços de transporte e comunicação ficar sob a responsabilidade do adquirente ou do destinatário da mercadoria, ou do destinatário ou do usuário do serviço;</w:t>
      </w:r>
    </w:p>
    <w:p w14:paraId="58A9B181" w14:textId="77777777" w:rsidR="00FA42D3" w:rsidRPr="00422178" w:rsidRDefault="00B20DD2" w:rsidP="00066C8D">
      <w:pPr>
        <w:pStyle w:val="Texto"/>
      </w:pPr>
      <w:r w:rsidRPr="00487E4F">
        <w:t>(</w:t>
      </w:r>
      <w:hyperlink r:id="rId854" w:anchor="n80" w:history="1">
        <w:hyperlink r:id="rId855" w:anchor="n80" w:history="1">
          <w:r w:rsidRPr="00487E4F">
            <w:rPr>
              <w:rStyle w:val="Hyperlink"/>
            </w:rPr>
            <w:t>80</w:t>
          </w:r>
        </w:hyperlink>
      </w:hyperlink>
      <w:r w:rsidRPr="00487E4F">
        <w:t>)</w:t>
      </w:r>
      <w:r w:rsidR="00FA42D3" w:rsidRPr="00422178">
        <w:tab/>
      </w:r>
      <w:bookmarkStart w:id="804" w:name="art22_II"/>
      <w:r w:rsidR="00FA42D3" w:rsidRPr="00422178">
        <w:t>II</w:t>
      </w:r>
      <w:bookmarkEnd w:id="804"/>
      <w:r w:rsidR="00FA42D3" w:rsidRPr="00422178">
        <w:t xml:space="preserve"> - adquirente ou destinatário da mercadoria pelas operações subseqüentes, ficar sob a responsabilidade do alienante ou do remetente da mercadoria;</w:t>
      </w:r>
    </w:p>
    <w:p w14:paraId="010B7809" w14:textId="77777777" w:rsidR="00FA42D3" w:rsidRPr="00422178" w:rsidRDefault="00B20DD2" w:rsidP="00066C8D">
      <w:pPr>
        <w:pStyle w:val="Texto"/>
      </w:pPr>
      <w:r w:rsidRPr="00487E4F">
        <w:t>(</w:t>
      </w:r>
      <w:hyperlink r:id="rId856" w:anchor="n80" w:history="1">
        <w:hyperlink r:id="rId857" w:anchor="n80" w:history="1">
          <w:r w:rsidRPr="00487E4F">
            <w:rPr>
              <w:rStyle w:val="Hyperlink"/>
            </w:rPr>
            <w:t>80</w:t>
          </w:r>
        </w:hyperlink>
      </w:hyperlink>
      <w:r w:rsidR="00EE14CE">
        <w:rPr>
          <w:rStyle w:val="Hyperlink"/>
        </w:rPr>
        <w:t xml:space="preserve">, </w:t>
      </w:r>
      <w:hyperlink r:id="rId858" w:anchor="n343" w:history="1">
        <w:r w:rsidR="00EE14CE">
          <w:rPr>
            <w:rStyle w:val="Hyperlink"/>
          </w:rPr>
          <w:t>343</w:t>
        </w:r>
      </w:hyperlink>
      <w:r w:rsidRPr="00487E4F">
        <w:t>)</w:t>
      </w:r>
      <w:r w:rsidR="00EE14CE">
        <w:t xml:space="preserve">  </w:t>
      </w:r>
      <w:bookmarkStart w:id="805" w:name="art22_III"/>
      <w:r w:rsidR="00FA42D3" w:rsidRPr="00422178">
        <w:t>III</w:t>
      </w:r>
      <w:bookmarkEnd w:id="805"/>
      <w:r w:rsidR="00FA42D3" w:rsidRPr="00422178">
        <w:t xml:space="preserve"> - adquirente ou destinatário da mercadoria, ainda que não contribuinte, pela entrada ou recebimento para uso, consumo ou ativo </w:t>
      </w:r>
      <w:r w:rsidR="00EE14CE">
        <w:t>imobilizado</w:t>
      </w:r>
      <w:r w:rsidR="00FA42D3" w:rsidRPr="00422178">
        <w:t>, ficar sob a responsabilidade do alienante ou do remetente da mercadoria;</w:t>
      </w:r>
    </w:p>
    <w:p w14:paraId="3008A067" w14:textId="77777777" w:rsidR="00CC31DD" w:rsidRPr="00422178" w:rsidRDefault="00B20DD2" w:rsidP="00066C8D">
      <w:pPr>
        <w:pStyle w:val="Texto"/>
      </w:pPr>
      <w:r w:rsidRPr="00487E4F">
        <w:t>(</w:t>
      </w:r>
      <w:hyperlink r:id="rId859" w:anchor="n80" w:history="1">
        <w:hyperlink r:id="rId860" w:anchor="n80" w:history="1">
          <w:r w:rsidRPr="00487E4F">
            <w:rPr>
              <w:rStyle w:val="Hyperlink"/>
            </w:rPr>
            <w:t>80</w:t>
          </w:r>
        </w:hyperlink>
      </w:hyperlink>
      <w:r w:rsidRPr="00487E4F">
        <w:t>)</w:t>
      </w:r>
      <w:r w:rsidR="009E0B1D" w:rsidRPr="00422178">
        <w:t xml:space="preserve"> </w:t>
      </w:r>
      <w:r w:rsidR="00CC31DD" w:rsidRPr="00422178">
        <w:t>(</w:t>
      </w:r>
      <w:hyperlink r:id="rId861" w:anchor="n86" w:history="1">
        <w:r w:rsidR="00CC31DD" w:rsidRPr="00422178">
          <w:rPr>
            <w:rStyle w:val="Hyperlink"/>
          </w:rPr>
          <w:t>86</w:t>
        </w:r>
      </w:hyperlink>
      <w:r w:rsidR="00CC31DD" w:rsidRPr="00422178">
        <w:t>)</w:t>
      </w:r>
      <w:bookmarkStart w:id="806" w:name="art22_IV"/>
      <w:r w:rsidR="00CC31DD" w:rsidRPr="00422178">
        <w:t>IV</w:t>
      </w:r>
      <w:bookmarkEnd w:id="806"/>
      <w:r w:rsidR="00CC31DD" w:rsidRPr="00422178">
        <w:t xml:space="preserve"> - prestador do serviço de transporte ficar sob a responsabilidade do alienante ou do remetente da mercadoria ou de outro prestador de serviço; </w:t>
      </w:r>
    </w:p>
    <w:p w14:paraId="55FE4C8F" w14:textId="77777777" w:rsidR="00CC31DD" w:rsidRPr="00422178" w:rsidRDefault="00B20DD2" w:rsidP="00066C8D">
      <w:pPr>
        <w:pStyle w:val="Texto"/>
      </w:pPr>
      <w:r w:rsidRPr="00487E4F">
        <w:t>(</w:t>
      </w:r>
      <w:hyperlink r:id="rId862" w:anchor="n80" w:history="1">
        <w:hyperlink r:id="rId863" w:anchor="n80" w:history="1">
          <w:r w:rsidRPr="00487E4F">
            <w:rPr>
              <w:rStyle w:val="Hyperlink"/>
            </w:rPr>
            <w:t>80</w:t>
          </w:r>
        </w:hyperlink>
      </w:hyperlink>
      <w:r w:rsidRPr="00487E4F">
        <w:t>)</w:t>
      </w:r>
      <w:r w:rsidR="00CC31DD" w:rsidRPr="00422178">
        <w:tab/>
      </w:r>
      <w:bookmarkStart w:id="807" w:name="art22_V"/>
      <w:r w:rsidR="00CC31DD" w:rsidRPr="00422178">
        <w:t>V</w:t>
      </w:r>
      <w:bookmarkEnd w:id="807"/>
      <w:r w:rsidR="00CC31DD" w:rsidRPr="00422178">
        <w:t xml:space="preserve"> - depositante da mercadoria, em operações anteriores ou subseqüentes, ficar sob a responsabilidade do depositário a qualquer título.</w:t>
      </w:r>
    </w:p>
    <w:p w14:paraId="17CBF7AF" w14:textId="77777777" w:rsidR="00CC31DD" w:rsidRPr="00422178" w:rsidRDefault="002D1029" w:rsidP="00066C8D">
      <w:pPr>
        <w:pStyle w:val="Texto"/>
      </w:pPr>
      <w:r w:rsidRPr="00316691">
        <w:t>(</w:t>
      </w:r>
      <w:hyperlink r:id="rId864" w:anchor="n26" w:history="1">
        <w:r w:rsidRPr="00316691">
          <w:rPr>
            <w:rStyle w:val="Hyperlink"/>
          </w:rPr>
          <w:t>26</w:t>
        </w:r>
      </w:hyperlink>
      <w:r w:rsidRPr="00316691">
        <w:t>)</w:t>
      </w:r>
      <w:r w:rsidR="00CC31DD" w:rsidRPr="00422178">
        <w:tab/>
      </w:r>
      <w:bookmarkStart w:id="808" w:name="art22p1"/>
      <w:r w:rsidR="00CC31DD" w:rsidRPr="00422178">
        <w:t xml:space="preserve">§ 1º </w:t>
      </w:r>
      <w:bookmarkEnd w:id="808"/>
      <w:r w:rsidR="00CC31DD" w:rsidRPr="00422178">
        <w:t xml:space="preserve"> Nos serviços de transporte e de comunicação, quando a prestação for efetuada por mais de uma empresa, a responsabilidade pelo pagamento do imposto poderá ser atribuída, por convênio celebrado entre os Estados, àquela que promover a cobrança integral do respectivo valor diretamente do usuário do serviço.</w:t>
      </w:r>
    </w:p>
    <w:p w14:paraId="06E9BBC3" w14:textId="77777777" w:rsidR="00CC31DD" w:rsidRPr="00422178" w:rsidRDefault="002D1029" w:rsidP="00066C8D">
      <w:pPr>
        <w:pStyle w:val="Texto"/>
      </w:pPr>
      <w:r w:rsidRPr="00316691">
        <w:t>(</w:t>
      </w:r>
      <w:hyperlink r:id="rId865" w:anchor="n26" w:history="1">
        <w:r w:rsidRPr="00316691">
          <w:rPr>
            <w:rStyle w:val="Hyperlink"/>
          </w:rPr>
          <w:t>26</w:t>
        </w:r>
      </w:hyperlink>
      <w:r w:rsidRPr="00316691">
        <w:t>)</w:t>
      </w:r>
      <w:r w:rsidR="00CC31DD" w:rsidRPr="00422178">
        <w:tab/>
      </w:r>
      <w:bookmarkStart w:id="809" w:name="art22p2"/>
      <w:r w:rsidR="00CC31DD" w:rsidRPr="00422178">
        <w:t xml:space="preserve">§ 2º </w:t>
      </w:r>
      <w:bookmarkEnd w:id="809"/>
      <w:r w:rsidR="00CC31DD" w:rsidRPr="00422178">
        <w:t xml:space="preserve"> O convênio a que se refere o parágrafo anterior estabelecerá a forma de participação na respectiva arrecadação.</w:t>
      </w:r>
    </w:p>
    <w:p w14:paraId="4FD4CA62" w14:textId="77777777" w:rsidR="00CC31DD" w:rsidRPr="00422178" w:rsidRDefault="002D1029" w:rsidP="00066C8D">
      <w:pPr>
        <w:pStyle w:val="Texto"/>
      </w:pPr>
      <w:r w:rsidRPr="00316691">
        <w:t>(</w:t>
      </w:r>
      <w:hyperlink r:id="rId866" w:anchor="n26" w:history="1">
        <w:r w:rsidRPr="00316691">
          <w:rPr>
            <w:rStyle w:val="Hyperlink"/>
          </w:rPr>
          <w:t>26</w:t>
        </w:r>
      </w:hyperlink>
      <w:r w:rsidRPr="00316691">
        <w:t>)</w:t>
      </w:r>
      <w:r w:rsidR="00CC31DD" w:rsidRPr="00422178">
        <w:tab/>
      </w:r>
      <w:bookmarkStart w:id="810" w:name="art22p3"/>
      <w:r w:rsidR="00CC31DD" w:rsidRPr="00422178">
        <w:t xml:space="preserve">§ 3º </w:t>
      </w:r>
      <w:bookmarkEnd w:id="810"/>
      <w:r w:rsidR="00CC31DD" w:rsidRPr="00422178">
        <w:t xml:space="preserve"> Caso o responsável esteja situado em outra unidade da Federação, a substituição dependerá de acordo entre os Estados envolvidos.</w:t>
      </w:r>
    </w:p>
    <w:p w14:paraId="3164E154" w14:textId="77777777" w:rsidR="00CC31DD" w:rsidRPr="00422178" w:rsidRDefault="002D1029" w:rsidP="00066C8D">
      <w:pPr>
        <w:pStyle w:val="Texto"/>
      </w:pPr>
      <w:r w:rsidRPr="00316691">
        <w:t>(</w:t>
      </w:r>
      <w:hyperlink r:id="rId867" w:anchor="n26" w:history="1">
        <w:r w:rsidRPr="00316691">
          <w:rPr>
            <w:rStyle w:val="Hyperlink"/>
          </w:rPr>
          <w:t>26</w:t>
        </w:r>
      </w:hyperlink>
      <w:r w:rsidRPr="00316691">
        <w:t>)</w:t>
      </w:r>
      <w:r w:rsidR="00CC31DD" w:rsidRPr="00422178">
        <w:tab/>
      </w:r>
      <w:bookmarkStart w:id="811" w:name="art22p4"/>
      <w:r w:rsidR="00CC31DD" w:rsidRPr="00422178">
        <w:t xml:space="preserve">§ 4º </w:t>
      </w:r>
      <w:bookmarkEnd w:id="811"/>
      <w:r w:rsidR="00CC31DD" w:rsidRPr="00422178">
        <w:t xml:space="preserve"> A responsabilidade pelo pagamento do imposto devido nas operações do associado para a cooperativa de produtores de que faça parte, situada no Estado, fica transferida para a destinatária.</w:t>
      </w:r>
    </w:p>
    <w:p w14:paraId="0625112F" w14:textId="77777777" w:rsidR="00063626" w:rsidRPr="00422178" w:rsidRDefault="002D1029" w:rsidP="00066C8D">
      <w:pPr>
        <w:pStyle w:val="Texto"/>
      </w:pPr>
      <w:r w:rsidRPr="00316691">
        <w:t>(</w:t>
      </w:r>
      <w:hyperlink r:id="rId868" w:anchor="n26" w:history="1">
        <w:r w:rsidRPr="00316691">
          <w:rPr>
            <w:rStyle w:val="Hyperlink"/>
          </w:rPr>
          <w:t>26</w:t>
        </w:r>
      </w:hyperlink>
      <w:r w:rsidRPr="00316691">
        <w:t>)</w:t>
      </w:r>
      <w:r w:rsidR="00063626" w:rsidRPr="00422178">
        <w:tab/>
      </w:r>
      <w:bookmarkStart w:id="812" w:name="art22p5"/>
      <w:r w:rsidR="00063626" w:rsidRPr="00422178">
        <w:t xml:space="preserve">§ 5º </w:t>
      </w:r>
      <w:bookmarkEnd w:id="812"/>
      <w:r w:rsidR="00063626" w:rsidRPr="00422178">
        <w:t xml:space="preserve"> O disposto no parágrafo anterior é aplicável às mercadorias remetidas pelo estabelecimento de cooperativa de produtores para estabelecimento, no Estado, da própria cooperativa central ou de federação de cooperativas de que a cooperativa remetente faça parte.</w:t>
      </w:r>
    </w:p>
    <w:p w14:paraId="5710FE5B" w14:textId="77777777" w:rsidR="00FA42D3" w:rsidRPr="00422178" w:rsidRDefault="002D1029" w:rsidP="00066C8D">
      <w:pPr>
        <w:pStyle w:val="Texto"/>
      </w:pPr>
      <w:r w:rsidRPr="00316691">
        <w:t>(</w:t>
      </w:r>
      <w:hyperlink r:id="rId869" w:anchor="n26" w:history="1">
        <w:r w:rsidRPr="00316691">
          <w:rPr>
            <w:rStyle w:val="Hyperlink"/>
          </w:rPr>
          <w:t>26</w:t>
        </w:r>
      </w:hyperlink>
      <w:r w:rsidRPr="00316691">
        <w:t>)</w:t>
      </w:r>
      <w:r w:rsidR="00FA42D3" w:rsidRPr="00422178">
        <w:tab/>
      </w:r>
      <w:bookmarkStart w:id="813" w:name="art22p6"/>
      <w:r w:rsidR="00FA42D3" w:rsidRPr="00422178">
        <w:t xml:space="preserve">§ 6º </w:t>
      </w:r>
      <w:bookmarkEnd w:id="813"/>
      <w:r w:rsidR="00FA42D3" w:rsidRPr="00422178">
        <w:t xml:space="preserve"> O imposto devido pelas saídas mencionadas nos §§ 4º e 5º será recolhido pela destinatária, esteja esta sujeita ou não ao pagamento do imposto.</w:t>
      </w:r>
    </w:p>
    <w:p w14:paraId="41FAD16F" w14:textId="77777777" w:rsidR="00FA42D3" w:rsidRPr="00422178" w:rsidRDefault="00B20DD2" w:rsidP="00066C8D">
      <w:pPr>
        <w:pStyle w:val="Texto"/>
      </w:pPr>
      <w:r w:rsidRPr="00487E4F">
        <w:t>(</w:t>
      </w:r>
      <w:hyperlink r:id="rId870" w:anchor="n80" w:history="1">
        <w:hyperlink r:id="rId871" w:anchor="n80" w:history="1">
          <w:r w:rsidRPr="00487E4F">
            <w:rPr>
              <w:rStyle w:val="Hyperlink"/>
            </w:rPr>
            <w:t>80</w:t>
          </w:r>
        </w:hyperlink>
      </w:hyperlink>
      <w:r w:rsidRPr="00487E4F">
        <w:t>)</w:t>
      </w:r>
      <w:r w:rsidR="00FA42D3" w:rsidRPr="00422178">
        <w:tab/>
      </w:r>
      <w:bookmarkStart w:id="814" w:name="art22p7"/>
      <w:r w:rsidR="00FA42D3" w:rsidRPr="00422178">
        <w:t xml:space="preserve">§ 7º </w:t>
      </w:r>
      <w:bookmarkEnd w:id="814"/>
      <w:r w:rsidR="00FA42D3" w:rsidRPr="00422178">
        <w:t xml:space="preserve"> Para obtenção da base de cálculo, nos casos de responsabilidade pelo pagamento do imposto por substituição tributária, será observado o disposto nos §§ </w:t>
      </w:r>
      <w:smartTag w:uri="urn:schemas-microsoft-com:office:smarttags" w:element="metricconverter">
        <w:smartTagPr>
          <w:attr w:name="ProductID" w:val="19 a"/>
        </w:smartTagPr>
        <w:r w:rsidR="00FA42D3" w:rsidRPr="00422178">
          <w:t>19 a</w:t>
        </w:r>
      </w:smartTag>
      <w:r w:rsidR="00FA42D3" w:rsidRPr="00422178">
        <w:t xml:space="preserve"> 21 do artigo 13.</w:t>
      </w:r>
    </w:p>
    <w:p w14:paraId="4E416A23" w14:textId="77777777" w:rsidR="00FA42D3" w:rsidRPr="00422178" w:rsidRDefault="00B20DD2" w:rsidP="00066C8D">
      <w:pPr>
        <w:pStyle w:val="Texto"/>
      </w:pPr>
      <w:r w:rsidRPr="00487E4F">
        <w:t>(</w:t>
      </w:r>
      <w:hyperlink r:id="rId872" w:anchor="n80" w:history="1">
        <w:hyperlink r:id="rId873" w:anchor="n80" w:history="1">
          <w:r w:rsidRPr="00487E4F">
            <w:rPr>
              <w:rStyle w:val="Hyperlink"/>
            </w:rPr>
            <w:t>80</w:t>
          </w:r>
        </w:hyperlink>
      </w:hyperlink>
      <w:r w:rsidRPr="00487E4F">
        <w:t>)</w:t>
      </w:r>
      <w:r w:rsidR="009E0B1D" w:rsidRPr="00422178">
        <w:t xml:space="preserve"> </w:t>
      </w:r>
      <w:r w:rsidR="008524C8" w:rsidRPr="00422178">
        <w:t>(</w:t>
      </w:r>
      <w:hyperlink r:id="rId874" w:anchor="n102" w:history="1">
        <w:r w:rsidR="00FA42D3" w:rsidRPr="00422178">
          <w:rPr>
            <w:rStyle w:val="Hyperlink"/>
          </w:rPr>
          <w:t>102</w:t>
        </w:r>
      </w:hyperlink>
      <w:r w:rsidR="00FA42D3" w:rsidRPr="00422178">
        <w:t>)</w:t>
      </w:r>
      <w:bookmarkStart w:id="815" w:name="art22p8"/>
      <w:r w:rsidR="00FA42D3" w:rsidRPr="00422178">
        <w:t xml:space="preserve">§ 8º </w:t>
      </w:r>
      <w:bookmarkEnd w:id="815"/>
      <w:r w:rsidR="00FA42D3" w:rsidRPr="00422178">
        <w:t xml:space="preserve"> A responsabilidade prevista neste artigo aplica-se:</w:t>
      </w:r>
    </w:p>
    <w:p w14:paraId="3E91A040" w14:textId="77777777" w:rsidR="00FA42D3" w:rsidRDefault="005E7730" w:rsidP="00066C8D">
      <w:pPr>
        <w:pStyle w:val="Texto"/>
      </w:pPr>
      <w:r w:rsidRPr="00487E4F">
        <w:t>(</w:t>
      </w:r>
      <w:hyperlink r:id="rId875" w:anchor="n183" w:history="1">
        <w:r w:rsidRPr="00487E4F">
          <w:rPr>
            <w:rStyle w:val="Hyperlink"/>
          </w:rPr>
          <w:t>183</w:t>
        </w:r>
      </w:hyperlink>
      <w:r w:rsidRPr="00487E4F">
        <w:t>)</w:t>
      </w:r>
      <w:r w:rsidR="00FA42D3" w:rsidRPr="00422178">
        <w:tab/>
      </w:r>
      <w:bookmarkStart w:id="816" w:name="art22p8_1"/>
      <w:r w:rsidR="00FA42D3" w:rsidRPr="00422178">
        <w:t>1</w:t>
      </w:r>
      <w:r w:rsidR="00491E6E">
        <w:t>)</w:t>
      </w:r>
      <w:r w:rsidR="00FA42D3">
        <w:t xml:space="preserve"> </w:t>
      </w:r>
      <w:bookmarkEnd w:id="816"/>
      <w:r w:rsidR="00FA42D3">
        <w:t xml:space="preserve">conforme dispuser o regulamento, às operações e às prestações com as mercadorias e os serviços relacionados na Tabela “E” anexa a esta Lei e com outras mercadorias, bens e serviços indicados pelo Poder Executivo; </w:t>
      </w:r>
    </w:p>
    <w:p w14:paraId="73BD816D" w14:textId="77777777" w:rsidR="00FA42D3" w:rsidRPr="00CC31DD" w:rsidRDefault="00B20DD2" w:rsidP="00066C8D">
      <w:pPr>
        <w:pStyle w:val="Texto"/>
        <w:rPr>
          <w:b/>
        </w:rPr>
      </w:pPr>
      <w:bookmarkStart w:id="817" w:name="_Hlt503861560"/>
      <w:r w:rsidRPr="00487E4F">
        <w:t>(</w:t>
      </w:r>
      <w:hyperlink r:id="rId876" w:anchor="n80" w:history="1">
        <w:hyperlink r:id="rId877" w:anchor="n80" w:history="1">
          <w:r w:rsidRPr="00487E4F">
            <w:rPr>
              <w:rStyle w:val="Hyperlink"/>
            </w:rPr>
            <w:t>80</w:t>
          </w:r>
        </w:hyperlink>
      </w:hyperlink>
      <w:r w:rsidRPr="00487E4F">
        <w:t>)</w:t>
      </w:r>
      <w:r w:rsidRPr="00422178">
        <w:rPr>
          <w:rStyle w:val="Hyperlink"/>
        </w:rPr>
        <w:t xml:space="preserve"> </w:t>
      </w:r>
      <w:bookmarkStart w:id="818" w:name="art22p8_2"/>
      <w:bookmarkEnd w:id="817"/>
      <w:r w:rsidR="00F075BF" w:rsidRPr="00422178">
        <w:t>(</w:t>
      </w:r>
      <w:hyperlink r:id="rId878" w:anchor="n102" w:history="1">
        <w:r w:rsidR="00F075BF" w:rsidRPr="00422178">
          <w:rPr>
            <w:rStyle w:val="Hyperlink"/>
          </w:rPr>
          <w:t>102</w:t>
        </w:r>
      </w:hyperlink>
      <w:r w:rsidR="00FA42D3" w:rsidRPr="00422178">
        <w:t>)</w:t>
      </w:r>
      <w:r w:rsidR="00F84558">
        <w:rPr>
          <w:b/>
        </w:rPr>
        <w:t xml:space="preserve"> </w:t>
      </w:r>
      <w:r w:rsidR="00FA42D3">
        <w:t>2</w:t>
      </w:r>
      <w:bookmarkEnd w:id="818"/>
      <w:r w:rsidR="00FA42D3">
        <w:t>) na hipótese do inciso I deste artigo, à operação com mercadorias não relacionadas na Tabela “E”, de que trata o item anterior, desde que celebrado termo de acordo com o fisco;</w:t>
      </w:r>
    </w:p>
    <w:p w14:paraId="481B2C0E" w14:textId="77777777" w:rsidR="00FA42D3" w:rsidRPr="00422178" w:rsidRDefault="00FA42D3" w:rsidP="00066C8D">
      <w:pPr>
        <w:pStyle w:val="Texto"/>
      </w:pPr>
      <w:r w:rsidRPr="00422178">
        <w:t>(</w:t>
      </w:r>
      <w:hyperlink r:id="rId879" w:anchor="n80" w:history="1">
        <w:hyperlink r:id="rId880" w:anchor="n80" w:history="1">
          <w:r w:rsidR="00C4042A" w:rsidRPr="00487E4F">
            <w:rPr>
              <w:rStyle w:val="Hyperlink"/>
            </w:rPr>
            <w:t>80</w:t>
          </w:r>
        </w:hyperlink>
      </w:hyperlink>
      <w:r w:rsidRPr="00422178">
        <w:t>,</w:t>
      </w:r>
      <w:hyperlink r:id="rId881" w:anchor="n86" w:history="1">
        <w:r w:rsidRPr="00422178">
          <w:rPr>
            <w:rStyle w:val="Hyperlink"/>
          </w:rPr>
          <w:t>86</w:t>
        </w:r>
      </w:hyperlink>
      <w:r w:rsidRPr="00422178">
        <w:t>,</w:t>
      </w:r>
      <w:hyperlink r:id="rId882" w:anchor="n102" w:history="1">
        <w:r w:rsidRPr="00422178">
          <w:rPr>
            <w:rStyle w:val="Hyperlink"/>
          </w:rPr>
          <w:t>102</w:t>
        </w:r>
      </w:hyperlink>
      <w:r w:rsidRPr="00422178">
        <w:t>)</w:t>
      </w:r>
      <w:r w:rsidR="00F84558" w:rsidRPr="00422178">
        <w:t xml:space="preserve"> </w:t>
      </w:r>
      <w:bookmarkStart w:id="819" w:name="art22p8_3"/>
      <w:r w:rsidRPr="00422178">
        <w:t>3)</w:t>
      </w:r>
      <w:bookmarkEnd w:id="819"/>
      <w:r w:rsidRPr="00422178">
        <w:t xml:space="preserve"> na prestação de serviço de transporte de carga por transportador autônomo ou por empresa transportadora de outra unidade da Federação, não inscritos no cadastro de contribuintes deste Estado, ao alienante ou remetente da mercadoria, quando contribuinte do imposto, exceto se produtor rural ou microempresa, observado o disposto no § 17; </w:t>
      </w:r>
    </w:p>
    <w:p w14:paraId="5575FFDC" w14:textId="77777777" w:rsidR="00FA42D3" w:rsidRDefault="00B20DD2" w:rsidP="00066C8D">
      <w:pPr>
        <w:pStyle w:val="Texto"/>
      </w:pPr>
      <w:r w:rsidRPr="00487E4F">
        <w:t>(</w:t>
      </w:r>
      <w:hyperlink r:id="rId883" w:anchor="n80" w:history="1">
        <w:hyperlink r:id="rId884" w:anchor="n80" w:history="1">
          <w:r w:rsidRPr="00487E4F">
            <w:rPr>
              <w:rStyle w:val="Hyperlink"/>
            </w:rPr>
            <w:t>80</w:t>
          </w:r>
        </w:hyperlink>
      </w:hyperlink>
      <w:r w:rsidRPr="00487E4F">
        <w:t>)</w:t>
      </w:r>
      <w:r w:rsidRPr="00422178">
        <w:t xml:space="preserve"> </w:t>
      </w:r>
      <w:r w:rsidR="00F075BF" w:rsidRPr="00422178">
        <w:t>(</w:t>
      </w:r>
      <w:hyperlink r:id="rId885" w:anchor="n102" w:history="1">
        <w:r w:rsidR="00F075BF" w:rsidRPr="00422178">
          <w:rPr>
            <w:rStyle w:val="Hyperlink"/>
          </w:rPr>
          <w:t>102</w:t>
        </w:r>
      </w:hyperlink>
      <w:r w:rsidR="00FA42D3" w:rsidRPr="00422178">
        <w:t>)</w:t>
      </w:r>
      <w:bookmarkStart w:id="820" w:name="art22p8_4"/>
      <w:r w:rsidR="001F0BFC">
        <w:t xml:space="preserve"> </w:t>
      </w:r>
      <w:r w:rsidR="00FA42D3" w:rsidRPr="00422178">
        <w:t>4</w:t>
      </w:r>
      <w:bookmarkEnd w:id="820"/>
      <w:r w:rsidR="00FA42D3" w:rsidRPr="00422178">
        <w:t>) a</w:t>
      </w:r>
      <w:r w:rsidR="00FA42D3">
        <w:t xml:space="preserve"> empresa de transporte de carga inscrita no Cadastro de Contribuintes do ICMS, excepcionado o caso de transporte intermodal, pelo pagamento do imposto devido na prestação realizada por terceiros, sob a forma de subcontratação;</w:t>
      </w:r>
    </w:p>
    <w:p w14:paraId="2AE56E8B" w14:textId="77777777" w:rsidR="00FA42D3" w:rsidRDefault="00027B52" w:rsidP="00066C8D">
      <w:pPr>
        <w:pStyle w:val="Texto"/>
      </w:pPr>
      <w:r w:rsidRPr="00487E4F">
        <w:t>(</w:t>
      </w:r>
      <w:hyperlink r:id="rId886" w:anchor="n186" w:history="1">
        <w:r w:rsidRPr="00487E4F">
          <w:rPr>
            <w:rStyle w:val="Hyperlink"/>
          </w:rPr>
          <w:t>186</w:t>
        </w:r>
      </w:hyperlink>
      <w:r w:rsidRPr="00487E4F">
        <w:t>)</w:t>
      </w:r>
      <w:r w:rsidR="00FA42D3">
        <w:tab/>
      </w:r>
      <w:bookmarkStart w:id="821" w:name="art22p8_5"/>
      <w:r w:rsidR="00FA42D3">
        <w:t xml:space="preserve">5) </w:t>
      </w:r>
      <w:bookmarkEnd w:id="821"/>
      <w:r w:rsidR="00FA42D3">
        <w:t>a contribuinte situado em outra unidade da Federação que remeter ao Estado petróleo ou lubrificante e combustível líquido ou gasoso dele derivados não destinados à comercialização ou à industrialização do próprio produto;</w:t>
      </w:r>
    </w:p>
    <w:p w14:paraId="3ECE993F" w14:textId="77777777" w:rsidR="00FA42D3" w:rsidRDefault="00210EA3" w:rsidP="00066C8D">
      <w:pPr>
        <w:pStyle w:val="Texto"/>
      </w:pPr>
      <w:r w:rsidRPr="005D7C3A">
        <w:t>(</w:t>
      </w:r>
      <w:hyperlink r:id="rId887" w:anchor="n313" w:history="1">
        <w:r w:rsidR="0058151E">
          <w:rPr>
            <w:rStyle w:val="Hyperlink"/>
          </w:rPr>
          <w:t>313</w:t>
        </w:r>
      </w:hyperlink>
      <w:r w:rsidR="00FA42D3">
        <w:t>)</w:t>
      </w:r>
      <w:r w:rsidR="00FA42D3">
        <w:tab/>
      </w:r>
      <w:bookmarkStart w:id="822" w:name="art22p8_6"/>
      <w:r w:rsidR="00FA42D3">
        <w:t xml:space="preserve">6) </w:t>
      </w:r>
      <w:bookmarkEnd w:id="822"/>
      <w:r w:rsidR="0058151E">
        <w:t xml:space="preserve"> </w:t>
      </w:r>
    </w:p>
    <w:p w14:paraId="16D9DC0F" w14:textId="77777777" w:rsidR="00FA42D3" w:rsidRPr="00422178" w:rsidRDefault="00B20DD2" w:rsidP="00066C8D">
      <w:pPr>
        <w:pStyle w:val="Texto"/>
      </w:pPr>
      <w:r w:rsidRPr="00487E4F">
        <w:t>(</w:t>
      </w:r>
      <w:hyperlink r:id="rId888" w:anchor="n80" w:history="1">
        <w:hyperlink r:id="rId889" w:anchor="n80" w:history="1">
          <w:r w:rsidRPr="00487E4F">
            <w:rPr>
              <w:rStyle w:val="Hyperlink"/>
            </w:rPr>
            <w:t>80</w:t>
          </w:r>
        </w:hyperlink>
      </w:hyperlink>
      <w:r w:rsidRPr="00487E4F">
        <w:t>)</w:t>
      </w:r>
      <w:r w:rsidR="00FA42D3" w:rsidRPr="00422178">
        <w:tab/>
      </w:r>
      <w:bookmarkStart w:id="823" w:name="art22p9"/>
      <w:r w:rsidR="00FA42D3" w:rsidRPr="00422178">
        <w:t>§ 9º</w:t>
      </w:r>
      <w:bookmarkEnd w:id="823"/>
      <w:r w:rsidR="00FA42D3" w:rsidRPr="00422178">
        <w:t xml:space="preserve">  Na entrada de mercadoria sujeita ao regime de substituição tributária, proveniente de outra unidade da Federação para entrega no Estado a comerciante atacadista e varejista ou sem destinatário certo, o imposto será pago na forma que dispuser o Regulamento, observando-se, no que couber, para efeito da base de cálculo, o disposto nos §§ </w:t>
      </w:r>
      <w:smartTag w:uri="urn:schemas-microsoft-com:office:smarttags" w:element="metricconverter">
        <w:smartTagPr>
          <w:attr w:name="ProductID" w:val="19 a"/>
        </w:smartTagPr>
        <w:r w:rsidR="00FA42D3" w:rsidRPr="00422178">
          <w:t>19 a</w:t>
        </w:r>
      </w:smartTag>
      <w:r w:rsidR="00FA42D3" w:rsidRPr="00422178">
        <w:t xml:space="preserve"> 21 do artigo 13.</w:t>
      </w:r>
    </w:p>
    <w:p w14:paraId="3EDBDA94" w14:textId="77777777" w:rsidR="00FA42D3" w:rsidRDefault="00745587" w:rsidP="00066C8D">
      <w:pPr>
        <w:pStyle w:val="Texto"/>
      </w:pPr>
      <w:r>
        <w:t>(</w:t>
      </w:r>
      <w:hyperlink r:id="rId890" w:anchor="n459" w:history="1">
        <w:r>
          <w:rPr>
            <w:rStyle w:val="Hyperlink"/>
          </w:rPr>
          <w:t>459</w:t>
        </w:r>
      </w:hyperlink>
      <w:r>
        <w:t>)</w:t>
      </w:r>
      <w:r>
        <w:tab/>
      </w:r>
      <w:bookmarkStart w:id="824" w:name="art22p10"/>
      <w:r>
        <w:t>§ 10.</w:t>
      </w:r>
      <w:bookmarkEnd w:id="824"/>
      <w:r>
        <w:t xml:space="preserve">  </w:t>
      </w:r>
    </w:p>
    <w:p w14:paraId="135D4346" w14:textId="77777777" w:rsidR="00745587" w:rsidRDefault="00745587" w:rsidP="00745587">
      <w:pPr>
        <w:pStyle w:val="Texto"/>
      </w:pPr>
      <w:r>
        <w:t>(</w:t>
      </w:r>
      <w:hyperlink r:id="rId891" w:anchor="n460" w:history="1">
        <w:r>
          <w:rPr>
            <w:rStyle w:val="Hyperlink"/>
          </w:rPr>
          <w:t>460</w:t>
        </w:r>
      </w:hyperlink>
      <w:r>
        <w:t>)</w:t>
      </w:r>
      <w:r>
        <w:tab/>
      </w:r>
      <w:bookmarkStart w:id="825" w:name="art22p10A"/>
      <w:r>
        <w:t>§ 10-A</w:t>
      </w:r>
      <w:bookmarkEnd w:id="825"/>
      <w:r>
        <w:t xml:space="preserve"> - O contribuinte substituído deverá recolher o valor relativo à complementação do imposto devido por substituição tributária - ICMS-ST - quando a base de cálculo da operação a consumidor final se efetivar em montante superior à base de cálculo presumida utilizada para o cálculo do imposto devido por substituição tributária, observados a forma, o prazo e as condições previstos em regulamento.</w:t>
      </w:r>
    </w:p>
    <w:p w14:paraId="7BEA904B" w14:textId="77777777" w:rsidR="00745587" w:rsidRPr="00422178" w:rsidRDefault="00745587" w:rsidP="00745587">
      <w:pPr>
        <w:pStyle w:val="Texto"/>
      </w:pPr>
      <w:r>
        <w:t>(</w:t>
      </w:r>
      <w:hyperlink r:id="rId892" w:anchor="n460" w:history="1">
        <w:r>
          <w:rPr>
            <w:rStyle w:val="Hyperlink"/>
          </w:rPr>
          <w:t>460</w:t>
        </w:r>
      </w:hyperlink>
      <w:r>
        <w:t>)</w:t>
      </w:r>
      <w:r>
        <w:tab/>
      </w:r>
      <w:bookmarkStart w:id="826" w:name="art22p10B"/>
      <w:r>
        <w:t>§ 10-B</w:t>
      </w:r>
      <w:bookmarkEnd w:id="826"/>
      <w:r>
        <w:t xml:space="preserve"> - Fica o Poder Executivo autorizado a exigir do contribuinte a complementação do imposto devido  por substituição tributária de que trata o § 10-A nas operações entre contribuintes quando o valor da operação por ele praticado se efetivar em montante superior à base de cálculo presumida utilizada para o cálculo do imposto devido por substituição tributária, observados a forma, o prazo e as condições previstos</w:t>
      </w:r>
      <w:r w:rsidR="002D1978">
        <w:t xml:space="preserve"> </w:t>
      </w:r>
      <w:r>
        <w:t>em regulamento.</w:t>
      </w:r>
    </w:p>
    <w:p w14:paraId="70AE9277" w14:textId="77777777" w:rsidR="00CC31DD" w:rsidRPr="00422178" w:rsidRDefault="00C754FA" w:rsidP="00066C8D">
      <w:pPr>
        <w:pStyle w:val="Texto"/>
      </w:pPr>
      <w:r w:rsidRPr="00422178">
        <w:t>(</w:t>
      </w:r>
      <w:hyperlink r:id="rId893" w:anchor="n179" w:history="1">
        <w:r w:rsidRPr="00422178">
          <w:rPr>
            <w:rStyle w:val="Hyperlink"/>
          </w:rPr>
          <w:t>179</w:t>
        </w:r>
      </w:hyperlink>
      <w:r w:rsidRPr="00422178">
        <w:t>)</w:t>
      </w:r>
      <w:r w:rsidR="00CC31DD" w:rsidRPr="00422178">
        <w:tab/>
      </w:r>
      <w:bookmarkStart w:id="827" w:name="art22p11"/>
      <w:r w:rsidR="00CC31DD" w:rsidRPr="00422178">
        <w:t>§ 11</w:t>
      </w:r>
      <w:r w:rsidR="00491E6E">
        <w:t>.</w:t>
      </w:r>
      <w:r w:rsidR="00CC31DD" w:rsidRPr="00422178">
        <w:t xml:space="preserve"> </w:t>
      </w:r>
      <w:bookmarkEnd w:id="827"/>
      <w:r w:rsidR="00CC31DD" w:rsidRPr="00422178">
        <w:t xml:space="preserve"> É assegurado ao contribuinte substituído o direito à restituição do valor pago por força da substituição tributária, nas seguintes hipóteses: </w:t>
      </w:r>
    </w:p>
    <w:p w14:paraId="7435DDEE" w14:textId="77777777" w:rsidR="00CC31DD" w:rsidRPr="00422178" w:rsidRDefault="00745587" w:rsidP="00066C8D">
      <w:pPr>
        <w:pStyle w:val="Texto"/>
      </w:pPr>
      <w:r>
        <w:t>(</w:t>
      </w:r>
      <w:hyperlink r:id="rId894" w:anchor="n461" w:history="1">
        <w:r>
          <w:rPr>
            <w:rStyle w:val="Hyperlink"/>
          </w:rPr>
          <w:t>461</w:t>
        </w:r>
      </w:hyperlink>
      <w:r>
        <w:t>)</w:t>
      </w:r>
      <w:r>
        <w:tab/>
      </w:r>
      <w:bookmarkStart w:id="828" w:name="art22p11_1"/>
      <w:r>
        <w:t>1.</w:t>
      </w:r>
      <w:bookmarkEnd w:id="828"/>
      <w:r>
        <w:t xml:space="preserve"> caso não se efetive o fato gerador presumido, inclusive quanto ao aspecto quantitativo;</w:t>
      </w:r>
    </w:p>
    <w:p w14:paraId="518FF9A8" w14:textId="77777777" w:rsidR="00CC31DD" w:rsidRPr="00422178" w:rsidRDefault="00CC31DD" w:rsidP="00066C8D">
      <w:pPr>
        <w:pStyle w:val="Texto"/>
      </w:pPr>
      <w:r w:rsidRPr="00422178">
        <w:t>(</w:t>
      </w:r>
      <w:hyperlink r:id="rId895" w:anchor="n202" w:history="1">
        <w:r w:rsidRPr="00422178">
          <w:rPr>
            <w:rStyle w:val="Hyperlink"/>
          </w:rPr>
          <w:t>202</w:t>
        </w:r>
      </w:hyperlink>
      <w:r w:rsidRPr="00422178">
        <w:t>)</w:t>
      </w:r>
      <w:r w:rsidRPr="00422178">
        <w:tab/>
      </w:r>
      <w:bookmarkStart w:id="829" w:name="art22p11_2"/>
      <w:r w:rsidRPr="00422178">
        <w:t xml:space="preserve">2) </w:t>
      </w:r>
      <w:bookmarkEnd w:id="829"/>
    </w:p>
    <w:p w14:paraId="1B698829" w14:textId="77777777" w:rsidR="00CC31DD" w:rsidRPr="00422178" w:rsidRDefault="00C754FA" w:rsidP="00066C8D">
      <w:pPr>
        <w:pStyle w:val="Texto"/>
      </w:pPr>
      <w:r w:rsidRPr="00422178">
        <w:t>(</w:t>
      </w:r>
      <w:hyperlink r:id="rId896" w:anchor="n202" w:history="1">
        <w:r w:rsidRPr="00422178">
          <w:rPr>
            <w:rStyle w:val="Hyperlink"/>
          </w:rPr>
          <w:t>202</w:t>
        </w:r>
      </w:hyperlink>
      <w:r w:rsidRPr="00422178">
        <w:t>)</w:t>
      </w:r>
      <w:r w:rsidR="00CC31DD" w:rsidRPr="00422178">
        <w:tab/>
      </w:r>
      <w:bookmarkStart w:id="830" w:name="art22p11A"/>
      <w:r w:rsidR="00CC31DD" w:rsidRPr="00422178">
        <w:t>§ 11-A</w:t>
      </w:r>
      <w:r w:rsidR="00491E6E">
        <w:t>.</w:t>
      </w:r>
      <w:r w:rsidR="00CC31DD" w:rsidRPr="00422178">
        <w:t xml:space="preserve">  </w:t>
      </w:r>
      <w:bookmarkEnd w:id="830"/>
    </w:p>
    <w:p w14:paraId="3A99567A" w14:textId="77777777" w:rsidR="00CC31DD" w:rsidRPr="00422178" w:rsidRDefault="00B20DD2" w:rsidP="00066C8D">
      <w:pPr>
        <w:pStyle w:val="Texto"/>
      </w:pPr>
      <w:r w:rsidRPr="00487E4F">
        <w:t>(</w:t>
      </w:r>
      <w:hyperlink r:id="rId897" w:anchor="n83" w:history="1">
        <w:r w:rsidRPr="00487E4F">
          <w:rPr>
            <w:rStyle w:val="Hyperlink"/>
          </w:rPr>
          <w:t>83</w:t>
        </w:r>
      </w:hyperlink>
      <w:r w:rsidRPr="00487E4F">
        <w:t>)</w:t>
      </w:r>
      <w:r w:rsidR="00CC31DD" w:rsidRPr="00422178">
        <w:tab/>
      </w:r>
      <w:bookmarkStart w:id="831" w:name="art22p12"/>
      <w:r w:rsidR="00CC31DD" w:rsidRPr="00422178">
        <w:t>§ 12</w:t>
      </w:r>
      <w:r w:rsidR="00491E6E">
        <w:t>.</w:t>
      </w:r>
      <w:r w:rsidR="00CC31DD" w:rsidRPr="00422178">
        <w:t xml:space="preserve"> </w:t>
      </w:r>
      <w:bookmarkEnd w:id="831"/>
      <w:r w:rsidR="00CC31DD" w:rsidRPr="00422178">
        <w:t xml:space="preserve"> (Vetado)</w:t>
      </w:r>
    </w:p>
    <w:p w14:paraId="27974809" w14:textId="77777777" w:rsidR="00CC31DD" w:rsidRPr="00422178" w:rsidRDefault="00B20DD2" w:rsidP="00066C8D">
      <w:pPr>
        <w:pStyle w:val="Texto"/>
      </w:pPr>
      <w:r w:rsidRPr="00487E4F">
        <w:t>(</w:t>
      </w:r>
      <w:hyperlink r:id="rId898" w:anchor="n83" w:history="1">
        <w:r w:rsidRPr="00487E4F">
          <w:rPr>
            <w:rStyle w:val="Hyperlink"/>
          </w:rPr>
          <w:t>83</w:t>
        </w:r>
      </w:hyperlink>
      <w:r w:rsidRPr="00487E4F">
        <w:t>)</w:t>
      </w:r>
      <w:r w:rsidR="00CC31DD" w:rsidRPr="00422178">
        <w:tab/>
      </w:r>
      <w:bookmarkStart w:id="832" w:name="art22p13"/>
      <w:r w:rsidR="00CC31DD" w:rsidRPr="00422178">
        <w:t>§ 13</w:t>
      </w:r>
      <w:r w:rsidR="00491E6E">
        <w:t>.</w:t>
      </w:r>
      <w:r w:rsidR="00CC31DD" w:rsidRPr="00422178">
        <w:t xml:space="preserve"> </w:t>
      </w:r>
      <w:bookmarkEnd w:id="832"/>
      <w:r w:rsidR="00CC31DD" w:rsidRPr="00422178">
        <w:t xml:space="preserve"> Na hipótese prevista nos §§ 11 e 12:</w:t>
      </w:r>
    </w:p>
    <w:p w14:paraId="71B34035" w14:textId="77777777" w:rsidR="00CC31DD" w:rsidRPr="00422178" w:rsidRDefault="00B20DD2" w:rsidP="00066C8D">
      <w:pPr>
        <w:pStyle w:val="Texto"/>
      </w:pPr>
      <w:r w:rsidRPr="00487E4F">
        <w:t>(</w:t>
      </w:r>
      <w:hyperlink r:id="rId899" w:anchor="n83" w:history="1">
        <w:r w:rsidRPr="00487E4F">
          <w:rPr>
            <w:rStyle w:val="Hyperlink"/>
          </w:rPr>
          <w:t>83</w:t>
        </w:r>
      </w:hyperlink>
      <w:r w:rsidRPr="00487E4F">
        <w:t>)</w:t>
      </w:r>
      <w:r w:rsidR="00CC31DD" w:rsidRPr="00422178">
        <w:tab/>
      </w:r>
      <w:bookmarkStart w:id="833" w:name="art22p13_1"/>
      <w:r w:rsidR="00CC31DD" w:rsidRPr="00422178">
        <w:t>1</w:t>
      </w:r>
      <w:bookmarkEnd w:id="833"/>
      <w:r w:rsidR="00CC31DD" w:rsidRPr="00422178">
        <w:t>) formulado o pedido de restituição e não havendo deliberação no prazo de 90 (noventa) dias contados da data de seu protocolo o contribuinte substituído poderá se creditar, em sua escrita fiscal, do valor objeto do pedido, devidamente atualizado segundo os mesmos critérios aplicáveis ao tributo, observado o disposto em regulamento;</w:t>
      </w:r>
    </w:p>
    <w:p w14:paraId="04B32147" w14:textId="77777777" w:rsidR="00063626" w:rsidRDefault="00B20DD2" w:rsidP="00066C8D">
      <w:pPr>
        <w:pStyle w:val="Texto"/>
        <w:rPr>
          <w:i/>
        </w:rPr>
      </w:pPr>
      <w:r w:rsidRPr="00487E4F">
        <w:t>(</w:t>
      </w:r>
      <w:hyperlink r:id="rId900" w:anchor="n83" w:history="1">
        <w:r w:rsidRPr="00487E4F">
          <w:rPr>
            <w:rStyle w:val="Hyperlink"/>
          </w:rPr>
          <w:t>83</w:t>
        </w:r>
      </w:hyperlink>
      <w:r w:rsidRPr="00487E4F">
        <w:t>)</w:t>
      </w:r>
      <w:r w:rsidR="00063626" w:rsidRPr="00422178">
        <w:tab/>
      </w:r>
      <w:bookmarkStart w:id="834" w:name="art22p13_2"/>
      <w:r w:rsidR="00063626" w:rsidRPr="00422178">
        <w:t>2</w:t>
      </w:r>
      <w:bookmarkEnd w:id="834"/>
      <w:r w:rsidR="00063626" w:rsidRPr="00422178">
        <w:t>) sobrevindo decisão contrária irrecorrível na esfera administrativa, o contribuinte substituído, no prazo de 15 (quinze) dias contados da ciência da decisão, procederá ao estorno dos crédito lançado, devidamente atualizado, com o pagamento dos acréscimos legais cabíveis</w:t>
      </w:r>
      <w:r w:rsidR="00063626" w:rsidRPr="00422178">
        <w:rPr>
          <w:i/>
        </w:rPr>
        <w:t>.</w:t>
      </w:r>
    </w:p>
    <w:p w14:paraId="6710432F" w14:textId="77777777" w:rsidR="00745587" w:rsidRDefault="00745587" w:rsidP="00745587">
      <w:pPr>
        <w:pStyle w:val="Texto"/>
      </w:pPr>
      <w:r>
        <w:t>(</w:t>
      </w:r>
      <w:hyperlink r:id="rId901" w:anchor="n461" w:history="1">
        <w:r>
          <w:rPr>
            <w:rStyle w:val="Hyperlink"/>
          </w:rPr>
          <w:t>461</w:t>
        </w:r>
      </w:hyperlink>
      <w:r>
        <w:t>)</w:t>
      </w:r>
      <w:r>
        <w:tab/>
      </w:r>
      <w:bookmarkStart w:id="835" w:name="art22p14"/>
      <w:r>
        <w:t xml:space="preserve">§ 14. </w:t>
      </w:r>
      <w:bookmarkEnd w:id="835"/>
      <w:r>
        <w:t xml:space="preserve"> Em substituição à sistemática prevista nos §§ 10-A, 10-B, 11 e 13, fica o Poder Executivo autorizado a estabelecer, observados a forma, os prazos e as condições previstos em regulamento:</w:t>
      </w:r>
    </w:p>
    <w:p w14:paraId="75EE4A39" w14:textId="77777777" w:rsidR="00745587" w:rsidRDefault="00745587" w:rsidP="00745587">
      <w:pPr>
        <w:pStyle w:val="Texto"/>
      </w:pPr>
      <w:r>
        <w:lastRenderedPageBreak/>
        <w:t>(</w:t>
      </w:r>
      <w:hyperlink r:id="rId902" w:anchor="n460" w:history="1">
        <w:r>
          <w:rPr>
            <w:rStyle w:val="Hyperlink"/>
          </w:rPr>
          <w:t>460</w:t>
        </w:r>
      </w:hyperlink>
      <w:r>
        <w:t>)</w:t>
      </w:r>
      <w:r>
        <w:tab/>
      </w:r>
      <w:bookmarkStart w:id="836" w:name="art22p14_i"/>
      <w:r>
        <w:t xml:space="preserve">I </w:t>
      </w:r>
      <w:bookmarkEnd w:id="836"/>
      <w:r>
        <w:t>- forma diversa de ressarcimento;</w:t>
      </w:r>
    </w:p>
    <w:p w14:paraId="51A258FA" w14:textId="77777777" w:rsidR="00745587" w:rsidRDefault="00745587" w:rsidP="00745587">
      <w:pPr>
        <w:pStyle w:val="Texto"/>
      </w:pPr>
      <w:r>
        <w:t>(</w:t>
      </w:r>
      <w:hyperlink r:id="rId903" w:anchor="n460" w:history="1">
        <w:r>
          <w:rPr>
            <w:rStyle w:val="Hyperlink"/>
          </w:rPr>
          <w:t>460</w:t>
        </w:r>
      </w:hyperlink>
      <w:r>
        <w:t>)</w:t>
      </w:r>
      <w:r>
        <w:tab/>
      </w:r>
      <w:bookmarkStart w:id="837" w:name="art22p14_ii"/>
      <w:r>
        <w:t>II</w:t>
      </w:r>
      <w:bookmarkEnd w:id="837"/>
      <w:r>
        <w:t xml:space="preserve"> - mediante expressa anuência do contribuinte, a definitividade da base de cálculo do imposto devido por substituição tributária, ainda que a base de cálculo da operação a consumidor final se efetive em montante diverso da base de cálculo presumida, hipótese em que não caberá restituição nem complementação do ICMS-ST.</w:t>
      </w:r>
    </w:p>
    <w:p w14:paraId="5C3C5ACA" w14:textId="77777777" w:rsidR="00063626" w:rsidRPr="00422178" w:rsidRDefault="005E7730" w:rsidP="00066C8D">
      <w:pPr>
        <w:pStyle w:val="Texto"/>
      </w:pPr>
      <w:r w:rsidRPr="00487E4F">
        <w:t>(</w:t>
      </w:r>
      <w:hyperlink r:id="rId904" w:anchor="n183" w:history="1">
        <w:r w:rsidRPr="00487E4F">
          <w:rPr>
            <w:rStyle w:val="Hyperlink"/>
          </w:rPr>
          <w:t>183</w:t>
        </w:r>
      </w:hyperlink>
      <w:r w:rsidRPr="00487E4F">
        <w:t>)</w:t>
      </w:r>
      <w:r w:rsidR="00063626" w:rsidRPr="00422178">
        <w:tab/>
      </w:r>
      <w:bookmarkStart w:id="838" w:name="art22p15"/>
      <w:r w:rsidR="00063626" w:rsidRPr="00422178">
        <w:t>§ 15</w:t>
      </w:r>
      <w:r w:rsidR="00491E6E">
        <w:t>.</w:t>
      </w:r>
      <w:r w:rsidR="00063626" w:rsidRPr="00422178">
        <w:t xml:space="preserve"> </w:t>
      </w:r>
      <w:bookmarkEnd w:id="838"/>
      <w:r w:rsidR="00063626" w:rsidRPr="00422178">
        <w:t xml:space="preserve"> Na hipótese do inciso I, o imposto devido por substituição tributária será exigido do responsável, conforme dispuser o regulamento, quando da entrada ou do recebimento da mercadoria, do bem ou do serviço. </w:t>
      </w:r>
    </w:p>
    <w:p w14:paraId="1273EDC6" w14:textId="77777777" w:rsidR="00FA42D3" w:rsidRDefault="00B20DD2" w:rsidP="00066C8D">
      <w:pPr>
        <w:pStyle w:val="Texto"/>
      </w:pPr>
      <w:r w:rsidRPr="00487E4F">
        <w:t>(</w:t>
      </w:r>
      <w:hyperlink r:id="rId905" w:anchor="n83" w:history="1">
        <w:r w:rsidRPr="00487E4F">
          <w:rPr>
            <w:rStyle w:val="Hyperlink"/>
          </w:rPr>
          <w:t>83</w:t>
        </w:r>
      </w:hyperlink>
      <w:r w:rsidRPr="00487E4F">
        <w:t>)</w:t>
      </w:r>
      <w:r w:rsidR="00FA42D3" w:rsidRPr="00422178">
        <w:tab/>
      </w:r>
      <w:bookmarkStart w:id="839" w:name="art22p16"/>
      <w:r w:rsidR="00FA42D3">
        <w:t>§ 16</w:t>
      </w:r>
      <w:bookmarkEnd w:id="839"/>
      <w:r w:rsidR="00491E6E">
        <w:t>.</w:t>
      </w:r>
      <w:r w:rsidR="00FA42D3">
        <w:t xml:space="preserve"> </w:t>
      </w:r>
      <w:r w:rsidR="00491E6E">
        <w:t xml:space="preserve"> </w:t>
      </w:r>
      <w:r w:rsidR="00FA42D3">
        <w:t>Na hipótese do inciso II, o valor a recolher a título de substituição tributária será a diferença entre o imposto calculado mediante aplicação da alíquota vigente nas operações internas sobre a base de cálculo definida para a substituição e o devido pelas operações próprias.</w:t>
      </w:r>
    </w:p>
    <w:p w14:paraId="0475781C" w14:textId="77777777" w:rsidR="00FA42D3" w:rsidRPr="00422178" w:rsidRDefault="00B20DD2" w:rsidP="00066C8D">
      <w:pPr>
        <w:pStyle w:val="Texto"/>
      </w:pPr>
      <w:r w:rsidRPr="00487E4F">
        <w:t>(</w:t>
      </w:r>
      <w:hyperlink r:id="rId906" w:anchor="n83" w:history="1">
        <w:r w:rsidRPr="00487E4F">
          <w:rPr>
            <w:rStyle w:val="Hyperlink"/>
          </w:rPr>
          <w:t>83</w:t>
        </w:r>
      </w:hyperlink>
      <w:r w:rsidRPr="00487E4F">
        <w:t>)</w:t>
      </w:r>
      <w:r w:rsidR="00FA42D3" w:rsidRPr="00422178">
        <w:tab/>
      </w:r>
      <w:bookmarkStart w:id="840" w:name="art22p17"/>
      <w:r w:rsidR="00FA42D3" w:rsidRPr="00422178">
        <w:t>§ 17</w:t>
      </w:r>
      <w:r w:rsidR="00491E6E">
        <w:t>.</w:t>
      </w:r>
      <w:r w:rsidR="00FA42D3" w:rsidRPr="00422178">
        <w:t xml:space="preserve"> </w:t>
      </w:r>
      <w:bookmarkEnd w:id="840"/>
      <w:r w:rsidR="00FA42D3" w:rsidRPr="00422178">
        <w:t xml:space="preserve"> A responsabilidade prevista no item 3 do § 8º:</w:t>
      </w:r>
    </w:p>
    <w:p w14:paraId="298D7FF9" w14:textId="77777777" w:rsidR="00FA42D3" w:rsidRPr="00422178" w:rsidRDefault="00B20DD2" w:rsidP="00066C8D">
      <w:pPr>
        <w:pStyle w:val="Texto"/>
      </w:pPr>
      <w:r w:rsidRPr="00487E4F">
        <w:t>(</w:t>
      </w:r>
      <w:hyperlink r:id="rId907" w:anchor="n83" w:history="1">
        <w:r w:rsidRPr="00487E4F">
          <w:rPr>
            <w:rStyle w:val="Hyperlink"/>
          </w:rPr>
          <w:t>83</w:t>
        </w:r>
      </w:hyperlink>
      <w:r w:rsidRPr="00487E4F">
        <w:t>)</w:t>
      </w:r>
      <w:r w:rsidR="00FA42D3" w:rsidRPr="00422178">
        <w:tab/>
      </w:r>
      <w:bookmarkStart w:id="841" w:name="art22p17_1"/>
      <w:r w:rsidR="00FA42D3" w:rsidRPr="00422178">
        <w:t>1</w:t>
      </w:r>
      <w:bookmarkEnd w:id="841"/>
      <w:r w:rsidR="00FA42D3" w:rsidRPr="00422178">
        <w:t>) poderá ser atribuída ao produtor rural mediante celebração de termo de acordo;</w:t>
      </w:r>
    </w:p>
    <w:p w14:paraId="347336F8" w14:textId="77777777" w:rsidR="00FA42D3" w:rsidRPr="00422178" w:rsidRDefault="00B20DD2" w:rsidP="00066C8D">
      <w:pPr>
        <w:pStyle w:val="Texto"/>
      </w:pPr>
      <w:r w:rsidRPr="00487E4F">
        <w:t>(</w:t>
      </w:r>
      <w:hyperlink r:id="rId908" w:anchor="n83" w:history="1">
        <w:r w:rsidRPr="00487E4F">
          <w:rPr>
            <w:rStyle w:val="Hyperlink"/>
          </w:rPr>
          <w:t>83</w:t>
        </w:r>
      </w:hyperlink>
      <w:r w:rsidRPr="00487E4F">
        <w:t>)</w:t>
      </w:r>
      <w:r w:rsidR="00FA42D3" w:rsidRPr="00422178">
        <w:tab/>
      </w:r>
      <w:bookmarkStart w:id="842" w:name="art22p17_2"/>
      <w:r w:rsidR="00FA42D3" w:rsidRPr="00422178">
        <w:t>2</w:t>
      </w:r>
      <w:bookmarkEnd w:id="842"/>
      <w:r w:rsidR="00FA42D3" w:rsidRPr="00422178">
        <w:t>) ficará dispensada, desde que o transportador recolha o imposto, antes de iniciada a prestação, na forma que dispuser o Regulamento.</w:t>
      </w:r>
    </w:p>
    <w:p w14:paraId="431094D2" w14:textId="77777777" w:rsidR="00FA42D3" w:rsidRPr="00422178" w:rsidRDefault="002342D8" w:rsidP="00066C8D">
      <w:pPr>
        <w:pStyle w:val="Texto"/>
      </w:pPr>
      <w:r w:rsidRPr="00316691">
        <w:t>(</w:t>
      </w:r>
      <w:hyperlink r:id="rId909" w:anchor="n234" w:history="1">
        <w:r w:rsidRPr="00316691">
          <w:rPr>
            <w:rStyle w:val="Hyperlink"/>
          </w:rPr>
          <w:t>234</w:t>
        </w:r>
      </w:hyperlink>
      <w:r w:rsidRPr="00316691">
        <w:t>)</w:t>
      </w:r>
      <w:r w:rsidR="00FA42D3" w:rsidRPr="00422178">
        <w:tab/>
      </w:r>
      <w:bookmarkStart w:id="843" w:name="art22p18"/>
      <w:r w:rsidR="00FA42D3" w:rsidRPr="00422178">
        <w:t>§ 18</w:t>
      </w:r>
      <w:bookmarkEnd w:id="843"/>
      <w:r w:rsidR="00491E6E">
        <w:t>.</w:t>
      </w:r>
      <w:r w:rsidR="00FA42D3" w:rsidRPr="00422178">
        <w:t xml:space="preserve">  Nas hipóteses em que fique atribuída ao alienante ou remetente a condição de contribuinte substituto, não ocorrendo a retenção ou ocorrendo retenção a menor do imposto, a responsabilidade pelo imposto devido a título de substituição tributária caberá ao estabelecimento destinatário neste Estado.</w:t>
      </w:r>
    </w:p>
    <w:p w14:paraId="6E2A1620" w14:textId="77777777" w:rsidR="00FA42D3" w:rsidRPr="00422178" w:rsidRDefault="002342D8" w:rsidP="00066C8D">
      <w:pPr>
        <w:pStyle w:val="Texto"/>
      </w:pPr>
      <w:r w:rsidRPr="00316691">
        <w:t>(</w:t>
      </w:r>
      <w:hyperlink r:id="rId910" w:anchor="n234" w:history="1">
        <w:r w:rsidRPr="00316691">
          <w:rPr>
            <w:rStyle w:val="Hyperlink"/>
          </w:rPr>
          <w:t>234</w:t>
        </w:r>
      </w:hyperlink>
      <w:r w:rsidRPr="00316691">
        <w:t>)</w:t>
      </w:r>
      <w:r w:rsidR="00FA42D3" w:rsidRPr="00422178">
        <w:tab/>
      </w:r>
      <w:bookmarkStart w:id="844" w:name="art22p19"/>
      <w:r w:rsidR="00FA42D3" w:rsidRPr="00422178">
        <w:t>§ 19</w:t>
      </w:r>
      <w:bookmarkEnd w:id="844"/>
      <w:r w:rsidR="00491E6E">
        <w:t>.</w:t>
      </w:r>
      <w:r w:rsidR="00FA42D3" w:rsidRPr="00422178">
        <w:t xml:space="preserve">  Nas hipóteses do § 18 deste artigo, independentemente de favores fiscais ou de regime de recolhimento, o estabelecimento varejista será responsável pelo recolhimento da parcela devida ao Estado.</w:t>
      </w:r>
    </w:p>
    <w:p w14:paraId="5F9FC1A9" w14:textId="77777777" w:rsidR="00FA42D3" w:rsidRPr="00422178" w:rsidRDefault="002342D8" w:rsidP="00066C8D">
      <w:pPr>
        <w:pStyle w:val="Texto"/>
      </w:pPr>
      <w:r w:rsidRPr="00316691">
        <w:t>(</w:t>
      </w:r>
      <w:hyperlink r:id="rId911" w:anchor="n234" w:history="1">
        <w:r w:rsidRPr="00316691">
          <w:rPr>
            <w:rStyle w:val="Hyperlink"/>
          </w:rPr>
          <w:t>234</w:t>
        </w:r>
      </w:hyperlink>
      <w:r w:rsidRPr="00316691">
        <w:t>)</w:t>
      </w:r>
      <w:r w:rsidR="00FA42D3" w:rsidRPr="00422178">
        <w:tab/>
      </w:r>
      <w:bookmarkStart w:id="845" w:name="art22p20"/>
      <w:r w:rsidR="00FA42D3" w:rsidRPr="00422178">
        <w:t>§ 20</w:t>
      </w:r>
      <w:bookmarkEnd w:id="845"/>
      <w:r w:rsidR="00491E6E">
        <w:t>.</w:t>
      </w:r>
      <w:r w:rsidR="00FA42D3" w:rsidRPr="00422178">
        <w:t xml:space="preserve">  A responsabilidade prevista nos §§ 18 e 19 deste artigo será atribuída ao destinatário da mercadoria desacompanhada do comprovante de recolhimento do imposto, nos casos em que a legislação determine que seu vencimento ocorra na data de saída da mercadoria.</w:t>
      </w:r>
    </w:p>
    <w:p w14:paraId="0ED549F0" w14:textId="77777777" w:rsidR="00FA42D3" w:rsidRDefault="002342D8" w:rsidP="00066C8D">
      <w:pPr>
        <w:pStyle w:val="Texto"/>
      </w:pPr>
      <w:r w:rsidRPr="00316691">
        <w:t>(</w:t>
      </w:r>
      <w:hyperlink r:id="rId912" w:anchor="n311" w:history="1">
        <w:r w:rsidR="00491E6E">
          <w:rPr>
            <w:rStyle w:val="Hyperlink"/>
          </w:rPr>
          <w:t>311</w:t>
        </w:r>
      </w:hyperlink>
      <w:r w:rsidRPr="00316691">
        <w:t>)</w:t>
      </w:r>
      <w:r w:rsidR="00FA42D3" w:rsidRPr="00422178">
        <w:tab/>
      </w:r>
      <w:bookmarkStart w:id="846" w:name="art22p21"/>
      <w:r w:rsidR="00FA42D3">
        <w:t>§ 21</w:t>
      </w:r>
      <w:bookmarkEnd w:id="846"/>
      <w:r w:rsidR="00491E6E">
        <w:t>.</w:t>
      </w:r>
      <w:r w:rsidR="00FA42D3">
        <w:t xml:space="preserve">  </w:t>
      </w:r>
      <w:r w:rsidR="00491E6E">
        <w:t>A responsabilidade prevista no item 5 do § 8° deste artigo será atribuída ao destinatário, situado neste Estado, de petróleo e de lubrificante e combustível líquido ou gasoso dele derivados cuja operação ocorra sem retenção ou com retenção a menor do imposto.</w:t>
      </w:r>
    </w:p>
    <w:p w14:paraId="278231FD" w14:textId="77777777" w:rsidR="00491E6E" w:rsidRDefault="00491E6E" w:rsidP="00066C8D">
      <w:pPr>
        <w:pStyle w:val="Texto"/>
      </w:pPr>
      <w:r w:rsidRPr="00316691">
        <w:t>(</w:t>
      </w:r>
      <w:hyperlink r:id="rId913" w:anchor="n312" w:history="1">
        <w:r>
          <w:rPr>
            <w:rStyle w:val="Hyperlink"/>
          </w:rPr>
          <w:t>312</w:t>
        </w:r>
      </w:hyperlink>
      <w:r w:rsidRPr="00316691">
        <w:t>)</w:t>
      </w:r>
      <w:r w:rsidRPr="00422178">
        <w:tab/>
      </w:r>
      <w:bookmarkStart w:id="847" w:name="art22p22"/>
      <w:r>
        <w:t>§ 22.</w:t>
      </w:r>
      <w:bookmarkEnd w:id="847"/>
      <w:r>
        <w:t xml:space="preserve">  Aplica-se, conforme dispuser o regulamento, ao gerador, ao distribuidor ou ao destinatário final de energia elétrica a responsabilidade do pagamento do imposto por substituição tributária, desde a produção ou importação até a última operação que destine a energia a consumidor livre ou a consumidor cativo.</w:t>
      </w:r>
    </w:p>
    <w:p w14:paraId="48C47A6C" w14:textId="77777777" w:rsidR="000B1C1F" w:rsidRDefault="000B1C1F" w:rsidP="000B1C1F">
      <w:pPr>
        <w:pStyle w:val="Texto"/>
      </w:pPr>
      <w:r>
        <w:t>(</w:t>
      </w:r>
      <w:hyperlink r:id="rId914" w:anchor="n488" w:history="1">
        <w:r>
          <w:rPr>
            <w:rStyle w:val="Hyperlink"/>
          </w:rPr>
          <w:t>488</w:t>
        </w:r>
      </w:hyperlink>
      <w:r>
        <w:t>)</w:t>
      </w:r>
      <w:r>
        <w:tab/>
      </w:r>
      <w:bookmarkStart w:id="848" w:name="art22p23"/>
      <w:r>
        <w:t>§ 23</w:t>
      </w:r>
      <w:bookmarkEnd w:id="848"/>
      <w:r>
        <w:t xml:space="preserve"> - O disposto nos §§ 18 e 19 não se aplica quando o alienante ou remetente mineiro for detentor de regime especial de tributação de atribuição da responsabilidade pela retenção e recolhimento do imposto devido por substituição tributária e o destinatário não tiver acesso às informações necessárias à conferência do preço de partida da mercadoria para a formação da base de cálculo do imposto para fins de substituição tributária, conforme dispuser o regulamento.</w:t>
      </w:r>
    </w:p>
    <w:p w14:paraId="34994DF6" w14:textId="77777777" w:rsidR="008F32E7" w:rsidRDefault="008F32E7">
      <w:pPr>
        <w:rPr>
          <w:noProof/>
        </w:rPr>
      </w:pPr>
    </w:p>
    <w:p w14:paraId="7850B034" w14:textId="77777777" w:rsidR="00FA42D3" w:rsidRDefault="00FA42D3" w:rsidP="008C6AA5">
      <w:pPr>
        <w:pStyle w:val="Ttulocap"/>
      </w:pPr>
      <w:r>
        <w:t>CAPÍTULO VII</w:t>
      </w:r>
    </w:p>
    <w:p w14:paraId="4A84B2ED" w14:textId="77777777" w:rsidR="00FA42D3" w:rsidRDefault="00FA42D3" w:rsidP="008C6AA5">
      <w:pPr>
        <w:pStyle w:val="Ttulocap"/>
      </w:pPr>
      <w:r>
        <w:t>Do Estabelecimento</w:t>
      </w:r>
    </w:p>
    <w:p w14:paraId="5FD107A3" w14:textId="77777777" w:rsidR="008524C8" w:rsidRDefault="008524C8" w:rsidP="00066C8D">
      <w:pPr>
        <w:pStyle w:val="Texto"/>
      </w:pPr>
    </w:p>
    <w:p w14:paraId="711ED460" w14:textId="77777777" w:rsidR="00FA42D3" w:rsidRDefault="008C6AA5" w:rsidP="00066C8D">
      <w:pPr>
        <w:pStyle w:val="Texto"/>
      </w:pPr>
      <w:r w:rsidRPr="00487E4F">
        <w:t>(</w:t>
      </w:r>
      <w:hyperlink r:id="rId915" w:anchor="n41" w:history="1">
        <w:r w:rsidRPr="00487E4F">
          <w:rPr>
            <w:rStyle w:val="Hyperlink"/>
          </w:rPr>
          <w:t>41</w:t>
        </w:r>
      </w:hyperlink>
      <w:r w:rsidR="00FA42D3" w:rsidRPr="00422178">
        <w:t>)</w:t>
      </w:r>
      <w:r w:rsidR="00FA42D3">
        <w:tab/>
      </w:r>
      <w:bookmarkStart w:id="849" w:name="art23"/>
      <w:r w:rsidR="00FA42D3">
        <w:rPr>
          <w:b/>
        </w:rPr>
        <w:t>Art. 23</w:t>
      </w:r>
      <w:bookmarkEnd w:id="849"/>
      <w:r w:rsidR="00144425">
        <w:rPr>
          <w:b/>
        </w:rPr>
        <w:t xml:space="preserve">. </w:t>
      </w:r>
      <w:r w:rsidR="00FA42D3">
        <w:t xml:space="preserve"> Para os efeitos da legislação do imposto, estabelecimento é o local, privado ou público, edificado ou não, onde pessoas físicas ou jurídicas exerçam suas atividades, em caráter temporário ou permanente, bem como onde se encontrem armazenadas mercadorias, ainda que o local pertença a terceiros.</w:t>
      </w:r>
    </w:p>
    <w:p w14:paraId="46C650C0" w14:textId="77777777" w:rsidR="008524C8" w:rsidRDefault="008524C8" w:rsidP="00066C8D">
      <w:pPr>
        <w:pStyle w:val="Texto"/>
      </w:pPr>
      <w:r w:rsidRPr="00422178">
        <w:t>(</w:t>
      </w:r>
      <w:hyperlink r:id="rId916" w:anchor="n88" w:history="1">
        <w:r w:rsidRPr="00422178">
          <w:rPr>
            <w:rStyle w:val="Hyperlink"/>
          </w:rPr>
          <w:t>88</w:t>
        </w:r>
      </w:hyperlink>
      <w:r w:rsidRPr="00422178">
        <w:t>)</w:t>
      </w:r>
      <w:r>
        <w:tab/>
      </w:r>
      <w:bookmarkStart w:id="850" w:name="art23pu"/>
      <w:r>
        <w:t>Parágrafo único</w:t>
      </w:r>
      <w:r w:rsidR="00144425">
        <w:t>.</w:t>
      </w:r>
      <w:r>
        <w:t xml:space="preserve"> </w:t>
      </w:r>
      <w:bookmarkEnd w:id="850"/>
      <w:r>
        <w:t xml:space="preserve"> Na impossibilidade de determinação do estabelecimento, considera-se como tal o local em que tenha sido efetuada a operação ou encontrada a mercadoria, ou o local onde tenha sido prestado o serviço ou constatada a sua prestação.</w:t>
      </w:r>
    </w:p>
    <w:p w14:paraId="4114A28D" w14:textId="77777777" w:rsidR="008524C8" w:rsidRDefault="008524C8" w:rsidP="00066C8D">
      <w:pPr>
        <w:pStyle w:val="Texto"/>
      </w:pPr>
    </w:p>
    <w:p w14:paraId="4FACDC08" w14:textId="77777777" w:rsidR="008524C8" w:rsidRDefault="002D1029" w:rsidP="00066C8D">
      <w:pPr>
        <w:pStyle w:val="Texto"/>
      </w:pPr>
      <w:r w:rsidRPr="00316691">
        <w:t>(</w:t>
      </w:r>
      <w:hyperlink r:id="rId917" w:anchor="n26" w:history="1">
        <w:r w:rsidRPr="00316691">
          <w:rPr>
            <w:rStyle w:val="Hyperlink"/>
          </w:rPr>
          <w:t>26</w:t>
        </w:r>
      </w:hyperlink>
      <w:r w:rsidRPr="00316691">
        <w:t>)</w:t>
      </w:r>
      <w:r w:rsidR="008524C8">
        <w:tab/>
      </w:r>
      <w:bookmarkStart w:id="851" w:name="art24"/>
      <w:r w:rsidR="008524C8">
        <w:rPr>
          <w:b/>
        </w:rPr>
        <w:t>Art. 24</w:t>
      </w:r>
      <w:r w:rsidR="004D53F9">
        <w:rPr>
          <w:b/>
        </w:rPr>
        <w:t>.</w:t>
      </w:r>
      <w:r w:rsidR="008524C8">
        <w:t xml:space="preserve">  </w:t>
      </w:r>
      <w:bookmarkEnd w:id="851"/>
      <w:r w:rsidR="008524C8">
        <w:t>Considera-se autônomo cada estabelecimento produtor, extrator, gerador, inclusive de energia, industrial, comercial e importador ou prestador de serviços de transporte e de comunicação do mesmo contribuinte.</w:t>
      </w:r>
    </w:p>
    <w:p w14:paraId="3581EC75" w14:textId="77777777" w:rsidR="008524C8" w:rsidRPr="00422178" w:rsidRDefault="002D1029" w:rsidP="00066C8D">
      <w:pPr>
        <w:pStyle w:val="Texto"/>
      </w:pPr>
      <w:r w:rsidRPr="00316691">
        <w:t>(</w:t>
      </w:r>
      <w:hyperlink r:id="rId918" w:anchor="n26" w:history="1">
        <w:r w:rsidRPr="00316691">
          <w:rPr>
            <w:rStyle w:val="Hyperlink"/>
          </w:rPr>
          <w:t>26</w:t>
        </w:r>
      </w:hyperlink>
      <w:r w:rsidRPr="00316691">
        <w:t>)</w:t>
      </w:r>
      <w:r w:rsidR="008524C8" w:rsidRPr="00422178">
        <w:tab/>
      </w:r>
      <w:bookmarkStart w:id="852" w:name="art24p1"/>
      <w:r w:rsidR="008524C8" w:rsidRPr="00422178">
        <w:t xml:space="preserve">§ 1º </w:t>
      </w:r>
      <w:bookmarkEnd w:id="852"/>
      <w:r w:rsidR="004D53F9">
        <w:t xml:space="preserve"> </w:t>
      </w:r>
      <w:r w:rsidR="008524C8" w:rsidRPr="00422178">
        <w:t>Equipara-se ainda, a estabelecimento autônomo:</w:t>
      </w:r>
    </w:p>
    <w:p w14:paraId="54591E44" w14:textId="77777777" w:rsidR="008524C8" w:rsidRPr="00422178" w:rsidRDefault="002D1029" w:rsidP="00066C8D">
      <w:pPr>
        <w:pStyle w:val="Texto"/>
      </w:pPr>
      <w:r w:rsidRPr="00316691">
        <w:t>(</w:t>
      </w:r>
      <w:hyperlink r:id="rId919" w:anchor="n26" w:history="1">
        <w:r w:rsidRPr="00316691">
          <w:rPr>
            <w:rStyle w:val="Hyperlink"/>
          </w:rPr>
          <w:t>26</w:t>
        </w:r>
      </w:hyperlink>
      <w:r w:rsidRPr="00316691">
        <w:t>)</w:t>
      </w:r>
      <w:r w:rsidR="008524C8" w:rsidRPr="00422178">
        <w:tab/>
      </w:r>
      <w:bookmarkStart w:id="853" w:name="art24p1a"/>
      <w:r w:rsidR="008524C8" w:rsidRPr="00422178">
        <w:t>a</w:t>
      </w:r>
      <w:bookmarkEnd w:id="853"/>
      <w:r w:rsidR="008524C8" w:rsidRPr="00422178">
        <w:t>) o estabelecimento permanente ou temporário do contribuinte;</w:t>
      </w:r>
    </w:p>
    <w:p w14:paraId="79EB07C4" w14:textId="77777777" w:rsidR="008524C8" w:rsidRPr="00422178" w:rsidRDefault="002D1029" w:rsidP="00066C8D">
      <w:pPr>
        <w:pStyle w:val="Texto"/>
      </w:pPr>
      <w:r w:rsidRPr="00316691">
        <w:t>(</w:t>
      </w:r>
      <w:hyperlink r:id="rId920" w:anchor="n26" w:history="1">
        <w:r w:rsidRPr="00316691">
          <w:rPr>
            <w:rStyle w:val="Hyperlink"/>
          </w:rPr>
          <w:t>26</w:t>
        </w:r>
      </w:hyperlink>
      <w:r w:rsidRPr="00316691">
        <w:t>)</w:t>
      </w:r>
      <w:r w:rsidR="008524C8" w:rsidRPr="00422178">
        <w:tab/>
      </w:r>
      <w:bookmarkStart w:id="854" w:name="art24p1b"/>
      <w:r w:rsidR="008524C8" w:rsidRPr="00422178">
        <w:t>b</w:t>
      </w:r>
      <w:bookmarkEnd w:id="854"/>
      <w:r w:rsidR="008524C8" w:rsidRPr="00422178">
        <w:t>) o veículo utilizado pelo contribuinte no comércio ambulante ou na captura de pescado;</w:t>
      </w:r>
    </w:p>
    <w:p w14:paraId="4895EE14" w14:textId="77777777" w:rsidR="008524C8" w:rsidRPr="00422178" w:rsidRDefault="002D1029" w:rsidP="00066C8D">
      <w:pPr>
        <w:pStyle w:val="Texto"/>
      </w:pPr>
      <w:r w:rsidRPr="00316691">
        <w:t>(</w:t>
      </w:r>
      <w:hyperlink r:id="rId921" w:anchor="n26" w:history="1">
        <w:r w:rsidRPr="00316691">
          <w:rPr>
            <w:rStyle w:val="Hyperlink"/>
          </w:rPr>
          <w:t>26</w:t>
        </w:r>
      </w:hyperlink>
      <w:r w:rsidRPr="00316691">
        <w:t>)</w:t>
      </w:r>
      <w:r w:rsidR="008524C8" w:rsidRPr="00422178">
        <w:tab/>
      </w:r>
      <w:bookmarkStart w:id="855" w:name="art24p1c"/>
      <w:r w:rsidR="008524C8" w:rsidRPr="00422178">
        <w:t>c</w:t>
      </w:r>
      <w:bookmarkEnd w:id="855"/>
      <w:r w:rsidR="008524C8" w:rsidRPr="00422178">
        <w:t>) a área mineira de imóvel rural que se estenda a outro Estado;</w:t>
      </w:r>
    </w:p>
    <w:p w14:paraId="3ADB431E" w14:textId="77777777" w:rsidR="008524C8" w:rsidRPr="00422178" w:rsidRDefault="002D1029" w:rsidP="00066C8D">
      <w:pPr>
        <w:pStyle w:val="Texto"/>
      </w:pPr>
      <w:r w:rsidRPr="00316691">
        <w:t>(</w:t>
      </w:r>
      <w:hyperlink r:id="rId922" w:anchor="n26" w:history="1">
        <w:r w:rsidRPr="00316691">
          <w:rPr>
            <w:rStyle w:val="Hyperlink"/>
          </w:rPr>
          <w:t>26</w:t>
        </w:r>
      </w:hyperlink>
      <w:r w:rsidRPr="00316691">
        <w:t>)</w:t>
      </w:r>
      <w:r w:rsidR="008524C8" w:rsidRPr="00422178">
        <w:tab/>
      </w:r>
      <w:bookmarkStart w:id="856" w:name="art24p1d"/>
      <w:r w:rsidR="008524C8" w:rsidRPr="00422178">
        <w:t>d</w:t>
      </w:r>
      <w:bookmarkEnd w:id="856"/>
      <w:r w:rsidR="008524C8" w:rsidRPr="00422178">
        <w:t>) cada um dos estabelecimentos do mesmo titular.</w:t>
      </w:r>
    </w:p>
    <w:p w14:paraId="08AAA52D" w14:textId="77777777" w:rsidR="00483CD6" w:rsidRPr="00422178" w:rsidRDefault="002D1029" w:rsidP="00066C8D">
      <w:pPr>
        <w:pStyle w:val="Texto"/>
      </w:pPr>
      <w:r w:rsidRPr="00316691">
        <w:t>(</w:t>
      </w:r>
      <w:hyperlink r:id="rId923" w:anchor="n26" w:history="1">
        <w:r w:rsidRPr="00316691">
          <w:rPr>
            <w:rStyle w:val="Hyperlink"/>
          </w:rPr>
          <w:t>26</w:t>
        </w:r>
      </w:hyperlink>
      <w:r w:rsidRPr="00316691">
        <w:t>)</w:t>
      </w:r>
      <w:r w:rsidR="00483CD6" w:rsidRPr="00422178">
        <w:tab/>
      </w:r>
      <w:bookmarkStart w:id="857" w:name="art24p2"/>
      <w:r w:rsidR="00483CD6" w:rsidRPr="00422178">
        <w:t xml:space="preserve">§ 2º </w:t>
      </w:r>
      <w:bookmarkEnd w:id="857"/>
      <w:r w:rsidR="00483CD6" w:rsidRPr="00422178">
        <w:t xml:space="preserve"> Todos os estabelecimentos do mesmo titular serão considerados em conjunto, para efeito de responder por débito do imposto, acréscimos de qualquer natureza e multas.</w:t>
      </w:r>
    </w:p>
    <w:p w14:paraId="158F6992" w14:textId="77777777" w:rsidR="00483CD6" w:rsidRDefault="002D1029" w:rsidP="00066C8D">
      <w:pPr>
        <w:pStyle w:val="Texto"/>
      </w:pPr>
      <w:r w:rsidRPr="00316691">
        <w:t>(</w:t>
      </w:r>
      <w:hyperlink r:id="rId924" w:anchor="n26" w:history="1">
        <w:r w:rsidRPr="00316691">
          <w:rPr>
            <w:rStyle w:val="Hyperlink"/>
          </w:rPr>
          <w:t>26</w:t>
        </w:r>
      </w:hyperlink>
      <w:r w:rsidRPr="00316691">
        <w:t>)</w:t>
      </w:r>
      <w:r w:rsidR="00483CD6" w:rsidRPr="00422178">
        <w:tab/>
      </w:r>
      <w:bookmarkStart w:id="858" w:name="art24p3"/>
      <w:r w:rsidR="00483CD6" w:rsidRPr="00422178">
        <w:t xml:space="preserve">§ 3º </w:t>
      </w:r>
      <w:bookmarkEnd w:id="858"/>
      <w:r w:rsidR="00483CD6" w:rsidRPr="00422178">
        <w:t xml:space="preserve"> Quando o imóvel estiver situado em território de mais de um município deste Estado, considera-se o contribuin</w:t>
      </w:r>
      <w:r w:rsidR="00483CD6">
        <w:t>te circunscrito ao município em que se encontre localizada a sede de sua propriedade ou na falta, àquele onde se situe a maior parte de sua área.</w:t>
      </w:r>
    </w:p>
    <w:p w14:paraId="39D1BEB0" w14:textId="77777777" w:rsidR="00483CD6" w:rsidRDefault="00483CD6" w:rsidP="00066C8D">
      <w:pPr>
        <w:pStyle w:val="Texto"/>
      </w:pPr>
      <w:r>
        <w:t>(</w:t>
      </w:r>
      <w:hyperlink r:id="rId925" w:anchor="n320" w:history="1">
        <w:r w:rsidR="004D53F9">
          <w:rPr>
            <w:rStyle w:val="Hyperlink"/>
          </w:rPr>
          <w:t>320</w:t>
        </w:r>
      </w:hyperlink>
      <w:r>
        <w:t>)</w:t>
      </w:r>
      <w:r>
        <w:tab/>
      </w:r>
      <w:bookmarkStart w:id="859" w:name="art24p4"/>
      <w:r>
        <w:t xml:space="preserve">§ 4º </w:t>
      </w:r>
      <w:bookmarkEnd w:id="859"/>
      <w:r w:rsidR="004D53F9">
        <w:t xml:space="preserve"> </w:t>
      </w:r>
      <w:r w:rsidR="004D53F9" w:rsidRPr="006B4147">
        <w:t>Para a concessão de inscrição do estabelecimento no Cadastro de Contribuintes poderão ser</w:t>
      </w:r>
      <w:r w:rsidR="004D53F9">
        <w:t xml:space="preserve"> </w:t>
      </w:r>
      <w:r w:rsidR="004D53F9" w:rsidRPr="006B4147">
        <w:t>exigidos:</w:t>
      </w:r>
    </w:p>
    <w:p w14:paraId="3E8D25B4" w14:textId="77777777" w:rsidR="00483CD6" w:rsidRDefault="00483CD6" w:rsidP="00066C8D">
      <w:pPr>
        <w:pStyle w:val="Texto"/>
      </w:pPr>
      <w:r>
        <w:t>(</w:t>
      </w:r>
      <w:hyperlink r:id="rId926" w:anchor="n190" w:history="1">
        <w:r>
          <w:rPr>
            <w:rStyle w:val="Hyperlink"/>
          </w:rPr>
          <w:t>190</w:t>
        </w:r>
      </w:hyperlink>
      <w:r>
        <w:t>)</w:t>
      </w:r>
      <w:r>
        <w:tab/>
      </w:r>
      <w:bookmarkStart w:id="860" w:name="art24p4_I"/>
      <w:r>
        <w:t xml:space="preserve">I </w:t>
      </w:r>
      <w:bookmarkEnd w:id="860"/>
      <w:r>
        <w:t>- prova de que as condições físicas do estabelecimento são compatíveis com a atividade pretendida;</w:t>
      </w:r>
    </w:p>
    <w:p w14:paraId="47EC33F8" w14:textId="77777777" w:rsidR="00483CD6" w:rsidRDefault="00483CD6" w:rsidP="00066C8D">
      <w:pPr>
        <w:pStyle w:val="Texto"/>
      </w:pPr>
      <w:r>
        <w:t>(</w:t>
      </w:r>
      <w:hyperlink r:id="rId927" w:anchor="n190" w:history="1">
        <w:r>
          <w:rPr>
            <w:rStyle w:val="Hyperlink"/>
          </w:rPr>
          <w:t>190</w:t>
        </w:r>
      </w:hyperlink>
      <w:r>
        <w:t>)</w:t>
      </w:r>
      <w:r>
        <w:tab/>
      </w:r>
      <w:bookmarkStart w:id="861" w:name="art24p4_II"/>
      <w:r>
        <w:t xml:space="preserve">II - </w:t>
      </w:r>
      <w:bookmarkEnd w:id="861"/>
      <w:r>
        <w:t>comprovação de endereço residencial dos sócios, dos diretores ou do titular;</w:t>
      </w:r>
    </w:p>
    <w:p w14:paraId="4B92992B" w14:textId="77777777" w:rsidR="0060356B" w:rsidRDefault="00063626" w:rsidP="000C037C">
      <w:pPr>
        <w:pStyle w:val="Texto"/>
      </w:pPr>
      <w:r>
        <w:t>(</w:t>
      </w:r>
      <w:hyperlink r:id="rId928" w:anchor="n190" w:history="1">
        <w:r>
          <w:rPr>
            <w:rStyle w:val="Hyperlink"/>
          </w:rPr>
          <w:t>190</w:t>
        </w:r>
      </w:hyperlink>
      <w:r>
        <w:t>)</w:t>
      </w:r>
      <w:r>
        <w:tab/>
      </w:r>
      <w:bookmarkStart w:id="862" w:name="art24p4_III"/>
      <w:r>
        <w:t>III</w:t>
      </w:r>
      <w:bookmarkEnd w:id="862"/>
      <w:r>
        <w:t xml:space="preserve"> - prova de capacidade financeira dos sócios, do titular ou da pessoa jurídica, inclusive quando houver</w:t>
      </w:r>
      <w:r w:rsidR="004D53F9">
        <w:t xml:space="preserve"> alteração do quadro societário;</w:t>
      </w:r>
    </w:p>
    <w:p w14:paraId="520AEBEC" w14:textId="77777777" w:rsidR="001301DF" w:rsidRPr="0060356B" w:rsidRDefault="0060356B" w:rsidP="000C037C">
      <w:pPr>
        <w:pStyle w:val="Texto"/>
      </w:pPr>
      <w:r w:rsidRPr="0060356B">
        <w:t>(</w:t>
      </w:r>
      <w:hyperlink r:id="rId929" w:anchor="n408" w:history="1">
        <w:r w:rsidRPr="0060356B">
          <w:rPr>
            <w:rStyle w:val="Hyperlink"/>
          </w:rPr>
          <w:t>408</w:t>
        </w:r>
      </w:hyperlink>
      <w:r w:rsidR="00A5119D">
        <w:t>)</w:t>
      </w:r>
      <w:r w:rsidR="00A5119D" w:rsidRPr="00CD5145">
        <w:tab/>
      </w:r>
      <w:bookmarkStart w:id="863" w:name="art24p4_IV"/>
      <w:r w:rsidR="004D53F9" w:rsidRPr="0060356B">
        <w:t>IV</w:t>
      </w:r>
      <w:bookmarkEnd w:id="863"/>
      <w:r w:rsidR="004D53F9" w:rsidRPr="0060356B">
        <w:t xml:space="preserve"> - </w:t>
      </w:r>
      <w:r w:rsidRPr="008D13A6">
        <w:t>oferecimento de garantia de cumprimento das obrigações tributárias, na forma prevista em regulamento, na hipótese de antecedentes que desabonem as pessoas físicas ou jurídicas envolvidas, assim como suas coligadas ou controladas, ou ainda seus sócios.</w:t>
      </w:r>
    </w:p>
    <w:p w14:paraId="0809ACC2" w14:textId="77777777" w:rsidR="00063626" w:rsidRPr="0060356B" w:rsidRDefault="00063626" w:rsidP="00066C8D">
      <w:pPr>
        <w:pStyle w:val="Texto"/>
      </w:pPr>
      <w:r w:rsidRPr="0060356B">
        <w:t>(</w:t>
      </w:r>
      <w:hyperlink r:id="rId930" w:anchor="n190" w:history="1">
        <w:r w:rsidRPr="0060356B">
          <w:rPr>
            <w:rStyle w:val="Hyperlink"/>
          </w:rPr>
          <w:t>190</w:t>
        </w:r>
      </w:hyperlink>
      <w:r w:rsidRPr="0060356B">
        <w:t>)</w:t>
      </w:r>
      <w:r w:rsidRPr="0060356B">
        <w:tab/>
      </w:r>
      <w:bookmarkStart w:id="864" w:name="art24p5"/>
      <w:r w:rsidRPr="0060356B">
        <w:t xml:space="preserve">§ 5º </w:t>
      </w:r>
      <w:bookmarkEnd w:id="864"/>
      <w:r w:rsidR="004D53F9" w:rsidRPr="0060356B">
        <w:t xml:space="preserve"> </w:t>
      </w:r>
      <w:r w:rsidRPr="0060356B">
        <w:t>O disposto no inciso III do § 4º não se aplica a microempresa, assim definida nos termos da Lei nº 14.360, de 17 de julho de 2002.</w:t>
      </w:r>
    </w:p>
    <w:p w14:paraId="763530CA" w14:textId="77777777" w:rsidR="00063626" w:rsidRDefault="00063626" w:rsidP="00066C8D">
      <w:pPr>
        <w:pStyle w:val="Texto"/>
      </w:pPr>
      <w:r>
        <w:lastRenderedPageBreak/>
        <w:t>(</w:t>
      </w:r>
      <w:hyperlink r:id="rId931" w:anchor="n190" w:history="1">
        <w:r>
          <w:rPr>
            <w:rStyle w:val="Hyperlink"/>
          </w:rPr>
          <w:t>190</w:t>
        </w:r>
      </w:hyperlink>
      <w:r>
        <w:t>)</w:t>
      </w:r>
      <w:r>
        <w:tab/>
      </w:r>
      <w:bookmarkStart w:id="865" w:name="art24p6"/>
      <w:r>
        <w:t xml:space="preserve">§ 6º </w:t>
      </w:r>
      <w:bookmarkEnd w:id="865"/>
      <w:r w:rsidR="004D53F9">
        <w:t xml:space="preserve"> </w:t>
      </w:r>
      <w:r>
        <w:t>Do indeferimento da inscrição com base no inciso III do § 4º caberá recurso ao titular da Superintendência Regional da Fazenda a que o contribuinte estiver circunscrito.</w:t>
      </w:r>
    </w:p>
    <w:p w14:paraId="719DBCED" w14:textId="77777777" w:rsidR="00063626" w:rsidRDefault="00063626" w:rsidP="00066C8D">
      <w:pPr>
        <w:pStyle w:val="Texto"/>
      </w:pPr>
      <w:r>
        <w:t>(</w:t>
      </w:r>
      <w:hyperlink r:id="rId932" w:anchor="n222" w:history="1">
        <w:r>
          <w:rPr>
            <w:rStyle w:val="Hyperlink"/>
          </w:rPr>
          <w:t>222</w:t>
        </w:r>
      </w:hyperlink>
      <w:r>
        <w:t>)</w:t>
      </w:r>
      <w:r>
        <w:tab/>
      </w:r>
      <w:bookmarkStart w:id="866" w:name="art24p7"/>
      <w:r>
        <w:t xml:space="preserve">§ 7° </w:t>
      </w:r>
      <w:bookmarkEnd w:id="866"/>
      <w:r>
        <w:t xml:space="preserve"> A inscrição do contribuinte poderá ser suspensa ou cancelada, na forma prevista em regulamento, quando:</w:t>
      </w:r>
    </w:p>
    <w:p w14:paraId="4B65C091" w14:textId="77777777" w:rsidR="00063626" w:rsidRDefault="00063626" w:rsidP="00066C8D">
      <w:pPr>
        <w:pStyle w:val="Texto"/>
      </w:pPr>
      <w:r>
        <w:t>(</w:t>
      </w:r>
      <w:hyperlink r:id="rId933" w:anchor="n222" w:history="1">
        <w:r>
          <w:rPr>
            <w:rStyle w:val="Hyperlink"/>
          </w:rPr>
          <w:t>222</w:t>
        </w:r>
      </w:hyperlink>
      <w:r>
        <w:t>)</w:t>
      </w:r>
      <w:r>
        <w:tab/>
      </w:r>
      <w:bookmarkStart w:id="867" w:name="art24p7_I"/>
      <w:r>
        <w:t xml:space="preserve">I </w:t>
      </w:r>
      <w:bookmarkEnd w:id="867"/>
      <w:r>
        <w:t xml:space="preserve">- o contribuinte deixar de entregar, nos prazos fixados, documentos destinados a informar a apuração mensal do imposto; ou </w:t>
      </w:r>
    </w:p>
    <w:p w14:paraId="199946E1" w14:textId="77777777" w:rsidR="00FA42D3" w:rsidRPr="00422178" w:rsidRDefault="00FA42D3" w:rsidP="00066C8D">
      <w:pPr>
        <w:pStyle w:val="Texto"/>
      </w:pPr>
      <w:r w:rsidRPr="00422178">
        <w:t>(</w:t>
      </w:r>
      <w:hyperlink r:id="rId934" w:anchor="n244" w:history="1">
        <w:r w:rsidRPr="00422178">
          <w:rPr>
            <w:rStyle w:val="Hyperlink"/>
          </w:rPr>
          <w:t>244</w:t>
        </w:r>
      </w:hyperlink>
      <w:r w:rsidRPr="00422178">
        <w:t>)</w:t>
      </w:r>
      <w:r w:rsidRPr="00422178">
        <w:tab/>
        <w:t xml:space="preserve"> </w:t>
      </w:r>
      <w:bookmarkStart w:id="868" w:name="art24p7_II"/>
      <w:r w:rsidRPr="00422178">
        <w:t>II</w:t>
      </w:r>
      <w:bookmarkEnd w:id="868"/>
      <w:r w:rsidRPr="00422178">
        <w:t xml:space="preserve"> - o empreendedor autônomo de que trata os incisos I e II do art. 19 da Lei nº 15.219, de 2004, deixar de pagar a taxa prevista no subitem 2.42 da Tabela "A" anexa a esta Lei, por dois períodos consecutivos ou não; </w:t>
      </w:r>
    </w:p>
    <w:p w14:paraId="2840F52A" w14:textId="35A70D14" w:rsidR="00FA42D3" w:rsidRDefault="00FA42D3" w:rsidP="00066C8D">
      <w:pPr>
        <w:pStyle w:val="Texto"/>
      </w:pPr>
      <w:r w:rsidRPr="008F3B9A">
        <w:t>(</w:t>
      </w:r>
      <w:hyperlink r:id="rId935" w:anchor="n245" w:history="1">
        <w:r w:rsidRPr="008F3B9A">
          <w:rPr>
            <w:rStyle w:val="Hyperlink"/>
          </w:rPr>
          <w:t>245</w:t>
        </w:r>
      </w:hyperlink>
      <w:r w:rsidRPr="008F3B9A">
        <w:t>)</w:t>
      </w:r>
      <w:r w:rsidRPr="008F3B9A">
        <w:tab/>
      </w:r>
      <w:bookmarkStart w:id="869" w:name="art24p7_III"/>
      <w:r w:rsidRPr="008F3B9A">
        <w:t xml:space="preserve">III </w:t>
      </w:r>
      <w:bookmarkEnd w:id="869"/>
      <w:r w:rsidRPr="008F3B9A">
        <w:t>- o empreendedor autônomo de que trata o inciso III do art. 19 da Lei nº 15.219, de 2004, deixar de pagar a taxa prevista no subitem 2.42 da Tabela "A" anexa a esta Lei, por três períodos consecutivos ou não</w:t>
      </w:r>
      <w:r w:rsidR="00073A2F">
        <w:t>;</w:t>
      </w:r>
    </w:p>
    <w:p w14:paraId="5F0A146A" w14:textId="77777777" w:rsidR="001301DF" w:rsidRPr="008F3B9A" w:rsidRDefault="005E7730" w:rsidP="00066C8D">
      <w:pPr>
        <w:pStyle w:val="Texto"/>
      </w:pPr>
      <w:r w:rsidRPr="008F3B9A">
        <w:t>(</w:t>
      </w:r>
      <w:hyperlink r:id="rId936" w:anchor="n408" w:history="1">
        <w:r w:rsidR="008F3B9A" w:rsidRPr="008F3B9A">
          <w:rPr>
            <w:rStyle w:val="Hyperlink"/>
          </w:rPr>
          <w:t>408</w:t>
        </w:r>
      </w:hyperlink>
      <w:r w:rsidR="00A5119D">
        <w:t>)</w:t>
      </w:r>
      <w:r w:rsidR="00A5119D" w:rsidRPr="00CD5145">
        <w:tab/>
      </w:r>
      <w:bookmarkStart w:id="870" w:name="art24p7_IV"/>
      <w:r w:rsidR="0009521C" w:rsidRPr="008F3B9A">
        <w:t xml:space="preserve">IV </w:t>
      </w:r>
      <w:bookmarkEnd w:id="870"/>
      <w:r w:rsidR="0009521C" w:rsidRPr="008F3B9A">
        <w:t xml:space="preserve">- </w:t>
      </w:r>
      <w:r w:rsidR="008F3B9A" w:rsidRPr="008D13A6">
        <w:t>feitas as verificações na forma prevista em regulamento, comprovar-se:</w:t>
      </w:r>
    </w:p>
    <w:p w14:paraId="20BDFD47" w14:textId="77777777" w:rsidR="0009521C" w:rsidRPr="008F3B9A" w:rsidRDefault="005E7730" w:rsidP="00066C8D">
      <w:pPr>
        <w:pStyle w:val="Texto"/>
      </w:pPr>
      <w:r w:rsidRPr="008F3B9A">
        <w:t>(</w:t>
      </w:r>
      <w:hyperlink r:id="rId937" w:anchor="n266" w:history="1">
        <w:r w:rsidRPr="008F3B9A">
          <w:rPr>
            <w:rStyle w:val="Hyperlink"/>
          </w:rPr>
          <w:t>266</w:t>
        </w:r>
      </w:hyperlink>
      <w:r w:rsidRPr="008F3B9A">
        <w:t>)</w:t>
      </w:r>
      <w:r w:rsidR="0009521C" w:rsidRPr="008F3B9A">
        <w:tab/>
      </w:r>
      <w:bookmarkStart w:id="871" w:name="art24p7_IVa"/>
      <w:r w:rsidR="0009521C" w:rsidRPr="008F3B9A">
        <w:t xml:space="preserve">a) </w:t>
      </w:r>
      <w:bookmarkEnd w:id="871"/>
      <w:r w:rsidR="0009521C" w:rsidRPr="008F3B9A">
        <w:t>a identificação incorreta, a falta ou a recusa de identificação dos controladores ou beneficiários de empresa sediada no exterior que figurem no quadro societário de empresa envolvida em ilícito fiscal;</w:t>
      </w:r>
    </w:p>
    <w:p w14:paraId="33AA4D4F" w14:textId="77777777" w:rsidR="0009521C" w:rsidRDefault="005E7730" w:rsidP="00066C8D">
      <w:pPr>
        <w:pStyle w:val="Texto"/>
      </w:pPr>
      <w:r w:rsidRPr="00487E4F">
        <w:t>(</w:t>
      </w:r>
      <w:hyperlink r:id="rId938" w:anchor="n266" w:history="1">
        <w:r w:rsidRPr="00487E4F">
          <w:rPr>
            <w:rStyle w:val="Hyperlink"/>
          </w:rPr>
          <w:t>266</w:t>
        </w:r>
      </w:hyperlink>
      <w:r w:rsidRPr="00487E4F">
        <w:t>)</w:t>
      </w:r>
      <w:r w:rsidR="0009521C" w:rsidRPr="00422178">
        <w:tab/>
      </w:r>
      <w:bookmarkStart w:id="872" w:name="art24p7_IVb"/>
      <w:r w:rsidR="0009521C" w:rsidRPr="00422178">
        <w:t xml:space="preserve">b) </w:t>
      </w:r>
      <w:bookmarkEnd w:id="872"/>
      <w:r w:rsidR="0009521C" w:rsidRPr="00422178">
        <w:t>a indicação de dados cadastrais falsos;</w:t>
      </w:r>
    </w:p>
    <w:p w14:paraId="2764923D" w14:textId="77777777" w:rsidR="002D7B4A" w:rsidRPr="006B4147" w:rsidRDefault="002D7B4A" w:rsidP="00066C8D">
      <w:pPr>
        <w:pStyle w:val="Texto"/>
      </w:pPr>
      <w:r w:rsidRPr="00487E4F">
        <w:t>(</w:t>
      </w:r>
      <w:hyperlink r:id="rId939" w:anchor="n321" w:history="1">
        <w:r>
          <w:rPr>
            <w:rStyle w:val="Hyperlink"/>
          </w:rPr>
          <w:t>321</w:t>
        </w:r>
      </w:hyperlink>
      <w:r w:rsidRPr="00487E4F">
        <w:t>)</w:t>
      </w:r>
      <w:r w:rsidRPr="00422178">
        <w:tab/>
      </w:r>
      <w:bookmarkStart w:id="873" w:name="art24p7_IV_c"/>
      <w:r w:rsidRPr="006B4147">
        <w:t>c)</w:t>
      </w:r>
      <w:bookmarkEnd w:id="873"/>
      <w:r w:rsidRPr="006B4147">
        <w:t xml:space="preserve"> a participação em organização ou associação constituída com a finalidade de implementar</w:t>
      </w:r>
      <w:r>
        <w:t xml:space="preserve"> </w:t>
      </w:r>
      <w:r w:rsidRPr="006B4147">
        <w:t>esquema de evasão fiscal mediante artifícios que envolvam a dissimulação de atos, negócios ou pessoas, potencialmente</w:t>
      </w:r>
      <w:r>
        <w:t xml:space="preserve"> </w:t>
      </w:r>
      <w:r w:rsidRPr="006B4147">
        <w:t>lesivos ao erário;</w:t>
      </w:r>
    </w:p>
    <w:p w14:paraId="584AED06" w14:textId="77777777" w:rsidR="002D7B4A" w:rsidRPr="006B4147" w:rsidRDefault="002D7B4A" w:rsidP="00066C8D">
      <w:pPr>
        <w:pStyle w:val="Texto"/>
      </w:pPr>
      <w:r w:rsidRPr="00487E4F">
        <w:t>(</w:t>
      </w:r>
      <w:hyperlink r:id="rId940" w:anchor="n321" w:history="1">
        <w:r>
          <w:rPr>
            <w:rStyle w:val="Hyperlink"/>
          </w:rPr>
          <w:t>321</w:t>
        </w:r>
      </w:hyperlink>
      <w:r w:rsidRPr="00487E4F">
        <w:t>)</w:t>
      </w:r>
      <w:r w:rsidRPr="00422178">
        <w:tab/>
      </w:r>
      <w:bookmarkStart w:id="874" w:name="art24p7_IV_d"/>
      <w:r w:rsidRPr="006B4147">
        <w:t>d)</w:t>
      </w:r>
      <w:bookmarkEnd w:id="874"/>
      <w:r w:rsidRPr="006B4147">
        <w:t xml:space="preserve"> a produção, a aquisição, a comercialização, a distribuição, o transporte ou a estocagem de mercadoria</w:t>
      </w:r>
      <w:r>
        <w:t xml:space="preserve"> </w:t>
      </w:r>
      <w:r w:rsidRPr="006B4147">
        <w:t>falsificada ou adulterada;</w:t>
      </w:r>
    </w:p>
    <w:p w14:paraId="4D73E83B" w14:textId="77777777" w:rsidR="004D53F9" w:rsidRPr="008F3B9A" w:rsidRDefault="002D7B4A" w:rsidP="00066C8D">
      <w:pPr>
        <w:pStyle w:val="Texto"/>
      </w:pPr>
      <w:r w:rsidRPr="008F3B9A">
        <w:t>(</w:t>
      </w:r>
      <w:hyperlink r:id="rId941" w:anchor="n321" w:history="1">
        <w:r w:rsidRPr="008F3B9A">
          <w:rPr>
            <w:rStyle w:val="Hyperlink"/>
          </w:rPr>
          <w:t>321</w:t>
        </w:r>
      </w:hyperlink>
      <w:r w:rsidRPr="008F3B9A">
        <w:t>)</w:t>
      </w:r>
      <w:r w:rsidRPr="008F3B9A">
        <w:tab/>
      </w:r>
      <w:bookmarkStart w:id="875" w:name="art24p7_IV_e"/>
      <w:r w:rsidRPr="008F3B9A">
        <w:t>e)</w:t>
      </w:r>
      <w:bookmarkEnd w:id="875"/>
      <w:r w:rsidRPr="008F3B9A">
        <w:t xml:space="preserve"> a utilização como insumo, a comercialização ou a estocagem de mercadoria objeto de contrabando ou descaminho;</w:t>
      </w:r>
    </w:p>
    <w:p w14:paraId="72A0EC3B" w14:textId="77777777" w:rsidR="008F3B9A" w:rsidRPr="008F3B9A" w:rsidRDefault="008F3B9A" w:rsidP="008F3B9A">
      <w:pPr>
        <w:jc w:val="both"/>
        <w:rPr>
          <w:color w:val="040404"/>
        </w:rPr>
      </w:pPr>
      <w:r w:rsidRPr="008F3B9A">
        <w:t>(</w:t>
      </w:r>
      <w:hyperlink r:id="rId942" w:anchor="n409" w:history="1">
        <w:r w:rsidR="009577E6">
          <w:rPr>
            <w:rStyle w:val="Hyperlink"/>
          </w:rPr>
          <w:t>409</w:t>
        </w:r>
      </w:hyperlink>
      <w:r w:rsidRPr="008F3B9A">
        <w:t>)</w:t>
      </w:r>
      <w:r w:rsidRPr="008F3B9A">
        <w:tab/>
      </w:r>
      <w:bookmarkStart w:id="876" w:name="art24p7_IV_f"/>
      <w:r w:rsidRPr="008F3B9A">
        <w:rPr>
          <w:color w:val="040404"/>
        </w:rPr>
        <w:t>f</w:t>
      </w:r>
      <w:bookmarkEnd w:id="876"/>
      <w:r w:rsidRPr="008F3B9A">
        <w:rPr>
          <w:color w:val="040404"/>
        </w:rPr>
        <w:t>) o desaparecimento do contribuinte;</w:t>
      </w:r>
    </w:p>
    <w:p w14:paraId="22939A9B" w14:textId="77777777" w:rsidR="008F3B9A" w:rsidRPr="008F3B9A" w:rsidRDefault="008F3B9A" w:rsidP="008F3B9A">
      <w:pPr>
        <w:jc w:val="both"/>
        <w:rPr>
          <w:color w:val="040404"/>
        </w:rPr>
      </w:pPr>
      <w:r w:rsidRPr="008F3B9A">
        <w:t>(</w:t>
      </w:r>
      <w:hyperlink r:id="rId943" w:anchor="n409" w:history="1">
        <w:r w:rsidR="009577E6">
          <w:rPr>
            <w:rStyle w:val="Hyperlink"/>
          </w:rPr>
          <w:t>409</w:t>
        </w:r>
      </w:hyperlink>
      <w:r w:rsidRPr="008F3B9A">
        <w:t>)</w:t>
      </w:r>
      <w:r w:rsidRPr="008F3B9A">
        <w:tab/>
      </w:r>
      <w:bookmarkStart w:id="877" w:name="art24p7_IV_g"/>
      <w:r w:rsidRPr="008F3B9A">
        <w:rPr>
          <w:color w:val="040404"/>
        </w:rPr>
        <w:t>g</w:t>
      </w:r>
      <w:bookmarkEnd w:id="877"/>
      <w:r w:rsidRPr="008F3B9A">
        <w:rPr>
          <w:color w:val="040404"/>
        </w:rPr>
        <w:t>) que o contribuinte não exerce as atividades no endereço ou no local indicado;</w:t>
      </w:r>
    </w:p>
    <w:p w14:paraId="139EF9DD" w14:textId="77777777" w:rsidR="008F3B9A" w:rsidRDefault="008F3B9A" w:rsidP="008F3B9A">
      <w:pPr>
        <w:jc w:val="both"/>
        <w:rPr>
          <w:color w:val="040404"/>
        </w:rPr>
      </w:pPr>
      <w:r w:rsidRPr="008F3B9A">
        <w:t>(</w:t>
      </w:r>
      <w:hyperlink r:id="rId944" w:anchor="n409" w:history="1">
        <w:r w:rsidR="009577E6">
          <w:rPr>
            <w:rStyle w:val="Hyperlink"/>
          </w:rPr>
          <w:t>409</w:t>
        </w:r>
      </w:hyperlink>
      <w:r w:rsidRPr="008F3B9A">
        <w:t>)</w:t>
      </w:r>
      <w:r w:rsidRPr="008F3B9A">
        <w:tab/>
      </w:r>
      <w:bookmarkStart w:id="878" w:name="art24p7_IV_h"/>
      <w:r w:rsidRPr="008F3B9A">
        <w:rPr>
          <w:color w:val="040404"/>
        </w:rPr>
        <w:t>h</w:t>
      </w:r>
      <w:bookmarkEnd w:id="878"/>
      <w:r w:rsidRPr="008F3B9A">
        <w:rPr>
          <w:color w:val="040404"/>
        </w:rPr>
        <w:t>) a emissão de documento fiscal para acobertamento de operação ou prestação não autorizadas pelo órgão regulamentador da atividade do contribuinte;</w:t>
      </w:r>
    </w:p>
    <w:p w14:paraId="54E446AF" w14:textId="77777777" w:rsidR="000B1C1F" w:rsidRPr="008F3B9A" w:rsidRDefault="000B1C1F" w:rsidP="008F3B9A">
      <w:pPr>
        <w:jc w:val="both"/>
        <w:rPr>
          <w:color w:val="040404"/>
        </w:rPr>
      </w:pPr>
      <w:r>
        <w:t>(</w:t>
      </w:r>
      <w:hyperlink r:id="rId945" w:anchor="n489" w:history="1">
        <w:r>
          <w:rPr>
            <w:rStyle w:val="Hyperlink"/>
          </w:rPr>
          <w:t>489</w:t>
        </w:r>
      </w:hyperlink>
      <w:r>
        <w:t>)</w:t>
      </w:r>
      <w:r>
        <w:tab/>
      </w:r>
      <w:bookmarkStart w:id="879" w:name="art24p7_IV_i"/>
      <w:r>
        <w:t>i)</w:t>
      </w:r>
      <w:bookmarkEnd w:id="879"/>
      <w:r>
        <w:t xml:space="preserve"> a utilização como insumo, a aquisição, a comercialização, a distribuição, o transporte ou a estocagem de mercadoria furtada ou roubada;</w:t>
      </w:r>
    </w:p>
    <w:p w14:paraId="547898A4" w14:textId="77777777" w:rsidR="0009521C" w:rsidRPr="00422178" w:rsidRDefault="005E7730" w:rsidP="00066C8D">
      <w:pPr>
        <w:pStyle w:val="Texto"/>
      </w:pPr>
      <w:r w:rsidRPr="00487E4F">
        <w:t>(</w:t>
      </w:r>
      <w:hyperlink r:id="rId946" w:anchor="n266" w:history="1">
        <w:r w:rsidRPr="00487E4F">
          <w:rPr>
            <w:rStyle w:val="Hyperlink"/>
          </w:rPr>
          <w:t>266</w:t>
        </w:r>
      </w:hyperlink>
      <w:r w:rsidRPr="00487E4F">
        <w:t>)</w:t>
      </w:r>
      <w:r w:rsidR="0009521C" w:rsidRPr="00422178">
        <w:tab/>
      </w:r>
      <w:bookmarkStart w:id="880" w:name="art24p7_V"/>
      <w:r w:rsidR="0009521C" w:rsidRPr="00422178">
        <w:t xml:space="preserve">V </w:t>
      </w:r>
      <w:bookmarkEnd w:id="880"/>
      <w:r w:rsidR="0009521C" w:rsidRPr="00422178">
        <w:t>- em caso de estabelecimento de comércio varejista de combustíveis e lubrificantes, ponto de abastecimento, transportador revendedor retalhista - TRR -, distribuidor e produtor de combustíveis, houver:</w:t>
      </w:r>
    </w:p>
    <w:p w14:paraId="3184A917" w14:textId="77777777" w:rsidR="0009521C" w:rsidRPr="00422178" w:rsidRDefault="005E7730" w:rsidP="00066C8D">
      <w:pPr>
        <w:pStyle w:val="Texto"/>
      </w:pPr>
      <w:r w:rsidRPr="00487E4F">
        <w:t>(</w:t>
      </w:r>
      <w:hyperlink r:id="rId947" w:anchor="n266" w:history="1">
        <w:r w:rsidRPr="00487E4F">
          <w:rPr>
            <w:rStyle w:val="Hyperlink"/>
          </w:rPr>
          <w:t>266</w:t>
        </w:r>
      </w:hyperlink>
      <w:r w:rsidRPr="00487E4F">
        <w:t>)</w:t>
      </w:r>
      <w:r w:rsidR="0009521C" w:rsidRPr="00422178">
        <w:tab/>
      </w:r>
      <w:bookmarkStart w:id="881" w:name="art24p7_Va"/>
      <w:r w:rsidR="0009521C" w:rsidRPr="00422178">
        <w:t xml:space="preserve">a) </w:t>
      </w:r>
      <w:bookmarkEnd w:id="881"/>
      <w:r w:rsidR="0009521C" w:rsidRPr="00422178">
        <w:t>violação do dispositivo assegurador da inviolabilidade das bombas de combustível ou do mecanismo de medição de volume exigidos e controlados pelo Fisco (lacres) ou do próprio mecanismo de medição, em desconformidade com a legislação tributária;</w:t>
      </w:r>
    </w:p>
    <w:p w14:paraId="4957A535" w14:textId="77777777" w:rsidR="0009521C" w:rsidRPr="00422178" w:rsidRDefault="005E7730" w:rsidP="00066C8D">
      <w:pPr>
        <w:pStyle w:val="Texto"/>
      </w:pPr>
      <w:r w:rsidRPr="00487E4F">
        <w:t>(</w:t>
      </w:r>
      <w:hyperlink r:id="rId948" w:anchor="n320" w:history="1">
        <w:r w:rsidR="002D7B4A">
          <w:rPr>
            <w:rStyle w:val="Hyperlink"/>
          </w:rPr>
          <w:t>320</w:t>
        </w:r>
      </w:hyperlink>
      <w:r w:rsidRPr="00487E4F">
        <w:t>)</w:t>
      </w:r>
      <w:r w:rsidR="0009521C" w:rsidRPr="00422178">
        <w:tab/>
      </w:r>
      <w:bookmarkStart w:id="882" w:name="art24p7_Vb"/>
      <w:r w:rsidR="0009521C" w:rsidRPr="00422178">
        <w:t>b)</w:t>
      </w:r>
      <w:bookmarkEnd w:id="882"/>
      <w:r w:rsidR="0009521C" w:rsidRPr="00422178">
        <w:t xml:space="preserve"> </w:t>
      </w:r>
      <w:r w:rsidR="002D7B4A" w:rsidRPr="006B4147">
        <w:t>aquisição, distribuição, transporte, estocagem ou revenda de combustível adulterado ou</w:t>
      </w:r>
      <w:r w:rsidR="002D7B4A">
        <w:t xml:space="preserve"> </w:t>
      </w:r>
      <w:r w:rsidR="002D7B4A" w:rsidRPr="006B4147">
        <w:t>desconforme;</w:t>
      </w:r>
    </w:p>
    <w:p w14:paraId="4269B187" w14:textId="77777777" w:rsidR="0009521C" w:rsidRDefault="005E7730" w:rsidP="00066C8D">
      <w:pPr>
        <w:pStyle w:val="Texto"/>
      </w:pPr>
      <w:r w:rsidRPr="00487E4F">
        <w:t>(</w:t>
      </w:r>
      <w:hyperlink r:id="rId949" w:anchor="n266" w:history="1">
        <w:r w:rsidRPr="00487E4F">
          <w:rPr>
            <w:rStyle w:val="Hyperlink"/>
          </w:rPr>
          <w:t>266</w:t>
        </w:r>
      </w:hyperlink>
      <w:r w:rsidRPr="00487E4F">
        <w:t>)</w:t>
      </w:r>
      <w:r w:rsidR="0009521C" w:rsidRPr="00422178">
        <w:tab/>
      </w:r>
      <w:bookmarkStart w:id="883" w:name="art24p7_Vc"/>
      <w:r w:rsidR="0009521C" w:rsidRPr="00422178">
        <w:t>c)</w:t>
      </w:r>
      <w:bookmarkEnd w:id="883"/>
      <w:r w:rsidR="0009521C" w:rsidRPr="00422178">
        <w:t xml:space="preserve"> reincidência na comercialização de produto não acobert</w:t>
      </w:r>
      <w:r w:rsidR="002D7B4A">
        <w:t>ado por documento fiscal idôneo;</w:t>
      </w:r>
    </w:p>
    <w:p w14:paraId="6BCC68A0" w14:textId="77777777" w:rsidR="002D7B4A" w:rsidRDefault="002D7B4A" w:rsidP="00066C8D">
      <w:pPr>
        <w:pStyle w:val="Texto"/>
      </w:pPr>
      <w:r w:rsidRPr="00487E4F">
        <w:t>(</w:t>
      </w:r>
      <w:hyperlink r:id="rId950" w:anchor="n321" w:history="1">
        <w:r>
          <w:rPr>
            <w:rStyle w:val="Hyperlink"/>
          </w:rPr>
          <w:t>321</w:t>
        </w:r>
      </w:hyperlink>
      <w:r w:rsidRPr="00487E4F">
        <w:t>)</w:t>
      </w:r>
      <w:r w:rsidRPr="00422178">
        <w:tab/>
      </w:r>
      <w:bookmarkStart w:id="884" w:name="art24p7_V_d"/>
      <w:r w:rsidRPr="006B4147">
        <w:t>d)</w:t>
      </w:r>
      <w:bookmarkEnd w:id="884"/>
      <w:r w:rsidRPr="006B4147">
        <w:t xml:space="preserve"> débitos inscritos em dívida ativa em nome do estabelecimento, sem exigibilidade suspensa, com</w:t>
      </w:r>
      <w:r>
        <w:t xml:space="preserve"> </w:t>
      </w:r>
      <w:r w:rsidRPr="006B4147">
        <w:t>valor superior ao capital integralizado;</w:t>
      </w:r>
    </w:p>
    <w:p w14:paraId="1BD6A123" w14:textId="77777777" w:rsidR="000B1C1F" w:rsidRPr="006B4147" w:rsidRDefault="000B1C1F" w:rsidP="00066C8D">
      <w:pPr>
        <w:pStyle w:val="Texto"/>
      </w:pPr>
      <w:r>
        <w:t>(</w:t>
      </w:r>
      <w:hyperlink r:id="rId951" w:anchor="n489" w:history="1">
        <w:r>
          <w:rPr>
            <w:rStyle w:val="Hyperlink"/>
          </w:rPr>
          <w:t>489</w:t>
        </w:r>
      </w:hyperlink>
      <w:r>
        <w:t>)</w:t>
      </w:r>
      <w:r>
        <w:tab/>
      </w:r>
      <w:bookmarkStart w:id="885" w:name="art24p7_V_e"/>
      <w:r>
        <w:t>e)</w:t>
      </w:r>
      <w:bookmarkEnd w:id="885"/>
      <w:r>
        <w:t xml:space="preserve"> manipulação dos totalizadores de volume (encerrantes) das bombas de combustível;</w:t>
      </w:r>
    </w:p>
    <w:p w14:paraId="13F07B7B" w14:textId="77777777" w:rsidR="002D7B4A" w:rsidRPr="006B4147" w:rsidRDefault="002D7B4A" w:rsidP="00066C8D">
      <w:pPr>
        <w:pStyle w:val="Texto"/>
      </w:pPr>
      <w:r w:rsidRPr="00487E4F">
        <w:t>(</w:t>
      </w:r>
      <w:hyperlink r:id="rId952" w:anchor="n321" w:history="1">
        <w:r>
          <w:rPr>
            <w:rStyle w:val="Hyperlink"/>
          </w:rPr>
          <w:t>321</w:t>
        </w:r>
      </w:hyperlink>
      <w:r w:rsidRPr="00487E4F">
        <w:t>)</w:t>
      </w:r>
      <w:r w:rsidRPr="00422178">
        <w:tab/>
      </w:r>
      <w:bookmarkStart w:id="886" w:name="art24p7_VI"/>
      <w:r w:rsidRPr="006B4147">
        <w:t>VI</w:t>
      </w:r>
      <w:bookmarkEnd w:id="886"/>
      <w:r w:rsidRPr="006B4147">
        <w:t xml:space="preserve"> </w:t>
      </w:r>
      <w:r>
        <w:t>-</w:t>
      </w:r>
      <w:r w:rsidRPr="006B4147">
        <w:t xml:space="preserve"> não for oferecida, no prazo estipulado, a garantia de que trata o inciso IV do § 4° deste artigo,</w:t>
      </w:r>
      <w:r>
        <w:t xml:space="preserve"> </w:t>
      </w:r>
      <w:r w:rsidRPr="006B4147">
        <w:t>na hipótese mencionada naquele mesmo inciso;</w:t>
      </w:r>
    </w:p>
    <w:p w14:paraId="0BBDE744" w14:textId="77777777" w:rsidR="002D7B4A" w:rsidRPr="006B4147" w:rsidRDefault="002D7B4A" w:rsidP="00066C8D">
      <w:pPr>
        <w:pStyle w:val="Texto"/>
      </w:pPr>
      <w:r w:rsidRPr="00487E4F">
        <w:t>(</w:t>
      </w:r>
      <w:hyperlink r:id="rId953" w:anchor="n321" w:history="1">
        <w:r>
          <w:rPr>
            <w:rStyle w:val="Hyperlink"/>
          </w:rPr>
          <w:t>321</w:t>
        </w:r>
      </w:hyperlink>
      <w:r w:rsidRPr="00487E4F">
        <w:t>)</w:t>
      </w:r>
      <w:r w:rsidRPr="00422178">
        <w:tab/>
      </w:r>
      <w:bookmarkStart w:id="887" w:name="art24p7_VII"/>
      <w:r w:rsidRPr="006B4147">
        <w:t>VII</w:t>
      </w:r>
      <w:bookmarkEnd w:id="887"/>
      <w:r w:rsidRPr="006B4147">
        <w:t xml:space="preserve"> - o contribuinte encontrar-se em situação de inadimplência fraudulenta, assim entendida a falta</w:t>
      </w:r>
      <w:r>
        <w:t xml:space="preserve"> </w:t>
      </w:r>
      <w:r w:rsidRPr="006B4147">
        <w:t>de recolhimento de débito tributário vencido relativo a imposto já retido por substituição tributária;</w:t>
      </w:r>
    </w:p>
    <w:p w14:paraId="0F5DDD6B" w14:textId="77777777" w:rsidR="002D7B4A" w:rsidRPr="008F3B9A" w:rsidRDefault="002D7B4A" w:rsidP="00066C8D">
      <w:pPr>
        <w:pStyle w:val="Texto"/>
      </w:pPr>
      <w:r w:rsidRPr="008F3B9A">
        <w:t>(</w:t>
      </w:r>
      <w:hyperlink r:id="rId954" w:anchor="n321" w:history="1">
        <w:r w:rsidRPr="008F3B9A">
          <w:rPr>
            <w:rStyle w:val="Hyperlink"/>
          </w:rPr>
          <w:t>321</w:t>
        </w:r>
      </w:hyperlink>
      <w:r w:rsidRPr="008F3B9A">
        <w:t>)</w:t>
      </w:r>
      <w:r w:rsidRPr="008F3B9A">
        <w:tab/>
      </w:r>
      <w:bookmarkStart w:id="888" w:name="art24p7_VIII"/>
      <w:r w:rsidRPr="008F3B9A">
        <w:t>VIII</w:t>
      </w:r>
      <w:bookmarkEnd w:id="888"/>
      <w:r w:rsidRPr="008F3B9A">
        <w:t xml:space="preserve"> - o contribuinte praticar operações incompatíveis com seu objeto social, com sua capacidade financeira ou com as condições físicas de seu estabelecimento.</w:t>
      </w:r>
    </w:p>
    <w:p w14:paraId="1F0410D0" w14:textId="77777777" w:rsidR="008F3B9A" w:rsidRPr="008F3B9A" w:rsidRDefault="008F3B9A" w:rsidP="008F3B9A">
      <w:pPr>
        <w:jc w:val="both"/>
        <w:rPr>
          <w:color w:val="040404"/>
        </w:rPr>
      </w:pPr>
      <w:r w:rsidRPr="008F3B9A">
        <w:t>(</w:t>
      </w:r>
      <w:hyperlink r:id="rId955" w:anchor="n409" w:history="1">
        <w:r w:rsidRPr="008F3B9A">
          <w:rPr>
            <w:rStyle w:val="Hyperlink"/>
          </w:rPr>
          <w:t>409</w:t>
        </w:r>
      </w:hyperlink>
      <w:r w:rsidRPr="008F3B9A">
        <w:t>)</w:t>
      </w:r>
      <w:r w:rsidRPr="008F3B9A">
        <w:tab/>
      </w:r>
      <w:bookmarkStart w:id="889" w:name="art24p7_IX"/>
      <w:r w:rsidRPr="008F3B9A">
        <w:rPr>
          <w:color w:val="040404"/>
        </w:rPr>
        <w:t>IX</w:t>
      </w:r>
      <w:bookmarkEnd w:id="889"/>
      <w:r w:rsidRPr="008F3B9A">
        <w:rPr>
          <w:color w:val="040404"/>
        </w:rPr>
        <w:t xml:space="preserve"> - houver sentença declaratória de falência transitada em julgado, ressalvada a hipótese de continuação do negócio deferida pelo Poder Judiciário;</w:t>
      </w:r>
    </w:p>
    <w:p w14:paraId="7A05C537" w14:textId="77777777" w:rsidR="008F3B9A" w:rsidRPr="008F3B9A" w:rsidRDefault="008F3B9A" w:rsidP="008F3B9A">
      <w:pPr>
        <w:jc w:val="both"/>
        <w:rPr>
          <w:color w:val="040404"/>
        </w:rPr>
      </w:pPr>
      <w:r w:rsidRPr="008F3B9A">
        <w:t>(</w:t>
      </w:r>
      <w:hyperlink r:id="rId956" w:anchor="n409" w:history="1">
        <w:r w:rsidRPr="008F3B9A">
          <w:rPr>
            <w:rStyle w:val="Hyperlink"/>
          </w:rPr>
          <w:t>409</w:t>
        </w:r>
      </w:hyperlink>
      <w:r w:rsidRPr="008F3B9A">
        <w:t>)</w:t>
      </w:r>
      <w:r w:rsidRPr="008F3B9A">
        <w:tab/>
      </w:r>
      <w:bookmarkStart w:id="890" w:name="art24p7_X"/>
      <w:r w:rsidRPr="008F3B9A">
        <w:rPr>
          <w:color w:val="040404"/>
        </w:rPr>
        <w:t>X</w:t>
      </w:r>
      <w:bookmarkEnd w:id="890"/>
      <w:r w:rsidRPr="008F3B9A">
        <w:rPr>
          <w:color w:val="040404"/>
        </w:rPr>
        <w:t xml:space="preserve"> - expirar o prazo de paralisação temporária sem a apresentação de pedido de baixa, reativação ou de nova comunicação de paralisação temporária de inscrição estadual;</w:t>
      </w:r>
    </w:p>
    <w:p w14:paraId="4A6BBE06" w14:textId="77777777" w:rsidR="008F3B9A" w:rsidRPr="008F3B9A" w:rsidRDefault="008F3B9A" w:rsidP="008F3B9A">
      <w:pPr>
        <w:jc w:val="both"/>
        <w:rPr>
          <w:color w:val="040404"/>
        </w:rPr>
      </w:pPr>
      <w:r w:rsidRPr="008F3B9A">
        <w:t>(</w:t>
      </w:r>
      <w:hyperlink r:id="rId957" w:anchor="n409" w:history="1">
        <w:r w:rsidRPr="008F3B9A">
          <w:rPr>
            <w:rStyle w:val="Hyperlink"/>
          </w:rPr>
          <w:t>409</w:t>
        </w:r>
      </w:hyperlink>
      <w:r w:rsidRPr="008F3B9A">
        <w:t>)</w:t>
      </w:r>
      <w:r w:rsidRPr="008F3B9A">
        <w:tab/>
      </w:r>
      <w:bookmarkStart w:id="891" w:name="art24p7_XI"/>
      <w:r w:rsidRPr="008F3B9A">
        <w:rPr>
          <w:color w:val="040404"/>
        </w:rPr>
        <w:t>XI</w:t>
      </w:r>
      <w:bookmarkEnd w:id="891"/>
      <w:r w:rsidRPr="008F3B9A">
        <w:rPr>
          <w:color w:val="040404"/>
        </w:rPr>
        <w:t xml:space="preserve"> - for cancelado o registro no órgão competente ou a inscrição no Cadastro Nacional da Pessoa Jurídica - CNPJ;</w:t>
      </w:r>
    </w:p>
    <w:p w14:paraId="2265CD83" w14:textId="77777777" w:rsidR="008F3B9A" w:rsidRPr="008F3B9A" w:rsidRDefault="008F3B9A" w:rsidP="008F3B9A">
      <w:pPr>
        <w:jc w:val="both"/>
        <w:rPr>
          <w:color w:val="040404"/>
        </w:rPr>
      </w:pPr>
      <w:r w:rsidRPr="008F3B9A">
        <w:t>(</w:t>
      </w:r>
      <w:hyperlink r:id="rId958" w:anchor="n409" w:history="1">
        <w:r w:rsidRPr="008F3B9A">
          <w:rPr>
            <w:rStyle w:val="Hyperlink"/>
          </w:rPr>
          <w:t>409</w:t>
        </w:r>
      </w:hyperlink>
      <w:r w:rsidRPr="008F3B9A">
        <w:t>)</w:t>
      </w:r>
      <w:r w:rsidRPr="008F3B9A">
        <w:tab/>
      </w:r>
      <w:bookmarkStart w:id="892" w:name="art24p7_XII"/>
      <w:r w:rsidRPr="008F3B9A">
        <w:rPr>
          <w:color w:val="040404"/>
        </w:rPr>
        <w:t>XII</w:t>
      </w:r>
      <w:bookmarkEnd w:id="892"/>
      <w:r w:rsidRPr="008F3B9A">
        <w:rPr>
          <w:color w:val="040404"/>
        </w:rPr>
        <w:t xml:space="preserve"> - for utilizada com dolo ou fraude;</w:t>
      </w:r>
    </w:p>
    <w:p w14:paraId="3689F28E" w14:textId="77777777" w:rsidR="008F3B9A" w:rsidRDefault="008F3B9A" w:rsidP="008F3B9A">
      <w:pPr>
        <w:jc w:val="both"/>
        <w:rPr>
          <w:color w:val="040404"/>
        </w:rPr>
      </w:pPr>
      <w:r w:rsidRPr="008F3B9A">
        <w:t>(</w:t>
      </w:r>
      <w:hyperlink r:id="rId959" w:anchor="n409" w:history="1">
        <w:r w:rsidRPr="008F3B9A">
          <w:rPr>
            <w:rStyle w:val="Hyperlink"/>
          </w:rPr>
          <w:t>409</w:t>
        </w:r>
      </w:hyperlink>
      <w:r w:rsidRPr="008F3B9A">
        <w:t>)</w:t>
      </w:r>
      <w:r w:rsidRPr="008F3B9A">
        <w:tab/>
      </w:r>
      <w:bookmarkStart w:id="893" w:name="art24p7_XIII"/>
      <w:r w:rsidRPr="008F3B9A">
        <w:rPr>
          <w:color w:val="040404"/>
        </w:rPr>
        <w:t>XIII</w:t>
      </w:r>
      <w:bookmarkEnd w:id="893"/>
      <w:r w:rsidRPr="008F3B9A">
        <w:rPr>
          <w:color w:val="040404"/>
        </w:rPr>
        <w:t xml:space="preserve"> - for cancelado o registro no órgão regulamentad</w:t>
      </w:r>
      <w:r w:rsidR="00E25BFC">
        <w:rPr>
          <w:color w:val="040404"/>
        </w:rPr>
        <w:t>or da atividade do contribuinte;</w:t>
      </w:r>
    </w:p>
    <w:p w14:paraId="652B14DD" w14:textId="77777777" w:rsidR="00365B32" w:rsidRDefault="00365B32" w:rsidP="00365B32">
      <w:pPr>
        <w:jc w:val="both"/>
      </w:pPr>
      <w:r>
        <w:t>(</w:t>
      </w:r>
      <w:hyperlink r:id="rId960" w:anchor="n437" w:history="1">
        <w:r w:rsidRPr="00433EF9">
          <w:rPr>
            <w:rStyle w:val="Hyperlink"/>
          </w:rPr>
          <w:t>437</w:t>
        </w:r>
      </w:hyperlink>
      <w:r>
        <w:t>)</w:t>
      </w:r>
      <w:r>
        <w:tab/>
      </w:r>
      <w:bookmarkStart w:id="894" w:name="art24p7_XIV"/>
      <w:r>
        <w:t>X</w:t>
      </w:r>
      <w:r w:rsidRPr="00AA36C1">
        <w:t>I</w:t>
      </w:r>
      <w:r>
        <w:t>V</w:t>
      </w:r>
      <w:bookmarkEnd w:id="894"/>
      <w:r w:rsidRPr="00AA36C1">
        <w:t xml:space="preserve"> </w:t>
      </w:r>
      <w:r>
        <w:t>-</w:t>
      </w:r>
      <w:r w:rsidRPr="00AA36C1">
        <w:t xml:space="preserve"> o sócio ou dirigente tiver sido condenado pelo crime previsto no art. 149 do Código Penal,</w:t>
      </w:r>
      <w:r>
        <w:t xml:space="preserve"> </w:t>
      </w:r>
      <w:r w:rsidRPr="00AA36C1">
        <w:t>após o trânsito em ju</w:t>
      </w:r>
      <w:r w:rsidR="000B1C1F">
        <w:t>lgado da sentença de condenação;</w:t>
      </w:r>
    </w:p>
    <w:p w14:paraId="40CC55FA" w14:textId="77777777" w:rsidR="000B1C1F" w:rsidRDefault="000B1C1F" w:rsidP="000B1C1F">
      <w:pPr>
        <w:jc w:val="both"/>
      </w:pPr>
      <w:r>
        <w:t>(</w:t>
      </w:r>
      <w:hyperlink r:id="rId961" w:anchor="n489" w:history="1">
        <w:r>
          <w:rPr>
            <w:rStyle w:val="Hyperlink"/>
          </w:rPr>
          <w:t>489</w:t>
        </w:r>
      </w:hyperlink>
      <w:r>
        <w:t>)</w:t>
      </w:r>
      <w:r>
        <w:tab/>
      </w:r>
      <w:bookmarkStart w:id="895" w:name="art24p7_XV"/>
      <w:r>
        <w:t>XV</w:t>
      </w:r>
      <w:bookmarkEnd w:id="895"/>
      <w:r>
        <w:t xml:space="preserve"> - for cancelado o registro na Junta Comercial;</w:t>
      </w:r>
    </w:p>
    <w:p w14:paraId="7A0B1CAD" w14:textId="77777777" w:rsidR="000B1C1F" w:rsidRDefault="000B1C1F" w:rsidP="000B1C1F">
      <w:pPr>
        <w:jc w:val="both"/>
      </w:pPr>
      <w:r>
        <w:t>(</w:t>
      </w:r>
      <w:hyperlink r:id="rId962" w:anchor="n489" w:history="1">
        <w:r>
          <w:rPr>
            <w:rStyle w:val="Hyperlink"/>
          </w:rPr>
          <w:t>489</w:t>
        </w:r>
      </w:hyperlink>
      <w:r>
        <w:t>)</w:t>
      </w:r>
      <w:r>
        <w:tab/>
      </w:r>
      <w:bookmarkStart w:id="896" w:name="art24p7_XVI"/>
      <w:r>
        <w:t>XVI</w:t>
      </w:r>
      <w:bookmarkEnd w:id="896"/>
      <w:r>
        <w:t xml:space="preserve"> - na hipótese de redução do quadro societário de sociedade limitada, de forma a restar apenas um sócio, não for reconstituída a pluralidade de sócios ou requerida a transformação do registro da sociedade para empresário individual ou para empresa individual de responsabilidade limitada - </w:t>
      </w:r>
      <w:proofErr w:type="spellStart"/>
      <w:r>
        <w:t>Eireli</w:t>
      </w:r>
      <w:proofErr w:type="spellEnd"/>
      <w:r>
        <w:t xml:space="preserve"> -, no prazo estipulado pelo inciso IV do caput do art. 1.033 da Lei federal nº 10.406, de 10 de janeiro de 2002 - Código Civil;</w:t>
      </w:r>
    </w:p>
    <w:p w14:paraId="17581648" w14:textId="77777777" w:rsidR="000B1C1F" w:rsidRDefault="000B1C1F" w:rsidP="000B1C1F">
      <w:pPr>
        <w:jc w:val="both"/>
      </w:pPr>
      <w:r>
        <w:t>(</w:t>
      </w:r>
      <w:hyperlink r:id="rId963" w:anchor="n489" w:history="1">
        <w:r>
          <w:rPr>
            <w:rStyle w:val="Hyperlink"/>
          </w:rPr>
          <w:t>489</w:t>
        </w:r>
      </w:hyperlink>
      <w:r>
        <w:t>)</w:t>
      </w:r>
      <w:r>
        <w:tab/>
      </w:r>
      <w:bookmarkStart w:id="897" w:name="art24p7_XVII"/>
      <w:r>
        <w:t>XVII</w:t>
      </w:r>
      <w:bookmarkEnd w:id="897"/>
      <w:r>
        <w:t xml:space="preserve"> - o contribuinte deixar de entregar, no prazo de cento e oitenta dias contados da concessão da inscrição, documentação da Agência Nacional do Petróleo - ANP - que comprove, para o estabelecimento solicitante, o registro ou a autorização para o exercício de atividades relacionadas ao abastecimento nacional de combustíveis derivados de petróleo, gás natural e biocombustíveis.</w:t>
      </w:r>
    </w:p>
    <w:p w14:paraId="295B7E55" w14:textId="77777777" w:rsidR="000B1C1F" w:rsidRDefault="000B1C1F" w:rsidP="000B1C1F">
      <w:pPr>
        <w:pStyle w:val="Texto"/>
      </w:pPr>
      <w:r>
        <w:t>(</w:t>
      </w:r>
      <w:hyperlink r:id="rId964" w:anchor="n490" w:history="1">
        <w:r>
          <w:rPr>
            <w:rStyle w:val="Hyperlink"/>
          </w:rPr>
          <w:t>490</w:t>
        </w:r>
      </w:hyperlink>
      <w:r>
        <w:t>)</w:t>
      </w:r>
      <w:r>
        <w:tab/>
      </w:r>
      <w:bookmarkStart w:id="898" w:name="art24p8"/>
      <w:r>
        <w:t>§ 8º</w:t>
      </w:r>
      <w:bookmarkEnd w:id="898"/>
      <w:r>
        <w:t xml:space="preserve"> - A repartição fazendária não concederá inscrição estadual a pessoa jurídica cujo sócio ou dirigente tiver sido condenado por crime de furto, roubo, receptação ou contra a propriedade industrial no período de cinco anos contados da data em que transitar em julgado a sentença de condenação.</w:t>
      </w:r>
    </w:p>
    <w:p w14:paraId="360A42DE" w14:textId="77777777" w:rsidR="002D7B4A" w:rsidRPr="00C854BD" w:rsidRDefault="002D7B4A" w:rsidP="000B1C1F">
      <w:pPr>
        <w:pStyle w:val="Texto"/>
      </w:pPr>
      <w:r w:rsidRPr="00487E4F">
        <w:t>(</w:t>
      </w:r>
      <w:hyperlink r:id="rId965" w:anchor="n321" w:history="1">
        <w:r>
          <w:rPr>
            <w:rStyle w:val="Hyperlink"/>
          </w:rPr>
          <w:t>321</w:t>
        </w:r>
      </w:hyperlink>
      <w:r w:rsidRPr="00487E4F">
        <w:t>)</w:t>
      </w:r>
      <w:r w:rsidRPr="00422178">
        <w:tab/>
      </w:r>
      <w:bookmarkStart w:id="899" w:name="art24p9"/>
      <w:r w:rsidRPr="006B4147">
        <w:t>§ 9°</w:t>
      </w:r>
      <w:bookmarkEnd w:id="899"/>
      <w:r w:rsidRPr="006B4147">
        <w:t xml:space="preserve"> </w:t>
      </w:r>
      <w:r>
        <w:t xml:space="preserve"> </w:t>
      </w:r>
      <w:r w:rsidRPr="006B4147">
        <w:t>Em substituição ou em complemento à garantia exigida na hipótese prevista no inciso IV do</w:t>
      </w:r>
      <w:r>
        <w:t xml:space="preserve"> </w:t>
      </w:r>
      <w:r w:rsidRPr="006B4147">
        <w:t>§ 4° deste artigo, o contribuinte poderá ser submetido ao regime especial de controle e fiscalização previsto no</w:t>
      </w:r>
      <w:r>
        <w:t xml:space="preserve"> </w:t>
      </w:r>
      <w:hyperlink r:id="rId966" w:anchor="art52" w:history="1">
        <w:r w:rsidRPr="00BF681F">
          <w:rPr>
            <w:rStyle w:val="Hyperlink"/>
          </w:rPr>
          <w:t>art. 52</w:t>
        </w:r>
      </w:hyperlink>
      <w:r w:rsidRPr="006B4147">
        <w:t xml:space="preserve"> desta lei.</w:t>
      </w:r>
    </w:p>
    <w:p w14:paraId="42B41D22" w14:textId="27A57986" w:rsidR="00FA42D3" w:rsidRDefault="00FA42D3" w:rsidP="00066C8D">
      <w:pPr>
        <w:pStyle w:val="Texto"/>
      </w:pPr>
    </w:p>
    <w:p w14:paraId="570412E7" w14:textId="525614DD" w:rsidR="00073A2F" w:rsidRDefault="00073A2F" w:rsidP="00066C8D">
      <w:pPr>
        <w:pStyle w:val="Texto"/>
      </w:pPr>
    </w:p>
    <w:p w14:paraId="4B6B402C" w14:textId="7724B817" w:rsidR="00073A2F" w:rsidRDefault="00073A2F" w:rsidP="00066C8D">
      <w:pPr>
        <w:pStyle w:val="Texto"/>
      </w:pPr>
      <w:r>
        <w:br w:type="page"/>
      </w:r>
    </w:p>
    <w:p w14:paraId="56B75340" w14:textId="77777777" w:rsidR="00073A2F" w:rsidRDefault="00073A2F" w:rsidP="00066C8D">
      <w:pPr>
        <w:pStyle w:val="Texto"/>
      </w:pPr>
    </w:p>
    <w:p w14:paraId="12CE7D11" w14:textId="77777777" w:rsidR="00FA42D3" w:rsidRPr="008C6AA5" w:rsidRDefault="008C6AA5" w:rsidP="008C6AA5">
      <w:pPr>
        <w:pStyle w:val="Ttulocap"/>
        <w:rPr>
          <w:rFonts w:ascii="Times New Roman" w:hAnsi="Times New Roman"/>
        </w:rPr>
      </w:pPr>
      <w:r w:rsidRPr="006A4919">
        <w:rPr>
          <w:sz w:val="20"/>
        </w:rPr>
        <w:t>(</w:t>
      </w:r>
      <w:hyperlink r:id="rId967" w:anchor="n41" w:history="1">
        <w:r w:rsidRPr="006A4919">
          <w:rPr>
            <w:rStyle w:val="Hyperlink"/>
            <w:b w:val="0"/>
            <w:sz w:val="20"/>
          </w:rPr>
          <w:t>41</w:t>
        </w:r>
      </w:hyperlink>
      <w:r w:rsidRPr="006A4919">
        <w:rPr>
          <w:rFonts w:ascii="Times New Roman" w:hAnsi="Times New Roman"/>
          <w:sz w:val="20"/>
        </w:rPr>
        <w:t>)</w:t>
      </w:r>
      <w:r w:rsidR="00FA42D3" w:rsidRPr="008C6AA5">
        <w:rPr>
          <w:rFonts w:ascii="Times New Roman" w:hAnsi="Times New Roman"/>
        </w:rPr>
        <w:t xml:space="preserve">  CAPÍTULO VIII</w:t>
      </w:r>
    </w:p>
    <w:p w14:paraId="16A0B53E" w14:textId="77777777" w:rsidR="00FA42D3" w:rsidRDefault="008C6AA5" w:rsidP="008C6AA5">
      <w:pPr>
        <w:pStyle w:val="Ttulocap"/>
      </w:pPr>
      <w:r w:rsidRPr="006A4919">
        <w:rPr>
          <w:sz w:val="20"/>
        </w:rPr>
        <w:t>(</w:t>
      </w:r>
      <w:hyperlink r:id="rId968" w:anchor="n41" w:history="1">
        <w:r w:rsidRPr="006A4919">
          <w:rPr>
            <w:rStyle w:val="Hyperlink"/>
            <w:sz w:val="20"/>
          </w:rPr>
          <w:t>41</w:t>
        </w:r>
      </w:hyperlink>
      <w:r w:rsidR="00FA42D3" w:rsidRPr="006A4919">
        <w:rPr>
          <w:sz w:val="20"/>
        </w:rPr>
        <w:t>)</w:t>
      </w:r>
      <w:r w:rsidR="00FA42D3">
        <w:t xml:space="preserve">  Da Forma e dos Locais da Operação e da Prestação </w:t>
      </w:r>
    </w:p>
    <w:p w14:paraId="2E55CA9D" w14:textId="77777777" w:rsidR="00FA42D3" w:rsidRDefault="00FA42D3" w:rsidP="008C6AA5">
      <w:pPr>
        <w:pStyle w:val="Ttulocap"/>
      </w:pPr>
      <w:r>
        <w:t>e do Pagamento do Imposto</w:t>
      </w:r>
    </w:p>
    <w:p w14:paraId="2C4AC0A1" w14:textId="77777777" w:rsidR="00FA42D3" w:rsidRDefault="00FA42D3" w:rsidP="00066C8D">
      <w:pPr>
        <w:pStyle w:val="Texto"/>
      </w:pPr>
    </w:p>
    <w:p w14:paraId="4ACCA0ED" w14:textId="77777777" w:rsidR="00FA42D3" w:rsidRDefault="00FA42D3" w:rsidP="00517BDD">
      <w:pPr>
        <w:pStyle w:val="Ttulotema"/>
      </w:pPr>
      <w:r>
        <w:t>SEÇÃO I</w:t>
      </w:r>
    </w:p>
    <w:p w14:paraId="27468608" w14:textId="77777777" w:rsidR="00FA42D3" w:rsidRDefault="00FA42D3" w:rsidP="00517BDD">
      <w:pPr>
        <w:pStyle w:val="Ttulotema"/>
      </w:pPr>
      <w:r>
        <w:t>Do Lançamento</w:t>
      </w:r>
    </w:p>
    <w:p w14:paraId="5790A3E4" w14:textId="77777777" w:rsidR="00FA42D3" w:rsidRDefault="00FA42D3" w:rsidP="00066C8D">
      <w:pPr>
        <w:pStyle w:val="Texto"/>
      </w:pPr>
    </w:p>
    <w:p w14:paraId="62EC4A80" w14:textId="77777777" w:rsidR="00FA42D3" w:rsidRDefault="008C6AA5" w:rsidP="00066C8D">
      <w:pPr>
        <w:pStyle w:val="Texto"/>
      </w:pPr>
      <w:r w:rsidRPr="00487E4F">
        <w:t>(</w:t>
      </w:r>
      <w:hyperlink r:id="rId969" w:anchor="n41" w:history="1">
        <w:r w:rsidRPr="00487E4F">
          <w:rPr>
            <w:rStyle w:val="Hyperlink"/>
          </w:rPr>
          <w:t>41</w:t>
        </w:r>
      </w:hyperlink>
      <w:r w:rsidR="00FA42D3" w:rsidRPr="00422178">
        <w:t>)</w:t>
      </w:r>
      <w:r w:rsidR="00FA42D3">
        <w:tab/>
      </w:r>
      <w:bookmarkStart w:id="900" w:name="art25"/>
      <w:r w:rsidR="00FA42D3">
        <w:rPr>
          <w:b/>
        </w:rPr>
        <w:t>Art. 25</w:t>
      </w:r>
      <w:bookmarkEnd w:id="900"/>
      <w:r w:rsidR="00144425">
        <w:rPr>
          <w:b/>
        </w:rPr>
        <w:t>.</w:t>
      </w:r>
      <w:r w:rsidR="00FA42D3">
        <w:t xml:space="preserve">  O lançamento do imposto será feito nos documentos e nos livros fiscais, com a descrição das operações e prestações realizadas, na forma prevista em regulamento.</w:t>
      </w:r>
    </w:p>
    <w:p w14:paraId="1DF30730" w14:textId="77777777" w:rsidR="00FA42D3" w:rsidRDefault="00FA42D3" w:rsidP="00066C8D">
      <w:pPr>
        <w:pStyle w:val="Texto"/>
      </w:pPr>
    </w:p>
    <w:p w14:paraId="0F678B7D" w14:textId="77777777" w:rsidR="00FA42D3" w:rsidRDefault="008C6AA5" w:rsidP="00066C8D">
      <w:pPr>
        <w:pStyle w:val="Texto"/>
      </w:pPr>
      <w:r w:rsidRPr="00487E4F">
        <w:t>(</w:t>
      </w:r>
      <w:hyperlink r:id="rId970" w:anchor="n41" w:history="1">
        <w:r w:rsidRPr="00487E4F">
          <w:rPr>
            <w:rStyle w:val="Hyperlink"/>
          </w:rPr>
          <w:t>41</w:t>
        </w:r>
      </w:hyperlink>
      <w:r w:rsidR="00FA42D3" w:rsidRPr="00422178">
        <w:t>)</w:t>
      </w:r>
      <w:r w:rsidR="00FA42D3">
        <w:tab/>
      </w:r>
      <w:bookmarkStart w:id="901" w:name="art26"/>
      <w:r w:rsidR="00FA42D3">
        <w:rPr>
          <w:b/>
        </w:rPr>
        <w:t>Art. 26</w:t>
      </w:r>
      <w:bookmarkEnd w:id="901"/>
      <w:r w:rsidR="00144425">
        <w:rPr>
          <w:b/>
        </w:rPr>
        <w:t>.</w:t>
      </w:r>
      <w:r w:rsidR="00FA42D3">
        <w:rPr>
          <w:b/>
        </w:rPr>
        <w:t xml:space="preserve"> </w:t>
      </w:r>
      <w:r w:rsidR="00FA42D3">
        <w:t xml:space="preserve"> Quando o lançamento e o pagamento do imposto forem diferidos, o regulamento poderá dispor que o recolhimento se faça independentemente do resultado da apuração do imposto relativo às operações ou prestações normais do destinatário, no período considerado.</w:t>
      </w:r>
    </w:p>
    <w:p w14:paraId="125F0617" w14:textId="77777777" w:rsidR="00FA42D3" w:rsidRDefault="00FA42D3" w:rsidP="00066C8D">
      <w:pPr>
        <w:pStyle w:val="Texto"/>
      </w:pPr>
    </w:p>
    <w:p w14:paraId="6279655D" w14:textId="77777777" w:rsidR="00FA42D3" w:rsidRDefault="00FA42D3" w:rsidP="00066C8D">
      <w:pPr>
        <w:pStyle w:val="Texto"/>
      </w:pPr>
      <w:r w:rsidRPr="00422178">
        <w:t>(</w:t>
      </w:r>
      <w:hyperlink r:id="rId971" w:anchor="n4" w:history="1">
        <w:r w:rsidRPr="00422178">
          <w:rPr>
            <w:rStyle w:val="Hyperlink"/>
          </w:rPr>
          <w:t>4</w:t>
        </w:r>
      </w:hyperlink>
      <w:r w:rsidRPr="00422178">
        <w:t>)</w:t>
      </w:r>
      <w:r>
        <w:tab/>
      </w:r>
      <w:bookmarkStart w:id="902" w:name="art27"/>
      <w:r>
        <w:rPr>
          <w:b/>
        </w:rPr>
        <w:t>Art. 27</w:t>
      </w:r>
      <w:bookmarkEnd w:id="902"/>
      <w:r w:rsidR="00144425">
        <w:rPr>
          <w:b/>
        </w:rPr>
        <w:t>.</w:t>
      </w:r>
      <w:r>
        <w:t xml:space="preserve">  Os dados relativos ao lançamento serão fornecidos ao Fisco através de documentos conforme modelos instituídos em regulamento ou resolução do Secretário de Estado da Fazenda.</w:t>
      </w:r>
    </w:p>
    <w:p w14:paraId="663285C9" w14:textId="77777777" w:rsidR="00FA42D3" w:rsidRDefault="00FA42D3" w:rsidP="00066C8D">
      <w:pPr>
        <w:pStyle w:val="Texto"/>
      </w:pPr>
    </w:p>
    <w:p w14:paraId="3B436A87" w14:textId="77777777" w:rsidR="00063626" w:rsidRDefault="00063626" w:rsidP="00063626">
      <w:pPr>
        <w:pStyle w:val="Ttulotema"/>
      </w:pPr>
      <w:r>
        <w:t>SEÇÃO II</w:t>
      </w:r>
    </w:p>
    <w:p w14:paraId="245A9636" w14:textId="77777777" w:rsidR="00063626" w:rsidRDefault="00063626" w:rsidP="00063626">
      <w:pPr>
        <w:pStyle w:val="Ttulotema"/>
      </w:pPr>
      <w:r>
        <w:t>Do Valor a Recolher</w:t>
      </w:r>
    </w:p>
    <w:p w14:paraId="42414EF0" w14:textId="77777777" w:rsidR="00063626" w:rsidRDefault="00063626" w:rsidP="00066C8D">
      <w:pPr>
        <w:pStyle w:val="Texto"/>
      </w:pPr>
    </w:p>
    <w:p w14:paraId="5E7E254D" w14:textId="77777777" w:rsidR="00DD23CE" w:rsidRDefault="002D1029" w:rsidP="00066C8D">
      <w:pPr>
        <w:pStyle w:val="Texto"/>
      </w:pPr>
      <w:r w:rsidRPr="00316691">
        <w:t>(</w:t>
      </w:r>
      <w:hyperlink r:id="rId972" w:anchor="n26" w:history="1">
        <w:r w:rsidRPr="00316691">
          <w:rPr>
            <w:rStyle w:val="Hyperlink"/>
          </w:rPr>
          <w:t>26</w:t>
        </w:r>
      </w:hyperlink>
      <w:r w:rsidRPr="00316691">
        <w:t>)</w:t>
      </w:r>
      <w:r w:rsidR="00063626">
        <w:tab/>
      </w:r>
      <w:bookmarkStart w:id="903" w:name="art28"/>
      <w:r w:rsidR="00063626">
        <w:rPr>
          <w:b/>
        </w:rPr>
        <w:t>Art. 28</w:t>
      </w:r>
      <w:bookmarkEnd w:id="903"/>
      <w:r w:rsidR="00F41B7D">
        <w:rPr>
          <w:b/>
        </w:rPr>
        <w:t>.</w:t>
      </w:r>
      <w:r w:rsidR="00063626">
        <w:t xml:space="preserve">  O imposto é não cumulativo, compensando-se o que for devido em cada operação relativa à circulação de mercadorias ou prestação de serviços de transporte interestadual e intermunicipal e de comunicação com o montante cobrado nas anteriores por este Estado ou outra unidade da Federação.</w:t>
      </w:r>
    </w:p>
    <w:p w14:paraId="2869EC31" w14:textId="77777777" w:rsidR="00DD23CE" w:rsidRPr="000E2879" w:rsidRDefault="00DD23CE" w:rsidP="00066C8D">
      <w:pPr>
        <w:pStyle w:val="Texto"/>
      </w:pPr>
      <w:r w:rsidRPr="000E2879">
        <w:t>(</w:t>
      </w:r>
      <w:hyperlink r:id="rId973" w:anchor="n286" w:history="1">
        <w:r w:rsidRPr="000E2879">
          <w:rPr>
            <w:rStyle w:val="Hyperlink"/>
          </w:rPr>
          <w:t>286</w:t>
        </w:r>
      </w:hyperlink>
      <w:r w:rsidRPr="000E2879">
        <w:t>)</w:t>
      </w:r>
      <w:r w:rsidRPr="000E2879">
        <w:tab/>
      </w:r>
      <w:bookmarkStart w:id="904" w:name="art28p1"/>
      <w:r w:rsidRPr="000E2879">
        <w:t xml:space="preserve">§ 1º </w:t>
      </w:r>
      <w:bookmarkEnd w:id="904"/>
      <w:r w:rsidRPr="000E2879">
        <w:t xml:space="preserve"> </w:t>
      </w:r>
    </w:p>
    <w:p w14:paraId="0296D8E4" w14:textId="77777777" w:rsidR="00063626" w:rsidRPr="000E2879" w:rsidRDefault="002D1029" w:rsidP="00066C8D">
      <w:pPr>
        <w:pStyle w:val="Texto"/>
      </w:pPr>
      <w:r w:rsidRPr="00316691">
        <w:t>(</w:t>
      </w:r>
      <w:hyperlink r:id="rId974" w:anchor="n26" w:history="1">
        <w:r w:rsidRPr="00316691">
          <w:rPr>
            <w:rStyle w:val="Hyperlink"/>
          </w:rPr>
          <w:t>26</w:t>
        </w:r>
      </w:hyperlink>
      <w:r w:rsidRPr="00316691">
        <w:t>)</w:t>
      </w:r>
      <w:r w:rsidR="00063626" w:rsidRPr="000E2879">
        <w:tab/>
      </w:r>
      <w:bookmarkStart w:id="905" w:name="art28p2"/>
      <w:r w:rsidR="00063626" w:rsidRPr="000E2879">
        <w:t xml:space="preserve">§ 2º </w:t>
      </w:r>
      <w:bookmarkEnd w:id="905"/>
      <w:r w:rsidR="00063626" w:rsidRPr="000E2879">
        <w:t xml:space="preserve"> (Vetado)</w:t>
      </w:r>
    </w:p>
    <w:p w14:paraId="700B4212" w14:textId="77777777" w:rsidR="00DD23CE" w:rsidRPr="000E2879" w:rsidRDefault="00DD23CE" w:rsidP="00066C8D">
      <w:pPr>
        <w:pStyle w:val="Texto"/>
      </w:pPr>
      <w:r w:rsidRPr="000E2879">
        <w:t>(</w:t>
      </w:r>
      <w:hyperlink r:id="rId975" w:anchor="n286" w:history="1">
        <w:r w:rsidRPr="000E2879">
          <w:rPr>
            <w:rStyle w:val="Hyperlink"/>
          </w:rPr>
          <w:t>286</w:t>
        </w:r>
      </w:hyperlink>
      <w:r w:rsidRPr="000E2879">
        <w:t>)</w:t>
      </w:r>
      <w:r w:rsidRPr="000E2879">
        <w:tab/>
      </w:r>
      <w:bookmarkStart w:id="906" w:name="art28p3"/>
      <w:r w:rsidRPr="000E2879">
        <w:t xml:space="preserve">§ 3º </w:t>
      </w:r>
      <w:bookmarkEnd w:id="906"/>
      <w:r w:rsidRPr="000E2879">
        <w:t xml:space="preserve"> </w:t>
      </w:r>
    </w:p>
    <w:p w14:paraId="7AF2A2ED" w14:textId="77777777" w:rsidR="006D6E72" w:rsidRPr="000E2879" w:rsidRDefault="006D6E72" w:rsidP="00066C8D">
      <w:pPr>
        <w:pStyle w:val="Texto"/>
      </w:pPr>
      <w:r w:rsidRPr="000E2879">
        <w:t>(</w:t>
      </w:r>
      <w:hyperlink r:id="rId976" w:anchor="n149A" w:history="1">
        <w:r w:rsidRPr="000E2879">
          <w:rPr>
            <w:rStyle w:val="Hyperlink"/>
          </w:rPr>
          <w:t>149A</w:t>
        </w:r>
      </w:hyperlink>
      <w:r w:rsidRPr="000E2879">
        <w:t>)</w:t>
      </w:r>
      <w:r w:rsidRPr="000E2879">
        <w:tab/>
      </w:r>
      <w:bookmarkStart w:id="907" w:name="art28p4"/>
      <w:r w:rsidRPr="000E2879">
        <w:t xml:space="preserve">§ 4º </w:t>
      </w:r>
      <w:bookmarkEnd w:id="907"/>
      <w:r w:rsidRPr="000E2879">
        <w:t xml:space="preserve"> </w:t>
      </w:r>
    </w:p>
    <w:p w14:paraId="49614EB7" w14:textId="77777777" w:rsidR="00FA42D3" w:rsidRPr="000E2879" w:rsidRDefault="00FA42D3" w:rsidP="00066C8D">
      <w:pPr>
        <w:pStyle w:val="Texto"/>
      </w:pPr>
      <w:r w:rsidRPr="000E2879">
        <w:t>(</w:t>
      </w:r>
      <w:hyperlink r:id="rId977" w:anchor="n190" w:history="1">
        <w:r w:rsidRPr="000E2879">
          <w:rPr>
            <w:rStyle w:val="Hyperlink"/>
          </w:rPr>
          <w:t>190</w:t>
        </w:r>
      </w:hyperlink>
      <w:r w:rsidRPr="000E2879">
        <w:t>)</w:t>
      </w:r>
      <w:r w:rsidRPr="000E2879">
        <w:tab/>
      </w:r>
      <w:bookmarkStart w:id="908" w:name="art28p5"/>
      <w:r w:rsidRPr="000E2879">
        <w:t xml:space="preserve">§ 5º </w:t>
      </w:r>
      <w:bookmarkEnd w:id="908"/>
      <w:r w:rsidR="00F41B7D">
        <w:t xml:space="preserve"> </w:t>
      </w:r>
      <w:r w:rsidRPr="000E2879">
        <w:t>Na hipótese do caput, não se considera cobrado, ainda que destacado em documento fiscal, o montante do imposto que corresponder a vantagem econômica decorrente de concessão de incentivo ou benefício fiscal em desacordo com o disposto na alínea "g" do inciso XII do § 2º do art. 155 da Constituição da República.</w:t>
      </w:r>
    </w:p>
    <w:p w14:paraId="35159C9F" w14:textId="77777777" w:rsidR="00FA42D3" w:rsidRDefault="00C4042A" w:rsidP="00066C8D">
      <w:pPr>
        <w:pStyle w:val="Texto"/>
      </w:pPr>
      <w:r w:rsidRPr="00316691">
        <w:t>(</w:t>
      </w:r>
      <w:hyperlink r:id="rId978" w:anchor="n235" w:history="1">
        <w:r w:rsidRPr="00316691">
          <w:rPr>
            <w:rStyle w:val="Hyperlink"/>
          </w:rPr>
          <w:t>235</w:t>
        </w:r>
      </w:hyperlink>
      <w:r w:rsidRPr="00316691">
        <w:t>)</w:t>
      </w:r>
      <w:r w:rsidR="00FA42D3" w:rsidRPr="000E2879">
        <w:tab/>
      </w:r>
      <w:bookmarkStart w:id="909" w:name="art28p6"/>
      <w:r w:rsidR="00FA42D3">
        <w:t xml:space="preserve">§ 6º  </w:t>
      </w:r>
      <w:bookmarkEnd w:id="909"/>
      <w:r w:rsidR="00FA42D3">
        <w:t>Na hipótese do caput, não se considera cobrado o montante do imposto destacado em documento fiscal que não tenha sido objeto de escrituração e validação eletrônica pelo contribuinte emitente, nos casos previstos no regulamento.</w:t>
      </w:r>
    </w:p>
    <w:p w14:paraId="192646F2" w14:textId="77777777" w:rsidR="00F41B7D" w:rsidRPr="006B4147" w:rsidRDefault="00F41B7D" w:rsidP="00066C8D">
      <w:pPr>
        <w:pStyle w:val="Texto"/>
      </w:pPr>
      <w:r w:rsidRPr="00316691">
        <w:t>(</w:t>
      </w:r>
      <w:hyperlink r:id="rId979" w:anchor="n322" w:history="1">
        <w:r>
          <w:rPr>
            <w:rStyle w:val="Hyperlink"/>
          </w:rPr>
          <w:t>322</w:t>
        </w:r>
      </w:hyperlink>
      <w:r w:rsidRPr="00316691">
        <w:t>)</w:t>
      </w:r>
      <w:r w:rsidRPr="000E2879">
        <w:tab/>
      </w:r>
      <w:bookmarkStart w:id="910" w:name="art28p7"/>
      <w:r w:rsidRPr="006B4147">
        <w:t>§ 7°</w:t>
      </w:r>
      <w:bookmarkEnd w:id="910"/>
      <w:r w:rsidRPr="006B4147">
        <w:t xml:space="preserve">  Na hipótese de que trata o § 5° deste artigo, fica o destinatário mineiro autorizado a apropriar</w:t>
      </w:r>
      <w:r>
        <w:t xml:space="preserve"> </w:t>
      </w:r>
      <w:r w:rsidRPr="006B4147">
        <w:t>o crédito decorrente de operação ou prestação ocorrida até a data em que o incentivo ou benefício for divulgado</w:t>
      </w:r>
      <w:r>
        <w:t xml:space="preserve"> </w:t>
      </w:r>
      <w:r w:rsidRPr="006B4147">
        <w:t>em resolução do Secretário de Estado de Fazenda, exceto nas seguintes hipóteses, nos termos do regulamento:</w:t>
      </w:r>
    </w:p>
    <w:p w14:paraId="6C7C7AD1" w14:textId="77777777" w:rsidR="00F41B7D" w:rsidRPr="006B4147" w:rsidRDefault="00F41B7D" w:rsidP="00066C8D">
      <w:pPr>
        <w:pStyle w:val="Texto"/>
      </w:pPr>
      <w:r w:rsidRPr="00316691">
        <w:t>(</w:t>
      </w:r>
      <w:hyperlink r:id="rId980" w:anchor="n322" w:history="1">
        <w:r>
          <w:rPr>
            <w:rStyle w:val="Hyperlink"/>
          </w:rPr>
          <w:t>322</w:t>
        </w:r>
      </w:hyperlink>
      <w:r w:rsidRPr="00316691">
        <w:t>)</w:t>
      </w:r>
      <w:r w:rsidRPr="000E2879">
        <w:tab/>
      </w:r>
      <w:bookmarkStart w:id="911" w:name="art28p7_I"/>
      <w:r w:rsidRPr="006B4147">
        <w:t xml:space="preserve">I </w:t>
      </w:r>
      <w:bookmarkEnd w:id="911"/>
      <w:r w:rsidRPr="006B4147">
        <w:t>- entrada decorrente de operação de transferência;</w:t>
      </w:r>
    </w:p>
    <w:p w14:paraId="7E809A02" w14:textId="77777777" w:rsidR="00F41B7D" w:rsidRPr="006B4147" w:rsidRDefault="00F41B7D" w:rsidP="00066C8D">
      <w:pPr>
        <w:pStyle w:val="Texto"/>
      </w:pPr>
      <w:r w:rsidRPr="00316691">
        <w:t>(</w:t>
      </w:r>
      <w:hyperlink r:id="rId981" w:anchor="n322" w:history="1">
        <w:r>
          <w:rPr>
            <w:rStyle w:val="Hyperlink"/>
          </w:rPr>
          <w:t>322</w:t>
        </w:r>
      </w:hyperlink>
      <w:r w:rsidRPr="00316691">
        <w:t>)</w:t>
      </w:r>
      <w:r w:rsidRPr="000E2879">
        <w:tab/>
      </w:r>
      <w:bookmarkStart w:id="912" w:name="art28p7_II"/>
      <w:r w:rsidRPr="006B4147">
        <w:t>II</w:t>
      </w:r>
      <w:bookmarkEnd w:id="912"/>
      <w:r w:rsidRPr="006B4147">
        <w:t xml:space="preserve"> - entrada decorrente de operação promovida por empresa interdependente;</w:t>
      </w:r>
    </w:p>
    <w:p w14:paraId="26A1491F" w14:textId="77777777" w:rsidR="00F41B7D" w:rsidRDefault="00F41B7D" w:rsidP="00066C8D">
      <w:pPr>
        <w:pStyle w:val="Texto"/>
      </w:pPr>
      <w:r w:rsidRPr="00316691">
        <w:t>(</w:t>
      </w:r>
      <w:hyperlink r:id="rId982" w:anchor="n322" w:history="1">
        <w:r>
          <w:rPr>
            <w:rStyle w:val="Hyperlink"/>
          </w:rPr>
          <w:t>322</w:t>
        </w:r>
      </w:hyperlink>
      <w:r w:rsidRPr="00316691">
        <w:t>)</w:t>
      </w:r>
      <w:r w:rsidRPr="000E2879">
        <w:tab/>
      </w:r>
      <w:bookmarkStart w:id="913" w:name="art28p7_III"/>
      <w:r w:rsidRPr="006B4147">
        <w:t>III</w:t>
      </w:r>
      <w:bookmarkEnd w:id="913"/>
      <w:r w:rsidRPr="006B4147">
        <w:t xml:space="preserve"> - demais situações em que o destinatário mineiro comprovadamente tenha ciência do incentivo</w:t>
      </w:r>
      <w:r>
        <w:t xml:space="preserve"> </w:t>
      </w:r>
      <w:r w:rsidRPr="006B4147">
        <w:t>ou benefício fiscal concedido ao remetente.</w:t>
      </w:r>
    </w:p>
    <w:p w14:paraId="147EF09F" w14:textId="77777777" w:rsidR="00405E86" w:rsidRDefault="00405E86" w:rsidP="00405E86">
      <w:pPr>
        <w:jc w:val="both"/>
      </w:pPr>
      <w:r>
        <w:t>(</w:t>
      </w:r>
      <w:hyperlink r:id="rId983" w:anchor="n360" w:history="1">
        <w:r w:rsidRPr="00405E86">
          <w:rPr>
            <w:rStyle w:val="Hyperlink"/>
          </w:rPr>
          <w:t>360</w:t>
        </w:r>
      </w:hyperlink>
      <w:r>
        <w:t>)</w:t>
      </w:r>
      <w:r>
        <w:tab/>
      </w:r>
      <w:bookmarkStart w:id="914" w:name="art28p8"/>
      <w:r w:rsidRPr="00E92CA9">
        <w:t xml:space="preserve">§ 8º </w:t>
      </w:r>
      <w:bookmarkEnd w:id="914"/>
      <w:r w:rsidR="00FA6F9B">
        <w:t xml:space="preserve"> </w:t>
      </w:r>
      <w:r w:rsidRPr="00E92CA9">
        <w:t xml:space="preserve">Fica limitado ao percentual de 4% (quatro por cento) sobre o valor da respectiva base de cálculo o crédito a ser apropriado pelo destinatário ou deduzido na apuração do ICMS devido por substituição tributária, na hipótese de operação com mercadoria ou bem que tenha conteúdo importado cujo documento fiscal </w:t>
      </w:r>
      <w:proofErr w:type="spellStart"/>
      <w:r w:rsidRPr="00E92CA9">
        <w:t>acobertador</w:t>
      </w:r>
      <w:proofErr w:type="spellEnd"/>
      <w:r w:rsidRPr="00E92CA9">
        <w:t xml:space="preserve"> esteja em desacordo com as exigências previstas em ato normativo expedido pelo Conselho Nacional de Política Fazendária - Confaz -, em cumprimento ao disposto no </w:t>
      </w:r>
      <w:hyperlink r:id="rId984" w:history="1">
        <w:r w:rsidRPr="00C54A86">
          <w:rPr>
            <w:rStyle w:val="Hyperlink"/>
          </w:rPr>
          <w:t>§ 3º do art. 1º da Resolução do Senado Federal nº 13, de 25 de abril de 2012</w:t>
        </w:r>
      </w:hyperlink>
      <w:r w:rsidRPr="00E92CA9">
        <w:t>, ou outra que vier a substituí-la.</w:t>
      </w:r>
    </w:p>
    <w:p w14:paraId="64E1CCBD" w14:textId="77777777" w:rsidR="00F77AA2" w:rsidRDefault="00F77AA2" w:rsidP="00066C8D">
      <w:pPr>
        <w:pStyle w:val="Texto"/>
      </w:pPr>
      <w:r>
        <w:t>(</w:t>
      </w:r>
      <w:hyperlink r:id="rId985" w:anchor="n382" w:history="1">
        <w:r>
          <w:rPr>
            <w:rStyle w:val="Hyperlink"/>
          </w:rPr>
          <w:t>382</w:t>
        </w:r>
      </w:hyperlink>
      <w:r>
        <w:t>)</w:t>
      </w:r>
      <w:r w:rsidR="00B62417">
        <w:tab/>
      </w:r>
      <w:bookmarkStart w:id="915" w:name="art28p9"/>
      <w:r w:rsidRPr="008502D1">
        <w:t>§ 9º</w:t>
      </w:r>
      <w:bookmarkEnd w:id="915"/>
      <w:r w:rsidRPr="00FA6F9B">
        <w:t xml:space="preserve"> </w:t>
      </w:r>
      <w:r w:rsidRPr="00FA6F9B">
        <w:rPr>
          <w:iCs/>
        </w:rPr>
        <w:t xml:space="preserve"> </w:t>
      </w:r>
      <w:r w:rsidRPr="008502D1">
        <w:t>O disposto no § 8º aplica-se quando o Fisco constatar que a mercadoria ou bem possui conteúdo importado superior a 40% (quarenta por cento).</w:t>
      </w:r>
    </w:p>
    <w:p w14:paraId="45786BB7" w14:textId="77777777" w:rsidR="00F77AA2" w:rsidRPr="00E92CA9" w:rsidRDefault="00F77AA2" w:rsidP="00405E86">
      <w:pPr>
        <w:jc w:val="both"/>
      </w:pPr>
    </w:p>
    <w:p w14:paraId="37C92B64" w14:textId="77777777" w:rsidR="00FA42D3" w:rsidRPr="00B52687" w:rsidRDefault="00B20DD2" w:rsidP="00066C8D">
      <w:pPr>
        <w:pStyle w:val="Texto"/>
        <w:rPr>
          <w:b/>
        </w:rPr>
      </w:pPr>
      <w:r w:rsidRPr="00487E4F">
        <w:t>(</w:t>
      </w:r>
      <w:hyperlink r:id="rId986" w:anchor="n80" w:history="1">
        <w:hyperlink r:id="rId987" w:anchor="n80" w:history="1">
          <w:r w:rsidRPr="00487E4F">
            <w:rPr>
              <w:rStyle w:val="Hyperlink"/>
            </w:rPr>
            <w:t>80</w:t>
          </w:r>
        </w:hyperlink>
      </w:hyperlink>
      <w:r w:rsidR="002C136B">
        <w:rPr>
          <w:rStyle w:val="Hyperlink"/>
        </w:rPr>
        <w:t xml:space="preserve">, </w:t>
      </w:r>
      <w:hyperlink r:id="rId988" w:anchor="n86" w:history="1">
        <w:r w:rsidR="002C136B" w:rsidRPr="000E2879">
          <w:rPr>
            <w:rStyle w:val="Hyperlink"/>
          </w:rPr>
          <w:t>86</w:t>
        </w:r>
      </w:hyperlink>
      <w:r w:rsidR="00EE14CE">
        <w:rPr>
          <w:rStyle w:val="Hyperlink"/>
        </w:rPr>
        <w:t xml:space="preserve">, </w:t>
      </w:r>
      <w:hyperlink r:id="rId989" w:anchor="n343" w:history="1">
        <w:r w:rsidR="00EE14CE">
          <w:rPr>
            <w:rStyle w:val="Hyperlink"/>
          </w:rPr>
          <w:t>343</w:t>
        </w:r>
      </w:hyperlink>
      <w:r w:rsidRPr="00487E4F">
        <w:t>)</w:t>
      </w:r>
      <w:r w:rsidRPr="000E2879">
        <w:t xml:space="preserve"> </w:t>
      </w:r>
      <w:r w:rsidR="00FA42D3">
        <w:t xml:space="preserve"> </w:t>
      </w:r>
      <w:bookmarkStart w:id="916" w:name="art29"/>
      <w:r w:rsidR="00FA42D3">
        <w:rPr>
          <w:b/>
        </w:rPr>
        <w:t>Art. 29</w:t>
      </w:r>
      <w:bookmarkEnd w:id="916"/>
      <w:r w:rsidR="002C136B">
        <w:rPr>
          <w:b/>
        </w:rPr>
        <w:t>.</w:t>
      </w:r>
      <w:r w:rsidR="00FA42D3">
        <w:t xml:space="preserve">  O valor devido a título de imposto resultará da diferença a maior entre o imposto referente à mercadoria saída e ao serviço de transporte ou de comunicação prestado e o imposto cobrado relativamente à entrada, real ou simbólica, de mercadoria, inclusive energia elétrica, ou bem para uso, consumo ou ativo </w:t>
      </w:r>
      <w:r w:rsidR="00EE14CE">
        <w:t>imobilizado</w:t>
      </w:r>
      <w:r w:rsidR="00FA42D3">
        <w:t>, e o recebimento de serviço de transporte ou de comunicação, no respectivo estabelecimento.</w:t>
      </w:r>
    </w:p>
    <w:p w14:paraId="3B9261FC" w14:textId="77777777" w:rsidR="00FA42D3" w:rsidRPr="000E2879" w:rsidRDefault="002D1029" w:rsidP="00066C8D">
      <w:pPr>
        <w:pStyle w:val="Texto"/>
      </w:pPr>
      <w:r w:rsidRPr="00316691">
        <w:t>(</w:t>
      </w:r>
      <w:hyperlink r:id="rId990" w:anchor="n26" w:history="1">
        <w:r w:rsidRPr="00316691">
          <w:rPr>
            <w:rStyle w:val="Hyperlink"/>
          </w:rPr>
          <w:t>26</w:t>
        </w:r>
      </w:hyperlink>
      <w:r w:rsidRPr="00316691">
        <w:t>)</w:t>
      </w:r>
      <w:r w:rsidR="00FA42D3" w:rsidRPr="000E2879">
        <w:tab/>
      </w:r>
      <w:bookmarkStart w:id="917" w:name="art29p1"/>
      <w:r w:rsidR="00FA42D3" w:rsidRPr="000E2879">
        <w:t xml:space="preserve">§ 1º </w:t>
      </w:r>
      <w:bookmarkEnd w:id="917"/>
      <w:r w:rsidR="00FA42D3" w:rsidRPr="000E2879">
        <w:t xml:space="preserve"> O regulamento poderá estabelecer que o montante devido resulte da diferença a maior entre o imposto relativo às operações tributadas com mercadorias ou serviços e o cobrado relativamente às operações e prestações anteriores, e seja apurado:</w:t>
      </w:r>
    </w:p>
    <w:p w14:paraId="79C5E566" w14:textId="77777777" w:rsidR="00FA42D3" w:rsidRPr="000E2879" w:rsidRDefault="002D1029" w:rsidP="00066C8D">
      <w:pPr>
        <w:pStyle w:val="Texto"/>
      </w:pPr>
      <w:r w:rsidRPr="00316691">
        <w:t>(</w:t>
      </w:r>
      <w:hyperlink r:id="rId991" w:anchor="n26" w:history="1">
        <w:r w:rsidRPr="00316691">
          <w:rPr>
            <w:rStyle w:val="Hyperlink"/>
          </w:rPr>
          <w:t>26</w:t>
        </w:r>
      </w:hyperlink>
      <w:r w:rsidRPr="00316691">
        <w:t>)</w:t>
      </w:r>
      <w:r w:rsidR="00FA42D3" w:rsidRPr="000E2879">
        <w:tab/>
      </w:r>
      <w:bookmarkStart w:id="918" w:name="art29p1a"/>
      <w:r w:rsidR="00FA42D3" w:rsidRPr="000E2879">
        <w:t>a</w:t>
      </w:r>
      <w:bookmarkEnd w:id="918"/>
      <w:r w:rsidR="00FA42D3" w:rsidRPr="000E2879">
        <w:t>) por período;</w:t>
      </w:r>
    </w:p>
    <w:p w14:paraId="37FE66A0" w14:textId="77777777" w:rsidR="00FA42D3" w:rsidRPr="000E2879" w:rsidRDefault="002D1029" w:rsidP="00066C8D">
      <w:pPr>
        <w:pStyle w:val="Texto"/>
      </w:pPr>
      <w:r w:rsidRPr="00316691">
        <w:t>(</w:t>
      </w:r>
      <w:hyperlink r:id="rId992" w:anchor="n26" w:history="1">
        <w:r w:rsidRPr="00316691">
          <w:rPr>
            <w:rStyle w:val="Hyperlink"/>
          </w:rPr>
          <w:t>26</w:t>
        </w:r>
      </w:hyperlink>
      <w:r w:rsidRPr="00316691">
        <w:t>)</w:t>
      </w:r>
      <w:r w:rsidR="00FA42D3" w:rsidRPr="000E2879">
        <w:tab/>
      </w:r>
      <w:bookmarkStart w:id="919" w:name="art29p1b"/>
      <w:r w:rsidR="00FA42D3" w:rsidRPr="000E2879">
        <w:t>b</w:t>
      </w:r>
      <w:bookmarkEnd w:id="919"/>
      <w:r w:rsidR="00FA42D3" w:rsidRPr="000E2879">
        <w:t>) por mercadoria ou serviço, dentro de determinado período;</w:t>
      </w:r>
    </w:p>
    <w:p w14:paraId="35B3E99C" w14:textId="77777777" w:rsidR="00FA42D3" w:rsidRPr="000E2879" w:rsidRDefault="002D1029" w:rsidP="00066C8D">
      <w:pPr>
        <w:pStyle w:val="Texto"/>
      </w:pPr>
      <w:r w:rsidRPr="00316691">
        <w:t>(</w:t>
      </w:r>
      <w:hyperlink r:id="rId993" w:anchor="n26" w:history="1">
        <w:r w:rsidRPr="00316691">
          <w:rPr>
            <w:rStyle w:val="Hyperlink"/>
          </w:rPr>
          <w:t>26</w:t>
        </w:r>
      </w:hyperlink>
      <w:r w:rsidRPr="00316691">
        <w:t>)</w:t>
      </w:r>
      <w:r w:rsidR="00FA42D3" w:rsidRPr="000E2879">
        <w:tab/>
      </w:r>
      <w:bookmarkStart w:id="920" w:name="art29p1c"/>
      <w:r w:rsidR="00FA42D3" w:rsidRPr="000E2879">
        <w:t>c</w:t>
      </w:r>
      <w:bookmarkEnd w:id="920"/>
      <w:r w:rsidR="00FA42D3" w:rsidRPr="000E2879">
        <w:t>) por mercadoria ou serviço, a vista de cada operação ou prestação.</w:t>
      </w:r>
    </w:p>
    <w:p w14:paraId="5215C536" w14:textId="77777777" w:rsidR="00895B40" w:rsidRPr="00895B40" w:rsidRDefault="0098253E" w:rsidP="00066C8D">
      <w:pPr>
        <w:pStyle w:val="Texto"/>
      </w:pPr>
      <w:r w:rsidRPr="00895B40">
        <w:t>(</w:t>
      </w:r>
      <w:hyperlink r:id="rId994" w:anchor="n410" w:history="1">
        <w:r w:rsidR="008F3B9A" w:rsidRPr="00895B40">
          <w:rPr>
            <w:rStyle w:val="Hyperlink"/>
          </w:rPr>
          <w:t>410</w:t>
        </w:r>
      </w:hyperlink>
      <w:r w:rsidR="00D055C1">
        <w:t>)</w:t>
      </w:r>
      <w:r w:rsidR="00D055C1" w:rsidRPr="000E2879">
        <w:tab/>
      </w:r>
      <w:bookmarkStart w:id="921" w:name="art29p2"/>
      <w:r w:rsidR="00B52687" w:rsidRPr="00895B40">
        <w:t xml:space="preserve">§ 2° </w:t>
      </w:r>
      <w:bookmarkEnd w:id="921"/>
      <w:r w:rsidR="00B52687" w:rsidRPr="00895B40">
        <w:t xml:space="preserve"> </w:t>
      </w:r>
      <w:r w:rsidR="00895B40" w:rsidRPr="008D13A6">
        <w:t>O Poder Executivo, como medida de simplificação da tributação, poderá facultar ao contribuinte adotar abatimento de percentagem fixa a título de montante, ainda que parcialmente, do imposto cobrado nas operações e prestações anteriores.</w:t>
      </w:r>
    </w:p>
    <w:p w14:paraId="283B83A8" w14:textId="77777777" w:rsidR="00FA42D3" w:rsidRPr="000E2879" w:rsidRDefault="00D30DB9" w:rsidP="00066C8D">
      <w:pPr>
        <w:pStyle w:val="Texto"/>
      </w:pPr>
      <w:r w:rsidRPr="00487E4F">
        <w:t>(</w:t>
      </w:r>
      <w:hyperlink r:id="rId995" w:anchor="n43" w:history="1">
        <w:r w:rsidRPr="00487E4F">
          <w:rPr>
            <w:rStyle w:val="Hyperlink"/>
          </w:rPr>
          <w:t>43</w:t>
        </w:r>
      </w:hyperlink>
      <w:r w:rsidR="00FA42D3" w:rsidRPr="000E2879">
        <w:t>)</w:t>
      </w:r>
      <w:r w:rsidR="00FA42D3" w:rsidRPr="000E2879">
        <w:tab/>
      </w:r>
      <w:bookmarkStart w:id="922" w:name="art29p3"/>
      <w:r w:rsidR="00FA42D3" w:rsidRPr="000E2879">
        <w:t xml:space="preserve">§ 3º </w:t>
      </w:r>
      <w:bookmarkEnd w:id="922"/>
      <w:r w:rsidR="00FA42D3" w:rsidRPr="000E2879">
        <w:t xml:space="preserve"> </w:t>
      </w:r>
    </w:p>
    <w:p w14:paraId="0E36921C" w14:textId="77777777" w:rsidR="00FA42D3" w:rsidRPr="000E2879" w:rsidRDefault="00027B52" w:rsidP="00066C8D">
      <w:pPr>
        <w:pStyle w:val="Texto"/>
      </w:pPr>
      <w:r w:rsidRPr="00487E4F">
        <w:t>(</w:t>
      </w:r>
      <w:hyperlink r:id="rId996" w:anchor="n186" w:history="1">
        <w:r w:rsidRPr="00487E4F">
          <w:rPr>
            <w:rStyle w:val="Hyperlink"/>
          </w:rPr>
          <w:t>186</w:t>
        </w:r>
      </w:hyperlink>
      <w:r w:rsidRPr="00487E4F">
        <w:t>)</w:t>
      </w:r>
      <w:r w:rsidR="00FA42D3" w:rsidRPr="000E2879">
        <w:tab/>
      </w:r>
      <w:bookmarkStart w:id="923" w:name="art29p4"/>
      <w:r w:rsidR="00FA42D3" w:rsidRPr="000E2879">
        <w:t xml:space="preserve">§ 4º </w:t>
      </w:r>
      <w:bookmarkEnd w:id="923"/>
      <w:r w:rsidR="00FA42D3" w:rsidRPr="000E2879">
        <w:t xml:space="preserve"> O saldo do imposto verificado a favor do contribuinte, desde que corretamente apurado, transfere-se para o período ou períodos seguintes, segundo a respectiva forma de apuração, observados os critérios estabelecidos neste artigo.</w:t>
      </w:r>
    </w:p>
    <w:p w14:paraId="21658557" w14:textId="77777777" w:rsidR="00073A2F" w:rsidRDefault="00073A2F" w:rsidP="00066C8D">
      <w:pPr>
        <w:pStyle w:val="Texto"/>
      </w:pPr>
    </w:p>
    <w:p w14:paraId="5E8FF9FC" w14:textId="520192B2" w:rsidR="00FA42D3" w:rsidRPr="000E2879" w:rsidRDefault="00FA42D3" w:rsidP="00066C8D">
      <w:pPr>
        <w:pStyle w:val="Texto"/>
      </w:pPr>
      <w:r w:rsidRPr="000E2879">
        <w:lastRenderedPageBreak/>
        <w:t>(</w:t>
      </w:r>
      <w:hyperlink r:id="rId997" w:anchor="n161" w:history="1">
        <w:r w:rsidRPr="000E2879">
          <w:rPr>
            <w:rStyle w:val="Hyperlink"/>
          </w:rPr>
          <w:t>161</w:t>
        </w:r>
      </w:hyperlink>
      <w:r w:rsidRPr="000E2879">
        <w:t>)</w:t>
      </w:r>
      <w:r w:rsidRPr="000E2879">
        <w:tab/>
      </w:r>
      <w:bookmarkStart w:id="924" w:name="art29p5"/>
      <w:r w:rsidRPr="000E2879">
        <w:t xml:space="preserve">§5º </w:t>
      </w:r>
      <w:bookmarkEnd w:id="924"/>
      <w:r w:rsidRPr="000E2879">
        <w:t xml:space="preserve"> Para o efeito de aplicação deste artigo, será observado o seguinte:</w:t>
      </w:r>
    </w:p>
    <w:p w14:paraId="54763321" w14:textId="77777777" w:rsidR="00FA42D3" w:rsidRPr="000E2879" w:rsidRDefault="00FA42D3" w:rsidP="00066C8D">
      <w:pPr>
        <w:pStyle w:val="Texto"/>
      </w:pPr>
      <w:r w:rsidRPr="000E2879">
        <w:t>(</w:t>
      </w:r>
      <w:hyperlink r:id="rId998" w:anchor="n161" w:history="1">
        <w:r w:rsidRPr="000E2879">
          <w:rPr>
            <w:rStyle w:val="Hyperlink"/>
          </w:rPr>
          <w:t>161</w:t>
        </w:r>
      </w:hyperlink>
      <w:r w:rsidRPr="000E2879">
        <w:t>)</w:t>
      </w:r>
      <w:r w:rsidRPr="000E2879">
        <w:tab/>
      </w:r>
      <w:bookmarkStart w:id="925" w:name="art29p5_1"/>
      <w:r w:rsidRPr="000E2879">
        <w:t>1</w:t>
      </w:r>
      <w:r w:rsidR="002C136B">
        <w:t>.</w:t>
      </w:r>
      <w:bookmarkEnd w:id="925"/>
      <w:r w:rsidR="002C136B">
        <w:t xml:space="preserve"> </w:t>
      </w:r>
      <w:r w:rsidRPr="000E2879">
        <w:t>o débito e o crédito serão apurados em cada estabelecimento do contribuinte;</w:t>
      </w:r>
    </w:p>
    <w:p w14:paraId="5594591F" w14:textId="77777777" w:rsidR="00FA42D3" w:rsidRPr="000E2879" w:rsidRDefault="00FA42D3" w:rsidP="00066C8D">
      <w:pPr>
        <w:pStyle w:val="Texto"/>
      </w:pPr>
      <w:r w:rsidRPr="000E2879">
        <w:t>(</w:t>
      </w:r>
      <w:hyperlink r:id="rId999" w:anchor="n161" w:history="1">
        <w:r w:rsidRPr="000E2879">
          <w:rPr>
            <w:rStyle w:val="Hyperlink"/>
          </w:rPr>
          <w:t>161</w:t>
        </w:r>
      </w:hyperlink>
      <w:r w:rsidRPr="000E2879">
        <w:t>)</w:t>
      </w:r>
      <w:r w:rsidRPr="000E2879">
        <w:tab/>
      </w:r>
      <w:bookmarkStart w:id="926" w:name="art29p5_2"/>
      <w:r w:rsidRPr="000E2879">
        <w:t>2</w:t>
      </w:r>
      <w:r w:rsidR="002C136B">
        <w:t>.</w:t>
      </w:r>
      <w:r w:rsidRPr="000E2879">
        <w:t xml:space="preserve"> </w:t>
      </w:r>
      <w:bookmarkEnd w:id="926"/>
      <w:r w:rsidRPr="000E2879">
        <w:t>é vedada a apuração conjunta, ressalvada, conforme dispuser o regulamento, a hipótese de inscrição única;</w:t>
      </w:r>
    </w:p>
    <w:p w14:paraId="372BD5D3" w14:textId="77777777" w:rsidR="00FA42D3" w:rsidRPr="000E2879" w:rsidRDefault="00FA42D3" w:rsidP="00066C8D">
      <w:pPr>
        <w:pStyle w:val="Texto"/>
      </w:pPr>
      <w:r w:rsidRPr="000E2879">
        <w:t>(</w:t>
      </w:r>
      <w:hyperlink r:id="rId1000" w:anchor="n161" w:history="1">
        <w:r w:rsidRPr="000E2879">
          <w:rPr>
            <w:rStyle w:val="Hyperlink"/>
          </w:rPr>
          <w:t>161</w:t>
        </w:r>
      </w:hyperlink>
      <w:r w:rsidRPr="000E2879">
        <w:t>)</w:t>
      </w:r>
      <w:r w:rsidRPr="000E2879">
        <w:tab/>
      </w:r>
      <w:bookmarkStart w:id="927" w:name="art29p5_3"/>
      <w:r w:rsidRPr="000E2879">
        <w:t>3</w:t>
      </w:r>
      <w:r w:rsidR="002C136B">
        <w:t>.</w:t>
      </w:r>
      <w:r w:rsidRPr="000E2879">
        <w:t xml:space="preserve"> </w:t>
      </w:r>
      <w:bookmarkEnd w:id="927"/>
      <w:r w:rsidRPr="000E2879">
        <w:t>na hipótese de estabelecimentos pertencentes ao mesmo titular, situados no Estado, a apuração, ressalvadas as exceções previstas na legislação, será feita de forma individualizada, por estabelecimento, e, após o encerramento do período de apuração do imposto, os saldos devedor e credor poderão ser compensados entre si, conforme dispuser o regulamento;</w:t>
      </w:r>
    </w:p>
    <w:p w14:paraId="27B6D825" w14:textId="77777777" w:rsidR="00FA42D3" w:rsidRPr="000E2879" w:rsidRDefault="00B238A0" w:rsidP="00066C8D">
      <w:pPr>
        <w:pStyle w:val="Texto"/>
      </w:pPr>
      <w:r w:rsidRPr="000E2879">
        <w:t>(</w:t>
      </w:r>
      <w:hyperlink r:id="rId1001" w:anchor="n161" w:history="1">
        <w:r w:rsidRPr="000E2879">
          <w:rPr>
            <w:rStyle w:val="Hyperlink"/>
          </w:rPr>
          <w:t>161</w:t>
        </w:r>
      </w:hyperlink>
      <w:r w:rsidRPr="000E2879">
        <w:t>)</w:t>
      </w:r>
      <w:r w:rsidR="00FA42D3" w:rsidRPr="000E2879">
        <w:tab/>
      </w:r>
      <w:bookmarkStart w:id="928" w:name="art29p5_4"/>
      <w:r w:rsidR="00FA42D3" w:rsidRPr="000E2879">
        <w:t>4</w:t>
      </w:r>
      <w:r w:rsidR="002C136B">
        <w:t>.</w:t>
      </w:r>
      <w:bookmarkEnd w:id="928"/>
      <w:r w:rsidR="00FA42D3" w:rsidRPr="000E2879">
        <w:t xml:space="preserve"> darão direito a crédito:</w:t>
      </w:r>
    </w:p>
    <w:p w14:paraId="2C8ECAC6" w14:textId="77777777" w:rsidR="00FA42D3" w:rsidRPr="00A078E6" w:rsidRDefault="00B238A0" w:rsidP="00066C8D">
      <w:pPr>
        <w:pStyle w:val="Texto"/>
      </w:pPr>
      <w:r w:rsidRPr="00A078E6">
        <w:t>(</w:t>
      </w:r>
      <w:hyperlink r:id="rId1002" w:anchor="n161" w:history="1">
        <w:r w:rsidRPr="00A078E6">
          <w:rPr>
            <w:rStyle w:val="Hyperlink"/>
          </w:rPr>
          <w:t>161</w:t>
        </w:r>
      </w:hyperlink>
      <w:r w:rsidR="00EE14CE" w:rsidRPr="00A078E6">
        <w:rPr>
          <w:rStyle w:val="Hyperlink"/>
        </w:rPr>
        <w:t xml:space="preserve">, </w:t>
      </w:r>
      <w:hyperlink r:id="rId1003" w:anchor="n343" w:history="1">
        <w:r w:rsidR="00EE14CE" w:rsidRPr="00A078E6">
          <w:rPr>
            <w:rStyle w:val="Hyperlink"/>
          </w:rPr>
          <w:t>343</w:t>
        </w:r>
      </w:hyperlink>
      <w:r w:rsidRPr="00A078E6">
        <w:t>)</w:t>
      </w:r>
      <w:r w:rsidR="00EE14CE" w:rsidRPr="00A078E6">
        <w:t xml:space="preserve">  </w:t>
      </w:r>
      <w:bookmarkStart w:id="929" w:name="art29p5_4a"/>
      <w:r w:rsidR="00FA42D3" w:rsidRPr="00A078E6">
        <w:t>a</w:t>
      </w:r>
      <w:bookmarkEnd w:id="929"/>
      <w:r w:rsidR="002C136B" w:rsidRPr="00A078E6">
        <w:t>)</w:t>
      </w:r>
      <w:r w:rsidR="00FA42D3" w:rsidRPr="00A078E6">
        <w:t xml:space="preserve"> a entrada de bem destinado ao ativo </w:t>
      </w:r>
      <w:r w:rsidR="00EE14CE" w:rsidRPr="00A078E6">
        <w:t>imobilizado</w:t>
      </w:r>
      <w:r w:rsidR="00FA42D3" w:rsidRPr="00A078E6">
        <w:t xml:space="preserve"> do estabelecimento, hipótese em que:</w:t>
      </w:r>
    </w:p>
    <w:p w14:paraId="7D05E4C5" w14:textId="77777777" w:rsidR="00FA42D3" w:rsidRPr="00A078E6" w:rsidRDefault="00B238A0" w:rsidP="00D055C1">
      <w:pPr>
        <w:pStyle w:val="Texto"/>
      </w:pPr>
      <w:r w:rsidRPr="00A078E6">
        <w:t>(</w:t>
      </w:r>
      <w:hyperlink r:id="rId1004" w:anchor="n410" w:history="1">
        <w:r w:rsidR="00895B40" w:rsidRPr="00A078E6">
          <w:rPr>
            <w:rStyle w:val="Hyperlink"/>
          </w:rPr>
          <w:t>410</w:t>
        </w:r>
      </w:hyperlink>
      <w:r w:rsidR="00D055C1">
        <w:t>)</w:t>
      </w:r>
      <w:r w:rsidR="00D055C1" w:rsidRPr="000E2879">
        <w:tab/>
      </w:r>
      <w:bookmarkStart w:id="930" w:name="art29p5_4a1"/>
      <w:r w:rsidR="00FA42D3" w:rsidRPr="00A078E6">
        <w:t>a.1</w:t>
      </w:r>
      <w:r w:rsidR="002C136B" w:rsidRPr="00A078E6">
        <w:t>)</w:t>
      </w:r>
      <w:bookmarkEnd w:id="930"/>
      <w:r w:rsidR="002C136B" w:rsidRPr="00A078E6">
        <w:t xml:space="preserve"> </w:t>
      </w:r>
      <w:r w:rsidR="00A078E6" w:rsidRPr="008D13A6">
        <w:t>a apropriação será feita à razão de 1/48 (um quarenta e oito avos) por mês, devendo a primeira fração ser apropriada no mês em que ocorrer a entrada do bem no estabelecimento, independentemente do início de sua utilização na atividade operacional do contribuinte;</w:t>
      </w:r>
    </w:p>
    <w:p w14:paraId="66264769" w14:textId="77777777" w:rsidR="00FA42D3" w:rsidRPr="00A078E6" w:rsidRDefault="00B238A0" w:rsidP="00D055C1">
      <w:pPr>
        <w:pStyle w:val="Texto"/>
      </w:pPr>
      <w:r w:rsidRPr="00A078E6">
        <w:t>(</w:t>
      </w:r>
      <w:hyperlink r:id="rId1005" w:anchor="n410" w:history="1">
        <w:r w:rsidR="00895B40" w:rsidRPr="00A078E6">
          <w:rPr>
            <w:rStyle w:val="Hyperlink"/>
          </w:rPr>
          <w:t>410</w:t>
        </w:r>
      </w:hyperlink>
      <w:r w:rsidR="00D055C1">
        <w:t>)</w:t>
      </w:r>
      <w:r w:rsidR="00D055C1" w:rsidRPr="000E2879">
        <w:tab/>
      </w:r>
      <w:bookmarkStart w:id="931" w:name="art29p5_4a2"/>
      <w:r w:rsidR="00FA42D3" w:rsidRPr="00A078E6">
        <w:t>a.2</w:t>
      </w:r>
      <w:r w:rsidR="002C136B" w:rsidRPr="00A078E6">
        <w:t>)</w:t>
      </w:r>
      <w:r w:rsidR="00FA42D3" w:rsidRPr="00A078E6">
        <w:t xml:space="preserve"> </w:t>
      </w:r>
      <w:bookmarkEnd w:id="931"/>
      <w:r w:rsidR="00A078E6" w:rsidRPr="008D13A6">
        <w:t>em cada período de apuração do imposto, não será admitida a apropriação de que trata a subalínea “a.1”, em relação à proporção das operações de saídas ou prestações isentas ou não tributadas sobre o total das operações de saídas ou prestações efetuadas no mesmo período;</w:t>
      </w:r>
    </w:p>
    <w:p w14:paraId="658E6C12" w14:textId="77777777" w:rsidR="00A078E6" w:rsidRPr="00A078E6" w:rsidRDefault="00B238A0" w:rsidP="00066C8D">
      <w:pPr>
        <w:pStyle w:val="Texto"/>
      </w:pPr>
      <w:r w:rsidRPr="00A078E6">
        <w:t>(</w:t>
      </w:r>
      <w:hyperlink r:id="rId1006" w:anchor="n410" w:history="1">
        <w:r w:rsidR="00895B40" w:rsidRPr="00A078E6">
          <w:rPr>
            <w:rStyle w:val="Hyperlink"/>
          </w:rPr>
          <w:t>410</w:t>
        </w:r>
      </w:hyperlink>
      <w:r w:rsidR="00D055C1">
        <w:t>)</w:t>
      </w:r>
      <w:r w:rsidR="00D055C1" w:rsidRPr="000E2879">
        <w:tab/>
      </w:r>
      <w:bookmarkStart w:id="932" w:name="art29p5_4a3"/>
      <w:r w:rsidR="00FA42D3" w:rsidRPr="00A078E6">
        <w:t>a.3</w:t>
      </w:r>
      <w:r w:rsidR="002C136B" w:rsidRPr="00A078E6">
        <w:t>)</w:t>
      </w:r>
      <w:r w:rsidR="00FA42D3" w:rsidRPr="00A078E6">
        <w:t xml:space="preserve"> </w:t>
      </w:r>
      <w:bookmarkEnd w:id="932"/>
      <w:r w:rsidR="00A078E6" w:rsidRPr="008D13A6">
        <w:t>para aplicação do disposto nas subalíneas “a.1” e “a.2”, o montante do crédito a ser apropriado será obtido multiplicando-se o valor total do respectivo crédito pelo fator igual a 1/48 (um quarenta e oito avos) da relação entre o valor das operações de saídas e prestações tributadas e o total das operações de saídas e prestações do período, equiparando-se às tributadas, para fins desta subalínea, as saídas e prestações com destino ao exterior, as saídas de papel destinado à impressão de livros, jornais e periódicos e as saídas isentas ou com base de cálculo reduzida em que haja previsão de manutenção integral do crédito;</w:t>
      </w:r>
      <w:r w:rsidR="00A078E6" w:rsidRPr="00A078E6">
        <w:t xml:space="preserve"> </w:t>
      </w:r>
    </w:p>
    <w:p w14:paraId="23D4E215" w14:textId="77777777" w:rsidR="00A078E6" w:rsidRPr="00A078E6" w:rsidRDefault="00EE14CE" w:rsidP="00D055C1">
      <w:pPr>
        <w:pStyle w:val="Texto"/>
      </w:pPr>
      <w:r w:rsidRPr="00A078E6">
        <w:t>(</w:t>
      </w:r>
      <w:hyperlink r:id="rId1007" w:anchor="n343" w:history="1">
        <w:r w:rsidRPr="00A078E6">
          <w:rPr>
            <w:rStyle w:val="Hyperlink"/>
          </w:rPr>
          <w:t>343</w:t>
        </w:r>
      </w:hyperlink>
      <w:r w:rsidR="00895B40" w:rsidRPr="00A078E6">
        <w:rPr>
          <w:rStyle w:val="Hyperlink"/>
        </w:rPr>
        <w:t xml:space="preserve">, </w:t>
      </w:r>
      <w:hyperlink r:id="rId1008" w:anchor="n410" w:history="1">
        <w:r w:rsidR="00895B40" w:rsidRPr="00A078E6">
          <w:rPr>
            <w:rStyle w:val="Hyperlink"/>
          </w:rPr>
          <w:t>410</w:t>
        </w:r>
      </w:hyperlink>
      <w:r w:rsidRPr="00A078E6">
        <w:t>)</w:t>
      </w:r>
      <w:r w:rsidR="00A078E6" w:rsidRPr="00A078E6">
        <w:t xml:space="preserve"> </w:t>
      </w:r>
      <w:r w:rsidRPr="00A078E6">
        <w:t xml:space="preserve"> </w:t>
      </w:r>
      <w:bookmarkStart w:id="933" w:name="art29p5_4a4"/>
      <w:r w:rsidR="00FA42D3" w:rsidRPr="00A078E6">
        <w:t>a.4</w:t>
      </w:r>
      <w:r w:rsidR="002C136B" w:rsidRPr="00A078E6">
        <w:t>)</w:t>
      </w:r>
      <w:r w:rsidR="00FA42D3" w:rsidRPr="00A078E6">
        <w:t xml:space="preserve"> </w:t>
      </w:r>
      <w:bookmarkEnd w:id="933"/>
      <w:r w:rsidR="00A078E6" w:rsidRPr="008D13A6">
        <w:t>o quociente de 1/48 (um quarenta e oito avos) será proporcionalmente aumentado ou diminuído, pro rata die, caso o período de apuração seja superior ou inferior a um mês;</w:t>
      </w:r>
      <w:r w:rsidR="00A078E6" w:rsidRPr="00A078E6">
        <w:t xml:space="preserve"> </w:t>
      </w:r>
    </w:p>
    <w:p w14:paraId="38F1F68D" w14:textId="77777777" w:rsidR="00413B35" w:rsidRPr="00A078E6" w:rsidRDefault="00413B35" w:rsidP="00D055C1">
      <w:pPr>
        <w:pStyle w:val="Texto"/>
      </w:pPr>
      <w:r w:rsidRPr="00A078E6">
        <w:t>(</w:t>
      </w:r>
      <w:hyperlink r:id="rId1009" w:anchor="n410" w:history="1">
        <w:r w:rsidR="00895B40" w:rsidRPr="00A078E6">
          <w:rPr>
            <w:rStyle w:val="Hyperlink"/>
          </w:rPr>
          <w:t>410</w:t>
        </w:r>
      </w:hyperlink>
      <w:r w:rsidR="00D055C1">
        <w:t>)</w:t>
      </w:r>
      <w:r w:rsidR="00D055C1" w:rsidRPr="000E2879">
        <w:tab/>
      </w:r>
      <w:bookmarkStart w:id="934" w:name="art29p5_4a5"/>
      <w:r w:rsidRPr="00A078E6">
        <w:t>a.5)</w:t>
      </w:r>
      <w:bookmarkEnd w:id="934"/>
      <w:r w:rsidRPr="00A078E6">
        <w:t xml:space="preserve"> </w:t>
      </w:r>
      <w:r w:rsidR="00A078E6" w:rsidRPr="008D13A6">
        <w:t>na hipótese de alienação do bem antes do término do quadragésimo oitavo período de apuração contado a partir daquele em que tenha ocorrido a sua entrada no estabelecimento, não será admitido, a partir do período em que ocorrer a alienação, o creditamento de que trata esta alínea em relação à fração que corresponderia ao restante do quadriênio;</w:t>
      </w:r>
    </w:p>
    <w:p w14:paraId="358C5E88" w14:textId="77777777" w:rsidR="00405E86" w:rsidRPr="00A078E6" w:rsidRDefault="00405E86" w:rsidP="00D055C1">
      <w:pPr>
        <w:jc w:val="both"/>
      </w:pPr>
      <w:r w:rsidRPr="00A078E6">
        <w:t>(</w:t>
      </w:r>
      <w:hyperlink r:id="rId1010" w:anchor="n410" w:history="1">
        <w:r w:rsidR="00895B40" w:rsidRPr="00A078E6">
          <w:rPr>
            <w:rStyle w:val="Hyperlink"/>
          </w:rPr>
          <w:t>410</w:t>
        </w:r>
      </w:hyperlink>
      <w:r w:rsidR="00D055C1">
        <w:t>)</w:t>
      </w:r>
      <w:r w:rsidR="00D055C1" w:rsidRPr="000E2879">
        <w:tab/>
      </w:r>
      <w:bookmarkStart w:id="935" w:name="art29p5_4a6"/>
      <w:r w:rsidRPr="00A078E6">
        <w:t xml:space="preserve">a.6 </w:t>
      </w:r>
      <w:bookmarkEnd w:id="935"/>
      <w:r w:rsidRPr="00A078E6">
        <w:t xml:space="preserve">- </w:t>
      </w:r>
      <w:r w:rsidR="00A078E6" w:rsidRPr="00A078E6">
        <w:rPr>
          <w:color w:val="040404"/>
        </w:rPr>
        <w:t>além do lançamento em conjunto com os demais créditos, no momento da apuração, o valor do imposto incidente nas operações relativas à entrada de bem destinado ao ativo imobilizado e o crédito correspondente serão escriturados em livro próprio;</w:t>
      </w:r>
    </w:p>
    <w:p w14:paraId="6513630B" w14:textId="77777777" w:rsidR="00A078E6" w:rsidRPr="00A078E6" w:rsidRDefault="00A078E6" w:rsidP="00A078E6">
      <w:pPr>
        <w:jc w:val="both"/>
        <w:rPr>
          <w:color w:val="040404"/>
        </w:rPr>
      </w:pPr>
      <w:r w:rsidRPr="00A078E6">
        <w:t>(</w:t>
      </w:r>
      <w:hyperlink r:id="rId1011" w:anchor="n411" w:history="1">
        <w:r w:rsidRPr="00A078E6">
          <w:rPr>
            <w:rStyle w:val="Hyperlink"/>
          </w:rPr>
          <w:t>411</w:t>
        </w:r>
      </w:hyperlink>
      <w:r w:rsidRPr="00A078E6">
        <w:t>)</w:t>
      </w:r>
      <w:r w:rsidRPr="00A078E6">
        <w:tab/>
      </w:r>
      <w:bookmarkStart w:id="936" w:name="art29p5_4a7"/>
      <w:r w:rsidRPr="00A078E6">
        <w:rPr>
          <w:color w:val="040404"/>
        </w:rPr>
        <w:t>a.7</w:t>
      </w:r>
      <w:bookmarkEnd w:id="936"/>
      <w:r w:rsidRPr="00A078E6">
        <w:rPr>
          <w:color w:val="040404"/>
        </w:rPr>
        <w:t>) ao final do quadragésimo oitavo mês contado da data da entrada do bem no estabelecimento, o saldo remanescente do crédito será cancelado;</w:t>
      </w:r>
    </w:p>
    <w:p w14:paraId="33CB7C75" w14:textId="77777777" w:rsidR="00A078E6" w:rsidRPr="00A078E6" w:rsidRDefault="00A078E6" w:rsidP="00A078E6">
      <w:pPr>
        <w:jc w:val="both"/>
        <w:rPr>
          <w:color w:val="040404"/>
        </w:rPr>
      </w:pPr>
      <w:r w:rsidRPr="00A078E6">
        <w:t>(</w:t>
      </w:r>
      <w:hyperlink r:id="rId1012" w:anchor="n411" w:history="1">
        <w:r w:rsidRPr="00A078E6">
          <w:rPr>
            <w:rStyle w:val="Hyperlink"/>
          </w:rPr>
          <w:t>411</w:t>
        </w:r>
      </w:hyperlink>
      <w:r w:rsidRPr="00A078E6">
        <w:t>)</w:t>
      </w:r>
      <w:r w:rsidRPr="00A078E6">
        <w:tab/>
      </w:r>
      <w:bookmarkStart w:id="937" w:name="art29p5_4a8"/>
      <w:r w:rsidRPr="00A078E6">
        <w:rPr>
          <w:color w:val="040404"/>
        </w:rPr>
        <w:t>a.8</w:t>
      </w:r>
      <w:bookmarkEnd w:id="937"/>
      <w:r w:rsidRPr="00A078E6">
        <w:rPr>
          <w:color w:val="040404"/>
        </w:rPr>
        <w:t>) caso o bem seja transferido em operação interna para outro estabelecimento do mesmo titular antes do quadragésimo oitavo mês, contado a partir daquele em que tenha ocorrido sua entrada no estabelecimento remetente, as frações restantes do crédito poderão ser apropriadas no estabelecimento destinatário, desde que a nota fiscal contenha a informação do número de frações ainda não apropriadas e os respectivos valores;</w:t>
      </w:r>
    </w:p>
    <w:p w14:paraId="207257B8" w14:textId="77777777" w:rsidR="00A078E6" w:rsidRPr="00A078E6" w:rsidRDefault="00A078E6" w:rsidP="00A078E6">
      <w:pPr>
        <w:jc w:val="both"/>
        <w:rPr>
          <w:color w:val="040404"/>
        </w:rPr>
      </w:pPr>
      <w:r w:rsidRPr="00A078E6">
        <w:t>(</w:t>
      </w:r>
      <w:hyperlink r:id="rId1013" w:anchor="n411" w:history="1">
        <w:r w:rsidRPr="00A078E6">
          <w:rPr>
            <w:rStyle w:val="Hyperlink"/>
          </w:rPr>
          <w:t>411</w:t>
        </w:r>
      </w:hyperlink>
      <w:r w:rsidRPr="00A078E6">
        <w:t>)</w:t>
      </w:r>
      <w:r w:rsidRPr="00A078E6">
        <w:tab/>
      </w:r>
      <w:bookmarkStart w:id="938" w:name="art29p5_4a9"/>
      <w:r w:rsidRPr="00A078E6">
        <w:rPr>
          <w:color w:val="040404"/>
        </w:rPr>
        <w:t>a.9</w:t>
      </w:r>
      <w:bookmarkEnd w:id="938"/>
      <w:r w:rsidRPr="00A078E6">
        <w:rPr>
          <w:color w:val="040404"/>
        </w:rPr>
        <w:t>) caso o bem seja alienado em operação interna não tributada antes do quadragésimo oitavo mês, contado a partir daquele em que tenha ocorrido sua entrada no estabelecimento remetente, as frações restantes do crédito poderão ser apropriadas no estabelecimento industrial destinatário, desde que a nota fiscal contenha a informação do número de frações ainda não apropriadas e os respectivos valores;</w:t>
      </w:r>
    </w:p>
    <w:p w14:paraId="5D9BDEB2" w14:textId="77777777" w:rsidR="00063626" w:rsidRPr="00A078E6" w:rsidRDefault="00B238A0" w:rsidP="00066C8D">
      <w:pPr>
        <w:pStyle w:val="Texto"/>
      </w:pPr>
      <w:r w:rsidRPr="00A078E6">
        <w:t>(</w:t>
      </w:r>
      <w:hyperlink r:id="rId1014" w:anchor="n333" w:history="1">
        <w:r w:rsidR="00AE55B3" w:rsidRPr="00A078E6">
          <w:rPr>
            <w:rStyle w:val="Hyperlink"/>
          </w:rPr>
          <w:t>333</w:t>
        </w:r>
      </w:hyperlink>
      <w:r w:rsidRPr="00A078E6">
        <w:t>)</w:t>
      </w:r>
      <w:r w:rsidR="00063626" w:rsidRPr="00A078E6">
        <w:tab/>
      </w:r>
      <w:bookmarkStart w:id="939" w:name="art29p5_4b"/>
      <w:r w:rsidR="00063626" w:rsidRPr="00A078E6">
        <w:t>b</w:t>
      </w:r>
      <w:r w:rsidR="002C136B" w:rsidRPr="00A078E6">
        <w:t>)</w:t>
      </w:r>
      <w:r w:rsidR="00063626" w:rsidRPr="00A078E6">
        <w:t xml:space="preserve"> </w:t>
      </w:r>
      <w:bookmarkEnd w:id="939"/>
      <w:r w:rsidR="00AE55B3" w:rsidRPr="00A078E6">
        <w:t>a utilização de serviço de comunicação:</w:t>
      </w:r>
    </w:p>
    <w:p w14:paraId="3FBB3CFD" w14:textId="77777777" w:rsidR="00063626" w:rsidRPr="000E2879" w:rsidRDefault="00AE55B3" w:rsidP="00066C8D">
      <w:pPr>
        <w:pStyle w:val="Texto"/>
      </w:pPr>
      <w:r w:rsidRPr="000E2879">
        <w:t>(</w:t>
      </w:r>
      <w:hyperlink r:id="rId1015" w:anchor="n333" w:history="1">
        <w:r>
          <w:rPr>
            <w:rStyle w:val="Hyperlink"/>
          </w:rPr>
          <w:t>333</w:t>
        </w:r>
      </w:hyperlink>
      <w:r w:rsidRPr="000E2879">
        <w:t>)</w:t>
      </w:r>
      <w:r w:rsidR="00063626" w:rsidRPr="000E2879">
        <w:tab/>
      </w:r>
      <w:bookmarkStart w:id="940" w:name="art29p5_4b1"/>
      <w:r w:rsidR="00063626" w:rsidRPr="000E2879">
        <w:t>b.1</w:t>
      </w:r>
      <w:r w:rsidR="00F422DB">
        <w:t>)</w:t>
      </w:r>
      <w:bookmarkEnd w:id="940"/>
      <w:r w:rsidR="00063626" w:rsidRPr="000E2879">
        <w:t xml:space="preserve"> </w:t>
      </w:r>
      <w:r w:rsidRPr="00B92099">
        <w:t>por estabelecimento prestador de serviço de comunicação, na execução de serviço dessa</w:t>
      </w:r>
      <w:r>
        <w:t xml:space="preserve"> </w:t>
      </w:r>
      <w:r w:rsidRPr="00B92099">
        <w:t>natureza;</w:t>
      </w:r>
    </w:p>
    <w:p w14:paraId="0D1F8616" w14:textId="77777777" w:rsidR="00063626" w:rsidRPr="000E2879" w:rsidRDefault="00063626" w:rsidP="00066C8D">
      <w:pPr>
        <w:pStyle w:val="Texto"/>
      </w:pPr>
      <w:r w:rsidRPr="000E2879">
        <w:t>(</w:t>
      </w:r>
      <w:hyperlink r:id="rId1016" w:anchor="n340" w:history="1">
        <w:r w:rsidR="00AE55B3">
          <w:rPr>
            <w:rStyle w:val="Hyperlink"/>
          </w:rPr>
          <w:t>340</w:t>
        </w:r>
      </w:hyperlink>
      <w:r w:rsidRPr="000E2879">
        <w:t>)</w:t>
      </w:r>
      <w:r w:rsidRPr="000E2879">
        <w:tab/>
      </w:r>
      <w:bookmarkStart w:id="941" w:name="art29p5_4b1_1"/>
      <w:r w:rsidRPr="000E2879">
        <w:t>b.1.1</w:t>
      </w:r>
      <w:r w:rsidR="00F422DB">
        <w:t>)</w:t>
      </w:r>
      <w:bookmarkEnd w:id="941"/>
      <w:r w:rsidRPr="000E2879">
        <w:t xml:space="preserve"> </w:t>
      </w:r>
    </w:p>
    <w:p w14:paraId="0D67BB1C" w14:textId="77777777" w:rsidR="00063626" w:rsidRPr="000E2879" w:rsidRDefault="00AE55B3" w:rsidP="00066C8D">
      <w:pPr>
        <w:pStyle w:val="Texto"/>
      </w:pPr>
      <w:r w:rsidRPr="000E2879">
        <w:t>(</w:t>
      </w:r>
      <w:hyperlink r:id="rId1017" w:anchor="n340" w:history="1">
        <w:r>
          <w:rPr>
            <w:rStyle w:val="Hyperlink"/>
          </w:rPr>
          <w:t>340</w:t>
        </w:r>
      </w:hyperlink>
      <w:r w:rsidRPr="000E2879">
        <w:t>)</w:t>
      </w:r>
      <w:r w:rsidR="00063626" w:rsidRPr="000E2879">
        <w:tab/>
      </w:r>
      <w:bookmarkStart w:id="942" w:name="art29p5_4b1_2"/>
      <w:r w:rsidR="00063626" w:rsidRPr="000E2879">
        <w:t>b.1.2</w:t>
      </w:r>
      <w:r w:rsidR="00F422DB">
        <w:t>)</w:t>
      </w:r>
      <w:bookmarkEnd w:id="942"/>
      <w:r w:rsidR="00063626" w:rsidRPr="000E2879">
        <w:t xml:space="preserve"> </w:t>
      </w:r>
    </w:p>
    <w:p w14:paraId="5F81CEBA" w14:textId="77777777" w:rsidR="00063626" w:rsidRDefault="00AE55B3" w:rsidP="00066C8D">
      <w:pPr>
        <w:pStyle w:val="Texto"/>
      </w:pPr>
      <w:r w:rsidRPr="000E2879">
        <w:t>(</w:t>
      </w:r>
      <w:hyperlink r:id="rId1018" w:anchor="n333" w:history="1">
        <w:r>
          <w:rPr>
            <w:rStyle w:val="Hyperlink"/>
          </w:rPr>
          <w:t>333</w:t>
        </w:r>
      </w:hyperlink>
      <w:r w:rsidRPr="000E2879">
        <w:t>)</w:t>
      </w:r>
      <w:r w:rsidR="00063626" w:rsidRPr="000E2879">
        <w:tab/>
      </w:r>
      <w:bookmarkStart w:id="943" w:name="art29p5_4b2"/>
      <w:r w:rsidR="00063626" w:rsidRPr="000E2879">
        <w:t>b.2</w:t>
      </w:r>
      <w:r w:rsidR="00F422DB">
        <w:t>)</w:t>
      </w:r>
      <w:bookmarkEnd w:id="943"/>
      <w:r w:rsidR="00063626" w:rsidRPr="000E2879">
        <w:t xml:space="preserve"> </w:t>
      </w:r>
      <w:r w:rsidRPr="00B92099">
        <w:t>por estabelecimento que promova operação que destine mercadoria ao exterior ou que realize</w:t>
      </w:r>
      <w:r>
        <w:t xml:space="preserve"> </w:t>
      </w:r>
      <w:r w:rsidRPr="00B92099">
        <w:t>prestação de serviço para o exterior, na proporção destas em relação às operações e prestações totais;</w:t>
      </w:r>
    </w:p>
    <w:p w14:paraId="11E4A032" w14:textId="77777777" w:rsidR="00AE55B3" w:rsidRDefault="00AE55B3" w:rsidP="00066C8D">
      <w:pPr>
        <w:pStyle w:val="Texto"/>
      </w:pPr>
      <w:r w:rsidRPr="000E2879">
        <w:t>(</w:t>
      </w:r>
      <w:hyperlink r:id="rId1019" w:anchor="n334" w:history="1">
        <w:r>
          <w:rPr>
            <w:rStyle w:val="Hyperlink"/>
          </w:rPr>
          <w:t>334</w:t>
        </w:r>
      </w:hyperlink>
      <w:r w:rsidRPr="000E2879">
        <w:t>)</w:t>
      </w:r>
      <w:r w:rsidRPr="000E2879">
        <w:tab/>
      </w:r>
      <w:bookmarkStart w:id="944" w:name="art29p5_4b3"/>
      <w:r w:rsidRPr="00B92099">
        <w:t>b.3)</w:t>
      </w:r>
      <w:bookmarkEnd w:id="944"/>
      <w:r w:rsidRPr="00B92099">
        <w:t xml:space="preserve"> a partir da data estabelecida em lei complementar federal, nas demais situações;</w:t>
      </w:r>
    </w:p>
    <w:p w14:paraId="0AE263DA" w14:textId="77777777" w:rsidR="002A5928" w:rsidRPr="000E2879" w:rsidRDefault="00AE55B3" w:rsidP="00066C8D">
      <w:pPr>
        <w:pStyle w:val="Texto"/>
      </w:pPr>
      <w:r w:rsidRPr="000E2879">
        <w:t>(</w:t>
      </w:r>
      <w:hyperlink r:id="rId1020" w:anchor="n333" w:history="1">
        <w:r>
          <w:rPr>
            <w:rStyle w:val="Hyperlink"/>
          </w:rPr>
          <w:t>333</w:t>
        </w:r>
      </w:hyperlink>
      <w:r w:rsidRPr="000E2879">
        <w:t>)</w:t>
      </w:r>
      <w:r w:rsidR="002A5928" w:rsidRPr="000E2879">
        <w:tab/>
      </w:r>
      <w:bookmarkStart w:id="945" w:name="art29p5_4c"/>
      <w:r w:rsidR="002A5928" w:rsidRPr="000E2879">
        <w:t>c</w:t>
      </w:r>
      <w:r w:rsidR="00F422DB">
        <w:t>)</w:t>
      </w:r>
      <w:bookmarkEnd w:id="945"/>
      <w:r w:rsidR="002A5928" w:rsidRPr="000E2879">
        <w:t xml:space="preserve"> </w:t>
      </w:r>
      <w:r w:rsidRPr="00B92099">
        <w:t>a entrada de energia elétrica no estabelecimento:</w:t>
      </w:r>
    </w:p>
    <w:p w14:paraId="2A1D52D3" w14:textId="77777777" w:rsidR="002A5928" w:rsidRPr="000E2879" w:rsidRDefault="00AE55B3" w:rsidP="00066C8D">
      <w:pPr>
        <w:pStyle w:val="Texto"/>
      </w:pPr>
      <w:r w:rsidRPr="000E2879">
        <w:t>(</w:t>
      </w:r>
      <w:hyperlink r:id="rId1021" w:anchor="n333" w:history="1">
        <w:r>
          <w:rPr>
            <w:rStyle w:val="Hyperlink"/>
          </w:rPr>
          <w:t>333</w:t>
        </w:r>
      </w:hyperlink>
      <w:r w:rsidRPr="000E2879">
        <w:t>)</w:t>
      </w:r>
      <w:r w:rsidR="002A5928" w:rsidRPr="000E2879">
        <w:tab/>
      </w:r>
      <w:bookmarkStart w:id="946" w:name="art29p5_4c1"/>
      <w:r w:rsidR="002A5928" w:rsidRPr="000E2879">
        <w:t>c.1</w:t>
      </w:r>
      <w:r w:rsidR="00F422DB">
        <w:t>)</w:t>
      </w:r>
      <w:bookmarkEnd w:id="946"/>
      <w:r w:rsidR="002A5928" w:rsidRPr="000E2879">
        <w:t xml:space="preserve"> </w:t>
      </w:r>
      <w:r w:rsidRPr="00B92099">
        <w:t>que for objeto de operação subsequente de saída de energia elétrica;</w:t>
      </w:r>
    </w:p>
    <w:p w14:paraId="41FF3E12" w14:textId="77777777" w:rsidR="006D6E72" w:rsidRPr="000E2879" w:rsidRDefault="00AE55B3" w:rsidP="00066C8D">
      <w:pPr>
        <w:pStyle w:val="Texto"/>
      </w:pPr>
      <w:r w:rsidRPr="000E2879">
        <w:t>(</w:t>
      </w:r>
      <w:hyperlink r:id="rId1022" w:anchor="n340" w:history="1">
        <w:r>
          <w:rPr>
            <w:rStyle w:val="Hyperlink"/>
          </w:rPr>
          <w:t>340</w:t>
        </w:r>
      </w:hyperlink>
      <w:r w:rsidRPr="000E2879">
        <w:t>)</w:t>
      </w:r>
      <w:r w:rsidR="006D6E72" w:rsidRPr="000E2879">
        <w:tab/>
      </w:r>
      <w:bookmarkStart w:id="947" w:name="art29p5_4c1_1"/>
      <w:r w:rsidR="006D6E72" w:rsidRPr="000E2879">
        <w:t>c.1.1</w:t>
      </w:r>
      <w:r w:rsidR="00F422DB">
        <w:t>)</w:t>
      </w:r>
      <w:bookmarkEnd w:id="947"/>
      <w:r w:rsidR="006D6E72" w:rsidRPr="000E2879">
        <w:t xml:space="preserve"> </w:t>
      </w:r>
    </w:p>
    <w:p w14:paraId="77FD1513" w14:textId="77777777" w:rsidR="006D6E72" w:rsidRPr="000E2879" w:rsidRDefault="00AE55B3" w:rsidP="00066C8D">
      <w:pPr>
        <w:pStyle w:val="Texto"/>
      </w:pPr>
      <w:r w:rsidRPr="000E2879">
        <w:t>(</w:t>
      </w:r>
      <w:hyperlink r:id="rId1023" w:anchor="n340" w:history="1">
        <w:r>
          <w:rPr>
            <w:rStyle w:val="Hyperlink"/>
          </w:rPr>
          <w:t>340</w:t>
        </w:r>
      </w:hyperlink>
      <w:r w:rsidR="000A110A">
        <w:rPr>
          <w:rStyle w:val="Hyperlink"/>
        </w:rPr>
        <w:t xml:space="preserve">, </w:t>
      </w:r>
      <w:hyperlink r:id="rId1024" w:anchor="n369" w:history="1">
        <w:r w:rsidR="000A110A" w:rsidRPr="00154ADA">
          <w:rPr>
            <w:rStyle w:val="Hyperlink"/>
          </w:rPr>
          <w:t>369</w:t>
        </w:r>
      </w:hyperlink>
      <w:r w:rsidRPr="000E2879">
        <w:t>)</w:t>
      </w:r>
      <w:r w:rsidR="000A110A">
        <w:t xml:space="preserve">  </w:t>
      </w:r>
      <w:bookmarkStart w:id="948" w:name="art29p5_4c1_2"/>
      <w:r w:rsidR="006D6E72" w:rsidRPr="000E2879">
        <w:t>c.1.2</w:t>
      </w:r>
      <w:r w:rsidR="00F422DB">
        <w:t>)</w:t>
      </w:r>
      <w:bookmarkEnd w:id="948"/>
      <w:r w:rsidR="006D6E72" w:rsidRPr="000E2879">
        <w:t xml:space="preserve"> </w:t>
      </w:r>
    </w:p>
    <w:p w14:paraId="431E6041" w14:textId="77777777" w:rsidR="00D211E7" w:rsidRPr="000E2879" w:rsidRDefault="00AE55B3" w:rsidP="00066C8D">
      <w:pPr>
        <w:pStyle w:val="Texto"/>
      </w:pPr>
      <w:r w:rsidRPr="000E2879">
        <w:t>(</w:t>
      </w:r>
      <w:hyperlink r:id="rId1025" w:anchor="n340" w:history="1">
        <w:r>
          <w:rPr>
            <w:rStyle w:val="Hyperlink"/>
          </w:rPr>
          <w:t>340</w:t>
        </w:r>
      </w:hyperlink>
      <w:r w:rsidRPr="000E2879">
        <w:t>)</w:t>
      </w:r>
      <w:r w:rsidR="00D211E7" w:rsidRPr="000E2879">
        <w:tab/>
      </w:r>
      <w:bookmarkStart w:id="949" w:name="art29p5_4c1_3"/>
      <w:r w:rsidR="00D211E7" w:rsidRPr="000E2879">
        <w:t>c.1.3</w:t>
      </w:r>
      <w:r w:rsidR="00F422DB">
        <w:t>)</w:t>
      </w:r>
      <w:bookmarkEnd w:id="949"/>
      <w:r w:rsidR="00D211E7" w:rsidRPr="000E2879">
        <w:t xml:space="preserve"> </w:t>
      </w:r>
    </w:p>
    <w:p w14:paraId="7F5F7C3F" w14:textId="77777777" w:rsidR="0087245E" w:rsidRDefault="00AE55B3" w:rsidP="00066C8D">
      <w:pPr>
        <w:pStyle w:val="Texto"/>
      </w:pPr>
      <w:r w:rsidRPr="000E2879">
        <w:t>(</w:t>
      </w:r>
      <w:hyperlink r:id="rId1026" w:anchor="n333" w:history="1">
        <w:r>
          <w:rPr>
            <w:rStyle w:val="Hyperlink"/>
          </w:rPr>
          <w:t>333</w:t>
        </w:r>
      </w:hyperlink>
      <w:r w:rsidR="00154ADA">
        <w:rPr>
          <w:rStyle w:val="Hyperlink"/>
        </w:rPr>
        <w:t xml:space="preserve">, </w:t>
      </w:r>
      <w:hyperlink r:id="rId1027" w:anchor="n369" w:history="1">
        <w:r w:rsidR="00154ADA" w:rsidRPr="00154ADA">
          <w:rPr>
            <w:rStyle w:val="Hyperlink"/>
          </w:rPr>
          <w:t>369</w:t>
        </w:r>
      </w:hyperlink>
      <w:r w:rsidRPr="000E2879">
        <w:t>)</w:t>
      </w:r>
      <w:r w:rsidR="00154ADA">
        <w:t xml:space="preserve">  </w:t>
      </w:r>
      <w:bookmarkStart w:id="950" w:name="art29p5_4c2"/>
      <w:r w:rsidR="0087245E" w:rsidRPr="000E2879">
        <w:t>c.2</w:t>
      </w:r>
      <w:r w:rsidR="00F422DB">
        <w:t>)</w:t>
      </w:r>
      <w:bookmarkEnd w:id="950"/>
      <w:r w:rsidR="0087245E" w:rsidRPr="000E2879">
        <w:t xml:space="preserve"> </w:t>
      </w:r>
      <w:r w:rsidRPr="00B92099">
        <w:t>que for consumida no processo de industrialização;</w:t>
      </w:r>
    </w:p>
    <w:p w14:paraId="0D2E668A" w14:textId="77777777" w:rsidR="00AE55B3" w:rsidRDefault="00AE55B3" w:rsidP="00066C8D">
      <w:pPr>
        <w:pStyle w:val="Texto"/>
      </w:pPr>
      <w:r w:rsidRPr="000E2879">
        <w:t>(</w:t>
      </w:r>
      <w:hyperlink r:id="rId1028" w:anchor="n334" w:history="1">
        <w:r>
          <w:rPr>
            <w:rStyle w:val="Hyperlink"/>
          </w:rPr>
          <w:t>334</w:t>
        </w:r>
      </w:hyperlink>
      <w:r w:rsidRPr="000E2879">
        <w:t>)</w:t>
      </w:r>
      <w:r w:rsidRPr="000E2879">
        <w:tab/>
      </w:r>
      <w:bookmarkStart w:id="951" w:name="art29p5_4c3"/>
      <w:r w:rsidRPr="00B92099">
        <w:t>c.3)</w:t>
      </w:r>
      <w:bookmarkEnd w:id="951"/>
      <w:r w:rsidRPr="00B92099">
        <w:t xml:space="preserve"> cujo consumo resulte em mercadoria ou serviço objeto de operação ou de prestação para o</w:t>
      </w:r>
      <w:r>
        <w:t xml:space="preserve"> </w:t>
      </w:r>
      <w:r w:rsidRPr="00B92099">
        <w:t>exterior, na proporção destas em relação às operações e prestações totais;</w:t>
      </w:r>
    </w:p>
    <w:p w14:paraId="4820741B" w14:textId="77777777" w:rsidR="00AE55B3" w:rsidRDefault="00AE55B3" w:rsidP="00066C8D">
      <w:pPr>
        <w:pStyle w:val="Texto"/>
      </w:pPr>
      <w:r w:rsidRPr="000E2879">
        <w:t>(</w:t>
      </w:r>
      <w:hyperlink r:id="rId1029" w:anchor="n334" w:history="1">
        <w:r>
          <w:rPr>
            <w:rStyle w:val="Hyperlink"/>
          </w:rPr>
          <w:t>334</w:t>
        </w:r>
      </w:hyperlink>
      <w:r w:rsidRPr="000E2879">
        <w:t>)</w:t>
      </w:r>
      <w:r w:rsidRPr="000E2879">
        <w:tab/>
      </w:r>
      <w:bookmarkStart w:id="952" w:name="art29p5_4c4"/>
      <w:r w:rsidRPr="00B92099">
        <w:t>c.4)</w:t>
      </w:r>
      <w:bookmarkEnd w:id="952"/>
      <w:r w:rsidRPr="00B92099">
        <w:t xml:space="preserve"> a partir da data estabelecida em lei complementar federal, nas demais situações;</w:t>
      </w:r>
    </w:p>
    <w:p w14:paraId="2012FD96" w14:textId="77777777" w:rsidR="0087245E" w:rsidRPr="000E2879" w:rsidRDefault="00AE55B3" w:rsidP="00066C8D">
      <w:pPr>
        <w:pStyle w:val="Texto"/>
      </w:pPr>
      <w:r w:rsidRPr="000E2879">
        <w:t>(</w:t>
      </w:r>
      <w:hyperlink r:id="rId1030" w:anchor="n333" w:history="1">
        <w:r>
          <w:rPr>
            <w:rStyle w:val="Hyperlink"/>
          </w:rPr>
          <w:t>333</w:t>
        </w:r>
      </w:hyperlink>
      <w:r w:rsidRPr="000E2879">
        <w:t>)</w:t>
      </w:r>
      <w:r w:rsidR="0087245E" w:rsidRPr="000E2879">
        <w:tab/>
      </w:r>
      <w:bookmarkStart w:id="953" w:name="art29p5_4d"/>
      <w:r w:rsidR="0087245E" w:rsidRPr="000E2879">
        <w:t>d</w:t>
      </w:r>
      <w:r w:rsidR="00F422DB">
        <w:t>)</w:t>
      </w:r>
      <w:bookmarkEnd w:id="953"/>
      <w:r w:rsidR="0087245E" w:rsidRPr="000E2879">
        <w:t xml:space="preserve"> </w:t>
      </w:r>
      <w:r w:rsidRPr="00B92099">
        <w:t>a entrada, a partir da data estabelecida em lei complementar federal, de bem destinado a uso ou</w:t>
      </w:r>
      <w:r>
        <w:t xml:space="preserve"> </w:t>
      </w:r>
      <w:r w:rsidRPr="00B92099">
        <w:t>consumo do estabelecimento.</w:t>
      </w:r>
    </w:p>
    <w:p w14:paraId="13972BCD" w14:textId="77777777" w:rsidR="00FA42D3" w:rsidRPr="000E2879" w:rsidRDefault="00FA42D3" w:rsidP="00066C8D">
      <w:pPr>
        <w:pStyle w:val="Texto"/>
      </w:pPr>
      <w:r w:rsidRPr="000E2879">
        <w:t>(</w:t>
      </w:r>
      <w:hyperlink r:id="rId1031" w:anchor="n167" w:history="1">
        <w:r w:rsidRPr="000E2879">
          <w:rPr>
            <w:rStyle w:val="Hyperlink"/>
          </w:rPr>
          <w:t>167</w:t>
        </w:r>
      </w:hyperlink>
      <w:r w:rsidRPr="000E2879">
        <w:t>)</w:t>
      </w:r>
      <w:r w:rsidRPr="000E2879">
        <w:tab/>
      </w:r>
      <w:bookmarkStart w:id="954" w:name="art29p6"/>
      <w:r w:rsidRPr="000E2879">
        <w:t>§ 6º</w:t>
      </w:r>
      <w:bookmarkEnd w:id="954"/>
      <w:r w:rsidRPr="000E2879">
        <w:t xml:space="preserve">  </w:t>
      </w:r>
    </w:p>
    <w:p w14:paraId="297815D1" w14:textId="77777777" w:rsidR="00FA42D3" w:rsidRDefault="00027B52" w:rsidP="00066C8D">
      <w:pPr>
        <w:pStyle w:val="Texto"/>
      </w:pPr>
      <w:r w:rsidRPr="00487E4F">
        <w:t>(</w:t>
      </w:r>
      <w:hyperlink r:id="rId1032" w:anchor="n186" w:history="1">
        <w:r w:rsidRPr="00487E4F">
          <w:rPr>
            <w:rStyle w:val="Hyperlink"/>
          </w:rPr>
          <w:t>186</w:t>
        </w:r>
      </w:hyperlink>
      <w:r w:rsidRPr="00487E4F">
        <w:t>)</w:t>
      </w:r>
      <w:r w:rsidR="00FA42D3">
        <w:tab/>
      </w:r>
      <w:bookmarkStart w:id="955" w:name="art29p7"/>
      <w:r w:rsidR="00FA42D3">
        <w:t xml:space="preserve">§ 7º </w:t>
      </w:r>
      <w:bookmarkEnd w:id="955"/>
      <w:r w:rsidR="00FA42D3">
        <w:t xml:space="preserve"> Saldo credor acumulado a partir de 16 de setembro de 1996, por estabelecimento que realize operação ou prestação de que tratam o inciso II do caput do art. 7º desta Lei e o § 1º do mesmo artigo, poderá ser transferido, mediante autorização do Fisco, na proporção que estas representem do total das operações ou prestações realizadas pelo estabelecimento:</w:t>
      </w:r>
    </w:p>
    <w:p w14:paraId="7EE9AB32" w14:textId="77777777" w:rsidR="00FA42D3" w:rsidRDefault="00027B52" w:rsidP="00066C8D">
      <w:pPr>
        <w:pStyle w:val="Texto"/>
      </w:pPr>
      <w:r w:rsidRPr="00487E4F">
        <w:t>(</w:t>
      </w:r>
      <w:hyperlink r:id="rId1033" w:anchor="n186" w:history="1">
        <w:r w:rsidRPr="00487E4F">
          <w:rPr>
            <w:rStyle w:val="Hyperlink"/>
          </w:rPr>
          <w:t>186</w:t>
        </w:r>
      </w:hyperlink>
      <w:r w:rsidRPr="00487E4F">
        <w:t>)</w:t>
      </w:r>
      <w:r w:rsidR="00FA42D3">
        <w:tab/>
      </w:r>
      <w:bookmarkStart w:id="956" w:name="art29p7_1"/>
      <w:r w:rsidR="00FA42D3">
        <w:t>1</w:t>
      </w:r>
      <w:bookmarkEnd w:id="956"/>
      <w:r w:rsidR="00FA42D3">
        <w:t>. para outro estabelecimento da mesma empresa neste Estado;</w:t>
      </w:r>
    </w:p>
    <w:p w14:paraId="655986D0" w14:textId="77777777" w:rsidR="00FA42D3" w:rsidRDefault="00027B52" w:rsidP="00066C8D">
      <w:pPr>
        <w:pStyle w:val="Texto"/>
      </w:pPr>
      <w:r w:rsidRPr="00487E4F">
        <w:t>(</w:t>
      </w:r>
      <w:hyperlink r:id="rId1034" w:anchor="n186" w:history="1">
        <w:r w:rsidRPr="00487E4F">
          <w:rPr>
            <w:rStyle w:val="Hyperlink"/>
          </w:rPr>
          <w:t>186</w:t>
        </w:r>
      </w:hyperlink>
      <w:r w:rsidRPr="00487E4F">
        <w:t>)</w:t>
      </w:r>
      <w:r w:rsidR="00FA42D3">
        <w:tab/>
      </w:r>
      <w:bookmarkStart w:id="957" w:name="art29p7_2"/>
      <w:r w:rsidR="00FA42D3">
        <w:t xml:space="preserve">2. </w:t>
      </w:r>
      <w:bookmarkEnd w:id="957"/>
      <w:r w:rsidR="00FA42D3">
        <w:t>havendo saldo remanescente, para outro contribuinte deste Estado, na forma em que dispuser o regulamento.</w:t>
      </w:r>
    </w:p>
    <w:p w14:paraId="3695B7E6" w14:textId="77777777" w:rsidR="00FA42D3" w:rsidRPr="000E2879" w:rsidRDefault="00B20DD2" w:rsidP="00066C8D">
      <w:pPr>
        <w:pStyle w:val="Texto"/>
      </w:pPr>
      <w:r w:rsidRPr="00487E4F">
        <w:t>(</w:t>
      </w:r>
      <w:hyperlink r:id="rId1035" w:anchor="n83" w:history="1">
        <w:r w:rsidRPr="00487E4F">
          <w:rPr>
            <w:rStyle w:val="Hyperlink"/>
          </w:rPr>
          <w:t>83</w:t>
        </w:r>
      </w:hyperlink>
      <w:r w:rsidRPr="00487E4F">
        <w:t>)</w:t>
      </w:r>
      <w:r w:rsidR="00FA42D3" w:rsidRPr="000E2879">
        <w:tab/>
      </w:r>
      <w:bookmarkStart w:id="958" w:name="art29p8"/>
      <w:r w:rsidR="00FA42D3" w:rsidRPr="000E2879">
        <w:t xml:space="preserve">§ 8º </w:t>
      </w:r>
      <w:bookmarkEnd w:id="958"/>
      <w:r w:rsidR="00FA42D3" w:rsidRPr="000E2879">
        <w:t xml:space="preserve"> O Regulamento poderá prever outras formas de utilização do saldo credor, na hipótese do parágrafo anterior, bem como permitir a transferência de crédito acumulado em razão de outras operações ou prestações.</w:t>
      </w:r>
    </w:p>
    <w:p w14:paraId="28BCC055" w14:textId="77777777" w:rsidR="00FA42D3" w:rsidRPr="000E2879" w:rsidRDefault="002342D8" w:rsidP="00066C8D">
      <w:pPr>
        <w:pStyle w:val="Texto"/>
      </w:pPr>
      <w:r w:rsidRPr="00316691">
        <w:lastRenderedPageBreak/>
        <w:t>(</w:t>
      </w:r>
      <w:hyperlink r:id="rId1036" w:anchor="n234" w:history="1">
        <w:r w:rsidRPr="00316691">
          <w:rPr>
            <w:rStyle w:val="Hyperlink"/>
          </w:rPr>
          <w:t>234</w:t>
        </w:r>
      </w:hyperlink>
      <w:r w:rsidRPr="00316691">
        <w:t>)</w:t>
      </w:r>
      <w:r w:rsidR="00FA42D3" w:rsidRPr="000E2879">
        <w:tab/>
      </w:r>
      <w:bookmarkStart w:id="959" w:name="art29p9"/>
      <w:r w:rsidR="00FA42D3" w:rsidRPr="000E2879">
        <w:t>§ 9º</w:t>
      </w:r>
      <w:bookmarkEnd w:id="959"/>
      <w:r w:rsidR="00FA42D3" w:rsidRPr="000E2879">
        <w:t xml:space="preserve">  A Secretaria de Estado de Fazenda alterará, de ofício, dados das declarações do contribuinte que se mostrarem divergentes daqueles apurados pelo Fisco, no prazo de trinta dias contados do pagamento ou parcelamento do Auto de Infração, da lavratura do Auto de Revelia ou de decisão irrecorrível na esfera administrativa.</w:t>
      </w:r>
    </w:p>
    <w:p w14:paraId="6C2B452F" w14:textId="77777777" w:rsidR="00FA42D3" w:rsidRPr="000E2879" w:rsidRDefault="00027B52" w:rsidP="00066C8D">
      <w:pPr>
        <w:pStyle w:val="Texto"/>
      </w:pPr>
      <w:r w:rsidRPr="00487E4F">
        <w:t>(</w:t>
      </w:r>
      <w:hyperlink r:id="rId1037" w:anchor="n186" w:history="1">
        <w:r w:rsidRPr="00487E4F">
          <w:rPr>
            <w:rStyle w:val="Hyperlink"/>
          </w:rPr>
          <w:t>186</w:t>
        </w:r>
      </w:hyperlink>
      <w:r w:rsidRPr="00487E4F">
        <w:t>)</w:t>
      </w:r>
      <w:r w:rsidR="00FA42D3" w:rsidRPr="000E2879">
        <w:tab/>
      </w:r>
      <w:bookmarkStart w:id="960" w:name="art29p10"/>
      <w:r w:rsidR="00FA42D3" w:rsidRPr="000E2879">
        <w:t>§ 10</w:t>
      </w:r>
      <w:r w:rsidR="00F422DB">
        <w:t>.</w:t>
      </w:r>
      <w:r w:rsidR="00FA42D3" w:rsidRPr="000E2879">
        <w:t xml:space="preserve"> </w:t>
      </w:r>
      <w:bookmarkEnd w:id="960"/>
      <w:r w:rsidR="00FA42D3" w:rsidRPr="000E2879">
        <w:t xml:space="preserve"> No caso de decisão judicial que modifique valores alterados pelo Fisco na forma do § 9º deste artigo, a Secretaria de Estado de Fazenda alterará, de ofício, os dados, nos termos da decisão.</w:t>
      </w:r>
    </w:p>
    <w:p w14:paraId="530A00C7" w14:textId="77777777" w:rsidR="00401D16" w:rsidRPr="000E2879" w:rsidRDefault="005E7730" w:rsidP="00066C8D">
      <w:pPr>
        <w:pStyle w:val="Texto"/>
      </w:pPr>
      <w:r w:rsidRPr="00487E4F">
        <w:t>(</w:t>
      </w:r>
      <w:hyperlink r:id="rId1038" w:anchor="n266" w:history="1">
        <w:r w:rsidRPr="00487E4F">
          <w:rPr>
            <w:rStyle w:val="Hyperlink"/>
          </w:rPr>
          <w:t>266</w:t>
        </w:r>
      </w:hyperlink>
      <w:r w:rsidRPr="00487E4F">
        <w:t>)</w:t>
      </w:r>
      <w:r w:rsidR="00401D16" w:rsidRPr="000E2879">
        <w:tab/>
      </w:r>
      <w:bookmarkStart w:id="961" w:name="art29p11"/>
      <w:r w:rsidR="00401D16" w:rsidRPr="000E2879">
        <w:t>§ 11</w:t>
      </w:r>
      <w:bookmarkEnd w:id="961"/>
      <w:r w:rsidR="00F422DB">
        <w:t>.</w:t>
      </w:r>
      <w:r w:rsidR="00401D16" w:rsidRPr="000E2879">
        <w:t xml:space="preserve">  O Poder Executivo poderá autorizar a utilização do crédito do ICMS das indústrias classificadas nas divisões 13 e 14 da Classificação Nacional de Atividades Econômicas, na forma dos §§ 7° e 8°, para pagamento de insumos e aquisição de bens de capital, em operações internas, até o limite do saldo acumulado existente em 31 de agosto de 2007.</w:t>
      </w:r>
    </w:p>
    <w:p w14:paraId="41CCB0ED" w14:textId="77777777" w:rsidR="00401D16" w:rsidRDefault="005E7730" w:rsidP="00066C8D">
      <w:pPr>
        <w:pStyle w:val="Texto"/>
      </w:pPr>
      <w:r w:rsidRPr="00487E4F">
        <w:t>(</w:t>
      </w:r>
      <w:hyperlink r:id="rId1039" w:anchor="n266" w:history="1">
        <w:r w:rsidRPr="00487E4F">
          <w:rPr>
            <w:rStyle w:val="Hyperlink"/>
          </w:rPr>
          <w:t>266</w:t>
        </w:r>
      </w:hyperlink>
      <w:r w:rsidRPr="00487E4F">
        <w:t>)</w:t>
      </w:r>
      <w:r w:rsidR="00401D16" w:rsidRPr="000E2879">
        <w:tab/>
      </w:r>
      <w:bookmarkStart w:id="962" w:name="art29p12"/>
      <w:r w:rsidR="00401D16" w:rsidRPr="000E2879">
        <w:t>§ 12</w:t>
      </w:r>
      <w:r w:rsidR="00F422DB">
        <w:t>.</w:t>
      </w:r>
      <w:bookmarkEnd w:id="962"/>
      <w:r w:rsidR="00401D16">
        <w:t xml:space="preserve"> </w:t>
      </w:r>
      <w:r w:rsidR="00F422DB">
        <w:t xml:space="preserve"> </w:t>
      </w:r>
      <w:r w:rsidR="00401D16" w:rsidRPr="00C854BD">
        <w:t>O Poder Executivo poderá autorizar a utilização do crédito do ICMS das indústrias classificadas nas divisões 13 e 14 da Classificação Nacional de Atividades Econômicas, na forma dos §§ 7° e 8°, para compensar débitos inscritos em dívida ativa, parcelados ou não, inclusive os decorrentes da Lei nº 14.062, de 20 de novembro de 2001, até o limite do saldo acumulado existente em 31 de agosto de 2007.</w:t>
      </w:r>
    </w:p>
    <w:p w14:paraId="64AC5DBF" w14:textId="77777777" w:rsidR="00413B35" w:rsidRPr="00A078E6" w:rsidRDefault="00413B35" w:rsidP="008D13A6">
      <w:pPr>
        <w:pStyle w:val="Texto"/>
      </w:pPr>
      <w:r w:rsidRPr="00A078E6">
        <w:t>(</w:t>
      </w:r>
      <w:hyperlink r:id="rId1040" w:anchor="n342" w:history="1">
        <w:r w:rsidRPr="00A078E6">
          <w:rPr>
            <w:rStyle w:val="Hyperlink"/>
          </w:rPr>
          <w:t>342</w:t>
        </w:r>
      </w:hyperlink>
      <w:r w:rsidRPr="00A078E6">
        <w:t>)</w:t>
      </w:r>
      <w:r w:rsidRPr="00A078E6">
        <w:tab/>
      </w:r>
      <w:bookmarkStart w:id="963" w:name="art29p13"/>
      <w:r w:rsidRPr="00A078E6">
        <w:t>§ 13</w:t>
      </w:r>
      <w:r w:rsidR="00725B87" w:rsidRPr="00A078E6">
        <w:t>.</w:t>
      </w:r>
      <w:bookmarkEnd w:id="963"/>
      <w:r w:rsidRPr="00A078E6">
        <w:t xml:space="preserve">  Na hipótese de que trata a alínea “a” do item 4 do § 5° deste artigo, o Poder Executivo poderá autorizar o contribuinte:</w:t>
      </w:r>
    </w:p>
    <w:p w14:paraId="43954692" w14:textId="77777777" w:rsidR="00F6336A" w:rsidRPr="00A078E6" w:rsidRDefault="00413B35" w:rsidP="00F6336A">
      <w:pPr>
        <w:jc w:val="both"/>
      </w:pPr>
      <w:r w:rsidRPr="00A078E6">
        <w:t>(</w:t>
      </w:r>
      <w:hyperlink r:id="rId1041" w:anchor="n355" w:history="1">
        <w:r w:rsidRPr="00A078E6">
          <w:rPr>
            <w:rStyle w:val="Hyperlink"/>
          </w:rPr>
          <w:t>3</w:t>
        </w:r>
        <w:r w:rsidR="00F6336A" w:rsidRPr="00A078E6">
          <w:rPr>
            <w:rStyle w:val="Hyperlink"/>
          </w:rPr>
          <w:t>55</w:t>
        </w:r>
      </w:hyperlink>
      <w:r w:rsidRPr="00A078E6">
        <w:t>)</w:t>
      </w:r>
      <w:r w:rsidRPr="00A078E6">
        <w:tab/>
      </w:r>
      <w:bookmarkStart w:id="964" w:name="art29p13_I"/>
      <w:r w:rsidRPr="00A078E6">
        <w:t xml:space="preserve">I </w:t>
      </w:r>
      <w:bookmarkEnd w:id="964"/>
      <w:r w:rsidRPr="00A078E6">
        <w:t xml:space="preserve">- </w:t>
      </w:r>
      <w:r w:rsidR="00F6336A" w:rsidRPr="00A078E6">
        <w:t>a suspender a apropriação da fração mensal de 1/48 (um quarenta e oito avos) nos períodos em que não ocorrerem saídas de mercadorias e prestações de serviço de transporte interestadual e intermunicipal ou de comunicação, caso em que ficará suspensa também a contagem do prazo de quarenta e oito meses para o aproveitamento do crédito correspondente ao bem do ativo imobilizado;</w:t>
      </w:r>
    </w:p>
    <w:p w14:paraId="50C1353E" w14:textId="77777777" w:rsidR="00401D16" w:rsidRPr="00A078E6" w:rsidRDefault="00413B35" w:rsidP="008D13A6">
      <w:pPr>
        <w:pStyle w:val="Texto"/>
      </w:pPr>
      <w:r w:rsidRPr="00A078E6">
        <w:t>(</w:t>
      </w:r>
      <w:hyperlink r:id="rId1042" w:anchor="n410" w:history="1">
        <w:r w:rsidR="00A078E6" w:rsidRPr="00A078E6">
          <w:rPr>
            <w:rStyle w:val="Hyperlink"/>
          </w:rPr>
          <w:t>410</w:t>
        </w:r>
      </w:hyperlink>
      <w:r w:rsidR="000C037C">
        <w:t>)</w:t>
      </w:r>
      <w:r w:rsidR="000C037C" w:rsidRPr="00CD5145">
        <w:tab/>
      </w:r>
      <w:bookmarkStart w:id="965" w:name="art29p13_II"/>
      <w:r w:rsidRPr="00A078E6">
        <w:t>II</w:t>
      </w:r>
      <w:bookmarkEnd w:id="965"/>
      <w:r w:rsidRPr="00A078E6">
        <w:t xml:space="preserve"> - </w:t>
      </w:r>
      <w:r w:rsidR="00A078E6" w:rsidRPr="00A078E6">
        <w:t>em se tratando de estabelecimento em fase de instalação, a iniciar a apropriação da fração mensal de 1/48 (um quarenta e oito avos) no primeiro período em que ocorrerem saídas de mercadorias e prestações de serviço de transporte interestadual e intermunicipal ou de comunicação, caso em que a contagem do prazo de quarenta e oito meses para o aproveitamento do crédito correspondente ao bem do ativo imobilizado será feita a partir do início desse período.</w:t>
      </w:r>
    </w:p>
    <w:p w14:paraId="1F245C13" w14:textId="77777777" w:rsidR="00A078E6" w:rsidRPr="00A078E6" w:rsidRDefault="00A078E6" w:rsidP="008D13A6">
      <w:pPr>
        <w:pStyle w:val="Texto"/>
      </w:pPr>
      <w:r w:rsidRPr="00A078E6">
        <w:t>(</w:t>
      </w:r>
      <w:hyperlink r:id="rId1043" w:anchor="n411" w:history="1">
        <w:r w:rsidRPr="00A078E6">
          <w:rPr>
            <w:rStyle w:val="Hyperlink"/>
          </w:rPr>
          <w:t>411</w:t>
        </w:r>
      </w:hyperlink>
      <w:r w:rsidRPr="00A078E6">
        <w:t>)</w:t>
      </w:r>
      <w:r w:rsidRPr="00A078E6">
        <w:tab/>
      </w:r>
      <w:bookmarkStart w:id="966" w:name="art29p14"/>
      <w:r w:rsidRPr="00A078E6">
        <w:t>§ 14</w:t>
      </w:r>
      <w:bookmarkEnd w:id="966"/>
      <w:r w:rsidRPr="00A078E6">
        <w:t>.  Fica assegurado o crédito de ICMS relativo à utilização de energia elétrica como insumo energético em atividade de mineração, em beneficiamento não industrial ou acondicionamento não industrial realizados em atividade complementar à produção primária, nos termos previstos em regulamento.</w:t>
      </w:r>
    </w:p>
    <w:p w14:paraId="50ED027E" w14:textId="77777777" w:rsidR="00763F36" w:rsidRPr="00A078E6" w:rsidRDefault="00763F36" w:rsidP="00066C8D">
      <w:pPr>
        <w:pStyle w:val="Texto"/>
      </w:pPr>
    </w:p>
    <w:p w14:paraId="2F858174" w14:textId="77777777" w:rsidR="00FA42D3" w:rsidRDefault="002342D8" w:rsidP="00066C8D">
      <w:pPr>
        <w:pStyle w:val="Texto"/>
      </w:pPr>
      <w:r w:rsidRPr="00316691">
        <w:t>(</w:t>
      </w:r>
      <w:hyperlink r:id="rId1044" w:anchor="n234" w:history="1">
        <w:r w:rsidRPr="00316691">
          <w:rPr>
            <w:rStyle w:val="Hyperlink"/>
          </w:rPr>
          <w:t>234</w:t>
        </w:r>
      </w:hyperlink>
      <w:r w:rsidRPr="00316691">
        <w:t>)</w:t>
      </w:r>
      <w:r w:rsidR="00FA42D3">
        <w:rPr>
          <w:b/>
        </w:rPr>
        <w:tab/>
      </w:r>
      <w:bookmarkStart w:id="967" w:name="art30"/>
      <w:r w:rsidR="00FA42D3">
        <w:rPr>
          <w:b/>
        </w:rPr>
        <w:t>Art. 30</w:t>
      </w:r>
      <w:bookmarkEnd w:id="967"/>
      <w:r w:rsidR="00AE55B3">
        <w:rPr>
          <w:b/>
        </w:rPr>
        <w:t>.</w:t>
      </w:r>
      <w:r w:rsidR="00FA42D3">
        <w:rPr>
          <w:b/>
        </w:rPr>
        <w:t xml:space="preserve"> </w:t>
      </w:r>
      <w:r w:rsidR="00FA42D3">
        <w:t xml:space="preserve"> O direito ao crédito, para efeito de compensação com débito do imposto, reconhecido ao estabelecimento que tenha recebido a mercadoria ou o bem ou para o qual tenha sido prestado o serviço, está condicionado à idoneidade formal, material e ideológica da documentação e, se for o caso, à escrituração nos prazos e nas condições estabelecidos na legislação.</w:t>
      </w:r>
    </w:p>
    <w:p w14:paraId="2FC40546" w14:textId="77777777" w:rsidR="00FA42D3" w:rsidRPr="000E2879" w:rsidRDefault="002D1029" w:rsidP="00066C8D">
      <w:pPr>
        <w:pStyle w:val="Texto"/>
      </w:pPr>
      <w:r w:rsidRPr="00316691">
        <w:t>(</w:t>
      </w:r>
      <w:hyperlink r:id="rId1045" w:anchor="n26" w:history="1">
        <w:r w:rsidRPr="00316691">
          <w:rPr>
            <w:rStyle w:val="Hyperlink"/>
          </w:rPr>
          <w:t>26</w:t>
        </w:r>
      </w:hyperlink>
      <w:r w:rsidRPr="00316691">
        <w:t>)</w:t>
      </w:r>
      <w:r w:rsidR="00FA42D3" w:rsidRPr="000E2879">
        <w:tab/>
      </w:r>
      <w:bookmarkStart w:id="968" w:name="art30p1"/>
      <w:r w:rsidR="00FA42D3" w:rsidRPr="000E2879">
        <w:t xml:space="preserve">§ 1º </w:t>
      </w:r>
      <w:bookmarkEnd w:id="968"/>
      <w:r w:rsidR="00FA42D3" w:rsidRPr="000E2879">
        <w:t xml:space="preserve"> Sendo o imposto destacado a maior no documento fiscal, o valor do crédito não compreenderá o correspondente ao excesso.</w:t>
      </w:r>
    </w:p>
    <w:p w14:paraId="0E0B28DF" w14:textId="77777777" w:rsidR="00FA42D3" w:rsidRDefault="002D1029" w:rsidP="00066C8D">
      <w:pPr>
        <w:pStyle w:val="Texto"/>
      </w:pPr>
      <w:r w:rsidRPr="00316691">
        <w:t>(</w:t>
      </w:r>
      <w:hyperlink r:id="rId1046" w:anchor="n26" w:history="1">
        <w:r w:rsidRPr="00316691">
          <w:rPr>
            <w:rStyle w:val="Hyperlink"/>
          </w:rPr>
          <w:t>26</w:t>
        </w:r>
      </w:hyperlink>
      <w:r w:rsidRPr="00316691">
        <w:t>)</w:t>
      </w:r>
      <w:r w:rsidR="00FA42D3" w:rsidRPr="000E2879">
        <w:tab/>
      </w:r>
      <w:bookmarkStart w:id="969" w:name="art30p2"/>
      <w:r w:rsidR="00FA42D3" w:rsidRPr="000E2879">
        <w:t xml:space="preserve">§ 2º </w:t>
      </w:r>
      <w:bookmarkEnd w:id="969"/>
      <w:r w:rsidR="00FA42D3" w:rsidRPr="000E2879">
        <w:t xml:space="preserve"> O estabelecimento que receber mercadoria devolvida por particular, produtor ou qualquer pessoa física ou jurídica não considerada contribuinte ou não obrigada à emissão de documentos fiscais, poderá creditar-se do imposto pago por ocasião da saída da mercadoria, segundo o que for prescrito no regulamento.</w:t>
      </w:r>
    </w:p>
    <w:p w14:paraId="5B1C6E92" w14:textId="77777777" w:rsidR="00FA42D3" w:rsidRPr="000E2879" w:rsidRDefault="002D1029" w:rsidP="00066C8D">
      <w:pPr>
        <w:pStyle w:val="Texto"/>
      </w:pPr>
      <w:r w:rsidRPr="00316691">
        <w:t>(</w:t>
      </w:r>
      <w:hyperlink r:id="rId1047" w:anchor="n26" w:history="1">
        <w:r w:rsidRPr="00316691">
          <w:rPr>
            <w:rStyle w:val="Hyperlink"/>
          </w:rPr>
          <w:t>26</w:t>
        </w:r>
      </w:hyperlink>
      <w:r w:rsidRPr="00316691">
        <w:t>)</w:t>
      </w:r>
      <w:r w:rsidR="00FA42D3" w:rsidRPr="000E2879">
        <w:tab/>
      </w:r>
      <w:bookmarkStart w:id="970" w:name="art30p3"/>
      <w:r w:rsidR="00FA42D3" w:rsidRPr="000E2879">
        <w:t xml:space="preserve">§ 3º </w:t>
      </w:r>
      <w:bookmarkEnd w:id="970"/>
      <w:r w:rsidR="00FA42D3" w:rsidRPr="000E2879">
        <w:t xml:space="preserve"> O crédito será admitido somente após sanadas as irregularidades, quando contidas em documento fiscal que:</w:t>
      </w:r>
    </w:p>
    <w:p w14:paraId="6CCAACFB" w14:textId="77777777" w:rsidR="00FA42D3" w:rsidRPr="000E2879" w:rsidRDefault="002D1029" w:rsidP="00066C8D">
      <w:pPr>
        <w:pStyle w:val="Texto"/>
      </w:pPr>
      <w:r w:rsidRPr="00316691">
        <w:t>(</w:t>
      </w:r>
      <w:hyperlink r:id="rId1048" w:anchor="n26" w:history="1">
        <w:r w:rsidRPr="00316691">
          <w:rPr>
            <w:rStyle w:val="Hyperlink"/>
          </w:rPr>
          <w:t>26</w:t>
        </w:r>
      </w:hyperlink>
      <w:r w:rsidRPr="00316691">
        <w:t>)</w:t>
      </w:r>
      <w:r w:rsidR="00FA42D3" w:rsidRPr="000E2879">
        <w:tab/>
      </w:r>
      <w:bookmarkStart w:id="971" w:name="art30p3a"/>
      <w:r w:rsidR="00FA42D3" w:rsidRPr="000E2879">
        <w:t>a</w:t>
      </w:r>
      <w:bookmarkEnd w:id="971"/>
      <w:r w:rsidR="00FA42D3" w:rsidRPr="000E2879">
        <w:t>) não seja o exigido para a respectiva operação ou prestação;</w:t>
      </w:r>
    </w:p>
    <w:p w14:paraId="365B0023" w14:textId="77777777" w:rsidR="00FA42D3" w:rsidRPr="000E2879" w:rsidRDefault="002D1029" w:rsidP="00066C8D">
      <w:pPr>
        <w:pStyle w:val="Texto"/>
      </w:pPr>
      <w:r w:rsidRPr="00316691">
        <w:t>(</w:t>
      </w:r>
      <w:hyperlink r:id="rId1049" w:anchor="n26" w:history="1">
        <w:r w:rsidRPr="00316691">
          <w:rPr>
            <w:rStyle w:val="Hyperlink"/>
          </w:rPr>
          <w:t>26</w:t>
        </w:r>
      </w:hyperlink>
      <w:r w:rsidRPr="00316691">
        <w:t>)</w:t>
      </w:r>
      <w:r w:rsidR="00FA42D3" w:rsidRPr="000E2879">
        <w:tab/>
      </w:r>
      <w:bookmarkStart w:id="972" w:name="art30p3b"/>
      <w:r w:rsidR="00FA42D3" w:rsidRPr="000E2879">
        <w:t>b</w:t>
      </w:r>
      <w:bookmarkEnd w:id="972"/>
      <w:r w:rsidR="00FA42D3" w:rsidRPr="000E2879">
        <w:t>) não contenha as indicações necessárias à perfeita identificação da operação ou prestação;</w:t>
      </w:r>
    </w:p>
    <w:p w14:paraId="5C21085E" w14:textId="77777777" w:rsidR="00FA42D3" w:rsidRPr="000E2879" w:rsidRDefault="002D1029" w:rsidP="00066C8D">
      <w:pPr>
        <w:pStyle w:val="Texto"/>
      </w:pPr>
      <w:r w:rsidRPr="00316691">
        <w:t>(</w:t>
      </w:r>
      <w:hyperlink r:id="rId1050" w:anchor="n26" w:history="1">
        <w:r w:rsidRPr="00316691">
          <w:rPr>
            <w:rStyle w:val="Hyperlink"/>
          </w:rPr>
          <w:t>26</w:t>
        </w:r>
      </w:hyperlink>
      <w:r w:rsidRPr="00316691">
        <w:t>)</w:t>
      </w:r>
      <w:r w:rsidR="00FA42D3" w:rsidRPr="000E2879">
        <w:tab/>
      </w:r>
      <w:bookmarkStart w:id="973" w:name="art30p3c"/>
      <w:r w:rsidR="00FA42D3" w:rsidRPr="000E2879">
        <w:t>c</w:t>
      </w:r>
      <w:bookmarkEnd w:id="973"/>
      <w:r w:rsidR="00FA42D3" w:rsidRPr="000E2879">
        <w:t>) apresente emendas ou rasuras que lhe prejudiquem a clareza.</w:t>
      </w:r>
    </w:p>
    <w:p w14:paraId="7A4AED30" w14:textId="77777777" w:rsidR="00FA42D3" w:rsidRPr="000E2879" w:rsidRDefault="00B20DD2" w:rsidP="00066C8D">
      <w:pPr>
        <w:pStyle w:val="Texto"/>
      </w:pPr>
      <w:r w:rsidRPr="00487E4F">
        <w:t>(</w:t>
      </w:r>
      <w:hyperlink r:id="rId1051" w:anchor="n83" w:history="1">
        <w:r w:rsidRPr="00487E4F">
          <w:rPr>
            <w:rStyle w:val="Hyperlink"/>
          </w:rPr>
          <w:t>83</w:t>
        </w:r>
      </w:hyperlink>
      <w:r w:rsidRPr="00487E4F">
        <w:t>)</w:t>
      </w:r>
      <w:r w:rsidR="00FA42D3" w:rsidRPr="000E2879">
        <w:tab/>
      </w:r>
      <w:bookmarkStart w:id="974" w:name="art30p4"/>
      <w:r w:rsidR="00FA42D3" w:rsidRPr="000E2879">
        <w:t xml:space="preserve">§ 4º </w:t>
      </w:r>
      <w:bookmarkEnd w:id="974"/>
      <w:r w:rsidR="00FA42D3" w:rsidRPr="000E2879">
        <w:t xml:space="preserve"> O direito de utilizar o crédito extingue-se decorridos 5 (cinco) anos contados da data de emissão do documento.</w:t>
      </w:r>
    </w:p>
    <w:p w14:paraId="277A51FC" w14:textId="77777777" w:rsidR="00FA42D3" w:rsidRPr="000E2879" w:rsidRDefault="00FA42D3" w:rsidP="00066C8D">
      <w:pPr>
        <w:pStyle w:val="Texto"/>
      </w:pPr>
      <w:r w:rsidRPr="000E2879">
        <w:t>(</w:t>
      </w:r>
      <w:hyperlink r:id="rId1052" w:anchor="n190" w:history="1">
        <w:r w:rsidRPr="000E2879">
          <w:rPr>
            <w:rStyle w:val="Hyperlink"/>
          </w:rPr>
          <w:t>190</w:t>
        </w:r>
      </w:hyperlink>
      <w:r w:rsidRPr="000E2879">
        <w:t>)</w:t>
      </w:r>
      <w:r w:rsidRPr="000E2879">
        <w:tab/>
      </w:r>
      <w:bookmarkStart w:id="975" w:name="art30p5"/>
      <w:r w:rsidRPr="000E2879">
        <w:t xml:space="preserve">§ 5º </w:t>
      </w:r>
      <w:bookmarkEnd w:id="975"/>
      <w:r w:rsidR="00AE55B3">
        <w:t xml:space="preserve"> </w:t>
      </w:r>
      <w:r w:rsidRPr="000E2879">
        <w:t>Declarada a inidoneidade de documentação fiscal, o contribuinte poderá impugnar os fundamentos do ato administrativo, mediante prova inequívoca da inexistência dos pressupostos para sua publicação, hipótese em que, reconhecida a procedência das alegações, a autoridade competente o retificará, reconhecendo a legitimidade dos créditos.</w:t>
      </w:r>
    </w:p>
    <w:p w14:paraId="1AA7FAA7" w14:textId="77777777" w:rsidR="00FA42D3" w:rsidRPr="000E2879" w:rsidRDefault="00C4042A" w:rsidP="00066C8D">
      <w:pPr>
        <w:pStyle w:val="Texto"/>
      </w:pPr>
      <w:r w:rsidRPr="00316691">
        <w:t>(</w:t>
      </w:r>
      <w:hyperlink r:id="rId1053" w:anchor="n235" w:history="1">
        <w:r w:rsidRPr="00316691">
          <w:rPr>
            <w:rStyle w:val="Hyperlink"/>
          </w:rPr>
          <w:t>235</w:t>
        </w:r>
      </w:hyperlink>
      <w:r w:rsidRPr="00316691">
        <w:t>)</w:t>
      </w:r>
      <w:r w:rsidR="00FA42D3" w:rsidRPr="000E2879">
        <w:tab/>
      </w:r>
      <w:bookmarkStart w:id="976" w:name="art30p6"/>
      <w:r w:rsidR="00FA42D3" w:rsidRPr="000E2879">
        <w:t xml:space="preserve">§ 6º </w:t>
      </w:r>
      <w:bookmarkEnd w:id="976"/>
      <w:r w:rsidR="00FA42D3" w:rsidRPr="000E2879">
        <w:t xml:space="preserve"> Poderá o Auditor Fiscal da Receita Estadual, o Fiscal de Tributos Estaduais ou o Agente Fiscal de Tributos Estaduais certificar a inexistência de fato de estabelecimento do contribuinte, em qualquer localidade do território nacional, mediante lavratura de Auto de Constatação, nos termos do regulamento, hipótese em que fica dispensada a declaração de inidoneidade a que se refere o § 5º deste artigo.</w:t>
      </w:r>
    </w:p>
    <w:p w14:paraId="3947A4CC" w14:textId="77777777" w:rsidR="006D6E72" w:rsidRDefault="00C4042A" w:rsidP="00066C8D">
      <w:pPr>
        <w:pStyle w:val="Texto"/>
      </w:pPr>
      <w:r w:rsidRPr="00316691">
        <w:t>(</w:t>
      </w:r>
      <w:hyperlink r:id="rId1054" w:anchor="n235" w:history="1">
        <w:r w:rsidRPr="00316691">
          <w:rPr>
            <w:rStyle w:val="Hyperlink"/>
          </w:rPr>
          <w:t>235</w:t>
        </w:r>
      </w:hyperlink>
      <w:r w:rsidRPr="00316691">
        <w:t>)</w:t>
      </w:r>
      <w:r w:rsidR="006D6E72" w:rsidRPr="000E2879">
        <w:tab/>
      </w:r>
      <w:bookmarkStart w:id="977" w:name="art30p7"/>
      <w:r w:rsidR="006D6E72" w:rsidRPr="000E2879">
        <w:t>§ 7</w:t>
      </w:r>
      <w:r w:rsidR="006D6E72">
        <w:t xml:space="preserve">º </w:t>
      </w:r>
      <w:bookmarkEnd w:id="977"/>
      <w:r w:rsidR="006D6E72">
        <w:t xml:space="preserve"> O Auto de Constatação de que trata o § 6º deste artigo tem presunção de legitimidade e veracidade, salvo prova inequívoca em contrário.</w:t>
      </w:r>
    </w:p>
    <w:p w14:paraId="0C89EE92" w14:textId="77777777" w:rsidR="000E2879" w:rsidRDefault="000E2879" w:rsidP="00066C8D">
      <w:pPr>
        <w:pStyle w:val="Texto"/>
      </w:pPr>
    </w:p>
    <w:p w14:paraId="2291FCF4" w14:textId="77777777" w:rsidR="00FA42D3" w:rsidRDefault="00B20DD2" w:rsidP="00066C8D">
      <w:pPr>
        <w:pStyle w:val="Texto"/>
      </w:pPr>
      <w:r w:rsidRPr="00487E4F">
        <w:t>(</w:t>
      </w:r>
      <w:hyperlink r:id="rId1055" w:anchor="n80" w:history="1">
        <w:hyperlink r:id="rId1056" w:anchor="n80" w:history="1">
          <w:r w:rsidRPr="00487E4F">
            <w:rPr>
              <w:rStyle w:val="Hyperlink"/>
            </w:rPr>
            <w:t>80</w:t>
          </w:r>
        </w:hyperlink>
      </w:hyperlink>
      <w:r w:rsidRPr="00487E4F">
        <w:t>)</w:t>
      </w:r>
      <w:r w:rsidR="00FA42D3">
        <w:rPr>
          <w:b/>
        </w:rPr>
        <w:tab/>
      </w:r>
      <w:bookmarkStart w:id="978" w:name="art31"/>
      <w:r w:rsidR="00FA42D3">
        <w:rPr>
          <w:b/>
        </w:rPr>
        <w:t>Art. 31</w:t>
      </w:r>
      <w:bookmarkEnd w:id="978"/>
      <w:r w:rsidR="00AE55B3">
        <w:rPr>
          <w:b/>
        </w:rPr>
        <w:t>.</w:t>
      </w:r>
      <w:r w:rsidR="00FA42D3">
        <w:rPr>
          <w:b/>
        </w:rPr>
        <w:t xml:space="preserve"> </w:t>
      </w:r>
      <w:r w:rsidR="00FA42D3">
        <w:t xml:space="preserve"> Não implicará crédito para compensação com o imposto devido nas operações ou nas prestações subseqüentes:</w:t>
      </w:r>
    </w:p>
    <w:p w14:paraId="55A1F308" w14:textId="77777777" w:rsidR="00FA42D3" w:rsidRPr="000E2879" w:rsidRDefault="00B20DD2" w:rsidP="00066C8D">
      <w:pPr>
        <w:pStyle w:val="Texto"/>
      </w:pPr>
      <w:r w:rsidRPr="00487E4F">
        <w:t>(</w:t>
      </w:r>
      <w:hyperlink r:id="rId1057" w:anchor="n80" w:history="1">
        <w:hyperlink r:id="rId1058" w:anchor="n80" w:history="1">
          <w:r w:rsidRPr="00487E4F">
            <w:rPr>
              <w:rStyle w:val="Hyperlink"/>
            </w:rPr>
            <w:t>80</w:t>
          </w:r>
        </w:hyperlink>
      </w:hyperlink>
      <w:r w:rsidRPr="00487E4F">
        <w:t>)</w:t>
      </w:r>
      <w:r w:rsidR="00FA42D3" w:rsidRPr="000E2879">
        <w:tab/>
      </w:r>
      <w:bookmarkStart w:id="979" w:name="art31_I"/>
      <w:r w:rsidR="00FA42D3" w:rsidRPr="000E2879">
        <w:t>I</w:t>
      </w:r>
      <w:bookmarkEnd w:id="979"/>
      <w:r w:rsidR="00FA42D3" w:rsidRPr="000E2879">
        <w:t xml:space="preserve"> - a operação ou a prestação beneficiada por isenção ou não-incidência do imposto, salvo previsão em contrário da legislação tributária;</w:t>
      </w:r>
    </w:p>
    <w:p w14:paraId="40F5644E" w14:textId="77777777" w:rsidR="00FA42D3" w:rsidRPr="000E2879" w:rsidRDefault="00B20DD2" w:rsidP="00066C8D">
      <w:pPr>
        <w:pStyle w:val="Texto"/>
      </w:pPr>
      <w:r w:rsidRPr="00487E4F">
        <w:t>(</w:t>
      </w:r>
      <w:hyperlink r:id="rId1059" w:anchor="n80" w:history="1">
        <w:hyperlink r:id="rId1060" w:anchor="n80" w:history="1">
          <w:r w:rsidRPr="00487E4F">
            <w:rPr>
              <w:rStyle w:val="Hyperlink"/>
            </w:rPr>
            <w:t>80</w:t>
          </w:r>
        </w:hyperlink>
      </w:hyperlink>
      <w:r w:rsidRPr="00487E4F">
        <w:t>)</w:t>
      </w:r>
      <w:r w:rsidR="00FA42D3" w:rsidRPr="000E2879">
        <w:tab/>
      </w:r>
      <w:bookmarkStart w:id="980" w:name="art31_II"/>
      <w:r w:rsidR="00FA42D3" w:rsidRPr="000E2879">
        <w:t>II</w:t>
      </w:r>
      <w:bookmarkEnd w:id="980"/>
      <w:r w:rsidR="00FA42D3" w:rsidRPr="000E2879">
        <w:t xml:space="preserve"> - o imposto relativo à operação ou à prestação, quando a operação ou a prestação subseqüente, com a mesma mercadoria ou com outra dela resultante, inclusive a utilizada na produção, na geração ou na extração, estiverem beneficiadas por isenção ou não-incidência, exceto, observado o disposto no § 3° do artigo 32, quando destinada a exportação para o exterior;</w:t>
      </w:r>
    </w:p>
    <w:p w14:paraId="2115DB7B" w14:textId="77777777" w:rsidR="00FA42D3" w:rsidRDefault="00B20DD2" w:rsidP="00066C8D">
      <w:pPr>
        <w:pStyle w:val="Texto"/>
      </w:pPr>
      <w:r w:rsidRPr="00487E4F">
        <w:t>(</w:t>
      </w:r>
      <w:hyperlink r:id="rId1061" w:anchor="n80" w:history="1">
        <w:hyperlink r:id="rId1062" w:anchor="n80" w:history="1">
          <w:r w:rsidRPr="00487E4F">
            <w:rPr>
              <w:rStyle w:val="Hyperlink"/>
            </w:rPr>
            <w:t>80</w:t>
          </w:r>
        </w:hyperlink>
      </w:hyperlink>
      <w:r w:rsidRPr="00487E4F">
        <w:t>)</w:t>
      </w:r>
      <w:r w:rsidR="00FA42D3" w:rsidRPr="000E2879">
        <w:tab/>
      </w:r>
      <w:bookmarkStart w:id="981" w:name="art31_III"/>
      <w:r w:rsidR="00FA42D3" w:rsidRPr="000E2879">
        <w:t xml:space="preserve">III </w:t>
      </w:r>
      <w:bookmarkEnd w:id="981"/>
      <w:r w:rsidR="00FA42D3" w:rsidRPr="000E2879">
        <w:t>- o imposto relativo à entrada de bem ou ao recebimento de serviço alheios</w:t>
      </w:r>
      <w:r w:rsidR="00503154">
        <w:t xml:space="preserve"> à atividade do estabelecimento;</w:t>
      </w:r>
    </w:p>
    <w:p w14:paraId="5E91BAAC" w14:textId="77777777" w:rsidR="00503154" w:rsidRPr="00E92CA9" w:rsidRDefault="00503154" w:rsidP="00503154">
      <w:pPr>
        <w:jc w:val="both"/>
      </w:pPr>
      <w:r>
        <w:t>(</w:t>
      </w:r>
      <w:hyperlink r:id="rId1063" w:anchor="n361" w:history="1">
        <w:r w:rsidRPr="00503154">
          <w:rPr>
            <w:rStyle w:val="Hyperlink"/>
          </w:rPr>
          <w:t>361</w:t>
        </w:r>
      </w:hyperlink>
      <w:r>
        <w:t>)</w:t>
      </w:r>
      <w:r>
        <w:tab/>
      </w:r>
      <w:bookmarkStart w:id="982" w:name="art31_IV"/>
      <w:r w:rsidRPr="00E92CA9">
        <w:t xml:space="preserve">IV </w:t>
      </w:r>
      <w:bookmarkEnd w:id="982"/>
      <w:r w:rsidRPr="00E92CA9">
        <w:t>- em se tratando de recebimento em operação interestadual de mercadoria em que tenha sido empregado componente importado do exterior e não tenha sido informado no documento fiscal o respectivo percentual de Conteúdo de Importação, o valor que exceder à aplicação da alíquota interestadual estabelecida para operação com mercadoria importada do exterior.</w:t>
      </w:r>
    </w:p>
    <w:p w14:paraId="17B35325" w14:textId="77777777" w:rsidR="00FA42D3" w:rsidRPr="000E2879" w:rsidRDefault="00B20DD2" w:rsidP="00066C8D">
      <w:pPr>
        <w:pStyle w:val="Texto"/>
      </w:pPr>
      <w:r w:rsidRPr="00487E4F">
        <w:t>(</w:t>
      </w:r>
      <w:hyperlink r:id="rId1064" w:anchor="n80" w:history="1">
        <w:hyperlink r:id="rId1065" w:anchor="n80" w:history="1">
          <w:r w:rsidRPr="00487E4F">
            <w:rPr>
              <w:rStyle w:val="Hyperlink"/>
            </w:rPr>
            <w:t>80</w:t>
          </w:r>
        </w:hyperlink>
      </w:hyperlink>
      <w:r w:rsidRPr="00487E4F">
        <w:t>)</w:t>
      </w:r>
      <w:r w:rsidR="00FA42D3" w:rsidRPr="000E2879">
        <w:tab/>
      </w:r>
      <w:bookmarkStart w:id="983" w:name="art31p1"/>
      <w:r w:rsidR="00FA42D3" w:rsidRPr="000E2879">
        <w:t>§ 1º</w:t>
      </w:r>
      <w:bookmarkEnd w:id="983"/>
      <w:r w:rsidR="00FA42D3" w:rsidRPr="000E2879">
        <w:t xml:space="preserve">  Salvo determinação em contrário da legislação tributária, quando a operação ou a prestação subseqüente estiver beneficiada com redução da base de cálculo, o crédito será proporcional à base de cálculo adotada.</w:t>
      </w:r>
    </w:p>
    <w:p w14:paraId="5589732E" w14:textId="77777777" w:rsidR="00FA42D3" w:rsidRPr="000E2879" w:rsidRDefault="00B20DD2" w:rsidP="00066C8D">
      <w:pPr>
        <w:pStyle w:val="Texto"/>
      </w:pPr>
      <w:r w:rsidRPr="00487E4F">
        <w:t>(</w:t>
      </w:r>
      <w:hyperlink r:id="rId1066" w:anchor="n80" w:history="1">
        <w:hyperlink r:id="rId1067" w:anchor="n80" w:history="1">
          <w:r w:rsidRPr="00487E4F">
            <w:rPr>
              <w:rStyle w:val="Hyperlink"/>
            </w:rPr>
            <w:t>80</w:t>
          </w:r>
        </w:hyperlink>
      </w:hyperlink>
      <w:r w:rsidRPr="00487E4F">
        <w:t>)</w:t>
      </w:r>
      <w:r w:rsidR="00FA42D3" w:rsidRPr="000E2879">
        <w:tab/>
      </w:r>
      <w:bookmarkStart w:id="984" w:name="art31p2"/>
      <w:r w:rsidR="00FA42D3" w:rsidRPr="000E2879">
        <w:t>§ 2º</w:t>
      </w:r>
      <w:bookmarkEnd w:id="984"/>
      <w:r w:rsidR="00FA42D3" w:rsidRPr="000E2879">
        <w:t xml:space="preserve">  Salvo prova em contrário, presumem-se alheio à atividade do estabelecimento o veículo de transporte pessoal.</w:t>
      </w:r>
    </w:p>
    <w:p w14:paraId="15148328" w14:textId="77777777" w:rsidR="00FA42D3" w:rsidRPr="000E2879" w:rsidRDefault="00FA42D3" w:rsidP="00066C8D">
      <w:pPr>
        <w:pStyle w:val="Texto"/>
      </w:pPr>
      <w:r w:rsidRPr="000E2879">
        <w:lastRenderedPageBreak/>
        <w:t>(</w:t>
      </w:r>
      <w:hyperlink r:id="rId1068" w:anchor="n163" w:history="1">
        <w:r w:rsidRPr="000E2879">
          <w:rPr>
            <w:rStyle w:val="Hyperlink"/>
          </w:rPr>
          <w:t>163</w:t>
        </w:r>
      </w:hyperlink>
      <w:r w:rsidRPr="000E2879">
        <w:t>)</w:t>
      </w:r>
      <w:r w:rsidRPr="000E2879">
        <w:tab/>
      </w:r>
      <w:bookmarkStart w:id="985" w:name="art31p3"/>
      <w:r w:rsidRPr="000E2879">
        <w:t xml:space="preserve">§ 3º </w:t>
      </w:r>
      <w:bookmarkEnd w:id="985"/>
      <w:r w:rsidRPr="000E2879">
        <w:t xml:space="preserve"> Em cada período de apuração do imposto, não será admitido o abatimento de que trata a alínea “a” do item 4 do § 5º do art. 29, na proporção das operações e prestações isentas, não tributadas ou com base de cálculo reduzida em relação ao total das operações e prestações, conforme dispuser o regulamento.</w:t>
      </w:r>
    </w:p>
    <w:p w14:paraId="4EF84808" w14:textId="77777777" w:rsidR="00FA42D3" w:rsidRDefault="00671AB5" w:rsidP="00066C8D">
      <w:pPr>
        <w:pStyle w:val="Texto"/>
      </w:pPr>
      <w:r w:rsidRPr="000E2879">
        <w:t>(</w:t>
      </w:r>
      <w:hyperlink r:id="rId1069" w:anchor="n433" w:history="1">
        <w:r w:rsidR="00C90F1E">
          <w:rPr>
            <w:rStyle w:val="Hyperlink"/>
          </w:rPr>
          <w:t>433</w:t>
        </w:r>
      </w:hyperlink>
      <w:r w:rsidRPr="000E2879">
        <w:t>)</w:t>
      </w:r>
      <w:r w:rsidR="00C90F1E" w:rsidRPr="000E2879">
        <w:tab/>
      </w:r>
      <w:r w:rsidR="00EE14CE">
        <w:t xml:space="preserve"> </w:t>
      </w:r>
      <w:bookmarkStart w:id="986" w:name="art31p4"/>
      <w:r w:rsidR="00FA42D3" w:rsidRPr="000E2879">
        <w:t>§ 4º</w:t>
      </w:r>
      <w:bookmarkEnd w:id="986"/>
      <w:r w:rsidR="00C90F1E">
        <w:t xml:space="preserve"> </w:t>
      </w:r>
    </w:p>
    <w:p w14:paraId="25F04515" w14:textId="77777777" w:rsidR="00FA42D3" w:rsidRDefault="00FA42D3" w:rsidP="00066C8D">
      <w:pPr>
        <w:pStyle w:val="Texto"/>
      </w:pPr>
    </w:p>
    <w:p w14:paraId="0D96F8DE" w14:textId="77777777" w:rsidR="00FA42D3" w:rsidRDefault="00B20DD2" w:rsidP="00066C8D">
      <w:pPr>
        <w:pStyle w:val="Texto"/>
      </w:pPr>
      <w:r w:rsidRPr="00487E4F">
        <w:t>(</w:t>
      </w:r>
      <w:hyperlink r:id="rId1070" w:anchor="n80" w:history="1">
        <w:hyperlink r:id="rId1071" w:anchor="n80" w:history="1">
          <w:r w:rsidRPr="00487E4F">
            <w:rPr>
              <w:rStyle w:val="Hyperlink"/>
            </w:rPr>
            <w:t>80</w:t>
          </w:r>
        </w:hyperlink>
      </w:hyperlink>
      <w:r w:rsidRPr="00487E4F">
        <w:t>)</w:t>
      </w:r>
      <w:r w:rsidR="00FA42D3">
        <w:rPr>
          <w:b/>
        </w:rPr>
        <w:tab/>
      </w:r>
      <w:bookmarkStart w:id="987" w:name="art32"/>
      <w:r w:rsidR="00FA42D3">
        <w:rPr>
          <w:b/>
        </w:rPr>
        <w:t>Art. 32</w:t>
      </w:r>
      <w:bookmarkEnd w:id="987"/>
      <w:r w:rsidR="00AE55B3">
        <w:rPr>
          <w:b/>
        </w:rPr>
        <w:t>.</w:t>
      </w:r>
      <w:r w:rsidR="00FA42D3">
        <w:rPr>
          <w:b/>
        </w:rPr>
        <w:t xml:space="preserve">  </w:t>
      </w:r>
      <w:r w:rsidR="00FA42D3">
        <w:t>O contribuinte deverá efetuar o estorno do imposto de que se tiver creditado sempre que o serviço tomado ou a mercadoria ou o bem entrado no estabelecimento:</w:t>
      </w:r>
    </w:p>
    <w:p w14:paraId="73D62600" w14:textId="77777777" w:rsidR="00FA42D3" w:rsidRPr="000E2879" w:rsidRDefault="00B20DD2" w:rsidP="00066C8D">
      <w:pPr>
        <w:pStyle w:val="Texto"/>
      </w:pPr>
      <w:r w:rsidRPr="00487E4F">
        <w:t>(</w:t>
      </w:r>
      <w:hyperlink r:id="rId1072" w:anchor="n80" w:history="1">
        <w:hyperlink r:id="rId1073" w:anchor="n80" w:history="1">
          <w:r w:rsidRPr="00487E4F">
            <w:rPr>
              <w:rStyle w:val="Hyperlink"/>
            </w:rPr>
            <w:t>80</w:t>
          </w:r>
        </w:hyperlink>
      </w:hyperlink>
      <w:r w:rsidRPr="00487E4F">
        <w:t>)</w:t>
      </w:r>
      <w:r w:rsidR="00FA42D3" w:rsidRPr="000E2879">
        <w:tab/>
      </w:r>
      <w:bookmarkStart w:id="988" w:name="art32_I"/>
      <w:r w:rsidR="00FA42D3" w:rsidRPr="000E2879">
        <w:t xml:space="preserve">I </w:t>
      </w:r>
      <w:bookmarkEnd w:id="988"/>
      <w:r w:rsidR="00FA42D3" w:rsidRPr="000E2879">
        <w:t>- for objeto de operação ou prestação subseqüente não tributada ou isenta, sendo esta circunstância imprevisível na data da entrada da mercadoria ou do bem ou da utilização do serviço;</w:t>
      </w:r>
    </w:p>
    <w:p w14:paraId="797CC788" w14:textId="77777777" w:rsidR="00FA42D3" w:rsidRPr="000E2879" w:rsidRDefault="00B20DD2" w:rsidP="00066C8D">
      <w:pPr>
        <w:pStyle w:val="Texto"/>
      </w:pPr>
      <w:r w:rsidRPr="00487E4F">
        <w:t>(</w:t>
      </w:r>
      <w:hyperlink r:id="rId1074" w:anchor="n80" w:history="1">
        <w:hyperlink r:id="rId1075" w:anchor="n80" w:history="1">
          <w:r w:rsidRPr="00487E4F">
            <w:rPr>
              <w:rStyle w:val="Hyperlink"/>
            </w:rPr>
            <w:t>80</w:t>
          </w:r>
        </w:hyperlink>
      </w:hyperlink>
      <w:r w:rsidRPr="00487E4F">
        <w:t>)</w:t>
      </w:r>
      <w:r w:rsidR="00FA42D3" w:rsidRPr="000E2879">
        <w:tab/>
      </w:r>
      <w:bookmarkStart w:id="989" w:name="art32_II"/>
      <w:r w:rsidR="00FA42D3" w:rsidRPr="000E2879">
        <w:t>II</w:t>
      </w:r>
      <w:bookmarkEnd w:id="989"/>
      <w:r w:rsidR="00FA42D3" w:rsidRPr="000E2879">
        <w:t xml:space="preserve"> - for integrado ou consumido em processo de industrialização, quando a saída do produto resultante não for tributada ou estiver isenta do imposto;</w:t>
      </w:r>
    </w:p>
    <w:p w14:paraId="42FF9E39" w14:textId="77777777" w:rsidR="00FA42D3" w:rsidRPr="000E2879" w:rsidRDefault="00B20DD2" w:rsidP="00066C8D">
      <w:pPr>
        <w:pStyle w:val="Texto"/>
      </w:pPr>
      <w:r w:rsidRPr="00487E4F">
        <w:t>(</w:t>
      </w:r>
      <w:hyperlink r:id="rId1076" w:anchor="n80" w:history="1">
        <w:hyperlink r:id="rId1077" w:anchor="n80" w:history="1">
          <w:r w:rsidRPr="00487E4F">
            <w:rPr>
              <w:rStyle w:val="Hyperlink"/>
            </w:rPr>
            <w:t>80</w:t>
          </w:r>
        </w:hyperlink>
      </w:hyperlink>
      <w:r w:rsidRPr="00487E4F">
        <w:t>)</w:t>
      </w:r>
      <w:r w:rsidR="00FA42D3" w:rsidRPr="000E2879">
        <w:tab/>
      </w:r>
      <w:bookmarkStart w:id="990" w:name="art32_III"/>
      <w:r w:rsidR="00FA42D3" w:rsidRPr="000E2879">
        <w:t>III</w:t>
      </w:r>
      <w:bookmarkEnd w:id="990"/>
      <w:r w:rsidR="00FA42D3" w:rsidRPr="000E2879">
        <w:t xml:space="preserve"> - vier a ser utilizado em fim alheio à atividade do estabelecimento;</w:t>
      </w:r>
    </w:p>
    <w:p w14:paraId="6365C73F" w14:textId="77777777" w:rsidR="00FA42D3" w:rsidRPr="000E2879" w:rsidRDefault="00B20DD2" w:rsidP="00066C8D">
      <w:pPr>
        <w:pStyle w:val="Texto"/>
      </w:pPr>
      <w:r w:rsidRPr="00487E4F">
        <w:t>(</w:t>
      </w:r>
      <w:hyperlink r:id="rId1078" w:anchor="n80" w:history="1">
        <w:hyperlink r:id="rId1079" w:anchor="n80" w:history="1">
          <w:r w:rsidRPr="00487E4F">
            <w:rPr>
              <w:rStyle w:val="Hyperlink"/>
            </w:rPr>
            <w:t>80</w:t>
          </w:r>
        </w:hyperlink>
      </w:hyperlink>
      <w:r w:rsidRPr="00487E4F">
        <w:t>)</w:t>
      </w:r>
      <w:r w:rsidR="00FA42D3" w:rsidRPr="000E2879">
        <w:tab/>
      </w:r>
      <w:bookmarkStart w:id="991" w:name="art32_IV"/>
      <w:r w:rsidR="00FA42D3" w:rsidRPr="000E2879">
        <w:t>IV</w:t>
      </w:r>
      <w:bookmarkEnd w:id="991"/>
      <w:r w:rsidR="00FA42D3" w:rsidRPr="000E2879">
        <w:t xml:space="preserve"> - for objeto de operação ou prestação subseqüente com redução da base de cálculo, hipótese em que o estorno será proporcional à redução;</w:t>
      </w:r>
    </w:p>
    <w:p w14:paraId="5299B439" w14:textId="77777777" w:rsidR="00FA42D3" w:rsidRPr="000E2879" w:rsidRDefault="00B20DD2" w:rsidP="00066C8D">
      <w:pPr>
        <w:pStyle w:val="Texto"/>
      </w:pPr>
      <w:r w:rsidRPr="00487E4F">
        <w:t>(</w:t>
      </w:r>
      <w:hyperlink r:id="rId1080" w:anchor="n80" w:history="1">
        <w:hyperlink r:id="rId1081" w:anchor="n80" w:history="1">
          <w:r w:rsidRPr="00487E4F">
            <w:rPr>
              <w:rStyle w:val="Hyperlink"/>
            </w:rPr>
            <w:t>80</w:t>
          </w:r>
        </w:hyperlink>
      </w:hyperlink>
      <w:r w:rsidRPr="00487E4F">
        <w:t>)</w:t>
      </w:r>
      <w:r w:rsidR="00FA42D3" w:rsidRPr="000E2879">
        <w:tab/>
      </w:r>
      <w:bookmarkStart w:id="992" w:name="art32_V"/>
      <w:r w:rsidR="00FA42D3" w:rsidRPr="000E2879">
        <w:t>V</w:t>
      </w:r>
      <w:bookmarkEnd w:id="992"/>
      <w:r w:rsidR="00FA42D3" w:rsidRPr="000E2879">
        <w:t xml:space="preserve"> - vier a ser objeto de perecimento, deterioração, inutilização, extravio, furto, roubo ou perda, por qualquer motivo, da mesma mercadoria ou bem, ou de outra dela resultante, dentro do mesmo período em que se verificar o fato, ou no prazo de 30 (trinta) dias, em se tratando de calamidade pública, contado de sua declaração oficial.</w:t>
      </w:r>
    </w:p>
    <w:p w14:paraId="6DA3BD9B" w14:textId="77777777" w:rsidR="00A4771E" w:rsidRPr="000E2879" w:rsidRDefault="00A4771E" w:rsidP="00066C8D">
      <w:pPr>
        <w:pStyle w:val="Texto"/>
      </w:pPr>
      <w:r w:rsidRPr="000E2879">
        <w:t>(</w:t>
      </w:r>
      <w:hyperlink r:id="rId1082" w:anchor="n333" w:history="1">
        <w:r w:rsidR="00650E69">
          <w:rPr>
            <w:rStyle w:val="Hyperlink"/>
          </w:rPr>
          <w:t>333</w:t>
        </w:r>
      </w:hyperlink>
      <w:r w:rsidRPr="000E2879">
        <w:t>)</w:t>
      </w:r>
      <w:r w:rsidRPr="000E2879">
        <w:tab/>
      </w:r>
      <w:bookmarkStart w:id="993" w:name="art32p1"/>
      <w:r w:rsidRPr="000E2879">
        <w:t xml:space="preserve">§ 1° </w:t>
      </w:r>
      <w:bookmarkEnd w:id="993"/>
      <w:r w:rsidRPr="000E2879">
        <w:t xml:space="preserve"> </w:t>
      </w:r>
      <w:r w:rsidR="00650E69" w:rsidRPr="00B92099">
        <w:t>O uso ou o consumo, no estabelecimento, de mercadoria por ele produzida ou adquirida para</w:t>
      </w:r>
      <w:r w:rsidR="00650E69">
        <w:t xml:space="preserve"> </w:t>
      </w:r>
      <w:r w:rsidR="00650E69" w:rsidRPr="00B92099">
        <w:t>industrialização ou comercialização determinará o estorno do crédito a ela relativo quando não se admitir o crédito</w:t>
      </w:r>
      <w:r w:rsidR="00650E69">
        <w:t xml:space="preserve"> </w:t>
      </w:r>
      <w:r w:rsidR="00650E69" w:rsidRPr="00B92099">
        <w:t>relativo à entrada de bem destinado a uso ou consumo do estabelecimento.</w:t>
      </w:r>
    </w:p>
    <w:p w14:paraId="3DADC76A" w14:textId="77777777" w:rsidR="00FA42D3" w:rsidRPr="000E2879" w:rsidRDefault="00B20DD2" w:rsidP="00066C8D">
      <w:pPr>
        <w:pStyle w:val="Texto"/>
      </w:pPr>
      <w:r w:rsidRPr="00487E4F">
        <w:t>(</w:t>
      </w:r>
      <w:hyperlink r:id="rId1083" w:anchor="n80" w:history="1">
        <w:hyperlink r:id="rId1084" w:anchor="n80" w:history="1">
          <w:r w:rsidRPr="00487E4F">
            <w:rPr>
              <w:rStyle w:val="Hyperlink"/>
            </w:rPr>
            <w:t>80</w:t>
          </w:r>
        </w:hyperlink>
      </w:hyperlink>
      <w:r w:rsidRPr="00487E4F">
        <w:t>)</w:t>
      </w:r>
      <w:r w:rsidR="00FA42D3" w:rsidRPr="000E2879">
        <w:tab/>
      </w:r>
      <w:bookmarkStart w:id="994" w:name="art32p2"/>
      <w:r w:rsidR="00FA42D3" w:rsidRPr="000E2879">
        <w:t>§ 2</w:t>
      </w:r>
      <w:r w:rsidR="00FA42D3" w:rsidRPr="000E2879">
        <w:rPr>
          <w:vertAlign w:val="superscript"/>
        </w:rPr>
        <w:t>o</w:t>
      </w:r>
      <w:r w:rsidR="00FA42D3" w:rsidRPr="000E2879">
        <w:t xml:space="preserve"> </w:t>
      </w:r>
      <w:bookmarkEnd w:id="994"/>
      <w:r w:rsidR="00FA42D3" w:rsidRPr="000E2879">
        <w:t xml:space="preserve"> O valor escriturado para o abatimento sob a forma de crédito será sempre estornado quando o aproveitamento permitido na data da aquisição ou do recebimento de mercadoria ou bem, ou da utilização de serviço, tornar-se total ou parcialmente indevido por força de modificação das circunstâncias ou das condições anteriores.</w:t>
      </w:r>
    </w:p>
    <w:p w14:paraId="4EC7FAC2" w14:textId="77777777" w:rsidR="00FA42D3" w:rsidRPr="000E2879" w:rsidRDefault="00FA42D3" w:rsidP="00066C8D">
      <w:pPr>
        <w:pStyle w:val="Texto"/>
      </w:pPr>
      <w:r w:rsidRPr="000E2879">
        <w:t>(</w:t>
      </w:r>
      <w:hyperlink r:id="rId1085" w:anchor="n82" w:history="1">
        <w:r w:rsidRPr="000E2879">
          <w:rPr>
            <w:rStyle w:val="Hyperlink"/>
          </w:rPr>
          <w:t>82</w:t>
        </w:r>
      </w:hyperlink>
      <w:r w:rsidRPr="000E2879">
        <w:t>)</w:t>
      </w:r>
      <w:r w:rsidRPr="000E2879">
        <w:tab/>
      </w:r>
      <w:bookmarkStart w:id="995" w:name="art32p3"/>
      <w:r w:rsidRPr="000E2879">
        <w:t xml:space="preserve">§ 3º </w:t>
      </w:r>
      <w:bookmarkEnd w:id="995"/>
      <w:r w:rsidRPr="000E2879">
        <w:t xml:space="preserve"> Não será estornado crédito referente a mercadoria, bem ou serviço, entrados ou recebidos a partir de 1</w:t>
      </w:r>
      <w:r w:rsidRPr="000E2879">
        <w:rPr>
          <w:vertAlign w:val="superscript"/>
        </w:rPr>
        <w:t>o</w:t>
      </w:r>
      <w:r w:rsidRPr="000E2879">
        <w:t xml:space="preserve"> de novembro de 1996, que venham a ser objeto de operação ou prestação destinadas ao exterior, ressalvado aquele relacionado a mercadoria entrada em estabelecimento industrial a partir de 16 de setembro de 1996, para integração ou consumo em processo de produção de produto industrializado, inclusive semi-elaborado, para exportação para o exterior, cuja manutenção fica assegurada desde 16 de setembro de 1996.</w:t>
      </w:r>
    </w:p>
    <w:p w14:paraId="68EBC8BA" w14:textId="77777777" w:rsidR="00FA42D3" w:rsidRDefault="00FA42D3" w:rsidP="00066C8D">
      <w:pPr>
        <w:pStyle w:val="Texto"/>
      </w:pPr>
      <w:r w:rsidRPr="000E2879">
        <w:t>(</w:t>
      </w:r>
      <w:hyperlink r:id="rId1086" w:anchor="n161" w:history="1">
        <w:r w:rsidRPr="000E2879">
          <w:rPr>
            <w:rStyle w:val="Hyperlink"/>
          </w:rPr>
          <w:t>161</w:t>
        </w:r>
      </w:hyperlink>
      <w:r w:rsidR="00EE14CE">
        <w:rPr>
          <w:rStyle w:val="Hyperlink"/>
        </w:rPr>
        <w:t xml:space="preserve">, </w:t>
      </w:r>
      <w:hyperlink r:id="rId1087" w:anchor="n343" w:history="1">
        <w:r w:rsidR="00EE14CE">
          <w:rPr>
            <w:rStyle w:val="Hyperlink"/>
          </w:rPr>
          <w:t>343</w:t>
        </w:r>
      </w:hyperlink>
      <w:r w:rsidRPr="000E2879">
        <w:t>)</w:t>
      </w:r>
      <w:r w:rsidR="00EE14CE">
        <w:t xml:space="preserve"> </w:t>
      </w:r>
      <w:bookmarkStart w:id="996" w:name="art32p4"/>
      <w:r w:rsidRPr="000E2879">
        <w:t xml:space="preserve">§ 4º </w:t>
      </w:r>
      <w:r>
        <w:t xml:space="preserve"> </w:t>
      </w:r>
      <w:bookmarkEnd w:id="996"/>
      <w:r>
        <w:t xml:space="preserve">Serão também estornados os créditos referentes a bens do ativo </w:t>
      </w:r>
      <w:r w:rsidR="00EE14CE">
        <w:t>imobilizado</w:t>
      </w:r>
      <w:r>
        <w:t xml:space="preserve"> que tenham entrado no estabelecimento até 31 de julho de 2000 e tenham sido alienados antes de decorrido o prazo de cinco anos contado da data da sua aquisição, hipótese em que o estorno será de 20% (vinte por cento) por ano ou fração que faltar para completar o qüinqüênio. </w:t>
      </w:r>
    </w:p>
    <w:p w14:paraId="3880891F" w14:textId="77777777" w:rsidR="00FA42D3" w:rsidRPr="000E2879" w:rsidRDefault="00B20DD2" w:rsidP="00066C8D">
      <w:pPr>
        <w:pStyle w:val="Texto"/>
      </w:pPr>
      <w:r w:rsidRPr="00487E4F">
        <w:t>(</w:t>
      </w:r>
      <w:hyperlink r:id="rId1088" w:anchor="n80" w:history="1">
        <w:hyperlink r:id="rId1089" w:anchor="n80" w:history="1">
          <w:r w:rsidRPr="00487E4F">
            <w:rPr>
              <w:rStyle w:val="Hyperlink"/>
            </w:rPr>
            <w:t>80</w:t>
          </w:r>
        </w:hyperlink>
      </w:hyperlink>
      <w:r w:rsidR="00EE14CE">
        <w:rPr>
          <w:rStyle w:val="Hyperlink"/>
        </w:rPr>
        <w:t xml:space="preserve">, </w:t>
      </w:r>
      <w:hyperlink r:id="rId1090" w:anchor="n343" w:history="1">
        <w:r w:rsidR="00EE14CE">
          <w:rPr>
            <w:rStyle w:val="Hyperlink"/>
          </w:rPr>
          <w:t>343</w:t>
        </w:r>
      </w:hyperlink>
      <w:r w:rsidRPr="00487E4F">
        <w:t>)</w:t>
      </w:r>
      <w:r w:rsidR="00EE14CE">
        <w:t xml:space="preserve">  </w:t>
      </w:r>
      <w:bookmarkStart w:id="997" w:name="art32p5"/>
      <w:r w:rsidR="00FA42D3" w:rsidRPr="000E2879">
        <w:t>§ 5</w:t>
      </w:r>
      <w:r w:rsidR="00FA42D3" w:rsidRPr="000E2879">
        <w:rPr>
          <w:vertAlign w:val="superscript"/>
        </w:rPr>
        <w:t>o</w:t>
      </w:r>
      <w:r w:rsidR="00FA42D3" w:rsidRPr="000E2879">
        <w:t xml:space="preserve">  </w:t>
      </w:r>
      <w:bookmarkEnd w:id="997"/>
      <w:r w:rsidR="00FA42D3" w:rsidRPr="000E2879">
        <w:t xml:space="preserve">Para os efeitos do parágrafo anterior, considera-se bem do ativo </w:t>
      </w:r>
      <w:r w:rsidR="00EE14CE">
        <w:t>imobilizado</w:t>
      </w:r>
      <w:r w:rsidR="00FA42D3" w:rsidRPr="000E2879">
        <w:t xml:space="preserve"> aquele imobilizado pelo prazo mínimo de 12 (doze) meses e após o uso normal a que era destinado.</w:t>
      </w:r>
    </w:p>
    <w:p w14:paraId="36194646" w14:textId="77777777" w:rsidR="00911BA1" w:rsidRPr="000E2879" w:rsidRDefault="00425DE2" w:rsidP="00066C8D">
      <w:pPr>
        <w:pStyle w:val="Texto"/>
      </w:pPr>
      <w:r w:rsidRPr="000E2879">
        <w:t>(</w:t>
      </w:r>
      <w:hyperlink r:id="rId1091" w:anchor="n161" w:history="1">
        <w:r w:rsidRPr="000E2879">
          <w:rPr>
            <w:rStyle w:val="Hyperlink"/>
          </w:rPr>
          <w:t>161</w:t>
        </w:r>
      </w:hyperlink>
      <w:r w:rsidR="00EE14CE">
        <w:rPr>
          <w:rStyle w:val="Hyperlink"/>
        </w:rPr>
        <w:t xml:space="preserve">, </w:t>
      </w:r>
      <w:hyperlink r:id="rId1092" w:anchor="n343" w:history="1">
        <w:r w:rsidR="00EE14CE">
          <w:rPr>
            <w:rStyle w:val="Hyperlink"/>
          </w:rPr>
          <w:t>343</w:t>
        </w:r>
      </w:hyperlink>
      <w:r w:rsidRPr="000E2879">
        <w:t>)</w:t>
      </w:r>
      <w:r w:rsidR="00EE14CE">
        <w:t xml:space="preserve"> </w:t>
      </w:r>
      <w:bookmarkStart w:id="998" w:name="art32p6"/>
      <w:r w:rsidR="00911BA1" w:rsidRPr="000E2879">
        <w:t xml:space="preserve">§ 6º </w:t>
      </w:r>
      <w:bookmarkEnd w:id="998"/>
      <w:r w:rsidR="00911BA1" w:rsidRPr="000E2879">
        <w:t xml:space="preserve"> Em qualquer período de apuração do imposto, se bens do ativo </w:t>
      </w:r>
      <w:r w:rsidR="00EE14CE">
        <w:t>imobilizado</w:t>
      </w:r>
      <w:r w:rsidR="00911BA1" w:rsidRPr="000E2879">
        <w:t xml:space="preserve"> que tenham entrado no estabelecimento até 31 de julho de 2000 forem utilizados na comercialização, industrialização, produção, geração ou extração de mercadorias cujas saídas resultem de operações isentas, não tributadas ou com base de cálculo reduzida, ou na prestação de serviços isentos, não tributados ou com base de cálculo reduzida, haverá estorno proporcional dos créditos escriturados, conforme dispuser o regulamento.</w:t>
      </w:r>
    </w:p>
    <w:p w14:paraId="02A9C75F" w14:textId="77777777" w:rsidR="00121F1E" w:rsidRPr="000E2879" w:rsidRDefault="00B20DD2" w:rsidP="00066C8D">
      <w:pPr>
        <w:pStyle w:val="Texto"/>
      </w:pPr>
      <w:r w:rsidRPr="00487E4F">
        <w:t>(</w:t>
      </w:r>
      <w:hyperlink r:id="rId1093" w:anchor="n80" w:history="1">
        <w:hyperlink r:id="rId1094" w:anchor="n80" w:history="1">
          <w:r w:rsidRPr="00487E4F">
            <w:rPr>
              <w:rStyle w:val="Hyperlink"/>
            </w:rPr>
            <w:t>80</w:t>
          </w:r>
        </w:hyperlink>
      </w:hyperlink>
      <w:r w:rsidRPr="00487E4F">
        <w:t>)</w:t>
      </w:r>
      <w:r w:rsidR="00121F1E" w:rsidRPr="000E2879">
        <w:tab/>
      </w:r>
      <w:bookmarkStart w:id="999" w:name="art32p7"/>
      <w:r w:rsidR="00121F1E" w:rsidRPr="000E2879">
        <w:t xml:space="preserve">§ 7º </w:t>
      </w:r>
      <w:bookmarkEnd w:id="999"/>
      <w:r w:rsidR="00121F1E" w:rsidRPr="000E2879">
        <w:t xml:space="preserve"> Em cada período, o montante do estorno previsto no parágrafo anterior será o que se obtiver multiplicando-se o respectivo crédito pelo fator igual a 1/60 (um sessenta avos) da relação entre a soma das saídas e prestações isentas, não tributadas ou com base de cálculo reduzida, e o total das saídas e das prestações no mesmo período. </w:t>
      </w:r>
    </w:p>
    <w:p w14:paraId="4652361E" w14:textId="77777777" w:rsidR="00FA42D3" w:rsidRPr="000E2879" w:rsidRDefault="00425DE2" w:rsidP="00066C8D">
      <w:pPr>
        <w:pStyle w:val="Texto"/>
      </w:pPr>
      <w:r w:rsidRPr="000E2879">
        <w:t>(</w:t>
      </w:r>
      <w:hyperlink r:id="rId1095" w:anchor="n161" w:history="1">
        <w:r w:rsidRPr="000E2879">
          <w:rPr>
            <w:rStyle w:val="Hyperlink"/>
          </w:rPr>
          <w:t>161</w:t>
        </w:r>
      </w:hyperlink>
      <w:r w:rsidRPr="000E2879">
        <w:t>)</w:t>
      </w:r>
      <w:r w:rsidR="00FA42D3" w:rsidRPr="000E2879">
        <w:tab/>
      </w:r>
      <w:bookmarkStart w:id="1000" w:name="art32p8"/>
      <w:r w:rsidR="00FA42D3" w:rsidRPr="000E2879">
        <w:t xml:space="preserve">§ 8º </w:t>
      </w:r>
      <w:bookmarkEnd w:id="1000"/>
      <w:r w:rsidR="00FA42D3" w:rsidRPr="000E2879">
        <w:t xml:space="preserve"> Para efeito da aplicação do disposto nos §§ 6º e 7º, equiparam-se às tributadas as operações e prestações com destino ao exterior, bem como as isentas e com base de cálculo reduzida em que haja previsão de manutenção integral do crédito.</w:t>
      </w:r>
    </w:p>
    <w:p w14:paraId="5AF2F5FD" w14:textId="77777777" w:rsidR="00FA42D3" w:rsidRPr="000E2879" w:rsidRDefault="00B20DD2" w:rsidP="00066C8D">
      <w:pPr>
        <w:pStyle w:val="Texto"/>
      </w:pPr>
      <w:r w:rsidRPr="00487E4F">
        <w:t>(</w:t>
      </w:r>
      <w:hyperlink r:id="rId1096" w:anchor="n80" w:history="1">
        <w:hyperlink r:id="rId1097" w:anchor="n80" w:history="1">
          <w:r w:rsidRPr="00487E4F">
            <w:rPr>
              <w:rStyle w:val="Hyperlink"/>
            </w:rPr>
            <w:t>80</w:t>
          </w:r>
        </w:hyperlink>
      </w:hyperlink>
      <w:r w:rsidRPr="00487E4F">
        <w:t>)</w:t>
      </w:r>
      <w:r w:rsidR="00FA42D3" w:rsidRPr="000E2879">
        <w:tab/>
      </w:r>
      <w:bookmarkStart w:id="1001" w:name="art32p9"/>
      <w:r w:rsidR="00FA42D3" w:rsidRPr="000E2879">
        <w:t>§ 9º</w:t>
      </w:r>
      <w:bookmarkEnd w:id="1001"/>
      <w:r w:rsidR="00FA42D3" w:rsidRPr="000E2879">
        <w:t xml:space="preserve">  O quociente de 1/60 (um sessenta avos) de que trata o § 7º será proporcionalmente aumentado ou diminuído, pro rata die, caso o período de apuração seja superior ou inferior a (1) um mês.</w:t>
      </w:r>
    </w:p>
    <w:p w14:paraId="35D3DAA1" w14:textId="77777777" w:rsidR="00FA42D3" w:rsidRPr="000E2879" w:rsidRDefault="00B20DD2" w:rsidP="00066C8D">
      <w:pPr>
        <w:pStyle w:val="Texto"/>
      </w:pPr>
      <w:r w:rsidRPr="00487E4F">
        <w:t>(</w:t>
      </w:r>
      <w:hyperlink r:id="rId1098" w:anchor="n80" w:history="1">
        <w:hyperlink r:id="rId1099" w:anchor="n80" w:history="1">
          <w:r w:rsidRPr="00487E4F">
            <w:rPr>
              <w:rStyle w:val="Hyperlink"/>
            </w:rPr>
            <w:t>80</w:t>
          </w:r>
        </w:hyperlink>
      </w:hyperlink>
      <w:r w:rsidRPr="00487E4F">
        <w:t>)</w:t>
      </w:r>
      <w:r w:rsidR="00FA42D3" w:rsidRPr="000E2879">
        <w:tab/>
      </w:r>
      <w:bookmarkStart w:id="1002" w:name="art32p10"/>
      <w:r w:rsidR="00FA42D3" w:rsidRPr="000E2879">
        <w:t xml:space="preserve">§ 10 </w:t>
      </w:r>
      <w:bookmarkEnd w:id="1002"/>
      <w:r w:rsidR="00FA42D3" w:rsidRPr="000E2879">
        <w:t xml:space="preserve"> O montante que resultar da aplicação dos §§ 6º a 9º deste artigo será lançado no livro previsto no § 12 ou em outro documento previsto na legislação tributária, a título de estorno de crédito.</w:t>
      </w:r>
    </w:p>
    <w:p w14:paraId="1B7725A9" w14:textId="77777777" w:rsidR="00FA42D3" w:rsidRPr="000E2879" w:rsidRDefault="00B20DD2" w:rsidP="00066C8D">
      <w:pPr>
        <w:pStyle w:val="Texto"/>
      </w:pPr>
      <w:r w:rsidRPr="00487E4F">
        <w:t>(</w:t>
      </w:r>
      <w:hyperlink r:id="rId1100" w:anchor="n80" w:history="1">
        <w:hyperlink r:id="rId1101" w:anchor="n80" w:history="1">
          <w:r w:rsidRPr="00487E4F">
            <w:rPr>
              <w:rStyle w:val="Hyperlink"/>
            </w:rPr>
            <w:t>80</w:t>
          </w:r>
        </w:hyperlink>
      </w:hyperlink>
      <w:r w:rsidRPr="00487E4F">
        <w:t>)</w:t>
      </w:r>
      <w:r w:rsidR="00FA42D3" w:rsidRPr="000E2879">
        <w:tab/>
      </w:r>
      <w:bookmarkStart w:id="1003" w:name="art32p11"/>
      <w:r w:rsidR="00FA42D3" w:rsidRPr="000E2879">
        <w:t xml:space="preserve">§ 11 </w:t>
      </w:r>
      <w:bookmarkEnd w:id="1003"/>
      <w:r w:rsidR="00FA42D3" w:rsidRPr="000E2879">
        <w:t xml:space="preserve"> Ao fim do 5º (quinto) ano contado da data do lançamento a que se refere o § 12, o saldo remanescente do crédito será cancelado de modo a não mais ocasionar estornos.</w:t>
      </w:r>
    </w:p>
    <w:p w14:paraId="44EC8FB3" w14:textId="77777777" w:rsidR="00FA42D3" w:rsidRPr="000E2879" w:rsidRDefault="00FA42D3" w:rsidP="00066C8D">
      <w:pPr>
        <w:pStyle w:val="Texto"/>
      </w:pPr>
      <w:r w:rsidRPr="000E2879">
        <w:t>(</w:t>
      </w:r>
      <w:hyperlink r:id="rId1102" w:anchor="n161" w:history="1">
        <w:r w:rsidRPr="000E2879">
          <w:rPr>
            <w:rStyle w:val="Hyperlink"/>
          </w:rPr>
          <w:t>161</w:t>
        </w:r>
      </w:hyperlink>
      <w:r w:rsidR="00EE14CE">
        <w:rPr>
          <w:rStyle w:val="Hyperlink"/>
        </w:rPr>
        <w:t xml:space="preserve">, </w:t>
      </w:r>
      <w:hyperlink r:id="rId1103" w:anchor="n343" w:history="1">
        <w:r w:rsidR="00EE14CE">
          <w:rPr>
            <w:rStyle w:val="Hyperlink"/>
          </w:rPr>
          <w:t>343</w:t>
        </w:r>
      </w:hyperlink>
      <w:r w:rsidRPr="000E2879">
        <w:t>)</w:t>
      </w:r>
      <w:r w:rsidR="00EE14CE">
        <w:t xml:space="preserve">  </w:t>
      </w:r>
      <w:bookmarkStart w:id="1004" w:name="art32p12"/>
      <w:r w:rsidRPr="000E2879">
        <w:t xml:space="preserve">§ 12 </w:t>
      </w:r>
      <w:bookmarkEnd w:id="1004"/>
      <w:r w:rsidRPr="000E2879">
        <w:t xml:space="preserve"> Para aplicação do disposto nos §§ 4º a 11, além do lançamento em conjunto com os demais créditos, para efeito da compensação prevista no art. 29, os créditos resultantes de operações de que decorra entrada, até 31 de julho de 2000, de bens destinados ao ativo </w:t>
      </w:r>
      <w:r w:rsidR="00EE14CE">
        <w:t>imobilizado</w:t>
      </w:r>
      <w:r w:rsidRPr="000E2879">
        <w:t xml:space="preserve"> serão objeto de lançamento em livro próprio ou em outro documento previsto na legislação tributária, na forma disposta no regulamento.</w:t>
      </w:r>
    </w:p>
    <w:p w14:paraId="42518E8F" w14:textId="77777777" w:rsidR="00FA42D3" w:rsidRPr="000E2879" w:rsidRDefault="00B20DD2" w:rsidP="00066C8D">
      <w:pPr>
        <w:pStyle w:val="Texto"/>
      </w:pPr>
      <w:r w:rsidRPr="00487E4F">
        <w:t>(</w:t>
      </w:r>
      <w:hyperlink r:id="rId1104" w:anchor="n80" w:history="1">
        <w:hyperlink r:id="rId1105" w:anchor="n80" w:history="1">
          <w:r w:rsidRPr="00487E4F">
            <w:rPr>
              <w:rStyle w:val="Hyperlink"/>
            </w:rPr>
            <w:t>80</w:t>
          </w:r>
        </w:hyperlink>
      </w:hyperlink>
      <w:r w:rsidRPr="00487E4F">
        <w:t>)</w:t>
      </w:r>
      <w:r w:rsidR="00FA42D3" w:rsidRPr="000E2879">
        <w:tab/>
      </w:r>
      <w:bookmarkStart w:id="1005" w:name="art32p13"/>
      <w:r w:rsidR="00FA42D3" w:rsidRPr="000E2879">
        <w:t xml:space="preserve">§ 13 </w:t>
      </w:r>
      <w:bookmarkEnd w:id="1005"/>
      <w:r w:rsidR="00FA42D3" w:rsidRPr="000E2879">
        <w:t xml:space="preserve"> Operação tributada, posterior a saída não tributada ou isenta com produto agropecuário, dá ao estabelecimento que a praticar direito a creditar-se do imposto cobrado na operação anterior a saída isenta ou não tributada, observado o que dispuser o Regulamento.</w:t>
      </w:r>
    </w:p>
    <w:p w14:paraId="4DD6D732" w14:textId="77777777" w:rsidR="00FA42D3" w:rsidRDefault="00B20DD2" w:rsidP="00066C8D">
      <w:pPr>
        <w:pStyle w:val="Texto"/>
      </w:pPr>
      <w:r w:rsidRPr="00487E4F">
        <w:t>(</w:t>
      </w:r>
      <w:hyperlink r:id="rId1106" w:anchor="n80" w:history="1">
        <w:hyperlink r:id="rId1107" w:anchor="n80" w:history="1">
          <w:r w:rsidRPr="00487E4F">
            <w:rPr>
              <w:rStyle w:val="Hyperlink"/>
            </w:rPr>
            <w:t>80</w:t>
          </w:r>
        </w:hyperlink>
      </w:hyperlink>
      <w:r w:rsidRPr="00487E4F">
        <w:t>)</w:t>
      </w:r>
      <w:r w:rsidR="00FA42D3" w:rsidRPr="000E2879">
        <w:tab/>
      </w:r>
      <w:bookmarkStart w:id="1006" w:name="art32p14"/>
      <w:r w:rsidR="00FA42D3" w:rsidRPr="000E2879">
        <w:t>§ 1</w:t>
      </w:r>
      <w:r w:rsidR="00FA42D3">
        <w:t xml:space="preserve">4 </w:t>
      </w:r>
      <w:bookmarkEnd w:id="1006"/>
      <w:r w:rsidR="00FA42D3">
        <w:t xml:space="preserve"> O disposto no parágrafo anterior não se aplica quando ao contribuinte que praticar a operação isenta ou não tributada for assegurado o direito à manutenção do crédito.</w:t>
      </w:r>
    </w:p>
    <w:p w14:paraId="460A6B6F" w14:textId="4EB929CE" w:rsidR="00AF7956" w:rsidRDefault="00AF7956" w:rsidP="00066C8D">
      <w:pPr>
        <w:pStyle w:val="Texto"/>
      </w:pPr>
    </w:p>
    <w:p w14:paraId="30859D74" w14:textId="10F627E9" w:rsidR="00073A2F" w:rsidRDefault="00073A2F" w:rsidP="00066C8D">
      <w:pPr>
        <w:pStyle w:val="Texto"/>
      </w:pPr>
    </w:p>
    <w:p w14:paraId="4E65D509" w14:textId="33AA875F" w:rsidR="00073A2F" w:rsidRDefault="00073A2F" w:rsidP="00066C8D">
      <w:pPr>
        <w:pStyle w:val="Texto"/>
      </w:pPr>
    </w:p>
    <w:p w14:paraId="30181DD5" w14:textId="283D3172" w:rsidR="00073A2F" w:rsidRDefault="00073A2F" w:rsidP="00066C8D">
      <w:pPr>
        <w:pStyle w:val="Texto"/>
      </w:pPr>
    </w:p>
    <w:p w14:paraId="18C86C1A" w14:textId="77777777" w:rsidR="00FA42D3" w:rsidRPr="00300CD9" w:rsidRDefault="00C4042A" w:rsidP="00066C8D">
      <w:pPr>
        <w:pStyle w:val="Texto"/>
      </w:pPr>
      <w:r w:rsidRPr="00300CD9">
        <w:lastRenderedPageBreak/>
        <w:t>(</w:t>
      </w:r>
      <w:hyperlink r:id="rId1108" w:anchor="n235" w:history="1">
        <w:r w:rsidRPr="00300CD9">
          <w:rPr>
            <w:rStyle w:val="Hyperlink"/>
          </w:rPr>
          <w:t>235</w:t>
        </w:r>
      </w:hyperlink>
      <w:r w:rsidRPr="00300CD9">
        <w:t>)</w:t>
      </w:r>
      <w:r w:rsidR="00FA42D3" w:rsidRPr="00300CD9">
        <w:rPr>
          <w:b/>
        </w:rPr>
        <w:tab/>
      </w:r>
      <w:bookmarkStart w:id="1007" w:name="art32A"/>
      <w:r w:rsidR="00FA42D3" w:rsidRPr="00300CD9">
        <w:rPr>
          <w:b/>
        </w:rPr>
        <w:t>Art. 32-A</w:t>
      </w:r>
      <w:r w:rsidR="00650E69" w:rsidRPr="00300CD9">
        <w:rPr>
          <w:b/>
        </w:rPr>
        <w:t>.</w:t>
      </w:r>
      <w:r w:rsidR="00FA42D3" w:rsidRPr="00300CD9">
        <w:t xml:space="preserve"> </w:t>
      </w:r>
      <w:bookmarkEnd w:id="1007"/>
      <w:r w:rsidR="00FA42D3" w:rsidRPr="00300CD9">
        <w:t xml:space="preserve"> Fica o Poder Executivo autorizado a conceder crédito presumido do Imposto sobre Operações Relativas à Circulação de Mercadorias e sobre Prestações de Serviços de Transporte Interestadual e Intermunicipal e de Comunicação - ICMS -, na forma, no prazo e nas condições previstos em regulamento:</w:t>
      </w:r>
    </w:p>
    <w:p w14:paraId="5BE7CEB3" w14:textId="77777777" w:rsidR="001301DF" w:rsidRPr="00300CD9" w:rsidRDefault="00EB1A53" w:rsidP="00300CD9">
      <w:pPr>
        <w:jc w:val="both"/>
      </w:pPr>
      <w:r w:rsidRPr="00300CD9">
        <w:t>(</w:t>
      </w:r>
      <w:hyperlink r:id="rId1109" w:anchor="n407" w:history="1">
        <w:r w:rsidR="00300CD9" w:rsidRPr="00300CD9">
          <w:rPr>
            <w:rStyle w:val="Hyperlink"/>
          </w:rPr>
          <w:t>407</w:t>
        </w:r>
      </w:hyperlink>
      <w:r w:rsidR="00DC76EE" w:rsidRPr="00300CD9">
        <w:t>)</w:t>
      </w:r>
      <w:r w:rsidR="00A5119D" w:rsidRPr="00CD5145">
        <w:tab/>
      </w:r>
      <w:r w:rsidR="00DC76EE" w:rsidRPr="00300CD9">
        <w:t xml:space="preserve"> </w:t>
      </w:r>
      <w:bookmarkStart w:id="1008" w:name="art32A_I"/>
      <w:r w:rsidRPr="00300CD9">
        <w:t>I</w:t>
      </w:r>
      <w:bookmarkEnd w:id="1008"/>
      <w:r w:rsidRPr="00300CD9">
        <w:t xml:space="preserve"> - </w:t>
      </w:r>
      <w:r w:rsidR="00300CD9" w:rsidRPr="00300CD9">
        <w:rPr>
          <w:color w:val="040404"/>
        </w:rPr>
        <w:t xml:space="preserve">ao estabelecimento industrial e ao estabelecimento </w:t>
      </w:r>
      <w:proofErr w:type="spellStart"/>
      <w:r w:rsidR="00300CD9" w:rsidRPr="00300CD9">
        <w:rPr>
          <w:color w:val="040404"/>
        </w:rPr>
        <w:t>encomendante</w:t>
      </w:r>
      <w:proofErr w:type="spellEnd"/>
      <w:r w:rsidR="00300CD9" w:rsidRPr="00300CD9">
        <w:rPr>
          <w:color w:val="040404"/>
        </w:rPr>
        <w:t xml:space="preserve"> de industrialização detentor ou licenciado da marca, relativamente à mercadoria industrializada por encomenda em estabelecimento de contribuinte situado no Estado, de até 100% (cem por cento) do valor equivalente ao imposto devido na operação de saída de produtos eletroeletrônicos destinados a estabelecimento de contribuinte do imposto, a pessoas jurídicas prestadoras de serviços, inclusive clínicas e hospitais, a profissional médico ou a órgão da administração pública, suas fundações e autarquias;</w:t>
      </w:r>
    </w:p>
    <w:p w14:paraId="66F19E23" w14:textId="77777777" w:rsidR="00EB1A53" w:rsidRPr="00300CD9" w:rsidRDefault="00425DE2" w:rsidP="00066C8D">
      <w:pPr>
        <w:pStyle w:val="Texto"/>
      </w:pPr>
      <w:r w:rsidRPr="00300CD9">
        <w:t>(</w:t>
      </w:r>
      <w:hyperlink r:id="rId1110" w:anchor="n371" w:history="1">
        <w:r w:rsidR="008D608D" w:rsidRPr="00300CD9">
          <w:rPr>
            <w:rStyle w:val="Hyperlink"/>
          </w:rPr>
          <w:t>371</w:t>
        </w:r>
      </w:hyperlink>
      <w:r w:rsidRPr="00300CD9">
        <w:t>)</w:t>
      </w:r>
      <w:r w:rsidR="00BC4E61" w:rsidRPr="00300CD9">
        <w:tab/>
      </w:r>
      <w:r w:rsidRPr="00300CD9">
        <w:t xml:space="preserve"> </w:t>
      </w:r>
      <w:bookmarkStart w:id="1009" w:name="art32A_II"/>
      <w:r w:rsidR="00EB1A53" w:rsidRPr="00300CD9">
        <w:t>II</w:t>
      </w:r>
      <w:bookmarkEnd w:id="1009"/>
      <w:r w:rsidR="00EB1A53" w:rsidRPr="00300CD9">
        <w:t xml:space="preserve"> - </w:t>
      </w:r>
    </w:p>
    <w:p w14:paraId="5E4CA13E" w14:textId="77777777" w:rsidR="006D6E72" w:rsidRPr="00300CD9" w:rsidRDefault="0098253E" w:rsidP="00066C8D">
      <w:pPr>
        <w:pStyle w:val="Texto"/>
      </w:pPr>
      <w:r w:rsidRPr="00300CD9">
        <w:t>(</w:t>
      </w:r>
      <w:hyperlink r:id="rId1111" w:anchor="n265" w:history="1">
        <w:r w:rsidRPr="00300CD9">
          <w:rPr>
            <w:rStyle w:val="Hyperlink"/>
          </w:rPr>
          <w:t>265</w:t>
        </w:r>
      </w:hyperlink>
      <w:r w:rsidR="008C6AA5" w:rsidRPr="00300CD9">
        <w:t>)</w:t>
      </w:r>
      <w:r w:rsidR="006D6E72" w:rsidRPr="00300CD9">
        <w:tab/>
      </w:r>
      <w:bookmarkStart w:id="1010" w:name="art32A_III"/>
      <w:r w:rsidR="006D6E72" w:rsidRPr="00300CD9">
        <w:t>III</w:t>
      </w:r>
      <w:bookmarkEnd w:id="1010"/>
      <w:r w:rsidR="006D6E72" w:rsidRPr="00300CD9">
        <w:t xml:space="preserve"> - ao estabelecimento industrial, nas saídas, destinadas a contribuinte do imposto, de forma que a carga tributária resulte em, no mínimo, 3,5% (três vírgula cinco por cento), de:</w:t>
      </w:r>
    </w:p>
    <w:p w14:paraId="3CD2C361" w14:textId="77777777" w:rsidR="006D6E72" w:rsidRPr="000E2879" w:rsidRDefault="005E7730" w:rsidP="00066C8D">
      <w:pPr>
        <w:pStyle w:val="Texto"/>
      </w:pPr>
      <w:r w:rsidRPr="00487E4F">
        <w:t>(</w:t>
      </w:r>
      <w:hyperlink r:id="rId1112" w:anchor="n266" w:history="1">
        <w:r w:rsidRPr="00487E4F">
          <w:rPr>
            <w:rStyle w:val="Hyperlink"/>
          </w:rPr>
          <w:t>266</w:t>
        </w:r>
      </w:hyperlink>
      <w:r w:rsidRPr="00487E4F">
        <w:t>)</w:t>
      </w:r>
      <w:r w:rsidR="006D6E72" w:rsidRPr="000E2879">
        <w:tab/>
      </w:r>
      <w:bookmarkStart w:id="1011" w:name="art32A_III_a"/>
      <w:r w:rsidR="006D6E72" w:rsidRPr="000E2879">
        <w:t>a)</w:t>
      </w:r>
      <w:bookmarkEnd w:id="1011"/>
      <w:r w:rsidR="006D6E72" w:rsidRPr="000E2879">
        <w:t xml:space="preserve"> embalagem de papel e de papelão ondulado;</w:t>
      </w:r>
    </w:p>
    <w:p w14:paraId="7C9E43BD" w14:textId="77777777" w:rsidR="006D6E72" w:rsidRPr="000E2879" w:rsidRDefault="005E7730" w:rsidP="00066C8D">
      <w:pPr>
        <w:pStyle w:val="Texto"/>
      </w:pPr>
      <w:r w:rsidRPr="00487E4F">
        <w:t>(</w:t>
      </w:r>
      <w:hyperlink r:id="rId1113" w:anchor="n266" w:history="1">
        <w:r w:rsidRPr="00487E4F">
          <w:rPr>
            <w:rStyle w:val="Hyperlink"/>
          </w:rPr>
          <w:t>266</w:t>
        </w:r>
      </w:hyperlink>
      <w:r w:rsidRPr="00487E4F">
        <w:t>)</w:t>
      </w:r>
      <w:r w:rsidR="006D6E72" w:rsidRPr="000E2879">
        <w:tab/>
      </w:r>
      <w:bookmarkStart w:id="1012" w:name="art32A_III_b"/>
      <w:r w:rsidR="006D6E72" w:rsidRPr="000E2879">
        <w:t>b)</w:t>
      </w:r>
      <w:bookmarkEnd w:id="1012"/>
      <w:r w:rsidR="006D6E72" w:rsidRPr="000E2879">
        <w:t xml:space="preserve"> papel destinado à fabricação de embalagem de papel e de papelão ondulado;</w:t>
      </w:r>
    </w:p>
    <w:p w14:paraId="5E99B241" w14:textId="77777777" w:rsidR="006D6E72" w:rsidRPr="000E2879" w:rsidRDefault="005E7730" w:rsidP="00066C8D">
      <w:pPr>
        <w:pStyle w:val="Texto"/>
      </w:pPr>
      <w:r w:rsidRPr="00487E4F">
        <w:t>(</w:t>
      </w:r>
      <w:hyperlink r:id="rId1114" w:anchor="n266" w:history="1">
        <w:r w:rsidRPr="00487E4F">
          <w:rPr>
            <w:rStyle w:val="Hyperlink"/>
          </w:rPr>
          <w:t>266</w:t>
        </w:r>
      </w:hyperlink>
      <w:r w:rsidRPr="00487E4F">
        <w:t>)</w:t>
      </w:r>
      <w:r w:rsidR="006D6E72" w:rsidRPr="000E2879">
        <w:tab/>
      </w:r>
      <w:bookmarkStart w:id="1013" w:name="art32A_III_c"/>
      <w:r w:rsidR="006D6E72" w:rsidRPr="000E2879">
        <w:t>c)</w:t>
      </w:r>
      <w:bookmarkEnd w:id="1013"/>
      <w:r w:rsidR="006D6E72" w:rsidRPr="000E2879">
        <w:t xml:space="preserve"> papelão ondulado;</w:t>
      </w:r>
    </w:p>
    <w:p w14:paraId="4958468C" w14:textId="77777777" w:rsidR="00FA42D3" w:rsidRPr="000E2879" w:rsidRDefault="00C4042A" w:rsidP="00066C8D">
      <w:pPr>
        <w:pStyle w:val="Texto"/>
      </w:pPr>
      <w:r w:rsidRPr="00316691">
        <w:t>(</w:t>
      </w:r>
      <w:hyperlink r:id="rId1115" w:anchor="n235" w:history="1">
        <w:r w:rsidRPr="00316691">
          <w:rPr>
            <w:rStyle w:val="Hyperlink"/>
          </w:rPr>
          <w:t>235</w:t>
        </w:r>
      </w:hyperlink>
      <w:r w:rsidRPr="00316691">
        <w:t>)</w:t>
      </w:r>
      <w:r w:rsidR="00FA42D3" w:rsidRPr="000E2879">
        <w:tab/>
      </w:r>
      <w:bookmarkStart w:id="1014" w:name="art32A_IV"/>
      <w:r w:rsidR="00FA42D3" w:rsidRPr="000E2879">
        <w:t>IV</w:t>
      </w:r>
      <w:bookmarkEnd w:id="1014"/>
      <w:r w:rsidR="00FA42D3" w:rsidRPr="000E2879">
        <w:t xml:space="preserve"> - ao estabelecimento industrial beneficiador de batatas, nas saídas destinadas a contribuinte do imposto, correspondente a 50% (cinqüenta por cento) do imposto debitado;</w:t>
      </w:r>
    </w:p>
    <w:p w14:paraId="5A974804" w14:textId="77777777" w:rsidR="00FA42D3" w:rsidRPr="000E2879" w:rsidRDefault="00C4042A" w:rsidP="00066C8D">
      <w:pPr>
        <w:pStyle w:val="Texto"/>
      </w:pPr>
      <w:r w:rsidRPr="00316691">
        <w:t>(</w:t>
      </w:r>
      <w:hyperlink r:id="rId1116" w:anchor="n235" w:history="1">
        <w:r w:rsidRPr="00316691">
          <w:rPr>
            <w:rStyle w:val="Hyperlink"/>
          </w:rPr>
          <w:t>235</w:t>
        </w:r>
      </w:hyperlink>
      <w:r w:rsidRPr="00316691">
        <w:t>)</w:t>
      </w:r>
      <w:r w:rsidR="00FA42D3" w:rsidRPr="000E2879">
        <w:tab/>
      </w:r>
      <w:bookmarkStart w:id="1015" w:name="art32A_V"/>
      <w:r w:rsidR="00FA42D3" w:rsidRPr="000E2879">
        <w:t xml:space="preserve">V </w:t>
      </w:r>
      <w:bookmarkEnd w:id="1015"/>
      <w:r w:rsidR="00FA42D3" w:rsidRPr="000E2879">
        <w:t>- ao estabelecimento industrial de margarina, nas saídas internas destinadas a contribuinte do imposto, de forma que a carga tributária resulte em, no mínimo, 7% (sete por cento), mantidos os demais créditos;</w:t>
      </w:r>
    </w:p>
    <w:p w14:paraId="78B2B584" w14:textId="77777777" w:rsidR="00FA42D3" w:rsidRDefault="00C4042A" w:rsidP="00066C8D">
      <w:pPr>
        <w:pStyle w:val="Texto"/>
      </w:pPr>
      <w:r w:rsidRPr="00316691">
        <w:t>(</w:t>
      </w:r>
      <w:hyperlink r:id="rId1117" w:anchor="n235" w:history="1">
        <w:r w:rsidRPr="00316691">
          <w:rPr>
            <w:rStyle w:val="Hyperlink"/>
          </w:rPr>
          <w:t>235</w:t>
        </w:r>
      </w:hyperlink>
      <w:r w:rsidRPr="00316691">
        <w:t>)</w:t>
      </w:r>
      <w:r w:rsidR="00FA42D3" w:rsidRPr="000E2879">
        <w:tab/>
      </w:r>
      <w:bookmarkStart w:id="1016" w:name="art32A_VI"/>
      <w:r w:rsidR="00FA42D3" w:rsidRPr="000E2879">
        <w:t xml:space="preserve">VI </w:t>
      </w:r>
      <w:bookmarkEnd w:id="1016"/>
      <w:r w:rsidR="00FA42D3" w:rsidRPr="000E2879">
        <w:t>- ao estabelecimento industrial de medicamento genérico, nas saídas destinadas a contribuinte do imposto, de forma que a carg</w:t>
      </w:r>
      <w:r w:rsidR="00FA42D3">
        <w:t>a tributária resulte em, no mínimo, 4% (quatro por cento);</w:t>
      </w:r>
    </w:p>
    <w:p w14:paraId="7AEA70A7" w14:textId="77777777" w:rsidR="00CD5E45" w:rsidRPr="000E2879" w:rsidRDefault="00CD5E45" w:rsidP="00066C8D">
      <w:pPr>
        <w:pStyle w:val="Texto"/>
      </w:pPr>
      <w:r w:rsidRPr="000E2879">
        <w:t>(</w:t>
      </w:r>
      <w:hyperlink r:id="rId1118" w:anchor="n295" w:history="1">
        <w:r w:rsidRPr="000E2879">
          <w:rPr>
            <w:rStyle w:val="Hyperlink"/>
          </w:rPr>
          <w:t>295</w:t>
        </w:r>
      </w:hyperlink>
      <w:r w:rsidR="001E6E72">
        <w:rPr>
          <w:rStyle w:val="Hyperlink"/>
        </w:rPr>
        <w:t xml:space="preserve">, </w:t>
      </w:r>
      <w:hyperlink r:id="rId1119" w:anchor="n343" w:history="1">
        <w:r w:rsidR="001E6E72">
          <w:rPr>
            <w:rStyle w:val="Hyperlink"/>
          </w:rPr>
          <w:t>343</w:t>
        </w:r>
      </w:hyperlink>
      <w:r w:rsidRPr="000E2879">
        <w:t>)</w:t>
      </w:r>
      <w:r w:rsidR="001E6E72">
        <w:t xml:space="preserve">  </w:t>
      </w:r>
      <w:bookmarkStart w:id="1017" w:name="art32A_VII"/>
      <w:r w:rsidRPr="000E2879">
        <w:t>VII</w:t>
      </w:r>
      <w:bookmarkEnd w:id="1017"/>
      <w:r w:rsidRPr="000E2879">
        <w:t xml:space="preserve"> - ao estabelecimento industrial, vedado o aproveitamento de outros créditos relacionados com a operação, exceto o crédito relativo à aquisição de bem destinado ao ativo </w:t>
      </w:r>
      <w:r w:rsidR="001E6E72">
        <w:t>imobilizado</w:t>
      </w:r>
      <w:r w:rsidRPr="000E2879">
        <w:t xml:space="preserve">, de valor equivalente a, no máximo, 70% (setenta por cento), aplicados sobre o valor do imposto debitado: </w:t>
      </w:r>
    </w:p>
    <w:p w14:paraId="0EF09F7F" w14:textId="77777777" w:rsidR="00CD5E45" w:rsidRPr="000E2879" w:rsidRDefault="00425DE2" w:rsidP="00066C8D">
      <w:pPr>
        <w:pStyle w:val="Texto"/>
      </w:pPr>
      <w:r w:rsidRPr="000E2879">
        <w:t>(</w:t>
      </w:r>
      <w:hyperlink r:id="rId1120" w:anchor="n389" w:history="1">
        <w:r w:rsidR="00C85AA3">
          <w:rPr>
            <w:rStyle w:val="Hyperlink"/>
          </w:rPr>
          <w:t>389</w:t>
        </w:r>
      </w:hyperlink>
      <w:r w:rsidRPr="000E2879">
        <w:t>)</w:t>
      </w:r>
      <w:r w:rsidR="00CD5E45" w:rsidRPr="000E2879">
        <w:tab/>
      </w:r>
      <w:bookmarkStart w:id="1018" w:name="art32A_VII_a"/>
      <w:r w:rsidR="00CD5E45" w:rsidRPr="000E2879">
        <w:t>a)</w:t>
      </w:r>
      <w:bookmarkEnd w:id="1018"/>
      <w:r w:rsidR="00CD5E45" w:rsidRPr="000E2879">
        <w:t xml:space="preserve"> </w:t>
      </w:r>
      <w:r w:rsidR="00C85AA3" w:rsidRPr="008502D1">
        <w:t>na saída de polpas, concentrados, doces e geleias, todos de frutas;</w:t>
      </w:r>
    </w:p>
    <w:p w14:paraId="4023831C" w14:textId="77777777" w:rsidR="00CD5E45" w:rsidRDefault="00C1678C" w:rsidP="00066C8D">
      <w:pPr>
        <w:pStyle w:val="Texto"/>
      </w:pPr>
      <w:r w:rsidRPr="000E2879">
        <w:t>(</w:t>
      </w:r>
      <w:hyperlink r:id="rId1121" w:anchor="n389" w:history="1">
        <w:r>
          <w:rPr>
            <w:rStyle w:val="Hyperlink"/>
          </w:rPr>
          <w:t>389</w:t>
        </w:r>
      </w:hyperlink>
      <w:r w:rsidRPr="000E2879">
        <w:t>)</w:t>
      </w:r>
      <w:r w:rsidR="00CD5E45" w:rsidRPr="000E2879">
        <w:tab/>
      </w:r>
      <w:bookmarkStart w:id="1019" w:name="art32A_VII_b"/>
      <w:r w:rsidR="00CD5E45" w:rsidRPr="000E2879">
        <w:t>b)</w:t>
      </w:r>
      <w:bookmarkEnd w:id="1019"/>
      <w:r w:rsidR="00CD5E45" w:rsidRPr="000E2879">
        <w:t xml:space="preserve"> </w:t>
      </w:r>
      <w:r w:rsidR="00C85AA3" w:rsidRPr="008502D1">
        <w:t>na saída de sucos, néctares e bebidas não gaseificadas preparadas a partir de concentrados de frutas;</w:t>
      </w:r>
    </w:p>
    <w:p w14:paraId="2D6996F3" w14:textId="77777777" w:rsidR="00C85AA3" w:rsidRPr="008502D1" w:rsidRDefault="00C1678C" w:rsidP="00066C8D">
      <w:pPr>
        <w:pStyle w:val="Texto"/>
      </w:pPr>
      <w:r w:rsidRPr="000E2879">
        <w:t>(</w:t>
      </w:r>
      <w:hyperlink r:id="rId1122" w:anchor="n390" w:history="1">
        <w:r>
          <w:rPr>
            <w:rStyle w:val="Hyperlink"/>
          </w:rPr>
          <w:t>390</w:t>
        </w:r>
      </w:hyperlink>
      <w:r w:rsidRPr="000E2879">
        <w:t>)</w:t>
      </w:r>
      <w:r>
        <w:tab/>
      </w:r>
      <w:bookmarkStart w:id="1020" w:name="art32A_VII_c"/>
      <w:r w:rsidR="00C85AA3" w:rsidRPr="008502D1">
        <w:t>c)</w:t>
      </w:r>
      <w:bookmarkEnd w:id="1020"/>
      <w:r w:rsidR="00C85AA3" w:rsidRPr="008502D1">
        <w:t xml:space="preserve"> na saída de conservas alimentícias vegetais e de cogumelo;</w:t>
      </w:r>
    </w:p>
    <w:p w14:paraId="46D0B095" w14:textId="77777777" w:rsidR="00C85AA3" w:rsidRDefault="00C1678C" w:rsidP="00066C8D">
      <w:pPr>
        <w:pStyle w:val="Texto"/>
      </w:pPr>
      <w:r w:rsidRPr="000E2879">
        <w:t>(</w:t>
      </w:r>
      <w:hyperlink r:id="rId1123" w:anchor="n390" w:history="1">
        <w:r>
          <w:rPr>
            <w:rStyle w:val="Hyperlink"/>
          </w:rPr>
          <w:t>390</w:t>
        </w:r>
      </w:hyperlink>
      <w:r w:rsidRPr="000E2879">
        <w:t>)</w:t>
      </w:r>
      <w:r>
        <w:tab/>
      </w:r>
      <w:bookmarkStart w:id="1021" w:name="art32A_VII_d"/>
      <w:r w:rsidR="00C85AA3" w:rsidRPr="008502D1">
        <w:t>d)</w:t>
      </w:r>
      <w:bookmarkEnd w:id="1021"/>
      <w:r w:rsidR="00C85AA3" w:rsidRPr="008502D1">
        <w:t xml:space="preserve"> na saída de extrato, suco ou molho de tomate, inclusive “ketchup”;</w:t>
      </w:r>
    </w:p>
    <w:p w14:paraId="4F1328D5" w14:textId="77777777" w:rsidR="00121F1E" w:rsidRPr="000E2879" w:rsidRDefault="00C4042A" w:rsidP="00066C8D">
      <w:pPr>
        <w:pStyle w:val="Texto"/>
      </w:pPr>
      <w:r w:rsidRPr="00316691">
        <w:t>(</w:t>
      </w:r>
      <w:hyperlink r:id="rId1124" w:anchor="n235" w:history="1">
        <w:r w:rsidRPr="00316691">
          <w:rPr>
            <w:rStyle w:val="Hyperlink"/>
          </w:rPr>
          <w:t>235</w:t>
        </w:r>
      </w:hyperlink>
      <w:r w:rsidRPr="00316691">
        <w:t>)</w:t>
      </w:r>
      <w:r w:rsidR="00121F1E" w:rsidRPr="000E2879">
        <w:tab/>
      </w:r>
      <w:bookmarkStart w:id="1022" w:name="art32A_VIII"/>
      <w:r w:rsidR="00121F1E" w:rsidRPr="000E2879">
        <w:t>VIII</w:t>
      </w:r>
      <w:bookmarkEnd w:id="1022"/>
      <w:r w:rsidR="00121F1E" w:rsidRPr="000E2879">
        <w:t xml:space="preserve"> - ao centro de distribuição de discos fonográficos ou outros suportes com sons gravados ou de suportes com sons e imagens gravados, de valor equivalente a, no máximo, 50% (cinqüenta por cento) do imposto incidente nas operações de saída dos produtos;</w:t>
      </w:r>
    </w:p>
    <w:p w14:paraId="2D125204" w14:textId="77777777" w:rsidR="00CD5E45" w:rsidRDefault="0098253E" w:rsidP="00066C8D">
      <w:pPr>
        <w:pStyle w:val="Texto"/>
      </w:pPr>
      <w:r w:rsidRPr="00487E4F">
        <w:t>(</w:t>
      </w:r>
      <w:hyperlink r:id="rId1125" w:anchor="n335" w:history="1">
        <w:r w:rsidR="00650E69">
          <w:rPr>
            <w:rStyle w:val="Hyperlink"/>
          </w:rPr>
          <w:t>335</w:t>
        </w:r>
      </w:hyperlink>
      <w:r w:rsidR="008C6AA5" w:rsidRPr="00487E4F">
        <w:t>)</w:t>
      </w:r>
      <w:r w:rsidR="00CD5E45" w:rsidRPr="000E2879">
        <w:tab/>
      </w:r>
      <w:bookmarkStart w:id="1023" w:name="art32A_IX"/>
      <w:r w:rsidR="00CD5E45" w:rsidRPr="000E2879">
        <w:t>IX</w:t>
      </w:r>
      <w:bookmarkEnd w:id="1023"/>
      <w:r w:rsidR="00CD5E45" w:rsidRPr="000E2879">
        <w:t xml:space="preserve"> - </w:t>
      </w:r>
      <w:r w:rsidR="00650E69" w:rsidRPr="00B92099">
        <w:t>por meio de regime especial, ao estabelecimento signatário de protocolo firmado com o</w:t>
      </w:r>
      <w:r w:rsidR="00650E69">
        <w:t xml:space="preserve"> </w:t>
      </w:r>
      <w:r w:rsidR="00650E69" w:rsidRPr="00B92099">
        <w:t>Estado, de modo que a carga tributária, nas operações de saída por ele promovidas, resulte em, no mínimo, 3%</w:t>
      </w:r>
      <w:r w:rsidR="00650E69">
        <w:t xml:space="preserve"> </w:t>
      </w:r>
      <w:r w:rsidR="00650E69" w:rsidRPr="00B92099">
        <w:t>(três por cento);</w:t>
      </w:r>
    </w:p>
    <w:p w14:paraId="32E126BD" w14:textId="77777777" w:rsidR="009C74A2" w:rsidRPr="000E2879" w:rsidRDefault="00C4042A" w:rsidP="00066C8D">
      <w:pPr>
        <w:pStyle w:val="Texto"/>
      </w:pPr>
      <w:r w:rsidRPr="00316691">
        <w:t>(</w:t>
      </w:r>
      <w:hyperlink r:id="rId1126" w:anchor="n305" w:history="1">
        <w:r w:rsidRPr="00316691">
          <w:rPr>
            <w:rStyle w:val="Hyperlink"/>
          </w:rPr>
          <w:t>3</w:t>
        </w:r>
        <w:r w:rsidR="009C74A2">
          <w:rPr>
            <w:rStyle w:val="Hyperlink"/>
          </w:rPr>
          <w:t>0</w:t>
        </w:r>
        <w:r w:rsidRPr="00316691">
          <w:rPr>
            <w:rStyle w:val="Hyperlink"/>
          </w:rPr>
          <w:t>5</w:t>
        </w:r>
      </w:hyperlink>
      <w:r w:rsidRPr="00316691">
        <w:t>)</w:t>
      </w:r>
      <w:r w:rsidR="00CD5E45" w:rsidRPr="000E2879">
        <w:tab/>
      </w:r>
      <w:bookmarkStart w:id="1024" w:name="art32A_X"/>
      <w:r w:rsidR="00CD5E45" w:rsidRPr="000E2879">
        <w:t>X</w:t>
      </w:r>
      <w:bookmarkEnd w:id="1024"/>
      <w:r w:rsidR="00CD5E45" w:rsidRPr="000E2879">
        <w:t xml:space="preserve"> - </w:t>
      </w:r>
    </w:p>
    <w:p w14:paraId="0297FED9" w14:textId="77777777" w:rsidR="00CD76C1" w:rsidRDefault="00CD76C1" w:rsidP="00066C8D">
      <w:pPr>
        <w:pStyle w:val="Texto"/>
      </w:pPr>
      <w:r w:rsidRPr="000E2879">
        <w:t>(</w:t>
      </w:r>
      <w:hyperlink r:id="rId1127" w:anchor="n296" w:history="1">
        <w:r w:rsidRPr="000E2879">
          <w:rPr>
            <w:rStyle w:val="Hyperlink"/>
          </w:rPr>
          <w:t>296</w:t>
        </w:r>
      </w:hyperlink>
      <w:r w:rsidRPr="000E2879">
        <w:t>)</w:t>
      </w:r>
      <w:r w:rsidRPr="000E2879">
        <w:tab/>
      </w:r>
      <w:bookmarkStart w:id="1025" w:name="art32A_XI"/>
      <w:r w:rsidRPr="000E2879">
        <w:t>XI</w:t>
      </w:r>
      <w:bookmarkEnd w:id="1025"/>
      <w:r w:rsidRPr="000E2879">
        <w:t xml:space="preserve"> - ao estabelecimento industrial fabricante, nas saídas de locomotivas com potência superior a 3.000 (três mil) HP, classificadas no código 8602.10.00 da Nomenclatura Comum do Mercosul - NCM -, produzidas no Estado e destinadas à prestação de serviço de transporte ferroviário, de valor equivalente a 100% (cem por cento) do valor do imposto devido ao Estado.</w:t>
      </w:r>
    </w:p>
    <w:p w14:paraId="1C188AAC" w14:textId="77777777" w:rsidR="00503154" w:rsidRPr="00E92CA9" w:rsidRDefault="00503154" w:rsidP="00503154">
      <w:pPr>
        <w:jc w:val="both"/>
      </w:pPr>
      <w:r>
        <w:t>(</w:t>
      </w:r>
      <w:hyperlink r:id="rId1128" w:anchor="n360" w:history="1">
        <w:r w:rsidRPr="00503154">
          <w:rPr>
            <w:rStyle w:val="Hyperlink"/>
          </w:rPr>
          <w:t>360</w:t>
        </w:r>
      </w:hyperlink>
      <w:r w:rsidR="00D37A32">
        <w:t xml:space="preserve">, </w:t>
      </w:r>
      <w:hyperlink r:id="rId1129" w:anchor="n364" w:history="1">
        <w:r w:rsidR="00D37A32" w:rsidRPr="00D37A32">
          <w:rPr>
            <w:rStyle w:val="Hyperlink"/>
          </w:rPr>
          <w:t>364</w:t>
        </w:r>
      </w:hyperlink>
      <w:r>
        <w:t>)</w:t>
      </w:r>
      <w:r w:rsidR="002F508A">
        <w:t xml:space="preserve"> </w:t>
      </w:r>
      <w:bookmarkStart w:id="1026" w:name="art32A_XII"/>
      <w:r w:rsidRPr="00E92CA9">
        <w:t xml:space="preserve">XII </w:t>
      </w:r>
      <w:bookmarkEnd w:id="1026"/>
      <w:r w:rsidRPr="00E92CA9">
        <w:t>- ao estabelecimento prestador de serviço de transporte ferroviário, de valor equivalente a até 75% (setenta e cinco por cento) do valor do imposto incidente na prestação.</w:t>
      </w:r>
    </w:p>
    <w:p w14:paraId="748CB908" w14:textId="77777777" w:rsidR="00CD76C1" w:rsidRDefault="00650E69" w:rsidP="00066C8D">
      <w:pPr>
        <w:pStyle w:val="Texto"/>
      </w:pPr>
      <w:r w:rsidRPr="00487E4F">
        <w:t>(</w:t>
      </w:r>
      <w:hyperlink r:id="rId1130" w:anchor="n336" w:history="1">
        <w:r>
          <w:rPr>
            <w:rStyle w:val="Hyperlink"/>
          </w:rPr>
          <w:t>336</w:t>
        </w:r>
      </w:hyperlink>
      <w:r w:rsidRPr="00487E4F">
        <w:t>)</w:t>
      </w:r>
      <w:r w:rsidRPr="000E2879">
        <w:tab/>
      </w:r>
      <w:bookmarkStart w:id="1027" w:name="Art32A_pu"/>
      <w:r w:rsidRPr="00B92099">
        <w:t>Parágrafo único.</w:t>
      </w:r>
      <w:bookmarkEnd w:id="1027"/>
      <w:r w:rsidRPr="00B92099">
        <w:t xml:space="preserve"> </w:t>
      </w:r>
      <w:r>
        <w:t xml:space="preserve"> </w:t>
      </w:r>
      <w:r w:rsidRPr="00B92099">
        <w:t>Na hipótese do inciso IX do caput, a concessão do crédito presumido, por meio</w:t>
      </w:r>
      <w:r>
        <w:t xml:space="preserve"> </w:t>
      </w:r>
      <w:r w:rsidRPr="00B92099">
        <w:t>de regime especial, poderá resultar em carga tributária inferior a 3% (três por cento) caso o estabelecimento signatário</w:t>
      </w:r>
      <w:r>
        <w:t xml:space="preserve"> </w:t>
      </w:r>
      <w:r w:rsidRPr="00B92099">
        <w:t>de protocolo firmado com o Estado esteja localizado em Município compreendido na área de atuação da</w:t>
      </w:r>
      <w:r>
        <w:t xml:space="preserve"> </w:t>
      </w:r>
      <w:r w:rsidRPr="00B92099">
        <w:t xml:space="preserve">Superintendência do Desenvolvimento do Nordeste </w:t>
      </w:r>
      <w:r>
        <w:t>-</w:t>
      </w:r>
      <w:r w:rsidRPr="00B92099">
        <w:t xml:space="preserve"> Sudene.</w:t>
      </w:r>
    </w:p>
    <w:p w14:paraId="55A362DD" w14:textId="77777777" w:rsidR="00650E69" w:rsidRDefault="00650E69" w:rsidP="00066C8D">
      <w:pPr>
        <w:pStyle w:val="Texto"/>
      </w:pPr>
    </w:p>
    <w:p w14:paraId="781494F8" w14:textId="77777777" w:rsidR="00CD76C1" w:rsidRDefault="00C4042A" w:rsidP="00066C8D">
      <w:pPr>
        <w:pStyle w:val="Texto"/>
      </w:pPr>
      <w:r w:rsidRPr="00316691">
        <w:t>(</w:t>
      </w:r>
      <w:hyperlink r:id="rId1131" w:anchor="n235" w:history="1">
        <w:r w:rsidRPr="00316691">
          <w:rPr>
            <w:rStyle w:val="Hyperlink"/>
          </w:rPr>
          <w:t>235</w:t>
        </w:r>
      </w:hyperlink>
      <w:r w:rsidRPr="00316691">
        <w:t>)</w:t>
      </w:r>
      <w:r w:rsidR="00CD76C1">
        <w:rPr>
          <w:b/>
        </w:rPr>
        <w:tab/>
      </w:r>
      <w:bookmarkStart w:id="1028" w:name="art32B"/>
      <w:r w:rsidR="00CD76C1">
        <w:rPr>
          <w:b/>
        </w:rPr>
        <w:t>Art. 32-B</w:t>
      </w:r>
      <w:r w:rsidR="00141CD6">
        <w:rPr>
          <w:b/>
        </w:rPr>
        <w:t>.</w:t>
      </w:r>
      <w:r w:rsidR="00CD76C1">
        <w:rPr>
          <w:b/>
        </w:rPr>
        <w:t xml:space="preserve"> </w:t>
      </w:r>
      <w:bookmarkEnd w:id="1028"/>
      <w:r w:rsidR="00CD76C1">
        <w:t xml:space="preserve"> Fica o Poder Executivo autorizado a conceder crédito presumido do ICMS:</w:t>
      </w:r>
    </w:p>
    <w:p w14:paraId="48A3E262" w14:textId="77777777" w:rsidR="00CD76C1" w:rsidRPr="000E2879" w:rsidRDefault="0098253E" w:rsidP="00066C8D">
      <w:pPr>
        <w:pStyle w:val="Texto"/>
      </w:pPr>
      <w:r w:rsidRPr="00487E4F">
        <w:t>(</w:t>
      </w:r>
      <w:hyperlink r:id="rId1132" w:anchor="n265" w:history="1">
        <w:r w:rsidRPr="00487E4F">
          <w:rPr>
            <w:rStyle w:val="Hyperlink"/>
          </w:rPr>
          <w:t>265</w:t>
        </w:r>
      </w:hyperlink>
      <w:r w:rsidR="008C6AA5" w:rsidRPr="00487E4F">
        <w:t>)</w:t>
      </w:r>
      <w:r w:rsidR="00CD76C1" w:rsidRPr="000E2879">
        <w:tab/>
      </w:r>
      <w:bookmarkStart w:id="1029" w:name="art32B_I"/>
      <w:r w:rsidR="00CD76C1" w:rsidRPr="000E2879">
        <w:t xml:space="preserve">I </w:t>
      </w:r>
      <w:bookmarkEnd w:id="1029"/>
      <w:r w:rsidR="00CD76C1" w:rsidRPr="000E2879">
        <w:t>- de 100% (cem por cento) do imposto devido nas operações de saída de arroz e de feijão promovidas por estabelecimento industrial, por produtor rural ou por cooperativa de produtores;</w:t>
      </w:r>
    </w:p>
    <w:p w14:paraId="52309FD8" w14:textId="77777777" w:rsidR="00CD76C1" w:rsidRPr="000E2879" w:rsidRDefault="00C4042A" w:rsidP="00066C8D">
      <w:pPr>
        <w:pStyle w:val="Texto"/>
      </w:pPr>
      <w:r w:rsidRPr="00316691">
        <w:t>(</w:t>
      </w:r>
      <w:hyperlink r:id="rId1133" w:anchor="n235" w:history="1">
        <w:r w:rsidRPr="00316691">
          <w:rPr>
            <w:rStyle w:val="Hyperlink"/>
          </w:rPr>
          <w:t>235</w:t>
        </w:r>
      </w:hyperlink>
      <w:r w:rsidRPr="00316691">
        <w:t>)</w:t>
      </w:r>
      <w:r w:rsidR="00CD76C1" w:rsidRPr="000E2879">
        <w:tab/>
      </w:r>
      <w:bookmarkStart w:id="1030" w:name="art32B_II"/>
      <w:r w:rsidR="00CD76C1" w:rsidRPr="000E2879">
        <w:t xml:space="preserve">II </w:t>
      </w:r>
      <w:bookmarkEnd w:id="1030"/>
      <w:r w:rsidR="00CD76C1" w:rsidRPr="000E2879">
        <w:t>- de até 90% (noventa por cento) do imposto devido nas operações de saída de alho promovidas por estabelecimento produtor ou cooperativa de produtores;</w:t>
      </w:r>
    </w:p>
    <w:p w14:paraId="2E70FDEF" w14:textId="77777777" w:rsidR="00CD76C1" w:rsidRPr="000E2879" w:rsidRDefault="00C4042A" w:rsidP="00066C8D">
      <w:pPr>
        <w:pStyle w:val="Texto"/>
      </w:pPr>
      <w:r w:rsidRPr="00316691">
        <w:t>(</w:t>
      </w:r>
      <w:hyperlink r:id="rId1134" w:anchor="n235" w:history="1">
        <w:r w:rsidRPr="00316691">
          <w:rPr>
            <w:rStyle w:val="Hyperlink"/>
          </w:rPr>
          <w:t>235</w:t>
        </w:r>
      </w:hyperlink>
      <w:r w:rsidRPr="00316691">
        <w:t>)</w:t>
      </w:r>
      <w:r w:rsidR="00CD76C1" w:rsidRPr="000E2879">
        <w:tab/>
      </w:r>
      <w:bookmarkStart w:id="1031" w:name="art32B_III"/>
      <w:r w:rsidR="00CD76C1" w:rsidRPr="000E2879">
        <w:t xml:space="preserve">III </w:t>
      </w:r>
      <w:bookmarkEnd w:id="1031"/>
      <w:r w:rsidR="00CD76C1" w:rsidRPr="000E2879">
        <w:t>- de até 100% (cem por cento) do imposto devido nas operações de saída de pão-do-dia promovidas por estabelecimento fabricante;</w:t>
      </w:r>
    </w:p>
    <w:p w14:paraId="3FCA72D8" w14:textId="77777777" w:rsidR="00CD76C1" w:rsidRPr="000E2879" w:rsidRDefault="00C4042A" w:rsidP="00066C8D">
      <w:pPr>
        <w:pStyle w:val="Texto"/>
      </w:pPr>
      <w:r w:rsidRPr="00316691">
        <w:t>(</w:t>
      </w:r>
      <w:hyperlink r:id="rId1135" w:anchor="n235" w:history="1">
        <w:r w:rsidRPr="00316691">
          <w:rPr>
            <w:rStyle w:val="Hyperlink"/>
          </w:rPr>
          <w:t>235</w:t>
        </w:r>
      </w:hyperlink>
      <w:r w:rsidRPr="00316691">
        <w:t>)</w:t>
      </w:r>
      <w:r w:rsidR="00CD76C1" w:rsidRPr="000E2879">
        <w:tab/>
      </w:r>
      <w:bookmarkStart w:id="1032" w:name="art32B_IV"/>
      <w:r w:rsidR="00CD76C1" w:rsidRPr="000E2879">
        <w:t xml:space="preserve">IV </w:t>
      </w:r>
      <w:bookmarkEnd w:id="1032"/>
      <w:r w:rsidR="00CD76C1" w:rsidRPr="000E2879">
        <w:t>- de até 100% (cem por cento) do imposto devido nas operações de saída de farinha de trigo, inclusive de misturas pré-preparadas, promovidas por estabelecimento industrial;</w:t>
      </w:r>
    </w:p>
    <w:p w14:paraId="54A4AB13" w14:textId="77777777" w:rsidR="00CD76C1" w:rsidRPr="000E2879" w:rsidRDefault="00C4042A" w:rsidP="00066C8D">
      <w:pPr>
        <w:pStyle w:val="Texto"/>
      </w:pPr>
      <w:r w:rsidRPr="00316691">
        <w:t>(</w:t>
      </w:r>
      <w:hyperlink r:id="rId1136" w:anchor="n235" w:history="1">
        <w:r w:rsidRPr="00316691">
          <w:rPr>
            <w:rStyle w:val="Hyperlink"/>
          </w:rPr>
          <w:t>235</w:t>
        </w:r>
      </w:hyperlink>
      <w:r w:rsidRPr="00316691">
        <w:t>)</w:t>
      </w:r>
      <w:r w:rsidR="00CD76C1" w:rsidRPr="000E2879">
        <w:tab/>
      </w:r>
      <w:bookmarkStart w:id="1033" w:name="art32B_V"/>
      <w:r w:rsidR="00CD76C1" w:rsidRPr="000E2879">
        <w:t xml:space="preserve">V </w:t>
      </w:r>
      <w:bookmarkEnd w:id="1033"/>
      <w:r w:rsidR="00CD76C1" w:rsidRPr="000E2879">
        <w:t>- de até 100% (cem por cento) do imposto devido nas operações de saída de macarrão não cozido, constituído de massa alimentar seca, classificado na posição 1902.1 da NBM/SH, promovidas por estabelecimento industrial.</w:t>
      </w:r>
    </w:p>
    <w:p w14:paraId="4C43D33D" w14:textId="77777777" w:rsidR="00CD76C1" w:rsidRDefault="00C4042A" w:rsidP="00066C8D">
      <w:pPr>
        <w:pStyle w:val="Texto"/>
      </w:pPr>
      <w:r w:rsidRPr="00316691">
        <w:t>(</w:t>
      </w:r>
      <w:hyperlink r:id="rId1137" w:anchor="n235" w:history="1">
        <w:r w:rsidRPr="00316691">
          <w:rPr>
            <w:rStyle w:val="Hyperlink"/>
          </w:rPr>
          <w:t>235</w:t>
        </w:r>
      </w:hyperlink>
      <w:r w:rsidRPr="00316691">
        <w:t>)</w:t>
      </w:r>
      <w:r w:rsidR="00CD76C1" w:rsidRPr="000E2879">
        <w:tab/>
      </w:r>
      <w:bookmarkStart w:id="1034" w:name="art32B_pu"/>
      <w:r w:rsidR="00CD76C1" w:rsidRPr="000E2879">
        <w:t xml:space="preserve">Parágrafo único </w:t>
      </w:r>
      <w:bookmarkEnd w:id="1034"/>
      <w:r w:rsidR="00CD76C1" w:rsidRPr="000E2879">
        <w:t>- A forma, o prazo e as condições para a fruição dos benefícios a que se refere o caput deste artigo, inclusive a defi</w:t>
      </w:r>
      <w:r w:rsidR="00CD76C1">
        <w:t>nição de pão-do-dia, serão estabelecidos em regulamento.</w:t>
      </w:r>
    </w:p>
    <w:p w14:paraId="610BB51B" w14:textId="77777777" w:rsidR="00CD5E45" w:rsidRDefault="00CD5E45" w:rsidP="00066C8D">
      <w:pPr>
        <w:pStyle w:val="Texto"/>
      </w:pPr>
    </w:p>
    <w:p w14:paraId="192FC6DF" w14:textId="77777777" w:rsidR="00FA42D3" w:rsidRDefault="00C4042A" w:rsidP="00066C8D">
      <w:pPr>
        <w:pStyle w:val="Texto"/>
      </w:pPr>
      <w:r w:rsidRPr="00316691">
        <w:t>(</w:t>
      </w:r>
      <w:hyperlink r:id="rId1138" w:anchor="n355" w:history="1">
        <w:r w:rsidR="00F6336A" w:rsidRPr="00F6336A">
          <w:rPr>
            <w:rStyle w:val="Hyperlink"/>
          </w:rPr>
          <w:t>355</w:t>
        </w:r>
      </w:hyperlink>
      <w:r w:rsidRPr="00316691">
        <w:t>)</w:t>
      </w:r>
      <w:r w:rsidR="00FA42D3">
        <w:rPr>
          <w:b/>
        </w:rPr>
        <w:tab/>
      </w:r>
      <w:bookmarkStart w:id="1035" w:name="art32C"/>
      <w:r w:rsidR="00FA42D3">
        <w:rPr>
          <w:b/>
        </w:rPr>
        <w:t>Art. 32-C</w:t>
      </w:r>
      <w:r w:rsidR="00141CD6">
        <w:rPr>
          <w:b/>
        </w:rPr>
        <w:t>.</w:t>
      </w:r>
      <w:r w:rsidR="00FA42D3">
        <w:rPr>
          <w:b/>
        </w:rPr>
        <w:t xml:space="preserve"> </w:t>
      </w:r>
      <w:bookmarkEnd w:id="1035"/>
      <w:r w:rsidR="00FA42D3">
        <w:t xml:space="preserve"> </w:t>
      </w:r>
      <w:r w:rsidR="00F6336A" w:rsidRPr="00E92CA9">
        <w:t>Fica o Poder Executivo, observados o prazo, a forma e as condições previstos em regulamento, autorizado a conceder crédito presumido do ICMS ao estabelecimento que promover a saída de peixes, inclusive alevinos, o processamento de pescado ou o abate ou o processamento de aves, de gado bovino, equídeo, bufalino, caprino, ovino, suíno, de forma que a carga tributária resulte no percentual de 0,1% (zero vírgula um por cento) nas operações de saída de peixe, de carne ou de outros produtos comestíveis resultantes do abate dos animais ou de seu processamento, inclusive defumados ou temperados, e de saída de produto industrializado comestível cuja matéria-prima seja resultante do abate dos animais.</w:t>
      </w:r>
    </w:p>
    <w:p w14:paraId="58ED085D" w14:textId="77777777" w:rsidR="00F6336A" w:rsidRPr="00E92CA9" w:rsidRDefault="00F6336A" w:rsidP="00F6336A">
      <w:pPr>
        <w:jc w:val="both"/>
      </w:pPr>
      <w:r>
        <w:t>(</w:t>
      </w:r>
      <w:hyperlink r:id="rId1139" w:anchor="n357" w:history="1">
        <w:r w:rsidRPr="00F6336A">
          <w:rPr>
            <w:rStyle w:val="Hyperlink"/>
          </w:rPr>
          <w:t>357</w:t>
        </w:r>
      </w:hyperlink>
      <w:r>
        <w:t>)</w:t>
      </w:r>
      <w:r>
        <w:tab/>
      </w:r>
      <w:bookmarkStart w:id="1036" w:name="art32C_pu"/>
      <w:r w:rsidRPr="00E92CA9">
        <w:t>Parágrafo único.</w:t>
      </w:r>
      <w:bookmarkEnd w:id="1036"/>
      <w:r w:rsidRPr="00E92CA9">
        <w:t xml:space="preserve"> O disposto no caput aplica-se também quando o abate ou a pesca forem realizados em estabelecimento de terceiro situado no Estado.</w:t>
      </w:r>
    </w:p>
    <w:p w14:paraId="1866D033" w14:textId="77777777" w:rsidR="00FA42D3" w:rsidRDefault="00FA42D3" w:rsidP="00066C8D">
      <w:pPr>
        <w:pStyle w:val="Texto"/>
      </w:pPr>
    </w:p>
    <w:p w14:paraId="3B4DE408" w14:textId="77777777" w:rsidR="00FA42D3" w:rsidRDefault="00C4042A" w:rsidP="00066C8D">
      <w:pPr>
        <w:pStyle w:val="Texto"/>
      </w:pPr>
      <w:r w:rsidRPr="00316691">
        <w:t>(</w:t>
      </w:r>
      <w:hyperlink r:id="rId1140" w:anchor="n235" w:history="1">
        <w:r w:rsidRPr="00316691">
          <w:rPr>
            <w:rStyle w:val="Hyperlink"/>
          </w:rPr>
          <w:t>235</w:t>
        </w:r>
      </w:hyperlink>
      <w:r w:rsidRPr="00316691">
        <w:t>)</w:t>
      </w:r>
      <w:r w:rsidR="00FA42D3">
        <w:rPr>
          <w:b/>
        </w:rPr>
        <w:tab/>
      </w:r>
      <w:bookmarkStart w:id="1037" w:name="art32D"/>
      <w:r w:rsidR="00FA42D3">
        <w:rPr>
          <w:b/>
        </w:rPr>
        <w:t>Art. 32-D</w:t>
      </w:r>
      <w:bookmarkEnd w:id="1037"/>
      <w:r w:rsidR="00141CD6">
        <w:rPr>
          <w:b/>
        </w:rPr>
        <w:t>.</w:t>
      </w:r>
      <w:r w:rsidR="00FA42D3">
        <w:t xml:space="preserve">  Fica o Poder Executivo autorizado a conceder crédito presumido aos bares, restaurantes e similares, de forma que a carga tributária resulte no percentual de até 4% (quatro por cento) do valor do ICMS incidente nas saídas internas, observados o prazo, a forma e as demais condições que dispuser o regulamento, especialmente a comprovação de saídas por meio de Emissor de Cupom Fiscal - ECF - ou Processamento Eletrônico de Dados - PED - e a inexistência de débitos com a Fazenda Pública.</w:t>
      </w:r>
    </w:p>
    <w:p w14:paraId="3631E6E4" w14:textId="77777777" w:rsidR="00FA42D3" w:rsidRDefault="00FA42D3" w:rsidP="00066C8D">
      <w:pPr>
        <w:pStyle w:val="Texto"/>
      </w:pPr>
    </w:p>
    <w:p w14:paraId="33738674" w14:textId="77777777" w:rsidR="0021742A" w:rsidRDefault="0021742A" w:rsidP="00066C8D">
      <w:pPr>
        <w:pStyle w:val="Texto"/>
      </w:pPr>
      <w:r w:rsidRPr="000E2879">
        <w:t>(</w:t>
      </w:r>
      <w:hyperlink r:id="rId1141" w:anchor="n263" w:history="1">
        <w:r w:rsidRPr="000E2879">
          <w:rPr>
            <w:rStyle w:val="Hyperlink"/>
          </w:rPr>
          <w:t>263</w:t>
        </w:r>
      </w:hyperlink>
      <w:r w:rsidRPr="000E2879">
        <w:t>)</w:t>
      </w:r>
      <w:r>
        <w:rPr>
          <w:b/>
        </w:rPr>
        <w:tab/>
      </w:r>
      <w:bookmarkStart w:id="1038" w:name="art32E"/>
      <w:r w:rsidRPr="008500AA">
        <w:rPr>
          <w:b/>
        </w:rPr>
        <w:t>Art. 32-E</w:t>
      </w:r>
      <w:r w:rsidR="00141CD6">
        <w:rPr>
          <w:b/>
        </w:rPr>
        <w:t>.</w:t>
      </w:r>
      <w:r>
        <w:t xml:space="preserve"> </w:t>
      </w:r>
      <w:bookmarkEnd w:id="1038"/>
      <w:r>
        <w:t xml:space="preserve"> Fica o Poder Executivo autorizado, na forma, no prazo e nas condições previstos em regulamento, a conceder ao contribuinte signatário de protocolo firmado com o Estado que promova operação de saída contratada no âmbito do comércio eletrônico ou do </w:t>
      </w:r>
      <w:r>
        <w:rPr>
          <w:i/>
        </w:rPr>
        <w:t>telemarketing</w:t>
      </w:r>
      <w:r>
        <w:t xml:space="preserve"> sistema simplificado de escrituração e apuração do ICMS, para as operações realizadas por esses meios, em substituição aos créditos do imposto decorrentes de entrada de mercadorias ou bens ou de utilização de serviços.</w:t>
      </w:r>
    </w:p>
    <w:p w14:paraId="71F9F0DF" w14:textId="77777777" w:rsidR="00FA42D3" w:rsidRDefault="00FA42D3" w:rsidP="00066C8D">
      <w:pPr>
        <w:pStyle w:val="Texto"/>
      </w:pPr>
    </w:p>
    <w:p w14:paraId="1C9A87F6" w14:textId="77777777" w:rsidR="00402250" w:rsidRPr="00BB249B" w:rsidRDefault="005E7730" w:rsidP="00066C8D">
      <w:pPr>
        <w:pStyle w:val="Texto"/>
      </w:pPr>
      <w:r w:rsidRPr="00BB249B">
        <w:t>(</w:t>
      </w:r>
      <w:hyperlink r:id="rId1142" w:anchor="n358" w:history="1">
        <w:r w:rsidR="00402250" w:rsidRPr="00BB249B">
          <w:rPr>
            <w:rStyle w:val="Hyperlink"/>
          </w:rPr>
          <w:t>358</w:t>
        </w:r>
      </w:hyperlink>
      <w:r w:rsidRPr="00BB249B">
        <w:t>)</w:t>
      </w:r>
      <w:r w:rsidR="00B9492C" w:rsidRPr="00BB249B">
        <w:rPr>
          <w:b/>
        </w:rPr>
        <w:tab/>
      </w:r>
      <w:bookmarkStart w:id="1039" w:name="art32F"/>
      <w:r w:rsidR="00B9492C" w:rsidRPr="00BB249B">
        <w:rPr>
          <w:b/>
        </w:rPr>
        <w:t>Art. 32-F</w:t>
      </w:r>
      <w:r w:rsidR="00141CD6" w:rsidRPr="00BB249B">
        <w:rPr>
          <w:b/>
        </w:rPr>
        <w:t>.</w:t>
      </w:r>
      <w:r w:rsidR="00B9492C" w:rsidRPr="00BB249B">
        <w:t xml:space="preserve"> </w:t>
      </w:r>
      <w:bookmarkEnd w:id="1039"/>
      <w:r w:rsidR="00B9492C" w:rsidRPr="00BB249B">
        <w:t xml:space="preserve"> </w:t>
      </w:r>
      <w:r w:rsidR="00402250" w:rsidRPr="00BB249B">
        <w:t>Fica o Poder Executivo autorizado, na forma, no prazo e nas condições previstos em regulamento, a conceder:</w:t>
      </w:r>
    </w:p>
    <w:p w14:paraId="6F5EA009" w14:textId="77777777" w:rsidR="00402250" w:rsidRPr="00BB249B" w:rsidRDefault="00402250" w:rsidP="00402250">
      <w:pPr>
        <w:jc w:val="both"/>
      </w:pPr>
      <w:r w:rsidRPr="00BB249B">
        <w:t>(</w:t>
      </w:r>
      <w:hyperlink r:id="rId1143" w:anchor="n359" w:history="1">
        <w:r w:rsidRPr="00BB249B">
          <w:rPr>
            <w:rStyle w:val="Hyperlink"/>
          </w:rPr>
          <w:t>359</w:t>
        </w:r>
      </w:hyperlink>
      <w:r w:rsidRPr="00BB249B">
        <w:t>)</w:t>
      </w:r>
      <w:r w:rsidRPr="00BB249B">
        <w:tab/>
      </w:r>
      <w:bookmarkStart w:id="1040" w:name="art32F_I"/>
      <w:r w:rsidRPr="00BB249B">
        <w:t>I</w:t>
      </w:r>
      <w:bookmarkEnd w:id="1040"/>
      <w:r w:rsidRPr="00BB249B">
        <w:t xml:space="preserve"> - ao contribuinte que promova operação de venda de mercadoria com carga tributária superior à devida, na saída imediatamente subsequente com a mesma mercadoria, sistema de compensação tributária que anule a distorção financeira concorrencial provocada pelo estorno de crédito na aquisição dessa mercadoria por seu adquirente;</w:t>
      </w:r>
    </w:p>
    <w:p w14:paraId="1C2E77E7" w14:textId="77777777" w:rsidR="00B9492C" w:rsidRPr="00BB249B" w:rsidRDefault="00B93A90" w:rsidP="00E80885">
      <w:pPr>
        <w:jc w:val="both"/>
        <w:rPr>
          <w:color w:val="040404"/>
        </w:rPr>
      </w:pPr>
      <w:r w:rsidRPr="00BB249B">
        <w:t>(</w:t>
      </w:r>
      <w:hyperlink r:id="rId1144" w:anchor="n412" w:history="1">
        <w:r w:rsidR="00E80885" w:rsidRPr="00BB249B">
          <w:rPr>
            <w:rStyle w:val="Hyperlink"/>
          </w:rPr>
          <w:t>412</w:t>
        </w:r>
      </w:hyperlink>
      <w:r w:rsidRPr="00BB249B">
        <w:t>)</w:t>
      </w:r>
      <w:r w:rsidR="00B554DB" w:rsidRPr="00BB249B">
        <w:tab/>
      </w:r>
      <w:bookmarkStart w:id="1041" w:name="art32F_II"/>
      <w:r w:rsidR="00402250" w:rsidRPr="00BB249B">
        <w:t>II</w:t>
      </w:r>
      <w:bookmarkEnd w:id="1041"/>
      <w:r w:rsidR="00402250" w:rsidRPr="00BB249B">
        <w:t xml:space="preserve"> - </w:t>
      </w:r>
      <w:r w:rsidR="00E80885" w:rsidRPr="00BB249B">
        <w:rPr>
          <w:color w:val="040404"/>
        </w:rPr>
        <w:t>ao contribuinte distribuidor, atacadista ou centro de distribuição que promova operação subsequente com mercadorias destinadas a estabelecimento de mesma titularidade ou de outros contribuintes sistema de compensação que reduza ou neutralize a carga tributária na distribuição dessas mercadorias.</w:t>
      </w:r>
    </w:p>
    <w:p w14:paraId="3DBA8B7F" w14:textId="77777777" w:rsidR="00E80885" w:rsidRPr="00BB249B" w:rsidRDefault="00E80885" w:rsidP="00E80885">
      <w:pPr>
        <w:jc w:val="both"/>
      </w:pPr>
      <w:r w:rsidRPr="00BB249B">
        <w:t>(</w:t>
      </w:r>
      <w:hyperlink r:id="rId1145" w:anchor="n413" w:history="1">
        <w:r w:rsidRPr="00BB249B">
          <w:rPr>
            <w:rStyle w:val="Hyperlink"/>
          </w:rPr>
          <w:t>413</w:t>
        </w:r>
      </w:hyperlink>
      <w:r w:rsidRPr="00BB249B">
        <w:t>)</w:t>
      </w:r>
      <w:r w:rsidRPr="00BB249B">
        <w:tab/>
      </w:r>
      <w:bookmarkStart w:id="1042" w:name="art32Fpu"/>
      <w:r w:rsidR="00BB249B" w:rsidRPr="00BB249B">
        <w:rPr>
          <w:color w:val="040404"/>
        </w:rPr>
        <w:t>Parágrafo único</w:t>
      </w:r>
      <w:bookmarkEnd w:id="1042"/>
      <w:r w:rsidR="00BB249B" w:rsidRPr="00BB249B">
        <w:rPr>
          <w:color w:val="040404"/>
        </w:rPr>
        <w:t>. O disposto no inciso II do caput aplica-se também à operação com mercadoria importada promovida pelo importador.</w:t>
      </w:r>
    </w:p>
    <w:p w14:paraId="388651EA" w14:textId="77777777" w:rsidR="00763F36" w:rsidRPr="00BB249B" w:rsidRDefault="00763F36" w:rsidP="00066C8D">
      <w:pPr>
        <w:pStyle w:val="Texto"/>
      </w:pPr>
    </w:p>
    <w:p w14:paraId="1401627D" w14:textId="77777777" w:rsidR="00F84558" w:rsidRPr="00BB249B" w:rsidRDefault="00FF5BA9" w:rsidP="00066C8D">
      <w:pPr>
        <w:pStyle w:val="Texto"/>
      </w:pPr>
      <w:r w:rsidRPr="00BB249B">
        <w:t>(</w:t>
      </w:r>
      <w:hyperlink r:id="rId1146" w:anchor="n296" w:history="1">
        <w:r w:rsidRPr="00BB249B">
          <w:rPr>
            <w:rStyle w:val="Hyperlink"/>
          </w:rPr>
          <w:t>296</w:t>
        </w:r>
      </w:hyperlink>
      <w:r w:rsidRPr="00BB249B">
        <w:t>)</w:t>
      </w:r>
      <w:r w:rsidRPr="00BB249B">
        <w:rPr>
          <w:b/>
        </w:rPr>
        <w:tab/>
      </w:r>
      <w:bookmarkStart w:id="1043" w:name="art32G"/>
      <w:r w:rsidR="00F84558" w:rsidRPr="00BB249B">
        <w:rPr>
          <w:b/>
        </w:rPr>
        <w:t>Art. 32-G</w:t>
      </w:r>
      <w:bookmarkEnd w:id="1043"/>
      <w:r w:rsidR="00F84558" w:rsidRPr="00BB249B">
        <w:t xml:space="preserve">. </w:t>
      </w:r>
      <w:r w:rsidR="00141CD6" w:rsidRPr="00BB249B">
        <w:t xml:space="preserve"> </w:t>
      </w:r>
      <w:r w:rsidR="00F84558" w:rsidRPr="00BB249B">
        <w:t xml:space="preserve">Fica o Poder Executivo, observados os prazos, a forma e as condições previstos em regulamento, autorizado a conceder crédito presumido do ICMS ao estabelecimento que, com exclusividade, promover saídas de mercadorias não sujeitas a substituição tributária para destinatários que pertençam a segmento econômico preponderantemente prestador de serviço constante em lei complementar e alcançado por tributação municipal, de forma que a carga tributária resulte, no mínimo, em 3% (três por cento). </w:t>
      </w:r>
    </w:p>
    <w:p w14:paraId="142C1F25" w14:textId="77777777" w:rsidR="0020357F" w:rsidRDefault="0020357F" w:rsidP="00066C8D">
      <w:pPr>
        <w:pStyle w:val="Texto"/>
      </w:pPr>
    </w:p>
    <w:p w14:paraId="7BB377B9" w14:textId="77777777" w:rsidR="0020357F" w:rsidRDefault="0020357F" w:rsidP="00066C8D">
      <w:pPr>
        <w:pStyle w:val="Texto"/>
      </w:pPr>
      <w:r w:rsidRPr="000E2879">
        <w:t>(</w:t>
      </w:r>
      <w:hyperlink r:id="rId1147" w:anchor="n339" w:history="1">
        <w:r>
          <w:rPr>
            <w:rStyle w:val="Hyperlink"/>
          </w:rPr>
          <w:t>339</w:t>
        </w:r>
      </w:hyperlink>
      <w:r w:rsidRPr="000E2879">
        <w:t>)</w:t>
      </w:r>
      <w:r>
        <w:rPr>
          <w:b/>
        </w:rPr>
        <w:tab/>
      </w:r>
      <w:bookmarkStart w:id="1044" w:name="art32H"/>
      <w:r w:rsidRPr="0020357F">
        <w:rPr>
          <w:b/>
        </w:rPr>
        <w:t>Art. 32-H.</w:t>
      </w:r>
      <w:bookmarkEnd w:id="1044"/>
      <w:r w:rsidRPr="00B92099">
        <w:t xml:space="preserve"> </w:t>
      </w:r>
      <w:r>
        <w:t xml:space="preserve"> </w:t>
      </w:r>
      <w:r w:rsidRPr="00B92099">
        <w:t>Fica o Poder Executivo autorizado a não exigir do contribuinte signatário de protocolo</w:t>
      </w:r>
      <w:r>
        <w:t xml:space="preserve"> </w:t>
      </w:r>
      <w:r w:rsidRPr="00B92099">
        <w:t>firmado com o Estado, na forma, no prazo e nas condições previstos no protocolo, o estorno de créditos</w:t>
      </w:r>
      <w:r>
        <w:t xml:space="preserve"> </w:t>
      </w:r>
      <w:r w:rsidRPr="00B92099">
        <w:t>de ICMS relativos às entradas de partes, peças e acessórios empregados na fabricação de locomotiva quando a</w:t>
      </w:r>
      <w:r>
        <w:t xml:space="preserve"> </w:t>
      </w:r>
      <w:r w:rsidRPr="00B92099">
        <w:t>operação de saída da mercadoria for isenta do imposto.</w:t>
      </w:r>
    </w:p>
    <w:p w14:paraId="6921564D" w14:textId="77777777" w:rsidR="008F32E7" w:rsidRDefault="008F32E7" w:rsidP="00066C8D">
      <w:pPr>
        <w:pStyle w:val="Texto"/>
      </w:pPr>
    </w:p>
    <w:p w14:paraId="3EF8A46F" w14:textId="77777777" w:rsidR="00503154" w:rsidRPr="00E92CA9" w:rsidRDefault="00654847" w:rsidP="00503154">
      <w:pPr>
        <w:jc w:val="both"/>
      </w:pPr>
      <w:r>
        <w:t>(</w:t>
      </w:r>
      <w:hyperlink r:id="rId1148" w:anchor="n462" w:history="1">
        <w:r>
          <w:rPr>
            <w:rStyle w:val="Hyperlink"/>
          </w:rPr>
          <w:t>462</w:t>
        </w:r>
      </w:hyperlink>
      <w:r>
        <w:t>)</w:t>
      </w:r>
      <w:r>
        <w:tab/>
      </w:r>
      <w:bookmarkStart w:id="1045" w:name="art32I"/>
      <w:r>
        <w:rPr>
          <w:b/>
        </w:rPr>
        <w:t>Art. 32-I</w:t>
      </w:r>
      <w:bookmarkEnd w:id="1045"/>
      <w:r>
        <w:t xml:space="preserve">.  Fica o Poder Executivo autorizado a conceder ao estabelecimento minerador classificado na Seção B da Classificação Nacional de Atividades Econômicas, mediante regime especial da Secretaria de Estado de Fazenda, observados a forma, o prazo e as condições previstos em regulamento e o </w:t>
      </w:r>
      <w:hyperlink r:id="rId1149" w:anchor="art225A" w:history="1">
        <w:r>
          <w:rPr>
            <w:rStyle w:val="Hyperlink"/>
          </w:rPr>
          <w:t>art. 225-A</w:t>
        </w:r>
      </w:hyperlink>
      <w:r>
        <w:t>, sistemática especial de apuração e pagamento do ICMS que inclua:</w:t>
      </w:r>
    </w:p>
    <w:p w14:paraId="63C915B5" w14:textId="77777777" w:rsidR="00503154" w:rsidRPr="00F44BB4" w:rsidRDefault="00503154" w:rsidP="00503154">
      <w:pPr>
        <w:jc w:val="both"/>
      </w:pPr>
      <w:r w:rsidRPr="00F44BB4">
        <w:t>(</w:t>
      </w:r>
      <w:hyperlink r:id="rId1150" w:anchor="n360" w:history="1">
        <w:r w:rsidRPr="00F44BB4">
          <w:rPr>
            <w:rStyle w:val="Hyperlink"/>
          </w:rPr>
          <w:t>360</w:t>
        </w:r>
      </w:hyperlink>
      <w:r w:rsidRPr="00F44BB4">
        <w:t>)</w:t>
      </w:r>
      <w:r w:rsidRPr="00F44BB4">
        <w:tab/>
      </w:r>
      <w:bookmarkStart w:id="1046" w:name="art32I_I"/>
      <w:r w:rsidRPr="00F44BB4">
        <w:t xml:space="preserve">I </w:t>
      </w:r>
      <w:bookmarkEnd w:id="1046"/>
      <w:r w:rsidRPr="00F44BB4">
        <w:t xml:space="preserve">- a adoção de valor ou critério distintos do que decorreria do disposto no </w:t>
      </w:r>
      <w:hyperlink r:id="rId1151" w:anchor="art13" w:history="1">
        <w:r w:rsidRPr="00F44BB4">
          <w:rPr>
            <w:rStyle w:val="Hyperlink"/>
          </w:rPr>
          <w:t>art. 13</w:t>
        </w:r>
      </w:hyperlink>
      <w:r w:rsidRPr="00F44BB4">
        <w:t>, para fins de determinação da base de cálculo do imposto;</w:t>
      </w:r>
    </w:p>
    <w:p w14:paraId="3452A35C" w14:textId="77777777" w:rsidR="00503154" w:rsidRPr="00F44BB4" w:rsidRDefault="00503154" w:rsidP="00503154">
      <w:pPr>
        <w:jc w:val="both"/>
      </w:pPr>
      <w:r w:rsidRPr="00F44BB4">
        <w:t>(</w:t>
      </w:r>
      <w:hyperlink r:id="rId1152" w:anchor="n414" w:history="1">
        <w:r w:rsidR="00F44BB4" w:rsidRPr="00F44BB4">
          <w:rPr>
            <w:rStyle w:val="Hyperlink"/>
          </w:rPr>
          <w:t>414</w:t>
        </w:r>
      </w:hyperlink>
      <w:r w:rsidR="00C90F1E">
        <w:t>)</w:t>
      </w:r>
      <w:r w:rsidR="00C90F1E" w:rsidRPr="00F44BB4">
        <w:tab/>
      </w:r>
      <w:bookmarkStart w:id="1047" w:name="art32I_II"/>
      <w:r w:rsidRPr="00F44BB4">
        <w:t>II</w:t>
      </w:r>
      <w:bookmarkEnd w:id="1047"/>
      <w:r w:rsidRPr="00F44BB4">
        <w:t xml:space="preserve"> - </w:t>
      </w:r>
      <w:r w:rsidR="00F44BB4" w:rsidRPr="00F44BB4">
        <w:rPr>
          <w:color w:val="040404"/>
        </w:rPr>
        <w:t>a concessão de crédito presumido nas saídas tributadas de até 32% (trinta e dois por cento) do valor do imposto destacado no documento fiscal, vedada a apropriação de quaisquer outros créditos, exceto os relativos ao ativo imobilizado e aqueles já escriturados em seus livros fiscais até o último período de apuração anterior ao início de vigência do regime especial.</w:t>
      </w:r>
    </w:p>
    <w:p w14:paraId="6151DBC2" w14:textId="77777777" w:rsidR="00503154" w:rsidRPr="00F44BB4" w:rsidRDefault="00503154" w:rsidP="00503154">
      <w:pPr>
        <w:jc w:val="both"/>
      </w:pPr>
      <w:r w:rsidRPr="00F44BB4">
        <w:t>(</w:t>
      </w:r>
      <w:hyperlink r:id="rId1153" w:anchor="n360" w:history="1">
        <w:r w:rsidRPr="00F44BB4">
          <w:rPr>
            <w:rStyle w:val="Hyperlink"/>
          </w:rPr>
          <w:t>360</w:t>
        </w:r>
      </w:hyperlink>
      <w:r w:rsidRPr="00F44BB4">
        <w:t>)</w:t>
      </w:r>
      <w:r w:rsidRPr="00F44BB4">
        <w:tab/>
      </w:r>
      <w:bookmarkStart w:id="1048" w:name="art32Ip1"/>
      <w:r w:rsidRPr="00F44BB4">
        <w:t xml:space="preserve">§ 1º </w:t>
      </w:r>
      <w:bookmarkEnd w:id="1048"/>
      <w:r w:rsidR="00FA6F9B" w:rsidRPr="00F44BB4">
        <w:t xml:space="preserve"> </w:t>
      </w:r>
      <w:r w:rsidRPr="00F44BB4">
        <w:t>O regime especial a que se refere o caput :</w:t>
      </w:r>
    </w:p>
    <w:p w14:paraId="1C688B6D" w14:textId="77777777" w:rsidR="00503154" w:rsidRPr="00E92CA9" w:rsidRDefault="00503154" w:rsidP="00503154">
      <w:pPr>
        <w:jc w:val="both"/>
      </w:pPr>
      <w:r>
        <w:t>(</w:t>
      </w:r>
      <w:hyperlink r:id="rId1154" w:anchor="n360" w:history="1">
        <w:r w:rsidRPr="00503154">
          <w:rPr>
            <w:rStyle w:val="Hyperlink"/>
          </w:rPr>
          <w:t>360</w:t>
        </w:r>
      </w:hyperlink>
      <w:r>
        <w:t>)</w:t>
      </w:r>
      <w:r>
        <w:tab/>
      </w:r>
      <w:bookmarkStart w:id="1049" w:name="art32Ip1_I"/>
      <w:r w:rsidRPr="00E92CA9">
        <w:t xml:space="preserve">I </w:t>
      </w:r>
      <w:bookmarkEnd w:id="1049"/>
      <w:r w:rsidRPr="00E92CA9">
        <w:t>- deverá ser adotado por todos os estabelecimentos mineradores do mesmo contribuinte;</w:t>
      </w:r>
    </w:p>
    <w:p w14:paraId="71B9A84A" w14:textId="77777777" w:rsidR="00503154" w:rsidRPr="00E92CA9" w:rsidRDefault="00503154" w:rsidP="00503154">
      <w:pPr>
        <w:jc w:val="both"/>
      </w:pPr>
      <w:r>
        <w:t>(</w:t>
      </w:r>
      <w:hyperlink r:id="rId1155" w:anchor="n360" w:history="1">
        <w:r w:rsidRPr="00503154">
          <w:rPr>
            <w:rStyle w:val="Hyperlink"/>
          </w:rPr>
          <w:t>360</w:t>
        </w:r>
      </w:hyperlink>
      <w:r>
        <w:t>)</w:t>
      </w:r>
      <w:r>
        <w:tab/>
      </w:r>
      <w:bookmarkStart w:id="1050" w:name="art32Ip1_II"/>
      <w:r w:rsidRPr="00E92CA9">
        <w:t>II</w:t>
      </w:r>
      <w:bookmarkEnd w:id="1050"/>
      <w:r w:rsidRPr="00E92CA9">
        <w:t xml:space="preserve"> - poderá estabelecer valores ou critérios de determinação da base de cálculo distintos por mercadoria, estabelecimento, período de apuração ou exercício financeiro;</w:t>
      </w:r>
    </w:p>
    <w:p w14:paraId="7A7A1AF6" w14:textId="77777777" w:rsidR="00503154" w:rsidRPr="00E92CA9" w:rsidRDefault="00503154" w:rsidP="00503154">
      <w:pPr>
        <w:jc w:val="both"/>
      </w:pPr>
      <w:r>
        <w:t>(</w:t>
      </w:r>
      <w:hyperlink r:id="rId1156" w:anchor="n360" w:history="1">
        <w:r w:rsidRPr="00503154">
          <w:rPr>
            <w:rStyle w:val="Hyperlink"/>
          </w:rPr>
          <w:t>360</w:t>
        </w:r>
      </w:hyperlink>
      <w:r>
        <w:t>)</w:t>
      </w:r>
      <w:r>
        <w:tab/>
      </w:r>
      <w:bookmarkStart w:id="1051" w:name="art32Ip1_III"/>
      <w:r w:rsidRPr="00E92CA9">
        <w:t xml:space="preserve">III </w:t>
      </w:r>
      <w:bookmarkEnd w:id="1051"/>
      <w:r w:rsidRPr="00E92CA9">
        <w:t>- não poderá resultar em recolhimento do imposto inferior ao valor médio recolhido nos doze meses anteriores à concessão do regime especial, observada a proporcionalidade em relação às oscilações nos volumes quantitativos das operações realizadas.</w:t>
      </w:r>
    </w:p>
    <w:p w14:paraId="396947C7" w14:textId="77777777" w:rsidR="00503154" w:rsidRPr="00E92CA9" w:rsidRDefault="00503154" w:rsidP="00503154">
      <w:pPr>
        <w:jc w:val="both"/>
      </w:pPr>
      <w:r>
        <w:t>(</w:t>
      </w:r>
      <w:hyperlink r:id="rId1157" w:anchor="n360" w:history="1">
        <w:r w:rsidRPr="00503154">
          <w:rPr>
            <w:rStyle w:val="Hyperlink"/>
          </w:rPr>
          <w:t>360</w:t>
        </w:r>
      </w:hyperlink>
      <w:r w:rsidR="00C576D0">
        <w:t xml:space="preserve">, </w:t>
      </w:r>
      <w:hyperlink r:id="rId1158" w:anchor="n365" w:history="1">
        <w:r w:rsidR="00C576D0" w:rsidRPr="00C576D0">
          <w:rPr>
            <w:rStyle w:val="Hyperlink"/>
          </w:rPr>
          <w:t>365</w:t>
        </w:r>
      </w:hyperlink>
      <w:r>
        <w:t>)</w:t>
      </w:r>
      <w:r w:rsidR="002F508A">
        <w:t xml:space="preserve"> </w:t>
      </w:r>
      <w:bookmarkStart w:id="1052" w:name="art32Ip2"/>
      <w:r w:rsidRPr="00E92CA9">
        <w:t xml:space="preserve">§ 2º </w:t>
      </w:r>
      <w:bookmarkEnd w:id="1052"/>
      <w:r w:rsidR="00FA6F9B">
        <w:t xml:space="preserve"> </w:t>
      </w:r>
      <w:r w:rsidRPr="00E92CA9">
        <w:t>A fruição do regime especial fica condicionada a que o contribuinte beneficiário, em relação a todos os seus estabelecimentos mineradores, promova nova apuração do imposto, relativamente aos cinco anos anteriores à data de sua vigência, utilizando nas transferências interestaduais base de cálculo determinada no regime especial a que se refere o caput, observado o seguinte:</w:t>
      </w:r>
    </w:p>
    <w:p w14:paraId="16F3733D" w14:textId="77777777" w:rsidR="00503154" w:rsidRPr="00E92CA9" w:rsidRDefault="00503154" w:rsidP="00503154">
      <w:pPr>
        <w:jc w:val="both"/>
      </w:pPr>
      <w:r>
        <w:t>(</w:t>
      </w:r>
      <w:hyperlink r:id="rId1159" w:anchor="n360" w:history="1">
        <w:r w:rsidRPr="00503154">
          <w:rPr>
            <w:rStyle w:val="Hyperlink"/>
          </w:rPr>
          <w:t>360</w:t>
        </w:r>
      </w:hyperlink>
      <w:r>
        <w:t>)</w:t>
      </w:r>
      <w:r>
        <w:tab/>
      </w:r>
      <w:bookmarkStart w:id="1053" w:name="art32Ip2_I"/>
      <w:r w:rsidRPr="00E92CA9">
        <w:t xml:space="preserve">I </w:t>
      </w:r>
      <w:bookmarkEnd w:id="1053"/>
      <w:r w:rsidRPr="00E92CA9">
        <w:t>- o regime especial disciplinará a forma de realização da nova apuração do imposto, observado o disposto no § 1º;</w:t>
      </w:r>
    </w:p>
    <w:p w14:paraId="1498ABC0" w14:textId="77777777" w:rsidR="00503154" w:rsidRPr="00E92CA9" w:rsidRDefault="00503154" w:rsidP="00503154">
      <w:pPr>
        <w:jc w:val="both"/>
      </w:pPr>
      <w:r>
        <w:t>(</w:t>
      </w:r>
      <w:hyperlink r:id="rId1160" w:anchor="n360" w:history="1">
        <w:r w:rsidRPr="00503154">
          <w:rPr>
            <w:rStyle w:val="Hyperlink"/>
          </w:rPr>
          <w:t>360</w:t>
        </w:r>
      </w:hyperlink>
      <w:r>
        <w:t>)</w:t>
      </w:r>
      <w:r>
        <w:tab/>
      </w:r>
      <w:bookmarkStart w:id="1054" w:name="art32Ip2_II"/>
      <w:r w:rsidRPr="00E92CA9">
        <w:t xml:space="preserve">II </w:t>
      </w:r>
      <w:bookmarkEnd w:id="1054"/>
      <w:r w:rsidRPr="00E92CA9">
        <w:t>- a diferença de imposto a pagar resultante da nova apuração do imposto, acrescida de juros, dispensadas as penalidades, será recolhida, de uma só vez ou em parcelas, no prazo, forma e condições estabelecidos em regulamento;</w:t>
      </w:r>
    </w:p>
    <w:p w14:paraId="4001AE41" w14:textId="77777777" w:rsidR="00503154" w:rsidRPr="00E92CA9" w:rsidRDefault="00503154" w:rsidP="00503154">
      <w:pPr>
        <w:jc w:val="both"/>
      </w:pPr>
      <w:r>
        <w:t>(</w:t>
      </w:r>
      <w:hyperlink r:id="rId1161" w:anchor="n360" w:history="1">
        <w:r w:rsidRPr="00503154">
          <w:rPr>
            <w:rStyle w:val="Hyperlink"/>
          </w:rPr>
          <w:t>360</w:t>
        </w:r>
      </w:hyperlink>
      <w:r>
        <w:t>)</w:t>
      </w:r>
      <w:r>
        <w:tab/>
      </w:r>
      <w:bookmarkStart w:id="1055" w:name="art32Ip2_III"/>
      <w:r w:rsidRPr="00E92CA9">
        <w:t>III</w:t>
      </w:r>
      <w:bookmarkEnd w:id="1055"/>
      <w:r w:rsidRPr="00E92CA9">
        <w:t xml:space="preserve"> - o disposto neste parágrafo aplica-se, inclusive, aos períodos de apuração compreendidos nos cinco anos anteriores à data de vigência do regime especial para os quais haja crédito tributário formalizado, inscrito ou não em dívida ativa, ajuizada ou não a sua cobrança, relativo às transferências interestaduais de mercadorias.</w:t>
      </w:r>
    </w:p>
    <w:p w14:paraId="1B86D4B9" w14:textId="77777777" w:rsidR="00503154" w:rsidRPr="00E92CA9" w:rsidRDefault="00503154" w:rsidP="00503154">
      <w:pPr>
        <w:jc w:val="both"/>
      </w:pPr>
      <w:r>
        <w:t>(</w:t>
      </w:r>
      <w:hyperlink r:id="rId1162" w:anchor="n360" w:history="1">
        <w:r w:rsidRPr="00503154">
          <w:rPr>
            <w:rStyle w:val="Hyperlink"/>
          </w:rPr>
          <w:t>360</w:t>
        </w:r>
      </w:hyperlink>
      <w:r w:rsidR="00C576D0">
        <w:t xml:space="preserve">, </w:t>
      </w:r>
      <w:hyperlink r:id="rId1163" w:anchor="n365" w:history="1">
        <w:r w:rsidR="00C576D0" w:rsidRPr="00C576D0">
          <w:rPr>
            <w:rStyle w:val="Hyperlink"/>
          </w:rPr>
          <w:t>365</w:t>
        </w:r>
      </w:hyperlink>
      <w:r>
        <w:t>)</w:t>
      </w:r>
      <w:r w:rsidR="00BC4E61">
        <w:t xml:space="preserve"> </w:t>
      </w:r>
      <w:bookmarkStart w:id="1056" w:name="art32Ip3"/>
      <w:r w:rsidRPr="00E92CA9">
        <w:t xml:space="preserve">§ 3º </w:t>
      </w:r>
      <w:bookmarkEnd w:id="1056"/>
      <w:r w:rsidR="00FA6F9B">
        <w:t xml:space="preserve"> </w:t>
      </w:r>
      <w:r w:rsidRPr="00E92CA9">
        <w:t>O disposto no § 2º aplica-se também ao crédito tributário formalizado, inscrito ou não em dívida ativa, ajuizada ou não a sua cobrança, relativo às transferências interestaduais realizadas antes dos cinco anos anteriores à concessão do regime especial.</w:t>
      </w:r>
    </w:p>
    <w:p w14:paraId="1E9B8045" w14:textId="77777777" w:rsidR="00503154" w:rsidRPr="00E92CA9" w:rsidRDefault="00503154" w:rsidP="00503154">
      <w:pPr>
        <w:jc w:val="both"/>
      </w:pPr>
      <w:r>
        <w:lastRenderedPageBreak/>
        <w:t>(</w:t>
      </w:r>
      <w:hyperlink r:id="rId1164" w:anchor="n360" w:history="1">
        <w:r w:rsidRPr="00503154">
          <w:rPr>
            <w:rStyle w:val="Hyperlink"/>
          </w:rPr>
          <w:t>360</w:t>
        </w:r>
      </w:hyperlink>
      <w:r>
        <w:t>)</w:t>
      </w:r>
      <w:r>
        <w:tab/>
      </w:r>
      <w:bookmarkStart w:id="1057" w:name="art32Ip4"/>
      <w:r w:rsidRPr="00E92CA9">
        <w:t xml:space="preserve">§ 4º </w:t>
      </w:r>
      <w:bookmarkEnd w:id="1057"/>
      <w:r w:rsidR="00FA6F9B">
        <w:t xml:space="preserve"> </w:t>
      </w:r>
      <w:r w:rsidRPr="00E92CA9">
        <w:t>O recolhimento a que se refere o inciso II do § 2º, inclusive em relação às hipóteses previstas no inciso III do referido parágrafo e no § 3º:</w:t>
      </w:r>
    </w:p>
    <w:p w14:paraId="4E94A059" w14:textId="77777777" w:rsidR="00503154" w:rsidRPr="00E92CA9" w:rsidRDefault="00503154" w:rsidP="00503154">
      <w:pPr>
        <w:jc w:val="both"/>
      </w:pPr>
      <w:r>
        <w:t>(</w:t>
      </w:r>
      <w:hyperlink r:id="rId1165" w:anchor="n360" w:history="1">
        <w:r w:rsidRPr="00503154">
          <w:rPr>
            <w:rStyle w:val="Hyperlink"/>
          </w:rPr>
          <w:t>360</w:t>
        </w:r>
      </w:hyperlink>
      <w:r>
        <w:t>)</w:t>
      </w:r>
      <w:r>
        <w:tab/>
      </w:r>
      <w:bookmarkStart w:id="1058" w:name="art32Ip4_I"/>
      <w:r w:rsidRPr="00E92CA9">
        <w:t xml:space="preserve">I </w:t>
      </w:r>
      <w:bookmarkEnd w:id="1058"/>
      <w:r w:rsidRPr="00E92CA9">
        <w:t>- é irretratável, não se sujeitando a devolução, restituição ou compensação;</w:t>
      </w:r>
    </w:p>
    <w:p w14:paraId="36D84289" w14:textId="77777777" w:rsidR="00503154" w:rsidRPr="00E92CA9" w:rsidRDefault="00503154" w:rsidP="00503154">
      <w:pPr>
        <w:jc w:val="both"/>
      </w:pPr>
      <w:r>
        <w:t>(</w:t>
      </w:r>
      <w:hyperlink r:id="rId1166" w:anchor="n360" w:history="1">
        <w:r w:rsidRPr="00503154">
          <w:rPr>
            <w:rStyle w:val="Hyperlink"/>
          </w:rPr>
          <w:t>360</w:t>
        </w:r>
      </w:hyperlink>
      <w:r>
        <w:t>)</w:t>
      </w:r>
      <w:r>
        <w:tab/>
      </w:r>
      <w:bookmarkStart w:id="1059" w:name="art32Ip4_II"/>
      <w:r w:rsidRPr="00E92CA9">
        <w:t>II</w:t>
      </w:r>
      <w:bookmarkEnd w:id="1059"/>
      <w:r w:rsidRPr="00E92CA9">
        <w:t xml:space="preserve"> - não implica, por parte do contribuinte:</w:t>
      </w:r>
    </w:p>
    <w:p w14:paraId="217D5132" w14:textId="77777777" w:rsidR="00503154" w:rsidRPr="00E92CA9" w:rsidRDefault="00503154" w:rsidP="00503154">
      <w:pPr>
        <w:jc w:val="both"/>
      </w:pPr>
      <w:r>
        <w:t>(</w:t>
      </w:r>
      <w:hyperlink r:id="rId1167" w:anchor="n360" w:history="1">
        <w:r w:rsidRPr="00503154">
          <w:rPr>
            <w:rStyle w:val="Hyperlink"/>
          </w:rPr>
          <w:t>360</w:t>
        </w:r>
      </w:hyperlink>
      <w:r>
        <w:t>)</w:t>
      </w:r>
      <w:r>
        <w:tab/>
      </w:r>
      <w:bookmarkStart w:id="1060" w:name="art32Ip4_IIa"/>
      <w:r w:rsidRPr="00E92CA9">
        <w:t>a)</w:t>
      </w:r>
      <w:bookmarkEnd w:id="1060"/>
      <w:r w:rsidRPr="00E92CA9">
        <w:t xml:space="preserve"> confissão de débito;</w:t>
      </w:r>
    </w:p>
    <w:p w14:paraId="5FA0B352" w14:textId="77777777" w:rsidR="00503154" w:rsidRPr="00E92CA9" w:rsidRDefault="00503154" w:rsidP="00503154">
      <w:pPr>
        <w:jc w:val="both"/>
      </w:pPr>
      <w:r>
        <w:t>(</w:t>
      </w:r>
      <w:hyperlink r:id="rId1168" w:anchor="n360" w:history="1">
        <w:r w:rsidRPr="00503154">
          <w:rPr>
            <w:rStyle w:val="Hyperlink"/>
          </w:rPr>
          <w:t>360</w:t>
        </w:r>
      </w:hyperlink>
      <w:r>
        <w:t>)</w:t>
      </w:r>
      <w:r>
        <w:tab/>
      </w:r>
      <w:bookmarkStart w:id="1061" w:name="art32Ip4_IIb"/>
      <w:r w:rsidRPr="00E92CA9">
        <w:t xml:space="preserve">b) </w:t>
      </w:r>
      <w:bookmarkEnd w:id="1061"/>
      <w:r w:rsidRPr="00E92CA9">
        <w:t>renúncia ou desistência de recurso, administrativo ou judicial, ou de ação judicial, envolvendo a utilização da base de cálculo nas transferências interestaduais, em relação a períodos de apuração posteriores a eventual não prorrogação, por iniciativa do contribuinte ou da Secretaria de Estado de Fazenda, revogação ou cassação do regime especial.</w:t>
      </w:r>
    </w:p>
    <w:p w14:paraId="330C278F" w14:textId="77777777" w:rsidR="00503154" w:rsidRPr="00F44BB4" w:rsidRDefault="00503154" w:rsidP="00F44BB4">
      <w:pPr>
        <w:jc w:val="both"/>
      </w:pPr>
      <w:r w:rsidRPr="00F44BB4">
        <w:t>(</w:t>
      </w:r>
      <w:hyperlink r:id="rId1169" w:anchor="n360" w:history="1">
        <w:r w:rsidRPr="00F44BB4">
          <w:rPr>
            <w:rStyle w:val="Hyperlink"/>
          </w:rPr>
          <w:t>360</w:t>
        </w:r>
      </w:hyperlink>
      <w:r w:rsidRPr="00F44BB4">
        <w:t>)</w:t>
      </w:r>
      <w:r w:rsidRPr="00F44BB4">
        <w:tab/>
      </w:r>
      <w:bookmarkStart w:id="1062" w:name="art32Ip5"/>
      <w:r w:rsidRPr="00F44BB4">
        <w:t xml:space="preserve">§ 5º </w:t>
      </w:r>
      <w:bookmarkEnd w:id="1062"/>
      <w:r w:rsidR="00FA6F9B" w:rsidRPr="00F44BB4">
        <w:t xml:space="preserve"> </w:t>
      </w:r>
      <w:r w:rsidRPr="00F44BB4">
        <w:t>O regime especial a que se refere o caput poderá prever o diferimento do imposto incidente nas operações de aquisição de bens destinados ao ativo imobilizado e de mercadorias a serem utilizados pelo estabelecimento minerador.</w:t>
      </w:r>
    </w:p>
    <w:p w14:paraId="74565976" w14:textId="77777777" w:rsidR="00F44BB4" w:rsidRPr="00F44BB4" w:rsidRDefault="00F44BB4" w:rsidP="00F44BB4">
      <w:pPr>
        <w:jc w:val="both"/>
        <w:rPr>
          <w:color w:val="040404"/>
        </w:rPr>
      </w:pPr>
      <w:r w:rsidRPr="00F44BB4">
        <w:t>(</w:t>
      </w:r>
      <w:hyperlink r:id="rId1170" w:anchor="n415" w:history="1">
        <w:r w:rsidRPr="00F44BB4">
          <w:rPr>
            <w:rStyle w:val="Hyperlink"/>
          </w:rPr>
          <w:t>415</w:t>
        </w:r>
      </w:hyperlink>
      <w:r w:rsidRPr="00F44BB4">
        <w:t>)</w:t>
      </w:r>
      <w:r w:rsidRPr="00F44BB4">
        <w:tab/>
      </w:r>
      <w:bookmarkStart w:id="1063" w:name="art32Ip6"/>
      <w:r w:rsidRPr="00F44BB4">
        <w:rPr>
          <w:color w:val="040404"/>
        </w:rPr>
        <w:t>§ 6</w:t>
      </w:r>
      <w:bookmarkEnd w:id="1063"/>
      <w:r w:rsidRPr="00F44BB4">
        <w:rPr>
          <w:color w:val="040404"/>
        </w:rPr>
        <w:t>º  Para fins do disposto nos incisos I e II do caput, o regulamento estabelecerá os parâmetros para a determinação da base de cálculo e do percentual do crédito presumido.</w:t>
      </w:r>
    </w:p>
    <w:p w14:paraId="2FB2ECC5" w14:textId="77777777" w:rsidR="00F44BB4" w:rsidRDefault="00F44BB4" w:rsidP="00F44BB4">
      <w:pPr>
        <w:jc w:val="both"/>
        <w:rPr>
          <w:color w:val="040404"/>
        </w:rPr>
      </w:pPr>
      <w:r w:rsidRPr="00F44BB4">
        <w:t>(</w:t>
      </w:r>
      <w:hyperlink r:id="rId1171" w:anchor="n415" w:history="1">
        <w:r w:rsidRPr="00F44BB4">
          <w:rPr>
            <w:rStyle w:val="Hyperlink"/>
          </w:rPr>
          <w:t>415</w:t>
        </w:r>
      </w:hyperlink>
      <w:r w:rsidRPr="00F44BB4">
        <w:t>)</w:t>
      </w:r>
      <w:r w:rsidRPr="00F44BB4">
        <w:tab/>
      </w:r>
      <w:bookmarkStart w:id="1064" w:name="art32Ip7"/>
      <w:r w:rsidRPr="00F44BB4">
        <w:rPr>
          <w:color w:val="040404"/>
        </w:rPr>
        <w:t>§ 7</w:t>
      </w:r>
      <w:bookmarkEnd w:id="1064"/>
      <w:r w:rsidRPr="00F44BB4">
        <w:rPr>
          <w:color w:val="040404"/>
        </w:rPr>
        <w:t>º  Os parâmetros estabelecidos para determinação da base de cálculo nos termos do § 6º não poderão resultar em valor inferior ao custo da atividade de mineração, compreendendo todos os custos até a saída do minério em transferência.</w:t>
      </w:r>
    </w:p>
    <w:p w14:paraId="7E32006E" w14:textId="77777777" w:rsidR="00592D75" w:rsidRPr="00F44BB4" w:rsidRDefault="00592D75" w:rsidP="00F44BB4">
      <w:pPr>
        <w:jc w:val="both"/>
        <w:rPr>
          <w:color w:val="040404"/>
        </w:rPr>
      </w:pPr>
      <w:r>
        <w:t>(</w:t>
      </w:r>
      <w:hyperlink r:id="rId1172" w:anchor="n491" w:history="1">
        <w:r>
          <w:rPr>
            <w:rStyle w:val="Hyperlink"/>
          </w:rPr>
          <w:t>491</w:t>
        </w:r>
      </w:hyperlink>
      <w:r>
        <w:t>)</w:t>
      </w:r>
      <w:r>
        <w:tab/>
      </w:r>
      <w:bookmarkStart w:id="1065" w:name="art32Ip8"/>
      <w:r>
        <w:t>§ 8º</w:t>
      </w:r>
      <w:bookmarkEnd w:id="1065"/>
      <w:r>
        <w:t xml:space="preserve"> - O disposto no inciso II do caput será opcional no caso de estabelecimento minerador classificado na Divisão 8 da Seção B da Classificação Nacional de Atividades Econômicas.</w:t>
      </w:r>
    </w:p>
    <w:p w14:paraId="5F476502" w14:textId="77777777" w:rsidR="00763F36" w:rsidRPr="00F44BB4" w:rsidRDefault="00763F36" w:rsidP="00F44BB4">
      <w:pPr>
        <w:jc w:val="both"/>
      </w:pPr>
    </w:p>
    <w:p w14:paraId="50FAF10A" w14:textId="77777777" w:rsidR="00F53553" w:rsidRPr="007E0B73" w:rsidRDefault="00503154" w:rsidP="00503154">
      <w:pPr>
        <w:jc w:val="both"/>
      </w:pPr>
      <w:r w:rsidRPr="007E0B73">
        <w:t>(</w:t>
      </w:r>
      <w:hyperlink r:id="rId1173" w:anchor="n416" w:history="1">
        <w:r w:rsidR="00F44BB4" w:rsidRPr="007E0B73">
          <w:rPr>
            <w:rStyle w:val="Hyperlink"/>
          </w:rPr>
          <w:t>416</w:t>
        </w:r>
      </w:hyperlink>
      <w:r w:rsidRPr="007E0B73">
        <w:t>)</w:t>
      </w:r>
      <w:r w:rsidR="00C90F1E" w:rsidRPr="00F44BB4">
        <w:tab/>
      </w:r>
      <w:r w:rsidR="0043106B">
        <w:t xml:space="preserve"> </w:t>
      </w:r>
      <w:bookmarkStart w:id="1066" w:name="art32J"/>
      <w:r w:rsidRPr="007E0B73">
        <w:rPr>
          <w:b/>
        </w:rPr>
        <w:t>Art. 32-J</w:t>
      </w:r>
      <w:r w:rsidRPr="007E0B73">
        <w:t>.</w:t>
      </w:r>
      <w:bookmarkEnd w:id="1066"/>
      <w:r w:rsidR="00FA6F9B" w:rsidRPr="007E0B73">
        <w:t xml:space="preserve">  </w:t>
      </w:r>
      <w:r w:rsidR="00F44BB4" w:rsidRPr="007E0B73">
        <w:rPr>
          <w:color w:val="040404"/>
        </w:rPr>
        <w:t>A apropriação de crédito presumido do imposto, cumulada com os créditos normais decorrentes de entrada de mercadorias ou bens ou de utilização de serviços, não poderá resultar em saldo credor no período de apuração, ou em outro definido pela legislação tributária, vedada a apropriação do que exceder ao valor dos débitos apurados pelos estabelecimentos do contribuinte no respectivo período ou a sua transferência para os períodos subsequentes.</w:t>
      </w:r>
    </w:p>
    <w:p w14:paraId="45FDFB60" w14:textId="77777777" w:rsidR="00503154" w:rsidRPr="007E0B73" w:rsidRDefault="00503154" w:rsidP="00503154">
      <w:pPr>
        <w:jc w:val="both"/>
      </w:pPr>
      <w:r w:rsidRPr="007E0B73">
        <w:t>(</w:t>
      </w:r>
      <w:hyperlink r:id="rId1174" w:anchor="n385" w:history="1">
        <w:r w:rsidR="00144425" w:rsidRPr="007E0B73">
          <w:rPr>
            <w:rStyle w:val="Hyperlink"/>
          </w:rPr>
          <w:t>385</w:t>
        </w:r>
      </w:hyperlink>
      <w:r w:rsidR="007E0B73" w:rsidRPr="007E0B73">
        <w:t xml:space="preserve">, </w:t>
      </w:r>
      <w:hyperlink r:id="rId1175" w:anchor="n434" w:history="1">
        <w:r w:rsidR="007E0B73" w:rsidRPr="007E0B73">
          <w:rPr>
            <w:rStyle w:val="Hyperlink"/>
          </w:rPr>
          <w:t>434</w:t>
        </w:r>
      </w:hyperlink>
      <w:r w:rsidRPr="007E0B73">
        <w:t>)</w:t>
      </w:r>
      <w:r w:rsidR="0043106B">
        <w:t xml:space="preserve"> </w:t>
      </w:r>
      <w:bookmarkStart w:id="1067" w:name="art32J_pu"/>
      <w:r w:rsidR="007E0B73" w:rsidRPr="007E0B73">
        <w:t xml:space="preserve">§1º </w:t>
      </w:r>
      <w:r w:rsidRPr="007E0B73">
        <w:t xml:space="preserve"> </w:t>
      </w:r>
      <w:bookmarkEnd w:id="1067"/>
      <w:r w:rsidR="00FA6F9B" w:rsidRPr="007E0B73">
        <w:t xml:space="preserve"> </w:t>
      </w:r>
      <w:r w:rsidR="00144425" w:rsidRPr="007E0B73">
        <w:t>O disposto no "</w:t>
      </w:r>
      <w:r w:rsidR="00144425" w:rsidRPr="007E0B73">
        <w:rPr>
          <w:i/>
          <w:iCs/>
        </w:rPr>
        <w:t>caput</w:t>
      </w:r>
      <w:r w:rsidR="00144425" w:rsidRPr="007E0B73">
        <w:t>" não se aplica aos créditos presumidos:</w:t>
      </w:r>
    </w:p>
    <w:p w14:paraId="3BA17D8C" w14:textId="77777777" w:rsidR="00144425" w:rsidRPr="007E0B73" w:rsidRDefault="00144425" w:rsidP="00066C8D">
      <w:pPr>
        <w:pStyle w:val="Texto"/>
      </w:pPr>
      <w:r w:rsidRPr="007E0B73">
        <w:t>(</w:t>
      </w:r>
      <w:hyperlink r:id="rId1176" w:anchor="n386" w:history="1">
        <w:r w:rsidRPr="007E0B73">
          <w:rPr>
            <w:rStyle w:val="Hyperlink"/>
          </w:rPr>
          <w:t>386</w:t>
        </w:r>
      </w:hyperlink>
      <w:r w:rsidRPr="007E0B73">
        <w:t>)</w:t>
      </w:r>
      <w:r w:rsidRPr="007E0B73">
        <w:tab/>
      </w:r>
      <w:bookmarkStart w:id="1068" w:name="art32J_pu_i"/>
      <w:r w:rsidRPr="007E0B73">
        <w:t xml:space="preserve">I </w:t>
      </w:r>
      <w:bookmarkEnd w:id="1068"/>
      <w:r w:rsidRPr="007E0B73">
        <w:t>- previstos em convênio firmado no âmbito do Conselho Nacional de Política Fazendária - Confaz - que expressamente autorize sua manutenção;</w:t>
      </w:r>
    </w:p>
    <w:p w14:paraId="3D5A3E60" w14:textId="77777777" w:rsidR="00144425" w:rsidRPr="007E0B73" w:rsidRDefault="00144425" w:rsidP="00066C8D">
      <w:pPr>
        <w:pStyle w:val="Texto"/>
      </w:pPr>
      <w:r w:rsidRPr="007E0B73">
        <w:t>(</w:t>
      </w:r>
      <w:hyperlink r:id="rId1177" w:anchor="n386" w:history="1">
        <w:r w:rsidRPr="007E0B73">
          <w:rPr>
            <w:rStyle w:val="Hyperlink"/>
          </w:rPr>
          <w:t>386</w:t>
        </w:r>
      </w:hyperlink>
      <w:r w:rsidRPr="007E0B73">
        <w:t>)</w:t>
      </w:r>
      <w:r w:rsidRPr="007E0B73">
        <w:tab/>
      </w:r>
      <w:bookmarkStart w:id="1069" w:name="art32J_pu_ii"/>
      <w:r w:rsidRPr="007E0B73">
        <w:t>II</w:t>
      </w:r>
      <w:bookmarkEnd w:id="1069"/>
      <w:r w:rsidRPr="007E0B73">
        <w:t xml:space="preserve"> - concedidos nos termos do § 2º do art. 29.</w:t>
      </w:r>
    </w:p>
    <w:p w14:paraId="4A17AC89" w14:textId="77777777" w:rsidR="007E0B73" w:rsidRPr="007E0B73" w:rsidRDefault="007E0B73" w:rsidP="00066C8D">
      <w:pPr>
        <w:pStyle w:val="Texto"/>
      </w:pPr>
      <w:r w:rsidRPr="007E0B73">
        <w:t>(</w:t>
      </w:r>
      <w:hyperlink r:id="rId1178" w:anchor="n417" w:history="1">
        <w:r w:rsidRPr="007E0B73">
          <w:rPr>
            <w:rStyle w:val="Hyperlink"/>
          </w:rPr>
          <w:t>417</w:t>
        </w:r>
      </w:hyperlink>
      <w:r w:rsidRPr="007E0B73">
        <w:t>)</w:t>
      </w:r>
      <w:r w:rsidRPr="007E0B73">
        <w:tab/>
      </w:r>
      <w:bookmarkStart w:id="1070" w:name="art32Jp2"/>
      <w:r w:rsidRPr="008D13A6">
        <w:t xml:space="preserve">§ 2º </w:t>
      </w:r>
      <w:bookmarkEnd w:id="1070"/>
      <w:r w:rsidRPr="008D13A6">
        <w:t> O regulamento definirá as condições e a forma em que a parcela do crédito presumido excedente deverá ser estornada.</w:t>
      </w:r>
    </w:p>
    <w:p w14:paraId="0942DE70" w14:textId="77777777" w:rsidR="00144425" w:rsidRPr="00E92CA9" w:rsidRDefault="00144425" w:rsidP="00066C8D">
      <w:pPr>
        <w:pStyle w:val="Texto"/>
      </w:pPr>
    </w:p>
    <w:p w14:paraId="655C19EB" w14:textId="77777777" w:rsidR="00F506CE" w:rsidRPr="00B05F7C" w:rsidRDefault="00F506CE" w:rsidP="00066C8D">
      <w:pPr>
        <w:pStyle w:val="Texto"/>
      </w:pPr>
      <w:r>
        <w:t>(</w:t>
      </w:r>
      <w:hyperlink r:id="rId1179" w:anchor="n382" w:history="1">
        <w:r>
          <w:rPr>
            <w:rStyle w:val="Hyperlink"/>
          </w:rPr>
          <w:t>382</w:t>
        </w:r>
      </w:hyperlink>
      <w:r>
        <w:t>)</w:t>
      </w:r>
      <w:r>
        <w:tab/>
      </w:r>
      <w:bookmarkStart w:id="1071" w:name="art32K"/>
      <w:r w:rsidRPr="00F506CE">
        <w:rPr>
          <w:b/>
          <w:noProof w:val="0"/>
        </w:rPr>
        <w:t>Art. 32-K.</w:t>
      </w:r>
      <w:bookmarkEnd w:id="1071"/>
      <w:r w:rsidRPr="00B05F7C">
        <w:t xml:space="preserve">  Fica o Poder Executivo autorizado a conceder crédito presumido do ICMS de até 100% (cem por cento) do imposto devido nas operações de saída, desde que a medida adotada seja adequada, necessária e proporcional para assegurar a isonomia tributária, igualdade competitiva e livre concorrência, enquanto perdurarem os efeitos decorrentes da presunção de constitucionalidade de ato normativo de outra unidade da Federação que conceda benefício ou incentivo fiscal ou financeiro-fiscal não previsto em lei complementar ou convênio celebrado nos termos da legislação específica.</w:t>
      </w:r>
    </w:p>
    <w:p w14:paraId="195B4528" w14:textId="77777777" w:rsidR="00F506CE" w:rsidRPr="00B05F7C" w:rsidRDefault="00F506CE" w:rsidP="00066C8D">
      <w:pPr>
        <w:pStyle w:val="Texto"/>
      </w:pPr>
      <w:r>
        <w:t>(</w:t>
      </w:r>
      <w:hyperlink r:id="rId1180" w:anchor="n382" w:history="1">
        <w:r>
          <w:rPr>
            <w:rStyle w:val="Hyperlink"/>
          </w:rPr>
          <w:t>382</w:t>
        </w:r>
      </w:hyperlink>
      <w:r>
        <w:t>)</w:t>
      </w:r>
      <w:r>
        <w:tab/>
      </w:r>
      <w:bookmarkStart w:id="1072" w:name="art32Kp1"/>
      <w:r w:rsidRPr="00B05F7C">
        <w:t>§ 1º</w:t>
      </w:r>
      <w:bookmarkEnd w:id="1072"/>
      <w:r w:rsidRPr="00B05F7C">
        <w:t xml:space="preserve"> </w:t>
      </w:r>
      <w:r w:rsidRPr="00B05F7C">
        <w:rPr>
          <w:iCs/>
        </w:rPr>
        <w:t xml:space="preserve"> </w:t>
      </w:r>
      <w:r w:rsidRPr="00B05F7C">
        <w:t>A Secretaria de Estado de Fazenda enviará à Assembleia Legislativa expediente com exposição de motivos para adoção da medida a que se refere o “</w:t>
      </w:r>
      <w:r w:rsidRPr="00B05F7C">
        <w:rPr>
          <w:i/>
          <w:iCs/>
        </w:rPr>
        <w:t>caput</w:t>
      </w:r>
      <w:r w:rsidRPr="00B05F7C">
        <w:t>”, podendo a concessão retroagir à data da situação que lhe tiver dado causa.</w:t>
      </w:r>
    </w:p>
    <w:p w14:paraId="5D78E1E0" w14:textId="77777777" w:rsidR="00F506CE" w:rsidRPr="00B05F7C" w:rsidRDefault="00F506CE" w:rsidP="00066C8D">
      <w:pPr>
        <w:pStyle w:val="Texto"/>
      </w:pPr>
      <w:r>
        <w:t>(</w:t>
      </w:r>
      <w:hyperlink r:id="rId1181" w:anchor="n382" w:history="1">
        <w:r>
          <w:rPr>
            <w:rStyle w:val="Hyperlink"/>
          </w:rPr>
          <w:t>382</w:t>
        </w:r>
      </w:hyperlink>
      <w:r>
        <w:t>)</w:t>
      </w:r>
      <w:r>
        <w:tab/>
      </w:r>
      <w:bookmarkStart w:id="1073" w:name="art32Kp2"/>
      <w:r w:rsidRPr="00B05F7C">
        <w:t>§ 2º</w:t>
      </w:r>
      <w:bookmarkEnd w:id="1073"/>
      <w:r w:rsidRPr="00B05F7C">
        <w:t xml:space="preserve"> </w:t>
      </w:r>
      <w:r w:rsidRPr="00B05F7C">
        <w:rPr>
          <w:iCs/>
        </w:rPr>
        <w:t xml:space="preserve"> </w:t>
      </w:r>
      <w:r w:rsidRPr="00B05F7C">
        <w:t>A Assembleia Legislativa, no prazo de noventa dias contados da data do recebimento do expediente a que se refere o § 1º, deverá ratificar, por meio de resolução, a medida adotada.</w:t>
      </w:r>
    </w:p>
    <w:p w14:paraId="017E401F" w14:textId="77777777" w:rsidR="00F506CE" w:rsidRPr="00B05F7C" w:rsidRDefault="00F506CE" w:rsidP="00066C8D">
      <w:pPr>
        <w:pStyle w:val="Texto"/>
      </w:pPr>
      <w:r>
        <w:t>(</w:t>
      </w:r>
      <w:hyperlink r:id="rId1182" w:anchor="n382" w:history="1">
        <w:r>
          <w:rPr>
            <w:rStyle w:val="Hyperlink"/>
          </w:rPr>
          <w:t>382</w:t>
        </w:r>
      </w:hyperlink>
      <w:r>
        <w:t>)</w:t>
      </w:r>
      <w:r>
        <w:tab/>
      </w:r>
      <w:bookmarkStart w:id="1074" w:name="art32Kp3"/>
      <w:r w:rsidRPr="00B05F7C">
        <w:t>§ 3º</w:t>
      </w:r>
      <w:bookmarkEnd w:id="1074"/>
      <w:r w:rsidRPr="00B05F7C">
        <w:t xml:space="preserve"> </w:t>
      </w:r>
      <w:r w:rsidRPr="00B05F7C">
        <w:rPr>
          <w:iCs/>
        </w:rPr>
        <w:t xml:space="preserve"> </w:t>
      </w:r>
      <w:r w:rsidRPr="00B05F7C">
        <w:t>Decorrido o prazo previsto no § 2º sem a ratificação legislativa, a medida adotada permanecerá em vigor até que a Assembleia Legislativa se manifeste.</w:t>
      </w:r>
    </w:p>
    <w:p w14:paraId="636E8E65" w14:textId="77777777" w:rsidR="00F506CE" w:rsidRPr="00B05F7C" w:rsidRDefault="00F506CE" w:rsidP="00066C8D">
      <w:pPr>
        <w:pStyle w:val="Texto"/>
      </w:pPr>
      <w:r>
        <w:t>(</w:t>
      </w:r>
      <w:hyperlink r:id="rId1183" w:anchor="n382" w:history="1">
        <w:r>
          <w:rPr>
            <w:rStyle w:val="Hyperlink"/>
          </w:rPr>
          <w:t>382</w:t>
        </w:r>
      </w:hyperlink>
      <w:r>
        <w:t>)</w:t>
      </w:r>
      <w:r>
        <w:tab/>
      </w:r>
      <w:bookmarkStart w:id="1075" w:name="art32Kp4"/>
      <w:r w:rsidRPr="00B05F7C">
        <w:t>§ 4º</w:t>
      </w:r>
      <w:bookmarkEnd w:id="1075"/>
      <w:r w:rsidRPr="00B05F7C">
        <w:t xml:space="preserve"> </w:t>
      </w:r>
      <w:r w:rsidRPr="00B05F7C">
        <w:rPr>
          <w:iCs/>
        </w:rPr>
        <w:t xml:space="preserve"> </w:t>
      </w:r>
      <w:r w:rsidRPr="00B05F7C">
        <w:t>A medida adotada perderá sua eficácia:</w:t>
      </w:r>
    </w:p>
    <w:p w14:paraId="2359AE2F" w14:textId="77777777" w:rsidR="00F506CE" w:rsidRPr="00B05F7C" w:rsidRDefault="00F506CE" w:rsidP="00066C8D">
      <w:pPr>
        <w:pStyle w:val="Texto"/>
      </w:pPr>
      <w:r>
        <w:t>(</w:t>
      </w:r>
      <w:hyperlink r:id="rId1184" w:anchor="n382" w:history="1">
        <w:r>
          <w:rPr>
            <w:rStyle w:val="Hyperlink"/>
          </w:rPr>
          <w:t>382</w:t>
        </w:r>
      </w:hyperlink>
      <w:r>
        <w:t>)</w:t>
      </w:r>
      <w:r>
        <w:tab/>
      </w:r>
      <w:bookmarkStart w:id="1076" w:name="art32Kp4_i"/>
      <w:r w:rsidRPr="00B05F7C">
        <w:t xml:space="preserve">I </w:t>
      </w:r>
      <w:bookmarkEnd w:id="1076"/>
      <w:r w:rsidRPr="00B05F7C">
        <w:t>- cessada a situação de fato ou de direito que lhe tenha dado causa ou quando se mostrar prejudicial aos interesses da Fazenda Pública;</w:t>
      </w:r>
    </w:p>
    <w:p w14:paraId="427BF8D2" w14:textId="77777777" w:rsidR="00F506CE" w:rsidRPr="00B05F7C" w:rsidRDefault="00F506CE" w:rsidP="00066C8D">
      <w:pPr>
        <w:pStyle w:val="Texto"/>
      </w:pPr>
      <w:r>
        <w:t>(</w:t>
      </w:r>
      <w:hyperlink r:id="rId1185" w:anchor="n382" w:history="1">
        <w:r>
          <w:rPr>
            <w:rStyle w:val="Hyperlink"/>
          </w:rPr>
          <w:t>382</w:t>
        </w:r>
      </w:hyperlink>
      <w:r>
        <w:t>)</w:t>
      </w:r>
      <w:r>
        <w:tab/>
      </w:r>
      <w:bookmarkStart w:id="1077" w:name="art32Kp4_ii"/>
      <w:r w:rsidRPr="00B05F7C">
        <w:t>II</w:t>
      </w:r>
      <w:bookmarkEnd w:id="1077"/>
      <w:r w:rsidRPr="00B05F7C">
        <w:t xml:space="preserve"> - com sua rejeição pela Assembleia Legislativa, hipótese em que não poderá ser adotada nova medida, ainda que permaneça a situação que a tenha motivado.</w:t>
      </w:r>
    </w:p>
    <w:p w14:paraId="29056F86" w14:textId="77777777" w:rsidR="00F506CE" w:rsidRPr="00B05F7C" w:rsidRDefault="00F506CE" w:rsidP="00066C8D">
      <w:pPr>
        <w:pStyle w:val="Texto"/>
      </w:pPr>
      <w:r>
        <w:t>(</w:t>
      </w:r>
      <w:hyperlink r:id="rId1186" w:anchor="n382" w:history="1">
        <w:r>
          <w:rPr>
            <w:rStyle w:val="Hyperlink"/>
          </w:rPr>
          <w:t>382</w:t>
        </w:r>
      </w:hyperlink>
      <w:r>
        <w:t>)</w:t>
      </w:r>
      <w:r>
        <w:tab/>
      </w:r>
      <w:bookmarkStart w:id="1078" w:name="art32Kp5"/>
      <w:r w:rsidRPr="00B05F7C">
        <w:t>§ 5º</w:t>
      </w:r>
      <w:bookmarkEnd w:id="1078"/>
      <w:r w:rsidRPr="00B05F7C">
        <w:t xml:space="preserve"> </w:t>
      </w:r>
      <w:r w:rsidRPr="00B05F7C">
        <w:rPr>
          <w:iCs/>
        </w:rPr>
        <w:t xml:space="preserve"> </w:t>
      </w:r>
      <w:r w:rsidRPr="00B05F7C">
        <w:t>A Secretaria de Estado de Fazenda enviará trimestralmente à Assembleia Legislativa a relação das medidas adotadas e dos contribuintes sobre os quais elas incidiram, na forma deste artigo.</w:t>
      </w:r>
    </w:p>
    <w:p w14:paraId="50943C59" w14:textId="77777777" w:rsidR="00F506CE" w:rsidRDefault="00F506CE" w:rsidP="00066C8D">
      <w:pPr>
        <w:pStyle w:val="Texto"/>
      </w:pPr>
      <w:r>
        <w:t>(</w:t>
      </w:r>
      <w:hyperlink r:id="rId1187" w:anchor="n382" w:history="1">
        <w:r>
          <w:rPr>
            <w:rStyle w:val="Hyperlink"/>
          </w:rPr>
          <w:t>382</w:t>
        </w:r>
      </w:hyperlink>
      <w:r>
        <w:t>)</w:t>
      </w:r>
      <w:r>
        <w:tab/>
      </w:r>
      <w:bookmarkStart w:id="1079" w:name="art32Kp6"/>
      <w:r w:rsidRPr="00B05F7C">
        <w:t>§ 6º</w:t>
      </w:r>
      <w:bookmarkEnd w:id="1079"/>
      <w:r w:rsidRPr="00B05F7C">
        <w:t xml:space="preserve"> </w:t>
      </w:r>
      <w:r w:rsidRPr="00B05F7C">
        <w:rPr>
          <w:iCs/>
        </w:rPr>
        <w:t xml:space="preserve"> </w:t>
      </w:r>
      <w:r w:rsidRPr="00B05F7C">
        <w:t>A medida prevista no “</w:t>
      </w:r>
      <w:r w:rsidRPr="00B05F7C">
        <w:rPr>
          <w:i/>
          <w:iCs/>
        </w:rPr>
        <w:t>caput</w:t>
      </w:r>
      <w:r w:rsidRPr="00B05F7C">
        <w:t>” poderá ser substituída por outro tratamento tributário que se mostre, em razão de caso específico, mais adequado, hipótese em que sua adoção deverá ser justificada no expediente referido no § 1º.</w:t>
      </w:r>
    </w:p>
    <w:p w14:paraId="61DC05E9" w14:textId="77777777" w:rsidR="00467ED7" w:rsidRDefault="00467ED7" w:rsidP="00066C8D">
      <w:pPr>
        <w:pStyle w:val="Texto"/>
      </w:pPr>
    </w:p>
    <w:p w14:paraId="50DBA4D8" w14:textId="77777777" w:rsidR="00467ED7" w:rsidRPr="00467ED7" w:rsidRDefault="00467ED7" w:rsidP="00066C8D">
      <w:pPr>
        <w:pStyle w:val="Texto"/>
      </w:pPr>
      <w:r w:rsidRPr="00467ED7">
        <w:t>(</w:t>
      </w:r>
      <w:hyperlink r:id="rId1188" w:anchor="n418" w:history="1">
        <w:r w:rsidRPr="00467ED7">
          <w:rPr>
            <w:rStyle w:val="Hyperlink"/>
          </w:rPr>
          <w:t>418</w:t>
        </w:r>
      </w:hyperlink>
      <w:r w:rsidRPr="00467ED7">
        <w:t>)</w:t>
      </w:r>
      <w:r w:rsidRPr="00467ED7">
        <w:tab/>
      </w:r>
      <w:bookmarkStart w:id="1080" w:name="art32L"/>
      <w:r w:rsidRPr="008D13A6">
        <w:rPr>
          <w:b/>
          <w:bCs/>
        </w:rPr>
        <w:t>Art. 32-L</w:t>
      </w:r>
      <w:bookmarkEnd w:id="1080"/>
      <w:r w:rsidRPr="008D13A6">
        <w:t>.  Os estabelecimentos signatários de protocolo de intenção com o Estado de Minas Gerais deverão, preferencialmente, contratar serviços do setor de comunicações de empresas situadas neste Estado.</w:t>
      </w:r>
    </w:p>
    <w:p w14:paraId="154FCD36" w14:textId="3ADF78D4" w:rsidR="00FA6F9B" w:rsidRDefault="00FA6F9B" w:rsidP="00066C8D">
      <w:pPr>
        <w:pStyle w:val="Texto"/>
      </w:pPr>
    </w:p>
    <w:p w14:paraId="6C3A22C6" w14:textId="77777777" w:rsidR="00073A2F" w:rsidRPr="002E6248" w:rsidRDefault="00073A2F" w:rsidP="00073A2F">
      <w:pPr>
        <w:pStyle w:val="Texto"/>
      </w:pPr>
      <w:r w:rsidRPr="002E6248">
        <w:t>(</w:t>
      </w:r>
      <w:hyperlink r:id="rId1189" w:anchor="n549" w:history="1">
        <w:r>
          <w:rPr>
            <w:rStyle w:val="Hyperlink"/>
          </w:rPr>
          <w:t>549</w:t>
        </w:r>
      </w:hyperlink>
      <w:r w:rsidRPr="002E6248">
        <w:t>)</w:t>
      </w:r>
      <w:r>
        <w:tab/>
      </w:r>
      <w:bookmarkStart w:id="1081" w:name="art32M"/>
      <w:r w:rsidRPr="00036DB6">
        <w:rPr>
          <w:b/>
        </w:rPr>
        <w:t>Art. 32-M</w:t>
      </w:r>
      <w:r w:rsidRPr="00036DB6">
        <w:t xml:space="preserve"> </w:t>
      </w:r>
      <w:bookmarkEnd w:id="1081"/>
      <w:r w:rsidRPr="00036DB6">
        <w:t>- Fica concedido crédito outorgado de ICMS às indústrias siderúrgicas nas aquisições dos materiais consumidos na geração ou utilização de ferro gusa para a produção de aço, na forma, no prazo e nas condições previstos em regulamento</w:t>
      </w:r>
      <w:r>
        <w:t>.</w:t>
      </w:r>
    </w:p>
    <w:p w14:paraId="2A2B34D5" w14:textId="77777777" w:rsidR="00073A2F" w:rsidRPr="00467ED7" w:rsidRDefault="00073A2F" w:rsidP="00066C8D">
      <w:pPr>
        <w:pStyle w:val="Texto"/>
      </w:pPr>
    </w:p>
    <w:p w14:paraId="318042D2" w14:textId="77777777" w:rsidR="00FA42D3" w:rsidRDefault="00FA42D3" w:rsidP="00FA5DB9">
      <w:pPr>
        <w:pStyle w:val="Ttulotema"/>
      </w:pPr>
      <w:r>
        <w:t>SEÇÃO III</w:t>
      </w:r>
    </w:p>
    <w:p w14:paraId="20904097" w14:textId="77777777" w:rsidR="00FA42D3" w:rsidRDefault="00FA42D3" w:rsidP="00FA5DB9">
      <w:pPr>
        <w:pStyle w:val="Ttulotema"/>
      </w:pPr>
      <w:r>
        <w:t>Da Forma e Local do Pagamento</w:t>
      </w:r>
    </w:p>
    <w:p w14:paraId="590AB393" w14:textId="77777777" w:rsidR="00FA42D3" w:rsidRDefault="00FA42D3" w:rsidP="00066C8D">
      <w:pPr>
        <w:pStyle w:val="Texto"/>
      </w:pPr>
    </w:p>
    <w:p w14:paraId="0A97FCA0" w14:textId="77777777" w:rsidR="00FA42D3" w:rsidRDefault="00027B52" w:rsidP="00066C8D">
      <w:pPr>
        <w:pStyle w:val="Texto"/>
      </w:pPr>
      <w:r w:rsidRPr="00487E4F">
        <w:t>(</w:t>
      </w:r>
      <w:hyperlink r:id="rId1190" w:anchor="n186" w:history="1">
        <w:r w:rsidRPr="00487E4F">
          <w:rPr>
            <w:rStyle w:val="Hyperlink"/>
          </w:rPr>
          <w:t>186</w:t>
        </w:r>
      </w:hyperlink>
      <w:r w:rsidRPr="00487E4F">
        <w:t>)</w:t>
      </w:r>
      <w:r w:rsidR="00FA42D3">
        <w:rPr>
          <w:b/>
        </w:rPr>
        <w:tab/>
      </w:r>
      <w:bookmarkStart w:id="1082" w:name="art33"/>
      <w:r w:rsidR="00FA42D3">
        <w:rPr>
          <w:b/>
        </w:rPr>
        <w:t>Art. 33</w:t>
      </w:r>
      <w:r w:rsidR="0020357F">
        <w:rPr>
          <w:b/>
        </w:rPr>
        <w:t>.</w:t>
      </w:r>
      <w:r w:rsidR="00FA42D3">
        <w:t xml:space="preserve"> </w:t>
      </w:r>
      <w:bookmarkEnd w:id="1082"/>
      <w:r w:rsidR="00FA42D3">
        <w:t xml:space="preserve"> O imposto e seus acréscimos serão recolhidos no local da operação ou da prestação, observadas as normas estabelecidas pela Secretaria de Estado de Fazenda.</w:t>
      </w:r>
    </w:p>
    <w:p w14:paraId="03C34106" w14:textId="77777777" w:rsidR="00FA42D3" w:rsidRPr="000E2879" w:rsidRDefault="008C6AA5" w:rsidP="00066C8D">
      <w:pPr>
        <w:pStyle w:val="Texto"/>
      </w:pPr>
      <w:r w:rsidRPr="00487E4F">
        <w:t>(</w:t>
      </w:r>
      <w:hyperlink r:id="rId1191" w:anchor="n41" w:history="1">
        <w:r w:rsidRPr="00487E4F">
          <w:rPr>
            <w:rStyle w:val="Hyperlink"/>
          </w:rPr>
          <w:t>41</w:t>
        </w:r>
      </w:hyperlink>
      <w:r w:rsidR="00FA42D3" w:rsidRPr="000E2879">
        <w:t>)</w:t>
      </w:r>
      <w:r w:rsidR="00FA42D3" w:rsidRPr="000E2879">
        <w:tab/>
      </w:r>
      <w:bookmarkStart w:id="1083" w:name="art33p1"/>
      <w:r w:rsidR="00FA42D3" w:rsidRPr="000E2879">
        <w:t xml:space="preserve">§ 1º  </w:t>
      </w:r>
      <w:bookmarkEnd w:id="1083"/>
      <w:r w:rsidR="00FA42D3" w:rsidRPr="000E2879">
        <w:t>Considera-se local da operação ou da prestação, para os efeitos de pagamento do imposto:</w:t>
      </w:r>
    </w:p>
    <w:p w14:paraId="74A22DD0" w14:textId="77777777" w:rsidR="00121F1E" w:rsidRPr="000E2879" w:rsidRDefault="00B20DD2" w:rsidP="00066C8D">
      <w:pPr>
        <w:pStyle w:val="Texto"/>
      </w:pPr>
      <w:r w:rsidRPr="00487E4F">
        <w:t>(</w:t>
      </w:r>
      <w:hyperlink r:id="rId1192" w:anchor="n80" w:history="1">
        <w:hyperlink r:id="rId1193" w:anchor="n80" w:history="1">
          <w:r w:rsidRPr="00487E4F">
            <w:rPr>
              <w:rStyle w:val="Hyperlink"/>
            </w:rPr>
            <w:t>80</w:t>
          </w:r>
        </w:hyperlink>
      </w:hyperlink>
      <w:r w:rsidRPr="00487E4F">
        <w:t>)</w:t>
      </w:r>
      <w:r w:rsidR="00121F1E" w:rsidRPr="000E2879">
        <w:tab/>
      </w:r>
      <w:bookmarkStart w:id="1084" w:name="art33p1_1"/>
      <w:r w:rsidR="00121F1E" w:rsidRPr="000E2879">
        <w:t>1</w:t>
      </w:r>
      <w:bookmarkEnd w:id="1084"/>
      <w:r w:rsidR="0020357F">
        <w:t>.</w:t>
      </w:r>
      <w:r w:rsidR="00121F1E" w:rsidRPr="000E2879">
        <w:t xml:space="preserve"> tratando-se de mercadoria ou bem:</w:t>
      </w:r>
    </w:p>
    <w:p w14:paraId="0CC46BF8" w14:textId="77777777" w:rsidR="00B9492C" w:rsidRPr="000E2879" w:rsidRDefault="008C6AA5" w:rsidP="00066C8D">
      <w:pPr>
        <w:pStyle w:val="Texto"/>
      </w:pPr>
      <w:r w:rsidRPr="00487E4F">
        <w:t>(</w:t>
      </w:r>
      <w:hyperlink r:id="rId1194" w:anchor="n41" w:history="1">
        <w:r w:rsidRPr="00487E4F">
          <w:rPr>
            <w:rStyle w:val="Hyperlink"/>
          </w:rPr>
          <w:t>41</w:t>
        </w:r>
      </w:hyperlink>
      <w:r w:rsidR="00B9492C" w:rsidRPr="000E2879">
        <w:t>)</w:t>
      </w:r>
      <w:r w:rsidR="00B9492C" w:rsidRPr="000E2879">
        <w:tab/>
      </w:r>
      <w:bookmarkStart w:id="1085" w:name="art33p1_1a"/>
      <w:r w:rsidR="00B9492C" w:rsidRPr="000E2879">
        <w:t>a</w:t>
      </w:r>
      <w:r w:rsidR="0020357F">
        <w:t>)</w:t>
      </w:r>
      <w:r w:rsidR="00B9492C" w:rsidRPr="000E2879">
        <w:t xml:space="preserve"> </w:t>
      </w:r>
      <w:bookmarkEnd w:id="1085"/>
      <w:r w:rsidR="00B9492C" w:rsidRPr="000E2879">
        <w:t>o do estabelecimento onde se encontre no momento da ocorrência do fato gerador;</w:t>
      </w:r>
    </w:p>
    <w:p w14:paraId="666EAFAE" w14:textId="77777777" w:rsidR="00B9492C" w:rsidRPr="000E2879" w:rsidRDefault="00B20DD2" w:rsidP="00066C8D">
      <w:pPr>
        <w:pStyle w:val="Texto"/>
      </w:pPr>
      <w:r w:rsidRPr="00487E4F">
        <w:t>(</w:t>
      </w:r>
      <w:hyperlink r:id="rId1195" w:anchor="n80" w:history="1">
        <w:hyperlink r:id="rId1196" w:anchor="n80" w:history="1">
          <w:r w:rsidRPr="00487E4F">
            <w:rPr>
              <w:rStyle w:val="Hyperlink"/>
            </w:rPr>
            <w:t>80</w:t>
          </w:r>
        </w:hyperlink>
      </w:hyperlink>
      <w:r w:rsidRPr="00487E4F">
        <w:t>)</w:t>
      </w:r>
      <w:r w:rsidR="00B9492C" w:rsidRPr="000E2879">
        <w:tab/>
      </w:r>
      <w:bookmarkStart w:id="1086" w:name="art33p1_1b"/>
      <w:r w:rsidR="00B9492C" w:rsidRPr="000E2879">
        <w:t>b</w:t>
      </w:r>
      <w:bookmarkEnd w:id="1086"/>
      <w:r w:rsidR="0020357F">
        <w:t>)</w:t>
      </w:r>
      <w:r w:rsidR="00B9492C" w:rsidRPr="000E2879">
        <w:t xml:space="preserve"> o do estabelecimento que transfira a propriedade, ou o título que a represente, de mercadoria por ele adquirida no país e que por ele não tenha transitado;</w:t>
      </w:r>
    </w:p>
    <w:p w14:paraId="3F5694F5" w14:textId="77777777" w:rsidR="00B9492C" w:rsidRPr="000E2879" w:rsidRDefault="008C6AA5" w:rsidP="00066C8D">
      <w:pPr>
        <w:pStyle w:val="Texto"/>
      </w:pPr>
      <w:r w:rsidRPr="00487E4F">
        <w:lastRenderedPageBreak/>
        <w:t>(</w:t>
      </w:r>
      <w:hyperlink r:id="rId1197" w:anchor="n41" w:history="1">
        <w:r w:rsidRPr="00487E4F">
          <w:rPr>
            <w:rStyle w:val="Hyperlink"/>
          </w:rPr>
          <w:t>41</w:t>
        </w:r>
      </w:hyperlink>
      <w:r w:rsidR="00B9492C" w:rsidRPr="000E2879">
        <w:t>)</w:t>
      </w:r>
      <w:r w:rsidR="00B9492C" w:rsidRPr="000E2879">
        <w:tab/>
      </w:r>
      <w:bookmarkStart w:id="1087" w:name="art33p1_1c"/>
      <w:r w:rsidR="00B9492C" w:rsidRPr="000E2879">
        <w:t>c</w:t>
      </w:r>
      <w:bookmarkEnd w:id="1087"/>
      <w:r w:rsidR="0020357F">
        <w:t>)</w:t>
      </w:r>
      <w:r w:rsidR="00B9492C" w:rsidRPr="000E2879">
        <w:t xml:space="preserve"> o da situação do estabelecimento produtor quando lhe couber recolher o imposto sobre a saída;</w:t>
      </w:r>
    </w:p>
    <w:p w14:paraId="779D404F" w14:textId="77777777" w:rsidR="00B9492C" w:rsidRPr="000E2879" w:rsidRDefault="00B20DD2" w:rsidP="00066C8D">
      <w:pPr>
        <w:pStyle w:val="Texto"/>
      </w:pPr>
      <w:r w:rsidRPr="00487E4F">
        <w:t>(</w:t>
      </w:r>
      <w:hyperlink r:id="rId1198" w:anchor="n80" w:history="1">
        <w:hyperlink r:id="rId1199" w:anchor="n80" w:history="1">
          <w:r w:rsidRPr="00487E4F">
            <w:rPr>
              <w:rStyle w:val="Hyperlink"/>
            </w:rPr>
            <w:t>80</w:t>
          </w:r>
        </w:hyperlink>
      </w:hyperlink>
      <w:r w:rsidRPr="00487E4F">
        <w:t>)</w:t>
      </w:r>
      <w:r w:rsidR="00B9492C" w:rsidRPr="000E2879">
        <w:tab/>
      </w:r>
      <w:bookmarkStart w:id="1088" w:name="art33p1_1d"/>
      <w:r w:rsidR="00B9492C" w:rsidRPr="000E2879">
        <w:t>d</w:t>
      </w:r>
      <w:bookmarkEnd w:id="1088"/>
      <w:r w:rsidR="0020357F">
        <w:t>)</w:t>
      </w:r>
      <w:r w:rsidR="00B9492C" w:rsidRPr="000E2879">
        <w:t xml:space="preserve"> onde se encontre, quando em situação irregular pela falta de documentação fiscal ou quando acompanhado de documentação falsa ou inidônea, conforme dispuser o Regulamento;</w:t>
      </w:r>
    </w:p>
    <w:p w14:paraId="66B91793" w14:textId="77777777" w:rsidR="0021742A" w:rsidRPr="000E2879" w:rsidRDefault="0021742A" w:rsidP="00066C8D">
      <w:pPr>
        <w:pStyle w:val="Texto"/>
      </w:pPr>
      <w:r w:rsidRPr="000E2879">
        <w:t>(</w:t>
      </w:r>
      <w:hyperlink r:id="rId1200" w:anchor="n161" w:history="1">
        <w:r w:rsidRPr="000E2879">
          <w:rPr>
            <w:rStyle w:val="Hyperlink"/>
          </w:rPr>
          <w:t>161</w:t>
        </w:r>
      </w:hyperlink>
      <w:r w:rsidRPr="000E2879">
        <w:t>)</w:t>
      </w:r>
      <w:r w:rsidRPr="000E2879">
        <w:tab/>
      </w:r>
      <w:bookmarkStart w:id="1089" w:name="art33p1_1e"/>
      <w:r w:rsidRPr="000E2879">
        <w:t>e</w:t>
      </w:r>
      <w:bookmarkEnd w:id="1089"/>
      <w:r w:rsidR="00C51079">
        <w:t>)</w:t>
      </w:r>
      <w:r w:rsidRPr="000E2879">
        <w:t xml:space="preserve"> o do estabelecimento ou domicílio do destinatário, quando o serviço for prestado por meio de satélite;</w:t>
      </w:r>
    </w:p>
    <w:p w14:paraId="65CA4C6D" w14:textId="77777777" w:rsidR="00FA42D3" w:rsidRPr="000E2879" w:rsidRDefault="008C6AA5" w:rsidP="00066C8D">
      <w:pPr>
        <w:pStyle w:val="Texto"/>
      </w:pPr>
      <w:r w:rsidRPr="00487E4F">
        <w:t>(</w:t>
      </w:r>
      <w:hyperlink r:id="rId1201" w:anchor="n41" w:history="1">
        <w:r w:rsidRPr="00487E4F">
          <w:rPr>
            <w:rStyle w:val="Hyperlink"/>
          </w:rPr>
          <w:t>41</w:t>
        </w:r>
      </w:hyperlink>
      <w:r w:rsidR="00FA42D3" w:rsidRPr="000E2879">
        <w:t>)</w:t>
      </w:r>
      <w:r w:rsidR="00FA42D3" w:rsidRPr="000E2879">
        <w:tab/>
      </w:r>
      <w:bookmarkStart w:id="1090" w:name="art33p1_1f"/>
      <w:r w:rsidR="00FA42D3" w:rsidRPr="000E2879">
        <w:t>f</w:t>
      </w:r>
      <w:bookmarkEnd w:id="1090"/>
      <w:r w:rsidR="00C51079">
        <w:t>)</w:t>
      </w:r>
      <w:r w:rsidR="00FA42D3" w:rsidRPr="000E2879">
        <w:t xml:space="preserve"> o da estabelecimento ao qual couber pagar o imposto sobre operações subseqüentes, realizadas por terceiros adquirentes de suas mercadorias, nas hipóteses previstas em regulamento;</w:t>
      </w:r>
    </w:p>
    <w:p w14:paraId="1CE2CC43" w14:textId="77777777" w:rsidR="00FA42D3" w:rsidRPr="000E2879" w:rsidRDefault="008C6AA5" w:rsidP="00066C8D">
      <w:pPr>
        <w:pStyle w:val="Texto"/>
      </w:pPr>
      <w:r w:rsidRPr="00487E4F">
        <w:t>(</w:t>
      </w:r>
      <w:hyperlink r:id="rId1202" w:anchor="n41" w:history="1">
        <w:r w:rsidRPr="00487E4F">
          <w:rPr>
            <w:rStyle w:val="Hyperlink"/>
          </w:rPr>
          <w:t>41</w:t>
        </w:r>
      </w:hyperlink>
      <w:r w:rsidR="00FA42D3" w:rsidRPr="000E2879">
        <w:t>)</w:t>
      </w:r>
      <w:r w:rsidR="00FA42D3" w:rsidRPr="000E2879">
        <w:tab/>
      </w:r>
      <w:bookmarkStart w:id="1091" w:name="art33p1_1g"/>
      <w:r w:rsidR="00FA42D3" w:rsidRPr="000E2879">
        <w:t>g</w:t>
      </w:r>
      <w:bookmarkEnd w:id="1091"/>
      <w:r w:rsidR="00C51079">
        <w:t>)</w:t>
      </w:r>
      <w:r w:rsidR="00FA42D3" w:rsidRPr="000E2879">
        <w:t xml:space="preserve"> o do estabelecimento que adquirir, em operação interestadual, mercadoria ou bem para uso, consumo ou imobilização, com relação ao imposto devido em decorrência da aplicação da diferença entre a alíquota interna e a interestadual;</w:t>
      </w:r>
    </w:p>
    <w:p w14:paraId="43C2F7F0" w14:textId="77777777" w:rsidR="00FA42D3" w:rsidRPr="000E2879" w:rsidRDefault="008C6AA5" w:rsidP="00066C8D">
      <w:pPr>
        <w:pStyle w:val="Texto"/>
      </w:pPr>
      <w:r w:rsidRPr="00487E4F">
        <w:t>(</w:t>
      </w:r>
      <w:hyperlink r:id="rId1203" w:anchor="n41" w:history="1">
        <w:r w:rsidRPr="00487E4F">
          <w:rPr>
            <w:rStyle w:val="Hyperlink"/>
          </w:rPr>
          <w:t>41</w:t>
        </w:r>
      </w:hyperlink>
      <w:r w:rsidR="00FA42D3" w:rsidRPr="000E2879">
        <w:t>)</w:t>
      </w:r>
      <w:r w:rsidR="00FA42D3" w:rsidRPr="000E2879">
        <w:tab/>
      </w:r>
      <w:bookmarkStart w:id="1092" w:name="art33p1_1h"/>
      <w:r w:rsidR="00FA42D3" w:rsidRPr="000E2879">
        <w:t>h</w:t>
      </w:r>
      <w:bookmarkEnd w:id="1092"/>
      <w:r w:rsidR="00C51079">
        <w:t>)</w:t>
      </w:r>
      <w:r w:rsidR="00FA42D3" w:rsidRPr="000E2879">
        <w:t xml:space="preserve"> o do estabelecimento deste Estado que efetuar venda a consumidor final, ainda que a mercadoria tenha saído do estabelecimento do mesmo titular localizado fora do Estado, diretamente para o adquirente;</w:t>
      </w:r>
    </w:p>
    <w:p w14:paraId="29AE849C" w14:textId="77777777" w:rsidR="00FA42D3" w:rsidRPr="000E2879" w:rsidRDefault="00B20DD2" w:rsidP="00066C8D">
      <w:pPr>
        <w:pStyle w:val="Texto"/>
      </w:pPr>
      <w:r w:rsidRPr="00487E4F">
        <w:t>(</w:t>
      </w:r>
      <w:hyperlink r:id="rId1204" w:anchor="n80" w:history="1">
        <w:hyperlink r:id="rId1205" w:anchor="n80" w:history="1">
          <w:r w:rsidRPr="00487E4F">
            <w:rPr>
              <w:rStyle w:val="Hyperlink"/>
            </w:rPr>
            <w:t>80</w:t>
          </w:r>
        </w:hyperlink>
      </w:hyperlink>
      <w:r w:rsidRPr="00487E4F">
        <w:t>)</w:t>
      </w:r>
      <w:r w:rsidR="00FA42D3" w:rsidRPr="000E2879">
        <w:tab/>
      </w:r>
      <w:bookmarkStart w:id="1093" w:name="art33p1_1i"/>
      <w:r w:rsidR="00FA42D3" w:rsidRPr="000E2879">
        <w:t>i</w:t>
      </w:r>
      <w:r w:rsidR="00C51079">
        <w:t>)</w:t>
      </w:r>
      <w:bookmarkEnd w:id="1093"/>
      <w:r w:rsidR="00FA42D3" w:rsidRPr="000E2879">
        <w:t xml:space="preserve"> importados do exterior:</w:t>
      </w:r>
    </w:p>
    <w:p w14:paraId="27222705" w14:textId="77777777" w:rsidR="00FA42D3" w:rsidRPr="000E2879" w:rsidRDefault="00B20DD2" w:rsidP="00066C8D">
      <w:pPr>
        <w:pStyle w:val="Texto"/>
      </w:pPr>
      <w:r w:rsidRPr="00487E4F">
        <w:t>(</w:t>
      </w:r>
      <w:hyperlink r:id="rId1206" w:anchor="n80" w:history="1">
        <w:hyperlink r:id="rId1207" w:anchor="n80" w:history="1">
          <w:r w:rsidRPr="00487E4F">
            <w:rPr>
              <w:rStyle w:val="Hyperlink"/>
            </w:rPr>
            <w:t>80</w:t>
          </w:r>
        </w:hyperlink>
      </w:hyperlink>
      <w:r w:rsidRPr="00487E4F">
        <w:t>)</w:t>
      </w:r>
      <w:r w:rsidR="00FA42D3" w:rsidRPr="000E2879">
        <w:tab/>
      </w:r>
      <w:bookmarkStart w:id="1094" w:name="art33p1_1i_1"/>
      <w:r w:rsidR="00FA42D3" w:rsidRPr="000E2879">
        <w:t>i.1</w:t>
      </w:r>
      <w:r w:rsidR="00C51079">
        <w:t>)</w:t>
      </w:r>
      <w:bookmarkEnd w:id="1094"/>
      <w:r w:rsidR="00FA42D3" w:rsidRPr="000E2879">
        <w:t xml:space="preserve"> o do estabelecimento:</w:t>
      </w:r>
    </w:p>
    <w:p w14:paraId="643FB631" w14:textId="77777777" w:rsidR="00FA42D3" w:rsidRPr="000E2879" w:rsidRDefault="00B20DD2" w:rsidP="00066C8D">
      <w:pPr>
        <w:pStyle w:val="Texto"/>
      </w:pPr>
      <w:r w:rsidRPr="00487E4F">
        <w:t>(</w:t>
      </w:r>
      <w:hyperlink r:id="rId1208" w:anchor="n80" w:history="1">
        <w:hyperlink r:id="rId1209" w:anchor="n80" w:history="1">
          <w:r w:rsidRPr="00487E4F">
            <w:rPr>
              <w:rStyle w:val="Hyperlink"/>
            </w:rPr>
            <w:t>80</w:t>
          </w:r>
        </w:hyperlink>
      </w:hyperlink>
      <w:r w:rsidRPr="00487E4F">
        <w:t>)</w:t>
      </w:r>
      <w:r w:rsidR="00FA42D3" w:rsidRPr="000E2879">
        <w:tab/>
      </w:r>
      <w:bookmarkStart w:id="1095" w:name="art33p1_1i_1_1"/>
      <w:r w:rsidR="00FA42D3" w:rsidRPr="000E2879">
        <w:t>i.1.1</w:t>
      </w:r>
      <w:r w:rsidR="00C51079">
        <w:t>)</w:t>
      </w:r>
      <w:bookmarkEnd w:id="1095"/>
      <w:r w:rsidR="00FA42D3" w:rsidRPr="000E2879">
        <w:t xml:space="preserve"> que, direta ou indiretamente, promover a importação;</w:t>
      </w:r>
    </w:p>
    <w:p w14:paraId="7B3D6BA9" w14:textId="77777777" w:rsidR="00FA42D3" w:rsidRPr="000E2879" w:rsidRDefault="00027B52" w:rsidP="00066C8D">
      <w:pPr>
        <w:pStyle w:val="Texto"/>
      </w:pPr>
      <w:r w:rsidRPr="00487E4F">
        <w:t>(</w:t>
      </w:r>
      <w:hyperlink r:id="rId1210" w:anchor="n186" w:history="1">
        <w:r w:rsidRPr="00487E4F">
          <w:rPr>
            <w:rStyle w:val="Hyperlink"/>
          </w:rPr>
          <w:t>186</w:t>
        </w:r>
      </w:hyperlink>
      <w:r w:rsidRPr="00487E4F">
        <w:t>)</w:t>
      </w:r>
      <w:r w:rsidR="00FA42D3" w:rsidRPr="000E2879">
        <w:tab/>
      </w:r>
      <w:bookmarkStart w:id="1096" w:name="art33p1_1i_1_2"/>
      <w:r w:rsidR="00FA42D3" w:rsidRPr="000E2879">
        <w:t>i.1.2</w:t>
      </w:r>
      <w:r w:rsidR="00C51079">
        <w:t>)</w:t>
      </w:r>
      <w:r w:rsidR="00FA42D3" w:rsidRPr="000E2879">
        <w:t xml:space="preserve"> </w:t>
      </w:r>
      <w:bookmarkEnd w:id="1096"/>
      <w:r w:rsidR="00FA42D3" w:rsidRPr="000E2879">
        <w:t>destinatário da mercadoria ou do bem, quando a importação for promovida por outro estabelecimento, ainda que situado em outra unidade da Federação, de mesma titularidade daquele ou que com ele mantenha relação de interdependência;</w:t>
      </w:r>
    </w:p>
    <w:p w14:paraId="7E5827E1" w14:textId="77777777" w:rsidR="00FA42D3" w:rsidRPr="000E2879" w:rsidRDefault="00027B52" w:rsidP="00066C8D">
      <w:pPr>
        <w:pStyle w:val="Texto"/>
      </w:pPr>
      <w:r w:rsidRPr="00487E4F">
        <w:t>(</w:t>
      </w:r>
      <w:hyperlink r:id="rId1211" w:anchor="n186" w:history="1">
        <w:r w:rsidRPr="00487E4F">
          <w:rPr>
            <w:rStyle w:val="Hyperlink"/>
          </w:rPr>
          <w:t>186</w:t>
        </w:r>
      </w:hyperlink>
      <w:r w:rsidRPr="00487E4F">
        <w:t>)</w:t>
      </w:r>
      <w:r w:rsidR="00FA42D3" w:rsidRPr="000E2879">
        <w:tab/>
      </w:r>
      <w:bookmarkStart w:id="1097" w:name="art33p1_1i_1_3"/>
      <w:r w:rsidR="00FA42D3" w:rsidRPr="000E2879">
        <w:t>i.1.3</w:t>
      </w:r>
      <w:r w:rsidR="00C51079">
        <w:t>)</w:t>
      </w:r>
      <w:r w:rsidR="00FA42D3" w:rsidRPr="000E2879">
        <w:t xml:space="preserve"> </w:t>
      </w:r>
      <w:bookmarkEnd w:id="1097"/>
      <w:r w:rsidR="00FA42D3" w:rsidRPr="000E2879">
        <w:t>destinatário da mercadoria ou do bem, quando a importação, promovida por outro estabelecimento, ainda que situado em outra unidade da Federação, esteja previamente vinculada ao objetivo de destiná-lo àquele;</w:t>
      </w:r>
    </w:p>
    <w:p w14:paraId="16FEDBC0" w14:textId="77777777" w:rsidR="00FA42D3" w:rsidRPr="000E2879" w:rsidRDefault="00027B52" w:rsidP="00066C8D">
      <w:pPr>
        <w:pStyle w:val="Texto"/>
      </w:pPr>
      <w:r w:rsidRPr="00487E4F">
        <w:t>(</w:t>
      </w:r>
      <w:hyperlink r:id="rId1212" w:anchor="n186" w:history="1">
        <w:r w:rsidRPr="00487E4F">
          <w:rPr>
            <w:rStyle w:val="Hyperlink"/>
          </w:rPr>
          <w:t>186</w:t>
        </w:r>
      </w:hyperlink>
      <w:r w:rsidRPr="00487E4F">
        <w:t>)</w:t>
      </w:r>
      <w:r w:rsidR="00FA42D3" w:rsidRPr="000E2879">
        <w:tab/>
      </w:r>
      <w:bookmarkStart w:id="1098" w:name="art33p1_1i_1_4"/>
      <w:r w:rsidR="00FA42D3" w:rsidRPr="000E2879">
        <w:t>i.1.4</w:t>
      </w:r>
      <w:r w:rsidR="00C51079">
        <w:t>)</w:t>
      </w:r>
      <w:r w:rsidR="00FA42D3" w:rsidRPr="000E2879">
        <w:t xml:space="preserve"> </w:t>
      </w:r>
      <w:bookmarkEnd w:id="1098"/>
      <w:r w:rsidR="00FA42D3" w:rsidRPr="000E2879">
        <w:t>onde ocorrer a entrada física da mercadoria ou do bem, nas demais hipóteses.</w:t>
      </w:r>
    </w:p>
    <w:p w14:paraId="4A4115B6" w14:textId="77777777" w:rsidR="00FA42D3" w:rsidRPr="000E2879" w:rsidRDefault="00B20DD2" w:rsidP="00066C8D">
      <w:pPr>
        <w:pStyle w:val="Texto"/>
      </w:pPr>
      <w:r w:rsidRPr="00487E4F">
        <w:t>(</w:t>
      </w:r>
      <w:hyperlink r:id="rId1213" w:anchor="n80" w:history="1">
        <w:hyperlink r:id="rId1214" w:anchor="n80" w:history="1">
          <w:r w:rsidRPr="00487E4F">
            <w:rPr>
              <w:rStyle w:val="Hyperlink"/>
            </w:rPr>
            <w:t>80</w:t>
          </w:r>
        </w:hyperlink>
      </w:hyperlink>
      <w:r w:rsidRPr="00487E4F">
        <w:t>)</w:t>
      </w:r>
      <w:r w:rsidR="00FA42D3" w:rsidRPr="000E2879">
        <w:tab/>
      </w:r>
      <w:bookmarkStart w:id="1099" w:name="art33p1_1i_2"/>
      <w:r w:rsidR="00FA42D3" w:rsidRPr="000E2879">
        <w:t>i.2</w:t>
      </w:r>
      <w:r w:rsidR="00C51079">
        <w:t>)</w:t>
      </w:r>
      <w:bookmarkEnd w:id="1099"/>
      <w:r w:rsidR="00FA42D3" w:rsidRPr="000E2879">
        <w:t xml:space="preserve"> o do domicílio do adquirente, quando não estabelecido;</w:t>
      </w:r>
    </w:p>
    <w:p w14:paraId="3DEAD377" w14:textId="77777777" w:rsidR="00FA42D3" w:rsidRPr="000E2879" w:rsidRDefault="008C6AA5" w:rsidP="00066C8D">
      <w:pPr>
        <w:pStyle w:val="Texto"/>
      </w:pPr>
      <w:r w:rsidRPr="00487E4F">
        <w:t>(</w:t>
      </w:r>
      <w:hyperlink r:id="rId1215" w:anchor="n41" w:history="1">
        <w:r w:rsidRPr="00487E4F">
          <w:rPr>
            <w:rStyle w:val="Hyperlink"/>
          </w:rPr>
          <w:t>41</w:t>
        </w:r>
      </w:hyperlink>
      <w:r w:rsidR="00FA42D3" w:rsidRPr="000E2879">
        <w:t>)</w:t>
      </w:r>
      <w:r w:rsidR="00FA42D3" w:rsidRPr="000E2879">
        <w:tab/>
      </w:r>
      <w:bookmarkStart w:id="1100" w:name="art33p1_1j"/>
      <w:r w:rsidR="00FA42D3" w:rsidRPr="000E2879">
        <w:t>j</w:t>
      </w:r>
      <w:r w:rsidR="00C51079">
        <w:t>)</w:t>
      </w:r>
      <w:bookmarkEnd w:id="1100"/>
      <w:r w:rsidR="00FA42D3" w:rsidRPr="000E2879">
        <w:t xml:space="preserve"> o do armazém-geral ou do depósito fechado, quando o depositante da mercadoria estiver localizado fora do Estado;</w:t>
      </w:r>
    </w:p>
    <w:p w14:paraId="74BF48BB" w14:textId="77777777" w:rsidR="00FA42D3" w:rsidRPr="000E2879" w:rsidRDefault="008C6AA5" w:rsidP="00066C8D">
      <w:pPr>
        <w:pStyle w:val="Texto"/>
      </w:pPr>
      <w:r w:rsidRPr="00487E4F">
        <w:t>(</w:t>
      </w:r>
      <w:hyperlink r:id="rId1216" w:anchor="n41" w:history="1">
        <w:r w:rsidRPr="00487E4F">
          <w:rPr>
            <w:rStyle w:val="Hyperlink"/>
          </w:rPr>
          <w:t>41</w:t>
        </w:r>
      </w:hyperlink>
      <w:r w:rsidR="00FA42D3" w:rsidRPr="000E2879">
        <w:t>)</w:t>
      </w:r>
      <w:r w:rsidR="00FA42D3" w:rsidRPr="000E2879">
        <w:tab/>
      </w:r>
      <w:bookmarkStart w:id="1101" w:name="art33p1_1l"/>
      <w:r w:rsidR="00FA42D3" w:rsidRPr="000E2879">
        <w:t>l</w:t>
      </w:r>
      <w:bookmarkEnd w:id="1101"/>
      <w:r w:rsidR="00C51079">
        <w:t>)</w:t>
      </w:r>
      <w:r w:rsidR="00FA42D3" w:rsidRPr="000E2879">
        <w:t xml:space="preserve"> o do estabelecimento inscrito como contribuinte, quando se tratar de empresa com inscrição única no Estado, na forma prevista em regulamento;</w:t>
      </w:r>
    </w:p>
    <w:p w14:paraId="6956193B" w14:textId="77777777" w:rsidR="00FA42D3" w:rsidRDefault="005E7730" w:rsidP="00066C8D">
      <w:pPr>
        <w:pStyle w:val="Texto"/>
      </w:pPr>
      <w:r w:rsidRPr="00487E4F">
        <w:t>(</w:t>
      </w:r>
      <w:hyperlink r:id="rId1217" w:anchor="n183" w:history="1">
        <w:r w:rsidRPr="00487E4F">
          <w:rPr>
            <w:rStyle w:val="Hyperlink"/>
          </w:rPr>
          <w:t>183</w:t>
        </w:r>
      </w:hyperlink>
      <w:r w:rsidRPr="00487E4F">
        <w:t>)</w:t>
      </w:r>
      <w:r w:rsidR="00FA42D3" w:rsidRPr="000E2879">
        <w:tab/>
      </w:r>
      <w:bookmarkStart w:id="1102" w:name="art33p1_1m"/>
      <w:r w:rsidR="00FA42D3" w:rsidRPr="000E2879">
        <w:t>m</w:t>
      </w:r>
      <w:r w:rsidR="00C51079">
        <w:t>)</w:t>
      </w:r>
      <w:bookmarkEnd w:id="1102"/>
      <w:r w:rsidR="00FA42D3" w:rsidRPr="000E2879">
        <w:t xml:space="preserve"> aquele</w:t>
      </w:r>
      <w:r w:rsidR="00FA42D3">
        <w:t xml:space="preserve"> onde seja realizada a licitação, no caso de arrematação de mercadoria ou bem importados do exterior e apreendidos ou abandonados; </w:t>
      </w:r>
    </w:p>
    <w:p w14:paraId="2712CA78" w14:textId="77777777" w:rsidR="00FA42D3" w:rsidRPr="000E2879" w:rsidRDefault="008C6AA5" w:rsidP="00066C8D">
      <w:pPr>
        <w:pStyle w:val="Texto"/>
      </w:pPr>
      <w:r w:rsidRPr="00487E4F">
        <w:t>(</w:t>
      </w:r>
      <w:hyperlink r:id="rId1218" w:anchor="n41" w:history="1">
        <w:r w:rsidRPr="00487E4F">
          <w:rPr>
            <w:rStyle w:val="Hyperlink"/>
          </w:rPr>
          <w:t>41</w:t>
        </w:r>
      </w:hyperlink>
      <w:r w:rsidR="00FA42D3" w:rsidRPr="000E2879">
        <w:t>)</w:t>
      </w:r>
      <w:r w:rsidR="00FA42D3" w:rsidRPr="000E2879">
        <w:tab/>
      </w:r>
      <w:bookmarkStart w:id="1103" w:name="art33p1_1n"/>
      <w:r w:rsidR="00FA42D3" w:rsidRPr="000E2879">
        <w:t>n</w:t>
      </w:r>
      <w:r w:rsidR="00C51079">
        <w:t>)</w:t>
      </w:r>
      <w:bookmarkEnd w:id="1103"/>
      <w:r w:rsidR="00FA42D3" w:rsidRPr="000E2879">
        <w:t xml:space="preserve"> o do desembarque do produto, na hipótese da captura de peixes, crustáceos e moluscos;</w:t>
      </w:r>
    </w:p>
    <w:p w14:paraId="16EE35DD" w14:textId="77777777" w:rsidR="00FA42D3" w:rsidRPr="000E2879" w:rsidRDefault="008C6AA5" w:rsidP="00066C8D">
      <w:pPr>
        <w:pStyle w:val="Texto"/>
      </w:pPr>
      <w:r w:rsidRPr="00487E4F">
        <w:t>(</w:t>
      </w:r>
      <w:hyperlink r:id="rId1219" w:anchor="n41" w:history="1">
        <w:r w:rsidRPr="00487E4F">
          <w:rPr>
            <w:rStyle w:val="Hyperlink"/>
          </w:rPr>
          <w:t>41</w:t>
        </w:r>
      </w:hyperlink>
      <w:r w:rsidR="00FA42D3" w:rsidRPr="000E2879">
        <w:t>)</w:t>
      </w:r>
      <w:r w:rsidR="00FA42D3" w:rsidRPr="000E2879">
        <w:tab/>
      </w:r>
      <w:bookmarkStart w:id="1104" w:name="art33p1_1o"/>
      <w:r w:rsidR="00FA42D3" w:rsidRPr="000E2879">
        <w:t>o</w:t>
      </w:r>
      <w:bookmarkEnd w:id="1104"/>
      <w:r w:rsidR="00C51079">
        <w:t>)</w:t>
      </w:r>
      <w:r w:rsidR="00FA42D3" w:rsidRPr="000E2879">
        <w:t xml:space="preserve"> a localidade deste Estado onde o ouro tenha sido extraído, em relação à operação em que deixem de ser considerado ativo financeiro ou instrumento cambial, observado o que dispuser o regulamento;</w:t>
      </w:r>
    </w:p>
    <w:p w14:paraId="4B9511B6" w14:textId="77777777" w:rsidR="00FA42D3" w:rsidRPr="000E2879" w:rsidRDefault="00B20DD2" w:rsidP="00066C8D">
      <w:pPr>
        <w:pStyle w:val="Texto"/>
      </w:pPr>
      <w:r w:rsidRPr="00487E4F">
        <w:t>(</w:t>
      </w:r>
      <w:hyperlink r:id="rId1220" w:anchor="n83" w:history="1">
        <w:r w:rsidRPr="00487E4F">
          <w:rPr>
            <w:rStyle w:val="Hyperlink"/>
          </w:rPr>
          <w:t>83</w:t>
        </w:r>
      </w:hyperlink>
      <w:r w:rsidRPr="00487E4F">
        <w:t>)</w:t>
      </w:r>
      <w:r w:rsidR="00FA42D3" w:rsidRPr="000E2879">
        <w:tab/>
      </w:r>
      <w:bookmarkStart w:id="1105" w:name="art33p1_1p"/>
      <w:r w:rsidR="00FA42D3" w:rsidRPr="000E2879">
        <w:t>p</w:t>
      </w:r>
      <w:bookmarkEnd w:id="1105"/>
      <w:r w:rsidR="00FA42D3" w:rsidRPr="000E2879">
        <w:t>) o do estabelecimento destinatário, ou, na falta deste, o do domicílio do adquirente, que receber, em operação interestadual, energia elétrica, petróleo, ou lubrificante e combustível líquido ou gasoso dele derivados, quando não destinados à comercialização ou à industrialização.”</w:t>
      </w:r>
    </w:p>
    <w:p w14:paraId="30D55653" w14:textId="77777777" w:rsidR="00FA42D3" w:rsidRPr="000E2879" w:rsidRDefault="008C6AA5" w:rsidP="00066C8D">
      <w:pPr>
        <w:pStyle w:val="Texto"/>
      </w:pPr>
      <w:r w:rsidRPr="00487E4F">
        <w:t>(</w:t>
      </w:r>
      <w:hyperlink r:id="rId1221" w:anchor="n41" w:history="1">
        <w:r w:rsidRPr="00487E4F">
          <w:rPr>
            <w:rStyle w:val="Hyperlink"/>
          </w:rPr>
          <w:t>41</w:t>
        </w:r>
      </w:hyperlink>
      <w:r w:rsidR="00FA42D3" w:rsidRPr="000E2879">
        <w:t>)</w:t>
      </w:r>
      <w:r w:rsidR="00FA42D3" w:rsidRPr="000E2879">
        <w:tab/>
      </w:r>
      <w:bookmarkStart w:id="1106" w:name="art33p1_2"/>
      <w:r w:rsidR="00FA42D3" w:rsidRPr="000E2879">
        <w:t>2</w:t>
      </w:r>
      <w:bookmarkEnd w:id="1106"/>
      <w:r w:rsidR="00C51079">
        <w:t>.</w:t>
      </w:r>
      <w:r w:rsidR="00FA42D3" w:rsidRPr="000E2879">
        <w:t xml:space="preserve"> tratando-se de prestação de serviço de transporte:</w:t>
      </w:r>
    </w:p>
    <w:p w14:paraId="035D7484" w14:textId="77777777" w:rsidR="00FA42D3" w:rsidRPr="000E2879" w:rsidRDefault="008C6AA5" w:rsidP="00066C8D">
      <w:pPr>
        <w:pStyle w:val="Texto"/>
      </w:pPr>
      <w:r w:rsidRPr="00487E4F">
        <w:t>(</w:t>
      </w:r>
      <w:hyperlink r:id="rId1222" w:anchor="n41" w:history="1">
        <w:r w:rsidRPr="00487E4F">
          <w:rPr>
            <w:rStyle w:val="Hyperlink"/>
          </w:rPr>
          <w:t>41</w:t>
        </w:r>
      </w:hyperlink>
      <w:r w:rsidR="00FA42D3" w:rsidRPr="000E2879">
        <w:t>)</w:t>
      </w:r>
      <w:r w:rsidR="00FA42D3" w:rsidRPr="000E2879">
        <w:tab/>
      </w:r>
      <w:bookmarkStart w:id="1107" w:name="art33p1_2a"/>
      <w:r w:rsidR="00FA42D3" w:rsidRPr="000E2879">
        <w:t>a</w:t>
      </w:r>
      <w:r w:rsidR="00C51079">
        <w:t>)</w:t>
      </w:r>
      <w:bookmarkEnd w:id="1107"/>
      <w:r w:rsidR="00FA42D3" w:rsidRPr="000E2879">
        <w:t xml:space="preserve"> o do estabelecimento destinatário de serviço, na hipótese e para os efeitos do inciso III do art. 6º;</w:t>
      </w:r>
    </w:p>
    <w:p w14:paraId="334B8E92" w14:textId="77777777" w:rsidR="00FA42D3" w:rsidRPr="000E2879" w:rsidRDefault="008C6AA5" w:rsidP="00066C8D">
      <w:pPr>
        <w:pStyle w:val="Texto"/>
      </w:pPr>
      <w:r w:rsidRPr="00487E4F">
        <w:t>(</w:t>
      </w:r>
      <w:hyperlink r:id="rId1223" w:anchor="n41" w:history="1">
        <w:r w:rsidRPr="00487E4F">
          <w:rPr>
            <w:rStyle w:val="Hyperlink"/>
          </w:rPr>
          <w:t>41</w:t>
        </w:r>
      </w:hyperlink>
      <w:r w:rsidR="00FA42D3" w:rsidRPr="000E2879">
        <w:t>)</w:t>
      </w:r>
      <w:r w:rsidR="00FA42D3" w:rsidRPr="000E2879">
        <w:tab/>
      </w:r>
      <w:bookmarkStart w:id="1108" w:name="art33p1_2b"/>
      <w:r w:rsidR="00FA42D3" w:rsidRPr="000E2879">
        <w:t>b</w:t>
      </w:r>
      <w:bookmarkEnd w:id="1108"/>
      <w:r w:rsidR="00C51079">
        <w:t>)</w:t>
      </w:r>
      <w:r w:rsidR="00FA42D3" w:rsidRPr="000E2879">
        <w:t xml:space="preserve"> o do estabelecimento ao qual couber pagar o imposto relativo ao serviço prestado por terceiros, nas hipóteses previstas em regulamento;</w:t>
      </w:r>
    </w:p>
    <w:p w14:paraId="74A94DBA" w14:textId="77777777" w:rsidR="00FA42D3" w:rsidRPr="000E2879" w:rsidRDefault="008C6AA5" w:rsidP="00066C8D">
      <w:pPr>
        <w:pStyle w:val="Texto"/>
      </w:pPr>
      <w:r w:rsidRPr="00487E4F">
        <w:t>(</w:t>
      </w:r>
      <w:hyperlink r:id="rId1224" w:anchor="n41" w:history="1">
        <w:r w:rsidRPr="00487E4F">
          <w:rPr>
            <w:rStyle w:val="Hyperlink"/>
          </w:rPr>
          <w:t>41</w:t>
        </w:r>
      </w:hyperlink>
      <w:r w:rsidR="00FA42D3" w:rsidRPr="000E2879">
        <w:t>)</w:t>
      </w:r>
      <w:r w:rsidR="00FA42D3" w:rsidRPr="000E2879">
        <w:tab/>
      </w:r>
      <w:bookmarkStart w:id="1109" w:name="art33p1_2c"/>
      <w:r w:rsidR="00FA42D3" w:rsidRPr="000E2879">
        <w:t>c</w:t>
      </w:r>
      <w:bookmarkEnd w:id="1109"/>
      <w:r w:rsidR="00C51079">
        <w:t>)</w:t>
      </w:r>
      <w:r w:rsidR="00FA42D3" w:rsidRPr="000E2879">
        <w:t xml:space="preserve"> o do estabelecimento inscrito como contribuinte, quando se tratar de empresa com inscrição única no Estado, na forma prevista em regulamento;</w:t>
      </w:r>
    </w:p>
    <w:p w14:paraId="14CCCB21" w14:textId="77777777" w:rsidR="00FA42D3" w:rsidRPr="000E2879" w:rsidRDefault="00B20DD2" w:rsidP="00066C8D">
      <w:pPr>
        <w:pStyle w:val="Texto"/>
      </w:pPr>
      <w:r w:rsidRPr="00487E4F">
        <w:t>(</w:t>
      </w:r>
      <w:hyperlink r:id="rId1225" w:anchor="n80" w:history="1">
        <w:hyperlink r:id="rId1226" w:anchor="n80" w:history="1">
          <w:r w:rsidRPr="00487E4F">
            <w:rPr>
              <w:rStyle w:val="Hyperlink"/>
            </w:rPr>
            <w:t>80</w:t>
          </w:r>
        </w:hyperlink>
      </w:hyperlink>
      <w:r w:rsidRPr="00487E4F">
        <w:t>)</w:t>
      </w:r>
      <w:r w:rsidR="00FA42D3" w:rsidRPr="000E2879">
        <w:tab/>
      </w:r>
      <w:bookmarkStart w:id="1110" w:name="art33p1_2d"/>
      <w:r w:rsidR="00FA42D3" w:rsidRPr="000E2879">
        <w:t>d</w:t>
      </w:r>
      <w:bookmarkEnd w:id="1110"/>
      <w:r w:rsidR="00C51079">
        <w:t>)</w:t>
      </w:r>
      <w:r w:rsidR="00FA42D3" w:rsidRPr="000E2879">
        <w:t xml:space="preserve"> aquele onde se encontre o transportador, quando em situação irregular pela falta de documentação fiscal ou com documentação falsa ou inidônea, conforme dispuser o Regulamento;</w:t>
      </w:r>
    </w:p>
    <w:p w14:paraId="0F996F7B" w14:textId="77777777" w:rsidR="00FA42D3" w:rsidRPr="000E2879" w:rsidRDefault="008C6AA5" w:rsidP="00066C8D">
      <w:pPr>
        <w:pStyle w:val="Texto"/>
      </w:pPr>
      <w:r w:rsidRPr="00487E4F">
        <w:t>(</w:t>
      </w:r>
      <w:hyperlink r:id="rId1227" w:anchor="n41" w:history="1">
        <w:r w:rsidRPr="00487E4F">
          <w:rPr>
            <w:rStyle w:val="Hyperlink"/>
          </w:rPr>
          <w:t>41</w:t>
        </w:r>
      </w:hyperlink>
      <w:r w:rsidR="00FA42D3" w:rsidRPr="000E2879">
        <w:t>)</w:t>
      </w:r>
      <w:r w:rsidR="00FA42D3" w:rsidRPr="000E2879">
        <w:tab/>
      </w:r>
      <w:bookmarkStart w:id="1111" w:name="art33p1_2e"/>
      <w:r w:rsidR="00FA42D3" w:rsidRPr="000E2879">
        <w:t>e</w:t>
      </w:r>
      <w:bookmarkEnd w:id="1111"/>
      <w:r w:rsidR="00C51079">
        <w:t>)</w:t>
      </w:r>
      <w:r w:rsidR="00FA42D3" w:rsidRPr="000E2879">
        <w:t xml:space="preserve"> aquele onde tenha início a prestação, nos demais casos;</w:t>
      </w:r>
    </w:p>
    <w:p w14:paraId="0C5687E5" w14:textId="77777777" w:rsidR="00FA42D3" w:rsidRPr="000E2879" w:rsidRDefault="008C6AA5" w:rsidP="00066C8D">
      <w:pPr>
        <w:pStyle w:val="Texto"/>
      </w:pPr>
      <w:r w:rsidRPr="00487E4F">
        <w:t>(</w:t>
      </w:r>
      <w:hyperlink r:id="rId1228" w:anchor="n41" w:history="1">
        <w:r w:rsidRPr="00487E4F">
          <w:rPr>
            <w:rStyle w:val="Hyperlink"/>
          </w:rPr>
          <w:t>41</w:t>
        </w:r>
      </w:hyperlink>
      <w:r w:rsidR="00FA42D3" w:rsidRPr="000E2879">
        <w:t>)</w:t>
      </w:r>
      <w:r w:rsidR="00FA42D3" w:rsidRPr="000E2879">
        <w:tab/>
      </w:r>
      <w:bookmarkStart w:id="1112" w:name="art33p1_3"/>
      <w:r w:rsidR="00FA42D3" w:rsidRPr="000E2879">
        <w:t>3</w:t>
      </w:r>
      <w:bookmarkEnd w:id="1112"/>
      <w:r w:rsidR="00C51079">
        <w:t>.</w:t>
      </w:r>
      <w:r w:rsidR="00FA42D3" w:rsidRPr="000E2879">
        <w:t xml:space="preserve"> tratando-se de prestação de serviço de comunicação:</w:t>
      </w:r>
    </w:p>
    <w:p w14:paraId="6EA8173B" w14:textId="77777777" w:rsidR="00FA42D3" w:rsidRPr="000E2879" w:rsidRDefault="00B20DD2" w:rsidP="00066C8D">
      <w:pPr>
        <w:pStyle w:val="Texto"/>
      </w:pPr>
      <w:r w:rsidRPr="00487E4F">
        <w:t>(</w:t>
      </w:r>
      <w:hyperlink r:id="rId1229" w:anchor="n80" w:history="1">
        <w:hyperlink r:id="rId1230" w:anchor="n80" w:history="1">
          <w:r w:rsidRPr="00487E4F">
            <w:rPr>
              <w:rStyle w:val="Hyperlink"/>
            </w:rPr>
            <w:t>80</w:t>
          </w:r>
        </w:hyperlink>
      </w:hyperlink>
      <w:r w:rsidRPr="00487E4F">
        <w:t>)</w:t>
      </w:r>
      <w:r w:rsidR="00FA42D3" w:rsidRPr="000E2879">
        <w:tab/>
      </w:r>
      <w:bookmarkStart w:id="1113" w:name="art33p1_3a"/>
      <w:r w:rsidR="00FA42D3" w:rsidRPr="000E2879">
        <w:t>a</w:t>
      </w:r>
      <w:bookmarkEnd w:id="1113"/>
      <w:r w:rsidR="00C51079">
        <w:t>)</w:t>
      </w:r>
      <w:r w:rsidR="00FA42D3" w:rsidRPr="000E2879">
        <w:t xml:space="preserve"> o do estabelecimento que promover a geração, a emissão, a transmissão, a retransmissão, a repetição, a ampliação ou recepção do serviço, inclusive de radiodifusão sonora e de som e imagem;</w:t>
      </w:r>
    </w:p>
    <w:p w14:paraId="419037BB" w14:textId="77777777" w:rsidR="00FA42D3" w:rsidRPr="000E2879" w:rsidRDefault="008C6AA5" w:rsidP="00066C8D">
      <w:pPr>
        <w:pStyle w:val="Texto"/>
      </w:pPr>
      <w:r w:rsidRPr="00487E4F">
        <w:t>(</w:t>
      </w:r>
      <w:hyperlink r:id="rId1231" w:anchor="n41" w:history="1">
        <w:r w:rsidRPr="00487E4F">
          <w:rPr>
            <w:rStyle w:val="Hyperlink"/>
          </w:rPr>
          <w:t>41</w:t>
        </w:r>
      </w:hyperlink>
      <w:r w:rsidR="00FA42D3" w:rsidRPr="000E2879">
        <w:t>)</w:t>
      </w:r>
      <w:r w:rsidR="00FA42D3" w:rsidRPr="000E2879">
        <w:tab/>
      </w:r>
      <w:bookmarkStart w:id="1114" w:name="art33p1_3b"/>
      <w:r w:rsidR="00FA42D3" w:rsidRPr="000E2879">
        <w:t>b</w:t>
      </w:r>
      <w:bookmarkEnd w:id="1114"/>
      <w:r w:rsidR="00C51079">
        <w:t>)</w:t>
      </w:r>
      <w:r w:rsidR="00FA42D3" w:rsidRPr="000E2879">
        <w:t xml:space="preserve"> o do estabelecimento de concessionária ou permissionária que forneça ficha, cartão ou assemelhados necessários à prestação do serviço;</w:t>
      </w:r>
    </w:p>
    <w:p w14:paraId="54B6E02B" w14:textId="77777777" w:rsidR="00FA42D3" w:rsidRDefault="008C6AA5" w:rsidP="00066C8D">
      <w:pPr>
        <w:pStyle w:val="Texto"/>
      </w:pPr>
      <w:r w:rsidRPr="00487E4F">
        <w:t>(</w:t>
      </w:r>
      <w:hyperlink r:id="rId1232" w:anchor="n41" w:history="1">
        <w:r w:rsidRPr="00487E4F">
          <w:rPr>
            <w:rStyle w:val="Hyperlink"/>
          </w:rPr>
          <w:t>41</w:t>
        </w:r>
      </w:hyperlink>
      <w:r w:rsidR="00FA42D3" w:rsidRPr="000E2879">
        <w:t>)</w:t>
      </w:r>
      <w:r w:rsidR="00FA42D3" w:rsidRPr="000E2879">
        <w:tab/>
      </w:r>
      <w:bookmarkStart w:id="1115" w:name="art33p1_3c"/>
      <w:r w:rsidR="00FA42D3" w:rsidRPr="000E2879">
        <w:t>c</w:t>
      </w:r>
      <w:bookmarkEnd w:id="1115"/>
      <w:r w:rsidR="00C51079">
        <w:t>)</w:t>
      </w:r>
      <w:r w:rsidR="00FA42D3" w:rsidRPr="000E2879">
        <w:t xml:space="preserve"> o d</w:t>
      </w:r>
      <w:r w:rsidR="00FA42D3">
        <w:t>o estabelecimento inscrito com o contribuinte, quando se tratar de empresa com inscrição única no Estado, na forma prevista em regulamento;</w:t>
      </w:r>
    </w:p>
    <w:p w14:paraId="06C2A64B" w14:textId="77777777" w:rsidR="00FA42D3" w:rsidRPr="000E2879" w:rsidRDefault="008C6AA5" w:rsidP="00066C8D">
      <w:pPr>
        <w:pStyle w:val="Texto"/>
      </w:pPr>
      <w:r w:rsidRPr="00487E4F">
        <w:t>(</w:t>
      </w:r>
      <w:hyperlink r:id="rId1233" w:anchor="n41" w:history="1">
        <w:r w:rsidRPr="00487E4F">
          <w:rPr>
            <w:rStyle w:val="Hyperlink"/>
          </w:rPr>
          <w:t>41</w:t>
        </w:r>
      </w:hyperlink>
      <w:r w:rsidR="00FA42D3" w:rsidRPr="000E2879">
        <w:t>)</w:t>
      </w:r>
      <w:r w:rsidR="00FA42D3" w:rsidRPr="000E2879">
        <w:tab/>
      </w:r>
      <w:bookmarkStart w:id="1116" w:name="art33p1_3d"/>
      <w:r w:rsidR="00FA42D3" w:rsidRPr="000E2879">
        <w:t>d</w:t>
      </w:r>
      <w:r w:rsidR="00C51079">
        <w:t>)</w:t>
      </w:r>
      <w:bookmarkEnd w:id="1116"/>
      <w:r w:rsidR="00FA42D3" w:rsidRPr="000E2879">
        <w:t xml:space="preserve"> o do estabelecimento destinatário de serviço, na hipótese e para efeitos do inciso III do art. 6º;</w:t>
      </w:r>
    </w:p>
    <w:p w14:paraId="74724876" w14:textId="77777777" w:rsidR="00FA42D3" w:rsidRPr="000E2879" w:rsidRDefault="008C6AA5" w:rsidP="00066C8D">
      <w:pPr>
        <w:pStyle w:val="Texto"/>
      </w:pPr>
      <w:r w:rsidRPr="00487E4F">
        <w:t>(</w:t>
      </w:r>
      <w:hyperlink r:id="rId1234" w:anchor="n41" w:history="1">
        <w:r w:rsidRPr="00487E4F">
          <w:rPr>
            <w:rStyle w:val="Hyperlink"/>
          </w:rPr>
          <w:t>41</w:t>
        </w:r>
      </w:hyperlink>
      <w:r w:rsidR="00FA42D3" w:rsidRPr="000E2879">
        <w:t>)</w:t>
      </w:r>
      <w:r w:rsidR="00FA42D3" w:rsidRPr="000E2879">
        <w:tab/>
      </w:r>
      <w:bookmarkStart w:id="1117" w:name="art33p1_3e"/>
      <w:r w:rsidR="00FA42D3" w:rsidRPr="000E2879">
        <w:t>e</w:t>
      </w:r>
      <w:r w:rsidR="00C51079">
        <w:t>)</w:t>
      </w:r>
      <w:bookmarkEnd w:id="1117"/>
      <w:r w:rsidR="00FA42D3" w:rsidRPr="000E2879">
        <w:t xml:space="preserve"> aquele onde seja cobrado o serviço, nos demais casos;</w:t>
      </w:r>
    </w:p>
    <w:p w14:paraId="5F52C011" w14:textId="77777777" w:rsidR="00AC11F9" w:rsidRPr="000E2879" w:rsidRDefault="00AC11F9" w:rsidP="00066C8D">
      <w:pPr>
        <w:pStyle w:val="Texto"/>
      </w:pPr>
      <w:r w:rsidRPr="000E2879">
        <w:t>(</w:t>
      </w:r>
      <w:hyperlink r:id="rId1235" w:anchor="n163" w:history="1">
        <w:r w:rsidRPr="000E2879">
          <w:rPr>
            <w:rStyle w:val="Hyperlink"/>
          </w:rPr>
          <w:t>163</w:t>
        </w:r>
      </w:hyperlink>
      <w:r w:rsidRPr="000E2879">
        <w:t>)</w:t>
      </w:r>
      <w:r w:rsidRPr="000E2879">
        <w:tab/>
      </w:r>
      <w:bookmarkStart w:id="1118" w:name="art33p1_3f"/>
      <w:r w:rsidRPr="000E2879">
        <w:t>f</w:t>
      </w:r>
      <w:r w:rsidR="00C51079">
        <w:t>)</w:t>
      </w:r>
      <w:bookmarkEnd w:id="1118"/>
      <w:r w:rsidRPr="000E2879">
        <w:t xml:space="preserve"> aquele onde seja cobrado o serviço, nos demais casos;.</w:t>
      </w:r>
    </w:p>
    <w:p w14:paraId="049F26EB" w14:textId="77777777" w:rsidR="00FA42D3" w:rsidRPr="000E2879" w:rsidRDefault="00B20DD2" w:rsidP="00066C8D">
      <w:pPr>
        <w:pStyle w:val="Texto"/>
      </w:pPr>
      <w:r w:rsidRPr="00487E4F">
        <w:t>(</w:t>
      </w:r>
      <w:hyperlink r:id="rId1236" w:anchor="n80" w:history="1">
        <w:hyperlink r:id="rId1237" w:anchor="n80" w:history="1">
          <w:r w:rsidRPr="00487E4F">
            <w:rPr>
              <w:rStyle w:val="Hyperlink"/>
            </w:rPr>
            <w:t>80</w:t>
          </w:r>
        </w:hyperlink>
      </w:hyperlink>
      <w:r w:rsidRPr="00487E4F">
        <w:t>)</w:t>
      </w:r>
      <w:r w:rsidR="00FA42D3" w:rsidRPr="000E2879">
        <w:tab/>
      </w:r>
      <w:bookmarkStart w:id="1119" w:name="art33p1_4"/>
      <w:r w:rsidR="00FA42D3" w:rsidRPr="000E2879">
        <w:t>4</w:t>
      </w:r>
      <w:bookmarkEnd w:id="1119"/>
      <w:r w:rsidR="00C51079">
        <w:t>.</w:t>
      </w:r>
      <w:r w:rsidR="00FA42D3" w:rsidRPr="000E2879">
        <w:t xml:space="preserve"> tratando-se de serviços prestados ou iniciados no exterior, o do estabelecimento ou do domicílio do destinatário.</w:t>
      </w:r>
    </w:p>
    <w:p w14:paraId="68A4B792" w14:textId="77777777" w:rsidR="00FA42D3" w:rsidRPr="000E2879" w:rsidRDefault="008C6AA5" w:rsidP="00066C8D">
      <w:pPr>
        <w:pStyle w:val="Texto"/>
      </w:pPr>
      <w:r w:rsidRPr="00487E4F">
        <w:t>(</w:t>
      </w:r>
      <w:hyperlink r:id="rId1238" w:anchor="n41" w:history="1">
        <w:r w:rsidRPr="00487E4F">
          <w:rPr>
            <w:rStyle w:val="Hyperlink"/>
          </w:rPr>
          <w:t>41</w:t>
        </w:r>
      </w:hyperlink>
      <w:r w:rsidR="00FA42D3" w:rsidRPr="000E2879">
        <w:t>)</w:t>
      </w:r>
      <w:r w:rsidR="00FA42D3" w:rsidRPr="000E2879">
        <w:tab/>
      </w:r>
      <w:bookmarkStart w:id="1120" w:name="art33p2"/>
      <w:r w:rsidR="00FA42D3" w:rsidRPr="000E2879">
        <w:t xml:space="preserve">§ 2º </w:t>
      </w:r>
      <w:bookmarkEnd w:id="1120"/>
      <w:r w:rsidR="00FA42D3" w:rsidRPr="000E2879">
        <w:t xml:space="preserve"> quando a mercadoria for remetida, em operação interna, para depósito fechado do próprio contribuinte ou armazém-geral, a posterior saída considera-se ocorrida no estabelecimento do depositante, salvo se para retornar ao estabelecimento remetente.</w:t>
      </w:r>
    </w:p>
    <w:p w14:paraId="122350B5" w14:textId="77777777" w:rsidR="00FA42D3" w:rsidRPr="000E2879" w:rsidRDefault="00FA42D3" w:rsidP="00066C8D">
      <w:pPr>
        <w:pStyle w:val="Texto"/>
      </w:pPr>
      <w:r w:rsidRPr="000E2879">
        <w:t>(</w:t>
      </w:r>
      <w:hyperlink r:id="rId1239" w:anchor="n164" w:history="1">
        <w:r w:rsidRPr="000E2879">
          <w:rPr>
            <w:rStyle w:val="Hyperlink"/>
          </w:rPr>
          <w:t>164</w:t>
        </w:r>
      </w:hyperlink>
      <w:r w:rsidRPr="000E2879">
        <w:t>)</w:t>
      </w:r>
      <w:r w:rsidRPr="000E2879">
        <w:tab/>
      </w:r>
      <w:bookmarkStart w:id="1121" w:name="art33p3"/>
      <w:r w:rsidRPr="000E2879">
        <w:t xml:space="preserve">§ 3º </w:t>
      </w:r>
      <w:bookmarkEnd w:id="1121"/>
      <w:r w:rsidRPr="000E2879">
        <w:t xml:space="preserve"> Para efeito do disposto no item 3 do § 1º, na hipótese de prestação de serviços de telecomunicações não medidos, envolvendo localidades situadas nesta e em outra unidade da Federação, cujo preço seja cobrado por períodos definidos, o imposto devido será recolhido, em partes iguais, para esta e a outra unidade da Federação envolvida na prestação.</w:t>
      </w:r>
    </w:p>
    <w:p w14:paraId="6FDBDC1C" w14:textId="77777777" w:rsidR="00FA42D3" w:rsidRPr="000E2879" w:rsidRDefault="00B20DD2" w:rsidP="00066C8D">
      <w:pPr>
        <w:pStyle w:val="Texto"/>
      </w:pPr>
      <w:r w:rsidRPr="00487E4F">
        <w:t>(</w:t>
      </w:r>
      <w:hyperlink r:id="rId1240" w:anchor="n80" w:history="1">
        <w:hyperlink r:id="rId1241" w:anchor="n80" w:history="1">
          <w:r w:rsidRPr="00487E4F">
            <w:rPr>
              <w:rStyle w:val="Hyperlink"/>
            </w:rPr>
            <w:t>80</w:t>
          </w:r>
        </w:hyperlink>
      </w:hyperlink>
      <w:r w:rsidRPr="00487E4F">
        <w:t>)</w:t>
      </w:r>
      <w:r w:rsidR="00FA42D3" w:rsidRPr="000E2879">
        <w:tab/>
      </w:r>
      <w:bookmarkStart w:id="1122" w:name="art33p4"/>
      <w:r w:rsidR="00FA42D3" w:rsidRPr="000E2879">
        <w:t xml:space="preserve">§ 4º </w:t>
      </w:r>
      <w:bookmarkEnd w:id="1122"/>
      <w:r w:rsidR="00FA42D3" w:rsidRPr="000E2879">
        <w:t xml:space="preserve"> O disposto na alínea “b” do inciso I do § 1º deste artigo não se aplica a mercadoria recebida de outra unidade da Federação e mantida no Estado em regime de depósito.</w:t>
      </w:r>
    </w:p>
    <w:p w14:paraId="60980C64" w14:textId="77777777" w:rsidR="00FA42D3" w:rsidRPr="000E2879" w:rsidRDefault="008C6AA5" w:rsidP="00066C8D">
      <w:pPr>
        <w:pStyle w:val="Texto"/>
      </w:pPr>
      <w:r w:rsidRPr="00487E4F">
        <w:t>(</w:t>
      </w:r>
      <w:hyperlink r:id="rId1242" w:anchor="n41" w:history="1">
        <w:r w:rsidRPr="00487E4F">
          <w:rPr>
            <w:rStyle w:val="Hyperlink"/>
          </w:rPr>
          <w:t>41</w:t>
        </w:r>
      </w:hyperlink>
      <w:r w:rsidR="00FA42D3" w:rsidRPr="000E2879">
        <w:t>)</w:t>
      </w:r>
      <w:r w:rsidR="00FA42D3" w:rsidRPr="000E2879">
        <w:tab/>
      </w:r>
      <w:bookmarkStart w:id="1123" w:name="art33p5"/>
      <w:r w:rsidR="00FA42D3" w:rsidRPr="000E2879">
        <w:t xml:space="preserve">§ 5º </w:t>
      </w:r>
      <w:bookmarkEnd w:id="1123"/>
      <w:r w:rsidR="00FA42D3" w:rsidRPr="000E2879">
        <w:t xml:space="preserve"> Para efeito do disposto na alínea "o" o item 1 do § 1º, o ouro, quando definido como ativo financeiro ou instrumento cambial, deve ter sua origem identificada.</w:t>
      </w:r>
    </w:p>
    <w:p w14:paraId="442039A9" w14:textId="77777777" w:rsidR="00FA42D3" w:rsidRDefault="008C6AA5" w:rsidP="00066C8D">
      <w:pPr>
        <w:pStyle w:val="Texto"/>
      </w:pPr>
      <w:r w:rsidRPr="00487E4F">
        <w:t>(</w:t>
      </w:r>
      <w:hyperlink r:id="rId1243" w:anchor="n41" w:history="1">
        <w:r w:rsidRPr="00487E4F">
          <w:rPr>
            <w:rStyle w:val="Hyperlink"/>
          </w:rPr>
          <w:t>41</w:t>
        </w:r>
      </w:hyperlink>
      <w:r w:rsidR="00FA42D3" w:rsidRPr="000E2879">
        <w:t>)</w:t>
      </w:r>
      <w:r w:rsidR="00FA42D3" w:rsidRPr="000E2879">
        <w:tab/>
      </w:r>
      <w:bookmarkStart w:id="1124" w:name="art33p6"/>
      <w:r w:rsidR="00FA42D3" w:rsidRPr="000E2879">
        <w:t xml:space="preserve">§ 6º </w:t>
      </w:r>
      <w:bookmarkEnd w:id="1124"/>
      <w:r w:rsidR="00FA42D3" w:rsidRPr="000E2879">
        <w:t xml:space="preserve"> É facultado ao Poder Executivo determinar que o imposto seja recolhido em local diverso daquele onde ocorrer o fato gerador, ressal</w:t>
      </w:r>
      <w:r w:rsidR="00FA42D3">
        <w:t>vado o direito do município à participação no imposto.</w:t>
      </w:r>
    </w:p>
    <w:p w14:paraId="2350E05D" w14:textId="77777777" w:rsidR="006E38F8" w:rsidRPr="00E92CA9" w:rsidRDefault="006E38F8" w:rsidP="006E38F8">
      <w:pPr>
        <w:jc w:val="both"/>
      </w:pPr>
      <w:r>
        <w:t>(</w:t>
      </w:r>
      <w:hyperlink r:id="rId1244" w:anchor="n360" w:history="1">
        <w:r w:rsidRPr="00503154">
          <w:rPr>
            <w:rStyle w:val="Hyperlink"/>
          </w:rPr>
          <w:t>360</w:t>
        </w:r>
      </w:hyperlink>
      <w:r>
        <w:t>)</w:t>
      </w:r>
      <w:r>
        <w:tab/>
      </w:r>
      <w:bookmarkStart w:id="1125" w:name="art33p7"/>
      <w:r w:rsidRPr="00E92CA9">
        <w:t xml:space="preserve">§ 7º </w:t>
      </w:r>
      <w:bookmarkEnd w:id="1125"/>
      <w:r w:rsidRPr="00E92CA9">
        <w:t>Presume-se interna a operação, quando o contribuinte não comprovar a saída da mercadoria do território mineiro com destino a outro Estado ou ao Distrito Federal ou a sua efetiva exportação, salvo nos casos de venda à ordem ou remessa para depósito nos quais a mercadoria deva ser entregue a estabelecimento situado no Estado.</w:t>
      </w:r>
    </w:p>
    <w:p w14:paraId="70BC0CB3" w14:textId="77777777" w:rsidR="00AF7956" w:rsidRDefault="00AF7956" w:rsidP="00066C8D">
      <w:pPr>
        <w:pStyle w:val="Texto"/>
      </w:pPr>
    </w:p>
    <w:p w14:paraId="794022B7" w14:textId="77777777" w:rsidR="00FA42D3" w:rsidRDefault="00FA42D3" w:rsidP="00FA5DB9">
      <w:pPr>
        <w:pStyle w:val="Ttulotema"/>
      </w:pPr>
      <w:r>
        <w:t>SEÇÃO IV</w:t>
      </w:r>
    </w:p>
    <w:p w14:paraId="2C80B1B4" w14:textId="77777777" w:rsidR="00FA42D3" w:rsidRDefault="00FA42D3" w:rsidP="00FA5DB9">
      <w:pPr>
        <w:pStyle w:val="Ttulotema"/>
      </w:pPr>
      <w:r>
        <w:t>Dos Prazos de Pagamento</w:t>
      </w:r>
    </w:p>
    <w:p w14:paraId="602E1D88" w14:textId="77777777" w:rsidR="00FA42D3" w:rsidRDefault="00FA42D3" w:rsidP="00066C8D">
      <w:pPr>
        <w:pStyle w:val="Texto"/>
      </w:pPr>
    </w:p>
    <w:p w14:paraId="642FCDC2" w14:textId="77777777" w:rsidR="00FA42D3" w:rsidRDefault="00FA42D3" w:rsidP="00066C8D">
      <w:pPr>
        <w:pStyle w:val="Texto"/>
      </w:pPr>
      <w:r w:rsidRPr="000E2879">
        <w:t>(</w:t>
      </w:r>
      <w:hyperlink r:id="rId1245" w:anchor="n76" w:history="1">
        <w:r w:rsidRPr="000E2879">
          <w:rPr>
            <w:rStyle w:val="Hyperlink"/>
          </w:rPr>
          <w:t>76</w:t>
        </w:r>
      </w:hyperlink>
      <w:r w:rsidRPr="000E2879">
        <w:t>)</w:t>
      </w:r>
      <w:r>
        <w:rPr>
          <w:b/>
        </w:rPr>
        <w:tab/>
      </w:r>
      <w:bookmarkStart w:id="1126" w:name="art34"/>
      <w:r>
        <w:rPr>
          <w:b/>
        </w:rPr>
        <w:t>Art. 34</w:t>
      </w:r>
      <w:bookmarkEnd w:id="1126"/>
      <w:r w:rsidR="00141CD6">
        <w:rPr>
          <w:b/>
        </w:rPr>
        <w:t>.</w:t>
      </w:r>
      <w:r>
        <w:rPr>
          <w:b/>
        </w:rPr>
        <w:t xml:space="preserve">  </w:t>
      </w:r>
      <w:r>
        <w:t>O imposto será recolhido nos prazos fixados no Regulamento, ficando o Poder Executivo autorizado a alterá-lo quando julgar conveniente, bem como a conceder desconto pela antecipação do recolhimento, nas condições que estabelecer, sem prejuízo do disposto no artigo 56 desta Lei.</w:t>
      </w:r>
    </w:p>
    <w:p w14:paraId="18F58623" w14:textId="77777777" w:rsidR="00FA42D3" w:rsidRDefault="008C6AA5" w:rsidP="00066C8D">
      <w:pPr>
        <w:pStyle w:val="Texto"/>
      </w:pPr>
      <w:r w:rsidRPr="00487E4F">
        <w:t>(</w:t>
      </w:r>
      <w:hyperlink r:id="rId1246" w:anchor="n396" w:history="1">
        <w:r w:rsidR="005C0052">
          <w:rPr>
            <w:rStyle w:val="Hyperlink"/>
          </w:rPr>
          <w:t>396</w:t>
        </w:r>
      </w:hyperlink>
      <w:r w:rsidR="00FA42D3" w:rsidRPr="000E2879">
        <w:t>)</w:t>
      </w:r>
      <w:r w:rsidR="00FA42D3">
        <w:tab/>
      </w:r>
      <w:bookmarkStart w:id="1127" w:name="art34p1"/>
      <w:r w:rsidR="005C0052" w:rsidRPr="000E2879">
        <w:t>§ 1º</w:t>
      </w:r>
      <w:bookmarkEnd w:id="1127"/>
      <w:r w:rsidR="005C0052">
        <w:t xml:space="preserve">  </w:t>
      </w:r>
    </w:p>
    <w:p w14:paraId="1E27AD75" w14:textId="77777777" w:rsidR="005C0052" w:rsidRPr="008502D1" w:rsidRDefault="005C0052" w:rsidP="00066C8D">
      <w:pPr>
        <w:pStyle w:val="Texto"/>
      </w:pPr>
      <w:r w:rsidRPr="00487E4F">
        <w:t>(</w:t>
      </w:r>
      <w:hyperlink r:id="rId1247" w:anchor="n392" w:history="1">
        <w:r>
          <w:rPr>
            <w:rStyle w:val="Hyperlink"/>
          </w:rPr>
          <w:t>392</w:t>
        </w:r>
      </w:hyperlink>
      <w:r w:rsidRPr="000E2879">
        <w:t>)</w:t>
      </w:r>
      <w:r>
        <w:tab/>
      </w:r>
      <w:bookmarkStart w:id="1128" w:name="art34p2"/>
      <w:r w:rsidRPr="008502D1">
        <w:t>§ 2º</w:t>
      </w:r>
      <w:bookmarkEnd w:id="1128"/>
      <w:r>
        <w:t xml:space="preserve"> </w:t>
      </w:r>
      <w:r w:rsidRPr="008502D1">
        <w:rPr>
          <w:i/>
          <w:iCs/>
        </w:rPr>
        <w:t xml:space="preserve"> </w:t>
      </w:r>
      <w:r w:rsidRPr="008502D1">
        <w:t>A autorização a que se refere o “</w:t>
      </w:r>
      <w:r w:rsidRPr="008502D1">
        <w:rPr>
          <w:i/>
          <w:iCs/>
        </w:rPr>
        <w:t>caput</w:t>
      </w:r>
      <w:r w:rsidRPr="008502D1">
        <w:t>” alcança também o prazo de recolhimento do imposto:</w:t>
      </w:r>
    </w:p>
    <w:p w14:paraId="73361294" w14:textId="77777777" w:rsidR="005C0052" w:rsidRPr="008502D1" w:rsidRDefault="005C0052" w:rsidP="00066C8D">
      <w:pPr>
        <w:pStyle w:val="Texto"/>
      </w:pPr>
      <w:r w:rsidRPr="00487E4F">
        <w:t>(</w:t>
      </w:r>
      <w:hyperlink r:id="rId1248" w:anchor="n392" w:history="1">
        <w:r>
          <w:rPr>
            <w:rStyle w:val="Hyperlink"/>
          </w:rPr>
          <w:t>392</w:t>
        </w:r>
      </w:hyperlink>
      <w:r w:rsidRPr="000E2879">
        <w:t>)</w:t>
      </w:r>
      <w:r>
        <w:tab/>
      </w:r>
      <w:bookmarkStart w:id="1129" w:name="art34p2_i"/>
      <w:r w:rsidRPr="008502D1">
        <w:t xml:space="preserve">I </w:t>
      </w:r>
      <w:bookmarkEnd w:id="1129"/>
      <w:r w:rsidRPr="008502D1">
        <w:t>- devido por substituição tributária, inclusive em relação às operações ou prestações previstas em convênio ou protocolo de que o Estado seja signatário firmado com outras unidades da Federação, desde que o prazo não ultrapasse o último dia do terceiro mês subsequente ao da saída ou prestação;</w:t>
      </w:r>
    </w:p>
    <w:p w14:paraId="7C73B6FE" w14:textId="77777777" w:rsidR="00FA42D3" w:rsidRDefault="005C0052" w:rsidP="00066C8D">
      <w:pPr>
        <w:pStyle w:val="Texto"/>
      </w:pPr>
      <w:r w:rsidRPr="00487E4F">
        <w:t>(</w:t>
      </w:r>
      <w:hyperlink r:id="rId1249" w:anchor="n392" w:history="1">
        <w:r>
          <w:rPr>
            <w:rStyle w:val="Hyperlink"/>
          </w:rPr>
          <w:t>392</w:t>
        </w:r>
      </w:hyperlink>
      <w:r w:rsidRPr="000E2879">
        <w:t>)</w:t>
      </w:r>
      <w:r>
        <w:tab/>
      </w:r>
      <w:bookmarkStart w:id="1130" w:name="art34p2_ii"/>
      <w:r w:rsidRPr="008502D1">
        <w:t>II</w:t>
      </w:r>
      <w:bookmarkEnd w:id="1130"/>
      <w:r w:rsidRPr="008502D1">
        <w:t xml:space="preserve"> - cuja responsabilidade caiba ao adquirente ou ao tomador em razão da entrada ou do recebimento de mercadoria ou serviço sujeitos ao regime de substituição tributária, desde que o prazo não ultrapasse o último dia do terceiro mês subsequente ao da entrada ou do recebimento.</w:t>
      </w:r>
    </w:p>
    <w:p w14:paraId="7E401898" w14:textId="77777777" w:rsidR="00FA42D3" w:rsidRDefault="00FA42D3" w:rsidP="00FA5DB9">
      <w:pPr>
        <w:pStyle w:val="Ttulotema"/>
      </w:pPr>
      <w:r>
        <w:t>SEÇÃO V</w:t>
      </w:r>
    </w:p>
    <w:p w14:paraId="7BFC75D4" w14:textId="77777777" w:rsidR="00FA42D3" w:rsidRDefault="00FA42D3" w:rsidP="00FA5DB9">
      <w:pPr>
        <w:pStyle w:val="Ttulotema"/>
      </w:pPr>
      <w:r>
        <w:t>Da Estimativa</w:t>
      </w:r>
    </w:p>
    <w:p w14:paraId="1F41348A" w14:textId="77777777" w:rsidR="00FA42D3" w:rsidRDefault="00FA42D3" w:rsidP="00066C8D">
      <w:pPr>
        <w:pStyle w:val="Texto"/>
      </w:pPr>
    </w:p>
    <w:p w14:paraId="2389429D" w14:textId="77777777" w:rsidR="00FA42D3" w:rsidRDefault="00B20DD2" w:rsidP="00066C8D">
      <w:pPr>
        <w:pStyle w:val="Texto"/>
      </w:pPr>
      <w:r w:rsidRPr="00487E4F">
        <w:t>(</w:t>
      </w:r>
      <w:hyperlink r:id="rId1250" w:anchor="n80" w:history="1">
        <w:hyperlink r:id="rId1251" w:anchor="n80" w:history="1">
          <w:r w:rsidRPr="00487E4F">
            <w:rPr>
              <w:rStyle w:val="Hyperlink"/>
            </w:rPr>
            <w:t>80</w:t>
          </w:r>
        </w:hyperlink>
      </w:hyperlink>
      <w:r w:rsidRPr="00487E4F">
        <w:t>)</w:t>
      </w:r>
      <w:r w:rsidR="00FA42D3">
        <w:rPr>
          <w:b/>
        </w:rPr>
        <w:tab/>
      </w:r>
      <w:bookmarkStart w:id="1131" w:name="art35"/>
      <w:r w:rsidR="00FA42D3">
        <w:rPr>
          <w:b/>
        </w:rPr>
        <w:t>Art. 35</w:t>
      </w:r>
      <w:bookmarkEnd w:id="1131"/>
      <w:r w:rsidR="005C0052">
        <w:rPr>
          <w:b/>
        </w:rPr>
        <w:t>.</w:t>
      </w:r>
      <w:r w:rsidR="00FA42D3">
        <w:rPr>
          <w:b/>
        </w:rPr>
        <w:t xml:space="preserve">  </w:t>
      </w:r>
      <w:r w:rsidR="00FA42D3">
        <w:t>Em função do porte ou da atividade do estabelecimento, o imposto poderá, na forma como dispuser o Regulamento, ser calculado com base na estimativa do movimento econômico do contribuinte, nas seguintes hipóteses:</w:t>
      </w:r>
    </w:p>
    <w:p w14:paraId="63CD4884" w14:textId="77777777" w:rsidR="00FA42D3" w:rsidRDefault="00FA42D3" w:rsidP="00B554DB">
      <w:pPr>
        <w:pStyle w:val="Texto"/>
        <w:ind w:firstLine="709"/>
      </w:pPr>
      <w:bookmarkStart w:id="1132" w:name="art35_I"/>
      <w:r>
        <w:t>I</w:t>
      </w:r>
      <w:bookmarkEnd w:id="1132"/>
      <w:r>
        <w:t xml:space="preserve"> - quando se tratar de estabelecimento de funcionamento provisório;</w:t>
      </w:r>
    </w:p>
    <w:p w14:paraId="5563D4BB" w14:textId="77777777" w:rsidR="00FA42D3" w:rsidRPr="000E2879" w:rsidRDefault="008C6AA5" w:rsidP="00066C8D">
      <w:pPr>
        <w:pStyle w:val="Texto"/>
      </w:pPr>
      <w:r w:rsidRPr="00487E4F">
        <w:t>(</w:t>
      </w:r>
      <w:hyperlink r:id="rId1252" w:anchor="n41" w:history="1">
        <w:r w:rsidRPr="00487E4F">
          <w:rPr>
            <w:rStyle w:val="Hyperlink"/>
          </w:rPr>
          <w:t>41</w:t>
        </w:r>
      </w:hyperlink>
      <w:r w:rsidR="00FA42D3" w:rsidRPr="000E2879">
        <w:t>)</w:t>
      </w:r>
      <w:r w:rsidR="00FA42D3" w:rsidRPr="000E2879">
        <w:tab/>
      </w:r>
      <w:bookmarkStart w:id="1133" w:name="art35_II"/>
      <w:r w:rsidR="00FA42D3" w:rsidRPr="000E2879">
        <w:t>II</w:t>
      </w:r>
      <w:bookmarkEnd w:id="1133"/>
      <w:r w:rsidR="00FA42D3" w:rsidRPr="000E2879">
        <w:t xml:space="preserve"> - quando, pela natureza das operações ou das prestações realizadas pelo contribuinte ou pelas condições em que elas se realizarem, o Fisco julgar conveniente a adoção do critério.</w:t>
      </w:r>
    </w:p>
    <w:p w14:paraId="71E4EF89" w14:textId="77777777" w:rsidR="00FA42D3" w:rsidRDefault="008C6AA5" w:rsidP="00066C8D">
      <w:pPr>
        <w:pStyle w:val="Texto"/>
      </w:pPr>
      <w:r w:rsidRPr="00487E4F">
        <w:t>(</w:t>
      </w:r>
      <w:hyperlink r:id="rId1253" w:anchor="n41" w:history="1">
        <w:r w:rsidRPr="00487E4F">
          <w:rPr>
            <w:rStyle w:val="Hyperlink"/>
          </w:rPr>
          <w:t>41</w:t>
        </w:r>
      </w:hyperlink>
      <w:r w:rsidR="00FA42D3" w:rsidRPr="000E2879">
        <w:t>)</w:t>
      </w:r>
      <w:r w:rsidR="00FA42D3" w:rsidRPr="000E2879">
        <w:tab/>
      </w:r>
      <w:bookmarkStart w:id="1134" w:name="art35p1"/>
      <w:r w:rsidR="00FA42D3" w:rsidRPr="000E2879">
        <w:t xml:space="preserve">§ 1º </w:t>
      </w:r>
      <w:bookmarkEnd w:id="1134"/>
      <w:r w:rsidR="00FA42D3" w:rsidRPr="000E2879">
        <w:t xml:space="preserve"> Findo o período para o qual se procedeu a estimativa, far-se-á o acerto entre o montante do imposto pago e o apurado c</w:t>
      </w:r>
      <w:r w:rsidR="00FA42D3">
        <w:t>om base no valor real das operações ou das prestações efetuadas pelo contribuinte, garantida a complementação ou a restituição em moeda ou sob a forma de crédito escritural, em relação, respectivamente, às quantias pagas com insuficiência ou em excesso.</w:t>
      </w:r>
    </w:p>
    <w:p w14:paraId="76C6404B" w14:textId="77777777" w:rsidR="00FA42D3" w:rsidRDefault="00FA42D3" w:rsidP="00B554DB">
      <w:pPr>
        <w:pStyle w:val="Texto"/>
        <w:ind w:firstLine="709"/>
      </w:pPr>
      <w:bookmarkStart w:id="1135" w:name="art35p2"/>
      <w:r>
        <w:t xml:space="preserve">§ 2º </w:t>
      </w:r>
      <w:bookmarkEnd w:id="1135"/>
      <w:r>
        <w:t xml:space="preserve"> A fixação e a revisão dos valores que servirem de base para o recolhimento do imposto, bem como a suspensão do regime de estimativa poderão ser processadas a qualquer tempo pelo Fisco.</w:t>
      </w:r>
    </w:p>
    <w:p w14:paraId="2E9D823F" w14:textId="77777777" w:rsidR="00FA42D3" w:rsidRDefault="00FA42D3" w:rsidP="00B554DB">
      <w:pPr>
        <w:pStyle w:val="Texto"/>
        <w:ind w:firstLine="709"/>
      </w:pPr>
      <w:bookmarkStart w:id="1136" w:name="art35p3"/>
      <w:r>
        <w:t xml:space="preserve">§ 3º </w:t>
      </w:r>
      <w:bookmarkEnd w:id="1136"/>
      <w:r>
        <w:t xml:space="preserve"> O Regulamento estabelecerá normas complementares referentes ao regime de estimativa previsto nesta seção.</w:t>
      </w:r>
    </w:p>
    <w:p w14:paraId="6B9A6E3F" w14:textId="77777777" w:rsidR="00FA42D3" w:rsidRDefault="00FA42D3" w:rsidP="00066C8D">
      <w:pPr>
        <w:pStyle w:val="Texto"/>
      </w:pPr>
    </w:p>
    <w:p w14:paraId="1E844C0B" w14:textId="77777777" w:rsidR="001F0BFC" w:rsidRDefault="001F0BFC" w:rsidP="00066C8D">
      <w:pPr>
        <w:pStyle w:val="Texto"/>
      </w:pPr>
    </w:p>
    <w:p w14:paraId="5465FDDD" w14:textId="77777777" w:rsidR="001F0BFC" w:rsidRDefault="001F0BFC">
      <w:pPr>
        <w:rPr>
          <w:noProof/>
        </w:rPr>
      </w:pPr>
      <w:r>
        <w:br w:type="page"/>
      </w:r>
    </w:p>
    <w:p w14:paraId="67C8E624" w14:textId="77777777" w:rsidR="00D75CE9" w:rsidRDefault="00D75CE9" w:rsidP="008C6AA5">
      <w:pPr>
        <w:pStyle w:val="Ttulocap"/>
      </w:pPr>
      <w:r>
        <w:lastRenderedPageBreak/>
        <w:t>CAPÍTULO IX</w:t>
      </w:r>
    </w:p>
    <w:p w14:paraId="2131F1A2" w14:textId="77777777" w:rsidR="00D75CE9" w:rsidRDefault="00D75CE9" w:rsidP="008C6AA5">
      <w:pPr>
        <w:pStyle w:val="Ttulocap"/>
      </w:pPr>
      <w:r>
        <w:t>Da Restituição</w:t>
      </w:r>
    </w:p>
    <w:p w14:paraId="140FA5AD" w14:textId="77777777" w:rsidR="00D75CE9" w:rsidRDefault="00D75CE9" w:rsidP="00066C8D">
      <w:pPr>
        <w:pStyle w:val="Texto"/>
      </w:pPr>
    </w:p>
    <w:p w14:paraId="37539ED0" w14:textId="77777777" w:rsidR="005B47CF" w:rsidRPr="00537431" w:rsidRDefault="005B47CF" w:rsidP="00066C8D">
      <w:pPr>
        <w:pStyle w:val="Texto"/>
      </w:pPr>
      <w:r w:rsidRPr="00537431">
        <w:t>(</w:t>
      </w:r>
      <w:hyperlink r:id="rId1254" w:anchor="n277" w:history="1">
        <w:r w:rsidRPr="00537431">
          <w:rPr>
            <w:rStyle w:val="Hyperlink"/>
          </w:rPr>
          <w:t>277</w:t>
        </w:r>
      </w:hyperlink>
      <w:r w:rsidRPr="00537431">
        <w:t>)</w:t>
      </w:r>
      <w:r w:rsidRPr="00537431">
        <w:rPr>
          <w:b/>
        </w:rPr>
        <w:tab/>
      </w:r>
      <w:bookmarkStart w:id="1137" w:name="art36"/>
      <w:r w:rsidRPr="00537431">
        <w:rPr>
          <w:b/>
        </w:rPr>
        <w:t>Art. 36</w:t>
      </w:r>
      <w:r w:rsidRPr="00537431">
        <w:t xml:space="preserve"> </w:t>
      </w:r>
      <w:bookmarkEnd w:id="1137"/>
      <w:r w:rsidRPr="00537431">
        <w:t xml:space="preserve">- </w:t>
      </w:r>
    </w:p>
    <w:p w14:paraId="1E00578C" w14:textId="77777777" w:rsidR="00121F1E" w:rsidRPr="006425B9" w:rsidRDefault="00121F1E" w:rsidP="00066C8D">
      <w:pPr>
        <w:pStyle w:val="Texto"/>
      </w:pPr>
    </w:p>
    <w:p w14:paraId="0E2B625D" w14:textId="77777777" w:rsidR="0077727A" w:rsidRPr="006425B9" w:rsidRDefault="009F523D" w:rsidP="00066C8D">
      <w:pPr>
        <w:pStyle w:val="Texto"/>
      </w:pPr>
      <w:r w:rsidRPr="006425B9">
        <w:t>(</w:t>
      </w:r>
      <w:hyperlink r:id="rId1255" w:anchor="n277" w:history="1">
        <w:r w:rsidRPr="006425B9">
          <w:rPr>
            <w:rStyle w:val="Hyperlink"/>
          </w:rPr>
          <w:t>277</w:t>
        </w:r>
      </w:hyperlink>
      <w:r w:rsidRPr="006425B9">
        <w:t>)</w:t>
      </w:r>
      <w:r w:rsidR="0077727A" w:rsidRPr="006425B9">
        <w:rPr>
          <w:b/>
        </w:rPr>
        <w:tab/>
      </w:r>
      <w:bookmarkStart w:id="1138" w:name="art37"/>
      <w:r w:rsidR="0077727A" w:rsidRPr="006425B9">
        <w:rPr>
          <w:b/>
        </w:rPr>
        <w:t>Art. 37</w:t>
      </w:r>
      <w:bookmarkEnd w:id="1138"/>
      <w:r w:rsidR="0077727A" w:rsidRPr="006425B9">
        <w:t xml:space="preserve"> - </w:t>
      </w:r>
    </w:p>
    <w:p w14:paraId="31694EB8" w14:textId="77777777" w:rsidR="0077727A" w:rsidRPr="006425B9" w:rsidRDefault="0077727A" w:rsidP="00066C8D">
      <w:pPr>
        <w:pStyle w:val="Texto"/>
      </w:pPr>
    </w:p>
    <w:p w14:paraId="2FFDC6E1" w14:textId="77777777" w:rsidR="0077727A" w:rsidRPr="006425B9" w:rsidRDefault="009F523D" w:rsidP="00066C8D">
      <w:pPr>
        <w:pStyle w:val="Texto"/>
      </w:pPr>
      <w:r w:rsidRPr="006425B9">
        <w:t>(</w:t>
      </w:r>
      <w:hyperlink r:id="rId1256" w:anchor="n277" w:history="1">
        <w:r w:rsidRPr="006425B9">
          <w:rPr>
            <w:rStyle w:val="Hyperlink"/>
          </w:rPr>
          <w:t>277</w:t>
        </w:r>
      </w:hyperlink>
      <w:r w:rsidRPr="006425B9">
        <w:t>)</w:t>
      </w:r>
      <w:r w:rsidR="0077727A" w:rsidRPr="006425B9">
        <w:rPr>
          <w:b/>
        </w:rPr>
        <w:tab/>
      </w:r>
      <w:bookmarkStart w:id="1139" w:name="art38"/>
      <w:r w:rsidR="0077727A" w:rsidRPr="006425B9">
        <w:rPr>
          <w:b/>
        </w:rPr>
        <w:t>Art. 38</w:t>
      </w:r>
      <w:bookmarkEnd w:id="1139"/>
      <w:r w:rsidR="0077727A" w:rsidRPr="006425B9">
        <w:t xml:space="preserve"> - </w:t>
      </w:r>
    </w:p>
    <w:p w14:paraId="35C37E01" w14:textId="77777777" w:rsidR="009C4882" w:rsidRPr="006425B9" w:rsidRDefault="009C4882" w:rsidP="00066C8D">
      <w:pPr>
        <w:pStyle w:val="Texto"/>
      </w:pPr>
    </w:p>
    <w:p w14:paraId="27C5C528" w14:textId="77777777" w:rsidR="009C4882" w:rsidRPr="006B4147" w:rsidRDefault="009C4882" w:rsidP="008D13A6">
      <w:pPr>
        <w:pStyle w:val="Texto"/>
      </w:pPr>
      <w:r w:rsidRPr="006425B9">
        <w:t>(</w:t>
      </w:r>
      <w:hyperlink r:id="rId1257" w:anchor="n318" w:history="1">
        <w:r w:rsidRPr="006425B9">
          <w:rPr>
            <w:rStyle w:val="Hyperlink"/>
          </w:rPr>
          <w:t>318</w:t>
        </w:r>
      </w:hyperlink>
      <w:r w:rsidRPr="006425B9">
        <w:t>)</w:t>
      </w:r>
      <w:r w:rsidRPr="006425B9">
        <w:rPr>
          <w:b/>
        </w:rPr>
        <w:tab/>
      </w:r>
      <w:bookmarkStart w:id="1140" w:name="art38A"/>
      <w:r w:rsidRPr="006425B9">
        <w:rPr>
          <w:b/>
        </w:rPr>
        <w:t>Art. 38-A.</w:t>
      </w:r>
      <w:bookmarkEnd w:id="1140"/>
      <w:r w:rsidRPr="006425B9">
        <w:t xml:space="preserve">  </w:t>
      </w:r>
      <w:r w:rsidRPr="006B4147">
        <w:t>O Poder Executivo, nos termos de regulamento, poderá estabelecer forma simplificada de restituição de valores indevidamente recolhidos a título de ICMS pelo prestador de serviço de comunicação.</w:t>
      </w:r>
    </w:p>
    <w:p w14:paraId="69294C5F" w14:textId="77777777" w:rsidR="009C4882" w:rsidRPr="007D715C" w:rsidRDefault="009C4882" w:rsidP="008D13A6">
      <w:pPr>
        <w:pStyle w:val="Texto"/>
      </w:pPr>
      <w:r w:rsidRPr="000E2879">
        <w:t>(</w:t>
      </w:r>
      <w:hyperlink r:id="rId1258" w:anchor="n318" w:history="1">
        <w:r>
          <w:rPr>
            <w:rStyle w:val="Hyperlink"/>
          </w:rPr>
          <w:t>318</w:t>
        </w:r>
      </w:hyperlink>
      <w:r w:rsidRPr="000E2879">
        <w:t>)</w:t>
      </w:r>
      <w:r w:rsidRPr="007D715C">
        <w:rPr>
          <w:b/>
        </w:rPr>
        <w:tab/>
      </w:r>
      <w:bookmarkStart w:id="1141" w:name="art38Apu"/>
      <w:r w:rsidRPr="006B4147">
        <w:t>Parágrafo único</w:t>
      </w:r>
      <w:bookmarkEnd w:id="1141"/>
      <w:r w:rsidRPr="006B4147">
        <w:t xml:space="preserve">. </w:t>
      </w:r>
      <w:r>
        <w:t xml:space="preserve"> </w:t>
      </w:r>
      <w:r w:rsidRPr="006B4147">
        <w:t>Para os efeitos do disposto no caput, o valor a ser restituído poderá ser calculado e apropriado pelo sujeito passivo em sua escrita fiscal, aplicando-se determinado percentual sobre o valor do imposto destacado no documento relativo à prestação de serviço de comunicação.</w:t>
      </w:r>
    </w:p>
    <w:p w14:paraId="7063C53B" w14:textId="77777777" w:rsidR="00A316D7" w:rsidRPr="007D715C" w:rsidRDefault="00A316D7" w:rsidP="00066C8D">
      <w:pPr>
        <w:pStyle w:val="Texto"/>
      </w:pPr>
    </w:p>
    <w:p w14:paraId="3E9257C7" w14:textId="77777777" w:rsidR="00FA42D3" w:rsidRPr="007D715C" w:rsidRDefault="00FA42D3" w:rsidP="008C6AA5">
      <w:pPr>
        <w:pStyle w:val="Ttulocap"/>
      </w:pPr>
      <w:r w:rsidRPr="007D715C">
        <w:t>CAPÍTULO X</w:t>
      </w:r>
    </w:p>
    <w:p w14:paraId="0F3E4423" w14:textId="77777777" w:rsidR="00FA42D3" w:rsidRDefault="00FA42D3" w:rsidP="008C6AA5">
      <w:pPr>
        <w:pStyle w:val="Ttulocap"/>
      </w:pPr>
      <w:r>
        <w:t>Do Documentário e da Escrita Fiscal</w:t>
      </w:r>
    </w:p>
    <w:p w14:paraId="62C8BA32" w14:textId="77777777" w:rsidR="00FA42D3" w:rsidRDefault="00FA42D3" w:rsidP="00066C8D">
      <w:pPr>
        <w:pStyle w:val="Texto"/>
      </w:pPr>
    </w:p>
    <w:p w14:paraId="499BF4F1" w14:textId="77777777" w:rsidR="00FA42D3" w:rsidRPr="000E2879" w:rsidRDefault="008C6AA5" w:rsidP="00066C8D">
      <w:pPr>
        <w:pStyle w:val="Texto"/>
      </w:pPr>
      <w:r w:rsidRPr="00487E4F">
        <w:t>(</w:t>
      </w:r>
      <w:hyperlink r:id="rId1259" w:anchor="n41" w:history="1">
        <w:r w:rsidRPr="00487E4F">
          <w:rPr>
            <w:rStyle w:val="Hyperlink"/>
          </w:rPr>
          <w:t>41</w:t>
        </w:r>
      </w:hyperlink>
      <w:r w:rsidR="00FA42D3" w:rsidRPr="000E2879">
        <w:t>)</w:t>
      </w:r>
      <w:r w:rsidR="00FA42D3">
        <w:tab/>
      </w:r>
      <w:bookmarkStart w:id="1142" w:name="art39"/>
      <w:r w:rsidR="00FA42D3">
        <w:rPr>
          <w:b/>
        </w:rPr>
        <w:t>Art. 39</w:t>
      </w:r>
      <w:bookmarkEnd w:id="1142"/>
      <w:r w:rsidR="00FA42D3">
        <w:rPr>
          <w:b/>
        </w:rPr>
        <w:t xml:space="preserve"> -</w:t>
      </w:r>
      <w:r w:rsidR="00FA42D3">
        <w:t xml:space="preserve"> Os livros e documentos fiscais relativos ao imposto serão definidos em regulamento, que também disporá </w:t>
      </w:r>
      <w:r w:rsidR="00FA42D3" w:rsidRPr="000E2879">
        <w:t>sobre todas as exigências formais e operacionais a eles relacionadas.</w:t>
      </w:r>
    </w:p>
    <w:p w14:paraId="7F10A726" w14:textId="77777777" w:rsidR="00FA42D3" w:rsidRPr="000E2879" w:rsidRDefault="00027B52" w:rsidP="00066C8D">
      <w:pPr>
        <w:pStyle w:val="Texto"/>
      </w:pPr>
      <w:r w:rsidRPr="00487E4F">
        <w:t>(</w:t>
      </w:r>
      <w:hyperlink r:id="rId1260" w:anchor="n186" w:history="1">
        <w:r w:rsidRPr="00487E4F">
          <w:rPr>
            <w:rStyle w:val="Hyperlink"/>
          </w:rPr>
          <w:t>186</w:t>
        </w:r>
      </w:hyperlink>
      <w:r w:rsidRPr="00487E4F">
        <w:t>)</w:t>
      </w:r>
      <w:r w:rsidR="00FA42D3" w:rsidRPr="000E2879">
        <w:tab/>
      </w:r>
      <w:bookmarkStart w:id="1143" w:name="art39p1"/>
      <w:r w:rsidR="00FA42D3" w:rsidRPr="000E2879">
        <w:t xml:space="preserve">§ 1º </w:t>
      </w:r>
      <w:bookmarkEnd w:id="1143"/>
      <w:r w:rsidR="00FA42D3" w:rsidRPr="000E2879">
        <w:t>- A movimentação de bens ou mercadorias e a prestação de serviços de transporte e comunicação serão obrigatoriamente acobertadas por documento fiscal, na forma definida em regulamento.</w:t>
      </w:r>
    </w:p>
    <w:p w14:paraId="3CE968B2" w14:textId="77777777" w:rsidR="00FA42D3" w:rsidRPr="000E2879" w:rsidRDefault="00027B52" w:rsidP="00066C8D">
      <w:pPr>
        <w:pStyle w:val="Texto"/>
      </w:pPr>
      <w:r w:rsidRPr="00487E4F">
        <w:t>(</w:t>
      </w:r>
      <w:hyperlink r:id="rId1261" w:anchor="n186" w:history="1">
        <w:r w:rsidRPr="00487E4F">
          <w:rPr>
            <w:rStyle w:val="Hyperlink"/>
          </w:rPr>
          <w:t>186</w:t>
        </w:r>
      </w:hyperlink>
      <w:r w:rsidRPr="00487E4F">
        <w:t>)</w:t>
      </w:r>
      <w:r w:rsidR="00FA42D3" w:rsidRPr="000E2879">
        <w:tab/>
      </w:r>
      <w:bookmarkStart w:id="1144" w:name="art39p2"/>
      <w:r w:rsidR="00FA42D3" w:rsidRPr="000E2879">
        <w:t xml:space="preserve">§ 2º </w:t>
      </w:r>
      <w:bookmarkEnd w:id="1144"/>
      <w:r w:rsidR="00FA42D3" w:rsidRPr="000E2879">
        <w:t>- Ao contribuinte que não estiver em dia com suas obrigações fiscais e tributárias será autorizada a impressão de documentos fiscais em quantidade limitada, observada a quantidade mínima necessária à movimentação de mercadorias ou à prestação de serviços pelo período de um mês, calculada com base na média dos últimos doze meses de atividade.</w:t>
      </w:r>
    </w:p>
    <w:p w14:paraId="6162534C" w14:textId="77777777" w:rsidR="00FA42D3" w:rsidRPr="000E2879" w:rsidRDefault="00027B52" w:rsidP="00066C8D">
      <w:pPr>
        <w:pStyle w:val="Texto"/>
      </w:pPr>
      <w:r w:rsidRPr="00487E4F">
        <w:t>(</w:t>
      </w:r>
      <w:hyperlink r:id="rId1262" w:anchor="n186" w:history="1">
        <w:r w:rsidRPr="00487E4F">
          <w:rPr>
            <w:rStyle w:val="Hyperlink"/>
          </w:rPr>
          <w:t>186</w:t>
        </w:r>
      </w:hyperlink>
      <w:r w:rsidRPr="00487E4F">
        <w:t>)</w:t>
      </w:r>
      <w:r w:rsidR="00FA42D3" w:rsidRPr="000E2879">
        <w:tab/>
      </w:r>
      <w:bookmarkStart w:id="1145" w:name="art39p3"/>
      <w:r w:rsidR="00FA42D3" w:rsidRPr="000E2879">
        <w:t xml:space="preserve">§ 3º </w:t>
      </w:r>
      <w:bookmarkEnd w:id="1145"/>
      <w:r w:rsidR="00FA42D3" w:rsidRPr="000E2879">
        <w:t>- Na hipótese do § 2ºmediante requerimento do contribuinte e a critério do titular da Superintendência Regional da Fazenda a que o mesmo estiver circunscrito, poderá ser autorizada quantidade de documentos fiscais suficiente para período de três meses.</w:t>
      </w:r>
    </w:p>
    <w:p w14:paraId="14227443" w14:textId="77777777" w:rsidR="00FA42D3" w:rsidRPr="000E2879" w:rsidRDefault="00027B52" w:rsidP="00066C8D">
      <w:pPr>
        <w:pStyle w:val="Texto"/>
      </w:pPr>
      <w:r w:rsidRPr="00487E4F">
        <w:t>(</w:t>
      </w:r>
      <w:hyperlink r:id="rId1263" w:anchor="n186" w:history="1">
        <w:r w:rsidRPr="00487E4F">
          <w:rPr>
            <w:rStyle w:val="Hyperlink"/>
          </w:rPr>
          <w:t>186</w:t>
        </w:r>
      </w:hyperlink>
      <w:r w:rsidRPr="00487E4F">
        <w:t>)</w:t>
      </w:r>
      <w:r w:rsidR="00FA42D3" w:rsidRPr="000E2879">
        <w:tab/>
      </w:r>
      <w:bookmarkStart w:id="1146" w:name="art39p4"/>
      <w:r w:rsidR="00FA42D3" w:rsidRPr="000E2879">
        <w:t xml:space="preserve">§ 4º </w:t>
      </w:r>
      <w:bookmarkEnd w:id="1146"/>
      <w:r w:rsidR="00FA42D3" w:rsidRPr="000E2879">
        <w:t>- Na forma que dispuser o regulamento, para efeito da legislação tributária, fazendo prova somente a favor do Fisco, considera-se:</w:t>
      </w:r>
    </w:p>
    <w:p w14:paraId="08D2E62A" w14:textId="77777777" w:rsidR="00FA42D3" w:rsidRPr="000E2879" w:rsidRDefault="00027B52" w:rsidP="00066C8D">
      <w:pPr>
        <w:pStyle w:val="Texto"/>
      </w:pPr>
      <w:r w:rsidRPr="00487E4F">
        <w:t>(</w:t>
      </w:r>
      <w:hyperlink r:id="rId1264" w:anchor="n186" w:history="1">
        <w:r w:rsidRPr="00487E4F">
          <w:rPr>
            <w:rStyle w:val="Hyperlink"/>
          </w:rPr>
          <w:t>186</w:t>
        </w:r>
      </w:hyperlink>
      <w:r w:rsidRPr="00487E4F">
        <w:t>)</w:t>
      </w:r>
      <w:r w:rsidR="00FA42D3" w:rsidRPr="000E2879">
        <w:tab/>
      </w:r>
      <w:bookmarkStart w:id="1147" w:name="art39p4_I"/>
      <w:r w:rsidR="00FA42D3" w:rsidRPr="000E2879">
        <w:t xml:space="preserve">I </w:t>
      </w:r>
      <w:bookmarkEnd w:id="1147"/>
      <w:r w:rsidR="00FA42D3" w:rsidRPr="000E2879">
        <w:t>- falso o documento fiscal que:</w:t>
      </w:r>
    </w:p>
    <w:p w14:paraId="1DD49919" w14:textId="77777777" w:rsidR="00FA42D3" w:rsidRPr="000E2879" w:rsidRDefault="00027B52" w:rsidP="00066C8D">
      <w:pPr>
        <w:pStyle w:val="Texto"/>
      </w:pPr>
      <w:r w:rsidRPr="00487E4F">
        <w:t>(</w:t>
      </w:r>
      <w:hyperlink r:id="rId1265" w:anchor="n186" w:history="1">
        <w:r w:rsidRPr="00487E4F">
          <w:rPr>
            <w:rStyle w:val="Hyperlink"/>
          </w:rPr>
          <w:t>186</w:t>
        </w:r>
      </w:hyperlink>
      <w:r w:rsidRPr="00487E4F">
        <w:t>)</w:t>
      </w:r>
      <w:r w:rsidR="00FA42D3" w:rsidRPr="000E2879">
        <w:tab/>
      </w:r>
      <w:bookmarkStart w:id="1148" w:name="art39p4_Ia"/>
      <w:r w:rsidR="00FA42D3" w:rsidRPr="000E2879">
        <w:t xml:space="preserve">a) </w:t>
      </w:r>
      <w:bookmarkEnd w:id="1148"/>
      <w:r w:rsidR="00FA42D3" w:rsidRPr="000E2879">
        <w:t>não tenha sido previamente autorizado pela repartição fazendária, inclusive em relação a formulários para a impressão e emissão de documentos por sistema de processamento eletrônico de dados;</w:t>
      </w:r>
    </w:p>
    <w:p w14:paraId="000224A2" w14:textId="77777777" w:rsidR="00FA42D3" w:rsidRPr="000E2879" w:rsidRDefault="00027B52" w:rsidP="00066C8D">
      <w:pPr>
        <w:pStyle w:val="Texto"/>
      </w:pPr>
      <w:r w:rsidRPr="00487E4F">
        <w:t>(</w:t>
      </w:r>
      <w:hyperlink r:id="rId1266" w:anchor="n186" w:history="1">
        <w:r w:rsidRPr="00487E4F">
          <w:rPr>
            <w:rStyle w:val="Hyperlink"/>
          </w:rPr>
          <w:t>186</w:t>
        </w:r>
      </w:hyperlink>
      <w:r w:rsidRPr="00487E4F">
        <w:t>)</w:t>
      </w:r>
      <w:r w:rsidR="00FA42D3" w:rsidRPr="000E2879">
        <w:tab/>
      </w:r>
      <w:bookmarkStart w:id="1149" w:name="art39p4_Ib"/>
      <w:r w:rsidR="00FA42D3" w:rsidRPr="000E2879">
        <w:t xml:space="preserve">b) </w:t>
      </w:r>
      <w:bookmarkEnd w:id="1149"/>
      <w:r w:rsidR="00FA42D3" w:rsidRPr="000E2879">
        <w:t>não dependa de autorização prévia para sua impressão, mas que:</w:t>
      </w:r>
    </w:p>
    <w:p w14:paraId="6D441871" w14:textId="77777777" w:rsidR="00FA42D3" w:rsidRPr="000E2879" w:rsidRDefault="00027B52" w:rsidP="00066C8D">
      <w:pPr>
        <w:pStyle w:val="Texto"/>
      </w:pPr>
      <w:r w:rsidRPr="00487E4F">
        <w:t>(</w:t>
      </w:r>
      <w:hyperlink r:id="rId1267" w:anchor="n186" w:history="1">
        <w:r w:rsidRPr="00487E4F">
          <w:rPr>
            <w:rStyle w:val="Hyperlink"/>
          </w:rPr>
          <w:t>186</w:t>
        </w:r>
      </w:hyperlink>
      <w:r w:rsidRPr="00487E4F">
        <w:t>)</w:t>
      </w:r>
      <w:r w:rsidR="00FA42D3" w:rsidRPr="000E2879">
        <w:tab/>
      </w:r>
      <w:bookmarkStart w:id="1150" w:name="art39p4_Ib_1"/>
      <w:r w:rsidR="00FA42D3" w:rsidRPr="000E2879">
        <w:t xml:space="preserve">b.1) </w:t>
      </w:r>
      <w:bookmarkEnd w:id="1150"/>
      <w:r w:rsidR="00FA42D3" w:rsidRPr="000E2879">
        <w:t>seja emitido por ECF ou sistema de processamento eletrônico de dados não autorizados pela repartição fazendária;</w:t>
      </w:r>
    </w:p>
    <w:p w14:paraId="686A8CBA" w14:textId="77777777" w:rsidR="00FA42D3" w:rsidRPr="000E2879" w:rsidRDefault="00027B52" w:rsidP="00066C8D">
      <w:pPr>
        <w:pStyle w:val="Texto"/>
      </w:pPr>
      <w:r w:rsidRPr="00487E4F">
        <w:t>(</w:t>
      </w:r>
      <w:hyperlink r:id="rId1268" w:anchor="n186" w:history="1">
        <w:r w:rsidRPr="00487E4F">
          <w:rPr>
            <w:rStyle w:val="Hyperlink"/>
          </w:rPr>
          <w:t>186</w:t>
        </w:r>
      </w:hyperlink>
      <w:r w:rsidRPr="00487E4F">
        <w:t>)</w:t>
      </w:r>
      <w:r w:rsidR="00FA42D3" w:rsidRPr="000E2879">
        <w:tab/>
      </w:r>
      <w:bookmarkStart w:id="1151" w:name="art39p4_Ib_2"/>
      <w:r w:rsidR="00FA42D3" w:rsidRPr="000E2879">
        <w:t xml:space="preserve">b.2) </w:t>
      </w:r>
      <w:bookmarkEnd w:id="1151"/>
      <w:r w:rsidR="00FA42D3" w:rsidRPr="000E2879">
        <w:t>não seja controlado ou conhecido pela repartição fazendária, nos termos da legislação tributária;</w:t>
      </w:r>
    </w:p>
    <w:p w14:paraId="5AA5B5ED" w14:textId="77777777" w:rsidR="00FA42D3" w:rsidRPr="000E2879" w:rsidRDefault="002342D8" w:rsidP="00066C8D">
      <w:pPr>
        <w:pStyle w:val="Texto"/>
      </w:pPr>
      <w:r w:rsidRPr="00316691">
        <w:t>(</w:t>
      </w:r>
      <w:hyperlink r:id="rId1269" w:anchor="n234" w:history="1">
        <w:r w:rsidRPr="00316691">
          <w:rPr>
            <w:rStyle w:val="Hyperlink"/>
          </w:rPr>
          <w:t>234</w:t>
        </w:r>
      </w:hyperlink>
      <w:r w:rsidRPr="00316691">
        <w:t>)</w:t>
      </w:r>
      <w:r w:rsidR="00FA42D3" w:rsidRPr="000E2879">
        <w:tab/>
      </w:r>
      <w:bookmarkStart w:id="1152" w:name="art39p4_II"/>
      <w:r w:rsidR="00FA42D3" w:rsidRPr="000E2879">
        <w:t>II</w:t>
      </w:r>
      <w:bookmarkEnd w:id="1152"/>
      <w:r w:rsidR="00FA42D3" w:rsidRPr="000E2879">
        <w:t xml:space="preserve"> - ideologicamente falso:</w:t>
      </w:r>
    </w:p>
    <w:p w14:paraId="224136B1" w14:textId="77777777" w:rsidR="00FA42D3" w:rsidRPr="000E2879" w:rsidRDefault="002342D8" w:rsidP="00066C8D">
      <w:pPr>
        <w:pStyle w:val="Texto"/>
      </w:pPr>
      <w:r w:rsidRPr="00316691">
        <w:t>(</w:t>
      </w:r>
      <w:hyperlink r:id="rId1270" w:anchor="n234" w:history="1">
        <w:r w:rsidRPr="00316691">
          <w:rPr>
            <w:rStyle w:val="Hyperlink"/>
          </w:rPr>
          <w:t>234</w:t>
        </w:r>
      </w:hyperlink>
      <w:r w:rsidRPr="00316691">
        <w:t>)</w:t>
      </w:r>
      <w:r w:rsidR="00FA42D3" w:rsidRPr="000E2879">
        <w:tab/>
        <w:t>a) o documento fiscal autorizado previamente pela repartição fazendária:</w:t>
      </w:r>
    </w:p>
    <w:p w14:paraId="3ADBE5DD" w14:textId="77777777" w:rsidR="00FA42D3" w:rsidRPr="000E2879" w:rsidRDefault="00C4042A" w:rsidP="00066C8D">
      <w:pPr>
        <w:pStyle w:val="Texto"/>
      </w:pPr>
      <w:r w:rsidRPr="00316691">
        <w:t>(</w:t>
      </w:r>
      <w:hyperlink r:id="rId1271" w:anchor="n235" w:history="1">
        <w:r w:rsidRPr="00316691">
          <w:rPr>
            <w:rStyle w:val="Hyperlink"/>
          </w:rPr>
          <w:t>235</w:t>
        </w:r>
      </w:hyperlink>
      <w:r w:rsidRPr="00316691">
        <w:t>)</w:t>
      </w:r>
      <w:r w:rsidR="00FA42D3" w:rsidRPr="000E2879">
        <w:tab/>
      </w:r>
      <w:bookmarkStart w:id="1153" w:name="art39p4_IIa_1"/>
      <w:r w:rsidR="00FA42D3" w:rsidRPr="000E2879">
        <w:t xml:space="preserve">a.1 </w:t>
      </w:r>
      <w:bookmarkEnd w:id="1153"/>
      <w:r w:rsidR="00FA42D3" w:rsidRPr="000E2879">
        <w:t>- que tenha sido extraviado, subtraído, cancelado ou que tenha desaparecido;</w:t>
      </w:r>
    </w:p>
    <w:p w14:paraId="210E26A7" w14:textId="77777777" w:rsidR="00FA42D3" w:rsidRPr="000E2879" w:rsidRDefault="00C4042A" w:rsidP="00066C8D">
      <w:pPr>
        <w:pStyle w:val="Texto"/>
      </w:pPr>
      <w:r w:rsidRPr="00316691">
        <w:t>(</w:t>
      </w:r>
      <w:hyperlink r:id="rId1272" w:anchor="n235" w:history="1">
        <w:r w:rsidRPr="00316691">
          <w:rPr>
            <w:rStyle w:val="Hyperlink"/>
          </w:rPr>
          <w:t>235</w:t>
        </w:r>
      </w:hyperlink>
      <w:r w:rsidRPr="00316691">
        <w:t>)</w:t>
      </w:r>
      <w:r w:rsidR="00FA42D3" w:rsidRPr="000E2879">
        <w:tab/>
      </w:r>
      <w:bookmarkStart w:id="1154" w:name="art39p4_IIa_2"/>
      <w:r w:rsidR="00FA42D3" w:rsidRPr="000E2879">
        <w:t xml:space="preserve">a.2 </w:t>
      </w:r>
      <w:bookmarkEnd w:id="1154"/>
      <w:r w:rsidR="00FA42D3" w:rsidRPr="000E2879">
        <w:t>- de contribuinte que tenha encerrado irregularmente sua atividade;</w:t>
      </w:r>
    </w:p>
    <w:p w14:paraId="36EDA691" w14:textId="77777777" w:rsidR="00FA42D3" w:rsidRPr="000E2879" w:rsidRDefault="00C4042A" w:rsidP="00066C8D">
      <w:pPr>
        <w:pStyle w:val="Texto"/>
      </w:pPr>
      <w:r w:rsidRPr="00316691">
        <w:t>(</w:t>
      </w:r>
      <w:hyperlink r:id="rId1273" w:anchor="n235" w:history="1">
        <w:r w:rsidRPr="00316691">
          <w:rPr>
            <w:rStyle w:val="Hyperlink"/>
          </w:rPr>
          <w:t>235</w:t>
        </w:r>
      </w:hyperlink>
      <w:r w:rsidRPr="00316691">
        <w:t>)</w:t>
      </w:r>
      <w:r w:rsidR="00FA42D3" w:rsidRPr="000E2879">
        <w:tab/>
      </w:r>
      <w:bookmarkStart w:id="1155" w:name="art39p4_IIa_3"/>
      <w:r w:rsidR="00FA42D3" w:rsidRPr="000E2879">
        <w:t xml:space="preserve">a.3 </w:t>
      </w:r>
      <w:bookmarkEnd w:id="1155"/>
      <w:r w:rsidR="00FA42D3" w:rsidRPr="000E2879">
        <w:t>- de contribuinte inscrito, porém sem estabelecimento, ressalvadas as hipóteses previstas em regulamento;</w:t>
      </w:r>
    </w:p>
    <w:p w14:paraId="561BD09B" w14:textId="77777777" w:rsidR="00FA42D3" w:rsidRPr="000E2879" w:rsidRDefault="00C4042A" w:rsidP="00066C8D">
      <w:pPr>
        <w:pStyle w:val="Texto"/>
      </w:pPr>
      <w:r w:rsidRPr="00316691">
        <w:t>(</w:t>
      </w:r>
      <w:hyperlink r:id="rId1274" w:anchor="n235" w:history="1">
        <w:r w:rsidRPr="00316691">
          <w:rPr>
            <w:rStyle w:val="Hyperlink"/>
          </w:rPr>
          <w:t>235</w:t>
        </w:r>
      </w:hyperlink>
      <w:r w:rsidRPr="00316691">
        <w:t>)</w:t>
      </w:r>
      <w:r w:rsidR="00FA42D3" w:rsidRPr="000E2879">
        <w:tab/>
      </w:r>
      <w:bookmarkStart w:id="1156" w:name="art39p4_IIa_4"/>
      <w:r w:rsidR="00FA42D3" w:rsidRPr="000E2879">
        <w:t xml:space="preserve">a.4 </w:t>
      </w:r>
      <w:bookmarkEnd w:id="1156"/>
      <w:r w:rsidR="00FA42D3" w:rsidRPr="000E2879">
        <w:t>- que contenha selo, visto ou carimbo falsos;</w:t>
      </w:r>
    </w:p>
    <w:p w14:paraId="041EB28A" w14:textId="77777777" w:rsidR="00D75CE9" w:rsidRDefault="005E7730" w:rsidP="00066C8D">
      <w:pPr>
        <w:pStyle w:val="Texto"/>
      </w:pPr>
      <w:r w:rsidRPr="00487E4F">
        <w:t>(</w:t>
      </w:r>
      <w:hyperlink r:id="rId1275" w:anchor="n266" w:history="1">
        <w:r w:rsidRPr="00487E4F">
          <w:rPr>
            <w:rStyle w:val="Hyperlink"/>
          </w:rPr>
          <w:t>266</w:t>
        </w:r>
      </w:hyperlink>
      <w:r w:rsidRPr="00487E4F">
        <w:t>)</w:t>
      </w:r>
      <w:r w:rsidR="00D75CE9" w:rsidRPr="000E2879">
        <w:tab/>
      </w:r>
      <w:bookmarkStart w:id="1157" w:name="art39p4_IIa_5"/>
      <w:r w:rsidR="00D75CE9" w:rsidRPr="000E2879">
        <w:t xml:space="preserve">a.5 </w:t>
      </w:r>
      <w:bookmarkEnd w:id="1157"/>
      <w:r w:rsidR="00D75CE9" w:rsidRPr="000E2879">
        <w:t>- de contribuinte que tenha obtido inscrição estadual ou alteração cadastral com a utilização de dados falsos;</w:t>
      </w:r>
    </w:p>
    <w:p w14:paraId="28B3FEA6" w14:textId="77777777" w:rsidR="006E38F8" w:rsidRPr="00E92CA9" w:rsidRDefault="006E38F8" w:rsidP="006E38F8">
      <w:pPr>
        <w:jc w:val="both"/>
      </w:pPr>
      <w:r>
        <w:t>(</w:t>
      </w:r>
      <w:hyperlink r:id="rId1276" w:anchor="n360" w:history="1">
        <w:r w:rsidRPr="00503154">
          <w:rPr>
            <w:rStyle w:val="Hyperlink"/>
          </w:rPr>
          <w:t>360</w:t>
        </w:r>
      </w:hyperlink>
      <w:r>
        <w:t>)</w:t>
      </w:r>
      <w:r>
        <w:tab/>
      </w:r>
      <w:bookmarkStart w:id="1158" w:name="art39p4_IIa_6"/>
      <w:r w:rsidRPr="00E92CA9">
        <w:t>a.6</w:t>
      </w:r>
      <w:r>
        <w:t xml:space="preserve"> </w:t>
      </w:r>
      <w:bookmarkEnd w:id="1158"/>
      <w:r>
        <w:t>-</w:t>
      </w:r>
      <w:r w:rsidRPr="00E92CA9">
        <w:t xml:space="preserve"> não enquadrado nas hipóteses anteriores e que contenha informações que não correspondam à real operação ou prestação;</w:t>
      </w:r>
    </w:p>
    <w:p w14:paraId="1C3CE7B8" w14:textId="77777777" w:rsidR="00FA42D3" w:rsidRPr="000E2879" w:rsidRDefault="002342D8" w:rsidP="00066C8D">
      <w:pPr>
        <w:pStyle w:val="Texto"/>
      </w:pPr>
      <w:r w:rsidRPr="00316691">
        <w:t>(</w:t>
      </w:r>
      <w:hyperlink r:id="rId1277" w:anchor="n234" w:history="1">
        <w:r w:rsidRPr="00316691">
          <w:rPr>
            <w:rStyle w:val="Hyperlink"/>
          </w:rPr>
          <w:t>234</w:t>
        </w:r>
      </w:hyperlink>
      <w:r w:rsidRPr="00316691">
        <w:t>)</w:t>
      </w:r>
      <w:r w:rsidR="00FA42D3" w:rsidRPr="000E2879">
        <w:tab/>
      </w:r>
      <w:bookmarkStart w:id="1159" w:name="art39p4_IIb"/>
      <w:r w:rsidR="00FA42D3" w:rsidRPr="000E2879">
        <w:t xml:space="preserve">b </w:t>
      </w:r>
      <w:bookmarkEnd w:id="1159"/>
      <w:r w:rsidR="00FA42D3" w:rsidRPr="000E2879">
        <w:t>- o documento relativo a recolhimento de imposto com autenticação falsa;</w:t>
      </w:r>
    </w:p>
    <w:p w14:paraId="67924745" w14:textId="77777777" w:rsidR="009C13E0" w:rsidRPr="000E2879" w:rsidRDefault="00C4042A" w:rsidP="00066C8D">
      <w:pPr>
        <w:pStyle w:val="Texto"/>
      </w:pPr>
      <w:r w:rsidRPr="00316691">
        <w:t>(</w:t>
      </w:r>
      <w:hyperlink r:id="rId1278" w:anchor="n235" w:history="1">
        <w:r w:rsidRPr="00316691">
          <w:rPr>
            <w:rStyle w:val="Hyperlink"/>
          </w:rPr>
          <w:t>235</w:t>
        </w:r>
      </w:hyperlink>
      <w:r w:rsidRPr="00316691">
        <w:t>)</w:t>
      </w:r>
      <w:r w:rsidR="009C13E0" w:rsidRPr="000E2879">
        <w:tab/>
      </w:r>
      <w:bookmarkStart w:id="1160" w:name="art39p4_III"/>
      <w:r w:rsidR="009C13E0" w:rsidRPr="000E2879">
        <w:t xml:space="preserve">III </w:t>
      </w:r>
      <w:bookmarkEnd w:id="1160"/>
      <w:r w:rsidR="009C13E0" w:rsidRPr="000E2879">
        <w:t>- inidôneo o documento fiscal que apresente emenda ou rasura ou esteja preenchido de forma que lhe prejudique a clareza quanto à:</w:t>
      </w:r>
    </w:p>
    <w:p w14:paraId="71C52291" w14:textId="77777777" w:rsidR="00FA42D3" w:rsidRPr="000E2879" w:rsidRDefault="00C4042A" w:rsidP="00066C8D">
      <w:pPr>
        <w:pStyle w:val="Texto"/>
      </w:pPr>
      <w:r w:rsidRPr="00316691">
        <w:t>(</w:t>
      </w:r>
      <w:hyperlink r:id="rId1279" w:anchor="n235" w:history="1">
        <w:r w:rsidRPr="00316691">
          <w:rPr>
            <w:rStyle w:val="Hyperlink"/>
          </w:rPr>
          <w:t>235</w:t>
        </w:r>
      </w:hyperlink>
      <w:r w:rsidRPr="00316691">
        <w:t>)</w:t>
      </w:r>
      <w:r w:rsidR="00FA42D3" w:rsidRPr="000E2879">
        <w:tab/>
      </w:r>
      <w:bookmarkStart w:id="1161" w:name="art39p4_IIIa"/>
      <w:r w:rsidR="00FA42D3" w:rsidRPr="000E2879">
        <w:t xml:space="preserve">a </w:t>
      </w:r>
      <w:bookmarkEnd w:id="1161"/>
      <w:r w:rsidR="00FA42D3" w:rsidRPr="000E2879">
        <w:t>- identificação do adquirente, do destinatário, do tomador do serviço ou do transportador;</w:t>
      </w:r>
    </w:p>
    <w:p w14:paraId="32CC0239" w14:textId="77777777" w:rsidR="00FA42D3" w:rsidRPr="000E2879" w:rsidRDefault="00C4042A" w:rsidP="00066C8D">
      <w:pPr>
        <w:pStyle w:val="Texto"/>
      </w:pPr>
      <w:r w:rsidRPr="00316691">
        <w:t>(</w:t>
      </w:r>
      <w:hyperlink r:id="rId1280" w:anchor="n235" w:history="1">
        <w:r w:rsidRPr="00316691">
          <w:rPr>
            <w:rStyle w:val="Hyperlink"/>
          </w:rPr>
          <w:t>235</w:t>
        </w:r>
      </w:hyperlink>
      <w:r w:rsidRPr="00316691">
        <w:t>)</w:t>
      </w:r>
      <w:r w:rsidR="00FA42D3" w:rsidRPr="000E2879">
        <w:tab/>
      </w:r>
      <w:bookmarkStart w:id="1162" w:name="art39p4_IIIb"/>
      <w:r w:rsidR="00FA42D3" w:rsidRPr="000E2879">
        <w:t xml:space="preserve">b </w:t>
      </w:r>
      <w:bookmarkEnd w:id="1162"/>
      <w:r w:rsidR="00FA42D3" w:rsidRPr="000E2879">
        <w:t>- base de cálculo, à alíquota e ao valor do imposto;</w:t>
      </w:r>
    </w:p>
    <w:p w14:paraId="577E0DC3" w14:textId="77777777" w:rsidR="00FA42D3" w:rsidRPr="000E2879" w:rsidRDefault="00C4042A" w:rsidP="00066C8D">
      <w:pPr>
        <w:pStyle w:val="Texto"/>
      </w:pPr>
      <w:r w:rsidRPr="00316691">
        <w:t>(</w:t>
      </w:r>
      <w:hyperlink r:id="rId1281" w:anchor="n235" w:history="1">
        <w:r w:rsidRPr="00316691">
          <w:rPr>
            <w:rStyle w:val="Hyperlink"/>
          </w:rPr>
          <w:t>235</w:t>
        </w:r>
      </w:hyperlink>
      <w:r w:rsidRPr="00316691">
        <w:t>)</w:t>
      </w:r>
      <w:r w:rsidR="00FA42D3" w:rsidRPr="000E2879">
        <w:tab/>
      </w:r>
      <w:bookmarkStart w:id="1163" w:name="art39p4_IIIc"/>
      <w:r w:rsidR="00FA42D3" w:rsidRPr="000E2879">
        <w:t xml:space="preserve">c </w:t>
      </w:r>
      <w:bookmarkEnd w:id="1163"/>
      <w:r w:rsidR="00FA42D3" w:rsidRPr="000E2879">
        <w:t>- descrição da mercadoria ou do serviço.</w:t>
      </w:r>
    </w:p>
    <w:p w14:paraId="19E2CF81" w14:textId="77777777" w:rsidR="00FA42D3" w:rsidRPr="000E2879" w:rsidRDefault="00C4042A" w:rsidP="00066C8D">
      <w:pPr>
        <w:pStyle w:val="Texto"/>
      </w:pPr>
      <w:r w:rsidRPr="00316691">
        <w:t>(</w:t>
      </w:r>
      <w:hyperlink r:id="rId1282" w:anchor="n235" w:history="1">
        <w:r w:rsidRPr="00316691">
          <w:rPr>
            <w:rStyle w:val="Hyperlink"/>
          </w:rPr>
          <w:t>235</w:t>
        </w:r>
      </w:hyperlink>
      <w:r w:rsidRPr="00316691">
        <w:t>)</w:t>
      </w:r>
      <w:r w:rsidR="00FA42D3" w:rsidRPr="000E2879">
        <w:tab/>
      </w:r>
      <w:bookmarkStart w:id="1164" w:name="art39p5"/>
      <w:r w:rsidR="00FA42D3" w:rsidRPr="000E2879">
        <w:t xml:space="preserve">§ 5º </w:t>
      </w:r>
      <w:bookmarkEnd w:id="1164"/>
      <w:r w:rsidR="00FA42D3" w:rsidRPr="000E2879">
        <w:t>- O Regulamento normatizará a emissão de bloco de nota fiscal para as associações de catadores de material reciclável.</w:t>
      </w:r>
    </w:p>
    <w:p w14:paraId="2D3F3D4A" w14:textId="77777777" w:rsidR="0082208D" w:rsidRDefault="0082208D" w:rsidP="00066C8D">
      <w:pPr>
        <w:pStyle w:val="Texto"/>
      </w:pPr>
      <w:r w:rsidRPr="000E2879">
        <w:t>(</w:t>
      </w:r>
      <w:hyperlink r:id="rId1283" w:anchor="n251" w:history="1">
        <w:r w:rsidRPr="000E2879">
          <w:rPr>
            <w:rStyle w:val="Hyperlink"/>
          </w:rPr>
          <w:t>251</w:t>
        </w:r>
      </w:hyperlink>
      <w:r w:rsidRPr="000E2879">
        <w:t>)</w:t>
      </w:r>
      <w:r w:rsidRPr="000E2879">
        <w:tab/>
      </w:r>
      <w:bookmarkStart w:id="1165" w:name="art39p6"/>
      <w:r w:rsidRPr="000E2879">
        <w:t>§ 6º</w:t>
      </w:r>
      <w:bookmarkEnd w:id="1165"/>
      <w:r w:rsidRPr="000E2879">
        <w:t xml:space="preserve"> - C</w:t>
      </w:r>
      <w:r>
        <w:t xml:space="preserve">onsideram-se também inidôneos os documentos fiscais emitidos em desacordo com as normas das agências nacionais reguladoras. </w:t>
      </w:r>
    </w:p>
    <w:p w14:paraId="6E1F06EA" w14:textId="77777777" w:rsidR="009C4882" w:rsidRDefault="009C4882" w:rsidP="00066C8D">
      <w:pPr>
        <w:pStyle w:val="Texto"/>
      </w:pPr>
    </w:p>
    <w:p w14:paraId="37592057" w14:textId="77777777" w:rsidR="009C4882" w:rsidRDefault="009C4882" w:rsidP="00066C8D">
      <w:pPr>
        <w:pStyle w:val="Texto"/>
      </w:pPr>
      <w:r w:rsidRPr="000E2879">
        <w:t>(</w:t>
      </w:r>
      <w:hyperlink r:id="rId1284" w:anchor="n318" w:history="1">
        <w:r>
          <w:rPr>
            <w:rStyle w:val="Hyperlink"/>
          </w:rPr>
          <w:t>318</w:t>
        </w:r>
      </w:hyperlink>
      <w:r w:rsidRPr="000E2879">
        <w:t>)</w:t>
      </w:r>
      <w:r w:rsidRPr="007D715C">
        <w:rPr>
          <w:b/>
        </w:rPr>
        <w:tab/>
      </w:r>
      <w:bookmarkStart w:id="1166" w:name="art39A"/>
      <w:r w:rsidRPr="009C4882">
        <w:rPr>
          <w:b/>
        </w:rPr>
        <w:t>Art. 39-A.</w:t>
      </w:r>
      <w:bookmarkEnd w:id="1166"/>
      <w:r w:rsidRPr="006B4147">
        <w:t xml:space="preserve"> </w:t>
      </w:r>
      <w:r>
        <w:t xml:space="preserve"> </w:t>
      </w:r>
      <w:r w:rsidRPr="006B4147">
        <w:t>A validade de documento fiscal eletrônico emitido em contingência fica condicionada</w:t>
      </w:r>
      <w:r>
        <w:t xml:space="preserve"> </w:t>
      </w:r>
      <w:r w:rsidRPr="006B4147">
        <w:t>à transmissão do respectivo arquivo digital à Secretaria de Estado de Fazenda e à sua autorização de uso, nas</w:t>
      </w:r>
      <w:r>
        <w:t xml:space="preserve"> </w:t>
      </w:r>
      <w:r w:rsidRPr="006B4147">
        <w:t>hipóteses em que tal obrigação esteja prevista em regulamento.</w:t>
      </w:r>
    </w:p>
    <w:p w14:paraId="713A81A5" w14:textId="77777777" w:rsidR="009C4882" w:rsidRDefault="009C4882" w:rsidP="00066C8D">
      <w:pPr>
        <w:pStyle w:val="Texto"/>
      </w:pPr>
    </w:p>
    <w:p w14:paraId="6C8C8130" w14:textId="77777777" w:rsidR="001F0BFC" w:rsidRDefault="001F0BFC" w:rsidP="00066C8D">
      <w:pPr>
        <w:pStyle w:val="Texto"/>
      </w:pPr>
    </w:p>
    <w:p w14:paraId="6544FE27" w14:textId="77777777" w:rsidR="001F0BFC" w:rsidRDefault="001F0BFC" w:rsidP="00066C8D">
      <w:pPr>
        <w:pStyle w:val="Texto"/>
      </w:pPr>
    </w:p>
    <w:p w14:paraId="22D717C7" w14:textId="77777777" w:rsidR="001F0BFC" w:rsidRDefault="001F0BFC" w:rsidP="00066C8D">
      <w:pPr>
        <w:pStyle w:val="Texto"/>
      </w:pPr>
    </w:p>
    <w:p w14:paraId="30B7FF91" w14:textId="77777777" w:rsidR="001F0BFC" w:rsidRDefault="001F0BFC" w:rsidP="00066C8D">
      <w:pPr>
        <w:pStyle w:val="Texto"/>
      </w:pPr>
    </w:p>
    <w:p w14:paraId="1DD42216" w14:textId="77777777" w:rsidR="00FA42D3" w:rsidRDefault="00FA42D3" w:rsidP="008C6AA5">
      <w:pPr>
        <w:pStyle w:val="Ttulocap"/>
      </w:pPr>
      <w:r>
        <w:lastRenderedPageBreak/>
        <w:t>CAPÍTULO XI</w:t>
      </w:r>
    </w:p>
    <w:p w14:paraId="6E2C799C" w14:textId="77777777" w:rsidR="00FA42D3" w:rsidRDefault="00FA42D3" w:rsidP="008C6AA5">
      <w:pPr>
        <w:pStyle w:val="Ttulocap"/>
      </w:pPr>
      <w:r>
        <w:t>Disposições Especiais Relativas ao Comércio Ambulante</w:t>
      </w:r>
    </w:p>
    <w:p w14:paraId="3B424AC9" w14:textId="77777777" w:rsidR="00FA42D3" w:rsidRDefault="00FA42D3" w:rsidP="00066C8D">
      <w:pPr>
        <w:pStyle w:val="Texto"/>
      </w:pPr>
    </w:p>
    <w:p w14:paraId="793BD742" w14:textId="77777777" w:rsidR="00FA42D3" w:rsidRDefault="00FA42D3" w:rsidP="00B554DB">
      <w:pPr>
        <w:pStyle w:val="Texto"/>
        <w:ind w:firstLine="709"/>
      </w:pPr>
      <w:bookmarkStart w:id="1167" w:name="art40"/>
      <w:r>
        <w:rPr>
          <w:b/>
        </w:rPr>
        <w:t>Art. 40</w:t>
      </w:r>
      <w:bookmarkEnd w:id="1167"/>
      <w:r>
        <w:t xml:space="preserve"> - Nas operações a serem realizadas, em território mineiro, com mercadorias trazidas sem destinatário certo, para comércio ambulante, por pessoa física ou jurídica domiciliada </w:t>
      </w:r>
      <w:smartTag w:uri="urn:schemas-microsoft-com:office:smarttags" w:element="PersonName">
        <w:smartTagPr>
          <w:attr w:name="ProductID" w:val="em outro Estado"/>
        </w:smartTagPr>
        <w:r>
          <w:t>em outro Estado</w:t>
        </w:r>
      </w:smartTag>
      <w:r>
        <w:t>, o imposto será calculado à alíquota vigente para as operações internas, sobre o valor de saída das mercadorias transportadas e recolhido no primeiro posto de fiscalização ou repartição fazendária por onde transitarem.</w:t>
      </w:r>
    </w:p>
    <w:p w14:paraId="07BE01CE" w14:textId="77777777" w:rsidR="00FA42D3" w:rsidRDefault="00FA42D3" w:rsidP="00B554DB">
      <w:pPr>
        <w:pStyle w:val="Texto"/>
        <w:ind w:firstLine="709"/>
      </w:pPr>
      <w:bookmarkStart w:id="1168" w:name="art40p1"/>
      <w:r>
        <w:t xml:space="preserve">§ 1º </w:t>
      </w:r>
      <w:bookmarkEnd w:id="1168"/>
      <w:r>
        <w:t>- Admitir-se-á a dedução do imposto devido no Estado de origem, até a importância resultante da aplicação da alíquota vigente para as operações interestaduais sobre o valor das mercadorias constantes nos respectivos documentos fiscais.</w:t>
      </w:r>
    </w:p>
    <w:p w14:paraId="1F57F502" w14:textId="77777777" w:rsidR="00FA42D3" w:rsidRDefault="00FA42D3" w:rsidP="00B554DB">
      <w:pPr>
        <w:pStyle w:val="Texto"/>
        <w:ind w:firstLine="709"/>
      </w:pPr>
      <w:bookmarkStart w:id="1169" w:name="art40p2"/>
      <w:r>
        <w:t>§ 2º</w:t>
      </w:r>
      <w:bookmarkEnd w:id="1169"/>
      <w:r>
        <w:t xml:space="preserve"> - Se as mercadorias estiverem desacobertadas de documentação fiscal, exigir-se-á o imposto, calculado à alíquota vigente para as operações internas sobre o valor de saída que, se não conhecido, será arbitrado na forma do art. 51 desta lei.</w:t>
      </w:r>
    </w:p>
    <w:p w14:paraId="0C5F17E9" w14:textId="77777777" w:rsidR="00FA42D3" w:rsidRDefault="00FA42D3" w:rsidP="00B554DB">
      <w:pPr>
        <w:pStyle w:val="Texto"/>
        <w:ind w:firstLine="709"/>
      </w:pPr>
      <w:bookmarkStart w:id="1170" w:name="art40p3"/>
      <w:r>
        <w:t xml:space="preserve">§ 3º </w:t>
      </w:r>
      <w:bookmarkEnd w:id="1170"/>
      <w:r>
        <w:t>- Para efeito da aplicação do disposto neste artigo e no § 1º, o valor de saída da mercadoria será declarado pelo proprietário da mesma, seu preposto ou por quem a esteja conduzindo, observado o disposto no parágrafo seguinte.</w:t>
      </w:r>
    </w:p>
    <w:p w14:paraId="3724F261" w14:textId="77777777" w:rsidR="00FA42D3" w:rsidRDefault="00FA42D3" w:rsidP="00B554DB">
      <w:pPr>
        <w:pStyle w:val="Texto"/>
        <w:ind w:firstLine="709"/>
      </w:pPr>
      <w:bookmarkStart w:id="1171" w:name="art40p4"/>
      <w:r>
        <w:t xml:space="preserve">§ 4º </w:t>
      </w:r>
      <w:bookmarkEnd w:id="1171"/>
      <w:r>
        <w:t>- Na hipótese do parágrafo anterior, não será admitido valor inferior ao do preço de custo, acrescido da margem de lucro mínima de 20% (vinte por cento).</w:t>
      </w:r>
    </w:p>
    <w:p w14:paraId="1F733793" w14:textId="77777777" w:rsidR="00FA42D3" w:rsidRDefault="00FA42D3" w:rsidP="00B554DB">
      <w:pPr>
        <w:pStyle w:val="Texto"/>
        <w:ind w:firstLine="709"/>
      </w:pPr>
    </w:p>
    <w:p w14:paraId="2227CF0E" w14:textId="77777777" w:rsidR="00FA42D3" w:rsidRDefault="00FA42D3" w:rsidP="00B554DB">
      <w:pPr>
        <w:pStyle w:val="Texto"/>
        <w:ind w:firstLine="709"/>
      </w:pPr>
      <w:bookmarkStart w:id="1172" w:name="art41"/>
      <w:r>
        <w:rPr>
          <w:b/>
        </w:rPr>
        <w:t>Art. 41</w:t>
      </w:r>
      <w:bookmarkEnd w:id="1172"/>
      <w:r>
        <w:t xml:space="preserve"> - O comércio ambulante, qualquer que seja a procedência das mercadorias, fica sujeito às formalidades previstas em Regulamento.</w:t>
      </w:r>
    </w:p>
    <w:p w14:paraId="6C3F1EF4" w14:textId="77777777" w:rsidR="00FA42D3" w:rsidRDefault="00FA42D3" w:rsidP="00066C8D">
      <w:pPr>
        <w:pStyle w:val="Texto"/>
      </w:pPr>
    </w:p>
    <w:p w14:paraId="4C9372CC" w14:textId="77777777" w:rsidR="00FA42D3" w:rsidRDefault="00FA42D3" w:rsidP="008C6AA5">
      <w:pPr>
        <w:pStyle w:val="Ttulocap"/>
      </w:pPr>
      <w:r>
        <w:t>CAPÍTULO XII</w:t>
      </w:r>
    </w:p>
    <w:p w14:paraId="4FA7D533" w14:textId="77777777" w:rsidR="00FA42D3" w:rsidRDefault="00FA42D3" w:rsidP="008C6AA5">
      <w:pPr>
        <w:pStyle w:val="Ttulocap"/>
      </w:pPr>
      <w:r>
        <w:t xml:space="preserve">Das Mercadorias e Efeitos Fiscais </w:t>
      </w:r>
      <w:smartTag w:uri="urn:schemas-microsoft-com:office:smarttags" w:element="PersonName">
        <w:smartTagPr>
          <w:attr w:name="ProductID" w:val="em Situa￧￣o Irregular"/>
        </w:smartTagPr>
        <w:r>
          <w:t>em Situação Irregular</w:t>
        </w:r>
      </w:smartTag>
    </w:p>
    <w:p w14:paraId="74AADE3D" w14:textId="77777777" w:rsidR="00FA42D3" w:rsidRDefault="00FA42D3" w:rsidP="00066C8D">
      <w:pPr>
        <w:pStyle w:val="Texto"/>
      </w:pPr>
    </w:p>
    <w:p w14:paraId="5A1CCCC2" w14:textId="77777777" w:rsidR="00552B77" w:rsidRDefault="00552B77" w:rsidP="00552B77">
      <w:pPr>
        <w:pStyle w:val="Texto"/>
      </w:pPr>
      <w:r w:rsidRPr="008A0D60">
        <w:t>(</w:t>
      </w:r>
      <w:hyperlink r:id="rId1285" w:anchor="n519" w:history="1">
        <w:r>
          <w:rPr>
            <w:rStyle w:val="Hyperlink"/>
          </w:rPr>
          <w:t>519</w:t>
        </w:r>
      </w:hyperlink>
      <w:r w:rsidRPr="008A0D60">
        <w:t>)</w:t>
      </w:r>
      <w:r>
        <w:rPr>
          <w:b/>
        </w:rPr>
        <w:tab/>
      </w:r>
      <w:bookmarkStart w:id="1173" w:name="art42"/>
      <w:r>
        <w:rPr>
          <w:b/>
        </w:rPr>
        <w:t>Art. 42</w:t>
      </w:r>
      <w:bookmarkEnd w:id="1173"/>
      <w:r>
        <w:t xml:space="preserve"> - </w:t>
      </w:r>
      <w:r w:rsidRPr="00681902">
        <w:t>Poderão ser apreendidas mercadorias, observado o disposto em regulamento,</w:t>
      </w:r>
      <w:r>
        <w:t xml:space="preserve"> </w:t>
      </w:r>
      <w:r w:rsidRPr="00681902">
        <w:t>quando:</w:t>
      </w:r>
    </w:p>
    <w:p w14:paraId="1DE81F65" w14:textId="77777777" w:rsidR="00FA42D3" w:rsidRDefault="00FA42D3" w:rsidP="00B554DB">
      <w:pPr>
        <w:pStyle w:val="Texto"/>
        <w:ind w:firstLine="709"/>
      </w:pPr>
      <w:bookmarkStart w:id="1174" w:name="art42_I"/>
      <w:r>
        <w:t>I</w:t>
      </w:r>
      <w:bookmarkEnd w:id="1174"/>
      <w:r>
        <w:t xml:space="preserve"> - transportadas ou encontradas sem os documentos fiscais;</w:t>
      </w:r>
    </w:p>
    <w:p w14:paraId="6D093543" w14:textId="77777777" w:rsidR="00FA42D3" w:rsidRPr="000E2879" w:rsidRDefault="002342D8" w:rsidP="00066C8D">
      <w:pPr>
        <w:pStyle w:val="Texto"/>
      </w:pPr>
      <w:r w:rsidRPr="00316691">
        <w:t>(</w:t>
      </w:r>
      <w:hyperlink r:id="rId1286" w:anchor="n234" w:history="1">
        <w:r w:rsidRPr="00316691">
          <w:rPr>
            <w:rStyle w:val="Hyperlink"/>
          </w:rPr>
          <w:t>234</w:t>
        </w:r>
      </w:hyperlink>
      <w:r w:rsidRPr="00316691">
        <w:t>)</w:t>
      </w:r>
      <w:r w:rsidR="00FA42D3" w:rsidRPr="000E2879">
        <w:tab/>
      </w:r>
      <w:bookmarkStart w:id="1175" w:name="art42_II"/>
      <w:r w:rsidR="00FA42D3" w:rsidRPr="000E2879">
        <w:t>II</w:t>
      </w:r>
      <w:bookmarkEnd w:id="1175"/>
      <w:r w:rsidR="00FA42D3" w:rsidRPr="000E2879">
        <w:t xml:space="preserve"> - acobertadas por documentação fiscal falsa ou ideologicamente falsa;</w:t>
      </w:r>
    </w:p>
    <w:p w14:paraId="154D47CC" w14:textId="77777777" w:rsidR="00FA42D3" w:rsidRPr="000E2879" w:rsidRDefault="00027B52" w:rsidP="00066C8D">
      <w:pPr>
        <w:pStyle w:val="Texto"/>
      </w:pPr>
      <w:r w:rsidRPr="00487E4F">
        <w:t>(</w:t>
      </w:r>
      <w:hyperlink r:id="rId1287" w:anchor="n186" w:history="1">
        <w:r w:rsidRPr="00487E4F">
          <w:rPr>
            <w:rStyle w:val="Hyperlink"/>
          </w:rPr>
          <w:t>186</w:t>
        </w:r>
      </w:hyperlink>
      <w:r w:rsidRPr="00487E4F">
        <w:t>)</w:t>
      </w:r>
      <w:r w:rsidR="00FA42D3" w:rsidRPr="000E2879">
        <w:tab/>
      </w:r>
      <w:bookmarkStart w:id="1176" w:name="art42_III"/>
      <w:r w:rsidR="00FA42D3" w:rsidRPr="000E2879">
        <w:t>III</w:t>
      </w:r>
      <w:bookmarkEnd w:id="1176"/>
      <w:r w:rsidR="00FA42D3" w:rsidRPr="000E2879">
        <w:t xml:space="preserve"> - transportadas ou encontradas com documento fiscal que indique remetente ou destinatário que não estejam no exercício regular de suas atividades;</w:t>
      </w:r>
    </w:p>
    <w:p w14:paraId="50C82BB5" w14:textId="77777777" w:rsidR="00FA42D3" w:rsidRPr="000E2879" w:rsidRDefault="00027B52" w:rsidP="00066C8D">
      <w:pPr>
        <w:pStyle w:val="Texto"/>
      </w:pPr>
      <w:r w:rsidRPr="00487E4F">
        <w:t>(</w:t>
      </w:r>
      <w:hyperlink r:id="rId1288" w:anchor="n186" w:history="1">
        <w:r w:rsidRPr="00487E4F">
          <w:rPr>
            <w:rStyle w:val="Hyperlink"/>
          </w:rPr>
          <w:t>186</w:t>
        </w:r>
      </w:hyperlink>
      <w:r w:rsidRPr="00487E4F">
        <w:t>)</w:t>
      </w:r>
      <w:r w:rsidR="00FA42D3" w:rsidRPr="000E2879">
        <w:tab/>
      </w:r>
      <w:bookmarkStart w:id="1177" w:name="art42p1"/>
      <w:r w:rsidR="00FA42D3" w:rsidRPr="000E2879">
        <w:t xml:space="preserve">§ 1º </w:t>
      </w:r>
      <w:bookmarkEnd w:id="1177"/>
      <w:r w:rsidR="00FA42D3" w:rsidRPr="000E2879">
        <w:t>- Mediante recibo poderão ser apreendidos, quando constituam provas de infração à legislação tributária, os documentos e objetos de que tratam os incisos I, II e III do art. 50.</w:t>
      </w:r>
    </w:p>
    <w:p w14:paraId="2A41AD5A" w14:textId="77777777" w:rsidR="00FA42D3" w:rsidRPr="000E2879" w:rsidRDefault="00027B52" w:rsidP="00066C8D">
      <w:pPr>
        <w:pStyle w:val="Texto"/>
      </w:pPr>
      <w:r w:rsidRPr="00487E4F">
        <w:t>(</w:t>
      </w:r>
      <w:hyperlink r:id="rId1289" w:anchor="n186" w:history="1">
        <w:r w:rsidRPr="00487E4F">
          <w:rPr>
            <w:rStyle w:val="Hyperlink"/>
          </w:rPr>
          <w:t>186</w:t>
        </w:r>
      </w:hyperlink>
      <w:r w:rsidRPr="00487E4F">
        <w:t>)</w:t>
      </w:r>
      <w:r w:rsidR="00FA42D3" w:rsidRPr="000E2879">
        <w:tab/>
      </w:r>
      <w:bookmarkStart w:id="1178" w:name="art42p2"/>
      <w:r w:rsidR="00FA42D3" w:rsidRPr="000E2879">
        <w:t xml:space="preserve">§ 2º </w:t>
      </w:r>
      <w:bookmarkEnd w:id="1178"/>
      <w:r w:rsidR="00FA42D3" w:rsidRPr="000E2879">
        <w:t>A apreensão prevista no § 1º deste artigo não perdurará por mais de oito dias, exceto se:</w:t>
      </w:r>
    </w:p>
    <w:p w14:paraId="34A40D11" w14:textId="77777777" w:rsidR="00FA42D3" w:rsidRPr="000E2879" w:rsidRDefault="00027B52" w:rsidP="00066C8D">
      <w:pPr>
        <w:pStyle w:val="Texto"/>
      </w:pPr>
      <w:r w:rsidRPr="00487E4F">
        <w:t>(</w:t>
      </w:r>
      <w:hyperlink r:id="rId1290" w:anchor="n186" w:history="1">
        <w:r w:rsidRPr="00487E4F">
          <w:rPr>
            <w:rStyle w:val="Hyperlink"/>
          </w:rPr>
          <w:t>186</w:t>
        </w:r>
      </w:hyperlink>
      <w:r w:rsidRPr="00487E4F">
        <w:t>)</w:t>
      </w:r>
      <w:r w:rsidR="00FA42D3" w:rsidRPr="000E2879">
        <w:tab/>
      </w:r>
      <w:bookmarkStart w:id="1179" w:name="art42p2_1"/>
      <w:smartTag w:uri="urn:schemas-microsoft-com:office:smarttags" w:element="metricconverter">
        <w:smartTagPr>
          <w:attr w:name="ProductID" w:val="1. a"/>
        </w:smartTagPr>
        <w:r w:rsidR="00FA42D3" w:rsidRPr="000E2879">
          <w:t xml:space="preserve">1. </w:t>
        </w:r>
        <w:bookmarkEnd w:id="1179"/>
        <w:r w:rsidR="00FA42D3" w:rsidRPr="000E2879">
          <w:t>a</w:t>
        </w:r>
      </w:smartTag>
      <w:r w:rsidR="00FA42D3" w:rsidRPr="000E2879">
        <w:t xml:space="preserve"> devolução dos documentos e objetos de que tratam os incisos I, II e III do art. 50 apreendidos for prejudicial à comprovação da infração, observado o disposto no § 4º deste artigo;</w:t>
      </w:r>
    </w:p>
    <w:p w14:paraId="149627EF" w14:textId="77777777" w:rsidR="00FA42D3" w:rsidRPr="000E2879" w:rsidRDefault="00027B52" w:rsidP="00066C8D">
      <w:pPr>
        <w:pStyle w:val="Texto"/>
      </w:pPr>
      <w:r w:rsidRPr="00487E4F">
        <w:t>(</w:t>
      </w:r>
      <w:hyperlink r:id="rId1291" w:anchor="n186" w:history="1">
        <w:r w:rsidRPr="00487E4F">
          <w:rPr>
            <w:rStyle w:val="Hyperlink"/>
          </w:rPr>
          <w:t>186</w:t>
        </w:r>
      </w:hyperlink>
      <w:r w:rsidRPr="00487E4F">
        <w:t>)</w:t>
      </w:r>
      <w:r w:rsidR="00FA42D3" w:rsidRPr="000E2879">
        <w:tab/>
      </w:r>
      <w:bookmarkStart w:id="1180" w:name="art42p2_2"/>
      <w:smartTag w:uri="urn:schemas-microsoft-com:office:smarttags" w:element="metricconverter">
        <w:smartTagPr>
          <w:attr w:name="ProductID" w:val="2. a"/>
        </w:smartTagPr>
        <w:r w:rsidR="00FA42D3" w:rsidRPr="000E2879">
          <w:t>2</w:t>
        </w:r>
        <w:bookmarkEnd w:id="1180"/>
        <w:r w:rsidR="00FA42D3" w:rsidRPr="000E2879">
          <w:t>. a</w:t>
        </w:r>
      </w:smartTag>
      <w:r w:rsidR="00FA42D3" w:rsidRPr="000E2879">
        <w:t xml:space="preserve"> apreensão tratar-se de cópia de programas e arquivos eletrônicos.</w:t>
      </w:r>
    </w:p>
    <w:p w14:paraId="5F86BEBC" w14:textId="77777777" w:rsidR="00FA42D3" w:rsidRPr="000E2879" w:rsidRDefault="00FA42D3" w:rsidP="00066C8D">
      <w:pPr>
        <w:pStyle w:val="Texto"/>
      </w:pPr>
      <w:r w:rsidRPr="000E2879">
        <w:t>(</w:t>
      </w:r>
      <w:hyperlink r:id="rId1292" w:anchor="n3" w:history="1">
        <w:r w:rsidRPr="000E2879">
          <w:rPr>
            <w:rStyle w:val="Hyperlink"/>
          </w:rPr>
          <w:t>3</w:t>
        </w:r>
      </w:hyperlink>
      <w:r w:rsidRPr="000E2879">
        <w:t>)</w:t>
      </w:r>
      <w:r w:rsidRPr="000E2879">
        <w:tab/>
      </w:r>
      <w:bookmarkStart w:id="1181" w:name="art42p3"/>
      <w:r w:rsidRPr="000E2879">
        <w:t xml:space="preserve">§ 3º </w:t>
      </w:r>
      <w:bookmarkEnd w:id="1181"/>
      <w:r w:rsidRPr="000E2879">
        <w:t>-</w:t>
      </w:r>
    </w:p>
    <w:p w14:paraId="4F501401" w14:textId="77777777" w:rsidR="00FA42D3" w:rsidRDefault="00027B52" w:rsidP="00066C8D">
      <w:pPr>
        <w:pStyle w:val="Texto"/>
      </w:pPr>
      <w:r w:rsidRPr="00487E4F">
        <w:t>(</w:t>
      </w:r>
      <w:hyperlink r:id="rId1293" w:anchor="n186" w:history="1">
        <w:r w:rsidRPr="00487E4F">
          <w:rPr>
            <w:rStyle w:val="Hyperlink"/>
          </w:rPr>
          <w:t>186</w:t>
        </w:r>
      </w:hyperlink>
      <w:r w:rsidRPr="00487E4F">
        <w:t>)</w:t>
      </w:r>
      <w:r w:rsidR="00FA42D3" w:rsidRPr="000E2879">
        <w:tab/>
      </w:r>
      <w:bookmarkStart w:id="1182" w:name="art42p4"/>
      <w:r w:rsidR="00FA42D3" w:rsidRPr="000E2879">
        <w:t>§ 4</w:t>
      </w:r>
      <w:bookmarkEnd w:id="1182"/>
      <w:r w:rsidR="00FA42D3" w:rsidRPr="000E2879">
        <w:t xml:space="preserve">º Na hipótese do item 1 do § 2º deste artigo, será fornecida ao contribuinte que o requeira cópia dos documentos, papéis, livros e </w:t>
      </w:r>
      <w:r w:rsidR="00FA42D3">
        <w:t>meios eletrônicos apreendidos.</w:t>
      </w:r>
    </w:p>
    <w:p w14:paraId="4E1C3ECF" w14:textId="77777777" w:rsidR="00FA42D3" w:rsidRDefault="00FA42D3" w:rsidP="00066C8D">
      <w:pPr>
        <w:pStyle w:val="Texto"/>
      </w:pPr>
    </w:p>
    <w:p w14:paraId="2CA259E0" w14:textId="77777777" w:rsidR="00FA42D3" w:rsidRDefault="002342D8" w:rsidP="00066C8D">
      <w:pPr>
        <w:pStyle w:val="Texto"/>
      </w:pPr>
      <w:r w:rsidRPr="00316691">
        <w:t>(</w:t>
      </w:r>
      <w:hyperlink r:id="rId1294" w:anchor="n234" w:history="1">
        <w:r w:rsidRPr="00316691">
          <w:rPr>
            <w:rStyle w:val="Hyperlink"/>
          </w:rPr>
          <w:t>234</w:t>
        </w:r>
      </w:hyperlink>
      <w:r w:rsidRPr="00316691">
        <w:t>)</w:t>
      </w:r>
      <w:r w:rsidR="00FA42D3">
        <w:rPr>
          <w:b/>
        </w:rPr>
        <w:tab/>
      </w:r>
      <w:bookmarkStart w:id="1183" w:name="art43"/>
      <w:r w:rsidR="00FA42D3">
        <w:rPr>
          <w:b/>
        </w:rPr>
        <w:t>Art. 43</w:t>
      </w:r>
      <w:bookmarkEnd w:id="1183"/>
      <w:r w:rsidR="00FA42D3">
        <w:rPr>
          <w:b/>
        </w:rPr>
        <w:t xml:space="preserve"> -</w:t>
      </w:r>
      <w:r w:rsidR="00FA42D3">
        <w:t xml:space="preserve"> Mercadorias poderão ser retidas, devendo ser lavrado Auto de Retenção previsto em regulamento, pelo tempo estritamente necessário à realização de diligência para apuração, isolada ou cumulativamente:</w:t>
      </w:r>
    </w:p>
    <w:p w14:paraId="6B5EB592" w14:textId="77777777" w:rsidR="00FA42D3" w:rsidRPr="000E2879" w:rsidRDefault="00362A0B" w:rsidP="00066C8D">
      <w:pPr>
        <w:pStyle w:val="Texto"/>
      </w:pPr>
      <w:r w:rsidRPr="00487E4F">
        <w:t>(</w:t>
      </w:r>
      <w:hyperlink r:id="rId1295" w:anchor="n188" w:history="1">
        <w:r w:rsidRPr="00487E4F">
          <w:rPr>
            <w:rStyle w:val="Hyperlink"/>
          </w:rPr>
          <w:t>188</w:t>
        </w:r>
      </w:hyperlink>
      <w:r w:rsidRPr="00487E4F">
        <w:t>)</w:t>
      </w:r>
      <w:r w:rsidR="00FA42D3" w:rsidRPr="000E2879">
        <w:tab/>
      </w:r>
      <w:bookmarkStart w:id="1184" w:name="art43_I"/>
      <w:r w:rsidR="00FA42D3" w:rsidRPr="000E2879">
        <w:t>I -</w:t>
      </w:r>
      <w:bookmarkEnd w:id="1184"/>
      <w:r w:rsidR="00FA42D3" w:rsidRPr="000E2879">
        <w:t xml:space="preserve"> da sujeição passiva;</w:t>
      </w:r>
    </w:p>
    <w:p w14:paraId="2B68A205" w14:textId="77777777" w:rsidR="00FA42D3" w:rsidRPr="000E2879" w:rsidRDefault="00362A0B" w:rsidP="00066C8D">
      <w:pPr>
        <w:pStyle w:val="Texto"/>
      </w:pPr>
      <w:r w:rsidRPr="00487E4F">
        <w:t>(</w:t>
      </w:r>
      <w:hyperlink r:id="rId1296" w:anchor="n188" w:history="1">
        <w:r w:rsidRPr="00487E4F">
          <w:rPr>
            <w:rStyle w:val="Hyperlink"/>
          </w:rPr>
          <w:t>188</w:t>
        </w:r>
      </w:hyperlink>
      <w:r w:rsidRPr="00487E4F">
        <w:t>)</w:t>
      </w:r>
      <w:r w:rsidR="00FA42D3" w:rsidRPr="000E2879">
        <w:tab/>
      </w:r>
      <w:bookmarkStart w:id="1185" w:name="art43_II"/>
      <w:r w:rsidR="00FA42D3" w:rsidRPr="000E2879">
        <w:t xml:space="preserve">II </w:t>
      </w:r>
      <w:bookmarkEnd w:id="1185"/>
      <w:r w:rsidR="00FA42D3" w:rsidRPr="000E2879">
        <w:t>- do local da operação ou da prestação para efeito de determinação da sujeição ativa;</w:t>
      </w:r>
    </w:p>
    <w:p w14:paraId="681C5695" w14:textId="77777777" w:rsidR="00FA42D3" w:rsidRPr="000E2879" w:rsidRDefault="00362A0B" w:rsidP="00066C8D">
      <w:pPr>
        <w:pStyle w:val="Texto"/>
      </w:pPr>
      <w:r w:rsidRPr="00487E4F">
        <w:t>(</w:t>
      </w:r>
      <w:hyperlink r:id="rId1297" w:anchor="n188" w:history="1">
        <w:r w:rsidRPr="00487E4F">
          <w:rPr>
            <w:rStyle w:val="Hyperlink"/>
          </w:rPr>
          <w:t>188</w:t>
        </w:r>
      </w:hyperlink>
      <w:r w:rsidRPr="00487E4F">
        <w:t>)</w:t>
      </w:r>
      <w:r w:rsidR="00FA42D3" w:rsidRPr="000E2879">
        <w:tab/>
      </w:r>
      <w:bookmarkStart w:id="1186" w:name="art43_III"/>
      <w:r w:rsidR="00FA42D3" w:rsidRPr="000E2879">
        <w:t xml:space="preserve">III </w:t>
      </w:r>
      <w:bookmarkEnd w:id="1186"/>
      <w:r w:rsidR="00FA42D3" w:rsidRPr="000E2879">
        <w:t>- dos aspectos quantitativos do fato gerador, em especial quando a base de cálculo tiver que ser arbitrada;</w:t>
      </w:r>
    </w:p>
    <w:p w14:paraId="223277E2" w14:textId="77777777" w:rsidR="00FA42D3" w:rsidRPr="000E2879" w:rsidRDefault="00362A0B" w:rsidP="00066C8D">
      <w:pPr>
        <w:pStyle w:val="Texto"/>
      </w:pPr>
      <w:r w:rsidRPr="00487E4F">
        <w:t>(</w:t>
      </w:r>
      <w:hyperlink r:id="rId1298" w:anchor="n188" w:history="1">
        <w:r w:rsidRPr="00487E4F">
          <w:rPr>
            <w:rStyle w:val="Hyperlink"/>
          </w:rPr>
          <w:t>188</w:t>
        </w:r>
      </w:hyperlink>
      <w:r w:rsidRPr="00487E4F">
        <w:t>)</w:t>
      </w:r>
      <w:r w:rsidR="00FA42D3" w:rsidRPr="000E2879">
        <w:tab/>
      </w:r>
      <w:bookmarkStart w:id="1187" w:name="art43_IV"/>
      <w:r w:rsidR="00FA42D3" w:rsidRPr="000E2879">
        <w:t xml:space="preserve">IV </w:t>
      </w:r>
      <w:bookmarkEnd w:id="1187"/>
      <w:r w:rsidR="00FA42D3" w:rsidRPr="000E2879">
        <w:t>- da materialidade do fato indiciariamente detectado;</w:t>
      </w:r>
    </w:p>
    <w:p w14:paraId="052DE635" w14:textId="77777777" w:rsidR="00FA42D3" w:rsidRPr="000E2879" w:rsidRDefault="00362A0B" w:rsidP="00066C8D">
      <w:pPr>
        <w:pStyle w:val="Texto"/>
      </w:pPr>
      <w:r w:rsidRPr="00487E4F">
        <w:t>(</w:t>
      </w:r>
      <w:hyperlink r:id="rId1299" w:anchor="n188" w:history="1">
        <w:r w:rsidRPr="00487E4F">
          <w:rPr>
            <w:rStyle w:val="Hyperlink"/>
          </w:rPr>
          <w:t>188</w:t>
        </w:r>
      </w:hyperlink>
      <w:r w:rsidRPr="00487E4F">
        <w:t>)</w:t>
      </w:r>
      <w:r w:rsidR="00FA42D3" w:rsidRPr="000E2879">
        <w:tab/>
      </w:r>
      <w:bookmarkStart w:id="1188" w:name="art43_V"/>
      <w:r w:rsidR="00FA42D3" w:rsidRPr="000E2879">
        <w:t xml:space="preserve">V </w:t>
      </w:r>
      <w:bookmarkEnd w:id="1188"/>
      <w:r w:rsidR="00FA42D3" w:rsidRPr="000E2879">
        <w:t>- de outros elementos imprescindíveis à correta emissão do Auto de Infração.</w:t>
      </w:r>
    </w:p>
    <w:p w14:paraId="4CE52F35" w14:textId="77777777" w:rsidR="00FA42D3" w:rsidRDefault="00362A0B" w:rsidP="00066C8D">
      <w:pPr>
        <w:pStyle w:val="Texto"/>
      </w:pPr>
      <w:r w:rsidRPr="00487E4F">
        <w:t>(</w:t>
      </w:r>
      <w:hyperlink r:id="rId1300" w:anchor="n188" w:history="1">
        <w:r w:rsidRPr="00487E4F">
          <w:rPr>
            <w:rStyle w:val="Hyperlink"/>
          </w:rPr>
          <w:t>188</w:t>
        </w:r>
      </w:hyperlink>
      <w:r w:rsidRPr="00487E4F">
        <w:t>)</w:t>
      </w:r>
      <w:r w:rsidR="00FA42D3" w:rsidRPr="000E2879">
        <w:tab/>
      </w:r>
      <w:bookmarkStart w:id="1189" w:name="art43pu"/>
      <w:r w:rsidR="00FA42D3">
        <w:t xml:space="preserve">Parágrafo único </w:t>
      </w:r>
      <w:bookmarkEnd w:id="1189"/>
      <w:r w:rsidR="00FA42D3">
        <w:t>- Para efeito deste artigo, o detentor da mercadoria poderá ser intimado a prestar informações.</w:t>
      </w:r>
    </w:p>
    <w:p w14:paraId="0F50E7B0" w14:textId="77777777" w:rsidR="00592D75" w:rsidRDefault="00592D75" w:rsidP="00066C8D">
      <w:pPr>
        <w:pStyle w:val="Texto"/>
      </w:pPr>
    </w:p>
    <w:p w14:paraId="2DD4FFD7" w14:textId="77777777" w:rsidR="00FA42D3" w:rsidRDefault="00362A0B" w:rsidP="00066C8D">
      <w:pPr>
        <w:pStyle w:val="Texto"/>
      </w:pPr>
      <w:r w:rsidRPr="00487E4F">
        <w:t>(</w:t>
      </w:r>
      <w:hyperlink r:id="rId1301" w:anchor="n188" w:history="1">
        <w:r w:rsidRPr="00487E4F">
          <w:rPr>
            <w:rStyle w:val="Hyperlink"/>
          </w:rPr>
          <w:t>188</w:t>
        </w:r>
      </w:hyperlink>
      <w:r w:rsidRPr="00487E4F">
        <w:t>)</w:t>
      </w:r>
      <w:r w:rsidR="00FA42D3">
        <w:tab/>
      </w:r>
      <w:bookmarkStart w:id="1190" w:name="art44"/>
      <w:r w:rsidR="00FA42D3">
        <w:rPr>
          <w:b/>
        </w:rPr>
        <w:t>Art. 44</w:t>
      </w:r>
      <w:r w:rsidR="00FA42D3">
        <w:t xml:space="preserve"> </w:t>
      </w:r>
      <w:bookmarkEnd w:id="1190"/>
      <w:r w:rsidR="00FA42D3">
        <w:t>- Depende de autorização judicial a busca e apreensão de mercadorias, documentos, papéis, livros fiscais, equipamentos, meios, programas e arquivos eletrônicos ou outros objetos quando não estejam em dependências de estabelecimento comercial, industrial, produtor ou profissional.</w:t>
      </w:r>
    </w:p>
    <w:p w14:paraId="5F6797B9" w14:textId="77777777" w:rsidR="00FA42D3" w:rsidRDefault="00362A0B" w:rsidP="00066C8D">
      <w:pPr>
        <w:pStyle w:val="Texto"/>
      </w:pPr>
      <w:r w:rsidRPr="00487E4F">
        <w:t>(</w:t>
      </w:r>
      <w:hyperlink r:id="rId1302" w:anchor="n188" w:history="1">
        <w:r w:rsidRPr="00487E4F">
          <w:rPr>
            <w:rStyle w:val="Hyperlink"/>
          </w:rPr>
          <w:t>188</w:t>
        </w:r>
      </w:hyperlink>
      <w:r w:rsidRPr="00487E4F">
        <w:t>)</w:t>
      </w:r>
      <w:r w:rsidR="00FA42D3">
        <w:tab/>
      </w:r>
      <w:bookmarkStart w:id="1191" w:name="art44pu"/>
      <w:r w:rsidR="00FA42D3">
        <w:t xml:space="preserve">Parágrafo único </w:t>
      </w:r>
      <w:bookmarkEnd w:id="1191"/>
      <w:r w:rsidR="00FA42D3">
        <w:t>- A busca e a apreensão de que trata o caput deste artigo também dependerá de autorização judicial quando o estabelecimento comercial, industrial, produtor ou profissional for utilizado como moradia.</w:t>
      </w:r>
    </w:p>
    <w:p w14:paraId="24346C06" w14:textId="77777777" w:rsidR="00FA42D3" w:rsidRDefault="00FA42D3" w:rsidP="00066C8D">
      <w:pPr>
        <w:pStyle w:val="Texto"/>
      </w:pPr>
    </w:p>
    <w:p w14:paraId="0A20F787" w14:textId="77777777" w:rsidR="00FA42D3" w:rsidRDefault="002342D8" w:rsidP="00066C8D">
      <w:pPr>
        <w:pStyle w:val="Texto"/>
      </w:pPr>
      <w:r w:rsidRPr="00316691">
        <w:t>(</w:t>
      </w:r>
      <w:hyperlink r:id="rId1303" w:anchor="n234" w:history="1">
        <w:r w:rsidRPr="00316691">
          <w:rPr>
            <w:rStyle w:val="Hyperlink"/>
          </w:rPr>
          <w:t>234</w:t>
        </w:r>
      </w:hyperlink>
      <w:r w:rsidRPr="00316691">
        <w:t>)</w:t>
      </w:r>
      <w:r w:rsidR="00FA42D3">
        <w:rPr>
          <w:b/>
        </w:rPr>
        <w:tab/>
      </w:r>
      <w:bookmarkStart w:id="1192" w:name="art45"/>
      <w:r w:rsidR="00FA42D3">
        <w:rPr>
          <w:b/>
        </w:rPr>
        <w:t>Art. 45</w:t>
      </w:r>
      <w:r w:rsidR="00FA42D3">
        <w:t xml:space="preserve"> </w:t>
      </w:r>
      <w:bookmarkEnd w:id="1192"/>
      <w:r w:rsidR="00FA42D3">
        <w:t>- Da apreensão administrativa será lavrado Auto de Apreensão, assinado pelo apreensor, pelo detentor dos bens que forem apreendidos, pelo depositário e, se houver, por duas testemunhas, na forma que dispuser o Regulamento.</w:t>
      </w:r>
    </w:p>
    <w:p w14:paraId="2DC4A540" w14:textId="77777777" w:rsidR="00FA42D3" w:rsidRDefault="00FA42D3" w:rsidP="00066C8D">
      <w:pPr>
        <w:pStyle w:val="Texto"/>
      </w:pPr>
    </w:p>
    <w:p w14:paraId="6C044C5C" w14:textId="77777777" w:rsidR="00FA42D3" w:rsidRDefault="00FA42D3" w:rsidP="008F32E7">
      <w:pPr>
        <w:pStyle w:val="Texto"/>
        <w:ind w:firstLine="709"/>
      </w:pPr>
      <w:bookmarkStart w:id="1193" w:name="art46"/>
      <w:r w:rsidRPr="008F32E7">
        <w:rPr>
          <w:b/>
        </w:rPr>
        <w:t>Art. 46</w:t>
      </w:r>
      <w:bookmarkEnd w:id="1193"/>
      <w:r>
        <w:t xml:space="preserve"> - Os bens apreendidos serão depositados com o detentor, em repartição pública ou com terceiros.</w:t>
      </w:r>
    </w:p>
    <w:p w14:paraId="7BF24387" w14:textId="77777777" w:rsidR="00FA42D3" w:rsidRDefault="00FA42D3" w:rsidP="00066C8D">
      <w:pPr>
        <w:pStyle w:val="Texto"/>
      </w:pPr>
      <w:r>
        <w:t>(</w:t>
      </w:r>
      <w:hyperlink r:id="rId1304" w:anchor="n203" w:history="1">
        <w:r>
          <w:rPr>
            <w:rStyle w:val="Hyperlink"/>
          </w:rPr>
          <w:t>203</w:t>
        </w:r>
      </w:hyperlink>
      <w:r>
        <w:t>)</w:t>
      </w:r>
      <w:r>
        <w:tab/>
      </w:r>
      <w:bookmarkStart w:id="1194" w:name="art46pu"/>
      <w:r>
        <w:t>Parágrafo único -</w:t>
      </w:r>
      <w:bookmarkEnd w:id="1194"/>
    </w:p>
    <w:p w14:paraId="181597A5" w14:textId="77777777" w:rsidR="00FA42D3" w:rsidRDefault="00FA42D3" w:rsidP="00066C8D">
      <w:pPr>
        <w:pStyle w:val="Texto"/>
      </w:pPr>
    </w:p>
    <w:p w14:paraId="0F674353" w14:textId="77777777" w:rsidR="00FA42D3" w:rsidRDefault="00362A0B" w:rsidP="00066C8D">
      <w:pPr>
        <w:pStyle w:val="Texto"/>
      </w:pPr>
      <w:r w:rsidRPr="00487E4F">
        <w:t>(</w:t>
      </w:r>
      <w:hyperlink r:id="rId1305" w:anchor="n188" w:history="1">
        <w:r w:rsidRPr="00487E4F">
          <w:rPr>
            <w:rStyle w:val="Hyperlink"/>
          </w:rPr>
          <w:t>188</w:t>
        </w:r>
      </w:hyperlink>
      <w:r w:rsidRPr="00487E4F">
        <w:t>)</w:t>
      </w:r>
      <w:r w:rsidR="00FA42D3">
        <w:tab/>
      </w:r>
      <w:bookmarkStart w:id="1195" w:name="art47"/>
      <w:r w:rsidR="00FA42D3">
        <w:rPr>
          <w:b/>
        </w:rPr>
        <w:t>Art. 47</w:t>
      </w:r>
      <w:r w:rsidR="00FA42D3">
        <w:t xml:space="preserve"> </w:t>
      </w:r>
      <w:bookmarkEnd w:id="1195"/>
      <w:r w:rsidR="00FA42D3">
        <w:t>- A liberação de mercadoria apreendida, conforme dispuser o regulamento, será autorizada em qualquer época, desde que:</w:t>
      </w:r>
    </w:p>
    <w:p w14:paraId="078E8B57" w14:textId="77777777" w:rsidR="00FA42D3" w:rsidRDefault="00362A0B" w:rsidP="00066C8D">
      <w:pPr>
        <w:pStyle w:val="Texto"/>
      </w:pPr>
      <w:r w:rsidRPr="00487E4F">
        <w:t>(</w:t>
      </w:r>
      <w:hyperlink r:id="rId1306" w:anchor="n188" w:history="1">
        <w:r w:rsidRPr="00487E4F">
          <w:rPr>
            <w:rStyle w:val="Hyperlink"/>
          </w:rPr>
          <w:t>188</w:t>
        </w:r>
      </w:hyperlink>
      <w:r w:rsidRPr="00487E4F">
        <w:t>)</w:t>
      </w:r>
      <w:r w:rsidR="00FA42D3">
        <w:tab/>
      </w:r>
      <w:bookmarkStart w:id="1196" w:name="art47_I"/>
      <w:r w:rsidR="00FA42D3">
        <w:t>I</w:t>
      </w:r>
      <w:bookmarkEnd w:id="1196"/>
      <w:r w:rsidR="00FA42D3">
        <w:t xml:space="preserve"> - a mercadoria não seja necessária à comprovação material da infração ou à eleição do sujeito passivo;</w:t>
      </w:r>
    </w:p>
    <w:p w14:paraId="02844753" w14:textId="77777777" w:rsidR="00FA42D3" w:rsidRDefault="00362A0B" w:rsidP="00066C8D">
      <w:pPr>
        <w:pStyle w:val="Texto"/>
      </w:pPr>
      <w:r w:rsidRPr="00487E4F">
        <w:t>(</w:t>
      </w:r>
      <w:hyperlink r:id="rId1307" w:anchor="n188" w:history="1">
        <w:r w:rsidRPr="00487E4F">
          <w:rPr>
            <w:rStyle w:val="Hyperlink"/>
          </w:rPr>
          <w:t>188</w:t>
        </w:r>
      </w:hyperlink>
      <w:r w:rsidRPr="00487E4F">
        <w:t>)</w:t>
      </w:r>
      <w:r w:rsidR="00FA42D3">
        <w:tab/>
      </w:r>
      <w:bookmarkStart w:id="1197" w:name="art47_II"/>
      <w:r w:rsidR="00FA42D3">
        <w:t>II</w:t>
      </w:r>
      <w:bookmarkEnd w:id="1197"/>
      <w:r w:rsidR="00FA42D3">
        <w:t>-o interessado comprove a posse legítima, independentemente de pagamento.</w:t>
      </w:r>
    </w:p>
    <w:p w14:paraId="27B0EFE7" w14:textId="77777777" w:rsidR="00FA42D3" w:rsidRDefault="00FA42D3" w:rsidP="00066C8D">
      <w:pPr>
        <w:pStyle w:val="Texto"/>
      </w:pPr>
    </w:p>
    <w:p w14:paraId="49F045F7" w14:textId="77777777" w:rsidR="001F0BFC" w:rsidRDefault="001F0BFC" w:rsidP="00066C8D">
      <w:pPr>
        <w:pStyle w:val="Texto"/>
      </w:pPr>
    </w:p>
    <w:p w14:paraId="21B8E56E" w14:textId="77777777" w:rsidR="00FA42D3" w:rsidRDefault="00362A0B" w:rsidP="00066C8D">
      <w:pPr>
        <w:pStyle w:val="Texto"/>
      </w:pPr>
      <w:r w:rsidRPr="00487E4F">
        <w:lastRenderedPageBreak/>
        <w:t>(</w:t>
      </w:r>
      <w:hyperlink r:id="rId1308" w:anchor="n188" w:history="1">
        <w:r w:rsidRPr="00487E4F">
          <w:rPr>
            <w:rStyle w:val="Hyperlink"/>
          </w:rPr>
          <w:t>188</w:t>
        </w:r>
      </w:hyperlink>
      <w:r w:rsidRPr="00487E4F">
        <w:t>)</w:t>
      </w:r>
      <w:r w:rsidR="00FA42D3">
        <w:tab/>
      </w:r>
      <w:bookmarkStart w:id="1198" w:name="art48"/>
      <w:r w:rsidR="00FA42D3">
        <w:rPr>
          <w:b/>
        </w:rPr>
        <w:t>Art. 48</w:t>
      </w:r>
      <w:r w:rsidR="00FA42D3">
        <w:t xml:space="preserve"> </w:t>
      </w:r>
      <w:bookmarkEnd w:id="1198"/>
      <w:r w:rsidR="00FA42D3">
        <w:t>- Os bens móveis apreendidos e cuja liberação não for providenciada após noventa dias da data da apreensão serão considerados abandonados e poderão ser, na forma estabelecida em decreto:</w:t>
      </w:r>
    </w:p>
    <w:p w14:paraId="4D46787D" w14:textId="77777777" w:rsidR="00FA42D3" w:rsidRDefault="00362A0B" w:rsidP="00066C8D">
      <w:pPr>
        <w:pStyle w:val="Texto"/>
      </w:pPr>
      <w:r w:rsidRPr="00487E4F">
        <w:t>(</w:t>
      </w:r>
      <w:hyperlink r:id="rId1309" w:anchor="n188" w:history="1">
        <w:r w:rsidRPr="00487E4F">
          <w:rPr>
            <w:rStyle w:val="Hyperlink"/>
          </w:rPr>
          <w:t>188</w:t>
        </w:r>
      </w:hyperlink>
      <w:r w:rsidRPr="00487E4F">
        <w:t>)</w:t>
      </w:r>
      <w:r w:rsidR="00FA42D3">
        <w:tab/>
      </w:r>
      <w:bookmarkStart w:id="1199" w:name="art48_I"/>
      <w:r w:rsidR="00FA42D3">
        <w:t xml:space="preserve">I </w:t>
      </w:r>
      <w:bookmarkEnd w:id="1199"/>
      <w:r w:rsidR="00FA42D3">
        <w:t>- aproveitados nos serviços da Secretaria de Estado de Fazenda;</w:t>
      </w:r>
    </w:p>
    <w:p w14:paraId="238930D9" w14:textId="77777777" w:rsidR="00FA42D3" w:rsidRDefault="00362A0B" w:rsidP="00066C8D">
      <w:pPr>
        <w:pStyle w:val="Texto"/>
      </w:pPr>
      <w:r w:rsidRPr="00487E4F">
        <w:t>(</w:t>
      </w:r>
      <w:hyperlink r:id="rId1310" w:anchor="n188" w:history="1">
        <w:r w:rsidRPr="00487E4F">
          <w:rPr>
            <w:rStyle w:val="Hyperlink"/>
          </w:rPr>
          <w:t>188</w:t>
        </w:r>
      </w:hyperlink>
      <w:r w:rsidRPr="00487E4F">
        <w:t>)</w:t>
      </w:r>
      <w:r w:rsidR="00FA42D3">
        <w:tab/>
      </w:r>
      <w:bookmarkStart w:id="1200" w:name="art48_II"/>
      <w:r w:rsidR="00FA42D3">
        <w:t>II</w:t>
      </w:r>
      <w:bookmarkEnd w:id="1200"/>
      <w:r w:rsidR="00FA42D3">
        <w:t xml:space="preserve"> - destinados a órgãos oficiais do Estado ou doados a instituições de educação ou de assistência social;</w:t>
      </w:r>
    </w:p>
    <w:p w14:paraId="6123BBB6" w14:textId="77777777" w:rsidR="00FA42D3" w:rsidRDefault="00362A0B" w:rsidP="00066C8D">
      <w:pPr>
        <w:pStyle w:val="Texto"/>
      </w:pPr>
      <w:r w:rsidRPr="00487E4F">
        <w:t>(</w:t>
      </w:r>
      <w:hyperlink r:id="rId1311" w:anchor="n188" w:history="1">
        <w:r w:rsidRPr="00487E4F">
          <w:rPr>
            <w:rStyle w:val="Hyperlink"/>
          </w:rPr>
          <w:t>188</w:t>
        </w:r>
      </w:hyperlink>
      <w:r w:rsidRPr="00487E4F">
        <w:t>)</w:t>
      </w:r>
      <w:r w:rsidR="00FA42D3">
        <w:tab/>
      </w:r>
      <w:bookmarkStart w:id="1201" w:name="art48_III"/>
      <w:r w:rsidR="00FA42D3">
        <w:t xml:space="preserve">III </w:t>
      </w:r>
      <w:bookmarkEnd w:id="1201"/>
      <w:r w:rsidR="00FA42D3">
        <w:t>- vendidos em leilão.</w:t>
      </w:r>
    </w:p>
    <w:p w14:paraId="32E52EE0" w14:textId="77777777" w:rsidR="00FA42D3" w:rsidRDefault="00362A0B" w:rsidP="00066C8D">
      <w:pPr>
        <w:pStyle w:val="Texto"/>
      </w:pPr>
      <w:r w:rsidRPr="00487E4F">
        <w:t>(</w:t>
      </w:r>
      <w:hyperlink r:id="rId1312" w:anchor="n188" w:history="1">
        <w:r w:rsidRPr="00487E4F">
          <w:rPr>
            <w:rStyle w:val="Hyperlink"/>
          </w:rPr>
          <w:t>188</w:t>
        </w:r>
      </w:hyperlink>
      <w:r w:rsidRPr="00487E4F">
        <w:t>)</w:t>
      </w:r>
      <w:r w:rsidR="00FA42D3">
        <w:tab/>
      </w:r>
      <w:bookmarkStart w:id="1202" w:name="art48p1"/>
      <w:r w:rsidR="00FA42D3">
        <w:t xml:space="preserve">§ 1º </w:t>
      </w:r>
      <w:bookmarkEnd w:id="1202"/>
      <w:r w:rsidR="00FA42D3">
        <w:t>- Na hipótese do caput deste artigo, sendo a mercadoria apreendida necessária à comprovação da infração na forma prevista no inciso I do caput do art. 47, o prazo para declaração de seu abandono será de trinta dias, contado:</w:t>
      </w:r>
    </w:p>
    <w:p w14:paraId="1D442796" w14:textId="77777777" w:rsidR="00FA42D3" w:rsidRDefault="00362A0B" w:rsidP="00066C8D">
      <w:pPr>
        <w:pStyle w:val="Texto"/>
      </w:pPr>
      <w:r w:rsidRPr="00487E4F">
        <w:t>(</w:t>
      </w:r>
      <w:hyperlink r:id="rId1313" w:anchor="n188" w:history="1">
        <w:r w:rsidRPr="00487E4F">
          <w:rPr>
            <w:rStyle w:val="Hyperlink"/>
          </w:rPr>
          <w:t>188</w:t>
        </w:r>
      </w:hyperlink>
      <w:r w:rsidRPr="00487E4F">
        <w:t>)</w:t>
      </w:r>
      <w:r w:rsidR="00FA42D3">
        <w:tab/>
      </w:r>
      <w:bookmarkStart w:id="1203" w:name="art48p1_I"/>
      <w:r w:rsidR="00FA42D3">
        <w:t xml:space="preserve">I - </w:t>
      </w:r>
      <w:bookmarkEnd w:id="1203"/>
      <w:r w:rsidR="00FA42D3">
        <w:t>da data do despacho de encaminhamento do processo para inscrição em dívida ativa, no caso de revelia;</w:t>
      </w:r>
    </w:p>
    <w:p w14:paraId="5AAF61A9" w14:textId="77777777" w:rsidR="00FA42D3" w:rsidRDefault="00362A0B" w:rsidP="00066C8D">
      <w:pPr>
        <w:pStyle w:val="Texto"/>
      </w:pPr>
      <w:r w:rsidRPr="00487E4F">
        <w:t>(</w:t>
      </w:r>
      <w:hyperlink r:id="rId1314" w:anchor="n188" w:history="1">
        <w:r w:rsidRPr="00487E4F">
          <w:rPr>
            <w:rStyle w:val="Hyperlink"/>
          </w:rPr>
          <w:t>188</w:t>
        </w:r>
      </w:hyperlink>
      <w:r w:rsidRPr="00487E4F">
        <w:t>)</w:t>
      </w:r>
      <w:r w:rsidR="00FA42D3">
        <w:tab/>
      </w:r>
      <w:bookmarkStart w:id="1204" w:name="art48p1_II"/>
      <w:r w:rsidR="00FA42D3">
        <w:t>II</w:t>
      </w:r>
      <w:bookmarkEnd w:id="1204"/>
      <w:r w:rsidR="00FA42D3">
        <w:t xml:space="preserve"> - da intimação do julgamento definitivo do processo, hipótese em que este terá tramitação urgente e prioritária.</w:t>
      </w:r>
    </w:p>
    <w:p w14:paraId="154264C4" w14:textId="77777777" w:rsidR="00FA42D3" w:rsidRDefault="00362A0B" w:rsidP="00066C8D">
      <w:pPr>
        <w:pStyle w:val="Texto"/>
      </w:pPr>
      <w:r w:rsidRPr="00487E4F">
        <w:t>(</w:t>
      </w:r>
      <w:hyperlink r:id="rId1315" w:anchor="n188" w:history="1">
        <w:r w:rsidRPr="00487E4F">
          <w:rPr>
            <w:rStyle w:val="Hyperlink"/>
          </w:rPr>
          <w:t>188</w:t>
        </w:r>
      </w:hyperlink>
      <w:r w:rsidRPr="00487E4F">
        <w:t>)</w:t>
      </w:r>
      <w:r w:rsidR="00FA42D3">
        <w:tab/>
      </w:r>
      <w:bookmarkStart w:id="1205" w:name="art48p2"/>
      <w:r w:rsidR="00FA42D3">
        <w:t xml:space="preserve">§ 2º </w:t>
      </w:r>
      <w:bookmarkEnd w:id="1205"/>
      <w:r w:rsidR="00FA42D3">
        <w:t>- Serão consideradas igualmente abandonadas as mercadorias de fácil deterioração, cuja liberação não tenha sido providenciada no prazo fixado pelo agente do Fisco que efetuar a apreensão, à vista de sua natureza ou estado.</w:t>
      </w:r>
    </w:p>
    <w:p w14:paraId="2F207AE9" w14:textId="77777777" w:rsidR="00FA42D3" w:rsidRDefault="00362A0B" w:rsidP="00066C8D">
      <w:pPr>
        <w:pStyle w:val="Texto"/>
      </w:pPr>
      <w:r w:rsidRPr="00487E4F">
        <w:t>(</w:t>
      </w:r>
      <w:hyperlink r:id="rId1316" w:anchor="n188" w:history="1">
        <w:r w:rsidRPr="00487E4F">
          <w:rPr>
            <w:rStyle w:val="Hyperlink"/>
          </w:rPr>
          <w:t>188</w:t>
        </w:r>
      </w:hyperlink>
      <w:r w:rsidRPr="00487E4F">
        <w:t>)</w:t>
      </w:r>
      <w:r w:rsidR="00FA42D3">
        <w:tab/>
      </w:r>
      <w:bookmarkStart w:id="1206" w:name="art48p3"/>
      <w:r w:rsidR="00FA42D3">
        <w:t xml:space="preserve">§ 3º </w:t>
      </w:r>
      <w:bookmarkEnd w:id="1206"/>
      <w:r w:rsidR="00FA42D3">
        <w:t>- No caso do § 2º deste artigo, as mercadorias serão avaliadas pela repartição fiscal competente e distribuídas a instituições de educação ou de assistência social.</w:t>
      </w:r>
    </w:p>
    <w:p w14:paraId="0C180FF8" w14:textId="77777777" w:rsidR="00FA42D3" w:rsidRDefault="00362A0B" w:rsidP="00066C8D">
      <w:pPr>
        <w:pStyle w:val="Texto"/>
      </w:pPr>
      <w:r w:rsidRPr="00487E4F">
        <w:t>(</w:t>
      </w:r>
      <w:hyperlink r:id="rId1317" w:anchor="n188" w:history="1">
        <w:r w:rsidRPr="00487E4F">
          <w:rPr>
            <w:rStyle w:val="Hyperlink"/>
          </w:rPr>
          <w:t>188</w:t>
        </w:r>
      </w:hyperlink>
      <w:r w:rsidRPr="00487E4F">
        <w:t>)</w:t>
      </w:r>
      <w:r w:rsidR="00FA42D3">
        <w:tab/>
      </w:r>
      <w:bookmarkStart w:id="1207" w:name="art48p4"/>
      <w:r w:rsidR="00FA42D3">
        <w:t xml:space="preserve">§ 4º </w:t>
      </w:r>
      <w:bookmarkEnd w:id="1207"/>
      <w:r w:rsidR="00FA42D3">
        <w:t>- O disposto neste artigo não implica a quitação do crédito tributário, devendo os procedimentos relativos a sua cobrança ter tramitação normal.</w:t>
      </w:r>
    </w:p>
    <w:p w14:paraId="12294FF9" w14:textId="77777777" w:rsidR="00A316D7" w:rsidRDefault="00A316D7" w:rsidP="00066C8D">
      <w:pPr>
        <w:pStyle w:val="Texto"/>
      </w:pPr>
    </w:p>
    <w:p w14:paraId="55EDC3BF" w14:textId="77777777" w:rsidR="00FA42D3" w:rsidRDefault="00FA42D3" w:rsidP="008C6AA5">
      <w:pPr>
        <w:pStyle w:val="Ttulocap"/>
      </w:pPr>
      <w:r>
        <w:t>CAPÍTULO XIII</w:t>
      </w:r>
    </w:p>
    <w:p w14:paraId="1D7B4A62" w14:textId="77777777" w:rsidR="00FA42D3" w:rsidRDefault="00FA42D3" w:rsidP="008C6AA5">
      <w:pPr>
        <w:pStyle w:val="Ttulocap"/>
      </w:pPr>
      <w:r>
        <w:t>Da Fiscalização</w:t>
      </w:r>
    </w:p>
    <w:p w14:paraId="1DE15CD5" w14:textId="77777777" w:rsidR="00FA42D3" w:rsidRDefault="00FA42D3" w:rsidP="00066C8D">
      <w:pPr>
        <w:pStyle w:val="Texto"/>
      </w:pPr>
    </w:p>
    <w:p w14:paraId="69B318F0" w14:textId="77777777" w:rsidR="00FA42D3" w:rsidRDefault="00027B52" w:rsidP="00066C8D">
      <w:pPr>
        <w:pStyle w:val="Texto"/>
      </w:pPr>
      <w:r w:rsidRPr="00487E4F">
        <w:t>(</w:t>
      </w:r>
      <w:hyperlink r:id="rId1318" w:anchor="n186" w:history="1">
        <w:r w:rsidRPr="00487E4F">
          <w:rPr>
            <w:rStyle w:val="Hyperlink"/>
          </w:rPr>
          <w:t>186</w:t>
        </w:r>
      </w:hyperlink>
      <w:r w:rsidRPr="00487E4F">
        <w:t>)</w:t>
      </w:r>
      <w:r w:rsidR="00FA42D3">
        <w:tab/>
      </w:r>
      <w:bookmarkStart w:id="1208" w:name="art49"/>
      <w:r w:rsidR="00FA42D3">
        <w:rPr>
          <w:b/>
        </w:rPr>
        <w:t>Art. 49</w:t>
      </w:r>
      <w:r w:rsidR="00FA42D3">
        <w:t xml:space="preserve"> </w:t>
      </w:r>
      <w:bookmarkEnd w:id="1208"/>
      <w:r w:rsidR="00FA42D3">
        <w:t>- A fiscalização do imposto compete à Secretaria de Estado de Fazenda, observado o disposto no art. 201 desta Lei.</w:t>
      </w:r>
    </w:p>
    <w:p w14:paraId="16D0ACEC" w14:textId="77777777" w:rsidR="00FA42D3" w:rsidRDefault="00027B52" w:rsidP="00066C8D">
      <w:pPr>
        <w:pStyle w:val="Texto"/>
      </w:pPr>
      <w:r w:rsidRPr="00487E4F">
        <w:t>(</w:t>
      </w:r>
      <w:hyperlink r:id="rId1319" w:anchor="n186" w:history="1">
        <w:r w:rsidRPr="00487E4F">
          <w:rPr>
            <w:rStyle w:val="Hyperlink"/>
          </w:rPr>
          <w:t>186</w:t>
        </w:r>
      </w:hyperlink>
      <w:r w:rsidRPr="00487E4F">
        <w:t>)</w:t>
      </w:r>
      <w:r w:rsidR="00FA42D3">
        <w:tab/>
      </w:r>
      <w:bookmarkStart w:id="1209" w:name="art49p1"/>
      <w:r w:rsidR="00FA42D3">
        <w:t xml:space="preserve">§ 1º </w:t>
      </w:r>
      <w:bookmarkEnd w:id="1209"/>
      <w:r w:rsidR="00FA42D3">
        <w:t>- Para os efeitos da fiscalização do imposto, é considerada como subsidiária a legislação tributária federal.</w:t>
      </w:r>
    </w:p>
    <w:p w14:paraId="5E868544" w14:textId="77777777" w:rsidR="00FA42D3" w:rsidRDefault="00027B52" w:rsidP="00066C8D">
      <w:pPr>
        <w:pStyle w:val="Texto"/>
      </w:pPr>
      <w:r w:rsidRPr="00487E4F">
        <w:t>(</w:t>
      </w:r>
      <w:hyperlink r:id="rId1320" w:anchor="n186" w:history="1">
        <w:r w:rsidRPr="00487E4F">
          <w:rPr>
            <w:rStyle w:val="Hyperlink"/>
          </w:rPr>
          <w:t>186</w:t>
        </w:r>
      </w:hyperlink>
      <w:r w:rsidRPr="00487E4F">
        <w:t>)</w:t>
      </w:r>
      <w:r w:rsidR="00FA42D3">
        <w:tab/>
      </w:r>
      <w:bookmarkStart w:id="1210" w:name="art49p2"/>
      <w:r w:rsidR="00FA42D3">
        <w:t xml:space="preserve">§ 2º </w:t>
      </w:r>
      <w:bookmarkEnd w:id="1210"/>
      <w:r w:rsidR="00FA42D3">
        <w:t>- Aplicam-se subsidiariamente aos contribuintes do ICMS as presunções de omissão de receita existentes na legislação de regência dos tributos federais.</w:t>
      </w:r>
    </w:p>
    <w:p w14:paraId="69B36FFF" w14:textId="77777777" w:rsidR="00FA42D3" w:rsidRDefault="00027B52" w:rsidP="00066C8D">
      <w:pPr>
        <w:pStyle w:val="Texto"/>
      </w:pPr>
      <w:r w:rsidRPr="00487E4F">
        <w:t>(</w:t>
      </w:r>
      <w:hyperlink r:id="rId1321" w:anchor="n186" w:history="1">
        <w:r w:rsidRPr="00487E4F">
          <w:rPr>
            <w:rStyle w:val="Hyperlink"/>
          </w:rPr>
          <w:t>186</w:t>
        </w:r>
      </w:hyperlink>
      <w:r w:rsidRPr="00487E4F">
        <w:t>)</w:t>
      </w:r>
      <w:r w:rsidR="00FA42D3">
        <w:tab/>
      </w:r>
      <w:bookmarkStart w:id="1211" w:name="art49p3"/>
      <w:r w:rsidR="00FA42D3">
        <w:t xml:space="preserve">§ 3º </w:t>
      </w:r>
      <w:bookmarkEnd w:id="1211"/>
      <w:r w:rsidR="00FA42D3">
        <w:t>- Para os efeitos da legislação tributária, à exceção do disposto no art. 4º, inciso VI, da Lei nº 13.515, de 7 de abril de 2000, não tem aplicação qualquer disposição legal excludente ou limitativa:</w:t>
      </w:r>
    </w:p>
    <w:p w14:paraId="23DC71DD" w14:textId="77777777" w:rsidR="00FA42D3" w:rsidRDefault="00027B52" w:rsidP="00066C8D">
      <w:pPr>
        <w:pStyle w:val="Texto"/>
      </w:pPr>
      <w:r w:rsidRPr="00487E4F">
        <w:t>(</w:t>
      </w:r>
      <w:hyperlink r:id="rId1322" w:anchor="n186" w:history="1">
        <w:r w:rsidRPr="00487E4F">
          <w:rPr>
            <w:rStyle w:val="Hyperlink"/>
          </w:rPr>
          <w:t>186</w:t>
        </w:r>
      </w:hyperlink>
      <w:r w:rsidRPr="00487E4F">
        <w:t>)</w:t>
      </w:r>
      <w:r w:rsidR="00FA42D3">
        <w:tab/>
      </w:r>
      <w:bookmarkStart w:id="1212" w:name="art49p3_I"/>
      <w:r w:rsidR="00FA42D3">
        <w:t>I</w:t>
      </w:r>
      <w:bookmarkEnd w:id="1212"/>
      <w:r w:rsidR="00FA42D3">
        <w:t xml:space="preserve"> - do direito de examinar mercadoria, livro, arquivo, documento, papel, meio eletrônico, com efeitos comerciais ou fiscais, dos contribuintes do imposto, ou da obrigação destes de exibi-los;</w:t>
      </w:r>
    </w:p>
    <w:p w14:paraId="5B08F829" w14:textId="77777777" w:rsidR="00FA42D3" w:rsidRDefault="00027B52" w:rsidP="00066C8D">
      <w:pPr>
        <w:pStyle w:val="Texto"/>
      </w:pPr>
      <w:r w:rsidRPr="00487E4F">
        <w:t>(</w:t>
      </w:r>
      <w:hyperlink r:id="rId1323" w:anchor="n186" w:history="1">
        <w:r w:rsidRPr="00487E4F">
          <w:rPr>
            <w:rStyle w:val="Hyperlink"/>
          </w:rPr>
          <w:t>186</w:t>
        </w:r>
      </w:hyperlink>
      <w:r w:rsidRPr="00487E4F">
        <w:t>)</w:t>
      </w:r>
      <w:r w:rsidR="00FA42D3">
        <w:tab/>
      </w:r>
      <w:bookmarkStart w:id="1213" w:name="art49p3_II"/>
      <w:r w:rsidR="00FA42D3">
        <w:t xml:space="preserve">II </w:t>
      </w:r>
      <w:bookmarkEnd w:id="1213"/>
      <w:r w:rsidR="00FA42D3">
        <w:t>do acesso do funcionário fiscal a local onde deva ser exercida a fiscalização do imposto, condicionada à apresentação de identidade funcional, sem qualquer outra formalidade.</w:t>
      </w:r>
    </w:p>
    <w:p w14:paraId="022524AD" w14:textId="77777777" w:rsidR="00FA42D3" w:rsidRDefault="00FA42D3" w:rsidP="00066C8D">
      <w:pPr>
        <w:pStyle w:val="Texto"/>
      </w:pPr>
    </w:p>
    <w:p w14:paraId="65FCA3EA" w14:textId="77777777" w:rsidR="00FA42D3" w:rsidRDefault="00362A0B" w:rsidP="00066C8D">
      <w:pPr>
        <w:pStyle w:val="Texto"/>
      </w:pPr>
      <w:r w:rsidRPr="00487E4F">
        <w:t>(</w:t>
      </w:r>
      <w:hyperlink r:id="rId1324" w:anchor="n188" w:history="1">
        <w:r w:rsidRPr="00487E4F">
          <w:rPr>
            <w:rStyle w:val="Hyperlink"/>
          </w:rPr>
          <w:t>188</w:t>
        </w:r>
      </w:hyperlink>
      <w:r w:rsidRPr="00487E4F">
        <w:t>)</w:t>
      </w:r>
      <w:r w:rsidR="00FA42D3">
        <w:tab/>
      </w:r>
      <w:bookmarkStart w:id="1214" w:name="art50"/>
      <w:r w:rsidR="00FA42D3">
        <w:rPr>
          <w:b/>
        </w:rPr>
        <w:t>Art. 50</w:t>
      </w:r>
      <w:bookmarkEnd w:id="1214"/>
      <w:r w:rsidR="00FA42D3">
        <w:t xml:space="preserve"> - São de exibição obrigatória ao Fisco:</w:t>
      </w:r>
    </w:p>
    <w:p w14:paraId="28292227" w14:textId="77777777" w:rsidR="00FA42D3" w:rsidRDefault="00362A0B" w:rsidP="00066C8D">
      <w:pPr>
        <w:pStyle w:val="Texto"/>
      </w:pPr>
      <w:r w:rsidRPr="00487E4F">
        <w:t>(</w:t>
      </w:r>
      <w:hyperlink r:id="rId1325" w:anchor="n188" w:history="1">
        <w:r w:rsidRPr="00487E4F">
          <w:rPr>
            <w:rStyle w:val="Hyperlink"/>
          </w:rPr>
          <w:t>188</w:t>
        </w:r>
      </w:hyperlink>
      <w:r w:rsidRPr="00487E4F">
        <w:t>)</w:t>
      </w:r>
      <w:r w:rsidR="00FA42D3">
        <w:tab/>
      </w:r>
      <w:bookmarkStart w:id="1215" w:name="art50_I"/>
      <w:r w:rsidR="00FA42D3">
        <w:t xml:space="preserve">I </w:t>
      </w:r>
      <w:bookmarkEnd w:id="1215"/>
      <w:r w:rsidR="00FA42D3">
        <w:t>- mercadorias e bens;</w:t>
      </w:r>
    </w:p>
    <w:p w14:paraId="4D0FE9FD" w14:textId="77777777" w:rsidR="00FA42D3" w:rsidRDefault="00362A0B" w:rsidP="00066C8D">
      <w:pPr>
        <w:pStyle w:val="Texto"/>
      </w:pPr>
      <w:r w:rsidRPr="00487E4F">
        <w:t>(</w:t>
      </w:r>
      <w:hyperlink r:id="rId1326" w:anchor="n188" w:history="1">
        <w:r w:rsidRPr="00487E4F">
          <w:rPr>
            <w:rStyle w:val="Hyperlink"/>
          </w:rPr>
          <w:t>188</w:t>
        </w:r>
      </w:hyperlink>
      <w:r w:rsidRPr="00487E4F">
        <w:t>)</w:t>
      </w:r>
      <w:r w:rsidR="00FA42D3">
        <w:tab/>
      </w:r>
      <w:bookmarkStart w:id="1216" w:name="art50_II"/>
      <w:r w:rsidR="00FA42D3">
        <w:t xml:space="preserve">II </w:t>
      </w:r>
      <w:bookmarkEnd w:id="1216"/>
      <w:r w:rsidR="00FA42D3">
        <w:t>- livros, documentos, arquivos, programas e meios eletrônicos pertinentes à escrita comercial ou fiscal;</w:t>
      </w:r>
    </w:p>
    <w:p w14:paraId="7690751C" w14:textId="77777777" w:rsidR="00FA42D3" w:rsidRDefault="00362A0B" w:rsidP="00066C8D">
      <w:pPr>
        <w:pStyle w:val="Texto"/>
      </w:pPr>
      <w:r w:rsidRPr="00487E4F">
        <w:t>(</w:t>
      </w:r>
      <w:hyperlink r:id="rId1327" w:anchor="n188" w:history="1">
        <w:r w:rsidRPr="00487E4F">
          <w:rPr>
            <w:rStyle w:val="Hyperlink"/>
          </w:rPr>
          <w:t>188</w:t>
        </w:r>
      </w:hyperlink>
      <w:r w:rsidRPr="00487E4F">
        <w:t>)</w:t>
      </w:r>
      <w:r w:rsidR="00FA42D3">
        <w:tab/>
      </w:r>
      <w:bookmarkStart w:id="1217" w:name="art50_III"/>
      <w:r w:rsidR="00FA42D3">
        <w:t xml:space="preserve">III </w:t>
      </w:r>
      <w:bookmarkEnd w:id="1217"/>
      <w:r w:rsidR="00FA42D3">
        <w:t>- livros, documentos, arquivos, programas e meios eletrônicos que envolvam, direta ou indiretamente, matéria de interesse tributário</w:t>
      </w:r>
      <w:r w:rsidR="00AF7956">
        <w:t>.</w:t>
      </w:r>
    </w:p>
    <w:p w14:paraId="1EE9AA16" w14:textId="77777777" w:rsidR="00FA42D3" w:rsidRDefault="002342D8" w:rsidP="00066C8D">
      <w:pPr>
        <w:pStyle w:val="Texto"/>
      </w:pPr>
      <w:r w:rsidRPr="00316691">
        <w:t>(</w:t>
      </w:r>
      <w:hyperlink r:id="rId1328" w:anchor="n234" w:history="1">
        <w:r w:rsidRPr="00316691">
          <w:rPr>
            <w:rStyle w:val="Hyperlink"/>
          </w:rPr>
          <w:t>234</w:t>
        </w:r>
      </w:hyperlink>
      <w:r w:rsidRPr="00316691">
        <w:t>)</w:t>
      </w:r>
      <w:r w:rsidR="00FA42D3" w:rsidRPr="000E2879">
        <w:tab/>
      </w:r>
      <w:bookmarkStart w:id="1218" w:name="art50p1"/>
      <w:r w:rsidR="00FA42D3">
        <w:t xml:space="preserve">§ 1º </w:t>
      </w:r>
      <w:bookmarkEnd w:id="1218"/>
      <w:r w:rsidR="00FA42D3">
        <w:t>- Na hipótese de recusa de exibição de elemento relacionado nos incisos do caput deste artigo, o agente do Fisco poderá lacrar móvel, equipamento ou depósito em que possivelmente esteja, lavrando Auto de Recusa e Lacração, sem prejuízo de outras medidas legais, solicitando de imediato à autoridade fiscal a que estiver subordinado as providências necessárias, nos termos de regulamento.</w:t>
      </w:r>
    </w:p>
    <w:p w14:paraId="052ECBA9" w14:textId="77777777" w:rsidR="00FA42D3" w:rsidRDefault="00362A0B" w:rsidP="00066C8D">
      <w:pPr>
        <w:pStyle w:val="Texto"/>
      </w:pPr>
      <w:r w:rsidRPr="00487E4F">
        <w:t>(</w:t>
      </w:r>
      <w:hyperlink r:id="rId1329" w:anchor="n188" w:history="1">
        <w:r w:rsidRPr="00487E4F">
          <w:rPr>
            <w:rStyle w:val="Hyperlink"/>
          </w:rPr>
          <w:t>188</w:t>
        </w:r>
      </w:hyperlink>
      <w:r w:rsidRPr="00487E4F">
        <w:t>)</w:t>
      </w:r>
      <w:r w:rsidR="00FA42D3">
        <w:tab/>
      </w:r>
      <w:bookmarkStart w:id="1219" w:name="art50p2"/>
      <w:r w:rsidR="00FA42D3">
        <w:t xml:space="preserve">§ 2º </w:t>
      </w:r>
      <w:bookmarkEnd w:id="1219"/>
      <w:r w:rsidR="00FA42D3">
        <w:t>- O condutor de bens e mercadorias, qualquer que seja o meio de transporte, exibirá, obrigatoriamente, em posto de fiscalização por onde passar, independentemente de interpelação, ou à fiscalização volante, quando interpelado, a documentação fiscal respectiva para a conferência.</w:t>
      </w:r>
    </w:p>
    <w:p w14:paraId="6F47D8AD" w14:textId="77777777" w:rsidR="00FA42D3" w:rsidRDefault="00362A0B" w:rsidP="00066C8D">
      <w:pPr>
        <w:pStyle w:val="Texto"/>
      </w:pPr>
      <w:r w:rsidRPr="00487E4F">
        <w:t>(</w:t>
      </w:r>
      <w:hyperlink r:id="rId1330" w:anchor="n188" w:history="1">
        <w:r w:rsidRPr="00487E4F">
          <w:rPr>
            <w:rStyle w:val="Hyperlink"/>
          </w:rPr>
          <w:t>188</w:t>
        </w:r>
      </w:hyperlink>
      <w:r w:rsidRPr="00487E4F">
        <w:t>)</w:t>
      </w:r>
      <w:r w:rsidR="00FA42D3">
        <w:tab/>
      </w:r>
      <w:bookmarkStart w:id="1220" w:name="art50p3"/>
      <w:r w:rsidR="00FA42D3">
        <w:t xml:space="preserve">§ 3º </w:t>
      </w:r>
      <w:bookmarkEnd w:id="1220"/>
      <w:r w:rsidR="00FA42D3">
        <w:t>- O prestador de serviço de transporte intermunicipal ou interestadual de valores, pessoas ou passageiros exibirá, obrigatoriamente, à fiscalização volante ou em posto de fiscalização, quando interpelado, a documentação fiscal respectiva para a conferência.</w:t>
      </w:r>
    </w:p>
    <w:p w14:paraId="32504D39" w14:textId="77777777" w:rsidR="00FA42D3" w:rsidRDefault="00362A0B" w:rsidP="00066C8D">
      <w:pPr>
        <w:pStyle w:val="Texto"/>
      </w:pPr>
      <w:r w:rsidRPr="00487E4F">
        <w:t>(</w:t>
      </w:r>
      <w:hyperlink r:id="rId1331" w:anchor="n188" w:history="1">
        <w:r w:rsidRPr="00487E4F">
          <w:rPr>
            <w:rStyle w:val="Hyperlink"/>
          </w:rPr>
          <w:t>188</w:t>
        </w:r>
      </w:hyperlink>
      <w:r w:rsidRPr="00487E4F">
        <w:t>)</w:t>
      </w:r>
      <w:r w:rsidR="00FA42D3">
        <w:tab/>
      </w:r>
      <w:bookmarkStart w:id="1221" w:name="art50p4"/>
      <w:r w:rsidR="00FA42D3">
        <w:t xml:space="preserve">§ 4º </w:t>
      </w:r>
      <w:bookmarkEnd w:id="1221"/>
      <w:r w:rsidR="00FA42D3">
        <w:t>- Fica o Departamento de Estradas de Rodagem do Estado de Minas Gerais - DER-MG - obrigado a enviar mensalmente à Secretaria de Estado de Fazenda a relação das empresas e respectivos valores arrecadados na cobrança da taxa de que trata o item 1 da Tabela "C" anexa a esta Lei.</w:t>
      </w:r>
    </w:p>
    <w:p w14:paraId="4DAF5E98" w14:textId="77777777" w:rsidR="008E7835" w:rsidRPr="00C854BD" w:rsidRDefault="005E7730" w:rsidP="00066C8D">
      <w:pPr>
        <w:pStyle w:val="Texto"/>
      </w:pPr>
      <w:r w:rsidRPr="00487E4F">
        <w:t>(</w:t>
      </w:r>
      <w:hyperlink r:id="rId1332" w:anchor="n266" w:history="1">
        <w:r w:rsidRPr="00487E4F">
          <w:rPr>
            <w:rStyle w:val="Hyperlink"/>
          </w:rPr>
          <w:t>266</w:t>
        </w:r>
      </w:hyperlink>
      <w:r w:rsidRPr="00487E4F">
        <w:t>)</w:t>
      </w:r>
      <w:r w:rsidR="008E7835">
        <w:tab/>
      </w:r>
      <w:bookmarkStart w:id="1222" w:name="art50p5"/>
      <w:r w:rsidR="008E7835" w:rsidRPr="00C854BD">
        <w:t>§ 5°</w:t>
      </w:r>
      <w:r w:rsidR="008E7835">
        <w:t xml:space="preserve"> </w:t>
      </w:r>
      <w:bookmarkEnd w:id="1222"/>
      <w:r w:rsidR="008E7835">
        <w:t>-</w:t>
      </w:r>
      <w:r w:rsidR="008E7835" w:rsidRPr="00C854BD">
        <w:t xml:space="preserve"> As administradoras de cartões de crédito, de cartões de débito em conta-corrente e estabelecimentos similares deverão informar à Secretaria de Estado de Fazenda todas as operações e prestações realizadas por estabelecimentos de contribuintes cujos pagamentos sejam realizados por meio de seus sistemas de crédito, débito ou similar, na forma, no prazo e nas condições previstos em regulamento, relativamente aos períodos determinados pela legislação.</w:t>
      </w:r>
    </w:p>
    <w:p w14:paraId="5BCCD3B8" w14:textId="77777777" w:rsidR="008D5859" w:rsidRDefault="00592D75" w:rsidP="008D5859">
      <w:pPr>
        <w:jc w:val="both"/>
        <w:rPr>
          <w:color w:val="040404"/>
        </w:rPr>
      </w:pPr>
      <w:r>
        <w:t>(</w:t>
      </w:r>
      <w:hyperlink r:id="rId1333" w:anchor="n492" w:history="1">
        <w:r>
          <w:rPr>
            <w:rStyle w:val="Hyperlink"/>
          </w:rPr>
          <w:t>492</w:t>
        </w:r>
      </w:hyperlink>
      <w:r>
        <w:t>)</w:t>
      </w:r>
      <w:r>
        <w:tab/>
      </w:r>
      <w:bookmarkStart w:id="1223" w:name="art50p6"/>
      <w:r>
        <w:t>§ 6º</w:t>
      </w:r>
      <w:bookmarkEnd w:id="1223"/>
      <w:r>
        <w:t xml:space="preserve"> - As administradoras de cartões de crédito ou de débito em </w:t>
      </w:r>
      <w:proofErr w:type="spellStart"/>
      <w:r>
        <w:t>conta-corrente</w:t>
      </w:r>
      <w:proofErr w:type="spellEnd"/>
      <w:r>
        <w:t xml:space="preserve"> e estabelecimentos similares informarão à Secretaria de Estado de Fazenda todas as operações e prestações realizadas por pessoas identificadas por meio do Cadastro de Pessoas Físicas - CPF - ou do Cadastro Nacional de Pessoas Jurídicas - CNPJ -, ainda que não regularmente inscritas no Cadastro de Contribuintes do ICMS, cujos pagamentos sejam realizados por meio de seus sistemas de crédito, débito ou similar, na forma, no prazo e nas condições previstos em regulamento, relativamente aos períodos determinados pela legislação</w:t>
      </w:r>
      <w:r>
        <w:rPr>
          <w:color w:val="040404"/>
        </w:rPr>
        <w:t>.</w:t>
      </w:r>
    </w:p>
    <w:p w14:paraId="5BE32643" w14:textId="77777777" w:rsidR="00654847" w:rsidRPr="008D5859" w:rsidRDefault="00654847" w:rsidP="008D5859">
      <w:pPr>
        <w:jc w:val="both"/>
        <w:rPr>
          <w:color w:val="040404"/>
        </w:rPr>
      </w:pPr>
      <w:r>
        <w:t>(</w:t>
      </w:r>
      <w:hyperlink r:id="rId1334" w:anchor="n463" w:history="1">
        <w:r>
          <w:rPr>
            <w:rStyle w:val="Hyperlink"/>
          </w:rPr>
          <w:t>463</w:t>
        </w:r>
      </w:hyperlink>
      <w:r>
        <w:t>)</w:t>
      </w:r>
      <w:r>
        <w:tab/>
      </w:r>
      <w:bookmarkStart w:id="1224" w:name="art50p7"/>
      <w:r>
        <w:rPr>
          <w:color w:val="040404"/>
        </w:rPr>
        <w:t>§ 7º</w:t>
      </w:r>
      <w:bookmarkEnd w:id="1224"/>
      <w:r>
        <w:rPr>
          <w:color w:val="040404"/>
        </w:rPr>
        <w:t xml:space="preserve"> - O disposto nos §§ 5º e 6º aplica-se também às instituidoras de arranjos de pagamento, às instituições facilitadoras de pagamento, às instituições de pagamento, inclusive as credenciadoras de estabelecimentos comerciais para a aceitação de cartões, e às empresas similares, na forma, no prazo e nas condições previstos em regulamento.</w:t>
      </w:r>
    </w:p>
    <w:p w14:paraId="343FD22D" w14:textId="77777777" w:rsidR="008D5859" w:rsidRDefault="008D5859" w:rsidP="00066C8D">
      <w:pPr>
        <w:pStyle w:val="Texto"/>
      </w:pPr>
    </w:p>
    <w:p w14:paraId="0F6EC92A" w14:textId="77777777" w:rsidR="001F0BFC" w:rsidRDefault="001F0BFC" w:rsidP="00066C8D">
      <w:pPr>
        <w:pStyle w:val="Texto"/>
      </w:pPr>
    </w:p>
    <w:p w14:paraId="2828084E" w14:textId="77777777" w:rsidR="00FA42D3" w:rsidRDefault="008C6AA5" w:rsidP="00066C8D">
      <w:pPr>
        <w:pStyle w:val="Texto"/>
      </w:pPr>
      <w:r w:rsidRPr="00487E4F">
        <w:lastRenderedPageBreak/>
        <w:t>(</w:t>
      </w:r>
      <w:hyperlink r:id="rId1335" w:anchor="n41" w:history="1">
        <w:r w:rsidRPr="00487E4F">
          <w:rPr>
            <w:rStyle w:val="Hyperlink"/>
          </w:rPr>
          <w:t>41</w:t>
        </w:r>
      </w:hyperlink>
      <w:r w:rsidR="00FA42D3" w:rsidRPr="000E2879">
        <w:t>)</w:t>
      </w:r>
      <w:r w:rsidR="00FA42D3">
        <w:tab/>
      </w:r>
      <w:bookmarkStart w:id="1225" w:name="art51"/>
      <w:r w:rsidR="00FA42D3">
        <w:rPr>
          <w:b/>
        </w:rPr>
        <w:t>Art. 51</w:t>
      </w:r>
      <w:bookmarkEnd w:id="1225"/>
      <w:r w:rsidR="00FA42D3">
        <w:t xml:space="preserve"> - O valor das operações ou das prestações poderá ser arbitrado pela autoridade fiscal, na forma que o regulamento estabelecer e sem prejuízo das penalidades cabíveis, quando:</w:t>
      </w:r>
    </w:p>
    <w:p w14:paraId="22D36D15" w14:textId="77777777" w:rsidR="00FA42D3" w:rsidRPr="000E2879" w:rsidRDefault="008C6AA5" w:rsidP="00066C8D">
      <w:pPr>
        <w:pStyle w:val="Texto"/>
      </w:pPr>
      <w:r w:rsidRPr="00487E4F">
        <w:t>(</w:t>
      </w:r>
      <w:hyperlink r:id="rId1336" w:anchor="n41" w:history="1">
        <w:r w:rsidRPr="00487E4F">
          <w:rPr>
            <w:rStyle w:val="Hyperlink"/>
          </w:rPr>
          <w:t>41</w:t>
        </w:r>
      </w:hyperlink>
      <w:r w:rsidR="00FA42D3" w:rsidRPr="000E2879">
        <w:t>)</w:t>
      </w:r>
      <w:r w:rsidR="00FA42D3" w:rsidRPr="000E2879">
        <w:tab/>
      </w:r>
      <w:bookmarkStart w:id="1226" w:name="art51_I"/>
      <w:r w:rsidR="00FA42D3" w:rsidRPr="000E2879">
        <w:t>I</w:t>
      </w:r>
      <w:bookmarkEnd w:id="1226"/>
      <w:r w:rsidR="00FA42D3" w:rsidRPr="000E2879">
        <w:t xml:space="preserve"> - o contribuinte não exibir à fiscalização os elementos necessários à comprovação do valor da operação ou da prestação, inclusive nos casos de perda ou extravio de livros ou documentos fiscais;</w:t>
      </w:r>
    </w:p>
    <w:p w14:paraId="240C82D1" w14:textId="77777777" w:rsidR="00FA42D3" w:rsidRPr="000E2879" w:rsidRDefault="008C6AA5" w:rsidP="00066C8D">
      <w:pPr>
        <w:pStyle w:val="Texto"/>
      </w:pPr>
      <w:r w:rsidRPr="00487E4F">
        <w:t>(</w:t>
      </w:r>
      <w:hyperlink r:id="rId1337" w:anchor="n41" w:history="1">
        <w:r w:rsidRPr="00487E4F">
          <w:rPr>
            <w:rStyle w:val="Hyperlink"/>
          </w:rPr>
          <w:t>41</w:t>
        </w:r>
      </w:hyperlink>
      <w:r w:rsidR="00FA42D3" w:rsidRPr="000E2879">
        <w:t>)</w:t>
      </w:r>
      <w:r w:rsidR="00FA42D3" w:rsidRPr="000E2879">
        <w:tab/>
      </w:r>
      <w:bookmarkStart w:id="1227" w:name="art51_II"/>
      <w:r w:rsidR="00FA42D3" w:rsidRPr="000E2879">
        <w:t>II</w:t>
      </w:r>
      <w:bookmarkEnd w:id="1227"/>
      <w:r w:rsidR="00FA42D3" w:rsidRPr="000E2879">
        <w:t xml:space="preserve"> - ficar comprovado que os lançamentos nos livros e/ou nos documentos fiscais não refletem o valor das operações ou das prestações;</w:t>
      </w:r>
    </w:p>
    <w:p w14:paraId="0F034AA5" w14:textId="77777777" w:rsidR="00FA42D3" w:rsidRPr="000E2879" w:rsidRDefault="008C6AA5" w:rsidP="00066C8D">
      <w:pPr>
        <w:pStyle w:val="Texto"/>
      </w:pPr>
      <w:r w:rsidRPr="00487E4F">
        <w:t>(</w:t>
      </w:r>
      <w:hyperlink r:id="rId1338" w:anchor="n41" w:history="1">
        <w:r w:rsidRPr="00487E4F">
          <w:rPr>
            <w:rStyle w:val="Hyperlink"/>
          </w:rPr>
          <w:t>41</w:t>
        </w:r>
      </w:hyperlink>
      <w:r w:rsidR="00FA42D3" w:rsidRPr="000E2879">
        <w:t>)</w:t>
      </w:r>
      <w:r w:rsidR="00FA42D3" w:rsidRPr="000E2879">
        <w:tab/>
      </w:r>
      <w:bookmarkStart w:id="1228" w:name="art51_III"/>
      <w:r w:rsidR="00FA42D3" w:rsidRPr="000E2879">
        <w:t>III</w:t>
      </w:r>
      <w:bookmarkEnd w:id="1228"/>
      <w:r w:rsidR="00FA42D3" w:rsidRPr="000E2879">
        <w:t xml:space="preserve"> - a operação ou a prestação se realizar sem emissão de documento fiscal;</w:t>
      </w:r>
    </w:p>
    <w:p w14:paraId="0C5350B2" w14:textId="77777777" w:rsidR="00FA42D3" w:rsidRDefault="008C6AA5" w:rsidP="00066C8D">
      <w:pPr>
        <w:pStyle w:val="Texto"/>
      </w:pPr>
      <w:r w:rsidRPr="00487E4F">
        <w:t>(</w:t>
      </w:r>
      <w:hyperlink r:id="rId1339" w:anchor="n41" w:history="1">
        <w:r w:rsidRPr="00487E4F">
          <w:rPr>
            <w:rStyle w:val="Hyperlink"/>
          </w:rPr>
          <w:t>41</w:t>
        </w:r>
      </w:hyperlink>
      <w:r w:rsidR="00FA42D3" w:rsidRPr="000E2879">
        <w:t>)</w:t>
      </w:r>
      <w:r w:rsidR="00FA42D3" w:rsidRPr="000E2879">
        <w:tab/>
      </w:r>
      <w:bookmarkStart w:id="1229" w:name="art51_IV"/>
      <w:r w:rsidR="00FA42D3">
        <w:t>IV</w:t>
      </w:r>
      <w:bookmarkEnd w:id="1229"/>
      <w:r w:rsidR="00FA42D3">
        <w:t xml:space="preserve"> - ficar comprovado que o contribuinte não emite regularmente documentário fiscal relativo a operações ou prestações que promove ou que é responsável pelo pagamento do imposto.</w:t>
      </w:r>
    </w:p>
    <w:p w14:paraId="734B6B57" w14:textId="77777777" w:rsidR="00FA42D3" w:rsidRDefault="00FA42D3" w:rsidP="00066C8D">
      <w:pPr>
        <w:pStyle w:val="Texto"/>
      </w:pPr>
      <w:r>
        <w:t>(</w:t>
      </w:r>
      <w:hyperlink r:id="rId1340" w:anchor="n190" w:history="1">
        <w:r>
          <w:rPr>
            <w:rStyle w:val="Hyperlink"/>
          </w:rPr>
          <w:t>190</w:t>
        </w:r>
      </w:hyperlink>
      <w:r>
        <w:t>)</w:t>
      </w:r>
      <w:r>
        <w:tab/>
      </w:r>
      <w:bookmarkStart w:id="1230" w:name="art51_V"/>
      <w:r>
        <w:t xml:space="preserve">V </w:t>
      </w:r>
      <w:bookmarkEnd w:id="1230"/>
      <w:r>
        <w:t>- ocorrer a falta de seqüência do número de ordem de operação de saída ou de prestação realizada, em cupom fiscal, relativamente aos números que faltarem;</w:t>
      </w:r>
    </w:p>
    <w:p w14:paraId="2F61EF07" w14:textId="77777777" w:rsidR="00FA42D3" w:rsidRDefault="00D37B62" w:rsidP="00066C8D">
      <w:pPr>
        <w:pStyle w:val="Texto"/>
      </w:pPr>
      <w:r>
        <w:t>(</w:t>
      </w:r>
      <w:hyperlink r:id="rId1341" w:anchor="n190" w:history="1">
        <w:r>
          <w:rPr>
            <w:rStyle w:val="Hyperlink"/>
          </w:rPr>
          <w:t>190</w:t>
        </w:r>
      </w:hyperlink>
      <w:r>
        <w:t>)</w:t>
      </w:r>
      <w:r w:rsidR="00FA42D3">
        <w:tab/>
      </w:r>
      <w:bookmarkStart w:id="1231" w:name="art51_VI"/>
      <w:r w:rsidR="00FA42D3">
        <w:t xml:space="preserve">VI </w:t>
      </w:r>
      <w:bookmarkEnd w:id="1231"/>
      <w:r w:rsidR="00FA42D3">
        <w:t>- em qualquer outra hipótese em que sejam omissos ou não mereçam fé a declaração, o esclarecimento prestado ou o documento expedido pelo sujeito passivo ou por terceiro legalmente obrigado.</w:t>
      </w:r>
    </w:p>
    <w:p w14:paraId="5B1BB449" w14:textId="77777777" w:rsidR="00FA42D3" w:rsidRDefault="00D37B62" w:rsidP="00066C8D">
      <w:pPr>
        <w:pStyle w:val="Texto"/>
      </w:pPr>
      <w:r>
        <w:t>(</w:t>
      </w:r>
      <w:hyperlink r:id="rId1342" w:anchor="n190" w:history="1">
        <w:r>
          <w:rPr>
            <w:rStyle w:val="Hyperlink"/>
          </w:rPr>
          <w:t>190</w:t>
        </w:r>
      </w:hyperlink>
      <w:r>
        <w:t>)</w:t>
      </w:r>
      <w:r w:rsidR="00FA42D3">
        <w:tab/>
      </w:r>
      <w:bookmarkStart w:id="1232" w:name="art51pu"/>
      <w:r w:rsidR="00FA42D3">
        <w:t xml:space="preserve">Parágrafo único </w:t>
      </w:r>
      <w:bookmarkEnd w:id="1232"/>
      <w:r w:rsidR="00FA42D3">
        <w:t>- Presume-se:</w:t>
      </w:r>
    </w:p>
    <w:p w14:paraId="50E03F11" w14:textId="77777777" w:rsidR="00FA42D3" w:rsidRDefault="00D37B62" w:rsidP="00066C8D">
      <w:pPr>
        <w:pStyle w:val="Texto"/>
      </w:pPr>
      <w:r>
        <w:t>(</w:t>
      </w:r>
      <w:hyperlink r:id="rId1343" w:anchor="n190" w:history="1">
        <w:r>
          <w:rPr>
            <w:rStyle w:val="Hyperlink"/>
          </w:rPr>
          <w:t>190</w:t>
        </w:r>
      </w:hyperlink>
      <w:r>
        <w:t>)</w:t>
      </w:r>
      <w:r w:rsidR="00FA42D3">
        <w:tab/>
      </w:r>
      <w:bookmarkStart w:id="1233" w:name="art51pu_I"/>
      <w:r w:rsidR="00FA42D3">
        <w:t xml:space="preserve">I </w:t>
      </w:r>
      <w:bookmarkEnd w:id="1233"/>
      <w:r w:rsidR="00FA42D3">
        <w:t>- entrada e saída do estabelecimento a mercadoria não declarada pelo contribuinte, cuja operação de aquisição tenha sido informada ao Fisco pelo contribuinte remetente ou pelo transportador;</w:t>
      </w:r>
    </w:p>
    <w:p w14:paraId="45E05441" w14:textId="77777777" w:rsidR="00FA42D3" w:rsidRDefault="00D37B62" w:rsidP="00066C8D">
      <w:pPr>
        <w:pStyle w:val="Texto"/>
      </w:pPr>
      <w:r>
        <w:t>(</w:t>
      </w:r>
      <w:hyperlink r:id="rId1344" w:anchor="n190" w:history="1">
        <w:r>
          <w:rPr>
            <w:rStyle w:val="Hyperlink"/>
          </w:rPr>
          <w:t>190</w:t>
        </w:r>
      </w:hyperlink>
      <w:r>
        <w:t>)</w:t>
      </w:r>
      <w:r w:rsidR="00FA42D3">
        <w:tab/>
      </w:r>
      <w:bookmarkStart w:id="1234" w:name="art51pu_II"/>
      <w:r w:rsidR="00FA42D3">
        <w:t xml:space="preserve">II </w:t>
      </w:r>
      <w:bookmarkEnd w:id="1234"/>
      <w:r w:rsidR="00FA42D3">
        <w:t>- prestado o serviço não declarado pelo prestador, cuja prestação tenha sido informada ao Fisco pelo contribuinte tomador.</w:t>
      </w:r>
    </w:p>
    <w:p w14:paraId="4A0D1CBA" w14:textId="77777777" w:rsidR="00FA42D3" w:rsidRDefault="00FA42D3" w:rsidP="00066C8D">
      <w:pPr>
        <w:pStyle w:val="Texto"/>
      </w:pPr>
    </w:p>
    <w:p w14:paraId="7413E09C" w14:textId="77777777" w:rsidR="00FA42D3" w:rsidRDefault="00FA42D3" w:rsidP="00066C8D">
      <w:pPr>
        <w:pStyle w:val="Texto"/>
      </w:pPr>
      <w:r w:rsidRPr="000E2879">
        <w:t>(</w:t>
      </w:r>
      <w:hyperlink r:id="rId1345" w:anchor="n116" w:history="1">
        <w:r w:rsidRPr="000E2879">
          <w:rPr>
            <w:rStyle w:val="Hyperlink"/>
          </w:rPr>
          <w:t>11</w:t>
        </w:r>
        <w:bookmarkStart w:id="1235" w:name="_Hlt503863223"/>
        <w:r w:rsidRPr="000E2879">
          <w:rPr>
            <w:rStyle w:val="Hyperlink"/>
          </w:rPr>
          <w:t>6</w:t>
        </w:r>
        <w:bookmarkEnd w:id="1235"/>
      </w:hyperlink>
      <w:r w:rsidRPr="000E2879">
        <w:t>)</w:t>
      </w:r>
      <w:r>
        <w:rPr>
          <w:b/>
        </w:rPr>
        <w:tab/>
      </w:r>
      <w:bookmarkStart w:id="1236" w:name="art52"/>
      <w:r>
        <w:rPr>
          <w:b/>
        </w:rPr>
        <w:t>Art. 52</w:t>
      </w:r>
      <w:bookmarkEnd w:id="1236"/>
      <w:r w:rsidR="00157615">
        <w:rPr>
          <w:b/>
        </w:rPr>
        <w:t>.</w:t>
      </w:r>
      <w:r>
        <w:rPr>
          <w:b/>
        </w:rPr>
        <w:t xml:space="preserve"> </w:t>
      </w:r>
      <w:r>
        <w:t xml:space="preserve"> Observados os termos do regulamento, a autoridade fiscal poderá submeter a regime especial de controle e fiscalização, inclusive com alteração da forma e do prazo de recolhimento do imposto, o sujeito passivo que:</w:t>
      </w:r>
    </w:p>
    <w:p w14:paraId="399CC718" w14:textId="77777777" w:rsidR="00FA42D3" w:rsidRPr="000E2879" w:rsidRDefault="00D37B62" w:rsidP="00066C8D">
      <w:pPr>
        <w:pStyle w:val="Texto"/>
      </w:pPr>
      <w:r w:rsidRPr="000E2879">
        <w:t>(</w:t>
      </w:r>
      <w:hyperlink r:id="rId1346" w:anchor="n116" w:history="1">
        <w:r w:rsidRPr="000E2879">
          <w:rPr>
            <w:rStyle w:val="Hyperlink"/>
          </w:rPr>
          <w:t>116</w:t>
        </w:r>
      </w:hyperlink>
      <w:r w:rsidRPr="000E2879">
        <w:t>)</w:t>
      </w:r>
      <w:r w:rsidR="00FA42D3" w:rsidRPr="000E2879">
        <w:tab/>
      </w:r>
      <w:bookmarkStart w:id="1237" w:name="art52_I"/>
      <w:r w:rsidR="00FA42D3" w:rsidRPr="000E2879">
        <w:t>I</w:t>
      </w:r>
      <w:bookmarkEnd w:id="1237"/>
      <w:r w:rsidR="00FA42D3" w:rsidRPr="000E2879">
        <w:t xml:space="preserve"> - deixar de recolher o imposto devido nos prazos estabelecidos na legislação tributária;</w:t>
      </w:r>
    </w:p>
    <w:p w14:paraId="4E8EB876" w14:textId="77777777" w:rsidR="00FA42D3" w:rsidRPr="000E2879" w:rsidRDefault="00D37B62" w:rsidP="00066C8D">
      <w:pPr>
        <w:pStyle w:val="Texto"/>
      </w:pPr>
      <w:r w:rsidRPr="000E2879">
        <w:t>(</w:t>
      </w:r>
      <w:hyperlink r:id="rId1347" w:anchor="n116" w:history="1">
        <w:r w:rsidRPr="000E2879">
          <w:rPr>
            <w:rStyle w:val="Hyperlink"/>
          </w:rPr>
          <w:t>116</w:t>
        </w:r>
      </w:hyperlink>
      <w:r w:rsidRPr="000E2879">
        <w:t>)</w:t>
      </w:r>
      <w:r w:rsidR="00FA42D3" w:rsidRPr="000E2879">
        <w:tab/>
      </w:r>
      <w:bookmarkStart w:id="1238" w:name="art52_II"/>
      <w:r w:rsidR="00FA42D3" w:rsidRPr="000E2879">
        <w:t>II</w:t>
      </w:r>
      <w:bookmarkEnd w:id="1238"/>
      <w:r w:rsidR="00FA42D3" w:rsidRPr="000E2879">
        <w:t xml:space="preserve"> - funcionar sem inscrição estadual;</w:t>
      </w:r>
    </w:p>
    <w:p w14:paraId="5447716A" w14:textId="77777777" w:rsidR="00FA42D3" w:rsidRPr="000E2879" w:rsidRDefault="00027B52" w:rsidP="00066C8D">
      <w:pPr>
        <w:pStyle w:val="Texto"/>
      </w:pPr>
      <w:r w:rsidRPr="00487E4F">
        <w:t>(</w:t>
      </w:r>
      <w:hyperlink r:id="rId1348" w:anchor="n186" w:history="1">
        <w:r w:rsidRPr="00487E4F">
          <w:rPr>
            <w:rStyle w:val="Hyperlink"/>
          </w:rPr>
          <w:t>186</w:t>
        </w:r>
      </w:hyperlink>
      <w:r w:rsidRPr="00487E4F">
        <w:t>)</w:t>
      </w:r>
      <w:r w:rsidR="00FA42D3" w:rsidRPr="000E2879">
        <w:tab/>
      </w:r>
      <w:bookmarkStart w:id="1239" w:name="art52_III"/>
      <w:r w:rsidR="00FA42D3" w:rsidRPr="000E2879">
        <w:t xml:space="preserve">III </w:t>
      </w:r>
      <w:bookmarkEnd w:id="1239"/>
      <w:r w:rsidR="00FA42D3" w:rsidRPr="000E2879">
        <w:t>- deixar de atender, dentro do prazo fixado pela autoridade fiscal, a intimação para exibir livro, documento ou arquivo eletrônico exigidos pelo Fisco;</w:t>
      </w:r>
    </w:p>
    <w:p w14:paraId="53D6D496" w14:textId="77777777" w:rsidR="00FA42D3" w:rsidRPr="000E2879" w:rsidRDefault="00D37B62" w:rsidP="00066C8D">
      <w:pPr>
        <w:pStyle w:val="Texto"/>
      </w:pPr>
      <w:r w:rsidRPr="000E2879">
        <w:t>(</w:t>
      </w:r>
      <w:hyperlink r:id="rId1349" w:anchor="n116" w:history="1">
        <w:r w:rsidRPr="000E2879">
          <w:rPr>
            <w:rStyle w:val="Hyperlink"/>
          </w:rPr>
          <w:t>116</w:t>
        </w:r>
      </w:hyperlink>
      <w:r w:rsidRPr="000E2879">
        <w:t>)</w:t>
      </w:r>
      <w:r w:rsidR="00FA42D3" w:rsidRPr="000E2879">
        <w:tab/>
      </w:r>
      <w:bookmarkStart w:id="1240" w:name="art52_IV"/>
      <w:r w:rsidR="00FA42D3" w:rsidRPr="000E2879">
        <w:t>IV</w:t>
      </w:r>
      <w:bookmarkEnd w:id="1240"/>
      <w:r w:rsidR="00FA42D3" w:rsidRPr="000E2879">
        <w:t xml:space="preserve"> - deixar de entregar, por período superior a 60 (sessenta) dias, documento ou declaração exigidos pela legislação tributária;</w:t>
      </w:r>
    </w:p>
    <w:p w14:paraId="73A6599A" w14:textId="77777777" w:rsidR="00FA42D3" w:rsidRPr="000E2879" w:rsidRDefault="00D37B62" w:rsidP="00066C8D">
      <w:pPr>
        <w:pStyle w:val="Texto"/>
      </w:pPr>
      <w:r w:rsidRPr="000E2879">
        <w:t>(</w:t>
      </w:r>
      <w:hyperlink r:id="rId1350" w:anchor="n116" w:history="1">
        <w:r w:rsidRPr="000E2879">
          <w:rPr>
            <w:rStyle w:val="Hyperlink"/>
          </w:rPr>
          <w:t>116</w:t>
        </w:r>
      </w:hyperlink>
      <w:r w:rsidRPr="000E2879">
        <w:t>)</w:t>
      </w:r>
      <w:r w:rsidR="00FA42D3" w:rsidRPr="000E2879">
        <w:tab/>
      </w:r>
      <w:bookmarkStart w:id="1241" w:name="art52_V"/>
      <w:r w:rsidR="00FA42D3" w:rsidRPr="000E2879">
        <w:t>V</w:t>
      </w:r>
      <w:bookmarkEnd w:id="1241"/>
      <w:r w:rsidR="00FA42D3" w:rsidRPr="000E2879">
        <w:t xml:space="preserve"> - utilizar, em desacordo com os requisitos e as finalidades previstos na legislação, livro ou documento exigido pelo Fisco, alterar os valores neles constantes ou declarar valores notoriamente inferiores ao preço corrente da mercadoria ou seu similar ou do serviço prestado, na praça em que estiver situado, em especial quando a utilização se der como participação em fraude e com finalidade de obter ou proporcionar a terceiros crédito de imposto ou de dar cobertura ao trânsito de mercadoria ou à prestação de serviço;</w:t>
      </w:r>
    </w:p>
    <w:p w14:paraId="4FC8645A" w14:textId="77777777" w:rsidR="00FA42D3" w:rsidRPr="000E2879" w:rsidRDefault="00027B52" w:rsidP="00066C8D">
      <w:pPr>
        <w:pStyle w:val="Texto"/>
      </w:pPr>
      <w:r w:rsidRPr="00487E4F">
        <w:t>(</w:t>
      </w:r>
      <w:hyperlink r:id="rId1351" w:anchor="n186" w:history="1">
        <w:r w:rsidRPr="00487E4F">
          <w:rPr>
            <w:rStyle w:val="Hyperlink"/>
          </w:rPr>
          <w:t>186</w:t>
        </w:r>
      </w:hyperlink>
      <w:r w:rsidRPr="00487E4F">
        <w:t>)</w:t>
      </w:r>
      <w:r w:rsidR="00FA42D3" w:rsidRPr="000E2879">
        <w:tab/>
      </w:r>
      <w:bookmarkStart w:id="1242" w:name="art52_VI"/>
      <w:r w:rsidR="00FA42D3" w:rsidRPr="000E2879">
        <w:t xml:space="preserve">VI </w:t>
      </w:r>
      <w:bookmarkEnd w:id="1242"/>
      <w:r w:rsidR="00FA42D3" w:rsidRPr="000E2879">
        <w:t>- utilizar indevidamente ECF, emitir cupom fiscal para comprovação de saída de mercadoria ou prestação de serviço em desacordo com as normas da legislação tributária ou deixar de emiti-lo, quando obrigatório;</w:t>
      </w:r>
    </w:p>
    <w:p w14:paraId="55BEB0D4" w14:textId="77777777" w:rsidR="00FA42D3" w:rsidRPr="000E2879" w:rsidRDefault="00D37B62" w:rsidP="00066C8D">
      <w:pPr>
        <w:pStyle w:val="Texto"/>
      </w:pPr>
      <w:r w:rsidRPr="000E2879">
        <w:t>(</w:t>
      </w:r>
      <w:hyperlink r:id="rId1352" w:anchor="n116" w:history="1">
        <w:r w:rsidRPr="000E2879">
          <w:rPr>
            <w:rStyle w:val="Hyperlink"/>
          </w:rPr>
          <w:t>116</w:t>
        </w:r>
      </w:hyperlink>
      <w:r w:rsidRPr="000E2879">
        <w:t>)</w:t>
      </w:r>
      <w:r w:rsidR="00FA42D3" w:rsidRPr="000E2879">
        <w:tab/>
      </w:r>
      <w:bookmarkStart w:id="1243" w:name="art52_VII"/>
      <w:r w:rsidR="00FA42D3" w:rsidRPr="000E2879">
        <w:t>VII</w:t>
      </w:r>
      <w:bookmarkEnd w:id="1243"/>
      <w:r w:rsidR="00FA42D3" w:rsidRPr="000E2879">
        <w:t xml:space="preserve"> - receber, entregar ou tiver em guarda ou em estoque mercadoria desacobertada de documentação fiscal;</w:t>
      </w:r>
    </w:p>
    <w:p w14:paraId="0F929095" w14:textId="77777777" w:rsidR="00FA42D3" w:rsidRPr="000E2879" w:rsidRDefault="00D37B62" w:rsidP="00066C8D">
      <w:pPr>
        <w:pStyle w:val="Texto"/>
      </w:pPr>
      <w:r w:rsidRPr="000E2879">
        <w:t>(</w:t>
      </w:r>
      <w:hyperlink r:id="rId1353" w:anchor="n116" w:history="1">
        <w:r w:rsidRPr="000E2879">
          <w:rPr>
            <w:rStyle w:val="Hyperlink"/>
          </w:rPr>
          <w:t>116</w:t>
        </w:r>
      </w:hyperlink>
      <w:r w:rsidRPr="000E2879">
        <w:t>)</w:t>
      </w:r>
      <w:r w:rsidR="00FA42D3" w:rsidRPr="000E2879">
        <w:tab/>
      </w:r>
      <w:bookmarkStart w:id="1244" w:name="art52_VIII"/>
      <w:r w:rsidR="00FA42D3" w:rsidRPr="000E2879">
        <w:t>VIII</w:t>
      </w:r>
      <w:bookmarkEnd w:id="1244"/>
      <w:r w:rsidR="00FA42D3" w:rsidRPr="000E2879">
        <w:t xml:space="preserve"> - transportar, por meios próprios ou por intermédio de terceiros, mercadoria desacobertada de documentação fiscal ou diferente da especificada no documento;</w:t>
      </w:r>
    </w:p>
    <w:p w14:paraId="04C15643" w14:textId="77777777" w:rsidR="008E7835" w:rsidRPr="000E2879" w:rsidRDefault="00D37B62" w:rsidP="00066C8D">
      <w:pPr>
        <w:pStyle w:val="Texto"/>
      </w:pPr>
      <w:r w:rsidRPr="000E2879">
        <w:t>(</w:t>
      </w:r>
      <w:hyperlink r:id="rId1354" w:anchor="n116" w:history="1">
        <w:r w:rsidRPr="000E2879">
          <w:rPr>
            <w:rStyle w:val="Hyperlink"/>
          </w:rPr>
          <w:t>116</w:t>
        </w:r>
      </w:hyperlink>
      <w:r w:rsidRPr="000E2879">
        <w:t>)</w:t>
      </w:r>
      <w:r w:rsidR="008E7835" w:rsidRPr="000E2879">
        <w:tab/>
      </w:r>
      <w:bookmarkStart w:id="1245" w:name="art52_IX"/>
      <w:r w:rsidR="008E7835" w:rsidRPr="000E2879">
        <w:t>IX</w:t>
      </w:r>
      <w:bookmarkEnd w:id="1245"/>
      <w:r w:rsidR="008E7835" w:rsidRPr="000E2879">
        <w:t xml:space="preserve"> - efetuar prestação de serviço desacobertada de documentação fiscal própria;</w:t>
      </w:r>
    </w:p>
    <w:p w14:paraId="0816E950" w14:textId="77777777" w:rsidR="008E7835" w:rsidRDefault="00D37B62" w:rsidP="00066C8D">
      <w:pPr>
        <w:pStyle w:val="Texto"/>
      </w:pPr>
      <w:r w:rsidRPr="000E2879">
        <w:t>(</w:t>
      </w:r>
      <w:hyperlink r:id="rId1355" w:anchor="n116" w:history="1">
        <w:r w:rsidRPr="000E2879">
          <w:rPr>
            <w:rStyle w:val="Hyperlink"/>
          </w:rPr>
          <w:t>116</w:t>
        </w:r>
      </w:hyperlink>
      <w:r w:rsidRPr="000E2879">
        <w:t>)</w:t>
      </w:r>
      <w:r w:rsidR="008E7835" w:rsidRPr="000E2879">
        <w:tab/>
      </w:r>
      <w:bookmarkStart w:id="1246" w:name="art52_X"/>
      <w:r w:rsidR="008E7835" w:rsidRPr="000E2879">
        <w:t>X</w:t>
      </w:r>
      <w:bookmarkEnd w:id="1246"/>
      <w:r w:rsidR="008E7835" w:rsidRPr="000E2879">
        <w:t xml:space="preserve"> - tiver</w:t>
      </w:r>
      <w:r w:rsidR="008E7835">
        <w:t xml:space="preserve"> contra si indício de infração da legislação tributária constatado em processo tributário administrativo, ainda que o débito não tenha sido aprovado por faltarem elementos probatórios suficientes ao reconhecimento de sua liquidez e certeza.</w:t>
      </w:r>
    </w:p>
    <w:p w14:paraId="7201528A" w14:textId="77777777" w:rsidR="008E7835" w:rsidRDefault="00027B52" w:rsidP="00066C8D">
      <w:pPr>
        <w:pStyle w:val="Texto"/>
      </w:pPr>
      <w:r w:rsidRPr="00487E4F">
        <w:t>(</w:t>
      </w:r>
      <w:hyperlink r:id="rId1356" w:anchor="n186" w:history="1">
        <w:r w:rsidRPr="00487E4F">
          <w:rPr>
            <w:rStyle w:val="Hyperlink"/>
          </w:rPr>
          <w:t>186</w:t>
        </w:r>
      </w:hyperlink>
      <w:r w:rsidRPr="00487E4F">
        <w:t>)</w:t>
      </w:r>
      <w:r w:rsidR="008E7835">
        <w:tab/>
      </w:r>
      <w:bookmarkStart w:id="1247" w:name="art52_XI"/>
      <w:r w:rsidR="008E7835">
        <w:t>XI</w:t>
      </w:r>
      <w:bookmarkEnd w:id="1247"/>
      <w:r w:rsidR="008E7835">
        <w:t xml:space="preserve"> - utilizar, em desacordo com a legislação tributária, sistema de processamento eletrônico de dados para escrituração ou emissão de livros e documentos fiscais, ou deixar de entregar arquivo eletrônico de registros fiscais de operações e prestações, ou entregá-lo em desacordo com o estabelecido na legislação tributária;</w:t>
      </w:r>
    </w:p>
    <w:p w14:paraId="37C865FB" w14:textId="77777777" w:rsidR="00FA42D3" w:rsidRDefault="00027B52" w:rsidP="00066C8D">
      <w:pPr>
        <w:pStyle w:val="Texto"/>
      </w:pPr>
      <w:r w:rsidRPr="00487E4F">
        <w:t>(</w:t>
      </w:r>
      <w:hyperlink r:id="rId1357" w:anchor="n186" w:history="1">
        <w:r w:rsidRPr="00487E4F">
          <w:rPr>
            <w:rStyle w:val="Hyperlink"/>
          </w:rPr>
          <w:t>186</w:t>
        </w:r>
      </w:hyperlink>
      <w:r w:rsidRPr="00487E4F">
        <w:t>)</w:t>
      </w:r>
      <w:r w:rsidR="00FA42D3">
        <w:tab/>
      </w:r>
      <w:bookmarkStart w:id="1248" w:name="art52_XII"/>
      <w:r w:rsidR="00FA42D3">
        <w:t>XII</w:t>
      </w:r>
      <w:bookmarkEnd w:id="1248"/>
      <w:r w:rsidR="00FA42D3">
        <w:t xml:space="preserve"> - impedir o acesso da autoridade fiscal a local onde estejam guardados ou depositados mercadoria, bem, livro, documento, arquivo, programa e meio eletrônico relacionado com a ação fiscalizadora;</w:t>
      </w:r>
    </w:p>
    <w:p w14:paraId="1DFD0CC0" w14:textId="77777777" w:rsidR="00FA42D3" w:rsidRDefault="00027B52" w:rsidP="00066C8D">
      <w:pPr>
        <w:pStyle w:val="Texto"/>
      </w:pPr>
      <w:r w:rsidRPr="00487E4F">
        <w:t>(</w:t>
      </w:r>
      <w:hyperlink r:id="rId1358" w:anchor="n186" w:history="1">
        <w:r w:rsidRPr="00487E4F">
          <w:rPr>
            <w:rStyle w:val="Hyperlink"/>
          </w:rPr>
          <w:t>186</w:t>
        </w:r>
      </w:hyperlink>
      <w:r w:rsidRPr="00487E4F">
        <w:t>)</w:t>
      </w:r>
      <w:r w:rsidR="00FA42D3">
        <w:tab/>
      </w:r>
      <w:bookmarkStart w:id="1249" w:name="art52_XIII"/>
      <w:r w:rsidR="00FA42D3">
        <w:t>XIII</w:t>
      </w:r>
      <w:bookmarkEnd w:id="1249"/>
      <w:r w:rsidR="00FA42D3">
        <w:t xml:space="preserve"> - realizar operação ou prestação de serviço desacobertada de documentação fiscal própria;</w:t>
      </w:r>
    </w:p>
    <w:p w14:paraId="0FDEEEEE" w14:textId="77777777" w:rsidR="00FA42D3" w:rsidRDefault="00027B52" w:rsidP="00066C8D">
      <w:pPr>
        <w:pStyle w:val="Texto"/>
      </w:pPr>
      <w:r w:rsidRPr="00487E4F">
        <w:t>(</w:t>
      </w:r>
      <w:hyperlink r:id="rId1359" w:anchor="n186" w:history="1">
        <w:r w:rsidRPr="00487E4F">
          <w:rPr>
            <w:rStyle w:val="Hyperlink"/>
          </w:rPr>
          <w:t>186</w:t>
        </w:r>
      </w:hyperlink>
      <w:r w:rsidRPr="00487E4F">
        <w:t>)</w:t>
      </w:r>
      <w:r w:rsidR="00FA42D3">
        <w:tab/>
      </w:r>
      <w:bookmarkStart w:id="1250" w:name="art52_XIV"/>
      <w:r w:rsidR="00FA42D3">
        <w:t>XIV</w:t>
      </w:r>
      <w:bookmarkEnd w:id="1250"/>
      <w:r w:rsidR="00FA42D3">
        <w:t xml:space="preserve"> - revelar indícios de incompatibilidade entre a operação ou a prestação realizada e a capacidade econômico-financeira evidenciada;</w:t>
      </w:r>
    </w:p>
    <w:p w14:paraId="7680D761" w14:textId="77777777" w:rsidR="00FA42D3" w:rsidRDefault="00027B52" w:rsidP="00066C8D">
      <w:pPr>
        <w:pStyle w:val="Texto"/>
      </w:pPr>
      <w:r w:rsidRPr="00487E4F">
        <w:t>(</w:t>
      </w:r>
      <w:hyperlink r:id="rId1360" w:anchor="n186" w:history="1">
        <w:r w:rsidRPr="00487E4F">
          <w:rPr>
            <w:rStyle w:val="Hyperlink"/>
          </w:rPr>
          <w:t>186</w:t>
        </w:r>
      </w:hyperlink>
      <w:r w:rsidRPr="00487E4F">
        <w:t>)</w:t>
      </w:r>
      <w:r w:rsidR="00FA42D3">
        <w:tab/>
      </w:r>
      <w:bookmarkStart w:id="1251" w:name="art52_XV"/>
      <w:r w:rsidR="00FA42D3">
        <w:t>XV</w:t>
      </w:r>
      <w:bookmarkEnd w:id="1251"/>
      <w:r w:rsidR="00FA42D3">
        <w:t xml:space="preserve"> - revelar indícios de incompatibilidade entre o volume dos recursos utilizados em operação ou prestação que realizar e a capacidade </w:t>
      </w:r>
      <w:r w:rsidR="00157615">
        <w:t>econômico-financeira dos sócios;</w:t>
      </w:r>
    </w:p>
    <w:p w14:paraId="47D3A9E9" w14:textId="77777777" w:rsidR="00FD5316" w:rsidRDefault="005E7730" w:rsidP="00066C8D">
      <w:pPr>
        <w:pStyle w:val="Texto"/>
      </w:pPr>
      <w:r w:rsidRPr="00487E4F">
        <w:t>(</w:t>
      </w:r>
      <w:hyperlink r:id="rId1361" w:anchor="n266" w:history="1">
        <w:r w:rsidRPr="00487E4F">
          <w:rPr>
            <w:rStyle w:val="Hyperlink"/>
          </w:rPr>
          <w:t>266</w:t>
        </w:r>
      </w:hyperlink>
      <w:r w:rsidRPr="00487E4F">
        <w:t>)</w:t>
      </w:r>
      <w:r w:rsidR="00FD5316" w:rsidRPr="000E2879">
        <w:tab/>
      </w:r>
      <w:bookmarkStart w:id="1252" w:name="art52_XVI"/>
      <w:r w:rsidR="00FD5316" w:rsidRPr="000E2879">
        <w:t>XVI</w:t>
      </w:r>
      <w:bookmarkEnd w:id="1252"/>
      <w:r w:rsidR="00FD5316" w:rsidRPr="000E2879">
        <w:t xml:space="preserve"> - revelar antecedentes fiscais que desabonem as pessoas naturais ou jurídicas envolvidas, assim como suas coligadas ou co</w:t>
      </w:r>
      <w:r w:rsidR="00157615">
        <w:t>ntroladas, ou ainda seus sócios;</w:t>
      </w:r>
    </w:p>
    <w:p w14:paraId="1E2A2B49" w14:textId="77777777" w:rsidR="00157615" w:rsidRPr="000E2879" w:rsidRDefault="00157615" w:rsidP="00066C8D">
      <w:pPr>
        <w:pStyle w:val="Texto"/>
      </w:pPr>
      <w:r w:rsidRPr="00487E4F">
        <w:t>(</w:t>
      </w:r>
      <w:hyperlink r:id="rId1362" w:anchor="n322" w:history="1">
        <w:r>
          <w:rPr>
            <w:rStyle w:val="Hyperlink"/>
          </w:rPr>
          <w:t>322</w:t>
        </w:r>
      </w:hyperlink>
      <w:r w:rsidRPr="00487E4F">
        <w:t>)</w:t>
      </w:r>
      <w:r w:rsidRPr="000E2879">
        <w:tab/>
      </w:r>
      <w:bookmarkStart w:id="1253" w:name="art52_XVII"/>
      <w:r w:rsidRPr="006B4147">
        <w:t>XVII</w:t>
      </w:r>
      <w:bookmarkEnd w:id="1253"/>
      <w:r w:rsidRPr="006B4147">
        <w:t xml:space="preserve"> - utilizar documento fiscal falso ou ideologicamente falso.</w:t>
      </w:r>
    </w:p>
    <w:p w14:paraId="52CB489D" w14:textId="77777777" w:rsidR="00FA42D3" w:rsidRPr="000E2879" w:rsidRDefault="00D37B62" w:rsidP="00066C8D">
      <w:pPr>
        <w:pStyle w:val="Texto"/>
      </w:pPr>
      <w:r w:rsidRPr="000E2879">
        <w:t>(</w:t>
      </w:r>
      <w:hyperlink r:id="rId1363" w:anchor="n116" w:history="1">
        <w:r w:rsidRPr="000E2879">
          <w:rPr>
            <w:rStyle w:val="Hyperlink"/>
          </w:rPr>
          <w:t>116</w:t>
        </w:r>
      </w:hyperlink>
      <w:r w:rsidRPr="000E2879">
        <w:t>)</w:t>
      </w:r>
      <w:r w:rsidR="00FA42D3" w:rsidRPr="000E2879">
        <w:tab/>
      </w:r>
      <w:bookmarkStart w:id="1254" w:name="art52p1"/>
      <w:r w:rsidR="00FA42D3" w:rsidRPr="000E2879">
        <w:t xml:space="preserve">§ </w:t>
      </w:r>
      <w:r w:rsidR="0098106F">
        <w:t>1</w:t>
      </w:r>
      <w:r w:rsidR="00FA42D3" w:rsidRPr="000E2879">
        <w:t xml:space="preserve">º </w:t>
      </w:r>
      <w:bookmarkEnd w:id="1254"/>
      <w:r w:rsidR="00FA42D3" w:rsidRPr="000E2879">
        <w:t xml:space="preserve"> O regime especial de controle e fiscalização poderá consistir, isolada ou cumulativamente, em:</w:t>
      </w:r>
    </w:p>
    <w:p w14:paraId="5BAD989C" w14:textId="77777777" w:rsidR="00FA42D3" w:rsidRPr="000E2879" w:rsidRDefault="00D37B62" w:rsidP="00066C8D">
      <w:pPr>
        <w:pStyle w:val="Texto"/>
      </w:pPr>
      <w:r w:rsidRPr="000E2879">
        <w:t>(</w:t>
      </w:r>
      <w:hyperlink r:id="rId1364" w:anchor="n116" w:history="1">
        <w:r w:rsidRPr="000E2879">
          <w:rPr>
            <w:rStyle w:val="Hyperlink"/>
          </w:rPr>
          <w:t>116</w:t>
        </w:r>
      </w:hyperlink>
      <w:r w:rsidRPr="000E2879">
        <w:t>)</w:t>
      </w:r>
      <w:r w:rsidR="00FA42D3" w:rsidRPr="000E2879">
        <w:tab/>
      </w:r>
      <w:bookmarkStart w:id="1255" w:name="art52p1_I"/>
      <w:r w:rsidR="00FA42D3" w:rsidRPr="000E2879">
        <w:t>I</w:t>
      </w:r>
      <w:bookmarkEnd w:id="1255"/>
      <w:r w:rsidR="00FA42D3" w:rsidRPr="000E2879">
        <w:t xml:space="preserve"> - obrigatoriedade de fornecer informação periódica referente a operação ou prestação que realizar;</w:t>
      </w:r>
    </w:p>
    <w:p w14:paraId="2DC46FE4" w14:textId="77777777" w:rsidR="00FA42D3" w:rsidRPr="000E2879" w:rsidRDefault="00D37B62" w:rsidP="00066C8D">
      <w:pPr>
        <w:pStyle w:val="Texto"/>
      </w:pPr>
      <w:r w:rsidRPr="000E2879">
        <w:t>(</w:t>
      </w:r>
      <w:hyperlink r:id="rId1365" w:anchor="n116" w:history="1">
        <w:r w:rsidRPr="000E2879">
          <w:rPr>
            <w:rStyle w:val="Hyperlink"/>
          </w:rPr>
          <w:t>116</w:t>
        </w:r>
      </w:hyperlink>
      <w:r w:rsidRPr="000E2879">
        <w:t>)</w:t>
      </w:r>
      <w:r w:rsidR="00FA42D3" w:rsidRPr="000E2879">
        <w:tab/>
      </w:r>
      <w:bookmarkStart w:id="1256" w:name="art52p1_II"/>
      <w:r w:rsidR="00FA42D3" w:rsidRPr="000E2879">
        <w:t xml:space="preserve">II </w:t>
      </w:r>
      <w:bookmarkEnd w:id="1256"/>
      <w:r w:rsidR="00FA42D3" w:rsidRPr="000E2879">
        <w:t>- alteração no período de apuração, no prazo e na forma de recolhimento do imposto;</w:t>
      </w:r>
    </w:p>
    <w:p w14:paraId="640541C9" w14:textId="77777777" w:rsidR="00FA42D3" w:rsidRPr="000E2879" w:rsidRDefault="00027B52" w:rsidP="00066C8D">
      <w:pPr>
        <w:pStyle w:val="Texto"/>
      </w:pPr>
      <w:r w:rsidRPr="00487E4F">
        <w:t>(</w:t>
      </w:r>
      <w:hyperlink r:id="rId1366" w:anchor="n186" w:history="1">
        <w:r w:rsidRPr="00487E4F">
          <w:rPr>
            <w:rStyle w:val="Hyperlink"/>
          </w:rPr>
          <w:t>186</w:t>
        </w:r>
      </w:hyperlink>
      <w:r w:rsidRPr="00487E4F">
        <w:t>)</w:t>
      </w:r>
      <w:r w:rsidR="00FA42D3" w:rsidRPr="000E2879">
        <w:tab/>
      </w:r>
      <w:bookmarkStart w:id="1257" w:name="art52p1_III"/>
      <w:r w:rsidR="00FA42D3" w:rsidRPr="000E2879">
        <w:t>III</w:t>
      </w:r>
      <w:bookmarkEnd w:id="1257"/>
      <w:r w:rsidR="00FA42D3" w:rsidRPr="000E2879">
        <w:t xml:space="preserve"> - emissão de documento fiscal sob controle da autoridade fiscal ou cassação da autorização para escrituração ou emissão de livro e documento fiscal por sistema de processamento eletrônico de dados;</w:t>
      </w:r>
    </w:p>
    <w:p w14:paraId="38B9B28F" w14:textId="77777777" w:rsidR="00FA42D3" w:rsidRPr="000E2879" w:rsidRDefault="00D37B62" w:rsidP="00066C8D">
      <w:pPr>
        <w:pStyle w:val="Texto"/>
      </w:pPr>
      <w:r w:rsidRPr="000E2879">
        <w:t>(</w:t>
      </w:r>
      <w:hyperlink r:id="rId1367" w:anchor="n116" w:history="1">
        <w:r w:rsidRPr="000E2879">
          <w:rPr>
            <w:rStyle w:val="Hyperlink"/>
          </w:rPr>
          <w:t>116</w:t>
        </w:r>
      </w:hyperlink>
      <w:r w:rsidRPr="000E2879">
        <w:t>)</w:t>
      </w:r>
      <w:r w:rsidR="00FA42D3" w:rsidRPr="000E2879">
        <w:tab/>
      </w:r>
      <w:bookmarkStart w:id="1258" w:name="art52p1_IV"/>
      <w:r w:rsidR="00FA42D3" w:rsidRPr="000E2879">
        <w:t>IV</w:t>
      </w:r>
      <w:bookmarkEnd w:id="1258"/>
      <w:r w:rsidR="00FA42D3" w:rsidRPr="000E2879">
        <w:t xml:space="preserve"> - restrição do uso de documento fiscal destinado ao acobertamento de operação relativa a circulação de mercadoria ou a prestação de serviço;</w:t>
      </w:r>
    </w:p>
    <w:p w14:paraId="4703D910" w14:textId="77777777" w:rsidR="00FA42D3" w:rsidRPr="000E2879" w:rsidRDefault="00027B52" w:rsidP="00066C8D">
      <w:pPr>
        <w:pStyle w:val="Texto"/>
      </w:pPr>
      <w:r w:rsidRPr="00487E4F">
        <w:t>(</w:t>
      </w:r>
      <w:hyperlink r:id="rId1368" w:anchor="n186" w:history="1">
        <w:r w:rsidRPr="00487E4F">
          <w:rPr>
            <w:rStyle w:val="Hyperlink"/>
          </w:rPr>
          <w:t>186</w:t>
        </w:r>
      </w:hyperlink>
      <w:r w:rsidRPr="00487E4F">
        <w:t>)</w:t>
      </w:r>
      <w:r w:rsidR="00FA42D3" w:rsidRPr="000E2879">
        <w:tab/>
      </w:r>
      <w:bookmarkStart w:id="1259" w:name="art52p1_V"/>
      <w:r w:rsidR="00FA42D3" w:rsidRPr="000E2879">
        <w:t xml:space="preserve">V </w:t>
      </w:r>
      <w:bookmarkEnd w:id="1259"/>
      <w:r w:rsidR="00FA42D3" w:rsidRPr="000E2879">
        <w:t>- plantão permanente de agente do Fisco no local onde deva ser exercida a fiscalização do imposto, para controle de operação ou prestação realizada, de documento fiscal e de outro elemento relacionado com a condição de contribuinte;</w:t>
      </w:r>
    </w:p>
    <w:p w14:paraId="79AB0EBB" w14:textId="77777777" w:rsidR="00FA42D3" w:rsidRDefault="00027B52" w:rsidP="00066C8D">
      <w:pPr>
        <w:pStyle w:val="Texto"/>
      </w:pPr>
      <w:r w:rsidRPr="00487E4F">
        <w:t>(</w:t>
      </w:r>
      <w:hyperlink r:id="rId1369" w:anchor="n186" w:history="1">
        <w:r w:rsidRPr="00487E4F">
          <w:rPr>
            <w:rStyle w:val="Hyperlink"/>
          </w:rPr>
          <w:t>186</w:t>
        </w:r>
      </w:hyperlink>
      <w:r w:rsidRPr="00487E4F">
        <w:t>)</w:t>
      </w:r>
      <w:r w:rsidR="00FA42D3" w:rsidRPr="000E2879">
        <w:tab/>
      </w:r>
      <w:bookmarkStart w:id="1260" w:name="art52p1_VI"/>
      <w:r w:rsidR="00FA42D3" w:rsidRPr="000E2879">
        <w:t>VI</w:t>
      </w:r>
      <w:bookmarkEnd w:id="1260"/>
      <w:r w:rsidR="00FA42D3" w:rsidRPr="000E2879">
        <w:t xml:space="preserve"> - exigência de comprovação da entrada da mercadoria ou bem ou do recebimento do serviço para a ap</w:t>
      </w:r>
      <w:r w:rsidR="00157615">
        <w:t>ropriação do respectivo crédito</w:t>
      </w:r>
      <w:r w:rsidR="001F0BFC">
        <w:t>.</w:t>
      </w:r>
    </w:p>
    <w:p w14:paraId="3261068F" w14:textId="77777777" w:rsidR="00157615" w:rsidRPr="000E2879" w:rsidRDefault="00E11257" w:rsidP="00066C8D">
      <w:pPr>
        <w:pStyle w:val="Texto"/>
      </w:pPr>
      <w:r w:rsidRPr="00487E4F">
        <w:lastRenderedPageBreak/>
        <w:t>(</w:t>
      </w:r>
      <w:hyperlink r:id="rId1370" w:anchor="n322" w:history="1">
        <w:r>
          <w:rPr>
            <w:rStyle w:val="Hyperlink"/>
          </w:rPr>
          <w:t>322</w:t>
        </w:r>
      </w:hyperlink>
      <w:r w:rsidRPr="00487E4F">
        <w:t>)</w:t>
      </w:r>
      <w:r w:rsidRPr="000E2879">
        <w:tab/>
      </w:r>
      <w:bookmarkStart w:id="1261" w:name="art52p1_VII"/>
      <w:r w:rsidR="00157615" w:rsidRPr="006B4147">
        <w:t>VII</w:t>
      </w:r>
      <w:bookmarkEnd w:id="1261"/>
      <w:r w:rsidR="00157615" w:rsidRPr="006B4147">
        <w:t xml:space="preserve"> - atribuição da responsabilidade pela retenção e recolhimento do imposto devido pelas operações</w:t>
      </w:r>
      <w:r w:rsidR="00157615">
        <w:t xml:space="preserve"> </w:t>
      </w:r>
      <w:r w:rsidR="00157615" w:rsidRPr="006B4147">
        <w:t xml:space="preserve">subsequentes com mercadorias sujeitas ao regime da substituição tributária de que trata o </w:t>
      </w:r>
      <w:hyperlink r:id="rId1371" w:anchor="art22" w:history="1">
        <w:r w:rsidR="00157615" w:rsidRPr="003A686F">
          <w:rPr>
            <w:rStyle w:val="Hyperlink"/>
          </w:rPr>
          <w:t>art. 22</w:t>
        </w:r>
      </w:hyperlink>
      <w:r w:rsidR="00157615" w:rsidRPr="006B4147">
        <w:t xml:space="preserve"> desta</w:t>
      </w:r>
      <w:r w:rsidR="00157615">
        <w:t xml:space="preserve"> </w:t>
      </w:r>
      <w:r w:rsidR="00157615" w:rsidRPr="006B4147">
        <w:t>lei, ainda que previamente destacado ou informado o imposto no documento fiscal de aquisição da mercadoria,</w:t>
      </w:r>
      <w:r w:rsidR="00157615">
        <w:t xml:space="preserve"> </w:t>
      </w:r>
      <w:r w:rsidR="00157615" w:rsidRPr="006B4147">
        <w:t>hipótese em que será admitida a apropriação, como crédito, do imposto comprovadamente recolhido nas operações</w:t>
      </w:r>
      <w:r w:rsidR="00157615">
        <w:t xml:space="preserve"> </w:t>
      </w:r>
      <w:r w:rsidR="00157615" w:rsidRPr="006B4147">
        <w:t>anteriores.</w:t>
      </w:r>
    </w:p>
    <w:p w14:paraId="4F4561B5" w14:textId="77777777" w:rsidR="00FA42D3" w:rsidRPr="000E2879" w:rsidRDefault="00D37B62" w:rsidP="00066C8D">
      <w:pPr>
        <w:pStyle w:val="Texto"/>
      </w:pPr>
      <w:r w:rsidRPr="000E2879">
        <w:t>(</w:t>
      </w:r>
      <w:hyperlink r:id="rId1372" w:anchor="n116" w:history="1">
        <w:r w:rsidRPr="000E2879">
          <w:rPr>
            <w:rStyle w:val="Hyperlink"/>
          </w:rPr>
          <w:t>116</w:t>
        </w:r>
      </w:hyperlink>
      <w:r w:rsidRPr="000E2879">
        <w:t>)</w:t>
      </w:r>
      <w:r w:rsidR="00FA42D3" w:rsidRPr="000E2879">
        <w:tab/>
      </w:r>
      <w:bookmarkStart w:id="1262" w:name="art52p2"/>
      <w:r w:rsidR="00FA42D3" w:rsidRPr="000E2879">
        <w:t xml:space="preserve">§ 2º </w:t>
      </w:r>
      <w:bookmarkEnd w:id="1262"/>
      <w:r w:rsidR="00FA42D3" w:rsidRPr="000E2879">
        <w:t xml:space="preserve"> As medidas previstas no parágrafo anterior poderão ser tornadas em relação a um contribuinte ou responsável ou a vários da mesma atividade econômica, por tempo suficiente à normalização do cumprimento das obrigações tributárias.</w:t>
      </w:r>
    </w:p>
    <w:p w14:paraId="33C23AB7" w14:textId="77777777" w:rsidR="00FA42D3" w:rsidRPr="000E2879" w:rsidRDefault="00D37B62" w:rsidP="00066C8D">
      <w:pPr>
        <w:pStyle w:val="Texto"/>
      </w:pPr>
      <w:r w:rsidRPr="000E2879">
        <w:t>(</w:t>
      </w:r>
      <w:hyperlink r:id="rId1373" w:anchor="n116" w:history="1">
        <w:r w:rsidRPr="000E2879">
          <w:rPr>
            <w:rStyle w:val="Hyperlink"/>
          </w:rPr>
          <w:t>116</w:t>
        </w:r>
      </w:hyperlink>
      <w:r w:rsidRPr="000E2879">
        <w:t>)</w:t>
      </w:r>
      <w:r w:rsidR="00FA42D3" w:rsidRPr="000E2879">
        <w:tab/>
      </w:r>
      <w:bookmarkStart w:id="1263" w:name="art52p3"/>
      <w:r w:rsidR="00FA42D3" w:rsidRPr="000E2879">
        <w:t xml:space="preserve">§ 3º </w:t>
      </w:r>
      <w:bookmarkEnd w:id="1263"/>
      <w:r w:rsidR="00FA42D3" w:rsidRPr="000E2879">
        <w:t xml:space="preserve"> A aplicação do regime especial de controle e fiscalização far-se-á mediante ato da autoridade fiscal indicada em regulamento, que fixará as medidas a serem adotadas e o prazo de sua aplicação.</w:t>
      </w:r>
    </w:p>
    <w:p w14:paraId="3D534FC7" w14:textId="77777777" w:rsidR="00FA42D3" w:rsidRPr="000E2879" w:rsidRDefault="00D37B62" w:rsidP="00066C8D">
      <w:pPr>
        <w:pStyle w:val="Texto"/>
      </w:pPr>
      <w:r w:rsidRPr="000E2879">
        <w:t>(</w:t>
      </w:r>
      <w:hyperlink r:id="rId1374" w:anchor="n116" w:history="1">
        <w:r w:rsidRPr="000E2879">
          <w:rPr>
            <w:rStyle w:val="Hyperlink"/>
          </w:rPr>
          <w:t>116</w:t>
        </w:r>
      </w:hyperlink>
      <w:r w:rsidRPr="000E2879">
        <w:t>)</w:t>
      </w:r>
      <w:r w:rsidR="00FA42D3" w:rsidRPr="000E2879">
        <w:tab/>
      </w:r>
      <w:bookmarkStart w:id="1264" w:name="art52p4"/>
      <w:r w:rsidR="00FA42D3" w:rsidRPr="000E2879">
        <w:t xml:space="preserve">§ 4º </w:t>
      </w:r>
      <w:bookmarkEnd w:id="1264"/>
      <w:r w:rsidR="00FA42D3" w:rsidRPr="000E2879">
        <w:t xml:space="preserve"> Esgotado o prazo a que se refere o parágrafo anterior, sem que o sujeito passivo tenha normalizado o cumprimento de suas obrigações tributárias, bem como em caso de reincidência, o regime especial de controle e fiscalização poderá ser reaplicado.</w:t>
      </w:r>
    </w:p>
    <w:p w14:paraId="40286234" w14:textId="77777777" w:rsidR="00FA42D3" w:rsidRDefault="00D37B62" w:rsidP="00066C8D">
      <w:pPr>
        <w:pStyle w:val="Texto"/>
      </w:pPr>
      <w:r w:rsidRPr="000E2879">
        <w:t>(</w:t>
      </w:r>
      <w:hyperlink r:id="rId1375" w:anchor="n116" w:history="1">
        <w:r w:rsidRPr="000E2879">
          <w:rPr>
            <w:rStyle w:val="Hyperlink"/>
          </w:rPr>
          <w:t>116</w:t>
        </w:r>
      </w:hyperlink>
      <w:r w:rsidRPr="000E2879">
        <w:t>)</w:t>
      </w:r>
      <w:r w:rsidR="00FA42D3" w:rsidRPr="000E2879">
        <w:tab/>
      </w:r>
      <w:bookmarkStart w:id="1265" w:name="art52p5"/>
      <w:r w:rsidR="00FA42D3" w:rsidRPr="000E2879">
        <w:t xml:space="preserve">§ 5º </w:t>
      </w:r>
      <w:bookmarkEnd w:id="1265"/>
      <w:r w:rsidR="00FA42D3">
        <w:t xml:space="preserve"> A imposição do regime especial de controle e fiscalização não prejudica a aplicação de qualquer penalidade prevista na legislação tributária.</w:t>
      </w:r>
    </w:p>
    <w:p w14:paraId="684C47B8" w14:textId="77777777" w:rsidR="00FA42D3" w:rsidRDefault="00FA42D3" w:rsidP="00066C8D">
      <w:pPr>
        <w:pStyle w:val="Texto"/>
      </w:pPr>
      <w:r>
        <w:t>(</w:t>
      </w:r>
      <w:hyperlink r:id="rId1376" w:anchor="n204" w:history="1">
        <w:r>
          <w:rPr>
            <w:rStyle w:val="Hyperlink"/>
          </w:rPr>
          <w:t>204</w:t>
        </w:r>
      </w:hyperlink>
      <w:r>
        <w:t>)</w:t>
      </w:r>
      <w:r>
        <w:tab/>
      </w:r>
      <w:bookmarkStart w:id="1266" w:name="art52p6"/>
      <w:r>
        <w:t xml:space="preserve">§ 6º  </w:t>
      </w:r>
      <w:bookmarkEnd w:id="1266"/>
    </w:p>
    <w:p w14:paraId="51684E16" w14:textId="77777777" w:rsidR="00A316D7" w:rsidRDefault="00A316D7" w:rsidP="00066C8D">
      <w:pPr>
        <w:pStyle w:val="Texto"/>
      </w:pPr>
    </w:p>
    <w:p w14:paraId="29887F94" w14:textId="77777777" w:rsidR="002C3609" w:rsidRDefault="002C3609" w:rsidP="002C3609">
      <w:pPr>
        <w:pStyle w:val="Texto"/>
      </w:pPr>
      <w:r>
        <w:t>(</w:t>
      </w:r>
      <w:hyperlink r:id="rId1377" w:anchor="n464" w:history="1">
        <w:r>
          <w:rPr>
            <w:rStyle w:val="Hyperlink"/>
          </w:rPr>
          <w:t>464</w:t>
        </w:r>
      </w:hyperlink>
      <w:r>
        <w:t>)</w:t>
      </w:r>
      <w:r>
        <w:tab/>
      </w:r>
      <w:bookmarkStart w:id="1267" w:name="art52A"/>
      <w:r>
        <w:rPr>
          <w:b/>
        </w:rPr>
        <w:t>Art. 52-A</w:t>
      </w:r>
      <w:bookmarkEnd w:id="1267"/>
      <w:r>
        <w:t xml:space="preserve"> - Observados a forma, os prazos e as condições previstos em regulamento, a autoridade fiscal poderá submeter a regime especial de controle e fiscalização o devedor contumaz, assim considerado o sujeito passivo que se enquadrar em pelo menos uma das seguintes situações:</w:t>
      </w:r>
    </w:p>
    <w:p w14:paraId="74932595" w14:textId="77777777" w:rsidR="002C3609" w:rsidRDefault="002C3609" w:rsidP="002C3609">
      <w:pPr>
        <w:pStyle w:val="Texto"/>
      </w:pPr>
      <w:r>
        <w:t>(</w:t>
      </w:r>
      <w:hyperlink r:id="rId1378" w:anchor="n464" w:history="1">
        <w:r>
          <w:rPr>
            <w:rStyle w:val="Hyperlink"/>
          </w:rPr>
          <w:t>464</w:t>
        </w:r>
      </w:hyperlink>
      <w:r>
        <w:t>)</w:t>
      </w:r>
      <w:r>
        <w:tab/>
      </w:r>
      <w:bookmarkStart w:id="1268" w:name="art52A_i"/>
      <w:r>
        <w:t xml:space="preserve">I </w:t>
      </w:r>
      <w:bookmarkEnd w:id="1268"/>
      <w:r>
        <w:t>- ter débito de imposto declarado relativamente a seis períodos de apuração em doze meses ou relativamente a dezoito períodos de apuração, consecutivos ou alternados;</w:t>
      </w:r>
    </w:p>
    <w:p w14:paraId="4C15B6A5" w14:textId="77777777" w:rsidR="002C3609" w:rsidRDefault="002C3609" w:rsidP="002C3609">
      <w:pPr>
        <w:pStyle w:val="Texto"/>
      </w:pPr>
      <w:r>
        <w:t>(</w:t>
      </w:r>
      <w:hyperlink r:id="rId1379" w:anchor="n464" w:history="1">
        <w:r>
          <w:rPr>
            <w:rStyle w:val="Hyperlink"/>
          </w:rPr>
          <w:t>464</w:t>
        </w:r>
      </w:hyperlink>
      <w:r>
        <w:t>)</w:t>
      </w:r>
      <w:r>
        <w:tab/>
      </w:r>
      <w:bookmarkStart w:id="1269" w:name="art52A_ii"/>
      <w:r>
        <w:t>II</w:t>
      </w:r>
      <w:bookmarkEnd w:id="1269"/>
      <w:r>
        <w:t xml:space="preserve"> - ter dois ou mais débitos tributários inscritos em dívida ativa que versem sobre a mesma matéria, totalizem valor superior a 310.000 (trezentas e dez mil) Ufemgs e correspondam a mais de 30% (trinta por cento) de seu patrimônio líquido ou a mais de 25% (vinte e cinco por cento) de seu faturamento no exercício anterior.</w:t>
      </w:r>
    </w:p>
    <w:p w14:paraId="780CB8F8" w14:textId="77777777" w:rsidR="002C3609" w:rsidRDefault="002C3609" w:rsidP="002C3609">
      <w:pPr>
        <w:pStyle w:val="Texto"/>
      </w:pPr>
      <w:r>
        <w:t>(</w:t>
      </w:r>
      <w:hyperlink r:id="rId1380" w:anchor="n464" w:history="1">
        <w:r>
          <w:rPr>
            <w:rStyle w:val="Hyperlink"/>
          </w:rPr>
          <w:t>464</w:t>
        </w:r>
      </w:hyperlink>
      <w:r>
        <w:t>)</w:t>
      </w:r>
      <w:r>
        <w:tab/>
      </w:r>
      <w:bookmarkStart w:id="1270" w:name="art52A_p1"/>
      <w:r>
        <w:t>§ 1º</w:t>
      </w:r>
      <w:bookmarkEnd w:id="1270"/>
      <w:r>
        <w:t xml:space="preserve"> - Para efeito do disposto neste artigo, não serão considerados os débitos inscritos em dívida ativa com a exigibilidade suspensa ou em curso de cobrança executiva com garantia da execução.</w:t>
      </w:r>
    </w:p>
    <w:p w14:paraId="1B210AEA" w14:textId="77777777" w:rsidR="002C3609" w:rsidRDefault="002C3609" w:rsidP="002C3609">
      <w:pPr>
        <w:pStyle w:val="Texto"/>
      </w:pPr>
      <w:r>
        <w:t>(</w:t>
      </w:r>
      <w:hyperlink r:id="rId1381" w:anchor="n464" w:history="1">
        <w:r>
          <w:rPr>
            <w:rStyle w:val="Hyperlink"/>
          </w:rPr>
          <w:t>464</w:t>
        </w:r>
      </w:hyperlink>
      <w:r>
        <w:t>)</w:t>
      </w:r>
      <w:r>
        <w:tab/>
      </w:r>
      <w:bookmarkStart w:id="1271" w:name="art52A_p2"/>
      <w:r>
        <w:t>§ 2º</w:t>
      </w:r>
      <w:bookmarkEnd w:id="1271"/>
      <w:r>
        <w:t xml:space="preserve"> - O regime especial de controle e fiscalização de que trata este artigo poderá consistir, isolada ou cumulativamente, nas medidas indicadas no § 1º do art. 52 e ainda:</w:t>
      </w:r>
    </w:p>
    <w:p w14:paraId="5DAC808F" w14:textId="77777777" w:rsidR="002C3609" w:rsidRDefault="002C3609" w:rsidP="002C3609">
      <w:pPr>
        <w:pStyle w:val="Texto"/>
      </w:pPr>
      <w:r>
        <w:t>(</w:t>
      </w:r>
      <w:hyperlink r:id="rId1382" w:anchor="n464" w:history="1">
        <w:r>
          <w:rPr>
            <w:rStyle w:val="Hyperlink"/>
          </w:rPr>
          <w:t>464</w:t>
        </w:r>
      </w:hyperlink>
      <w:r>
        <w:t>)</w:t>
      </w:r>
      <w:r>
        <w:tab/>
      </w:r>
      <w:bookmarkStart w:id="1272" w:name="art52A_p2_i"/>
      <w:r>
        <w:t xml:space="preserve">I </w:t>
      </w:r>
      <w:bookmarkEnd w:id="1272"/>
      <w:r>
        <w:t>- na exigência do imposto devido, inclusive o devido a título de substituição tributária, a cada operação ou prestação, no momento da ocorrência do fato gerador, observando-se ao final do período da apuração o sistema de compensação do imposto;</w:t>
      </w:r>
    </w:p>
    <w:p w14:paraId="3DCCC7B7" w14:textId="77777777" w:rsidR="002C3609" w:rsidRDefault="002C3609" w:rsidP="002C3609">
      <w:pPr>
        <w:pStyle w:val="Texto"/>
      </w:pPr>
      <w:r>
        <w:t>(</w:t>
      </w:r>
      <w:hyperlink r:id="rId1383" w:anchor="n464" w:history="1">
        <w:r>
          <w:rPr>
            <w:rStyle w:val="Hyperlink"/>
          </w:rPr>
          <w:t>464</w:t>
        </w:r>
      </w:hyperlink>
      <w:r>
        <w:t>)</w:t>
      </w:r>
      <w:r>
        <w:tab/>
      </w:r>
      <w:bookmarkStart w:id="1273" w:name="art52A_p2_ii"/>
      <w:r>
        <w:t>II</w:t>
      </w:r>
      <w:bookmarkEnd w:id="1273"/>
      <w:r>
        <w:t xml:space="preserve"> - no pagamento do imposto devido a título de substituição tributária até o momento da entrada da mercadoria no território mineiro, na hipótese de responsabilidade por substituição tributária atribuída ao destinatário da mercadoria;</w:t>
      </w:r>
    </w:p>
    <w:p w14:paraId="7416822E" w14:textId="77777777" w:rsidR="002C3609" w:rsidRDefault="002C3609" w:rsidP="002C3609">
      <w:pPr>
        <w:pStyle w:val="Texto"/>
      </w:pPr>
      <w:r>
        <w:t>(</w:t>
      </w:r>
      <w:hyperlink r:id="rId1384" w:anchor="n464" w:history="1">
        <w:r>
          <w:rPr>
            <w:rStyle w:val="Hyperlink"/>
          </w:rPr>
          <w:t>464</w:t>
        </w:r>
      </w:hyperlink>
      <w:r>
        <w:t>)</w:t>
      </w:r>
      <w:r>
        <w:tab/>
      </w:r>
      <w:bookmarkStart w:id="1274" w:name="art52A_p2_iii"/>
      <w:r>
        <w:t>III</w:t>
      </w:r>
      <w:bookmarkEnd w:id="1274"/>
      <w:r>
        <w:t xml:space="preserve"> - na centralização do pagamento do imposto devido em um dos estabelecimentos;</w:t>
      </w:r>
    </w:p>
    <w:p w14:paraId="1E8D2296" w14:textId="77777777" w:rsidR="002C3609" w:rsidRDefault="002C3609" w:rsidP="002C3609">
      <w:pPr>
        <w:pStyle w:val="Texto"/>
      </w:pPr>
      <w:r>
        <w:t>(</w:t>
      </w:r>
      <w:hyperlink r:id="rId1385" w:anchor="n464" w:history="1">
        <w:r>
          <w:rPr>
            <w:rStyle w:val="Hyperlink"/>
          </w:rPr>
          <w:t>464</w:t>
        </w:r>
      </w:hyperlink>
      <w:r>
        <w:t>)</w:t>
      </w:r>
      <w:r>
        <w:tab/>
      </w:r>
      <w:bookmarkStart w:id="1275" w:name="art52A_p2_iv"/>
      <w:r>
        <w:t>IV</w:t>
      </w:r>
      <w:bookmarkEnd w:id="1275"/>
      <w:r>
        <w:t xml:space="preserve"> - na suspensão ou instituição de diferimento do pagamento do imposto;</w:t>
      </w:r>
    </w:p>
    <w:p w14:paraId="2774A258" w14:textId="77777777" w:rsidR="002C3609" w:rsidRDefault="002C3609" w:rsidP="002C3609">
      <w:pPr>
        <w:pStyle w:val="Texto"/>
      </w:pPr>
      <w:r>
        <w:t>(</w:t>
      </w:r>
      <w:hyperlink r:id="rId1386" w:anchor="n464" w:history="1">
        <w:r>
          <w:rPr>
            <w:rStyle w:val="Hyperlink"/>
          </w:rPr>
          <w:t>464</w:t>
        </w:r>
      </w:hyperlink>
      <w:r>
        <w:t>)</w:t>
      </w:r>
      <w:r>
        <w:tab/>
      </w:r>
      <w:bookmarkStart w:id="1276" w:name="art52A_p2_v"/>
      <w:r>
        <w:t xml:space="preserve">V </w:t>
      </w:r>
      <w:bookmarkEnd w:id="1276"/>
      <w:r>
        <w:t>- na inclusão em programa especial de fiscalização;</w:t>
      </w:r>
    </w:p>
    <w:p w14:paraId="4084D93E" w14:textId="77777777" w:rsidR="002C3609" w:rsidRDefault="002C3609" w:rsidP="002C3609">
      <w:pPr>
        <w:pStyle w:val="Texto"/>
      </w:pPr>
      <w:r>
        <w:t>(</w:t>
      </w:r>
      <w:hyperlink r:id="rId1387" w:anchor="n464" w:history="1">
        <w:r>
          <w:rPr>
            <w:rStyle w:val="Hyperlink"/>
          </w:rPr>
          <w:t>464</w:t>
        </w:r>
      </w:hyperlink>
      <w:r>
        <w:t>)</w:t>
      </w:r>
      <w:r>
        <w:tab/>
      </w:r>
      <w:bookmarkStart w:id="1277" w:name="art52A_p2_vi"/>
      <w:r>
        <w:t xml:space="preserve">VI </w:t>
      </w:r>
      <w:bookmarkEnd w:id="1277"/>
      <w:r>
        <w:t>- na exigência de apresentação periódica de informações econômicas, patrimoniais e financeiras;</w:t>
      </w:r>
    </w:p>
    <w:p w14:paraId="438F001B" w14:textId="77777777" w:rsidR="002C3609" w:rsidRDefault="002C3609" w:rsidP="002C3609">
      <w:pPr>
        <w:pStyle w:val="Texto"/>
      </w:pPr>
      <w:r>
        <w:t>(</w:t>
      </w:r>
      <w:hyperlink r:id="rId1388" w:anchor="n464" w:history="1">
        <w:r>
          <w:rPr>
            <w:rStyle w:val="Hyperlink"/>
          </w:rPr>
          <w:t>464</w:t>
        </w:r>
      </w:hyperlink>
      <w:r>
        <w:t>)</w:t>
      </w:r>
      <w:r>
        <w:tab/>
      </w:r>
      <w:bookmarkStart w:id="1278" w:name="art52A_p2_vii"/>
      <w:r>
        <w:t>VII</w:t>
      </w:r>
      <w:bookmarkEnd w:id="1278"/>
      <w:r>
        <w:t xml:space="preserve"> - na cassação de credenciamentos, habilitações, autorizações, permissões e concessões do serviço público.</w:t>
      </w:r>
    </w:p>
    <w:p w14:paraId="6003EAD1" w14:textId="77777777" w:rsidR="002C3609" w:rsidRDefault="002C3609" w:rsidP="002C3609">
      <w:pPr>
        <w:pStyle w:val="Texto"/>
      </w:pPr>
      <w:r>
        <w:t>(</w:t>
      </w:r>
      <w:hyperlink r:id="rId1389" w:anchor="n464" w:history="1">
        <w:r>
          <w:rPr>
            <w:rStyle w:val="Hyperlink"/>
          </w:rPr>
          <w:t>464</w:t>
        </w:r>
      </w:hyperlink>
      <w:r>
        <w:t>)</w:t>
      </w:r>
      <w:r>
        <w:tab/>
      </w:r>
      <w:bookmarkStart w:id="1279" w:name="art52A_p3"/>
      <w:r>
        <w:t>§ 3º</w:t>
      </w:r>
      <w:bookmarkEnd w:id="1279"/>
      <w:r>
        <w:t xml:space="preserve"> - A imposição do regime especial de controle e fiscalização não prejudica a aplicação de qualquer penalidade prevista na legislação tributária ou a adoção de qualquer outra medida que vise a garantir o recebimento de créditos tributários.</w:t>
      </w:r>
    </w:p>
    <w:p w14:paraId="11543A0E" w14:textId="77777777" w:rsidR="002C3609" w:rsidRDefault="002C3609" w:rsidP="002C3609">
      <w:pPr>
        <w:pStyle w:val="Texto"/>
      </w:pPr>
      <w:r>
        <w:t>(</w:t>
      </w:r>
      <w:hyperlink r:id="rId1390" w:anchor="n464" w:history="1">
        <w:r>
          <w:rPr>
            <w:rStyle w:val="Hyperlink"/>
          </w:rPr>
          <w:t>464</w:t>
        </w:r>
      </w:hyperlink>
      <w:r>
        <w:t>)</w:t>
      </w:r>
      <w:r>
        <w:tab/>
      </w:r>
      <w:bookmarkStart w:id="1280" w:name="art52A_p4"/>
      <w:r>
        <w:t>§ 4º</w:t>
      </w:r>
      <w:bookmarkEnd w:id="1280"/>
      <w:r>
        <w:t xml:space="preserve"> - O contribuinte deixará de ser considerado devedor contumaz se os débitos que motivaram essa condição forem extintos, tiverem suspensa a exigibilidade ou garantida a execução.</w:t>
      </w:r>
    </w:p>
    <w:p w14:paraId="6743F4AA" w14:textId="77777777" w:rsidR="006C1314" w:rsidRDefault="006C1314" w:rsidP="002C3609">
      <w:pPr>
        <w:pStyle w:val="Texto"/>
      </w:pPr>
    </w:p>
    <w:p w14:paraId="350E05D6" w14:textId="77777777" w:rsidR="00FA42D3" w:rsidRDefault="00FA42D3" w:rsidP="008C6AA5">
      <w:pPr>
        <w:pStyle w:val="Ttulocap"/>
      </w:pPr>
      <w:r>
        <w:t>CAPÍTULO XIV</w:t>
      </w:r>
    </w:p>
    <w:p w14:paraId="7602A1AE" w14:textId="77777777" w:rsidR="00FA42D3" w:rsidRDefault="00FA42D3" w:rsidP="008C6AA5">
      <w:pPr>
        <w:pStyle w:val="Ttulocap"/>
      </w:pPr>
      <w:r>
        <w:t xml:space="preserve">Das Penalidades </w:t>
      </w:r>
    </w:p>
    <w:p w14:paraId="5E01803A" w14:textId="77777777" w:rsidR="00FA42D3" w:rsidRDefault="00FA42D3" w:rsidP="00066C8D">
      <w:pPr>
        <w:pStyle w:val="Texto"/>
      </w:pPr>
    </w:p>
    <w:p w14:paraId="7AA12030" w14:textId="77777777" w:rsidR="00FA42D3" w:rsidRDefault="00FA42D3" w:rsidP="0074485D">
      <w:pPr>
        <w:pStyle w:val="Texto"/>
        <w:ind w:firstLine="709"/>
      </w:pPr>
      <w:bookmarkStart w:id="1281" w:name="art53"/>
      <w:r>
        <w:rPr>
          <w:b/>
        </w:rPr>
        <w:t>Art. 53</w:t>
      </w:r>
      <w:bookmarkEnd w:id="1281"/>
      <w:r w:rsidR="007C2A37">
        <w:rPr>
          <w:b/>
        </w:rPr>
        <w:t>.</w:t>
      </w:r>
      <w:r>
        <w:t xml:space="preserve">  As multas serão calculadas tomando-se como base:</w:t>
      </w:r>
    </w:p>
    <w:p w14:paraId="125CB997" w14:textId="77777777" w:rsidR="00FA42D3" w:rsidRPr="000E2879" w:rsidRDefault="00FA42D3" w:rsidP="00066C8D">
      <w:pPr>
        <w:pStyle w:val="Texto"/>
      </w:pPr>
      <w:r w:rsidRPr="000E2879">
        <w:t>(</w:t>
      </w:r>
      <w:hyperlink r:id="rId1391" w:anchor="n107" w:history="1">
        <w:r w:rsidRPr="000E2879">
          <w:rPr>
            <w:rStyle w:val="Hyperlink"/>
          </w:rPr>
          <w:t>107</w:t>
        </w:r>
      </w:hyperlink>
      <w:r w:rsidRPr="000E2879">
        <w:t>)</w:t>
      </w:r>
      <w:r w:rsidRPr="000E2879">
        <w:tab/>
      </w:r>
      <w:bookmarkStart w:id="1282" w:name="art53_I"/>
      <w:r w:rsidRPr="000E2879">
        <w:t>I</w:t>
      </w:r>
      <w:bookmarkEnd w:id="1282"/>
      <w:r w:rsidRPr="000E2879">
        <w:t xml:space="preserve"> - o valor da Unidade Fiscal de Referência - UFIR -, prevista no artigo 224 desta Lei, vigente na data em que tenha ocorrido a infração e, quando for o caso, o valor do imposto não declarado;</w:t>
      </w:r>
    </w:p>
    <w:p w14:paraId="0A489BEB" w14:textId="77777777" w:rsidR="00FA42D3" w:rsidRDefault="008C6AA5" w:rsidP="00066C8D">
      <w:pPr>
        <w:pStyle w:val="Texto"/>
      </w:pPr>
      <w:r w:rsidRPr="00487E4F">
        <w:t>(</w:t>
      </w:r>
      <w:hyperlink r:id="rId1392" w:anchor="n323" w:history="1">
        <w:r w:rsidR="007C2A37">
          <w:rPr>
            <w:rStyle w:val="Hyperlink"/>
          </w:rPr>
          <w:t>323</w:t>
        </w:r>
      </w:hyperlink>
      <w:r w:rsidR="00FA42D3" w:rsidRPr="000E2879">
        <w:t>)</w:t>
      </w:r>
      <w:r w:rsidR="00FA42D3">
        <w:tab/>
      </w:r>
      <w:bookmarkStart w:id="1283" w:name="art53_II"/>
      <w:r w:rsidR="00FA42D3">
        <w:t xml:space="preserve">II </w:t>
      </w:r>
      <w:bookmarkEnd w:id="1283"/>
      <w:r w:rsidR="00FA42D3">
        <w:t xml:space="preserve">- </w:t>
      </w:r>
      <w:r w:rsidR="007C2A37" w:rsidRPr="006B4147">
        <w:t>o valor das operações ou das prestações realizadas ou da base de cálculo estabelecida pela</w:t>
      </w:r>
      <w:r w:rsidR="007C2A37">
        <w:t xml:space="preserve"> </w:t>
      </w:r>
      <w:r w:rsidR="007C2A37" w:rsidRPr="006B4147">
        <w:t>legislação;</w:t>
      </w:r>
    </w:p>
    <w:p w14:paraId="1E92337B" w14:textId="77777777" w:rsidR="00FA42D3" w:rsidRDefault="00FA42D3" w:rsidP="0074485D">
      <w:pPr>
        <w:pStyle w:val="Texto"/>
        <w:ind w:firstLine="709"/>
      </w:pPr>
      <w:bookmarkStart w:id="1284" w:name="art53_III"/>
      <w:r>
        <w:t>III</w:t>
      </w:r>
      <w:bookmarkEnd w:id="1284"/>
      <w:r>
        <w:t xml:space="preserve"> - o valor do imposto não recolhido tempestivamente no todo ou em parte.</w:t>
      </w:r>
    </w:p>
    <w:p w14:paraId="69CDB67F" w14:textId="77777777" w:rsidR="00FA42D3" w:rsidRDefault="00FA42D3" w:rsidP="00066C8D">
      <w:pPr>
        <w:pStyle w:val="Texto"/>
      </w:pPr>
      <w:r>
        <w:t>(</w:t>
      </w:r>
      <w:hyperlink r:id="rId1393" w:anchor="n187" w:history="1">
        <w:r>
          <w:rPr>
            <w:rStyle w:val="Hyperlink"/>
          </w:rPr>
          <w:t>187</w:t>
        </w:r>
      </w:hyperlink>
      <w:r>
        <w:t>)</w:t>
      </w:r>
      <w:r>
        <w:tab/>
      </w:r>
      <w:bookmarkStart w:id="1285" w:name="art53_IV"/>
      <w:r>
        <w:t xml:space="preserve">IV </w:t>
      </w:r>
      <w:bookmarkEnd w:id="1285"/>
      <w:r>
        <w:t>- o valor do crédito de imposto indevidamente utilizado, apropriado, transferi</w:t>
      </w:r>
      <w:r w:rsidR="007C2A37">
        <w:t>do ou recebido em transferência;</w:t>
      </w:r>
    </w:p>
    <w:p w14:paraId="13DF048D" w14:textId="77777777" w:rsidR="007C2A37" w:rsidRDefault="007C2A37" w:rsidP="00066C8D">
      <w:pPr>
        <w:pStyle w:val="Texto"/>
      </w:pPr>
      <w:r w:rsidRPr="00487E4F">
        <w:t>(</w:t>
      </w:r>
      <w:hyperlink r:id="rId1394" w:anchor="n324" w:history="1">
        <w:r>
          <w:rPr>
            <w:rStyle w:val="Hyperlink"/>
          </w:rPr>
          <w:t>324</w:t>
        </w:r>
      </w:hyperlink>
      <w:r w:rsidRPr="000E2879">
        <w:t>)</w:t>
      </w:r>
      <w:r>
        <w:tab/>
      </w:r>
      <w:bookmarkStart w:id="1286" w:name="art53_V"/>
      <w:r w:rsidRPr="006B4147">
        <w:t xml:space="preserve">V </w:t>
      </w:r>
      <w:bookmarkEnd w:id="1286"/>
      <w:r w:rsidRPr="006B4147">
        <w:t>- o valor do imposto a ser informado em documento fiscal por exigência da legislação.</w:t>
      </w:r>
    </w:p>
    <w:p w14:paraId="6DBE439A" w14:textId="77777777" w:rsidR="00FA42D3" w:rsidRDefault="00FA42D3" w:rsidP="0074485D">
      <w:pPr>
        <w:pStyle w:val="Texto"/>
        <w:ind w:firstLine="709"/>
      </w:pPr>
      <w:bookmarkStart w:id="1287" w:name="art53p1"/>
      <w:r>
        <w:t xml:space="preserve">§ 1º </w:t>
      </w:r>
      <w:bookmarkEnd w:id="1287"/>
      <w:r>
        <w:t xml:space="preserve"> As multas serão cumulativas, quando resultarem concomitantemente do não cumprimento de obrigação tributária acessória e principal.</w:t>
      </w:r>
    </w:p>
    <w:p w14:paraId="3734557F" w14:textId="77777777" w:rsidR="00FA42D3" w:rsidRDefault="00FA42D3" w:rsidP="0074485D">
      <w:pPr>
        <w:pStyle w:val="Texto"/>
        <w:ind w:firstLine="709"/>
      </w:pPr>
      <w:bookmarkStart w:id="1288" w:name="art53p2"/>
      <w:r>
        <w:t xml:space="preserve">§ 2º </w:t>
      </w:r>
      <w:bookmarkEnd w:id="1288"/>
      <w:r>
        <w:t xml:space="preserve"> O pagamento de multa não dispensa a exigência do imposto, quando devido, e a imposição de outras penalidades.</w:t>
      </w:r>
    </w:p>
    <w:p w14:paraId="6DC0A800" w14:textId="77777777" w:rsidR="00FA42D3" w:rsidRPr="000E2879" w:rsidRDefault="00FA42D3" w:rsidP="00066C8D">
      <w:pPr>
        <w:pStyle w:val="Texto"/>
      </w:pPr>
      <w:r w:rsidRPr="000E2879">
        <w:t>(</w:t>
      </w:r>
      <w:hyperlink r:id="rId1395" w:anchor="n116" w:history="1">
        <w:r w:rsidRPr="000E2879">
          <w:rPr>
            <w:rStyle w:val="Hyperlink"/>
          </w:rPr>
          <w:t>116</w:t>
        </w:r>
      </w:hyperlink>
      <w:r w:rsidRPr="000E2879">
        <w:t>)</w:t>
      </w:r>
      <w:r w:rsidRPr="000E2879">
        <w:tab/>
      </w:r>
      <w:bookmarkStart w:id="1289" w:name="art53p3"/>
      <w:r w:rsidRPr="000E2879">
        <w:t>§ 3º</w:t>
      </w:r>
      <w:r w:rsidR="007C2A37">
        <w:t xml:space="preserve"> </w:t>
      </w:r>
      <w:r w:rsidRPr="000E2879">
        <w:t xml:space="preserve"> </w:t>
      </w:r>
      <w:bookmarkEnd w:id="1289"/>
      <w:r w:rsidRPr="000E2879">
        <w:t>A multa por descumprimento de obrigação acessória pode ser reduzida ou cancelada por decisão do órgão julgador administrativo, desde que esta não seja tomada pelo voto de qualidade e que seja observado o disposto nos §§ 5º e 6º deste artigo.</w:t>
      </w:r>
    </w:p>
    <w:p w14:paraId="12F9F10D" w14:textId="77777777" w:rsidR="00FA42D3" w:rsidRPr="000E2879" w:rsidRDefault="00FA42D3" w:rsidP="00066C8D">
      <w:pPr>
        <w:pStyle w:val="Texto"/>
      </w:pPr>
      <w:r w:rsidRPr="000E2879">
        <w:t>(</w:t>
      </w:r>
      <w:hyperlink r:id="rId1396" w:anchor="n205" w:history="1">
        <w:r w:rsidRPr="000E2879">
          <w:rPr>
            <w:rStyle w:val="Hyperlink"/>
          </w:rPr>
          <w:t>205</w:t>
        </w:r>
      </w:hyperlink>
      <w:r w:rsidRPr="000E2879">
        <w:t>)</w:t>
      </w:r>
      <w:r w:rsidRPr="000E2879">
        <w:tab/>
      </w:r>
      <w:bookmarkStart w:id="1290" w:name="art53p4"/>
      <w:r w:rsidRPr="000E2879">
        <w:t xml:space="preserve">§ 4º </w:t>
      </w:r>
      <w:bookmarkEnd w:id="1290"/>
      <w:r w:rsidRPr="000E2879">
        <w:t xml:space="preserve"> </w:t>
      </w:r>
    </w:p>
    <w:p w14:paraId="19A14CAD" w14:textId="77777777" w:rsidR="00FA42D3" w:rsidRPr="000E2879" w:rsidRDefault="00FA42D3" w:rsidP="00066C8D">
      <w:pPr>
        <w:pStyle w:val="Texto"/>
      </w:pPr>
      <w:r w:rsidRPr="000E2879">
        <w:t>(</w:t>
      </w:r>
      <w:hyperlink r:id="rId1397" w:anchor="n11" w:history="1">
        <w:r w:rsidRPr="000E2879">
          <w:rPr>
            <w:rStyle w:val="Hyperlink"/>
          </w:rPr>
          <w:t>11</w:t>
        </w:r>
      </w:hyperlink>
      <w:r w:rsidRPr="000E2879">
        <w:t>)</w:t>
      </w:r>
      <w:r w:rsidRPr="000E2879">
        <w:tab/>
      </w:r>
      <w:bookmarkStart w:id="1291" w:name="art53p5"/>
      <w:r w:rsidRPr="000E2879">
        <w:t xml:space="preserve">§ 5º </w:t>
      </w:r>
      <w:bookmarkEnd w:id="1291"/>
      <w:r w:rsidRPr="000E2879">
        <w:t xml:space="preserve"> O disposto no § 3º não se aplica aos casos:</w:t>
      </w:r>
    </w:p>
    <w:p w14:paraId="5C07513A" w14:textId="77777777" w:rsidR="00FA42D3" w:rsidRPr="000E2879" w:rsidRDefault="002C3609" w:rsidP="00066C8D">
      <w:pPr>
        <w:pStyle w:val="Texto"/>
      </w:pPr>
      <w:r>
        <w:t>(</w:t>
      </w:r>
      <w:hyperlink r:id="rId1398" w:anchor="n465" w:history="1">
        <w:r>
          <w:rPr>
            <w:rStyle w:val="Hyperlink"/>
          </w:rPr>
          <w:t>465</w:t>
        </w:r>
      </w:hyperlink>
      <w:r>
        <w:t>)</w:t>
      </w:r>
      <w:r>
        <w:tab/>
      </w:r>
      <w:bookmarkStart w:id="1292" w:name="art53p5_1"/>
      <w:r>
        <w:t>1</w:t>
      </w:r>
      <w:bookmarkEnd w:id="1292"/>
      <w:r>
        <w:t xml:space="preserve">. </w:t>
      </w:r>
    </w:p>
    <w:p w14:paraId="1FC409BF" w14:textId="77777777" w:rsidR="00FA42D3" w:rsidRPr="000E2879" w:rsidRDefault="00DE4971" w:rsidP="00066C8D">
      <w:pPr>
        <w:pStyle w:val="Texto"/>
      </w:pPr>
      <w:r w:rsidRPr="000E2879">
        <w:t>(</w:t>
      </w:r>
      <w:hyperlink r:id="rId1399" w:anchor="n11" w:history="1">
        <w:r w:rsidRPr="000E2879">
          <w:rPr>
            <w:rStyle w:val="Hyperlink"/>
          </w:rPr>
          <w:t>11</w:t>
        </w:r>
      </w:hyperlink>
      <w:r w:rsidRPr="000E2879">
        <w:t>)</w:t>
      </w:r>
      <w:r w:rsidR="00FA42D3" w:rsidRPr="000E2879">
        <w:tab/>
      </w:r>
      <w:bookmarkStart w:id="1293" w:name="art53p5_2"/>
      <w:r w:rsidR="00FA42D3" w:rsidRPr="000E2879">
        <w:t>2</w:t>
      </w:r>
      <w:bookmarkEnd w:id="1293"/>
      <w:r w:rsidR="007C2A37">
        <w:t>.</w:t>
      </w:r>
      <w:r w:rsidR="00FA42D3" w:rsidRPr="000E2879">
        <w:t xml:space="preserve"> de inobservância de resposta em decorrência de processo de consulta já definitivamente solucionada ou anotações nos livros e documentos fiscais do sujeito passivo;</w:t>
      </w:r>
    </w:p>
    <w:p w14:paraId="3EB6988A" w14:textId="77777777" w:rsidR="00FA42D3" w:rsidRPr="000E2879" w:rsidRDefault="00DE4971" w:rsidP="00066C8D">
      <w:pPr>
        <w:pStyle w:val="Texto"/>
      </w:pPr>
      <w:r w:rsidRPr="000E2879">
        <w:t>(</w:t>
      </w:r>
      <w:hyperlink r:id="rId1400" w:anchor="n11" w:history="1">
        <w:r w:rsidRPr="000E2879">
          <w:rPr>
            <w:rStyle w:val="Hyperlink"/>
          </w:rPr>
          <w:t>11</w:t>
        </w:r>
      </w:hyperlink>
      <w:r w:rsidRPr="000E2879">
        <w:t>)</w:t>
      </w:r>
      <w:r w:rsidR="00FA42D3" w:rsidRPr="000E2879">
        <w:tab/>
      </w:r>
      <w:bookmarkStart w:id="1294" w:name="art53p5_3"/>
      <w:r w:rsidR="00FA42D3" w:rsidRPr="000E2879">
        <w:t>3</w:t>
      </w:r>
      <w:bookmarkEnd w:id="1294"/>
      <w:r w:rsidR="007C2A37">
        <w:t>.</w:t>
      </w:r>
      <w:r w:rsidR="00FA42D3" w:rsidRPr="000E2879">
        <w:t xml:space="preserve"> em que a infração tenha sido praticada com dolo ou dela tenha resultado falta de pagamento do tributo.</w:t>
      </w:r>
    </w:p>
    <w:p w14:paraId="7E06A9CA" w14:textId="77777777" w:rsidR="00FA42D3" w:rsidRPr="000E2879" w:rsidRDefault="00FA42D3" w:rsidP="00066C8D">
      <w:pPr>
        <w:pStyle w:val="Texto"/>
      </w:pPr>
      <w:r w:rsidRPr="000E2879">
        <w:lastRenderedPageBreak/>
        <w:t>(</w:t>
      </w:r>
      <w:hyperlink r:id="rId1401" w:anchor="n187" w:history="1">
        <w:r w:rsidRPr="000E2879">
          <w:rPr>
            <w:rStyle w:val="Hyperlink"/>
          </w:rPr>
          <w:t>187</w:t>
        </w:r>
      </w:hyperlink>
      <w:r w:rsidRPr="000E2879">
        <w:t>)</w:t>
      </w:r>
      <w:r w:rsidRPr="000E2879">
        <w:tab/>
      </w:r>
      <w:bookmarkStart w:id="1295" w:name="art53p5_4"/>
      <w:r w:rsidRPr="000E2879">
        <w:t>4</w:t>
      </w:r>
      <w:bookmarkEnd w:id="1295"/>
      <w:r w:rsidRPr="000E2879">
        <w:t>. de imposição da penalidade prevista no inciso XXIV do art. 55 desta Lei;</w:t>
      </w:r>
    </w:p>
    <w:p w14:paraId="60ACAB68" w14:textId="77777777" w:rsidR="00FA42D3" w:rsidRPr="000E2879" w:rsidRDefault="00DE4971" w:rsidP="00066C8D">
      <w:pPr>
        <w:pStyle w:val="Texto"/>
      </w:pPr>
      <w:r w:rsidRPr="000E2879">
        <w:t>(</w:t>
      </w:r>
      <w:hyperlink r:id="rId1402" w:anchor="n187" w:history="1">
        <w:r w:rsidRPr="000E2879">
          <w:rPr>
            <w:rStyle w:val="Hyperlink"/>
          </w:rPr>
          <w:t>187</w:t>
        </w:r>
      </w:hyperlink>
      <w:r w:rsidRPr="000E2879">
        <w:t>)</w:t>
      </w:r>
      <w:r w:rsidR="00FA42D3" w:rsidRPr="000E2879">
        <w:tab/>
      </w:r>
      <w:bookmarkStart w:id="1296" w:name="art53p5_5"/>
      <w:r w:rsidR="00FA42D3" w:rsidRPr="000E2879">
        <w:t>5</w:t>
      </w:r>
      <w:bookmarkEnd w:id="1296"/>
      <w:r w:rsidR="00FA42D3" w:rsidRPr="000E2879">
        <w:t>. de aproveitamento indevido de crédito;</w:t>
      </w:r>
    </w:p>
    <w:p w14:paraId="5B38ACE4" w14:textId="77777777" w:rsidR="00FA42D3" w:rsidRPr="000E2879" w:rsidRDefault="009574D0" w:rsidP="00066C8D">
      <w:pPr>
        <w:pStyle w:val="Texto"/>
      </w:pPr>
      <w:r w:rsidRPr="005D7C3A">
        <w:t>(</w:t>
      </w:r>
      <w:hyperlink r:id="rId1403" w:anchor="n226" w:history="1">
        <w:r w:rsidRPr="005D7C3A">
          <w:rPr>
            <w:rStyle w:val="Hyperlink"/>
          </w:rPr>
          <w:t>226</w:t>
        </w:r>
      </w:hyperlink>
      <w:r w:rsidRPr="005D7C3A">
        <w:t>)</w:t>
      </w:r>
      <w:r w:rsidR="00FA42D3" w:rsidRPr="000E2879">
        <w:tab/>
      </w:r>
      <w:bookmarkStart w:id="1297" w:name="art53p5_6"/>
      <w:r w:rsidR="00FA42D3" w:rsidRPr="000E2879">
        <w:t>6</w:t>
      </w:r>
      <w:bookmarkEnd w:id="1297"/>
      <w:r w:rsidR="00FA42D3" w:rsidRPr="000E2879">
        <w:t>. de imposição da penalidade prevista na alínea "b" do inciso X do art. 54 desta lei.</w:t>
      </w:r>
    </w:p>
    <w:p w14:paraId="284D8730" w14:textId="77777777" w:rsidR="00FA42D3" w:rsidRPr="000E2879" w:rsidRDefault="002C3609" w:rsidP="00066C8D">
      <w:pPr>
        <w:pStyle w:val="Texto"/>
      </w:pPr>
      <w:r>
        <w:t>(</w:t>
      </w:r>
      <w:hyperlink r:id="rId1404" w:anchor="n465" w:history="1">
        <w:r>
          <w:rPr>
            <w:rStyle w:val="Hyperlink"/>
          </w:rPr>
          <w:t>465</w:t>
        </w:r>
      </w:hyperlink>
      <w:r>
        <w:t>)</w:t>
      </w:r>
      <w:r>
        <w:tab/>
      </w:r>
      <w:bookmarkStart w:id="1298" w:name="art53p6"/>
      <w:r>
        <w:t>§ 6º</w:t>
      </w:r>
      <w:bookmarkEnd w:id="1298"/>
      <w:r>
        <w:t xml:space="preserve">  </w:t>
      </w:r>
    </w:p>
    <w:p w14:paraId="4148068B" w14:textId="77777777" w:rsidR="00FA42D3" w:rsidRDefault="002C3609" w:rsidP="00066C8D">
      <w:pPr>
        <w:pStyle w:val="Texto"/>
      </w:pPr>
      <w:r>
        <w:t>(</w:t>
      </w:r>
      <w:hyperlink r:id="rId1405" w:anchor="n465" w:history="1">
        <w:r>
          <w:rPr>
            <w:rStyle w:val="Hyperlink"/>
          </w:rPr>
          <w:t>465</w:t>
        </w:r>
      </w:hyperlink>
      <w:r>
        <w:t>)</w:t>
      </w:r>
      <w:r>
        <w:tab/>
      </w:r>
      <w:bookmarkStart w:id="1299" w:name="art53p7"/>
      <w:r>
        <w:t>§ 7º</w:t>
      </w:r>
      <w:bookmarkEnd w:id="1299"/>
      <w:r>
        <w:t xml:space="preserve">  </w:t>
      </w:r>
    </w:p>
    <w:p w14:paraId="032FCEA1" w14:textId="77777777" w:rsidR="00FA42D3" w:rsidRDefault="00210EA3" w:rsidP="00066C8D">
      <w:pPr>
        <w:pStyle w:val="Texto"/>
      </w:pPr>
      <w:r w:rsidRPr="005D7C3A">
        <w:t>(</w:t>
      </w:r>
      <w:hyperlink r:id="rId1406" w:anchor="n229" w:history="1">
        <w:r w:rsidRPr="005D7C3A">
          <w:rPr>
            <w:rStyle w:val="Hyperlink"/>
          </w:rPr>
          <w:t>229</w:t>
        </w:r>
      </w:hyperlink>
      <w:r w:rsidR="00FA42D3">
        <w:t>)</w:t>
      </w:r>
      <w:r w:rsidR="00FA42D3">
        <w:tab/>
      </w:r>
      <w:bookmarkStart w:id="1300" w:name="art53p8"/>
      <w:r w:rsidR="00FA42D3">
        <w:t>§ 8º</w:t>
      </w:r>
      <w:bookmarkEnd w:id="1300"/>
      <w:r w:rsidR="00FA42D3">
        <w:t xml:space="preserve">  Na hipótese do § 3º deste artigo, havendo a redução nele prevista, o não pagamento da parcela remanescente no prazo de trinta dias contados da publicação da decisão irrecorrível implica a perda do benefício, sendo a multa restabelecida no seu valor original.</w:t>
      </w:r>
    </w:p>
    <w:p w14:paraId="5C169894" w14:textId="77777777" w:rsidR="004E4B01" w:rsidRPr="000E2879" w:rsidRDefault="004E4B01" w:rsidP="00066C8D">
      <w:pPr>
        <w:pStyle w:val="Texto"/>
      </w:pPr>
      <w:r w:rsidRPr="000E2879">
        <w:t>(</w:t>
      </w:r>
      <w:hyperlink r:id="rId1407" w:anchor="n272" w:history="1">
        <w:r w:rsidRPr="000E2879">
          <w:rPr>
            <w:rStyle w:val="Hyperlink"/>
          </w:rPr>
          <w:t>272</w:t>
        </w:r>
      </w:hyperlink>
      <w:r w:rsidRPr="000E2879">
        <w:t>)</w:t>
      </w:r>
      <w:r w:rsidRPr="000E2879">
        <w:tab/>
      </w:r>
      <w:bookmarkStart w:id="1301" w:name="art53p9"/>
      <w:r w:rsidRPr="000E2879">
        <w:t xml:space="preserve">§ 9° </w:t>
      </w:r>
      <w:bookmarkEnd w:id="1301"/>
      <w:r w:rsidRPr="000E2879">
        <w:t xml:space="preserve"> As multas previstas nos incisos I, II e IV do </w:t>
      </w:r>
      <w:r w:rsidRPr="000E2879">
        <w:rPr>
          <w:i/>
          <w:iCs/>
        </w:rPr>
        <w:t>caput</w:t>
      </w:r>
      <w:r w:rsidRPr="000E2879">
        <w:t xml:space="preserve"> deste artigo poderão ser pagas com as seguintes reduções, observado o disposto no § 10 deste artigo:</w:t>
      </w:r>
    </w:p>
    <w:p w14:paraId="69E85868" w14:textId="77777777" w:rsidR="004E4B01" w:rsidRPr="000E2879" w:rsidRDefault="00446154" w:rsidP="00066C8D">
      <w:pPr>
        <w:pStyle w:val="Texto"/>
      </w:pPr>
      <w:r w:rsidRPr="000E2879">
        <w:t>(</w:t>
      </w:r>
      <w:hyperlink r:id="rId1408" w:anchor="n272" w:history="1">
        <w:r w:rsidRPr="000E2879">
          <w:rPr>
            <w:rStyle w:val="Hyperlink"/>
          </w:rPr>
          <w:t>272</w:t>
        </w:r>
      </w:hyperlink>
      <w:r w:rsidRPr="000E2879">
        <w:t>)</w:t>
      </w:r>
      <w:r w:rsidR="004E4B01" w:rsidRPr="000E2879">
        <w:tab/>
      </w:r>
      <w:bookmarkStart w:id="1302" w:name="art53p9_I"/>
      <w:r w:rsidR="004E4B01" w:rsidRPr="000E2879">
        <w:t xml:space="preserve">I </w:t>
      </w:r>
      <w:bookmarkEnd w:id="1302"/>
      <w:r w:rsidR="004E4B01" w:rsidRPr="000E2879">
        <w:t>- a 20% (vinte por cento) do valor da multa, quando o pagamento ocorrer no momento da ação fiscal;</w:t>
      </w:r>
    </w:p>
    <w:p w14:paraId="11947B2E" w14:textId="77777777" w:rsidR="004E4B01" w:rsidRPr="000E2879" w:rsidRDefault="00446154" w:rsidP="00066C8D">
      <w:pPr>
        <w:pStyle w:val="Texto"/>
      </w:pPr>
      <w:r w:rsidRPr="000E2879">
        <w:t>(</w:t>
      </w:r>
      <w:hyperlink r:id="rId1409" w:anchor="n272" w:history="1">
        <w:r w:rsidRPr="000E2879">
          <w:rPr>
            <w:rStyle w:val="Hyperlink"/>
          </w:rPr>
          <w:t>272</w:t>
        </w:r>
      </w:hyperlink>
      <w:r w:rsidRPr="000E2879">
        <w:t>)</w:t>
      </w:r>
      <w:r w:rsidR="004E4B01" w:rsidRPr="000E2879">
        <w:tab/>
      </w:r>
      <w:bookmarkStart w:id="1303" w:name="art53p9_II"/>
      <w:r w:rsidR="004E4B01" w:rsidRPr="000E2879">
        <w:t xml:space="preserve">II </w:t>
      </w:r>
      <w:bookmarkEnd w:id="1303"/>
      <w:r w:rsidR="004E4B01" w:rsidRPr="000E2879">
        <w:t>- a 27% (vinte e sete por cento) do valor da multa, quando o pagamento ocorrer no prazo de dez dias do recebimento do Auto de Infração;</w:t>
      </w:r>
    </w:p>
    <w:p w14:paraId="08464EAF" w14:textId="77777777" w:rsidR="004E4B01" w:rsidRPr="000E2879" w:rsidRDefault="00446154" w:rsidP="00066C8D">
      <w:pPr>
        <w:pStyle w:val="Texto"/>
      </w:pPr>
      <w:r w:rsidRPr="000E2879">
        <w:t>(</w:t>
      </w:r>
      <w:hyperlink r:id="rId1410" w:anchor="n272" w:history="1">
        <w:r w:rsidRPr="000E2879">
          <w:rPr>
            <w:rStyle w:val="Hyperlink"/>
          </w:rPr>
          <w:t>272</w:t>
        </w:r>
      </w:hyperlink>
      <w:r w:rsidRPr="000E2879">
        <w:t>)</w:t>
      </w:r>
      <w:r w:rsidR="004E4B01" w:rsidRPr="000E2879">
        <w:tab/>
      </w:r>
      <w:bookmarkStart w:id="1304" w:name="art53p9_III"/>
      <w:r w:rsidR="004E4B01" w:rsidRPr="000E2879">
        <w:t xml:space="preserve">III </w:t>
      </w:r>
      <w:bookmarkEnd w:id="1304"/>
      <w:r w:rsidR="004E4B01" w:rsidRPr="000E2879">
        <w:t>- a 35% (trinta e cinco por cento) do valor da multa, quando o pagamento ocorrer após o prazo previsto no inciso II e até trinta dias contados do recebimento do Auto de Infração;</w:t>
      </w:r>
    </w:p>
    <w:p w14:paraId="0C45412E" w14:textId="77777777" w:rsidR="004E4B01" w:rsidRPr="000E2879" w:rsidRDefault="00446154" w:rsidP="00066C8D">
      <w:pPr>
        <w:pStyle w:val="Texto"/>
      </w:pPr>
      <w:r w:rsidRPr="000E2879">
        <w:t>(</w:t>
      </w:r>
      <w:hyperlink r:id="rId1411" w:anchor="n272" w:history="1">
        <w:r w:rsidRPr="000E2879">
          <w:rPr>
            <w:rStyle w:val="Hyperlink"/>
          </w:rPr>
          <w:t>272</w:t>
        </w:r>
      </w:hyperlink>
      <w:r w:rsidRPr="000E2879">
        <w:t>)</w:t>
      </w:r>
      <w:r w:rsidR="004E4B01" w:rsidRPr="000E2879">
        <w:tab/>
      </w:r>
      <w:bookmarkStart w:id="1305" w:name="art53p9_IV"/>
      <w:r w:rsidR="004E4B01" w:rsidRPr="000E2879">
        <w:t>IV</w:t>
      </w:r>
      <w:bookmarkEnd w:id="1305"/>
      <w:r w:rsidR="004E4B01" w:rsidRPr="000E2879">
        <w:t xml:space="preserve"> - a 45% (quarenta e cinco por cento) do valor da multa, quando o pagamento ocorrer após o prazo previsto no inciso III e antes de sua inscrição em dívida ativa.</w:t>
      </w:r>
    </w:p>
    <w:p w14:paraId="57E23EA0" w14:textId="77777777" w:rsidR="004E4B01" w:rsidRPr="000E2879" w:rsidRDefault="00446154" w:rsidP="00066C8D">
      <w:pPr>
        <w:pStyle w:val="Texto"/>
      </w:pPr>
      <w:r w:rsidRPr="000E2879">
        <w:t>(</w:t>
      </w:r>
      <w:hyperlink r:id="rId1412" w:anchor="n272" w:history="1">
        <w:r w:rsidRPr="000E2879">
          <w:rPr>
            <w:rStyle w:val="Hyperlink"/>
          </w:rPr>
          <w:t>272</w:t>
        </w:r>
      </w:hyperlink>
      <w:r w:rsidRPr="000E2879">
        <w:t>)</w:t>
      </w:r>
      <w:r w:rsidR="004E4B01" w:rsidRPr="000E2879">
        <w:tab/>
      </w:r>
      <w:bookmarkStart w:id="1306" w:name="art53p10"/>
      <w:r w:rsidR="004E4B01" w:rsidRPr="000E2879">
        <w:t>§ 10</w:t>
      </w:r>
      <w:r w:rsidR="007C2A37">
        <w:t>.</w:t>
      </w:r>
      <w:r w:rsidR="004E4B01" w:rsidRPr="000E2879">
        <w:t xml:space="preserve"> </w:t>
      </w:r>
      <w:bookmarkEnd w:id="1306"/>
      <w:r w:rsidR="004E4B01" w:rsidRPr="000E2879">
        <w:t xml:space="preserve"> Relativamente ao crédito tributário de natureza não contenciosa, as multas a que se refere o </w:t>
      </w:r>
      <w:r w:rsidR="004E4B01" w:rsidRPr="000E2879">
        <w:rPr>
          <w:i/>
          <w:iCs/>
        </w:rPr>
        <w:t>caput</w:t>
      </w:r>
      <w:r w:rsidR="004E4B01" w:rsidRPr="000E2879">
        <w:t xml:space="preserve"> deste artigo poderão ser pagas com as seguintes reduções:</w:t>
      </w:r>
    </w:p>
    <w:p w14:paraId="1D8973D1" w14:textId="77777777" w:rsidR="004E4B01" w:rsidRPr="000E2879" w:rsidRDefault="00446154" w:rsidP="00066C8D">
      <w:pPr>
        <w:pStyle w:val="Texto"/>
      </w:pPr>
      <w:r w:rsidRPr="000E2879">
        <w:t>(</w:t>
      </w:r>
      <w:hyperlink r:id="rId1413" w:anchor="n272" w:history="1">
        <w:r w:rsidRPr="000E2879">
          <w:rPr>
            <w:rStyle w:val="Hyperlink"/>
          </w:rPr>
          <w:t>272</w:t>
        </w:r>
      </w:hyperlink>
      <w:r w:rsidRPr="000E2879">
        <w:t>)</w:t>
      </w:r>
      <w:r w:rsidR="004E4B01" w:rsidRPr="000E2879">
        <w:tab/>
      </w:r>
      <w:bookmarkStart w:id="1307" w:name="art53p10_I"/>
      <w:r w:rsidR="004E4B01" w:rsidRPr="000E2879">
        <w:t>I -</w:t>
      </w:r>
      <w:bookmarkEnd w:id="1307"/>
      <w:r w:rsidR="004E4B01" w:rsidRPr="000E2879">
        <w:t xml:space="preserve"> a 30% (trinta por cento) do valor da multa, quando o pagamento ocorrer no prazo de dez dias do recebimento do Auto de Infração;</w:t>
      </w:r>
    </w:p>
    <w:p w14:paraId="3D2CDDC9" w14:textId="77777777" w:rsidR="004E4B01" w:rsidRPr="000E2879" w:rsidRDefault="00446154" w:rsidP="00066C8D">
      <w:pPr>
        <w:pStyle w:val="Texto"/>
      </w:pPr>
      <w:r w:rsidRPr="000E2879">
        <w:t>(</w:t>
      </w:r>
      <w:hyperlink r:id="rId1414" w:anchor="n272" w:history="1">
        <w:r w:rsidRPr="000E2879">
          <w:rPr>
            <w:rStyle w:val="Hyperlink"/>
          </w:rPr>
          <w:t>272</w:t>
        </w:r>
      </w:hyperlink>
      <w:r w:rsidRPr="000E2879">
        <w:t>)</w:t>
      </w:r>
      <w:r w:rsidR="004E4B01" w:rsidRPr="000E2879">
        <w:tab/>
      </w:r>
      <w:bookmarkStart w:id="1308" w:name="art53p10_II"/>
      <w:r w:rsidR="004E4B01" w:rsidRPr="000E2879">
        <w:t xml:space="preserve">II </w:t>
      </w:r>
      <w:bookmarkEnd w:id="1308"/>
      <w:r w:rsidR="004E4B01" w:rsidRPr="000E2879">
        <w:t>- a 45% (quarenta e cinco por cento) do valor da multa, quando o pagamento ocorrer após o prazo previsto no inciso I e antes de sua inscrição em dívida ativa.</w:t>
      </w:r>
    </w:p>
    <w:p w14:paraId="7D453F15" w14:textId="77777777" w:rsidR="00876C59" w:rsidRPr="000E2879" w:rsidRDefault="005E7730" w:rsidP="00066C8D">
      <w:pPr>
        <w:pStyle w:val="Texto"/>
      </w:pPr>
      <w:r w:rsidRPr="00487E4F">
        <w:t>(</w:t>
      </w:r>
      <w:hyperlink r:id="rId1415" w:anchor="n266" w:history="1">
        <w:r w:rsidRPr="00487E4F">
          <w:rPr>
            <w:rStyle w:val="Hyperlink"/>
          </w:rPr>
          <w:t>266</w:t>
        </w:r>
      </w:hyperlink>
      <w:r w:rsidRPr="00487E4F">
        <w:t>)</w:t>
      </w:r>
      <w:r w:rsidR="00876C59" w:rsidRPr="000E2879">
        <w:t xml:space="preserve"> (</w:t>
      </w:r>
      <w:hyperlink r:id="rId1416" w:anchor="n280" w:history="1">
        <w:r w:rsidR="00876C59" w:rsidRPr="000E2879">
          <w:rPr>
            <w:rStyle w:val="Hyperlink"/>
          </w:rPr>
          <w:t>280</w:t>
        </w:r>
      </w:hyperlink>
      <w:r w:rsidR="00876C59" w:rsidRPr="000E2879">
        <w:t xml:space="preserve">) </w:t>
      </w:r>
      <w:bookmarkStart w:id="1309" w:name="art53p11"/>
      <w:r w:rsidR="00876C59" w:rsidRPr="000E2879">
        <w:t>§ 11</w:t>
      </w:r>
      <w:bookmarkEnd w:id="1309"/>
      <w:r w:rsidR="007C2A37">
        <w:t>.</w:t>
      </w:r>
      <w:r w:rsidR="00876C59" w:rsidRPr="000E2879">
        <w:t xml:space="preserve">  As multas previstas nos incisos II a IV, no inciso VII, na alínea "a" do inciso VIII, na alínea "a" do inciso IX e nos incisos XVI, XXIX e XXXIII a XXXV do art. 54 e no inciso XXIV do art. 55, além das reduções previstas nos §§ 9°. e 10 deste artigo, serão reduzidas a até 25% (vinte e cinco por cento) do valor caso seja sanada a irregularidade e efetuado o pagamento integral no prazo de até sessenta dias da ciência do Auto de Infração.</w:t>
      </w:r>
    </w:p>
    <w:p w14:paraId="64920B60" w14:textId="77777777" w:rsidR="00876C59" w:rsidRDefault="005E7730" w:rsidP="00066C8D">
      <w:pPr>
        <w:pStyle w:val="Texto"/>
      </w:pPr>
      <w:r w:rsidRPr="00487E4F">
        <w:t>(</w:t>
      </w:r>
      <w:hyperlink r:id="rId1417" w:anchor="n266" w:history="1">
        <w:r w:rsidRPr="00487E4F">
          <w:rPr>
            <w:rStyle w:val="Hyperlink"/>
          </w:rPr>
          <w:t>266</w:t>
        </w:r>
      </w:hyperlink>
      <w:r w:rsidRPr="00487E4F">
        <w:t>)</w:t>
      </w:r>
      <w:r w:rsidR="00876C59" w:rsidRPr="000E2879">
        <w:tab/>
      </w:r>
      <w:bookmarkStart w:id="1310" w:name="art53p12"/>
      <w:r w:rsidR="00876C59" w:rsidRPr="000E2879">
        <w:t>§ 12</w:t>
      </w:r>
      <w:bookmarkEnd w:id="1310"/>
      <w:r w:rsidR="007C2A37">
        <w:t>.</w:t>
      </w:r>
      <w:r w:rsidR="00876C59" w:rsidRPr="000E2879">
        <w:t xml:space="preserve"> </w:t>
      </w:r>
      <w:r w:rsidR="00876C59" w:rsidRPr="00C854BD">
        <w:t xml:space="preserve"> Para fins de eficácia da redução a que se refere o § 11, considera-se sanada a irregularidade quando a obrigação for cumprida segundo os padrões estabelecidos pela legislação.</w:t>
      </w:r>
    </w:p>
    <w:p w14:paraId="51CB60BA" w14:textId="77777777" w:rsidR="007C2A37" w:rsidRDefault="00C96F72" w:rsidP="00066C8D">
      <w:pPr>
        <w:pStyle w:val="Texto"/>
      </w:pPr>
      <w:r w:rsidRPr="00487E4F">
        <w:t>(</w:t>
      </w:r>
      <w:hyperlink r:id="rId1418" w:anchor="n324" w:history="1">
        <w:r>
          <w:rPr>
            <w:rStyle w:val="Hyperlink"/>
          </w:rPr>
          <w:t>324</w:t>
        </w:r>
      </w:hyperlink>
      <w:r w:rsidRPr="00487E4F">
        <w:t>)</w:t>
      </w:r>
      <w:r w:rsidRPr="000E2879">
        <w:tab/>
      </w:r>
      <w:bookmarkStart w:id="1311" w:name="art53p13"/>
      <w:r w:rsidRPr="006B4147">
        <w:t>§ 13</w:t>
      </w:r>
      <w:bookmarkEnd w:id="1311"/>
      <w:r w:rsidRPr="006B4147">
        <w:t xml:space="preserve">. </w:t>
      </w:r>
      <w:r>
        <w:t xml:space="preserve"> </w:t>
      </w:r>
      <w:r w:rsidRPr="006B4147">
        <w:t>A multa prevista no inciso XXXIV do art. 54 desta lei, além das reduções previstas no § 9°</w:t>
      </w:r>
      <w:r>
        <w:t xml:space="preserve"> </w:t>
      </w:r>
      <w:r w:rsidRPr="006B4147">
        <w:t>deste artigo, poderá ser reduzida, na forma do § 3° deste artigo, a até 50% (cinquenta por cento) do valor, ficando</w:t>
      </w:r>
      <w:r>
        <w:t xml:space="preserve"> </w:t>
      </w:r>
      <w:r w:rsidRPr="006B4147">
        <w:t>a redução condicionada a que seja sanada a irregularidade e efetuado o pagamento integral no prazo de trinta</w:t>
      </w:r>
      <w:r>
        <w:t xml:space="preserve"> </w:t>
      </w:r>
      <w:r w:rsidRPr="006B4147">
        <w:t>dias contados da publicação da decisão irrecorrível do órgão julgador administrativo.</w:t>
      </w:r>
    </w:p>
    <w:p w14:paraId="024AAD45" w14:textId="77777777" w:rsidR="00564EBE" w:rsidRDefault="00564EBE" w:rsidP="00066C8D">
      <w:pPr>
        <w:pStyle w:val="Texto"/>
      </w:pPr>
      <w:r w:rsidRPr="00487E4F">
        <w:t>(</w:t>
      </w:r>
      <w:hyperlink r:id="rId1419" w:anchor="n382" w:history="1">
        <w:r>
          <w:rPr>
            <w:rStyle w:val="Hyperlink"/>
          </w:rPr>
          <w:t>382</w:t>
        </w:r>
      </w:hyperlink>
      <w:r w:rsidRPr="00487E4F">
        <w:t>)</w:t>
      </w:r>
      <w:r w:rsidRPr="000E2879">
        <w:tab/>
      </w:r>
      <w:bookmarkStart w:id="1312" w:name="art53p14"/>
      <w:r w:rsidRPr="008502D1">
        <w:t>§ 14</w:t>
      </w:r>
      <w:bookmarkEnd w:id="1312"/>
      <w:r w:rsidRPr="008502D1">
        <w:t xml:space="preserve"> </w:t>
      </w:r>
      <w:r>
        <w:t xml:space="preserve"> </w:t>
      </w:r>
      <w:r w:rsidRPr="008502D1">
        <w:t xml:space="preserve">O limite de redução da multa prevista no inciso XXXIV do art. 54 a até 50% (cinquenta por cento) do seu valor, a que se refere o § 13, não se aplica na hipótese de o autuado, na data da decisão irrecorrível do órgão julgador administrativo, estar enquadrado no regime de tributação de que trata a </w:t>
      </w:r>
      <w:hyperlink r:id="rId1420" w:history="1">
        <w:r w:rsidRPr="00564EBE">
          <w:rPr>
            <w:rStyle w:val="Hyperlink"/>
          </w:rPr>
          <w:t>Lei Complementar Federal nº 123</w:t>
        </w:r>
      </w:hyperlink>
      <w:r w:rsidRPr="008502D1">
        <w:t>, de 14 de dezembro de 2006.</w:t>
      </w:r>
    </w:p>
    <w:p w14:paraId="05E5E08D" w14:textId="77777777" w:rsidR="0074397A" w:rsidRDefault="0074397A" w:rsidP="0074397A">
      <w:pPr>
        <w:pStyle w:val="Texto"/>
      </w:pPr>
      <w:r>
        <w:t>(</w:t>
      </w:r>
      <w:hyperlink r:id="rId1421" w:anchor="n466" w:history="1">
        <w:r>
          <w:rPr>
            <w:rStyle w:val="Hyperlink"/>
          </w:rPr>
          <w:t>466</w:t>
        </w:r>
      </w:hyperlink>
      <w:r>
        <w:t>)</w:t>
      </w:r>
      <w:r>
        <w:tab/>
      </w:r>
      <w:bookmarkStart w:id="1313" w:name="art53p15"/>
      <w:r>
        <w:t>§ 15</w:t>
      </w:r>
      <w:bookmarkEnd w:id="1313"/>
      <w:r>
        <w:t xml:space="preserve">  As multas por descumprimento ou por incorreção no cumprimento de obrigações acessórias previstas no art. 54, aplicadas ao optante pelo regime de tributação de que trata a </w:t>
      </w:r>
      <w:hyperlink r:id="rId1422" w:history="1">
        <w:r>
          <w:rPr>
            <w:rStyle w:val="Hyperlink"/>
          </w:rPr>
          <w:t>Lei Complementar Federal nº 123</w:t>
        </w:r>
      </w:hyperlink>
      <w:r>
        <w:t>, de 14 de dezembro de 2006, sem prejuízo do disposto nos §§ 9º e 10 deste artigo, exceto nas hipóteses de fraude, resistência ou embaraço à fiscalização, desde que pagas no prazo de trinta dias contados da data da intimação do lançamento do crédito tributário, serão reduzidas em:</w:t>
      </w:r>
    </w:p>
    <w:p w14:paraId="5EE42257" w14:textId="77777777" w:rsidR="0074397A" w:rsidRDefault="0074397A" w:rsidP="0074397A">
      <w:pPr>
        <w:pStyle w:val="Texto"/>
      </w:pPr>
      <w:r>
        <w:t>(</w:t>
      </w:r>
      <w:hyperlink r:id="rId1423" w:anchor="n466" w:history="1">
        <w:r>
          <w:rPr>
            <w:rStyle w:val="Hyperlink"/>
          </w:rPr>
          <w:t>466</w:t>
        </w:r>
      </w:hyperlink>
      <w:r>
        <w:t>)</w:t>
      </w:r>
      <w:r>
        <w:tab/>
      </w:r>
      <w:bookmarkStart w:id="1314" w:name="art53p15_i"/>
      <w:r>
        <w:t xml:space="preserve">I </w:t>
      </w:r>
      <w:bookmarkEnd w:id="1314"/>
      <w:r>
        <w:t>- 90% (noventa por cento), em se tratando de microempreendedor individual;</w:t>
      </w:r>
    </w:p>
    <w:p w14:paraId="71065F60" w14:textId="77777777" w:rsidR="0074397A" w:rsidRDefault="0074397A" w:rsidP="0074397A">
      <w:pPr>
        <w:pStyle w:val="Texto"/>
      </w:pPr>
      <w:r>
        <w:t>(</w:t>
      </w:r>
      <w:hyperlink r:id="rId1424" w:anchor="n466" w:history="1">
        <w:r>
          <w:rPr>
            <w:rStyle w:val="Hyperlink"/>
          </w:rPr>
          <w:t>466</w:t>
        </w:r>
      </w:hyperlink>
      <w:r>
        <w:t>)</w:t>
      </w:r>
      <w:r>
        <w:tab/>
      </w:r>
      <w:bookmarkStart w:id="1315" w:name="art53p15_ii"/>
      <w:r>
        <w:t>II</w:t>
      </w:r>
      <w:bookmarkEnd w:id="1315"/>
      <w:r>
        <w:t xml:space="preserve"> - 50% (cinquenta por cento), em se tratando de microempresa ou empresa de pequeno porte.</w:t>
      </w:r>
    </w:p>
    <w:p w14:paraId="1C85D97E" w14:textId="77777777" w:rsidR="00564EBE" w:rsidRPr="00C854BD" w:rsidRDefault="00564EBE" w:rsidP="00066C8D">
      <w:pPr>
        <w:pStyle w:val="Texto"/>
      </w:pPr>
    </w:p>
    <w:p w14:paraId="55F574BD" w14:textId="77777777" w:rsidR="00FA42D3" w:rsidRDefault="00FF6E3F" w:rsidP="00066C8D">
      <w:pPr>
        <w:pStyle w:val="Texto"/>
      </w:pPr>
      <w:r>
        <w:t>(</w:t>
      </w:r>
      <w:hyperlink r:id="rId1425" w:anchor="n189" w:history="1">
        <w:r>
          <w:rPr>
            <w:rStyle w:val="Hyperlink"/>
          </w:rPr>
          <w:t>189</w:t>
        </w:r>
      </w:hyperlink>
      <w:r>
        <w:t>)</w:t>
      </w:r>
      <w:r w:rsidR="00FA42D3">
        <w:tab/>
      </w:r>
      <w:bookmarkStart w:id="1316" w:name="art54"/>
      <w:r w:rsidR="00FA42D3">
        <w:rPr>
          <w:b/>
        </w:rPr>
        <w:t>Art. 54</w:t>
      </w:r>
      <w:r w:rsidR="00C96F72">
        <w:rPr>
          <w:b/>
        </w:rPr>
        <w:t>.</w:t>
      </w:r>
      <w:r w:rsidR="00FA42D3">
        <w:t xml:space="preserve"> </w:t>
      </w:r>
      <w:bookmarkEnd w:id="1316"/>
      <w:r w:rsidR="00FA42D3">
        <w:t xml:space="preserve"> As multas para as quais se adotará o critério a que se refere o inciso I do caput do art. 53 desta Lei são as seguintes:</w:t>
      </w:r>
    </w:p>
    <w:p w14:paraId="448C58D1" w14:textId="77777777" w:rsidR="00FA42D3" w:rsidRDefault="00FF6E3F" w:rsidP="00066C8D">
      <w:pPr>
        <w:pStyle w:val="Texto"/>
      </w:pPr>
      <w:r>
        <w:t>(</w:t>
      </w:r>
      <w:hyperlink r:id="rId1426" w:anchor="n189" w:history="1">
        <w:r>
          <w:rPr>
            <w:rStyle w:val="Hyperlink"/>
          </w:rPr>
          <w:t>189</w:t>
        </w:r>
      </w:hyperlink>
      <w:r>
        <w:t>)</w:t>
      </w:r>
      <w:r w:rsidR="00FA42D3">
        <w:tab/>
      </w:r>
      <w:bookmarkStart w:id="1317" w:name="art54_I"/>
      <w:r w:rsidR="00FA42D3">
        <w:t xml:space="preserve">I - </w:t>
      </w:r>
      <w:bookmarkEnd w:id="1317"/>
      <w:r w:rsidR="00FA42D3">
        <w:t>por falta de inscrição: 500 (quinhentas) UFEMGs;</w:t>
      </w:r>
    </w:p>
    <w:p w14:paraId="573821D1" w14:textId="77777777" w:rsidR="00FA42D3" w:rsidRDefault="00FF6E3F" w:rsidP="00066C8D">
      <w:pPr>
        <w:pStyle w:val="Texto"/>
      </w:pPr>
      <w:r>
        <w:t>(</w:t>
      </w:r>
      <w:hyperlink r:id="rId1427" w:anchor="n189" w:history="1">
        <w:r>
          <w:rPr>
            <w:rStyle w:val="Hyperlink"/>
          </w:rPr>
          <w:t>189</w:t>
        </w:r>
      </w:hyperlink>
      <w:r>
        <w:t>)</w:t>
      </w:r>
      <w:r w:rsidR="00FA42D3">
        <w:tab/>
      </w:r>
      <w:bookmarkStart w:id="1318" w:name="art54_II"/>
      <w:r w:rsidR="00FA42D3">
        <w:t xml:space="preserve">II </w:t>
      </w:r>
      <w:bookmarkEnd w:id="1318"/>
      <w:r w:rsidR="00FA42D3">
        <w:t>- por falta de livros fiscais devidamente registrados na repartição fiscal ou de livros fiscais escriturados por processamento eletrônico de dados devidamente autenticados - 500 (quinhentas) UFEMGs por livro;</w:t>
      </w:r>
    </w:p>
    <w:p w14:paraId="1F762B3D" w14:textId="77777777" w:rsidR="00FA42D3" w:rsidRDefault="00FF6E3F" w:rsidP="00066C8D">
      <w:pPr>
        <w:pStyle w:val="Texto"/>
      </w:pPr>
      <w:r>
        <w:t>(</w:t>
      </w:r>
      <w:hyperlink r:id="rId1428" w:anchor="n189" w:history="1">
        <w:r>
          <w:rPr>
            <w:rStyle w:val="Hyperlink"/>
          </w:rPr>
          <w:t>189</w:t>
        </w:r>
      </w:hyperlink>
      <w:r>
        <w:t>)</w:t>
      </w:r>
      <w:r w:rsidR="00FA42D3">
        <w:tab/>
      </w:r>
      <w:bookmarkStart w:id="1319" w:name="art54_III"/>
      <w:r w:rsidR="00FA42D3">
        <w:t xml:space="preserve">III </w:t>
      </w:r>
      <w:bookmarkEnd w:id="1319"/>
      <w:r w:rsidR="00FA42D3">
        <w:t>- por deixar de entregar ao Fisco documento informativo do movimento econômico ou fiscal, exceto o previsto no inciso VIII, na forma e no prazo definidos em regulamento:</w:t>
      </w:r>
    </w:p>
    <w:p w14:paraId="1365949C" w14:textId="77777777" w:rsidR="00FA42D3" w:rsidRDefault="00FF6E3F" w:rsidP="00066C8D">
      <w:pPr>
        <w:pStyle w:val="Texto"/>
      </w:pPr>
      <w:r>
        <w:t>(</w:t>
      </w:r>
      <w:hyperlink r:id="rId1429" w:anchor="n189" w:history="1">
        <w:r>
          <w:rPr>
            <w:rStyle w:val="Hyperlink"/>
          </w:rPr>
          <w:t>189</w:t>
        </w:r>
      </w:hyperlink>
      <w:r>
        <w:t>)</w:t>
      </w:r>
      <w:r w:rsidR="00FA42D3">
        <w:tab/>
      </w:r>
      <w:bookmarkStart w:id="1320" w:name="art54_IIIa"/>
      <w:r w:rsidR="00FA42D3">
        <w:t xml:space="preserve">a) </w:t>
      </w:r>
      <w:bookmarkEnd w:id="1320"/>
      <w:r w:rsidR="00FA42D3">
        <w:t>100 (cem) UFEMGs por documento, quando se tratar de microempresa, microprodutor rural ou produtor rural de pequeno porte;</w:t>
      </w:r>
    </w:p>
    <w:p w14:paraId="3B02E928" w14:textId="77777777" w:rsidR="00FA42D3" w:rsidRDefault="00FF6E3F" w:rsidP="00066C8D">
      <w:pPr>
        <w:pStyle w:val="Texto"/>
      </w:pPr>
      <w:r>
        <w:t>(</w:t>
      </w:r>
      <w:hyperlink r:id="rId1430" w:anchor="n189" w:history="1">
        <w:r>
          <w:rPr>
            <w:rStyle w:val="Hyperlink"/>
          </w:rPr>
          <w:t>189</w:t>
        </w:r>
      </w:hyperlink>
      <w:r>
        <w:t>)</w:t>
      </w:r>
      <w:r w:rsidR="00FA42D3">
        <w:tab/>
      </w:r>
      <w:bookmarkStart w:id="1321" w:name="art54_IIIb"/>
      <w:r w:rsidR="00FA42D3">
        <w:t xml:space="preserve">b) </w:t>
      </w:r>
      <w:bookmarkEnd w:id="1321"/>
      <w:r w:rsidR="00FA42D3">
        <w:t>500 (quinhentas) UFEMGs por documento, nas hipóteses não previstas no item "a";</w:t>
      </w:r>
    </w:p>
    <w:p w14:paraId="79B77E1E" w14:textId="77777777" w:rsidR="00FA42D3" w:rsidRDefault="00FF6E3F" w:rsidP="00066C8D">
      <w:pPr>
        <w:pStyle w:val="Texto"/>
      </w:pPr>
      <w:r>
        <w:t>(</w:t>
      </w:r>
      <w:hyperlink r:id="rId1431" w:anchor="n189" w:history="1">
        <w:r>
          <w:rPr>
            <w:rStyle w:val="Hyperlink"/>
          </w:rPr>
          <w:t>189</w:t>
        </w:r>
      </w:hyperlink>
      <w:r>
        <w:t>)</w:t>
      </w:r>
      <w:r w:rsidR="00FA42D3">
        <w:tab/>
      </w:r>
      <w:bookmarkStart w:id="1322" w:name="art54_IV"/>
      <w:r w:rsidR="00FA42D3">
        <w:t xml:space="preserve">IV </w:t>
      </w:r>
      <w:bookmarkEnd w:id="1322"/>
      <w:r w:rsidR="00FA42D3">
        <w:t>- por não comunicar à repartição fazendária as alterações contratuais e estatutárias de interesse do Fisco, a mudança de domicílio fiscal, a mudança de domicílio civil dos sócios, a venda ou transferência de estabelecimento e o encerramento ou a paralisação temporária de atividades, na forma e prazos estabelecidos em regulamento - 1.000 (mil) UFEMGs por infração;</w:t>
      </w:r>
    </w:p>
    <w:p w14:paraId="0F6E35E5" w14:textId="77777777" w:rsidR="00FA42D3" w:rsidRDefault="00FF6E3F" w:rsidP="00066C8D">
      <w:pPr>
        <w:pStyle w:val="Texto"/>
      </w:pPr>
      <w:r>
        <w:t>(</w:t>
      </w:r>
      <w:hyperlink r:id="rId1432" w:anchor="n189" w:history="1">
        <w:r>
          <w:rPr>
            <w:rStyle w:val="Hyperlink"/>
          </w:rPr>
          <w:t>189</w:t>
        </w:r>
      </w:hyperlink>
      <w:r>
        <w:t>)</w:t>
      </w:r>
      <w:r w:rsidR="00FA42D3">
        <w:tab/>
      </w:r>
      <w:bookmarkStart w:id="1323" w:name="art54_V"/>
      <w:r w:rsidR="00FA42D3">
        <w:t xml:space="preserve">V </w:t>
      </w:r>
      <w:bookmarkEnd w:id="1323"/>
      <w:r w:rsidR="00FA42D3">
        <w:t>- por imprimir ou mandar imprimir documento fiscal ou por utilizar formulário de segurança sem autorização da repartição competente ou em quantidade divergente da que foi autorizada - 1.000 (mil) UFEMGs por documento;</w:t>
      </w:r>
    </w:p>
    <w:p w14:paraId="12164260" w14:textId="77777777" w:rsidR="00FA42D3" w:rsidRDefault="0074397A" w:rsidP="00066C8D">
      <w:pPr>
        <w:pStyle w:val="Texto"/>
      </w:pPr>
      <w:r>
        <w:t>(</w:t>
      </w:r>
      <w:hyperlink r:id="rId1433" w:anchor="n467" w:history="1">
        <w:r>
          <w:rPr>
            <w:rStyle w:val="Hyperlink"/>
          </w:rPr>
          <w:t>467</w:t>
        </w:r>
      </w:hyperlink>
      <w:r>
        <w:t>)</w:t>
      </w:r>
      <w:r>
        <w:tab/>
      </w:r>
      <w:bookmarkStart w:id="1324" w:name="art54_VI"/>
      <w:r>
        <w:t xml:space="preserve">VI </w:t>
      </w:r>
      <w:bookmarkEnd w:id="1324"/>
      <w:r>
        <w:t>- por emitir documento com falta de qualquer requisito ou indicação exigida em regulamento ou emiti-lo com indicações insuficientes ou incorretas, ressalvadas as hipóteses previstas nos incisos VII e XXXVII do art. 55, bem como por imprimir ou mandar imprimir documento fiscal em desacordo com a autorização da repartição competente - de 1 (uma) a 100 (cem) Ufemgs por documento, limitada a 5% (cinco por cento) do valor da operação ou prestação;</w:t>
      </w:r>
    </w:p>
    <w:p w14:paraId="7AFD087B" w14:textId="77777777" w:rsidR="001F0BFC" w:rsidRDefault="001F0BFC" w:rsidP="00066C8D">
      <w:pPr>
        <w:pStyle w:val="Texto"/>
      </w:pPr>
    </w:p>
    <w:p w14:paraId="583B4BF2" w14:textId="77777777" w:rsidR="001F0BFC" w:rsidRDefault="001F0BFC" w:rsidP="00066C8D">
      <w:pPr>
        <w:pStyle w:val="Texto"/>
      </w:pPr>
    </w:p>
    <w:p w14:paraId="75DD6717" w14:textId="77777777" w:rsidR="00FA42D3" w:rsidRDefault="00FF6E3F" w:rsidP="00066C8D">
      <w:pPr>
        <w:pStyle w:val="Texto"/>
      </w:pPr>
      <w:r>
        <w:lastRenderedPageBreak/>
        <w:t>(</w:t>
      </w:r>
      <w:hyperlink r:id="rId1434" w:anchor="n189" w:history="1">
        <w:r>
          <w:rPr>
            <w:rStyle w:val="Hyperlink"/>
          </w:rPr>
          <w:t>189</w:t>
        </w:r>
      </w:hyperlink>
      <w:r>
        <w:t>)</w:t>
      </w:r>
      <w:r w:rsidR="00FA42D3">
        <w:tab/>
      </w:r>
      <w:bookmarkStart w:id="1325" w:name="art54_VII"/>
      <w:r w:rsidR="00FA42D3">
        <w:t xml:space="preserve">VII </w:t>
      </w:r>
      <w:bookmarkEnd w:id="1325"/>
      <w:r w:rsidR="00FA42D3">
        <w:t>- por deixar de manter, manter em desacordo com a legislação tributária, deixar de entregar ou exibir ao Fisco, em desacordo com a legislação tributária, nos prazos previstos em regulamento ou quando intimado:</w:t>
      </w:r>
    </w:p>
    <w:p w14:paraId="49C8D7F0" w14:textId="77777777" w:rsidR="00876C59" w:rsidRDefault="00FF6E3F" w:rsidP="00066C8D">
      <w:pPr>
        <w:pStyle w:val="Texto"/>
      </w:pPr>
      <w:r>
        <w:t>(</w:t>
      </w:r>
      <w:hyperlink r:id="rId1435" w:anchor="n189" w:history="1">
        <w:r>
          <w:rPr>
            <w:rStyle w:val="Hyperlink"/>
          </w:rPr>
          <w:t>189</w:t>
        </w:r>
      </w:hyperlink>
      <w:r>
        <w:t>)</w:t>
      </w:r>
      <w:r w:rsidR="00876C59">
        <w:tab/>
      </w:r>
      <w:bookmarkStart w:id="1326" w:name="art54_VIIa"/>
      <w:r w:rsidR="00876C59">
        <w:t xml:space="preserve">a) </w:t>
      </w:r>
      <w:bookmarkEnd w:id="1326"/>
      <w:r w:rsidR="00876C59">
        <w:t>livros, documentos, arquivos eletrônicos, cópias-demonstração de programas aplicativos e outros elementos que lhe forem exigidos, ressalvadas as hipóteses previstas nos incisos III, VIII e XXXIV deste artigo - 1.000 (mil) UFEMGs por intimação;</w:t>
      </w:r>
    </w:p>
    <w:p w14:paraId="3910F252" w14:textId="77777777" w:rsidR="00876C59" w:rsidRDefault="00FF6E3F" w:rsidP="00066C8D">
      <w:pPr>
        <w:pStyle w:val="Texto"/>
      </w:pPr>
      <w:r>
        <w:t>(</w:t>
      </w:r>
      <w:hyperlink r:id="rId1436" w:anchor="n189" w:history="1">
        <w:r>
          <w:rPr>
            <w:rStyle w:val="Hyperlink"/>
          </w:rPr>
          <w:t>189</w:t>
        </w:r>
      </w:hyperlink>
      <w:r>
        <w:t>)</w:t>
      </w:r>
      <w:r w:rsidR="00876C59">
        <w:tab/>
      </w:r>
      <w:bookmarkStart w:id="1327" w:name="art54_VIIb"/>
      <w:r w:rsidR="00876C59">
        <w:t xml:space="preserve">b) </w:t>
      </w:r>
      <w:bookmarkEnd w:id="1327"/>
      <w:r w:rsidR="00876C59">
        <w:t>senha ou meio eletrônico que possibilite o acesso a equipamento, banco de dados, telas, funções e comandos de programa aplicativo fiscal, bem como a realização de leituras, consultas e gravação de conteúdo das memórias de ECF - 1.000 (mil) UFEMGs por equipamento;</w:t>
      </w:r>
    </w:p>
    <w:p w14:paraId="5A2D0F5A" w14:textId="77777777" w:rsidR="00876C59" w:rsidRDefault="00FF6E3F" w:rsidP="00066C8D">
      <w:pPr>
        <w:pStyle w:val="Texto"/>
      </w:pPr>
      <w:r>
        <w:t>(</w:t>
      </w:r>
      <w:hyperlink r:id="rId1437" w:anchor="n189" w:history="1">
        <w:r>
          <w:rPr>
            <w:rStyle w:val="Hyperlink"/>
          </w:rPr>
          <w:t>189</w:t>
        </w:r>
      </w:hyperlink>
      <w:r>
        <w:t>)</w:t>
      </w:r>
      <w:r w:rsidR="00876C59">
        <w:tab/>
      </w:r>
      <w:bookmarkStart w:id="1328" w:name="art54_VIIc"/>
      <w:r w:rsidR="00876C59">
        <w:t xml:space="preserve">c) </w:t>
      </w:r>
      <w:bookmarkEnd w:id="1328"/>
      <w:r w:rsidR="00876C59">
        <w:t>senha ou meio eletrônico que possibilite o acesso a equipamento ou banco de dados, bem como a documentação de sistema e de suas alterações, contendo as indicações previstas na legislação tributária relativamente ao sistema de processamento eletrônico para escrituração ou emissão de livros e documentos fiscais - 1.000 (mil) UFEMGs por infração;</w:t>
      </w:r>
    </w:p>
    <w:p w14:paraId="0DB2C830" w14:textId="77777777" w:rsidR="00876C59" w:rsidRDefault="00EB1835" w:rsidP="00066C8D">
      <w:pPr>
        <w:pStyle w:val="Texto"/>
      </w:pPr>
      <w:r>
        <w:t>(</w:t>
      </w:r>
      <w:hyperlink r:id="rId1438" w:anchor="n189" w:history="1">
        <w:r>
          <w:rPr>
            <w:rStyle w:val="Hyperlink"/>
          </w:rPr>
          <w:t>189</w:t>
        </w:r>
      </w:hyperlink>
      <w:r>
        <w:t>)</w:t>
      </w:r>
      <w:r w:rsidR="00876C59">
        <w:tab/>
      </w:r>
      <w:bookmarkStart w:id="1329" w:name="art54_VIII"/>
      <w:r w:rsidR="00876C59">
        <w:t xml:space="preserve">VIII </w:t>
      </w:r>
      <w:bookmarkEnd w:id="1329"/>
      <w:r w:rsidR="00876C59">
        <w:t>- por deixar de entregar documento destinado a informar ao Fisco a apuração do imposto, na forma e no prazo definidos em regulamento - por documento, cumulativamente:</w:t>
      </w:r>
    </w:p>
    <w:p w14:paraId="1EB6A0C6" w14:textId="77777777" w:rsidR="00876C59" w:rsidRDefault="00EB1835" w:rsidP="00066C8D">
      <w:pPr>
        <w:pStyle w:val="Texto"/>
      </w:pPr>
      <w:r>
        <w:t>(</w:t>
      </w:r>
      <w:hyperlink r:id="rId1439" w:anchor="n189" w:history="1">
        <w:r>
          <w:rPr>
            <w:rStyle w:val="Hyperlink"/>
          </w:rPr>
          <w:t>189</w:t>
        </w:r>
      </w:hyperlink>
      <w:r>
        <w:t>)</w:t>
      </w:r>
      <w:r w:rsidR="00876C59">
        <w:tab/>
      </w:r>
      <w:bookmarkStart w:id="1330" w:name="art54_VIIIa"/>
      <w:r w:rsidR="00876C59">
        <w:t xml:space="preserve">a) </w:t>
      </w:r>
      <w:bookmarkEnd w:id="1330"/>
      <w:r w:rsidR="00876C59">
        <w:t>500 (quinhentas) UFEMGs;</w:t>
      </w:r>
    </w:p>
    <w:p w14:paraId="5F427C68" w14:textId="77777777" w:rsidR="00876C59" w:rsidRDefault="00340154" w:rsidP="00066C8D">
      <w:pPr>
        <w:pStyle w:val="Texto"/>
      </w:pPr>
      <w:r>
        <w:t>(</w:t>
      </w:r>
      <w:hyperlink r:id="rId1440" w:anchor="n189" w:history="1">
        <w:r>
          <w:rPr>
            <w:rStyle w:val="Hyperlink"/>
          </w:rPr>
          <w:t>189</w:t>
        </w:r>
      </w:hyperlink>
      <w:r>
        <w:t>)</w:t>
      </w:r>
      <w:r w:rsidR="00876C59">
        <w:tab/>
      </w:r>
      <w:bookmarkStart w:id="1331" w:name="art54_VIIIb"/>
      <w:r w:rsidR="00876C59">
        <w:t xml:space="preserve">b) </w:t>
      </w:r>
      <w:bookmarkEnd w:id="1331"/>
      <w:r w:rsidR="00876C59">
        <w:t>50% (cinqüenta por cento) do imposto devido, ressalvada a hipótese em que o imposto tenha sido integral e tempestivamente recolhido;</w:t>
      </w:r>
    </w:p>
    <w:p w14:paraId="14AB8FA1" w14:textId="77777777" w:rsidR="00876C59" w:rsidRDefault="00340154" w:rsidP="00066C8D">
      <w:pPr>
        <w:pStyle w:val="Texto"/>
      </w:pPr>
      <w:r>
        <w:t>(</w:t>
      </w:r>
      <w:hyperlink r:id="rId1441" w:anchor="n189" w:history="1">
        <w:r>
          <w:rPr>
            <w:rStyle w:val="Hyperlink"/>
          </w:rPr>
          <w:t>189</w:t>
        </w:r>
      </w:hyperlink>
      <w:r>
        <w:t>)</w:t>
      </w:r>
      <w:r w:rsidR="00876C59">
        <w:tab/>
      </w:r>
      <w:bookmarkStart w:id="1332" w:name="art54_IX"/>
      <w:r w:rsidR="00876C59">
        <w:t>IX</w:t>
      </w:r>
      <w:bookmarkEnd w:id="1332"/>
      <w:r w:rsidR="00876C59">
        <w:t xml:space="preserve"> - por consignar, em documento destinado a informar ao Fisco a apuração do imposto, valores divergentes dos constantes nos livros ou nos documentos fiscais - por infração, cumulativamente:</w:t>
      </w:r>
    </w:p>
    <w:p w14:paraId="14B1D1E8" w14:textId="77777777" w:rsidR="00876C59" w:rsidRDefault="00340154" w:rsidP="00066C8D">
      <w:pPr>
        <w:pStyle w:val="Texto"/>
      </w:pPr>
      <w:r>
        <w:t>(</w:t>
      </w:r>
      <w:hyperlink r:id="rId1442" w:anchor="n189" w:history="1">
        <w:r>
          <w:rPr>
            <w:rStyle w:val="Hyperlink"/>
          </w:rPr>
          <w:t>189</w:t>
        </w:r>
      </w:hyperlink>
      <w:r>
        <w:t>)</w:t>
      </w:r>
      <w:r w:rsidR="00876C59">
        <w:tab/>
      </w:r>
      <w:bookmarkStart w:id="1333" w:name="art54_IXa"/>
      <w:r w:rsidR="00876C59">
        <w:t xml:space="preserve">a) </w:t>
      </w:r>
      <w:bookmarkEnd w:id="1333"/>
      <w:r w:rsidR="00876C59">
        <w:t>500 (quinhentas) UFEMGs;</w:t>
      </w:r>
    </w:p>
    <w:p w14:paraId="04CE7086" w14:textId="77777777" w:rsidR="00876C59" w:rsidRDefault="00340154" w:rsidP="00066C8D">
      <w:pPr>
        <w:pStyle w:val="Texto"/>
      </w:pPr>
      <w:r>
        <w:t>(</w:t>
      </w:r>
      <w:hyperlink r:id="rId1443" w:anchor="n189" w:history="1">
        <w:r>
          <w:rPr>
            <w:rStyle w:val="Hyperlink"/>
          </w:rPr>
          <w:t>189</w:t>
        </w:r>
      </w:hyperlink>
      <w:r>
        <w:t>)</w:t>
      </w:r>
      <w:r w:rsidR="00876C59">
        <w:tab/>
      </w:r>
      <w:bookmarkStart w:id="1334" w:name="art54_IXb"/>
      <w:r w:rsidR="00876C59">
        <w:t xml:space="preserve">b) </w:t>
      </w:r>
      <w:bookmarkEnd w:id="1334"/>
      <w:r w:rsidR="00876C59">
        <w:t>50% (cinqüenta por cento) do imposto devido, ressalvada a hipótese em que o imposto tenha sido integral e tempestivamente recolhido;</w:t>
      </w:r>
    </w:p>
    <w:p w14:paraId="7EBF83D7" w14:textId="77777777" w:rsidR="00876C59" w:rsidRDefault="00340154" w:rsidP="00066C8D">
      <w:pPr>
        <w:pStyle w:val="Texto"/>
      </w:pPr>
      <w:r>
        <w:t>(</w:t>
      </w:r>
      <w:hyperlink r:id="rId1444" w:anchor="n189" w:history="1">
        <w:r>
          <w:rPr>
            <w:rStyle w:val="Hyperlink"/>
          </w:rPr>
          <w:t>189</w:t>
        </w:r>
      </w:hyperlink>
      <w:r>
        <w:t>)</w:t>
      </w:r>
      <w:r w:rsidR="00876C59">
        <w:tab/>
      </w:r>
      <w:bookmarkStart w:id="1335" w:name="art54_X"/>
      <w:r w:rsidR="00876C59">
        <w:t>X</w:t>
      </w:r>
      <w:bookmarkEnd w:id="1335"/>
      <w:r w:rsidR="00876C59">
        <w:t xml:space="preserve"> - por não possuir ou deixar de manter, no estabelecimento, para acobertamento das operações ou prestações que realizar:</w:t>
      </w:r>
    </w:p>
    <w:p w14:paraId="1431D408" w14:textId="77777777" w:rsidR="00876C59" w:rsidRDefault="00340154" w:rsidP="00066C8D">
      <w:pPr>
        <w:pStyle w:val="Texto"/>
      </w:pPr>
      <w:r>
        <w:t>(</w:t>
      </w:r>
      <w:hyperlink r:id="rId1445" w:anchor="n189" w:history="1">
        <w:r>
          <w:rPr>
            <w:rStyle w:val="Hyperlink"/>
          </w:rPr>
          <w:t>189</w:t>
        </w:r>
      </w:hyperlink>
      <w:r>
        <w:t>)</w:t>
      </w:r>
      <w:r w:rsidR="00876C59">
        <w:tab/>
      </w:r>
      <w:bookmarkStart w:id="1336" w:name="art54_Xa"/>
      <w:r w:rsidR="00876C59">
        <w:t xml:space="preserve">a) </w:t>
      </w:r>
      <w:bookmarkEnd w:id="1336"/>
      <w:r w:rsidR="00876C59">
        <w:t>documento fiscal - 1.000 (mil) UFEMGs por constatação do Fisco;</w:t>
      </w:r>
    </w:p>
    <w:p w14:paraId="569FF35F" w14:textId="77777777" w:rsidR="00876C59" w:rsidRDefault="00876C59" w:rsidP="00066C8D">
      <w:pPr>
        <w:pStyle w:val="Texto"/>
      </w:pPr>
      <w:r>
        <w:t>(</w:t>
      </w:r>
      <w:hyperlink r:id="rId1446" w:anchor="n227" w:history="1">
        <w:r>
          <w:rPr>
            <w:rStyle w:val="Hyperlink"/>
          </w:rPr>
          <w:t>227</w:t>
        </w:r>
      </w:hyperlink>
      <w:r>
        <w:t>)</w:t>
      </w:r>
      <w:r>
        <w:tab/>
      </w:r>
      <w:bookmarkStart w:id="1337" w:name="art54_Xb"/>
      <w:r>
        <w:t>b)</w:t>
      </w:r>
      <w:bookmarkEnd w:id="1337"/>
      <w:r>
        <w:t xml:space="preserve"> ECF devidamente autorizado, quando obrigatório </w:t>
      </w:r>
      <w:r w:rsidR="000B2870">
        <w:t>-</w:t>
      </w:r>
      <w:r>
        <w:t xml:space="preserve"> 1.000 (mil) UFEMGs por constatação do Fisco;</w:t>
      </w:r>
    </w:p>
    <w:p w14:paraId="514873C1" w14:textId="77777777" w:rsidR="00876C59" w:rsidRDefault="00340154" w:rsidP="00066C8D">
      <w:pPr>
        <w:pStyle w:val="Texto"/>
      </w:pPr>
      <w:r>
        <w:t>(</w:t>
      </w:r>
      <w:hyperlink r:id="rId1447" w:anchor="n189" w:history="1">
        <w:r>
          <w:rPr>
            <w:rStyle w:val="Hyperlink"/>
          </w:rPr>
          <w:t>189</w:t>
        </w:r>
      </w:hyperlink>
      <w:r>
        <w:t>)</w:t>
      </w:r>
      <w:r w:rsidR="00876C59">
        <w:tab/>
      </w:r>
      <w:bookmarkStart w:id="1338" w:name="art54_Xc"/>
      <w:r w:rsidR="00876C59">
        <w:t xml:space="preserve">c) </w:t>
      </w:r>
      <w:bookmarkEnd w:id="1338"/>
      <w:r w:rsidR="00876C59">
        <w:t>equipamento destinado a emitir ou a emitir e imprimir documentos fiscais por processamento eletrônico de dados, quando usuário do sistema - 1.000 (mil) UFEMGs por constatação do Fisco;</w:t>
      </w:r>
    </w:p>
    <w:p w14:paraId="638D90B2" w14:textId="77777777" w:rsidR="00876C59" w:rsidRDefault="00340154" w:rsidP="00066C8D">
      <w:pPr>
        <w:pStyle w:val="Texto"/>
      </w:pPr>
      <w:r>
        <w:t>(</w:t>
      </w:r>
      <w:hyperlink r:id="rId1448" w:anchor="n189" w:history="1">
        <w:r>
          <w:rPr>
            <w:rStyle w:val="Hyperlink"/>
          </w:rPr>
          <w:t>189</w:t>
        </w:r>
      </w:hyperlink>
      <w:r>
        <w:t>)</w:t>
      </w:r>
      <w:r w:rsidR="00876C59">
        <w:tab/>
      </w:r>
      <w:bookmarkStart w:id="1339" w:name="art54_XI"/>
      <w:r w:rsidR="00876C59">
        <w:t xml:space="preserve">XI </w:t>
      </w:r>
      <w:bookmarkEnd w:id="1339"/>
      <w:r w:rsidR="00876C59">
        <w:t>- por manter no recinto de atendimento ao público ou utilizar ECF e acessórios em desacordo com a legislação  tributária, sem prejuízo da apreensão dos mesmos, e por deixar de atender às disposições da legislação relativas ao uso ou à cessação de uso do equipamento:</w:t>
      </w:r>
    </w:p>
    <w:p w14:paraId="48F4F7D9" w14:textId="77777777" w:rsidR="00876C59" w:rsidRDefault="00340154" w:rsidP="00066C8D">
      <w:pPr>
        <w:pStyle w:val="Texto"/>
      </w:pPr>
      <w:r>
        <w:t>(</w:t>
      </w:r>
      <w:hyperlink r:id="rId1449" w:anchor="n189" w:history="1">
        <w:r>
          <w:rPr>
            <w:rStyle w:val="Hyperlink"/>
          </w:rPr>
          <w:t>189</w:t>
        </w:r>
      </w:hyperlink>
      <w:r>
        <w:t>)</w:t>
      </w:r>
      <w:r w:rsidR="00876C59">
        <w:tab/>
      </w:r>
      <w:bookmarkStart w:id="1340" w:name="art54_XIa"/>
      <w:r w:rsidR="00876C59">
        <w:t xml:space="preserve">a) </w:t>
      </w:r>
      <w:bookmarkEnd w:id="1340"/>
      <w:r w:rsidR="00876C59">
        <w:t>se a irregularidade não implicar falta de recolhimento do imposto:</w:t>
      </w:r>
    </w:p>
    <w:p w14:paraId="78D50AFB" w14:textId="77777777" w:rsidR="009734FE" w:rsidRDefault="00340154" w:rsidP="00066C8D">
      <w:pPr>
        <w:pStyle w:val="Texto"/>
      </w:pPr>
      <w:r>
        <w:t>(</w:t>
      </w:r>
      <w:hyperlink r:id="rId1450" w:anchor="n189" w:history="1">
        <w:r>
          <w:rPr>
            <w:rStyle w:val="Hyperlink"/>
          </w:rPr>
          <w:t>189</w:t>
        </w:r>
      </w:hyperlink>
      <w:r>
        <w:t>)</w:t>
      </w:r>
      <w:r w:rsidR="009734FE">
        <w:tab/>
      </w:r>
      <w:bookmarkStart w:id="1341" w:name="art54_XIa_1"/>
      <w:r w:rsidR="009734FE">
        <w:t>a.1</w:t>
      </w:r>
      <w:bookmarkEnd w:id="1341"/>
      <w:r w:rsidR="009A638E">
        <w:t>)</w:t>
      </w:r>
      <w:r w:rsidR="009734FE">
        <w:t xml:space="preserve"> 500 (quinhentas) UFEMGs por infração constatada em cada equipamento, se a irregularidade se referir ao equipamento;</w:t>
      </w:r>
    </w:p>
    <w:p w14:paraId="20134682" w14:textId="77777777" w:rsidR="009734FE" w:rsidRDefault="00340154" w:rsidP="00066C8D">
      <w:pPr>
        <w:pStyle w:val="Texto"/>
      </w:pPr>
      <w:r>
        <w:t>(</w:t>
      </w:r>
      <w:hyperlink r:id="rId1451" w:anchor="n189" w:history="1">
        <w:r>
          <w:rPr>
            <w:rStyle w:val="Hyperlink"/>
          </w:rPr>
          <w:t>189</w:t>
        </w:r>
      </w:hyperlink>
      <w:r>
        <w:t>)</w:t>
      </w:r>
      <w:r w:rsidR="009734FE">
        <w:tab/>
      </w:r>
      <w:bookmarkStart w:id="1342" w:name="art54_XIa_2"/>
      <w:r w:rsidR="009734FE">
        <w:t>a.2</w:t>
      </w:r>
      <w:r w:rsidR="009A638E">
        <w:t>)</w:t>
      </w:r>
      <w:r w:rsidR="009734FE">
        <w:t xml:space="preserve"> </w:t>
      </w:r>
      <w:bookmarkEnd w:id="1342"/>
      <w:r w:rsidR="009734FE">
        <w:t>50 (cinqüenta) UFEMGs por documento, se a irregularidade se referir a documento emitido;</w:t>
      </w:r>
    </w:p>
    <w:p w14:paraId="1E849E81" w14:textId="77777777" w:rsidR="009734FE" w:rsidRDefault="00340154" w:rsidP="00066C8D">
      <w:pPr>
        <w:pStyle w:val="Texto"/>
      </w:pPr>
      <w:r>
        <w:t>(</w:t>
      </w:r>
      <w:hyperlink r:id="rId1452" w:anchor="n189" w:history="1">
        <w:r>
          <w:rPr>
            <w:rStyle w:val="Hyperlink"/>
          </w:rPr>
          <w:t>189</w:t>
        </w:r>
      </w:hyperlink>
      <w:r>
        <w:t>)</w:t>
      </w:r>
      <w:r w:rsidR="009734FE">
        <w:tab/>
      </w:r>
      <w:bookmarkStart w:id="1343" w:name="art54_XIb"/>
      <w:r w:rsidR="009734FE">
        <w:t xml:space="preserve">b) </w:t>
      </w:r>
      <w:bookmarkEnd w:id="1343"/>
      <w:r w:rsidR="009734FE">
        <w:t>se a irregularidade implicar falta de recolhimento do imposto, 3.000 (três mil) UFEMGs por infração constatada em cada equipamento;</w:t>
      </w:r>
    </w:p>
    <w:p w14:paraId="60C173F5" w14:textId="77777777" w:rsidR="009734FE" w:rsidRDefault="00340154" w:rsidP="00066C8D">
      <w:pPr>
        <w:pStyle w:val="Texto"/>
      </w:pPr>
      <w:r>
        <w:t>(</w:t>
      </w:r>
      <w:hyperlink r:id="rId1453" w:anchor="n189" w:history="1">
        <w:r>
          <w:rPr>
            <w:rStyle w:val="Hyperlink"/>
          </w:rPr>
          <w:t>189</w:t>
        </w:r>
      </w:hyperlink>
      <w:r>
        <w:t>)</w:t>
      </w:r>
      <w:r w:rsidR="009734FE">
        <w:tab/>
      </w:r>
      <w:bookmarkStart w:id="1344" w:name="art54_XII"/>
      <w:r w:rsidR="009734FE">
        <w:t>XII</w:t>
      </w:r>
      <w:bookmarkEnd w:id="1344"/>
      <w:r w:rsidR="009734FE">
        <w:t xml:space="preserve"> - por manter no recinto de atendimento ao público ou utilizar equipamento não autorizado pelo Fisco que possibilite o registro ou o processamento de dados relativos a operações ou prestações ou a emissão de documento que possa ser confundido com documento fiscal emitido por ECF - 3.000 (três mil) UFEMGs por equipamento;</w:t>
      </w:r>
    </w:p>
    <w:p w14:paraId="788A6793" w14:textId="77777777" w:rsidR="009734FE" w:rsidRDefault="00340154" w:rsidP="00066C8D">
      <w:pPr>
        <w:pStyle w:val="Texto"/>
      </w:pPr>
      <w:r>
        <w:t>(</w:t>
      </w:r>
      <w:hyperlink r:id="rId1454" w:anchor="n189" w:history="1">
        <w:r>
          <w:rPr>
            <w:rStyle w:val="Hyperlink"/>
          </w:rPr>
          <w:t>189</w:t>
        </w:r>
      </w:hyperlink>
      <w:r>
        <w:t>)</w:t>
      </w:r>
      <w:r w:rsidR="009734FE">
        <w:tab/>
      </w:r>
      <w:bookmarkStart w:id="1345" w:name="art54_XIII"/>
      <w:r w:rsidR="009734FE">
        <w:t>XIII</w:t>
      </w:r>
      <w:bookmarkEnd w:id="1345"/>
      <w:r w:rsidR="009734FE">
        <w:t xml:space="preserve"> - por manter no recinto de atendimento ao público ou utilizar equipamento:</w:t>
      </w:r>
    </w:p>
    <w:p w14:paraId="70B46FFB" w14:textId="77777777" w:rsidR="009734FE" w:rsidRDefault="00340154" w:rsidP="00066C8D">
      <w:pPr>
        <w:pStyle w:val="Texto"/>
      </w:pPr>
      <w:r>
        <w:t>(</w:t>
      </w:r>
      <w:hyperlink r:id="rId1455" w:anchor="n189" w:history="1">
        <w:r>
          <w:rPr>
            <w:rStyle w:val="Hyperlink"/>
          </w:rPr>
          <w:t>189</w:t>
        </w:r>
      </w:hyperlink>
      <w:r>
        <w:t>)</w:t>
      </w:r>
      <w:r w:rsidR="009734FE">
        <w:tab/>
      </w:r>
      <w:bookmarkStart w:id="1346" w:name="art54_XIIIa"/>
      <w:r w:rsidR="009734FE">
        <w:t xml:space="preserve">a) </w:t>
      </w:r>
      <w:bookmarkEnd w:id="1346"/>
      <w:r w:rsidR="009734FE">
        <w:t>para emissão de comprovante de pagamento efetuado por meio de cartão de crédito ou de débito em conta corrente, nos casos em que seja obrigatória a emissão desse comprovante por ECF, exceto quando ambos estiverem integrados ou haja autorização da Secretaria de Estado de Fazenda para sua utilização - 3.000 (três mil) UFEMGs por equipamento;</w:t>
      </w:r>
    </w:p>
    <w:p w14:paraId="5538DA82" w14:textId="77777777" w:rsidR="009734FE" w:rsidRDefault="00340154" w:rsidP="00066C8D">
      <w:pPr>
        <w:pStyle w:val="Texto"/>
      </w:pPr>
      <w:r>
        <w:t>(</w:t>
      </w:r>
      <w:hyperlink r:id="rId1456" w:anchor="n189" w:history="1">
        <w:r>
          <w:rPr>
            <w:rStyle w:val="Hyperlink"/>
          </w:rPr>
          <w:t>189</w:t>
        </w:r>
      </w:hyperlink>
      <w:r>
        <w:t>)</w:t>
      </w:r>
      <w:r w:rsidR="009734FE">
        <w:tab/>
      </w:r>
      <w:bookmarkStart w:id="1347" w:name="art54_XIIIb"/>
      <w:r w:rsidR="009734FE">
        <w:t xml:space="preserve">b) </w:t>
      </w:r>
      <w:bookmarkEnd w:id="1347"/>
      <w:r w:rsidR="009734FE">
        <w:t>para transmissão eletrônica de dados, capaz de capturar assinatura digitalizada, que possibilite o armazenamento e a transmissão de cupom de venda ou comprovante de pagamento em formato digital, por meio de rede de comunicação de dados, sem a correspondente emissão dos comprovantes de pagamento pelo ECF - 3.000 (três mil) UFEMGs por equipamento;</w:t>
      </w:r>
    </w:p>
    <w:p w14:paraId="01237D7B" w14:textId="77777777" w:rsidR="009734FE" w:rsidRDefault="00340154" w:rsidP="00066C8D">
      <w:pPr>
        <w:pStyle w:val="Texto"/>
      </w:pPr>
      <w:r>
        <w:t>(</w:t>
      </w:r>
      <w:hyperlink r:id="rId1457" w:anchor="n189" w:history="1">
        <w:r>
          <w:rPr>
            <w:rStyle w:val="Hyperlink"/>
          </w:rPr>
          <w:t>189</w:t>
        </w:r>
      </w:hyperlink>
      <w:r>
        <w:t>)</w:t>
      </w:r>
      <w:r w:rsidR="009734FE">
        <w:tab/>
      </w:r>
      <w:bookmarkStart w:id="1348" w:name="art54_XIV"/>
      <w:r w:rsidR="009734FE">
        <w:t xml:space="preserve">XIV </w:t>
      </w:r>
      <w:bookmarkEnd w:id="1348"/>
      <w:r w:rsidR="009734FE">
        <w:t>- por extraviar ou inutilizar ECF - 3.000 (três mil) UFEMGs por equipamento;</w:t>
      </w:r>
    </w:p>
    <w:p w14:paraId="49917967" w14:textId="77777777" w:rsidR="009734FE" w:rsidRDefault="00340154" w:rsidP="00066C8D">
      <w:pPr>
        <w:pStyle w:val="Texto"/>
      </w:pPr>
      <w:r>
        <w:t>(</w:t>
      </w:r>
      <w:hyperlink r:id="rId1458" w:anchor="n189" w:history="1">
        <w:r>
          <w:rPr>
            <w:rStyle w:val="Hyperlink"/>
          </w:rPr>
          <w:t>189</w:t>
        </w:r>
      </w:hyperlink>
      <w:r>
        <w:t>)</w:t>
      </w:r>
      <w:r w:rsidR="009734FE">
        <w:tab/>
      </w:r>
      <w:bookmarkStart w:id="1349" w:name="art54_XV"/>
      <w:r w:rsidR="009734FE">
        <w:t xml:space="preserve">XV - </w:t>
      </w:r>
      <w:bookmarkEnd w:id="1349"/>
      <w:r w:rsidR="009734FE">
        <w:t>por intervir ou permitir que terceiro intervenha em seu nome em ECF, sem estar credenciado na forma estabelecida na legislação tributária, ou, estando credenciado, por deixar de observar norma ou procedimento previsto na legislação tributária, relativo a intervenção no equipamento e a utilização de lacres de segurança, ou decorrente de sua condição de interventor credenciado - 3.000 (três mil) UFEMGs por infração constatada em cada equipamento ou por lacre de segurança;</w:t>
      </w:r>
    </w:p>
    <w:p w14:paraId="6CEB3437" w14:textId="77777777" w:rsidR="009734FE" w:rsidRDefault="00340154" w:rsidP="00066C8D">
      <w:pPr>
        <w:pStyle w:val="Texto"/>
      </w:pPr>
      <w:r>
        <w:t>(</w:t>
      </w:r>
      <w:hyperlink r:id="rId1459" w:anchor="n189" w:history="1">
        <w:r>
          <w:rPr>
            <w:rStyle w:val="Hyperlink"/>
          </w:rPr>
          <w:t>189</w:t>
        </w:r>
      </w:hyperlink>
      <w:r>
        <w:t>)</w:t>
      </w:r>
      <w:r w:rsidR="009734FE">
        <w:tab/>
      </w:r>
      <w:bookmarkStart w:id="1350" w:name="art54_XVI"/>
      <w:r w:rsidR="009734FE">
        <w:t>XVI</w:t>
      </w:r>
      <w:bookmarkEnd w:id="1350"/>
      <w:r w:rsidR="009734FE">
        <w:t xml:space="preserve"> - por deixar, a pessoa física ou jurídica credenciada a intervir em ECF, de entregar ao Fisco, por qualquer motivo, os lacres de segurança não utilizados ou extraviados, nas hipóteses de descredenciamento ou encerramento de atividades - 500 (quinhentas) UFEMGs por lacre;</w:t>
      </w:r>
    </w:p>
    <w:p w14:paraId="163F1872" w14:textId="77777777" w:rsidR="009734FE" w:rsidRDefault="00340154" w:rsidP="00066C8D">
      <w:pPr>
        <w:pStyle w:val="Texto"/>
      </w:pPr>
      <w:r>
        <w:t>(</w:t>
      </w:r>
      <w:hyperlink r:id="rId1460" w:anchor="n189" w:history="1">
        <w:r>
          <w:rPr>
            <w:rStyle w:val="Hyperlink"/>
          </w:rPr>
          <w:t>189</w:t>
        </w:r>
      </w:hyperlink>
      <w:r>
        <w:t>)</w:t>
      </w:r>
      <w:r w:rsidR="009734FE">
        <w:tab/>
      </w:r>
      <w:bookmarkStart w:id="1351" w:name="art54_XVII"/>
      <w:r w:rsidR="009734FE">
        <w:t>XVII</w:t>
      </w:r>
      <w:bookmarkEnd w:id="1351"/>
      <w:r w:rsidR="009734FE">
        <w:t xml:space="preserve"> - por remover, substituir ou permitir a remoção ou a substituição de dispositivo de armazenamento do software básico, da memória fiscal ou da memória de fita-detalhe de ECF, sem observar procedimento definido na legislação tributária - 15.000 (quinze mil) UFEMGs por equipamento;</w:t>
      </w:r>
    </w:p>
    <w:p w14:paraId="0D9987A3" w14:textId="77777777" w:rsidR="009734FE" w:rsidRDefault="00340154" w:rsidP="00066C8D">
      <w:pPr>
        <w:pStyle w:val="Texto"/>
      </w:pPr>
      <w:r>
        <w:t>(</w:t>
      </w:r>
      <w:hyperlink r:id="rId1461" w:anchor="n189" w:history="1">
        <w:r>
          <w:rPr>
            <w:rStyle w:val="Hyperlink"/>
          </w:rPr>
          <w:t>189</w:t>
        </w:r>
      </w:hyperlink>
      <w:r>
        <w:t>)</w:t>
      </w:r>
      <w:r w:rsidR="009734FE">
        <w:tab/>
      </w:r>
      <w:bookmarkStart w:id="1352" w:name="art54_XVIII"/>
      <w:r w:rsidR="009734FE">
        <w:t xml:space="preserve">XVIII </w:t>
      </w:r>
      <w:bookmarkEnd w:id="1352"/>
      <w:r w:rsidR="009734FE">
        <w:t>- por fabricar lacre de segurança destinado a ECF sem autorização ou em desacordo com o protótipo apresentado ao Fisco ou em desacordo com a legislação tributária, bem como por deixar de providenciar o cancelamento da autorização para fabricação de  lacre de segurança, nas hipóteses, na forma e no prazo definidos na legislação tributária - 750 (setecentas e cinqüenta) UFEMGs por lacre, sem prejuízo da inutilização dos lacres fabricados, ou por infração;</w:t>
      </w:r>
    </w:p>
    <w:p w14:paraId="55F530DC" w14:textId="77777777" w:rsidR="00FA42D3" w:rsidRDefault="00340154" w:rsidP="00066C8D">
      <w:pPr>
        <w:pStyle w:val="Texto"/>
      </w:pPr>
      <w:r>
        <w:t>(</w:t>
      </w:r>
      <w:hyperlink r:id="rId1462" w:anchor="n189" w:history="1">
        <w:r>
          <w:rPr>
            <w:rStyle w:val="Hyperlink"/>
          </w:rPr>
          <w:t>189</w:t>
        </w:r>
      </w:hyperlink>
      <w:r>
        <w:t>)</w:t>
      </w:r>
      <w:r w:rsidR="00FA42D3">
        <w:tab/>
      </w:r>
      <w:bookmarkStart w:id="1353" w:name="art54_XIX"/>
      <w:r w:rsidR="00FA42D3">
        <w:t>XIX</w:t>
      </w:r>
      <w:bookmarkEnd w:id="1353"/>
      <w:r w:rsidR="00FA42D3">
        <w:t xml:space="preserve"> - por deixar o fabricante ou o importador de ECF de comunicar ao Fisco, na forma e no prazo definidos na legislação tributária, a revogação de atestado de responsabilidade e capacitação técnica para intervir em ECF - 1.000 (mil) UFEMGs por infração;</w:t>
      </w:r>
    </w:p>
    <w:p w14:paraId="3A604E0D" w14:textId="77777777" w:rsidR="00FA42D3" w:rsidRPr="0085667C" w:rsidRDefault="00340154" w:rsidP="00066C8D">
      <w:pPr>
        <w:pStyle w:val="Texto"/>
      </w:pPr>
      <w:r w:rsidRPr="0085667C">
        <w:lastRenderedPageBreak/>
        <w:t>(</w:t>
      </w:r>
      <w:hyperlink r:id="rId1463" w:anchor="n420" w:history="1">
        <w:r w:rsidR="0085667C" w:rsidRPr="0085667C">
          <w:rPr>
            <w:rStyle w:val="Hyperlink"/>
          </w:rPr>
          <w:t>420</w:t>
        </w:r>
      </w:hyperlink>
      <w:r w:rsidRPr="0085667C">
        <w:t>)</w:t>
      </w:r>
      <w:r w:rsidR="00FA42D3" w:rsidRPr="0085667C">
        <w:tab/>
      </w:r>
      <w:bookmarkStart w:id="1354" w:name="art54_XX"/>
      <w:r w:rsidR="00FA42D3" w:rsidRPr="0085667C">
        <w:t>XX</w:t>
      </w:r>
      <w:bookmarkEnd w:id="1354"/>
      <w:r w:rsidR="00FA42D3" w:rsidRPr="0085667C">
        <w:t xml:space="preserve"> - </w:t>
      </w:r>
      <w:r w:rsidR="0085667C" w:rsidRPr="008D13A6">
        <w:t>por deixar, a pessoa física ou jurídica desenvolvedora de programa aplicativo fiscal destinado a ECF, de observar procedimento previsto na legislação tributária decorrente de sua condição de empresa desenvolvedora de programa aplicativo fiscal - 500 (quinhentas) Ufemgs por infração;</w:t>
      </w:r>
    </w:p>
    <w:p w14:paraId="1B9F124E" w14:textId="77777777" w:rsidR="00FA42D3" w:rsidRDefault="00340154" w:rsidP="00066C8D">
      <w:pPr>
        <w:pStyle w:val="Texto"/>
      </w:pPr>
      <w:r>
        <w:t>(</w:t>
      </w:r>
      <w:hyperlink r:id="rId1464" w:anchor="n189" w:history="1">
        <w:r>
          <w:rPr>
            <w:rStyle w:val="Hyperlink"/>
          </w:rPr>
          <w:t>189</w:t>
        </w:r>
      </w:hyperlink>
      <w:r>
        <w:t>)</w:t>
      </w:r>
      <w:r w:rsidR="00FA42D3">
        <w:tab/>
      </w:r>
      <w:bookmarkStart w:id="1355" w:name="art54_XXI"/>
      <w:r w:rsidR="00FA42D3">
        <w:t>XXI</w:t>
      </w:r>
      <w:bookmarkEnd w:id="1355"/>
      <w:r w:rsidR="00FA42D3">
        <w:t xml:space="preserve"> - por deixar, a pessoa física ou jurídica desenvolvedora de programa aplicativo fiscal destinado a ECF, de substituir, quando intimada pelo Fisco, em todos os equipamentos que utilizarem o programa aplicativo, as versões que contiverem rotinas prejudiciais aos controles fiscais - 500 (quinhentas) UFEMGs por equipamento;</w:t>
      </w:r>
    </w:p>
    <w:p w14:paraId="408DFC0C" w14:textId="77777777" w:rsidR="00FA42D3" w:rsidRDefault="00340154" w:rsidP="00066C8D">
      <w:pPr>
        <w:pStyle w:val="Texto"/>
      </w:pPr>
      <w:r>
        <w:t>(</w:t>
      </w:r>
      <w:hyperlink r:id="rId1465" w:anchor="n189" w:history="1">
        <w:r>
          <w:rPr>
            <w:rStyle w:val="Hyperlink"/>
          </w:rPr>
          <w:t>189</w:t>
        </w:r>
      </w:hyperlink>
      <w:r>
        <w:t>)</w:t>
      </w:r>
      <w:r w:rsidR="00FA42D3">
        <w:tab/>
      </w:r>
      <w:bookmarkStart w:id="1356" w:name="art54_XXII"/>
      <w:r w:rsidR="00FA42D3">
        <w:t>XXII</w:t>
      </w:r>
      <w:bookmarkEnd w:id="1356"/>
      <w:r w:rsidR="00FA42D3">
        <w:t xml:space="preserve"> - por fabricar, fornecer ou utilizar ECF cujo software básico não corresponda ao homologado ou ao registrado pela Secretaria de Estado de Fazenda - 15.000 (quinze mil) UFEMGs por equipamento;</w:t>
      </w:r>
    </w:p>
    <w:p w14:paraId="220B3DAA" w14:textId="77777777" w:rsidR="00FA42D3" w:rsidRDefault="00340154" w:rsidP="00066C8D">
      <w:pPr>
        <w:pStyle w:val="Texto"/>
      </w:pPr>
      <w:r>
        <w:t>(</w:t>
      </w:r>
      <w:hyperlink r:id="rId1466" w:anchor="n189" w:history="1">
        <w:r>
          <w:rPr>
            <w:rStyle w:val="Hyperlink"/>
          </w:rPr>
          <w:t>189</w:t>
        </w:r>
      </w:hyperlink>
      <w:r>
        <w:t>)</w:t>
      </w:r>
      <w:r w:rsidR="00FA42D3">
        <w:tab/>
      </w:r>
      <w:bookmarkStart w:id="1357" w:name="art54_XXIII"/>
      <w:r w:rsidR="00FA42D3">
        <w:t>XXIII</w:t>
      </w:r>
      <w:bookmarkEnd w:id="1357"/>
      <w:r w:rsidR="00FA42D3">
        <w:t xml:space="preserve"> - por desenvolver, fornecer, instalar ou utilizar software ou dispositivo em ECF que possibilite o uso irregular do equipamento, resultando em omissão de operações e prestações realizadas ou em supressão ou redução de valores dos acumuladores do equipamento - 15.000 (quinze mil) UFEMGs por equipamento;</w:t>
      </w:r>
    </w:p>
    <w:p w14:paraId="24496C6A" w14:textId="77777777" w:rsidR="00FA42D3" w:rsidRDefault="00340154" w:rsidP="00066C8D">
      <w:pPr>
        <w:pStyle w:val="Texto"/>
      </w:pPr>
      <w:r>
        <w:t>(</w:t>
      </w:r>
      <w:hyperlink r:id="rId1467" w:anchor="n189" w:history="1">
        <w:r>
          <w:rPr>
            <w:rStyle w:val="Hyperlink"/>
          </w:rPr>
          <w:t>189</w:t>
        </w:r>
      </w:hyperlink>
      <w:r>
        <w:t>)</w:t>
      </w:r>
      <w:r w:rsidR="00FA42D3">
        <w:tab/>
      </w:r>
      <w:bookmarkStart w:id="1358" w:name="art54_XXIV"/>
      <w:r w:rsidR="00FA42D3">
        <w:t xml:space="preserve">XXIV </w:t>
      </w:r>
      <w:bookmarkEnd w:id="1358"/>
      <w:r w:rsidR="00FA42D3">
        <w:t>- por alterar ou mandar alterar as características de software básico ou de programa aplicativo fiscal destinado a ECF, de modo a possibilitar o uso do equipamento em desacordo com a legislação tributária - 15.000 (quinze mil) UFEMGs por equipamento;</w:t>
      </w:r>
    </w:p>
    <w:p w14:paraId="2FD0E731" w14:textId="77777777" w:rsidR="00FA42D3" w:rsidRDefault="00340154" w:rsidP="00066C8D">
      <w:pPr>
        <w:pStyle w:val="Texto"/>
      </w:pPr>
      <w:r>
        <w:t>(</w:t>
      </w:r>
      <w:hyperlink r:id="rId1468" w:anchor="n189" w:history="1">
        <w:r>
          <w:rPr>
            <w:rStyle w:val="Hyperlink"/>
          </w:rPr>
          <w:t>189</w:t>
        </w:r>
      </w:hyperlink>
      <w:r>
        <w:t>)</w:t>
      </w:r>
      <w:r w:rsidR="00FA42D3">
        <w:tab/>
      </w:r>
      <w:bookmarkStart w:id="1359" w:name="art54_XXV"/>
      <w:r w:rsidR="00FA42D3">
        <w:t>XXV</w:t>
      </w:r>
      <w:bookmarkEnd w:id="1359"/>
      <w:r w:rsidR="00FA42D3">
        <w:t xml:space="preserve"> - por alterar ou mandar alterar as características originais de hardware de ECF ou de seus componentes, de modo a possibilitar o uso do equipamento em desacordo com a legislação tributária ou causar perda ou modificação de dados fiscais - 15.000 (quinze mil) UFEMGs por equipamento;</w:t>
      </w:r>
    </w:p>
    <w:p w14:paraId="7C41FD9E" w14:textId="77777777" w:rsidR="00FA42D3" w:rsidRDefault="00340154" w:rsidP="00066C8D">
      <w:pPr>
        <w:pStyle w:val="Texto"/>
      </w:pPr>
      <w:r>
        <w:t>(</w:t>
      </w:r>
      <w:hyperlink r:id="rId1469" w:anchor="n189" w:history="1">
        <w:r>
          <w:rPr>
            <w:rStyle w:val="Hyperlink"/>
          </w:rPr>
          <w:t>189</w:t>
        </w:r>
      </w:hyperlink>
      <w:r>
        <w:t>)</w:t>
      </w:r>
      <w:r w:rsidR="00FA42D3">
        <w:tab/>
      </w:r>
      <w:bookmarkStart w:id="1360" w:name="art54_XXVI"/>
      <w:r w:rsidR="00FA42D3">
        <w:t>XXVI -</w:t>
      </w:r>
      <w:bookmarkEnd w:id="1360"/>
      <w:r w:rsidR="00FA42D3">
        <w:t xml:space="preserve"> por reduzir ou mandar reduzir totalizador geral de ECF, ressalvadas as reduções por defeito técnico e sua reinicialização nos casos previstos na legislação tributária - 15.000 (quinze mil) UFEMGs por infração;</w:t>
      </w:r>
    </w:p>
    <w:p w14:paraId="0AAB86CB" w14:textId="77777777" w:rsidR="008A3198" w:rsidRPr="008A3198" w:rsidRDefault="00340154" w:rsidP="008A3198">
      <w:pPr>
        <w:jc w:val="both"/>
        <w:rPr>
          <w:color w:val="040404"/>
        </w:rPr>
      </w:pPr>
      <w:r w:rsidRPr="008A3198">
        <w:t>(</w:t>
      </w:r>
      <w:hyperlink r:id="rId1470" w:anchor="n420" w:history="1">
        <w:r w:rsidR="008A3198" w:rsidRPr="008A3198">
          <w:rPr>
            <w:rStyle w:val="Hyperlink"/>
          </w:rPr>
          <w:t>420</w:t>
        </w:r>
      </w:hyperlink>
      <w:r w:rsidRPr="008A3198">
        <w:t>)</w:t>
      </w:r>
      <w:r w:rsidR="00FA42D3" w:rsidRPr="008A3198">
        <w:tab/>
      </w:r>
      <w:bookmarkStart w:id="1361" w:name="art54_XXVII"/>
      <w:r w:rsidR="00FA42D3" w:rsidRPr="008A3198">
        <w:t>XXVII</w:t>
      </w:r>
      <w:bookmarkEnd w:id="1361"/>
      <w:r w:rsidR="00FA42D3" w:rsidRPr="008A3198">
        <w:t xml:space="preserve"> - </w:t>
      </w:r>
      <w:r w:rsidR="008A3198" w:rsidRPr="008A3198">
        <w:rPr>
          <w:color w:val="040404"/>
        </w:rPr>
        <w:t>por desenvolver ou fornecer programa aplicativo fiscal para uso em ECF que não atenda aos requisitos estabelecidos na legislação:</w:t>
      </w:r>
    </w:p>
    <w:p w14:paraId="715EDEE7" w14:textId="77777777" w:rsidR="008A3198" w:rsidRPr="008A3198" w:rsidRDefault="008A3198" w:rsidP="008A3198">
      <w:pPr>
        <w:jc w:val="both"/>
        <w:rPr>
          <w:color w:val="040404"/>
        </w:rPr>
      </w:pPr>
      <w:r w:rsidRPr="008A3198">
        <w:rPr>
          <w:color w:val="040404"/>
        </w:rPr>
        <w:t>(</w:t>
      </w:r>
      <w:hyperlink r:id="rId1471" w:anchor="n421" w:history="1">
        <w:r w:rsidRPr="008A3198">
          <w:rPr>
            <w:rStyle w:val="Hyperlink"/>
          </w:rPr>
          <w:t>421</w:t>
        </w:r>
      </w:hyperlink>
      <w:r w:rsidRPr="008A3198">
        <w:t>)</w:t>
      </w:r>
      <w:r w:rsidRPr="008A3198">
        <w:tab/>
      </w:r>
      <w:bookmarkStart w:id="1362" w:name="art54_XXIIIa"/>
      <w:r w:rsidRPr="008A3198">
        <w:rPr>
          <w:color w:val="040404"/>
        </w:rPr>
        <w:t>a</w:t>
      </w:r>
      <w:bookmarkEnd w:id="1362"/>
      <w:r w:rsidRPr="008A3198">
        <w:rPr>
          <w:color w:val="040404"/>
        </w:rPr>
        <w:t xml:space="preserve">) 15.000 (quinze mil) </w:t>
      </w:r>
      <w:proofErr w:type="spellStart"/>
      <w:r w:rsidRPr="008A3198">
        <w:rPr>
          <w:color w:val="040404"/>
        </w:rPr>
        <w:t>Ufemgs</w:t>
      </w:r>
      <w:proofErr w:type="spellEnd"/>
      <w:r w:rsidRPr="008A3198">
        <w:rPr>
          <w:color w:val="040404"/>
        </w:rPr>
        <w:t xml:space="preserve"> por estabelecimento usuário do programa, se a irregularidade possibilitar ao usuário possuir informação diversa daquela fornecida à Fazenda Pública por exigência da legislação tributária;</w:t>
      </w:r>
    </w:p>
    <w:p w14:paraId="5F9A36DB" w14:textId="77777777" w:rsidR="008A3198" w:rsidRPr="008A3198" w:rsidRDefault="008A3198" w:rsidP="008A3198">
      <w:pPr>
        <w:jc w:val="both"/>
        <w:rPr>
          <w:color w:val="040404"/>
        </w:rPr>
      </w:pPr>
      <w:r w:rsidRPr="008A3198">
        <w:rPr>
          <w:color w:val="040404"/>
        </w:rPr>
        <w:t>(</w:t>
      </w:r>
      <w:hyperlink r:id="rId1472" w:anchor="n421" w:history="1">
        <w:r w:rsidRPr="008A3198">
          <w:rPr>
            <w:rStyle w:val="Hyperlink"/>
          </w:rPr>
          <w:t>421</w:t>
        </w:r>
      </w:hyperlink>
      <w:r w:rsidRPr="008A3198">
        <w:t>)</w:t>
      </w:r>
      <w:r w:rsidRPr="008A3198">
        <w:tab/>
      </w:r>
      <w:bookmarkStart w:id="1363" w:name="art54_XXIIIb"/>
      <w:r w:rsidRPr="008A3198">
        <w:rPr>
          <w:color w:val="040404"/>
        </w:rPr>
        <w:t>b</w:t>
      </w:r>
      <w:bookmarkEnd w:id="1363"/>
      <w:r w:rsidRPr="008A3198">
        <w:rPr>
          <w:color w:val="040404"/>
        </w:rPr>
        <w:t xml:space="preserve">) 1.000 (mil) </w:t>
      </w:r>
      <w:proofErr w:type="spellStart"/>
      <w:r w:rsidRPr="008A3198">
        <w:rPr>
          <w:color w:val="040404"/>
        </w:rPr>
        <w:t>Ufemgs</w:t>
      </w:r>
      <w:proofErr w:type="spellEnd"/>
      <w:r w:rsidRPr="008A3198">
        <w:rPr>
          <w:color w:val="040404"/>
        </w:rPr>
        <w:t xml:space="preserve"> por infração, nos demais casos;</w:t>
      </w:r>
    </w:p>
    <w:p w14:paraId="3A3761FA" w14:textId="77777777" w:rsidR="00FA42D3" w:rsidRDefault="00340154" w:rsidP="00066C8D">
      <w:pPr>
        <w:pStyle w:val="Texto"/>
      </w:pPr>
      <w:r>
        <w:t>(</w:t>
      </w:r>
      <w:hyperlink r:id="rId1473" w:anchor="n189" w:history="1">
        <w:r>
          <w:rPr>
            <w:rStyle w:val="Hyperlink"/>
          </w:rPr>
          <w:t>189</w:t>
        </w:r>
      </w:hyperlink>
      <w:r>
        <w:t>)</w:t>
      </w:r>
      <w:r w:rsidR="00FA42D3">
        <w:tab/>
      </w:r>
      <w:bookmarkStart w:id="1364" w:name="art54_XXVIII"/>
      <w:r w:rsidR="00FA42D3">
        <w:t>XXVIII</w:t>
      </w:r>
      <w:bookmarkEnd w:id="1364"/>
      <w:r w:rsidR="00FA42D3">
        <w:t xml:space="preserve"> - por deixar de comunicar ao Fisco a movimentação de ECF nos casos definidos na legislação tributária - 200 (duzentas) UFEMGs por equipamento movimentado e não informado;</w:t>
      </w:r>
    </w:p>
    <w:p w14:paraId="79B6754E" w14:textId="77777777" w:rsidR="00FA42D3" w:rsidRDefault="00340154" w:rsidP="00066C8D">
      <w:pPr>
        <w:pStyle w:val="Texto"/>
      </w:pPr>
      <w:r>
        <w:t>(</w:t>
      </w:r>
      <w:hyperlink r:id="rId1474" w:anchor="n189" w:history="1">
        <w:r>
          <w:rPr>
            <w:rStyle w:val="Hyperlink"/>
          </w:rPr>
          <w:t>189</w:t>
        </w:r>
      </w:hyperlink>
      <w:r>
        <w:t>)</w:t>
      </w:r>
      <w:r w:rsidR="00FA42D3">
        <w:tab/>
      </w:r>
      <w:bookmarkStart w:id="1365" w:name="art54_XXIX"/>
      <w:r w:rsidR="00FA42D3">
        <w:t xml:space="preserve">XXIX </w:t>
      </w:r>
      <w:bookmarkEnd w:id="1365"/>
      <w:r w:rsidR="00FA42D3">
        <w:t>- por utilizar sistema de processamento eletrônico de dados para escrituração ou emissão de livros e documentos fiscais em desacordo com o disposto na legislação tributária:</w:t>
      </w:r>
    </w:p>
    <w:p w14:paraId="67BF2818" w14:textId="77777777" w:rsidR="00FA42D3" w:rsidRDefault="00340154" w:rsidP="00066C8D">
      <w:pPr>
        <w:pStyle w:val="Texto"/>
      </w:pPr>
      <w:r>
        <w:t>(</w:t>
      </w:r>
      <w:hyperlink r:id="rId1475" w:anchor="n189" w:history="1">
        <w:r>
          <w:rPr>
            <w:rStyle w:val="Hyperlink"/>
          </w:rPr>
          <w:t>189</w:t>
        </w:r>
      </w:hyperlink>
      <w:r>
        <w:t>)</w:t>
      </w:r>
      <w:r w:rsidR="00FA42D3">
        <w:tab/>
      </w:r>
      <w:bookmarkStart w:id="1366" w:name="art54_XXIXa"/>
      <w:r w:rsidR="00FA42D3">
        <w:t xml:space="preserve">a) </w:t>
      </w:r>
      <w:bookmarkEnd w:id="1366"/>
      <w:r w:rsidR="00FA42D3">
        <w:t>500 (quinhentas) UFEMGs por formulário, documento ou livro utilizado, emitido ou escriturado em desacordo com a legislação tributária;</w:t>
      </w:r>
    </w:p>
    <w:p w14:paraId="2B721D2D" w14:textId="77777777" w:rsidR="00FA42D3" w:rsidRDefault="00340154" w:rsidP="00066C8D">
      <w:pPr>
        <w:pStyle w:val="Texto"/>
      </w:pPr>
      <w:r>
        <w:t>(</w:t>
      </w:r>
      <w:hyperlink r:id="rId1476" w:anchor="n189" w:history="1">
        <w:r>
          <w:rPr>
            <w:rStyle w:val="Hyperlink"/>
          </w:rPr>
          <w:t>189</w:t>
        </w:r>
      </w:hyperlink>
      <w:r>
        <w:t>)</w:t>
      </w:r>
      <w:r w:rsidR="00FA42D3">
        <w:tab/>
      </w:r>
      <w:bookmarkStart w:id="1367" w:name="art54_XXIXb"/>
      <w:r w:rsidR="00FA42D3">
        <w:t xml:space="preserve">b) </w:t>
      </w:r>
      <w:bookmarkEnd w:id="1367"/>
      <w:r w:rsidR="00FA42D3">
        <w:t>3.000 (três mil) UFEMGs por infração nas demais hipóteses;</w:t>
      </w:r>
    </w:p>
    <w:p w14:paraId="53D615DF" w14:textId="77777777" w:rsidR="009734FE" w:rsidRDefault="00340154" w:rsidP="00066C8D">
      <w:pPr>
        <w:pStyle w:val="Texto"/>
      </w:pPr>
      <w:r>
        <w:t>(</w:t>
      </w:r>
      <w:hyperlink r:id="rId1477" w:anchor="n325" w:history="1">
        <w:r w:rsidR="009A638E">
          <w:rPr>
            <w:rStyle w:val="Hyperlink"/>
          </w:rPr>
          <w:t>325</w:t>
        </w:r>
      </w:hyperlink>
      <w:r>
        <w:t>)</w:t>
      </w:r>
      <w:r w:rsidR="009734FE">
        <w:tab/>
      </w:r>
      <w:bookmarkStart w:id="1368" w:name="art54_XXX"/>
      <w:r w:rsidR="009734FE">
        <w:t>XXX</w:t>
      </w:r>
      <w:bookmarkEnd w:id="1368"/>
      <w:r w:rsidR="009734FE">
        <w:t xml:space="preserve"> - </w:t>
      </w:r>
      <w:r w:rsidR="009A638E" w:rsidRPr="006B4147">
        <w:t>por imprimir, mandar imprimir, utilizar, inutilizar ou cancelar formulário destinado a</w:t>
      </w:r>
      <w:r w:rsidR="009A638E">
        <w:t xml:space="preserve"> </w:t>
      </w:r>
      <w:r w:rsidR="009A638E" w:rsidRPr="006B4147">
        <w:t>impressão de documento fiscal por processamento eletrônico de dados, bem como por confeccionar, mandar</w:t>
      </w:r>
      <w:r w:rsidR="009A638E">
        <w:t xml:space="preserve"> </w:t>
      </w:r>
      <w:r w:rsidR="009A638E" w:rsidRPr="006B4147">
        <w:t>confeccionar, utilizar, armazenar, distribuir, inutilizar ou cancelar formulário de segurança em desacordo com a</w:t>
      </w:r>
      <w:r w:rsidR="009A638E">
        <w:t xml:space="preserve"> </w:t>
      </w:r>
      <w:r w:rsidR="009A638E" w:rsidRPr="006B4147">
        <w:t xml:space="preserve">legislação tributária </w:t>
      </w:r>
      <w:r w:rsidR="009A638E">
        <w:t>-</w:t>
      </w:r>
      <w:r w:rsidR="009A638E" w:rsidRPr="006B4147">
        <w:t xml:space="preserve"> 500 (quinhentas) Ufemgs por formulário, sem prejuízo da inutilização deste;</w:t>
      </w:r>
    </w:p>
    <w:p w14:paraId="5711F3A3" w14:textId="77777777" w:rsidR="009734FE" w:rsidRDefault="00340154" w:rsidP="00066C8D">
      <w:pPr>
        <w:pStyle w:val="Texto"/>
      </w:pPr>
      <w:r>
        <w:t>(</w:t>
      </w:r>
      <w:hyperlink r:id="rId1478" w:anchor="n189" w:history="1">
        <w:r>
          <w:rPr>
            <w:rStyle w:val="Hyperlink"/>
          </w:rPr>
          <w:t>189</w:t>
        </w:r>
      </w:hyperlink>
      <w:r>
        <w:t>)</w:t>
      </w:r>
      <w:r w:rsidR="009734FE">
        <w:tab/>
      </w:r>
      <w:bookmarkStart w:id="1369" w:name="art54_XXXI"/>
      <w:r w:rsidR="009734FE">
        <w:t>XXXI</w:t>
      </w:r>
      <w:bookmarkEnd w:id="1369"/>
      <w:r w:rsidR="009734FE">
        <w:t xml:space="preserve"> - por utilizar, desenvolver ou fornecer programa aplicativo destinado a escrituração ou emissão de livros e documentos fiscais por processamento eletrônico de dados que contenha função ou comando que possa causar prejuízo ao controle fiscal e à Fazenda Pública estadual - 15.000 (quinze mil) UFEMGs por infração;</w:t>
      </w:r>
    </w:p>
    <w:p w14:paraId="66BC9612" w14:textId="77777777" w:rsidR="009734FE" w:rsidRDefault="00340154" w:rsidP="00066C8D">
      <w:pPr>
        <w:pStyle w:val="Texto"/>
      </w:pPr>
      <w:r>
        <w:t>(</w:t>
      </w:r>
      <w:hyperlink r:id="rId1479" w:anchor="n325" w:history="1">
        <w:r w:rsidR="006534F2">
          <w:rPr>
            <w:rStyle w:val="Hyperlink"/>
          </w:rPr>
          <w:t>325</w:t>
        </w:r>
      </w:hyperlink>
      <w:r>
        <w:t>)</w:t>
      </w:r>
      <w:r w:rsidR="009734FE">
        <w:tab/>
      </w:r>
      <w:bookmarkStart w:id="1370" w:name="art54_XXXII"/>
      <w:r w:rsidR="009734FE">
        <w:t>XXXII</w:t>
      </w:r>
      <w:bookmarkEnd w:id="1370"/>
      <w:r w:rsidR="009734FE">
        <w:t xml:space="preserve"> - </w:t>
      </w:r>
      <w:r w:rsidR="006534F2" w:rsidRPr="006B4147">
        <w:t>por deixar de cancelar formulário de segurança em branco ou autorização para sua confecção,</w:t>
      </w:r>
      <w:r w:rsidR="006534F2">
        <w:t xml:space="preserve"> </w:t>
      </w:r>
      <w:r w:rsidR="006534F2" w:rsidRPr="006B4147">
        <w:t>na forma definida na legislação tributária, na hipótese de desistência pelo contribuinte de sua autorização</w:t>
      </w:r>
      <w:r w:rsidR="006534F2">
        <w:t xml:space="preserve"> </w:t>
      </w:r>
      <w:r w:rsidR="006534F2" w:rsidRPr="006B4147">
        <w:t>para imprimir e emitir simultaneamente documentos fiscais por processamento eletrônico de dados ou para</w:t>
      </w:r>
      <w:r w:rsidR="006534F2">
        <w:t xml:space="preserve"> </w:t>
      </w:r>
      <w:r w:rsidR="006534F2" w:rsidRPr="006B4147">
        <w:t>imprimir documentos fiscais eletrônicos - 500 (quinhentas) Ufemgs por formulário ou autorização;</w:t>
      </w:r>
    </w:p>
    <w:p w14:paraId="6BD612EB" w14:textId="77777777" w:rsidR="009734FE" w:rsidRDefault="00340154" w:rsidP="00066C8D">
      <w:pPr>
        <w:pStyle w:val="Texto"/>
      </w:pPr>
      <w:r>
        <w:t>(</w:t>
      </w:r>
      <w:hyperlink r:id="rId1480" w:anchor="n189" w:history="1">
        <w:r>
          <w:rPr>
            <w:rStyle w:val="Hyperlink"/>
          </w:rPr>
          <w:t>189</w:t>
        </w:r>
      </w:hyperlink>
      <w:r>
        <w:t>)</w:t>
      </w:r>
      <w:r w:rsidR="009734FE">
        <w:tab/>
      </w:r>
      <w:bookmarkStart w:id="1371" w:name="art54_XXXIII"/>
      <w:r w:rsidR="009734FE">
        <w:t xml:space="preserve">XXXIII </w:t>
      </w:r>
      <w:bookmarkEnd w:id="1371"/>
      <w:r w:rsidR="009734FE">
        <w:t>- por deixar de encadernar ou por encadernar em desacordo com o estabelecido na legislação tributária as vias dos documentos fiscais ou os livros fiscais emitidos ou escriturados por processamento eletrônico de dados - 500 (quinhentas) UFEMGs por infração;</w:t>
      </w:r>
    </w:p>
    <w:p w14:paraId="0EA0AE2C" w14:textId="77777777" w:rsidR="0074397A" w:rsidRDefault="0074397A" w:rsidP="0074397A">
      <w:pPr>
        <w:pStyle w:val="Texto"/>
      </w:pPr>
      <w:r>
        <w:t>(</w:t>
      </w:r>
      <w:hyperlink r:id="rId1481" w:anchor="n467" w:history="1">
        <w:r>
          <w:rPr>
            <w:rStyle w:val="Hyperlink"/>
          </w:rPr>
          <w:t>467</w:t>
        </w:r>
      </w:hyperlink>
      <w:r>
        <w:t>)</w:t>
      </w:r>
      <w:r>
        <w:tab/>
      </w:r>
      <w:bookmarkStart w:id="1372" w:name="art54_XXXIV"/>
      <w:r>
        <w:t xml:space="preserve">XXXIV </w:t>
      </w:r>
      <w:bookmarkEnd w:id="1372"/>
      <w:r>
        <w:t>- por deixar de entregar, entregar em desacordo com a legislação tributária ou em desacordo com a intimação do Fisco ou por deixar de manter ou manter em desacordo com a legislação tributária arquivos eletrônicos referentes à emissão de documentos fiscais, à escrituração de livros fiscais ou à Escrituração Fiscal Digital:</w:t>
      </w:r>
    </w:p>
    <w:p w14:paraId="45467792" w14:textId="77777777" w:rsidR="0074397A" w:rsidRDefault="0074397A" w:rsidP="0074397A">
      <w:pPr>
        <w:pStyle w:val="Texto"/>
      </w:pPr>
      <w:r>
        <w:t>(</w:t>
      </w:r>
      <w:hyperlink r:id="rId1482" w:anchor="n468" w:history="1">
        <w:r>
          <w:rPr>
            <w:rStyle w:val="Hyperlink"/>
          </w:rPr>
          <w:t>468</w:t>
        </w:r>
      </w:hyperlink>
      <w:r>
        <w:t>)</w:t>
      </w:r>
      <w:r>
        <w:tab/>
      </w:r>
      <w:bookmarkStart w:id="1373" w:name="art54_XXXIV_a"/>
      <w:r>
        <w:t>a)</w:t>
      </w:r>
      <w:bookmarkEnd w:id="1373"/>
      <w:r>
        <w:t xml:space="preserve"> 3.000 (três mil) Ufemgs por período de apuração, independentemente de intimação do Fisco;</w:t>
      </w:r>
    </w:p>
    <w:p w14:paraId="3B65EE9C" w14:textId="77777777" w:rsidR="009734FE" w:rsidRDefault="0074397A" w:rsidP="0074397A">
      <w:pPr>
        <w:pStyle w:val="Texto"/>
      </w:pPr>
      <w:r>
        <w:t>(</w:t>
      </w:r>
      <w:hyperlink r:id="rId1483" w:anchor="n468" w:history="1">
        <w:r>
          <w:rPr>
            <w:rStyle w:val="Hyperlink"/>
          </w:rPr>
          <w:t>468</w:t>
        </w:r>
      </w:hyperlink>
      <w:r>
        <w:t>)</w:t>
      </w:r>
      <w:r>
        <w:tab/>
      </w:r>
      <w:bookmarkStart w:id="1374" w:name="art54_XXXIV_b"/>
      <w:r>
        <w:t>b)</w:t>
      </w:r>
      <w:bookmarkEnd w:id="1374"/>
      <w:r>
        <w:t xml:space="preserve"> 5.000 (cinco mil) Ufemgs por período de apuração e a cada intimação do Fisco, após a aplicação da penalidade prevista na alínea “a” e verificado o descumprimento da obrigação no prazo fixado na intimação.</w:t>
      </w:r>
    </w:p>
    <w:p w14:paraId="507FB6F4" w14:textId="77777777" w:rsidR="009734FE" w:rsidRDefault="009574D0" w:rsidP="00066C8D">
      <w:pPr>
        <w:pStyle w:val="Texto"/>
      </w:pPr>
      <w:r w:rsidRPr="005D7C3A">
        <w:t>(</w:t>
      </w:r>
      <w:hyperlink r:id="rId1484" w:anchor="n226" w:history="1">
        <w:r w:rsidRPr="005D7C3A">
          <w:rPr>
            <w:rStyle w:val="Hyperlink"/>
          </w:rPr>
          <w:t>226</w:t>
        </w:r>
      </w:hyperlink>
      <w:r w:rsidRPr="005D7C3A">
        <w:t>)</w:t>
      </w:r>
      <w:r w:rsidR="009734FE">
        <w:tab/>
      </w:r>
      <w:bookmarkStart w:id="1375" w:name="art54_XXXV"/>
      <w:r w:rsidR="009734FE">
        <w:t>XXXV</w:t>
      </w:r>
      <w:bookmarkEnd w:id="1375"/>
      <w:r w:rsidR="009734FE">
        <w:t xml:space="preserve"> </w:t>
      </w:r>
      <w:r w:rsidR="000B2870">
        <w:t>-</w:t>
      </w:r>
      <w:r w:rsidR="009734FE">
        <w:t xml:space="preserve"> por deixar de escriturar ou escriturar em desacordo com a legislação tributária os livros fiscais não vinculados à apuração do imposto:</w:t>
      </w:r>
    </w:p>
    <w:p w14:paraId="4E9A9824" w14:textId="77777777" w:rsidR="009734FE" w:rsidRDefault="002342D8" w:rsidP="00066C8D">
      <w:pPr>
        <w:pStyle w:val="Texto"/>
      </w:pPr>
      <w:r w:rsidRPr="00316691">
        <w:t>(</w:t>
      </w:r>
      <w:hyperlink r:id="rId1485" w:anchor="n234" w:history="1">
        <w:r w:rsidRPr="00316691">
          <w:rPr>
            <w:rStyle w:val="Hyperlink"/>
          </w:rPr>
          <w:t>234</w:t>
        </w:r>
      </w:hyperlink>
      <w:r w:rsidRPr="00316691">
        <w:t>)</w:t>
      </w:r>
      <w:r w:rsidR="009734FE">
        <w:rPr>
          <w:b/>
        </w:rPr>
        <w:tab/>
      </w:r>
      <w:bookmarkStart w:id="1376" w:name="art54_XXXV_a"/>
      <w:r w:rsidR="009734FE">
        <w:t xml:space="preserve">a) </w:t>
      </w:r>
      <w:bookmarkEnd w:id="1376"/>
      <w:r w:rsidR="009734FE">
        <w:t>quando a irregularidade for constatada dentro do prazo do Auto de Início da Ação Fiscal - Aiaf - 1.000 (mil) Unidades Fiscais do Estado de Minas Gerais - Ufemgs - por livro fiscal;</w:t>
      </w:r>
    </w:p>
    <w:p w14:paraId="1BCB6D54" w14:textId="77777777" w:rsidR="009734FE" w:rsidRDefault="009574D0" w:rsidP="00066C8D">
      <w:pPr>
        <w:pStyle w:val="Texto"/>
      </w:pPr>
      <w:r w:rsidRPr="005D7C3A">
        <w:t>(</w:t>
      </w:r>
      <w:hyperlink r:id="rId1486" w:anchor="n226" w:history="1">
        <w:r w:rsidRPr="005D7C3A">
          <w:rPr>
            <w:rStyle w:val="Hyperlink"/>
          </w:rPr>
          <w:t>226</w:t>
        </w:r>
      </w:hyperlink>
      <w:r w:rsidRPr="005D7C3A">
        <w:t>)</w:t>
      </w:r>
      <w:r w:rsidR="009734FE">
        <w:tab/>
      </w:r>
      <w:bookmarkStart w:id="1377" w:name="art54_XXXV_b"/>
      <w:r w:rsidR="009734FE">
        <w:t>b)</w:t>
      </w:r>
      <w:bookmarkEnd w:id="1377"/>
      <w:r w:rsidR="009734FE">
        <w:t xml:space="preserve"> quando não atendido dentro do prazo de intimação previsto no regulamento </w:t>
      </w:r>
      <w:r w:rsidR="000B2870">
        <w:t>-</w:t>
      </w:r>
      <w:r w:rsidR="009734FE">
        <w:t xml:space="preserve"> 15.000 (quinze mil) UFEMGs;</w:t>
      </w:r>
    </w:p>
    <w:p w14:paraId="662DF798" w14:textId="77777777" w:rsidR="009734FE" w:rsidRDefault="009574D0" w:rsidP="00066C8D">
      <w:pPr>
        <w:pStyle w:val="Texto"/>
      </w:pPr>
      <w:r w:rsidRPr="005D7C3A">
        <w:t>(</w:t>
      </w:r>
      <w:hyperlink r:id="rId1487" w:anchor="n226" w:history="1">
        <w:r w:rsidRPr="005D7C3A">
          <w:rPr>
            <w:rStyle w:val="Hyperlink"/>
          </w:rPr>
          <w:t>226</w:t>
        </w:r>
      </w:hyperlink>
      <w:r w:rsidRPr="005D7C3A">
        <w:t>)</w:t>
      </w:r>
      <w:r w:rsidR="009734FE">
        <w:tab/>
      </w:r>
      <w:bookmarkStart w:id="1378" w:name="art54_XXXV_c"/>
      <w:r w:rsidR="009734FE">
        <w:t>c)</w:t>
      </w:r>
      <w:bookmarkEnd w:id="1378"/>
      <w:r w:rsidR="009734FE">
        <w:t xml:space="preserve"> se, após aplicadas as penalidades previstas nas alíneas “a” e “b” deste inciso, não for cumprida a obrigação prevista no art. 16, XVII, desta Lei, e os registros forem necessários ao desenvolvimento do trabalho fiscal relacionado com o respectivo livro </w:t>
      </w:r>
      <w:r w:rsidR="000B2870">
        <w:t>-</w:t>
      </w:r>
      <w:r w:rsidR="009734FE">
        <w:t xml:space="preserve"> 5% (cinco por cento) do valor apurado ou arbitrado pelo Fisco, relativo ao documento não registrado ou registrado irregularmente.</w:t>
      </w:r>
    </w:p>
    <w:p w14:paraId="0C807862" w14:textId="77777777" w:rsidR="009734FE" w:rsidRPr="000E2879" w:rsidRDefault="005E7730" w:rsidP="00066C8D">
      <w:pPr>
        <w:pStyle w:val="Texto"/>
      </w:pPr>
      <w:r w:rsidRPr="00487E4F">
        <w:t>(</w:t>
      </w:r>
      <w:hyperlink r:id="rId1488" w:anchor="n266" w:history="1">
        <w:r w:rsidRPr="00487E4F">
          <w:rPr>
            <w:rStyle w:val="Hyperlink"/>
          </w:rPr>
          <w:t>266</w:t>
        </w:r>
      </w:hyperlink>
      <w:r w:rsidRPr="00487E4F">
        <w:t>)</w:t>
      </w:r>
      <w:r w:rsidR="009734FE" w:rsidRPr="000E2879">
        <w:tab/>
      </w:r>
      <w:bookmarkStart w:id="1379" w:name="art54_XXXVI"/>
      <w:r w:rsidR="009734FE" w:rsidRPr="000E2879">
        <w:t>XXXVI</w:t>
      </w:r>
      <w:bookmarkEnd w:id="1379"/>
      <w:r w:rsidR="009734FE" w:rsidRPr="000E2879">
        <w:t xml:space="preserve"> - por remover, substituir ou permitir a remoção ou a substituição de dispositivo de armazenamento do "software" básico ou da memória fiscal de bomba para abastecimento de combustíveis ou de instrumento de medição de volume, sem observar procedimento definido na legislação tributária - 15.000 (quinze mil) Ufemgs por equipamento;</w:t>
      </w:r>
    </w:p>
    <w:p w14:paraId="37970C3D" w14:textId="77777777" w:rsidR="009734FE" w:rsidRPr="000E2879" w:rsidRDefault="005E7730" w:rsidP="00066C8D">
      <w:pPr>
        <w:pStyle w:val="Texto"/>
      </w:pPr>
      <w:r w:rsidRPr="00487E4F">
        <w:t>(</w:t>
      </w:r>
      <w:hyperlink r:id="rId1489" w:anchor="n266" w:history="1">
        <w:r w:rsidRPr="00487E4F">
          <w:rPr>
            <w:rStyle w:val="Hyperlink"/>
          </w:rPr>
          <w:t>266</w:t>
        </w:r>
      </w:hyperlink>
      <w:r w:rsidRPr="00487E4F">
        <w:t>)</w:t>
      </w:r>
      <w:r w:rsidR="009734FE" w:rsidRPr="000E2879">
        <w:tab/>
      </w:r>
      <w:bookmarkStart w:id="1380" w:name="art54_XXXVII"/>
      <w:r w:rsidR="009734FE" w:rsidRPr="000E2879">
        <w:t>XXXVII</w:t>
      </w:r>
      <w:bookmarkEnd w:id="1380"/>
      <w:r w:rsidR="009734FE" w:rsidRPr="000E2879">
        <w:t xml:space="preserve"> - por romper, falsificar, adulterar, inutilizar ou não utilizar lacre, quando obrigado o seu uso em estabelecimento, veículo de transporte de carga, equipamento ou documento - 15.000 (quinze mil) Ufemgs por lacre;</w:t>
      </w:r>
    </w:p>
    <w:p w14:paraId="38BD4253" w14:textId="77777777" w:rsidR="009734FE" w:rsidRPr="000E2879" w:rsidRDefault="005E7730" w:rsidP="00066C8D">
      <w:pPr>
        <w:pStyle w:val="Texto"/>
      </w:pPr>
      <w:r w:rsidRPr="00487E4F">
        <w:lastRenderedPageBreak/>
        <w:t>(</w:t>
      </w:r>
      <w:hyperlink r:id="rId1490" w:anchor="n266" w:history="1">
        <w:r w:rsidRPr="00487E4F">
          <w:rPr>
            <w:rStyle w:val="Hyperlink"/>
          </w:rPr>
          <w:t>266</w:t>
        </w:r>
      </w:hyperlink>
      <w:r w:rsidRPr="00487E4F">
        <w:t>)</w:t>
      </w:r>
      <w:r w:rsidR="009734FE" w:rsidRPr="000E2879">
        <w:tab/>
      </w:r>
      <w:bookmarkStart w:id="1381" w:name="art54_XXXVIII"/>
      <w:r w:rsidR="009734FE" w:rsidRPr="000E2879">
        <w:t xml:space="preserve">XXXVIII </w:t>
      </w:r>
      <w:bookmarkEnd w:id="1381"/>
      <w:r w:rsidR="009734FE" w:rsidRPr="000E2879">
        <w:t>- por deixar de entregar ao Fisco documento comprobatório da efetiva exportação de mercadoria na forma definida em regulamento e no prazo estabelecido pelo Fisco:</w:t>
      </w:r>
    </w:p>
    <w:p w14:paraId="4FA62C8A" w14:textId="77777777" w:rsidR="009734FE" w:rsidRPr="000E2879" w:rsidRDefault="005E7730" w:rsidP="00066C8D">
      <w:pPr>
        <w:pStyle w:val="Texto"/>
      </w:pPr>
      <w:r w:rsidRPr="00487E4F">
        <w:t>(</w:t>
      </w:r>
      <w:hyperlink r:id="rId1491" w:anchor="n266" w:history="1">
        <w:r w:rsidRPr="00487E4F">
          <w:rPr>
            <w:rStyle w:val="Hyperlink"/>
          </w:rPr>
          <w:t>266</w:t>
        </w:r>
      </w:hyperlink>
      <w:r w:rsidRPr="00487E4F">
        <w:t>)</w:t>
      </w:r>
      <w:r w:rsidR="009734FE" w:rsidRPr="000E2879">
        <w:tab/>
      </w:r>
      <w:bookmarkStart w:id="1382" w:name="art54_XXXVIII_a"/>
      <w:r w:rsidR="009734FE" w:rsidRPr="000E2879">
        <w:t>a)</w:t>
      </w:r>
      <w:bookmarkEnd w:id="1382"/>
      <w:r w:rsidR="009734FE" w:rsidRPr="000E2879">
        <w:t xml:space="preserve"> 100 (cem) Ufemgs por documento, quando se tratar de microempresa, microprodutor rural ou produtor rural de pequeno porte;</w:t>
      </w:r>
    </w:p>
    <w:p w14:paraId="3507816D" w14:textId="77777777" w:rsidR="009734FE" w:rsidRPr="000E2879" w:rsidRDefault="005E7730" w:rsidP="00066C8D">
      <w:pPr>
        <w:pStyle w:val="Texto"/>
      </w:pPr>
      <w:r w:rsidRPr="00487E4F">
        <w:t>(</w:t>
      </w:r>
      <w:hyperlink r:id="rId1492" w:anchor="n266" w:history="1">
        <w:r w:rsidRPr="00487E4F">
          <w:rPr>
            <w:rStyle w:val="Hyperlink"/>
          </w:rPr>
          <w:t>266</w:t>
        </w:r>
      </w:hyperlink>
      <w:r w:rsidRPr="00487E4F">
        <w:t>)</w:t>
      </w:r>
      <w:r w:rsidR="009734FE" w:rsidRPr="000E2879">
        <w:tab/>
      </w:r>
      <w:bookmarkStart w:id="1383" w:name="art54_XXXVIII_b"/>
      <w:r w:rsidR="009734FE" w:rsidRPr="000E2879">
        <w:t>b)</w:t>
      </w:r>
      <w:bookmarkEnd w:id="1383"/>
      <w:r w:rsidR="009734FE" w:rsidRPr="000E2879">
        <w:t xml:space="preserve"> 500 (quinhentas) Ufemgs por documento, nas hipóteses não previstas na alínea "a";</w:t>
      </w:r>
    </w:p>
    <w:p w14:paraId="7BFCFD86" w14:textId="77777777" w:rsidR="009734FE" w:rsidRPr="000E2879" w:rsidRDefault="005E7730" w:rsidP="00066C8D">
      <w:pPr>
        <w:pStyle w:val="Texto"/>
      </w:pPr>
      <w:r w:rsidRPr="00487E4F">
        <w:t>(</w:t>
      </w:r>
      <w:hyperlink r:id="rId1493" w:anchor="n266" w:history="1">
        <w:r w:rsidRPr="00487E4F">
          <w:rPr>
            <w:rStyle w:val="Hyperlink"/>
          </w:rPr>
          <w:t>266</w:t>
        </w:r>
      </w:hyperlink>
      <w:r w:rsidRPr="00487E4F">
        <w:t>)</w:t>
      </w:r>
      <w:r w:rsidR="009734FE" w:rsidRPr="000E2879">
        <w:tab/>
      </w:r>
      <w:bookmarkStart w:id="1384" w:name="art54_XXXIX"/>
      <w:r w:rsidR="009734FE" w:rsidRPr="000E2879">
        <w:t>XXXIX</w:t>
      </w:r>
      <w:bookmarkEnd w:id="1384"/>
      <w:r w:rsidR="009734FE" w:rsidRPr="000E2879">
        <w:t xml:space="preserve"> - por deixar de utilizar ou utilizar em desacordo com a legislação tributária mecanismos de medição de volume exigidos e controlados pelo Fisco, nos prazos previstos em regulamento ou quando intimado - 1.000 (mil) Ufemgs por equipamento;</w:t>
      </w:r>
    </w:p>
    <w:p w14:paraId="3396F019" w14:textId="77777777" w:rsidR="009734FE" w:rsidRDefault="00592D75" w:rsidP="00066C8D">
      <w:pPr>
        <w:pStyle w:val="Texto"/>
      </w:pPr>
      <w:r>
        <w:t>(</w:t>
      </w:r>
      <w:hyperlink r:id="rId1494" w:anchor="n493" w:history="1">
        <w:r>
          <w:rPr>
            <w:rStyle w:val="Hyperlink"/>
          </w:rPr>
          <w:t>493</w:t>
        </w:r>
      </w:hyperlink>
      <w:r>
        <w:t>)</w:t>
      </w:r>
      <w:r>
        <w:tab/>
      </w:r>
      <w:bookmarkStart w:id="1385" w:name="art54_XL"/>
      <w:r>
        <w:t>XL</w:t>
      </w:r>
      <w:bookmarkEnd w:id="1385"/>
      <w:r>
        <w:t xml:space="preserve"> - por deixar de fornecer, no prazo previsto em regulamento ou quando intimado pelo Fisco, ou por fornecer em desacordo com a legislação tributária ou com a intimação informações sobre as operações e prestações realizadas por estabelecimento de contribuinte, inscrito ou não, cujos pagamentos sejam realizados por meio de seus sistemas de crédito, débito ou similar - 15.000 (quinze mil) Ufemgs por infração cometida por administradora de cartão, instituidora de arranjos de pagamento, instituição facilitadora de pagamento, instituição de pagamento, inclusive a credenciadora de estabelecimentos comerciais para aceitação de cartões, e empresas similares;</w:t>
      </w:r>
    </w:p>
    <w:p w14:paraId="4085B0A5" w14:textId="77777777" w:rsidR="00154D97" w:rsidRPr="006B4147" w:rsidRDefault="00154D97" w:rsidP="00066C8D">
      <w:pPr>
        <w:pStyle w:val="Texto"/>
      </w:pPr>
      <w:r w:rsidRPr="00487E4F">
        <w:t>(</w:t>
      </w:r>
      <w:hyperlink r:id="rId1495" w:anchor="n326" w:history="1">
        <w:r>
          <w:rPr>
            <w:rStyle w:val="Hyperlink"/>
          </w:rPr>
          <w:t>326</w:t>
        </w:r>
      </w:hyperlink>
      <w:r w:rsidRPr="00487E4F">
        <w:t>)</w:t>
      </w:r>
      <w:r w:rsidRPr="000E2879">
        <w:tab/>
      </w:r>
      <w:bookmarkStart w:id="1386" w:name="art54_XLI"/>
      <w:r w:rsidRPr="006B4147">
        <w:t>XLI</w:t>
      </w:r>
      <w:bookmarkEnd w:id="1386"/>
      <w:r w:rsidRPr="006B4147">
        <w:t xml:space="preserve"> - por deixar de solicitar a inutilização de número de documento fiscal eletrônico </w:t>
      </w:r>
      <w:r>
        <w:t>-</w:t>
      </w:r>
      <w:r w:rsidRPr="006B4147">
        <w:t xml:space="preserve"> 50 (cinquenta)</w:t>
      </w:r>
      <w:r>
        <w:t xml:space="preserve"> </w:t>
      </w:r>
      <w:r w:rsidRPr="006B4147">
        <w:t>Ufemgs por número;</w:t>
      </w:r>
    </w:p>
    <w:p w14:paraId="63D6814E" w14:textId="77777777" w:rsidR="00154D97" w:rsidRPr="006B4147" w:rsidRDefault="00154D97" w:rsidP="00066C8D">
      <w:pPr>
        <w:pStyle w:val="Texto"/>
      </w:pPr>
      <w:r w:rsidRPr="00487E4F">
        <w:t>(</w:t>
      </w:r>
      <w:hyperlink r:id="rId1496" w:anchor="n326" w:history="1">
        <w:r>
          <w:rPr>
            <w:rStyle w:val="Hyperlink"/>
          </w:rPr>
          <w:t>326</w:t>
        </w:r>
      </w:hyperlink>
      <w:r w:rsidRPr="00487E4F">
        <w:t>)</w:t>
      </w:r>
      <w:r w:rsidRPr="000E2879">
        <w:tab/>
      </w:r>
      <w:bookmarkStart w:id="1387" w:name="art54_XLII"/>
      <w:r w:rsidRPr="006B4147">
        <w:t>XLII</w:t>
      </w:r>
      <w:bookmarkEnd w:id="1387"/>
      <w:r w:rsidRPr="006B4147">
        <w:t xml:space="preserve"> - por solicitar, após o prazo previsto em regulamento, a inutilização de número de documento</w:t>
      </w:r>
      <w:r>
        <w:t xml:space="preserve"> </w:t>
      </w:r>
      <w:r w:rsidRPr="006B4147">
        <w:t>fiscal eletrônico - 25 (vinte e cinco) Ufemgs por número;</w:t>
      </w:r>
    </w:p>
    <w:p w14:paraId="372B8599" w14:textId="77777777" w:rsidR="00154D97" w:rsidRPr="006B4147" w:rsidRDefault="00154D97" w:rsidP="00066C8D">
      <w:pPr>
        <w:pStyle w:val="Texto"/>
      </w:pPr>
      <w:r w:rsidRPr="00487E4F">
        <w:t>(</w:t>
      </w:r>
      <w:hyperlink r:id="rId1497" w:anchor="n326" w:history="1">
        <w:r>
          <w:rPr>
            <w:rStyle w:val="Hyperlink"/>
          </w:rPr>
          <w:t>326</w:t>
        </w:r>
      </w:hyperlink>
      <w:r w:rsidRPr="00487E4F">
        <w:t>)</w:t>
      </w:r>
      <w:r w:rsidRPr="000E2879">
        <w:tab/>
      </w:r>
      <w:bookmarkStart w:id="1388" w:name="art54_XLIII"/>
      <w:r w:rsidRPr="006B4147">
        <w:t>XLIII</w:t>
      </w:r>
      <w:bookmarkEnd w:id="1388"/>
      <w:r w:rsidRPr="006B4147">
        <w:t xml:space="preserve"> - por deixar, o destinatário, relativamente ao documento fiscal eletrônico emitido por terceiro,</w:t>
      </w:r>
      <w:r>
        <w:t xml:space="preserve"> </w:t>
      </w:r>
      <w:r w:rsidRPr="006B4147">
        <w:t>de confirmar a operação, de informar seu desconhecimento desta ou de informar a devolução das mercadorias,</w:t>
      </w:r>
      <w:r>
        <w:t xml:space="preserve"> </w:t>
      </w:r>
      <w:r w:rsidRPr="006B4147">
        <w:t>na forma e nas condições previstas na legislação tributária - 100 (cem) Ufemgs por documento;</w:t>
      </w:r>
    </w:p>
    <w:p w14:paraId="1BB10684" w14:textId="77777777" w:rsidR="00154D97" w:rsidRPr="006B4147" w:rsidRDefault="00154D97" w:rsidP="00066C8D">
      <w:pPr>
        <w:pStyle w:val="Texto"/>
      </w:pPr>
      <w:r w:rsidRPr="00487E4F">
        <w:t>(</w:t>
      </w:r>
      <w:hyperlink r:id="rId1498" w:anchor="n326" w:history="1">
        <w:r>
          <w:rPr>
            <w:rStyle w:val="Hyperlink"/>
          </w:rPr>
          <w:t>326</w:t>
        </w:r>
      </w:hyperlink>
      <w:r w:rsidRPr="00487E4F">
        <w:t>)</w:t>
      </w:r>
      <w:r w:rsidRPr="000E2879">
        <w:tab/>
      </w:r>
      <w:bookmarkStart w:id="1389" w:name="art54_XLIV"/>
      <w:r w:rsidRPr="006B4147">
        <w:t>XLIV</w:t>
      </w:r>
      <w:bookmarkEnd w:id="1389"/>
      <w:r w:rsidRPr="006B4147">
        <w:t xml:space="preserve"> - por utilizar, para acompanhar o transporte de mercadoria ou a prestação do serviço de</w:t>
      </w:r>
      <w:r>
        <w:t xml:space="preserve"> </w:t>
      </w:r>
      <w:r w:rsidRPr="006B4147">
        <w:t>transporte, documento auxiliar de documento fiscal eletrônico:</w:t>
      </w:r>
    </w:p>
    <w:p w14:paraId="7153B7D0" w14:textId="77777777" w:rsidR="00154D97" w:rsidRPr="006B4147" w:rsidRDefault="00154D97" w:rsidP="00066C8D">
      <w:pPr>
        <w:pStyle w:val="Texto"/>
      </w:pPr>
      <w:r w:rsidRPr="00487E4F">
        <w:t>(</w:t>
      </w:r>
      <w:hyperlink r:id="rId1499" w:anchor="n326" w:history="1">
        <w:r>
          <w:rPr>
            <w:rStyle w:val="Hyperlink"/>
          </w:rPr>
          <w:t>326</w:t>
        </w:r>
      </w:hyperlink>
      <w:r w:rsidRPr="00487E4F">
        <w:t>)</w:t>
      </w:r>
      <w:r w:rsidRPr="000E2879">
        <w:tab/>
      </w:r>
      <w:bookmarkStart w:id="1390" w:name="art54_XLIVa"/>
      <w:r w:rsidRPr="006B4147">
        <w:t>a)</w:t>
      </w:r>
      <w:bookmarkEnd w:id="1390"/>
      <w:r w:rsidRPr="006B4147">
        <w:t xml:space="preserve"> sem código de barra ou com código de barra fora dos padrões definidos na legislação pertinente</w:t>
      </w:r>
      <w:r>
        <w:t xml:space="preserve"> </w:t>
      </w:r>
      <w:r w:rsidRPr="006B4147">
        <w:t>ou ilegível para leitura ótica - 200 (duzentas) Ufemgs por documento;</w:t>
      </w:r>
    </w:p>
    <w:p w14:paraId="33BF99CE" w14:textId="77777777" w:rsidR="00154D97" w:rsidRPr="006B4147" w:rsidRDefault="00154D97" w:rsidP="00066C8D">
      <w:pPr>
        <w:pStyle w:val="Texto"/>
      </w:pPr>
      <w:r w:rsidRPr="00487E4F">
        <w:t>(</w:t>
      </w:r>
      <w:hyperlink r:id="rId1500" w:anchor="n326" w:history="1">
        <w:r>
          <w:rPr>
            <w:rStyle w:val="Hyperlink"/>
          </w:rPr>
          <w:t>326</w:t>
        </w:r>
      </w:hyperlink>
      <w:r w:rsidRPr="00487E4F">
        <w:t>)</w:t>
      </w:r>
      <w:r w:rsidRPr="000E2879">
        <w:tab/>
      </w:r>
      <w:bookmarkStart w:id="1391" w:name="art54_XLIVb"/>
      <w:r w:rsidRPr="006B4147">
        <w:t>b)</w:t>
      </w:r>
      <w:bookmarkEnd w:id="1391"/>
      <w:r w:rsidRPr="006B4147">
        <w:t xml:space="preserve"> sem chave de acesso do documento fiscal eletrônico - 200 (duzentas) Ufemgs por documento;</w:t>
      </w:r>
    </w:p>
    <w:p w14:paraId="587C3566" w14:textId="77777777" w:rsidR="00154D97" w:rsidRPr="006B4147" w:rsidRDefault="00154D97" w:rsidP="00066C8D">
      <w:pPr>
        <w:pStyle w:val="Texto"/>
      </w:pPr>
      <w:r w:rsidRPr="00487E4F">
        <w:t>(</w:t>
      </w:r>
      <w:hyperlink r:id="rId1501" w:anchor="n326" w:history="1">
        <w:r>
          <w:rPr>
            <w:rStyle w:val="Hyperlink"/>
          </w:rPr>
          <w:t>326</w:t>
        </w:r>
      </w:hyperlink>
      <w:r w:rsidRPr="00487E4F">
        <w:t>)</w:t>
      </w:r>
      <w:r w:rsidRPr="000E2879">
        <w:tab/>
      </w:r>
      <w:bookmarkStart w:id="1392" w:name="art54_XLIVc"/>
      <w:r w:rsidRPr="006B4147">
        <w:t>c)</w:t>
      </w:r>
      <w:bookmarkEnd w:id="1392"/>
      <w:r w:rsidRPr="006B4147">
        <w:t xml:space="preserve"> sem protocolo de autorização do documento fiscal eletrônico ou, quando impresso em formulário</w:t>
      </w:r>
      <w:r>
        <w:t xml:space="preserve"> </w:t>
      </w:r>
      <w:r w:rsidRPr="006B4147">
        <w:t>de segurança, representação numérica do respectivo código de barra - 200 (duzentas) Ufemgs por</w:t>
      </w:r>
      <w:r>
        <w:t xml:space="preserve"> </w:t>
      </w:r>
      <w:r w:rsidRPr="006B4147">
        <w:t>documento;</w:t>
      </w:r>
    </w:p>
    <w:p w14:paraId="3019616C" w14:textId="77777777" w:rsidR="00154D97" w:rsidRPr="006B4147" w:rsidRDefault="00154D97" w:rsidP="00066C8D">
      <w:pPr>
        <w:pStyle w:val="Texto"/>
      </w:pPr>
      <w:r w:rsidRPr="00487E4F">
        <w:t>(</w:t>
      </w:r>
      <w:hyperlink r:id="rId1502" w:anchor="n326" w:history="1">
        <w:r>
          <w:rPr>
            <w:rStyle w:val="Hyperlink"/>
          </w:rPr>
          <w:t>326</w:t>
        </w:r>
      </w:hyperlink>
      <w:r w:rsidRPr="00487E4F">
        <w:t>)</w:t>
      </w:r>
      <w:r w:rsidRPr="000E2879">
        <w:tab/>
      </w:r>
      <w:bookmarkStart w:id="1393" w:name="art54_XLIVd"/>
      <w:r w:rsidRPr="006B4147">
        <w:t>d)</w:t>
      </w:r>
      <w:bookmarkEnd w:id="1393"/>
      <w:r w:rsidRPr="006B4147">
        <w:t xml:space="preserve"> impresso em contingência sem a utilização de formulário de segurança, quando exigido pelo</w:t>
      </w:r>
      <w:r>
        <w:t xml:space="preserve"> </w:t>
      </w:r>
      <w:r w:rsidRPr="006B4147">
        <w:t>regulamento, desde que o documento fiscal eletrônico relativo à operação ou à prestação tenha sido autorizado</w:t>
      </w:r>
      <w:r>
        <w:t xml:space="preserve"> </w:t>
      </w:r>
      <w:r w:rsidRPr="006B4147">
        <w:t>antes do início de ação fiscal - 200 (duzentas) Ufemgs por documento;</w:t>
      </w:r>
    </w:p>
    <w:p w14:paraId="58BB3E21" w14:textId="77777777" w:rsidR="00154D97" w:rsidRPr="006B4147" w:rsidRDefault="00154D97" w:rsidP="00066C8D">
      <w:pPr>
        <w:pStyle w:val="Texto"/>
      </w:pPr>
      <w:r w:rsidRPr="00487E4F">
        <w:t>(</w:t>
      </w:r>
      <w:hyperlink r:id="rId1503" w:anchor="n326" w:history="1">
        <w:r>
          <w:rPr>
            <w:rStyle w:val="Hyperlink"/>
          </w:rPr>
          <w:t>326</w:t>
        </w:r>
      </w:hyperlink>
      <w:r w:rsidRPr="00487E4F">
        <w:t>)</w:t>
      </w:r>
      <w:r w:rsidRPr="000E2879">
        <w:tab/>
      </w:r>
      <w:bookmarkStart w:id="1394" w:name="art54_XLIVe"/>
      <w:r w:rsidRPr="006B4147">
        <w:t>e)</w:t>
      </w:r>
      <w:bookmarkEnd w:id="1394"/>
      <w:r w:rsidRPr="006B4147">
        <w:t xml:space="preserve"> com informações divergentes das contidas no correspondente documento fiscal eletrônico,</w:t>
      </w:r>
      <w:r>
        <w:t xml:space="preserve"> </w:t>
      </w:r>
      <w:r w:rsidRPr="006B4147">
        <w:t>ressalvadas as hipóteses para as quais haja previsão de penalidade específica - 200 (duzentas) Ufemgs por</w:t>
      </w:r>
      <w:r>
        <w:t xml:space="preserve"> </w:t>
      </w:r>
      <w:r w:rsidRPr="006B4147">
        <w:t>documento;</w:t>
      </w:r>
    </w:p>
    <w:p w14:paraId="224B6649" w14:textId="77777777" w:rsidR="00154D97" w:rsidRPr="006B4147" w:rsidRDefault="00154D97" w:rsidP="00066C8D">
      <w:pPr>
        <w:pStyle w:val="Texto"/>
      </w:pPr>
      <w:r w:rsidRPr="00487E4F">
        <w:t>(</w:t>
      </w:r>
      <w:hyperlink r:id="rId1504" w:anchor="n326" w:history="1">
        <w:r>
          <w:rPr>
            <w:rStyle w:val="Hyperlink"/>
          </w:rPr>
          <w:t>326</w:t>
        </w:r>
      </w:hyperlink>
      <w:r w:rsidRPr="00487E4F">
        <w:t>)</w:t>
      </w:r>
      <w:r w:rsidRPr="000E2879">
        <w:tab/>
      </w:r>
      <w:bookmarkStart w:id="1395" w:name="art54_XLIVf"/>
      <w:r w:rsidRPr="006B4147">
        <w:t>f)</w:t>
      </w:r>
      <w:bookmarkEnd w:id="1395"/>
      <w:r w:rsidRPr="006B4147">
        <w:t xml:space="preserve"> em desacordo com outras exigências previstas na legislação para as quais não haja penalidade</w:t>
      </w:r>
      <w:r>
        <w:t xml:space="preserve"> </w:t>
      </w:r>
      <w:r w:rsidRPr="006B4147">
        <w:t>específica nesta Lei - 25 (vinte e cinco) Ufemgs por documento;</w:t>
      </w:r>
    </w:p>
    <w:p w14:paraId="419FC062" w14:textId="77777777" w:rsidR="00154D97" w:rsidRPr="006B4147" w:rsidRDefault="00154D97" w:rsidP="00066C8D">
      <w:pPr>
        <w:pStyle w:val="Texto"/>
      </w:pPr>
      <w:r w:rsidRPr="00487E4F">
        <w:t>(</w:t>
      </w:r>
      <w:hyperlink r:id="rId1505" w:anchor="n326" w:history="1">
        <w:r>
          <w:rPr>
            <w:rStyle w:val="Hyperlink"/>
          </w:rPr>
          <w:t>326</w:t>
        </w:r>
      </w:hyperlink>
      <w:r w:rsidRPr="00487E4F">
        <w:t>)</w:t>
      </w:r>
      <w:r w:rsidRPr="000E2879">
        <w:tab/>
      </w:r>
      <w:bookmarkStart w:id="1396" w:name="art54_XLV"/>
      <w:r w:rsidRPr="006B4147">
        <w:t>XLV</w:t>
      </w:r>
      <w:bookmarkEnd w:id="1396"/>
      <w:r w:rsidRPr="006B4147">
        <w:t xml:space="preserve"> - por transportar mercadoria ou por realizar prestação de serviço de transporte sem portar</w:t>
      </w:r>
      <w:r>
        <w:t xml:space="preserve"> </w:t>
      </w:r>
      <w:r w:rsidRPr="006B4147">
        <w:t>o documento auxiliar de documento fiscal eletrônico, desde que o documento fiscal relativo à operação ou</w:t>
      </w:r>
      <w:r>
        <w:t xml:space="preserve"> </w:t>
      </w:r>
      <w:r w:rsidRPr="006B4147">
        <w:t>prestação tenha sido autorizado eletronicamente antes do início de ação fiscal - 200 (duzentas) Ufemgs por</w:t>
      </w:r>
      <w:r>
        <w:t xml:space="preserve"> </w:t>
      </w:r>
      <w:r w:rsidRPr="006B4147">
        <w:t>documento;</w:t>
      </w:r>
    </w:p>
    <w:p w14:paraId="28A43C7B" w14:textId="77777777" w:rsidR="00154D97" w:rsidRPr="006B4147" w:rsidRDefault="00154D97" w:rsidP="00066C8D">
      <w:pPr>
        <w:pStyle w:val="Texto"/>
      </w:pPr>
      <w:r w:rsidRPr="00487E4F">
        <w:t>(</w:t>
      </w:r>
      <w:hyperlink r:id="rId1506" w:anchor="n326" w:history="1">
        <w:r>
          <w:rPr>
            <w:rStyle w:val="Hyperlink"/>
          </w:rPr>
          <w:t>326</w:t>
        </w:r>
      </w:hyperlink>
      <w:r w:rsidRPr="00487E4F">
        <w:t>)</w:t>
      </w:r>
      <w:r w:rsidRPr="000E2879">
        <w:tab/>
      </w:r>
      <w:bookmarkStart w:id="1397" w:name="art54_XLVI"/>
      <w:r w:rsidRPr="006B4147">
        <w:t>XLVI</w:t>
      </w:r>
      <w:bookmarkEnd w:id="1397"/>
      <w:r w:rsidRPr="006B4147">
        <w:t xml:space="preserve"> - por deixar, o destinatário de documento fiscal eletrônico, de comunicar à Secretaria de</w:t>
      </w:r>
      <w:r>
        <w:t xml:space="preserve"> </w:t>
      </w:r>
      <w:r w:rsidRPr="006B4147">
        <w:t>Estado de Fazenda, no prazo previsto em regulamento, a impossibilidade de confirmação da existência da</w:t>
      </w:r>
      <w:r>
        <w:t xml:space="preserve"> </w:t>
      </w:r>
      <w:r w:rsidRPr="006B4147">
        <w:t>autorização de uso do documento fiscal eletrônico emitido em contingência - 200 (duzentas) Ufemgs por</w:t>
      </w:r>
      <w:r>
        <w:t xml:space="preserve"> </w:t>
      </w:r>
      <w:r w:rsidRPr="006B4147">
        <w:t>documento;</w:t>
      </w:r>
    </w:p>
    <w:p w14:paraId="3FB0FC19" w14:textId="77777777" w:rsidR="00154D97" w:rsidRDefault="00154D97" w:rsidP="00066C8D">
      <w:pPr>
        <w:pStyle w:val="Texto"/>
      </w:pPr>
      <w:r w:rsidRPr="00487E4F">
        <w:t>(</w:t>
      </w:r>
      <w:hyperlink r:id="rId1507" w:anchor="n326" w:history="1">
        <w:r>
          <w:rPr>
            <w:rStyle w:val="Hyperlink"/>
          </w:rPr>
          <w:t>326</w:t>
        </w:r>
      </w:hyperlink>
      <w:r w:rsidRPr="00487E4F">
        <w:t>)</w:t>
      </w:r>
      <w:r w:rsidRPr="000E2879">
        <w:tab/>
      </w:r>
      <w:bookmarkStart w:id="1398" w:name="art54_XLVII"/>
      <w:r w:rsidRPr="006B4147">
        <w:t>XLVII</w:t>
      </w:r>
      <w:bookmarkEnd w:id="1398"/>
      <w:r w:rsidRPr="006B4147">
        <w:t xml:space="preserve"> - por utilizar os sistemas autorizadores de documentos fiscais eletrônicos em desacordo</w:t>
      </w:r>
      <w:r>
        <w:t xml:space="preserve"> </w:t>
      </w:r>
      <w:r w:rsidRPr="006B4147">
        <w:t>com as normas previstas em regulamento para garantir a estabilidade dos ambientes de produção, desde que não</w:t>
      </w:r>
      <w:r>
        <w:t xml:space="preserve"> </w:t>
      </w:r>
      <w:r w:rsidRPr="006B4147">
        <w:t>configurada a conduta do inciso XXXI deste artigo - 1.000 (mil) Ufemgs por constatação.</w:t>
      </w:r>
    </w:p>
    <w:p w14:paraId="03C41484" w14:textId="77777777" w:rsidR="00091EB6" w:rsidRPr="008A3198" w:rsidRDefault="00091EB6" w:rsidP="00091EB6">
      <w:pPr>
        <w:jc w:val="both"/>
        <w:rPr>
          <w:color w:val="040404"/>
        </w:rPr>
      </w:pPr>
      <w:r w:rsidRPr="008A3198">
        <w:t>(</w:t>
      </w:r>
      <w:hyperlink r:id="rId1508" w:anchor="n421" w:history="1">
        <w:r w:rsidRPr="008A3198">
          <w:rPr>
            <w:rStyle w:val="Hyperlink"/>
          </w:rPr>
          <w:t>421</w:t>
        </w:r>
      </w:hyperlink>
      <w:r w:rsidRPr="008A3198">
        <w:t>)</w:t>
      </w:r>
      <w:r w:rsidRPr="008A3198">
        <w:tab/>
      </w:r>
      <w:bookmarkStart w:id="1399" w:name="art54_XLVIII"/>
      <w:r w:rsidRPr="008A3198">
        <w:rPr>
          <w:color w:val="040404"/>
        </w:rPr>
        <w:t>XLVIII</w:t>
      </w:r>
      <w:bookmarkEnd w:id="1399"/>
      <w:r w:rsidRPr="008A3198">
        <w:rPr>
          <w:color w:val="040404"/>
        </w:rPr>
        <w:t xml:space="preserve"> - por utilizar programa aplicativo fiscal para uso em ECF em desacordo com a legislação tributária ou que não atenda aos requisitos estabelecidos na legislação:</w:t>
      </w:r>
    </w:p>
    <w:p w14:paraId="1453BFBB" w14:textId="77777777" w:rsidR="00091EB6" w:rsidRPr="008A3198" w:rsidRDefault="00091EB6" w:rsidP="00091EB6">
      <w:pPr>
        <w:jc w:val="both"/>
        <w:rPr>
          <w:color w:val="040404"/>
        </w:rPr>
      </w:pPr>
      <w:r w:rsidRPr="008A3198">
        <w:t>(</w:t>
      </w:r>
      <w:hyperlink r:id="rId1509" w:anchor="n421" w:history="1">
        <w:r w:rsidRPr="008A3198">
          <w:rPr>
            <w:rStyle w:val="Hyperlink"/>
          </w:rPr>
          <w:t>421</w:t>
        </w:r>
      </w:hyperlink>
      <w:r w:rsidRPr="008A3198">
        <w:t>)</w:t>
      </w:r>
      <w:r w:rsidRPr="008A3198">
        <w:tab/>
      </w:r>
      <w:bookmarkStart w:id="1400" w:name="art54_XLVIIIa"/>
      <w:r w:rsidRPr="008A3198">
        <w:rPr>
          <w:color w:val="040404"/>
        </w:rPr>
        <w:t>a</w:t>
      </w:r>
      <w:bookmarkEnd w:id="1400"/>
      <w:r w:rsidRPr="008A3198">
        <w:rPr>
          <w:color w:val="040404"/>
        </w:rPr>
        <w:t xml:space="preserve">) 10.000 (dez mil) </w:t>
      </w:r>
      <w:proofErr w:type="spellStart"/>
      <w:r w:rsidRPr="008A3198">
        <w:rPr>
          <w:color w:val="040404"/>
        </w:rPr>
        <w:t>Ufemgs</w:t>
      </w:r>
      <w:proofErr w:type="spellEnd"/>
      <w:r w:rsidRPr="008A3198">
        <w:rPr>
          <w:color w:val="040404"/>
        </w:rPr>
        <w:t xml:space="preserve"> por equipamento, se a irregularidade possibilitar ao estabelecimento usuário possuir informação diversa daquela fornecida à Fazenda Pública por exigência da legislação tributária;</w:t>
      </w:r>
    </w:p>
    <w:p w14:paraId="6BEF301D" w14:textId="77777777" w:rsidR="00091EB6" w:rsidRPr="008A3198" w:rsidRDefault="00091EB6" w:rsidP="00091EB6">
      <w:pPr>
        <w:jc w:val="both"/>
        <w:rPr>
          <w:color w:val="040404"/>
        </w:rPr>
      </w:pPr>
      <w:r w:rsidRPr="008A3198">
        <w:t>(</w:t>
      </w:r>
      <w:hyperlink r:id="rId1510" w:anchor="n421" w:history="1">
        <w:r w:rsidRPr="008A3198">
          <w:rPr>
            <w:rStyle w:val="Hyperlink"/>
          </w:rPr>
          <w:t>421</w:t>
        </w:r>
      </w:hyperlink>
      <w:r w:rsidRPr="008A3198">
        <w:t>)</w:t>
      </w:r>
      <w:r w:rsidRPr="008A3198">
        <w:tab/>
      </w:r>
      <w:bookmarkStart w:id="1401" w:name="art54_XLVIIIb"/>
      <w:r w:rsidRPr="008A3198">
        <w:rPr>
          <w:color w:val="040404"/>
        </w:rPr>
        <w:t>b</w:t>
      </w:r>
      <w:bookmarkEnd w:id="1401"/>
      <w:r w:rsidRPr="008A3198">
        <w:rPr>
          <w:color w:val="040404"/>
        </w:rPr>
        <w:t xml:space="preserve">) 1.000 (mil) </w:t>
      </w:r>
      <w:proofErr w:type="spellStart"/>
      <w:r w:rsidRPr="008A3198">
        <w:rPr>
          <w:color w:val="040404"/>
        </w:rPr>
        <w:t>Ufemgs</w:t>
      </w:r>
      <w:proofErr w:type="spellEnd"/>
      <w:r w:rsidRPr="008A3198">
        <w:rPr>
          <w:color w:val="040404"/>
        </w:rPr>
        <w:t xml:space="preserve"> por equipamento, nos demais casos.</w:t>
      </w:r>
    </w:p>
    <w:p w14:paraId="5215B7CE" w14:textId="77777777" w:rsidR="00FA42D3" w:rsidRDefault="00FA42D3" w:rsidP="00066C8D">
      <w:pPr>
        <w:pStyle w:val="Texto"/>
      </w:pPr>
      <w:r>
        <w:t>(</w:t>
      </w:r>
      <w:hyperlink r:id="rId1511" w:anchor="n189" w:history="1">
        <w:r>
          <w:rPr>
            <w:rStyle w:val="Hyperlink"/>
          </w:rPr>
          <w:t>189</w:t>
        </w:r>
      </w:hyperlink>
      <w:r>
        <w:t>)</w:t>
      </w:r>
      <w:r>
        <w:tab/>
      </w:r>
      <w:bookmarkStart w:id="1402" w:name="art54p1"/>
      <w:r>
        <w:t xml:space="preserve">§ 1º </w:t>
      </w:r>
      <w:bookmarkEnd w:id="1402"/>
      <w:r w:rsidR="00154D97">
        <w:t xml:space="preserve"> </w:t>
      </w:r>
      <w:r>
        <w:t>Na hipótese do inciso V do caput deste artigo, a multa será aplicada considerando-se a quantidade confeccionada de documentos, conforme indicação constante no documento a que o Fisco teve acesso.</w:t>
      </w:r>
    </w:p>
    <w:p w14:paraId="263929A3" w14:textId="77777777" w:rsidR="00FA42D3" w:rsidRDefault="004C1619" w:rsidP="00066C8D">
      <w:pPr>
        <w:pStyle w:val="Texto"/>
      </w:pPr>
      <w:r>
        <w:t>(</w:t>
      </w:r>
      <w:hyperlink r:id="rId1512" w:anchor="n189" w:history="1">
        <w:r>
          <w:rPr>
            <w:rStyle w:val="Hyperlink"/>
          </w:rPr>
          <w:t>189</w:t>
        </w:r>
      </w:hyperlink>
      <w:r>
        <w:t>)</w:t>
      </w:r>
      <w:r w:rsidR="00FA42D3">
        <w:tab/>
      </w:r>
      <w:bookmarkStart w:id="1403" w:name="art54p2"/>
      <w:r w:rsidR="00FA42D3">
        <w:t xml:space="preserve">§ 2º </w:t>
      </w:r>
      <w:bookmarkEnd w:id="1403"/>
      <w:r w:rsidR="00154D97">
        <w:t xml:space="preserve"> </w:t>
      </w:r>
      <w:r w:rsidR="00FA42D3">
        <w:t>Para fins de aplicação da multa prevista no inciso VII do caput deste artigo, equipara-se à falta de entrega o fornecimento de arquivos eletrônicos em desacordo com os padrões da legislação ou da solicitação do Fisco.</w:t>
      </w:r>
    </w:p>
    <w:p w14:paraId="79FF16D9" w14:textId="77777777" w:rsidR="009734FE" w:rsidRDefault="005E7730" w:rsidP="00066C8D">
      <w:pPr>
        <w:pStyle w:val="Texto"/>
      </w:pPr>
      <w:r w:rsidRPr="00487E4F">
        <w:t>(</w:t>
      </w:r>
      <w:hyperlink r:id="rId1513" w:anchor="n266" w:history="1">
        <w:r w:rsidRPr="00487E4F">
          <w:rPr>
            <w:rStyle w:val="Hyperlink"/>
          </w:rPr>
          <w:t>266</w:t>
        </w:r>
      </w:hyperlink>
      <w:r w:rsidRPr="00487E4F">
        <w:t>)</w:t>
      </w:r>
      <w:r w:rsidR="009734FE" w:rsidRPr="000E2879">
        <w:tab/>
      </w:r>
      <w:bookmarkStart w:id="1404" w:name="art54p3"/>
      <w:r w:rsidR="009734FE">
        <w:t xml:space="preserve">§ 3° </w:t>
      </w:r>
      <w:bookmarkEnd w:id="1404"/>
      <w:r w:rsidR="009734FE" w:rsidRPr="00C854BD">
        <w:t xml:space="preserve"> As penalidades previstas nos incisos XV e XX a XXVIII do </w:t>
      </w:r>
      <w:r w:rsidR="009734FE" w:rsidRPr="00C854BD">
        <w:rPr>
          <w:i/>
          <w:iCs/>
        </w:rPr>
        <w:t>caput</w:t>
      </w:r>
      <w:r w:rsidR="009734FE" w:rsidRPr="00C854BD">
        <w:t xml:space="preserve"> deste artigo aplicam-se também quando as infrações estiverem relacionadas a bomba para abastecimento de combustíveis ou a instrumento de medição de volume exigido e controlado pelo Fisco.</w:t>
      </w:r>
    </w:p>
    <w:p w14:paraId="4A1C6B5B" w14:textId="77777777" w:rsidR="00154D97" w:rsidRPr="00C854BD" w:rsidRDefault="0074397A" w:rsidP="00066C8D">
      <w:pPr>
        <w:pStyle w:val="Texto"/>
      </w:pPr>
      <w:r>
        <w:t>(</w:t>
      </w:r>
      <w:hyperlink r:id="rId1514" w:anchor="n469" w:history="1">
        <w:r>
          <w:rPr>
            <w:rStyle w:val="Hyperlink"/>
          </w:rPr>
          <w:t>469</w:t>
        </w:r>
      </w:hyperlink>
      <w:r>
        <w:t>)</w:t>
      </w:r>
      <w:r>
        <w:tab/>
      </w:r>
      <w:bookmarkStart w:id="1405" w:name="art54p4"/>
      <w:r>
        <w:t>§ 4°</w:t>
      </w:r>
      <w:bookmarkEnd w:id="1405"/>
      <w:r>
        <w:t xml:space="preserve">  </w:t>
      </w:r>
    </w:p>
    <w:p w14:paraId="3F4F6AE2" w14:textId="77777777" w:rsidR="009174CE" w:rsidRDefault="009174CE" w:rsidP="00066C8D">
      <w:pPr>
        <w:pStyle w:val="Texto"/>
      </w:pPr>
    </w:p>
    <w:p w14:paraId="64C43E5C" w14:textId="77777777" w:rsidR="00FA42D3" w:rsidRDefault="00FA42D3" w:rsidP="00066C8D">
      <w:pPr>
        <w:pStyle w:val="Texto"/>
      </w:pPr>
      <w:r w:rsidRPr="000E2879">
        <w:t>(</w:t>
      </w:r>
      <w:hyperlink r:id="rId1515" w:anchor="n238" w:history="1">
        <w:r w:rsidRPr="000E2879">
          <w:rPr>
            <w:rStyle w:val="Hyperlink"/>
          </w:rPr>
          <w:t>238</w:t>
        </w:r>
      </w:hyperlink>
      <w:r w:rsidRPr="000E2879">
        <w:t>)</w:t>
      </w:r>
      <w:r>
        <w:rPr>
          <w:b/>
        </w:rPr>
        <w:tab/>
      </w:r>
      <w:bookmarkStart w:id="1406" w:name="art55"/>
      <w:r>
        <w:rPr>
          <w:b/>
        </w:rPr>
        <w:t>Art. 55</w:t>
      </w:r>
      <w:r w:rsidR="003B038B">
        <w:rPr>
          <w:b/>
        </w:rPr>
        <w:t>.</w:t>
      </w:r>
      <w:r>
        <w:rPr>
          <w:b/>
        </w:rPr>
        <w:t xml:space="preserve"> </w:t>
      </w:r>
      <w:bookmarkEnd w:id="1406"/>
      <w:r>
        <w:t xml:space="preserve"> As multas para as quais se adotarão os critérios a que se referem os incisos II a IV do art. 53 desta Lei são as seguintes:</w:t>
      </w:r>
    </w:p>
    <w:p w14:paraId="57993C97" w14:textId="77777777" w:rsidR="00FA42D3" w:rsidRDefault="0074397A" w:rsidP="00066C8D">
      <w:pPr>
        <w:pStyle w:val="Texto"/>
      </w:pPr>
      <w:r>
        <w:t>(</w:t>
      </w:r>
      <w:hyperlink r:id="rId1516" w:anchor="n470" w:history="1">
        <w:r>
          <w:rPr>
            <w:rStyle w:val="Hyperlink"/>
          </w:rPr>
          <w:t>470</w:t>
        </w:r>
      </w:hyperlink>
      <w:r>
        <w:t>)</w:t>
      </w:r>
      <w:r>
        <w:tab/>
      </w:r>
      <w:bookmarkStart w:id="1407" w:name="art55_I"/>
      <w:r>
        <w:t>I</w:t>
      </w:r>
      <w:bookmarkEnd w:id="1407"/>
      <w:r>
        <w:t xml:space="preserve"> - por faltar registro de documento fiscal na escrituração fiscal destinada a informar a apuração do imposto, conforme definido em regulamento - 10% (dez por cento) do valor da operação ou prestação, reduzida a 5% (cinco por cento) quando se tratar de:</w:t>
      </w:r>
    </w:p>
    <w:p w14:paraId="2CB65FA6" w14:textId="77777777" w:rsidR="00FA42D3" w:rsidRDefault="004C1619" w:rsidP="00066C8D">
      <w:pPr>
        <w:pStyle w:val="Texto"/>
      </w:pPr>
      <w:r>
        <w:t>(</w:t>
      </w:r>
      <w:hyperlink r:id="rId1517" w:anchor="n227" w:history="1">
        <w:r>
          <w:rPr>
            <w:rStyle w:val="Hyperlink"/>
          </w:rPr>
          <w:t>227</w:t>
        </w:r>
      </w:hyperlink>
      <w:r>
        <w:t>)</w:t>
      </w:r>
      <w:r w:rsidR="00FA42D3">
        <w:tab/>
      </w:r>
      <w:bookmarkStart w:id="1408" w:name="art55_Ia"/>
      <w:r w:rsidR="00FA42D3">
        <w:t>a</w:t>
      </w:r>
      <w:bookmarkEnd w:id="1408"/>
      <w:r w:rsidR="00FA42D3">
        <w:t xml:space="preserve">) entrada de mercadoria ou utilização de serviços registrados no livro diário; </w:t>
      </w:r>
    </w:p>
    <w:p w14:paraId="6B802145" w14:textId="77777777" w:rsidR="00FA42D3" w:rsidRDefault="004C1619" w:rsidP="00066C8D">
      <w:pPr>
        <w:pStyle w:val="Texto"/>
      </w:pPr>
      <w:r>
        <w:t>(</w:t>
      </w:r>
      <w:hyperlink r:id="rId1518" w:anchor="n227" w:history="1">
        <w:r>
          <w:rPr>
            <w:rStyle w:val="Hyperlink"/>
          </w:rPr>
          <w:t>227</w:t>
        </w:r>
      </w:hyperlink>
      <w:r>
        <w:t>)</w:t>
      </w:r>
      <w:r w:rsidR="00FA42D3">
        <w:tab/>
      </w:r>
      <w:bookmarkStart w:id="1409" w:name="art55_Ib"/>
      <w:r w:rsidR="00FA42D3">
        <w:t>b</w:t>
      </w:r>
      <w:bookmarkEnd w:id="1409"/>
      <w:r w:rsidR="00FA42D3">
        <w:t>) saída de mercadoria ou prestação de serviço, cujo imposto tenha sido recolhido;</w:t>
      </w:r>
    </w:p>
    <w:p w14:paraId="2D893639" w14:textId="77777777" w:rsidR="00FA42D3" w:rsidRDefault="00FA42D3" w:rsidP="00066C8D">
      <w:pPr>
        <w:pStyle w:val="Texto"/>
      </w:pPr>
      <w:r>
        <w:lastRenderedPageBreak/>
        <w:t>(</w:t>
      </w:r>
      <w:hyperlink r:id="rId1519" w:anchor="n187" w:history="1">
        <w:r>
          <w:rPr>
            <w:rStyle w:val="Hyperlink"/>
          </w:rPr>
          <w:t>187</w:t>
        </w:r>
      </w:hyperlink>
      <w:r>
        <w:t>)</w:t>
      </w:r>
      <w:r>
        <w:tab/>
      </w:r>
      <w:bookmarkStart w:id="1410" w:name="art55_II"/>
      <w:r>
        <w:t xml:space="preserve">II </w:t>
      </w:r>
      <w:bookmarkEnd w:id="1410"/>
      <w:r>
        <w:t>- por dar saída a mercadoria, entregá-la, transportá-la, recebê-la, tê-la em estoque ou depósito desacobertada de documento fiscal, salvo na hipótese do art. 40 desta Lei - 40% (quarenta por cento) do valor da operação, reduzindo-se a 20% (vinte por cento) nos seguintes casos:</w:t>
      </w:r>
    </w:p>
    <w:p w14:paraId="03F200C0" w14:textId="77777777" w:rsidR="00FA42D3" w:rsidRDefault="004C1619" w:rsidP="00066C8D">
      <w:pPr>
        <w:pStyle w:val="Texto"/>
      </w:pPr>
      <w:r>
        <w:t>(</w:t>
      </w:r>
      <w:hyperlink r:id="rId1520" w:anchor="n187" w:history="1">
        <w:r>
          <w:rPr>
            <w:rStyle w:val="Hyperlink"/>
          </w:rPr>
          <w:t>187</w:t>
        </w:r>
      </w:hyperlink>
      <w:r>
        <w:t>)</w:t>
      </w:r>
      <w:r w:rsidR="00FA42D3">
        <w:tab/>
      </w:r>
      <w:bookmarkStart w:id="1411" w:name="art55_IIa"/>
      <w:r w:rsidR="00FA42D3">
        <w:t xml:space="preserve">a) </w:t>
      </w:r>
      <w:bookmarkEnd w:id="1411"/>
      <w:r w:rsidR="00FA42D3">
        <w:t>quando as infrações a que se refere este inciso forem apuradas pelo Fisco, com base exclusivamente em documentos e nos lançamentos efetuados na escrita comercial ou fiscal do contribuinte;</w:t>
      </w:r>
    </w:p>
    <w:p w14:paraId="761389A2" w14:textId="77777777" w:rsidR="00FA42D3" w:rsidRDefault="00FA42D3" w:rsidP="00091EB6">
      <w:pPr>
        <w:pStyle w:val="Texto"/>
        <w:ind w:firstLine="709"/>
      </w:pPr>
      <w:bookmarkStart w:id="1412" w:name="art55_IIb"/>
      <w:r>
        <w:t>b</w:t>
      </w:r>
      <w:r w:rsidR="003B038B">
        <w:t>)</w:t>
      </w:r>
      <w:r>
        <w:t xml:space="preserve"> </w:t>
      </w:r>
      <w:bookmarkEnd w:id="1412"/>
      <w:r>
        <w:t>quando se tratar de falta de emissão de nota fiscal de entrada, desde que a saída do estabelecimento remetente esteja acobertada por nota fiscal correspondente à mercadoria;</w:t>
      </w:r>
    </w:p>
    <w:p w14:paraId="6693FB6B" w14:textId="77777777" w:rsidR="00FA42D3" w:rsidRDefault="00FA42D3" w:rsidP="00091EB6">
      <w:pPr>
        <w:pStyle w:val="Texto"/>
        <w:ind w:firstLine="709"/>
      </w:pPr>
      <w:bookmarkStart w:id="1413" w:name="art55_III"/>
      <w:r>
        <w:t>III</w:t>
      </w:r>
      <w:bookmarkEnd w:id="1413"/>
      <w:r>
        <w:t xml:space="preserve"> - por emitir documento fiscal que não corresponda efetivamente a uma saída de mercadoria, a uma transmissão de propriedade desta ou ainda a uma entrada de mercadoria no estabelecimento - 40% (quarenta por cento) do valor da operação indicado no documento fiscal;</w:t>
      </w:r>
    </w:p>
    <w:p w14:paraId="5621238B" w14:textId="77777777" w:rsidR="00FA42D3" w:rsidRDefault="004C1619" w:rsidP="00066C8D">
      <w:pPr>
        <w:pStyle w:val="Texto"/>
      </w:pPr>
      <w:r>
        <w:t>(</w:t>
      </w:r>
      <w:hyperlink r:id="rId1521" w:anchor="n187" w:history="1">
        <w:r>
          <w:rPr>
            <w:rStyle w:val="Hyperlink"/>
          </w:rPr>
          <w:t>187</w:t>
        </w:r>
      </w:hyperlink>
      <w:r>
        <w:t>)</w:t>
      </w:r>
      <w:r w:rsidR="00FA42D3">
        <w:tab/>
      </w:r>
      <w:bookmarkStart w:id="1414" w:name="art55_IV"/>
      <w:r w:rsidR="00FA42D3">
        <w:t xml:space="preserve">IV </w:t>
      </w:r>
      <w:bookmarkEnd w:id="1414"/>
      <w:r w:rsidR="00FA42D3">
        <w:t>- por utilizar crédito do imposto decorrente de registro de documento fiscal que não corresponda à utilização de prestação de serviço ou ao recebimento de bem ou mercadoria - 40% (quarenta por cento) do valor da operação indicado no documento fiscal;</w:t>
      </w:r>
    </w:p>
    <w:p w14:paraId="505D6602" w14:textId="77777777" w:rsidR="001C13FD" w:rsidRDefault="004C1619" w:rsidP="00066C8D">
      <w:pPr>
        <w:pStyle w:val="Texto"/>
      </w:pPr>
      <w:r>
        <w:t>(</w:t>
      </w:r>
      <w:hyperlink r:id="rId1522" w:anchor="n187" w:history="1">
        <w:r>
          <w:rPr>
            <w:rStyle w:val="Hyperlink"/>
          </w:rPr>
          <w:t>187</w:t>
        </w:r>
      </w:hyperlink>
      <w:r>
        <w:t>)</w:t>
      </w:r>
      <w:r w:rsidR="001C13FD">
        <w:tab/>
      </w:r>
      <w:bookmarkStart w:id="1415" w:name="art55_V"/>
      <w:r w:rsidR="001C13FD">
        <w:t xml:space="preserve">V </w:t>
      </w:r>
      <w:bookmarkEnd w:id="1415"/>
      <w:r w:rsidR="001C13FD">
        <w:t>- por emitir ou utilizar documento fiscal em que conste, como destinatário, pessoa ou estabelecimento diverso daquele a quem a mercadoria realmente se destinar - 50% (cinqüenta por cento) do valor da operação indicado no documento fiscal;</w:t>
      </w:r>
    </w:p>
    <w:p w14:paraId="2A1F44C0" w14:textId="77777777" w:rsidR="001C13FD" w:rsidRDefault="001C13FD" w:rsidP="00091EB6">
      <w:pPr>
        <w:pStyle w:val="Texto"/>
        <w:ind w:firstLine="709"/>
      </w:pPr>
      <w:bookmarkStart w:id="1416" w:name="art55_VI"/>
      <w:r>
        <w:t>VI</w:t>
      </w:r>
      <w:bookmarkEnd w:id="1416"/>
      <w:r>
        <w:t xml:space="preserve"> - por acobertar mais de uma vez o trânsito de mercadoria com o mesmo documento fiscal - 40% (quarenta por cento) do valor da operação;</w:t>
      </w:r>
    </w:p>
    <w:p w14:paraId="0C9D546B" w14:textId="77777777" w:rsidR="00FA42D3" w:rsidRDefault="004C1619" w:rsidP="00066C8D">
      <w:pPr>
        <w:pStyle w:val="Texto"/>
      </w:pPr>
      <w:r>
        <w:t>(</w:t>
      </w:r>
      <w:hyperlink r:id="rId1523" w:anchor="n327" w:history="1">
        <w:r w:rsidR="003B038B">
          <w:rPr>
            <w:rStyle w:val="Hyperlink"/>
          </w:rPr>
          <w:t>327</w:t>
        </w:r>
      </w:hyperlink>
      <w:r>
        <w:t>)</w:t>
      </w:r>
      <w:r w:rsidR="00FA42D3">
        <w:tab/>
      </w:r>
      <w:bookmarkStart w:id="1417" w:name="art55_VII"/>
      <w:r w:rsidR="00FA42D3">
        <w:t xml:space="preserve">VII </w:t>
      </w:r>
      <w:bookmarkEnd w:id="1417"/>
      <w:r w:rsidR="00FA42D3">
        <w:t xml:space="preserve">- </w:t>
      </w:r>
      <w:r w:rsidR="003B038B" w:rsidRPr="006B4147">
        <w:t>por consignar em documento fiscal que acobertar a operação ou a prestação:</w:t>
      </w:r>
    </w:p>
    <w:p w14:paraId="0ABC381C" w14:textId="77777777" w:rsidR="003B038B" w:rsidRPr="006B4147" w:rsidRDefault="003B038B" w:rsidP="00066C8D">
      <w:pPr>
        <w:pStyle w:val="Texto"/>
      </w:pPr>
      <w:r>
        <w:t>(</w:t>
      </w:r>
      <w:hyperlink r:id="rId1524" w:anchor="n328" w:history="1">
        <w:r>
          <w:rPr>
            <w:rStyle w:val="Hyperlink"/>
          </w:rPr>
          <w:t>328</w:t>
        </w:r>
      </w:hyperlink>
      <w:r>
        <w:t>)</w:t>
      </w:r>
      <w:r>
        <w:tab/>
      </w:r>
      <w:bookmarkStart w:id="1418" w:name="art55_VIIa"/>
      <w:r w:rsidRPr="006B4147">
        <w:t>a)</w:t>
      </w:r>
      <w:bookmarkEnd w:id="1418"/>
      <w:r w:rsidRPr="006B4147">
        <w:t xml:space="preserve"> importância diversa do efetivo valor da operação ou da prestação - 40% (quarenta por cento) do</w:t>
      </w:r>
      <w:r>
        <w:t xml:space="preserve"> </w:t>
      </w:r>
      <w:r w:rsidRPr="006B4147">
        <w:t>valor da diferença apurada;</w:t>
      </w:r>
    </w:p>
    <w:p w14:paraId="71C1363A" w14:textId="77777777" w:rsidR="003B038B" w:rsidRPr="006B4147" w:rsidRDefault="003B038B" w:rsidP="00066C8D">
      <w:pPr>
        <w:pStyle w:val="Texto"/>
      </w:pPr>
      <w:r>
        <w:t>(</w:t>
      </w:r>
      <w:hyperlink r:id="rId1525" w:anchor="n328" w:history="1">
        <w:r>
          <w:rPr>
            <w:rStyle w:val="Hyperlink"/>
          </w:rPr>
          <w:t>328</w:t>
        </w:r>
      </w:hyperlink>
      <w:r>
        <w:t>)</w:t>
      </w:r>
      <w:r>
        <w:tab/>
      </w:r>
      <w:bookmarkStart w:id="1419" w:name="art55_VIIb"/>
      <w:r w:rsidRPr="006B4147">
        <w:t>b)</w:t>
      </w:r>
      <w:bookmarkEnd w:id="1419"/>
      <w:r w:rsidRPr="006B4147">
        <w:t xml:space="preserve"> valor da base de cálculo da substituição tributária menor do que a prevista na legislação, em</w:t>
      </w:r>
      <w:r>
        <w:t xml:space="preserve"> </w:t>
      </w:r>
      <w:r w:rsidRPr="006B4147">
        <w:t>decorrência de aposição, no documento fiscal, de importância diversa do efetivo valor da prestação ou da operação</w:t>
      </w:r>
      <w:r>
        <w:t xml:space="preserve"> </w:t>
      </w:r>
      <w:r w:rsidRPr="006B4147">
        <w:t xml:space="preserve">própria </w:t>
      </w:r>
      <w:r>
        <w:t>-</w:t>
      </w:r>
      <w:r w:rsidRPr="006B4147">
        <w:t xml:space="preserve"> 40% (quarenta por cento) do valor da diferença apurada;</w:t>
      </w:r>
    </w:p>
    <w:p w14:paraId="1C4A47C8" w14:textId="77777777" w:rsidR="003B038B" w:rsidRDefault="003B038B" w:rsidP="00066C8D">
      <w:pPr>
        <w:pStyle w:val="Texto"/>
      </w:pPr>
      <w:r>
        <w:t>(</w:t>
      </w:r>
      <w:hyperlink r:id="rId1526" w:anchor="n328" w:history="1">
        <w:r>
          <w:rPr>
            <w:rStyle w:val="Hyperlink"/>
          </w:rPr>
          <w:t>328</w:t>
        </w:r>
      </w:hyperlink>
      <w:r>
        <w:t>)</w:t>
      </w:r>
      <w:r>
        <w:tab/>
      </w:r>
      <w:bookmarkStart w:id="1420" w:name="art55_VIIc"/>
      <w:r w:rsidRPr="006B4147">
        <w:t>c)</w:t>
      </w:r>
      <w:bookmarkEnd w:id="1420"/>
      <w:r w:rsidRPr="006B4147">
        <w:t xml:space="preserve"> valor da base de cálculo menor do que a prevista na legislação, relativamente à prestação ou</w:t>
      </w:r>
      <w:r>
        <w:t xml:space="preserve"> </w:t>
      </w:r>
      <w:r w:rsidRPr="006B4147">
        <w:t>operação própria ou à substituição tributária, nas hipóteses não abrangidas pelas alíneas “a” e “b” deste inciso</w:t>
      </w:r>
      <w:r>
        <w:t xml:space="preserve"> -</w:t>
      </w:r>
      <w:r w:rsidRPr="006B4147">
        <w:t xml:space="preserve"> 20% (vinte por cento) do valor da diferença apurada;</w:t>
      </w:r>
    </w:p>
    <w:p w14:paraId="68B08F1B" w14:textId="77777777" w:rsidR="00FA42D3" w:rsidRDefault="008C6AA5" w:rsidP="00066C8D">
      <w:pPr>
        <w:pStyle w:val="Texto"/>
      </w:pPr>
      <w:r w:rsidRPr="00487E4F">
        <w:t>(</w:t>
      </w:r>
      <w:hyperlink r:id="rId1527" w:anchor="n41" w:history="1">
        <w:r w:rsidRPr="00487E4F">
          <w:rPr>
            <w:rStyle w:val="Hyperlink"/>
          </w:rPr>
          <w:t>41</w:t>
        </w:r>
      </w:hyperlink>
      <w:r w:rsidR="00FA42D3" w:rsidRPr="000E2879">
        <w:t>)</w:t>
      </w:r>
      <w:r w:rsidR="00FA42D3">
        <w:tab/>
      </w:r>
      <w:bookmarkStart w:id="1421" w:name="art55_VIII"/>
      <w:r w:rsidR="00FA42D3">
        <w:t>VIII</w:t>
      </w:r>
      <w:bookmarkEnd w:id="1421"/>
      <w:r w:rsidR="00FA42D3">
        <w:t xml:space="preserve"> - por utilizar serviço ou receber mercadoria acobertados por documento fiscal que consigne importância diversa do efetivo valor da prestação ou da operação ou quantidade de mercadoria inferior à e fetivamente entrada - 40% (quarenta por cento) do valor da diferença apurada;</w:t>
      </w:r>
    </w:p>
    <w:p w14:paraId="586EFBA3" w14:textId="77777777" w:rsidR="00FA42D3" w:rsidRDefault="00FA42D3" w:rsidP="00091EB6">
      <w:pPr>
        <w:pStyle w:val="Texto"/>
        <w:ind w:firstLine="709"/>
      </w:pPr>
      <w:bookmarkStart w:id="1422" w:name="art55_IX"/>
      <w:r>
        <w:t>IX</w:t>
      </w:r>
      <w:bookmarkEnd w:id="1422"/>
      <w:r>
        <w:t xml:space="preserve"> - por emitir documento fiscal consignando valores diferentes nas respectivas vias - 40% (quarenta por cento) do valor da diferença apurada;</w:t>
      </w:r>
    </w:p>
    <w:p w14:paraId="34B88D95" w14:textId="77777777" w:rsidR="00FA42D3" w:rsidRDefault="00FA42D3" w:rsidP="00066C8D">
      <w:pPr>
        <w:pStyle w:val="Texto"/>
      </w:pPr>
      <w:r w:rsidRPr="000E2879">
        <w:t>(</w:t>
      </w:r>
      <w:hyperlink r:id="rId1528" w:anchor="n238" w:history="1">
        <w:r w:rsidRPr="000E2879">
          <w:rPr>
            <w:rStyle w:val="Hyperlink"/>
          </w:rPr>
          <w:t>238</w:t>
        </w:r>
      </w:hyperlink>
      <w:r w:rsidRPr="000E2879">
        <w:t>)</w:t>
      </w:r>
      <w:r>
        <w:rPr>
          <w:b/>
        </w:rPr>
        <w:tab/>
      </w:r>
      <w:bookmarkStart w:id="1423" w:name="art55_X"/>
      <w:r>
        <w:t>X</w:t>
      </w:r>
      <w:bookmarkEnd w:id="1423"/>
      <w:r>
        <w:t xml:space="preserve"> - por emitir ou utilizar documento inidôneo - 40% (quarenta por cento) do valor da prestação ou da operação, cumulado com estorno de crédito na hipótese de sua utilização, salvo, nesse caso, prova concludente de que o imposto correspondente tenha sido integralmente pago;</w:t>
      </w:r>
    </w:p>
    <w:p w14:paraId="271C6027" w14:textId="77777777" w:rsidR="00FA42D3" w:rsidRDefault="004C1619" w:rsidP="00066C8D">
      <w:pPr>
        <w:pStyle w:val="Texto"/>
      </w:pPr>
      <w:r>
        <w:t>(</w:t>
      </w:r>
      <w:hyperlink r:id="rId1529" w:anchor="n187" w:history="1">
        <w:r>
          <w:rPr>
            <w:rStyle w:val="Hyperlink"/>
          </w:rPr>
          <w:t>187</w:t>
        </w:r>
      </w:hyperlink>
      <w:r>
        <w:t>)</w:t>
      </w:r>
      <w:r w:rsidR="00FA42D3">
        <w:tab/>
      </w:r>
      <w:bookmarkStart w:id="1424" w:name="art55_XI"/>
      <w:r w:rsidR="00FA42D3">
        <w:t xml:space="preserve">XI </w:t>
      </w:r>
      <w:bookmarkEnd w:id="1424"/>
      <w:r w:rsidR="00FA42D3">
        <w:t>- por falsificar, adulterar, extraviar ou inutilizar livro fiscal, bem como não entregá-lo após a aplicação da penalidade prevista no inciso VII do art. 54 desta Lei - 40% (quarenta por cento) do valor da operação, apurada ou arbitrada pelo Fisco;</w:t>
      </w:r>
    </w:p>
    <w:p w14:paraId="06A1758A" w14:textId="77777777" w:rsidR="00FA42D3" w:rsidRDefault="004C1619" w:rsidP="00066C8D">
      <w:pPr>
        <w:pStyle w:val="Texto"/>
      </w:pPr>
      <w:r w:rsidRPr="000E2879">
        <w:t>(</w:t>
      </w:r>
      <w:hyperlink r:id="rId1530" w:anchor="n238" w:history="1">
        <w:r w:rsidRPr="000E2879">
          <w:rPr>
            <w:rStyle w:val="Hyperlink"/>
          </w:rPr>
          <w:t>238</w:t>
        </w:r>
      </w:hyperlink>
      <w:r w:rsidRPr="000E2879">
        <w:t>)</w:t>
      </w:r>
      <w:r w:rsidR="00FA42D3">
        <w:rPr>
          <w:b/>
        </w:rPr>
        <w:tab/>
      </w:r>
      <w:bookmarkStart w:id="1425" w:name="art55_XII"/>
      <w:r w:rsidR="00FA42D3">
        <w:t>XII</w:t>
      </w:r>
      <w:bookmarkEnd w:id="1425"/>
      <w:r w:rsidR="00FA42D3">
        <w:t xml:space="preserve"> - por extraviar ou inutilizar documento fiscal, bem como não entregá-lo após a aplicação da penalidade prevista no inciso VII do art. 54 desta Lei - 40% (quarenta por cento) do valor da operação, apurada ou arbitrada pelo Fisco;</w:t>
      </w:r>
    </w:p>
    <w:p w14:paraId="7B26D98A" w14:textId="77777777" w:rsidR="00FA42D3" w:rsidRDefault="004C1619" w:rsidP="00066C8D">
      <w:pPr>
        <w:pStyle w:val="Texto"/>
      </w:pPr>
      <w:r>
        <w:t>(</w:t>
      </w:r>
      <w:hyperlink r:id="rId1531" w:anchor="n187" w:history="1">
        <w:r>
          <w:rPr>
            <w:rStyle w:val="Hyperlink"/>
          </w:rPr>
          <w:t>187</w:t>
        </w:r>
      </w:hyperlink>
      <w:r>
        <w:t>)</w:t>
      </w:r>
      <w:r w:rsidR="00FA42D3">
        <w:tab/>
      </w:r>
      <w:bookmarkStart w:id="1426" w:name="art55_XIII"/>
      <w:r w:rsidR="00FA42D3">
        <w:t>XIII</w:t>
      </w:r>
      <w:bookmarkEnd w:id="1426"/>
      <w:r w:rsidR="00FA42D3">
        <w:t xml:space="preserve"> - por utilizar indevidamente crédito fiscal relativo a:</w:t>
      </w:r>
    </w:p>
    <w:p w14:paraId="1C747BFF" w14:textId="77777777" w:rsidR="00FA42D3" w:rsidRDefault="004C1619" w:rsidP="00066C8D">
      <w:pPr>
        <w:pStyle w:val="Texto"/>
      </w:pPr>
      <w:r>
        <w:t>(</w:t>
      </w:r>
      <w:hyperlink r:id="rId1532" w:anchor="n187" w:history="1">
        <w:r>
          <w:rPr>
            <w:rStyle w:val="Hyperlink"/>
          </w:rPr>
          <w:t>187</w:t>
        </w:r>
      </w:hyperlink>
      <w:r>
        <w:t>)</w:t>
      </w:r>
      <w:r w:rsidR="00FA42D3">
        <w:tab/>
      </w:r>
      <w:bookmarkStart w:id="1427" w:name="art55_XIIIa"/>
      <w:r w:rsidR="00FA42D3">
        <w:t xml:space="preserve">a) </w:t>
      </w:r>
      <w:bookmarkEnd w:id="1427"/>
      <w:r w:rsidR="00FA42D3">
        <w:t>operação ou prestação que ensejar a entrada de bem, mercadoria ou serviço beneficiados por isenção ou não-incidência - 50% (cinqüenta por cento) do valor da prestação ou da operação;</w:t>
      </w:r>
    </w:p>
    <w:p w14:paraId="3BC598AA" w14:textId="77777777" w:rsidR="00FA42D3" w:rsidRDefault="004C1619" w:rsidP="00066C8D">
      <w:pPr>
        <w:pStyle w:val="Texto"/>
      </w:pPr>
      <w:r>
        <w:t>(</w:t>
      </w:r>
      <w:hyperlink r:id="rId1533" w:anchor="n187" w:history="1">
        <w:r>
          <w:rPr>
            <w:rStyle w:val="Hyperlink"/>
          </w:rPr>
          <w:t>187</w:t>
        </w:r>
      </w:hyperlink>
      <w:r>
        <w:t>)</w:t>
      </w:r>
      <w:r w:rsidR="00FA42D3">
        <w:tab/>
      </w:r>
      <w:bookmarkStart w:id="1428" w:name="art55_XIIIb"/>
      <w:r w:rsidR="00FA42D3">
        <w:t xml:space="preserve">b) </w:t>
      </w:r>
      <w:bookmarkEnd w:id="1428"/>
      <w:r w:rsidR="00FA42D3">
        <w:t>operação ou prestação subseqüente, com a mesma mercadoria ou com outra dela resultante, beneficiada com a isenção ou não-incidência - 50% (cinqüenta por cento) do valor da prestação ou da operação;</w:t>
      </w:r>
    </w:p>
    <w:p w14:paraId="267E7FFC" w14:textId="77777777" w:rsidR="00FA42D3" w:rsidRDefault="00FA42D3" w:rsidP="00066C8D">
      <w:pPr>
        <w:pStyle w:val="Texto"/>
      </w:pPr>
      <w:r>
        <w:t>(</w:t>
      </w:r>
      <w:hyperlink r:id="rId1534" w:anchor="n227" w:history="1">
        <w:r>
          <w:rPr>
            <w:rStyle w:val="Hyperlink"/>
          </w:rPr>
          <w:t>227</w:t>
        </w:r>
      </w:hyperlink>
      <w:r>
        <w:t>)</w:t>
      </w:r>
      <w:r>
        <w:tab/>
      </w:r>
      <w:bookmarkStart w:id="1429" w:name="art55_XIV"/>
      <w:r>
        <w:t>XIV</w:t>
      </w:r>
      <w:bookmarkEnd w:id="1429"/>
      <w:r>
        <w:t xml:space="preserve"> </w:t>
      </w:r>
      <w:r w:rsidR="000B2870">
        <w:t>-</w:t>
      </w:r>
      <w:r>
        <w:t xml:space="preserve"> por transportar mercadoria acompanhada de documento fiscal com prazo de validade vencido ou emitido após a data limite para utilização ou acobertada por documento fiscal sem datas de emissão e saída, com data de emissão ou de saída rasurada ou cujas datas de emissão ou saída sejam posteriores à da ação fiscal </w:t>
      </w:r>
      <w:r w:rsidR="000B2870">
        <w:t>-</w:t>
      </w:r>
      <w:r>
        <w:t xml:space="preserve"> 50% (cinqüenta por cento) do valor da operação ou da prestação;</w:t>
      </w:r>
    </w:p>
    <w:p w14:paraId="5E00B24C" w14:textId="77777777" w:rsidR="00FA42D3" w:rsidRDefault="00FA42D3" w:rsidP="00066C8D">
      <w:pPr>
        <w:pStyle w:val="Texto"/>
      </w:pPr>
      <w:r>
        <w:t>(</w:t>
      </w:r>
      <w:hyperlink r:id="rId1535" w:anchor="n206" w:history="1">
        <w:r>
          <w:rPr>
            <w:rStyle w:val="Hyperlink"/>
          </w:rPr>
          <w:t>206</w:t>
        </w:r>
      </w:hyperlink>
      <w:r>
        <w:t>)</w:t>
      </w:r>
      <w:r>
        <w:tab/>
      </w:r>
      <w:bookmarkStart w:id="1430" w:name="art55_XV"/>
      <w:r>
        <w:t xml:space="preserve">XV </w:t>
      </w:r>
      <w:bookmarkEnd w:id="1430"/>
      <w:r>
        <w:t xml:space="preserve">- </w:t>
      </w:r>
    </w:p>
    <w:p w14:paraId="5BC4FFF3" w14:textId="77777777" w:rsidR="00FA42D3" w:rsidRDefault="004C1619" w:rsidP="00066C8D">
      <w:pPr>
        <w:pStyle w:val="Texto"/>
      </w:pPr>
      <w:r>
        <w:t>(</w:t>
      </w:r>
      <w:hyperlink r:id="rId1536" w:anchor="n187" w:history="1">
        <w:r>
          <w:rPr>
            <w:rStyle w:val="Hyperlink"/>
          </w:rPr>
          <w:t>187</w:t>
        </w:r>
      </w:hyperlink>
      <w:r>
        <w:t>)</w:t>
      </w:r>
      <w:r w:rsidR="00FA42D3">
        <w:tab/>
      </w:r>
      <w:bookmarkStart w:id="1431" w:name="art55_XVI"/>
      <w:r w:rsidR="00FA42D3">
        <w:t>XVI</w:t>
      </w:r>
      <w:bookmarkEnd w:id="1431"/>
      <w:r w:rsidR="00FA42D3">
        <w:t xml:space="preserve"> - por prestar serviço sem emissão de documento fiscal - 40% (quarenta por cento) do valor da prestação, reduzindo-se a 20% (vinte por cento) quando a infração for apurada pelo Fisco, com base exclusivamente em documento e nos lançamentos efetuados na escrita fiscal ou comercial do contribuinte;</w:t>
      </w:r>
    </w:p>
    <w:p w14:paraId="2F9BEE29" w14:textId="77777777" w:rsidR="00FA42D3" w:rsidRPr="000E2879" w:rsidRDefault="008C6AA5" w:rsidP="00066C8D">
      <w:pPr>
        <w:pStyle w:val="Texto"/>
      </w:pPr>
      <w:r w:rsidRPr="00487E4F">
        <w:t>(</w:t>
      </w:r>
      <w:hyperlink r:id="rId1537" w:anchor="n41" w:history="1">
        <w:r w:rsidRPr="00487E4F">
          <w:rPr>
            <w:rStyle w:val="Hyperlink"/>
          </w:rPr>
          <w:t>41</w:t>
        </w:r>
      </w:hyperlink>
      <w:r w:rsidR="00FA42D3" w:rsidRPr="000E2879">
        <w:t>)</w:t>
      </w:r>
      <w:r w:rsidR="00FA42D3" w:rsidRPr="000E2879">
        <w:tab/>
      </w:r>
      <w:bookmarkStart w:id="1432" w:name="art55_XVII"/>
      <w:r w:rsidR="00FA42D3" w:rsidRPr="000E2879">
        <w:t>XVII</w:t>
      </w:r>
      <w:bookmarkEnd w:id="1432"/>
      <w:r w:rsidR="00FA42D3" w:rsidRPr="000E2879">
        <w:t xml:space="preserve"> - por emitir documento fiscal que não corresponda a uma efetiva prestação de serviço - 40% (quarenta por cento) do valor da prestação indicado no documento fiscal;</w:t>
      </w:r>
    </w:p>
    <w:p w14:paraId="0C0C6F6B" w14:textId="77777777" w:rsidR="00FA42D3" w:rsidRPr="000E2879" w:rsidRDefault="004C1619" w:rsidP="00066C8D">
      <w:pPr>
        <w:pStyle w:val="Texto"/>
      </w:pPr>
      <w:r>
        <w:t>(</w:t>
      </w:r>
      <w:hyperlink r:id="rId1538" w:anchor="n187" w:history="1">
        <w:r>
          <w:rPr>
            <w:rStyle w:val="Hyperlink"/>
          </w:rPr>
          <w:t>187</w:t>
        </w:r>
      </w:hyperlink>
      <w:r>
        <w:t>)</w:t>
      </w:r>
      <w:r w:rsidR="00FA42D3" w:rsidRPr="000E2879">
        <w:tab/>
      </w:r>
      <w:bookmarkStart w:id="1433" w:name="art55_XVIII"/>
      <w:r w:rsidR="00FA42D3" w:rsidRPr="000E2879">
        <w:t xml:space="preserve">XVIII </w:t>
      </w:r>
      <w:bookmarkEnd w:id="1433"/>
      <w:r w:rsidR="00FA42D3" w:rsidRPr="000E2879">
        <w:t>- por emitir ou utilizar documento fiscal consignando tomador ou usuário diverso daquele a quem o serviço tenha sido prestado - 50% (cinqüenta por cento) do valor indicado no documento;</w:t>
      </w:r>
    </w:p>
    <w:p w14:paraId="541B0B26" w14:textId="77777777" w:rsidR="00FA42D3" w:rsidRPr="000E2879" w:rsidRDefault="008C6AA5" w:rsidP="00066C8D">
      <w:pPr>
        <w:pStyle w:val="Texto"/>
      </w:pPr>
      <w:r w:rsidRPr="00487E4F">
        <w:t>(</w:t>
      </w:r>
      <w:hyperlink r:id="rId1539" w:anchor="n41" w:history="1">
        <w:r w:rsidRPr="00487E4F">
          <w:rPr>
            <w:rStyle w:val="Hyperlink"/>
          </w:rPr>
          <w:t>41</w:t>
        </w:r>
      </w:hyperlink>
      <w:r w:rsidR="00FA42D3" w:rsidRPr="000E2879">
        <w:t>)</w:t>
      </w:r>
      <w:r w:rsidR="00FA42D3" w:rsidRPr="000E2879">
        <w:tab/>
      </w:r>
      <w:bookmarkStart w:id="1434" w:name="art55_XVIX"/>
      <w:r w:rsidR="00FA42D3" w:rsidRPr="000E2879">
        <w:t>XIX</w:t>
      </w:r>
      <w:bookmarkEnd w:id="1434"/>
      <w:r w:rsidR="00FA42D3" w:rsidRPr="000E2879">
        <w:t xml:space="preserve"> - por prestar mais de uma vez serviço com utilização do mesmo documento fiscal - 40% (quarenta por cento) do valor do serviço prestado;</w:t>
      </w:r>
    </w:p>
    <w:p w14:paraId="2C87A23F" w14:textId="77777777" w:rsidR="00FA42D3" w:rsidRPr="000E2879" w:rsidRDefault="00FA42D3" w:rsidP="00066C8D">
      <w:pPr>
        <w:pStyle w:val="Texto"/>
      </w:pPr>
      <w:r w:rsidRPr="000E2879">
        <w:t>(</w:t>
      </w:r>
      <w:hyperlink r:id="rId1540" w:anchor="n206" w:history="1">
        <w:r w:rsidRPr="000E2879">
          <w:rPr>
            <w:rStyle w:val="Hyperlink"/>
          </w:rPr>
          <w:t>206</w:t>
        </w:r>
      </w:hyperlink>
      <w:r w:rsidRPr="000E2879">
        <w:t>)</w:t>
      </w:r>
      <w:r w:rsidRPr="000E2879">
        <w:tab/>
      </w:r>
      <w:bookmarkStart w:id="1435" w:name="art55_XX"/>
      <w:r w:rsidRPr="000E2879">
        <w:t xml:space="preserve">XX - </w:t>
      </w:r>
      <w:bookmarkEnd w:id="1435"/>
    </w:p>
    <w:p w14:paraId="6A6824E0" w14:textId="77777777" w:rsidR="00FA42D3" w:rsidRPr="000E2879" w:rsidRDefault="008C6AA5" w:rsidP="00066C8D">
      <w:pPr>
        <w:pStyle w:val="Texto"/>
      </w:pPr>
      <w:r w:rsidRPr="00487E4F">
        <w:t>(</w:t>
      </w:r>
      <w:hyperlink r:id="rId1541" w:anchor="n41" w:history="1">
        <w:r w:rsidRPr="00487E4F">
          <w:rPr>
            <w:rStyle w:val="Hyperlink"/>
          </w:rPr>
          <w:t>41</w:t>
        </w:r>
      </w:hyperlink>
      <w:r w:rsidR="00FA42D3" w:rsidRPr="000E2879">
        <w:t>)</w:t>
      </w:r>
      <w:r w:rsidR="00FA42D3" w:rsidRPr="000E2879">
        <w:tab/>
      </w:r>
      <w:bookmarkStart w:id="1436" w:name="art55_XXI"/>
      <w:r w:rsidR="00FA42D3" w:rsidRPr="000E2879">
        <w:t>XXI</w:t>
      </w:r>
      <w:bookmarkEnd w:id="1436"/>
      <w:r w:rsidR="00FA42D3" w:rsidRPr="000E2879">
        <w:t xml:space="preserve"> - por falsificar, adulterar, extraviar ou inutilizar livro ou documento fiscal - 40% (quarenta por cento) do valor da prestação, apurado ou arbitrado pelo Fisco;</w:t>
      </w:r>
    </w:p>
    <w:p w14:paraId="385B84FC" w14:textId="77777777" w:rsidR="00FA42D3" w:rsidRPr="000E2879" w:rsidRDefault="00FA42D3" w:rsidP="00066C8D">
      <w:pPr>
        <w:pStyle w:val="Texto"/>
      </w:pPr>
      <w:r w:rsidRPr="000E2879">
        <w:t>(</w:t>
      </w:r>
      <w:hyperlink r:id="rId1542" w:anchor="n206" w:history="1">
        <w:r w:rsidRPr="000E2879">
          <w:rPr>
            <w:rStyle w:val="Hyperlink"/>
          </w:rPr>
          <w:t>206</w:t>
        </w:r>
      </w:hyperlink>
      <w:r w:rsidRPr="000E2879">
        <w:t>)</w:t>
      </w:r>
      <w:r w:rsidRPr="000E2879">
        <w:tab/>
      </w:r>
      <w:bookmarkStart w:id="1437" w:name="art55_XXII"/>
      <w:r w:rsidRPr="000E2879">
        <w:t xml:space="preserve">XXII </w:t>
      </w:r>
      <w:bookmarkEnd w:id="1437"/>
      <w:r w:rsidRPr="000E2879">
        <w:t xml:space="preserve">- </w:t>
      </w:r>
    </w:p>
    <w:p w14:paraId="2A0988B2" w14:textId="77777777" w:rsidR="00FA42D3" w:rsidRDefault="00FA42D3" w:rsidP="00066C8D">
      <w:pPr>
        <w:pStyle w:val="Texto"/>
      </w:pPr>
      <w:r w:rsidRPr="000E2879">
        <w:t>(</w:t>
      </w:r>
      <w:hyperlink r:id="rId1543" w:anchor="n124" w:history="1">
        <w:r w:rsidRPr="000E2879">
          <w:rPr>
            <w:rStyle w:val="Hyperlink"/>
          </w:rPr>
          <w:t>124</w:t>
        </w:r>
      </w:hyperlink>
      <w:r w:rsidRPr="000E2879">
        <w:t>)</w:t>
      </w:r>
      <w:r>
        <w:rPr>
          <w:b/>
        </w:rPr>
        <w:tab/>
      </w:r>
      <w:bookmarkStart w:id="1438" w:name="art55_XXIII"/>
      <w:r>
        <w:t>XXIII</w:t>
      </w:r>
      <w:bookmarkEnd w:id="1438"/>
      <w:r>
        <w:t xml:space="preserve"> - por deixar de emitir ou entregar documento fiscal correspondente a operação ou prestação, que tenha realizado com microempresa ou empresa de pequeno porte legalmente enquadradas em regime especial de tributação - 50% (cinqüenta por cento) do valor da operação ou prestação, sem direito a qualquer redução.</w:t>
      </w:r>
    </w:p>
    <w:p w14:paraId="4ACDE3A3" w14:textId="77777777" w:rsidR="00FA42D3" w:rsidRDefault="004C1619" w:rsidP="00066C8D">
      <w:pPr>
        <w:pStyle w:val="Texto"/>
      </w:pPr>
      <w:r>
        <w:lastRenderedPageBreak/>
        <w:t>(</w:t>
      </w:r>
      <w:hyperlink r:id="rId1544" w:anchor="n187" w:history="1">
        <w:r>
          <w:rPr>
            <w:rStyle w:val="Hyperlink"/>
          </w:rPr>
          <w:t>187</w:t>
        </w:r>
      </w:hyperlink>
      <w:r>
        <w:t>)</w:t>
      </w:r>
      <w:r w:rsidR="00FA42D3">
        <w:tab/>
      </w:r>
      <w:bookmarkStart w:id="1439" w:name="art55_XXIV"/>
      <w:r w:rsidR="00FA42D3">
        <w:t>XXIV</w:t>
      </w:r>
      <w:bookmarkEnd w:id="1439"/>
      <w:r w:rsidR="00FA42D3">
        <w:t xml:space="preserve"> - por consignar, em documento destinado a informar ao Fisco a apuração do imposto, valor de saldo credor relativo ao período anterior, cujo montante tenha sido alterado em decorrência de estorno pela fiscalização - 50% (cinqüenta por cento) do valor do crédito estornado;</w:t>
      </w:r>
    </w:p>
    <w:p w14:paraId="57A2CF49" w14:textId="77777777" w:rsidR="00BD32CF" w:rsidRDefault="004C1619" w:rsidP="00066C8D">
      <w:pPr>
        <w:pStyle w:val="Texto"/>
      </w:pPr>
      <w:r>
        <w:t>(</w:t>
      </w:r>
      <w:hyperlink r:id="rId1545" w:anchor="n187" w:history="1">
        <w:r>
          <w:rPr>
            <w:rStyle w:val="Hyperlink"/>
          </w:rPr>
          <w:t>187</w:t>
        </w:r>
      </w:hyperlink>
      <w:r>
        <w:t>)</w:t>
      </w:r>
      <w:r w:rsidR="00BD32CF">
        <w:tab/>
      </w:r>
      <w:bookmarkStart w:id="1440" w:name="art55_XXV"/>
      <w:r w:rsidR="00BD32CF">
        <w:t>XXV</w:t>
      </w:r>
      <w:bookmarkEnd w:id="1440"/>
      <w:r w:rsidR="00BD32CF">
        <w:t xml:space="preserve"> - por utilizar, transferir ou receber em transferência crédito de ICMS em desacordo com o estabelecido na legislação tributária - 50% do valor utilizado, transferido ou recebido;</w:t>
      </w:r>
    </w:p>
    <w:p w14:paraId="1BF71304" w14:textId="77777777" w:rsidR="00BD32CF" w:rsidRDefault="0074397A" w:rsidP="00066C8D">
      <w:pPr>
        <w:pStyle w:val="Texto"/>
      </w:pPr>
      <w:r>
        <w:t>(</w:t>
      </w:r>
      <w:hyperlink r:id="rId1546" w:anchor="n470" w:history="1">
        <w:r>
          <w:rPr>
            <w:rStyle w:val="Hyperlink"/>
          </w:rPr>
          <w:t>470</w:t>
        </w:r>
      </w:hyperlink>
      <w:r>
        <w:t>)</w:t>
      </w:r>
      <w:r>
        <w:tab/>
      </w:r>
      <w:bookmarkStart w:id="1441" w:name="art55_XXVI"/>
      <w:r>
        <w:t>XXVI</w:t>
      </w:r>
      <w:bookmarkEnd w:id="1441"/>
      <w:r>
        <w:t xml:space="preserve"> - por apropriar crédito em desacordo com a legislação tributária, inclusive no caso de apropriação de crédito relativo à aquisição de mercadoria alcançada por redução da base de cálculo na entrada ou na operação subsequente, ressalvadas as hipóteses previstas nos incisos anteriores - 50% (cinquenta por cento) do valor do crédito indevidamente apropriado;</w:t>
      </w:r>
    </w:p>
    <w:p w14:paraId="70A13EB7" w14:textId="77777777" w:rsidR="0049155B" w:rsidRDefault="0049155B" w:rsidP="00066C8D">
      <w:pPr>
        <w:pStyle w:val="Texto"/>
      </w:pPr>
      <w:r>
        <w:t>(</w:t>
      </w:r>
      <w:hyperlink r:id="rId1547" w:anchor="n227" w:history="1">
        <w:r>
          <w:rPr>
            <w:rStyle w:val="Hyperlink"/>
          </w:rPr>
          <w:t>227</w:t>
        </w:r>
      </w:hyperlink>
      <w:r>
        <w:t>)</w:t>
      </w:r>
      <w:r>
        <w:tab/>
      </w:r>
      <w:bookmarkStart w:id="1442" w:name="art55_XXVII"/>
      <w:r>
        <w:t>XXVII</w:t>
      </w:r>
      <w:bookmarkEnd w:id="1442"/>
      <w:r>
        <w:t xml:space="preserve"> </w:t>
      </w:r>
      <w:r w:rsidR="000B2870">
        <w:t>-</w:t>
      </w:r>
      <w:r>
        <w:t xml:space="preserve"> por deixar de proceder, na mercadoria, à selagem, à etiquetagem, à numeração ou à aposição do número de inscrição estadual ou, no documento fiscal, à aposição de selo, do número de lote de fabricação ou de qualquer outra especificação prevista na legislação tributária </w:t>
      </w:r>
      <w:r w:rsidR="000B2870">
        <w:t>-</w:t>
      </w:r>
      <w:r>
        <w:t xml:space="preserve"> 30% (trinta por cento) do valor da operação, sem direito a qualquer redução;</w:t>
      </w:r>
    </w:p>
    <w:p w14:paraId="74EFF082" w14:textId="77777777" w:rsidR="00FA42D3" w:rsidRDefault="004C1619" w:rsidP="00066C8D">
      <w:pPr>
        <w:pStyle w:val="Texto"/>
      </w:pPr>
      <w:r>
        <w:t>(</w:t>
      </w:r>
      <w:hyperlink r:id="rId1548" w:anchor="n187" w:history="1">
        <w:r>
          <w:rPr>
            <w:rStyle w:val="Hyperlink"/>
          </w:rPr>
          <w:t>187</w:t>
        </w:r>
      </w:hyperlink>
      <w:r>
        <w:t>)</w:t>
      </w:r>
      <w:r w:rsidR="00FA42D3">
        <w:tab/>
      </w:r>
      <w:bookmarkStart w:id="1443" w:name="art55_XXVIII"/>
      <w:r w:rsidR="00FA42D3">
        <w:t>XXVIII</w:t>
      </w:r>
      <w:bookmarkEnd w:id="1443"/>
      <w:r w:rsidR="00FA42D3">
        <w:t xml:space="preserve"> - por deixar de emitir nota fiscal referente a entrada de mercadoria, no prazo e nas hipóteses previstos na legislação tributária - 10% (dez por cento) do valor da operação.</w:t>
      </w:r>
    </w:p>
    <w:p w14:paraId="33EA9926" w14:textId="77777777" w:rsidR="009734FE" w:rsidRPr="000E2879" w:rsidRDefault="0098253E" w:rsidP="00066C8D">
      <w:pPr>
        <w:pStyle w:val="Texto"/>
      </w:pPr>
      <w:r w:rsidRPr="00487E4F">
        <w:t>(</w:t>
      </w:r>
      <w:hyperlink r:id="rId1549" w:anchor="n265" w:history="1">
        <w:r w:rsidRPr="00487E4F">
          <w:rPr>
            <w:rStyle w:val="Hyperlink"/>
          </w:rPr>
          <w:t>265</w:t>
        </w:r>
      </w:hyperlink>
      <w:r w:rsidR="008C6AA5" w:rsidRPr="00487E4F">
        <w:t>)</w:t>
      </w:r>
      <w:r w:rsidR="009734FE" w:rsidRPr="000E2879">
        <w:tab/>
      </w:r>
      <w:bookmarkStart w:id="1444" w:name="art55_XXIX"/>
      <w:r w:rsidR="009734FE" w:rsidRPr="000E2879">
        <w:t>XXIX</w:t>
      </w:r>
      <w:bookmarkEnd w:id="1444"/>
      <w:r w:rsidR="009734FE" w:rsidRPr="000E2879">
        <w:t xml:space="preserve"> - por comercializar em território mineiro a mercadoria </w:t>
      </w:r>
      <w:smartTag w:uri="urn:schemas-microsoft-com:office:smarttags" w:element="PersonName">
        <w:smartTagPr>
          <w:attr w:name="ProductID" w:val="em tr￢nsito neste Estado"/>
        </w:smartTagPr>
        <w:r w:rsidR="009734FE" w:rsidRPr="000E2879">
          <w:t>em trânsito neste Estado</w:t>
        </w:r>
      </w:smartTag>
      <w:r w:rsidR="009734FE" w:rsidRPr="000E2879">
        <w:t xml:space="preserve">, objeto de controle de mercadorias em trânsito, quando não ocorrido o registro de sua saída deste Estado no prazo fixado em decreto, ou no momento em que se identificar, em território mineiro, o transportador sem a mercadoria objeto do respectivo </w:t>
      </w:r>
      <w:smartTag w:uri="urn:schemas-microsoft-com:office:smarttags" w:element="PersonName">
        <w:smartTagPr>
          <w:attr w:name="ProductID" w:val="controle fiscal -"/>
        </w:smartTagPr>
        <w:r w:rsidR="009734FE" w:rsidRPr="000E2879">
          <w:t>controle fiscal -</w:t>
        </w:r>
      </w:smartTag>
      <w:r w:rsidR="009734FE" w:rsidRPr="000E2879">
        <w:t xml:space="preserve"> 40% (quarenta por cento) do valor da operação;</w:t>
      </w:r>
    </w:p>
    <w:p w14:paraId="4A020C43" w14:textId="77777777" w:rsidR="009734FE" w:rsidRPr="000E2879" w:rsidRDefault="0098253E" w:rsidP="00066C8D">
      <w:pPr>
        <w:pStyle w:val="Texto"/>
      </w:pPr>
      <w:r w:rsidRPr="00487E4F">
        <w:t>(</w:t>
      </w:r>
      <w:hyperlink r:id="rId1550" w:anchor="n265" w:history="1">
        <w:r w:rsidRPr="00487E4F">
          <w:rPr>
            <w:rStyle w:val="Hyperlink"/>
          </w:rPr>
          <w:t>265</w:t>
        </w:r>
      </w:hyperlink>
      <w:r w:rsidR="008C6AA5" w:rsidRPr="00487E4F">
        <w:t>)</w:t>
      </w:r>
      <w:r w:rsidR="009734FE" w:rsidRPr="000E2879">
        <w:tab/>
      </w:r>
      <w:bookmarkStart w:id="1445" w:name="art55_XXX"/>
      <w:r w:rsidR="009734FE" w:rsidRPr="000E2879">
        <w:t>XXX</w:t>
      </w:r>
      <w:bookmarkEnd w:id="1445"/>
      <w:r w:rsidR="009734FE" w:rsidRPr="000E2879">
        <w:t xml:space="preserve"> - por deixar o transportador de apresentar ou apresentar depois de iniciada a conferência fiscal no </w:t>
      </w:r>
      <w:smartTag w:uri="urn:schemas-microsoft-com:office:smarttags" w:element="PersonName">
        <w:smartTagPr>
          <w:attr w:name="ProductID" w:val="posto de fiscaliza￧￣o"/>
        </w:smartTagPr>
        <w:r w:rsidR="009734FE" w:rsidRPr="000E2879">
          <w:t>posto de fiscalização</w:t>
        </w:r>
      </w:smartTag>
      <w:r w:rsidR="009734FE" w:rsidRPr="000E2879">
        <w:t xml:space="preserve"> o documento fiscal relativo à mercadoria transportada - 10% (dez por cento) do valor da operação;</w:t>
      </w:r>
    </w:p>
    <w:p w14:paraId="4B9D4ECA" w14:textId="77777777" w:rsidR="00FA42D3" w:rsidRPr="000E2879" w:rsidRDefault="006C5E5F" w:rsidP="00066C8D">
      <w:pPr>
        <w:pStyle w:val="Texto"/>
      </w:pPr>
      <w:r w:rsidRPr="00550F5A">
        <w:t>(</w:t>
      </w:r>
      <w:hyperlink r:id="rId1551" w:anchor="n239" w:history="1">
        <w:r w:rsidRPr="00550F5A">
          <w:rPr>
            <w:rStyle w:val="Hyperlink"/>
          </w:rPr>
          <w:t>239</w:t>
        </w:r>
      </w:hyperlink>
      <w:r w:rsidRPr="00550F5A">
        <w:t>)</w:t>
      </w:r>
      <w:r w:rsidR="00FA42D3" w:rsidRPr="000E2879">
        <w:tab/>
      </w:r>
      <w:bookmarkStart w:id="1446" w:name="art55_XXXI"/>
      <w:r w:rsidR="00FA42D3" w:rsidRPr="000E2879">
        <w:t>XXXI</w:t>
      </w:r>
      <w:bookmarkEnd w:id="1446"/>
      <w:r w:rsidR="00FA42D3" w:rsidRPr="000E2879">
        <w:t xml:space="preserve"> - por emitir ou utilizar documento fiscal falso ou ideologicamente falso - 50% (cinqüenta por cento) do valor da prestação ou da operação, cumulado com estorno de crédito na hipótese de sua utilização, salvo, nesse caso, prova concludente de que o imposto correspondente tenha sido integralmente pago;</w:t>
      </w:r>
    </w:p>
    <w:p w14:paraId="6CE47D29" w14:textId="77777777" w:rsidR="00FA42D3" w:rsidRPr="000E2879" w:rsidRDefault="006C5E5F" w:rsidP="00066C8D">
      <w:pPr>
        <w:pStyle w:val="Texto"/>
      </w:pPr>
      <w:r w:rsidRPr="00550F5A">
        <w:t>(</w:t>
      </w:r>
      <w:hyperlink r:id="rId1552" w:anchor="n239" w:history="1">
        <w:r w:rsidRPr="00550F5A">
          <w:rPr>
            <w:rStyle w:val="Hyperlink"/>
          </w:rPr>
          <w:t>239</w:t>
        </w:r>
      </w:hyperlink>
      <w:r w:rsidRPr="00550F5A">
        <w:t>)</w:t>
      </w:r>
      <w:r w:rsidR="00FA42D3" w:rsidRPr="000E2879">
        <w:tab/>
      </w:r>
      <w:bookmarkStart w:id="1447" w:name="art55_XXXII"/>
      <w:r w:rsidR="00FA42D3" w:rsidRPr="000E2879">
        <w:t>XXXII</w:t>
      </w:r>
      <w:bookmarkEnd w:id="1447"/>
      <w:r w:rsidR="00FA42D3" w:rsidRPr="000E2879">
        <w:t xml:space="preserve"> - adulterar ou utilizar documento fiscal adulterado - 50% (cinqüenta por cento) do valor da prestação ou da operação;</w:t>
      </w:r>
    </w:p>
    <w:p w14:paraId="14A28FAC" w14:textId="77777777" w:rsidR="00FA42D3" w:rsidRPr="000E2879" w:rsidRDefault="006C5E5F" w:rsidP="00066C8D">
      <w:pPr>
        <w:pStyle w:val="Texto"/>
      </w:pPr>
      <w:r w:rsidRPr="00550F5A">
        <w:t>(</w:t>
      </w:r>
      <w:hyperlink r:id="rId1553" w:anchor="n239" w:history="1">
        <w:r w:rsidRPr="00550F5A">
          <w:rPr>
            <w:rStyle w:val="Hyperlink"/>
          </w:rPr>
          <w:t>239</w:t>
        </w:r>
      </w:hyperlink>
      <w:r w:rsidRPr="00550F5A">
        <w:t>)</w:t>
      </w:r>
      <w:r w:rsidR="00FA42D3" w:rsidRPr="000E2879">
        <w:tab/>
      </w:r>
      <w:bookmarkStart w:id="1448" w:name="art55_XXXIII"/>
      <w:r w:rsidR="00FA42D3" w:rsidRPr="000E2879">
        <w:t>XXXIII</w:t>
      </w:r>
      <w:bookmarkEnd w:id="1448"/>
      <w:r w:rsidR="00FA42D3" w:rsidRPr="000E2879">
        <w:t xml:space="preserve"> - utilizar documento relativo a recolhimento de imposto com autenticação falsa ou propiciar sua utilização - 100% do valor do imposto.</w:t>
      </w:r>
    </w:p>
    <w:p w14:paraId="3B6E840A" w14:textId="77777777" w:rsidR="009734FE" w:rsidRPr="000E2879" w:rsidRDefault="00F80FF3" w:rsidP="00066C8D">
      <w:pPr>
        <w:pStyle w:val="Texto"/>
      </w:pPr>
      <w:r>
        <w:t>(</w:t>
      </w:r>
      <w:hyperlink r:id="rId1554" w:anchor="n470" w:history="1">
        <w:r>
          <w:rPr>
            <w:rStyle w:val="Hyperlink"/>
          </w:rPr>
          <w:t>470</w:t>
        </w:r>
      </w:hyperlink>
      <w:r>
        <w:t>)</w:t>
      </w:r>
      <w:r>
        <w:tab/>
      </w:r>
      <w:bookmarkStart w:id="1449" w:name="art55_XXXIV"/>
      <w:r>
        <w:t>XXXIV</w:t>
      </w:r>
      <w:bookmarkEnd w:id="1449"/>
      <w:r>
        <w:t xml:space="preserve"> - por promover importação de mercadoria do exterior mediante simulação de operação interestadual, promovida por interposta empresa localizada em outro estado ou por meio de estabelecimento do importador localizado em outro estado - 40% (quarenta por cento) do valor da operação;</w:t>
      </w:r>
    </w:p>
    <w:p w14:paraId="19CC4336" w14:textId="77777777" w:rsidR="009734FE" w:rsidRDefault="006C5E5F" w:rsidP="00066C8D">
      <w:pPr>
        <w:pStyle w:val="Texto"/>
      </w:pPr>
      <w:r w:rsidRPr="00550F5A">
        <w:t>(</w:t>
      </w:r>
      <w:hyperlink r:id="rId1555" w:anchor="n239" w:history="1">
        <w:r w:rsidRPr="00550F5A">
          <w:rPr>
            <w:rStyle w:val="Hyperlink"/>
          </w:rPr>
          <w:t>239</w:t>
        </w:r>
      </w:hyperlink>
      <w:r w:rsidRPr="00550F5A">
        <w:t>)</w:t>
      </w:r>
      <w:r w:rsidR="009734FE" w:rsidRPr="000E2879">
        <w:tab/>
      </w:r>
      <w:bookmarkStart w:id="1450" w:name="art55_XXXV"/>
      <w:r w:rsidR="009734FE" w:rsidRPr="000E2879">
        <w:t>XXXV</w:t>
      </w:r>
      <w:bookmarkEnd w:id="1450"/>
      <w:r w:rsidR="009734FE" w:rsidRPr="000E2879">
        <w:t xml:space="preserve"> - por importar mercadoria ou bem sem apresentação de laudo de inexistência de similar nacional nos termos e prazos fixados na legislação tributária, quando exigido para fruição de tratamento tributário favorecido - 20% (vinte po</w:t>
      </w:r>
      <w:r w:rsidR="002423D7">
        <w:t>r cento) do valor da importação;</w:t>
      </w:r>
    </w:p>
    <w:p w14:paraId="4C3B1E59" w14:textId="77777777" w:rsidR="002423D7" w:rsidRPr="006B4147" w:rsidRDefault="002423D7" w:rsidP="00066C8D">
      <w:pPr>
        <w:pStyle w:val="Texto"/>
      </w:pPr>
      <w:r w:rsidRPr="00550F5A">
        <w:t>(</w:t>
      </w:r>
      <w:hyperlink r:id="rId1556" w:anchor="n328" w:history="1">
        <w:r>
          <w:rPr>
            <w:rStyle w:val="Hyperlink"/>
          </w:rPr>
          <w:t>328</w:t>
        </w:r>
      </w:hyperlink>
      <w:r w:rsidRPr="00550F5A">
        <w:t>)</w:t>
      </w:r>
      <w:r w:rsidRPr="000E2879">
        <w:tab/>
      </w:r>
      <w:bookmarkStart w:id="1451" w:name="art55_XXXVI"/>
      <w:r w:rsidRPr="006B4147">
        <w:t>XXXVI</w:t>
      </w:r>
      <w:bookmarkEnd w:id="1451"/>
      <w:r w:rsidRPr="006B4147">
        <w:t xml:space="preserve"> - por transmitir informação em meio digital contendo dados falsos quanto à aquisição de</w:t>
      </w:r>
      <w:r>
        <w:t xml:space="preserve"> </w:t>
      </w:r>
      <w:r w:rsidRPr="006B4147">
        <w:t>energia elétrica em ambiente de contratação livre - 100% (cem por cento) do valor das operações de aquisição</w:t>
      </w:r>
      <w:r>
        <w:t xml:space="preserve"> </w:t>
      </w:r>
      <w:r w:rsidRPr="006B4147">
        <w:t>de energia elétrica no respectivo período;</w:t>
      </w:r>
    </w:p>
    <w:p w14:paraId="13080ADC" w14:textId="77777777" w:rsidR="002423D7" w:rsidRPr="006B4147" w:rsidRDefault="00F80FF3" w:rsidP="00066C8D">
      <w:pPr>
        <w:pStyle w:val="Texto"/>
      </w:pPr>
      <w:r>
        <w:t>(</w:t>
      </w:r>
      <w:hyperlink r:id="rId1557" w:anchor="n470" w:history="1">
        <w:r>
          <w:rPr>
            <w:rStyle w:val="Hyperlink"/>
          </w:rPr>
          <w:t>470</w:t>
        </w:r>
      </w:hyperlink>
      <w:r>
        <w:t>)</w:t>
      </w:r>
      <w:r>
        <w:tab/>
      </w:r>
      <w:bookmarkStart w:id="1452" w:name="art55_XXXVII"/>
      <w:r>
        <w:t>XXXVII</w:t>
      </w:r>
      <w:bookmarkEnd w:id="1452"/>
      <w:r>
        <w:t xml:space="preserve"> - por deixar de consignar, em documento fiscal que acobertar a operação ou a prestação, a base de cálculo prevista na legislação, ou consigná-la com valor igual a zero, ainda que em virtude de incorreta aplicação de diferimento, suspensão, isenção ou não incidência, relativamente à prestação ou operação própria ou à substituição tributária - 20% (vinte por cento) do valor da base de cálculo;</w:t>
      </w:r>
    </w:p>
    <w:p w14:paraId="36955B2F" w14:textId="77777777" w:rsidR="002423D7" w:rsidRPr="006B4147" w:rsidRDefault="002423D7" w:rsidP="00066C8D">
      <w:pPr>
        <w:pStyle w:val="Texto"/>
      </w:pPr>
      <w:r w:rsidRPr="00550F5A">
        <w:t>(</w:t>
      </w:r>
      <w:hyperlink r:id="rId1558" w:anchor="n328" w:history="1">
        <w:r>
          <w:rPr>
            <w:rStyle w:val="Hyperlink"/>
          </w:rPr>
          <w:t>328</w:t>
        </w:r>
      </w:hyperlink>
      <w:r w:rsidRPr="00550F5A">
        <w:t>)</w:t>
      </w:r>
      <w:r w:rsidRPr="000E2879">
        <w:tab/>
      </w:r>
      <w:bookmarkStart w:id="1453" w:name="art55_XXXVIII"/>
      <w:r w:rsidRPr="006B4147">
        <w:t>XXXVIII</w:t>
      </w:r>
      <w:bookmarkEnd w:id="1453"/>
      <w:r w:rsidRPr="006B4147">
        <w:t xml:space="preserve"> - por cancelar documento fiscal eletrônico ou informação eletrônica de registro de saída</w:t>
      </w:r>
      <w:r>
        <w:t xml:space="preserve"> </w:t>
      </w:r>
      <w:r w:rsidRPr="006B4147">
        <w:t>de documento fiscal eletrônico após a saída da mercadoria ou o início da prestação do serviço - 50% (</w:t>
      </w:r>
      <w:r>
        <w:t xml:space="preserve">cinqüenta </w:t>
      </w:r>
      <w:r w:rsidRPr="006B4147">
        <w:t>por cento) do valor da operação ou da prestação;</w:t>
      </w:r>
    </w:p>
    <w:p w14:paraId="1AD7FBEF" w14:textId="77777777" w:rsidR="002423D7" w:rsidRPr="006B4147" w:rsidRDefault="002423D7" w:rsidP="00066C8D">
      <w:pPr>
        <w:pStyle w:val="Texto"/>
      </w:pPr>
      <w:r w:rsidRPr="00550F5A">
        <w:t>(</w:t>
      </w:r>
      <w:hyperlink r:id="rId1559" w:anchor="n328" w:history="1">
        <w:r>
          <w:rPr>
            <w:rStyle w:val="Hyperlink"/>
          </w:rPr>
          <w:t>328</w:t>
        </w:r>
      </w:hyperlink>
      <w:r w:rsidRPr="00550F5A">
        <w:t>)</w:t>
      </w:r>
      <w:r w:rsidRPr="000E2879">
        <w:tab/>
      </w:r>
      <w:bookmarkStart w:id="1454" w:name="art55_XXXIX"/>
      <w:r w:rsidRPr="006B4147">
        <w:t>XXXIX</w:t>
      </w:r>
      <w:bookmarkEnd w:id="1454"/>
      <w:r w:rsidRPr="006B4147">
        <w:t xml:space="preserve"> - por cancelar, após o prazo previsto em regulamento, documento fiscal eletrônico relativo</w:t>
      </w:r>
      <w:r>
        <w:t xml:space="preserve"> </w:t>
      </w:r>
      <w:r w:rsidRPr="006B4147">
        <w:t xml:space="preserve">a operação ou prestação não ocorrida </w:t>
      </w:r>
      <w:r w:rsidR="00474EBD">
        <w:t>-</w:t>
      </w:r>
      <w:r w:rsidRPr="006B4147">
        <w:t xml:space="preserve"> 20% (vinte por cento) do valor da operação ou da prestação;</w:t>
      </w:r>
    </w:p>
    <w:p w14:paraId="6AE8BBD7" w14:textId="77777777" w:rsidR="002423D7" w:rsidRPr="006B4147" w:rsidRDefault="002423D7" w:rsidP="00066C8D">
      <w:pPr>
        <w:pStyle w:val="Texto"/>
      </w:pPr>
      <w:r w:rsidRPr="00550F5A">
        <w:t>(</w:t>
      </w:r>
      <w:hyperlink r:id="rId1560" w:anchor="n328" w:history="1">
        <w:r>
          <w:rPr>
            <w:rStyle w:val="Hyperlink"/>
          </w:rPr>
          <w:t>328</w:t>
        </w:r>
      </w:hyperlink>
      <w:r w:rsidRPr="00550F5A">
        <w:t>)</w:t>
      </w:r>
      <w:r w:rsidRPr="000E2879">
        <w:tab/>
      </w:r>
      <w:bookmarkStart w:id="1455" w:name="art55_XL"/>
      <w:r w:rsidRPr="006B4147">
        <w:t>XL</w:t>
      </w:r>
      <w:bookmarkEnd w:id="1455"/>
      <w:r w:rsidRPr="006B4147">
        <w:t xml:space="preserve"> - por utilizar, para acompanhar o transporte de mercadoria ou a prestação de serviço de transporte,</w:t>
      </w:r>
      <w:r>
        <w:t xml:space="preserve"> </w:t>
      </w:r>
      <w:r w:rsidRPr="006B4147">
        <w:t>documento auxiliar de documento fiscal eletrônico com valores ou dados do destinatário que não correspondam</w:t>
      </w:r>
      <w:r>
        <w:t xml:space="preserve"> </w:t>
      </w:r>
      <w:r w:rsidRPr="006B4147">
        <w:t>ao constante no respectivo documento fiscal eletrônico - 50% (cinquenta por cento) do valor da operação</w:t>
      </w:r>
      <w:r>
        <w:t xml:space="preserve"> </w:t>
      </w:r>
      <w:r w:rsidRPr="006B4147">
        <w:t>ou prestação;</w:t>
      </w:r>
    </w:p>
    <w:p w14:paraId="7D7B13E6" w14:textId="77777777" w:rsidR="002423D7" w:rsidRPr="006B4147" w:rsidRDefault="002423D7" w:rsidP="00066C8D">
      <w:pPr>
        <w:pStyle w:val="Texto"/>
      </w:pPr>
      <w:r w:rsidRPr="00550F5A">
        <w:t>(</w:t>
      </w:r>
      <w:hyperlink r:id="rId1561" w:anchor="n328" w:history="1">
        <w:r>
          <w:rPr>
            <w:rStyle w:val="Hyperlink"/>
          </w:rPr>
          <w:t>328</w:t>
        </w:r>
      </w:hyperlink>
      <w:r w:rsidRPr="00550F5A">
        <w:t>)</w:t>
      </w:r>
      <w:r w:rsidRPr="000E2879">
        <w:tab/>
      </w:r>
      <w:bookmarkStart w:id="1456" w:name="art55_XLI"/>
      <w:r w:rsidRPr="006B4147">
        <w:t>XLI</w:t>
      </w:r>
      <w:bookmarkEnd w:id="1456"/>
      <w:r w:rsidRPr="006B4147">
        <w:t xml:space="preserve"> - por informar Declaração Prévia de Emissão em Contingência com valor divergente do constante</w:t>
      </w:r>
      <w:r>
        <w:t xml:space="preserve"> </w:t>
      </w:r>
      <w:r w:rsidRPr="006B4147">
        <w:t>no respectivo documento fiscal eletrônico - 40% (quarenta por cento) do valor da diferença;</w:t>
      </w:r>
    </w:p>
    <w:p w14:paraId="75B754DD" w14:textId="77777777" w:rsidR="002423D7" w:rsidRPr="006B4147" w:rsidRDefault="002423D7" w:rsidP="00066C8D">
      <w:pPr>
        <w:pStyle w:val="Texto"/>
      </w:pPr>
      <w:r w:rsidRPr="00550F5A">
        <w:t>(</w:t>
      </w:r>
      <w:hyperlink r:id="rId1562" w:anchor="n328" w:history="1">
        <w:r>
          <w:rPr>
            <w:rStyle w:val="Hyperlink"/>
          </w:rPr>
          <w:t>328</w:t>
        </w:r>
      </w:hyperlink>
      <w:r w:rsidRPr="00550F5A">
        <w:t>)</w:t>
      </w:r>
      <w:r w:rsidRPr="000E2879">
        <w:tab/>
      </w:r>
      <w:bookmarkStart w:id="1457" w:name="art55_XLII"/>
      <w:r w:rsidRPr="006B4147">
        <w:t>XLII</w:t>
      </w:r>
      <w:bookmarkEnd w:id="1457"/>
      <w:r w:rsidRPr="006B4147">
        <w:t xml:space="preserve"> - por consignar em documento fiscal que acobertar a operação ou prestação, a título de informação</w:t>
      </w:r>
      <w:r>
        <w:t xml:space="preserve"> </w:t>
      </w:r>
      <w:r w:rsidRPr="006B4147">
        <w:t>ao destinatário de mercadoria com imposto previamente retido ou apurado por substituição tributária,</w:t>
      </w:r>
      <w:r>
        <w:t xml:space="preserve"> </w:t>
      </w:r>
      <w:r w:rsidRPr="006B4147">
        <w:t xml:space="preserve">valor superior ao do imposto total que incidiu nas operações com a mercadoria </w:t>
      </w:r>
      <w:r w:rsidR="00474EBD">
        <w:t>-</w:t>
      </w:r>
      <w:r w:rsidRPr="006B4147">
        <w:t xml:space="preserve"> 50% (cinquenta por cento) do</w:t>
      </w:r>
      <w:r>
        <w:t xml:space="preserve"> </w:t>
      </w:r>
      <w:r w:rsidRPr="006B4147">
        <w:t>valor da diferença apurada;</w:t>
      </w:r>
    </w:p>
    <w:p w14:paraId="153F9B4C" w14:textId="77777777" w:rsidR="002423D7" w:rsidRDefault="002423D7" w:rsidP="00066C8D">
      <w:pPr>
        <w:pStyle w:val="Texto"/>
      </w:pPr>
      <w:r w:rsidRPr="00550F5A">
        <w:t>(</w:t>
      </w:r>
      <w:hyperlink r:id="rId1563" w:anchor="n328" w:history="1">
        <w:r>
          <w:rPr>
            <w:rStyle w:val="Hyperlink"/>
          </w:rPr>
          <w:t>328</w:t>
        </w:r>
      </w:hyperlink>
      <w:r w:rsidRPr="00550F5A">
        <w:t>)</w:t>
      </w:r>
      <w:r w:rsidRPr="000E2879">
        <w:tab/>
      </w:r>
      <w:bookmarkStart w:id="1458" w:name="art55_XLIII"/>
      <w:r w:rsidRPr="006B4147">
        <w:t>XLIII</w:t>
      </w:r>
      <w:bookmarkEnd w:id="1458"/>
      <w:r w:rsidRPr="006B4147">
        <w:t xml:space="preserve"> - por consignar em documento fiscal que acobertar a operação ou prestação, a título de</w:t>
      </w:r>
      <w:r>
        <w:t xml:space="preserve"> </w:t>
      </w:r>
      <w:r w:rsidRPr="006B4147">
        <w:t>informação ao destinatário de mercadoria com imposto previamente retido ou apurado por substituição tributária,</w:t>
      </w:r>
      <w:r>
        <w:t xml:space="preserve"> </w:t>
      </w:r>
      <w:r w:rsidRPr="006B4147">
        <w:t>valor superior ao do reembo</w:t>
      </w:r>
      <w:r w:rsidR="00474EBD">
        <w:t>lso de substituição tributária -</w:t>
      </w:r>
      <w:r w:rsidRPr="006B4147">
        <w:t xml:space="preserve"> 50% (cinquenta por cento) do valor da diferença</w:t>
      </w:r>
      <w:r>
        <w:t xml:space="preserve"> </w:t>
      </w:r>
      <w:r w:rsidR="006E38F8">
        <w:t>apurada;</w:t>
      </w:r>
    </w:p>
    <w:p w14:paraId="44357393" w14:textId="77777777" w:rsidR="006E38F8" w:rsidRPr="00E92CA9" w:rsidRDefault="006E38F8" w:rsidP="006E38F8">
      <w:pPr>
        <w:jc w:val="both"/>
      </w:pPr>
      <w:r>
        <w:t>(</w:t>
      </w:r>
      <w:hyperlink r:id="rId1564" w:anchor="n360" w:history="1">
        <w:r w:rsidRPr="00503154">
          <w:rPr>
            <w:rStyle w:val="Hyperlink"/>
          </w:rPr>
          <w:t>360</w:t>
        </w:r>
      </w:hyperlink>
      <w:r>
        <w:t>)</w:t>
      </w:r>
      <w:r>
        <w:tab/>
      </w:r>
      <w:bookmarkStart w:id="1459" w:name="art55_XLIV"/>
      <w:r w:rsidRPr="00E92CA9">
        <w:t>XLIV</w:t>
      </w:r>
      <w:bookmarkEnd w:id="1459"/>
      <w:r w:rsidRPr="00E92CA9">
        <w:t xml:space="preserve"> - por emitir declaração que contenha falsidade quanto à inexistência de estabelecimento fabricante de produto similar, quando exigida para a concessão de tratamento tributário diferenciado, inclusive diferimento - 20% (vinte por cento) do valor da importação ou da operação;</w:t>
      </w:r>
    </w:p>
    <w:p w14:paraId="519F9462" w14:textId="77777777" w:rsidR="006E38F8" w:rsidRDefault="006E38F8" w:rsidP="006E38F8">
      <w:pPr>
        <w:jc w:val="both"/>
      </w:pPr>
      <w:r>
        <w:t>(</w:t>
      </w:r>
      <w:hyperlink r:id="rId1565" w:anchor="n360" w:history="1">
        <w:r w:rsidRPr="00503154">
          <w:rPr>
            <w:rStyle w:val="Hyperlink"/>
          </w:rPr>
          <w:t>360</w:t>
        </w:r>
      </w:hyperlink>
      <w:r>
        <w:t>)</w:t>
      </w:r>
      <w:r>
        <w:tab/>
      </w:r>
      <w:bookmarkStart w:id="1460" w:name="art55_XLV"/>
      <w:r w:rsidRPr="00E92CA9">
        <w:t>XLV</w:t>
      </w:r>
      <w:bookmarkEnd w:id="1460"/>
      <w:r w:rsidRPr="00E92CA9">
        <w:t xml:space="preserve"> - por não comprovar a saída do território mineiro de mercadoria com destino a outro Estado ou ao Distrito Federal ou a sua efetiva exportação - 50% (cinquenta por ce</w:t>
      </w:r>
      <w:r w:rsidR="00F80FF3">
        <w:t>nto) do valor total da operação;</w:t>
      </w:r>
    </w:p>
    <w:p w14:paraId="720C6677" w14:textId="77777777" w:rsidR="00F80FF3" w:rsidRDefault="00F80FF3" w:rsidP="00F80FF3">
      <w:pPr>
        <w:jc w:val="both"/>
      </w:pPr>
      <w:r>
        <w:t>(</w:t>
      </w:r>
      <w:hyperlink r:id="rId1566" w:anchor="n471" w:history="1">
        <w:r>
          <w:rPr>
            <w:rStyle w:val="Hyperlink"/>
          </w:rPr>
          <w:t>471</w:t>
        </w:r>
      </w:hyperlink>
      <w:r>
        <w:t>)</w:t>
      </w:r>
      <w:r>
        <w:tab/>
      </w:r>
      <w:bookmarkStart w:id="1461" w:name="art55_XLVI"/>
      <w:r>
        <w:t>XLVI</w:t>
      </w:r>
      <w:bookmarkEnd w:id="1461"/>
      <w:r>
        <w:t xml:space="preserve"> - por reduzir o valor do imposto devido a título de substituição tributária pelas operações subsequentes, mediante dedução de valor superior ao permitido a título de imposto relativo à operação própria do contribuinte remetente - 50% (cinquenta por cento) do valor da parcela indevidamente deduzida.</w:t>
      </w:r>
    </w:p>
    <w:p w14:paraId="60C3CE87" w14:textId="77777777" w:rsidR="001F0BFC" w:rsidRDefault="001F0BFC" w:rsidP="00F80FF3">
      <w:pPr>
        <w:jc w:val="both"/>
      </w:pPr>
    </w:p>
    <w:p w14:paraId="52D6EF14" w14:textId="77777777" w:rsidR="001F0BFC" w:rsidRDefault="001F0BFC" w:rsidP="00F80FF3">
      <w:pPr>
        <w:jc w:val="both"/>
      </w:pPr>
    </w:p>
    <w:p w14:paraId="1A9EAA89" w14:textId="77777777" w:rsidR="00FA42D3" w:rsidRPr="000E2879" w:rsidRDefault="00F80FF3" w:rsidP="00F80FF3">
      <w:pPr>
        <w:pStyle w:val="Texto"/>
      </w:pPr>
      <w:r>
        <w:lastRenderedPageBreak/>
        <w:t>(</w:t>
      </w:r>
      <w:hyperlink r:id="rId1567" w:anchor="n472" w:history="1">
        <w:r>
          <w:rPr>
            <w:rStyle w:val="Hyperlink"/>
          </w:rPr>
          <w:t>472</w:t>
        </w:r>
      </w:hyperlink>
      <w:r>
        <w:t>)</w:t>
      </w:r>
      <w:r>
        <w:tab/>
      </w:r>
      <w:bookmarkStart w:id="1462" w:name="art55p1"/>
      <w:r>
        <w:t>§ 1º</w:t>
      </w:r>
      <w:bookmarkEnd w:id="1462"/>
      <w:r>
        <w:t xml:space="preserve">  </w:t>
      </w:r>
    </w:p>
    <w:p w14:paraId="5400FC32" w14:textId="77777777" w:rsidR="00F80FF3" w:rsidRDefault="00F80FF3" w:rsidP="00F80FF3">
      <w:pPr>
        <w:pStyle w:val="Texto"/>
      </w:pPr>
      <w:r>
        <w:t>(</w:t>
      </w:r>
      <w:hyperlink r:id="rId1568" w:anchor="n470" w:history="1">
        <w:r>
          <w:rPr>
            <w:rStyle w:val="Hyperlink"/>
          </w:rPr>
          <w:t>470</w:t>
        </w:r>
      </w:hyperlink>
      <w:r>
        <w:t>)</w:t>
      </w:r>
      <w:r>
        <w:tab/>
      </w:r>
      <w:bookmarkStart w:id="1463" w:name="art55p2"/>
      <w:r>
        <w:t xml:space="preserve">§ 2º </w:t>
      </w:r>
      <w:bookmarkEnd w:id="1463"/>
      <w:r>
        <w:t xml:space="preserve"> - As multas previstas neste artigo:</w:t>
      </w:r>
    </w:p>
    <w:p w14:paraId="44D7ED5F" w14:textId="77777777" w:rsidR="00592D75" w:rsidRDefault="00592D75" w:rsidP="00592D75">
      <w:pPr>
        <w:pStyle w:val="Texto"/>
      </w:pPr>
      <w:r>
        <w:t>(</w:t>
      </w:r>
      <w:hyperlink r:id="rId1569" w:anchor="n494" w:history="1">
        <w:r>
          <w:rPr>
            <w:rStyle w:val="Hyperlink"/>
          </w:rPr>
          <w:t>494</w:t>
        </w:r>
      </w:hyperlink>
      <w:r>
        <w:t>)</w:t>
      </w:r>
      <w:r>
        <w:tab/>
      </w:r>
      <w:bookmarkStart w:id="1464" w:name="art55p2_i"/>
      <w:r>
        <w:t xml:space="preserve">I </w:t>
      </w:r>
      <w:bookmarkEnd w:id="1464"/>
      <w:r>
        <w:t>- ficam limitadas a duas vezes o valor do imposto incidente na operação ou prestação;</w:t>
      </w:r>
    </w:p>
    <w:p w14:paraId="2ABA1BDF" w14:textId="77777777" w:rsidR="00592D75" w:rsidRDefault="00592D75" w:rsidP="00592D75">
      <w:pPr>
        <w:pStyle w:val="Texto"/>
      </w:pPr>
      <w:r>
        <w:t>(</w:t>
      </w:r>
      <w:hyperlink r:id="rId1570" w:anchor="n494" w:history="1">
        <w:r>
          <w:rPr>
            <w:rStyle w:val="Hyperlink"/>
          </w:rPr>
          <w:t>494</w:t>
        </w:r>
      </w:hyperlink>
      <w:r>
        <w:t>)</w:t>
      </w:r>
      <w:r>
        <w:tab/>
      </w:r>
      <w:bookmarkStart w:id="1465" w:name="art55p2_ii"/>
      <w:r>
        <w:t>II</w:t>
      </w:r>
      <w:bookmarkEnd w:id="1465"/>
      <w:r>
        <w:t xml:space="preserve"> - em se tratando de operação ou prestação amparada por isenção, não incidência, diferimento ou suspensão do imposto, serão de 10% (dez por cento) do valor da operação ou da prestação.</w:t>
      </w:r>
    </w:p>
    <w:p w14:paraId="40CC02FE" w14:textId="77777777" w:rsidR="00FA42D3" w:rsidRPr="000E2879" w:rsidRDefault="00234EF9" w:rsidP="00592D75">
      <w:pPr>
        <w:pStyle w:val="Texto"/>
      </w:pPr>
      <w:r>
        <w:t>(</w:t>
      </w:r>
      <w:hyperlink r:id="rId1571" w:anchor="n472" w:history="1">
        <w:r>
          <w:rPr>
            <w:rStyle w:val="Hyperlink"/>
          </w:rPr>
          <w:t>472</w:t>
        </w:r>
      </w:hyperlink>
      <w:r>
        <w:t>)</w:t>
      </w:r>
      <w:r>
        <w:tab/>
      </w:r>
      <w:bookmarkStart w:id="1466" w:name="art55p3"/>
      <w:r>
        <w:t>§ 3º</w:t>
      </w:r>
      <w:bookmarkEnd w:id="1466"/>
      <w:r>
        <w:t xml:space="preserve">  </w:t>
      </w:r>
    </w:p>
    <w:p w14:paraId="6D9BA0F7" w14:textId="77777777" w:rsidR="009C13E0" w:rsidRDefault="00234EF9" w:rsidP="00066C8D">
      <w:pPr>
        <w:pStyle w:val="Texto"/>
      </w:pPr>
      <w:r>
        <w:t>(</w:t>
      </w:r>
      <w:hyperlink r:id="rId1572" w:anchor="n472" w:history="1">
        <w:r>
          <w:rPr>
            <w:rStyle w:val="Hyperlink"/>
          </w:rPr>
          <w:t>472</w:t>
        </w:r>
      </w:hyperlink>
      <w:r>
        <w:t>)</w:t>
      </w:r>
      <w:r>
        <w:rPr>
          <w:b/>
        </w:rPr>
        <w:tab/>
      </w:r>
      <w:bookmarkStart w:id="1467" w:name="art55p4"/>
      <w:r>
        <w:t>§ 4º</w:t>
      </w:r>
      <w:bookmarkEnd w:id="1467"/>
      <w:r>
        <w:t xml:space="preserve">  </w:t>
      </w:r>
    </w:p>
    <w:p w14:paraId="067B03A4" w14:textId="77777777" w:rsidR="002423D7" w:rsidRPr="006B4147" w:rsidRDefault="00F80FF3" w:rsidP="00066C8D">
      <w:pPr>
        <w:pStyle w:val="Texto"/>
      </w:pPr>
      <w:r>
        <w:t>(</w:t>
      </w:r>
      <w:hyperlink r:id="rId1573" w:anchor="n470" w:history="1">
        <w:r>
          <w:rPr>
            <w:rStyle w:val="Hyperlink"/>
          </w:rPr>
          <w:t>470</w:t>
        </w:r>
      </w:hyperlink>
      <w:r>
        <w:t>)</w:t>
      </w:r>
      <w:r>
        <w:tab/>
      </w:r>
      <w:bookmarkStart w:id="1468" w:name="art55p5"/>
      <w:r>
        <w:t>§ 5°</w:t>
      </w:r>
      <w:bookmarkEnd w:id="1468"/>
      <w:r>
        <w:t xml:space="preserve"> - Nas hipóteses dos incisos II e XVI do caput, quando a infração for apurada pelo Fisco com base exclusivamente em documentos e nos lançamentos efetuados na escrita fiscal ou comercial do contribuinte, se o desacobertamento decorrer da emissão ou utilização de documento fiscal desautorizado, em virtude de o emitente ter-se tornado obrigado à emissão de documento fiscal eletrônico, a penalidade será de 3% (três por cento) do valor da operação ou da prestação.</w:t>
      </w:r>
    </w:p>
    <w:p w14:paraId="3847713C" w14:textId="77777777" w:rsidR="002423D7" w:rsidRDefault="002423D7" w:rsidP="00066C8D">
      <w:pPr>
        <w:pStyle w:val="Texto"/>
      </w:pPr>
      <w:r w:rsidRPr="000E2879">
        <w:t>(</w:t>
      </w:r>
      <w:hyperlink r:id="rId1574" w:anchor="n328" w:history="1">
        <w:r>
          <w:rPr>
            <w:rStyle w:val="Hyperlink"/>
          </w:rPr>
          <w:t>328</w:t>
        </w:r>
      </w:hyperlink>
      <w:r w:rsidRPr="000E2879">
        <w:t>)</w:t>
      </w:r>
      <w:r w:rsidRPr="000E2879">
        <w:tab/>
      </w:r>
      <w:bookmarkStart w:id="1469" w:name="art55p6"/>
      <w:r w:rsidRPr="006B4147">
        <w:t>§ 6°</w:t>
      </w:r>
      <w:bookmarkEnd w:id="1469"/>
      <w:r w:rsidRPr="006B4147">
        <w:t xml:space="preserve"> </w:t>
      </w:r>
      <w:r>
        <w:t xml:space="preserve"> </w:t>
      </w:r>
      <w:r w:rsidRPr="006B4147">
        <w:t>As penalidades a que se referem os incisos II e XVI do caput deste artigo aplicam-se, inclusive,</w:t>
      </w:r>
      <w:r>
        <w:t xml:space="preserve"> </w:t>
      </w:r>
      <w:r w:rsidRPr="006B4147">
        <w:t>às hipóteses em que o remetente ou prestador não obtiver previamente a autorização de uso do documento</w:t>
      </w:r>
      <w:r>
        <w:t xml:space="preserve"> </w:t>
      </w:r>
      <w:r w:rsidRPr="006B4147">
        <w:t>fiscal eletrônico correspondente à operação ou à prestação ou em que o documento gerado em contingência não</w:t>
      </w:r>
      <w:r>
        <w:t xml:space="preserve"> </w:t>
      </w:r>
      <w:r w:rsidRPr="006B4147">
        <w:t>for transmitido nas situações em que tal obrigação esteja prevista em regulamento.</w:t>
      </w:r>
    </w:p>
    <w:p w14:paraId="27CFEFA7" w14:textId="77777777" w:rsidR="006E38F8" w:rsidRPr="00E92CA9" w:rsidRDefault="006E38F8" w:rsidP="006E38F8">
      <w:pPr>
        <w:jc w:val="both"/>
      </w:pPr>
      <w:r>
        <w:t>(</w:t>
      </w:r>
      <w:hyperlink r:id="rId1575" w:anchor="n360" w:history="1">
        <w:r w:rsidRPr="00503154">
          <w:rPr>
            <w:rStyle w:val="Hyperlink"/>
          </w:rPr>
          <w:t>360</w:t>
        </w:r>
      </w:hyperlink>
      <w:r>
        <w:t>)</w:t>
      </w:r>
      <w:r>
        <w:tab/>
      </w:r>
      <w:bookmarkStart w:id="1470" w:name="art55p7"/>
      <w:r w:rsidRPr="00E92CA9">
        <w:t xml:space="preserve">§ 7º </w:t>
      </w:r>
      <w:bookmarkEnd w:id="1470"/>
      <w:r w:rsidRPr="00E92CA9">
        <w:t>Na hipótese do inciso XLIV do caput, o crédito tributário será exigido desde a data do fato gerador do imposto, com os acréscimos legais, como se não houvesse tratamento tributário diferenciado.</w:t>
      </w:r>
    </w:p>
    <w:p w14:paraId="6F299FE0" w14:textId="77777777" w:rsidR="006C1314" w:rsidRDefault="006C1314" w:rsidP="00066C8D">
      <w:pPr>
        <w:pStyle w:val="Texto"/>
      </w:pPr>
    </w:p>
    <w:p w14:paraId="2AE735C9" w14:textId="77777777" w:rsidR="00FA42D3" w:rsidRPr="009174CE" w:rsidRDefault="00FA42D3" w:rsidP="00066C8D">
      <w:pPr>
        <w:pStyle w:val="Texto"/>
      </w:pPr>
      <w:r w:rsidRPr="009174CE">
        <w:t>(</w:t>
      </w:r>
      <w:hyperlink r:id="rId1576" w:anchor="n107" w:history="1">
        <w:r w:rsidRPr="009174CE">
          <w:rPr>
            <w:rStyle w:val="Hyperlink"/>
          </w:rPr>
          <w:t>107</w:t>
        </w:r>
      </w:hyperlink>
      <w:r w:rsidRPr="009174CE">
        <w:t>)</w:t>
      </w:r>
      <w:r w:rsidRPr="009174CE">
        <w:rPr>
          <w:b/>
        </w:rPr>
        <w:tab/>
      </w:r>
      <w:bookmarkStart w:id="1471" w:name="art56"/>
      <w:r w:rsidRPr="009174CE">
        <w:rPr>
          <w:b/>
        </w:rPr>
        <w:t>Art. 56</w:t>
      </w:r>
      <w:bookmarkEnd w:id="1471"/>
      <w:r w:rsidR="002C0EA4" w:rsidRPr="009174CE">
        <w:rPr>
          <w:b/>
        </w:rPr>
        <w:t>.</w:t>
      </w:r>
      <w:r w:rsidRPr="009174CE">
        <w:t xml:space="preserve">  Nos casos previstos no inciso III do artigo 53, serão os seguintes os valores das multas:</w:t>
      </w:r>
    </w:p>
    <w:p w14:paraId="03071898" w14:textId="77777777" w:rsidR="00F53553" w:rsidRPr="009174CE" w:rsidRDefault="00FA42D3" w:rsidP="00066C8D">
      <w:pPr>
        <w:pStyle w:val="Texto"/>
      </w:pPr>
      <w:r w:rsidRPr="009174CE">
        <w:t>(</w:t>
      </w:r>
      <w:hyperlink r:id="rId1577" w:anchor="n422" w:history="1">
        <w:r w:rsidR="009174CE" w:rsidRPr="009174CE">
          <w:rPr>
            <w:rStyle w:val="Hyperlink"/>
          </w:rPr>
          <w:t>422</w:t>
        </w:r>
      </w:hyperlink>
      <w:r w:rsidRPr="009174CE">
        <w:t>)</w:t>
      </w:r>
      <w:r w:rsidRPr="009174CE">
        <w:tab/>
      </w:r>
      <w:bookmarkStart w:id="1472" w:name="art56_I"/>
      <w:r w:rsidRPr="009174CE">
        <w:t xml:space="preserve">I </w:t>
      </w:r>
      <w:bookmarkEnd w:id="1472"/>
      <w:r w:rsidRPr="009174CE">
        <w:t xml:space="preserve">- </w:t>
      </w:r>
      <w:r w:rsidR="009174CE" w:rsidRPr="008D13A6">
        <w:t>havendo espontaneidade no recolhimento do principal e dos acessórios antes da inscrição em dívida ativa, nos casos de falta de pagamento, pagamento a menor ou intempestivo do imposto, observado o disposto no § 1º deste artigo, a multa de mora será de:</w:t>
      </w:r>
    </w:p>
    <w:p w14:paraId="42473804" w14:textId="77777777" w:rsidR="00FA42D3" w:rsidRPr="009174CE" w:rsidRDefault="00B86EB3" w:rsidP="00066C8D">
      <w:pPr>
        <w:pStyle w:val="Texto"/>
      </w:pPr>
      <w:r w:rsidRPr="009174CE">
        <w:t>(</w:t>
      </w:r>
      <w:hyperlink r:id="rId1578" w:anchor="n189" w:history="1">
        <w:r w:rsidRPr="009174CE">
          <w:rPr>
            <w:rStyle w:val="Hyperlink"/>
          </w:rPr>
          <w:t>189</w:t>
        </w:r>
      </w:hyperlink>
      <w:r w:rsidRPr="009174CE">
        <w:t>)</w:t>
      </w:r>
      <w:r w:rsidR="00FA42D3" w:rsidRPr="009174CE">
        <w:tab/>
      </w:r>
      <w:bookmarkStart w:id="1473" w:name="art56_Ia"/>
      <w:r w:rsidR="00FA42D3" w:rsidRPr="009174CE">
        <w:t xml:space="preserve">a) </w:t>
      </w:r>
      <w:bookmarkEnd w:id="1473"/>
      <w:r w:rsidR="00FA42D3" w:rsidRPr="009174CE">
        <w:t>0,15% (zero vírgula quinze por cento) do valor do imposto, por dia de atraso, até o trigésimo dia;</w:t>
      </w:r>
    </w:p>
    <w:p w14:paraId="413CBF28" w14:textId="77777777" w:rsidR="00FA42D3" w:rsidRDefault="00B86EB3" w:rsidP="00066C8D">
      <w:pPr>
        <w:pStyle w:val="Texto"/>
      </w:pPr>
      <w:r>
        <w:t>(</w:t>
      </w:r>
      <w:hyperlink r:id="rId1579" w:anchor="n189" w:history="1">
        <w:r>
          <w:rPr>
            <w:rStyle w:val="Hyperlink"/>
          </w:rPr>
          <w:t>189</w:t>
        </w:r>
      </w:hyperlink>
      <w:r>
        <w:t>)</w:t>
      </w:r>
      <w:r w:rsidR="00FA42D3">
        <w:tab/>
      </w:r>
      <w:bookmarkStart w:id="1474" w:name="art56_Ib"/>
      <w:r w:rsidR="00FA42D3">
        <w:t xml:space="preserve">b) </w:t>
      </w:r>
      <w:bookmarkEnd w:id="1474"/>
      <w:r w:rsidR="00FA42D3">
        <w:t>9% (nove por cento) do valor do imposto do trigésimo primeiro ao sexagésimo dia de atraso;</w:t>
      </w:r>
    </w:p>
    <w:p w14:paraId="527E39DF" w14:textId="77777777" w:rsidR="00FA42D3" w:rsidRDefault="00B86EB3" w:rsidP="00066C8D">
      <w:pPr>
        <w:pStyle w:val="Texto"/>
      </w:pPr>
      <w:r>
        <w:t>(</w:t>
      </w:r>
      <w:hyperlink r:id="rId1580" w:anchor="n189" w:history="1">
        <w:r>
          <w:rPr>
            <w:rStyle w:val="Hyperlink"/>
          </w:rPr>
          <w:t>189</w:t>
        </w:r>
      </w:hyperlink>
      <w:r>
        <w:t>)</w:t>
      </w:r>
      <w:r w:rsidR="00FA42D3">
        <w:tab/>
      </w:r>
      <w:bookmarkStart w:id="1475" w:name="art56_Ic"/>
      <w:r w:rsidR="00FA42D3">
        <w:t>c)</w:t>
      </w:r>
      <w:bookmarkEnd w:id="1475"/>
      <w:r w:rsidR="00FA42D3">
        <w:t xml:space="preserve"> 12% (doze por cento) do valor do imposto após o sexagésimo dia de atraso;</w:t>
      </w:r>
    </w:p>
    <w:p w14:paraId="4F7EFFC5" w14:textId="77777777" w:rsidR="00FA42D3" w:rsidRDefault="00B86EB3" w:rsidP="00066C8D">
      <w:pPr>
        <w:pStyle w:val="Texto"/>
      </w:pPr>
      <w:r>
        <w:t>(</w:t>
      </w:r>
      <w:hyperlink r:id="rId1581" w:anchor="n189" w:history="1">
        <w:r>
          <w:rPr>
            <w:rStyle w:val="Hyperlink"/>
          </w:rPr>
          <w:t>189</w:t>
        </w:r>
      </w:hyperlink>
      <w:r>
        <w:t>)</w:t>
      </w:r>
      <w:r w:rsidR="00FA42D3">
        <w:tab/>
      </w:r>
      <w:bookmarkStart w:id="1476" w:name="art56_II"/>
      <w:r w:rsidR="00FA42D3">
        <w:t xml:space="preserve">II </w:t>
      </w:r>
      <w:bookmarkEnd w:id="1476"/>
      <w:r w:rsidR="00FA42D3">
        <w:t>- havendo ação fiscal, a multa será de 50% (cinqüenta por cento) do valor do imposto, observadas as hipóteses de reduções previstas nos §§ 9º e 10 do art. 53.</w:t>
      </w:r>
    </w:p>
    <w:p w14:paraId="562707A6" w14:textId="77777777" w:rsidR="00AB7AF8" w:rsidRPr="00AB7AF8" w:rsidRDefault="00AB7AF8" w:rsidP="00AB7AF8">
      <w:pPr>
        <w:jc w:val="both"/>
        <w:rPr>
          <w:color w:val="040404"/>
        </w:rPr>
      </w:pPr>
      <w:r w:rsidRPr="00AB7AF8">
        <w:t>(</w:t>
      </w:r>
      <w:hyperlink r:id="rId1582" w:anchor="n423" w:history="1">
        <w:r w:rsidRPr="00AB7AF8">
          <w:rPr>
            <w:rStyle w:val="Hyperlink"/>
          </w:rPr>
          <w:t>423</w:t>
        </w:r>
      </w:hyperlink>
      <w:r w:rsidRPr="00AB7AF8">
        <w:t>)</w:t>
      </w:r>
      <w:r w:rsidRPr="00AB7AF8">
        <w:tab/>
      </w:r>
      <w:bookmarkStart w:id="1477" w:name="art56_III"/>
      <w:r w:rsidRPr="00AB7AF8">
        <w:rPr>
          <w:color w:val="040404"/>
        </w:rPr>
        <w:t xml:space="preserve">III </w:t>
      </w:r>
      <w:bookmarkEnd w:id="1477"/>
      <w:r w:rsidRPr="00AB7AF8">
        <w:rPr>
          <w:color w:val="040404"/>
        </w:rPr>
        <w:t>- a partir da inscrição em dívida ativa, a multa de mora será de 25% (vinte e cinco por cento) do valor do imposto não recolhido, na hipótese de crédito tributário declarado pelo sujeito passivo em documento destinado a informar ao Fisco a apuração do imposto.</w:t>
      </w:r>
    </w:p>
    <w:p w14:paraId="325D5867" w14:textId="77777777" w:rsidR="00F80FF3" w:rsidRDefault="00F80FF3" w:rsidP="00F80FF3">
      <w:pPr>
        <w:pStyle w:val="Texto"/>
      </w:pPr>
      <w:r>
        <w:t>(</w:t>
      </w:r>
      <w:hyperlink r:id="rId1583" w:anchor="n473" w:history="1">
        <w:r>
          <w:rPr>
            <w:rStyle w:val="Hyperlink"/>
          </w:rPr>
          <w:t>473</w:t>
        </w:r>
      </w:hyperlink>
      <w:r>
        <w:t>)</w:t>
      </w:r>
      <w:r>
        <w:tab/>
      </w:r>
      <w:bookmarkStart w:id="1478" w:name="art56p1"/>
      <w:r>
        <w:t xml:space="preserve">§ 1º </w:t>
      </w:r>
      <w:bookmarkEnd w:id="1478"/>
      <w:r>
        <w:t xml:space="preserve"> Ocorrendo o pagamento espontâneo apenas do tributo, a multa prevista no inciso I do caput será exigida em dobro:</w:t>
      </w:r>
    </w:p>
    <w:p w14:paraId="42152CE0" w14:textId="77777777" w:rsidR="00F80FF3" w:rsidRDefault="00F80FF3" w:rsidP="00F80FF3">
      <w:pPr>
        <w:pStyle w:val="Texto"/>
      </w:pPr>
      <w:r>
        <w:t>(</w:t>
      </w:r>
      <w:hyperlink r:id="rId1584" w:anchor="n474" w:history="1">
        <w:r>
          <w:rPr>
            <w:rStyle w:val="Hyperlink"/>
          </w:rPr>
          <w:t>474</w:t>
        </w:r>
      </w:hyperlink>
      <w:r>
        <w:t>)</w:t>
      </w:r>
      <w:r>
        <w:tab/>
      </w:r>
      <w:bookmarkStart w:id="1479" w:name="art56p1_i"/>
      <w:r>
        <w:t xml:space="preserve">I </w:t>
      </w:r>
      <w:bookmarkEnd w:id="1479"/>
      <w:r>
        <w:t>- quando houver ação fiscal;</w:t>
      </w:r>
    </w:p>
    <w:p w14:paraId="416775D3" w14:textId="77777777" w:rsidR="00F80FF3" w:rsidRDefault="00F80FF3" w:rsidP="00F80FF3">
      <w:pPr>
        <w:pStyle w:val="Texto"/>
      </w:pPr>
      <w:r>
        <w:t>(</w:t>
      </w:r>
      <w:hyperlink r:id="rId1585" w:anchor="n474" w:history="1">
        <w:r>
          <w:rPr>
            <w:rStyle w:val="Hyperlink"/>
          </w:rPr>
          <w:t>474</w:t>
        </w:r>
      </w:hyperlink>
      <w:r>
        <w:t>)</w:t>
      </w:r>
      <w:r>
        <w:tab/>
      </w:r>
      <w:bookmarkStart w:id="1480" w:name="art56p1_ii"/>
      <w:r>
        <w:t>II</w:t>
      </w:r>
      <w:bookmarkEnd w:id="1480"/>
      <w:r>
        <w:t xml:space="preserve"> - a partir da inscrição em dívida ativa, se o crédito tributário tiver sido declarado pelo sujeito passivo em documento destinado a informar ao Fisco a apuração do tributo.</w:t>
      </w:r>
    </w:p>
    <w:p w14:paraId="3920016F" w14:textId="77777777" w:rsidR="0047283F" w:rsidRPr="000E2879" w:rsidRDefault="00B86EB3" w:rsidP="00066C8D">
      <w:pPr>
        <w:pStyle w:val="Texto"/>
      </w:pPr>
      <w:r>
        <w:t>(</w:t>
      </w:r>
      <w:hyperlink r:id="rId1586" w:anchor="n189" w:history="1">
        <w:r>
          <w:rPr>
            <w:rStyle w:val="Hyperlink"/>
          </w:rPr>
          <w:t>189</w:t>
        </w:r>
      </w:hyperlink>
      <w:r>
        <w:t>)</w:t>
      </w:r>
      <w:r w:rsidR="0047283F" w:rsidRPr="000E2879">
        <w:tab/>
      </w:r>
      <w:bookmarkStart w:id="1481" w:name="art56p2"/>
      <w:r w:rsidR="0047283F" w:rsidRPr="000E2879">
        <w:t xml:space="preserve">§ 2º </w:t>
      </w:r>
      <w:bookmarkEnd w:id="1481"/>
      <w:r w:rsidR="0047283F" w:rsidRPr="000E2879">
        <w:t xml:space="preserve"> As multas serão cobradas em dobro, quando da ação fiscal, aplicando-se as reduções previstas no § 9º do art. 53, na hipótese de crédito tributário:</w:t>
      </w:r>
    </w:p>
    <w:p w14:paraId="1BE3DABD" w14:textId="77777777" w:rsidR="0047283F" w:rsidRPr="000E2879" w:rsidRDefault="00B86EB3" w:rsidP="00066C8D">
      <w:pPr>
        <w:pStyle w:val="Texto"/>
      </w:pPr>
      <w:r>
        <w:t>(</w:t>
      </w:r>
      <w:hyperlink r:id="rId1587" w:anchor="n189" w:history="1">
        <w:r>
          <w:rPr>
            <w:rStyle w:val="Hyperlink"/>
          </w:rPr>
          <w:t>189</w:t>
        </w:r>
      </w:hyperlink>
      <w:r>
        <w:t>)</w:t>
      </w:r>
      <w:r w:rsidR="0047283F" w:rsidRPr="000E2879">
        <w:tab/>
      </w:r>
      <w:bookmarkStart w:id="1482" w:name="art56p2_I"/>
      <w:r w:rsidR="0047283F" w:rsidRPr="000E2879">
        <w:t xml:space="preserve">I - </w:t>
      </w:r>
      <w:bookmarkEnd w:id="1482"/>
      <w:r w:rsidR="0047283F" w:rsidRPr="000E2879">
        <w:t>por não-retenção ou por falta de pagamento do imposto retido em decorrência de substituição tributária;</w:t>
      </w:r>
    </w:p>
    <w:p w14:paraId="0F4B4F38" w14:textId="77777777" w:rsidR="0047283F" w:rsidRPr="000E2879" w:rsidRDefault="00B86EB3" w:rsidP="00066C8D">
      <w:pPr>
        <w:pStyle w:val="Texto"/>
      </w:pPr>
      <w:r>
        <w:t>(</w:t>
      </w:r>
      <w:hyperlink r:id="rId1588" w:anchor="n189" w:history="1">
        <w:r>
          <w:rPr>
            <w:rStyle w:val="Hyperlink"/>
          </w:rPr>
          <w:t>189</w:t>
        </w:r>
      </w:hyperlink>
      <w:r>
        <w:t>)</w:t>
      </w:r>
      <w:r w:rsidR="0047283F" w:rsidRPr="000E2879">
        <w:tab/>
      </w:r>
      <w:bookmarkStart w:id="1483" w:name="art56p2_II"/>
      <w:r w:rsidR="0047283F" w:rsidRPr="000E2879">
        <w:t xml:space="preserve">II </w:t>
      </w:r>
      <w:bookmarkEnd w:id="1483"/>
      <w:r w:rsidR="0047283F" w:rsidRPr="000E2879">
        <w:t>- por falta de pagamento do imposto nas hipóteses previstas nos §§ 18, 19 e 20 do art. 22;</w:t>
      </w:r>
    </w:p>
    <w:p w14:paraId="572AC08E" w14:textId="77777777" w:rsidR="0047283F" w:rsidRPr="000E2879" w:rsidRDefault="00B86EB3" w:rsidP="00066C8D">
      <w:pPr>
        <w:pStyle w:val="Texto"/>
      </w:pPr>
      <w:r>
        <w:t>(</w:t>
      </w:r>
      <w:hyperlink r:id="rId1589" w:anchor="n383" w:history="1">
        <w:r w:rsidR="00C67660">
          <w:rPr>
            <w:rStyle w:val="Hyperlink"/>
          </w:rPr>
          <w:t>383</w:t>
        </w:r>
      </w:hyperlink>
      <w:r>
        <w:t>)</w:t>
      </w:r>
      <w:r w:rsidR="0047283F" w:rsidRPr="000E2879">
        <w:tab/>
      </w:r>
      <w:bookmarkStart w:id="1484" w:name="art56p2_III"/>
      <w:r w:rsidR="0047283F" w:rsidRPr="000E2879">
        <w:t>III</w:t>
      </w:r>
      <w:bookmarkEnd w:id="1484"/>
      <w:r w:rsidR="0047283F" w:rsidRPr="000E2879">
        <w:t xml:space="preserve"> - </w:t>
      </w:r>
      <w:r w:rsidR="00C67660" w:rsidRPr="008502D1">
        <w:t>por falta de pagamento do imposto, quando verificada a ocorrência de qualquer situação referida nos incisos II ou XVI do “</w:t>
      </w:r>
      <w:r w:rsidR="00C67660" w:rsidRPr="008502D1">
        <w:rPr>
          <w:i/>
          <w:iCs/>
        </w:rPr>
        <w:t>caput</w:t>
      </w:r>
      <w:r w:rsidR="00C67660" w:rsidRPr="008502D1">
        <w:t>" do art. 55, em se tratando de mercadoria ou prestação sujeita a substituição tributária.</w:t>
      </w:r>
    </w:p>
    <w:p w14:paraId="1E29DDAE" w14:textId="77777777" w:rsidR="0047283F" w:rsidRPr="000E2879" w:rsidRDefault="0047283F" w:rsidP="00066C8D">
      <w:pPr>
        <w:pStyle w:val="Texto"/>
      </w:pPr>
      <w:r w:rsidRPr="000E2879">
        <w:t>(</w:t>
      </w:r>
      <w:hyperlink r:id="rId1590" w:anchor="n207" w:history="1">
        <w:r w:rsidRPr="000E2879">
          <w:rPr>
            <w:rStyle w:val="Hyperlink"/>
          </w:rPr>
          <w:t>207</w:t>
        </w:r>
      </w:hyperlink>
      <w:r w:rsidRPr="000E2879">
        <w:t>)</w:t>
      </w:r>
      <w:r w:rsidRPr="000E2879">
        <w:tab/>
      </w:r>
      <w:bookmarkStart w:id="1485" w:name="art56p3"/>
      <w:r w:rsidRPr="000E2879">
        <w:t xml:space="preserve">§ 3º  </w:t>
      </w:r>
      <w:bookmarkEnd w:id="1485"/>
    </w:p>
    <w:p w14:paraId="472A2ABC" w14:textId="77777777" w:rsidR="0047283F" w:rsidRPr="000E2879" w:rsidRDefault="0047283F" w:rsidP="00066C8D">
      <w:pPr>
        <w:pStyle w:val="Texto"/>
      </w:pPr>
      <w:r w:rsidRPr="000E2879">
        <w:t>(</w:t>
      </w:r>
      <w:hyperlink r:id="rId1591" w:anchor="n107" w:history="1">
        <w:r w:rsidRPr="000E2879">
          <w:rPr>
            <w:rStyle w:val="Hyperlink"/>
          </w:rPr>
          <w:t>107</w:t>
        </w:r>
      </w:hyperlink>
      <w:r w:rsidRPr="000E2879">
        <w:t>)</w:t>
      </w:r>
      <w:r w:rsidRPr="000E2879">
        <w:tab/>
      </w:r>
      <w:bookmarkStart w:id="1486" w:name="art56p4"/>
      <w:r w:rsidRPr="000E2879">
        <w:t xml:space="preserve">§ 4º </w:t>
      </w:r>
      <w:bookmarkEnd w:id="1486"/>
      <w:r w:rsidRPr="000E2879">
        <w:t xml:space="preserve"> Na hipótese de pagamento parcelado, a multa será:</w:t>
      </w:r>
    </w:p>
    <w:p w14:paraId="37B655EC" w14:textId="77777777" w:rsidR="0049155B" w:rsidRPr="000E2879" w:rsidRDefault="007F0546" w:rsidP="00066C8D">
      <w:pPr>
        <w:pStyle w:val="Texto"/>
      </w:pPr>
      <w:r>
        <w:t>(</w:t>
      </w:r>
      <w:hyperlink r:id="rId1592" w:anchor="n473" w:history="1">
        <w:r>
          <w:rPr>
            <w:rStyle w:val="Hyperlink"/>
          </w:rPr>
          <w:t>473</w:t>
        </w:r>
      </w:hyperlink>
      <w:r>
        <w:t>)</w:t>
      </w:r>
      <w:r>
        <w:tab/>
      </w:r>
      <w:bookmarkStart w:id="1487" w:name="art56p4_1"/>
      <w:r>
        <w:t>1</w:t>
      </w:r>
      <w:bookmarkEnd w:id="1487"/>
      <w:r>
        <w:t>) majorada em 25% (vinte e cinco por cento), quando se tratar da hipótese prevista no inciso I do caput deste artigo;</w:t>
      </w:r>
    </w:p>
    <w:p w14:paraId="690B2097" w14:textId="77777777" w:rsidR="0047283F" w:rsidRPr="000E2879" w:rsidRDefault="0047283F" w:rsidP="00066C8D">
      <w:pPr>
        <w:pStyle w:val="Texto"/>
      </w:pPr>
      <w:r w:rsidRPr="000E2879">
        <w:t>(</w:t>
      </w:r>
      <w:hyperlink r:id="rId1593" w:anchor="n107" w:history="1">
        <w:r w:rsidRPr="000E2879">
          <w:rPr>
            <w:rStyle w:val="Hyperlink"/>
          </w:rPr>
          <w:t>107</w:t>
        </w:r>
      </w:hyperlink>
      <w:r w:rsidRPr="000E2879">
        <w:t>)</w:t>
      </w:r>
      <w:r w:rsidRPr="000E2879">
        <w:tab/>
      </w:r>
      <w:bookmarkStart w:id="1488" w:name="art56p4_2"/>
      <w:r w:rsidRPr="000E2879">
        <w:t>2</w:t>
      </w:r>
      <w:bookmarkEnd w:id="1488"/>
      <w:r w:rsidRPr="000E2879">
        <w:t>) reduzida, em conformidade com o inciso II deste artigo e o § 9º do artigo 53, com base na data de pagamento da entrada prévia, em caso de ação fiscal.</w:t>
      </w:r>
    </w:p>
    <w:p w14:paraId="6AEE233C" w14:textId="77777777" w:rsidR="006C5D89" w:rsidRPr="00AB7AF8" w:rsidRDefault="00B86EB3" w:rsidP="00066C8D">
      <w:pPr>
        <w:pStyle w:val="Texto"/>
      </w:pPr>
      <w:r w:rsidRPr="00AB7AF8">
        <w:t>(</w:t>
      </w:r>
      <w:hyperlink r:id="rId1594" w:anchor="n189" w:history="1">
        <w:r w:rsidRPr="00AB7AF8">
          <w:rPr>
            <w:rStyle w:val="Hyperlink"/>
          </w:rPr>
          <w:t>189</w:t>
        </w:r>
      </w:hyperlink>
      <w:r w:rsidRPr="00AB7AF8">
        <w:t>)</w:t>
      </w:r>
      <w:r w:rsidR="006C5D89" w:rsidRPr="00AB7AF8">
        <w:tab/>
      </w:r>
      <w:bookmarkStart w:id="1489" w:name="art56p5"/>
      <w:r w:rsidR="006C5D89" w:rsidRPr="00AB7AF8">
        <w:t xml:space="preserve">§ 5º </w:t>
      </w:r>
      <w:bookmarkEnd w:id="1489"/>
      <w:r w:rsidR="006C5D89" w:rsidRPr="00AB7AF8">
        <w:t xml:space="preserve"> Ocorrendo a perda do parcelamento, as multas terão os valores restabelecidos em seus percentuais máximos.</w:t>
      </w:r>
    </w:p>
    <w:p w14:paraId="4CCAA198" w14:textId="77777777" w:rsidR="006C5D89" w:rsidRPr="00AB7AF8" w:rsidRDefault="00AB7AF8" w:rsidP="00AB7AF8">
      <w:pPr>
        <w:jc w:val="both"/>
        <w:rPr>
          <w:color w:val="040404"/>
        </w:rPr>
      </w:pPr>
      <w:r w:rsidRPr="00AB7AF8">
        <w:t>(</w:t>
      </w:r>
      <w:hyperlink r:id="rId1595" w:anchor="n423" w:history="1">
        <w:r w:rsidRPr="00AB7AF8">
          <w:rPr>
            <w:rStyle w:val="Hyperlink"/>
          </w:rPr>
          <w:t>423</w:t>
        </w:r>
      </w:hyperlink>
      <w:r w:rsidRPr="00AB7AF8">
        <w:t>)</w:t>
      </w:r>
      <w:r w:rsidRPr="00AB7AF8">
        <w:tab/>
      </w:r>
      <w:bookmarkStart w:id="1490" w:name="art56p6"/>
      <w:r w:rsidRPr="00AB7AF8">
        <w:rPr>
          <w:color w:val="040404"/>
        </w:rPr>
        <w:t xml:space="preserve">§ 6º </w:t>
      </w:r>
      <w:bookmarkEnd w:id="1490"/>
      <w:r w:rsidRPr="00AB7AF8">
        <w:rPr>
          <w:color w:val="040404"/>
        </w:rPr>
        <w:t>A penalidade prevista no inciso III do caput deste artigo será aplicada em dobro na hipótese de crédito tributário relativo ao imposto retido por substituição tributária.</w:t>
      </w:r>
    </w:p>
    <w:p w14:paraId="14A6142C" w14:textId="77777777" w:rsidR="00F53553" w:rsidRDefault="00F53553" w:rsidP="00066C8D">
      <w:pPr>
        <w:pStyle w:val="Texto"/>
      </w:pPr>
    </w:p>
    <w:p w14:paraId="42608831" w14:textId="77777777" w:rsidR="006C5D89" w:rsidRDefault="00B86EB3" w:rsidP="00066C8D">
      <w:pPr>
        <w:pStyle w:val="Texto"/>
      </w:pPr>
      <w:r>
        <w:t>(</w:t>
      </w:r>
      <w:hyperlink r:id="rId1596" w:anchor="n189" w:history="1">
        <w:r>
          <w:rPr>
            <w:rStyle w:val="Hyperlink"/>
          </w:rPr>
          <w:t>189</w:t>
        </w:r>
      </w:hyperlink>
      <w:r>
        <w:t>)</w:t>
      </w:r>
      <w:r w:rsidR="006C5D89">
        <w:tab/>
      </w:r>
      <w:bookmarkStart w:id="1491" w:name="art57"/>
      <w:r w:rsidR="006C5D89">
        <w:rPr>
          <w:b/>
        </w:rPr>
        <w:t>Art. 57</w:t>
      </w:r>
      <w:r w:rsidR="002C0EA4">
        <w:rPr>
          <w:b/>
        </w:rPr>
        <w:t>.</w:t>
      </w:r>
      <w:r w:rsidR="006C5D89">
        <w:t xml:space="preserve"> </w:t>
      </w:r>
      <w:bookmarkEnd w:id="1491"/>
      <w:r w:rsidR="006C5D89">
        <w:t xml:space="preserve"> As infrações para as quais não haja penalidade específica serão punidas com multa de 500 (quinhentas) a 5.000 (cinco mil) UFEMGs, nos termos de regulamento.</w:t>
      </w:r>
    </w:p>
    <w:p w14:paraId="0C55A016" w14:textId="77777777" w:rsidR="00E335A9" w:rsidRDefault="00E335A9" w:rsidP="00066C8D">
      <w:pPr>
        <w:pStyle w:val="Texto"/>
      </w:pPr>
    </w:p>
    <w:p w14:paraId="4BEB2F21" w14:textId="77777777" w:rsidR="00E335A9" w:rsidRDefault="00E335A9" w:rsidP="00066C8D">
      <w:pPr>
        <w:pStyle w:val="Texto"/>
      </w:pPr>
      <w:r>
        <w:t>(</w:t>
      </w:r>
      <w:hyperlink r:id="rId1597" w:anchor="n495" w:history="1">
        <w:r>
          <w:rPr>
            <w:rStyle w:val="Hyperlink"/>
          </w:rPr>
          <w:t>495</w:t>
        </w:r>
      </w:hyperlink>
      <w:r>
        <w:t>)</w:t>
      </w:r>
      <w:r>
        <w:tab/>
      </w:r>
      <w:bookmarkStart w:id="1492" w:name="art57A"/>
      <w:r>
        <w:rPr>
          <w:b/>
        </w:rPr>
        <w:t>Art. 57-A</w:t>
      </w:r>
      <w:bookmarkEnd w:id="1492"/>
      <w:r>
        <w:rPr>
          <w:b/>
        </w:rPr>
        <w:t xml:space="preserve"> </w:t>
      </w:r>
      <w:r>
        <w:t xml:space="preserve"> - O contabilista que deixar de atualizar, no prazo de trinta dias da ocorrência do fato, suas informações cadastrais necessárias à obtenção de habilitação junto à Secretaria de Estado de Fazenda para que possa ser registrado como responsável pela escrituração contábil e fiscal de contribuinte, conforme estabelecido em regulamento, terá sua habilitação suspensa até que seja providenciada a devida atualização.</w:t>
      </w:r>
    </w:p>
    <w:p w14:paraId="187BD53D" w14:textId="77777777" w:rsidR="009657B5" w:rsidRDefault="009657B5" w:rsidP="00066C8D">
      <w:pPr>
        <w:pStyle w:val="Texto"/>
      </w:pPr>
    </w:p>
    <w:p w14:paraId="61B04D3D" w14:textId="77777777" w:rsidR="001F0BFC" w:rsidRDefault="001F0BFC" w:rsidP="00066C8D">
      <w:pPr>
        <w:pStyle w:val="Texto"/>
      </w:pPr>
    </w:p>
    <w:p w14:paraId="43901352" w14:textId="77777777" w:rsidR="001F0BFC" w:rsidRDefault="001F0BFC">
      <w:pPr>
        <w:rPr>
          <w:noProof/>
        </w:rPr>
      </w:pPr>
      <w:r>
        <w:br w:type="page"/>
      </w:r>
    </w:p>
    <w:p w14:paraId="09421BCA" w14:textId="77777777" w:rsidR="00CA004E" w:rsidRDefault="00CA004E" w:rsidP="00CA004E">
      <w:pPr>
        <w:pStyle w:val="Ttulocap"/>
      </w:pPr>
      <w:r>
        <w:lastRenderedPageBreak/>
        <w:t>CAPÍTULO XV</w:t>
      </w:r>
    </w:p>
    <w:p w14:paraId="4830D68B" w14:textId="77777777" w:rsidR="00CA004E" w:rsidRDefault="00CA004E" w:rsidP="00CA004E">
      <w:pPr>
        <w:pStyle w:val="Ttulocap"/>
      </w:pPr>
      <w:r>
        <w:t>Disposições Especiais Relativas ao Imposto sobre</w:t>
      </w:r>
    </w:p>
    <w:p w14:paraId="14A37B40" w14:textId="77777777" w:rsidR="00CA004E" w:rsidRDefault="00CA004E" w:rsidP="00CA004E">
      <w:pPr>
        <w:pStyle w:val="Ttulocap"/>
      </w:pPr>
      <w:r>
        <w:t>Circulação de Mercadorias</w:t>
      </w:r>
    </w:p>
    <w:p w14:paraId="5EBBF72D" w14:textId="77777777" w:rsidR="00CA004E" w:rsidRDefault="00CA004E" w:rsidP="00066C8D">
      <w:pPr>
        <w:pStyle w:val="Texto"/>
      </w:pPr>
      <w:r>
        <w:t>(</w:t>
      </w:r>
      <w:hyperlink r:id="rId1598" w:anchor="n208" w:history="1">
        <w:r>
          <w:rPr>
            <w:rStyle w:val="Hyperlink"/>
          </w:rPr>
          <w:t>208</w:t>
        </w:r>
      </w:hyperlink>
      <w:r>
        <w:t>)</w:t>
      </w:r>
      <w:r>
        <w:tab/>
      </w:r>
      <w:bookmarkStart w:id="1493" w:name="art58"/>
      <w:r>
        <w:rPr>
          <w:b/>
        </w:rPr>
        <w:t>Art. 58</w:t>
      </w:r>
      <w:r w:rsidR="002C0EA4">
        <w:rPr>
          <w:b/>
        </w:rPr>
        <w:t>.</w:t>
      </w:r>
      <w:r>
        <w:rPr>
          <w:b/>
        </w:rPr>
        <w:t xml:space="preserve"> </w:t>
      </w:r>
      <w:r>
        <w:t xml:space="preserve"> </w:t>
      </w:r>
      <w:bookmarkEnd w:id="1493"/>
    </w:p>
    <w:p w14:paraId="6C066AA3" w14:textId="77777777" w:rsidR="00CA004E" w:rsidRDefault="00CA004E" w:rsidP="00066C8D">
      <w:pPr>
        <w:pStyle w:val="Texto"/>
      </w:pPr>
    </w:p>
    <w:p w14:paraId="4D35E1A1" w14:textId="77777777" w:rsidR="00CA004E" w:rsidRDefault="00CA004E" w:rsidP="00066C8D">
      <w:pPr>
        <w:pStyle w:val="Texto"/>
      </w:pPr>
    </w:p>
    <w:p w14:paraId="271DC56A" w14:textId="77777777" w:rsidR="00AF7956" w:rsidRDefault="00AF7956" w:rsidP="00066C8D">
      <w:pPr>
        <w:pStyle w:val="Texto"/>
      </w:pPr>
    </w:p>
    <w:p w14:paraId="3C2B4AE0" w14:textId="77777777" w:rsidR="005F6516" w:rsidRDefault="005F6516" w:rsidP="008C6AA5">
      <w:pPr>
        <w:pStyle w:val="Ttulocap"/>
      </w:pPr>
      <w:r>
        <w:t>TÍTULO III</w:t>
      </w:r>
    </w:p>
    <w:p w14:paraId="63E44545" w14:textId="77777777" w:rsidR="005F6516" w:rsidRDefault="005F6516" w:rsidP="008C6AA5">
      <w:pPr>
        <w:pStyle w:val="Ttulocap"/>
      </w:pPr>
      <w:r>
        <w:t xml:space="preserve">O TÍTULO ACIMA E OS ARTIGOS </w:t>
      </w:r>
      <w:smartTag w:uri="urn:schemas-microsoft-com:office:smarttags" w:element="metricconverter">
        <w:smartTagPr>
          <w:attr w:name="ProductID" w:val="59 A"/>
        </w:smartTagPr>
        <w:r>
          <w:t>59 A</w:t>
        </w:r>
      </w:smartTag>
      <w:r>
        <w:t xml:space="preserve"> 87 FORAM REVOGADOS PELO</w:t>
      </w:r>
    </w:p>
    <w:p w14:paraId="4742565C" w14:textId="77777777" w:rsidR="005F6516" w:rsidRDefault="005F6516" w:rsidP="008C6AA5">
      <w:pPr>
        <w:pStyle w:val="Ttulocap"/>
      </w:pPr>
      <w:r>
        <w:t xml:space="preserve">ART. 22 DA LEI Nº 9.752/89. </w:t>
      </w:r>
    </w:p>
    <w:p w14:paraId="56F7EFA5" w14:textId="77777777" w:rsidR="009133D8" w:rsidRDefault="009133D8" w:rsidP="00066C8D">
      <w:pPr>
        <w:pStyle w:val="Texto"/>
      </w:pPr>
    </w:p>
    <w:p w14:paraId="00B1802F" w14:textId="77777777" w:rsidR="005F6516" w:rsidRPr="009133D8" w:rsidRDefault="005F6516" w:rsidP="008C6AA5">
      <w:pPr>
        <w:pStyle w:val="Ttulocap"/>
      </w:pPr>
      <w:r w:rsidRPr="009133D8">
        <w:t xml:space="preserve">ATUALMENTE A MATÉRIA ESTÁ DISPOSTA NA LEI Nº 12.426/96 </w:t>
      </w:r>
    </w:p>
    <w:p w14:paraId="348F4C7D" w14:textId="77777777" w:rsidR="005F6516" w:rsidRPr="009133D8" w:rsidRDefault="005F6516" w:rsidP="008C6AA5">
      <w:pPr>
        <w:pStyle w:val="Ttulocap"/>
      </w:pPr>
      <w:r w:rsidRPr="009133D8">
        <w:t>QUE REVOGOU A LEI Nº 9.752/89.</w:t>
      </w:r>
    </w:p>
    <w:p w14:paraId="787620D7" w14:textId="77777777" w:rsidR="0047283F" w:rsidRDefault="0047283F" w:rsidP="00066C8D">
      <w:pPr>
        <w:pStyle w:val="Texto"/>
      </w:pPr>
    </w:p>
    <w:p w14:paraId="66D6BDBE" w14:textId="77777777" w:rsidR="00AF7956" w:rsidRDefault="00AF7956" w:rsidP="00066C8D">
      <w:pPr>
        <w:pStyle w:val="Texto"/>
      </w:pPr>
    </w:p>
    <w:p w14:paraId="573A1E54" w14:textId="77777777" w:rsidR="00AF7956" w:rsidRDefault="00AF7956" w:rsidP="00066C8D">
      <w:pPr>
        <w:pStyle w:val="Texto"/>
      </w:pPr>
    </w:p>
    <w:p w14:paraId="6BAA6377" w14:textId="77777777" w:rsidR="00AF7956" w:rsidRDefault="00AF7956" w:rsidP="00066C8D">
      <w:pPr>
        <w:pStyle w:val="Texto"/>
      </w:pPr>
    </w:p>
    <w:p w14:paraId="02B6BC1A" w14:textId="77777777" w:rsidR="00AF7956" w:rsidRDefault="00AF7956" w:rsidP="00066C8D">
      <w:pPr>
        <w:pStyle w:val="Texto"/>
      </w:pPr>
    </w:p>
    <w:p w14:paraId="375AEC44" w14:textId="77777777" w:rsidR="00C614AC" w:rsidRDefault="00C614AC" w:rsidP="00066C8D">
      <w:pPr>
        <w:pStyle w:val="Texto"/>
      </w:pPr>
      <w:r>
        <w:br w:type="page"/>
      </w:r>
    </w:p>
    <w:p w14:paraId="3626B6BC" w14:textId="77777777" w:rsidR="005F6516" w:rsidRPr="00A10585" w:rsidRDefault="005F6516" w:rsidP="00A10585">
      <w:pPr>
        <w:pStyle w:val="TTULO"/>
        <w:rPr>
          <w:rFonts w:ascii="Times New Roman" w:hAnsi="Times New Roman"/>
          <w:bCs/>
        </w:rPr>
      </w:pPr>
      <w:bookmarkStart w:id="1494" w:name="titulo_iv"/>
      <w:r w:rsidRPr="00A10585">
        <w:rPr>
          <w:rFonts w:ascii="Times New Roman" w:hAnsi="Times New Roman"/>
          <w:bCs/>
        </w:rPr>
        <w:lastRenderedPageBreak/>
        <w:t>TÍTULO IV</w:t>
      </w:r>
      <w:bookmarkEnd w:id="1494"/>
    </w:p>
    <w:p w14:paraId="063D2676" w14:textId="77777777" w:rsidR="005F6516" w:rsidRPr="00A10585" w:rsidRDefault="005F6516" w:rsidP="00A10585">
      <w:pPr>
        <w:pStyle w:val="TTULO"/>
        <w:rPr>
          <w:rFonts w:ascii="Times New Roman" w:hAnsi="Times New Roman"/>
          <w:bCs/>
        </w:rPr>
      </w:pPr>
      <w:r w:rsidRPr="00A10585">
        <w:rPr>
          <w:rFonts w:ascii="Times New Roman" w:hAnsi="Times New Roman"/>
          <w:bCs/>
        </w:rPr>
        <w:t>Das Taxas</w:t>
      </w:r>
    </w:p>
    <w:p w14:paraId="72F94060" w14:textId="77777777" w:rsidR="005F6516" w:rsidRDefault="005F6516" w:rsidP="00066C8D">
      <w:pPr>
        <w:pStyle w:val="Texto"/>
      </w:pPr>
    </w:p>
    <w:p w14:paraId="5F2795F7" w14:textId="77777777" w:rsidR="005F6516" w:rsidRDefault="005F6516" w:rsidP="008C6AA5">
      <w:pPr>
        <w:pStyle w:val="Ttulocap"/>
      </w:pPr>
      <w:r>
        <w:t xml:space="preserve">CAPÍTULO I </w:t>
      </w:r>
    </w:p>
    <w:p w14:paraId="0CB0FE93" w14:textId="77777777" w:rsidR="005F6516" w:rsidRDefault="005F6516" w:rsidP="008C6AA5">
      <w:pPr>
        <w:pStyle w:val="Ttulocap"/>
      </w:pPr>
      <w:r>
        <w:t>Do Fato Gerador</w:t>
      </w:r>
    </w:p>
    <w:p w14:paraId="7D22F8B5" w14:textId="77777777" w:rsidR="005F6516" w:rsidRDefault="005F6516" w:rsidP="00066C8D">
      <w:pPr>
        <w:pStyle w:val="Texto"/>
      </w:pPr>
    </w:p>
    <w:p w14:paraId="41AC3782" w14:textId="77777777" w:rsidR="005F6516" w:rsidRDefault="005F6516" w:rsidP="009657B5">
      <w:pPr>
        <w:pStyle w:val="Texto"/>
        <w:ind w:firstLine="709"/>
      </w:pPr>
      <w:bookmarkStart w:id="1495" w:name="art88"/>
      <w:r>
        <w:rPr>
          <w:b/>
        </w:rPr>
        <w:t>Art. 88</w:t>
      </w:r>
      <w:bookmarkEnd w:id="1495"/>
      <w:r w:rsidR="002C0EA4">
        <w:rPr>
          <w:b/>
        </w:rPr>
        <w:t>.</w:t>
      </w:r>
      <w:r>
        <w:t xml:space="preserve">  As taxas previstas nesta lei têm como fato gerador o exercício regular do poder de polícia, ou a utilização efetiva ou potencial, de serviço público específico e divisível prestado ao contribuinte ou posto à sua disposição.</w:t>
      </w:r>
    </w:p>
    <w:p w14:paraId="06DA4488" w14:textId="77777777" w:rsidR="005F6516" w:rsidRDefault="005F6516" w:rsidP="009657B5">
      <w:pPr>
        <w:pStyle w:val="Texto"/>
        <w:ind w:firstLine="709"/>
      </w:pPr>
      <w:bookmarkStart w:id="1496" w:name="art88pu"/>
      <w:r>
        <w:t>Parágrafo único</w:t>
      </w:r>
      <w:r w:rsidR="002C0EA4">
        <w:t>.</w:t>
      </w:r>
      <w:r>
        <w:t xml:space="preserve"> </w:t>
      </w:r>
      <w:bookmarkEnd w:id="1496"/>
      <w:r>
        <w:t xml:space="preserve"> Considera-se poder de polícia a atividade da administração que, limitando ou disciplinando direito, interesse ou liberdade, regula a prática de ato ou a abstenção de fato, em razão de interesse público concernente à segurança, à higiene, à ordem, aos costumes, às disciplinas da produção e do mercado, ao exercício de atividades econômicas dependentes de concessão ou autorização do poder público, à tranqüilidade pública ou ao respeito à propriedade e aos direitos individuais ou coletivos.</w:t>
      </w:r>
    </w:p>
    <w:p w14:paraId="7E83C1C3" w14:textId="77777777" w:rsidR="002553B0" w:rsidRDefault="002553B0" w:rsidP="009657B5">
      <w:pPr>
        <w:pStyle w:val="Texto"/>
        <w:ind w:firstLine="709"/>
      </w:pPr>
    </w:p>
    <w:p w14:paraId="1FAD4410" w14:textId="77777777" w:rsidR="00871C3B" w:rsidRDefault="00871C3B" w:rsidP="009657B5">
      <w:pPr>
        <w:pStyle w:val="Texto"/>
        <w:ind w:firstLine="709"/>
      </w:pPr>
      <w:bookmarkStart w:id="1497" w:name="art89"/>
      <w:r>
        <w:rPr>
          <w:b/>
        </w:rPr>
        <w:t>Art. 89</w:t>
      </w:r>
      <w:bookmarkEnd w:id="1497"/>
      <w:r w:rsidR="002C0EA4">
        <w:rPr>
          <w:b/>
        </w:rPr>
        <w:t>.</w:t>
      </w:r>
      <w:r>
        <w:t xml:space="preserve">  Os serviços públicos, a que se refere o artigo anterior, consideram-se:</w:t>
      </w:r>
    </w:p>
    <w:p w14:paraId="5518D4C8" w14:textId="77777777" w:rsidR="00871C3B" w:rsidRDefault="00871C3B" w:rsidP="009657B5">
      <w:pPr>
        <w:pStyle w:val="Texto"/>
        <w:ind w:firstLine="709"/>
      </w:pPr>
      <w:bookmarkStart w:id="1498" w:name="art89_I"/>
      <w:r>
        <w:t>I</w:t>
      </w:r>
      <w:bookmarkEnd w:id="1498"/>
      <w:r>
        <w:t xml:space="preserve"> - utilizado pelo contribuinte:</w:t>
      </w:r>
    </w:p>
    <w:p w14:paraId="34A7D4A0" w14:textId="77777777" w:rsidR="00871C3B" w:rsidRDefault="00871C3B" w:rsidP="009657B5">
      <w:pPr>
        <w:pStyle w:val="Texto"/>
        <w:ind w:firstLine="709"/>
      </w:pPr>
      <w:bookmarkStart w:id="1499" w:name="art89_Ia"/>
      <w:r>
        <w:t>a</w:t>
      </w:r>
      <w:bookmarkEnd w:id="1499"/>
      <w:r w:rsidR="002C0EA4">
        <w:t>)</w:t>
      </w:r>
      <w:r>
        <w:t xml:space="preserve"> efetivamente, quando por ele usufruídos a qualquer título;</w:t>
      </w:r>
    </w:p>
    <w:p w14:paraId="2594BB0B" w14:textId="77777777" w:rsidR="00871C3B" w:rsidRDefault="00871C3B" w:rsidP="009657B5">
      <w:pPr>
        <w:pStyle w:val="Texto"/>
        <w:ind w:firstLine="709"/>
      </w:pPr>
      <w:bookmarkStart w:id="1500" w:name="art89_Ib"/>
      <w:r>
        <w:t>b</w:t>
      </w:r>
      <w:bookmarkEnd w:id="1500"/>
      <w:r w:rsidR="002C0EA4">
        <w:t>)</w:t>
      </w:r>
      <w:r>
        <w:t xml:space="preserve"> potencialmente, quando, sendo de utilização compulsória, sejam postos à sua disposição mediante atividade administrativa em efetivo funcionamento;</w:t>
      </w:r>
    </w:p>
    <w:p w14:paraId="55D86252" w14:textId="77777777" w:rsidR="00DF2C6F" w:rsidRDefault="00DF2C6F" w:rsidP="009657B5">
      <w:pPr>
        <w:pStyle w:val="Texto"/>
        <w:ind w:firstLine="709"/>
      </w:pPr>
      <w:bookmarkStart w:id="1501" w:name="art89_II"/>
      <w:r>
        <w:t>II</w:t>
      </w:r>
      <w:bookmarkEnd w:id="1501"/>
      <w:r>
        <w:t xml:space="preserve"> - específicos, quando possam ser destacadas em unidade autônomas de intervenção, de utilidade ou de necessidade pública;</w:t>
      </w:r>
    </w:p>
    <w:p w14:paraId="6940CF02" w14:textId="77777777" w:rsidR="00DF2C6F" w:rsidRDefault="00DF2C6F" w:rsidP="009657B5">
      <w:pPr>
        <w:pStyle w:val="Texto"/>
        <w:ind w:firstLine="709"/>
      </w:pPr>
      <w:bookmarkStart w:id="1502" w:name="art89_III"/>
      <w:r>
        <w:t xml:space="preserve">III </w:t>
      </w:r>
      <w:bookmarkEnd w:id="1502"/>
      <w:r>
        <w:t>- divisíveis, quando suscetíveis de utilização, separadamente, por parte de cada usuário.</w:t>
      </w:r>
    </w:p>
    <w:p w14:paraId="76527D27" w14:textId="77777777" w:rsidR="00DF2C6F" w:rsidRPr="000E2879" w:rsidRDefault="00281049" w:rsidP="00066C8D">
      <w:pPr>
        <w:pStyle w:val="Texto"/>
      </w:pPr>
      <w:r w:rsidRPr="005D7C3A">
        <w:t>(</w:t>
      </w:r>
      <w:hyperlink r:id="rId1599" w:anchor="n213" w:history="1">
        <w:r w:rsidRPr="005D7C3A">
          <w:rPr>
            <w:rStyle w:val="Hyperlink"/>
          </w:rPr>
          <w:t>213</w:t>
        </w:r>
      </w:hyperlink>
      <w:r w:rsidR="00DF2C6F" w:rsidRPr="000E2879">
        <w:t>)</w:t>
      </w:r>
      <w:r w:rsidR="00DF2C6F" w:rsidRPr="000E2879">
        <w:tab/>
      </w:r>
      <w:bookmarkStart w:id="1503" w:name="art89p1"/>
      <w:r w:rsidR="00DF2C6F" w:rsidRPr="000E2879">
        <w:t xml:space="preserve">§1º </w:t>
      </w:r>
      <w:bookmarkEnd w:id="1503"/>
      <w:r w:rsidR="00DF2C6F" w:rsidRPr="000E2879">
        <w:t xml:space="preserve"> O Poder Executivo contabilizará a receita das taxas previstas nesta Lei, discriminada pelo menor nível de especificação orçamentária.</w:t>
      </w:r>
    </w:p>
    <w:p w14:paraId="559843EB" w14:textId="77777777" w:rsidR="00DF2C6F" w:rsidRPr="000E2879" w:rsidRDefault="00281049" w:rsidP="00066C8D">
      <w:pPr>
        <w:pStyle w:val="Texto"/>
      </w:pPr>
      <w:r w:rsidRPr="005D7C3A">
        <w:t>(</w:t>
      </w:r>
      <w:hyperlink r:id="rId1600" w:anchor="n213" w:history="1">
        <w:r w:rsidRPr="005D7C3A">
          <w:rPr>
            <w:rStyle w:val="Hyperlink"/>
          </w:rPr>
          <w:t>213</w:t>
        </w:r>
      </w:hyperlink>
      <w:r w:rsidR="00DF2C6F" w:rsidRPr="000E2879">
        <w:t>)</w:t>
      </w:r>
      <w:r w:rsidR="00DF2C6F" w:rsidRPr="000E2879">
        <w:tab/>
      </w:r>
      <w:bookmarkStart w:id="1504" w:name="art89p2"/>
      <w:r w:rsidR="00DF2C6F" w:rsidRPr="000E2879">
        <w:t xml:space="preserve">§ 2º </w:t>
      </w:r>
      <w:bookmarkEnd w:id="1504"/>
      <w:r w:rsidR="00DF2C6F" w:rsidRPr="000E2879">
        <w:t xml:space="preserve"> Os demonstrativos de execução orçamentária da receita deverão discriminar as taxas previstas nesta Lei e especificar o valor mensal e o acumulado do ano, na forma prevista no § 1º deste artigo.</w:t>
      </w:r>
    </w:p>
    <w:p w14:paraId="4D7266DC" w14:textId="77777777" w:rsidR="00DF2C6F" w:rsidRDefault="00281049" w:rsidP="00066C8D">
      <w:pPr>
        <w:pStyle w:val="Texto"/>
      </w:pPr>
      <w:r w:rsidRPr="005D7C3A">
        <w:t>(</w:t>
      </w:r>
      <w:hyperlink r:id="rId1601" w:anchor="n395" w:history="1">
        <w:r w:rsidR="00754438">
          <w:rPr>
            <w:rStyle w:val="Hyperlink"/>
          </w:rPr>
          <w:t>395</w:t>
        </w:r>
      </w:hyperlink>
      <w:r w:rsidR="00DF2C6F" w:rsidRPr="000E2879">
        <w:t>)</w:t>
      </w:r>
      <w:r w:rsidR="00DF2C6F" w:rsidRPr="000E2879">
        <w:tab/>
      </w:r>
      <w:bookmarkStart w:id="1505" w:name="art89p3"/>
      <w:r w:rsidR="00DF2C6F">
        <w:t xml:space="preserve">§ 3º </w:t>
      </w:r>
      <w:bookmarkEnd w:id="1505"/>
      <w:r w:rsidR="00DF2C6F">
        <w:t xml:space="preserve"> </w:t>
      </w:r>
    </w:p>
    <w:p w14:paraId="38E0F39E" w14:textId="77777777" w:rsidR="00DF2C6F" w:rsidRDefault="00DF2C6F" w:rsidP="00066C8D">
      <w:pPr>
        <w:pStyle w:val="Texto"/>
      </w:pPr>
    </w:p>
    <w:p w14:paraId="28EECB3E" w14:textId="77777777" w:rsidR="00DF2C6F" w:rsidRDefault="00DF2C6F" w:rsidP="008C6AA5">
      <w:pPr>
        <w:pStyle w:val="Ttulocap"/>
      </w:pPr>
      <w:r>
        <w:t>CAPÍTULO II</w:t>
      </w:r>
    </w:p>
    <w:p w14:paraId="6BF7D101" w14:textId="77777777" w:rsidR="00DF2C6F" w:rsidRDefault="00DF2C6F" w:rsidP="008C6AA5">
      <w:pPr>
        <w:pStyle w:val="Ttulocap"/>
      </w:pPr>
      <w:r>
        <w:t>Da Taxa de Expediente</w:t>
      </w:r>
    </w:p>
    <w:p w14:paraId="1D19F825" w14:textId="77777777" w:rsidR="00DF2C6F" w:rsidRDefault="00DF2C6F" w:rsidP="00066C8D">
      <w:pPr>
        <w:pStyle w:val="Texto"/>
      </w:pPr>
    </w:p>
    <w:p w14:paraId="085162C2" w14:textId="77777777" w:rsidR="00DF2C6F" w:rsidRDefault="00DF2C6F" w:rsidP="00DF2C6F">
      <w:pPr>
        <w:pStyle w:val="Ttulotema"/>
      </w:pPr>
      <w:r>
        <w:t>SEÇÃO I</w:t>
      </w:r>
    </w:p>
    <w:p w14:paraId="3546729C" w14:textId="77777777" w:rsidR="00DF2C6F" w:rsidRDefault="00DF2C6F" w:rsidP="00DF2C6F">
      <w:pPr>
        <w:pStyle w:val="Ttulotema"/>
      </w:pPr>
      <w:r>
        <w:t>Da Incidência</w:t>
      </w:r>
    </w:p>
    <w:p w14:paraId="6AA7A51C" w14:textId="77777777" w:rsidR="00DF2C6F" w:rsidRDefault="00DF2C6F" w:rsidP="00066C8D">
      <w:pPr>
        <w:pStyle w:val="Texto"/>
      </w:pPr>
    </w:p>
    <w:p w14:paraId="3C76063A" w14:textId="77777777" w:rsidR="00DF2C6F" w:rsidRDefault="00DF2C6F" w:rsidP="00A22B9C">
      <w:pPr>
        <w:pStyle w:val="Texto"/>
        <w:ind w:firstLine="709"/>
      </w:pPr>
      <w:bookmarkStart w:id="1506" w:name="art90"/>
      <w:r>
        <w:rPr>
          <w:b/>
        </w:rPr>
        <w:t>Art. 90</w:t>
      </w:r>
      <w:bookmarkEnd w:id="1506"/>
      <w:r w:rsidR="002C0EA4">
        <w:rPr>
          <w:b/>
        </w:rPr>
        <w:t>.</w:t>
      </w:r>
      <w:r w:rsidRPr="002C0EA4">
        <w:t xml:space="preserve">  </w:t>
      </w:r>
      <w:r>
        <w:t>A Taxa de Expediente incide sobre:</w:t>
      </w:r>
    </w:p>
    <w:p w14:paraId="16D9BDDC" w14:textId="77777777" w:rsidR="00DF2C6F" w:rsidRDefault="00DF2C6F" w:rsidP="00A22B9C">
      <w:pPr>
        <w:pStyle w:val="Texto"/>
        <w:ind w:firstLine="709"/>
      </w:pPr>
      <w:bookmarkStart w:id="1507" w:name="art90_I"/>
      <w:r>
        <w:t xml:space="preserve">I </w:t>
      </w:r>
      <w:bookmarkEnd w:id="1507"/>
      <w:r>
        <w:t>- atividades especiais dos organismos do Estado, no sentido de licenciamento e controle de ações que interessem à coletividade;</w:t>
      </w:r>
    </w:p>
    <w:p w14:paraId="3A554BC8" w14:textId="77777777" w:rsidR="00D86E0A" w:rsidRDefault="00984520" w:rsidP="00D86E0A">
      <w:pPr>
        <w:pStyle w:val="Texto"/>
      </w:pPr>
      <w:r w:rsidRPr="000E2879">
        <w:t>(</w:t>
      </w:r>
      <w:hyperlink r:id="rId1602" w:anchor="n496" w:history="1">
        <w:r w:rsidR="00D86E0A">
          <w:rPr>
            <w:rStyle w:val="Hyperlink"/>
          </w:rPr>
          <w:t>496</w:t>
        </w:r>
      </w:hyperlink>
      <w:r w:rsidRPr="000E2879">
        <w:t>)</w:t>
      </w:r>
      <w:r w:rsidRPr="000E2879">
        <w:tab/>
      </w:r>
      <w:bookmarkStart w:id="1508" w:name="art90_II"/>
      <w:r w:rsidR="00DF2C6F">
        <w:t>II</w:t>
      </w:r>
      <w:bookmarkEnd w:id="1508"/>
      <w:r w:rsidR="00DF2C6F">
        <w:t xml:space="preserve"> </w:t>
      </w:r>
      <w:r w:rsidR="00D86E0A">
        <w:t>-</w:t>
      </w:r>
      <w:r w:rsidR="00DF2C6F">
        <w:t xml:space="preserve"> </w:t>
      </w:r>
      <w:r w:rsidR="00D86E0A" w:rsidRPr="00D86E0A">
        <w:t>atividades praticadas por pessoas físicas ou jurídicas, controladas por repartições ou autoridades estaduais, visando à preservação da saúde, da higiene, da ordem, dos costumes, da tranquilidade pública e da garantia oferecida ao direito de propriedade, bem como à proteção e à conservação do meio ambiente e dos recursos hídricos;</w:t>
      </w:r>
    </w:p>
    <w:p w14:paraId="75490D99" w14:textId="77777777" w:rsidR="00DF2C6F" w:rsidRPr="000E2879" w:rsidRDefault="00DF2C6F" w:rsidP="00066C8D">
      <w:pPr>
        <w:pStyle w:val="Texto"/>
      </w:pPr>
      <w:r w:rsidRPr="000E2879">
        <w:t>(</w:t>
      </w:r>
      <w:hyperlink r:id="rId1603" w:anchor="n91" w:history="1">
        <w:r w:rsidRPr="000E2879">
          <w:rPr>
            <w:rStyle w:val="Hyperlink"/>
          </w:rPr>
          <w:t>9</w:t>
        </w:r>
        <w:bookmarkStart w:id="1509" w:name="_Hlt33240133"/>
        <w:r w:rsidRPr="000E2879">
          <w:rPr>
            <w:rStyle w:val="Hyperlink"/>
          </w:rPr>
          <w:t>1</w:t>
        </w:r>
        <w:bookmarkEnd w:id="1509"/>
      </w:hyperlink>
      <w:r w:rsidRPr="000E2879">
        <w:t>)</w:t>
      </w:r>
      <w:r w:rsidRPr="000E2879">
        <w:tab/>
      </w:r>
      <w:bookmarkStart w:id="1510" w:name="art90_III"/>
      <w:r w:rsidRPr="000E2879">
        <w:t>III</w:t>
      </w:r>
      <w:bookmarkEnd w:id="1510"/>
      <w:r w:rsidRPr="000E2879">
        <w:t xml:space="preserve"> - a utilização, efetiva ou potencial, de serviço público específico e divisível prestado ao contribuinte ou posto à sua disposição.</w:t>
      </w:r>
    </w:p>
    <w:p w14:paraId="0E9B8D89" w14:textId="77777777" w:rsidR="00DF2C6F" w:rsidRPr="000E2879" w:rsidRDefault="00B86EB3" w:rsidP="00066C8D">
      <w:pPr>
        <w:pStyle w:val="Texto"/>
      </w:pPr>
      <w:r w:rsidRPr="000E2879">
        <w:t>(</w:t>
      </w:r>
      <w:hyperlink r:id="rId1604" w:anchor="n91" w:history="1">
        <w:r w:rsidRPr="000E2879">
          <w:rPr>
            <w:rStyle w:val="Hyperlink"/>
          </w:rPr>
          <w:t>91</w:t>
        </w:r>
      </w:hyperlink>
      <w:r w:rsidRPr="000E2879">
        <w:t>)</w:t>
      </w:r>
      <w:r w:rsidR="00DF2C6F" w:rsidRPr="000E2879">
        <w:tab/>
      </w:r>
      <w:bookmarkStart w:id="1511" w:name="art90p1"/>
      <w:r w:rsidR="00DF2C6F" w:rsidRPr="000E2879">
        <w:t xml:space="preserve">§ 1º </w:t>
      </w:r>
      <w:bookmarkEnd w:id="1511"/>
      <w:r w:rsidR="00DF2C6F" w:rsidRPr="000E2879">
        <w:t xml:space="preserve"> As taxas previstas no subitem 2.21 da Tabela “A” anexa a esta Lei serão devolvidas ao contribuinte, na hipótese de a decisão final irrecorrível na esfera administrativa lhe ser totalmente favorável, na forma em que dispuser o Regulamento, vedada a cobrança de taxa relativa a ato ou documento vinculado à instrução do pedido de restituição.</w:t>
      </w:r>
    </w:p>
    <w:p w14:paraId="00918A6E" w14:textId="77777777" w:rsidR="00DF2C6F" w:rsidRPr="000E2879" w:rsidRDefault="00362A0B" w:rsidP="00066C8D">
      <w:pPr>
        <w:pStyle w:val="Texto"/>
      </w:pPr>
      <w:r w:rsidRPr="00487E4F">
        <w:t>(</w:t>
      </w:r>
      <w:hyperlink r:id="rId1605" w:anchor="n188" w:history="1">
        <w:r w:rsidRPr="00487E4F">
          <w:rPr>
            <w:rStyle w:val="Hyperlink"/>
          </w:rPr>
          <w:t>188</w:t>
        </w:r>
      </w:hyperlink>
      <w:r w:rsidRPr="00487E4F">
        <w:t>)</w:t>
      </w:r>
      <w:r w:rsidR="00DF2C6F" w:rsidRPr="000E2879">
        <w:tab/>
      </w:r>
      <w:bookmarkStart w:id="1512" w:name="art90p2"/>
      <w:r w:rsidR="00DF2C6F" w:rsidRPr="000E2879">
        <w:t xml:space="preserve">§ 2º </w:t>
      </w:r>
      <w:bookmarkEnd w:id="1512"/>
      <w:r w:rsidR="002C0EA4">
        <w:t xml:space="preserve"> </w:t>
      </w:r>
      <w:r w:rsidR="00DF2C6F" w:rsidRPr="000E2879">
        <w:t>Fica vinculada à Secretaria de Estado de Fazenda a receita proveniente da arrecadação das taxas previstas no item 2 da Tabela "A" anexa a esta Lei, sem prejuízo do disposto no art. 14 da Lei nº 13.515, de 7 de abril de 2000.</w:t>
      </w:r>
    </w:p>
    <w:p w14:paraId="6A784047" w14:textId="77777777" w:rsidR="00DF2C6F" w:rsidRPr="000E2879" w:rsidRDefault="00DF2C6F" w:rsidP="00066C8D">
      <w:pPr>
        <w:pStyle w:val="Texto"/>
      </w:pPr>
      <w:r w:rsidRPr="000E2879">
        <w:t>(</w:t>
      </w:r>
      <w:hyperlink r:id="rId1606" w:anchor="n135" w:history="1">
        <w:r w:rsidRPr="000E2879">
          <w:rPr>
            <w:rStyle w:val="Hyperlink"/>
          </w:rPr>
          <w:t>135</w:t>
        </w:r>
      </w:hyperlink>
      <w:r w:rsidRPr="000E2879">
        <w:t>)</w:t>
      </w:r>
      <w:r w:rsidRPr="000E2879">
        <w:tab/>
      </w:r>
      <w:bookmarkStart w:id="1513" w:name="art90p3"/>
      <w:r w:rsidRPr="000E2879">
        <w:t xml:space="preserve">§ 3º </w:t>
      </w:r>
      <w:bookmarkEnd w:id="1513"/>
      <w:r w:rsidRPr="000E2879">
        <w:t xml:space="preserve"> Para o efeito de cobrança da taxa prevista no subitem 3.1 da Tabela “A” anexa a esta Lei, na hipótese de o estabelecimento exercer mais de uma atividade, será considerada aquela de maior risco epidemiológico.</w:t>
      </w:r>
    </w:p>
    <w:p w14:paraId="2246C4FA" w14:textId="77777777" w:rsidR="00DF2C6F" w:rsidRPr="000E2879" w:rsidRDefault="00281049" w:rsidP="00066C8D">
      <w:pPr>
        <w:pStyle w:val="Texto"/>
      </w:pPr>
      <w:r w:rsidRPr="005D7C3A">
        <w:t>(</w:t>
      </w:r>
      <w:hyperlink r:id="rId1607" w:anchor="n213" w:history="1">
        <w:r w:rsidRPr="005D7C3A">
          <w:rPr>
            <w:rStyle w:val="Hyperlink"/>
          </w:rPr>
          <w:t>213</w:t>
        </w:r>
      </w:hyperlink>
      <w:r w:rsidR="00DF2C6F" w:rsidRPr="000E2879">
        <w:t>)</w:t>
      </w:r>
      <w:r w:rsidR="00DF2C6F" w:rsidRPr="000E2879">
        <w:tab/>
      </w:r>
      <w:bookmarkStart w:id="1514" w:name="art90p4"/>
      <w:r w:rsidR="00DF2C6F" w:rsidRPr="000E2879">
        <w:t xml:space="preserve">§ 4º </w:t>
      </w:r>
      <w:bookmarkEnd w:id="1514"/>
      <w:r w:rsidR="00DF2C6F" w:rsidRPr="000E2879">
        <w:t xml:space="preserve"> Fica vinculada à Secretaria de Estado de Saúde a receita proveniente da arrecadação das taxas previstas nos itens 3 e 4 da Tabela A anexa a esta Lei.</w:t>
      </w:r>
    </w:p>
    <w:p w14:paraId="0FFF8051" w14:textId="77777777" w:rsidR="00DF2C6F" w:rsidRPr="000E2879" w:rsidRDefault="00916473" w:rsidP="00066C8D">
      <w:pPr>
        <w:pStyle w:val="Texto"/>
      </w:pPr>
      <w:r w:rsidRPr="000E2879">
        <w:t>(</w:t>
      </w:r>
      <w:hyperlink r:id="rId1608" w:anchor="n135" w:history="1">
        <w:r w:rsidRPr="000E2879">
          <w:rPr>
            <w:rStyle w:val="Hyperlink"/>
          </w:rPr>
          <w:t>135</w:t>
        </w:r>
      </w:hyperlink>
      <w:r w:rsidRPr="000E2879">
        <w:t>)</w:t>
      </w:r>
      <w:r w:rsidR="00DF2C6F" w:rsidRPr="000E2879">
        <w:tab/>
      </w:r>
      <w:bookmarkStart w:id="1515" w:name="art90p5"/>
      <w:r w:rsidR="00DF2C6F" w:rsidRPr="000E2879">
        <w:t xml:space="preserve">§ 5º </w:t>
      </w:r>
      <w:bookmarkEnd w:id="1515"/>
      <w:r w:rsidR="00DF2C6F" w:rsidRPr="000E2879">
        <w:t xml:space="preserve"> Considera-se, para os fins desta Lei, como de maior risco epidemiológico o produto ou serviço que tenha maior probabilidade de gerar efeito adverso à saúde, definido conforme critérios técnicos de classificação adotados pela Secretaria de Estado da Saúde, nos termos do regulamento.</w:t>
      </w:r>
    </w:p>
    <w:p w14:paraId="57EA6091" w14:textId="77777777" w:rsidR="00DF2C6F" w:rsidRPr="000E2879" w:rsidRDefault="00916473" w:rsidP="00066C8D">
      <w:pPr>
        <w:pStyle w:val="Texto"/>
      </w:pPr>
      <w:r w:rsidRPr="000E2879">
        <w:t>(</w:t>
      </w:r>
      <w:hyperlink r:id="rId1609" w:anchor="n135" w:history="1">
        <w:r w:rsidRPr="000E2879">
          <w:rPr>
            <w:rStyle w:val="Hyperlink"/>
          </w:rPr>
          <w:t>135</w:t>
        </w:r>
      </w:hyperlink>
      <w:r w:rsidRPr="000E2879">
        <w:t>)</w:t>
      </w:r>
      <w:r w:rsidR="00DF2C6F" w:rsidRPr="000E2879">
        <w:tab/>
      </w:r>
      <w:bookmarkStart w:id="1516" w:name="art90p6"/>
      <w:r w:rsidR="00DF2C6F" w:rsidRPr="000E2879">
        <w:t xml:space="preserve">§ 6º </w:t>
      </w:r>
      <w:bookmarkEnd w:id="1516"/>
      <w:r w:rsidR="00DF2C6F" w:rsidRPr="000E2879">
        <w:t xml:space="preserve"> Considera-se, para os fins desta Lei, como de menor risco epidemiológico o produto ou serviço que tenha menor probabilidade de gerar efeito adverso à saúde, definido conforme critérios técnicos de classificação adotados pela Secretaria de Estado da Saúde, nos termos do regulamento.</w:t>
      </w:r>
    </w:p>
    <w:p w14:paraId="55877CE8" w14:textId="77777777" w:rsidR="00DF2C6F" w:rsidRPr="000E2879" w:rsidRDefault="00281049" w:rsidP="00066C8D">
      <w:pPr>
        <w:pStyle w:val="Texto"/>
      </w:pPr>
      <w:r w:rsidRPr="005D7C3A">
        <w:t>(</w:t>
      </w:r>
      <w:hyperlink r:id="rId1610" w:anchor="n395" w:history="1">
        <w:r w:rsidR="00754438">
          <w:rPr>
            <w:rStyle w:val="Hyperlink"/>
          </w:rPr>
          <w:t>395</w:t>
        </w:r>
      </w:hyperlink>
      <w:r w:rsidR="00DF2C6F" w:rsidRPr="000E2879">
        <w:t>)</w:t>
      </w:r>
      <w:r w:rsidR="00DF2C6F" w:rsidRPr="000E2879">
        <w:tab/>
      </w:r>
      <w:bookmarkStart w:id="1517" w:name="art90p7"/>
      <w:r w:rsidR="00DF2C6F" w:rsidRPr="000E2879">
        <w:t xml:space="preserve">§ 7º </w:t>
      </w:r>
      <w:bookmarkEnd w:id="1517"/>
      <w:r w:rsidR="00DF2C6F" w:rsidRPr="000E2879">
        <w:t xml:space="preserve"> </w:t>
      </w:r>
    </w:p>
    <w:p w14:paraId="49CFAF24" w14:textId="77777777" w:rsidR="00DF2C6F" w:rsidRDefault="007D3AF9" w:rsidP="00066C8D">
      <w:pPr>
        <w:pStyle w:val="Texto"/>
      </w:pPr>
      <w:r w:rsidRPr="005D7C3A">
        <w:t>(</w:t>
      </w:r>
      <w:hyperlink r:id="rId1611" w:anchor="n395" w:history="1">
        <w:r w:rsidR="00754438">
          <w:rPr>
            <w:rStyle w:val="Hyperlink"/>
          </w:rPr>
          <w:t>395</w:t>
        </w:r>
      </w:hyperlink>
      <w:r w:rsidRPr="000E2879">
        <w:t>)</w:t>
      </w:r>
      <w:r w:rsidR="00DF2C6F" w:rsidRPr="000E2879">
        <w:tab/>
      </w:r>
      <w:bookmarkStart w:id="1518" w:name="art90p8"/>
      <w:r w:rsidR="00DF2C6F" w:rsidRPr="000E2879">
        <w:t>§ 8º</w:t>
      </w:r>
      <w:r w:rsidR="00DF2C6F">
        <w:t xml:space="preserve"> </w:t>
      </w:r>
      <w:bookmarkEnd w:id="1518"/>
      <w:r w:rsidR="00DF2C6F">
        <w:t xml:space="preserve"> </w:t>
      </w:r>
    </w:p>
    <w:p w14:paraId="3F7ED045" w14:textId="77777777" w:rsidR="00493EFA" w:rsidRDefault="00756885" w:rsidP="00066C8D">
      <w:pPr>
        <w:pStyle w:val="Texto"/>
      </w:pPr>
      <w:r>
        <w:t>(</w:t>
      </w:r>
      <w:hyperlink r:id="rId1612" w:anchor="n497" w:history="1">
        <w:r>
          <w:rPr>
            <w:rStyle w:val="Hyperlink"/>
          </w:rPr>
          <w:t>497</w:t>
        </w:r>
      </w:hyperlink>
      <w:r>
        <w:t>)</w:t>
      </w:r>
      <w:r>
        <w:tab/>
      </w:r>
      <w:bookmarkStart w:id="1519" w:name="art90p9"/>
      <w:r>
        <w:t>§ 9º</w:t>
      </w:r>
      <w:bookmarkEnd w:id="1519"/>
      <w:r>
        <w:t xml:space="preserve"> - Fica dispensado o pagamento da taxa a que se refere o subitem 2.50 da </w:t>
      </w:r>
      <w:hyperlink r:id="rId1613" w:anchor="tab_a_it2" w:history="1">
        <w:r>
          <w:rPr>
            <w:rStyle w:val="Hyperlink"/>
          </w:rPr>
          <w:t>Tabela A</w:t>
        </w:r>
      </w:hyperlink>
      <w:r>
        <w:t xml:space="preserve"> anexa a esta lei na hipótese de cassação, nos termos do regulamento, de regime especial pelo não recolhimento da taxa.</w:t>
      </w:r>
    </w:p>
    <w:p w14:paraId="7F08B8E2" w14:textId="77777777" w:rsidR="00A316D7" w:rsidRDefault="00A316D7" w:rsidP="00066C8D">
      <w:pPr>
        <w:pStyle w:val="Texto"/>
      </w:pPr>
    </w:p>
    <w:p w14:paraId="0CA9C3CB" w14:textId="77777777" w:rsidR="00D86E0A" w:rsidRDefault="00D86E0A" w:rsidP="00066C8D">
      <w:pPr>
        <w:pStyle w:val="Texto"/>
      </w:pPr>
    </w:p>
    <w:p w14:paraId="67C908CD" w14:textId="77777777" w:rsidR="00D86E0A" w:rsidRDefault="00D86E0A" w:rsidP="00066C8D">
      <w:pPr>
        <w:pStyle w:val="Texto"/>
      </w:pPr>
    </w:p>
    <w:p w14:paraId="26639A4F" w14:textId="77777777" w:rsidR="00871C3B" w:rsidRDefault="00871C3B" w:rsidP="00871C3B">
      <w:pPr>
        <w:pStyle w:val="Ttulotema"/>
      </w:pPr>
      <w:r>
        <w:lastRenderedPageBreak/>
        <w:t>SEÇÃO II</w:t>
      </w:r>
    </w:p>
    <w:p w14:paraId="56238983" w14:textId="77777777" w:rsidR="00871C3B" w:rsidRDefault="00871C3B" w:rsidP="00871C3B">
      <w:pPr>
        <w:pStyle w:val="Ttulotema"/>
      </w:pPr>
      <w:r>
        <w:t xml:space="preserve">Das Isenções </w:t>
      </w:r>
    </w:p>
    <w:p w14:paraId="2C5F4500" w14:textId="77777777" w:rsidR="00871C3B" w:rsidRDefault="00871C3B" w:rsidP="00066C8D">
      <w:pPr>
        <w:pStyle w:val="Texto"/>
      </w:pPr>
    </w:p>
    <w:p w14:paraId="5DE6E5BE" w14:textId="77777777" w:rsidR="00871C3B" w:rsidRPr="00F81FD4" w:rsidRDefault="00871C3B" w:rsidP="00066C8D">
      <w:pPr>
        <w:pStyle w:val="Texto"/>
        <w:rPr>
          <w:b/>
        </w:rPr>
      </w:pPr>
      <w:r w:rsidRPr="000E2879">
        <w:t>(</w:t>
      </w:r>
      <w:hyperlink r:id="rId1614" w:anchor="n92" w:history="1">
        <w:r w:rsidRPr="000E2879">
          <w:rPr>
            <w:rStyle w:val="Hyperlink"/>
          </w:rPr>
          <w:t>92</w:t>
        </w:r>
      </w:hyperlink>
      <w:r w:rsidRPr="000E2879">
        <w:rPr>
          <w:rStyle w:val="Hyperlink"/>
        </w:rPr>
        <w:t>)</w:t>
      </w:r>
      <w:r w:rsidRPr="000E2879">
        <w:t>,(</w:t>
      </w:r>
      <w:hyperlink r:id="rId1615" w:anchor="n180" w:history="1">
        <w:r w:rsidRPr="000E2879">
          <w:rPr>
            <w:rStyle w:val="Hyperlink"/>
          </w:rPr>
          <w:t>180</w:t>
        </w:r>
      </w:hyperlink>
      <w:r w:rsidRPr="000E2879">
        <w:t>)</w:t>
      </w:r>
      <w:bookmarkStart w:id="1520" w:name="art91"/>
      <w:r w:rsidR="006368C7">
        <w:t xml:space="preserve"> </w:t>
      </w:r>
      <w:r>
        <w:rPr>
          <w:b/>
        </w:rPr>
        <w:t>Art. 91</w:t>
      </w:r>
      <w:bookmarkEnd w:id="1520"/>
      <w:r w:rsidR="002C0EA4">
        <w:rPr>
          <w:b/>
        </w:rPr>
        <w:t>.</w:t>
      </w:r>
      <w:r w:rsidRPr="002C0EA4">
        <w:t xml:space="preserve">  </w:t>
      </w:r>
      <w:r>
        <w:t>São isentos da Taxa de Expediente os atos e os documentos relativos:</w:t>
      </w:r>
    </w:p>
    <w:p w14:paraId="7E089491" w14:textId="77777777" w:rsidR="00871C3B" w:rsidRPr="000E2879" w:rsidRDefault="006D128C" w:rsidP="00066C8D">
      <w:pPr>
        <w:pStyle w:val="Texto"/>
      </w:pPr>
      <w:r w:rsidRPr="000E2879">
        <w:t>(</w:t>
      </w:r>
      <w:hyperlink r:id="rId1616" w:anchor="n92" w:history="1">
        <w:r w:rsidRPr="000E2879">
          <w:rPr>
            <w:rStyle w:val="Hyperlink"/>
          </w:rPr>
          <w:t>92</w:t>
        </w:r>
      </w:hyperlink>
      <w:r w:rsidRPr="000E2879">
        <w:rPr>
          <w:rStyle w:val="Hyperlink"/>
        </w:rPr>
        <w:t>)</w:t>
      </w:r>
      <w:r w:rsidR="00871C3B" w:rsidRPr="000E2879">
        <w:tab/>
      </w:r>
      <w:bookmarkStart w:id="1521" w:name="art91_I"/>
      <w:r w:rsidR="00871C3B" w:rsidRPr="000E2879">
        <w:t>I</w:t>
      </w:r>
      <w:bookmarkEnd w:id="1521"/>
      <w:r w:rsidR="00871C3B" w:rsidRPr="000E2879">
        <w:t xml:space="preserve"> - aos interesses de entidades de assistência social, de beneficência, de educação ou de cultura, devidamente reconhecidas, observados os requisitos previstos em Regulamento;</w:t>
      </w:r>
    </w:p>
    <w:p w14:paraId="2A388A1E" w14:textId="77777777" w:rsidR="00871C3B" w:rsidRPr="000E2879" w:rsidRDefault="006D128C" w:rsidP="00066C8D">
      <w:pPr>
        <w:pStyle w:val="Texto"/>
      </w:pPr>
      <w:r w:rsidRPr="000E2879">
        <w:t>(</w:t>
      </w:r>
      <w:hyperlink r:id="rId1617" w:anchor="n92" w:history="1">
        <w:r w:rsidRPr="000E2879">
          <w:rPr>
            <w:rStyle w:val="Hyperlink"/>
          </w:rPr>
          <w:t>92</w:t>
        </w:r>
      </w:hyperlink>
      <w:r w:rsidRPr="000E2879">
        <w:rPr>
          <w:rStyle w:val="Hyperlink"/>
        </w:rPr>
        <w:t>)</w:t>
      </w:r>
      <w:r w:rsidR="00871C3B" w:rsidRPr="000E2879">
        <w:tab/>
      </w:r>
      <w:bookmarkStart w:id="1522" w:name="art91_II"/>
      <w:r w:rsidR="00871C3B" w:rsidRPr="000E2879">
        <w:t>II</w:t>
      </w:r>
      <w:bookmarkEnd w:id="1522"/>
      <w:r w:rsidR="00871C3B" w:rsidRPr="000E2879">
        <w:t xml:space="preserve"> - à inscrição de candidato em concurso público ou prova de seleção de pessoal para provimento de cargos públicos ou contratação por órgão federal, estadual, municipal, da administração direta, quando o candidato comprovar insuficiência de recursos;</w:t>
      </w:r>
    </w:p>
    <w:p w14:paraId="56177C16" w14:textId="77777777" w:rsidR="009B62D7" w:rsidRPr="000E2879" w:rsidRDefault="00281049" w:rsidP="00066C8D">
      <w:pPr>
        <w:pStyle w:val="Texto"/>
      </w:pPr>
      <w:r w:rsidRPr="005D7C3A">
        <w:t>(</w:t>
      </w:r>
      <w:hyperlink r:id="rId1618" w:anchor="n213" w:history="1">
        <w:r w:rsidRPr="005D7C3A">
          <w:rPr>
            <w:rStyle w:val="Hyperlink"/>
          </w:rPr>
          <w:t>213</w:t>
        </w:r>
      </w:hyperlink>
      <w:r w:rsidR="009B62D7" w:rsidRPr="000E2879">
        <w:t>)</w:t>
      </w:r>
      <w:r w:rsidR="009B62D7" w:rsidRPr="000E2879">
        <w:tab/>
      </w:r>
      <w:bookmarkStart w:id="1523" w:name="art91_III"/>
      <w:r w:rsidR="009B62D7" w:rsidRPr="000E2879">
        <w:t>III</w:t>
      </w:r>
      <w:bookmarkEnd w:id="1523"/>
      <w:r w:rsidR="009B62D7" w:rsidRPr="000E2879">
        <w:t xml:space="preserve"> - aos interesses da União, dos Estados, do Distrito Federal, dos Municípios e das demais pessoas jurídicas de direito público interno, na forma estabelecida em regulamento e desde que haja reciprocidade de tratamento tributário;</w:t>
      </w:r>
    </w:p>
    <w:p w14:paraId="5E003401" w14:textId="77777777" w:rsidR="009B62D7" w:rsidRPr="000E2879" w:rsidRDefault="006D128C" w:rsidP="00066C8D">
      <w:pPr>
        <w:pStyle w:val="Texto"/>
      </w:pPr>
      <w:r w:rsidRPr="000E2879">
        <w:t>(</w:t>
      </w:r>
      <w:hyperlink r:id="rId1619" w:anchor="n92" w:history="1">
        <w:r w:rsidRPr="000E2879">
          <w:rPr>
            <w:rStyle w:val="Hyperlink"/>
          </w:rPr>
          <w:t>92</w:t>
        </w:r>
      </w:hyperlink>
      <w:r w:rsidRPr="000E2879">
        <w:rPr>
          <w:rStyle w:val="Hyperlink"/>
        </w:rPr>
        <w:t>)</w:t>
      </w:r>
      <w:r w:rsidR="009B62D7" w:rsidRPr="000E2879">
        <w:tab/>
      </w:r>
      <w:bookmarkStart w:id="1524" w:name="art91_IV"/>
      <w:r w:rsidR="009B62D7" w:rsidRPr="000E2879">
        <w:t>IV</w:t>
      </w:r>
      <w:bookmarkEnd w:id="1524"/>
      <w:r w:rsidR="009B62D7" w:rsidRPr="000E2879">
        <w:t xml:space="preserve"> - aos interesses de partido político e de templo de qualquer culto;</w:t>
      </w:r>
    </w:p>
    <w:p w14:paraId="48D7E64D" w14:textId="77777777" w:rsidR="009B62D7" w:rsidRPr="000E2879" w:rsidRDefault="006D128C" w:rsidP="00066C8D">
      <w:pPr>
        <w:pStyle w:val="Texto"/>
      </w:pPr>
      <w:r w:rsidRPr="000E2879">
        <w:t>(</w:t>
      </w:r>
      <w:hyperlink r:id="rId1620" w:anchor="n92" w:history="1">
        <w:r w:rsidRPr="000E2879">
          <w:rPr>
            <w:rStyle w:val="Hyperlink"/>
          </w:rPr>
          <w:t>92</w:t>
        </w:r>
      </w:hyperlink>
      <w:r w:rsidRPr="000E2879">
        <w:rPr>
          <w:rStyle w:val="Hyperlink"/>
        </w:rPr>
        <w:t>)</w:t>
      </w:r>
      <w:r w:rsidR="009B62D7" w:rsidRPr="000E2879">
        <w:tab/>
      </w:r>
      <w:bookmarkStart w:id="1525" w:name="art91_V"/>
      <w:r w:rsidR="009B62D7" w:rsidRPr="000E2879">
        <w:t>V</w:t>
      </w:r>
      <w:bookmarkEnd w:id="1525"/>
      <w:r w:rsidR="009B62D7" w:rsidRPr="000E2879">
        <w:t xml:space="preserve"> - a aquisição de imóvel, quando vinculada a programa habitacional de promoção social ou desenvolvimento comunitário, de âmbito federal, estadual ou municipal, destinado a pessoas de baixa renda, com a participação ou assistência de entidade ou órgão criado pelo Poder Público;</w:t>
      </w:r>
    </w:p>
    <w:p w14:paraId="1DAAECF2" w14:textId="77777777" w:rsidR="009B62D7" w:rsidRPr="000E2879" w:rsidRDefault="006D128C" w:rsidP="00066C8D">
      <w:pPr>
        <w:pStyle w:val="Texto"/>
      </w:pPr>
      <w:r w:rsidRPr="000E2879">
        <w:t>(</w:t>
      </w:r>
      <w:hyperlink r:id="rId1621" w:anchor="n92" w:history="1">
        <w:r w:rsidRPr="000E2879">
          <w:rPr>
            <w:rStyle w:val="Hyperlink"/>
          </w:rPr>
          <w:t>92</w:t>
        </w:r>
      </w:hyperlink>
      <w:r w:rsidRPr="000E2879">
        <w:rPr>
          <w:rStyle w:val="Hyperlink"/>
        </w:rPr>
        <w:t>)</w:t>
      </w:r>
      <w:r w:rsidR="009B62D7" w:rsidRPr="000E2879">
        <w:tab/>
      </w:r>
      <w:bookmarkStart w:id="1526" w:name="art91_VI"/>
      <w:r w:rsidR="009B62D7" w:rsidRPr="000E2879">
        <w:t>VI</w:t>
      </w:r>
      <w:bookmarkEnd w:id="1526"/>
      <w:r w:rsidR="009B62D7" w:rsidRPr="000E2879">
        <w:t xml:space="preserve"> - aos interesses da Companhia de Habitação do Estado de Minas Gerais (COHAB - MG);</w:t>
      </w:r>
    </w:p>
    <w:p w14:paraId="4150B2A4" w14:textId="77777777" w:rsidR="009B62D7" w:rsidRPr="000E2879" w:rsidRDefault="00837F45" w:rsidP="00066C8D">
      <w:pPr>
        <w:pStyle w:val="Texto"/>
      </w:pPr>
      <w:r>
        <w:t>(</w:t>
      </w:r>
      <w:hyperlink r:id="rId1622" w:anchor="n498" w:history="1">
        <w:r>
          <w:rPr>
            <w:rStyle w:val="Hyperlink"/>
          </w:rPr>
          <w:t>498</w:t>
        </w:r>
      </w:hyperlink>
      <w:r>
        <w:t>)</w:t>
      </w:r>
      <w:r>
        <w:rPr>
          <w:b/>
        </w:rPr>
        <w:tab/>
      </w:r>
      <w:bookmarkStart w:id="1527" w:name="art91_VII"/>
      <w:r>
        <w:t>VII</w:t>
      </w:r>
      <w:bookmarkEnd w:id="1527"/>
      <w:r>
        <w:t xml:space="preserve"> - ao reconhecimento de isenção do Imposto sobre Circulação de Mercadorias e sobre Prestações de Serviços de Transporte Interestadual e Intermunicipal e de Comunicação - ICMS -, na aquisição de veículo por pessoa portadora de deficiência física, visual, mental severa ou profunda, ou autista;</w:t>
      </w:r>
    </w:p>
    <w:p w14:paraId="4FE2164B" w14:textId="77777777" w:rsidR="00871C3B" w:rsidRPr="000E2879" w:rsidRDefault="005E7730" w:rsidP="00066C8D">
      <w:pPr>
        <w:pStyle w:val="Texto"/>
      </w:pPr>
      <w:r w:rsidRPr="00487E4F">
        <w:t>(</w:t>
      </w:r>
      <w:hyperlink r:id="rId1623" w:anchor="n266" w:history="1">
        <w:r w:rsidRPr="00487E4F">
          <w:rPr>
            <w:rStyle w:val="Hyperlink"/>
          </w:rPr>
          <w:t>266</w:t>
        </w:r>
      </w:hyperlink>
      <w:r w:rsidRPr="00487E4F">
        <w:t>)</w:t>
      </w:r>
      <w:r w:rsidR="00871C3B" w:rsidRPr="000E2879">
        <w:tab/>
      </w:r>
      <w:bookmarkStart w:id="1528" w:name="art91_VIII"/>
      <w:r w:rsidR="00871C3B" w:rsidRPr="000E2879">
        <w:t xml:space="preserve">VIII </w:t>
      </w:r>
      <w:bookmarkEnd w:id="1528"/>
      <w:r w:rsidR="00871C3B" w:rsidRPr="000E2879">
        <w:t>- à emissão, pela internet, de certidão de débitos tributários e de certidão de baixa de inscrição estadual.</w:t>
      </w:r>
    </w:p>
    <w:p w14:paraId="2F7E177C" w14:textId="77777777" w:rsidR="00871C3B" w:rsidRPr="000E2879" w:rsidRDefault="00837F45" w:rsidP="00066C8D">
      <w:pPr>
        <w:pStyle w:val="Texto"/>
      </w:pPr>
      <w:r>
        <w:t>(</w:t>
      </w:r>
      <w:hyperlink r:id="rId1624" w:anchor="n498" w:history="1">
        <w:r>
          <w:rPr>
            <w:rStyle w:val="Hyperlink"/>
          </w:rPr>
          <w:t>498</w:t>
        </w:r>
      </w:hyperlink>
      <w:r>
        <w:t>)</w:t>
      </w:r>
      <w:r>
        <w:tab/>
      </w:r>
      <w:bookmarkStart w:id="1529" w:name="art91p1"/>
      <w:r>
        <w:t>§ 1º</w:t>
      </w:r>
      <w:bookmarkEnd w:id="1529"/>
      <w:r>
        <w:t xml:space="preserve"> - O contribuinte cuja receita bruta anual, apurada na forma prevista em regulamento, seja igual ou inferior ao limite estabelecido para enquadramento no Regime Especial Unificado de Arrecadação de Tributos e Contribuições devidos pelas Microempresas e Empresas de Pequeno Porte - Simples Nacional -, de que trata a Lei Complementar federal nº 123, de 2006, fica isento do recolhimento das taxas previstas nos subitens 2.1, 2.3, 2.7, 2.9, 2.10, 2.12 a 2.16, 2.19 e 2.50 da </w:t>
      </w:r>
      <w:hyperlink r:id="rId1625" w:anchor="tab_a_it2" w:history="1">
        <w:r>
          <w:rPr>
            <w:rStyle w:val="Hyperlink"/>
          </w:rPr>
          <w:t>Tabela A</w:t>
        </w:r>
      </w:hyperlink>
      <w:r>
        <w:t xml:space="preserve"> anexa a esta lei.</w:t>
      </w:r>
    </w:p>
    <w:p w14:paraId="1357BA87" w14:textId="77777777" w:rsidR="009B62D7" w:rsidRPr="000E2879" w:rsidRDefault="009B62D7" w:rsidP="00066C8D">
      <w:pPr>
        <w:pStyle w:val="Texto"/>
      </w:pPr>
      <w:r w:rsidRPr="000E2879">
        <w:t>(</w:t>
      </w:r>
      <w:hyperlink r:id="rId1626" w:anchor="n122" w:history="1">
        <w:r w:rsidRPr="000E2879">
          <w:rPr>
            <w:rStyle w:val="Hyperlink"/>
          </w:rPr>
          <w:t>122</w:t>
        </w:r>
      </w:hyperlink>
      <w:r w:rsidRPr="000E2879">
        <w:t>)</w:t>
      </w:r>
      <w:r w:rsidRPr="000E2879">
        <w:tab/>
      </w:r>
      <w:bookmarkStart w:id="1530" w:name="art91p2"/>
      <w:r w:rsidRPr="000E2879">
        <w:t xml:space="preserve">§ 2º </w:t>
      </w:r>
      <w:bookmarkEnd w:id="1530"/>
      <w:r w:rsidRPr="000E2879">
        <w:t xml:space="preserve"> </w:t>
      </w:r>
    </w:p>
    <w:p w14:paraId="279B95A6" w14:textId="77777777" w:rsidR="009B62D7" w:rsidRDefault="009B62D7" w:rsidP="00066C8D">
      <w:pPr>
        <w:pStyle w:val="Texto"/>
      </w:pPr>
      <w:r w:rsidRPr="000E2879">
        <w:t>(</w:t>
      </w:r>
      <w:hyperlink r:id="rId1627" w:anchor="n117" w:history="1">
        <w:r w:rsidRPr="000E2879">
          <w:rPr>
            <w:rStyle w:val="Hyperlink"/>
          </w:rPr>
          <w:t>117</w:t>
        </w:r>
      </w:hyperlink>
      <w:r w:rsidRPr="000E2879">
        <w:t>)</w:t>
      </w:r>
      <w:r w:rsidRPr="000E2879">
        <w:tab/>
      </w:r>
      <w:bookmarkStart w:id="1531" w:name="art91p3"/>
      <w:r w:rsidRPr="000E2879">
        <w:t>§ 3º</w:t>
      </w:r>
      <w:bookmarkEnd w:id="1531"/>
      <w:r w:rsidRPr="000E2879">
        <w:t xml:space="preserve">  </w:t>
      </w:r>
      <w:r>
        <w:t>São também isentas:</w:t>
      </w:r>
    </w:p>
    <w:p w14:paraId="16C8DB85" w14:textId="77777777" w:rsidR="005D6F2F" w:rsidRPr="000E2879" w:rsidRDefault="00837F45" w:rsidP="00066C8D">
      <w:pPr>
        <w:pStyle w:val="Texto"/>
      </w:pPr>
      <w:r>
        <w:t>(</w:t>
      </w:r>
      <w:hyperlink r:id="rId1628" w:anchor="n498" w:history="1">
        <w:r>
          <w:rPr>
            <w:rStyle w:val="Hyperlink"/>
          </w:rPr>
          <w:t>498</w:t>
        </w:r>
      </w:hyperlink>
      <w:r>
        <w:t>)</w:t>
      </w:r>
      <w:r>
        <w:tab/>
      </w:r>
      <w:bookmarkStart w:id="1532" w:name="art91p3_I"/>
      <w:r>
        <w:t>I -</w:t>
      </w:r>
      <w:bookmarkEnd w:id="1532"/>
      <w:r>
        <w:t xml:space="preserve"> das taxas previstas nos subitens 2.1 e 2.50 da </w:t>
      </w:r>
      <w:hyperlink r:id="rId1629" w:anchor="tab_a_it2" w:history="1">
        <w:r>
          <w:rPr>
            <w:rStyle w:val="Hyperlink"/>
          </w:rPr>
          <w:t>Tabela A</w:t>
        </w:r>
      </w:hyperlink>
      <w:r>
        <w:t xml:space="preserve"> anexa a esta lei:</w:t>
      </w:r>
    </w:p>
    <w:p w14:paraId="329A4B78" w14:textId="77777777" w:rsidR="00552B77" w:rsidRDefault="00552B77" w:rsidP="00552B77">
      <w:pPr>
        <w:pStyle w:val="Texto"/>
      </w:pPr>
      <w:r w:rsidRPr="009B7B76">
        <w:t>(</w:t>
      </w:r>
      <w:hyperlink r:id="rId1630" w:anchor="n520" w:history="1">
        <w:r>
          <w:rPr>
            <w:rStyle w:val="Hyperlink"/>
          </w:rPr>
          <w:t>520</w:t>
        </w:r>
      </w:hyperlink>
      <w:r w:rsidRPr="009B7B76">
        <w:t>)</w:t>
      </w:r>
      <w:r w:rsidRPr="009B7B76">
        <w:tab/>
      </w:r>
      <w:bookmarkStart w:id="1533" w:name="art91p3_I_a"/>
      <w:r w:rsidRPr="009B7B76">
        <w:t xml:space="preserve">a) </w:t>
      </w:r>
      <w:bookmarkEnd w:id="1533"/>
      <w:r w:rsidRPr="00681902">
        <w:t>o regime especial que verse exclusivamente sobre o imposto devido por substituição tributária</w:t>
      </w:r>
      <w:r w:rsidRPr="009B7B76">
        <w:t>;</w:t>
      </w:r>
    </w:p>
    <w:p w14:paraId="644DFF60" w14:textId="77777777" w:rsidR="005D6F2F" w:rsidRPr="000E2879" w:rsidRDefault="005E7730" w:rsidP="00066C8D">
      <w:pPr>
        <w:pStyle w:val="Texto"/>
      </w:pPr>
      <w:r w:rsidRPr="00487E4F">
        <w:t>(</w:t>
      </w:r>
      <w:hyperlink r:id="rId1631" w:anchor="n266" w:history="1">
        <w:r w:rsidRPr="00487E4F">
          <w:rPr>
            <w:rStyle w:val="Hyperlink"/>
          </w:rPr>
          <w:t>266</w:t>
        </w:r>
      </w:hyperlink>
      <w:r w:rsidRPr="00487E4F">
        <w:t>)</w:t>
      </w:r>
      <w:r w:rsidR="005D6F2F" w:rsidRPr="000E2879">
        <w:tab/>
      </w:r>
      <w:bookmarkStart w:id="1534" w:name="art91p3_I_b"/>
      <w:r w:rsidR="005D6F2F" w:rsidRPr="000E2879">
        <w:t>b)</w:t>
      </w:r>
      <w:bookmarkEnd w:id="1534"/>
      <w:r w:rsidR="005D6F2F" w:rsidRPr="000E2879">
        <w:t xml:space="preserve"> a cooperativa ou a associação que possuem inscrição coletiva no cadastro de contribuintes do ICMS;</w:t>
      </w:r>
    </w:p>
    <w:p w14:paraId="1F4AFC57" w14:textId="77777777" w:rsidR="009B62D7" w:rsidRPr="000E2879" w:rsidRDefault="006D128C" w:rsidP="00066C8D">
      <w:pPr>
        <w:pStyle w:val="Texto"/>
      </w:pPr>
      <w:r w:rsidRPr="000E2879">
        <w:t>(</w:t>
      </w:r>
      <w:hyperlink r:id="rId1632" w:anchor="n117" w:history="1">
        <w:r w:rsidRPr="000E2879">
          <w:rPr>
            <w:rStyle w:val="Hyperlink"/>
          </w:rPr>
          <w:t>117</w:t>
        </w:r>
      </w:hyperlink>
      <w:r w:rsidRPr="000E2879">
        <w:t>)</w:t>
      </w:r>
      <w:r w:rsidR="009B62D7" w:rsidRPr="000E2879">
        <w:tab/>
      </w:r>
      <w:bookmarkStart w:id="1535" w:name="art91p3_II"/>
      <w:r w:rsidR="009B62D7" w:rsidRPr="000E2879">
        <w:t>II</w:t>
      </w:r>
      <w:bookmarkEnd w:id="1535"/>
      <w:r w:rsidR="009B62D7" w:rsidRPr="000E2879">
        <w:t xml:space="preserve"> - da taxa prevista no subitem 2.6 da Tabela A anexa a esta Lei:</w:t>
      </w:r>
    </w:p>
    <w:p w14:paraId="1ABF4FC1" w14:textId="77777777" w:rsidR="009B62D7" w:rsidRPr="000E2879" w:rsidRDefault="006D128C" w:rsidP="00066C8D">
      <w:pPr>
        <w:pStyle w:val="Texto"/>
      </w:pPr>
      <w:r w:rsidRPr="000E2879">
        <w:t>(</w:t>
      </w:r>
      <w:hyperlink r:id="rId1633" w:anchor="n117" w:history="1">
        <w:r w:rsidRPr="000E2879">
          <w:rPr>
            <w:rStyle w:val="Hyperlink"/>
          </w:rPr>
          <w:t>117</w:t>
        </w:r>
      </w:hyperlink>
      <w:r w:rsidRPr="000E2879">
        <w:t>)</w:t>
      </w:r>
      <w:r w:rsidR="009B62D7" w:rsidRPr="000E2879">
        <w:tab/>
      </w:r>
      <w:bookmarkStart w:id="1536" w:name="art91p3_IIa"/>
      <w:r w:rsidR="009B62D7" w:rsidRPr="000E2879">
        <w:t>a</w:t>
      </w:r>
      <w:bookmarkEnd w:id="1536"/>
      <w:r w:rsidR="009B62D7" w:rsidRPr="000E2879">
        <w:t>) a retificação de informação prestada em documento destinado a informar ao Fisco o saldo da conta gráfica do ICMS, quando a correção se der em decorrência de solicitação do Fisco;</w:t>
      </w:r>
    </w:p>
    <w:p w14:paraId="386350CB" w14:textId="77777777" w:rsidR="009B62D7" w:rsidRPr="000E2879" w:rsidRDefault="00027B52" w:rsidP="00066C8D">
      <w:pPr>
        <w:pStyle w:val="Texto"/>
      </w:pPr>
      <w:r w:rsidRPr="00487E4F">
        <w:t>(</w:t>
      </w:r>
      <w:hyperlink r:id="rId1634" w:anchor="n186" w:history="1">
        <w:r w:rsidRPr="00487E4F">
          <w:rPr>
            <w:rStyle w:val="Hyperlink"/>
          </w:rPr>
          <w:t>186</w:t>
        </w:r>
      </w:hyperlink>
      <w:r w:rsidRPr="00487E4F">
        <w:t>)</w:t>
      </w:r>
      <w:r w:rsidR="009B62D7" w:rsidRPr="000E2879">
        <w:tab/>
      </w:r>
      <w:bookmarkStart w:id="1537" w:name="art91p3_IIb"/>
      <w:r w:rsidR="009B62D7" w:rsidRPr="000E2879">
        <w:t xml:space="preserve">b) </w:t>
      </w:r>
      <w:bookmarkEnd w:id="1537"/>
      <w:r w:rsidR="009B62D7" w:rsidRPr="000E2879">
        <w:t>a retificação de informação prestada em documento próprio, para fornecimento de dados para o cálculo de índices percentuais indicadores da participação dos municípios no montante do ICMS que lhes é destinado;</w:t>
      </w:r>
    </w:p>
    <w:p w14:paraId="551F3FA1" w14:textId="77777777" w:rsidR="009B62D7" w:rsidRPr="000E2879" w:rsidRDefault="00027B52" w:rsidP="00066C8D">
      <w:pPr>
        <w:pStyle w:val="Texto"/>
      </w:pPr>
      <w:r w:rsidRPr="00487E4F">
        <w:t>(</w:t>
      </w:r>
      <w:hyperlink r:id="rId1635" w:anchor="n186" w:history="1">
        <w:r w:rsidRPr="00487E4F">
          <w:rPr>
            <w:rStyle w:val="Hyperlink"/>
          </w:rPr>
          <w:t>186</w:t>
        </w:r>
      </w:hyperlink>
      <w:r w:rsidRPr="00487E4F">
        <w:t>)</w:t>
      </w:r>
      <w:r w:rsidR="009B62D7" w:rsidRPr="000E2879">
        <w:tab/>
      </w:r>
      <w:bookmarkStart w:id="1538" w:name="art91p3_IIc"/>
      <w:r w:rsidR="009B62D7" w:rsidRPr="000E2879">
        <w:t xml:space="preserve">c) </w:t>
      </w:r>
      <w:bookmarkEnd w:id="1538"/>
      <w:r w:rsidR="009B62D7" w:rsidRPr="000E2879">
        <w:t>a retificação de dados constantes em documento de arrecadação estadual;</w:t>
      </w:r>
    </w:p>
    <w:p w14:paraId="2AD8F30F" w14:textId="77777777" w:rsidR="008647FE" w:rsidRPr="000E2879" w:rsidRDefault="00027B52" w:rsidP="00066C8D">
      <w:pPr>
        <w:pStyle w:val="Texto"/>
      </w:pPr>
      <w:r w:rsidRPr="00487E4F">
        <w:t>(</w:t>
      </w:r>
      <w:hyperlink r:id="rId1636" w:anchor="n186" w:history="1">
        <w:r w:rsidRPr="00487E4F">
          <w:rPr>
            <w:rStyle w:val="Hyperlink"/>
          </w:rPr>
          <w:t>186</w:t>
        </w:r>
      </w:hyperlink>
      <w:r w:rsidRPr="00487E4F">
        <w:t>)</w:t>
      </w:r>
      <w:r w:rsidR="008647FE" w:rsidRPr="000E2879">
        <w:tab/>
      </w:r>
      <w:bookmarkStart w:id="1539" w:name="art91p3_III"/>
      <w:r w:rsidR="008647FE" w:rsidRPr="000E2879">
        <w:t>III</w:t>
      </w:r>
      <w:bookmarkEnd w:id="1539"/>
      <w:r w:rsidR="008647FE" w:rsidRPr="000E2879">
        <w:t xml:space="preserve"> - das taxas previstas nos subitens 2.4, 2.6, 2.7 e 2.10 da Tabela "A" anexa a esta Lei, o produtor rural;</w:t>
      </w:r>
    </w:p>
    <w:p w14:paraId="5FF14BAE" w14:textId="77777777" w:rsidR="008647FE" w:rsidRPr="000E2879" w:rsidRDefault="008647FE" w:rsidP="00066C8D">
      <w:pPr>
        <w:pStyle w:val="Texto"/>
      </w:pPr>
      <w:r w:rsidRPr="000E2879">
        <w:t>(</w:t>
      </w:r>
      <w:hyperlink r:id="rId1637" w:anchor="n209" w:history="1">
        <w:r w:rsidRPr="000E2879">
          <w:rPr>
            <w:rStyle w:val="Hyperlink"/>
          </w:rPr>
          <w:t>209</w:t>
        </w:r>
      </w:hyperlink>
      <w:r w:rsidRPr="000E2879">
        <w:t>)</w:t>
      </w:r>
      <w:r w:rsidRPr="000E2879">
        <w:tab/>
      </w:r>
      <w:bookmarkStart w:id="1540" w:name="art91p3_IV"/>
      <w:r w:rsidRPr="000E2879">
        <w:t xml:space="preserve">IV - </w:t>
      </w:r>
      <w:bookmarkEnd w:id="1540"/>
    </w:p>
    <w:p w14:paraId="46F14C1F" w14:textId="77777777" w:rsidR="008647FE" w:rsidRPr="000E2879" w:rsidRDefault="00027B52" w:rsidP="00066C8D">
      <w:pPr>
        <w:pStyle w:val="Texto"/>
      </w:pPr>
      <w:r w:rsidRPr="00487E4F">
        <w:t>(</w:t>
      </w:r>
      <w:hyperlink r:id="rId1638" w:anchor="n186" w:history="1">
        <w:r w:rsidRPr="00487E4F">
          <w:rPr>
            <w:rStyle w:val="Hyperlink"/>
          </w:rPr>
          <w:t>186</w:t>
        </w:r>
      </w:hyperlink>
      <w:r w:rsidRPr="00487E4F">
        <w:t>)</w:t>
      </w:r>
      <w:r w:rsidR="008647FE" w:rsidRPr="000E2879">
        <w:tab/>
      </w:r>
      <w:bookmarkStart w:id="1541" w:name="art91p3_V"/>
      <w:r w:rsidR="008647FE" w:rsidRPr="000E2879">
        <w:t>V</w:t>
      </w:r>
      <w:bookmarkEnd w:id="1541"/>
      <w:r w:rsidR="008647FE" w:rsidRPr="000E2879">
        <w:t xml:space="preserve"> - da taxa prevista no subitem 2.24, a preparação e a emissão de documento de arrecadação no controle do trânsito de mercadorias ou pela internet;</w:t>
      </w:r>
    </w:p>
    <w:p w14:paraId="3202090B" w14:textId="77777777" w:rsidR="008647FE" w:rsidRPr="000E2879" w:rsidRDefault="008647FE" w:rsidP="00066C8D">
      <w:pPr>
        <w:pStyle w:val="Texto"/>
      </w:pPr>
      <w:r w:rsidRPr="000E2879">
        <w:t>(</w:t>
      </w:r>
      <w:hyperlink r:id="rId1639" w:anchor="n243" w:history="1">
        <w:r w:rsidRPr="000E2879">
          <w:rPr>
            <w:rStyle w:val="Hyperlink"/>
          </w:rPr>
          <w:t>243</w:t>
        </w:r>
      </w:hyperlink>
      <w:r w:rsidRPr="000E2879">
        <w:t>)</w:t>
      </w:r>
      <w:r w:rsidRPr="000E2879">
        <w:tab/>
      </w:r>
      <w:bookmarkStart w:id="1542" w:name="art91p3_VI"/>
      <w:r w:rsidRPr="000E2879">
        <w:t xml:space="preserve">VI </w:t>
      </w:r>
      <w:bookmarkEnd w:id="1542"/>
      <w:r w:rsidR="000B2870" w:rsidRPr="000E2879">
        <w:t>-</w:t>
      </w:r>
      <w:r w:rsidRPr="000E2879">
        <w:t xml:space="preserve"> </w:t>
      </w:r>
    </w:p>
    <w:p w14:paraId="1321C54A" w14:textId="77777777" w:rsidR="008647FE" w:rsidRPr="000E2879" w:rsidRDefault="00C4042A" w:rsidP="008647FE">
      <w:r w:rsidRPr="00316691">
        <w:t>(</w:t>
      </w:r>
      <w:hyperlink r:id="rId1640" w:anchor="n235" w:history="1">
        <w:r w:rsidRPr="00316691">
          <w:rPr>
            <w:rStyle w:val="Hyperlink"/>
          </w:rPr>
          <w:t>235</w:t>
        </w:r>
      </w:hyperlink>
      <w:r w:rsidRPr="00316691">
        <w:t>)</w:t>
      </w:r>
      <w:r w:rsidR="008647FE" w:rsidRPr="000E2879">
        <w:tab/>
      </w:r>
      <w:bookmarkStart w:id="1543" w:name="art91p3_VII"/>
      <w:r w:rsidR="008647FE" w:rsidRPr="000E2879">
        <w:t>VII</w:t>
      </w:r>
      <w:bookmarkEnd w:id="1543"/>
      <w:r w:rsidR="008647FE" w:rsidRPr="000E2879">
        <w:t xml:space="preserve"> - da taxa prevista no subitem 2.9 da Tabela A anexa a esta Lei, a emissão de certidão para fins de contratação, inclusive por meio de licitação, com a Administração Públi</w:t>
      </w:r>
      <w:r w:rsidR="00204047">
        <w:t>ca direta ou indireta do Estado;</w:t>
      </w:r>
    </w:p>
    <w:p w14:paraId="119A56A4" w14:textId="77777777" w:rsidR="008647FE" w:rsidRPr="000E2879" w:rsidRDefault="008647FE" w:rsidP="00066C8D">
      <w:pPr>
        <w:pStyle w:val="Texto"/>
      </w:pPr>
      <w:r w:rsidRPr="000E2879">
        <w:t>(</w:t>
      </w:r>
      <w:hyperlink r:id="rId1641" w:anchor="n244" w:history="1">
        <w:r w:rsidRPr="000E2879">
          <w:rPr>
            <w:rStyle w:val="Hyperlink"/>
          </w:rPr>
          <w:t>244</w:t>
        </w:r>
      </w:hyperlink>
      <w:r w:rsidRPr="000E2879">
        <w:t>)</w:t>
      </w:r>
      <w:r w:rsidRPr="000E2879">
        <w:tab/>
      </w:r>
      <w:bookmarkStart w:id="1544" w:name="art91p3_VIII"/>
      <w:r w:rsidRPr="000E2879">
        <w:t>V</w:t>
      </w:r>
      <w:r w:rsidR="00663571" w:rsidRPr="000E2879">
        <w:t>I</w:t>
      </w:r>
      <w:r w:rsidRPr="000E2879">
        <w:t>II</w:t>
      </w:r>
      <w:bookmarkEnd w:id="1544"/>
      <w:r w:rsidRPr="000E2879">
        <w:t xml:space="preserve"> - da taxa prevista no subitem 2.43 da Tabela "A" anexa a esta Lei, o fornecimento trimestral de um bloco de Nota Fiscal Avulsa a Consumidor Final ao empreendedor autônomo sem estabelecimento fixo que tiver efetuado o recolhimento tempestivo da</w:t>
      </w:r>
      <w:r w:rsidR="00204047">
        <w:t xml:space="preserve"> taxa prevista no subitem 2.42;</w:t>
      </w:r>
    </w:p>
    <w:p w14:paraId="68FA923D" w14:textId="77777777" w:rsidR="008647FE" w:rsidRDefault="008647FE" w:rsidP="00066C8D">
      <w:pPr>
        <w:pStyle w:val="Texto"/>
      </w:pPr>
      <w:r w:rsidRPr="000E2879">
        <w:t>(</w:t>
      </w:r>
      <w:hyperlink r:id="rId1642" w:anchor="n253" w:history="1">
        <w:r w:rsidRPr="000E2879">
          <w:rPr>
            <w:rStyle w:val="Hyperlink"/>
          </w:rPr>
          <w:t>253</w:t>
        </w:r>
      </w:hyperlink>
      <w:r w:rsidRPr="000E2879">
        <w:t>)</w:t>
      </w:r>
      <w:r w:rsidRPr="000E2879">
        <w:tab/>
      </w:r>
      <w:bookmarkStart w:id="1545" w:name="art91p3_IX"/>
      <w:r w:rsidRPr="000E2879">
        <w:t>IX</w:t>
      </w:r>
      <w:bookmarkEnd w:id="1545"/>
      <w:r w:rsidRPr="000E2879">
        <w:t xml:space="preserve"> - da taxa prevista no subitem 2.19 da Tabela "A" anexa a esta Lei, a implantação de parcelamento de débito relativo ao Imposto sobre a Propriedades </w:t>
      </w:r>
      <w:r w:rsidR="00256B24">
        <w:t>de Veículos Automotores - IPVA;</w:t>
      </w:r>
    </w:p>
    <w:p w14:paraId="6FC924FE" w14:textId="77777777" w:rsidR="00256B24" w:rsidRDefault="00256B24" w:rsidP="00066C8D">
      <w:pPr>
        <w:pStyle w:val="Texto"/>
      </w:pPr>
      <w:r w:rsidRPr="000E2879">
        <w:t>(</w:t>
      </w:r>
      <w:hyperlink r:id="rId1643" w:anchor="n346" w:history="1">
        <w:r>
          <w:rPr>
            <w:rStyle w:val="Hyperlink"/>
          </w:rPr>
          <w:t>346</w:t>
        </w:r>
      </w:hyperlink>
      <w:r w:rsidRPr="000E2879">
        <w:t>)</w:t>
      </w:r>
      <w:r w:rsidRPr="000E2879">
        <w:tab/>
      </w:r>
      <w:bookmarkStart w:id="1546" w:name="art91p3_X"/>
      <w:r w:rsidRPr="0032099A">
        <w:t>X</w:t>
      </w:r>
      <w:bookmarkEnd w:id="1546"/>
      <w:r w:rsidRPr="0032099A">
        <w:t xml:space="preserve"> </w:t>
      </w:r>
      <w:r>
        <w:t>-</w:t>
      </w:r>
      <w:r w:rsidRPr="0032099A">
        <w:t xml:space="preserve"> da taxa prevista no subitem 2.4 da </w:t>
      </w:r>
      <w:hyperlink r:id="rId1644" w:anchor="tab_a" w:history="1">
        <w:r w:rsidRPr="00107156">
          <w:rPr>
            <w:rStyle w:val="Hyperlink"/>
          </w:rPr>
          <w:t>Tabela A</w:t>
        </w:r>
      </w:hyperlink>
      <w:r w:rsidRPr="0032099A">
        <w:t xml:space="preserve"> o microempreendedor individual de que trata o §</w:t>
      </w:r>
      <w:r>
        <w:t xml:space="preserve"> </w:t>
      </w:r>
      <w:r w:rsidRPr="0032099A">
        <w:t xml:space="preserve">1° do art. 18-A da </w:t>
      </w:r>
      <w:hyperlink r:id="rId1645" w:history="1">
        <w:r w:rsidRPr="00463723">
          <w:rPr>
            <w:rStyle w:val="Hyperlink"/>
          </w:rPr>
          <w:t>Lei Complementar Federal n° 123</w:t>
        </w:r>
      </w:hyperlink>
      <w:r w:rsidR="00837F45">
        <w:t>, de 14 de dezembro de 2006;</w:t>
      </w:r>
    </w:p>
    <w:p w14:paraId="129D27A0" w14:textId="77777777" w:rsidR="006368C7" w:rsidRPr="00022E7F" w:rsidRDefault="006368C7" w:rsidP="006368C7">
      <w:pPr>
        <w:jc w:val="both"/>
      </w:pPr>
      <w:r w:rsidRPr="009B7B76">
        <w:t>(</w:t>
      </w:r>
      <w:hyperlink r:id="rId1646" w:anchor="n499" w:history="1">
        <w:r>
          <w:rPr>
            <w:rStyle w:val="Hyperlink"/>
          </w:rPr>
          <w:t>499</w:t>
        </w:r>
      </w:hyperlink>
      <w:r w:rsidRPr="009B7B76">
        <w:t>)</w:t>
      </w:r>
      <w:r w:rsidRPr="009B7B76">
        <w:tab/>
      </w:r>
      <w:bookmarkStart w:id="1547" w:name="art91p3_XI"/>
      <w:r w:rsidRPr="00022E7F">
        <w:t>XI</w:t>
      </w:r>
      <w:bookmarkEnd w:id="1547"/>
      <w:r w:rsidRPr="00022E7F">
        <w:t xml:space="preserve"> </w:t>
      </w:r>
      <w:r>
        <w:t>-</w:t>
      </w:r>
      <w:r w:rsidRPr="00022E7F">
        <w:t xml:space="preserve"> da taxa prevista nos subitens 1.9.2, 1.9.3 e 1.10 da </w:t>
      </w:r>
      <w:hyperlink r:id="rId1647" w:anchor="tab_a_it1" w:history="1">
        <w:r w:rsidRPr="008E6F85">
          <w:rPr>
            <w:rStyle w:val="Hyperlink"/>
          </w:rPr>
          <w:t>Tabela A</w:t>
        </w:r>
      </w:hyperlink>
      <w:r w:rsidRPr="00022E7F">
        <w:t xml:space="preserve"> anexa a esta lei o contribuinte que recolher o valor correspondente à referida taxa para fundo público ou privado, com sede no Estado e com fins indenizatórios e suplementares às ações de defesa sanitária animal, mediante comprovação do recolhimento;</w:t>
      </w:r>
    </w:p>
    <w:p w14:paraId="3205E8A3" w14:textId="77777777" w:rsidR="006368C7" w:rsidRPr="00022E7F" w:rsidRDefault="006368C7" w:rsidP="006368C7">
      <w:pPr>
        <w:jc w:val="both"/>
      </w:pPr>
      <w:r w:rsidRPr="009B7B76">
        <w:t>(</w:t>
      </w:r>
      <w:hyperlink r:id="rId1648" w:anchor="n499" w:history="1">
        <w:r>
          <w:rPr>
            <w:rStyle w:val="Hyperlink"/>
          </w:rPr>
          <w:t>499</w:t>
        </w:r>
      </w:hyperlink>
      <w:r w:rsidRPr="009B7B76">
        <w:t>)</w:t>
      </w:r>
      <w:r w:rsidRPr="009B7B76">
        <w:tab/>
      </w:r>
      <w:bookmarkStart w:id="1548" w:name="art91p3_XII"/>
      <w:r w:rsidRPr="00022E7F">
        <w:t>XII</w:t>
      </w:r>
      <w:bookmarkEnd w:id="1548"/>
      <w:r w:rsidRPr="00022E7F">
        <w:t xml:space="preserve"> </w:t>
      </w:r>
      <w:r>
        <w:t>-</w:t>
      </w:r>
      <w:r w:rsidRPr="00022E7F">
        <w:t xml:space="preserve"> da taxa prevista no subitem 7.3.23 da </w:t>
      </w:r>
      <w:hyperlink r:id="rId1649" w:anchor="tab_a_it7" w:history="1">
        <w:r w:rsidRPr="00E409C0">
          <w:rPr>
            <w:rStyle w:val="Hyperlink"/>
          </w:rPr>
          <w:t>Tabela A</w:t>
        </w:r>
      </w:hyperlink>
      <w:r w:rsidRPr="00022E7F">
        <w:t xml:space="preserve"> anexa a esta lei a outorga de direitos para uso de recursos hídricos:</w:t>
      </w:r>
    </w:p>
    <w:p w14:paraId="27BA81F1" w14:textId="77777777" w:rsidR="006368C7" w:rsidRPr="00022E7F" w:rsidRDefault="006368C7" w:rsidP="006368C7">
      <w:pPr>
        <w:jc w:val="both"/>
      </w:pPr>
      <w:r w:rsidRPr="009B7B76">
        <w:t>(</w:t>
      </w:r>
      <w:hyperlink r:id="rId1650" w:anchor="n499" w:history="1">
        <w:r>
          <w:rPr>
            <w:rStyle w:val="Hyperlink"/>
          </w:rPr>
          <w:t>499</w:t>
        </w:r>
      </w:hyperlink>
      <w:r w:rsidRPr="009B7B76">
        <w:t>)</w:t>
      </w:r>
      <w:r w:rsidRPr="009B7B76">
        <w:tab/>
      </w:r>
      <w:r w:rsidRPr="00022E7F">
        <w:t>a) nas travessias sobre corpos de água, como passarelas, dutos e pontes, que não possuam pilares dentro do leito do rio e que não alterem o regime fluvial em período de cheia ordinária;</w:t>
      </w:r>
    </w:p>
    <w:p w14:paraId="3917D464" w14:textId="77777777" w:rsidR="006368C7" w:rsidRPr="00022E7F" w:rsidRDefault="006368C7" w:rsidP="006368C7">
      <w:pPr>
        <w:jc w:val="both"/>
      </w:pPr>
      <w:r w:rsidRPr="009B7B76">
        <w:t>(</w:t>
      </w:r>
      <w:hyperlink r:id="rId1651" w:anchor="n499" w:history="1">
        <w:r>
          <w:rPr>
            <w:rStyle w:val="Hyperlink"/>
          </w:rPr>
          <w:t>499</w:t>
        </w:r>
      </w:hyperlink>
      <w:r w:rsidRPr="009B7B76">
        <w:t>)</w:t>
      </w:r>
      <w:r w:rsidRPr="009B7B76">
        <w:tab/>
      </w:r>
      <w:r w:rsidRPr="00022E7F">
        <w:t>b) nas travessias de cabos e dutos de qualquer tipo instaladas em estruturas de pontes e em aterros de bueiros, desde que essas instalações não resultem em redução da capacidade máxima da seção de escoamento da travessia existente;</w:t>
      </w:r>
    </w:p>
    <w:p w14:paraId="623BD200" w14:textId="77777777" w:rsidR="006368C7" w:rsidRPr="00022E7F" w:rsidRDefault="006368C7" w:rsidP="006368C7">
      <w:pPr>
        <w:jc w:val="both"/>
      </w:pPr>
      <w:r w:rsidRPr="009B7B76">
        <w:t>(</w:t>
      </w:r>
      <w:hyperlink r:id="rId1652" w:anchor="n499" w:history="1">
        <w:r>
          <w:rPr>
            <w:rStyle w:val="Hyperlink"/>
          </w:rPr>
          <w:t>499</w:t>
        </w:r>
      </w:hyperlink>
      <w:r w:rsidRPr="009B7B76">
        <w:t>)</w:t>
      </w:r>
      <w:r w:rsidRPr="009B7B76">
        <w:tab/>
      </w:r>
      <w:r w:rsidRPr="00022E7F">
        <w:t>c) nas travessias subterrâneas de cabos, dutos, túneis e outras semelhantes, existentes ou a serem construídas sob cursos de água;</w:t>
      </w:r>
    </w:p>
    <w:p w14:paraId="2BF42364" w14:textId="77777777" w:rsidR="006368C7" w:rsidRPr="00022E7F" w:rsidRDefault="006368C7" w:rsidP="006368C7">
      <w:pPr>
        <w:jc w:val="both"/>
      </w:pPr>
      <w:r w:rsidRPr="009B7B76">
        <w:t>(</w:t>
      </w:r>
      <w:hyperlink r:id="rId1653" w:anchor="n499" w:history="1">
        <w:r>
          <w:rPr>
            <w:rStyle w:val="Hyperlink"/>
          </w:rPr>
          <w:t>499</w:t>
        </w:r>
      </w:hyperlink>
      <w:r w:rsidRPr="009B7B76">
        <w:t>)</w:t>
      </w:r>
      <w:r w:rsidRPr="009B7B76">
        <w:tab/>
      </w:r>
      <w:r w:rsidRPr="00022E7F">
        <w:t>d) nas travessias aéreas sobre corpos de água de linhas de energia elétrica, cabos para telefonia e outras semelhantes, existentes ou a serem construídas, em altura ou desnível tal que não interfiram em quaisquer níveis máximos de cheia previstos para a seção e sem que as estruturas de suporte dos cabos ou linhas interfiram no caudal de cheia;</w:t>
      </w:r>
    </w:p>
    <w:p w14:paraId="4FFE818D" w14:textId="77777777" w:rsidR="006368C7" w:rsidRPr="00022E7F" w:rsidRDefault="006368C7" w:rsidP="006368C7">
      <w:pPr>
        <w:jc w:val="both"/>
      </w:pPr>
      <w:r w:rsidRPr="009B7B76">
        <w:t>(</w:t>
      </w:r>
      <w:hyperlink r:id="rId1654" w:anchor="n499" w:history="1">
        <w:r>
          <w:rPr>
            <w:rStyle w:val="Hyperlink"/>
          </w:rPr>
          <w:t>499</w:t>
        </w:r>
      </w:hyperlink>
      <w:r w:rsidRPr="009B7B76">
        <w:t>)</w:t>
      </w:r>
      <w:r w:rsidRPr="009B7B76">
        <w:tab/>
      </w:r>
      <w:r w:rsidRPr="00022E7F">
        <w:t>e) nos bueiros que sirvam de travessia ou sejam parte do sistema de drenagem de uma rodovia ou ferrovia, tendo como finalidade a passagem livre das águas;</w:t>
      </w:r>
    </w:p>
    <w:p w14:paraId="71BCF056" w14:textId="77777777" w:rsidR="006368C7" w:rsidRPr="00022E7F" w:rsidRDefault="006368C7" w:rsidP="006368C7">
      <w:pPr>
        <w:jc w:val="both"/>
      </w:pPr>
      <w:r w:rsidRPr="009B7B76">
        <w:lastRenderedPageBreak/>
        <w:t>(</w:t>
      </w:r>
      <w:hyperlink r:id="rId1655" w:anchor="n499" w:history="1">
        <w:r>
          <w:rPr>
            <w:rStyle w:val="Hyperlink"/>
          </w:rPr>
          <w:t>499</w:t>
        </w:r>
      </w:hyperlink>
      <w:r w:rsidRPr="009B7B76">
        <w:t>)</w:t>
      </w:r>
      <w:r w:rsidRPr="009B7B76">
        <w:tab/>
      </w:r>
      <w:bookmarkStart w:id="1549" w:name="art91p3_XIII"/>
      <w:r w:rsidRPr="00022E7F">
        <w:t>XIII</w:t>
      </w:r>
      <w:bookmarkEnd w:id="1549"/>
      <w:r w:rsidRPr="00022E7F">
        <w:t xml:space="preserve"> </w:t>
      </w:r>
      <w:r>
        <w:t>-</w:t>
      </w:r>
      <w:r w:rsidRPr="00022E7F">
        <w:t xml:space="preserve"> da taxa prevista no subitem 7.10.1 da </w:t>
      </w:r>
      <w:hyperlink r:id="rId1656" w:anchor="tab_a_it7" w:history="1">
        <w:r w:rsidRPr="00E409C0">
          <w:rPr>
            <w:rStyle w:val="Hyperlink"/>
          </w:rPr>
          <w:t>Tabela A</w:t>
        </w:r>
      </w:hyperlink>
      <w:r w:rsidRPr="00022E7F">
        <w:t xml:space="preserve"> anexa a esta lei o menor de até doze anos de idade, quando acompanhado de um dos pais ou responsável, o aposentado e o maior de sessenta e cinco anos, se do sexo masculino, e de sessenta anos, se do sexo feminino, que utilizem, para o exercício da pesca sem fins comerciais, linha de mão, caniço simples ou caniço com molinete, empregados com anzol simples ou múltiplo, e que não sejam filiados a clube, associação ou colônia de pesca;</w:t>
      </w:r>
    </w:p>
    <w:p w14:paraId="785D0594" w14:textId="77777777" w:rsidR="006368C7" w:rsidRPr="00022E7F" w:rsidRDefault="006368C7" w:rsidP="006368C7">
      <w:pPr>
        <w:jc w:val="both"/>
      </w:pPr>
      <w:r w:rsidRPr="009B7B76">
        <w:t>(</w:t>
      </w:r>
      <w:hyperlink r:id="rId1657" w:anchor="n499" w:history="1">
        <w:r>
          <w:rPr>
            <w:rStyle w:val="Hyperlink"/>
          </w:rPr>
          <w:t>499</w:t>
        </w:r>
      </w:hyperlink>
      <w:r w:rsidRPr="009B7B76">
        <w:t>)</w:t>
      </w:r>
      <w:r w:rsidRPr="009B7B76">
        <w:tab/>
      </w:r>
      <w:bookmarkStart w:id="1550" w:name="art91p3_XIV"/>
      <w:r w:rsidRPr="00022E7F">
        <w:t>XIV</w:t>
      </w:r>
      <w:bookmarkEnd w:id="1550"/>
      <w:r w:rsidRPr="00022E7F">
        <w:t xml:space="preserve"> </w:t>
      </w:r>
      <w:r>
        <w:t>-</w:t>
      </w:r>
      <w:r w:rsidRPr="00022E7F">
        <w:t xml:space="preserve"> da taxa prevista no subitem 7.10.2 da </w:t>
      </w:r>
      <w:hyperlink r:id="rId1658" w:anchor="tab_a_it7" w:history="1">
        <w:r w:rsidRPr="00E409C0">
          <w:rPr>
            <w:rStyle w:val="Hyperlink"/>
          </w:rPr>
          <w:t>Tabela A</w:t>
        </w:r>
      </w:hyperlink>
      <w:r w:rsidRPr="00022E7F">
        <w:t xml:space="preserve"> anexa a esta lei as instituições públicas de pesquisa;</w:t>
      </w:r>
    </w:p>
    <w:p w14:paraId="23AC062A" w14:textId="77777777" w:rsidR="006368C7" w:rsidRPr="00022E7F" w:rsidRDefault="006368C7" w:rsidP="006368C7">
      <w:pPr>
        <w:jc w:val="both"/>
      </w:pPr>
      <w:r w:rsidRPr="009B7B76">
        <w:t>(</w:t>
      </w:r>
      <w:hyperlink r:id="rId1659" w:anchor="n499" w:history="1">
        <w:r>
          <w:rPr>
            <w:rStyle w:val="Hyperlink"/>
          </w:rPr>
          <w:t>499</w:t>
        </w:r>
      </w:hyperlink>
      <w:r w:rsidRPr="009B7B76">
        <w:t>)</w:t>
      </w:r>
      <w:r w:rsidRPr="009B7B76">
        <w:tab/>
      </w:r>
      <w:bookmarkStart w:id="1551" w:name="art91p3_XV"/>
      <w:r w:rsidRPr="00022E7F">
        <w:t>XV</w:t>
      </w:r>
      <w:bookmarkEnd w:id="1551"/>
      <w:r w:rsidRPr="00022E7F">
        <w:t xml:space="preserve"> </w:t>
      </w:r>
      <w:r>
        <w:t>-</w:t>
      </w:r>
      <w:r w:rsidRPr="00022E7F">
        <w:t xml:space="preserve"> da taxa prevista no subitem 7.12 da </w:t>
      </w:r>
      <w:hyperlink r:id="rId1660" w:anchor="tab_a_it7" w:history="1">
        <w:r w:rsidRPr="00E409C0">
          <w:rPr>
            <w:rStyle w:val="Hyperlink"/>
          </w:rPr>
          <w:t>Tabela A</w:t>
        </w:r>
      </w:hyperlink>
      <w:r w:rsidRPr="00022E7F">
        <w:t xml:space="preserve"> anexa a esta lei os centros de triagem de fauna silvestre e de reabilitação da fauna silvestre nativa, os criadouros científicos para fins de conservação, os criadouros científicos para fins de pesquisa vinculados a instituições públicas e os zoológicos públicos;</w:t>
      </w:r>
    </w:p>
    <w:p w14:paraId="1975356E" w14:textId="77777777" w:rsidR="006368C7" w:rsidRPr="00022E7F" w:rsidRDefault="006368C7" w:rsidP="006368C7">
      <w:pPr>
        <w:jc w:val="both"/>
      </w:pPr>
      <w:r w:rsidRPr="009B7B76">
        <w:t>(</w:t>
      </w:r>
      <w:hyperlink r:id="rId1661" w:anchor="n499" w:history="1">
        <w:r>
          <w:rPr>
            <w:rStyle w:val="Hyperlink"/>
          </w:rPr>
          <w:t>499</w:t>
        </w:r>
      </w:hyperlink>
      <w:r w:rsidRPr="009B7B76">
        <w:t>)</w:t>
      </w:r>
      <w:r w:rsidRPr="009B7B76">
        <w:tab/>
      </w:r>
      <w:bookmarkStart w:id="1552" w:name="art91p3_XVI"/>
      <w:r w:rsidRPr="00022E7F">
        <w:t>XVI</w:t>
      </w:r>
      <w:bookmarkEnd w:id="1552"/>
      <w:r w:rsidRPr="00022E7F">
        <w:t xml:space="preserve"> </w:t>
      </w:r>
      <w:r>
        <w:t>-</w:t>
      </w:r>
      <w:r w:rsidRPr="00022E7F">
        <w:t xml:space="preserve"> da taxa prevista no subitem 7.13 da </w:t>
      </w:r>
      <w:hyperlink r:id="rId1662" w:anchor="tab_a_it7" w:history="1">
        <w:r w:rsidRPr="00E409C0">
          <w:rPr>
            <w:rStyle w:val="Hyperlink"/>
          </w:rPr>
          <w:t>Tabela A</w:t>
        </w:r>
      </w:hyperlink>
      <w:r w:rsidRPr="00022E7F">
        <w:t xml:space="preserve"> anexa a esta lei os centros de triagem de fauna silvestre e de reabilitação da fauna silvestre nativa, os criadouros científicos para fins de conservação, os criadouros científicos para fins de pesquisa vinculados a instituições públicas, os mantenedores de fauna silvestre e os zoológicos públicos;</w:t>
      </w:r>
    </w:p>
    <w:p w14:paraId="408F6AF8" w14:textId="77777777" w:rsidR="006368C7" w:rsidRPr="00022E7F" w:rsidRDefault="006368C7" w:rsidP="006368C7">
      <w:pPr>
        <w:jc w:val="both"/>
      </w:pPr>
      <w:r w:rsidRPr="009B7B76">
        <w:t>(</w:t>
      </w:r>
      <w:hyperlink r:id="rId1663" w:anchor="n499" w:history="1">
        <w:r>
          <w:rPr>
            <w:rStyle w:val="Hyperlink"/>
          </w:rPr>
          <w:t>499</w:t>
        </w:r>
      </w:hyperlink>
      <w:r w:rsidRPr="009B7B76">
        <w:t>)</w:t>
      </w:r>
      <w:r w:rsidRPr="009B7B76">
        <w:tab/>
      </w:r>
      <w:bookmarkStart w:id="1553" w:name="art91p3_XVII"/>
      <w:r w:rsidRPr="00022E7F">
        <w:t>XVII</w:t>
      </w:r>
      <w:bookmarkEnd w:id="1553"/>
      <w:r w:rsidRPr="00022E7F">
        <w:t xml:space="preserve"> </w:t>
      </w:r>
      <w:r>
        <w:t>-</w:t>
      </w:r>
      <w:r w:rsidRPr="00022E7F">
        <w:t xml:space="preserve"> da taxa prevista no subitem 7.16 da </w:t>
      </w:r>
      <w:hyperlink r:id="rId1664" w:anchor="tab_a_it7" w:history="1">
        <w:r w:rsidRPr="00E409C0">
          <w:rPr>
            <w:rStyle w:val="Hyperlink"/>
          </w:rPr>
          <w:t>Tabela A</w:t>
        </w:r>
      </w:hyperlink>
      <w:r w:rsidRPr="00022E7F">
        <w:t xml:space="preserve"> anexa a esta lei as instituições públicas de pesquisa;</w:t>
      </w:r>
    </w:p>
    <w:p w14:paraId="590773CD" w14:textId="77777777" w:rsidR="006368C7" w:rsidRPr="00022E7F" w:rsidRDefault="006368C7" w:rsidP="006368C7">
      <w:pPr>
        <w:jc w:val="both"/>
      </w:pPr>
      <w:r w:rsidRPr="009B7B76">
        <w:t>(</w:t>
      </w:r>
      <w:hyperlink r:id="rId1665" w:anchor="n499" w:history="1">
        <w:r>
          <w:rPr>
            <w:rStyle w:val="Hyperlink"/>
          </w:rPr>
          <w:t>499</w:t>
        </w:r>
      </w:hyperlink>
      <w:r w:rsidRPr="009B7B76">
        <w:t>)</w:t>
      </w:r>
      <w:r w:rsidRPr="009B7B76">
        <w:tab/>
      </w:r>
      <w:bookmarkStart w:id="1554" w:name="art91p3_XVIII"/>
      <w:r w:rsidRPr="00022E7F">
        <w:t>XVIII</w:t>
      </w:r>
      <w:bookmarkEnd w:id="1554"/>
      <w:r w:rsidRPr="00022E7F">
        <w:t xml:space="preserve"> </w:t>
      </w:r>
      <w:r>
        <w:t>-</w:t>
      </w:r>
      <w:r w:rsidRPr="00022E7F">
        <w:t xml:space="preserve"> da taxa prevista no subitem 7.18 da </w:t>
      </w:r>
      <w:hyperlink r:id="rId1666" w:anchor="tab_a_it7" w:history="1">
        <w:r w:rsidRPr="00E409C0">
          <w:rPr>
            <w:rStyle w:val="Hyperlink"/>
          </w:rPr>
          <w:t>Tabela A</w:t>
        </w:r>
      </w:hyperlink>
      <w:r w:rsidRPr="00022E7F">
        <w:t xml:space="preserve"> anexa a esta lei o pescador profissional;</w:t>
      </w:r>
    </w:p>
    <w:p w14:paraId="0DF252CC" w14:textId="77777777" w:rsidR="006368C7" w:rsidRPr="00022E7F" w:rsidRDefault="006368C7" w:rsidP="006368C7">
      <w:pPr>
        <w:jc w:val="both"/>
      </w:pPr>
      <w:r w:rsidRPr="009B7B76">
        <w:t>(</w:t>
      </w:r>
      <w:hyperlink r:id="rId1667" w:anchor="n499" w:history="1">
        <w:r>
          <w:rPr>
            <w:rStyle w:val="Hyperlink"/>
          </w:rPr>
          <w:t>499</w:t>
        </w:r>
      </w:hyperlink>
      <w:r w:rsidRPr="009B7B76">
        <w:t>)</w:t>
      </w:r>
      <w:r w:rsidRPr="009B7B76">
        <w:tab/>
      </w:r>
      <w:bookmarkStart w:id="1555" w:name="art91p3_XIX"/>
      <w:r w:rsidRPr="00022E7F">
        <w:t>XIX</w:t>
      </w:r>
      <w:bookmarkEnd w:id="1555"/>
      <w:r w:rsidRPr="00022E7F">
        <w:t xml:space="preserve"> </w:t>
      </w:r>
      <w:r>
        <w:t>-</w:t>
      </w:r>
      <w:r w:rsidRPr="00022E7F">
        <w:t xml:space="preserve"> da taxa prevista no subitem 7.19 da </w:t>
      </w:r>
      <w:hyperlink r:id="rId1668" w:anchor="tab_a_it7" w:history="1">
        <w:r w:rsidRPr="00E409C0">
          <w:rPr>
            <w:rStyle w:val="Hyperlink"/>
          </w:rPr>
          <w:t>Tabela A</w:t>
        </w:r>
      </w:hyperlink>
      <w:r w:rsidRPr="00022E7F">
        <w:t xml:space="preserve"> anexa a esta lei os empacotadores de briquete, carvão de coco e carvão de barro, desde que suas embalagens tragam em destaque os dizeres “briquete” ou “carvão de coco” ou “carvão de barro”, conforme o caso;</w:t>
      </w:r>
    </w:p>
    <w:p w14:paraId="245F0EFD" w14:textId="77777777" w:rsidR="006368C7" w:rsidRPr="00022E7F" w:rsidRDefault="006368C7" w:rsidP="006368C7">
      <w:pPr>
        <w:jc w:val="both"/>
      </w:pPr>
      <w:r w:rsidRPr="009B7B76">
        <w:t>(</w:t>
      </w:r>
      <w:hyperlink r:id="rId1669" w:anchor="n499" w:history="1">
        <w:r>
          <w:rPr>
            <w:rStyle w:val="Hyperlink"/>
          </w:rPr>
          <w:t>499</w:t>
        </w:r>
      </w:hyperlink>
      <w:r w:rsidRPr="009B7B76">
        <w:t>)</w:t>
      </w:r>
      <w:r w:rsidRPr="009B7B76">
        <w:tab/>
      </w:r>
      <w:bookmarkStart w:id="1556" w:name="art91p3_XX"/>
      <w:r w:rsidRPr="00022E7F">
        <w:t>XX</w:t>
      </w:r>
      <w:bookmarkEnd w:id="1556"/>
      <w:r w:rsidRPr="00022E7F">
        <w:t xml:space="preserve"> </w:t>
      </w:r>
      <w:r>
        <w:t>-</w:t>
      </w:r>
      <w:r w:rsidRPr="00022E7F">
        <w:t xml:space="preserve"> da taxa prevista no subitem 7.20 da </w:t>
      </w:r>
      <w:hyperlink r:id="rId1670" w:anchor="tab_a_it7" w:history="1">
        <w:r w:rsidRPr="00E409C0">
          <w:rPr>
            <w:rStyle w:val="Hyperlink"/>
          </w:rPr>
          <w:t>Tabela A</w:t>
        </w:r>
      </w:hyperlink>
      <w:r w:rsidRPr="00022E7F">
        <w:t xml:space="preserve"> anexa a esta lei, mesmo nos casos de ampliação ou renovação, desde que fique demonstrada a continuidade da condição geradora:</w:t>
      </w:r>
    </w:p>
    <w:p w14:paraId="6DCEC032" w14:textId="77777777" w:rsidR="006368C7" w:rsidRPr="00022E7F" w:rsidRDefault="006368C7" w:rsidP="006368C7">
      <w:pPr>
        <w:jc w:val="both"/>
      </w:pPr>
      <w:r w:rsidRPr="009B7B76">
        <w:t>(</w:t>
      </w:r>
      <w:hyperlink r:id="rId1671" w:anchor="n499" w:history="1">
        <w:r>
          <w:rPr>
            <w:rStyle w:val="Hyperlink"/>
          </w:rPr>
          <w:t>499</w:t>
        </w:r>
      </w:hyperlink>
      <w:r w:rsidRPr="009B7B76">
        <w:t>)</w:t>
      </w:r>
      <w:r w:rsidRPr="009B7B76">
        <w:tab/>
      </w:r>
      <w:r w:rsidRPr="00022E7F">
        <w:t xml:space="preserve">a) as atividades ou empreendimentos que comprovarem a criação de Reserva Particular do Patrimônio Natural </w:t>
      </w:r>
      <w:r>
        <w:t>-</w:t>
      </w:r>
      <w:r w:rsidRPr="00022E7F">
        <w:t xml:space="preserve"> RPPN </w:t>
      </w:r>
      <w:r>
        <w:t>-</w:t>
      </w:r>
      <w:r w:rsidRPr="00022E7F">
        <w:t xml:space="preserve"> na propriedade objeto do licenciamento ou da Autorização Ambiental de Funcionamento </w:t>
      </w:r>
      <w:r>
        <w:t>-</w:t>
      </w:r>
      <w:r w:rsidRPr="00022E7F">
        <w:t xml:space="preserve"> AAF </w:t>
      </w:r>
      <w:r>
        <w:t>-</w:t>
      </w:r>
      <w:r w:rsidRPr="00022E7F">
        <w:t xml:space="preserve"> ou Licenciamento Ambiental Simplificado </w:t>
      </w:r>
      <w:r>
        <w:t>-</w:t>
      </w:r>
      <w:r w:rsidRPr="00022E7F">
        <w:t xml:space="preserve"> LAS </w:t>
      </w:r>
      <w:r>
        <w:t>-</w:t>
      </w:r>
      <w:r w:rsidRPr="00022E7F">
        <w:t>, em percentual superior a 20% (vinte por cento) da área total, podendo incluir a área de reserva legal nesse percentual;</w:t>
      </w:r>
    </w:p>
    <w:p w14:paraId="2FB03886" w14:textId="77777777" w:rsidR="006368C7" w:rsidRPr="00022E7F" w:rsidRDefault="006368C7" w:rsidP="006368C7">
      <w:pPr>
        <w:jc w:val="both"/>
      </w:pPr>
      <w:r w:rsidRPr="009B7B76">
        <w:t>(</w:t>
      </w:r>
      <w:hyperlink r:id="rId1672" w:anchor="n499" w:history="1">
        <w:r>
          <w:rPr>
            <w:rStyle w:val="Hyperlink"/>
          </w:rPr>
          <w:t>499</w:t>
        </w:r>
      </w:hyperlink>
      <w:r w:rsidRPr="009B7B76">
        <w:t>)</w:t>
      </w:r>
      <w:r w:rsidRPr="009B7B76">
        <w:tab/>
      </w:r>
      <w:r w:rsidRPr="00022E7F">
        <w:t xml:space="preserve">b) as microempresas e microempreendedores individuais </w:t>
      </w:r>
      <w:r>
        <w:t>-</w:t>
      </w:r>
      <w:r w:rsidRPr="00022E7F">
        <w:t xml:space="preserve"> </w:t>
      </w:r>
      <w:proofErr w:type="spellStart"/>
      <w:r w:rsidRPr="00022E7F">
        <w:t>MEIs</w:t>
      </w:r>
      <w:proofErr w:type="spellEnd"/>
      <w:r w:rsidRPr="00022E7F">
        <w:t>;</w:t>
      </w:r>
    </w:p>
    <w:p w14:paraId="167537FC" w14:textId="77777777" w:rsidR="006368C7" w:rsidRPr="00022E7F" w:rsidRDefault="006368C7" w:rsidP="006368C7">
      <w:pPr>
        <w:jc w:val="both"/>
      </w:pPr>
      <w:r w:rsidRPr="009B7B76">
        <w:t>(</w:t>
      </w:r>
      <w:hyperlink r:id="rId1673" w:anchor="n499" w:history="1">
        <w:r>
          <w:rPr>
            <w:rStyle w:val="Hyperlink"/>
          </w:rPr>
          <w:t>499</w:t>
        </w:r>
      </w:hyperlink>
      <w:r w:rsidRPr="009B7B76">
        <w:t>)</w:t>
      </w:r>
      <w:r w:rsidRPr="009B7B76">
        <w:tab/>
      </w:r>
      <w:r w:rsidRPr="00022E7F">
        <w:t>c) o agricultor familiar e o empreendedor familiar rural, definidos nos termos do art. 3º da Lei federal nº 11.326, de 24 de julho de 2006, bem como as unidades produtivas em regime de agricultura familiar definidas em lei;</w:t>
      </w:r>
    </w:p>
    <w:p w14:paraId="29F18714" w14:textId="77777777" w:rsidR="006368C7" w:rsidRPr="00022E7F" w:rsidRDefault="006368C7" w:rsidP="006368C7">
      <w:pPr>
        <w:jc w:val="both"/>
      </w:pPr>
      <w:r w:rsidRPr="009B7B76">
        <w:t>(</w:t>
      </w:r>
      <w:hyperlink r:id="rId1674" w:anchor="n499" w:history="1">
        <w:r>
          <w:rPr>
            <w:rStyle w:val="Hyperlink"/>
          </w:rPr>
          <w:t>499</w:t>
        </w:r>
      </w:hyperlink>
      <w:r w:rsidRPr="009B7B76">
        <w:t>)</w:t>
      </w:r>
      <w:r w:rsidRPr="009B7B76">
        <w:tab/>
      </w:r>
      <w:r w:rsidRPr="00022E7F">
        <w:t>d) as associações ou cooperativas de catadores de materiais recicláveis, mediante apresentação de documento comprobatório atualizado, emitido pelo órgão competente;</w:t>
      </w:r>
    </w:p>
    <w:p w14:paraId="31D7DD83" w14:textId="77777777" w:rsidR="006368C7" w:rsidRDefault="006368C7" w:rsidP="006368C7">
      <w:pPr>
        <w:jc w:val="both"/>
      </w:pPr>
      <w:r w:rsidRPr="009B7B76">
        <w:t>(</w:t>
      </w:r>
      <w:hyperlink r:id="rId1675" w:anchor="n499" w:history="1">
        <w:r>
          <w:rPr>
            <w:rStyle w:val="Hyperlink"/>
          </w:rPr>
          <w:t>499</w:t>
        </w:r>
      </w:hyperlink>
      <w:r w:rsidRPr="009B7B76">
        <w:t>)</w:t>
      </w:r>
      <w:r w:rsidRPr="009B7B76">
        <w:tab/>
      </w:r>
      <w:bookmarkStart w:id="1557" w:name="art91p3_XXI"/>
      <w:r w:rsidRPr="00022E7F">
        <w:t>XXI</w:t>
      </w:r>
      <w:bookmarkEnd w:id="1557"/>
      <w:r w:rsidRPr="00022E7F">
        <w:t xml:space="preserve"> </w:t>
      </w:r>
      <w:r>
        <w:t>-</w:t>
      </w:r>
      <w:r w:rsidRPr="00022E7F">
        <w:t xml:space="preserve"> da taxa prevista no subitem 7.24 da </w:t>
      </w:r>
      <w:hyperlink r:id="rId1676" w:anchor="tab_a_it7" w:history="1">
        <w:r w:rsidRPr="00E409C0">
          <w:rPr>
            <w:rStyle w:val="Hyperlink"/>
          </w:rPr>
          <w:t>Tabela A</w:t>
        </w:r>
      </w:hyperlink>
      <w:r w:rsidRPr="00022E7F">
        <w:t xml:space="preserve"> anexa a esta lei, o agricultor familiar e o empreendedor rural que atendam aos critérios constantes nos incisos I a IV do caput do art. 3º da Lei federal nº 11.326, de 2006, bem como as unidades produtivas em regime de agricultura familiar;</w:t>
      </w:r>
    </w:p>
    <w:p w14:paraId="4159BCDD" w14:textId="77777777" w:rsidR="006368C7" w:rsidRPr="00022E7F" w:rsidRDefault="006368C7" w:rsidP="006368C7">
      <w:pPr>
        <w:jc w:val="both"/>
      </w:pPr>
      <w:r w:rsidRPr="009B7B76">
        <w:t>(</w:t>
      </w:r>
      <w:hyperlink r:id="rId1677" w:anchor="n499" w:history="1">
        <w:r>
          <w:rPr>
            <w:rStyle w:val="Hyperlink"/>
          </w:rPr>
          <w:t>499</w:t>
        </w:r>
      </w:hyperlink>
      <w:r w:rsidRPr="009B7B76">
        <w:t>)</w:t>
      </w:r>
      <w:r w:rsidRPr="009B7B76">
        <w:tab/>
      </w:r>
      <w:bookmarkStart w:id="1558" w:name="art91p3_XXII"/>
      <w:r w:rsidRPr="00022E7F">
        <w:t>XXII</w:t>
      </w:r>
      <w:bookmarkEnd w:id="1558"/>
      <w:r w:rsidRPr="00022E7F">
        <w:t xml:space="preserve"> </w:t>
      </w:r>
      <w:r>
        <w:t>-</w:t>
      </w:r>
      <w:r w:rsidRPr="00022E7F">
        <w:t xml:space="preserve"> da taxa prevista no subitem 7.25 da </w:t>
      </w:r>
      <w:hyperlink r:id="rId1678" w:anchor="tab_a_it7" w:history="1">
        <w:r w:rsidRPr="00E409C0">
          <w:rPr>
            <w:rStyle w:val="Hyperlink"/>
          </w:rPr>
          <w:t>Tabela A</w:t>
        </w:r>
      </w:hyperlink>
      <w:r w:rsidRPr="00022E7F">
        <w:t xml:space="preserve"> anexa a esta lei:</w:t>
      </w:r>
    </w:p>
    <w:p w14:paraId="2AAF2EB2" w14:textId="77777777" w:rsidR="006368C7" w:rsidRPr="00022E7F" w:rsidRDefault="006368C7" w:rsidP="006368C7">
      <w:pPr>
        <w:jc w:val="both"/>
      </w:pPr>
      <w:r w:rsidRPr="009B7B76">
        <w:t>(</w:t>
      </w:r>
      <w:hyperlink r:id="rId1679" w:anchor="n499" w:history="1">
        <w:r>
          <w:rPr>
            <w:rStyle w:val="Hyperlink"/>
          </w:rPr>
          <w:t>499</w:t>
        </w:r>
      </w:hyperlink>
      <w:r w:rsidRPr="009B7B76">
        <w:t>)</w:t>
      </w:r>
      <w:r w:rsidRPr="009B7B76">
        <w:tab/>
      </w:r>
      <w:r w:rsidRPr="00022E7F">
        <w:t>a) a pessoa física que utilize produto ou subproduto da flora para uso doméstico, salvo quando se tratar de espécie ameaçada de extinção, inclusive em âmbito local;</w:t>
      </w:r>
    </w:p>
    <w:p w14:paraId="1D9F3649" w14:textId="77777777" w:rsidR="006368C7" w:rsidRPr="00022E7F" w:rsidRDefault="006368C7" w:rsidP="006368C7">
      <w:pPr>
        <w:jc w:val="both"/>
      </w:pPr>
      <w:r w:rsidRPr="009B7B76">
        <w:t>(</w:t>
      </w:r>
      <w:hyperlink r:id="rId1680" w:anchor="n499" w:history="1">
        <w:r>
          <w:rPr>
            <w:rStyle w:val="Hyperlink"/>
          </w:rPr>
          <w:t>499</w:t>
        </w:r>
      </w:hyperlink>
      <w:r w:rsidRPr="009B7B76">
        <w:t>)</w:t>
      </w:r>
      <w:r w:rsidRPr="009B7B76">
        <w:tab/>
      </w:r>
      <w:r w:rsidRPr="00022E7F">
        <w:t>b) a pessoa física que utilize produto ou subproduto da flora para trabalhos artesanais, salvo quando se tratar de espécie ameaçada de extinção, inclusive em âmbito local;</w:t>
      </w:r>
    </w:p>
    <w:p w14:paraId="7FF25D44" w14:textId="77777777" w:rsidR="006368C7" w:rsidRPr="00022E7F" w:rsidRDefault="006368C7" w:rsidP="006368C7">
      <w:pPr>
        <w:jc w:val="both"/>
      </w:pPr>
      <w:r w:rsidRPr="009B7B76">
        <w:t>(</w:t>
      </w:r>
      <w:hyperlink r:id="rId1681" w:anchor="n499" w:history="1">
        <w:r>
          <w:rPr>
            <w:rStyle w:val="Hyperlink"/>
          </w:rPr>
          <w:t>499</w:t>
        </w:r>
      </w:hyperlink>
      <w:r w:rsidRPr="009B7B76">
        <w:t>)</w:t>
      </w:r>
      <w:r w:rsidRPr="009B7B76">
        <w:tab/>
      </w:r>
      <w:r w:rsidRPr="00022E7F">
        <w:t>c) a pessoa física que desenvolva atividades de extração de toras e toretes, mourões e palanques e lenha, em sua propriedade, limitadas a 200 m³/ano (duzentos metros cúbicos por ano) de essências nativas e a 300 m³/ano (trezentos metros cúbicos por ano) de essências exóticas;</w:t>
      </w:r>
    </w:p>
    <w:p w14:paraId="0FF0F63D" w14:textId="77777777" w:rsidR="006368C7" w:rsidRPr="00022E7F" w:rsidRDefault="006368C7" w:rsidP="006368C7">
      <w:pPr>
        <w:jc w:val="both"/>
      </w:pPr>
      <w:r w:rsidRPr="009B7B76">
        <w:t>(</w:t>
      </w:r>
      <w:hyperlink r:id="rId1682" w:anchor="n499" w:history="1">
        <w:r>
          <w:rPr>
            <w:rStyle w:val="Hyperlink"/>
          </w:rPr>
          <w:t>499</w:t>
        </w:r>
      </w:hyperlink>
      <w:r w:rsidRPr="009B7B76">
        <w:t>)</w:t>
      </w:r>
      <w:r w:rsidRPr="009B7B76">
        <w:tab/>
      </w:r>
      <w:r w:rsidRPr="00022E7F">
        <w:t>d) aquele que tenha por atividade a apicultura;</w:t>
      </w:r>
    </w:p>
    <w:p w14:paraId="2A233171" w14:textId="77777777" w:rsidR="006368C7" w:rsidRPr="00022E7F" w:rsidRDefault="006368C7" w:rsidP="006368C7">
      <w:pPr>
        <w:jc w:val="both"/>
      </w:pPr>
      <w:r w:rsidRPr="009B7B76">
        <w:t>(</w:t>
      </w:r>
      <w:hyperlink r:id="rId1683" w:anchor="n499" w:history="1">
        <w:r>
          <w:rPr>
            <w:rStyle w:val="Hyperlink"/>
          </w:rPr>
          <w:t>499</w:t>
        </w:r>
      </w:hyperlink>
      <w:r w:rsidRPr="009B7B76">
        <w:t>)</w:t>
      </w:r>
      <w:r w:rsidRPr="009B7B76">
        <w:tab/>
      </w:r>
      <w:r w:rsidRPr="00022E7F">
        <w:t>e) o comércio varejista e a microempresa que utilizem produtos e subprodutos da flora já processados, química ou mecanicamente, com limite anual de 5m³ (cinco metros cúbicos) de madeira beneficiada e de trinta dúzias de mourões, achas, postes, palanques, dormentes e similares;</w:t>
      </w:r>
    </w:p>
    <w:p w14:paraId="232C8722" w14:textId="77777777" w:rsidR="006368C7" w:rsidRPr="00022E7F" w:rsidRDefault="006368C7" w:rsidP="006368C7">
      <w:pPr>
        <w:jc w:val="both"/>
      </w:pPr>
      <w:r w:rsidRPr="009B7B76">
        <w:t>(</w:t>
      </w:r>
      <w:hyperlink r:id="rId1684" w:anchor="n499" w:history="1">
        <w:r>
          <w:rPr>
            <w:rStyle w:val="Hyperlink"/>
          </w:rPr>
          <w:t>499</w:t>
        </w:r>
      </w:hyperlink>
      <w:r w:rsidRPr="009B7B76">
        <w:t>)</w:t>
      </w:r>
      <w:r w:rsidRPr="009B7B76">
        <w:tab/>
      </w:r>
      <w:r w:rsidRPr="00022E7F">
        <w:t>f) o produtor rural que produza, em caráter eventual, carvão vegetal a partir do aproveitamento de material lenhoso oriundo de uso alternativo do solo com autorização concedida por prazo não superior a cento e oitenta dias;</w:t>
      </w:r>
    </w:p>
    <w:p w14:paraId="7E48D6F9" w14:textId="77777777" w:rsidR="006368C7" w:rsidRPr="00022E7F" w:rsidRDefault="006368C7" w:rsidP="006368C7">
      <w:pPr>
        <w:jc w:val="both"/>
      </w:pPr>
      <w:r w:rsidRPr="009B7B76">
        <w:t>(</w:t>
      </w:r>
      <w:hyperlink r:id="rId1685" w:anchor="n499" w:history="1">
        <w:r>
          <w:rPr>
            <w:rStyle w:val="Hyperlink"/>
          </w:rPr>
          <w:t>499</w:t>
        </w:r>
      </w:hyperlink>
      <w:r w:rsidRPr="009B7B76">
        <w:t>)</w:t>
      </w:r>
      <w:r w:rsidRPr="009B7B76">
        <w:tab/>
      </w:r>
      <w:r w:rsidRPr="00022E7F">
        <w:t>g) as pessoas físicas e jurídicas que apresentarem cópia de documento de arrecadação quitado referente a idêntico registro em órgão federal;</w:t>
      </w:r>
    </w:p>
    <w:p w14:paraId="4B6C146E" w14:textId="77777777" w:rsidR="006368C7" w:rsidRPr="00022E7F" w:rsidRDefault="006368C7" w:rsidP="006368C7">
      <w:pPr>
        <w:jc w:val="both"/>
      </w:pPr>
      <w:r w:rsidRPr="009B7B76">
        <w:t>(</w:t>
      </w:r>
      <w:hyperlink r:id="rId1686" w:anchor="n499" w:history="1">
        <w:r>
          <w:rPr>
            <w:rStyle w:val="Hyperlink"/>
          </w:rPr>
          <w:t>499</w:t>
        </w:r>
      </w:hyperlink>
      <w:r w:rsidRPr="009B7B76">
        <w:t>)</w:t>
      </w:r>
      <w:r w:rsidRPr="009B7B76">
        <w:tab/>
      </w:r>
      <w:r w:rsidRPr="00022E7F">
        <w:t>h) as pessoas físicas e jurídicas que exerçam atividades com fins científicos, educativos ou filantrópicos que utilizem produtos e subprodutos da flora ou comercializem os recebidos em doação;</w:t>
      </w:r>
    </w:p>
    <w:p w14:paraId="0C58911D" w14:textId="77777777" w:rsidR="006368C7" w:rsidRPr="00022E7F" w:rsidRDefault="006368C7" w:rsidP="006368C7">
      <w:pPr>
        <w:jc w:val="both"/>
      </w:pPr>
      <w:r w:rsidRPr="009B7B76">
        <w:t>(</w:t>
      </w:r>
      <w:hyperlink r:id="rId1687" w:anchor="n499" w:history="1">
        <w:r>
          <w:rPr>
            <w:rStyle w:val="Hyperlink"/>
          </w:rPr>
          <w:t>499</w:t>
        </w:r>
      </w:hyperlink>
      <w:r w:rsidRPr="009B7B76">
        <w:t>)</w:t>
      </w:r>
      <w:r w:rsidRPr="009B7B76">
        <w:tab/>
      </w:r>
      <w:bookmarkStart w:id="1559" w:name="art91p3_XXIII"/>
      <w:r w:rsidRPr="00022E7F">
        <w:t>XXIII</w:t>
      </w:r>
      <w:bookmarkEnd w:id="1559"/>
      <w:r w:rsidRPr="00022E7F">
        <w:t xml:space="preserve"> </w:t>
      </w:r>
      <w:r>
        <w:t>-</w:t>
      </w:r>
      <w:r w:rsidRPr="00022E7F">
        <w:t xml:space="preserve"> da taxa prevista no subitem 7.26 da </w:t>
      </w:r>
      <w:hyperlink r:id="rId1688" w:anchor="tab_a_it7" w:history="1">
        <w:r w:rsidRPr="00E409C0">
          <w:rPr>
            <w:rStyle w:val="Hyperlink"/>
          </w:rPr>
          <w:t>Tabela A</w:t>
        </w:r>
      </w:hyperlink>
      <w:r w:rsidRPr="00022E7F">
        <w:t xml:space="preserve"> anexa a esta lei, quando se tratar de alteração de endereço de pessoa física.</w:t>
      </w:r>
    </w:p>
    <w:p w14:paraId="3CC3AE26" w14:textId="77777777" w:rsidR="001F63B8" w:rsidRPr="000E2879" w:rsidRDefault="001F63B8" w:rsidP="00066C8D">
      <w:pPr>
        <w:pStyle w:val="Texto"/>
      </w:pPr>
      <w:r w:rsidRPr="000E2879">
        <w:t>(</w:t>
      </w:r>
      <w:hyperlink r:id="rId1689" w:anchor="n209" w:history="1">
        <w:r w:rsidRPr="000E2879">
          <w:rPr>
            <w:rStyle w:val="Hyperlink"/>
          </w:rPr>
          <w:t>209</w:t>
        </w:r>
      </w:hyperlink>
      <w:r w:rsidRPr="000E2879">
        <w:t>)</w:t>
      </w:r>
      <w:r w:rsidRPr="000E2879">
        <w:tab/>
      </w:r>
      <w:bookmarkStart w:id="1560" w:name="art91p4"/>
      <w:r w:rsidRPr="000E2879">
        <w:t xml:space="preserve">§ 4º </w:t>
      </w:r>
      <w:bookmarkEnd w:id="1560"/>
      <w:r w:rsidRPr="000E2879">
        <w:t xml:space="preserve"> </w:t>
      </w:r>
    </w:p>
    <w:p w14:paraId="39FCAC84" w14:textId="77777777" w:rsidR="00883CA8" w:rsidRPr="000E2879" w:rsidRDefault="003B4460" w:rsidP="00066C8D">
      <w:pPr>
        <w:pStyle w:val="Texto"/>
      </w:pPr>
      <w:r w:rsidRPr="00487E4F">
        <w:t>(</w:t>
      </w:r>
      <w:hyperlink r:id="rId1690" w:anchor="n276" w:history="1">
        <w:r w:rsidRPr="00487E4F">
          <w:rPr>
            <w:rStyle w:val="Hyperlink"/>
          </w:rPr>
          <w:t>276</w:t>
        </w:r>
      </w:hyperlink>
      <w:r w:rsidR="00883CA8" w:rsidRPr="000E2879">
        <w:t>)</w:t>
      </w:r>
      <w:r w:rsidR="00883CA8" w:rsidRPr="000E2879">
        <w:tab/>
      </w:r>
      <w:bookmarkStart w:id="1561" w:name="art91p5"/>
      <w:r w:rsidR="00883CA8" w:rsidRPr="000E2879">
        <w:t xml:space="preserve">§ 5º </w:t>
      </w:r>
      <w:bookmarkEnd w:id="1561"/>
      <w:r w:rsidR="00256B24">
        <w:t xml:space="preserve"> </w:t>
      </w:r>
    </w:p>
    <w:p w14:paraId="2D730D16" w14:textId="77777777" w:rsidR="00883CA8" w:rsidRPr="00C854BD" w:rsidRDefault="00883CA8" w:rsidP="00066C8D">
      <w:pPr>
        <w:pStyle w:val="Texto"/>
      </w:pPr>
      <w:r w:rsidRPr="000E2879">
        <w:t>(</w:t>
      </w:r>
      <w:hyperlink r:id="rId1691" w:anchor="n270" w:history="1">
        <w:r w:rsidRPr="000E2879">
          <w:rPr>
            <w:rStyle w:val="Hyperlink"/>
          </w:rPr>
          <w:t>270</w:t>
        </w:r>
      </w:hyperlink>
      <w:r w:rsidRPr="000E2879">
        <w:t>)</w:t>
      </w:r>
      <w:r w:rsidRPr="000E2879">
        <w:tab/>
      </w:r>
      <w:bookmarkStart w:id="1562" w:name="art91p6"/>
      <w:r>
        <w:t xml:space="preserve">§ 6° </w:t>
      </w:r>
      <w:bookmarkEnd w:id="1562"/>
      <w:r w:rsidRPr="00C854BD">
        <w:t xml:space="preserve"> Fica o Poder Executivo autorizado a reduzir os valores ou conceder isenção das taxas de expediente a que se refere o item 2 da Tabela A vinculadas a serviços disponibilizados pela internet.</w:t>
      </w:r>
    </w:p>
    <w:p w14:paraId="31C9C342" w14:textId="77777777" w:rsidR="00F9213B" w:rsidRPr="00022E7F" w:rsidRDefault="00F9213B" w:rsidP="00F9213B">
      <w:pPr>
        <w:jc w:val="both"/>
        <w:rPr>
          <w:noProof/>
        </w:rPr>
      </w:pPr>
      <w:r w:rsidRPr="009B7B76">
        <w:t>(</w:t>
      </w:r>
      <w:hyperlink r:id="rId1692" w:anchor="n499" w:history="1">
        <w:r>
          <w:rPr>
            <w:rStyle w:val="Hyperlink"/>
          </w:rPr>
          <w:t>499</w:t>
        </w:r>
      </w:hyperlink>
      <w:r w:rsidRPr="009B7B76">
        <w:t>)</w:t>
      </w:r>
      <w:r w:rsidRPr="009B7B76">
        <w:tab/>
      </w:r>
      <w:bookmarkStart w:id="1563" w:name="art91p7"/>
      <w:r w:rsidRPr="00022E7F">
        <w:t>§ 7º</w:t>
      </w:r>
      <w:bookmarkEnd w:id="1563"/>
      <w:r w:rsidRPr="00022E7F">
        <w:t xml:space="preserve"> </w:t>
      </w:r>
      <w:r>
        <w:t>-</w:t>
      </w:r>
      <w:r w:rsidRPr="00022E7F">
        <w:t xml:space="preserve"> Terá redução de 0,30 (zero vírgula trinta) </w:t>
      </w:r>
      <w:proofErr w:type="spellStart"/>
      <w:r w:rsidRPr="00022E7F">
        <w:t>Ufemg</w:t>
      </w:r>
      <w:proofErr w:type="spellEnd"/>
      <w:r w:rsidRPr="00022E7F">
        <w:t xml:space="preserve"> por animal destinado ao abate, na taxa prevista no subitem 1.9.1.1.1 da Tabela A anexa a esta lei, o </w:t>
      </w:r>
      <w:r w:rsidRPr="00022E7F">
        <w:rPr>
          <w:noProof/>
        </w:rPr>
        <w:t>contribuinte que:</w:t>
      </w:r>
    </w:p>
    <w:p w14:paraId="245492A5" w14:textId="77777777" w:rsidR="00F9213B" w:rsidRPr="00022E7F" w:rsidRDefault="00F9213B" w:rsidP="00F9213B">
      <w:pPr>
        <w:jc w:val="both"/>
      </w:pPr>
      <w:r w:rsidRPr="009B7B76">
        <w:t>(</w:t>
      </w:r>
      <w:hyperlink r:id="rId1693" w:anchor="n499" w:history="1">
        <w:r>
          <w:rPr>
            <w:rStyle w:val="Hyperlink"/>
          </w:rPr>
          <w:t>499</w:t>
        </w:r>
      </w:hyperlink>
      <w:r w:rsidRPr="009B7B76">
        <w:t>)</w:t>
      </w:r>
      <w:r w:rsidRPr="009B7B76">
        <w:tab/>
      </w:r>
      <w:r w:rsidRPr="00022E7F">
        <w:t xml:space="preserve">I </w:t>
      </w:r>
      <w:r>
        <w:t>-</w:t>
      </w:r>
      <w:r w:rsidRPr="00022E7F">
        <w:t xml:space="preserve"> recolher espontaneamente o valor correspondente à redução de que trata o caput deste parágrafo para fundo público ou privado, com sede no Estado e com fins indenizatórios e suplementares às ações de defesa sanitária animal, mediante comprovação do recolhimento;</w:t>
      </w:r>
    </w:p>
    <w:p w14:paraId="5B8A8B59" w14:textId="77777777" w:rsidR="00F9213B" w:rsidRPr="00022E7F" w:rsidRDefault="00F9213B" w:rsidP="00F9213B">
      <w:pPr>
        <w:jc w:val="both"/>
      </w:pPr>
      <w:r w:rsidRPr="009B7B76">
        <w:t>(</w:t>
      </w:r>
      <w:hyperlink r:id="rId1694" w:anchor="n499" w:history="1">
        <w:r>
          <w:rPr>
            <w:rStyle w:val="Hyperlink"/>
          </w:rPr>
          <w:t>499</w:t>
        </w:r>
      </w:hyperlink>
      <w:r w:rsidRPr="009B7B76">
        <w:t>)</w:t>
      </w:r>
      <w:r w:rsidRPr="009B7B76">
        <w:tab/>
      </w:r>
      <w:r w:rsidRPr="00022E7F">
        <w:t xml:space="preserve">II </w:t>
      </w:r>
      <w:r>
        <w:t>-</w:t>
      </w:r>
      <w:r w:rsidRPr="00022E7F">
        <w:t xml:space="preserve"> recolher, para o Instituto Mineiro de Agropecuária </w:t>
      </w:r>
      <w:r>
        <w:t>-</w:t>
      </w:r>
      <w:r w:rsidRPr="00022E7F">
        <w:t xml:space="preserve"> IMA </w:t>
      </w:r>
      <w:r>
        <w:t>-</w:t>
      </w:r>
      <w:r w:rsidRPr="00022E7F">
        <w:t xml:space="preserve">, 0,50 (zero vírgula cinquenta) </w:t>
      </w:r>
      <w:proofErr w:type="spellStart"/>
      <w:r w:rsidRPr="00022E7F">
        <w:t>Ufemg</w:t>
      </w:r>
      <w:proofErr w:type="spellEnd"/>
      <w:r w:rsidRPr="00022E7F">
        <w:t xml:space="preserve"> por animal destinado ao abate.</w:t>
      </w:r>
    </w:p>
    <w:p w14:paraId="6D10B324" w14:textId="77777777" w:rsidR="00F9213B" w:rsidRPr="00022E7F" w:rsidRDefault="00F9213B" w:rsidP="00F9213B">
      <w:pPr>
        <w:jc w:val="both"/>
      </w:pPr>
      <w:r w:rsidRPr="009B7B76">
        <w:t>(</w:t>
      </w:r>
      <w:hyperlink r:id="rId1695" w:anchor="n499" w:history="1">
        <w:r>
          <w:rPr>
            <w:rStyle w:val="Hyperlink"/>
          </w:rPr>
          <w:t>499</w:t>
        </w:r>
      </w:hyperlink>
      <w:r w:rsidRPr="009B7B76">
        <w:t>)</w:t>
      </w:r>
      <w:r w:rsidRPr="009B7B76">
        <w:tab/>
      </w:r>
      <w:bookmarkStart w:id="1564" w:name="art91p8"/>
      <w:r w:rsidRPr="00022E7F">
        <w:t>§ 8º</w:t>
      </w:r>
      <w:bookmarkEnd w:id="1564"/>
      <w:r w:rsidRPr="00022E7F">
        <w:t xml:space="preserve"> </w:t>
      </w:r>
      <w:r>
        <w:t>-</w:t>
      </w:r>
      <w:r w:rsidRPr="00022E7F">
        <w:t xml:space="preserve"> O recolhimento de que trata o inciso I do § 7º será feito:</w:t>
      </w:r>
    </w:p>
    <w:p w14:paraId="34B555CE" w14:textId="77777777" w:rsidR="00F9213B" w:rsidRPr="00022E7F" w:rsidRDefault="00F9213B" w:rsidP="00F9213B">
      <w:pPr>
        <w:jc w:val="both"/>
      </w:pPr>
      <w:r w:rsidRPr="009B7B76">
        <w:t>(</w:t>
      </w:r>
      <w:hyperlink r:id="rId1696" w:anchor="n499" w:history="1">
        <w:r>
          <w:rPr>
            <w:rStyle w:val="Hyperlink"/>
          </w:rPr>
          <w:t>499</w:t>
        </w:r>
      </w:hyperlink>
      <w:r w:rsidRPr="009B7B76">
        <w:t>)</w:t>
      </w:r>
      <w:r w:rsidRPr="009B7B76">
        <w:tab/>
      </w:r>
      <w:r w:rsidRPr="00022E7F">
        <w:t xml:space="preserve">I </w:t>
      </w:r>
      <w:r>
        <w:t>-</w:t>
      </w:r>
      <w:r w:rsidRPr="00022E7F">
        <w:t xml:space="preserve"> nas operações internas, à razão de 50% (cinquenta por cento) pelo adquirente e 50% (cinquenta por cento) pelo vendedor;</w:t>
      </w:r>
    </w:p>
    <w:p w14:paraId="2BA97EB4" w14:textId="77777777" w:rsidR="00552B77" w:rsidRDefault="00552B77" w:rsidP="00552B77">
      <w:pPr>
        <w:jc w:val="both"/>
      </w:pPr>
      <w:r w:rsidRPr="009B7B76">
        <w:t>(</w:t>
      </w:r>
      <w:hyperlink r:id="rId1697" w:anchor="n520" w:history="1">
        <w:r>
          <w:rPr>
            <w:rStyle w:val="Hyperlink"/>
          </w:rPr>
          <w:t>520</w:t>
        </w:r>
      </w:hyperlink>
      <w:r w:rsidRPr="009B7B76">
        <w:t>)</w:t>
      </w:r>
      <w:r w:rsidRPr="009B7B76">
        <w:tab/>
      </w:r>
      <w:r w:rsidRPr="00022E7F">
        <w:t xml:space="preserve">II </w:t>
      </w:r>
      <w:r>
        <w:t>-</w:t>
      </w:r>
      <w:r w:rsidRPr="00022E7F">
        <w:t xml:space="preserve"> </w:t>
      </w:r>
      <w:r w:rsidRPr="00681902">
        <w:t>nas operações interestaduais, em 100% (cem por cento) pelo vendedor, como contribuinte</w:t>
      </w:r>
      <w:r w:rsidRPr="00022E7F">
        <w:t>.</w:t>
      </w:r>
    </w:p>
    <w:p w14:paraId="206E8214" w14:textId="77777777" w:rsidR="00F9213B" w:rsidRPr="00022E7F" w:rsidRDefault="00F9213B" w:rsidP="00552B77">
      <w:pPr>
        <w:jc w:val="both"/>
      </w:pPr>
      <w:r w:rsidRPr="009B7B76">
        <w:lastRenderedPageBreak/>
        <w:t>(</w:t>
      </w:r>
      <w:hyperlink r:id="rId1698" w:anchor="n499" w:history="1">
        <w:r>
          <w:rPr>
            <w:rStyle w:val="Hyperlink"/>
          </w:rPr>
          <w:t>499</w:t>
        </w:r>
      </w:hyperlink>
      <w:r w:rsidRPr="009B7B76">
        <w:t>)</w:t>
      </w:r>
      <w:r w:rsidRPr="009B7B76">
        <w:tab/>
      </w:r>
      <w:bookmarkStart w:id="1565" w:name="art91p9"/>
      <w:r w:rsidRPr="00022E7F">
        <w:t>§ 9º</w:t>
      </w:r>
      <w:bookmarkEnd w:id="1565"/>
      <w:r w:rsidRPr="00022E7F">
        <w:t xml:space="preserve"> </w:t>
      </w:r>
      <w:r>
        <w:t>-</w:t>
      </w:r>
      <w:r w:rsidRPr="00022E7F">
        <w:t xml:space="preserve"> Na hipótese de que trata o inciso XI do § 3º, a isenção é condicionada ao recolhimento do valor ao referido fundo da seguinte forma, segundo o subitem da </w:t>
      </w:r>
      <w:hyperlink r:id="rId1699" w:anchor="tab_a_it1" w:history="1">
        <w:r w:rsidRPr="00E409C0">
          <w:rPr>
            <w:rStyle w:val="Hyperlink"/>
          </w:rPr>
          <w:t>Tabela A</w:t>
        </w:r>
      </w:hyperlink>
      <w:r w:rsidRPr="00022E7F">
        <w:t xml:space="preserve"> anexa a esta lei:</w:t>
      </w:r>
    </w:p>
    <w:p w14:paraId="4A810611" w14:textId="77777777" w:rsidR="00F9213B" w:rsidRPr="00022E7F" w:rsidRDefault="00F9213B" w:rsidP="00F9213B">
      <w:pPr>
        <w:jc w:val="both"/>
      </w:pPr>
      <w:r w:rsidRPr="009B7B76">
        <w:t>(</w:t>
      </w:r>
      <w:hyperlink r:id="rId1700" w:anchor="n499" w:history="1">
        <w:r>
          <w:rPr>
            <w:rStyle w:val="Hyperlink"/>
          </w:rPr>
          <w:t>499</w:t>
        </w:r>
      </w:hyperlink>
      <w:r w:rsidRPr="009B7B76">
        <w:t>)</w:t>
      </w:r>
      <w:r w:rsidRPr="009B7B76">
        <w:tab/>
      </w:r>
      <w:r w:rsidRPr="00022E7F">
        <w:t xml:space="preserve">I </w:t>
      </w:r>
      <w:r>
        <w:t>-</w:t>
      </w:r>
      <w:r w:rsidRPr="00022E7F">
        <w:t xml:space="preserve"> 1.9.2 ou 1.9.3.1:</w:t>
      </w:r>
    </w:p>
    <w:p w14:paraId="52D29AFB" w14:textId="77777777" w:rsidR="00F9213B" w:rsidRPr="00022E7F" w:rsidRDefault="00F9213B" w:rsidP="00F9213B">
      <w:pPr>
        <w:jc w:val="both"/>
      </w:pPr>
      <w:r w:rsidRPr="009B7B76">
        <w:t>(</w:t>
      </w:r>
      <w:hyperlink r:id="rId1701" w:anchor="n499" w:history="1">
        <w:r>
          <w:rPr>
            <w:rStyle w:val="Hyperlink"/>
          </w:rPr>
          <w:t>499</w:t>
        </w:r>
      </w:hyperlink>
      <w:r w:rsidRPr="009B7B76">
        <w:t>)</w:t>
      </w:r>
      <w:r w:rsidRPr="009B7B76">
        <w:tab/>
      </w:r>
      <w:r w:rsidRPr="00022E7F">
        <w:t>a) nas operações internas, à razão de 50% (cinquenta por cento) pelo adquirente e 50% (cinquenta por cento) pelo vendedor;</w:t>
      </w:r>
    </w:p>
    <w:p w14:paraId="74908318" w14:textId="77777777" w:rsidR="00552B77" w:rsidRDefault="00552B77" w:rsidP="00552B77">
      <w:pPr>
        <w:jc w:val="both"/>
      </w:pPr>
      <w:r w:rsidRPr="009B7B76">
        <w:t>(</w:t>
      </w:r>
      <w:hyperlink r:id="rId1702" w:anchor="n520" w:history="1">
        <w:r>
          <w:rPr>
            <w:rStyle w:val="Hyperlink"/>
          </w:rPr>
          <w:t>520</w:t>
        </w:r>
      </w:hyperlink>
      <w:r w:rsidRPr="009B7B76">
        <w:t>)</w:t>
      </w:r>
      <w:r w:rsidRPr="009B7B76">
        <w:tab/>
      </w:r>
      <w:r w:rsidRPr="00022E7F">
        <w:t xml:space="preserve">b) </w:t>
      </w:r>
      <w:r w:rsidRPr="00681902">
        <w:t>nas operações interestaduais, em 100% (cem por cento) pelo vendedor</w:t>
      </w:r>
      <w:r w:rsidRPr="00022E7F">
        <w:t>;</w:t>
      </w:r>
    </w:p>
    <w:p w14:paraId="67022FD8" w14:textId="77777777" w:rsidR="00F9213B" w:rsidRPr="00022E7F" w:rsidRDefault="00F9213B" w:rsidP="00552B77">
      <w:pPr>
        <w:jc w:val="both"/>
      </w:pPr>
      <w:r w:rsidRPr="009B7B76">
        <w:t>(</w:t>
      </w:r>
      <w:hyperlink r:id="rId1703" w:anchor="n499" w:history="1">
        <w:r>
          <w:rPr>
            <w:rStyle w:val="Hyperlink"/>
          </w:rPr>
          <w:t>499</w:t>
        </w:r>
      </w:hyperlink>
      <w:r w:rsidRPr="009B7B76">
        <w:t>)</w:t>
      </w:r>
      <w:r w:rsidRPr="009B7B76">
        <w:tab/>
      </w:r>
      <w:r w:rsidRPr="00022E7F">
        <w:t xml:space="preserve">II </w:t>
      </w:r>
      <w:r>
        <w:t>-</w:t>
      </w:r>
      <w:r w:rsidRPr="00022E7F">
        <w:t xml:space="preserve"> 1.9.3.2, pelo vendedor;</w:t>
      </w:r>
    </w:p>
    <w:p w14:paraId="59F262AF" w14:textId="77777777" w:rsidR="00552B77" w:rsidRDefault="00552B77" w:rsidP="00552B77">
      <w:pPr>
        <w:jc w:val="both"/>
      </w:pPr>
      <w:r w:rsidRPr="009B7B76">
        <w:t>(</w:t>
      </w:r>
      <w:hyperlink r:id="rId1704" w:anchor="n520" w:history="1">
        <w:r>
          <w:rPr>
            <w:rStyle w:val="Hyperlink"/>
          </w:rPr>
          <w:t>520</w:t>
        </w:r>
      </w:hyperlink>
      <w:r w:rsidRPr="009B7B76">
        <w:t>)</w:t>
      </w:r>
      <w:r w:rsidRPr="009B7B76">
        <w:tab/>
      </w:r>
      <w:r w:rsidRPr="00022E7F">
        <w:t xml:space="preserve">III </w:t>
      </w:r>
      <w:r>
        <w:t>-</w:t>
      </w:r>
      <w:r w:rsidRPr="00022E7F">
        <w:t xml:space="preserve"> </w:t>
      </w:r>
      <w:r w:rsidRPr="00681902">
        <w:t>1.9.3.3, pela integradora ou pela cooperativa</w:t>
      </w:r>
      <w:r w:rsidRPr="00022E7F">
        <w:t>;</w:t>
      </w:r>
    </w:p>
    <w:p w14:paraId="42C0BF06" w14:textId="77777777" w:rsidR="00F9213B" w:rsidRPr="00022E7F" w:rsidRDefault="00F9213B" w:rsidP="00552B77">
      <w:pPr>
        <w:jc w:val="both"/>
      </w:pPr>
      <w:r w:rsidRPr="009B7B76">
        <w:t>(</w:t>
      </w:r>
      <w:hyperlink r:id="rId1705" w:anchor="n499" w:history="1">
        <w:r>
          <w:rPr>
            <w:rStyle w:val="Hyperlink"/>
          </w:rPr>
          <w:t>499</w:t>
        </w:r>
      </w:hyperlink>
      <w:r w:rsidRPr="009B7B76">
        <w:t>)</w:t>
      </w:r>
      <w:r w:rsidRPr="009B7B76">
        <w:tab/>
      </w:r>
      <w:r w:rsidRPr="00022E7F">
        <w:t xml:space="preserve">IV </w:t>
      </w:r>
      <w:r>
        <w:t>-</w:t>
      </w:r>
      <w:r w:rsidRPr="00022E7F">
        <w:t xml:space="preserve"> 1.10, pela empresa promotora do evento agropecuário.</w:t>
      </w:r>
    </w:p>
    <w:p w14:paraId="776D0EC9" w14:textId="77777777" w:rsidR="00F9213B" w:rsidRPr="00022E7F" w:rsidRDefault="00F9213B" w:rsidP="00F9213B">
      <w:pPr>
        <w:jc w:val="both"/>
      </w:pPr>
      <w:r w:rsidRPr="009B7B76">
        <w:t>(</w:t>
      </w:r>
      <w:hyperlink r:id="rId1706" w:anchor="n499" w:history="1">
        <w:r>
          <w:rPr>
            <w:rStyle w:val="Hyperlink"/>
          </w:rPr>
          <w:t>499</w:t>
        </w:r>
      </w:hyperlink>
      <w:r w:rsidRPr="009B7B76">
        <w:t>)</w:t>
      </w:r>
      <w:r w:rsidRPr="009B7B76">
        <w:tab/>
      </w:r>
      <w:bookmarkStart w:id="1566" w:name="art91p10"/>
      <w:r w:rsidRPr="00022E7F">
        <w:t>§ 10</w:t>
      </w:r>
      <w:bookmarkEnd w:id="1566"/>
      <w:r w:rsidRPr="00022E7F">
        <w:t xml:space="preserve"> </w:t>
      </w:r>
      <w:r>
        <w:t>-</w:t>
      </w:r>
      <w:r w:rsidRPr="00022E7F">
        <w:t xml:space="preserve"> Nas hipóteses previstas no inciso I do § 8º e na alínea “a” do inciso I do § 9º, caberá ao adquirente o recolhimento do valor integral ao referido fundo, devendo reter </w:t>
      </w:r>
      <w:r>
        <w:t>e recolher a parte do vendedor.</w:t>
      </w:r>
    </w:p>
    <w:p w14:paraId="2DDD2B68" w14:textId="77777777" w:rsidR="00F9213B" w:rsidRDefault="00F9213B" w:rsidP="00066C8D">
      <w:pPr>
        <w:pStyle w:val="Texto"/>
      </w:pPr>
    </w:p>
    <w:p w14:paraId="18D70E53" w14:textId="77777777" w:rsidR="008647FE" w:rsidRDefault="008647FE" w:rsidP="008647FE">
      <w:pPr>
        <w:pStyle w:val="Ttulotema"/>
      </w:pPr>
      <w:r>
        <w:t>SEÇÃO III</w:t>
      </w:r>
    </w:p>
    <w:p w14:paraId="0D4D3BF4" w14:textId="77777777" w:rsidR="008647FE" w:rsidRDefault="008647FE" w:rsidP="008647FE">
      <w:pPr>
        <w:pStyle w:val="Ttulotema"/>
      </w:pPr>
      <w:r>
        <w:t>Da Alíquota e da Base de Cálculo</w:t>
      </w:r>
    </w:p>
    <w:p w14:paraId="6701C326" w14:textId="77777777" w:rsidR="008647FE" w:rsidRDefault="008647FE" w:rsidP="00066C8D">
      <w:pPr>
        <w:pStyle w:val="Texto"/>
      </w:pPr>
    </w:p>
    <w:p w14:paraId="49A87BE5" w14:textId="77777777" w:rsidR="008647FE" w:rsidRDefault="000A14D6" w:rsidP="00066C8D">
      <w:pPr>
        <w:pStyle w:val="Texto"/>
      </w:pPr>
      <w:r>
        <w:t>(</w:t>
      </w:r>
      <w:hyperlink r:id="rId1707" w:anchor="n475" w:history="1">
        <w:r>
          <w:rPr>
            <w:rStyle w:val="Hyperlink"/>
          </w:rPr>
          <w:t>475</w:t>
        </w:r>
      </w:hyperlink>
      <w:r>
        <w:t>)</w:t>
      </w:r>
      <w:r>
        <w:rPr>
          <w:b/>
        </w:rPr>
        <w:tab/>
      </w:r>
      <w:bookmarkStart w:id="1567" w:name="art92"/>
      <w:r>
        <w:rPr>
          <w:b/>
        </w:rPr>
        <w:t>Art. 92.</w:t>
      </w:r>
      <w:r>
        <w:t xml:space="preserve"> </w:t>
      </w:r>
      <w:bookmarkEnd w:id="1567"/>
      <w:r>
        <w:t xml:space="preserve"> A Taxa de Expediente tem por base de cálculo os valores constantes na Tabela A desta lei, expressos em Ufemgs vigentes na data de vencimento.</w:t>
      </w:r>
    </w:p>
    <w:p w14:paraId="5FA5DA07" w14:textId="77777777" w:rsidR="008647FE" w:rsidRPr="000E2879" w:rsidRDefault="008647FE" w:rsidP="00066C8D">
      <w:pPr>
        <w:pStyle w:val="Texto"/>
      </w:pPr>
      <w:r w:rsidRPr="000E2879">
        <w:t>(</w:t>
      </w:r>
      <w:hyperlink r:id="rId1708" w:anchor="n242" w:history="1">
        <w:r w:rsidRPr="000E2879">
          <w:rPr>
            <w:rStyle w:val="Hyperlink"/>
          </w:rPr>
          <w:t>242</w:t>
        </w:r>
      </w:hyperlink>
      <w:r w:rsidRPr="000E2879">
        <w:t>)</w:t>
      </w:r>
      <w:r w:rsidRPr="000E2879">
        <w:tab/>
      </w:r>
      <w:bookmarkStart w:id="1568" w:name="art92p1"/>
      <w:r w:rsidRPr="000E2879">
        <w:t xml:space="preserve">§ 1º </w:t>
      </w:r>
      <w:bookmarkEnd w:id="1568"/>
    </w:p>
    <w:p w14:paraId="78AA3693" w14:textId="77777777" w:rsidR="008647FE" w:rsidRDefault="001521C2" w:rsidP="00066C8D">
      <w:pPr>
        <w:pStyle w:val="Texto"/>
      </w:pPr>
      <w:r w:rsidRPr="000E2879">
        <w:t>(</w:t>
      </w:r>
      <w:hyperlink r:id="rId1709" w:anchor="n174" w:history="1">
        <w:r w:rsidRPr="000E2879">
          <w:rPr>
            <w:rStyle w:val="Hyperlink"/>
          </w:rPr>
          <w:t>174</w:t>
        </w:r>
      </w:hyperlink>
      <w:r w:rsidRPr="000E2879">
        <w:t>)</w:t>
      </w:r>
      <w:r w:rsidR="008647FE">
        <w:tab/>
      </w:r>
      <w:bookmarkStart w:id="1569" w:name="art92p2"/>
      <w:r w:rsidR="008647FE">
        <w:t xml:space="preserve">§ 2º </w:t>
      </w:r>
      <w:bookmarkEnd w:id="1569"/>
    </w:p>
    <w:p w14:paraId="34FCA528" w14:textId="77777777" w:rsidR="008647FE" w:rsidRDefault="008647FE" w:rsidP="00066C8D">
      <w:pPr>
        <w:pStyle w:val="Texto"/>
      </w:pPr>
    </w:p>
    <w:p w14:paraId="5B58BDD4" w14:textId="77777777" w:rsidR="008647FE" w:rsidRDefault="000A14D6" w:rsidP="00066C8D">
      <w:pPr>
        <w:pStyle w:val="Texto"/>
      </w:pPr>
      <w:r w:rsidRPr="00002B14">
        <w:t>(</w:t>
      </w:r>
      <w:hyperlink r:id="rId1710" w:anchor="n476" w:history="1">
        <w:r w:rsidRPr="00002B14">
          <w:rPr>
            <w:rStyle w:val="Hyperlink"/>
          </w:rPr>
          <w:t>476</w:t>
        </w:r>
      </w:hyperlink>
      <w:r w:rsidRPr="00002B14">
        <w:t>)</w:t>
      </w:r>
      <w:r w:rsidRPr="00002B14">
        <w:rPr>
          <w:b/>
        </w:rPr>
        <w:tab/>
      </w:r>
      <w:bookmarkStart w:id="1570" w:name="art93"/>
      <w:r w:rsidRPr="00002B14">
        <w:rPr>
          <w:b/>
        </w:rPr>
        <w:t>Art. 93.</w:t>
      </w:r>
      <w:bookmarkEnd w:id="1570"/>
      <w:r w:rsidRPr="00002B14">
        <w:t xml:space="preserve">  </w:t>
      </w:r>
    </w:p>
    <w:p w14:paraId="76776719" w14:textId="77777777" w:rsidR="000A14D6" w:rsidRDefault="000A14D6" w:rsidP="00066C8D">
      <w:pPr>
        <w:pStyle w:val="Texto"/>
      </w:pPr>
    </w:p>
    <w:p w14:paraId="5DBB184D" w14:textId="77777777" w:rsidR="001B7DC6" w:rsidRDefault="001B7DC6" w:rsidP="001B7DC6">
      <w:pPr>
        <w:pStyle w:val="Ttulotema"/>
      </w:pPr>
      <w:r>
        <w:t>SEÇÃO IV</w:t>
      </w:r>
    </w:p>
    <w:p w14:paraId="6DA0234D" w14:textId="77777777" w:rsidR="001B7DC6" w:rsidRDefault="001B7DC6" w:rsidP="001B7DC6">
      <w:pPr>
        <w:pStyle w:val="Ttulotema"/>
      </w:pPr>
      <w:r>
        <w:t>Dos Contribuintes</w:t>
      </w:r>
    </w:p>
    <w:p w14:paraId="33773F4E" w14:textId="77777777" w:rsidR="001B7DC6" w:rsidRDefault="001B7DC6" w:rsidP="00066C8D">
      <w:pPr>
        <w:pStyle w:val="Texto"/>
      </w:pPr>
    </w:p>
    <w:p w14:paraId="00C45068" w14:textId="77777777" w:rsidR="001B7DC6" w:rsidRPr="007827A6" w:rsidRDefault="001B7DC6" w:rsidP="00066C8D">
      <w:pPr>
        <w:pStyle w:val="Texto"/>
        <w:rPr>
          <w:b/>
        </w:rPr>
      </w:pPr>
      <w:r w:rsidRPr="000E2879">
        <w:t>(</w:t>
      </w:r>
      <w:hyperlink r:id="rId1711" w:anchor="n78" w:history="1">
        <w:r w:rsidRPr="000E2879">
          <w:rPr>
            <w:rStyle w:val="Hyperlink"/>
          </w:rPr>
          <w:t>78</w:t>
        </w:r>
      </w:hyperlink>
      <w:r w:rsidRPr="000E2879">
        <w:t>,</w:t>
      </w:r>
      <w:hyperlink r:id="rId1712" w:anchor="n79" w:history="1">
        <w:r w:rsidRPr="000E2879">
          <w:rPr>
            <w:rStyle w:val="Hyperlink"/>
          </w:rPr>
          <w:t>79</w:t>
        </w:r>
      </w:hyperlink>
      <w:r w:rsidRPr="000E2879">
        <w:t>)</w:t>
      </w:r>
      <w:r>
        <w:tab/>
      </w:r>
      <w:bookmarkStart w:id="1571" w:name="art94"/>
      <w:r>
        <w:rPr>
          <w:b/>
        </w:rPr>
        <w:t>Art. 94</w:t>
      </w:r>
      <w:bookmarkEnd w:id="1571"/>
      <w:r w:rsidR="00BB4002">
        <w:rPr>
          <w:b/>
        </w:rPr>
        <w:t>.</w:t>
      </w:r>
      <w:r>
        <w:t xml:space="preserve">  Contribuinte da Taxa de Expediente é a pessoa física ou jurídica que promova ou se beneficie de qualquer das atividades ou dos serviços previstos na Tabela A constante no anexo desta Lei, ou nos §§ 1º e 2º do artigo 92.</w:t>
      </w:r>
    </w:p>
    <w:p w14:paraId="064D5AAF" w14:textId="77777777" w:rsidR="001B7DC6" w:rsidRDefault="00281049" w:rsidP="00066C8D">
      <w:pPr>
        <w:pStyle w:val="Texto"/>
      </w:pPr>
      <w:r w:rsidRPr="005D7C3A">
        <w:t>(</w:t>
      </w:r>
      <w:hyperlink r:id="rId1713" w:anchor="n396" w:history="1">
        <w:r w:rsidR="001B570C">
          <w:rPr>
            <w:rStyle w:val="Hyperlink"/>
          </w:rPr>
          <w:t>396</w:t>
        </w:r>
      </w:hyperlink>
      <w:r w:rsidR="001B7DC6" w:rsidRPr="000E2879">
        <w:t>)</w:t>
      </w:r>
      <w:r w:rsidR="001B7DC6">
        <w:rPr>
          <w:b/>
        </w:rPr>
        <w:tab/>
      </w:r>
      <w:bookmarkStart w:id="1572" w:name="art94pu"/>
      <w:r w:rsidR="001B7DC6">
        <w:t>Parágrafo único</w:t>
      </w:r>
      <w:r w:rsidR="00BB4002">
        <w:t>.</w:t>
      </w:r>
      <w:r w:rsidR="001B7DC6">
        <w:t xml:space="preserve"> </w:t>
      </w:r>
      <w:bookmarkEnd w:id="1572"/>
      <w:r w:rsidR="001B7DC6">
        <w:t xml:space="preserve"> </w:t>
      </w:r>
    </w:p>
    <w:p w14:paraId="609CA831" w14:textId="77777777" w:rsidR="00BB4002" w:rsidRDefault="00BB4002" w:rsidP="00066C8D">
      <w:pPr>
        <w:pStyle w:val="Texto"/>
      </w:pPr>
    </w:p>
    <w:p w14:paraId="74ED431C" w14:textId="77777777" w:rsidR="001B7DC6" w:rsidRDefault="001B7DC6" w:rsidP="001B7DC6">
      <w:pPr>
        <w:pStyle w:val="Ttulotema"/>
      </w:pPr>
      <w:r>
        <w:t>SEÇÃO V</w:t>
      </w:r>
    </w:p>
    <w:p w14:paraId="4D348BEC" w14:textId="77777777" w:rsidR="001B7DC6" w:rsidRDefault="001B7DC6" w:rsidP="001B7DC6">
      <w:pPr>
        <w:pStyle w:val="Ttulotema"/>
      </w:pPr>
      <w:r>
        <w:t>Da Forma de Pagamento</w:t>
      </w:r>
    </w:p>
    <w:p w14:paraId="73E8B539" w14:textId="77777777" w:rsidR="001B7DC6" w:rsidRDefault="001B7DC6" w:rsidP="00066C8D">
      <w:pPr>
        <w:pStyle w:val="Texto"/>
      </w:pPr>
    </w:p>
    <w:p w14:paraId="417D3967" w14:textId="77777777" w:rsidR="001B7DC6" w:rsidRDefault="00362A0B" w:rsidP="00066C8D">
      <w:pPr>
        <w:pStyle w:val="Texto"/>
      </w:pPr>
      <w:r w:rsidRPr="00487E4F">
        <w:t>(</w:t>
      </w:r>
      <w:hyperlink r:id="rId1714" w:anchor="n188" w:history="1">
        <w:r w:rsidRPr="00487E4F">
          <w:rPr>
            <w:rStyle w:val="Hyperlink"/>
          </w:rPr>
          <w:t>188</w:t>
        </w:r>
      </w:hyperlink>
      <w:r w:rsidRPr="00487E4F">
        <w:t>)</w:t>
      </w:r>
      <w:r w:rsidR="001B7DC6">
        <w:tab/>
      </w:r>
      <w:bookmarkStart w:id="1573" w:name="art95"/>
      <w:r w:rsidR="001B7DC6">
        <w:rPr>
          <w:b/>
        </w:rPr>
        <w:t>Art. 95</w:t>
      </w:r>
      <w:bookmarkEnd w:id="1573"/>
      <w:r w:rsidR="001B7DC6">
        <w:t xml:space="preserve">. </w:t>
      </w:r>
      <w:r w:rsidR="00BB4002">
        <w:t xml:space="preserve"> </w:t>
      </w:r>
      <w:r w:rsidR="001B7DC6">
        <w:t>A Taxa de Expediente será recolhida em estabelecimento autorizado ou repartição arrecadadora, a critério da Secretaria de Estado de Fazenda.</w:t>
      </w:r>
    </w:p>
    <w:p w14:paraId="7C0FFB42" w14:textId="77777777" w:rsidR="000B6B4C" w:rsidRDefault="000B6B4C" w:rsidP="00066C8D">
      <w:pPr>
        <w:pStyle w:val="Texto"/>
      </w:pPr>
    </w:p>
    <w:p w14:paraId="0C2700D3" w14:textId="77777777" w:rsidR="008F01E6" w:rsidRDefault="008F01E6" w:rsidP="008F01E6">
      <w:pPr>
        <w:pStyle w:val="Ttulotema"/>
      </w:pPr>
      <w:r>
        <w:t>SEÇÃO VI</w:t>
      </w:r>
    </w:p>
    <w:p w14:paraId="4F575D38" w14:textId="77777777" w:rsidR="008F01E6" w:rsidRDefault="008F01E6" w:rsidP="008F01E6">
      <w:pPr>
        <w:pStyle w:val="Ttulotema"/>
      </w:pPr>
      <w:r>
        <w:t>Dos Prazos de Pagamento</w:t>
      </w:r>
    </w:p>
    <w:p w14:paraId="659FFA85" w14:textId="77777777" w:rsidR="008F01E6" w:rsidRDefault="008F01E6" w:rsidP="00066C8D">
      <w:pPr>
        <w:pStyle w:val="Texto"/>
      </w:pPr>
    </w:p>
    <w:p w14:paraId="455A9D9A" w14:textId="77777777" w:rsidR="008F01E6" w:rsidRDefault="008F01E6" w:rsidP="00066C8D">
      <w:pPr>
        <w:pStyle w:val="Texto"/>
      </w:pPr>
      <w:r w:rsidRPr="000E2879">
        <w:t>(</w:t>
      </w:r>
      <w:hyperlink r:id="rId1715" w:anchor="n51" w:history="1">
        <w:r w:rsidRPr="000E2879">
          <w:rPr>
            <w:rStyle w:val="Hyperlink"/>
          </w:rPr>
          <w:t>51</w:t>
        </w:r>
      </w:hyperlink>
      <w:r w:rsidRPr="000E2879">
        <w:t>)</w:t>
      </w:r>
      <w:r>
        <w:tab/>
      </w:r>
      <w:bookmarkStart w:id="1574" w:name="art96"/>
      <w:r>
        <w:rPr>
          <w:b/>
        </w:rPr>
        <w:t>Art. 96</w:t>
      </w:r>
      <w:bookmarkEnd w:id="1574"/>
      <w:r w:rsidR="00BB4002">
        <w:rPr>
          <w:b/>
        </w:rPr>
        <w:t>.</w:t>
      </w:r>
      <w:r>
        <w:t xml:space="preserve">  A Taxa de Expediente será exigida antes da prática do ato ou da assinatura do documento.</w:t>
      </w:r>
    </w:p>
    <w:p w14:paraId="405CFC41" w14:textId="77777777" w:rsidR="008F01E6" w:rsidRPr="000E2879" w:rsidRDefault="008F01E6" w:rsidP="00066C8D">
      <w:pPr>
        <w:pStyle w:val="Texto"/>
      </w:pPr>
      <w:r w:rsidRPr="000E2879">
        <w:t>(</w:t>
      </w:r>
      <w:hyperlink r:id="rId1716" w:anchor="n91" w:history="1">
        <w:r w:rsidRPr="000E2879">
          <w:rPr>
            <w:rStyle w:val="Hyperlink"/>
          </w:rPr>
          <w:t>91</w:t>
        </w:r>
      </w:hyperlink>
      <w:r w:rsidRPr="000E2879">
        <w:t>)</w:t>
      </w:r>
      <w:r w:rsidRPr="000E2879">
        <w:tab/>
      </w:r>
      <w:bookmarkStart w:id="1575" w:name="art96p1"/>
      <w:r w:rsidRPr="000E2879">
        <w:t xml:space="preserve">§ 1º </w:t>
      </w:r>
      <w:bookmarkEnd w:id="1575"/>
      <w:r w:rsidRPr="000E2879">
        <w:t xml:space="preserve"> A Taxa de Expediente será exigida, de ordinário, no momento da apresentação pelo contribuinte de documento, requerimento ou petição, nas hipóteses em que a realização da atividade ou a prestação do serviço depender de solicitação do interessado.</w:t>
      </w:r>
    </w:p>
    <w:p w14:paraId="4A462540" w14:textId="77777777" w:rsidR="008F01E6" w:rsidRPr="000E2879" w:rsidRDefault="00FF6E3F" w:rsidP="00066C8D">
      <w:pPr>
        <w:pStyle w:val="Texto"/>
      </w:pPr>
      <w:r w:rsidRPr="000E2879">
        <w:t>(</w:t>
      </w:r>
      <w:hyperlink r:id="rId1717" w:anchor="n91" w:history="1">
        <w:r w:rsidRPr="000E2879">
          <w:rPr>
            <w:rStyle w:val="Hyperlink"/>
          </w:rPr>
          <w:t>91</w:t>
        </w:r>
      </w:hyperlink>
      <w:r w:rsidRPr="000E2879">
        <w:t>)</w:t>
      </w:r>
      <w:r w:rsidR="008F01E6" w:rsidRPr="000E2879">
        <w:tab/>
      </w:r>
      <w:bookmarkStart w:id="1576" w:name="art96p2"/>
      <w:r w:rsidR="008F01E6" w:rsidRPr="000E2879">
        <w:t>§ 2º</w:t>
      </w:r>
      <w:bookmarkEnd w:id="1576"/>
      <w:r w:rsidR="008F01E6" w:rsidRPr="000E2879">
        <w:t xml:space="preserve">  Na hipótese do item 2 do § 2º do artigo </w:t>
      </w:r>
      <w:smartTag w:uri="urn:schemas-microsoft-com:office:smarttags" w:element="metricconverter">
        <w:smartTagPr>
          <w:attr w:name="ProductID" w:val="92, a"/>
        </w:smartTagPr>
        <w:r w:rsidR="008F01E6" w:rsidRPr="000E2879">
          <w:t>92, a</w:t>
        </w:r>
      </w:smartTag>
      <w:r w:rsidR="008F01E6" w:rsidRPr="000E2879">
        <w:t xml:space="preserve"> Taxa de Expediente será exigida:</w:t>
      </w:r>
    </w:p>
    <w:p w14:paraId="000FE7B6" w14:textId="77777777" w:rsidR="008F01E6" w:rsidRPr="000E2879" w:rsidRDefault="00FF6E3F" w:rsidP="00066C8D">
      <w:pPr>
        <w:pStyle w:val="Texto"/>
      </w:pPr>
      <w:r w:rsidRPr="000E2879">
        <w:t>(</w:t>
      </w:r>
      <w:hyperlink r:id="rId1718" w:anchor="n91" w:history="1">
        <w:r w:rsidRPr="000E2879">
          <w:rPr>
            <w:rStyle w:val="Hyperlink"/>
          </w:rPr>
          <w:t>91</w:t>
        </w:r>
      </w:hyperlink>
      <w:r w:rsidRPr="000E2879">
        <w:t>)</w:t>
      </w:r>
      <w:r w:rsidR="008F01E6" w:rsidRPr="000E2879">
        <w:tab/>
      </w:r>
      <w:bookmarkStart w:id="1577" w:name="art96p2_1"/>
      <w:r w:rsidR="008F01E6" w:rsidRPr="000E2879">
        <w:t>1</w:t>
      </w:r>
      <w:bookmarkEnd w:id="1577"/>
      <w:r w:rsidR="00BB4002">
        <w:t>.</w:t>
      </w:r>
      <w:r w:rsidR="008F01E6" w:rsidRPr="000E2879">
        <w:t xml:space="preserve"> antes da autorização, relativamente ao primeiro mês de funcionamento;</w:t>
      </w:r>
    </w:p>
    <w:p w14:paraId="7D38F453" w14:textId="77777777" w:rsidR="008F01E6" w:rsidRPr="000E2879" w:rsidRDefault="00FF6E3F" w:rsidP="00066C8D">
      <w:pPr>
        <w:pStyle w:val="Texto"/>
      </w:pPr>
      <w:r w:rsidRPr="000E2879">
        <w:t>(</w:t>
      </w:r>
      <w:hyperlink r:id="rId1719" w:anchor="n91" w:history="1">
        <w:r w:rsidRPr="000E2879">
          <w:rPr>
            <w:rStyle w:val="Hyperlink"/>
          </w:rPr>
          <w:t>91</w:t>
        </w:r>
      </w:hyperlink>
      <w:r w:rsidRPr="000E2879">
        <w:t>)</w:t>
      </w:r>
      <w:r w:rsidR="008F01E6" w:rsidRPr="000E2879">
        <w:tab/>
      </w:r>
      <w:bookmarkStart w:id="1578" w:name="art96p2_2"/>
      <w:r w:rsidR="008F01E6" w:rsidRPr="000E2879">
        <w:t>2</w:t>
      </w:r>
      <w:bookmarkEnd w:id="1578"/>
      <w:r w:rsidR="00BB4002">
        <w:t>.</w:t>
      </w:r>
      <w:r w:rsidR="008F01E6" w:rsidRPr="000E2879">
        <w:t xml:space="preserve"> no primeiro dia útil de cada mês, relativamente aos demais períodos de funcionamento.</w:t>
      </w:r>
    </w:p>
    <w:p w14:paraId="0D0211BD" w14:textId="77777777" w:rsidR="008F01E6" w:rsidRDefault="00281049" w:rsidP="00066C8D">
      <w:pPr>
        <w:pStyle w:val="Texto"/>
      </w:pPr>
      <w:r w:rsidRPr="005D7C3A">
        <w:t>(</w:t>
      </w:r>
      <w:hyperlink r:id="rId1720" w:anchor="n395" w:history="1">
        <w:r w:rsidR="00754438">
          <w:rPr>
            <w:rStyle w:val="Hyperlink"/>
          </w:rPr>
          <w:t>395</w:t>
        </w:r>
      </w:hyperlink>
      <w:r w:rsidR="008F01E6" w:rsidRPr="000E2879">
        <w:t>)</w:t>
      </w:r>
      <w:r w:rsidR="008F01E6" w:rsidRPr="000E2879">
        <w:tab/>
      </w:r>
      <w:bookmarkStart w:id="1579" w:name="art96p3"/>
      <w:r w:rsidR="008F01E6" w:rsidRPr="000E2879">
        <w:t xml:space="preserve">§ 3º </w:t>
      </w:r>
      <w:bookmarkEnd w:id="1579"/>
      <w:r w:rsidR="008F01E6" w:rsidRPr="000E2879">
        <w:t xml:space="preserve"> </w:t>
      </w:r>
    </w:p>
    <w:p w14:paraId="236F2B0C" w14:textId="77777777" w:rsidR="008F01E6" w:rsidRPr="000E2879" w:rsidRDefault="008F01E6" w:rsidP="00066C8D">
      <w:pPr>
        <w:pStyle w:val="Texto"/>
      </w:pPr>
      <w:r w:rsidRPr="000E2879">
        <w:t>(</w:t>
      </w:r>
      <w:hyperlink r:id="rId1721" w:anchor="n244" w:history="1">
        <w:r w:rsidRPr="000E2879">
          <w:rPr>
            <w:rStyle w:val="Hyperlink"/>
          </w:rPr>
          <w:t>244</w:t>
        </w:r>
      </w:hyperlink>
      <w:r w:rsidRPr="000E2879">
        <w:t>)</w:t>
      </w:r>
      <w:r w:rsidRPr="000E2879">
        <w:tab/>
      </w:r>
      <w:bookmarkStart w:id="1580" w:name="art96p4"/>
      <w:r w:rsidRPr="000E2879">
        <w:t xml:space="preserve">§ 4º </w:t>
      </w:r>
      <w:bookmarkEnd w:id="1580"/>
      <w:r w:rsidRPr="000E2879">
        <w:t xml:space="preserve"> A taxa a que se refere o subitem 2.42 da Tabela "A" a</w:t>
      </w:r>
      <w:r w:rsidR="00CC0197">
        <w:t>nexa a esta Lei será recolhida:</w:t>
      </w:r>
    </w:p>
    <w:p w14:paraId="7AD3255A" w14:textId="77777777" w:rsidR="008F01E6" w:rsidRPr="000E2879" w:rsidRDefault="008F01E6" w:rsidP="00066C8D">
      <w:pPr>
        <w:pStyle w:val="Texto"/>
      </w:pPr>
      <w:r w:rsidRPr="000E2879">
        <w:t>(</w:t>
      </w:r>
      <w:hyperlink r:id="rId1722" w:anchor="n245" w:history="1">
        <w:r w:rsidRPr="000E2879">
          <w:rPr>
            <w:rStyle w:val="Hyperlink"/>
          </w:rPr>
          <w:t>245</w:t>
        </w:r>
      </w:hyperlink>
      <w:r w:rsidRPr="000E2879">
        <w:t>)</w:t>
      </w:r>
      <w:r w:rsidRPr="000E2879">
        <w:tab/>
      </w:r>
      <w:bookmarkStart w:id="1581" w:name="art96p4_I"/>
      <w:r w:rsidRPr="000E2879">
        <w:t>I</w:t>
      </w:r>
      <w:bookmarkEnd w:id="1581"/>
      <w:r w:rsidRPr="000E2879">
        <w:t xml:space="preserve"> - trimestralmente pelo empreendedor autônomo de que trata os incisos I e II do art. 19 da Lei nº 15.219, de 2004; </w:t>
      </w:r>
    </w:p>
    <w:p w14:paraId="114CDE2A" w14:textId="77777777" w:rsidR="008F01E6" w:rsidRPr="000E2879" w:rsidRDefault="00FF6E3F" w:rsidP="00066C8D">
      <w:pPr>
        <w:pStyle w:val="Texto"/>
      </w:pPr>
      <w:r w:rsidRPr="000E2879">
        <w:t>(</w:t>
      </w:r>
      <w:hyperlink r:id="rId1723" w:anchor="n245" w:history="1">
        <w:r w:rsidRPr="000E2879">
          <w:rPr>
            <w:rStyle w:val="Hyperlink"/>
          </w:rPr>
          <w:t>245</w:t>
        </w:r>
      </w:hyperlink>
      <w:r w:rsidRPr="000E2879">
        <w:t>)</w:t>
      </w:r>
      <w:r w:rsidR="008F01E6" w:rsidRPr="000E2879">
        <w:tab/>
      </w:r>
      <w:bookmarkStart w:id="1582" w:name="art96p4_II"/>
      <w:r w:rsidR="008F01E6" w:rsidRPr="000E2879">
        <w:t>II</w:t>
      </w:r>
      <w:bookmarkEnd w:id="1582"/>
      <w:r w:rsidR="008F01E6" w:rsidRPr="000E2879">
        <w:t xml:space="preserve"> - mensalmente pelo empreendedor autônomo de que trata o inciso III do art. 19 da Lei nº 15.219, de 2004.</w:t>
      </w:r>
    </w:p>
    <w:p w14:paraId="4CF3BD76" w14:textId="77777777" w:rsidR="008F01E6" w:rsidRDefault="002342D8" w:rsidP="00066C8D">
      <w:pPr>
        <w:pStyle w:val="Texto"/>
      </w:pPr>
      <w:r w:rsidRPr="00316691">
        <w:t>(</w:t>
      </w:r>
      <w:hyperlink r:id="rId1724" w:anchor="n234" w:history="1">
        <w:r w:rsidRPr="00316691">
          <w:rPr>
            <w:rStyle w:val="Hyperlink"/>
          </w:rPr>
          <w:t>234</w:t>
        </w:r>
      </w:hyperlink>
      <w:r w:rsidRPr="00316691">
        <w:t>)</w:t>
      </w:r>
      <w:r w:rsidR="008F01E6" w:rsidRPr="000E2879">
        <w:tab/>
      </w:r>
      <w:bookmarkStart w:id="1583" w:name="art96p5"/>
      <w:r w:rsidR="008F01E6" w:rsidRPr="000E2879">
        <w:t xml:space="preserve">§ 5º </w:t>
      </w:r>
      <w:bookmarkEnd w:id="1583"/>
      <w:r w:rsidR="008F01E6">
        <w:t xml:space="preserve"> A taxa a que se refere o § 4º deste artigo terá seu valor expresso em Ufemg vigente na data do vencimento, e seu pagamento intempestivo não implicará exigência de multa e juros de mora.</w:t>
      </w:r>
    </w:p>
    <w:p w14:paraId="3DB8274B" w14:textId="77777777" w:rsidR="00F9213B" w:rsidRPr="00022E7F" w:rsidRDefault="00F9213B" w:rsidP="00F9213B">
      <w:pPr>
        <w:jc w:val="both"/>
      </w:pPr>
      <w:r w:rsidRPr="009B7B76">
        <w:t>(</w:t>
      </w:r>
      <w:hyperlink r:id="rId1725" w:anchor="n500" w:history="1">
        <w:r>
          <w:rPr>
            <w:rStyle w:val="Hyperlink"/>
          </w:rPr>
          <w:t>500</w:t>
        </w:r>
      </w:hyperlink>
      <w:r w:rsidRPr="009B7B76">
        <w:t>)</w:t>
      </w:r>
      <w:r w:rsidRPr="009B7B76">
        <w:tab/>
      </w:r>
      <w:bookmarkStart w:id="1584" w:name="art96p6"/>
      <w:r w:rsidRPr="00022E7F">
        <w:t>§ 6º</w:t>
      </w:r>
      <w:bookmarkEnd w:id="1584"/>
      <w:r w:rsidRPr="00022E7F">
        <w:t xml:space="preserve"> </w:t>
      </w:r>
      <w:r>
        <w:t>-</w:t>
      </w:r>
      <w:r w:rsidRPr="00022E7F">
        <w:t xml:space="preserve"> As taxas previstas nos subitens 1.9 e 1.10 da </w:t>
      </w:r>
      <w:hyperlink r:id="rId1726" w:anchor="tab_a_it1" w:history="1">
        <w:r w:rsidRPr="005D36E7">
          <w:rPr>
            <w:rStyle w:val="Hyperlink"/>
          </w:rPr>
          <w:t>Tabela A</w:t>
        </w:r>
      </w:hyperlink>
      <w:r w:rsidRPr="00022E7F">
        <w:t xml:space="preserve"> anexa a esta lei serão recolhidas:</w:t>
      </w:r>
    </w:p>
    <w:p w14:paraId="5CC83067" w14:textId="77777777" w:rsidR="00F9213B" w:rsidRPr="00022E7F" w:rsidRDefault="00F9213B" w:rsidP="00F9213B">
      <w:pPr>
        <w:jc w:val="both"/>
      </w:pPr>
      <w:r w:rsidRPr="009B7B76">
        <w:t>(</w:t>
      </w:r>
      <w:hyperlink r:id="rId1727" w:anchor="n500" w:history="1">
        <w:r>
          <w:rPr>
            <w:rStyle w:val="Hyperlink"/>
          </w:rPr>
          <w:t>500</w:t>
        </w:r>
      </w:hyperlink>
      <w:r w:rsidRPr="009B7B76">
        <w:t>)</w:t>
      </w:r>
      <w:r w:rsidRPr="009B7B76">
        <w:tab/>
      </w:r>
      <w:r w:rsidRPr="00022E7F">
        <w:t xml:space="preserve">I </w:t>
      </w:r>
      <w:r>
        <w:t>-</w:t>
      </w:r>
      <w:r w:rsidRPr="00022E7F">
        <w:t xml:space="preserve"> na hipótese do subitem 1.9.1.1.1:</w:t>
      </w:r>
    </w:p>
    <w:p w14:paraId="06F5B630" w14:textId="77777777" w:rsidR="00F9213B" w:rsidRPr="00022E7F" w:rsidRDefault="00F9213B" w:rsidP="00F9213B">
      <w:pPr>
        <w:jc w:val="both"/>
      </w:pPr>
      <w:r w:rsidRPr="009B7B76">
        <w:t>(</w:t>
      </w:r>
      <w:hyperlink r:id="rId1728" w:anchor="n500" w:history="1">
        <w:r>
          <w:rPr>
            <w:rStyle w:val="Hyperlink"/>
          </w:rPr>
          <w:t>500</w:t>
        </w:r>
      </w:hyperlink>
      <w:r w:rsidRPr="009B7B76">
        <w:t>)</w:t>
      </w:r>
      <w:r w:rsidRPr="009B7B76">
        <w:tab/>
      </w:r>
      <w:r w:rsidRPr="00022E7F">
        <w:t>a) até o quinto dia útil do mês subsequente à operação, relativamente à parte destinada ao fundo indenizatório;</w:t>
      </w:r>
    </w:p>
    <w:p w14:paraId="1B5B0FF4" w14:textId="77777777" w:rsidR="00F9213B" w:rsidRPr="00022E7F" w:rsidRDefault="00F9213B" w:rsidP="00F9213B">
      <w:pPr>
        <w:jc w:val="both"/>
      </w:pPr>
      <w:r w:rsidRPr="009B7B76">
        <w:t>(</w:t>
      </w:r>
      <w:hyperlink r:id="rId1729" w:anchor="n500" w:history="1">
        <w:r>
          <w:rPr>
            <w:rStyle w:val="Hyperlink"/>
          </w:rPr>
          <w:t>500</w:t>
        </w:r>
      </w:hyperlink>
      <w:r w:rsidRPr="009B7B76">
        <w:t>)</w:t>
      </w:r>
      <w:r w:rsidRPr="009B7B76">
        <w:tab/>
      </w:r>
      <w:r w:rsidRPr="00022E7F">
        <w:t>b) no prazo previsto no caput, relativamente à parte destinada ao IMA;</w:t>
      </w:r>
    </w:p>
    <w:p w14:paraId="0F7FC62E" w14:textId="77777777" w:rsidR="00552B77" w:rsidRDefault="00552B77" w:rsidP="00552B77">
      <w:pPr>
        <w:jc w:val="both"/>
      </w:pPr>
      <w:r w:rsidRPr="009B7B76">
        <w:t>(</w:t>
      </w:r>
      <w:hyperlink r:id="rId1730" w:anchor="n521" w:history="1">
        <w:r>
          <w:rPr>
            <w:rStyle w:val="Hyperlink"/>
          </w:rPr>
          <w:t>521</w:t>
        </w:r>
      </w:hyperlink>
      <w:r w:rsidRPr="009B7B76">
        <w:t>)</w:t>
      </w:r>
      <w:r w:rsidRPr="009B7B76">
        <w:tab/>
      </w:r>
      <w:r w:rsidRPr="00022E7F">
        <w:t xml:space="preserve">II </w:t>
      </w:r>
      <w:r>
        <w:t>-</w:t>
      </w:r>
      <w:r w:rsidRPr="00022E7F">
        <w:t xml:space="preserve"> </w:t>
      </w:r>
      <w:r w:rsidRPr="00681902">
        <w:t>nas hipóteses dos subitens 1.9.3.1 e 1.9.3.3, até o quinto dia útil do mês subsequente à</w:t>
      </w:r>
      <w:r>
        <w:t xml:space="preserve"> </w:t>
      </w:r>
      <w:r w:rsidRPr="00681902">
        <w:t>operação</w:t>
      </w:r>
      <w:r w:rsidRPr="00022E7F">
        <w:t>;</w:t>
      </w:r>
    </w:p>
    <w:p w14:paraId="33E29194" w14:textId="77777777" w:rsidR="00F9213B" w:rsidRPr="00022E7F" w:rsidRDefault="00F9213B" w:rsidP="00552B77">
      <w:pPr>
        <w:jc w:val="both"/>
      </w:pPr>
      <w:r w:rsidRPr="009B7B76">
        <w:t>(</w:t>
      </w:r>
      <w:hyperlink r:id="rId1731" w:anchor="n500" w:history="1">
        <w:r>
          <w:rPr>
            <w:rStyle w:val="Hyperlink"/>
          </w:rPr>
          <w:t>500</w:t>
        </w:r>
      </w:hyperlink>
      <w:r w:rsidRPr="009B7B76">
        <w:t>)</w:t>
      </w:r>
      <w:r w:rsidRPr="009B7B76">
        <w:tab/>
      </w:r>
      <w:r w:rsidRPr="00022E7F">
        <w:t xml:space="preserve">III </w:t>
      </w:r>
      <w:r>
        <w:t>-</w:t>
      </w:r>
      <w:r w:rsidRPr="00022E7F">
        <w:t xml:space="preserve"> na hipótese do subitem 1.9.3.2, até a emissão da guia de trânsito;</w:t>
      </w:r>
    </w:p>
    <w:p w14:paraId="15F79D74" w14:textId="77777777" w:rsidR="00F9213B" w:rsidRPr="00022E7F" w:rsidRDefault="00F9213B" w:rsidP="00F9213B">
      <w:pPr>
        <w:jc w:val="both"/>
      </w:pPr>
      <w:r w:rsidRPr="009B7B76">
        <w:t>(</w:t>
      </w:r>
      <w:hyperlink r:id="rId1732" w:anchor="n500" w:history="1">
        <w:r>
          <w:rPr>
            <w:rStyle w:val="Hyperlink"/>
          </w:rPr>
          <w:t>500</w:t>
        </w:r>
      </w:hyperlink>
      <w:r w:rsidRPr="009B7B76">
        <w:t>)</w:t>
      </w:r>
      <w:r w:rsidRPr="009B7B76">
        <w:tab/>
      </w:r>
      <w:r w:rsidRPr="00022E7F">
        <w:t xml:space="preserve">IV </w:t>
      </w:r>
      <w:r>
        <w:t>-</w:t>
      </w:r>
      <w:r w:rsidRPr="00022E7F">
        <w:t xml:space="preserve"> na hipótese do subitem 1.10, até o registro do evento;</w:t>
      </w:r>
    </w:p>
    <w:p w14:paraId="576037F1" w14:textId="77777777" w:rsidR="00F9213B" w:rsidRDefault="00F9213B" w:rsidP="00F9213B">
      <w:pPr>
        <w:jc w:val="both"/>
      </w:pPr>
      <w:r w:rsidRPr="009B7B76">
        <w:t>(</w:t>
      </w:r>
      <w:hyperlink r:id="rId1733" w:anchor="n500" w:history="1">
        <w:r>
          <w:rPr>
            <w:rStyle w:val="Hyperlink"/>
          </w:rPr>
          <w:t>500</w:t>
        </w:r>
      </w:hyperlink>
      <w:r w:rsidRPr="009B7B76">
        <w:t>)</w:t>
      </w:r>
      <w:r w:rsidRPr="009B7B76">
        <w:tab/>
      </w:r>
      <w:r w:rsidRPr="00022E7F">
        <w:t xml:space="preserve">V </w:t>
      </w:r>
      <w:r>
        <w:t>-</w:t>
      </w:r>
      <w:r w:rsidRPr="00022E7F">
        <w:t xml:space="preserve"> no prazo previsto no caput deste artigo, nas demais hipóteses</w:t>
      </w:r>
      <w:r w:rsidR="00552B77">
        <w:t>;</w:t>
      </w:r>
    </w:p>
    <w:p w14:paraId="214EF95C" w14:textId="77777777" w:rsidR="00552B77" w:rsidRPr="00681902" w:rsidRDefault="00552B77" w:rsidP="00552B77">
      <w:pPr>
        <w:jc w:val="both"/>
      </w:pPr>
      <w:r w:rsidRPr="009B7B76">
        <w:t>(</w:t>
      </w:r>
      <w:hyperlink r:id="rId1734" w:anchor="n522" w:history="1">
        <w:r>
          <w:rPr>
            <w:rStyle w:val="Hyperlink"/>
          </w:rPr>
          <w:t>522</w:t>
        </w:r>
      </w:hyperlink>
      <w:r w:rsidRPr="009B7B76">
        <w:t>)</w:t>
      </w:r>
      <w:r w:rsidRPr="009B7B76">
        <w:tab/>
      </w:r>
      <w:r w:rsidRPr="00681902">
        <w:t xml:space="preserve">VI </w:t>
      </w:r>
      <w:r>
        <w:t>-</w:t>
      </w:r>
      <w:r w:rsidRPr="00681902">
        <w:t xml:space="preserve"> na hipótese do subitem 1.9.2, até o décimo quinto dia do mês subsequente à operação.</w:t>
      </w:r>
    </w:p>
    <w:p w14:paraId="6DC10BF8" w14:textId="77777777" w:rsidR="00552B77" w:rsidRDefault="00552B77" w:rsidP="00552B77">
      <w:pPr>
        <w:jc w:val="both"/>
      </w:pPr>
      <w:r w:rsidRPr="009B7B76">
        <w:t>(</w:t>
      </w:r>
      <w:hyperlink r:id="rId1735" w:anchor="n521" w:history="1">
        <w:r>
          <w:rPr>
            <w:rStyle w:val="Hyperlink"/>
          </w:rPr>
          <w:t>521</w:t>
        </w:r>
      </w:hyperlink>
      <w:r w:rsidRPr="009B7B76">
        <w:t>)</w:t>
      </w:r>
      <w:r w:rsidRPr="009B7B76">
        <w:tab/>
      </w:r>
      <w:bookmarkStart w:id="1585" w:name="art96p7"/>
      <w:r w:rsidRPr="00022E7F">
        <w:t>§ 7º</w:t>
      </w:r>
      <w:bookmarkEnd w:id="1585"/>
      <w:r w:rsidRPr="00022E7F">
        <w:t xml:space="preserve"> </w:t>
      </w:r>
      <w:r>
        <w:t>-</w:t>
      </w:r>
      <w:r w:rsidRPr="00022E7F">
        <w:t xml:space="preserve"> </w:t>
      </w:r>
      <w:r w:rsidRPr="00681902">
        <w:t xml:space="preserve">A taxa a que se refere o subitem 2.50 da </w:t>
      </w:r>
      <w:hyperlink r:id="rId1736" w:anchor="tab_a_it2" w:history="1">
        <w:r w:rsidRPr="0052621E">
          <w:rPr>
            <w:rStyle w:val="Hyperlink"/>
          </w:rPr>
          <w:t>Tabela A</w:t>
        </w:r>
      </w:hyperlink>
      <w:r w:rsidRPr="00681902">
        <w:t xml:space="preserve"> anexa a esta lei será recolhida na forma e</w:t>
      </w:r>
      <w:r>
        <w:t xml:space="preserve"> </w:t>
      </w:r>
      <w:r w:rsidRPr="00681902">
        <w:t>no prazo previstos em regulamento</w:t>
      </w:r>
      <w:r>
        <w:t>.</w:t>
      </w:r>
    </w:p>
    <w:p w14:paraId="21F52939" w14:textId="77777777" w:rsidR="00F9213B" w:rsidRDefault="00F9213B" w:rsidP="00066C8D">
      <w:pPr>
        <w:pStyle w:val="Texto"/>
      </w:pPr>
    </w:p>
    <w:p w14:paraId="553B3A8F" w14:textId="77777777" w:rsidR="00552B77" w:rsidRDefault="00552B77" w:rsidP="00066C8D">
      <w:pPr>
        <w:pStyle w:val="Texto"/>
      </w:pPr>
    </w:p>
    <w:p w14:paraId="5C426B65" w14:textId="77777777" w:rsidR="00552B77" w:rsidRDefault="00552B77" w:rsidP="00066C8D">
      <w:pPr>
        <w:pStyle w:val="Texto"/>
      </w:pPr>
    </w:p>
    <w:p w14:paraId="7B1EEDA9" w14:textId="77777777" w:rsidR="00552B77" w:rsidRDefault="00552B77" w:rsidP="00066C8D">
      <w:pPr>
        <w:pStyle w:val="Texto"/>
      </w:pPr>
    </w:p>
    <w:p w14:paraId="6C9062C7" w14:textId="77777777" w:rsidR="008F01E6" w:rsidRDefault="008F01E6" w:rsidP="008F01E6">
      <w:pPr>
        <w:pStyle w:val="Ttulotema"/>
      </w:pPr>
      <w:r>
        <w:lastRenderedPageBreak/>
        <w:t>SEÇÃO VII</w:t>
      </w:r>
    </w:p>
    <w:p w14:paraId="7A2A6C31" w14:textId="77777777" w:rsidR="008F01E6" w:rsidRDefault="008F01E6" w:rsidP="008F01E6">
      <w:pPr>
        <w:pStyle w:val="Ttulotema"/>
      </w:pPr>
      <w:r>
        <w:t>Da Fiscalização</w:t>
      </w:r>
    </w:p>
    <w:p w14:paraId="48859667" w14:textId="77777777" w:rsidR="008F01E6" w:rsidRDefault="008F01E6" w:rsidP="00066C8D">
      <w:pPr>
        <w:pStyle w:val="Texto"/>
      </w:pPr>
    </w:p>
    <w:p w14:paraId="47E7B7F9" w14:textId="77777777" w:rsidR="008F01E6" w:rsidRDefault="007A2ABC" w:rsidP="00066C8D">
      <w:pPr>
        <w:pStyle w:val="Texto"/>
      </w:pPr>
      <w:r w:rsidRPr="000E2879">
        <w:t>(</w:t>
      </w:r>
      <w:hyperlink r:id="rId1737" w:anchor="n51" w:history="1">
        <w:r w:rsidRPr="000E2879">
          <w:rPr>
            <w:rStyle w:val="Hyperlink"/>
          </w:rPr>
          <w:t>51</w:t>
        </w:r>
      </w:hyperlink>
      <w:r w:rsidRPr="000E2879">
        <w:t>)</w:t>
      </w:r>
      <w:r w:rsidR="008F01E6">
        <w:tab/>
      </w:r>
      <w:bookmarkStart w:id="1586" w:name="art97"/>
      <w:r w:rsidR="008F01E6">
        <w:rPr>
          <w:b/>
        </w:rPr>
        <w:t>Art. 97</w:t>
      </w:r>
      <w:bookmarkEnd w:id="1586"/>
      <w:r w:rsidR="00BB4002">
        <w:rPr>
          <w:b/>
        </w:rPr>
        <w:t>.</w:t>
      </w:r>
      <w:r w:rsidR="008F01E6">
        <w:t xml:space="preserve"> </w:t>
      </w:r>
      <w:r w:rsidR="008F01E6">
        <w:rPr>
          <w:b/>
        </w:rPr>
        <w:t xml:space="preserve"> </w:t>
      </w:r>
      <w:r w:rsidR="008F01E6">
        <w:t>A exigência e a fiscalização da Taxa de Expediente competem aos funcionários da Fazenda Pública Estadual e às autoridades administrativas, na forma do regulamento, sob pena de responsabilidade solidária.</w:t>
      </w:r>
    </w:p>
    <w:p w14:paraId="1F899B08" w14:textId="77777777" w:rsidR="00F9213B" w:rsidRDefault="00F9213B" w:rsidP="00066C8D">
      <w:pPr>
        <w:pStyle w:val="Texto"/>
      </w:pPr>
    </w:p>
    <w:p w14:paraId="7D0D57FF" w14:textId="77777777" w:rsidR="008F01E6" w:rsidRDefault="008F01E6" w:rsidP="008F01E6">
      <w:pPr>
        <w:pStyle w:val="Ttulotema"/>
      </w:pPr>
      <w:r>
        <w:t>SEÇÃO VIII</w:t>
      </w:r>
    </w:p>
    <w:p w14:paraId="03F5C687" w14:textId="77777777" w:rsidR="008F01E6" w:rsidRDefault="008F01E6" w:rsidP="008F01E6">
      <w:pPr>
        <w:pStyle w:val="Ttulotema"/>
      </w:pPr>
      <w:r>
        <w:t xml:space="preserve">Das Penalidades </w:t>
      </w:r>
    </w:p>
    <w:p w14:paraId="06CDEA4F" w14:textId="77777777" w:rsidR="008F01E6" w:rsidRDefault="008F01E6" w:rsidP="00066C8D">
      <w:pPr>
        <w:pStyle w:val="Texto"/>
      </w:pPr>
    </w:p>
    <w:p w14:paraId="24A29432" w14:textId="77777777" w:rsidR="008F01E6" w:rsidRPr="00F267C3" w:rsidRDefault="008F01E6" w:rsidP="00A22B9C">
      <w:pPr>
        <w:pStyle w:val="Texto"/>
        <w:ind w:firstLine="709"/>
      </w:pPr>
      <w:bookmarkStart w:id="1587" w:name="art98"/>
      <w:r>
        <w:rPr>
          <w:b/>
        </w:rPr>
        <w:t>Art. 98</w:t>
      </w:r>
      <w:bookmarkEnd w:id="1587"/>
      <w:r w:rsidR="00BB4002">
        <w:rPr>
          <w:b/>
        </w:rPr>
        <w:t>.</w:t>
      </w:r>
      <w:r w:rsidRPr="00BB4002">
        <w:t xml:space="preserve"> </w:t>
      </w:r>
      <w:r>
        <w:t xml:space="preserve"> A falta de pagamento da Taxa de Expediente, assim como seu pagamento insuficiente ou intempestivo, acarretará a </w:t>
      </w:r>
      <w:r w:rsidRPr="00F267C3">
        <w:t>aplicação das seguintes penalidades, calculadas sobre o valor da taxa devida:</w:t>
      </w:r>
    </w:p>
    <w:p w14:paraId="0C1BFE2F" w14:textId="77777777" w:rsidR="00F53553" w:rsidRPr="00F267C3" w:rsidRDefault="008F01E6" w:rsidP="00066C8D">
      <w:pPr>
        <w:pStyle w:val="Texto"/>
      </w:pPr>
      <w:r w:rsidRPr="00F267C3">
        <w:t>(</w:t>
      </w:r>
      <w:hyperlink r:id="rId1738" w:anchor="n424" w:history="1">
        <w:r w:rsidR="00AB7AF8" w:rsidRPr="00F267C3">
          <w:rPr>
            <w:rStyle w:val="Hyperlink"/>
          </w:rPr>
          <w:t>424</w:t>
        </w:r>
      </w:hyperlink>
      <w:r w:rsidRPr="00F267C3">
        <w:t>)</w:t>
      </w:r>
      <w:r w:rsidRPr="00F267C3">
        <w:tab/>
      </w:r>
      <w:bookmarkStart w:id="1588" w:name="art98_I"/>
      <w:r w:rsidRPr="00F267C3">
        <w:t xml:space="preserve">I </w:t>
      </w:r>
      <w:bookmarkEnd w:id="1588"/>
      <w:r w:rsidRPr="00F267C3">
        <w:t xml:space="preserve">- </w:t>
      </w:r>
      <w:r w:rsidR="00AB7AF8" w:rsidRPr="008D13A6">
        <w:t>havendo espontaneidade no recolhimento do principal e dos acessórios antes da inscrição em dívida ativa, nos casos de falta de pagamento, pagamento a menor ou intempestivo da taxa, observado o disposto no § 1º deste artigo, a multa de mora será de:</w:t>
      </w:r>
    </w:p>
    <w:p w14:paraId="28F31782" w14:textId="77777777" w:rsidR="00F051C2" w:rsidRPr="00F267C3" w:rsidRDefault="00281049" w:rsidP="00066C8D">
      <w:pPr>
        <w:pStyle w:val="Texto"/>
      </w:pPr>
      <w:r w:rsidRPr="00F267C3">
        <w:t>(</w:t>
      </w:r>
      <w:hyperlink r:id="rId1739" w:anchor="n213" w:history="1">
        <w:r w:rsidRPr="00F267C3">
          <w:rPr>
            <w:rStyle w:val="Hyperlink"/>
          </w:rPr>
          <w:t>213</w:t>
        </w:r>
      </w:hyperlink>
      <w:r w:rsidR="00F051C2" w:rsidRPr="00F267C3">
        <w:t>)</w:t>
      </w:r>
      <w:r w:rsidR="00F051C2" w:rsidRPr="00F267C3">
        <w:tab/>
      </w:r>
      <w:bookmarkStart w:id="1589" w:name="art98_Ia"/>
      <w:r w:rsidR="00F051C2" w:rsidRPr="00F267C3">
        <w:t xml:space="preserve">a) </w:t>
      </w:r>
      <w:bookmarkEnd w:id="1589"/>
      <w:r w:rsidR="00F051C2" w:rsidRPr="00F267C3">
        <w:t>0,15% (zero vírgula quinze por cento) do valor da taxa, por dia de atraso, até o trigésimo dia;</w:t>
      </w:r>
    </w:p>
    <w:p w14:paraId="10D9A62E" w14:textId="77777777" w:rsidR="00F051C2" w:rsidRPr="000E2879" w:rsidRDefault="00281049" w:rsidP="00066C8D">
      <w:pPr>
        <w:pStyle w:val="Texto"/>
      </w:pPr>
      <w:r w:rsidRPr="005D7C3A">
        <w:t>(</w:t>
      </w:r>
      <w:hyperlink r:id="rId1740" w:anchor="n213" w:history="1">
        <w:r w:rsidRPr="005D7C3A">
          <w:rPr>
            <w:rStyle w:val="Hyperlink"/>
          </w:rPr>
          <w:t>213</w:t>
        </w:r>
      </w:hyperlink>
      <w:r w:rsidR="00F051C2" w:rsidRPr="000E2879">
        <w:t>)</w:t>
      </w:r>
      <w:r w:rsidR="00F051C2" w:rsidRPr="000E2879">
        <w:tab/>
      </w:r>
      <w:bookmarkStart w:id="1590" w:name="art98_Ib"/>
      <w:r w:rsidR="00F051C2" w:rsidRPr="000E2879">
        <w:t xml:space="preserve">b) </w:t>
      </w:r>
      <w:bookmarkEnd w:id="1590"/>
      <w:r w:rsidR="00F051C2" w:rsidRPr="000E2879">
        <w:t>9% (nove por cento) do valor da taxa, do trigésimo primeiro ao sexagésimo dia de atraso;</w:t>
      </w:r>
    </w:p>
    <w:p w14:paraId="08C8DEEC" w14:textId="77777777" w:rsidR="00F051C2" w:rsidRPr="000E2879" w:rsidRDefault="00281049" w:rsidP="00066C8D">
      <w:pPr>
        <w:pStyle w:val="Texto"/>
      </w:pPr>
      <w:r w:rsidRPr="005D7C3A">
        <w:t>(</w:t>
      </w:r>
      <w:hyperlink r:id="rId1741" w:anchor="n213" w:history="1">
        <w:r w:rsidRPr="005D7C3A">
          <w:rPr>
            <w:rStyle w:val="Hyperlink"/>
          </w:rPr>
          <w:t>213</w:t>
        </w:r>
      </w:hyperlink>
      <w:r w:rsidR="00F051C2" w:rsidRPr="000E2879">
        <w:t>)</w:t>
      </w:r>
      <w:r w:rsidR="00F051C2" w:rsidRPr="000E2879">
        <w:tab/>
      </w:r>
      <w:bookmarkStart w:id="1591" w:name="art98_Ic"/>
      <w:r w:rsidR="00F051C2" w:rsidRPr="000E2879">
        <w:t xml:space="preserve">c) </w:t>
      </w:r>
      <w:bookmarkEnd w:id="1591"/>
      <w:r w:rsidR="00F051C2" w:rsidRPr="000E2879">
        <w:t>12% (doze por cento) do valor da taxa, após o sexagésimo dia de atraso;</w:t>
      </w:r>
    </w:p>
    <w:p w14:paraId="1D1CBDA8" w14:textId="77777777" w:rsidR="00F051C2" w:rsidRPr="000E2879" w:rsidRDefault="00F051C2" w:rsidP="00066C8D">
      <w:pPr>
        <w:pStyle w:val="Texto"/>
      </w:pPr>
      <w:r w:rsidRPr="000E2879">
        <w:t>(</w:t>
      </w:r>
      <w:hyperlink r:id="rId1742" w:anchor="n107" w:history="1">
        <w:r w:rsidRPr="000E2879">
          <w:rPr>
            <w:rStyle w:val="Hyperlink"/>
          </w:rPr>
          <w:t>107</w:t>
        </w:r>
      </w:hyperlink>
      <w:r w:rsidRPr="000E2879">
        <w:t>)</w:t>
      </w:r>
      <w:r w:rsidRPr="000E2879">
        <w:tab/>
      </w:r>
      <w:bookmarkStart w:id="1592" w:name="art98_II"/>
      <w:r w:rsidRPr="000E2879">
        <w:t>II</w:t>
      </w:r>
      <w:bookmarkEnd w:id="1592"/>
      <w:r w:rsidRPr="000E2879">
        <w:t xml:space="preserve"> - havendo ação fiscal, a multa será de 50% (cinqüenta por cento) do valor da taxa, observadas as seguintes reduções:</w:t>
      </w:r>
    </w:p>
    <w:p w14:paraId="72A4992A" w14:textId="77777777" w:rsidR="00F051C2" w:rsidRDefault="00FF6E3F" w:rsidP="00066C8D">
      <w:pPr>
        <w:pStyle w:val="Texto"/>
      </w:pPr>
      <w:r>
        <w:t>(</w:t>
      </w:r>
      <w:hyperlink r:id="rId1743" w:anchor="n189" w:history="1">
        <w:r>
          <w:rPr>
            <w:rStyle w:val="Hyperlink"/>
          </w:rPr>
          <w:t>189</w:t>
        </w:r>
      </w:hyperlink>
      <w:r>
        <w:t>)</w:t>
      </w:r>
      <w:r w:rsidR="00F051C2" w:rsidRPr="000E2879">
        <w:tab/>
      </w:r>
      <w:bookmarkStart w:id="1593" w:name="art98_IIa"/>
      <w:r w:rsidR="00F051C2">
        <w:t xml:space="preserve">a) </w:t>
      </w:r>
      <w:bookmarkEnd w:id="1593"/>
      <w:r w:rsidR="00F051C2">
        <w:t>a 40% (quarenta por cento) do valor da multa, quando o pagamento ocorrer no prazo de dez dias do recebimento do Auto de Infração;</w:t>
      </w:r>
    </w:p>
    <w:p w14:paraId="2F94D6DF" w14:textId="77777777" w:rsidR="00F051C2" w:rsidRDefault="00FF6E3F" w:rsidP="00066C8D">
      <w:pPr>
        <w:pStyle w:val="Texto"/>
      </w:pPr>
      <w:r>
        <w:t>(</w:t>
      </w:r>
      <w:hyperlink r:id="rId1744" w:anchor="n189" w:history="1">
        <w:r>
          <w:rPr>
            <w:rStyle w:val="Hyperlink"/>
          </w:rPr>
          <w:t>189</w:t>
        </w:r>
      </w:hyperlink>
      <w:r>
        <w:t>)</w:t>
      </w:r>
      <w:r w:rsidR="00F051C2">
        <w:tab/>
      </w:r>
      <w:bookmarkStart w:id="1594" w:name="art98_IIb"/>
      <w:r w:rsidR="00F051C2">
        <w:t xml:space="preserve">b) </w:t>
      </w:r>
      <w:bookmarkEnd w:id="1594"/>
      <w:r w:rsidR="00F051C2">
        <w:t>a 50% (cinqüenta por cento) do valor da multa, quando o pagamento ocorrer após o prazo previsto no item "a" e até trinta dias contados do recebimento do Auto de Infração;</w:t>
      </w:r>
    </w:p>
    <w:p w14:paraId="7C03F12A" w14:textId="77777777" w:rsidR="00F051C2" w:rsidRPr="00F267C3" w:rsidRDefault="00FF6E3F" w:rsidP="00066C8D">
      <w:pPr>
        <w:pStyle w:val="Texto"/>
      </w:pPr>
      <w:r>
        <w:t>(</w:t>
      </w:r>
      <w:hyperlink r:id="rId1745" w:anchor="n189" w:history="1">
        <w:r>
          <w:rPr>
            <w:rStyle w:val="Hyperlink"/>
          </w:rPr>
          <w:t>189</w:t>
        </w:r>
      </w:hyperlink>
      <w:r>
        <w:t>)</w:t>
      </w:r>
      <w:r w:rsidR="00F051C2">
        <w:tab/>
      </w:r>
      <w:bookmarkStart w:id="1595" w:name="art98_IIc"/>
      <w:r w:rsidR="00F051C2">
        <w:t xml:space="preserve">c) </w:t>
      </w:r>
      <w:bookmarkEnd w:id="1595"/>
      <w:r w:rsidR="00F051C2">
        <w:t xml:space="preserve">a 60% (sessenta por cento) do valor da multa, quando o pagamento ocorrer após o prazo previsto no item "b" e </w:t>
      </w:r>
      <w:r w:rsidR="00F051C2" w:rsidRPr="00F267C3">
        <w:t>antes de sua inscrição em dívida ativa.</w:t>
      </w:r>
    </w:p>
    <w:p w14:paraId="3E47D563" w14:textId="77777777" w:rsidR="00F53553" w:rsidRPr="00F267C3" w:rsidRDefault="00F267C3" w:rsidP="00066C8D">
      <w:pPr>
        <w:pStyle w:val="Texto"/>
      </w:pPr>
      <w:r w:rsidRPr="00F267C3">
        <w:t>(</w:t>
      </w:r>
      <w:hyperlink r:id="rId1746" w:anchor="n425" w:history="1">
        <w:r w:rsidRPr="00F267C3">
          <w:rPr>
            <w:rStyle w:val="Hyperlink"/>
          </w:rPr>
          <w:t>425</w:t>
        </w:r>
      </w:hyperlink>
      <w:r w:rsidRPr="00F267C3">
        <w:t>)</w:t>
      </w:r>
      <w:r w:rsidRPr="00F267C3">
        <w:tab/>
      </w:r>
      <w:bookmarkStart w:id="1596" w:name="art98_III"/>
      <w:r w:rsidRPr="008D13A6">
        <w:t>III</w:t>
      </w:r>
      <w:bookmarkEnd w:id="1596"/>
      <w:r w:rsidRPr="008D13A6">
        <w:t xml:space="preserve"> - a partir da inscrição em dívida ativa, a multa de mora será de 25% (vinte e cinco por cento) do valor da taxa não recolhida, desde que não exigida mediante ação fiscal.</w:t>
      </w:r>
    </w:p>
    <w:p w14:paraId="64D21DFD" w14:textId="77777777" w:rsidR="00F051C2" w:rsidRPr="000E2879" w:rsidRDefault="00F051C2" w:rsidP="00066C8D">
      <w:pPr>
        <w:pStyle w:val="Texto"/>
      </w:pPr>
      <w:r w:rsidRPr="00F267C3">
        <w:t>(</w:t>
      </w:r>
      <w:hyperlink r:id="rId1747" w:anchor="n107" w:history="1">
        <w:r w:rsidRPr="00F267C3">
          <w:rPr>
            <w:rStyle w:val="Hyperlink"/>
          </w:rPr>
          <w:t>107</w:t>
        </w:r>
      </w:hyperlink>
      <w:r w:rsidRPr="00F267C3">
        <w:t>)</w:t>
      </w:r>
      <w:r w:rsidRPr="00F267C3">
        <w:tab/>
      </w:r>
      <w:bookmarkStart w:id="1597" w:name="art98p1"/>
      <w:r w:rsidRPr="00F267C3">
        <w:t xml:space="preserve">§ 1º </w:t>
      </w:r>
      <w:bookmarkEnd w:id="1597"/>
      <w:r w:rsidRPr="00F267C3">
        <w:t xml:space="preserve"> Na hipótese prevista no inciso I, ocorrendo o pagamento espontâneo somente da taxa, a multa será exigida em</w:t>
      </w:r>
      <w:r w:rsidRPr="000E2879">
        <w:t xml:space="preserve"> dobro, quando houver ação fiscal.</w:t>
      </w:r>
    </w:p>
    <w:p w14:paraId="6BD569BE" w14:textId="77777777" w:rsidR="00F051C2" w:rsidRPr="000E2879" w:rsidRDefault="00F051C2" w:rsidP="00066C8D">
      <w:pPr>
        <w:pStyle w:val="Texto"/>
      </w:pPr>
      <w:r w:rsidRPr="000E2879">
        <w:t>(</w:t>
      </w:r>
      <w:hyperlink r:id="rId1748" w:anchor="n210" w:history="1">
        <w:r w:rsidRPr="000E2879">
          <w:rPr>
            <w:rStyle w:val="Hyperlink"/>
          </w:rPr>
          <w:t>210</w:t>
        </w:r>
      </w:hyperlink>
      <w:r w:rsidRPr="000E2879">
        <w:t>)</w:t>
      </w:r>
      <w:r w:rsidRPr="000E2879">
        <w:tab/>
      </w:r>
      <w:bookmarkStart w:id="1598" w:name="art98p2"/>
      <w:r w:rsidRPr="000E2879">
        <w:t xml:space="preserve">§ 2º  </w:t>
      </w:r>
      <w:bookmarkEnd w:id="1598"/>
    </w:p>
    <w:p w14:paraId="7546A15F" w14:textId="77777777" w:rsidR="00F051C2" w:rsidRPr="000E2879" w:rsidRDefault="00FF6E3F" w:rsidP="00066C8D">
      <w:pPr>
        <w:pStyle w:val="Texto"/>
      </w:pPr>
      <w:r w:rsidRPr="000E2879">
        <w:t>(</w:t>
      </w:r>
      <w:hyperlink r:id="rId1749" w:anchor="n107" w:history="1">
        <w:r w:rsidRPr="000E2879">
          <w:rPr>
            <w:rStyle w:val="Hyperlink"/>
          </w:rPr>
          <w:t>107</w:t>
        </w:r>
      </w:hyperlink>
      <w:r w:rsidRPr="000E2879">
        <w:t>)</w:t>
      </w:r>
      <w:r w:rsidR="00F051C2" w:rsidRPr="000E2879">
        <w:tab/>
      </w:r>
      <w:bookmarkStart w:id="1599" w:name="art98p3"/>
      <w:r w:rsidR="00F051C2" w:rsidRPr="000E2879">
        <w:t xml:space="preserve">§ 3º </w:t>
      </w:r>
      <w:bookmarkEnd w:id="1599"/>
      <w:r w:rsidR="00F051C2" w:rsidRPr="000E2879">
        <w:t xml:space="preserve"> Na hipótese de pagamento parcelado, a multa será:</w:t>
      </w:r>
    </w:p>
    <w:p w14:paraId="31A9A363" w14:textId="77777777" w:rsidR="00F051C2" w:rsidRPr="000E2879" w:rsidRDefault="00FF6E3F" w:rsidP="00066C8D">
      <w:pPr>
        <w:pStyle w:val="Texto"/>
      </w:pPr>
      <w:r w:rsidRPr="000E2879">
        <w:t>(</w:t>
      </w:r>
      <w:hyperlink r:id="rId1750" w:anchor="n107" w:history="1">
        <w:r w:rsidRPr="000E2879">
          <w:rPr>
            <w:rStyle w:val="Hyperlink"/>
          </w:rPr>
          <w:t>107</w:t>
        </w:r>
      </w:hyperlink>
      <w:r w:rsidRPr="000E2879">
        <w:t>)</w:t>
      </w:r>
      <w:r w:rsidR="00F051C2" w:rsidRPr="000E2879">
        <w:tab/>
      </w:r>
      <w:bookmarkStart w:id="1600" w:name="art98p3_1"/>
      <w:r w:rsidR="00F051C2" w:rsidRPr="000E2879">
        <w:t>1</w:t>
      </w:r>
      <w:bookmarkEnd w:id="1600"/>
      <w:r w:rsidR="00BB4002">
        <w:t>.</w:t>
      </w:r>
      <w:r w:rsidR="00F051C2" w:rsidRPr="000E2879">
        <w:t xml:space="preserve"> de 18% (dezoito por cento), quando se tratar do crédito previsto no inciso I deste artigo;</w:t>
      </w:r>
    </w:p>
    <w:p w14:paraId="53EDD9C4" w14:textId="77777777" w:rsidR="00F051C2" w:rsidRPr="000E2879" w:rsidRDefault="00FF6E3F" w:rsidP="00066C8D">
      <w:pPr>
        <w:pStyle w:val="Texto"/>
      </w:pPr>
      <w:r w:rsidRPr="000E2879">
        <w:t>(</w:t>
      </w:r>
      <w:hyperlink r:id="rId1751" w:anchor="n107" w:history="1">
        <w:r w:rsidRPr="000E2879">
          <w:rPr>
            <w:rStyle w:val="Hyperlink"/>
          </w:rPr>
          <w:t>107</w:t>
        </w:r>
      </w:hyperlink>
      <w:r w:rsidRPr="000E2879">
        <w:t>)</w:t>
      </w:r>
      <w:r w:rsidR="00F051C2" w:rsidRPr="000E2879">
        <w:tab/>
      </w:r>
      <w:bookmarkStart w:id="1601" w:name="art98p3_2"/>
      <w:r w:rsidR="00F051C2" w:rsidRPr="000E2879">
        <w:t>2</w:t>
      </w:r>
      <w:bookmarkEnd w:id="1601"/>
      <w:r w:rsidR="00BB4002">
        <w:t>.</w:t>
      </w:r>
      <w:r w:rsidR="00F051C2" w:rsidRPr="000E2879">
        <w:t xml:space="preserve"> reduzida, em conformidade com o inciso II deste artigo, com base na data do pagamento da entrada prévia, em caso de ação fiscal.</w:t>
      </w:r>
    </w:p>
    <w:p w14:paraId="66C81502" w14:textId="77777777" w:rsidR="00F051C2" w:rsidRDefault="00FF6E3F" w:rsidP="00066C8D">
      <w:pPr>
        <w:pStyle w:val="Texto"/>
      </w:pPr>
      <w:r w:rsidRPr="000E2879">
        <w:t>(</w:t>
      </w:r>
      <w:hyperlink r:id="rId1752" w:anchor="n107" w:history="1">
        <w:r w:rsidRPr="000E2879">
          <w:rPr>
            <w:rStyle w:val="Hyperlink"/>
          </w:rPr>
          <w:t>107</w:t>
        </w:r>
      </w:hyperlink>
      <w:r w:rsidRPr="000E2879">
        <w:t>)</w:t>
      </w:r>
      <w:r w:rsidR="00F051C2" w:rsidRPr="000E2879">
        <w:tab/>
      </w:r>
      <w:bookmarkStart w:id="1602" w:name="art98p4"/>
      <w:r w:rsidR="00F051C2">
        <w:t xml:space="preserve">§ 4º </w:t>
      </w:r>
      <w:bookmarkEnd w:id="1602"/>
      <w:r w:rsidR="00F051C2">
        <w:t xml:space="preserve"> Ocorrendo a perda do parcelamento, as multas terão os valores restabelecidos aos percentuais máximos.</w:t>
      </w:r>
    </w:p>
    <w:p w14:paraId="24DAE1A5" w14:textId="77777777" w:rsidR="00524AC8" w:rsidRDefault="00524AC8" w:rsidP="00066C8D">
      <w:pPr>
        <w:pStyle w:val="Texto"/>
      </w:pPr>
    </w:p>
    <w:p w14:paraId="7C0F2A57" w14:textId="77777777" w:rsidR="00F051C2" w:rsidRDefault="00C4042A" w:rsidP="00066C8D">
      <w:pPr>
        <w:pStyle w:val="Texto"/>
      </w:pPr>
      <w:r w:rsidRPr="00316691">
        <w:t>(</w:t>
      </w:r>
      <w:hyperlink r:id="rId1753" w:anchor="n235" w:history="1">
        <w:r w:rsidRPr="00316691">
          <w:rPr>
            <w:rStyle w:val="Hyperlink"/>
          </w:rPr>
          <w:t>235</w:t>
        </w:r>
      </w:hyperlink>
      <w:r w:rsidRPr="00316691">
        <w:t>)</w:t>
      </w:r>
      <w:r w:rsidR="00F051C2">
        <w:rPr>
          <w:b/>
        </w:rPr>
        <w:tab/>
      </w:r>
      <w:bookmarkStart w:id="1603" w:name="art98A"/>
      <w:r w:rsidR="00F051C2">
        <w:rPr>
          <w:b/>
        </w:rPr>
        <w:t>Art. 98-A</w:t>
      </w:r>
      <w:r w:rsidR="00BB4002">
        <w:rPr>
          <w:b/>
        </w:rPr>
        <w:t>.</w:t>
      </w:r>
      <w:r w:rsidR="00F051C2">
        <w:t xml:space="preserve"> </w:t>
      </w:r>
      <w:bookmarkEnd w:id="1603"/>
      <w:r w:rsidR="00F051C2">
        <w:t xml:space="preserve"> Sujeita-se a multa de 100% (cem por cento) do valor da taxa devida quem utilizar documento relativo a recolhimento da Taxa de Expediente com autenticação falsa ou propiciar sua utilização.</w:t>
      </w:r>
    </w:p>
    <w:p w14:paraId="6CD83CAB" w14:textId="77777777" w:rsidR="008F01E6" w:rsidRDefault="008F01E6" w:rsidP="00066C8D">
      <w:pPr>
        <w:pStyle w:val="Texto"/>
      </w:pPr>
    </w:p>
    <w:p w14:paraId="3E9C7012" w14:textId="77777777" w:rsidR="00524AC8" w:rsidRDefault="0021163A" w:rsidP="008C6AA5">
      <w:pPr>
        <w:pStyle w:val="Ttulocap"/>
      </w:pPr>
      <w:r w:rsidRPr="0021163A">
        <w:rPr>
          <w:sz w:val="20"/>
        </w:rPr>
        <w:t>(</w:t>
      </w:r>
      <w:hyperlink r:id="rId1754" w:anchor="n93" w:history="1">
        <w:r w:rsidRPr="0021163A">
          <w:rPr>
            <w:rStyle w:val="Hyperlink"/>
            <w:sz w:val="20"/>
          </w:rPr>
          <w:t>93</w:t>
        </w:r>
      </w:hyperlink>
      <w:r w:rsidRPr="0021163A">
        <w:rPr>
          <w:sz w:val="20"/>
        </w:rPr>
        <w:t>)</w:t>
      </w:r>
      <w:r w:rsidR="00524AC8">
        <w:t xml:space="preserve">  CAPÍTULO III</w:t>
      </w:r>
    </w:p>
    <w:p w14:paraId="12843770" w14:textId="77777777" w:rsidR="00524AC8" w:rsidRDefault="0021163A" w:rsidP="008C6AA5">
      <w:pPr>
        <w:pStyle w:val="Ttulocap"/>
      </w:pPr>
      <w:r w:rsidRPr="0021163A">
        <w:rPr>
          <w:sz w:val="20"/>
        </w:rPr>
        <w:t>(</w:t>
      </w:r>
      <w:hyperlink r:id="rId1755" w:anchor="n93" w:history="1">
        <w:r w:rsidRPr="0021163A">
          <w:rPr>
            <w:rStyle w:val="Hyperlink"/>
            <w:sz w:val="20"/>
          </w:rPr>
          <w:t>93</w:t>
        </w:r>
      </w:hyperlink>
      <w:r w:rsidRPr="0021163A">
        <w:rPr>
          <w:sz w:val="20"/>
        </w:rPr>
        <w:t>)</w:t>
      </w:r>
      <w:r w:rsidR="00524AC8">
        <w:t xml:space="preserve">  Da Taxa Judiciária</w:t>
      </w:r>
    </w:p>
    <w:p w14:paraId="754F6F71" w14:textId="77777777" w:rsidR="00524AC8" w:rsidRDefault="00524AC8" w:rsidP="00066C8D">
      <w:pPr>
        <w:pStyle w:val="Texto"/>
      </w:pPr>
    </w:p>
    <w:p w14:paraId="03734541" w14:textId="77777777" w:rsidR="00524AC8" w:rsidRDefault="0021163A" w:rsidP="00524AC8">
      <w:pPr>
        <w:pStyle w:val="Ttulotema"/>
      </w:pPr>
      <w:r w:rsidRPr="000E2879">
        <w:t>(</w:t>
      </w:r>
      <w:hyperlink r:id="rId1756" w:anchor="n93" w:history="1">
        <w:r w:rsidRPr="000E2879">
          <w:rPr>
            <w:rStyle w:val="Hyperlink"/>
          </w:rPr>
          <w:t>93</w:t>
        </w:r>
      </w:hyperlink>
      <w:r w:rsidRPr="000E2879">
        <w:t>)</w:t>
      </w:r>
      <w:r w:rsidR="00524AC8">
        <w:t xml:space="preserve">  SEÇÃO I</w:t>
      </w:r>
    </w:p>
    <w:p w14:paraId="7834842F" w14:textId="77777777" w:rsidR="00524AC8" w:rsidRDefault="0021163A" w:rsidP="00524AC8">
      <w:pPr>
        <w:pStyle w:val="Ttulotema"/>
      </w:pPr>
      <w:r w:rsidRPr="000E2879">
        <w:t>(</w:t>
      </w:r>
      <w:hyperlink r:id="rId1757" w:anchor="n93" w:history="1">
        <w:r w:rsidRPr="000E2879">
          <w:rPr>
            <w:rStyle w:val="Hyperlink"/>
          </w:rPr>
          <w:t>93</w:t>
        </w:r>
      </w:hyperlink>
      <w:r w:rsidRPr="000E2879">
        <w:t>)</w:t>
      </w:r>
      <w:r w:rsidR="00524AC8">
        <w:t xml:space="preserve">  Da Incidência</w:t>
      </w:r>
    </w:p>
    <w:p w14:paraId="11BFFA69" w14:textId="77777777" w:rsidR="00524AC8" w:rsidRDefault="00524AC8" w:rsidP="00066C8D">
      <w:pPr>
        <w:pStyle w:val="Texto"/>
      </w:pPr>
    </w:p>
    <w:p w14:paraId="0CF64106" w14:textId="77777777" w:rsidR="00524AC8" w:rsidRDefault="00524AC8" w:rsidP="00066C8D">
      <w:pPr>
        <w:pStyle w:val="Texto"/>
      </w:pPr>
      <w:r w:rsidRPr="000E2879">
        <w:t>(</w:t>
      </w:r>
      <w:hyperlink r:id="rId1758" w:anchor="n93" w:history="1">
        <w:r w:rsidRPr="000E2879">
          <w:rPr>
            <w:rStyle w:val="Hyperlink"/>
          </w:rPr>
          <w:t>93</w:t>
        </w:r>
      </w:hyperlink>
      <w:r w:rsidRPr="000E2879">
        <w:t>)</w:t>
      </w:r>
      <w:r>
        <w:rPr>
          <w:b/>
        </w:rPr>
        <w:tab/>
      </w:r>
      <w:bookmarkStart w:id="1604" w:name="art99"/>
      <w:r>
        <w:rPr>
          <w:b/>
        </w:rPr>
        <w:t>Art. 99</w:t>
      </w:r>
      <w:bookmarkEnd w:id="1604"/>
      <w:r w:rsidR="00BB4002">
        <w:rPr>
          <w:b/>
        </w:rPr>
        <w:t>.</w:t>
      </w:r>
      <w:r>
        <w:rPr>
          <w:b/>
        </w:rPr>
        <w:t xml:space="preserve"> </w:t>
      </w:r>
      <w:r>
        <w:t xml:space="preserve"> A Taxa Judiciária incide sobre a ação, a reconvenção ou processo judicial, contencioso ou administrativo, ordinário, especial ou acessório, ajuizado perante qualquer juízo ou tribunal e inclui-se na conta de custas.</w:t>
      </w:r>
    </w:p>
    <w:p w14:paraId="5E294377" w14:textId="77777777" w:rsidR="00524AC8" w:rsidRDefault="00524AC8" w:rsidP="00066C8D">
      <w:pPr>
        <w:pStyle w:val="Texto"/>
      </w:pPr>
    </w:p>
    <w:p w14:paraId="700E2696" w14:textId="77777777" w:rsidR="00524AC8" w:rsidRDefault="00FF6E3F" w:rsidP="00066C8D">
      <w:pPr>
        <w:pStyle w:val="Texto"/>
        <w:rPr>
          <w:b/>
        </w:rPr>
      </w:pPr>
      <w:r w:rsidRPr="000E2879">
        <w:t>(</w:t>
      </w:r>
      <w:hyperlink r:id="rId1759" w:anchor="n438" w:history="1">
        <w:r w:rsidR="00616C69">
          <w:rPr>
            <w:rStyle w:val="Hyperlink"/>
          </w:rPr>
          <w:t>438</w:t>
        </w:r>
      </w:hyperlink>
      <w:r w:rsidRPr="000E2879">
        <w:t>)</w:t>
      </w:r>
      <w:r w:rsidR="00524AC8">
        <w:rPr>
          <w:b/>
        </w:rPr>
        <w:tab/>
      </w:r>
      <w:bookmarkStart w:id="1605" w:name="art100"/>
      <w:r w:rsidR="00524AC8">
        <w:rPr>
          <w:b/>
        </w:rPr>
        <w:t>Art. 100</w:t>
      </w:r>
      <w:bookmarkEnd w:id="1605"/>
      <w:r w:rsidR="00BB4002">
        <w:rPr>
          <w:b/>
        </w:rPr>
        <w:t>.</w:t>
      </w:r>
      <w:r w:rsidR="00524AC8" w:rsidRPr="00616C69">
        <w:t xml:space="preserve"> </w:t>
      </w:r>
      <w:r w:rsidR="00524AC8">
        <w:t xml:space="preserve"> </w:t>
      </w:r>
    </w:p>
    <w:p w14:paraId="69EB3A15" w14:textId="77777777" w:rsidR="00524AC8" w:rsidRDefault="00524AC8" w:rsidP="00066C8D">
      <w:pPr>
        <w:pStyle w:val="Texto"/>
      </w:pPr>
    </w:p>
    <w:p w14:paraId="00201F8F" w14:textId="77777777" w:rsidR="00524AC8" w:rsidRDefault="0021163A" w:rsidP="00524AC8">
      <w:pPr>
        <w:pStyle w:val="Ttulotema"/>
      </w:pPr>
      <w:r w:rsidRPr="000E2879">
        <w:t>(</w:t>
      </w:r>
      <w:hyperlink r:id="rId1760" w:anchor="n93" w:history="1">
        <w:r w:rsidRPr="000E2879">
          <w:rPr>
            <w:rStyle w:val="Hyperlink"/>
          </w:rPr>
          <w:t>93</w:t>
        </w:r>
      </w:hyperlink>
      <w:r w:rsidRPr="000E2879">
        <w:t>)</w:t>
      </w:r>
      <w:r w:rsidR="00524AC8">
        <w:t xml:space="preserve">  SEÇÃO II</w:t>
      </w:r>
    </w:p>
    <w:p w14:paraId="6B6761F3" w14:textId="77777777" w:rsidR="00524AC8" w:rsidRDefault="0021163A" w:rsidP="00524AC8">
      <w:pPr>
        <w:pStyle w:val="Ttulotema"/>
      </w:pPr>
      <w:r w:rsidRPr="000E2879">
        <w:t>(</w:t>
      </w:r>
      <w:hyperlink r:id="rId1761" w:anchor="n93" w:history="1">
        <w:r w:rsidRPr="000E2879">
          <w:rPr>
            <w:rStyle w:val="Hyperlink"/>
          </w:rPr>
          <w:t>93</w:t>
        </w:r>
      </w:hyperlink>
      <w:r w:rsidRPr="000E2879">
        <w:t>)</w:t>
      </w:r>
      <w:r w:rsidR="00524AC8">
        <w:t xml:space="preserve">  Da Não-Incidência</w:t>
      </w:r>
    </w:p>
    <w:p w14:paraId="78259F89" w14:textId="77777777" w:rsidR="00524AC8" w:rsidRDefault="00524AC8" w:rsidP="00066C8D">
      <w:pPr>
        <w:pStyle w:val="Texto"/>
      </w:pPr>
    </w:p>
    <w:p w14:paraId="56664786" w14:textId="77777777" w:rsidR="00524AC8" w:rsidRDefault="00FF6E3F" w:rsidP="00066C8D">
      <w:pPr>
        <w:pStyle w:val="Texto"/>
      </w:pPr>
      <w:r w:rsidRPr="000E2879">
        <w:t>(</w:t>
      </w:r>
      <w:hyperlink r:id="rId1762" w:anchor="n93" w:history="1">
        <w:r w:rsidRPr="000E2879">
          <w:rPr>
            <w:rStyle w:val="Hyperlink"/>
          </w:rPr>
          <w:t>93</w:t>
        </w:r>
      </w:hyperlink>
      <w:r w:rsidRPr="000E2879">
        <w:t>)</w:t>
      </w:r>
      <w:r w:rsidR="00524AC8">
        <w:tab/>
      </w:r>
      <w:bookmarkStart w:id="1606" w:name="art101"/>
      <w:r w:rsidR="00524AC8">
        <w:rPr>
          <w:b/>
        </w:rPr>
        <w:t>Art. 101</w:t>
      </w:r>
      <w:r w:rsidR="00BB4002">
        <w:rPr>
          <w:b/>
        </w:rPr>
        <w:t>.</w:t>
      </w:r>
      <w:r w:rsidR="00524AC8">
        <w:t xml:space="preserve"> </w:t>
      </w:r>
      <w:bookmarkEnd w:id="1606"/>
      <w:r w:rsidR="00524AC8">
        <w:t xml:space="preserve"> A Taxa Judiciária não incide:</w:t>
      </w:r>
    </w:p>
    <w:p w14:paraId="2CD2CA27" w14:textId="77777777" w:rsidR="00524AC8" w:rsidRPr="000E2879" w:rsidRDefault="00FF6E3F" w:rsidP="00066C8D">
      <w:pPr>
        <w:pStyle w:val="Texto"/>
      </w:pPr>
      <w:r w:rsidRPr="000E2879">
        <w:t>(</w:t>
      </w:r>
      <w:hyperlink r:id="rId1763" w:anchor="n93" w:history="1">
        <w:r w:rsidRPr="000E2879">
          <w:rPr>
            <w:rStyle w:val="Hyperlink"/>
          </w:rPr>
          <w:t>93</w:t>
        </w:r>
      </w:hyperlink>
      <w:r w:rsidRPr="000E2879">
        <w:t>)</w:t>
      </w:r>
      <w:r w:rsidR="00524AC8" w:rsidRPr="000E2879">
        <w:tab/>
      </w:r>
      <w:bookmarkStart w:id="1607" w:name="art101_I"/>
      <w:r w:rsidR="00524AC8" w:rsidRPr="000E2879">
        <w:t xml:space="preserve">I </w:t>
      </w:r>
      <w:bookmarkEnd w:id="1607"/>
      <w:r w:rsidR="00524AC8" w:rsidRPr="000E2879">
        <w:t>- na execução de sentença;</w:t>
      </w:r>
    </w:p>
    <w:p w14:paraId="2DA21848" w14:textId="77777777" w:rsidR="00524AC8" w:rsidRPr="000E2879" w:rsidRDefault="00FF6E3F" w:rsidP="00066C8D">
      <w:pPr>
        <w:pStyle w:val="Texto"/>
      </w:pPr>
      <w:r w:rsidRPr="000E2879">
        <w:t>(</w:t>
      </w:r>
      <w:hyperlink r:id="rId1764" w:anchor="n93" w:history="1">
        <w:r w:rsidRPr="000E2879">
          <w:rPr>
            <w:rStyle w:val="Hyperlink"/>
          </w:rPr>
          <w:t>93</w:t>
        </w:r>
      </w:hyperlink>
      <w:r w:rsidRPr="000E2879">
        <w:t>)</w:t>
      </w:r>
      <w:r w:rsidR="00524AC8" w:rsidRPr="000E2879">
        <w:tab/>
      </w:r>
      <w:bookmarkStart w:id="1608" w:name="art101_II"/>
      <w:r w:rsidR="00524AC8" w:rsidRPr="000E2879">
        <w:t>II</w:t>
      </w:r>
      <w:bookmarkEnd w:id="1608"/>
      <w:r w:rsidR="00524AC8" w:rsidRPr="000E2879">
        <w:t xml:space="preserve"> - na reclamação trabalhista proposta perante o juiz estadual;</w:t>
      </w:r>
    </w:p>
    <w:p w14:paraId="3E8A3B07" w14:textId="77777777" w:rsidR="00524AC8" w:rsidRPr="000E2879" w:rsidRDefault="00FF6E3F" w:rsidP="00066C8D">
      <w:pPr>
        <w:pStyle w:val="Texto"/>
      </w:pPr>
      <w:r w:rsidRPr="000E2879">
        <w:t>(</w:t>
      </w:r>
      <w:hyperlink r:id="rId1765" w:anchor="n93" w:history="1">
        <w:r w:rsidRPr="000E2879">
          <w:rPr>
            <w:rStyle w:val="Hyperlink"/>
          </w:rPr>
          <w:t>93</w:t>
        </w:r>
      </w:hyperlink>
      <w:r w:rsidRPr="000E2879">
        <w:t>)</w:t>
      </w:r>
      <w:r w:rsidR="00524AC8" w:rsidRPr="000E2879">
        <w:tab/>
      </w:r>
      <w:bookmarkStart w:id="1609" w:name="art101_III"/>
      <w:r w:rsidR="00524AC8" w:rsidRPr="000E2879">
        <w:t xml:space="preserve">III </w:t>
      </w:r>
      <w:bookmarkEnd w:id="1609"/>
      <w:r w:rsidR="00524AC8" w:rsidRPr="000E2879">
        <w:t>- na ação de “habeas-data”;</w:t>
      </w:r>
    </w:p>
    <w:p w14:paraId="58075036" w14:textId="77777777" w:rsidR="00524AC8" w:rsidRPr="000E2879" w:rsidRDefault="00FF6E3F" w:rsidP="00066C8D">
      <w:pPr>
        <w:pStyle w:val="Texto"/>
      </w:pPr>
      <w:r w:rsidRPr="000E2879">
        <w:t>(</w:t>
      </w:r>
      <w:hyperlink r:id="rId1766" w:anchor="n93" w:history="1">
        <w:r w:rsidRPr="000E2879">
          <w:rPr>
            <w:rStyle w:val="Hyperlink"/>
          </w:rPr>
          <w:t>93</w:t>
        </w:r>
      </w:hyperlink>
      <w:r w:rsidRPr="000E2879">
        <w:t>)</w:t>
      </w:r>
      <w:r w:rsidR="00524AC8" w:rsidRPr="000E2879">
        <w:tab/>
      </w:r>
      <w:bookmarkStart w:id="1610" w:name="art101_IV"/>
      <w:r w:rsidR="00524AC8" w:rsidRPr="000E2879">
        <w:t xml:space="preserve">IV </w:t>
      </w:r>
      <w:bookmarkEnd w:id="1610"/>
      <w:r w:rsidR="00524AC8" w:rsidRPr="000E2879">
        <w:t>- no pedido de “habeas-corpus”;</w:t>
      </w:r>
    </w:p>
    <w:p w14:paraId="2B9D0B33" w14:textId="77777777" w:rsidR="00524AC8" w:rsidRPr="000E2879" w:rsidRDefault="00FF6E3F" w:rsidP="00066C8D">
      <w:pPr>
        <w:pStyle w:val="Texto"/>
      </w:pPr>
      <w:r w:rsidRPr="000E2879">
        <w:t>(</w:t>
      </w:r>
      <w:hyperlink r:id="rId1767" w:anchor="n93" w:history="1">
        <w:r w:rsidRPr="000E2879">
          <w:rPr>
            <w:rStyle w:val="Hyperlink"/>
          </w:rPr>
          <w:t>93</w:t>
        </w:r>
      </w:hyperlink>
      <w:r w:rsidRPr="000E2879">
        <w:t>)</w:t>
      </w:r>
      <w:r w:rsidR="00524AC8" w:rsidRPr="000E2879">
        <w:tab/>
      </w:r>
      <w:bookmarkStart w:id="1611" w:name="art101_V"/>
      <w:r w:rsidR="00524AC8" w:rsidRPr="000E2879">
        <w:t>V</w:t>
      </w:r>
      <w:bookmarkEnd w:id="1611"/>
      <w:r w:rsidR="00524AC8" w:rsidRPr="000E2879">
        <w:t xml:space="preserve"> - no processo de competência do Juízo da Infância e Juventude;</w:t>
      </w:r>
    </w:p>
    <w:p w14:paraId="42C3665D" w14:textId="77777777" w:rsidR="00524AC8" w:rsidRDefault="00FF6E3F" w:rsidP="00066C8D">
      <w:pPr>
        <w:pStyle w:val="Texto"/>
      </w:pPr>
      <w:r w:rsidRPr="000E2879">
        <w:t>(</w:t>
      </w:r>
      <w:hyperlink r:id="rId1768" w:anchor="n93" w:history="1">
        <w:r w:rsidRPr="000E2879">
          <w:rPr>
            <w:rStyle w:val="Hyperlink"/>
          </w:rPr>
          <w:t>93</w:t>
        </w:r>
      </w:hyperlink>
      <w:r w:rsidRPr="000E2879">
        <w:t>)</w:t>
      </w:r>
      <w:r w:rsidR="00524AC8" w:rsidRPr="000E2879">
        <w:tab/>
      </w:r>
      <w:bookmarkStart w:id="1612" w:name="art101_VI"/>
      <w:r w:rsidR="00524AC8">
        <w:t>VI</w:t>
      </w:r>
      <w:bookmarkEnd w:id="1612"/>
      <w:r w:rsidR="00524AC8">
        <w:t xml:space="preserve"> - nos feitos de competência dos Juizados Especiais, observado o disposto no artigo seguinte.</w:t>
      </w:r>
    </w:p>
    <w:p w14:paraId="5D3AD886" w14:textId="77777777" w:rsidR="00524AC8" w:rsidRDefault="00524AC8" w:rsidP="00066C8D">
      <w:pPr>
        <w:pStyle w:val="Texto"/>
      </w:pPr>
    </w:p>
    <w:p w14:paraId="3591653F" w14:textId="77777777" w:rsidR="00524AC8" w:rsidRDefault="00FF6E3F" w:rsidP="00066C8D">
      <w:pPr>
        <w:pStyle w:val="Texto"/>
      </w:pPr>
      <w:r w:rsidRPr="000E2879">
        <w:t>(</w:t>
      </w:r>
      <w:hyperlink r:id="rId1769" w:anchor="n93" w:history="1">
        <w:r w:rsidRPr="000E2879">
          <w:rPr>
            <w:rStyle w:val="Hyperlink"/>
          </w:rPr>
          <w:t>93</w:t>
        </w:r>
      </w:hyperlink>
      <w:r w:rsidRPr="000E2879">
        <w:t>)</w:t>
      </w:r>
      <w:r w:rsidR="00524AC8">
        <w:rPr>
          <w:b/>
        </w:rPr>
        <w:tab/>
      </w:r>
      <w:bookmarkStart w:id="1613" w:name="art102"/>
      <w:r w:rsidR="00524AC8">
        <w:rPr>
          <w:b/>
        </w:rPr>
        <w:t>Art. 102</w:t>
      </w:r>
      <w:r w:rsidR="00BB4002">
        <w:rPr>
          <w:b/>
        </w:rPr>
        <w:t>.</w:t>
      </w:r>
      <w:r w:rsidR="00524AC8">
        <w:rPr>
          <w:b/>
        </w:rPr>
        <w:t xml:space="preserve"> </w:t>
      </w:r>
      <w:bookmarkEnd w:id="1613"/>
      <w:r w:rsidR="00524AC8">
        <w:t xml:space="preserve"> A não-incidência prevista no inciso VI do artigo anterior ficará prejudicada caso haja recurso para as Turmas Recursais.</w:t>
      </w:r>
    </w:p>
    <w:p w14:paraId="25E5F030" w14:textId="77777777" w:rsidR="00524AC8" w:rsidRDefault="00524AC8" w:rsidP="00066C8D">
      <w:pPr>
        <w:pStyle w:val="Texto"/>
      </w:pPr>
    </w:p>
    <w:p w14:paraId="013C342A" w14:textId="77777777" w:rsidR="00AF7956" w:rsidRDefault="00AF7956" w:rsidP="00066C8D">
      <w:pPr>
        <w:pStyle w:val="Texto"/>
      </w:pPr>
    </w:p>
    <w:p w14:paraId="7DA9D0BF" w14:textId="77777777" w:rsidR="00524AC8" w:rsidRDefault="0021163A" w:rsidP="00524AC8">
      <w:pPr>
        <w:pStyle w:val="Ttulotema"/>
      </w:pPr>
      <w:r w:rsidRPr="000E2879">
        <w:lastRenderedPageBreak/>
        <w:t>(</w:t>
      </w:r>
      <w:hyperlink r:id="rId1770" w:anchor="n93" w:history="1">
        <w:r w:rsidRPr="000E2879">
          <w:rPr>
            <w:rStyle w:val="Hyperlink"/>
          </w:rPr>
          <w:t>93</w:t>
        </w:r>
      </w:hyperlink>
      <w:r w:rsidRPr="000E2879">
        <w:t>)</w:t>
      </w:r>
      <w:r w:rsidR="00524AC8">
        <w:t xml:space="preserve">  SEÇÃO III</w:t>
      </w:r>
    </w:p>
    <w:p w14:paraId="76BA3701" w14:textId="77777777" w:rsidR="00524AC8" w:rsidRDefault="0021163A" w:rsidP="00524AC8">
      <w:pPr>
        <w:pStyle w:val="Ttulotema"/>
      </w:pPr>
      <w:r w:rsidRPr="000E2879">
        <w:t>(</w:t>
      </w:r>
      <w:hyperlink r:id="rId1771" w:anchor="n93" w:history="1">
        <w:r w:rsidRPr="000E2879">
          <w:rPr>
            <w:rStyle w:val="Hyperlink"/>
          </w:rPr>
          <w:t>93</w:t>
        </w:r>
      </w:hyperlink>
      <w:r w:rsidRPr="000E2879">
        <w:t>)</w:t>
      </w:r>
      <w:r w:rsidR="00524AC8">
        <w:t xml:space="preserve">  Das Isenções</w:t>
      </w:r>
    </w:p>
    <w:p w14:paraId="60DD2443" w14:textId="77777777" w:rsidR="00524AC8" w:rsidRDefault="00524AC8" w:rsidP="00066C8D">
      <w:pPr>
        <w:pStyle w:val="Texto"/>
      </w:pPr>
    </w:p>
    <w:p w14:paraId="1EC504C5" w14:textId="77777777" w:rsidR="00524AC8" w:rsidRDefault="00FF6E3F" w:rsidP="00066C8D">
      <w:pPr>
        <w:pStyle w:val="Texto"/>
      </w:pPr>
      <w:r w:rsidRPr="000E2879">
        <w:t>(</w:t>
      </w:r>
      <w:hyperlink r:id="rId1772" w:anchor="n93" w:history="1">
        <w:r w:rsidRPr="000E2879">
          <w:rPr>
            <w:rStyle w:val="Hyperlink"/>
          </w:rPr>
          <w:t>93</w:t>
        </w:r>
      </w:hyperlink>
      <w:r w:rsidRPr="000E2879">
        <w:t>)</w:t>
      </w:r>
      <w:r w:rsidR="00524AC8">
        <w:tab/>
      </w:r>
      <w:bookmarkStart w:id="1614" w:name="art103"/>
      <w:r w:rsidR="00524AC8">
        <w:rPr>
          <w:b/>
        </w:rPr>
        <w:t>Art. 103</w:t>
      </w:r>
      <w:bookmarkEnd w:id="1614"/>
      <w:r w:rsidR="00BB4002">
        <w:rPr>
          <w:b/>
        </w:rPr>
        <w:t>.</w:t>
      </w:r>
      <w:r w:rsidR="00524AC8">
        <w:t xml:space="preserve">  São isentos da Taxa Judiciária:</w:t>
      </w:r>
    </w:p>
    <w:p w14:paraId="0754B8A9" w14:textId="77777777" w:rsidR="00012DCE" w:rsidRPr="00DE0F1E" w:rsidRDefault="00FF6E3F" w:rsidP="00066C8D">
      <w:pPr>
        <w:pStyle w:val="Texto"/>
      </w:pPr>
      <w:r w:rsidRPr="000E2879">
        <w:t>(</w:t>
      </w:r>
      <w:hyperlink r:id="rId1773" w:anchor="n93" w:history="1">
        <w:r w:rsidRPr="000E2879">
          <w:rPr>
            <w:rStyle w:val="Hyperlink"/>
          </w:rPr>
          <w:t>93</w:t>
        </w:r>
      </w:hyperlink>
      <w:r w:rsidRPr="000E2879">
        <w:t>)</w:t>
      </w:r>
      <w:r w:rsidR="00012DCE" w:rsidRPr="00DE0F1E">
        <w:tab/>
      </w:r>
      <w:bookmarkStart w:id="1615" w:name="art103_I"/>
      <w:r w:rsidR="00012DCE" w:rsidRPr="00DE0F1E">
        <w:t>I</w:t>
      </w:r>
      <w:bookmarkEnd w:id="1615"/>
      <w:r w:rsidR="00012DCE" w:rsidRPr="00DE0F1E">
        <w:t xml:space="preserve"> - o autor nas ações populares, nas ações civis públicas e nas ações coletivas de que trata a Lei Federal nº 8.078, de 11</w:t>
      </w:r>
    </w:p>
    <w:p w14:paraId="583CDC9F" w14:textId="77777777" w:rsidR="00012DCE" w:rsidRPr="00DE0F1E" w:rsidRDefault="00012DCE" w:rsidP="00066C8D">
      <w:pPr>
        <w:pStyle w:val="Texto"/>
      </w:pPr>
      <w:r w:rsidRPr="00DE0F1E">
        <w:t>de setembro de 1990, que dispõe sobre o Código de Defesa do Consumidor, ressalvada a hipótese de litigância de má-fé;</w:t>
      </w:r>
    </w:p>
    <w:p w14:paraId="31E8A691" w14:textId="77777777" w:rsidR="00012DCE" w:rsidRPr="00DE0F1E" w:rsidRDefault="00FF6E3F" w:rsidP="00066C8D">
      <w:pPr>
        <w:pStyle w:val="Texto"/>
      </w:pPr>
      <w:r w:rsidRPr="000E2879">
        <w:t>(</w:t>
      </w:r>
      <w:hyperlink r:id="rId1774" w:anchor="n93" w:history="1">
        <w:r w:rsidRPr="000E2879">
          <w:rPr>
            <w:rStyle w:val="Hyperlink"/>
          </w:rPr>
          <w:t>93</w:t>
        </w:r>
      </w:hyperlink>
      <w:r w:rsidRPr="000E2879">
        <w:t>)</w:t>
      </w:r>
      <w:r w:rsidR="00012DCE" w:rsidRPr="00DE0F1E">
        <w:tab/>
      </w:r>
      <w:bookmarkStart w:id="1616" w:name="art103_II"/>
      <w:r w:rsidR="00012DCE" w:rsidRPr="00DE0F1E">
        <w:t>II</w:t>
      </w:r>
      <w:bookmarkEnd w:id="1616"/>
      <w:r w:rsidR="00012DCE" w:rsidRPr="00DE0F1E">
        <w:t xml:space="preserve"> - o conflito de jurisdição;</w:t>
      </w:r>
    </w:p>
    <w:p w14:paraId="454AC43E" w14:textId="77777777" w:rsidR="00012DCE" w:rsidRPr="00DE0F1E" w:rsidRDefault="00FF6E3F" w:rsidP="00066C8D">
      <w:pPr>
        <w:pStyle w:val="Texto"/>
      </w:pPr>
      <w:r w:rsidRPr="000E2879">
        <w:t>(</w:t>
      </w:r>
      <w:hyperlink r:id="rId1775" w:anchor="n93" w:history="1">
        <w:r w:rsidRPr="000E2879">
          <w:rPr>
            <w:rStyle w:val="Hyperlink"/>
          </w:rPr>
          <w:t>93</w:t>
        </w:r>
      </w:hyperlink>
      <w:r w:rsidRPr="000E2879">
        <w:t>)</w:t>
      </w:r>
      <w:r w:rsidR="00012DCE" w:rsidRPr="00DE0F1E">
        <w:tab/>
      </w:r>
      <w:bookmarkStart w:id="1617" w:name="art103_III"/>
      <w:r w:rsidR="00012DCE" w:rsidRPr="00DE0F1E">
        <w:t xml:space="preserve">III </w:t>
      </w:r>
      <w:bookmarkEnd w:id="1617"/>
      <w:r w:rsidR="00012DCE" w:rsidRPr="00DE0F1E">
        <w:t>- a desapropriação;</w:t>
      </w:r>
    </w:p>
    <w:p w14:paraId="605767DF" w14:textId="77777777" w:rsidR="00012DCE" w:rsidRPr="00DE0F1E" w:rsidRDefault="00FF6E3F" w:rsidP="00066C8D">
      <w:pPr>
        <w:pStyle w:val="Texto"/>
      </w:pPr>
      <w:r w:rsidRPr="000E2879">
        <w:t>(</w:t>
      </w:r>
      <w:hyperlink r:id="rId1776" w:anchor="n93" w:history="1">
        <w:r w:rsidRPr="000E2879">
          <w:rPr>
            <w:rStyle w:val="Hyperlink"/>
          </w:rPr>
          <w:t>93</w:t>
        </w:r>
      </w:hyperlink>
      <w:r w:rsidRPr="000E2879">
        <w:t>)</w:t>
      </w:r>
      <w:r w:rsidR="00012DCE" w:rsidRPr="00DE0F1E">
        <w:tab/>
      </w:r>
      <w:bookmarkStart w:id="1618" w:name="art103_IV"/>
      <w:r w:rsidR="00012DCE" w:rsidRPr="00DE0F1E">
        <w:t>IV</w:t>
      </w:r>
      <w:bookmarkEnd w:id="1618"/>
      <w:r w:rsidR="00012DCE" w:rsidRPr="00DE0F1E">
        <w:t xml:space="preserve"> - a habilitação para casamento;</w:t>
      </w:r>
    </w:p>
    <w:p w14:paraId="1438BEB1" w14:textId="77777777" w:rsidR="00D72653" w:rsidRPr="00DE0F1E" w:rsidRDefault="00281049" w:rsidP="00066C8D">
      <w:pPr>
        <w:pStyle w:val="Texto"/>
      </w:pPr>
      <w:r w:rsidRPr="005D7C3A">
        <w:t>(</w:t>
      </w:r>
      <w:hyperlink r:id="rId1777" w:anchor="n213" w:history="1">
        <w:r w:rsidRPr="005D7C3A">
          <w:rPr>
            <w:rStyle w:val="Hyperlink"/>
          </w:rPr>
          <w:t>213</w:t>
        </w:r>
      </w:hyperlink>
      <w:r w:rsidR="00D72653" w:rsidRPr="00DE0F1E">
        <w:t>)</w:t>
      </w:r>
      <w:r w:rsidR="00D72653" w:rsidRPr="00DE0F1E">
        <w:tab/>
      </w:r>
      <w:bookmarkStart w:id="1619" w:name="art103_V"/>
      <w:r w:rsidR="00D72653" w:rsidRPr="00DE0F1E">
        <w:t>V</w:t>
      </w:r>
      <w:bookmarkEnd w:id="1619"/>
      <w:r w:rsidR="00D72653" w:rsidRPr="00DE0F1E">
        <w:t xml:space="preserve"> - o inventário e o arrolamento de bens que não excedam o limite de 25.000 (vinte e cinco mil) UFEMGs;</w:t>
      </w:r>
    </w:p>
    <w:p w14:paraId="5FF83642" w14:textId="77777777" w:rsidR="00D72653" w:rsidRPr="00DE0F1E" w:rsidRDefault="00281049" w:rsidP="00066C8D">
      <w:pPr>
        <w:pStyle w:val="Texto"/>
      </w:pPr>
      <w:r w:rsidRPr="005D7C3A">
        <w:t>(</w:t>
      </w:r>
      <w:hyperlink r:id="rId1778" w:anchor="n213" w:history="1">
        <w:r w:rsidRPr="005D7C3A">
          <w:rPr>
            <w:rStyle w:val="Hyperlink"/>
          </w:rPr>
          <w:t>213</w:t>
        </w:r>
      </w:hyperlink>
      <w:r w:rsidR="00D72653" w:rsidRPr="00DE0F1E">
        <w:t>)</w:t>
      </w:r>
      <w:r w:rsidR="00D72653" w:rsidRPr="00DE0F1E">
        <w:tab/>
      </w:r>
      <w:bookmarkStart w:id="1620" w:name="art103_VI"/>
      <w:r w:rsidR="00D72653" w:rsidRPr="00DE0F1E">
        <w:t xml:space="preserve">VI </w:t>
      </w:r>
      <w:bookmarkEnd w:id="1620"/>
      <w:r w:rsidR="00D72653" w:rsidRPr="00DE0F1E">
        <w:t>- o pedido de alvará judicial que não exceda o limite de 25.000 (vinte e cinco mil) UFEMGs;</w:t>
      </w:r>
    </w:p>
    <w:p w14:paraId="50467763" w14:textId="77777777" w:rsidR="00D72653" w:rsidRPr="00DE0F1E" w:rsidRDefault="00FF6E3F" w:rsidP="00066C8D">
      <w:pPr>
        <w:pStyle w:val="Texto"/>
      </w:pPr>
      <w:r w:rsidRPr="000E2879">
        <w:t>(</w:t>
      </w:r>
      <w:hyperlink r:id="rId1779" w:anchor="n93" w:history="1">
        <w:r w:rsidRPr="000E2879">
          <w:rPr>
            <w:rStyle w:val="Hyperlink"/>
          </w:rPr>
          <w:t>93</w:t>
        </w:r>
      </w:hyperlink>
      <w:r w:rsidRPr="000E2879">
        <w:t>)</w:t>
      </w:r>
      <w:r w:rsidR="00D72653" w:rsidRPr="00DE0F1E">
        <w:tab/>
      </w:r>
      <w:bookmarkStart w:id="1621" w:name="art103_VII"/>
      <w:r w:rsidR="00D72653" w:rsidRPr="00DE0F1E">
        <w:t xml:space="preserve">VII </w:t>
      </w:r>
      <w:bookmarkEnd w:id="1621"/>
      <w:r w:rsidR="00D72653" w:rsidRPr="00DE0F1E">
        <w:t>- a prestação de contas testamentárias, de tutela ou curatela;</w:t>
      </w:r>
    </w:p>
    <w:p w14:paraId="3A5F0302" w14:textId="77777777" w:rsidR="00D72653" w:rsidRPr="00DE0F1E" w:rsidRDefault="00281049" w:rsidP="00066C8D">
      <w:pPr>
        <w:pStyle w:val="Texto"/>
      </w:pPr>
      <w:r w:rsidRPr="005D7C3A">
        <w:t>(</w:t>
      </w:r>
      <w:hyperlink r:id="rId1780" w:anchor="n213" w:history="1">
        <w:r w:rsidRPr="005D7C3A">
          <w:rPr>
            <w:rStyle w:val="Hyperlink"/>
          </w:rPr>
          <w:t>213</w:t>
        </w:r>
      </w:hyperlink>
      <w:r w:rsidR="00D72653" w:rsidRPr="00DE0F1E">
        <w:t>)</w:t>
      </w:r>
      <w:r w:rsidR="00D72653" w:rsidRPr="00DE0F1E">
        <w:tab/>
      </w:r>
      <w:bookmarkStart w:id="1622" w:name="art103_VIII"/>
      <w:r w:rsidR="00D72653" w:rsidRPr="00DE0F1E">
        <w:t>VIII</w:t>
      </w:r>
      <w:bookmarkEnd w:id="1622"/>
      <w:r w:rsidR="00D72653" w:rsidRPr="00DE0F1E">
        <w:t xml:space="preserve"> - o processo em que for vencido o beneficiário da assistência judiciária ou a pessoa jurídica de direito público interno;</w:t>
      </w:r>
    </w:p>
    <w:p w14:paraId="6A0328BC" w14:textId="77777777" w:rsidR="00D72653" w:rsidRPr="00DE0F1E" w:rsidRDefault="00FF6E3F" w:rsidP="00066C8D">
      <w:pPr>
        <w:pStyle w:val="Texto"/>
      </w:pPr>
      <w:r w:rsidRPr="000E2879">
        <w:t>(</w:t>
      </w:r>
      <w:hyperlink r:id="rId1781" w:anchor="n93" w:history="1">
        <w:r w:rsidRPr="000E2879">
          <w:rPr>
            <w:rStyle w:val="Hyperlink"/>
          </w:rPr>
          <w:t>93</w:t>
        </w:r>
      </w:hyperlink>
      <w:r w:rsidRPr="000E2879">
        <w:t>)</w:t>
      </w:r>
      <w:r w:rsidR="00D72653" w:rsidRPr="00DE0F1E">
        <w:tab/>
      </w:r>
      <w:bookmarkStart w:id="1623" w:name="art103_IX"/>
      <w:r w:rsidR="00D72653" w:rsidRPr="00DE0F1E">
        <w:t>IX</w:t>
      </w:r>
      <w:bookmarkEnd w:id="1623"/>
      <w:r w:rsidR="00D72653" w:rsidRPr="00DE0F1E">
        <w:t xml:space="preserve"> - os processos incidentes promovidos e julgados nos mesmos autos da ação principal, salvo os casos previstos nesta lei;</w:t>
      </w:r>
    </w:p>
    <w:p w14:paraId="163E994E" w14:textId="77777777" w:rsidR="00D72653" w:rsidRPr="00DE0F1E" w:rsidRDefault="00FF6E3F" w:rsidP="00066C8D">
      <w:pPr>
        <w:pStyle w:val="Texto"/>
      </w:pPr>
      <w:r w:rsidRPr="000E2879">
        <w:t>(</w:t>
      </w:r>
      <w:hyperlink r:id="rId1782" w:anchor="n93" w:history="1">
        <w:r w:rsidRPr="000E2879">
          <w:rPr>
            <w:rStyle w:val="Hyperlink"/>
          </w:rPr>
          <w:t>93</w:t>
        </w:r>
      </w:hyperlink>
      <w:r w:rsidRPr="000E2879">
        <w:t>)</w:t>
      </w:r>
      <w:r w:rsidR="00D72653" w:rsidRPr="00DE0F1E">
        <w:tab/>
      </w:r>
      <w:bookmarkStart w:id="1624" w:name="art103_X"/>
      <w:r w:rsidR="00D72653" w:rsidRPr="00DE0F1E">
        <w:t>X</w:t>
      </w:r>
      <w:bookmarkEnd w:id="1624"/>
      <w:r w:rsidR="00D72653" w:rsidRPr="00DE0F1E">
        <w:t xml:space="preserve"> - os pedidos de concordatas e falências;</w:t>
      </w:r>
    </w:p>
    <w:p w14:paraId="7A8BF31D" w14:textId="77777777" w:rsidR="00D72653" w:rsidRPr="00DE0F1E" w:rsidRDefault="00FF6E3F" w:rsidP="00066C8D">
      <w:pPr>
        <w:pStyle w:val="Texto"/>
      </w:pPr>
      <w:r w:rsidRPr="000E2879">
        <w:t>(</w:t>
      </w:r>
      <w:hyperlink r:id="rId1783" w:anchor="n93" w:history="1">
        <w:r w:rsidRPr="000E2879">
          <w:rPr>
            <w:rStyle w:val="Hyperlink"/>
          </w:rPr>
          <w:t>93</w:t>
        </w:r>
      </w:hyperlink>
      <w:r w:rsidRPr="000E2879">
        <w:t>)</w:t>
      </w:r>
      <w:r w:rsidR="00D72653" w:rsidRPr="00DE0F1E">
        <w:tab/>
      </w:r>
      <w:bookmarkStart w:id="1625" w:name="art103_XI"/>
      <w:r w:rsidR="00D72653" w:rsidRPr="00DE0F1E">
        <w:t>XI</w:t>
      </w:r>
      <w:bookmarkEnd w:id="1625"/>
      <w:r w:rsidR="00D72653" w:rsidRPr="00DE0F1E">
        <w:t xml:space="preserve"> - o Ministério Público;</w:t>
      </w:r>
    </w:p>
    <w:p w14:paraId="65FA9F10" w14:textId="77777777" w:rsidR="00D72653" w:rsidRPr="00DE0F1E" w:rsidRDefault="00FF6E3F" w:rsidP="00066C8D">
      <w:pPr>
        <w:pStyle w:val="Texto"/>
      </w:pPr>
      <w:r w:rsidRPr="000E2879">
        <w:t>(</w:t>
      </w:r>
      <w:hyperlink r:id="rId1784" w:anchor="n93" w:history="1">
        <w:r w:rsidRPr="000E2879">
          <w:rPr>
            <w:rStyle w:val="Hyperlink"/>
          </w:rPr>
          <w:t>93</w:t>
        </w:r>
      </w:hyperlink>
      <w:r w:rsidRPr="000E2879">
        <w:t>)</w:t>
      </w:r>
      <w:r w:rsidR="00D72653" w:rsidRPr="00DE0F1E">
        <w:tab/>
      </w:r>
      <w:bookmarkStart w:id="1626" w:name="art103_XII"/>
      <w:r w:rsidR="00D72653" w:rsidRPr="00DE0F1E">
        <w:t xml:space="preserve">XII </w:t>
      </w:r>
      <w:bookmarkEnd w:id="1626"/>
      <w:r w:rsidR="00D72653" w:rsidRPr="00DE0F1E">
        <w:t>- o réu que cumprir o mandado de pagamento ou de entrega de coisa na ação monitória;</w:t>
      </w:r>
    </w:p>
    <w:p w14:paraId="5AB508A5" w14:textId="77777777" w:rsidR="00D72653" w:rsidRDefault="00FF6E3F" w:rsidP="00066C8D">
      <w:pPr>
        <w:pStyle w:val="Texto"/>
      </w:pPr>
      <w:r w:rsidRPr="000E2879">
        <w:t>(</w:t>
      </w:r>
      <w:hyperlink r:id="rId1785" w:anchor="n93" w:history="1">
        <w:r w:rsidRPr="000E2879">
          <w:rPr>
            <w:rStyle w:val="Hyperlink"/>
          </w:rPr>
          <w:t>93</w:t>
        </w:r>
      </w:hyperlink>
      <w:r w:rsidRPr="000E2879">
        <w:t>)</w:t>
      </w:r>
      <w:r w:rsidR="00D72653" w:rsidRPr="00DE0F1E">
        <w:tab/>
      </w:r>
      <w:bookmarkStart w:id="1627" w:name="art103_XIII"/>
      <w:r w:rsidR="00D72653" w:rsidRPr="00DE0F1E">
        <w:t>XIII</w:t>
      </w:r>
      <w:bookmarkEnd w:id="1627"/>
      <w:r w:rsidR="00D72653" w:rsidRPr="00DE0F1E">
        <w:t xml:space="preserve"> - o autor da ação relativa aos benefícios da previdência social, até o valor previsto no artigo 128 da Lei Federal n.º 8.213</w:t>
      </w:r>
      <w:r w:rsidR="00D72653">
        <w:t>, de 24 de julho de 1991, considerado o valor em relação a cada autor, quando houver litisconsórcio ativo;</w:t>
      </w:r>
    </w:p>
    <w:p w14:paraId="6E1987FE" w14:textId="77777777" w:rsidR="00D72653" w:rsidRDefault="00281049" w:rsidP="00066C8D">
      <w:pPr>
        <w:pStyle w:val="Texto"/>
      </w:pPr>
      <w:r w:rsidRPr="005D7C3A">
        <w:t>(</w:t>
      </w:r>
      <w:hyperlink r:id="rId1786" w:anchor="n213" w:history="1">
        <w:r w:rsidRPr="005D7C3A">
          <w:rPr>
            <w:rStyle w:val="Hyperlink"/>
          </w:rPr>
          <w:t>213</w:t>
        </w:r>
      </w:hyperlink>
      <w:r w:rsidR="00D72653" w:rsidRPr="00DE0F1E">
        <w:t>)</w:t>
      </w:r>
      <w:r w:rsidR="00D72653" w:rsidRPr="00DE0F1E">
        <w:tab/>
      </w:r>
      <w:bookmarkStart w:id="1628" w:name="art103_XIV"/>
      <w:r w:rsidR="00D72653">
        <w:t>XIV</w:t>
      </w:r>
      <w:bookmarkEnd w:id="1628"/>
      <w:r w:rsidR="00D72653">
        <w:t xml:space="preserve"> - a ação de interesse de partido político ou de templo de qualquer culto.</w:t>
      </w:r>
    </w:p>
    <w:p w14:paraId="6483043F" w14:textId="77777777" w:rsidR="00A316D7" w:rsidRDefault="00A316D7" w:rsidP="00066C8D">
      <w:pPr>
        <w:pStyle w:val="Texto"/>
      </w:pPr>
    </w:p>
    <w:p w14:paraId="1146D129" w14:textId="77777777" w:rsidR="00D72653" w:rsidRDefault="00D72653" w:rsidP="00D72653">
      <w:pPr>
        <w:pStyle w:val="Ttulotema"/>
      </w:pPr>
      <w:r>
        <w:t>(</w:t>
      </w:r>
      <w:hyperlink r:id="rId1787" w:anchor="n93" w:history="1">
        <w:r>
          <w:rPr>
            <w:rStyle w:val="Hyperlink"/>
            <w:rFonts w:ascii="Times New Roman" w:hAnsi="Times New Roman"/>
            <w:b/>
          </w:rPr>
          <w:t>93</w:t>
        </w:r>
      </w:hyperlink>
      <w:r>
        <w:t>)  SEÇÃO IV</w:t>
      </w:r>
    </w:p>
    <w:p w14:paraId="64D2D76D" w14:textId="77777777" w:rsidR="00D72653" w:rsidRDefault="0021163A" w:rsidP="00D72653">
      <w:pPr>
        <w:pStyle w:val="Ttulotema"/>
      </w:pPr>
      <w:r w:rsidRPr="000E2879">
        <w:t>(</w:t>
      </w:r>
      <w:hyperlink r:id="rId1788" w:anchor="n93" w:history="1">
        <w:r w:rsidRPr="000E2879">
          <w:rPr>
            <w:rStyle w:val="Hyperlink"/>
          </w:rPr>
          <w:t>93</w:t>
        </w:r>
      </w:hyperlink>
      <w:r w:rsidRPr="000E2879">
        <w:t>)</w:t>
      </w:r>
      <w:r w:rsidR="00D72653">
        <w:t xml:space="preserve">  Do Valor da Taxa</w:t>
      </w:r>
    </w:p>
    <w:p w14:paraId="079F6005" w14:textId="77777777" w:rsidR="00D72653" w:rsidRDefault="00D72653" w:rsidP="00066C8D">
      <w:pPr>
        <w:pStyle w:val="Texto"/>
      </w:pPr>
    </w:p>
    <w:p w14:paraId="0833571E" w14:textId="77777777" w:rsidR="00D72653" w:rsidRDefault="00281049" w:rsidP="00066C8D">
      <w:pPr>
        <w:pStyle w:val="Texto"/>
      </w:pPr>
      <w:r w:rsidRPr="005D7C3A">
        <w:t>(</w:t>
      </w:r>
      <w:hyperlink r:id="rId1789" w:anchor="n213" w:history="1">
        <w:r w:rsidRPr="005D7C3A">
          <w:rPr>
            <w:rStyle w:val="Hyperlink"/>
          </w:rPr>
          <w:t>213</w:t>
        </w:r>
      </w:hyperlink>
      <w:r w:rsidR="00D72653" w:rsidRPr="00DE0F1E">
        <w:t>)</w:t>
      </w:r>
      <w:r w:rsidR="00D72653">
        <w:rPr>
          <w:b/>
        </w:rPr>
        <w:tab/>
      </w:r>
      <w:bookmarkStart w:id="1629" w:name="art104"/>
      <w:r w:rsidR="00D72653">
        <w:rPr>
          <w:b/>
        </w:rPr>
        <w:t>Art. 104</w:t>
      </w:r>
      <w:r w:rsidR="00BB4002">
        <w:rPr>
          <w:b/>
        </w:rPr>
        <w:t>.</w:t>
      </w:r>
      <w:r w:rsidR="00D72653">
        <w:t xml:space="preserve"> </w:t>
      </w:r>
      <w:bookmarkEnd w:id="1629"/>
      <w:r w:rsidR="00D72653">
        <w:t xml:space="preserve"> A Taxa Judiciária tem por base de cálculo o valor da causa combinado com a competência da vara e será cobrada de acordo com a Tabela J anexa a esta Lei.</w:t>
      </w:r>
    </w:p>
    <w:p w14:paraId="34A1CF53" w14:textId="77777777" w:rsidR="00D72653" w:rsidRPr="00DE0F1E" w:rsidRDefault="002342D8" w:rsidP="00066C8D">
      <w:pPr>
        <w:pStyle w:val="Texto"/>
      </w:pPr>
      <w:r w:rsidRPr="00316691">
        <w:t>(</w:t>
      </w:r>
      <w:hyperlink r:id="rId1790" w:anchor="n234" w:history="1">
        <w:r w:rsidRPr="00316691">
          <w:rPr>
            <w:rStyle w:val="Hyperlink"/>
          </w:rPr>
          <w:t>234</w:t>
        </w:r>
      </w:hyperlink>
      <w:r w:rsidRPr="00316691">
        <w:t>)</w:t>
      </w:r>
      <w:r w:rsidR="00D72653" w:rsidRPr="00DE0F1E">
        <w:tab/>
      </w:r>
      <w:bookmarkStart w:id="1630" w:name="art104p1"/>
      <w:r w:rsidR="00D72653" w:rsidRPr="00DE0F1E">
        <w:t xml:space="preserve">§ 1º </w:t>
      </w:r>
      <w:bookmarkEnd w:id="1630"/>
      <w:r w:rsidR="00D72653" w:rsidRPr="00DE0F1E">
        <w:t xml:space="preserve"> Os valores constantes na Tabela J anexa a esta Lei são expressos em Ufemg, devendo ser observado o valor vigente na data do vencimento.</w:t>
      </w:r>
    </w:p>
    <w:p w14:paraId="3E9B6A2F" w14:textId="77777777" w:rsidR="00D72653" w:rsidRDefault="00281049" w:rsidP="00066C8D">
      <w:pPr>
        <w:pStyle w:val="Texto"/>
      </w:pPr>
      <w:r w:rsidRPr="005D7C3A">
        <w:t>(</w:t>
      </w:r>
      <w:hyperlink r:id="rId1791" w:anchor="n213" w:history="1">
        <w:r w:rsidRPr="005D7C3A">
          <w:rPr>
            <w:rStyle w:val="Hyperlink"/>
          </w:rPr>
          <w:t>213</w:t>
        </w:r>
      </w:hyperlink>
      <w:r w:rsidR="00D72653" w:rsidRPr="00DE0F1E">
        <w:t>)</w:t>
      </w:r>
      <w:r w:rsidR="00D72653" w:rsidRPr="00DE0F1E">
        <w:tab/>
      </w:r>
      <w:bookmarkStart w:id="1631" w:name="art104p2"/>
      <w:r w:rsidR="00D72653">
        <w:t xml:space="preserve">§ 2º </w:t>
      </w:r>
      <w:bookmarkEnd w:id="1631"/>
      <w:r w:rsidR="00D72653">
        <w:t xml:space="preserve"> A Corregedoria-Geral de Justiça publicará suas tabelas em unidade monetária nacional.</w:t>
      </w:r>
    </w:p>
    <w:p w14:paraId="6B456E67" w14:textId="77777777" w:rsidR="00D72653" w:rsidRDefault="00D72653" w:rsidP="00066C8D">
      <w:pPr>
        <w:pStyle w:val="Texto"/>
      </w:pPr>
    </w:p>
    <w:p w14:paraId="61A963BF" w14:textId="77777777" w:rsidR="00D72653" w:rsidRDefault="0021163A" w:rsidP="00D72653">
      <w:pPr>
        <w:pStyle w:val="Ttulotema"/>
      </w:pPr>
      <w:r w:rsidRPr="000E2879">
        <w:t>(</w:t>
      </w:r>
      <w:hyperlink r:id="rId1792" w:anchor="n93" w:history="1">
        <w:r w:rsidRPr="000E2879">
          <w:rPr>
            <w:rStyle w:val="Hyperlink"/>
          </w:rPr>
          <w:t>93</w:t>
        </w:r>
      </w:hyperlink>
      <w:r w:rsidRPr="000E2879">
        <w:t>)</w:t>
      </w:r>
      <w:r w:rsidR="00D72653">
        <w:t xml:space="preserve">  SEÇÃO V</w:t>
      </w:r>
    </w:p>
    <w:p w14:paraId="3A6479D1" w14:textId="77777777" w:rsidR="00D72653" w:rsidRDefault="0021163A" w:rsidP="00D72653">
      <w:pPr>
        <w:pStyle w:val="Ttulotema"/>
      </w:pPr>
      <w:r w:rsidRPr="000E2879">
        <w:t>(</w:t>
      </w:r>
      <w:hyperlink r:id="rId1793" w:anchor="n93" w:history="1">
        <w:r w:rsidRPr="000E2879">
          <w:rPr>
            <w:rStyle w:val="Hyperlink"/>
          </w:rPr>
          <w:t>93</w:t>
        </w:r>
      </w:hyperlink>
      <w:r w:rsidRPr="000E2879">
        <w:t>)</w:t>
      </w:r>
      <w:r w:rsidR="00D72653">
        <w:t xml:space="preserve">  Do Contribuinte</w:t>
      </w:r>
    </w:p>
    <w:p w14:paraId="3BA22230" w14:textId="77777777" w:rsidR="00D72653" w:rsidRDefault="00D72653" w:rsidP="00066C8D">
      <w:pPr>
        <w:pStyle w:val="Texto"/>
      </w:pPr>
    </w:p>
    <w:p w14:paraId="56066E6B" w14:textId="77777777" w:rsidR="00D72653" w:rsidRDefault="00FF6E3F" w:rsidP="00066C8D">
      <w:pPr>
        <w:pStyle w:val="Texto"/>
      </w:pPr>
      <w:r w:rsidRPr="000E2879">
        <w:t>(</w:t>
      </w:r>
      <w:hyperlink r:id="rId1794" w:anchor="n107" w:history="1">
        <w:r w:rsidRPr="000E2879">
          <w:rPr>
            <w:rStyle w:val="Hyperlink"/>
          </w:rPr>
          <w:t>107</w:t>
        </w:r>
      </w:hyperlink>
      <w:r w:rsidRPr="000E2879">
        <w:t>)</w:t>
      </w:r>
      <w:r w:rsidR="00D72653">
        <w:rPr>
          <w:b/>
        </w:rPr>
        <w:tab/>
      </w:r>
      <w:bookmarkStart w:id="1632" w:name="art105"/>
      <w:r w:rsidR="00D72653">
        <w:rPr>
          <w:b/>
        </w:rPr>
        <w:t>Art. 105</w:t>
      </w:r>
      <w:r w:rsidR="00BB4002">
        <w:rPr>
          <w:b/>
        </w:rPr>
        <w:t>.</w:t>
      </w:r>
      <w:r w:rsidR="00D72653">
        <w:t xml:space="preserve"> </w:t>
      </w:r>
      <w:bookmarkEnd w:id="1632"/>
      <w:r w:rsidR="00D72653">
        <w:t xml:space="preserve"> O contribuinte da Taxa Judiciária é a pessoa natural ou jurídica que propuser, em qualquer juízo ou tribunal, ação ou processo judicial, contencioso ou não, ordinário, especial ou acessório.</w:t>
      </w:r>
    </w:p>
    <w:p w14:paraId="4FC6D6B0" w14:textId="77777777" w:rsidR="00D72653" w:rsidRDefault="00FF6E3F" w:rsidP="00066C8D">
      <w:pPr>
        <w:pStyle w:val="Texto"/>
      </w:pPr>
      <w:r w:rsidRPr="000E2879">
        <w:t>(</w:t>
      </w:r>
      <w:hyperlink r:id="rId1795" w:anchor="n107" w:history="1">
        <w:r w:rsidRPr="000E2879">
          <w:rPr>
            <w:rStyle w:val="Hyperlink"/>
          </w:rPr>
          <w:t>107</w:t>
        </w:r>
      </w:hyperlink>
      <w:r w:rsidRPr="000E2879">
        <w:t>)</w:t>
      </w:r>
      <w:r w:rsidR="00D72653">
        <w:rPr>
          <w:b/>
        </w:rPr>
        <w:tab/>
      </w:r>
      <w:bookmarkStart w:id="1633" w:name="art105pu"/>
      <w:r w:rsidR="00D72653">
        <w:t>Parágrafo único</w:t>
      </w:r>
      <w:r w:rsidR="00BB4002">
        <w:t>.</w:t>
      </w:r>
      <w:r w:rsidR="00D72653">
        <w:t xml:space="preserve"> </w:t>
      </w:r>
      <w:bookmarkEnd w:id="1633"/>
      <w:r w:rsidR="00D72653">
        <w:t xml:space="preserve"> Nas hipóteses previstas na alínea "b" do inciso II do artigo 107 e na ação monitória, o contribuinte da Taxa Judiciária é a parte vencida, a quem cabe o pagamento das custas finais.</w:t>
      </w:r>
    </w:p>
    <w:p w14:paraId="1A26F349" w14:textId="77777777" w:rsidR="00D72653" w:rsidRDefault="00D72653" w:rsidP="00066C8D">
      <w:pPr>
        <w:pStyle w:val="Texto"/>
      </w:pPr>
    </w:p>
    <w:p w14:paraId="634FE6B9" w14:textId="77777777" w:rsidR="00D72653" w:rsidRDefault="0021163A" w:rsidP="00D72653">
      <w:pPr>
        <w:pStyle w:val="Ttulotema"/>
      </w:pPr>
      <w:r w:rsidRPr="000E2879">
        <w:t>(</w:t>
      </w:r>
      <w:hyperlink r:id="rId1796" w:anchor="n93" w:history="1">
        <w:r w:rsidRPr="000E2879">
          <w:rPr>
            <w:rStyle w:val="Hyperlink"/>
          </w:rPr>
          <w:t>93</w:t>
        </w:r>
      </w:hyperlink>
      <w:r w:rsidRPr="000E2879">
        <w:t>)</w:t>
      </w:r>
      <w:r w:rsidR="00D72653">
        <w:t xml:space="preserve">  SEÇÃO VI</w:t>
      </w:r>
    </w:p>
    <w:p w14:paraId="0B5331AF" w14:textId="77777777" w:rsidR="00D72653" w:rsidRDefault="0021163A" w:rsidP="00D72653">
      <w:pPr>
        <w:pStyle w:val="Ttulotema"/>
      </w:pPr>
      <w:r w:rsidRPr="000E2879">
        <w:t>(</w:t>
      </w:r>
      <w:hyperlink r:id="rId1797" w:anchor="n93" w:history="1">
        <w:r w:rsidRPr="000E2879">
          <w:rPr>
            <w:rStyle w:val="Hyperlink"/>
          </w:rPr>
          <w:t>93</w:t>
        </w:r>
      </w:hyperlink>
      <w:r w:rsidRPr="000E2879">
        <w:t>)</w:t>
      </w:r>
      <w:r w:rsidR="00D72653">
        <w:t xml:space="preserve">  Da Forma de Pagamento</w:t>
      </w:r>
    </w:p>
    <w:p w14:paraId="11A5BE53" w14:textId="77777777" w:rsidR="00D72653" w:rsidRDefault="00D72653" w:rsidP="00066C8D">
      <w:pPr>
        <w:pStyle w:val="Texto"/>
      </w:pPr>
    </w:p>
    <w:p w14:paraId="1E832F06" w14:textId="77777777" w:rsidR="00D72653" w:rsidRDefault="00D72653" w:rsidP="00066C8D">
      <w:pPr>
        <w:pStyle w:val="Texto"/>
      </w:pPr>
      <w:r w:rsidRPr="00DE0F1E">
        <w:t>(</w:t>
      </w:r>
      <w:hyperlink r:id="rId1798" w:anchor="n93" w:history="1">
        <w:r w:rsidRPr="00DE0F1E">
          <w:rPr>
            <w:rStyle w:val="Hyperlink"/>
          </w:rPr>
          <w:t>93</w:t>
        </w:r>
      </w:hyperlink>
      <w:r w:rsidRPr="00DE0F1E">
        <w:t>)</w:t>
      </w:r>
      <w:r>
        <w:rPr>
          <w:b/>
        </w:rPr>
        <w:tab/>
      </w:r>
      <w:bookmarkStart w:id="1634" w:name="art106"/>
      <w:r>
        <w:rPr>
          <w:b/>
        </w:rPr>
        <w:t>Art. 106</w:t>
      </w:r>
      <w:bookmarkEnd w:id="1634"/>
      <w:r w:rsidR="00BB4002">
        <w:rPr>
          <w:b/>
        </w:rPr>
        <w:t>.</w:t>
      </w:r>
      <w:r w:rsidRPr="00BB4002">
        <w:t xml:space="preserve"> </w:t>
      </w:r>
      <w:r>
        <w:t xml:space="preserve"> A Taxa Judiciária será recolhida em estabelecimento bancário autorizado ou repartição arrecadadora, a critério da Secretaria de Estado da Fazenda.</w:t>
      </w:r>
    </w:p>
    <w:p w14:paraId="29AFCDDA" w14:textId="77777777" w:rsidR="00D72653" w:rsidRDefault="00D72653" w:rsidP="00066C8D">
      <w:pPr>
        <w:pStyle w:val="Texto"/>
      </w:pPr>
    </w:p>
    <w:p w14:paraId="5878E169" w14:textId="77777777" w:rsidR="00D72653" w:rsidRDefault="0021163A" w:rsidP="00D72653">
      <w:pPr>
        <w:pStyle w:val="Ttulotema"/>
      </w:pPr>
      <w:r w:rsidRPr="000E2879">
        <w:t>(</w:t>
      </w:r>
      <w:hyperlink r:id="rId1799" w:anchor="n93" w:history="1">
        <w:r w:rsidRPr="000E2879">
          <w:rPr>
            <w:rStyle w:val="Hyperlink"/>
          </w:rPr>
          <w:t>93</w:t>
        </w:r>
      </w:hyperlink>
      <w:r w:rsidRPr="000E2879">
        <w:t>)</w:t>
      </w:r>
      <w:r w:rsidR="00D72653">
        <w:t xml:space="preserve">  SEÇÃO VII</w:t>
      </w:r>
    </w:p>
    <w:p w14:paraId="306C6258" w14:textId="77777777" w:rsidR="00D72653" w:rsidRDefault="0021163A" w:rsidP="00D72653">
      <w:pPr>
        <w:pStyle w:val="Ttulotema"/>
      </w:pPr>
      <w:r w:rsidRPr="000E2879">
        <w:t>(</w:t>
      </w:r>
      <w:hyperlink r:id="rId1800" w:anchor="n93" w:history="1">
        <w:r w:rsidRPr="000E2879">
          <w:rPr>
            <w:rStyle w:val="Hyperlink"/>
          </w:rPr>
          <w:t>93</w:t>
        </w:r>
      </w:hyperlink>
      <w:r w:rsidRPr="000E2879">
        <w:t>)</w:t>
      </w:r>
      <w:r w:rsidR="00D72653">
        <w:t xml:space="preserve">  Dos Prazos de Pagamento</w:t>
      </w:r>
    </w:p>
    <w:p w14:paraId="4905A4B5" w14:textId="77777777" w:rsidR="00D72653" w:rsidRDefault="00D72653" w:rsidP="00066C8D">
      <w:pPr>
        <w:pStyle w:val="Texto"/>
      </w:pPr>
    </w:p>
    <w:p w14:paraId="788C8C51" w14:textId="77777777" w:rsidR="00D72653" w:rsidRDefault="00D72653" w:rsidP="00066C8D">
      <w:pPr>
        <w:pStyle w:val="Texto"/>
      </w:pPr>
      <w:r w:rsidRPr="00CE7808">
        <w:t>(</w:t>
      </w:r>
      <w:hyperlink r:id="rId1801" w:anchor="n126" w:history="1">
        <w:r w:rsidRPr="00CE7808">
          <w:rPr>
            <w:rStyle w:val="Hyperlink"/>
          </w:rPr>
          <w:t>126</w:t>
        </w:r>
      </w:hyperlink>
      <w:r w:rsidRPr="00CE7808">
        <w:t>)</w:t>
      </w:r>
      <w:r>
        <w:rPr>
          <w:b/>
        </w:rPr>
        <w:tab/>
      </w:r>
      <w:bookmarkStart w:id="1635" w:name="art107"/>
      <w:r>
        <w:rPr>
          <w:b/>
        </w:rPr>
        <w:t>Art. 107</w:t>
      </w:r>
      <w:bookmarkEnd w:id="1635"/>
      <w:r w:rsidR="00BB4002">
        <w:rPr>
          <w:b/>
        </w:rPr>
        <w:t>.</w:t>
      </w:r>
      <w:r>
        <w:t xml:space="preserve">  A Taxa Judiciária será recolhida:</w:t>
      </w:r>
    </w:p>
    <w:p w14:paraId="42EFF417" w14:textId="77777777" w:rsidR="00D72653" w:rsidRPr="00CE7808" w:rsidRDefault="00281049" w:rsidP="00066C8D">
      <w:pPr>
        <w:pStyle w:val="Texto"/>
      </w:pPr>
      <w:r w:rsidRPr="005D7C3A">
        <w:t>(</w:t>
      </w:r>
      <w:hyperlink r:id="rId1802" w:anchor="n213" w:history="1">
        <w:r w:rsidRPr="005D7C3A">
          <w:rPr>
            <w:rStyle w:val="Hyperlink"/>
          </w:rPr>
          <w:t>213</w:t>
        </w:r>
      </w:hyperlink>
      <w:r w:rsidR="00D72653" w:rsidRPr="00CE7808">
        <w:t>)</w:t>
      </w:r>
      <w:r w:rsidR="00D72653" w:rsidRPr="00CE7808">
        <w:tab/>
      </w:r>
      <w:bookmarkStart w:id="1636" w:name="art107_I"/>
      <w:r w:rsidR="00D72653" w:rsidRPr="00CE7808">
        <w:t xml:space="preserve">I </w:t>
      </w:r>
      <w:bookmarkEnd w:id="1636"/>
      <w:r w:rsidR="00D72653" w:rsidRPr="00CE7808">
        <w:t>- de ordinário, antes da distribuição do feito na primeira e na segunda instância ou do despacho do pedido inicial ou da reconvenção;</w:t>
      </w:r>
    </w:p>
    <w:p w14:paraId="0A73E928" w14:textId="77777777" w:rsidR="00D72653" w:rsidRPr="00CE7808" w:rsidRDefault="00FA79FB" w:rsidP="00066C8D">
      <w:pPr>
        <w:pStyle w:val="Texto"/>
      </w:pPr>
      <w:r w:rsidRPr="00CE7808">
        <w:t>(</w:t>
      </w:r>
      <w:hyperlink r:id="rId1803" w:anchor="n126" w:history="1">
        <w:r w:rsidRPr="00CE7808">
          <w:rPr>
            <w:rStyle w:val="Hyperlink"/>
          </w:rPr>
          <w:t>126</w:t>
        </w:r>
      </w:hyperlink>
      <w:r w:rsidRPr="00CE7808">
        <w:t>)</w:t>
      </w:r>
      <w:r w:rsidR="00D72653" w:rsidRPr="00CE7808">
        <w:tab/>
      </w:r>
      <w:bookmarkStart w:id="1637" w:name="art107_II"/>
      <w:r w:rsidR="00D72653" w:rsidRPr="00CE7808">
        <w:t>II</w:t>
      </w:r>
      <w:bookmarkEnd w:id="1637"/>
      <w:r w:rsidR="00D72653" w:rsidRPr="00CE7808">
        <w:t xml:space="preserve"> - a final:</w:t>
      </w:r>
    </w:p>
    <w:p w14:paraId="1BC44BFF" w14:textId="77777777" w:rsidR="00D72653" w:rsidRPr="00CE7808" w:rsidRDefault="00FA79FB" w:rsidP="00066C8D">
      <w:pPr>
        <w:pStyle w:val="Texto"/>
      </w:pPr>
      <w:r w:rsidRPr="00CE7808">
        <w:t>(</w:t>
      </w:r>
      <w:hyperlink r:id="rId1804" w:anchor="n126" w:history="1">
        <w:r w:rsidRPr="00CE7808">
          <w:rPr>
            <w:rStyle w:val="Hyperlink"/>
          </w:rPr>
          <w:t>126</w:t>
        </w:r>
      </w:hyperlink>
      <w:r w:rsidRPr="00CE7808">
        <w:t>)</w:t>
      </w:r>
      <w:r w:rsidR="00D72653" w:rsidRPr="00CE7808">
        <w:tab/>
      </w:r>
      <w:bookmarkStart w:id="1638" w:name="art107_IIa"/>
      <w:r w:rsidR="00D72653" w:rsidRPr="00CE7808">
        <w:t>a</w:t>
      </w:r>
      <w:bookmarkEnd w:id="1638"/>
      <w:r w:rsidR="00D72653" w:rsidRPr="00CE7808">
        <w:t>) no inventário e arrolamento, juntamente com a conta de custas;</w:t>
      </w:r>
    </w:p>
    <w:p w14:paraId="54A42C69" w14:textId="77777777" w:rsidR="00D72653" w:rsidRPr="00CE7808" w:rsidRDefault="00FA79FB" w:rsidP="00066C8D">
      <w:pPr>
        <w:pStyle w:val="Texto"/>
      </w:pPr>
      <w:r w:rsidRPr="00CE7808">
        <w:t>(</w:t>
      </w:r>
      <w:hyperlink r:id="rId1805" w:anchor="n126" w:history="1">
        <w:r w:rsidRPr="00CE7808">
          <w:rPr>
            <w:rStyle w:val="Hyperlink"/>
          </w:rPr>
          <w:t>126</w:t>
        </w:r>
      </w:hyperlink>
      <w:r w:rsidRPr="00CE7808">
        <w:t>)</w:t>
      </w:r>
      <w:r w:rsidR="00D72653" w:rsidRPr="00CE7808">
        <w:tab/>
      </w:r>
      <w:bookmarkStart w:id="1639" w:name="art107_IIb"/>
      <w:r w:rsidR="00D72653" w:rsidRPr="00CE7808">
        <w:t>b</w:t>
      </w:r>
      <w:bookmarkEnd w:id="1639"/>
      <w:r w:rsidR="00D72653" w:rsidRPr="00CE7808">
        <w:t>) na ação proposta por beneficiário da justiça gratuita, pela União, por Estados, por municípios ou demais entidades de direito público interno e pelo réu, se vencido, mesmo em parte;</w:t>
      </w:r>
    </w:p>
    <w:p w14:paraId="39488984" w14:textId="77777777" w:rsidR="00D72653" w:rsidRPr="00CE7808" w:rsidRDefault="00FA79FB" w:rsidP="00066C8D">
      <w:pPr>
        <w:pStyle w:val="Texto"/>
      </w:pPr>
      <w:r w:rsidRPr="00CE7808">
        <w:t>(</w:t>
      </w:r>
      <w:hyperlink r:id="rId1806" w:anchor="n126" w:history="1">
        <w:r w:rsidRPr="00CE7808">
          <w:rPr>
            <w:rStyle w:val="Hyperlink"/>
          </w:rPr>
          <w:t>126</w:t>
        </w:r>
      </w:hyperlink>
      <w:r w:rsidRPr="00CE7808">
        <w:t>)</w:t>
      </w:r>
      <w:r w:rsidR="00D72653" w:rsidRPr="00CE7808">
        <w:tab/>
      </w:r>
      <w:bookmarkStart w:id="1640" w:name="art107_IIc"/>
      <w:r w:rsidR="00D72653" w:rsidRPr="00CE7808">
        <w:t>c</w:t>
      </w:r>
      <w:bookmarkEnd w:id="1640"/>
      <w:r w:rsidR="00D72653" w:rsidRPr="00CE7808">
        <w:t>) na ação penal pública, se condenado o réu;</w:t>
      </w:r>
    </w:p>
    <w:p w14:paraId="2ED070D5" w14:textId="77777777" w:rsidR="00D72653" w:rsidRPr="00CE7808" w:rsidRDefault="00FA79FB" w:rsidP="00066C8D">
      <w:pPr>
        <w:pStyle w:val="Texto"/>
      </w:pPr>
      <w:r w:rsidRPr="00CE7808">
        <w:t>(</w:t>
      </w:r>
      <w:hyperlink r:id="rId1807" w:anchor="n126" w:history="1">
        <w:r w:rsidRPr="00CE7808">
          <w:rPr>
            <w:rStyle w:val="Hyperlink"/>
          </w:rPr>
          <w:t>126</w:t>
        </w:r>
      </w:hyperlink>
      <w:r w:rsidRPr="00CE7808">
        <w:t>)</w:t>
      </w:r>
      <w:r w:rsidR="00D72653" w:rsidRPr="00CE7808">
        <w:tab/>
      </w:r>
      <w:bookmarkStart w:id="1641" w:name="art107_IId"/>
      <w:r w:rsidR="00D72653" w:rsidRPr="00CE7808">
        <w:t>d</w:t>
      </w:r>
      <w:bookmarkEnd w:id="1641"/>
      <w:r w:rsidR="00D72653" w:rsidRPr="00CE7808">
        <w:t>) na ação de alimentos;</w:t>
      </w:r>
    </w:p>
    <w:p w14:paraId="0D857A17" w14:textId="77777777" w:rsidR="00D72653" w:rsidRPr="00CE7808" w:rsidRDefault="00FA79FB" w:rsidP="00066C8D">
      <w:pPr>
        <w:pStyle w:val="Texto"/>
      </w:pPr>
      <w:r w:rsidRPr="00CE7808">
        <w:t>(</w:t>
      </w:r>
      <w:hyperlink r:id="rId1808" w:anchor="n126" w:history="1">
        <w:r w:rsidRPr="00CE7808">
          <w:rPr>
            <w:rStyle w:val="Hyperlink"/>
          </w:rPr>
          <w:t>126</w:t>
        </w:r>
      </w:hyperlink>
      <w:r w:rsidRPr="00CE7808">
        <w:t>)</w:t>
      </w:r>
      <w:r w:rsidR="00D72653" w:rsidRPr="00CE7808">
        <w:tab/>
      </w:r>
      <w:bookmarkStart w:id="1642" w:name="art107_IIe"/>
      <w:r w:rsidR="00D72653" w:rsidRPr="00CE7808">
        <w:t>e</w:t>
      </w:r>
      <w:bookmarkEnd w:id="1642"/>
      <w:r w:rsidR="00D72653" w:rsidRPr="00CE7808">
        <w:t>) nos embargos à execução;</w:t>
      </w:r>
    </w:p>
    <w:p w14:paraId="54A98E9C" w14:textId="77777777" w:rsidR="00D72653" w:rsidRPr="00CE7808" w:rsidRDefault="00FA79FB" w:rsidP="00066C8D">
      <w:pPr>
        <w:pStyle w:val="Texto"/>
      </w:pPr>
      <w:r w:rsidRPr="00CE7808">
        <w:t>(</w:t>
      </w:r>
      <w:hyperlink r:id="rId1809" w:anchor="n126" w:history="1">
        <w:r w:rsidRPr="00CE7808">
          <w:rPr>
            <w:rStyle w:val="Hyperlink"/>
          </w:rPr>
          <w:t>126</w:t>
        </w:r>
      </w:hyperlink>
      <w:r w:rsidRPr="00CE7808">
        <w:t>)</w:t>
      </w:r>
      <w:r w:rsidR="00D72653" w:rsidRPr="00CE7808">
        <w:tab/>
      </w:r>
      <w:bookmarkStart w:id="1643" w:name="art107_IIf"/>
      <w:r w:rsidR="00D72653" w:rsidRPr="00CE7808">
        <w:t>f</w:t>
      </w:r>
      <w:bookmarkEnd w:id="1643"/>
      <w:r w:rsidR="00D72653" w:rsidRPr="00CE7808">
        <w:t>) no mandado de segurança, se este for denegado;</w:t>
      </w:r>
    </w:p>
    <w:p w14:paraId="07D0D0BD" w14:textId="77777777" w:rsidR="00D72653" w:rsidRPr="00CE7808" w:rsidRDefault="00FA79FB" w:rsidP="00066C8D">
      <w:pPr>
        <w:pStyle w:val="Texto"/>
      </w:pPr>
      <w:r w:rsidRPr="00CE7808">
        <w:t>(</w:t>
      </w:r>
      <w:hyperlink r:id="rId1810" w:anchor="n126" w:history="1">
        <w:r w:rsidRPr="00CE7808">
          <w:rPr>
            <w:rStyle w:val="Hyperlink"/>
          </w:rPr>
          <w:t>126</w:t>
        </w:r>
      </w:hyperlink>
      <w:r w:rsidRPr="00CE7808">
        <w:t>)</w:t>
      </w:r>
      <w:r w:rsidR="00D72653" w:rsidRPr="00CE7808">
        <w:tab/>
      </w:r>
      <w:bookmarkStart w:id="1644" w:name="art107_III"/>
      <w:r w:rsidR="00D72653" w:rsidRPr="00CE7808">
        <w:t>III</w:t>
      </w:r>
      <w:bookmarkEnd w:id="1644"/>
      <w:r w:rsidR="00D72653" w:rsidRPr="00CE7808">
        <w:t xml:space="preserve"> - na hipótese do art. 102, no mesmo prazo concedido para o pagamento das custas judiciais.</w:t>
      </w:r>
    </w:p>
    <w:p w14:paraId="70E4A2DF" w14:textId="77777777" w:rsidR="00D72653" w:rsidRPr="00CE7808" w:rsidRDefault="00FA79FB" w:rsidP="00066C8D">
      <w:pPr>
        <w:pStyle w:val="Texto"/>
      </w:pPr>
      <w:r w:rsidRPr="00CE7808">
        <w:t>(</w:t>
      </w:r>
      <w:hyperlink r:id="rId1811" w:anchor="n126" w:history="1">
        <w:r w:rsidRPr="00CE7808">
          <w:rPr>
            <w:rStyle w:val="Hyperlink"/>
          </w:rPr>
          <w:t>126</w:t>
        </w:r>
      </w:hyperlink>
      <w:r w:rsidRPr="00CE7808">
        <w:t>)</w:t>
      </w:r>
      <w:r w:rsidR="00D72653" w:rsidRPr="00CE7808">
        <w:tab/>
      </w:r>
      <w:bookmarkStart w:id="1645" w:name="art107p1"/>
      <w:r w:rsidR="00D72653" w:rsidRPr="00CE7808">
        <w:t xml:space="preserve">§ 1º </w:t>
      </w:r>
      <w:bookmarkEnd w:id="1645"/>
      <w:r w:rsidR="00D72653" w:rsidRPr="00CE7808">
        <w:t xml:space="preserve"> Na ação monitória, o recolhimento da Taxa Judiciária far-se-á no ato da distribuição do feito.</w:t>
      </w:r>
    </w:p>
    <w:p w14:paraId="0E493868" w14:textId="77777777" w:rsidR="00D72653" w:rsidRPr="00CE7808" w:rsidRDefault="00FA79FB" w:rsidP="00066C8D">
      <w:pPr>
        <w:pStyle w:val="Texto"/>
      </w:pPr>
      <w:r w:rsidRPr="00CE7808">
        <w:t>(</w:t>
      </w:r>
      <w:hyperlink r:id="rId1812" w:anchor="n126" w:history="1">
        <w:r w:rsidRPr="00CE7808">
          <w:rPr>
            <w:rStyle w:val="Hyperlink"/>
          </w:rPr>
          <w:t>126</w:t>
        </w:r>
      </w:hyperlink>
      <w:r w:rsidRPr="00CE7808">
        <w:t>)</w:t>
      </w:r>
      <w:r w:rsidR="00D72653" w:rsidRPr="00CE7808">
        <w:tab/>
      </w:r>
      <w:bookmarkStart w:id="1646" w:name="art107p2"/>
      <w:r w:rsidR="00D72653" w:rsidRPr="00CE7808">
        <w:t xml:space="preserve">§ 2º </w:t>
      </w:r>
      <w:bookmarkEnd w:id="1646"/>
      <w:r w:rsidR="00D72653" w:rsidRPr="00CE7808">
        <w:t xml:space="preserve"> É devido o pagamento ou a devolução da Taxa Judiciária referente à diferença entre o valor dado à causa e a importância a final apurada ou resultante da condenação definitiva.</w:t>
      </w:r>
    </w:p>
    <w:p w14:paraId="2A0596C5" w14:textId="77777777" w:rsidR="00D72653" w:rsidRPr="00CE7808" w:rsidRDefault="00FA79FB" w:rsidP="00066C8D">
      <w:pPr>
        <w:pStyle w:val="Texto"/>
      </w:pPr>
      <w:r w:rsidRPr="00CE7808">
        <w:t>(</w:t>
      </w:r>
      <w:hyperlink r:id="rId1813" w:anchor="n126" w:history="1">
        <w:r w:rsidRPr="00CE7808">
          <w:rPr>
            <w:rStyle w:val="Hyperlink"/>
          </w:rPr>
          <w:t>126</w:t>
        </w:r>
      </w:hyperlink>
      <w:r w:rsidRPr="00CE7808">
        <w:t>)</w:t>
      </w:r>
      <w:r w:rsidR="00D72653" w:rsidRPr="00CE7808">
        <w:tab/>
      </w:r>
      <w:bookmarkStart w:id="1647" w:name="art107p3"/>
      <w:r w:rsidR="00D72653" w:rsidRPr="00CE7808">
        <w:t xml:space="preserve">§ 3º </w:t>
      </w:r>
      <w:bookmarkEnd w:id="1647"/>
      <w:r w:rsidR="00D72653" w:rsidRPr="00CE7808">
        <w:t xml:space="preserve"> Decidida a impugnação do valor da causa, a parte será intimada a pagar a diferença no prazo determinado pelo juiz, o qual não excederá a 5 (cinco) dias.</w:t>
      </w:r>
    </w:p>
    <w:p w14:paraId="3375C4C1" w14:textId="77777777" w:rsidR="00D72653" w:rsidRPr="00CE7808" w:rsidRDefault="00281049" w:rsidP="00066C8D">
      <w:pPr>
        <w:pStyle w:val="Texto"/>
      </w:pPr>
      <w:r w:rsidRPr="005D7C3A">
        <w:lastRenderedPageBreak/>
        <w:t>(</w:t>
      </w:r>
      <w:hyperlink r:id="rId1814" w:anchor="n213" w:history="1">
        <w:r w:rsidRPr="005D7C3A">
          <w:rPr>
            <w:rStyle w:val="Hyperlink"/>
          </w:rPr>
          <w:t>213</w:t>
        </w:r>
      </w:hyperlink>
      <w:r w:rsidR="00D72653" w:rsidRPr="00CE7808">
        <w:t>)</w:t>
      </w:r>
      <w:r w:rsidR="00D72653" w:rsidRPr="00CE7808">
        <w:tab/>
      </w:r>
      <w:bookmarkStart w:id="1648" w:name="art107p4"/>
      <w:r w:rsidR="00D72653" w:rsidRPr="00CE7808">
        <w:t xml:space="preserve">§ 4º </w:t>
      </w:r>
      <w:bookmarkEnd w:id="1648"/>
      <w:r w:rsidR="00D72653" w:rsidRPr="00CE7808">
        <w:t xml:space="preserve"> Redistribuído o feito a outra vara da Justiça Estadual, não haverá novo pagamento de Taxa Judiciária.</w:t>
      </w:r>
    </w:p>
    <w:p w14:paraId="4809FB00" w14:textId="77777777" w:rsidR="00D72653" w:rsidRDefault="00281049" w:rsidP="00066C8D">
      <w:pPr>
        <w:pStyle w:val="Texto"/>
      </w:pPr>
      <w:r w:rsidRPr="005D7C3A">
        <w:t>(</w:t>
      </w:r>
      <w:hyperlink r:id="rId1815" w:anchor="n213" w:history="1">
        <w:r w:rsidRPr="005D7C3A">
          <w:rPr>
            <w:rStyle w:val="Hyperlink"/>
          </w:rPr>
          <w:t>213</w:t>
        </w:r>
      </w:hyperlink>
      <w:r w:rsidR="00D72653" w:rsidRPr="00CE7808">
        <w:t>)</w:t>
      </w:r>
      <w:r w:rsidR="00D72653">
        <w:rPr>
          <w:b/>
        </w:rPr>
        <w:tab/>
      </w:r>
      <w:bookmarkStart w:id="1649" w:name="art107p5"/>
      <w:r w:rsidR="00D72653">
        <w:t xml:space="preserve">§ 5º </w:t>
      </w:r>
      <w:bookmarkEnd w:id="1649"/>
      <w:r w:rsidR="00D72653">
        <w:t xml:space="preserve"> Não haverá restituição da taxa quando se declinar da competência para outro órgão jurisdicional. </w:t>
      </w:r>
    </w:p>
    <w:p w14:paraId="41EF1581" w14:textId="77777777" w:rsidR="00524AC8" w:rsidRDefault="00524AC8" w:rsidP="00066C8D">
      <w:pPr>
        <w:pStyle w:val="Texto"/>
      </w:pPr>
    </w:p>
    <w:p w14:paraId="0C18BBED" w14:textId="77777777" w:rsidR="00D72653" w:rsidRDefault="0021163A" w:rsidP="00D72653">
      <w:pPr>
        <w:pStyle w:val="Ttulotema"/>
      </w:pPr>
      <w:r w:rsidRPr="000E2879">
        <w:t>(</w:t>
      </w:r>
      <w:hyperlink r:id="rId1816" w:anchor="n93" w:history="1">
        <w:r w:rsidRPr="000E2879">
          <w:rPr>
            <w:rStyle w:val="Hyperlink"/>
          </w:rPr>
          <w:t>93</w:t>
        </w:r>
      </w:hyperlink>
      <w:r w:rsidRPr="000E2879">
        <w:t>)</w:t>
      </w:r>
      <w:r w:rsidR="00D72653">
        <w:t xml:space="preserve">  SEÇÃO VIII</w:t>
      </w:r>
    </w:p>
    <w:p w14:paraId="2BEE2035" w14:textId="77777777" w:rsidR="00D72653" w:rsidRDefault="0021163A" w:rsidP="00D72653">
      <w:pPr>
        <w:pStyle w:val="Ttulotema"/>
      </w:pPr>
      <w:r w:rsidRPr="000E2879">
        <w:t>(</w:t>
      </w:r>
      <w:hyperlink r:id="rId1817" w:anchor="n93" w:history="1">
        <w:r w:rsidRPr="000E2879">
          <w:rPr>
            <w:rStyle w:val="Hyperlink"/>
          </w:rPr>
          <w:t>93</w:t>
        </w:r>
      </w:hyperlink>
      <w:r w:rsidRPr="000E2879">
        <w:t>)</w:t>
      </w:r>
      <w:r w:rsidR="00D72653">
        <w:t xml:space="preserve">  Da Fiscalização</w:t>
      </w:r>
    </w:p>
    <w:p w14:paraId="69565211" w14:textId="77777777" w:rsidR="00D72653" w:rsidRDefault="00D72653" w:rsidP="00066C8D">
      <w:pPr>
        <w:pStyle w:val="Texto"/>
      </w:pPr>
    </w:p>
    <w:p w14:paraId="2F973496" w14:textId="77777777" w:rsidR="00D72653" w:rsidRDefault="00281049" w:rsidP="00066C8D">
      <w:pPr>
        <w:pStyle w:val="Texto"/>
      </w:pPr>
      <w:r w:rsidRPr="005D7C3A">
        <w:t>(</w:t>
      </w:r>
      <w:hyperlink r:id="rId1818" w:anchor="n213" w:history="1">
        <w:r w:rsidRPr="005D7C3A">
          <w:rPr>
            <w:rStyle w:val="Hyperlink"/>
          </w:rPr>
          <w:t>213</w:t>
        </w:r>
      </w:hyperlink>
      <w:r w:rsidR="00D72653" w:rsidRPr="00CE7808">
        <w:t>)</w:t>
      </w:r>
      <w:r w:rsidR="00D72653">
        <w:rPr>
          <w:b/>
        </w:rPr>
        <w:tab/>
      </w:r>
      <w:bookmarkStart w:id="1650" w:name="art108"/>
      <w:r w:rsidR="00D72653">
        <w:rPr>
          <w:b/>
        </w:rPr>
        <w:t>Art. 108</w:t>
      </w:r>
      <w:r w:rsidR="00BB4002">
        <w:rPr>
          <w:b/>
        </w:rPr>
        <w:t>.</w:t>
      </w:r>
      <w:r w:rsidR="00D72653">
        <w:t xml:space="preserve"> </w:t>
      </w:r>
      <w:bookmarkEnd w:id="1650"/>
      <w:r w:rsidR="00D72653">
        <w:t xml:space="preserve"> A fiscalização da Taxa Judiciária compete aos escrivães de primeira e segunda instâncias, aos contadores e funcionários da Fazenda Estadual, aos relatores nos processos de competência originária do Tribunal e em segunda instância, aos Juízes de Direito, Promotores de Justiça, Procuradores do Estado e representantes da Fazenda nas respectivas comarcas.</w:t>
      </w:r>
    </w:p>
    <w:p w14:paraId="56C9333C" w14:textId="77777777" w:rsidR="00D72653" w:rsidRDefault="00D72653" w:rsidP="00066C8D">
      <w:pPr>
        <w:pStyle w:val="Texto"/>
      </w:pPr>
    </w:p>
    <w:p w14:paraId="7FBF6F57" w14:textId="77777777" w:rsidR="00D72653" w:rsidRDefault="00D72653" w:rsidP="00066C8D">
      <w:pPr>
        <w:pStyle w:val="Texto"/>
      </w:pPr>
      <w:r w:rsidRPr="00CE7808">
        <w:t>(</w:t>
      </w:r>
      <w:hyperlink r:id="rId1819" w:anchor="n93" w:history="1">
        <w:r w:rsidRPr="00CE7808">
          <w:rPr>
            <w:rStyle w:val="Hyperlink"/>
          </w:rPr>
          <w:t>93</w:t>
        </w:r>
      </w:hyperlink>
      <w:r w:rsidRPr="00CE7808">
        <w:t>)</w:t>
      </w:r>
      <w:r>
        <w:rPr>
          <w:b/>
        </w:rPr>
        <w:tab/>
      </w:r>
      <w:bookmarkStart w:id="1651" w:name="art109"/>
      <w:r>
        <w:rPr>
          <w:b/>
        </w:rPr>
        <w:t>Art. 109</w:t>
      </w:r>
      <w:bookmarkEnd w:id="1651"/>
      <w:r w:rsidR="00BB4002">
        <w:rPr>
          <w:b/>
        </w:rPr>
        <w:t>.</w:t>
      </w:r>
      <w:r w:rsidRPr="00BB4002">
        <w:t xml:space="preserve"> </w:t>
      </w:r>
      <w:r>
        <w:t xml:space="preserve"> Nenhum juiz ou tribunal poderá despachar petição inicial ou reconvenção, dar andamento ou proferir sentença em auto sujeito à Taxa Judiciária sem que neles conste o respectivo pagamento.</w:t>
      </w:r>
    </w:p>
    <w:p w14:paraId="6E1F680B" w14:textId="77777777" w:rsidR="00D72653" w:rsidRDefault="00D72653" w:rsidP="00066C8D">
      <w:pPr>
        <w:pStyle w:val="Texto"/>
      </w:pPr>
    </w:p>
    <w:p w14:paraId="45E76F8C" w14:textId="77777777" w:rsidR="00D72653" w:rsidRDefault="00FA79FB" w:rsidP="00066C8D">
      <w:pPr>
        <w:pStyle w:val="Texto"/>
      </w:pPr>
      <w:r w:rsidRPr="00CE7808">
        <w:t>(</w:t>
      </w:r>
      <w:hyperlink r:id="rId1820" w:anchor="n93" w:history="1">
        <w:r w:rsidRPr="00CE7808">
          <w:rPr>
            <w:rStyle w:val="Hyperlink"/>
          </w:rPr>
          <w:t>93</w:t>
        </w:r>
      </w:hyperlink>
      <w:r w:rsidRPr="00CE7808">
        <w:t>)</w:t>
      </w:r>
      <w:r w:rsidR="00D72653">
        <w:rPr>
          <w:b/>
        </w:rPr>
        <w:tab/>
      </w:r>
      <w:bookmarkStart w:id="1652" w:name="art110"/>
      <w:r w:rsidR="00D72653">
        <w:rPr>
          <w:b/>
        </w:rPr>
        <w:t>Art. 110</w:t>
      </w:r>
      <w:bookmarkEnd w:id="1652"/>
      <w:r w:rsidR="00BB4002">
        <w:rPr>
          <w:b/>
        </w:rPr>
        <w:t>.</w:t>
      </w:r>
      <w:r w:rsidR="00D72653" w:rsidRPr="00BB4002">
        <w:t xml:space="preserve"> </w:t>
      </w:r>
      <w:r w:rsidR="00D72653">
        <w:t xml:space="preserve"> Nenhum servidor da Justiça poderá distribuir papel, tirar mandado inicial, dar andamento a reconvenção ou fazer conclusão de auto para sentença definitiva ou interlocutória em autos sujeitos à Taxa Judiciária sem que esta esteja paga.</w:t>
      </w:r>
    </w:p>
    <w:p w14:paraId="5AAF29F2" w14:textId="77777777" w:rsidR="00D72653" w:rsidRDefault="00D72653" w:rsidP="00066C8D">
      <w:pPr>
        <w:pStyle w:val="Texto"/>
      </w:pPr>
    </w:p>
    <w:p w14:paraId="0CE90BD3" w14:textId="77777777" w:rsidR="00D72653" w:rsidRDefault="00FA79FB" w:rsidP="00066C8D">
      <w:pPr>
        <w:pStyle w:val="Texto"/>
      </w:pPr>
      <w:r w:rsidRPr="00CE7808">
        <w:t>(</w:t>
      </w:r>
      <w:hyperlink r:id="rId1821" w:anchor="n93" w:history="1">
        <w:r w:rsidRPr="00CE7808">
          <w:rPr>
            <w:rStyle w:val="Hyperlink"/>
          </w:rPr>
          <w:t>93</w:t>
        </w:r>
      </w:hyperlink>
      <w:r w:rsidRPr="00CE7808">
        <w:t>)</w:t>
      </w:r>
      <w:r w:rsidR="00D72653">
        <w:rPr>
          <w:b/>
        </w:rPr>
        <w:tab/>
      </w:r>
      <w:bookmarkStart w:id="1653" w:name="art111"/>
      <w:r w:rsidR="00D72653">
        <w:rPr>
          <w:b/>
        </w:rPr>
        <w:t>Art. 111</w:t>
      </w:r>
      <w:bookmarkEnd w:id="1653"/>
      <w:r w:rsidR="00BB4002">
        <w:rPr>
          <w:b/>
        </w:rPr>
        <w:t>.</w:t>
      </w:r>
      <w:r w:rsidR="00D72653" w:rsidRPr="00BB4002">
        <w:t xml:space="preserve"> </w:t>
      </w:r>
      <w:r w:rsidR="00D72653">
        <w:t xml:space="preserve"> O relator do feito, em segunda instância, quando lhe for presente algum processo em que a taxa devida não tenha sido paga, providenciará, antes de qualquer outra diligência e da revisão para julgamento, no sentido de fazer efetivo o pagamento.</w:t>
      </w:r>
    </w:p>
    <w:p w14:paraId="63774823" w14:textId="77777777" w:rsidR="00A316D7" w:rsidRDefault="00A316D7" w:rsidP="00066C8D">
      <w:pPr>
        <w:pStyle w:val="Texto"/>
      </w:pPr>
    </w:p>
    <w:p w14:paraId="7217402D" w14:textId="77777777" w:rsidR="00D72653" w:rsidRDefault="00FA79FB" w:rsidP="00D72653">
      <w:pPr>
        <w:pStyle w:val="Ttulotema"/>
      </w:pPr>
      <w:r w:rsidRPr="00CE7808">
        <w:t>(</w:t>
      </w:r>
      <w:hyperlink r:id="rId1822" w:anchor="n93" w:history="1">
        <w:r w:rsidRPr="00CE7808">
          <w:rPr>
            <w:rStyle w:val="Hyperlink"/>
          </w:rPr>
          <w:t>93</w:t>
        </w:r>
      </w:hyperlink>
      <w:r w:rsidRPr="00CE7808">
        <w:t>)</w:t>
      </w:r>
      <w:r w:rsidR="00D72653">
        <w:t xml:space="preserve">  SEÇÃO IX</w:t>
      </w:r>
    </w:p>
    <w:p w14:paraId="0105F9E9" w14:textId="77777777" w:rsidR="00D72653" w:rsidRDefault="00FA79FB" w:rsidP="00D72653">
      <w:pPr>
        <w:pStyle w:val="Ttulotema"/>
      </w:pPr>
      <w:r w:rsidRPr="00CE7808">
        <w:t>(</w:t>
      </w:r>
      <w:hyperlink r:id="rId1823" w:anchor="n93" w:history="1">
        <w:r w:rsidRPr="00CE7808">
          <w:rPr>
            <w:rStyle w:val="Hyperlink"/>
          </w:rPr>
          <w:t>93</w:t>
        </w:r>
      </w:hyperlink>
      <w:r w:rsidRPr="00CE7808">
        <w:t>)</w:t>
      </w:r>
      <w:r w:rsidR="00D72653">
        <w:t xml:space="preserve">  Das Penalidades</w:t>
      </w:r>
    </w:p>
    <w:p w14:paraId="5D5100FC" w14:textId="77777777" w:rsidR="00D72653" w:rsidRDefault="00D72653" w:rsidP="00066C8D">
      <w:pPr>
        <w:pStyle w:val="Texto"/>
      </w:pPr>
    </w:p>
    <w:p w14:paraId="079FBD3C" w14:textId="77777777" w:rsidR="00D72653" w:rsidRDefault="00281049" w:rsidP="00066C8D">
      <w:pPr>
        <w:pStyle w:val="Texto"/>
      </w:pPr>
      <w:r w:rsidRPr="005D7C3A">
        <w:t>(</w:t>
      </w:r>
      <w:hyperlink r:id="rId1824" w:anchor="n213" w:history="1">
        <w:r w:rsidRPr="005D7C3A">
          <w:rPr>
            <w:rStyle w:val="Hyperlink"/>
          </w:rPr>
          <w:t>213</w:t>
        </w:r>
      </w:hyperlink>
      <w:r w:rsidR="00D72653" w:rsidRPr="00550F5A">
        <w:t>)</w:t>
      </w:r>
      <w:r w:rsidR="00D72653">
        <w:rPr>
          <w:b/>
        </w:rPr>
        <w:tab/>
      </w:r>
      <w:bookmarkStart w:id="1654" w:name="art112"/>
      <w:r w:rsidR="00D72653">
        <w:rPr>
          <w:b/>
        </w:rPr>
        <w:t>Art. 112</w:t>
      </w:r>
      <w:r w:rsidR="00A56828">
        <w:rPr>
          <w:b/>
        </w:rPr>
        <w:t>.</w:t>
      </w:r>
      <w:r w:rsidR="00D72653">
        <w:t xml:space="preserve"> </w:t>
      </w:r>
      <w:bookmarkEnd w:id="1654"/>
      <w:r w:rsidR="00D72653">
        <w:t xml:space="preserve"> A falta de pagamento da Taxa Judiciária ou seu pagamento a menor ou intempestivo acarretará a aplicação de multa, calculada sobre o valor da taxa devida, nos seguintes termos:</w:t>
      </w:r>
    </w:p>
    <w:p w14:paraId="162B6524" w14:textId="77777777" w:rsidR="00D72653" w:rsidRPr="00550F5A" w:rsidRDefault="00281049" w:rsidP="00066C8D">
      <w:pPr>
        <w:pStyle w:val="Texto"/>
      </w:pPr>
      <w:r w:rsidRPr="005D7C3A">
        <w:t>(</w:t>
      </w:r>
      <w:hyperlink r:id="rId1825" w:anchor="n213" w:history="1">
        <w:r w:rsidRPr="005D7C3A">
          <w:rPr>
            <w:rStyle w:val="Hyperlink"/>
          </w:rPr>
          <w:t>213</w:t>
        </w:r>
      </w:hyperlink>
      <w:r w:rsidR="00D72653" w:rsidRPr="00550F5A">
        <w:t>)</w:t>
      </w:r>
      <w:r w:rsidR="00D72653" w:rsidRPr="00550F5A">
        <w:tab/>
      </w:r>
      <w:bookmarkStart w:id="1655" w:name="art112_I"/>
      <w:r w:rsidR="00D72653" w:rsidRPr="00550F5A">
        <w:t xml:space="preserve">I </w:t>
      </w:r>
      <w:bookmarkEnd w:id="1655"/>
      <w:r w:rsidR="00D72653" w:rsidRPr="00550F5A">
        <w:t>- havendo espontaneidade no pagamento do principal e acessórios, observado o disposto no § 1º deste artigo, será cobrada multa de mora no valor de:</w:t>
      </w:r>
    </w:p>
    <w:p w14:paraId="19D3CE5A" w14:textId="77777777" w:rsidR="00D72653" w:rsidRPr="00550F5A" w:rsidRDefault="00281049" w:rsidP="00066C8D">
      <w:pPr>
        <w:pStyle w:val="Texto"/>
      </w:pPr>
      <w:r w:rsidRPr="005D7C3A">
        <w:t>(</w:t>
      </w:r>
      <w:hyperlink r:id="rId1826" w:anchor="n213" w:history="1">
        <w:r w:rsidRPr="005D7C3A">
          <w:rPr>
            <w:rStyle w:val="Hyperlink"/>
          </w:rPr>
          <w:t>213</w:t>
        </w:r>
      </w:hyperlink>
      <w:r w:rsidR="00D72653" w:rsidRPr="00550F5A">
        <w:t>)</w:t>
      </w:r>
      <w:r w:rsidR="00D72653" w:rsidRPr="00550F5A">
        <w:tab/>
      </w:r>
      <w:bookmarkStart w:id="1656" w:name="art112_Ia"/>
      <w:r w:rsidR="00D72653" w:rsidRPr="00550F5A">
        <w:t xml:space="preserve">a) </w:t>
      </w:r>
      <w:bookmarkEnd w:id="1656"/>
      <w:r w:rsidR="00D72653" w:rsidRPr="00550F5A">
        <w:t>0,15% (zero vírgula quinze por cento) do valor da taxa por dia de atraso, até o trigésimo dia;</w:t>
      </w:r>
    </w:p>
    <w:p w14:paraId="6DA015FA" w14:textId="77777777" w:rsidR="00D72653" w:rsidRPr="00550F5A" w:rsidRDefault="00281049" w:rsidP="00066C8D">
      <w:pPr>
        <w:pStyle w:val="Texto"/>
      </w:pPr>
      <w:r w:rsidRPr="005D7C3A">
        <w:t>(</w:t>
      </w:r>
      <w:hyperlink r:id="rId1827" w:anchor="n213" w:history="1">
        <w:r w:rsidRPr="005D7C3A">
          <w:rPr>
            <w:rStyle w:val="Hyperlink"/>
          </w:rPr>
          <w:t>213</w:t>
        </w:r>
      </w:hyperlink>
      <w:r w:rsidR="00D72653" w:rsidRPr="00550F5A">
        <w:t>)</w:t>
      </w:r>
      <w:r w:rsidR="00D72653" w:rsidRPr="00550F5A">
        <w:tab/>
      </w:r>
      <w:bookmarkStart w:id="1657" w:name="art112_Ib"/>
      <w:r w:rsidR="00D72653" w:rsidRPr="00550F5A">
        <w:t xml:space="preserve">b) </w:t>
      </w:r>
      <w:bookmarkEnd w:id="1657"/>
      <w:r w:rsidR="00D72653" w:rsidRPr="00550F5A">
        <w:t>9% (nove por cento) do valor da taxa, do trigésimo primeiro ao sexagésimo dia de atraso;</w:t>
      </w:r>
    </w:p>
    <w:p w14:paraId="31781C5F" w14:textId="77777777" w:rsidR="00D72653" w:rsidRPr="00550F5A" w:rsidRDefault="00281049" w:rsidP="00066C8D">
      <w:pPr>
        <w:pStyle w:val="Texto"/>
      </w:pPr>
      <w:r w:rsidRPr="005D7C3A">
        <w:t>(</w:t>
      </w:r>
      <w:hyperlink r:id="rId1828" w:anchor="n213" w:history="1">
        <w:r w:rsidRPr="005D7C3A">
          <w:rPr>
            <w:rStyle w:val="Hyperlink"/>
          </w:rPr>
          <w:t>213</w:t>
        </w:r>
      </w:hyperlink>
      <w:r w:rsidR="00D72653" w:rsidRPr="00550F5A">
        <w:t>)</w:t>
      </w:r>
      <w:r w:rsidR="00D72653" w:rsidRPr="00550F5A">
        <w:tab/>
      </w:r>
      <w:bookmarkStart w:id="1658" w:name="art112_Ic"/>
      <w:r w:rsidR="00D72653" w:rsidRPr="00550F5A">
        <w:t xml:space="preserve">c) </w:t>
      </w:r>
      <w:bookmarkEnd w:id="1658"/>
      <w:r w:rsidR="00D72653" w:rsidRPr="00550F5A">
        <w:t>12% (doze por cento) do valor da taxa, após o sexagésimo dia de atraso;</w:t>
      </w:r>
    </w:p>
    <w:p w14:paraId="67E5286C" w14:textId="77777777" w:rsidR="00D72653" w:rsidRPr="00550F5A" w:rsidRDefault="00281049" w:rsidP="00066C8D">
      <w:pPr>
        <w:pStyle w:val="Texto"/>
      </w:pPr>
      <w:r w:rsidRPr="005D7C3A">
        <w:t>(</w:t>
      </w:r>
      <w:hyperlink r:id="rId1829" w:anchor="n213" w:history="1">
        <w:r w:rsidRPr="005D7C3A">
          <w:rPr>
            <w:rStyle w:val="Hyperlink"/>
          </w:rPr>
          <w:t>213</w:t>
        </w:r>
      </w:hyperlink>
      <w:r w:rsidR="00D72653" w:rsidRPr="00550F5A">
        <w:t>)</w:t>
      </w:r>
      <w:r w:rsidR="00D72653" w:rsidRPr="00550F5A">
        <w:tab/>
      </w:r>
      <w:bookmarkStart w:id="1659" w:name="art112_II"/>
      <w:r w:rsidR="00D72653" w:rsidRPr="00550F5A">
        <w:t xml:space="preserve">II </w:t>
      </w:r>
      <w:bookmarkEnd w:id="1659"/>
      <w:r w:rsidR="00D72653" w:rsidRPr="00550F5A">
        <w:t>- havendo ação fiscal, será cobrada multa de revalidação de 50% (cinqüenta por cento) do valor da taxa, observadas as seguintes reduções:</w:t>
      </w:r>
    </w:p>
    <w:p w14:paraId="5D4CB51D" w14:textId="77777777" w:rsidR="00D72653" w:rsidRPr="00550F5A" w:rsidRDefault="00281049" w:rsidP="00066C8D">
      <w:pPr>
        <w:pStyle w:val="Texto"/>
      </w:pPr>
      <w:r w:rsidRPr="005D7C3A">
        <w:t>(</w:t>
      </w:r>
      <w:hyperlink r:id="rId1830" w:anchor="n213" w:history="1">
        <w:r w:rsidRPr="005D7C3A">
          <w:rPr>
            <w:rStyle w:val="Hyperlink"/>
          </w:rPr>
          <w:t>213</w:t>
        </w:r>
      </w:hyperlink>
      <w:r w:rsidR="00D72653" w:rsidRPr="00550F5A">
        <w:t>)</w:t>
      </w:r>
      <w:r w:rsidR="00D72653" w:rsidRPr="00550F5A">
        <w:tab/>
      </w:r>
      <w:bookmarkStart w:id="1660" w:name="art112_IIa"/>
      <w:r w:rsidR="00D72653" w:rsidRPr="00550F5A">
        <w:t xml:space="preserve">a) </w:t>
      </w:r>
      <w:bookmarkEnd w:id="1660"/>
      <w:r w:rsidR="00D72653" w:rsidRPr="00550F5A">
        <w:t>a 40% (quarenta por cento) do valor da multa, quando o pagamento ocorrer no prazo de dez dias contados do recebimento do Auto de Infração;</w:t>
      </w:r>
    </w:p>
    <w:p w14:paraId="62CCF95E" w14:textId="77777777" w:rsidR="00D72653" w:rsidRPr="00550F5A" w:rsidRDefault="00281049" w:rsidP="00066C8D">
      <w:pPr>
        <w:pStyle w:val="Texto"/>
      </w:pPr>
      <w:r w:rsidRPr="005D7C3A">
        <w:t>(</w:t>
      </w:r>
      <w:hyperlink r:id="rId1831" w:anchor="n213" w:history="1">
        <w:r w:rsidRPr="005D7C3A">
          <w:rPr>
            <w:rStyle w:val="Hyperlink"/>
          </w:rPr>
          <w:t>213</w:t>
        </w:r>
      </w:hyperlink>
      <w:r w:rsidR="00D72653" w:rsidRPr="00550F5A">
        <w:t>)</w:t>
      </w:r>
      <w:r w:rsidR="00D72653" w:rsidRPr="00550F5A">
        <w:tab/>
      </w:r>
      <w:bookmarkStart w:id="1661" w:name="art112_IIb"/>
      <w:r w:rsidR="00D72653" w:rsidRPr="00550F5A">
        <w:t xml:space="preserve">b) </w:t>
      </w:r>
      <w:bookmarkEnd w:id="1661"/>
      <w:r w:rsidR="00D72653" w:rsidRPr="00550F5A">
        <w:t>a 50% (cinqüenta por cento) do valor da multa, quando o pagamento ocorrer após o prazo previsto na alínea "a" e até trinta dias contados do recebimento do Auto de Infração;</w:t>
      </w:r>
    </w:p>
    <w:p w14:paraId="6C877133" w14:textId="77777777" w:rsidR="00D72653" w:rsidRPr="00550F5A" w:rsidRDefault="00281049" w:rsidP="00066C8D">
      <w:pPr>
        <w:pStyle w:val="Texto"/>
      </w:pPr>
      <w:r w:rsidRPr="005D7C3A">
        <w:t>(</w:t>
      </w:r>
      <w:hyperlink r:id="rId1832" w:anchor="n213" w:history="1">
        <w:r w:rsidRPr="005D7C3A">
          <w:rPr>
            <w:rStyle w:val="Hyperlink"/>
          </w:rPr>
          <w:t>213</w:t>
        </w:r>
      </w:hyperlink>
      <w:r w:rsidR="00D72653" w:rsidRPr="00550F5A">
        <w:t>)</w:t>
      </w:r>
      <w:r w:rsidR="00D72653" w:rsidRPr="00550F5A">
        <w:tab/>
      </w:r>
      <w:bookmarkStart w:id="1662" w:name="art112_IIc"/>
      <w:r w:rsidR="00D72653" w:rsidRPr="00550F5A">
        <w:t xml:space="preserve">c) </w:t>
      </w:r>
      <w:bookmarkEnd w:id="1662"/>
      <w:r w:rsidR="00D72653" w:rsidRPr="00550F5A">
        <w:t>a 60% (sessenta por cento) do valor da multa, quando o pagamento ocorrer após o prazo previsto na alínea "b" e antes de sua inscrição em dívida ativa.</w:t>
      </w:r>
    </w:p>
    <w:p w14:paraId="230E9A81" w14:textId="77777777" w:rsidR="00D72653" w:rsidRPr="00550F5A" w:rsidRDefault="00281049" w:rsidP="00066C8D">
      <w:pPr>
        <w:pStyle w:val="Texto"/>
      </w:pPr>
      <w:r w:rsidRPr="005D7C3A">
        <w:t>(</w:t>
      </w:r>
      <w:hyperlink r:id="rId1833" w:anchor="n213" w:history="1">
        <w:r w:rsidRPr="005D7C3A">
          <w:rPr>
            <w:rStyle w:val="Hyperlink"/>
          </w:rPr>
          <w:t>213</w:t>
        </w:r>
      </w:hyperlink>
      <w:r w:rsidR="00D72653" w:rsidRPr="00550F5A">
        <w:t>)</w:t>
      </w:r>
      <w:r w:rsidR="00D72653" w:rsidRPr="00550F5A">
        <w:tab/>
      </w:r>
      <w:bookmarkStart w:id="1663" w:name="art112p1"/>
      <w:r w:rsidR="00D72653" w:rsidRPr="00550F5A">
        <w:t xml:space="preserve">§ 1º </w:t>
      </w:r>
      <w:bookmarkEnd w:id="1663"/>
      <w:r w:rsidR="00D72653" w:rsidRPr="00550F5A">
        <w:t xml:space="preserve"> Na hipótese prevista no inciso I deste artigo, ocorrendo o pagamento espontâneo somente da taxa, a multa será exigida em dobro, quando houver ação fiscal.</w:t>
      </w:r>
    </w:p>
    <w:p w14:paraId="024A0CC7" w14:textId="77777777" w:rsidR="00D72653" w:rsidRPr="00550F5A" w:rsidRDefault="00281049" w:rsidP="00066C8D">
      <w:pPr>
        <w:pStyle w:val="Texto"/>
      </w:pPr>
      <w:r w:rsidRPr="005D7C3A">
        <w:t>(</w:t>
      </w:r>
      <w:hyperlink r:id="rId1834" w:anchor="n213" w:history="1">
        <w:r w:rsidRPr="005D7C3A">
          <w:rPr>
            <w:rStyle w:val="Hyperlink"/>
          </w:rPr>
          <w:t>213</w:t>
        </w:r>
      </w:hyperlink>
      <w:r w:rsidR="00D72653" w:rsidRPr="00550F5A">
        <w:t>)</w:t>
      </w:r>
      <w:r w:rsidR="00D72653" w:rsidRPr="00550F5A">
        <w:tab/>
      </w:r>
      <w:bookmarkStart w:id="1664" w:name="art112p2"/>
      <w:r w:rsidR="00D72653" w:rsidRPr="00550F5A">
        <w:t xml:space="preserve">§ 2º </w:t>
      </w:r>
      <w:bookmarkEnd w:id="1664"/>
      <w:r w:rsidR="00D72653" w:rsidRPr="00550F5A">
        <w:t xml:space="preserve"> Na hipótese de pagamento parcelado, a multa será:</w:t>
      </w:r>
    </w:p>
    <w:p w14:paraId="6DD8CD76" w14:textId="77777777" w:rsidR="00D72653" w:rsidRPr="00550F5A" w:rsidRDefault="00281049" w:rsidP="00066C8D">
      <w:pPr>
        <w:pStyle w:val="Texto"/>
      </w:pPr>
      <w:r w:rsidRPr="005D7C3A">
        <w:t>(</w:t>
      </w:r>
      <w:hyperlink r:id="rId1835" w:anchor="n213" w:history="1">
        <w:r w:rsidRPr="005D7C3A">
          <w:rPr>
            <w:rStyle w:val="Hyperlink"/>
          </w:rPr>
          <w:t>213</w:t>
        </w:r>
      </w:hyperlink>
      <w:r w:rsidR="00D72653" w:rsidRPr="00550F5A">
        <w:t>)</w:t>
      </w:r>
      <w:r w:rsidR="00D72653" w:rsidRPr="00550F5A">
        <w:tab/>
      </w:r>
      <w:bookmarkStart w:id="1665" w:name="art112p2_1"/>
      <w:r w:rsidR="00D72653" w:rsidRPr="00550F5A">
        <w:t>1</w:t>
      </w:r>
      <w:r w:rsidR="00A56828">
        <w:t>.</w:t>
      </w:r>
      <w:r w:rsidR="00D72653" w:rsidRPr="00550F5A">
        <w:t xml:space="preserve"> </w:t>
      </w:r>
      <w:bookmarkEnd w:id="1665"/>
      <w:r w:rsidR="00D72653" w:rsidRPr="00550F5A">
        <w:t>de 18% (dezoito por cento), quando se tratar de crédito previsto no inciso I deste artigo;</w:t>
      </w:r>
    </w:p>
    <w:p w14:paraId="314F174A" w14:textId="77777777" w:rsidR="00D72653" w:rsidRPr="00550F5A" w:rsidRDefault="00281049" w:rsidP="00066C8D">
      <w:pPr>
        <w:pStyle w:val="Texto"/>
      </w:pPr>
      <w:r w:rsidRPr="005D7C3A">
        <w:t>(</w:t>
      </w:r>
      <w:hyperlink r:id="rId1836" w:anchor="n213" w:history="1">
        <w:r w:rsidRPr="005D7C3A">
          <w:rPr>
            <w:rStyle w:val="Hyperlink"/>
          </w:rPr>
          <w:t>213</w:t>
        </w:r>
      </w:hyperlink>
      <w:r w:rsidR="00D72653" w:rsidRPr="00550F5A">
        <w:t>)</w:t>
      </w:r>
      <w:r w:rsidR="00D72653" w:rsidRPr="00550F5A">
        <w:tab/>
      </w:r>
      <w:bookmarkStart w:id="1666" w:name="art112p2_2"/>
      <w:r w:rsidR="00D72653" w:rsidRPr="00550F5A">
        <w:t>2</w:t>
      </w:r>
      <w:r w:rsidR="00A56828">
        <w:t>.</w:t>
      </w:r>
      <w:r w:rsidR="00D72653" w:rsidRPr="00550F5A">
        <w:t xml:space="preserve"> </w:t>
      </w:r>
      <w:bookmarkEnd w:id="1666"/>
      <w:r w:rsidR="00D72653" w:rsidRPr="00550F5A">
        <w:t>reduzida em conformidade com o inciso II, com base na data de pagamento da entrada prévia, em caso de ação fiscal.</w:t>
      </w:r>
    </w:p>
    <w:p w14:paraId="423D402F" w14:textId="77777777" w:rsidR="00D72653" w:rsidRDefault="00281049" w:rsidP="00066C8D">
      <w:pPr>
        <w:pStyle w:val="Texto"/>
      </w:pPr>
      <w:r w:rsidRPr="005D7C3A">
        <w:t>(</w:t>
      </w:r>
      <w:hyperlink r:id="rId1837" w:anchor="n213" w:history="1">
        <w:r w:rsidRPr="005D7C3A">
          <w:rPr>
            <w:rStyle w:val="Hyperlink"/>
          </w:rPr>
          <w:t>213</w:t>
        </w:r>
      </w:hyperlink>
      <w:r w:rsidR="00D72653" w:rsidRPr="00550F5A">
        <w:t>)</w:t>
      </w:r>
      <w:r w:rsidR="00D72653" w:rsidRPr="00550F5A">
        <w:tab/>
      </w:r>
      <w:bookmarkStart w:id="1667" w:name="art112p3"/>
      <w:r w:rsidR="00D72653">
        <w:t xml:space="preserve">§ 3º </w:t>
      </w:r>
      <w:bookmarkEnd w:id="1667"/>
      <w:r w:rsidR="00D72653">
        <w:t xml:space="preserve"> Ocorrendo a perda do parcelamento, as multas terão os valores restabelecidos aos seus percentuais máximos.</w:t>
      </w:r>
    </w:p>
    <w:p w14:paraId="42D41DCC" w14:textId="77777777" w:rsidR="00C85F0D" w:rsidRDefault="00C85F0D" w:rsidP="00066C8D">
      <w:pPr>
        <w:pStyle w:val="Texto"/>
      </w:pPr>
    </w:p>
    <w:p w14:paraId="5E87E2F7" w14:textId="77777777" w:rsidR="00D72653" w:rsidRDefault="00C4042A" w:rsidP="00066C8D">
      <w:pPr>
        <w:pStyle w:val="Texto"/>
      </w:pPr>
      <w:r w:rsidRPr="00316691">
        <w:t>(</w:t>
      </w:r>
      <w:hyperlink r:id="rId1838" w:anchor="n235" w:history="1">
        <w:r w:rsidRPr="00316691">
          <w:rPr>
            <w:rStyle w:val="Hyperlink"/>
          </w:rPr>
          <w:t>235</w:t>
        </w:r>
      </w:hyperlink>
      <w:r w:rsidRPr="00316691">
        <w:t>)</w:t>
      </w:r>
      <w:r w:rsidR="00D72653">
        <w:rPr>
          <w:b/>
        </w:rPr>
        <w:tab/>
      </w:r>
      <w:bookmarkStart w:id="1668" w:name="art112A"/>
      <w:r w:rsidR="00D72653">
        <w:rPr>
          <w:b/>
        </w:rPr>
        <w:t>Art. 112</w:t>
      </w:r>
      <w:r w:rsidR="00DD03FC">
        <w:rPr>
          <w:b/>
        </w:rPr>
        <w:t>-</w:t>
      </w:r>
      <w:r w:rsidR="00D72653">
        <w:rPr>
          <w:b/>
        </w:rPr>
        <w:t>A</w:t>
      </w:r>
      <w:r w:rsidR="00A56828">
        <w:rPr>
          <w:b/>
        </w:rPr>
        <w:t>.</w:t>
      </w:r>
      <w:r w:rsidR="00D72653">
        <w:t xml:space="preserve"> </w:t>
      </w:r>
      <w:bookmarkEnd w:id="1668"/>
      <w:r w:rsidR="00D72653">
        <w:t xml:space="preserve"> Sujeita-se a multa de 100% (cem por cento) do valor da taxa devida quem utilizar documento relativo a recolhimento da Taxa Judiciária com autenticação falsa ou propiciar sua utilização.</w:t>
      </w:r>
    </w:p>
    <w:p w14:paraId="1E1AFEFD" w14:textId="77777777" w:rsidR="00C85F0D" w:rsidRDefault="00C85F0D" w:rsidP="00066C8D">
      <w:pPr>
        <w:pStyle w:val="Texto"/>
      </w:pPr>
    </w:p>
    <w:p w14:paraId="0CB500E9" w14:textId="77777777" w:rsidR="00C85F0D" w:rsidRDefault="00720555" w:rsidP="008C6AA5">
      <w:pPr>
        <w:pStyle w:val="Ttulocap"/>
      </w:pPr>
      <w:r w:rsidRPr="00720555">
        <w:rPr>
          <w:sz w:val="20"/>
        </w:rPr>
        <w:t>(</w:t>
      </w:r>
      <w:hyperlink r:id="rId1839" w:anchor="n65" w:history="1">
        <w:r w:rsidRPr="00720555">
          <w:rPr>
            <w:rStyle w:val="Hyperlink"/>
            <w:sz w:val="20"/>
          </w:rPr>
          <w:t>65</w:t>
        </w:r>
      </w:hyperlink>
      <w:r w:rsidRPr="00720555">
        <w:rPr>
          <w:sz w:val="20"/>
        </w:rPr>
        <w:t>)</w:t>
      </w:r>
      <w:r w:rsidR="00C85F0D">
        <w:t xml:space="preserve">  CAPÍTULO IV</w:t>
      </w:r>
    </w:p>
    <w:p w14:paraId="16F0ABAF" w14:textId="77777777" w:rsidR="00C85F0D" w:rsidRDefault="00C85F0D" w:rsidP="008C6AA5">
      <w:pPr>
        <w:pStyle w:val="Ttulocap"/>
      </w:pPr>
      <w:r w:rsidRPr="00550F5A">
        <w:t>(</w:t>
      </w:r>
      <w:hyperlink r:id="rId1840" w:anchor="n65" w:history="1">
        <w:r w:rsidRPr="00550F5A">
          <w:rPr>
            <w:rStyle w:val="Hyperlink"/>
            <w:rFonts w:ascii="Times New Roman" w:hAnsi="Times New Roman"/>
            <w:b w:val="0"/>
            <w:sz w:val="20"/>
          </w:rPr>
          <w:t>65</w:t>
        </w:r>
      </w:hyperlink>
      <w:r w:rsidRPr="00550F5A">
        <w:t xml:space="preserve">, </w:t>
      </w:r>
      <w:hyperlink r:id="rId1841" w:anchor="n67" w:history="1">
        <w:r w:rsidRPr="00550F5A">
          <w:rPr>
            <w:rStyle w:val="Hyperlink"/>
            <w:rFonts w:ascii="Times New Roman" w:hAnsi="Times New Roman"/>
            <w:b w:val="0"/>
            <w:sz w:val="20"/>
          </w:rPr>
          <w:t>67</w:t>
        </w:r>
      </w:hyperlink>
      <w:r w:rsidRPr="00550F5A">
        <w:t>)</w:t>
      </w:r>
      <w:r>
        <w:t xml:space="preserve">  Da Taxa de Segurança Pública</w:t>
      </w:r>
    </w:p>
    <w:p w14:paraId="29F72587" w14:textId="77777777" w:rsidR="00C85F0D" w:rsidRDefault="00C85F0D" w:rsidP="00066C8D">
      <w:pPr>
        <w:pStyle w:val="Texto"/>
      </w:pPr>
    </w:p>
    <w:p w14:paraId="0967746D" w14:textId="77777777" w:rsidR="00C85F0D" w:rsidRDefault="00720555" w:rsidP="00C85F0D">
      <w:pPr>
        <w:pStyle w:val="Ttulotema"/>
      </w:pPr>
      <w:r w:rsidRPr="00550F5A">
        <w:t>(</w:t>
      </w:r>
      <w:hyperlink r:id="rId1842" w:anchor="n65" w:history="1">
        <w:r w:rsidRPr="00550F5A">
          <w:rPr>
            <w:rStyle w:val="Hyperlink"/>
          </w:rPr>
          <w:t>65</w:t>
        </w:r>
      </w:hyperlink>
      <w:r w:rsidRPr="00550F5A">
        <w:t>)</w:t>
      </w:r>
      <w:r w:rsidR="00C85F0D">
        <w:t xml:space="preserve">  SEÇÃO I</w:t>
      </w:r>
    </w:p>
    <w:p w14:paraId="60EA3EE8" w14:textId="77777777" w:rsidR="00C85F0D" w:rsidRDefault="00720555" w:rsidP="00C85F0D">
      <w:pPr>
        <w:pStyle w:val="Ttulotema"/>
      </w:pPr>
      <w:r w:rsidRPr="00550F5A">
        <w:t>(</w:t>
      </w:r>
      <w:hyperlink r:id="rId1843" w:anchor="n65" w:history="1">
        <w:r w:rsidRPr="00550F5A">
          <w:rPr>
            <w:rStyle w:val="Hyperlink"/>
          </w:rPr>
          <w:t>65</w:t>
        </w:r>
      </w:hyperlink>
      <w:r w:rsidRPr="00550F5A">
        <w:t>)</w:t>
      </w:r>
      <w:r w:rsidR="00C85F0D">
        <w:t xml:space="preserve">  Da Incidência</w:t>
      </w:r>
    </w:p>
    <w:p w14:paraId="157C24CC" w14:textId="77777777" w:rsidR="00C85F0D" w:rsidRDefault="00C85F0D" w:rsidP="00066C8D">
      <w:pPr>
        <w:pStyle w:val="Texto"/>
      </w:pPr>
    </w:p>
    <w:p w14:paraId="569C69C5" w14:textId="77777777" w:rsidR="00C85F0D" w:rsidRDefault="00C85F0D" w:rsidP="00066C8D">
      <w:pPr>
        <w:pStyle w:val="Texto"/>
      </w:pPr>
      <w:r w:rsidRPr="00550F5A">
        <w:t>(</w:t>
      </w:r>
      <w:hyperlink r:id="rId1844" w:anchor="n90" w:history="1">
        <w:r w:rsidRPr="00550F5A">
          <w:rPr>
            <w:rStyle w:val="Hyperlink"/>
          </w:rPr>
          <w:t>90</w:t>
        </w:r>
      </w:hyperlink>
      <w:r w:rsidRPr="00550F5A">
        <w:t>)</w:t>
      </w:r>
      <w:r>
        <w:rPr>
          <w:b/>
        </w:rPr>
        <w:tab/>
      </w:r>
      <w:bookmarkStart w:id="1669" w:name="art113"/>
      <w:r>
        <w:rPr>
          <w:b/>
        </w:rPr>
        <w:t>Art. 113</w:t>
      </w:r>
      <w:bookmarkEnd w:id="1669"/>
      <w:r w:rsidR="00A56828">
        <w:rPr>
          <w:b/>
        </w:rPr>
        <w:t>.</w:t>
      </w:r>
      <w:r w:rsidRPr="00A56828">
        <w:t xml:space="preserve">  </w:t>
      </w:r>
      <w:r>
        <w:t>A Taxa de Segurança Pública é devida:</w:t>
      </w:r>
    </w:p>
    <w:p w14:paraId="4992853B" w14:textId="77777777" w:rsidR="00C85F0D" w:rsidRPr="00550F5A" w:rsidRDefault="00FA79FB" w:rsidP="00066C8D">
      <w:pPr>
        <w:pStyle w:val="Texto"/>
      </w:pPr>
      <w:r w:rsidRPr="00550F5A">
        <w:t>(</w:t>
      </w:r>
      <w:hyperlink r:id="rId1845" w:anchor="n90" w:history="1">
        <w:r w:rsidRPr="00550F5A">
          <w:rPr>
            <w:rStyle w:val="Hyperlink"/>
          </w:rPr>
          <w:t>90</w:t>
        </w:r>
      </w:hyperlink>
      <w:r w:rsidRPr="00550F5A">
        <w:t>)</w:t>
      </w:r>
      <w:r w:rsidR="00C85F0D" w:rsidRPr="00550F5A">
        <w:tab/>
      </w:r>
      <w:bookmarkStart w:id="1670" w:name="art113_I"/>
      <w:r w:rsidR="00C85F0D" w:rsidRPr="00550F5A">
        <w:t>I</w:t>
      </w:r>
      <w:bookmarkEnd w:id="1670"/>
      <w:r w:rsidR="00C85F0D" w:rsidRPr="00550F5A">
        <w:t xml:space="preserve"> - pela utilização de serviços específicos e divisíveis, prestados pelo Estado em órgãos de sua administração, ou colocados à disposição de pessoa física ou jurídica cuja atividade exija do poder público estadual permanente vigilância policial ou administrativa, visando à preservação da segurança, da tranqüilidade, da ordem, dos costumes e das garantias oferecidas ao direito de propriedade;</w:t>
      </w:r>
    </w:p>
    <w:p w14:paraId="150DFA09" w14:textId="77777777" w:rsidR="00C85F0D" w:rsidRPr="00550F5A" w:rsidRDefault="00FA79FB" w:rsidP="00066C8D">
      <w:pPr>
        <w:pStyle w:val="Texto"/>
      </w:pPr>
      <w:r w:rsidRPr="00550F5A">
        <w:t>(</w:t>
      </w:r>
      <w:hyperlink r:id="rId1846" w:anchor="n372" w:history="1">
        <w:r w:rsidR="008D608D">
          <w:rPr>
            <w:rStyle w:val="Hyperlink"/>
          </w:rPr>
          <w:t>37</w:t>
        </w:r>
        <w:r w:rsidR="00B65930">
          <w:rPr>
            <w:rStyle w:val="Hyperlink"/>
          </w:rPr>
          <w:t>2</w:t>
        </w:r>
      </w:hyperlink>
      <w:r w:rsidRPr="00550F5A">
        <w:t>)</w:t>
      </w:r>
      <w:r w:rsidR="00C85F0D" w:rsidRPr="00550F5A">
        <w:tab/>
      </w:r>
      <w:bookmarkStart w:id="1671" w:name="art113_II"/>
      <w:r w:rsidR="00C85F0D" w:rsidRPr="00550F5A">
        <w:t>II</w:t>
      </w:r>
      <w:bookmarkEnd w:id="1671"/>
      <w:r w:rsidR="00C85F0D" w:rsidRPr="00550F5A">
        <w:t xml:space="preserve"> - </w:t>
      </w:r>
    </w:p>
    <w:p w14:paraId="543DD754" w14:textId="77777777" w:rsidR="00C85F0D" w:rsidRPr="00550F5A" w:rsidRDefault="00C85F0D" w:rsidP="00066C8D">
      <w:pPr>
        <w:pStyle w:val="Texto"/>
      </w:pPr>
      <w:r w:rsidRPr="00550F5A">
        <w:t>(</w:t>
      </w:r>
      <w:hyperlink r:id="rId1847" w:anchor="n138" w:history="1">
        <w:r w:rsidRPr="00550F5A">
          <w:rPr>
            <w:rStyle w:val="Hyperlink"/>
          </w:rPr>
          <w:t>138</w:t>
        </w:r>
      </w:hyperlink>
      <w:r w:rsidRPr="00550F5A">
        <w:t>)</w:t>
      </w:r>
      <w:r w:rsidRPr="00550F5A">
        <w:tab/>
      </w:r>
      <w:bookmarkStart w:id="1672" w:name="art113_III"/>
      <w:r w:rsidRPr="00550F5A">
        <w:t xml:space="preserve">III </w:t>
      </w:r>
      <w:bookmarkEnd w:id="1672"/>
      <w:r w:rsidRPr="00550F5A">
        <w:t>- pela utilização de serviços prestados pelo Corpo de Bombeiros Militar de Minas Gerais, quando o interesse particular predominar sobre o interesse público.</w:t>
      </w:r>
    </w:p>
    <w:p w14:paraId="637A83DC" w14:textId="77777777" w:rsidR="00C85F0D" w:rsidRPr="00550F5A" w:rsidRDefault="00281049" w:rsidP="00066C8D">
      <w:pPr>
        <w:pStyle w:val="Texto"/>
      </w:pPr>
      <w:r w:rsidRPr="005D7C3A">
        <w:t>(</w:t>
      </w:r>
      <w:hyperlink r:id="rId1848" w:anchor="n213" w:history="1">
        <w:r w:rsidRPr="005D7C3A">
          <w:rPr>
            <w:rStyle w:val="Hyperlink"/>
          </w:rPr>
          <w:t>213</w:t>
        </w:r>
      </w:hyperlink>
      <w:r w:rsidR="00C85F0D" w:rsidRPr="00550F5A">
        <w:t>)</w:t>
      </w:r>
      <w:r w:rsidR="00C85F0D" w:rsidRPr="00550F5A">
        <w:tab/>
      </w:r>
      <w:bookmarkStart w:id="1673" w:name="art113_IV"/>
      <w:r w:rsidR="00C85F0D" w:rsidRPr="00550F5A">
        <w:t xml:space="preserve">IV </w:t>
      </w:r>
      <w:bookmarkEnd w:id="1673"/>
      <w:r w:rsidR="00C85F0D" w:rsidRPr="00550F5A">
        <w:t>- pela utilização potencial do serviço de extinção de incêndios.</w:t>
      </w:r>
    </w:p>
    <w:p w14:paraId="6E2180A9" w14:textId="77777777" w:rsidR="00AF7956" w:rsidRDefault="00AF7956" w:rsidP="00066C8D">
      <w:pPr>
        <w:pStyle w:val="Texto"/>
      </w:pPr>
    </w:p>
    <w:p w14:paraId="1651C942" w14:textId="77777777" w:rsidR="00C85F0D" w:rsidRPr="00550F5A" w:rsidRDefault="00FA79FB" w:rsidP="00066C8D">
      <w:pPr>
        <w:pStyle w:val="Texto"/>
      </w:pPr>
      <w:r w:rsidRPr="00550F5A">
        <w:lastRenderedPageBreak/>
        <w:t>(</w:t>
      </w:r>
      <w:hyperlink r:id="rId1849" w:anchor="n90" w:history="1">
        <w:r w:rsidRPr="00550F5A">
          <w:rPr>
            <w:rStyle w:val="Hyperlink"/>
          </w:rPr>
          <w:t>90</w:t>
        </w:r>
      </w:hyperlink>
      <w:r w:rsidRPr="00550F5A">
        <w:t>)</w:t>
      </w:r>
      <w:r w:rsidR="00C85F0D" w:rsidRPr="00550F5A">
        <w:tab/>
      </w:r>
      <w:bookmarkStart w:id="1674" w:name="art113p1"/>
      <w:r w:rsidR="00C85F0D" w:rsidRPr="00550F5A">
        <w:t xml:space="preserve">§ 1º </w:t>
      </w:r>
      <w:bookmarkEnd w:id="1674"/>
      <w:r w:rsidR="00C85F0D" w:rsidRPr="00550F5A">
        <w:t xml:space="preserve"> A Taxa de Segurança Pública não incide sobre o fornecimento dos seguintes documentos:</w:t>
      </w:r>
    </w:p>
    <w:p w14:paraId="5AA2B82D" w14:textId="77777777" w:rsidR="00C85F0D" w:rsidRPr="00550F5A" w:rsidRDefault="00C85F0D" w:rsidP="00066C8D">
      <w:pPr>
        <w:pStyle w:val="Texto"/>
      </w:pPr>
      <w:r w:rsidRPr="00550F5A">
        <w:t>(</w:t>
      </w:r>
      <w:hyperlink r:id="rId1850" w:anchor="n90" w:history="1">
        <w:r w:rsidRPr="00550F5A">
          <w:rPr>
            <w:rStyle w:val="Hyperlink"/>
          </w:rPr>
          <w:t>90</w:t>
        </w:r>
      </w:hyperlink>
      <w:r w:rsidRPr="00550F5A">
        <w:t>,</w:t>
      </w:r>
      <w:r w:rsidR="00B30184">
        <w:t xml:space="preserve"> </w:t>
      </w:r>
      <w:hyperlink r:id="rId1851" w:anchor="n98" w:history="1">
        <w:r w:rsidRPr="00550F5A">
          <w:rPr>
            <w:rStyle w:val="Hyperlink"/>
          </w:rPr>
          <w:t>98</w:t>
        </w:r>
      </w:hyperlink>
      <w:r w:rsidRPr="00550F5A">
        <w:t>)</w:t>
      </w:r>
      <w:r w:rsidR="00B30184">
        <w:tab/>
      </w:r>
      <w:bookmarkStart w:id="1675" w:name="art113p1_I"/>
      <w:r w:rsidRPr="00550F5A">
        <w:t>I</w:t>
      </w:r>
      <w:bookmarkEnd w:id="1675"/>
      <w:r w:rsidRPr="00550F5A">
        <w:t xml:space="preserve"> - certidão, por repartição pública estadual, para defesa de direitos e esclarecimento de situação de interesse pessoal;</w:t>
      </w:r>
    </w:p>
    <w:p w14:paraId="2F806FF7" w14:textId="77777777" w:rsidR="00C85F0D" w:rsidRPr="00550F5A" w:rsidRDefault="00C85F0D" w:rsidP="00066C8D">
      <w:pPr>
        <w:pStyle w:val="Texto"/>
      </w:pPr>
      <w:r w:rsidRPr="00550F5A">
        <w:t>(</w:t>
      </w:r>
      <w:hyperlink r:id="rId1852" w:anchor="n256" w:history="1">
        <w:r w:rsidRPr="00550F5A">
          <w:rPr>
            <w:rStyle w:val="Hyperlink"/>
          </w:rPr>
          <w:t>256</w:t>
        </w:r>
      </w:hyperlink>
      <w:r w:rsidRPr="00550F5A">
        <w:t>)</w:t>
      </w:r>
      <w:r w:rsidRPr="00550F5A">
        <w:tab/>
      </w:r>
      <w:bookmarkStart w:id="1676" w:name="art113p1_II"/>
      <w:r w:rsidRPr="00550F5A">
        <w:t>II</w:t>
      </w:r>
      <w:bookmarkEnd w:id="1676"/>
      <w:r w:rsidRPr="00550F5A">
        <w:t xml:space="preserve"> - cédula de identidade para fins eleitorais e para pessoas reconhecidamente pobres.</w:t>
      </w:r>
    </w:p>
    <w:p w14:paraId="6D54137F" w14:textId="77777777" w:rsidR="00C85F0D" w:rsidRPr="00550F5A" w:rsidRDefault="00281049" w:rsidP="00066C8D">
      <w:pPr>
        <w:pStyle w:val="Texto"/>
      </w:pPr>
      <w:r w:rsidRPr="005D7C3A">
        <w:t>(</w:t>
      </w:r>
      <w:hyperlink r:id="rId1853" w:anchor="n213" w:history="1">
        <w:r w:rsidRPr="005D7C3A">
          <w:rPr>
            <w:rStyle w:val="Hyperlink"/>
          </w:rPr>
          <w:t>213</w:t>
        </w:r>
      </w:hyperlink>
      <w:r w:rsidR="00C85F0D" w:rsidRPr="00550F5A">
        <w:t>)</w:t>
      </w:r>
      <w:r w:rsidR="00C85F0D" w:rsidRPr="00550F5A">
        <w:tab/>
      </w:r>
      <w:bookmarkStart w:id="1677" w:name="art113p2"/>
      <w:r w:rsidR="00C85F0D" w:rsidRPr="00550F5A">
        <w:t xml:space="preserve">§ 2º </w:t>
      </w:r>
      <w:bookmarkEnd w:id="1677"/>
      <w:r w:rsidR="00C85F0D" w:rsidRPr="00550F5A">
        <w:t xml:space="preserve"> A receita proveniente da arrecadação da Taxa de Segurança Pública fica vinculada à Secretaria de Estado de Defesa Social, observado o disposto no § 3º deste artigo.</w:t>
      </w:r>
    </w:p>
    <w:p w14:paraId="4D7CD4E4" w14:textId="77777777" w:rsidR="00CE66E2" w:rsidRDefault="00CE66E2" w:rsidP="00CE66E2">
      <w:pPr>
        <w:pStyle w:val="Texto"/>
      </w:pPr>
      <w:r w:rsidRPr="005D7C3A">
        <w:t>(</w:t>
      </w:r>
      <w:hyperlink r:id="rId1854" w:anchor="n533" w:history="1">
        <w:r>
          <w:rPr>
            <w:rStyle w:val="Hyperlink"/>
          </w:rPr>
          <w:t>533</w:t>
        </w:r>
      </w:hyperlink>
      <w:r>
        <w:t>)</w:t>
      </w:r>
      <w:r>
        <w:tab/>
      </w:r>
      <w:bookmarkStart w:id="1678" w:name="art113p3"/>
      <w:r>
        <w:t xml:space="preserve">§ 3º </w:t>
      </w:r>
      <w:bookmarkEnd w:id="1678"/>
      <w:r w:rsidRPr="00CE66E2">
        <w:t>- O produto da arrecadação da taxa a que se refere a Tabela B anexa a esta lei é vinculado ao Corpo de Bombeiros Militar de Minas Gerais - CBMMG - e será aplicado:</w:t>
      </w:r>
    </w:p>
    <w:p w14:paraId="48FFFC14" w14:textId="77777777" w:rsidR="00CE66E2" w:rsidRDefault="00CE66E2" w:rsidP="00CE66E2">
      <w:pPr>
        <w:pStyle w:val="Texto"/>
      </w:pPr>
      <w:r w:rsidRPr="005D7C3A">
        <w:t>(</w:t>
      </w:r>
      <w:hyperlink r:id="rId1855" w:anchor="n534" w:history="1">
        <w:r>
          <w:rPr>
            <w:rStyle w:val="Hyperlink"/>
          </w:rPr>
          <w:t>534</w:t>
        </w:r>
      </w:hyperlink>
      <w:r>
        <w:t>)</w:t>
      </w:r>
      <w:r>
        <w:tab/>
      </w:r>
      <w:bookmarkStart w:id="1679" w:name="art113p3_I"/>
      <w:r w:rsidRPr="00CE66E2">
        <w:t>I</w:t>
      </w:r>
      <w:bookmarkEnd w:id="1679"/>
      <w:r w:rsidRPr="00CE66E2">
        <w:t xml:space="preserve"> - no percentual mínimo de 50% (cinquenta por cento), no reequipamento, prioritariamente, da unidade operacional de execução do CBMMG responsável pela área de atuação em que se encontra o município em que foi gerada a receita;</w:t>
      </w:r>
    </w:p>
    <w:p w14:paraId="1F766F86" w14:textId="77777777" w:rsidR="00CE66E2" w:rsidRDefault="00CE66E2" w:rsidP="00CE66E2">
      <w:pPr>
        <w:pStyle w:val="Texto"/>
      </w:pPr>
      <w:r w:rsidRPr="005D7C3A">
        <w:t>(</w:t>
      </w:r>
      <w:hyperlink r:id="rId1856" w:anchor="n534" w:history="1">
        <w:r>
          <w:rPr>
            <w:rStyle w:val="Hyperlink"/>
          </w:rPr>
          <w:t>534</w:t>
        </w:r>
      </w:hyperlink>
      <w:r>
        <w:t>)</w:t>
      </w:r>
      <w:r>
        <w:tab/>
      </w:r>
      <w:bookmarkStart w:id="1680" w:name="art113p3_II"/>
      <w:r w:rsidRPr="00CE66E2">
        <w:t>II</w:t>
      </w:r>
      <w:bookmarkEnd w:id="1680"/>
      <w:r w:rsidRPr="00CE66E2">
        <w:t xml:space="preserve"> - no percentual máximo de 25% (vinte e cinco por cento), no pagamento de pessoal e de encargos sociais.</w:t>
      </w:r>
    </w:p>
    <w:p w14:paraId="1DA11C82" w14:textId="77777777" w:rsidR="00C85F0D" w:rsidRPr="00550F5A" w:rsidRDefault="00281049" w:rsidP="00066C8D">
      <w:pPr>
        <w:pStyle w:val="Texto"/>
      </w:pPr>
      <w:r w:rsidRPr="005D7C3A">
        <w:t>(</w:t>
      </w:r>
      <w:hyperlink r:id="rId1857" w:anchor="n213" w:history="1">
        <w:r w:rsidRPr="005D7C3A">
          <w:rPr>
            <w:rStyle w:val="Hyperlink"/>
          </w:rPr>
          <w:t>213</w:t>
        </w:r>
      </w:hyperlink>
      <w:r w:rsidR="00C85F0D" w:rsidRPr="00550F5A">
        <w:t>)</w:t>
      </w:r>
      <w:r w:rsidR="00C85F0D" w:rsidRPr="00550F5A">
        <w:tab/>
      </w:r>
      <w:bookmarkStart w:id="1681" w:name="art113p4"/>
      <w:r w:rsidR="00C85F0D" w:rsidRPr="00550F5A">
        <w:t xml:space="preserve">§ 4º </w:t>
      </w:r>
      <w:bookmarkEnd w:id="1681"/>
      <w:r w:rsidR="00C85F0D" w:rsidRPr="00550F5A">
        <w:t xml:space="preserve"> O Poder Executivo divulgará com periodicidade quadrimestral, em sua página oficial na internet, o demonstrativo atualizado da execução orçamentária da Taxa de Segurança Pública, o qual conterá:</w:t>
      </w:r>
    </w:p>
    <w:p w14:paraId="48CF5CE0" w14:textId="77777777" w:rsidR="00C85F0D" w:rsidRPr="00550F5A" w:rsidRDefault="00281049" w:rsidP="00066C8D">
      <w:pPr>
        <w:pStyle w:val="Texto"/>
      </w:pPr>
      <w:r w:rsidRPr="005D7C3A">
        <w:t>(</w:t>
      </w:r>
      <w:hyperlink r:id="rId1858" w:anchor="n213" w:history="1">
        <w:r w:rsidRPr="005D7C3A">
          <w:rPr>
            <w:rStyle w:val="Hyperlink"/>
          </w:rPr>
          <w:t>213</w:t>
        </w:r>
      </w:hyperlink>
      <w:r w:rsidR="00C85F0D" w:rsidRPr="00550F5A">
        <w:t>)</w:t>
      </w:r>
      <w:r w:rsidR="00C85F0D" w:rsidRPr="00550F5A">
        <w:tab/>
      </w:r>
      <w:bookmarkStart w:id="1682" w:name="art113p4_I"/>
      <w:r w:rsidR="00C85F0D" w:rsidRPr="00550F5A">
        <w:t xml:space="preserve">I </w:t>
      </w:r>
      <w:bookmarkEnd w:id="1682"/>
      <w:r w:rsidR="00C85F0D" w:rsidRPr="00550F5A">
        <w:t>- a receita mensal e a acumulada no ano, discriminadas por órgão e por item, de cada uma das tabelas;</w:t>
      </w:r>
    </w:p>
    <w:p w14:paraId="562AD950" w14:textId="77777777" w:rsidR="00C85F0D" w:rsidRPr="00550F5A" w:rsidRDefault="00281049" w:rsidP="00066C8D">
      <w:pPr>
        <w:pStyle w:val="Texto"/>
      </w:pPr>
      <w:r w:rsidRPr="005D7C3A">
        <w:t>(</w:t>
      </w:r>
      <w:hyperlink r:id="rId1859" w:anchor="n213" w:history="1">
        <w:r w:rsidRPr="005D7C3A">
          <w:rPr>
            <w:rStyle w:val="Hyperlink"/>
          </w:rPr>
          <w:t>213</w:t>
        </w:r>
      </w:hyperlink>
      <w:r w:rsidR="00C85F0D" w:rsidRPr="00550F5A">
        <w:t>)</w:t>
      </w:r>
      <w:r w:rsidR="00C85F0D" w:rsidRPr="00550F5A">
        <w:tab/>
      </w:r>
      <w:bookmarkStart w:id="1683" w:name="art113p4_II"/>
      <w:r w:rsidR="00C85F0D" w:rsidRPr="00550F5A">
        <w:t>II</w:t>
      </w:r>
      <w:bookmarkEnd w:id="1683"/>
      <w:r w:rsidR="00C85F0D" w:rsidRPr="00550F5A">
        <w:t xml:space="preserve"> - a despesa executada tendo como fonte os recursos da Taxa de Segurança Pública mensal e acumulada no ano, discriminada por órgão, por natureza e por grupo de despesa.</w:t>
      </w:r>
    </w:p>
    <w:p w14:paraId="44DFA708" w14:textId="77777777" w:rsidR="0097025E" w:rsidRDefault="00B65930" w:rsidP="00066C8D">
      <w:pPr>
        <w:pStyle w:val="Texto"/>
      </w:pPr>
      <w:r w:rsidRPr="00550F5A">
        <w:t>(</w:t>
      </w:r>
      <w:hyperlink r:id="rId1860" w:anchor="n372" w:history="1">
        <w:r>
          <w:rPr>
            <w:rStyle w:val="Hyperlink"/>
          </w:rPr>
          <w:t>372</w:t>
        </w:r>
      </w:hyperlink>
      <w:r w:rsidRPr="00550F5A">
        <w:t>)</w:t>
      </w:r>
      <w:r w:rsidR="0097025E" w:rsidRPr="00550F5A">
        <w:tab/>
      </w:r>
      <w:bookmarkStart w:id="1684" w:name="art113p5"/>
      <w:r w:rsidR="0097025E" w:rsidRPr="00550F5A">
        <w:t xml:space="preserve">§ 5° </w:t>
      </w:r>
      <w:bookmarkEnd w:id="1684"/>
      <w:r w:rsidR="0097025E" w:rsidRPr="00550F5A">
        <w:t xml:space="preserve"> </w:t>
      </w:r>
    </w:p>
    <w:p w14:paraId="5317B6FF" w14:textId="77777777" w:rsidR="00463723" w:rsidRDefault="00463723" w:rsidP="00066C8D">
      <w:pPr>
        <w:pStyle w:val="Texto"/>
      </w:pPr>
      <w:r w:rsidRPr="00487E4F">
        <w:t>(</w:t>
      </w:r>
      <w:hyperlink r:id="rId1861" w:anchor="n347" w:history="1">
        <w:r>
          <w:rPr>
            <w:rStyle w:val="Hyperlink"/>
          </w:rPr>
          <w:t>347</w:t>
        </w:r>
      </w:hyperlink>
      <w:r w:rsidRPr="00487E4F">
        <w:t>)</w:t>
      </w:r>
      <w:r w:rsidRPr="00550F5A">
        <w:tab/>
      </w:r>
      <w:bookmarkStart w:id="1685" w:name="art113p6"/>
      <w:r w:rsidRPr="0032099A">
        <w:t>§ 6°</w:t>
      </w:r>
      <w:bookmarkEnd w:id="1685"/>
      <w:r w:rsidRPr="0032099A">
        <w:t xml:space="preserve"> </w:t>
      </w:r>
      <w:r>
        <w:t xml:space="preserve"> </w:t>
      </w:r>
      <w:r w:rsidRPr="0032099A">
        <w:t xml:space="preserve">Os serviços a que se referem os subitens 5.7 e 5.8 da </w:t>
      </w:r>
      <w:hyperlink r:id="rId1862" w:anchor="tab_d" w:history="1">
        <w:r w:rsidRPr="006E20AA">
          <w:rPr>
            <w:rStyle w:val="Hyperlink"/>
          </w:rPr>
          <w:t>Tabela D</w:t>
        </w:r>
      </w:hyperlink>
      <w:r w:rsidRPr="0032099A">
        <w:t>, quando prestados por particulares,</w:t>
      </w:r>
      <w:r>
        <w:t xml:space="preserve"> </w:t>
      </w:r>
      <w:r w:rsidRPr="0032099A">
        <w:t>mediante terceirização, não poderão ser cobrados em valores superiores aos previstos nesta Lei.</w:t>
      </w:r>
    </w:p>
    <w:p w14:paraId="4FD42D5A" w14:textId="77777777" w:rsidR="008D5859" w:rsidRPr="008D5859" w:rsidRDefault="008D5859" w:rsidP="008D5859">
      <w:pPr>
        <w:jc w:val="both"/>
        <w:rPr>
          <w:color w:val="040404"/>
        </w:rPr>
      </w:pPr>
      <w:r w:rsidRPr="008D5859">
        <w:t>(</w:t>
      </w:r>
      <w:hyperlink r:id="rId1863" w:anchor="n418" w:history="1">
        <w:r w:rsidRPr="008D5859">
          <w:rPr>
            <w:rStyle w:val="Hyperlink"/>
          </w:rPr>
          <w:t>418</w:t>
        </w:r>
      </w:hyperlink>
      <w:r w:rsidRPr="008D5859">
        <w:t>)</w:t>
      </w:r>
      <w:r w:rsidRPr="008D5859">
        <w:tab/>
      </w:r>
      <w:bookmarkStart w:id="1686" w:name="art113p7"/>
      <w:r w:rsidRPr="008D5859">
        <w:rPr>
          <w:color w:val="040404"/>
        </w:rPr>
        <w:t>§ 7º</w:t>
      </w:r>
      <w:bookmarkEnd w:id="1686"/>
      <w:r w:rsidRPr="008D5859">
        <w:rPr>
          <w:color w:val="040404"/>
        </w:rPr>
        <w:t xml:space="preserve">  O fato gerador das taxas de que tratam o item 2 da </w:t>
      </w:r>
      <w:hyperlink r:id="rId1864" w:anchor="tab_b" w:history="1">
        <w:r w:rsidRPr="00237B2E">
          <w:rPr>
            <w:rStyle w:val="Hyperlink"/>
          </w:rPr>
          <w:t>Tabela B</w:t>
        </w:r>
      </w:hyperlink>
      <w:r w:rsidRPr="008D5859">
        <w:rPr>
          <w:color w:val="040404"/>
        </w:rPr>
        <w:t xml:space="preserve"> e o subitem 4.8 da </w:t>
      </w:r>
      <w:hyperlink r:id="rId1865" w:anchor="tab_d" w:history="1">
        <w:r w:rsidRPr="00237B2E">
          <w:rPr>
            <w:rStyle w:val="Hyperlink"/>
          </w:rPr>
          <w:t>Tabela D</w:t>
        </w:r>
      </w:hyperlink>
      <w:r w:rsidRPr="008D5859">
        <w:rPr>
          <w:color w:val="040404"/>
        </w:rPr>
        <w:t xml:space="preserve"> ocorre anualmente, em 1º de janeiro.</w:t>
      </w:r>
    </w:p>
    <w:p w14:paraId="19DCB1EF" w14:textId="77777777" w:rsidR="008D5859" w:rsidRPr="008D5859" w:rsidRDefault="008D5859" w:rsidP="008D5859">
      <w:pPr>
        <w:jc w:val="both"/>
        <w:rPr>
          <w:color w:val="040404"/>
        </w:rPr>
      </w:pPr>
      <w:r w:rsidRPr="008D5859">
        <w:t>(</w:t>
      </w:r>
      <w:hyperlink r:id="rId1866" w:anchor="n418" w:history="1">
        <w:r w:rsidRPr="008D5859">
          <w:rPr>
            <w:rStyle w:val="Hyperlink"/>
          </w:rPr>
          <w:t>418</w:t>
        </w:r>
      </w:hyperlink>
      <w:r w:rsidRPr="008D5859">
        <w:t>)</w:t>
      </w:r>
      <w:r w:rsidRPr="008D5859">
        <w:tab/>
      </w:r>
      <w:bookmarkStart w:id="1687" w:name="art113p8"/>
      <w:r w:rsidRPr="008D5859">
        <w:rPr>
          <w:color w:val="040404"/>
        </w:rPr>
        <w:t>§ 8º</w:t>
      </w:r>
      <w:bookmarkEnd w:id="1687"/>
      <w:r w:rsidRPr="008D5859">
        <w:rPr>
          <w:color w:val="040404"/>
        </w:rPr>
        <w:t xml:space="preserve">  As taxas de que tratam o item 2 da </w:t>
      </w:r>
      <w:hyperlink r:id="rId1867" w:anchor="tab_b" w:history="1">
        <w:r w:rsidRPr="003A5C68">
          <w:rPr>
            <w:rStyle w:val="Hyperlink"/>
          </w:rPr>
          <w:t>Tabela B</w:t>
        </w:r>
      </w:hyperlink>
      <w:r w:rsidRPr="008D5859">
        <w:rPr>
          <w:color w:val="040404"/>
        </w:rPr>
        <w:t xml:space="preserve"> e o subitem 4.8 da </w:t>
      </w:r>
      <w:hyperlink r:id="rId1868" w:anchor="tab_d" w:history="1">
        <w:r w:rsidRPr="003A5C68">
          <w:rPr>
            <w:rStyle w:val="Hyperlink"/>
          </w:rPr>
          <w:t>Tabela D</w:t>
        </w:r>
      </w:hyperlink>
      <w:r w:rsidRPr="008D5859">
        <w:rPr>
          <w:color w:val="040404"/>
        </w:rPr>
        <w:t xml:space="preserve"> serão lançadas e os sujeitos passivos serão notificados mediante publicação no diário eletrônico da Secretaria de Estado de Fazenda e disponibilização, na página dessa secretaria na internet, de consulta individualizada contendo os respectivos valores e demais elementos necessários.</w:t>
      </w:r>
    </w:p>
    <w:p w14:paraId="42A2E84E" w14:textId="77777777" w:rsidR="00C614AC" w:rsidRDefault="00C614AC" w:rsidP="00066C8D">
      <w:pPr>
        <w:pStyle w:val="Texto"/>
      </w:pPr>
    </w:p>
    <w:p w14:paraId="7EB6C0F0" w14:textId="77777777" w:rsidR="00C85F0D" w:rsidRDefault="007A1A5F" w:rsidP="00C85F0D">
      <w:pPr>
        <w:pStyle w:val="Ttulotema"/>
      </w:pPr>
      <w:r w:rsidRPr="00550F5A">
        <w:t>(</w:t>
      </w:r>
      <w:hyperlink r:id="rId1869" w:anchor="n65" w:history="1">
        <w:r w:rsidRPr="00550F5A">
          <w:rPr>
            <w:rStyle w:val="Hyperlink"/>
          </w:rPr>
          <w:t>65</w:t>
        </w:r>
      </w:hyperlink>
      <w:r w:rsidRPr="00550F5A">
        <w:t>)</w:t>
      </w:r>
      <w:r w:rsidR="00C85F0D">
        <w:t xml:space="preserve">  SEÇÃO II</w:t>
      </w:r>
    </w:p>
    <w:p w14:paraId="4414B7C4" w14:textId="77777777" w:rsidR="00C85F0D" w:rsidRDefault="00C85F0D" w:rsidP="00C85F0D">
      <w:pPr>
        <w:pStyle w:val="Ttulotema"/>
      </w:pPr>
      <w:r>
        <w:t>(</w:t>
      </w:r>
      <w:hyperlink r:id="rId1870" w:anchor="n65" w:history="1">
        <w:r>
          <w:rPr>
            <w:rStyle w:val="Hyperlink"/>
            <w:rFonts w:ascii="Times New Roman" w:hAnsi="Times New Roman"/>
            <w:b/>
          </w:rPr>
          <w:t>65</w:t>
        </w:r>
      </w:hyperlink>
      <w:r>
        <w:t xml:space="preserve">, </w:t>
      </w:r>
      <w:hyperlink r:id="rId1871" w:anchor="n67" w:history="1">
        <w:r>
          <w:rPr>
            <w:rStyle w:val="Hyperlink"/>
            <w:rFonts w:ascii="Times New Roman" w:hAnsi="Times New Roman"/>
            <w:b/>
          </w:rPr>
          <w:t>67</w:t>
        </w:r>
      </w:hyperlink>
      <w:r>
        <w:t>)  Das Isenções</w:t>
      </w:r>
    </w:p>
    <w:p w14:paraId="69DAA85A" w14:textId="77777777" w:rsidR="00C85F0D" w:rsidRDefault="00C85F0D" w:rsidP="00066C8D">
      <w:pPr>
        <w:pStyle w:val="Texto"/>
      </w:pPr>
    </w:p>
    <w:p w14:paraId="04796FD9" w14:textId="77777777" w:rsidR="00C85F0D" w:rsidRDefault="007A1A5F" w:rsidP="00066C8D">
      <w:pPr>
        <w:pStyle w:val="Texto"/>
      </w:pPr>
      <w:r w:rsidRPr="00550F5A">
        <w:t>(</w:t>
      </w:r>
      <w:hyperlink r:id="rId1872" w:anchor="n65" w:history="1">
        <w:r w:rsidRPr="00550F5A">
          <w:rPr>
            <w:rStyle w:val="Hyperlink"/>
          </w:rPr>
          <w:t>65</w:t>
        </w:r>
      </w:hyperlink>
      <w:r w:rsidRPr="00550F5A">
        <w:t>)</w:t>
      </w:r>
      <w:r w:rsidR="00C85F0D">
        <w:rPr>
          <w:b/>
        </w:rPr>
        <w:tab/>
      </w:r>
      <w:bookmarkStart w:id="1688" w:name="art114"/>
      <w:r w:rsidR="00C85F0D">
        <w:rPr>
          <w:b/>
        </w:rPr>
        <w:t>Art. 114</w:t>
      </w:r>
      <w:bookmarkEnd w:id="1688"/>
      <w:r w:rsidR="00463723">
        <w:rPr>
          <w:b/>
        </w:rPr>
        <w:t>.</w:t>
      </w:r>
      <w:r w:rsidR="00C85F0D">
        <w:t xml:space="preserve">  São isentos da Taxa de Segurança Pública os atos e documentos relativos: </w:t>
      </w:r>
    </w:p>
    <w:p w14:paraId="41C48191" w14:textId="77777777" w:rsidR="00C85F0D" w:rsidRPr="00550F5A" w:rsidRDefault="007A1A5F" w:rsidP="00066C8D">
      <w:pPr>
        <w:pStyle w:val="Texto"/>
      </w:pPr>
      <w:r w:rsidRPr="00550F5A">
        <w:t>(</w:t>
      </w:r>
      <w:hyperlink r:id="rId1873" w:anchor="n65" w:history="1">
        <w:r w:rsidRPr="00550F5A">
          <w:rPr>
            <w:rStyle w:val="Hyperlink"/>
          </w:rPr>
          <w:t>65</w:t>
        </w:r>
      </w:hyperlink>
      <w:r w:rsidRPr="00550F5A">
        <w:t>)</w:t>
      </w:r>
      <w:r w:rsidR="00C85F0D" w:rsidRPr="00550F5A">
        <w:tab/>
      </w:r>
      <w:bookmarkStart w:id="1689" w:name="art114_I"/>
      <w:r w:rsidR="00C85F0D" w:rsidRPr="00550F5A">
        <w:t xml:space="preserve">I - </w:t>
      </w:r>
      <w:bookmarkEnd w:id="1689"/>
      <w:r w:rsidR="00C85F0D" w:rsidRPr="00550F5A">
        <w:t>às finalidades militares ou eleitorais, bem como às referentes à situação de interessados que devam produzir prova perante estabelecimentos escolares;</w:t>
      </w:r>
    </w:p>
    <w:p w14:paraId="2AAB782F" w14:textId="77777777" w:rsidR="00C85F0D" w:rsidRPr="00550F5A" w:rsidRDefault="007A1A5F" w:rsidP="00066C8D">
      <w:pPr>
        <w:pStyle w:val="Texto"/>
      </w:pPr>
      <w:r w:rsidRPr="00550F5A">
        <w:t>(</w:t>
      </w:r>
      <w:hyperlink r:id="rId1874" w:anchor="n65" w:history="1">
        <w:r w:rsidRPr="00550F5A">
          <w:rPr>
            <w:rStyle w:val="Hyperlink"/>
          </w:rPr>
          <w:t>65</w:t>
        </w:r>
      </w:hyperlink>
      <w:r w:rsidRPr="00550F5A">
        <w:t>)</w:t>
      </w:r>
      <w:r w:rsidR="00C85F0D" w:rsidRPr="00550F5A">
        <w:tab/>
      </w:r>
      <w:bookmarkStart w:id="1690" w:name="art114_II"/>
      <w:r w:rsidR="00C85F0D" w:rsidRPr="00550F5A">
        <w:t>II</w:t>
      </w:r>
      <w:bookmarkEnd w:id="1690"/>
      <w:r w:rsidR="00C85F0D" w:rsidRPr="00550F5A">
        <w:t xml:space="preserve"> - à vida funcional dos servidores do Estado;</w:t>
      </w:r>
    </w:p>
    <w:p w14:paraId="0F2E7B1E" w14:textId="77777777" w:rsidR="00C85F0D" w:rsidRPr="00550F5A" w:rsidRDefault="007A1A5F" w:rsidP="00066C8D">
      <w:pPr>
        <w:pStyle w:val="Texto"/>
      </w:pPr>
      <w:r w:rsidRPr="00550F5A">
        <w:t>(</w:t>
      </w:r>
      <w:hyperlink r:id="rId1875" w:anchor="n65" w:history="1">
        <w:r w:rsidRPr="00550F5A">
          <w:rPr>
            <w:rStyle w:val="Hyperlink"/>
          </w:rPr>
          <w:t>65</w:t>
        </w:r>
      </w:hyperlink>
      <w:r w:rsidRPr="00550F5A">
        <w:t>)</w:t>
      </w:r>
      <w:r w:rsidR="00C85F0D" w:rsidRPr="00550F5A">
        <w:tab/>
      </w:r>
      <w:bookmarkStart w:id="1691" w:name="art114_III"/>
      <w:r w:rsidR="00C85F0D" w:rsidRPr="00550F5A">
        <w:t>III</w:t>
      </w:r>
      <w:bookmarkEnd w:id="1691"/>
      <w:r w:rsidR="00C85F0D" w:rsidRPr="00550F5A">
        <w:t xml:space="preserve"> - aos interesses de entidade de assistência social, de beneficência, de educação ou de cultura, devidamente reconhecidas, observados os requisitos previstos em regulamento;</w:t>
      </w:r>
    </w:p>
    <w:p w14:paraId="0535F1CA" w14:textId="77777777" w:rsidR="00C85F0D" w:rsidRPr="00550F5A" w:rsidRDefault="007A1A5F" w:rsidP="00066C8D">
      <w:pPr>
        <w:pStyle w:val="Texto"/>
      </w:pPr>
      <w:r w:rsidRPr="00550F5A">
        <w:t>(</w:t>
      </w:r>
      <w:hyperlink r:id="rId1876" w:anchor="n65" w:history="1">
        <w:r w:rsidRPr="00550F5A">
          <w:rPr>
            <w:rStyle w:val="Hyperlink"/>
          </w:rPr>
          <w:t>65</w:t>
        </w:r>
      </w:hyperlink>
      <w:r w:rsidRPr="00550F5A">
        <w:t>)</w:t>
      </w:r>
      <w:r w:rsidR="00C85F0D" w:rsidRPr="00550F5A">
        <w:tab/>
      </w:r>
      <w:bookmarkStart w:id="1692" w:name="art114_IV"/>
      <w:r w:rsidR="00C85F0D" w:rsidRPr="00550F5A">
        <w:t>IV</w:t>
      </w:r>
      <w:bookmarkEnd w:id="1692"/>
      <w:r w:rsidR="00C85F0D" w:rsidRPr="00550F5A">
        <w:t xml:space="preserve"> - aos antecedentes criminais, para fins de emprego ou profissão, quando o interessado for comprovadamente carente de recursos;</w:t>
      </w:r>
    </w:p>
    <w:p w14:paraId="0189753B" w14:textId="77777777" w:rsidR="00C85F0D" w:rsidRPr="00550F5A" w:rsidRDefault="007A1A5F" w:rsidP="00066C8D">
      <w:pPr>
        <w:pStyle w:val="Texto"/>
      </w:pPr>
      <w:r w:rsidRPr="00550F5A">
        <w:t>(</w:t>
      </w:r>
      <w:hyperlink r:id="rId1877" w:anchor="n65" w:history="1">
        <w:r w:rsidRPr="00550F5A">
          <w:rPr>
            <w:rStyle w:val="Hyperlink"/>
          </w:rPr>
          <w:t>65</w:t>
        </w:r>
      </w:hyperlink>
      <w:r w:rsidRPr="00550F5A">
        <w:t>)</w:t>
      </w:r>
      <w:r w:rsidR="00C85F0D" w:rsidRPr="00550F5A">
        <w:tab/>
      </w:r>
      <w:bookmarkStart w:id="1693" w:name="art114_V"/>
      <w:r w:rsidR="00C85F0D" w:rsidRPr="00550F5A">
        <w:t>V</w:t>
      </w:r>
      <w:bookmarkEnd w:id="1693"/>
      <w:r w:rsidR="00C85F0D" w:rsidRPr="00550F5A">
        <w:t xml:space="preserve"> - à situação e residência de viúvas e pensionistas da previdência social, que perante esta devam produzir tal prova;</w:t>
      </w:r>
    </w:p>
    <w:p w14:paraId="1162F74F" w14:textId="77777777" w:rsidR="00C85F0D" w:rsidRPr="00550F5A" w:rsidRDefault="007A1A5F" w:rsidP="00066C8D">
      <w:pPr>
        <w:pStyle w:val="Texto"/>
      </w:pPr>
      <w:r w:rsidRPr="00550F5A">
        <w:t>(</w:t>
      </w:r>
      <w:hyperlink r:id="rId1878" w:anchor="n65" w:history="1">
        <w:r w:rsidRPr="00550F5A">
          <w:rPr>
            <w:rStyle w:val="Hyperlink"/>
          </w:rPr>
          <w:t>65</w:t>
        </w:r>
      </w:hyperlink>
      <w:r w:rsidRPr="00550F5A">
        <w:t>)</w:t>
      </w:r>
      <w:r w:rsidR="00C85F0D" w:rsidRPr="00550F5A">
        <w:tab/>
      </w:r>
      <w:bookmarkStart w:id="1694" w:name="art114_VI"/>
      <w:r w:rsidR="00C85F0D" w:rsidRPr="00550F5A">
        <w:t>VI</w:t>
      </w:r>
      <w:bookmarkEnd w:id="1694"/>
      <w:r w:rsidR="00C85F0D" w:rsidRPr="00550F5A">
        <w:t xml:space="preserve"> - às promoções de caráter recreativo, desde que o total da renda seja destinado a instituições de caridade, devidamente reconhecidas;</w:t>
      </w:r>
    </w:p>
    <w:p w14:paraId="1CB63EE2" w14:textId="77777777" w:rsidR="00C85F0D" w:rsidRPr="00550F5A" w:rsidRDefault="007A1A5F" w:rsidP="00066C8D">
      <w:pPr>
        <w:pStyle w:val="Texto"/>
      </w:pPr>
      <w:r w:rsidRPr="00550F5A">
        <w:t>(</w:t>
      </w:r>
      <w:hyperlink r:id="rId1879" w:anchor="n65" w:history="1">
        <w:r w:rsidRPr="00550F5A">
          <w:rPr>
            <w:rStyle w:val="Hyperlink"/>
          </w:rPr>
          <w:t>65</w:t>
        </w:r>
      </w:hyperlink>
      <w:r w:rsidRPr="00550F5A">
        <w:t>)</w:t>
      </w:r>
      <w:r w:rsidR="00C85F0D" w:rsidRPr="00550F5A">
        <w:tab/>
      </w:r>
      <w:bookmarkStart w:id="1695" w:name="art114_VII"/>
      <w:r w:rsidR="00C85F0D" w:rsidRPr="00550F5A">
        <w:t>VII</w:t>
      </w:r>
      <w:bookmarkEnd w:id="1695"/>
      <w:r w:rsidR="00C85F0D" w:rsidRPr="00550F5A">
        <w:t xml:space="preserve"> - aos estabelecimentos de interesse turístico, assim considerados pelos órgãos competentes do Estado, desde que registrados na Empresa Brasileira de Turismo - EMBRATUR;</w:t>
      </w:r>
    </w:p>
    <w:p w14:paraId="16973763" w14:textId="77777777" w:rsidR="00C85F0D" w:rsidRPr="00550F5A" w:rsidRDefault="007A1A5F" w:rsidP="00066C8D">
      <w:pPr>
        <w:pStyle w:val="Texto"/>
      </w:pPr>
      <w:r w:rsidRPr="00550F5A">
        <w:t>(</w:t>
      </w:r>
      <w:hyperlink r:id="rId1880" w:anchor="n65" w:history="1">
        <w:r w:rsidRPr="00550F5A">
          <w:rPr>
            <w:rStyle w:val="Hyperlink"/>
          </w:rPr>
          <w:t>65</w:t>
        </w:r>
      </w:hyperlink>
      <w:r w:rsidRPr="00550F5A">
        <w:t>)</w:t>
      </w:r>
      <w:r w:rsidR="00C85F0D" w:rsidRPr="00550F5A">
        <w:tab/>
      </w:r>
      <w:bookmarkStart w:id="1696" w:name="art114_VIII"/>
      <w:r w:rsidR="00C85F0D" w:rsidRPr="00550F5A">
        <w:t>VIII</w:t>
      </w:r>
      <w:bookmarkEnd w:id="1696"/>
      <w:r w:rsidR="00C85F0D" w:rsidRPr="00550F5A">
        <w:t xml:space="preserve"> - ao funcionamento de grêmios e diretórios estudantis de qualquer nível e às atividades por eles desenvolvidas;</w:t>
      </w:r>
    </w:p>
    <w:p w14:paraId="4234938A" w14:textId="77777777" w:rsidR="00C85F0D" w:rsidRPr="00550F5A" w:rsidRDefault="007A1A5F" w:rsidP="00066C8D">
      <w:pPr>
        <w:pStyle w:val="Texto"/>
      </w:pPr>
      <w:r w:rsidRPr="00550F5A">
        <w:t>(</w:t>
      </w:r>
      <w:hyperlink r:id="rId1881" w:anchor="n65" w:history="1">
        <w:r w:rsidRPr="00550F5A">
          <w:rPr>
            <w:rStyle w:val="Hyperlink"/>
          </w:rPr>
          <w:t>65</w:t>
        </w:r>
      </w:hyperlink>
      <w:r w:rsidRPr="00550F5A">
        <w:t>)</w:t>
      </w:r>
      <w:r w:rsidR="00C85F0D" w:rsidRPr="00550F5A">
        <w:tab/>
      </w:r>
      <w:bookmarkStart w:id="1697" w:name="art114_IX"/>
      <w:r w:rsidR="00C85F0D" w:rsidRPr="00550F5A">
        <w:t>IX</w:t>
      </w:r>
      <w:bookmarkEnd w:id="1697"/>
      <w:r w:rsidR="00C85F0D" w:rsidRPr="00550F5A">
        <w:t xml:space="preserve"> - ao funcionamento de estabelecimento teatral ou de exibição de películas cinematográficas;</w:t>
      </w:r>
    </w:p>
    <w:p w14:paraId="760CEAA9" w14:textId="77777777" w:rsidR="00C85F0D" w:rsidRPr="00550F5A" w:rsidRDefault="00281049" w:rsidP="00066C8D">
      <w:pPr>
        <w:pStyle w:val="Texto"/>
      </w:pPr>
      <w:r w:rsidRPr="005D7C3A">
        <w:t>(</w:t>
      </w:r>
      <w:hyperlink r:id="rId1882" w:anchor="n213" w:history="1">
        <w:r w:rsidRPr="005D7C3A">
          <w:rPr>
            <w:rStyle w:val="Hyperlink"/>
          </w:rPr>
          <w:t>213</w:t>
        </w:r>
      </w:hyperlink>
      <w:r w:rsidR="00C85F0D" w:rsidRPr="00550F5A">
        <w:t>)</w:t>
      </w:r>
      <w:r w:rsidR="00C85F0D" w:rsidRPr="00550F5A">
        <w:tab/>
      </w:r>
      <w:bookmarkStart w:id="1698" w:name="art114_X"/>
      <w:r w:rsidR="00C85F0D" w:rsidRPr="00550F5A">
        <w:t xml:space="preserve">X </w:t>
      </w:r>
      <w:bookmarkEnd w:id="1698"/>
      <w:r w:rsidR="00C85F0D" w:rsidRPr="00550F5A">
        <w:t>- aos interesses da União, dos Estados, do Distrito Federal, dos Municípios e das demais pessoas jurídicas de direito público interno, na forma estabelecida em regulamento e desde que haja reciprocidade de tratamento tributário;</w:t>
      </w:r>
    </w:p>
    <w:p w14:paraId="68934F87" w14:textId="77777777" w:rsidR="00C85F0D" w:rsidRPr="00550F5A" w:rsidRDefault="007A1A5F" w:rsidP="00066C8D">
      <w:pPr>
        <w:pStyle w:val="Texto"/>
      </w:pPr>
      <w:r w:rsidRPr="00550F5A">
        <w:t>(</w:t>
      </w:r>
      <w:hyperlink r:id="rId1883" w:anchor="n65" w:history="1">
        <w:r w:rsidRPr="00550F5A">
          <w:rPr>
            <w:rStyle w:val="Hyperlink"/>
          </w:rPr>
          <w:t>65</w:t>
        </w:r>
      </w:hyperlink>
      <w:r w:rsidRPr="00550F5A">
        <w:t>)</w:t>
      </w:r>
      <w:r w:rsidR="00C85F0D" w:rsidRPr="00550F5A">
        <w:tab/>
      </w:r>
      <w:bookmarkStart w:id="1699" w:name="art114_XI"/>
      <w:r w:rsidR="00C85F0D" w:rsidRPr="00550F5A">
        <w:t>XI</w:t>
      </w:r>
      <w:bookmarkEnd w:id="1699"/>
      <w:r w:rsidR="00C85F0D" w:rsidRPr="00550F5A">
        <w:t xml:space="preserve"> - aos interesses dos partidos políticos e dos templos de qualquer culto;</w:t>
      </w:r>
    </w:p>
    <w:p w14:paraId="765ECAE0" w14:textId="77777777" w:rsidR="00FA42D3" w:rsidRPr="00550F5A" w:rsidRDefault="007A1A5F" w:rsidP="00066C8D">
      <w:pPr>
        <w:pStyle w:val="Texto"/>
      </w:pPr>
      <w:r w:rsidRPr="00550F5A">
        <w:t>(</w:t>
      </w:r>
      <w:hyperlink r:id="rId1884" w:anchor="n65" w:history="1">
        <w:r w:rsidRPr="00550F5A">
          <w:rPr>
            <w:rStyle w:val="Hyperlink"/>
          </w:rPr>
          <w:t>65</w:t>
        </w:r>
      </w:hyperlink>
      <w:r w:rsidRPr="00550F5A">
        <w:t>)</w:t>
      </w:r>
      <w:r w:rsidR="00FA42D3" w:rsidRPr="00550F5A">
        <w:tab/>
      </w:r>
      <w:bookmarkStart w:id="1700" w:name="art114_XII"/>
      <w:r w:rsidR="00FA42D3" w:rsidRPr="00550F5A">
        <w:t>XII</w:t>
      </w:r>
      <w:bookmarkEnd w:id="1700"/>
      <w:r w:rsidR="00FA42D3" w:rsidRPr="00550F5A">
        <w:t xml:space="preserve"> - às viagens ao exterior destinadas a participação em congressos ou conferências internacionais, às realizadas em virtude de concessão de bolsas de estudos por entidades educacionais ou representações de outros países e às realizadas a serviço da União, dos Estados, do Distrito Federal, dos Municípios e das demais pessoas de direito público interno</w:t>
      </w:r>
      <w:r w:rsidR="00C61582">
        <w:t>;</w:t>
      </w:r>
    </w:p>
    <w:p w14:paraId="2D99F59A" w14:textId="77777777" w:rsidR="00CF3B39" w:rsidRPr="00550F5A" w:rsidRDefault="00CF3B39" w:rsidP="00066C8D">
      <w:pPr>
        <w:pStyle w:val="Texto"/>
      </w:pPr>
      <w:r w:rsidRPr="00550F5A">
        <w:t>(</w:t>
      </w:r>
      <w:hyperlink r:id="rId1885" w:anchor="n91" w:history="1">
        <w:r w:rsidRPr="00550F5A">
          <w:rPr>
            <w:rStyle w:val="Hyperlink"/>
          </w:rPr>
          <w:t>91</w:t>
        </w:r>
      </w:hyperlink>
      <w:r w:rsidRPr="00550F5A">
        <w:t>)</w:t>
      </w:r>
      <w:r w:rsidRPr="00550F5A">
        <w:tab/>
      </w:r>
      <w:bookmarkStart w:id="1701" w:name="art114_XIII"/>
      <w:r w:rsidRPr="00550F5A">
        <w:t>XIII</w:t>
      </w:r>
      <w:bookmarkEnd w:id="1701"/>
      <w:r w:rsidRPr="00550F5A">
        <w:t xml:space="preserve"> - o registro da transferência de domícilio do proprietário de veículo inscrito no município rema</w:t>
      </w:r>
      <w:r w:rsidR="00C61582">
        <w:t>nescente, para o novo município;</w:t>
      </w:r>
    </w:p>
    <w:p w14:paraId="066FE319" w14:textId="77777777" w:rsidR="0097025E" w:rsidRPr="00550F5A" w:rsidRDefault="0097025E" w:rsidP="00066C8D">
      <w:pPr>
        <w:pStyle w:val="Texto"/>
      </w:pPr>
      <w:r w:rsidRPr="00550F5A">
        <w:t>(</w:t>
      </w:r>
      <w:hyperlink r:id="rId1886" w:anchor="n345" w:history="1">
        <w:r w:rsidR="00A56828">
          <w:rPr>
            <w:rStyle w:val="Hyperlink"/>
          </w:rPr>
          <w:t>345</w:t>
        </w:r>
      </w:hyperlink>
      <w:r w:rsidRPr="00550F5A">
        <w:t>)</w:t>
      </w:r>
      <w:r w:rsidRPr="00550F5A">
        <w:tab/>
      </w:r>
      <w:bookmarkStart w:id="1702" w:name="art114_XIV"/>
      <w:r w:rsidRPr="00550F5A">
        <w:t>XIV</w:t>
      </w:r>
      <w:bookmarkEnd w:id="1702"/>
      <w:r w:rsidRPr="00550F5A">
        <w:t xml:space="preserve"> - </w:t>
      </w:r>
      <w:r w:rsidR="00A56828" w:rsidRPr="0032099A">
        <w:t>aos eventos esportivos profissionais e amadores realizados no Estado.</w:t>
      </w:r>
    </w:p>
    <w:p w14:paraId="0D67FADF" w14:textId="77777777" w:rsidR="00CF3B39" w:rsidRPr="00550F5A" w:rsidRDefault="00281049" w:rsidP="00066C8D">
      <w:pPr>
        <w:pStyle w:val="Texto"/>
      </w:pPr>
      <w:r w:rsidRPr="005D7C3A">
        <w:t>(</w:t>
      </w:r>
      <w:hyperlink r:id="rId1887" w:anchor="n213" w:history="1">
        <w:r w:rsidRPr="005D7C3A">
          <w:rPr>
            <w:rStyle w:val="Hyperlink"/>
          </w:rPr>
          <w:t>213</w:t>
        </w:r>
      </w:hyperlink>
      <w:r w:rsidR="00CF3B39" w:rsidRPr="00550F5A">
        <w:t>)</w:t>
      </w:r>
      <w:r w:rsidR="00CF3B39" w:rsidRPr="00550F5A">
        <w:tab/>
      </w:r>
      <w:bookmarkStart w:id="1703" w:name="art114p1"/>
      <w:r w:rsidR="00CF3B39" w:rsidRPr="00550F5A">
        <w:t xml:space="preserve">§ 1º </w:t>
      </w:r>
      <w:bookmarkEnd w:id="1703"/>
      <w:r w:rsidR="00CF3B39" w:rsidRPr="00550F5A">
        <w:t xml:space="preserve"> Fica o Poder Executivo autorizado a reduzir em até 50% (cinqüenta por cento) o valor da taxa de que trata o subitem 4.8 da Tabela D anexa a esta Lei quando se tratar de veículo destinado exclusivamente a atividade de locação, devidamente comprovada nos termos da legislação aplicável, de propriedade de pessoa física ou jurídica com atividade de locação de veículos ou na sua posse em virtude de contrato formal de arrendamento mercantil.</w:t>
      </w:r>
    </w:p>
    <w:p w14:paraId="690FE6BF" w14:textId="77777777" w:rsidR="00CF3B39" w:rsidRPr="00550F5A" w:rsidRDefault="00281049" w:rsidP="00066C8D">
      <w:pPr>
        <w:pStyle w:val="Texto"/>
      </w:pPr>
      <w:r w:rsidRPr="005D7C3A">
        <w:t>(</w:t>
      </w:r>
      <w:hyperlink r:id="rId1888" w:anchor="n213" w:history="1">
        <w:r w:rsidRPr="005D7C3A">
          <w:rPr>
            <w:rStyle w:val="Hyperlink"/>
          </w:rPr>
          <w:t>213</w:t>
        </w:r>
      </w:hyperlink>
      <w:r w:rsidR="00CF3B39" w:rsidRPr="00550F5A">
        <w:t>)</w:t>
      </w:r>
      <w:r w:rsidR="00CF3B39" w:rsidRPr="00550F5A">
        <w:tab/>
      </w:r>
      <w:bookmarkStart w:id="1704" w:name="art114p2"/>
      <w:r w:rsidR="00CF3B39" w:rsidRPr="00550F5A">
        <w:t xml:space="preserve">§ 2º </w:t>
      </w:r>
      <w:bookmarkEnd w:id="1704"/>
      <w:r w:rsidR="00CF3B39" w:rsidRPr="00550F5A">
        <w:t xml:space="preserve"> Relativamente ao item 2 da Tabela B anexa a esta Lei, somente se aplica a isenção, na forma estabelecida em regulamento, quando se tratar de edificação:</w:t>
      </w:r>
    </w:p>
    <w:p w14:paraId="22140DE6" w14:textId="77777777" w:rsidR="00CF3B39" w:rsidRPr="00550F5A" w:rsidRDefault="00281049" w:rsidP="00066C8D">
      <w:pPr>
        <w:pStyle w:val="Texto"/>
      </w:pPr>
      <w:r w:rsidRPr="005D7C3A">
        <w:t>(</w:t>
      </w:r>
      <w:hyperlink r:id="rId1889" w:anchor="n213" w:history="1">
        <w:r w:rsidRPr="005D7C3A">
          <w:rPr>
            <w:rStyle w:val="Hyperlink"/>
          </w:rPr>
          <w:t>213</w:t>
        </w:r>
      </w:hyperlink>
      <w:r w:rsidR="00CF3B39" w:rsidRPr="00550F5A">
        <w:t>)</w:t>
      </w:r>
      <w:r w:rsidR="00CF3B39" w:rsidRPr="00550F5A">
        <w:tab/>
      </w:r>
      <w:bookmarkStart w:id="1705" w:name="art114p2_I"/>
      <w:r w:rsidR="00CF3B39" w:rsidRPr="00550F5A">
        <w:t xml:space="preserve">I </w:t>
      </w:r>
      <w:bookmarkEnd w:id="1705"/>
      <w:r w:rsidR="00CF3B39" w:rsidRPr="00550F5A">
        <w:t>- utilizada por órgão público e demais pessoas jurídicas de direito público interno;</w:t>
      </w:r>
    </w:p>
    <w:p w14:paraId="7665E23B" w14:textId="77777777" w:rsidR="00CF3B39" w:rsidRPr="00550F5A" w:rsidRDefault="00281049" w:rsidP="00066C8D">
      <w:pPr>
        <w:pStyle w:val="Texto"/>
      </w:pPr>
      <w:r w:rsidRPr="005D7C3A">
        <w:t>(</w:t>
      </w:r>
      <w:hyperlink r:id="rId1890" w:anchor="n213" w:history="1">
        <w:r w:rsidRPr="005D7C3A">
          <w:rPr>
            <w:rStyle w:val="Hyperlink"/>
          </w:rPr>
          <w:t>213</w:t>
        </w:r>
      </w:hyperlink>
      <w:r w:rsidR="00CF3B39" w:rsidRPr="00550F5A">
        <w:t>)</w:t>
      </w:r>
      <w:r w:rsidR="00CF3B39" w:rsidRPr="00550F5A">
        <w:tab/>
      </w:r>
      <w:bookmarkStart w:id="1706" w:name="art114p2_II"/>
      <w:r w:rsidR="00CF3B39" w:rsidRPr="00550F5A">
        <w:t xml:space="preserve">II </w:t>
      </w:r>
      <w:bookmarkEnd w:id="1706"/>
      <w:r w:rsidR="00CF3B39" w:rsidRPr="00550F5A">
        <w:t>- utilizada por entidade de assistência social sem fins lucrativos e reconhecida pelo poder público, desde que esta:</w:t>
      </w:r>
    </w:p>
    <w:p w14:paraId="3DA4DBAF" w14:textId="77777777" w:rsidR="00CF3B39" w:rsidRPr="00550F5A" w:rsidRDefault="00281049" w:rsidP="00066C8D">
      <w:pPr>
        <w:pStyle w:val="Texto"/>
      </w:pPr>
      <w:r w:rsidRPr="005D7C3A">
        <w:t>(</w:t>
      </w:r>
      <w:hyperlink r:id="rId1891" w:anchor="n213" w:history="1">
        <w:r w:rsidRPr="005D7C3A">
          <w:rPr>
            <w:rStyle w:val="Hyperlink"/>
          </w:rPr>
          <w:t>213</w:t>
        </w:r>
      </w:hyperlink>
      <w:r w:rsidR="00CF3B39" w:rsidRPr="00550F5A">
        <w:t>)</w:t>
      </w:r>
      <w:r w:rsidR="00CF3B39" w:rsidRPr="00550F5A">
        <w:tab/>
      </w:r>
      <w:bookmarkStart w:id="1707" w:name="art114p2_IIa"/>
      <w:r w:rsidR="00CF3B39" w:rsidRPr="00550F5A">
        <w:t xml:space="preserve">a) </w:t>
      </w:r>
      <w:bookmarkEnd w:id="1707"/>
      <w:r w:rsidR="00CF3B39" w:rsidRPr="00550F5A">
        <w:t>não distribua qualquer parcela de seu patrimônio ou de sua renda, a qualquer título;</w:t>
      </w:r>
    </w:p>
    <w:p w14:paraId="788C91ED" w14:textId="77777777" w:rsidR="00CF3B39" w:rsidRPr="00550F5A" w:rsidRDefault="00281049" w:rsidP="00066C8D">
      <w:pPr>
        <w:pStyle w:val="Texto"/>
      </w:pPr>
      <w:r w:rsidRPr="005D7C3A">
        <w:t>(</w:t>
      </w:r>
      <w:hyperlink r:id="rId1892" w:anchor="n213" w:history="1">
        <w:r w:rsidRPr="005D7C3A">
          <w:rPr>
            <w:rStyle w:val="Hyperlink"/>
          </w:rPr>
          <w:t>213</w:t>
        </w:r>
      </w:hyperlink>
      <w:r w:rsidR="00CF3B39" w:rsidRPr="00550F5A">
        <w:t>)</w:t>
      </w:r>
      <w:r w:rsidR="00CF3B39" w:rsidRPr="00550F5A">
        <w:tab/>
      </w:r>
      <w:bookmarkStart w:id="1708" w:name="art114p2_IIb"/>
      <w:r w:rsidR="00CF3B39" w:rsidRPr="00550F5A">
        <w:t xml:space="preserve">b) </w:t>
      </w:r>
      <w:bookmarkEnd w:id="1708"/>
      <w:r w:rsidR="00CF3B39" w:rsidRPr="00550F5A">
        <w:t>aplique integralmente no País os recursos destinados à manutenção de seus objetivos institucionais;</w:t>
      </w:r>
    </w:p>
    <w:p w14:paraId="43C72AA2" w14:textId="77777777" w:rsidR="00CF3B39" w:rsidRPr="00550F5A" w:rsidRDefault="00281049" w:rsidP="00066C8D">
      <w:pPr>
        <w:pStyle w:val="Texto"/>
      </w:pPr>
      <w:r w:rsidRPr="005D7C3A">
        <w:t>(</w:t>
      </w:r>
      <w:hyperlink r:id="rId1893" w:anchor="n213" w:history="1">
        <w:r w:rsidRPr="005D7C3A">
          <w:rPr>
            <w:rStyle w:val="Hyperlink"/>
          </w:rPr>
          <w:t>213</w:t>
        </w:r>
      </w:hyperlink>
      <w:r w:rsidR="00CF3B39" w:rsidRPr="00550F5A">
        <w:t>)</w:t>
      </w:r>
      <w:r w:rsidR="00CF3B39" w:rsidRPr="00550F5A">
        <w:tab/>
      </w:r>
      <w:bookmarkStart w:id="1709" w:name="art114p2_IIc"/>
      <w:r w:rsidR="00CF3B39" w:rsidRPr="00550F5A">
        <w:t xml:space="preserve">c) </w:t>
      </w:r>
      <w:bookmarkEnd w:id="1709"/>
      <w:r w:rsidR="00CF3B39" w:rsidRPr="00550F5A">
        <w:t>mantenha escrituração de suas receitas e despesas em livros revestidos de formalidades capazes de assegurar sua exatidão;</w:t>
      </w:r>
    </w:p>
    <w:p w14:paraId="4ABB544E" w14:textId="77777777" w:rsidR="00CF3B39" w:rsidRPr="00550F5A" w:rsidRDefault="00CF3B39" w:rsidP="00066C8D">
      <w:pPr>
        <w:pStyle w:val="Texto"/>
      </w:pPr>
      <w:r w:rsidRPr="00550F5A">
        <w:t>(</w:t>
      </w:r>
      <w:hyperlink r:id="rId1894" w:anchor="n231" w:history="1">
        <w:r w:rsidRPr="00550F5A">
          <w:rPr>
            <w:rStyle w:val="Hyperlink"/>
          </w:rPr>
          <w:t>231</w:t>
        </w:r>
      </w:hyperlink>
      <w:r w:rsidRPr="00550F5A">
        <w:t>)</w:t>
      </w:r>
      <w:r w:rsidRPr="00550F5A">
        <w:tab/>
      </w:r>
      <w:bookmarkStart w:id="1710" w:name="art114p2_III"/>
      <w:r w:rsidRPr="00550F5A">
        <w:t>III -</w:t>
      </w:r>
      <w:bookmarkEnd w:id="1710"/>
    </w:p>
    <w:p w14:paraId="0F9E0ACE" w14:textId="77777777" w:rsidR="00CF3B39" w:rsidRPr="00550F5A" w:rsidRDefault="008A56B3" w:rsidP="00066C8D">
      <w:pPr>
        <w:pStyle w:val="Texto"/>
      </w:pPr>
      <w:r w:rsidRPr="00550F5A">
        <w:t>(</w:t>
      </w:r>
      <w:hyperlink r:id="rId1895" w:anchor="n231" w:history="1">
        <w:r w:rsidRPr="00550F5A">
          <w:rPr>
            <w:rStyle w:val="Hyperlink"/>
          </w:rPr>
          <w:t>231</w:t>
        </w:r>
      </w:hyperlink>
      <w:r w:rsidRPr="00550F5A">
        <w:t>)</w:t>
      </w:r>
      <w:r w:rsidR="00CF3B39" w:rsidRPr="00550F5A">
        <w:tab/>
      </w:r>
      <w:bookmarkStart w:id="1711" w:name="art114p2_IV"/>
      <w:r w:rsidR="00CF3B39" w:rsidRPr="00550F5A">
        <w:t xml:space="preserve">IV </w:t>
      </w:r>
      <w:bookmarkEnd w:id="1711"/>
      <w:r w:rsidR="00CF3B39" w:rsidRPr="00550F5A">
        <w:t>-</w:t>
      </w:r>
    </w:p>
    <w:p w14:paraId="3D114BD7" w14:textId="77777777" w:rsidR="00CF3B39" w:rsidRPr="00550F5A" w:rsidRDefault="00281049" w:rsidP="00066C8D">
      <w:pPr>
        <w:pStyle w:val="Texto"/>
      </w:pPr>
      <w:r w:rsidRPr="005D7C3A">
        <w:lastRenderedPageBreak/>
        <w:t>(</w:t>
      </w:r>
      <w:hyperlink r:id="rId1896" w:anchor="n213" w:history="1">
        <w:r w:rsidRPr="005D7C3A">
          <w:rPr>
            <w:rStyle w:val="Hyperlink"/>
          </w:rPr>
          <w:t>213</w:t>
        </w:r>
      </w:hyperlink>
      <w:r w:rsidR="00CF3B39" w:rsidRPr="00550F5A">
        <w:t>)</w:t>
      </w:r>
      <w:r w:rsidR="00CF3B39" w:rsidRPr="00550F5A">
        <w:tab/>
      </w:r>
      <w:bookmarkStart w:id="1712" w:name="art114p2_V"/>
      <w:r w:rsidR="00CF3B39" w:rsidRPr="00550F5A">
        <w:t xml:space="preserve">V </w:t>
      </w:r>
      <w:bookmarkEnd w:id="1712"/>
      <w:r w:rsidR="00CF3B39" w:rsidRPr="00550F5A">
        <w:t xml:space="preserve">- não residencial, na forma prevista nos incisos II e III do § 3º do art. 115, localizada em Município onde não exista unidade operacional de execução do Corpo de Bombeiros Militar de Minas Gerais, desde que, cumulativamente: </w:t>
      </w:r>
    </w:p>
    <w:p w14:paraId="5B974A20" w14:textId="77777777" w:rsidR="00CF3B39" w:rsidRPr="00550F5A" w:rsidRDefault="00281049" w:rsidP="00066C8D">
      <w:pPr>
        <w:pStyle w:val="Texto"/>
      </w:pPr>
      <w:r w:rsidRPr="005D7C3A">
        <w:t>(</w:t>
      </w:r>
      <w:hyperlink r:id="rId1897" w:anchor="n213" w:history="1">
        <w:r w:rsidRPr="005D7C3A">
          <w:rPr>
            <w:rStyle w:val="Hyperlink"/>
          </w:rPr>
          <w:t>213</w:t>
        </w:r>
      </w:hyperlink>
      <w:r w:rsidR="00CF3B39" w:rsidRPr="00550F5A">
        <w:t>)</w:t>
      </w:r>
      <w:r w:rsidR="00CF3B39" w:rsidRPr="00550F5A">
        <w:tab/>
      </w:r>
      <w:bookmarkStart w:id="1713" w:name="art114p2_Va"/>
      <w:r w:rsidR="00CF3B39" w:rsidRPr="00550F5A">
        <w:t xml:space="preserve">a) </w:t>
      </w:r>
      <w:bookmarkEnd w:id="1713"/>
      <w:r w:rsidR="00CF3B39" w:rsidRPr="00550F5A">
        <w:t xml:space="preserve">não pertença a região metropolitana; </w:t>
      </w:r>
    </w:p>
    <w:p w14:paraId="5603915B" w14:textId="77777777" w:rsidR="00CF3B39" w:rsidRDefault="00281049" w:rsidP="00066C8D">
      <w:pPr>
        <w:pStyle w:val="Texto"/>
      </w:pPr>
      <w:r w:rsidRPr="005D7C3A">
        <w:t>(</w:t>
      </w:r>
      <w:hyperlink r:id="rId1898" w:anchor="n213" w:history="1">
        <w:r w:rsidRPr="005D7C3A">
          <w:rPr>
            <w:rStyle w:val="Hyperlink"/>
          </w:rPr>
          <w:t>213</w:t>
        </w:r>
      </w:hyperlink>
      <w:r w:rsidR="00CF3B39" w:rsidRPr="00550F5A">
        <w:t>)</w:t>
      </w:r>
      <w:r w:rsidR="00CF3B39" w:rsidRPr="00550F5A">
        <w:tab/>
      </w:r>
      <w:bookmarkStart w:id="1714" w:name="art114p2_Vb"/>
      <w:r w:rsidR="00CF3B39" w:rsidRPr="00550F5A">
        <w:t xml:space="preserve">b) </w:t>
      </w:r>
      <w:bookmarkEnd w:id="1714"/>
      <w:r w:rsidR="00CF3B39" w:rsidRPr="00550F5A">
        <w:t xml:space="preserve">tenha Coeficiente de Risco de Incêndio inferior a 2.000.000 </w:t>
      </w:r>
      <w:r w:rsidR="00732EA4">
        <w:t>MJ (dois milhões de megajoules);</w:t>
      </w:r>
    </w:p>
    <w:p w14:paraId="61EC20D4" w14:textId="77777777" w:rsidR="005A3B90" w:rsidRDefault="005A3B90" w:rsidP="00066C8D">
      <w:pPr>
        <w:pStyle w:val="Texto"/>
      </w:pPr>
      <w:r w:rsidRPr="005D7C3A">
        <w:t>(</w:t>
      </w:r>
      <w:hyperlink r:id="rId1899" w:anchor="n308" w:history="1">
        <w:r>
          <w:rPr>
            <w:rStyle w:val="Hyperlink"/>
          </w:rPr>
          <w:t>308</w:t>
        </w:r>
      </w:hyperlink>
      <w:r w:rsidRPr="00550F5A">
        <w:t>)</w:t>
      </w:r>
      <w:r w:rsidRPr="00550F5A">
        <w:tab/>
      </w:r>
      <w:bookmarkStart w:id="1715" w:name="art114p2_VI"/>
      <w:r w:rsidRPr="0044013C">
        <w:t>VI</w:t>
      </w:r>
      <w:bookmarkEnd w:id="1715"/>
      <w:r w:rsidRPr="0044013C">
        <w:t xml:space="preserve"> - utiliza</w:t>
      </w:r>
      <w:r w:rsidR="006C3DC8">
        <w:t>da por templo de qualquer culto;</w:t>
      </w:r>
    </w:p>
    <w:p w14:paraId="3AB45DE0" w14:textId="77777777" w:rsidR="006C3DC8" w:rsidRPr="00E92CA9" w:rsidRDefault="006C3DC8" w:rsidP="006C3DC8">
      <w:pPr>
        <w:jc w:val="both"/>
      </w:pPr>
      <w:r>
        <w:t>(</w:t>
      </w:r>
      <w:hyperlink r:id="rId1900" w:anchor="n360" w:history="1">
        <w:r w:rsidRPr="006C3DC8">
          <w:rPr>
            <w:rStyle w:val="Hyperlink"/>
          </w:rPr>
          <w:t>360</w:t>
        </w:r>
      </w:hyperlink>
      <w:r>
        <w:t>)</w:t>
      </w:r>
      <w:r>
        <w:tab/>
      </w:r>
      <w:bookmarkStart w:id="1716" w:name="art114p2_VII"/>
      <w:r w:rsidRPr="00E92CA9">
        <w:t>VII</w:t>
      </w:r>
      <w:bookmarkEnd w:id="1716"/>
      <w:r w:rsidRPr="00E92CA9">
        <w:t xml:space="preserve"> - utilizada por Microempreendedor Individual - MEI -, a que se refere o </w:t>
      </w:r>
      <w:hyperlink r:id="rId1901" w:history="1">
        <w:r w:rsidR="007D16DB">
          <w:rPr>
            <w:rStyle w:val="Hyperlink"/>
          </w:rPr>
          <w:t>art. 18-A da Lei Complementar F</w:t>
        </w:r>
        <w:r w:rsidRPr="007D16DB">
          <w:rPr>
            <w:rStyle w:val="Hyperlink"/>
          </w:rPr>
          <w:t>ederal nº 123, de 14 de dezembro de 2006</w:t>
        </w:r>
      </w:hyperlink>
      <w:r w:rsidRPr="00E92CA9">
        <w:t>.</w:t>
      </w:r>
    </w:p>
    <w:p w14:paraId="348233B1" w14:textId="77777777" w:rsidR="00CF3B39" w:rsidRPr="00550F5A" w:rsidRDefault="008A56B3" w:rsidP="00066C8D">
      <w:pPr>
        <w:pStyle w:val="Texto"/>
      </w:pPr>
      <w:r w:rsidRPr="00550F5A">
        <w:t>(</w:t>
      </w:r>
      <w:hyperlink r:id="rId1902" w:anchor="n231" w:history="1">
        <w:r w:rsidRPr="00550F5A">
          <w:rPr>
            <w:rStyle w:val="Hyperlink"/>
          </w:rPr>
          <w:t>231</w:t>
        </w:r>
      </w:hyperlink>
      <w:r w:rsidRPr="00550F5A">
        <w:t>)</w:t>
      </w:r>
      <w:r w:rsidR="00CF3B39" w:rsidRPr="00550F5A">
        <w:tab/>
      </w:r>
      <w:bookmarkStart w:id="1717" w:name="art114p3"/>
      <w:r w:rsidR="00CF3B39" w:rsidRPr="00550F5A">
        <w:t xml:space="preserve">§ 3º </w:t>
      </w:r>
      <w:bookmarkEnd w:id="1717"/>
    </w:p>
    <w:p w14:paraId="0205D490" w14:textId="77777777" w:rsidR="00CF3B39" w:rsidRPr="00550F5A" w:rsidRDefault="00C4042A" w:rsidP="00066C8D">
      <w:pPr>
        <w:pStyle w:val="Texto"/>
      </w:pPr>
      <w:r w:rsidRPr="00316691">
        <w:t>(</w:t>
      </w:r>
      <w:hyperlink r:id="rId1903" w:anchor="n235" w:history="1">
        <w:r w:rsidRPr="00316691">
          <w:rPr>
            <w:rStyle w:val="Hyperlink"/>
          </w:rPr>
          <w:t>235</w:t>
        </w:r>
      </w:hyperlink>
      <w:r w:rsidRPr="00316691">
        <w:t>)</w:t>
      </w:r>
      <w:r w:rsidR="00CF3B39" w:rsidRPr="00550F5A">
        <w:tab/>
      </w:r>
      <w:bookmarkStart w:id="1718" w:name="art114p4"/>
      <w:r w:rsidR="00CF3B39" w:rsidRPr="00550F5A">
        <w:t xml:space="preserve">§ 4º </w:t>
      </w:r>
      <w:bookmarkEnd w:id="1718"/>
      <w:r w:rsidR="00CF3B39" w:rsidRPr="00550F5A">
        <w:t xml:space="preserve"> São isentos da taxa de que trata o </w:t>
      </w:r>
      <w:hyperlink r:id="rId1904" w:history="1">
        <w:r w:rsidR="00CF3B39" w:rsidRPr="007D16DB">
          <w:rPr>
            <w:rStyle w:val="Hyperlink"/>
          </w:rPr>
          <w:t>subitem 4.8 da Tabela D</w:t>
        </w:r>
      </w:hyperlink>
      <w:r w:rsidR="00CF3B39" w:rsidRPr="00550F5A">
        <w:t xml:space="preserve"> anexa a esta Lei os atos e documentos relativos aos veículos pertencentes ou cedidos em comodato à Empresa de Assistência Técnica e Extensão Rural do Estado de Minas Gerais - Emater - ou à Empresa de Pesquisa Agropecuária de Minas Gerais - Epamig.</w:t>
      </w:r>
    </w:p>
    <w:p w14:paraId="34B841D3" w14:textId="77777777" w:rsidR="008D608D" w:rsidRDefault="008D608D" w:rsidP="00066C8D">
      <w:pPr>
        <w:pStyle w:val="Texto"/>
      </w:pPr>
      <w:r w:rsidRPr="00550F5A">
        <w:t>(</w:t>
      </w:r>
      <w:hyperlink r:id="rId1905" w:anchor="n373" w:history="1">
        <w:r>
          <w:rPr>
            <w:rStyle w:val="Hyperlink"/>
          </w:rPr>
          <w:t>37</w:t>
        </w:r>
        <w:r w:rsidR="00B65930">
          <w:rPr>
            <w:rStyle w:val="Hyperlink"/>
          </w:rPr>
          <w:t>3</w:t>
        </w:r>
      </w:hyperlink>
      <w:r w:rsidRPr="00550F5A">
        <w:t>)</w:t>
      </w:r>
      <w:r w:rsidR="00CF3B39" w:rsidRPr="00550F5A">
        <w:tab/>
      </w:r>
      <w:bookmarkStart w:id="1719" w:name="art114p5"/>
      <w:r w:rsidR="00CF3B39" w:rsidRPr="00550F5A">
        <w:t>§ 5º</w:t>
      </w:r>
      <w:bookmarkEnd w:id="1719"/>
      <w:r w:rsidR="00CF3B39" w:rsidRPr="00550F5A">
        <w:t xml:space="preserve">  </w:t>
      </w:r>
    </w:p>
    <w:p w14:paraId="1BC20743" w14:textId="77777777" w:rsidR="00CF3B39" w:rsidRPr="00550F5A" w:rsidRDefault="00B65930" w:rsidP="00066C8D">
      <w:pPr>
        <w:pStyle w:val="Texto"/>
      </w:pPr>
      <w:r w:rsidRPr="00550F5A">
        <w:t>(</w:t>
      </w:r>
      <w:hyperlink r:id="rId1906" w:anchor="n373" w:history="1">
        <w:r>
          <w:rPr>
            <w:rStyle w:val="Hyperlink"/>
          </w:rPr>
          <w:t>373</w:t>
        </w:r>
      </w:hyperlink>
      <w:r w:rsidRPr="00550F5A">
        <w:t>)</w:t>
      </w:r>
      <w:r w:rsidR="00CF3B39" w:rsidRPr="00550F5A">
        <w:tab/>
      </w:r>
      <w:bookmarkStart w:id="1720" w:name="art114p5_I"/>
      <w:r w:rsidR="00CF3B39" w:rsidRPr="00550F5A">
        <w:t xml:space="preserve">I </w:t>
      </w:r>
      <w:bookmarkEnd w:id="1720"/>
      <w:r w:rsidR="00CF3B39" w:rsidRPr="00550F5A">
        <w:t xml:space="preserve">- </w:t>
      </w:r>
    </w:p>
    <w:p w14:paraId="7D9D4404" w14:textId="77777777" w:rsidR="00CF3B39" w:rsidRPr="00550F5A" w:rsidRDefault="00B65930" w:rsidP="00066C8D">
      <w:pPr>
        <w:pStyle w:val="Texto"/>
      </w:pPr>
      <w:r w:rsidRPr="00550F5A">
        <w:t>(</w:t>
      </w:r>
      <w:hyperlink r:id="rId1907" w:anchor="n373" w:history="1">
        <w:r>
          <w:rPr>
            <w:rStyle w:val="Hyperlink"/>
          </w:rPr>
          <w:t>373</w:t>
        </w:r>
      </w:hyperlink>
      <w:r w:rsidRPr="00550F5A">
        <w:t>)</w:t>
      </w:r>
      <w:r w:rsidR="00CF3B39" w:rsidRPr="00550F5A">
        <w:tab/>
      </w:r>
      <w:bookmarkStart w:id="1721" w:name="art114p5_II"/>
      <w:r w:rsidR="00CF3B39" w:rsidRPr="00550F5A">
        <w:t>II</w:t>
      </w:r>
      <w:bookmarkEnd w:id="1721"/>
      <w:r w:rsidR="00CF3B39" w:rsidRPr="00550F5A">
        <w:t xml:space="preserve"> - </w:t>
      </w:r>
    </w:p>
    <w:p w14:paraId="154753E1" w14:textId="77777777" w:rsidR="0097025E" w:rsidRDefault="005E7730" w:rsidP="00066C8D">
      <w:pPr>
        <w:pStyle w:val="Texto"/>
      </w:pPr>
      <w:r w:rsidRPr="00487E4F">
        <w:t>(</w:t>
      </w:r>
      <w:hyperlink r:id="rId1908" w:anchor="n266" w:history="1">
        <w:r w:rsidRPr="00487E4F">
          <w:rPr>
            <w:rStyle w:val="Hyperlink"/>
          </w:rPr>
          <w:t>266</w:t>
        </w:r>
      </w:hyperlink>
      <w:r w:rsidRPr="00487E4F">
        <w:t>)</w:t>
      </w:r>
      <w:r w:rsidR="0097025E" w:rsidRPr="00550F5A">
        <w:tab/>
      </w:r>
      <w:bookmarkStart w:id="1722" w:name="art114p6"/>
      <w:r w:rsidR="0097025E" w:rsidRPr="00550F5A">
        <w:t>§</w:t>
      </w:r>
      <w:r w:rsidR="0097025E">
        <w:t xml:space="preserve"> 6° </w:t>
      </w:r>
      <w:bookmarkEnd w:id="1722"/>
      <w:r w:rsidR="0097025E" w:rsidRPr="00C854BD">
        <w:t xml:space="preserve"> Fica isento da taxa de que trata o </w:t>
      </w:r>
      <w:hyperlink r:id="rId1909" w:history="1">
        <w:r w:rsidR="0097025E" w:rsidRPr="007D16DB">
          <w:rPr>
            <w:rStyle w:val="Hyperlink"/>
          </w:rPr>
          <w:t>subitem 4.8 da Tabela D</w:t>
        </w:r>
      </w:hyperlink>
      <w:r w:rsidR="0097025E" w:rsidRPr="00C854BD">
        <w:t xml:space="preserve"> anexa a esta Lei o veículo roubado, furtado ou extorquido que se encontrava nessa situação na data de vencimento da taxa.</w:t>
      </w:r>
    </w:p>
    <w:p w14:paraId="6C698D1E" w14:textId="77777777" w:rsidR="006C3DC8" w:rsidRPr="00E92CA9" w:rsidRDefault="006C3DC8" w:rsidP="006C3DC8">
      <w:pPr>
        <w:jc w:val="both"/>
      </w:pPr>
      <w:r>
        <w:t>(</w:t>
      </w:r>
      <w:hyperlink r:id="rId1910" w:anchor="n360" w:history="1">
        <w:r w:rsidRPr="006C3DC8">
          <w:rPr>
            <w:rStyle w:val="Hyperlink"/>
          </w:rPr>
          <w:t>360</w:t>
        </w:r>
      </w:hyperlink>
      <w:r>
        <w:t>)</w:t>
      </w:r>
      <w:r>
        <w:tab/>
      </w:r>
      <w:bookmarkStart w:id="1723" w:name="art114p7"/>
      <w:r w:rsidRPr="00E92CA9">
        <w:t xml:space="preserve">§ 7º </w:t>
      </w:r>
      <w:bookmarkEnd w:id="1723"/>
      <w:r>
        <w:t xml:space="preserve"> </w:t>
      </w:r>
      <w:r w:rsidRPr="00E92CA9">
        <w:t xml:space="preserve">Fica isenta da taxa a que se refere o </w:t>
      </w:r>
      <w:hyperlink r:id="rId1911" w:history="1">
        <w:r w:rsidRPr="007D16DB">
          <w:rPr>
            <w:rStyle w:val="Hyperlink"/>
          </w:rPr>
          <w:t>subitem 8.2 da Tabela D</w:t>
        </w:r>
      </w:hyperlink>
      <w:r w:rsidRPr="00E92CA9">
        <w:t xml:space="preserve"> a emissão de 2ª via da Cédula de Identidade roubada ou furtada, exigida a apresentação do Registro de Evento de Defesa Social - REDS.</w:t>
      </w:r>
    </w:p>
    <w:p w14:paraId="2857A273" w14:textId="77777777" w:rsidR="00FA42D3" w:rsidRDefault="00FA42D3" w:rsidP="00066C8D">
      <w:pPr>
        <w:pStyle w:val="Texto"/>
      </w:pPr>
    </w:p>
    <w:p w14:paraId="44FFD4A4" w14:textId="77777777" w:rsidR="00912F18" w:rsidRDefault="007A1A5F" w:rsidP="00912F18">
      <w:pPr>
        <w:pStyle w:val="Ttulotema"/>
      </w:pPr>
      <w:r w:rsidRPr="00550F5A">
        <w:t>(</w:t>
      </w:r>
      <w:hyperlink r:id="rId1912" w:anchor="n65" w:history="1">
        <w:r w:rsidRPr="00550F5A">
          <w:rPr>
            <w:rStyle w:val="Hyperlink"/>
          </w:rPr>
          <w:t>65</w:t>
        </w:r>
      </w:hyperlink>
      <w:r w:rsidR="008B28B0" w:rsidRPr="00550F5A">
        <w:t>,</w:t>
      </w:r>
      <w:r w:rsidR="00616C69">
        <w:t xml:space="preserve"> </w:t>
      </w:r>
      <w:hyperlink r:id="rId1913" w:anchor="n67" w:history="1">
        <w:r w:rsidR="00C4042A" w:rsidRPr="00316691">
          <w:rPr>
            <w:rStyle w:val="Hyperlink"/>
          </w:rPr>
          <w:t>67</w:t>
        </w:r>
      </w:hyperlink>
      <w:r w:rsidR="00C4042A" w:rsidRPr="00316691">
        <w:t>)</w:t>
      </w:r>
      <w:r w:rsidR="00912F18">
        <w:t xml:space="preserve">  SEÇÃO III</w:t>
      </w:r>
    </w:p>
    <w:p w14:paraId="258D80A1" w14:textId="77777777" w:rsidR="00912F18" w:rsidRDefault="007A1A5F" w:rsidP="00912F18">
      <w:pPr>
        <w:pStyle w:val="Ttulotema"/>
      </w:pPr>
      <w:r w:rsidRPr="00550F5A">
        <w:t>(</w:t>
      </w:r>
      <w:hyperlink r:id="rId1914" w:anchor="n65" w:history="1">
        <w:r w:rsidRPr="00550F5A">
          <w:rPr>
            <w:rStyle w:val="Hyperlink"/>
          </w:rPr>
          <w:t>65</w:t>
        </w:r>
      </w:hyperlink>
      <w:r w:rsidR="00616C69">
        <w:rPr>
          <w:rStyle w:val="Hyperlink"/>
        </w:rPr>
        <w:t xml:space="preserve">, </w:t>
      </w:r>
      <w:hyperlink r:id="rId1915" w:anchor="n67" w:history="1">
        <w:r w:rsidR="00C4042A" w:rsidRPr="00316691">
          <w:rPr>
            <w:rStyle w:val="Hyperlink"/>
          </w:rPr>
          <w:t>67</w:t>
        </w:r>
      </w:hyperlink>
      <w:r w:rsidR="00C4042A" w:rsidRPr="00316691">
        <w:t>)</w:t>
      </w:r>
      <w:r w:rsidR="00912F18">
        <w:t xml:space="preserve">  Da Alíquota e da Base de Cálculo</w:t>
      </w:r>
    </w:p>
    <w:p w14:paraId="408C6D4A" w14:textId="77777777" w:rsidR="00912F18" w:rsidRDefault="00912F18" w:rsidP="00066C8D">
      <w:pPr>
        <w:pStyle w:val="Texto"/>
      </w:pPr>
    </w:p>
    <w:p w14:paraId="664990B0" w14:textId="77777777" w:rsidR="00912F18" w:rsidRDefault="002342D8" w:rsidP="00066C8D">
      <w:pPr>
        <w:pStyle w:val="Texto"/>
      </w:pPr>
      <w:r w:rsidRPr="00316691">
        <w:t>(</w:t>
      </w:r>
      <w:hyperlink r:id="rId1916" w:anchor="n234" w:history="1">
        <w:r w:rsidRPr="00316691">
          <w:rPr>
            <w:rStyle w:val="Hyperlink"/>
          </w:rPr>
          <w:t>234</w:t>
        </w:r>
      </w:hyperlink>
      <w:r w:rsidRPr="00316691">
        <w:t>)</w:t>
      </w:r>
      <w:r w:rsidR="00912F18">
        <w:rPr>
          <w:b/>
        </w:rPr>
        <w:tab/>
      </w:r>
      <w:bookmarkStart w:id="1724" w:name="art115"/>
      <w:r w:rsidR="00912F18">
        <w:rPr>
          <w:b/>
        </w:rPr>
        <w:t>Art. 115</w:t>
      </w:r>
      <w:r w:rsidR="00A56828">
        <w:rPr>
          <w:b/>
        </w:rPr>
        <w:t>.</w:t>
      </w:r>
      <w:r w:rsidR="00912F18">
        <w:t xml:space="preserve"> </w:t>
      </w:r>
      <w:bookmarkEnd w:id="1724"/>
      <w:r w:rsidR="00912F18">
        <w:t xml:space="preserve"> A Taxa de Segurança Pública tem por base de cálculo os valores constantes nas Tabelas B, D e M anexas a esta Lei, expressos em Ufemg vigente na data do vencimento.</w:t>
      </w:r>
    </w:p>
    <w:p w14:paraId="2F40A3DA" w14:textId="77777777" w:rsidR="00912F18" w:rsidRPr="00550F5A" w:rsidRDefault="00281049" w:rsidP="00066C8D">
      <w:pPr>
        <w:pStyle w:val="Texto"/>
      </w:pPr>
      <w:r w:rsidRPr="005D7C3A">
        <w:t>(</w:t>
      </w:r>
      <w:hyperlink r:id="rId1917" w:anchor="n213" w:history="1">
        <w:r w:rsidRPr="005D7C3A">
          <w:rPr>
            <w:rStyle w:val="Hyperlink"/>
          </w:rPr>
          <w:t>213</w:t>
        </w:r>
      </w:hyperlink>
      <w:r w:rsidR="00912F18" w:rsidRPr="00550F5A">
        <w:t>)</w:t>
      </w:r>
      <w:r w:rsidR="00912F18" w:rsidRPr="00550F5A">
        <w:tab/>
      </w:r>
      <w:bookmarkStart w:id="1725" w:name="art115p1"/>
      <w:r w:rsidR="00912F18" w:rsidRPr="00550F5A">
        <w:t xml:space="preserve">§ 1º </w:t>
      </w:r>
      <w:bookmarkEnd w:id="1725"/>
      <w:r w:rsidR="00912F18" w:rsidRPr="00550F5A">
        <w:t xml:space="preserve"> Para a cobrança das taxas a que se referem os subitens 1.2.1 a 1.2.4 da Tabela B, considerar-se-á a área do imóvel sob risco de incêndio e pânico, edificada ou não, excluídas as áreas destinadas a jardinagem, reflorestamento, mata nativa e as áreas consideradas impróprias por terem características geológicas ou topográficas que impossibilitem a sua exploração.</w:t>
      </w:r>
    </w:p>
    <w:p w14:paraId="5DDABBF5" w14:textId="77777777" w:rsidR="00FA42D3" w:rsidRPr="00550F5A" w:rsidRDefault="00281049" w:rsidP="00066C8D">
      <w:pPr>
        <w:pStyle w:val="Texto"/>
      </w:pPr>
      <w:r w:rsidRPr="005D7C3A">
        <w:t>(</w:t>
      </w:r>
      <w:hyperlink r:id="rId1918" w:anchor="n213" w:history="1">
        <w:r w:rsidRPr="005D7C3A">
          <w:rPr>
            <w:rStyle w:val="Hyperlink"/>
          </w:rPr>
          <w:t>213</w:t>
        </w:r>
      </w:hyperlink>
      <w:r w:rsidR="00FA42D3" w:rsidRPr="00550F5A">
        <w:t>)</w:t>
      </w:r>
      <w:r w:rsidR="00FA42D3" w:rsidRPr="00550F5A">
        <w:tab/>
      </w:r>
      <w:bookmarkStart w:id="1726" w:name="art115p2"/>
      <w:r w:rsidR="00FA42D3" w:rsidRPr="00550F5A">
        <w:t xml:space="preserve">§ 2º </w:t>
      </w:r>
      <w:bookmarkEnd w:id="1726"/>
      <w:r w:rsidR="00FA42D3" w:rsidRPr="00550F5A">
        <w:t xml:space="preserve"> A taxa prevista no item 2 da Tabela B terá seu valor determinado pelo Coeficiente de Risco de Incêndio, expresso em megajoules (MJ), que corresponde à quantificação do risco de incêndio na edificação, obtido pelo produto dos seguintes fatores:</w:t>
      </w:r>
    </w:p>
    <w:p w14:paraId="2B699713" w14:textId="77777777" w:rsidR="00FA42D3" w:rsidRPr="00550F5A" w:rsidRDefault="00281049" w:rsidP="00066C8D">
      <w:pPr>
        <w:pStyle w:val="Texto"/>
      </w:pPr>
      <w:r w:rsidRPr="005D7C3A">
        <w:t>(</w:t>
      </w:r>
      <w:hyperlink r:id="rId1919" w:anchor="n213" w:history="1">
        <w:r w:rsidRPr="005D7C3A">
          <w:rPr>
            <w:rStyle w:val="Hyperlink"/>
          </w:rPr>
          <w:t>213</w:t>
        </w:r>
      </w:hyperlink>
      <w:r w:rsidR="00FA42D3" w:rsidRPr="00550F5A">
        <w:t>)</w:t>
      </w:r>
      <w:r w:rsidR="00FA42D3" w:rsidRPr="00550F5A">
        <w:tab/>
      </w:r>
      <w:bookmarkStart w:id="1727" w:name="art115p2_I"/>
      <w:r w:rsidR="00FA42D3" w:rsidRPr="00550F5A">
        <w:t xml:space="preserve">I </w:t>
      </w:r>
      <w:bookmarkEnd w:id="1727"/>
      <w:r w:rsidR="00FA42D3" w:rsidRPr="00550F5A">
        <w:t>- Carga de Incêndio Específica, expressa em megajoules por metro quadrado (MJ/m²), em razão da natureza da ocupação ou uso do imóvel, respeitada a seguinte classificação:</w:t>
      </w:r>
    </w:p>
    <w:p w14:paraId="0CD56B0E" w14:textId="77777777" w:rsidR="00FA42D3" w:rsidRPr="00550F5A" w:rsidRDefault="008A56B3" w:rsidP="00066C8D">
      <w:pPr>
        <w:pStyle w:val="Texto"/>
      </w:pPr>
      <w:r w:rsidRPr="00550F5A">
        <w:t>(</w:t>
      </w:r>
      <w:hyperlink r:id="rId1920" w:anchor="n231" w:history="1">
        <w:r w:rsidRPr="00550F5A">
          <w:rPr>
            <w:rStyle w:val="Hyperlink"/>
          </w:rPr>
          <w:t>231</w:t>
        </w:r>
      </w:hyperlink>
      <w:r w:rsidRPr="00550F5A">
        <w:t>)</w:t>
      </w:r>
      <w:r w:rsidR="00FA42D3" w:rsidRPr="00550F5A">
        <w:tab/>
      </w:r>
      <w:bookmarkStart w:id="1728" w:name="art115p2_Ia"/>
      <w:r w:rsidR="00FA42D3" w:rsidRPr="00550F5A">
        <w:t>a)</w:t>
      </w:r>
      <w:bookmarkEnd w:id="1728"/>
    </w:p>
    <w:p w14:paraId="72789F92" w14:textId="77777777" w:rsidR="00FA42D3" w:rsidRPr="00550F5A" w:rsidRDefault="00281049" w:rsidP="00066C8D">
      <w:pPr>
        <w:pStyle w:val="Texto"/>
      </w:pPr>
      <w:r w:rsidRPr="005D7C3A">
        <w:t>(</w:t>
      </w:r>
      <w:hyperlink r:id="rId1921" w:anchor="n213" w:history="1">
        <w:r w:rsidRPr="005D7C3A">
          <w:rPr>
            <w:rStyle w:val="Hyperlink"/>
          </w:rPr>
          <w:t>213</w:t>
        </w:r>
      </w:hyperlink>
      <w:r w:rsidR="00FA42D3" w:rsidRPr="00550F5A">
        <w:t>)</w:t>
      </w:r>
      <w:r w:rsidR="00FA42D3" w:rsidRPr="00550F5A">
        <w:tab/>
      </w:r>
      <w:bookmarkStart w:id="1729" w:name="art115p2_Ib"/>
      <w:r w:rsidR="00FA42D3" w:rsidRPr="00550F5A">
        <w:t xml:space="preserve">b) </w:t>
      </w:r>
      <w:bookmarkEnd w:id="1729"/>
      <w:r w:rsidR="00FA42D3" w:rsidRPr="00550F5A">
        <w:t>comercial ou industrial, conforme Tabela C-1 do Anexo C da NBR 14432 da Associação Brasileira de Normas Técnicas - ABNT -, observado o disposto nos §§ 3º a 6º deste artigo;</w:t>
      </w:r>
    </w:p>
    <w:p w14:paraId="188E99AE" w14:textId="77777777" w:rsidR="00FA42D3" w:rsidRPr="00550F5A" w:rsidRDefault="00281049" w:rsidP="00066C8D">
      <w:pPr>
        <w:pStyle w:val="Texto"/>
      </w:pPr>
      <w:r w:rsidRPr="005D7C3A">
        <w:t>(</w:t>
      </w:r>
      <w:hyperlink r:id="rId1922" w:anchor="n213" w:history="1">
        <w:r w:rsidRPr="005D7C3A">
          <w:rPr>
            <w:rStyle w:val="Hyperlink"/>
          </w:rPr>
          <w:t>213</w:t>
        </w:r>
      </w:hyperlink>
      <w:r w:rsidR="00FA42D3" w:rsidRPr="00550F5A">
        <w:t>)</w:t>
      </w:r>
      <w:r w:rsidR="00FA42D3" w:rsidRPr="00550F5A">
        <w:tab/>
      </w:r>
      <w:bookmarkStart w:id="1730" w:name="art115p2_II"/>
      <w:r w:rsidR="00FA42D3" w:rsidRPr="00550F5A">
        <w:t xml:space="preserve">II </w:t>
      </w:r>
      <w:bookmarkEnd w:id="1730"/>
      <w:r w:rsidR="00FA42D3" w:rsidRPr="00550F5A">
        <w:t>- área de construção do imóvel, expressa em metros quadrados;</w:t>
      </w:r>
    </w:p>
    <w:p w14:paraId="31AA6295" w14:textId="77777777" w:rsidR="008E2B6F" w:rsidRPr="00550F5A" w:rsidRDefault="00281049" w:rsidP="00066C8D">
      <w:pPr>
        <w:pStyle w:val="Texto"/>
      </w:pPr>
      <w:r w:rsidRPr="005D7C3A">
        <w:t>(</w:t>
      </w:r>
      <w:hyperlink r:id="rId1923" w:anchor="n213" w:history="1">
        <w:r w:rsidRPr="005D7C3A">
          <w:rPr>
            <w:rStyle w:val="Hyperlink"/>
          </w:rPr>
          <w:t>213</w:t>
        </w:r>
      </w:hyperlink>
      <w:r w:rsidR="008E2B6F" w:rsidRPr="00550F5A">
        <w:t>)</w:t>
      </w:r>
      <w:r w:rsidR="008E2B6F" w:rsidRPr="00550F5A">
        <w:tab/>
      </w:r>
      <w:bookmarkStart w:id="1731" w:name="art115p2_III"/>
      <w:r w:rsidR="008E2B6F" w:rsidRPr="00550F5A">
        <w:t xml:space="preserve">III </w:t>
      </w:r>
      <w:bookmarkEnd w:id="1731"/>
      <w:r w:rsidR="008E2B6F" w:rsidRPr="00550F5A">
        <w:t>- Fator de Graduação de Risco, em razão do grau de risco de incêndio na edificação, conforme a seguinte escala:</w:t>
      </w:r>
    </w:p>
    <w:p w14:paraId="7094B4B5" w14:textId="77777777" w:rsidR="008E2B6F" w:rsidRPr="00550F5A" w:rsidRDefault="008A56B3" w:rsidP="00066C8D">
      <w:pPr>
        <w:pStyle w:val="Texto"/>
      </w:pPr>
      <w:r w:rsidRPr="00550F5A">
        <w:t>(</w:t>
      </w:r>
      <w:hyperlink r:id="rId1924" w:anchor="n231" w:history="1">
        <w:r w:rsidRPr="00550F5A">
          <w:rPr>
            <w:rStyle w:val="Hyperlink"/>
          </w:rPr>
          <w:t>231</w:t>
        </w:r>
      </w:hyperlink>
      <w:r w:rsidRPr="00550F5A">
        <w:t>)</w:t>
      </w:r>
      <w:r w:rsidR="008E2B6F" w:rsidRPr="00550F5A">
        <w:tab/>
      </w:r>
      <w:bookmarkStart w:id="1732" w:name="art115p2_IIIa"/>
      <w:r w:rsidR="008E2B6F" w:rsidRPr="00550F5A">
        <w:t>a)</w:t>
      </w:r>
    </w:p>
    <w:bookmarkEnd w:id="1732"/>
    <w:p w14:paraId="13E58801" w14:textId="77777777" w:rsidR="008E2B6F" w:rsidRPr="00550F5A" w:rsidRDefault="00281049" w:rsidP="00066C8D">
      <w:pPr>
        <w:pStyle w:val="Texto"/>
      </w:pPr>
      <w:r w:rsidRPr="005D7C3A">
        <w:t>(</w:t>
      </w:r>
      <w:hyperlink r:id="rId1925" w:anchor="n213" w:history="1">
        <w:r w:rsidRPr="005D7C3A">
          <w:rPr>
            <w:rStyle w:val="Hyperlink"/>
          </w:rPr>
          <w:t>213</w:t>
        </w:r>
      </w:hyperlink>
      <w:r w:rsidR="008E2B6F" w:rsidRPr="00550F5A">
        <w:t>)</w:t>
      </w:r>
      <w:r w:rsidR="008E2B6F" w:rsidRPr="00550F5A">
        <w:tab/>
      </w:r>
      <w:bookmarkStart w:id="1733" w:name="art115p2_IIIb"/>
      <w:r w:rsidR="008E2B6F" w:rsidRPr="00550F5A">
        <w:t xml:space="preserve">b) </w:t>
      </w:r>
      <w:bookmarkEnd w:id="1733"/>
      <w:r w:rsidR="008E2B6F" w:rsidRPr="00550F5A">
        <w:t>Carga de Incêndio Específica até 2.000 MJ/m²: 1,0 (um inteiro) para as classes a que se referem os incisos II e III do § 3º deste artigo;</w:t>
      </w:r>
    </w:p>
    <w:p w14:paraId="679F58C4" w14:textId="77777777" w:rsidR="008E2B6F" w:rsidRDefault="00281049" w:rsidP="00066C8D">
      <w:pPr>
        <w:pStyle w:val="Texto"/>
      </w:pPr>
      <w:r w:rsidRPr="005D7C3A">
        <w:t>(</w:t>
      </w:r>
      <w:hyperlink r:id="rId1926" w:anchor="n213" w:history="1">
        <w:r w:rsidRPr="005D7C3A">
          <w:rPr>
            <w:rStyle w:val="Hyperlink"/>
          </w:rPr>
          <w:t>213</w:t>
        </w:r>
      </w:hyperlink>
      <w:r w:rsidR="008E2B6F" w:rsidRPr="00550F5A">
        <w:t>)</w:t>
      </w:r>
      <w:r w:rsidR="008E2B6F" w:rsidRPr="00550F5A">
        <w:tab/>
      </w:r>
      <w:bookmarkStart w:id="1734" w:name="art115p2_IIIc"/>
      <w:r w:rsidR="008E2B6F" w:rsidRPr="00550F5A">
        <w:t xml:space="preserve">c) </w:t>
      </w:r>
      <w:bookmarkEnd w:id="1734"/>
      <w:r w:rsidR="008E2B6F" w:rsidRPr="00550F5A">
        <w:t>Carga de Incêndio Específica acima de 2.000 MJ/m²: 1,50 (um inteiro e cinqüenta centésimos) para as classes a que se referem os incisos II e III do § 3º deste artigo.</w:t>
      </w:r>
    </w:p>
    <w:p w14:paraId="671D3F34" w14:textId="77777777" w:rsidR="008E2B6F" w:rsidRPr="00550F5A" w:rsidRDefault="00281049" w:rsidP="00066C8D">
      <w:pPr>
        <w:pStyle w:val="Texto"/>
      </w:pPr>
      <w:r w:rsidRPr="005D7C3A">
        <w:t>(</w:t>
      </w:r>
      <w:hyperlink r:id="rId1927" w:anchor="n213" w:history="1">
        <w:r w:rsidRPr="005D7C3A">
          <w:rPr>
            <w:rStyle w:val="Hyperlink"/>
          </w:rPr>
          <w:t>213</w:t>
        </w:r>
      </w:hyperlink>
      <w:r w:rsidR="008E2B6F" w:rsidRPr="00550F5A">
        <w:t>)</w:t>
      </w:r>
      <w:r w:rsidR="008E2B6F" w:rsidRPr="00550F5A">
        <w:tab/>
      </w:r>
      <w:bookmarkStart w:id="1735" w:name="art115p3"/>
      <w:r w:rsidR="008E2B6F" w:rsidRPr="00550F5A">
        <w:t xml:space="preserve">§ 3º </w:t>
      </w:r>
      <w:bookmarkEnd w:id="1735"/>
      <w:r w:rsidR="008E2B6F" w:rsidRPr="00550F5A">
        <w:t xml:space="preserve"> Para os efeitos desta Lei, observado o disposto na Tabela B-1 do Anexo B da NBR 14432 da ABNT, classifica-se como:</w:t>
      </w:r>
    </w:p>
    <w:p w14:paraId="680E8C39" w14:textId="77777777" w:rsidR="008E2B6F" w:rsidRPr="00550F5A" w:rsidRDefault="008A56B3" w:rsidP="00066C8D">
      <w:pPr>
        <w:pStyle w:val="Texto"/>
      </w:pPr>
      <w:r w:rsidRPr="00550F5A">
        <w:t>(</w:t>
      </w:r>
      <w:hyperlink r:id="rId1928" w:anchor="n231" w:history="1">
        <w:r w:rsidRPr="00550F5A">
          <w:rPr>
            <w:rStyle w:val="Hyperlink"/>
          </w:rPr>
          <w:t>231</w:t>
        </w:r>
      </w:hyperlink>
      <w:r w:rsidRPr="00550F5A">
        <w:t>)</w:t>
      </w:r>
      <w:r w:rsidR="008E2B6F" w:rsidRPr="00550F5A">
        <w:tab/>
      </w:r>
      <w:bookmarkStart w:id="1736" w:name="art115p3_I"/>
      <w:r w:rsidR="008E2B6F" w:rsidRPr="00550F5A">
        <w:t>I -</w:t>
      </w:r>
      <w:bookmarkEnd w:id="1736"/>
    </w:p>
    <w:p w14:paraId="11265AD9" w14:textId="77777777" w:rsidR="008E2B6F" w:rsidRPr="00550F5A" w:rsidRDefault="00281049" w:rsidP="00066C8D">
      <w:pPr>
        <w:pStyle w:val="Texto"/>
      </w:pPr>
      <w:r w:rsidRPr="005D7C3A">
        <w:t>(</w:t>
      </w:r>
      <w:hyperlink r:id="rId1929" w:anchor="n213" w:history="1">
        <w:r w:rsidRPr="005D7C3A">
          <w:rPr>
            <w:rStyle w:val="Hyperlink"/>
          </w:rPr>
          <w:t>213</w:t>
        </w:r>
      </w:hyperlink>
      <w:r w:rsidR="008E2B6F" w:rsidRPr="00550F5A">
        <w:t>)</w:t>
      </w:r>
      <w:r w:rsidR="008E2B6F" w:rsidRPr="00550F5A">
        <w:tab/>
      </w:r>
      <w:bookmarkStart w:id="1737" w:name="art115p3_II"/>
      <w:r w:rsidR="008E2B6F" w:rsidRPr="00550F5A">
        <w:t xml:space="preserve">II </w:t>
      </w:r>
      <w:bookmarkEnd w:id="1737"/>
      <w:r w:rsidR="008E2B6F" w:rsidRPr="00550F5A">
        <w:t>- comercial a edificação com ocupação ou uso enquadrada nos Grupos B, C, D, E, F, G e H, inclusive apart-hotel;</w:t>
      </w:r>
    </w:p>
    <w:p w14:paraId="0777FF24" w14:textId="77777777" w:rsidR="008E2B6F" w:rsidRPr="00550F5A" w:rsidRDefault="00281049" w:rsidP="00066C8D">
      <w:pPr>
        <w:pStyle w:val="Texto"/>
      </w:pPr>
      <w:r w:rsidRPr="005D7C3A">
        <w:t>(</w:t>
      </w:r>
      <w:hyperlink r:id="rId1930" w:anchor="n213" w:history="1">
        <w:r w:rsidRPr="005D7C3A">
          <w:rPr>
            <w:rStyle w:val="Hyperlink"/>
          </w:rPr>
          <w:t>213</w:t>
        </w:r>
      </w:hyperlink>
      <w:r w:rsidR="008E2B6F" w:rsidRPr="00550F5A">
        <w:t>)</w:t>
      </w:r>
      <w:r w:rsidR="008E2B6F" w:rsidRPr="00550F5A">
        <w:tab/>
      </w:r>
      <w:bookmarkStart w:id="1738" w:name="art115p3_III"/>
      <w:r w:rsidR="008E2B6F" w:rsidRPr="00550F5A">
        <w:t>III</w:t>
      </w:r>
      <w:bookmarkEnd w:id="1738"/>
      <w:r w:rsidR="008E2B6F" w:rsidRPr="00550F5A">
        <w:t xml:space="preserve"> - industrial a edificação com ocupação ou uso enquadrada nos Grupos I e J.</w:t>
      </w:r>
    </w:p>
    <w:p w14:paraId="2183C66C" w14:textId="77777777" w:rsidR="008E2B6F" w:rsidRPr="00550F5A" w:rsidRDefault="00281049" w:rsidP="00066C8D">
      <w:pPr>
        <w:pStyle w:val="Texto"/>
      </w:pPr>
      <w:r w:rsidRPr="005D7C3A">
        <w:t>(</w:t>
      </w:r>
      <w:hyperlink r:id="rId1931" w:anchor="n213" w:history="1">
        <w:r w:rsidRPr="005D7C3A">
          <w:rPr>
            <w:rStyle w:val="Hyperlink"/>
          </w:rPr>
          <w:t>213</w:t>
        </w:r>
      </w:hyperlink>
      <w:r w:rsidR="008E2B6F" w:rsidRPr="00550F5A">
        <w:t>)</w:t>
      </w:r>
      <w:r w:rsidR="008E2B6F" w:rsidRPr="00550F5A">
        <w:tab/>
      </w:r>
      <w:bookmarkStart w:id="1739" w:name="art115p4"/>
      <w:r w:rsidR="008E2B6F" w:rsidRPr="00550F5A">
        <w:t xml:space="preserve">§ 4º </w:t>
      </w:r>
      <w:bookmarkEnd w:id="1739"/>
      <w:r w:rsidR="008E2B6F" w:rsidRPr="00550F5A">
        <w:t xml:space="preserve"> Caso haja mais de uma ocupação ou uso na mesma edificação, prevalecerá aquela de maior Carga de Incêndio Específica.</w:t>
      </w:r>
    </w:p>
    <w:p w14:paraId="575FD581" w14:textId="77777777" w:rsidR="008E2B6F" w:rsidRPr="00550F5A" w:rsidRDefault="00281049" w:rsidP="00066C8D">
      <w:pPr>
        <w:pStyle w:val="Texto"/>
      </w:pPr>
      <w:r w:rsidRPr="005D7C3A">
        <w:t>(</w:t>
      </w:r>
      <w:hyperlink r:id="rId1932" w:anchor="n213" w:history="1">
        <w:r w:rsidRPr="005D7C3A">
          <w:rPr>
            <w:rStyle w:val="Hyperlink"/>
          </w:rPr>
          <w:t>213</w:t>
        </w:r>
      </w:hyperlink>
      <w:r w:rsidR="008E2B6F" w:rsidRPr="00550F5A">
        <w:t>)</w:t>
      </w:r>
      <w:r w:rsidR="008E2B6F" w:rsidRPr="00550F5A">
        <w:tab/>
      </w:r>
      <w:bookmarkStart w:id="1740" w:name="art115p5"/>
      <w:r w:rsidR="008E2B6F" w:rsidRPr="00550F5A">
        <w:t xml:space="preserve">§ 5º </w:t>
      </w:r>
      <w:bookmarkEnd w:id="1740"/>
      <w:r w:rsidR="008E2B6F" w:rsidRPr="00550F5A">
        <w:t xml:space="preserve"> O contribuinte cujo imóvel se enquadra na classificação estabelecida na alínea "b" do inciso I do § 2º deste artigo deverá cadastrar-se no prazo e na forma estabelecidos em regulamento.</w:t>
      </w:r>
    </w:p>
    <w:p w14:paraId="128E9F84" w14:textId="77777777" w:rsidR="008E2B6F" w:rsidRPr="00550F5A" w:rsidRDefault="00281049" w:rsidP="00066C8D">
      <w:pPr>
        <w:pStyle w:val="Texto"/>
      </w:pPr>
      <w:r w:rsidRPr="005D7C3A">
        <w:t>(</w:t>
      </w:r>
      <w:hyperlink r:id="rId1933" w:anchor="n213" w:history="1">
        <w:r w:rsidRPr="005D7C3A">
          <w:rPr>
            <w:rStyle w:val="Hyperlink"/>
          </w:rPr>
          <w:t>213</w:t>
        </w:r>
      </w:hyperlink>
      <w:r w:rsidR="008E2B6F" w:rsidRPr="00550F5A">
        <w:t>)</w:t>
      </w:r>
      <w:r w:rsidR="008E2B6F" w:rsidRPr="00550F5A">
        <w:tab/>
      </w:r>
      <w:bookmarkStart w:id="1741" w:name="art115p6"/>
      <w:r w:rsidR="008E2B6F" w:rsidRPr="00550F5A">
        <w:t xml:space="preserve">§ 6º </w:t>
      </w:r>
      <w:bookmarkEnd w:id="1741"/>
      <w:r w:rsidR="008E2B6F" w:rsidRPr="00550F5A">
        <w:t xml:space="preserve"> Para efeito de determinação da Carga de Incêndio Específica, não tendo sido realizado o cadastramento voluntário a que se refere o § 5º deste artigo, considerar-se-á, para a edificação comercial, a quantidade de 400 (quatrocentos) MJ/m² e, para a industrial, de 500 (quinhentos) MJ/m², ressalvado ao Fisco ou ao Corpo de Bombeiros Militar de Minas Gerais, em qualquer hipótese, apurar a carga efetiva.</w:t>
      </w:r>
    </w:p>
    <w:p w14:paraId="048A42C7" w14:textId="77777777" w:rsidR="008E2B6F" w:rsidRPr="00550F5A" w:rsidRDefault="00281049" w:rsidP="00066C8D">
      <w:pPr>
        <w:pStyle w:val="Texto"/>
      </w:pPr>
      <w:r w:rsidRPr="005D7C3A">
        <w:t>(</w:t>
      </w:r>
      <w:hyperlink r:id="rId1934" w:anchor="n213" w:history="1">
        <w:r w:rsidRPr="005D7C3A">
          <w:rPr>
            <w:rStyle w:val="Hyperlink"/>
          </w:rPr>
          <w:t>213</w:t>
        </w:r>
      </w:hyperlink>
      <w:r w:rsidR="008E2B6F" w:rsidRPr="00550F5A">
        <w:t>)</w:t>
      </w:r>
      <w:r w:rsidR="008E2B6F" w:rsidRPr="00550F5A">
        <w:tab/>
      </w:r>
      <w:bookmarkStart w:id="1742" w:name="art115p7"/>
      <w:r w:rsidR="008E2B6F" w:rsidRPr="00550F5A">
        <w:t xml:space="preserve">§ 7º </w:t>
      </w:r>
      <w:bookmarkEnd w:id="1742"/>
      <w:r w:rsidR="008E2B6F" w:rsidRPr="00550F5A">
        <w:t xml:space="preserve"> As menções à NBR 14432 da ABNT entendem-se feitas a norma técnica que a substituir, naquilo que não forem incompatíveis, devendo o regulamento dispor sobre a forma de atualização da classificação prevista no § 3º deste artigo.</w:t>
      </w:r>
    </w:p>
    <w:p w14:paraId="47308C22" w14:textId="77777777" w:rsidR="008E2B6F" w:rsidRPr="00550F5A" w:rsidRDefault="00210EA3" w:rsidP="00066C8D">
      <w:pPr>
        <w:pStyle w:val="Texto"/>
      </w:pPr>
      <w:r w:rsidRPr="005D7C3A">
        <w:t>(</w:t>
      </w:r>
      <w:hyperlink r:id="rId1935" w:anchor="n229" w:history="1">
        <w:r w:rsidRPr="005D7C3A">
          <w:rPr>
            <w:rStyle w:val="Hyperlink"/>
          </w:rPr>
          <w:t>229</w:t>
        </w:r>
      </w:hyperlink>
      <w:r w:rsidR="008E2B6F" w:rsidRPr="00550F5A">
        <w:t>)</w:t>
      </w:r>
      <w:r w:rsidR="008E2B6F" w:rsidRPr="00550F5A">
        <w:tab/>
      </w:r>
      <w:bookmarkStart w:id="1743" w:name="art115p8"/>
      <w:r w:rsidR="008E2B6F" w:rsidRPr="00550F5A">
        <w:t xml:space="preserve">§ 8º </w:t>
      </w:r>
      <w:bookmarkEnd w:id="1743"/>
      <w:r w:rsidR="008E2B6F" w:rsidRPr="00550F5A">
        <w:t xml:space="preserve"> Na hipótese de unidade não residencial em condomínio, observar-se-á, para efeito do disposto no inciso II do § 2º deste artigo, a respectiva fração ideal.</w:t>
      </w:r>
    </w:p>
    <w:p w14:paraId="2C7CC4E7" w14:textId="77777777" w:rsidR="008E2B6F" w:rsidRPr="00550F5A" w:rsidRDefault="008D608D" w:rsidP="00066C8D">
      <w:pPr>
        <w:pStyle w:val="Texto"/>
      </w:pPr>
      <w:r w:rsidRPr="00550F5A">
        <w:t>(</w:t>
      </w:r>
      <w:hyperlink r:id="rId1936" w:anchor="n374" w:history="1">
        <w:r>
          <w:rPr>
            <w:rStyle w:val="Hyperlink"/>
          </w:rPr>
          <w:t>37</w:t>
        </w:r>
        <w:r w:rsidR="00B65930">
          <w:rPr>
            <w:rStyle w:val="Hyperlink"/>
          </w:rPr>
          <w:t>4</w:t>
        </w:r>
      </w:hyperlink>
      <w:r w:rsidRPr="00550F5A">
        <w:t>)</w:t>
      </w:r>
      <w:r w:rsidR="008E2B6F" w:rsidRPr="00550F5A">
        <w:tab/>
      </w:r>
      <w:bookmarkStart w:id="1744" w:name="art115p9"/>
      <w:r w:rsidR="008E2B6F" w:rsidRPr="00550F5A">
        <w:t>§ 9º</w:t>
      </w:r>
      <w:bookmarkEnd w:id="1744"/>
      <w:r w:rsidR="008E2B6F" w:rsidRPr="00550F5A">
        <w:t xml:space="preserve">  </w:t>
      </w:r>
    </w:p>
    <w:p w14:paraId="499A8F82" w14:textId="77777777" w:rsidR="008E2B6F" w:rsidRPr="00550F5A" w:rsidRDefault="00B65930" w:rsidP="00066C8D">
      <w:pPr>
        <w:pStyle w:val="Texto"/>
      </w:pPr>
      <w:r w:rsidRPr="00550F5A">
        <w:t>(</w:t>
      </w:r>
      <w:hyperlink r:id="rId1937" w:anchor="n374" w:history="1">
        <w:r>
          <w:rPr>
            <w:rStyle w:val="Hyperlink"/>
          </w:rPr>
          <w:t>374</w:t>
        </w:r>
      </w:hyperlink>
      <w:r w:rsidRPr="00550F5A">
        <w:t>)</w:t>
      </w:r>
      <w:r w:rsidR="008E2B6F" w:rsidRPr="00550F5A">
        <w:tab/>
      </w:r>
      <w:bookmarkStart w:id="1745" w:name="art115p10"/>
      <w:r w:rsidR="008E2B6F" w:rsidRPr="00550F5A">
        <w:t>§ 10</w:t>
      </w:r>
      <w:bookmarkEnd w:id="1745"/>
      <w:r w:rsidR="00A56828">
        <w:t>.</w:t>
      </w:r>
      <w:r w:rsidR="008E2B6F" w:rsidRPr="00550F5A">
        <w:t xml:space="preserve">  </w:t>
      </w:r>
    </w:p>
    <w:p w14:paraId="498053E7" w14:textId="76567705" w:rsidR="00FA42D3" w:rsidRDefault="00FA42D3" w:rsidP="00066C8D">
      <w:pPr>
        <w:pStyle w:val="Texto"/>
      </w:pPr>
    </w:p>
    <w:p w14:paraId="6E20EE6E" w14:textId="77777777" w:rsidR="008B44ED" w:rsidRDefault="008B44ED" w:rsidP="00066C8D">
      <w:pPr>
        <w:pStyle w:val="Texto"/>
      </w:pPr>
    </w:p>
    <w:p w14:paraId="28234FDD" w14:textId="77777777" w:rsidR="008B44ED" w:rsidRPr="003632DC" w:rsidRDefault="008B44ED" w:rsidP="008B44ED">
      <w:pPr>
        <w:jc w:val="both"/>
      </w:pPr>
      <w:r w:rsidRPr="002E6248">
        <w:lastRenderedPageBreak/>
        <w:t>(</w:t>
      </w:r>
      <w:hyperlink r:id="rId1938" w:anchor="n552" w:history="1">
        <w:r>
          <w:rPr>
            <w:rStyle w:val="Hyperlink"/>
          </w:rPr>
          <w:t>552</w:t>
        </w:r>
      </w:hyperlink>
      <w:r w:rsidRPr="002E6248">
        <w:t>)</w:t>
      </w:r>
      <w:r>
        <w:tab/>
      </w:r>
      <w:bookmarkStart w:id="1746" w:name="art115A"/>
      <w:r w:rsidRPr="00D45527">
        <w:rPr>
          <w:b/>
          <w:noProof/>
        </w:rPr>
        <w:t>Art. 115-A</w:t>
      </w:r>
      <w:r w:rsidRPr="003632DC">
        <w:t xml:space="preserve"> </w:t>
      </w:r>
      <w:bookmarkEnd w:id="1746"/>
      <w:r w:rsidRPr="003632DC">
        <w:t>– A Taxa de Renovação do Licenciamento Anual do Veículo – TRLAV – será calculada, anualmente, dividindo-se a dotação destinada pelo Orçamento Fiscal do Estado vigente no exercício do cálculo ao Departamento de Trânsito do Estado de Minas Gerais – Detran-MG – pelo número de veículos automotores registrados no Estado.</w:t>
      </w:r>
    </w:p>
    <w:p w14:paraId="6DBBA727" w14:textId="77777777" w:rsidR="008B44ED" w:rsidRPr="003632DC" w:rsidRDefault="008B44ED" w:rsidP="008B44ED">
      <w:pPr>
        <w:jc w:val="both"/>
      </w:pPr>
      <w:r w:rsidRPr="002E6248">
        <w:t>(</w:t>
      </w:r>
      <w:hyperlink r:id="rId1939" w:anchor="n552" w:history="1">
        <w:r>
          <w:rPr>
            <w:rStyle w:val="Hyperlink"/>
          </w:rPr>
          <w:t>552</w:t>
        </w:r>
      </w:hyperlink>
      <w:r w:rsidRPr="002E6248">
        <w:t>)</w:t>
      </w:r>
      <w:r>
        <w:tab/>
      </w:r>
      <w:bookmarkStart w:id="1747" w:name="art115Ap1"/>
      <w:r w:rsidRPr="003632DC">
        <w:t xml:space="preserve">§ 1º </w:t>
      </w:r>
      <w:bookmarkEnd w:id="1747"/>
      <w:r w:rsidRPr="003632DC">
        <w:t>– A divulgação da memória de cálculo da TRLAV será publicada pelo Estado no mês de dezembro do ano anterior à cobrança.</w:t>
      </w:r>
    </w:p>
    <w:p w14:paraId="53086326" w14:textId="77777777" w:rsidR="008B44ED" w:rsidRPr="003632DC" w:rsidRDefault="008B44ED" w:rsidP="008B44ED">
      <w:pPr>
        <w:jc w:val="both"/>
      </w:pPr>
      <w:r w:rsidRPr="002E6248">
        <w:t>(</w:t>
      </w:r>
      <w:hyperlink r:id="rId1940" w:anchor="n552" w:history="1">
        <w:r>
          <w:rPr>
            <w:rStyle w:val="Hyperlink"/>
          </w:rPr>
          <w:t>552</w:t>
        </w:r>
      </w:hyperlink>
      <w:r w:rsidRPr="002E6248">
        <w:t>)</w:t>
      </w:r>
      <w:r>
        <w:tab/>
      </w:r>
      <w:bookmarkStart w:id="1748" w:name="art115Ap2"/>
      <w:r w:rsidRPr="003632DC">
        <w:t xml:space="preserve">§ 2º </w:t>
      </w:r>
      <w:bookmarkEnd w:id="1748"/>
      <w:r w:rsidRPr="003632DC">
        <w:t>– O atraso da publicação a que se refere o § 1º suspenderá a exigibilidade da cobrança da TRLAV, até que se atenda ao comando legal.</w:t>
      </w:r>
    </w:p>
    <w:p w14:paraId="03D09CDF" w14:textId="77777777" w:rsidR="008B44ED" w:rsidRDefault="008B44ED" w:rsidP="008B44ED">
      <w:pPr>
        <w:pStyle w:val="Texto"/>
      </w:pPr>
      <w:r w:rsidRPr="002E6248">
        <w:t>(</w:t>
      </w:r>
      <w:hyperlink r:id="rId1941" w:anchor="n552" w:history="1">
        <w:r>
          <w:rPr>
            <w:rStyle w:val="Hyperlink"/>
          </w:rPr>
          <w:t>552</w:t>
        </w:r>
      </w:hyperlink>
      <w:r w:rsidRPr="002E6248">
        <w:t>)</w:t>
      </w:r>
      <w:r>
        <w:tab/>
      </w:r>
      <w:bookmarkStart w:id="1749" w:name="art115Ap3"/>
      <w:r w:rsidRPr="003632DC">
        <w:t xml:space="preserve">§ 3º </w:t>
      </w:r>
      <w:bookmarkEnd w:id="1749"/>
      <w:r w:rsidRPr="003632DC">
        <w:t>– O vencimento da TRLAV ocorrerá após trinta dias contados da data da publicação a que se refere o § 1º.</w:t>
      </w:r>
    </w:p>
    <w:p w14:paraId="39186BF8" w14:textId="77777777" w:rsidR="00920C2D" w:rsidRDefault="00920C2D" w:rsidP="00066C8D">
      <w:pPr>
        <w:pStyle w:val="Texto"/>
      </w:pPr>
    </w:p>
    <w:p w14:paraId="78F2E7E0" w14:textId="77777777" w:rsidR="00FA42D3" w:rsidRDefault="007A1A5F" w:rsidP="005512FF">
      <w:pPr>
        <w:pStyle w:val="Ttulotema"/>
      </w:pPr>
      <w:r w:rsidRPr="00550F5A">
        <w:t>(</w:t>
      </w:r>
      <w:hyperlink r:id="rId1942" w:anchor="n65" w:history="1">
        <w:r w:rsidRPr="00550F5A">
          <w:rPr>
            <w:rStyle w:val="Hyperlink"/>
          </w:rPr>
          <w:t>65</w:t>
        </w:r>
      </w:hyperlink>
      <w:r w:rsidRPr="00550F5A">
        <w:t>)</w:t>
      </w:r>
      <w:r w:rsidR="00FA42D3">
        <w:t xml:space="preserve">  SEÇÃO IV</w:t>
      </w:r>
    </w:p>
    <w:p w14:paraId="19B673F7" w14:textId="77777777" w:rsidR="00FA42D3" w:rsidRDefault="00FA42D3" w:rsidP="005512FF">
      <w:pPr>
        <w:pStyle w:val="Ttulotema"/>
      </w:pPr>
      <w:r>
        <w:t>Dos Contribuintes</w:t>
      </w:r>
    </w:p>
    <w:p w14:paraId="078B7A50" w14:textId="77777777" w:rsidR="00FA42D3" w:rsidRDefault="00FA42D3" w:rsidP="00066C8D">
      <w:pPr>
        <w:pStyle w:val="Texto"/>
      </w:pPr>
    </w:p>
    <w:p w14:paraId="0CE00FA7" w14:textId="77777777" w:rsidR="00FA42D3" w:rsidRDefault="00281049" w:rsidP="00066C8D">
      <w:pPr>
        <w:pStyle w:val="Texto"/>
      </w:pPr>
      <w:r w:rsidRPr="005D7C3A">
        <w:t>(</w:t>
      </w:r>
      <w:hyperlink r:id="rId1943" w:anchor="n213" w:history="1">
        <w:r w:rsidRPr="005D7C3A">
          <w:rPr>
            <w:rStyle w:val="Hyperlink"/>
          </w:rPr>
          <w:t>213</w:t>
        </w:r>
      </w:hyperlink>
      <w:r w:rsidR="00FA42D3" w:rsidRPr="00550F5A">
        <w:t>)</w:t>
      </w:r>
      <w:r w:rsidR="00FA42D3">
        <w:rPr>
          <w:b/>
        </w:rPr>
        <w:tab/>
      </w:r>
      <w:bookmarkStart w:id="1750" w:name="art116"/>
      <w:r w:rsidR="00FA42D3">
        <w:rPr>
          <w:b/>
        </w:rPr>
        <w:t>Art. 116</w:t>
      </w:r>
      <w:r w:rsidR="00A56828">
        <w:rPr>
          <w:b/>
        </w:rPr>
        <w:t>.</w:t>
      </w:r>
      <w:r w:rsidR="00FA42D3">
        <w:t xml:space="preserve"> </w:t>
      </w:r>
      <w:bookmarkEnd w:id="1750"/>
      <w:r w:rsidR="00FA42D3">
        <w:t xml:space="preserve"> Contribuinte da Taxa de Segurança Pública é a pessoa física ou jurídica que promova atividade prevista nas Tabelas B, D e M, anexas a esta Lei, ou dela se beneficie.</w:t>
      </w:r>
    </w:p>
    <w:p w14:paraId="0AC5432D" w14:textId="77777777" w:rsidR="00FA42D3" w:rsidRPr="00550F5A" w:rsidRDefault="00281049" w:rsidP="00066C8D">
      <w:pPr>
        <w:pStyle w:val="Texto"/>
      </w:pPr>
      <w:r w:rsidRPr="005D7C3A">
        <w:t>(</w:t>
      </w:r>
      <w:hyperlink r:id="rId1944" w:anchor="n213" w:history="1">
        <w:r w:rsidRPr="005D7C3A">
          <w:rPr>
            <w:rStyle w:val="Hyperlink"/>
          </w:rPr>
          <w:t>213</w:t>
        </w:r>
      </w:hyperlink>
      <w:r w:rsidR="00FA42D3" w:rsidRPr="00550F5A">
        <w:t>)</w:t>
      </w:r>
      <w:r w:rsidR="00FA42D3" w:rsidRPr="00550F5A">
        <w:tab/>
      </w:r>
      <w:bookmarkStart w:id="1751" w:name="art116p1"/>
      <w:r w:rsidR="00FA42D3" w:rsidRPr="00550F5A">
        <w:t xml:space="preserve">§ 1º </w:t>
      </w:r>
      <w:bookmarkEnd w:id="1751"/>
      <w:r w:rsidR="00FA42D3" w:rsidRPr="00550F5A">
        <w:t xml:space="preserve"> Contribuinte da Taxa de Segurança Pública prevista no item 2 da Tabela B é o proprietário, o titular do domínio ou o possuidor, a qualquer título, de bem imóvel por natureza ou por acessão física situado na zona urbana, assim definida na legislação do respectivo Município.</w:t>
      </w:r>
    </w:p>
    <w:p w14:paraId="4CAED017" w14:textId="77777777" w:rsidR="00FA42D3" w:rsidRDefault="00281049" w:rsidP="00066C8D">
      <w:pPr>
        <w:pStyle w:val="Texto"/>
      </w:pPr>
      <w:r w:rsidRPr="005D7C3A">
        <w:t>(</w:t>
      </w:r>
      <w:hyperlink r:id="rId1945" w:anchor="n383" w:history="1">
        <w:r w:rsidR="00032B7C">
          <w:rPr>
            <w:rStyle w:val="Hyperlink"/>
          </w:rPr>
          <w:t>383</w:t>
        </w:r>
      </w:hyperlink>
      <w:r w:rsidR="00FA42D3" w:rsidRPr="00550F5A">
        <w:t>)</w:t>
      </w:r>
      <w:r w:rsidR="00FA42D3" w:rsidRPr="00550F5A">
        <w:tab/>
      </w:r>
      <w:bookmarkStart w:id="1752" w:name="art116p2"/>
      <w:r w:rsidR="00FA42D3">
        <w:t xml:space="preserve">§ 2º </w:t>
      </w:r>
      <w:bookmarkEnd w:id="1752"/>
      <w:r w:rsidR="00FA42D3">
        <w:t xml:space="preserve"> </w:t>
      </w:r>
      <w:r w:rsidR="00032B7C" w:rsidRPr="008502D1">
        <w:t xml:space="preserve">Contribuintes da Taxa de Segurança Pública prevista no subitem 3.1 da </w:t>
      </w:r>
      <w:hyperlink r:id="rId1946" w:anchor="tab_b" w:history="1">
        <w:r w:rsidR="00032B7C" w:rsidRPr="00504AC3">
          <w:rPr>
            <w:rStyle w:val="Hyperlink"/>
          </w:rPr>
          <w:t>Tabela B</w:t>
        </w:r>
      </w:hyperlink>
      <w:r w:rsidR="00032B7C" w:rsidRPr="008502D1">
        <w:t xml:space="preserve"> são as sociedades segura</w:t>
      </w:r>
      <w:r w:rsidR="00032B7C">
        <w:t>doras beneficiadas pelo DPVAT.</w:t>
      </w:r>
    </w:p>
    <w:p w14:paraId="6971EBC7" w14:textId="77777777" w:rsidR="00A56828" w:rsidRDefault="00A56828" w:rsidP="00066C8D">
      <w:pPr>
        <w:pStyle w:val="Texto"/>
      </w:pPr>
    </w:p>
    <w:p w14:paraId="526F20EF" w14:textId="77777777" w:rsidR="00FA42D3" w:rsidRDefault="00720555" w:rsidP="005512FF">
      <w:pPr>
        <w:pStyle w:val="Ttulotema"/>
      </w:pPr>
      <w:r w:rsidRPr="00550F5A">
        <w:t>(</w:t>
      </w:r>
      <w:hyperlink r:id="rId1947" w:anchor="n65" w:history="1">
        <w:r w:rsidRPr="00550F5A">
          <w:rPr>
            <w:rStyle w:val="Hyperlink"/>
          </w:rPr>
          <w:t>65</w:t>
        </w:r>
      </w:hyperlink>
      <w:r w:rsidRPr="00550F5A">
        <w:t>)</w:t>
      </w:r>
      <w:r w:rsidR="00FA42D3">
        <w:t xml:space="preserve">  SEÇÃO V</w:t>
      </w:r>
    </w:p>
    <w:p w14:paraId="0C4F6365" w14:textId="77777777" w:rsidR="00FA42D3" w:rsidRDefault="00FA42D3" w:rsidP="005512FF">
      <w:pPr>
        <w:pStyle w:val="Ttulotema"/>
      </w:pPr>
      <w:r>
        <w:t>Da Forma de Pagamento</w:t>
      </w:r>
    </w:p>
    <w:p w14:paraId="5CA4C2C0" w14:textId="77777777" w:rsidR="00FA42D3" w:rsidRDefault="00FA42D3" w:rsidP="00066C8D">
      <w:pPr>
        <w:pStyle w:val="Texto"/>
      </w:pPr>
    </w:p>
    <w:p w14:paraId="37D02E45" w14:textId="77777777" w:rsidR="00FA42D3" w:rsidRDefault="00FA79FB" w:rsidP="00066C8D">
      <w:pPr>
        <w:pStyle w:val="Texto"/>
      </w:pPr>
      <w:r w:rsidRPr="00550F5A">
        <w:t>(</w:t>
      </w:r>
      <w:hyperlink r:id="rId1948" w:anchor="n90" w:history="1">
        <w:r w:rsidRPr="00550F5A">
          <w:rPr>
            <w:rStyle w:val="Hyperlink"/>
          </w:rPr>
          <w:t>90</w:t>
        </w:r>
      </w:hyperlink>
      <w:r w:rsidRPr="00550F5A">
        <w:t>)</w:t>
      </w:r>
      <w:r w:rsidR="00FA42D3">
        <w:rPr>
          <w:b/>
        </w:rPr>
        <w:tab/>
      </w:r>
      <w:bookmarkStart w:id="1753" w:name="art117"/>
      <w:r w:rsidR="00FA42D3">
        <w:rPr>
          <w:b/>
        </w:rPr>
        <w:t>Art. 117</w:t>
      </w:r>
      <w:bookmarkEnd w:id="1753"/>
      <w:r w:rsidR="00A56828">
        <w:rPr>
          <w:b/>
        </w:rPr>
        <w:t>.</w:t>
      </w:r>
      <w:r w:rsidR="00FA42D3">
        <w:rPr>
          <w:b/>
        </w:rPr>
        <w:t xml:space="preserve">  </w:t>
      </w:r>
      <w:r w:rsidR="00FA42D3">
        <w:t>A Taxa de Segurança Pública será recolhida em estabelecimento bancário autorizado ou repartição arrecadadora, a critério da Secretaria de Estado da Fazenda..</w:t>
      </w:r>
    </w:p>
    <w:p w14:paraId="488BE3D5" w14:textId="77777777" w:rsidR="00A316D7" w:rsidRDefault="00A316D7" w:rsidP="00066C8D">
      <w:pPr>
        <w:pStyle w:val="Texto"/>
      </w:pPr>
    </w:p>
    <w:p w14:paraId="39B04942" w14:textId="77777777" w:rsidR="00FA42D3" w:rsidRDefault="00720555" w:rsidP="005512FF">
      <w:pPr>
        <w:pStyle w:val="Ttulotema"/>
      </w:pPr>
      <w:r w:rsidRPr="00550F5A">
        <w:t>(</w:t>
      </w:r>
      <w:hyperlink r:id="rId1949" w:anchor="n65" w:history="1">
        <w:r w:rsidRPr="00550F5A">
          <w:rPr>
            <w:rStyle w:val="Hyperlink"/>
          </w:rPr>
          <w:t>65</w:t>
        </w:r>
      </w:hyperlink>
      <w:r w:rsidRPr="00550F5A">
        <w:t>)</w:t>
      </w:r>
      <w:r w:rsidR="00FA42D3">
        <w:t xml:space="preserve">  SEÇÃO VI</w:t>
      </w:r>
    </w:p>
    <w:p w14:paraId="3AF72B83" w14:textId="77777777" w:rsidR="00FA42D3" w:rsidRDefault="00FA42D3" w:rsidP="005512FF">
      <w:pPr>
        <w:pStyle w:val="Ttulotema"/>
      </w:pPr>
      <w:r>
        <w:t>Dos Prazos de Pagamento</w:t>
      </w:r>
    </w:p>
    <w:p w14:paraId="374D25D2" w14:textId="77777777" w:rsidR="00FA42D3" w:rsidRDefault="00FA42D3" w:rsidP="00066C8D">
      <w:pPr>
        <w:pStyle w:val="Texto"/>
      </w:pPr>
    </w:p>
    <w:p w14:paraId="25B0ABFA" w14:textId="77777777" w:rsidR="00FA42D3" w:rsidRDefault="00720555" w:rsidP="00066C8D">
      <w:pPr>
        <w:pStyle w:val="Texto"/>
      </w:pPr>
      <w:r w:rsidRPr="00550F5A">
        <w:t>(</w:t>
      </w:r>
      <w:hyperlink r:id="rId1950" w:anchor="n65" w:history="1">
        <w:r w:rsidRPr="00550F5A">
          <w:rPr>
            <w:rStyle w:val="Hyperlink"/>
          </w:rPr>
          <w:t>65</w:t>
        </w:r>
      </w:hyperlink>
      <w:r w:rsidRPr="00550F5A">
        <w:t>)</w:t>
      </w:r>
      <w:r w:rsidR="00FA42D3">
        <w:rPr>
          <w:b/>
        </w:rPr>
        <w:tab/>
      </w:r>
      <w:bookmarkStart w:id="1754" w:name="art118"/>
      <w:r w:rsidR="00FA42D3">
        <w:rPr>
          <w:b/>
        </w:rPr>
        <w:t>Art. 118</w:t>
      </w:r>
      <w:bookmarkEnd w:id="1754"/>
      <w:r w:rsidR="00A56828">
        <w:rPr>
          <w:b/>
        </w:rPr>
        <w:t>.</w:t>
      </w:r>
      <w:r w:rsidR="00FA42D3">
        <w:t xml:space="preserve">  A Taxa de Segurança Pública será exigida:</w:t>
      </w:r>
    </w:p>
    <w:p w14:paraId="05C262A0" w14:textId="77777777" w:rsidR="00FA42D3" w:rsidRPr="00550F5A" w:rsidRDefault="00720555" w:rsidP="00066C8D">
      <w:pPr>
        <w:pStyle w:val="Texto"/>
      </w:pPr>
      <w:r w:rsidRPr="00550F5A">
        <w:t>(</w:t>
      </w:r>
      <w:hyperlink r:id="rId1951" w:anchor="n65" w:history="1">
        <w:r w:rsidRPr="00550F5A">
          <w:rPr>
            <w:rStyle w:val="Hyperlink"/>
          </w:rPr>
          <w:t>65</w:t>
        </w:r>
      </w:hyperlink>
      <w:r w:rsidRPr="00550F5A">
        <w:t>)</w:t>
      </w:r>
      <w:r w:rsidR="00FA42D3" w:rsidRPr="00550F5A">
        <w:tab/>
      </w:r>
      <w:bookmarkStart w:id="1755" w:name="art118_I"/>
      <w:r w:rsidR="00FA42D3" w:rsidRPr="00550F5A">
        <w:t>I</w:t>
      </w:r>
      <w:bookmarkEnd w:id="1755"/>
      <w:r w:rsidR="00FA42D3" w:rsidRPr="00550F5A">
        <w:t xml:space="preserve"> - de ordinário, antes da prática do ato ou da assinatura do documento;</w:t>
      </w:r>
    </w:p>
    <w:p w14:paraId="0D4E4E93" w14:textId="77777777" w:rsidR="00FA42D3" w:rsidRPr="00550F5A" w:rsidRDefault="00281049" w:rsidP="00066C8D">
      <w:pPr>
        <w:pStyle w:val="Texto"/>
      </w:pPr>
      <w:r w:rsidRPr="005D7C3A">
        <w:t>(</w:t>
      </w:r>
      <w:hyperlink r:id="rId1952" w:anchor="n213" w:history="1">
        <w:r w:rsidRPr="005D7C3A">
          <w:rPr>
            <w:rStyle w:val="Hyperlink"/>
          </w:rPr>
          <w:t>213</w:t>
        </w:r>
      </w:hyperlink>
      <w:r w:rsidR="00FA42D3" w:rsidRPr="00550F5A">
        <w:t>)</w:t>
      </w:r>
      <w:r w:rsidR="00FA42D3" w:rsidRPr="00550F5A">
        <w:tab/>
      </w:r>
      <w:bookmarkStart w:id="1756" w:name="art118_II"/>
      <w:r w:rsidR="00FA42D3" w:rsidRPr="00550F5A">
        <w:t xml:space="preserve">II </w:t>
      </w:r>
      <w:bookmarkEnd w:id="1756"/>
      <w:r w:rsidR="00FA42D3" w:rsidRPr="00550F5A">
        <w:t>- para renovação ou revalidação, quando a taxa for anual, até 31 de março do exercício em que ocorrer a renovação ou a revalidação;</w:t>
      </w:r>
    </w:p>
    <w:p w14:paraId="10290498" w14:textId="77777777" w:rsidR="00FA42D3" w:rsidRPr="00550F5A" w:rsidRDefault="00281049" w:rsidP="00066C8D">
      <w:pPr>
        <w:pStyle w:val="Texto"/>
      </w:pPr>
      <w:r w:rsidRPr="005D7C3A">
        <w:t>(</w:t>
      </w:r>
      <w:hyperlink r:id="rId1953" w:anchor="n213" w:history="1">
        <w:r w:rsidRPr="005D7C3A">
          <w:rPr>
            <w:rStyle w:val="Hyperlink"/>
          </w:rPr>
          <w:t>213</w:t>
        </w:r>
      </w:hyperlink>
      <w:r w:rsidR="00FA42D3" w:rsidRPr="00550F5A">
        <w:t>)</w:t>
      </w:r>
      <w:r w:rsidR="00FA42D3" w:rsidRPr="00550F5A">
        <w:tab/>
      </w:r>
      <w:bookmarkStart w:id="1757" w:name="art118_III"/>
      <w:r w:rsidR="00FA42D3" w:rsidRPr="00550F5A">
        <w:t>III</w:t>
      </w:r>
      <w:bookmarkEnd w:id="1757"/>
      <w:r w:rsidR="00FA42D3" w:rsidRPr="00550F5A">
        <w:t xml:space="preserve"> - na hipótese do item 2 da Tabela B anexa a esta Lei, anualmente, a partir do primeiro dia útil do segundo trimestre, na forma e no prazo estabelecidos em regulamento, pelo serviço posto à disposição do contribuinte;</w:t>
      </w:r>
    </w:p>
    <w:p w14:paraId="10A1EE9F" w14:textId="77777777" w:rsidR="00FA42D3" w:rsidRPr="00550F5A" w:rsidRDefault="00281049" w:rsidP="00066C8D">
      <w:pPr>
        <w:pStyle w:val="Texto"/>
      </w:pPr>
      <w:r w:rsidRPr="005D7C3A">
        <w:t>(</w:t>
      </w:r>
      <w:hyperlink r:id="rId1954" w:anchor="n213" w:history="1">
        <w:r w:rsidRPr="005D7C3A">
          <w:rPr>
            <w:rStyle w:val="Hyperlink"/>
          </w:rPr>
          <w:t>213</w:t>
        </w:r>
      </w:hyperlink>
      <w:r w:rsidR="00FA42D3" w:rsidRPr="00550F5A">
        <w:t>)</w:t>
      </w:r>
      <w:r w:rsidR="00FA42D3" w:rsidRPr="00550F5A">
        <w:tab/>
      </w:r>
      <w:bookmarkStart w:id="1758" w:name="art118_IV"/>
      <w:r w:rsidR="00FA42D3" w:rsidRPr="00550F5A">
        <w:t xml:space="preserve">IV </w:t>
      </w:r>
      <w:bookmarkEnd w:id="1758"/>
      <w:r w:rsidR="00FA42D3" w:rsidRPr="00550F5A">
        <w:t>- na hipótese do item 3 da Tabela B anexa a esta Lei, na forma e no prazo estabelecidos em regulamento.</w:t>
      </w:r>
    </w:p>
    <w:p w14:paraId="2F4C1477" w14:textId="77777777" w:rsidR="00FA42D3" w:rsidRPr="00550F5A" w:rsidRDefault="00281049" w:rsidP="00066C8D">
      <w:pPr>
        <w:pStyle w:val="Texto"/>
      </w:pPr>
      <w:r w:rsidRPr="005D7C3A">
        <w:t>(</w:t>
      </w:r>
      <w:hyperlink r:id="rId1955" w:anchor="n395" w:history="1">
        <w:r w:rsidR="00CC0197">
          <w:rPr>
            <w:rStyle w:val="Hyperlink"/>
          </w:rPr>
          <w:t>395</w:t>
        </w:r>
      </w:hyperlink>
      <w:r w:rsidR="00FA42D3" w:rsidRPr="00550F5A">
        <w:t>)</w:t>
      </w:r>
      <w:r w:rsidR="00FA42D3" w:rsidRPr="00550F5A">
        <w:tab/>
      </w:r>
      <w:bookmarkStart w:id="1759" w:name="art118p1"/>
      <w:r w:rsidR="00FA42D3" w:rsidRPr="00550F5A">
        <w:t xml:space="preserve">§ 1º </w:t>
      </w:r>
      <w:bookmarkEnd w:id="1759"/>
      <w:r w:rsidR="00FA42D3" w:rsidRPr="00550F5A">
        <w:t xml:space="preserve"> </w:t>
      </w:r>
    </w:p>
    <w:p w14:paraId="14B9F6BE" w14:textId="77777777" w:rsidR="00FA42D3" w:rsidRDefault="00CC0197" w:rsidP="00066C8D">
      <w:pPr>
        <w:pStyle w:val="Texto"/>
      </w:pPr>
      <w:r w:rsidRPr="005D7C3A">
        <w:t>(</w:t>
      </w:r>
      <w:hyperlink r:id="rId1956" w:anchor="n395" w:history="1">
        <w:r>
          <w:rPr>
            <w:rStyle w:val="Hyperlink"/>
          </w:rPr>
          <w:t>395</w:t>
        </w:r>
      </w:hyperlink>
      <w:r w:rsidRPr="00550F5A">
        <w:t>)</w:t>
      </w:r>
      <w:r w:rsidR="00FA42D3" w:rsidRPr="00550F5A">
        <w:tab/>
      </w:r>
      <w:bookmarkStart w:id="1760" w:name="art118p2"/>
      <w:r w:rsidR="00FA42D3">
        <w:t xml:space="preserve">§ 2º </w:t>
      </w:r>
      <w:bookmarkEnd w:id="1760"/>
      <w:r w:rsidR="00FA42D3">
        <w:t xml:space="preserve"> </w:t>
      </w:r>
    </w:p>
    <w:p w14:paraId="3D3BA4E0" w14:textId="77777777" w:rsidR="00A31AFD" w:rsidRPr="007D3AF9" w:rsidRDefault="00CC0197" w:rsidP="007D3AF9">
      <w:pPr>
        <w:jc w:val="both"/>
      </w:pPr>
      <w:r w:rsidRPr="005D7C3A">
        <w:t>(</w:t>
      </w:r>
      <w:hyperlink r:id="rId1957" w:anchor="n395" w:history="1">
        <w:r>
          <w:rPr>
            <w:rStyle w:val="Hyperlink"/>
          </w:rPr>
          <w:t>395</w:t>
        </w:r>
      </w:hyperlink>
      <w:r w:rsidRPr="00550F5A">
        <w:t>)</w:t>
      </w:r>
      <w:r w:rsidR="007D3AF9" w:rsidRPr="00550F5A">
        <w:tab/>
      </w:r>
      <w:bookmarkStart w:id="1761" w:name="art116p3"/>
      <w:r w:rsidR="00A31AFD" w:rsidRPr="007D3AF9">
        <w:t>§ 3°</w:t>
      </w:r>
      <w:bookmarkEnd w:id="1761"/>
      <w:r w:rsidR="00A31AFD" w:rsidRPr="007D3AF9">
        <w:t xml:space="preserve">  </w:t>
      </w:r>
    </w:p>
    <w:p w14:paraId="3430F4A6" w14:textId="77777777" w:rsidR="00A31AFD" w:rsidRPr="007D3AF9" w:rsidRDefault="00A31AFD" w:rsidP="007D3AF9"/>
    <w:p w14:paraId="552664E3" w14:textId="77777777" w:rsidR="00FA42D3" w:rsidRDefault="00FA42D3" w:rsidP="005512FF">
      <w:pPr>
        <w:pStyle w:val="Ttulotema"/>
      </w:pPr>
      <w:r>
        <w:t>(</w:t>
      </w:r>
      <w:hyperlink r:id="rId1958" w:anchor="n65" w:history="1">
        <w:r>
          <w:rPr>
            <w:rStyle w:val="Hyperlink"/>
            <w:rFonts w:ascii="Times New Roman" w:hAnsi="Times New Roman"/>
            <w:b/>
          </w:rPr>
          <w:t>65</w:t>
        </w:r>
      </w:hyperlink>
      <w:r>
        <w:t>)  SEÇÃO VII</w:t>
      </w:r>
    </w:p>
    <w:p w14:paraId="3CF93779" w14:textId="77777777" w:rsidR="00FA42D3" w:rsidRDefault="00FA42D3" w:rsidP="005512FF">
      <w:pPr>
        <w:pStyle w:val="Ttulotema"/>
      </w:pPr>
      <w:r>
        <w:t>Da Fiscalização</w:t>
      </w:r>
    </w:p>
    <w:p w14:paraId="3FD20316" w14:textId="77777777" w:rsidR="00FA42D3" w:rsidRDefault="00FA42D3" w:rsidP="00066C8D">
      <w:pPr>
        <w:pStyle w:val="Texto"/>
      </w:pPr>
    </w:p>
    <w:p w14:paraId="76CD2C92" w14:textId="77777777" w:rsidR="00FA42D3" w:rsidRDefault="00720555" w:rsidP="00066C8D">
      <w:pPr>
        <w:pStyle w:val="Texto"/>
      </w:pPr>
      <w:r w:rsidRPr="00550F5A">
        <w:t>(</w:t>
      </w:r>
      <w:hyperlink r:id="rId1959" w:anchor="n65" w:history="1">
        <w:r w:rsidRPr="00550F5A">
          <w:rPr>
            <w:rStyle w:val="Hyperlink"/>
          </w:rPr>
          <w:t>65</w:t>
        </w:r>
      </w:hyperlink>
      <w:r w:rsidRPr="00550F5A">
        <w:t>)</w:t>
      </w:r>
      <w:r w:rsidR="00FA42D3">
        <w:rPr>
          <w:b/>
        </w:rPr>
        <w:tab/>
      </w:r>
      <w:bookmarkStart w:id="1762" w:name="art119"/>
      <w:r w:rsidR="00FA42D3">
        <w:rPr>
          <w:b/>
        </w:rPr>
        <w:t>Art. 119</w:t>
      </w:r>
      <w:bookmarkEnd w:id="1762"/>
      <w:r w:rsidR="00A56828">
        <w:rPr>
          <w:b/>
        </w:rPr>
        <w:t>.</w:t>
      </w:r>
      <w:r w:rsidR="00FA42D3">
        <w:t xml:space="preserve">  A fiscalização e a exigência da Taxa de Segurança Pública competem aos servidores da Fazenda Estadual, às autoridades policiais e às autoridades administrativas, na forma do regulamento.</w:t>
      </w:r>
    </w:p>
    <w:p w14:paraId="3833C51E" w14:textId="77777777" w:rsidR="00716887" w:rsidRDefault="00716887" w:rsidP="00066C8D">
      <w:pPr>
        <w:pStyle w:val="Texto"/>
      </w:pPr>
    </w:p>
    <w:p w14:paraId="351DCEEA" w14:textId="77777777" w:rsidR="00FA42D3" w:rsidRDefault="00720555" w:rsidP="005512FF">
      <w:pPr>
        <w:pStyle w:val="Ttulotema"/>
      </w:pPr>
      <w:r w:rsidRPr="00550F5A">
        <w:t>(</w:t>
      </w:r>
      <w:hyperlink r:id="rId1960" w:anchor="n65" w:history="1">
        <w:r w:rsidRPr="00550F5A">
          <w:rPr>
            <w:rStyle w:val="Hyperlink"/>
          </w:rPr>
          <w:t>65</w:t>
        </w:r>
      </w:hyperlink>
      <w:r w:rsidRPr="00550F5A">
        <w:t>)</w:t>
      </w:r>
      <w:r w:rsidR="00FA42D3">
        <w:t xml:space="preserve">  SEÇÃO VIII</w:t>
      </w:r>
    </w:p>
    <w:p w14:paraId="5397B7A1" w14:textId="77777777" w:rsidR="00FA42D3" w:rsidRDefault="00FA42D3" w:rsidP="005512FF">
      <w:pPr>
        <w:pStyle w:val="Ttulotema"/>
      </w:pPr>
      <w:r>
        <w:t>Das Penalidades</w:t>
      </w:r>
    </w:p>
    <w:p w14:paraId="7E6C8668" w14:textId="77777777" w:rsidR="00FA42D3" w:rsidRDefault="00FA42D3" w:rsidP="00066C8D">
      <w:pPr>
        <w:pStyle w:val="Texto"/>
      </w:pPr>
    </w:p>
    <w:p w14:paraId="246D4BB4" w14:textId="77777777" w:rsidR="00FA42D3" w:rsidRDefault="00FF6E3F" w:rsidP="00066C8D">
      <w:pPr>
        <w:pStyle w:val="Texto"/>
      </w:pPr>
      <w:r w:rsidRPr="000E2879">
        <w:t>(</w:t>
      </w:r>
      <w:hyperlink r:id="rId1961" w:anchor="n107" w:history="1">
        <w:r w:rsidRPr="000E2879">
          <w:rPr>
            <w:rStyle w:val="Hyperlink"/>
          </w:rPr>
          <w:t>107</w:t>
        </w:r>
      </w:hyperlink>
      <w:r w:rsidRPr="000E2879">
        <w:t>)</w:t>
      </w:r>
      <w:r w:rsidR="00FA42D3">
        <w:tab/>
      </w:r>
      <w:bookmarkStart w:id="1763" w:name="art120"/>
      <w:r w:rsidR="00FA42D3">
        <w:rPr>
          <w:b/>
        </w:rPr>
        <w:t>Art. 120</w:t>
      </w:r>
      <w:bookmarkEnd w:id="1763"/>
      <w:r w:rsidR="00A56828">
        <w:rPr>
          <w:b/>
        </w:rPr>
        <w:t>.</w:t>
      </w:r>
      <w:r w:rsidR="00FA42D3">
        <w:t xml:space="preserve">  A falta de pagamento da Taxa de Segurança Pública, assim como seu pagamento insuficiente ou intempestivo, acarretará a aplicação das seguintes multas calculadas sobre o valor da taxa devida:</w:t>
      </w:r>
    </w:p>
    <w:p w14:paraId="0FFDFF0D" w14:textId="77777777" w:rsidR="00066C8D" w:rsidRPr="00066C8D" w:rsidRDefault="00FF6E3F" w:rsidP="00066C8D">
      <w:pPr>
        <w:pStyle w:val="Texto"/>
      </w:pPr>
      <w:r w:rsidRPr="00066C8D">
        <w:t>(</w:t>
      </w:r>
      <w:hyperlink r:id="rId1962" w:anchor="n426" w:history="1">
        <w:r w:rsidR="00066C8D" w:rsidRPr="00066C8D">
          <w:rPr>
            <w:rStyle w:val="Hyperlink"/>
          </w:rPr>
          <w:t>426</w:t>
        </w:r>
      </w:hyperlink>
      <w:r w:rsidRPr="00066C8D">
        <w:t>)</w:t>
      </w:r>
      <w:r w:rsidR="00FA42D3" w:rsidRPr="00066C8D">
        <w:tab/>
      </w:r>
      <w:bookmarkStart w:id="1764" w:name="art120_I"/>
      <w:r w:rsidR="00FA42D3" w:rsidRPr="00066C8D">
        <w:t xml:space="preserve">I </w:t>
      </w:r>
      <w:bookmarkEnd w:id="1764"/>
      <w:r w:rsidR="00FA42D3" w:rsidRPr="00066C8D">
        <w:t xml:space="preserve">- </w:t>
      </w:r>
      <w:r w:rsidR="00066C8D" w:rsidRPr="008D13A6">
        <w:t>havendo espontaneidade no recolhimento do principal e dos acessórios antes da inscrição em dívida ativa, nos casos de falta de pagamento, pagamento a menor ou intempestivo da taxa, observado o disposto no § 2º deste artigo, a multa de mora será de:</w:t>
      </w:r>
      <w:r w:rsidR="00066C8D" w:rsidRPr="00066C8D">
        <w:t xml:space="preserve"> </w:t>
      </w:r>
    </w:p>
    <w:p w14:paraId="1E2E5437" w14:textId="77777777" w:rsidR="00FA42D3" w:rsidRPr="00550F5A" w:rsidRDefault="00281049" w:rsidP="00066C8D">
      <w:pPr>
        <w:pStyle w:val="Texto"/>
      </w:pPr>
      <w:r w:rsidRPr="005D7C3A">
        <w:t>(</w:t>
      </w:r>
      <w:hyperlink r:id="rId1963" w:anchor="n213" w:history="1">
        <w:r w:rsidRPr="005D7C3A">
          <w:rPr>
            <w:rStyle w:val="Hyperlink"/>
          </w:rPr>
          <w:t>213</w:t>
        </w:r>
      </w:hyperlink>
      <w:r w:rsidR="00FA42D3" w:rsidRPr="00550F5A">
        <w:t>)</w:t>
      </w:r>
      <w:r w:rsidR="00FA42D3" w:rsidRPr="00550F5A">
        <w:tab/>
      </w:r>
      <w:bookmarkStart w:id="1765" w:name="art120_Ia"/>
      <w:r w:rsidR="00FA42D3" w:rsidRPr="00550F5A">
        <w:t xml:space="preserve">a) </w:t>
      </w:r>
      <w:bookmarkEnd w:id="1765"/>
      <w:r w:rsidR="00FA42D3" w:rsidRPr="00550F5A">
        <w:t>0,15% (zero vírgula quinze por cento) do valor da taxa, por dia de atraso, até o trigésimo dia;</w:t>
      </w:r>
    </w:p>
    <w:p w14:paraId="7261882F" w14:textId="77777777" w:rsidR="00FA42D3" w:rsidRPr="00550F5A" w:rsidRDefault="00281049" w:rsidP="00066C8D">
      <w:pPr>
        <w:pStyle w:val="Texto"/>
      </w:pPr>
      <w:r w:rsidRPr="005D7C3A">
        <w:t>(</w:t>
      </w:r>
      <w:hyperlink r:id="rId1964" w:anchor="n213" w:history="1">
        <w:r w:rsidRPr="005D7C3A">
          <w:rPr>
            <w:rStyle w:val="Hyperlink"/>
          </w:rPr>
          <w:t>213</w:t>
        </w:r>
      </w:hyperlink>
      <w:r w:rsidR="00FA42D3" w:rsidRPr="00550F5A">
        <w:t>)</w:t>
      </w:r>
      <w:r w:rsidR="00FA42D3" w:rsidRPr="00550F5A">
        <w:tab/>
      </w:r>
      <w:bookmarkStart w:id="1766" w:name="art120_Ib"/>
      <w:r w:rsidR="00FA42D3" w:rsidRPr="00550F5A">
        <w:t xml:space="preserve">b) </w:t>
      </w:r>
      <w:bookmarkEnd w:id="1766"/>
      <w:r w:rsidR="00FA42D3" w:rsidRPr="00550F5A">
        <w:t>9% (nove por cento) do valor da taxa, do trigésimo primeiro ao sexagésimo dia de atraso;</w:t>
      </w:r>
    </w:p>
    <w:p w14:paraId="22B27AD9" w14:textId="77777777" w:rsidR="00FA42D3" w:rsidRPr="00550F5A" w:rsidRDefault="00281049" w:rsidP="00066C8D">
      <w:pPr>
        <w:pStyle w:val="Texto"/>
      </w:pPr>
      <w:r w:rsidRPr="005D7C3A">
        <w:t>(</w:t>
      </w:r>
      <w:hyperlink r:id="rId1965" w:anchor="n213" w:history="1">
        <w:r w:rsidRPr="005D7C3A">
          <w:rPr>
            <w:rStyle w:val="Hyperlink"/>
          </w:rPr>
          <w:t>213</w:t>
        </w:r>
      </w:hyperlink>
      <w:r w:rsidR="00FA42D3" w:rsidRPr="00550F5A">
        <w:t>)</w:t>
      </w:r>
      <w:r w:rsidR="00FA42D3" w:rsidRPr="00550F5A">
        <w:tab/>
      </w:r>
      <w:bookmarkStart w:id="1767" w:name="art120_Ic"/>
      <w:r w:rsidR="00FA42D3" w:rsidRPr="00550F5A">
        <w:t xml:space="preserve">c) </w:t>
      </w:r>
      <w:bookmarkEnd w:id="1767"/>
      <w:r w:rsidR="00FA42D3" w:rsidRPr="00550F5A">
        <w:t>12% (doze por cento) do valor da taxa, após o sexagésimo dia de atraso;</w:t>
      </w:r>
    </w:p>
    <w:p w14:paraId="341F8F67" w14:textId="77777777" w:rsidR="00FA42D3" w:rsidRPr="00550F5A" w:rsidRDefault="00FF6E3F" w:rsidP="00066C8D">
      <w:pPr>
        <w:pStyle w:val="Texto"/>
      </w:pPr>
      <w:r w:rsidRPr="000E2879">
        <w:t>(</w:t>
      </w:r>
      <w:hyperlink r:id="rId1966" w:anchor="n107" w:history="1">
        <w:r w:rsidRPr="000E2879">
          <w:rPr>
            <w:rStyle w:val="Hyperlink"/>
          </w:rPr>
          <w:t>107</w:t>
        </w:r>
      </w:hyperlink>
      <w:r w:rsidRPr="000E2879">
        <w:t>)</w:t>
      </w:r>
      <w:r w:rsidR="00FA42D3" w:rsidRPr="00550F5A">
        <w:tab/>
      </w:r>
      <w:bookmarkStart w:id="1768" w:name="art120_II"/>
      <w:r w:rsidR="00FA42D3" w:rsidRPr="00550F5A">
        <w:t>II</w:t>
      </w:r>
      <w:bookmarkEnd w:id="1768"/>
      <w:r w:rsidR="00FA42D3" w:rsidRPr="00550F5A">
        <w:t>- havendo ação fiscal a multa será de 50% (cinqüenta por cento) do valor da taxa, observadas as seguintes reduções:</w:t>
      </w:r>
    </w:p>
    <w:p w14:paraId="39CD4194" w14:textId="77777777" w:rsidR="00FA42D3" w:rsidRPr="00550F5A" w:rsidRDefault="00FF6E3F" w:rsidP="00066C8D">
      <w:pPr>
        <w:pStyle w:val="Texto"/>
      </w:pPr>
      <w:r>
        <w:t>(</w:t>
      </w:r>
      <w:hyperlink r:id="rId1967" w:anchor="n189" w:history="1">
        <w:r>
          <w:rPr>
            <w:rStyle w:val="Hyperlink"/>
          </w:rPr>
          <w:t>189</w:t>
        </w:r>
      </w:hyperlink>
      <w:r>
        <w:t>)</w:t>
      </w:r>
      <w:r w:rsidR="00FA42D3" w:rsidRPr="00550F5A">
        <w:tab/>
      </w:r>
      <w:bookmarkStart w:id="1769" w:name="art120_IIa"/>
      <w:r w:rsidR="00FA42D3" w:rsidRPr="00550F5A">
        <w:t xml:space="preserve">a) </w:t>
      </w:r>
      <w:bookmarkEnd w:id="1769"/>
      <w:r w:rsidR="00FA42D3" w:rsidRPr="00550F5A">
        <w:t>a 40% (quarenta por cento) do valor da multa, quando o pagamento ocorrer no prazo de dez dias do recebimento do Auto de Infração;</w:t>
      </w:r>
    </w:p>
    <w:p w14:paraId="12599878" w14:textId="77777777" w:rsidR="00FA42D3" w:rsidRPr="00550F5A" w:rsidRDefault="00FF6E3F" w:rsidP="00066C8D">
      <w:pPr>
        <w:pStyle w:val="Texto"/>
      </w:pPr>
      <w:r>
        <w:t>(</w:t>
      </w:r>
      <w:hyperlink r:id="rId1968" w:anchor="n189" w:history="1">
        <w:r>
          <w:rPr>
            <w:rStyle w:val="Hyperlink"/>
          </w:rPr>
          <w:t>189</w:t>
        </w:r>
      </w:hyperlink>
      <w:r>
        <w:t>)</w:t>
      </w:r>
      <w:r w:rsidR="00FA42D3" w:rsidRPr="00550F5A">
        <w:tab/>
      </w:r>
      <w:bookmarkStart w:id="1770" w:name="art120_IIb"/>
      <w:r w:rsidR="00FA42D3" w:rsidRPr="00550F5A">
        <w:t xml:space="preserve">b) </w:t>
      </w:r>
      <w:bookmarkEnd w:id="1770"/>
      <w:r w:rsidR="00FA42D3" w:rsidRPr="00550F5A">
        <w:t>a 50% (cinqüenta por cento) do valor da multa, quando o pagamento ocorrer após o prazo previsto no item "a" e até trinta dias contados do recebimento do Auto de Infração;</w:t>
      </w:r>
    </w:p>
    <w:p w14:paraId="123AF4EF" w14:textId="77777777" w:rsidR="00FA42D3" w:rsidRDefault="00FF6E3F" w:rsidP="00066C8D">
      <w:pPr>
        <w:pStyle w:val="Texto"/>
      </w:pPr>
      <w:r>
        <w:t>(</w:t>
      </w:r>
      <w:hyperlink r:id="rId1969" w:anchor="n189" w:history="1">
        <w:r>
          <w:rPr>
            <w:rStyle w:val="Hyperlink"/>
          </w:rPr>
          <w:t>189</w:t>
        </w:r>
      </w:hyperlink>
      <w:r>
        <w:t>)</w:t>
      </w:r>
      <w:r w:rsidR="00FA42D3" w:rsidRPr="00550F5A">
        <w:tab/>
      </w:r>
      <w:bookmarkStart w:id="1771" w:name="art120_IIc"/>
      <w:r w:rsidR="00FA42D3" w:rsidRPr="00550F5A">
        <w:t xml:space="preserve">c) </w:t>
      </w:r>
      <w:bookmarkEnd w:id="1771"/>
      <w:r w:rsidR="00FA42D3" w:rsidRPr="00550F5A">
        <w:t>a 60% (sessenta por cento) do valor da multa, quando o pagamento ocorrer após o prazo previsto no item "b" e antes de sua inscrição em dívida ativa.</w:t>
      </w:r>
    </w:p>
    <w:p w14:paraId="7AD33748" w14:textId="77777777" w:rsidR="00066C8D" w:rsidRPr="00066C8D" w:rsidRDefault="00066C8D" w:rsidP="00066C8D">
      <w:pPr>
        <w:jc w:val="both"/>
        <w:rPr>
          <w:color w:val="040404"/>
        </w:rPr>
      </w:pPr>
      <w:r w:rsidRPr="00066C8D">
        <w:t>(</w:t>
      </w:r>
      <w:hyperlink r:id="rId1970" w:anchor="n427" w:history="1">
        <w:r w:rsidR="00A07516">
          <w:rPr>
            <w:rStyle w:val="Hyperlink"/>
          </w:rPr>
          <w:t>427</w:t>
        </w:r>
      </w:hyperlink>
      <w:r w:rsidRPr="00066C8D">
        <w:t>)</w:t>
      </w:r>
      <w:r w:rsidRPr="00066C8D">
        <w:tab/>
      </w:r>
      <w:bookmarkStart w:id="1772" w:name="art120_III"/>
      <w:r w:rsidRPr="00066C8D">
        <w:rPr>
          <w:color w:val="040404"/>
        </w:rPr>
        <w:t>III</w:t>
      </w:r>
      <w:bookmarkEnd w:id="1772"/>
      <w:r w:rsidRPr="00066C8D">
        <w:rPr>
          <w:color w:val="040404"/>
        </w:rPr>
        <w:t xml:space="preserve"> - a partir da inscrição em dívida ativa, a multa de mora será de 25% (vinte e cinco por cento) do valor da taxa não recolhida, desde que não exigida mediante ação fiscal.</w:t>
      </w:r>
    </w:p>
    <w:p w14:paraId="13FCC9C8" w14:textId="77777777" w:rsidR="00FA42D3" w:rsidRPr="00550F5A" w:rsidRDefault="00FF6E3F" w:rsidP="00066C8D">
      <w:pPr>
        <w:pStyle w:val="Texto"/>
      </w:pPr>
      <w:r w:rsidRPr="000E2879">
        <w:lastRenderedPageBreak/>
        <w:t>(</w:t>
      </w:r>
      <w:hyperlink r:id="rId1971" w:anchor="n107" w:history="1">
        <w:r w:rsidRPr="000E2879">
          <w:rPr>
            <w:rStyle w:val="Hyperlink"/>
          </w:rPr>
          <w:t>107</w:t>
        </w:r>
      </w:hyperlink>
      <w:r w:rsidRPr="000E2879">
        <w:t>)</w:t>
      </w:r>
      <w:r w:rsidR="00FA42D3" w:rsidRPr="00550F5A">
        <w:tab/>
      </w:r>
      <w:bookmarkStart w:id="1773" w:name="art120p1"/>
      <w:r w:rsidR="00FA42D3" w:rsidRPr="00550F5A">
        <w:t xml:space="preserve">§ 1º </w:t>
      </w:r>
      <w:bookmarkEnd w:id="1773"/>
      <w:r w:rsidR="00FA42D3" w:rsidRPr="00550F5A">
        <w:t xml:space="preserve"> As multas previstas neste artigo denominam-se:</w:t>
      </w:r>
    </w:p>
    <w:p w14:paraId="63D5C49D" w14:textId="77777777" w:rsidR="00FA42D3" w:rsidRPr="00066C8D" w:rsidRDefault="00FF6E3F" w:rsidP="00066C8D">
      <w:pPr>
        <w:pStyle w:val="Texto"/>
      </w:pPr>
      <w:r w:rsidRPr="00066C8D">
        <w:t>(</w:t>
      </w:r>
      <w:hyperlink r:id="rId1972" w:anchor="n426" w:history="1">
        <w:r w:rsidR="00066C8D" w:rsidRPr="00066C8D">
          <w:rPr>
            <w:rStyle w:val="Hyperlink"/>
          </w:rPr>
          <w:t>426</w:t>
        </w:r>
      </w:hyperlink>
      <w:r w:rsidRPr="00066C8D">
        <w:t>)</w:t>
      </w:r>
      <w:r w:rsidR="00FA42D3" w:rsidRPr="00066C8D">
        <w:tab/>
      </w:r>
      <w:bookmarkStart w:id="1774" w:name="art120p1_1"/>
      <w:r w:rsidR="00FA42D3" w:rsidRPr="00066C8D">
        <w:t>1</w:t>
      </w:r>
      <w:bookmarkEnd w:id="1774"/>
      <w:r w:rsidR="00A56828" w:rsidRPr="00066C8D">
        <w:t>.</w:t>
      </w:r>
      <w:r w:rsidR="00FA42D3" w:rsidRPr="00066C8D">
        <w:t xml:space="preserve"> </w:t>
      </w:r>
      <w:r w:rsidR="00066C8D" w:rsidRPr="008D13A6">
        <w:t>de mora, nas hipóteses referidas nos incisos I e III do caput deste artigo;</w:t>
      </w:r>
    </w:p>
    <w:p w14:paraId="1AE49567" w14:textId="77777777" w:rsidR="00FA42D3" w:rsidRPr="00550F5A" w:rsidRDefault="00FF6E3F" w:rsidP="00066C8D">
      <w:pPr>
        <w:pStyle w:val="Texto"/>
      </w:pPr>
      <w:r w:rsidRPr="000E2879">
        <w:t>(</w:t>
      </w:r>
      <w:hyperlink r:id="rId1973" w:anchor="n107" w:history="1">
        <w:r w:rsidRPr="000E2879">
          <w:rPr>
            <w:rStyle w:val="Hyperlink"/>
          </w:rPr>
          <w:t>107</w:t>
        </w:r>
      </w:hyperlink>
      <w:r w:rsidRPr="000E2879">
        <w:t>)</w:t>
      </w:r>
      <w:r w:rsidR="00FA42D3" w:rsidRPr="00550F5A">
        <w:tab/>
      </w:r>
      <w:bookmarkStart w:id="1775" w:name="art120p1_2"/>
      <w:r w:rsidR="00FA42D3" w:rsidRPr="00550F5A">
        <w:t>2</w:t>
      </w:r>
      <w:bookmarkEnd w:id="1775"/>
      <w:r w:rsidR="00A56828">
        <w:t>.</w:t>
      </w:r>
      <w:r w:rsidR="00FA42D3" w:rsidRPr="00550F5A">
        <w:t xml:space="preserve"> de revalidação, nas hipóteses referidas no inciso II.</w:t>
      </w:r>
    </w:p>
    <w:p w14:paraId="4E444624" w14:textId="77777777" w:rsidR="00FA42D3" w:rsidRPr="00550F5A" w:rsidRDefault="00FF6E3F" w:rsidP="00066C8D">
      <w:pPr>
        <w:pStyle w:val="Texto"/>
      </w:pPr>
      <w:r w:rsidRPr="000E2879">
        <w:t>(</w:t>
      </w:r>
      <w:hyperlink r:id="rId1974" w:anchor="n107" w:history="1">
        <w:r w:rsidRPr="000E2879">
          <w:rPr>
            <w:rStyle w:val="Hyperlink"/>
          </w:rPr>
          <w:t>107</w:t>
        </w:r>
      </w:hyperlink>
      <w:r w:rsidRPr="000E2879">
        <w:t>)</w:t>
      </w:r>
      <w:r w:rsidR="00FA42D3" w:rsidRPr="00550F5A">
        <w:tab/>
      </w:r>
      <w:bookmarkStart w:id="1776" w:name="art120p2"/>
      <w:r w:rsidR="00FA42D3" w:rsidRPr="00550F5A">
        <w:t xml:space="preserve">§ 2º </w:t>
      </w:r>
      <w:bookmarkEnd w:id="1776"/>
      <w:r w:rsidR="00FA42D3" w:rsidRPr="00550F5A">
        <w:t xml:space="preserve"> Na hipótese prevista no inciso I deste artigo, ocorrendo o pagamento espontâneo somente da taxa, a multa será exigida em dobro, quando houver ação fiscal.</w:t>
      </w:r>
    </w:p>
    <w:p w14:paraId="2C43B5FC" w14:textId="77777777" w:rsidR="00FA42D3" w:rsidRPr="00550F5A" w:rsidRDefault="00FA42D3" w:rsidP="00066C8D">
      <w:pPr>
        <w:pStyle w:val="Texto"/>
      </w:pPr>
      <w:r w:rsidRPr="00550F5A">
        <w:t>(</w:t>
      </w:r>
      <w:hyperlink r:id="rId1975" w:anchor="n211" w:history="1">
        <w:r w:rsidRPr="00550F5A">
          <w:rPr>
            <w:rStyle w:val="Hyperlink"/>
          </w:rPr>
          <w:t>211</w:t>
        </w:r>
      </w:hyperlink>
      <w:r w:rsidRPr="00550F5A">
        <w:t>)</w:t>
      </w:r>
      <w:r w:rsidRPr="00550F5A">
        <w:tab/>
      </w:r>
      <w:bookmarkStart w:id="1777" w:name="art120p3"/>
      <w:r w:rsidRPr="00550F5A">
        <w:t xml:space="preserve">§ 3º  </w:t>
      </w:r>
      <w:bookmarkEnd w:id="1777"/>
    </w:p>
    <w:p w14:paraId="3B0CD334" w14:textId="77777777" w:rsidR="00FA42D3" w:rsidRPr="00550F5A" w:rsidRDefault="00FF6E3F" w:rsidP="00066C8D">
      <w:pPr>
        <w:pStyle w:val="Texto"/>
      </w:pPr>
      <w:r w:rsidRPr="000E2879">
        <w:t>(</w:t>
      </w:r>
      <w:hyperlink r:id="rId1976" w:anchor="n107" w:history="1">
        <w:r w:rsidRPr="000E2879">
          <w:rPr>
            <w:rStyle w:val="Hyperlink"/>
          </w:rPr>
          <w:t>107</w:t>
        </w:r>
      </w:hyperlink>
      <w:r w:rsidRPr="000E2879">
        <w:t>)</w:t>
      </w:r>
      <w:r w:rsidR="00FA42D3" w:rsidRPr="00550F5A">
        <w:tab/>
      </w:r>
      <w:bookmarkStart w:id="1778" w:name="art120p4"/>
      <w:r w:rsidR="00FA42D3" w:rsidRPr="00550F5A">
        <w:t xml:space="preserve">§ 4º </w:t>
      </w:r>
      <w:bookmarkEnd w:id="1778"/>
      <w:r w:rsidR="00FA42D3" w:rsidRPr="00550F5A">
        <w:t xml:space="preserve"> Na hipótese de pagamento parcelado, a multa será:</w:t>
      </w:r>
    </w:p>
    <w:p w14:paraId="760F3E3D" w14:textId="77777777" w:rsidR="00FA42D3" w:rsidRPr="00550F5A" w:rsidRDefault="00FF6E3F" w:rsidP="00066C8D">
      <w:pPr>
        <w:pStyle w:val="Texto"/>
      </w:pPr>
      <w:r w:rsidRPr="000E2879">
        <w:t>(</w:t>
      </w:r>
      <w:hyperlink r:id="rId1977" w:anchor="n107" w:history="1">
        <w:r w:rsidRPr="000E2879">
          <w:rPr>
            <w:rStyle w:val="Hyperlink"/>
          </w:rPr>
          <w:t>107</w:t>
        </w:r>
      </w:hyperlink>
      <w:r w:rsidRPr="000E2879">
        <w:t>)</w:t>
      </w:r>
      <w:r w:rsidR="00FA42D3" w:rsidRPr="00550F5A">
        <w:tab/>
      </w:r>
      <w:bookmarkStart w:id="1779" w:name="art120p4_1"/>
      <w:r w:rsidR="00FA42D3" w:rsidRPr="00550F5A">
        <w:t>1</w:t>
      </w:r>
      <w:bookmarkEnd w:id="1779"/>
      <w:r w:rsidR="00A56828">
        <w:t>.</w:t>
      </w:r>
      <w:r w:rsidR="00FA42D3" w:rsidRPr="00550F5A">
        <w:t xml:space="preserve"> de 18% (dezoito por cento), quando se tratar de crédito previsto no inciso I deste artigo;</w:t>
      </w:r>
    </w:p>
    <w:p w14:paraId="41D3ADE2" w14:textId="77777777" w:rsidR="00FA42D3" w:rsidRPr="00550F5A" w:rsidRDefault="00FF6E3F" w:rsidP="00066C8D">
      <w:pPr>
        <w:pStyle w:val="Texto"/>
      </w:pPr>
      <w:r w:rsidRPr="000E2879">
        <w:t>(</w:t>
      </w:r>
      <w:hyperlink r:id="rId1978" w:anchor="n107" w:history="1">
        <w:r w:rsidRPr="000E2879">
          <w:rPr>
            <w:rStyle w:val="Hyperlink"/>
          </w:rPr>
          <w:t>107</w:t>
        </w:r>
      </w:hyperlink>
      <w:r w:rsidRPr="000E2879">
        <w:t>)</w:t>
      </w:r>
      <w:r w:rsidR="00FA42D3" w:rsidRPr="00550F5A">
        <w:tab/>
      </w:r>
      <w:bookmarkStart w:id="1780" w:name="art120p4_2"/>
      <w:r w:rsidR="00FA42D3" w:rsidRPr="00550F5A">
        <w:t>2</w:t>
      </w:r>
      <w:bookmarkEnd w:id="1780"/>
      <w:r w:rsidR="00A56828">
        <w:t>.</w:t>
      </w:r>
      <w:r w:rsidR="00FA42D3" w:rsidRPr="00550F5A">
        <w:t xml:space="preserve"> reduzida, em conformidade com o inciso II, com base na data de pagamento da entrada prévia, em caso de ação fiscal.</w:t>
      </w:r>
    </w:p>
    <w:p w14:paraId="70C29D87" w14:textId="77777777" w:rsidR="00FA42D3" w:rsidRPr="00550F5A" w:rsidRDefault="00FF6E3F" w:rsidP="00066C8D">
      <w:pPr>
        <w:pStyle w:val="Texto"/>
      </w:pPr>
      <w:r w:rsidRPr="000E2879">
        <w:t>(</w:t>
      </w:r>
      <w:hyperlink r:id="rId1979" w:anchor="n107" w:history="1">
        <w:r w:rsidRPr="000E2879">
          <w:rPr>
            <w:rStyle w:val="Hyperlink"/>
          </w:rPr>
          <w:t>107</w:t>
        </w:r>
      </w:hyperlink>
      <w:r w:rsidRPr="000E2879">
        <w:t>)</w:t>
      </w:r>
      <w:r w:rsidR="00FA42D3" w:rsidRPr="00550F5A">
        <w:tab/>
      </w:r>
      <w:bookmarkStart w:id="1781" w:name="art120p5"/>
      <w:r w:rsidR="00FA42D3" w:rsidRPr="00550F5A">
        <w:t xml:space="preserve">§ 5º </w:t>
      </w:r>
      <w:bookmarkEnd w:id="1781"/>
      <w:r w:rsidR="00FA42D3" w:rsidRPr="00550F5A">
        <w:t xml:space="preserve"> Ocorrendo a perda do parcelamento, as multas terão os valores restabelecidos aos seus percentuais máximos.</w:t>
      </w:r>
    </w:p>
    <w:p w14:paraId="7522297E" w14:textId="77777777" w:rsidR="00FA42D3" w:rsidRDefault="00C4042A" w:rsidP="00066C8D">
      <w:pPr>
        <w:pStyle w:val="Texto"/>
      </w:pPr>
      <w:r w:rsidRPr="00316691">
        <w:t>(</w:t>
      </w:r>
      <w:hyperlink r:id="rId1980" w:anchor="n235" w:history="1">
        <w:r w:rsidRPr="00316691">
          <w:rPr>
            <w:rStyle w:val="Hyperlink"/>
          </w:rPr>
          <w:t>235</w:t>
        </w:r>
      </w:hyperlink>
      <w:r w:rsidRPr="00316691">
        <w:t>)</w:t>
      </w:r>
      <w:r w:rsidR="00FA42D3" w:rsidRPr="00550F5A">
        <w:tab/>
      </w:r>
      <w:bookmarkStart w:id="1782" w:name="art120p6"/>
      <w:r w:rsidR="00FA42D3" w:rsidRPr="00550F5A">
        <w:t xml:space="preserve">§ 6º </w:t>
      </w:r>
      <w:bookmarkEnd w:id="1782"/>
      <w:r w:rsidR="00FA42D3" w:rsidRPr="00550F5A">
        <w:t xml:space="preserve"> Sujeita-se a multa de 100% (cem por cento) do valor da taxa devida quem utilizar documento relativo a recolhimento</w:t>
      </w:r>
      <w:r w:rsidR="00FA42D3">
        <w:t xml:space="preserve"> da Taxa de Segurança Pública com autenticação falsa ou propiciar sua utilização.</w:t>
      </w:r>
    </w:p>
    <w:p w14:paraId="3A9EC4E1" w14:textId="77777777" w:rsidR="009E0647" w:rsidRDefault="009E0647" w:rsidP="00066C8D">
      <w:pPr>
        <w:pStyle w:val="Texto"/>
      </w:pPr>
    </w:p>
    <w:p w14:paraId="77F3BA2F" w14:textId="77777777" w:rsidR="00FA42D3" w:rsidRDefault="00281049" w:rsidP="008C6AA5">
      <w:pPr>
        <w:pStyle w:val="Ttulocap"/>
      </w:pPr>
      <w:r w:rsidRPr="00D7548F">
        <w:rPr>
          <w:sz w:val="20"/>
        </w:rPr>
        <w:t>(</w:t>
      </w:r>
      <w:hyperlink r:id="rId1981" w:anchor="n213" w:history="1">
        <w:r w:rsidRPr="00D7548F">
          <w:rPr>
            <w:rStyle w:val="Hyperlink"/>
            <w:sz w:val="20"/>
          </w:rPr>
          <w:t>213</w:t>
        </w:r>
      </w:hyperlink>
      <w:r w:rsidR="00FA42D3" w:rsidRPr="00D7548F">
        <w:rPr>
          <w:sz w:val="20"/>
        </w:rPr>
        <w:t>)</w:t>
      </w:r>
      <w:r w:rsidR="00FA42D3">
        <w:t xml:space="preserve"> </w:t>
      </w:r>
      <w:r w:rsidR="0067224A">
        <w:t xml:space="preserve">  </w:t>
      </w:r>
      <w:r w:rsidR="00FA42D3">
        <w:t xml:space="preserve"> CAPÍTULO V</w:t>
      </w:r>
    </w:p>
    <w:p w14:paraId="5C3AA418" w14:textId="77777777" w:rsidR="00FA42D3" w:rsidRDefault="00281049" w:rsidP="008C6AA5">
      <w:pPr>
        <w:pStyle w:val="Ttulocap"/>
      </w:pPr>
      <w:r w:rsidRPr="00D7548F">
        <w:rPr>
          <w:b w:val="0"/>
          <w:sz w:val="20"/>
        </w:rPr>
        <w:t>(</w:t>
      </w:r>
      <w:hyperlink r:id="rId1982" w:anchor="n213" w:history="1">
        <w:r w:rsidRPr="00D7548F">
          <w:rPr>
            <w:rStyle w:val="Hyperlink"/>
            <w:b w:val="0"/>
            <w:sz w:val="20"/>
          </w:rPr>
          <w:t>213</w:t>
        </w:r>
      </w:hyperlink>
      <w:r w:rsidR="00FA42D3" w:rsidRPr="00D7548F">
        <w:rPr>
          <w:b w:val="0"/>
          <w:sz w:val="20"/>
        </w:rPr>
        <w:t>)</w:t>
      </w:r>
      <w:r w:rsidR="00FA42D3">
        <w:t xml:space="preserve"> </w:t>
      </w:r>
      <w:r w:rsidR="0067224A">
        <w:t xml:space="preserve"> </w:t>
      </w:r>
      <w:r w:rsidR="00FA42D3">
        <w:t xml:space="preserve"> </w:t>
      </w:r>
      <w:r w:rsidR="0067224A">
        <w:t>Da Taxa De Licenciamento para Uso ou Ocupação</w:t>
      </w:r>
    </w:p>
    <w:p w14:paraId="50B612D8" w14:textId="77777777" w:rsidR="00FA42D3" w:rsidRDefault="0067224A" w:rsidP="008C6AA5">
      <w:pPr>
        <w:pStyle w:val="Ttulocap"/>
      </w:pPr>
      <w:r>
        <w:t>da Faixa de Domínio das Rodovias</w:t>
      </w:r>
    </w:p>
    <w:p w14:paraId="73FDD869" w14:textId="77777777" w:rsidR="00FA42D3" w:rsidRDefault="00FA42D3" w:rsidP="00066C8D">
      <w:pPr>
        <w:pStyle w:val="Texto"/>
      </w:pPr>
    </w:p>
    <w:p w14:paraId="6C641C38" w14:textId="77777777" w:rsidR="00FA42D3" w:rsidRPr="005512FF" w:rsidRDefault="00281049" w:rsidP="005512FF">
      <w:pPr>
        <w:pStyle w:val="Ttulotema"/>
      </w:pPr>
      <w:r w:rsidRPr="005D7C3A">
        <w:t>(</w:t>
      </w:r>
      <w:hyperlink r:id="rId1983" w:anchor="n213" w:history="1">
        <w:r w:rsidRPr="005D7C3A">
          <w:rPr>
            <w:rStyle w:val="Hyperlink"/>
          </w:rPr>
          <w:t>213</w:t>
        </w:r>
      </w:hyperlink>
      <w:r w:rsidR="00FA42D3" w:rsidRPr="005512FF">
        <w:t>)  SEÇÃO I</w:t>
      </w:r>
    </w:p>
    <w:p w14:paraId="579B75B8" w14:textId="77777777" w:rsidR="00FA42D3" w:rsidRPr="005512FF" w:rsidRDefault="00281049" w:rsidP="005512FF">
      <w:pPr>
        <w:pStyle w:val="Ttulotema"/>
      </w:pPr>
      <w:r w:rsidRPr="005D7C3A">
        <w:t>(</w:t>
      </w:r>
      <w:hyperlink r:id="rId1984" w:anchor="n213" w:history="1">
        <w:r w:rsidRPr="005D7C3A">
          <w:rPr>
            <w:rStyle w:val="Hyperlink"/>
          </w:rPr>
          <w:t>213</w:t>
        </w:r>
      </w:hyperlink>
      <w:r w:rsidR="00FA42D3" w:rsidRPr="005512FF">
        <w:t>)  Da Incidência</w:t>
      </w:r>
    </w:p>
    <w:p w14:paraId="02000AE9" w14:textId="77777777" w:rsidR="00FA42D3" w:rsidRDefault="00FA42D3" w:rsidP="00066C8D">
      <w:pPr>
        <w:pStyle w:val="Texto"/>
      </w:pPr>
    </w:p>
    <w:p w14:paraId="56AF31CF" w14:textId="77777777" w:rsidR="00FA42D3" w:rsidRDefault="00FA42D3" w:rsidP="00066C8D">
      <w:pPr>
        <w:pStyle w:val="Texto"/>
      </w:pPr>
      <w:r w:rsidRPr="00550F5A">
        <w:t>(</w:t>
      </w:r>
      <w:hyperlink r:id="rId1985" w:anchor="n236" w:history="1">
        <w:r w:rsidRPr="00550F5A">
          <w:rPr>
            <w:rStyle w:val="Hyperlink"/>
          </w:rPr>
          <w:t>236</w:t>
        </w:r>
      </w:hyperlink>
      <w:r w:rsidRPr="00550F5A">
        <w:t>)</w:t>
      </w:r>
      <w:r>
        <w:rPr>
          <w:b/>
        </w:rPr>
        <w:tab/>
      </w:r>
      <w:bookmarkStart w:id="1783" w:name="art120A"/>
      <w:r>
        <w:rPr>
          <w:b/>
        </w:rPr>
        <w:t>Art. 120</w:t>
      </w:r>
      <w:r w:rsidR="003E55A9">
        <w:rPr>
          <w:b/>
        </w:rPr>
        <w:t>-</w:t>
      </w:r>
      <w:r>
        <w:rPr>
          <w:b/>
        </w:rPr>
        <w:t>A</w:t>
      </w:r>
      <w:r w:rsidR="00A56828">
        <w:rPr>
          <w:b/>
        </w:rPr>
        <w:t>.</w:t>
      </w:r>
      <w:r>
        <w:rPr>
          <w:b/>
        </w:rPr>
        <w:t xml:space="preserve"> </w:t>
      </w:r>
      <w:bookmarkEnd w:id="1783"/>
      <w:r>
        <w:rPr>
          <w:b/>
        </w:rPr>
        <w:t xml:space="preserve"> </w:t>
      </w:r>
      <w:r>
        <w:t>A Taxa de Licenciamento para Uso ou Ocupação da Faixa de Domínio das Rodovias - TFDR - é devida pelo exercício regular do poder de polícia do DER-MG relativo à fiscalização e ao controle do uso ou ocupação da faixa de domínio de rodovia estadual ou federal delegada ao Estado, inclusive a que for objeto de concessão, visando a garantir a segurança do trânsito rodoviário e a preservação do meio ambiente e do patrimônio público, nas seguintes hipóteses:</w:t>
      </w:r>
    </w:p>
    <w:p w14:paraId="1A16AFA4" w14:textId="77777777" w:rsidR="00FA42D3" w:rsidRPr="00550F5A" w:rsidRDefault="00281049" w:rsidP="00066C8D">
      <w:pPr>
        <w:pStyle w:val="Texto"/>
      </w:pPr>
      <w:r w:rsidRPr="005D7C3A">
        <w:t>(</w:t>
      </w:r>
      <w:hyperlink r:id="rId1986" w:anchor="n213" w:history="1">
        <w:r w:rsidRPr="005D7C3A">
          <w:rPr>
            <w:rStyle w:val="Hyperlink"/>
          </w:rPr>
          <w:t>213</w:t>
        </w:r>
      </w:hyperlink>
      <w:r w:rsidR="00FA42D3" w:rsidRPr="00550F5A">
        <w:t>)</w:t>
      </w:r>
      <w:r w:rsidR="00FA42D3" w:rsidRPr="00550F5A">
        <w:tab/>
      </w:r>
      <w:bookmarkStart w:id="1784" w:name="art120A_I"/>
      <w:r w:rsidR="00FA42D3" w:rsidRPr="00550F5A">
        <w:t xml:space="preserve">I </w:t>
      </w:r>
      <w:bookmarkEnd w:id="1784"/>
      <w:r w:rsidR="00FA42D3" w:rsidRPr="00550F5A">
        <w:t>- realização de análise ou parecer técnico sobre projeto para obtenção de autorização de acesso a propriedade lindeira à faixa de domínio;</w:t>
      </w:r>
    </w:p>
    <w:p w14:paraId="735CDE19" w14:textId="77777777" w:rsidR="00FA42D3" w:rsidRPr="00550F5A" w:rsidRDefault="00281049" w:rsidP="00066C8D">
      <w:pPr>
        <w:pStyle w:val="Texto"/>
      </w:pPr>
      <w:r w:rsidRPr="005D7C3A">
        <w:t>(</w:t>
      </w:r>
      <w:hyperlink r:id="rId1987" w:anchor="n213" w:history="1">
        <w:r w:rsidRPr="005D7C3A">
          <w:rPr>
            <w:rStyle w:val="Hyperlink"/>
          </w:rPr>
          <w:t>213</w:t>
        </w:r>
      </w:hyperlink>
      <w:r w:rsidR="00FA42D3" w:rsidRPr="00550F5A">
        <w:t>)</w:t>
      </w:r>
      <w:r w:rsidR="00FA42D3" w:rsidRPr="00550F5A">
        <w:tab/>
      </w:r>
      <w:bookmarkStart w:id="1785" w:name="art120A_II"/>
      <w:r w:rsidR="00FA42D3" w:rsidRPr="00550F5A">
        <w:t xml:space="preserve">II </w:t>
      </w:r>
      <w:bookmarkEnd w:id="1785"/>
      <w:r w:rsidR="00FA42D3" w:rsidRPr="00550F5A">
        <w:t>- ocupação de faixa transversal ou longitudinal ou de área para a instalação de linha ou rede de transmissão ou distribuição de energia elétrica ou de comunicação, inclusive cabo de fibra ótica ou assemelhados e base para antena de comunicação, de correia transportadora de minério e afins, de rede de adução, emissão ou distribuição de água e esgoto, de gasoduto, oleoduto e tubulações diversas;</w:t>
      </w:r>
    </w:p>
    <w:p w14:paraId="4CC155C6" w14:textId="77777777" w:rsidR="00FA42D3" w:rsidRPr="00550F5A" w:rsidRDefault="00580251" w:rsidP="00066C8D">
      <w:pPr>
        <w:pStyle w:val="Texto"/>
      </w:pPr>
      <w:r w:rsidRPr="00550F5A">
        <w:t>(</w:t>
      </w:r>
      <w:hyperlink r:id="rId1988" w:anchor="n236" w:history="1">
        <w:r w:rsidRPr="00550F5A">
          <w:rPr>
            <w:rStyle w:val="Hyperlink"/>
          </w:rPr>
          <w:t>236</w:t>
        </w:r>
      </w:hyperlink>
      <w:r w:rsidRPr="00550F5A">
        <w:t>)</w:t>
      </w:r>
      <w:r w:rsidR="00FA42D3" w:rsidRPr="00550F5A">
        <w:tab/>
      </w:r>
      <w:bookmarkStart w:id="1786" w:name="art120A_III"/>
      <w:r w:rsidR="00FA42D3" w:rsidRPr="00550F5A">
        <w:t>III</w:t>
      </w:r>
      <w:bookmarkEnd w:id="1786"/>
      <w:r w:rsidR="00FA42D3" w:rsidRPr="00550F5A">
        <w:t xml:space="preserve"> - instalação de dispositivo visual por qualquer meio físico, tal como "outdoor", placa, painel, letreiro, cartaz ou pintura nas faixas de domínio;</w:t>
      </w:r>
    </w:p>
    <w:p w14:paraId="30046DF7" w14:textId="77777777" w:rsidR="00FA42D3" w:rsidRPr="00550F5A" w:rsidRDefault="003B4460" w:rsidP="00066C8D">
      <w:pPr>
        <w:pStyle w:val="Texto"/>
      </w:pPr>
      <w:r w:rsidRPr="00487E4F">
        <w:t>(</w:t>
      </w:r>
      <w:hyperlink r:id="rId1989" w:anchor="n276" w:history="1">
        <w:r w:rsidRPr="00487E4F">
          <w:rPr>
            <w:rStyle w:val="Hyperlink"/>
          </w:rPr>
          <w:t>276</w:t>
        </w:r>
      </w:hyperlink>
      <w:r w:rsidR="00FA42D3" w:rsidRPr="00550F5A">
        <w:t>)</w:t>
      </w:r>
      <w:r w:rsidR="00FA42D3" w:rsidRPr="00550F5A">
        <w:tab/>
      </w:r>
      <w:bookmarkStart w:id="1787" w:name="art120A_IV"/>
      <w:r w:rsidR="00FA42D3" w:rsidRPr="00550F5A">
        <w:t>IV</w:t>
      </w:r>
      <w:bookmarkEnd w:id="1787"/>
      <w:r w:rsidR="00FA42D3" w:rsidRPr="00550F5A">
        <w:t xml:space="preserve"> - </w:t>
      </w:r>
    </w:p>
    <w:p w14:paraId="34FB58D3" w14:textId="77777777" w:rsidR="00FA42D3" w:rsidRPr="00550F5A" w:rsidRDefault="00281049" w:rsidP="00066C8D">
      <w:pPr>
        <w:pStyle w:val="Texto"/>
      </w:pPr>
      <w:r w:rsidRPr="005D7C3A">
        <w:t>(</w:t>
      </w:r>
      <w:hyperlink r:id="rId1990" w:anchor="n213" w:history="1">
        <w:r w:rsidRPr="005D7C3A">
          <w:rPr>
            <w:rStyle w:val="Hyperlink"/>
          </w:rPr>
          <w:t>213</w:t>
        </w:r>
      </w:hyperlink>
      <w:r w:rsidR="00FA42D3" w:rsidRPr="00550F5A">
        <w:t>)</w:t>
      </w:r>
      <w:r w:rsidR="00FA42D3" w:rsidRPr="00550F5A">
        <w:tab/>
      </w:r>
      <w:bookmarkStart w:id="1788" w:name="art120A_V"/>
      <w:r w:rsidR="00FA42D3" w:rsidRPr="00550F5A">
        <w:t>V</w:t>
      </w:r>
      <w:bookmarkEnd w:id="1788"/>
      <w:r w:rsidR="00FA42D3" w:rsidRPr="00550F5A">
        <w:t xml:space="preserve"> - ocupação pontual na faixa de domínio para instalação de torre ou antena.</w:t>
      </w:r>
    </w:p>
    <w:p w14:paraId="298B640E" w14:textId="77777777" w:rsidR="00FA42D3" w:rsidRPr="00550F5A" w:rsidRDefault="00FA42D3" w:rsidP="00066C8D">
      <w:pPr>
        <w:pStyle w:val="Texto"/>
      </w:pPr>
      <w:r w:rsidRPr="00550F5A">
        <w:t>(</w:t>
      </w:r>
      <w:hyperlink r:id="rId1991" w:anchor="n237" w:history="1">
        <w:r w:rsidRPr="00550F5A">
          <w:rPr>
            <w:rStyle w:val="Hyperlink"/>
          </w:rPr>
          <w:t>237</w:t>
        </w:r>
      </w:hyperlink>
      <w:r w:rsidRPr="00550F5A">
        <w:t>)</w:t>
      </w:r>
      <w:r w:rsidRPr="00550F5A">
        <w:tab/>
      </w:r>
      <w:bookmarkStart w:id="1789" w:name="art120Ap1"/>
      <w:r w:rsidRPr="00550F5A">
        <w:t xml:space="preserve">§ 1º </w:t>
      </w:r>
      <w:bookmarkEnd w:id="1789"/>
      <w:r w:rsidRPr="00550F5A">
        <w:t xml:space="preserve"> O fato gerador da TFDR ocorre:</w:t>
      </w:r>
    </w:p>
    <w:p w14:paraId="638A38E9" w14:textId="77777777" w:rsidR="00FA42D3" w:rsidRPr="00550F5A" w:rsidRDefault="00580251" w:rsidP="00066C8D">
      <w:pPr>
        <w:pStyle w:val="Texto"/>
      </w:pPr>
      <w:r w:rsidRPr="00550F5A">
        <w:t>(</w:t>
      </w:r>
      <w:hyperlink r:id="rId1992" w:anchor="n237" w:history="1">
        <w:r w:rsidRPr="00550F5A">
          <w:rPr>
            <w:rStyle w:val="Hyperlink"/>
          </w:rPr>
          <w:t>237</w:t>
        </w:r>
      </w:hyperlink>
      <w:r w:rsidRPr="00550F5A">
        <w:t>)</w:t>
      </w:r>
      <w:r w:rsidR="00FA42D3" w:rsidRPr="00550F5A">
        <w:tab/>
      </w:r>
      <w:bookmarkStart w:id="1790" w:name="art120Ap1_I"/>
      <w:r w:rsidR="00FA42D3" w:rsidRPr="00550F5A">
        <w:t xml:space="preserve">I </w:t>
      </w:r>
      <w:bookmarkEnd w:id="1790"/>
      <w:r w:rsidR="00FA42D3" w:rsidRPr="00550F5A">
        <w:t>- no início do uso ou ocupação;</w:t>
      </w:r>
    </w:p>
    <w:p w14:paraId="48B63BF4" w14:textId="77777777" w:rsidR="00FA42D3" w:rsidRPr="00550F5A" w:rsidRDefault="00580251" w:rsidP="00066C8D">
      <w:pPr>
        <w:pStyle w:val="Texto"/>
      </w:pPr>
      <w:r w:rsidRPr="00550F5A">
        <w:t>(</w:t>
      </w:r>
      <w:hyperlink r:id="rId1993" w:anchor="n237" w:history="1">
        <w:r w:rsidRPr="00550F5A">
          <w:rPr>
            <w:rStyle w:val="Hyperlink"/>
          </w:rPr>
          <w:t>237</w:t>
        </w:r>
      </w:hyperlink>
      <w:r w:rsidRPr="00550F5A">
        <w:t>)</w:t>
      </w:r>
      <w:r w:rsidR="00FA42D3" w:rsidRPr="00550F5A">
        <w:tab/>
      </w:r>
      <w:bookmarkStart w:id="1791" w:name="art120Ap1_II"/>
      <w:r w:rsidR="00FA42D3" w:rsidRPr="00550F5A">
        <w:t>II</w:t>
      </w:r>
      <w:bookmarkEnd w:id="1791"/>
      <w:r w:rsidR="00FA42D3" w:rsidRPr="00550F5A">
        <w:t xml:space="preserve"> - anualmente, no dia 1º  de janeiro, relativamente aos exercícios posteriores ao início do uso ou ocupação.</w:t>
      </w:r>
    </w:p>
    <w:p w14:paraId="1226DC68" w14:textId="77777777" w:rsidR="00FA42D3" w:rsidRDefault="00580251" w:rsidP="00066C8D">
      <w:pPr>
        <w:pStyle w:val="Texto"/>
      </w:pPr>
      <w:r w:rsidRPr="00550F5A">
        <w:t>(</w:t>
      </w:r>
      <w:hyperlink r:id="rId1994" w:anchor="n237" w:history="1">
        <w:r w:rsidRPr="00550F5A">
          <w:rPr>
            <w:rStyle w:val="Hyperlink"/>
          </w:rPr>
          <w:t>237</w:t>
        </w:r>
      </w:hyperlink>
      <w:r w:rsidRPr="00550F5A">
        <w:t>)</w:t>
      </w:r>
      <w:r w:rsidR="00FA42D3" w:rsidRPr="00550F5A">
        <w:tab/>
      </w:r>
      <w:bookmarkStart w:id="1792" w:name="art120Ap2"/>
      <w:r w:rsidR="00FA42D3" w:rsidRPr="00550F5A">
        <w:t>§</w:t>
      </w:r>
      <w:r w:rsidR="00FA42D3">
        <w:t xml:space="preserve"> 2º </w:t>
      </w:r>
      <w:bookmarkEnd w:id="1792"/>
      <w:r w:rsidR="00FA42D3">
        <w:t xml:space="preserve"> A receita proveniente da arrecadação da TFDR fica vinculada ao Fundo Estadual de Desenvolvimento de Transportes - Funtrans -, gerido pelo DER-MG, especialmente para custear o exercício do poder de polícia a que se refere o caput deste artigo.</w:t>
      </w:r>
    </w:p>
    <w:p w14:paraId="77E2304F" w14:textId="77777777" w:rsidR="008D5859" w:rsidRPr="00E233F8" w:rsidRDefault="008D5859" w:rsidP="00066C8D">
      <w:pPr>
        <w:pStyle w:val="Texto"/>
      </w:pPr>
      <w:r w:rsidRPr="00E233F8">
        <w:t>(</w:t>
      </w:r>
      <w:hyperlink r:id="rId1995" w:anchor="n418" w:history="1">
        <w:r w:rsidRPr="00E233F8">
          <w:rPr>
            <w:rStyle w:val="Hyperlink"/>
          </w:rPr>
          <w:t>418</w:t>
        </w:r>
      </w:hyperlink>
      <w:r w:rsidRPr="00E233F8">
        <w:t>)</w:t>
      </w:r>
      <w:r w:rsidRPr="00E233F8">
        <w:tab/>
      </w:r>
      <w:bookmarkStart w:id="1793" w:name="art120Ap3"/>
      <w:r w:rsidRPr="008D13A6">
        <w:t>§ 3º</w:t>
      </w:r>
      <w:bookmarkEnd w:id="1793"/>
      <w:r w:rsidRPr="008D13A6">
        <w:t xml:space="preserve">  A taxa prevista no caput será lançada e o sujeito passivo será notificado mediante publicação no diário eletrônico da Secretaria de Estado de Fazenda e disponibilização, na página dessa secretaria na internet, de consulta individualizada contendo os respectivos valores e demais elementos necessários.</w:t>
      </w:r>
    </w:p>
    <w:p w14:paraId="3B643F2F" w14:textId="77777777" w:rsidR="00FA42D3" w:rsidRDefault="00FA42D3" w:rsidP="00066C8D">
      <w:pPr>
        <w:pStyle w:val="Texto"/>
      </w:pPr>
    </w:p>
    <w:p w14:paraId="0FD8CAEA" w14:textId="77777777" w:rsidR="00FA42D3" w:rsidRPr="005512FF" w:rsidRDefault="00281049" w:rsidP="005512FF">
      <w:pPr>
        <w:pStyle w:val="Ttulotema"/>
      </w:pPr>
      <w:r w:rsidRPr="005D7C3A">
        <w:t>(</w:t>
      </w:r>
      <w:hyperlink r:id="rId1996" w:anchor="n213" w:history="1">
        <w:r w:rsidRPr="005D7C3A">
          <w:rPr>
            <w:rStyle w:val="Hyperlink"/>
          </w:rPr>
          <w:t>213</w:t>
        </w:r>
      </w:hyperlink>
      <w:r w:rsidR="00FA42D3" w:rsidRPr="005512FF">
        <w:t>)  SEÇÃO II</w:t>
      </w:r>
    </w:p>
    <w:p w14:paraId="0AED2883" w14:textId="77777777" w:rsidR="00FA42D3" w:rsidRPr="005512FF" w:rsidRDefault="00281049" w:rsidP="005512FF">
      <w:pPr>
        <w:pStyle w:val="Ttulotema"/>
      </w:pPr>
      <w:r w:rsidRPr="005D7C3A">
        <w:t>(</w:t>
      </w:r>
      <w:hyperlink r:id="rId1997" w:anchor="n213" w:history="1">
        <w:r w:rsidRPr="005D7C3A">
          <w:rPr>
            <w:rStyle w:val="Hyperlink"/>
          </w:rPr>
          <w:t>213</w:t>
        </w:r>
      </w:hyperlink>
      <w:r w:rsidR="00FA42D3" w:rsidRPr="005512FF">
        <w:t>)  Das Isenções</w:t>
      </w:r>
    </w:p>
    <w:p w14:paraId="4737D13A" w14:textId="77777777" w:rsidR="00FA42D3" w:rsidRDefault="00FA42D3" w:rsidP="00066C8D">
      <w:pPr>
        <w:pStyle w:val="Texto"/>
      </w:pPr>
    </w:p>
    <w:p w14:paraId="43627B48" w14:textId="77777777" w:rsidR="00FA42D3" w:rsidRDefault="00281049" w:rsidP="00066C8D">
      <w:pPr>
        <w:pStyle w:val="Texto"/>
      </w:pPr>
      <w:r w:rsidRPr="005D7C3A">
        <w:t>(</w:t>
      </w:r>
      <w:hyperlink r:id="rId1998" w:anchor="n213" w:history="1">
        <w:r w:rsidRPr="005D7C3A">
          <w:rPr>
            <w:rStyle w:val="Hyperlink"/>
          </w:rPr>
          <w:t>213</w:t>
        </w:r>
      </w:hyperlink>
      <w:r w:rsidR="00FA42D3" w:rsidRPr="00550F5A">
        <w:t>)</w:t>
      </w:r>
      <w:r w:rsidR="00FA42D3">
        <w:rPr>
          <w:b/>
        </w:rPr>
        <w:tab/>
      </w:r>
      <w:bookmarkStart w:id="1794" w:name="art120B"/>
      <w:r w:rsidR="00FA42D3">
        <w:rPr>
          <w:b/>
        </w:rPr>
        <w:t>Art. 120</w:t>
      </w:r>
      <w:r w:rsidR="003E55A9">
        <w:rPr>
          <w:b/>
        </w:rPr>
        <w:t>-</w:t>
      </w:r>
      <w:r w:rsidR="00FA42D3">
        <w:rPr>
          <w:b/>
        </w:rPr>
        <w:t>B</w:t>
      </w:r>
      <w:r w:rsidR="00A56828">
        <w:rPr>
          <w:b/>
        </w:rPr>
        <w:t>.</w:t>
      </w:r>
      <w:r w:rsidR="00FA42D3">
        <w:t xml:space="preserve"> </w:t>
      </w:r>
      <w:bookmarkEnd w:id="1794"/>
      <w:r w:rsidR="00FA42D3">
        <w:t xml:space="preserve"> É isenta da TFDR:</w:t>
      </w:r>
    </w:p>
    <w:p w14:paraId="3420517F" w14:textId="77777777" w:rsidR="00FA42D3" w:rsidRPr="00550F5A" w:rsidRDefault="00580251" w:rsidP="00066C8D">
      <w:pPr>
        <w:pStyle w:val="Texto"/>
      </w:pPr>
      <w:r w:rsidRPr="00550F5A">
        <w:t>(</w:t>
      </w:r>
      <w:hyperlink r:id="rId1999" w:anchor="n236" w:history="1">
        <w:r w:rsidRPr="00550F5A">
          <w:rPr>
            <w:rStyle w:val="Hyperlink"/>
          </w:rPr>
          <w:t>236</w:t>
        </w:r>
      </w:hyperlink>
      <w:r w:rsidRPr="00550F5A">
        <w:t>)</w:t>
      </w:r>
      <w:r w:rsidR="00FA42D3" w:rsidRPr="00550F5A">
        <w:tab/>
      </w:r>
      <w:bookmarkStart w:id="1795" w:name="art120B_I"/>
      <w:r w:rsidR="00FA42D3" w:rsidRPr="00550F5A">
        <w:t>I</w:t>
      </w:r>
      <w:bookmarkEnd w:id="1795"/>
      <w:r w:rsidR="00FA42D3" w:rsidRPr="00550F5A">
        <w:t xml:space="preserve"> - a pessoa física ou jurídica proprietária de imóvel lindeiro à rodovia, na forma estabelecida em regulamento, relativamente à:</w:t>
      </w:r>
    </w:p>
    <w:p w14:paraId="56E354E5" w14:textId="77777777" w:rsidR="00FA42D3" w:rsidRPr="00550F5A" w:rsidRDefault="00580251" w:rsidP="00066C8D">
      <w:pPr>
        <w:pStyle w:val="Texto"/>
      </w:pPr>
      <w:r w:rsidRPr="00550F5A">
        <w:t>(</w:t>
      </w:r>
      <w:hyperlink r:id="rId2000" w:anchor="n237" w:history="1">
        <w:r w:rsidRPr="00550F5A">
          <w:rPr>
            <w:rStyle w:val="Hyperlink"/>
          </w:rPr>
          <w:t>237</w:t>
        </w:r>
      </w:hyperlink>
      <w:r w:rsidRPr="00550F5A">
        <w:t>)</w:t>
      </w:r>
      <w:r w:rsidR="00FA42D3" w:rsidRPr="00550F5A">
        <w:tab/>
      </w:r>
      <w:bookmarkStart w:id="1796" w:name="art120B_Ia"/>
      <w:r w:rsidR="00FA42D3" w:rsidRPr="00550F5A">
        <w:t xml:space="preserve">a) </w:t>
      </w:r>
      <w:bookmarkEnd w:id="1796"/>
      <w:r w:rsidR="00FA42D3" w:rsidRPr="00550F5A">
        <w:t>ocupação longitudinal ou transversal da faixa de domínio por rede de energia elétrica, de telefonia convencional, de telecomunicações, de esgoto ou de passagem de água ou por cabos subterrâneos, na condição de consumidor final, ou ocupação por passagem subterrânea de gado, desde que utilize esses serviços exclusivamente para uso próprio;</w:t>
      </w:r>
    </w:p>
    <w:p w14:paraId="6A3CB446" w14:textId="77777777" w:rsidR="00FA42D3" w:rsidRPr="00550F5A" w:rsidRDefault="00580251" w:rsidP="00066C8D">
      <w:pPr>
        <w:pStyle w:val="Texto"/>
      </w:pPr>
      <w:r w:rsidRPr="00550F5A">
        <w:t>(</w:t>
      </w:r>
      <w:hyperlink r:id="rId2001" w:anchor="n237" w:history="1">
        <w:r w:rsidRPr="00550F5A">
          <w:rPr>
            <w:rStyle w:val="Hyperlink"/>
          </w:rPr>
          <w:t>237</w:t>
        </w:r>
      </w:hyperlink>
      <w:r w:rsidRPr="00550F5A">
        <w:t>)</w:t>
      </w:r>
      <w:r w:rsidR="00FA42D3" w:rsidRPr="00550F5A">
        <w:tab/>
      </w:r>
      <w:bookmarkStart w:id="1797" w:name="art120B_Ib"/>
      <w:r w:rsidR="00FA42D3" w:rsidRPr="00550F5A">
        <w:t xml:space="preserve">b) </w:t>
      </w:r>
      <w:bookmarkEnd w:id="1797"/>
      <w:r w:rsidR="00FA42D3" w:rsidRPr="00550F5A">
        <w:t>ocupação pontual da faixa de domínio para instalação de engenho ou dispositivo visual, com dimensão igual ou inferior a 6m</w:t>
      </w:r>
      <w:r w:rsidR="00FA42D3" w:rsidRPr="00550F5A">
        <w:rPr>
          <w:vertAlign w:val="superscript"/>
        </w:rPr>
        <w:t>2</w:t>
      </w:r>
      <w:r w:rsidR="00FA42D3" w:rsidRPr="00550F5A">
        <w:t xml:space="preserve"> (seis metros quadrados), destinado a conter informações do próprio estabelecimento do produtor rural;</w:t>
      </w:r>
    </w:p>
    <w:p w14:paraId="35DCCE87" w14:textId="77777777" w:rsidR="00FA42D3" w:rsidRPr="00550F5A" w:rsidRDefault="00580251" w:rsidP="00066C8D">
      <w:pPr>
        <w:pStyle w:val="Texto"/>
      </w:pPr>
      <w:r w:rsidRPr="00550F5A">
        <w:t>(</w:t>
      </w:r>
      <w:hyperlink r:id="rId2002" w:anchor="n236" w:history="1">
        <w:r w:rsidRPr="00550F5A">
          <w:rPr>
            <w:rStyle w:val="Hyperlink"/>
          </w:rPr>
          <w:t>236</w:t>
        </w:r>
      </w:hyperlink>
      <w:r w:rsidRPr="00550F5A">
        <w:t>)</w:t>
      </w:r>
      <w:r w:rsidR="00FA42D3" w:rsidRPr="00550F5A">
        <w:tab/>
      </w:r>
      <w:bookmarkStart w:id="1798" w:name="art120B_II"/>
      <w:r w:rsidR="00FA42D3" w:rsidRPr="00550F5A">
        <w:t>II</w:t>
      </w:r>
      <w:bookmarkEnd w:id="1798"/>
      <w:r w:rsidR="00FA42D3" w:rsidRPr="00550F5A">
        <w:t xml:space="preserve"> - relativamente ao subitem 2.3 da Tabela N anexa a esta Lei, a ocupação pontual para instalação de engenho ou dispositivo visual com dimensão igual ou inferior a 2m</w:t>
      </w:r>
      <w:r w:rsidR="00FA42D3" w:rsidRPr="00550F5A">
        <w:rPr>
          <w:vertAlign w:val="superscript"/>
        </w:rPr>
        <w:t>2</w:t>
      </w:r>
      <w:r w:rsidR="00FA42D3" w:rsidRPr="00550F5A">
        <w:t xml:space="preserve"> (dois metros quadrados);</w:t>
      </w:r>
    </w:p>
    <w:p w14:paraId="72EBD680" w14:textId="77777777" w:rsidR="00FA42D3" w:rsidRPr="00550F5A" w:rsidRDefault="00580251" w:rsidP="00066C8D">
      <w:pPr>
        <w:pStyle w:val="Texto"/>
      </w:pPr>
      <w:r w:rsidRPr="00550F5A">
        <w:t>(</w:t>
      </w:r>
      <w:hyperlink r:id="rId2003" w:anchor="n237" w:history="1">
        <w:r w:rsidRPr="00550F5A">
          <w:rPr>
            <w:rStyle w:val="Hyperlink"/>
          </w:rPr>
          <w:t>237</w:t>
        </w:r>
      </w:hyperlink>
      <w:r w:rsidRPr="00550F5A">
        <w:t>)</w:t>
      </w:r>
      <w:r w:rsidR="00FA42D3" w:rsidRPr="00550F5A">
        <w:tab/>
      </w:r>
      <w:bookmarkStart w:id="1799" w:name="art120B_III"/>
      <w:r w:rsidR="00FA42D3" w:rsidRPr="00550F5A">
        <w:t xml:space="preserve">III </w:t>
      </w:r>
      <w:bookmarkEnd w:id="1799"/>
      <w:r w:rsidR="00FA42D3" w:rsidRPr="00550F5A">
        <w:t>- a implantação ou instalação, em benefício da rodovia, de:</w:t>
      </w:r>
    </w:p>
    <w:p w14:paraId="5C90D4F3" w14:textId="77777777" w:rsidR="00FA42D3" w:rsidRPr="00550F5A" w:rsidRDefault="00580251" w:rsidP="00066C8D">
      <w:pPr>
        <w:pStyle w:val="Texto"/>
      </w:pPr>
      <w:r w:rsidRPr="00550F5A">
        <w:t>(</w:t>
      </w:r>
      <w:hyperlink r:id="rId2004" w:anchor="n237" w:history="1">
        <w:r w:rsidRPr="00550F5A">
          <w:rPr>
            <w:rStyle w:val="Hyperlink"/>
          </w:rPr>
          <w:t>237</w:t>
        </w:r>
      </w:hyperlink>
      <w:r w:rsidRPr="00550F5A">
        <w:t>)</w:t>
      </w:r>
      <w:r w:rsidR="00FA42D3" w:rsidRPr="00550F5A">
        <w:tab/>
      </w:r>
      <w:bookmarkStart w:id="1800" w:name="art120B_IIIa"/>
      <w:r w:rsidR="00FA42D3" w:rsidRPr="00550F5A">
        <w:t>a</w:t>
      </w:r>
      <w:r w:rsidR="00A56828">
        <w:t>)</w:t>
      </w:r>
      <w:bookmarkEnd w:id="1800"/>
      <w:r w:rsidR="00FA42D3" w:rsidRPr="00550F5A">
        <w:t xml:space="preserve"> placa de caráter educativo, por entidade pública ou privada sem fins lucrativos;</w:t>
      </w:r>
    </w:p>
    <w:p w14:paraId="3B465036" w14:textId="77777777" w:rsidR="00FA42D3" w:rsidRDefault="00580251" w:rsidP="00066C8D">
      <w:pPr>
        <w:pStyle w:val="Texto"/>
      </w:pPr>
      <w:r w:rsidRPr="00550F5A">
        <w:t>(</w:t>
      </w:r>
      <w:hyperlink r:id="rId2005" w:anchor="n237" w:history="1">
        <w:r w:rsidRPr="00550F5A">
          <w:rPr>
            <w:rStyle w:val="Hyperlink"/>
          </w:rPr>
          <w:t>237</w:t>
        </w:r>
      </w:hyperlink>
      <w:r w:rsidRPr="00550F5A">
        <w:t>)</w:t>
      </w:r>
      <w:r w:rsidR="00FA42D3" w:rsidRPr="00550F5A">
        <w:tab/>
      </w:r>
      <w:bookmarkStart w:id="1801" w:name="art120B_IIIb"/>
      <w:r w:rsidR="00FA42D3" w:rsidRPr="00550F5A">
        <w:t>b</w:t>
      </w:r>
      <w:r w:rsidR="00A56828">
        <w:t>)</w:t>
      </w:r>
      <w:bookmarkEnd w:id="1801"/>
      <w:r w:rsidR="00FA42D3">
        <w:t xml:space="preserve"> linha de energia elétrica ou de telefonia destinada a agregar-se à rodovia, com o objetivo de melhorar a segurança desta, incluídas a iluminação e a energização de postos de pesagem e de pedágio, de semáforos e</w:t>
      </w:r>
      <w:r w:rsidR="006C3DC8">
        <w:t xml:space="preserve"> de outras instalações públicas;</w:t>
      </w:r>
    </w:p>
    <w:p w14:paraId="137FEA9B" w14:textId="77777777" w:rsidR="006C3DC8" w:rsidRPr="00E92CA9" w:rsidRDefault="006C3DC8" w:rsidP="006C3DC8">
      <w:pPr>
        <w:jc w:val="both"/>
      </w:pPr>
      <w:r>
        <w:t>(</w:t>
      </w:r>
      <w:hyperlink r:id="rId2006" w:anchor="n360" w:history="1">
        <w:r w:rsidRPr="006C3DC8">
          <w:rPr>
            <w:rStyle w:val="Hyperlink"/>
          </w:rPr>
          <w:t>360</w:t>
        </w:r>
      </w:hyperlink>
      <w:r>
        <w:t>)</w:t>
      </w:r>
      <w:r>
        <w:tab/>
      </w:r>
      <w:bookmarkStart w:id="1802" w:name="art120B_IV"/>
      <w:r w:rsidRPr="00E92CA9">
        <w:t xml:space="preserve">IV </w:t>
      </w:r>
      <w:bookmarkEnd w:id="1802"/>
      <w:r w:rsidRPr="00E92CA9">
        <w:t>- a ocupação de faixa transversal ou longitudinal ou de área para a instalação de linha ou rede de transmissão ou distribuição de energia elétrica;</w:t>
      </w:r>
    </w:p>
    <w:p w14:paraId="2D57FE9F" w14:textId="77777777" w:rsidR="006C3DC8" w:rsidRPr="00E92CA9" w:rsidRDefault="00732EA4" w:rsidP="00732EA4">
      <w:pPr>
        <w:jc w:val="both"/>
      </w:pPr>
      <w:r>
        <w:lastRenderedPageBreak/>
        <w:t>(</w:t>
      </w:r>
      <w:hyperlink r:id="rId2007" w:anchor="n360" w:history="1">
        <w:r w:rsidRPr="006C3DC8">
          <w:rPr>
            <w:rStyle w:val="Hyperlink"/>
          </w:rPr>
          <w:t>360</w:t>
        </w:r>
      </w:hyperlink>
      <w:r>
        <w:t>)</w:t>
      </w:r>
      <w:r>
        <w:tab/>
      </w:r>
      <w:bookmarkStart w:id="1803" w:name="art120B_V"/>
      <w:r w:rsidR="006C3DC8" w:rsidRPr="00E92CA9">
        <w:t xml:space="preserve">V </w:t>
      </w:r>
      <w:bookmarkEnd w:id="1803"/>
      <w:r w:rsidR="006C3DC8" w:rsidRPr="00E92CA9">
        <w:t>- a ocupação transversal ou longitudinal da faixa de domínio das rodovias localizadas nas regiões Norte e Nordeste do Estado, para instalação de rede de adução, emissão ou distribuição de água e esgoto.</w:t>
      </w:r>
    </w:p>
    <w:p w14:paraId="5C9F8401" w14:textId="77777777" w:rsidR="00920C2D" w:rsidRDefault="00920C2D" w:rsidP="00066C8D">
      <w:pPr>
        <w:pStyle w:val="Texto"/>
      </w:pPr>
    </w:p>
    <w:p w14:paraId="6E980D4D" w14:textId="77777777" w:rsidR="00FA42D3" w:rsidRPr="005512FF" w:rsidRDefault="00281049" w:rsidP="005512FF">
      <w:pPr>
        <w:pStyle w:val="Ttulotema"/>
      </w:pPr>
      <w:r w:rsidRPr="005D7C3A">
        <w:t>(</w:t>
      </w:r>
      <w:hyperlink r:id="rId2008" w:anchor="n213" w:history="1">
        <w:r w:rsidRPr="005D7C3A">
          <w:rPr>
            <w:rStyle w:val="Hyperlink"/>
          </w:rPr>
          <w:t>213</w:t>
        </w:r>
      </w:hyperlink>
      <w:r w:rsidR="00FA42D3" w:rsidRPr="005512FF">
        <w:t xml:space="preserve">)  </w:t>
      </w:r>
      <w:r w:rsidR="005512FF">
        <w:t>SEÇÃO III</w:t>
      </w:r>
    </w:p>
    <w:p w14:paraId="5A43353D" w14:textId="77777777" w:rsidR="00FA42D3" w:rsidRPr="005512FF" w:rsidRDefault="00281049" w:rsidP="005512FF">
      <w:pPr>
        <w:pStyle w:val="Ttulotema"/>
      </w:pPr>
      <w:r w:rsidRPr="005D7C3A">
        <w:t>(</w:t>
      </w:r>
      <w:hyperlink r:id="rId2009" w:anchor="n213" w:history="1">
        <w:r w:rsidRPr="005D7C3A">
          <w:rPr>
            <w:rStyle w:val="Hyperlink"/>
          </w:rPr>
          <w:t>213</w:t>
        </w:r>
      </w:hyperlink>
      <w:r w:rsidR="00FA42D3" w:rsidRPr="005512FF">
        <w:t>)  Da Base de Cálculo</w:t>
      </w:r>
    </w:p>
    <w:p w14:paraId="5F5E3F26" w14:textId="77777777" w:rsidR="00FA42D3" w:rsidRDefault="00FA42D3" w:rsidP="00066C8D">
      <w:pPr>
        <w:pStyle w:val="Texto"/>
      </w:pPr>
    </w:p>
    <w:p w14:paraId="3DA9746A" w14:textId="77777777" w:rsidR="00FA42D3" w:rsidRDefault="00580251" w:rsidP="00066C8D">
      <w:pPr>
        <w:pStyle w:val="Texto"/>
      </w:pPr>
      <w:r w:rsidRPr="00550F5A">
        <w:t>(</w:t>
      </w:r>
      <w:hyperlink r:id="rId2010" w:anchor="n236" w:history="1">
        <w:r w:rsidRPr="00550F5A">
          <w:rPr>
            <w:rStyle w:val="Hyperlink"/>
          </w:rPr>
          <w:t>236</w:t>
        </w:r>
      </w:hyperlink>
      <w:r w:rsidRPr="00550F5A">
        <w:t>)</w:t>
      </w:r>
      <w:r w:rsidR="00FA42D3">
        <w:rPr>
          <w:b/>
        </w:rPr>
        <w:tab/>
      </w:r>
      <w:bookmarkStart w:id="1804" w:name="art120C"/>
      <w:r w:rsidR="00FA42D3">
        <w:rPr>
          <w:b/>
        </w:rPr>
        <w:t>Art. 120</w:t>
      </w:r>
      <w:r w:rsidR="003E55A9">
        <w:rPr>
          <w:b/>
        </w:rPr>
        <w:t>-</w:t>
      </w:r>
      <w:r w:rsidR="00FA42D3">
        <w:rPr>
          <w:b/>
        </w:rPr>
        <w:t>C</w:t>
      </w:r>
      <w:r w:rsidR="00A56828">
        <w:rPr>
          <w:b/>
        </w:rPr>
        <w:t>.</w:t>
      </w:r>
      <w:r w:rsidR="00FA42D3">
        <w:t xml:space="preserve"> </w:t>
      </w:r>
      <w:bookmarkEnd w:id="1804"/>
      <w:r w:rsidR="00FA42D3">
        <w:t xml:space="preserve"> A TFDR tem por base de cálculo os valores constantes na Tabela N anexa a esta Lei, expressos em Ufemg vigente na data do vencimento.</w:t>
      </w:r>
    </w:p>
    <w:p w14:paraId="28E3D7A8" w14:textId="77777777" w:rsidR="00FA42D3" w:rsidRPr="00550F5A" w:rsidRDefault="00580251" w:rsidP="00066C8D">
      <w:pPr>
        <w:pStyle w:val="Texto"/>
      </w:pPr>
      <w:r w:rsidRPr="00550F5A">
        <w:t>(</w:t>
      </w:r>
      <w:hyperlink r:id="rId2011" w:anchor="n236" w:history="1">
        <w:r w:rsidRPr="00550F5A">
          <w:rPr>
            <w:rStyle w:val="Hyperlink"/>
          </w:rPr>
          <w:t>236</w:t>
        </w:r>
      </w:hyperlink>
      <w:r w:rsidRPr="00550F5A">
        <w:t>)</w:t>
      </w:r>
      <w:r w:rsidR="00FA42D3" w:rsidRPr="00550F5A">
        <w:tab/>
      </w:r>
      <w:bookmarkStart w:id="1805" w:name="art120Cpu"/>
      <w:r w:rsidR="00FA42D3" w:rsidRPr="00550F5A">
        <w:t>Parágrafo único</w:t>
      </w:r>
      <w:r w:rsidR="00A56828">
        <w:t>.</w:t>
      </w:r>
      <w:r w:rsidR="00FA42D3" w:rsidRPr="00550F5A">
        <w:t xml:space="preserve"> </w:t>
      </w:r>
      <w:bookmarkEnd w:id="1805"/>
      <w:r w:rsidR="00FA42D3" w:rsidRPr="00550F5A">
        <w:t xml:space="preserve"> Relativamente à ocupação longitudinal, para obtenção do valor da base de cálculo multiplicam-se os valores do subitem 2.1 da Tabela N pelos seguintes fatores, conforme o caso:</w:t>
      </w:r>
    </w:p>
    <w:p w14:paraId="47D51701" w14:textId="77777777" w:rsidR="00FA42D3" w:rsidRPr="00550F5A" w:rsidRDefault="00580251" w:rsidP="00066C8D">
      <w:pPr>
        <w:pStyle w:val="Texto"/>
      </w:pPr>
      <w:r w:rsidRPr="00550F5A">
        <w:t>(</w:t>
      </w:r>
      <w:hyperlink r:id="rId2012" w:anchor="n236" w:history="1">
        <w:r w:rsidRPr="00550F5A">
          <w:rPr>
            <w:rStyle w:val="Hyperlink"/>
          </w:rPr>
          <w:t>236</w:t>
        </w:r>
      </w:hyperlink>
      <w:r w:rsidRPr="00550F5A">
        <w:t>)</w:t>
      </w:r>
      <w:r w:rsidR="00FA42D3" w:rsidRPr="00550F5A">
        <w:tab/>
      </w:r>
      <w:bookmarkStart w:id="1806" w:name="art120C_I"/>
      <w:r w:rsidR="00FA42D3" w:rsidRPr="00550F5A">
        <w:t>I</w:t>
      </w:r>
      <w:bookmarkEnd w:id="1806"/>
      <w:r w:rsidR="00FA42D3" w:rsidRPr="00550F5A">
        <w:t xml:space="preserve"> - sob o canteiro central - 1,0;</w:t>
      </w:r>
    </w:p>
    <w:p w14:paraId="54E06C6F" w14:textId="77777777" w:rsidR="00FA42D3" w:rsidRPr="00550F5A" w:rsidRDefault="00580251" w:rsidP="00066C8D">
      <w:pPr>
        <w:pStyle w:val="Texto"/>
      </w:pPr>
      <w:r w:rsidRPr="00550F5A">
        <w:t>(</w:t>
      </w:r>
      <w:hyperlink r:id="rId2013" w:anchor="n236" w:history="1">
        <w:r w:rsidRPr="00550F5A">
          <w:rPr>
            <w:rStyle w:val="Hyperlink"/>
          </w:rPr>
          <w:t>236</w:t>
        </w:r>
      </w:hyperlink>
      <w:r w:rsidRPr="00550F5A">
        <w:t>)</w:t>
      </w:r>
      <w:r w:rsidR="00FA42D3" w:rsidRPr="00550F5A">
        <w:tab/>
      </w:r>
      <w:bookmarkStart w:id="1807" w:name="art120C_II"/>
      <w:r w:rsidR="00FA42D3" w:rsidRPr="00550F5A">
        <w:t>II</w:t>
      </w:r>
      <w:bookmarkEnd w:id="1807"/>
      <w:r w:rsidR="00FA42D3" w:rsidRPr="00550F5A">
        <w:t xml:space="preserve"> - entre os bordos da pista de rolamento e as linhas do "offset" - 0,75;</w:t>
      </w:r>
    </w:p>
    <w:p w14:paraId="40ACCDD1" w14:textId="77777777" w:rsidR="00FA42D3" w:rsidRDefault="00580251" w:rsidP="00066C8D">
      <w:pPr>
        <w:pStyle w:val="Texto"/>
      </w:pPr>
      <w:r w:rsidRPr="00550F5A">
        <w:t>(</w:t>
      </w:r>
      <w:hyperlink r:id="rId2014" w:anchor="n237" w:history="1">
        <w:r w:rsidRPr="00550F5A">
          <w:rPr>
            <w:rStyle w:val="Hyperlink"/>
          </w:rPr>
          <w:t>237</w:t>
        </w:r>
      </w:hyperlink>
      <w:r w:rsidRPr="00550F5A">
        <w:t>)</w:t>
      </w:r>
      <w:r w:rsidR="00FA42D3" w:rsidRPr="00550F5A">
        <w:tab/>
      </w:r>
      <w:bookmarkStart w:id="1808" w:name="art120C_III"/>
      <w:r w:rsidR="00FA42D3" w:rsidRPr="00550F5A">
        <w:t xml:space="preserve">III </w:t>
      </w:r>
      <w:bookmarkEnd w:id="1808"/>
      <w:r w:rsidR="00FA42D3" w:rsidRPr="00550F5A">
        <w:t>- entre as linhas</w:t>
      </w:r>
      <w:r w:rsidR="00FA42D3">
        <w:t xml:space="preserve"> do "offset" e a cerca de vedação de seu lado correspondente - 0,50.</w:t>
      </w:r>
    </w:p>
    <w:p w14:paraId="4060AF8E" w14:textId="77777777" w:rsidR="00FA42D3" w:rsidRDefault="00FA42D3" w:rsidP="00066C8D">
      <w:pPr>
        <w:pStyle w:val="Texto"/>
      </w:pPr>
    </w:p>
    <w:p w14:paraId="583BB240" w14:textId="77777777" w:rsidR="00FA42D3" w:rsidRPr="005512FF" w:rsidRDefault="00281049" w:rsidP="005512FF">
      <w:pPr>
        <w:pStyle w:val="Ttulotema"/>
      </w:pPr>
      <w:r w:rsidRPr="005D7C3A">
        <w:t>(</w:t>
      </w:r>
      <w:hyperlink r:id="rId2015" w:anchor="n213" w:history="1">
        <w:r w:rsidRPr="005D7C3A">
          <w:rPr>
            <w:rStyle w:val="Hyperlink"/>
          </w:rPr>
          <w:t>213</w:t>
        </w:r>
      </w:hyperlink>
      <w:r w:rsidR="00FA42D3" w:rsidRPr="005512FF">
        <w:t>)  SEÇÃO IV</w:t>
      </w:r>
    </w:p>
    <w:p w14:paraId="05322F06" w14:textId="77777777" w:rsidR="00FA42D3" w:rsidRPr="005512FF" w:rsidRDefault="00281049" w:rsidP="005512FF">
      <w:pPr>
        <w:pStyle w:val="Ttulotema"/>
      </w:pPr>
      <w:r w:rsidRPr="005D7C3A">
        <w:t>(</w:t>
      </w:r>
      <w:hyperlink r:id="rId2016" w:anchor="n213" w:history="1">
        <w:r w:rsidRPr="005D7C3A">
          <w:rPr>
            <w:rStyle w:val="Hyperlink"/>
          </w:rPr>
          <w:t>213</w:t>
        </w:r>
      </w:hyperlink>
      <w:r w:rsidR="00FA42D3" w:rsidRPr="005512FF">
        <w:t>)  Dos Contribuintes</w:t>
      </w:r>
    </w:p>
    <w:p w14:paraId="7142B0A0" w14:textId="77777777" w:rsidR="00FA42D3" w:rsidRDefault="00FA42D3" w:rsidP="00066C8D">
      <w:pPr>
        <w:pStyle w:val="Texto"/>
      </w:pPr>
    </w:p>
    <w:p w14:paraId="267ED3DA" w14:textId="77777777" w:rsidR="00FA42D3" w:rsidRDefault="00281049" w:rsidP="00066C8D">
      <w:pPr>
        <w:pStyle w:val="Texto"/>
      </w:pPr>
      <w:r w:rsidRPr="005D7C3A">
        <w:t>(</w:t>
      </w:r>
      <w:hyperlink r:id="rId2017" w:anchor="n213" w:history="1">
        <w:r w:rsidRPr="005D7C3A">
          <w:rPr>
            <w:rStyle w:val="Hyperlink"/>
          </w:rPr>
          <w:t>213</w:t>
        </w:r>
      </w:hyperlink>
      <w:r w:rsidR="00FA42D3" w:rsidRPr="00550F5A">
        <w:t>)</w:t>
      </w:r>
      <w:r w:rsidR="00FA42D3">
        <w:rPr>
          <w:b/>
        </w:rPr>
        <w:tab/>
      </w:r>
      <w:bookmarkStart w:id="1809" w:name="art120D"/>
      <w:r w:rsidR="00FA42D3">
        <w:rPr>
          <w:b/>
        </w:rPr>
        <w:t>Art. 120</w:t>
      </w:r>
      <w:r w:rsidR="003E55A9">
        <w:rPr>
          <w:b/>
        </w:rPr>
        <w:t>-</w:t>
      </w:r>
      <w:r w:rsidR="00FA42D3">
        <w:rPr>
          <w:b/>
        </w:rPr>
        <w:t>D</w:t>
      </w:r>
      <w:r w:rsidR="00A56828">
        <w:rPr>
          <w:b/>
        </w:rPr>
        <w:t>.</w:t>
      </w:r>
      <w:r w:rsidR="00FA42D3">
        <w:t xml:space="preserve"> </w:t>
      </w:r>
      <w:bookmarkEnd w:id="1809"/>
      <w:r w:rsidR="00FA42D3">
        <w:t xml:space="preserve"> Contribuinte da TFDR é a pessoa física ou jurídica que venha a usar ou ocupar a faixa de domínio de rodovia estadual ou federal delegada ao Estado, inclusive a que for objeto de concessão.</w:t>
      </w:r>
    </w:p>
    <w:p w14:paraId="6A92110F" w14:textId="77777777" w:rsidR="009E0647" w:rsidRDefault="009E0647" w:rsidP="00066C8D">
      <w:pPr>
        <w:pStyle w:val="Texto"/>
      </w:pPr>
    </w:p>
    <w:p w14:paraId="00A55581" w14:textId="77777777" w:rsidR="00FA42D3" w:rsidRPr="005512FF" w:rsidRDefault="00281049" w:rsidP="005512FF">
      <w:pPr>
        <w:pStyle w:val="Ttulotema"/>
      </w:pPr>
      <w:r w:rsidRPr="005D7C3A">
        <w:t>(</w:t>
      </w:r>
      <w:hyperlink r:id="rId2018" w:anchor="n213" w:history="1">
        <w:r w:rsidRPr="005D7C3A">
          <w:rPr>
            <w:rStyle w:val="Hyperlink"/>
          </w:rPr>
          <w:t>213</w:t>
        </w:r>
      </w:hyperlink>
      <w:r w:rsidR="00FA42D3" w:rsidRPr="005512FF">
        <w:t>)  SEÇÃO V</w:t>
      </w:r>
    </w:p>
    <w:p w14:paraId="61CDDC4D" w14:textId="77777777" w:rsidR="00FA42D3" w:rsidRPr="005512FF" w:rsidRDefault="00281049" w:rsidP="005512FF">
      <w:pPr>
        <w:pStyle w:val="Ttulotema"/>
      </w:pPr>
      <w:r w:rsidRPr="005D7C3A">
        <w:t>(</w:t>
      </w:r>
      <w:hyperlink r:id="rId2019" w:anchor="n213" w:history="1">
        <w:r w:rsidRPr="005D7C3A">
          <w:rPr>
            <w:rStyle w:val="Hyperlink"/>
          </w:rPr>
          <w:t>213</w:t>
        </w:r>
      </w:hyperlink>
      <w:r w:rsidR="00FA42D3" w:rsidRPr="005512FF">
        <w:t>)  Da Forma de Pagamento</w:t>
      </w:r>
    </w:p>
    <w:p w14:paraId="318956C8" w14:textId="77777777" w:rsidR="00FA42D3" w:rsidRDefault="00FA42D3" w:rsidP="00066C8D">
      <w:pPr>
        <w:pStyle w:val="Texto"/>
      </w:pPr>
    </w:p>
    <w:p w14:paraId="7CD30FAB" w14:textId="77777777" w:rsidR="00FA42D3" w:rsidRDefault="00281049" w:rsidP="00066C8D">
      <w:pPr>
        <w:pStyle w:val="Texto"/>
      </w:pPr>
      <w:r w:rsidRPr="005D7C3A">
        <w:t>(</w:t>
      </w:r>
      <w:hyperlink r:id="rId2020" w:anchor="n213" w:history="1">
        <w:r w:rsidRPr="005D7C3A">
          <w:rPr>
            <w:rStyle w:val="Hyperlink"/>
          </w:rPr>
          <w:t>213</w:t>
        </w:r>
      </w:hyperlink>
      <w:r w:rsidR="00FA42D3" w:rsidRPr="00550F5A">
        <w:t>)</w:t>
      </w:r>
      <w:r w:rsidR="00FA42D3">
        <w:rPr>
          <w:b/>
        </w:rPr>
        <w:tab/>
      </w:r>
      <w:bookmarkStart w:id="1810" w:name="art120E"/>
      <w:r w:rsidR="00FA42D3">
        <w:rPr>
          <w:b/>
        </w:rPr>
        <w:t>Art. 120</w:t>
      </w:r>
      <w:r w:rsidR="003E55A9">
        <w:rPr>
          <w:b/>
        </w:rPr>
        <w:t>-</w:t>
      </w:r>
      <w:r w:rsidR="00FA42D3">
        <w:rPr>
          <w:b/>
        </w:rPr>
        <w:t>E</w:t>
      </w:r>
      <w:r w:rsidR="00A56828">
        <w:rPr>
          <w:b/>
        </w:rPr>
        <w:t>.</w:t>
      </w:r>
      <w:r w:rsidR="00FA42D3">
        <w:t xml:space="preserve"> </w:t>
      </w:r>
      <w:bookmarkEnd w:id="1810"/>
      <w:r w:rsidR="00FA42D3">
        <w:t xml:space="preserve"> A TFDR será recolhida mediante documento de arrecadação em modelo instituído por resolução do Secretário de Estado de Fazenda, em estabelecimento bancário autorizado, diretamente à conta do FUNTRANS.</w:t>
      </w:r>
    </w:p>
    <w:p w14:paraId="480D0B3B" w14:textId="77777777" w:rsidR="00FA42D3" w:rsidRDefault="00FA42D3" w:rsidP="00066C8D">
      <w:pPr>
        <w:pStyle w:val="Texto"/>
      </w:pPr>
    </w:p>
    <w:p w14:paraId="3774B6DE" w14:textId="77777777" w:rsidR="00FA42D3" w:rsidRPr="005512FF" w:rsidRDefault="00281049" w:rsidP="005512FF">
      <w:pPr>
        <w:pStyle w:val="Ttulotema"/>
      </w:pPr>
      <w:r w:rsidRPr="005D7C3A">
        <w:t>(</w:t>
      </w:r>
      <w:hyperlink r:id="rId2021" w:anchor="n213" w:history="1">
        <w:r w:rsidRPr="005D7C3A">
          <w:rPr>
            <w:rStyle w:val="Hyperlink"/>
          </w:rPr>
          <w:t>213</w:t>
        </w:r>
      </w:hyperlink>
      <w:r w:rsidR="00FA42D3" w:rsidRPr="005512FF">
        <w:t>)  SEÇÃO VI</w:t>
      </w:r>
    </w:p>
    <w:p w14:paraId="139833B9" w14:textId="77777777" w:rsidR="00FA42D3" w:rsidRPr="005512FF" w:rsidRDefault="00281049" w:rsidP="005512FF">
      <w:pPr>
        <w:pStyle w:val="Ttulotema"/>
      </w:pPr>
      <w:r w:rsidRPr="005D7C3A">
        <w:t>(</w:t>
      </w:r>
      <w:hyperlink r:id="rId2022" w:anchor="n213" w:history="1">
        <w:r w:rsidRPr="005D7C3A">
          <w:rPr>
            <w:rStyle w:val="Hyperlink"/>
          </w:rPr>
          <w:t>213</w:t>
        </w:r>
      </w:hyperlink>
      <w:r w:rsidR="00FA42D3" w:rsidRPr="005512FF">
        <w:t>)  Dos Prazos de Pagamento</w:t>
      </w:r>
    </w:p>
    <w:p w14:paraId="51050836" w14:textId="77777777" w:rsidR="00FA42D3" w:rsidRDefault="00FA42D3" w:rsidP="00066C8D">
      <w:pPr>
        <w:pStyle w:val="Texto"/>
      </w:pPr>
    </w:p>
    <w:p w14:paraId="4918EECF" w14:textId="77777777" w:rsidR="00FA42D3" w:rsidRDefault="00281049" w:rsidP="00066C8D">
      <w:pPr>
        <w:pStyle w:val="Texto"/>
      </w:pPr>
      <w:r w:rsidRPr="005D7C3A">
        <w:t>(</w:t>
      </w:r>
      <w:hyperlink r:id="rId2023" w:anchor="n213" w:history="1">
        <w:r w:rsidRPr="005D7C3A">
          <w:rPr>
            <w:rStyle w:val="Hyperlink"/>
          </w:rPr>
          <w:t>213</w:t>
        </w:r>
      </w:hyperlink>
      <w:r w:rsidR="00FA42D3" w:rsidRPr="00550F5A">
        <w:t>)</w:t>
      </w:r>
      <w:r w:rsidR="00FA42D3">
        <w:rPr>
          <w:b/>
        </w:rPr>
        <w:tab/>
      </w:r>
      <w:bookmarkStart w:id="1811" w:name="art120F"/>
      <w:r w:rsidR="00FA42D3">
        <w:rPr>
          <w:b/>
        </w:rPr>
        <w:t>Art. 120</w:t>
      </w:r>
      <w:r w:rsidR="003E55A9">
        <w:rPr>
          <w:b/>
        </w:rPr>
        <w:t>-</w:t>
      </w:r>
      <w:r w:rsidR="00FA42D3">
        <w:rPr>
          <w:b/>
        </w:rPr>
        <w:t>F</w:t>
      </w:r>
      <w:r w:rsidR="00A56828">
        <w:rPr>
          <w:b/>
        </w:rPr>
        <w:t>.</w:t>
      </w:r>
      <w:r w:rsidR="00FA42D3">
        <w:t xml:space="preserve"> </w:t>
      </w:r>
      <w:bookmarkEnd w:id="1811"/>
      <w:r w:rsidR="00FA42D3">
        <w:t xml:space="preserve"> A TFDR será exigida na forma e no prazo estabelecidos em regulamento. </w:t>
      </w:r>
    </w:p>
    <w:p w14:paraId="5C8E6A51" w14:textId="77777777" w:rsidR="00FA42D3" w:rsidRPr="00550F5A" w:rsidRDefault="00580251" w:rsidP="00066C8D">
      <w:pPr>
        <w:pStyle w:val="Texto"/>
      </w:pPr>
      <w:r w:rsidRPr="00550F5A">
        <w:t>(</w:t>
      </w:r>
      <w:hyperlink r:id="rId2024" w:anchor="n237" w:history="1">
        <w:r w:rsidRPr="00550F5A">
          <w:rPr>
            <w:rStyle w:val="Hyperlink"/>
          </w:rPr>
          <w:t>237</w:t>
        </w:r>
      </w:hyperlink>
      <w:r w:rsidRPr="00550F5A">
        <w:t>)</w:t>
      </w:r>
      <w:r w:rsidR="00FA42D3" w:rsidRPr="00550F5A">
        <w:tab/>
      </w:r>
      <w:bookmarkStart w:id="1812" w:name="art120Fpu"/>
      <w:r w:rsidR="00FA42D3" w:rsidRPr="00550F5A">
        <w:t xml:space="preserve">Parágrafo único </w:t>
      </w:r>
      <w:bookmarkEnd w:id="1812"/>
      <w:r w:rsidR="00FA42D3" w:rsidRPr="00550F5A">
        <w:t>- O pagamento da TFDR será efetuado:</w:t>
      </w:r>
    </w:p>
    <w:p w14:paraId="5E918D93" w14:textId="77777777" w:rsidR="00FA42D3" w:rsidRPr="00550F5A" w:rsidRDefault="00580251" w:rsidP="00066C8D">
      <w:pPr>
        <w:pStyle w:val="Texto"/>
      </w:pPr>
      <w:r w:rsidRPr="00550F5A">
        <w:t>(</w:t>
      </w:r>
      <w:hyperlink r:id="rId2025" w:anchor="n237" w:history="1">
        <w:r w:rsidRPr="00550F5A">
          <w:rPr>
            <w:rStyle w:val="Hyperlink"/>
          </w:rPr>
          <w:t>237</w:t>
        </w:r>
      </w:hyperlink>
      <w:r w:rsidRPr="00550F5A">
        <w:t>)</w:t>
      </w:r>
      <w:r w:rsidR="00FA42D3" w:rsidRPr="00550F5A">
        <w:tab/>
      </w:r>
      <w:bookmarkStart w:id="1813" w:name="art120Fpu_1"/>
      <w:r w:rsidR="00FA42D3" w:rsidRPr="00550F5A">
        <w:t xml:space="preserve">I </w:t>
      </w:r>
      <w:bookmarkEnd w:id="1813"/>
      <w:r w:rsidR="00FA42D3" w:rsidRPr="00550F5A">
        <w:t>- antes do início da ocupação, na hipótese de ocorrência do fato gerador a que se refere o inciso I do § 1º  do art. 120-A;</w:t>
      </w:r>
    </w:p>
    <w:p w14:paraId="10F12CAD" w14:textId="77777777" w:rsidR="00FA42D3" w:rsidRDefault="00580251" w:rsidP="00066C8D">
      <w:pPr>
        <w:pStyle w:val="Texto"/>
      </w:pPr>
      <w:r w:rsidRPr="00550F5A">
        <w:t>(</w:t>
      </w:r>
      <w:hyperlink r:id="rId2026" w:anchor="n237" w:history="1">
        <w:r w:rsidRPr="00550F5A">
          <w:rPr>
            <w:rStyle w:val="Hyperlink"/>
          </w:rPr>
          <w:t>237</w:t>
        </w:r>
      </w:hyperlink>
      <w:r w:rsidRPr="00550F5A">
        <w:t>)</w:t>
      </w:r>
      <w:r w:rsidR="00FA42D3" w:rsidRPr="00550F5A">
        <w:tab/>
      </w:r>
      <w:bookmarkStart w:id="1814" w:name="art120Fpu_2"/>
      <w:r w:rsidR="00FA42D3" w:rsidRPr="00550F5A">
        <w:t>II</w:t>
      </w:r>
      <w:r w:rsidR="00FA42D3">
        <w:t xml:space="preserve"> </w:t>
      </w:r>
      <w:bookmarkEnd w:id="1814"/>
      <w:r w:rsidR="00FA42D3">
        <w:t>- a partir do primeiro dia útil do mês de fevereiro, quando se tratar do fato gerador a que se refere o inciso II do § 1º do art. 120-A.</w:t>
      </w:r>
    </w:p>
    <w:p w14:paraId="0F4BAE62" w14:textId="77777777" w:rsidR="00FA42D3" w:rsidRDefault="00FA42D3" w:rsidP="00066C8D">
      <w:pPr>
        <w:pStyle w:val="Texto"/>
      </w:pPr>
    </w:p>
    <w:p w14:paraId="656DAEA8" w14:textId="77777777" w:rsidR="00FA42D3" w:rsidRPr="00E66CA4" w:rsidRDefault="00281049" w:rsidP="00E66CA4">
      <w:pPr>
        <w:pStyle w:val="Ttulotema"/>
      </w:pPr>
      <w:r w:rsidRPr="005D7C3A">
        <w:t>(</w:t>
      </w:r>
      <w:hyperlink r:id="rId2027" w:anchor="n213" w:history="1">
        <w:r w:rsidRPr="005D7C3A">
          <w:rPr>
            <w:rStyle w:val="Hyperlink"/>
          </w:rPr>
          <w:t>213</w:t>
        </w:r>
      </w:hyperlink>
      <w:r w:rsidR="00FA42D3" w:rsidRPr="00E66CA4">
        <w:t>)  SEÇÃO VII</w:t>
      </w:r>
    </w:p>
    <w:p w14:paraId="3BD240B1" w14:textId="77777777" w:rsidR="00FA42D3" w:rsidRPr="00E66CA4" w:rsidRDefault="00281049" w:rsidP="00E66CA4">
      <w:pPr>
        <w:pStyle w:val="Ttulotema"/>
      </w:pPr>
      <w:r w:rsidRPr="005D7C3A">
        <w:t>(</w:t>
      </w:r>
      <w:hyperlink r:id="rId2028" w:anchor="n213" w:history="1">
        <w:r w:rsidRPr="005D7C3A">
          <w:rPr>
            <w:rStyle w:val="Hyperlink"/>
          </w:rPr>
          <w:t>213</w:t>
        </w:r>
      </w:hyperlink>
      <w:r w:rsidR="00FA42D3" w:rsidRPr="00E66CA4">
        <w:t xml:space="preserve">)  Da Fiscalização </w:t>
      </w:r>
    </w:p>
    <w:p w14:paraId="0C08A217" w14:textId="77777777" w:rsidR="00FA42D3" w:rsidRDefault="00FA42D3" w:rsidP="00066C8D">
      <w:pPr>
        <w:pStyle w:val="Texto"/>
      </w:pPr>
    </w:p>
    <w:p w14:paraId="423F1363" w14:textId="77777777" w:rsidR="00FA42D3" w:rsidRDefault="00281049" w:rsidP="00066C8D">
      <w:pPr>
        <w:pStyle w:val="Texto"/>
      </w:pPr>
      <w:r w:rsidRPr="005D7C3A">
        <w:t>(</w:t>
      </w:r>
      <w:hyperlink r:id="rId2029" w:anchor="n213" w:history="1">
        <w:r w:rsidRPr="005D7C3A">
          <w:rPr>
            <w:rStyle w:val="Hyperlink"/>
          </w:rPr>
          <w:t>213</w:t>
        </w:r>
      </w:hyperlink>
      <w:r w:rsidR="00FA42D3" w:rsidRPr="00550F5A">
        <w:t>)</w:t>
      </w:r>
      <w:r w:rsidR="00FA42D3">
        <w:rPr>
          <w:b/>
        </w:rPr>
        <w:tab/>
      </w:r>
      <w:bookmarkStart w:id="1815" w:name="art120G"/>
      <w:r w:rsidR="00FA42D3">
        <w:rPr>
          <w:b/>
        </w:rPr>
        <w:t>Art. 120</w:t>
      </w:r>
      <w:r w:rsidR="003E55A9">
        <w:rPr>
          <w:b/>
        </w:rPr>
        <w:t>-</w:t>
      </w:r>
      <w:r w:rsidR="00FA42D3">
        <w:rPr>
          <w:b/>
        </w:rPr>
        <w:t>G</w:t>
      </w:r>
      <w:r w:rsidR="00A56828">
        <w:rPr>
          <w:b/>
        </w:rPr>
        <w:t>.</w:t>
      </w:r>
      <w:r w:rsidR="00FA42D3">
        <w:t xml:space="preserve"> </w:t>
      </w:r>
      <w:bookmarkEnd w:id="1815"/>
      <w:r w:rsidR="00FA42D3">
        <w:t xml:space="preserve"> A fiscalização da TFDR compete à Secretaria de Estado de Fazenda e ao DER-MG, observadas as respectivas competências legais.</w:t>
      </w:r>
    </w:p>
    <w:p w14:paraId="08D79E4D" w14:textId="77777777" w:rsidR="00716887" w:rsidRDefault="00716887" w:rsidP="00066C8D">
      <w:pPr>
        <w:pStyle w:val="Texto"/>
      </w:pPr>
    </w:p>
    <w:p w14:paraId="52E0A193" w14:textId="77777777" w:rsidR="00FA42D3" w:rsidRPr="00E66CA4" w:rsidRDefault="00281049" w:rsidP="00E66CA4">
      <w:pPr>
        <w:pStyle w:val="Ttulotema"/>
      </w:pPr>
      <w:r w:rsidRPr="005D7C3A">
        <w:t>(</w:t>
      </w:r>
      <w:hyperlink r:id="rId2030" w:anchor="n213" w:history="1">
        <w:r w:rsidRPr="005D7C3A">
          <w:rPr>
            <w:rStyle w:val="Hyperlink"/>
          </w:rPr>
          <w:t>213</w:t>
        </w:r>
      </w:hyperlink>
      <w:r w:rsidR="00FA42D3" w:rsidRPr="00E66CA4">
        <w:t>)  SEÇÃO VIII</w:t>
      </w:r>
    </w:p>
    <w:p w14:paraId="0EA367B0" w14:textId="77777777" w:rsidR="00FA42D3" w:rsidRPr="00E66CA4" w:rsidRDefault="00281049" w:rsidP="00E66CA4">
      <w:pPr>
        <w:pStyle w:val="Ttulotema"/>
      </w:pPr>
      <w:r w:rsidRPr="005D7C3A">
        <w:t>(</w:t>
      </w:r>
      <w:hyperlink r:id="rId2031" w:anchor="n213" w:history="1">
        <w:r w:rsidRPr="005D7C3A">
          <w:rPr>
            <w:rStyle w:val="Hyperlink"/>
          </w:rPr>
          <w:t>213</w:t>
        </w:r>
      </w:hyperlink>
      <w:r w:rsidR="00FA42D3" w:rsidRPr="00E66CA4">
        <w:t>)  Das Penalidades</w:t>
      </w:r>
    </w:p>
    <w:p w14:paraId="2DCD71E7" w14:textId="77777777" w:rsidR="00FA42D3" w:rsidRDefault="00FA42D3" w:rsidP="00066C8D">
      <w:pPr>
        <w:pStyle w:val="Texto"/>
      </w:pPr>
    </w:p>
    <w:p w14:paraId="3D976FC7" w14:textId="77777777" w:rsidR="00FA42D3" w:rsidRPr="00862250" w:rsidRDefault="00281049" w:rsidP="00862250">
      <w:pPr>
        <w:pStyle w:val="Texto"/>
      </w:pPr>
      <w:r w:rsidRPr="00862250">
        <w:t>(</w:t>
      </w:r>
      <w:hyperlink r:id="rId2032" w:anchor="n213" w:history="1">
        <w:r w:rsidRPr="00862250">
          <w:rPr>
            <w:rStyle w:val="Hyperlink"/>
          </w:rPr>
          <w:t>213</w:t>
        </w:r>
      </w:hyperlink>
      <w:r w:rsidR="00FA42D3" w:rsidRPr="00862250">
        <w:t>)</w:t>
      </w:r>
      <w:r w:rsidR="00FA42D3" w:rsidRPr="00862250">
        <w:rPr>
          <w:b/>
        </w:rPr>
        <w:tab/>
      </w:r>
      <w:bookmarkStart w:id="1816" w:name="art120H"/>
      <w:r w:rsidR="00FA42D3" w:rsidRPr="00862250">
        <w:rPr>
          <w:b/>
        </w:rPr>
        <w:t>Art. 120</w:t>
      </w:r>
      <w:r w:rsidR="003E55A9" w:rsidRPr="00862250">
        <w:rPr>
          <w:b/>
        </w:rPr>
        <w:t>-</w:t>
      </w:r>
      <w:r w:rsidR="00FA42D3" w:rsidRPr="00862250">
        <w:rPr>
          <w:b/>
        </w:rPr>
        <w:t>H</w:t>
      </w:r>
      <w:r w:rsidR="00A56828" w:rsidRPr="00862250">
        <w:rPr>
          <w:b/>
        </w:rPr>
        <w:t>.</w:t>
      </w:r>
      <w:r w:rsidR="00FA42D3" w:rsidRPr="00862250">
        <w:t xml:space="preserve"> </w:t>
      </w:r>
      <w:bookmarkEnd w:id="1816"/>
      <w:r w:rsidR="00FA42D3" w:rsidRPr="00862250">
        <w:t xml:space="preserve"> A falta de pagamento da TFDR ou seu pagamento a menor ou intempestivo acarretará a aplicação de multa, calculada sobre o valor da taxa devida, nos seguintes termos:</w:t>
      </w:r>
    </w:p>
    <w:p w14:paraId="75A7FC5B" w14:textId="77777777" w:rsidR="00F53553" w:rsidRPr="00862250" w:rsidRDefault="00281049" w:rsidP="00862250">
      <w:pPr>
        <w:pStyle w:val="Texto"/>
      </w:pPr>
      <w:r w:rsidRPr="00862250">
        <w:t>(</w:t>
      </w:r>
      <w:hyperlink r:id="rId2033" w:anchor="n428" w:history="1">
        <w:r w:rsidR="00A07516" w:rsidRPr="00862250">
          <w:rPr>
            <w:rStyle w:val="Hyperlink"/>
          </w:rPr>
          <w:t>428</w:t>
        </w:r>
      </w:hyperlink>
      <w:r w:rsidR="00FA42D3" w:rsidRPr="00862250">
        <w:t>)</w:t>
      </w:r>
      <w:r w:rsidR="00FA42D3" w:rsidRPr="00862250">
        <w:tab/>
      </w:r>
      <w:bookmarkStart w:id="1817" w:name="art120H_I"/>
      <w:r w:rsidR="00FA42D3" w:rsidRPr="00862250">
        <w:t xml:space="preserve">I </w:t>
      </w:r>
      <w:bookmarkEnd w:id="1817"/>
      <w:r w:rsidR="00FA42D3" w:rsidRPr="00862250">
        <w:t xml:space="preserve">- </w:t>
      </w:r>
      <w:r w:rsidR="00862250" w:rsidRPr="008D13A6">
        <w:t>havendo espontaneidade no pagamento do principal e dos acessórios antes da inscrição em dívida ativa, observado o disposto no § 1º deste artigo, será cobrada multa de mora no valor de:</w:t>
      </w:r>
    </w:p>
    <w:p w14:paraId="488931CF" w14:textId="77777777" w:rsidR="00FA42D3" w:rsidRPr="00862250" w:rsidRDefault="00281049" w:rsidP="00862250">
      <w:pPr>
        <w:pStyle w:val="Texto"/>
      </w:pPr>
      <w:r w:rsidRPr="00862250">
        <w:t>(</w:t>
      </w:r>
      <w:hyperlink r:id="rId2034" w:anchor="n213" w:history="1">
        <w:r w:rsidRPr="00862250">
          <w:rPr>
            <w:rStyle w:val="Hyperlink"/>
          </w:rPr>
          <w:t>213</w:t>
        </w:r>
      </w:hyperlink>
      <w:r w:rsidR="00FA42D3" w:rsidRPr="00862250">
        <w:t>)</w:t>
      </w:r>
      <w:r w:rsidR="00FA42D3" w:rsidRPr="00862250">
        <w:tab/>
      </w:r>
      <w:bookmarkStart w:id="1818" w:name="art120H_Ia"/>
      <w:r w:rsidR="00FA42D3" w:rsidRPr="00862250">
        <w:t xml:space="preserve">a) </w:t>
      </w:r>
      <w:bookmarkEnd w:id="1818"/>
      <w:r w:rsidR="00FA42D3" w:rsidRPr="00862250">
        <w:t>0,15% (zero vírgula quinze por cento) do valor da taxa por dia de atraso, até o trigésimo dia;</w:t>
      </w:r>
    </w:p>
    <w:p w14:paraId="5248AAB0" w14:textId="77777777" w:rsidR="00FA42D3" w:rsidRPr="00862250" w:rsidRDefault="00281049" w:rsidP="00862250">
      <w:pPr>
        <w:pStyle w:val="Texto"/>
      </w:pPr>
      <w:r w:rsidRPr="00862250">
        <w:t>(</w:t>
      </w:r>
      <w:hyperlink r:id="rId2035" w:anchor="n213" w:history="1">
        <w:r w:rsidRPr="00862250">
          <w:rPr>
            <w:rStyle w:val="Hyperlink"/>
          </w:rPr>
          <w:t>213</w:t>
        </w:r>
      </w:hyperlink>
      <w:r w:rsidR="00FA42D3" w:rsidRPr="00862250">
        <w:t>)</w:t>
      </w:r>
      <w:r w:rsidR="00FA42D3" w:rsidRPr="00862250">
        <w:tab/>
      </w:r>
      <w:bookmarkStart w:id="1819" w:name="art120H_Ib"/>
      <w:r w:rsidR="00FA42D3" w:rsidRPr="00862250">
        <w:t xml:space="preserve">b) </w:t>
      </w:r>
      <w:bookmarkEnd w:id="1819"/>
      <w:r w:rsidR="00FA42D3" w:rsidRPr="00862250">
        <w:t>9% (nove por cento) do valor da taxa, do trigésimo primeiro ao sexagésimo dia de atraso;</w:t>
      </w:r>
    </w:p>
    <w:p w14:paraId="48C90FA2" w14:textId="77777777" w:rsidR="00FA42D3" w:rsidRPr="00862250" w:rsidRDefault="00281049" w:rsidP="00862250">
      <w:pPr>
        <w:pStyle w:val="Texto"/>
      </w:pPr>
      <w:r w:rsidRPr="00862250">
        <w:t>(</w:t>
      </w:r>
      <w:hyperlink r:id="rId2036" w:anchor="n213" w:history="1">
        <w:r w:rsidRPr="00862250">
          <w:rPr>
            <w:rStyle w:val="Hyperlink"/>
          </w:rPr>
          <w:t>213</w:t>
        </w:r>
      </w:hyperlink>
      <w:r w:rsidR="00FA42D3" w:rsidRPr="00862250">
        <w:t>)</w:t>
      </w:r>
      <w:r w:rsidR="00FA42D3" w:rsidRPr="00862250">
        <w:tab/>
      </w:r>
      <w:bookmarkStart w:id="1820" w:name="art120H_Ic"/>
      <w:r w:rsidR="00FA42D3" w:rsidRPr="00862250">
        <w:t xml:space="preserve">c) </w:t>
      </w:r>
      <w:bookmarkEnd w:id="1820"/>
      <w:r w:rsidR="00FA42D3" w:rsidRPr="00862250">
        <w:t>12% (doze por cento) do valor da taxa, após o sexagésimo dia de atraso;</w:t>
      </w:r>
    </w:p>
    <w:p w14:paraId="646990B1" w14:textId="77777777" w:rsidR="00FA42D3" w:rsidRPr="00862250" w:rsidRDefault="00281049" w:rsidP="00862250">
      <w:pPr>
        <w:pStyle w:val="Texto"/>
      </w:pPr>
      <w:r w:rsidRPr="00862250">
        <w:t>(</w:t>
      </w:r>
      <w:hyperlink r:id="rId2037" w:anchor="n213" w:history="1">
        <w:r w:rsidRPr="00862250">
          <w:rPr>
            <w:rStyle w:val="Hyperlink"/>
          </w:rPr>
          <w:t>213</w:t>
        </w:r>
      </w:hyperlink>
      <w:r w:rsidR="00FA42D3" w:rsidRPr="00862250">
        <w:t>)</w:t>
      </w:r>
      <w:r w:rsidR="00FA42D3" w:rsidRPr="00862250">
        <w:tab/>
      </w:r>
      <w:bookmarkStart w:id="1821" w:name="art120H_II"/>
      <w:r w:rsidR="00FA42D3" w:rsidRPr="00862250">
        <w:t xml:space="preserve">II </w:t>
      </w:r>
      <w:bookmarkEnd w:id="1821"/>
      <w:r w:rsidR="00FA42D3" w:rsidRPr="00862250">
        <w:t>- havendo ação fiscal, será cobrada multa de revalidação de 50% (cinqüenta por cento) do valor da taxa, observadas as seguintes reduções:</w:t>
      </w:r>
    </w:p>
    <w:p w14:paraId="40E0C425" w14:textId="77777777" w:rsidR="00FA42D3" w:rsidRPr="00862250" w:rsidRDefault="00281049" w:rsidP="00862250">
      <w:pPr>
        <w:pStyle w:val="Texto"/>
      </w:pPr>
      <w:r w:rsidRPr="00862250">
        <w:t>(</w:t>
      </w:r>
      <w:hyperlink r:id="rId2038" w:anchor="n213" w:history="1">
        <w:r w:rsidRPr="00862250">
          <w:rPr>
            <w:rStyle w:val="Hyperlink"/>
          </w:rPr>
          <w:t>213</w:t>
        </w:r>
      </w:hyperlink>
      <w:r w:rsidR="00FA42D3" w:rsidRPr="00862250">
        <w:t>)</w:t>
      </w:r>
      <w:r w:rsidR="00FA42D3" w:rsidRPr="00862250">
        <w:tab/>
      </w:r>
      <w:bookmarkStart w:id="1822" w:name="art120H_IIa"/>
      <w:r w:rsidR="00FA42D3" w:rsidRPr="00862250">
        <w:t xml:space="preserve">a) </w:t>
      </w:r>
      <w:bookmarkEnd w:id="1822"/>
      <w:r w:rsidR="00FA42D3" w:rsidRPr="00862250">
        <w:t>a 40% (quarenta por cento) do valor da multa, quando o pagamento ocorrer no prazo de dez dias contados do recebimento do Auto de Infração;</w:t>
      </w:r>
    </w:p>
    <w:p w14:paraId="09D1A439" w14:textId="77777777" w:rsidR="00FA42D3" w:rsidRPr="00862250" w:rsidRDefault="00281049" w:rsidP="00862250">
      <w:pPr>
        <w:pStyle w:val="Texto"/>
      </w:pPr>
      <w:r w:rsidRPr="00862250">
        <w:t>(</w:t>
      </w:r>
      <w:hyperlink r:id="rId2039" w:anchor="n213" w:history="1">
        <w:r w:rsidRPr="00862250">
          <w:rPr>
            <w:rStyle w:val="Hyperlink"/>
          </w:rPr>
          <w:t>213</w:t>
        </w:r>
      </w:hyperlink>
      <w:r w:rsidR="00FA42D3" w:rsidRPr="00862250">
        <w:t>)</w:t>
      </w:r>
      <w:r w:rsidR="00FA42D3" w:rsidRPr="00862250">
        <w:tab/>
      </w:r>
      <w:bookmarkStart w:id="1823" w:name="art120H_IIb"/>
      <w:r w:rsidR="00FA42D3" w:rsidRPr="00862250">
        <w:t xml:space="preserve">b) </w:t>
      </w:r>
      <w:bookmarkEnd w:id="1823"/>
      <w:r w:rsidR="00FA42D3" w:rsidRPr="00862250">
        <w:t>a 50% (cinqüenta por cento) do valor da multa, quando o pagamento ocorrer após o prazo previsto na alínea "a" e até trinta dias contados do recebimento do Auto de Infração;</w:t>
      </w:r>
    </w:p>
    <w:p w14:paraId="4A95DDF2" w14:textId="77777777" w:rsidR="00FA42D3" w:rsidRPr="00862250" w:rsidRDefault="00281049" w:rsidP="00862250">
      <w:pPr>
        <w:pStyle w:val="Texto"/>
      </w:pPr>
      <w:r w:rsidRPr="00862250">
        <w:t>(</w:t>
      </w:r>
      <w:hyperlink r:id="rId2040" w:anchor="n213" w:history="1">
        <w:r w:rsidRPr="00862250">
          <w:rPr>
            <w:rStyle w:val="Hyperlink"/>
          </w:rPr>
          <w:t>213</w:t>
        </w:r>
      </w:hyperlink>
      <w:r w:rsidR="00FA42D3" w:rsidRPr="00862250">
        <w:t>)</w:t>
      </w:r>
      <w:r w:rsidR="00FA42D3" w:rsidRPr="00862250">
        <w:tab/>
      </w:r>
      <w:bookmarkStart w:id="1824" w:name="art120H_IIc"/>
      <w:r w:rsidR="00FA42D3" w:rsidRPr="00862250">
        <w:t xml:space="preserve">c) </w:t>
      </w:r>
      <w:bookmarkEnd w:id="1824"/>
      <w:r w:rsidR="00FA42D3" w:rsidRPr="00862250">
        <w:t>a 60% (sessenta por cento) do valor da multa, quando o pagamento ocorrer após o prazo previsto na alínea "b" e antes de sua inscrição em dívida ativa.</w:t>
      </w:r>
    </w:p>
    <w:p w14:paraId="72707270" w14:textId="77777777" w:rsidR="00862250" w:rsidRPr="00862250" w:rsidRDefault="00862250" w:rsidP="00862250">
      <w:pPr>
        <w:jc w:val="both"/>
        <w:rPr>
          <w:color w:val="040404"/>
        </w:rPr>
      </w:pPr>
      <w:r w:rsidRPr="00862250">
        <w:t>(</w:t>
      </w:r>
      <w:hyperlink r:id="rId2041" w:anchor="n429" w:history="1">
        <w:r w:rsidRPr="00862250">
          <w:rPr>
            <w:rStyle w:val="Hyperlink"/>
          </w:rPr>
          <w:t>429</w:t>
        </w:r>
      </w:hyperlink>
      <w:r w:rsidRPr="00862250">
        <w:t>)</w:t>
      </w:r>
      <w:r w:rsidRPr="00862250">
        <w:tab/>
      </w:r>
      <w:bookmarkStart w:id="1825" w:name="art120H_III"/>
      <w:r w:rsidRPr="00862250">
        <w:rPr>
          <w:color w:val="040404"/>
        </w:rPr>
        <w:t>III</w:t>
      </w:r>
      <w:bookmarkEnd w:id="1825"/>
      <w:r w:rsidRPr="00862250">
        <w:rPr>
          <w:color w:val="040404"/>
        </w:rPr>
        <w:t xml:space="preserve"> - a partir da inscrição em dívida ativa, a multa de mora será de 25% (vinte e cinco por cento) do valor da taxa não recolhida, desde que não exigida mediante ação fiscal.</w:t>
      </w:r>
    </w:p>
    <w:p w14:paraId="5EE3379C" w14:textId="77777777" w:rsidR="00FA42D3" w:rsidRPr="00862250" w:rsidRDefault="00281049" w:rsidP="00862250">
      <w:pPr>
        <w:pStyle w:val="Texto"/>
      </w:pPr>
      <w:r w:rsidRPr="00862250">
        <w:t>(</w:t>
      </w:r>
      <w:hyperlink r:id="rId2042" w:anchor="n213" w:history="1">
        <w:r w:rsidRPr="00862250">
          <w:rPr>
            <w:rStyle w:val="Hyperlink"/>
          </w:rPr>
          <w:t>213</w:t>
        </w:r>
      </w:hyperlink>
      <w:r w:rsidR="00FA42D3" w:rsidRPr="00862250">
        <w:t>)</w:t>
      </w:r>
      <w:r w:rsidR="00FA42D3" w:rsidRPr="00862250">
        <w:tab/>
      </w:r>
      <w:bookmarkStart w:id="1826" w:name="art120Hp1"/>
      <w:r w:rsidR="00FA42D3" w:rsidRPr="00862250">
        <w:t xml:space="preserve">§ 1º </w:t>
      </w:r>
      <w:bookmarkEnd w:id="1826"/>
      <w:r w:rsidR="00FA42D3" w:rsidRPr="00862250">
        <w:t xml:space="preserve"> Na hipótese prevista no inciso I deste artigo, ocorrendo o pagamento espontâneo somente da taxa, a multa será exigida em dobro, quando houver ação fiscal.</w:t>
      </w:r>
    </w:p>
    <w:p w14:paraId="4DD93E80" w14:textId="77777777" w:rsidR="00FA42D3" w:rsidRPr="00862250" w:rsidRDefault="00281049" w:rsidP="00862250">
      <w:pPr>
        <w:pStyle w:val="Texto"/>
      </w:pPr>
      <w:r w:rsidRPr="00862250">
        <w:t>(</w:t>
      </w:r>
      <w:hyperlink r:id="rId2043" w:anchor="n213" w:history="1">
        <w:r w:rsidRPr="00862250">
          <w:rPr>
            <w:rStyle w:val="Hyperlink"/>
          </w:rPr>
          <w:t>213</w:t>
        </w:r>
      </w:hyperlink>
      <w:r w:rsidR="00FA42D3" w:rsidRPr="00862250">
        <w:t>)</w:t>
      </w:r>
      <w:r w:rsidR="00FA42D3" w:rsidRPr="00862250">
        <w:tab/>
      </w:r>
      <w:bookmarkStart w:id="1827" w:name="art120Hp2"/>
      <w:r w:rsidR="00FA42D3" w:rsidRPr="00862250">
        <w:t xml:space="preserve">§ 2º </w:t>
      </w:r>
      <w:bookmarkEnd w:id="1827"/>
      <w:r w:rsidR="00FA42D3" w:rsidRPr="00862250">
        <w:t xml:space="preserve"> Na hipótese de pagamento parcelado, a multa será:</w:t>
      </w:r>
    </w:p>
    <w:p w14:paraId="223FA4BF" w14:textId="77777777" w:rsidR="00FA42D3" w:rsidRPr="00862250" w:rsidRDefault="00281049" w:rsidP="00862250">
      <w:pPr>
        <w:pStyle w:val="Texto"/>
      </w:pPr>
      <w:r w:rsidRPr="00862250">
        <w:t>(</w:t>
      </w:r>
      <w:hyperlink r:id="rId2044" w:anchor="n213" w:history="1">
        <w:r w:rsidRPr="00862250">
          <w:rPr>
            <w:rStyle w:val="Hyperlink"/>
          </w:rPr>
          <w:t>213</w:t>
        </w:r>
      </w:hyperlink>
      <w:r w:rsidR="00FA42D3" w:rsidRPr="00862250">
        <w:t>)</w:t>
      </w:r>
      <w:r w:rsidR="00FA42D3" w:rsidRPr="00862250">
        <w:tab/>
      </w:r>
      <w:bookmarkStart w:id="1828" w:name="art120Hp2_1"/>
      <w:r w:rsidR="00FA42D3" w:rsidRPr="00862250">
        <w:t>1</w:t>
      </w:r>
      <w:r w:rsidR="00A56828" w:rsidRPr="00862250">
        <w:t>.</w:t>
      </w:r>
      <w:r w:rsidR="00FA42D3" w:rsidRPr="00862250">
        <w:t xml:space="preserve"> </w:t>
      </w:r>
      <w:bookmarkEnd w:id="1828"/>
      <w:r w:rsidR="00FA42D3" w:rsidRPr="00862250">
        <w:t>de 18% (dezoito por cento), quando se tratar de crédito previsto no inciso I deste artigo;</w:t>
      </w:r>
    </w:p>
    <w:p w14:paraId="7E9FEA9B" w14:textId="77777777" w:rsidR="00FA42D3" w:rsidRPr="00862250" w:rsidRDefault="00281049" w:rsidP="00862250">
      <w:pPr>
        <w:pStyle w:val="Texto"/>
      </w:pPr>
      <w:r w:rsidRPr="00862250">
        <w:lastRenderedPageBreak/>
        <w:t>(</w:t>
      </w:r>
      <w:hyperlink r:id="rId2045" w:anchor="n213" w:history="1">
        <w:r w:rsidRPr="00862250">
          <w:rPr>
            <w:rStyle w:val="Hyperlink"/>
          </w:rPr>
          <w:t>213</w:t>
        </w:r>
      </w:hyperlink>
      <w:r w:rsidR="00FA42D3" w:rsidRPr="00862250">
        <w:t>)</w:t>
      </w:r>
      <w:r w:rsidR="00FA42D3" w:rsidRPr="00862250">
        <w:tab/>
      </w:r>
      <w:bookmarkStart w:id="1829" w:name="art120Hp2_2"/>
      <w:r w:rsidR="00FA42D3" w:rsidRPr="00862250">
        <w:t>2</w:t>
      </w:r>
      <w:r w:rsidR="00A56828" w:rsidRPr="00862250">
        <w:t>.</w:t>
      </w:r>
      <w:r w:rsidR="00FA42D3" w:rsidRPr="00862250">
        <w:t xml:space="preserve"> </w:t>
      </w:r>
      <w:bookmarkEnd w:id="1829"/>
      <w:r w:rsidR="00FA42D3" w:rsidRPr="00862250">
        <w:t>reduzida em conformidade com o inciso II, com base na data de pagamento da entrada prévia, em caso de ação fiscal.</w:t>
      </w:r>
    </w:p>
    <w:p w14:paraId="57F8377D" w14:textId="77777777" w:rsidR="00FA42D3" w:rsidRPr="00862250" w:rsidRDefault="00281049" w:rsidP="00862250">
      <w:pPr>
        <w:pStyle w:val="Texto"/>
      </w:pPr>
      <w:r w:rsidRPr="00862250">
        <w:t>(</w:t>
      </w:r>
      <w:hyperlink r:id="rId2046" w:anchor="n213" w:history="1">
        <w:r w:rsidRPr="00862250">
          <w:rPr>
            <w:rStyle w:val="Hyperlink"/>
          </w:rPr>
          <w:t>213</w:t>
        </w:r>
      </w:hyperlink>
      <w:r w:rsidR="00FA42D3" w:rsidRPr="00862250">
        <w:t>)</w:t>
      </w:r>
      <w:r w:rsidR="00FA42D3" w:rsidRPr="00862250">
        <w:tab/>
      </w:r>
      <w:bookmarkStart w:id="1830" w:name="art120Hp3"/>
      <w:r w:rsidR="00FA42D3" w:rsidRPr="00862250">
        <w:t xml:space="preserve">§ 3º </w:t>
      </w:r>
      <w:bookmarkEnd w:id="1830"/>
      <w:r w:rsidR="00FA42D3" w:rsidRPr="00862250">
        <w:t xml:space="preserve"> Ocorrendo a perda do parcelamento, as multas terão os valores restabelecidos aos seus percentuais máximos.</w:t>
      </w:r>
    </w:p>
    <w:p w14:paraId="6875A7ED" w14:textId="77777777" w:rsidR="00ED74F6" w:rsidRDefault="00ED74F6" w:rsidP="00066C8D">
      <w:pPr>
        <w:pStyle w:val="Texto"/>
      </w:pPr>
    </w:p>
    <w:p w14:paraId="04B8100F" w14:textId="77777777" w:rsidR="00FA42D3" w:rsidRDefault="00580251" w:rsidP="00066C8D">
      <w:pPr>
        <w:pStyle w:val="Texto"/>
      </w:pPr>
      <w:r w:rsidRPr="00550F5A">
        <w:t>(</w:t>
      </w:r>
      <w:hyperlink r:id="rId2047" w:anchor="n237" w:history="1">
        <w:r w:rsidRPr="00550F5A">
          <w:rPr>
            <w:rStyle w:val="Hyperlink"/>
          </w:rPr>
          <w:t>237</w:t>
        </w:r>
      </w:hyperlink>
      <w:r w:rsidRPr="00550F5A">
        <w:t>)</w:t>
      </w:r>
      <w:r w:rsidR="00FA42D3">
        <w:rPr>
          <w:b/>
        </w:rPr>
        <w:tab/>
      </w:r>
      <w:bookmarkStart w:id="1831" w:name="art120I"/>
      <w:r w:rsidR="00FA42D3">
        <w:rPr>
          <w:b/>
        </w:rPr>
        <w:t>Art. 120-I</w:t>
      </w:r>
      <w:r w:rsidR="00A56828">
        <w:rPr>
          <w:b/>
        </w:rPr>
        <w:t>.</w:t>
      </w:r>
      <w:r w:rsidR="00FA42D3">
        <w:t xml:space="preserve"> </w:t>
      </w:r>
      <w:bookmarkEnd w:id="1831"/>
      <w:r w:rsidR="00FA42D3">
        <w:t xml:space="preserve"> Sujeita-se a multa de 100% (cem por cento) do valor da taxa devida quem utilizar documento relativo a recolhimento da TFDR com autenticação falsa ou propiciar sua utilização.</w:t>
      </w:r>
    </w:p>
    <w:p w14:paraId="244CC493" w14:textId="77777777" w:rsidR="00FA42D3" w:rsidRDefault="00FA42D3" w:rsidP="00066C8D">
      <w:pPr>
        <w:pStyle w:val="Texto"/>
      </w:pPr>
    </w:p>
    <w:p w14:paraId="301E0CED" w14:textId="77777777" w:rsidR="009E0647" w:rsidRDefault="009E0647" w:rsidP="00066C8D">
      <w:pPr>
        <w:pStyle w:val="Texto"/>
      </w:pPr>
      <w:r>
        <w:br w:type="page"/>
      </w:r>
    </w:p>
    <w:p w14:paraId="0BE2AB8E" w14:textId="77777777" w:rsidR="00FA42D3" w:rsidRDefault="00FA42D3" w:rsidP="0067224A">
      <w:pPr>
        <w:pStyle w:val="TTULO"/>
      </w:pPr>
      <w:r>
        <w:lastRenderedPageBreak/>
        <w:t>TÍTULO V</w:t>
      </w:r>
    </w:p>
    <w:p w14:paraId="11DC16B1" w14:textId="77777777" w:rsidR="00FA42D3" w:rsidRDefault="00FA42D3" w:rsidP="0067224A">
      <w:pPr>
        <w:pStyle w:val="TTULO"/>
      </w:pPr>
      <w:r>
        <w:t xml:space="preserve">Da Contribuição de Melhoria </w:t>
      </w:r>
    </w:p>
    <w:p w14:paraId="435F4F4E" w14:textId="77777777" w:rsidR="0067224A" w:rsidRDefault="0067224A" w:rsidP="00066C8D">
      <w:pPr>
        <w:pStyle w:val="Texto"/>
      </w:pPr>
    </w:p>
    <w:p w14:paraId="3A72365B" w14:textId="77777777" w:rsidR="00FA42D3" w:rsidRDefault="00FA42D3" w:rsidP="008C6AA5">
      <w:pPr>
        <w:pStyle w:val="Ttulocap"/>
      </w:pPr>
      <w:r>
        <w:t>CAPÍTULO I</w:t>
      </w:r>
    </w:p>
    <w:p w14:paraId="4A9C24CA" w14:textId="77777777" w:rsidR="00FA42D3" w:rsidRDefault="00FA42D3" w:rsidP="008C6AA5">
      <w:pPr>
        <w:pStyle w:val="Ttulocap"/>
      </w:pPr>
      <w:r>
        <w:t>Da Incidência</w:t>
      </w:r>
    </w:p>
    <w:p w14:paraId="633C2A27" w14:textId="77777777" w:rsidR="0067224A" w:rsidRDefault="0067224A" w:rsidP="00066C8D">
      <w:pPr>
        <w:pStyle w:val="Texto"/>
      </w:pPr>
    </w:p>
    <w:p w14:paraId="162A1308" w14:textId="77777777" w:rsidR="00FA42D3" w:rsidRDefault="00FA42D3" w:rsidP="00066C8D">
      <w:pPr>
        <w:pStyle w:val="Texto"/>
      </w:pPr>
      <w:r w:rsidRPr="00550F5A">
        <w:t>(</w:t>
      </w:r>
      <w:hyperlink r:id="rId2048" w:anchor="n17" w:history="1">
        <w:r w:rsidRPr="00550F5A">
          <w:rPr>
            <w:rStyle w:val="Hyperlink"/>
          </w:rPr>
          <w:t>17</w:t>
        </w:r>
      </w:hyperlink>
      <w:r w:rsidRPr="00550F5A">
        <w:t>)</w:t>
      </w:r>
      <w:r>
        <w:tab/>
      </w:r>
      <w:bookmarkStart w:id="1832" w:name="art121"/>
      <w:r>
        <w:rPr>
          <w:b/>
        </w:rPr>
        <w:t>Art. 121</w:t>
      </w:r>
      <w:bookmarkEnd w:id="1832"/>
      <w:r>
        <w:t xml:space="preserve"> - A Contribuição de Melhoria tem como fato gerador a realização de obra pública, da qual resulte benefício para bem imóvel.</w:t>
      </w:r>
    </w:p>
    <w:p w14:paraId="6728CCDB" w14:textId="77777777" w:rsidR="009E0647" w:rsidRDefault="009E0647" w:rsidP="00066C8D">
      <w:pPr>
        <w:pStyle w:val="Texto"/>
      </w:pPr>
    </w:p>
    <w:p w14:paraId="2347DB2E" w14:textId="77777777" w:rsidR="00FA42D3" w:rsidRDefault="00FA42D3" w:rsidP="008C6AA5">
      <w:pPr>
        <w:pStyle w:val="Ttulocap"/>
      </w:pPr>
      <w:r>
        <w:t>CAPÍTULO II</w:t>
      </w:r>
    </w:p>
    <w:p w14:paraId="16B04396" w14:textId="77777777" w:rsidR="00FA42D3" w:rsidRDefault="00FA42D3" w:rsidP="008C6AA5">
      <w:pPr>
        <w:pStyle w:val="Ttulocap"/>
      </w:pPr>
      <w:r>
        <w:t>Da Não-Incidência</w:t>
      </w:r>
    </w:p>
    <w:p w14:paraId="031D9D19" w14:textId="77777777" w:rsidR="00FA42D3" w:rsidRDefault="00FA42D3" w:rsidP="00066C8D">
      <w:pPr>
        <w:pStyle w:val="Texto"/>
      </w:pPr>
    </w:p>
    <w:p w14:paraId="22208620" w14:textId="77777777" w:rsidR="00FA42D3" w:rsidRDefault="00FA42D3" w:rsidP="00A22B9C">
      <w:pPr>
        <w:pStyle w:val="Texto"/>
        <w:ind w:firstLine="709"/>
      </w:pPr>
      <w:bookmarkStart w:id="1833" w:name="art122"/>
      <w:r>
        <w:rPr>
          <w:b/>
        </w:rPr>
        <w:t>Art. 122</w:t>
      </w:r>
      <w:r>
        <w:t xml:space="preserve"> </w:t>
      </w:r>
      <w:bookmarkEnd w:id="1833"/>
      <w:r>
        <w:t>- A Contribuição de Melhoria não incide sobre a valorização dos imóveis que constituam patrimônio:</w:t>
      </w:r>
    </w:p>
    <w:p w14:paraId="54C63C63" w14:textId="77777777" w:rsidR="00FA42D3" w:rsidRDefault="00FA42D3" w:rsidP="00A22B9C">
      <w:pPr>
        <w:pStyle w:val="Texto"/>
        <w:ind w:firstLine="709"/>
      </w:pPr>
      <w:bookmarkStart w:id="1834" w:name="art122_I"/>
      <w:r>
        <w:t>I</w:t>
      </w:r>
      <w:bookmarkEnd w:id="1834"/>
      <w:r>
        <w:t xml:space="preserve"> - da União, Estados, Municípios e demais pessoas jurídicas de Direito Público Interno;</w:t>
      </w:r>
    </w:p>
    <w:p w14:paraId="54078CBD" w14:textId="77777777" w:rsidR="00FA42D3" w:rsidRDefault="00FA42D3" w:rsidP="00A22B9C">
      <w:pPr>
        <w:pStyle w:val="Texto"/>
        <w:ind w:firstLine="709"/>
      </w:pPr>
      <w:bookmarkStart w:id="1835" w:name="art122_II"/>
      <w:r>
        <w:t>II</w:t>
      </w:r>
      <w:bookmarkEnd w:id="1835"/>
      <w:r>
        <w:t xml:space="preserve"> - de partidos políticos;</w:t>
      </w:r>
    </w:p>
    <w:p w14:paraId="40AF0248" w14:textId="77777777" w:rsidR="00FA42D3" w:rsidRDefault="00FA42D3" w:rsidP="00A22B9C">
      <w:pPr>
        <w:pStyle w:val="Texto"/>
        <w:ind w:firstLine="709"/>
      </w:pPr>
      <w:bookmarkStart w:id="1836" w:name="art122_III"/>
      <w:r>
        <w:t xml:space="preserve">III </w:t>
      </w:r>
      <w:bookmarkEnd w:id="1836"/>
      <w:r>
        <w:t>- de templos de qualquer culto;</w:t>
      </w:r>
    </w:p>
    <w:p w14:paraId="14F752E9" w14:textId="77777777" w:rsidR="00FA42D3" w:rsidRDefault="00FA42D3" w:rsidP="00A22B9C">
      <w:pPr>
        <w:pStyle w:val="Texto"/>
        <w:ind w:firstLine="709"/>
      </w:pPr>
      <w:bookmarkStart w:id="1837" w:name="art122_IV"/>
      <w:r>
        <w:t>IV</w:t>
      </w:r>
      <w:bookmarkEnd w:id="1837"/>
      <w:r>
        <w:t xml:space="preserve"> - de instituições de educação e assistência social devidamente reconhecidas, observados os requisitos previstos em Regulamento.</w:t>
      </w:r>
    </w:p>
    <w:p w14:paraId="6F346472" w14:textId="77777777" w:rsidR="00FA42D3" w:rsidRDefault="00FA42D3" w:rsidP="00066C8D">
      <w:pPr>
        <w:pStyle w:val="Texto"/>
      </w:pPr>
    </w:p>
    <w:p w14:paraId="47FE6545" w14:textId="77777777" w:rsidR="00FA42D3" w:rsidRDefault="00FA42D3" w:rsidP="008C6AA5">
      <w:pPr>
        <w:pStyle w:val="Ttulocap"/>
      </w:pPr>
      <w:r>
        <w:t>CAPÍTULO III</w:t>
      </w:r>
    </w:p>
    <w:p w14:paraId="057FEBA6" w14:textId="77777777" w:rsidR="00FA42D3" w:rsidRDefault="00FA42D3" w:rsidP="008C6AA5">
      <w:pPr>
        <w:pStyle w:val="Ttulocap"/>
      </w:pPr>
      <w:r>
        <w:t>Do Lançamento e da Cobrança</w:t>
      </w:r>
    </w:p>
    <w:p w14:paraId="17800225" w14:textId="77777777" w:rsidR="00FA42D3" w:rsidRDefault="00FA42D3" w:rsidP="00066C8D">
      <w:pPr>
        <w:pStyle w:val="Texto"/>
      </w:pPr>
    </w:p>
    <w:p w14:paraId="24DEF9D1" w14:textId="77777777" w:rsidR="00FA42D3" w:rsidRDefault="00580251" w:rsidP="00066C8D">
      <w:pPr>
        <w:pStyle w:val="Texto"/>
      </w:pPr>
      <w:r w:rsidRPr="00550F5A">
        <w:t>(</w:t>
      </w:r>
      <w:hyperlink r:id="rId2049" w:anchor="n17" w:history="1">
        <w:r w:rsidRPr="00550F5A">
          <w:rPr>
            <w:rStyle w:val="Hyperlink"/>
          </w:rPr>
          <w:t>17</w:t>
        </w:r>
      </w:hyperlink>
      <w:r w:rsidRPr="00550F5A">
        <w:t>)</w:t>
      </w:r>
      <w:r w:rsidR="00FA42D3">
        <w:tab/>
      </w:r>
      <w:bookmarkStart w:id="1838" w:name="art123"/>
      <w:r w:rsidR="00FA42D3">
        <w:rPr>
          <w:b/>
        </w:rPr>
        <w:t xml:space="preserve">Art. 123 </w:t>
      </w:r>
      <w:bookmarkEnd w:id="1838"/>
      <w:r w:rsidR="00FA42D3">
        <w:t>- O Regulamento fixará os critérios, os limites e as formas de lançamento e cobrança da Contribuição de Melhoria, arrecadada dos proprietários de imóveis beneficiados por obras públicas, que terá como limite total a despesa realizada.</w:t>
      </w:r>
    </w:p>
    <w:p w14:paraId="19229F7E" w14:textId="77777777" w:rsidR="00FA42D3" w:rsidRDefault="00FA42D3" w:rsidP="00066C8D">
      <w:pPr>
        <w:pStyle w:val="Texto"/>
      </w:pPr>
    </w:p>
    <w:p w14:paraId="604D7312" w14:textId="77777777" w:rsidR="00FA42D3" w:rsidRDefault="00FA42D3" w:rsidP="008C6AA5">
      <w:pPr>
        <w:pStyle w:val="Ttulocap"/>
      </w:pPr>
      <w:r>
        <w:t>CAPÍTULO IV</w:t>
      </w:r>
    </w:p>
    <w:p w14:paraId="164472A0" w14:textId="77777777" w:rsidR="00FA42D3" w:rsidRDefault="00FA42D3" w:rsidP="008C6AA5">
      <w:pPr>
        <w:pStyle w:val="Ttulocap"/>
      </w:pPr>
      <w:r>
        <w:t>Dos Contribuintes e Responsáveis</w:t>
      </w:r>
    </w:p>
    <w:p w14:paraId="5AEE2BFB" w14:textId="77777777" w:rsidR="00FA42D3" w:rsidRDefault="00FA42D3" w:rsidP="008C6AA5">
      <w:pPr>
        <w:pStyle w:val="Ttulocap"/>
      </w:pPr>
    </w:p>
    <w:p w14:paraId="7E1A1D70" w14:textId="77777777" w:rsidR="00FA42D3" w:rsidRDefault="00FA42D3" w:rsidP="00E66CA4">
      <w:pPr>
        <w:pStyle w:val="Ttulotema"/>
      </w:pPr>
      <w:r>
        <w:t>SEÇÃO I</w:t>
      </w:r>
    </w:p>
    <w:p w14:paraId="4AE8490C" w14:textId="77777777" w:rsidR="00FA42D3" w:rsidRDefault="00FA42D3" w:rsidP="00E66CA4">
      <w:pPr>
        <w:pStyle w:val="Ttulotema"/>
      </w:pPr>
      <w:r>
        <w:t>Dos Contribuintes</w:t>
      </w:r>
    </w:p>
    <w:p w14:paraId="4C4738D6" w14:textId="77777777" w:rsidR="00FA42D3" w:rsidRDefault="00FA42D3" w:rsidP="008C6AA5">
      <w:pPr>
        <w:pStyle w:val="Ttulocap"/>
      </w:pPr>
    </w:p>
    <w:p w14:paraId="635C3DA9" w14:textId="77777777" w:rsidR="00FA42D3" w:rsidRDefault="00FA42D3" w:rsidP="00A22B9C">
      <w:pPr>
        <w:pStyle w:val="Texto"/>
        <w:ind w:firstLine="709"/>
      </w:pPr>
      <w:bookmarkStart w:id="1839" w:name="art124"/>
      <w:r>
        <w:rPr>
          <w:b/>
        </w:rPr>
        <w:t>Art. 124</w:t>
      </w:r>
      <w:bookmarkEnd w:id="1839"/>
      <w:r>
        <w:rPr>
          <w:b/>
        </w:rPr>
        <w:t xml:space="preserve"> </w:t>
      </w:r>
      <w:r>
        <w:t>- A Contribuição de Melhoria será cobrada do proprietário do imóvel ao tempo de seu lançamento, situado na área beneficiada direta ou indiretamente pela obra.</w:t>
      </w:r>
    </w:p>
    <w:p w14:paraId="64B66704" w14:textId="77777777" w:rsidR="00FA42D3" w:rsidRDefault="00FA42D3" w:rsidP="00A22B9C">
      <w:pPr>
        <w:pStyle w:val="Texto"/>
        <w:ind w:firstLine="709"/>
      </w:pPr>
      <w:bookmarkStart w:id="1840" w:name="art124p1"/>
      <w:r>
        <w:t xml:space="preserve">§ 1º </w:t>
      </w:r>
      <w:bookmarkEnd w:id="1840"/>
      <w:r>
        <w:t>- Nos casos de enfiteuse, a Contribuição de Melhoria será cobrada do enfiteuta.</w:t>
      </w:r>
    </w:p>
    <w:p w14:paraId="449AF080" w14:textId="77777777" w:rsidR="00FA42D3" w:rsidRDefault="00FA42D3" w:rsidP="00A22B9C">
      <w:pPr>
        <w:pStyle w:val="Texto"/>
        <w:ind w:firstLine="709"/>
      </w:pPr>
      <w:bookmarkStart w:id="1841" w:name="art124p2"/>
      <w:r>
        <w:t xml:space="preserve">§ 2º </w:t>
      </w:r>
      <w:bookmarkEnd w:id="1841"/>
      <w:r>
        <w:t>- Os bens indivisos serão considerados como pertencentes a um só proprietário e aquele que for lançado terá direito de exigir dos condôminos as parcelas que lhe couberem.</w:t>
      </w:r>
    </w:p>
    <w:p w14:paraId="0709357F" w14:textId="77777777" w:rsidR="00FA42D3" w:rsidRDefault="00FA42D3" w:rsidP="00066C8D">
      <w:pPr>
        <w:pStyle w:val="Texto"/>
      </w:pPr>
    </w:p>
    <w:p w14:paraId="0755F832" w14:textId="77777777" w:rsidR="00FA42D3" w:rsidRDefault="00FA42D3" w:rsidP="00E66CA4">
      <w:pPr>
        <w:pStyle w:val="Ttulotema"/>
      </w:pPr>
      <w:r>
        <w:t>SEÇÃO II</w:t>
      </w:r>
    </w:p>
    <w:p w14:paraId="081F4C57" w14:textId="77777777" w:rsidR="00FA42D3" w:rsidRDefault="00FA42D3" w:rsidP="00E66CA4">
      <w:pPr>
        <w:pStyle w:val="Ttulotema"/>
      </w:pPr>
      <w:r>
        <w:t>Dos Responsáveis</w:t>
      </w:r>
    </w:p>
    <w:p w14:paraId="33C06598" w14:textId="77777777" w:rsidR="00FA42D3" w:rsidRDefault="00FA42D3" w:rsidP="00066C8D">
      <w:pPr>
        <w:pStyle w:val="Texto"/>
      </w:pPr>
    </w:p>
    <w:p w14:paraId="770656B3" w14:textId="77777777" w:rsidR="00FA42D3" w:rsidRDefault="00FA42D3" w:rsidP="00A22B9C">
      <w:pPr>
        <w:pStyle w:val="Texto"/>
        <w:ind w:firstLine="709"/>
      </w:pPr>
      <w:bookmarkStart w:id="1842" w:name="art125"/>
      <w:r>
        <w:rPr>
          <w:b/>
        </w:rPr>
        <w:t>Art. 125</w:t>
      </w:r>
      <w:bookmarkEnd w:id="1842"/>
      <w:r>
        <w:rPr>
          <w:b/>
        </w:rPr>
        <w:t xml:space="preserve"> </w:t>
      </w:r>
      <w:r>
        <w:t>- São solidariamente responsáveis pelo pagamento da contribuição os adquirentes e sucessores, a qualquer título, do domínio do imóvel.</w:t>
      </w:r>
    </w:p>
    <w:p w14:paraId="4939131A" w14:textId="77777777" w:rsidR="00FA42D3" w:rsidRDefault="00FA42D3" w:rsidP="00066C8D">
      <w:pPr>
        <w:pStyle w:val="Texto"/>
      </w:pPr>
    </w:p>
    <w:p w14:paraId="2D9EB2E0" w14:textId="77777777" w:rsidR="00FA42D3" w:rsidRDefault="00FA42D3" w:rsidP="008C6AA5">
      <w:pPr>
        <w:pStyle w:val="Ttulocap"/>
      </w:pPr>
      <w:r>
        <w:t>CAPÍTULO V</w:t>
      </w:r>
    </w:p>
    <w:p w14:paraId="3C40FA77" w14:textId="77777777" w:rsidR="00FA42D3" w:rsidRDefault="00FA42D3" w:rsidP="008C6AA5">
      <w:pPr>
        <w:pStyle w:val="Ttulocap"/>
      </w:pPr>
      <w:r>
        <w:t>Das Penalidades</w:t>
      </w:r>
    </w:p>
    <w:p w14:paraId="23D57ED3" w14:textId="77777777" w:rsidR="00FA42D3" w:rsidRDefault="00FA42D3" w:rsidP="00066C8D">
      <w:pPr>
        <w:pStyle w:val="Texto"/>
      </w:pPr>
    </w:p>
    <w:p w14:paraId="506F2517" w14:textId="77777777" w:rsidR="00FA42D3" w:rsidRDefault="00FA42D3" w:rsidP="00A22B9C">
      <w:pPr>
        <w:pStyle w:val="Texto"/>
        <w:ind w:firstLine="709"/>
      </w:pPr>
      <w:bookmarkStart w:id="1843" w:name="art126"/>
      <w:r>
        <w:rPr>
          <w:b/>
        </w:rPr>
        <w:t>Art. 126</w:t>
      </w:r>
      <w:bookmarkEnd w:id="1843"/>
      <w:r>
        <w:rPr>
          <w:b/>
        </w:rPr>
        <w:t xml:space="preserve"> </w:t>
      </w:r>
      <w:r>
        <w:t>- O atraso no pagamento da contribuição, fixada no lançamento, sujeitará o contribuinte ou responsável à multa de 3%(três por cento) por mês de atraso, até o limite de 100%(cem por cento).</w:t>
      </w:r>
    </w:p>
    <w:p w14:paraId="52EEC549" w14:textId="77777777" w:rsidR="00FA42D3" w:rsidRDefault="00FA42D3" w:rsidP="00066C8D">
      <w:pPr>
        <w:pStyle w:val="Texto"/>
      </w:pPr>
    </w:p>
    <w:p w14:paraId="2D136ADF" w14:textId="77777777" w:rsidR="009E0647" w:rsidRDefault="009E0647" w:rsidP="00066C8D">
      <w:pPr>
        <w:pStyle w:val="Texto"/>
      </w:pPr>
      <w:r>
        <w:br w:type="page"/>
      </w:r>
    </w:p>
    <w:p w14:paraId="5CF7AF52" w14:textId="77777777" w:rsidR="00FA42D3" w:rsidRPr="009133D8" w:rsidRDefault="00FA42D3" w:rsidP="009133D8">
      <w:pPr>
        <w:pStyle w:val="TTULO"/>
        <w:rPr>
          <w:rFonts w:ascii="Times New Roman" w:hAnsi="Times New Roman"/>
          <w:bCs/>
        </w:rPr>
      </w:pPr>
      <w:r w:rsidRPr="009133D8">
        <w:rPr>
          <w:rFonts w:ascii="Times New Roman" w:hAnsi="Times New Roman"/>
          <w:bCs/>
        </w:rPr>
        <w:lastRenderedPageBreak/>
        <w:t>TÍTULO VI</w:t>
      </w:r>
    </w:p>
    <w:p w14:paraId="250DD37A" w14:textId="77777777" w:rsidR="00FA42D3" w:rsidRPr="009133D8" w:rsidRDefault="00FA42D3" w:rsidP="009133D8">
      <w:pPr>
        <w:pStyle w:val="TTULO"/>
        <w:rPr>
          <w:rFonts w:ascii="Times New Roman" w:hAnsi="Times New Roman"/>
          <w:bCs/>
        </w:rPr>
      </w:pPr>
      <w:r w:rsidRPr="009133D8">
        <w:rPr>
          <w:rFonts w:ascii="Times New Roman" w:hAnsi="Times New Roman"/>
          <w:bCs/>
        </w:rPr>
        <w:t>Da Correção Monetária</w:t>
      </w:r>
    </w:p>
    <w:p w14:paraId="1E76BE5F" w14:textId="77777777" w:rsidR="00FA42D3" w:rsidRDefault="00FA42D3" w:rsidP="00066C8D">
      <w:pPr>
        <w:pStyle w:val="Texto"/>
      </w:pPr>
    </w:p>
    <w:p w14:paraId="4C720E30" w14:textId="77777777" w:rsidR="00FA42D3" w:rsidRDefault="009574D0" w:rsidP="00066C8D">
      <w:pPr>
        <w:pStyle w:val="Texto"/>
      </w:pPr>
      <w:r w:rsidRPr="005D7C3A">
        <w:t>(</w:t>
      </w:r>
      <w:hyperlink r:id="rId2050" w:anchor="n7" w:history="1">
        <w:r w:rsidRPr="005D7C3A">
          <w:rPr>
            <w:rStyle w:val="Hyperlink"/>
          </w:rPr>
          <w:t>7</w:t>
        </w:r>
      </w:hyperlink>
      <w:r w:rsidRPr="005D7C3A">
        <w:t>)</w:t>
      </w:r>
      <w:r w:rsidR="00FA42D3">
        <w:tab/>
      </w:r>
      <w:bookmarkStart w:id="1844" w:name="art127"/>
      <w:r w:rsidR="00FA42D3">
        <w:rPr>
          <w:b/>
        </w:rPr>
        <w:t>Art. 127</w:t>
      </w:r>
      <w:bookmarkEnd w:id="1844"/>
      <w:r w:rsidR="00FA42D3">
        <w:rPr>
          <w:b/>
        </w:rPr>
        <w:t xml:space="preserve"> -</w:t>
      </w:r>
      <w:r w:rsidR="00FA42D3">
        <w:t xml:space="preserve"> Os débitos decorrentes do não-recolhimento de tributos e multas no prazo legal terão seu valor corrigido em função da variação do poder aquisitivo da moeda, segundo critérios adotados para correção dos débitos fiscais federais.</w:t>
      </w:r>
    </w:p>
    <w:p w14:paraId="4E9732CF" w14:textId="77777777" w:rsidR="00FA42D3" w:rsidRDefault="00FA42D3" w:rsidP="00066C8D">
      <w:pPr>
        <w:pStyle w:val="Texto"/>
      </w:pPr>
    </w:p>
    <w:p w14:paraId="19851435" w14:textId="77777777" w:rsidR="00FA42D3" w:rsidRDefault="009574D0" w:rsidP="00066C8D">
      <w:pPr>
        <w:pStyle w:val="Texto"/>
      </w:pPr>
      <w:r w:rsidRPr="005D7C3A">
        <w:t>(</w:t>
      </w:r>
      <w:hyperlink r:id="rId2051" w:anchor="n7" w:history="1">
        <w:r w:rsidRPr="005D7C3A">
          <w:rPr>
            <w:rStyle w:val="Hyperlink"/>
          </w:rPr>
          <w:t>7</w:t>
        </w:r>
      </w:hyperlink>
      <w:r w:rsidRPr="005D7C3A">
        <w:t>)</w:t>
      </w:r>
      <w:r w:rsidR="00FA42D3" w:rsidRPr="00550F5A">
        <w:tab/>
      </w:r>
      <w:bookmarkStart w:id="1845" w:name="art128"/>
      <w:r w:rsidR="00FA42D3">
        <w:rPr>
          <w:b/>
        </w:rPr>
        <w:t>Art. 128</w:t>
      </w:r>
      <w:bookmarkEnd w:id="1845"/>
      <w:r w:rsidR="00FA42D3">
        <w:t xml:space="preserve"> - A correção monetária será efetuada com base na tabela em vigor na data da efetiva liquidação do débito e abrangerá, inclusive, o período em que a cobrança esteja suspensa por impugnação administrativa ou judicial, bem como o da tramitação de qualquer outra petição na esfera administrativa.</w:t>
      </w:r>
    </w:p>
    <w:p w14:paraId="2164E30A" w14:textId="77777777" w:rsidR="00FA42D3" w:rsidRDefault="00FA42D3" w:rsidP="00066C8D">
      <w:pPr>
        <w:pStyle w:val="Texto"/>
      </w:pPr>
    </w:p>
    <w:p w14:paraId="3666A96F" w14:textId="77777777" w:rsidR="00FA42D3" w:rsidRDefault="009574D0" w:rsidP="00066C8D">
      <w:pPr>
        <w:pStyle w:val="Texto"/>
      </w:pPr>
      <w:r w:rsidRPr="005D7C3A">
        <w:t>(</w:t>
      </w:r>
      <w:hyperlink r:id="rId2052" w:anchor="n7" w:history="1">
        <w:r w:rsidRPr="005D7C3A">
          <w:rPr>
            <w:rStyle w:val="Hyperlink"/>
          </w:rPr>
          <w:t>7</w:t>
        </w:r>
      </w:hyperlink>
      <w:r w:rsidRPr="005D7C3A">
        <w:t>)</w:t>
      </w:r>
      <w:r w:rsidR="00FA42D3">
        <w:tab/>
      </w:r>
      <w:bookmarkStart w:id="1846" w:name="art129"/>
      <w:r w:rsidR="00FA42D3">
        <w:rPr>
          <w:b/>
        </w:rPr>
        <w:t>Art. 129</w:t>
      </w:r>
      <w:bookmarkEnd w:id="1846"/>
      <w:r w:rsidR="00FA42D3">
        <w:rPr>
          <w:b/>
        </w:rPr>
        <w:t xml:space="preserve"> </w:t>
      </w:r>
      <w:r w:rsidR="00FA42D3">
        <w:t xml:space="preserve">- A correção monetária só não será aplicada a partir da data em que o sujeito passivo garanta o pagamento do débito, através de depósito administrativo do valor relativo à exigência fiscal, na forma fixada nos artigos </w:t>
      </w:r>
      <w:smartTag w:uri="urn:schemas-microsoft-com:office:smarttags" w:element="metricconverter">
        <w:smartTagPr>
          <w:attr w:name="ProductID" w:val="212 a"/>
        </w:smartTagPr>
        <w:r w:rsidR="00FA42D3">
          <w:t>212 a</w:t>
        </w:r>
      </w:smartTag>
      <w:r w:rsidR="00FA42D3">
        <w:t xml:space="preserve"> 215.</w:t>
      </w:r>
    </w:p>
    <w:p w14:paraId="1B7EE703" w14:textId="77777777" w:rsidR="00FA42D3" w:rsidRDefault="009574D0" w:rsidP="00066C8D">
      <w:pPr>
        <w:pStyle w:val="Texto"/>
      </w:pPr>
      <w:r w:rsidRPr="005D7C3A">
        <w:t>(</w:t>
      </w:r>
      <w:hyperlink r:id="rId2053" w:anchor="n7" w:history="1">
        <w:r w:rsidRPr="005D7C3A">
          <w:rPr>
            <w:rStyle w:val="Hyperlink"/>
          </w:rPr>
          <w:t>7</w:t>
        </w:r>
      </w:hyperlink>
      <w:r w:rsidRPr="005D7C3A">
        <w:t>)</w:t>
      </w:r>
      <w:r w:rsidR="00FA42D3">
        <w:tab/>
      </w:r>
      <w:bookmarkStart w:id="1847" w:name="art129pu"/>
      <w:r w:rsidR="00FA42D3">
        <w:t xml:space="preserve">Parágrafo único </w:t>
      </w:r>
      <w:bookmarkEnd w:id="1847"/>
      <w:r w:rsidR="00FA42D3">
        <w:t>- O depósito parcial do débito só suspenderá a correção em relação à parcela efetivamente depositada.</w:t>
      </w:r>
    </w:p>
    <w:p w14:paraId="6E710FD7" w14:textId="77777777" w:rsidR="00FA42D3" w:rsidRDefault="00FA42D3" w:rsidP="00066C8D">
      <w:pPr>
        <w:pStyle w:val="Texto"/>
      </w:pPr>
    </w:p>
    <w:p w14:paraId="02799C54" w14:textId="77777777" w:rsidR="00FA42D3" w:rsidRDefault="00FA42D3" w:rsidP="00066C8D">
      <w:pPr>
        <w:pStyle w:val="Texto"/>
        <w:rPr>
          <w:b/>
        </w:rPr>
      </w:pPr>
      <w:r w:rsidRPr="00550F5A">
        <w:t>(</w:t>
      </w:r>
      <w:hyperlink r:id="rId2054" w:anchor="n73" w:history="1">
        <w:r w:rsidRPr="00550F5A">
          <w:rPr>
            <w:rStyle w:val="Hyperlink"/>
          </w:rPr>
          <w:t>73</w:t>
        </w:r>
      </w:hyperlink>
      <w:r w:rsidRPr="00550F5A">
        <w:t>)</w:t>
      </w:r>
      <w:r>
        <w:rPr>
          <w:b/>
        </w:rPr>
        <w:tab/>
      </w:r>
      <w:bookmarkStart w:id="1848" w:name="art130"/>
      <w:r>
        <w:rPr>
          <w:b/>
        </w:rPr>
        <w:t xml:space="preserve">Art. 130 </w:t>
      </w:r>
      <w:bookmarkEnd w:id="1848"/>
      <w:r>
        <w:rPr>
          <w:b/>
        </w:rPr>
        <w:t xml:space="preserve">- </w:t>
      </w:r>
    </w:p>
    <w:p w14:paraId="0E6EE151" w14:textId="77777777" w:rsidR="007A0F25" w:rsidRDefault="007A0F25" w:rsidP="00066C8D">
      <w:pPr>
        <w:pStyle w:val="Texto"/>
      </w:pPr>
    </w:p>
    <w:p w14:paraId="4EC686A4" w14:textId="77777777" w:rsidR="009E0647" w:rsidRDefault="009E0647" w:rsidP="00066C8D">
      <w:pPr>
        <w:pStyle w:val="Texto"/>
      </w:pPr>
      <w:r>
        <w:br w:type="page"/>
      </w:r>
    </w:p>
    <w:p w14:paraId="3128247C" w14:textId="77777777" w:rsidR="002B3AEB" w:rsidRDefault="002B3AEB" w:rsidP="002B3AEB">
      <w:pPr>
        <w:pStyle w:val="TTULO"/>
      </w:pPr>
      <w:r>
        <w:lastRenderedPageBreak/>
        <w:t>LIVRO SEGUNDO</w:t>
      </w:r>
    </w:p>
    <w:p w14:paraId="6C0C79E4" w14:textId="77777777" w:rsidR="002B3AEB" w:rsidRDefault="002B3AEB" w:rsidP="002B3AEB">
      <w:pPr>
        <w:pStyle w:val="TTULO"/>
      </w:pPr>
      <w:r w:rsidRPr="00580251">
        <w:rPr>
          <w:sz w:val="20"/>
        </w:rPr>
        <w:t>(</w:t>
      </w:r>
      <w:hyperlink r:id="rId2055" w:anchor="n2" w:history="1">
        <w:r w:rsidRPr="00580251">
          <w:rPr>
            <w:rStyle w:val="Hyperlink"/>
            <w:b w:val="0"/>
            <w:sz w:val="20"/>
          </w:rPr>
          <w:t>2</w:t>
        </w:r>
      </w:hyperlink>
      <w:r w:rsidRPr="00580251">
        <w:rPr>
          <w:sz w:val="20"/>
        </w:rPr>
        <w:t>)</w:t>
      </w:r>
      <w:r>
        <w:t xml:space="preserve">     DO PROCESSO TRIBUTÁRIO-ADMINISTRATIVO </w:t>
      </w:r>
    </w:p>
    <w:p w14:paraId="35AD1FA8" w14:textId="77777777" w:rsidR="002B3AEB" w:rsidRDefault="002B3AEB" w:rsidP="002B3AEB">
      <w:pPr>
        <w:pStyle w:val="TTULO"/>
      </w:pPr>
      <w:r>
        <w:t>E DA ADMINISTRAÇÃO-TRIBUTÁRIA</w:t>
      </w:r>
    </w:p>
    <w:p w14:paraId="4DA44560" w14:textId="77777777" w:rsidR="002B3AEB" w:rsidRDefault="002B3AEB" w:rsidP="00066C8D">
      <w:pPr>
        <w:pStyle w:val="Texto"/>
      </w:pPr>
    </w:p>
    <w:p w14:paraId="32064972" w14:textId="77777777" w:rsidR="007A0F25" w:rsidRPr="00795699" w:rsidRDefault="007A0F25" w:rsidP="002B3AEB">
      <w:pPr>
        <w:pStyle w:val="TTULO"/>
        <w:rPr>
          <w:bCs/>
        </w:rPr>
      </w:pPr>
      <w:r w:rsidRPr="00580251">
        <w:rPr>
          <w:sz w:val="20"/>
        </w:rPr>
        <w:t>(</w:t>
      </w:r>
      <w:hyperlink r:id="rId2056" w:anchor="n271" w:history="1">
        <w:r w:rsidRPr="00580251">
          <w:rPr>
            <w:rStyle w:val="Hyperlink"/>
            <w:b w:val="0"/>
            <w:sz w:val="20"/>
          </w:rPr>
          <w:t>271</w:t>
        </w:r>
      </w:hyperlink>
      <w:r w:rsidRPr="00580251">
        <w:rPr>
          <w:sz w:val="20"/>
        </w:rPr>
        <w:t>)</w:t>
      </w:r>
      <w:r>
        <w:t xml:space="preserve">     </w:t>
      </w:r>
      <w:r w:rsidRPr="00795699">
        <w:rPr>
          <w:bCs/>
        </w:rPr>
        <w:t>TÍTULO I</w:t>
      </w:r>
    </w:p>
    <w:p w14:paraId="363C5E86" w14:textId="77777777" w:rsidR="007A0F25" w:rsidRDefault="00580251" w:rsidP="002B3AEB">
      <w:pPr>
        <w:pStyle w:val="TTULO"/>
        <w:rPr>
          <w:bCs/>
        </w:rPr>
      </w:pPr>
      <w:r w:rsidRPr="00580251">
        <w:rPr>
          <w:sz w:val="20"/>
        </w:rPr>
        <w:t>(</w:t>
      </w:r>
      <w:hyperlink r:id="rId2057" w:anchor="n271" w:history="1">
        <w:r w:rsidRPr="00580251">
          <w:rPr>
            <w:rStyle w:val="Hyperlink"/>
            <w:b w:val="0"/>
            <w:sz w:val="20"/>
          </w:rPr>
          <w:t>271</w:t>
        </w:r>
      </w:hyperlink>
      <w:r w:rsidRPr="00580251">
        <w:rPr>
          <w:sz w:val="20"/>
        </w:rPr>
        <w:t>)</w:t>
      </w:r>
      <w:r w:rsidR="007A0F25" w:rsidRPr="00496B1D">
        <w:t xml:space="preserve">     </w:t>
      </w:r>
      <w:r w:rsidR="007A0F25" w:rsidRPr="00795699">
        <w:rPr>
          <w:bCs/>
        </w:rPr>
        <w:t>DO PROCESSO TRIBUTÁRIO-ADMINISTRATIVO</w:t>
      </w:r>
    </w:p>
    <w:p w14:paraId="450318CA" w14:textId="77777777" w:rsidR="007A0F25" w:rsidRPr="00C854BD" w:rsidRDefault="007A0F25" w:rsidP="00066C8D">
      <w:pPr>
        <w:pStyle w:val="Texto"/>
      </w:pPr>
    </w:p>
    <w:p w14:paraId="22DADC9E" w14:textId="77777777" w:rsidR="007A0F25" w:rsidRPr="00795699" w:rsidRDefault="00580251" w:rsidP="008C6AA5">
      <w:pPr>
        <w:pStyle w:val="Ttulocap"/>
        <w:rPr>
          <w:bCs/>
          <w:caps/>
        </w:rPr>
      </w:pPr>
      <w:r w:rsidRPr="00580251">
        <w:rPr>
          <w:sz w:val="20"/>
        </w:rPr>
        <w:t>(</w:t>
      </w:r>
      <w:hyperlink r:id="rId2058" w:anchor="n271" w:history="1">
        <w:r w:rsidRPr="00580251">
          <w:rPr>
            <w:rStyle w:val="Hyperlink"/>
            <w:b w:val="0"/>
            <w:sz w:val="20"/>
          </w:rPr>
          <w:t>271</w:t>
        </w:r>
      </w:hyperlink>
      <w:r w:rsidRPr="00580251">
        <w:rPr>
          <w:sz w:val="20"/>
        </w:rPr>
        <w:t>)</w:t>
      </w:r>
      <w:r w:rsidR="007A0F25" w:rsidRPr="00496B1D">
        <w:t xml:space="preserve">     </w:t>
      </w:r>
      <w:r w:rsidR="007A0F25" w:rsidRPr="00795699">
        <w:rPr>
          <w:bCs/>
          <w:caps/>
        </w:rPr>
        <w:t>CAPÍTULO I</w:t>
      </w:r>
    </w:p>
    <w:p w14:paraId="414E6E11" w14:textId="77777777" w:rsidR="007A0F25" w:rsidRDefault="00580251" w:rsidP="008C6AA5">
      <w:pPr>
        <w:pStyle w:val="Ttulocap"/>
        <w:rPr>
          <w:bCs/>
          <w:caps/>
        </w:rPr>
      </w:pPr>
      <w:r w:rsidRPr="00580251">
        <w:rPr>
          <w:sz w:val="20"/>
        </w:rPr>
        <w:t>(</w:t>
      </w:r>
      <w:hyperlink r:id="rId2059" w:anchor="n271" w:history="1">
        <w:r w:rsidRPr="00580251">
          <w:rPr>
            <w:rStyle w:val="Hyperlink"/>
            <w:b w:val="0"/>
            <w:sz w:val="20"/>
          </w:rPr>
          <w:t>271</w:t>
        </w:r>
      </w:hyperlink>
      <w:r w:rsidRPr="00580251">
        <w:rPr>
          <w:sz w:val="20"/>
        </w:rPr>
        <w:t>)</w:t>
      </w:r>
      <w:r w:rsidR="002B3AEB" w:rsidRPr="00496B1D">
        <w:t xml:space="preserve">     </w:t>
      </w:r>
      <w:r w:rsidR="002B3AEB" w:rsidRPr="00795699">
        <w:rPr>
          <w:bCs/>
        </w:rPr>
        <w:t>D</w:t>
      </w:r>
      <w:r w:rsidR="002B3AEB">
        <w:rPr>
          <w:bCs/>
        </w:rPr>
        <w:t>as</w:t>
      </w:r>
      <w:r w:rsidR="002B3AEB" w:rsidRPr="00795699">
        <w:rPr>
          <w:bCs/>
        </w:rPr>
        <w:t xml:space="preserve"> D</w:t>
      </w:r>
      <w:r w:rsidR="002B3AEB">
        <w:rPr>
          <w:bCs/>
        </w:rPr>
        <w:t>isposições</w:t>
      </w:r>
      <w:r w:rsidR="002B3AEB" w:rsidRPr="00795699">
        <w:rPr>
          <w:bCs/>
        </w:rPr>
        <w:t xml:space="preserve"> G</w:t>
      </w:r>
      <w:r w:rsidR="002B3AEB">
        <w:rPr>
          <w:bCs/>
        </w:rPr>
        <w:t>erais</w:t>
      </w:r>
    </w:p>
    <w:p w14:paraId="78E165C1" w14:textId="77777777" w:rsidR="007A0F25" w:rsidRPr="00C854BD" w:rsidRDefault="007A0F25" w:rsidP="00066C8D">
      <w:pPr>
        <w:pStyle w:val="Texto"/>
      </w:pPr>
    </w:p>
    <w:p w14:paraId="7A09864F" w14:textId="77777777" w:rsidR="007A0F25" w:rsidRDefault="007A0F25" w:rsidP="00066C8D">
      <w:pPr>
        <w:pStyle w:val="Texto"/>
      </w:pPr>
      <w:r w:rsidRPr="00550F5A">
        <w:t>(</w:t>
      </w:r>
      <w:hyperlink r:id="rId2060" w:anchor="n271" w:history="1">
        <w:r w:rsidRPr="00550F5A">
          <w:rPr>
            <w:rStyle w:val="Hyperlink"/>
          </w:rPr>
          <w:t>271</w:t>
        </w:r>
      </w:hyperlink>
      <w:r w:rsidRPr="00550F5A">
        <w:t>)</w:t>
      </w:r>
      <w:r>
        <w:rPr>
          <w:b/>
        </w:rPr>
        <w:tab/>
      </w:r>
      <w:bookmarkStart w:id="1849" w:name="art131"/>
      <w:r w:rsidRPr="00795699">
        <w:rPr>
          <w:b/>
        </w:rPr>
        <w:t>Art. 131.</w:t>
      </w:r>
      <w:bookmarkEnd w:id="1849"/>
      <w:r w:rsidRPr="00C854BD">
        <w:t xml:space="preserve"> Este título dispõe sobre o Processo Tributário-Administrativo - PTA.</w:t>
      </w:r>
    </w:p>
    <w:p w14:paraId="5A7285CD" w14:textId="77777777" w:rsidR="00732EA4" w:rsidRPr="00E92CA9" w:rsidRDefault="00732EA4" w:rsidP="00732EA4">
      <w:pPr>
        <w:jc w:val="both"/>
      </w:pPr>
      <w:r>
        <w:t>(</w:t>
      </w:r>
      <w:hyperlink r:id="rId2061" w:anchor="n360" w:history="1">
        <w:r w:rsidRPr="00732EA4">
          <w:rPr>
            <w:rStyle w:val="Hyperlink"/>
          </w:rPr>
          <w:t>360</w:t>
        </w:r>
      </w:hyperlink>
      <w:r w:rsidR="00C576D0">
        <w:t xml:space="preserve">, </w:t>
      </w:r>
      <w:hyperlink r:id="rId2062" w:anchor="n366" w:history="1">
        <w:r w:rsidR="00C576D0" w:rsidRPr="00C576D0">
          <w:rPr>
            <w:rStyle w:val="Hyperlink"/>
          </w:rPr>
          <w:t>366</w:t>
        </w:r>
      </w:hyperlink>
      <w:r>
        <w:t>)</w:t>
      </w:r>
      <w:r w:rsidR="0061157C">
        <w:t xml:space="preserve"> </w:t>
      </w:r>
      <w:bookmarkStart w:id="1850" w:name="art131pu"/>
      <w:r w:rsidRPr="00E92CA9">
        <w:t>Parágrafo único.</w:t>
      </w:r>
      <w:bookmarkEnd w:id="1850"/>
      <w:r w:rsidRPr="00E92CA9">
        <w:t xml:space="preserve"> O PTA será preferencialmente por meio eletrônico - e-PTA -, devendo a Secretaria de Estado de Fazenda disponibilizar sistemas eletrônicos para formação e processamento do PTA, na forma e nas condições previstas no regulamento.</w:t>
      </w:r>
    </w:p>
    <w:p w14:paraId="7683E21C" w14:textId="77777777" w:rsidR="007A0F25" w:rsidRPr="00C854BD" w:rsidRDefault="007A0F25" w:rsidP="00066C8D">
      <w:pPr>
        <w:pStyle w:val="Texto"/>
      </w:pPr>
    </w:p>
    <w:p w14:paraId="3C8647CE" w14:textId="77777777" w:rsidR="007A0F25" w:rsidRDefault="00580251" w:rsidP="00066C8D">
      <w:pPr>
        <w:pStyle w:val="Texto"/>
      </w:pPr>
      <w:r w:rsidRPr="00550F5A">
        <w:t>(</w:t>
      </w:r>
      <w:hyperlink r:id="rId2063" w:anchor="n271" w:history="1">
        <w:r w:rsidRPr="00550F5A">
          <w:rPr>
            <w:rStyle w:val="Hyperlink"/>
          </w:rPr>
          <w:t>271</w:t>
        </w:r>
      </w:hyperlink>
      <w:r w:rsidRPr="00550F5A">
        <w:t>)</w:t>
      </w:r>
      <w:r w:rsidR="007A0F25">
        <w:rPr>
          <w:b/>
        </w:rPr>
        <w:tab/>
      </w:r>
      <w:bookmarkStart w:id="1851" w:name="art132"/>
      <w:r w:rsidR="007A0F25" w:rsidRPr="00795699">
        <w:rPr>
          <w:b/>
        </w:rPr>
        <w:t>Art. 132.</w:t>
      </w:r>
      <w:bookmarkEnd w:id="1851"/>
      <w:r w:rsidR="007A0F25" w:rsidRPr="00C854BD">
        <w:t xml:space="preserve"> (revogado)</w:t>
      </w:r>
    </w:p>
    <w:p w14:paraId="067D7897" w14:textId="77777777" w:rsidR="007A0F25" w:rsidRPr="00C854BD" w:rsidRDefault="007A0F25" w:rsidP="00066C8D">
      <w:pPr>
        <w:pStyle w:val="Texto"/>
      </w:pPr>
    </w:p>
    <w:p w14:paraId="1687E8AA" w14:textId="77777777" w:rsidR="007A0F25" w:rsidRPr="00C854BD" w:rsidRDefault="00580251" w:rsidP="00066C8D">
      <w:pPr>
        <w:pStyle w:val="Texto"/>
      </w:pPr>
      <w:r w:rsidRPr="00550F5A">
        <w:t>(</w:t>
      </w:r>
      <w:hyperlink r:id="rId2064" w:anchor="n271" w:history="1">
        <w:r w:rsidRPr="00550F5A">
          <w:rPr>
            <w:rStyle w:val="Hyperlink"/>
          </w:rPr>
          <w:t>271</w:t>
        </w:r>
      </w:hyperlink>
      <w:r w:rsidRPr="00550F5A">
        <w:t>)</w:t>
      </w:r>
      <w:r w:rsidR="007A0F25">
        <w:rPr>
          <w:b/>
        </w:rPr>
        <w:tab/>
      </w:r>
      <w:bookmarkStart w:id="1852" w:name="art132A"/>
      <w:r w:rsidR="007A0F25" w:rsidRPr="00795699">
        <w:rPr>
          <w:b/>
        </w:rPr>
        <w:t>Art. 132-A.</w:t>
      </w:r>
      <w:r w:rsidR="007A0F25" w:rsidRPr="00C854BD">
        <w:t xml:space="preserve"> </w:t>
      </w:r>
      <w:bookmarkEnd w:id="1852"/>
      <w:r w:rsidR="007A0F25" w:rsidRPr="00C854BD">
        <w:t xml:space="preserve">Serão autuados </w:t>
      </w:r>
      <w:smartTag w:uri="urn:schemas-microsoft-com:office:smarttags" w:element="PersonName">
        <w:smartTagPr>
          <w:attr w:name="ProductID" w:val="em forma de PTA"/>
        </w:smartTagPr>
        <w:r w:rsidR="007A0F25" w:rsidRPr="00C854BD">
          <w:t>em forma de PTA</w:t>
        </w:r>
      </w:smartTag>
      <w:r w:rsidR="007A0F25" w:rsidRPr="00C854BD">
        <w:t>:</w:t>
      </w:r>
    </w:p>
    <w:p w14:paraId="76F570E2" w14:textId="77777777" w:rsidR="007A0F25" w:rsidRPr="00550F5A" w:rsidRDefault="00580251" w:rsidP="00066C8D">
      <w:pPr>
        <w:pStyle w:val="Texto"/>
      </w:pPr>
      <w:r w:rsidRPr="00550F5A">
        <w:t>(</w:t>
      </w:r>
      <w:hyperlink r:id="rId2065" w:anchor="n271" w:history="1">
        <w:r w:rsidRPr="00550F5A">
          <w:rPr>
            <w:rStyle w:val="Hyperlink"/>
          </w:rPr>
          <w:t>271</w:t>
        </w:r>
      </w:hyperlink>
      <w:r w:rsidRPr="00550F5A">
        <w:t>)</w:t>
      </w:r>
      <w:r w:rsidR="007A0F25" w:rsidRPr="00550F5A">
        <w:tab/>
      </w:r>
      <w:bookmarkStart w:id="1853" w:name="art132A_i"/>
      <w:r w:rsidR="007A0F25" w:rsidRPr="00550F5A">
        <w:t xml:space="preserve">I </w:t>
      </w:r>
      <w:bookmarkEnd w:id="1853"/>
      <w:r w:rsidR="007A0F25" w:rsidRPr="00550F5A">
        <w:t>- a formalização de crédito tributário;</w:t>
      </w:r>
    </w:p>
    <w:p w14:paraId="40F897F8" w14:textId="77777777" w:rsidR="007A0F25" w:rsidRPr="00550F5A" w:rsidRDefault="00580251" w:rsidP="00066C8D">
      <w:pPr>
        <w:pStyle w:val="Texto"/>
      </w:pPr>
      <w:r w:rsidRPr="00550F5A">
        <w:t>(</w:t>
      </w:r>
      <w:hyperlink r:id="rId2066" w:anchor="n271" w:history="1">
        <w:r w:rsidRPr="00550F5A">
          <w:rPr>
            <w:rStyle w:val="Hyperlink"/>
          </w:rPr>
          <w:t>271</w:t>
        </w:r>
      </w:hyperlink>
      <w:r w:rsidRPr="00550F5A">
        <w:t>)</w:t>
      </w:r>
      <w:r w:rsidR="007A0F25" w:rsidRPr="00550F5A">
        <w:tab/>
      </w:r>
      <w:bookmarkStart w:id="1854" w:name="art132A_ii"/>
      <w:r w:rsidR="007A0F25" w:rsidRPr="00550F5A">
        <w:t>II</w:t>
      </w:r>
      <w:bookmarkEnd w:id="1854"/>
      <w:r w:rsidR="007A0F25" w:rsidRPr="00550F5A">
        <w:t xml:space="preserve"> - a formulação de consulta sobre a aplicação da legislação tributária;</w:t>
      </w:r>
    </w:p>
    <w:p w14:paraId="1BEAE754" w14:textId="77777777" w:rsidR="007A0F25" w:rsidRPr="00550F5A" w:rsidRDefault="00580251" w:rsidP="00066C8D">
      <w:pPr>
        <w:pStyle w:val="Texto"/>
      </w:pPr>
      <w:r w:rsidRPr="00550F5A">
        <w:t>(</w:t>
      </w:r>
      <w:hyperlink r:id="rId2067" w:anchor="n271" w:history="1">
        <w:r w:rsidRPr="00550F5A">
          <w:rPr>
            <w:rStyle w:val="Hyperlink"/>
          </w:rPr>
          <w:t>271</w:t>
        </w:r>
      </w:hyperlink>
      <w:r w:rsidRPr="00550F5A">
        <w:t>)</w:t>
      </w:r>
      <w:r w:rsidR="007A0F25" w:rsidRPr="00550F5A">
        <w:tab/>
      </w:r>
      <w:bookmarkStart w:id="1855" w:name="art132A_iii"/>
      <w:r w:rsidR="007A0F25" w:rsidRPr="00550F5A">
        <w:t xml:space="preserve">III </w:t>
      </w:r>
      <w:bookmarkEnd w:id="1855"/>
      <w:r w:rsidR="007A0F25" w:rsidRPr="00550F5A">
        <w:t>- o pedido de regime especial de caráter individual;</w:t>
      </w:r>
    </w:p>
    <w:p w14:paraId="1DB93A04" w14:textId="77777777" w:rsidR="007A0F25" w:rsidRPr="00550F5A" w:rsidRDefault="00580251" w:rsidP="00066C8D">
      <w:pPr>
        <w:pStyle w:val="Texto"/>
      </w:pPr>
      <w:r w:rsidRPr="00550F5A">
        <w:t>(</w:t>
      </w:r>
      <w:hyperlink r:id="rId2068" w:anchor="n271" w:history="1">
        <w:r w:rsidRPr="00550F5A">
          <w:rPr>
            <w:rStyle w:val="Hyperlink"/>
          </w:rPr>
          <w:t>271</w:t>
        </w:r>
      </w:hyperlink>
      <w:r w:rsidRPr="00550F5A">
        <w:t>)</w:t>
      </w:r>
      <w:r w:rsidR="007A0F25" w:rsidRPr="00550F5A">
        <w:tab/>
      </w:r>
      <w:bookmarkStart w:id="1856" w:name="art132A_iv"/>
      <w:r w:rsidR="007A0F25" w:rsidRPr="00550F5A">
        <w:t xml:space="preserve">IV </w:t>
      </w:r>
      <w:bookmarkEnd w:id="1856"/>
      <w:r w:rsidR="007A0F25" w:rsidRPr="00550F5A">
        <w:t>- o reconhecimento de isenção concedida em caráter individual;</w:t>
      </w:r>
    </w:p>
    <w:p w14:paraId="65F35D47" w14:textId="77777777" w:rsidR="007A0F25" w:rsidRPr="00550F5A" w:rsidRDefault="00580251" w:rsidP="00066C8D">
      <w:pPr>
        <w:pStyle w:val="Texto"/>
      </w:pPr>
      <w:r w:rsidRPr="00550F5A">
        <w:t>(</w:t>
      </w:r>
      <w:hyperlink r:id="rId2069" w:anchor="n271" w:history="1">
        <w:r w:rsidRPr="00550F5A">
          <w:rPr>
            <w:rStyle w:val="Hyperlink"/>
          </w:rPr>
          <w:t>271</w:t>
        </w:r>
      </w:hyperlink>
      <w:r w:rsidRPr="00550F5A">
        <w:t>)</w:t>
      </w:r>
      <w:r w:rsidR="007A0F25" w:rsidRPr="00550F5A">
        <w:tab/>
      </w:r>
      <w:bookmarkStart w:id="1857" w:name="art132A_v"/>
      <w:r w:rsidR="007A0F25" w:rsidRPr="00550F5A">
        <w:t xml:space="preserve">V </w:t>
      </w:r>
      <w:bookmarkEnd w:id="1857"/>
      <w:r w:rsidR="007A0F25" w:rsidRPr="00550F5A">
        <w:t>- o pedido de restituição de indébito tributário, exceto em se tratando de devolução por iniciativa da Secretaria de Estado de Fazenda.</w:t>
      </w:r>
    </w:p>
    <w:p w14:paraId="444E64FA" w14:textId="77777777" w:rsidR="007A0F25" w:rsidRDefault="00580251" w:rsidP="00066C8D">
      <w:pPr>
        <w:pStyle w:val="Texto"/>
      </w:pPr>
      <w:r w:rsidRPr="00550F5A">
        <w:t>(</w:t>
      </w:r>
      <w:hyperlink r:id="rId2070" w:anchor="n271" w:history="1">
        <w:r w:rsidRPr="00550F5A">
          <w:rPr>
            <w:rStyle w:val="Hyperlink"/>
          </w:rPr>
          <w:t>271</w:t>
        </w:r>
      </w:hyperlink>
      <w:r w:rsidRPr="00550F5A">
        <w:t>)</w:t>
      </w:r>
      <w:r w:rsidR="007A0F25" w:rsidRPr="00550F5A">
        <w:tab/>
      </w:r>
      <w:bookmarkStart w:id="1858" w:name="art132Apu"/>
      <w:r w:rsidR="007A0F25" w:rsidRPr="00C854BD">
        <w:t>Parágrafo único.</w:t>
      </w:r>
      <w:bookmarkEnd w:id="1858"/>
      <w:r w:rsidR="007A0F25" w:rsidRPr="00C854BD">
        <w:t xml:space="preserve"> Outros procedimentos poderão ser autuados na forma de PTA, conforme dispuser o regulamento.</w:t>
      </w:r>
    </w:p>
    <w:p w14:paraId="0E84B226" w14:textId="77777777" w:rsidR="007A0F25" w:rsidRPr="00C854BD" w:rsidRDefault="007A0F25" w:rsidP="00066C8D">
      <w:pPr>
        <w:pStyle w:val="Texto"/>
      </w:pPr>
    </w:p>
    <w:p w14:paraId="13B321CA" w14:textId="77777777" w:rsidR="007A0F25" w:rsidRPr="00C854BD" w:rsidRDefault="00580251" w:rsidP="00066C8D">
      <w:pPr>
        <w:pStyle w:val="Texto"/>
      </w:pPr>
      <w:r w:rsidRPr="00550F5A">
        <w:t>(</w:t>
      </w:r>
      <w:hyperlink r:id="rId2071" w:anchor="n271" w:history="1">
        <w:r w:rsidRPr="00550F5A">
          <w:rPr>
            <w:rStyle w:val="Hyperlink"/>
          </w:rPr>
          <w:t>271</w:t>
        </w:r>
      </w:hyperlink>
      <w:r w:rsidRPr="00550F5A">
        <w:t>)</w:t>
      </w:r>
      <w:r w:rsidR="007A0F25">
        <w:rPr>
          <w:b/>
        </w:rPr>
        <w:tab/>
      </w:r>
      <w:bookmarkStart w:id="1859" w:name="art133"/>
      <w:r w:rsidR="007A0F25" w:rsidRPr="00795699">
        <w:rPr>
          <w:b/>
        </w:rPr>
        <w:t>Art. 133.</w:t>
      </w:r>
      <w:r w:rsidR="007A0F25" w:rsidRPr="00C854BD">
        <w:t xml:space="preserve"> </w:t>
      </w:r>
      <w:bookmarkEnd w:id="1859"/>
      <w:r w:rsidR="007A0F25" w:rsidRPr="00C854BD">
        <w:t>As petições do interessado deverão conter os seguintes dados:</w:t>
      </w:r>
    </w:p>
    <w:p w14:paraId="5A240EE2" w14:textId="77777777" w:rsidR="007A0F25" w:rsidRPr="00550F5A" w:rsidRDefault="00580251" w:rsidP="00066C8D">
      <w:pPr>
        <w:pStyle w:val="Texto"/>
      </w:pPr>
      <w:r w:rsidRPr="00550F5A">
        <w:t>(</w:t>
      </w:r>
      <w:hyperlink r:id="rId2072" w:anchor="n271" w:history="1">
        <w:r w:rsidRPr="00550F5A">
          <w:rPr>
            <w:rStyle w:val="Hyperlink"/>
          </w:rPr>
          <w:t>271</w:t>
        </w:r>
      </w:hyperlink>
      <w:r w:rsidRPr="00550F5A">
        <w:t>)</w:t>
      </w:r>
      <w:r w:rsidR="007A0F25" w:rsidRPr="00550F5A">
        <w:tab/>
      </w:r>
      <w:bookmarkStart w:id="1860" w:name="art133_i"/>
      <w:r w:rsidR="007A0F25" w:rsidRPr="00550F5A">
        <w:t xml:space="preserve">I </w:t>
      </w:r>
      <w:bookmarkEnd w:id="1860"/>
      <w:r w:rsidR="007A0F25" w:rsidRPr="00550F5A">
        <w:t>- órgão ou autoridade administrativa a que seja dirigido;</w:t>
      </w:r>
    </w:p>
    <w:p w14:paraId="345BDF66" w14:textId="77777777" w:rsidR="007A0F25" w:rsidRPr="00550F5A" w:rsidRDefault="00580251" w:rsidP="00066C8D">
      <w:pPr>
        <w:pStyle w:val="Texto"/>
      </w:pPr>
      <w:r w:rsidRPr="00550F5A">
        <w:t>(</w:t>
      </w:r>
      <w:hyperlink r:id="rId2073" w:anchor="n271" w:history="1">
        <w:r w:rsidRPr="00550F5A">
          <w:rPr>
            <w:rStyle w:val="Hyperlink"/>
          </w:rPr>
          <w:t>271</w:t>
        </w:r>
      </w:hyperlink>
      <w:r w:rsidRPr="00550F5A">
        <w:t>)</w:t>
      </w:r>
      <w:r w:rsidR="007A0F25" w:rsidRPr="00550F5A">
        <w:tab/>
      </w:r>
      <w:bookmarkStart w:id="1861" w:name="art133_ii"/>
      <w:r w:rsidR="007A0F25" w:rsidRPr="00550F5A">
        <w:t>II</w:t>
      </w:r>
      <w:bookmarkEnd w:id="1861"/>
      <w:r w:rsidR="007A0F25" w:rsidRPr="00550F5A">
        <w:t xml:space="preserve"> - identificação do interessado e, se representado, de quem o represente;</w:t>
      </w:r>
    </w:p>
    <w:p w14:paraId="43962A17" w14:textId="77777777" w:rsidR="007A0F25" w:rsidRPr="00550F5A" w:rsidRDefault="00580251" w:rsidP="00066C8D">
      <w:pPr>
        <w:pStyle w:val="Texto"/>
      </w:pPr>
      <w:r w:rsidRPr="00550F5A">
        <w:t>(</w:t>
      </w:r>
      <w:hyperlink r:id="rId2074" w:anchor="n355" w:history="1">
        <w:r w:rsidR="00B93A90">
          <w:rPr>
            <w:rStyle w:val="Hyperlink"/>
          </w:rPr>
          <w:t>355</w:t>
        </w:r>
      </w:hyperlink>
      <w:r w:rsidRPr="00550F5A">
        <w:t>)</w:t>
      </w:r>
      <w:r w:rsidR="007A0F25" w:rsidRPr="00550F5A">
        <w:tab/>
      </w:r>
      <w:bookmarkStart w:id="1862" w:name="art133_iii"/>
      <w:r w:rsidR="007A0F25" w:rsidRPr="00550F5A">
        <w:t xml:space="preserve">III </w:t>
      </w:r>
      <w:bookmarkEnd w:id="1862"/>
      <w:r w:rsidR="007A0F25" w:rsidRPr="00550F5A">
        <w:t xml:space="preserve">- </w:t>
      </w:r>
      <w:r w:rsidR="00B93A90" w:rsidRPr="00E92CA9">
        <w:t xml:space="preserve">domicílio eletrônico do interessado, na forma do </w:t>
      </w:r>
      <w:hyperlink r:id="rId2075" w:anchor="art131" w:history="1">
        <w:r w:rsidR="00B93A90" w:rsidRPr="00763B0E">
          <w:rPr>
            <w:rStyle w:val="Hyperlink"/>
          </w:rPr>
          <w:t>art. 144-A</w:t>
        </w:r>
      </w:hyperlink>
      <w:r w:rsidR="00B93A90" w:rsidRPr="00E92CA9">
        <w:t xml:space="preserve">, e local para recebimento de correspondência, em atendimento ao disposto no </w:t>
      </w:r>
      <w:hyperlink r:id="rId2076" w:anchor="art131" w:history="1">
        <w:r w:rsidR="00B93A90" w:rsidRPr="00763B0E">
          <w:rPr>
            <w:rStyle w:val="Hyperlink"/>
          </w:rPr>
          <w:t>art. 144-B</w:t>
        </w:r>
      </w:hyperlink>
      <w:r w:rsidR="00B93A90" w:rsidRPr="00E92CA9">
        <w:t>;</w:t>
      </w:r>
    </w:p>
    <w:p w14:paraId="72D98C9E" w14:textId="77777777" w:rsidR="007A0F25" w:rsidRPr="00550F5A" w:rsidRDefault="00580251" w:rsidP="00066C8D">
      <w:pPr>
        <w:pStyle w:val="Texto"/>
      </w:pPr>
      <w:r w:rsidRPr="00550F5A">
        <w:t>(</w:t>
      </w:r>
      <w:hyperlink r:id="rId2077" w:anchor="n271" w:history="1">
        <w:r w:rsidRPr="00550F5A">
          <w:rPr>
            <w:rStyle w:val="Hyperlink"/>
          </w:rPr>
          <w:t>271</w:t>
        </w:r>
      </w:hyperlink>
      <w:r w:rsidRPr="00550F5A">
        <w:t>)</w:t>
      </w:r>
      <w:r w:rsidR="007A0F25" w:rsidRPr="00550F5A">
        <w:tab/>
      </w:r>
      <w:bookmarkStart w:id="1863" w:name="art133_iv"/>
      <w:r w:rsidR="007A0F25" w:rsidRPr="00550F5A">
        <w:t>IV</w:t>
      </w:r>
      <w:bookmarkEnd w:id="1863"/>
      <w:r w:rsidR="007A0F25" w:rsidRPr="00550F5A">
        <w:t xml:space="preserve"> - exposição dos fatos e de seus fundamentos e formulação do pedido, com clareza;</w:t>
      </w:r>
    </w:p>
    <w:p w14:paraId="1EF4888E" w14:textId="77777777" w:rsidR="007A0F25" w:rsidRPr="00550F5A" w:rsidRDefault="00580251" w:rsidP="00066C8D">
      <w:pPr>
        <w:pStyle w:val="Texto"/>
      </w:pPr>
      <w:r w:rsidRPr="00550F5A">
        <w:t>(</w:t>
      </w:r>
      <w:hyperlink r:id="rId2078" w:anchor="n271" w:history="1">
        <w:r w:rsidRPr="00550F5A">
          <w:rPr>
            <w:rStyle w:val="Hyperlink"/>
          </w:rPr>
          <w:t>271</w:t>
        </w:r>
      </w:hyperlink>
      <w:r w:rsidRPr="00550F5A">
        <w:t>)</w:t>
      </w:r>
      <w:r w:rsidR="007A0F25" w:rsidRPr="00550F5A">
        <w:tab/>
      </w:r>
      <w:bookmarkStart w:id="1864" w:name="art133_v"/>
      <w:r w:rsidR="007A0F25" w:rsidRPr="00550F5A">
        <w:t xml:space="preserve">V </w:t>
      </w:r>
      <w:bookmarkEnd w:id="1864"/>
      <w:r w:rsidR="007A0F25" w:rsidRPr="00550F5A">
        <w:t>- data e assinatura do interessado ou de seu representante.</w:t>
      </w:r>
    </w:p>
    <w:p w14:paraId="26276C81" w14:textId="77777777" w:rsidR="00732EA4" w:rsidRPr="00E92CA9" w:rsidRDefault="00732EA4" w:rsidP="00732EA4">
      <w:pPr>
        <w:jc w:val="both"/>
      </w:pPr>
      <w:r>
        <w:t>(</w:t>
      </w:r>
      <w:hyperlink r:id="rId2079" w:anchor="n360" w:history="1">
        <w:r w:rsidRPr="00732EA4">
          <w:rPr>
            <w:rStyle w:val="Hyperlink"/>
          </w:rPr>
          <w:t>360</w:t>
        </w:r>
      </w:hyperlink>
      <w:r>
        <w:t>)</w:t>
      </w:r>
      <w:r>
        <w:tab/>
      </w:r>
      <w:bookmarkStart w:id="1865" w:name="art133p1"/>
      <w:r w:rsidRPr="00E92CA9">
        <w:t xml:space="preserve">§ 1º </w:t>
      </w:r>
      <w:bookmarkEnd w:id="1865"/>
      <w:r w:rsidRPr="00E92CA9">
        <w:t>Em se tratando de e-PTA, a assinatura do interessado ou de seu representante, a que se refere o inciso V do caput, será substituída pela assinatura eletrônica, de forma a permitir a identificação inequívoca do signatário, utilizando-se um dos seguintes meios, na forma do regulamento:</w:t>
      </w:r>
    </w:p>
    <w:p w14:paraId="517A5E30" w14:textId="77777777" w:rsidR="00732EA4" w:rsidRPr="00E92CA9" w:rsidRDefault="00732EA4" w:rsidP="00732EA4">
      <w:pPr>
        <w:jc w:val="both"/>
      </w:pPr>
      <w:r>
        <w:t>(</w:t>
      </w:r>
      <w:hyperlink r:id="rId2080" w:anchor="n360" w:history="1">
        <w:r w:rsidRPr="00732EA4">
          <w:rPr>
            <w:rStyle w:val="Hyperlink"/>
          </w:rPr>
          <w:t>360</w:t>
        </w:r>
      </w:hyperlink>
      <w:r>
        <w:t>)</w:t>
      </w:r>
      <w:r>
        <w:tab/>
      </w:r>
      <w:bookmarkStart w:id="1866" w:name="art133p1_I"/>
      <w:r w:rsidRPr="00E92CA9">
        <w:t xml:space="preserve">I </w:t>
      </w:r>
      <w:bookmarkEnd w:id="1866"/>
      <w:r w:rsidRPr="00E92CA9">
        <w:t>- assinatura digital baseada em certificado digital emitido por autoridade certificadora credenciada na forma de lei federal específica;</w:t>
      </w:r>
    </w:p>
    <w:p w14:paraId="5E7C42A9" w14:textId="77777777" w:rsidR="00732EA4" w:rsidRPr="00E92CA9" w:rsidRDefault="00732EA4" w:rsidP="00732EA4">
      <w:pPr>
        <w:jc w:val="both"/>
      </w:pPr>
      <w:r>
        <w:t>(</w:t>
      </w:r>
      <w:hyperlink r:id="rId2081" w:anchor="n360" w:history="1">
        <w:r w:rsidRPr="00732EA4">
          <w:rPr>
            <w:rStyle w:val="Hyperlink"/>
          </w:rPr>
          <w:t>360</w:t>
        </w:r>
      </w:hyperlink>
      <w:r>
        <w:t>)</w:t>
      </w:r>
      <w:r>
        <w:tab/>
      </w:r>
      <w:bookmarkStart w:id="1867" w:name="art133p1_II"/>
      <w:r w:rsidRPr="00E92CA9">
        <w:t xml:space="preserve">II </w:t>
      </w:r>
      <w:bookmarkEnd w:id="1867"/>
      <w:r w:rsidRPr="00E92CA9">
        <w:t>- assinatura digital baseada em certificado digital emitido ou reconhecido pela Secretaria de Estado de Fazenda e aceito pelo interessado;</w:t>
      </w:r>
    </w:p>
    <w:p w14:paraId="60162476" w14:textId="77777777" w:rsidR="00732EA4" w:rsidRPr="00E92CA9" w:rsidRDefault="00732EA4" w:rsidP="00732EA4">
      <w:pPr>
        <w:jc w:val="both"/>
      </w:pPr>
      <w:r>
        <w:t>(</w:t>
      </w:r>
      <w:hyperlink r:id="rId2082" w:anchor="n360" w:history="1">
        <w:r w:rsidRPr="00732EA4">
          <w:rPr>
            <w:rStyle w:val="Hyperlink"/>
          </w:rPr>
          <w:t>360</w:t>
        </w:r>
      </w:hyperlink>
      <w:r>
        <w:t>)</w:t>
      </w:r>
      <w:r>
        <w:tab/>
      </w:r>
      <w:bookmarkStart w:id="1868" w:name="art133p1_III"/>
      <w:r w:rsidRPr="00E92CA9">
        <w:t xml:space="preserve">III </w:t>
      </w:r>
      <w:bookmarkEnd w:id="1868"/>
      <w:r w:rsidRPr="00E92CA9">
        <w:t>- cadastro de usuário na Secretaria de Estado de Fazenda.</w:t>
      </w:r>
    </w:p>
    <w:p w14:paraId="4C819F41" w14:textId="77777777" w:rsidR="00732EA4" w:rsidRPr="00E92CA9" w:rsidRDefault="00732EA4" w:rsidP="00732EA4">
      <w:pPr>
        <w:jc w:val="both"/>
      </w:pPr>
      <w:r>
        <w:t>(</w:t>
      </w:r>
      <w:hyperlink r:id="rId2083" w:anchor="n360" w:history="1">
        <w:r w:rsidRPr="00732EA4">
          <w:rPr>
            <w:rStyle w:val="Hyperlink"/>
          </w:rPr>
          <w:t>360</w:t>
        </w:r>
      </w:hyperlink>
      <w:r>
        <w:t>)</w:t>
      </w:r>
      <w:r>
        <w:tab/>
      </w:r>
      <w:bookmarkStart w:id="1869" w:name="art133p2"/>
      <w:r w:rsidRPr="00E92CA9">
        <w:t xml:space="preserve">§ 2º </w:t>
      </w:r>
      <w:bookmarkEnd w:id="1869"/>
      <w:r w:rsidRPr="00E92CA9">
        <w:t>Em se tratando de e-PTA, considera-se ainda:</w:t>
      </w:r>
    </w:p>
    <w:p w14:paraId="23C75908" w14:textId="77777777" w:rsidR="00732EA4" w:rsidRPr="00E92CA9" w:rsidRDefault="00732EA4" w:rsidP="00732EA4">
      <w:pPr>
        <w:jc w:val="both"/>
      </w:pPr>
      <w:r>
        <w:t>(</w:t>
      </w:r>
      <w:hyperlink r:id="rId2084" w:anchor="n360" w:history="1">
        <w:r w:rsidRPr="00732EA4">
          <w:rPr>
            <w:rStyle w:val="Hyperlink"/>
          </w:rPr>
          <w:t>360</w:t>
        </w:r>
      </w:hyperlink>
      <w:r>
        <w:t>)</w:t>
      </w:r>
      <w:r>
        <w:tab/>
      </w:r>
      <w:bookmarkStart w:id="1870" w:name="art133p2_I"/>
      <w:r w:rsidRPr="00E92CA9">
        <w:t>I -</w:t>
      </w:r>
      <w:bookmarkEnd w:id="1870"/>
      <w:r w:rsidRPr="00E92CA9">
        <w:t xml:space="preserve"> meio eletrônico qualquer forma de armazenamento ou tráfego de documentos e arquivos digitais;</w:t>
      </w:r>
    </w:p>
    <w:p w14:paraId="31AF4845" w14:textId="77777777" w:rsidR="00732EA4" w:rsidRPr="00E92CA9" w:rsidRDefault="00732EA4" w:rsidP="00732EA4">
      <w:pPr>
        <w:jc w:val="both"/>
      </w:pPr>
      <w:r>
        <w:t>(</w:t>
      </w:r>
      <w:hyperlink r:id="rId2085" w:anchor="n360" w:history="1">
        <w:r w:rsidRPr="00732EA4">
          <w:rPr>
            <w:rStyle w:val="Hyperlink"/>
          </w:rPr>
          <w:t>360</w:t>
        </w:r>
      </w:hyperlink>
      <w:r>
        <w:t>)</w:t>
      </w:r>
      <w:r>
        <w:tab/>
      </w:r>
      <w:bookmarkStart w:id="1871" w:name="art133p2_II"/>
      <w:r w:rsidRPr="00E92CA9">
        <w:t xml:space="preserve">II </w:t>
      </w:r>
      <w:bookmarkEnd w:id="1871"/>
      <w:r w:rsidRPr="00E92CA9">
        <w:t>- transmissão eletrônica toda forma de comunicação a distância com a utilização de redes de comunicação, preferencialmente a internet.</w:t>
      </w:r>
    </w:p>
    <w:p w14:paraId="2C745A08" w14:textId="77777777" w:rsidR="00732EA4" w:rsidRPr="00E92CA9" w:rsidRDefault="00732EA4" w:rsidP="00732EA4">
      <w:pPr>
        <w:jc w:val="both"/>
      </w:pPr>
      <w:r>
        <w:t>(</w:t>
      </w:r>
      <w:hyperlink r:id="rId2086" w:anchor="n360" w:history="1">
        <w:r w:rsidRPr="00732EA4">
          <w:rPr>
            <w:rStyle w:val="Hyperlink"/>
          </w:rPr>
          <w:t>360</w:t>
        </w:r>
      </w:hyperlink>
      <w:r>
        <w:t>)</w:t>
      </w:r>
      <w:r>
        <w:tab/>
      </w:r>
      <w:bookmarkStart w:id="1872" w:name="art133p3"/>
      <w:r w:rsidRPr="00E92CA9">
        <w:t xml:space="preserve">§ 3º </w:t>
      </w:r>
      <w:bookmarkEnd w:id="1872"/>
      <w:r w:rsidRPr="00E92CA9">
        <w:t>Os documentos transmitidos por meio eletrônico, com garantia de autoria, autenticidade e integridade, na forma estabelecida nesta Lei e no regulamento, serão considerados originais para todos os efeitos legais.</w:t>
      </w:r>
    </w:p>
    <w:p w14:paraId="06AEAC04" w14:textId="77777777" w:rsidR="00732EA4" w:rsidRPr="00E92CA9" w:rsidRDefault="00732EA4" w:rsidP="00732EA4">
      <w:pPr>
        <w:jc w:val="both"/>
      </w:pPr>
      <w:r>
        <w:t>(</w:t>
      </w:r>
      <w:hyperlink r:id="rId2087" w:anchor="n360" w:history="1">
        <w:r w:rsidRPr="00732EA4">
          <w:rPr>
            <w:rStyle w:val="Hyperlink"/>
          </w:rPr>
          <w:t>360</w:t>
        </w:r>
      </w:hyperlink>
      <w:r>
        <w:t>)</w:t>
      </w:r>
      <w:r>
        <w:tab/>
      </w:r>
      <w:bookmarkStart w:id="1873" w:name="art133p4"/>
      <w:r w:rsidRPr="00E92CA9">
        <w:t xml:space="preserve">§ 4º </w:t>
      </w:r>
      <w:bookmarkEnd w:id="1873"/>
      <w:r w:rsidRPr="00E92CA9">
        <w:t>Os documentos cuja digitalização seja tecnicamente inviável deverão ser apresentados à Secretaria de Estado de Fazenda, na forma e nos prazos previstos no regulamento.</w:t>
      </w:r>
    </w:p>
    <w:p w14:paraId="7609D763" w14:textId="77777777" w:rsidR="00732EA4" w:rsidRPr="00E92CA9" w:rsidRDefault="00732EA4" w:rsidP="00732EA4">
      <w:pPr>
        <w:jc w:val="both"/>
      </w:pPr>
      <w:r>
        <w:t>(</w:t>
      </w:r>
      <w:hyperlink r:id="rId2088" w:anchor="n360" w:history="1">
        <w:r w:rsidRPr="00732EA4">
          <w:rPr>
            <w:rStyle w:val="Hyperlink"/>
          </w:rPr>
          <w:t>360</w:t>
        </w:r>
      </w:hyperlink>
      <w:r>
        <w:t>)</w:t>
      </w:r>
      <w:r>
        <w:tab/>
      </w:r>
      <w:bookmarkStart w:id="1874" w:name="art133p5"/>
      <w:r w:rsidRPr="00E92CA9">
        <w:t xml:space="preserve">§ 5º </w:t>
      </w:r>
      <w:bookmarkEnd w:id="1874"/>
      <w:r w:rsidRPr="00E92CA9">
        <w:t>Os originais dos documentos digitalizados deverão ser preservados pelo interessado durante os prazos previstos na legislação tributária, podendo ser requerida a sua apresentação ou depósito em repartição da Secretaria de Estado de Fazenda, na forma estabelecida em regulamento.</w:t>
      </w:r>
    </w:p>
    <w:p w14:paraId="7298EB2C" w14:textId="77777777" w:rsidR="00B65930" w:rsidRDefault="00B65930" w:rsidP="00066C8D">
      <w:pPr>
        <w:pStyle w:val="Texto"/>
      </w:pPr>
      <w:r w:rsidRPr="00550F5A">
        <w:t>(</w:t>
      </w:r>
      <w:hyperlink r:id="rId2089" w:anchor="n375" w:history="1">
        <w:r>
          <w:rPr>
            <w:rStyle w:val="Hyperlink"/>
          </w:rPr>
          <w:t>375</w:t>
        </w:r>
      </w:hyperlink>
      <w:r w:rsidRPr="00550F5A">
        <w:t>)</w:t>
      </w:r>
      <w:r w:rsidRPr="00550F5A">
        <w:tab/>
      </w:r>
      <w:bookmarkStart w:id="1875" w:name="art133pu"/>
      <w:r w:rsidRPr="00C854BD">
        <w:t xml:space="preserve">Parágrafo único. </w:t>
      </w:r>
      <w:bookmarkEnd w:id="1875"/>
    </w:p>
    <w:p w14:paraId="6F82DAB6" w14:textId="77777777" w:rsidR="00B65930" w:rsidRPr="00C854BD" w:rsidRDefault="00B65930" w:rsidP="00066C8D">
      <w:pPr>
        <w:pStyle w:val="Texto"/>
      </w:pPr>
    </w:p>
    <w:p w14:paraId="0A0D6F55" w14:textId="77777777" w:rsidR="00B93A90" w:rsidRPr="00E92CA9" w:rsidRDefault="00580251" w:rsidP="00066C8D">
      <w:pPr>
        <w:pStyle w:val="Texto"/>
      </w:pPr>
      <w:r w:rsidRPr="00550F5A">
        <w:t>(</w:t>
      </w:r>
      <w:hyperlink r:id="rId2090" w:anchor="n355" w:history="1">
        <w:r w:rsidR="00B93A90">
          <w:rPr>
            <w:rStyle w:val="Hyperlink"/>
          </w:rPr>
          <w:t>355</w:t>
        </w:r>
      </w:hyperlink>
      <w:r w:rsidRPr="00550F5A">
        <w:t>)</w:t>
      </w:r>
      <w:r w:rsidR="007A0F25">
        <w:rPr>
          <w:b/>
        </w:rPr>
        <w:tab/>
      </w:r>
      <w:bookmarkStart w:id="1876" w:name="art134"/>
      <w:r w:rsidR="007A0F25" w:rsidRPr="00795699">
        <w:rPr>
          <w:b/>
        </w:rPr>
        <w:t>Art. 134.</w:t>
      </w:r>
      <w:r w:rsidR="007A0F25" w:rsidRPr="00C854BD">
        <w:t xml:space="preserve"> </w:t>
      </w:r>
      <w:bookmarkEnd w:id="1876"/>
      <w:r w:rsidR="00B93A90">
        <w:t xml:space="preserve"> </w:t>
      </w:r>
      <w:r w:rsidR="00B93A90" w:rsidRPr="00E92CA9">
        <w:t>Na hipótese de eventual indisponibilidade técnica do e-PTA na internet, o PTA formar</w:t>
      </w:r>
      <w:r w:rsidR="00EC0855">
        <w:t>-</w:t>
      </w:r>
      <w:r w:rsidR="00B93A90" w:rsidRPr="00E92CA9">
        <w:t>se-á na repartição fazendária competente, mediante autuação dos documentos com páginas numeradas sequencialmente e rubricadas.</w:t>
      </w:r>
    </w:p>
    <w:p w14:paraId="4074C30E" w14:textId="77777777" w:rsidR="00B93A90" w:rsidRPr="00E92CA9" w:rsidRDefault="00B93A90" w:rsidP="00B93A90">
      <w:pPr>
        <w:jc w:val="both"/>
      </w:pPr>
      <w:r>
        <w:t>(</w:t>
      </w:r>
      <w:hyperlink r:id="rId2091" w:anchor="n357" w:history="1">
        <w:r w:rsidRPr="00B93A90">
          <w:rPr>
            <w:rStyle w:val="Hyperlink"/>
          </w:rPr>
          <w:t>357</w:t>
        </w:r>
      </w:hyperlink>
      <w:r>
        <w:t>)</w:t>
      </w:r>
      <w:r>
        <w:tab/>
      </w:r>
      <w:bookmarkStart w:id="1877" w:name="art134p1"/>
      <w:r w:rsidRPr="00E92CA9">
        <w:t xml:space="preserve">§ 1º </w:t>
      </w:r>
      <w:bookmarkEnd w:id="1877"/>
      <w:r w:rsidRPr="00E92CA9">
        <w:t>Se em até dez dias for restabelecida a disponibilidade técnica do e-PTA na internet, os documentos autuados na forma do caput deverão ser digitalizados e convertidos para e-PTA, conforme dispuser o regulamento.</w:t>
      </w:r>
    </w:p>
    <w:p w14:paraId="5A6BCC3F" w14:textId="77777777" w:rsidR="00B93A90" w:rsidRPr="00E92CA9" w:rsidRDefault="00B93A90" w:rsidP="00B93A90">
      <w:pPr>
        <w:jc w:val="both"/>
      </w:pPr>
      <w:r>
        <w:t>(</w:t>
      </w:r>
      <w:hyperlink r:id="rId2092" w:anchor="n357" w:history="1">
        <w:r w:rsidRPr="00B93A90">
          <w:rPr>
            <w:rStyle w:val="Hyperlink"/>
          </w:rPr>
          <w:t>357</w:t>
        </w:r>
      </w:hyperlink>
      <w:r>
        <w:t>)</w:t>
      </w:r>
      <w:r>
        <w:tab/>
      </w:r>
      <w:bookmarkStart w:id="1878" w:name="art134p2"/>
      <w:r w:rsidRPr="00E92CA9">
        <w:t xml:space="preserve">§ 2º </w:t>
      </w:r>
      <w:bookmarkEnd w:id="1878"/>
      <w:r w:rsidRPr="00E92CA9">
        <w:t>Extinto o prazo previsto no § 1º, o processo, autuado na forma estabelecida no caput, seguirá a tramitação estabelecida em lei e em regulamento para processos físicos.</w:t>
      </w:r>
    </w:p>
    <w:p w14:paraId="748776C2" w14:textId="77777777" w:rsidR="00B93A90" w:rsidRPr="00E92CA9" w:rsidRDefault="00B93A90" w:rsidP="00B93A90">
      <w:pPr>
        <w:jc w:val="both"/>
      </w:pPr>
      <w:r>
        <w:t>(</w:t>
      </w:r>
      <w:hyperlink r:id="rId2093" w:anchor="n357" w:history="1">
        <w:r w:rsidRPr="00B93A90">
          <w:rPr>
            <w:rStyle w:val="Hyperlink"/>
          </w:rPr>
          <w:t>357</w:t>
        </w:r>
      </w:hyperlink>
      <w:r>
        <w:t>)</w:t>
      </w:r>
      <w:r>
        <w:tab/>
      </w:r>
      <w:bookmarkStart w:id="1879" w:name="art134p3"/>
      <w:r w:rsidRPr="00E92CA9">
        <w:t xml:space="preserve">§ 3º </w:t>
      </w:r>
      <w:bookmarkEnd w:id="1879"/>
      <w:r w:rsidRPr="00E92CA9">
        <w:t>Os autos de processos eletrônicos - e-</w:t>
      </w:r>
      <w:proofErr w:type="spellStart"/>
      <w:r w:rsidRPr="00E92CA9">
        <w:t>PTAs</w:t>
      </w:r>
      <w:proofErr w:type="spellEnd"/>
      <w:r w:rsidRPr="00E92CA9">
        <w:t xml:space="preserve"> - que tiverem que ser remetidos a outro órgão ou instância superior que não disponham de sistema compatível deverão ser impressos em papel e autuados conforme dispuser o regulamento.</w:t>
      </w:r>
    </w:p>
    <w:p w14:paraId="0BE3E392" w14:textId="77777777" w:rsidR="007A0F25" w:rsidRPr="00C854BD" w:rsidRDefault="007A0F25" w:rsidP="00066C8D">
      <w:pPr>
        <w:pStyle w:val="Texto"/>
      </w:pPr>
    </w:p>
    <w:p w14:paraId="409E0B84" w14:textId="77777777" w:rsidR="007A0F25" w:rsidRDefault="00580251" w:rsidP="00066C8D">
      <w:pPr>
        <w:pStyle w:val="Texto"/>
      </w:pPr>
      <w:r w:rsidRPr="00550F5A">
        <w:lastRenderedPageBreak/>
        <w:t>(</w:t>
      </w:r>
      <w:hyperlink r:id="rId2094" w:anchor="n271" w:history="1">
        <w:r w:rsidRPr="00550F5A">
          <w:rPr>
            <w:rStyle w:val="Hyperlink"/>
          </w:rPr>
          <w:t>271</w:t>
        </w:r>
      </w:hyperlink>
      <w:r w:rsidRPr="00550F5A">
        <w:t>)</w:t>
      </w:r>
      <w:r w:rsidR="007A0F25">
        <w:rPr>
          <w:b/>
        </w:rPr>
        <w:tab/>
      </w:r>
      <w:bookmarkStart w:id="1880" w:name="art135"/>
      <w:r w:rsidR="007A0F25" w:rsidRPr="00795699">
        <w:rPr>
          <w:b/>
        </w:rPr>
        <w:t xml:space="preserve">Art. </w:t>
      </w:r>
      <w:smartTag w:uri="urn:schemas-microsoft-com:office:smarttags" w:element="metricconverter">
        <w:smartTagPr>
          <w:attr w:name="ProductID" w:val="135. A"/>
        </w:smartTagPr>
        <w:r w:rsidR="007A0F25" w:rsidRPr="00795699">
          <w:rPr>
            <w:b/>
          </w:rPr>
          <w:t>135.</w:t>
        </w:r>
        <w:r w:rsidR="007A0F25" w:rsidRPr="00C854BD">
          <w:t xml:space="preserve"> </w:t>
        </w:r>
        <w:bookmarkEnd w:id="1880"/>
        <w:r w:rsidR="007A0F25" w:rsidRPr="00C854BD">
          <w:t>A</w:t>
        </w:r>
      </w:smartTag>
      <w:r w:rsidR="007A0F25" w:rsidRPr="00C854BD">
        <w:t xml:space="preserve"> intervenção do interessado no PTA far-se-á diretamente ou por intermédio de procurador munido de instrumento de mandato regularmente outorgado.</w:t>
      </w:r>
    </w:p>
    <w:p w14:paraId="0A2C98A1" w14:textId="77777777" w:rsidR="007A0F25" w:rsidRPr="00C854BD" w:rsidRDefault="007A0F25" w:rsidP="00066C8D">
      <w:pPr>
        <w:pStyle w:val="Texto"/>
      </w:pPr>
    </w:p>
    <w:p w14:paraId="6BE80B83" w14:textId="77777777" w:rsidR="007A0F25" w:rsidRDefault="00580251" w:rsidP="00066C8D">
      <w:pPr>
        <w:pStyle w:val="Texto"/>
      </w:pPr>
      <w:r w:rsidRPr="00550F5A">
        <w:t>(</w:t>
      </w:r>
      <w:hyperlink r:id="rId2095" w:anchor="n271" w:history="1">
        <w:r w:rsidRPr="00550F5A">
          <w:rPr>
            <w:rStyle w:val="Hyperlink"/>
          </w:rPr>
          <w:t>271</w:t>
        </w:r>
      </w:hyperlink>
      <w:r w:rsidRPr="00550F5A">
        <w:t>)</w:t>
      </w:r>
      <w:r w:rsidR="007A0F25">
        <w:rPr>
          <w:b/>
        </w:rPr>
        <w:tab/>
      </w:r>
      <w:bookmarkStart w:id="1881" w:name="art136"/>
      <w:r w:rsidR="007A0F25" w:rsidRPr="00795699">
        <w:rPr>
          <w:b/>
        </w:rPr>
        <w:t>Art. 136.</w:t>
      </w:r>
      <w:r w:rsidR="007A0F25" w:rsidRPr="00C854BD">
        <w:t xml:space="preserve"> </w:t>
      </w:r>
      <w:bookmarkEnd w:id="1881"/>
      <w:r w:rsidR="007A0F25" w:rsidRPr="00C854BD">
        <w:t>É assegurada ao interessado ampla defesa na esfera administrativa, aduzida por escrito e acompanhada de todas as provas que tiver, desde que produzidas na forma e nos prazos legais.</w:t>
      </w:r>
    </w:p>
    <w:p w14:paraId="400E952E" w14:textId="77777777" w:rsidR="007A0F25" w:rsidRPr="00C854BD" w:rsidRDefault="007A0F25" w:rsidP="00066C8D">
      <w:pPr>
        <w:pStyle w:val="Texto"/>
      </w:pPr>
    </w:p>
    <w:p w14:paraId="0A7DD178" w14:textId="77777777" w:rsidR="007A0F25" w:rsidRDefault="00580251" w:rsidP="00066C8D">
      <w:pPr>
        <w:pStyle w:val="Texto"/>
      </w:pPr>
      <w:r w:rsidRPr="00550F5A">
        <w:t>(</w:t>
      </w:r>
      <w:hyperlink r:id="rId2096" w:anchor="n271" w:history="1">
        <w:r w:rsidRPr="00550F5A">
          <w:rPr>
            <w:rStyle w:val="Hyperlink"/>
          </w:rPr>
          <w:t>271</w:t>
        </w:r>
      </w:hyperlink>
      <w:r w:rsidRPr="00550F5A">
        <w:t>)</w:t>
      </w:r>
      <w:r w:rsidR="007A0F25">
        <w:rPr>
          <w:b/>
        </w:rPr>
        <w:tab/>
      </w:r>
      <w:bookmarkStart w:id="1882" w:name="art137"/>
      <w:r w:rsidR="007A0F25" w:rsidRPr="00795699">
        <w:rPr>
          <w:b/>
        </w:rPr>
        <w:t xml:space="preserve">Art. </w:t>
      </w:r>
      <w:smartTag w:uri="urn:schemas-microsoft-com:office:smarttags" w:element="metricconverter">
        <w:smartTagPr>
          <w:attr w:name="ProductID" w:val="137. A"/>
        </w:smartTagPr>
        <w:r w:rsidR="007A0F25" w:rsidRPr="00795699">
          <w:rPr>
            <w:b/>
          </w:rPr>
          <w:t>137.</w:t>
        </w:r>
        <w:r w:rsidR="007A0F25" w:rsidRPr="00C854BD">
          <w:t xml:space="preserve"> </w:t>
        </w:r>
        <w:bookmarkEnd w:id="1882"/>
        <w:r w:rsidR="007A0F25" w:rsidRPr="00C854BD">
          <w:t>A</w:t>
        </w:r>
      </w:smartTag>
      <w:r w:rsidR="007A0F25" w:rsidRPr="00C854BD">
        <w:t xml:space="preserve"> errônea denominação dada à defesa ou recurso não prejudicará a parte interessada, salvo hipótese de má-fé.</w:t>
      </w:r>
    </w:p>
    <w:p w14:paraId="17D98E36" w14:textId="77777777" w:rsidR="007A0F25" w:rsidRPr="00C854BD" w:rsidRDefault="007A0F25" w:rsidP="00066C8D">
      <w:pPr>
        <w:pStyle w:val="Texto"/>
      </w:pPr>
    </w:p>
    <w:p w14:paraId="10316824" w14:textId="77777777" w:rsidR="007A0F25" w:rsidRPr="00C854BD" w:rsidRDefault="00580251" w:rsidP="00066C8D">
      <w:pPr>
        <w:pStyle w:val="Texto"/>
      </w:pPr>
      <w:r w:rsidRPr="00550F5A">
        <w:t>(</w:t>
      </w:r>
      <w:hyperlink r:id="rId2097" w:anchor="n271" w:history="1">
        <w:r w:rsidRPr="00550F5A">
          <w:rPr>
            <w:rStyle w:val="Hyperlink"/>
          </w:rPr>
          <w:t>271</w:t>
        </w:r>
      </w:hyperlink>
      <w:r w:rsidRPr="00550F5A">
        <w:t>)</w:t>
      </w:r>
      <w:r w:rsidR="007A0F25">
        <w:rPr>
          <w:b/>
        </w:rPr>
        <w:tab/>
      </w:r>
      <w:bookmarkStart w:id="1883" w:name="art138"/>
      <w:r w:rsidR="007A0F25" w:rsidRPr="00795699">
        <w:rPr>
          <w:b/>
        </w:rPr>
        <w:t>Art. 138.</w:t>
      </w:r>
      <w:r w:rsidR="007A0F25" w:rsidRPr="00C854BD">
        <w:t xml:space="preserve"> </w:t>
      </w:r>
      <w:bookmarkEnd w:id="1883"/>
      <w:r w:rsidR="007A0F25" w:rsidRPr="00C854BD">
        <w:t>Os prazos do PTA serão contínuos, excluindo-se na contagem o dia do início e incluindo-se o dia do vencimento, e só se iniciam ou vencem em dia de expediente normal na repartição em que tramita o PTA ou deva ser praticado o ato.</w:t>
      </w:r>
    </w:p>
    <w:p w14:paraId="5274DB3C" w14:textId="77777777" w:rsidR="007A0F25" w:rsidRPr="00550F5A" w:rsidRDefault="00580251" w:rsidP="00066C8D">
      <w:pPr>
        <w:pStyle w:val="Texto"/>
      </w:pPr>
      <w:r w:rsidRPr="00550F5A">
        <w:t>(</w:t>
      </w:r>
      <w:hyperlink r:id="rId2098" w:anchor="n271" w:history="1">
        <w:r w:rsidRPr="00550F5A">
          <w:rPr>
            <w:rStyle w:val="Hyperlink"/>
          </w:rPr>
          <w:t>271</w:t>
        </w:r>
      </w:hyperlink>
      <w:r w:rsidRPr="00550F5A">
        <w:t>)</w:t>
      </w:r>
      <w:r w:rsidR="007A0F25" w:rsidRPr="00550F5A">
        <w:tab/>
      </w:r>
      <w:bookmarkStart w:id="1884" w:name="art138p1"/>
      <w:r w:rsidR="007A0F25" w:rsidRPr="00550F5A">
        <w:t>§ 1°</w:t>
      </w:r>
      <w:bookmarkEnd w:id="1884"/>
      <w:r w:rsidR="007A0F25" w:rsidRPr="00550F5A">
        <w:t xml:space="preserve"> Salvo disposição em contrário, os prazos contar-se-ão da intimação, do recebimento do PTA ou da prática do ato.</w:t>
      </w:r>
    </w:p>
    <w:p w14:paraId="680B6270" w14:textId="77777777" w:rsidR="007A0F25" w:rsidRDefault="00580251" w:rsidP="00066C8D">
      <w:pPr>
        <w:pStyle w:val="Texto"/>
      </w:pPr>
      <w:r w:rsidRPr="00550F5A">
        <w:t>(</w:t>
      </w:r>
      <w:hyperlink r:id="rId2099" w:anchor="n355" w:history="1">
        <w:r w:rsidR="00DE414D">
          <w:rPr>
            <w:rStyle w:val="Hyperlink"/>
          </w:rPr>
          <w:t>355</w:t>
        </w:r>
      </w:hyperlink>
      <w:r w:rsidRPr="00550F5A">
        <w:t>)</w:t>
      </w:r>
      <w:r w:rsidR="007A0F25">
        <w:rPr>
          <w:b/>
        </w:rPr>
        <w:tab/>
      </w:r>
      <w:bookmarkStart w:id="1885" w:name="art138p2"/>
      <w:r w:rsidR="007A0F25" w:rsidRPr="00C854BD">
        <w:t>§ 2°</w:t>
      </w:r>
      <w:bookmarkEnd w:id="1885"/>
      <w:r w:rsidR="007A0F25" w:rsidRPr="00C854BD">
        <w:t xml:space="preserve"> </w:t>
      </w:r>
      <w:r w:rsidR="00DE414D" w:rsidRPr="00E92CA9">
        <w:t>No caso de transmissão por meio eletrônico de documento ou petição pelo interessado, considerar-se-á entregue no dia e hora de emissão do protocolo de recebimento gerado pelo sistema da Secretaria de Estado de Fazenda e serão considerados tempestivos aqueles transmitidos até às vinte e quatro horas do último dia do prazo previsto para a prática do ato, que será registrado no protocolo eletrônico disponibilizado.</w:t>
      </w:r>
    </w:p>
    <w:p w14:paraId="17CC5422" w14:textId="77777777" w:rsidR="00732EA4" w:rsidRPr="00E92CA9" w:rsidRDefault="00732EA4" w:rsidP="00732EA4">
      <w:pPr>
        <w:jc w:val="both"/>
      </w:pPr>
      <w:r>
        <w:t>(</w:t>
      </w:r>
      <w:hyperlink r:id="rId2100" w:anchor="n360" w:history="1">
        <w:r w:rsidRPr="00732EA4">
          <w:rPr>
            <w:rStyle w:val="Hyperlink"/>
          </w:rPr>
          <w:t>360</w:t>
        </w:r>
      </w:hyperlink>
      <w:r>
        <w:t>)</w:t>
      </w:r>
      <w:r>
        <w:tab/>
      </w:r>
      <w:bookmarkStart w:id="1886" w:name="art138p3"/>
      <w:r w:rsidRPr="00E92CA9">
        <w:t xml:space="preserve">§ 3º </w:t>
      </w:r>
      <w:bookmarkEnd w:id="1886"/>
      <w:r w:rsidRPr="00E92CA9">
        <w:t>Na hipótese do § 2º, se houver indisponibilidade do sistema da Secretaria de Estado de Fazenda por motivos técnicos, devidamente certificada por essa Secretaria, o prazo previsto será prorrogado automaticamente para o primeiro dia útil subsequente à data da resolução do problema.</w:t>
      </w:r>
    </w:p>
    <w:p w14:paraId="14C44FFB" w14:textId="77777777" w:rsidR="007A0F25" w:rsidRPr="00C854BD" w:rsidRDefault="007A0F25" w:rsidP="00066C8D">
      <w:pPr>
        <w:pStyle w:val="Texto"/>
      </w:pPr>
    </w:p>
    <w:p w14:paraId="4A3D096E" w14:textId="77777777" w:rsidR="007A0F25" w:rsidRDefault="00580251" w:rsidP="00066C8D">
      <w:pPr>
        <w:pStyle w:val="Texto"/>
      </w:pPr>
      <w:r w:rsidRPr="00550F5A">
        <w:t>(</w:t>
      </w:r>
      <w:hyperlink r:id="rId2101" w:anchor="n271" w:history="1">
        <w:r w:rsidRPr="00550F5A">
          <w:rPr>
            <w:rStyle w:val="Hyperlink"/>
          </w:rPr>
          <w:t>271</w:t>
        </w:r>
      </w:hyperlink>
      <w:r w:rsidRPr="00550F5A">
        <w:t>)</w:t>
      </w:r>
      <w:r w:rsidR="007A0F25">
        <w:rPr>
          <w:b/>
        </w:rPr>
        <w:tab/>
      </w:r>
      <w:bookmarkStart w:id="1887" w:name="art139"/>
      <w:r w:rsidR="007A0F25" w:rsidRPr="00795699">
        <w:rPr>
          <w:b/>
        </w:rPr>
        <w:t>Art. 139.</w:t>
      </w:r>
      <w:r w:rsidR="007A0F25" w:rsidRPr="00C854BD">
        <w:t xml:space="preserve"> </w:t>
      </w:r>
      <w:bookmarkEnd w:id="1887"/>
      <w:r w:rsidR="007A0F25" w:rsidRPr="00C854BD">
        <w:t>Na falta de previsão legal, os atos do PTA serão cumpridos nos prazos estabelecidos em regulamento.</w:t>
      </w:r>
    </w:p>
    <w:p w14:paraId="229F921C" w14:textId="77777777" w:rsidR="007A0F25" w:rsidRDefault="007A0F25" w:rsidP="00066C8D">
      <w:pPr>
        <w:pStyle w:val="Texto"/>
      </w:pPr>
    </w:p>
    <w:p w14:paraId="5EB50B25" w14:textId="77777777" w:rsidR="007A0F25" w:rsidRDefault="00580251" w:rsidP="00066C8D">
      <w:pPr>
        <w:pStyle w:val="Texto"/>
      </w:pPr>
      <w:r w:rsidRPr="00550F5A">
        <w:t>(</w:t>
      </w:r>
      <w:hyperlink r:id="rId2102" w:anchor="n271" w:history="1">
        <w:r w:rsidRPr="00550F5A">
          <w:rPr>
            <w:rStyle w:val="Hyperlink"/>
          </w:rPr>
          <w:t>271</w:t>
        </w:r>
      </w:hyperlink>
      <w:r w:rsidRPr="00550F5A">
        <w:t>)</w:t>
      </w:r>
      <w:r w:rsidR="007A0F25">
        <w:rPr>
          <w:b/>
        </w:rPr>
        <w:tab/>
      </w:r>
      <w:bookmarkStart w:id="1888" w:name="art140"/>
      <w:r w:rsidR="007A0F25" w:rsidRPr="00795699">
        <w:rPr>
          <w:b/>
        </w:rPr>
        <w:t>Art. 140.</w:t>
      </w:r>
      <w:bookmarkEnd w:id="1888"/>
      <w:r w:rsidR="007A0F25" w:rsidRPr="00C854BD">
        <w:t xml:space="preserve"> (revogado)</w:t>
      </w:r>
    </w:p>
    <w:p w14:paraId="62797583" w14:textId="77777777" w:rsidR="007A0F25" w:rsidRPr="00C854BD" w:rsidRDefault="007A0F25" w:rsidP="00066C8D">
      <w:pPr>
        <w:pStyle w:val="Texto"/>
      </w:pPr>
    </w:p>
    <w:p w14:paraId="689E1215" w14:textId="77777777" w:rsidR="007A0F25" w:rsidRDefault="00580251" w:rsidP="00066C8D">
      <w:pPr>
        <w:pStyle w:val="Texto"/>
      </w:pPr>
      <w:r w:rsidRPr="00550F5A">
        <w:t>(</w:t>
      </w:r>
      <w:hyperlink r:id="rId2103" w:anchor="n271" w:history="1">
        <w:r w:rsidRPr="00550F5A">
          <w:rPr>
            <w:rStyle w:val="Hyperlink"/>
          </w:rPr>
          <w:t>271</w:t>
        </w:r>
      </w:hyperlink>
      <w:r w:rsidRPr="00550F5A">
        <w:t>)</w:t>
      </w:r>
      <w:r w:rsidR="007A0F25">
        <w:rPr>
          <w:b/>
        </w:rPr>
        <w:tab/>
      </w:r>
      <w:bookmarkStart w:id="1889" w:name="art140A"/>
      <w:r w:rsidR="007A0F25" w:rsidRPr="00795699">
        <w:rPr>
          <w:b/>
        </w:rPr>
        <w:t>Art. 140-A.</w:t>
      </w:r>
      <w:bookmarkEnd w:id="1889"/>
      <w:r w:rsidR="007A0F25" w:rsidRPr="00C854BD">
        <w:t xml:space="preserve"> A inobservância dos prazos do PTA pela administração pública não acarretará a nulidade do procedimento fiscal, sem prejuízo da responsabilidade disciplinar do funcionário que lhe der causa.</w:t>
      </w:r>
    </w:p>
    <w:p w14:paraId="13289443" w14:textId="77777777" w:rsidR="007A0F25" w:rsidRPr="00C854BD" w:rsidRDefault="007A0F25" w:rsidP="00066C8D">
      <w:pPr>
        <w:pStyle w:val="Texto"/>
      </w:pPr>
    </w:p>
    <w:p w14:paraId="16CC7FA5" w14:textId="77777777" w:rsidR="007A0F25" w:rsidRDefault="007A0F25" w:rsidP="00066C8D">
      <w:pPr>
        <w:pStyle w:val="Texto"/>
      </w:pPr>
      <w:r w:rsidRPr="00550F5A">
        <w:t>(</w:t>
      </w:r>
      <w:hyperlink r:id="rId2104" w:anchor="n271" w:history="1">
        <w:r w:rsidRPr="00550F5A">
          <w:rPr>
            <w:rStyle w:val="Hyperlink"/>
          </w:rPr>
          <w:t>271</w:t>
        </w:r>
      </w:hyperlink>
      <w:r w:rsidRPr="00550F5A">
        <w:t>)</w:t>
      </w:r>
      <w:r>
        <w:rPr>
          <w:b/>
        </w:rPr>
        <w:tab/>
      </w:r>
      <w:bookmarkStart w:id="1890" w:name="art141"/>
      <w:r w:rsidRPr="00795699">
        <w:rPr>
          <w:b/>
        </w:rPr>
        <w:t>Art. 141.</w:t>
      </w:r>
      <w:r w:rsidRPr="00C854BD">
        <w:t xml:space="preserve"> </w:t>
      </w:r>
      <w:bookmarkEnd w:id="1890"/>
      <w:r w:rsidRPr="00C854BD">
        <w:t>É dever do interessado facilitar a entrega e o recebimento de documentos necessários à instauração e ao andamento do PTA.</w:t>
      </w:r>
    </w:p>
    <w:p w14:paraId="3E49A459" w14:textId="77777777" w:rsidR="00550F5A" w:rsidRDefault="00550F5A" w:rsidP="00066C8D">
      <w:pPr>
        <w:pStyle w:val="Texto"/>
      </w:pPr>
    </w:p>
    <w:p w14:paraId="2A32C825" w14:textId="77777777" w:rsidR="002B3AEB" w:rsidRDefault="002B3AEB" w:rsidP="00066C8D">
      <w:pPr>
        <w:pStyle w:val="Texto"/>
      </w:pPr>
      <w:r w:rsidRPr="00550F5A">
        <w:t>(</w:t>
      </w:r>
      <w:hyperlink r:id="rId2105" w:anchor="n271" w:history="1">
        <w:r w:rsidRPr="00550F5A">
          <w:rPr>
            <w:rStyle w:val="Hyperlink"/>
          </w:rPr>
          <w:t>271</w:t>
        </w:r>
      </w:hyperlink>
      <w:r w:rsidRPr="00550F5A">
        <w:t>)</w:t>
      </w:r>
      <w:r>
        <w:rPr>
          <w:b/>
        </w:rPr>
        <w:tab/>
      </w:r>
      <w:bookmarkStart w:id="1891" w:name="art142"/>
      <w:r w:rsidRPr="00795699">
        <w:rPr>
          <w:b/>
        </w:rPr>
        <w:t>Art. 142.</w:t>
      </w:r>
      <w:bookmarkEnd w:id="1891"/>
      <w:r w:rsidRPr="00C854BD">
        <w:t xml:space="preserve"> O regulamento poderá dispor sobre a tramitação prioritária do PTA, reduzindo prazos estabelecidos para a administração pública estadual.</w:t>
      </w:r>
    </w:p>
    <w:p w14:paraId="7934F6CC" w14:textId="77777777" w:rsidR="002B3AEB" w:rsidRPr="00C854BD" w:rsidRDefault="002B3AEB" w:rsidP="00066C8D">
      <w:pPr>
        <w:pStyle w:val="Texto"/>
      </w:pPr>
    </w:p>
    <w:p w14:paraId="7FECFB9F" w14:textId="77777777" w:rsidR="007A0F25" w:rsidRDefault="008D608D" w:rsidP="00066C8D">
      <w:pPr>
        <w:pStyle w:val="Texto"/>
      </w:pPr>
      <w:r w:rsidRPr="00550F5A">
        <w:t>(</w:t>
      </w:r>
      <w:hyperlink r:id="rId2106" w:anchor="n376" w:history="1">
        <w:r>
          <w:rPr>
            <w:rStyle w:val="Hyperlink"/>
          </w:rPr>
          <w:t>376</w:t>
        </w:r>
      </w:hyperlink>
      <w:r w:rsidRPr="00550F5A">
        <w:t>)</w:t>
      </w:r>
      <w:r w:rsidR="007A0F25">
        <w:rPr>
          <w:b/>
        </w:rPr>
        <w:tab/>
      </w:r>
      <w:bookmarkStart w:id="1892" w:name="art143"/>
      <w:r w:rsidR="007A0F25" w:rsidRPr="00795699">
        <w:rPr>
          <w:b/>
        </w:rPr>
        <w:t>Art. 143.</w:t>
      </w:r>
      <w:bookmarkEnd w:id="1892"/>
      <w:r w:rsidR="007A0F25" w:rsidRPr="00C854BD">
        <w:t xml:space="preserve"> </w:t>
      </w:r>
    </w:p>
    <w:p w14:paraId="417E0B5B" w14:textId="77777777" w:rsidR="007A0F25" w:rsidRDefault="007A0F25" w:rsidP="00066C8D">
      <w:pPr>
        <w:pStyle w:val="Texto"/>
      </w:pPr>
    </w:p>
    <w:p w14:paraId="1B8680FF" w14:textId="77777777" w:rsidR="00DE414D" w:rsidRPr="00E92CA9" w:rsidRDefault="00580251" w:rsidP="00066C8D">
      <w:pPr>
        <w:pStyle w:val="Texto"/>
      </w:pPr>
      <w:r w:rsidRPr="00550F5A">
        <w:t>(</w:t>
      </w:r>
      <w:hyperlink r:id="rId2107" w:anchor="n355" w:history="1">
        <w:r w:rsidR="00DE414D">
          <w:rPr>
            <w:rStyle w:val="Hyperlink"/>
          </w:rPr>
          <w:t>355</w:t>
        </w:r>
      </w:hyperlink>
      <w:r w:rsidRPr="00550F5A">
        <w:t>)</w:t>
      </w:r>
      <w:r w:rsidR="007A0F25">
        <w:rPr>
          <w:b/>
        </w:rPr>
        <w:tab/>
      </w:r>
      <w:bookmarkStart w:id="1893" w:name="art144"/>
      <w:r w:rsidR="007A0F25" w:rsidRPr="00795699">
        <w:rPr>
          <w:b/>
        </w:rPr>
        <w:t>Art. 144.</w:t>
      </w:r>
      <w:bookmarkEnd w:id="1893"/>
      <w:r w:rsidR="00BD56A1">
        <w:t xml:space="preserve">  </w:t>
      </w:r>
      <w:r w:rsidR="00DE414D" w:rsidRPr="00E92CA9">
        <w:t>As intimações do interessado dos atos do PTA serão realizadas por um dos seguintes meios, nos termos do regulamento:</w:t>
      </w:r>
    </w:p>
    <w:p w14:paraId="120F6F6F" w14:textId="77777777" w:rsidR="00DE414D" w:rsidRPr="00E92CA9" w:rsidRDefault="00DE414D" w:rsidP="00DE414D">
      <w:pPr>
        <w:jc w:val="both"/>
      </w:pPr>
      <w:r>
        <w:t>(</w:t>
      </w:r>
      <w:hyperlink r:id="rId2108" w:anchor="n357" w:history="1">
        <w:r w:rsidRPr="00DE414D">
          <w:rPr>
            <w:rStyle w:val="Hyperlink"/>
          </w:rPr>
          <w:t>357</w:t>
        </w:r>
      </w:hyperlink>
      <w:r>
        <w:t>)</w:t>
      </w:r>
      <w:r>
        <w:tab/>
      </w:r>
      <w:bookmarkStart w:id="1894" w:name="art144_i"/>
      <w:r w:rsidRPr="00E92CA9">
        <w:t xml:space="preserve">I </w:t>
      </w:r>
      <w:bookmarkEnd w:id="1894"/>
      <w:r w:rsidRPr="00E92CA9">
        <w:t>- pessoalmente;</w:t>
      </w:r>
    </w:p>
    <w:p w14:paraId="7532C306" w14:textId="77777777" w:rsidR="00DE414D" w:rsidRPr="00E92CA9" w:rsidRDefault="00DE414D" w:rsidP="00DE414D">
      <w:pPr>
        <w:jc w:val="both"/>
      </w:pPr>
      <w:r>
        <w:t>(</w:t>
      </w:r>
      <w:hyperlink r:id="rId2109" w:anchor="n357" w:history="1">
        <w:r w:rsidRPr="00DE414D">
          <w:rPr>
            <w:rStyle w:val="Hyperlink"/>
          </w:rPr>
          <w:t>357</w:t>
        </w:r>
      </w:hyperlink>
      <w:r>
        <w:t>)</w:t>
      </w:r>
      <w:r>
        <w:tab/>
      </w:r>
      <w:bookmarkStart w:id="1895" w:name="art144_ii"/>
      <w:r w:rsidRPr="00E92CA9">
        <w:t xml:space="preserve">II </w:t>
      </w:r>
      <w:bookmarkEnd w:id="1895"/>
      <w:r w:rsidRPr="00E92CA9">
        <w:t>- por via postal com aviso de recebimento;</w:t>
      </w:r>
    </w:p>
    <w:p w14:paraId="3770A4E2" w14:textId="77777777" w:rsidR="00DE414D" w:rsidRPr="00E92CA9" w:rsidRDefault="00DE414D" w:rsidP="00DE414D">
      <w:pPr>
        <w:jc w:val="both"/>
      </w:pPr>
      <w:r>
        <w:t>(</w:t>
      </w:r>
      <w:hyperlink r:id="rId2110" w:anchor="n357" w:history="1">
        <w:r w:rsidRPr="00DE414D">
          <w:rPr>
            <w:rStyle w:val="Hyperlink"/>
          </w:rPr>
          <w:t>357</w:t>
        </w:r>
      </w:hyperlink>
      <w:r>
        <w:t>)</w:t>
      </w:r>
      <w:r>
        <w:tab/>
      </w:r>
      <w:bookmarkStart w:id="1896" w:name="art144_iii"/>
      <w:r w:rsidRPr="00E92CA9">
        <w:t>III</w:t>
      </w:r>
      <w:bookmarkEnd w:id="1896"/>
      <w:r w:rsidRPr="00E92CA9">
        <w:t xml:space="preserve"> - pelo Domicílio Tributário Eletrônico, previsto no artigo </w:t>
      </w:r>
      <w:hyperlink r:id="rId2111" w:anchor="art131" w:history="1">
        <w:r w:rsidRPr="00763B0E">
          <w:rPr>
            <w:rStyle w:val="Hyperlink"/>
          </w:rPr>
          <w:t>144-A</w:t>
        </w:r>
      </w:hyperlink>
      <w:r w:rsidRPr="00E92CA9">
        <w:t>;</w:t>
      </w:r>
    </w:p>
    <w:p w14:paraId="7772348F" w14:textId="77777777" w:rsidR="00DE414D" w:rsidRPr="00E92CA9" w:rsidRDefault="00DE414D" w:rsidP="00DE414D">
      <w:pPr>
        <w:jc w:val="both"/>
      </w:pPr>
      <w:r>
        <w:t>(</w:t>
      </w:r>
      <w:hyperlink r:id="rId2112" w:anchor="n357" w:history="1">
        <w:r w:rsidRPr="00DE414D">
          <w:rPr>
            <w:rStyle w:val="Hyperlink"/>
          </w:rPr>
          <w:t>357</w:t>
        </w:r>
      </w:hyperlink>
      <w:r>
        <w:t>)</w:t>
      </w:r>
      <w:r>
        <w:tab/>
      </w:r>
      <w:bookmarkStart w:id="1897" w:name="art144_iv"/>
      <w:r w:rsidRPr="00E92CA9">
        <w:t xml:space="preserve">IV </w:t>
      </w:r>
      <w:bookmarkEnd w:id="1897"/>
      <w:r w:rsidRPr="00E92CA9">
        <w:t>- por publicação no órgão oficial dos Poderes do Estado;</w:t>
      </w:r>
    </w:p>
    <w:p w14:paraId="73575692" w14:textId="77777777" w:rsidR="00DE414D" w:rsidRPr="00E92CA9" w:rsidRDefault="00DE414D" w:rsidP="00DE414D">
      <w:pPr>
        <w:jc w:val="both"/>
      </w:pPr>
      <w:r>
        <w:t>(</w:t>
      </w:r>
      <w:hyperlink r:id="rId2113" w:anchor="n357" w:history="1">
        <w:r w:rsidRPr="00DE414D">
          <w:rPr>
            <w:rStyle w:val="Hyperlink"/>
          </w:rPr>
          <w:t>357</w:t>
        </w:r>
      </w:hyperlink>
      <w:r>
        <w:t>)</w:t>
      </w:r>
      <w:r>
        <w:tab/>
      </w:r>
      <w:bookmarkStart w:id="1898" w:name="art144_v"/>
      <w:r w:rsidRPr="00E92CA9">
        <w:t xml:space="preserve">V </w:t>
      </w:r>
      <w:bookmarkEnd w:id="1898"/>
      <w:r w:rsidRPr="00E92CA9">
        <w:t>- por publicação no Diário Eletrônico da Secretaria de Estado de Fazenda.</w:t>
      </w:r>
    </w:p>
    <w:p w14:paraId="78A10C5B" w14:textId="77777777" w:rsidR="00DE414D" w:rsidRPr="00E92CA9" w:rsidRDefault="00B46FFE" w:rsidP="00B46FFE">
      <w:pPr>
        <w:jc w:val="both"/>
      </w:pPr>
      <w:r w:rsidRPr="00550F5A">
        <w:t>(</w:t>
      </w:r>
      <w:hyperlink r:id="rId2114" w:anchor="n383" w:history="1">
        <w:r w:rsidR="00032B7C">
          <w:rPr>
            <w:rStyle w:val="Hyperlink"/>
          </w:rPr>
          <w:t>383</w:t>
        </w:r>
      </w:hyperlink>
      <w:r w:rsidRPr="00550F5A">
        <w:t>)</w:t>
      </w:r>
      <w:r>
        <w:tab/>
      </w:r>
      <w:bookmarkStart w:id="1899" w:name="art144p1"/>
      <w:r w:rsidR="00DE414D" w:rsidRPr="00E92CA9">
        <w:t xml:space="preserve">§ 1º </w:t>
      </w:r>
      <w:bookmarkEnd w:id="1899"/>
      <w:r w:rsidR="00032B7C">
        <w:t xml:space="preserve"> </w:t>
      </w:r>
      <w:r w:rsidR="00032B7C" w:rsidRPr="008502D1">
        <w:t>A intimação por via postal com aviso de recebimento será considerada efetivada dez dias após a postagem da documentação, caso no recibo não conste a assinatura ou a data de seu recebimento.</w:t>
      </w:r>
    </w:p>
    <w:p w14:paraId="5563FFDC" w14:textId="77777777" w:rsidR="00DE414D" w:rsidRDefault="00B46FFE" w:rsidP="00B46FFE">
      <w:pPr>
        <w:jc w:val="both"/>
      </w:pPr>
      <w:r w:rsidRPr="00550F5A">
        <w:t>(</w:t>
      </w:r>
      <w:hyperlink r:id="rId2115" w:anchor="n383" w:history="1">
        <w:r w:rsidR="00032B7C">
          <w:rPr>
            <w:rStyle w:val="Hyperlink"/>
          </w:rPr>
          <w:t>383</w:t>
        </w:r>
      </w:hyperlink>
      <w:r w:rsidRPr="00550F5A">
        <w:t>)</w:t>
      </w:r>
      <w:r>
        <w:tab/>
      </w:r>
      <w:bookmarkStart w:id="1900" w:name="art144p2"/>
      <w:r w:rsidR="00DE414D" w:rsidRPr="00E92CA9">
        <w:t xml:space="preserve">§ 2º </w:t>
      </w:r>
      <w:bookmarkEnd w:id="1900"/>
      <w:r w:rsidR="00032B7C">
        <w:t xml:space="preserve"> </w:t>
      </w:r>
      <w:r w:rsidR="00032B7C" w:rsidRPr="008502D1">
        <w:t>Quando o destinatário se encontrar em local ignorado, incerto ou inacessível ou ausente do território do Estado e não tiver sido intimado em seu domicílio eletrônico, ou quando não for possível a intimação por via postal, inclusive na hipótese de devolução pelo correio, a intimação será realizada mediante publicação no meio oficial de divulgação do ato.</w:t>
      </w:r>
    </w:p>
    <w:p w14:paraId="785B7E0D" w14:textId="77777777" w:rsidR="00E6152C" w:rsidRDefault="00C175EC" w:rsidP="00E6152C">
      <w:pPr>
        <w:autoSpaceDE w:val="0"/>
        <w:autoSpaceDN w:val="0"/>
        <w:adjustRightInd w:val="0"/>
        <w:jc w:val="both"/>
      </w:pPr>
      <w:r w:rsidRPr="00550F5A">
        <w:t>(</w:t>
      </w:r>
      <w:hyperlink r:id="rId2116" w:anchor="n399" w:history="1">
        <w:r>
          <w:rPr>
            <w:rStyle w:val="Hyperlink"/>
          </w:rPr>
          <w:t>399</w:t>
        </w:r>
      </w:hyperlink>
      <w:r w:rsidRPr="00550F5A">
        <w:t>)</w:t>
      </w:r>
      <w:r w:rsidR="00E6152C">
        <w:rPr>
          <w:color w:val="000000"/>
        </w:rPr>
        <w:tab/>
      </w:r>
      <w:bookmarkStart w:id="1901" w:name="art144p3"/>
      <w:r w:rsidR="00E6152C">
        <w:rPr>
          <w:color w:val="000000"/>
        </w:rPr>
        <w:t xml:space="preserve">§ 3° </w:t>
      </w:r>
      <w:bookmarkEnd w:id="1901"/>
      <w:r w:rsidR="00032B7C">
        <w:rPr>
          <w:color w:val="000000"/>
        </w:rPr>
        <w:t xml:space="preserve"> </w:t>
      </w:r>
    </w:p>
    <w:p w14:paraId="68FF9E79" w14:textId="77777777" w:rsidR="006F15D0" w:rsidRDefault="006F15D0" w:rsidP="00B46FFE">
      <w:pPr>
        <w:jc w:val="both"/>
      </w:pPr>
    </w:p>
    <w:p w14:paraId="316F7B93" w14:textId="77777777" w:rsidR="009B62E0" w:rsidRPr="00E92CA9" w:rsidRDefault="006F15D0" w:rsidP="009B62E0">
      <w:pPr>
        <w:jc w:val="both"/>
      </w:pPr>
      <w:r>
        <w:t>(</w:t>
      </w:r>
      <w:hyperlink r:id="rId2117" w:anchor="n360" w:history="1">
        <w:r w:rsidRPr="00732EA4">
          <w:rPr>
            <w:rStyle w:val="Hyperlink"/>
          </w:rPr>
          <w:t>360</w:t>
        </w:r>
      </w:hyperlink>
      <w:r>
        <w:t>)</w:t>
      </w:r>
      <w:r>
        <w:tab/>
      </w:r>
      <w:bookmarkStart w:id="1902" w:name="art144A"/>
      <w:r w:rsidR="009B62E0" w:rsidRPr="009B62E0">
        <w:rPr>
          <w:b/>
        </w:rPr>
        <w:t>Art. 144-A.</w:t>
      </w:r>
      <w:r w:rsidR="009B62E0" w:rsidRPr="009B62E0">
        <w:t xml:space="preserve"> </w:t>
      </w:r>
      <w:bookmarkEnd w:id="1902"/>
      <w:r w:rsidR="009B62E0" w:rsidRPr="00E92CA9">
        <w:t xml:space="preserve">Fica instituído o Domicílio Tributário Eletrônico - </w:t>
      </w:r>
      <w:proofErr w:type="spellStart"/>
      <w:r w:rsidR="009B62E0" w:rsidRPr="00E92CA9">
        <w:t>DT-e</w:t>
      </w:r>
      <w:proofErr w:type="spellEnd"/>
      <w:r w:rsidR="009B62E0" w:rsidRPr="00E92CA9">
        <w:t xml:space="preserve"> -, para comunicação eletrônica entre a Secretaria de Estado de Fazenda, contribuinte e interessados, na forma e nas condições previstas em regulamento.</w:t>
      </w:r>
    </w:p>
    <w:p w14:paraId="1CE4744C" w14:textId="77777777" w:rsidR="009B62E0" w:rsidRPr="00E92CA9" w:rsidRDefault="009B62E0" w:rsidP="009B62E0">
      <w:pPr>
        <w:jc w:val="both"/>
      </w:pPr>
      <w:r>
        <w:t>(</w:t>
      </w:r>
      <w:hyperlink r:id="rId2118" w:anchor="n360" w:history="1">
        <w:r w:rsidRPr="00732EA4">
          <w:rPr>
            <w:rStyle w:val="Hyperlink"/>
          </w:rPr>
          <w:t>360</w:t>
        </w:r>
      </w:hyperlink>
      <w:r>
        <w:t>)</w:t>
      </w:r>
      <w:r>
        <w:tab/>
      </w:r>
      <w:bookmarkStart w:id="1903" w:name="art144Ap1"/>
      <w:r w:rsidRPr="00E92CA9">
        <w:t xml:space="preserve">§ 1º </w:t>
      </w:r>
      <w:bookmarkEnd w:id="1903"/>
      <w:r w:rsidRPr="00E92CA9">
        <w:t xml:space="preserve">Entende-se por </w:t>
      </w:r>
      <w:proofErr w:type="spellStart"/>
      <w:r w:rsidRPr="00E92CA9">
        <w:t>DT-e</w:t>
      </w:r>
      <w:proofErr w:type="spellEnd"/>
      <w:r w:rsidRPr="00E92CA9">
        <w:t xml:space="preserve"> o portal de serviços e comunicações eletrônicas da Secretaria de Estado de Fazenda, disponível na internet, que tem por finalidade:</w:t>
      </w:r>
    </w:p>
    <w:p w14:paraId="034E3C70" w14:textId="77777777" w:rsidR="009B62E0" w:rsidRPr="00E92CA9" w:rsidRDefault="009B62E0" w:rsidP="009B62E0">
      <w:pPr>
        <w:jc w:val="both"/>
      </w:pPr>
      <w:r>
        <w:t>(</w:t>
      </w:r>
      <w:hyperlink r:id="rId2119" w:anchor="n360" w:history="1">
        <w:r w:rsidRPr="00732EA4">
          <w:rPr>
            <w:rStyle w:val="Hyperlink"/>
          </w:rPr>
          <w:t>360</w:t>
        </w:r>
      </w:hyperlink>
      <w:r>
        <w:t>)</w:t>
      </w:r>
      <w:r>
        <w:tab/>
      </w:r>
      <w:bookmarkStart w:id="1904" w:name="art144Ap1_i"/>
      <w:r w:rsidRPr="00E92CA9">
        <w:t>I</w:t>
      </w:r>
      <w:bookmarkEnd w:id="1904"/>
      <w:r w:rsidRPr="00E92CA9">
        <w:t xml:space="preserve"> - cientificar o contribuinte ou interessado sobre quaisquer atos administrativos, procedimentos e ações fiscais;</w:t>
      </w:r>
    </w:p>
    <w:p w14:paraId="6B714A55" w14:textId="77777777" w:rsidR="009B62E0" w:rsidRPr="00E92CA9" w:rsidRDefault="009B62E0" w:rsidP="009B62E0">
      <w:pPr>
        <w:jc w:val="both"/>
      </w:pPr>
      <w:r>
        <w:t>(</w:t>
      </w:r>
      <w:hyperlink r:id="rId2120" w:anchor="n360" w:history="1">
        <w:r w:rsidRPr="00732EA4">
          <w:rPr>
            <w:rStyle w:val="Hyperlink"/>
          </w:rPr>
          <w:t>360</w:t>
        </w:r>
      </w:hyperlink>
      <w:r>
        <w:t>)</w:t>
      </w:r>
      <w:r>
        <w:tab/>
      </w:r>
      <w:bookmarkStart w:id="1905" w:name="art144Ap1_ii"/>
      <w:r w:rsidRPr="00E92CA9">
        <w:t xml:space="preserve">II </w:t>
      </w:r>
      <w:bookmarkEnd w:id="1905"/>
      <w:r w:rsidRPr="00E92CA9">
        <w:t>- encaminhar notificações e intimações;</w:t>
      </w:r>
    </w:p>
    <w:p w14:paraId="743DA12E" w14:textId="77777777" w:rsidR="009B62E0" w:rsidRPr="00E92CA9" w:rsidRDefault="009B62E0" w:rsidP="009B62E0">
      <w:pPr>
        <w:jc w:val="both"/>
      </w:pPr>
      <w:r>
        <w:t>(</w:t>
      </w:r>
      <w:hyperlink r:id="rId2121" w:anchor="n360" w:history="1">
        <w:r w:rsidRPr="00732EA4">
          <w:rPr>
            <w:rStyle w:val="Hyperlink"/>
          </w:rPr>
          <w:t>360</w:t>
        </w:r>
      </w:hyperlink>
      <w:r>
        <w:t>)</w:t>
      </w:r>
      <w:r>
        <w:tab/>
      </w:r>
      <w:bookmarkStart w:id="1906" w:name="art144Ap1_iii"/>
      <w:r w:rsidRPr="00E92CA9">
        <w:t xml:space="preserve">III </w:t>
      </w:r>
      <w:bookmarkEnd w:id="1906"/>
      <w:r w:rsidRPr="00E92CA9">
        <w:t>- expedir avisos em geral.</w:t>
      </w:r>
    </w:p>
    <w:p w14:paraId="7B5D4DAE" w14:textId="77777777" w:rsidR="009B62E0" w:rsidRPr="00E92CA9" w:rsidRDefault="00661A5C" w:rsidP="009B62E0">
      <w:pPr>
        <w:jc w:val="both"/>
      </w:pPr>
      <w:r>
        <w:t>(</w:t>
      </w:r>
      <w:hyperlink r:id="rId2122" w:anchor="n501" w:history="1">
        <w:r>
          <w:rPr>
            <w:rStyle w:val="Hyperlink"/>
          </w:rPr>
          <w:t>501</w:t>
        </w:r>
      </w:hyperlink>
      <w:r>
        <w:t>)</w:t>
      </w:r>
      <w:r>
        <w:tab/>
      </w:r>
      <w:bookmarkStart w:id="1907" w:name="art144Ap2"/>
      <w:r>
        <w:t>§ 2º</w:t>
      </w:r>
      <w:bookmarkEnd w:id="1907"/>
      <w:r>
        <w:t xml:space="preserve"> - Para a utilização de comunicação eletrônica por meio do </w:t>
      </w:r>
      <w:proofErr w:type="spellStart"/>
      <w:r>
        <w:t>DT-e</w:t>
      </w:r>
      <w:proofErr w:type="spellEnd"/>
      <w:r>
        <w:t>, o contribuinte obrigado ou interessado deverá estar previamente credenciado junto à Secretaria de Estado de Fazenda, observados a forma, o prazo e as condições previstos em regulamento.</w:t>
      </w:r>
    </w:p>
    <w:p w14:paraId="457A02AC" w14:textId="77777777" w:rsidR="009B62E0" w:rsidRPr="00E92CA9" w:rsidRDefault="009B62E0" w:rsidP="009B62E0">
      <w:pPr>
        <w:jc w:val="both"/>
      </w:pPr>
      <w:r>
        <w:t>(</w:t>
      </w:r>
      <w:hyperlink r:id="rId2123" w:anchor="n360" w:history="1">
        <w:r w:rsidRPr="00732EA4">
          <w:rPr>
            <w:rStyle w:val="Hyperlink"/>
          </w:rPr>
          <w:t>360</w:t>
        </w:r>
      </w:hyperlink>
      <w:r>
        <w:t>)</w:t>
      </w:r>
      <w:r>
        <w:tab/>
      </w:r>
      <w:bookmarkStart w:id="1908" w:name="art144Ap3"/>
      <w:r w:rsidRPr="00E92CA9">
        <w:t xml:space="preserve">§ 3º </w:t>
      </w:r>
      <w:bookmarkEnd w:id="1908"/>
      <w:r w:rsidRPr="00E92CA9">
        <w:t>Ao credenciado será atribuído registro no sistema eletrônico da Secretaria de Estado de Fazenda e acesso a ele, na forma prevista na legislação tributária, com tecnologia que preserve o sigilo, a identificação, a autenticidade e a integridade de suas comunicações.</w:t>
      </w:r>
    </w:p>
    <w:p w14:paraId="74C56110" w14:textId="77777777" w:rsidR="009B62E0" w:rsidRPr="00E92CA9" w:rsidRDefault="009B62E0" w:rsidP="009B62E0">
      <w:pPr>
        <w:jc w:val="both"/>
      </w:pPr>
      <w:r>
        <w:t>(</w:t>
      </w:r>
      <w:hyperlink r:id="rId2124" w:anchor="n360" w:history="1">
        <w:r w:rsidRPr="00732EA4">
          <w:rPr>
            <w:rStyle w:val="Hyperlink"/>
          </w:rPr>
          <w:t>360</w:t>
        </w:r>
      </w:hyperlink>
      <w:r>
        <w:t>)</w:t>
      </w:r>
      <w:r>
        <w:tab/>
      </w:r>
      <w:bookmarkStart w:id="1909" w:name="art144Ap4"/>
      <w:r w:rsidRPr="00E92CA9">
        <w:t xml:space="preserve">§ 4º </w:t>
      </w:r>
      <w:bookmarkEnd w:id="1909"/>
      <w:r w:rsidRPr="00E92CA9">
        <w:t xml:space="preserve">Com a efetivação do credenciamento, a comunicação entre o contribuinte ou interessado e a Secretaria de Estado de Fazenda realizar-se-á preferencialmente por meio eletrônico, através do </w:t>
      </w:r>
      <w:proofErr w:type="spellStart"/>
      <w:r w:rsidRPr="00E92CA9">
        <w:t>DT-e</w:t>
      </w:r>
      <w:proofErr w:type="spellEnd"/>
      <w:r w:rsidRPr="00E92CA9">
        <w:t>.</w:t>
      </w:r>
    </w:p>
    <w:p w14:paraId="5329A82F" w14:textId="77777777" w:rsidR="009B62E0" w:rsidRPr="00E92CA9" w:rsidRDefault="009B62E0" w:rsidP="009B62E0">
      <w:pPr>
        <w:jc w:val="both"/>
      </w:pPr>
      <w:r>
        <w:lastRenderedPageBreak/>
        <w:t>(</w:t>
      </w:r>
      <w:hyperlink r:id="rId2125" w:anchor="n360" w:history="1">
        <w:r w:rsidRPr="00732EA4">
          <w:rPr>
            <w:rStyle w:val="Hyperlink"/>
          </w:rPr>
          <w:t>360</w:t>
        </w:r>
      </w:hyperlink>
      <w:r>
        <w:t>)</w:t>
      </w:r>
      <w:r>
        <w:tab/>
      </w:r>
      <w:bookmarkStart w:id="1910" w:name="art144Ap5"/>
      <w:r w:rsidRPr="00E92CA9">
        <w:t xml:space="preserve">§ 5º </w:t>
      </w:r>
      <w:bookmarkEnd w:id="1910"/>
      <w:r w:rsidRPr="00E92CA9">
        <w:t xml:space="preserve">O contribuinte ou o interessado, devidamente credenciado nos termos do § 2º, poderá, mediante procuração eletrônica, outorgada na forma estabelecida em regulamento, nomear terceiro para realizar, em seu nome, comunicação com a Secretaria de Estado de Fazenda por meio do </w:t>
      </w:r>
      <w:proofErr w:type="spellStart"/>
      <w:r w:rsidRPr="00E92CA9">
        <w:t>DT-e</w:t>
      </w:r>
      <w:proofErr w:type="spellEnd"/>
      <w:r w:rsidRPr="00E92CA9">
        <w:t>.</w:t>
      </w:r>
    </w:p>
    <w:p w14:paraId="0025F935" w14:textId="77777777" w:rsidR="009B62E0" w:rsidRPr="00E92CA9" w:rsidRDefault="009B62E0" w:rsidP="009B62E0">
      <w:pPr>
        <w:jc w:val="both"/>
      </w:pPr>
      <w:r>
        <w:t>(</w:t>
      </w:r>
      <w:hyperlink r:id="rId2126" w:anchor="n360" w:history="1">
        <w:r w:rsidRPr="00732EA4">
          <w:rPr>
            <w:rStyle w:val="Hyperlink"/>
          </w:rPr>
          <w:t>360</w:t>
        </w:r>
      </w:hyperlink>
      <w:r>
        <w:t>)</w:t>
      </w:r>
      <w:r>
        <w:tab/>
      </w:r>
      <w:bookmarkStart w:id="1911" w:name="art144Ap6"/>
      <w:r w:rsidRPr="00E92CA9">
        <w:t xml:space="preserve">§ 6º </w:t>
      </w:r>
      <w:bookmarkEnd w:id="1911"/>
      <w:r w:rsidRPr="00E92CA9">
        <w:t>A comunicação realizada na forma prevista neste artigo será considerada pessoal para todos os efeitos legais e efetivada no dia em que o contribuinte ou o interessado acessar eletronicamente o seu teor, observado o seguinte:</w:t>
      </w:r>
    </w:p>
    <w:p w14:paraId="4BD60978" w14:textId="77777777" w:rsidR="009B62E0" w:rsidRPr="00E92CA9" w:rsidRDefault="009B62E0" w:rsidP="009B62E0">
      <w:pPr>
        <w:jc w:val="both"/>
      </w:pPr>
      <w:r>
        <w:t>(</w:t>
      </w:r>
      <w:hyperlink r:id="rId2127" w:anchor="n360" w:history="1">
        <w:r w:rsidRPr="00732EA4">
          <w:rPr>
            <w:rStyle w:val="Hyperlink"/>
          </w:rPr>
          <w:t>360</w:t>
        </w:r>
      </w:hyperlink>
      <w:r>
        <w:t>)</w:t>
      </w:r>
      <w:r>
        <w:tab/>
      </w:r>
      <w:bookmarkStart w:id="1912" w:name="art144Ap6_i"/>
      <w:r w:rsidRPr="00E92CA9">
        <w:t xml:space="preserve">I </w:t>
      </w:r>
      <w:bookmarkEnd w:id="1912"/>
      <w:r w:rsidRPr="00E92CA9">
        <w:t>- caso o referido acesso eletrônico ocorra em dia não útil, a comunicação será considerada efetivada no primeiro dia útil subsequente;</w:t>
      </w:r>
    </w:p>
    <w:p w14:paraId="6D3628AB" w14:textId="77777777" w:rsidR="009B62E0" w:rsidRPr="00E92CA9" w:rsidRDefault="009B62E0" w:rsidP="009B62E0">
      <w:pPr>
        <w:jc w:val="both"/>
      </w:pPr>
      <w:r>
        <w:t>(</w:t>
      </w:r>
      <w:hyperlink r:id="rId2128" w:anchor="n360" w:history="1">
        <w:r w:rsidRPr="00732EA4">
          <w:rPr>
            <w:rStyle w:val="Hyperlink"/>
          </w:rPr>
          <w:t>360</w:t>
        </w:r>
      </w:hyperlink>
      <w:r>
        <w:t>)</w:t>
      </w:r>
      <w:r>
        <w:tab/>
      </w:r>
      <w:bookmarkStart w:id="1913" w:name="art144Ap6_ii"/>
      <w:r w:rsidRPr="00E92CA9">
        <w:t xml:space="preserve">II </w:t>
      </w:r>
      <w:bookmarkEnd w:id="1913"/>
      <w:r w:rsidRPr="00E92CA9">
        <w:t>- caso não ocorra o referido acesso eletrônico, presume-se que a comunicação tenha sido efetivada dez dias corridos após o seu envio.</w:t>
      </w:r>
    </w:p>
    <w:p w14:paraId="51C31BCF" w14:textId="77777777" w:rsidR="009B62E0" w:rsidRPr="00E92CA9" w:rsidRDefault="009B62E0" w:rsidP="009B62E0">
      <w:pPr>
        <w:jc w:val="both"/>
      </w:pPr>
      <w:r>
        <w:t>(</w:t>
      </w:r>
      <w:hyperlink r:id="rId2129" w:anchor="n360" w:history="1">
        <w:r w:rsidRPr="00732EA4">
          <w:rPr>
            <w:rStyle w:val="Hyperlink"/>
          </w:rPr>
          <w:t>360</w:t>
        </w:r>
      </w:hyperlink>
      <w:r>
        <w:t>)</w:t>
      </w:r>
      <w:r>
        <w:tab/>
      </w:r>
      <w:bookmarkStart w:id="1914" w:name="art144Ap7"/>
      <w:r w:rsidRPr="00E92CA9">
        <w:t xml:space="preserve">§ 7º </w:t>
      </w:r>
      <w:bookmarkEnd w:id="1914"/>
      <w:r w:rsidRPr="00E92CA9">
        <w:t xml:space="preserve">O contribuinte ou o interessado devidamente credenciado poderá utilizar-se de serviços eletrônicos adicionais a serem disponibilizados pela Secretaria de Estado de Fazenda no </w:t>
      </w:r>
      <w:proofErr w:type="spellStart"/>
      <w:r w:rsidRPr="00E92CA9">
        <w:t>DT-e</w:t>
      </w:r>
      <w:proofErr w:type="spellEnd"/>
      <w:r w:rsidRPr="00E92CA9">
        <w:t>.</w:t>
      </w:r>
    </w:p>
    <w:p w14:paraId="450EBF6C" w14:textId="77777777" w:rsidR="009B62E0" w:rsidRDefault="009B62E0" w:rsidP="009B62E0">
      <w:pPr>
        <w:jc w:val="both"/>
      </w:pPr>
      <w:r>
        <w:t>(</w:t>
      </w:r>
      <w:hyperlink r:id="rId2130" w:anchor="n360" w:history="1">
        <w:r w:rsidRPr="00732EA4">
          <w:rPr>
            <w:rStyle w:val="Hyperlink"/>
          </w:rPr>
          <w:t>360</w:t>
        </w:r>
      </w:hyperlink>
      <w:r>
        <w:t>)</w:t>
      </w:r>
      <w:r>
        <w:tab/>
      </w:r>
      <w:bookmarkStart w:id="1915" w:name="art144Ap8"/>
      <w:r w:rsidRPr="00E92CA9">
        <w:t xml:space="preserve">§ 8º </w:t>
      </w:r>
      <w:bookmarkEnd w:id="1915"/>
      <w:r w:rsidRPr="00E92CA9">
        <w:t xml:space="preserve">As intimações feitas por meio do </w:t>
      </w:r>
      <w:proofErr w:type="spellStart"/>
      <w:r w:rsidRPr="00E92CA9">
        <w:t>DT-e</w:t>
      </w:r>
      <w:proofErr w:type="spellEnd"/>
      <w:r w:rsidRPr="00E92CA9">
        <w:t xml:space="preserve"> aos que se credenciarem na forma desta Lei dispensam a publicação no órgão oficial, inclusive no Diário Eletrônico da Secretaria de Estado de Fazenda.</w:t>
      </w:r>
    </w:p>
    <w:p w14:paraId="61D2694D" w14:textId="77777777" w:rsidR="00661A5C" w:rsidRDefault="00661A5C" w:rsidP="00661A5C">
      <w:pPr>
        <w:pStyle w:val="Texto"/>
      </w:pPr>
      <w:r>
        <w:t>(</w:t>
      </w:r>
      <w:hyperlink r:id="rId2131" w:anchor="n502" w:history="1">
        <w:r>
          <w:rPr>
            <w:rStyle w:val="Hyperlink"/>
          </w:rPr>
          <w:t>502</w:t>
        </w:r>
      </w:hyperlink>
      <w:r>
        <w:t>)</w:t>
      </w:r>
      <w:r>
        <w:tab/>
      </w:r>
      <w:bookmarkStart w:id="1916" w:name="art144Ap9"/>
      <w:r>
        <w:t>§ 9º</w:t>
      </w:r>
      <w:bookmarkEnd w:id="1916"/>
      <w:r>
        <w:t xml:space="preserve"> - Caso o contribuinte obrigado não realize o credenciamento no DT-e no prazo regulamentar, a Secretaria de Estado de Fazenda poderá realizar o credenciamento de ofício, observados a forma, o prazo e as condições previstos em regulamento.</w:t>
      </w:r>
    </w:p>
    <w:p w14:paraId="601E8B5C" w14:textId="77777777" w:rsidR="00D37A32" w:rsidRDefault="00D37A32" w:rsidP="009B62E0">
      <w:pPr>
        <w:jc w:val="both"/>
      </w:pPr>
    </w:p>
    <w:p w14:paraId="0ED520D7" w14:textId="77777777" w:rsidR="009B62E0" w:rsidRPr="00E92CA9" w:rsidRDefault="009B62E0" w:rsidP="009B62E0">
      <w:pPr>
        <w:jc w:val="both"/>
      </w:pPr>
      <w:r>
        <w:t>(</w:t>
      </w:r>
      <w:hyperlink r:id="rId2132" w:anchor="n360" w:history="1">
        <w:r w:rsidRPr="00732EA4">
          <w:rPr>
            <w:rStyle w:val="Hyperlink"/>
          </w:rPr>
          <w:t>360</w:t>
        </w:r>
      </w:hyperlink>
      <w:r>
        <w:t>)</w:t>
      </w:r>
      <w:r>
        <w:tab/>
      </w:r>
      <w:bookmarkStart w:id="1917" w:name="art144B"/>
      <w:r w:rsidRPr="009B62E0">
        <w:rPr>
          <w:b/>
        </w:rPr>
        <w:t>Art. 144-B.</w:t>
      </w:r>
      <w:r w:rsidRPr="00E92CA9">
        <w:t xml:space="preserve"> </w:t>
      </w:r>
      <w:bookmarkEnd w:id="1917"/>
      <w:r w:rsidRPr="00E92CA9">
        <w:t>A Secretaria de Estado de Fazenda poderá utilizar-se de outras formas de comunicação previstas na legislação, ainda que o contribuinte ou o interessado esteja credenciado nos termos do art. 144-A.</w:t>
      </w:r>
    </w:p>
    <w:p w14:paraId="21599879" w14:textId="77777777" w:rsidR="007A0F25" w:rsidRPr="00C854BD" w:rsidRDefault="007A0F25" w:rsidP="00066C8D">
      <w:pPr>
        <w:pStyle w:val="Texto"/>
      </w:pPr>
    </w:p>
    <w:p w14:paraId="053B0E90" w14:textId="77777777" w:rsidR="007A0F25" w:rsidRPr="00EE27ED" w:rsidRDefault="00580251" w:rsidP="008C6AA5">
      <w:pPr>
        <w:pStyle w:val="Ttulocap"/>
        <w:rPr>
          <w:bCs/>
        </w:rPr>
      </w:pPr>
      <w:r w:rsidRPr="00580251">
        <w:rPr>
          <w:sz w:val="20"/>
        </w:rPr>
        <w:t>(</w:t>
      </w:r>
      <w:hyperlink r:id="rId2133" w:anchor="n271" w:history="1">
        <w:r w:rsidRPr="00580251">
          <w:rPr>
            <w:rStyle w:val="Hyperlink"/>
            <w:sz w:val="20"/>
          </w:rPr>
          <w:t>271</w:t>
        </w:r>
      </w:hyperlink>
      <w:r w:rsidRPr="00580251">
        <w:rPr>
          <w:sz w:val="20"/>
        </w:rPr>
        <w:t>)</w:t>
      </w:r>
      <w:r w:rsidR="007A0F25" w:rsidRPr="00496B1D">
        <w:t xml:space="preserve">     </w:t>
      </w:r>
      <w:r w:rsidR="007A0F25" w:rsidRPr="00EE27ED">
        <w:rPr>
          <w:bCs/>
        </w:rPr>
        <w:t>CAPÍTULO II</w:t>
      </w:r>
    </w:p>
    <w:p w14:paraId="45AA4B0E" w14:textId="77777777" w:rsidR="007A0F25" w:rsidRDefault="00580251" w:rsidP="008C6AA5">
      <w:pPr>
        <w:pStyle w:val="Ttulocap"/>
        <w:rPr>
          <w:bCs/>
          <w:caps/>
        </w:rPr>
      </w:pPr>
      <w:r w:rsidRPr="00580251">
        <w:rPr>
          <w:sz w:val="20"/>
        </w:rPr>
        <w:t>(</w:t>
      </w:r>
      <w:hyperlink r:id="rId2134" w:anchor="n271" w:history="1">
        <w:r w:rsidRPr="00580251">
          <w:rPr>
            <w:rStyle w:val="Hyperlink"/>
            <w:sz w:val="20"/>
          </w:rPr>
          <w:t>271</w:t>
        </w:r>
      </w:hyperlink>
      <w:r w:rsidRPr="00580251">
        <w:rPr>
          <w:sz w:val="20"/>
        </w:rPr>
        <w:t>)</w:t>
      </w:r>
      <w:r w:rsidR="007A0F25" w:rsidRPr="00496B1D">
        <w:t xml:space="preserve">     </w:t>
      </w:r>
      <w:r w:rsidR="002B3AEB" w:rsidRPr="00EE27ED">
        <w:rPr>
          <w:bCs/>
        </w:rPr>
        <w:t xml:space="preserve">Do Processo </w:t>
      </w:r>
      <w:r w:rsidR="002B3AEB">
        <w:rPr>
          <w:bCs/>
        </w:rPr>
        <w:t>d</w:t>
      </w:r>
      <w:r w:rsidR="002B3AEB" w:rsidRPr="00EE27ED">
        <w:rPr>
          <w:bCs/>
        </w:rPr>
        <w:t xml:space="preserve">e Isenção </w:t>
      </w:r>
      <w:r w:rsidR="002B3AEB">
        <w:rPr>
          <w:bCs/>
        </w:rPr>
        <w:t>e de</w:t>
      </w:r>
      <w:r w:rsidR="002B3AEB" w:rsidRPr="00EE27ED">
        <w:rPr>
          <w:bCs/>
        </w:rPr>
        <w:t xml:space="preserve"> Restituição</w:t>
      </w:r>
    </w:p>
    <w:p w14:paraId="310E4063" w14:textId="77777777" w:rsidR="007A0F25" w:rsidRPr="00C854BD" w:rsidRDefault="007A0F25" w:rsidP="00066C8D">
      <w:pPr>
        <w:pStyle w:val="Texto"/>
      </w:pPr>
    </w:p>
    <w:p w14:paraId="0AC8E9D0" w14:textId="77777777" w:rsidR="007A0F25" w:rsidRPr="00C854BD" w:rsidRDefault="00580251" w:rsidP="00066C8D">
      <w:pPr>
        <w:pStyle w:val="Texto"/>
      </w:pPr>
      <w:r w:rsidRPr="00550F5A">
        <w:t>(</w:t>
      </w:r>
      <w:hyperlink r:id="rId2135" w:anchor="n271" w:history="1">
        <w:r w:rsidRPr="00550F5A">
          <w:rPr>
            <w:rStyle w:val="Hyperlink"/>
          </w:rPr>
          <w:t>271</w:t>
        </w:r>
      </w:hyperlink>
      <w:r w:rsidRPr="00550F5A">
        <w:t>)</w:t>
      </w:r>
      <w:r w:rsidR="007A0F25">
        <w:rPr>
          <w:b/>
        </w:rPr>
        <w:tab/>
      </w:r>
      <w:bookmarkStart w:id="1918" w:name="art145"/>
      <w:r w:rsidR="007A0F25" w:rsidRPr="00EE27ED">
        <w:rPr>
          <w:b/>
        </w:rPr>
        <w:t>Art. 145.</w:t>
      </w:r>
      <w:r w:rsidR="007A0F25" w:rsidRPr="00C854BD">
        <w:t xml:space="preserve"> </w:t>
      </w:r>
      <w:bookmarkEnd w:id="1918"/>
      <w:r w:rsidR="007A0F25" w:rsidRPr="00C854BD">
        <w:t>O reconhecimento de isenção concedida em caráter individual e o pedido de restituição de indébito tributário serão instruídos de acordo com as exigências legais e regulamentares de cada caso.</w:t>
      </w:r>
    </w:p>
    <w:p w14:paraId="58BE8DDA" w14:textId="77777777" w:rsidR="00701ACA" w:rsidRPr="00DF5CA3" w:rsidRDefault="001179D7" w:rsidP="00066C8D">
      <w:pPr>
        <w:pStyle w:val="Texto"/>
      </w:pPr>
      <w:r w:rsidRPr="00550F5A">
        <w:t>(</w:t>
      </w:r>
      <w:hyperlink r:id="rId2136" w:anchor="n271" w:history="1">
        <w:r w:rsidRPr="00550F5A">
          <w:rPr>
            <w:rStyle w:val="Hyperlink"/>
          </w:rPr>
          <w:t>271</w:t>
        </w:r>
      </w:hyperlink>
      <w:r w:rsidRPr="00550F5A">
        <w:t>)</w:t>
      </w:r>
      <w:r w:rsidR="00701ACA">
        <w:tab/>
      </w:r>
      <w:bookmarkStart w:id="1919" w:name="art145pu"/>
      <w:r w:rsidR="00701ACA" w:rsidRPr="00DF5CA3">
        <w:t>Parágrafo único</w:t>
      </w:r>
      <w:bookmarkEnd w:id="1919"/>
      <w:r w:rsidR="00701ACA" w:rsidRPr="00DF5CA3">
        <w:t>. O regulamento estabelecerá as hipóteses em que se fará a restituição de indébito tributário a pessoa que seja, ao mesmo tempo, devedora de crédito tributário à Fazenda Pública estadual, após a compensação, de ofício, com o valor do respectivo débito, restituindo-se o saldo, se houver.</w:t>
      </w:r>
    </w:p>
    <w:p w14:paraId="2154D45D" w14:textId="77777777" w:rsidR="007A0F25" w:rsidRPr="00C854BD" w:rsidRDefault="007A0F25" w:rsidP="00066C8D">
      <w:pPr>
        <w:pStyle w:val="Texto"/>
      </w:pPr>
    </w:p>
    <w:p w14:paraId="4E63CA67" w14:textId="77777777" w:rsidR="007A0F25" w:rsidRPr="00EE27ED" w:rsidRDefault="001179D7" w:rsidP="008C6AA5">
      <w:pPr>
        <w:pStyle w:val="Ttulocap"/>
        <w:rPr>
          <w:bCs/>
        </w:rPr>
      </w:pPr>
      <w:r w:rsidRPr="00550F5A">
        <w:t>(</w:t>
      </w:r>
      <w:hyperlink r:id="rId2137" w:anchor="n271" w:history="1">
        <w:r w:rsidRPr="001179D7">
          <w:rPr>
            <w:rStyle w:val="Hyperlink"/>
            <w:sz w:val="20"/>
          </w:rPr>
          <w:t>271</w:t>
        </w:r>
      </w:hyperlink>
      <w:r w:rsidRPr="001179D7">
        <w:rPr>
          <w:sz w:val="20"/>
        </w:rPr>
        <w:t>)</w:t>
      </w:r>
      <w:r w:rsidR="007A0F25" w:rsidRPr="00496B1D">
        <w:t xml:space="preserve">     </w:t>
      </w:r>
      <w:r w:rsidR="007A0F25" w:rsidRPr="00EE27ED">
        <w:rPr>
          <w:bCs/>
        </w:rPr>
        <w:t>CAPÍTULO III</w:t>
      </w:r>
    </w:p>
    <w:p w14:paraId="6558AA5B" w14:textId="77777777" w:rsidR="007A0F25" w:rsidRDefault="001179D7" w:rsidP="008C6AA5">
      <w:pPr>
        <w:pStyle w:val="Ttulocap"/>
        <w:rPr>
          <w:bCs/>
          <w:caps/>
        </w:rPr>
      </w:pPr>
      <w:r w:rsidRPr="001179D7">
        <w:rPr>
          <w:sz w:val="20"/>
        </w:rPr>
        <w:t>(</w:t>
      </w:r>
      <w:hyperlink r:id="rId2138" w:anchor="n271" w:history="1">
        <w:r w:rsidRPr="001179D7">
          <w:rPr>
            <w:rStyle w:val="Hyperlink"/>
            <w:sz w:val="20"/>
          </w:rPr>
          <w:t>271</w:t>
        </w:r>
      </w:hyperlink>
      <w:r w:rsidRPr="001179D7">
        <w:rPr>
          <w:sz w:val="20"/>
        </w:rPr>
        <w:t>)</w:t>
      </w:r>
      <w:r w:rsidR="007A0F25" w:rsidRPr="00496B1D">
        <w:t xml:space="preserve">     </w:t>
      </w:r>
      <w:r w:rsidR="002B3AEB" w:rsidRPr="00EE27ED">
        <w:rPr>
          <w:bCs/>
        </w:rPr>
        <w:t xml:space="preserve">Do Processo </w:t>
      </w:r>
      <w:r w:rsidR="002B3AEB">
        <w:rPr>
          <w:bCs/>
        </w:rPr>
        <w:t>d</w:t>
      </w:r>
      <w:r w:rsidR="002B3AEB" w:rsidRPr="00EE27ED">
        <w:rPr>
          <w:bCs/>
        </w:rPr>
        <w:t>e Consulta</w:t>
      </w:r>
    </w:p>
    <w:p w14:paraId="158C5634" w14:textId="77777777" w:rsidR="007A0F25" w:rsidRPr="00C854BD" w:rsidRDefault="007A0F25" w:rsidP="00066C8D">
      <w:pPr>
        <w:pStyle w:val="Texto"/>
      </w:pPr>
    </w:p>
    <w:p w14:paraId="43D3C702" w14:textId="77777777" w:rsidR="007A0F25" w:rsidRPr="00C854BD" w:rsidRDefault="007A0F25" w:rsidP="00066C8D">
      <w:pPr>
        <w:pStyle w:val="Texto"/>
      </w:pPr>
      <w:r w:rsidRPr="00550F5A">
        <w:t>(</w:t>
      </w:r>
      <w:hyperlink r:id="rId2139" w:anchor="n271" w:history="1">
        <w:r w:rsidRPr="00550F5A">
          <w:rPr>
            <w:rStyle w:val="Hyperlink"/>
          </w:rPr>
          <w:t>271</w:t>
        </w:r>
      </w:hyperlink>
      <w:r w:rsidRPr="00550F5A">
        <w:t>)</w:t>
      </w:r>
      <w:r>
        <w:rPr>
          <w:b/>
        </w:rPr>
        <w:tab/>
      </w:r>
      <w:bookmarkStart w:id="1920" w:name="art146"/>
      <w:r w:rsidRPr="00EE27ED">
        <w:rPr>
          <w:b/>
        </w:rPr>
        <w:t>Art. 146.</w:t>
      </w:r>
      <w:r w:rsidRPr="00C854BD">
        <w:t xml:space="preserve"> </w:t>
      </w:r>
      <w:bookmarkEnd w:id="1920"/>
      <w:r w:rsidRPr="00C854BD">
        <w:t>O sujeito passivo ou a entidade representativa de classe de contribuintes poderá formular consulta escrita à repartição competente da Secretaria de Estado de Fazenda sobre aplicação de legislação tributária, em relação a fato de seu interesse, que será completa e exatamente descrito na petição.</w:t>
      </w:r>
    </w:p>
    <w:p w14:paraId="2E866175" w14:textId="77777777" w:rsidR="007A0F25" w:rsidRPr="00550F5A" w:rsidRDefault="001179D7" w:rsidP="00066C8D">
      <w:pPr>
        <w:pStyle w:val="Texto"/>
      </w:pPr>
      <w:r w:rsidRPr="00550F5A">
        <w:t>(</w:t>
      </w:r>
      <w:hyperlink r:id="rId2140" w:anchor="n271" w:history="1">
        <w:r w:rsidRPr="00550F5A">
          <w:rPr>
            <w:rStyle w:val="Hyperlink"/>
          </w:rPr>
          <w:t>271</w:t>
        </w:r>
      </w:hyperlink>
      <w:r w:rsidRPr="00550F5A">
        <w:t>)</w:t>
      </w:r>
      <w:r w:rsidR="007A0F25" w:rsidRPr="00550F5A">
        <w:tab/>
      </w:r>
      <w:bookmarkStart w:id="1921" w:name="art146p1"/>
      <w:r w:rsidR="007A0F25" w:rsidRPr="00550F5A">
        <w:t>§ 1°.</w:t>
      </w:r>
      <w:bookmarkEnd w:id="1921"/>
      <w:r w:rsidR="007A0F25" w:rsidRPr="00550F5A">
        <w:t xml:space="preserve"> Se a consulta versar sobre fato já ocorrido, essa circunstância deverá ser informada na petição.</w:t>
      </w:r>
    </w:p>
    <w:p w14:paraId="74559526" w14:textId="77777777" w:rsidR="007A0F25" w:rsidRDefault="001179D7" w:rsidP="00066C8D">
      <w:pPr>
        <w:pStyle w:val="Texto"/>
      </w:pPr>
      <w:r w:rsidRPr="00550F5A">
        <w:t>(</w:t>
      </w:r>
      <w:hyperlink r:id="rId2141" w:anchor="n271" w:history="1">
        <w:r w:rsidRPr="00550F5A">
          <w:rPr>
            <w:rStyle w:val="Hyperlink"/>
          </w:rPr>
          <w:t>271</w:t>
        </w:r>
      </w:hyperlink>
      <w:r w:rsidRPr="00550F5A">
        <w:t>)</w:t>
      </w:r>
      <w:r w:rsidR="007A0F25" w:rsidRPr="00550F5A">
        <w:tab/>
      </w:r>
      <w:bookmarkStart w:id="1922" w:name="art146p2"/>
      <w:r w:rsidR="007A0F25" w:rsidRPr="00C854BD">
        <w:t>§ 2°.</w:t>
      </w:r>
      <w:bookmarkEnd w:id="1922"/>
      <w:r w:rsidR="007A0F25" w:rsidRPr="00C854BD">
        <w:t xml:space="preserve"> É facultado ao Secretário de Estado de Fazenda atribuir eficácia normativa à resposta proferida à consulta.</w:t>
      </w:r>
    </w:p>
    <w:p w14:paraId="1247D63B" w14:textId="77777777" w:rsidR="007A0F25" w:rsidRPr="00C854BD" w:rsidRDefault="007A0F25" w:rsidP="00066C8D">
      <w:pPr>
        <w:pStyle w:val="Texto"/>
      </w:pPr>
    </w:p>
    <w:p w14:paraId="68F25FFC" w14:textId="77777777" w:rsidR="007A0F25" w:rsidRPr="00C854BD" w:rsidRDefault="001179D7" w:rsidP="00066C8D">
      <w:pPr>
        <w:pStyle w:val="Texto"/>
      </w:pPr>
      <w:r w:rsidRPr="00550F5A">
        <w:t>(</w:t>
      </w:r>
      <w:hyperlink r:id="rId2142" w:anchor="n271" w:history="1">
        <w:r w:rsidRPr="00550F5A">
          <w:rPr>
            <w:rStyle w:val="Hyperlink"/>
          </w:rPr>
          <w:t>271</w:t>
        </w:r>
      </w:hyperlink>
      <w:r w:rsidRPr="00550F5A">
        <w:t>)</w:t>
      </w:r>
      <w:r w:rsidR="007A0F25">
        <w:rPr>
          <w:b/>
        </w:rPr>
        <w:tab/>
      </w:r>
      <w:bookmarkStart w:id="1923" w:name="art147"/>
      <w:r w:rsidR="007A0F25" w:rsidRPr="00EE27ED">
        <w:rPr>
          <w:b/>
        </w:rPr>
        <w:t xml:space="preserve">Art. </w:t>
      </w:r>
      <w:smartTag w:uri="urn:schemas-microsoft-com:office:smarttags" w:element="metricconverter">
        <w:smartTagPr>
          <w:attr w:name="ProductID" w:val="147. A"/>
        </w:smartTagPr>
        <w:r w:rsidR="007A0F25" w:rsidRPr="00EE27ED">
          <w:rPr>
            <w:b/>
          </w:rPr>
          <w:t>147.</w:t>
        </w:r>
        <w:bookmarkEnd w:id="1923"/>
        <w:r w:rsidR="007A0F25" w:rsidRPr="00C854BD">
          <w:t xml:space="preserve"> A</w:t>
        </w:r>
      </w:smartTag>
      <w:r w:rsidR="007A0F25" w:rsidRPr="00C854BD">
        <w:t xml:space="preserve"> solução à consulta será dada no prazo de trinta dias contados do recebimento do PTA na repartição fazendária competente.</w:t>
      </w:r>
    </w:p>
    <w:p w14:paraId="35593C7C" w14:textId="77777777" w:rsidR="007A0F25" w:rsidRPr="00550F5A" w:rsidRDefault="001179D7" w:rsidP="00066C8D">
      <w:pPr>
        <w:pStyle w:val="Texto"/>
      </w:pPr>
      <w:r w:rsidRPr="00550F5A">
        <w:t>(</w:t>
      </w:r>
      <w:hyperlink r:id="rId2143" w:anchor="n271" w:history="1">
        <w:r w:rsidRPr="00550F5A">
          <w:rPr>
            <w:rStyle w:val="Hyperlink"/>
          </w:rPr>
          <w:t>271</w:t>
        </w:r>
      </w:hyperlink>
      <w:r w:rsidRPr="00550F5A">
        <w:t>)</w:t>
      </w:r>
      <w:r w:rsidR="007A0F25" w:rsidRPr="00550F5A">
        <w:tab/>
      </w:r>
      <w:bookmarkStart w:id="1924" w:name="art147p1"/>
      <w:r w:rsidR="007A0F25" w:rsidRPr="00550F5A">
        <w:t>§ 1°.</w:t>
      </w:r>
      <w:bookmarkEnd w:id="1924"/>
      <w:r w:rsidR="007A0F25" w:rsidRPr="00550F5A">
        <w:t xml:space="preserve"> Tratando-se de matéria complexa, o prazo referido no </w:t>
      </w:r>
      <w:r w:rsidR="007A0F25" w:rsidRPr="00550F5A">
        <w:rPr>
          <w:i/>
          <w:iCs/>
        </w:rPr>
        <w:t>caput</w:t>
      </w:r>
      <w:r w:rsidR="007A0F25" w:rsidRPr="00550F5A">
        <w:t xml:space="preserve"> poderá ser prorrogado por igual período, a critério da repartição fazendária competente.</w:t>
      </w:r>
    </w:p>
    <w:p w14:paraId="3B723724" w14:textId="77777777" w:rsidR="007A0F25" w:rsidRDefault="001179D7" w:rsidP="00066C8D">
      <w:pPr>
        <w:pStyle w:val="Texto"/>
      </w:pPr>
      <w:r w:rsidRPr="00550F5A">
        <w:t>(</w:t>
      </w:r>
      <w:hyperlink r:id="rId2144" w:anchor="n271" w:history="1">
        <w:r w:rsidRPr="00550F5A">
          <w:rPr>
            <w:rStyle w:val="Hyperlink"/>
          </w:rPr>
          <w:t>271</w:t>
        </w:r>
      </w:hyperlink>
      <w:r w:rsidRPr="00550F5A">
        <w:t>)</w:t>
      </w:r>
      <w:r w:rsidR="007A0F25">
        <w:rPr>
          <w:b/>
        </w:rPr>
        <w:tab/>
      </w:r>
      <w:bookmarkStart w:id="1925" w:name="art147p2"/>
      <w:r w:rsidR="007A0F25" w:rsidRPr="00C854BD">
        <w:t>§ 2°.</w:t>
      </w:r>
      <w:bookmarkEnd w:id="1925"/>
      <w:r w:rsidR="007A0F25" w:rsidRPr="00C854BD">
        <w:t xml:space="preserve"> O prazo previsto no </w:t>
      </w:r>
      <w:r w:rsidR="007A0F25" w:rsidRPr="00C854BD">
        <w:rPr>
          <w:i/>
          <w:iCs/>
        </w:rPr>
        <w:t>caput</w:t>
      </w:r>
      <w:r w:rsidR="007A0F25" w:rsidRPr="00C854BD">
        <w:t xml:space="preserve"> interrompe-se a partir da data em que for determinada qualquer diligência, reiniciando-se a partir do novo recebimento do PTA.</w:t>
      </w:r>
    </w:p>
    <w:p w14:paraId="27BA2E9B" w14:textId="77777777" w:rsidR="007A0F25" w:rsidRPr="00C854BD" w:rsidRDefault="007A0F25" w:rsidP="00066C8D">
      <w:pPr>
        <w:pStyle w:val="Texto"/>
      </w:pPr>
    </w:p>
    <w:p w14:paraId="2C9AB193" w14:textId="77777777" w:rsidR="007A0F25" w:rsidRPr="00C854BD" w:rsidRDefault="001179D7" w:rsidP="00066C8D">
      <w:pPr>
        <w:pStyle w:val="Texto"/>
      </w:pPr>
      <w:r w:rsidRPr="00550F5A">
        <w:t>(</w:t>
      </w:r>
      <w:hyperlink r:id="rId2145" w:anchor="n271" w:history="1">
        <w:r w:rsidRPr="00550F5A">
          <w:rPr>
            <w:rStyle w:val="Hyperlink"/>
          </w:rPr>
          <w:t>271</w:t>
        </w:r>
      </w:hyperlink>
      <w:r w:rsidRPr="00550F5A">
        <w:t>)</w:t>
      </w:r>
      <w:r w:rsidR="007A0F25">
        <w:rPr>
          <w:b/>
        </w:rPr>
        <w:tab/>
      </w:r>
      <w:bookmarkStart w:id="1926" w:name="art148"/>
      <w:r w:rsidR="007A0F25" w:rsidRPr="00EE27ED">
        <w:rPr>
          <w:b/>
        </w:rPr>
        <w:t>Art. 148.</w:t>
      </w:r>
      <w:bookmarkEnd w:id="1926"/>
      <w:r w:rsidR="007A0F25" w:rsidRPr="00C854BD">
        <w:t xml:space="preserve"> Nenhum procedimento fiscal será promovido, em relação à espécie consultada, contra sujeito passivo, no período entre a protocolização do requerimento de consulta e a ciência da resposta, desde que:</w:t>
      </w:r>
    </w:p>
    <w:p w14:paraId="459B0FE5" w14:textId="77777777" w:rsidR="007A0F25" w:rsidRPr="00550F5A" w:rsidRDefault="001179D7" w:rsidP="00066C8D">
      <w:pPr>
        <w:pStyle w:val="Texto"/>
      </w:pPr>
      <w:r w:rsidRPr="00550F5A">
        <w:t>(</w:t>
      </w:r>
      <w:hyperlink r:id="rId2146" w:anchor="n271" w:history="1">
        <w:r w:rsidRPr="00550F5A">
          <w:rPr>
            <w:rStyle w:val="Hyperlink"/>
          </w:rPr>
          <w:t>271</w:t>
        </w:r>
      </w:hyperlink>
      <w:r w:rsidRPr="00550F5A">
        <w:t>)</w:t>
      </w:r>
      <w:r w:rsidR="007A0F25" w:rsidRPr="00550F5A">
        <w:tab/>
      </w:r>
      <w:bookmarkStart w:id="1927" w:name="art148_i"/>
      <w:r w:rsidR="007A0F25" w:rsidRPr="00550F5A">
        <w:t xml:space="preserve">I </w:t>
      </w:r>
      <w:bookmarkEnd w:id="1927"/>
      <w:r w:rsidR="007A0F25" w:rsidRPr="00550F5A">
        <w:t>- a protocolização da petição tenha ocorrido até o vencimento da obrigação a que se refira;</w:t>
      </w:r>
    </w:p>
    <w:p w14:paraId="68BDA692" w14:textId="77777777" w:rsidR="007A0F25" w:rsidRDefault="001179D7" w:rsidP="00066C8D">
      <w:pPr>
        <w:pStyle w:val="Texto"/>
      </w:pPr>
      <w:r w:rsidRPr="00550F5A">
        <w:t>(</w:t>
      </w:r>
      <w:hyperlink r:id="rId2147" w:anchor="n271" w:history="1">
        <w:r w:rsidRPr="00550F5A">
          <w:rPr>
            <w:rStyle w:val="Hyperlink"/>
          </w:rPr>
          <w:t>271</w:t>
        </w:r>
      </w:hyperlink>
      <w:r w:rsidRPr="00550F5A">
        <w:t>)</w:t>
      </w:r>
      <w:r w:rsidR="007A0F25" w:rsidRPr="00550F5A">
        <w:tab/>
      </w:r>
      <w:bookmarkStart w:id="1928" w:name="art148_ii"/>
      <w:r w:rsidR="007A0F25" w:rsidRPr="00C854BD">
        <w:t>II</w:t>
      </w:r>
      <w:bookmarkEnd w:id="1928"/>
      <w:r w:rsidR="007A0F25" w:rsidRPr="00C854BD">
        <w:t xml:space="preserve"> - a taxa de expediente respectiva tenha sido devidamente recolhida.</w:t>
      </w:r>
    </w:p>
    <w:p w14:paraId="4EAC1BD6" w14:textId="77777777" w:rsidR="007A0F25" w:rsidRPr="00C854BD" w:rsidRDefault="007A0F25" w:rsidP="00066C8D">
      <w:pPr>
        <w:pStyle w:val="Texto"/>
      </w:pPr>
    </w:p>
    <w:p w14:paraId="3BB4B0B1" w14:textId="77777777" w:rsidR="007A0F25" w:rsidRPr="00C854BD" w:rsidRDefault="001179D7" w:rsidP="00066C8D">
      <w:pPr>
        <w:pStyle w:val="Texto"/>
      </w:pPr>
      <w:r w:rsidRPr="00550F5A">
        <w:t>(</w:t>
      </w:r>
      <w:hyperlink r:id="rId2148" w:anchor="n271" w:history="1">
        <w:r w:rsidRPr="00550F5A">
          <w:rPr>
            <w:rStyle w:val="Hyperlink"/>
          </w:rPr>
          <w:t>271</w:t>
        </w:r>
      </w:hyperlink>
      <w:r w:rsidRPr="00550F5A">
        <w:t>)</w:t>
      </w:r>
      <w:r w:rsidR="007A0F25">
        <w:rPr>
          <w:b/>
        </w:rPr>
        <w:tab/>
      </w:r>
      <w:bookmarkStart w:id="1929" w:name="art149"/>
      <w:r w:rsidR="007A0F25" w:rsidRPr="00EE27ED">
        <w:rPr>
          <w:b/>
        </w:rPr>
        <w:t>Art. 149.</w:t>
      </w:r>
      <w:r w:rsidR="007A0F25" w:rsidRPr="00C854BD">
        <w:t xml:space="preserve"> </w:t>
      </w:r>
      <w:bookmarkEnd w:id="1929"/>
      <w:r w:rsidR="007A0F25" w:rsidRPr="00C854BD">
        <w:t>O tributo devido conforme resposta dada à consulta será pago sem imposição de penalidade, desde que:</w:t>
      </w:r>
    </w:p>
    <w:p w14:paraId="1DEB48E0" w14:textId="77777777" w:rsidR="007A0F25" w:rsidRPr="00550F5A" w:rsidRDefault="001179D7" w:rsidP="00066C8D">
      <w:pPr>
        <w:pStyle w:val="Texto"/>
      </w:pPr>
      <w:r w:rsidRPr="00550F5A">
        <w:t>(</w:t>
      </w:r>
      <w:hyperlink r:id="rId2149" w:anchor="n271" w:history="1">
        <w:r w:rsidRPr="00550F5A">
          <w:rPr>
            <w:rStyle w:val="Hyperlink"/>
          </w:rPr>
          <w:t>271</w:t>
        </w:r>
      </w:hyperlink>
      <w:r w:rsidRPr="00550F5A">
        <w:t>)</w:t>
      </w:r>
      <w:r w:rsidR="007A0F25" w:rsidRPr="00550F5A">
        <w:tab/>
      </w:r>
      <w:bookmarkStart w:id="1930" w:name="art149_i"/>
      <w:r w:rsidR="007A0F25" w:rsidRPr="00550F5A">
        <w:t xml:space="preserve">I </w:t>
      </w:r>
      <w:bookmarkEnd w:id="1930"/>
      <w:r w:rsidR="007A0F25" w:rsidRPr="00550F5A">
        <w:t>- seja efetuado o recolhimento dentro do prazo de quinze dias contados da data em que o consulente tiver ciência da resposta;</w:t>
      </w:r>
    </w:p>
    <w:p w14:paraId="6657734B" w14:textId="77777777" w:rsidR="007A0F25" w:rsidRDefault="001179D7" w:rsidP="00066C8D">
      <w:pPr>
        <w:pStyle w:val="Texto"/>
      </w:pPr>
      <w:r w:rsidRPr="00550F5A">
        <w:t>(</w:t>
      </w:r>
      <w:hyperlink r:id="rId2150" w:anchor="n271" w:history="1">
        <w:r w:rsidRPr="00550F5A">
          <w:rPr>
            <w:rStyle w:val="Hyperlink"/>
          </w:rPr>
          <w:t>271</w:t>
        </w:r>
      </w:hyperlink>
      <w:r w:rsidRPr="00550F5A">
        <w:t>)</w:t>
      </w:r>
      <w:r w:rsidR="007A0F25">
        <w:rPr>
          <w:b/>
        </w:rPr>
        <w:tab/>
      </w:r>
      <w:bookmarkStart w:id="1931" w:name="art149_ii"/>
      <w:r w:rsidR="007A0F25" w:rsidRPr="00C854BD">
        <w:t xml:space="preserve">II </w:t>
      </w:r>
      <w:bookmarkEnd w:id="1931"/>
      <w:r w:rsidR="007A0F25" w:rsidRPr="00C854BD">
        <w:t>- a protocolização da petição de consulta tenha ocorrido até o vencimento da obrigação a que se refira.</w:t>
      </w:r>
    </w:p>
    <w:p w14:paraId="43EEEDBF" w14:textId="77777777" w:rsidR="007A0F25" w:rsidRDefault="007A0F25" w:rsidP="00066C8D">
      <w:pPr>
        <w:pStyle w:val="Texto"/>
      </w:pPr>
    </w:p>
    <w:p w14:paraId="402388A3" w14:textId="77777777" w:rsidR="007A0F25" w:rsidRPr="00C854BD" w:rsidRDefault="007A0F25" w:rsidP="00066C8D">
      <w:pPr>
        <w:pStyle w:val="Texto"/>
      </w:pPr>
      <w:r w:rsidRPr="00550F5A">
        <w:t>(</w:t>
      </w:r>
      <w:hyperlink r:id="rId2151" w:anchor="n271" w:history="1">
        <w:r w:rsidRPr="00550F5A">
          <w:rPr>
            <w:rStyle w:val="Hyperlink"/>
          </w:rPr>
          <w:t>271</w:t>
        </w:r>
      </w:hyperlink>
      <w:r w:rsidRPr="00550F5A">
        <w:t>)</w:t>
      </w:r>
      <w:r>
        <w:rPr>
          <w:b/>
        </w:rPr>
        <w:tab/>
      </w:r>
      <w:bookmarkStart w:id="1932" w:name="art150"/>
      <w:r w:rsidRPr="00EE27ED">
        <w:rPr>
          <w:b/>
        </w:rPr>
        <w:t>Art. 150.</w:t>
      </w:r>
      <w:r w:rsidRPr="00C854BD">
        <w:t xml:space="preserve"> </w:t>
      </w:r>
      <w:bookmarkEnd w:id="1932"/>
      <w:r w:rsidRPr="00C854BD">
        <w:t>O disposto nos arts. 148 e 149 não se aplica à formulação de consulta:</w:t>
      </w:r>
    </w:p>
    <w:p w14:paraId="2E3D9D4C" w14:textId="77777777" w:rsidR="007A0F25" w:rsidRPr="00550F5A" w:rsidRDefault="001179D7" w:rsidP="00066C8D">
      <w:pPr>
        <w:pStyle w:val="Texto"/>
      </w:pPr>
      <w:r w:rsidRPr="00550F5A">
        <w:t>(</w:t>
      </w:r>
      <w:hyperlink r:id="rId2152" w:anchor="n271" w:history="1">
        <w:r w:rsidRPr="00550F5A">
          <w:rPr>
            <w:rStyle w:val="Hyperlink"/>
          </w:rPr>
          <w:t>271</w:t>
        </w:r>
      </w:hyperlink>
      <w:r w:rsidRPr="00550F5A">
        <w:t>)</w:t>
      </w:r>
      <w:r w:rsidR="007A0F25" w:rsidRPr="00550F5A">
        <w:tab/>
      </w:r>
      <w:bookmarkStart w:id="1933" w:name="art150_i"/>
      <w:r w:rsidR="007A0F25" w:rsidRPr="00550F5A">
        <w:t xml:space="preserve">I </w:t>
      </w:r>
      <w:bookmarkEnd w:id="1933"/>
      <w:r w:rsidR="007A0F25" w:rsidRPr="00550F5A">
        <w:t>- que seja meramente protelatória, assim entendida a que versar sobre disposição claramente expressa na legislação tributária ou sobre questão de direito já resolvida por decisão administrativa ou judicial;</w:t>
      </w:r>
    </w:p>
    <w:p w14:paraId="0CC83C69" w14:textId="77777777" w:rsidR="007A0F25" w:rsidRPr="00550F5A" w:rsidRDefault="001179D7" w:rsidP="00066C8D">
      <w:pPr>
        <w:pStyle w:val="Texto"/>
      </w:pPr>
      <w:r w:rsidRPr="00550F5A">
        <w:t>(</w:t>
      </w:r>
      <w:hyperlink r:id="rId2153" w:anchor="n271" w:history="1">
        <w:r w:rsidRPr="00550F5A">
          <w:rPr>
            <w:rStyle w:val="Hyperlink"/>
          </w:rPr>
          <w:t>271</w:t>
        </w:r>
      </w:hyperlink>
      <w:r w:rsidRPr="00550F5A">
        <w:t>)</w:t>
      </w:r>
      <w:r w:rsidR="007A0F25" w:rsidRPr="00550F5A">
        <w:tab/>
      </w:r>
      <w:bookmarkStart w:id="1934" w:name="art150_ii"/>
      <w:r w:rsidR="007A0F25" w:rsidRPr="00550F5A">
        <w:t>II</w:t>
      </w:r>
      <w:bookmarkEnd w:id="1934"/>
      <w:r w:rsidR="007A0F25" w:rsidRPr="00550F5A">
        <w:t xml:space="preserve"> - que não descreva exata e completamente o fato que lhe deu origem;</w:t>
      </w:r>
    </w:p>
    <w:p w14:paraId="78C24CC7" w14:textId="77777777" w:rsidR="007A0F25" w:rsidRPr="00550F5A" w:rsidRDefault="001179D7" w:rsidP="00066C8D">
      <w:pPr>
        <w:pStyle w:val="Texto"/>
      </w:pPr>
      <w:r w:rsidRPr="00550F5A">
        <w:t>(</w:t>
      </w:r>
      <w:hyperlink r:id="rId2154" w:anchor="n271" w:history="1">
        <w:r w:rsidRPr="00550F5A">
          <w:rPr>
            <w:rStyle w:val="Hyperlink"/>
          </w:rPr>
          <w:t>271</w:t>
        </w:r>
      </w:hyperlink>
      <w:r w:rsidRPr="00550F5A">
        <w:t>)</w:t>
      </w:r>
      <w:r w:rsidR="007A0F25" w:rsidRPr="00550F5A">
        <w:tab/>
      </w:r>
      <w:bookmarkStart w:id="1935" w:name="art150_iii"/>
      <w:r w:rsidR="007A0F25" w:rsidRPr="00550F5A">
        <w:t xml:space="preserve">III </w:t>
      </w:r>
      <w:bookmarkEnd w:id="1935"/>
      <w:r w:rsidR="007A0F25" w:rsidRPr="00550F5A">
        <w:t>- que deixe de observar qualquer exigência formal e não seja suprida no prazo estabelecido pela autoridade fazendária;</w:t>
      </w:r>
    </w:p>
    <w:p w14:paraId="510856D1" w14:textId="77777777" w:rsidR="007A0F25" w:rsidRPr="00550F5A" w:rsidRDefault="001179D7" w:rsidP="00066C8D">
      <w:pPr>
        <w:pStyle w:val="Texto"/>
      </w:pPr>
      <w:r w:rsidRPr="00550F5A">
        <w:t>(</w:t>
      </w:r>
      <w:hyperlink r:id="rId2155" w:anchor="n271" w:history="1">
        <w:r w:rsidRPr="00550F5A">
          <w:rPr>
            <w:rStyle w:val="Hyperlink"/>
          </w:rPr>
          <w:t>271</w:t>
        </w:r>
      </w:hyperlink>
      <w:r w:rsidRPr="00550F5A">
        <w:t>)</w:t>
      </w:r>
      <w:r w:rsidR="007A0F25" w:rsidRPr="00550F5A">
        <w:tab/>
      </w:r>
      <w:bookmarkStart w:id="1936" w:name="art150_iv"/>
      <w:r w:rsidR="007A0F25" w:rsidRPr="00550F5A">
        <w:t>IV</w:t>
      </w:r>
      <w:bookmarkEnd w:id="1936"/>
      <w:r w:rsidR="007A0F25" w:rsidRPr="00550F5A">
        <w:t xml:space="preserve"> - após o início de procedimento fiscal relacionado com o seu objeto;</w:t>
      </w:r>
    </w:p>
    <w:p w14:paraId="47F778C0" w14:textId="77777777" w:rsidR="007A0F25" w:rsidRDefault="001179D7" w:rsidP="00066C8D">
      <w:pPr>
        <w:pStyle w:val="Texto"/>
      </w:pPr>
      <w:r w:rsidRPr="00550F5A">
        <w:t>(</w:t>
      </w:r>
      <w:hyperlink r:id="rId2156" w:anchor="n271" w:history="1">
        <w:r w:rsidRPr="00550F5A">
          <w:rPr>
            <w:rStyle w:val="Hyperlink"/>
          </w:rPr>
          <w:t>271</w:t>
        </w:r>
      </w:hyperlink>
      <w:r w:rsidRPr="00550F5A">
        <w:t>)</w:t>
      </w:r>
      <w:r w:rsidR="007A0F25" w:rsidRPr="00550F5A">
        <w:tab/>
      </w:r>
      <w:bookmarkStart w:id="1937" w:name="art150_v"/>
      <w:r w:rsidR="007A0F25" w:rsidRPr="00C854BD">
        <w:t>V</w:t>
      </w:r>
      <w:bookmarkEnd w:id="1937"/>
      <w:r w:rsidR="007A0F25" w:rsidRPr="00C854BD">
        <w:t xml:space="preserve"> - que versar sobre argüição de inconstitucionalidade ou sobre negativa de aplicação de lei, decreto ou ato normativo.</w:t>
      </w:r>
    </w:p>
    <w:p w14:paraId="7BE03C02" w14:textId="77777777" w:rsidR="00550F5A" w:rsidRDefault="00550F5A" w:rsidP="00066C8D">
      <w:pPr>
        <w:pStyle w:val="Texto"/>
      </w:pPr>
    </w:p>
    <w:p w14:paraId="646B05E5" w14:textId="77777777" w:rsidR="002B3AEB" w:rsidRDefault="001179D7" w:rsidP="00066C8D">
      <w:pPr>
        <w:pStyle w:val="Texto"/>
      </w:pPr>
      <w:r w:rsidRPr="00550F5A">
        <w:lastRenderedPageBreak/>
        <w:t>(</w:t>
      </w:r>
      <w:hyperlink r:id="rId2157" w:anchor="n271" w:history="1">
        <w:r w:rsidRPr="00550F5A">
          <w:rPr>
            <w:rStyle w:val="Hyperlink"/>
          </w:rPr>
          <w:t>271</w:t>
        </w:r>
      </w:hyperlink>
      <w:r w:rsidRPr="00550F5A">
        <w:t>)</w:t>
      </w:r>
      <w:r w:rsidR="002B3AEB">
        <w:rPr>
          <w:b/>
        </w:rPr>
        <w:tab/>
      </w:r>
      <w:bookmarkStart w:id="1938" w:name="art151"/>
      <w:r w:rsidR="002B3AEB" w:rsidRPr="00EE27ED">
        <w:rPr>
          <w:b/>
        </w:rPr>
        <w:t>Art. 151.</w:t>
      </w:r>
      <w:r w:rsidR="002B3AEB" w:rsidRPr="00C854BD">
        <w:t xml:space="preserve"> </w:t>
      </w:r>
      <w:bookmarkEnd w:id="1938"/>
      <w:r w:rsidR="002B3AEB" w:rsidRPr="00C854BD">
        <w:t>Da resposta dada à consulta pela repartição competente cabe recurso, com efeito suspensivo, ao Secretário de Estado de Fazenda, no prazo de quinze dias contados da data em que o consulente tiver ciência da resposta.</w:t>
      </w:r>
    </w:p>
    <w:p w14:paraId="78CE150E" w14:textId="77777777" w:rsidR="002B3AEB" w:rsidRDefault="002B3AEB" w:rsidP="00066C8D">
      <w:pPr>
        <w:pStyle w:val="Texto"/>
      </w:pPr>
    </w:p>
    <w:p w14:paraId="150AA563" w14:textId="77777777" w:rsidR="007A0F25" w:rsidRPr="00C854BD" w:rsidRDefault="001179D7" w:rsidP="00066C8D">
      <w:pPr>
        <w:pStyle w:val="Texto"/>
      </w:pPr>
      <w:r w:rsidRPr="00550F5A">
        <w:t>(</w:t>
      </w:r>
      <w:hyperlink r:id="rId2158" w:anchor="n271" w:history="1">
        <w:r w:rsidRPr="00550F5A">
          <w:rPr>
            <w:rStyle w:val="Hyperlink"/>
          </w:rPr>
          <w:t>271</w:t>
        </w:r>
      </w:hyperlink>
      <w:r w:rsidRPr="00550F5A">
        <w:t>)</w:t>
      </w:r>
      <w:r w:rsidR="007A0F25">
        <w:rPr>
          <w:b/>
        </w:rPr>
        <w:tab/>
      </w:r>
      <w:bookmarkStart w:id="1939" w:name="art152"/>
      <w:r w:rsidR="007A0F25" w:rsidRPr="00EE27ED">
        <w:rPr>
          <w:b/>
        </w:rPr>
        <w:t xml:space="preserve">Art. </w:t>
      </w:r>
      <w:smartTag w:uri="urn:schemas-microsoft-com:office:smarttags" w:element="metricconverter">
        <w:smartTagPr>
          <w:attr w:name="ProductID" w:val="152. A"/>
        </w:smartTagPr>
        <w:r w:rsidR="007A0F25" w:rsidRPr="00EE27ED">
          <w:rPr>
            <w:b/>
          </w:rPr>
          <w:t>152.</w:t>
        </w:r>
        <w:r w:rsidR="007A0F25" w:rsidRPr="00C854BD">
          <w:t xml:space="preserve"> </w:t>
        </w:r>
        <w:bookmarkEnd w:id="1939"/>
        <w:r w:rsidR="007A0F25" w:rsidRPr="00C854BD">
          <w:t>A</w:t>
        </w:r>
      </w:smartTag>
      <w:r w:rsidR="007A0F25" w:rsidRPr="00C854BD">
        <w:t xml:space="preserve"> observância pelo consulente da resposta dada à consulta, enquanto prevalecer o entendimento nela consubstanciado, exime o contribuinte de qualquer penalidade e exonera-o do pagamento do tributo considerado não devido no período.</w:t>
      </w:r>
    </w:p>
    <w:p w14:paraId="54777EA3" w14:textId="77777777" w:rsidR="007A0F25" w:rsidRDefault="001179D7" w:rsidP="00066C8D">
      <w:pPr>
        <w:pStyle w:val="Texto"/>
      </w:pPr>
      <w:r w:rsidRPr="00550F5A">
        <w:t>(</w:t>
      </w:r>
      <w:hyperlink r:id="rId2159" w:anchor="n271" w:history="1">
        <w:r w:rsidRPr="00550F5A">
          <w:rPr>
            <w:rStyle w:val="Hyperlink"/>
          </w:rPr>
          <w:t>271</w:t>
        </w:r>
      </w:hyperlink>
      <w:r w:rsidRPr="00550F5A">
        <w:t>)</w:t>
      </w:r>
      <w:r w:rsidR="007A0F25">
        <w:rPr>
          <w:b/>
        </w:rPr>
        <w:tab/>
      </w:r>
      <w:bookmarkStart w:id="1940" w:name="art152pu"/>
      <w:r w:rsidR="007A0F25">
        <w:t>Parágrafo único.</w:t>
      </w:r>
      <w:r w:rsidR="007A0F25" w:rsidRPr="00C854BD">
        <w:t xml:space="preserve"> </w:t>
      </w:r>
      <w:bookmarkEnd w:id="1940"/>
      <w:r w:rsidR="007A0F25" w:rsidRPr="00C854BD">
        <w:t>A reforma de orientação adotada em solução de consulta prevalecerá em relação ao consulente após cientificado da nova orientação.</w:t>
      </w:r>
    </w:p>
    <w:p w14:paraId="07420B7C" w14:textId="77777777" w:rsidR="007A0F25" w:rsidRPr="00C854BD" w:rsidRDefault="007A0F25" w:rsidP="00066C8D">
      <w:pPr>
        <w:pStyle w:val="Texto"/>
      </w:pPr>
    </w:p>
    <w:p w14:paraId="0BBF467A" w14:textId="77777777" w:rsidR="007A0F25" w:rsidRPr="00EE27ED" w:rsidRDefault="001179D7" w:rsidP="008C6AA5">
      <w:pPr>
        <w:pStyle w:val="Ttulocap"/>
        <w:rPr>
          <w:bCs/>
        </w:rPr>
      </w:pPr>
      <w:r w:rsidRPr="001179D7">
        <w:rPr>
          <w:sz w:val="20"/>
        </w:rPr>
        <w:t>(</w:t>
      </w:r>
      <w:hyperlink r:id="rId2160" w:anchor="n271" w:history="1">
        <w:r w:rsidRPr="001179D7">
          <w:rPr>
            <w:rStyle w:val="Hyperlink"/>
            <w:sz w:val="20"/>
          </w:rPr>
          <w:t>271</w:t>
        </w:r>
      </w:hyperlink>
      <w:r w:rsidRPr="001179D7">
        <w:rPr>
          <w:sz w:val="20"/>
        </w:rPr>
        <w:t>)</w:t>
      </w:r>
      <w:r w:rsidR="007A0F25" w:rsidRPr="00496B1D">
        <w:t xml:space="preserve">     </w:t>
      </w:r>
      <w:r w:rsidR="007A0F25" w:rsidRPr="00EE27ED">
        <w:rPr>
          <w:bCs/>
        </w:rPr>
        <w:t>CAPÍTULO IV</w:t>
      </w:r>
    </w:p>
    <w:p w14:paraId="43FF732A" w14:textId="77777777" w:rsidR="007A0F25" w:rsidRDefault="001179D7" w:rsidP="008C6AA5">
      <w:pPr>
        <w:pStyle w:val="Ttulocap"/>
        <w:rPr>
          <w:bCs/>
          <w:caps/>
        </w:rPr>
      </w:pPr>
      <w:r w:rsidRPr="001179D7">
        <w:rPr>
          <w:sz w:val="20"/>
        </w:rPr>
        <w:t>(</w:t>
      </w:r>
      <w:hyperlink r:id="rId2161" w:anchor="n271" w:history="1">
        <w:r w:rsidRPr="001179D7">
          <w:rPr>
            <w:rStyle w:val="Hyperlink"/>
            <w:sz w:val="20"/>
          </w:rPr>
          <w:t>271</w:t>
        </w:r>
      </w:hyperlink>
      <w:r w:rsidRPr="001179D7">
        <w:rPr>
          <w:sz w:val="20"/>
        </w:rPr>
        <w:t>)</w:t>
      </w:r>
      <w:r w:rsidR="007A0F25" w:rsidRPr="00550F5A">
        <w:t xml:space="preserve"> </w:t>
      </w:r>
      <w:r w:rsidR="007A0F25" w:rsidRPr="00496B1D">
        <w:t xml:space="preserve">    </w:t>
      </w:r>
      <w:r w:rsidR="002B3AEB" w:rsidRPr="00EE27ED">
        <w:rPr>
          <w:bCs/>
        </w:rPr>
        <w:t>Dos Regimes Especiais</w:t>
      </w:r>
    </w:p>
    <w:p w14:paraId="39F1D89E" w14:textId="77777777" w:rsidR="007A0F25" w:rsidRPr="00C854BD" w:rsidRDefault="007A0F25" w:rsidP="00066C8D">
      <w:pPr>
        <w:pStyle w:val="Texto"/>
      </w:pPr>
    </w:p>
    <w:p w14:paraId="0E0FEE62" w14:textId="77777777" w:rsidR="007A0F25" w:rsidRDefault="007A0F25" w:rsidP="00066C8D">
      <w:pPr>
        <w:pStyle w:val="Texto"/>
      </w:pPr>
      <w:r w:rsidRPr="00550F5A">
        <w:t>(</w:t>
      </w:r>
      <w:hyperlink r:id="rId2162" w:anchor="n271" w:history="1">
        <w:r w:rsidRPr="00550F5A">
          <w:rPr>
            <w:rStyle w:val="Hyperlink"/>
          </w:rPr>
          <w:t>271</w:t>
        </w:r>
      </w:hyperlink>
      <w:r w:rsidRPr="00550F5A">
        <w:t>)</w:t>
      </w:r>
      <w:r>
        <w:rPr>
          <w:b/>
        </w:rPr>
        <w:tab/>
      </w:r>
      <w:bookmarkStart w:id="1941" w:name="art153"/>
      <w:r w:rsidRPr="00EE27ED">
        <w:rPr>
          <w:b/>
        </w:rPr>
        <w:t>Art. 153.</w:t>
      </w:r>
      <w:r w:rsidRPr="00C854BD">
        <w:t xml:space="preserve"> </w:t>
      </w:r>
      <w:bookmarkEnd w:id="1941"/>
      <w:r w:rsidRPr="00C854BD">
        <w:t>Os regimes especiais de tributação e os que versem sobre emissão, escrituração e dispensa de documentos fiscais, de caráter individual, serão concedidos na forma estabelecida em regulamento.</w:t>
      </w:r>
    </w:p>
    <w:p w14:paraId="1438D5EF" w14:textId="77777777" w:rsidR="007A0F25" w:rsidRPr="00C854BD" w:rsidRDefault="007A0F25" w:rsidP="00066C8D">
      <w:pPr>
        <w:pStyle w:val="Texto"/>
      </w:pPr>
    </w:p>
    <w:p w14:paraId="6373EB5E" w14:textId="77777777" w:rsidR="007A0F25" w:rsidRPr="00EE27ED" w:rsidRDefault="001179D7" w:rsidP="008C6AA5">
      <w:pPr>
        <w:pStyle w:val="Ttulocap"/>
        <w:rPr>
          <w:bCs/>
        </w:rPr>
      </w:pPr>
      <w:r w:rsidRPr="001179D7">
        <w:rPr>
          <w:b w:val="0"/>
          <w:sz w:val="20"/>
        </w:rPr>
        <w:t>(</w:t>
      </w:r>
      <w:hyperlink r:id="rId2163" w:anchor="n271" w:history="1">
        <w:r w:rsidRPr="001179D7">
          <w:rPr>
            <w:rStyle w:val="Hyperlink"/>
            <w:b w:val="0"/>
            <w:sz w:val="20"/>
          </w:rPr>
          <w:t>271</w:t>
        </w:r>
      </w:hyperlink>
      <w:r w:rsidRPr="001179D7">
        <w:rPr>
          <w:b w:val="0"/>
          <w:sz w:val="20"/>
        </w:rPr>
        <w:t>)</w:t>
      </w:r>
      <w:r w:rsidR="007A0F25" w:rsidRPr="00550F5A">
        <w:t xml:space="preserve"> </w:t>
      </w:r>
      <w:r w:rsidR="007A0F25" w:rsidRPr="00496B1D">
        <w:t xml:space="preserve">    </w:t>
      </w:r>
      <w:r w:rsidR="007A0F25" w:rsidRPr="00EE27ED">
        <w:rPr>
          <w:bCs/>
        </w:rPr>
        <w:t>CAPÍTULO V</w:t>
      </w:r>
    </w:p>
    <w:p w14:paraId="7119622B" w14:textId="77777777" w:rsidR="007A0F25" w:rsidRDefault="001179D7" w:rsidP="008C6AA5">
      <w:pPr>
        <w:pStyle w:val="Ttulocap"/>
        <w:rPr>
          <w:bCs/>
          <w:caps/>
        </w:rPr>
      </w:pPr>
      <w:r w:rsidRPr="001179D7">
        <w:rPr>
          <w:sz w:val="20"/>
        </w:rPr>
        <w:t>(</w:t>
      </w:r>
      <w:hyperlink r:id="rId2164" w:anchor="n271" w:history="1">
        <w:r w:rsidRPr="001179D7">
          <w:rPr>
            <w:rStyle w:val="Hyperlink"/>
            <w:sz w:val="20"/>
          </w:rPr>
          <w:t>271</w:t>
        </w:r>
      </w:hyperlink>
      <w:r w:rsidRPr="001179D7">
        <w:rPr>
          <w:sz w:val="20"/>
        </w:rPr>
        <w:t>)</w:t>
      </w:r>
      <w:r w:rsidR="007A0F25" w:rsidRPr="00550F5A">
        <w:t xml:space="preserve"> </w:t>
      </w:r>
      <w:r w:rsidR="007A0F25" w:rsidRPr="00496B1D">
        <w:t xml:space="preserve">    </w:t>
      </w:r>
      <w:r w:rsidR="002B3AEB" w:rsidRPr="00EE27ED">
        <w:rPr>
          <w:bCs/>
        </w:rPr>
        <w:t>Do Crédito Tributário</w:t>
      </w:r>
    </w:p>
    <w:p w14:paraId="75D7F079" w14:textId="77777777" w:rsidR="007A0F25" w:rsidRPr="00C854BD" w:rsidRDefault="007A0F25" w:rsidP="00066C8D">
      <w:pPr>
        <w:pStyle w:val="Texto"/>
      </w:pPr>
    </w:p>
    <w:p w14:paraId="78313EAD" w14:textId="77777777" w:rsidR="007A0F25" w:rsidRPr="00C854BD" w:rsidRDefault="001179D7" w:rsidP="007A0F25">
      <w:pPr>
        <w:pStyle w:val="Ttulotema"/>
      </w:pPr>
      <w:r w:rsidRPr="00550F5A">
        <w:t>(</w:t>
      </w:r>
      <w:hyperlink r:id="rId2165" w:anchor="n271" w:history="1">
        <w:r w:rsidRPr="00550F5A">
          <w:rPr>
            <w:rStyle w:val="Hyperlink"/>
          </w:rPr>
          <w:t>271</w:t>
        </w:r>
      </w:hyperlink>
      <w:r w:rsidRPr="00550F5A">
        <w:t>)</w:t>
      </w:r>
      <w:r w:rsidR="007A0F25" w:rsidRPr="00496B1D">
        <w:t xml:space="preserve">     </w:t>
      </w:r>
      <w:r w:rsidR="007A0F25" w:rsidRPr="00C854BD">
        <w:t>SEÇÃO I</w:t>
      </w:r>
    </w:p>
    <w:p w14:paraId="143E6245" w14:textId="77777777" w:rsidR="007A0F25" w:rsidRDefault="001179D7" w:rsidP="007A0F25">
      <w:pPr>
        <w:pStyle w:val="Ttulotema"/>
      </w:pPr>
      <w:r w:rsidRPr="00550F5A">
        <w:t>(</w:t>
      </w:r>
      <w:hyperlink r:id="rId2166" w:anchor="n271" w:history="1">
        <w:r w:rsidRPr="00550F5A">
          <w:rPr>
            <w:rStyle w:val="Hyperlink"/>
          </w:rPr>
          <w:t>271</w:t>
        </w:r>
      </w:hyperlink>
      <w:r w:rsidRPr="00550F5A">
        <w:t>)</w:t>
      </w:r>
      <w:r w:rsidR="007A0F25" w:rsidRPr="00496B1D">
        <w:t xml:space="preserve">     </w:t>
      </w:r>
      <w:r w:rsidR="007A0F25" w:rsidRPr="00C854BD">
        <w:t>Das Disposições Comuns</w:t>
      </w:r>
    </w:p>
    <w:p w14:paraId="384CA870" w14:textId="77777777" w:rsidR="007A0F25" w:rsidRDefault="007A0F25" w:rsidP="00066C8D">
      <w:pPr>
        <w:pStyle w:val="Texto"/>
      </w:pPr>
    </w:p>
    <w:p w14:paraId="6FE6B371" w14:textId="77777777" w:rsidR="007A0F25" w:rsidRPr="008D13A6" w:rsidRDefault="001179D7" w:rsidP="00066C8D">
      <w:pPr>
        <w:pStyle w:val="Texto"/>
      </w:pPr>
      <w:r w:rsidRPr="00275CF4">
        <w:t>(</w:t>
      </w:r>
      <w:hyperlink r:id="rId2167" w:anchor="n407" w:history="1">
        <w:r w:rsidR="00300CD9" w:rsidRPr="00275CF4">
          <w:rPr>
            <w:rStyle w:val="Hyperlink"/>
          </w:rPr>
          <w:t>407</w:t>
        </w:r>
      </w:hyperlink>
      <w:r w:rsidRPr="00275CF4">
        <w:t>)</w:t>
      </w:r>
      <w:r w:rsidR="00A5119D" w:rsidRPr="00CD5145">
        <w:tab/>
      </w:r>
      <w:r w:rsidR="0043106B">
        <w:t xml:space="preserve"> </w:t>
      </w:r>
      <w:bookmarkStart w:id="1942" w:name="art154"/>
      <w:r w:rsidR="007A0F25" w:rsidRPr="00275CF4">
        <w:rPr>
          <w:b/>
        </w:rPr>
        <w:t>Art. 154.</w:t>
      </w:r>
      <w:r w:rsidR="007A0F25" w:rsidRPr="00275CF4">
        <w:t xml:space="preserve"> </w:t>
      </w:r>
      <w:bookmarkEnd w:id="1942"/>
      <w:r w:rsidR="00275CF4" w:rsidRPr="00275CF4">
        <w:t xml:space="preserve"> </w:t>
      </w:r>
      <w:r w:rsidR="00275CF4" w:rsidRPr="008D13A6">
        <w:t xml:space="preserve">A exigência de crédito tributário será formalizada em Auto de Infração, Notificação de Lançamento ou Termo de Autodenúncia, expedidos ou disponibilizados conforme estabelecido em regulamento, exceto na hipótese do </w:t>
      </w:r>
      <w:hyperlink r:id="rId2168" w:anchor="art160b" w:history="1">
        <w:r w:rsidR="00275CF4" w:rsidRPr="002767DA">
          <w:rPr>
            <w:rStyle w:val="Hyperlink"/>
          </w:rPr>
          <w:t>art. 160-B</w:t>
        </w:r>
      </w:hyperlink>
      <w:r w:rsidR="00275CF4" w:rsidRPr="008D13A6">
        <w:t>.</w:t>
      </w:r>
    </w:p>
    <w:p w14:paraId="007EDF54" w14:textId="77777777" w:rsidR="00275CF4" w:rsidRPr="00275CF4" w:rsidRDefault="00275CF4" w:rsidP="00066C8D">
      <w:pPr>
        <w:pStyle w:val="Texto"/>
      </w:pPr>
    </w:p>
    <w:p w14:paraId="1E4A54F0" w14:textId="77777777" w:rsidR="007A0F25" w:rsidRPr="00275CF4" w:rsidRDefault="001179D7" w:rsidP="00066C8D">
      <w:pPr>
        <w:pStyle w:val="Texto"/>
      </w:pPr>
      <w:r w:rsidRPr="00275CF4">
        <w:t>(</w:t>
      </w:r>
      <w:hyperlink r:id="rId2169" w:anchor="n271" w:history="1">
        <w:r w:rsidRPr="00275CF4">
          <w:rPr>
            <w:rStyle w:val="Hyperlink"/>
          </w:rPr>
          <w:t>271</w:t>
        </w:r>
      </w:hyperlink>
      <w:r w:rsidRPr="00275CF4">
        <w:t>)</w:t>
      </w:r>
      <w:r w:rsidR="007A0F25" w:rsidRPr="00275CF4">
        <w:rPr>
          <w:b/>
        </w:rPr>
        <w:tab/>
      </w:r>
      <w:bookmarkStart w:id="1943" w:name="art155"/>
      <w:r w:rsidR="007A0F25" w:rsidRPr="00275CF4">
        <w:rPr>
          <w:b/>
        </w:rPr>
        <w:t>Art. 155.</w:t>
      </w:r>
      <w:r w:rsidR="007A0F25" w:rsidRPr="00275CF4">
        <w:t xml:space="preserve"> </w:t>
      </w:r>
      <w:bookmarkEnd w:id="1943"/>
      <w:r w:rsidR="007A0F25" w:rsidRPr="00275CF4">
        <w:t>Na lavratura de Auto de Infração ou de Notificação de Lançamento, será observado o seguinte:</w:t>
      </w:r>
    </w:p>
    <w:p w14:paraId="24A9303D" w14:textId="77777777" w:rsidR="007A0F25" w:rsidRPr="00275CF4" w:rsidRDefault="001179D7" w:rsidP="00066C8D">
      <w:pPr>
        <w:pStyle w:val="Texto"/>
      </w:pPr>
      <w:r w:rsidRPr="00275CF4">
        <w:t>(</w:t>
      </w:r>
      <w:hyperlink r:id="rId2170" w:anchor="n271" w:history="1">
        <w:r w:rsidRPr="00275CF4">
          <w:rPr>
            <w:rStyle w:val="Hyperlink"/>
          </w:rPr>
          <w:t>271</w:t>
        </w:r>
      </w:hyperlink>
      <w:r w:rsidRPr="00275CF4">
        <w:t>)</w:t>
      </w:r>
      <w:r w:rsidR="007A0F25" w:rsidRPr="00275CF4">
        <w:tab/>
      </w:r>
      <w:bookmarkStart w:id="1944" w:name="art155_i"/>
      <w:r w:rsidR="007A0F25" w:rsidRPr="00275CF4">
        <w:t xml:space="preserve">I </w:t>
      </w:r>
      <w:bookmarkEnd w:id="1944"/>
      <w:r w:rsidR="007A0F25" w:rsidRPr="00275CF4">
        <w:t>- a assinatura ou o recebimento da peça fiscal não importarão confissão da infração argüída;</w:t>
      </w:r>
    </w:p>
    <w:p w14:paraId="09AC6A38" w14:textId="77777777" w:rsidR="007A0F25" w:rsidRPr="00275CF4" w:rsidRDefault="001179D7" w:rsidP="00066C8D">
      <w:pPr>
        <w:pStyle w:val="Texto"/>
      </w:pPr>
      <w:r w:rsidRPr="00275CF4">
        <w:t>(</w:t>
      </w:r>
      <w:hyperlink r:id="rId2171" w:anchor="n271" w:history="1">
        <w:r w:rsidRPr="00275CF4">
          <w:rPr>
            <w:rStyle w:val="Hyperlink"/>
          </w:rPr>
          <w:t>271</w:t>
        </w:r>
      </w:hyperlink>
      <w:r w:rsidRPr="00275CF4">
        <w:t>)</w:t>
      </w:r>
      <w:r w:rsidR="007A0F25" w:rsidRPr="00275CF4">
        <w:tab/>
      </w:r>
      <w:bookmarkStart w:id="1945" w:name="art155_ii"/>
      <w:r w:rsidR="007A0F25" w:rsidRPr="00275CF4">
        <w:t>II</w:t>
      </w:r>
      <w:bookmarkEnd w:id="1945"/>
      <w:r w:rsidR="007A0F25" w:rsidRPr="00275CF4">
        <w:t xml:space="preserve"> - as incorreções ou as omissões da peça fiscal não acarretarão a sua nulidade, quando nela constarem elementos suficientes para determinar com segurança a natureza da infração argüída.</w:t>
      </w:r>
    </w:p>
    <w:p w14:paraId="36739E34" w14:textId="77777777" w:rsidR="007A0F25" w:rsidRPr="00C854BD" w:rsidRDefault="007A0F25" w:rsidP="00066C8D">
      <w:pPr>
        <w:pStyle w:val="Texto"/>
      </w:pPr>
    </w:p>
    <w:p w14:paraId="0C890766" w14:textId="77777777" w:rsidR="007A0F25" w:rsidRDefault="001179D7" w:rsidP="00066C8D">
      <w:pPr>
        <w:pStyle w:val="Texto"/>
      </w:pPr>
      <w:r w:rsidRPr="00550F5A">
        <w:t>(</w:t>
      </w:r>
      <w:hyperlink r:id="rId2172" w:anchor="n271" w:history="1">
        <w:r w:rsidRPr="00550F5A">
          <w:rPr>
            <w:rStyle w:val="Hyperlink"/>
          </w:rPr>
          <w:t>271</w:t>
        </w:r>
      </w:hyperlink>
      <w:r w:rsidRPr="00550F5A">
        <w:t>)</w:t>
      </w:r>
      <w:r w:rsidR="007A0F25">
        <w:rPr>
          <w:b/>
        </w:rPr>
        <w:tab/>
      </w:r>
      <w:bookmarkStart w:id="1946" w:name="art156"/>
      <w:r w:rsidR="007A0F25" w:rsidRPr="00EE27ED">
        <w:rPr>
          <w:b/>
        </w:rPr>
        <w:t>Art. 156.</w:t>
      </w:r>
      <w:bookmarkEnd w:id="1946"/>
      <w:r w:rsidR="007A0F25" w:rsidRPr="00C854BD">
        <w:t xml:space="preserve"> Prescinde de assinatura, para todos os efeitos legais, o documento emitido por processamento eletrônico destinado a formalizar o lançamento de crédito tributário de natureza não contenciosa.</w:t>
      </w:r>
    </w:p>
    <w:p w14:paraId="7FED8F65" w14:textId="77777777" w:rsidR="007A0F25" w:rsidRPr="00C854BD" w:rsidRDefault="007A0F25" w:rsidP="00066C8D">
      <w:pPr>
        <w:pStyle w:val="Texto"/>
      </w:pPr>
    </w:p>
    <w:p w14:paraId="57A3107F" w14:textId="77777777" w:rsidR="007A0F25" w:rsidRPr="00C854BD" w:rsidRDefault="001179D7" w:rsidP="00066C8D">
      <w:pPr>
        <w:pStyle w:val="Texto"/>
      </w:pPr>
      <w:r w:rsidRPr="00550F5A">
        <w:t>(</w:t>
      </w:r>
      <w:hyperlink r:id="rId2173" w:anchor="n271" w:history="1">
        <w:r w:rsidRPr="00550F5A">
          <w:rPr>
            <w:rStyle w:val="Hyperlink"/>
          </w:rPr>
          <w:t>271</w:t>
        </w:r>
      </w:hyperlink>
      <w:r w:rsidRPr="00550F5A">
        <w:t>)</w:t>
      </w:r>
      <w:r w:rsidR="007A0F25">
        <w:rPr>
          <w:b/>
        </w:rPr>
        <w:tab/>
      </w:r>
      <w:bookmarkStart w:id="1947" w:name="art157"/>
      <w:r w:rsidR="007A0F25" w:rsidRPr="00EE27ED">
        <w:rPr>
          <w:b/>
        </w:rPr>
        <w:t>Art. 157.</w:t>
      </w:r>
      <w:bookmarkEnd w:id="1947"/>
      <w:r w:rsidR="007A0F25" w:rsidRPr="00C854BD">
        <w:t xml:space="preserve"> As ações judiciais propostas contra a Fazenda Pública estadual sobre matéria tributária, inclusive mandado de segurança contra atos de autoridades estaduais, prejudicarão, necessariamente, a tramitação e o julgamento do respectivo PTA, importando em solução final do caso na instância administrativa, com referência à questão discutida em juízo.</w:t>
      </w:r>
    </w:p>
    <w:p w14:paraId="25BCCD40" w14:textId="77777777" w:rsidR="007A0F25" w:rsidRDefault="001179D7" w:rsidP="00066C8D">
      <w:pPr>
        <w:pStyle w:val="Texto"/>
      </w:pPr>
      <w:r w:rsidRPr="00550F5A">
        <w:t>(</w:t>
      </w:r>
      <w:hyperlink r:id="rId2174" w:anchor="n271" w:history="1">
        <w:r w:rsidRPr="00550F5A">
          <w:rPr>
            <w:rStyle w:val="Hyperlink"/>
          </w:rPr>
          <w:t>271</w:t>
        </w:r>
      </w:hyperlink>
      <w:r w:rsidRPr="00550F5A">
        <w:t>)</w:t>
      </w:r>
      <w:r w:rsidR="007A0F25">
        <w:rPr>
          <w:b/>
        </w:rPr>
        <w:tab/>
      </w:r>
      <w:bookmarkStart w:id="1948" w:name="art157pu"/>
      <w:r w:rsidR="007A0F25" w:rsidRPr="00C854BD">
        <w:t xml:space="preserve">Parágrafo único. </w:t>
      </w:r>
      <w:bookmarkEnd w:id="1948"/>
      <w:r w:rsidR="007A0F25" w:rsidRPr="00C854BD">
        <w:t xml:space="preserve">Na ocorrência do disposto no </w:t>
      </w:r>
      <w:r w:rsidR="007A0F25" w:rsidRPr="00C854BD">
        <w:rPr>
          <w:i/>
          <w:iCs/>
        </w:rPr>
        <w:t>caput</w:t>
      </w:r>
      <w:r w:rsidR="007A0F25" w:rsidRPr="00C854BD">
        <w:t xml:space="preserve"> deste artigo, os autos ou a peça fiscal serão remetidos, com urgência e independentemente de requisição, à advocacia do Estado para exame, orientação e instrução da defesa cabível.</w:t>
      </w:r>
    </w:p>
    <w:p w14:paraId="571AE66B" w14:textId="77777777" w:rsidR="007A0F25" w:rsidRPr="00C854BD" w:rsidRDefault="007A0F25" w:rsidP="00066C8D">
      <w:pPr>
        <w:pStyle w:val="Texto"/>
      </w:pPr>
    </w:p>
    <w:p w14:paraId="3E066C5D" w14:textId="77777777" w:rsidR="007A0F25" w:rsidRPr="00C854BD" w:rsidRDefault="001179D7" w:rsidP="00066C8D">
      <w:pPr>
        <w:pStyle w:val="Texto"/>
      </w:pPr>
      <w:r w:rsidRPr="00550F5A">
        <w:t>(</w:t>
      </w:r>
      <w:hyperlink r:id="rId2175" w:anchor="n271" w:history="1">
        <w:r w:rsidRPr="00550F5A">
          <w:rPr>
            <w:rStyle w:val="Hyperlink"/>
          </w:rPr>
          <w:t>271</w:t>
        </w:r>
      </w:hyperlink>
      <w:r w:rsidRPr="00550F5A">
        <w:t>)</w:t>
      </w:r>
      <w:r w:rsidR="007A0F25">
        <w:rPr>
          <w:b/>
        </w:rPr>
        <w:tab/>
      </w:r>
      <w:bookmarkStart w:id="1949" w:name="art158"/>
      <w:r w:rsidR="007A0F25" w:rsidRPr="00EE27ED">
        <w:rPr>
          <w:b/>
        </w:rPr>
        <w:t>Art. 158.</w:t>
      </w:r>
      <w:bookmarkEnd w:id="1949"/>
      <w:r w:rsidR="007A0F25" w:rsidRPr="00C854BD">
        <w:t xml:space="preserve"> Na hipótese de Termo de Autodenúncia sem o pagamento ou parcelamento do débito no prazo de trinta dias contados de sua protocolização, a multa de mora ficará automaticamente majorada até o limite estabelecido para a multa aplicável ao crédito tributário de natureza não contenciosa em caso de ação fiscal, observadas as reduções legais previstas, e o crédito tributário será encaminhado para inscrição em dívida ativa.</w:t>
      </w:r>
    </w:p>
    <w:p w14:paraId="17780F4B" w14:textId="77777777" w:rsidR="007A0F25" w:rsidRPr="00550F5A" w:rsidRDefault="001179D7" w:rsidP="00066C8D">
      <w:pPr>
        <w:pStyle w:val="Texto"/>
      </w:pPr>
      <w:r w:rsidRPr="00550F5A">
        <w:t>(</w:t>
      </w:r>
      <w:hyperlink r:id="rId2176" w:anchor="n271" w:history="1">
        <w:r w:rsidRPr="00550F5A">
          <w:rPr>
            <w:rStyle w:val="Hyperlink"/>
          </w:rPr>
          <w:t>271</w:t>
        </w:r>
      </w:hyperlink>
      <w:r w:rsidRPr="00550F5A">
        <w:t>)</w:t>
      </w:r>
      <w:r w:rsidR="007A0F25" w:rsidRPr="00550F5A">
        <w:tab/>
      </w:r>
      <w:bookmarkStart w:id="1950" w:name="art158p1"/>
      <w:r w:rsidR="007A0F25" w:rsidRPr="00550F5A">
        <w:t>§ 1°.</w:t>
      </w:r>
      <w:bookmarkEnd w:id="1950"/>
      <w:r w:rsidR="007A0F25" w:rsidRPr="00550F5A">
        <w:t xml:space="preserve"> Quando o montante do crédito tributário depender de apuração pelo Fisco, o prazo será contado a partir da data da ciência ao interessado.</w:t>
      </w:r>
    </w:p>
    <w:p w14:paraId="73EF6C1C" w14:textId="77777777" w:rsidR="007A0F25" w:rsidRDefault="001179D7" w:rsidP="00066C8D">
      <w:pPr>
        <w:pStyle w:val="Texto"/>
      </w:pPr>
      <w:r w:rsidRPr="00550F5A">
        <w:t>(</w:t>
      </w:r>
      <w:hyperlink r:id="rId2177" w:anchor="n271" w:history="1">
        <w:r w:rsidRPr="00550F5A">
          <w:rPr>
            <w:rStyle w:val="Hyperlink"/>
          </w:rPr>
          <w:t>271</w:t>
        </w:r>
      </w:hyperlink>
      <w:r w:rsidRPr="00550F5A">
        <w:t>)</w:t>
      </w:r>
      <w:r w:rsidR="007A0F25">
        <w:rPr>
          <w:b/>
        </w:rPr>
        <w:tab/>
      </w:r>
      <w:bookmarkStart w:id="1951" w:name="art158p2"/>
      <w:r w:rsidR="007A0F25" w:rsidRPr="00C854BD">
        <w:t>§ 2°.</w:t>
      </w:r>
      <w:bookmarkEnd w:id="1951"/>
      <w:r w:rsidR="007A0F25" w:rsidRPr="00C854BD">
        <w:t xml:space="preserve"> O disposto no </w:t>
      </w:r>
      <w:r w:rsidR="007A0F25" w:rsidRPr="00C854BD">
        <w:rPr>
          <w:i/>
          <w:iCs/>
        </w:rPr>
        <w:t>caput</w:t>
      </w:r>
      <w:r w:rsidR="007A0F25" w:rsidRPr="00C854BD">
        <w:t xml:space="preserve"> aplica-se, também, no caso de descumprimento pelo sujeito passivo das disposições que regem o parcelamento do crédito tributário.</w:t>
      </w:r>
    </w:p>
    <w:p w14:paraId="43137365" w14:textId="77777777" w:rsidR="00661A5C" w:rsidRDefault="00661A5C" w:rsidP="00066C8D">
      <w:pPr>
        <w:pStyle w:val="Texto"/>
      </w:pPr>
      <w:r w:rsidRPr="00C56E35">
        <w:t>(</w:t>
      </w:r>
      <w:hyperlink r:id="rId2178" w:anchor="n503" w:history="1">
        <w:r>
          <w:rPr>
            <w:rStyle w:val="Hyperlink"/>
          </w:rPr>
          <w:t>503</w:t>
        </w:r>
      </w:hyperlink>
      <w:r w:rsidRPr="00C56E35">
        <w:t>)</w:t>
      </w:r>
      <w:r w:rsidRPr="00C56E35">
        <w:tab/>
      </w:r>
      <w:bookmarkStart w:id="1952" w:name="art158p3"/>
      <w:r>
        <w:t>§ 3º</w:t>
      </w:r>
      <w:bookmarkEnd w:id="1952"/>
      <w:r>
        <w:t xml:space="preserve"> - Na hipótese de Termo de Autodenúncia em que ocorra o pagamento integral apenas do tributo, aplica-se o disposto no </w:t>
      </w:r>
      <w:hyperlink r:id="rId2179" w:anchor="art56p1" w:history="1">
        <w:r w:rsidRPr="009810C1">
          <w:rPr>
            <w:rStyle w:val="Hyperlink"/>
          </w:rPr>
          <w:t>§ 1º do art. 56</w:t>
        </w:r>
      </w:hyperlink>
      <w:r>
        <w:t>.</w:t>
      </w:r>
    </w:p>
    <w:p w14:paraId="5C3EC208" w14:textId="77777777" w:rsidR="007A0F25" w:rsidRPr="00C854BD" w:rsidRDefault="007A0F25" w:rsidP="00066C8D">
      <w:pPr>
        <w:pStyle w:val="Texto"/>
      </w:pPr>
    </w:p>
    <w:p w14:paraId="6EA68CA9" w14:textId="77777777" w:rsidR="007A0F25" w:rsidRDefault="001179D7" w:rsidP="00066C8D">
      <w:pPr>
        <w:pStyle w:val="Texto"/>
      </w:pPr>
      <w:r w:rsidRPr="00550F5A">
        <w:t>(</w:t>
      </w:r>
      <w:hyperlink r:id="rId2180" w:anchor="n271" w:history="1">
        <w:r w:rsidRPr="00550F5A">
          <w:rPr>
            <w:rStyle w:val="Hyperlink"/>
          </w:rPr>
          <w:t>271</w:t>
        </w:r>
      </w:hyperlink>
      <w:r w:rsidRPr="00550F5A">
        <w:t>)</w:t>
      </w:r>
      <w:r w:rsidR="007A0F25">
        <w:rPr>
          <w:b/>
        </w:rPr>
        <w:tab/>
      </w:r>
      <w:bookmarkStart w:id="1953" w:name="art159"/>
      <w:r w:rsidR="007A0F25" w:rsidRPr="00EE27ED">
        <w:rPr>
          <w:b/>
        </w:rPr>
        <w:t>Art. 159.</w:t>
      </w:r>
      <w:r w:rsidR="007A0F25" w:rsidRPr="00C854BD">
        <w:t xml:space="preserve"> </w:t>
      </w:r>
      <w:bookmarkEnd w:id="1953"/>
      <w:r w:rsidR="007A0F25" w:rsidRPr="00C854BD">
        <w:t>(revogado)</w:t>
      </w:r>
    </w:p>
    <w:p w14:paraId="066F34D8" w14:textId="77777777" w:rsidR="007A0F25" w:rsidRPr="00C854BD" w:rsidRDefault="007A0F25" w:rsidP="00066C8D">
      <w:pPr>
        <w:pStyle w:val="Texto"/>
      </w:pPr>
    </w:p>
    <w:p w14:paraId="734B0946" w14:textId="77777777" w:rsidR="007A0F25" w:rsidRPr="00C854BD" w:rsidRDefault="001179D7" w:rsidP="00066C8D">
      <w:pPr>
        <w:pStyle w:val="Texto"/>
      </w:pPr>
      <w:r w:rsidRPr="00550F5A">
        <w:t>(</w:t>
      </w:r>
      <w:hyperlink r:id="rId2181" w:anchor="n271" w:history="1">
        <w:r w:rsidRPr="00550F5A">
          <w:rPr>
            <w:rStyle w:val="Hyperlink"/>
          </w:rPr>
          <w:t>271</w:t>
        </w:r>
      </w:hyperlink>
      <w:r w:rsidRPr="00550F5A">
        <w:t>)</w:t>
      </w:r>
      <w:r w:rsidR="007A0F25">
        <w:rPr>
          <w:b/>
        </w:rPr>
        <w:tab/>
      </w:r>
      <w:bookmarkStart w:id="1954" w:name="art159A"/>
      <w:r w:rsidR="007A0F25" w:rsidRPr="00EE27ED">
        <w:rPr>
          <w:b/>
        </w:rPr>
        <w:t>Art. 159-A.</w:t>
      </w:r>
      <w:r w:rsidR="007A0F25" w:rsidRPr="00C854BD">
        <w:t xml:space="preserve"> </w:t>
      </w:r>
      <w:bookmarkEnd w:id="1954"/>
      <w:r w:rsidR="007A0F25" w:rsidRPr="00C854BD">
        <w:t xml:space="preserve">Instaura-se o contencioso </w:t>
      </w:r>
      <w:smartTag w:uri="urn:schemas-microsoft-com:office:smarttags" w:element="PersonName">
        <w:smartTagPr>
          <w:attr w:name="ProductID" w:val="administrativo fiscal:"/>
        </w:smartTagPr>
        <w:r w:rsidR="007A0F25" w:rsidRPr="00C854BD">
          <w:t>administrativo fiscal:</w:t>
        </w:r>
      </w:smartTag>
    </w:p>
    <w:p w14:paraId="20AFB539" w14:textId="77777777" w:rsidR="007A0F25" w:rsidRPr="00550F5A" w:rsidRDefault="001179D7" w:rsidP="00066C8D">
      <w:pPr>
        <w:pStyle w:val="Texto"/>
      </w:pPr>
      <w:r w:rsidRPr="00550F5A">
        <w:t>(</w:t>
      </w:r>
      <w:hyperlink r:id="rId2182" w:anchor="n271" w:history="1">
        <w:r w:rsidRPr="00550F5A">
          <w:rPr>
            <w:rStyle w:val="Hyperlink"/>
          </w:rPr>
          <w:t>271</w:t>
        </w:r>
      </w:hyperlink>
      <w:r w:rsidRPr="00550F5A">
        <w:t>)</w:t>
      </w:r>
      <w:r w:rsidR="007A0F25" w:rsidRPr="00550F5A">
        <w:tab/>
        <w:t>I - pela reclamação contra decisão que negar seguimento à impugnação;</w:t>
      </w:r>
    </w:p>
    <w:p w14:paraId="0FC809AD" w14:textId="77777777" w:rsidR="007A0F25" w:rsidRDefault="001179D7" w:rsidP="00066C8D">
      <w:pPr>
        <w:pStyle w:val="Texto"/>
      </w:pPr>
      <w:r w:rsidRPr="00550F5A">
        <w:t>(</w:t>
      </w:r>
      <w:hyperlink r:id="rId2183" w:anchor="n271" w:history="1">
        <w:r w:rsidRPr="00550F5A">
          <w:rPr>
            <w:rStyle w:val="Hyperlink"/>
          </w:rPr>
          <w:t>271</w:t>
        </w:r>
      </w:hyperlink>
      <w:r w:rsidRPr="00550F5A">
        <w:t>)</w:t>
      </w:r>
      <w:r w:rsidR="007A0F25">
        <w:rPr>
          <w:b/>
        </w:rPr>
        <w:tab/>
      </w:r>
      <w:r w:rsidR="007A0F25" w:rsidRPr="00C854BD">
        <w:t>II - pela impugnação regular contra lançamento de crédito tributário ou contra indeferimento de pedido de restituição de indébito tributário.</w:t>
      </w:r>
    </w:p>
    <w:p w14:paraId="0827EDA5" w14:textId="77777777" w:rsidR="007A0F25" w:rsidRPr="00C854BD" w:rsidRDefault="007A0F25" w:rsidP="00066C8D">
      <w:pPr>
        <w:pStyle w:val="Texto"/>
      </w:pPr>
    </w:p>
    <w:p w14:paraId="7ED48477" w14:textId="77777777" w:rsidR="007A0F25" w:rsidRDefault="001179D7" w:rsidP="00066C8D">
      <w:pPr>
        <w:pStyle w:val="Texto"/>
      </w:pPr>
      <w:r w:rsidRPr="00550F5A">
        <w:t>(</w:t>
      </w:r>
      <w:hyperlink r:id="rId2184" w:anchor="n271" w:history="1">
        <w:r w:rsidRPr="00550F5A">
          <w:rPr>
            <w:rStyle w:val="Hyperlink"/>
          </w:rPr>
          <w:t>271</w:t>
        </w:r>
      </w:hyperlink>
      <w:r w:rsidRPr="00550F5A">
        <w:t>)</w:t>
      </w:r>
      <w:r w:rsidR="007A0F25">
        <w:rPr>
          <w:b/>
        </w:rPr>
        <w:tab/>
      </w:r>
      <w:bookmarkStart w:id="1955" w:name="art160"/>
      <w:r w:rsidR="007A0F25" w:rsidRPr="00EE27ED">
        <w:rPr>
          <w:b/>
        </w:rPr>
        <w:t>Art. 160.</w:t>
      </w:r>
      <w:r w:rsidR="007A0F25" w:rsidRPr="00C854BD">
        <w:t xml:space="preserve"> </w:t>
      </w:r>
      <w:bookmarkEnd w:id="1955"/>
      <w:r w:rsidR="007A0F25" w:rsidRPr="00C854BD">
        <w:t>(revogado)</w:t>
      </w:r>
    </w:p>
    <w:p w14:paraId="39EACBE8" w14:textId="77777777" w:rsidR="007A0F25" w:rsidRDefault="007A0F25" w:rsidP="00066C8D">
      <w:pPr>
        <w:pStyle w:val="Texto"/>
      </w:pPr>
    </w:p>
    <w:p w14:paraId="7F9D54BA" w14:textId="77777777" w:rsidR="007A0F25" w:rsidRPr="00C854BD" w:rsidRDefault="001179D7" w:rsidP="00066C8D">
      <w:pPr>
        <w:pStyle w:val="Texto"/>
      </w:pPr>
      <w:r w:rsidRPr="00550F5A">
        <w:t>(</w:t>
      </w:r>
      <w:hyperlink r:id="rId2185" w:anchor="n271" w:history="1">
        <w:r w:rsidRPr="00550F5A">
          <w:rPr>
            <w:rStyle w:val="Hyperlink"/>
          </w:rPr>
          <w:t>271</w:t>
        </w:r>
      </w:hyperlink>
      <w:r w:rsidRPr="00550F5A">
        <w:t>)</w:t>
      </w:r>
      <w:r w:rsidR="007A0F25">
        <w:rPr>
          <w:b/>
        </w:rPr>
        <w:tab/>
      </w:r>
      <w:bookmarkStart w:id="1956" w:name="art160A"/>
      <w:r w:rsidR="007A0F25" w:rsidRPr="00EE27ED">
        <w:rPr>
          <w:b/>
        </w:rPr>
        <w:t>Art. 160-A.</w:t>
      </w:r>
      <w:r w:rsidR="007A0F25" w:rsidRPr="00C854BD">
        <w:t xml:space="preserve"> </w:t>
      </w:r>
      <w:bookmarkEnd w:id="1956"/>
      <w:r w:rsidR="00E11257">
        <w:t xml:space="preserve"> </w:t>
      </w:r>
      <w:r w:rsidR="007A0F25" w:rsidRPr="00C854BD">
        <w:t>Não será objeto de impugnação o crédito tributário resultante das situações a seguir indicadas, hipótese em que será denominado crédito tributário de natureza não contenciosa:</w:t>
      </w:r>
    </w:p>
    <w:p w14:paraId="51C84E6B" w14:textId="77777777" w:rsidR="007A0F25" w:rsidRPr="00550F5A" w:rsidRDefault="001179D7" w:rsidP="00066C8D">
      <w:pPr>
        <w:pStyle w:val="Texto"/>
      </w:pPr>
      <w:r w:rsidRPr="00550F5A">
        <w:t>(</w:t>
      </w:r>
      <w:hyperlink r:id="rId2186" w:anchor="n271" w:history="1">
        <w:r w:rsidRPr="00550F5A">
          <w:rPr>
            <w:rStyle w:val="Hyperlink"/>
          </w:rPr>
          <w:t>271</w:t>
        </w:r>
      </w:hyperlink>
      <w:r w:rsidRPr="00550F5A">
        <w:t>)</w:t>
      </w:r>
      <w:r w:rsidR="007A0F25" w:rsidRPr="00550F5A">
        <w:tab/>
      </w:r>
      <w:bookmarkStart w:id="1957" w:name="art160A_i"/>
      <w:r w:rsidR="007A0F25" w:rsidRPr="00550F5A">
        <w:t xml:space="preserve">I </w:t>
      </w:r>
      <w:bookmarkEnd w:id="1957"/>
      <w:r w:rsidR="007A0F25" w:rsidRPr="00550F5A">
        <w:t xml:space="preserve">- do </w:t>
      </w:r>
      <w:smartTag w:uri="urn:schemas-microsoft-com:office:smarttags" w:element="PersonName">
        <w:smartTagPr>
          <w:attr w:name="ProductID" w:val="ICMS incidente"/>
        </w:smartTagPr>
        <w:r w:rsidR="007A0F25" w:rsidRPr="00550F5A">
          <w:t>ICMS incidente</w:t>
        </w:r>
      </w:smartTag>
      <w:r w:rsidR="007A0F25" w:rsidRPr="00550F5A">
        <w:t xml:space="preserve"> sobre operação ou prestação escriturada em livro oficial ou declarada ao Fisco em documento instituído em regulamento para esta finalidade;</w:t>
      </w:r>
    </w:p>
    <w:p w14:paraId="0C75399D" w14:textId="77777777" w:rsidR="007A0F25" w:rsidRPr="00550F5A" w:rsidRDefault="001179D7" w:rsidP="00066C8D">
      <w:pPr>
        <w:pStyle w:val="Texto"/>
      </w:pPr>
      <w:r w:rsidRPr="00550F5A">
        <w:t>(</w:t>
      </w:r>
      <w:hyperlink r:id="rId2187" w:anchor="n271" w:history="1">
        <w:r w:rsidRPr="00550F5A">
          <w:rPr>
            <w:rStyle w:val="Hyperlink"/>
          </w:rPr>
          <w:t>271</w:t>
        </w:r>
      </w:hyperlink>
      <w:r w:rsidRPr="00550F5A">
        <w:t>)</w:t>
      </w:r>
      <w:r w:rsidR="007A0F25" w:rsidRPr="00550F5A">
        <w:tab/>
      </w:r>
      <w:bookmarkStart w:id="1958" w:name="art160A_ii"/>
      <w:r w:rsidR="007A0F25" w:rsidRPr="00550F5A">
        <w:t>II</w:t>
      </w:r>
      <w:bookmarkEnd w:id="1958"/>
      <w:r w:rsidR="007A0F25" w:rsidRPr="00550F5A">
        <w:t xml:space="preserve"> - do tributo apurado em decorrência de escrituração em livro fiscal adotado pelo contribuinte ou por responsável ou formalmente declarado ao Fisco;</w:t>
      </w:r>
    </w:p>
    <w:p w14:paraId="082FEE3E" w14:textId="77777777" w:rsidR="007A0F25" w:rsidRPr="00550F5A" w:rsidRDefault="001179D7" w:rsidP="00066C8D">
      <w:pPr>
        <w:pStyle w:val="Texto"/>
      </w:pPr>
      <w:r w:rsidRPr="00550F5A">
        <w:lastRenderedPageBreak/>
        <w:t>(</w:t>
      </w:r>
      <w:hyperlink r:id="rId2188" w:anchor="n271" w:history="1">
        <w:r w:rsidRPr="00550F5A">
          <w:rPr>
            <w:rStyle w:val="Hyperlink"/>
          </w:rPr>
          <w:t>271</w:t>
        </w:r>
      </w:hyperlink>
      <w:r w:rsidRPr="00550F5A">
        <w:t>)</w:t>
      </w:r>
      <w:r w:rsidR="007A0F25" w:rsidRPr="00550F5A">
        <w:tab/>
      </w:r>
      <w:bookmarkStart w:id="1959" w:name="art160A_iii"/>
      <w:r w:rsidR="007A0F25" w:rsidRPr="00550F5A">
        <w:t xml:space="preserve">III </w:t>
      </w:r>
      <w:bookmarkEnd w:id="1959"/>
      <w:r w:rsidR="007A0F25" w:rsidRPr="00550F5A">
        <w:t>- do ICMS proveniente do aproveitamento indevido do crédito decorrente de operação ou prestação interestadual, calculado mediante aplicação de alíquota interna;</w:t>
      </w:r>
    </w:p>
    <w:p w14:paraId="31D36876" w14:textId="77777777" w:rsidR="007A0F25" w:rsidRPr="00550F5A" w:rsidRDefault="00284953" w:rsidP="00066C8D">
      <w:pPr>
        <w:pStyle w:val="Texto"/>
      </w:pPr>
      <w:r w:rsidRPr="00C56E35">
        <w:t>(</w:t>
      </w:r>
      <w:hyperlink r:id="rId2189" w:anchor="n504" w:history="1">
        <w:r>
          <w:rPr>
            <w:rStyle w:val="Hyperlink"/>
          </w:rPr>
          <w:t>504</w:t>
        </w:r>
      </w:hyperlink>
      <w:r w:rsidRPr="00C56E35">
        <w:t>)</w:t>
      </w:r>
      <w:r w:rsidRPr="00C56E35">
        <w:tab/>
      </w:r>
      <w:bookmarkStart w:id="1960" w:name="art160A_iv"/>
      <w:r>
        <w:t>IV</w:t>
      </w:r>
      <w:bookmarkEnd w:id="1960"/>
      <w:r>
        <w:t xml:space="preserve"> - do descumprimento de obrigação acessória, pela falta de entrega de documento destinado a informar ao Fisco a apuração de tributo</w:t>
      </w:r>
      <w:r w:rsidRPr="00C56E35">
        <w:t>;</w:t>
      </w:r>
    </w:p>
    <w:p w14:paraId="165B4997" w14:textId="77777777" w:rsidR="007A0F25" w:rsidRPr="00550F5A" w:rsidRDefault="001179D7" w:rsidP="00066C8D">
      <w:pPr>
        <w:pStyle w:val="Texto"/>
      </w:pPr>
      <w:r w:rsidRPr="00550F5A">
        <w:t>(</w:t>
      </w:r>
      <w:hyperlink r:id="rId2190" w:anchor="n271" w:history="1">
        <w:r w:rsidRPr="00550F5A">
          <w:rPr>
            <w:rStyle w:val="Hyperlink"/>
          </w:rPr>
          <w:t>271</w:t>
        </w:r>
      </w:hyperlink>
      <w:r w:rsidRPr="00550F5A">
        <w:t>)</w:t>
      </w:r>
      <w:r w:rsidR="007A0F25" w:rsidRPr="00550F5A">
        <w:tab/>
      </w:r>
      <w:bookmarkStart w:id="1961" w:name="art160A_v"/>
      <w:r w:rsidR="007A0F25" w:rsidRPr="00550F5A">
        <w:t xml:space="preserve">V </w:t>
      </w:r>
      <w:bookmarkEnd w:id="1961"/>
      <w:r w:rsidR="007A0F25" w:rsidRPr="00550F5A">
        <w:t>- do não-pagamento do Imposto sobre a Propriedade de Veículo Automotor - IPVA;</w:t>
      </w:r>
    </w:p>
    <w:p w14:paraId="4722EDB6" w14:textId="77777777" w:rsidR="007A0F25" w:rsidRDefault="001179D7" w:rsidP="00066C8D">
      <w:pPr>
        <w:pStyle w:val="Texto"/>
      </w:pPr>
      <w:r w:rsidRPr="00550F5A">
        <w:t>(</w:t>
      </w:r>
      <w:hyperlink r:id="rId2191" w:anchor="n271" w:history="1">
        <w:r w:rsidRPr="00550F5A">
          <w:rPr>
            <w:rStyle w:val="Hyperlink"/>
          </w:rPr>
          <w:t>271</w:t>
        </w:r>
      </w:hyperlink>
      <w:r w:rsidRPr="00550F5A">
        <w:t>)</w:t>
      </w:r>
      <w:r w:rsidR="007A0F25" w:rsidRPr="00550F5A">
        <w:tab/>
      </w:r>
      <w:bookmarkStart w:id="1962" w:name="art160A_vi"/>
      <w:r w:rsidR="007A0F25" w:rsidRPr="00550F5A">
        <w:t xml:space="preserve">VI </w:t>
      </w:r>
      <w:bookmarkEnd w:id="1962"/>
      <w:r w:rsidR="007A0F25" w:rsidRPr="00550F5A">
        <w:t>- do não-pagamento de taxa em que o fato gerador se tenha materializado a partir de requerimento formal do contribuinte ao órgão prestador do serviço ou titular do exercício do poder de polícia, ou cujo valor tenha sido apurado com base em informações forne</w:t>
      </w:r>
      <w:r w:rsidR="00E11257">
        <w:t>cidas pelo próprio contribuinte;</w:t>
      </w:r>
    </w:p>
    <w:p w14:paraId="22064060" w14:textId="77777777" w:rsidR="00E11257" w:rsidRDefault="00E11257" w:rsidP="00066C8D">
      <w:pPr>
        <w:pStyle w:val="Texto"/>
      </w:pPr>
      <w:r w:rsidRPr="00550F5A">
        <w:t>(</w:t>
      </w:r>
      <w:hyperlink r:id="rId2192" w:anchor="n322" w:history="1">
        <w:r>
          <w:rPr>
            <w:rStyle w:val="Hyperlink"/>
          </w:rPr>
          <w:t>322</w:t>
        </w:r>
      </w:hyperlink>
      <w:r w:rsidRPr="00550F5A">
        <w:t>)</w:t>
      </w:r>
      <w:r w:rsidRPr="00550F5A">
        <w:tab/>
      </w:r>
      <w:bookmarkStart w:id="1963" w:name="art160A_vii"/>
      <w:r w:rsidRPr="006B4147">
        <w:t>VII</w:t>
      </w:r>
      <w:bookmarkEnd w:id="1963"/>
      <w:r w:rsidRPr="006B4147">
        <w:t xml:space="preserve"> - da falta de autorização do documento fiscal eletrônico gerado em contingência.</w:t>
      </w:r>
    </w:p>
    <w:p w14:paraId="64E073DF" w14:textId="77777777" w:rsidR="00E233F8" w:rsidRPr="00E233F8" w:rsidRDefault="00E233F8" w:rsidP="00E233F8">
      <w:pPr>
        <w:jc w:val="both"/>
        <w:rPr>
          <w:color w:val="040404"/>
        </w:rPr>
      </w:pPr>
      <w:r w:rsidRPr="00E233F8">
        <w:t>(</w:t>
      </w:r>
      <w:hyperlink r:id="rId2193" w:anchor="n418" w:history="1">
        <w:r w:rsidRPr="00E233F8">
          <w:rPr>
            <w:rStyle w:val="Hyperlink"/>
          </w:rPr>
          <w:t>418</w:t>
        </w:r>
      </w:hyperlink>
      <w:r w:rsidRPr="00E233F8">
        <w:t>)</w:t>
      </w:r>
      <w:r w:rsidRPr="00E233F8">
        <w:tab/>
      </w:r>
      <w:bookmarkStart w:id="1964" w:name="art160A_viii"/>
      <w:r w:rsidRPr="00E233F8">
        <w:rPr>
          <w:color w:val="040404"/>
        </w:rPr>
        <w:t>VIII</w:t>
      </w:r>
      <w:bookmarkEnd w:id="1964"/>
      <w:r w:rsidRPr="00E233F8">
        <w:rPr>
          <w:color w:val="040404"/>
        </w:rPr>
        <w:t xml:space="preserve"> - do não pagamento das taxas de que tratam o item 2 da </w:t>
      </w:r>
      <w:hyperlink r:id="rId2194" w:anchor="tab_b" w:history="1">
        <w:r w:rsidRPr="003A5C68">
          <w:rPr>
            <w:rStyle w:val="Hyperlink"/>
          </w:rPr>
          <w:t>Tabela B</w:t>
        </w:r>
      </w:hyperlink>
      <w:r w:rsidRPr="00E233F8">
        <w:rPr>
          <w:color w:val="040404"/>
        </w:rPr>
        <w:t xml:space="preserve"> e o subitem 4.8 da </w:t>
      </w:r>
      <w:hyperlink r:id="rId2195" w:anchor="tab_d" w:history="1">
        <w:r w:rsidRPr="003A5C68">
          <w:rPr>
            <w:rStyle w:val="Hyperlink"/>
          </w:rPr>
          <w:t>Tabela D</w:t>
        </w:r>
      </w:hyperlink>
      <w:r w:rsidRPr="00E233F8">
        <w:rPr>
          <w:color w:val="040404"/>
        </w:rPr>
        <w:t>;</w:t>
      </w:r>
    </w:p>
    <w:p w14:paraId="11CA196A" w14:textId="77777777" w:rsidR="00E233F8" w:rsidRDefault="00E233F8" w:rsidP="00E233F8">
      <w:pPr>
        <w:jc w:val="both"/>
        <w:rPr>
          <w:color w:val="040404"/>
        </w:rPr>
      </w:pPr>
      <w:r w:rsidRPr="00E233F8">
        <w:t>(</w:t>
      </w:r>
      <w:hyperlink r:id="rId2196" w:anchor="n418" w:history="1">
        <w:r w:rsidRPr="00E233F8">
          <w:rPr>
            <w:rStyle w:val="Hyperlink"/>
          </w:rPr>
          <w:t>418</w:t>
        </w:r>
      </w:hyperlink>
      <w:r w:rsidRPr="00E233F8">
        <w:t>)</w:t>
      </w:r>
      <w:r w:rsidRPr="00E233F8">
        <w:tab/>
      </w:r>
      <w:bookmarkStart w:id="1965" w:name="art160A_ix"/>
      <w:r w:rsidRPr="00E233F8">
        <w:rPr>
          <w:color w:val="040404"/>
        </w:rPr>
        <w:t>IX</w:t>
      </w:r>
      <w:bookmarkEnd w:id="1965"/>
      <w:r w:rsidRPr="00E233F8">
        <w:rPr>
          <w:color w:val="040404"/>
        </w:rPr>
        <w:t xml:space="preserve"> - do não pagamento da taxa prevista no </w:t>
      </w:r>
      <w:hyperlink r:id="rId2197" w:anchor="art120A" w:history="1">
        <w:r w:rsidRPr="003A5C68">
          <w:rPr>
            <w:rStyle w:val="Hyperlink"/>
          </w:rPr>
          <w:t>art. 120-A</w:t>
        </w:r>
      </w:hyperlink>
      <w:r w:rsidR="00284953">
        <w:rPr>
          <w:color w:val="040404"/>
        </w:rPr>
        <w:t>;</w:t>
      </w:r>
    </w:p>
    <w:p w14:paraId="113DC476" w14:textId="77777777" w:rsidR="00284953" w:rsidRDefault="00284953" w:rsidP="00284953">
      <w:pPr>
        <w:jc w:val="both"/>
      </w:pPr>
      <w:r w:rsidRPr="00E233F8">
        <w:t>(</w:t>
      </w:r>
      <w:hyperlink r:id="rId2198" w:anchor="n505" w:history="1">
        <w:r>
          <w:rPr>
            <w:rStyle w:val="Hyperlink"/>
          </w:rPr>
          <w:t>505</w:t>
        </w:r>
      </w:hyperlink>
      <w:r w:rsidRPr="00E233F8">
        <w:t>)</w:t>
      </w:r>
      <w:r w:rsidRPr="00E233F8">
        <w:tab/>
      </w:r>
      <w:bookmarkStart w:id="1966" w:name="art160A_x"/>
      <w:r>
        <w:t>X</w:t>
      </w:r>
      <w:bookmarkEnd w:id="1966"/>
      <w:r>
        <w:t xml:space="preserve"> - do não pagamento da Taxa de Controle e Fiscalização Ambiental do Estado de Minas Gerais - TFAMG -, instituída pela Lei nº 14.940, de 29 de dezembro de 2003;</w:t>
      </w:r>
    </w:p>
    <w:p w14:paraId="09A6AB40" w14:textId="77777777" w:rsidR="00284953" w:rsidRDefault="00284953" w:rsidP="00284953">
      <w:pPr>
        <w:pStyle w:val="Texto"/>
      </w:pPr>
      <w:r w:rsidRPr="00E233F8">
        <w:t>(</w:t>
      </w:r>
      <w:hyperlink r:id="rId2199" w:anchor="n505" w:history="1">
        <w:r>
          <w:rPr>
            <w:rStyle w:val="Hyperlink"/>
          </w:rPr>
          <w:t>505</w:t>
        </w:r>
      </w:hyperlink>
      <w:r w:rsidRPr="00E233F8">
        <w:t>)</w:t>
      </w:r>
      <w:r w:rsidRPr="00E233F8">
        <w:tab/>
      </w:r>
      <w:bookmarkStart w:id="1967" w:name="art160A_xi"/>
      <w:r>
        <w:t>XI</w:t>
      </w:r>
      <w:bookmarkEnd w:id="1967"/>
      <w:r>
        <w:t xml:space="preserve"> - do não pagamento da Taxa Florestal, instituída pela Lei nº 4.747, de 9 de maio de 1968, cuja exigibilidade decorra de declaração, requerimento ou solicitação em que fique definida a tipologia florestal e mensurada a quantidade de produto ou subproduto flore</w:t>
      </w:r>
      <w:r w:rsidR="00731988">
        <w:t>stal, nos termos do regulamento;</w:t>
      </w:r>
    </w:p>
    <w:p w14:paraId="5A047B8F" w14:textId="77777777" w:rsidR="00731988" w:rsidRDefault="00731988" w:rsidP="00731988">
      <w:pPr>
        <w:pStyle w:val="Texto"/>
      </w:pPr>
      <w:r w:rsidRPr="00E233F8">
        <w:t>(</w:t>
      </w:r>
      <w:hyperlink r:id="rId2200" w:anchor="n523" w:history="1">
        <w:r>
          <w:rPr>
            <w:rStyle w:val="Hyperlink"/>
          </w:rPr>
          <w:t>523</w:t>
        </w:r>
      </w:hyperlink>
      <w:r w:rsidRPr="00E233F8">
        <w:t>)</w:t>
      </w:r>
      <w:r>
        <w:tab/>
      </w:r>
      <w:bookmarkStart w:id="1968" w:name="art160A_xii"/>
      <w:r w:rsidRPr="00681902">
        <w:t>XII</w:t>
      </w:r>
      <w:bookmarkEnd w:id="1968"/>
      <w:r w:rsidRPr="00681902">
        <w:t xml:space="preserve"> </w:t>
      </w:r>
      <w:r>
        <w:t>-</w:t>
      </w:r>
      <w:r w:rsidRPr="00681902">
        <w:t xml:space="preserve"> da Declaração de Bens e Direitos do ITCD relativamente aos valores dos bens e direitos</w:t>
      </w:r>
      <w:r>
        <w:t xml:space="preserve"> </w:t>
      </w:r>
      <w:r w:rsidRPr="00681902">
        <w:t>nela declarados.</w:t>
      </w:r>
    </w:p>
    <w:p w14:paraId="7904F776" w14:textId="77777777" w:rsidR="007A0F25" w:rsidRPr="00550F5A" w:rsidRDefault="001179D7" w:rsidP="00066C8D">
      <w:pPr>
        <w:pStyle w:val="Texto"/>
      </w:pPr>
      <w:r w:rsidRPr="00550F5A">
        <w:t>(</w:t>
      </w:r>
      <w:hyperlink r:id="rId2201" w:anchor="n271" w:history="1">
        <w:r w:rsidRPr="00550F5A">
          <w:rPr>
            <w:rStyle w:val="Hyperlink"/>
          </w:rPr>
          <w:t>271</w:t>
        </w:r>
      </w:hyperlink>
      <w:r w:rsidRPr="00550F5A">
        <w:t>)</w:t>
      </w:r>
      <w:r w:rsidR="007A0F25" w:rsidRPr="00550F5A">
        <w:tab/>
      </w:r>
      <w:bookmarkStart w:id="1969" w:name="art160Ap1"/>
      <w:r w:rsidR="007A0F25" w:rsidRPr="00550F5A">
        <w:t>§ 1°</w:t>
      </w:r>
      <w:bookmarkEnd w:id="1969"/>
      <w:r w:rsidR="007A0F25" w:rsidRPr="00550F5A">
        <w:t xml:space="preserve"> </w:t>
      </w:r>
      <w:r w:rsidR="00E11257">
        <w:t xml:space="preserve"> </w:t>
      </w:r>
      <w:r w:rsidR="007A0F25" w:rsidRPr="00550F5A">
        <w:t>Considera-se também declarado ao Fisco o valor do ICMS destacado:</w:t>
      </w:r>
    </w:p>
    <w:p w14:paraId="4E9653E4" w14:textId="77777777" w:rsidR="007A0F25" w:rsidRPr="00550F5A" w:rsidRDefault="001179D7" w:rsidP="00066C8D">
      <w:pPr>
        <w:pStyle w:val="Texto"/>
      </w:pPr>
      <w:r w:rsidRPr="00550F5A">
        <w:t>(</w:t>
      </w:r>
      <w:hyperlink r:id="rId2202" w:anchor="n271" w:history="1">
        <w:r w:rsidRPr="00550F5A">
          <w:rPr>
            <w:rStyle w:val="Hyperlink"/>
          </w:rPr>
          <w:t>271</w:t>
        </w:r>
      </w:hyperlink>
      <w:r w:rsidRPr="00550F5A">
        <w:t>)</w:t>
      </w:r>
      <w:r w:rsidR="007A0F25" w:rsidRPr="00550F5A">
        <w:tab/>
      </w:r>
      <w:bookmarkStart w:id="1970" w:name="art160Ap1_i"/>
      <w:r w:rsidR="007A0F25" w:rsidRPr="00550F5A">
        <w:t xml:space="preserve">I </w:t>
      </w:r>
      <w:bookmarkEnd w:id="1970"/>
      <w:r w:rsidR="007A0F25" w:rsidRPr="00550F5A">
        <w:t xml:space="preserve">- em </w:t>
      </w:r>
      <w:smartTag w:uri="urn:schemas-microsoft-com:office:smarttags" w:element="PersonName">
        <w:smartTagPr>
          <w:attr w:name="ProductID" w:val="nota fiscal de"/>
        </w:smartTagPr>
        <w:r w:rsidR="007A0F25" w:rsidRPr="00550F5A">
          <w:t>nota fiscal de</w:t>
        </w:r>
      </w:smartTag>
      <w:r w:rsidR="007A0F25" w:rsidRPr="00550F5A">
        <w:t xml:space="preserve"> produtor ou em outro documento fiscal, nos casos em que o contribuinte esteja dispensado de escrituração;</w:t>
      </w:r>
    </w:p>
    <w:p w14:paraId="781D2C90" w14:textId="77777777" w:rsidR="007A0F25" w:rsidRPr="00550F5A" w:rsidRDefault="001179D7" w:rsidP="00066C8D">
      <w:pPr>
        <w:pStyle w:val="Texto"/>
      </w:pPr>
      <w:r w:rsidRPr="00550F5A">
        <w:t>(</w:t>
      </w:r>
      <w:hyperlink r:id="rId2203" w:anchor="n271" w:history="1">
        <w:r w:rsidRPr="00550F5A">
          <w:rPr>
            <w:rStyle w:val="Hyperlink"/>
          </w:rPr>
          <w:t>271</w:t>
        </w:r>
      </w:hyperlink>
      <w:r w:rsidRPr="00550F5A">
        <w:t>)</w:t>
      </w:r>
      <w:r w:rsidR="007A0F25" w:rsidRPr="00550F5A">
        <w:tab/>
      </w:r>
      <w:bookmarkStart w:id="1971" w:name="art160Ap1_ii"/>
      <w:r w:rsidR="007A0F25" w:rsidRPr="00550F5A">
        <w:t>II</w:t>
      </w:r>
      <w:bookmarkEnd w:id="1971"/>
      <w:r w:rsidR="007A0F25" w:rsidRPr="00550F5A">
        <w:t xml:space="preserve"> - em documento fiscal não registrado em livro próprio por contribuinte do imposto obrigado à escrituração fiscal.</w:t>
      </w:r>
    </w:p>
    <w:p w14:paraId="12438F3F" w14:textId="77777777" w:rsidR="007A0F25" w:rsidRDefault="001179D7" w:rsidP="00066C8D">
      <w:pPr>
        <w:pStyle w:val="Texto"/>
      </w:pPr>
      <w:r w:rsidRPr="00550F5A">
        <w:t>(</w:t>
      </w:r>
      <w:hyperlink r:id="rId2204" w:anchor="n271" w:history="1">
        <w:r w:rsidRPr="00550F5A">
          <w:rPr>
            <w:rStyle w:val="Hyperlink"/>
          </w:rPr>
          <w:t>271</w:t>
        </w:r>
      </w:hyperlink>
      <w:r w:rsidRPr="00550F5A">
        <w:t>)</w:t>
      </w:r>
      <w:r w:rsidR="007A0F25" w:rsidRPr="00550F5A">
        <w:tab/>
      </w:r>
      <w:bookmarkStart w:id="1972" w:name="art160Ap2"/>
      <w:r w:rsidR="007A0F25" w:rsidRPr="00550F5A">
        <w:t>§ 2°</w:t>
      </w:r>
      <w:bookmarkEnd w:id="1972"/>
      <w:r w:rsidR="007A0F25" w:rsidRPr="00550F5A">
        <w:t xml:space="preserve"> </w:t>
      </w:r>
      <w:r w:rsidR="00E11257">
        <w:t xml:space="preserve"> </w:t>
      </w:r>
      <w:r w:rsidR="007A0F25" w:rsidRPr="00550F5A">
        <w:t>O pedido de parcelamento, bem como o pagamento de crédito tributário por meio de cheque sem a suficiente provisão de fundos em poder do sacado ou cujo pagamento seja frustrado por circunstância diversa que impeça o recebimento de seu valor, implicam o reconhecimento do crédito tributário, excluem a possibilidade de apresentação de impugnação ou recurso e import</w:t>
      </w:r>
      <w:r w:rsidR="007A0F25" w:rsidRPr="00C854BD">
        <w:t>am na desistência dos já interpostos.</w:t>
      </w:r>
    </w:p>
    <w:p w14:paraId="44DB0BF9" w14:textId="77777777" w:rsidR="007A0F25" w:rsidRDefault="007A0F25" w:rsidP="00066C8D">
      <w:pPr>
        <w:pStyle w:val="Texto"/>
      </w:pPr>
    </w:p>
    <w:p w14:paraId="2267301E" w14:textId="77777777" w:rsidR="00E233F8" w:rsidRDefault="00FF273D" w:rsidP="00FF273D">
      <w:pPr>
        <w:pStyle w:val="Texto"/>
      </w:pPr>
      <w:r w:rsidRPr="00550F5A">
        <w:t>(</w:t>
      </w:r>
      <w:hyperlink r:id="rId2205" w:anchor="n419" w:history="1">
        <w:r>
          <w:rPr>
            <w:rStyle w:val="Hyperlink"/>
          </w:rPr>
          <w:t>419</w:t>
        </w:r>
      </w:hyperlink>
      <w:r w:rsidRPr="00550F5A">
        <w:t>)</w:t>
      </w:r>
      <w:r w:rsidRPr="00550F5A">
        <w:tab/>
      </w:r>
      <w:bookmarkStart w:id="1973" w:name="art160B"/>
      <w:r w:rsidR="00E233F8" w:rsidRPr="00FF273D">
        <w:rPr>
          <w:b/>
        </w:rPr>
        <w:t>Art. 160-B</w:t>
      </w:r>
      <w:r w:rsidR="00E233F8" w:rsidRPr="00FF273D">
        <w:t xml:space="preserve">. </w:t>
      </w:r>
      <w:r w:rsidR="00143134" w:rsidRPr="00FF273D">
        <w:t xml:space="preserve"> </w:t>
      </w:r>
      <w:bookmarkEnd w:id="1973"/>
      <w:r w:rsidR="00E233F8" w:rsidRPr="00FF273D">
        <w:t>Os créditos tributários de natureza não contenciosa, inclusive as multas correspondentes, serão, por meio eletrônico, enviados para inscrição em dívida ativa, nas seguintes hipóteses:</w:t>
      </w:r>
    </w:p>
    <w:p w14:paraId="6BADAE83" w14:textId="77777777" w:rsidR="00E233F8" w:rsidRDefault="00FF273D" w:rsidP="00FF273D">
      <w:pPr>
        <w:pStyle w:val="Texto"/>
      </w:pPr>
      <w:r w:rsidRPr="00550F5A">
        <w:t>(</w:t>
      </w:r>
      <w:hyperlink r:id="rId2206" w:anchor="n419" w:history="1">
        <w:r>
          <w:rPr>
            <w:rStyle w:val="Hyperlink"/>
          </w:rPr>
          <w:t>419</w:t>
        </w:r>
      </w:hyperlink>
      <w:r w:rsidRPr="00550F5A">
        <w:t>)</w:t>
      </w:r>
      <w:r w:rsidRPr="00550F5A">
        <w:tab/>
      </w:r>
      <w:bookmarkStart w:id="1974" w:name="art160B_i"/>
      <w:r w:rsidR="00E233F8" w:rsidRPr="00FF273D">
        <w:t>I</w:t>
      </w:r>
      <w:bookmarkEnd w:id="1974"/>
      <w:r w:rsidR="00E233F8" w:rsidRPr="00FF273D">
        <w:t xml:space="preserve"> - não recolhimento de tributo declarado pelo sujeito passivo em documento destinado a informar ao Fisco a sua apuração;</w:t>
      </w:r>
    </w:p>
    <w:p w14:paraId="010CB99A" w14:textId="77777777" w:rsidR="00E233F8" w:rsidRDefault="00FF273D" w:rsidP="00FF273D">
      <w:pPr>
        <w:pStyle w:val="Texto"/>
      </w:pPr>
      <w:r w:rsidRPr="00550F5A">
        <w:t>(</w:t>
      </w:r>
      <w:hyperlink r:id="rId2207" w:anchor="n419" w:history="1">
        <w:r>
          <w:rPr>
            <w:rStyle w:val="Hyperlink"/>
          </w:rPr>
          <w:t>419</w:t>
        </w:r>
      </w:hyperlink>
      <w:r w:rsidRPr="00550F5A">
        <w:t>)</w:t>
      </w:r>
      <w:r w:rsidRPr="00550F5A">
        <w:tab/>
      </w:r>
      <w:bookmarkStart w:id="1975" w:name="art160B_ii"/>
      <w:r w:rsidR="00E233F8" w:rsidRPr="00FF273D">
        <w:t>II</w:t>
      </w:r>
      <w:bookmarkEnd w:id="1975"/>
      <w:r w:rsidR="00E233F8" w:rsidRPr="00FF273D">
        <w:t xml:space="preserve"> - não recolhimento do imposto sobre a Propriedade de veículos Automotores;</w:t>
      </w:r>
    </w:p>
    <w:p w14:paraId="6038EC89" w14:textId="77777777" w:rsidR="00E233F8" w:rsidRDefault="00FF273D" w:rsidP="00FF273D">
      <w:pPr>
        <w:pStyle w:val="Texto"/>
      </w:pPr>
      <w:r w:rsidRPr="00550F5A">
        <w:t>(</w:t>
      </w:r>
      <w:hyperlink r:id="rId2208" w:anchor="n419" w:history="1">
        <w:r>
          <w:rPr>
            <w:rStyle w:val="Hyperlink"/>
          </w:rPr>
          <w:t>419</w:t>
        </w:r>
      </w:hyperlink>
      <w:r w:rsidRPr="00550F5A">
        <w:t>)</w:t>
      </w:r>
      <w:r w:rsidRPr="00550F5A">
        <w:tab/>
      </w:r>
      <w:bookmarkStart w:id="1976" w:name="art160B_iii"/>
      <w:r w:rsidR="00E233F8" w:rsidRPr="00FF273D">
        <w:t xml:space="preserve">III </w:t>
      </w:r>
      <w:bookmarkEnd w:id="1976"/>
      <w:r w:rsidR="00E233F8" w:rsidRPr="00FF273D">
        <w:t xml:space="preserve">- não recolhimento das taxas de que tratam o item 2 da </w:t>
      </w:r>
      <w:hyperlink r:id="rId2209" w:anchor="tab_b" w:history="1">
        <w:r w:rsidR="00E233F8" w:rsidRPr="00FF273D">
          <w:rPr>
            <w:rStyle w:val="Hyperlink"/>
          </w:rPr>
          <w:t>Tabela B</w:t>
        </w:r>
      </w:hyperlink>
      <w:r w:rsidR="00E233F8" w:rsidRPr="00FF273D">
        <w:t xml:space="preserve"> e o subitem 4.8 da </w:t>
      </w:r>
      <w:hyperlink r:id="rId2210" w:anchor="tab_d" w:history="1">
        <w:r w:rsidR="00E233F8" w:rsidRPr="00FF273D">
          <w:rPr>
            <w:rStyle w:val="Hyperlink"/>
          </w:rPr>
          <w:t>Tabela D</w:t>
        </w:r>
      </w:hyperlink>
      <w:r w:rsidR="00E233F8" w:rsidRPr="00FF273D">
        <w:t>;</w:t>
      </w:r>
    </w:p>
    <w:p w14:paraId="02D72854" w14:textId="77777777" w:rsidR="00E233F8" w:rsidRDefault="00FF273D" w:rsidP="00FF273D">
      <w:pPr>
        <w:pStyle w:val="Texto"/>
      </w:pPr>
      <w:r w:rsidRPr="00550F5A">
        <w:t>(</w:t>
      </w:r>
      <w:hyperlink r:id="rId2211" w:anchor="n419" w:history="1">
        <w:r>
          <w:rPr>
            <w:rStyle w:val="Hyperlink"/>
          </w:rPr>
          <w:t>419</w:t>
        </w:r>
      </w:hyperlink>
      <w:r w:rsidRPr="00550F5A">
        <w:t>)</w:t>
      </w:r>
      <w:r w:rsidRPr="00550F5A">
        <w:tab/>
      </w:r>
      <w:bookmarkStart w:id="1977" w:name="art160B_iv"/>
      <w:r w:rsidR="00E233F8" w:rsidRPr="00FF273D">
        <w:t>IV</w:t>
      </w:r>
      <w:bookmarkEnd w:id="1977"/>
      <w:r w:rsidR="00E233F8" w:rsidRPr="00FF273D">
        <w:t xml:space="preserve"> - não recolhimento da taxa prevista no </w:t>
      </w:r>
      <w:hyperlink r:id="rId2212" w:anchor="art120A" w:history="1">
        <w:r w:rsidR="00E233F8" w:rsidRPr="00FF273D">
          <w:rPr>
            <w:rStyle w:val="Hyperlink"/>
          </w:rPr>
          <w:t>art. 120-A</w:t>
        </w:r>
      </w:hyperlink>
      <w:r w:rsidR="00284953">
        <w:t>;</w:t>
      </w:r>
    </w:p>
    <w:p w14:paraId="1332D451" w14:textId="77777777" w:rsidR="00284953" w:rsidRDefault="00284953" w:rsidP="00284953">
      <w:pPr>
        <w:jc w:val="both"/>
      </w:pPr>
      <w:r w:rsidRPr="00550F5A">
        <w:t>(</w:t>
      </w:r>
      <w:hyperlink r:id="rId2213" w:anchor="n506" w:history="1">
        <w:r>
          <w:rPr>
            <w:rStyle w:val="Hyperlink"/>
          </w:rPr>
          <w:t>506</w:t>
        </w:r>
      </w:hyperlink>
      <w:r w:rsidRPr="00550F5A">
        <w:t>)</w:t>
      </w:r>
      <w:r w:rsidRPr="00550F5A">
        <w:tab/>
      </w:r>
      <w:bookmarkStart w:id="1978" w:name="art160B_v"/>
      <w:r>
        <w:t xml:space="preserve">V </w:t>
      </w:r>
      <w:bookmarkEnd w:id="1978"/>
      <w:r>
        <w:t>- não recolhimento da TFAMG;</w:t>
      </w:r>
    </w:p>
    <w:p w14:paraId="2007EAF1" w14:textId="77777777" w:rsidR="00284953" w:rsidRDefault="00284953" w:rsidP="00284953">
      <w:pPr>
        <w:pStyle w:val="Texto"/>
      </w:pPr>
      <w:r w:rsidRPr="00550F5A">
        <w:t>(</w:t>
      </w:r>
      <w:hyperlink r:id="rId2214" w:anchor="n506" w:history="1">
        <w:r>
          <w:rPr>
            <w:rStyle w:val="Hyperlink"/>
          </w:rPr>
          <w:t>506</w:t>
        </w:r>
      </w:hyperlink>
      <w:r w:rsidRPr="00550F5A">
        <w:t>)</w:t>
      </w:r>
      <w:r w:rsidRPr="00550F5A">
        <w:tab/>
      </w:r>
      <w:bookmarkStart w:id="1979" w:name="art160B_vi"/>
      <w:r>
        <w:t>VI</w:t>
      </w:r>
      <w:bookmarkEnd w:id="1979"/>
      <w:r>
        <w:t xml:space="preserve"> - não recolhimento da Taxa Florestal cuja exigibilidade decorra de declaração, requerimento ou solicitação em que fique indicada a tipologia florestal e mensurada a quantidade de produto ou subproduto flore</w:t>
      </w:r>
      <w:r w:rsidR="00811EFA">
        <w:t>stal, nos termos do regulamento;</w:t>
      </w:r>
    </w:p>
    <w:p w14:paraId="6ACCDCEA" w14:textId="77777777" w:rsidR="00811EFA" w:rsidRDefault="00811EFA" w:rsidP="00284953">
      <w:pPr>
        <w:pStyle w:val="Texto"/>
      </w:pPr>
      <w:r w:rsidRPr="00550F5A">
        <w:t>(</w:t>
      </w:r>
      <w:hyperlink r:id="rId2215" w:anchor="n514" w:history="1">
        <w:r>
          <w:rPr>
            <w:rStyle w:val="Hyperlink"/>
          </w:rPr>
          <w:t>514</w:t>
        </w:r>
      </w:hyperlink>
      <w:r w:rsidRPr="00550F5A">
        <w:t>)</w:t>
      </w:r>
      <w:r w:rsidRPr="00550F5A">
        <w:tab/>
      </w:r>
      <w:bookmarkStart w:id="1980" w:name="art160B_vii"/>
      <w:r w:rsidRPr="00156B21">
        <w:t xml:space="preserve">VII </w:t>
      </w:r>
      <w:bookmarkEnd w:id="1980"/>
      <w:r>
        <w:t>-</w:t>
      </w:r>
      <w:r w:rsidRPr="00156B21">
        <w:t xml:space="preserve"> não pagamento do crédito tributário objeto do termo de autodenúncia protocolado ou efetivado eletronicamente por meio do Sistema Integrado de Administração da Receita Estadual </w:t>
      </w:r>
      <w:r>
        <w:t>-</w:t>
      </w:r>
      <w:r w:rsidRPr="00156B21">
        <w:t xml:space="preserve"> Siare.</w:t>
      </w:r>
    </w:p>
    <w:p w14:paraId="5043F425" w14:textId="77777777" w:rsidR="00E233F8" w:rsidRPr="00FF273D" w:rsidRDefault="00FF273D" w:rsidP="00FF273D">
      <w:pPr>
        <w:pStyle w:val="Texto"/>
      </w:pPr>
      <w:r w:rsidRPr="00550F5A">
        <w:t>(</w:t>
      </w:r>
      <w:hyperlink r:id="rId2216" w:anchor="n419" w:history="1">
        <w:r>
          <w:rPr>
            <w:rStyle w:val="Hyperlink"/>
          </w:rPr>
          <w:t>419</w:t>
        </w:r>
      </w:hyperlink>
      <w:r w:rsidRPr="00550F5A">
        <w:t>)</w:t>
      </w:r>
      <w:r w:rsidRPr="00550F5A">
        <w:tab/>
      </w:r>
      <w:bookmarkStart w:id="1981" w:name="art160Bpu"/>
      <w:r w:rsidR="00E233F8" w:rsidRPr="00FF273D">
        <w:t>Parágrafo único</w:t>
      </w:r>
      <w:bookmarkEnd w:id="1981"/>
      <w:r w:rsidR="00E233F8" w:rsidRPr="00FF273D">
        <w:t xml:space="preserve">. </w:t>
      </w:r>
      <w:r w:rsidR="00143134" w:rsidRPr="00FF273D">
        <w:t xml:space="preserve"> </w:t>
      </w:r>
      <w:r w:rsidR="00E233F8" w:rsidRPr="00FF273D">
        <w:t>O sujeito passivo terá ciência do envio para inscrição em dívida ativa do crédito tributário de que trata o caput em seu domicílio tributário eletrônico ou, caso não o possua, mediante publicação no diário eletrônico da Secretaria de Estado de Fazenda.</w:t>
      </w:r>
    </w:p>
    <w:p w14:paraId="59FA0216" w14:textId="77777777" w:rsidR="00E233F8" w:rsidRPr="00143134" w:rsidRDefault="00E233F8" w:rsidP="00066C8D">
      <w:pPr>
        <w:pStyle w:val="Texto"/>
      </w:pPr>
    </w:p>
    <w:p w14:paraId="672EED3E" w14:textId="77777777" w:rsidR="007A0F25" w:rsidRDefault="001179D7" w:rsidP="00066C8D">
      <w:pPr>
        <w:pStyle w:val="Texto"/>
      </w:pPr>
      <w:r w:rsidRPr="00550F5A">
        <w:t>(</w:t>
      </w:r>
      <w:hyperlink r:id="rId2217" w:anchor="n271" w:history="1">
        <w:r w:rsidRPr="00550F5A">
          <w:rPr>
            <w:rStyle w:val="Hyperlink"/>
          </w:rPr>
          <w:t>271</w:t>
        </w:r>
      </w:hyperlink>
      <w:r w:rsidRPr="00550F5A">
        <w:t>)</w:t>
      </w:r>
      <w:r w:rsidR="007A0F25">
        <w:rPr>
          <w:b/>
        </w:rPr>
        <w:tab/>
      </w:r>
      <w:bookmarkStart w:id="1982" w:name="art161"/>
      <w:r w:rsidR="007A0F25" w:rsidRPr="00EE27ED">
        <w:rPr>
          <w:b/>
        </w:rPr>
        <w:t>Art. 161.</w:t>
      </w:r>
      <w:r w:rsidR="007A0F25" w:rsidRPr="00C854BD">
        <w:t xml:space="preserve"> </w:t>
      </w:r>
      <w:bookmarkEnd w:id="1982"/>
      <w:r w:rsidR="007A0F25" w:rsidRPr="00C854BD">
        <w:t>Nenhum processo por infração à legislação tributária será arquivado sem decisão final proferida na esfera administrativa, nem sobrestado, salvo nos casos previstos em Lei.</w:t>
      </w:r>
    </w:p>
    <w:p w14:paraId="0E5048E8" w14:textId="77777777" w:rsidR="007A0F25" w:rsidRDefault="007A0F25" w:rsidP="00066C8D">
      <w:pPr>
        <w:pStyle w:val="Texto"/>
      </w:pPr>
    </w:p>
    <w:p w14:paraId="3909968B" w14:textId="77777777" w:rsidR="007A0F25" w:rsidRPr="00C854BD" w:rsidRDefault="001179D7" w:rsidP="007A0F25">
      <w:pPr>
        <w:pStyle w:val="Ttulotema"/>
      </w:pPr>
      <w:r w:rsidRPr="00550F5A">
        <w:t>(</w:t>
      </w:r>
      <w:hyperlink r:id="rId2218" w:anchor="n271" w:history="1">
        <w:r w:rsidRPr="00550F5A">
          <w:rPr>
            <w:rStyle w:val="Hyperlink"/>
          </w:rPr>
          <w:t>271</w:t>
        </w:r>
      </w:hyperlink>
      <w:r w:rsidRPr="00550F5A">
        <w:t>)</w:t>
      </w:r>
      <w:r w:rsidR="007A0F25" w:rsidRPr="00496B1D">
        <w:t xml:space="preserve">     </w:t>
      </w:r>
      <w:r w:rsidR="007A0F25" w:rsidRPr="00C854BD">
        <w:t>SEÇÃO II</w:t>
      </w:r>
    </w:p>
    <w:p w14:paraId="3FE1170E" w14:textId="77777777" w:rsidR="007A0F25" w:rsidRDefault="001179D7" w:rsidP="007A0F25">
      <w:pPr>
        <w:pStyle w:val="Ttulotema"/>
      </w:pPr>
      <w:r w:rsidRPr="00550F5A">
        <w:t>(</w:t>
      </w:r>
      <w:hyperlink r:id="rId2219" w:anchor="n271" w:history="1">
        <w:r w:rsidRPr="00550F5A">
          <w:rPr>
            <w:rStyle w:val="Hyperlink"/>
          </w:rPr>
          <w:t>271</w:t>
        </w:r>
      </w:hyperlink>
      <w:r w:rsidRPr="00550F5A">
        <w:t>)</w:t>
      </w:r>
      <w:r w:rsidR="007A0F25" w:rsidRPr="00496B1D">
        <w:t xml:space="preserve">     </w:t>
      </w:r>
      <w:r w:rsidR="007A0F25" w:rsidRPr="00C854BD">
        <w:t>Da Tramitação Do Pta Relativo Ao Crédito Tributário De Natureza Contenciosa</w:t>
      </w:r>
    </w:p>
    <w:p w14:paraId="393E55A5" w14:textId="77777777" w:rsidR="007A0F25" w:rsidRPr="00C854BD" w:rsidRDefault="007A0F25" w:rsidP="00066C8D">
      <w:pPr>
        <w:pStyle w:val="Texto"/>
      </w:pPr>
    </w:p>
    <w:p w14:paraId="27686173" w14:textId="77777777" w:rsidR="007A0F25" w:rsidRPr="00C854BD" w:rsidRDefault="001179D7" w:rsidP="007A0F25">
      <w:pPr>
        <w:pStyle w:val="Ttulotema"/>
      </w:pPr>
      <w:r w:rsidRPr="00550F5A">
        <w:t>(</w:t>
      </w:r>
      <w:hyperlink r:id="rId2220" w:anchor="n271" w:history="1">
        <w:r w:rsidRPr="00550F5A">
          <w:rPr>
            <w:rStyle w:val="Hyperlink"/>
          </w:rPr>
          <w:t>271</w:t>
        </w:r>
      </w:hyperlink>
      <w:r w:rsidRPr="00550F5A">
        <w:t>)</w:t>
      </w:r>
      <w:r w:rsidR="007A0F25" w:rsidRPr="00496B1D">
        <w:t xml:space="preserve">     </w:t>
      </w:r>
      <w:r w:rsidR="007A0F25" w:rsidRPr="00C854BD">
        <w:t>SUBSEÇÃO I</w:t>
      </w:r>
    </w:p>
    <w:p w14:paraId="6A6F4FB1" w14:textId="77777777" w:rsidR="007A0F25" w:rsidRDefault="001179D7" w:rsidP="007A0F25">
      <w:pPr>
        <w:pStyle w:val="Ttulotema"/>
      </w:pPr>
      <w:r w:rsidRPr="00550F5A">
        <w:t>(</w:t>
      </w:r>
      <w:hyperlink r:id="rId2221" w:anchor="n271" w:history="1">
        <w:r w:rsidRPr="00550F5A">
          <w:rPr>
            <w:rStyle w:val="Hyperlink"/>
          </w:rPr>
          <w:t>271</w:t>
        </w:r>
      </w:hyperlink>
      <w:r w:rsidRPr="00550F5A">
        <w:t>)</w:t>
      </w:r>
      <w:r w:rsidR="007A0F25" w:rsidRPr="00496B1D">
        <w:t xml:space="preserve">     </w:t>
      </w:r>
      <w:r w:rsidR="007A0F25" w:rsidRPr="00C854BD">
        <w:t xml:space="preserve">Do Rito </w:t>
      </w:r>
      <w:r w:rsidR="007A0F25">
        <w:t>d</w:t>
      </w:r>
      <w:r w:rsidR="007A0F25" w:rsidRPr="00C854BD">
        <w:t>e Tramitação</w:t>
      </w:r>
    </w:p>
    <w:p w14:paraId="4B512E1D" w14:textId="77777777" w:rsidR="007A0F25" w:rsidRPr="00C854BD" w:rsidRDefault="007A0F25" w:rsidP="00066C8D">
      <w:pPr>
        <w:pStyle w:val="Texto"/>
      </w:pPr>
    </w:p>
    <w:p w14:paraId="0462EF32" w14:textId="77777777" w:rsidR="007A0F25" w:rsidRPr="00C854BD" w:rsidRDefault="00CF0B8E" w:rsidP="00066C8D">
      <w:pPr>
        <w:pStyle w:val="Texto"/>
      </w:pPr>
      <w:r w:rsidRPr="00550F5A">
        <w:t>(</w:t>
      </w:r>
      <w:hyperlink r:id="rId2222" w:anchor="n271" w:history="1">
        <w:r w:rsidRPr="00550F5A">
          <w:rPr>
            <w:rStyle w:val="Hyperlink"/>
          </w:rPr>
          <w:t>271</w:t>
        </w:r>
      </w:hyperlink>
      <w:r w:rsidRPr="00550F5A">
        <w:t>)</w:t>
      </w:r>
      <w:r w:rsidR="007A0F25">
        <w:rPr>
          <w:b/>
        </w:rPr>
        <w:tab/>
      </w:r>
      <w:bookmarkStart w:id="1983" w:name="art162"/>
      <w:r w:rsidR="007A0F25" w:rsidRPr="00C42822">
        <w:rPr>
          <w:b/>
        </w:rPr>
        <w:t xml:space="preserve">Art. </w:t>
      </w:r>
      <w:smartTag w:uri="urn:schemas-microsoft-com:office:smarttags" w:element="metricconverter">
        <w:smartTagPr>
          <w:attr w:name="ProductID" w:val="162. A"/>
        </w:smartTagPr>
        <w:r w:rsidR="007A0F25" w:rsidRPr="00C42822">
          <w:rPr>
            <w:b/>
          </w:rPr>
          <w:t>162.</w:t>
        </w:r>
        <w:bookmarkEnd w:id="1983"/>
        <w:r w:rsidR="007A0F25" w:rsidRPr="00C854BD">
          <w:t xml:space="preserve"> A</w:t>
        </w:r>
      </w:smartTag>
      <w:r w:rsidR="007A0F25" w:rsidRPr="00C854BD">
        <w:t xml:space="preserve"> tramitação e o julgamento do PTA de natureza contenciosa poderão ser diferenciados, observados os critérios e a forma previstos em regulamento, em razão do menor valor do crédito tributário ou da menor complexidade da matéria discutida, hipóteses em que o procedimento será denominado rito sumário.</w:t>
      </w:r>
    </w:p>
    <w:p w14:paraId="627F10C7" w14:textId="77777777" w:rsidR="007A0F25" w:rsidRDefault="00CF0B8E" w:rsidP="00066C8D">
      <w:pPr>
        <w:pStyle w:val="Texto"/>
      </w:pPr>
      <w:r w:rsidRPr="00550F5A">
        <w:t>(</w:t>
      </w:r>
      <w:hyperlink r:id="rId2223" w:anchor="n271" w:history="1">
        <w:r w:rsidRPr="00550F5A">
          <w:rPr>
            <w:rStyle w:val="Hyperlink"/>
          </w:rPr>
          <w:t>271</w:t>
        </w:r>
      </w:hyperlink>
      <w:r w:rsidRPr="00550F5A">
        <w:t>)</w:t>
      </w:r>
      <w:r w:rsidR="007A0F25">
        <w:rPr>
          <w:b/>
        </w:rPr>
        <w:tab/>
      </w:r>
      <w:bookmarkStart w:id="1984" w:name="art162pu"/>
      <w:r w:rsidR="007A0F25" w:rsidRPr="00C854BD">
        <w:t>Parágrafo único.</w:t>
      </w:r>
      <w:bookmarkEnd w:id="1984"/>
      <w:r w:rsidR="007A0F25" w:rsidRPr="00C854BD">
        <w:t xml:space="preserve"> Salvo nas hipóteses expressamente estabelecidas em regulamento, é vedada a mudança de rito.</w:t>
      </w:r>
    </w:p>
    <w:p w14:paraId="3FB3844D" w14:textId="77777777" w:rsidR="007A0F25" w:rsidRPr="00C854BD" w:rsidRDefault="007A0F25" w:rsidP="00066C8D">
      <w:pPr>
        <w:pStyle w:val="Texto"/>
      </w:pPr>
    </w:p>
    <w:p w14:paraId="64E747ED" w14:textId="77777777" w:rsidR="007A0F25" w:rsidRPr="00C854BD" w:rsidRDefault="00CF0B8E" w:rsidP="007A0F25">
      <w:pPr>
        <w:pStyle w:val="Ttulotema"/>
      </w:pPr>
      <w:r w:rsidRPr="00550F5A">
        <w:t>(</w:t>
      </w:r>
      <w:hyperlink r:id="rId2224" w:anchor="n271" w:history="1">
        <w:r w:rsidRPr="00550F5A">
          <w:rPr>
            <w:rStyle w:val="Hyperlink"/>
          </w:rPr>
          <w:t>271</w:t>
        </w:r>
      </w:hyperlink>
      <w:r w:rsidRPr="00550F5A">
        <w:t>)</w:t>
      </w:r>
      <w:r w:rsidR="007A0F25" w:rsidRPr="00496B1D">
        <w:t xml:space="preserve">     </w:t>
      </w:r>
      <w:r w:rsidR="007A0F25" w:rsidRPr="00C854BD">
        <w:t>SUBSEÇÃO II</w:t>
      </w:r>
    </w:p>
    <w:p w14:paraId="17BF33A7" w14:textId="77777777" w:rsidR="007A0F25" w:rsidRDefault="00CF0B8E" w:rsidP="007A0F25">
      <w:pPr>
        <w:pStyle w:val="Ttulotema"/>
      </w:pPr>
      <w:r w:rsidRPr="00550F5A">
        <w:t>(</w:t>
      </w:r>
      <w:hyperlink r:id="rId2225" w:anchor="n271" w:history="1">
        <w:r w:rsidRPr="00550F5A">
          <w:rPr>
            <w:rStyle w:val="Hyperlink"/>
          </w:rPr>
          <w:t>271</w:t>
        </w:r>
      </w:hyperlink>
      <w:r w:rsidRPr="00550F5A">
        <w:t>)</w:t>
      </w:r>
      <w:r w:rsidR="007A0F25" w:rsidRPr="00496B1D">
        <w:t xml:space="preserve">     </w:t>
      </w:r>
      <w:r w:rsidR="007A0F25" w:rsidRPr="00C854BD">
        <w:t xml:space="preserve">Da Impugnação </w:t>
      </w:r>
      <w:r w:rsidR="007A0F25">
        <w:t>e</w:t>
      </w:r>
      <w:r w:rsidR="007A0F25" w:rsidRPr="00C854BD">
        <w:t xml:space="preserve"> </w:t>
      </w:r>
      <w:r w:rsidR="007A0F25">
        <w:t>d</w:t>
      </w:r>
      <w:r w:rsidR="007A0F25" w:rsidRPr="00C854BD">
        <w:t>a Manifestação Fiscal</w:t>
      </w:r>
    </w:p>
    <w:p w14:paraId="1D2D5E5E" w14:textId="77777777" w:rsidR="007A0F25" w:rsidRPr="00C854BD" w:rsidRDefault="007A0F25" w:rsidP="00066C8D">
      <w:pPr>
        <w:pStyle w:val="Texto"/>
      </w:pPr>
    </w:p>
    <w:p w14:paraId="708A07AC" w14:textId="77777777" w:rsidR="007A0F25" w:rsidRPr="00C854BD" w:rsidRDefault="00CF0B8E" w:rsidP="00066C8D">
      <w:pPr>
        <w:pStyle w:val="Texto"/>
      </w:pPr>
      <w:r w:rsidRPr="00550F5A">
        <w:t>(</w:t>
      </w:r>
      <w:hyperlink r:id="rId2226" w:anchor="n271" w:history="1">
        <w:r w:rsidRPr="00550F5A">
          <w:rPr>
            <w:rStyle w:val="Hyperlink"/>
          </w:rPr>
          <w:t>271</w:t>
        </w:r>
      </w:hyperlink>
      <w:r w:rsidRPr="00550F5A">
        <w:t>)</w:t>
      </w:r>
      <w:r w:rsidR="007A0F25">
        <w:rPr>
          <w:b/>
        </w:rPr>
        <w:tab/>
      </w:r>
      <w:bookmarkStart w:id="1985" w:name="art163"/>
      <w:r w:rsidR="007A0F25" w:rsidRPr="00C42822">
        <w:rPr>
          <w:b/>
        </w:rPr>
        <w:t xml:space="preserve">Art. </w:t>
      </w:r>
      <w:smartTag w:uri="urn:schemas-microsoft-com:office:smarttags" w:element="metricconverter">
        <w:smartTagPr>
          <w:attr w:name="ProductID" w:val="163. A"/>
        </w:smartTagPr>
        <w:r w:rsidR="007A0F25" w:rsidRPr="00C42822">
          <w:rPr>
            <w:b/>
          </w:rPr>
          <w:t>163.</w:t>
        </w:r>
        <w:bookmarkEnd w:id="1985"/>
        <w:r w:rsidR="007A0F25" w:rsidRPr="00C854BD">
          <w:t xml:space="preserve"> A</w:t>
        </w:r>
      </w:smartTag>
      <w:r w:rsidR="007A0F25" w:rsidRPr="00C854BD">
        <w:t xml:space="preserve"> impugnação será dirigida ao </w:t>
      </w:r>
      <w:smartTag w:uri="urn:schemas-microsoft-com:office:smarttags" w:element="PersonName">
        <w:smartTagPr>
          <w:attr w:name="ProductID" w:val="Conselho de Contribuintes"/>
        </w:smartTagPr>
        <w:r w:rsidR="007A0F25" w:rsidRPr="00C854BD">
          <w:t>Conselho de Contribuintes</w:t>
        </w:r>
      </w:smartTag>
      <w:r w:rsidR="007A0F25" w:rsidRPr="00C854BD">
        <w:t xml:space="preserve"> e entregue na repartição fazendária competente ou remetida por via postal ou outro meio, conforme dispuser o regulamento, no prazo de trinta dias.</w:t>
      </w:r>
    </w:p>
    <w:p w14:paraId="7A555548" w14:textId="77777777" w:rsidR="007A0F25" w:rsidRPr="00550F5A" w:rsidRDefault="00CF0B8E" w:rsidP="00066C8D">
      <w:pPr>
        <w:pStyle w:val="Texto"/>
      </w:pPr>
      <w:r w:rsidRPr="00550F5A">
        <w:t>(</w:t>
      </w:r>
      <w:hyperlink r:id="rId2227" w:anchor="n271" w:history="1">
        <w:r w:rsidRPr="00550F5A">
          <w:rPr>
            <w:rStyle w:val="Hyperlink"/>
          </w:rPr>
          <w:t>271</w:t>
        </w:r>
      </w:hyperlink>
      <w:r w:rsidRPr="00550F5A">
        <w:t>)</w:t>
      </w:r>
      <w:r w:rsidR="007A0F25" w:rsidRPr="00550F5A">
        <w:tab/>
        <w:t>§ 1°. Findo o prazo de trinta dias da intimação do contribuinte ou do responsável sem pagamento do débito nem apresentação de defesa, o sujeito passivo será declarado revel, importando em reconhecimento do crédito tributário.</w:t>
      </w:r>
    </w:p>
    <w:p w14:paraId="36B5987A" w14:textId="77777777" w:rsidR="007A0F25" w:rsidRDefault="00CF0B8E" w:rsidP="00066C8D">
      <w:pPr>
        <w:pStyle w:val="Texto"/>
      </w:pPr>
      <w:r w:rsidRPr="00550F5A">
        <w:t>(</w:t>
      </w:r>
      <w:hyperlink r:id="rId2228" w:anchor="n271" w:history="1">
        <w:r w:rsidRPr="00550F5A">
          <w:rPr>
            <w:rStyle w:val="Hyperlink"/>
          </w:rPr>
          <w:t>271</w:t>
        </w:r>
      </w:hyperlink>
      <w:r w:rsidRPr="00550F5A">
        <w:t>)</w:t>
      </w:r>
      <w:r w:rsidR="007A0F25" w:rsidRPr="00550F5A">
        <w:tab/>
        <w:t>§ 2°. Nos dez dias subseqüentes ao término do prazo estabelecido no § 1º, será certificada a revelia, instruído definitivamente</w:t>
      </w:r>
      <w:r w:rsidR="007A0F25" w:rsidRPr="00C854BD">
        <w:t xml:space="preserve"> o PTA e encaminhado para inscrição do crédito tributário em dívida ativa.</w:t>
      </w:r>
    </w:p>
    <w:p w14:paraId="6FA75AC2" w14:textId="77777777" w:rsidR="007A0F25" w:rsidRPr="00C854BD" w:rsidRDefault="007A0F25" w:rsidP="00066C8D">
      <w:pPr>
        <w:pStyle w:val="Texto"/>
      </w:pPr>
    </w:p>
    <w:p w14:paraId="0251A789" w14:textId="77777777" w:rsidR="007A0F25" w:rsidRDefault="00191102" w:rsidP="00066C8D">
      <w:pPr>
        <w:pStyle w:val="Texto"/>
      </w:pPr>
      <w:r w:rsidRPr="00550F5A">
        <w:lastRenderedPageBreak/>
        <w:t>(</w:t>
      </w:r>
      <w:hyperlink r:id="rId2229" w:anchor="n271" w:history="1">
        <w:r w:rsidRPr="00550F5A">
          <w:rPr>
            <w:rStyle w:val="Hyperlink"/>
          </w:rPr>
          <w:t>271</w:t>
        </w:r>
      </w:hyperlink>
      <w:r w:rsidRPr="00550F5A">
        <w:t>)</w:t>
      </w:r>
      <w:r w:rsidR="007A0F25">
        <w:rPr>
          <w:b/>
        </w:rPr>
        <w:tab/>
      </w:r>
      <w:bookmarkStart w:id="1986" w:name="art164"/>
      <w:r w:rsidR="007A0F25" w:rsidRPr="00C42822">
        <w:rPr>
          <w:b/>
        </w:rPr>
        <w:t>Art. 164.</w:t>
      </w:r>
      <w:r w:rsidR="007A0F25" w:rsidRPr="00C854BD">
        <w:t xml:space="preserve"> </w:t>
      </w:r>
      <w:bookmarkEnd w:id="1986"/>
      <w:r w:rsidR="007A0F25" w:rsidRPr="00C854BD">
        <w:t>Na impugnação será alegada de uma só vez a matéria relacionada com a situação fiscal de que decorreu o lançamento ou o indeferimento do pedido de restituição de indébito tributário, observado o disposto no regulamento.</w:t>
      </w:r>
    </w:p>
    <w:p w14:paraId="1194EB58" w14:textId="77777777" w:rsidR="007A0F25" w:rsidRDefault="007A0F25" w:rsidP="00066C8D">
      <w:pPr>
        <w:pStyle w:val="Texto"/>
      </w:pPr>
    </w:p>
    <w:p w14:paraId="191547C5" w14:textId="77777777" w:rsidR="007A0F25" w:rsidRPr="00C854BD" w:rsidRDefault="00191102" w:rsidP="00066C8D">
      <w:pPr>
        <w:pStyle w:val="Texto"/>
      </w:pPr>
      <w:r w:rsidRPr="00550F5A">
        <w:t>(</w:t>
      </w:r>
      <w:hyperlink r:id="rId2230" w:anchor="n271" w:history="1">
        <w:r w:rsidRPr="00550F5A">
          <w:rPr>
            <w:rStyle w:val="Hyperlink"/>
          </w:rPr>
          <w:t>271</w:t>
        </w:r>
      </w:hyperlink>
      <w:r w:rsidRPr="00550F5A">
        <w:t>)</w:t>
      </w:r>
      <w:r w:rsidR="007A0F25">
        <w:rPr>
          <w:b/>
        </w:rPr>
        <w:tab/>
      </w:r>
      <w:bookmarkStart w:id="1987" w:name="art165"/>
      <w:r w:rsidR="007A0F25" w:rsidRPr="00C42822">
        <w:rPr>
          <w:b/>
        </w:rPr>
        <w:t>Art. 165.</w:t>
      </w:r>
      <w:r w:rsidR="007A0F25" w:rsidRPr="00C854BD">
        <w:t xml:space="preserve"> </w:t>
      </w:r>
      <w:bookmarkEnd w:id="1987"/>
      <w:r w:rsidR="007A0F25" w:rsidRPr="00C854BD">
        <w:t>O chefe da repartição fazendária de formação do PTA, ou funcionário por ele designado, negará seguimento à impugnação que:</w:t>
      </w:r>
    </w:p>
    <w:p w14:paraId="606F0EE8" w14:textId="77777777" w:rsidR="007A0F25" w:rsidRPr="00550F5A" w:rsidRDefault="00191102" w:rsidP="00066C8D">
      <w:pPr>
        <w:pStyle w:val="Texto"/>
      </w:pPr>
      <w:r w:rsidRPr="00550F5A">
        <w:t>(</w:t>
      </w:r>
      <w:hyperlink r:id="rId2231" w:anchor="n271" w:history="1">
        <w:r w:rsidRPr="00550F5A">
          <w:rPr>
            <w:rStyle w:val="Hyperlink"/>
          </w:rPr>
          <w:t>271</w:t>
        </w:r>
      </w:hyperlink>
      <w:r w:rsidRPr="00550F5A">
        <w:t>)</w:t>
      </w:r>
      <w:r w:rsidR="007A0F25" w:rsidRPr="00550F5A">
        <w:tab/>
      </w:r>
      <w:bookmarkStart w:id="1988" w:name="art165_i"/>
      <w:r w:rsidR="007A0F25" w:rsidRPr="00550F5A">
        <w:t xml:space="preserve">I </w:t>
      </w:r>
      <w:bookmarkEnd w:id="1988"/>
      <w:r w:rsidR="007A0F25" w:rsidRPr="00550F5A">
        <w:t>- for apresentada fora do prazo legal ou for manifesta a ilegitimidade da parte, devendo a negativa de seguimento ser formalmente comunicada ao impugnante no prazo de cinco dias;</w:t>
      </w:r>
    </w:p>
    <w:p w14:paraId="1F9BB8EB" w14:textId="77777777" w:rsidR="007A0F25" w:rsidRDefault="00191102" w:rsidP="00066C8D">
      <w:pPr>
        <w:pStyle w:val="Texto"/>
      </w:pPr>
      <w:r w:rsidRPr="00550F5A">
        <w:t>(</w:t>
      </w:r>
      <w:hyperlink r:id="rId2232" w:anchor="n271" w:history="1">
        <w:r w:rsidRPr="00550F5A">
          <w:rPr>
            <w:rStyle w:val="Hyperlink"/>
          </w:rPr>
          <w:t>271</w:t>
        </w:r>
      </w:hyperlink>
      <w:r w:rsidRPr="00550F5A">
        <w:t>)</w:t>
      </w:r>
      <w:r w:rsidR="007A0F25" w:rsidRPr="00550F5A">
        <w:tab/>
      </w:r>
      <w:bookmarkStart w:id="1989" w:name="art165_ii"/>
      <w:r w:rsidR="007A0F25" w:rsidRPr="00C854BD">
        <w:t xml:space="preserve">II </w:t>
      </w:r>
      <w:bookmarkEnd w:id="1989"/>
      <w:r w:rsidR="007A0F25" w:rsidRPr="00C854BD">
        <w:t>- estiver desacompanhada do comprovante de recolhimento da taxa de expediente devida ou não seja comprovado o recolhimento desta no prazo estabelecido em regulamento, independentemente de comunicação ao impugnante.</w:t>
      </w:r>
    </w:p>
    <w:p w14:paraId="3411D2A8" w14:textId="77777777" w:rsidR="007A0F25" w:rsidRPr="00C854BD" w:rsidRDefault="007A0F25" w:rsidP="00066C8D">
      <w:pPr>
        <w:pStyle w:val="Texto"/>
      </w:pPr>
    </w:p>
    <w:p w14:paraId="2ACB5538" w14:textId="77777777" w:rsidR="007A0F25" w:rsidRDefault="00191102" w:rsidP="00066C8D">
      <w:pPr>
        <w:pStyle w:val="Texto"/>
      </w:pPr>
      <w:r w:rsidRPr="00550F5A">
        <w:t>(</w:t>
      </w:r>
      <w:hyperlink r:id="rId2233" w:anchor="n271" w:history="1">
        <w:r w:rsidRPr="00550F5A">
          <w:rPr>
            <w:rStyle w:val="Hyperlink"/>
          </w:rPr>
          <w:t>271</w:t>
        </w:r>
      </w:hyperlink>
      <w:r w:rsidRPr="00550F5A">
        <w:t>)</w:t>
      </w:r>
      <w:r w:rsidR="007A0F25">
        <w:rPr>
          <w:b/>
        </w:rPr>
        <w:tab/>
      </w:r>
      <w:bookmarkStart w:id="1990" w:name="art166"/>
      <w:r w:rsidR="007A0F25" w:rsidRPr="00C42822">
        <w:rPr>
          <w:b/>
        </w:rPr>
        <w:t>Art. 166.</w:t>
      </w:r>
      <w:bookmarkEnd w:id="1990"/>
      <w:r w:rsidR="007A0F25" w:rsidRPr="00C854BD">
        <w:t xml:space="preserve"> No caso de irregularidade de representação, o chefe da repartição fazendária intimará o sujeito passivo a sanar o vício no prazo de cinco dias, sob pena de não-seguimento da impugnação.</w:t>
      </w:r>
    </w:p>
    <w:p w14:paraId="5591052F" w14:textId="77777777" w:rsidR="007A0F25" w:rsidRPr="00C854BD" w:rsidRDefault="007A0F25" w:rsidP="00066C8D">
      <w:pPr>
        <w:pStyle w:val="Texto"/>
      </w:pPr>
    </w:p>
    <w:p w14:paraId="3780AC9F" w14:textId="77777777" w:rsidR="007A0F25" w:rsidRPr="00C854BD" w:rsidRDefault="00191102" w:rsidP="00066C8D">
      <w:pPr>
        <w:pStyle w:val="Texto"/>
      </w:pPr>
      <w:r w:rsidRPr="00550F5A">
        <w:t>(</w:t>
      </w:r>
      <w:hyperlink r:id="rId2234" w:anchor="n271" w:history="1">
        <w:r w:rsidRPr="00550F5A">
          <w:rPr>
            <w:rStyle w:val="Hyperlink"/>
          </w:rPr>
          <w:t>271</w:t>
        </w:r>
      </w:hyperlink>
      <w:r w:rsidRPr="00550F5A">
        <w:t>)</w:t>
      </w:r>
      <w:r w:rsidR="007A0F25">
        <w:rPr>
          <w:b/>
        </w:rPr>
        <w:tab/>
      </w:r>
      <w:bookmarkStart w:id="1991" w:name="art167"/>
      <w:r w:rsidR="007A0F25" w:rsidRPr="00C42822">
        <w:rPr>
          <w:b/>
        </w:rPr>
        <w:t>Art. 167</w:t>
      </w:r>
      <w:bookmarkEnd w:id="1991"/>
      <w:r w:rsidR="007A0F25" w:rsidRPr="00C42822">
        <w:rPr>
          <w:b/>
        </w:rPr>
        <w:t>.</w:t>
      </w:r>
      <w:r w:rsidR="007A0F25" w:rsidRPr="00C854BD">
        <w:t xml:space="preserve"> No caso de negativa de seguimento de impugnação, caberá reclamação à Câmara de Julgamento, no prazo de dez dias.</w:t>
      </w:r>
    </w:p>
    <w:p w14:paraId="5E6B33B7" w14:textId="77777777" w:rsidR="007A0F25" w:rsidRDefault="00191102" w:rsidP="00066C8D">
      <w:pPr>
        <w:pStyle w:val="Texto"/>
      </w:pPr>
      <w:r w:rsidRPr="00550F5A">
        <w:t>(</w:t>
      </w:r>
      <w:hyperlink r:id="rId2235" w:anchor="n271" w:history="1">
        <w:r w:rsidRPr="00550F5A">
          <w:rPr>
            <w:rStyle w:val="Hyperlink"/>
          </w:rPr>
          <w:t>271</w:t>
        </w:r>
      </w:hyperlink>
      <w:r w:rsidRPr="00550F5A">
        <w:t>)</w:t>
      </w:r>
      <w:r w:rsidR="007A0F25">
        <w:rPr>
          <w:b/>
        </w:rPr>
        <w:tab/>
      </w:r>
      <w:bookmarkStart w:id="1992" w:name="art167pu"/>
      <w:r w:rsidR="007A0F25" w:rsidRPr="00C854BD">
        <w:t>Parágrafo único.</w:t>
      </w:r>
      <w:bookmarkEnd w:id="1992"/>
      <w:r w:rsidR="007A0F25" w:rsidRPr="00C854BD">
        <w:t xml:space="preserve"> O disposto neste artigo não se aplica na hipótese de negativa de seguimento de impugação em razão de não-recolhimento ou não-comprovação de recolhimento da taxa de expediente devida.</w:t>
      </w:r>
    </w:p>
    <w:p w14:paraId="51ABD928" w14:textId="77777777" w:rsidR="007A0F25" w:rsidRPr="00C854BD" w:rsidRDefault="007A0F25" w:rsidP="00066C8D">
      <w:pPr>
        <w:pStyle w:val="Texto"/>
      </w:pPr>
    </w:p>
    <w:p w14:paraId="48B6C007" w14:textId="77777777" w:rsidR="007A0F25" w:rsidRPr="00C854BD" w:rsidRDefault="00191102" w:rsidP="00066C8D">
      <w:pPr>
        <w:pStyle w:val="Texto"/>
      </w:pPr>
      <w:r w:rsidRPr="00550F5A">
        <w:t>(</w:t>
      </w:r>
      <w:hyperlink r:id="rId2236" w:anchor="n271" w:history="1">
        <w:r w:rsidRPr="00550F5A">
          <w:rPr>
            <w:rStyle w:val="Hyperlink"/>
          </w:rPr>
          <w:t>271</w:t>
        </w:r>
      </w:hyperlink>
      <w:r w:rsidRPr="00550F5A">
        <w:t>)</w:t>
      </w:r>
      <w:r w:rsidR="007A0F25">
        <w:rPr>
          <w:b/>
        </w:rPr>
        <w:tab/>
      </w:r>
      <w:bookmarkStart w:id="1993" w:name="art168"/>
      <w:r w:rsidR="007A0F25" w:rsidRPr="00C42822">
        <w:rPr>
          <w:b/>
        </w:rPr>
        <w:t>Art. 168.</w:t>
      </w:r>
      <w:r w:rsidR="007A0F25" w:rsidRPr="00C854BD">
        <w:t xml:space="preserve"> </w:t>
      </w:r>
      <w:bookmarkEnd w:id="1993"/>
      <w:r w:rsidR="007A0F25" w:rsidRPr="00C854BD">
        <w:t>Recebida e autuada a impugnação com os documentos que a instruem, a repartição fazendária competente providenciará, conforme o caso:</w:t>
      </w:r>
    </w:p>
    <w:p w14:paraId="25F1A6FC" w14:textId="77777777" w:rsidR="007A0F25" w:rsidRPr="00550F5A" w:rsidRDefault="00191102" w:rsidP="00066C8D">
      <w:pPr>
        <w:pStyle w:val="Texto"/>
      </w:pPr>
      <w:r w:rsidRPr="00550F5A">
        <w:t>(</w:t>
      </w:r>
      <w:hyperlink r:id="rId2237" w:anchor="n271" w:history="1">
        <w:r w:rsidRPr="00550F5A">
          <w:rPr>
            <w:rStyle w:val="Hyperlink"/>
          </w:rPr>
          <w:t>271</w:t>
        </w:r>
      </w:hyperlink>
      <w:r w:rsidRPr="00550F5A">
        <w:t>)</w:t>
      </w:r>
      <w:r w:rsidR="007A0F25" w:rsidRPr="00550F5A">
        <w:tab/>
      </w:r>
      <w:bookmarkStart w:id="1994" w:name="art168_i"/>
      <w:r w:rsidR="007A0F25" w:rsidRPr="00550F5A">
        <w:t xml:space="preserve">I </w:t>
      </w:r>
      <w:bookmarkEnd w:id="1994"/>
      <w:r w:rsidR="007A0F25" w:rsidRPr="00550F5A">
        <w:t xml:space="preserve">- a manifestação fiscal, no prazo de quinze dias, e encaminhará o </w:t>
      </w:r>
      <w:smartTag w:uri="urn:schemas-microsoft-com:office:smarttags" w:element="PersonName">
        <w:smartTagPr>
          <w:attr w:name="ProductID" w:val="PTA ao Conselho"/>
        </w:smartTagPr>
        <w:r w:rsidR="007A0F25" w:rsidRPr="00550F5A">
          <w:t>PTA ao Conselho</w:t>
        </w:r>
      </w:smartTag>
      <w:r w:rsidR="007A0F25" w:rsidRPr="00550F5A">
        <w:t xml:space="preserve"> de Contribuintes;</w:t>
      </w:r>
    </w:p>
    <w:p w14:paraId="429FCE3D" w14:textId="77777777" w:rsidR="007A0F25" w:rsidRPr="00550F5A" w:rsidRDefault="00191102" w:rsidP="00066C8D">
      <w:pPr>
        <w:pStyle w:val="Texto"/>
      </w:pPr>
      <w:r w:rsidRPr="00550F5A">
        <w:t>(</w:t>
      </w:r>
      <w:hyperlink r:id="rId2238" w:anchor="n271" w:history="1">
        <w:r w:rsidRPr="00550F5A">
          <w:rPr>
            <w:rStyle w:val="Hyperlink"/>
          </w:rPr>
          <w:t>271</w:t>
        </w:r>
      </w:hyperlink>
      <w:r w:rsidRPr="00550F5A">
        <w:t>)</w:t>
      </w:r>
      <w:r w:rsidR="007A0F25" w:rsidRPr="00550F5A">
        <w:tab/>
      </w:r>
      <w:bookmarkStart w:id="1995" w:name="art168_ii"/>
      <w:r w:rsidR="007A0F25" w:rsidRPr="00550F5A">
        <w:t xml:space="preserve">II </w:t>
      </w:r>
      <w:bookmarkEnd w:id="1995"/>
      <w:r w:rsidR="007A0F25" w:rsidRPr="00550F5A">
        <w:t>- a reformulação do crédito tributário.</w:t>
      </w:r>
    </w:p>
    <w:p w14:paraId="07B7D8F3" w14:textId="77777777" w:rsidR="007A0F25" w:rsidRPr="00550F5A" w:rsidRDefault="00191102" w:rsidP="00066C8D">
      <w:pPr>
        <w:pStyle w:val="Texto"/>
      </w:pPr>
      <w:r w:rsidRPr="00550F5A">
        <w:t>(</w:t>
      </w:r>
      <w:hyperlink r:id="rId2239" w:anchor="n271" w:history="1">
        <w:r w:rsidRPr="00550F5A">
          <w:rPr>
            <w:rStyle w:val="Hyperlink"/>
          </w:rPr>
          <w:t>271</w:t>
        </w:r>
      </w:hyperlink>
      <w:r w:rsidRPr="00550F5A">
        <w:t>)</w:t>
      </w:r>
      <w:r w:rsidR="007A0F25" w:rsidRPr="00550F5A">
        <w:tab/>
      </w:r>
      <w:bookmarkStart w:id="1996" w:name="art168p1"/>
      <w:r w:rsidR="007A0F25" w:rsidRPr="00550F5A">
        <w:t xml:space="preserve">§ 1°. </w:t>
      </w:r>
      <w:bookmarkEnd w:id="1996"/>
      <w:r w:rsidR="007A0F25" w:rsidRPr="00550F5A">
        <w:t>Caso o lançamento seja reformulado e resulte em aumento do valor do crédito tributário, inclusão de nova fundamentação legal ou material ou alteração da sujeição passiva, será aberto ao sujeito passivo o prazo de trinta dias para impugnação, aditamento da impugnação ou pagamento do crédito tributário com os mesmos percentuais de redução de multas aplicáveis nos trinta dias após o recebimento do Auto de Infração.</w:t>
      </w:r>
    </w:p>
    <w:p w14:paraId="330A8D23" w14:textId="77777777" w:rsidR="007A0F25" w:rsidRDefault="00191102" w:rsidP="00066C8D">
      <w:pPr>
        <w:pStyle w:val="Texto"/>
      </w:pPr>
      <w:r w:rsidRPr="00550F5A">
        <w:t>(</w:t>
      </w:r>
      <w:hyperlink r:id="rId2240" w:anchor="n271" w:history="1">
        <w:r w:rsidRPr="00550F5A">
          <w:rPr>
            <w:rStyle w:val="Hyperlink"/>
          </w:rPr>
          <w:t>271</w:t>
        </w:r>
      </w:hyperlink>
      <w:r w:rsidRPr="00550F5A">
        <w:t>)</w:t>
      </w:r>
      <w:r w:rsidR="007A0F25" w:rsidRPr="00550F5A">
        <w:tab/>
      </w:r>
      <w:bookmarkStart w:id="1997" w:name="art168p2"/>
      <w:r w:rsidR="007A0F25" w:rsidRPr="00550F5A">
        <w:t>§</w:t>
      </w:r>
      <w:r w:rsidR="007A0F25" w:rsidRPr="00C854BD">
        <w:t xml:space="preserve"> 2°. </w:t>
      </w:r>
      <w:bookmarkEnd w:id="1997"/>
      <w:r w:rsidR="007A0F25" w:rsidRPr="00C854BD">
        <w:t>Nas hipóteses de reformulação do lançamento não alcançadas pelo § 1º, será aberto prazo de dez dias para aditamento da impugnação ou pagamento do crédito tributário com os mesmos percentuais de redução de multas a que se refere o § 1º.</w:t>
      </w:r>
    </w:p>
    <w:p w14:paraId="36D54DA9" w14:textId="77777777" w:rsidR="007A0F25" w:rsidRDefault="007A0F25" w:rsidP="00066C8D">
      <w:pPr>
        <w:pStyle w:val="Texto"/>
      </w:pPr>
    </w:p>
    <w:p w14:paraId="30110CFC" w14:textId="77777777" w:rsidR="002361A6" w:rsidRPr="005C26B0" w:rsidRDefault="002361A6" w:rsidP="002361A6">
      <w:pPr>
        <w:jc w:val="both"/>
      </w:pPr>
      <w:r w:rsidRPr="002E6248">
        <w:t>(</w:t>
      </w:r>
      <w:hyperlink r:id="rId2241" w:anchor="n539" w:history="1">
        <w:r>
          <w:rPr>
            <w:rStyle w:val="Hyperlink"/>
          </w:rPr>
          <w:t>539</w:t>
        </w:r>
      </w:hyperlink>
      <w:r w:rsidRPr="002E6248">
        <w:t>)</w:t>
      </w:r>
      <w:r w:rsidRPr="002E6248">
        <w:rPr>
          <w:b/>
        </w:rPr>
        <w:tab/>
      </w:r>
      <w:bookmarkStart w:id="1998" w:name="art168_A"/>
      <w:r w:rsidRPr="005A72DD">
        <w:rPr>
          <w:b/>
        </w:rPr>
        <w:t xml:space="preserve">Art. 168-A </w:t>
      </w:r>
      <w:bookmarkEnd w:id="1998"/>
      <w:r w:rsidRPr="005A72DD">
        <w:rPr>
          <w:b/>
        </w:rPr>
        <w:t>-</w:t>
      </w:r>
      <w:r w:rsidRPr="005C26B0">
        <w:t xml:space="preserve"> Na hipótese de apresentação de impugnação por um sujeito passivo e de concessão</w:t>
      </w:r>
      <w:r>
        <w:t xml:space="preserve"> </w:t>
      </w:r>
      <w:r w:rsidRPr="005C26B0">
        <w:t>de parcelamento do mesmo crédito tributário a outro sujeito passivo, a tramitação e o julgamento do PTA ficam</w:t>
      </w:r>
      <w:r>
        <w:t xml:space="preserve"> </w:t>
      </w:r>
      <w:r w:rsidRPr="005C26B0">
        <w:t>suspensos enquanto vigente o parcelamento.</w:t>
      </w:r>
    </w:p>
    <w:p w14:paraId="192BE90E" w14:textId="77777777" w:rsidR="002361A6" w:rsidRDefault="002361A6" w:rsidP="002361A6">
      <w:pPr>
        <w:pStyle w:val="Texto"/>
      </w:pPr>
      <w:r w:rsidRPr="002E6248">
        <w:t>(</w:t>
      </w:r>
      <w:hyperlink r:id="rId2242" w:anchor="n539" w:history="1">
        <w:r>
          <w:rPr>
            <w:rStyle w:val="Hyperlink"/>
          </w:rPr>
          <w:t>539</w:t>
        </w:r>
      </w:hyperlink>
      <w:r w:rsidRPr="002E6248">
        <w:t>)</w:t>
      </w:r>
      <w:r w:rsidRPr="002E6248">
        <w:rPr>
          <w:b/>
        </w:rPr>
        <w:tab/>
      </w:r>
      <w:bookmarkStart w:id="1999" w:name="art168_A_pu"/>
      <w:r w:rsidRPr="005C26B0">
        <w:t xml:space="preserve">Parágrafo único </w:t>
      </w:r>
      <w:bookmarkEnd w:id="1999"/>
      <w:r>
        <w:t>-</w:t>
      </w:r>
      <w:r w:rsidRPr="005C26B0">
        <w:t xml:space="preserve"> Efetuada a quitação integral do crédito tributário, cessará a suspensão, e o processo será arquivado.</w:t>
      </w:r>
    </w:p>
    <w:p w14:paraId="449878D4" w14:textId="77777777" w:rsidR="002361A6" w:rsidRPr="002E6248" w:rsidRDefault="002361A6" w:rsidP="002361A6">
      <w:pPr>
        <w:pStyle w:val="Texto"/>
      </w:pPr>
    </w:p>
    <w:p w14:paraId="28604671" w14:textId="77777777" w:rsidR="007A0F25" w:rsidRDefault="00191102" w:rsidP="00066C8D">
      <w:pPr>
        <w:pStyle w:val="Texto"/>
      </w:pPr>
      <w:r w:rsidRPr="00550F5A">
        <w:t>(</w:t>
      </w:r>
      <w:hyperlink r:id="rId2243" w:anchor="n271" w:history="1">
        <w:r w:rsidRPr="00550F5A">
          <w:rPr>
            <w:rStyle w:val="Hyperlink"/>
          </w:rPr>
          <w:t>271</w:t>
        </w:r>
      </w:hyperlink>
      <w:r w:rsidRPr="00550F5A">
        <w:t>)</w:t>
      </w:r>
      <w:r w:rsidR="007A0F25">
        <w:rPr>
          <w:b/>
        </w:rPr>
        <w:tab/>
      </w:r>
      <w:bookmarkStart w:id="2000" w:name="art169"/>
      <w:r w:rsidR="007A0F25" w:rsidRPr="00C42822">
        <w:rPr>
          <w:b/>
        </w:rPr>
        <w:t>Art. 169.</w:t>
      </w:r>
      <w:r w:rsidR="007A0F25" w:rsidRPr="00C854BD">
        <w:t xml:space="preserve"> </w:t>
      </w:r>
      <w:bookmarkEnd w:id="2000"/>
      <w:r w:rsidR="007A0F25" w:rsidRPr="00C854BD">
        <w:t>(revogado)</w:t>
      </w:r>
    </w:p>
    <w:p w14:paraId="107B2655" w14:textId="77777777" w:rsidR="007A0F25" w:rsidRDefault="007A0F25" w:rsidP="00066C8D">
      <w:pPr>
        <w:pStyle w:val="Texto"/>
      </w:pPr>
    </w:p>
    <w:p w14:paraId="5F7A5714" w14:textId="77777777" w:rsidR="007A0F25" w:rsidRPr="00C854BD" w:rsidRDefault="00191102" w:rsidP="007A0F25">
      <w:pPr>
        <w:pStyle w:val="Ttulotema"/>
      </w:pPr>
      <w:r w:rsidRPr="00550F5A">
        <w:t>(</w:t>
      </w:r>
      <w:hyperlink r:id="rId2244" w:anchor="n271" w:history="1">
        <w:r w:rsidRPr="00550F5A">
          <w:rPr>
            <w:rStyle w:val="Hyperlink"/>
          </w:rPr>
          <w:t>271</w:t>
        </w:r>
      </w:hyperlink>
      <w:r w:rsidRPr="00550F5A">
        <w:t>)</w:t>
      </w:r>
      <w:r w:rsidR="007A0F25" w:rsidRPr="00496B1D">
        <w:t xml:space="preserve">     </w:t>
      </w:r>
      <w:r w:rsidR="007A0F25" w:rsidRPr="00C854BD">
        <w:t>SUBSEÇÃO III</w:t>
      </w:r>
    </w:p>
    <w:p w14:paraId="736B900D" w14:textId="77777777" w:rsidR="007A0F25" w:rsidRDefault="00191102" w:rsidP="007A0F25">
      <w:pPr>
        <w:pStyle w:val="Ttulotema"/>
      </w:pPr>
      <w:r w:rsidRPr="00550F5A">
        <w:t>(</w:t>
      </w:r>
      <w:hyperlink r:id="rId2245" w:anchor="n271" w:history="1">
        <w:r w:rsidRPr="00550F5A">
          <w:rPr>
            <w:rStyle w:val="Hyperlink"/>
          </w:rPr>
          <w:t>271</w:t>
        </w:r>
      </w:hyperlink>
      <w:r w:rsidRPr="00550F5A">
        <w:t>)</w:t>
      </w:r>
      <w:r w:rsidR="007A0F25" w:rsidRPr="00496B1D">
        <w:t xml:space="preserve">     </w:t>
      </w:r>
      <w:r w:rsidR="007A0F25" w:rsidRPr="00C854BD">
        <w:t xml:space="preserve">Da Assessoria </w:t>
      </w:r>
      <w:r w:rsidR="007A0F25">
        <w:t>d</w:t>
      </w:r>
      <w:r w:rsidR="007A0F25" w:rsidRPr="00C854BD">
        <w:t xml:space="preserve">o Conselho </w:t>
      </w:r>
      <w:r w:rsidR="007A0F25">
        <w:t>d</w:t>
      </w:r>
      <w:r w:rsidR="007A0F25" w:rsidRPr="00C854BD">
        <w:t>e Contribuintes</w:t>
      </w:r>
    </w:p>
    <w:p w14:paraId="0082313F" w14:textId="77777777" w:rsidR="007A0F25" w:rsidRPr="00C854BD" w:rsidRDefault="007A0F25" w:rsidP="00066C8D">
      <w:pPr>
        <w:pStyle w:val="Texto"/>
      </w:pPr>
    </w:p>
    <w:p w14:paraId="1DA7EE5E" w14:textId="77777777" w:rsidR="007A0F25" w:rsidRPr="00C854BD" w:rsidRDefault="00191102" w:rsidP="00066C8D">
      <w:pPr>
        <w:pStyle w:val="Texto"/>
      </w:pPr>
      <w:r w:rsidRPr="00550F5A">
        <w:t>(</w:t>
      </w:r>
      <w:hyperlink r:id="rId2246" w:anchor="n271" w:history="1">
        <w:r w:rsidRPr="00550F5A">
          <w:rPr>
            <w:rStyle w:val="Hyperlink"/>
          </w:rPr>
          <w:t>271</w:t>
        </w:r>
      </w:hyperlink>
      <w:r w:rsidRPr="00550F5A">
        <w:t>)</w:t>
      </w:r>
      <w:r w:rsidR="007A0F25">
        <w:rPr>
          <w:b/>
        </w:rPr>
        <w:tab/>
      </w:r>
      <w:bookmarkStart w:id="2001" w:name="art169A"/>
      <w:r w:rsidR="007A0F25" w:rsidRPr="00C42822">
        <w:rPr>
          <w:b/>
        </w:rPr>
        <w:t>Art. 169-A.</w:t>
      </w:r>
      <w:r w:rsidR="007A0F25" w:rsidRPr="00C854BD">
        <w:t xml:space="preserve"> </w:t>
      </w:r>
      <w:bookmarkEnd w:id="2001"/>
      <w:r w:rsidR="007A0F25" w:rsidRPr="00C854BD">
        <w:t xml:space="preserve">São atribuições da Assessoria do </w:t>
      </w:r>
      <w:smartTag w:uri="urn:schemas-microsoft-com:office:smarttags" w:element="PersonName">
        <w:smartTagPr>
          <w:attr w:name="ProductID" w:val="Conselho de Contribuintes"/>
        </w:smartTagPr>
        <w:r w:rsidR="007A0F25" w:rsidRPr="00C854BD">
          <w:t>Conselho de Contribuintes</w:t>
        </w:r>
      </w:smartTag>
      <w:r w:rsidR="007A0F25" w:rsidRPr="00C854BD">
        <w:t xml:space="preserve"> a instrução e o parecer de mérito, inclusive sobre o resultado das diligências, dos despachos interlocutórios e das perícias deliberados em sessão de julgamento, no PTA </w:t>
      </w:r>
      <w:smartTag w:uri="urn:schemas-microsoft-com:office:smarttags" w:element="PersonName">
        <w:smartTagPr>
          <w:attr w:name="ProductID" w:val="em tramita￧￣o no Conselho"/>
        </w:smartTagPr>
        <w:r w:rsidR="007A0F25" w:rsidRPr="00C854BD">
          <w:t>em tramitação no Conselho</w:t>
        </w:r>
      </w:smartTag>
      <w:r w:rsidR="007A0F25" w:rsidRPr="00C854BD">
        <w:t>, nas seguintes fases:</w:t>
      </w:r>
    </w:p>
    <w:p w14:paraId="4E7053A1" w14:textId="77777777" w:rsidR="007A0F25" w:rsidRPr="00550F5A" w:rsidRDefault="00191102" w:rsidP="00066C8D">
      <w:pPr>
        <w:pStyle w:val="Texto"/>
      </w:pPr>
      <w:r w:rsidRPr="00550F5A">
        <w:t>(</w:t>
      </w:r>
      <w:hyperlink r:id="rId2247" w:anchor="n271" w:history="1">
        <w:r w:rsidRPr="00550F5A">
          <w:rPr>
            <w:rStyle w:val="Hyperlink"/>
          </w:rPr>
          <w:t>271</w:t>
        </w:r>
      </w:hyperlink>
      <w:r w:rsidRPr="00550F5A">
        <w:t>)</w:t>
      </w:r>
      <w:r w:rsidR="007A0F25" w:rsidRPr="00550F5A">
        <w:tab/>
      </w:r>
      <w:bookmarkStart w:id="2002" w:name="art169A_i"/>
      <w:r w:rsidR="007A0F25" w:rsidRPr="00550F5A">
        <w:t xml:space="preserve">I </w:t>
      </w:r>
      <w:bookmarkEnd w:id="2002"/>
      <w:r w:rsidR="007A0F25" w:rsidRPr="00550F5A">
        <w:t>- de impugnação, relativamente ao PTA submetido ao rito ordinário;</w:t>
      </w:r>
    </w:p>
    <w:p w14:paraId="464537C5" w14:textId="77777777" w:rsidR="007A0F25" w:rsidRPr="00550F5A" w:rsidRDefault="00191102" w:rsidP="00066C8D">
      <w:pPr>
        <w:pStyle w:val="Texto"/>
      </w:pPr>
      <w:r w:rsidRPr="00550F5A">
        <w:t>(</w:t>
      </w:r>
      <w:hyperlink r:id="rId2248" w:anchor="n271" w:history="1">
        <w:r w:rsidRPr="00550F5A">
          <w:rPr>
            <w:rStyle w:val="Hyperlink"/>
          </w:rPr>
          <w:t>271</w:t>
        </w:r>
      </w:hyperlink>
      <w:r w:rsidRPr="00550F5A">
        <w:t>)</w:t>
      </w:r>
      <w:r w:rsidR="007A0F25" w:rsidRPr="00550F5A">
        <w:tab/>
      </w:r>
      <w:bookmarkStart w:id="2003" w:name="art169A_ii"/>
      <w:r w:rsidR="007A0F25" w:rsidRPr="00550F5A">
        <w:t xml:space="preserve">II </w:t>
      </w:r>
      <w:bookmarkEnd w:id="2003"/>
      <w:r w:rsidR="007A0F25" w:rsidRPr="00550F5A">
        <w:t xml:space="preserve">- de recurso de revisão, quando este tenha como pressuposto divergência entre decisões do </w:t>
      </w:r>
      <w:smartTag w:uri="urn:schemas-microsoft-com:office:smarttags" w:element="PersonName">
        <w:smartTagPr>
          <w:attr w:name="ProductID" w:val="Conselho de Contribuintes"/>
        </w:smartTagPr>
        <w:r w:rsidR="007A0F25" w:rsidRPr="00550F5A">
          <w:t>Conselho de Contribuintes</w:t>
        </w:r>
      </w:smartTag>
      <w:r w:rsidR="007A0F25" w:rsidRPr="00550F5A">
        <w:t xml:space="preserve"> quanto à aplicação da legislação tributária, proferidas por meio de acórdão.</w:t>
      </w:r>
    </w:p>
    <w:p w14:paraId="68794E7D" w14:textId="77777777" w:rsidR="007A0F25" w:rsidRPr="00550F5A" w:rsidRDefault="00191102" w:rsidP="00066C8D">
      <w:pPr>
        <w:pStyle w:val="Texto"/>
      </w:pPr>
      <w:r w:rsidRPr="00550F5A">
        <w:t>(</w:t>
      </w:r>
      <w:hyperlink r:id="rId2249" w:anchor="n271" w:history="1">
        <w:r w:rsidRPr="00550F5A">
          <w:rPr>
            <w:rStyle w:val="Hyperlink"/>
          </w:rPr>
          <w:t>271</w:t>
        </w:r>
      </w:hyperlink>
      <w:r w:rsidRPr="00550F5A">
        <w:t>)</w:t>
      </w:r>
      <w:r w:rsidR="007A0F25" w:rsidRPr="00550F5A">
        <w:tab/>
      </w:r>
      <w:bookmarkStart w:id="2004" w:name="art169Apu"/>
      <w:r w:rsidR="007A0F25" w:rsidRPr="00550F5A">
        <w:t xml:space="preserve">Parágrafo único. </w:t>
      </w:r>
      <w:bookmarkEnd w:id="2004"/>
      <w:r w:rsidR="007A0F25" w:rsidRPr="00550F5A">
        <w:t xml:space="preserve">Compete também à Assessoria do </w:t>
      </w:r>
      <w:smartTag w:uri="urn:schemas-microsoft-com:office:smarttags" w:element="PersonName">
        <w:smartTagPr>
          <w:attr w:name="ProductID" w:val="Conselho de Contribuintes"/>
        </w:smartTagPr>
        <w:r w:rsidR="007A0F25" w:rsidRPr="00550F5A">
          <w:t>Conselho de Contribuintes</w:t>
        </w:r>
      </w:smartTag>
      <w:r w:rsidR="007A0F25" w:rsidRPr="00550F5A">
        <w:t>:</w:t>
      </w:r>
    </w:p>
    <w:p w14:paraId="10C50E05" w14:textId="77777777" w:rsidR="007A0F25" w:rsidRPr="00550F5A" w:rsidRDefault="00191102" w:rsidP="00066C8D">
      <w:pPr>
        <w:pStyle w:val="Texto"/>
      </w:pPr>
      <w:r w:rsidRPr="00550F5A">
        <w:t>(</w:t>
      </w:r>
      <w:hyperlink r:id="rId2250" w:anchor="n271" w:history="1">
        <w:r w:rsidRPr="00550F5A">
          <w:rPr>
            <w:rStyle w:val="Hyperlink"/>
          </w:rPr>
          <w:t>271</w:t>
        </w:r>
      </w:hyperlink>
      <w:r w:rsidRPr="00550F5A">
        <w:t>)</w:t>
      </w:r>
      <w:r w:rsidR="007A0F25" w:rsidRPr="00550F5A">
        <w:tab/>
      </w:r>
      <w:bookmarkStart w:id="2005" w:name="art169Apu_i"/>
      <w:r w:rsidR="007A0F25" w:rsidRPr="00550F5A">
        <w:t xml:space="preserve">I </w:t>
      </w:r>
      <w:bookmarkEnd w:id="2005"/>
      <w:r w:rsidR="007A0F25" w:rsidRPr="00550F5A">
        <w:t>- declarar a deserção de recurso de revisão, na hipótese de não-indicação da decisão divergente pelo recorrente;</w:t>
      </w:r>
    </w:p>
    <w:p w14:paraId="72B78BE9" w14:textId="77777777" w:rsidR="007A0F25" w:rsidRDefault="00191102" w:rsidP="00066C8D">
      <w:pPr>
        <w:pStyle w:val="Texto"/>
      </w:pPr>
      <w:r w:rsidRPr="00550F5A">
        <w:t>(</w:t>
      </w:r>
      <w:hyperlink r:id="rId2251" w:anchor="n271" w:history="1">
        <w:r w:rsidRPr="00550F5A">
          <w:rPr>
            <w:rStyle w:val="Hyperlink"/>
          </w:rPr>
          <w:t>271</w:t>
        </w:r>
      </w:hyperlink>
      <w:r w:rsidRPr="00550F5A">
        <w:t>)</w:t>
      </w:r>
      <w:r w:rsidR="007A0F25" w:rsidRPr="00550F5A">
        <w:tab/>
      </w:r>
      <w:bookmarkStart w:id="2006" w:name="art169Apu_ii"/>
      <w:r w:rsidR="007A0F25" w:rsidRPr="00550F5A">
        <w:t xml:space="preserve">II </w:t>
      </w:r>
      <w:bookmarkEnd w:id="2006"/>
      <w:r w:rsidR="007A0F25" w:rsidRPr="00550F5A">
        <w:t>- exercer</w:t>
      </w:r>
      <w:r w:rsidR="007A0F25" w:rsidRPr="00C854BD">
        <w:t xml:space="preserve"> outras atividades relativas ao contencioso administrativo estabelecidas em regulamento.</w:t>
      </w:r>
    </w:p>
    <w:p w14:paraId="067F6F65" w14:textId="77777777" w:rsidR="007A0F25" w:rsidRPr="00C854BD" w:rsidRDefault="007A0F25" w:rsidP="00066C8D">
      <w:pPr>
        <w:pStyle w:val="Texto"/>
      </w:pPr>
    </w:p>
    <w:p w14:paraId="61E13202" w14:textId="77777777" w:rsidR="007A0F25" w:rsidRDefault="00191102" w:rsidP="00066C8D">
      <w:pPr>
        <w:pStyle w:val="Texto"/>
      </w:pPr>
      <w:r w:rsidRPr="00550F5A">
        <w:t>(</w:t>
      </w:r>
      <w:hyperlink r:id="rId2252" w:anchor="n271" w:history="1">
        <w:r w:rsidRPr="00550F5A">
          <w:rPr>
            <w:rStyle w:val="Hyperlink"/>
          </w:rPr>
          <w:t>271</w:t>
        </w:r>
      </w:hyperlink>
      <w:r w:rsidRPr="00550F5A">
        <w:t>)</w:t>
      </w:r>
      <w:r w:rsidR="007A0F25">
        <w:rPr>
          <w:b/>
        </w:rPr>
        <w:tab/>
      </w:r>
      <w:bookmarkStart w:id="2007" w:name="art170"/>
      <w:r w:rsidR="007A0F25" w:rsidRPr="00C42822">
        <w:rPr>
          <w:b/>
        </w:rPr>
        <w:t>Art. 170.</w:t>
      </w:r>
      <w:bookmarkEnd w:id="2007"/>
      <w:r w:rsidR="007A0F25" w:rsidRPr="00C854BD">
        <w:t xml:space="preserve"> (revogado)</w:t>
      </w:r>
    </w:p>
    <w:p w14:paraId="17485909" w14:textId="77777777" w:rsidR="007A0F25" w:rsidRPr="00C854BD" w:rsidRDefault="007A0F25" w:rsidP="00066C8D">
      <w:pPr>
        <w:pStyle w:val="Texto"/>
      </w:pPr>
    </w:p>
    <w:p w14:paraId="4D8C6DBC" w14:textId="77777777" w:rsidR="007A0F25" w:rsidRPr="00C854BD" w:rsidRDefault="00191102" w:rsidP="00066C8D">
      <w:pPr>
        <w:pStyle w:val="Texto"/>
      </w:pPr>
      <w:r w:rsidRPr="00550F5A">
        <w:t>(</w:t>
      </w:r>
      <w:hyperlink r:id="rId2253" w:anchor="n271" w:history="1">
        <w:r w:rsidRPr="00550F5A">
          <w:rPr>
            <w:rStyle w:val="Hyperlink"/>
          </w:rPr>
          <w:t>271</w:t>
        </w:r>
      </w:hyperlink>
      <w:r w:rsidRPr="00550F5A">
        <w:t>)</w:t>
      </w:r>
      <w:r w:rsidR="007A0F25">
        <w:rPr>
          <w:b/>
        </w:rPr>
        <w:tab/>
      </w:r>
      <w:bookmarkStart w:id="2008" w:name="art170A"/>
      <w:r w:rsidR="007A0F25" w:rsidRPr="00C42822">
        <w:rPr>
          <w:b/>
        </w:rPr>
        <w:t>Art. 170-A.</w:t>
      </w:r>
      <w:r w:rsidR="007A0F25" w:rsidRPr="00C854BD">
        <w:t xml:space="preserve"> </w:t>
      </w:r>
      <w:bookmarkEnd w:id="2008"/>
      <w:r w:rsidR="007A0F25" w:rsidRPr="00C854BD">
        <w:t xml:space="preserve">A Assessoria do </w:t>
      </w:r>
      <w:smartTag w:uri="urn:schemas-microsoft-com:office:smarttags" w:element="PersonName">
        <w:smartTagPr>
          <w:attr w:name="ProductID" w:val="Conselho de Contribuintes"/>
        </w:smartTagPr>
        <w:r w:rsidR="007A0F25" w:rsidRPr="00C854BD">
          <w:t>Conselho de Contribuintes</w:t>
        </w:r>
      </w:smartTag>
      <w:r w:rsidR="007A0F25" w:rsidRPr="00C854BD">
        <w:t>:</w:t>
      </w:r>
    </w:p>
    <w:p w14:paraId="1F5A995E" w14:textId="77777777" w:rsidR="007A0F25" w:rsidRPr="00550F5A" w:rsidRDefault="00191102" w:rsidP="00066C8D">
      <w:pPr>
        <w:pStyle w:val="Texto"/>
      </w:pPr>
      <w:r w:rsidRPr="00550F5A">
        <w:t>(</w:t>
      </w:r>
      <w:hyperlink r:id="rId2254" w:anchor="n271" w:history="1">
        <w:r w:rsidRPr="00550F5A">
          <w:rPr>
            <w:rStyle w:val="Hyperlink"/>
          </w:rPr>
          <w:t>271</w:t>
        </w:r>
      </w:hyperlink>
      <w:r w:rsidRPr="00550F5A">
        <w:t>)</w:t>
      </w:r>
      <w:r w:rsidR="007A0F25" w:rsidRPr="00550F5A">
        <w:tab/>
      </w:r>
      <w:bookmarkStart w:id="2009" w:name="art170A_i"/>
      <w:r w:rsidR="007A0F25" w:rsidRPr="00550F5A">
        <w:t xml:space="preserve">I </w:t>
      </w:r>
      <w:bookmarkEnd w:id="2009"/>
      <w:r w:rsidR="007A0F25" w:rsidRPr="00550F5A">
        <w:t>- proferirá despacho no prazo de vinte dias, determinando diligência ou interlocutório, quando considerá-los necessários ao esclarecimento da lide;</w:t>
      </w:r>
    </w:p>
    <w:p w14:paraId="71BA7D58" w14:textId="77777777" w:rsidR="007A0F25" w:rsidRPr="00550F5A" w:rsidRDefault="00191102" w:rsidP="00066C8D">
      <w:pPr>
        <w:pStyle w:val="Texto"/>
      </w:pPr>
      <w:r w:rsidRPr="00550F5A">
        <w:t>(</w:t>
      </w:r>
      <w:hyperlink r:id="rId2255" w:anchor="n271" w:history="1">
        <w:r w:rsidRPr="00550F5A">
          <w:rPr>
            <w:rStyle w:val="Hyperlink"/>
          </w:rPr>
          <w:t>271</w:t>
        </w:r>
      </w:hyperlink>
      <w:r w:rsidRPr="00550F5A">
        <w:t>)</w:t>
      </w:r>
      <w:r w:rsidR="007A0F25" w:rsidRPr="00550F5A">
        <w:tab/>
      </w:r>
      <w:bookmarkStart w:id="2010" w:name="art170A_ii"/>
      <w:r w:rsidR="007A0F25" w:rsidRPr="00550F5A">
        <w:t xml:space="preserve">II </w:t>
      </w:r>
      <w:bookmarkEnd w:id="2010"/>
      <w:r w:rsidR="007A0F25" w:rsidRPr="00550F5A">
        <w:t>- emitirá, no prazo de trinta dias, parecer fundamentado e conclusivo sobre as questões preliminares e de mérito e o encaminhará à Câmara, acompanhado, quando necessário, de cópias dos atos normativos aplicáveis à matéria.</w:t>
      </w:r>
    </w:p>
    <w:p w14:paraId="1A677CC7" w14:textId="77777777" w:rsidR="007A0F25" w:rsidRPr="00550F5A" w:rsidRDefault="00191102" w:rsidP="00066C8D">
      <w:pPr>
        <w:pStyle w:val="Texto"/>
      </w:pPr>
      <w:r w:rsidRPr="00550F5A">
        <w:t>(</w:t>
      </w:r>
      <w:hyperlink r:id="rId2256" w:anchor="n271" w:history="1">
        <w:r w:rsidRPr="00550F5A">
          <w:rPr>
            <w:rStyle w:val="Hyperlink"/>
          </w:rPr>
          <w:t>271</w:t>
        </w:r>
      </w:hyperlink>
      <w:r w:rsidRPr="00550F5A">
        <w:t>)</w:t>
      </w:r>
      <w:r w:rsidR="007A0F25" w:rsidRPr="00550F5A">
        <w:tab/>
      </w:r>
      <w:bookmarkStart w:id="2011" w:name="art170Ap1"/>
      <w:r w:rsidR="007A0F25" w:rsidRPr="00550F5A">
        <w:t>§ 1°.</w:t>
      </w:r>
      <w:bookmarkEnd w:id="2011"/>
      <w:r w:rsidR="007A0F25" w:rsidRPr="00550F5A">
        <w:t xml:space="preserve"> Versando a impugnação sobre matéria sumulada pelo </w:t>
      </w:r>
      <w:smartTag w:uri="urn:schemas-microsoft-com:office:smarttags" w:element="PersonName">
        <w:smartTagPr>
          <w:attr w:name="ProductID" w:val="Conselho de Contribuintes"/>
        </w:smartTagPr>
        <w:r w:rsidR="007A0F25" w:rsidRPr="00550F5A">
          <w:t>Conselho de Contribuintes</w:t>
        </w:r>
      </w:smartTag>
      <w:r w:rsidR="007A0F25" w:rsidRPr="00550F5A">
        <w:t>, a Assessoria fica dispensada da elaboração do parecer de mérito, cabendo-lhe indicar a respectiva súmula.</w:t>
      </w:r>
    </w:p>
    <w:p w14:paraId="0F2A8FAD" w14:textId="77777777" w:rsidR="007A0F25" w:rsidRDefault="00191102" w:rsidP="00066C8D">
      <w:pPr>
        <w:pStyle w:val="Texto"/>
      </w:pPr>
      <w:r w:rsidRPr="00550F5A">
        <w:t>(</w:t>
      </w:r>
      <w:hyperlink r:id="rId2257" w:anchor="n271" w:history="1">
        <w:r w:rsidRPr="00550F5A">
          <w:rPr>
            <w:rStyle w:val="Hyperlink"/>
          </w:rPr>
          <w:t>271</w:t>
        </w:r>
      </w:hyperlink>
      <w:r w:rsidRPr="00550F5A">
        <w:t>)</w:t>
      </w:r>
      <w:r w:rsidR="007A0F25" w:rsidRPr="00550F5A">
        <w:tab/>
      </w:r>
      <w:bookmarkStart w:id="2012" w:name="art170Ap2"/>
      <w:r w:rsidR="007A0F25" w:rsidRPr="00550F5A">
        <w:t>§</w:t>
      </w:r>
      <w:r w:rsidR="007A0F25" w:rsidRPr="00C854BD">
        <w:t xml:space="preserve"> 2°.</w:t>
      </w:r>
      <w:bookmarkEnd w:id="2012"/>
      <w:r w:rsidR="007A0F25" w:rsidRPr="00C854BD">
        <w:t xml:space="preserve"> Quando a Assessoria considerar necessária a realização da prova pericial requerida, manifestar-se-á somente sobre essa preliminar e, após decisão da Câmara, emitirá o parecer de mérito.</w:t>
      </w:r>
    </w:p>
    <w:p w14:paraId="6ED687DB" w14:textId="77777777" w:rsidR="007A0F25" w:rsidRDefault="007A0F25" w:rsidP="00066C8D">
      <w:pPr>
        <w:pStyle w:val="Texto"/>
      </w:pPr>
    </w:p>
    <w:p w14:paraId="3726DC9D" w14:textId="77777777" w:rsidR="00343447" w:rsidRDefault="00343447" w:rsidP="00066C8D">
      <w:pPr>
        <w:pStyle w:val="Texto"/>
      </w:pPr>
    </w:p>
    <w:p w14:paraId="68EA36D8" w14:textId="77777777" w:rsidR="00343447" w:rsidRDefault="00343447" w:rsidP="00066C8D">
      <w:pPr>
        <w:pStyle w:val="Texto"/>
      </w:pPr>
    </w:p>
    <w:p w14:paraId="7C46E511" w14:textId="77777777" w:rsidR="00343447" w:rsidRDefault="00343447" w:rsidP="00066C8D">
      <w:pPr>
        <w:pStyle w:val="Texto"/>
      </w:pPr>
    </w:p>
    <w:p w14:paraId="46CEACE5" w14:textId="77777777" w:rsidR="00343447" w:rsidRPr="00C854BD" w:rsidRDefault="00343447" w:rsidP="00066C8D">
      <w:pPr>
        <w:pStyle w:val="Texto"/>
      </w:pPr>
    </w:p>
    <w:p w14:paraId="01CBA071" w14:textId="77777777" w:rsidR="007A0F25" w:rsidRPr="00C854BD" w:rsidRDefault="00191102" w:rsidP="007A0F25">
      <w:pPr>
        <w:pStyle w:val="Ttulotema"/>
      </w:pPr>
      <w:r w:rsidRPr="00550F5A">
        <w:lastRenderedPageBreak/>
        <w:t>(</w:t>
      </w:r>
      <w:hyperlink r:id="rId2258" w:anchor="n271" w:history="1">
        <w:r w:rsidRPr="00550F5A">
          <w:rPr>
            <w:rStyle w:val="Hyperlink"/>
          </w:rPr>
          <w:t>271</w:t>
        </w:r>
      </w:hyperlink>
      <w:r w:rsidRPr="00550F5A">
        <w:t>)</w:t>
      </w:r>
      <w:r w:rsidR="007A0F25" w:rsidRPr="00496B1D">
        <w:t xml:space="preserve">     </w:t>
      </w:r>
      <w:r w:rsidR="007A0F25" w:rsidRPr="00C854BD">
        <w:t>SUBSEÇÃO IV</w:t>
      </w:r>
    </w:p>
    <w:p w14:paraId="7BD6BAF5" w14:textId="77777777" w:rsidR="007A0F25" w:rsidRDefault="00191102" w:rsidP="007A0F25">
      <w:pPr>
        <w:pStyle w:val="Ttulotema"/>
      </w:pPr>
      <w:r w:rsidRPr="00550F5A">
        <w:t>(</w:t>
      </w:r>
      <w:hyperlink r:id="rId2259" w:anchor="n271" w:history="1">
        <w:r w:rsidRPr="00550F5A">
          <w:rPr>
            <w:rStyle w:val="Hyperlink"/>
          </w:rPr>
          <w:t>271</w:t>
        </w:r>
      </w:hyperlink>
      <w:r w:rsidRPr="00550F5A">
        <w:t>)</w:t>
      </w:r>
      <w:r w:rsidR="007A0F25" w:rsidRPr="00496B1D">
        <w:t xml:space="preserve">     </w:t>
      </w:r>
      <w:r w:rsidR="007A0F25" w:rsidRPr="00C854BD">
        <w:t>Da Perícia</w:t>
      </w:r>
    </w:p>
    <w:p w14:paraId="77CF33C7" w14:textId="77777777" w:rsidR="007A0F25" w:rsidRPr="00C854BD" w:rsidRDefault="007A0F25" w:rsidP="00066C8D">
      <w:pPr>
        <w:pStyle w:val="Texto"/>
      </w:pPr>
    </w:p>
    <w:p w14:paraId="630243EA" w14:textId="77777777" w:rsidR="007A0F25" w:rsidRDefault="00191102" w:rsidP="00066C8D">
      <w:pPr>
        <w:pStyle w:val="Texto"/>
      </w:pPr>
      <w:r w:rsidRPr="00550F5A">
        <w:t>(</w:t>
      </w:r>
      <w:hyperlink r:id="rId2260" w:anchor="n271" w:history="1">
        <w:r w:rsidRPr="00550F5A">
          <w:rPr>
            <w:rStyle w:val="Hyperlink"/>
          </w:rPr>
          <w:t>271</w:t>
        </w:r>
      </w:hyperlink>
      <w:r w:rsidRPr="00550F5A">
        <w:t>)</w:t>
      </w:r>
      <w:r w:rsidR="007A0F25">
        <w:rPr>
          <w:b/>
        </w:rPr>
        <w:tab/>
      </w:r>
      <w:bookmarkStart w:id="2013" w:name="art171"/>
      <w:r w:rsidR="007A0F25" w:rsidRPr="00C42822">
        <w:rPr>
          <w:b/>
        </w:rPr>
        <w:t xml:space="preserve">Art. </w:t>
      </w:r>
      <w:smartTag w:uri="urn:schemas-microsoft-com:office:smarttags" w:element="metricconverter">
        <w:smartTagPr>
          <w:attr w:name="ProductID" w:val="171. A"/>
        </w:smartTagPr>
        <w:r w:rsidR="007A0F25" w:rsidRPr="00C42822">
          <w:rPr>
            <w:b/>
          </w:rPr>
          <w:t>171.</w:t>
        </w:r>
        <w:r w:rsidR="007A0F25" w:rsidRPr="00C854BD">
          <w:t xml:space="preserve"> </w:t>
        </w:r>
        <w:bookmarkEnd w:id="2013"/>
        <w:r w:rsidR="007A0F25" w:rsidRPr="00C854BD">
          <w:t>A</w:t>
        </w:r>
      </w:smartTag>
      <w:r w:rsidR="007A0F25" w:rsidRPr="00C854BD">
        <w:t xml:space="preserve"> perícia será realizada quando deferido o pedido do requerente pela Câmara ou quando esta a determinar de ofício.</w:t>
      </w:r>
    </w:p>
    <w:p w14:paraId="68F45421" w14:textId="77777777" w:rsidR="007A0F25" w:rsidRPr="00C854BD" w:rsidRDefault="007A0F25" w:rsidP="00066C8D">
      <w:pPr>
        <w:pStyle w:val="Texto"/>
      </w:pPr>
    </w:p>
    <w:p w14:paraId="004C53F4" w14:textId="77777777" w:rsidR="007A0F25" w:rsidRPr="00C854BD" w:rsidRDefault="00191102" w:rsidP="00066C8D">
      <w:pPr>
        <w:pStyle w:val="Texto"/>
      </w:pPr>
      <w:r w:rsidRPr="00550F5A">
        <w:t>(</w:t>
      </w:r>
      <w:hyperlink r:id="rId2261" w:anchor="n271" w:history="1">
        <w:r w:rsidRPr="00550F5A">
          <w:rPr>
            <w:rStyle w:val="Hyperlink"/>
          </w:rPr>
          <w:t>271</w:t>
        </w:r>
      </w:hyperlink>
      <w:r w:rsidRPr="00550F5A">
        <w:t>)</w:t>
      </w:r>
      <w:r w:rsidR="007A0F25">
        <w:rPr>
          <w:b/>
        </w:rPr>
        <w:tab/>
      </w:r>
      <w:bookmarkStart w:id="2014" w:name="art172"/>
      <w:r w:rsidR="007A0F25" w:rsidRPr="00C42822">
        <w:rPr>
          <w:b/>
        </w:rPr>
        <w:t>Art. 172.</w:t>
      </w:r>
      <w:r w:rsidR="007A0F25" w:rsidRPr="00C854BD">
        <w:t xml:space="preserve"> </w:t>
      </w:r>
      <w:bookmarkEnd w:id="2014"/>
      <w:r w:rsidR="007A0F25" w:rsidRPr="00C854BD">
        <w:t>Relativamente ao pedido de perícia do requerente:</w:t>
      </w:r>
    </w:p>
    <w:p w14:paraId="0B3D6294" w14:textId="77777777" w:rsidR="007A0F25" w:rsidRPr="00550F5A" w:rsidRDefault="00191102" w:rsidP="00066C8D">
      <w:pPr>
        <w:pStyle w:val="Texto"/>
      </w:pPr>
      <w:r w:rsidRPr="00550F5A">
        <w:t>(</w:t>
      </w:r>
      <w:hyperlink r:id="rId2262" w:anchor="n271" w:history="1">
        <w:r w:rsidRPr="00550F5A">
          <w:rPr>
            <w:rStyle w:val="Hyperlink"/>
          </w:rPr>
          <w:t>271</w:t>
        </w:r>
      </w:hyperlink>
      <w:r w:rsidRPr="00550F5A">
        <w:t>)</w:t>
      </w:r>
      <w:r w:rsidR="007A0F25" w:rsidRPr="00550F5A">
        <w:tab/>
        <w:t>I - não será apreciado quando desacompanhado da indicação precisa de quesitos;</w:t>
      </w:r>
    </w:p>
    <w:p w14:paraId="4CFB7E50" w14:textId="77777777" w:rsidR="007A0F25" w:rsidRPr="00550F5A" w:rsidRDefault="00191102" w:rsidP="00066C8D">
      <w:pPr>
        <w:pStyle w:val="Texto"/>
      </w:pPr>
      <w:r w:rsidRPr="00550F5A">
        <w:t>(</w:t>
      </w:r>
      <w:hyperlink r:id="rId2263" w:anchor="n271" w:history="1">
        <w:r w:rsidRPr="00550F5A">
          <w:rPr>
            <w:rStyle w:val="Hyperlink"/>
          </w:rPr>
          <w:t>271</w:t>
        </w:r>
      </w:hyperlink>
      <w:r w:rsidRPr="00550F5A">
        <w:t>)</w:t>
      </w:r>
      <w:r w:rsidR="007A0F25" w:rsidRPr="00550F5A">
        <w:tab/>
        <w:t>II - será indeferido quando o procedimento for:</w:t>
      </w:r>
    </w:p>
    <w:p w14:paraId="6729B445" w14:textId="77777777" w:rsidR="007A0F25" w:rsidRPr="00550F5A" w:rsidRDefault="00191102" w:rsidP="00066C8D">
      <w:pPr>
        <w:pStyle w:val="Texto"/>
      </w:pPr>
      <w:r w:rsidRPr="00550F5A">
        <w:t>(</w:t>
      </w:r>
      <w:hyperlink r:id="rId2264" w:anchor="n271" w:history="1">
        <w:r w:rsidRPr="00550F5A">
          <w:rPr>
            <w:rStyle w:val="Hyperlink"/>
          </w:rPr>
          <w:t>271</w:t>
        </w:r>
      </w:hyperlink>
      <w:r w:rsidRPr="00550F5A">
        <w:t>)</w:t>
      </w:r>
      <w:r w:rsidR="007A0F25" w:rsidRPr="00550F5A">
        <w:tab/>
        <w:t>a) desnecessário para a elucidação da questão ou suprido por outras provas produzidas;</w:t>
      </w:r>
    </w:p>
    <w:p w14:paraId="45F5973A" w14:textId="77777777" w:rsidR="007A0F25" w:rsidRPr="00550F5A" w:rsidRDefault="00191102" w:rsidP="00066C8D">
      <w:pPr>
        <w:pStyle w:val="Texto"/>
      </w:pPr>
      <w:r w:rsidRPr="00550F5A">
        <w:t>(</w:t>
      </w:r>
      <w:hyperlink r:id="rId2265" w:anchor="n271" w:history="1">
        <w:r w:rsidRPr="00550F5A">
          <w:rPr>
            <w:rStyle w:val="Hyperlink"/>
          </w:rPr>
          <w:t>271</w:t>
        </w:r>
      </w:hyperlink>
      <w:r w:rsidRPr="00550F5A">
        <w:t>)</w:t>
      </w:r>
      <w:r w:rsidR="007A0F25" w:rsidRPr="00550F5A">
        <w:tab/>
        <w:t>b) de realização impraticável;</w:t>
      </w:r>
    </w:p>
    <w:p w14:paraId="79B775F1" w14:textId="77777777" w:rsidR="007A0F25" w:rsidRDefault="00191102" w:rsidP="00066C8D">
      <w:pPr>
        <w:pStyle w:val="Texto"/>
      </w:pPr>
      <w:r w:rsidRPr="00550F5A">
        <w:t>(</w:t>
      </w:r>
      <w:hyperlink r:id="rId2266" w:anchor="n271" w:history="1">
        <w:r w:rsidRPr="00550F5A">
          <w:rPr>
            <w:rStyle w:val="Hyperlink"/>
          </w:rPr>
          <w:t>271</w:t>
        </w:r>
      </w:hyperlink>
      <w:r w:rsidRPr="00550F5A">
        <w:t>)</w:t>
      </w:r>
      <w:r w:rsidR="007A0F25" w:rsidRPr="00550F5A">
        <w:tab/>
        <w:t>c) considerado</w:t>
      </w:r>
      <w:r w:rsidR="007A0F25" w:rsidRPr="00C854BD">
        <w:t xml:space="preserve"> meramente protelatório.</w:t>
      </w:r>
    </w:p>
    <w:p w14:paraId="0E3491A5" w14:textId="77777777" w:rsidR="007A0F25" w:rsidRPr="00C854BD" w:rsidRDefault="007A0F25" w:rsidP="00066C8D">
      <w:pPr>
        <w:pStyle w:val="Texto"/>
      </w:pPr>
    </w:p>
    <w:p w14:paraId="11C41A6C" w14:textId="77777777" w:rsidR="007A0F25" w:rsidRPr="00C854BD" w:rsidRDefault="00191102" w:rsidP="00066C8D">
      <w:pPr>
        <w:pStyle w:val="Texto"/>
      </w:pPr>
      <w:r w:rsidRPr="00550F5A">
        <w:t>(</w:t>
      </w:r>
      <w:hyperlink r:id="rId2267" w:anchor="n271" w:history="1">
        <w:r w:rsidRPr="00550F5A">
          <w:rPr>
            <w:rStyle w:val="Hyperlink"/>
          </w:rPr>
          <w:t>271</w:t>
        </w:r>
      </w:hyperlink>
      <w:r w:rsidRPr="00550F5A">
        <w:t>)</w:t>
      </w:r>
      <w:r w:rsidR="007A0F25">
        <w:rPr>
          <w:b/>
        </w:rPr>
        <w:tab/>
      </w:r>
      <w:bookmarkStart w:id="2015" w:name="art173"/>
      <w:r w:rsidR="007A0F25" w:rsidRPr="00C42822">
        <w:rPr>
          <w:b/>
        </w:rPr>
        <w:t>Art. 173.</w:t>
      </w:r>
      <w:r w:rsidR="007A0F25" w:rsidRPr="00C854BD">
        <w:t xml:space="preserve"> </w:t>
      </w:r>
      <w:bookmarkEnd w:id="2015"/>
      <w:r w:rsidR="007A0F25" w:rsidRPr="00C854BD">
        <w:t>O regulamento disporá sobre a forma e o prazo para apresentação de quesitos, a indicação de assistente técnico e a designação de perito, observado o seguinte:</w:t>
      </w:r>
    </w:p>
    <w:p w14:paraId="2B364C8B" w14:textId="77777777" w:rsidR="007A0F25" w:rsidRPr="00550F5A" w:rsidRDefault="00191102" w:rsidP="00066C8D">
      <w:pPr>
        <w:pStyle w:val="Texto"/>
      </w:pPr>
      <w:r w:rsidRPr="00550F5A">
        <w:t>(</w:t>
      </w:r>
      <w:hyperlink r:id="rId2268" w:anchor="n271" w:history="1">
        <w:r w:rsidRPr="00550F5A">
          <w:rPr>
            <w:rStyle w:val="Hyperlink"/>
          </w:rPr>
          <w:t>271</w:t>
        </w:r>
      </w:hyperlink>
      <w:r w:rsidRPr="00550F5A">
        <w:t>)</w:t>
      </w:r>
      <w:r w:rsidR="007A0F25" w:rsidRPr="00550F5A">
        <w:tab/>
      </w:r>
      <w:bookmarkStart w:id="2016" w:name="art173_i"/>
      <w:r w:rsidR="007A0F25" w:rsidRPr="00550F5A">
        <w:t xml:space="preserve">I </w:t>
      </w:r>
      <w:bookmarkEnd w:id="2016"/>
      <w:r w:rsidR="007A0F25" w:rsidRPr="00550F5A">
        <w:t>- a perícia será efetuada por funcionário do Estado que não tenha nenhuma vinculação com o feito fiscal, de reconhecida capacidade e conhecimento técnico sobre a matéria;</w:t>
      </w:r>
    </w:p>
    <w:p w14:paraId="5D2349E2" w14:textId="77777777" w:rsidR="007A0F25" w:rsidRPr="00550F5A" w:rsidRDefault="00191102" w:rsidP="00066C8D">
      <w:pPr>
        <w:pStyle w:val="Texto"/>
      </w:pPr>
      <w:r w:rsidRPr="00550F5A">
        <w:t>(</w:t>
      </w:r>
      <w:hyperlink r:id="rId2269" w:anchor="n271" w:history="1">
        <w:r w:rsidRPr="00550F5A">
          <w:rPr>
            <w:rStyle w:val="Hyperlink"/>
          </w:rPr>
          <w:t>271</w:t>
        </w:r>
      </w:hyperlink>
      <w:r w:rsidRPr="00550F5A">
        <w:t>)</w:t>
      </w:r>
      <w:r w:rsidR="007A0F25" w:rsidRPr="00550F5A">
        <w:tab/>
      </w:r>
      <w:bookmarkStart w:id="2017" w:name="art173_ii"/>
      <w:r w:rsidR="007A0F25" w:rsidRPr="00550F5A">
        <w:t>II</w:t>
      </w:r>
      <w:bookmarkEnd w:id="2017"/>
      <w:r w:rsidR="007A0F25" w:rsidRPr="00550F5A">
        <w:t xml:space="preserve"> - os assistentes técnicos indicados pelas partes poderão acompanhar os trabalhos de perícia;</w:t>
      </w:r>
    </w:p>
    <w:p w14:paraId="2DD657B1" w14:textId="77777777" w:rsidR="007A0F25" w:rsidRPr="00550F5A" w:rsidRDefault="00191102" w:rsidP="00066C8D">
      <w:pPr>
        <w:pStyle w:val="Texto"/>
      </w:pPr>
      <w:r w:rsidRPr="00550F5A">
        <w:t>(</w:t>
      </w:r>
      <w:hyperlink r:id="rId2270" w:anchor="n271" w:history="1">
        <w:r w:rsidRPr="00550F5A">
          <w:rPr>
            <w:rStyle w:val="Hyperlink"/>
          </w:rPr>
          <w:t>271</w:t>
        </w:r>
      </w:hyperlink>
      <w:r w:rsidRPr="00550F5A">
        <w:t>)</w:t>
      </w:r>
      <w:r w:rsidR="007A0F25" w:rsidRPr="00550F5A">
        <w:tab/>
      </w:r>
      <w:bookmarkStart w:id="2018" w:name="art173_iii"/>
      <w:r w:rsidR="007A0F25" w:rsidRPr="00550F5A">
        <w:t xml:space="preserve">III </w:t>
      </w:r>
      <w:bookmarkEnd w:id="2018"/>
      <w:r w:rsidR="007A0F25" w:rsidRPr="00550F5A">
        <w:t>- as partes poderão apresentar parecer elaborado por assistente técnico legalmente habilitado, em prazo igual ao concedido ao perito designado;</w:t>
      </w:r>
    </w:p>
    <w:p w14:paraId="12EEED0E" w14:textId="77777777" w:rsidR="007A0F25" w:rsidRDefault="00191102" w:rsidP="00066C8D">
      <w:pPr>
        <w:pStyle w:val="Texto"/>
      </w:pPr>
      <w:r w:rsidRPr="00550F5A">
        <w:t>(</w:t>
      </w:r>
      <w:hyperlink r:id="rId2271" w:anchor="n271" w:history="1">
        <w:r w:rsidRPr="00550F5A">
          <w:rPr>
            <w:rStyle w:val="Hyperlink"/>
          </w:rPr>
          <w:t>271</w:t>
        </w:r>
      </w:hyperlink>
      <w:r w:rsidRPr="00550F5A">
        <w:t>)</w:t>
      </w:r>
      <w:r w:rsidR="007A0F25" w:rsidRPr="00550F5A">
        <w:tab/>
      </w:r>
      <w:bookmarkStart w:id="2019" w:name="art173_iv"/>
      <w:r w:rsidR="007A0F25" w:rsidRPr="00550F5A">
        <w:t>IV</w:t>
      </w:r>
      <w:bookmarkEnd w:id="2019"/>
      <w:r w:rsidR="007A0F25" w:rsidRPr="00C854BD">
        <w:t xml:space="preserve"> - sobre o laudo do perito e o parecer do assistente técnico manifestar-se-ão o sujeito passivo e a autoridade fazendária designada pela repartição fiscal.</w:t>
      </w:r>
    </w:p>
    <w:p w14:paraId="7308FE0F" w14:textId="77777777" w:rsidR="007A0F25" w:rsidRDefault="007A0F25" w:rsidP="00066C8D">
      <w:pPr>
        <w:pStyle w:val="Texto"/>
      </w:pPr>
    </w:p>
    <w:p w14:paraId="3B078CB2" w14:textId="77777777" w:rsidR="007A0F25" w:rsidRPr="00C854BD" w:rsidRDefault="00191102" w:rsidP="007A0F25">
      <w:pPr>
        <w:pStyle w:val="Ttulotema"/>
      </w:pPr>
      <w:r w:rsidRPr="00550F5A">
        <w:t>(</w:t>
      </w:r>
      <w:hyperlink r:id="rId2272" w:anchor="n271" w:history="1">
        <w:r w:rsidRPr="00550F5A">
          <w:rPr>
            <w:rStyle w:val="Hyperlink"/>
          </w:rPr>
          <w:t>271</w:t>
        </w:r>
      </w:hyperlink>
      <w:r w:rsidRPr="00550F5A">
        <w:t>)</w:t>
      </w:r>
      <w:r w:rsidR="007A0F25" w:rsidRPr="00496B1D">
        <w:t xml:space="preserve">     </w:t>
      </w:r>
      <w:r w:rsidR="007A0F25" w:rsidRPr="00C854BD">
        <w:t>SUBSEÇÃO V</w:t>
      </w:r>
    </w:p>
    <w:p w14:paraId="2BAD5D42" w14:textId="77777777" w:rsidR="00460B90" w:rsidRDefault="00460B90" w:rsidP="00460B90">
      <w:pPr>
        <w:pStyle w:val="Ttulotema"/>
      </w:pPr>
      <w:r w:rsidRPr="00496B1D">
        <w:t>(</w:t>
      </w:r>
      <w:hyperlink r:id="rId2273" w:anchor="n524" w:history="1">
        <w:r>
          <w:rPr>
            <w:rStyle w:val="Hyperlink"/>
            <w:b/>
          </w:rPr>
          <w:t>524</w:t>
        </w:r>
      </w:hyperlink>
      <w:r w:rsidRPr="00496B1D">
        <w:t>)</w:t>
      </w:r>
      <w:r>
        <w:tab/>
      </w:r>
      <w:r w:rsidRPr="00D260D9">
        <w:t>DO JULGAMENTO, DO RECURSO DE REVIS</w:t>
      </w:r>
      <w:r w:rsidRPr="00D260D9">
        <w:rPr>
          <w:rFonts w:hint="eastAsia"/>
        </w:rPr>
        <w:t>Ã</w:t>
      </w:r>
      <w:r w:rsidRPr="00D260D9">
        <w:t>O E DO PEDIDO DE RETIFICA</w:t>
      </w:r>
      <w:r w:rsidRPr="00D260D9">
        <w:rPr>
          <w:rFonts w:hint="eastAsia"/>
        </w:rPr>
        <w:t>ÇÃ</w:t>
      </w:r>
      <w:r w:rsidRPr="00D260D9">
        <w:t>O</w:t>
      </w:r>
    </w:p>
    <w:p w14:paraId="34DF8997" w14:textId="77777777" w:rsidR="007A0F25" w:rsidRPr="00C854BD" w:rsidRDefault="007A0F25" w:rsidP="00066C8D">
      <w:pPr>
        <w:pStyle w:val="Texto"/>
      </w:pPr>
    </w:p>
    <w:p w14:paraId="7EAE2CCF" w14:textId="77777777" w:rsidR="007A0F25" w:rsidRDefault="00191102" w:rsidP="00066C8D">
      <w:pPr>
        <w:pStyle w:val="Texto"/>
      </w:pPr>
      <w:r w:rsidRPr="00550F5A">
        <w:t>(</w:t>
      </w:r>
      <w:hyperlink r:id="rId2274" w:anchor="n271" w:history="1">
        <w:r w:rsidRPr="00550F5A">
          <w:rPr>
            <w:rStyle w:val="Hyperlink"/>
          </w:rPr>
          <w:t>271</w:t>
        </w:r>
      </w:hyperlink>
      <w:r w:rsidRPr="00550F5A">
        <w:t>)</w:t>
      </w:r>
      <w:r w:rsidR="007A0F25">
        <w:rPr>
          <w:b/>
        </w:rPr>
        <w:tab/>
      </w:r>
      <w:bookmarkStart w:id="2020" w:name="art174"/>
      <w:r w:rsidR="007A0F25" w:rsidRPr="00C42822">
        <w:rPr>
          <w:b/>
        </w:rPr>
        <w:t>Art. 174.</w:t>
      </w:r>
      <w:bookmarkEnd w:id="2020"/>
      <w:r w:rsidR="007A0F25" w:rsidRPr="00C854BD">
        <w:t xml:space="preserve"> O PTA será incluído em pauta de julgamento, que será publicada com antecedência mínima de onze dias úteis contados da realização da respectiva sessão, tendo vista dos autos, nos prazos previstos no regulamento, o sujeito passivo, o revisor, o advogado do Estado e o relator.</w:t>
      </w:r>
    </w:p>
    <w:p w14:paraId="7AFA01EC" w14:textId="77777777" w:rsidR="007A0F25" w:rsidRPr="00C854BD" w:rsidRDefault="007A0F25" w:rsidP="00066C8D">
      <w:pPr>
        <w:pStyle w:val="Texto"/>
      </w:pPr>
    </w:p>
    <w:p w14:paraId="6428BD55" w14:textId="77777777" w:rsidR="007A0F25" w:rsidRDefault="00191102" w:rsidP="00066C8D">
      <w:pPr>
        <w:pStyle w:val="Texto"/>
      </w:pPr>
      <w:r w:rsidRPr="00550F5A">
        <w:t>(</w:t>
      </w:r>
      <w:hyperlink r:id="rId2275" w:anchor="n271" w:history="1">
        <w:r w:rsidRPr="00550F5A">
          <w:rPr>
            <w:rStyle w:val="Hyperlink"/>
          </w:rPr>
          <w:t>271</w:t>
        </w:r>
      </w:hyperlink>
      <w:r w:rsidRPr="00550F5A">
        <w:t>)</w:t>
      </w:r>
      <w:r w:rsidR="007A0F25">
        <w:rPr>
          <w:b/>
        </w:rPr>
        <w:tab/>
      </w:r>
      <w:bookmarkStart w:id="2021" w:name="art175"/>
      <w:r w:rsidR="007A0F25" w:rsidRPr="00C42822">
        <w:rPr>
          <w:b/>
        </w:rPr>
        <w:t>Art. 175.</w:t>
      </w:r>
      <w:bookmarkEnd w:id="2021"/>
      <w:r w:rsidR="007A0F25" w:rsidRPr="00C854BD">
        <w:t xml:space="preserve"> Na sessão de julgamento, a questão preliminar será decidida previamente, entrando-se na discussão e no julgamento da matéria principal se rejeitada aquela ou se não houver incompatibilidade com a apreciação do mérito.</w:t>
      </w:r>
    </w:p>
    <w:p w14:paraId="09F456CD" w14:textId="77777777" w:rsidR="00460B90" w:rsidRDefault="00460B90" w:rsidP="00460B90">
      <w:pPr>
        <w:pStyle w:val="Texto"/>
      </w:pPr>
      <w:r w:rsidRPr="00A176BE">
        <w:t>(</w:t>
      </w:r>
      <w:hyperlink r:id="rId2276" w:anchor="n525" w:history="1">
        <w:r>
          <w:rPr>
            <w:rStyle w:val="Hyperlink"/>
          </w:rPr>
          <w:t>525</w:t>
        </w:r>
      </w:hyperlink>
      <w:r w:rsidRPr="00A176BE">
        <w:t>)</w:t>
      </w:r>
      <w:r>
        <w:tab/>
      </w:r>
      <w:bookmarkStart w:id="2022" w:name="art175pu"/>
      <w:r w:rsidRPr="00681902">
        <w:t xml:space="preserve">Parágrafo único </w:t>
      </w:r>
      <w:bookmarkEnd w:id="2022"/>
      <w:r>
        <w:t>-</w:t>
      </w:r>
      <w:r w:rsidRPr="00681902">
        <w:t xml:space="preserve"> A sessão de julgamento será transmitida ao vivo pela internet e permanecerá</w:t>
      </w:r>
      <w:r>
        <w:t xml:space="preserve"> </w:t>
      </w:r>
      <w:r w:rsidRPr="00681902">
        <w:t>disponível para acesso, salvo na hipótese de eventual impossibilidade técnica.</w:t>
      </w:r>
    </w:p>
    <w:p w14:paraId="7DB29FAE" w14:textId="77777777" w:rsidR="007A0F25" w:rsidRPr="00C854BD" w:rsidRDefault="007A0F25" w:rsidP="00066C8D">
      <w:pPr>
        <w:pStyle w:val="Texto"/>
      </w:pPr>
    </w:p>
    <w:p w14:paraId="48A4D2AB" w14:textId="77777777" w:rsidR="007A0F25" w:rsidRPr="00C854BD" w:rsidRDefault="00191102" w:rsidP="00066C8D">
      <w:pPr>
        <w:pStyle w:val="Texto"/>
      </w:pPr>
      <w:r w:rsidRPr="00550F5A">
        <w:t>(</w:t>
      </w:r>
      <w:hyperlink r:id="rId2277" w:anchor="n271" w:history="1">
        <w:r w:rsidRPr="00550F5A">
          <w:rPr>
            <w:rStyle w:val="Hyperlink"/>
          </w:rPr>
          <w:t>271</w:t>
        </w:r>
      </w:hyperlink>
      <w:r w:rsidRPr="00550F5A">
        <w:t>)</w:t>
      </w:r>
      <w:r w:rsidR="007A0F25">
        <w:rPr>
          <w:b/>
        </w:rPr>
        <w:tab/>
      </w:r>
      <w:bookmarkStart w:id="2023" w:name="art176"/>
      <w:r w:rsidR="007A0F25" w:rsidRPr="00C42822">
        <w:rPr>
          <w:b/>
        </w:rPr>
        <w:t>Art. 176.</w:t>
      </w:r>
      <w:bookmarkEnd w:id="2023"/>
      <w:r w:rsidR="007A0F25" w:rsidRPr="00C854BD">
        <w:t xml:space="preserve"> Das decisões da Câmara de Julgamento cabe recurso de revisão para a Câmara Especial, no prazo de dez dias contados da intimação do acórdão, nas seguintes hipóteses:</w:t>
      </w:r>
    </w:p>
    <w:p w14:paraId="7632B8B8" w14:textId="77777777" w:rsidR="007A0F25" w:rsidRPr="00550F5A" w:rsidRDefault="00191102" w:rsidP="00066C8D">
      <w:pPr>
        <w:pStyle w:val="Texto"/>
      </w:pPr>
      <w:r w:rsidRPr="00550F5A">
        <w:t>(</w:t>
      </w:r>
      <w:hyperlink r:id="rId2278" w:anchor="n271" w:history="1">
        <w:r w:rsidRPr="00550F5A">
          <w:rPr>
            <w:rStyle w:val="Hyperlink"/>
          </w:rPr>
          <w:t>271</w:t>
        </w:r>
      </w:hyperlink>
      <w:r w:rsidRPr="00550F5A">
        <w:t>)</w:t>
      </w:r>
      <w:r w:rsidR="007A0F25" w:rsidRPr="00550F5A">
        <w:tab/>
      </w:r>
      <w:bookmarkStart w:id="2024" w:name="art176_i"/>
      <w:r w:rsidR="007A0F25" w:rsidRPr="00550F5A">
        <w:t xml:space="preserve">I </w:t>
      </w:r>
      <w:bookmarkEnd w:id="2024"/>
      <w:r w:rsidR="007A0F25" w:rsidRPr="00550F5A">
        <w:t>- quando a decisão da Câmara de Julgamento resultar de voto de qualidade proferido pelo seu Presidente;</w:t>
      </w:r>
    </w:p>
    <w:p w14:paraId="12E55971" w14:textId="77777777" w:rsidR="007A0F25" w:rsidRPr="00550F5A" w:rsidRDefault="00191102" w:rsidP="00066C8D">
      <w:pPr>
        <w:pStyle w:val="Texto"/>
      </w:pPr>
      <w:r w:rsidRPr="00550F5A">
        <w:t>(</w:t>
      </w:r>
      <w:hyperlink r:id="rId2279" w:anchor="n271" w:history="1">
        <w:r w:rsidRPr="00550F5A">
          <w:rPr>
            <w:rStyle w:val="Hyperlink"/>
          </w:rPr>
          <w:t>271</w:t>
        </w:r>
      </w:hyperlink>
      <w:r w:rsidRPr="00550F5A">
        <w:t>)</w:t>
      </w:r>
      <w:r w:rsidR="007A0F25" w:rsidRPr="00550F5A">
        <w:tab/>
      </w:r>
      <w:bookmarkStart w:id="2025" w:name="art176_ii"/>
      <w:r w:rsidR="007A0F25" w:rsidRPr="00550F5A">
        <w:t xml:space="preserve">II </w:t>
      </w:r>
      <w:bookmarkEnd w:id="2025"/>
      <w:r w:rsidR="007A0F25" w:rsidRPr="00550F5A">
        <w:t xml:space="preserve">- no caso de PTA submetido ao rito ordinário, quando a decisão recorrida seja divergente, quanto à aplicação da legislação tributária, de outra proferida por </w:t>
      </w:r>
      <w:smartTag w:uri="urn:schemas-microsoft-com:office:smarttags" w:element="PersonName">
        <w:smartTagPr>
          <w:attr w:name="ProductID" w:val="c￢mara do Conselho"/>
        </w:smartTagPr>
        <w:r w:rsidR="007A0F25" w:rsidRPr="00550F5A">
          <w:t>câmara do Conselho</w:t>
        </w:r>
      </w:smartTag>
      <w:r w:rsidR="007A0F25" w:rsidRPr="00550F5A">
        <w:t xml:space="preserve"> de Contribuintes.</w:t>
      </w:r>
    </w:p>
    <w:p w14:paraId="03A4FB6D" w14:textId="77777777" w:rsidR="007A0F25" w:rsidRPr="00550F5A" w:rsidRDefault="00191102" w:rsidP="00066C8D">
      <w:pPr>
        <w:pStyle w:val="Texto"/>
      </w:pPr>
      <w:r w:rsidRPr="00550F5A">
        <w:t>(</w:t>
      </w:r>
      <w:hyperlink r:id="rId2280" w:anchor="n271" w:history="1">
        <w:r w:rsidRPr="00550F5A">
          <w:rPr>
            <w:rStyle w:val="Hyperlink"/>
          </w:rPr>
          <w:t>271</w:t>
        </w:r>
      </w:hyperlink>
      <w:r w:rsidRPr="00550F5A">
        <w:t>)</w:t>
      </w:r>
      <w:r w:rsidR="007A0F25" w:rsidRPr="00550F5A">
        <w:tab/>
      </w:r>
      <w:bookmarkStart w:id="2026" w:name="art176p1"/>
      <w:r w:rsidR="007A0F25" w:rsidRPr="00550F5A">
        <w:t>§ 1°</w:t>
      </w:r>
      <w:bookmarkEnd w:id="2026"/>
      <w:r w:rsidR="007A0F25" w:rsidRPr="00550F5A">
        <w:t>. Não ensejará recurso de revisão:</w:t>
      </w:r>
    </w:p>
    <w:p w14:paraId="6B4E40FD" w14:textId="77777777" w:rsidR="007A0F25" w:rsidRPr="00550F5A" w:rsidRDefault="00191102" w:rsidP="00066C8D">
      <w:pPr>
        <w:pStyle w:val="Texto"/>
      </w:pPr>
      <w:r w:rsidRPr="00550F5A">
        <w:t>(</w:t>
      </w:r>
      <w:hyperlink r:id="rId2281" w:anchor="n271" w:history="1">
        <w:r w:rsidRPr="00550F5A">
          <w:rPr>
            <w:rStyle w:val="Hyperlink"/>
          </w:rPr>
          <w:t>271</w:t>
        </w:r>
      </w:hyperlink>
      <w:r w:rsidRPr="00550F5A">
        <w:t>)</w:t>
      </w:r>
      <w:r w:rsidR="007A0F25" w:rsidRPr="00550F5A">
        <w:tab/>
      </w:r>
      <w:bookmarkStart w:id="2027" w:name="art176p1_i"/>
      <w:r w:rsidR="007A0F25" w:rsidRPr="00550F5A">
        <w:t>I -</w:t>
      </w:r>
      <w:bookmarkEnd w:id="2027"/>
      <w:r w:rsidR="007A0F25" w:rsidRPr="00550F5A">
        <w:t xml:space="preserve"> a decisão tomada pelo voto de qualidade relativa a:</w:t>
      </w:r>
    </w:p>
    <w:p w14:paraId="3420132F" w14:textId="77777777" w:rsidR="007A0F25" w:rsidRPr="00550F5A" w:rsidRDefault="00191102" w:rsidP="00066C8D">
      <w:pPr>
        <w:pStyle w:val="Texto"/>
      </w:pPr>
      <w:r w:rsidRPr="00550F5A">
        <w:t>(</w:t>
      </w:r>
      <w:hyperlink r:id="rId2282" w:anchor="n271" w:history="1">
        <w:r w:rsidRPr="00550F5A">
          <w:rPr>
            <w:rStyle w:val="Hyperlink"/>
          </w:rPr>
          <w:t>271</w:t>
        </w:r>
      </w:hyperlink>
      <w:r w:rsidRPr="00550F5A">
        <w:t>)</w:t>
      </w:r>
      <w:r w:rsidR="007A0F25" w:rsidRPr="00550F5A">
        <w:tab/>
      </w:r>
      <w:bookmarkStart w:id="2028" w:name="art176p1_i_a"/>
      <w:r w:rsidR="007A0F25" w:rsidRPr="00550F5A">
        <w:t xml:space="preserve">a) </w:t>
      </w:r>
      <w:bookmarkEnd w:id="2028"/>
      <w:r w:rsidR="007A0F25" w:rsidRPr="00550F5A">
        <w:t>questão preliminar;</w:t>
      </w:r>
    </w:p>
    <w:p w14:paraId="4D8CD3DB" w14:textId="77777777" w:rsidR="007A0F25" w:rsidRPr="00550F5A" w:rsidRDefault="00191102" w:rsidP="00066C8D">
      <w:pPr>
        <w:pStyle w:val="Texto"/>
      </w:pPr>
      <w:r w:rsidRPr="00550F5A">
        <w:t>(</w:t>
      </w:r>
      <w:hyperlink r:id="rId2283" w:anchor="n271" w:history="1">
        <w:r w:rsidRPr="00550F5A">
          <w:rPr>
            <w:rStyle w:val="Hyperlink"/>
          </w:rPr>
          <w:t>271</w:t>
        </w:r>
      </w:hyperlink>
      <w:r w:rsidRPr="00550F5A">
        <w:t>)</w:t>
      </w:r>
      <w:r w:rsidR="007A0F25" w:rsidRPr="00550F5A">
        <w:tab/>
      </w:r>
      <w:bookmarkStart w:id="2029" w:name="art176p1_i_b"/>
      <w:r w:rsidR="007A0F25" w:rsidRPr="00550F5A">
        <w:t>b)</w:t>
      </w:r>
      <w:bookmarkEnd w:id="2029"/>
      <w:r w:rsidR="007A0F25" w:rsidRPr="00550F5A">
        <w:t xml:space="preserve"> concessão de dedução de parcela do crédito tributário escriturada ou paga após a ação fiscal;</w:t>
      </w:r>
    </w:p>
    <w:p w14:paraId="2EA853F9" w14:textId="77777777" w:rsidR="007A0F25" w:rsidRPr="00550F5A" w:rsidRDefault="00903E1B" w:rsidP="00066C8D">
      <w:pPr>
        <w:pStyle w:val="Texto"/>
      </w:pPr>
      <w:r w:rsidRPr="00550F5A">
        <w:t>(</w:t>
      </w:r>
      <w:hyperlink r:id="rId2284" w:anchor="n297" w:history="1">
        <w:r w:rsidRPr="00550F5A">
          <w:rPr>
            <w:rStyle w:val="Hyperlink"/>
          </w:rPr>
          <w:t>297</w:t>
        </w:r>
      </w:hyperlink>
      <w:r w:rsidRPr="00550F5A">
        <w:t>)</w:t>
      </w:r>
      <w:r w:rsidRPr="00550F5A">
        <w:tab/>
      </w:r>
      <w:bookmarkStart w:id="2030" w:name="art176p1_ii"/>
      <w:r w:rsidR="007A0F25" w:rsidRPr="00550F5A">
        <w:t>II</w:t>
      </w:r>
      <w:bookmarkEnd w:id="2030"/>
      <w:r w:rsidR="007A0F25" w:rsidRPr="00550F5A">
        <w:t>-</w:t>
      </w:r>
      <w:r w:rsidRPr="00550F5A">
        <w:t xml:space="preserve"> a decisão relativa ao cancelamento ou redução de multa isolada pelo órgão julgador estabelecida nos termos do § 3º do art. 53 desta Lei.</w:t>
      </w:r>
    </w:p>
    <w:p w14:paraId="0AAA4204" w14:textId="77777777" w:rsidR="007A0F25" w:rsidRPr="00550F5A" w:rsidRDefault="00191102" w:rsidP="00066C8D">
      <w:pPr>
        <w:pStyle w:val="Texto"/>
      </w:pPr>
      <w:r w:rsidRPr="00550F5A">
        <w:t>(</w:t>
      </w:r>
      <w:hyperlink r:id="rId2285" w:anchor="n271" w:history="1">
        <w:r w:rsidRPr="00550F5A">
          <w:rPr>
            <w:rStyle w:val="Hyperlink"/>
          </w:rPr>
          <w:t>271</w:t>
        </w:r>
      </w:hyperlink>
      <w:r w:rsidRPr="00550F5A">
        <w:t>)</w:t>
      </w:r>
      <w:r w:rsidR="007A0F25" w:rsidRPr="00550F5A">
        <w:tab/>
      </w:r>
      <w:bookmarkStart w:id="2031" w:name="art176p2"/>
      <w:r w:rsidR="007A0F25" w:rsidRPr="00550F5A">
        <w:t xml:space="preserve">§ 2°. </w:t>
      </w:r>
      <w:bookmarkEnd w:id="2031"/>
      <w:r w:rsidR="007A0F25" w:rsidRPr="00550F5A">
        <w:t>Em se tratando de decisão da Câmara de Julgamento que resultar de voto de qualidade do Presidente desfavorável à Fazenda Pública estadual, o recurso de revisão será interposto de ofício pela própria Câmara de Julgamento, mediante declaração na decisão.</w:t>
      </w:r>
    </w:p>
    <w:p w14:paraId="40B33CAA" w14:textId="77777777" w:rsidR="007A0F25" w:rsidRDefault="00191102" w:rsidP="00066C8D">
      <w:pPr>
        <w:pStyle w:val="Texto"/>
      </w:pPr>
      <w:r w:rsidRPr="00550F5A">
        <w:t>(</w:t>
      </w:r>
      <w:hyperlink r:id="rId2286" w:anchor="n271" w:history="1">
        <w:r w:rsidRPr="00550F5A">
          <w:rPr>
            <w:rStyle w:val="Hyperlink"/>
          </w:rPr>
          <w:t>271</w:t>
        </w:r>
      </w:hyperlink>
      <w:r w:rsidRPr="00550F5A">
        <w:t>)</w:t>
      </w:r>
      <w:r w:rsidR="007A0F25" w:rsidRPr="00550F5A">
        <w:tab/>
      </w:r>
      <w:bookmarkStart w:id="2032" w:name="art176p3"/>
      <w:r w:rsidR="007A0F25" w:rsidRPr="00C854BD">
        <w:t xml:space="preserve">§ 3°. </w:t>
      </w:r>
      <w:bookmarkEnd w:id="2032"/>
      <w:r w:rsidR="007A0F25" w:rsidRPr="00C854BD">
        <w:t>O disposto no § 2º não prejudicará a interposição de recurso de revisão pela Fazenda Pública estadual.</w:t>
      </w:r>
    </w:p>
    <w:p w14:paraId="372B1BDA" w14:textId="77777777" w:rsidR="007A0F25" w:rsidRPr="00C854BD" w:rsidRDefault="007A0F25" w:rsidP="00066C8D">
      <w:pPr>
        <w:pStyle w:val="Texto"/>
      </w:pPr>
    </w:p>
    <w:p w14:paraId="0BD848B9" w14:textId="77777777" w:rsidR="007A0F25" w:rsidRPr="00C854BD" w:rsidRDefault="00191102" w:rsidP="00066C8D">
      <w:pPr>
        <w:pStyle w:val="Texto"/>
      </w:pPr>
      <w:r w:rsidRPr="00550F5A">
        <w:t>(</w:t>
      </w:r>
      <w:hyperlink r:id="rId2287" w:anchor="n271" w:history="1">
        <w:r w:rsidRPr="00550F5A">
          <w:rPr>
            <w:rStyle w:val="Hyperlink"/>
          </w:rPr>
          <w:t>271</w:t>
        </w:r>
      </w:hyperlink>
      <w:r w:rsidRPr="00550F5A">
        <w:t>)</w:t>
      </w:r>
      <w:r w:rsidR="007A0F25">
        <w:rPr>
          <w:b/>
        </w:rPr>
        <w:tab/>
      </w:r>
      <w:bookmarkStart w:id="2033" w:name="art177"/>
      <w:r w:rsidR="007A0F25" w:rsidRPr="00C42822">
        <w:rPr>
          <w:b/>
        </w:rPr>
        <w:t>Art. 177.</w:t>
      </w:r>
      <w:bookmarkEnd w:id="2033"/>
      <w:r w:rsidR="00903E1B">
        <w:rPr>
          <w:b/>
        </w:rPr>
        <w:t xml:space="preserve"> </w:t>
      </w:r>
      <w:r w:rsidR="007A0F25" w:rsidRPr="00C854BD">
        <w:t xml:space="preserve">O Presidente do </w:t>
      </w:r>
      <w:smartTag w:uri="urn:schemas-microsoft-com:office:smarttags" w:element="PersonName">
        <w:smartTagPr>
          <w:attr w:name="ProductID" w:val="Conselho de Contribuintes"/>
        </w:smartTagPr>
        <w:r w:rsidR="007A0F25" w:rsidRPr="00C854BD">
          <w:t>Conselho de Contribuintes</w:t>
        </w:r>
      </w:smartTag>
      <w:r w:rsidR="007A0F25" w:rsidRPr="00C854BD">
        <w:t xml:space="preserve"> negará seguimento ao recurso de revisão interposto indevidamente:</w:t>
      </w:r>
    </w:p>
    <w:p w14:paraId="036AA279" w14:textId="77777777" w:rsidR="007A0F25" w:rsidRPr="00550F5A" w:rsidRDefault="00191102" w:rsidP="00066C8D">
      <w:pPr>
        <w:pStyle w:val="Texto"/>
      </w:pPr>
      <w:r w:rsidRPr="00550F5A">
        <w:t>(</w:t>
      </w:r>
      <w:hyperlink r:id="rId2288" w:anchor="n271" w:history="1">
        <w:r w:rsidRPr="00550F5A">
          <w:rPr>
            <w:rStyle w:val="Hyperlink"/>
          </w:rPr>
          <w:t>271</w:t>
        </w:r>
      </w:hyperlink>
      <w:r w:rsidRPr="00550F5A">
        <w:t>)</w:t>
      </w:r>
      <w:r w:rsidR="007A0F25" w:rsidRPr="00550F5A">
        <w:tab/>
      </w:r>
      <w:bookmarkStart w:id="2034" w:name="art177_i"/>
      <w:r w:rsidR="007A0F25" w:rsidRPr="00550F5A">
        <w:t xml:space="preserve">I </w:t>
      </w:r>
      <w:bookmarkEnd w:id="2034"/>
      <w:r w:rsidR="007A0F25" w:rsidRPr="00550F5A">
        <w:t>- com base nos pressupostos de cabimento relativos ao quórum de decisão ou ao rito de tramitação do PTA;</w:t>
      </w:r>
    </w:p>
    <w:p w14:paraId="2CE7B774" w14:textId="77777777" w:rsidR="007A0F25" w:rsidRPr="00550F5A" w:rsidRDefault="00191102" w:rsidP="00066C8D">
      <w:pPr>
        <w:pStyle w:val="Texto"/>
      </w:pPr>
      <w:r w:rsidRPr="00550F5A">
        <w:t>(</w:t>
      </w:r>
      <w:hyperlink r:id="rId2289" w:anchor="n271" w:history="1">
        <w:r w:rsidRPr="00550F5A">
          <w:rPr>
            <w:rStyle w:val="Hyperlink"/>
          </w:rPr>
          <w:t>271</w:t>
        </w:r>
      </w:hyperlink>
      <w:r w:rsidRPr="00550F5A">
        <w:t>)</w:t>
      </w:r>
      <w:r w:rsidR="007A0F25" w:rsidRPr="00550F5A">
        <w:tab/>
      </w:r>
      <w:bookmarkStart w:id="2035" w:name="art177_ii"/>
      <w:r w:rsidR="007A0F25" w:rsidRPr="00550F5A">
        <w:t>II</w:t>
      </w:r>
      <w:bookmarkEnd w:id="2035"/>
      <w:r w:rsidR="007A0F25" w:rsidRPr="00550F5A">
        <w:t xml:space="preserve"> - fundamentado nas vedações de que trata o § 1°. do art. 176.</w:t>
      </w:r>
    </w:p>
    <w:p w14:paraId="50759928" w14:textId="77777777" w:rsidR="007A0F25" w:rsidRDefault="00191102" w:rsidP="00066C8D">
      <w:pPr>
        <w:pStyle w:val="Texto"/>
      </w:pPr>
      <w:r w:rsidRPr="00550F5A">
        <w:t>(</w:t>
      </w:r>
      <w:hyperlink r:id="rId2290" w:anchor="n271" w:history="1">
        <w:r w:rsidRPr="00550F5A">
          <w:rPr>
            <w:rStyle w:val="Hyperlink"/>
          </w:rPr>
          <w:t>271</w:t>
        </w:r>
      </w:hyperlink>
      <w:r w:rsidRPr="00550F5A">
        <w:t>)</w:t>
      </w:r>
      <w:r w:rsidR="007A0F25" w:rsidRPr="00550F5A">
        <w:tab/>
      </w:r>
      <w:bookmarkStart w:id="2036" w:name="art177pu"/>
      <w:r w:rsidR="007A0F25" w:rsidRPr="00550F5A">
        <w:t>Parágrafo único.</w:t>
      </w:r>
      <w:bookmarkEnd w:id="2036"/>
      <w:r w:rsidR="007A0F25" w:rsidRPr="00550F5A">
        <w:t xml:space="preserve"> O disposto no </w:t>
      </w:r>
      <w:r w:rsidR="007A0F25" w:rsidRPr="00550F5A">
        <w:rPr>
          <w:i/>
          <w:iCs/>
        </w:rPr>
        <w:t>caput</w:t>
      </w:r>
      <w:r w:rsidR="007A0F25" w:rsidRPr="00550F5A">
        <w:t xml:space="preserve"> aplica-se também no caso de protocolização de petição de recurso sem a juntada ou comprovação</w:t>
      </w:r>
      <w:r w:rsidR="007A0F25" w:rsidRPr="00C854BD">
        <w:t>, no prazo estabelecido em regulamento, do pagamento da taxa de expediente devida, independentemente de comunicação ao sujeito passivo.</w:t>
      </w:r>
    </w:p>
    <w:p w14:paraId="4A818054" w14:textId="77777777" w:rsidR="007A0F25" w:rsidRDefault="007A0F25" w:rsidP="00066C8D">
      <w:pPr>
        <w:pStyle w:val="Texto"/>
      </w:pPr>
    </w:p>
    <w:p w14:paraId="6524E676" w14:textId="77777777" w:rsidR="00920C2D" w:rsidRDefault="00920C2D" w:rsidP="00066C8D">
      <w:pPr>
        <w:pStyle w:val="Texto"/>
      </w:pPr>
    </w:p>
    <w:p w14:paraId="53AA35CD" w14:textId="77777777" w:rsidR="00920C2D" w:rsidRDefault="00920C2D" w:rsidP="00066C8D">
      <w:pPr>
        <w:pStyle w:val="Texto"/>
      </w:pPr>
    </w:p>
    <w:p w14:paraId="43DED9C1" w14:textId="77777777" w:rsidR="00920C2D" w:rsidRDefault="00920C2D" w:rsidP="00066C8D">
      <w:pPr>
        <w:pStyle w:val="Texto"/>
      </w:pPr>
    </w:p>
    <w:p w14:paraId="5754AA9C" w14:textId="77777777" w:rsidR="00920C2D" w:rsidRDefault="00920C2D" w:rsidP="00066C8D">
      <w:pPr>
        <w:pStyle w:val="Texto"/>
      </w:pPr>
    </w:p>
    <w:p w14:paraId="66221948" w14:textId="77777777" w:rsidR="00920C2D" w:rsidRDefault="00920C2D" w:rsidP="00066C8D">
      <w:pPr>
        <w:pStyle w:val="Texto"/>
      </w:pPr>
    </w:p>
    <w:p w14:paraId="4530CD9A" w14:textId="77777777" w:rsidR="00920C2D" w:rsidRDefault="00920C2D" w:rsidP="00066C8D">
      <w:pPr>
        <w:pStyle w:val="Texto"/>
      </w:pPr>
    </w:p>
    <w:p w14:paraId="7C4C5CBE" w14:textId="77777777" w:rsidR="00920C2D" w:rsidRPr="00C854BD" w:rsidRDefault="00920C2D" w:rsidP="00066C8D">
      <w:pPr>
        <w:pStyle w:val="Texto"/>
      </w:pPr>
    </w:p>
    <w:p w14:paraId="188ED006" w14:textId="77777777" w:rsidR="007A0F25" w:rsidRPr="00C854BD" w:rsidRDefault="00191102" w:rsidP="00066C8D">
      <w:pPr>
        <w:pStyle w:val="Texto"/>
      </w:pPr>
      <w:r w:rsidRPr="00550F5A">
        <w:lastRenderedPageBreak/>
        <w:t>(</w:t>
      </w:r>
      <w:hyperlink r:id="rId2291" w:anchor="n271" w:history="1">
        <w:r w:rsidRPr="00550F5A">
          <w:rPr>
            <w:rStyle w:val="Hyperlink"/>
          </w:rPr>
          <w:t>271</w:t>
        </w:r>
      </w:hyperlink>
      <w:r w:rsidRPr="00550F5A">
        <w:t>)</w:t>
      </w:r>
      <w:r w:rsidR="007A0F25">
        <w:rPr>
          <w:b/>
        </w:rPr>
        <w:tab/>
      </w:r>
      <w:bookmarkStart w:id="2037" w:name="art178"/>
      <w:r w:rsidR="007A0F25" w:rsidRPr="00C42822">
        <w:rPr>
          <w:b/>
        </w:rPr>
        <w:t>Art. 178.</w:t>
      </w:r>
      <w:bookmarkEnd w:id="2037"/>
      <w:r w:rsidR="007A0F25" w:rsidRPr="00C854BD">
        <w:t xml:space="preserve"> Relativamente ao recurso de revisão interposto com fundamento no inciso II do </w:t>
      </w:r>
      <w:r w:rsidR="007A0F25" w:rsidRPr="00C854BD">
        <w:rPr>
          <w:i/>
          <w:iCs/>
        </w:rPr>
        <w:t>caput</w:t>
      </w:r>
      <w:r w:rsidR="007A0F25" w:rsidRPr="00C854BD">
        <w:t xml:space="preserve"> do art. 176, será observado o seguinte:</w:t>
      </w:r>
    </w:p>
    <w:p w14:paraId="39CF3858" w14:textId="77777777" w:rsidR="007A0F25" w:rsidRPr="00550F5A" w:rsidRDefault="00191102" w:rsidP="00066C8D">
      <w:pPr>
        <w:pStyle w:val="Texto"/>
      </w:pPr>
      <w:r w:rsidRPr="00550F5A">
        <w:t>(</w:t>
      </w:r>
      <w:hyperlink r:id="rId2292" w:anchor="n271" w:history="1">
        <w:r w:rsidRPr="00550F5A">
          <w:rPr>
            <w:rStyle w:val="Hyperlink"/>
          </w:rPr>
          <w:t>271</w:t>
        </w:r>
      </w:hyperlink>
      <w:r w:rsidRPr="00550F5A">
        <w:t>)</w:t>
      </w:r>
      <w:r w:rsidR="007A0F25" w:rsidRPr="00550F5A">
        <w:tab/>
      </w:r>
      <w:bookmarkStart w:id="2038" w:name="art178_i"/>
      <w:r w:rsidR="007A0F25" w:rsidRPr="00550F5A">
        <w:t xml:space="preserve">I </w:t>
      </w:r>
      <w:bookmarkEnd w:id="2038"/>
      <w:r w:rsidR="007A0F25" w:rsidRPr="00550F5A">
        <w:t>- a petição indicará de forma precisa a decisão divergente cujo acórdão tenha sido publicado no máximo cinco anos antes da data da publicação da decisão recorrida, sob pena de ser declarado deserto;</w:t>
      </w:r>
    </w:p>
    <w:p w14:paraId="5DB14A5B" w14:textId="77777777" w:rsidR="007A0F25" w:rsidRPr="00550F5A" w:rsidRDefault="00191102" w:rsidP="00066C8D">
      <w:pPr>
        <w:pStyle w:val="Texto"/>
      </w:pPr>
      <w:r w:rsidRPr="00550F5A">
        <w:t>(</w:t>
      </w:r>
      <w:hyperlink r:id="rId2293" w:anchor="n271" w:history="1">
        <w:r w:rsidRPr="00550F5A">
          <w:rPr>
            <w:rStyle w:val="Hyperlink"/>
          </w:rPr>
          <w:t>271</w:t>
        </w:r>
      </w:hyperlink>
      <w:r w:rsidRPr="00550F5A">
        <w:t>)</w:t>
      </w:r>
      <w:r w:rsidR="007A0F25" w:rsidRPr="00550F5A">
        <w:tab/>
      </w:r>
      <w:bookmarkStart w:id="2039" w:name="art178_ii"/>
      <w:r w:rsidR="007A0F25" w:rsidRPr="00550F5A">
        <w:t>II</w:t>
      </w:r>
      <w:bookmarkEnd w:id="2039"/>
      <w:r w:rsidR="007A0F25" w:rsidRPr="00550F5A">
        <w:t xml:space="preserve"> - não será conhecido se versar, exclusivamente, sobre:</w:t>
      </w:r>
    </w:p>
    <w:p w14:paraId="757E5C59" w14:textId="77777777" w:rsidR="007A0F25" w:rsidRPr="00550F5A" w:rsidRDefault="00191102" w:rsidP="00066C8D">
      <w:pPr>
        <w:pStyle w:val="Texto"/>
      </w:pPr>
      <w:r w:rsidRPr="00550F5A">
        <w:t>(</w:t>
      </w:r>
      <w:hyperlink r:id="rId2294" w:anchor="n271" w:history="1">
        <w:r w:rsidRPr="00550F5A">
          <w:rPr>
            <w:rStyle w:val="Hyperlink"/>
          </w:rPr>
          <w:t>271</w:t>
        </w:r>
      </w:hyperlink>
      <w:r w:rsidRPr="00550F5A">
        <w:t>)</w:t>
      </w:r>
      <w:r w:rsidR="007A0F25" w:rsidRPr="00550F5A">
        <w:tab/>
      </w:r>
      <w:bookmarkStart w:id="2040" w:name="art178_ii_a"/>
      <w:r w:rsidR="007A0F25" w:rsidRPr="00550F5A">
        <w:t xml:space="preserve">a) </w:t>
      </w:r>
      <w:bookmarkEnd w:id="2040"/>
      <w:r w:rsidR="007A0F25" w:rsidRPr="00550F5A">
        <w:t xml:space="preserve">questão iterativamente decidida ou sumulada pelo </w:t>
      </w:r>
      <w:smartTag w:uri="urn:schemas-microsoft-com:office:smarttags" w:element="PersonName">
        <w:smartTagPr>
          <w:attr w:name="ProductID" w:val="Conselho de Contribuintes"/>
        </w:smartTagPr>
        <w:r w:rsidR="007A0F25" w:rsidRPr="00550F5A">
          <w:t>Conselho de Contribuintes</w:t>
        </w:r>
      </w:smartTag>
      <w:r w:rsidR="007A0F25" w:rsidRPr="00550F5A">
        <w:t xml:space="preserve"> ou solucionada em decorrência de ato normativo;</w:t>
      </w:r>
    </w:p>
    <w:p w14:paraId="0BA9B3A1" w14:textId="77777777" w:rsidR="007A0F25" w:rsidRPr="00550F5A" w:rsidRDefault="00191102" w:rsidP="00066C8D">
      <w:pPr>
        <w:pStyle w:val="Texto"/>
      </w:pPr>
      <w:r w:rsidRPr="00550F5A">
        <w:t>(</w:t>
      </w:r>
      <w:hyperlink r:id="rId2295" w:anchor="n271" w:history="1">
        <w:r w:rsidRPr="00550F5A">
          <w:rPr>
            <w:rStyle w:val="Hyperlink"/>
          </w:rPr>
          <w:t>271</w:t>
        </w:r>
      </w:hyperlink>
      <w:r w:rsidRPr="00550F5A">
        <w:t>)</w:t>
      </w:r>
      <w:r w:rsidR="007A0F25" w:rsidRPr="00550F5A">
        <w:tab/>
      </w:r>
      <w:bookmarkStart w:id="2041" w:name="art178_ii_b"/>
      <w:r w:rsidR="007A0F25" w:rsidRPr="00550F5A">
        <w:t>b)</w:t>
      </w:r>
      <w:bookmarkEnd w:id="2041"/>
      <w:r w:rsidR="007A0F25" w:rsidRPr="00550F5A">
        <w:t xml:space="preserve"> incompetência do órgão julgador para conhecimento da pretensão;</w:t>
      </w:r>
    </w:p>
    <w:p w14:paraId="085CCD2E" w14:textId="77777777" w:rsidR="007A0F25" w:rsidRPr="00550F5A" w:rsidRDefault="00191102" w:rsidP="00066C8D">
      <w:pPr>
        <w:pStyle w:val="Texto"/>
      </w:pPr>
      <w:r w:rsidRPr="00550F5A">
        <w:t>(</w:t>
      </w:r>
      <w:hyperlink r:id="rId2296" w:anchor="n271" w:history="1">
        <w:r w:rsidRPr="00550F5A">
          <w:rPr>
            <w:rStyle w:val="Hyperlink"/>
          </w:rPr>
          <w:t>271</w:t>
        </w:r>
      </w:hyperlink>
      <w:r w:rsidRPr="00550F5A">
        <w:t>)</w:t>
      </w:r>
      <w:r w:rsidR="007A0F25" w:rsidRPr="00550F5A">
        <w:tab/>
      </w:r>
      <w:bookmarkStart w:id="2042" w:name="art178_ii_c"/>
      <w:r w:rsidR="007A0F25" w:rsidRPr="00550F5A">
        <w:t>c)</w:t>
      </w:r>
      <w:bookmarkEnd w:id="2042"/>
      <w:r w:rsidR="007A0F25" w:rsidRPr="00550F5A">
        <w:t xml:space="preserve"> decisão tomada com fundamento no art. 112 da Lei Federal nº 5.172, de 25 de outubro de 1966 - Código Tributário Nacional -;</w:t>
      </w:r>
    </w:p>
    <w:p w14:paraId="6B381F32" w14:textId="77777777" w:rsidR="007A0F25" w:rsidRDefault="00191102" w:rsidP="00066C8D">
      <w:pPr>
        <w:pStyle w:val="Texto"/>
      </w:pPr>
      <w:r w:rsidRPr="00550F5A">
        <w:t>(</w:t>
      </w:r>
      <w:hyperlink r:id="rId2297" w:anchor="n271" w:history="1">
        <w:r w:rsidRPr="00550F5A">
          <w:rPr>
            <w:rStyle w:val="Hyperlink"/>
          </w:rPr>
          <w:t>271</w:t>
        </w:r>
      </w:hyperlink>
      <w:r w:rsidRPr="00550F5A">
        <w:t>)</w:t>
      </w:r>
      <w:r w:rsidR="007A0F25" w:rsidRPr="00550F5A">
        <w:tab/>
      </w:r>
      <w:bookmarkStart w:id="2043" w:name="art178_iii"/>
      <w:r w:rsidR="007A0F25" w:rsidRPr="00550F5A">
        <w:t xml:space="preserve">III </w:t>
      </w:r>
      <w:bookmarkEnd w:id="2043"/>
      <w:r w:rsidR="007A0F25" w:rsidRPr="00550F5A">
        <w:t>- manifestar-se-á em relação ao recurso servidor diverso daquele que já se tenha manifestado na fase de impugnação</w:t>
      </w:r>
      <w:r w:rsidR="007A0F25" w:rsidRPr="00C854BD">
        <w:t>.</w:t>
      </w:r>
    </w:p>
    <w:p w14:paraId="6311B7EC" w14:textId="77777777" w:rsidR="007A0F25" w:rsidRPr="00C854BD" w:rsidRDefault="007A0F25" w:rsidP="00066C8D">
      <w:pPr>
        <w:pStyle w:val="Texto"/>
      </w:pPr>
    </w:p>
    <w:p w14:paraId="39C9D531" w14:textId="77777777" w:rsidR="007A0F25" w:rsidRDefault="00191102" w:rsidP="00066C8D">
      <w:pPr>
        <w:pStyle w:val="Texto"/>
      </w:pPr>
      <w:r w:rsidRPr="00550F5A">
        <w:t>(</w:t>
      </w:r>
      <w:hyperlink r:id="rId2298" w:anchor="n271" w:history="1">
        <w:r w:rsidRPr="00550F5A">
          <w:rPr>
            <w:rStyle w:val="Hyperlink"/>
          </w:rPr>
          <w:t>271</w:t>
        </w:r>
      </w:hyperlink>
      <w:r w:rsidRPr="00550F5A">
        <w:t>)</w:t>
      </w:r>
      <w:r w:rsidR="007A0F25">
        <w:rPr>
          <w:b/>
        </w:rPr>
        <w:tab/>
      </w:r>
      <w:bookmarkStart w:id="2044" w:name="art179"/>
      <w:r w:rsidR="007A0F25" w:rsidRPr="00C42822">
        <w:rPr>
          <w:b/>
        </w:rPr>
        <w:t>Art. 179.</w:t>
      </w:r>
      <w:bookmarkEnd w:id="2044"/>
      <w:r w:rsidR="00903E1B">
        <w:t xml:space="preserve"> </w:t>
      </w:r>
      <w:r w:rsidR="007A0F25" w:rsidRPr="00C854BD">
        <w:t>O relator do recurso de revisão será de representação diversa daquela do relator do acórdão recorrido.</w:t>
      </w:r>
    </w:p>
    <w:p w14:paraId="0F048754" w14:textId="77777777" w:rsidR="007A0F25" w:rsidRPr="00C854BD" w:rsidRDefault="007A0F25" w:rsidP="00066C8D">
      <w:pPr>
        <w:pStyle w:val="Texto"/>
      </w:pPr>
    </w:p>
    <w:p w14:paraId="3BC862C7" w14:textId="77777777" w:rsidR="007A0F25" w:rsidRDefault="00191102" w:rsidP="00066C8D">
      <w:pPr>
        <w:pStyle w:val="Texto"/>
      </w:pPr>
      <w:r w:rsidRPr="00550F5A">
        <w:t>(</w:t>
      </w:r>
      <w:hyperlink r:id="rId2299" w:anchor="n271" w:history="1">
        <w:r w:rsidRPr="00550F5A">
          <w:rPr>
            <w:rStyle w:val="Hyperlink"/>
          </w:rPr>
          <w:t>271</w:t>
        </w:r>
      </w:hyperlink>
      <w:r w:rsidRPr="00550F5A">
        <w:t>)</w:t>
      </w:r>
      <w:r w:rsidR="007A0F25">
        <w:rPr>
          <w:b/>
        </w:rPr>
        <w:tab/>
      </w:r>
      <w:bookmarkStart w:id="2045" w:name="art180"/>
      <w:r w:rsidR="007A0F25" w:rsidRPr="00C42822">
        <w:rPr>
          <w:b/>
        </w:rPr>
        <w:t>Art. 180.</w:t>
      </w:r>
      <w:bookmarkEnd w:id="2045"/>
      <w:r w:rsidR="00903E1B">
        <w:rPr>
          <w:b/>
        </w:rPr>
        <w:t xml:space="preserve"> </w:t>
      </w:r>
      <w:r w:rsidR="007A0F25" w:rsidRPr="00C854BD">
        <w:t>O recurso de revisão admitido devolve à Câmara Especial o conhecimento de toda a matéria nele versada.</w:t>
      </w:r>
    </w:p>
    <w:p w14:paraId="11824E27" w14:textId="77777777" w:rsidR="00460B90" w:rsidRDefault="00460B90" w:rsidP="00460B90">
      <w:pPr>
        <w:pStyle w:val="Texto"/>
      </w:pPr>
      <w:r w:rsidRPr="00A176BE">
        <w:t>(</w:t>
      </w:r>
      <w:hyperlink r:id="rId2300" w:anchor="n526" w:history="1">
        <w:r>
          <w:rPr>
            <w:rStyle w:val="Hyperlink"/>
          </w:rPr>
          <w:t>526</w:t>
        </w:r>
      </w:hyperlink>
      <w:r w:rsidRPr="00A176BE">
        <w:t>)</w:t>
      </w:r>
      <w:r>
        <w:tab/>
      </w:r>
      <w:bookmarkStart w:id="2046" w:name="art180pu"/>
      <w:r w:rsidRPr="00681902">
        <w:t xml:space="preserve">Parágrafo único </w:t>
      </w:r>
      <w:bookmarkEnd w:id="2046"/>
      <w:r>
        <w:t>-</w:t>
      </w:r>
      <w:r w:rsidRPr="00681902">
        <w:t xml:space="preserve"> Em se tratando de recurso de revisão interposto de ofício pela própria Câmara</w:t>
      </w:r>
      <w:r>
        <w:t xml:space="preserve"> </w:t>
      </w:r>
      <w:r w:rsidRPr="00681902">
        <w:t>de Julgamento, será devolvida à Câmara Especial somente a matéria que resultar de voto de qualidade do Presidente desfavorável à Fazenda Pública Estadual</w:t>
      </w:r>
      <w:r>
        <w:t>.</w:t>
      </w:r>
    </w:p>
    <w:p w14:paraId="4EFCEA2F" w14:textId="77777777" w:rsidR="007A0F25" w:rsidRDefault="007A0F25" w:rsidP="00066C8D">
      <w:pPr>
        <w:pStyle w:val="Texto"/>
      </w:pPr>
    </w:p>
    <w:p w14:paraId="57B0F9DE" w14:textId="77777777" w:rsidR="00460B90" w:rsidRPr="00681902" w:rsidRDefault="00460B90" w:rsidP="00460B90">
      <w:pPr>
        <w:jc w:val="both"/>
      </w:pPr>
      <w:r w:rsidRPr="00A176BE">
        <w:t>(</w:t>
      </w:r>
      <w:hyperlink r:id="rId2301" w:anchor="n527" w:history="1">
        <w:r>
          <w:rPr>
            <w:rStyle w:val="Hyperlink"/>
          </w:rPr>
          <w:t>527</w:t>
        </w:r>
      </w:hyperlink>
      <w:r w:rsidRPr="00A176BE">
        <w:t>)</w:t>
      </w:r>
      <w:r>
        <w:tab/>
      </w:r>
      <w:bookmarkStart w:id="2047" w:name="art180A"/>
      <w:r w:rsidRPr="00E865BB">
        <w:rPr>
          <w:b/>
          <w:noProof/>
        </w:rPr>
        <w:t>Art. 180-A</w:t>
      </w:r>
      <w:r w:rsidRPr="00681902">
        <w:t xml:space="preserve"> </w:t>
      </w:r>
      <w:bookmarkEnd w:id="2047"/>
      <w:r>
        <w:t>-</w:t>
      </w:r>
      <w:r w:rsidRPr="00681902">
        <w:t xml:space="preserve"> A decisão de quaisquer das câmaras que contiver erro de fato, omissão ou contradição em relação </w:t>
      </w:r>
      <w:proofErr w:type="spellStart"/>
      <w:r w:rsidRPr="00681902">
        <w:t>a</w:t>
      </w:r>
      <w:proofErr w:type="spellEnd"/>
      <w:r w:rsidRPr="00681902">
        <w:t xml:space="preserve"> questão que deveria ter sido objeto de decisão será passível de retificação ou complementação,</w:t>
      </w:r>
      <w:r>
        <w:t xml:space="preserve"> </w:t>
      </w:r>
      <w:r w:rsidRPr="00681902">
        <w:t>sendo facultado às partes apresentar pedido de retificação, no prazo de cinco dias, contados da ciência da</w:t>
      </w:r>
      <w:r>
        <w:t xml:space="preserve"> </w:t>
      </w:r>
      <w:r w:rsidRPr="00681902">
        <w:t>decisão.</w:t>
      </w:r>
    </w:p>
    <w:p w14:paraId="3B6EAFF6" w14:textId="77777777" w:rsidR="00460B90" w:rsidRPr="00681902" w:rsidRDefault="00460B90" w:rsidP="00460B90">
      <w:pPr>
        <w:jc w:val="both"/>
      </w:pPr>
      <w:r w:rsidRPr="00A176BE">
        <w:t>(</w:t>
      </w:r>
      <w:hyperlink r:id="rId2302" w:anchor="n527" w:history="1">
        <w:r>
          <w:rPr>
            <w:rStyle w:val="Hyperlink"/>
          </w:rPr>
          <w:t>527</w:t>
        </w:r>
      </w:hyperlink>
      <w:r w:rsidRPr="00A176BE">
        <w:t>)</w:t>
      </w:r>
      <w:r>
        <w:tab/>
      </w:r>
      <w:bookmarkStart w:id="2048" w:name="art180A_p1"/>
      <w:r w:rsidRPr="00681902">
        <w:t xml:space="preserve">§ 1º </w:t>
      </w:r>
      <w:bookmarkEnd w:id="2048"/>
      <w:r>
        <w:t>-</w:t>
      </w:r>
      <w:r w:rsidRPr="00681902">
        <w:t xml:space="preserve"> O pedido de retificação poderá também ser formulado por conselheiro que tenha participado</w:t>
      </w:r>
      <w:r>
        <w:t xml:space="preserve"> </w:t>
      </w:r>
      <w:r w:rsidRPr="00681902">
        <w:t>da decisão.</w:t>
      </w:r>
    </w:p>
    <w:p w14:paraId="206142F1" w14:textId="77777777" w:rsidR="00460B90" w:rsidRDefault="00460B90" w:rsidP="00460B90">
      <w:pPr>
        <w:jc w:val="both"/>
      </w:pPr>
      <w:r w:rsidRPr="00A176BE">
        <w:t>(</w:t>
      </w:r>
      <w:hyperlink r:id="rId2303" w:anchor="n527" w:history="1">
        <w:r>
          <w:rPr>
            <w:rStyle w:val="Hyperlink"/>
          </w:rPr>
          <w:t>527</w:t>
        </w:r>
      </w:hyperlink>
      <w:r w:rsidRPr="00A176BE">
        <w:t>)</w:t>
      </w:r>
      <w:r>
        <w:tab/>
      </w:r>
      <w:bookmarkStart w:id="2049" w:name="art180A_p2"/>
      <w:r w:rsidRPr="00681902">
        <w:t xml:space="preserve">§ 2º </w:t>
      </w:r>
      <w:bookmarkEnd w:id="2049"/>
      <w:r>
        <w:t>-</w:t>
      </w:r>
      <w:r w:rsidRPr="00681902">
        <w:t xml:space="preserve"> O erro de fato, a omissão ou a contradição deverão ser indicados objetivamente, sob pena de</w:t>
      </w:r>
      <w:r>
        <w:t xml:space="preserve"> </w:t>
      </w:r>
      <w:r w:rsidRPr="00681902">
        <w:t>negativa de seguimento pelo Presidente do Conselho.</w:t>
      </w:r>
    </w:p>
    <w:p w14:paraId="4E51D178" w14:textId="77777777" w:rsidR="00460B90" w:rsidRPr="00681902" w:rsidRDefault="00460B90" w:rsidP="00460B90">
      <w:pPr>
        <w:ind w:firstLine="709"/>
        <w:jc w:val="both"/>
      </w:pPr>
    </w:p>
    <w:p w14:paraId="33DDD218" w14:textId="77777777" w:rsidR="00460B90" w:rsidRPr="00681902" w:rsidRDefault="00460B90" w:rsidP="00460B90">
      <w:pPr>
        <w:jc w:val="both"/>
      </w:pPr>
      <w:r w:rsidRPr="00A176BE">
        <w:t>(</w:t>
      </w:r>
      <w:hyperlink r:id="rId2304" w:anchor="n527" w:history="1">
        <w:r>
          <w:rPr>
            <w:rStyle w:val="Hyperlink"/>
          </w:rPr>
          <w:t>527</w:t>
        </w:r>
      </w:hyperlink>
      <w:r w:rsidRPr="00A176BE">
        <w:t>)</w:t>
      </w:r>
      <w:r>
        <w:tab/>
      </w:r>
      <w:bookmarkStart w:id="2050" w:name="art180B"/>
      <w:r w:rsidRPr="00E865BB">
        <w:rPr>
          <w:b/>
          <w:noProof/>
        </w:rPr>
        <w:t>Art. 180-B</w:t>
      </w:r>
      <w:r w:rsidRPr="00681902">
        <w:t xml:space="preserve"> </w:t>
      </w:r>
      <w:bookmarkEnd w:id="2050"/>
      <w:r>
        <w:t>-</w:t>
      </w:r>
      <w:r w:rsidRPr="00681902">
        <w:t xml:space="preserve"> Caberá ao Presidente do Conselho de Contribuintes a análise da admissibilidade do</w:t>
      </w:r>
      <w:r>
        <w:t xml:space="preserve"> </w:t>
      </w:r>
      <w:r w:rsidRPr="00681902">
        <w:t>pedido de retificação, negando-lhe seguimento quando não forem indicados objetivamente o erro de fato, a</w:t>
      </w:r>
      <w:r>
        <w:t xml:space="preserve"> </w:t>
      </w:r>
      <w:r w:rsidRPr="00681902">
        <w:t>omissão ou a contradição.</w:t>
      </w:r>
    </w:p>
    <w:p w14:paraId="5FD1B2F7" w14:textId="77777777" w:rsidR="00460B90" w:rsidRDefault="00460B90" w:rsidP="00460B90">
      <w:pPr>
        <w:jc w:val="both"/>
      </w:pPr>
      <w:r w:rsidRPr="00A176BE">
        <w:t>(</w:t>
      </w:r>
      <w:hyperlink r:id="rId2305" w:anchor="n527" w:history="1">
        <w:r>
          <w:rPr>
            <w:rStyle w:val="Hyperlink"/>
          </w:rPr>
          <w:t>527</w:t>
        </w:r>
      </w:hyperlink>
      <w:r w:rsidRPr="00A176BE">
        <w:t>)</w:t>
      </w:r>
      <w:r>
        <w:tab/>
      </w:r>
      <w:bookmarkStart w:id="2051" w:name="art180Bpu"/>
      <w:r w:rsidRPr="00681902">
        <w:t xml:space="preserve">Parágrafo único </w:t>
      </w:r>
      <w:bookmarkEnd w:id="2051"/>
      <w:r>
        <w:t>-</w:t>
      </w:r>
      <w:r w:rsidRPr="00681902">
        <w:t xml:space="preserve"> O pedido de retificação admitido será incluído em pauta de julgamento.</w:t>
      </w:r>
    </w:p>
    <w:p w14:paraId="0ACB9C2E" w14:textId="77777777" w:rsidR="00460B90" w:rsidRPr="00681902" w:rsidRDefault="00460B90" w:rsidP="00460B90">
      <w:pPr>
        <w:ind w:firstLine="709"/>
        <w:jc w:val="both"/>
      </w:pPr>
    </w:p>
    <w:p w14:paraId="40333A26" w14:textId="77777777" w:rsidR="00460B90" w:rsidRDefault="00460B90" w:rsidP="00460B90">
      <w:pPr>
        <w:jc w:val="both"/>
      </w:pPr>
      <w:r w:rsidRPr="00A176BE">
        <w:t>(</w:t>
      </w:r>
      <w:hyperlink r:id="rId2306" w:anchor="n527" w:history="1">
        <w:r>
          <w:rPr>
            <w:rStyle w:val="Hyperlink"/>
          </w:rPr>
          <w:t>527</w:t>
        </w:r>
      </w:hyperlink>
      <w:r w:rsidRPr="00A176BE">
        <w:t>)</w:t>
      </w:r>
      <w:r>
        <w:tab/>
      </w:r>
      <w:bookmarkStart w:id="2052" w:name="art180C"/>
      <w:r w:rsidRPr="00E865BB">
        <w:rPr>
          <w:b/>
          <w:noProof/>
        </w:rPr>
        <w:t>Art. 180-C</w:t>
      </w:r>
      <w:r w:rsidRPr="00681902">
        <w:t xml:space="preserve"> </w:t>
      </w:r>
      <w:bookmarkEnd w:id="2052"/>
      <w:r>
        <w:t>-</w:t>
      </w:r>
      <w:r w:rsidRPr="00681902">
        <w:t xml:space="preserve"> A decisão relativa ao pedido de retificação será consignada em acórdão que versará</w:t>
      </w:r>
      <w:r>
        <w:t xml:space="preserve"> </w:t>
      </w:r>
      <w:r w:rsidRPr="00681902">
        <w:t>apenas sobre o objeto do pedido.</w:t>
      </w:r>
    </w:p>
    <w:p w14:paraId="084A8871" w14:textId="77777777" w:rsidR="00460B90" w:rsidRPr="00681902" w:rsidRDefault="00460B90" w:rsidP="00460B90">
      <w:pPr>
        <w:ind w:firstLine="709"/>
        <w:jc w:val="both"/>
      </w:pPr>
    </w:p>
    <w:p w14:paraId="2E611937" w14:textId="77777777" w:rsidR="00460B90" w:rsidRPr="00681902" w:rsidRDefault="00460B90" w:rsidP="00460B90">
      <w:pPr>
        <w:jc w:val="both"/>
      </w:pPr>
      <w:r w:rsidRPr="00A176BE">
        <w:t>(</w:t>
      </w:r>
      <w:hyperlink r:id="rId2307" w:anchor="n527" w:history="1">
        <w:r>
          <w:rPr>
            <w:rStyle w:val="Hyperlink"/>
          </w:rPr>
          <w:t>527</w:t>
        </w:r>
      </w:hyperlink>
      <w:r w:rsidRPr="00A176BE">
        <w:t>)</w:t>
      </w:r>
      <w:r>
        <w:tab/>
      </w:r>
      <w:bookmarkStart w:id="2053" w:name="art180D"/>
      <w:r w:rsidRPr="00E865BB">
        <w:rPr>
          <w:b/>
          <w:noProof/>
        </w:rPr>
        <w:t xml:space="preserve">Art. 180-D </w:t>
      </w:r>
      <w:bookmarkEnd w:id="2053"/>
      <w:r w:rsidRPr="00E865BB">
        <w:rPr>
          <w:b/>
          <w:noProof/>
        </w:rPr>
        <w:t>-</w:t>
      </w:r>
      <w:r w:rsidRPr="00681902">
        <w:t xml:space="preserve"> A interposição do pedido de retificação não interrompe o prazo para apresentação de</w:t>
      </w:r>
      <w:r>
        <w:t xml:space="preserve"> </w:t>
      </w:r>
      <w:r w:rsidRPr="00681902">
        <w:t>recurso de revisão, quando cabível.</w:t>
      </w:r>
    </w:p>
    <w:p w14:paraId="5E11155E" w14:textId="77777777" w:rsidR="00460B90" w:rsidRDefault="00460B90" w:rsidP="00460B90">
      <w:pPr>
        <w:pStyle w:val="Texto"/>
      </w:pPr>
      <w:r w:rsidRPr="00A176BE">
        <w:t>(</w:t>
      </w:r>
      <w:hyperlink r:id="rId2308" w:anchor="n527" w:history="1">
        <w:r>
          <w:rPr>
            <w:rStyle w:val="Hyperlink"/>
          </w:rPr>
          <w:t>527</w:t>
        </w:r>
      </w:hyperlink>
      <w:r w:rsidRPr="00A176BE">
        <w:t>)</w:t>
      </w:r>
      <w:r>
        <w:tab/>
      </w:r>
      <w:bookmarkStart w:id="2054" w:name="art180Dpu"/>
      <w:r w:rsidRPr="00681902">
        <w:t xml:space="preserve">Parágrafo único </w:t>
      </w:r>
      <w:bookmarkEnd w:id="2054"/>
      <w:r>
        <w:t>-</w:t>
      </w:r>
      <w:r w:rsidRPr="00681902">
        <w:t xml:space="preserve"> Na hipótese de provimento total ou parcial do pedido de retificação, será</w:t>
      </w:r>
      <w:r>
        <w:t xml:space="preserve"> </w:t>
      </w:r>
      <w:r w:rsidRPr="00681902">
        <w:t>concedido o prazo de dez dias, contados da publicação do acórdão, para aditamento do recurso de revisão</w:t>
      </w:r>
      <w:r>
        <w:t xml:space="preserve"> </w:t>
      </w:r>
      <w:r w:rsidRPr="00681902">
        <w:t>interposto.</w:t>
      </w:r>
    </w:p>
    <w:p w14:paraId="506D8E70" w14:textId="77777777" w:rsidR="00460B90" w:rsidRDefault="00460B90" w:rsidP="00066C8D">
      <w:pPr>
        <w:pStyle w:val="Texto"/>
      </w:pPr>
    </w:p>
    <w:p w14:paraId="15FE4FFB" w14:textId="77777777" w:rsidR="007A0F25" w:rsidRPr="00C854BD" w:rsidRDefault="00191102" w:rsidP="00066C8D">
      <w:pPr>
        <w:pStyle w:val="Texto"/>
      </w:pPr>
      <w:r w:rsidRPr="00550F5A">
        <w:t>(</w:t>
      </w:r>
      <w:hyperlink r:id="rId2309" w:anchor="n271" w:history="1">
        <w:r w:rsidRPr="00550F5A">
          <w:rPr>
            <w:rStyle w:val="Hyperlink"/>
          </w:rPr>
          <w:t>271</w:t>
        </w:r>
      </w:hyperlink>
      <w:r w:rsidRPr="00550F5A">
        <w:t>)</w:t>
      </w:r>
      <w:r w:rsidR="007A0F25">
        <w:rPr>
          <w:b/>
        </w:rPr>
        <w:tab/>
      </w:r>
      <w:bookmarkStart w:id="2055" w:name="art181"/>
      <w:r w:rsidR="007A0F25" w:rsidRPr="00C42822">
        <w:rPr>
          <w:b/>
        </w:rPr>
        <w:t>Art. 181.</w:t>
      </w:r>
      <w:bookmarkEnd w:id="2055"/>
      <w:r w:rsidR="00903E1B">
        <w:rPr>
          <w:b/>
        </w:rPr>
        <w:t xml:space="preserve"> </w:t>
      </w:r>
      <w:r w:rsidR="007A0F25" w:rsidRPr="00C854BD">
        <w:t>São irrecorríveis, na esfera administrativa:</w:t>
      </w:r>
    </w:p>
    <w:p w14:paraId="584F1C3C" w14:textId="77777777" w:rsidR="007A0F25" w:rsidRPr="00550F5A" w:rsidRDefault="00191102" w:rsidP="00066C8D">
      <w:pPr>
        <w:pStyle w:val="Texto"/>
      </w:pPr>
      <w:r w:rsidRPr="00550F5A">
        <w:t>(</w:t>
      </w:r>
      <w:hyperlink r:id="rId2310" w:anchor="n271" w:history="1">
        <w:r w:rsidRPr="00550F5A">
          <w:rPr>
            <w:rStyle w:val="Hyperlink"/>
          </w:rPr>
          <w:t>271</w:t>
        </w:r>
      </w:hyperlink>
      <w:r w:rsidRPr="00550F5A">
        <w:t>)</w:t>
      </w:r>
      <w:r w:rsidR="007A0F25" w:rsidRPr="00550F5A">
        <w:tab/>
      </w:r>
      <w:bookmarkStart w:id="2056" w:name="art181_i"/>
      <w:r w:rsidR="007A0F25" w:rsidRPr="00550F5A">
        <w:t xml:space="preserve">I </w:t>
      </w:r>
      <w:bookmarkEnd w:id="2056"/>
      <w:r w:rsidR="007A0F25" w:rsidRPr="00550F5A">
        <w:t>- a decisão de Câmara de Julgamento que resolver sobre incidente processual, reclamação, pedido de produção de prova, cancelamento ou redução de multa isolada, conforme estabelecido em Lei;</w:t>
      </w:r>
    </w:p>
    <w:p w14:paraId="6DFB11A5" w14:textId="77777777" w:rsidR="007A0F25" w:rsidRPr="00550F5A" w:rsidRDefault="00191102" w:rsidP="00066C8D">
      <w:pPr>
        <w:pStyle w:val="Texto"/>
      </w:pPr>
      <w:r w:rsidRPr="00550F5A">
        <w:t>(</w:t>
      </w:r>
      <w:hyperlink r:id="rId2311" w:anchor="n271" w:history="1">
        <w:r w:rsidRPr="00550F5A">
          <w:rPr>
            <w:rStyle w:val="Hyperlink"/>
          </w:rPr>
          <w:t>271</w:t>
        </w:r>
      </w:hyperlink>
      <w:r w:rsidRPr="00550F5A">
        <w:t>)</w:t>
      </w:r>
      <w:r w:rsidR="007A0F25" w:rsidRPr="00550F5A">
        <w:tab/>
      </w:r>
      <w:bookmarkStart w:id="2057" w:name="art181_ii"/>
      <w:r w:rsidR="007A0F25" w:rsidRPr="00550F5A">
        <w:t>II</w:t>
      </w:r>
      <w:bookmarkEnd w:id="2057"/>
      <w:r w:rsidR="007A0F25" w:rsidRPr="00550F5A">
        <w:t xml:space="preserve"> - a declaração de deserção do recurso de revisão;</w:t>
      </w:r>
    </w:p>
    <w:p w14:paraId="53E0DDB4" w14:textId="77777777" w:rsidR="007A0F25" w:rsidRPr="00550F5A" w:rsidRDefault="00191102" w:rsidP="00066C8D">
      <w:pPr>
        <w:pStyle w:val="Texto"/>
      </w:pPr>
      <w:r w:rsidRPr="00550F5A">
        <w:t>(</w:t>
      </w:r>
      <w:hyperlink r:id="rId2312" w:anchor="n271" w:history="1">
        <w:r w:rsidRPr="00550F5A">
          <w:rPr>
            <w:rStyle w:val="Hyperlink"/>
          </w:rPr>
          <w:t>271</w:t>
        </w:r>
      </w:hyperlink>
      <w:r w:rsidRPr="00550F5A">
        <w:t>)</w:t>
      </w:r>
      <w:r w:rsidR="007A0F25" w:rsidRPr="00550F5A">
        <w:tab/>
      </w:r>
      <w:bookmarkStart w:id="2058" w:name="art181_iii"/>
      <w:r w:rsidR="007A0F25" w:rsidRPr="00550F5A">
        <w:t xml:space="preserve">III </w:t>
      </w:r>
      <w:bookmarkEnd w:id="2058"/>
      <w:r w:rsidR="007A0F25" w:rsidRPr="00550F5A">
        <w:t xml:space="preserve">- a negativa de seguimento do Presidente do </w:t>
      </w:r>
      <w:smartTag w:uri="urn:schemas-microsoft-com:office:smarttags" w:element="PersonName">
        <w:smartTagPr>
          <w:attr w:name="ProductID" w:val="Conselho de Contribuintes"/>
        </w:smartTagPr>
        <w:r w:rsidR="007A0F25" w:rsidRPr="00550F5A">
          <w:t>Conselho de Contribuintes</w:t>
        </w:r>
      </w:smartTag>
      <w:r w:rsidR="007A0F25" w:rsidRPr="00550F5A">
        <w:t>;</w:t>
      </w:r>
    </w:p>
    <w:p w14:paraId="74A6187B" w14:textId="77777777" w:rsidR="007A0F25" w:rsidRDefault="00191102" w:rsidP="00066C8D">
      <w:pPr>
        <w:pStyle w:val="Texto"/>
      </w:pPr>
      <w:r w:rsidRPr="00550F5A">
        <w:t>(</w:t>
      </w:r>
      <w:hyperlink r:id="rId2313" w:anchor="n271" w:history="1">
        <w:r w:rsidRPr="00550F5A">
          <w:rPr>
            <w:rStyle w:val="Hyperlink"/>
          </w:rPr>
          <w:t>271</w:t>
        </w:r>
      </w:hyperlink>
      <w:r w:rsidRPr="00550F5A">
        <w:t>)</w:t>
      </w:r>
      <w:r w:rsidR="007A0F25" w:rsidRPr="00550F5A">
        <w:tab/>
      </w:r>
      <w:bookmarkStart w:id="2059" w:name="art181_iv"/>
      <w:r w:rsidR="007A0F25" w:rsidRPr="00550F5A">
        <w:t>IV</w:t>
      </w:r>
      <w:r w:rsidR="007A0F25" w:rsidRPr="00C854BD">
        <w:t xml:space="preserve"> </w:t>
      </w:r>
      <w:bookmarkEnd w:id="2059"/>
      <w:r w:rsidR="007A0F25" w:rsidRPr="00C854BD">
        <w:t>- a decisão da Câmara Especial que julgar o conhecimento e o mérito do recurso de revisão</w:t>
      </w:r>
      <w:r w:rsidR="00DD6E1D">
        <w:t>;</w:t>
      </w:r>
    </w:p>
    <w:p w14:paraId="23061B93" w14:textId="77777777" w:rsidR="007A0F25" w:rsidRDefault="002361A6" w:rsidP="00066C8D">
      <w:pPr>
        <w:pStyle w:val="Texto"/>
      </w:pPr>
      <w:r w:rsidRPr="002E6248">
        <w:t>(</w:t>
      </w:r>
      <w:hyperlink r:id="rId2314" w:anchor="n540" w:history="1">
        <w:r>
          <w:rPr>
            <w:rStyle w:val="Hyperlink"/>
          </w:rPr>
          <w:t>540</w:t>
        </w:r>
      </w:hyperlink>
      <w:r w:rsidRPr="002E6248">
        <w:t>)</w:t>
      </w:r>
      <w:r w:rsidRPr="002E6248">
        <w:tab/>
      </w:r>
      <w:bookmarkStart w:id="2060" w:name="art181_v"/>
      <w:r w:rsidRPr="005C26B0">
        <w:t>V</w:t>
      </w:r>
      <w:bookmarkEnd w:id="2060"/>
      <w:r w:rsidRPr="005C26B0">
        <w:t xml:space="preserve"> </w:t>
      </w:r>
      <w:r>
        <w:t>-</w:t>
      </w:r>
      <w:r w:rsidRPr="005C26B0">
        <w:t xml:space="preserve"> a decisão que julgar o pedido de retificação.</w:t>
      </w:r>
    </w:p>
    <w:p w14:paraId="3C5C97AA" w14:textId="77777777" w:rsidR="002361A6" w:rsidRPr="00C854BD" w:rsidRDefault="002361A6" w:rsidP="00066C8D">
      <w:pPr>
        <w:pStyle w:val="Texto"/>
      </w:pPr>
    </w:p>
    <w:p w14:paraId="4733369D" w14:textId="77777777" w:rsidR="007A0F25" w:rsidRPr="00C854BD" w:rsidRDefault="00191102" w:rsidP="00066C8D">
      <w:pPr>
        <w:pStyle w:val="Texto"/>
      </w:pPr>
      <w:r w:rsidRPr="00550F5A">
        <w:t>(</w:t>
      </w:r>
      <w:hyperlink r:id="rId2315" w:anchor="n271" w:history="1">
        <w:r w:rsidRPr="00550F5A">
          <w:rPr>
            <w:rStyle w:val="Hyperlink"/>
          </w:rPr>
          <w:t>271</w:t>
        </w:r>
      </w:hyperlink>
      <w:r w:rsidRPr="00550F5A">
        <w:t>)</w:t>
      </w:r>
      <w:r w:rsidR="007A0F25">
        <w:rPr>
          <w:b/>
        </w:rPr>
        <w:tab/>
      </w:r>
      <w:bookmarkStart w:id="2061" w:name="art182"/>
      <w:r w:rsidR="007A0F25" w:rsidRPr="00C42822">
        <w:rPr>
          <w:b/>
        </w:rPr>
        <w:t>Art. 182.</w:t>
      </w:r>
      <w:bookmarkEnd w:id="2061"/>
      <w:r w:rsidR="007A0F25" w:rsidRPr="00C854BD">
        <w:t xml:space="preserve"> Não se incluem na competência do órgão julgador:</w:t>
      </w:r>
    </w:p>
    <w:p w14:paraId="12C3076B" w14:textId="77777777" w:rsidR="007A0F25" w:rsidRPr="00550F5A" w:rsidRDefault="00191102" w:rsidP="00066C8D">
      <w:pPr>
        <w:pStyle w:val="Texto"/>
      </w:pPr>
      <w:r w:rsidRPr="00550F5A">
        <w:t>(</w:t>
      </w:r>
      <w:hyperlink r:id="rId2316" w:anchor="n271" w:history="1">
        <w:r w:rsidRPr="00550F5A">
          <w:rPr>
            <w:rStyle w:val="Hyperlink"/>
          </w:rPr>
          <w:t>271</w:t>
        </w:r>
      </w:hyperlink>
      <w:r w:rsidRPr="00550F5A">
        <w:t>)</w:t>
      </w:r>
      <w:r w:rsidR="007A0F25" w:rsidRPr="00550F5A">
        <w:tab/>
      </w:r>
      <w:bookmarkStart w:id="2062" w:name="art182_i"/>
      <w:r w:rsidR="007A0F25" w:rsidRPr="00550F5A">
        <w:t xml:space="preserve">I </w:t>
      </w:r>
      <w:bookmarkEnd w:id="2062"/>
      <w:r w:rsidR="007A0F25" w:rsidRPr="00550F5A">
        <w:t>- a declaração de inconstitucionalidade ou a negativa de aplicação de ato normativo, inclusive em relação à consulta a que for atribuído este efeito pelo Secretário de Estado de Fazenda, nos termos do § 2°. do art. 146;</w:t>
      </w:r>
    </w:p>
    <w:p w14:paraId="5F005A4D" w14:textId="77777777" w:rsidR="007A0F25" w:rsidRDefault="00191102" w:rsidP="00066C8D">
      <w:pPr>
        <w:pStyle w:val="Texto"/>
      </w:pPr>
      <w:r w:rsidRPr="00550F5A">
        <w:t>(</w:t>
      </w:r>
      <w:hyperlink r:id="rId2317" w:anchor="n271" w:history="1">
        <w:r w:rsidRPr="00550F5A">
          <w:rPr>
            <w:rStyle w:val="Hyperlink"/>
          </w:rPr>
          <w:t>271</w:t>
        </w:r>
      </w:hyperlink>
      <w:r w:rsidRPr="00550F5A">
        <w:t>)</w:t>
      </w:r>
      <w:r w:rsidR="007A0F25">
        <w:rPr>
          <w:b/>
        </w:rPr>
        <w:tab/>
      </w:r>
      <w:bookmarkStart w:id="2063" w:name="art182_ii"/>
      <w:r w:rsidR="007A0F25" w:rsidRPr="00C854BD">
        <w:t>II</w:t>
      </w:r>
      <w:bookmarkEnd w:id="2063"/>
      <w:r w:rsidR="007A0F25" w:rsidRPr="00C854BD">
        <w:t xml:space="preserve"> - a aplicação da eqüidade.</w:t>
      </w:r>
    </w:p>
    <w:p w14:paraId="2B953249" w14:textId="77777777" w:rsidR="007A0F25" w:rsidRDefault="007A0F25" w:rsidP="00066C8D">
      <w:pPr>
        <w:pStyle w:val="Texto"/>
      </w:pPr>
    </w:p>
    <w:p w14:paraId="15B6ED18" w14:textId="77777777" w:rsidR="007A0F25" w:rsidRPr="00C854BD" w:rsidRDefault="00191102" w:rsidP="00066C8D">
      <w:pPr>
        <w:pStyle w:val="Texto"/>
      </w:pPr>
      <w:r w:rsidRPr="00550F5A">
        <w:t>(</w:t>
      </w:r>
      <w:hyperlink r:id="rId2318" w:anchor="n271" w:history="1">
        <w:r w:rsidRPr="00550F5A">
          <w:rPr>
            <w:rStyle w:val="Hyperlink"/>
          </w:rPr>
          <w:t>271</w:t>
        </w:r>
      </w:hyperlink>
      <w:r w:rsidRPr="00550F5A">
        <w:t>)</w:t>
      </w:r>
      <w:r w:rsidR="007A0F25">
        <w:rPr>
          <w:b/>
        </w:rPr>
        <w:tab/>
      </w:r>
      <w:bookmarkStart w:id="2064" w:name="art183"/>
      <w:r w:rsidR="007A0F25" w:rsidRPr="00C42822">
        <w:rPr>
          <w:b/>
        </w:rPr>
        <w:t>Art. 183.</w:t>
      </w:r>
      <w:r w:rsidR="007A0F25" w:rsidRPr="00C854BD">
        <w:t xml:space="preserve"> </w:t>
      </w:r>
      <w:bookmarkEnd w:id="2064"/>
      <w:r w:rsidR="007A0F25" w:rsidRPr="00C854BD">
        <w:t xml:space="preserve">Põe fim ao contencioso </w:t>
      </w:r>
      <w:smartTag w:uri="urn:schemas-microsoft-com:office:smarttags" w:element="PersonName">
        <w:smartTagPr>
          <w:attr w:name="ProductID" w:val="administrativo fiscal:"/>
        </w:smartTagPr>
        <w:r w:rsidR="007A0F25" w:rsidRPr="00C854BD">
          <w:t>administrativo fiscal:</w:t>
        </w:r>
      </w:smartTag>
    </w:p>
    <w:p w14:paraId="25B26BA4" w14:textId="77777777" w:rsidR="007A0F25" w:rsidRPr="00550F5A" w:rsidRDefault="00191102" w:rsidP="00066C8D">
      <w:pPr>
        <w:pStyle w:val="Texto"/>
      </w:pPr>
      <w:r w:rsidRPr="00550F5A">
        <w:t>(</w:t>
      </w:r>
      <w:hyperlink r:id="rId2319" w:anchor="n271" w:history="1">
        <w:r w:rsidRPr="00550F5A">
          <w:rPr>
            <w:rStyle w:val="Hyperlink"/>
          </w:rPr>
          <w:t>271</w:t>
        </w:r>
      </w:hyperlink>
      <w:r w:rsidRPr="00550F5A">
        <w:t>)</w:t>
      </w:r>
      <w:r w:rsidR="007A0F25" w:rsidRPr="00550F5A">
        <w:tab/>
      </w:r>
      <w:bookmarkStart w:id="2065" w:name="art183_i"/>
      <w:r w:rsidR="007A0F25" w:rsidRPr="00550F5A">
        <w:t xml:space="preserve">I </w:t>
      </w:r>
      <w:bookmarkEnd w:id="2065"/>
      <w:r w:rsidR="007A0F25" w:rsidRPr="00550F5A">
        <w:t>- a decisão irrecorrível para ambas as partes;</w:t>
      </w:r>
    </w:p>
    <w:p w14:paraId="48D835B7" w14:textId="77777777" w:rsidR="007A0F25" w:rsidRPr="00550F5A" w:rsidRDefault="00191102" w:rsidP="00066C8D">
      <w:pPr>
        <w:pStyle w:val="Texto"/>
      </w:pPr>
      <w:r w:rsidRPr="00550F5A">
        <w:t>(</w:t>
      </w:r>
      <w:hyperlink r:id="rId2320" w:anchor="n271" w:history="1">
        <w:r w:rsidRPr="00550F5A">
          <w:rPr>
            <w:rStyle w:val="Hyperlink"/>
          </w:rPr>
          <w:t>271</w:t>
        </w:r>
      </w:hyperlink>
      <w:r w:rsidRPr="00550F5A">
        <w:t>)</w:t>
      </w:r>
      <w:r w:rsidR="007A0F25" w:rsidRPr="00550F5A">
        <w:tab/>
      </w:r>
      <w:bookmarkStart w:id="2066" w:name="art183_ii"/>
      <w:r w:rsidR="007A0F25" w:rsidRPr="00550F5A">
        <w:t>II</w:t>
      </w:r>
      <w:bookmarkEnd w:id="2066"/>
      <w:r w:rsidR="007A0F25" w:rsidRPr="00550F5A">
        <w:t xml:space="preserve"> - o término do prazo, sem interposição de recurso;</w:t>
      </w:r>
    </w:p>
    <w:p w14:paraId="29917DBB" w14:textId="77777777" w:rsidR="007A0F25" w:rsidRPr="00550F5A" w:rsidRDefault="00191102" w:rsidP="00066C8D">
      <w:pPr>
        <w:pStyle w:val="Texto"/>
      </w:pPr>
      <w:r w:rsidRPr="00550F5A">
        <w:t>(</w:t>
      </w:r>
      <w:hyperlink r:id="rId2321" w:anchor="n271" w:history="1">
        <w:r w:rsidRPr="00550F5A">
          <w:rPr>
            <w:rStyle w:val="Hyperlink"/>
          </w:rPr>
          <w:t>271</w:t>
        </w:r>
      </w:hyperlink>
      <w:r w:rsidRPr="00550F5A">
        <w:t>)</w:t>
      </w:r>
      <w:r w:rsidR="007A0F25" w:rsidRPr="00550F5A">
        <w:tab/>
      </w:r>
      <w:bookmarkStart w:id="2067" w:name="art183_iii"/>
      <w:r w:rsidR="007A0F25" w:rsidRPr="00550F5A">
        <w:t>III</w:t>
      </w:r>
      <w:bookmarkEnd w:id="2067"/>
      <w:r w:rsidR="007A0F25" w:rsidRPr="00550F5A">
        <w:t xml:space="preserve"> - a desistência de impugnação ou recurso;</w:t>
      </w:r>
    </w:p>
    <w:p w14:paraId="4D913704" w14:textId="77777777" w:rsidR="007A0F25" w:rsidRPr="00550F5A" w:rsidRDefault="00191102" w:rsidP="00066C8D">
      <w:pPr>
        <w:pStyle w:val="Texto"/>
      </w:pPr>
      <w:r w:rsidRPr="00550F5A">
        <w:t>(</w:t>
      </w:r>
      <w:hyperlink r:id="rId2322" w:anchor="n271" w:history="1">
        <w:r w:rsidRPr="00550F5A">
          <w:rPr>
            <w:rStyle w:val="Hyperlink"/>
          </w:rPr>
          <w:t>271</w:t>
        </w:r>
      </w:hyperlink>
      <w:r w:rsidRPr="00550F5A">
        <w:t>)</w:t>
      </w:r>
      <w:r w:rsidR="007A0F25" w:rsidRPr="00550F5A">
        <w:tab/>
      </w:r>
      <w:bookmarkStart w:id="2068" w:name="art183_iv"/>
      <w:r w:rsidR="007A0F25" w:rsidRPr="00550F5A">
        <w:t>IV</w:t>
      </w:r>
      <w:bookmarkEnd w:id="2068"/>
      <w:r w:rsidR="007A0F25" w:rsidRPr="00550F5A">
        <w:t xml:space="preserve"> - o ingresso em juízo, antes de proferida ou de tornada irrecorrível a decisão administrativa;</w:t>
      </w:r>
    </w:p>
    <w:p w14:paraId="56F86440" w14:textId="77777777" w:rsidR="007A0F25" w:rsidRPr="00550F5A" w:rsidRDefault="00191102" w:rsidP="00066C8D">
      <w:pPr>
        <w:pStyle w:val="Texto"/>
      </w:pPr>
      <w:r w:rsidRPr="00550F5A">
        <w:t>(</w:t>
      </w:r>
      <w:hyperlink r:id="rId2323" w:anchor="n271" w:history="1">
        <w:r w:rsidRPr="00550F5A">
          <w:rPr>
            <w:rStyle w:val="Hyperlink"/>
          </w:rPr>
          <w:t>271</w:t>
        </w:r>
      </w:hyperlink>
      <w:r w:rsidRPr="00550F5A">
        <w:t>)</w:t>
      </w:r>
      <w:r w:rsidR="007A0F25" w:rsidRPr="00550F5A">
        <w:tab/>
      </w:r>
      <w:bookmarkStart w:id="2069" w:name="art183_v"/>
      <w:r w:rsidR="007A0F25" w:rsidRPr="00550F5A">
        <w:t xml:space="preserve">V </w:t>
      </w:r>
      <w:bookmarkEnd w:id="2069"/>
      <w:r w:rsidR="007A0F25" w:rsidRPr="00550F5A">
        <w:t>- o pagamento do crédito tributário;</w:t>
      </w:r>
    </w:p>
    <w:p w14:paraId="122AD640" w14:textId="77777777" w:rsidR="007A0F25" w:rsidRPr="00550F5A" w:rsidRDefault="00191102" w:rsidP="00066C8D">
      <w:pPr>
        <w:pStyle w:val="Texto"/>
      </w:pPr>
      <w:r w:rsidRPr="00550F5A">
        <w:t>(</w:t>
      </w:r>
      <w:hyperlink r:id="rId2324" w:anchor="n271" w:history="1">
        <w:r w:rsidRPr="00550F5A">
          <w:rPr>
            <w:rStyle w:val="Hyperlink"/>
          </w:rPr>
          <w:t>271</w:t>
        </w:r>
      </w:hyperlink>
      <w:r w:rsidRPr="00550F5A">
        <w:t>)</w:t>
      </w:r>
      <w:r w:rsidR="007A0F25" w:rsidRPr="00550F5A">
        <w:tab/>
      </w:r>
      <w:bookmarkStart w:id="2070" w:name="art183_vi"/>
      <w:r w:rsidR="007A0F25" w:rsidRPr="00550F5A">
        <w:t xml:space="preserve">VI </w:t>
      </w:r>
      <w:bookmarkEnd w:id="2070"/>
      <w:r w:rsidR="007A0F25" w:rsidRPr="00550F5A">
        <w:t>- o cancelamento da exigência fiscal.</w:t>
      </w:r>
    </w:p>
    <w:p w14:paraId="106A176A" w14:textId="77777777" w:rsidR="007A0F25" w:rsidRDefault="00191102" w:rsidP="00066C8D">
      <w:pPr>
        <w:pStyle w:val="Texto"/>
      </w:pPr>
      <w:r w:rsidRPr="00550F5A">
        <w:t>(</w:t>
      </w:r>
      <w:hyperlink r:id="rId2325" w:anchor="n271" w:history="1">
        <w:r w:rsidRPr="00550F5A">
          <w:rPr>
            <w:rStyle w:val="Hyperlink"/>
          </w:rPr>
          <w:t>271</w:t>
        </w:r>
      </w:hyperlink>
      <w:r w:rsidRPr="00550F5A">
        <w:t>)</w:t>
      </w:r>
      <w:r w:rsidR="007A0F25" w:rsidRPr="00550F5A">
        <w:tab/>
      </w:r>
      <w:bookmarkStart w:id="2071" w:name="art183pu"/>
      <w:r w:rsidR="007A0F25" w:rsidRPr="00550F5A">
        <w:t xml:space="preserve">Parágrafo </w:t>
      </w:r>
      <w:r w:rsidR="007A0F25">
        <w:t>único.</w:t>
      </w:r>
      <w:bookmarkEnd w:id="2071"/>
      <w:r w:rsidR="007A0F25" w:rsidRPr="00C854BD">
        <w:t xml:space="preserve"> Considera-se, também, como desistência de impugnação ou de recurso de revisão, a não-comprovação ou o não-recolhimento da taxa de expediente, se devida.</w:t>
      </w:r>
    </w:p>
    <w:p w14:paraId="5110FFE5" w14:textId="77777777" w:rsidR="007A0F25" w:rsidRDefault="007A0F25" w:rsidP="00066C8D">
      <w:pPr>
        <w:pStyle w:val="Texto"/>
      </w:pPr>
    </w:p>
    <w:p w14:paraId="1435CB7C" w14:textId="77777777" w:rsidR="00920C2D" w:rsidRDefault="00920C2D" w:rsidP="00066C8D">
      <w:pPr>
        <w:pStyle w:val="Texto"/>
      </w:pPr>
    </w:p>
    <w:p w14:paraId="6ECC1EF9" w14:textId="77777777" w:rsidR="00920C2D" w:rsidRDefault="00920C2D" w:rsidP="00066C8D">
      <w:pPr>
        <w:pStyle w:val="Texto"/>
      </w:pPr>
    </w:p>
    <w:p w14:paraId="27CD28E0" w14:textId="77777777" w:rsidR="00920C2D" w:rsidRDefault="00920C2D" w:rsidP="00066C8D">
      <w:pPr>
        <w:pStyle w:val="Texto"/>
      </w:pPr>
    </w:p>
    <w:p w14:paraId="04A5DAF1" w14:textId="77777777" w:rsidR="007A0F25" w:rsidRPr="00C42822" w:rsidRDefault="00191102" w:rsidP="008C6AA5">
      <w:pPr>
        <w:pStyle w:val="Ttulocap"/>
        <w:rPr>
          <w:bCs/>
        </w:rPr>
      </w:pPr>
      <w:r w:rsidRPr="00191102">
        <w:rPr>
          <w:sz w:val="20"/>
        </w:rPr>
        <w:lastRenderedPageBreak/>
        <w:t>(</w:t>
      </w:r>
      <w:hyperlink r:id="rId2326" w:anchor="n271" w:history="1">
        <w:r w:rsidRPr="00191102">
          <w:rPr>
            <w:rStyle w:val="Hyperlink"/>
            <w:sz w:val="20"/>
          </w:rPr>
          <w:t>271</w:t>
        </w:r>
      </w:hyperlink>
      <w:r w:rsidRPr="00191102">
        <w:rPr>
          <w:sz w:val="20"/>
        </w:rPr>
        <w:t>)</w:t>
      </w:r>
      <w:r w:rsidR="007A0F25" w:rsidRPr="00496B1D">
        <w:t xml:space="preserve">     </w:t>
      </w:r>
      <w:r w:rsidR="007A0F25" w:rsidRPr="00C42822">
        <w:rPr>
          <w:bCs/>
        </w:rPr>
        <w:t>CAPÍTULO VI</w:t>
      </w:r>
    </w:p>
    <w:p w14:paraId="69CD008D" w14:textId="77777777" w:rsidR="007A0F25" w:rsidRPr="00C42822" w:rsidRDefault="00191102" w:rsidP="008C6AA5">
      <w:pPr>
        <w:pStyle w:val="Ttulocap"/>
        <w:rPr>
          <w:bCs/>
        </w:rPr>
      </w:pPr>
      <w:r w:rsidRPr="00191102">
        <w:rPr>
          <w:sz w:val="20"/>
        </w:rPr>
        <w:t>(</w:t>
      </w:r>
      <w:hyperlink r:id="rId2327" w:anchor="n271" w:history="1">
        <w:r w:rsidRPr="00191102">
          <w:rPr>
            <w:rStyle w:val="Hyperlink"/>
            <w:sz w:val="20"/>
          </w:rPr>
          <w:t>271</w:t>
        </w:r>
      </w:hyperlink>
      <w:r w:rsidRPr="00191102">
        <w:rPr>
          <w:sz w:val="20"/>
        </w:rPr>
        <w:t>)</w:t>
      </w:r>
      <w:r w:rsidR="007A0F25" w:rsidRPr="00496B1D">
        <w:t xml:space="preserve">     </w:t>
      </w:r>
      <w:r w:rsidR="00897F2E" w:rsidRPr="00C42822">
        <w:rPr>
          <w:bCs/>
        </w:rPr>
        <w:t xml:space="preserve">Do Conselho </w:t>
      </w:r>
      <w:r w:rsidR="00897F2E">
        <w:rPr>
          <w:bCs/>
        </w:rPr>
        <w:t>d</w:t>
      </w:r>
      <w:r w:rsidR="00897F2E" w:rsidRPr="00C42822">
        <w:rPr>
          <w:bCs/>
        </w:rPr>
        <w:t>e Contribuintes</w:t>
      </w:r>
    </w:p>
    <w:p w14:paraId="789B197B" w14:textId="77777777" w:rsidR="007A0F25" w:rsidRPr="00C854BD" w:rsidRDefault="007A0F25" w:rsidP="00066C8D">
      <w:pPr>
        <w:pStyle w:val="Texto"/>
      </w:pPr>
    </w:p>
    <w:p w14:paraId="712D71FA" w14:textId="77777777" w:rsidR="007A0F25" w:rsidRDefault="00191102" w:rsidP="00066C8D">
      <w:pPr>
        <w:pStyle w:val="Texto"/>
      </w:pPr>
      <w:r w:rsidRPr="00550F5A">
        <w:t>(</w:t>
      </w:r>
      <w:hyperlink r:id="rId2328" w:anchor="n271" w:history="1">
        <w:r w:rsidRPr="00550F5A">
          <w:rPr>
            <w:rStyle w:val="Hyperlink"/>
          </w:rPr>
          <w:t>271</w:t>
        </w:r>
      </w:hyperlink>
      <w:r w:rsidRPr="00550F5A">
        <w:t>)</w:t>
      </w:r>
      <w:r w:rsidR="007A0F25">
        <w:rPr>
          <w:b/>
        </w:rPr>
        <w:tab/>
      </w:r>
      <w:bookmarkStart w:id="2072" w:name="art184"/>
      <w:r w:rsidR="007A0F25" w:rsidRPr="00C42822">
        <w:rPr>
          <w:b/>
        </w:rPr>
        <w:t>Art. 184</w:t>
      </w:r>
      <w:bookmarkEnd w:id="2072"/>
      <w:r w:rsidR="007A0F25" w:rsidRPr="00C42822">
        <w:rPr>
          <w:b/>
        </w:rPr>
        <w:t>.</w:t>
      </w:r>
      <w:r w:rsidR="007A0F25" w:rsidRPr="00C854BD">
        <w:t xml:space="preserve"> O </w:t>
      </w:r>
      <w:smartTag w:uri="urn:schemas-microsoft-com:office:smarttags" w:element="PersonName">
        <w:smartTagPr>
          <w:attr w:name="ProductID" w:val="Conselho de Contribuintes do"/>
        </w:smartTagPr>
        <w:r w:rsidR="007A0F25" w:rsidRPr="00C854BD">
          <w:t>Conselho de Contribuintes do</w:t>
        </w:r>
      </w:smartTag>
      <w:r w:rsidR="007A0F25" w:rsidRPr="00C854BD">
        <w:t xml:space="preserve"> Estado de </w:t>
      </w:r>
      <w:smartTag w:uri="urn:schemas-microsoft-com:office:smarttags" w:element="PersonName">
        <w:smartTagPr>
          <w:attr w:name="ProductID" w:val="Minas Gerais"/>
        </w:smartTagPr>
        <w:r w:rsidR="007A0F25" w:rsidRPr="00C854BD">
          <w:t>Minas Gerais</w:t>
        </w:r>
      </w:smartTag>
      <w:r w:rsidR="007A0F25" w:rsidRPr="00C854BD">
        <w:t>, integrante da estrutura administrativa da Secretaria de Estado de Fazenda, colegiado de composição paritária, formado por representantes da Fazenda Pública estadual e de entidades de classe de contribuintes, é o órgão ao qual compete dirimir as questões de natureza tributária suscitadas entre o sujeito passi</w:t>
      </w:r>
      <w:r w:rsidR="007A0F25">
        <w:t>vo e a Fazenda Pública estadual.</w:t>
      </w:r>
    </w:p>
    <w:p w14:paraId="777A6C0B" w14:textId="77777777" w:rsidR="007A0F25" w:rsidRPr="00C854BD" w:rsidRDefault="007A0F25" w:rsidP="00066C8D">
      <w:pPr>
        <w:pStyle w:val="Texto"/>
      </w:pPr>
    </w:p>
    <w:p w14:paraId="2E8FD550" w14:textId="77777777" w:rsidR="007A0F25" w:rsidRDefault="00191102" w:rsidP="00066C8D">
      <w:pPr>
        <w:pStyle w:val="Texto"/>
      </w:pPr>
      <w:r w:rsidRPr="00550F5A">
        <w:t>(</w:t>
      </w:r>
      <w:hyperlink r:id="rId2329" w:anchor="n271" w:history="1">
        <w:r w:rsidRPr="00550F5A">
          <w:rPr>
            <w:rStyle w:val="Hyperlink"/>
          </w:rPr>
          <w:t>271</w:t>
        </w:r>
      </w:hyperlink>
      <w:r w:rsidRPr="00550F5A">
        <w:t>)</w:t>
      </w:r>
      <w:r w:rsidR="007A0F25">
        <w:rPr>
          <w:b/>
        </w:rPr>
        <w:tab/>
      </w:r>
      <w:bookmarkStart w:id="2073" w:name="art185"/>
      <w:r w:rsidR="007A0F25" w:rsidRPr="00C42822">
        <w:rPr>
          <w:b/>
        </w:rPr>
        <w:t>Art. 185.</w:t>
      </w:r>
      <w:r w:rsidR="007A0F25" w:rsidRPr="00C854BD">
        <w:t xml:space="preserve"> </w:t>
      </w:r>
      <w:bookmarkEnd w:id="2073"/>
      <w:r w:rsidR="007A0F25" w:rsidRPr="00C854BD">
        <w:t xml:space="preserve">O </w:t>
      </w:r>
      <w:smartTag w:uri="urn:schemas-microsoft-com:office:smarttags" w:element="PersonName">
        <w:smartTagPr>
          <w:attr w:name="ProductID" w:val="Conselho de Contribuintes"/>
        </w:smartTagPr>
        <w:r w:rsidR="007A0F25" w:rsidRPr="00C854BD">
          <w:t>Conselho de Contribuintes</w:t>
        </w:r>
      </w:smartTag>
      <w:r w:rsidR="007A0F25" w:rsidRPr="00C854BD">
        <w:t xml:space="preserve"> compõe-se de doze membros efetivos e igual número de membros suplentes, com representação paritária da Fazenda Pública estadual e de entidades de classe de contribuintes.</w:t>
      </w:r>
    </w:p>
    <w:p w14:paraId="5EF72684" w14:textId="77777777" w:rsidR="007A0F25" w:rsidRPr="00C854BD" w:rsidRDefault="007A0F25" w:rsidP="00066C8D">
      <w:pPr>
        <w:pStyle w:val="Texto"/>
      </w:pPr>
    </w:p>
    <w:p w14:paraId="4A8D8898" w14:textId="77777777" w:rsidR="007A0F25" w:rsidRPr="00C854BD" w:rsidRDefault="00191102" w:rsidP="00066C8D">
      <w:pPr>
        <w:pStyle w:val="Texto"/>
      </w:pPr>
      <w:r w:rsidRPr="00550F5A">
        <w:t>(</w:t>
      </w:r>
      <w:hyperlink r:id="rId2330" w:anchor="n271" w:history="1">
        <w:r w:rsidRPr="00550F5A">
          <w:rPr>
            <w:rStyle w:val="Hyperlink"/>
          </w:rPr>
          <w:t>271</w:t>
        </w:r>
      </w:hyperlink>
      <w:r w:rsidRPr="00550F5A">
        <w:t>)</w:t>
      </w:r>
      <w:r w:rsidR="007A0F25">
        <w:rPr>
          <w:b/>
        </w:rPr>
        <w:tab/>
      </w:r>
      <w:bookmarkStart w:id="2074" w:name="art186"/>
      <w:r w:rsidR="007A0F25" w:rsidRPr="00C42822">
        <w:rPr>
          <w:b/>
        </w:rPr>
        <w:t>Art. 186.</w:t>
      </w:r>
      <w:r w:rsidR="007A0F25" w:rsidRPr="00C854BD">
        <w:t xml:space="preserve"> </w:t>
      </w:r>
      <w:bookmarkEnd w:id="2074"/>
      <w:r w:rsidR="007A0F25" w:rsidRPr="00C854BD">
        <w:t xml:space="preserve">O </w:t>
      </w:r>
      <w:smartTag w:uri="urn:schemas-microsoft-com:office:smarttags" w:element="PersonName">
        <w:smartTagPr>
          <w:attr w:name="ProductID" w:val="Conselho de Contribuintes"/>
        </w:smartTagPr>
        <w:r w:rsidR="007A0F25" w:rsidRPr="00C854BD">
          <w:t>Conselho de Contribuintes</w:t>
        </w:r>
      </w:smartTag>
      <w:r w:rsidR="007A0F25" w:rsidRPr="00C854BD">
        <w:t xml:space="preserve"> é organizado em:</w:t>
      </w:r>
    </w:p>
    <w:p w14:paraId="32BE059D" w14:textId="77777777" w:rsidR="007A0F25" w:rsidRPr="00550F5A" w:rsidRDefault="00191102" w:rsidP="00066C8D">
      <w:pPr>
        <w:pStyle w:val="Texto"/>
      </w:pPr>
      <w:r w:rsidRPr="00550F5A">
        <w:t>(</w:t>
      </w:r>
      <w:hyperlink r:id="rId2331" w:anchor="n271" w:history="1">
        <w:r w:rsidRPr="00550F5A">
          <w:rPr>
            <w:rStyle w:val="Hyperlink"/>
          </w:rPr>
          <w:t>271</w:t>
        </w:r>
      </w:hyperlink>
      <w:r w:rsidRPr="00550F5A">
        <w:t>)</w:t>
      </w:r>
      <w:r w:rsidR="007A0F25" w:rsidRPr="00550F5A">
        <w:tab/>
        <w:t>I - Câmaras de Julgamento;</w:t>
      </w:r>
    </w:p>
    <w:p w14:paraId="3EEA1C12" w14:textId="77777777" w:rsidR="007A0F25" w:rsidRPr="00550F5A" w:rsidRDefault="00191102" w:rsidP="00066C8D">
      <w:pPr>
        <w:pStyle w:val="Texto"/>
      </w:pPr>
      <w:r w:rsidRPr="00550F5A">
        <w:t>(</w:t>
      </w:r>
      <w:hyperlink r:id="rId2332" w:anchor="n271" w:history="1">
        <w:r w:rsidRPr="00550F5A">
          <w:rPr>
            <w:rStyle w:val="Hyperlink"/>
          </w:rPr>
          <w:t>271</w:t>
        </w:r>
      </w:hyperlink>
      <w:r w:rsidRPr="00550F5A">
        <w:t>)</w:t>
      </w:r>
      <w:r w:rsidR="007A0F25" w:rsidRPr="00550F5A">
        <w:tab/>
        <w:t>II - Câmara Especial;</w:t>
      </w:r>
    </w:p>
    <w:p w14:paraId="3643B5AE" w14:textId="77777777" w:rsidR="007A0F25" w:rsidRDefault="00191102" w:rsidP="00066C8D">
      <w:pPr>
        <w:pStyle w:val="Texto"/>
      </w:pPr>
      <w:r w:rsidRPr="00550F5A">
        <w:t>(</w:t>
      </w:r>
      <w:hyperlink r:id="rId2333" w:anchor="n271" w:history="1">
        <w:r w:rsidRPr="00550F5A">
          <w:rPr>
            <w:rStyle w:val="Hyperlink"/>
          </w:rPr>
          <w:t>271</w:t>
        </w:r>
      </w:hyperlink>
      <w:r w:rsidRPr="00550F5A">
        <w:t>)</w:t>
      </w:r>
      <w:r w:rsidR="007A0F25">
        <w:rPr>
          <w:b/>
        </w:rPr>
        <w:tab/>
      </w:r>
      <w:r w:rsidR="007A0F25" w:rsidRPr="00C854BD">
        <w:t>III - Conselho Pleno.</w:t>
      </w:r>
    </w:p>
    <w:p w14:paraId="5E9DB790" w14:textId="77777777" w:rsidR="00AF7956" w:rsidRPr="00C854BD" w:rsidRDefault="00AF7956" w:rsidP="00066C8D">
      <w:pPr>
        <w:pStyle w:val="Texto"/>
      </w:pPr>
    </w:p>
    <w:p w14:paraId="639809F8" w14:textId="77777777" w:rsidR="007A0F25" w:rsidRPr="00C12D4A" w:rsidRDefault="00191102" w:rsidP="00066C8D">
      <w:pPr>
        <w:pStyle w:val="Texto"/>
      </w:pPr>
      <w:r w:rsidRPr="00C12D4A">
        <w:t>(</w:t>
      </w:r>
      <w:hyperlink r:id="rId2334" w:anchor="n271" w:history="1">
        <w:r w:rsidRPr="00C12D4A">
          <w:rPr>
            <w:rStyle w:val="Hyperlink"/>
          </w:rPr>
          <w:t>271</w:t>
        </w:r>
      </w:hyperlink>
      <w:r w:rsidRPr="00C12D4A">
        <w:t>)</w:t>
      </w:r>
      <w:r w:rsidR="007A0F25" w:rsidRPr="00C12D4A">
        <w:rPr>
          <w:b/>
        </w:rPr>
        <w:tab/>
      </w:r>
      <w:bookmarkStart w:id="2075" w:name="art187"/>
      <w:r w:rsidR="007A0F25" w:rsidRPr="00C12D4A">
        <w:rPr>
          <w:b/>
        </w:rPr>
        <w:t>Art. 187.</w:t>
      </w:r>
      <w:bookmarkEnd w:id="2075"/>
      <w:r w:rsidR="007A0F25" w:rsidRPr="00C12D4A">
        <w:t xml:space="preserve"> Os membros do </w:t>
      </w:r>
      <w:smartTag w:uri="urn:schemas-microsoft-com:office:smarttags" w:element="PersonName">
        <w:smartTagPr>
          <w:attr w:name="ProductID" w:val="Conselho de Contribuintes"/>
        </w:smartTagPr>
        <w:r w:rsidR="007A0F25" w:rsidRPr="00C12D4A">
          <w:t>Conselho de Contribuintes</w:t>
        </w:r>
      </w:smartTag>
      <w:r w:rsidR="007A0F25" w:rsidRPr="00C12D4A">
        <w:t xml:space="preserve"> serão nomeados pelo Governador do Estado, para mandato de dois anos, entre:</w:t>
      </w:r>
    </w:p>
    <w:p w14:paraId="5AC35632" w14:textId="77777777" w:rsidR="007A0F25" w:rsidRPr="00C12D4A" w:rsidRDefault="00811EFA" w:rsidP="00066C8D">
      <w:pPr>
        <w:pStyle w:val="Texto"/>
      </w:pPr>
      <w:r w:rsidRPr="00A176BE">
        <w:t>(</w:t>
      </w:r>
      <w:hyperlink r:id="rId2335" w:anchor="n515" w:history="1">
        <w:r>
          <w:rPr>
            <w:rStyle w:val="Hyperlink"/>
          </w:rPr>
          <w:t>515</w:t>
        </w:r>
      </w:hyperlink>
      <w:r w:rsidRPr="00A176BE">
        <w:t>)</w:t>
      </w:r>
      <w:r w:rsidRPr="00A176BE">
        <w:tab/>
      </w:r>
      <w:bookmarkStart w:id="2076" w:name="art187_i"/>
      <w:r w:rsidRPr="00A176BE">
        <w:t xml:space="preserve">I </w:t>
      </w:r>
      <w:bookmarkEnd w:id="2076"/>
      <w:r w:rsidRPr="00A176BE">
        <w:t xml:space="preserve">- </w:t>
      </w:r>
      <w:r w:rsidRPr="00156B21">
        <w:t xml:space="preserve">representantes dos contribuintes indicados em lista sêxtupla pela Federação das Associações Comerciais, Industriais, Agropecuárias e de Serviços do Estado de Minas Gerais </w:t>
      </w:r>
      <w:r>
        <w:t>-</w:t>
      </w:r>
      <w:r w:rsidRPr="00156B21">
        <w:t xml:space="preserve"> Federaminas </w:t>
      </w:r>
      <w:r>
        <w:t>-</w:t>
      </w:r>
      <w:r w:rsidRPr="00156B21">
        <w:t xml:space="preserve">, pela Federação do Comércio do Estado de Minas Gerais </w:t>
      </w:r>
      <w:r>
        <w:t>-</w:t>
      </w:r>
      <w:r w:rsidRPr="00156B21">
        <w:t xml:space="preserve"> Fecomércio </w:t>
      </w:r>
      <w:r>
        <w:t>-</w:t>
      </w:r>
      <w:r w:rsidRPr="00156B21">
        <w:t xml:space="preserve">, pela Federação das Indústrias do Estado de Minas Gerais </w:t>
      </w:r>
      <w:r>
        <w:t>-</w:t>
      </w:r>
      <w:r w:rsidRPr="00156B21">
        <w:t xml:space="preserve"> Fiemg </w:t>
      </w:r>
      <w:r>
        <w:t>-</w:t>
      </w:r>
      <w:r w:rsidRPr="00156B21">
        <w:t xml:space="preserve">, pela Federação da Agricultura do Estado de Minas Gerais </w:t>
      </w:r>
      <w:r>
        <w:t>-</w:t>
      </w:r>
      <w:r w:rsidRPr="00156B21">
        <w:t xml:space="preserve"> Faemg </w:t>
      </w:r>
      <w:r>
        <w:t>-</w:t>
      </w:r>
      <w:r w:rsidRPr="00156B21">
        <w:t xml:space="preserve">, pela Federação das Empresas de Transporte de Carga do Estado de Minas Gerais </w:t>
      </w:r>
      <w:r>
        <w:t>-</w:t>
      </w:r>
      <w:r w:rsidRPr="00156B21">
        <w:t xml:space="preserve"> Fetcemg </w:t>
      </w:r>
      <w:r>
        <w:t>-</w:t>
      </w:r>
      <w:r w:rsidRPr="00156B21">
        <w:t xml:space="preserve"> e pela Federação das Associações de Microempresas e Empresas de Pequeno Porte </w:t>
      </w:r>
      <w:r>
        <w:t>-</w:t>
      </w:r>
      <w:r w:rsidRPr="00156B21">
        <w:t xml:space="preserve"> Femicro-MG;</w:t>
      </w:r>
    </w:p>
    <w:p w14:paraId="12CE939C" w14:textId="77777777" w:rsidR="001301DF" w:rsidRPr="00C12D4A" w:rsidRDefault="00191102" w:rsidP="00066C8D">
      <w:pPr>
        <w:pStyle w:val="Texto"/>
      </w:pPr>
      <w:r w:rsidRPr="00C12D4A">
        <w:t>(</w:t>
      </w:r>
      <w:hyperlink r:id="rId2336" w:anchor="n271" w:history="1">
        <w:r w:rsidRPr="00C12D4A">
          <w:rPr>
            <w:rStyle w:val="Hyperlink"/>
          </w:rPr>
          <w:t>271</w:t>
        </w:r>
      </w:hyperlink>
      <w:r w:rsidRPr="00C12D4A">
        <w:t>)</w:t>
      </w:r>
      <w:r w:rsidR="007A0F25" w:rsidRPr="00C12D4A">
        <w:tab/>
      </w:r>
      <w:bookmarkStart w:id="2077" w:name="art187_ii"/>
      <w:r w:rsidR="007A0F25" w:rsidRPr="00C12D4A">
        <w:t xml:space="preserve">II </w:t>
      </w:r>
      <w:bookmarkEnd w:id="2077"/>
      <w:r w:rsidR="007A0F25" w:rsidRPr="00C12D4A">
        <w:t>- representantes da Fazenda Pública estadual indicados pelo Secretário de Estado de Fazenda.</w:t>
      </w:r>
    </w:p>
    <w:p w14:paraId="1A017A2D" w14:textId="77777777" w:rsidR="007A0F25" w:rsidRPr="00C12D4A" w:rsidRDefault="00191102" w:rsidP="00066C8D">
      <w:pPr>
        <w:pStyle w:val="Texto"/>
      </w:pPr>
      <w:r w:rsidRPr="00C12D4A">
        <w:t>(</w:t>
      </w:r>
      <w:hyperlink r:id="rId2337" w:anchor="n271" w:history="1">
        <w:r w:rsidRPr="00C12D4A">
          <w:rPr>
            <w:rStyle w:val="Hyperlink"/>
          </w:rPr>
          <w:t>271</w:t>
        </w:r>
      </w:hyperlink>
      <w:r w:rsidR="00275CF4" w:rsidRPr="00C12D4A">
        <w:t>,)</w:t>
      </w:r>
      <w:r w:rsidR="007A0F25" w:rsidRPr="00C12D4A">
        <w:tab/>
      </w:r>
      <w:bookmarkStart w:id="2078" w:name="art187p1"/>
      <w:r w:rsidR="007A0F25" w:rsidRPr="00C12D4A">
        <w:t>§ 1°</w:t>
      </w:r>
      <w:bookmarkEnd w:id="2078"/>
      <w:r w:rsidR="007A0F25" w:rsidRPr="00C12D4A">
        <w:t>. Para efeitos de nomeação, será observado o seguinte:</w:t>
      </w:r>
    </w:p>
    <w:p w14:paraId="45B8D428" w14:textId="77777777" w:rsidR="001301DF" w:rsidRPr="00C12D4A" w:rsidRDefault="00191102" w:rsidP="00066C8D">
      <w:pPr>
        <w:pStyle w:val="Texto"/>
      </w:pPr>
      <w:r w:rsidRPr="00C12D4A">
        <w:t>(</w:t>
      </w:r>
      <w:hyperlink r:id="rId2338" w:anchor="n281" w:history="1">
        <w:r w:rsidR="007A0F25" w:rsidRPr="00C12D4A">
          <w:rPr>
            <w:rStyle w:val="Hyperlink"/>
          </w:rPr>
          <w:t>281</w:t>
        </w:r>
      </w:hyperlink>
      <w:r w:rsidR="00C12D4A" w:rsidRPr="00C12D4A">
        <w:t xml:space="preserve">, </w:t>
      </w:r>
      <w:hyperlink r:id="rId2339" w:anchor="n407" w:history="1">
        <w:r w:rsidR="00C12D4A" w:rsidRPr="00C12D4A">
          <w:rPr>
            <w:rStyle w:val="Hyperlink"/>
          </w:rPr>
          <w:t>407</w:t>
        </w:r>
      </w:hyperlink>
      <w:r w:rsidR="00C12D4A" w:rsidRPr="00C12D4A">
        <w:t>)</w:t>
      </w:r>
      <w:bookmarkStart w:id="2079" w:name="art187p1_i"/>
      <w:r w:rsidR="00811EFA">
        <w:t xml:space="preserve">  </w:t>
      </w:r>
      <w:r w:rsidR="00C12D4A" w:rsidRPr="00C12D4A">
        <w:t xml:space="preserve"> </w:t>
      </w:r>
      <w:r w:rsidR="007A0F25" w:rsidRPr="00C12D4A">
        <w:t xml:space="preserve">I </w:t>
      </w:r>
      <w:bookmarkEnd w:id="2079"/>
      <w:r w:rsidR="007A0F25" w:rsidRPr="00C12D4A">
        <w:t xml:space="preserve">- </w:t>
      </w:r>
      <w:r w:rsidR="00C12D4A" w:rsidRPr="008D13A6">
        <w:t>relativamente aos membros efetivos:</w:t>
      </w:r>
    </w:p>
    <w:p w14:paraId="5EAFEB21" w14:textId="77777777" w:rsidR="001301DF" w:rsidRPr="00C12D4A" w:rsidRDefault="001C7168" w:rsidP="00066C8D">
      <w:pPr>
        <w:pStyle w:val="Texto"/>
      </w:pPr>
      <w:r w:rsidRPr="00C12D4A">
        <w:t>(</w:t>
      </w:r>
      <w:hyperlink r:id="rId2340" w:anchor="n407" w:history="1">
        <w:r w:rsidR="00C12D4A" w:rsidRPr="00C12D4A">
          <w:rPr>
            <w:rStyle w:val="Hyperlink"/>
          </w:rPr>
          <w:t>407</w:t>
        </w:r>
      </w:hyperlink>
      <w:r w:rsidRPr="00C12D4A">
        <w:t>)</w:t>
      </w:r>
      <w:r w:rsidR="00A5119D" w:rsidRPr="00CD5145">
        <w:tab/>
      </w:r>
      <w:bookmarkStart w:id="2080" w:name="art187p1_i_a"/>
      <w:r w:rsidR="007A0F25" w:rsidRPr="00C12D4A">
        <w:t>a)</w:t>
      </w:r>
      <w:bookmarkEnd w:id="2080"/>
      <w:r w:rsidR="007A0F25" w:rsidRPr="00C12D4A">
        <w:t xml:space="preserve"> </w:t>
      </w:r>
      <w:r w:rsidR="00C12D4A" w:rsidRPr="008D13A6">
        <w:t>serão mantidos no mínimo dois e no máximo cinco membros que tenham atuado no mandato anterior;</w:t>
      </w:r>
    </w:p>
    <w:p w14:paraId="1DDC40B5" w14:textId="77777777" w:rsidR="007A0F25" w:rsidRPr="00C12D4A" w:rsidRDefault="007E735D" w:rsidP="00066C8D">
      <w:pPr>
        <w:pStyle w:val="Texto"/>
      </w:pPr>
      <w:r w:rsidRPr="00A176BE">
        <w:t>(</w:t>
      </w:r>
      <w:hyperlink r:id="rId2341" w:anchor="n517" w:history="1">
        <w:r>
          <w:rPr>
            <w:rStyle w:val="Hyperlink"/>
          </w:rPr>
          <w:t>517</w:t>
        </w:r>
      </w:hyperlink>
      <w:r w:rsidRPr="00A176BE">
        <w:t>)</w:t>
      </w:r>
      <w:r w:rsidRPr="00A176BE">
        <w:tab/>
      </w:r>
      <w:bookmarkStart w:id="2081" w:name="art187p1_i_b"/>
      <w:r w:rsidRPr="00A176BE">
        <w:t>b)</w:t>
      </w:r>
      <w:bookmarkEnd w:id="2081"/>
      <w:r>
        <w:t xml:space="preserve"> </w:t>
      </w:r>
    </w:p>
    <w:p w14:paraId="25AB32ED" w14:textId="77777777" w:rsidR="00E92133" w:rsidRDefault="001C7168" w:rsidP="00066C8D">
      <w:pPr>
        <w:pStyle w:val="Texto"/>
      </w:pPr>
      <w:r w:rsidRPr="00C12D4A">
        <w:t>(</w:t>
      </w:r>
      <w:hyperlink r:id="rId2342" w:anchor="n433" w:history="1">
        <w:r w:rsidR="00E92133">
          <w:rPr>
            <w:rStyle w:val="Hyperlink"/>
          </w:rPr>
          <w:t>433</w:t>
        </w:r>
      </w:hyperlink>
      <w:r w:rsidRPr="00C12D4A">
        <w:t>)</w:t>
      </w:r>
      <w:r w:rsidR="007A0F25" w:rsidRPr="00C12D4A">
        <w:tab/>
      </w:r>
      <w:bookmarkStart w:id="2082" w:name="art187p1_ii"/>
      <w:r w:rsidR="007A0F25" w:rsidRPr="00C12D4A">
        <w:t>II</w:t>
      </w:r>
      <w:bookmarkEnd w:id="2082"/>
    </w:p>
    <w:p w14:paraId="33CD7967" w14:textId="77777777" w:rsidR="007A0F25" w:rsidRPr="00C12D4A" w:rsidRDefault="007E735D" w:rsidP="00066C8D">
      <w:pPr>
        <w:pStyle w:val="Texto"/>
      </w:pPr>
      <w:r w:rsidRPr="00A176BE">
        <w:t>(</w:t>
      </w:r>
      <w:hyperlink r:id="rId2343" w:anchor="n517" w:history="1">
        <w:r>
          <w:rPr>
            <w:rStyle w:val="Hyperlink"/>
          </w:rPr>
          <w:t>517</w:t>
        </w:r>
      </w:hyperlink>
      <w:r w:rsidRPr="00A176BE">
        <w:t>)</w:t>
      </w:r>
      <w:r w:rsidRPr="00A176BE">
        <w:tab/>
      </w:r>
      <w:bookmarkStart w:id="2083" w:name="art187p1_iii"/>
      <w:r w:rsidRPr="00A176BE">
        <w:t xml:space="preserve">III </w:t>
      </w:r>
      <w:bookmarkEnd w:id="2083"/>
      <w:r w:rsidRPr="00A176BE">
        <w:t>-</w:t>
      </w:r>
    </w:p>
    <w:p w14:paraId="6CB72CF2" w14:textId="77777777" w:rsidR="007A0F25" w:rsidRPr="00C12D4A" w:rsidRDefault="001C7168" w:rsidP="00066C8D">
      <w:pPr>
        <w:pStyle w:val="Texto"/>
      </w:pPr>
      <w:r w:rsidRPr="00C12D4A">
        <w:t>(</w:t>
      </w:r>
      <w:hyperlink r:id="rId2344" w:anchor="n407" w:history="1">
        <w:r w:rsidR="00C12D4A" w:rsidRPr="00C12D4A">
          <w:rPr>
            <w:rStyle w:val="Hyperlink"/>
          </w:rPr>
          <w:t>407</w:t>
        </w:r>
      </w:hyperlink>
      <w:r w:rsidRPr="00C12D4A">
        <w:t>)</w:t>
      </w:r>
      <w:r w:rsidR="00A5119D" w:rsidRPr="00CD5145">
        <w:tab/>
      </w:r>
      <w:r w:rsidR="0043106B">
        <w:t xml:space="preserve"> </w:t>
      </w:r>
      <w:bookmarkStart w:id="2084" w:name="art187p2"/>
      <w:r w:rsidR="007A0F25" w:rsidRPr="00C12D4A">
        <w:t xml:space="preserve">§ 2°. </w:t>
      </w:r>
      <w:bookmarkEnd w:id="2084"/>
      <w:r w:rsidR="00C12D4A" w:rsidRPr="008D13A6">
        <w:t>Para os efeitos de nomeação dos membros representantes da Fazenda Pública Estadual, o Subsecretário da Receita Estadual apresentará lista indicando vinte e quatro funcionários da ativa, incluído o nome daquele que esteja exercendo a presidência do Conselho de Contribuintes.</w:t>
      </w:r>
    </w:p>
    <w:p w14:paraId="4A443986" w14:textId="77777777" w:rsidR="002361A6" w:rsidRDefault="002361A6" w:rsidP="002361A6">
      <w:pPr>
        <w:pStyle w:val="Texto"/>
      </w:pPr>
      <w:r>
        <w:t>(</w:t>
      </w:r>
      <w:hyperlink r:id="rId2345" w:anchor="n541" w:history="1">
        <w:r>
          <w:rPr>
            <w:rStyle w:val="Hyperlink"/>
          </w:rPr>
          <w:t>541</w:t>
        </w:r>
      </w:hyperlink>
      <w:r w:rsidRPr="002E6248">
        <w:t>)</w:t>
      </w:r>
      <w:r w:rsidRPr="002E6248">
        <w:rPr>
          <w:b/>
        </w:rPr>
        <w:tab/>
      </w:r>
      <w:bookmarkStart w:id="2085" w:name="art187p3"/>
      <w:r w:rsidRPr="005C26B0">
        <w:t xml:space="preserve">§ 3º </w:t>
      </w:r>
      <w:bookmarkEnd w:id="2085"/>
      <w:r>
        <w:t>-</w:t>
      </w:r>
      <w:r w:rsidRPr="005C26B0">
        <w:t xml:space="preserve"> Para a elaboração da lista de que trata o § 2º, também serão considerados os nomes dos conselheiros em exercício no mandato corrente</w:t>
      </w:r>
      <w:r>
        <w:t>.</w:t>
      </w:r>
    </w:p>
    <w:p w14:paraId="365F9C07" w14:textId="77777777" w:rsidR="002361A6" w:rsidRPr="00C854BD" w:rsidRDefault="002361A6" w:rsidP="00066C8D">
      <w:pPr>
        <w:pStyle w:val="Texto"/>
      </w:pPr>
    </w:p>
    <w:p w14:paraId="0CF183ED" w14:textId="77777777" w:rsidR="007A0F25" w:rsidRDefault="001C7168" w:rsidP="00066C8D">
      <w:pPr>
        <w:pStyle w:val="Texto"/>
      </w:pPr>
      <w:r w:rsidRPr="00550F5A">
        <w:t>(</w:t>
      </w:r>
      <w:hyperlink r:id="rId2346" w:anchor="n271" w:history="1">
        <w:r w:rsidRPr="00550F5A">
          <w:rPr>
            <w:rStyle w:val="Hyperlink"/>
          </w:rPr>
          <w:t>271</w:t>
        </w:r>
      </w:hyperlink>
      <w:r w:rsidRPr="00550F5A">
        <w:t>)</w:t>
      </w:r>
      <w:r w:rsidR="007A0F25">
        <w:rPr>
          <w:b/>
        </w:rPr>
        <w:tab/>
      </w:r>
      <w:bookmarkStart w:id="2086" w:name="art188"/>
      <w:r w:rsidR="007A0F25" w:rsidRPr="00C42822">
        <w:rPr>
          <w:b/>
        </w:rPr>
        <w:t>Art. 188.</w:t>
      </w:r>
      <w:r w:rsidR="007A0F25" w:rsidRPr="00C854BD">
        <w:t xml:space="preserve"> </w:t>
      </w:r>
      <w:bookmarkEnd w:id="2086"/>
      <w:r w:rsidR="007A0F25" w:rsidRPr="00C854BD">
        <w:t xml:space="preserve">Para subsidiar a nomeação dos membros do </w:t>
      </w:r>
      <w:smartTag w:uri="urn:schemas-microsoft-com:office:smarttags" w:element="PersonName">
        <w:smartTagPr>
          <w:attr w:name="ProductID" w:val="Conselho de Contribuintes"/>
        </w:smartTagPr>
        <w:r w:rsidR="007A0F25" w:rsidRPr="00C854BD">
          <w:t>Conselho de Contribuintes</w:t>
        </w:r>
      </w:smartTag>
      <w:r w:rsidR="007A0F25" w:rsidRPr="00C854BD">
        <w:t xml:space="preserve"> será realizada avaliação prévia de conhecimentos e de experiência em matéria fiscal-tributária, na forma que dispuser o regulamento.</w:t>
      </w:r>
    </w:p>
    <w:p w14:paraId="285EC43C" w14:textId="77777777" w:rsidR="007A0F25" w:rsidRPr="00C854BD" w:rsidRDefault="007A0F25" w:rsidP="00066C8D">
      <w:pPr>
        <w:pStyle w:val="Texto"/>
      </w:pPr>
    </w:p>
    <w:p w14:paraId="569B00EC" w14:textId="77777777" w:rsidR="007A0F25" w:rsidRPr="00C854BD" w:rsidRDefault="001C7168" w:rsidP="00066C8D">
      <w:pPr>
        <w:pStyle w:val="Texto"/>
      </w:pPr>
      <w:r w:rsidRPr="00550F5A">
        <w:t>(</w:t>
      </w:r>
      <w:hyperlink r:id="rId2347" w:anchor="n271" w:history="1">
        <w:r w:rsidRPr="00550F5A">
          <w:rPr>
            <w:rStyle w:val="Hyperlink"/>
          </w:rPr>
          <w:t>271</w:t>
        </w:r>
      </w:hyperlink>
      <w:r w:rsidRPr="00550F5A">
        <w:t>)</w:t>
      </w:r>
      <w:r w:rsidR="007A0F25">
        <w:rPr>
          <w:b/>
        </w:rPr>
        <w:tab/>
      </w:r>
      <w:bookmarkStart w:id="2087" w:name="art189"/>
      <w:r w:rsidR="007A0F25" w:rsidRPr="00C42822">
        <w:rPr>
          <w:b/>
        </w:rPr>
        <w:t>Art. 189.</w:t>
      </w:r>
      <w:r w:rsidR="007A0F25" w:rsidRPr="00C854BD">
        <w:t xml:space="preserve"> </w:t>
      </w:r>
      <w:bookmarkEnd w:id="2087"/>
      <w:r w:rsidR="007A0F25" w:rsidRPr="00C854BD">
        <w:t>O Governador do Estado designará, entre os membros efetivos, para o período de um ano:</w:t>
      </w:r>
    </w:p>
    <w:p w14:paraId="137F3062" w14:textId="77777777" w:rsidR="007A0F25" w:rsidRPr="00550F5A" w:rsidRDefault="001C7168" w:rsidP="00066C8D">
      <w:pPr>
        <w:pStyle w:val="Texto"/>
      </w:pPr>
      <w:r w:rsidRPr="00550F5A">
        <w:t>(</w:t>
      </w:r>
      <w:hyperlink r:id="rId2348" w:anchor="n271" w:history="1">
        <w:r w:rsidRPr="00550F5A">
          <w:rPr>
            <w:rStyle w:val="Hyperlink"/>
          </w:rPr>
          <w:t>271</w:t>
        </w:r>
      </w:hyperlink>
      <w:r w:rsidRPr="00550F5A">
        <w:t>)</w:t>
      </w:r>
      <w:r w:rsidR="007A0F25" w:rsidRPr="00550F5A">
        <w:tab/>
      </w:r>
      <w:bookmarkStart w:id="2088" w:name="art189_i"/>
      <w:r w:rsidR="007A0F25" w:rsidRPr="00550F5A">
        <w:t xml:space="preserve">I </w:t>
      </w:r>
      <w:bookmarkEnd w:id="2088"/>
      <w:r w:rsidR="007A0F25" w:rsidRPr="00550F5A">
        <w:t xml:space="preserve">- o Presidente do </w:t>
      </w:r>
      <w:smartTag w:uri="urn:schemas-microsoft-com:office:smarttags" w:element="PersonName">
        <w:smartTagPr>
          <w:attr w:name="ProductID" w:val="Conselho de Contribuintes"/>
        </w:smartTagPr>
        <w:r w:rsidR="007A0F25" w:rsidRPr="00550F5A">
          <w:t>Conselho de Contribuintes</w:t>
        </w:r>
      </w:smartTag>
      <w:r w:rsidR="007A0F25" w:rsidRPr="00550F5A">
        <w:t>, entre os membros de representação fazendária;</w:t>
      </w:r>
    </w:p>
    <w:p w14:paraId="116FE07E" w14:textId="77777777" w:rsidR="007A0F25" w:rsidRPr="00550F5A" w:rsidRDefault="001C7168" w:rsidP="00066C8D">
      <w:pPr>
        <w:pStyle w:val="Texto"/>
      </w:pPr>
      <w:r w:rsidRPr="00550F5A">
        <w:t>(</w:t>
      </w:r>
      <w:hyperlink r:id="rId2349" w:anchor="n271" w:history="1">
        <w:r w:rsidRPr="00550F5A">
          <w:rPr>
            <w:rStyle w:val="Hyperlink"/>
          </w:rPr>
          <w:t>271</w:t>
        </w:r>
      </w:hyperlink>
      <w:r w:rsidRPr="00550F5A">
        <w:t>)</w:t>
      </w:r>
      <w:r w:rsidR="007A0F25" w:rsidRPr="00550F5A">
        <w:tab/>
      </w:r>
      <w:bookmarkStart w:id="2089" w:name="art189_ii"/>
      <w:r w:rsidR="007A0F25" w:rsidRPr="00550F5A">
        <w:t xml:space="preserve">II </w:t>
      </w:r>
      <w:bookmarkEnd w:id="2089"/>
      <w:r w:rsidR="007A0F25" w:rsidRPr="00550F5A">
        <w:t xml:space="preserve">- o Vice-Presidente do </w:t>
      </w:r>
      <w:smartTag w:uri="urn:schemas-microsoft-com:office:smarttags" w:element="PersonName">
        <w:smartTagPr>
          <w:attr w:name="ProductID" w:val="Conselho de Contribuintes"/>
        </w:smartTagPr>
        <w:r w:rsidR="007A0F25" w:rsidRPr="00550F5A">
          <w:t>Conselho de Contribuintes</w:t>
        </w:r>
      </w:smartTag>
      <w:r w:rsidR="007A0F25" w:rsidRPr="00550F5A">
        <w:t>, entre os membros de representação classista;</w:t>
      </w:r>
    </w:p>
    <w:p w14:paraId="0C0400CB" w14:textId="77777777" w:rsidR="007A0F25" w:rsidRPr="00550F5A" w:rsidRDefault="001C7168" w:rsidP="00066C8D">
      <w:pPr>
        <w:pStyle w:val="Texto"/>
      </w:pPr>
      <w:r w:rsidRPr="00550F5A">
        <w:t>(</w:t>
      </w:r>
      <w:hyperlink r:id="rId2350" w:anchor="n271" w:history="1">
        <w:r w:rsidRPr="00550F5A">
          <w:rPr>
            <w:rStyle w:val="Hyperlink"/>
          </w:rPr>
          <w:t>271</w:t>
        </w:r>
      </w:hyperlink>
      <w:r w:rsidRPr="00550F5A">
        <w:t>)</w:t>
      </w:r>
      <w:r w:rsidR="007A0F25" w:rsidRPr="00550F5A">
        <w:tab/>
      </w:r>
      <w:bookmarkStart w:id="2090" w:name="art189_iii"/>
      <w:r w:rsidR="007A0F25" w:rsidRPr="00550F5A">
        <w:t>III</w:t>
      </w:r>
      <w:bookmarkEnd w:id="2090"/>
      <w:r w:rsidR="007A0F25" w:rsidRPr="00550F5A">
        <w:t xml:space="preserve"> - o Presidente da Terceira Câmara de Julgamento, entre os membros de representação fazendária;</w:t>
      </w:r>
    </w:p>
    <w:p w14:paraId="109F1602" w14:textId="77777777" w:rsidR="007A0F25" w:rsidRPr="00550F5A" w:rsidRDefault="001C7168" w:rsidP="00066C8D">
      <w:pPr>
        <w:pStyle w:val="Texto"/>
      </w:pPr>
      <w:r w:rsidRPr="00550F5A">
        <w:t>(</w:t>
      </w:r>
      <w:hyperlink r:id="rId2351" w:anchor="n271" w:history="1">
        <w:r w:rsidRPr="00550F5A">
          <w:rPr>
            <w:rStyle w:val="Hyperlink"/>
          </w:rPr>
          <w:t>271</w:t>
        </w:r>
      </w:hyperlink>
      <w:r w:rsidRPr="00550F5A">
        <w:t>)</w:t>
      </w:r>
      <w:r w:rsidR="007A0F25" w:rsidRPr="00550F5A">
        <w:tab/>
      </w:r>
      <w:bookmarkStart w:id="2091" w:name="art189_iv"/>
      <w:r w:rsidR="007A0F25" w:rsidRPr="00550F5A">
        <w:t xml:space="preserve">IV </w:t>
      </w:r>
      <w:bookmarkEnd w:id="2091"/>
      <w:r w:rsidR="007A0F25" w:rsidRPr="00550F5A">
        <w:t>- os Vice-Presidentes das Câmaras de Julgamento, observando-se que, quando a presidência de uma Câmara recair em membro de uma representação, a vice-presidência será exercida por membro representante da outra.</w:t>
      </w:r>
    </w:p>
    <w:p w14:paraId="421C0F49" w14:textId="77777777" w:rsidR="007A0F25" w:rsidRDefault="001C7168" w:rsidP="00066C8D">
      <w:pPr>
        <w:pStyle w:val="Texto"/>
      </w:pPr>
      <w:r w:rsidRPr="00550F5A">
        <w:t>(</w:t>
      </w:r>
      <w:hyperlink r:id="rId2352" w:anchor="n271" w:history="1">
        <w:r w:rsidRPr="00550F5A">
          <w:rPr>
            <w:rStyle w:val="Hyperlink"/>
          </w:rPr>
          <w:t>271</w:t>
        </w:r>
      </w:hyperlink>
      <w:r w:rsidRPr="00550F5A">
        <w:t>)</w:t>
      </w:r>
      <w:r w:rsidR="007A0F25">
        <w:rPr>
          <w:b/>
        </w:rPr>
        <w:tab/>
      </w:r>
      <w:bookmarkStart w:id="2092" w:name="art189pu"/>
      <w:r w:rsidR="007A0F25" w:rsidRPr="00C854BD">
        <w:t>Parágrafo único.</w:t>
      </w:r>
      <w:bookmarkEnd w:id="2092"/>
      <w:r w:rsidR="007A0F25" w:rsidRPr="00C854BD">
        <w:t xml:space="preserve"> Presidirão a Primeira e a Segunda Câmaras de Julgamento, respectivamente, o Presidente e o Vice-Presidente do Conselho.</w:t>
      </w:r>
    </w:p>
    <w:p w14:paraId="49834513" w14:textId="77777777" w:rsidR="007A0F25" w:rsidRDefault="007A0F25" w:rsidP="00066C8D">
      <w:pPr>
        <w:pStyle w:val="Texto"/>
      </w:pPr>
    </w:p>
    <w:p w14:paraId="4BFDD6C6" w14:textId="77777777" w:rsidR="007A0F25" w:rsidRPr="00C854BD" w:rsidRDefault="001C7168" w:rsidP="00066C8D">
      <w:pPr>
        <w:pStyle w:val="Texto"/>
      </w:pPr>
      <w:r w:rsidRPr="00550F5A">
        <w:t>(</w:t>
      </w:r>
      <w:hyperlink r:id="rId2353" w:anchor="n271" w:history="1">
        <w:r w:rsidRPr="00550F5A">
          <w:rPr>
            <w:rStyle w:val="Hyperlink"/>
          </w:rPr>
          <w:t>271</w:t>
        </w:r>
      </w:hyperlink>
      <w:r w:rsidRPr="00550F5A">
        <w:t>)</w:t>
      </w:r>
      <w:r w:rsidR="007A0F25">
        <w:rPr>
          <w:b/>
        </w:rPr>
        <w:tab/>
      </w:r>
      <w:bookmarkStart w:id="2093" w:name="art190"/>
      <w:r w:rsidR="007A0F25" w:rsidRPr="00C42822">
        <w:rPr>
          <w:b/>
        </w:rPr>
        <w:t>Art. 190.</w:t>
      </w:r>
      <w:bookmarkEnd w:id="2093"/>
      <w:r w:rsidR="007A0F25" w:rsidRPr="00C854BD">
        <w:t xml:space="preserve"> As Câmaras de Julgamento, em número de três, são compostas cada uma de quatro membros, sendo dois representantes dos contribuintes e dois representantes da Fazenda Pública estadual, e terão igual competência, admitida a especialização por matéria.</w:t>
      </w:r>
    </w:p>
    <w:p w14:paraId="642540D8" w14:textId="77777777" w:rsidR="007A0F25" w:rsidRPr="00550F5A" w:rsidRDefault="001C7168" w:rsidP="00066C8D">
      <w:pPr>
        <w:pStyle w:val="Texto"/>
      </w:pPr>
      <w:r w:rsidRPr="00550F5A">
        <w:t>(</w:t>
      </w:r>
      <w:hyperlink r:id="rId2354" w:anchor="n271" w:history="1">
        <w:r w:rsidRPr="00550F5A">
          <w:rPr>
            <w:rStyle w:val="Hyperlink"/>
          </w:rPr>
          <w:t>271</w:t>
        </w:r>
      </w:hyperlink>
      <w:r w:rsidRPr="00550F5A">
        <w:t>)</w:t>
      </w:r>
      <w:r w:rsidR="007A0F25" w:rsidRPr="00550F5A">
        <w:tab/>
      </w:r>
      <w:bookmarkStart w:id="2094" w:name="art190pu"/>
      <w:r w:rsidR="007A0F25" w:rsidRPr="00550F5A">
        <w:t>Parágrafo único.</w:t>
      </w:r>
      <w:bookmarkEnd w:id="2094"/>
      <w:r w:rsidR="007A0F25" w:rsidRPr="00550F5A">
        <w:t xml:space="preserve"> Sempre que a necessidade do serviço exigir, poderão ser criadas câmaras suplementares, mediante representação do Presidente do </w:t>
      </w:r>
      <w:smartTag w:uri="urn:schemas-microsoft-com:office:smarttags" w:element="PersonName">
        <w:smartTagPr>
          <w:attr w:name="ProductID" w:val="Conselho ao Secret￡rio"/>
        </w:smartTagPr>
        <w:r w:rsidR="007A0F25" w:rsidRPr="00550F5A">
          <w:t>Conselho ao Secretário</w:t>
        </w:r>
      </w:smartTag>
      <w:r w:rsidR="007A0F25" w:rsidRPr="00550F5A">
        <w:t xml:space="preserve"> de Estado de Fazenda, observado o seguinte:</w:t>
      </w:r>
    </w:p>
    <w:p w14:paraId="04359349" w14:textId="77777777" w:rsidR="007A0F25" w:rsidRPr="00550F5A" w:rsidRDefault="001C7168" w:rsidP="00066C8D">
      <w:pPr>
        <w:pStyle w:val="Texto"/>
      </w:pPr>
      <w:r w:rsidRPr="00550F5A">
        <w:t>(</w:t>
      </w:r>
      <w:hyperlink r:id="rId2355" w:anchor="n271" w:history="1">
        <w:r w:rsidRPr="00550F5A">
          <w:rPr>
            <w:rStyle w:val="Hyperlink"/>
          </w:rPr>
          <w:t>271</w:t>
        </w:r>
      </w:hyperlink>
      <w:r w:rsidRPr="00550F5A">
        <w:t>)</w:t>
      </w:r>
      <w:r w:rsidR="007A0F25" w:rsidRPr="00550F5A">
        <w:tab/>
      </w:r>
      <w:bookmarkStart w:id="2095" w:name="art190pu_i"/>
      <w:r w:rsidR="007A0F25" w:rsidRPr="00550F5A">
        <w:t xml:space="preserve">I </w:t>
      </w:r>
      <w:bookmarkEnd w:id="2095"/>
      <w:r w:rsidR="007A0F25" w:rsidRPr="00550F5A">
        <w:t>- as câmaras serão instaladas por meio de resolução do Secretário de Estado de Fazenda e convocação de membros suplentes, podendo ser nomeados novos membros, na forma estabelecida nesta Lei;</w:t>
      </w:r>
    </w:p>
    <w:p w14:paraId="166011D1" w14:textId="77777777" w:rsidR="007A0F25" w:rsidRPr="00550F5A" w:rsidRDefault="001C7168" w:rsidP="00066C8D">
      <w:pPr>
        <w:pStyle w:val="Texto"/>
      </w:pPr>
      <w:r w:rsidRPr="00550F5A">
        <w:t>(</w:t>
      </w:r>
      <w:hyperlink r:id="rId2356" w:anchor="n271" w:history="1">
        <w:r w:rsidRPr="00550F5A">
          <w:rPr>
            <w:rStyle w:val="Hyperlink"/>
          </w:rPr>
          <w:t>271</w:t>
        </w:r>
      </w:hyperlink>
      <w:r w:rsidRPr="00550F5A">
        <w:t>)</w:t>
      </w:r>
      <w:r w:rsidR="007A0F25" w:rsidRPr="00550F5A">
        <w:tab/>
      </w:r>
      <w:bookmarkStart w:id="2096" w:name="art190pu_ii"/>
      <w:r w:rsidR="007A0F25" w:rsidRPr="00550F5A">
        <w:t>II</w:t>
      </w:r>
      <w:bookmarkEnd w:id="2096"/>
      <w:r w:rsidR="007A0F25" w:rsidRPr="00550F5A">
        <w:t xml:space="preserve"> - os mandatos dos membros terminarão juntamente com os dos demais conselheiros;</w:t>
      </w:r>
    </w:p>
    <w:p w14:paraId="7E983E89" w14:textId="77777777" w:rsidR="007A0F25" w:rsidRDefault="001C7168" w:rsidP="00066C8D">
      <w:pPr>
        <w:pStyle w:val="Texto"/>
      </w:pPr>
      <w:r w:rsidRPr="00550F5A">
        <w:t>(</w:t>
      </w:r>
      <w:hyperlink r:id="rId2357" w:anchor="n271" w:history="1">
        <w:r w:rsidRPr="00550F5A">
          <w:rPr>
            <w:rStyle w:val="Hyperlink"/>
          </w:rPr>
          <w:t>271</w:t>
        </w:r>
      </w:hyperlink>
      <w:r w:rsidRPr="00550F5A">
        <w:t>)</w:t>
      </w:r>
      <w:r w:rsidR="007A0F25" w:rsidRPr="00550F5A">
        <w:tab/>
      </w:r>
      <w:bookmarkStart w:id="2097" w:name="art190pu_iii"/>
      <w:r w:rsidR="007A0F25" w:rsidRPr="00550F5A">
        <w:t>III</w:t>
      </w:r>
      <w:bookmarkEnd w:id="2097"/>
      <w:r w:rsidR="007A0F25" w:rsidRPr="00C854BD">
        <w:t xml:space="preserve"> - as câmaras terão duração limitada ao término do mandato dos respectivos membros, prorrogável, se necessário.</w:t>
      </w:r>
    </w:p>
    <w:p w14:paraId="31A41624" w14:textId="77777777" w:rsidR="007A0F25" w:rsidRPr="00C854BD" w:rsidRDefault="007A0F25" w:rsidP="00066C8D">
      <w:pPr>
        <w:pStyle w:val="Texto"/>
      </w:pPr>
    </w:p>
    <w:p w14:paraId="7EF22D07" w14:textId="77777777" w:rsidR="007A0F25" w:rsidRPr="00C854BD" w:rsidRDefault="001C7168" w:rsidP="00066C8D">
      <w:pPr>
        <w:pStyle w:val="Texto"/>
      </w:pPr>
      <w:r w:rsidRPr="00550F5A">
        <w:t>(</w:t>
      </w:r>
      <w:hyperlink r:id="rId2358" w:anchor="n271" w:history="1">
        <w:r w:rsidRPr="00550F5A">
          <w:rPr>
            <w:rStyle w:val="Hyperlink"/>
          </w:rPr>
          <w:t>271</w:t>
        </w:r>
      </w:hyperlink>
      <w:r w:rsidRPr="00550F5A">
        <w:t>)</w:t>
      </w:r>
      <w:r w:rsidR="007A0F25">
        <w:rPr>
          <w:b/>
        </w:rPr>
        <w:tab/>
      </w:r>
      <w:bookmarkStart w:id="2098" w:name="art191"/>
      <w:r w:rsidR="007A0F25" w:rsidRPr="00C42822">
        <w:rPr>
          <w:b/>
        </w:rPr>
        <w:t xml:space="preserve">Art. </w:t>
      </w:r>
      <w:smartTag w:uri="urn:schemas-microsoft-com:office:smarttags" w:element="metricconverter">
        <w:smartTagPr>
          <w:attr w:name="ProductID" w:val="191. A"/>
        </w:smartTagPr>
        <w:r w:rsidR="007A0F25" w:rsidRPr="00C42822">
          <w:rPr>
            <w:b/>
          </w:rPr>
          <w:t>191.</w:t>
        </w:r>
        <w:r w:rsidR="007A0F25" w:rsidRPr="00C854BD">
          <w:t xml:space="preserve"> </w:t>
        </w:r>
        <w:bookmarkEnd w:id="2098"/>
        <w:r w:rsidR="007A0F25" w:rsidRPr="00C854BD">
          <w:t>A</w:t>
        </w:r>
      </w:smartTag>
      <w:r w:rsidR="007A0F25" w:rsidRPr="00C854BD">
        <w:t xml:space="preserve"> Câmara Especial é composta pelos Presidentes e pelos Vice-Presidentes das três Câmaras de Julgamento e presidida pelo Presidente do Conselho.</w:t>
      </w:r>
    </w:p>
    <w:p w14:paraId="2BB67076" w14:textId="77777777" w:rsidR="007A0F25" w:rsidRDefault="001C7168" w:rsidP="00066C8D">
      <w:pPr>
        <w:pStyle w:val="Texto"/>
      </w:pPr>
      <w:r w:rsidRPr="00550F5A">
        <w:t>(</w:t>
      </w:r>
      <w:hyperlink r:id="rId2359" w:anchor="n271" w:history="1">
        <w:r w:rsidRPr="00550F5A">
          <w:rPr>
            <w:rStyle w:val="Hyperlink"/>
          </w:rPr>
          <w:t>271</w:t>
        </w:r>
      </w:hyperlink>
      <w:r w:rsidRPr="00550F5A">
        <w:t>)</w:t>
      </w:r>
      <w:r w:rsidR="007A0F25">
        <w:rPr>
          <w:b/>
        </w:rPr>
        <w:tab/>
      </w:r>
      <w:bookmarkStart w:id="2099" w:name="art191pu"/>
      <w:r w:rsidR="007A0F25" w:rsidRPr="00C854BD">
        <w:t>Parágrafo único</w:t>
      </w:r>
      <w:bookmarkEnd w:id="2099"/>
      <w:r w:rsidR="007A0F25" w:rsidRPr="00C854BD">
        <w:t>. Respeitado o limite de oito membros, comporão ainda a Câmara Especial o Presidente e o Vice-Presidente de cada Câmara de Julgamento suplementar, mediante sistema de rodízio.</w:t>
      </w:r>
    </w:p>
    <w:p w14:paraId="11052FB8" w14:textId="77777777" w:rsidR="007A0F25" w:rsidRDefault="007A0F25" w:rsidP="00066C8D">
      <w:pPr>
        <w:pStyle w:val="Texto"/>
      </w:pPr>
    </w:p>
    <w:p w14:paraId="0F0458F3" w14:textId="77777777" w:rsidR="00920C2D" w:rsidRPr="00C854BD" w:rsidRDefault="00920C2D" w:rsidP="00066C8D">
      <w:pPr>
        <w:pStyle w:val="Texto"/>
      </w:pPr>
    </w:p>
    <w:p w14:paraId="34D5111C" w14:textId="77777777" w:rsidR="007A0F25" w:rsidRDefault="001C7168" w:rsidP="00066C8D">
      <w:pPr>
        <w:pStyle w:val="Texto"/>
      </w:pPr>
      <w:r w:rsidRPr="00550F5A">
        <w:lastRenderedPageBreak/>
        <w:t>(</w:t>
      </w:r>
      <w:hyperlink r:id="rId2360" w:anchor="n271" w:history="1">
        <w:r w:rsidRPr="00550F5A">
          <w:rPr>
            <w:rStyle w:val="Hyperlink"/>
          </w:rPr>
          <w:t>271</w:t>
        </w:r>
      </w:hyperlink>
      <w:r w:rsidRPr="00550F5A">
        <w:t>)</w:t>
      </w:r>
      <w:r w:rsidR="007A0F25">
        <w:rPr>
          <w:b/>
        </w:rPr>
        <w:tab/>
      </w:r>
      <w:bookmarkStart w:id="2100" w:name="art192"/>
      <w:r w:rsidR="007A0F25" w:rsidRPr="00C42822">
        <w:rPr>
          <w:b/>
        </w:rPr>
        <w:t>Art. 192.</w:t>
      </w:r>
      <w:bookmarkEnd w:id="2100"/>
      <w:r w:rsidR="007A0F25" w:rsidRPr="00C854BD">
        <w:t xml:space="preserve"> Nas sessões de julgamento, o Presidente da Câmara tem, além do voto ordinário, o de qualidade, no caso de empate.</w:t>
      </w:r>
    </w:p>
    <w:p w14:paraId="6CFE26CD" w14:textId="77777777" w:rsidR="007E735D" w:rsidRDefault="007E735D" w:rsidP="00066C8D">
      <w:pPr>
        <w:pStyle w:val="Texto"/>
      </w:pPr>
      <w:r w:rsidRPr="00A176BE">
        <w:t>(</w:t>
      </w:r>
      <w:hyperlink r:id="rId2361" w:anchor="n516" w:history="1">
        <w:r>
          <w:rPr>
            <w:rStyle w:val="Hyperlink"/>
          </w:rPr>
          <w:t>516</w:t>
        </w:r>
      </w:hyperlink>
      <w:r w:rsidRPr="00A176BE">
        <w:t>)</w:t>
      </w:r>
      <w:r>
        <w:rPr>
          <w:b/>
        </w:rPr>
        <w:tab/>
      </w:r>
      <w:bookmarkStart w:id="2101" w:name="art192pu"/>
      <w:r w:rsidRPr="00156B21">
        <w:t>Parágrafo único</w:t>
      </w:r>
      <w:bookmarkEnd w:id="2101"/>
      <w:r w:rsidRPr="00156B21">
        <w:t xml:space="preserve"> </w:t>
      </w:r>
      <w:r>
        <w:t>-</w:t>
      </w:r>
      <w:r w:rsidRPr="00156B21">
        <w:t xml:space="preserve"> Os Presidentes das Câmaras de Julgamento e da Câmara Especial serão substituídos, em suas ausências, por Conselheiro de mesma representação.</w:t>
      </w:r>
    </w:p>
    <w:p w14:paraId="6D23792F" w14:textId="77777777" w:rsidR="007A0F25" w:rsidRPr="00C854BD" w:rsidRDefault="007A0F25" w:rsidP="00066C8D">
      <w:pPr>
        <w:pStyle w:val="Texto"/>
      </w:pPr>
    </w:p>
    <w:p w14:paraId="04ED03E1" w14:textId="77777777" w:rsidR="007A0F25" w:rsidRPr="00C854BD" w:rsidRDefault="001C7168" w:rsidP="00066C8D">
      <w:pPr>
        <w:pStyle w:val="Texto"/>
      </w:pPr>
      <w:r w:rsidRPr="00550F5A">
        <w:t>(</w:t>
      </w:r>
      <w:hyperlink r:id="rId2362" w:anchor="n271" w:history="1">
        <w:r w:rsidRPr="00550F5A">
          <w:rPr>
            <w:rStyle w:val="Hyperlink"/>
          </w:rPr>
          <w:t>271</w:t>
        </w:r>
      </w:hyperlink>
      <w:r w:rsidRPr="00550F5A">
        <w:t>)</w:t>
      </w:r>
      <w:r w:rsidR="007A0F25">
        <w:rPr>
          <w:b/>
        </w:rPr>
        <w:tab/>
      </w:r>
      <w:bookmarkStart w:id="2102" w:name="art193"/>
      <w:r w:rsidR="007A0F25" w:rsidRPr="00C42822">
        <w:rPr>
          <w:b/>
        </w:rPr>
        <w:t xml:space="preserve">Art. </w:t>
      </w:r>
      <w:smartTag w:uri="urn:schemas-microsoft-com:office:smarttags" w:element="metricconverter">
        <w:smartTagPr>
          <w:attr w:name="ProductID" w:val="193. A"/>
        </w:smartTagPr>
        <w:r w:rsidR="007A0F25" w:rsidRPr="00C42822">
          <w:rPr>
            <w:b/>
          </w:rPr>
          <w:t>193.</w:t>
        </w:r>
        <w:bookmarkEnd w:id="2102"/>
        <w:r w:rsidR="007A0F25" w:rsidRPr="00C854BD">
          <w:t xml:space="preserve"> A</w:t>
        </w:r>
      </w:smartTag>
      <w:r w:rsidR="007A0F25" w:rsidRPr="00C854BD">
        <w:t xml:space="preserve"> Câmara só funcionará quando presente a maioria de seus membros e, ressalvadas as hipóteses previstas em regulamento, decidirá por acórdão.</w:t>
      </w:r>
    </w:p>
    <w:p w14:paraId="13BA6F56" w14:textId="77777777" w:rsidR="007A0F25" w:rsidRDefault="001C7168" w:rsidP="00066C8D">
      <w:pPr>
        <w:pStyle w:val="Texto"/>
      </w:pPr>
      <w:r w:rsidRPr="00550F5A">
        <w:t>(</w:t>
      </w:r>
      <w:hyperlink r:id="rId2363" w:anchor="n271" w:history="1">
        <w:r w:rsidRPr="00550F5A">
          <w:rPr>
            <w:rStyle w:val="Hyperlink"/>
          </w:rPr>
          <w:t>271</w:t>
        </w:r>
      </w:hyperlink>
      <w:r w:rsidRPr="00550F5A">
        <w:t>)</w:t>
      </w:r>
      <w:r w:rsidR="007A0F25">
        <w:rPr>
          <w:b/>
        </w:rPr>
        <w:tab/>
      </w:r>
      <w:bookmarkStart w:id="2103" w:name="art193pu"/>
      <w:r w:rsidR="007A0F25" w:rsidRPr="00C854BD">
        <w:t>Parágrafo único.</w:t>
      </w:r>
      <w:bookmarkEnd w:id="2103"/>
      <w:r w:rsidR="007A0F25" w:rsidRPr="00C854BD">
        <w:t xml:space="preserve"> O acórdão será redigido pelo Conselheiro relator, salvo se vencido, hipótese </w:t>
      </w:r>
      <w:smartTag w:uri="urn:schemas-microsoft-com:office:smarttags" w:element="PersonName">
        <w:smartTagPr>
          <w:attr w:name="ProductID" w:val="em que o Presidente"/>
        </w:smartTagPr>
        <w:r w:rsidR="007A0F25" w:rsidRPr="00C854BD">
          <w:t>em que o Presidente</w:t>
        </w:r>
      </w:smartTag>
      <w:r w:rsidR="007A0F25" w:rsidRPr="00C854BD">
        <w:t xml:space="preserve"> designará para fazê-lo um dos Conselheiros cujo voto tenha sido vencedor, preferencialmente o revisor.</w:t>
      </w:r>
    </w:p>
    <w:p w14:paraId="724DEA3D" w14:textId="77777777" w:rsidR="00DD6E1D" w:rsidRPr="00C854BD" w:rsidRDefault="00DD6E1D" w:rsidP="00066C8D">
      <w:pPr>
        <w:pStyle w:val="Texto"/>
      </w:pPr>
    </w:p>
    <w:p w14:paraId="3220289D" w14:textId="77777777" w:rsidR="007A0F25" w:rsidRPr="00C854BD" w:rsidRDefault="001C7168" w:rsidP="00066C8D">
      <w:pPr>
        <w:pStyle w:val="Texto"/>
      </w:pPr>
      <w:r w:rsidRPr="00550F5A">
        <w:t>(</w:t>
      </w:r>
      <w:hyperlink r:id="rId2364" w:anchor="n271" w:history="1">
        <w:r w:rsidRPr="00550F5A">
          <w:rPr>
            <w:rStyle w:val="Hyperlink"/>
          </w:rPr>
          <w:t>271</w:t>
        </w:r>
      </w:hyperlink>
      <w:r w:rsidRPr="00550F5A">
        <w:t>)</w:t>
      </w:r>
      <w:r w:rsidR="007A0F25">
        <w:rPr>
          <w:b/>
        </w:rPr>
        <w:tab/>
      </w:r>
      <w:bookmarkStart w:id="2104" w:name="art194"/>
      <w:r w:rsidR="007A0F25" w:rsidRPr="00C42822">
        <w:rPr>
          <w:b/>
        </w:rPr>
        <w:t>Art. 194.</w:t>
      </w:r>
      <w:bookmarkEnd w:id="2104"/>
      <w:r w:rsidR="007A0F25" w:rsidRPr="00C854BD">
        <w:t xml:space="preserve"> O </w:t>
      </w:r>
      <w:smartTag w:uri="urn:schemas-microsoft-com:office:smarttags" w:element="PersonName">
        <w:smartTagPr>
          <w:attr w:name="ProductID" w:val="Conselho de Contribuintes"/>
        </w:smartTagPr>
        <w:r w:rsidR="007A0F25" w:rsidRPr="00C854BD">
          <w:t>Conselho de Contribuintes</w:t>
        </w:r>
      </w:smartTag>
      <w:r w:rsidR="007A0F25" w:rsidRPr="00C854BD">
        <w:t xml:space="preserve"> organizará seu Regimento Interno que, aprovado pelo Governador do Estado, será publicado por meio de decreto.</w:t>
      </w:r>
    </w:p>
    <w:p w14:paraId="16C2CBA8" w14:textId="77777777" w:rsidR="007A0F25" w:rsidRDefault="001C7168" w:rsidP="00066C8D">
      <w:pPr>
        <w:pStyle w:val="Texto"/>
      </w:pPr>
      <w:r w:rsidRPr="00550F5A">
        <w:t>(</w:t>
      </w:r>
      <w:hyperlink r:id="rId2365" w:anchor="n271" w:history="1">
        <w:r w:rsidRPr="00550F5A">
          <w:rPr>
            <w:rStyle w:val="Hyperlink"/>
          </w:rPr>
          <w:t>271</w:t>
        </w:r>
      </w:hyperlink>
      <w:r w:rsidRPr="00550F5A">
        <w:t>)</w:t>
      </w:r>
      <w:r w:rsidR="007A0F25">
        <w:rPr>
          <w:b/>
        </w:rPr>
        <w:tab/>
      </w:r>
      <w:bookmarkStart w:id="2105" w:name="art194pu"/>
      <w:r w:rsidR="007A0F25" w:rsidRPr="00C854BD">
        <w:t>Parágrafo único.</w:t>
      </w:r>
      <w:bookmarkEnd w:id="2105"/>
      <w:r w:rsidR="007A0F25" w:rsidRPr="00C854BD">
        <w:t xml:space="preserve"> O Regimento Interno disporá sobre o funcionamento e a competência das Câmaras e do Conselho Pleno, bem como sobre a composição deste.</w:t>
      </w:r>
    </w:p>
    <w:p w14:paraId="4A0B9D7C" w14:textId="77777777" w:rsidR="007A0F25" w:rsidRPr="00C854BD" w:rsidRDefault="007A0F25" w:rsidP="00066C8D">
      <w:pPr>
        <w:pStyle w:val="Texto"/>
      </w:pPr>
    </w:p>
    <w:p w14:paraId="3AA57364" w14:textId="77777777" w:rsidR="007A0F25" w:rsidRDefault="001C7168" w:rsidP="00066C8D">
      <w:pPr>
        <w:pStyle w:val="Texto"/>
      </w:pPr>
      <w:r w:rsidRPr="00550F5A">
        <w:t>(</w:t>
      </w:r>
      <w:hyperlink r:id="rId2366" w:anchor="n271" w:history="1">
        <w:r w:rsidRPr="00550F5A">
          <w:rPr>
            <w:rStyle w:val="Hyperlink"/>
          </w:rPr>
          <w:t>271</w:t>
        </w:r>
      </w:hyperlink>
      <w:r w:rsidRPr="00550F5A">
        <w:t>)</w:t>
      </w:r>
      <w:r w:rsidR="007A0F25">
        <w:rPr>
          <w:b/>
        </w:rPr>
        <w:tab/>
      </w:r>
      <w:bookmarkStart w:id="2106" w:name="art195"/>
      <w:r w:rsidR="007A0F25" w:rsidRPr="00C42822">
        <w:rPr>
          <w:b/>
        </w:rPr>
        <w:t xml:space="preserve">Art. </w:t>
      </w:r>
      <w:smartTag w:uri="urn:schemas-microsoft-com:office:smarttags" w:element="metricconverter">
        <w:smartTagPr>
          <w:attr w:name="ProductID" w:val="195. A"/>
        </w:smartTagPr>
        <w:r w:rsidR="007A0F25" w:rsidRPr="00C42822">
          <w:rPr>
            <w:b/>
          </w:rPr>
          <w:t>195.</w:t>
        </w:r>
        <w:r w:rsidR="007A0F25" w:rsidRPr="00C854BD">
          <w:t xml:space="preserve"> </w:t>
        </w:r>
        <w:bookmarkEnd w:id="2106"/>
        <w:r w:rsidR="007A0F25" w:rsidRPr="00C854BD">
          <w:t>A</w:t>
        </w:r>
      </w:smartTag>
      <w:r w:rsidR="007A0F25" w:rsidRPr="00C854BD">
        <w:t xml:space="preserve"> assistência da Fazenda Pública estadual junto ao </w:t>
      </w:r>
      <w:smartTag w:uri="urn:schemas-microsoft-com:office:smarttags" w:element="PersonName">
        <w:smartTagPr>
          <w:attr w:name="ProductID" w:val="Conselho de Contribuintes"/>
        </w:smartTagPr>
        <w:r w:rsidR="007A0F25" w:rsidRPr="00C854BD">
          <w:t>Conselho de Contribuintes</w:t>
        </w:r>
      </w:smartTag>
      <w:r w:rsidR="007A0F25" w:rsidRPr="00C854BD">
        <w:t xml:space="preserve"> será exercida pela advocacia do Estado, na forma que dispuser o regulamento.</w:t>
      </w:r>
    </w:p>
    <w:p w14:paraId="784898E5" w14:textId="77777777" w:rsidR="007A0F25" w:rsidRPr="00C854BD" w:rsidRDefault="007A0F25" w:rsidP="00066C8D">
      <w:pPr>
        <w:pStyle w:val="Texto"/>
      </w:pPr>
    </w:p>
    <w:p w14:paraId="141E73AB" w14:textId="77777777" w:rsidR="007A0F25" w:rsidRDefault="001C7168" w:rsidP="00066C8D">
      <w:pPr>
        <w:pStyle w:val="Texto"/>
      </w:pPr>
      <w:r w:rsidRPr="00550F5A">
        <w:t>(</w:t>
      </w:r>
      <w:hyperlink r:id="rId2367" w:anchor="n271" w:history="1">
        <w:r w:rsidRPr="00550F5A">
          <w:rPr>
            <w:rStyle w:val="Hyperlink"/>
          </w:rPr>
          <w:t>271</w:t>
        </w:r>
      </w:hyperlink>
      <w:r w:rsidRPr="00550F5A">
        <w:t>)</w:t>
      </w:r>
      <w:r w:rsidR="007A0F25">
        <w:rPr>
          <w:b/>
        </w:rPr>
        <w:tab/>
      </w:r>
      <w:bookmarkStart w:id="2107" w:name="art196"/>
      <w:r w:rsidR="007A0F25" w:rsidRPr="00C42822">
        <w:rPr>
          <w:b/>
        </w:rPr>
        <w:t>Art. 196.</w:t>
      </w:r>
      <w:r w:rsidR="007A0F25" w:rsidRPr="00C854BD">
        <w:t xml:space="preserve"> </w:t>
      </w:r>
      <w:bookmarkEnd w:id="2107"/>
      <w:r w:rsidR="007A0F25" w:rsidRPr="00C854BD">
        <w:t xml:space="preserve">Os membros do Conselho e os advogados do Estado serão remunerados por sessão a que comparecerem, na forma e nas condições estabelecidas </w:t>
      </w:r>
      <w:smartTag w:uri="urn:schemas-microsoft-com:office:smarttags" w:element="PersonName">
        <w:smartTagPr>
          <w:attr w:name="ProductID" w:val="em decreto do Poder Executivo"/>
        </w:smartTagPr>
        <w:r w:rsidR="007A0F25" w:rsidRPr="00C854BD">
          <w:t>em decreto do Poder Executivo</w:t>
        </w:r>
      </w:smartTag>
      <w:r w:rsidR="007A0F25" w:rsidRPr="00C854BD">
        <w:t>, em atendimento à necessidade dos serviços.</w:t>
      </w:r>
    </w:p>
    <w:p w14:paraId="6F481EF1" w14:textId="77777777" w:rsidR="007A0F25" w:rsidRPr="00C854BD" w:rsidRDefault="007A0F25" w:rsidP="00066C8D">
      <w:pPr>
        <w:pStyle w:val="Texto"/>
      </w:pPr>
    </w:p>
    <w:p w14:paraId="3CD7E9C1" w14:textId="77777777" w:rsidR="007A0F25" w:rsidRDefault="001C7168" w:rsidP="00066C8D">
      <w:pPr>
        <w:pStyle w:val="Texto"/>
      </w:pPr>
      <w:r w:rsidRPr="00550F5A">
        <w:t>(</w:t>
      </w:r>
      <w:hyperlink r:id="rId2368" w:anchor="n271" w:history="1">
        <w:r w:rsidRPr="00550F5A">
          <w:rPr>
            <w:rStyle w:val="Hyperlink"/>
          </w:rPr>
          <w:t>271</w:t>
        </w:r>
      </w:hyperlink>
      <w:r w:rsidRPr="00550F5A">
        <w:t>)</w:t>
      </w:r>
      <w:r w:rsidR="007A0F25">
        <w:rPr>
          <w:b/>
        </w:rPr>
        <w:tab/>
      </w:r>
      <w:bookmarkStart w:id="2108" w:name="art197"/>
      <w:r w:rsidR="007A0F25" w:rsidRPr="00C42822">
        <w:rPr>
          <w:b/>
        </w:rPr>
        <w:t>Art. 197.</w:t>
      </w:r>
      <w:r w:rsidR="007A0F25" w:rsidRPr="00C854BD">
        <w:t xml:space="preserve"> </w:t>
      </w:r>
      <w:bookmarkEnd w:id="2108"/>
      <w:r w:rsidR="007A0F25" w:rsidRPr="00C854BD">
        <w:t xml:space="preserve">É vedada a realização de mais de uma sessão de julgamento por dia </w:t>
      </w:r>
      <w:smartTag w:uri="urn:schemas-microsoft-com:office:smarttags" w:element="PersonName">
        <w:smartTagPr>
          <w:attr w:name="ProductID" w:val="em cada C￢mara"/>
        </w:smartTagPr>
        <w:r w:rsidR="007A0F25" w:rsidRPr="00C854BD">
          <w:t>em cada Câmara</w:t>
        </w:r>
      </w:smartTag>
      <w:r w:rsidR="007A0F25" w:rsidRPr="00C854BD">
        <w:t>, independentemente da quantidade de PTAs incluídos em pauta.</w:t>
      </w:r>
    </w:p>
    <w:p w14:paraId="422F61A9" w14:textId="77777777" w:rsidR="007A0F25" w:rsidRPr="00C854BD" w:rsidRDefault="007A0F25" w:rsidP="00066C8D">
      <w:pPr>
        <w:pStyle w:val="Texto"/>
      </w:pPr>
    </w:p>
    <w:p w14:paraId="2EC2745A" w14:textId="77777777" w:rsidR="007A0F25" w:rsidRPr="00C854BD" w:rsidRDefault="001C7168" w:rsidP="00066C8D">
      <w:pPr>
        <w:pStyle w:val="Texto"/>
      </w:pPr>
      <w:r w:rsidRPr="00550F5A">
        <w:t>(</w:t>
      </w:r>
      <w:hyperlink r:id="rId2369" w:anchor="n271" w:history="1">
        <w:r w:rsidRPr="00550F5A">
          <w:rPr>
            <w:rStyle w:val="Hyperlink"/>
          </w:rPr>
          <w:t>271</w:t>
        </w:r>
      </w:hyperlink>
      <w:r w:rsidRPr="00550F5A">
        <w:t>)</w:t>
      </w:r>
      <w:r w:rsidR="007A0F25">
        <w:rPr>
          <w:b/>
        </w:rPr>
        <w:tab/>
      </w:r>
      <w:bookmarkStart w:id="2109" w:name="art198"/>
      <w:r w:rsidR="007A0F25" w:rsidRPr="00C42822">
        <w:rPr>
          <w:b/>
        </w:rPr>
        <w:t>Art. 198.</w:t>
      </w:r>
      <w:r w:rsidR="007A0F25" w:rsidRPr="00C854BD">
        <w:t xml:space="preserve"> </w:t>
      </w:r>
      <w:bookmarkEnd w:id="2109"/>
      <w:r w:rsidR="007A0F25" w:rsidRPr="00C854BD">
        <w:t>Caracteriza renúncia tácita ao mandato de Conselheiro:</w:t>
      </w:r>
    </w:p>
    <w:p w14:paraId="74F66002" w14:textId="77777777" w:rsidR="007A0F25" w:rsidRPr="00550F5A" w:rsidRDefault="001C7168" w:rsidP="00066C8D">
      <w:pPr>
        <w:pStyle w:val="Texto"/>
      </w:pPr>
      <w:r w:rsidRPr="00550F5A">
        <w:t>(</w:t>
      </w:r>
      <w:hyperlink r:id="rId2370" w:anchor="n271" w:history="1">
        <w:r w:rsidRPr="00550F5A">
          <w:rPr>
            <w:rStyle w:val="Hyperlink"/>
          </w:rPr>
          <w:t>271</w:t>
        </w:r>
      </w:hyperlink>
      <w:r w:rsidRPr="00550F5A">
        <w:t>)</w:t>
      </w:r>
      <w:r w:rsidR="007A0F25" w:rsidRPr="00550F5A">
        <w:tab/>
      </w:r>
      <w:bookmarkStart w:id="2110" w:name="art198_i"/>
      <w:r w:rsidR="007A0F25" w:rsidRPr="00550F5A">
        <w:t xml:space="preserve">I </w:t>
      </w:r>
      <w:bookmarkEnd w:id="2110"/>
      <w:r w:rsidR="007A0F25" w:rsidRPr="00550F5A">
        <w:t>- o descumprimento, por duas vezes a cada semestre, do prazo fixado em regulamento para a redação do acórdão;</w:t>
      </w:r>
    </w:p>
    <w:p w14:paraId="2ACE1939" w14:textId="77777777" w:rsidR="007A0F25" w:rsidRPr="00550F5A" w:rsidRDefault="001C7168" w:rsidP="00066C8D">
      <w:pPr>
        <w:pStyle w:val="Texto"/>
      </w:pPr>
      <w:r w:rsidRPr="00550F5A">
        <w:t>(</w:t>
      </w:r>
      <w:hyperlink r:id="rId2371" w:anchor="n271" w:history="1">
        <w:r w:rsidRPr="00550F5A">
          <w:rPr>
            <w:rStyle w:val="Hyperlink"/>
          </w:rPr>
          <w:t>271</w:t>
        </w:r>
      </w:hyperlink>
      <w:r w:rsidRPr="00550F5A">
        <w:t>)</w:t>
      </w:r>
      <w:r w:rsidR="007A0F25" w:rsidRPr="00550F5A">
        <w:tab/>
      </w:r>
      <w:bookmarkStart w:id="2111" w:name="art198_ii"/>
      <w:r w:rsidR="007A0F25" w:rsidRPr="00550F5A">
        <w:t xml:space="preserve">II </w:t>
      </w:r>
      <w:bookmarkEnd w:id="2111"/>
      <w:r w:rsidR="007A0F25" w:rsidRPr="00550F5A">
        <w:t>- o não-comparecimento a três sessões consecutivas.</w:t>
      </w:r>
    </w:p>
    <w:p w14:paraId="3FAA7A25" w14:textId="77777777" w:rsidR="007A0F25" w:rsidRDefault="001C7168" w:rsidP="00066C8D">
      <w:pPr>
        <w:pStyle w:val="Texto"/>
      </w:pPr>
      <w:r w:rsidRPr="00550F5A">
        <w:t>(</w:t>
      </w:r>
      <w:hyperlink r:id="rId2372" w:anchor="n271" w:history="1">
        <w:r w:rsidRPr="00550F5A">
          <w:rPr>
            <w:rStyle w:val="Hyperlink"/>
          </w:rPr>
          <w:t>271</w:t>
        </w:r>
      </w:hyperlink>
      <w:r w:rsidRPr="00550F5A">
        <w:t>)</w:t>
      </w:r>
      <w:r w:rsidR="007A0F25" w:rsidRPr="00550F5A">
        <w:tab/>
      </w:r>
      <w:bookmarkStart w:id="2112" w:name="art198pu"/>
      <w:r w:rsidR="007A0F25" w:rsidRPr="00550F5A">
        <w:t xml:space="preserve">Parágrafo único. </w:t>
      </w:r>
      <w:bookmarkEnd w:id="2112"/>
      <w:r w:rsidR="007A0F25" w:rsidRPr="00550F5A">
        <w:t xml:space="preserve">O disposto no </w:t>
      </w:r>
      <w:r w:rsidR="007A0F25" w:rsidRPr="00550F5A">
        <w:rPr>
          <w:i/>
          <w:iCs/>
        </w:rPr>
        <w:t>caput</w:t>
      </w:r>
      <w:r w:rsidR="007A0F25" w:rsidRPr="00550F5A">
        <w:t xml:space="preserve"> não se aplica quando apresentada justificativa prévia, fundamentada e por escrito, e</w:t>
      </w:r>
      <w:r w:rsidR="007A0F25" w:rsidRPr="00C854BD">
        <w:t xml:space="preserve"> esta seja aceita pelo Presidente do Conselho.</w:t>
      </w:r>
    </w:p>
    <w:p w14:paraId="0A1CC080" w14:textId="77777777" w:rsidR="007A0F25" w:rsidRPr="00C854BD" w:rsidRDefault="007A0F25" w:rsidP="00066C8D">
      <w:pPr>
        <w:pStyle w:val="Texto"/>
      </w:pPr>
    </w:p>
    <w:p w14:paraId="0C11A6ED" w14:textId="77777777" w:rsidR="007A0F25" w:rsidRDefault="001C7168" w:rsidP="00066C8D">
      <w:pPr>
        <w:pStyle w:val="Texto"/>
      </w:pPr>
      <w:r w:rsidRPr="00550F5A">
        <w:t>(</w:t>
      </w:r>
      <w:hyperlink r:id="rId2373" w:anchor="n271" w:history="1">
        <w:r w:rsidRPr="00550F5A">
          <w:rPr>
            <w:rStyle w:val="Hyperlink"/>
          </w:rPr>
          <w:t>271</w:t>
        </w:r>
      </w:hyperlink>
      <w:r w:rsidRPr="00550F5A">
        <w:t>)</w:t>
      </w:r>
      <w:r w:rsidR="007A0F25">
        <w:rPr>
          <w:b/>
        </w:rPr>
        <w:tab/>
      </w:r>
      <w:bookmarkStart w:id="2113" w:name="art199"/>
      <w:r w:rsidR="007A0F25" w:rsidRPr="00C42822">
        <w:rPr>
          <w:b/>
        </w:rPr>
        <w:t>Art. 199.</w:t>
      </w:r>
      <w:r w:rsidR="007A0F25" w:rsidRPr="00C854BD">
        <w:t xml:space="preserve"> </w:t>
      </w:r>
      <w:bookmarkEnd w:id="2113"/>
      <w:r w:rsidR="007A0F25" w:rsidRPr="00C854BD">
        <w:t xml:space="preserve">Perderá a qualidade de membro do </w:t>
      </w:r>
      <w:smartTag w:uri="urn:schemas-microsoft-com:office:smarttags" w:element="PersonName">
        <w:smartTagPr>
          <w:attr w:name="ProductID" w:val="Conselho de Contribuintes"/>
        </w:smartTagPr>
        <w:r w:rsidR="007A0F25" w:rsidRPr="00C854BD">
          <w:t>Conselho de Contribuintes</w:t>
        </w:r>
      </w:smartTag>
      <w:r w:rsidR="007A0F25" w:rsidRPr="00C854BD">
        <w:t xml:space="preserve"> o representante da Fazenda Pública estadual que durante o mandato se licenciar para tratar de interesses particulares, exercer cargo em comissão, se aposentar, for exonerado ou demitido de seu cargo efetivo, ou suspenso de suas atividades.</w:t>
      </w:r>
    </w:p>
    <w:p w14:paraId="1C3D7CF6" w14:textId="77777777" w:rsidR="007A0F25" w:rsidRDefault="007A0F25" w:rsidP="00066C8D">
      <w:pPr>
        <w:pStyle w:val="Texto"/>
      </w:pPr>
    </w:p>
    <w:p w14:paraId="7DEF98F1" w14:textId="77777777" w:rsidR="007A0F25" w:rsidRPr="00C42822" w:rsidRDefault="001C7168" w:rsidP="008C6AA5">
      <w:pPr>
        <w:pStyle w:val="Ttulocap"/>
        <w:rPr>
          <w:bCs/>
        </w:rPr>
      </w:pPr>
      <w:r w:rsidRPr="001C7168">
        <w:rPr>
          <w:sz w:val="20"/>
        </w:rPr>
        <w:t>(</w:t>
      </w:r>
      <w:hyperlink r:id="rId2374" w:anchor="n271" w:history="1">
        <w:r w:rsidRPr="001C7168">
          <w:rPr>
            <w:rStyle w:val="Hyperlink"/>
            <w:sz w:val="20"/>
          </w:rPr>
          <w:t>271</w:t>
        </w:r>
      </w:hyperlink>
      <w:r w:rsidRPr="001C7168">
        <w:rPr>
          <w:sz w:val="20"/>
        </w:rPr>
        <w:t>)</w:t>
      </w:r>
      <w:r w:rsidR="007A0F25" w:rsidRPr="00496B1D">
        <w:t xml:space="preserve">     </w:t>
      </w:r>
      <w:r w:rsidR="007A0F25" w:rsidRPr="00C42822">
        <w:rPr>
          <w:bCs/>
        </w:rPr>
        <w:t>CAPÍTULO VII</w:t>
      </w:r>
    </w:p>
    <w:p w14:paraId="6BCB62DD" w14:textId="77777777" w:rsidR="007A0F25" w:rsidRPr="00C42822" w:rsidRDefault="001C7168" w:rsidP="008C6AA5">
      <w:pPr>
        <w:pStyle w:val="Ttulocap"/>
        <w:rPr>
          <w:bCs/>
        </w:rPr>
      </w:pPr>
      <w:r w:rsidRPr="001C7168">
        <w:rPr>
          <w:sz w:val="20"/>
        </w:rPr>
        <w:t>(</w:t>
      </w:r>
      <w:hyperlink r:id="rId2375" w:anchor="n271" w:history="1">
        <w:r w:rsidRPr="001C7168">
          <w:rPr>
            <w:rStyle w:val="Hyperlink"/>
            <w:sz w:val="20"/>
          </w:rPr>
          <w:t>271</w:t>
        </w:r>
      </w:hyperlink>
      <w:r w:rsidRPr="001C7168">
        <w:rPr>
          <w:sz w:val="20"/>
        </w:rPr>
        <w:t>)</w:t>
      </w:r>
      <w:r w:rsidR="007A0F25" w:rsidRPr="00496B1D">
        <w:t xml:space="preserve">     </w:t>
      </w:r>
      <w:r w:rsidR="00897F2E" w:rsidRPr="00C42822">
        <w:rPr>
          <w:bCs/>
        </w:rPr>
        <w:t>Das Disposições Finais</w:t>
      </w:r>
    </w:p>
    <w:p w14:paraId="749CA84D" w14:textId="77777777" w:rsidR="007A0F25" w:rsidRPr="00C854BD" w:rsidRDefault="007A0F25" w:rsidP="00066C8D">
      <w:pPr>
        <w:pStyle w:val="Texto"/>
      </w:pPr>
    </w:p>
    <w:p w14:paraId="38F18118" w14:textId="77777777" w:rsidR="007A0F25" w:rsidRDefault="007E3F9B" w:rsidP="00066C8D">
      <w:pPr>
        <w:pStyle w:val="Texto"/>
      </w:pPr>
      <w:r w:rsidRPr="00550F5A">
        <w:t>(</w:t>
      </w:r>
      <w:hyperlink r:id="rId2376" w:anchor="n271" w:history="1">
        <w:r w:rsidRPr="00550F5A">
          <w:rPr>
            <w:rStyle w:val="Hyperlink"/>
          </w:rPr>
          <w:t>271</w:t>
        </w:r>
      </w:hyperlink>
      <w:r w:rsidRPr="00550F5A">
        <w:t>)</w:t>
      </w:r>
      <w:r w:rsidR="007A0F25">
        <w:rPr>
          <w:b/>
        </w:rPr>
        <w:tab/>
      </w:r>
      <w:bookmarkStart w:id="2114" w:name="art200"/>
      <w:r w:rsidR="007A0F25" w:rsidRPr="00C42822">
        <w:rPr>
          <w:b/>
        </w:rPr>
        <w:t xml:space="preserve">Art. </w:t>
      </w:r>
      <w:smartTag w:uri="urn:schemas-microsoft-com:office:smarttags" w:element="metricconverter">
        <w:smartTagPr>
          <w:attr w:name="ProductID" w:val="200. A"/>
        </w:smartTagPr>
        <w:r w:rsidR="007A0F25" w:rsidRPr="00C42822">
          <w:rPr>
            <w:b/>
          </w:rPr>
          <w:t>200.</w:t>
        </w:r>
        <w:r w:rsidR="007A0F25" w:rsidRPr="00C854BD">
          <w:t xml:space="preserve"> </w:t>
        </w:r>
        <w:bookmarkEnd w:id="2114"/>
        <w:r w:rsidR="007A0F25" w:rsidRPr="00C854BD">
          <w:t>A</w:t>
        </w:r>
      </w:smartTag>
      <w:r w:rsidR="007A0F25" w:rsidRPr="00C854BD">
        <w:t xml:space="preserve"> representação fiscal para fins penais relativa aos crimes contra a ordem tributária definidos nos arts. 1°. e 2°. da Lei Federal nº 8.137, de 27 de dezembro de 1990, será encaminhada ao Ministério Público para o procedimento criminal cabível, nos casos previstos em regulamento, após proferida decisão final na esfera administrativa sobre a exigência fiscal do créd</w:t>
      </w:r>
      <w:r w:rsidR="007A0F25">
        <w:t>ito tributário correspondente.</w:t>
      </w:r>
    </w:p>
    <w:p w14:paraId="23F23795" w14:textId="77777777" w:rsidR="001D52CF" w:rsidRDefault="001D52CF" w:rsidP="00066C8D">
      <w:pPr>
        <w:pStyle w:val="Texto"/>
      </w:pPr>
    </w:p>
    <w:p w14:paraId="1E4B1C02" w14:textId="77777777" w:rsidR="001D52CF" w:rsidRPr="00681902" w:rsidRDefault="001D52CF" w:rsidP="001D52CF">
      <w:pPr>
        <w:jc w:val="both"/>
      </w:pPr>
      <w:r w:rsidRPr="00A176BE">
        <w:t>(</w:t>
      </w:r>
      <w:hyperlink r:id="rId2377" w:anchor="n528" w:history="1">
        <w:r>
          <w:rPr>
            <w:rStyle w:val="Hyperlink"/>
          </w:rPr>
          <w:t>528</w:t>
        </w:r>
      </w:hyperlink>
      <w:r w:rsidRPr="00A176BE">
        <w:t>)</w:t>
      </w:r>
      <w:r>
        <w:tab/>
      </w:r>
      <w:bookmarkStart w:id="2115" w:name="art200A"/>
      <w:r w:rsidRPr="008C578A">
        <w:rPr>
          <w:b/>
          <w:noProof/>
        </w:rPr>
        <w:t>Art. 200-A</w:t>
      </w:r>
      <w:r w:rsidRPr="00681902">
        <w:t xml:space="preserve"> </w:t>
      </w:r>
      <w:bookmarkEnd w:id="2115"/>
      <w:r>
        <w:t>-</w:t>
      </w:r>
      <w:r w:rsidRPr="00681902">
        <w:t xml:space="preserve"> Os prazos processuais no âmbito do PTA de natureza contenciosa ficarão suspensos</w:t>
      </w:r>
      <w:r>
        <w:t xml:space="preserve"> </w:t>
      </w:r>
      <w:r w:rsidRPr="00681902">
        <w:t>no período de 20 de dezembro a 6 de janeiro do ano seguinte.</w:t>
      </w:r>
    </w:p>
    <w:p w14:paraId="427E3A24" w14:textId="77777777" w:rsidR="001D52CF" w:rsidRDefault="001D52CF" w:rsidP="001D52CF">
      <w:pPr>
        <w:pStyle w:val="Texto"/>
      </w:pPr>
      <w:r w:rsidRPr="00A176BE">
        <w:t>(</w:t>
      </w:r>
      <w:hyperlink r:id="rId2378" w:anchor="n528" w:history="1">
        <w:r>
          <w:rPr>
            <w:rStyle w:val="Hyperlink"/>
          </w:rPr>
          <w:t>528</w:t>
        </w:r>
      </w:hyperlink>
      <w:r w:rsidRPr="00A176BE">
        <w:t>)</w:t>
      </w:r>
      <w:r>
        <w:tab/>
      </w:r>
      <w:bookmarkStart w:id="2116" w:name="art200Apu"/>
      <w:r w:rsidRPr="00681902">
        <w:t xml:space="preserve">Parágrafo único </w:t>
      </w:r>
      <w:bookmarkEnd w:id="2116"/>
      <w:r>
        <w:t>-</w:t>
      </w:r>
      <w:r w:rsidRPr="00681902">
        <w:t xml:space="preserve"> No período a que se refere o caput não serão realizadas sessões de julgamento</w:t>
      </w:r>
      <w:r>
        <w:t xml:space="preserve"> </w:t>
      </w:r>
      <w:r w:rsidRPr="00681902">
        <w:t>pelo Conselho de Contribuintes.</w:t>
      </w:r>
    </w:p>
    <w:p w14:paraId="7F894081" w14:textId="77777777" w:rsidR="007A0F25" w:rsidRDefault="007A0F25" w:rsidP="00066C8D">
      <w:pPr>
        <w:pStyle w:val="Texto"/>
      </w:pPr>
    </w:p>
    <w:p w14:paraId="4F7C955D" w14:textId="77777777" w:rsidR="009E0647" w:rsidRDefault="009E0647" w:rsidP="00066C8D">
      <w:pPr>
        <w:pStyle w:val="Texto"/>
      </w:pPr>
      <w:r>
        <w:br w:type="page"/>
      </w:r>
    </w:p>
    <w:p w14:paraId="797AFE67" w14:textId="77777777" w:rsidR="00FA42D3" w:rsidRPr="009133D8" w:rsidRDefault="00FA42D3" w:rsidP="009133D8">
      <w:pPr>
        <w:pStyle w:val="TTULO"/>
        <w:rPr>
          <w:rFonts w:ascii="Times New Roman" w:hAnsi="Times New Roman"/>
          <w:bCs/>
        </w:rPr>
      </w:pPr>
      <w:r w:rsidRPr="009133D8">
        <w:rPr>
          <w:rFonts w:ascii="Times New Roman" w:hAnsi="Times New Roman"/>
          <w:bCs/>
        </w:rPr>
        <w:lastRenderedPageBreak/>
        <w:t>TÍTULO II</w:t>
      </w:r>
    </w:p>
    <w:p w14:paraId="7E7EABA7" w14:textId="77777777" w:rsidR="00FA42D3" w:rsidRPr="009133D8" w:rsidRDefault="00FA42D3" w:rsidP="009133D8">
      <w:pPr>
        <w:pStyle w:val="TTULO"/>
        <w:rPr>
          <w:rFonts w:ascii="Times New Roman" w:hAnsi="Times New Roman"/>
          <w:bCs/>
        </w:rPr>
      </w:pPr>
      <w:r w:rsidRPr="009133D8">
        <w:rPr>
          <w:rFonts w:ascii="Times New Roman" w:hAnsi="Times New Roman"/>
          <w:bCs/>
        </w:rPr>
        <w:t>Da Administração Tributária</w:t>
      </w:r>
    </w:p>
    <w:p w14:paraId="5C8C17C8" w14:textId="77777777" w:rsidR="009133D8" w:rsidRDefault="009133D8" w:rsidP="00066C8D">
      <w:pPr>
        <w:pStyle w:val="Texto"/>
      </w:pPr>
    </w:p>
    <w:p w14:paraId="05794613" w14:textId="77777777" w:rsidR="00FA42D3" w:rsidRDefault="00FA42D3" w:rsidP="008C6AA5">
      <w:pPr>
        <w:pStyle w:val="Ttulocap"/>
      </w:pPr>
      <w:r>
        <w:t>CAPÍTULO I</w:t>
      </w:r>
    </w:p>
    <w:p w14:paraId="18820864" w14:textId="77777777" w:rsidR="00FA42D3" w:rsidRDefault="00FA42D3" w:rsidP="008C6AA5">
      <w:pPr>
        <w:pStyle w:val="Ttulocap"/>
      </w:pPr>
      <w:r>
        <w:t>Da Fiscalização dos Tributos</w:t>
      </w:r>
    </w:p>
    <w:p w14:paraId="4F88B4BA" w14:textId="77777777" w:rsidR="00FA42D3" w:rsidRDefault="00FA42D3" w:rsidP="00066C8D">
      <w:pPr>
        <w:pStyle w:val="Texto"/>
      </w:pPr>
    </w:p>
    <w:p w14:paraId="4A8A1996" w14:textId="77777777" w:rsidR="00FA42D3" w:rsidRDefault="00027B52" w:rsidP="00066C8D">
      <w:pPr>
        <w:pStyle w:val="Texto"/>
      </w:pPr>
      <w:r w:rsidRPr="00487E4F">
        <w:t>(</w:t>
      </w:r>
      <w:hyperlink r:id="rId2379" w:anchor="n186" w:history="1">
        <w:r w:rsidRPr="00487E4F">
          <w:rPr>
            <w:rStyle w:val="Hyperlink"/>
          </w:rPr>
          <w:t>186</w:t>
        </w:r>
      </w:hyperlink>
      <w:r w:rsidRPr="00487E4F">
        <w:t>)</w:t>
      </w:r>
      <w:r w:rsidR="00FA42D3">
        <w:tab/>
      </w:r>
      <w:bookmarkStart w:id="2117" w:name="art201"/>
      <w:r w:rsidR="00FA42D3">
        <w:rPr>
          <w:b/>
        </w:rPr>
        <w:t>Art. 201</w:t>
      </w:r>
      <w:r w:rsidR="00FA42D3">
        <w:t xml:space="preserve"> </w:t>
      </w:r>
      <w:bookmarkEnd w:id="2117"/>
      <w:r w:rsidR="00FA42D3">
        <w:t>- A fiscalização tributária compete à Secretaria de Estado de Fazenda, por intermédio dos seus funcionários fiscais e, supletivamente, em relação às taxas judiciárias, à autoridade judiciária expressamente nomeada em lei.</w:t>
      </w:r>
    </w:p>
    <w:p w14:paraId="2F047D6A" w14:textId="77777777" w:rsidR="00FA42D3" w:rsidRDefault="002342D8" w:rsidP="00066C8D">
      <w:pPr>
        <w:pStyle w:val="Texto"/>
      </w:pPr>
      <w:r w:rsidRPr="00316691">
        <w:t>(</w:t>
      </w:r>
      <w:hyperlink r:id="rId2380" w:anchor="n234" w:history="1">
        <w:r w:rsidRPr="00316691">
          <w:rPr>
            <w:rStyle w:val="Hyperlink"/>
          </w:rPr>
          <w:t>234</w:t>
        </w:r>
      </w:hyperlink>
      <w:r w:rsidRPr="00316691">
        <w:t>)</w:t>
      </w:r>
      <w:r w:rsidR="00FA42D3">
        <w:rPr>
          <w:b/>
        </w:rPr>
        <w:tab/>
      </w:r>
      <w:bookmarkStart w:id="2118" w:name="art201p1"/>
      <w:r w:rsidR="00FA42D3">
        <w:t xml:space="preserve">§ 1º </w:t>
      </w:r>
      <w:bookmarkEnd w:id="2118"/>
      <w:r w:rsidR="00FA42D3">
        <w:t>- Compete exclusivamente aos Auditores Fiscais da Receita Estadual, aos Agentes Fiscais de Tributos Estaduais e aos Fiscais de Tributos Estaduais o exercício das atividades de fiscalização e de lançamento do crédito tributário.</w:t>
      </w:r>
    </w:p>
    <w:p w14:paraId="5A4C10E4" w14:textId="77777777" w:rsidR="00FA42D3" w:rsidRDefault="00027B52" w:rsidP="00066C8D">
      <w:pPr>
        <w:pStyle w:val="Texto"/>
      </w:pPr>
      <w:r w:rsidRPr="00487E4F">
        <w:t>(</w:t>
      </w:r>
      <w:hyperlink r:id="rId2381" w:anchor="n186" w:history="1">
        <w:r w:rsidRPr="00487E4F">
          <w:rPr>
            <w:rStyle w:val="Hyperlink"/>
          </w:rPr>
          <w:t>186</w:t>
        </w:r>
      </w:hyperlink>
      <w:r w:rsidRPr="00487E4F">
        <w:t>)</w:t>
      </w:r>
      <w:r w:rsidR="00FA42D3">
        <w:tab/>
      </w:r>
      <w:bookmarkStart w:id="2119" w:name="art201p2"/>
      <w:r w:rsidR="00FA42D3">
        <w:t xml:space="preserve">§ 2º </w:t>
      </w:r>
      <w:bookmarkEnd w:id="2119"/>
      <w:r w:rsidR="00FA42D3">
        <w:t>- Compete a Procurador do Estado defender, judicial e extrajudicialmente, ativa e passivamente, os funcionários da Secretaria de Estado de Fazenda, quando, em decorrência do exercício regular das atividades institucionais, forem vítimas ou indevidamente apontados como autores de ato ou omissão definido como contravenção penal ou crime.</w:t>
      </w:r>
    </w:p>
    <w:p w14:paraId="3330DC50" w14:textId="77777777" w:rsidR="00FA42D3" w:rsidRDefault="00027B52" w:rsidP="00066C8D">
      <w:pPr>
        <w:pStyle w:val="Texto"/>
      </w:pPr>
      <w:r w:rsidRPr="00487E4F">
        <w:t>(</w:t>
      </w:r>
      <w:hyperlink r:id="rId2382" w:anchor="n186" w:history="1">
        <w:r w:rsidRPr="00487E4F">
          <w:rPr>
            <w:rStyle w:val="Hyperlink"/>
          </w:rPr>
          <w:t>186</w:t>
        </w:r>
      </w:hyperlink>
      <w:r w:rsidRPr="00487E4F">
        <w:t>)</w:t>
      </w:r>
      <w:r w:rsidR="00FA42D3">
        <w:tab/>
      </w:r>
      <w:bookmarkStart w:id="2120" w:name="art201p3"/>
      <w:r w:rsidR="00FA42D3">
        <w:t xml:space="preserve">§ 3º </w:t>
      </w:r>
      <w:bookmarkEnd w:id="2120"/>
      <w:r w:rsidR="00FA42D3">
        <w:t>- O disposto no § 2º deste artigo aplica-se também a ações cíveis decorrentes do exercício regular das atividades institucionais praticadas pelos funcionários da Secretaria de Estado de Fazenda.</w:t>
      </w:r>
    </w:p>
    <w:p w14:paraId="7480A899" w14:textId="77777777" w:rsidR="00FA42D3" w:rsidRDefault="00FA42D3" w:rsidP="00066C8D">
      <w:pPr>
        <w:pStyle w:val="Texto"/>
      </w:pPr>
    </w:p>
    <w:p w14:paraId="06D0F6FD" w14:textId="77777777" w:rsidR="00FA42D3" w:rsidRDefault="00FA42D3" w:rsidP="004434BF">
      <w:pPr>
        <w:pStyle w:val="Texto"/>
        <w:ind w:firstLine="709"/>
      </w:pPr>
      <w:bookmarkStart w:id="2121" w:name="art202"/>
      <w:r>
        <w:rPr>
          <w:b/>
        </w:rPr>
        <w:t>Art. 202</w:t>
      </w:r>
      <w:bookmarkEnd w:id="2121"/>
      <w:r>
        <w:rPr>
          <w:b/>
        </w:rPr>
        <w:t xml:space="preserve"> - </w:t>
      </w:r>
      <w:r>
        <w:t>Os funcionários fiscais requisitarão o concurso da Polícia Militar ou Civil, quando vítimas de desacato comprovado no exercício de suas funções, ou quando necessário à efetivação de medida prevista na legislação tributária, desde que se configure fato definido em lei como crime ou contravenção.</w:t>
      </w:r>
    </w:p>
    <w:p w14:paraId="199FEFB3" w14:textId="77777777" w:rsidR="00FA42D3" w:rsidRDefault="00FA42D3" w:rsidP="004434BF">
      <w:pPr>
        <w:pStyle w:val="Texto"/>
        <w:ind w:firstLine="709"/>
      </w:pPr>
    </w:p>
    <w:p w14:paraId="27BB6AD0" w14:textId="77777777" w:rsidR="00FA42D3" w:rsidRDefault="00FA42D3" w:rsidP="004434BF">
      <w:pPr>
        <w:pStyle w:val="Texto"/>
        <w:ind w:firstLine="709"/>
      </w:pPr>
      <w:bookmarkStart w:id="2122" w:name="art203"/>
      <w:r>
        <w:rPr>
          <w:b/>
        </w:rPr>
        <w:t>Art. 203</w:t>
      </w:r>
      <w:bookmarkEnd w:id="2122"/>
      <w:r>
        <w:rPr>
          <w:b/>
        </w:rPr>
        <w:t xml:space="preserve"> </w:t>
      </w:r>
      <w:r>
        <w:t>- Mediante intimação escrita, são obrigados a prestar à autoridade administrativa todas as informações de que disponham com relação aos bens, negócios ou atividades de terceiros:</w:t>
      </w:r>
    </w:p>
    <w:p w14:paraId="5BFD7DA9" w14:textId="77777777" w:rsidR="00FA42D3" w:rsidRDefault="00FA42D3" w:rsidP="004434BF">
      <w:pPr>
        <w:pStyle w:val="Texto"/>
        <w:ind w:firstLine="709"/>
      </w:pPr>
      <w:bookmarkStart w:id="2123" w:name="art203_I"/>
      <w:r>
        <w:t>I</w:t>
      </w:r>
      <w:bookmarkEnd w:id="2123"/>
      <w:r>
        <w:t xml:space="preserve"> - os contribuintes e todos os que tomarem parte em operações tributáveis pelo Fisco estadual, especialmente as relacionadas com a circulação de mercadorias;</w:t>
      </w:r>
    </w:p>
    <w:p w14:paraId="26CA9CE7" w14:textId="77777777" w:rsidR="00FA42D3" w:rsidRDefault="00FA42D3" w:rsidP="004434BF">
      <w:pPr>
        <w:pStyle w:val="Texto"/>
        <w:ind w:firstLine="709"/>
      </w:pPr>
      <w:bookmarkStart w:id="2124" w:name="art203_II"/>
      <w:r>
        <w:t>II</w:t>
      </w:r>
      <w:bookmarkEnd w:id="2124"/>
      <w:r>
        <w:t xml:space="preserve"> - os tabeliães, escrivães e demais serventuários da justiça;</w:t>
      </w:r>
    </w:p>
    <w:p w14:paraId="45F221F5" w14:textId="77777777" w:rsidR="00FA42D3" w:rsidRDefault="00FA42D3" w:rsidP="004434BF">
      <w:pPr>
        <w:pStyle w:val="Texto"/>
        <w:ind w:firstLine="709"/>
      </w:pPr>
      <w:bookmarkStart w:id="2125" w:name="art203_III"/>
      <w:r>
        <w:t xml:space="preserve">III </w:t>
      </w:r>
      <w:bookmarkEnd w:id="2125"/>
      <w:r>
        <w:t>- os servidores públicos do Estado;</w:t>
      </w:r>
    </w:p>
    <w:p w14:paraId="750D9E40" w14:textId="77777777" w:rsidR="00FA42D3" w:rsidRDefault="00FA42D3" w:rsidP="004434BF">
      <w:pPr>
        <w:pStyle w:val="Texto"/>
        <w:ind w:firstLine="709"/>
      </w:pPr>
      <w:bookmarkStart w:id="2126" w:name="art203_IV"/>
      <w:r>
        <w:t>IV</w:t>
      </w:r>
      <w:bookmarkEnd w:id="2126"/>
      <w:r>
        <w:t xml:space="preserve"> - as empresas de transporte e os condutores de veículos em geral, empregados no transporte de mercadorias;</w:t>
      </w:r>
    </w:p>
    <w:p w14:paraId="267CECD2" w14:textId="77777777" w:rsidR="004E3487" w:rsidRDefault="004E3487" w:rsidP="004434BF">
      <w:pPr>
        <w:pStyle w:val="Texto"/>
        <w:ind w:firstLine="709"/>
      </w:pPr>
      <w:bookmarkStart w:id="2127" w:name="art203_V"/>
      <w:r>
        <w:t>V</w:t>
      </w:r>
      <w:bookmarkEnd w:id="2127"/>
      <w:r>
        <w:t xml:space="preserve"> - os bancos, as instituições financeiras e os estabelecimentos de crédito em geral, observadas rigorosamente as normas legais pertinentes à matéria;</w:t>
      </w:r>
    </w:p>
    <w:p w14:paraId="2195F99A" w14:textId="77777777" w:rsidR="004E3487" w:rsidRDefault="004E3487" w:rsidP="004434BF">
      <w:pPr>
        <w:pStyle w:val="Texto"/>
        <w:ind w:firstLine="709"/>
      </w:pPr>
      <w:bookmarkStart w:id="2128" w:name="art203_VI"/>
      <w:r>
        <w:t>VI</w:t>
      </w:r>
      <w:bookmarkEnd w:id="2128"/>
      <w:r>
        <w:t xml:space="preserve"> - os síndicos, comissários e inventariantes;</w:t>
      </w:r>
    </w:p>
    <w:p w14:paraId="11953D19" w14:textId="77777777" w:rsidR="004E3487" w:rsidRDefault="004E3487" w:rsidP="004434BF">
      <w:pPr>
        <w:pStyle w:val="Texto"/>
        <w:ind w:firstLine="709"/>
      </w:pPr>
      <w:bookmarkStart w:id="2129" w:name="art203_VII"/>
      <w:r>
        <w:t>VII</w:t>
      </w:r>
      <w:bookmarkEnd w:id="2129"/>
      <w:r>
        <w:t xml:space="preserve"> - os leiloeiros, corretores e despachantes oficiais;</w:t>
      </w:r>
    </w:p>
    <w:p w14:paraId="2555ABBF" w14:textId="77777777" w:rsidR="004E3487" w:rsidRDefault="004E3487" w:rsidP="004434BF">
      <w:pPr>
        <w:pStyle w:val="Texto"/>
        <w:ind w:firstLine="709"/>
      </w:pPr>
      <w:bookmarkStart w:id="2130" w:name="art203_VIII"/>
      <w:r>
        <w:t>VIII</w:t>
      </w:r>
      <w:bookmarkEnd w:id="2130"/>
      <w:r>
        <w:t xml:space="preserve"> - as companhias de armazéns-gerais;</w:t>
      </w:r>
    </w:p>
    <w:p w14:paraId="62AA72AF" w14:textId="77777777" w:rsidR="004E3487" w:rsidRDefault="004E3487" w:rsidP="004434BF">
      <w:pPr>
        <w:pStyle w:val="Texto"/>
        <w:ind w:firstLine="709"/>
      </w:pPr>
      <w:bookmarkStart w:id="2131" w:name="art203_IX"/>
      <w:r>
        <w:t>IX</w:t>
      </w:r>
      <w:bookmarkEnd w:id="2131"/>
      <w:r>
        <w:t xml:space="preserve"> - as empresas de administração de bens;</w:t>
      </w:r>
    </w:p>
    <w:p w14:paraId="3FFE9B89" w14:textId="77777777" w:rsidR="004E3487" w:rsidRDefault="004E3487" w:rsidP="004434BF">
      <w:pPr>
        <w:pStyle w:val="Texto"/>
        <w:ind w:firstLine="709"/>
      </w:pPr>
      <w:bookmarkStart w:id="2132" w:name="art203_X"/>
      <w:r>
        <w:t xml:space="preserve">X </w:t>
      </w:r>
      <w:bookmarkEnd w:id="2132"/>
      <w:r>
        <w:t>- todos os que, embora não contribuintes do Imposto sobre Circulação de Mercadorias, prestem serviços de industrialização para comerciantes, industriais e produtores;</w:t>
      </w:r>
    </w:p>
    <w:p w14:paraId="25A1A931" w14:textId="77777777" w:rsidR="004E3487" w:rsidRPr="00550F5A" w:rsidRDefault="004E3487" w:rsidP="00066C8D">
      <w:pPr>
        <w:pStyle w:val="Texto"/>
      </w:pPr>
      <w:r w:rsidRPr="00550F5A">
        <w:t>(</w:t>
      </w:r>
      <w:hyperlink r:id="rId2383" w:anchor="n28" w:history="1">
        <w:r w:rsidRPr="00550F5A">
          <w:rPr>
            <w:rStyle w:val="Hyperlink"/>
          </w:rPr>
          <w:t>28</w:t>
        </w:r>
      </w:hyperlink>
      <w:r w:rsidRPr="00550F5A">
        <w:t>)</w:t>
      </w:r>
      <w:r w:rsidRPr="00550F5A">
        <w:tab/>
      </w:r>
      <w:bookmarkStart w:id="2133" w:name="art203_XI"/>
      <w:r w:rsidRPr="00550F5A">
        <w:t>XI</w:t>
      </w:r>
      <w:bookmarkEnd w:id="2133"/>
      <w:r w:rsidRPr="00550F5A">
        <w:t xml:space="preserve"> - as companhias seguradoras;</w:t>
      </w:r>
    </w:p>
    <w:p w14:paraId="45E48F26" w14:textId="77777777" w:rsidR="004E3487" w:rsidRPr="00550F5A" w:rsidRDefault="006C5E5F" w:rsidP="00066C8D">
      <w:pPr>
        <w:pStyle w:val="Texto"/>
      </w:pPr>
      <w:r w:rsidRPr="00550F5A">
        <w:t>(</w:t>
      </w:r>
      <w:hyperlink r:id="rId2384" w:anchor="n28" w:history="1">
        <w:r w:rsidRPr="00550F5A">
          <w:rPr>
            <w:rStyle w:val="Hyperlink"/>
          </w:rPr>
          <w:t>28</w:t>
        </w:r>
      </w:hyperlink>
      <w:r w:rsidRPr="00550F5A">
        <w:t>)</w:t>
      </w:r>
      <w:r w:rsidR="004E3487" w:rsidRPr="00550F5A">
        <w:tab/>
      </w:r>
      <w:bookmarkStart w:id="2134" w:name="art203_XII"/>
      <w:r w:rsidR="004E3487" w:rsidRPr="00550F5A">
        <w:t>XII</w:t>
      </w:r>
      <w:bookmarkEnd w:id="2134"/>
      <w:r w:rsidR="004E3487" w:rsidRPr="00550F5A">
        <w:t xml:space="preserve"> - os síndicos de condomínios comerciais;</w:t>
      </w:r>
    </w:p>
    <w:p w14:paraId="6C54702E" w14:textId="77777777" w:rsidR="004E3487" w:rsidRPr="00550F5A" w:rsidRDefault="006C5E5F" w:rsidP="00066C8D">
      <w:pPr>
        <w:pStyle w:val="Texto"/>
      </w:pPr>
      <w:r w:rsidRPr="00550F5A">
        <w:t>(</w:t>
      </w:r>
      <w:hyperlink r:id="rId2385" w:anchor="n28" w:history="1">
        <w:r w:rsidRPr="00550F5A">
          <w:rPr>
            <w:rStyle w:val="Hyperlink"/>
          </w:rPr>
          <w:t>28</w:t>
        </w:r>
      </w:hyperlink>
      <w:r w:rsidRPr="00550F5A">
        <w:t>)</w:t>
      </w:r>
      <w:r w:rsidR="004E3487" w:rsidRPr="00550F5A">
        <w:tab/>
      </w:r>
      <w:bookmarkStart w:id="2135" w:name="art203_XIII"/>
      <w:r w:rsidR="004E3487" w:rsidRPr="00550F5A">
        <w:t xml:space="preserve">XIII </w:t>
      </w:r>
      <w:bookmarkEnd w:id="2135"/>
      <w:r w:rsidR="004E3487" w:rsidRPr="00550F5A">
        <w:t>- os locadores de imóveis comerciais;</w:t>
      </w:r>
    </w:p>
    <w:p w14:paraId="7E608A92" w14:textId="77777777" w:rsidR="004E3487" w:rsidRPr="00550F5A" w:rsidRDefault="006C5E5F" w:rsidP="00066C8D">
      <w:pPr>
        <w:pStyle w:val="Texto"/>
      </w:pPr>
      <w:r w:rsidRPr="00550F5A">
        <w:t>(</w:t>
      </w:r>
      <w:hyperlink r:id="rId2386" w:anchor="n28" w:history="1">
        <w:r w:rsidRPr="00550F5A">
          <w:rPr>
            <w:rStyle w:val="Hyperlink"/>
          </w:rPr>
          <w:t>28</w:t>
        </w:r>
      </w:hyperlink>
      <w:r w:rsidRPr="00550F5A">
        <w:t>)</w:t>
      </w:r>
      <w:r w:rsidR="004E3487" w:rsidRPr="00550F5A">
        <w:tab/>
      </w:r>
      <w:bookmarkStart w:id="2136" w:name="art203_XIV"/>
      <w:r w:rsidR="004E3487" w:rsidRPr="00550F5A">
        <w:t xml:space="preserve">XIV </w:t>
      </w:r>
      <w:bookmarkEnd w:id="2136"/>
      <w:r w:rsidR="004E3487" w:rsidRPr="00550F5A">
        <w:t>- as empresas de construção civil e os construtores autônomos;</w:t>
      </w:r>
    </w:p>
    <w:p w14:paraId="58B0F89A" w14:textId="77777777" w:rsidR="004E3487" w:rsidRPr="00550F5A" w:rsidRDefault="006C5E5F" w:rsidP="00066C8D">
      <w:pPr>
        <w:pStyle w:val="Texto"/>
      </w:pPr>
      <w:r w:rsidRPr="00550F5A">
        <w:t>(</w:t>
      </w:r>
      <w:hyperlink r:id="rId2387" w:anchor="n28" w:history="1">
        <w:r w:rsidRPr="00550F5A">
          <w:rPr>
            <w:rStyle w:val="Hyperlink"/>
          </w:rPr>
          <w:t>28</w:t>
        </w:r>
      </w:hyperlink>
      <w:r w:rsidRPr="00550F5A">
        <w:t>)</w:t>
      </w:r>
      <w:r w:rsidR="004E3487" w:rsidRPr="00550F5A">
        <w:tab/>
      </w:r>
      <w:bookmarkStart w:id="2137" w:name="art203_XV"/>
      <w:r w:rsidR="004E3487" w:rsidRPr="00550F5A">
        <w:t>XV</w:t>
      </w:r>
      <w:bookmarkEnd w:id="2137"/>
      <w:r w:rsidR="004E3487" w:rsidRPr="00550F5A">
        <w:t xml:space="preserve"> - os administradores de conjuntos comerciais, inclusive de "shopping centers";</w:t>
      </w:r>
    </w:p>
    <w:p w14:paraId="183E05A3" w14:textId="77777777" w:rsidR="004E3487" w:rsidRPr="00550F5A" w:rsidRDefault="006C5E5F" w:rsidP="00066C8D">
      <w:pPr>
        <w:pStyle w:val="Texto"/>
      </w:pPr>
      <w:r w:rsidRPr="00550F5A">
        <w:t>(</w:t>
      </w:r>
      <w:hyperlink r:id="rId2388" w:anchor="n28" w:history="1">
        <w:r w:rsidRPr="00550F5A">
          <w:rPr>
            <w:rStyle w:val="Hyperlink"/>
          </w:rPr>
          <w:t>28</w:t>
        </w:r>
      </w:hyperlink>
      <w:r w:rsidRPr="00550F5A">
        <w:t>)</w:t>
      </w:r>
      <w:r w:rsidR="004E3487" w:rsidRPr="00550F5A">
        <w:tab/>
      </w:r>
      <w:bookmarkStart w:id="2138" w:name="art203_XVI"/>
      <w:r w:rsidR="004E3487" w:rsidRPr="00550F5A">
        <w:t>XVI</w:t>
      </w:r>
      <w:bookmarkEnd w:id="2138"/>
      <w:r w:rsidR="004E3487" w:rsidRPr="00550F5A">
        <w:t xml:space="preserve"> - os armazéns frigoríficos, silos e depositários de bens móveis;</w:t>
      </w:r>
    </w:p>
    <w:p w14:paraId="1E6B01F4" w14:textId="77777777" w:rsidR="004E3487" w:rsidRPr="00550F5A" w:rsidRDefault="006C5E5F" w:rsidP="00066C8D">
      <w:pPr>
        <w:pStyle w:val="Texto"/>
      </w:pPr>
      <w:r w:rsidRPr="00550F5A">
        <w:t>(</w:t>
      </w:r>
      <w:hyperlink r:id="rId2389" w:anchor="n28" w:history="1">
        <w:r w:rsidRPr="00550F5A">
          <w:rPr>
            <w:rStyle w:val="Hyperlink"/>
          </w:rPr>
          <w:t>28</w:t>
        </w:r>
      </w:hyperlink>
      <w:r w:rsidRPr="00550F5A">
        <w:t>)</w:t>
      </w:r>
      <w:r w:rsidR="004E3487" w:rsidRPr="00550F5A">
        <w:tab/>
      </w:r>
      <w:bookmarkStart w:id="2139" w:name="art203_XVII"/>
      <w:r w:rsidR="004E3487" w:rsidRPr="00550F5A">
        <w:t xml:space="preserve">XVII </w:t>
      </w:r>
      <w:bookmarkEnd w:id="2139"/>
      <w:r w:rsidR="004E3487" w:rsidRPr="00550F5A">
        <w:t>- os organizadores de feiras e exposições, inclusive galerias de arte;</w:t>
      </w:r>
    </w:p>
    <w:p w14:paraId="0A36A8EA" w14:textId="77777777" w:rsidR="004E3487" w:rsidRPr="00550F5A" w:rsidRDefault="006C5E5F" w:rsidP="00066C8D">
      <w:pPr>
        <w:pStyle w:val="Texto"/>
      </w:pPr>
      <w:r w:rsidRPr="00550F5A">
        <w:t>(</w:t>
      </w:r>
      <w:hyperlink r:id="rId2390" w:anchor="n28" w:history="1">
        <w:r w:rsidRPr="00550F5A">
          <w:rPr>
            <w:rStyle w:val="Hyperlink"/>
          </w:rPr>
          <w:t>28</w:t>
        </w:r>
      </w:hyperlink>
      <w:r w:rsidRPr="00550F5A">
        <w:t>)</w:t>
      </w:r>
      <w:r w:rsidR="004E3487" w:rsidRPr="00550F5A">
        <w:tab/>
      </w:r>
      <w:bookmarkStart w:id="2140" w:name="art203_XVIII"/>
      <w:r w:rsidR="004E3487" w:rsidRPr="00550F5A">
        <w:t>XVIII</w:t>
      </w:r>
      <w:bookmarkEnd w:id="2140"/>
      <w:r w:rsidR="004E3487" w:rsidRPr="00550F5A">
        <w:t xml:space="preserve"> - os administradores de consórcios de bens móveis.</w:t>
      </w:r>
    </w:p>
    <w:p w14:paraId="6DFAC01E" w14:textId="77777777" w:rsidR="004E3487" w:rsidRPr="00550F5A" w:rsidRDefault="006C5E5F" w:rsidP="00066C8D">
      <w:pPr>
        <w:pStyle w:val="Texto"/>
      </w:pPr>
      <w:r w:rsidRPr="00550F5A">
        <w:t>(</w:t>
      </w:r>
      <w:hyperlink r:id="rId2391" w:anchor="n28" w:history="1">
        <w:r w:rsidRPr="00550F5A">
          <w:rPr>
            <w:rStyle w:val="Hyperlink"/>
          </w:rPr>
          <w:t>28</w:t>
        </w:r>
      </w:hyperlink>
      <w:r w:rsidRPr="00550F5A">
        <w:t>)</w:t>
      </w:r>
      <w:r w:rsidR="004E3487" w:rsidRPr="00550F5A">
        <w:tab/>
      </w:r>
      <w:bookmarkStart w:id="2141" w:name="art203_XIX"/>
      <w:r w:rsidR="004E3487" w:rsidRPr="00550F5A">
        <w:t>XIX</w:t>
      </w:r>
      <w:bookmarkEnd w:id="2141"/>
      <w:r w:rsidR="004E3487" w:rsidRPr="00550F5A">
        <w:t xml:space="preserve"> - quaisquer outras entidades ou pessoas em razão de seu cargo, ofício, função, ministério, atividade ou profissão.</w:t>
      </w:r>
    </w:p>
    <w:p w14:paraId="47A9380F" w14:textId="77777777" w:rsidR="004E3487" w:rsidRPr="00550F5A" w:rsidRDefault="009F523D" w:rsidP="00066C8D">
      <w:pPr>
        <w:pStyle w:val="Texto"/>
      </w:pPr>
      <w:r w:rsidRPr="000E2879">
        <w:t>(</w:t>
      </w:r>
      <w:hyperlink r:id="rId2392" w:anchor="n277" w:history="1">
        <w:r w:rsidRPr="000E2879">
          <w:rPr>
            <w:rStyle w:val="Hyperlink"/>
          </w:rPr>
          <w:t>277</w:t>
        </w:r>
      </w:hyperlink>
      <w:r w:rsidRPr="000E2879">
        <w:t>)</w:t>
      </w:r>
      <w:r w:rsidR="004E3487" w:rsidRPr="00550F5A">
        <w:tab/>
      </w:r>
      <w:bookmarkStart w:id="2142" w:name="art203p1"/>
      <w:r w:rsidR="004E3487" w:rsidRPr="00550F5A">
        <w:t>§ 1º -</w:t>
      </w:r>
    </w:p>
    <w:bookmarkEnd w:id="2142"/>
    <w:p w14:paraId="41D86659" w14:textId="77777777" w:rsidR="00FA42D3" w:rsidRPr="00550F5A" w:rsidRDefault="00FA42D3" w:rsidP="00066C8D">
      <w:pPr>
        <w:pStyle w:val="Texto"/>
      </w:pPr>
      <w:r w:rsidRPr="00550F5A">
        <w:t>(</w:t>
      </w:r>
      <w:hyperlink r:id="rId2393" w:anchor="n239" w:history="1">
        <w:r w:rsidRPr="00550F5A">
          <w:rPr>
            <w:rStyle w:val="Hyperlink"/>
          </w:rPr>
          <w:t>239</w:t>
        </w:r>
      </w:hyperlink>
      <w:r w:rsidRPr="00550F5A">
        <w:t>)</w:t>
      </w:r>
      <w:r w:rsidRPr="00550F5A">
        <w:tab/>
      </w:r>
      <w:bookmarkStart w:id="2143" w:name="art203p2"/>
      <w:r w:rsidRPr="00550F5A">
        <w:t xml:space="preserve">§ 2º </w:t>
      </w:r>
      <w:bookmarkEnd w:id="2143"/>
      <w:r w:rsidRPr="00550F5A">
        <w:t>- Na hipótese de transmissão de bens imóveis e de direitos a eles relativos, o tabelião de notas, antes da lavratura da escritura, comunicará à repartição fazendária, na forma e pelo meio estabelecido no regulamento, a localização e a matrícula do imóvel, o nome e o domicílio das partes, transmitente e adquirente, os números dos respectivos Cadastros de Pessoas Físicas - CPFs - ou, se for o caso, os de sua inscrição no Cadastro de Contribuintes do ICMS do Estado de Minas Gerais e no Cadastro Nacional da Pessoa Jurídica - CNPJ -, certificando o fato no respectivo instrumento.</w:t>
      </w:r>
    </w:p>
    <w:p w14:paraId="25DB4870" w14:textId="77777777" w:rsidR="00FA42D3" w:rsidRPr="00550F5A" w:rsidRDefault="006C5E5F" w:rsidP="00066C8D">
      <w:pPr>
        <w:pStyle w:val="Texto"/>
      </w:pPr>
      <w:r w:rsidRPr="00550F5A">
        <w:t>(</w:t>
      </w:r>
      <w:hyperlink r:id="rId2394" w:anchor="n239" w:history="1">
        <w:r w:rsidRPr="00550F5A">
          <w:rPr>
            <w:rStyle w:val="Hyperlink"/>
          </w:rPr>
          <w:t>239</w:t>
        </w:r>
      </w:hyperlink>
      <w:r w:rsidRPr="00550F5A">
        <w:t>)</w:t>
      </w:r>
      <w:r w:rsidR="00FA42D3" w:rsidRPr="00550F5A">
        <w:tab/>
      </w:r>
      <w:bookmarkStart w:id="2144" w:name="art203p3"/>
      <w:r w:rsidR="00FA42D3" w:rsidRPr="00550F5A">
        <w:t xml:space="preserve">§ 3º </w:t>
      </w:r>
      <w:bookmarkEnd w:id="2144"/>
      <w:r w:rsidR="00FA42D3" w:rsidRPr="00550F5A">
        <w:t>- Havendo débito tributário lançado ou inscrito em dívida ativa, nos termos e para os fins do art. 185 da Lei Federal nº 5.172, de 25 de outubro de 1966, o Código Tributário Nacional, a repartição fazendária comunicará tal circunstância, na forma e no prazo estabelecidos em regulamento, ao tabelião de notas responsável pela lavratura da escritura, para que ele dê ciência da existência do débito ao adquirente.</w:t>
      </w:r>
    </w:p>
    <w:p w14:paraId="6876BDF0" w14:textId="77777777" w:rsidR="00FA42D3" w:rsidRPr="00550F5A" w:rsidRDefault="006C5E5F" w:rsidP="00066C8D">
      <w:pPr>
        <w:pStyle w:val="Texto"/>
      </w:pPr>
      <w:r w:rsidRPr="00550F5A">
        <w:t>(</w:t>
      </w:r>
      <w:hyperlink r:id="rId2395" w:anchor="n239" w:history="1">
        <w:r w:rsidRPr="00550F5A">
          <w:rPr>
            <w:rStyle w:val="Hyperlink"/>
          </w:rPr>
          <w:t>239</w:t>
        </w:r>
      </w:hyperlink>
      <w:r w:rsidRPr="00550F5A">
        <w:t>)</w:t>
      </w:r>
      <w:r w:rsidR="00FA42D3" w:rsidRPr="00550F5A">
        <w:tab/>
      </w:r>
      <w:bookmarkStart w:id="2145" w:name="art203p4"/>
      <w:r w:rsidR="00FA42D3" w:rsidRPr="00550F5A">
        <w:t xml:space="preserve">§ 4º </w:t>
      </w:r>
      <w:bookmarkEnd w:id="2145"/>
      <w:r w:rsidR="00FA42D3" w:rsidRPr="00550F5A">
        <w:t>- As providências previstas nos §§ 2º e 3º deste artigo ficam dispensadas na hipótese de apresentação espontânea pelo transmitente de certidão negativa ou positiva com efeito de negativa de débitos estaduais.</w:t>
      </w:r>
    </w:p>
    <w:p w14:paraId="2E618471" w14:textId="77777777" w:rsidR="00FA42D3" w:rsidRDefault="006C5E5F" w:rsidP="00066C8D">
      <w:pPr>
        <w:pStyle w:val="Texto"/>
      </w:pPr>
      <w:r w:rsidRPr="00550F5A">
        <w:t>(</w:t>
      </w:r>
      <w:hyperlink r:id="rId2396" w:anchor="n239" w:history="1">
        <w:r w:rsidRPr="00550F5A">
          <w:rPr>
            <w:rStyle w:val="Hyperlink"/>
          </w:rPr>
          <w:t>239</w:t>
        </w:r>
      </w:hyperlink>
      <w:r w:rsidRPr="00550F5A">
        <w:t>)</w:t>
      </w:r>
      <w:r w:rsidR="00FA42D3" w:rsidRPr="00550F5A">
        <w:t>)</w:t>
      </w:r>
      <w:r w:rsidR="00FA42D3" w:rsidRPr="00550F5A">
        <w:tab/>
      </w:r>
      <w:bookmarkStart w:id="2146" w:name="art203p5"/>
      <w:r w:rsidR="00FA42D3" w:rsidRPr="00550F5A">
        <w:t xml:space="preserve">§ 5º </w:t>
      </w:r>
      <w:bookmarkEnd w:id="2146"/>
      <w:r w:rsidR="00FA42D3" w:rsidRPr="00550F5A">
        <w:t>- O descumprimento das obrigações previstas no § 2º deste artigo sujeitará o tabelião a multa de 200 (duzentas) Ufemgs, sem prejuízo das me</w:t>
      </w:r>
      <w:r w:rsidR="00FA42D3">
        <w:t>didas disciplinares cabíveis.</w:t>
      </w:r>
    </w:p>
    <w:p w14:paraId="6E22BE3C" w14:textId="77777777" w:rsidR="00284953" w:rsidRDefault="00284953" w:rsidP="00066C8D">
      <w:pPr>
        <w:pStyle w:val="Texto"/>
      </w:pPr>
    </w:p>
    <w:p w14:paraId="45E9062C" w14:textId="77777777" w:rsidR="00920C2D" w:rsidRDefault="00920C2D" w:rsidP="00066C8D">
      <w:pPr>
        <w:pStyle w:val="Texto"/>
      </w:pPr>
    </w:p>
    <w:p w14:paraId="179EA1ED" w14:textId="77777777" w:rsidR="00920C2D" w:rsidRDefault="00920C2D" w:rsidP="00066C8D">
      <w:pPr>
        <w:pStyle w:val="Texto"/>
      </w:pPr>
    </w:p>
    <w:p w14:paraId="3BB6AFB4" w14:textId="77777777" w:rsidR="00920C2D" w:rsidRDefault="00920C2D" w:rsidP="00066C8D">
      <w:pPr>
        <w:pStyle w:val="Texto"/>
      </w:pPr>
    </w:p>
    <w:p w14:paraId="6A7F657A" w14:textId="77777777" w:rsidR="00920C2D" w:rsidRDefault="00920C2D" w:rsidP="00066C8D">
      <w:pPr>
        <w:pStyle w:val="Texto"/>
      </w:pPr>
    </w:p>
    <w:p w14:paraId="3464F866" w14:textId="77777777" w:rsidR="00920C2D" w:rsidRDefault="00920C2D" w:rsidP="00066C8D">
      <w:pPr>
        <w:pStyle w:val="Texto"/>
      </w:pPr>
    </w:p>
    <w:p w14:paraId="209A3D4B" w14:textId="77777777" w:rsidR="00FA42D3" w:rsidRDefault="00362A0B" w:rsidP="00066C8D">
      <w:pPr>
        <w:pStyle w:val="Texto"/>
      </w:pPr>
      <w:r w:rsidRPr="00487E4F">
        <w:lastRenderedPageBreak/>
        <w:t>(</w:t>
      </w:r>
      <w:hyperlink r:id="rId2397" w:anchor="n188" w:history="1">
        <w:r w:rsidRPr="00487E4F">
          <w:rPr>
            <w:rStyle w:val="Hyperlink"/>
          </w:rPr>
          <w:t>188</w:t>
        </w:r>
      </w:hyperlink>
      <w:r w:rsidRPr="00487E4F">
        <w:t>)</w:t>
      </w:r>
      <w:r w:rsidR="00FA42D3">
        <w:tab/>
      </w:r>
      <w:bookmarkStart w:id="2147" w:name="art204"/>
      <w:r w:rsidR="00FA42D3">
        <w:rPr>
          <w:b/>
        </w:rPr>
        <w:t>Art. 204</w:t>
      </w:r>
      <w:r w:rsidR="00FA42D3">
        <w:t xml:space="preserve"> </w:t>
      </w:r>
      <w:bookmarkEnd w:id="2147"/>
      <w:r w:rsidR="00FA42D3">
        <w:t>- Os livros, meios eletrônicos e documentos que envolvam, direta ou indiretamente, matéria de interesse tributário são de exibição obrigatória ao Fisco.</w:t>
      </w:r>
    </w:p>
    <w:p w14:paraId="582E30B9" w14:textId="77777777" w:rsidR="00FA42D3" w:rsidRDefault="00362A0B" w:rsidP="00066C8D">
      <w:pPr>
        <w:pStyle w:val="Texto"/>
      </w:pPr>
      <w:r w:rsidRPr="00487E4F">
        <w:t>(</w:t>
      </w:r>
      <w:hyperlink r:id="rId2398" w:anchor="n188" w:history="1">
        <w:r w:rsidRPr="00487E4F">
          <w:rPr>
            <w:rStyle w:val="Hyperlink"/>
          </w:rPr>
          <w:t>188</w:t>
        </w:r>
      </w:hyperlink>
      <w:r w:rsidRPr="00487E4F">
        <w:t>)</w:t>
      </w:r>
      <w:r w:rsidR="00FA42D3">
        <w:tab/>
      </w:r>
      <w:bookmarkStart w:id="2148" w:name="art204p1"/>
      <w:r w:rsidR="00FA42D3">
        <w:t xml:space="preserve">§ 1º </w:t>
      </w:r>
      <w:bookmarkEnd w:id="2148"/>
      <w:r w:rsidR="00FA42D3">
        <w:t xml:space="preserve">- Na forma da Lei Complementar Federal nº 105, de 10 de janeiro de </w:t>
      </w:r>
      <w:smartTag w:uri="urn:schemas-microsoft-com:office:smarttags" w:element="metricconverter">
        <w:smartTagPr>
          <w:attr w:name="ProductID" w:val="2001, a"/>
        </w:smartTagPr>
        <w:r w:rsidR="00FA42D3">
          <w:t>2001, a</w:t>
        </w:r>
      </w:smartTag>
      <w:r w:rsidR="00FA42D3">
        <w:t xml:space="preserve"> Secretaria de Estado de Fazenda, por intermédio do Superintendente Regional competente, poderá solicitar informações relativas a terceiros, constantes em documentos, livros e registros de instituições financeiras e de entidades a elas equiparadas, inclusive as referentes a contas de depósito e de aplicações financeiras, quando houver processo administrativo instaurado ou procedimento fiscal em curso e tais exames forem considerados indispensáveis.</w:t>
      </w:r>
    </w:p>
    <w:p w14:paraId="7F10182C" w14:textId="77777777" w:rsidR="00FA42D3" w:rsidRDefault="00362A0B" w:rsidP="00066C8D">
      <w:pPr>
        <w:pStyle w:val="Texto"/>
      </w:pPr>
      <w:r w:rsidRPr="00487E4F">
        <w:t>(</w:t>
      </w:r>
      <w:hyperlink r:id="rId2399" w:anchor="n188" w:history="1">
        <w:r w:rsidRPr="00487E4F">
          <w:rPr>
            <w:rStyle w:val="Hyperlink"/>
          </w:rPr>
          <w:t>188</w:t>
        </w:r>
      </w:hyperlink>
      <w:r w:rsidRPr="00487E4F">
        <w:t>)</w:t>
      </w:r>
      <w:r w:rsidR="00FA42D3">
        <w:tab/>
      </w:r>
      <w:bookmarkStart w:id="2149" w:name="art204p2"/>
      <w:r w:rsidR="00FA42D3">
        <w:t xml:space="preserve">§ 2º </w:t>
      </w:r>
      <w:bookmarkEnd w:id="2149"/>
      <w:r w:rsidR="00FA42D3">
        <w:t>- Sem prejuízo do disposto na legislação criminal, é vedada a divulgação, para fins extrafiscais, por parte da Fazenda Pública ou de seus funcionários, de qualquer informação obtida, em razão do ofício, sobre a situação econômica ou financeira dos sujeitos passivos ou de terceiros e sobre a natureza e o estado dos seus negócios ou atividades.</w:t>
      </w:r>
    </w:p>
    <w:p w14:paraId="277C5090" w14:textId="77777777" w:rsidR="00FA42D3" w:rsidRDefault="00FA42D3" w:rsidP="00066C8D">
      <w:pPr>
        <w:pStyle w:val="Texto"/>
      </w:pPr>
    </w:p>
    <w:p w14:paraId="672B7276" w14:textId="77777777" w:rsidR="00FA42D3" w:rsidRDefault="00362A0B" w:rsidP="00066C8D">
      <w:pPr>
        <w:pStyle w:val="Texto"/>
      </w:pPr>
      <w:r w:rsidRPr="00487E4F">
        <w:t>(</w:t>
      </w:r>
      <w:hyperlink r:id="rId2400" w:anchor="n319" w:history="1">
        <w:r w:rsidR="007E5985">
          <w:rPr>
            <w:rStyle w:val="Hyperlink"/>
          </w:rPr>
          <w:t>319</w:t>
        </w:r>
      </w:hyperlink>
      <w:r w:rsidRPr="00487E4F">
        <w:t>)</w:t>
      </w:r>
      <w:r w:rsidR="00FA42D3">
        <w:tab/>
      </w:r>
      <w:bookmarkStart w:id="2150" w:name="art205"/>
      <w:r w:rsidR="00FA42D3">
        <w:rPr>
          <w:b/>
        </w:rPr>
        <w:t>Art. 205</w:t>
      </w:r>
      <w:r w:rsidR="00D20ADC">
        <w:rPr>
          <w:b/>
        </w:rPr>
        <w:t>.</w:t>
      </w:r>
      <w:r w:rsidR="00FA42D3" w:rsidRPr="00D20ADC">
        <w:t xml:space="preserve"> </w:t>
      </w:r>
      <w:bookmarkEnd w:id="2150"/>
      <w:r w:rsidR="00FA42D3" w:rsidRPr="00D20ADC">
        <w:t xml:space="preserve"> </w:t>
      </w:r>
      <w:r w:rsidR="007E5985" w:rsidRPr="006B4147">
        <w:t>Os atos ou negócios jurídicos praticados com a finalidade de dissimular a ocorrência de</w:t>
      </w:r>
      <w:r w:rsidR="007E5985">
        <w:t xml:space="preserve"> </w:t>
      </w:r>
      <w:r w:rsidR="007E5985" w:rsidRPr="006B4147">
        <w:t>fato gerador de tributo ou a natureza dos elementos constitutivos de obrigação tributária serão desconsiderados,</w:t>
      </w:r>
      <w:r w:rsidR="007E5985">
        <w:t xml:space="preserve"> </w:t>
      </w:r>
      <w:r w:rsidR="007E5985" w:rsidRPr="006B4147">
        <w:t>para fins tributários, pelo Auditor Fiscal da Receita Estadual.</w:t>
      </w:r>
    </w:p>
    <w:p w14:paraId="08D30405" w14:textId="77777777" w:rsidR="007E5985" w:rsidRDefault="007E5985" w:rsidP="00066C8D">
      <w:pPr>
        <w:pStyle w:val="Texto"/>
      </w:pPr>
      <w:r w:rsidRPr="00487E4F">
        <w:t>(</w:t>
      </w:r>
      <w:hyperlink r:id="rId2401" w:anchor="n332" w:history="1">
        <w:r>
          <w:rPr>
            <w:rStyle w:val="Hyperlink"/>
          </w:rPr>
          <w:t>332</w:t>
        </w:r>
      </w:hyperlink>
      <w:r w:rsidRPr="00487E4F">
        <w:t>)</w:t>
      </w:r>
      <w:r>
        <w:tab/>
      </w:r>
      <w:bookmarkStart w:id="2151" w:name="art205pu"/>
      <w:r w:rsidRPr="006B4147">
        <w:t>Parágrafo único</w:t>
      </w:r>
      <w:bookmarkEnd w:id="2151"/>
      <w:r w:rsidRPr="006B4147">
        <w:t xml:space="preserve">. </w:t>
      </w:r>
      <w:r>
        <w:t xml:space="preserve"> </w:t>
      </w:r>
      <w:r w:rsidRPr="006B4147">
        <w:t>O disposto no caput não se aplica a atos e negócios jurídicos em que se verificar</w:t>
      </w:r>
      <w:r>
        <w:t xml:space="preserve"> </w:t>
      </w:r>
      <w:r w:rsidRPr="006B4147">
        <w:t>a ocorrência de dolo, fraude ou simulação, os quais serão objeto de procedimento distinto.</w:t>
      </w:r>
    </w:p>
    <w:p w14:paraId="224DDD8E" w14:textId="77777777" w:rsidR="004E3487" w:rsidRDefault="004E3487" w:rsidP="00066C8D">
      <w:pPr>
        <w:pStyle w:val="Texto"/>
      </w:pPr>
    </w:p>
    <w:p w14:paraId="20394ABC" w14:textId="77777777" w:rsidR="001C1EEC" w:rsidRPr="006B4147" w:rsidRDefault="001C1EEC" w:rsidP="00066C8D">
      <w:pPr>
        <w:pStyle w:val="Texto"/>
      </w:pPr>
      <w:r w:rsidRPr="00487E4F">
        <w:t>(</w:t>
      </w:r>
      <w:hyperlink r:id="rId2402" w:anchor="n318" w:history="1">
        <w:r>
          <w:rPr>
            <w:rStyle w:val="Hyperlink"/>
          </w:rPr>
          <w:t>318</w:t>
        </w:r>
      </w:hyperlink>
      <w:r w:rsidRPr="00487E4F">
        <w:t>)</w:t>
      </w:r>
      <w:r>
        <w:tab/>
      </w:r>
      <w:bookmarkStart w:id="2152" w:name="art205A"/>
      <w:r w:rsidRPr="001C1EEC">
        <w:rPr>
          <w:b/>
        </w:rPr>
        <w:t>Art. 205-A</w:t>
      </w:r>
      <w:bookmarkEnd w:id="2152"/>
      <w:r w:rsidRPr="001C1EEC">
        <w:rPr>
          <w:b/>
        </w:rPr>
        <w:t>.</w:t>
      </w:r>
      <w:r w:rsidRPr="006B4147">
        <w:t xml:space="preserve"> </w:t>
      </w:r>
      <w:r>
        <w:t xml:space="preserve"> </w:t>
      </w:r>
      <w:r w:rsidRPr="006B4147">
        <w:t>São passíveis de desconsideração os atos ou negócios jurídicos que visem a reduzir o</w:t>
      </w:r>
      <w:r>
        <w:t xml:space="preserve"> </w:t>
      </w:r>
      <w:r w:rsidRPr="006B4147">
        <w:t>valor de tributo, a evitar ou postergar o seu pagamento ou a ocultar os verdadeiros aspectos do fato gerador ou</w:t>
      </w:r>
      <w:r>
        <w:t xml:space="preserve"> </w:t>
      </w:r>
      <w:r w:rsidRPr="006B4147">
        <w:t>a real natureza dos elementos constitutivos da obrigação tributária.</w:t>
      </w:r>
    </w:p>
    <w:p w14:paraId="50F4BFF9" w14:textId="77777777" w:rsidR="001C1EEC" w:rsidRPr="006B4147" w:rsidRDefault="001C1EEC" w:rsidP="00066C8D">
      <w:pPr>
        <w:pStyle w:val="Texto"/>
      </w:pPr>
      <w:r w:rsidRPr="00487E4F">
        <w:t>(</w:t>
      </w:r>
      <w:hyperlink r:id="rId2403" w:anchor="n318" w:history="1">
        <w:r>
          <w:rPr>
            <w:rStyle w:val="Hyperlink"/>
          </w:rPr>
          <w:t>318</w:t>
        </w:r>
      </w:hyperlink>
      <w:r w:rsidRPr="00487E4F">
        <w:t>)</w:t>
      </w:r>
      <w:r>
        <w:tab/>
      </w:r>
      <w:bookmarkStart w:id="2153" w:name="art205Ap1"/>
      <w:r w:rsidRPr="006B4147">
        <w:t>§ 1°</w:t>
      </w:r>
      <w:bookmarkEnd w:id="2153"/>
      <w:r w:rsidRPr="006B4147">
        <w:t xml:space="preserve"> </w:t>
      </w:r>
      <w:r>
        <w:t xml:space="preserve"> </w:t>
      </w:r>
      <w:r w:rsidRPr="006B4147">
        <w:t>Para a desconsideração de ato ou negócio jurídico levar-se-á em conta, entre outros aspectos,</w:t>
      </w:r>
      <w:r>
        <w:t xml:space="preserve"> </w:t>
      </w:r>
      <w:r w:rsidRPr="006B4147">
        <w:t>a ocorrência de:</w:t>
      </w:r>
    </w:p>
    <w:p w14:paraId="58759DB4" w14:textId="77777777" w:rsidR="001C1EEC" w:rsidRPr="006B4147" w:rsidRDefault="001C1EEC" w:rsidP="00066C8D">
      <w:pPr>
        <w:pStyle w:val="Texto"/>
      </w:pPr>
      <w:r w:rsidRPr="00487E4F">
        <w:t>(</w:t>
      </w:r>
      <w:hyperlink r:id="rId2404" w:anchor="n318" w:history="1">
        <w:r>
          <w:rPr>
            <w:rStyle w:val="Hyperlink"/>
          </w:rPr>
          <w:t>318</w:t>
        </w:r>
      </w:hyperlink>
      <w:r w:rsidRPr="00487E4F">
        <w:t>)</w:t>
      </w:r>
      <w:r>
        <w:tab/>
      </w:r>
      <w:bookmarkStart w:id="2154" w:name="art205Ap1_I"/>
      <w:r w:rsidRPr="006B4147">
        <w:t xml:space="preserve">I </w:t>
      </w:r>
      <w:bookmarkEnd w:id="2154"/>
      <w:r w:rsidRPr="006B4147">
        <w:t>- falta de propósito negocial;</w:t>
      </w:r>
    </w:p>
    <w:p w14:paraId="332FF1F6" w14:textId="77777777" w:rsidR="001C1EEC" w:rsidRPr="006B4147" w:rsidRDefault="001C1EEC" w:rsidP="00066C8D">
      <w:pPr>
        <w:pStyle w:val="Texto"/>
      </w:pPr>
      <w:r w:rsidRPr="00487E4F">
        <w:t>(</w:t>
      </w:r>
      <w:hyperlink r:id="rId2405" w:anchor="n318" w:history="1">
        <w:r>
          <w:rPr>
            <w:rStyle w:val="Hyperlink"/>
          </w:rPr>
          <w:t>318</w:t>
        </w:r>
      </w:hyperlink>
      <w:r w:rsidRPr="00487E4F">
        <w:t>)</w:t>
      </w:r>
      <w:r>
        <w:tab/>
      </w:r>
      <w:bookmarkStart w:id="2155" w:name="art205Ap1_II"/>
      <w:r w:rsidRPr="006B4147">
        <w:t>II</w:t>
      </w:r>
      <w:bookmarkEnd w:id="2155"/>
      <w:r w:rsidRPr="006B4147">
        <w:t xml:space="preserve"> - abuso de forma jurídica.</w:t>
      </w:r>
    </w:p>
    <w:p w14:paraId="51622F9A" w14:textId="77777777" w:rsidR="001C1EEC" w:rsidRPr="006B4147" w:rsidRDefault="001C1EEC" w:rsidP="00066C8D">
      <w:pPr>
        <w:pStyle w:val="Texto"/>
      </w:pPr>
      <w:r w:rsidRPr="00487E4F">
        <w:t>(</w:t>
      </w:r>
      <w:hyperlink r:id="rId2406" w:anchor="n318" w:history="1">
        <w:r>
          <w:rPr>
            <w:rStyle w:val="Hyperlink"/>
          </w:rPr>
          <w:t>318</w:t>
        </w:r>
      </w:hyperlink>
      <w:r w:rsidRPr="00487E4F">
        <w:t>)</w:t>
      </w:r>
      <w:r>
        <w:tab/>
      </w:r>
      <w:bookmarkStart w:id="2156" w:name="art205Ap2"/>
      <w:r w:rsidRPr="006B4147">
        <w:t>§ 2°</w:t>
      </w:r>
      <w:bookmarkEnd w:id="2156"/>
      <w:r w:rsidRPr="006B4147">
        <w:t xml:space="preserve"> </w:t>
      </w:r>
      <w:r>
        <w:t xml:space="preserve"> </w:t>
      </w:r>
      <w:r w:rsidRPr="006B4147">
        <w:t>Considera-se indicativo de falta de propósito negocial a opção pela forma mais complexa ou</w:t>
      </w:r>
      <w:r>
        <w:t xml:space="preserve"> </w:t>
      </w:r>
      <w:r w:rsidRPr="006B4147">
        <w:t>mais onerosa aos envolvidos para a prática de determinado ato.</w:t>
      </w:r>
    </w:p>
    <w:p w14:paraId="3EC8FA7E" w14:textId="77777777" w:rsidR="001C1EEC" w:rsidRPr="006B4147" w:rsidRDefault="001C1EEC" w:rsidP="00066C8D">
      <w:pPr>
        <w:pStyle w:val="Texto"/>
      </w:pPr>
      <w:r w:rsidRPr="00487E4F">
        <w:t>(</w:t>
      </w:r>
      <w:hyperlink r:id="rId2407" w:anchor="n318" w:history="1">
        <w:r>
          <w:rPr>
            <w:rStyle w:val="Hyperlink"/>
          </w:rPr>
          <w:t>318</w:t>
        </w:r>
      </w:hyperlink>
      <w:r w:rsidRPr="00487E4F">
        <w:t>)</w:t>
      </w:r>
      <w:r>
        <w:tab/>
      </w:r>
      <w:bookmarkStart w:id="2157" w:name="art205Ap3"/>
      <w:r w:rsidRPr="006B4147">
        <w:t>§ 3°</w:t>
      </w:r>
      <w:bookmarkEnd w:id="2157"/>
      <w:r w:rsidRPr="006B4147">
        <w:t xml:space="preserve"> </w:t>
      </w:r>
      <w:r>
        <w:t xml:space="preserve"> </w:t>
      </w:r>
      <w:r w:rsidRPr="006B4147">
        <w:t>Para efeito do disposto no inciso II do § 1°, considera-se abuso de forma jurídica a prática</w:t>
      </w:r>
      <w:r>
        <w:t xml:space="preserve"> </w:t>
      </w:r>
      <w:r w:rsidRPr="006B4147">
        <w:t>de ato ou negócio jurídico indireto que produza o mesmo resultado econômico do ato ou negócio jurídico</w:t>
      </w:r>
      <w:r>
        <w:t xml:space="preserve"> </w:t>
      </w:r>
      <w:r w:rsidRPr="006B4147">
        <w:t>dissimulado.</w:t>
      </w:r>
    </w:p>
    <w:p w14:paraId="3F3E7B8E" w14:textId="77777777" w:rsidR="001C1EEC" w:rsidRPr="006B4147" w:rsidRDefault="001C1EEC" w:rsidP="00066C8D">
      <w:pPr>
        <w:pStyle w:val="Texto"/>
      </w:pPr>
      <w:r w:rsidRPr="00487E4F">
        <w:t>(</w:t>
      </w:r>
      <w:hyperlink r:id="rId2408" w:anchor="n318" w:history="1">
        <w:r>
          <w:rPr>
            <w:rStyle w:val="Hyperlink"/>
          </w:rPr>
          <w:t>318</w:t>
        </w:r>
      </w:hyperlink>
      <w:r w:rsidRPr="00487E4F">
        <w:t>)</w:t>
      </w:r>
      <w:r>
        <w:tab/>
      </w:r>
      <w:bookmarkStart w:id="2158" w:name="art205Ap4"/>
      <w:r w:rsidRPr="006B4147">
        <w:t>§ 4°</w:t>
      </w:r>
      <w:bookmarkEnd w:id="2158"/>
      <w:r w:rsidRPr="006B4147">
        <w:t xml:space="preserve"> </w:t>
      </w:r>
      <w:r>
        <w:t xml:space="preserve"> </w:t>
      </w:r>
      <w:r w:rsidRPr="006B4147">
        <w:t>A defesa do sujeito passivo contra a desconsideração do ato ou negócio jurídico previsto no</w:t>
      </w:r>
      <w:r>
        <w:t xml:space="preserve"> </w:t>
      </w:r>
      <w:r w:rsidRPr="006B4147">
        <w:t>caput deste artigo deverá ser feita juntamente com a impugnação ao lançamento do crédito tributário, na forma</w:t>
      </w:r>
      <w:r>
        <w:t xml:space="preserve"> </w:t>
      </w:r>
      <w:r w:rsidRPr="006B4147">
        <w:t>e no prazo previstos na legislação que regula o contencioso administrativo fiscal.</w:t>
      </w:r>
    </w:p>
    <w:p w14:paraId="5B16D0E0" w14:textId="77777777" w:rsidR="001C1EEC" w:rsidRPr="006B4147" w:rsidRDefault="001C1EEC" w:rsidP="00066C8D">
      <w:pPr>
        <w:pStyle w:val="Texto"/>
      </w:pPr>
      <w:r w:rsidRPr="00487E4F">
        <w:t>(</w:t>
      </w:r>
      <w:hyperlink r:id="rId2409" w:anchor="n318" w:history="1">
        <w:r>
          <w:rPr>
            <w:rStyle w:val="Hyperlink"/>
          </w:rPr>
          <w:t>318</w:t>
        </w:r>
      </w:hyperlink>
      <w:r w:rsidRPr="00487E4F">
        <w:t>)</w:t>
      </w:r>
      <w:r>
        <w:tab/>
      </w:r>
      <w:bookmarkStart w:id="2159" w:name="art205Ap5"/>
      <w:r w:rsidRPr="006B4147">
        <w:t>§ 5°</w:t>
      </w:r>
      <w:bookmarkEnd w:id="2159"/>
      <w:r w:rsidRPr="006B4147">
        <w:t xml:space="preserve"> </w:t>
      </w:r>
      <w:r>
        <w:t xml:space="preserve"> </w:t>
      </w:r>
      <w:r w:rsidRPr="006B4147">
        <w:t>O órgão julgador administrativo julgará em caráter preliminar a questão da desconsideração</w:t>
      </w:r>
      <w:r>
        <w:t xml:space="preserve"> </w:t>
      </w:r>
      <w:r w:rsidRPr="006B4147">
        <w:t>do ato ou negócio jurídico.</w:t>
      </w:r>
    </w:p>
    <w:p w14:paraId="1557F67F" w14:textId="77777777" w:rsidR="001C1EEC" w:rsidRDefault="001C1EEC" w:rsidP="00066C8D">
      <w:pPr>
        <w:pStyle w:val="Texto"/>
      </w:pPr>
      <w:r w:rsidRPr="00487E4F">
        <w:t>(</w:t>
      </w:r>
      <w:hyperlink r:id="rId2410" w:anchor="n393" w:history="1">
        <w:r w:rsidR="008A3088">
          <w:rPr>
            <w:rStyle w:val="Hyperlink"/>
          </w:rPr>
          <w:t>393</w:t>
        </w:r>
      </w:hyperlink>
      <w:r w:rsidRPr="00487E4F">
        <w:t>)</w:t>
      </w:r>
      <w:r>
        <w:tab/>
      </w:r>
      <w:bookmarkStart w:id="2160" w:name="art205Ap6"/>
      <w:r w:rsidRPr="006B4147">
        <w:t>§ 6°</w:t>
      </w:r>
      <w:bookmarkEnd w:id="2160"/>
      <w:r w:rsidRPr="006B4147">
        <w:t xml:space="preserve"> </w:t>
      </w:r>
      <w:r>
        <w:t xml:space="preserve"> </w:t>
      </w:r>
      <w:r w:rsidR="0012769B" w:rsidRPr="008502D1">
        <w:t>No caso de exigir-se tributo do sujeito passivo, nos termos deste artigo, ele poderá ser quitado ou parcelado, desde que atendidas as condições previstas em regulamento, até o termo final do prazo para impugnação, acrescido apenas de juros e multa de mora.</w:t>
      </w:r>
    </w:p>
    <w:p w14:paraId="6A9826CC" w14:textId="77777777" w:rsidR="0012769B" w:rsidRPr="008502D1" w:rsidRDefault="0012769B" w:rsidP="00066C8D">
      <w:pPr>
        <w:pStyle w:val="Texto"/>
      </w:pPr>
      <w:r w:rsidRPr="00487E4F">
        <w:t>(</w:t>
      </w:r>
      <w:hyperlink r:id="rId2411" w:anchor="n394" w:history="1">
        <w:r>
          <w:rPr>
            <w:rStyle w:val="Hyperlink"/>
          </w:rPr>
          <w:t>394</w:t>
        </w:r>
      </w:hyperlink>
      <w:r w:rsidRPr="00487E4F">
        <w:t>)</w:t>
      </w:r>
      <w:r>
        <w:tab/>
      </w:r>
      <w:bookmarkStart w:id="2161" w:name="art205Ap7"/>
      <w:r w:rsidRPr="008502D1">
        <w:t>§ 7º</w:t>
      </w:r>
      <w:bookmarkEnd w:id="2161"/>
      <w:r w:rsidRPr="00FB034B">
        <w:t xml:space="preserve"> </w:t>
      </w:r>
      <w:r w:rsidRPr="00FB034B">
        <w:rPr>
          <w:iCs/>
        </w:rPr>
        <w:t xml:space="preserve"> </w:t>
      </w:r>
      <w:r w:rsidRPr="008502D1">
        <w:t>Posteriormente à efetivação da quitação ou do parcelamento a que se refere o § 6º, a multa de revalidação será integralmente exigida, caso ocorra a discussão judicial do crédito tributário ou o descumprimento do parcelamento.</w:t>
      </w:r>
    </w:p>
    <w:p w14:paraId="6A1556F2" w14:textId="77777777" w:rsidR="0012769B" w:rsidRPr="008502D1" w:rsidRDefault="0012769B" w:rsidP="00066C8D">
      <w:pPr>
        <w:pStyle w:val="Texto"/>
      </w:pPr>
      <w:r w:rsidRPr="00487E4F">
        <w:t>(</w:t>
      </w:r>
      <w:hyperlink r:id="rId2412" w:anchor="n394" w:history="1">
        <w:r>
          <w:rPr>
            <w:rStyle w:val="Hyperlink"/>
          </w:rPr>
          <w:t>394</w:t>
        </w:r>
      </w:hyperlink>
      <w:r w:rsidRPr="00487E4F">
        <w:t>)</w:t>
      </w:r>
      <w:r>
        <w:tab/>
      </w:r>
      <w:bookmarkStart w:id="2162" w:name="art205Ap8"/>
      <w:r w:rsidRPr="008502D1">
        <w:t>§ 8º</w:t>
      </w:r>
      <w:bookmarkEnd w:id="2162"/>
      <w:r w:rsidRPr="0012769B">
        <w:t xml:space="preserve"> </w:t>
      </w:r>
      <w:r w:rsidRPr="0012769B">
        <w:rPr>
          <w:iCs/>
        </w:rPr>
        <w:t xml:space="preserve"> </w:t>
      </w:r>
      <w:r w:rsidRPr="0012769B">
        <w:t xml:space="preserve">O crédito </w:t>
      </w:r>
      <w:r w:rsidRPr="008502D1">
        <w:t>tributário formalizado exclusivamente em razão do disposto neste artigo não enseja a aplicação de penalidade por descumpr</w:t>
      </w:r>
      <w:r>
        <w:t>imento de obrigação acessória.</w:t>
      </w:r>
    </w:p>
    <w:p w14:paraId="4FB55EE6" w14:textId="77777777" w:rsidR="00143134" w:rsidRPr="00143134" w:rsidRDefault="00143134" w:rsidP="00143134">
      <w:pPr>
        <w:jc w:val="both"/>
        <w:rPr>
          <w:color w:val="040404"/>
        </w:rPr>
      </w:pPr>
      <w:r w:rsidRPr="00143134">
        <w:t>(</w:t>
      </w:r>
      <w:hyperlink r:id="rId2413" w:anchor="n418" w:history="1">
        <w:r w:rsidRPr="00143134">
          <w:rPr>
            <w:rStyle w:val="Hyperlink"/>
          </w:rPr>
          <w:t>418</w:t>
        </w:r>
      </w:hyperlink>
      <w:r w:rsidRPr="00143134">
        <w:t>)</w:t>
      </w:r>
      <w:r w:rsidRPr="00143134">
        <w:tab/>
      </w:r>
      <w:bookmarkStart w:id="2163" w:name="art205Ap9"/>
      <w:r w:rsidRPr="00143134">
        <w:rPr>
          <w:color w:val="040404"/>
        </w:rPr>
        <w:t xml:space="preserve">§ 9º </w:t>
      </w:r>
      <w:bookmarkEnd w:id="2163"/>
      <w:r w:rsidR="00A032E4">
        <w:rPr>
          <w:color w:val="040404"/>
        </w:rPr>
        <w:t xml:space="preserve"> </w:t>
      </w:r>
      <w:r w:rsidRPr="00143134">
        <w:rPr>
          <w:color w:val="040404"/>
        </w:rPr>
        <w:t>O disposto no § 6º não se aplica quando constatada, em ação fiscal, a prática, pela mesma pessoa, da mesma conduta que tenha levado à desconsideração do ato ou negócio jurídico, considerando-se em conjunto todos os seus estabelecimentos, no período de cinco anos contados da data em que houver sido efetuado o pagamento ou a declaração de revelia, ou contados da data da decisão desfavorável irrecorrível na esfera administrativa, relativamente à conduta anterior.</w:t>
      </w:r>
    </w:p>
    <w:p w14:paraId="7C06875A" w14:textId="77777777" w:rsidR="00143134" w:rsidRDefault="00143134" w:rsidP="00066C8D">
      <w:pPr>
        <w:pStyle w:val="Texto"/>
      </w:pPr>
    </w:p>
    <w:p w14:paraId="218373D2" w14:textId="77777777" w:rsidR="00F45BAD" w:rsidRDefault="00F45BAD" w:rsidP="00441C30">
      <w:pPr>
        <w:pStyle w:val="Texto"/>
        <w:ind w:firstLine="709"/>
      </w:pPr>
      <w:bookmarkStart w:id="2164" w:name="art206"/>
      <w:r>
        <w:rPr>
          <w:b/>
        </w:rPr>
        <w:t>Art. 206</w:t>
      </w:r>
      <w:r w:rsidR="004D53F9">
        <w:rPr>
          <w:b/>
        </w:rPr>
        <w:t>.</w:t>
      </w:r>
      <w:r>
        <w:rPr>
          <w:b/>
        </w:rPr>
        <w:t xml:space="preserve"> </w:t>
      </w:r>
      <w:bookmarkEnd w:id="2164"/>
      <w:r>
        <w:t xml:space="preserve"> A isenção e a imunidade não desobrigam do cumprimento das obrigações acessórias instituídas em lei e regulamento, no interesse da Fazenda Estadual.</w:t>
      </w:r>
    </w:p>
    <w:p w14:paraId="4AFEF6F6" w14:textId="77777777" w:rsidR="00F45BAD" w:rsidRDefault="00F45BAD" w:rsidP="00066C8D">
      <w:pPr>
        <w:pStyle w:val="Texto"/>
      </w:pPr>
    </w:p>
    <w:p w14:paraId="325513A2" w14:textId="77777777" w:rsidR="00F45BAD" w:rsidRDefault="00F45BAD" w:rsidP="008C6AA5">
      <w:pPr>
        <w:pStyle w:val="Ttulocap"/>
      </w:pPr>
      <w:r>
        <w:t>CAPÍTULO II</w:t>
      </w:r>
    </w:p>
    <w:p w14:paraId="04DF06A5" w14:textId="77777777" w:rsidR="00F45BAD" w:rsidRDefault="00F45BAD" w:rsidP="008C6AA5">
      <w:pPr>
        <w:pStyle w:val="Ttulocap"/>
      </w:pPr>
      <w:r>
        <w:t>Das Infrações</w:t>
      </w:r>
    </w:p>
    <w:p w14:paraId="7B0EA4C8" w14:textId="77777777" w:rsidR="00F45BAD" w:rsidRDefault="00F45BAD" w:rsidP="00066C8D">
      <w:pPr>
        <w:pStyle w:val="Texto"/>
      </w:pPr>
    </w:p>
    <w:p w14:paraId="7BD47960" w14:textId="77777777" w:rsidR="00F45BAD" w:rsidRDefault="00F45BAD" w:rsidP="00441C30">
      <w:pPr>
        <w:pStyle w:val="Texto"/>
        <w:ind w:firstLine="709"/>
      </w:pPr>
      <w:bookmarkStart w:id="2165" w:name="art207"/>
      <w:r>
        <w:rPr>
          <w:b/>
        </w:rPr>
        <w:t>Art. 207</w:t>
      </w:r>
      <w:bookmarkEnd w:id="2165"/>
      <w:r w:rsidR="008D134F">
        <w:rPr>
          <w:b/>
        </w:rPr>
        <w:t>.</w:t>
      </w:r>
      <w:r>
        <w:rPr>
          <w:b/>
        </w:rPr>
        <w:t xml:space="preserve"> </w:t>
      </w:r>
      <w:r>
        <w:t xml:space="preserve"> Constitui infração toda ação ou omissão voluntária ou involuntária, que importe em inobservância, por parte da pessoa física ou jurídica, de norma estabelecida por lei, por regulamento ou pelos atos administrativos de caráter normativo destinados a complementá-los.</w:t>
      </w:r>
    </w:p>
    <w:p w14:paraId="2141474C" w14:textId="77777777" w:rsidR="00F45BAD" w:rsidRDefault="00F45BAD" w:rsidP="00441C30">
      <w:pPr>
        <w:pStyle w:val="Texto"/>
        <w:ind w:firstLine="709"/>
      </w:pPr>
      <w:bookmarkStart w:id="2166" w:name="art207p1"/>
      <w:r>
        <w:t xml:space="preserve">§ 1º </w:t>
      </w:r>
      <w:bookmarkEnd w:id="2166"/>
      <w:r>
        <w:t xml:space="preserve"> Respondem pela infração:</w:t>
      </w:r>
    </w:p>
    <w:p w14:paraId="6058E5FB" w14:textId="77777777" w:rsidR="00F45BAD" w:rsidRDefault="00F45BAD" w:rsidP="00441C30">
      <w:pPr>
        <w:pStyle w:val="Texto"/>
        <w:ind w:firstLine="709"/>
      </w:pPr>
      <w:bookmarkStart w:id="2167" w:name="art207p1_1"/>
      <w:r>
        <w:t>1</w:t>
      </w:r>
      <w:bookmarkEnd w:id="2167"/>
      <w:r>
        <w:t>) conjunta ou isoladamente, todos os que, de qualquer forma, concorrerem para a sua prática, ou dela se beneficiarem, ressalvado o disposto no item seguinte;</w:t>
      </w:r>
    </w:p>
    <w:p w14:paraId="4D7BB0F0" w14:textId="77777777" w:rsidR="00F45BAD" w:rsidRDefault="00F45BAD" w:rsidP="00441C30">
      <w:pPr>
        <w:pStyle w:val="Texto"/>
        <w:ind w:firstLine="709"/>
      </w:pPr>
      <w:bookmarkStart w:id="2168" w:name="art207p1_2"/>
      <w:r>
        <w:t>2</w:t>
      </w:r>
      <w:bookmarkEnd w:id="2168"/>
      <w:r>
        <w:t>) conjunta ou isoladamente, o proprietário de veículo ou seu responsável, quando esta decorrer do exercício de atividade própria do mesmo.</w:t>
      </w:r>
    </w:p>
    <w:p w14:paraId="1D3FD077" w14:textId="77777777" w:rsidR="00F45BAD" w:rsidRDefault="00F45BAD" w:rsidP="00441C30">
      <w:pPr>
        <w:pStyle w:val="Texto"/>
        <w:ind w:firstLine="709"/>
      </w:pPr>
      <w:bookmarkStart w:id="2169" w:name="art207p2"/>
      <w:r>
        <w:t xml:space="preserve">§ 2º </w:t>
      </w:r>
      <w:bookmarkEnd w:id="2169"/>
      <w:r>
        <w:t xml:space="preserve"> Salvo disposição em contrário, a responsabilidade por infração independente da intenção do agente ou do responsável e da efetividade, natureza ou extensão dos efeitos do ato.</w:t>
      </w:r>
    </w:p>
    <w:p w14:paraId="342D2093" w14:textId="77777777" w:rsidR="00F45BAD" w:rsidRDefault="00F45BAD" w:rsidP="00441C30">
      <w:pPr>
        <w:pStyle w:val="Texto"/>
        <w:ind w:firstLine="709"/>
      </w:pPr>
    </w:p>
    <w:p w14:paraId="42477BD9" w14:textId="77777777" w:rsidR="00920C2D" w:rsidRDefault="00920C2D" w:rsidP="00441C30">
      <w:pPr>
        <w:pStyle w:val="Texto"/>
        <w:ind w:firstLine="709"/>
      </w:pPr>
    </w:p>
    <w:p w14:paraId="4B670282" w14:textId="77777777" w:rsidR="00920C2D" w:rsidRDefault="00920C2D" w:rsidP="00441C30">
      <w:pPr>
        <w:pStyle w:val="Texto"/>
        <w:ind w:firstLine="709"/>
      </w:pPr>
    </w:p>
    <w:p w14:paraId="49D8046D" w14:textId="77777777" w:rsidR="00920C2D" w:rsidRDefault="00920C2D" w:rsidP="00441C30">
      <w:pPr>
        <w:pStyle w:val="Texto"/>
        <w:ind w:firstLine="709"/>
      </w:pPr>
    </w:p>
    <w:p w14:paraId="7F2EA335" w14:textId="77777777" w:rsidR="00920C2D" w:rsidRDefault="00920C2D" w:rsidP="00441C30">
      <w:pPr>
        <w:pStyle w:val="Texto"/>
        <w:ind w:firstLine="709"/>
      </w:pPr>
    </w:p>
    <w:p w14:paraId="3B3831BF" w14:textId="77777777" w:rsidR="00FA42D3" w:rsidRDefault="00FA42D3" w:rsidP="00441C30">
      <w:pPr>
        <w:pStyle w:val="Texto"/>
        <w:ind w:firstLine="709"/>
      </w:pPr>
      <w:bookmarkStart w:id="2170" w:name="art208"/>
      <w:r>
        <w:rPr>
          <w:b/>
        </w:rPr>
        <w:lastRenderedPageBreak/>
        <w:t>Art. 208</w:t>
      </w:r>
      <w:r w:rsidR="008D134F">
        <w:rPr>
          <w:b/>
        </w:rPr>
        <w:t>.</w:t>
      </w:r>
      <w:r>
        <w:rPr>
          <w:b/>
        </w:rPr>
        <w:t xml:space="preserve"> </w:t>
      </w:r>
      <w:bookmarkEnd w:id="2170"/>
      <w:r>
        <w:t xml:space="preserve"> As infrações ou penalidades decorrentes da não-observância de dispositivos da legislação tributária interpretar-se-ão de maneira mais favorável ao infrator, em caso de dúvida quanto a:</w:t>
      </w:r>
    </w:p>
    <w:p w14:paraId="75D95236" w14:textId="77777777" w:rsidR="00FA42D3" w:rsidRDefault="00FA42D3" w:rsidP="00441C30">
      <w:pPr>
        <w:pStyle w:val="Texto"/>
        <w:ind w:firstLine="709"/>
      </w:pPr>
      <w:bookmarkStart w:id="2171" w:name="art203p2_I"/>
      <w:r>
        <w:t>I</w:t>
      </w:r>
      <w:bookmarkEnd w:id="2171"/>
      <w:r>
        <w:t xml:space="preserve"> - capitulação legal do fato;</w:t>
      </w:r>
    </w:p>
    <w:p w14:paraId="2D33DC0D" w14:textId="77777777" w:rsidR="00FA42D3" w:rsidRDefault="00FA42D3" w:rsidP="00441C30">
      <w:pPr>
        <w:pStyle w:val="Texto"/>
        <w:ind w:firstLine="709"/>
      </w:pPr>
      <w:bookmarkStart w:id="2172" w:name="art203p2_II"/>
      <w:r>
        <w:t>II</w:t>
      </w:r>
      <w:bookmarkEnd w:id="2172"/>
      <w:r>
        <w:t xml:space="preserve"> - natureza ou circunstâncias materiais do fato, ou natureza ou extensão de seus efeitos;</w:t>
      </w:r>
    </w:p>
    <w:p w14:paraId="398DB112" w14:textId="77777777" w:rsidR="00FA42D3" w:rsidRDefault="00FA42D3" w:rsidP="00441C30">
      <w:pPr>
        <w:pStyle w:val="Texto"/>
        <w:ind w:firstLine="709"/>
      </w:pPr>
      <w:bookmarkStart w:id="2173" w:name="art203p2_III"/>
      <w:r>
        <w:t>III</w:t>
      </w:r>
      <w:bookmarkEnd w:id="2173"/>
      <w:r>
        <w:t xml:space="preserve"> - autoria, imputabilidade ou punibilidade;</w:t>
      </w:r>
    </w:p>
    <w:p w14:paraId="0BCECAEC" w14:textId="77777777" w:rsidR="00FA42D3" w:rsidRDefault="00FA42D3" w:rsidP="00441C30">
      <w:pPr>
        <w:pStyle w:val="Texto"/>
        <w:ind w:firstLine="709"/>
      </w:pPr>
      <w:bookmarkStart w:id="2174" w:name="art203p2_IV"/>
      <w:r>
        <w:t>IV</w:t>
      </w:r>
      <w:bookmarkEnd w:id="2174"/>
      <w:r>
        <w:t xml:space="preserve"> - natureza da penalidade aplicável ou sua graduação.</w:t>
      </w:r>
    </w:p>
    <w:p w14:paraId="174B68DF" w14:textId="77777777" w:rsidR="00FA42D3" w:rsidRDefault="00FA42D3" w:rsidP="00066C8D">
      <w:pPr>
        <w:pStyle w:val="Texto"/>
      </w:pPr>
    </w:p>
    <w:p w14:paraId="43030223" w14:textId="77777777" w:rsidR="00FA42D3" w:rsidRDefault="00FA42D3" w:rsidP="00066C8D">
      <w:pPr>
        <w:pStyle w:val="Texto"/>
      </w:pPr>
      <w:r w:rsidRPr="00550F5A">
        <w:t>(</w:t>
      </w:r>
      <w:hyperlink r:id="rId2414" w:anchor="n1" w:history="1">
        <w:r w:rsidRPr="00550F5A">
          <w:rPr>
            <w:rStyle w:val="Hyperlink"/>
          </w:rPr>
          <w:t>1</w:t>
        </w:r>
      </w:hyperlink>
      <w:r w:rsidRPr="00550F5A">
        <w:t>)</w:t>
      </w:r>
      <w:r>
        <w:tab/>
      </w:r>
      <w:bookmarkStart w:id="2175" w:name="art209"/>
      <w:r>
        <w:rPr>
          <w:b/>
        </w:rPr>
        <w:t>Art. 209</w:t>
      </w:r>
      <w:r w:rsidR="008D134F">
        <w:rPr>
          <w:b/>
        </w:rPr>
        <w:t>.</w:t>
      </w:r>
      <w:r>
        <w:t xml:space="preserve"> </w:t>
      </w:r>
      <w:bookmarkEnd w:id="2175"/>
      <w:r>
        <w:t xml:space="preserve"> Aos infratores serão aplicadas penalidades pecuniárias, sem prejuízo de outras medidas estabelecidas no interesse da arrecadação e fiscalização dos tributos.</w:t>
      </w:r>
    </w:p>
    <w:p w14:paraId="6575CB5C" w14:textId="77777777" w:rsidR="00FA42D3" w:rsidRDefault="00FA42D3" w:rsidP="00066C8D">
      <w:pPr>
        <w:pStyle w:val="Texto"/>
      </w:pPr>
    </w:p>
    <w:p w14:paraId="73076FAC" w14:textId="77777777" w:rsidR="00FA42D3" w:rsidRDefault="00FA42D3" w:rsidP="008C6AA5">
      <w:pPr>
        <w:pStyle w:val="Ttulocap"/>
      </w:pPr>
      <w:r>
        <w:t>CAPÍTULO III</w:t>
      </w:r>
    </w:p>
    <w:p w14:paraId="7F53FEDC" w14:textId="77777777" w:rsidR="00FA42D3" w:rsidRDefault="00FA42D3" w:rsidP="008C6AA5">
      <w:pPr>
        <w:pStyle w:val="Ttulocap"/>
      </w:pPr>
      <w:r>
        <w:t>Da Denúncia Espontânea</w:t>
      </w:r>
    </w:p>
    <w:p w14:paraId="546534FB" w14:textId="77777777" w:rsidR="00FA42D3" w:rsidRDefault="00FA42D3" w:rsidP="00066C8D">
      <w:pPr>
        <w:pStyle w:val="Texto"/>
      </w:pPr>
    </w:p>
    <w:p w14:paraId="49AE7326" w14:textId="77777777" w:rsidR="00FA42D3" w:rsidRDefault="00FA42D3" w:rsidP="00441C30">
      <w:pPr>
        <w:pStyle w:val="Texto"/>
        <w:ind w:firstLine="709"/>
      </w:pPr>
      <w:bookmarkStart w:id="2176" w:name="art210"/>
      <w:r>
        <w:rPr>
          <w:b/>
        </w:rPr>
        <w:t>Art. 210</w:t>
      </w:r>
      <w:bookmarkEnd w:id="2176"/>
      <w:r w:rsidR="008D134F">
        <w:rPr>
          <w:b/>
        </w:rPr>
        <w:t>.</w:t>
      </w:r>
      <w:r>
        <w:t xml:space="preserve">  A responsabilidade por infração à obrigação acessória é excluída pela denúncia espontânea acompanhada do pagamento do tributo, se devido, de multa de mora e demais acréscimos legais, ou do depósito da importância arbitrada pela autoridade administrativa, quando o montante do tributo depende de apuração.</w:t>
      </w:r>
    </w:p>
    <w:p w14:paraId="44845D35" w14:textId="77777777" w:rsidR="00FA42D3" w:rsidRDefault="00FA42D3" w:rsidP="00441C30">
      <w:pPr>
        <w:pStyle w:val="Texto"/>
        <w:ind w:firstLine="709"/>
      </w:pPr>
      <w:bookmarkStart w:id="2177" w:name="art210p1"/>
      <w:r>
        <w:t xml:space="preserve">§ 1º </w:t>
      </w:r>
      <w:bookmarkEnd w:id="2177"/>
      <w:r>
        <w:t xml:space="preserve"> A obrigação acessória é a que tem por objeto as prestações positivas ou negativas, previstas na legislação tributária no interesse da arrecadação e fiscalização do imposto.</w:t>
      </w:r>
    </w:p>
    <w:p w14:paraId="24F8A361" w14:textId="77777777" w:rsidR="00FA42D3" w:rsidRDefault="00FA42D3" w:rsidP="00441C30">
      <w:pPr>
        <w:pStyle w:val="Texto"/>
        <w:ind w:firstLine="709"/>
      </w:pPr>
      <w:bookmarkStart w:id="2178" w:name="art210p2"/>
      <w:r>
        <w:t xml:space="preserve">§ 2º </w:t>
      </w:r>
      <w:bookmarkEnd w:id="2178"/>
      <w:r>
        <w:t xml:space="preserve"> Não se considera espontânea a denúncia apresentada após o início de qualquer procedimento administrativo ou ação fiscal relacionados com o período em que foi cometida a infração.</w:t>
      </w:r>
    </w:p>
    <w:p w14:paraId="71A09401" w14:textId="77777777" w:rsidR="008D134F" w:rsidRDefault="008D134F" w:rsidP="00066C8D">
      <w:pPr>
        <w:pStyle w:val="Texto"/>
      </w:pPr>
    </w:p>
    <w:p w14:paraId="385AED6A" w14:textId="77777777" w:rsidR="008D134F" w:rsidRPr="0023209C" w:rsidRDefault="00460290" w:rsidP="0023209C">
      <w:pPr>
        <w:pStyle w:val="Texto"/>
      </w:pPr>
      <w:r>
        <w:t>(</w:t>
      </w:r>
      <w:hyperlink r:id="rId2415" w:anchor="n477" w:history="1">
        <w:r>
          <w:rPr>
            <w:rStyle w:val="Hyperlink"/>
          </w:rPr>
          <w:t>477</w:t>
        </w:r>
      </w:hyperlink>
      <w:r>
        <w:t>)</w:t>
      </w:r>
      <w:r>
        <w:tab/>
      </w:r>
      <w:bookmarkStart w:id="2179" w:name="art210A"/>
      <w:r>
        <w:rPr>
          <w:b/>
        </w:rPr>
        <w:t>Art. 210-A</w:t>
      </w:r>
      <w:bookmarkEnd w:id="2179"/>
      <w:r>
        <w:rPr>
          <w:b/>
        </w:rPr>
        <w:t>.</w:t>
      </w:r>
      <w:r>
        <w:t xml:space="preserve">  Na hipótese de parcelamento de crédito tributário relativo a ICMS, multa de mora e juros, decorrente de denúncia espontânea, não será exigida multa isolada por descumprimento de obrigação acessória relacionada com a respectiva operação ou prestação.</w:t>
      </w:r>
    </w:p>
    <w:p w14:paraId="1352C983" w14:textId="77777777" w:rsidR="00C9425E" w:rsidRDefault="00C9425E" w:rsidP="00066C8D">
      <w:pPr>
        <w:pStyle w:val="Texto"/>
      </w:pPr>
    </w:p>
    <w:p w14:paraId="6A095D6F" w14:textId="77777777" w:rsidR="00FA42D3" w:rsidRDefault="00FA42D3" w:rsidP="00441C30">
      <w:pPr>
        <w:pStyle w:val="Texto"/>
        <w:ind w:firstLine="709"/>
      </w:pPr>
      <w:bookmarkStart w:id="2180" w:name="art211"/>
      <w:r>
        <w:rPr>
          <w:b/>
        </w:rPr>
        <w:t>Art. 211</w:t>
      </w:r>
      <w:r w:rsidR="008D134F">
        <w:rPr>
          <w:b/>
        </w:rPr>
        <w:t>.</w:t>
      </w:r>
      <w:r>
        <w:rPr>
          <w:b/>
        </w:rPr>
        <w:t xml:space="preserve"> </w:t>
      </w:r>
      <w:bookmarkEnd w:id="2180"/>
      <w:r>
        <w:t xml:space="preserve"> O requerimento de denúncia espontânea será protocolado na Repartição Fazendária do domicílio do contribuinte, na forma e condições previstas em lei e regulamento, sob pena de sua ineficácia.</w:t>
      </w:r>
    </w:p>
    <w:p w14:paraId="04526A08" w14:textId="77777777" w:rsidR="00FA42D3" w:rsidRDefault="00FA42D3" w:rsidP="00066C8D">
      <w:pPr>
        <w:pStyle w:val="Texto"/>
      </w:pPr>
    </w:p>
    <w:p w14:paraId="68BA6E4D" w14:textId="77777777" w:rsidR="002B5EE9" w:rsidRDefault="002B5EE9" w:rsidP="008C6AA5">
      <w:pPr>
        <w:pStyle w:val="Ttulocap"/>
      </w:pPr>
      <w:r>
        <w:t>CAPÍTULO IV</w:t>
      </w:r>
    </w:p>
    <w:p w14:paraId="53265F0E" w14:textId="77777777" w:rsidR="002B5EE9" w:rsidRDefault="002B5EE9" w:rsidP="008C6AA5">
      <w:pPr>
        <w:pStyle w:val="Ttulocap"/>
      </w:pPr>
      <w:r>
        <w:t>Do Depósito Administrativo</w:t>
      </w:r>
    </w:p>
    <w:p w14:paraId="02198930" w14:textId="77777777" w:rsidR="002B5EE9" w:rsidRDefault="002B5EE9" w:rsidP="00066C8D">
      <w:pPr>
        <w:pStyle w:val="Texto"/>
      </w:pPr>
    </w:p>
    <w:p w14:paraId="28B09589" w14:textId="77777777" w:rsidR="002B5EE9" w:rsidRDefault="002B5EE9" w:rsidP="00066C8D">
      <w:pPr>
        <w:pStyle w:val="Texto"/>
      </w:pPr>
      <w:r w:rsidRPr="00550F5A">
        <w:t>(</w:t>
      </w:r>
      <w:hyperlink r:id="rId2416" w:anchor="n4" w:history="1">
        <w:r w:rsidRPr="00550F5A">
          <w:rPr>
            <w:rStyle w:val="Hyperlink"/>
          </w:rPr>
          <w:t>4</w:t>
        </w:r>
      </w:hyperlink>
      <w:r w:rsidRPr="00550F5A">
        <w:t>)</w:t>
      </w:r>
      <w:r>
        <w:tab/>
      </w:r>
      <w:bookmarkStart w:id="2181" w:name="art212"/>
      <w:r>
        <w:rPr>
          <w:b/>
        </w:rPr>
        <w:t>Art. 212</w:t>
      </w:r>
      <w:bookmarkEnd w:id="2181"/>
      <w:r w:rsidR="008D134F">
        <w:rPr>
          <w:b/>
        </w:rPr>
        <w:t>.</w:t>
      </w:r>
      <w:r>
        <w:rPr>
          <w:b/>
        </w:rPr>
        <w:t xml:space="preserve"> </w:t>
      </w:r>
      <w:r>
        <w:t xml:space="preserve"> É facultado ao contribuinte, durante a tramitação do processo tributário-administrativo, garantir a execução do crédito tributário através do depósito administrativo do valor impugnado.</w:t>
      </w:r>
    </w:p>
    <w:p w14:paraId="19656ADC" w14:textId="77777777" w:rsidR="002B5EE9" w:rsidRDefault="006C5E5F" w:rsidP="00066C8D">
      <w:pPr>
        <w:pStyle w:val="Texto"/>
      </w:pPr>
      <w:r w:rsidRPr="00550F5A">
        <w:t>(</w:t>
      </w:r>
      <w:hyperlink r:id="rId2417" w:anchor="n4" w:history="1">
        <w:r w:rsidRPr="00550F5A">
          <w:rPr>
            <w:rStyle w:val="Hyperlink"/>
          </w:rPr>
          <w:t>4</w:t>
        </w:r>
      </w:hyperlink>
      <w:r w:rsidRPr="00550F5A">
        <w:t>)</w:t>
      </w:r>
      <w:r w:rsidR="002B5EE9">
        <w:tab/>
      </w:r>
      <w:bookmarkStart w:id="2182" w:name="art212p1"/>
      <w:r w:rsidR="002B5EE9">
        <w:t xml:space="preserve">§ 1º </w:t>
      </w:r>
      <w:bookmarkEnd w:id="2182"/>
      <w:r w:rsidR="002B5EE9">
        <w:t xml:space="preserve"> Nos casos de impugnação parcial do crédito tributário, o depósito corresponderá ao valor impugnado, produzindo a defesa os efeitos regulares se o contribuinte ou responsável promover o recolhimento da importância que entender devida até o término do respectivo prazo.</w:t>
      </w:r>
    </w:p>
    <w:p w14:paraId="62C14C57" w14:textId="77777777" w:rsidR="002B5EE9" w:rsidRPr="00550F5A" w:rsidRDefault="004C5A28" w:rsidP="00066C8D">
      <w:pPr>
        <w:pStyle w:val="Texto"/>
      </w:pPr>
      <w:r w:rsidRPr="00550F5A">
        <w:t>(</w:t>
      </w:r>
      <w:hyperlink r:id="rId2418" w:anchor="n4" w:history="1">
        <w:r w:rsidRPr="00550F5A">
          <w:rPr>
            <w:rStyle w:val="Hyperlink"/>
          </w:rPr>
          <w:t>4</w:t>
        </w:r>
      </w:hyperlink>
      <w:r w:rsidRPr="00550F5A">
        <w:t>)</w:t>
      </w:r>
      <w:r w:rsidR="002B5EE9" w:rsidRPr="00550F5A">
        <w:tab/>
      </w:r>
      <w:bookmarkStart w:id="2183" w:name="art212p2"/>
      <w:r w:rsidR="002B5EE9" w:rsidRPr="00550F5A">
        <w:t xml:space="preserve">§ 2º </w:t>
      </w:r>
      <w:bookmarkEnd w:id="2183"/>
      <w:r w:rsidR="002B5EE9" w:rsidRPr="00550F5A">
        <w:t xml:space="preserve"> Para os efeitos deste artigo, o valor impugnado compreenderá o tributo, monetariamente corrigido, acrescido das penalidades cabíveis, no momento da efetivação do depósito.</w:t>
      </w:r>
    </w:p>
    <w:p w14:paraId="2C9A9E51" w14:textId="77777777" w:rsidR="002B5EE9" w:rsidRDefault="004C5A28" w:rsidP="00066C8D">
      <w:pPr>
        <w:pStyle w:val="Texto"/>
      </w:pPr>
      <w:r w:rsidRPr="00550F5A">
        <w:t>(</w:t>
      </w:r>
      <w:hyperlink r:id="rId2419" w:anchor="n4" w:history="1">
        <w:r w:rsidRPr="00550F5A">
          <w:rPr>
            <w:rStyle w:val="Hyperlink"/>
          </w:rPr>
          <w:t>4</w:t>
        </w:r>
      </w:hyperlink>
      <w:r w:rsidRPr="00550F5A">
        <w:t>)</w:t>
      </w:r>
      <w:r w:rsidR="002B5EE9">
        <w:tab/>
      </w:r>
      <w:bookmarkStart w:id="2184" w:name="art212p3"/>
      <w:r w:rsidR="002B5EE9">
        <w:t xml:space="preserve">§ 3º </w:t>
      </w:r>
      <w:bookmarkEnd w:id="2184"/>
      <w:r w:rsidR="002B5EE9">
        <w:t xml:space="preserve"> O depósito será efetuado, em dinheiro, em agência bancária autorizada a arrecadar tributos e demais receitas estaduais.</w:t>
      </w:r>
    </w:p>
    <w:p w14:paraId="42B854CE" w14:textId="77777777" w:rsidR="002B5EE9" w:rsidRDefault="002B5EE9" w:rsidP="00066C8D">
      <w:pPr>
        <w:pStyle w:val="Texto"/>
      </w:pPr>
    </w:p>
    <w:p w14:paraId="349A3256" w14:textId="77777777" w:rsidR="00F45BAD" w:rsidRDefault="00362A0B" w:rsidP="00066C8D">
      <w:pPr>
        <w:pStyle w:val="Texto"/>
      </w:pPr>
      <w:r w:rsidRPr="00487E4F">
        <w:t>(</w:t>
      </w:r>
      <w:hyperlink r:id="rId2420" w:anchor="n188" w:history="1">
        <w:r w:rsidRPr="00487E4F">
          <w:rPr>
            <w:rStyle w:val="Hyperlink"/>
          </w:rPr>
          <w:t>188</w:t>
        </w:r>
      </w:hyperlink>
      <w:r w:rsidRPr="00487E4F">
        <w:t>)</w:t>
      </w:r>
      <w:r w:rsidR="00F45BAD">
        <w:rPr>
          <w:b/>
        </w:rPr>
        <w:tab/>
      </w:r>
      <w:bookmarkStart w:id="2185" w:name="art213"/>
      <w:r w:rsidR="00F45BAD">
        <w:rPr>
          <w:b/>
        </w:rPr>
        <w:t>Art. 213</w:t>
      </w:r>
      <w:r w:rsidR="00F45BAD">
        <w:t xml:space="preserve"> </w:t>
      </w:r>
      <w:bookmarkEnd w:id="2185"/>
      <w:r w:rsidR="00F45BAD">
        <w:t>- Após a decisão irrecorrível na esfera administrativa, poderá o contribuinte optar pela compensação entre o valor depositado, se indevido, ou a diferença, se excessiva, e o valor de tributo da mesma espécie, ou pelo pedido de restituição.</w:t>
      </w:r>
    </w:p>
    <w:p w14:paraId="1A89DC5E" w14:textId="77777777" w:rsidR="00F45BAD" w:rsidRDefault="00362A0B" w:rsidP="00066C8D">
      <w:pPr>
        <w:pStyle w:val="Texto"/>
      </w:pPr>
      <w:r w:rsidRPr="00487E4F">
        <w:t>(</w:t>
      </w:r>
      <w:hyperlink r:id="rId2421" w:anchor="n188" w:history="1">
        <w:r w:rsidRPr="00487E4F">
          <w:rPr>
            <w:rStyle w:val="Hyperlink"/>
          </w:rPr>
          <w:t>188</w:t>
        </w:r>
      </w:hyperlink>
      <w:r w:rsidRPr="00487E4F">
        <w:t>)</w:t>
      </w:r>
      <w:r w:rsidR="00F45BAD">
        <w:rPr>
          <w:b/>
        </w:rPr>
        <w:tab/>
      </w:r>
      <w:bookmarkStart w:id="2186" w:name="art213pu"/>
      <w:r w:rsidR="00F45BAD">
        <w:t>Parágrafo único</w:t>
      </w:r>
      <w:bookmarkEnd w:id="2186"/>
      <w:r w:rsidR="00F45BAD">
        <w:t xml:space="preserve"> - Em ambas as hipóteses, a devolução ocorrerá no prazo máximo de trinta dias úteis, contado da data do requerimento de restituição, e sobre o valor a ser devolvido incidirão juros, à mesma taxa incidente sobre os créditos tributários em atraso, calculados da data do depósito até o mês anterior ao da efetiva devolução.</w:t>
      </w:r>
    </w:p>
    <w:p w14:paraId="35D7D4CC" w14:textId="77777777" w:rsidR="00F45BAD" w:rsidRDefault="00F45BAD" w:rsidP="00066C8D">
      <w:pPr>
        <w:pStyle w:val="Texto"/>
      </w:pPr>
    </w:p>
    <w:p w14:paraId="340B5700" w14:textId="77777777" w:rsidR="00F45BAD" w:rsidRDefault="004C5A28" w:rsidP="00066C8D">
      <w:pPr>
        <w:pStyle w:val="Texto"/>
      </w:pPr>
      <w:r w:rsidRPr="00550F5A">
        <w:t>(</w:t>
      </w:r>
      <w:hyperlink r:id="rId2422" w:anchor="n4" w:history="1">
        <w:r w:rsidRPr="00550F5A">
          <w:rPr>
            <w:rStyle w:val="Hyperlink"/>
          </w:rPr>
          <w:t>4</w:t>
        </w:r>
      </w:hyperlink>
      <w:r w:rsidRPr="00550F5A">
        <w:t>)</w:t>
      </w:r>
      <w:r w:rsidR="00F45BAD">
        <w:tab/>
      </w:r>
      <w:bookmarkStart w:id="2187" w:name="art214"/>
      <w:r w:rsidR="00F45BAD">
        <w:rPr>
          <w:b/>
        </w:rPr>
        <w:t xml:space="preserve">Art. 214 </w:t>
      </w:r>
      <w:bookmarkEnd w:id="2187"/>
      <w:r w:rsidR="00F45BAD">
        <w:rPr>
          <w:b/>
        </w:rPr>
        <w:t xml:space="preserve">- </w:t>
      </w:r>
      <w:r w:rsidR="00F45BAD">
        <w:t>Se a decisão for favorável à Fazenda Pública, será observado o seguinte:</w:t>
      </w:r>
    </w:p>
    <w:p w14:paraId="32155A04" w14:textId="77777777" w:rsidR="00F45BAD" w:rsidRPr="00550F5A" w:rsidRDefault="004C5A28" w:rsidP="00066C8D">
      <w:pPr>
        <w:pStyle w:val="Texto"/>
      </w:pPr>
      <w:r w:rsidRPr="00550F5A">
        <w:t>(</w:t>
      </w:r>
      <w:hyperlink r:id="rId2423" w:anchor="n4" w:history="1">
        <w:r w:rsidRPr="00550F5A">
          <w:rPr>
            <w:rStyle w:val="Hyperlink"/>
          </w:rPr>
          <w:t>4</w:t>
        </w:r>
      </w:hyperlink>
      <w:r w:rsidRPr="00550F5A">
        <w:t>)</w:t>
      </w:r>
      <w:r w:rsidR="00F45BAD" w:rsidRPr="00550F5A">
        <w:tab/>
      </w:r>
      <w:bookmarkStart w:id="2188" w:name="art214_I"/>
      <w:r w:rsidR="00F45BAD" w:rsidRPr="00550F5A">
        <w:t>I</w:t>
      </w:r>
      <w:bookmarkEnd w:id="2188"/>
      <w:r w:rsidR="00F45BAD" w:rsidRPr="00550F5A">
        <w:t xml:space="preserve"> - o saldo devedor porventura existente será imediatamente inscrito em dívida ativa;</w:t>
      </w:r>
    </w:p>
    <w:p w14:paraId="782B1C13" w14:textId="77777777" w:rsidR="00F45BAD" w:rsidRDefault="004C5A28" w:rsidP="00066C8D">
      <w:pPr>
        <w:pStyle w:val="Texto"/>
      </w:pPr>
      <w:r w:rsidRPr="00550F5A">
        <w:t>(</w:t>
      </w:r>
      <w:hyperlink r:id="rId2424" w:anchor="n4" w:history="1">
        <w:r w:rsidRPr="00550F5A">
          <w:rPr>
            <w:rStyle w:val="Hyperlink"/>
          </w:rPr>
          <w:t>4</w:t>
        </w:r>
      </w:hyperlink>
      <w:r w:rsidRPr="00550F5A">
        <w:t>)</w:t>
      </w:r>
      <w:r w:rsidR="00F45BAD">
        <w:rPr>
          <w:b/>
        </w:rPr>
        <w:tab/>
      </w:r>
      <w:bookmarkStart w:id="2189" w:name="art214_II"/>
      <w:r w:rsidR="00F45BAD">
        <w:t xml:space="preserve">II </w:t>
      </w:r>
      <w:bookmarkEnd w:id="2189"/>
      <w:r w:rsidR="00F45BAD">
        <w:t>- o valor depositado será convertido em renda ordinária.</w:t>
      </w:r>
    </w:p>
    <w:p w14:paraId="28E0EFD4" w14:textId="77777777" w:rsidR="00F45BAD" w:rsidRDefault="00F45BAD" w:rsidP="00066C8D">
      <w:pPr>
        <w:pStyle w:val="Texto"/>
      </w:pPr>
    </w:p>
    <w:p w14:paraId="585D5348" w14:textId="77777777" w:rsidR="00F45BAD" w:rsidRDefault="00362A0B" w:rsidP="00066C8D">
      <w:pPr>
        <w:pStyle w:val="Texto"/>
      </w:pPr>
      <w:r w:rsidRPr="00487E4F">
        <w:t>(</w:t>
      </w:r>
      <w:hyperlink r:id="rId2425" w:anchor="n188" w:history="1">
        <w:r w:rsidRPr="00487E4F">
          <w:rPr>
            <w:rStyle w:val="Hyperlink"/>
          </w:rPr>
          <w:t>188</w:t>
        </w:r>
      </w:hyperlink>
      <w:r w:rsidRPr="00487E4F">
        <w:t>)</w:t>
      </w:r>
      <w:r w:rsidR="00F45BAD">
        <w:tab/>
      </w:r>
      <w:bookmarkStart w:id="2190" w:name="art215"/>
      <w:r w:rsidR="00F45BAD">
        <w:rPr>
          <w:b/>
        </w:rPr>
        <w:t>Art. 215</w:t>
      </w:r>
      <w:r w:rsidR="00F45BAD">
        <w:t xml:space="preserve"> </w:t>
      </w:r>
      <w:bookmarkEnd w:id="2190"/>
      <w:r w:rsidR="00F45BAD">
        <w:t>- A Fazenda Pública estadual deverá requerer a conversão do depósito judicial em administrativo, observado, quanto à devolução, o disposto no art. 213 desta Lei.</w:t>
      </w:r>
    </w:p>
    <w:p w14:paraId="0F50E500" w14:textId="77777777" w:rsidR="00FA42D3" w:rsidRDefault="00FA42D3" w:rsidP="00066C8D">
      <w:pPr>
        <w:pStyle w:val="Texto"/>
      </w:pPr>
    </w:p>
    <w:p w14:paraId="2D6DDD6F" w14:textId="77777777" w:rsidR="00920C2D" w:rsidRDefault="00920C2D">
      <w:pPr>
        <w:rPr>
          <w:noProof/>
        </w:rPr>
      </w:pPr>
      <w:r>
        <w:br w:type="page"/>
      </w:r>
    </w:p>
    <w:p w14:paraId="6AD4BA26" w14:textId="77777777" w:rsidR="00FA42D3" w:rsidRDefault="00FA42D3" w:rsidP="008C6AA5">
      <w:pPr>
        <w:pStyle w:val="Ttulocap"/>
      </w:pPr>
      <w:r>
        <w:lastRenderedPageBreak/>
        <w:t>CAPÍTULO V</w:t>
      </w:r>
    </w:p>
    <w:p w14:paraId="7DF620F0" w14:textId="77777777" w:rsidR="00FA42D3" w:rsidRDefault="00FA42D3" w:rsidP="008C6AA5">
      <w:pPr>
        <w:pStyle w:val="Ttulocap"/>
      </w:pPr>
      <w:r>
        <w:t>Das Formas Especiais de Pagamento</w:t>
      </w:r>
    </w:p>
    <w:p w14:paraId="665A8EFF" w14:textId="77777777" w:rsidR="00FA42D3" w:rsidRDefault="00FA42D3" w:rsidP="00066C8D">
      <w:pPr>
        <w:pStyle w:val="Texto"/>
      </w:pPr>
    </w:p>
    <w:p w14:paraId="3B2CB78F" w14:textId="77777777" w:rsidR="00FA42D3" w:rsidRDefault="00FA42D3" w:rsidP="00066C8D">
      <w:pPr>
        <w:pStyle w:val="Texto"/>
      </w:pPr>
      <w:r w:rsidRPr="00550F5A">
        <w:t>(</w:t>
      </w:r>
      <w:hyperlink r:id="rId2426" w:anchor="n133" w:history="1">
        <w:r w:rsidRPr="00550F5A">
          <w:rPr>
            <w:rStyle w:val="Hyperlink"/>
          </w:rPr>
          <w:t>133</w:t>
        </w:r>
      </w:hyperlink>
      <w:r w:rsidRPr="00550F5A">
        <w:t>)</w:t>
      </w:r>
      <w:r>
        <w:rPr>
          <w:b/>
        </w:rPr>
        <w:tab/>
      </w:r>
      <w:bookmarkStart w:id="2191" w:name="art216"/>
      <w:r>
        <w:rPr>
          <w:b/>
        </w:rPr>
        <w:t>Art. 216</w:t>
      </w:r>
      <w:bookmarkEnd w:id="2191"/>
      <w:r>
        <w:t xml:space="preserve"> - </w:t>
      </w:r>
    </w:p>
    <w:p w14:paraId="3D8ACA82" w14:textId="77777777" w:rsidR="00FA42D3" w:rsidRDefault="00FA42D3" w:rsidP="00066C8D">
      <w:pPr>
        <w:pStyle w:val="Texto"/>
      </w:pPr>
    </w:p>
    <w:p w14:paraId="1087A3BD" w14:textId="77777777" w:rsidR="00FA42D3" w:rsidRDefault="00FA42D3" w:rsidP="00066C8D">
      <w:pPr>
        <w:pStyle w:val="Texto"/>
      </w:pPr>
      <w:r w:rsidRPr="00550F5A">
        <w:t>(</w:t>
      </w:r>
      <w:hyperlink r:id="rId2427" w:anchor="n150" w:history="1">
        <w:r w:rsidRPr="00550F5A">
          <w:rPr>
            <w:rStyle w:val="Hyperlink"/>
          </w:rPr>
          <w:t>150</w:t>
        </w:r>
      </w:hyperlink>
      <w:r w:rsidRPr="00550F5A">
        <w:t>)</w:t>
      </w:r>
      <w:r>
        <w:rPr>
          <w:b/>
        </w:rPr>
        <w:tab/>
      </w:r>
      <w:bookmarkStart w:id="2192" w:name="art217"/>
      <w:r>
        <w:rPr>
          <w:b/>
        </w:rPr>
        <w:t>Art. 217</w:t>
      </w:r>
      <w:r>
        <w:t xml:space="preserve"> </w:t>
      </w:r>
      <w:bookmarkEnd w:id="2192"/>
      <w:r>
        <w:t xml:space="preserve">- O Poder Executivo poderá realizar transação, conceder moratória, parcelamento de débito fiscal e ampliação de prazo de recolhimento de tributo, observadas, relativamente ao ICMS, as condições gerais definidas em convênio. </w:t>
      </w:r>
    </w:p>
    <w:p w14:paraId="3EA13A37" w14:textId="77777777" w:rsidR="00FA42D3" w:rsidRPr="00550F5A" w:rsidRDefault="004C5A28" w:rsidP="00066C8D">
      <w:pPr>
        <w:pStyle w:val="Texto"/>
      </w:pPr>
      <w:r w:rsidRPr="00550F5A">
        <w:t>(</w:t>
      </w:r>
      <w:hyperlink r:id="rId2428" w:anchor="n150" w:history="1">
        <w:r w:rsidRPr="00550F5A">
          <w:rPr>
            <w:rStyle w:val="Hyperlink"/>
          </w:rPr>
          <w:t>150</w:t>
        </w:r>
      </w:hyperlink>
      <w:r w:rsidRPr="00550F5A">
        <w:t>)</w:t>
      </w:r>
      <w:r w:rsidR="00FA42D3" w:rsidRPr="00550F5A">
        <w:tab/>
      </w:r>
      <w:bookmarkStart w:id="2193" w:name="art217p1"/>
      <w:r w:rsidR="00FA42D3" w:rsidRPr="00550F5A">
        <w:t xml:space="preserve">§ 1º </w:t>
      </w:r>
      <w:bookmarkEnd w:id="2193"/>
      <w:r w:rsidR="00FA42D3" w:rsidRPr="00550F5A">
        <w:t>- O Poder Executivo poderá delegar à autoridade fazendária a ser indicada em decreto a competência prevista no caput deste artigo, inclusive para estabelecer outras condições e formalidades relativas às formas especiais de extinção de crédito tributário nele mencionadas.</w:t>
      </w:r>
    </w:p>
    <w:p w14:paraId="4A431E6E" w14:textId="77777777" w:rsidR="00FA42D3" w:rsidRPr="00550F5A" w:rsidRDefault="00FA42D3" w:rsidP="00066C8D">
      <w:pPr>
        <w:pStyle w:val="Texto"/>
      </w:pPr>
      <w:r w:rsidRPr="00550F5A">
        <w:t>(</w:t>
      </w:r>
      <w:hyperlink r:id="rId2429" w:anchor="n70" w:history="1">
        <w:r w:rsidRPr="00550F5A">
          <w:rPr>
            <w:rStyle w:val="Hyperlink"/>
          </w:rPr>
          <w:t>70</w:t>
        </w:r>
      </w:hyperlink>
      <w:r w:rsidRPr="00550F5A">
        <w:t>)</w:t>
      </w:r>
      <w:r w:rsidRPr="00550F5A">
        <w:tab/>
      </w:r>
      <w:bookmarkStart w:id="2194" w:name="art217p2"/>
      <w:r w:rsidRPr="00550F5A">
        <w:t xml:space="preserve">§ 2º </w:t>
      </w:r>
      <w:bookmarkEnd w:id="2194"/>
      <w:r w:rsidRPr="00550F5A">
        <w:t>- Para os efeitos de parcelamento, o crédito tributário será considerado monetariamente atualizado, observada a legislação específica.</w:t>
      </w:r>
    </w:p>
    <w:p w14:paraId="0BF3429F" w14:textId="77777777" w:rsidR="00FA42D3" w:rsidRPr="00550F5A" w:rsidRDefault="004C5A28" w:rsidP="00066C8D">
      <w:pPr>
        <w:pStyle w:val="Texto"/>
      </w:pPr>
      <w:r w:rsidRPr="00550F5A">
        <w:t>(</w:t>
      </w:r>
      <w:hyperlink r:id="rId2430" w:anchor="n70" w:history="1">
        <w:r w:rsidRPr="00550F5A">
          <w:rPr>
            <w:rStyle w:val="Hyperlink"/>
          </w:rPr>
          <w:t>70</w:t>
        </w:r>
      </w:hyperlink>
      <w:r w:rsidRPr="00550F5A">
        <w:t>)</w:t>
      </w:r>
      <w:r w:rsidR="00FA42D3" w:rsidRPr="00550F5A">
        <w:tab/>
      </w:r>
      <w:bookmarkStart w:id="2195" w:name="art217p3"/>
      <w:r w:rsidR="00FA42D3" w:rsidRPr="00550F5A">
        <w:t xml:space="preserve">§ 3º </w:t>
      </w:r>
      <w:bookmarkEnd w:id="2195"/>
      <w:r w:rsidR="00FA42D3" w:rsidRPr="00550F5A">
        <w:t>- O pedido de parcelamento implica a confissão irretratável do débito e a expressa renúncia ou desistência de qualquer recurso, administrativo ou judicial, ou de ação judicial.</w:t>
      </w:r>
    </w:p>
    <w:p w14:paraId="0E4F8D61" w14:textId="77777777" w:rsidR="00FA42D3" w:rsidRPr="00550F5A" w:rsidRDefault="004C5A28" w:rsidP="00066C8D">
      <w:pPr>
        <w:pStyle w:val="Texto"/>
      </w:pPr>
      <w:r w:rsidRPr="00550F5A">
        <w:t>(</w:t>
      </w:r>
      <w:hyperlink r:id="rId2431" w:anchor="n70" w:history="1">
        <w:r w:rsidRPr="00550F5A">
          <w:rPr>
            <w:rStyle w:val="Hyperlink"/>
          </w:rPr>
          <w:t>70</w:t>
        </w:r>
      </w:hyperlink>
      <w:r w:rsidRPr="00550F5A">
        <w:t>)</w:t>
      </w:r>
      <w:r w:rsidR="00FA42D3" w:rsidRPr="00550F5A">
        <w:tab/>
      </w:r>
      <w:bookmarkStart w:id="2196" w:name="art217p4"/>
      <w:r w:rsidR="00FA42D3" w:rsidRPr="00550F5A">
        <w:t xml:space="preserve">§ 4º </w:t>
      </w:r>
      <w:bookmarkEnd w:id="2196"/>
      <w:r w:rsidR="00FA42D3" w:rsidRPr="00550F5A">
        <w:t>- No caso de cancelamento de parcelamento, se o crédito tributário já estiver inscrito em dívida ativa e ajuizada a execução fiscal, será apurado o débito remanescente, prosseguindo-se a execução fiscal.</w:t>
      </w:r>
    </w:p>
    <w:p w14:paraId="1CEF7DE2" w14:textId="77777777" w:rsidR="00FA42D3" w:rsidRDefault="004C5A28" w:rsidP="00066C8D">
      <w:pPr>
        <w:pStyle w:val="Texto"/>
      </w:pPr>
      <w:r w:rsidRPr="00550F5A">
        <w:t>(</w:t>
      </w:r>
      <w:hyperlink r:id="rId2432" w:anchor="n70" w:history="1">
        <w:r w:rsidRPr="00550F5A">
          <w:rPr>
            <w:rStyle w:val="Hyperlink"/>
          </w:rPr>
          <w:t>70</w:t>
        </w:r>
      </w:hyperlink>
      <w:r w:rsidRPr="00550F5A">
        <w:t>)</w:t>
      </w:r>
      <w:r w:rsidR="00FA42D3" w:rsidRPr="00550F5A">
        <w:tab/>
      </w:r>
      <w:bookmarkStart w:id="2197" w:name="art217p5"/>
      <w:r w:rsidR="00FA42D3" w:rsidRPr="00550F5A">
        <w:t>§ 5º</w:t>
      </w:r>
      <w:r w:rsidR="00FA42D3">
        <w:t xml:space="preserve"> </w:t>
      </w:r>
      <w:bookmarkEnd w:id="2197"/>
      <w:r w:rsidR="00FA42D3">
        <w:t>- Presume-se fraudulenta a alienação ou a oneração de bens e rendas, ou o seu início, feito por sujeito passivo que tenha requerido o parcelamento do débito tributário ou possua parcelamento em curso, salvo quando reservar bens ou renda suficiente para o integral pagamento do crédito tributário.</w:t>
      </w:r>
    </w:p>
    <w:p w14:paraId="2ABD110F" w14:textId="77777777" w:rsidR="00FF0FA9" w:rsidRDefault="00FF0FA9" w:rsidP="00066C8D">
      <w:pPr>
        <w:pStyle w:val="Texto"/>
      </w:pPr>
    </w:p>
    <w:p w14:paraId="32442AA4" w14:textId="77777777" w:rsidR="00FA42D3" w:rsidRDefault="00362A0B" w:rsidP="00066C8D">
      <w:pPr>
        <w:pStyle w:val="Texto"/>
      </w:pPr>
      <w:r w:rsidRPr="00487E4F">
        <w:t>(</w:t>
      </w:r>
      <w:hyperlink r:id="rId2433" w:anchor="n188" w:history="1">
        <w:r w:rsidRPr="00487E4F">
          <w:rPr>
            <w:rStyle w:val="Hyperlink"/>
          </w:rPr>
          <w:t>188</w:t>
        </w:r>
      </w:hyperlink>
      <w:r w:rsidRPr="00487E4F">
        <w:t>)</w:t>
      </w:r>
      <w:r w:rsidR="00FA42D3">
        <w:tab/>
      </w:r>
      <w:bookmarkStart w:id="2198" w:name="art218"/>
      <w:r w:rsidR="00FA42D3">
        <w:rPr>
          <w:b/>
        </w:rPr>
        <w:t>Art. 218</w:t>
      </w:r>
      <w:r w:rsidR="00FA42D3">
        <w:t xml:space="preserve"> </w:t>
      </w:r>
      <w:bookmarkEnd w:id="2198"/>
      <w:r w:rsidR="00FA42D3">
        <w:t>- A transação será celebrada nos casos definidos em decreto, observadas as condições estabelecidas no art. 171 da Lei Federal nº 5.172, de 25 de outubro de 1966, e observará o seguinte:</w:t>
      </w:r>
    </w:p>
    <w:p w14:paraId="7C24A646" w14:textId="77777777" w:rsidR="00FA42D3" w:rsidRDefault="00362A0B" w:rsidP="00066C8D">
      <w:pPr>
        <w:pStyle w:val="Texto"/>
      </w:pPr>
      <w:r w:rsidRPr="00487E4F">
        <w:t>(</w:t>
      </w:r>
      <w:hyperlink r:id="rId2434" w:anchor="n188" w:history="1">
        <w:r w:rsidRPr="00487E4F">
          <w:rPr>
            <w:rStyle w:val="Hyperlink"/>
          </w:rPr>
          <w:t>188</w:t>
        </w:r>
      </w:hyperlink>
      <w:r w:rsidRPr="00487E4F">
        <w:t>)</w:t>
      </w:r>
      <w:r w:rsidR="00FA42D3">
        <w:tab/>
      </w:r>
      <w:bookmarkStart w:id="2199" w:name="art218_I"/>
      <w:r w:rsidR="00FA42D3">
        <w:t xml:space="preserve">I </w:t>
      </w:r>
      <w:bookmarkEnd w:id="2199"/>
      <w:r w:rsidR="00FA42D3">
        <w:t>- (vetado);</w:t>
      </w:r>
    </w:p>
    <w:p w14:paraId="250BBD53" w14:textId="77777777" w:rsidR="00FA42D3" w:rsidRDefault="00362A0B" w:rsidP="00066C8D">
      <w:pPr>
        <w:pStyle w:val="Texto"/>
      </w:pPr>
      <w:r w:rsidRPr="00487E4F">
        <w:t>(</w:t>
      </w:r>
      <w:hyperlink r:id="rId2435" w:anchor="n188" w:history="1">
        <w:r w:rsidRPr="00487E4F">
          <w:rPr>
            <w:rStyle w:val="Hyperlink"/>
          </w:rPr>
          <w:t>188</w:t>
        </w:r>
      </w:hyperlink>
      <w:r w:rsidRPr="00487E4F">
        <w:t>)</w:t>
      </w:r>
      <w:r w:rsidR="00FA42D3">
        <w:tab/>
      </w:r>
      <w:bookmarkStart w:id="2200" w:name="art218_II"/>
      <w:r w:rsidR="00FA42D3">
        <w:t>II</w:t>
      </w:r>
      <w:bookmarkEnd w:id="2200"/>
      <w:r w:rsidR="00FA42D3">
        <w:t xml:space="preserve"> - (vetado);</w:t>
      </w:r>
    </w:p>
    <w:p w14:paraId="4E6AD039" w14:textId="77777777" w:rsidR="00FA42D3" w:rsidRDefault="00362A0B" w:rsidP="00066C8D">
      <w:pPr>
        <w:pStyle w:val="Texto"/>
      </w:pPr>
      <w:r w:rsidRPr="00487E4F">
        <w:t>(</w:t>
      </w:r>
      <w:hyperlink r:id="rId2436" w:anchor="n188" w:history="1">
        <w:r w:rsidRPr="00487E4F">
          <w:rPr>
            <w:rStyle w:val="Hyperlink"/>
          </w:rPr>
          <w:t>188</w:t>
        </w:r>
      </w:hyperlink>
      <w:r w:rsidRPr="00487E4F">
        <w:t>)</w:t>
      </w:r>
      <w:r w:rsidR="00FA42D3">
        <w:tab/>
      </w:r>
      <w:bookmarkStart w:id="2201" w:name="art218_III"/>
      <w:r w:rsidR="00FA42D3">
        <w:t>III</w:t>
      </w:r>
      <w:bookmarkEnd w:id="2201"/>
      <w:r w:rsidR="00FA42D3">
        <w:t xml:space="preserve"> - (vetado);</w:t>
      </w:r>
    </w:p>
    <w:p w14:paraId="72C307F3" w14:textId="77777777" w:rsidR="002B5EE9" w:rsidRDefault="00210EA3" w:rsidP="00066C8D">
      <w:pPr>
        <w:pStyle w:val="Texto"/>
      </w:pPr>
      <w:r w:rsidRPr="005D7C3A">
        <w:t>(</w:t>
      </w:r>
      <w:hyperlink r:id="rId2437" w:anchor="n229" w:history="1">
        <w:r w:rsidRPr="005D7C3A">
          <w:rPr>
            <w:rStyle w:val="Hyperlink"/>
          </w:rPr>
          <w:t>229</w:t>
        </w:r>
      </w:hyperlink>
      <w:r w:rsidR="002B5EE9">
        <w:t>)</w:t>
      </w:r>
      <w:r w:rsidR="002B5EE9">
        <w:tab/>
      </w:r>
      <w:bookmarkStart w:id="2202" w:name="art218_IV"/>
      <w:r w:rsidR="002B5EE9">
        <w:t xml:space="preserve">IV </w:t>
      </w:r>
      <w:bookmarkEnd w:id="2202"/>
      <w:r w:rsidR="002B5EE9">
        <w:t>- dependerá de parecer fundamentado, aprovado por resolução conjunta do Secretário de Estado de Fazenda e do Advogado-Geral do Estado, que será publicada no órgão oficial de imprensa dos Poderes do Estado;</w:t>
      </w:r>
    </w:p>
    <w:p w14:paraId="3F14EF09" w14:textId="77777777" w:rsidR="002B5EE9" w:rsidRDefault="00362A0B" w:rsidP="00066C8D">
      <w:pPr>
        <w:pStyle w:val="Texto"/>
      </w:pPr>
      <w:r w:rsidRPr="00487E4F">
        <w:t>(</w:t>
      </w:r>
      <w:hyperlink r:id="rId2438" w:anchor="n188" w:history="1">
        <w:r w:rsidRPr="00487E4F">
          <w:rPr>
            <w:rStyle w:val="Hyperlink"/>
          </w:rPr>
          <w:t>188</w:t>
        </w:r>
      </w:hyperlink>
      <w:r w:rsidRPr="00487E4F">
        <w:t>)</w:t>
      </w:r>
      <w:r w:rsidR="002B5EE9">
        <w:tab/>
      </w:r>
      <w:bookmarkStart w:id="2203" w:name="art218p1"/>
      <w:r w:rsidR="002B5EE9">
        <w:t xml:space="preserve">§ 1º </w:t>
      </w:r>
      <w:bookmarkEnd w:id="2203"/>
      <w:r w:rsidR="002B5EE9">
        <w:t>(vetado).</w:t>
      </w:r>
    </w:p>
    <w:p w14:paraId="21230C8E" w14:textId="77777777" w:rsidR="002B5EE9" w:rsidRDefault="00362A0B" w:rsidP="00066C8D">
      <w:pPr>
        <w:pStyle w:val="Texto"/>
      </w:pPr>
      <w:r w:rsidRPr="00487E4F">
        <w:t>(</w:t>
      </w:r>
      <w:hyperlink r:id="rId2439" w:anchor="n188" w:history="1">
        <w:r w:rsidRPr="00487E4F">
          <w:rPr>
            <w:rStyle w:val="Hyperlink"/>
          </w:rPr>
          <w:t>188</w:t>
        </w:r>
      </w:hyperlink>
      <w:r w:rsidRPr="00487E4F">
        <w:t>)</w:t>
      </w:r>
      <w:r w:rsidR="002B5EE9">
        <w:tab/>
      </w:r>
      <w:bookmarkStart w:id="2204" w:name="art218p2"/>
      <w:r w:rsidR="002B5EE9">
        <w:t xml:space="preserve">§ 2º </w:t>
      </w:r>
      <w:bookmarkEnd w:id="2204"/>
      <w:r w:rsidR="002B5EE9">
        <w:t>(vetado).</w:t>
      </w:r>
    </w:p>
    <w:p w14:paraId="58A566B8" w14:textId="77777777" w:rsidR="00FF0FA9" w:rsidRDefault="00FF0FA9" w:rsidP="00066C8D">
      <w:pPr>
        <w:pStyle w:val="Texto"/>
      </w:pPr>
    </w:p>
    <w:p w14:paraId="5C629774" w14:textId="77777777" w:rsidR="002B5EE9" w:rsidRPr="009133D8" w:rsidRDefault="002B5EE9" w:rsidP="008C6AA5">
      <w:pPr>
        <w:pStyle w:val="Ttulocap"/>
      </w:pPr>
      <w:r w:rsidRPr="009133D8">
        <w:t>CAPÍTULO VI</w:t>
      </w:r>
    </w:p>
    <w:p w14:paraId="4D592B96" w14:textId="77777777" w:rsidR="002B5EE9" w:rsidRPr="009133D8" w:rsidRDefault="009133D8" w:rsidP="008C6AA5">
      <w:pPr>
        <w:pStyle w:val="Ttulocap"/>
        <w:rPr>
          <w:rFonts w:ascii="Times New Roman" w:hAnsi="Times New Roman"/>
          <w:bCs/>
        </w:rPr>
      </w:pPr>
      <w:r w:rsidRPr="00550F5A">
        <w:t>(</w:t>
      </w:r>
      <w:hyperlink r:id="rId2440" w:anchor="n192" w:history="1">
        <w:r w:rsidRPr="00550F5A">
          <w:rPr>
            <w:rStyle w:val="Hyperlink"/>
            <w:sz w:val="20"/>
          </w:rPr>
          <w:t>192</w:t>
        </w:r>
      </w:hyperlink>
      <w:r w:rsidRPr="00550F5A">
        <w:t>)</w:t>
      </w:r>
      <w:r w:rsidRPr="009133D8">
        <w:rPr>
          <w:rFonts w:ascii="Times New Roman" w:hAnsi="Times New Roman"/>
          <w:bCs/>
        </w:rPr>
        <w:t xml:space="preserve"> </w:t>
      </w:r>
      <w:r>
        <w:rPr>
          <w:rFonts w:ascii="Times New Roman" w:hAnsi="Times New Roman"/>
          <w:bCs/>
        </w:rPr>
        <w:t xml:space="preserve">  </w:t>
      </w:r>
      <w:r w:rsidR="002B5EE9" w:rsidRPr="009133D8">
        <w:rPr>
          <w:rFonts w:ascii="Times New Roman" w:hAnsi="Times New Roman"/>
          <w:bCs/>
        </w:rPr>
        <w:t>Da Certidão de Débitos Tributários</w:t>
      </w:r>
    </w:p>
    <w:p w14:paraId="70E9E94A" w14:textId="77777777" w:rsidR="002B5EE9" w:rsidRDefault="002B5EE9" w:rsidP="00066C8D">
      <w:pPr>
        <w:pStyle w:val="Texto"/>
      </w:pPr>
    </w:p>
    <w:p w14:paraId="58A7A6E1" w14:textId="77777777" w:rsidR="002B5EE9" w:rsidRDefault="002B5EE9" w:rsidP="00066C8D">
      <w:pPr>
        <w:pStyle w:val="Texto"/>
      </w:pPr>
      <w:r>
        <w:t>(</w:t>
      </w:r>
      <w:hyperlink r:id="rId2441" w:anchor="n192" w:history="1">
        <w:r>
          <w:rPr>
            <w:rStyle w:val="Hyperlink"/>
          </w:rPr>
          <w:t>192</w:t>
        </w:r>
      </w:hyperlink>
      <w:r>
        <w:t>)</w:t>
      </w:r>
      <w:r>
        <w:tab/>
      </w:r>
      <w:bookmarkStart w:id="2205" w:name="art219"/>
      <w:r>
        <w:rPr>
          <w:b/>
        </w:rPr>
        <w:t xml:space="preserve">Art. 219 </w:t>
      </w:r>
      <w:bookmarkEnd w:id="2205"/>
      <w:r>
        <w:t>- Será exigida certidão de débitos tributários negativa nos seguintes casos:</w:t>
      </w:r>
    </w:p>
    <w:p w14:paraId="32B9EE44" w14:textId="77777777" w:rsidR="002B5EE9" w:rsidRDefault="00413F26" w:rsidP="00066C8D">
      <w:pPr>
        <w:pStyle w:val="Texto"/>
      </w:pPr>
      <w:r>
        <w:t>(</w:t>
      </w:r>
      <w:hyperlink r:id="rId2442" w:anchor="n192" w:history="1">
        <w:r>
          <w:rPr>
            <w:rStyle w:val="Hyperlink"/>
          </w:rPr>
          <w:t>192</w:t>
        </w:r>
      </w:hyperlink>
      <w:r>
        <w:t>)</w:t>
      </w:r>
      <w:r w:rsidR="002B5EE9">
        <w:tab/>
      </w:r>
      <w:bookmarkStart w:id="2206" w:name="art219_I"/>
      <w:r w:rsidR="002B5EE9">
        <w:t xml:space="preserve">I </w:t>
      </w:r>
      <w:bookmarkEnd w:id="2206"/>
      <w:r w:rsidR="002B5EE9">
        <w:t>- pedido de incentivos, benefícios ou favores fiscais ou financeiros de qualquer natureza;</w:t>
      </w:r>
    </w:p>
    <w:p w14:paraId="21F66917" w14:textId="77777777" w:rsidR="002B5EE9" w:rsidRDefault="00413F26" w:rsidP="00066C8D">
      <w:pPr>
        <w:pStyle w:val="Texto"/>
      </w:pPr>
      <w:r>
        <w:t>(</w:t>
      </w:r>
      <w:hyperlink r:id="rId2443" w:anchor="n192" w:history="1">
        <w:r>
          <w:rPr>
            <w:rStyle w:val="Hyperlink"/>
          </w:rPr>
          <w:t>192</w:t>
        </w:r>
      </w:hyperlink>
      <w:r>
        <w:t>)</w:t>
      </w:r>
      <w:r w:rsidR="002B5EE9">
        <w:tab/>
      </w:r>
      <w:bookmarkStart w:id="2207" w:name="art219_II"/>
      <w:r w:rsidR="002B5EE9">
        <w:t xml:space="preserve">II </w:t>
      </w:r>
      <w:bookmarkEnd w:id="2207"/>
      <w:r w:rsidR="002B5EE9">
        <w:t>- transação de qualquer natureza com órgãos públicos ou autárquicos estaduais;</w:t>
      </w:r>
    </w:p>
    <w:p w14:paraId="052A6EA7" w14:textId="77777777" w:rsidR="002B5EE9" w:rsidRDefault="00413F26" w:rsidP="00066C8D">
      <w:pPr>
        <w:pStyle w:val="Texto"/>
      </w:pPr>
      <w:r>
        <w:t>(</w:t>
      </w:r>
      <w:hyperlink r:id="rId2444" w:anchor="n192" w:history="1">
        <w:r>
          <w:rPr>
            <w:rStyle w:val="Hyperlink"/>
          </w:rPr>
          <w:t>192</w:t>
        </w:r>
      </w:hyperlink>
      <w:r>
        <w:t>)</w:t>
      </w:r>
      <w:r w:rsidR="002B5EE9">
        <w:tab/>
      </w:r>
      <w:bookmarkStart w:id="2208" w:name="art219_III"/>
      <w:r w:rsidR="002B5EE9">
        <w:t xml:space="preserve">III </w:t>
      </w:r>
      <w:bookmarkEnd w:id="2208"/>
      <w:r w:rsidR="002B5EE9">
        <w:t>- recebimento de crédito decorrente das transações referidas no inciso II;</w:t>
      </w:r>
    </w:p>
    <w:p w14:paraId="47E3A13C" w14:textId="77777777" w:rsidR="002B5EE9" w:rsidRDefault="00413F26" w:rsidP="00066C8D">
      <w:pPr>
        <w:pStyle w:val="Texto"/>
      </w:pPr>
      <w:r>
        <w:t>(</w:t>
      </w:r>
      <w:hyperlink r:id="rId2445" w:anchor="n192" w:history="1">
        <w:r>
          <w:rPr>
            <w:rStyle w:val="Hyperlink"/>
          </w:rPr>
          <w:t>192</w:t>
        </w:r>
      </w:hyperlink>
      <w:r>
        <w:t>)</w:t>
      </w:r>
      <w:r w:rsidR="002B5EE9">
        <w:tab/>
      </w:r>
      <w:bookmarkStart w:id="2209" w:name="art219_IV"/>
      <w:r w:rsidR="002B5EE9">
        <w:t xml:space="preserve">IV </w:t>
      </w:r>
      <w:bookmarkEnd w:id="2209"/>
      <w:r w:rsidR="002B5EE9">
        <w:t>- baixa de registro na Junta Comercial;</w:t>
      </w:r>
    </w:p>
    <w:p w14:paraId="02AD46DA" w14:textId="77777777" w:rsidR="00C93239" w:rsidRDefault="002342D8" w:rsidP="00066C8D">
      <w:pPr>
        <w:pStyle w:val="Texto"/>
      </w:pPr>
      <w:r w:rsidRPr="00316691">
        <w:t>(</w:t>
      </w:r>
      <w:hyperlink r:id="rId2446" w:anchor="n234" w:history="1">
        <w:r w:rsidRPr="00316691">
          <w:rPr>
            <w:rStyle w:val="Hyperlink"/>
          </w:rPr>
          <w:t>234</w:t>
        </w:r>
      </w:hyperlink>
      <w:r w:rsidRPr="00316691">
        <w:t>)</w:t>
      </w:r>
      <w:r w:rsidR="00C93239">
        <w:rPr>
          <w:b/>
        </w:rPr>
        <w:tab/>
      </w:r>
      <w:bookmarkStart w:id="2210" w:name="art219_V"/>
      <w:r w:rsidR="00C93239">
        <w:t>V</w:t>
      </w:r>
      <w:bookmarkEnd w:id="2210"/>
      <w:r w:rsidR="00C93239">
        <w:t xml:space="preserve"> - levantamento ou autorização para depósito em conta bancária de valores decorrentes de precatório judicial;</w:t>
      </w:r>
    </w:p>
    <w:p w14:paraId="4C83DAAF" w14:textId="77777777" w:rsidR="00C93239" w:rsidRDefault="00413F26" w:rsidP="00066C8D">
      <w:pPr>
        <w:pStyle w:val="Texto"/>
      </w:pPr>
      <w:r>
        <w:t>(</w:t>
      </w:r>
      <w:hyperlink r:id="rId2447" w:anchor="n192" w:history="1">
        <w:r>
          <w:rPr>
            <w:rStyle w:val="Hyperlink"/>
          </w:rPr>
          <w:t>192</w:t>
        </w:r>
      </w:hyperlink>
      <w:r>
        <w:t>)</w:t>
      </w:r>
      <w:r w:rsidR="00C93239">
        <w:tab/>
      </w:r>
      <w:bookmarkStart w:id="2211" w:name="art219_VI"/>
      <w:r w:rsidR="00C93239">
        <w:t xml:space="preserve">VI </w:t>
      </w:r>
      <w:bookmarkEnd w:id="2211"/>
      <w:r w:rsidR="00C93239">
        <w:t>- encerramento de processo de inventário ou arrolamento.</w:t>
      </w:r>
    </w:p>
    <w:p w14:paraId="79693BF9" w14:textId="77777777" w:rsidR="00C93239" w:rsidRDefault="00413F26" w:rsidP="00066C8D">
      <w:pPr>
        <w:pStyle w:val="Texto"/>
      </w:pPr>
      <w:r>
        <w:t>(</w:t>
      </w:r>
      <w:hyperlink r:id="rId2448" w:anchor="n192" w:history="1">
        <w:r>
          <w:rPr>
            <w:rStyle w:val="Hyperlink"/>
          </w:rPr>
          <w:t>192</w:t>
        </w:r>
      </w:hyperlink>
      <w:r>
        <w:t>)</w:t>
      </w:r>
      <w:r w:rsidR="00C93239">
        <w:tab/>
      </w:r>
      <w:bookmarkStart w:id="2212" w:name="art219p1"/>
      <w:r w:rsidR="00C93239">
        <w:t xml:space="preserve">§ 1º </w:t>
      </w:r>
      <w:bookmarkEnd w:id="2212"/>
      <w:r w:rsidR="00C93239">
        <w:t>Nas hipóteses abaixo indicadas não será exigida a apresentação do documento de que trata o caput deste artigo, ficando o deferimento do pedido condicionado a estar o requerente em situação que permitiria a emissão de certidão de débitos tributários negativa para com a Fazenda Pública estadual:</w:t>
      </w:r>
    </w:p>
    <w:p w14:paraId="552EAC7A" w14:textId="77777777" w:rsidR="00C93239" w:rsidRDefault="00C93239" w:rsidP="00066C8D">
      <w:pPr>
        <w:pStyle w:val="Texto"/>
      </w:pPr>
      <w:r>
        <w:t>(</w:t>
      </w:r>
      <w:hyperlink r:id="rId2449" w:anchor="n298" w:history="1">
        <w:r w:rsidR="00945BFF">
          <w:rPr>
            <w:rStyle w:val="Hyperlink"/>
          </w:rPr>
          <w:t>298</w:t>
        </w:r>
      </w:hyperlink>
      <w:r>
        <w:t>)</w:t>
      </w:r>
      <w:r>
        <w:tab/>
      </w:r>
      <w:bookmarkStart w:id="2213" w:name="art219p1_I"/>
      <w:r>
        <w:t xml:space="preserve">I - </w:t>
      </w:r>
      <w:bookmarkEnd w:id="2213"/>
    </w:p>
    <w:p w14:paraId="7A9BA93F" w14:textId="77777777" w:rsidR="00C93239" w:rsidRDefault="00413F26" w:rsidP="00066C8D">
      <w:pPr>
        <w:pStyle w:val="Texto"/>
      </w:pPr>
      <w:r>
        <w:t>(</w:t>
      </w:r>
      <w:hyperlink r:id="rId2450" w:anchor="n192" w:history="1">
        <w:r>
          <w:rPr>
            <w:rStyle w:val="Hyperlink"/>
          </w:rPr>
          <w:t>192</w:t>
        </w:r>
      </w:hyperlink>
      <w:r>
        <w:t>)</w:t>
      </w:r>
      <w:r w:rsidR="00C93239">
        <w:tab/>
      </w:r>
      <w:bookmarkStart w:id="2214" w:name="art219p1_II"/>
      <w:r w:rsidR="00C93239">
        <w:t xml:space="preserve">II - </w:t>
      </w:r>
      <w:bookmarkEnd w:id="2214"/>
      <w:r w:rsidR="00C93239">
        <w:t>pedido de reconhecimento de isenção;</w:t>
      </w:r>
    </w:p>
    <w:p w14:paraId="40B8C96D" w14:textId="77777777" w:rsidR="002B5EE9" w:rsidRPr="00550F5A" w:rsidRDefault="0098253E" w:rsidP="00066C8D">
      <w:pPr>
        <w:pStyle w:val="Texto"/>
      </w:pPr>
      <w:r w:rsidRPr="00487E4F">
        <w:t>(</w:t>
      </w:r>
      <w:hyperlink r:id="rId2451" w:anchor="n265" w:history="1">
        <w:r w:rsidRPr="00487E4F">
          <w:rPr>
            <w:rStyle w:val="Hyperlink"/>
          </w:rPr>
          <w:t>265</w:t>
        </w:r>
      </w:hyperlink>
      <w:r w:rsidR="008C6AA5" w:rsidRPr="00487E4F">
        <w:t>)</w:t>
      </w:r>
      <w:r w:rsidR="002B5EE9" w:rsidRPr="00550F5A">
        <w:tab/>
      </w:r>
      <w:bookmarkStart w:id="2215" w:name="art219p1_III"/>
      <w:r w:rsidR="002B5EE9" w:rsidRPr="00550F5A">
        <w:t>III</w:t>
      </w:r>
      <w:bookmarkEnd w:id="2215"/>
      <w:r w:rsidR="002B5EE9" w:rsidRPr="00550F5A">
        <w:t xml:space="preserve"> - nos casos previstos em regulamento, inscrição como contribuinte, alteração cadastral que envolva inclusão ou substituição de sócio e reativação da inscrição estadual;</w:t>
      </w:r>
    </w:p>
    <w:p w14:paraId="0C143809" w14:textId="77777777" w:rsidR="00FA42D3" w:rsidRPr="00550F5A" w:rsidRDefault="00413F26" w:rsidP="00066C8D">
      <w:pPr>
        <w:pStyle w:val="Texto"/>
      </w:pPr>
      <w:r>
        <w:t>(</w:t>
      </w:r>
      <w:hyperlink r:id="rId2452" w:anchor="n192" w:history="1">
        <w:r>
          <w:rPr>
            <w:rStyle w:val="Hyperlink"/>
          </w:rPr>
          <w:t>192</w:t>
        </w:r>
      </w:hyperlink>
      <w:r>
        <w:t>)</w:t>
      </w:r>
      <w:r w:rsidR="00FA42D3" w:rsidRPr="00550F5A">
        <w:tab/>
      </w:r>
      <w:bookmarkStart w:id="2216" w:name="art219p1_IV"/>
      <w:r w:rsidR="00FA42D3" w:rsidRPr="00550F5A">
        <w:t xml:space="preserve">IV </w:t>
      </w:r>
      <w:bookmarkEnd w:id="2216"/>
      <w:r w:rsidR="00FA42D3" w:rsidRPr="00550F5A">
        <w:t>- baixa de inscrição como contribuinte;</w:t>
      </w:r>
    </w:p>
    <w:p w14:paraId="7EB67826" w14:textId="77777777" w:rsidR="00FA42D3" w:rsidRPr="00550F5A" w:rsidRDefault="00413F26" w:rsidP="00066C8D">
      <w:pPr>
        <w:pStyle w:val="Texto"/>
      </w:pPr>
      <w:r>
        <w:t>(</w:t>
      </w:r>
      <w:hyperlink r:id="rId2453" w:anchor="n192" w:history="1">
        <w:r>
          <w:rPr>
            <w:rStyle w:val="Hyperlink"/>
          </w:rPr>
          <w:t>192</w:t>
        </w:r>
      </w:hyperlink>
      <w:r>
        <w:t>)</w:t>
      </w:r>
      <w:r w:rsidR="00FA42D3" w:rsidRPr="00550F5A">
        <w:tab/>
      </w:r>
      <w:bookmarkStart w:id="2217" w:name="art219p1_V"/>
      <w:r w:rsidR="00FA42D3" w:rsidRPr="00550F5A">
        <w:t xml:space="preserve">V </w:t>
      </w:r>
      <w:bookmarkEnd w:id="2217"/>
      <w:r w:rsidR="00FA42D3" w:rsidRPr="00550F5A">
        <w:t>- nos casos previstos nos incisos I, II e III do caput deste artigo, quando a decisão estiver a cargo da Secretaria de Estado de Fazenda.</w:t>
      </w:r>
    </w:p>
    <w:p w14:paraId="392C4390" w14:textId="77777777" w:rsidR="00FA42D3" w:rsidRPr="00550F5A" w:rsidRDefault="002342D8" w:rsidP="00066C8D">
      <w:pPr>
        <w:pStyle w:val="Texto"/>
      </w:pPr>
      <w:r w:rsidRPr="00316691">
        <w:t>(</w:t>
      </w:r>
      <w:hyperlink r:id="rId2454" w:anchor="n234" w:history="1">
        <w:r w:rsidRPr="00316691">
          <w:rPr>
            <w:rStyle w:val="Hyperlink"/>
          </w:rPr>
          <w:t>234</w:t>
        </w:r>
      </w:hyperlink>
      <w:r w:rsidRPr="00316691">
        <w:t>)</w:t>
      </w:r>
      <w:r w:rsidR="00FA42D3" w:rsidRPr="00550F5A">
        <w:tab/>
      </w:r>
      <w:bookmarkStart w:id="2218" w:name="art219p2"/>
      <w:r w:rsidR="00FA42D3" w:rsidRPr="00550F5A">
        <w:t>§ 2</w:t>
      </w:r>
      <w:bookmarkEnd w:id="2218"/>
      <w:r w:rsidR="00FA42D3" w:rsidRPr="00550F5A">
        <w:t>º - Não se aplica o disposto no inciso V do caput deste artigo:</w:t>
      </w:r>
    </w:p>
    <w:p w14:paraId="7228CB98" w14:textId="77777777" w:rsidR="00FA42D3" w:rsidRPr="00550F5A" w:rsidRDefault="00C4042A" w:rsidP="00066C8D">
      <w:pPr>
        <w:pStyle w:val="Texto"/>
      </w:pPr>
      <w:r w:rsidRPr="00316691">
        <w:t>(</w:t>
      </w:r>
      <w:hyperlink r:id="rId2455" w:anchor="n235" w:history="1">
        <w:r w:rsidRPr="00316691">
          <w:rPr>
            <w:rStyle w:val="Hyperlink"/>
          </w:rPr>
          <w:t>235</w:t>
        </w:r>
      </w:hyperlink>
      <w:r w:rsidRPr="00316691">
        <w:t>)</w:t>
      </w:r>
      <w:r w:rsidR="00FA42D3" w:rsidRPr="00550F5A">
        <w:tab/>
      </w:r>
      <w:bookmarkStart w:id="2219" w:name="art219p2_i"/>
      <w:r w:rsidR="00FA42D3" w:rsidRPr="00550F5A">
        <w:t xml:space="preserve">I </w:t>
      </w:r>
      <w:bookmarkEnd w:id="2219"/>
      <w:r w:rsidR="00FA42D3" w:rsidRPr="00550F5A">
        <w:t>- aos créditos de natureza alimentar, inclusive honorários advocatícios;</w:t>
      </w:r>
    </w:p>
    <w:p w14:paraId="22176FB8" w14:textId="77777777" w:rsidR="00FA42D3" w:rsidRDefault="00C4042A" w:rsidP="00066C8D">
      <w:pPr>
        <w:pStyle w:val="Texto"/>
      </w:pPr>
      <w:r w:rsidRPr="00316691">
        <w:t>(</w:t>
      </w:r>
      <w:hyperlink r:id="rId2456" w:anchor="n235" w:history="1">
        <w:r w:rsidRPr="00316691">
          <w:rPr>
            <w:rStyle w:val="Hyperlink"/>
          </w:rPr>
          <w:t>235</w:t>
        </w:r>
      </w:hyperlink>
      <w:r w:rsidRPr="00316691">
        <w:t>)</w:t>
      </w:r>
      <w:r w:rsidR="00FA42D3">
        <w:rPr>
          <w:b/>
        </w:rPr>
        <w:tab/>
      </w:r>
      <w:bookmarkStart w:id="2220" w:name="art219p2_ii"/>
      <w:r w:rsidR="00FA42D3">
        <w:t xml:space="preserve">II </w:t>
      </w:r>
      <w:bookmarkEnd w:id="2220"/>
      <w:r w:rsidR="00FA42D3">
        <w:t>- aos créditos objeto de Requisição de Pequeno Valor, na forma da legislação aplicável.</w:t>
      </w:r>
    </w:p>
    <w:p w14:paraId="7825B617" w14:textId="77777777" w:rsidR="00FA42D3" w:rsidRDefault="00413F26" w:rsidP="00066C8D">
      <w:pPr>
        <w:pStyle w:val="Texto"/>
      </w:pPr>
      <w:r>
        <w:t>(</w:t>
      </w:r>
      <w:hyperlink r:id="rId2457" w:anchor="n192" w:history="1">
        <w:r>
          <w:rPr>
            <w:rStyle w:val="Hyperlink"/>
          </w:rPr>
          <w:t>192</w:t>
        </w:r>
      </w:hyperlink>
      <w:r>
        <w:t>)</w:t>
      </w:r>
      <w:r w:rsidR="00FA42D3">
        <w:tab/>
      </w:r>
      <w:bookmarkStart w:id="2221" w:name="art219p3"/>
      <w:r w:rsidR="00FA42D3">
        <w:t xml:space="preserve">§ 3º </w:t>
      </w:r>
      <w:bookmarkEnd w:id="2221"/>
      <w:r w:rsidR="00FA42D3">
        <w:t>Na hipótese do inciso I do caput deste artigo, a concessão de incentivos, benefícios ou favores fiscais e financeiros de qualquer natureza também está condicionada à emissão de atestado de regularidade fiscal, na forma prevista na legis</w:t>
      </w:r>
      <w:r w:rsidR="002B5EE9">
        <w:t>lação tributária.</w:t>
      </w:r>
    </w:p>
    <w:p w14:paraId="59C77ECC" w14:textId="77777777" w:rsidR="00143134" w:rsidRPr="00143134" w:rsidRDefault="00143134" w:rsidP="00143134">
      <w:pPr>
        <w:jc w:val="both"/>
        <w:rPr>
          <w:color w:val="040404"/>
        </w:rPr>
      </w:pPr>
      <w:r w:rsidRPr="00143134">
        <w:t>(</w:t>
      </w:r>
      <w:hyperlink r:id="rId2458" w:anchor="n418" w:history="1">
        <w:r w:rsidRPr="00143134">
          <w:rPr>
            <w:rStyle w:val="Hyperlink"/>
          </w:rPr>
          <w:t>418</w:t>
        </w:r>
      </w:hyperlink>
      <w:r w:rsidRPr="00143134">
        <w:t>)</w:t>
      </w:r>
      <w:r w:rsidRPr="00143134">
        <w:tab/>
      </w:r>
      <w:bookmarkStart w:id="2222" w:name="art219p4"/>
      <w:r w:rsidRPr="00143134">
        <w:rPr>
          <w:color w:val="040404"/>
        </w:rPr>
        <w:t>§ 4</w:t>
      </w:r>
      <w:bookmarkEnd w:id="2222"/>
      <w:r w:rsidRPr="00143134">
        <w:rPr>
          <w:color w:val="040404"/>
        </w:rPr>
        <w:t>º  Na hipótese do inciso I do caput, quando a decisão estiver a cargo da Secretaria de Estado de Fazenda, não será exigida a apresentação do documento de que trata o § 3º, ficando o deferimento do pedido condicionado a estar o interessado em situação que permita a sua emissão.</w:t>
      </w:r>
    </w:p>
    <w:p w14:paraId="55584E6C" w14:textId="77777777" w:rsidR="00143134" w:rsidRPr="00143134" w:rsidRDefault="00143134" w:rsidP="00143134">
      <w:pPr>
        <w:jc w:val="both"/>
        <w:rPr>
          <w:color w:val="040404"/>
        </w:rPr>
      </w:pPr>
      <w:r w:rsidRPr="00143134">
        <w:t>(</w:t>
      </w:r>
      <w:hyperlink r:id="rId2459" w:anchor="n418" w:history="1">
        <w:r w:rsidRPr="00143134">
          <w:rPr>
            <w:rStyle w:val="Hyperlink"/>
          </w:rPr>
          <w:t>418</w:t>
        </w:r>
      </w:hyperlink>
      <w:r w:rsidRPr="00143134">
        <w:t>)</w:t>
      </w:r>
      <w:r w:rsidRPr="00143134">
        <w:tab/>
      </w:r>
      <w:bookmarkStart w:id="2223" w:name="art219p5"/>
      <w:r w:rsidRPr="00143134">
        <w:rPr>
          <w:color w:val="040404"/>
        </w:rPr>
        <w:t xml:space="preserve">§ 5º </w:t>
      </w:r>
      <w:bookmarkEnd w:id="2223"/>
      <w:r w:rsidRPr="00143134">
        <w:rPr>
          <w:color w:val="040404"/>
        </w:rPr>
        <w:t> O fato de estar o contribuinte em situação que permita a emissão de certidão de débitos tributários positiva ou em condições que impossibilitem a obtenção da emissão do atestado de regularidade fiscal não impede a alteração de ofício de regime especial quando for de interesse do Fisco, desde que não implique ampliação de incentivos ou benefícios fiscais concedidos.</w:t>
      </w:r>
    </w:p>
    <w:p w14:paraId="37C557CE" w14:textId="77777777" w:rsidR="00143134" w:rsidRDefault="00143134" w:rsidP="00066C8D">
      <w:pPr>
        <w:pStyle w:val="Texto"/>
      </w:pPr>
    </w:p>
    <w:p w14:paraId="28C65A1F" w14:textId="77777777" w:rsidR="002B5EE9" w:rsidRPr="0023209C" w:rsidRDefault="005E7730" w:rsidP="0023209C">
      <w:pPr>
        <w:pStyle w:val="Texto"/>
      </w:pPr>
      <w:r w:rsidRPr="0023209C">
        <w:lastRenderedPageBreak/>
        <w:t>(</w:t>
      </w:r>
      <w:hyperlink r:id="rId2460" w:anchor="n266" w:history="1">
        <w:r w:rsidRPr="0023209C">
          <w:rPr>
            <w:rStyle w:val="Hyperlink"/>
          </w:rPr>
          <w:t>266</w:t>
        </w:r>
      </w:hyperlink>
      <w:r w:rsidRPr="0023209C">
        <w:t>)</w:t>
      </w:r>
      <w:r w:rsidR="002B5EE9" w:rsidRPr="0023209C">
        <w:rPr>
          <w:b/>
        </w:rPr>
        <w:tab/>
      </w:r>
      <w:bookmarkStart w:id="2224" w:name="art219A"/>
      <w:r w:rsidR="002B5EE9" w:rsidRPr="0023209C">
        <w:rPr>
          <w:b/>
        </w:rPr>
        <w:t>Art. 219-A</w:t>
      </w:r>
      <w:r w:rsidR="002B5EE9" w:rsidRPr="0023209C">
        <w:t xml:space="preserve"> </w:t>
      </w:r>
      <w:bookmarkEnd w:id="2224"/>
      <w:r w:rsidR="002B5EE9" w:rsidRPr="0023209C">
        <w:t>- A certidão de débitos tributários será considerada positiva com efeito de negativa quando dela constar crédito tributário cuja exigibilidade esteja suspensa ou em curso de cobrança executiva com penhora suficiente de bens, o que deverá ser comprovado pelo interessado perante a administração.</w:t>
      </w:r>
    </w:p>
    <w:p w14:paraId="5C7C1A65" w14:textId="77777777" w:rsidR="00B46FFE" w:rsidRPr="0023209C" w:rsidRDefault="003A4AD5" w:rsidP="0023209C">
      <w:pPr>
        <w:pStyle w:val="Texto"/>
      </w:pPr>
      <w:r w:rsidRPr="0023209C">
        <w:t>(</w:t>
      </w:r>
      <w:hyperlink r:id="rId2461" w:anchor="n355" w:history="1">
        <w:r w:rsidRPr="0023209C">
          <w:rPr>
            <w:rStyle w:val="Hyperlink"/>
          </w:rPr>
          <w:t>35</w:t>
        </w:r>
        <w:r w:rsidR="0059209F" w:rsidRPr="0023209C">
          <w:rPr>
            <w:rStyle w:val="Hyperlink"/>
          </w:rPr>
          <w:t>5</w:t>
        </w:r>
      </w:hyperlink>
      <w:r w:rsidR="0023209C" w:rsidRPr="0023209C">
        <w:t xml:space="preserve">, </w:t>
      </w:r>
      <w:hyperlink r:id="rId2462" w:anchor="n436" w:history="1">
        <w:r w:rsidR="0023209C" w:rsidRPr="0023209C">
          <w:rPr>
            <w:rStyle w:val="Hyperlink"/>
          </w:rPr>
          <w:t>436</w:t>
        </w:r>
      </w:hyperlink>
      <w:r w:rsidRPr="0023209C">
        <w:t>)</w:t>
      </w:r>
      <w:r w:rsidR="00F448B9">
        <w:t xml:space="preserve"> </w:t>
      </w:r>
      <w:bookmarkStart w:id="2225" w:name="art219Apu"/>
      <w:r w:rsidR="0023209C" w:rsidRPr="0023209C">
        <w:t>§1º</w:t>
      </w:r>
      <w:r w:rsidR="002B5EE9" w:rsidRPr="0023209C">
        <w:t xml:space="preserve"> </w:t>
      </w:r>
      <w:bookmarkEnd w:id="2225"/>
      <w:r w:rsidR="00B46FFE" w:rsidRPr="0023209C">
        <w:t>. Terá os mesmos efeitos da certidão a que se refere o caput a certidão:</w:t>
      </w:r>
    </w:p>
    <w:p w14:paraId="200D8B4E" w14:textId="77777777" w:rsidR="00B46FFE" w:rsidRPr="0023209C" w:rsidRDefault="00B46FFE" w:rsidP="0023209C">
      <w:pPr>
        <w:jc w:val="both"/>
      </w:pPr>
      <w:r w:rsidRPr="0023209C">
        <w:t>(</w:t>
      </w:r>
      <w:hyperlink r:id="rId2463" w:anchor="n357" w:history="1">
        <w:r w:rsidRPr="0023209C">
          <w:rPr>
            <w:rStyle w:val="Hyperlink"/>
          </w:rPr>
          <w:t>357</w:t>
        </w:r>
      </w:hyperlink>
      <w:r w:rsidRPr="0023209C">
        <w:t>)</w:t>
      </w:r>
      <w:r w:rsidRPr="0023209C">
        <w:tab/>
      </w:r>
      <w:bookmarkStart w:id="2226" w:name="art219Apu_i"/>
      <w:r w:rsidRPr="0023209C">
        <w:t xml:space="preserve">I </w:t>
      </w:r>
      <w:bookmarkEnd w:id="2226"/>
      <w:r w:rsidRPr="0023209C">
        <w:t>- emitida no prazo para apresentação de impugnação pelo sujeito passivo contra lançamento de crédito tributário;</w:t>
      </w:r>
    </w:p>
    <w:p w14:paraId="42A5F76B" w14:textId="77777777" w:rsidR="00B46FFE" w:rsidRPr="0023209C" w:rsidRDefault="00B46FFE" w:rsidP="0023209C">
      <w:pPr>
        <w:jc w:val="both"/>
      </w:pPr>
      <w:r w:rsidRPr="0023209C">
        <w:t>(</w:t>
      </w:r>
      <w:hyperlink r:id="rId2464" w:anchor="n357" w:history="1">
        <w:r w:rsidRPr="0023209C">
          <w:rPr>
            <w:rStyle w:val="Hyperlink"/>
          </w:rPr>
          <w:t>357</w:t>
        </w:r>
      </w:hyperlink>
      <w:r w:rsidRPr="0023209C">
        <w:t>)</w:t>
      </w:r>
      <w:r w:rsidRPr="0023209C">
        <w:tab/>
      </w:r>
      <w:bookmarkStart w:id="2227" w:name="art219Apu_ii"/>
      <w:r w:rsidRPr="0023209C">
        <w:t>II</w:t>
      </w:r>
      <w:bookmarkEnd w:id="2227"/>
      <w:r w:rsidRPr="0023209C">
        <w:t xml:space="preserve"> - emitida após a decisão irrecorrível na esfera administrativa contra o sujeito passivo e até a inscrição em dívida ativa do respectivo crédito tributário;</w:t>
      </w:r>
    </w:p>
    <w:p w14:paraId="741193AB" w14:textId="77777777" w:rsidR="00B46FFE" w:rsidRPr="0023209C" w:rsidRDefault="00B46FFE" w:rsidP="0023209C">
      <w:pPr>
        <w:jc w:val="both"/>
      </w:pPr>
      <w:r w:rsidRPr="0023209C">
        <w:t>(</w:t>
      </w:r>
      <w:hyperlink r:id="rId2465" w:anchor="n357" w:history="1">
        <w:r w:rsidRPr="0023209C">
          <w:rPr>
            <w:rStyle w:val="Hyperlink"/>
          </w:rPr>
          <w:t>357</w:t>
        </w:r>
      </w:hyperlink>
      <w:r w:rsidRPr="0023209C">
        <w:t>)</w:t>
      </w:r>
      <w:r w:rsidRPr="0023209C">
        <w:tab/>
      </w:r>
      <w:bookmarkStart w:id="2228" w:name="art219Apu_iii"/>
      <w:r w:rsidRPr="0023209C">
        <w:t>III</w:t>
      </w:r>
      <w:bookmarkEnd w:id="2228"/>
      <w:r w:rsidRPr="0023209C">
        <w:t xml:space="preserve"> - referente a responsável subsidiário antes do despacho do juiz que ordenar sua citação em processo de execução fiscal.</w:t>
      </w:r>
    </w:p>
    <w:p w14:paraId="615AF21E" w14:textId="77777777" w:rsidR="0023209C" w:rsidRPr="0023209C" w:rsidRDefault="0023209C" w:rsidP="0023209C">
      <w:pPr>
        <w:jc w:val="both"/>
        <w:rPr>
          <w:color w:val="040404"/>
        </w:rPr>
      </w:pPr>
      <w:r w:rsidRPr="0023209C">
        <w:t>(</w:t>
      </w:r>
      <w:hyperlink r:id="rId2466" w:anchor="n431" w:history="1">
        <w:r w:rsidRPr="0023209C">
          <w:rPr>
            <w:rStyle w:val="Hyperlink"/>
          </w:rPr>
          <w:t>431</w:t>
        </w:r>
      </w:hyperlink>
      <w:r w:rsidRPr="0023209C">
        <w:t>)</w:t>
      </w:r>
      <w:r w:rsidRPr="0023209C">
        <w:tab/>
      </w:r>
      <w:bookmarkStart w:id="2229" w:name="art219Ap2"/>
      <w:r w:rsidRPr="0023209C">
        <w:rPr>
          <w:color w:val="040404"/>
        </w:rPr>
        <w:t>§ 2º</w:t>
      </w:r>
      <w:bookmarkEnd w:id="2229"/>
      <w:r w:rsidRPr="0023209C">
        <w:rPr>
          <w:color w:val="040404"/>
        </w:rPr>
        <w:t xml:space="preserve">  Na hipótese de inadimplemento de parcela relativa a parcelamento de crédito tributário, a certidão de débitos tributários será positiva, ainda que não tenha ocorrido a desistência do parcelamento, conforme dispuser o regulamento.</w:t>
      </w:r>
    </w:p>
    <w:p w14:paraId="7907516C" w14:textId="77777777" w:rsidR="00C9425E" w:rsidRPr="0023209C" w:rsidRDefault="00C9425E" w:rsidP="0023209C">
      <w:pPr>
        <w:pStyle w:val="Texto"/>
      </w:pPr>
    </w:p>
    <w:p w14:paraId="28CB84FC" w14:textId="77777777" w:rsidR="009B62E0" w:rsidRDefault="009B62E0" w:rsidP="00066C8D">
      <w:pPr>
        <w:pStyle w:val="Texto"/>
      </w:pPr>
      <w:r w:rsidRPr="00AB0166">
        <w:t>(</w:t>
      </w:r>
      <w:hyperlink r:id="rId2467" w:anchor="n407" w:history="1">
        <w:r w:rsidR="00C12D4A" w:rsidRPr="00AB0166">
          <w:rPr>
            <w:rStyle w:val="Hyperlink"/>
          </w:rPr>
          <w:t>407</w:t>
        </w:r>
      </w:hyperlink>
      <w:r w:rsidRPr="00AB0166">
        <w:t>)</w:t>
      </w:r>
      <w:r w:rsidR="00762623" w:rsidRPr="0023209C">
        <w:tab/>
      </w:r>
      <w:bookmarkStart w:id="2230" w:name="art219B"/>
      <w:r w:rsidRPr="00AB0166">
        <w:rPr>
          <w:b/>
        </w:rPr>
        <w:t>Art. 219-B</w:t>
      </w:r>
      <w:bookmarkEnd w:id="2230"/>
      <w:r w:rsidRPr="00AB0166">
        <w:t xml:space="preserve"> - </w:t>
      </w:r>
      <w:r w:rsidR="00C12D4A" w:rsidRPr="008D13A6">
        <w:t>A certidão de débitos tributários negativa apresentada para instruir qualquer dos procedimentos previstos nas hipóteses dos incisos do § 1º do art. 219, desde que confirmada a sua autenticidade e dentro do respectivo prazo de validade na data da decisão do pedido, deverá ser considerada para este efeito, dispensando-se a verificação no sistema eletrônico da condição de estar o requerente em situação que permitiria a emissão daquela certidão.</w:t>
      </w:r>
    </w:p>
    <w:p w14:paraId="22B98EFE" w14:textId="77777777" w:rsidR="009E0647" w:rsidRDefault="009E0647" w:rsidP="00066C8D">
      <w:pPr>
        <w:pStyle w:val="Texto"/>
      </w:pPr>
      <w:r>
        <w:br w:type="page"/>
      </w:r>
    </w:p>
    <w:p w14:paraId="43AF58C6" w14:textId="77777777" w:rsidR="007F6D56" w:rsidRDefault="007F6D56" w:rsidP="007F6D56">
      <w:pPr>
        <w:pStyle w:val="Texto"/>
      </w:pPr>
    </w:p>
    <w:p w14:paraId="38ED8E1B" w14:textId="77777777" w:rsidR="00FA42D3" w:rsidRPr="009133D8" w:rsidRDefault="00FA42D3" w:rsidP="009133D8">
      <w:pPr>
        <w:pStyle w:val="TTULO"/>
        <w:rPr>
          <w:rFonts w:ascii="Times New Roman" w:hAnsi="Times New Roman"/>
          <w:bCs/>
        </w:rPr>
      </w:pPr>
      <w:r w:rsidRPr="009133D8">
        <w:rPr>
          <w:rFonts w:ascii="Times New Roman" w:hAnsi="Times New Roman"/>
          <w:bCs/>
        </w:rPr>
        <w:t>TÍTULO III</w:t>
      </w:r>
    </w:p>
    <w:p w14:paraId="0C71640C" w14:textId="77777777" w:rsidR="00FA42D3" w:rsidRPr="009133D8" w:rsidRDefault="00FA42D3" w:rsidP="009133D8">
      <w:pPr>
        <w:pStyle w:val="TTULO"/>
        <w:rPr>
          <w:rFonts w:ascii="Times New Roman" w:hAnsi="Times New Roman"/>
          <w:bCs/>
        </w:rPr>
      </w:pPr>
      <w:r w:rsidRPr="009133D8">
        <w:rPr>
          <w:rFonts w:ascii="Times New Roman" w:hAnsi="Times New Roman"/>
          <w:bCs/>
        </w:rPr>
        <w:t>Das Disposições Gerais, Finais e Transitórias</w:t>
      </w:r>
    </w:p>
    <w:p w14:paraId="7517E9B6" w14:textId="77777777" w:rsidR="00FA42D3" w:rsidRDefault="00FA42D3" w:rsidP="00066C8D">
      <w:pPr>
        <w:pStyle w:val="Texto"/>
      </w:pPr>
    </w:p>
    <w:p w14:paraId="316DE4A7" w14:textId="77777777" w:rsidR="00FA42D3" w:rsidRDefault="00FA42D3" w:rsidP="00762623">
      <w:pPr>
        <w:pStyle w:val="Texto"/>
        <w:ind w:firstLine="709"/>
      </w:pPr>
      <w:bookmarkStart w:id="2231" w:name="art220"/>
      <w:r>
        <w:rPr>
          <w:b/>
        </w:rPr>
        <w:t>Art. 220</w:t>
      </w:r>
      <w:bookmarkEnd w:id="2231"/>
      <w:r>
        <w:rPr>
          <w:b/>
        </w:rPr>
        <w:t xml:space="preserve"> </w:t>
      </w:r>
      <w:r>
        <w:t>- Ficam revogadas as decisões, orientações, concessões de regimes especiais e quaisquer outros atos administrativos, conflitantes com os dispositivos desta lei ou com normas estabelecidas em Convênios.</w:t>
      </w:r>
    </w:p>
    <w:p w14:paraId="5FE9A61E" w14:textId="77777777" w:rsidR="00FA42D3" w:rsidRDefault="00FA42D3" w:rsidP="00066C8D">
      <w:pPr>
        <w:pStyle w:val="Texto"/>
      </w:pPr>
    </w:p>
    <w:p w14:paraId="2196C9BB" w14:textId="77777777" w:rsidR="00FA42D3" w:rsidRDefault="00362A0B" w:rsidP="00066C8D">
      <w:pPr>
        <w:pStyle w:val="Texto"/>
      </w:pPr>
      <w:r w:rsidRPr="00487E4F">
        <w:t>(</w:t>
      </w:r>
      <w:hyperlink r:id="rId2468" w:anchor="n188" w:history="1">
        <w:r w:rsidRPr="00487E4F">
          <w:rPr>
            <w:rStyle w:val="Hyperlink"/>
          </w:rPr>
          <w:t>188</w:t>
        </w:r>
      </w:hyperlink>
      <w:r w:rsidRPr="00487E4F">
        <w:t>)</w:t>
      </w:r>
      <w:r w:rsidR="00FA42D3">
        <w:tab/>
      </w:r>
      <w:bookmarkStart w:id="2232" w:name="art221"/>
      <w:r w:rsidR="00FA42D3">
        <w:rPr>
          <w:b/>
        </w:rPr>
        <w:t>Art. 221</w:t>
      </w:r>
      <w:r w:rsidR="00FA42D3">
        <w:t xml:space="preserve"> </w:t>
      </w:r>
      <w:bookmarkEnd w:id="2232"/>
      <w:r w:rsidR="00FA42D3">
        <w:t>- A Secretaria de Estado de Fazenda disponibilizará, sempre que necessário, modelos de declarações e de documentos, para efeito de fiscalização, lançamento, cobrança, informações e recolhimento de tributos estaduais.</w:t>
      </w:r>
    </w:p>
    <w:p w14:paraId="30C5D5F0" w14:textId="77777777" w:rsidR="00FA42D3" w:rsidRDefault="00FA42D3" w:rsidP="00066C8D">
      <w:pPr>
        <w:pStyle w:val="Texto"/>
      </w:pPr>
    </w:p>
    <w:p w14:paraId="30AD2B36" w14:textId="77777777" w:rsidR="00FA42D3" w:rsidRDefault="00FA42D3" w:rsidP="00066C8D">
      <w:pPr>
        <w:pStyle w:val="Texto"/>
      </w:pPr>
      <w:r>
        <w:rPr>
          <w:b/>
        </w:rPr>
        <w:t>(</w:t>
      </w:r>
      <w:hyperlink r:id="rId2469" w:anchor="n154" w:history="1">
        <w:r>
          <w:rPr>
            <w:rStyle w:val="Hyperlink"/>
          </w:rPr>
          <w:t>154</w:t>
        </w:r>
      </w:hyperlink>
      <w:r>
        <w:rPr>
          <w:b/>
        </w:rPr>
        <w:t>)</w:t>
      </w:r>
      <w:r>
        <w:rPr>
          <w:b/>
        </w:rPr>
        <w:tab/>
      </w:r>
      <w:bookmarkStart w:id="2233" w:name="art222"/>
      <w:r>
        <w:rPr>
          <w:b/>
        </w:rPr>
        <w:t>Art. 222</w:t>
      </w:r>
      <w:r>
        <w:t xml:space="preserve"> </w:t>
      </w:r>
      <w:bookmarkEnd w:id="2233"/>
      <w:r>
        <w:t xml:space="preserve">- O crédito da Fazenda Pública cujo pagamento não for realizado no respectivo vencimento sujeita-se à cobrança administrativa, até por meio de instituição financeira contratada segundo os princípios da Lei Federal nº 8.666, de 21 de junho de 1993, e da Lei nº 9.444, de 25 de novembro de </w:t>
      </w:r>
      <w:smartTag w:uri="urn:schemas-microsoft-com:office:smarttags" w:element="metricconverter">
        <w:smartTagPr>
          <w:attr w:name="ProductID" w:val="1987, a"/>
        </w:smartTagPr>
        <w:r>
          <w:t>1987, a</w:t>
        </w:r>
      </w:smartTag>
      <w:r>
        <w:t xml:space="preserve"> protesto e a inscrição em dívida ativa, sem prejuízo das medidas judiciais cabíveis.</w:t>
      </w:r>
    </w:p>
    <w:p w14:paraId="7E5F73FB" w14:textId="77777777" w:rsidR="00FA42D3" w:rsidRDefault="00027B52" w:rsidP="00066C8D">
      <w:pPr>
        <w:pStyle w:val="Texto"/>
      </w:pPr>
      <w:r w:rsidRPr="00487E4F">
        <w:t>(</w:t>
      </w:r>
      <w:hyperlink r:id="rId2470" w:anchor="n186" w:history="1">
        <w:r w:rsidRPr="00487E4F">
          <w:rPr>
            <w:rStyle w:val="Hyperlink"/>
          </w:rPr>
          <w:t>186</w:t>
        </w:r>
      </w:hyperlink>
      <w:r w:rsidRPr="00487E4F">
        <w:t>)</w:t>
      </w:r>
      <w:r w:rsidR="00FA42D3">
        <w:tab/>
      </w:r>
      <w:bookmarkStart w:id="2234" w:name="art222p1"/>
      <w:r w:rsidR="00FA42D3">
        <w:t>§ 1º</w:t>
      </w:r>
      <w:bookmarkEnd w:id="2234"/>
      <w:r w:rsidR="00FA42D3">
        <w:t xml:space="preserve"> - Compete ao Secretário de Estado de Fazenda regulamentar as formas de cobrança administrativa, a qual não ultrapassará o prazo de trinta dias, contado do vencimento do prazo para impugnação ou pagamento com redução de multas ou da decisão irrecorrível na esfera administrativa, quando o processo deverá ser encaminhado à Advocacia-Geral do Estado para a cobrança judicial.</w:t>
      </w:r>
    </w:p>
    <w:p w14:paraId="2EF15B52" w14:textId="77777777" w:rsidR="00C93239" w:rsidRDefault="00027B52" w:rsidP="00066C8D">
      <w:pPr>
        <w:pStyle w:val="Texto"/>
      </w:pPr>
      <w:r w:rsidRPr="00487E4F">
        <w:t>(</w:t>
      </w:r>
      <w:hyperlink r:id="rId2471" w:anchor="n186" w:history="1">
        <w:r w:rsidRPr="00487E4F">
          <w:rPr>
            <w:rStyle w:val="Hyperlink"/>
          </w:rPr>
          <w:t>186</w:t>
        </w:r>
      </w:hyperlink>
      <w:r w:rsidRPr="00487E4F">
        <w:t>)</w:t>
      </w:r>
      <w:r w:rsidR="00C93239">
        <w:tab/>
      </w:r>
      <w:bookmarkStart w:id="2235" w:name="art222p2"/>
      <w:r w:rsidR="00C93239">
        <w:t xml:space="preserve">§ 2º </w:t>
      </w:r>
      <w:bookmarkEnd w:id="2235"/>
      <w:r w:rsidR="00C93239">
        <w:t>- Para fins de instrução de PTA, a repartição fazendária, antes do seu encaminhamento para inscrição em dívida ativa, realizará pesquisa prévia de bens dos devedores em cartório de registro de imóveis localizado em sua circunscrição.</w:t>
      </w:r>
    </w:p>
    <w:p w14:paraId="7C492B6E" w14:textId="77777777" w:rsidR="00C93239" w:rsidRDefault="00027B52" w:rsidP="00066C8D">
      <w:pPr>
        <w:pStyle w:val="Texto"/>
      </w:pPr>
      <w:r w:rsidRPr="00487E4F">
        <w:t>(</w:t>
      </w:r>
      <w:hyperlink r:id="rId2472" w:anchor="n186" w:history="1">
        <w:r w:rsidRPr="00487E4F">
          <w:rPr>
            <w:rStyle w:val="Hyperlink"/>
          </w:rPr>
          <w:t>186</w:t>
        </w:r>
      </w:hyperlink>
      <w:r w:rsidRPr="00487E4F">
        <w:t>)</w:t>
      </w:r>
      <w:r w:rsidR="00C93239">
        <w:tab/>
      </w:r>
      <w:bookmarkStart w:id="2236" w:name="art222p3"/>
      <w:r w:rsidR="00C93239">
        <w:t xml:space="preserve">§ 3º </w:t>
      </w:r>
      <w:bookmarkEnd w:id="2236"/>
      <w:r w:rsidR="00C93239">
        <w:t>- O disposto no § 2º deste artigo aplica-se aos créditos tributários superiores a 100.000 (cem mil) UFEMGs.</w:t>
      </w:r>
    </w:p>
    <w:p w14:paraId="1E142894" w14:textId="77777777" w:rsidR="00C93239" w:rsidRDefault="00027B52" w:rsidP="00066C8D">
      <w:pPr>
        <w:pStyle w:val="Texto"/>
      </w:pPr>
      <w:r w:rsidRPr="00487E4F">
        <w:t>(</w:t>
      </w:r>
      <w:hyperlink r:id="rId2473" w:anchor="n186" w:history="1">
        <w:r w:rsidRPr="00487E4F">
          <w:rPr>
            <w:rStyle w:val="Hyperlink"/>
          </w:rPr>
          <w:t>186</w:t>
        </w:r>
      </w:hyperlink>
      <w:r w:rsidRPr="00487E4F">
        <w:t>)</w:t>
      </w:r>
      <w:r w:rsidR="00C93239">
        <w:tab/>
      </w:r>
      <w:bookmarkStart w:id="2237" w:name="art222p4"/>
      <w:r w:rsidR="00C93239">
        <w:t xml:space="preserve">§ 4º </w:t>
      </w:r>
      <w:bookmarkEnd w:id="2237"/>
      <w:r w:rsidR="00C93239">
        <w:t>- A pesquisa a que se refere § 2º deste artigo é isenta de pagamento de custas e emolumentos extrajudiciais.</w:t>
      </w:r>
    </w:p>
    <w:p w14:paraId="066574EF" w14:textId="77777777" w:rsidR="00C93239" w:rsidRDefault="00C93239" w:rsidP="00066C8D">
      <w:pPr>
        <w:pStyle w:val="Texto"/>
      </w:pPr>
    </w:p>
    <w:p w14:paraId="7D43AD04" w14:textId="77777777" w:rsidR="00C93239" w:rsidRDefault="00C93239" w:rsidP="00762623">
      <w:pPr>
        <w:pStyle w:val="Texto"/>
        <w:ind w:firstLine="709"/>
      </w:pPr>
      <w:bookmarkStart w:id="2238" w:name="art223"/>
      <w:r>
        <w:rPr>
          <w:b/>
        </w:rPr>
        <w:t xml:space="preserve">Art. 223 </w:t>
      </w:r>
      <w:bookmarkEnd w:id="2238"/>
      <w:r>
        <w:t>- Para manutenção dos serviços de arrecadação, fiscalização, registro, controle e distribuição da parcela do Imposto sobre Operações Relativas à Circulação de Mercadorias pertencentes aos Municípios, o Estado poderá celebrar convênios com estes, se assim interessar às duas partes.</w:t>
      </w:r>
    </w:p>
    <w:p w14:paraId="28517B80" w14:textId="77777777" w:rsidR="002B5EE9" w:rsidRDefault="002B5EE9" w:rsidP="00066C8D">
      <w:pPr>
        <w:pStyle w:val="Texto"/>
      </w:pPr>
    </w:p>
    <w:p w14:paraId="58FB9984" w14:textId="77777777" w:rsidR="00FA42D3" w:rsidRDefault="00FA42D3" w:rsidP="00066C8D">
      <w:pPr>
        <w:pStyle w:val="Texto"/>
      </w:pPr>
      <w:r w:rsidRPr="00EB0DEA">
        <w:t>(</w:t>
      </w:r>
      <w:hyperlink r:id="rId2474" w:anchor="n176" w:history="1">
        <w:r w:rsidRPr="00EB0DEA">
          <w:rPr>
            <w:rStyle w:val="Hyperlink"/>
          </w:rPr>
          <w:t>176</w:t>
        </w:r>
      </w:hyperlink>
      <w:r w:rsidRPr="00EB0DEA">
        <w:t>)</w:t>
      </w:r>
      <w:r>
        <w:tab/>
      </w:r>
      <w:bookmarkStart w:id="2239" w:name="art224"/>
      <w:r>
        <w:rPr>
          <w:b/>
        </w:rPr>
        <w:t>Art. 224</w:t>
      </w:r>
      <w:r>
        <w:t xml:space="preserve"> </w:t>
      </w:r>
      <w:bookmarkEnd w:id="2239"/>
      <w:r>
        <w:t xml:space="preserve">- As importâncias fixas ou correspondentes a tributos, multas, limites para fixação de multas ou limites de faixas para efeito de tributação serão expressas por meio de múltiplos e submúltiplos da unidade denominada Unidade Fiscal do Estado de Minas Gerais, a qual figurará na legislação tributária sob forma abreviada de UFEMG. </w:t>
      </w:r>
    </w:p>
    <w:p w14:paraId="473D49C0" w14:textId="77777777" w:rsidR="00FA42D3" w:rsidRPr="00EB0DEA" w:rsidRDefault="00413F26" w:rsidP="00066C8D">
      <w:pPr>
        <w:pStyle w:val="Texto"/>
      </w:pPr>
      <w:r w:rsidRPr="00EB0DEA">
        <w:t>(</w:t>
      </w:r>
      <w:hyperlink r:id="rId2475" w:anchor="n176" w:history="1">
        <w:r w:rsidRPr="00EB0DEA">
          <w:rPr>
            <w:rStyle w:val="Hyperlink"/>
          </w:rPr>
          <w:t>176</w:t>
        </w:r>
      </w:hyperlink>
      <w:r w:rsidRPr="00EB0DEA">
        <w:t>)</w:t>
      </w:r>
      <w:r w:rsidR="00FA42D3" w:rsidRPr="00EB0DEA">
        <w:tab/>
      </w:r>
      <w:bookmarkStart w:id="2240" w:name="art224p1"/>
      <w:r w:rsidR="00FA42D3" w:rsidRPr="00EB0DEA">
        <w:t xml:space="preserve">§ 1º </w:t>
      </w:r>
      <w:bookmarkEnd w:id="2240"/>
      <w:r w:rsidR="00FA42D3" w:rsidRPr="00EB0DEA">
        <w:t xml:space="preserve">- As menções, na legislação tributária estadual, à Unidade Fiscal de Referência - UFIR - consideram-se feitas à UFEMG, bem como os valores em UFIR consideram-se expressos em UFEMG. </w:t>
      </w:r>
    </w:p>
    <w:p w14:paraId="15431AB4" w14:textId="77777777" w:rsidR="00FA42D3" w:rsidRPr="00EB0DEA" w:rsidRDefault="00413F26" w:rsidP="00066C8D">
      <w:pPr>
        <w:pStyle w:val="Texto"/>
      </w:pPr>
      <w:r w:rsidRPr="00EB0DEA">
        <w:t>(</w:t>
      </w:r>
      <w:hyperlink r:id="rId2476" w:anchor="n176" w:history="1">
        <w:r w:rsidRPr="00EB0DEA">
          <w:rPr>
            <w:rStyle w:val="Hyperlink"/>
          </w:rPr>
          <w:t>176</w:t>
        </w:r>
      </w:hyperlink>
      <w:r w:rsidRPr="00EB0DEA">
        <w:t>)</w:t>
      </w:r>
      <w:r w:rsidR="00FA42D3" w:rsidRPr="00EB0DEA">
        <w:tab/>
      </w:r>
      <w:bookmarkStart w:id="2241" w:name="art224p2"/>
      <w:r w:rsidR="00FA42D3" w:rsidRPr="00EB0DEA">
        <w:t xml:space="preserve">§ 2º </w:t>
      </w:r>
      <w:bookmarkEnd w:id="2241"/>
      <w:r w:rsidR="00FA42D3" w:rsidRPr="00EB0DEA">
        <w:t xml:space="preserve">- Aplica-se o disposto no parágrafo anterior também às menções e aos valores expressos </w:t>
      </w:r>
      <w:smartTag w:uri="urn:schemas-microsoft-com:office:smarttags" w:element="PersonName">
        <w:smartTagPr>
          <w:attr w:name="ProductID" w:val="em Unidade Padr￣o Fiscal"/>
        </w:smartTagPr>
        <w:r w:rsidR="00FA42D3" w:rsidRPr="00EB0DEA">
          <w:t>em Unidade Padrão Fiscal</w:t>
        </w:r>
      </w:smartTag>
      <w:r w:rsidR="00FA42D3" w:rsidRPr="00EB0DEA">
        <w:t xml:space="preserve"> do Estado de Minas Gerais - UPFMG -, hipótese em que os valores expressos em UPFMG serão multiplicados por fator equivalente a 48,98 (quarenta e oito inteiros e noventa e oito centésimos). </w:t>
      </w:r>
    </w:p>
    <w:p w14:paraId="4A641799" w14:textId="77777777" w:rsidR="00FA42D3" w:rsidRPr="00EB0DEA" w:rsidRDefault="00413F26" w:rsidP="00066C8D">
      <w:pPr>
        <w:pStyle w:val="Texto"/>
      </w:pPr>
      <w:r w:rsidRPr="00EB0DEA">
        <w:t>(</w:t>
      </w:r>
      <w:hyperlink r:id="rId2477" w:anchor="n176" w:history="1">
        <w:r w:rsidRPr="00EB0DEA">
          <w:rPr>
            <w:rStyle w:val="Hyperlink"/>
          </w:rPr>
          <w:t>176</w:t>
        </w:r>
      </w:hyperlink>
      <w:r w:rsidRPr="00EB0DEA">
        <w:t>)</w:t>
      </w:r>
      <w:r w:rsidR="00FA42D3" w:rsidRPr="00EB0DEA">
        <w:tab/>
      </w:r>
      <w:bookmarkStart w:id="2242" w:name="art224p3"/>
      <w:r w:rsidR="00FA42D3" w:rsidRPr="00EB0DEA">
        <w:t xml:space="preserve">§ 3º </w:t>
      </w:r>
      <w:bookmarkEnd w:id="2242"/>
      <w:r w:rsidR="00FA42D3" w:rsidRPr="00EB0DEA">
        <w:t>- O valor da UFEMG, em unidade monetária nacional, será divulgada anualmente, até o dia 15 de dezembro, para vigência no exercício financeiro seguinte, por meio de resolução da Secretaria de Estado da Fazenda.</w:t>
      </w:r>
    </w:p>
    <w:p w14:paraId="7CEA28DD" w14:textId="77777777" w:rsidR="00FA42D3" w:rsidRPr="00EB0DEA" w:rsidRDefault="001A3BC0" w:rsidP="00066C8D">
      <w:pPr>
        <w:pStyle w:val="Texto"/>
      </w:pPr>
      <w:r w:rsidRPr="00010786">
        <w:t>(</w:t>
      </w:r>
      <w:hyperlink r:id="rId2478" w:anchor="n507" w:history="1">
        <w:r>
          <w:rPr>
            <w:rStyle w:val="Hyperlink"/>
          </w:rPr>
          <w:t>507</w:t>
        </w:r>
      </w:hyperlink>
      <w:r w:rsidRPr="00010786">
        <w:t>)</w:t>
      </w:r>
      <w:r>
        <w:tab/>
      </w:r>
      <w:bookmarkStart w:id="2243" w:name="art224p4"/>
      <w:r>
        <w:t>§ 4º</w:t>
      </w:r>
      <w:bookmarkEnd w:id="2243"/>
      <w:r>
        <w:t xml:space="preserve"> - O valor da Ufemg será atualizado anualmente pela variação positiva do Índice Geral de Preços - Disponibilidade Interna - IGP-DI -, da Fundação Getúlio Vargas, ou de outro índice que vier a substituí-lo, ocorrida no período compreendido entre novembro de um ano e outubro do ano seguinte.</w:t>
      </w:r>
    </w:p>
    <w:p w14:paraId="2F6EA0FB" w14:textId="77777777" w:rsidR="0006050E" w:rsidRDefault="0006050E" w:rsidP="0006050E">
      <w:pPr>
        <w:pStyle w:val="Texto"/>
      </w:pPr>
      <w:r w:rsidRPr="002E6248">
        <w:t>(</w:t>
      </w:r>
      <w:hyperlink r:id="rId2479" w:anchor="n544" w:history="1">
        <w:r>
          <w:rPr>
            <w:rStyle w:val="Hyperlink"/>
          </w:rPr>
          <w:t>544</w:t>
        </w:r>
      </w:hyperlink>
      <w:r w:rsidRPr="002E6248">
        <w:t>)</w:t>
      </w:r>
      <w:r>
        <w:tab/>
      </w:r>
      <w:bookmarkStart w:id="2244" w:name="art224p4A"/>
      <w:r w:rsidRPr="00E728DB">
        <w:t xml:space="preserve">§ 4º-A </w:t>
      </w:r>
      <w:bookmarkEnd w:id="2244"/>
      <w:r>
        <w:t>-</w:t>
      </w:r>
      <w:r w:rsidRPr="00E728DB">
        <w:t xml:space="preserve"> Em substituição ao disposto no § 4º, o valor da Ufemg será atualizado, para aplicação no exercício fiscal de 2021, pela variação média anual do IGP-DI, da Fundação Getúlio Vargas, ocorrida no período entre novembro de 2014 e outubro 2019, considerando-se, para cada ano, o período entre novembro de um ano e outubro do ano seguinte. </w:t>
      </w:r>
    </w:p>
    <w:p w14:paraId="3E2E8FC9" w14:textId="45C5B83A" w:rsidR="00FA42D3" w:rsidRPr="00EB0DEA" w:rsidRDefault="00413F26" w:rsidP="00066C8D">
      <w:pPr>
        <w:pStyle w:val="Texto"/>
      </w:pPr>
      <w:r w:rsidRPr="00EB0DEA">
        <w:t>(</w:t>
      </w:r>
      <w:hyperlink r:id="rId2480" w:anchor="n176" w:history="1">
        <w:r w:rsidRPr="00EB0DEA">
          <w:rPr>
            <w:rStyle w:val="Hyperlink"/>
          </w:rPr>
          <w:t>176</w:t>
        </w:r>
      </w:hyperlink>
      <w:r w:rsidRPr="00EB0DEA">
        <w:t>)</w:t>
      </w:r>
      <w:r w:rsidR="00FA42D3" w:rsidRPr="00EB0DEA">
        <w:tab/>
      </w:r>
      <w:bookmarkStart w:id="2245" w:name="art224p5"/>
      <w:r w:rsidR="00FA42D3" w:rsidRPr="00EB0DEA">
        <w:t xml:space="preserve">§ 5º </w:t>
      </w:r>
      <w:bookmarkEnd w:id="2245"/>
      <w:r w:rsidR="00FA42D3" w:rsidRPr="00EB0DEA">
        <w:t>- O valor da UFEMG para o exercício de 2002 será de R$ 1,0641 (um real e seiscentos e quarenta e um décimos de milésimos).</w:t>
      </w:r>
    </w:p>
    <w:p w14:paraId="1B4EE245" w14:textId="0F80656B" w:rsidR="00FA42D3" w:rsidRDefault="00FA42D3" w:rsidP="00066C8D">
      <w:pPr>
        <w:pStyle w:val="Texto"/>
      </w:pPr>
      <w:r w:rsidRPr="00EB0DEA">
        <w:t>(</w:t>
      </w:r>
      <w:hyperlink r:id="rId2481" w:anchor="n233" w:history="1">
        <w:r w:rsidRPr="00EB0DEA">
          <w:rPr>
            <w:rStyle w:val="Hyperlink"/>
          </w:rPr>
          <w:t>233</w:t>
        </w:r>
      </w:hyperlink>
      <w:r w:rsidRPr="00EB0DEA">
        <w:t>)</w:t>
      </w:r>
      <w:r w:rsidRPr="00EB0DEA">
        <w:tab/>
      </w:r>
      <w:bookmarkStart w:id="2246" w:name="art224p6"/>
      <w:r w:rsidRPr="00EB0DEA">
        <w:t>§ 6º</w:t>
      </w:r>
      <w:r>
        <w:t xml:space="preserve"> </w:t>
      </w:r>
      <w:bookmarkEnd w:id="2246"/>
      <w:r>
        <w:t xml:space="preserve">- </w:t>
      </w:r>
    </w:p>
    <w:p w14:paraId="0D1FDAFC" w14:textId="77777777" w:rsidR="0006050E" w:rsidRDefault="0006050E" w:rsidP="0006050E">
      <w:pPr>
        <w:pStyle w:val="Texto"/>
      </w:pPr>
      <w:r w:rsidRPr="002E6248">
        <w:t>(</w:t>
      </w:r>
      <w:hyperlink r:id="rId2482" w:anchor="n544" w:history="1">
        <w:r>
          <w:rPr>
            <w:rStyle w:val="Hyperlink"/>
          </w:rPr>
          <w:t>544</w:t>
        </w:r>
      </w:hyperlink>
      <w:r w:rsidRPr="002E6248">
        <w:t>)</w:t>
      </w:r>
      <w:r>
        <w:tab/>
      </w:r>
      <w:bookmarkStart w:id="2247" w:name="art224p7"/>
      <w:r w:rsidRPr="00E728DB">
        <w:t xml:space="preserve">§ 7º </w:t>
      </w:r>
      <w:bookmarkEnd w:id="2247"/>
      <w:r>
        <w:t>-</w:t>
      </w:r>
      <w:r w:rsidRPr="00E728DB">
        <w:t xml:space="preserve"> Para efeito do disposto nos §§ 4º e 4º-A, na hipótese de substituição do IGP-DI por outro índice pela entidade que o estabelece, será observada a variação do novo índice. </w:t>
      </w:r>
    </w:p>
    <w:p w14:paraId="3C4B3926" w14:textId="77777777" w:rsidR="00FA42D3" w:rsidRDefault="00FA42D3" w:rsidP="00066C8D">
      <w:pPr>
        <w:pStyle w:val="Texto"/>
      </w:pPr>
    </w:p>
    <w:p w14:paraId="2CDC369B" w14:textId="77777777" w:rsidR="00FA42D3" w:rsidRDefault="009574D0" w:rsidP="00066C8D">
      <w:pPr>
        <w:pStyle w:val="Texto"/>
      </w:pPr>
      <w:r w:rsidRPr="005D7C3A">
        <w:t>(</w:t>
      </w:r>
      <w:hyperlink r:id="rId2483" w:anchor="n337" w:history="1">
        <w:r w:rsidR="00F22C39">
          <w:rPr>
            <w:rStyle w:val="Hyperlink"/>
          </w:rPr>
          <w:t>337</w:t>
        </w:r>
      </w:hyperlink>
      <w:r w:rsidRPr="005D7C3A">
        <w:t>)</w:t>
      </w:r>
      <w:r w:rsidR="00FA42D3">
        <w:tab/>
      </w:r>
      <w:bookmarkStart w:id="2248" w:name="art225"/>
      <w:r w:rsidR="00FA42D3">
        <w:rPr>
          <w:b/>
        </w:rPr>
        <w:t>Art. 225</w:t>
      </w:r>
      <w:r w:rsidR="00F22C39">
        <w:rPr>
          <w:b/>
        </w:rPr>
        <w:t>.</w:t>
      </w:r>
      <w:r w:rsidR="00FA42D3" w:rsidRPr="00F22C39">
        <w:t xml:space="preserve"> </w:t>
      </w:r>
      <w:bookmarkEnd w:id="2248"/>
      <w:r w:rsidR="00FA42D3" w:rsidRPr="00F22C39">
        <w:t xml:space="preserve"> </w:t>
      </w:r>
      <w:r w:rsidR="00F22C39" w:rsidRPr="00B92099">
        <w:t>O Poder Executivo, sempre que outra unidade da Federação conceder benefício ou</w:t>
      </w:r>
      <w:r w:rsidR="00F22C39">
        <w:t xml:space="preserve"> </w:t>
      </w:r>
      <w:r w:rsidR="00F22C39" w:rsidRPr="00B92099">
        <w:t>incentivo fiscal ou financeiro-fiscal não previsto em lei complementar ou convênio celebrado nos termos da</w:t>
      </w:r>
      <w:r w:rsidR="00F22C39">
        <w:t xml:space="preserve"> </w:t>
      </w:r>
      <w:r w:rsidR="00F22C39" w:rsidRPr="00B92099">
        <w:t>legislação específica, poderá adotar medidas necessárias à proteção da economia do Estado.</w:t>
      </w:r>
    </w:p>
    <w:p w14:paraId="17279CF2" w14:textId="77777777" w:rsidR="006146F1" w:rsidRPr="00EB0DEA" w:rsidRDefault="006146F1" w:rsidP="00066C8D">
      <w:pPr>
        <w:pStyle w:val="Texto"/>
      </w:pPr>
      <w:r w:rsidRPr="00EB0DEA">
        <w:t>(</w:t>
      </w:r>
      <w:hyperlink r:id="rId2484" w:anchor="n264" w:history="1">
        <w:r w:rsidRPr="00EB0DEA">
          <w:rPr>
            <w:rStyle w:val="Hyperlink"/>
          </w:rPr>
          <w:t>264</w:t>
        </w:r>
      </w:hyperlink>
      <w:r w:rsidRPr="00EB0DEA">
        <w:t>)</w:t>
      </w:r>
      <w:r w:rsidRPr="00EB0DEA">
        <w:tab/>
      </w:r>
      <w:bookmarkStart w:id="2249" w:name="art225p1"/>
      <w:r w:rsidRPr="00EB0DEA">
        <w:t>§ 1°</w:t>
      </w:r>
      <w:bookmarkEnd w:id="2249"/>
      <w:r w:rsidRPr="00EB0DEA">
        <w:t xml:space="preserve">  A Secretaria de Estado de Fazenda enviará à Assembléia Legislativa expediente com exposição de motivos para adoção de medida que incida sobre setor econômico, nos termos do </w:t>
      </w:r>
      <w:r w:rsidRPr="00EB0DEA">
        <w:rPr>
          <w:i/>
        </w:rPr>
        <w:t>caput</w:t>
      </w:r>
      <w:r w:rsidRPr="00EB0DEA">
        <w:t xml:space="preserve"> deste artigo.</w:t>
      </w:r>
    </w:p>
    <w:p w14:paraId="65BCB213" w14:textId="77777777" w:rsidR="006146F1" w:rsidRPr="00EB0DEA" w:rsidRDefault="00413F26" w:rsidP="00066C8D">
      <w:pPr>
        <w:pStyle w:val="Texto"/>
      </w:pPr>
      <w:r w:rsidRPr="00EB0DEA">
        <w:t>(</w:t>
      </w:r>
      <w:hyperlink r:id="rId2485" w:anchor="n264" w:history="1">
        <w:r w:rsidRPr="00EB0DEA">
          <w:rPr>
            <w:rStyle w:val="Hyperlink"/>
          </w:rPr>
          <w:t>264</w:t>
        </w:r>
      </w:hyperlink>
      <w:r w:rsidRPr="00EB0DEA">
        <w:t>)</w:t>
      </w:r>
      <w:r w:rsidR="006146F1" w:rsidRPr="00EB0DEA">
        <w:tab/>
      </w:r>
      <w:bookmarkStart w:id="2250" w:name="art225p2"/>
      <w:r w:rsidR="006146F1" w:rsidRPr="00EB0DEA">
        <w:t xml:space="preserve">§ 2° </w:t>
      </w:r>
      <w:bookmarkEnd w:id="2250"/>
      <w:r w:rsidR="006146F1" w:rsidRPr="00EB0DEA">
        <w:t xml:space="preserve"> A Assembléia Legislativa, no prazo de noventa dias contados da data do recebimento do expediente de que trata o § 1°, deverá ratificar, por meio de resolução, a medida adotada. </w:t>
      </w:r>
    </w:p>
    <w:p w14:paraId="13086BA8" w14:textId="77777777" w:rsidR="006146F1" w:rsidRPr="00EB0DEA" w:rsidRDefault="00413F26" w:rsidP="00066C8D">
      <w:pPr>
        <w:pStyle w:val="Texto"/>
      </w:pPr>
      <w:r w:rsidRPr="00EB0DEA">
        <w:t>(</w:t>
      </w:r>
      <w:hyperlink r:id="rId2486" w:anchor="n264" w:history="1">
        <w:r w:rsidRPr="00EB0DEA">
          <w:rPr>
            <w:rStyle w:val="Hyperlink"/>
          </w:rPr>
          <w:t>264</w:t>
        </w:r>
      </w:hyperlink>
      <w:r w:rsidRPr="00EB0DEA">
        <w:t>)</w:t>
      </w:r>
      <w:r w:rsidR="006146F1" w:rsidRPr="00EB0DEA">
        <w:tab/>
      </w:r>
      <w:bookmarkStart w:id="2251" w:name="art225p3"/>
      <w:r w:rsidR="006146F1" w:rsidRPr="00EB0DEA">
        <w:t xml:space="preserve">§ 3° </w:t>
      </w:r>
      <w:bookmarkEnd w:id="2251"/>
      <w:r w:rsidR="006146F1" w:rsidRPr="00EB0DEA">
        <w:t xml:space="preserve"> A forma, o prazo e as condições para implementação da medida para contribuinte do setor sobre o qual ela incida serão definidos em regulamento, podendo a data da concessão retroagir à da situação que lhe tiver dado causa.</w:t>
      </w:r>
    </w:p>
    <w:p w14:paraId="4516BCF6" w14:textId="77777777" w:rsidR="006146F1" w:rsidRPr="00EB0DEA" w:rsidRDefault="00413F26" w:rsidP="00066C8D">
      <w:pPr>
        <w:pStyle w:val="Texto"/>
      </w:pPr>
      <w:r w:rsidRPr="00EB0DEA">
        <w:t>(</w:t>
      </w:r>
      <w:hyperlink r:id="rId2487" w:anchor="n264" w:history="1">
        <w:r w:rsidRPr="00EB0DEA">
          <w:rPr>
            <w:rStyle w:val="Hyperlink"/>
          </w:rPr>
          <w:t>264</w:t>
        </w:r>
      </w:hyperlink>
      <w:r w:rsidRPr="00EB0DEA">
        <w:t>)</w:t>
      </w:r>
      <w:r w:rsidR="006146F1" w:rsidRPr="00EB0DEA">
        <w:tab/>
      </w:r>
      <w:bookmarkStart w:id="2252" w:name="art225p4"/>
      <w:r w:rsidR="006146F1" w:rsidRPr="00EB0DEA">
        <w:t xml:space="preserve">§ 4° </w:t>
      </w:r>
      <w:bookmarkEnd w:id="2252"/>
      <w:r w:rsidR="006146F1" w:rsidRPr="00EB0DEA">
        <w:t xml:space="preserve"> Decorrido o prazo previsto no § 2° deste artigo sem a ratificação legislativa, a medida adotada permanecerá em vigor até que a Assembléia Legislativa se manifeste.</w:t>
      </w:r>
    </w:p>
    <w:p w14:paraId="145BF44C" w14:textId="77777777" w:rsidR="006146F1" w:rsidRPr="00EB0DEA" w:rsidRDefault="00413F26" w:rsidP="00066C8D">
      <w:pPr>
        <w:pStyle w:val="Texto"/>
      </w:pPr>
      <w:r w:rsidRPr="00EB0DEA">
        <w:t>(</w:t>
      </w:r>
      <w:hyperlink r:id="rId2488" w:anchor="n264" w:history="1">
        <w:r w:rsidRPr="00EB0DEA">
          <w:rPr>
            <w:rStyle w:val="Hyperlink"/>
          </w:rPr>
          <w:t>264</w:t>
        </w:r>
      </w:hyperlink>
      <w:r w:rsidRPr="00EB0DEA">
        <w:t>)</w:t>
      </w:r>
      <w:r w:rsidR="006146F1" w:rsidRPr="00EB0DEA">
        <w:tab/>
      </w:r>
      <w:bookmarkStart w:id="2253" w:name="art225p5"/>
      <w:r w:rsidR="006146F1" w:rsidRPr="00EB0DEA">
        <w:t xml:space="preserve">§ 5° </w:t>
      </w:r>
      <w:bookmarkEnd w:id="2253"/>
      <w:r w:rsidR="006146F1" w:rsidRPr="00EB0DEA">
        <w:t xml:space="preserve"> A medida adotada perderá sua eficácia:</w:t>
      </w:r>
    </w:p>
    <w:p w14:paraId="26B7D3AA" w14:textId="77777777" w:rsidR="006146F1" w:rsidRPr="00EB0DEA" w:rsidRDefault="00413F26" w:rsidP="00066C8D">
      <w:pPr>
        <w:pStyle w:val="Texto"/>
      </w:pPr>
      <w:r w:rsidRPr="00EB0DEA">
        <w:t>(</w:t>
      </w:r>
      <w:hyperlink r:id="rId2489" w:anchor="n264" w:history="1">
        <w:r w:rsidRPr="00EB0DEA">
          <w:rPr>
            <w:rStyle w:val="Hyperlink"/>
          </w:rPr>
          <w:t>264</w:t>
        </w:r>
      </w:hyperlink>
      <w:r w:rsidRPr="00EB0DEA">
        <w:t>)</w:t>
      </w:r>
      <w:r w:rsidR="006146F1" w:rsidRPr="00EB0DEA">
        <w:tab/>
      </w:r>
      <w:bookmarkStart w:id="2254" w:name="art225p5_I"/>
      <w:r w:rsidR="006146F1" w:rsidRPr="00EB0DEA">
        <w:t xml:space="preserve">I </w:t>
      </w:r>
      <w:bookmarkEnd w:id="2254"/>
      <w:r w:rsidR="006146F1" w:rsidRPr="00EB0DEA">
        <w:t>- cessada a situação de fato ou de direito que lhe tenha dado causa;</w:t>
      </w:r>
    </w:p>
    <w:p w14:paraId="753FE23E" w14:textId="77777777" w:rsidR="006146F1" w:rsidRPr="00EB0DEA" w:rsidRDefault="00413F26" w:rsidP="00066C8D">
      <w:pPr>
        <w:pStyle w:val="Texto"/>
      </w:pPr>
      <w:r w:rsidRPr="00EB0DEA">
        <w:t>(</w:t>
      </w:r>
      <w:hyperlink r:id="rId2490" w:anchor="n264" w:history="1">
        <w:r w:rsidRPr="00EB0DEA">
          <w:rPr>
            <w:rStyle w:val="Hyperlink"/>
          </w:rPr>
          <w:t>264</w:t>
        </w:r>
      </w:hyperlink>
      <w:r w:rsidRPr="00EB0DEA">
        <w:t>)</w:t>
      </w:r>
      <w:r w:rsidR="006146F1" w:rsidRPr="00EB0DEA">
        <w:tab/>
      </w:r>
      <w:bookmarkStart w:id="2255" w:name="art225p5_II"/>
      <w:r w:rsidR="006146F1" w:rsidRPr="00EB0DEA">
        <w:t>II</w:t>
      </w:r>
      <w:bookmarkEnd w:id="2255"/>
      <w:r w:rsidR="006146F1" w:rsidRPr="00EB0DEA">
        <w:t xml:space="preserve"> - com sua rejeição pela Assembléia Legislativa, hipótese em que não poderá ser adotada nova medida, ainda que permaneça a situação que a tenha motivado;</w:t>
      </w:r>
    </w:p>
    <w:p w14:paraId="2ED75B49" w14:textId="77777777" w:rsidR="006146F1" w:rsidRPr="00EB0DEA" w:rsidRDefault="00413F26" w:rsidP="00066C8D">
      <w:pPr>
        <w:pStyle w:val="Texto"/>
      </w:pPr>
      <w:r w:rsidRPr="00EB0DEA">
        <w:lastRenderedPageBreak/>
        <w:t>(</w:t>
      </w:r>
      <w:hyperlink r:id="rId2491" w:anchor="n264" w:history="1">
        <w:r w:rsidRPr="00EB0DEA">
          <w:rPr>
            <w:rStyle w:val="Hyperlink"/>
          </w:rPr>
          <w:t>264</w:t>
        </w:r>
      </w:hyperlink>
      <w:r w:rsidRPr="00EB0DEA">
        <w:t>)</w:t>
      </w:r>
      <w:r w:rsidR="006146F1" w:rsidRPr="00EB0DEA">
        <w:tab/>
      </w:r>
      <w:bookmarkStart w:id="2256" w:name="art225p5_III"/>
      <w:r w:rsidR="006146F1" w:rsidRPr="00EB0DEA">
        <w:t xml:space="preserve">III </w:t>
      </w:r>
      <w:bookmarkEnd w:id="2256"/>
      <w:r w:rsidR="006146F1" w:rsidRPr="00EB0DEA">
        <w:t>- por sua cassação, para setor econômico ou para contribuinte, mediante ato da Secretaria de Estado de Fazenda, quando se mostrar prejudicial aos interesses da Fazenda Pública.</w:t>
      </w:r>
    </w:p>
    <w:p w14:paraId="16D5D59D" w14:textId="77777777" w:rsidR="006146F1" w:rsidRDefault="00002B14" w:rsidP="00066C8D">
      <w:pPr>
        <w:pStyle w:val="Texto"/>
      </w:pPr>
      <w:r w:rsidRPr="00F17A62">
        <w:t>(</w:t>
      </w:r>
      <w:hyperlink r:id="rId2492" w:anchor="n535" w:history="1">
        <w:r w:rsidRPr="00F17A62">
          <w:rPr>
            <w:rStyle w:val="Hyperlink"/>
          </w:rPr>
          <w:t>535</w:t>
        </w:r>
      </w:hyperlink>
      <w:r w:rsidRPr="00F17A62">
        <w:t>)</w:t>
      </w:r>
      <w:r w:rsidRPr="00F17A62">
        <w:tab/>
      </w:r>
      <w:bookmarkStart w:id="2257" w:name="art225p6"/>
      <w:r w:rsidRPr="00F17A62">
        <w:t>§ 6°</w:t>
      </w:r>
      <w:bookmarkEnd w:id="2257"/>
      <w:r>
        <w:t>  A Secretaria de Estado de Fazenda enviará trimestralmente à Assembleia Legislativa, preferencialmente por meio eletrônico, a relação das medidas adotadas e dos contribuintes sobre os quais elas incidiram, na forma deste artigo, bem como das medidas revogadas, justificadamente, além do impacto financeiro na arrecadação tributária do setor beneficiado.</w:t>
      </w:r>
    </w:p>
    <w:p w14:paraId="2470B690" w14:textId="77777777" w:rsidR="00F22C39" w:rsidRPr="00B92099" w:rsidRDefault="00F22C39" w:rsidP="008D13A6">
      <w:pPr>
        <w:pStyle w:val="Texto"/>
      </w:pPr>
      <w:r w:rsidRPr="005D7C3A">
        <w:t>(</w:t>
      </w:r>
      <w:hyperlink r:id="rId2493" w:anchor="n338" w:history="1">
        <w:r>
          <w:rPr>
            <w:rStyle w:val="Hyperlink"/>
          </w:rPr>
          <w:t>338</w:t>
        </w:r>
      </w:hyperlink>
      <w:r w:rsidRPr="005D7C3A">
        <w:t>)</w:t>
      </w:r>
      <w:r>
        <w:tab/>
      </w:r>
      <w:bookmarkStart w:id="2258" w:name="art225p7"/>
      <w:r w:rsidRPr="00B92099">
        <w:t>§ 7°</w:t>
      </w:r>
      <w:bookmarkEnd w:id="2258"/>
      <w:r w:rsidRPr="00B92099">
        <w:t xml:space="preserve"> </w:t>
      </w:r>
      <w:r>
        <w:t xml:space="preserve"> </w:t>
      </w:r>
      <w:r w:rsidRPr="00B92099">
        <w:t>As medidas de proteção à economia do Estado de que trata este artigo, ainda que se diferenciem</w:t>
      </w:r>
      <w:r>
        <w:t xml:space="preserve"> </w:t>
      </w:r>
      <w:r w:rsidRPr="00B92099">
        <w:t>dos benefícios e incentivos fiscais ou financeiro-fiscais concedidos por outras unidades da Federação sem</w:t>
      </w:r>
      <w:r>
        <w:t xml:space="preserve"> </w:t>
      </w:r>
      <w:r w:rsidRPr="00B92099">
        <w:t>previsão em lei complementar ou convênio, visam:</w:t>
      </w:r>
    </w:p>
    <w:p w14:paraId="13187394" w14:textId="77777777" w:rsidR="00F22C39" w:rsidRPr="00B92099" w:rsidRDefault="00F22C39" w:rsidP="008D13A6">
      <w:pPr>
        <w:pStyle w:val="Texto"/>
      </w:pPr>
      <w:r w:rsidRPr="005D7C3A">
        <w:t>(</w:t>
      </w:r>
      <w:hyperlink r:id="rId2494" w:anchor="n338" w:history="1">
        <w:r>
          <w:rPr>
            <w:rStyle w:val="Hyperlink"/>
          </w:rPr>
          <w:t>338</w:t>
        </w:r>
      </w:hyperlink>
      <w:r w:rsidRPr="005D7C3A">
        <w:t>)</w:t>
      </w:r>
      <w:r>
        <w:tab/>
      </w:r>
      <w:bookmarkStart w:id="2259" w:name="art225p7_I"/>
      <w:r w:rsidRPr="00B92099">
        <w:t xml:space="preserve">I </w:t>
      </w:r>
      <w:bookmarkEnd w:id="2259"/>
      <w:r w:rsidRPr="00B92099">
        <w:t>- a assegurar aos contribuintes instalados no Estado, ou que nele desejem se instalar, isonomia</w:t>
      </w:r>
      <w:r>
        <w:t xml:space="preserve"> </w:t>
      </w:r>
      <w:r w:rsidRPr="00B92099">
        <w:t>tributária, igualdade competitiva e livre concorrência;</w:t>
      </w:r>
    </w:p>
    <w:p w14:paraId="2C16B043" w14:textId="77777777" w:rsidR="00F22C39" w:rsidRPr="00B92099" w:rsidRDefault="00F22C39" w:rsidP="008D13A6">
      <w:pPr>
        <w:pStyle w:val="Texto"/>
      </w:pPr>
      <w:r w:rsidRPr="005D7C3A">
        <w:t>(</w:t>
      </w:r>
      <w:hyperlink r:id="rId2495" w:anchor="n338" w:history="1">
        <w:r>
          <w:rPr>
            <w:rStyle w:val="Hyperlink"/>
          </w:rPr>
          <w:t>338</w:t>
        </w:r>
      </w:hyperlink>
      <w:r w:rsidRPr="005D7C3A">
        <w:t>)</w:t>
      </w:r>
      <w:r>
        <w:tab/>
      </w:r>
      <w:bookmarkStart w:id="2260" w:name="art225p7_II"/>
      <w:r w:rsidRPr="00B92099">
        <w:t>II</w:t>
      </w:r>
      <w:bookmarkEnd w:id="2260"/>
      <w:r w:rsidRPr="00B92099">
        <w:t xml:space="preserve"> - a manter ou a ampliar a mão de obra empregada no Estado;</w:t>
      </w:r>
    </w:p>
    <w:p w14:paraId="7D74B65B" w14:textId="77777777" w:rsidR="00FA42D3" w:rsidRDefault="00F22C39" w:rsidP="008D13A6">
      <w:pPr>
        <w:pStyle w:val="Texto"/>
      </w:pPr>
      <w:r w:rsidRPr="005D7C3A">
        <w:t>(</w:t>
      </w:r>
      <w:hyperlink r:id="rId2496" w:anchor="n338" w:history="1">
        <w:r>
          <w:rPr>
            <w:rStyle w:val="Hyperlink"/>
          </w:rPr>
          <w:t>338</w:t>
        </w:r>
      </w:hyperlink>
      <w:r w:rsidRPr="005D7C3A">
        <w:t>)</w:t>
      </w:r>
      <w:r>
        <w:tab/>
      </w:r>
      <w:bookmarkStart w:id="2261" w:name="art225p7_III"/>
      <w:r w:rsidRPr="00B92099">
        <w:t>III</w:t>
      </w:r>
      <w:bookmarkEnd w:id="2261"/>
      <w:r w:rsidRPr="00B92099">
        <w:t xml:space="preserve"> - a minimizar ou a prevenir as perdas de arrecadação decorrentes da perda de mercado ou da</w:t>
      </w:r>
      <w:r>
        <w:t xml:space="preserve"> </w:t>
      </w:r>
      <w:r w:rsidRPr="00B92099">
        <w:t>migração de empresas instaladas no Estado para outras unidades da Federação.</w:t>
      </w:r>
    </w:p>
    <w:p w14:paraId="0184ADDC" w14:textId="77777777" w:rsidR="00002B14" w:rsidRDefault="00002B14" w:rsidP="008D13A6">
      <w:pPr>
        <w:pStyle w:val="Texto"/>
      </w:pPr>
      <w:r w:rsidRPr="00F17A62">
        <w:t>(</w:t>
      </w:r>
      <w:hyperlink r:id="rId2497" w:anchor="n536" w:history="1">
        <w:r w:rsidRPr="00F17A62">
          <w:rPr>
            <w:rStyle w:val="Hyperlink"/>
          </w:rPr>
          <w:t>536</w:t>
        </w:r>
      </w:hyperlink>
      <w:r w:rsidRPr="00F17A62">
        <w:t>)</w:t>
      </w:r>
      <w:r w:rsidRPr="00F17A62">
        <w:tab/>
      </w:r>
      <w:bookmarkStart w:id="2262" w:name="art225p8"/>
      <w:r w:rsidRPr="00F17A62">
        <w:t>§</w:t>
      </w:r>
      <w:r>
        <w:t xml:space="preserve"> 8º </w:t>
      </w:r>
      <w:bookmarkEnd w:id="2262"/>
      <w:r>
        <w:t>- A Secretaria de Estado de Fazenda informará ao contribuinte a concessão de novo benefício fiscal ou incentivo fiscal ou financeiro-fiscal ao setor econômico em que a sua atividade esteja inserida e o fará por meio do domicílio tributário eletrônico, no prazo de trinta dias contados da data da referida concessão</w:t>
      </w:r>
    </w:p>
    <w:p w14:paraId="5A0E7A81" w14:textId="77777777" w:rsidR="00F22C39" w:rsidRDefault="00F22C39" w:rsidP="008D13A6">
      <w:pPr>
        <w:pStyle w:val="Texto"/>
      </w:pPr>
    </w:p>
    <w:p w14:paraId="787E9FCC" w14:textId="77777777" w:rsidR="00B46FFE" w:rsidRDefault="00F22C39" w:rsidP="008D13A6">
      <w:pPr>
        <w:pStyle w:val="Texto"/>
      </w:pPr>
      <w:r w:rsidRPr="005D7C3A">
        <w:t>(</w:t>
      </w:r>
      <w:hyperlink r:id="rId2498" w:anchor="n355" w:history="1">
        <w:r w:rsidR="00B46FFE">
          <w:rPr>
            <w:rStyle w:val="Hyperlink"/>
          </w:rPr>
          <w:t>355</w:t>
        </w:r>
      </w:hyperlink>
      <w:r w:rsidRPr="005D7C3A">
        <w:t>)</w:t>
      </w:r>
      <w:r>
        <w:tab/>
      </w:r>
      <w:bookmarkStart w:id="2263" w:name="art225A"/>
      <w:r w:rsidRPr="00F22C39">
        <w:rPr>
          <w:b/>
        </w:rPr>
        <w:t>Art. 225-A.</w:t>
      </w:r>
      <w:bookmarkEnd w:id="2263"/>
      <w:r w:rsidRPr="00B92099">
        <w:t xml:space="preserve"> </w:t>
      </w:r>
      <w:r>
        <w:t xml:space="preserve"> </w:t>
      </w:r>
      <w:r w:rsidR="00B46FFE" w:rsidRPr="00E92CA9">
        <w:t xml:space="preserve">Nas hipóteses dos </w:t>
      </w:r>
      <w:hyperlink r:id="rId2499" w:anchor="art32A" w:history="1">
        <w:r w:rsidR="00B46FFE" w:rsidRPr="00B46FFE">
          <w:rPr>
            <w:rStyle w:val="Hyperlink"/>
          </w:rPr>
          <w:t>arts. 32-A a 32-I</w:t>
        </w:r>
      </w:hyperlink>
      <w:r w:rsidR="00B46FFE" w:rsidRPr="00E92CA9">
        <w:t>, caso o regulamento preveja a concessão do benefício por meio de regime especial, este deverá ser encaminhado à Assembleia Legislativa para ratificação, na forma e nos prazos previstos nos parágrafos do art. 225.</w:t>
      </w:r>
    </w:p>
    <w:p w14:paraId="2CC540DC" w14:textId="77777777" w:rsidR="00002B14" w:rsidRDefault="00002B14" w:rsidP="00002B14">
      <w:pPr>
        <w:pStyle w:val="Texto"/>
      </w:pPr>
    </w:p>
    <w:p w14:paraId="2655F331" w14:textId="77777777" w:rsidR="00002B14" w:rsidRDefault="00002B14" w:rsidP="00002B14">
      <w:pPr>
        <w:pStyle w:val="Texto"/>
      </w:pPr>
      <w:r w:rsidRPr="00F17A62">
        <w:t>(</w:t>
      </w:r>
      <w:hyperlink r:id="rId2500" w:anchor="n537" w:history="1">
        <w:r w:rsidRPr="00F17A62">
          <w:rPr>
            <w:rStyle w:val="Hyperlink"/>
          </w:rPr>
          <w:t>537</w:t>
        </w:r>
      </w:hyperlink>
      <w:r w:rsidRPr="00F17A62">
        <w:t>)</w:t>
      </w:r>
      <w:r w:rsidR="00F17A62">
        <w:tab/>
      </w:r>
      <w:bookmarkStart w:id="2264" w:name="art225b"/>
      <w:r w:rsidRPr="00F17A62">
        <w:rPr>
          <w:b/>
          <w:bCs/>
        </w:rPr>
        <w:t xml:space="preserve">Art. 225-B </w:t>
      </w:r>
      <w:bookmarkEnd w:id="2264"/>
      <w:r w:rsidRPr="00F17A62">
        <w:rPr>
          <w:b/>
          <w:bCs/>
        </w:rPr>
        <w:t>-</w:t>
      </w:r>
      <w:r w:rsidRPr="00F17A62">
        <w:t xml:space="preserve"> Na hipótese de benefício ou incentivo fiscal ou financeiro-fiscal relativo ao ICMS cuja concessão dependa de pedido</w:t>
      </w:r>
      <w:r>
        <w:t xml:space="preserve"> de regime especial por parte do contribuinte, a Secretaria de Estado de Fazenda terá o prazo de até cento e oitenta dias contados da data do protocolo do pedido para decisão, nos termos de regulamento.</w:t>
      </w:r>
    </w:p>
    <w:p w14:paraId="4A5F6C47" w14:textId="77777777" w:rsidR="00F22C39" w:rsidRDefault="00F22C39" w:rsidP="008D13A6">
      <w:pPr>
        <w:pStyle w:val="Texto"/>
      </w:pPr>
    </w:p>
    <w:p w14:paraId="49C9B297" w14:textId="77777777" w:rsidR="00FA42D3" w:rsidRDefault="00362A0B" w:rsidP="00066C8D">
      <w:pPr>
        <w:pStyle w:val="Texto"/>
      </w:pPr>
      <w:r w:rsidRPr="00487E4F">
        <w:t>(</w:t>
      </w:r>
      <w:hyperlink r:id="rId2501" w:anchor="n188" w:history="1">
        <w:r w:rsidRPr="00487E4F">
          <w:rPr>
            <w:rStyle w:val="Hyperlink"/>
          </w:rPr>
          <w:t>188</w:t>
        </w:r>
      </w:hyperlink>
      <w:r w:rsidR="00E9772E">
        <w:t>,</w:t>
      </w:r>
      <w:r w:rsidR="00E9772E" w:rsidRPr="00E9772E">
        <w:t xml:space="preserve"> </w:t>
      </w:r>
      <w:hyperlink r:id="rId2502" w:anchor="n329" w:history="1">
        <w:r w:rsidR="00E9772E">
          <w:rPr>
            <w:rStyle w:val="Hyperlink"/>
          </w:rPr>
          <w:t>329</w:t>
        </w:r>
      </w:hyperlink>
      <w:r w:rsidR="00E9772E" w:rsidRPr="00487E4F">
        <w:t>)</w:t>
      </w:r>
      <w:r w:rsidR="00BD4204">
        <w:t xml:space="preserve">  </w:t>
      </w:r>
      <w:bookmarkStart w:id="2265" w:name="art226"/>
      <w:r w:rsidR="00FA42D3">
        <w:rPr>
          <w:b/>
        </w:rPr>
        <w:t>Art. 226</w:t>
      </w:r>
      <w:r w:rsidR="00547FEC">
        <w:rPr>
          <w:b/>
        </w:rPr>
        <w:t>.</w:t>
      </w:r>
      <w:r w:rsidR="00FA42D3">
        <w:t xml:space="preserve"> </w:t>
      </w:r>
      <w:bookmarkEnd w:id="2265"/>
      <w:r w:rsidR="00FA42D3">
        <w:t xml:space="preserve"> Sobre os débitos decorrentes do não-recolhimento de tributo e multa nos prazos fixados na legislação, incidirão juros de mora, calculados do dia em que o débito deveria ter sido pago até o dia anterior ao de seu efetivo pagamento, com base no critério adotado para cobrança dos débitos fiscais federais.</w:t>
      </w:r>
    </w:p>
    <w:p w14:paraId="59D519AE" w14:textId="77777777" w:rsidR="00FA42D3" w:rsidRDefault="00FA42D3" w:rsidP="00066C8D">
      <w:pPr>
        <w:pStyle w:val="Texto"/>
      </w:pPr>
    </w:p>
    <w:p w14:paraId="5F470558" w14:textId="77777777" w:rsidR="00C93239" w:rsidRDefault="00027B52" w:rsidP="00066C8D">
      <w:pPr>
        <w:pStyle w:val="Texto"/>
      </w:pPr>
      <w:r w:rsidRPr="00487E4F">
        <w:t>(</w:t>
      </w:r>
      <w:hyperlink r:id="rId2503" w:anchor="n186" w:history="1">
        <w:r w:rsidRPr="00487E4F">
          <w:rPr>
            <w:rStyle w:val="Hyperlink"/>
          </w:rPr>
          <w:t>186</w:t>
        </w:r>
      </w:hyperlink>
      <w:r w:rsidRPr="00487E4F">
        <w:t>)</w:t>
      </w:r>
      <w:r w:rsidR="00C93239">
        <w:rPr>
          <w:b/>
        </w:rPr>
        <w:tab/>
      </w:r>
      <w:bookmarkStart w:id="2266" w:name="art227"/>
      <w:r w:rsidR="00C93239">
        <w:rPr>
          <w:b/>
        </w:rPr>
        <w:t>Art. 227</w:t>
      </w:r>
      <w:r w:rsidR="00D40143">
        <w:rPr>
          <w:b/>
        </w:rPr>
        <w:t>.</w:t>
      </w:r>
      <w:r w:rsidR="00C93239">
        <w:t xml:space="preserve"> </w:t>
      </w:r>
      <w:bookmarkEnd w:id="2266"/>
      <w:r w:rsidR="00C93239">
        <w:t xml:space="preserve"> O exercício do controle administrativo da legalidade a que se refere o § 3º do art. 2º da Lei Federal nº 6.830, de 22 de setembro de 1980, poderá alcançar o mérito do lançamento, por provocação fundamentada da autoridade incumbida da inscrição e cobrança do crédito tributário, observado o seguinte:</w:t>
      </w:r>
    </w:p>
    <w:p w14:paraId="42A4F8B4" w14:textId="77777777" w:rsidR="00C93239" w:rsidRPr="00EB0DEA" w:rsidRDefault="00027B52" w:rsidP="00066C8D">
      <w:pPr>
        <w:pStyle w:val="Texto"/>
      </w:pPr>
      <w:r w:rsidRPr="00487E4F">
        <w:t>(</w:t>
      </w:r>
      <w:hyperlink r:id="rId2504" w:anchor="n186" w:history="1">
        <w:r w:rsidRPr="00487E4F">
          <w:rPr>
            <w:rStyle w:val="Hyperlink"/>
          </w:rPr>
          <w:t>186</w:t>
        </w:r>
      </w:hyperlink>
      <w:r w:rsidRPr="00487E4F">
        <w:t>)</w:t>
      </w:r>
      <w:r w:rsidR="00C93239" w:rsidRPr="00EB0DEA">
        <w:tab/>
      </w:r>
      <w:bookmarkStart w:id="2267" w:name="art227_I"/>
      <w:r w:rsidR="00C93239" w:rsidRPr="00EB0DEA">
        <w:t xml:space="preserve">I </w:t>
      </w:r>
      <w:bookmarkEnd w:id="2267"/>
      <w:r w:rsidR="00C93239" w:rsidRPr="00EB0DEA">
        <w:t>- se o parecer fundamentado e conclusivo do Advogado-Geral do Estado for pelo cancelamento parcial ou total do crédito tributário formalizado, o processo será submetido ao Secretário de Estado de Fazenda para decisão, devendo ser inscrito em dívida ativa, em caso de confirmação do lançamento;</w:t>
      </w:r>
    </w:p>
    <w:p w14:paraId="4DE5F545" w14:textId="77777777" w:rsidR="00C93239" w:rsidRPr="00EB0DEA" w:rsidRDefault="00027B52" w:rsidP="00066C8D">
      <w:pPr>
        <w:pStyle w:val="Texto"/>
      </w:pPr>
      <w:r w:rsidRPr="00487E4F">
        <w:t>(</w:t>
      </w:r>
      <w:hyperlink r:id="rId2505" w:anchor="n186" w:history="1">
        <w:r w:rsidRPr="00487E4F">
          <w:rPr>
            <w:rStyle w:val="Hyperlink"/>
          </w:rPr>
          <w:t>186</w:t>
        </w:r>
      </w:hyperlink>
      <w:r w:rsidRPr="00487E4F">
        <w:t>)</w:t>
      </w:r>
      <w:r w:rsidR="00C93239" w:rsidRPr="00EB0DEA">
        <w:tab/>
      </w:r>
      <w:bookmarkStart w:id="2268" w:name="art227_II"/>
      <w:r w:rsidR="00C93239" w:rsidRPr="00EB0DEA">
        <w:t>II</w:t>
      </w:r>
      <w:bookmarkEnd w:id="2268"/>
      <w:r w:rsidR="00C93239" w:rsidRPr="00EB0DEA">
        <w:t xml:space="preserve"> - a decisão pelo cancelamento total ou parcial somente produzirá efeitos legais após sua publicação no órgão oficial dos Poderes do Estado.</w:t>
      </w:r>
    </w:p>
    <w:p w14:paraId="09FF36C8" w14:textId="77777777" w:rsidR="006146F1" w:rsidRPr="00EB0DEA" w:rsidRDefault="00027B52" w:rsidP="00066C8D">
      <w:pPr>
        <w:pStyle w:val="Texto"/>
      </w:pPr>
      <w:r w:rsidRPr="00487E4F">
        <w:t>(</w:t>
      </w:r>
      <w:hyperlink r:id="rId2506" w:anchor="n186" w:history="1">
        <w:r w:rsidRPr="00487E4F">
          <w:rPr>
            <w:rStyle w:val="Hyperlink"/>
          </w:rPr>
          <w:t>186</w:t>
        </w:r>
      </w:hyperlink>
      <w:r w:rsidRPr="00487E4F">
        <w:t>)</w:t>
      </w:r>
      <w:r w:rsidR="006146F1" w:rsidRPr="00EB0DEA">
        <w:tab/>
      </w:r>
      <w:bookmarkStart w:id="2269" w:name="art227p1"/>
      <w:r w:rsidR="006146F1" w:rsidRPr="00EB0DEA">
        <w:t xml:space="preserve">§ 1º </w:t>
      </w:r>
      <w:bookmarkEnd w:id="2269"/>
      <w:r w:rsidR="006146F1" w:rsidRPr="00EB0DEA">
        <w:t xml:space="preserve"> O Advogado-Geral do Estado, mediante ato motivado, poderá reconhecer de ofício a prescrição do crédito tributário.</w:t>
      </w:r>
    </w:p>
    <w:p w14:paraId="1EE53A8D" w14:textId="77777777" w:rsidR="006146F1" w:rsidRDefault="00027B52" w:rsidP="00066C8D">
      <w:pPr>
        <w:pStyle w:val="Texto"/>
      </w:pPr>
      <w:r w:rsidRPr="00487E4F">
        <w:t>(</w:t>
      </w:r>
      <w:hyperlink r:id="rId2507" w:anchor="n186" w:history="1">
        <w:r w:rsidRPr="00487E4F">
          <w:rPr>
            <w:rStyle w:val="Hyperlink"/>
          </w:rPr>
          <w:t>186</w:t>
        </w:r>
      </w:hyperlink>
      <w:r w:rsidRPr="00487E4F">
        <w:t>)</w:t>
      </w:r>
      <w:r w:rsidR="006146F1" w:rsidRPr="00EB0DEA">
        <w:tab/>
      </w:r>
      <w:bookmarkStart w:id="2270" w:name="art227p2"/>
      <w:r w:rsidR="006146F1" w:rsidRPr="00EB0DEA">
        <w:t xml:space="preserve">§ 2º </w:t>
      </w:r>
      <w:bookmarkEnd w:id="2270"/>
      <w:r w:rsidR="006146F1" w:rsidRPr="00EB0DEA">
        <w:t xml:space="preserve"> Pode ser pedida a extinção da execução fiscal em que não tenha sido citado o executado ou, se citado, não tenham </w:t>
      </w:r>
      <w:r w:rsidR="006146F1">
        <w:t>sido localizados bens penhoráveis, após ter sido o processo suspenso, nos termos do art. 40 da Lei Federal nº 6.830, de 22 de setembro de 1980, por prazo igual ou superior a cinco anos, somados os períodos de suspensão.</w:t>
      </w:r>
    </w:p>
    <w:p w14:paraId="5B03E6EC" w14:textId="77777777" w:rsidR="006146F1" w:rsidRDefault="00027B52" w:rsidP="00066C8D">
      <w:pPr>
        <w:pStyle w:val="Texto"/>
      </w:pPr>
      <w:r w:rsidRPr="00487E4F">
        <w:t>(</w:t>
      </w:r>
      <w:hyperlink r:id="rId2508" w:anchor="n186" w:history="1">
        <w:r w:rsidRPr="00487E4F">
          <w:rPr>
            <w:rStyle w:val="Hyperlink"/>
          </w:rPr>
          <w:t>186</w:t>
        </w:r>
      </w:hyperlink>
      <w:r w:rsidRPr="00487E4F">
        <w:t>)</w:t>
      </w:r>
      <w:r w:rsidR="006146F1">
        <w:rPr>
          <w:b/>
        </w:rPr>
        <w:tab/>
      </w:r>
      <w:bookmarkStart w:id="2271" w:name="art227p3"/>
      <w:r w:rsidR="006146F1">
        <w:t xml:space="preserve">§ 3º </w:t>
      </w:r>
      <w:bookmarkEnd w:id="2271"/>
      <w:r w:rsidR="006146F1">
        <w:t xml:space="preserve"> Fica o Secretário de Estado de Fazenda autorizado a determinar que não seja constituído ou que seja cancelado o crédito tributário:</w:t>
      </w:r>
    </w:p>
    <w:p w14:paraId="3FBED250" w14:textId="77777777" w:rsidR="006146F1" w:rsidRDefault="00027B52" w:rsidP="00066C8D">
      <w:pPr>
        <w:pStyle w:val="Texto"/>
      </w:pPr>
      <w:r w:rsidRPr="00487E4F">
        <w:t>(</w:t>
      </w:r>
      <w:hyperlink r:id="rId2509" w:anchor="n186" w:history="1">
        <w:r w:rsidRPr="00487E4F">
          <w:rPr>
            <w:rStyle w:val="Hyperlink"/>
          </w:rPr>
          <w:t>186</w:t>
        </w:r>
      </w:hyperlink>
      <w:r w:rsidRPr="00487E4F">
        <w:t>)</w:t>
      </w:r>
      <w:r w:rsidR="006146F1">
        <w:rPr>
          <w:b/>
        </w:rPr>
        <w:tab/>
      </w:r>
      <w:bookmarkStart w:id="2272" w:name="art227p3_I"/>
      <w:r w:rsidR="006146F1">
        <w:t>I</w:t>
      </w:r>
      <w:bookmarkEnd w:id="2272"/>
      <w:r w:rsidR="006146F1">
        <w:t xml:space="preserve"> - em razão de jurisprudência pacífica do Superior Tribunal de Justiça ou do Supremo Tribunal Federal contrária à Fazenda Pública, mediante parecer normativo da Advocacia-Geral do Estado;</w:t>
      </w:r>
    </w:p>
    <w:p w14:paraId="16971417" w14:textId="77777777" w:rsidR="00460290" w:rsidRDefault="00460290" w:rsidP="00460290">
      <w:pPr>
        <w:pStyle w:val="Texto"/>
      </w:pPr>
      <w:r>
        <w:t>(</w:t>
      </w:r>
      <w:hyperlink r:id="rId2510" w:anchor="n478" w:history="1">
        <w:r>
          <w:rPr>
            <w:rStyle w:val="Hyperlink"/>
          </w:rPr>
          <w:t>478</w:t>
        </w:r>
      </w:hyperlink>
      <w:r>
        <w:t>)</w:t>
      </w:r>
      <w:r>
        <w:tab/>
      </w:r>
      <w:bookmarkStart w:id="2273" w:name="art227p3_II"/>
      <w:r>
        <w:t>II</w:t>
      </w:r>
      <w:bookmarkEnd w:id="2273"/>
      <w:r>
        <w:t xml:space="preserve"> - de valor inferior a 5.000 (cinco mil) Ufemgs, ressalvadas as hipóteses estabelecidas em decreto.</w:t>
      </w:r>
    </w:p>
    <w:p w14:paraId="3CEA85B4" w14:textId="77777777" w:rsidR="006146F1" w:rsidRDefault="006146F1" w:rsidP="00066C8D">
      <w:pPr>
        <w:pStyle w:val="Texto"/>
      </w:pPr>
    </w:p>
    <w:p w14:paraId="0C1831F2" w14:textId="77777777" w:rsidR="003D7111" w:rsidRDefault="00FB7688" w:rsidP="00066C8D">
      <w:pPr>
        <w:pStyle w:val="Texto"/>
      </w:pPr>
      <w:r w:rsidRPr="00FB7688">
        <w:t>(</w:t>
      </w:r>
      <w:hyperlink r:id="rId2511" w:anchor="n314" w:history="1">
        <w:r w:rsidR="002E7E6C">
          <w:rPr>
            <w:rStyle w:val="Hyperlink"/>
          </w:rPr>
          <w:t>314</w:t>
        </w:r>
      </w:hyperlink>
      <w:r w:rsidRPr="00FB7688">
        <w:t>)</w:t>
      </w:r>
      <w:r>
        <w:tab/>
      </w:r>
      <w:bookmarkStart w:id="2274" w:name="art227A"/>
      <w:r w:rsidR="003D7111" w:rsidRPr="008D13A6">
        <w:rPr>
          <w:b/>
        </w:rPr>
        <w:t>Art. 227-A</w:t>
      </w:r>
      <w:r w:rsidR="00EC6F6C" w:rsidRPr="008D13A6">
        <w:rPr>
          <w:b/>
        </w:rPr>
        <w:t>.</w:t>
      </w:r>
      <w:r w:rsidRPr="008D13A6">
        <w:rPr>
          <w:b/>
        </w:rPr>
        <w:t xml:space="preserve"> </w:t>
      </w:r>
      <w:bookmarkEnd w:id="2274"/>
      <w:r w:rsidR="003D7111" w:rsidRPr="008D13A6">
        <w:rPr>
          <w:b/>
        </w:rPr>
        <w:t xml:space="preserve"> </w:t>
      </w:r>
    </w:p>
    <w:p w14:paraId="1740C571" w14:textId="77777777" w:rsidR="003D7111" w:rsidRDefault="003D7111" w:rsidP="00066C8D">
      <w:pPr>
        <w:pStyle w:val="Texto"/>
      </w:pPr>
    </w:p>
    <w:p w14:paraId="2AE34031" w14:textId="77777777" w:rsidR="00FA42D3" w:rsidRDefault="00FA42D3" w:rsidP="00762623">
      <w:pPr>
        <w:pStyle w:val="Texto"/>
        <w:ind w:firstLine="709"/>
      </w:pPr>
      <w:bookmarkStart w:id="2275" w:name="art228"/>
      <w:r>
        <w:rPr>
          <w:b/>
        </w:rPr>
        <w:t>Art. 228</w:t>
      </w:r>
      <w:r w:rsidR="00D40143">
        <w:rPr>
          <w:b/>
        </w:rPr>
        <w:t>.</w:t>
      </w:r>
      <w:r>
        <w:rPr>
          <w:b/>
        </w:rPr>
        <w:t xml:space="preserve"> </w:t>
      </w:r>
      <w:bookmarkEnd w:id="2275"/>
      <w:r>
        <w:t xml:space="preserve"> A Secretaria de Estado da Fazenda proporá convênio, a ser celebrado com os demais Estados e com o Distrito Federal, visando a um tratamento uniforme para a conceituação de operações internas e interestaduais, para efeito de aplicação de alíquotas do Imposto sobre Operações relativas à Circulação de Mercadorias.</w:t>
      </w:r>
    </w:p>
    <w:p w14:paraId="6B225DDB" w14:textId="77777777" w:rsidR="00FA42D3" w:rsidRDefault="00FA42D3" w:rsidP="00066C8D">
      <w:pPr>
        <w:pStyle w:val="Texto"/>
      </w:pPr>
    </w:p>
    <w:p w14:paraId="20779465" w14:textId="77777777" w:rsidR="00FA42D3" w:rsidRDefault="00362A0B" w:rsidP="00066C8D">
      <w:pPr>
        <w:pStyle w:val="Texto"/>
      </w:pPr>
      <w:r w:rsidRPr="00487E4F">
        <w:t>(</w:t>
      </w:r>
      <w:hyperlink r:id="rId2512" w:anchor="n188" w:history="1">
        <w:r w:rsidRPr="00487E4F">
          <w:rPr>
            <w:rStyle w:val="Hyperlink"/>
          </w:rPr>
          <w:t>188</w:t>
        </w:r>
      </w:hyperlink>
      <w:r w:rsidRPr="00487E4F">
        <w:t>)</w:t>
      </w:r>
      <w:r w:rsidR="00FA42D3">
        <w:tab/>
      </w:r>
      <w:bookmarkStart w:id="2276" w:name="art229"/>
      <w:r w:rsidR="00FA42D3">
        <w:rPr>
          <w:b/>
        </w:rPr>
        <w:t>Art. 229</w:t>
      </w:r>
      <w:r w:rsidR="00D40143">
        <w:rPr>
          <w:b/>
        </w:rPr>
        <w:t>.</w:t>
      </w:r>
      <w:r w:rsidR="00FA42D3">
        <w:t xml:space="preserve"> </w:t>
      </w:r>
      <w:bookmarkEnd w:id="2276"/>
      <w:r w:rsidR="00FA42D3">
        <w:t xml:space="preserve"> A Secretaria de Estado de Fazenda desenvolverá, interna e externamente, nos termos estabelecidos em decreto e convênios, programa de educação fiscal, tendo como objetivo levar ao cidadão informações sobre a função socioeconômica do tributo, a administração pública e a alocação dos recursos públicos.</w:t>
      </w:r>
    </w:p>
    <w:p w14:paraId="2684A7A8" w14:textId="77777777" w:rsidR="00FA42D3" w:rsidRDefault="00FA42D3" w:rsidP="00066C8D">
      <w:pPr>
        <w:pStyle w:val="Texto"/>
      </w:pPr>
    </w:p>
    <w:p w14:paraId="4A209E04" w14:textId="77777777" w:rsidR="00FA42D3" w:rsidRDefault="003B4460" w:rsidP="00066C8D">
      <w:pPr>
        <w:pStyle w:val="Texto"/>
      </w:pPr>
      <w:r w:rsidRPr="00487E4F">
        <w:t>(</w:t>
      </w:r>
      <w:hyperlink r:id="rId2513" w:anchor="n276" w:history="1">
        <w:r w:rsidRPr="00487E4F">
          <w:rPr>
            <w:rStyle w:val="Hyperlink"/>
          </w:rPr>
          <w:t>276</w:t>
        </w:r>
      </w:hyperlink>
      <w:r w:rsidR="00FA42D3" w:rsidRPr="00EB0DEA">
        <w:t>)</w:t>
      </w:r>
      <w:r w:rsidR="00FA42D3">
        <w:rPr>
          <w:b/>
        </w:rPr>
        <w:tab/>
      </w:r>
      <w:bookmarkStart w:id="2277" w:name="art230"/>
      <w:r w:rsidR="00FA42D3">
        <w:rPr>
          <w:b/>
        </w:rPr>
        <w:t>Art. 230</w:t>
      </w:r>
      <w:r w:rsidR="00D40143">
        <w:rPr>
          <w:b/>
        </w:rPr>
        <w:t>.</w:t>
      </w:r>
      <w:r w:rsidR="00FA42D3">
        <w:rPr>
          <w:b/>
        </w:rPr>
        <w:t xml:space="preserve"> </w:t>
      </w:r>
      <w:bookmarkEnd w:id="2277"/>
      <w:r w:rsidR="00FA42D3">
        <w:t xml:space="preserve"> </w:t>
      </w:r>
    </w:p>
    <w:p w14:paraId="605ACBF4" w14:textId="77777777" w:rsidR="00FA42D3" w:rsidRDefault="00FA42D3" w:rsidP="00066C8D">
      <w:pPr>
        <w:pStyle w:val="Texto"/>
      </w:pPr>
    </w:p>
    <w:p w14:paraId="164F3AF1" w14:textId="77777777" w:rsidR="002B5EE9" w:rsidRDefault="005E7730" w:rsidP="00066C8D">
      <w:pPr>
        <w:pStyle w:val="Texto"/>
      </w:pPr>
      <w:r w:rsidRPr="00487E4F">
        <w:t>(</w:t>
      </w:r>
      <w:hyperlink r:id="rId2514" w:anchor="n266" w:history="1">
        <w:r w:rsidRPr="00487E4F">
          <w:rPr>
            <w:rStyle w:val="Hyperlink"/>
          </w:rPr>
          <w:t>266</w:t>
        </w:r>
      </w:hyperlink>
      <w:r w:rsidRPr="00487E4F">
        <w:t>)</w:t>
      </w:r>
      <w:r w:rsidR="002B5EE9">
        <w:rPr>
          <w:b/>
        </w:rPr>
        <w:tab/>
      </w:r>
      <w:bookmarkStart w:id="2278" w:name="art230A"/>
      <w:r w:rsidR="002B5EE9" w:rsidRPr="002409E6">
        <w:rPr>
          <w:b/>
        </w:rPr>
        <w:t>Art. 230</w:t>
      </w:r>
      <w:r w:rsidR="00E9772E">
        <w:rPr>
          <w:b/>
        </w:rPr>
        <w:t>-</w:t>
      </w:r>
      <w:r w:rsidR="002B5EE9" w:rsidRPr="002409E6">
        <w:rPr>
          <w:b/>
        </w:rPr>
        <w:t>A</w:t>
      </w:r>
      <w:r w:rsidR="00D40143">
        <w:rPr>
          <w:b/>
        </w:rPr>
        <w:t>.</w:t>
      </w:r>
      <w:r w:rsidR="002B5EE9">
        <w:t xml:space="preserve"> </w:t>
      </w:r>
      <w:bookmarkEnd w:id="2278"/>
      <w:r w:rsidR="002B5EE9" w:rsidRPr="00C854BD">
        <w:t xml:space="preserve"> Os atos e as intimações da Secretaria de Estado de Fazenda, inclusive os relativos ao PTA, poderão ser realizados por meio de publicação eletrônica do referido órgão, conform</w:t>
      </w:r>
      <w:r w:rsidR="002B5EE9">
        <w:t>e disciplinado em regulamento.</w:t>
      </w:r>
    </w:p>
    <w:p w14:paraId="7894E738" w14:textId="77777777" w:rsidR="002B5EE9" w:rsidRDefault="002B5EE9" w:rsidP="00066C8D">
      <w:pPr>
        <w:pStyle w:val="Texto"/>
      </w:pPr>
    </w:p>
    <w:p w14:paraId="03774DFA" w14:textId="77777777" w:rsidR="00FA42D3" w:rsidRDefault="00FA42D3" w:rsidP="00066C8D">
      <w:pPr>
        <w:pStyle w:val="Texto"/>
      </w:pPr>
      <w:r w:rsidRPr="00EB0DEA">
        <w:t>(</w:t>
      </w:r>
      <w:hyperlink r:id="rId2515" w:anchor="n129" w:history="1">
        <w:r w:rsidRPr="00EB0DEA">
          <w:rPr>
            <w:rStyle w:val="Hyperlink"/>
          </w:rPr>
          <w:t>129</w:t>
        </w:r>
      </w:hyperlink>
      <w:r w:rsidRPr="00EB0DEA">
        <w:t>)</w:t>
      </w:r>
      <w:r>
        <w:rPr>
          <w:b/>
        </w:rPr>
        <w:tab/>
      </w:r>
      <w:bookmarkStart w:id="2279" w:name="art231"/>
      <w:r>
        <w:rPr>
          <w:b/>
        </w:rPr>
        <w:t>Art. 231</w:t>
      </w:r>
      <w:r w:rsidR="00D40143">
        <w:rPr>
          <w:b/>
        </w:rPr>
        <w:t>.</w:t>
      </w:r>
      <w:r>
        <w:rPr>
          <w:b/>
        </w:rPr>
        <w:t xml:space="preserve"> </w:t>
      </w:r>
      <w:bookmarkEnd w:id="2279"/>
      <w:r>
        <w:t xml:space="preserve"> O Poder Executivo regulamentará a presente Lei no prazo de 30 (trinta) dias.</w:t>
      </w:r>
    </w:p>
    <w:p w14:paraId="12F72266" w14:textId="77777777" w:rsidR="00FA42D3" w:rsidRDefault="00FA42D3" w:rsidP="00066C8D">
      <w:pPr>
        <w:pStyle w:val="Texto"/>
      </w:pPr>
    </w:p>
    <w:p w14:paraId="2DEF6DD6" w14:textId="77777777" w:rsidR="00FA42D3" w:rsidRDefault="00413F26" w:rsidP="00066C8D">
      <w:pPr>
        <w:pStyle w:val="Texto"/>
      </w:pPr>
      <w:r w:rsidRPr="00EB0DEA">
        <w:lastRenderedPageBreak/>
        <w:t>(</w:t>
      </w:r>
      <w:hyperlink r:id="rId2516" w:anchor="n129" w:history="1">
        <w:r w:rsidRPr="00EB0DEA">
          <w:rPr>
            <w:rStyle w:val="Hyperlink"/>
          </w:rPr>
          <w:t>129</w:t>
        </w:r>
      </w:hyperlink>
      <w:r w:rsidRPr="00EB0DEA">
        <w:t>)</w:t>
      </w:r>
      <w:r w:rsidR="00FA42D3">
        <w:rPr>
          <w:b/>
        </w:rPr>
        <w:tab/>
      </w:r>
      <w:bookmarkStart w:id="2280" w:name="art232"/>
      <w:r w:rsidR="00FA42D3">
        <w:rPr>
          <w:b/>
        </w:rPr>
        <w:t>Art. 232</w:t>
      </w:r>
      <w:r w:rsidR="00D40143">
        <w:rPr>
          <w:b/>
        </w:rPr>
        <w:t>.</w:t>
      </w:r>
      <w:r w:rsidR="00FA42D3">
        <w:rPr>
          <w:b/>
        </w:rPr>
        <w:t xml:space="preserve"> </w:t>
      </w:r>
      <w:bookmarkEnd w:id="2280"/>
      <w:r w:rsidR="00FA42D3">
        <w:t xml:space="preserve"> Fica o Poder Executivo autorizado a abrir à Secretaria de Estado da Fazenda o crédito especial até o limite de Cr$600.000,00 (seiscentos mil cruzeiros), destinado a custear as despesas de implantação desta Lei, inclusive sua divulgação e publicação, podendo para tanto anular dotações de orçamento.</w:t>
      </w:r>
    </w:p>
    <w:p w14:paraId="555568DB" w14:textId="77777777" w:rsidR="00FA42D3" w:rsidRDefault="00FA42D3" w:rsidP="00066C8D">
      <w:pPr>
        <w:pStyle w:val="Texto"/>
      </w:pPr>
    </w:p>
    <w:p w14:paraId="48A489A7" w14:textId="77777777" w:rsidR="00FA42D3" w:rsidRDefault="00413F26" w:rsidP="00066C8D">
      <w:pPr>
        <w:pStyle w:val="Texto"/>
      </w:pPr>
      <w:r w:rsidRPr="00EB0DEA">
        <w:t>(</w:t>
      </w:r>
      <w:hyperlink r:id="rId2517" w:anchor="n129" w:history="1">
        <w:r w:rsidRPr="00EB0DEA">
          <w:rPr>
            <w:rStyle w:val="Hyperlink"/>
          </w:rPr>
          <w:t>129</w:t>
        </w:r>
      </w:hyperlink>
      <w:r w:rsidRPr="00EB0DEA">
        <w:t>)</w:t>
      </w:r>
      <w:r w:rsidR="00FA42D3">
        <w:rPr>
          <w:b/>
        </w:rPr>
        <w:tab/>
      </w:r>
      <w:bookmarkStart w:id="2281" w:name="art233"/>
      <w:r w:rsidR="00FA42D3">
        <w:rPr>
          <w:b/>
        </w:rPr>
        <w:t>Art. 233</w:t>
      </w:r>
      <w:r w:rsidR="00D40143">
        <w:rPr>
          <w:b/>
        </w:rPr>
        <w:t>.</w:t>
      </w:r>
      <w:r w:rsidR="00FA42D3">
        <w:rPr>
          <w:b/>
        </w:rPr>
        <w:t xml:space="preserve"> </w:t>
      </w:r>
      <w:bookmarkEnd w:id="2281"/>
      <w:r w:rsidR="00FA42D3">
        <w:t xml:space="preserve"> Ficam revogadas as disposições em contrário, especialmente a Lei nº 5.960, de 1º de agosto de 1972, bem como a Lei nº 6.056, de 13 de dezembro de </w:t>
      </w:r>
      <w:smartTag w:uri="urn:schemas-microsoft-com:office:smarttags" w:element="metricconverter">
        <w:smartTagPr>
          <w:attr w:name="ProductID" w:val="1972, a"/>
        </w:smartTagPr>
        <w:r w:rsidR="00FA42D3">
          <w:t>1972, a</w:t>
        </w:r>
      </w:smartTag>
      <w:r w:rsidR="00FA42D3">
        <w:t xml:space="preserve"> Lei nº 6.592, de 23 de junho de </w:t>
      </w:r>
      <w:smartTag w:uri="urn:schemas-microsoft-com:office:smarttags" w:element="metricconverter">
        <w:smartTagPr>
          <w:attr w:name="ProductID" w:val="1975, a"/>
        </w:smartTagPr>
        <w:r w:rsidR="00FA42D3">
          <w:t>1975, a</w:t>
        </w:r>
      </w:smartTag>
      <w:r w:rsidR="00FA42D3">
        <w:t xml:space="preserve"> Lei nº 6.595, de 25 de junho de 1975, ressalvadas as normas contidas nos artigos 201, 207 e seus parágrafos, da Lei nº 5.960.</w:t>
      </w:r>
    </w:p>
    <w:p w14:paraId="6B419B50" w14:textId="77777777" w:rsidR="00FA42D3" w:rsidRDefault="00FA42D3" w:rsidP="00066C8D">
      <w:pPr>
        <w:pStyle w:val="Texto"/>
      </w:pPr>
    </w:p>
    <w:p w14:paraId="4EF04F7C" w14:textId="77777777" w:rsidR="00FA42D3" w:rsidRDefault="00413F26" w:rsidP="00066C8D">
      <w:pPr>
        <w:pStyle w:val="Texto"/>
      </w:pPr>
      <w:r w:rsidRPr="00EB0DEA">
        <w:t>(</w:t>
      </w:r>
      <w:hyperlink r:id="rId2518" w:anchor="n129" w:history="1">
        <w:r w:rsidRPr="00EB0DEA">
          <w:rPr>
            <w:rStyle w:val="Hyperlink"/>
          </w:rPr>
          <w:t>129</w:t>
        </w:r>
      </w:hyperlink>
      <w:r w:rsidRPr="00EB0DEA">
        <w:t>)</w:t>
      </w:r>
      <w:r w:rsidR="00FA42D3">
        <w:rPr>
          <w:b/>
        </w:rPr>
        <w:tab/>
      </w:r>
      <w:bookmarkStart w:id="2282" w:name="art234"/>
      <w:r w:rsidR="00FA42D3">
        <w:rPr>
          <w:b/>
        </w:rPr>
        <w:t>Art. 234</w:t>
      </w:r>
      <w:r w:rsidR="00D40143">
        <w:rPr>
          <w:b/>
        </w:rPr>
        <w:t>.</w:t>
      </w:r>
      <w:r w:rsidR="00FA42D3">
        <w:rPr>
          <w:b/>
        </w:rPr>
        <w:t xml:space="preserve"> </w:t>
      </w:r>
      <w:bookmarkEnd w:id="2282"/>
      <w:r w:rsidR="00FA42D3">
        <w:t xml:space="preserve"> Esta Lei entra em vigor no dia 30 de dezembro de 1975.</w:t>
      </w:r>
    </w:p>
    <w:p w14:paraId="742638F6" w14:textId="77777777" w:rsidR="00B84231" w:rsidRDefault="00B84231" w:rsidP="00066C8D">
      <w:pPr>
        <w:pStyle w:val="Texto"/>
      </w:pPr>
    </w:p>
    <w:p w14:paraId="79642B4D" w14:textId="77777777" w:rsidR="00FA42D3" w:rsidRDefault="00FA42D3" w:rsidP="00B84231">
      <w:pPr>
        <w:pStyle w:val="Texto"/>
        <w:ind w:firstLine="709"/>
      </w:pPr>
      <w:r>
        <w:t>Mando portanto, a todas as autoridades, a quem o conhecimento e execução desta Lei pertencer, que a cumpram e façam cumprir, tão inteiramente como nela se contém.</w:t>
      </w:r>
    </w:p>
    <w:p w14:paraId="12DE2595" w14:textId="77777777" w:rsidR="00FA42D3" w:rsidRDefault="00FA42D3" w:rsidP="00066C8D">
      <w:pPr>
        <w:pStyle w:val="Texto"/>
      </w:pPr>
    </w:p>
    <w:p w14:paraId="6F547B4D" w14:textId="77777777" w:rsidR="00FA42D3" w:rsidRDefault="00FA42D3" w:rsidP="008B4962">
      <w:pPr>
        <w:pStyle w:val="Texto"/>
        <w:ind w:firstLine="709"/>
      </w:pPr>
      <w:r>
        <w:t xml:space="preserve">Dada no Palácio da Liberdade, </w:t>
      </w:r>
      <w:smartTag w:uri="urn:schemas-microsoft-com:office:smarttags" w:element="PersonName">
        <w:smartTagPr>
          <w:attr w:name="ProductID" w:val="em Belo Horizonte"/>
        </w:smartTagPr>
        <w:r>
          <w:t>em Belo Horizonte</w:t>
        </w:r>
      </w:smartTag>
      <w:r>
        <w:t>, aos 26 de dezembro de 1975.</w:t>
      </w:r>
    </w:p>
    <w:p w14:paraId="170B1F54" w14:textId="77777777" w:rsidR="00FA42D3" w:rsidRDefault="00FA42D3" w:rsidP="00066C8D">
      <w:pPr>
        <w:pStyle w:val="Texto"/>
      </w:pPr>
    </w:p>
    <w:p w14:paraId="20BD91CA" w14:textId="77777777" w:rsidR="00FA42D3" w:rsidRDefault="00FA42D3">
      <w:pPr>
        <w:jc w:val="center"/>
      </w:pPr>
      <w:r>
        <w:t>ANTÔNIO AURELIANO CHAVES DE MENDONÇA</w:t>
      </w:r>
    </w:p>
    <w:p w14:paraId="238EB5AC" w14:textId="77777777" w:rsidR="00FA42D3" w:rsidRDefault="00FA42D3">
      <w:pPr>
        <w:jc w:val="center"/>
      </w:pPr>
      <w:r>
        <w:t>MÁRCIO MANOEL GARCIA VILELA</w:t>
      </w:r>
    </w:p>
    <w:p w14:paraId="34DC3F4F" w14:textId="77777777" w:rsidR="00FA42D3" w:rsidRDefault="00FA42D3">
      <w:pPr>
        <w:jc w:val="center"/>
      </w:pPr>
      <w:r>
        <w:t>JOÃO CAMILO PENA</w:t>
      </w:r>
    </w:p>
    <w:p w14:paraId="0075798B" w14:textId="77777777" w:rsidR="00FA42D3" w:rsidRDefault="00FA42D3" w:rsidP="00066C8D">
      <w:pPr>
        <w:pStyle w:val="Texto"/>
      </w:pPr>
    </w:p>
    <w:p w14:paraId="35C473AF" w14:textId="77777777" w:rsidR="00C93239" w:rsidRDefault="00C93239" w:rsidP="00066C8D">
      <w:pPr>
        <w:pStyle w:val="Texto"/>
      </w:pPr>
    </w:p>
    <w:p w14:paraId="4C96BE2A" w14:textId="77777777" w:rsidR="00FA42D3" w:rsidRDefault="009E0647" w:rsidP="00066C8D">
      <w:pPr>
        <w:pStyle w:val="Texto"/>
      </w:pPr>
      <w:r>
        <w:br w:type="page"/>
      </w:r>
    </w:p>
    <w:p w14:paraId="4E0A4266" w14:textId="420C4F27" w:rsidR="00FA42D3" w:rsidRDefault="00FA42D3" w:rsidP="004A7418">
      <w:pPr>
        <w:pStyle w:val="Ttulocap"/>
      </w:pPr>
      <w:r w:rsidRPr="00D73A2A">
        <w:lastRenderedPageBreak/>
        <w:t>(</w:t>
      </w:r>
      <w:hyperlink r:id="rId2519" w:anchor="n94" w:history="1">
        <w:r w:rsidRPr="00D73A2A">
          <w:rPr>
            <w:rStyle w:val="Hyperlink"/>
            <w:rFonts w:ascii="Times New Roman" w:hAnsi="Times New Roman"/>
            <w:b w:val="0"/>
            <w:sz w:val="20"/>
          </w:rPr>
          <w:t>94</w:t>
        </w:r>
      </w:hyperlink>
      <w:r w:rsidRPr="00D73A2A">
        <w:t>)</w:t>
      </w:r>
      <w:r>
        <w:t xml:space="preserve">  </w:t>
      </w:r>
      <w:bookmarkStart w:id="2283" w:name="tab_a"/>
      <w:r>
        <w:t>TABELA A</w:t>
      </w:r>
      <w:bookmarkEnd w:id="2283"/>
      <w:r w:rsidR="004A7418">
        <w:br/>
      </w:r>
      <w:r>
        <w:t>(</w:t>
      </w:r>
      <w:hyperlink w:anchor="art92" w:history="1">
        <w:r w:rsidRPr="00670AFB">
          <w:rPr>
            <w:rStyle w:val="Hyperlink"/>
          </w:rPr>
          <w:t>a que se refere o artigo 92 da Lei n.º 6.763, de 26 de dezembro de 1975</w:t>
        </w:r>
      </w:hyperlink>
      <w:r>
        <w:t>)</w:t>
      </w:r>
      <w:r w:rsidR="004A7418">
        <w:br/>
      </w:r>
    </w:p>
    <w:p w14:paraId="7AA22788" w14:textId="77777777" w:rsidR="00FA42D3" w:rsidRDefault="00F855C0" w:rsidP="008C6AA5">
      <w:pPr>
        <w:pStyle w:val="Ttulocap"/>
      </w:pPr>
      <w:r w:rsidRPr="00D73A2A">
        <w:t>(</w:t>
      </w:r>
      <w:hyperlink r:id="rId2520" w:anchor="n94" w:history="1">
        <w:r w:rsidRPr="00D73A2A">
          <w:rPr>
            <w:rStyle w:val="Hyperlink"/>
            <w:rFonts w:ascii="Times New Roman" w:hAnsi="Times New Roman"/>
            <w:b w:val="0"/>
            <w:sz w:val="20"/>
          </w:rPr>
          <w:t>94</w:t>
        </w:r>
      </w:hyperlink>
      <w:r w:rsidRPr="00D73A2A">
        <w:t>)</w:t>
      </w:r>
      <w:r>
        <w:t xml:space="preserve">  </w:t>
      </w:r>
      <w:r w:rsidR="00FA42D3">
        <w:t>LANÇAMENTO E COBRANÇA DA TAXA DE EXPEDIENTE</w:t>
      </w:r>
      <w:r w:rsidR="004A7418">
        <w:br/>
      </w:r>
      <w:r w:rsidR="00FA42D3">
        <w:t>RELATIVA A ATOS DE AUTORIDADES ADMINISTRATIVAS</w:t>
      </w:r>
    </w:p>
    <w:tbl>
      <w:tblPr>
        <w:tblW w:w="1045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693"/>
        <w:gridCol w:w="1134"/>
        <w:gridCol w:w="6096"/>
        <w:gridCol w:w="1117"/>
        <w:gridCol w:w="584"/>
        <w:gridCol w:w="833"/>
      </w:tblGrid>
      <w:tr w:rsidR="00C51154" w14:paraId="6408092F" w14:textId="77777777" w:rsidTr="00827526">
        <w:trPr>
          <w:cantSplit/>
          <w:tblHeader/>
          <w:jc w:val="center"/>
        </w:trPr>
        <w:tc>
          <w:tcPr>
            <w:tcW w:w="693" w:type="dxa"/>
            <w:vMerge w:val="restart"/>
            <w:tcBorders>
              <w:top w:val="nil"/>
              <w:left w:val="nil"/>
            </w:tcBorders>
            <w:vAlign w:val="center"/>
          </w:tcPr>
          <w:p w14:paraId="39D37C80" w14:textId="77777777" w:rsidR="00C51154" w:rsidRPr="00EB0DEA" w:rsidRDefault="00C51154" w:rsidP="00B20EB3">
            <w:pPr>
              <w:pStyle w:val="TTULO"/>
              <w:tabs>
                <w:tab w:val="clear" w:pos="709"/>
              </w:tabs>
              <w:spacing w:before="120"/>
              <w:rPr>
                <w:rStyle w:val="Hyperlink"/>
                <w:rFonts w:ascii="Times New Roman" w:hAnsi="Times New Roman"/>
                <w:b w:val="0"/>
                <w:sz w:val="20"/>
              </w:rPr>
            </w:pPr>
            <w:r w:rsidRPr="00EB0DEA">
              <w:rPr>
                <w:rStyle w:val="Hyperlink"/>
                <w:rFonts w:ascii="Times New Roman" w:hAnsi="Times New Roman"/>
                <w:b w:val="0"/>
                <w:color w:val="000000"/>
                <w:sz w:val="20"/>
              </w:rPr>
              <w:t>(</w:t>
            </w:r>
            <w:hyperlink r:id="rId2521" w:anchor="n214" w:history="1">
              <w:r w:rsidRPr="00EB0DEA">
                <w:rPr>
                  <w:rStyle w:val="Hyperlink"/>
                  <w:rFonts w:ascii="Times New Roman" w:hAnsi="Times New Roman"/>
                  <w:b w:val="0"/>
                  <w:sz w:val="20"/>
                </w:rPr>
                <w:t>214</w:t>
              </w:r>
            </w:hyperlink>
            <w:r w:rsidRPr="00EB0DEA">
              <w:rPr>
                <w:rStyle w:val="Hyperlink"/>
                <w:rFonts w:ascii="Times New Roman" w:hAnsi="Times New Roman"/>
                <w:b w:val="0"/>
                <w:color w:val="000000"/>
                <w:sz w:val="20"/>
              </w:rPr>
              <w:t>)</w:t>
            </w:r>
          </w:p>
        </w:tc>
        <w:tc>
          <w:tcPr>
            <w:tcW w:w="1134" w:type="dxa"/>
            <w:vMerge w:val="restart"/>
            <w:tcBorders>
              <w:top w:val="single" w:sz="4" w:space="0" w:color="auto"/>
            </w:tcBorders>
            <w:vAlign w:val="center"/>
          </w:tcPr>
          <w:p w14:paraId="015C0A27" w14:textId="77777777" w:rsidR="00C51154" w:rsidRPr="00B20EB3" w:rsidRDefault="00C51154" w:rsidP="00B20EB3">
            <w:pPr>
              <w:jc w:val="center"/>
            </w:pPr>
            <w:r w:rsidRPr="00B20EB3">
              <w:rPr>
                <w:b/>
              </w:rPr>
              <w:t>Item</w:t>
            </w:r>
          </w:p>
        </w:tc>
        <w:tc>
          <w:tcPr>
            <w:tcW w:w="6096" w:type="dxa"/>
            <w:vMerge w:val="restart"/>
            <w:tcBorders>
              <w:top w:val="single" w:sz="4" w:space="0" w:color="auto"/>
            </w:tcBorders>
            <w:vAlign w:val="center"/>
          </w:tcPr>
          <w:p w14:paraId="42FE30DE" w14:textId="77777777" w:rsidR="00C51154" w:rsidRPr="00B20EB3" w:rsidRDefault="00C51154" w:rsidP="00B20EB3">
            <w:pPr>
              <w:pStyle w:val="Ttulo2"/>
              <w:rPr>
                <w:sz w:val="20"/>
              </w:rPr>
            </w:pPr>
            <w:r w:rsidRPr="00B20EB3">
              <w:rPr>
                <w:sz w:val="20"/>
              </w:rPr>
              <w:t>Discriminação</w:t>
            </w:r>
          </w:p>
        </w:tc>
        <w:tc>
          <w:tcPr>
            <w:tcW w:w="2534" w:type="dxa"/>
            <w:gridSpan w:val="3"/>
            <w:tcBorders>
              <w:top w:val="single" w:sz="4" w:space="0" w:color="auto"/>
              <w:bottom w:val="single" w:sz="4" w:space="0" w:color="auto"/>
            </w:tcBorders>
            <w:vAlign w:val="center"/>
          </w:tcPr>
          <w:p w14:paraId="2CA57F0E" w14:textId="77777777" w:rsidR="00C51154" w:rsidRDefault="00C51154" w:rsidP="00B81CE6">
            <w:pPr>
              <w:jc w:val="center"/>
              <w:rPr>
                <w:b/>
              </w:rPr>
            </w:pPr>
            <w:r>
              <w:rPr>
                <w:b/>
              </w:rPr>
              <w:t>Quantidade (UFEMG)</w:t>
            </w:r>
          </w:p>
        </w:tc>
      </w:tr>
      <w:tr w:rsidR="00C51154" w14:paraId="207547EC" w14:textId="77777777" w:rsidTr="00827526">
        <w:trPr>
          <w:cantSplit/>
          <w:tblHeader/>
          <w:jc w:val="center"/>
        </w:trPr>
        <w:tc>
          <w:tcPr>
            <w:tcW w:w="693" w:type="dxa"/>
            <w:vMerge/>
            <w:tcBorders>
              <w:left w:val="nil"/>
              <w:bottom w:val="nil"/>
            </w:tcBorders>
          </w:tcPr>
          <w:p w14:paraId="23554CC2" w14:textId="77777777" w:rsidR="00C51154" w:rsidRPr="00EB0DEA" w:rsidRDefault="00C51154" w:rsidP="00C51154">
            <w:pPr>
              <w:jc w:val="center"/>
            </w:pPr>
          </w:p>
        </w:tc>
        <w:tc>
          <w:tcPr>
            <w:tcW w:w="1134" w:type="dxa"/>
            <w:vMerge/>
            <w:tcBorders>
              <w:bottom w:val="single" w:sz="4" w:space="0" w:color="auto"/>
            </w:tcBorders>
          </w:tcPr>
          <w:p w14:paraId="1A6E6B8C" w14:textId="77777777" w:rsidR="00C51154" w:rsidRDefault="00C51154" w:rsidP="00D254A5">
            <w:pPr>
              <w:jc w:val="center"/>
              <w:rPr>
                <w:b/>
              </w:rPr>
            </w:pPr>
          </w:p>
        </w:tc>
        <w:tc>
          <w:tcPr>
            <w:tcW w:w="6096" w:type="dxa"/>
            <w:vMerge/>
            <w:tcBorders>
              <w:bottom w:val="single" w:sz="4" w:space="0" w:color="auto"/>
            </w:tcBorders>
          </w:tcPr>
          <w:p w14:paraId="19208EC3" w14:textId="77777777" w:rsidR="00C51154" w:rsidRDefault="00C51154" w:rsidP="00D254A5">
            <w:pPr>
              <w:pStyle w:val="Ttulo2"/>
            </w:pPr>
          </w:p>
        </w:tc>
        <w:tc>
          <w:tcPr>
            <w:tcW w:w="1117" w:type="dxa"/>
            <w:tcBorders>
              <w:top w:val="single" w:sz="4" w:space="0" w:color="auto"/>
              <w:bottom w:val="single" w:sz="4" w:space="0" w:color="auto"/>
            </w:tcBorders>
          </w:tcPr>
          <w:p w14:paraId="11118B76" w14:textId="77777777" w:rsidR="00C51154" w:rsidRPr="00B20EB3" w:rsidRDefault="00C51154" w:rsidP="00B20EB3">
            <w:pPr>
              <w:jc w:val="center"/>
              <w:rPr>
                <w:b/>
              </w:rPr>
            </w:pPr>
            <w:r w:rsidRPr="00B20EB3">
              <w:rPr>
                <w:b/>
              </w:rPr>
              <w:t>por vez, dia, unidade, função, processo, documento, sessão</w:t>
            </w:r>
          </w:p>
        </w:tc>
        <w:tc>
          <w:tcPr>
            <w:tcW w:w="584" w:type="dxa"/>
            <w:tcBorders>
              <w:top w:val="single" w:sz="4" w:space="0" w:color="auto"/>
              <w:bottom w:val="single" w:sz="4" w:space="0" w:color="auto"/>
            </w:tcBorders>
          </w:tcPr>
          <w:p w14:paraId="691FDF51" w14:textId="77777777" w:rsidR="00C51154" w:rsidRPr="00B20EB3" w:rsidRDefault="00C51154" w:rsidP="00D254A5">
            <w:pPr>
              <w:jc w:val="center"/>
              <w:rPr>
                <w:b/>
              </w:rPr>
            </w:pPr>
            <w:r w:rsidRPr="00B20EB3">
              <w:rPr>
                <w:b/>
              </w:rPr>
              <w:t>por mês</w:t>
            </w:r>
          </w:p>
        </w:tc>
        <w:tc>
          <w:tcPr>
            <w:tcW w:w="833" w:type="dxa"/>
            <w:tcBorders>
              <w:top w:val="single" w:sz="4" w:space="0" w:color="auto"/>
              <w:bottom w:val="single" w:sz="4" w:space="0" w:color="auto"/>
            </w:tcBorders>
          </w:tcPr>
          <w:p w14:paraId="06C72223" w14:textId="77777777" w:rsidR="00C51154" w:rsidRPr="00B20EB3" w:rsidRDefault="00C51154" w:rsidP="00D254A5">
            <w:pPr>
              <w:jc w:val="center"/>
              <w:rPr>
                <w:b/>
              </w:rPr>
            </w:pPr>
            <w:r w:rsidRPr="00B20EB3">
              <w:rPr>
                <w:b/>
              </w:rPr>
              <w:t>por ano</w:t>
            </w:r>
          </w:p>
        </w:tc>
      </w:tr>
      <w:tr w:rsidR="00D254A5" w14:paraId="4DA1DF97" w14:textId="77777777" w:rsidTr="00827526">
        <w:trPr>
          <w:cantSplit/>
          <w:jc w:val="center"/>
        </w:trPr>
        <w:tc>
          <w:tcPr>
            <w:tcW w:w="693" w:type="dxa"/>
            <w:tcBorders>
              <w:top w:val="nil"/>
              <w:left w:val="nil"/>
              <w:bottom w:val="nil"/>
            </w:tcBorders>
          </w:tcPr>
          <w:p w14:paraId="4E54ECD8" w14:textId="77777777" w:rsidR="00D254A5" w:rsidRPr="00EB0DEA" w:rsidRDefault="00D254A5" w:rsidP="00C51154">
            <w:pPr>
              <w:jc w:val="center"/>
            </w:pPr>
            <w:r w:rsidRPr="00EB0DEA">
              <w:t>(</w:t>
            </w:r>
            <w:hyperlink r:id="rId2522" w:anchor="n94" w:history="1">
              <w:r w:rsidRPr="00EB0DEA">
                <w:rPr>
                  <w:rStyle w:val="Hyperlink"/>
                </w:rPr>
                <w:t>94</w:t>
              </w:r>
            </w:hyperlink>
            <w:r w:rsidRPr="00EB0DEA">
              <w:t>,</w:t>
            </w:r>
            <w:r w:rsidR="00B20EB3">
              <w:t xml:space="preserve"> </w:t>
            </w:r>
            <w:hyperlink r:id="rId2523" w:anchor="n97" w:history="1">
              <w:r w:rsidRPr="00EB0DEA">
                <w:rPr>
                  <w:rStyle w:val="Hyperlink"/>
                </w:rPr>
                <w:t>97</w:t>
              </w:r>
            </w:hyperlink>
            <w:r w:rsidRPr="00EB0DEA">
              <w:t>)</w:t>
            </w:r>
          </w:p>
        </w:tc>
        <w:tc>
          <w:tcPr>
            <w:tcW w:w="1134" w:type="dxa"/>
            <w:tcBorders>
              <w:top w:val="single" w:sz="4" w:space="0" w:color="auto"/>
              <w:bottom w:val="single" w:sz="4" w:space="0" w:color="auto"/>
            </w:tcBorders>
          </w:tcPr>
          <w:p w14:paraId="2B0EF895" w14:textId="77777777" w:rsidR="00D254A5" w:rsidRDefault="00D254A5">
            <w:pPr>
              <w:jc w:val="center"/>
            </w:pPr>
            <w:bookmarkStart w:id="2284" w:name="tab_a_it1"/>
            <w:r>
              <w:rPr>
                <w:b/>
              </w:rPr>
              <w:t>1</w:t>
            </w:r>
            <w:bookmarkEnd w:id="2284"/>
          </w:p>
        </w:tc>
        <w:tc>
          <w:tcPr>
            <w:tcW w:w="6096" w:type="dxa"/>
            <w:tcBorders>
              <w:top w:val="single" w:sz="4" w:space="0" w:color="auto"/>
              <w:bottom w:val="single" w:sz="4" w:space="0" w:color="auto"/>
            </w:tcBorders>
          </w:tcPr>
          <w:p w14:paraId="786324FF" w14:textId="77777777" w:rsidR="00D254A5" w:rsidRDefault="00D254A5">
            <w:pPr>
              <w:jc w:val="center"/>
              <w:rPr>
                <w:b/>
              </w:rPr>
            </w:pPr>
            <w:r>
              <w:rPr>
                <w:b/>
              </w:rPr>
              <w:t>ATOS DE AUTORIDADE ADMINISTRATIVA DO INSTITUTO MINEIRO DE AGROPECUÁRIA</w:t>
            </w:r>
          </w:p>
        </w:tc>
        <w:tc>
          <w:tcPr>
            <w:tcW w:w="1117" w:type="dxa"/>
            <w:tcBorders>
              <w:top w:val="single" w:sz="4" w:space="0" w:color="auto"/>
              <w:bottom w:val="single" w:sz="4" w:space="0" w:color="auto"/>
            </w:tcBorders>
          </w:tcPr>
          <w:p w14:paraId="0E8F45AC" w14:textId="77777777" w:rsidR="00D254A5" w:rsidRDefault="00D254A5"/>
        </w:tc>
        <w:tc>
          <w:tcPr>
            <w:tcW w:w="584" w:type="dxa"/>
            <w:tcBorders>
              <w:top w:val="single" w:sz="4" w:space="0" w:color="auto"/>
              <w:bottom w:val="single" w:sz="4" w:space="0" w:color="auto"/>
            </w:tcBorders>
          </w:tcPr>
          <w:p w14:paraId="297094DA" w14:textId="77777777" w:rsidR="00D254A5" w:rsidRDefault="00D254A5"/>
        </w:tc>
        <w:tc>
          <w:tcPr>
            <w:tcW w:w="833" w:type="dxa"/>
            <w:tcBorders>
              <w:top w:val="single" w:sz="4" w:space="0" w:color="auto"/>
              <w:bottom w:val="single" w:sz="4" w:space="0" w:color="auto"/>
            </w:tcBorders>
          </w:tcPr>
          <w:p w14:paraId="5F0B3FF7" w14:textId="77777777" w:rsidR="00D254A5" w:rsidRDefault="00D254A5"/>
        </w:tc>
      </w:tr>
      <w:tr w:rsidR="00D254A5" w14:paraId="30FBAD8C" w14:textId="77777777" w:rsidTr="00827526">
        <w:trPr>
          <w:cantSplit/>
          <w:jc w:val="center"/>
        </w:trPr>
        <w:tc>
          <w:tcPr>
            <w:tcW w:w="693" w:type="dxa"/>
            <w:tcBorders>
              <w:top w:val="nil"/>
              <w:left w:val="nil"/>
              <w:bottom w:val="nil"/>
            </w:tcBorders>
          </w:tcPr>
          <w:p w14:paraId="560B7D2B" w14:textId="77777777" w:rsidR="00D254A5" w:rsidRPr="00EB0DEA" w:rsidRDefault="00D254A5" w:rsidP="00C51154">
            <w:pPr>
              <w:jc w:val="center"/>
            </w:pPr>
            <w:r w:rsidRPr="00EB0DEA">
              <w:t>(</w:t>
            </w:r>
            <w:hyperlink r:id="rId2524" w:anchor="n141" w:history="1">
              <w:r w:rsidRPr="00EB0DEA">
                <w:rPr>
                  <w:rStyle w:val="Hyperlink"/>
                </w:rPr>
                <w:t>141</w:t>
              </w:r>
            </w:hyperlink>
            <w:r w:rsidRPr="00EB0DEA">
              <w:t>)</w:t>
            </w:r>
          </w:p>
        </w:tc>
        <w:tc>
          <w:tcPr>
            <w:tcW w:w="1134" w:type="dxa"/>
            <w:tcBorders>
              <w:top w:val="single" w:sz="4" w:space="0" w:color="auto"/>
              <w:bottom w:val="single" w:sz="4" w:space="0" w:color="auto"/>
            </w:tcBorders>
          </w:tcPr>
          <w:p w14:paraId="11CDC83F" w14:textId="77777777" w:rsidR="00D254A5" w:rsidRDefault="00D254A5">
            <w:pPr>
              <w:jc w:val="center"/>
            </w:pPr>
            <w:r>
              <w:t>1.1</w:t>
            </w:r>
          </w:p>
        </w:tc>
        <w:tc>
          <w:tcPr>
            <w:tcW w:w="6096" w:type="dxa"/>
            <w:tcBorders>
              <w:top w:val="single" w:sz="4" w:space="0" w:color="auto"/>
              <w:bottom w:val="single" w:sz="4" w:space="0" w:color="auto"/>
            </w:tcBorders>
          </w:tcPr>
          <w:p w14:paraId="1E87C266" w14:textId="77777777" w:rsidR="00D254A5" w:rsidRDefault="00D254A5" w:rsidP="00C51427">
            <w:pPr>
              <w:jc w:val="both"/>
            </w:pPr>
            <w:r>
              <w:t>registro de estabelecimento</w:t>
            </w:r>
          </w:p>
        </w:tc>
        <w:tc>
          <w:tcPr>
            <w:tcW w:w="1117" w:type="dxa"/>
            <w:tcBorders>
              <w:top w:val="single" w:sz="4" w:space="0" w:color="auto"/>
              <w:bottom w:val="single" w:sz="4" w:space="0" w:color="auto"/>
            </w:tcBorders>
          </w:tcPr>
          <w:p w14:paraId="59398EA8" w14:textId="77777777" w:rsidR="00D254A5" w:rsidRDefault="00D254A5"/>
        </w:tc>
        <w:tc>
          <w:tcPr>
            <w:tcW w:w="584" w:type="dxa"/>
            <w:tcBorders>
              <w:top w:val="single" w:sz="4" w:space="0" w:color="auto"/>
              <w:bottom w:val="single" w:sz="4" w:space="0" w:color="auto"/>
            </w:tcBorders>
          </w:tcPr>
          <w:p w14:paraId="1022A770" w14:textId="77777777" w:rsidR="00D254A5" w:rsidRDefault="00D254A5"/>
        </w:tc>
        <w:tc>
          <w:tcPr>
            <w:tcW w:w="833" w:type="dxa"/>
            <w:tcBorders>
              <w:top w:val="single" w:sz="4" w:space="0" w:color="auto"/>
              <w:bottom w:val="single" w:sz="4" w:space="0" w:color="auto"/>
            </w:tcBorders>
          </w:tcPr>
          <w:p w14:paraId="1C7E3673" w14:textId="77777777" w:rsidR="00D254A5" w:rsidRDefault="00D254A5"/>
        </w:tc>
      </w:tr>
      <w:tr w:rsidR="00D254A5" w14:paraId="680DF498" w14:textId="77777777" w:rsidTr="00827526">
        <w:trPr>
          <w:cantSplit/>
          <w:jc w:val="center"/>
        </w:trPr>
        <w:tc>
          <w:tcPr>
            <w:tcW w:w="693" w:type="dxa"/>
            <w:tcBorders>
              <w:top w:val="nil"/>
              <w:left w:val="nil"/>
              <w:bottom w:val="nil"/>
            </w:tcBorders>
          </w:tcPr>
          <w:p w14:paraId="423DB08C" w14:textId="77777777" w:rsidR="00D254A5" w:rsidRPr="00EB0DEA" w:rsidRDefault="00F855C0" w:rsidP="00C51154">
            <w:pPr>
              <w:jc w:val="center"/>
            </w:pPr>
            <w:r w:rsidRPr="00EB0DEA">
              <w:t>(</w:t>
            </w:r>
            <w:hyperlink r:id="rId2525" w:anchor="n141" w:history="1">
              <w:r w:rsidRPr="00EB0DEA">
                <w:rPr>
                  <w:rStyle w:val="Hyperlink"/>
                </w:rPr>
                <w:t>141</w:t>
              </w:r>
            </w:hyperlink>
            <w:r w:rsidRPr="00EB0DEA">
              <w:t>)</w:t>
            </w:r>
          </w:p>
        </w:tc>
        <w:tc>
          <w:tcPr>
            <w:tcW w:w="1134" w:type="dxa"/>
            <w:tcBorders>
              <w:top w:val="single" w:sz="6" w:space="0" w:color="auto"/>
              <w:bottom w:val="single" w:sz="4" w:space="0" w:color="auto"/>
            </w:tcBorders>
          </w:tcPr>
          <w:p w14:paraId="53AAB8C9" w14:textId="77777777" w:rsidR="00D254A5" w:rsidRDefault="00D254A5">
            <w:pPr>
              <w:jc w:val="center"/>
            </w:pPr>
            <w:r>
              <w:t>1.1.1</w:t>
            </w:r>
          </w:p>
        </w:tc>
        <w:tc>
          <w:tcPr>
            <w:tcW w:w="6096" w:type="dxa"/>
            <w:tcBorders>
              <w:top w:val="single" w:sz="6" w:space="0" w:color="auto"/>
              <w:bottom w:val="single" w:sz="4" w:space="0" w:color="auto"/>
            </w:tcBorders>
          </w:tcPr>
          <w:p w14:paraId="577FCD43" w14:textId="77777777" w:rsidR="00D254A5" w:rsidRDefault="00D254A5" w:rsidP="00C51427">
            <w:pPr>
              <w:jc w:val="both"/>
            </w:pPr>
            <w:r>
              <w:t>estabelecimento industrial ou de transformação</w:t>
            </w:r>
          </w:p>
        </w:tc>
        <w:tc>
          <w:tcPr>
            <w:tcW w:w="1117" w:type="dxa"/>
            <w:tcBorders>
              <w:top w:val="single" w:sz="6" w:space="0" w:color="auto"/>
              <w:bottom w:val="single" w:sz="4" w:space="0" w:color="auto"/>
            </w:tcBorders>
          </w:tcPr>
          <w:p w14:paraId="5CF25FCD" w14:textId="77777777" w:rsidR="00D254A5" w:rsidRDefault="00D254A5">
            <w:pPr>
              <w:jc w:val="center"/>
            </w:pPr>
            <w:r>
              <w:t>167,00</w:t>
            </w:r>
          </w:p>
        </w:tc>
        <w:tc>
          <w:tcPr>
            <w:tcW w:w="584" w:type="dxa"/>
            <w:tcBorders>
              <w:top w:val="single" w:sz="6" w:space="0" w:color="auto"/>
              <w:bottom w:val="single" w:sz="4" w:space="0" w:color="auto"/>
            </w:tcBorders>
          </w:tcPr>
          <w:p w14:paraId="59521ADB" w14:textId="77777777" w:rsidR="00D254A5" w:rsidRDefault="00D254A5"/>
        </w:tc>
        <w:tc>
          <w:tcPr>
            <w:tcW w:w="833" w:type="dxa"/>
            <w:tcBorders>
              <w:top w:val="single" w:sz="6" w:space="0" w:color="auto"/>
              <w:bottom w:val="single" w:sz="4" w:space="0" w:color="auto"/>
            </w:tcBorders>
          </w:tcPr>
          <w:p w14:paraId="3DDD262A" w14:textId="77777777" w:rsidR="00D254A5" w:rsidRDefault="00D254A5"/>
        </w:tc>
      </w:tr>
      <w:tr w:rsidR="00D254A5" w14:paraId="22770F29" w14:textId="77777777" w:rsidTr="00827526">
        <w:trPr>
          <w:cantSplit/>
          <w:jc w:val="center"/>
        </w:trPr>
        <w:tc>
          <w:tcPr>
            <w:tcW w:w="693" w:type="dxa"/>
            <w:tcBorders>
              <w:top w:val="nil"/>
              <w:left w:val="nil"/>
              <w:bottom w:val="nil"/>
            </w:tcBorders>
          </w:tcPr>
          <w:p w14:paraId="7A6D552A" w14:textId="77777777" w:rsidR="00D254A5" w:rsidRPr="00EB0DEA" w:rsidRDefault="00F855C0" w:rsidP="00C51154">
            <w:pPr>
              <w:jc w:val="center"/>
            </w:pPr>
            <w:r w:rsidRPr="00EB0DEA">
              <w:t>(</w:t>
            </w:r>
            <w:hyperlink r:id="rId2526" w:anchor="n141" w:history="1">
              <w:r w:rsidRPr="00EB0DEA">
                <w:rPr>
                  <w:rStyle w:val="Hyperlink"/>
                </w:rPr>
                <w:t>141</w:t>
              </w:r>
            </w:hyperlink>
            <w:r w:rsidRPr="00EB0DEA">
              <w:t>)</w:t>
            </w:r>
          </w:p>
        </w:tc>
        <w:tc>
          <w:tcPr>
            <w:tcW w:w="1134" w:type="dxa"/>
            <w:tcBorders>
              <w:top w:val="nil"/>
              <w:bottom w:val="single" w:sz="4" w:space="0" w:color="auto"/>
            </w:tcBorders>
          </w:tcPr>
          <w:p w14:paraId="4F692651" w14:textId="77777777" w:rsidR="00D254A5" w:rsidRDefault="00D254A5">
            <w:pPr>
              <w:jc w:val="center"/>
            </w:pPr>
            <w:r>
              <w:t>1.1.2</w:t>
            </w:r>
          </w:p>
        </w:tc>
        <w:tc>
          <w:tcPr>
            <w:tcW w:w="6096" w:type="dxa"/>
            <w:tcBorders>
              <w:top w:val="nil"/>
              <w:bottom w:val="single" w:sz="4" w:space="0" w:color="auto"/>
            </w:tcBorders>
          </w:tcPr>
          <w:p w14:paraId="0FEFC739" w14:textId="77777777" w:rsidR="00D254A5" w:rsidRDefault="00D254A5" w:rsidP="00C51427">
            <w:pPr>
              <w:jc w:val="both"/>
            </w:pPr>
            <w:r>
              <w:t>produtor de semente ou muda</w:t>
            </w:r>
          </w:p>
        </w:tc>
        <w:tc>
          <w:tcPr>
            <w:tcW w:w="1117" w:type="dxa"/>
            <w:tcBorders>
              <w:top w:val="nil"/>
              <w:bottom w:val="single" w:sz="4" w:space="0" w:color="auto"/>
            </w:tcBorders>
          </w:tcPr>
          <w:p w14:paraId="7CBA885B" w14:textId="77777777" w:rsidR="00D254A5" w:rsidRDefault="00D254A5">
            <w:pPr>
              <w:jc w:val="center"/>
            </w:pPr>
            <w:r>
              <w:t>60,00</w:t>
            </w:r>
          </w:p>
        </w:tc>
        <w:tc>
          <w:tcPr>
            <w:tcW w:w="584" w:type="dxa"/>
            <w:tcBorders>
              <w:top w:val="nil"/>
              <w:bottom w:val="single" w:sz="4" w:space="0" w:color="auto"/>
            </w:tcBorders>
          </w:tcPr>
          <w:p w14:paraId="1B0E032C" w14:textId="77777777" w:rsidR="00D254A5" w:rsidRDefault="00D254A5"/>
        </w:tc>
        <w:tc>
          <w:tcPr>
            <w:tcW w:w="833" w:type="dxa"/>
            <w:tcBorders>
              <w:top w:val="nil"/>
              <w:bottom w:val="single" w:sz="4" w:space="0" w:color="auto"/>
            </w:tcBorders>
          </w:tcPr>
          <w:p w14:paraId="039C690F" w14:textId="77777777" w:rsidR="00D254A5" w:rsidRDefault="00D254A5"/>
        </w:tc>
      </w:tr>
      <w:tr w:rsidR="00D254A5" w14:paraId="0B6D3ED9" w14:textId="77777777" w:rsidTr="00827526">
        <w:trPr>
          <w:cantSplit/>
          <w:jc w:val="center"/>
        </w:trPr>
        <w:tc>
          <w:tcPr>
            <w:tcW w:w="693" w:type="dxa"/>
            <w:tcBorders>
              <w:top w:val="nil"/>
              <w:left w:val="nil"/>
              <w:bottom w:val="nil"/>
            </w:tcBorders>
          </w:tcPr>
          <w:p w14:paraId="4C8D5FE6" w14:textId="77777777" w:rsidR="00D254A5" w:rsidRPr="00EB0DEA" w:rsidRDefault="00F855C0" w:rsidP="00C51154">
            <w:pPr>
              <w:jc w:val="center"/>
            </w:pPr>
            <w:r w:rsidRPr="00EB0DEA">
              <w:t>(</w:t>
            </w:r>
            <w:hyperlink r:id="rId2527" w:anchor="n141" w:history="1">
              <w:r w:rsidRPr="00EB0DEA">
                <w:rPr>
                  <w:rStyle w:val="Hyperlink"/>
                </w:rPr>
                <w:t>141</w:t>
              </w:r>
            </w:hyperlink>
            <w:r w:rsidRPr="00EB0DEA">
              <w:t>)</w:t>
            </w:r>
          </w:p>
        </w:tc>
        <w:tc>
          <w:tcPr>
            <w:tcW w:w="1134" w:type="dxa"/>
            <w:tcBorders>
              <w:top w:val="nil"/>
            </w:tcBorders>
          </w:tcPr>
          <w:p w14:paraId="66A4E9BF" w14:textId="77777777" w:rsidR="00D254A5" w:rsidRDefault="00D254A5">
            <w:pPr>
              <w:jc w:val="center"/>
            </w:pPr>
            <w:r>
              <w:t>1.1.3</w:t>
            </w:r>
          </w:p>
        </w:tc>
        <w:tc>
          <w:tcPr>
            <w:tcW w:w="6096" w:type="dxa"/>
            <w:tcBorders>
              <w:top w:val="nil"/>
            </w:tcBorders>
          </w:tcPr>
          <w:p w14:paraId="5FA83381" w14:textId="77777777" w:rsidR="00D254A5" w:rsidRDefault="00D254A5" w:rsidP="00C51427">
            <w:pPr>
              <w:jc w:val="both"/>
            </w:pPr>
            <w:r>
              <w:t>empresa prestadora de serviço na área de agrotóxicos e outras</w:t>
            </w:r>
          </w:p>
        </w:tc>
        <w:tc>
          <w:tcPr>
            <w:tcW w:w="1117" w:type="dxa"/>
            <w:tcBorders>
              <w:top w:val="nil"/>
            </w:tcBorders>
          </w:tcPr>
          <w:p w14:paraId="52CCC403" w14:textId="77777777" w:rsidR="00D254A5" w:rsidRDefault="00D254A5">
            <w:pPr>
              <w:jc w:val="center"/>
            </w:pPr>
            <w:r>
              <w:t>60,00</w:t>
            </w:r>
          </w:p>
        </w:tc>
        <w:tc>
          <w:tcPr>
            <w:tcW w:w="584" w:type="dxa"/>
            <w:tcBorders>
              <w:top w:val="nil"/>
            </w:tcBorders>
          </w:tcPr>
          <w:p w14:paraId="1488935D" w14:textId="77777777" w:rsidR="00D254A5" w:rsidRDefault="00D254A5"/>
        </w:tc>
        <w:tc>
          <w:tcPr>
            <w:tcW w:w="833" w:type="dxa"/>
            <w:tcBorders>
              <w:top w:val="nil"/>
            </w:tcBorders>
          </w:tcPr>
          <w:p w14:paraId="568A1C51" w14:textId="77777777" w:rsidR="00D254A5" w:rsidRDefault="00D254A5"/>
        </w:tc>
      </w:tr>
      <w:tr w:rsidR="00D254A5" w14:paraId="77E6CD13" w14:textId="77777777" w:rsidTr="00827526">
        <w:trPr>
          <w:cantSplit/>
          <w:jc w:val="center"/>
        </w:trPr>
        <w:tc>
          <w:tcPr>
            <w:tcW w:w="693" w:type="dxa"/>
            <w:tcBorders>
              <w:top w:val="nil"/>
              <w:left w:val="nil"/>
              <w:bottom w:val="nil"/>
            </w:tcBorders>
          </w:tcPr>
          <w:p w14:paraId="7910C220" w14:textId="77777777" w:rsidR="00D254A5" w:rsidRPr="00EB0DEA" w:rsidRDefault="00F855C0" w:rsidP="00C51154">
            <w:pPr>
              <w:jc w:val="center"/>
            </w:pPr>
            <w:r w:rsidRPr="00EB0DEA">
              <w:t>(</w:t>
            </w:r>
            <w:hyperlink r:id="rId2528" w:anchor="n141" w:history="1">
              <w:r w:rsidRPr="00EB0DEA">
                <w:rPr>
                  <w:rStyle w:val="Hyperlink"/>
                </w:rPr>
                <w:t>141</w:t>
              </w:r>
            </w:hyperlink>
            <w:r w:rsidRPr="00EB0DEA">
              <w:t>)</w:t>
            </w:r>
          </w:p>
        </w:tc>
        <w:tc>
          <w:tcPr>
            <w:tcW w:w="1134" w:type="dxa"/>
            <w:tcBorders>
              <w:top w:val="nil"/>
              <w:bottom w:val="single" w:sz="4" w:space="0" w:color="auto"/>
            </w:tcBorders>
          </w:tcPr>
          <w:p w14:paraId="12F447C7" w14:textId="77777777" w:rsidR="00D254A5" w:rsidRDefault="00D254A5">
            <w:pPr>
              <w:jc w:val="center"/>
            </w:pPr>
            <w:r>
              <w:t>1.1.4</w:t>
            </w:r>
          </w:p>
        </w:tc>
        <w:tc>
          <w:tcPr>
            <w:tcW w:w="6096" w:type="dxa"/>
            <w:tcBorders>
              <w:top w:val="nil"/>
              <w:bottom w:val="single" w:sz="4" w:space="0" w:color="auto"/>
            </w:tcBorders>
          </w:tcPr>
          <w:p w14:paraId="40726466" w14:textId="77777777" w:rsidR="00D254A5" w:rsidRDefault="00D254A5" w:rsidP="00C51427">
            <w:pPr>
              <w:jc w:val="both"/>
            </w:pPr>
            <w:r>
              <w:t>estabelecimento comercial</w:t>
            </w:r>
          </w:p>
        </w:tc>
        <w:tc>
          <w:tcPr>
            <w:tcW w:w="1117" w:type="dxa"/>
            <w:tcBorders>
              <w:top w:val="nil"/>
              <w:bottom w:val="single" w:sz="4" w:space="0" w:color="auto"/>
            </w:tcBorders>
          </w:tcPr>
          <w:p w14:paraId="7F82855A" w14:textId="77777777" w:rsidR="00D254A5" w:rsidRDefault="00D254A5">
            <w:pPr>
              <w:jc w:val="center"/>
            </w:pPr>
            <w:r>
              <w:t>150,00</w:t>
            </w:r>
          </w:p>
        </w:tc>
        <w:tc>
          <w:tcPr>
            <w:tcW w:w="584" w:type="dxa"/>
            <w:tcBorders>
              <w:top w:val="nil"/>
              <w:bottom w:val="single" w:sz="4" w:space="0" w:color="auto"/>
            </w:tcBorders>
          </w:tcPr>
          <w:p w14:paraId="4D42C7E7" w14:textId="77777777" w:rsidR="00D254A5" w:rsidRDefault="00D254A5"/>
        </w:tc>
        <w:tc>
          <w:tcPr>
            <w:tcW w:w="833" w:type="dxa"/>
            <w:tcBorders>
              <w:top w:val="nil"/>
              <w:bottom w:val="single" w:sz="4" w:space="0" w:color="auto"/>
            </w:tcBorders>
          </w:tcPr>
          <w:p w14:paraId="15FBCCA7" w14:textId="77777777" w:rsidR="00D254A5" w:rsidRDefault="00D254A5"/>
        </w:tc>
      </w:tr>
      <w:tr w:rsidR="00D254A5" w14:paraId="401667E4" w14:textId="77777777" w:rsidTr="00827526">
        <w:trPr>
          <w:cantSplit/>
          <w:jc w:val="center"/>
        </w:trPr>
        <w:tc>
          <w:tcPr>
            <w:tcW w:w="693" w:type="dxa"/>
            <w:tcBorders>
              <w:top w:val="nil"/>
              <w:left w:val="nil"/>
              <w:bottom w:val="nil"/>
            </w:tcBorders>
          </w:tcPr>
          <w:p w14:paraId="6C564AC2" w14:textId="77777777" w:rsidR="00D254A5" w:rsidRPr="00EB0DEA" w:rsidRDefault="00F855C0" w:rsidP="00C51154">
            <w:pPr>
              <w:jc w:val="center"/>
            </w:pPr>
            <w:r w:rsidRPr="00EB0DEA">
              <w:t>(</w:t>
            </w:r>
            <w:hyperlink r:id="rId2529" w:anchor="n141" w:history="1">
              <w:r w:rsidRPr="00EB0DEA">
                <w:rPr>
                  <w:rStyle w:val="Hyperlink"/>
                </w:rPr>
                <w:t>141</w:t>
              </w:r>
            </w:hyperlink>
            <w:r w:rsidRPr="00EB0DEA">
              <w:t>)</w:t>
            </w:r>
          </w:p>
        </w:tc>
        <w:tc>
          <w:tcPr>
            <w:tcW w:w="1134" w:type="dxa"/>
            <w:tcBorders>
              <w:top w:val="nil"/>
            </w:tcBorders>
          </w:tcPr>
          <w:p w14:paraId="457EF43B" w14:textId="77777777" w:rsidR="00D254A5" w:rsidRDefault="00D254A5">
            <w:pPr>
              <w:jc w:val="center"/>
            </w:pPr>
            <w:r>
              <w:t>1.1.5</w:t>
            </w:r>
          </w:p>
        </w:tc>
        <w:tc>
          <w:tcPr>
            <w:tcW w:w="6096" w:type="dxa"/>
            <w:tcBorders>
              <w:top w:val="nil"/>
            </w:tcBorders>
          </w:tcPr>
          <w:p w14:paraId="326C49BC" w14:textId="77777777" w:rsidR="00D254A5" w:rsidRDefault="00D254A5" w:rsidP="00C51427">
            <w:pPr>
              <w:jc w:val="both"/>
            </w:pPr>
            <w:r>
              <w:t>usina de beneficiamento de semente</w:t>
            </w:r>
          </w:p>
        </w:tc>
        <w:tc>
          <w:tcPr>
            <w:tcW w:w="1117" w:type="dxa"/>
            <w:tcBorders>
              <w:top w:val="nil"/>
            </w:tcBorders>
          </w:tcPr>
          <w:p w14:paraId="7F558404" w14:textId="77777777" w:rsidR="00D254A5" w:rsidRDefault="00D254A5">
            <w:pPr>
              <w:jc w:val="center"/>
            </w:pPr>
            <w:r>
              <w:t>150,00</w:t>
            </w:r>
          </w:p>
        </w:tc>
        <w:tc>
          <w:tcPr>
            <w:tcW w:w="584" w:type="dxa"/>
            <w:tcBorders>
              <w:top w:val="nil"/>
            </w:tcBorders>
          </w:tcPr>
          <w:p w14:paraId="0EB67BAD" w14:textId="77777777" w:rsidR="00D254A5" w:rsidRDefault="00D254A5"/>
        </w:tc>
        <w:tc>
          <w:tcPr>
            <w:tcW w:w="833" w:type="dxa"/>
            <w:tcBorders>
              <w:top w:val="nil"/>
            </w:tcBorders>
          </w:tcPr>
          <w:p w14:paraId="09B356D2" w14:textId="77777777" w:rsidR="00D254A5" w:rsidRDefault="00D254A5"/>
        </w:tc>
      </w:tr>
      <w:tr w:rsidR="00D254A5" w14:paraId="77E27367" w14:textId="77777777" w:rsidTr="00827526">
        <w:trPr>
          <w:cantSplit/>
          <w:jc w:val="center"/>
        </w:trPr>
        <w:tc>
          <w:tcPr>
            <w:tcW w:w="693" w:type="dxa"/>
            <w:tcBorders>
              <w:top w:val="nil"/>
              <w:left w:val="nil"/>
              <w:bottom w:val="nil"/>
            </w:tcBorders>
          </w:tcPr>
          <w:p w14:paraId="369C791C" w14:textId="77777777" w:rsidR="00D254A5" w:rsidRPr="00EB0DEA" w:rsidRDefault="00F855C0" w:rsidP="00C51154">
            <w:pPr>
              <w:jc w:val="center"/>
            </w:pPr>
            <w:r w:rsidRPr="00EB0DEA">
              <w:t>(</w:t>
            </w:r>
            <w:hyperlink r:id="rId2530" w:anchor="n141" w:history="1">
              <w:r w:rsidRPr="00EB0DEA">
                <w:rPr>
                  <w:rStyle w:val="Hyperlink"/>
                </w:rPr>
                <w:t>141</w:t>
              </w:r>
            </w:hyperlink>
            <w:r w:rsidRPr="00EB0DEA">
              <w:t>)</w:t>
            </w:r>
          </w:p>
        </w:tc>
        <w:tc>
          <w:tcPr>
            <w:tcW w:w="1134" w:type="dxa"/>
          </w:tcPr>
          <w:p w14:paraId="2BDEF480" w14:textId="77777777" w:rsidR="00D254A5" w:rsidRDefault="00D254A5">
            <w:pPr>
              <w:jc w:val="center"/>
            </w:pPr>
            <w:r>
              <w:t>1.1.6</w:t>
            </w:r>
          </w:p>
        </w:tc>
        <w:tc>
          <w:tcPr>
            <w:tcW w:w="6096" w:type="dxa"/>
          </w:tcPr>
          <w:p w14:paraId="2356975C" w14:textId="77777777" w:rsidR="00D254A5" w:rsidRDefault="00D254A5" w:rsidP="00C51427">
            <w:pPr>
              <w:jc w:val="both"/>
            </w:pPr>
            <w:r>
              <w:t>estabelecimento de beneficiamento de produtos de origem vegetal</w:t>
            </w:r>
          </w:p>
        </w:tc>
        <w:tc>
          <w:tcPr>
            <w:tcW w:w="1117" w:type="dxa"/>
          </w:tcPr>
          <w:p w14:paraId="4BF97B7D" w14:textId="77777777" w:rsidR="00D254A5" w:rsidRDefault="00D254A5">
            <w:pPr>
              <w:jc w:val="center"/>
            </w:pPr>
            <w:r>
              <w:t>150,00</w:t>
            </w:r>
          </w:p>
        </w:tc>
        <w:tc>
          <w:tcPr>
            <w:tcW w:w="584" w:type="dxa"/>
          </w:tcPr>
          <w:p w14:paraId="3D0346CC" w14:textId="77777777" w:rsidR="00D254A5" w:rsidRDefault="00D254A5"/>
        </w:tc>
        <w:tc>
          <w:tcPr>
            <w:tcW w:w="833" w:type="dxa"/>
          </w:tcPr>
          <w:p w14:paraId="41BFD886" w14:textId="77777777" w:rsidR="00D254A5" w:rsidRDefault="00D254A5"/>
        </w:tc>
      </w:tr>
      <w:tr w:rsidR="00D254A5" w14:paraId="1DB501FD" w14:textId="77777777" w:rsidTr="00827526">
        <w:tblPrEx>
          <w:tblBorders>
            <w:top w:val="single" w:sz="12" w:space="0" w:color="auto"/>
            <w:left w:val="single" w:sz="12" w:space="0" w:color="auto"/>
            <w:bottom w:val="single" w:sz="12" w:space="0" w:color="auto"/>
            <w:right w:val="single" w:sz="12" w:space="0" w:color="auto"/>
          </w:tblBorders>
        </w:tblPrEx>
        <w:trPr>
          <w:cantSplit/>
          <w:jc w:val="center"/>
        </w:trPr>
        <w:tc>
          <w:tcPr>
            <w:tcW w:w="693" w:type="dxa"/>
            <w:tcBorders>
              <w:top w:val="nil"/>
              <w:left w:val="nil"/>
              <w:bottom w:val="nil"/>
            </w:tcBorders>
          </w:tcPr>
          <w:p w14:paraId="457237BF" w14:textId="77777777" w:rsidR="00D254A5" w:rsidRPr="00EB0DEA" w:rsidRDefault="00D254A5" w:rsidP="00C51154">
            <w:pPr>
              <w:jc w:val="center"/>
            </w:pPr>
            <w:r w:rsidRPr="00EB0DEA">
              <w:t>(</w:t>
            </w:r>
            <w:hyperlink r:id="rId2531" w:anchor="n94" w:history="1">
              <w:r w:rsidRPr="00EB0DEA">
                <w:rPr>
                  <w:rStyle w:val="Hyperlink"/>
                </w:rPr>
                <w:t>94</w:t>
              </w:r>
            </w:hyperlink>
            <w:r w:rsidRPr="00EB0DEA">
              <w:t>)</w:t>
            </w:r>
          </w:p>
        </w:tc>
        <w:tc>
          <w:tcPr>
            <w:tcW w:w="1134" w:type="dxa"/>
            <w:tcBorders>
              <w:top w:val="single" w:sz="4" w:space="0" w:color="auto"/>
              <w:left w:val="nil"/>
            </w:tcBorders>
            <w:vAlign w:val="center"/>
          </w:tcPr>
          <w:p w14:paraId="49D161A5" w14:textId="77777777" w:rsidR="00D254A5" w:rsidRDefault="00D254A5" w:rsidP="00B90776">
            <w:pPr>
              <w:jc w:val="center"/>
            </w:pPr>
            <w:r>
              <w:t>1.2</w:t>
            </w:r>
          </w:p>
        </w:tc>
        <w:tc>
          <w:tcPr>
            <w:tcW w:w="6096" w:type="dxa"/>
            <w:tcBorders>
              <w:top w:val="single" w:sz="4" w:space="0" w:color="auto"/>
            </w:tcBorders>
          </w:tcPr>
          <w:p w14:paraId="009BC6D2" w14:textId="77777777" w:rsidR="00D254A5" w:rsidRDefault="00D254A5" w:rsidP="00C51427">
            <w:pPr>
              <w:jc w:val="both"/>
            </w:pPr>
            <w:r>
              <w:t>vistoria de estabelecimento, à exceção daquele do produtor rural</w:t>
            </w:r>
          </w:p>
        </w:tc>
        <w:tc>
          <w:tcPr>
            <w:tcW w:w="1117" w:type="dxa"/>
            <w:tcBorders>
              <w:top w:val="single" w:sz="4" w:space="0" w:color="auto"/>
            </w:tcBorders>
          </w:tcPr>
          <w:p w14:paraId="73270B87" w14:textId="77777777" w:rsidR="00D254A5" w:rsidRDefault="00D254A5">
            <w:pPr>
              <w:jc w:val="center"/>
            </w:pPr>
            <w:r>
              <w:t>84,00</w:t>
            </w:r>
          </w:p>
        </w:tc>
        <w:tc>
          <w:tcPr>
            <w:tcW w:w="584" w:type="dxa"/>
            <w:tcBorders>
              <w:top w:val="single" w:sz="4" w:space="0" w:color="auto"/>
              <w:right w:val="nil"/>
            </w:tcBorders>
          </w:tcPr>
          <w:p w14:paraId="3BF21E73" w14:textId="77777777" w:rsidR="00D254A5" w:rsidRDefault="00D254A5">
            <w:pPr>
              <w:jc w:val="center"/>
            </w:pPr>
          </w:p>
        </w:tc>
        <w:tc>
          <w:tcPr>
            <w:tcW w:w="833" w:type="dxa"/>
            <w:tcBorders>
              <w:top w:val="single" w:sz="4" w:space="0" w:color="auto"/>
              <w:left w:val="single" w:sz="4" w:space="0" w:color="auto"/>
              <w:bottom w:val="single" w:sz="4" w:space="0" w:color="auto"/>
              <w:right w:val="single" w:sz="4" w:space="0" w:color="auto"/>
            </w:tcBorders>
          </w:tcPr>
          <w:p w14:paraId="5286F014" w14:textId="77777777" w:rsidR="00D254A5" w:rsidRDefault="00D254A5">
            <w:pPr>
              <w:jc w:val="center"/>
            </w:pPr>
          </w:p>
        </w:tc>
      </w:tr>
      <w:tr w:rsidR="00D254A5" w14:paraId="2D4AF5DF" w14:textId="77777777" w:rsidTr="008275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693" w:type="dxa"/>
            <w:tcBorders>
              <w:top w:val="nil"/>
              <w:left w:val="nil"/>
              <w:bottom w:val="nil"/>
              <w:right w:val="nil"/>
            </w:tcBorders>
          </w:tcPr>
          <w:p w14:paraId="441A0EC4" w14:textId="77777777" w:rsidR="00D254A5" w:rsidRPr="00EB0DEA" w:rsidRDefault="00D254A5" w:rsidP="00C51154">
            <w:pPr>
              <w:jc w:val="center"/>
            </w:pPr>
            <w:r w:rsidRPr="00EB0DEA">
              <w:t>(</w:t>
            </w:r>
            <w:hyperlink r:id="rId2532" w:anchor="n131" w:history="1">
              <w:r w:rsidRPr="00EB0DEA">
                <w:rPr>
                  <w:rStyle w:val="Hyperlink"/>
                </w:rPr>
                <w:t>131</w:t>
              </w:r>
            </w:hyperlink>
            <w:r w:rsidRPr="00EB0DEA">
              <w:t>)</w:t>
            </w:r>
          </w:p>
        </w:tc>
        <w:tc>
          <w:tcPr>
            <w:tcW w:w="1134" w:type="dxa"/>
            <w:tcBorders>
              <w:top w:val="single" w:sz="4" w:space="0" w:color="auto"/>
            </w:tcBorders>
            <w:vAlign w:val="center"/>
          </w:tcPr>
          <w:p w14:paraId="36B55676" w14:textId="77777777" w:rsidR="00D254A5" w:rsidRDefault="00D254A5" w:rsidP="00B90776">
            <w:pPr>
              <w:jc w:val="center"/>
            </w:pPr>
            <w:r>
              <w:t>1.3</w:t>
            </w:r>
          </w:p>
        </w:tc>
        <w:tc>
          <w:tcPr>
            <w:tcW w:w="6096" w:type="dxa"/>
            <w:tcBorders>
              <w:top w:val="single" w:sz="4" w:space="0" w:color="auto"/>
            </w:tcBorders>
          </w:tcPr>
          <w:p w14:paraId="65C2BDDD" w14:textId="77777777" w:rsidR="00D254A5" w:rsidRDefault="00D254A5" w:rsidP="00C51427">
            <w:pPr>
              <w:jc w:val="both"/>
            </w:pPr>
            <w:r>
              <w:t>registro de produto</w:t>
            </w:r>
          </w:p>
        </w:tc>
        <w:tc>
          <w:tcPr>
            <w:tcW w:w="1117" w:type="dxa"/>
            <w:tcBorders>
              <w:top w:val="single" w:sz="4" w:space="0" w:color="auto"/>
            </w:tcBorders>
          </w:tcPr>
          <w:p w14:paraId="7AFAAEAF" w14:textId="77777777" w:rsidR="00D254A5" w:rsidRDefault="00D254A5">
            <w:pPr>
              <w:jc w:val="center"/>
            </w:pPr>
            <w:r>
              <w:t>33,61</w:t>
            </w:r>
          </w:p>
        </w:tc>
        <w:tc>
          <w:tcPr>
            <w:tcW w:w="584" w:type="dxa"/>
            <w:tcBorders>
              <w:top w:val="single" w:sz="4" w:space="0" w:color="auto"/>
            </w:tcBorders>
          </w:tcPr>
          <w:p w14:paraId="7E0C62E3" w14:textId="77777777" w:rsidR="00D254A5" w:rsidRDefault="00D254A5"/>
        </w:tc>
        <w:tc>
          <w:tcPr>
            <w:tcW w:w="833" w:type="dxa"/>
            <w:tcBorders>
              <w:top w:val="single" w:sz="4" w:space="0" w:color="auto"/>
            </w:tcBorders>
          </w:tcPr>
          <w:p w14:paraId="3C3A8D49" w14:textId="77777777" w:rsidR="00D254A5" w:rsidRDefault="00D254A5"/>
        </w:tc>
      </w:tr>
      <w:tr w:rsidR="00D254A5" w14:paraId="5A1B41CB" w14:textId="77777777" w:rsidTr="00827526">
        <w:tblPrEx>
          <w:tblBorders>
            <w:top w:val="single" w:sz="12" w:space="0" w:color="auto"/>
            <w:left w:val="single" w:sz="12" w:space="0" w:color="auto"/>
            <w:bottom w:val="single" w:sz="12" w:space="0" w:color="auto"/>
            <w:right w:val="single" w:sz="12" w:space="0" w:color="auto"/>
          </w:tblBorders>
        </w:tblPrEx>
        <w:trPr>
          <w:cantSplit/>
          <w:jc w:val="center"/>
        </w:trPr>
        <w:tc>
          <w:tcPr>
            <w:tcW w:w="693" w:type="dxa"/>
            <w:tcBorders>
              <w:top w:val="nil"/>
              <w:left w:val="nil"/>
              <w:bottom w:val="nil"/>
              <w:right w:val="nil"/>
            </w:tcBorders>
          </w:tcPr>
          <w:p w14:paraId="2FC74960" w14:textId="77777777" w:rsidR="00D254A5" w:rsidRPr="00EB0DEA" w:rsidRDefault="00F855C0" w:rsidP="00C51154">
            <w:pPr>
              <w:jc w:val="center"/>
            </w:pPr>
            <w:r w:rsidRPr="00EB0DEA">
              <w:t>(</w:t>
            </w:r>
            <w:hyperlink r:id="rId2533" w:anchor="n94" w:history="1">
              <w:r w:rsidRPr="00EB0DEA">
                <w:rPr>
                  <w:rStyle w:val="Hyperlink"/>
                </w:rPr>
                <w:t>94</w:t>
              </w:r>
            </w:hyperlink>
            <w:r w:rsidRPr="00EB0DEA">
              <w:t>)</w:t>
            </w:r>
          </w:p>
        </w:tc>
        <w:tc>
          <w:tcPr>
            <w:tcW w:w="1134" w:type="dxa"/>
            <w:tcBorders>
              <w:top w:val="single" w:sz="4" w:space="0" w:color="auto"/>
              <w:left w:val="single" w:sz="4" w:space="0" w:color="auto"/>
              <w:bottom w:val="single" w:sz="4" w:space="0" w:color="auto"/>
              <w:right w:val="single" w:sz="4" w:space="0" w:color="auto"/>
            </w:tcBorders>
            <w:vAlign w:val="center"/>
          </w:tcPr>
          <w:p w14:paraId="0B56A7CB" w14:textId="77777777" w:rsidR="00D254A5" w:rsidRDefault="00D254A5" w:rsidP="00B90776">
            <w:pPr>
              <w:jc w:val="center"/>
            </w:pPr>
            <w:r>
              <w:t>1.4</w:t>
            </w:r>
          </w:p>
        </w:tc>
        <w:tc>
          <w:tcPr>
            <w:tcW w:w="6096" w:type="dxa"/>
            <w:tcBorders>
              <w:top w:val="single" w:sz="4" w:space="0" w:color="auto"/>
              <w:left w:val="single" w:sz="4" w:space="0" w:color="auto"/>
              <w:bottom w:val="single" w:sz="4" w:space="0" w:color="auto"/>
              <w:right w:val="single" w:sz="4" w:space="0" w:color="auto"/>
            </w:tcBorders>
          </w:tcPr>
          <w:p w14:paraId="166FC7E7" w14:textId="77777777" w:rsidR="00D254A5" w:rsidRDefault="00D254A5" w:rsidP="00C51427">
            <w:pPr>
              <w:jc w:val="both"/>
            </w:pPr>
            <w:r>
              <w:t>Alteração de razão social</w:t>
            </w:r>
          </w:p>
        </w:tc>
        <w:tc>
          <w:tcPr>
            <w:tcW w:w="1117" w:type="dxa"/>
            <w:tcBorders>
              <w:top w:val="single" w:sz="4" w:space="0" w:color="auto"/>
              <w:left w:val="single" w:sz="4" w:space="0" w:color="auto"/>
              <w:bottom w:val="single" w:sz="4" w:space="0" w:color="auto"/>
              <w:right w:val="single" w:sz="4" w:space="0" w:color="auto"/>
            </w:tcBorders>
          </w:tcPr>
          <w:p w14:paraId="5954A263" w14:textId="77777777" w:rsidR="00D254A5" w:rsidRDefault="00D254A5">
            <w:pPr>
              <w:jc w:val="center"/>
            </w:pPr>
            <w:r>
              <w:t>42,00</w:t>
            </w:r>
          </w:p>
        </w:tc>
        <w:tc>
          <w:tcPr>
            <w:tcW w:w="584" w:type="dxa"/>
            <w:tcBorders>
              <w:top w:val="single" w:sz="4" w:space="0" w:color="auto"/>
              <w:left w:val="single" w:sz="4" w:space="0" w:color="auto"/>
              <w:bottom w:val="single" w:sz="4" w:space="0" w:color="auto"/>
              <w:right w:val="single" w:sz="4" w:space="0" w:color="auto"/>
            </w:tcBorders>
          </w:tcPr>
          <w:p w14:paraId="1EE69605" w14:textId="77777777" w:rsidR="00D254A5" w:rsidRDefault="00D254A5">
            <w:pPr>
              <w:jc w:val="center"/>
            </w:pPr>
          </w:p>
        </w:tc>
        <w:tc>
          <w:tcPr>
            <w:tcW w:w="833" w:type="dxa"/>
            <w:tcBorders>
              <w:top w:val="single" w:sz="4" w:space="0" w:color="auto"/>
              <w:left w:val="single" w:sz="4" w:space="0" w:color="auto"/>
              <w:bottom w:val="single" w:sz="4" w:space="0" w:color="auto"/>
              <w:right w:val="single" w:sz="4" w:space="0" w:color="auto"/>
            </w:tcBorders>
          </w:tcPr>
          <w:p w14:paraId="0F16006E" w14:textId="77777777" w:rsidR="00D254A5" w:rsidRDefault="00D254A5">
            <w:pPr>
              <w:jc w:val="center"/>
            </w:pPr>
          </w:p>
        </w:tc>
      </w:tr>
      <w:tr w:rsidR="00D254A5" w14:paraId="1FCF1FC2" w14:textId="77777777" w:rsidTr="00827526">
        <w:tblPrEx>
          <w:tblBorders>
            <w:top w:val="single" w:sz="12" w:space="0" w:color="auto"/>
            <w:left w:val="single" w:sz="12" w:space="0" w:color="auto"/>
            <w:bottom w:val="single" w:sz="12" w:space="0" w:color="auto"/>
            <w:right w:val="single" w:sz="12" w:space="0" w:color="auto"/>
          </w:tblBorders>
        </w:tblPrEx>
        <w:trPr>
          <w:cantSplit/>
          <w:jc w:val="center"/>
        </w:trPr>
        <w:tc>
          <w:tcPr>
            <w:tcW w:w="693" w:type="dxa"/>
            <w:tcBorders>
              <w:top w:val="nil"/>
              <w:left w:val="nil"/>
              <w:bottom w:val="nil"/>
              <w:right w:val="nil"/>
            </w:tcBorders>
          </w:tcPr>
          <w:p w14:paraId="62B7EDAC" w14:textId="77777777" w:rsidR="00D254A5" w:rsidRPr="00EB0DEA" w:rsidRDefault="00F855C0" w:rsidP="00C51154">
            <w:pPr>
              <w:jc w:val="center"/>
            </w:pPr>
            <w:r w:rsidRPr="00EB0DEA">
              <w:t>(</w:t>
            </w:r>
            <w:hyperlink r:id="rId2534" w:anchor="n94" w:history="1">
              <w:r w:rsidRPr="00EB0DEA">
                <w:rPr>
                  <w:rStyle w:val="Hyperlink"/>
                </w:rPr>
                <w:t>94</w:t>
              </w:r>
            </w:hyperlink>
            <w:r w:rsidRPr="00EB0DEA">
              <w:t>)</w:t>
            </w:r>
          </w:p>
        </w:tc>
        <w:tc>
          <w:tcPr>
            <w:tcW w:w="1134" w:type="dxa"/>
            <w:tcBorders>
              <w:top w:val="single" w:sz="4" w:space="0" w:color="auto"/>
              <w:left w:val="single" w:sz="4" w:space="0" w:color="auto"/>
              <w:bottom w:val="single" w:sz="4" w:space="0" w:color="auto"/>
              <w:right w:val="single" w:sz="4" w:space="0" w:color="auto"/>
            </w:tcBorders>
            <w:vAlign w:val="center"/>
          </w:tcPr>
          <w:p w14:paraId="4525D306" w14:textId="77777777" w:rsidR="00D254A5" w:rsidRDefault="00D254A5" w:rsidP="00B90776">
            <w:pPr>
              <w:jc w:val="center"/>
            </w:pPr>
            <w:r>
              <w:t>1.5</w:t>
            </w:r>
          </w:p>
        </w:tc>
        <w:tc>
          <w:tcPr>
            <w:tcW w:w="6096" w:type="dxa"/>
            <w:tcBorders>
              <w:top w:val="single" w:sz="4" w:space="0" w:color="auto"/>
              <w:left w:val="single" w:sz="4" w:space="0" w:color="auto"/>
              <w:bottom w:val="single" w:sz="4" w:space="0" w:color="auto"/>
              <w:right w:val="single" w:sz="4" w:space="0" w:color="auto"/>
            </w:tcBorders>
          </w:tcPr>
          <w:p w14:paraId="571D6A77" w14:textId="77777777" w:rsidR="00D254A5" w:rsidRDefault="00D254A5" w:rsidP="00C51427">
            <w:pPr>
              <w:jc w:val="both"/>
            </w:pPr>
            <w:r>
              <w:t>inspeção sanitária e industrial</w:t>
            </w:r>
          </w:p>
        </w:tc>
        <w:tc>
          <w:tcPr>
            <w:tcW w:w="1117" w:type="dxa"/>
            <w:tcBorders>
              <w:top w:val="single" w:sz="4" w:space="0" w:color="auto"/>
              <w:left w:val="single" w:sz="4" w:space="0" w:color="auto"/>
              <w:bottom w:val="single" w:sz="4" w:space="0" w:color="auto"/>
              <w:right w:val="single" w:sz="4" w:space="0" w:color="auto"/>
            </w:tcBorders>
          </w:tcPr>
          <w:p w14:paraId="1E8A368B" w14:textId="77777777" w:rsidR="00D254A5" w:rsidRDefault="00D254A5">
            <w:pPr>
              <w:jc w:val="center"/>
            </w:pPr>
          </w:p>
        </w:tc>
        <w:tc>
          <w:tcPr>
            <w:tcW w:w="584" w:type="dxa"/>
            <w:tcBorders>
              <w:top w:val="single" w:sz="4" w:space="0" w:color="auto"/>
              <w:left w:val="single" w:sz="4" w:space="0" w:color="auto"/>
              <w:bottom w:val="single" w:sz="4" w:space="0" w:color="auto"/>
              <w:right w:val="single" w:sz="4" w:space="0" w:color="auto"/>
            </w:tcBorders>
          </w:tcPr>
          <w:p w14:paraId="375B27C5" w14:textId="77777777" w:rsidR="00D254A5" w:rsidRDefault="00D254A5">
            <w:pPr>
              <w:jc w:val="center"/>
            </w:pPr>
          </w:p>
        </w:tc>
        <w:tc>
          <w:tcPr>
            <w:tcW w:w="833" w:type="dxa"/>
            <w:tcBorders>
              <w:top w:val="single" w:sz="4" w:space="0" w:color="auto"/>
              <w:left w:val="single" w:sz="4" w:space="0" w:color="auto"/>
              <w:bottom w:val="single" w:sz="4" w:space="0" w:color="auto"/>
              <w:right w:val="single" w:sz="4" w:space="0" w:color="auto"/>
            </w:tcBorders>
          </w:tcPr>
          <w:p w14:paraId="3F119007" w14:textId="77777777" w:rsidR="00D254A5" w:rsidRDefault="00D254A5">
            <w:pPr>
              <w:jc w:val="center"/>
            </w:pPr>
          </w:p>
        </w:tc>
      </w:tr>
      <w:tr w:rsidR="00D254A5" w14:paraId="3E39E2BE" w14:textId="77777777" w:rsidTr="00827526">
        <w:tblPrEx>
          <w:tblBorders>
            <w:top w:val="single" w:sz="12" w:space="0" w:color="auto"/>
            <w:left w:val="single" w:sz="12" w:space="0" w:color="auto"/>
            <w:bottom w:val="single" w:sz="12" w:space="0" w:color="auto"/>
            <w:right w:val="single" w:sz="12" w:space="0" w:color="auto"/>
          </w:tblBorders>
        </w:tblPrEx>
        <w:trPr>
          <w:cantSplit/>
          <w:jc w:val="center"/>
        </w:trPr>
        <w:tc>
          <w:tcPr>
            <w:tcW w:w="693" w:type="dxa"/>
            <w:tcBorders>
              <w:top w:val="nil"/>
              <w:left w:val="nil"/>
              <w:bottom w:val="nil"/>
              <w:right w:val="nil"/>
            </w:tcBorders>
          </w:tcPr>
          <w:p w14:paraId="68020654" w14:textId="77777777" w:rsidR="00D254A5" w:rsidRPr="00EB0DEA" w:rsidRDefault="00F855C0" w:rsidP="00C51154">
            <w:pPr>
              <w:jc w:val="center"/>
            </w:pPr>
            <w:r w:rsidRPr="00EB0DEA">
              <w:t>(</w:t>
            </w:r>
            <w:hyperlink r:id="rId2535" w:anchor="n131" w:history="1">
              <w:r w:rsidRPr="00EB0DEA">
                <w:rPr>
                  <w:rStyle w:val="Hyperlink"/>
                </w:rPr>
                <w:t>131</w:t>
              </w:r>
            </w:hyperlink>
            <w:r w:rsidRPr="00EB0DEA">
              <w:t>)</w:t>
            </w:r>
          </w:p>
        </w:tc>
        <w:tc>
          <w:tcPr>
            <w:tcW w:w="1134" w:type="dxa"/>
            <w:tcBorders>
              <w:top w:val="single" w:sz="4" w:space="0" w:color="auto"/>
              <w:left w:val="single" w:sz="4" w:space="0" w:color="auto"/>
              <w:bottom w:val="single" w:sz="4" w:space="0" w:color="auto"/>
              <w:right w:val="single" w:sz="4" w:space="0" w:color="auto"/>
            </w:tcBorders>
            <w:vAlign w:val="center"/>
          </w:tcPr>
          <w:p w14:paraId="30B9AED7" w14:textId="77777777" w:rsidR="00D254A5" w:rsidRDefault="00D254A5" w:rsidP="00B90776">
            <w:pPr>
              <w:jc w:val="center"/>
            </w:pPr>
            <w:r>
              <w:t>1.5.1</w:t>
            </w:r>
          </w:p>
        </w:tc>
        <w:tc>
          <w:tcPr>
            <w:tcW w:w="6096" w:type="dxa"/>
            <w:tcBorders>
              <w:top w:val="single" w:sz="4" w:space="0" w:color="auto"/>
              <w:left w:val="single" w:sz="4" w:space="0" w:color="auto"/>
              <w:bottom w:val="single" w:sz="4" w:space="0" w:color="auto"/>
              <w:right w:val="single" w:sz="4" w:space="0" w:color="auto"/>
            </w:tcBorders>
          </w:tcPr>
          <w:p w14:paraId="5E753E47" w14:textId="77777777" w:rsidR="00D254A5" w:rsidRDefault="00D254A5" w:rsidP="00C51427">
            <w:pPr>
              <w:jc w:val="both"/>
            </w:pPr>
            <w:r>
              <w:t xml:space="preserve">abate de bovinos, bufalinos e </w:t>
            </w:r>
            <w:proofErr w:type="spellStart"/>
            <w:r>
              <w:t>eqüinos</w:t>
            </w:r>
            <w:proofErr w:type="spellEnd"/>
            <w:r>
              <w:t>, por cabeça</w:t>
            </w:r>
          </w:p>
        </w:tc>
        <w:tc>
          <w:tcPr>
            <w:tcW w:w="1117" w:type="dxa"/>
            <w:tcBorders>
              <w:top w:val="single" w:sz="4" w:space="0" w:color="auto"/>
              <w:left w:val="single" w:sz="4" w:space="0" w:color="auto"/>
              <w:bottom w:val="single" w:sz="4" w:space="0" w:color="auto"/>
              <w:right w:val="single" w:sz="4" w:space="0" w:color="auto"/>
            </w:tcBorders>
          </w:tcPr>
          <w:p w14:paraId="52E31145" w14:textId="77777777" w:rsidR="00D254A5" w:rsidRDefault="00D254A5">
            <w:pPr>
              <w:jc w:val="center"/>
            </w:pPr>
            <w:r>
              <w:t>1,05</w:t>
            </w:r>
          </w:p>
        </w:tc>
        <w:tc>
          <w:tcPr>
            <w:tcW w:w="584" w:type="dxa"/>
            <w:tcBorders>
              <w:top w:val="single" w:sz="4" w:space="0" w:color="auto"/>
              <w:left w:val="single" w:sz="4" w:space="0" w:color="auto"/>
              <w:bottom w:val="single" w:sz="4" w:space="0" w:color="auto"/>
              <w:right w:val="single" w:sz="4" w:space="0" w:color="auto"/>
            </w:tcBorders>
          </w:tcPr>
          <w:p w14:paraId="6C1A57FC" w14:textId="77777777" w:rsidR="00D254A5" w:rsidRDefault="00D254A5">
            <w:pPr>
              <w:jc w:val="center"/>
            </w:pPr>
          </w:p>
        </w:tc>
        <w:tc>
          <w:tcPr>
            <w:tcW w:w="833" w:type="dxa"/>
            <w:tcBorders>
              <w:top w:val="single" w:sz="4" w:space="0" w:color="auto"/>
              <w:left w:val="single" w:sz="4" w:space="0" w:color="auto"/>
              <w:bottom w:val="single" w:sz="4" w:space="0" w:color="auto"/>
              <w:right w:val="single" w:sz="4" w:space="0" w:color="auto"/>
            </w:tcBorders>
          </w:tcPr>
          <w:p w14:paraId="49AE492B" w14:textId="77777777" w:rsidR="00D254A5" w:rsidRDefault="00D254A5">
            <w:pPr>
              <w:jc w:val="center"/>
            </w:pPr>
          </w:p>
        </w:tc>
      </w:tr>
      <w:tr w:rsidR="00D254A5" w14:paraId="77F38252" w14:textId="77777777" w:rsidTr="00827526">
        <w:tblPrEx>
          <w:tblBorders>
            <w:top w:val="single" w:sz="12" w:space="0" w:color="auto"/>
            <w:left w:val="single" w:sz="12" w:space="0" w:color="auto"/>
            <w:bottom w:val="single" w:sz="12" w:space="0" w:color="auto"/>
            <w:right w:val="single" w:sz="12" w:space="0" w:color="auto"/>
          </w:tblBorders>
        </w:tblPrEx>
        <w:trPr>
          <w:cantSplit/>
          <w:jc w:val="center"/>
        </w:trPr>
        <w:tc>
          <w:tcPr>
            <w:tcW w:w="693" w:type="dxa"/>
            <w:tcBorders>
              <w:top w:val="nil"/>
              <w:left w:val="nil"/>
              <w:bottom w:val="nil"/>
              <w:right w:val="nil"/>
            </w:tcBorders>
          </w:tcPr>
          <w:p w14:paraId="4DBC70FC" w14:textId="77777777" w:rsidR="00D254A5" w:rsidRPr="00EB0DEA" w:rsidRDefault="00F855C0" w:rsidP="00C51154">
            <w:pPr>
              <w:jc w:val="center"/>
            </w:pPr>
            <w:r w:rsidRPr="00EB0DEA">
              <w:t>(</w:t>
            </w:r>
            <w:hyperlink r:id="rId2536" w:anchor="n131" w:history="1">
              <w:r w:rsidRPr="00EB0DEA">
                <w:rPr>
                  <w:rStyle w:val="Hyperlink"/>
                </w:rPr>
                <w:t>131</w:t>
              </w:r>
            </w:hyperlink>
            <w:r w:rsidRPr="00EB0DEA">
              <w:t>)</w:t>
            </w:r>
          </w:p>
        </w:tc>
        <w:tc>
          <w:tcPr>
            <w:tcW w:w="1134" w:type="dxa"/>
            <w:tcBorders>
              <w:top w:val="single" w:sz="4" w:space="0" w:color="auto"/>
              <w:left w:val="single" w:sz="4" w:space="0" w:color="auto"/>
              <w:bottom w:val="single" w:sz="4" w:space="0" w:color="auto"/>
              <w:right w:val="single" w:sz="4" w:space="0" w:color="auto"/>
            </w:tcBorders>
            <w:vAlign w:val="center"/>
          </w:tcPr>
          <w:p w14:paraId="514744D8" w14:textId="77777777" w:rsidR="00D254A5" w:rsidRDefault="00D254A5" w:rsidP="00B90776">
            <w:pPr>
              <w:jc w:val="center"/>
            </w:pPr>
            <w:r>
              <w:t>1.5.2</w:t>
            </w:r>
          </w:p>
        </w:tc>
        <w:tc>
          <w:tcPr>
            <w:tcW w:w="6096" w:type="dxa"/>
            <w:tcBorders>
              <w:top w:val="single" w:sz="4" w:space="0" w:color="auto"/>
              <w:left w:val="single" w:sz="4" w:space="0" w:color="auto"/>
              <w:bottom w:val="single" w:sz="4" w:space="0" w:color="auto"/>
              <w:right w:val="single" w:sz="4" w:space="0" w:color="auto"/>
            </w:tcBorders>
          </w:tcPr>
          <w:p w14:paraId="3628EF61" w14:textId="77777777" w:rsidR="00D254A5" w:rsidRDefault="00D254A5" w:rsidP="00C51427">
            <w:pPr>
              <w:jc w:val="both"/>
            </w:pPr>
            <w:r>
              <w:t>abate de suínos, ovinos e caprinos, por cabeça</w:t>
            </w:r>
          </w:p>
        </w:tc>
        <w:tc>
          <w:tcPr>
            <w:tcW w:w="1117" w:type="dxa"/>
            <w:tcBorders>
              <w:top w:val="single" w:sz="4" w:space="0" w:color="auto"/>
              <w:left w:val="single" w:sz="4" w:space="0" w:color="auto"/>
              <w:bottom w:val="single" w:sz="4" w:space="0" w:color="auto"/>
              <w:right w:val="single" w:sz="4" w:space="0" w:color="auto"/>
            </w:tcBorders>
          </w:tcPr>
          <w:p w14:paraId="5B743F11" w14:textId="77777777" w:rsidR="00D254A5" w:rsidRDefault="00D254A5">
            <w:pPr>
              <w:jc w:val="center"/>
            </w:pPr>
            <w:r>
              <w:t>0,46</w:t>
            </w:r>
          </w:p>
        </w:tc>
        <w:tc>
          <w:tcPr>
            <w:tcW w:w="584" w:type="dxa"/>
            <w:tcBorders>
              <w:top w:val="single" w:sz="4" w:space="0" w:color="auto"/>
              <w:left w:val="single" w:sz="4" w:space="0" w:color="auto"/>
              <w:bottom w:val="single" w:sz="4" w:space="0" w:color="auto"/>
              <w:right w:val="single" w:sz="4" w:space="0" w:color="auto"/>
            </w:tcBorders>
          </w:tcPr>
          <w:p w14:paraId="15A45F6C" w14:textId="77777777" w:rsidR="00D254A5" w:rsidRDefault="00D254A5">
            <w:pPr>
              <w:jc w:val="center"/>
            </w:pPr>
          </w:p>
        </w:tc>
        <w:tc>
          <w:tcPr>
            <w:tcW w:w="833" w:type="dxa"/>
            <w:tcBorders>
              <w:top w:val="single" w:sz="4" w:space="0" w:color="auto"/>
              <w:left w:val="single" w:sz="4" w:space="0" w:color="auto"/>
              <w:bottom w:val="single" w:sz="4" w:space="0" w:color="auto"/>
              <w:right w:val="single" w:sz="4" w:space="0" w:color="auto"/>
            </w:tcBorders>
          </w:tcPr>
          <w:p w14:paraId="5DED6974" w14:textId="77777777" w:rsidR="00D254A5" w:rsidRDefault="00D254A5">
            <w:pPr>
              <w:jc w:val="center"/>
            </w:pPr>
          </w:p>
        </w:tc>
      </w:tr>
      <w:tr w:rsidR="00D254A5" w14:paraId="3EFA70AF" w14:textId="77777777" w:rsidTr="00827526">
        <w:tblPrEx>
          <w:tblBorders>
            <w:top w:val="single" w:sz="12" w:space="0" w:color="auto"/>
            <w:left w:val="single" w:sz="12" w:space="0" w:color="auto"/>
            <w:bottom w:val="single" w:sz="12" w:space="0" w:color="auto"/>
            <w:right w:val="single" w:sz="12" w:space="0" w:color="auto"/>
          </w:tblBorders>
        </w:tblPrEx>
        <w:trPr>
          <w:cantSplit/>
          <w:jc w:val="center"/>
        </w:trPr>
        <w:tc>
          <w:tcPr>
            <w:tcW w:w="693" w:type="dxa"/>
            <w:tcBorders>
              <w:top w:val="nil"/>
              <w:left w:val="nil"/>
              <w:bottom w:val="nil"/>
              <w:right w:val="nil"/>
            </w:tcBorders>
          </w:tcPr>
          <w:p w14:paraId="53DB754E" w14:textId="77777777" w:rsidR="00D254A5" w:rsidRPr="00EB0DEA" w:rsidRDefault="00F855C0" w:rsidP="00C51154">
            <w:pPr>
              <w:jc w:val="center"/>
            </w:pPr>
            <w:r w:rsidRPr="00EB0DEA">
              <w:t>(</w:t>
            </w:r>
            <w:hyperlink r:id="rId2537" w:anchor="n131" w:history="1">
              <w:r w:rsidRPr="00EB0DEA">
                <w:rPr>
                  <w:rStyle w:val="Hyperlink"/>
                </w:rPr>
                <w:t>131</w:t>
              </w:r>
            </w:hyperlink>
            <w:r w:rsidRPr="00EB0DEA">
              <w:t>)</w:t>
            </w:r>
          </w:p>
        </w:tc>
        <w:tc>
          <w:tcPr>
            <w:tcW w:w="1134" w:type="dxa"/>
            <w:tcBorders>
              <w:top w:val="single" w:sz="4" w:space="0" w:color="auto"/>
              <w:left w:val="single" w:sz="4" w:space="0" w:color="auto"/>
              <w:bottom w:val="single" w:sz="4" w:space="0" w:color="auto"/>
              <w:right w:val="single" w:sz="4" w:space="0" w:color="auto"/>
            </w:tcBorders>
            <w:vAlign w:val="center"/>
          </w:tcPr>
          <w:p w14:paraId="2530125F" w14:textId="77777777" w:rsidR="00D254A5" w:rsidRDefault="00D254A5" w:rsidP="00B90776">
            <w:pPr>
              <w:jc w:val="center"/>
            </w:pPr>
            <w:r>
              <w:t>1.5.3</w:t>
            </w:r>
          </w:p>
        </w:tc>
        <w:tc>
          <w:tcPr>
            <w:tcW w:w="6096" w:type="dxa"/>
            <w:tcBorders>
              <w:top w:val="single" w:sz="4" w:space="0" w:color="auto"/>
              <w:left w:val="single" w:sz="4" w:space="0" w:color="auto"/>
              <w:bottom w:val="single" w:sz="4" w:space="0" w:color="auto"/>
              <w:right w:val="single" w:sz="4" w:space="0" w:color="auto"/>
            </w:tcBorders>
          </w:tcPr>
          <w:p w14:paraId="403D829B" w14:textId="77777777" w:rsidR="00D254A5" w:rsidRDefault="00D254A5" w:rsidP="00C51427">
            <w:pPr>
              <w:jc w:val="both"/>
            </w:pPr>
            <w:r>
              <w:t>abate de aves, coelhos e outros, por centena de cabeça ou fração</w:t>
            </w:r>
          </w:p>
        </w:tc>
        <w:tc>
          <w:tcPr>
            <w:tcW w:w="1117" w:type="dxa"/>
            <w:tcBorders>
              <w:top w:val="single" w:sz="4" w:space="0" w:color="auto"/>
              <w:left w:val="single" w:sz="4" w:space="0" w:color="auto"/>
              <w:bottom w:val="single" w:sz="4" w:space="0" w:color="auto"/>
              <w:right w:val="single" w:sz="4" w:space="0" w:color="auto"/>
            </w:tcBorders>
          </w:tcPr>
          <w:p w14:paraId="12C841B6" w14:textId="77777777" w:rsidR="00D254A5" w:rsidRDefault="00D254A5">
            <w:pPr>
              <w:jc w:val="center"/>
            </w:pPr>
            <w:r>
              <w:t>0,45</w:t>
            </w:r>
          </w:p>
        </w:tc>
        <w:tc>
          <w:tcPr>
            <w:tcW w:w="584" w:type="dxa"/>
            <w:tcBorders>
              <w:top w:val="single" w:sz="4" w:space="0" w:color="auto"/>
              <w:left w:val="single" w:sz="4" w:space="0" w:color="auto"/>
              <w:bottom w:val="single" w:sz="4" w:space="0" w:color="auto"/>
              <w:right w:val="single" w:sz="4" w:space="0" w:color="auto"/>
            </w:tcBorders>
          </w:tcPr>
          <w:p w14:paraId="278DAEF2" w14:textId="77777777" w:rsidR="00D254A5" w:rsidRDefault="00D254A5">
            <w:pPr>
              <w:jc w:val="center"/>
            </w:pPr>
          </w:p>
        </w:tc>
        <w:tc>
          <w:tcPr>
            <w:tcW w:w="833" w:type="dxa"/>
            <w:tcBorders>
              <w:top w:val="single" w:sz="4" w:space="0" w:color="auto"/>
              <w:left w:val="single" w:sz="4" w:space="0" w:color="auto"/>
              <w:bottom w:val="single" w:sz="4" w:space="0" w:color="auto"/>
              <w:right w:val="single" w:sz="4" w:space="0" w:color="auto"/>
            </w:tcBorders>
          </w:tcPr>
          <w:p w14:paraId="017D4CDD" w14:textId="77777777" w:rsidR="00D254A5" w:rsidRDefault="00D254A5">
            <w:pPr>
              <w:jc w:val="center"/>
            </w:pPr>
          </w:p>
        </w:tc>
      </w:tr>
      <w:tr w:rsidR="00D254A5" w14:paraId="1D5BB017" w14:textId="77777777" w:rsidTr="00827526">
        <w:tblPrEx>
          <w:tblBorders>
            <w:top w:val="single" w:sz="12" w:space="0" w:color="auto"/>
            <w:left w:val="single" w:sz="12" w:space="0" w:color="auto"/>
            <w:bottom w:val="single" w:sz="12" w:space="0" w:color="auto"/>
            <w:right w:val="single" w:sz="12" w:space="0" w:color="auto"/>
          </w:tblBorders>
        </w:tblPrEx>
        <w:trPr>
          <w:cantSplit/>
          <w:jc w:val="center"/>
        </w:trPr>
        <w:tc>
          <w:tcPr>
            <w:tcW w:w="693" w:type="dxa"/>
            <w:tcBorders>
              <w:top w:val="nil"/>
              <w:left w:val="nil"/>
              <w:bottom w:val="nil"/>
              <w:right w:val="nil"/>
            </w:tcBorders>
          </w:tcPr>
          <w:p w14:paraId="28C1BE79" w14:textId="77777777" w:rsidR="00D254A5" w:rsidRPr="00EB0DEA" w:rsidRDefault="00F855C0" w:rsidP="00C51154">
            <w:pPr>
              <w:jc w:val="center"/>
            </w:pPr>
            <w:r w:rsidRPr="00EB0DEA">
              <w:t>(</w:t>
            </w:r>
            <w:hyperlink r:id="rId2538" w:anchor="n94" w:history="1">
              <w:r w:rsidRPr="00EB0DEA">
                <w:rPr>
                  <w:rStyle w:val="Hyperlink"/>
                </w:rPr>
                <w:t>94</w:t>
              </w:r>
            </w:hyperlink>
            <w:r w:rsidRPr="00EB0DEA">
              <w:t>)</w:t>
            </w:r>
          </w:p>
        </w:tc>
        <w:tc>
          <w:tcPr>
            <w:tcW w:w="1134" w:type="dxa"/>
            <w:tcBorders>
              <w:top w:val="single" w:sz="4" w:space="0" w:color="auto"/>
              <w:left w:val="single" w:sz="4" w:space="0" w:color="auto"/>
              <w:bottom w:val="single" w:sz="4" w:space="0" w:color="auto"/>
              <w:right w:val="single" w:sz="4" w:space="0" w:color="auto"/>
            </w:tcBorders>
          </w:tcPr>
          <w:p w14:paraId="2BB4DF2E" w14:textId="77777777" w:rsidR="00D254A5" w:rsidRDefault="00D254A5">
            <w:pPr>
              <w:jc w:val="center"/>
            </w:pPr>
            <w:r>
              <w:t>1.5.4</w:t>
            </w:r>
          </w:p>
        </w:tc>
        <w:tc>
          <w:tcPr>
            <w:tcW w:w="6096" w:type="dxa"/>
            <w:tcBorders>
              <w:top w:val="single" w:sz="4" w:space="0" w:color="auto"/>
              <w:left w:val="single" w:sz="4" w:space="0" w:color="auto"/>
              <w:bottom w:val="single" w:sz="4" w:space="0" w:color="auto"/>
              <w:right w:val="single" w:sz="4" w:space="0" w:color="auto"/>
            </w:tcBorders>
          </w:tcPr>
          <w:p w14:paraId="54E2BC87" w14:textId="77777777" w:rsidR="00D254A5" w:rsidRDefault="00D254A5" w:rsidP="00C51427">
            <w:pPr>
              <w:jc w:val="both"/>
            </w:pPr>
            <w:r>
              <w:t>Produtos cárneos salgados ou dessecados, por tonelada ou fração</w:t>
            </w:r>
          </w:p>
        </w:tc>
        <w:tc>
          <w:tcPr>
            <w:tcW w:w="1117" w:type="dxa"/>
            <w:tcBorders>
              <w:top w:val="single" w:sz="4" w:space="0" w:color="auto"/>
              <w:left w:val="single" w:sz="4" w:space="0" w:color="auto"/>
              <w:bottom w:val="single" w:sz="4" w:space="0" w:color="auto"/>
              <w:right w:val="single" w:sz="4" w:space="0" w:color="auto"/>
            </w:tcBorders>
          </w:tcPr>
          <w:p w14:paraId="19677890" w14:textId="77777777" w:rsidR="00D254A5" w:rsidRDefault="00D254A5">
            <w:pPr>
              <w:jc w:val="center"/>
            </w:pPr>
            <w:r>
              <w:t>5,80</w:t>
            </w:r>
          </w:p>
        </w:tc>
        <w:tc>
          <w:tcPr>
            <w:tcW w:w="584" w:type="dxa"/>
            <w:tcBorders>
              <w:top w:val="single" w:sz="4" w:space="0" w:color="auto"/>
              <w:left w:val="single" w:sz="4" w:space="0" w:color="auto"/>
              <w:bottom w:val="single" w:sz="4" w:space="0" w:color="auto"/>
              <w:right w:val="single" w:sz="4" w:space="0" w:color="auto"/>
            </w:tcBorders>
          </w:tcPr>
          <w:p w14:paraId="3188E6E8" w14:textId="77777777" w:rsidR="00D254A5" w:rsidRDefault="00D254A5">
            <w:pPr>
              <w:jc w:val="center"/>
            </w:pPr>
          </w:p>
        </w:tc>
        <w:tc>
          <w:tcPr>
            <w:tcW w:w="833" w:type="dxa"/>
            <w:tcBorders>
              <w:top w:val="single" w:sz="4" w:space="0" w:color="auto"/>
              <w:left w:val="single" w:sz="4" w:space="0" w:color="auto"/>
              <w:bottom w:val="single" w:sz="4" w:space="0" w:color="auto"/>
              <w:right w:val="single" w:sz="4" w:space="0" w:color="auto"/>
            </w:tcBorders>
          </w:tcPr>
          <w:p w14:paraId="6C0F2DC4" w14:textId="77777777" w:rsidR="00D254A5" w:rsidRDefault="00D254A5">
            <w:pPr>
              <w:jc w:val="center"/>
            </w:pPr>
          </w:p>
        </w:tc>
      </w:tr>
      <w:tr w:rsidR="00D254A5" w14:paraId="624BA795" w14:textId="77777777" w:rsidTr="00827526">
        <w:tblPrEx>
          <w:tblBorders>
            <w:top w:val="single" w:sz="12" w:space="0" w:color="auto"/>
            <w:left w:val="single" w:sz="12" w:space="0" w:color="auto"/>
            <w:bottom w:val="single" w:sz="12" w:space="0" w:color="auto"/>
            <w:right w:val="single" w:sz="12" w:space="0" w:color="auto"/>
          </w:tblBorders>
        </w:tblPrEx>
        <w:trPr>
          <w:cantSplit/>
          <w:jc w:val="center"/>
        </w:trPr>
        <w:tc>
          <w:tcPr>
            <w:tcW w:w="693" w:type="dxa"/>
            <w:tcBorders>
              <w:top w:val="nil"/>
              <w:left w:val="nil"/>
              <w:bottom w:val="nil"/>
              <w:right w:val="nil"/>
            </w:tcBorders>
          </w:tcPr>
          <w:p w14:paraId="617F2DCE" w14:textId="77777777" w:rsidR="00D254A5" w:rsidRPr="00EB0DEA" w:rsidRDefault="00F855C0" w:rsidP="00C51154">
            <w:pPr>
              <w:jc w:val="center"/>
            </w:pPr>
            <w:r w:rsidRPr="00EB0DEA">
              <w:t>(</w:t>
            </w:r>
            <w:hyperlink r:id="rId2539" w:anchor="n94" w:history="1">
              <w:r w:rsidRPr="00EB0DEA">
                <w:rPr>
                  <w:rStyle w:val="Hyperlink"/>
                </w:rPr>
                <w:t>94</w:t>
              </w:r>
            </w:hyperlink>
            <w:r w:rsidRPr="00EB0DEA">
              <w:t>)</w:t>
            </w:r>
          </w:p>
        </w:tc>
        <w:tc>
          <w:tcPr>
            <w:tcW w:w="1134" w:type="dxa"/>
            <w:tcBorders>
              <w:top w:val="single" w:sz="4" w:space="0" w:color="auto"/>
              <w:left w:val="single" w:sz="4" w:space="0" w:color="auto"/>
              <w:bottom w:val="single" w:sz="4" w:space="0" w:color="auto"/>
              <w:right w:val="single" w:sz="4" w:space="0" w:color="auto"/>
            </w:tcBorders>
          </w:tcPr>
          <w:p w14:paraId="670D34AA" w14:textId="77777777" w:rsidR="00D254A5" w:rsidRDefault="00D254A5">
            <w:pPr>
              <w:jc w:val="center"/>
            </w:pPr>
            <w:r>
              <w:t>1.5.5</w:t>
            </w:r>
          </w:p>
        </w:tc>
        <w:tc>
          <w:tcPr>
            <w:tcW w:w="6096" w:type="dxa"/>
            <w:tcBorders>
              <w:top w:val="single" w:sz="4" w:space="0" w:color="auto"/>
              <w:left w:val="single" w:sz="4" w:space="0" w:color="auto"/>
              <w:bottom w:val="single" w:sz="4" w:space="0" w:color="auto"/>
              <w:right w:val="single" w:sz="4" w:space="0" w:color="auto"/>
            </w:tcBorders>
          </w:tcPr>
          <w:p w14:paraId="00AA4F21" w14:textId="77777777" w:rsidR="00D254A5" w:rsidRDefault="00D254A5" w:rsidP="00C51427">
            <w:pPr>
              <w:jc w:val="both"/>
            </w:pPr>
            <w:r>
              <w:t>produtos de salsicharia embutidos e não embutidos, por tonelada ou fração</w:t>
            </w:r>
          </w:p>
        </w:tc>
        <w:tc>
          <w:tcPr>
            <w:tcW w:w="1117" w:type="dxa"/>
            <w:tcBorders>
              <w:top w:val="single" w:sz="4" w:space="0" w:color="auto"/>
              <w:left w:val="single" w:sz="4" w:space="0" w:color="auto"/>
              <w:bottom w:val="single" w:sz="4" w:space="0" w:color="auto"/>
              <w:right w:val="single" w:sz="4" w:space="0" w:color="auto"/>
            </w:tcBorders>
          </w:tcPr>
          <w:p w14:paraId="20AA51A6" w14:textId="77777777" w:rsidR="00D254A5" w:rsidRDefault="00D254A5">
            <w:pPr>
              <w:jc w:val="center"/>
            </w:pPr>
            <w:r>
              <w:t>5,80</w:t>
            </w:r>
          </w:p>
        </w:tc>
        <w:tc>
          <w:tcPr>
            <w:tcW w:w="584" w:type="dxa"/>
            <w:tcBorders>
              <w:top w:val="single" w:sz="4" w:space="0" w:color="auto"/>
              <w:left w:val="single" w:sz="4" w:space="0" w:color="auto"/>
              <w:bottom w:val="single" w:sz="4" w:space="0" w:color="auto"/>
              <w:right w:val="single" w:sz="4" w:space="0" w:color="auto"/>
            </w:tcBorders>
          </w:tcPr>
          <w:p w14:paraId="410B0AAC" w14:textId="77777777" w:rsidR="00D254A5" w:rsidRDefault="00D254A5">
            <w:pPr>
              <w:jc w:val="center"/>
            </w:pPr>
          </w:p>
        </w:tc>
        <w:tc>
          <w:tcPr>
            <w:tcW w:w="833" w:type="dxa"/>
            <w:tcBorders>
              <w:top w:val="single" w:sz="4" w:space="0" w:color="auto"/>
              <w:left w:val="single" w:sz="4" w:space="0" w:color="auto"/>
              <w:bottom w:val="single" w:sz="4" w:space="0" w:color="auto"/>
              <w:right w:val="single" w:sz="4" w:space="0" w:color="auto"/>
            </w:tcBorders>
          </w:tcPr>
          <w:p w14:paraId="5FA544C2" w14:textId="77777777" w:rsidR="00D254A5" w:rsidRDefault="00D254A5">
            <w:pPr>
              <w:jc w:val="center"/>
            </w:pPr>
          </w:p>
        </w:tc>
      </w:tr>
      <w:tr w:rsidR="00D254A5" w14:paraId="530DD897" w14:textId="77777777" w:rsidTr="00827526">
        <w:tblPrEx>
          <w:tblBorders>
            <w:top w:val="single" w:sz="12" w:space="0" w:color="auto"/>
            <w:left w:val="single" w:sz="12" w:space="0" w:color="auto"/>
            <w:bottom w:val="single" w:sz="12" w:space="0" w:color="auto"/>
            <w:right w:val="single" w:sz="12" w:space="0" w:color="auto"/>
          </w:tblBorders>
        </w:tblPrEx>
        <w:trPr>
          <w:cantSplit/>
          <w:jc w:val="center"/>
        </w:trPr>
        <w:tc>
          <w:tcPr>
            <w:tcW w:w="693" w:type="dxa"/>
            <w:tcBorders>
              <w:top w:val="nil"/>
              <w:left w:val="nil"/>
              <w:bottom w:val="nil"/>
              <w:right w:val="nil"/>
            </w:tcBorders>
          </w:tcPr>
          <w:p w14:paraId="0B68E88E" w14:textId="77777777" w:rsidR="00D254A5" w:rsidRPr="00EB0DEA" w:rsidRDefault="00F855C0" w:rsidP="00C51154">
            <w:pPr>
              <w:jc w:val="center"/>
            </w:pPr>
            <w:r w:rsidRPr="00EB0DEA">
              <w:t>(</w:t>
            </w:r>
            <w:hyperlink r:id="rId2540" w:anchor="n94" w:history="1">
              <w:r w:rsidRPr="00EB0DEA">
                <w:rPr>
                  <w:rStyle w:val="Hyperlink"/>
                </w:rPr>
                <w:t>94</w:t>
              </w:r>
            </w:hyperlink>
            <w:r w:rsidRPr="00EB0DEA">
              <w:t>)</w:t>
            </w:r>
          </w:p>
        </w:tc>
        <w:tc>
          <w:tcPr>
            <w:tcW w:w="1134" w:type="dxa"/>
            <w:tcBorders>
              <w:top w:val="single" w:sz="4" w:space="0" w:color="auto"/>
              <w:left w:val="single" w:sz="4" w:space="0" w:color="auto"/>
              <w:bottom w:val="single" w:sz="4" w:space="0" w:color="auto"/>
              <w:right w:val="single" w:sz="4" w:space="0" w:color="auto"/>
            </w:tcBorders>
          </w:tcPr>
          <w:p w14:paraId="52AE58DD" w14:textId="77777777" w:rsidR="00D254A5" w:rsidRDefault="00D254A5">
            <w:pPr>
              <w:jc w:val="center"/>
            </w:pPr>
            <w:r>
              <w:t>1.5.6</w:t>
            </w:r>
          </w:p>
        </w:tc>
        <w:tc>
          <w:tcPr>
            <w:tcW w:w="6096" w:type="dxa"/>
            <w:tcBorders>
              <w:top w:val="single" w:sz="4" w:space="0" w:color="auto"/>
              <w:left w:val="single" w:sz="4" w:space="0" w:color="auto"/>
              <w:bottom w:val="single" w:sz="4" w:space="0" w:color="auto"/>
              <w:right w:val="single" w:sz="4" w:space="0" w:color="auto"/>
            </w:tcBorders>
          </w:tcPr>
          <w:p w14:paraId="059408DB" w14:textId="77777777" w:rsidR="00D254A5" w:rsidRDefault="00D254A5" w:rsidP="00C51427">
            <w:pPr>
              <w:jc w:val="both"/>
            </w:pPr>
            <w:r>
              <w:t>produtos cárneos em conservas, semiconservas e outros produtos cárneos, por tonelada ou fração</w:t>
            </w:r>
          </w:p>
        </w:tc>
        <w:tc>
          <w:tcPr>
            <w:tcW w:w="1117" w:type="dxa"/>
            <w:tcBorders>
              <w:top w:val="single" w:sz="4" w:space="0" w:color="auto"/>
              <w:left w:val="single" w:sz="4" w:space="0" w:color="auto"/>
              <w:bottom w:val="single" w:sz="4" w:space="0" w:color="auto"/>
              <w:right w:val="single" w:sz="4" w:space="0" w:color="auto"/>
            </w:tcBorders>
          </w:tcPr>
          <w:p w14:paraId="1B24629F" w14:textId="77777777" w:rsidR="00D254A5" w:rsidRDefault="00D254A5">
            <w:pPr>
              <w:jc w:val="center"/>
            </w:pPr>
            <w:r>
              <w:t>5,80</w:t>
            </w:r>
          </w:p>
        </w:tc>
        <w:tc>
          <w:tcPr>
            <w:tcW w:w="584" w:type="dxa"/>
            <w:tcBorders>
              <w:top w:val="single" w:sz="4" w:space="0" w:color="auto"/>
              <w:left w:val="single" w:sz="4" w:space="0" w:color="auto"/>
              <w:bottom w:val="single" w:sz="4" w:space="0" w:color="auto"/>
              <w:right w:val="single" w:sz="4" w:space="0" w:color="auto"/>
            </w:tcBorders>
          </w:tcPr>
          <w:p w14:paraId="5DE835EB" w14:textId="77777777" w:rsidR="00D254A5" w:rsidRDefault="00D254A5">
            <w:pPr>
              <w:jc w:val="center"/>
            </w:pPr>
          </w:p>
        </w:tc>
        <w:tc>
          <w:tcPr>
            <w:tcW w:w="833" w:type="dxa"/>
            <w:tcBorders>
              <w:top w:val="single" w:sz="4" w:space="0" w:color="auto"/>
              <w:left w:val="single" w:sz="4" w:space="0" w:color="auto"/>
              <w:bottom w:val="single" w:sz="4" w:space="0" w:color="auto"/>
              <w:right w:val="single" w:sz="4" w:space="0" w:color="auto"/>
            </w:tcBorders>
          </w:tcPr>
          <w:p w14:paraId="30694F24" w14:textId="77777777" w:rsidR="00D254A5" w:rsidRDefault="00D254A5">
            <w:pPr>
              <w:jc w:val="center"/>
            </w:pPr>
          </w:p>
        </w:tc>
      </w:tr>
      <w:tr w:rsidR="00D254A5" w14:paraId="758A3AAC" w14:textId="77777777" w:rsidTr="00827526">
        <w:tblPrEx>
          <w:tblBorders>
            <w:top w:val="single" w:sz="12" w:space="0" w:color="auto"/>
            <w:left w:val="single" w:sz="12" w:space="0" w:color="auto"/>
            <w:bottom w:val="single" w:sz="12" w:space="0" w:color="auto"/>
            <w:right w:val="single" w:sz="12" w:space="0" w:color="auto"/>
          </w:tblBorders>
        </w:tblPrEx>
        <w:trPr>
          <w:cantSplit/>
          <w:jc w:val="center"/>
        </w:trPr>
        <w:tc>
          <w:tcPr>
            <w:tcW w:w="693" w:type="dxa"/>
            <w:tcBorders>
              <w:top w:val="nil"/>
              <w:left w:val="nil"/>
              <w:bottom w:val="nil"/>
              <w:right w:val="nil"/>
            </w:tcBorders>
          </w:tcPr>
          <w:p w14:paraId="553B01C1" w14:textId="77777777" w:rsidR="00D254A5" w:rsidRPr="00EB0DEA" w:rsidRDefault="00F855C0" w:rsidP="00C51154">
            <w:pPr>
              <w:jc w:val="center"/>
            </w:pPr>
            <w:r w:rsidRPr="00EB0DEA">
              <w:t>(</w:t>
            </w:r>
            <w:hyperlink r:id="rId2541" w:anchor="n94" w:history="1">
              <w:r w:rsidRPr="00EB0DEA">
                <w:rPr>
                  <w:rStyle w:val="Hyperlink"/>
                </w:rPr>
                <w:t>94</w:t>
              </w:r>
            </w:hyperlink>
            <w:r w:rsidRPr="00EB0DEA">
              <w:t>)</w:t>
            </w:r>
          </w:p>
        </w:tc>
        <w:tc>
          <w:tcPr>
            <w:tcW w:w="1134" w:type="dxa"/>
            <w:tcBorders>
              <w:top w:val="single" w:sz="4" w:space="0" w:color="auto"/>
              <w:left w:val="single" w:sz="4" w:space="0" w:color="auto"/>
              <w:bottom w:val="nil"/>
              <w:right w:val="single" w:sz="4" w:space="0" w:color="auto"/>
            </w:tcBorders>
          </w:tcPr>
          <w:p w14:paraId="53BF2E57" w14:textId="77777777" w:rsidR="00D254A5" w:rsidRDefault="00D254A5">
            <w:pPr>
              <w:jc w:val="center"/>
            </w:pPr>
            <w:r>
              <w:t>1.5.7</w:t>
            </w:r>
          </w:p>
        </w:tc>
        <w:tc>
          <w:tcPr>
            <w:tcW w:w="6096" w:type="dxa"/>
            <w:tcBorders>
              <w:top w:val="single" w:sz="4" w:space="0" w:color="auto"/>
              <w:left w:val="single" w:sz="4" w:space="0" w:color="auto"/>
              <w:bottom w:val="nil"/>
              <w:right w:val="single" w:sz="4" w:space="0" w:color="auto"/>
            </w:tcBorders>
          </w:tcPr>
          <w:p w14:paraId="6861A8A7" w14:textId="77777777" w:rsidR="00D254A5" w:rsidRDefault="00D254A5" w:rsidP="00C51427">
            <w:pPr>
              <w:jc w:val="both"/>
            </w:pPr>
            <w:r>
              <w:t>toucinho, unto ou banha em rama, banha, gordura bovina, gordura de ave em rama e outros produtos gordurosos comestíveis, por tonelada ou fração</w:t>
            </w:r>
          </w:p>
        </w:tc>
        <w:tc>
          <w:tcPr>
            <w:tcW w:w="1117" w:type="dxa"/>
            <w:tcBorders>
              <w:top w:val="single" w:sz="4" w:space="0" w:color="auto"/>
              <w:left w:val="single" w:sz="4" w:space="0" w:color="auto"/>
              <w:bottom w:val="nil"/>
              <w:right w:val="single" w:sz="4" w:space="0" w:color="auto"/>
            </w:tcBorders>
          </w:tcPr>
          <w:p w14:paraId="059001D6" w14:textId="77777777" w:rsidR="00D254A5" w:rsidRDefault="00D254A5">
            <w:pPr>
              <w:jc w:val="center"/>
            </w:pPr>
            <w:r>
              <w:t>5,00</w:t>
            </w:r>
          </w:p>
        </w:tc>
        <w:tc>
          <w:tcPr>
            <w:tcW w:w="584" w:type="dxa"/>
            <w:tcBorders>
              <w:top w:val="single" w:sz="4" w:space="0" w:color="auto"/>
              <w:left w:val="single" w:sz="4" w:space="0" w:color="auto"/>
              <w:bottom w:val="nil"/>
              <w:right w:val="single" w:sz="4" w:space="0" w:color="auto"/>
            </w:tcBorders>
          </w:tcPr>
          <w:p w14:paraId="00A32931" w14:textId="77777777" w:rsidR="00D254A5" w:rsidRDefault="00D254A5">
            <w:pPr>
              <w:jc w:val="center"/>
            </w:pPr>
          </w:p>
        </w:tc>
        <w:tc>
          <w:tcPr>
            <w:tcW w:w="833" w:type="dxa"/>
            <w:tcBorders>
              <w:top w:val="single" w:sz="4" w:space="0" w:color="auto"/>
              <w:left w:val="single" w:sz="4" w:space="0" w:color="auto"/>
              <w:bottom w:val="nil"/>
              <w:right w:val="single" w:sz="4" w:space="0" w:color="auto"/>
            </w:tcBorders>
          </w:tcPr>
          <w:p w14:paraId="0E6FE3FE" w14:textId="77777777" w:rsidR="00D254A5" w:rsidRDefault="00D254A5">
            <w:pPr>
              <w:jc w:val="center"/>
            </w:pPr>
          </w:p>
        </w:tc>
      </w:tr>
      <w:tr w:rsidR="00D254A5" w14:paraId="34E32E4D" w14:textId="77777777" w:rsidTr="00827526">
        <w:tblPrEx>
          <w:tblBorders>
            <w:top w:val="single" w:sz="12" w:space="0" w:color="auto"/>
            <w:left w:val="single" w:sz="12" w:space="0" w:color="auto"/>
            <w:bottom w:val="single" w:sz="12" w:space="0" w:color="auto"/>
            <w:right w:val="single" w:sz="12" w:space="0" w:color="auto"/>
          </w:tblBorders>
        </w:tblPrEx>
        <w:trPr>
          <w:cantSplit/>
          <w:jc w:val="center"/>
        </w:trPr>
        <w:tc>
          <w:tcPr>
            <w:tcW w:w="693" w:type="dxa"/>
            <w:tcBorders>
              <w:top w:val="nil"/>
              <w:left w:val="nil"/>
              <w:bottom w:val="nil"/>
            </w:tcBorders>
          </w:tcPr>
          <w:p w14:paraId="52F9D50D" w14:textId="77777777" w:rsidR="00D254A5" w:rsidRPr="00EB0DEA" w:rsidRDefault="00F855C0" w:rsidP="00C51154">
            <w:pPr>
              <w:jc w:val="center"/>
            </w:pPr>
            <w:r w:rsidRPr="00EB0DEA">
              <w:t>(</w:t>
            </w:r>
            <w:hyperlink r:id="rId2542" w:anchor="n94" w:history="1">
              <w:r w:rsidRPr="00EB0DEA">
                <w:rPr>
                  <w:rStyle w:val="Hyperlink"/>
                </w:rPr>
                <w:t>94</w:t>
              </w:r>
            </w:hyperlink>
            <w:r w:rsidRPr="00EB0DEA">
              <w:t>)</w:t>
            </w:r>
          </w:p>
        </w:tc>
        <w:tc>
          <w:tcPr>
            <w:tcW w:w="1134" w:type="dxa"/>
            <w:tcBorders>
              <w:top w:val="single" w:sz="4" w:space="0" w:color="auto"/>
              <w:left w:val="nil"/>
              <w:bottom w:val="single" w:sz="4" w:space="0" w:color="auto"/>
              <w:right w:val="nil"/>
            </w:tcBorders>
          </w:tcPr>
          <w:p w14:paraId="556F3FFE" w14:textId="77777777" w:rsidR="00D254A5" w:rsidRDefault="00D254A5">
            <w:pPr>
              <w:jc w:val="center"/>
            </w:pPr>
            <w:r>
              <w:t>1.5.8</w:t>
            </w:r>
          </w:p>
        </w:tc>
        <w:tc>
          <w:tcPr>
            <w:tcW w:w="6096" w:type="dxa"/>
            <w:tcBorders>
              <w:top w:val="single" w:sz="4" w:space="0" w:color="auto"/>
              <w:left w:val="single" w:sz="4" w:space="0" w:color="auto"/>
              <w:bottom w:val="single" w:sz="4" w:space="0" w:color="auto"/>
              <w:right w:val="single" w:sz="4" w:space="0" w:color="auto"/>
            </w:tcBorders>
          </w:tcPr>
          <w:p w14:paraId="27F6DF2C" w14:textId="77777777" w:rsidR="00D254A5" w:rsidRDefault="00D254A5" w:rsidP="00C51427">
            <w:pPr>
              <w:jc w:val="both"/>
            </w:pPr>
            <w:r>
              <w:t>farinhas, sebo, óleos, graxa branca, peles e outros subprodutos não comestíveis, por tonelada ou fração</w:t>
            </w:r>
          </w:p>
        </w:tc>
        <w:tc>
          <w:tcPr>
            <w:tcW w:w="1117" w:type="dxa"/>
            <w:tcBorders>
              <w:top w:val="single" w:sz="4" w:space="0" w:color="auto"/>
              <w:left w:val="nil"/>
              <w:bottom w:val="single" w:sz="4" w:space="0" w:color="auto"/>
              <w:right w:val="single" w:sz="4" w:space="0" w:color="auto"/>
            </w:tcBorders>
          </w:tcPr>
          <w:p w14:paraId="44DC640A" w14:textId="77777777" w:rsidR="00D254A5" w:rsidRDefault="00D254A5">
            <w:pPr>
              <w:jc w:val="center"/>
            </w:pPr>
            <w:r>
              <w:t>1,70</w:t>
            </w:r>
          </w:p>
        </w:tc>
        <w:tc>
          <w:tcPr>
            <w:tcW w:w="584" w:type="dxa"/>
            <w:tcBorders>
              <w:top w:val="single" w:sz="4" w:space="0" w:color="auto"/>
              <w:left w:val="single" w:sz="4" w:space="0" w:color="auto"/>
              <w:bottom w:val="single" w:sz="4" w:space="0" w:color="auto"/>
              <w:right w:val="single" w:sz="4" w:space="0" w:color="auto"/>
            </w:tcBorders>
          </w:tcPr>
          <w:p w14:paraId="55F6B14B" w14:textId="77777777" w:rsidR="00D254A5" w:rsidRDefault="00D254A5">
            <w:pPr>
              <w:jc w:val="center"/>
            </w:pPr>
          </w:p>
        </w:tc>
        <w:tc>
          <w:tcPr>
            <w:tcW w:w="833" w:type="dxa"/>
            <w:tcBorders>
              <w:top w:val="single" w:sz="4" w:space="0" w:color="auto"/>
              <w:left w:val="single" w:sz="4" w:space="0" w:color="auto"/>
              <w:bottom w:val="single" w:sz="4" w:space="0" w:color="auto"/>
              <w:right w:val="single" w:sz="4" w:space="0" w:color="auto"/>
            </w:tcBorders>
          </w:tcPr>
          <w:p w14:paraId="73FC6608" w14:textId="77777777" w:rsidR="00D254A5" w:rsidRDefault="00D254A5">
            <w:pPr>
              <w:jc w:val="center"/>
            </w:pPr>
          </w:p>
        </w:tc>
      </w:tr>
      <w:tr w:rsidR="00D254A5" w14:paraId="434D9D01" w14:textId="77777777" w:rsidTr="00827526">
        <w:tblPrEx>
          <w:tblBorders>
            <w:top w:val="single" w:sz="12" w:space="0" w:color="auto"/>
            <w:left w:val="single" w:sz="12" w:space="0" w:color="auto"/>
            <w:bottom w:val="single" w:sz="12" w:space="0" w:color="auto"/>
            <w:right w:val="single" w:sz="12" w:space="0" w:color="auto"/>
          </w:tblBorders>
        </w:tblPrEx>
        <w:trPr>
          <w:cantSplit/>
          <w:jc w:val="center"/>
        </w:trPr>
        <w:tc>
          <w:tcPr>
            <w:tcW w:w="693" w:type="dxa"/>
            <w:tcBorders>
              <w:top w:val="nil"/>
              <w:left w:val="nil"/>
              <w:bottom w:val="nil"/>
            </w:tcBorders>
          </w:tcPr>
          <w:p w14:paraId="0A74214F" w14:textId="77777777" w:rsidR="00D254A5" w:rsidRPr="00EB0DEA" w:rsidRDefault="00F855C0" w:rsidP="00C51154">
            <w:pPr>
              <w:jc w:val="center"/>
            </w:pPr>
            <w:r w:rsidRPr="00EB0DEA">
              <w:t>(</w:t>
            </w:r>
            <w:hyperlink r:id="rId2543" w:anchor="n94" w:history="1">
              <w:r w:rsidRPr="00EB0DEA">
                <w:rPr>
                  <w:rStyle w:val="Hyperlink"/>
                </w:rPr>
                <w:t>94</w:t>
              </w:r>
            </w:hyperlink>
            <w:r w:rsidRPr="00EB0DEA">
              <w:t>)</w:t>
            </w:r>
          </w:p>
        </w:tc>
        <w:tc>
          <w:tcPr>
            <w:tcW w:w="1134" w:type="dxa"/>
            <w:tcBorders>
              <w:top w:val="single" w:sz="4" w:space="0" w:color="auto"/>
              <w:left w:val="nil"/>
              <w:bottom w:val="single" w:sz="6" w:space="0" w:color="auto"/>
            </w:tcBorders>
          </w:tcPr>
          <w:p w14:paraId="242E854E" w14:textId="77777777" w:rsidR="00D254A5" w:rsidRDefault="00D254A5">
            <w:pPr>
              <w:jc w:val="center"/>
            </w:pPr>
            <w:r>
              <w:t>1.5.9</w:t>
            </w:r>
          </w:p>
        </w:tc>
        <w:tc>
          <w:tcPr>
            <w:tcW w:w="6096" w:type="dxa"/>
            <w:tcBorders>
              <w:top w:val="single" w:sz="4" w:space="0" w:color="auto"/>
              <w:bottom w:val="single" w:sz="6" w:space="0" w:color="auto"/>
            </w:tcBorders>
          </w:tcPr>
          <w:p w14:paraId="27BCBE41" w14:textId="77777777" w:rsidR="00D254A5" w:rsidRDefault="00D254A5" w:rsidP="00C51427">
            <w:pPr>
              <w:jc w:val="both"/>
            </w:pPr>
            <w:r>
              <w:t>peixes e outras espécies aquáticas, em qualquer processo de conservação, por tonelada ou fração</w:t>
            </w:r>
          </w:p>
        </w:tc>
        <w:tc>
          <w:tcPr>
            <w:tcW w:w="1117" w:type="dxa"/>
            <w:tcBorders>
              <w:top w:val="single" w:sz="4" w:space="0" w:color="auto"/>
              <w:bottom w:val="single" w:sz="6" w:space="0" w:color="auto"/>
            </w:tcBorders>
          </w:tcPr>
          <w:p w14:paraId="0EDB90F1" w14:textId="77777777" w:rsidR="00D254A5" w:rsidRDefault="00D254A5">
            <w:pPr>
              <w:jc w:val="center"/>
            </w:pPr>
            <w:r>
              <w:t>5,80</w:t>
            </w:r>
          </w:p>
        </w:tc>
        <w:tc>
          <w:tcPr>
            <w:tcW w:w="584" w:type="dxa"/>
            <w:tcBorders>
              <w:top w:val="single" w:sz="4" w:space="0" w:color="auto"/>
              <w:bottom w:val="single" w:sz="6" w:space="0" w:color="auto"/>
            </w:tcBorders>
          </w:tcPr>
          <w:p w14:paraId="1854326A" w14:textId="77777777" w:rsidR="00D254A5" w:rsidRDefault="00D254A5">
            <w:pPr>
              <w:jc w:val="center"/>
            </w:pPr>
          </w:p>
        </w:tc>
        <w:tc>
          <w:tcPr>
            <w:tcW w:w="833" w:type="dxa"/>
            <w:tcBorders>
              <w:top w:val="single" w:sz="4" w:space="0" w:color="auto"/>
              <w:bottom w:val="single" w:sz="6" w:space="0" w:color="auto"/>
              <w:right w:val="single" w:sz="4" w:space="0" w:color="auto"/>
            </w:tcBorders>
          </w:tcPr>
          <w:p w14:paraId="711EBD35" w14:textId="77777777" w:rsidR="00D254A5" w:rsidRDefault="00D254A5">
            <w:pPr>
              <w:jc w:val="center"/>
            </w:pPr>
          </w:p>
        </w:tc>
      </w:tr>
      <w:tr w:rsidR="00D254A5" w14:paraId="192E7F7A" w14:textId="77777777" w:rsidTr="00827526">
        <w:tblPrEx>
          <w:tblBorders>
            <w:top w:val="single" w:sz="12" w:space="0" w:color="auto"/>
            <w:left w:val="single" w:sz="12" w:space="0" w:color="auto"/>
            <w:bottom w:val="single" w:sz="12" w:space="0" w:color="auto"/>
            <w:right w:val="single" w:sz="12" w:space="0" w:color="auto"/>
          </w:tblBorders>
        </w:tblPrEx>
        <w:trPr>
          <w:cantSplit/>
          <w:jc w:val="center"/>
        </w:trPr>
        <w:tc>
          <w:tcPr>
            <w:tcW w:w="693" w:type="dxa"/>
            <w:tcBorders>
              <w:top w:val="nil"/>
              <w:left w:val="nil"/>
              <w:bottom w:val="nil"/>
            </w:tcBorders>
          </w:tcPr>
          <w:p w14:paraId="138D07DB" w14:textId="77777777" w:rsidR="00D254A5" w:rsidRPr="00EB0DEA" w:rsidRDefault="00F855C0" w:rsidP="00C51154">
            <w:pPr>
              <w:jc w:val="center"/>
            </w:pPr>
            <w:r w:rsidRPr="00EB0DEA">
              <w:t>(</w:t>
            </w:r>
            <w:hyperlink r:id="rId2544" w:anchor="n94" w:history="1">
              <w:r w:rsidRPr="00EB0DEA">
                <w:rPr>
                  <w:rStyle w:val="Hyperlink"/>
                </w:rPr>
                <w:t>94</w:t>
              </w:r>
            </w:hyperlink>
            <w:r w:rsidRPr="00EB0DEA">
              <w:t>)</w:t>
            </w:r>
          </w:p>
        </w:tc>
        <w:tc>
          <w:tcPr>
            <w:tcW w:w="1134" w:type="dxa"/>
            <w:tcBorders>
              <w:top w:val="nil"/>
              <w:left w:val="nil"/>
              <w:bottom w:val="single" w:sz="6" w:space="0" w:color="auto"/>
            </w:tcBorders>
          </w:tcPr>
          <w:p w14:paraId="247323E4" w14:textId="77777777" w:rsidR="00D254A5" w:rsidRDefault="00D254A5">
            <w:pPr>
              <w:jc w:val="center"/>
            </w:pPr>
            <w:r>
              <w:t>1.5.10</w:t>
            </w:r>
          </w:p>
        </w:tc>
        <w:tc>
          <w:tcPr>
            <w:tcW w:w="6096" w:type="dxa"/>
            <w:tcBorders>
              <w:top w:val="nil"/>
              <w:bottom w:val="single" w:sz="6" w:space="0" w:color="auto"/>
            </w:tcBorders>
          </w:tcPr>
          <w:p w14:paraId="7034B8AB" w14:textId="77777777" w:rsidR="00D254A5" w:rsidRDefault="00D254A5" w:rsidP="00C51427">
            <w:pPr>
              <w:jc w:val="both"/>
            </w:pPr>
            <w:r>
              <w:t>subprodutos não comestíveis de pescados e derivados, por tonelada ou fração</w:t>
            </w:r>
          </w:p>
        </w:tc>
        <w:tc>
          <w:tcPr>
            <w:tcW w:w="1117" w:type="dxa"/>
            <w:tcBorders>
              <w:top w:val="nil"/>
              <w:bottom w:val="single" w:sz="6" w:space="0" w:color="auto"/>
            </w:tcBorders>
          </w:tcPr>
          <w:p w14:paraId="319D65F8" w14:textId="77777777" w:rsidR="00D254A5" w:rsidRDefault="00D254A5">
            <w:pPr>
              <w:jc w:val="center"/>
            </w:pPr>
            <w:r>
              <w:t>2,50</w:t>
            </w:r>
          </w:p>
        </w:tc>
        <w:tc>
          <w:tcPr>
            <w:tcW w:w="584" w:type="dxa"/>
            <w:tcBorders>
              <w:top w:val="nil"/>
              <w:bottom w:val="single" w:sz="6" w:space="0" w:color="auto"/>
            </w:tcBorders>
          </w:tcPr>
          <w:p w14:paraId="7E5D99A8" w14:textId="77777777" w:rsidR="00D254A5" w:rsidRDefault="00D254A5">
            <w:pPr>
              <w:jc w:val="center"/>
            </w:pPr>
          </w:p>
        </w:tc>
        <w:tc>
          <w:tcPr>
            <w:tcW w:w="833" w:type="dxa"/>
            <w:tcBorders>
              <w:top w:val="nil"/>
              <w:bottom w:val="single" w:sz="6" w:space="0" w:color="auto"/>
              <w:right w:val="single" w:sz="4" w:space="0" w:color="auto"/>
            </w:tcBorders>
          </w:tcPr>
          <w:p w14:paraId="67DCB592" w14:textId="77777777" w:rsidR="00D254A5" w:rsidRDefault="00D254A5">
            <w:pPr>
              <w:jc w:val="center"/>
            </w:pPr>
          </w:p>
        </w:tc>
      </w:tr>
      <w:tr w:rsidR="00D254A5" w14:paraId="4F6B322C" w14:textId="77777777" w:rsidTr="00827526">
        <w:tblPrEx>
          <w:tblBorders>
            <w:top w:val="single" w:sz="12" w:space="0" w:color="auto"/>
            <w:left w:val="single" w:sz="12" w:space="0" w:color="auto"/>
            <w:bottom w:val="single" w:sz="12" w:space="0" w:color="auto"/>
            <w:right w:val="single" w:sz="12" w:space="0" w:color="auto"/>
          </w:tblBorders>
        </w:tblPrEx>
        <w:trPr>
          <w:cantSplit/>
          <w:jc w:val="center"/>
        </w:trPr>
        <w:tc>
          <w:tcPr>
            <w:tcW w:w="693" w:type="dxa"/>
            <w:tcBorders>
              <w:top w:val="nil"/>
              <w:left w:val="nil"/>
              <w:bottom w:val="nil"/>
            </w:tcBorders>
          </w:tcPr>
          <w:p w14:paraId="27DD3234" w14:textId="77777777" w:rsidR="00D254A5" w:rsidRPr="00EB0DEA" w:rsidRDefault="00F855C0" w:rsidP="00C51154">
            <w:pPr>
              <w:jc w:val="center"/>
            </w:pPr>
            <w:r w:rsidRPr="00EB0DEA">
              <w:t>(</w:t>
            </w:r>
            <w:hyperlink r:id="rId2545" w:anchor="n131" w:history="1">
              <w:r w:rsidRPr="00EB0DEA">
                <w:rPr>
                  <w:rStyle w:val="Hyperlink"/>
                </w:rPr>
                <w:t>131</w:t>
              </w:r>
            </w:hyperlink>
            <w:r w:rsidRPr="00EB0DEA">
              <w:t>)</w:t>
            </w:r>
          </w:p>
        </w:tc>
        <w:tc>
          <w:tcPr>
            <w:tcW w:w="1134" w:type="dxa"/>
            <w:tcBorders>
              <w:left w:val="nil"/>
              <w:bottom w:val="single" w:sz="4" w:space="0" w:color="auto"/>
            </w:tcBorders>
          </w:tcPr>
          <w:p w14:paraId="6BDBC849" w14:textId="77777777" w:rsidR="00D254A5" w:rsidRDefault="00D254A5">
            <w:pPr>
              <w:jc w:val="center"/>
            </w:pPr>
            <w:r>
              <w:t>1.5.11</w:t>
            </w:r>
          </w:p>
        </w:tc>
        <w:tc>
          <w:tcPr>
            <w:tcW w:w="6096" w:type="dxa"/>
            <w:tcBorders>
              <w:bottom w:val="single" w:sz="4" w:space="0" w:color="auto"/>
            </w:tcBorders>
          </w:tcPr>
          <w:p w14:paraId="699F78BA" w14:textId="77777777" w:rsidR="00D254A5" w:rsidRDefault="00D254A5" w:rsidP="00C51427">
            <w:pPr>
              <w:jc w:val="both"/>
            </w:pPr>
            <w:r>
              <w:t xml:space="preserve">leite de consumo pasteurizado ou esterilizado, a cada </w:t>
            </w:r>
            <w:smartTag w:uri="urn:schemas-microsoft-com:office:smarttags" w:element="metricconverter">
              <w:smartTagPr>
                <w:attr w:name="ProductID" w:val="1.000 litros"/>
              </w:smartTagPr>
              <w:r>
                <w:t>1.000 litros</w:t>
              </w:r>
            </w:smartTag>
            <w:r>
              <w:t xml:space="preserve"> ou fração</w:t>
            </w:r>
          </w:p>
        </w:tc>
        <w:tc>
          <w:tcPr>
            <w:tcW w:w="1117" w:type="dxa"/>
            <w:tcBorders>
              <w:bottom w:val="single" w:sz="4" w:space="0" w:color="auto"/>
            </w:tcBorders>
          </w:tcPr>
          <w:p w14:paraId="25E75A1A" w14:textId="77777777" w:rsidR="00D254A5" w:rsidRDefault="00D254A5">
            <w:pPr>
              <w:jc w:val="center"/>
            </w:pPr>
            <w:r>
              <w:t>1,05</w:t>
            </w:r>
          </w:p>
        </w:tc>
        <w:tc>
          <w:tcPr>
            <w:tcW w:w="584" w:type="dxa"/>
            <w:tcBorders>
              <w:bottom w:val="single" w:sz="4" w:space="0" w:color="auto"/>
            </w:tcBorders>
          </w:tcPr>
          <w:p w14:paraId="37786BD1" w14:textId="77777777" w:rsidR="00D254A5" w:rsidRDefault="00D254A5">
            <w:pPr>
              <w:jc w:val="center"/>
            </w:pPr>
          </w:p>
        </w:tc>
        <w:tc>
          <w:tcPr>
            <w:tcW w:w="833" w:type="dxa"/>
            <w:tcBorders>
              <w:bottom w:val="single" w:sz="4" w:space="0" w:color="auto"/>
              <w:right w:val="single" w:sz="4" w:space="0" w:color="auto"/>
            </w:tcBorders>
          </w:tcPr>
          <w:p w14:paraId="21CCF8A2" w14:textId="77777777" w:rsidR="00D254A5" w:rsidRDefault="00D254A5">
            <w:pPr>
              <w:jc w:val="center"/>
            </w:pPr>
          </w:p>
        </w:tc>
      </w:tr>
      <w:tr w:rsidR="00D254A5" w14:paraId="2366AEC4" w14:textId="77777777" w:rsidTr="00827526">
        <w:tblPrEx>
          <w:tblBorders>
            <w:top w:val="single" w:sz="12" w:space="0" w:color="auto"/>
            <w:left w:val="single" w:sz="12" w:space="0" w:color="auto"/>
            <w:bottom w:val="single" w:sz="12" w:space="0" w:color="auto"/>
            <w:right w:val="single" w:sz="12" w:space="0" w:color="auto"/>
          </w:tblBorders>
        </w:tblPrEx>
        <w:trPr>
          <w:cantSplit/>
          <w:jc w:val="center"/>
        </w:trPr>
        <w:tc>
          <w:tcPr>
            <w:tcW w:w="693" w:type="dxa"/>
            <w:tcBorders>
              <w:top w:val="nil"/>
              <w:left w:val="nil"/>
              <w:bottom w:val="nil"/>
            </w:tcBorders>
          </w:tcPr>
          <w:p w14:paraId="5E709B39" w14:textId="77777777" w:rsidR="00D254A5" w:rsidRPr="00EB0DEA" w:rsidRDefault="00F855C0" w:rsidP="00C51154">
            <w:pPr>
              <w:jc w:val="center"/>
            </w:pPr>
            <w:r w:rsidRPr="00EB0DEA">
              <w:t>(</w:t>
            </w:r>
            <w:hyperlink r:id="rId2546" w:anchor="n94" w:history="1">
              <w:r w:rsidRPr="00EB0DEA">
                <w:rPr>
                  <w:rStyle w:val="Hyperlink"/>
                </w:rPr>
                <w:t>94</w:t>
              </w:r>
            </w:hyperlink>
            <w:r w:rsidRPr="00EB0DEA">
              <w:t>)</w:t>
            </w:r>
          </w:p>
        </w:tc>
        <w:tc>
          <w:tcPr>
            <w:tcW w:w="1134" w:type="dxa"/>
            <w:tcBorders>
              <w:top w:val="single" w:sz="4" w:space="0" w:color="auto"/>
              <w:left w:val="nil"/>
            </w:tcBorders>
          </w:tcPr>
          <w:p w14:paraId="20FFC05C" w14:textId="77777777" w:rsidR="00D254A5" w:rsidRDefault="00D254A5">
            <w:pPr>
              <w:jc w:val="center"/>
            </w:pPr>
            <w:r>
              <w:t>1.5.12</w:t>
            </w:r>
          </w:p>
        </w:tc>
        <w:tc>
          <w:tcPr>
            <w:tcW w:w="6096" w:type="dxa"/>
            <w:tcBorders>
              <w:top w:val="single" w:sz="4" w:space="0" w:color="auto"/>
            </w:tcBorders>
          </w:tcPr>
          <w:p w14:paraId="0E835D6B" w14:textId="77777777" w:rsidR="00D254A5" w:rsidRDefault="00D254A5" w:rsidP="00C51427">
            <w:pPr>
              <w:jc w:val="both"/>
            </w:pPr>
            <w:r>
              <w:t xml:space="preserve">Leite aromatizado, fermentado ou gelificado, a cada </w:t>
            </w:r>
            <w:smartTag w:uri="urn:schemas-microsoft-com:office:smarttags" w:element="metricconverter">
              <w:smartTagPr>
                <w:attr w:name="ProductID" w:val="1.000 litros"/>
              </w:smartTagPr>
              <w:r>
                <w:t>1.000 litros</w:t>
              </w:r>
            </w:smartTag>
            <w:r>
              <w:t xml:space="preserve"> ou fração</w:t>
            </w:r>
          </w:p>
        </w:tc>
        <w:tc>
          <w:tcPr>
            <w:tcW w:w="1117" w:type="dxa"/>
            <w:tcBorders>
              <w:top w:val="single" w:sz="4" w:space="0" w:color="auto"/>
            </w:tcBorders>
          </w:tcPr>
          <w:p w14:paraId="60A39D19" w14:textId="77777777" w:rsidR="00D254A5" w:rsidRDefault="00D254A5">
            <w:pPr>
              <w:jc w:val="center"/>
            </w:pPr>
            <w:r>
              <w:t>2,50</w:t>
            </w:r>
          </w:p>
        </w:tc>
        <w:tc>
          <w:tcPr>
            <w:tcW w:w="584" w:type="dxa"/>
            <w:tcBorders>
              <w:top w:val="single" w:sz="4" w:space="0" w:color="auto"/>
            </w:tcBorders>
          </w:tcPr>
          <w:p w14:paraId="7FCEB001" w14:textId="77777777" w:rsidR="00D254A5" w:rsidRDefault="00D254A5">
            <w:pPr>
              <w:jc w:val="center"/>
            </w:pPr>
          </w:p>
        </w:tc>
        <w:tc>
          <w:tcPr>
            <w:tcW w:w="833" w:type="dxa"/>
            <w:tcBorders>
              <w:top w:val="single" w:sz="4" w:space="0" w:color="auto"/>
              <w:right w:val="single" w:sz="4" w:space="0" w:color="auto"/>
            </w:tcBorders>
          </w:tcPr>
          <w:p w14:paraId="37431418" w14:textId="77777777" w:rsidR="00D254A5" w:rsidRDefault="00D254A5">
            <w:pPr>
              <w:jc w:val="center"/>
            </w:pPr>
          </w:p>
        </w:tc>
      </w:tr>
      <w:tr w:rsidR="00D254A5" w14:paraId="23D50823" w14:textId="77777777" w:rsidTr="00827526">
        <w:tblPrEx>
          <w:tblBorders>
            <w:top w:val="single" w:sz="12" w:space="0" w:color="auto"/>
            <w:left w:val="single" w:sz="12" w:space="0" w:color="auto"/>
            <w:bottom w:val="single" w:sz="12" w:space="0" w:color="auto"/>
            <w:right w:val="single" w:sz="12" w:space="0" w:color="auto"/>
          </w:tblBorders>
        </w:tblPrEx>
        <w:trPr>
          <w:cantSplit/>
          <w:jc w:val="center"/>
        </w:trPr>
        <w:tc>
          <w:tcPr>
            <w:tcW w:w="693" w:type="dxa"/>
            <w:tcBorders>
              <w:top w:val="nil"/>
              <w:left w:val="nil"/>
              <w:bottom w:val="nil"/>
            </w:tcBorders>
          </w:tcPr>
          <w:p w14:paraId="354B6B12" w14:textId="77777777" w:rsidR="00D254A5" w:rsidRPr="00EB0DEA" w:rsidRDefault="00F855C0" w:rsidP="00C51154">
            <w:pPr>
              <w:jc w:val="center"/>
            </w:pPr>
            <w:r w:rsidRPr="00EB0DEA">
              <w:t>(</w:t>
            </w:r>
            <w:hyperlink r:id="rId2547" w:anchor="n94" w:history="1">
              <w:r w:rsidRPr="00EB0DEA">
                <w:rPr>
                  <w:rStyle w:val="Hyperlink"/>
                </w:rPr>
                <w:t>94</w:t>
              </w:r>
            </w:hyperlink>
            <w:r w:rsidRPr="00EB0DEA">
              <w:t>)</w:t>
            </w:r>
          </w:p>
        </w:tc>
        <w:tc>
          <w:tcPr>
            <w:tcW w:w="1134" w:type="dxa"/>
            <w:tcBorders>
              <w:top w:val="nil"/>
              <w:left w:val="nil"/>
            </w:tcBorders>
          </w:tcPr>
          <w:p w14:paraId="29577186" w14:textId="77777777" w:rsidR="00D254A5" w:rsidRDefault="00D254A5">
            <w:pPr>
              <w:jc w:val="center"/>
            </w:pPr>
            <w:r>
              <w:t>1.5.13</w:t>
            </w:r>
          </w:p>
        </w:tc>
        <w:tc>
          <w:tcPr>
            <w:tcW w:w="6096" w:type="dxa"/>
            <w:tcBorders>
              <w:top w:val="nil"/>
            </w:tcBorders>
          </w:tcPr>
          <w:p w14:paraId="1AAAEF4F" w14:textId="77777777" w:rsidR="00D254A5" w:rsidRDefault="00D254A5" w:rsidP="00C51427">
            <w:pPr>
              <w:jc w:val="both"/>
            </w:pPr>
            <w:r>
              <w:t>leite desidratado concentrado, evaporado, condensado e doce de leite, por tonelada ou fração</w:t>
            </w:r>
          </w:p>
        </w:tc>
        <w:tc>
          <w:tcPr>
            <w:tcW w:w="1117" w:type="dxa"/>
            <w:tcBorders>
              <w:top w:val="nil"/>
            </w:tcBorders>
          </w:tcPr>
          <w:p w14:paraId="2AAB6412" w14:textId="77777777" w:rsidR="00D254A5" w:rsidRDefault="00D254A5">
            <w:pPr>
              <w:jc w:val="center"/>
            </w:pPr>
            <w:r>
              <w:t>16,70</w:t>
            </w:r>
          </w:p>
        </w:tc>
        <w:tc>
          <w:tcPr>
            <w:tcW w:w="584" w:type="dxa"/>
            <w:tcBorders>
              <w:top w:val="nil"/>
            </w:tcBorders>
          </w:tcPr>
          <w:p w14:paraId="0C2ACD20" w14:textId="77777777" w:rsidR="00D254A5" w:rsidRDefault="00D254A5">
            <w:pPr>
              <w:jc w:val="center"/>
            </w:pPr>
          </w:p>
        </w:tc>
        <w:tc>
          <w:tcPr>
            <w:tcW w:w="833" w:type="dxa"/>
            <w:tcBorders>
              <w:right w:val="single" w:sz="4" w:space="0" w:color="auto"/>
            </w:tcBorders>
          </w:tcPr>
          <w:p w14:paraId="610BFC25" w14:textId="77777777" w:rsidR="00D254A5" w:rsidRDefault="00D254A5">
            <w:pPr>
              <w:jc w:val="center"/>
            </w:pPr>
          </w:p>
        </w:tc>
      </w:tr>
      <w:tr w:rsidR="00D254A5" w14:paraId="1DD691AD" w14:textId="77777777" w:rsidTr="00827526">
        <w:tblPrEx>
          <w:tblBorders>
            <w:top w:val="single" w:sz="12" w:space="0" w:color="auto"/>
            <w:left w:val="single" w:sz="12" w:space="0" w:color="auto"/>
            <w:bottom w:val="single" w:sz="12" w:space="0" w:color="auto"/>
            <w:right w:val="single" w:sz="12" w:space="0" w:color="auto"/>
          </w:tblBorders>
        </w:tblPrEx>
        <w:trPr>
          <w:cantSplit/>
          <w:jc w:val="center"/>
        </w:trPr>
        <w:tc>
          <w:tcPr>
            <w:tcW w:w="693" w:type="dxa"/>
            <w:tcBorders>
              <w:top w:val="nil"/>
              <w:left w:val="nil"/>
              <w:bottom w:val="nil"/>
            </w:tcBorders>
          </w:tcPr>
          <w:p w14:paraId="3EA5E162" w14:textId="77777777" w:rsidR="00D254A5" w:rsidRPr="00EB0DEA" w:rsidRDefault="00F855C0" w:rsidP="00C51154">
            <w:pPr>
              <w:jc w:val="center"/>
            </w:pPr>
            <w:r w:rsidRPr="00EB0DEA">
              <w:t>(</w:t>
            </w:r>
            <w:hyperlink r:id="rId2548" w:anchor="n94" w:history="1">
              <w:r w:rsidRPr="00EB0DEA">
                <w:rPr>
                  <w:rStyle w:val="Hyperlink"/>
                </w:rPr>
                <w:t>94</w:t>
              </w:r>
            </w:hyperlink>
            <w:r w:rsidRPr="00EB0DEA">
              <w:t>)</w:t>
            </w:r>
          </w:p>
        </w:tc>
        <w:tc>
          <w:tcPr>
            <w:tcW w:w="1134" w:type="dxa"/>
            <w:tcBorders>
              <w:left w:val="nil"/>
            </w:tcBorders>
          </w:tcPr>
          <w:p w14:paraId="7CC44F0E" w14:textId="77777777" w:rsidR="00D254A5" w:rsidRDefault="00D254A5">
            <w:pPr>
              <w:jc w:val="center"/>
            </w:pPr>
            <w:r>
              <w:t>1.5.14</w:t>
            </w:r>
          </w:p>
        </w:tc>
        <w:tc>
          <w:tcPr>
            <w:tcW w:w="6096" w:type="dxa"/>
          </w:tcPr>
          <w:p w14:paraId="1219BFDA" w14:textId="77777777" w:rsidR="00D254A5" w:rsidRDefault="00D254A5" w:rsidP="00C51427">
            <w:pPr>
              <w:jc w:val="both"/>
            </w:pPr>
            <w:r>
              <w:t>leite desidratado em pó, de consumo direto, por tonelada ou fração</w:t>
            </w:r>
          </w:p>
        </w:tc>
        <w:tc>
          <w:tcPr>
            <w:tcW w:w="1117" w:type="dxa"/>
          </w:tcPr>
          <w:p w14:paraId="00E1DA1A" w14:textId="77777777" w:rsidR="00D254A5" w:rsidRDefault="00D254A5">
            <w:pPr>
              <w:jc w:val="center"/>
            </w:pPr>
            <w:r>
              <w:t>8,40</w:t>
            </w:r>
          </w:p>
        </w:tc>
        <w:tc>
          <w:tcPr>
            <w:tcW w:w="584" w:type="dxa"/>
          </w:tcPr>
          <w:p w14:paraId="7378CAFE" w14:textId="77777777" w:rsidR="00D254A5" w:rsidRDefault="00D254A5">
            <w:pPr>
              <w:jc w:val="center"/>
            </w:pPr>
          </w:p>
        </w:tc>
        <w:tc>
          <w:tcPr>
            <w:tcW w:w="833" w:type="dxa"/>
            <w:tcBorders>
              <w:right w:val="single" w:sz="4" w:space="0" w:color="auto"/>
            </w:tcBorders>
          </w:tcPr>
          <w:p w14:paraId="7C107146" w14:textId="77777777" w:rsidR="00D254A5" w:rsidRDefault="00D254A5">
            <w:pPr>
              <w:jc w:val="center"/>
            </w:pPr>
          </w:p>
        </w:tc>
      </w:tr>
      <w:tr w:rsidR="00D254A5" w14:paraId="4F27C99F" w14:textId="77777777" w:rsidTr="00827526">
        <w:tblPrEx>
          <w:tblBorders>
            <w:top w:val="single" w:sz="12" w:space="0" w:color="auto"/>
            <w:left w:val="single" w:sz="12" w:space="0" w:color="auto"/>
            <w:bottom w:val="single" w:sz="12" w:space="0" w:color="auto"/>
            <w:right w:val="single" w:sz="12" w:space="0" w:color="auto"/>
          </w:tblBorders>
        </w:tblPrEx>
        <w:trPr>
          <w:cantSplit/>
          <w:jc w:val="center"/>
        </w:trPr>
        <w:tc>
          <w:tcPr>
            <w:tcW w:w="693" w:type="dxa"/>
            <w:tcBorders>
              <w:top w:val="nil"/>
              <w:left w:val="nil"/>
              <w:bottom w:val="nil"/>
            </w:tcBorders>
          </w:tcPr>
          <w:p w14:paraId="4B9F6E71" w14:textId="77777777" w:rsidR="00D254A5" w:rsidRPr="00EB0DEA" w:rsidRDefault="00F855C0" w:rsidP="00C51154">
            <w:pPr>
              <w:jc w:val="center"/>
            </w:pPr>
            <w:r w:rsidRPr="00EB0DEA">
              <w:t>(</w:t>
            </w:r>
            <w:hyperlink r:id="rId2549" w:anchor="n94" w:history="1">
              <w:r w:rsidRPr="00EB0DEA">
                <w:rPr>
                  <w:rStyle w:val="Hyperlink"/>
                </w:rPr>
                <w:t>94</w:t>
              </w:r>
            </w:hyperlink>
            <w:r w:rsidRPr="00EB0DEA">
              <w:t>)</w:t>
            </w:r>
          </w:p>
        </w:tc>
        <w:tc>
          <w:tcPr>
            <w:tcW w:w="1134" w:type="dxa"/>
            <w:tcBorders>
              <w:left w:val="nil"/>
              <w:bottom w:val="nil"/>
            </w:tcBorders>
          </w:tcPr>
          <w:p w14:paraId="3E5CC1AA" w14:textId="77777777" w:rsidR="00D254A5" w:rsidRDefault="00D254A5">
            <w:pPr>
              <w:jc w:val="center"/>
            </w:pPr>
            <w:r>
              <w:t>1.5.15</w:t>
            </w:r>
          </w:p>
        </w:tc>
        <w:tc>
          <w:tcPr>
            <w:tcW w:w="6096" w:type="dxa"/>
            <w:tcBorders>
              <w:bottom w:val="nil"/>
            </w:tcBorders>
          </w:tcPr>
          <w:p w14:paraId="077E5DB8" w14:textId="77777777" w:rsidR="00D254A5" w:rsidRDefault="00D254A5" w:rsidP="00C51427">
            <w:pPr>
              <w:jc w:val="both"/>
            </w:pPr>
            <w:r>
              <w:t>leite desidratado em pó, industrial, por tonelada ou fração</w:t>
            </w:r>
          </w:p>
        </w:tc>
        <w:tc>
          <w:tcPr>
            <w:tcW w:w="1117" w:type="dxa"/>
            <w:tcBorders>
              <w:bottom w:val="nil"/>
            </w:tcBorders>
          </w:tcPr>
          <w:p w14:paraId="15DE0FD9" w14:textId="77777777" w:rsidR="00D254A5" w:rsidRDefault="00D254A5">
            <w:pPr>
              <w:jc w:val="center"/>
            </w:pPr>
            <w:r>
              <w:t>12,50</w:t>
            </w:r>
          </w:p>
        </w:tc>
        <w:tc>
          <w:tcPr>
            <w:tcW w:w="584" w:type="dxa"/>
            <w:tcBorders>
              <w:bottom w:val="nil"/>
            </w:tcBorders>
          </w:tcPr>
          <w:p w14:paraId="0312AD8F" w14:textId="77777777" w:rsidR="00D254A5" w:rsidRDefault="00D254A5">
            <w:pPr>
              <w:jc w:val="center"/>
            </w:pPr>
          </w:p>
        </w:tc>
        <w:tc>
          <w:tcPr>
            <w:tcW w:w="833" w:type="dxa"/>
            <w:tcBorders>
              <w:bottom w:val="nil"/>
              <w:right w:val="single" w:sz="4" w:space="0" w:color="auto"/>
            </w:tcBorders>
          </w:tcPr>
          <w:p w14:paraId="7E99037D" w14:textId="77777777" w:rsidR="00D254A5" w:rsidRDefault="00D254A5">
            <w:pPr>
              <w:jc w:val="center"/>
            </w:pPr>
          </w:p>
        </w:tc>
      </w:tr>
      <w:tr w:rsidR="00D254A5" w14:paraId="003F27CE" w14:textId="77777777" w:rsidTr="00827526">
        <w:tblPrEx>
          <w:tblBorders>
            <w:top w:val="single" w:sz="12" w:space="0" w:color="auto"/>
            <w:left w:val="single" w:sz="12" w:space="0" w:color="auto"/>
            <w:bottom w:val="single" w:sz="12" w:space="0" w:color="auto"/>
            <w:right w:val="single" w:sz="12" w:space="0" w:color="auto"/>
          </w:tblBorders>
        </w:tblPrEx>
        <w:trPr>
          <w:cantSplit/>
          <w:jc w:val="center"/>
        </w:trPr>
        <w:tc>
          <w:tcPr>
            <w:tcW w:w="693" w:type="dxa"/>
            <w:tcBorders>
              <w:top w:val="nil"/>
              <w:left w:val="nil"/>
              <w:bottom w:val="nil"/>
              <w:right w:val="nil"/>
            </w:tcBorders>
          </w:tcPr>
          <w:p w14:paraId="446EC93B" w14:textId="77777777" w:rsidR="00D254A5" w:rsidRPr="00EB0DEA" w:rsidRDefault="00F855C0" w:rsidP="00C51154">
            <w:pPr>
              <w:jc w:val="center"/>
            </w:pPr>
            <w:r w:rsidRPr="00EB0DEA">
              <w:t>(</w:t>
            </w:r>
            <w:hyperlink r:id="rId2550" w:anchor="n94" w:history="1">
              <w:r w:rsidRPr="00EB0DEA">
                <w:rPr>
                  <w:rStyle w:val="Hyperlink"/>
                </w:rPr>
                <w:t>94</w:t>
              </w:r>
            </w:hyperlink>
            <w:r w:rsidRPr="00EB0DEA">
              <w:t>)</w:t>
            </w:r>
          </w:p>
        </w:tc>
        <w:tc>
          <w:tcPr>
            <w:tcW w:w="1134" w:type="dxa"/>
            <w:tcBorders>
              <w:top w:val="single" w:sz="4" w:space="0" w:color="auto"/>
              <w:left w:val="single" w:sz="4" w:space="0" w:color="auto"/>
              <w:bottom w:val="single" w:sz="4" w:space="0" w:color="auto"/>
            </w:tcBorders>
          </w:tcPr>
          <w:p w14:paraId="692AA88F" w14:textId="77777777" w:rsidR="00D254A5" w:rsidRDefault="00D254A5">
            <w:pPr>
              <w:jc w:val="center"/>
            </w:pPr>
            <w:r>
              <w:t>1.5.16</w:t>
            </w:r>
          </w:p>
        </w:tc>
        <w:tc>
          <w:tcPr>
            <w:tcW w:w="6096" w:type="dxa"/>
            <w:tcBorders>
              <w:top w:val="single" w:sz="4" w:space="0" w:color="auto"/>
              <w:bottom w:val="single" w:sz="4" w:space="0" w:color="auto"/>
            </w:tcBorders>
          </w:tcPr>
          <w:p w14:paraId="249164C5" w14:textId="77777777" w:rsidR="00D254A5" w:rsidRDefault="00D254A5" w:rsidP="00C51427">
            <w:pPr>
              <w:jc w:val="both"/>
            </w:pPr>
            <w:r>
              <w:t>queijo minas, prato e suas variedades, requeijão, ricota e outros queijos, por tonelada ou fração</w:t>
            </w:r>
          </w:p>
        </w:tc>
        <w:tc>
          <w:tcPr>
            <w:tcW w:w="1117" w:type="dxa"/>
            <w:tcBorders>
              <w:top w:val="single" w:sz="4" w:space="0" w:color="auto"/>
              <w:bottom w:val="single" w:sz="4" w:space="0" w:color="auto"/>
            </w:tcBorders>
          </w:tcPr>
          <w:p w14:paraId="78D3A5D7" w14:textId="77777777" w:rsidR="00D254A5" w:rsidRDefault="00D254A5">
            <w:pPr>
              <w:jc w:val="center"/>
            </w:pPr>
            <w:r>
              <w:t>25,00</w:t>
            </w:r>
          </w:p>
        </w:tc>
        <w:tc>
          <w:tcPr>
            <w:tcW w:w="584" w:type="dxa"/>
            <w:tcBorders>
              <w:top w:val="single" w:sz="4" w:space="0" w:color="auto"/>
              <w:bottom w:val="single" w:sz="4" w:space="0" w:color="auto"/>
            </w:tcBorders>
          </w:tcPr>
          <w:p w14:paraId="6A8E25DC" w14:textId="77777777" w:rsidR="00D254A5" w:rsidRDefault="00D254A5">
            <w:pPr>
              <w:jc w:val="center"/>
            </w:pPr>
          </w:p>
        </w:tc>
        <w:tc>
          <w:tcPr>
            <w:tcW w:w="833" w:type="dxa"/>
            <w:tcBorders>
              <w:top w:val="single" w:sz="4" w:space="0" w:color="auto"/>
              <w:bottom w:val="single" w:sz="4" w:space="0" w:color="auto"/>
              <w:right w:val="single" w:sz="4" w:space="0" w:color="auto"/>
            </w:tcBorders>
          </w:tcPr>
          <w:p w14:paraId="6A4F5365" w14:textId="77777777" w:rsidR="00D254A5" w:rsidRDefault="00D254A5">
            <w:pPr>
              <w:jc w:val="center"/>
            </w:pPr>
          </w:p>
        </w:tc>
      </w:tr>
      <w:tr w:rsidR="00D254A5" w14:paraId="755EF53B" w14:textId="77777777" w:rsidTr="00827526">
        <w:tblPrEx>
          <w:tblBorders>
            <w:top w:val="single" w:sz="12" w:space="0" w:color="auto"/>
            <w:left w:val="single" w:sz="12" w:space="0" w:color="auto"/>
            <w:bottom w:val="single" w:sz="12" w:space="0" w:color="auto"/>
            <w:right w:val="single" w:sz="12" w:space="0" w:color="auto"/>
          </w:tblBorders>
        </w:tblPrEx>
        <w:trPr>
          <w:cantSplit/>
          <w:jc w:val="center"/>
        </w:trPr>
        <w:tc>
          <w:tcPr>
            <w:tcW w:w="693" w:type="dxa"/>
            <w:tcBorders>
              <w:top w:val="nil"/>
              <w:left w:val="nil"/>
              <w:bottom w:val="nil"/>
              <w:right w:val="nil"/>
            </w:tcBorders>
          </w:tcPr>
          <w:p w14:paraId="11E6C2B6" w14:textId="77777777" w:rsidR="00D254A5" w:rsidRPr="00EB0DEA" w:rsidRDefault="00F855C0" w:rsidP="00C51154">
            <w:pPr>
              <w:jc w:val="center"/>
            </w:pPr>
            <w:r w:rsidRPr="00EB0DEA">
              <w:t>(</w:t>
            </w:r>
            <w:hyperlink r:id="rId2551" w:anchor="n94" w:history="1">
              <w:r w:rsidRPr="00EB0DEA">
                <w:rPr>
                  <w:rStyle w:val="Hyperlink"/>
                </w:rPr>
                <w:t>94</w:t>
              </w:r>
            </w:hyperlink>
            <w:r w:rsidRPr="00EB0DEA">
              <w:t>)</w:t>
            </w:r>
          </w:p>
        </w:tc>
        <w:tc>
          <w:tcPr>
            <w:tcW w:w="1134" w:type="dxa"/>
            <w:tcBorders>
              <w:top w:val="single" w:sz="4" w:space="0" w:color="auto"/>
              <w:left w:val="single" w:sz="4" w:space="0" w:color="auto"/>
              <w:bottom w:val="single" w:sz="6" w:space="0" w:color="auto"/>
            </w:tcBorders>
            <w:vAlign w:val="center"/>
          </w:tcPr>
          <w:p w14:paraId="5CC86E6C" w14:textId="77777777" w:rsidR="00D254A5" w:rsidRDefault="00D254A5" w:rsidP="00B90776">
            <w:pPr>
              <w:jc w:val="center"/>
            </w:pPr>
            <w:r>
              <w:t>1.5.17</w:t>
            </w:r>
          </w:p>
        </w:tc>
        <w:tc>
          <w:tcPr>
            <w:tcW w:w="6096" w:type="dxa"/>
            <w:tcBorders>
              <w:top w:val="single" w:sz="4" w:space="0" w:color="auto"/>
              <w:bottom w:val="single" w:sz="6" w:space="0" w:color="auto"/>
            </w:tcBorders>
          </w:tcPr>
          <w:p w14:paraId="1041172F" w14:textId="77777777" w:rsidR="00D254A5" w:rsidRDefault="00D254A5" w:rsidP="00C51427">
            <w:pPr>
              <w:jc w:val="both"/>
            </w:pPr>
            <w:r>
              <w:t>manteiga, por tonelada ou fração</w:t>
            </w:r>
          </w:p>
        </w:tc>
        <w:tc>
          <w:tcPr>
            <w:tcW w:w="1117" w:type="dxa"/>
            <w:tcBorders>
              <w:top w:val="single" w:sz="4" w:space="0" w:color="auto"/>
              <w:bottom w:val="single" w:sz="6" w:space="0" w:color="auto"/>
            </w:tcBorders>
          </w:tcPr>
          <w:p w14:paraId="2C232BFC" w14:textId="77777777" w:rsidR="00D254A5" w:rsidRDefault="00D254A5">
            <w:pPr>
              <w:jc w:val="center"/>
            </w:pPr>
            <w:r>
              <w:t>16,70</w:t>
            </w:r>
          </w:p>
        </w:tc>
        <w:tc>
          <w:tcPr>
            <w:tcW w:w="584" w:type="dxa"/>
            <w:tcBorders>
              <w:top w:val="single" w:sz="4" w:space="0" w:color="auto"/>
              <w:bottom w:val="single" w:sz="6" w:space="0" w:color="auto"/>
            </w:tcBorders>
          </w:tcPr>
          <w:p w14:paraId="5C5B2814" w14:textId="77777777" w:rsidR="00D254A5" w:rsidRDefault="00D254A5">
            <w:pPr>
              <w:jc w:val="center"/>
            </w:pPr>
          </w:p>
        </w:tc>
        <w:tc>
          <w:tcPr>
            <w:tcW w:w="833" w:type="dxa"/>
            <w:tcBorders>
              <w:top w:val="single" w:sz="4" w:space="0" w:color="auto"/>
              <w:bottom w:val="single" w:sz="6" w:space="0" w:color="auto"/>
              <w:right w:val="single" w:sz="4" w:space="0" w:color="auto"/>
            </w:tcBorders>
          </w:tcPr>
          <w:p w14:paraId="301D76AF" w14:textId="77777777" w:rsidR="00D254A5" w:rsidRDefault="00D254A5">
            <w:pPr>
              <w:jc w:val="center"/>
            </w:pPr>
          </w:p>
        </w:tc>
      </w:tr>
      <w:tr w:rsidR="00D254A5" w14:paraId="32BF6716" w14:textId="77777777" w:rsidTr="00827526">
        <w:tblPrEx>
          <w:tblBorders>
            <w:top w:val="single" w:sz="12" w:space="0" w:color="auto"/>
            <w:left w:val="single" w:sz="12" w:space="0" w:color="auto"/>
            <w:bottom w:val="single" w:sz="12" w:space="0" w:color="auto"/>
            <w:right w:val="single" w:sz="12" w:space="0" w:color="auto"/>
          </w:tblBorders>
        </w:tblPrEx>
        <w:trPr>
          <w:cantSplit/>
          <w:jc w:val="center"/>
        </w:trPr>
        <w:tc>
          <w:tcPr>
            <w:tcW w:w="693" w:type="dxa"/>
            <w:tcBorders>
              <w:top w:val="nil"/>
              <w:left w:val="nil"/>
              <w:bottom w:val="nil"/>
              <w:right w:val="nil"/>
            </w:tcBorders>
          </w:tcPr>
          <w:p w14:paraId="56F2DA95" w14:textId="77777777" w:rsidR="00D254A5" w:rsidRPr="00EB0DEA" w:rsidRDefault="00F855C0" w:rsidP="00C51154">
            <w:pPr>
              <w:jc w:val="center"/>
            </w:pPr>
            <w:r w:rsidRPr="00EB0DEA">
              <w:t>(</w:t>
            </w:r>
            <w:hyperlink r:id="rId2552" w:anchor="n94" w:history="1">
              <w:r w:rsidRPr="00EB0DEA">
                <w:rPr>
                  <w:rStyle w:val="Hyperlink"/>
                </w:rPr>
                <w:t>94</w:t>
              </w:r>
            </w:hyperlink>
            <w:r w:rsidRPr="00EB0DEA">
              <w:t>)</w:t>
            </w:r>
          </w:p>
        </w:tc>
        <w:tc>
          <w:tcPr>
            <w:tcW w:w="1134" w:type="dxa"/>
            <w:tcBorders>
              <w:top w:val="single" w:sz="6" w:space="0" w:color="auto"/>
              <w:left w:val="single" w:sz="4" w:space="0" w:color="auto"/>
              <w:bottom w:val="single" w:sz="4" w:space="0" w:color="auto"/>
            </w:tcBorders>
            <w:vAlign w:val="center"/>
          </w:tcPr>
          <w:p w14:paraId="3DB87399" w14:textId="77777777" w:rsidR="00D254A5" w:rsidRDefault="00D254A5" w:rsidP="00B90776">
            <w:pPr>
              <w:jc w:val="center"/>
            </w:pPr>
            <w:r>
              <w:t>1.5.18</w:t>
            </w:r>
          </w:p>
        </w:tc>
        <w:tc>
          <w:tcPr>
            <w:tcW w:w="6096" w:type="dxa"/>
            <w:tcBorders>
              <w:top w:val="single" w:sz="6" w:space="0" w:color="auto"/>
              <w:bottom w:val="single" w:sz="4" w:space="0" w:color="auto"/>
            </w:tcBorders>
          </w:tcPr>
          <w:p w14:paraId="68379CE1" w14:textId="77777777" w:rsidR="00D254A5" w:rsidRDefault="00D254A5" w:rsidP="00C51427">
            <w:pPr>
              <w:jc w:val="both"/>
            </w:pPr>
            <w:r>
              <w:t>creme de mesa, por tonelada ou fração</w:t>
            </w:r>
          </w:p>
        </w:tc>
        <w:tc>
          <w:tcPr>
            <w:tcW w:w="1117" w:type="dxa"/>
            <w:tcBorders>
              <w:top w:val="single" w:sz="6" w:space="0" w:color="auto"/>
              <w:bottom w:val="single" w:sz="4" w:space="0" w:color="auto"/>
            </w:tcBorders>
          </w:tcPr>
          <w:p w14:paraId="388A5DF2" w14:textId="77777777" w:rsidR="00D254A5" w:rsidRDefault="00D254A5">
            <w:pPr>
              <w:jc w:val="center"/>
            </w:pPr>
            <w:r>
              <w:t>16,70</w:t>
            </w:r>
          </w:p>
        </w:tc>
        <w:tc>
          <w:tcPr>
            <w:tcW w:w="584" w:type="dxa"/>
            <w:tcBorders>
              <w:top w:val="single" w:sz="6" w:space="0" w:color="auto"/>
              <w:bottom w:val="single" w:sz="4" w:space="0" w:color="auto"/>
            </w:tcBorders>
          </w:tcPr>
          <w:p w14:paraId="2F42F092" w14:textId="77777777" w:rsidR="00D254A5" w:rsidRDefault="00D254A5">
            <w:pPr>
              <w:jc w:val="center"/>
            </w:pPr>
          </w:p>
        </w:tc>
        <w:tc>
          <w:tcPr>
            <w:tcW w:w="833" w:type="dxa"/>
            <w:tcBorders>
              <w:top w:val="single" w:sz="6" w:space="0" w:color="auto"/>
              <w:bottom w:val="single" w:sz="4" w:space="0" w:color="auto"/>
              <w:right w:val="single" w:sz="4" w:space="0" w:color="auto"/>
            </w:tcBorders>
          </w:tcPr>
          <w:p w14:paraId="3613DAD8" w14:textId="77777777" w:rsidR="00D254A5" w:rsidRDefault="00D254A5">
            <w:pPr>
              <w:jc w:val="center"/>
            </w:pPr>
          </w:p>
        </w:tc>
      </w:tr>
      <w:tr w:rsidR="00D254A5" w14:paraId="5591E9EE" w14:textId="77777777" w:rsidTr="00827526">
        <w:tblPrEx>
          <w:tblBorders>
            <w:top w:val="single" w:sz="12" w:space="0" w:color="auto"/>
            <w:left w:val="single" w:sz="12" w:space="0" w:color="auto"/>
            <w:bottom w:val="single" w:sz="12" w:space="0" w:color="auto"/>
            <w:right w:val="single" w:sz="12" w:space="0" w:color="auto"/>
          </w:tblBorders>
        </w:tblPrEx>
        <w:trPr>
          <w:cantSplit/>
          <w:jc w:val="center"/>
        </w:trPr>
        <w:tc>
          <w:tcPr>
            <w:tcW w:w="693" w:type="dxa"/>
            <w:tcBorders>
              <w:top w:val="nil"/>
              <w:left w:val="nil"/>
              <w:bottom w:val="nil"/>
            </w:tcBorders>
          </w:tcPr>
          <w:p w14:paraId="73E28FEE" w14:textId="77777777" w:rsidR="00D254A5" w:rsidRPr="00EB0DEA" w:rsidRDefault="00F855C0" w:rsidP="00C51154">
            <w:pPr>
              <w:jc w:val="center"/>
            </w:pPr>
            <w:r w:rsidRPr="00EB0DEA">
              <w:t>(</w:t>
            </w:r>
            <w:hyperlink r:id="rId2553" w:anchor="n94" w:history="1">
              <w:r w:rsidRPr="00EB0DEA">
                <w:rPr>
                  <w:rStyle w:val="Hyperlink"/>
                </w:rPr>
                <w:t>94</w:t>
              </w:r>
            </w:hyperlink>
            <w:r w:rsidRPr="00EB0DEA">
              <w:t>)</w:t>
            </w:r>
          </w:p>
        </w:tc>
        <w:tc>
          <w:tcPr>
            <w:tcW w:w="1134" w:type="dxa"/>
            <w:tcBorders>
              <w:top w:val="nil"/>
              <w:left w:val="nil"/>
            </w:tcBorders>
            <w:vAlign w:val="center"/>
          </w:tcPr>
          <w:p w14:paraId="55B88E9A" w14:textId="77777777" w:rsidR="00D254A5" w:rsidRDefault="00D254A5" w:rsidP="00B90776">
            <w:pPr>
              <w:jc w:val="center"/>
            </w:pPr>
            <w:r>
              <w:t>1.5.19</w:t>
            </w:r>
          </w:p>
        </w:tc>
        <w:tc>
          <w:tcPr>
            <w:tcW w:w="6096" w:type="dxa"/>
            <w:tcBorders>
              <w:top w:val="nil"/>
            </w:tcBorders>
          </w:tcPr>
          <w:p w14:paraId="24438E93" w14:textId="77777777" w:rsidR="00D254A5" w:rsidRDefault="00D254A5" w:rsidP="00C51427">
            <w:pPr>
              <w:jc w:val="both"/>
            </w:pPr>
            <w:r>
              <w:t>margarina, por tonelada ou fração</w:t>
            </w:r>
          </w:p>
        </w:tc>
        <w:tc>
          <w:tcPr>
            <w:tcW w:w="1117" w:type="dxa"/>
            <w:tcBorders>
              <w:top w:val="nil"/>
            </w:tcBorders>
          </w:tcPr>
          <w:p w14:paraId="4EC17511" w14:textId="77777777" w:rsidR="00D254A5" w:rsidRDefault="00D254A5">
            <w:pPr>
              <w:jc w:val="center"/>
            </w:pPr>
            <w:r>
              <w:t>10,00</w:t>
            </w:r>
          </w:p>
        </w:tc>
        <w:tc>
          <w:tcPr>
            <w:tcW w:w="584" w:type="dxa"/>
            <w:tcBorders>
              <w:top w:val="nil"/>
            </w:tcBorders>
          </w:tcPr>
          <w:p w14:paraId="6EB4FAF1" w14:textId="77777777" w:rsidR="00D254A5" w:rsidRDefault="00D254A5">
            <w:pPr>
              <w:jc w:val="center"/>
            </w:pPr>
          </w:p>
        </w:tc>
        <w:tc>
          <w:tcPr>
            <w:tcW w:w="833" w:type="dxa"/>
            <w:tcBorders>
              <w:top w:val="nil"/>
              <w:right w:val="single" w:sz="4" w:space="0" w:color="auto"/>
            </w:tcBorders>
          </w:tcPr>
          <w:p w14:paraId="300BF3BA" w14:textId="77777777" w:rsidR="00D254A5" w:rsidRDefault="00D254A5">
            <w:pPr>
              <w:jc w:val="center"/>
            </w:pPr>
          </w:p>
        </w:tc>
      </w:tr>
      <w:tr w:rsidR="00D254A5" w14:paraId="6A7261FA" w14:textId="77777777" w:rsidTr="00827526">
        <w:tblPrEx>
          <w:tblBorders>
            <w:top w:val="single" w:sz="12" w:space="0" w:color="auto"/>
            <w:left w:val="single" w:sz="12" w:space="0" w:color="auto"/>
            <w:bottom w:val="single" w:sz="12" w:space="0" w:color="auto"/>
            <w:right w:val="single" w:sz="12" w:space="0" w:color="auto"/>
          </w:tblBorders>
        </w:tblPrEx>
        <w:trPr>
          <w:cantSplit/>
          <w:jc w:val="center"/>
        </w:trPr>
        <w:tc>
          <w:tcPr>
            <w:tcW w:w="693" w:type="dxa"/>
            <w:tcBorders>
              <w:top w:val="nil"/>
              <w:left w:val="nil"/>
              <w:bottom w:val="nil"/>
            </w:tcBorders>
          </w:tcPr>
          <w:p w14:paraId="59C8349D" w14:textId="77777777" w:rsidR="00D254A5" w:rsidRPr="00EB0DEA" w:rsidRDefault="00F855C0" w:rsidP="00C51154">
            <w:pPr>
              <w:jc w:val="center"/>
            </w:pPr>
            <w:r w:rsidRPr="00EB0DEA">
              <w:t>(</w:t>
            </w:r>
            <w:hyperlink r:id="rId2554" w:anchor="n94" w:history="1">
              <w:r w:rsidRPr="00EB0DEA">
                <w:rPr>
                  <w:rStyle w:val="Hyperlink"/>
                </w:rPr>
                <w:t>94</w:t>
              </w:r>
            </w:hyperlink>
            <w:r w:rsidRPr="00EB0DEA">
              <w:t>)</w:t>
            </w:r>
          </w:p>
        </w:tc>
        <w:tc>
          <w:tcPr>
            <w:tcW w:w="1134" w:type="dxa"/>
            <w:tcBorders>
              <w:left w:val="nil"/>
            </w:tcBorders>
            <w:vAlign w:val="center"/>
          </w:tcPr>
          <w:p w14:paraId="70974D1D" w14:textId="77777777" w:rsidR="00D254A5" w:rsidRDefault="00D254A5" w:rsidP="00B90776">
            <w:pPr>
              <w:jc w:val="center"/>
            </w:pPr>
            <w:r>
              <w:t>1.5.20</w:t>
            </w:r>
          </w:p>
        </w:tc>
        <w:tc>
          <w:tcPr>
            <w:tcW w:w="6096" w:type="dxa"/>
          </w:tcPr>
          <w:p w14:paraId="777648D1" w14:textId="77777777" w:rsidR="00D254A5" w:rsidRDefault="00D254A5" w:rsidP="00C51427">
            <w:pPr>
              <w:jc w:val="both"/>
            </w:pPr>
            <w:r>
              <w:t xml:space="preserve">caseína, lactose e </w:t>
            </w:r>
            <w:proofErr w:type="spellStart"/>
            <w:r>
              <w:t>leitelho</w:t>
            </w:r>
            <w:proofErr w:type="spellEnd"/>
            <w:r>
              <w:t xml:space="preserve"> em pó, por tonelada ou fração</w:t>
            </w:r>
          </w:p>
        </w:tc>
        <w:tc>
          <w:tcPr>
            <w:tcW w:w="1117" w:type="dxa"/>
          </w:tcPr>
          <w:p w14:paraId="0FD480BA" w14:textId="77777777" w:rsidR="00D254A5" w:rsidRDefault="00D254A5">
            <w:pPr>
              <w:jc w:val="center"/>
            </w:pPr>
            <w:r>
              <w:t>16,70</w:t>
            </w:r>
          </w:p>
        </w:tc>
        <w:tc>
          <w:tcPr>
            <w:tcW w:w="584" w:type="dxa"/>
          </w:tcPr>
          <w:p w14:paraId="665B0A5A" w14:textId="77777777" w:rsidR="00D254A5" w:rsidRDefault="00D254A5">
            <w:pPr>
              <w:jc w:val="center"/>
            </w:pPr>
          </w:p>
        </w:tc>
        <w:tc>
          <w:tcPr>
            <w:tcW w:w="833" w:type="dxa"/>
            <w:tcBorders>
              <w:right w:val="single" w:sz="4" w:space="0" w:color="auto"/>
            </w:tcBorders>
          </w:tcPr>
          <w:p w14:paraId="4DA91408" w14:textId="77777777" w:rsidR="00D254A5" w:rsidRDefault="00D254A5">
            <w:pPr>
              <w:jc w:val="center"/>
            </w:pPr>
          </w:p>
        </w:tc>
      </w:tr>
      <w:tr w:rsidR="00D254A5" w14:paraId="42D11A63" w14:textId="77777777" w:rsidTr="00827526">
        <w:tblPrEx>
          <w:tblBorders>
            <w:top w:val="single" w:sz="12" w:space="0" w:color="auto"/>
            <w:left w:val="single" w:sz="12" w:space="0" w:color="auto"/>
            <w:bottom w:val="single" w:sz="12" w:space="0" w:color="auto"/>
            <w:right w:val="single" w:sz="12" w:space="0" w:color="auto"/>
          </w:tblBorders>
        </w:tblPrEx>
        <w:trPr>
          <w:cantSplit/>
          <w:jc w:val="center"/>
        </w:trPr>
        <w:tc>
          <w:tcPr>
            <w:tcW w:w="693" w:type="dxa"/>
            <w:tcBorders>
              <w:top w:val="nil"/>
              <w:left w:val="nil"/>
              <w:bottom w:val="nil"/>
            </w:tcBorders>
          </w:tcPr>
          <w:p w14:paraId="4125A350" w14:textId="77777777" w:rsidR="00D254A5" w:rsidRPr="00EB0DEA" w:rsidRDefault="00F855C0" w:rsidP="00C51154">
            <w:pPr>
              <w:jc w:val="center"/>
            </w:pPr>
            <w:r w:rsidRPr="00EB0DEA">
              <w:t>(</w:t>
            </w:r>
            <w:hyperlink r:id="rId2555" w:anchor="n94" w:history="1">
              <w:r w:rsidRPr="00EB0DEA">
                <w:rPr>
                  <w:rStyle w:val="Hyperlink"/>
                </w:rPr>
                <w:t>94</w:t>
              </w:r>
            </w:hyperlink>
            <w:r w:rsidRPr="00EB0DEA">
              <w:t>)</w:t>
            </w:r>
          </w:p>
        </w:tc>
        <w:tc>
          <w:tcPr>
            <w:tcW w:w="1134" w:type="dxa"/>
            <w:tcBorders>
              <w:left w:val="nil"/>
              <w:bottom w:val="nil"/>
            </w:tcBorders>
            <w:vAlign w:val="center"/>
          </w:tcPr>
          <w:p w14:paraId="5BF718B1" w14:textId="77777777" w:rsidR="00D254A5" w:rsidRDefault="00D254A5" w:rsidP="00B90776">
            <w:pPr>
              <w:jc w:val="center"/>
            </w:pPr>
            <w:r>
              <w:t>1.5.21</w:t>
            </w:r>
          </w:p>
        </w:tc>
        <w:tc>
          <w:tcPr>
            <w:tcW w:w="6096" w:type="dxa"/>
            <w:tcBorders>
              <w:bottom w:val="nil"/>
            </w:tcBorders>
          </w:tcPr>
          <w:p w14:paraId="317B15F8" w14:textId="77777777" w:rsidR="00D254A5" w:rsidRDefault="00D254A5" w:rsidP="00C51427">
            <w:pPr>
              <w:jc w:val="both"/>
            </w:pPr>
            <w:r>
              <w:t>ovos de ave, a cada 30 (trinta) dúzias ou fração</w:t>
            </w:r>
          </w:p>
        </w:tc>
        <w:tc>
          <w:tcPr>
            <w:tcW w:w="1117" w:type="dxa"/>
            <w:tcBorders>
              <w:bottom w:val="nil"/>
            </w:tcBorders>
          </w:tcPr>
          <w:p w14:paraId="5A069280" w14:textId="77777777" w:rsidR="00D254A5" w:rsidRDefault="00D254A5">
            <w:pPr>
              <w:jc w:val="center"/>
            </w:pPr>
            <w:r>
              <w:t>0,10</w:t>
            </w:r>
          </w:p>
        </w:tc>
        <w:tc>
          <w:tcPr>
            <w:tcW w:w="584" w:type="dxa"/>
            <w:tcBorders>
              <w:bottom w:val="nil"/>
            </w:tcBorders>
          </w:tcPr>
          <w:p w14:paraId="492F164F" w14:textId="77777777" w:rsidR="00D254A5" w:rsidRDefault="00D254A5">
            <w:pPr>
              <w:jc w:val="center"/>
            </w:pPr>
          </w:p>
        </w:tc>
        <w:tc>
          <w:tcPr>
            <w:tcW w:w="833" w:type="dxa"/>
            <w:tcBorders>
              <w:bottom w:val="nil"/>
              <w:right w:val="single" w:sz="4" w:space="0" w:color="auto"/>
            </w:tcBorders>
          </w:tcPr>
          <w:p w14:paraId="2E77BE6D" w14:textId="77777777" w:rsidR="00D254A5" w:rsidRDefault="00D254A5">
            <w:pPr>
              <w:jc w:val="center"/>
            </w:pPr>
          </w:p>
        </w:tc>
      </w:tr>
      <w:tr w:rsidR="00D254A5" w14:paraId="337C465B" w14:textId="77777777" w:rsidTr="00827526">
        <w:tblPrEx>
          <w:tblBorders>
            <w:top w:val="single" w:sz="12" w:space="0" w:color="auto"/>
            <w:left w:val="single" w:sz="12" w:space="0" w:color="auto"/>
            <w:bottom w:val="single" w:sz="12" w:space="0" w:color="auto"/>
            <w:right w:val="single" w:sz="12" w:space="0" w:color="auto"/>
          </w:tblBorders>
        </w:tblPrEx>
        <w:trPr>
          <w:cantSplit/>
          <w:jc w:val="center"/>
        </w:trPr>
        <w:tc>
          <w:tcPr>
            <w:tcW w:w="693" w:type="dxa"/>
            <w:tcBorders>
              <w:top w:val="nil"/>
              <w:left w:val="nil"/>
              <w:bottom w:val="nil"/>
            </w:tcBorders>
          </w:tcPr>
          <w:p w14:paraId="6AEE2A0B" w14:textId="77777777" w:rsidR="00D254A5" w:rsidRPr="00EB0DEA" w:rsidRDefault="00F855C0" w:rsidP="00C51154">
            <w:pPr>
              <w:jc w:val="center"/>
            </w:pPr>
            <w:r w:rsidRPr="00EB0DEA">
              <w:t>(</w:t>
            </w:r>
            <w:hyperlink r:id="rId2556" w:anchor="n94" w:history="1">
              <w:r w:rsidRPr="00EB0DEA">
                <w:rPr>
                  <w:rStyle w:val="Hyperlink"/>
                </w:rPr>
                <w:t>94</w:t>
              </w:r>
            </w:hyperlink>
            <w:r w:rsidRPr="00EB0DEA">
              <w:t>)</w:t>
            </w:r>
          </w:p>
        </w:tc>
        <w:tc>
          <w:tcPr>
            <w:tcW w:w="1134" w:type="dxa"/>
            <w:tcBorders>
              <w:top w:val="single" w:sz="6" w:space="0" w:color="auto"/>
              <w:left w:val="nil"/>
              <w:bottom w:val="single" w:sz="6" w:space="0" w:color="auto"/>
            </w:tcBorders>
            <w:vAlign w:val="center"/>
          </w:tcPr>
          <w:p w14:paraId="4DCFDF48" w14:textId="77777777" w:rsidR="00D254A5" w:rsidRDefault="00D254A5" w:rsidP="00B90776">
            <w:pPr>
              <w:jc w:val="center"/>
            </w:pPr>
            <w:r>
              <w:t>1.5.22</w:t>
            </w:r>
          </w:p>
        </w:tc>
        <w:tc>
          <w:tcPr>
            <w:tcW w:w="6096" w:type="dxa"/>
            <w:tcBorders>
              <w:top w:val="single" w:sz="6" w:space="0" w:color="auto"/>
              <w:bottom w:val="single" w:sz="6" w:space="0" w:color="auto"/>
            </w:tcBorders>
          </w:tcPr>
          <w:p w14:paraId="3AB5AD97" w14:textId="77777777" w:rsidR="00D254A5" w:rsidRDefault="00D254A5" w:rsidP="00C51427">
            <w:pPr>
              <w:jc w:val="both"/>
            </w:pPr>
            <w:r>
              <w:t>mel e cera de abelha e produtos à base de mel de abelha, por centena de quilograma ou fração</w:t>
            </w:r>
          </w:p>
        </w:tc>
        <w:tc>
          <w:tcPr>
            <w:tcW w:w="1117" w:type="dxa"/>
            <w:tcBorders>
              <w:top w:val="single" w:sz="6" w:space="0" w:color="auto"/>
              <w:bottom w:val="single" w:sz="6" w:space="0" w:color="auto"/>
            </w:tcBorders>
          </w:tcPr>
          <w:p w14:paraId="66D14AED" w14:textId="77777777" w:rsidR="00D254A5" w:rsidRDefault="00D254A5">
            <w:pPr>
              <w:jc w:val="center"/>
            </w:pPr>
            <w:r>
              <w:t>0,40</w:t>
            </w:r>
          </w:p>
        </w:tc>
        <w:tc>
          <w:tcPr>
            <w:tcW w:w="584" w:type="dxa"/>
            <w:tcBorders>
              <w:top w:val="single" w:sz="6" w:space="0" w:color="auto"/>
              <w:bottom w:val="single" w:sz="6" w:space="0" w:color="auto"/>
            </w:tcBorders>
          </w:tcPr>
          <w:p w14:paraId="06345479" w14:textId="77777777" w:rsidR="00D254A5" w:rsidRDefault="00D254A5">
            <w:pPr>
              <w:jc w:val="center"/>
            </w:pPr>
          </w:p>
        </w:tc>
        <w:tc>
          <w:tcPr>
            <w:tcW w:w="833" w:type="dxa"/>
            <w:tcBorders>
              <w:top w:val="single" w:sz="6" w:space="0" w:color="auto"/>
              <w:bottom w:val="single" w:sz="6" w:space="0" w:color="auto"/>
              <w:right w:val="single" w:sz="4" w:space="0" w:color="auto"/>
            </w:tcBorders>
          </w:tcPr>
          <w:p w14:paraId="2099486D" w14:textId="77777777" w:rsidR="00D254A5" w:rsidRDefault="00D254A5">
            <w:pPr>
              <w:jc w:val="center"/>
            </w:pPr>
          </w:p>
        </w:tc>
      </w:tr>
      <w:tr w:rsidR="00D86E0A" w14:paraId="402EA6DE" w14:textId="77777777" w:rsidTr="00D86E0A">
        <w:tblPrEx>
          <w:tblBorders>
            <w:top w:val="single" w:sz="12" w:space="0" w:color="auto"/>
            <w:left w:val="single" w:sz="12" w:space="0" w:color="auto"/>
            <w:bottom w:val="single" w:sz="12" w:space="0" w:color="auto"/>
            <w:right w:val="single" w:sz="12" w:space="0" w:color="auto"/>
          </w:tblBorders>
        </w:tblPrEx>
        <w:trPr>
          <w:cantSplit/>
          <w:jc w:val="center"/>
        </w:trPr>
        <w:tc>
          <w:tcPr>
            <w:tcW w:w="693" w:type="dxa"/>
            <w:tcBorders>
              <w:top w:val="nil"/>
              <w:left w:val="nil"/>
              <w:bottom w:val="nil"/>
            </w:tcBorders>
          </w:tcPr>
          <w:p w14:paraId="41A3D2D9" w14:textId="77777777" w:rsidR="00D86E0A" w:rsidRPr="00EB0DEA" w:rsidRDefault="00D86E0A" w:rsidP="00D86E0A">
            <w:pPr>
              <w:jc w:val="center"/>
            </w:pPr>
            <w:r w:rsidRPr="00EB0DEA">
              <w:t>(</w:t>
            </w:r>
            <w:hyperlink r:id="rId2557" w:anchor="n508" w:history="1">
              <w:r>
                <w:rPr>
                  <w:rStyle w:val="Hyperlink"/>
                </w:rPr>
                <w:t>508</w:t>
              </w:r>
            </w:hyperlink>
            <w:r w:rsidRPr="00EB0DEA">
              <w:t>)</w:t>
            </w:r>
          </w:p>
        </w:tc>
        <w:tc>
          <w:tcPr>
            <w:tcW w:w="1134" w:type="dxa"/>
            <w:tcBorders>
              <w:left w:val="nil"/>
              <w:bottom w:val="single" w:sz="6" w:space="0" w:color="auto"/>
            </w:tcBorders>
          </w:tcPr>
          <w:p w14:paraId="44DC94BD" w14:textId="77777777" w:rsidR="00D86E0A" w:rsidRPr="00D86E0A" w:rsidRDefault="00D86E0A" w:rsidP="00D86E0A">
            <w:pPr>
              <w:pStyle w:val="Efeitostxfuturo"/>
              <w:ind w:left="0"/>
              <w:jc w:val="center"/>
              <w:rPr>
                <w:noProof w:val="0"/>
                <w:u w:val="none"/>
              </w:rPr>
            </w:pPr>
            <w:r w:rsidRPr="00D86E0A">
              <w:rPr>
                <w:noProof w:val="0"/>
                <w:u w:val="none"/>
              </w:rPr>
              <w:t>1.6</w:t>
            </w:r>
          </w:p>
        </w:tc>
        <w:tc>
          <w:tcPr>
            <w:tcW w:w="6096" w:type="dxa"/>
            <w:tcBorders>
              <w:bottom w:val="single" w:sz="6" w:space="0" w:color="auto"/>
            </w:tcBorders>
            <w:vAlign w:val="center"/>
          </w:tcPr>
          <w:p w14:paraId="5D43028E" w14:textId="77777777" w:rsidR="00D86E0A" w:rsidRPr="00D86E0A" w:rsidRDefault="00D86E0A" w:rsidP="00D86E0A">
            <w:pPr>
              <w:pStyle w:val="Efeitostxfuturo"/>
              <w:ind w:left="0"/>
              <w:rPr>
                <w:noProof w:val="0"/>
                <w:u w:val="none"/>
              </w:rPr>
            </w:pPr>
            <w:r w:rsidRPr="00D86E0A">
              <w:rPr>
                <w:noProof w:val="0"/>
                <w:u w:val="none"/>
              </w:rPr>
              <w:t>Emissão de certificado de vacinação ou documento sanitário equivalente, por animal comercializado</w:t>
            </w:r>
          </w:p>
        </w:tc>
        <w:tc>
          <w:tcPr>
            <w:tcW w:w="1117" w:type="dxa"/>
            <w:tcBorders>
              <w:bottom w:val="single" w:sz="6" w:space="0" w:color="auto"/>
            </w:tcBorders>
          </w:tcPr>
          <w:p w14:paraId="6EC5F100" w14:textId="77777777" w:rsidR="00D86E0A" w:rsidRPr="00D86E0A" w:rsidRDefault="00D86E0A" w:rsidP="00D86E0A">
            <w:pPr>
              <w:pStyle w:val="Efeitostxfuturo"/>
              <w:ind w:left="0"/>
              <w:jc w:val="center"/>
              <w:rPr>
                <w:noProof w:val="0"/>
                <w:u w:val="none"/>
              </w:rPr>
            </w:pPr>
            <w:r w:rsidRPr="00D86E0A">
              <w:rPr>
                <w:noProof w:val="0"/>
                <w:u w:val="none"/>
              </w:rPr>
              <w:t>0,50</w:t>
            </w:r>
          </w:p>
        </w:tc>
        <w:tc>
          <w:tcPr>
            <w:tcW w:w="584" w:type="dxa"/>
            <w:tcBorders>
              <w:bottom w:val="single" w:sz="6" w:space="0" w:color="auto"/>
            </w:tcBorders>
          </w:tcPr>
          <w:p w14:paraId="3ABB9106" w14:textId="77777777" w:rsidR="00D86E0A" w:rsidRDefault="00D86E0A" w:rsidP="00D86E0A">
            <w:pPr>
              <w:jc w:val="center"/>
            </w:pPr>
          </w:p>
        </w:tc>
        <w:tc>
          <w:tcPr>
            <w:tcW w:w="833" w:type="dxa"/>
            <w:tcBorders>
              <w:bottom w:val="single" w:sz="6" w:space="0" w:color="auto"/>
              <w:right w:val="single" w:sz="4" w:space="0" w:color="auto"/>
            </w:tcBorders>
          </w:tcPr>
          <w:p w14:paraId="48B76F1E" w14:textId="77777777" w:rsidR="00D86E0A" w:rsidRDefault="00D86E0A" w:rsidP="00D86E0A">
            <w:pPr>
              <w:jc w:val="center"/>
            </w:pPr>
          </w:p>
        </w:tc>
      </w:tr>
      <w:tr w:rsidR="00D254A5" w14:paraId="57B9AB57" w14:textId="77777777" w:rsidTr="00827526">
        <w:trPr>
          <w:cantSplit/>
          <w:jc w:val="center"/>
        </w:trPr>
        <w:tc>
          <w:tcPr>
            <w:tcW w:w="693" w:type="dxa"/>
            <w:tcBorders>
              <w:top w:val="nil"/>
              <w:left w:val="nil"/>
              <w:bottom w:val="nil"/>
            </w:tcBorders>
          </w:tcPr>
          <w:p w14:paraId="58C46BBD" w14:textId="77777777" w:rsidR="00D254A5" w:rsidRPr="00EB0DEA" w:rsidRDefault="00D254A5" w:rsidP="00C51154">
            <w:pPr>
              <w:jc w:val="center"/>
            </w:pPr>
            <w:r w:rsidRPr="00EB0DEA">
              <w:t>(</w:t>
            </w:r>
            <w:hyperlink r:id="rId2558" w:anchor="n142" w:history="1">
              <w:r w:rsidRPr="00EB0DEA">
                <w:rPr>
                  <w:rStyle w:val="Hyperlink"/>
                </w:rPr>
                <w:t>142</w:t>
              </w:r>
            </w:hyperlink>
            <w:r w:rsidRPr="00EB0DEA">
              <w:t>)</w:t>
            </w:r>
          </w:p>
        </w:tc>
        <w:tc>
          <w:tcPr>
            <w:tcW w:w="1134" w:type="dxa"/>
            <w:vAlign w:val="center"/>
          </w:tcPr>
          <w:p w14:paraId="02660A61" w14:textId="77777777" w:rsidR="00D254A5" w:rsidRDefault="00D254A5" w:rsidP="00B90776">
            <w:pPr>
              <w:jc w:val="center"/>
            </w:pPr>
            <w:r>
              <w:t>1.7</w:t>
            </w:r>
          </w:p>
        </w:tc>
        <w:tc>
          <w:tcPr>
            <w:tcW w:w="6096" w:type="dxa"/>
          </w:tcPr>
          <w:p w14:paraId="1FA8E11D" w14:textId="77777777" w:rsidR="00D254A5" w:rsidRDefault="00D254A5" w:rsidP="00C51427">
            <w:pPr>
              <w:jc w:val="both"/>
            </w:pPr>
            <w:r>
              <w:t>emissão de documentos</w:t>
            </w:r>
          </w:p>
        </w:tc>
        <w:tc>
          <w:tcPr>
            <w:tcW w:w="1117" w:type="dxa"/>
          </w:tcPr>
          <w:p w14:paraId="2CD0E005" w14:textId="77777777" w:rsidR="00D254A5" w:rsidRDefault="00D254A5">
            <w:pPr>
              <w:jc w:val="center"/>
            </w:pPr>
          </w:p>
        </w:tc>
        <w:tc>
          <w:tcPr>
            <w:tcW w:w="584" w:type="dxa"/>
          </w:tcPr>
          <w:p w14:paraId="642ED90F" w14:textId="77777777" w:rsidR="00D254A5" w:rsidRDefault="00D254A5"/>
        </w:tc>
        <w:tc>
          <w:tcPr>
            <w:tcW w:w="833" w:type="dxa"/>
          </w:tcPr>
          <w:p w14:paraId="744A0BF5" w14:textId="77777777" w:rsidR="00D254A5" w:rsidRDefault="00D254A5"/>
        </w:tc>
      </w:tr>
      <w:tr w:rsidR="00D254A5" w14:paraId="652F0936" w14:textId="77777777" w:rsidTr="00827526">
        <w:trPr>
          <w:cantSplit/>
          <w:jc w:val="center"/>
        </w:trPr>
        <w:tc>
          <w:tcPr>
            <w:tcW w:w="693" w:type="dxa"/>
            <w:tcBorders>
              <w:top w:val="nil"/>
              <w:left w:val="nil"/>
              <w:bottom w:val="nil"/>
            </w:tcBorders>
          </w:tcPr>
          <w:p w14:paraId="08EF13D5" w14:textId="77777777" w:rsidR="00D254A5" w:rsidRPr="00EB0DEA" w:rsidRDefault="00F855C0" w:rsidP="00C51154">
            <w:pPr>
              <w:jc w:val="center"/>
            </w:pPr>
            <w:r w:rsidRPr="00EB0DEA">
              <w:t>(</w:t>
            </w:r>
            <w:hyperlink r:id="rId2559" w:anchor="n142" w:history="1">
              <w:r w:rsidRPr="00EB0DEA">
                <w:rPr>
                  <w:rStyle w:val="Hyperlink"/>
                </w:rPr>
                <w:t>142</w:t>
              </w:r>
            </w:hyperlink>
            <w:r w:rsidRPr="00EB0DEA">
              <w:t>)</w:t>
            </w:r>
          </w:p>
        </w:tc>
        <w:tc>
          <w:tcPr>
            <w:tcW w:w="1134" w:type="dxa"/>
            <w:vAlign w:val="center"/>
          </w:tcPr>
          <w:p w14:paraId="56D88315" w14:textId="77777777" w:rsidR="00D254A5" w:rsidRDefault="00D254A5" w:rsidP="00B90776">
            <w:pPr>
              <w:jc w:val="center"/>
            </w:pPr>
            <w:r>
              <w:t>1.7.1</w:t>
            </w:r>
          </w:p>
        </w:tc>
        <w:tc>
          <w:tcPr>
            <w:tcW w:w="6096" w:type="dxa"/>
          </w:tcPr>
          <w:p w14:paraId="4B299904" w14:textId="77777777" w:rsidR="00D254A5" w:rsidRDefault="00D254A5" w:rsidP="00C51427">
            <w:pPr>
              <w:jc w:val="both"/>
            </w:pPr>
            <w:r>
              <w:t>permissão de trânsito para produto de origem vegetal</w:t>
            </w:r>
          </w:p>
        </w:tc>
        <w:tc>
          <w:tcPr>
            <w:tcW w:w="1117" w:type="dxa"/>
          </w:tcPr>
          <w:p w14:paraId="15E006DF" w14:textId="77777777" w:rsidR="00D254A5" w:rsidRDefault="00D254A5">
            <w:pPr>
              <w:jc w:val="center"/>
            </w:pPr>
            <w:r>
              <w:t>10,00</w:t>
            </w:r>
          </w:p>
        </w:tc>
        <w:tc>
          <w:tcPr>
            <w:tcW w:w="584" w:type="dxa"/>
          </w:tcPr>
          <w:p w14:paraId="4E745960" w14:textId="77777777" w:rsidR="00D254A5" w:rsidRDefault="00D254A5"/>
        </w:tc>
        <w:tc>
          <w:tcPr>
            <w:tcW w:w="833" w:type="dxa"/>
          </w:tcPr>
          <w:p w14:paraId="609592D6" w14:textId="77777777" w:rsidR="00D254A5" w:rsidRDefault="00D254A5"/>
        </w:tc>
      </w:tr>
      <w:tr w:rsidR="00D254A5" w14:paraId="24B6E7E4" w14:textId="77777777" w:rsidTr="00827526">
        <w:trPr>
          <w:cantSplit/>
          <w:jc w:val="center"/>
        </w:trPr>
        <w:tc>
          <w:tcPr>
            <w:tcW w:w="693" w:type="dxa"/>
            <w:tcBorders>
              <w:top w:val="nil"/>
              <w:left w:val="nil"/>
              <w:bottom w:val="nil"/>
            </w:tcBorders>
          </w:tcPr>
          <w:p w14:paraId="588144EB" w14:textId="77777777" w:rsidR="00D254A5" w:rsidRPr="00EB0DEA" w:rsidRDefault="00F855C0" w:rsidP="00C51154">
            <w:pPr>
              <w:jc w:val="center"/>
            </w:pPr>
            <w:r w:rsidRPr="00EB0DEA">
              <w:t>(</w:t>
            </w:r>
            <w:hyperlink r:id="rId2560" w:anchor="n142" w:history="1">
              <w:r w:rsidRPr="00EB0DEA">
                <w:rPr>
                  <w:rStyle w:val="Hyperlink"/>
                </w:rPr>
                <w:t>142</w:t>
              </w:r>
            </w:hyperlink>
            <w:r w:rsidRPr="00EB0DEA">
              <w:t>)</w:t>
            </w:r>
          </w:p>
        </w:tc>
        <w:tc>
          <w:tcPr>
            <w:tcW w:w="1134" w:type="dxa"/>
            <w:vAlign w:val="center"/>
          </w:tcPr>
          <w:p w14:paraId="723DBF37" w14:textId="77777777" w:rsidR="00D254A5" w:rsidRDefault="00D254A5" w:rsidP="00B90776">
            <w:pPr>
              <w:jc w:val="center"/>
            </w:pPr>
            <w:r>
              <w:t>1.7.2</w:t>
            </w:r>
          </w:p>
        </w:tc>
        <w:tc>
          <w:tcPr>
            <w:tcW w:w="6096" w:type="dxa"/>
          </w:tcPr>
          <w:p w14:paraId="45DD84A3" w14:textId="77777777" w:rsidR="00D254A5" w:rsidRDefault="00D254A5" w:rsidP="00C51427">
            <w:pPr>
              <w:jc w:val="both"/>
            </w:pPr>
            <w:r>
              <w:t>certificado de qualidade de produto agrícola</w:t>
            </w:r>
          </w:p>
        </w:tc>
        <w:tc>
          <w:tcPr>
            <w:tcW w:w="1117" w:type="dxa"/>
          </w:tcPr>
          <w:p w14:paraId="5E362B2B" w14:textId="77777777" w:rsidR="00D254A5" w:rsidRDefault="00D254A5">
            <w:pPr>
              <w:jc w:val="center"/>
            </w:pPr>
          </w:p>
        </w:tc>
        <w:tc>
          <w:tcPr>
            <w:tcW w:w="584" w:type="dxa"/>
          </w:tcPr>
          <w:p w14:paraId="5F22F52C" w14:textId="77777777" w:rsidR="00D254A5" w:rsidRDefault="00D254A5"/>
        </w:tc>
        <w:tc>
          <w:tcPr>
            <w:tcW w:w="833" w:type="dxa"/>
          </w:tcPr>
          <w:p w14:paraId="5B24900B" w14:textId="77777777" w:rsidR="00D254A5" w:rsidRDefault="00D254A5"/>
        </w:tc>
      </w:tr>
      <w:tr w:rsidR="00D254A5" w14:paraId="16BCF83A" w14:textId="77777777" w:rsidTr="00827526">
        <w:trPr>
          <w:cantSplit/>
          <w:jc w:val="center"/>
        </w:trPr>
        <w:tc>
          <w:tcPr>
            <w:tcW w:w="693" w:type="dxa"/>
            <w:tcBorders>
              <w:top w:val="nil"/>
              <w:left w:val="nil"/>
              <w:bottom w:val="nil"/>
            </w:tcBorders>
          </w:tcPr>
          <w:p w14:paraId="17EACCE7" w14:textId="77777777" w:rsidR="00D254A5" w:rsidRPr="00EB0DEA" w:rsidRDefault="00F855C0" w:rsidP="00C51154">
            <w:pPr>
              <w:jc w:val="center"/>
            </w:pPr>
            <w:r w:rsidRPr="00EB0DEA">
              <w:lastRenderedPageBreak/>
              <w:t>(</w:t>
            </w:r>
            <w:hyperlink r:id="rId2561" w:anchor="n142" w:history="1">
              <w:r w:rsidRPr="00EB0DEA">
                <w:rPr>
                  <w:rStyle w:val="Hyperlink"/>
                </w:rPr>
                <w:t>142</w:t>
              </w:r>
            </w:hyperlink>
            <w:r w:rsidRPr="00EB0DEA">
              <w:t>)</w:t>
            </w:r>
          </w:p>
        </w:tc>
        <w:tc>
          <w:tcPr>
            <w:tcW w:w="1134" w:type="dxa"/>
            <w:vAlign w:val="center"/>
          </w:tcPr>
          <w:p w14:paraId="25C380CD" w14:textId="77777777" w:rsidR="00D254A5" w:rsidRDefault="00D254A5" w:rsidP="00B90776">
            <w:pPr>
              <w:jc w:val="center"/>
            </w:pPr>
            <w:r>
              <w:t>1.7.2.1</w:t>
            </w:r>
          </w:p>
        </w:tc>
        <w:tc>
          <w:tcPr>
            <w:tcW w:w="6096" w:type="dxa"/>
          </w:tcPr>
          <w:p w14:paraId="58310BDE" w14:textId="77777777" w:rsidR="00D254A5" w:rsidRDefault="00D254A5" w:rsidP="00C51427">
            <w:pPr>
              <w:jc w:val="both"/>
            </w:pPr>
            <w:r>
              <w:t>semente (classes básica e certificada), por tonelada ou fração</w:t>
            </w:r>
          </w:p>
        </w:tc>
        <w:tc>
          <w:tcPr>
            <w:tcW w:w="1117" w:type="dxa"/>
          </w:tcPr>
          <w:p w14:paraId="6CA123DB" w14:textId="77777777" w:rsidR="00D254A5" w:rsidRDefault="00D254A5">
            <w:pPr>
              <w:jc w:val="center"/>
            </w:pPr>
            <w:r>
              <w:t>5,00</w:t>
            </w:r>
          </w:p>
        </w:tc>
        <w:tc>
          <w:tcPr>
            <w:tcW w:w="584" w:type="dxa"/>
          </w:tcPr>
          <w:p w14:paraId="7CE96B16" w14:textId="77777777" w:rsidR="00D254A5" w:rsidRDefault="00D254A5"/>
        </w:tc>
        <w:tc>
          <w:tcPr>
            <w:tcW w:w="833" w:type="dxa"/>
          </w:tcPr>
          <w:p w14:paraId="21BE25CD" w14:textId="77777777" w:rsidR="00D254A5" w:rsidRDefault="00D254A5"/>
        </w:tc>
      </w:tr>
      <w:tr w:rsidR="00D254A5" w14:paraId="1E6CEA2B" w14:textId="77777777" w:rsidTr="00827526">
        <w:trPr>
          <w:cantSplit/>
          <w:jc w:val="center"/>
        </w:trPr>
        <w:tc>
          <w:tcPr>
            <w:tcW w:w="693" w:type="dxa"/>
            <w:tcBorders>
              <w:top w:val="nil"/>
              <w:left w:val="nil"/>
              <w:bottom w:val="nil"/>
            </w:tcBorders>
          </w:tcPr>
          <w:p w14:paraId="6A8B78DF" w14:textId="77777777" w:rsidR="00D254A5" w:rsidRPr="00EB0DEA" w:rsidRDefault="00D75CD5" w:rsidP="00C51154">
            <w:pPr>
              <w:jc w:val="center"/>
            </w:pPr>
            <w:r w:rsidRPr="00EB0DEA">
              <w:t>(</w:t>
            </w:r>
            <w:hyperlink r:id="rId2562" w:anchor="n142" w:history="1">
              <w:r w:rsidRPr="00EB0DEA">
                <w:rPr>
                  <w:rStyle w:val="Hyperlink"/>
                </w:rPr>
                <w:t>142</w:t>
              </w:r>
            </w:hyperlink>
            <w:r w:rsidRPr="00EB0DEA">
              <w:t>)</w:t>
            </w:r>
          </w:p>
        </w:tc>
        <w:tc>
          <w:tcPr>
            <w:tcW w:w="1134" w:type="dxa"/>
            <w:vAlign w:val="center"/>
          </w:tcPr>
          <w:p w14:paraId="03A8FEDF" w14:textId="77777777" w:rsidR="00D254A5" w:rsidRDefault="00D254A5" w:rsidP="00B90776">
            <w:pPr>
              <w:jc w:val="center"/>
            </w:pPr>
            <w:r>
              <w:t>1.7.2.2</w:t>
            </w:r>
          </w:p>
        </w:tc>
        <w:tc>
          <w:tcPr>
            <w:tcW w:w="6096" w:type="dxa"/>
          </w:tcPr>
          <w:p w14:paraId="05466E28" w14:textId="77777777" w:rsidR="00D254A5" w:rsidRDefault="00D254A5" w:rsidP="00C51427">
            <w:pPr>
              <w:jc w:val="both"/>
            </w:pPr>
            <w:r>
              <w:t>muda (classe certificada), por milheiro ou fração</w:t>
            </w:r>
          </w:p>
        </w:tc>
        <w:tc>
          <w:tcPr>
            <w:tcW w:w="1117" w:type="dxa"/>
          </w:tcPr>
          <w:p w14:paraId="79FCB065" w14:textId="77777777" w:rsidR="00D254A5" w:rsidRDefault="00D254A5">
            <w:pPr>
              <w:jc w:val="center"/>
            </w:pPr>
            <w:r>
              <w:t>5,00</w:t>
            </w:r>
          </w:p>
        </w:tc>
        <w:tc>
          <w:tcPr>
            <w:tcW w:w="584" w:type="dxa"/>
          </w:tcPr>
          <w:p w14:paraId="6E0817E9" w14:textId="77777777" w:rsidR="00D254A5" w:rsidRDefault="00D254A5"/>
        </w:tc>
        <w:tc>
          <w:tcPr>
            <w:tcW w:w="833" w:type="dxa"/>
          </w:tcPr>
          <w:p w14:paraId="478A4459" w14:textId="77777777" w:rsidR="00D254A5" w:rsidRDefault="00D254A5"/>
        </w:tc>
      </w:tr>
      <w:tr w:rsidR="00D254A5" w14:paraId="0A2E82DE" w14:textId="77777777" w:rsidTr="00827526">
        <w:trPr>
          <w:cantSplit/>
          <w:jc w:val="center"/>
        </w:trPr>
        <w:tc>
          <w:tcPr>
            <w:tcW w:w="693" w:type="dxa"/>
            <w:tcBorders>
              <w:top w:val="nil"/>
              <w:left w:val="nil"/>
              <w:bottom w:val="nil"/>
            </w:tcBorders>
          </w:tcPr>
          <w:p w14:paraId="5360334F" w14:textId="77777777" w:rsidR="00D254A5" w:rsidRPr="00EB0DEA" w:rsidRDefault="00D75CD5" w:rsidP="00C51154">
            <w:pPr>
              <w:jc w:val="center"/>
            </w:pPr>
            <w:r w:rsidRPr="00EB0DEA">
              <w:t>(</w:t>
            </w:r>
            <w:hyperlink r:id="rId2563" w:anchor="n142" w:history="1">
              <w:r w:rsidRPr="00EB0DEA">
                <w:rPr>
                  <w:rStyle w:val="Hyperlink"/>
                </w:rPr>
                <w:t>142</w:t>
              </w:r>
            </w:hyperlink>
            <w:r w:rsidRPr="00EB0DEA">
              <w:t>)</w:t>
            </w:r>
          </w:p>
        </w:tc>
        <w:tc>
          <w:tcPr>
            <w:tcW w:w="1134" w:type="dxa"/>
            <w:vAlign w:val="center"/>
          </w:tcPr>
          <w:p w14:paraId="2C9D46AD" w14:textId="77777777" w:rsidR="00D254A5" w:rsidRDefault="00D254A5" w:rsidP="00B90776">
            <w:pPr>
              <w:jc w:val="center"/>
            </w:pPr>
            <w:r>
              <w:t>1.7.2.3</w:t>
            </w:r>
          </w:p>
        </w:tc>
        <w:tc>
          <w:tcPr>
            <w:tcW w:w="6096" w:type="dxa"/>
          </w:tcPr>
          <w:p w14:paraId="28AD20AF" w14:textId="77777777" w:rsidR="00D254A5" w:rsidRDefault="00D254A5" w:rsidP="00C51427">
            <w:pPr>
              <w:jc w:val="both"/>
            </w:pPr>
            <w:r>
              <w:t>atestado de garantia</w:t>
            </w:r>
          </w:p>
        </w:tc>
        <w:tc>
          <w:tcPr>
            <w:tcW w:w="1117" w:type="dxa"/>
          </w:tcPr>
          <w:p w14:paraId="14CB9824" w14:textId="77777777" w:rsidR="00D254A5" w:rsidRDefault="00D254A5">
            <w:pPr>
              <w:jc w:val="center"/>
            </w:pPr>
            <w:r>
              <w:t>1,00</w:t>
            </w:r>
          </w:p>
        </w:tc>
        <w:tc>
          <w:tcPr>
            <w:tcW w:w="584" w:type="dxa"/>
          </w:tcPr>
          <w:p w14:paraId="61986A41" w14:textId="77777777" w:rsidR="00D254A5" w:rsidRDefault="00D254A5"/>
        </w:tc>
        <w:tc>
          <w:tcPr>
            <w:tcW w:w="833" w:type="dxa"/>
          </w:tcPr>
          <w:p w14:paraId="2F311CE6" w14:textId="77777777" w:rsidR="00D254A5" w:rsidRDefault="00D254A5"/>
        </w:tc>
      </w:tr>
      <w:tr w:rsidR="00D254A5" w14:paraId="4F6AF13A" w14:textId="77777777" w:rsidTr="00827526">
        <w:trPr>
          <w:cantSplit/>
          <w:jc w:val="center"/>
        </w:trPr>
        <w:tc>
          <w:tcPr>
            <w:tcW w:w="693" w:type="dxa"/>
            <w:tcBorders>
              <w:top w:val="nil"/>
              <w:left w:val="nil"/>
              <w:bottom w:val="nil"/>
            </w:tcBorders>
          </w:tcPr>
          <w:p w14:paraId="355F33EC" w14:textId="77777777" w:rsidR="00D254A5" w:rsidRPr="00EB0DEA" w:rsidRDefault="00D75CD5" w:rsidP="00C51154">
            <w:pPr>
              <w:jc w:val="center"/>
            </w:pPr>
            <w:r w:rsidRPr="00EB0DEA">
              <w:t>(</w:t>
            </w:r>
            <w:hyperlink r:id="rId2564" w:anchor="n142" w:history="1">
              <w:r w:rsidRPr="00EB0DEA">
                <w:rPr>
                  <w:rStyle w:val="Hyperlink"/>
                </w:rPr>
                <w:t>142</w:t>
              </w:r>
            </w:hyperlink>
            <w:r w:rsidRPr="00EB0DEA">
              <w:t>)</w:t>
            </w:r>
          </w:p>
        </w:tc>
        <w:tc>
          <w:tcPr>
            <w:tcW w:w="1134" w:type="dxa"/>
            <w:vAlign w:val="center"/>
          </w:tcPr>
          <w:p w14:paraId="2057C432" w14:textId="77777777" w:rsidR="00D254A5" w:rsidRDefault="00D254A5" w:rsidP="00B90776">
            <w:pPr>
              <w:jc w:val="center"/>
            </w:pPr>
            <w:r>
              <w:t>1.7.3</w:t>
            </w:r>
          </w:p>
        </w:tc>
        <w:tc>
          <w:tcPr>
            <w:tcW w:w="6096" w:type="dxa"/>
          </w:tcPr>
          <w:p w14:paraId="620E755F" w14:textId="77777777" w:rsidR="00D254A5" w:rsidRDefault="00D254A5" w:rsidP="00C51427">
            <w:pPr>
              <w:jc w:val="both"/>
            </w:pPr>
            <w:r>
              <w:t>certificado de origem de café, por saca</w:t>
            </w:r>
          </w:p>
        </w:tc>
        <w:tc>
          <w:tcPr>
            <w:tcW w:w="1117" w:type="dxa"/>
          </w:tcPr>
          <w:p w14:paraId="5FB9BB17" w14:textId="77777777" w:rsidR="00D254A5" w:rsidRDefault="00D254A5">
            <w:pPr>
              <w:jc w:val="center"/>
            </w:pPr>
            <w:r>
              <w:t>0,25</w:t>
            </w:r>
          </w:p>
        </w:tc>
        <w:tc>
          <w:tcPr>
            <w:tcW w:w="584" w:type="dxa"/>
          </w:tcPr>
          <w:p w14:paraId="734B4BAD" w14:textId="77777777" w:rsidR="00D254A5" w:rsidRDefault="00D254A5"/>
        </w:tc>
        <w:tc>
          <w:tcPr>
            <w:tcW w:w="833" w:type="dxa"/>
          </w:tcPr>
          <w:p w14:paraId="2AA32263" w14:textId="77777777" w:rsidR="00D254A5" w:rsidRDefault="00D254A5"/>
        </w:tc>
      </w:tr>
      <w:tr w:rsidR="00D254A5" w14:paraId="1EAEBE45" w14:textId="77777777" w:rsidTr="00827526">
        <w:trPr>
          <w:cantSplit/>
          <w:jc w:val="center"/>
        </w:trPr>
        <w:tc>
          <w:tcPr>
            <w:tcW w:w="693" w:type="dxa"/>
            <w:tcBorders>
              <w:top w:val="nil"/>
              <w:left w:val="nil"/>
              <w:bottom w:val="nil"/>
            </w:tcBorders>
          </w:tcPr>
          <w:p w14:paraId="54B51FED" w14:textId="77777777" w:rsidR="00D254A5" w:rsidRPr="00EB0DEA" w:rsidRDefault="00D75CD5" w:rsidP="00C51154">
            <w:pPr>
              <w:jc w:val="center"/>
            </w:pPr>
            <w:r w:rsidRPr="00EB0DEA">
              <w:t>(</w:t>
            </w:r>
            <w:hyperlink r:id="rId2565" w:anchor="n142" w:history="1">
              <w:r w:rsidRPr="00EB0DEA">
                <w:rPr>
                  <w:rStyle w:val="Hyperlink"/>
                </w:rPr>
                <w:t>142</w:t>
              </w:r>
            </w:hyperlink>
            <w:r w:rsidRPr="00EB0DEA">
              <w:t>)</w:t>
            </w:r>
          </w:p>
        </w:tc>
        <w:tc>
          <w:tcPr>
            <w:tcW w:w="1134" w:type="dxa"/>
            <w:vAlign w:val="center"/>
          </w:tcPr>
          <w:p w14:paraId="4396A97B" w14:textId="77777777" w:rsidR="00D254A5" w:rsidRDefault="00D254A5" w:rsidP="00B90776">
            <w:pPr>
              <w:jc w:val="center"/>
            </w:pPr>
            <w:r>
              <w:t>1.7.4</w:t>
            </w:r>
          </w:p>
        </w:tc>
        <w:tc>
          <w:tcPr>
            <w:tcW w:w="6096" w:type="dxa"/>
          </w:tcPr>
          <w:p w14:paraId="05F09A1F" w14:textId="77777777" w:rsidR="00D254A5" w:rsidRDefault="00D254A5" w:rsidP="00C51427">
            <w:pPr>
              <w:jc w:val="both"/>
            </w:pPr>
            <w:r>
              <w:t>certificado de origem e qualidade de café, por saca</w:t>
            </w:r>
          </w:p>
        </w:tc>
        <w:tc>
          <w:tcPr>
            <w:tcW w:w="1117" w:type="dxa"/>
          </w:tcPr>
          <w:p w14:paraId="7A5540D8" w14:textId="77777777" w:rsidR="00D254A5" w:rsidRDefault="00D254A5">
            <w:pPr>
              <w:jc w:val="center"/>
            </w:pPr>
            <w:r>
              <w:t>0,50</w:t>
            </w:r>
          </w:p>
        </w:tc>
        <w:tc>
          <w:tcPr>
            <w:tcW w:w="584" w:type="dxa"/>
          </w:tcPr>
          <w:p w14:paraId="33A59767" w14:textId="77777777" w:rsidR="00D254A5" w:rsidRDefault="00D254A5"/>
        </w:tc>
        <w:tc>
          <w:tcPr>
            <w:tcW w:w="833" w:type="dxa"/>
          </w:tcPr>
          <w:p w14:paraId="72AE2AD9" w14:textId="77777777" w:rsidR="00D254A5" w:rsidRDefault="00D254A5"/>
        </w:tc>
      </w:tr>
      <w:tr w:rsidR="00D254A5" w14:paraId="6B31C073" w14:textId="77777777" w:rsidTr="00827526">
        <w:trPr>
          <w:cantSplit/>
          <w:jc w:val="center"/>
        </w:trPr>
        <w:tc>
          <w:tcPr>
            <w:tcW w:w="693" w:type="dxa"/>
            <w:tcBorders>
              <w:top w:val="nil"/>
              <w:left w:val="nil"/>
              <w:bottom w:val="nil"/>
            </w:tcBorders>
          </w:tcPr>
          <w:p w14:paraId="30C62539" w14:textId="77777777" w:rsidR="00D254A5" w:rsidRPr="00EB0DEA" w:rsidRDefault="00D75CD5" w:rsidP="00C51154">
            <w:pPr>
              <w:jc w:val="center"/>
            </w:pPr>
            <w:r w:rsidRPr="00EB0DEA">
              <w:t>(</w:t>
            </w:r>
            <w:hyperlink r:id="rId2566" w:anchor="n142" w:history="1">
              <w:r w:rsidRPr="00EB0DEA">
                <w:rPr>
                  <w:rStyle w:val="Hyperlink"/>
                </w:rPr>
                <w:t>142</w:t>
              </w:r>
            </w:hyperlink>
            <w:r w:rsidRPr="00EB0DEA">
              <w:t>)</w:t>
            </w:r>
          </w:p>
        </w:tc>
        <w:tc>
          <w:tcPr>
            <w:tcW w:w="1134" w:type="dxa"/>
            <w:vAlign w:val="center"/>
          </w:tcPr>
          <w:p w14:paraId="3C8ED279" w14:textId="77777777" w:rsidR="00D254A5" w:rsidRDefault="00D254A5" w:rsidP="00B90776">
            <w:pPr>
              <w:jc w:val="center"/>
            </w:pPr>
            <w:r>
              <w:t>1.7.5</w:t>
            </w:r>
          </w:p>
        </w:tc>
        <w:tc>
          <w:tcPr>
            <w:tcW w:w="6096" w:type="dxa"/>
          </w:tcPr>
          <w:p w14:paraId="4E2D52D5" w14:textId="77777777" w:rsidR="00D254A5" w:rsidRDefault="00D254A5" w:rsidP="00C51427">
            <w:pPr>
              <w:jc w:val="both"/>
            </w:pPr>
            <w:r>
              <w:t>controle de produção</w:t>
            </w:r>
          </w:p>
        </w:tc>
        <w:tc>
          <w:tcPr>
            <w:tcW w:w="1117" w:type="dxa"/>
          </w:tcPr>
          <w:p w14:paraId="3BCF9E47" w14:textId="77777777" w:rsidR="00D254A5" w:rsidRDefault="00D254A5">
            <w:pPr>
              <w:jc w:val="center"/>
            </w:pPr>
          </w:p>
        </w:tc>
        <w:tc>
          <w:tcPr>
            <w:tcW w:w="584" w:type="dxa"/>
          </w:tcPr>
          <w:p w14:paraId="26F7EF06" w14:textId="77777777" w:rsidR="00D254A5" w:rsidRDefault="00D254A5"/>
        </w:tc>
        <w:tc>
          <w:tcPr>
            <w:tcW w:w="833" w:type="dxa"/>
          </w:tcPr>
          <w:p w14:paraId="10997BDE" w14:textId="77777777" w:rsidR="00D254A5" w:rsidRDefault="00D254A5"/>
        </w:tc>
      </w:tr>
      <w:tr w:rsidR="00D254A5" w14:paraId="48E8EA69" w14:textId="77777777" w:rsidTr="00827526">
        <w:trPr>
          <w:cantSplit/>
          <w:jc w:val="center"/>
        </w:trPr>
        <w:tc>
          <w:tcPr>
            <w:tcW w:w="693" w:type="dxa"/>
            <w:tcBorders>
              <w:top w:val="nil"/>
              <w:left w:val="nil"/>
              <w:bottom w:val="nil"/>
            </w:tcBorders>
          </w:tcPr>
          <w:p w14:paraId="6EB0DC95" w14:textId="77777777" w:rsidR="00D254A5" w:rsidRPr="00EB0DEA" w:rsidRDefault="00D254A5" w:rsidP="00C51154">
            <w:pPr>
              <w:jc w:val="center"/>
            </w:pPr>
            <w:r w:rsidRPr="00EB0DEA">
              <w:t>(</w:t>
            </w:r>
            <w:hyperlink r:id="rId2567" w:anchor="n169" w:history="1">
              <w:r w:rsidRPr="00EB0DEA">
                <w:rPr>
                  <w:rStyle w:val="Hyperlink"/>
                </w:rPr>
                <w:t>169</w:t>
              </w:r>
            </w:hyperlink>
            <w:r w:rsidRPr="00EB0DEA">
              <w:t>)</w:t>
            </w:r>
          </w:p>
        </w:tc>
        <w:tc>
          <w:tcPr>
            <w:tcW w:w="1134" w:type="dxa"/>
            <w:vAlign w:val="center"/>
          </w:tcPr>
          <w:p w14:paraId="120B340C" w14:textId="77777777" w:rsidR="00D254A5" w:rsidRDefault="00D254A5" w:rsidP="00B90776">
            <w:pPr>
              <w:jc w:val="center"/>
            </w:pPr>
            <w:r>
              <w:t>1.7.5.1</w:t>
            </w:r>
          </w:p>
        </w:tc>
        <w:tc>
          <w:tcPr>
            <w:tcW w:w="6096" w:type="dxa"/>
          </w:tcPr>
          <w:p w14:paraId="52D863D6" w14:textId="77777777" w:rsidR="00D254A5" w:rsidRDefault="00D254A5" w:rsidP="00C51427">
            <w:pPr>
              <w:jc w:val="both"/>
            </w:pPr>
            <w:r>
              <w:t>semente (classe fiscalizada), por tonelada ou fração</w:t>
            </w:r>
          </w:p>
        </w:tc>
        <w:tc>
          <w:tcPr>
            <w:tcW w:w="1117" w:type="dxa"/>
          </w:tcPr>
          <w:p w14:paraId="527ADA6A" w14:textId="77777777" w:rsidR="00D254A5" w:rsidRDefault="00D254A5">
            <w:pPr>
              <w:jc w:val="center"/>
            </w:pPr>
            <w:r>
              <w:t>3,00</w:t>
            </w:r>
          </w:p>
        </w:tc>
        <w:tc>
          <w:tcPr>
            <w:tcW w:w="584" w:type="dxa"/>
          </w:tcPr>
          <w:p w14:paraId="4E19EDE6" w14:textId="77777777" w:rsidR="00D254A5" w:rsidRDefault="00D254A5">
            <w:pPr>
              <w:jc w:val="center"/>
            </w:pPr>
          </w:p>
        </w:tc>
        <w:tc>
          <w:tcPr>
            <w:tcW w:w="833" w:type="dxa"/>
          </w:tcPr>
          <w:p w14:paraId="53C85EC7" w14:textId="77777777" w:rsidR="00D254A5" w:rsidRDefault="00D254A5">
            <w:pPr>
              <w:jc w:val="center"/>
            </w:pPr>
          </w:p>
        </w:tc>
      </w:tr>
      <w:tr w:rsidR="00D254A5" w14:paraId="30B8C35B" w14:textId="77777777" w:rsidTr="00827526">
        <w:trPr>
          <w:cantSplit/>
          <w:jc w:val="center"/>
        </w:trPr>
        <w:tc>
          <w:tcPr>
            <w:tcW w:w="693" w:type="dxa"/>
            <w:tcBorders>
              <w:top w:val="nil"/>
              <w:left w:val="nil"/>
              <w:bottom w:val="nil"/>
            </w:tcBorders>
          </w:tcPr>
          <w:p w14:paraId="2A758A20" w14:textId="77777777" w:rsidR="00D254A5" w:rsidRPr="00EB0DEA" w:rsidRDefault="00D75CD5" w:rsidP="00C51154">
            <w:pPr>
              <w:jc w:val="center"/>
            </w:pPr>
            <w:r w:rsidRPr="00EB0DEA">
              <w:t>(</w:t>
            </w:r>
            <w:hyperlink r:id="rId2568" w:anchor="n169" w:history="1">
              <w:r w:rsidRPr="00EB0DEA">
                <w:rPr>
                  <w:rStyle w:val="Hyperlink"/>
                </w:rPr>
                <w:t>169</w:t>
              </w:r>
            </w:hyperlink>
            <w:r w:rsidRPr="00EB0DEA">
              <w:t>)</w:t>
            </w:r>
          </w:p>
        </w:tc>
        <w:tc>
          <w:tcPr>
            <w:tcW w:w="1134" w:type="dxa"/>
            <w:vAlign w:val="center"/>
          </w:tcPr>
          <w:p w14:paraId="7A40A824" w14:textId="77777777" w:rsidR="00D254A5" w:rsidRDefault="00D254A5" w:rsidP="00B90776">
            <w:pPr>
              <w:jc w:val="center"/>
            </w:pPr>
            <w:r>
              <w:t>1.7.5.2</w:t>
            </w:r>
          </w:p>
        </w:tc>
        <w:tc>
          <w:tcPr>
            <w:tcW w:w="6096" w:type="dxa"/>
          </w:tcPr>
          <w:p w14:paraId="1D7F67F7" w14:textId="77777777" w:rsidR="00D254A5" w:rsidRDefault="00D254A5" w:rsidP="00C51427">
            <w:pPr>
              <w:jc w:val="both"/>
            </w:pPr>
            <w:r>
              <w:t>muda (classe fiscalizada) por milheiro ou fração</w:t>
            </w:r>
          </w:p>
        </w:tc>
        <w:tc>
          <w:tcPr>
            <w:tcW w:w="1117" w:type="dxa"/>
          </w:tcPr>
          <w:p w14:paraId="3BC41E03" w14:textId="77777777" w:rsidR="00D254A5" w:rsidRDefault="00D254A5">
            <w:pPr>
              <w:jc w:val="center"/>
            </w:pPr>
            <w:r>
              <w:t>3,00</w:t>
            </w:r>
          </w:p>
        </w:tc>
        <w:tc>
          <w:tcPr>
            <w:tcW w:w="584" w:type="dxa"/>
          </w:tcPr>
          <w:p w14:paraId="6DC0242A" w14:textId="77777777" w:rsidR="00D254A5" w:rsidRDefault="00D254A5">
            <w:pPr>
              <w:jc w:val="center"/>
            </w:pPr>
          </w:p>
        </w:tc>
        <w:tc>
          <w:tcPr>
            <w:tcW w:w="833" w:type="dxa"/>
          </w:tcPr>
          <w:p w14:paraId="7F385F9B" w14:textId="77777777" w:rsidR="00D254A5" w:rsidRDefault="00D254A5">
            <w:pPr>
              <w:jc w:val="center"/>
            </w:pPr>
          </w:p>
        </w:tc>
      </w:tr>
      <w:tr w:rsidR="00D254A5" w14:paraId="71F1762D" w14:textId="77777777" w:rsidTr="00827526">
        <w:trPr>
          <w:cantSplit/>
          <w:jc w:val="center"/>
        </w:trPr>
        <w:tc>
          <w:tcPr>
            <w:tcW w:w="693" w:type="dxa"/>
            <w:tcBorders>
              <w:top w:val="nil"/>
              <w:left w:val="nil"/>
              <w:bottom w:val="nil"/>
            </w:tcBorders>
          </w:tcPr>
          <w:p w14:paraId="3B2B5240" w14:textId="77777777" w:rsidR="00D254A5" w:rsidRPr="00EB0DEA" w:rsidRDefault="00D75CD5" w:rsidP="00C51154">
            <w:pPr>
              <w:jc w:val="center"/>
            </w:pPr>
            <w:r w:rsidRPr="00EB0DEA">
              <w:t>(</w:t>
            </w:r>
            <w:hyperlink r:id="rId2569" w:anchor="n142" w:history="1">
              <w:r w:rsidRPr="00EB0DEA">
                <w:rPr>
                  <w:rStyle w:val="Hyperlink"/>
                </w:rPr>
                <w:t>142</w:t>
              </w:r>
            </w:hyperlink>
            <w:r w:rsidRPr="00EB0DEA">
              <w:t>)</w:t>
            </w:r>
          </w:p>
        </w:tc>
        <w:tc>
          <w:tcPr>
            <w:tcW w:w="1134" w:type="dxa"/>
            <w:vAlign w:val="center"/>
          </w:tcPr>
          <w:p w14:paraId="07FF3313" w14:textId="77777777" w:rsidR="00D254A5" w:rsidRDefault="00D254A5" w:rsidP="00B90776">
            <w:pPr>
              <w:jc w:val="center"/>
            </w:pPr>
            <w:r>
              <w:t>1.7.6</w:t>
            </w:r>
          </w:p>
        </w:tc>
        <w:tc>
          <w:tcPr>
            <w:tcW w:w="6096" w:type="dxa"/>
          </w:tcPr>
          <w:p w14:paraId="645720DD" w14:textId="77777777" w:rsidR="00D254A5" w:rsidRDefault="00D254A5" w:rsidP="00C51427">
            <w:pPr>
              <w:jc w:val="both"/>
            </w:pPr>
            <w:r>
              <w:t>etiquetas, por milheiro</w:t>
            </w:r>
          </w:p>
        </w:tc>
        <w:tc>
          <w:tcPr>
            <w:tcW w:w="1117" w:type="dxa"/>
          </w:tcPr>
          <w:p w14:paraId="7D94AAA1" w14:textId="77777777" w:rsidR="00D254A5" w:rsidRDefault="00D254A5">
            <w:pPr>
              <w:jc w:val="center"/>
            </w:pPr>
            <w:r>
              <w:t>50,00</w:t>
            </w:r>
          </w:p>
        </w:tc>
        <w:tc>
          <w:tcPr>
            <w:tcW w:w="584" w:type="dxa"/>
          </w:tcPr>
          <w:p w14:paraId="4B62D55A" w14:textId="77777777" w:rsidR="00D254A5" w:rsidRDefault="00D254A5"/>
        </w:tc>
        <w:tc>
          <w:tcPr>
            <w:tcW w:w="833" w:type="dxa"/>
          </w:tcPr>
          <w:p w14:paraId="299FC912" w14:textId="77777777" w:rsidR="00D254A5" w:rsidRDefault="00D254A5"/>
        </w:tc>
      </w:tr>
      <w:tr w:rsidR="00D254A5" w14:paraId="3F908313" w14:textId="77777777" w:rsidTr="00827526">
        <w:trPr>
          <w:cantSplit/>
          <w:jc w:val="center"/>
        </w:trPr>
        <w:tc>
          <w:tcPr>
            <w:tcW w:w="693" w:type="dxa"/>
            <w:tcBorders>
              <w:top w:val="nil"/>
              <w:left w:val="nil"/>
              <w:bottom w:val="nil"/>
            </w:tcBorders>
          </w:tcPr>
          <w:p w14:paraId="574F96DB" w14:textId="77777777" w:rsidR="00D254A5" w:rsidRPr="00EB0DEA" w:rsidRDefault="00D254A5" w:rsidP="00C51154">
            <w:pPr>
              <w:jc w:val="center"/>
            </w:pPr>
            <w:r w:rsidRPr="00EB0DEA">
              <w:t>(</w:t>
            </w:r>
            <w:hyperlink r:id="rId2570" w:anchor="n170" w:history="1">
              <w:r w:rsidRPr="00EB0DEA">
                <w:rPr>
                  <w:rStyle w:val="Hyperlink"/>
                </w:rPr>
                <w:t>170</w:t>
              </w:r>
            </w:hyperlink>
            <w:r w:rsidRPr="00EB0DEA">
              <w:t>)</w:t>
            </w:r>
          </w:p>
        </w:tc>
        <w:tc>
          <w:tcPr>
            <w:tcW w:w="1134" w:type="dxa"/>
            <w:vAlign w:val="center"/>
          </w:tcPr>
          <w:p w14:paraId="235B28CD" w14:textId="77777777" w:rsidR="00D254A5" w:rsidRDefault="00D254A5" w:rsidP="00B90776">
            <w:pPr>
              <w:jc w:val="center"/>
            </w:pPr>
            <w:r>
              <w:t>1.8</w:t>
            </w:r>
          </w:p>
        </w:tc>
        <w:tc>
          <w:tcPr>
            <w:tcW w:w="6096" w:type="dxa"/>
          </w:tcPr>
          <w:p w14:paraId="7B3900C2" w14:textId="77777777" w:rsidR="00D254A5" w:rsidRDefault="00D254A5" w:rsidP="00C51427">
            <w:pPr>
              <w:jc w:val="both"/>
            </w:pPr>
            <w:r>
              <w:t>cadastramento ou recadastramento de produto</w:t>
            </w:r>
          </w:p>
        </w:tc>
        <w:tc>
          <w:tcPr>
            <w:tcW w:w="1117" w:type="dxa"/>
          </w:tcPr>
          <w:p w14:paraId="54DF0CD5" w14:textId="77777777" w:rsidR="00D254A5" w:rsidRDefault="00D254A5">
            <w:pPr>
              <w:jc w:val="center"/>
            </w:pPr>
          </w:p>
        </w:tc>
        <w:tc>
          <w:tcPr>
            <w:tcW w:w="584" w:type="dxa"/>
          </w:tcPr>
          <w:p w14:paraId="0BFC390C" w14:textId="77777777" w:rsidR="00D254A5" w:rsidRDefault="00D254A5">
            <w:pPr>
              <w:jc w:val="center"/>
            </w:pPr>
          </w:p>
        </w:tc>
        <w:tc>
          <w:tcPr>
            <w:tcW w:w="833" w:type="dxa"/>
          </w:tcPr>
          <w:p w14:paraId="662549E3" w14:textId="77777777" w:rsidR="00D254A5" w:rsidRDefault="00D254A5">
            <w:pPr>
              <w:jc w:val="center"/>
            </w:pPr>
          </w:p>
        </w:tc>
      </w:tr>
      <w:tr w:rsidR="00D254A5" w:rsidRPr="001369A3" w14:paraId="16698C05" w14:textId="77777777" w:rsidTr="00827526">
        <w:trPr>
          <w:cantSplit/>
          <w:jc w:val="center"/>
        </w:trPr>
        <w:tc>
          <w:tcPr>
            <w:tcW w:w="693" w:type="dxa"/>
            <w:tcBorders>
              <w:top w:val="nil"/>
              <w:left w:val="nil"/>
              <w:bottom w:val="nil"/>
            </w:tcBorders>
          </w:tcPr>
          <w:p w14:paraId="2601422D" w14:textId="77777777" w:rsidR="00D254A5" w:rsidRPr="00EB0DEA" w:rsidRDefault="00D75CD5" w:rsidP="00C51154">
            <w:pPr>
              <w:jc w:val="center"/>
            </w:pPr>
            <w:r w:rsidRPr="00EB0DEA">
              <w:t>(</w:t>
            </w:r>
            <w:hyperlink r:id="rId2571" w:anchor="n170" w:history="1">
              <w:r w:rsidRPr="00EB0DEA">
                <w:rPr>
                  <w:rStyle w:val="Hyperlink"/>
                </w:rPr>
                <w:t>170</w:t>
              </w:r>
            </w:hyperlink>
            <w:r w:rsidRPr="00EB0DEA">
              <w:t>)</w:t>
            </w:r>
          </w:p>
        </w:tc>
        <w:tc>
          <w:tcPr>
            <w:tcW w:w="1134" w:type="dxa"/>
            <w:vAlign w:val="center"/>
          </w:tcPr>
          <w:p w14:paraId="19547CC3" w14:textId="77777777" w:rsidR="00D254A5" w:rsidRDefault="00D254A5" w:rsidP="00B90776">
            <w:pPr>
              <w:jc w:val="center"/>
            </w:pPr>
            <w:r>
              <w:t>1.8.1</w:t>
            </w:r>
          </w:p>
        </w:tc>
        <w:tc>
          <w:tcPr>
            <w:tcW w:w="6096" w:type="dxa"/>
          </w:tcPr>
          <w:p w14:paraId="5942F218" w14:textId="77777777" w:rsidR="00D254A5" w:rsidRDefault="00D254A5" w:rsidP="00C51427">
            <w:pPr>
              <w:jc w:val="both"/>
            </w:pPr>
            <w:r>
              <w:t>produto agrotóxico, por produto</w:t>
            </w:r>
          </w:p>
        </w:tc>
        <w:tc>
          <w:tcPr>
            <w:tcW w:w="1117" w:type="dxa"/>
          </w:tcPr>
          <w:p w14:paraId="784E77D4" w14:textId="77777777" w:rsidR="00D254A5" w:rsidRDefault="00D254A5">
            <w:pPr>
              <w:jc w:val="center"/>
            </w:pPr>
          </w:p>
        </w:tc>
        <w:tc>
          <w:tcPr>
            <w:tcW w:w="584" w:type="dxa"/>
          </w:tcPr>
          <w:p w14:paraId="7557FC8B" w14:textId="77777777" w:rsidR="00D254A5" w:rsidRDefault="00D254A5">
            <w:pPr>
              <w:jc w:val="center"/>
            </w:pPr>
          </w:p>
        </w:tc>
        <w:tc>
          <w:tcPr>
            <w:tcW w:w="833" w:type="dxa"/>
          </w:tcPr>
          <w:p w14:paraId="4B805C81" w14:textId="77777777" w:rsidR="00D254A5" w:rsidRPr="001369A3" w:rsidRDefault="00D254A5">
            <w:pPr>
              <w:jc w:val="center"/>
            </w:pPr>
            <w:r w:rsidRPr="001369A3">
              <w:t>1500,00</w:t>
            </w:r>
          </w:p>
        </w:tc>
      </w:tr>
      <w:tr w:rsidR="00D254A5" w14:paraId="7D57053D" w14:textId="77777777" w:rsidTr="00031ECB">
        <w:trPr>
          <w:cantSplit/>
          <w:jc w:val="center"/>
        </w:trPr>
        <w:tc>
          <w:tcPr>
            <w:tcW w:w="693" w:type="dxa"/>
            <w:tcBorders>
              <w:top w:val="nil"/>
              <w:left w:val="nil"/>
              <w:bottom w:val="nil"/>
              <w:right w:val="nil"/>
            </w:tcBorders>
          </w:tcPr>
          <w:p w14:paraId="6A2D5668" w14:textId="77777777" w:rsidR="00D254A5" w:rsidRPr="00EB0DEA" w:rsidRDefault="00D75CD5" w:rsidP="00C51154">
            <w:pPr>
              <w:jc w:val="center"/>
            </w:pPr>
            <w:r w:rsidRPr="00EB0DEA">
              <w:t>(</w:t>
            </w:r>
            <w:hyperlink r:id="rId2572" w:anchor="n142" w:history="1">
              <w:r w:rsidRPr="00EB0DEA">
                <w:rPr>
                  <w:rStyle w:val="Hyperlink"/>
                </w:rPr>
                <w:t>142</w:t>
              </w:r>
            </w:hyperlink>
            <w:r w:rsidRPr="00EB0DEA">
              <w:t>)</w:t>
            </w:r>
          </w:p>
        </w:tc>
        <w:tc>
          <w:tcPr>
            <w:tcW w:w="1134" w:type="dxa"/>
            <w:tcBorders>
              <w:top w:val="single" w:sz="4" w:space="0" w:color="auto"/>
              <w:left w:val="single" w:sz="4" w:space="0" w:color="auto"/>
              <w:bottom w:val="single" w:sz="4" w:space="0" w:color="auto"/>
              <w:right w:val="single" w:sz="4" w:space="0" w:color="auto"/>
            </w:tcBorders>
            <w:vAlign w:val="center"/>
          </w:tcPr>
          <w:p w14:paraId="6858D5A1" w14:textId="77777777" w:rsidR="00D254A5" w:rsidRDefault="00D254A5" w:rsidP="00B90776">
            <w:pPr>
              <w:jc w:val="center"/>
            </w:pPr>
            <w:r>
              <w:t>1.8.2</w:t>
            </w:r>
          </w:p>
        </w:tc>
        <w:tc>
          <w:tcPr>
            <w:tcW w:w="6096" w:type="dxa"/>
            <w:tcBorders>
              <w:top w:val="single" w:sz="4" w:space="0" w:color="auto"/>
              <w:left w:val="single" w:sz="4" w:space="0" w:color="auto"/>
              <w:bottom w:val="single" w:sz="4" w:space="0" w:color="auto"/>
              <w:right w:val="single" w:sz="4" w:space="0" w:color="auto"/>
            </w:tcBorders>
          </w:tcPr>
          <w:p w14:paraId="33087960" w14:textId="77777777" w:rsidR="00D254A5" w:rsidRDefault="00D254A5" w:rsidP="00C51427">
            <w:pPr>
              <w:jc w:val="both"/>
            </w:pPr>
            <w:r>
              <w:t>insumos agropecuários, por produto(indústria)</w:t>
            </w:r>
          </w:p>
        </w:tc>
        <w:tc>
          <w:tcPr>
            <w:tcW w:w="1117" w:type="dxa"/>
            <w:tcBorders>
              <w:top w:val="single" w:sz="4" w:space="0" w:color="auto"/>
              <w:left w:val="single" w:sz="4" w:space="0" w:color="auto"/>
              <w:bottom w:val="single" w:sz="4" w:space="0" w:color="auto"/>
              <w:right w:val="single" w:sz="4" w:space="0" w:color="auto"/>
            </w:tcBorders>
          </w:tcPr>
          <w:p w14:paraId="67252353" w14:textId="77777777" w:rsidR="00D254A5" w:rsidRDefault="00D254A5">
            <w:pPr>
              <w:jc w:val="center"/>
            </w:pPr>
            <w:r>
              <w:t>150,00</w:t>
            </w:r>
          </w:p>
        </w:tc>
        <w:tc>
          <w:tcPr>
            <w:tcW w:w="584" w:type="dxa"/>
            <w:tcBorders>
              <w:top w:val="single" w:sz="4" w:space="0" w:color="auto"/>
              <w:left w:val="single" w:sz="4" w:space="0" w:color="auto"/>
              <w:bottom w:val="single" w:sz="4" w:space="0" w:color="auto"/>
              <w:right w:val="single" w:sz="4" w:space="0" w:color="auto"/>
            </w:tcBorders>
          </w:tcPr>
          <w:p w14:paraId="16C923FC" w14:textId="77777777" w:rsidR="00D254A5" w:rsidRDefault="00D254A5"/>
        </w:tc>
        <w:tc>
          <w:tcPr>
            <w:tcW w:w="833" w:type="dxa"/>
            <w:tcBorders>
              <w:top w:val="single" w:sz="4" w:space="0" w:color="auto"/>
              <w:left w:val="single" w:sz="4" w:space="0" w:color="auto"/>
              <w:bottom w:val="single" w:sz="4" w:space="0" w:color="auto"/>
              <w:right w:val="single" w:sz="4" w:space="0" w:color="auto"/>
            </w:tcBorders>
          </w:tcPr>
          <w:p w14:paraId="3D76458D" w14:textId="77777777" w:rsidR="00D254A5" w:rsidRDefault="00D254A5"/>
        </w:tc>
      </w:tr>
      <w:tr w:rsidR="00031ECB" w14:paraId="30A0E5A0" w14:textId="77777777" w:rsidTr="00031ECB">
        <w:trPr>
          <w:cantSplit/>
          <w:jc w:val="center"/>
        </w:trPr>
        <w:tc>
          <w:tcPr>
            <w:tcW w:w="693" w:type="dxa"/>
            <w:tcBorders>
              <w:top w:val="nil"/>
              <w:left w:val="nil"/>
              <w:bottom w:val="nil"/>
              <w:right w:val="nil"/>
            </w:tcBorders>
          </w:tcPr>
          <w:p w14:paraId="0E70FF42" w14:textId="77777777" w:rsidR="00031ECB" w:rsidRPr="00EB0DEA" w:rsidRDefault="00031ECB" w:rsidP="00031ECB">
            <w:pPr>
              <w:jc w:val="center"/>
            </w:pPr>
            <w:r w:rsidRPr="00EB0DEA">
              <w:t>(</w:t>
            </w:r>
            <w:hyperlink r:id="rId2573" w:anchor="n509" w:history="1">
              <w:r>
                <w:rPr>
                  <w:rStyle w:val="Hyperlink"/>
                </w:rPr>
                <w:t>509</w:t>
              </w:r>
            </w:hyperlink>
            <w:r w:rsidRPr="00EB0DEA">
              <w:t>)</w:t>
            </w:r>
          </w:p>
        </w:tc>
        <w:tc>
          <w:tcPr>
            <w:tcW w:w="1134" w:type="dxa"/>
            <w:tcBorders>
              <w:top w:val="single" w:sz="4" w:space="0" w:color="auto"/>
              <w:left w:val="single" w:sz="4" w:space="0" w:color="auto"/>
              <w:bottom w:val="single" w:sz="4" w:space="0" w:color="auto"/>
              <w:right w:val="single" w:sz="4" w:space="0" w:color="auto"/>
            </w:tcBorders>
          </w:tcPr>
          <w:p w14:paraId="1FFD3177" w14:textId="77777777" w:rsidR="00031ECB" w:rsidRPr="00031ECB" w:rsidRDefault="00031ECB" w:rsidP="00031ECB">
            <w:pPr>
              <w:jc w:val="center"/>
            </w:pPr>
            <w:r w:rsidRPr="00031ECB">
              <w:t>1.9</w:t>
            </w:r>
          </w:p>
        </w:tc>
        <w:tc>
          <w:tcPr>
            <w:tcW w:w="6096" w:type="dxa"/>
            <w:tcBorders>
              <w:top w:val="single" w:sz="4" w:space="0" w:color="auto"/>
              <w:left w:val="single" w:sz="4" w:space="0" w:color="auto"/>
              <w:bottom w:val="single" w:sz="4" w:space="0" w:color="auto"/>
              <w:right w:val="single" w:sz="4" w:space="0" w:color="auto"/>
            </w:tcBorders>
            <w:vAlign w:val="center"/>
          </w:tcPr>
          <w:p w14:paraId="4F5F5555" w14:textId="77777777" w:rsidR="00031ECB" w:rsidRPr="00031ECB" w:rsidRDefault="00031ECB" w:rsidP="00031ECB">
            <w:pPr>
              <w:jc w:val="both"/>
            </w:pPr>
            <w:r w:rsidRPr="00031ECB">
              <w:t>Emissão de guia de trânsito e para registro quantitativo de rebanho, equivalente:</w:t>
            </w:r>
          </w:p>
        </w:tc>
        <w:tc>
          <w:tcPr>
            <w:tcW w:w="1117" w:type="dxa"/>
            <w:tcBorders>
              <w:top w:val="single" w:sz="4" w:space="0" w:color="auto"/>
              <w:left w:val="single" w:sz="4" w:space="0" w:color="auto"/>
              <w:bottom w:val="single" w:sz="4" w:space="0" w:color="auto"/>
              <w:right w:val="single" w:sz="4" w:space="0" w:color="auto"/>
            </w:tcBorders>
          </w:tcPr>
          <w:p w14:paraId="17597313" w14:textId="77777777" w:rsidR="00031ECB" w:rsidRPr="00031ECB" w:rsidRDefault="00031ECB" w:rsidP="00031ECB">
            <w:pPr>
              <w:jc w:val="center"/>
            </w:pPr>
          </w:p>
        </w:tc>
        <w:tc>
          <w:tcPr>
            <w:tcW w:w="584" w:type="dxa"/>
            <w:tcBorders>
              <w:top w:val="single" w:sz="4" w:space="0" w:color="auto"/>
              <w:left w:val="single" w:sz="4" w:space="0" w:color="auto"/>
              <w:bottom w:val="single" w:sz="4" w:space="0" w:color="auto"/>
              <w:right w:val="single" w:sz="4" w:space="0" w:color="auto"/>
            </w:tcBorders>
          </w:tcPr>
          <w:p w14:paraId="5DA06788" w14:textId="77777777" w:rsidR="00031ECB" w:rsidRDefault="00031ECB" w:rsidP="00031ECB"/>
        </w:tc>
        <w:tc>
          <w:tcPr>
            <w:tcW w:w="833" w:type="dxa"/>
            <w:tcBorders>
              <w:top w:val="single" w:sz="4" w:space="0" w:color="auto"/>
              <w:left w:val="single" w:sz="4" w:space="0" w:color="auto"/>
              <w:bottom w:val="single" w:sz="4" w:space="0" w:color="auto"/>
              <w:right w:val="single" w:sz="4" w:space="0" w:color="auto"/>
            </w:tcBorders>
          </w:tcPr>
          <w:p w14:paraId="6DB0BF1E" w14:textId="77777777" w:rsidR="00031ECB" w:rsidRDefault="00031ECB" w:rsidP="00031ECB"/>
        </w:tc>
      </w:tr>
      <w:tr w:rsidR="00031ECB" w14:paraId="71F2FF3B" w14:textId="77777777" w:rsidTr="00031ECB">
        <w:trPr>
          <w:cantSplit/>
          <w:jc w:val="center"/>
        </w:trPr>
        <w:tc>
          <w:tcPr>
            <w:tcW w:w="693" w:type="dxa"/>
            <w:tcBorders>
              <w:top w:val="nil"/>
              <w:left w:val="nil"/>
              <w:bottom w:val="nil"/>
              <w:right w:val="nil"/>
            </w:tcBorders>
          </w:tcPr>
          <w:p w14:paraId="2795EB31" w14:textId="77777777" w:rsidR="00031ECB" w:rsidRPr="00EB0DEA" w:rsidRDefault="00031ECB" w:rsidP="00031ECB">
            <w:pPr>
              <w:jc w:val="center"/>
            </w:pPr>
            <w:r w:rsidRPr="00EB0DEA">
              <w:t>(</w:t>
            </w:r>
            <w:hyperlink r:id="rId2574" w:anchor="n509" w:history="1">
              <w:r>
                <w:rPr>
                  <w:rStyle w:val="Hyperlink"/>
                </w:rPr>
                <w:t>509</w:t>
              </w:r>
            </w:hyperlink>
            <w:r w:rsidRPr="00EB0DEA">
              <w:t>)</w:t>
            </w:r>
          </w:p>
        </w:tc>
        <w:tc>
          <w:tcPr>
            <w:tcW w:w="1134" w:type="dxa"/>
            <w:tcBorders>
              <w:top w:val="single" w:sz="4" w:space="0" w:color="auto"/>
              <w:left w:val="single" w:sz="4" w:space="0" w:color="auto"/>
              <w:bottom w:val="single" w:sz="4" w:space="0" w:color="auto"/>
              <w:right w:val="single" w:sz="4" w:space="0" w:color="auto"/>
            </w:tcBorders>
          </w:tcPr>
          <w:p w14:paraId="3D6C75E4" w14:textId="77777777" w:rsidR="00031ECB" w:rsidRPr="00031ECB" w:rsidRDefault="00031ECB" w:rsidP="00031ECB">
            <w:pPr>
              <w:jc w:val="center"/>
            </w:pPr>
            <w:r w:rsidRPr="00031ECB">
              <w:t>1.9.1</w:t>
            </w:r>
          </w:p>
        </w:tc>
        <w:tc>
          <w:tcPr>
            <w:tcW w:w="6096" w:type="dxa"/>
            <w:tcBorders>
              <w:top w:val="single" w:sz="4" w:space="0" w:color="auto"/>
              <w:left w:val="single" w:sz="4" w:space="0" w:color="auto"/>
              <w:bottom w:val="single" w:sz="4" w:space="0" w:color="auto"/>
              <w:right w:val="single" w:sz="4" w:space="0" w:color="auto"/>
            </w:tcBorders>
            <w:vAlign w:val="center"/>
          </w:tcPr>
          <w:p w14:paraId="04F3836C" w14:textId="77777777" w:rsidR="00031ECB" w:rsidRPr="00031ECB" w:rsidRDefault="00031ECB" w:rsidP="00031ECB">
            <w:pPr>
              <w:jc w:val="both"/>
            </w:pPr>
            <w:r w:rsidRPr="00031ECB">
              <w:t>Para bovino:</w:t>
            </w:r>
          </w:p>
        </w:tc>
        <w:tc>
          <w:tcPr>
            <w:tcW w:w="1117" w:type="dxa"/>
            <w:tcBorders>
              <w:top w:val="single" w:sz="4" w:space="0" w:color="auto"/>
              <w:left w:val="single" w:sz="4" w:space="0" w:color="auto"/>
              <w:bottom w:val="single" w:sz="4" w:space="0" w:color="auto"/>
              <w:right w:val="single" w:sz="4" w:space="0" w:color="auto"/>
            </w:tcBorders>
          </w:tcPr>
          <w:p w14:paraId="0D0586AD" w14:textId="77777777" w:rsidR="00031ECB" w:rsidRPr="00031ECB" w:rsidRDefault="00031ECB" w:rsidP="00031ECB">
            <w:pPr>
              <w:jc w:val="center"/>
            </w:pPr>
          </w:p>
        </w:tc>
        <w:tc>
          <w:tcPr>
            <w:tcW w:w="584" w:type="dxa"/>
            <w:tcBorders>
              <w:top w:val="single" w:sz="4" w:space="0" w:color="auto"/>
              <w:left w:val="single" w:sz="4" w:space="0" w:color="auto"/>
              <w:bottom w:val="single" w:sz="4" w:space="0" w:color="auto"/>
              <w:right w:val="single" w:sz="4" w:space="0" w:color="auto"/>
            </w:tcBorders>
          </w:tcPr>
          <w:p w14:paraId="280C566B" w14:textId="77777777" w:rsidR="00031ECB" w:rsidRDefault="00031ECB" w:rsidP="00031ECB"/>
        </w:tc>
        <w:tc>
          <w:tcPr>
            <w:tcW w:w="833" w:type="dxa"/>
            <w:tcBorders>
              <w:top w:val="single" w:sz="4" w:space="0" w:color="auto"/>
              <w:left w:val="single" w:sz="4" w:space="0" w:color="auto"/>
              <w:bottom w:val="single" w:sz="4" w:space="0" w:color="auto"/>
              <w:right w:val="single" w:sz="4" w:space="0" w:color="auto"/>
            </w:tcBorders>
          </w:tcPr>
          <w:p w14:paraId="7C5C09DB" w14:textId="77777777" w:rsidR="00031ECB" w:rsidRDefault="00031ECB" w:rsidP="00031ECB"/>
        </w:tc>
      </w:tr>
      <w:tr w:rsidR="00031ECB" w14:paraId="05A8219D" w14:textId="77777777" w:rsidTr="00031ECB">
        <w:trPr>
          <w:cantSplit/>
          <w:jc w:val="center"/>
        </w:trPr>
        <w:tc>
          <w:tcPr>
            <w:tcW w:w="693" w:type="dxa"/>
            <w:tcBorders>
              <w:top w:val="nil"/>
              <w:left w:val="nil"/>
              <w:bottom w:val="nil"/>
              <w:right w:val="nil"/>
            </w:tcBorders>
          </w:tcPr>
          <w:p w14:paraId="12367133" w14:textId="77777777" w:rsidR="00031ECB" w:rsidRPr="00EB0DEA" w:rsidRDefault="00031ECB" w:rsidP="00031ECB">
            <w:pPr>
              <w:jc w:val="center"/>
            </w:pPr>
            <w:r w:rsidRPr="00EB0DEA">
              <w:t>(</w:t>
            </w:r>
            <w:hyperlink r:id="rId2575" w:anchor="n509" w:history="1">
              <w:r>
                <w:rPr>
                  <w:rStyle w:val="Hyperlink"/>
                </w:rPr>
                <w:t>509</w:t>
              </w:r>
            </w:hyperlink>
            <w:r w:rsidRPr="00EB0DEA">
              <w:t>)</w:t>
            </w:r>
          </w:p>
        </w:tc>
        <w:tc>
          <w:tcPr>
            <w:tcW w:w="1134" w:type="dxa"/>
            <w:tcBorders>
              <w:top w:val="single" w:sz="4" w:space="0" w:color="auto"/>
              <w:left w:val="single" w:sz="4" w:space="0" w:color="auto"/>
              <w:bottom w:val="single" w:sz="4" w:space="0" w:color="auto"/>
              <w:right w:val="single" w:sz="4" w:space="0" w:color="auto"/>
            </w:tcBorders>
          </w:tcPr>
          <w:p w14:paraId="4DA16142" w14:textId="77777777" w:rsidR="00031ECB" w:rsidRPr="00031ECB" w:rsidRDefault="00031ECB" w:rsidP="00031ECB">
            <w:pPr>
              <w:jc w:val="center"/>
            </w:pPr>
            <w:r w:rsidRPr="00031ECB">
              <w:t>1.9.1.1</w:t>
            </w:r>
          </w:p>
        </w:tc>
        <w:tc>
          <w:tcPr>
            <w:tcW w:w="6096" w:type="dxa"/>
            <w:tcBorders>
              <w:top w:val="single" w:sz="4" w:space="0" w:color="auto"/>
              <w:left w:val="single" w:sz="4" w:space="0" w:color="auto"/>
              <w:bottom w:val="single" w:sz="4" w:space="0" w:color="auto"/>
              <w:right w:val="single" w:sz="4" w:space="0" w:color="auto"/>
            </w:tcBorders>
            <w:vAlign w:val="center"/>
          </w:tcPr>
          <w:p w14:paraId="431CEF80" w14:textId="77777777" w:rsidR="00031ECB" w:rsidRPr="00031ECB" w:rsidRDefault="00031ECB" w:rsidP="00031ECB">
            <w:pPr>
              <w:jc w:val="both"/>
            </w:pPr>
            <w:r w:rsidRPr="00031ECB">
              <w:t>Para trânsito:</w:t>
            </w:r>
          </w:p>
        </w:tc>
        <w:tc>
          <w:tcPr>
            <w:tcW w:w="1117" w:type="dxa"/>
            <w:tcBorders>
              <w:top w:val="single" w:sz="4" w:space="0" w:color="auto"/>
              <w:left w:val="single" w:sz="4" w:space="0" w:color="auto"/>
              <w:bottom w:val="single" w:sz="4" w:space="0" w:color="auto"/>
              <w:right w:val="single" w:sz="4" w:space="0" w:color="auto"/>
            </w:tcBorders>
          </w:tcPr>
          <w:p w14:paraId="481CE920" w14:textId="77777777" w:rsidR="00031ECB" w:rsidRPr="00031ECB" w:rsidRDefault="00031ECB" w:rsidP="00031ECB">
            <w:pPr>
              <w:jc w:val="center"/>
            </w:pPr>
          </w:p>
        </w:tc>
        <w:tc>
          <w:tcPr>
            <w:tcW w:w="584" w:type="dxa"/>
            <w:tcBorders>
              <w:top w:val="single" w:sz="4" w:space="0" w:color="auto"/>
              <w:left w:val="single" w:sz="4" w:space="0" w:color="auto"/>
              <w:bottom w:val="single" w:sz="4" w:space="0" w:color="auto"/>
              <w:right w:val="single" w:sz="4" w:space="0" w:color="auto"/>
            </w:tcBorders>
          </w:tcPr>
          <w:p w14:paraId="1828527C" w14:textId="77777777" w:rsidR="00031ECB" w:rsidRDefault="00031ECB" w:rsidP="00031ECB"/>
        </w:tc>
        <w:tc>
          <w:tcPr>
            <w:tcW w:w="833" w:type="dxa"/>
            <w:tcBorders>
              <w:top w:val="single" w:sz="4" w:space="0" w:color="auto"/>
              <w:left w:val="single" w:sz="4" w:space="0" w:color="auto"/>
              <w:bottom w:val="single" w:sz="4" w:space="0" w:color="auto"/>
              <w:right w:val="single" w:sz="4" w:space="0" w:color="auto"/>
            </w:tcBorders>
          </w:tcPr>
          <w:p w14:paraId="5DF11B10" w14:textId="77777777" w:rsidR="00031ECB" w:rsidRDefault="00031ECB" w:rsidP="00031ECB"/>
        </w:tc>
      </w:tr>
      <w:tr w:rsidR="00031ECB" w14:paraId="6E3CCFCC" w14:textId="77777777" w:rsidTr="00031ECB">
        <w:trPr>
          <w:cantSplit/>
          <w:jc w:val="center"/>
        </w:trPr>
        <w:tc>
          <w:tcPr>
            <w:tcW w:w="693" w:type="dxa"/>
            <w:tcBorders>
              <w:top w:val="nil"/>
              <w:left w:val="nil"/>
              <w:bottom w:val="nil"/>
              <w:right w:val="nil"/>
            </w:tcBorders>
          </w:tcPr>
          <w:p w14:paraId="1E1E2D9F" w14:textId="77777777" w:rsidR="00031ECB" w:rsidRPr="00EB0DEA" w:rsidRDefault="00031ECB" w:rsidP="00031ECB">
            <w:pPr>
              <w:jc w:val="center"/>
            </w:pPr>
            <w:r w:rsidRPr="00EB0DEA">
              <w:t>(</w:t>
            </w:r>
            <w:hyperlink r:id="rId2576" w:anchor="n509" w:history="1">
              <w:r>
                <w:rPr>
                  <w:rStyle w:val="Hyperlink"/>
                </w:rPr>
                <w:t>509</w:t>
              </w:r>
            </w:hyperlink>
            <w:r w:rsidRPr="00EB0DEA">
              <w:t>)</w:t>
            </w:r>
          </w:p>
        </w:tc>
        <w:tc>
          <w:tcPr>
            <w:tcW w:w="1134" w:type="dxa"/>
            <w:tcBorders>
              <w:top w:val="single" w:sz="4" w:space="0" w:color="auto"/>
              <w:left w:val="single" w:sz="4" w:space="0" w:color="auto"/>
              <w:bottom w:val="single" w:sz="4" w:space="0" w:color="auto"/>
              <w:right w:val="single" w:sz="4" w:space="0" w:color="auto"/>
            </w:tcBorders>
          </w:tcPr>
          <w:p w14:paraId="06C8FF56" w14:textId="77777777" w:rsidR="00031ECB" w:rsidRPr="00031ECB" w:rsidRDefault="00031ECB" w:rsidP="00031ECB">
            <w:pPr>
              <w:jc w:val="center"/>
            </w:pPr>
            <w:r w:rsidRPr="00031ECB">
              <w:t>1.9.1.1.1</w:t>
            </w:r>
          </w:p>
        </w:tc>
        <w:tc>
          <w:tcPr>
            <w:tcW w:w="6096" w:type="dxa"/>
            <w:tcBorders>
              <w:top w:val="single" w:sz="4" w:space="0" w:color="auto"/>
              <w:left w:val="single" w:sz="4" w:space="0" w:color="auto"/>
              <w:bottom w:val="single" w:sz="4" w:space="0" w:color="auto"/>
              <w:right w:val="single" w:sz="4" w:space="0" w:color="auto"/>
            </w:tcBorders>
            <w:vAlign w:val="center"/>
          </w:tcPr>
          <w:p w14:paraId="67F84029" w14:textId="77777777" w:rsidR="00031ECB" w:rsidRPr="00031ECB" w:rsidRDefault="00031ECB" w:rsidP="00031ECB">
            <w:pPr>
              <w:jc w:val="both"/>
            </w:pPr>
            <w:r w:rsidRPr="00031ECB">
              <w:t>Por animal destinado ao abate</w:t>
            </w:r>
          </w:p>
        </w:tc>
        <w:tc>
          <w:tcPr>
            <w:tcW w:w="1117" w:type="dxa"/>
            <w:tcBorders>
              <w:top w:val="single" w:sz="4" w:space="0" w:color="auto"/>
              <w:left w:val="single" w:sz="4" w:space="0" w:color="auto"/>
              <w:bottom w:val="single" w:sz="4" w:space="0" w:color="auto"/>
              <w:right w:val="single" w:sz="4" w:space="0" w:color="auto"/>
            </w:tcBorders>
          </w:tcPr>
          <w:p w14:paraId="39C24E65" w14:textId="77777777" w:rsidR="00031ECB" w:rsidRPr="00031ECB" w:rsidRDefault="00031ECB" w:rsidP="00031ECB">
            <w:pPr>
              <w:jc w:val="center"/>
            </w:pPr>
            <w:r w:rsidRPr="00031ECB">
              <w:t>0,80</w:t>
            </w:r>
          </w:p>
        </w:tc>
        <w:tc>
          <w:tcPr>
            <w:tcW w:w="584" w:type="dxa"/>
            <w:tcBorders>
              <w:top w:val="single" w:sz="4" w:space="0" w:color="auto"/>
              <w:left w:val="single" w:sz="4" w:space="0" w:color="auto"/>
              <w:bottom w:val="single" w:sz="4" w:space="0" w:color="auto"/>
              <w:right w:val="single" w:sz="4" w:space="0" w:color="auto"/>
            </w:tcBorders>
          </w:tcPr>
          <w:p w14:paraId="6E4648F0" w14:textId="77777777" w:rsidR="00031ECB" w:rsidRDefault="00031ECB" w:rsidP="00031ECB"/>
        </w:tc>
        <w:tc>
          <w:tcPr>
            <w:tcW w:w="833" w:type="dxa"/>
            <w:tcBorders>
              <w:top w:val="single" w:sz="4" w:space="0" w:color="auto"/>
              <w:left w:val="single" w:sz="4" w:space="0" w:color="auto"/>
              <w:bottom w:val="single" w:sz="4" w:space="0" w:color="auto"/>
              <w:right w:val="single" w:sz="4" w:space="0" w:color="auto"/>
            </w:tcBorders>
          </w:tcPr>
          <w:p w14:paraId="19690DA2" w14:textId="77777777" w:rsidR="00031ECB" w:rsidRDefault="00031ECB" w:rsidP="00031ECB"/>
        </w:tc>
      </w:tr>
      <w:tr w:rsidR="00031ECB" w14:paraId="3A5303E4" w14:textId="77777777" w:rsidTr="00031ECB">
        <w:trPr>
          <w:cantSplit/>
          <w:jc w:val="center"/>
        </w:trPr>
        <w:tc>
          <w:tcPr>
            <w:tcW w:w="693" w:type="dxa"/>
            <w:tcBorders>
              <w:top w:val="nil"/>
              <w:left w:val="nil"/>
              <w:bottom w:val="nil"/>
              <w:right w:val="nil"/>
            </w:tcBorders>
          </w:tcPr>
          <w:p w14:paraId="2DFCBE0C" w14:textId="77777777" w:rsidR="00031ECB" w:rsidRPr="00EB0DEA" w:rsidRDefault="00031ECB" w:rsidP="00031ECB">
            <w:pPr>
              <w:jc w:val="center"/>
            </w:pPr>
            <w:r w:rsidRPr="00EB0DEA">
              <w:t>(</w:t>
            </w:r>
            <w:hyperlink r:id="rId2577" w:anchor="n509" w:history="1">
              <w:r>
                <w:rPr>
                  <w:rStyle w:val="Hyperlink"/>
                </w:rPr>
                <w:t>509</w:t>
              </w:r>
            </w:hyperlink>
            <w:r w:rsidRPr="00EB0DEA">
              <w:t>)</w:t>
            </w:r>
          </w:p>
        </w:tc>
        <w:tc>
          <w:tcPr>
            <w:tcW w:w="1134" w:type="dxa"/>
            <w:tcBorders>
              <w:top w:val="single" w:sz="4" w:space="0" w:color="auto"/>
              <w:left w:val="single" w:sz="4" w:space="0" w:color="auto"/>
              <w:bottom w:val="single" w:sz="4" w:space="0" w:color="auto"/>
              <w:right w:val="single" w:sz="4" w:space="0" w:color="auto"/>
            </w:tcBorders>
          </w:tcPr>
          <w:p w14:paraId="54138C6E" w14:textId="77777777" w:rsidR="00031ECB" w:rsidRPr="00031ECB" w:rsidRDefault="00031ECB" w:rsidP="00031ECB">
            <w:pPr>
              <w:jc w:val="center"/>
            </w:pPr>
            <w:r w:rsidRPr="00031ECB">
              <w:t>1.9.1.1.2</w:t>
            </w:r>
          </w:p>
        </w:tc>
        <w:tc>
          <w:tcPr>
            <w:tcW w:w="6096" w:type="dxa"/>
            <w:tcBorders>
              <w:top w:val="single" w:sz="4" w:space="0" w:color="auto"/>
              <w:left w:val="single" w:sz="4" w:space="0" w:color="auto"/>
              <w:bottom w:val="single" w:sz="4" w:space="0" w:color="auto"/>
              <w:right w:val="single" w:sz="4" w:space="0" w:color="auto"/>
            </w:tcBorders>
            <w:vAlign w:val="center"/>
          </w:tcPr>
          <w:p w14:paraId="0CFF2909" w14:textId="77777777" w:rsidR="00031ECB" w:rsidRPr="00031ECB" w:rsidRDefault="00031ECB" w:rsidP="00031ECB">
            <w:pPr>
              <w:jc w:val="both"/>
            </w:pPr>
            <w:r w:rsidRPr="00031ECB">
              <w:t>Nas demais hipóteses</w:t>
            </w:r>
          </w:p>
        </w:tc>
        <w:tc>
          <w:tcPr>
            <w:tcW w:w="1117" w:type="dxa"/>
            <w:tcBorders>
              <w:top w:val="single" w:sz="4" w:space="0" w:color="auto"/>
              <w:left w:val="single" w:sz="4" w:space="0" w:color="auto"/>
              <w:bottom w:val="single" w:sz="4" w:space="0" w:color="auto"/>
              <w:right w:val="single" w:sz="4" w:space="0" w:color="auto"/>
            </w:tcBorders>
          </w:tcPr>
          <w:p w14:paraId="33D60647" w14:textId="77777777" w:rsidR="00031ECB" w:rsidRPr="00031ECB" w:rsidRDefault="00031ECB" w:rsidP="00031ECB">
            <w:pPr>
              <w:jc w:val="center"/>
            </w:pPr>
            <w:r w:rsidRPr="00031ECB">
              <w:t>0,50</w:t>
            </w:r>
          </w:p>
        </w:tc>
        <w:tc>
          <w:tcPr>
            <w:tcW w:w="584" w:type="dxa"/>
            <w:tcBorders>
              <w:top w:val="single" w:sz="4" w:space="0" w:color="auto"/>
              <w:left w:val="single" w:sz="4" w:space="0" w:color="auto"/>
              <w:bottom w:val="single" w:sz="4" w:space="0" w:color="auto"/>
              <w:right w:val="single" w:sz="4" w:space="0" w:color="auto"/>
            </w:tcBorders>
          </w:tcPr>
          <w:p w14:paraId="34BB9AA0" w14:textId="77777777" w:rsidR="00031ECB" w:rsidRDefault="00031ECB" w:rsidP="00031ECB"/>
        </w:tc>
        <w:tc>
          <w:tcPr>
            <w:tcW w:w="833" w:type="dxa"/>
            <w:tcBorders>
              <w:top w:val="single" w:sz="4" w:space="0" w:color="auto"/>
              <w:left w:val="single" w:sz="4" w:space="0" w:color="auto"/>
              <w:bottom w:val="single" w:sz="4" w:space="0" w:color="auto"/>
              <w:right w:val="single" w:sz="4" w:space="0" w:color="auto"/>
            </w:tcBorders>
          </w:tcPr>
          <w:p w14:paraId="1C27B4E2" w14:textId="77777777" w:rsidR="00031ECB" w:rsidRDefault="00031ECB" w:rsidP="00031ECB"/>
        </w:tc>
      </w:tr>
      <w:tr w:rsidR="00031ECB" w14:paraId="3B3BE2BB" w14:textId="77777777" w:rsidTr="00031ECB">
        <w:trPr>
          <w:cantSplit/>
          <w:jc w:val="center"/>
        </w:trPr>
        <w:tc>
          <w:tcPr>
            <w:tcW w:w="693" w:type="dxa"/>
            <w:tcBorders>
              <w:top w:val="nil"/>
              <w:left w:val="nil"/>
              <w:bottom w:val="nil"/>
              <w:right w:val="nil"/>
            </w:tcBorders>
          </w:tcPr>
          <w:p w14:paraId="1DC907BD" w14:textId="77777777" w:rsidR="00031ECB" w:rsidRPr="00EB0DEA" w:rsidRDefault="00031ECB" w:rsidP="00031ECB">
            <w:pPr>
              <w:jc w:val="center"/>
            </w:pPr>
            <w:r w:rsidRPr="00EB0DEA">
              <w:t>(</w:t>
            </w:r>
            <w:hyperlink r:id="rId2578" w:anchor="n509" w:history="1">
              <w:r>
                <w:rPr>
                  <w:rStyle w:val="Hyperlink"/>
                </w:rPr>
                <w:t>509</w:t>
              </w:r>
            </w:hyperlink>
            <w:r w:rsidRPr="00EB0DEA">
              <w:t>)</w:t>
            </w:r>
          </w:p>
        </w:tc>
        <w:tc>
          <w:tcPr>
            <w:tcW w:w="1134" w:type="dxa"/>
            <w:tcBorders>
              <w:top w:val="single" w:sz="4" w:space="0" w:color="auto"/>
              <w:left w:val="single" w:sz="4" w:space="0" w:color="auto"/>
              <w:bottom w:val="single" w:sz="4" w:space="0" w:color="auto"/>
              <w:right w:val="single" w:sz="4" w:space="0" w:color="auto"/>
            </w:tcBorders>
          </w:tcPr>
          <w:p w14:paraId="443AA332" w14:textId="77777777" w:rsidR="00031ECB" w:rsidRPr="00031ECB" w:rsidRDefault="00031ECB" w:rsidP="00031ECB">
            <w:pPr>
              <w:jc w:val="center"/>
            </w:pPr>
            <w:r w:rsidRPr="00031ECB">
              <w:t>1.9.2</w:t>
            </w:r>
          </w:p>
        </w:tc>
        <w:tc>
          <w:tcPr>
            <w:tcW w:w="6096" w:type="dxa"/>
            <w:tcBorders>
              <w:top w:val="single" w:sz="4" w:space="0" w:color="auto"/>
              <w:left w:val="single" w:sz="4" w:space="0" w:color="auto"/>
              <w:bottom w:val="single" w:sz="4" w:space="0" w:color="auto"/>
              <w:right w:val="single" w:sz="4" w:space="0" w:color="auto"/>
            </w:tcBorders>
            <w:vAlign w:val="center"/>
          </w:tcPr>
          <w:p w14:paraId="18937E39" w14:textId="77777777" w:rsidR="00031ECB" w:rsidRPr="00031ECB" w:rsidRDefault="00031ECB" w:rsidP="00031ECB">
            <w:pPr>
              <w:jc w:val="both"/>
            </w:pPr>
            <w:r w:rsidRPr="00031ECB">
              <w:t>Para controle de registro quantitativo de animais bovinos destinados à produção de leite, por 1.000 (mil) litros ou fração inferior, por mês</w:t>
            </w:r>
          </w:p>
        </w:tc>
        <w:tc>
          <w:tcPr>
            <w:tcW w:w="1117" w:type="dxa"/>
            <w:tcBorders>
              <w:top w:val="single" w:sz="4" w:space="0" w:color="auto"/>
              <w:left w:val="single" w:sz="4" w:space="0" w:color="auto"/>
              <w:bottom w:val="single" w:sz="4" w:space="0" w:color="auto"/>
              <w:right w:val="single" w:sz="4" w:space="0" w:color="auto"/>
            </w:tcBorders>
          </w:tcPr>
          <w:p w14:paraId="6D5E0800" w14:textId="77777777" w:rsidR="00031ECB" w:rsidRPr="00031ECB" w:rsidRDefault="00031ECB" w:rsidP="00031ECB">
            <w:pPr>
              <w:jc w:val="center"/>
            </w:pPr>
            <w:r w:rsidRPr="00031ECB">
              <w:t>0,15</w:t>
            </w:r>
          </w:p>
        </w:tc>
        <w:tc>
          <w:tcPr>
            <w:tcW w:w="584" w:type="dxa"/>
            <w:tcBorders>
              <w:top w:val="single" w:sz="4" w:space="0" w:color="auto"/>
              <w:left w:val="single" w:sz="4" w:space="0" w:color="auto"/>
              <w:bottom w:val="single" w:sz="4" w:space="0" w:color="auto"/>
              <w:right w:val="single" w:sz="4" w:space="0" w:color="auto"/>
            </w:tcBorders>
          </w:tcPr>
          <w:p w14:paraId="4B65EA26" w14:textId="77777777" w:rsidR="00031ECB" w:rsidRDefault="00031ECB" w:rsidP="00031ECB"/>
        </w:tc>
        <w:tc>
          <w:tcPr>
            <w:tcW w:w="833" w:type="dxa"/>
            <w:tcBorders>
              <w:top w:val="single" w:sz="4" w:space="0" w:color="auto"/>
              <w:left w:val="single" w:sz="4" w:space="0" w:color="auto"/>
              <w:bottom w:val="single" w:sz="4" w:space="0" w:color="auto"/>
              <w:right w:val="single" w:sz="4" w:space="0" w:color="auto"/>
            </w:tcBorders>
          </w:tcPr>
          <w:p w14:paraId="1FD4A147" w14:textId="77777777" w:rsidR="00031ECB" w:rsidRDefault="00031ECB" w:rsidP="00031ECB"/>
        </w:tc>
      </w:tr>
      <w:tr w:rsidR="00031ECB" w14:paraId="72AB4039" w14:textId="77777777" w:rsidTr="00031ECB">
        <w:trPr>
          <w:cantSplit/>
          <w:jc w:val="center"/>
        </w:trPr>
        <w:tc>
          <w:tcPr>
            <w:tcW w:w="693" w:type="dxa"/>
            <w:tcBorders>
              <w:top w:val="nil"/>
              <w:left w:val="nil"/>
              <w:bottom w:val="nil"/>
              <w:right w:val="nil"/>
            </w:tcBorders>
          </w:tcPr>
          <w:p w14:paraId="0375F3C8" w14:textId="77777777" w:rsidR="00031ECB" w:rsidRPr="00EB0DEA" w:rsidRDefault="00031ECB" w:rsidP="00031ECB">
            <w:pPr>
              <w:jc w:val="center"/>
            </w:pPr>
            <w:r w:rsidRPr="00EB0DEA">
              <w:t>(</w:t>
            </w:r>
            <w:hyperlink r:id="rId2579" w:anchor="n509" w:history="1">
              <w:r>
                <w:rPr>
                  <w:rStyle w:val="Hyperlink"/>
                </w:rPr>
                <w:t>509</w:t>
              </w:r>
            </w:hyperlink>
            <w:r w:rsidRPr="00EB0DEA">
              <w:t>)</w:t>
            </w:r>
          </w:p>
        </w:tc>
        <w:tc>
          <w:tcPr>
            <w:tcW w:w="1134" w:type="dxa"/>
            <w:tcBorders>
              <w:top w:val="single" w:sz="4" w:space="0" w:color="auto"/>
              <w:left w:val="single" w:sz="4" w:space="0" w:color="auto"/>
              <w:bottom w:val="single" w:sz="4" w:space="0" w:color="auto"/>
              <w:right w:val="single" w:sz="4" w:space="0" w:color="auto"/>
            </w:tcBorders>
          </w:tcPr>
          <w:p w14:paraId="5F15FCF2" w14:textId="77777777" w:rsidR="00031ECB" w:rsidRPr="00031ECB" w:rsidRDefault="00031ECB" w:rsidP="00031ECB">
            <w:pPr>
              <w:jc w:val="center"/>
            </w:pPr>
            <w:r w:rsidRPr="00031ECB">
              <w:t>1.9.3</w:t>
            </w:r>
          </w:p>
        </w:tc>
        <w:tc>
          <w:tcPr>
            <w:tcW w:w="6096" w:type="dxa"/>
            <w:tcBorders>
              <w:top w:val="single" w:sz="4" w:space="0" w:color="auto"/>
              <w:left w:val="single" w:sz="4" w:space="0" w:color="auto"/>
              <w:bottom w:val="single" w:sz="4" w:space="0" w:color="auto"/>
              <w:right w:val="single" w:sz="4" w:space="0" w:color="auto"/>
            </w:tcBorders>
            <w:vAlign w:val="center"/>
          </w:tcPr>
          <w:p w14:paraId="6995C014" w14:textId="77777777" w:rsidR="00031ECB" w:rsidRPr="00031ECB" w:rsidRDefault="00031ECB" w:rsidP="00031ECB">
            <w:pPr>
              <w:jc w:val="both"/>
            </w:pPr>
            <w:r w:rsidRPr="00031ECB">
              <w:t>Para suíno ou ave, para trânsito, por guia emitida por médico veterinário habilitado:</w:t>
            </w:r>
          </w:p>
        </w:tc>
        <w:tc>
          <w:tcPr>
            <w:tcW w:w="1117" w:type="dxa"/>
            <w:tcBorders>
              <w:top w:val="single" w:sz="4" w:space="0" w:color="auto"/>
              <w:left w:val="single" w:sz="4" w:space="0" w:color="auto"/>
              <w:bottom w:val="single" w:sz="4" w:space="0" w:color="auto"/>
              <w:right w:val="single" w:sz="4" w:space="0" w:color="auto"/>
            </w:tcBorders>
          </w:tcPr>
          <w:p w14:paraId="30F6BC3F" w14:textId="77777777" w:rsidR="00031ECB" w:rsidRPr="00031ECB" w:rsidRDefault="00031ECB" w:rsidP="00031ECB">
            <w:pPr>
              <w:jc w:val="center"/>
            </w:pPr>
          </w:p>
        </w:tc>
        <w:tc>
          <w:tcPr>
            <w:tcW w:w="584" w:type="dxa"/>
            <w:tcBorders>
              <w:top w:val="single" w:sz="4" w:space="0" w:color="auto"/>
              <w:left w:val="single" w:sz="4" w:space="0" w:color="auto"/>
              <w:bottom w:val="single" w:sz="4" w:space="0" w:color="auto"/>
              <w:right w:val="single" w:sz="4" w:space="0" w:color="auto"/>
            </w:tcBorders>
          </w:tcPr>
          <w:p w14:paraId="04A095D5" w14:textId="77777777" w:rsidR="00031ECB" w:rsidRDefault="00031ECB" w:rsidP="00031ECB"/>
        </w:tc>
        <w:tc>
          <w:tcPr>
            <w:tcW w:w="833" w:type="dxa"/>
            <w:tcBorders>
              <w:top w:val="single" w:sz="4" w:space="0" w:color="auto"/>
              <w:left w:val="single" w:sz="4" w:space="0" w:color="auto"/>
              <w:bottom w:val="single" w:sz="4" w:space="0" w:color="auto"/>
              <w:right w:val="single" w:sz="4" w:space="0" w:color="auto"/>
            </w:tcBorders>
          </w:tcPr>
          <w:p w14:paraId="1FA0B0CC" w14:textId="77777777" w:rsidR="00031ECB" w:rsidRDefault="00031ECB" w:rsidP="00031ECB"/>
        </w:tc>
      </w:tr>
      <w:tr w:rsidR="00031ECB" w14:paraId="0B36C7DF" w14:textId="77777777" w:rsidTr="00031ECB">
        <w:trPr>
          <w:cantSplit/>
          <w:jc w:val="center"/>
        </w:trPr>
        <w:tc>
          <w:tcPr>
            <w:tcW w:w="693" w:type="dxa"/>
            <w:tcBorders>
              <w:top w:val="nil"/>
              <w:left w:val="nil"/>
              <w:bottom w:val="nil"/>
              <w:right w:val="nil"/>
            </w:tcBorders>
          </w:tcPr>
          <w:p w14:paraId="2ECBBACD" w14:textId="77777777" w:rsidR="00031ECB" w:rsidRPr="00EB0DEA" w:rsidRDefault="00031ECB" w:rsidP="00031ECB">
            <w:pPr>
              <w:jc w:val="center"/>
            </w:pPr>
            <w:r w:rsidRPr="00EB0DEA">
              <w:t>(</w:t>
            </w:r>
            <w:hyperlink r:id="rId2580" w:anchor="n509" w:history="1">
              <w:r>
                <w:rPr>
                  <w:rStyle w:val="Hyperlink"/>
                </w:rPr>
                <w:t>509</w:t>
              </w:r>
            </w:hyperlink>
            <w:r w:rsidRPr="00EB0DEA">
              <w:t>)</w:t>
            </w:r>
          </w:p>
        </w:tc>
        <w:tc>
          <w:tcPr>
            <w:tcW w:w="1134" w:type="dxa"/>
            <w:tcBorders>
              <w:top w:val="single" w:sz="4" w:space="0" w:color="auto"/>
              <w:left w:val="single" w:sz="4" w:space="0" w:color="auto"/>
              <w:bottom w:val="single" w:sz="4" w:space="0" w:color="auto"/>
              <w:right w:val="single" w:sz="4" w:space="0" w:color="auto"/>
            </w:tcBorders>
          </w:tcPr>
          <w:p w14:paraId="58CA1A1F" w14:textId="77777777" w:rsidR="00031ECB" w:rsidRPr="00031ECB" w:rsidRDefault="00031ECB" w:rsidP="00031ECB">
            <w:pPr>
              <w:jc w:val="center"/>
            </w:pPr>
            <w:r w:rsidRPr="00031ECB">
              <w:t>1.9.3.1</w:t>
            </w:r>
          </w:p>
        </w:tc>
        <w:tc>
          <w:tcPr>
            <w:tcW w:w="6096" w:type="dxa"/>
            <w:tcBorders>
              <w:top w:val="single" w:sz="4" w:space="0" w:color="auto"/>
              <w:left w:val="single" w:sz="4" w:space="0" w:color="auto"/>
              <w:bottom w:val="single" w:sz="4" w:space="0" w:color="auto"/>
              <w:right w:val="single" w:sz="4" w:space="0" w:color="auto"/>
            </w:tcBorders>
            <w:vAlign w:val="center"/>
          </w:tcPr>
          <w:p w14:paraId="5C58F452" w14:textId="77777777" w:rsidR="00031ECB" w:rsidRPr="00031ECB" w:rsidRDefault="00031ECB" w:rsidP="00031ECB">
            <w:pPr>
              <w:jc w:val="both"/>
            </w:pPr>
            <w:r w:rsidRPr="00031ECB">
              <w:t>Destinado ao abate</w:t>
            </w:r>
          </w:p>
        </w:tc>
        <w:tc>
          <w:tcPr>
            <w:tcW w:w="1117" w:type="dxa"/>
            <w:tcBorders>
              <w:top w:val="single" w:sz="4" w:space="0" w:color="auto"/>
              <w:left w:val="single" w:sz="4" w:space="0" w:color="auto"/>
              <w:bottom w:val="single" w:sz="4" w:space="0" w:color="auto"/>
              <w:right w:val="single" w:sz="4" w:space="0" w:color="auto"/>
            </w:tcBorders>
          </w:tcPr>
          <w:p w14:paraId="5BA1DE8E" w14:textId="77777777" w:rsidR="00031ECB" w:rsidRPr="00031ECB" w:rsidRDefault="00031ECB" w:rsidP="00031ECB">
            <w:pPr>
              <w:jc w:val="center"/>
            </w:pPr>
            <w:r w:rsidRPr="00031ECB">
              <w:t>6,48</w:t>
            </w:r>
          </w:p>
        </w:tc>
        <w:tc>
          <w:tcPr>
            <w:tcW w:w="584" w:type="dxa"/>
            <w:tcBorders>
              <w:top w:val="single" w:sz="4" w:space="0" w:color="auto"/>
              <w:left w:val="single" w:sz="4" w:space="0" w:color="auto"/>
              <w:bottom w:val="single" w:sz="4" w:space="0" w:color="auto"/>
              <w:right w:val="single" w:sz="4" w:space="0" w:color="auto"/>
            </w:tcBorders>
          </w:tcPr>
          <w:p w14:paraId="6BE3D596" w14:textId="77777777" w:rsidR="00031ECB" w:rsidRDefault="00031ECB" w:rsidP="00031ECB"/>
        </w:tc>
        <w:tc>
          <w:tcPr>
            <w:tcW w:w="833" w:type="dxa"/>
            <w:tcBorders>
              <w:top w:val="single" w:sz="4" w:space="0" w:color="auto"/>
              <w:left w:val="single" w:sz="4" w:space="0" w:color="auto"/>
              <w:bottom w:val="single" w:sz="4" w:space="0" w:color="auto"/>
              <w:right w:val="single" w:sz="4" w:space="0" w:color="auto"/>
            </w:tcBorders>
          </w:tcPr>
          <w:p w14:paraId="1E85B9D4" w14:textId="77777777" w:rsidR="00031ECB" w:rsidRDefault="00031ECB" w:rsidP="00031ECB"/>
        </w:tc>
      </w:tr>
      <w:tr w:rsidR="00031ECB" w14:paraId="47840FAD" w14:textId="77777777" w:rsidTr="00031ECB">
        <w:trPr>
          <w:cantSplit/>
          <w:jc w:val="center"/>
        </w:trPr>
        <w:tc>
          <w:tcPr>
            <w:tcW w:w="693" w:type="dxa"/>
            <w:tcBorders>
              <w:top w:val="nil"/>
              <w:left w:val="nil"/>
              <w:bottom w:val="nil"/>
              <w:right w:val="nil"/>
            </w:tcBorders>
          </w:tcPr>
          <w:p w14:paraId="4F9E5EEC" w14:textId="77777777" w:rsidR="00031ECB" w:rsidRPr="00EB0DEA" w:rsidRDefault="00031ECB" w:rsidP="00031ECB">
            <w:pPr>
              <w:jc w:val="center"/>
            </w:pPr>
            <w:r w:rsidRPr="00EB0DEA">
              <w:t>(</w:t>
            </w:r>
            <w:hyperlink r:id="rId2581" w:anchor="n509" w:history="1">
              <w:r>
                <w:rPr>
                  <w:rStyle w:val="Hyperlink"/>
                </w:rPr>
                <w:t>509</w:t>
              </w:r>
            </w:hyperlink>
            <w:r w:rsidRPr="00EB0DEA">
              <w:t>)</w:t>
            </w:r>
          </w:p>
        </w:tc>
        <w:tc>
          <w:tcPr>
            <w:tcW w:w="1134" w:type="dxa"/>
            <w:tcBorders>
              <w:top w:val="single" w:sz="4" w:space="0" w:color="auto"/>
              <w:left w:val="single" w:sz="4" w:space="0" w:color="auto"/>
              <w:bottom w:val="single" w:sz="4" w:space="0" w:color="auto"/>
              <w:right w:val="single" w:sz="4" w:space="0" w:color="auto"/>
            </w:tcBorders>
          </w:tcPr>
          <w:p w14:paraId="09AC6452" w14:textId="77777777" w:rsidR="00031ECB" w:rsidRPr="00031ECB" w:rsidRDefault="00031ECB" w:rsidP="00031ECB">
            <w:pPr>
              <w:jc w:val="center"/>
            </w:pPr>
            <w:r w:rsidRPr="00031ECB">
              <w:t>1.9.3.2</w:t>
            </w:r>
          </w:p>
        </w:tc>
        <w:tc>
          <w:tcPr>
            <w:tcW w:w="6096" w:type="dxa"/>
            <w:tcBorders>
              <w:top w:val="single" w:sz="4" w:space="0" w:color="auto"/>
              <w:left w:val="single" w:sz="4" w:space="0" w:color="auto"/>
              <w:bottom w:val="single" w:sz="4" w:space="0" w:color="auto"/>
              <w:right w:val="single" w:sz="4" w:space="0" w:color="auto"/>
            </w:tcBorders>
            <w:vAlign w:val="center"/>
          </w:tcPr>
          <w:p w14:paraId="35915670" w14:textId="77777777" w:rsidR="00031ECB" w:rsidRPr="00031ECB" w:rsidRDefault="00031ECB" w:rsidP="00031ECB">
            <w:pPr>
              <w:jc w:val="both"/>
            </w:pPr>
            <w:r w:rsidRPr="00031ECB">
              <w:t>Entre produtores</w:t>
            </w:r>
          </w:p>
        </w:tc>
        <w:tc>
          <w:tcPr>
            <w:tcW w:w="1117" w:type="dxa"/>
            <w:tcBorders>
              <w:top w:val="single" w:sz="4" w:space="0" w:color="auto"/>
              <w:left w:val="single" w:sz="4" w:space="0" w:color="auto"/>
              <w:bottom w:val="single" w:sz="4" w:space="0" w:color="auto"/>
              <w:right w:val="single" w:sz="4" w:space="0" w:color="auto"/>
            </w:tcBorders>
          </w:tcPr>
          <w:p w14:paraId="23ADC674" w14:textId="77777777" w:rsidR="00031ECB" w:rsidRPr="00031ECB" w:rsidRDefault="00031ECB" w:rsidP="00031ECB">
            <w:pPr>
              <w:jc w:val="center"/>
            </w:pPr>
            <w:r w:rsidRPr="00031ECB">
              <w:t>3,24</w:t>
            </w:r>
          </w:p>
        </w:tc>
        <w:tc>
          <w:tcPr>
            <w:tcW w:w="584" w:type="dxa"/>
            <w:tcBorders>
              <w:top w:val="single" w:sz="4" w:space="0" w:color="auto"/>
              <w:left w:val="single" w:sz="4" w:space="0" w:color="auto"/>
              <w:bottom w:val="single" w:sz="4" w:space="0" w:color="auto"/>
              <w:right w:val="single" w:sz="4" w:space="0" w:color="auto"/>
            </w:tcBorders>
          </w:tcPr>
          <w:p w14:paraId="5CA319B8" w14:textId="77777777" w:rsidR="00031ECB" w:rsidRDefault="00031ECB" w:rsidP="00031ECB"/>
        </w:tc>
        <w:tc>
          <w:tcPr>
            <w:tcW w:w="833" w:type="dxa"/>
            <w:tcBorders>
              <w:top w:val="single" w:sz="4" w:space="0" w:color="auto"/>
              <w:left w:val="single" w:sz="4" w:space="0" w:color="auto"/>
              <w:bottom w:val="single" w:sz="4" w:space="0" w:color="auto"/>
              <w:right w:val="single" w:sz="4" w:space="0" w:color="auto"/>
            </w:tcBorders>
          </w:tcPr>
          <w:p w14:paraId="781E8FEB" w14:textId="77777777" w:rsidR="00031ECB" w:rsidRDefault="00031ECB" w:rsidP="00031ECB"/>
        </w:tc>
      </w:tr>
      <w:tr w:rsidR="00664C16" w14:paraId="126F8913" w14:textId="77777777" w:rsidTr="00031ECB">
        <w:trPr>
          <w:cantSplit/>
          <w:jc w:val="center"/>
        </w:trPr>
        <w:tc>
          <w:tcPr>
            <w:tcW w:w="693" w:type="dxa"/>
            <w:tcBorders>
              <w:top w:val="nil"/>
              <w:left w:val="nil"/>
              <w:bottom w:val="nil"/>
              <w:right w:val="nil"/>
            </w:tcBorders>
          </w:tcPr>
          <w:p w14:paraId="305A2981" w14:textId="77777777" w:rsidR="00664C16" w:rsidRPr="006D03B4" w:rsidRDefault="00664C16" w:rsidP="00664C16">
            <w:pPr>
              <w:jc w:val="center"/>
              <w:rPr>
                <w:u w:val="single"/>
              </w:rPr>
            </w:pPr>
            <w:r w:rsidRPr="00775347">
              <w:t>(</w:t>
            </w:r>
            <w:hyperlink r:id="rId2582" w:anchor="n529" w:history="1">
              <w:r>
                <w:rPr>
                  <w:rStyle w:val="Hyperlink"/>
                </w:rPr>
                <w:t>529</w:t>
              </w:r>
            </w:hyperlink>
            <w:r w:rsidRPr="00775347">
              <w:t>)</w:t>
            </w:r>
          </w:p>
        </w:tc>
        <w:tc>
          <w:tcPr>
            <w:tcW w:w="1134" w:type="dxa"/>
            <w:tcBorders>
              <w:top w:val="single" w:sz="4" w:space="0" w:color="auto"/>
              <w:left w:val="single" w:sz="4" w:space="0" w:color="auto"/>
              <w:bottom w:val="single" w:sz="4" w:space="0" w:color="auto"/>
              <w:right w:val="single" w:sz="4" w:space="0" w:color="auto"/>
            </w:tcBorders>
          </w:tcPr>
          <w:p w14:paraId="0DF7028C" w14:textId="77777777" w:rsidR="00664C16" w:rsidRPr="002726B6" w:rsidRDefault="00664C16" w:rsidP="00664C16">
            <w:pPr>
              <w:jc w:val="center"/>
            </w:pPr>
            <w:r w:rsidRPr="002726B6">
              <w:t>1.9.3.3</w:t>
            </w:r>
          </w:p>
        </w:tc>
        <w:tc>
          <w:tcPr>
            <w:tcW w:w="6096" w:type="dxa"/>
            <w:tcBorders>
              <w:top w:val="single" w:sz="4" w:space="0" w:color="auto"/>
              <w:left w:val="single" w:sz="4" w:space="0" w:color="auto"/>
              <w:bottom w:val="single" w:sz="4" w:space="0" w:color="auto"/>
              <w:right w:val="single" w:sz="4" w:space="0" w:color="auto"/>
            </w:tcBorders>
            <w:vAlign w:val="center"/>
          </w:tcPr>
          <w:p w14:paraId="58296FAD" w14:textId="77777777" w:rsidR="00664C16" w:rsidRPr="002726B6" w:rsidRDefault="00664C16" w:rsidP="00664C16">
            <w:pPr>
              <w:jc w:val="both"/>
            </w:pPr>
            <w:r w:rsidRPr="00681902">
              <w:t>Entre: produtores e indústria integrados; estabelecimentos matriz e filial;</w:t>
            </w:r>
            <w:r>
              <w:t xml:space="preserve"> </w:t>
            </w:r>
            <w:r w:rsidRPr="00681902">
              <w:t>filiais; integrantes do mesmo grupo econômico; ou cooperados e cooperativa</w:t>
            </w:r>
          </w:p>
        </w:tc>
        <w:tc>
          <w:tcPr>
            <w:tcW w:w="1117" w:type="dxa"/>
            <w:tcBorders>
              <w:top w:val="single" w:sz="4" w:space="0" w:color="auto"/>
              <w:left w:val="single" w:sz="4" w:space="0" w:color="auto"/>
              <w:bottom w:val="single" w:sz="4" w:space="0" w:color="auto"/>
              <w:right w:val="single" w:sz="4" w:space="0" w:color="auto"/>
            </w:tcBorders>
          </w:tcPr>
          <w:p w14:paraId="48AE303D" w14:textId="77777777" w:rsidR="00664C16" w:rsidRPr="002726B6" w:rsidRDefault="00664C16" w:rsidP="00664C16">
            <w:pPr>
              <w:jc w:val="center"/>
            </w:pPr>
            <w:r w:rsidRPr="002726B6">
              <w:t>3,24</w:t>
            </w:r>
          </w:p>
        </w:tc>
        <w:tc>
          <w:tcPr>
            <w:tcW w:w="584" w:type="dxa"/>
            <w:tcBorders>
              <w:top w:val="single" w:sz="4" w:space="0" w:color="auto"/>
              <w:left w:val="single" w:sz="4" w:space="0" w:color="auto"/>
              <w:bottom w:val="single" w:sz="4" w:space="0" w:color="auto"/>
              <w:right w:val="single" w:sz="4" w:space="0" w:color="auto"/>
            </w:tcBorders>
          </w:tcPr>
          <w:p w14:paraId="5D7D7FAE" w14:textId="77777777" w:rsidR="00664C16" w:rsidRDefault="00664C16" w:rsidP="00664C16"/>
        </w:tc>
        <w:tc>
          <w:tcPr>
            <w:tcW w:w="833" w:type="dxa"/>
            <w:tcBorders>
              <w:top w:val="single" w:sz="4" w:space="0" w:color="auto"/>
              <w:left w:val="single" w:sz="4" w:space="0" w:color="auto"/>
              <w:bottom w:val="single" w:sz="4" w:space="0" w:color="auto"/>
              <w:right w:val="single" w:sz="4" w:space="0" w:color="auto"/>
            </w:tcBorders>
          </w:tcPr>
          <w:p w14:paraId="32982927" w14:textId="77777777" w:rsidR="00664C16" w:rsidRDefault="00664C16" w:rsidP="00664C16"/>
        </w:tc>
      </w:tr>
      <w:tr w:rsidR="00031ECB" w14:paraId="164D8AF3" w14:textId="77777777" w:rsidTr="00031ECB">
        <w:trPr>
          <w:cantSplit/>
          <w:jc w:val="center"/>
        </w:trPr>
        <w:tc>
          <w:tcPr>
            <w:tcW w:w="693" w:type="dxa"/>
            <w:tcBorders>
              <w:top w:val="nil"/>
              <w:left w:val="nil"/>
              <w:bottom w:val="nil"/>
              <w:right w:val="nil"/>
            </w:tcBorders>
          </w:tcPr>
          <w:p w14:paraId="5BEA5174" w14:textId="77777777" w:rsidR="00031ECB" w:rsidRPr="00EB0DEA" w:rsidRDefault="00031ECB" w:rsidP="00031ECB">
            <w:pPr>
              <w:jc w:val="center"/>
            </w:pPr>
            <w:r w:rsidRPr="00EB0DEA">
              <w:t>(</w:t>
            </w:r>
            <w:hyperlink r:id="rId2583" w:anchor="n509" w:history="1">
              <w:r>
                <w:rPr>
                  <w:rStyle w:val="Hyperlink"/>
                </w:rPr>
                <w:t>509</w:t>
              </w:r>
            </w:hyperlink>
            <w:r w:rsidRPr="00EB0DEA">
              <w:t>)</w:t>
            </w:r>
          </w:p>
        </w:tc>
        <w:tc>
          <w:tcPr>
            <w:tcW w:w="1134" w:type="dxa"/>
            <w:tcBorders>
              <w:top w:val="single" w:sz="4" w:space="0" w:color="auto"/>
              <w:left w:val="single" w:sz="4" w:space="0" w:color="auto"/>
              <w:bottom w:val="single" w:sz="4" w:space="0" w:color="auto"/>
              <w:right w:val="single" w:sz="4" w:space="0" w:color="auto"/>
            </w:tcBorders>
          </w:tcPr>
          <w:p w14:paraId="4743A7C8" w14:textId="77777777" w:rsidR="00031ECB" w:rsidRPr="00031ECB" w:rsidRDefault="00031ECB" w:rsidP="00031ECB">
            <w:pPr>
              <w:jc w:val="center"/>
            </w:pPr>
            <w:r w:rsidRPr="00031ECB">
              <w:t>1.10</w:t>
            </w:r>
          </w:p>
        </w:tc>
        <w:tc>
          <w:tcPr>
            <w:tcW w:w="6096" w:type="dxa"/>
            <w:tcBorders>
              <w:top w:val="single" w:sz="4" w:space="0" w:color="auto"/>
              <w:left w:val="single" w:sz="4" w:space="0" w:color="auto"/>
              <w:bottom w:val="single" w:sz="4" w:space="0" w:color="auto"/>
              <w:right w:val="single" w:sz="4" w:space="0" w:color="auto"/>
            </w:tcBorders>
            <w:vAlign w:val="center"/>
          </w:tcPr>
          <w:p w14:paraId="098878EE" w14:textId="77777777" w:rsidR="00031ECB" w:rsidRPr="00031ECB" w:rsidRDefault="00031ECB" w:rsidP="00031ECB">
            <w:pPr>
              <w:jc w:val="both"/>
            </w:pPr>
            <w:r w:rsidRPr="00031ECB">
              <w:t>Registro de leilão de animais, por evento</w:t>
            </w:r>
          </w:p>
        </w:tc>
        <w:tc>
          <w:tcPr>
            <w:tcW w:w="1117" w:type="dxa"/>
            <w:tcBorders>
              <w:top w:val="single" w:sz="4" w:space="0" w:color="auto"/>
              <w:left w:val="single" w:sz="4" w:space="0" w:color="auto"/>
              <w:bottom w:val="single" w:sz="4" w:space="0" w:color="auto"/>
              <w:right w:val="single" w:sz="4" w:space="0" w:color="auto"/>
            </w:tcBorders>
          </w:tcPr>
          <w:p w14:paraId="5393EAB2" w14:textId="77777777" w:rsidR="00031ECB" w:rsidRPr="00031ECB" w:rsidRDefault="00031ECB" w:rsidP="00031ECB">
            <w:pPr>
              <w:jc w:val="center"/>
            </w:pPr>
            <w:r w:rsidRPr="00031ECB">
              <w:t>92,26</w:t>
            </w:r>
          </w:p>
        </w:tc>
        <w:tc>
          <w:tcPr>
            <w:tcW w:w="584" w:type="dxa"/>
            <w:tcBorders>
              <w:top w:val="single" w:sz="4" w:space="0" w:color="auto"/>
              <w:left w:val="single" w:sz="4" w:space="0" w:color="auto"/>
              <w:bottom w:val="single" w:sz="4" w:space="0" w:color="auto"/>
              <w:right w:val="single" w:sz="4" w:space="0" w:color="auto"/>
            </w:tcBorders>
          </w:tcPr>
          <w:p w14:paraId="6C9F9D41" w14:textId="77777777" w:rsidR="00031ECB" w:rsidRDefault="00031ECB" w:rsidP="00031ECB"/>
        </w:tc>
        <w:tc>
          <w:tcPr>
            <w:tcW w:w="833" w:type="dxa"/>
            <w:tcBorders>
              <w:top w:val="single" w:sz="4" w:space="0" w:color="auto"/>
              <w:left w:val="single" w:sz="4" w:space="0" w:color="auto"/>
              <w:bottom w:val="single" w:sz="4" w:space="0" w:color="auto"/>
              <w:right w:val="single" w:sz="4" w:space="0" w:color="auto"/>
            </w:tcBorders>
          </w:tcPr>
          <w:p w14:paraId="4260CAB6" w14:textId="77777777" w:rsidR="00031ECB" w:rsidRDefault="00031ECB" w:rsidP="00031ECB"/>
        </w:tc>
      </w:tr>
      <w:tr w:rsidR="00031ECB" w14:paraId="44E19D54" w14:textId="77777777" w:rsidTr="00827526">
        <w:tblPrEx>
          <w:tblBorders>
            <w:top w:val="single" w:sz="12" w:space="0" w:color="auto"/>
            <w:left w:val="single" w:sz="12" w:space="0" w:color="auto"/>
            <w:bottom w:val="single" w:sz="12" w:space="0" w:color="auto"/>
            <w:right w:val="single" w:sz="12" w:space="0" w:color="auto"/>
          </w:tblBorders>
        </w:tblPrEx>
        <w:trPr>
          <w:cantSplit/>
          <w:jc w:val="center"/>
        </w:trPr>
        <w:tc>
          <w:tcPr>
            <w:tcW w:w="693" w:type="dxa"/>
            <w:tcBorders>
              <w:top w:val="nil"/>
              <w:left w:val="nil"/>
              <w:bottom w:val="nil"/>
              <w:right w:val="nil"/>
            </w:tcBorders>
            <w:vAlign w:val="center"/>
          </w:tcPr>
          <w:p w14:paraId="37D85628" w14:textId="77777777" w:rsidR="00031ECB" w:rsidRPr="00EB0DEA" w:rsidRDefault="00031ECB" w:rsidP="00031ECB">
            <w:pPr>
              <w:jc w:val="center"/>
            </w:pPr>
            <w:r w:rsidRPr="00EB0DEA">
              <w:t>(</w:t>
            </w:r>
            <w:hyperlink r:id="rId2584" w:anchor="n94" w:history="1">
              <w:r w:rsidRPr="00EB0DEA">
                <w:rPr>
                  <w:rStyle w:val="Hyperlink"/>
                </w:rPr>
                <w:t>94</w:t>
              </w:r>
            </w:hyperlink>
            <w:r w:rsidRPr="00EB0DEA">
              <w:t>)</w:t>
            </w:r>
          </w:p>
        </w:tc>
        <w:tc>
          <w:tcPr>
            <w:tcW w:w="1134" w:type="dxa"/>
            <w:tcBorders>
              <w:top w:val="single" w:sz="4" w:space="0" w:color="auto"/>
              <w:left w:val="single" w:sz="4" w:space="0" w:color="auto"/>
              <w:bottom w:val="single" w:sz="4" w:space="0" w:color="auto"/>
              <w:right w:val="single" w:sz="4" w:space="0" w:color="auto"/>
            </w:tcBorders>
            <w:vAlign w:val="center"/>
          </w:tcPr>
          <w:p w14:paraId="016E1A1F" w14:textId="77777777" w:rsidR="00031ECB" w:rsidRDefault="00031ECB" w:rsidP="00031ECB">
            <w:pPr>
              <w:jc w:val="center"/>
              <w:rPr>
                <w:b/>
              </w:rPr>
            </w:pPr>
            <w:r>
              <w:rPr>
                <w:b/>
              </w:rPr>
              <w:br w:type="page"/>
            </w:r>
            <w:bookmarkStart w:id="2285" w:name="tab_a_it2"/>
            <w:r>
              <w:rPr>
                <w:b/>
              </w:rPr>
              <w:t>2</w:t>
            </w:r>
            <w:bookmarkEnd w:id="2285"/>
          </w:p>
        </w:tc>
        <w:tc>
          <w:tcPr>
            <w:tcW w:w="6096" w:type="dxa"/>
            <w:tcBorders>
              <w:top w:val="single" w:sz="4" w:space="0" w:color="auto"/>
              <w:left w:val="single" w:sz="4" w:space="0" w:color="auto"/>
              <w:bottom w:val="single" w:sz="4" w:space="0" w:color="auto"/>
              <w:right w:val="single" w:sz="4" w:space="0" w:color="auto"/>
            </w:tcBorders>
          </w:tcPr>
          <w:p w14:paraId="77ECC5B7" w14:textId="77777777" w:rsidR="00031ECB" w:rsidRDefault="00031ECB" w:rsidP="00031ECB">
            <w:pPr>
              <w:jc w:val="center"/>
              <w:rPr>
                <w:b/>
              </w:rPr>
            </w:pPr>
            <w:r>
              <w:rPr>
                <w:b/>
              </w:rPr>
              <w:t>ATOS DE AUTORIDADE ADMINISTRATIVA DA SECRETARIA DE ESTADO DA FAZENDA</w:t>
            </w:r>
          </w:p>
        </w:tc>
        <w:tc>
          <w:tcPr>
            <w:tcW w:w="1117" w:type="dxa"/>
            <w:tcBorders>
              <w:top w:val="single" w:sz="4" w:space="0" w:color="auto"/>
              <w:left w:val="single" w:sz="4" w:space="0" w:color="auto"/>
              <w:bottom w:val="single" w:sz="4" w:space="0" w:color="auto"/>
              <w:right w:val="single" w:sz="4" w:space="0" w:color="auto"/>
            </w:tcBorders>
          </w:tcPr>
          <w:p w14:paraId="5169EEFF" w14:textId="77777777" w:rsidR="00031ECB" w:rsidRDefault="00031ECB" w:rsidP="00031ECB">
            <w:pPr>
              <w:jc w:val="center"/>
            </w:pPr>
          </w:p>
        </w:tc>
        <w:tc>
          <w:tcPr>
            <w:tcW w:w="584" w:type="dxa"/>
            <w:tcBorders>
              <w:top w:val="single" w:sz="4" w:space="0" w:color="auto"/>
              <w:left w:val="single" w:sz="4" w:space="0" w:color="auto"/>
              <w:bottom w:val="single" w:sz="4" w:space="0" w:color="auto"/>
              <w:right w:val="single" w:sz="4" w:space="0" w:color="auto"/>
            </w:tcBorders>
          </w:tcPr>
          <w:p w14:paraId="68029935" w14:textId="77777777" w:rsidR="00031ECB" w:rsidRDefault="00031ECB" w:rsidP="00031ECB">
            <w:pPr>
              <w:jc w:val="center"/>
            </w:pPr>
          </w:p>
        </w:tc>
        <w:tc>
          <w:tcPr>
            <w:tcW w:w="833" w:type="dxa"/>
            <w:tcBorders>
              <w:top w:val="single" w:sz="4" w:space="0" w:color="auto"/>
              <w:left w:val="single" w:sz="4" w:space="0" w:color="auto"/>
              <w:bottom w:val="single" w:sz="4" w:space="0" w:color="auto"/>
              <w:right w:val="single" w:sz="4" w:space="0" w:color="auto"/>
            </w:tcBorders>
          </w:tcPr>
          <w:p w14:paraId="46BC67A9" w14:textId="77777777" w:rsidR="00031ECB" w:rsidRDefault="00031ECB" w:rsidP="00031ECB">
            <w:pPr>
              <w:jc w:val="center"/>
            </w:pPr>
          </w:p>
        </w:tc>
      </w:tr>
      <w:tr w:rsidR="00031ECB" w14:paraId="48961D19" w14:textId="77777777" w:rsidTr="00827526">
        <w:tblPrEx>
          <w:tblBorders>
            <w:top w:val="single" w:sz="12" w:space="0" w:color="auto"/>
            <w:left w:val="single" w:sz="12" w:space="0" w:color="auto"/>
            <w:bottom w:val="single" w:sz="12" w:space="0" w:color="auto"/>
            <w:right w:val="single" w:sz="12" w:space="0" w:color="auto"/>
          </w:tblBorders>
        </w:tblPrEx>
        <w:trPr>
          <w:cantSplit/>
          <w:jc w:val="center"/>
        </w:trPr>
        <w:tc>
          <w:tcPr>
            <w:tcW w:w="693" w:type="dxa"/>
            <w:tcBorders>
              <w:top w:val="nil"/>
              <w:left w:val="nil"/>
              <w:bottom w:val="nil"/>
            </w:tcBorders>
          </w:tcPr>
          <w:p w14:paraId="1E5D7EAD" w14:textId="77777777" w:rsidR="00031ECB" w:rsidRPr="00EB0DEA" w:rsidRDefault="00031ECB" w:rsidP="00031ECB">
            <w:pPr>
              <w:jc w:val="center"/>
            </w:pPr>
            <w:r>
              <w:t>(</w:t>
            </w:r>
            <w:hyperlink r:id="rId2585" w:anchor="n397" w:history="1">
              <w:r w:rsidRPr="00DD32F5">
                <w:rPr>
                  <w:rStyle w:val="Hyperlink"/>
                </w:rPr>
                <w:t>397</w:t>
              </w:r>
            </w:hyperlink>
            <w:r>
              <w:t>)</w:t>
            </w:r>
          </w:p>
        </w:tc>
        <w:tc>
          <w:tcPr>
            <w:tcW w:w="1134" w:type="dxa"/>
            <w:tcBorders>
              <w:top w:val="single" w:sz="4" w:space="0" w:color="auto"/>
              <w:left w:val="nil"/>
              <w:bottom w:val="single" w:sz="4" w:space="0" w:color="auto"/>
              <w:right w:val="single" w:sz="4" w:space="0" w:color="auto"/>
            </w:tcBorders>
            <w:vAlign w:val="center"/>
          </w:tcPr>
          <w:p w14:paraId="03D1808D" w14:textId="77777777" w:rsidR="00031ECB" w:rsidRPr="0012731C" w:rsidRDefault="00031ECB" w:rsidP="00031ECB">
            <w:pPr>
              <w:pStyle w:val="standard"/>
              <w:spacing w:before="0" w:beforeAutospacing="0" w:after="0" w:afterAutospacing="0"/>
              <w:jc w:val="center"/>
              <w:rPr>
                <w:sz w:val="20"/>
                <w:szCs w:val="20"/>
              </w:rPr>
            </w:pPr>
            <w:r w:rsidRPr="0012731C">
              <w:rPr>
                <w:sz w:val="20"/>
                <w:szCs w:val="20"/>
              </w:rPr>
              <w:t>2.1</w:t>
            </w:r>
          </w:p>
        </w:tc>
        <w:tc>
          <w:tcPr>
            <w:tcW w:w="6096" w:type="dxa"/>
            <w:tcBorders>
              <w:top w:val="single" w:sz="4" w:space="0" w:color="auto"/>
              <w:left w:val="single" w:sz="4" w:space="0" w:color="auto"/>
              <w:bottom w:val="single" w:sz="4" w:space="0" w:color="auto"/>
              <w:right w:val="single" w:sz="4" w:space="0" w:color="auto"/>
            </w:tcBorders>
            <w:vAlign w:val="center"/>
          </w:tcPr>
          <w:p w14:paraId="173D6290" w14:textId="77777777" w:rsidR="00031ECB" w:rsidRPr="0012731C" w:rsidRDefault="00031ECB" w:rsidP="00031ECB">
            <w:pPr>
              <w:pStyle w:val="standard"/>
              <w:spacing w:before="0" w:beforeAutospacing="0" w:after="0" w:afterAutospacing="0"/>
              <w:jc w:val="both"/>
              <w:rPr>
                <w:sz w:val="20"/>
                <w:szCs w:val="20"/>
              </w:rPr>
            </w:pPr>
            <w:r w:rsidRPr="0012731C">
              <w:rPr>
                <w:sz w:val="20"/>
                <w:szCs w:val="20"/>
              </w:rPr>
              <w:t>Análise em pedido inicial, em pedido de alteração ou em pedido de prorrogação de regime especial</w:t>
            </w:r>
          </w:p>
        </w:tc>
        <w:tc>
          <w:tcPr>
            <w:tcW w:w="1117" w:type="dxa"/>
            <w:tcBorders>
              <w:top w:val="single" w:sz="4" w:space="0" w:color="auto"/>
              <w:left w:val="single" w:sz="4" w:space="0" w:color="auto"/>
              <w:bottom w:val="single" w:sz="4" w:space="0" w:color="auto"/>
              <w:right w:val="single" w:sz="4" w:space="0" w:color="auto"/>
            </w:tcBorders>
            <w:vAlign w:val="center"/>
          </w:tcPr>
          <w:p w14:paraId="28FAF0C7" w14:textId="77777777" w:rsidR="00031ECB" w:rsidRPr="0012731C" w:rsidRDefault="00031ECB" w:rsidP="00031ECB">
            <w:pPr>
              <w:pStyle w:val="standard"/>
              <w:spacing w:before="0" w:beforeAutospacing="0" w:after="0" w:afterAutospacing="0"/>
              <w:jc w:val="center"/>
              <w:rPr>
                <w:sz w:val="20"/>
                <w:szCs w:val="20"/>
              </w:rPr>
            </w:pPr>
            <w:r w:rsidRPr="0012731C">
              <w:rPr>
                <w:sz w:val="20"/>
                <w:szCs w:val="20"/>
              </w:rPr>
              <w:t>607,00</w:t>
            </w:r>
          </w:p>
        </w:tc>
        <w:tc>
          <w:tcPr>
            <w:tcW w:w="584" w:type="dxa"/>
            <w:tcBorders>
              <w:top w:val="single" w:sz="4" w:space="0" w:color="auto"/>
              <w:left w:val="single" w:sz="4" w:space="0" w:color="auto"/>
              <w:bottom w:val="single" w:sz="4" w:space="0" w:color="auto"/>
              <w:right w:val="single" w:sz="4" w:space="0" w:color="auto"/>
            </w:tcBorders>
          </w:tcPr>
          <w:p w14:paraId="3DF3BA31" w14:textId="77777777" w:rsidR="00031ECB" w:rsidRDefault="00031ECB" w:rsidP="00031ECB">
            <w:pPr>
              <w:jc w:val="center"/>
            </w:pPr>
          </w:p>
        </w:tc>
        <w:tc>
          <w:tcPr>
            <w:tcW w:w="833" w:type="dxa"/>
            <w:tcBorders>
              <w:top w:val="single" w:sz="4" w:space="0" w:color="auto"/>
              <w:left w:val="single" w:sz="4" w:space="0" w:color="auto"/>
              <w:bottom w:val="single" w:sz="4" w:space="0" w:color="auto"/>
              <w:right w:val="single" w:sz="4" w:space="0" w:color="auto"/>
            </w:tcBorders>
          </w:tcPr>
          <w:p w14:paraId="4A3AB09C" w14:textId="77777777" w:rsidR="00031ECB" w:rsidRDefault="00031ECB" w:rsidP="00031ECB">
            <w:pPr>
              <w:jc w:val="center"/>
            </w:pPr>
          </w:p>
        </w:tc>
      </w:tr>
      <w:tr w:rsidR="00031ECB" w14:paraId="65EA2DEA" w14:textId="77777777" w:rsidTr="00827526">
        <w:tblPrEx>
          <w:tblBorders>
            <w:top w:val="single" w:sz="12" w:space="0" w:color="auto"/>
            <w:left w:val="single" w:sz="12" w:space="0" w:color="auto"/>
            <w:bottom w:val="single" w:sz="12" w:space="0" w:color="auto"/>
            <w:right w:val="single" w:sz="12" w:space="0" w:color="auto"/>
          </w:tblBorders>
        </w:tblPrEx>
        <w:trPr>
          <w:cantSplit/>
          <w:jc w:val="center"/>
        </w:trPr>
        <w:tc>
          <w:tcPr>
            <w:tcW w:w="693" w:type="dxa"/>
            <w:tcBorders>
              <w:top w:val="nil"/>
              <w:left w:val="nil"/>
              <w:bottom w:val="nil"/>
            </w:tcBorders>
          </w:tcPr>
          <w:p w14:paraId="41E72C69" w14:textId="77777777" w:rsidR="00031ECB" w:rsidRPr="00EB0DEA" w:rsidRDefault="00031ECB" w:rsidP="00031ECB">
            <w:pPr>
              <w:jc w:val="center"/>
            </w:pPr>
            <w:r w:rsidRPr="00EB0DEA">
              <w:t>(</w:t>
            </w:r>
            <w:hyperlink r:id="rId2586" w:anchor="n94" w:history="1">
              <w:r w:rsidRPr="00EB0DEA">
                <w:rPr>
                  <w:rStyle w:val="Hyperlink"/>
                </w:rPr>
                <w:t>94</w:t>
              </w:r>
            </w:hyperlink>
            <w:r w:rsidRPr="00EB0DEA">
              <w:t>)</w:t>
            </w:r>
          </w:p>
        </w:tc>
        <w:tc>
          <w:tcPr>
            <w:tcW w:w="1134" w:type="dxa"/>
            <w:tcBorders>
              <w:top w:val="single" w:sz="4" w:space="0" w:color="auto"/>
              <w:left w:val="nil"/>
              <w:bottom w:val="nil"/>
            </w:tcBorders>
            <w:vAlign w:val="center"/>
          </w:tcPr>
          <w:p w14:paraId="5C9F9A4D" w14:textId="77777777" w:rsidR="00031ECB" w:rsidRDefault="00031ECB" w:rsidP="00031ECB">
            <w:pPr>
              <w:jc w:val="center"/>
            </w:pPr>
            <w:r>
              <w:t>2.2</w:t>
            </w:r>
          </w:p>
        </w:tc>
        <w:tc>
          <w:tcPr>
            <w:tcW w:w="6096" w:type="dxa"/>
            <w:tcBorders>
              <w:top w:val="single" w:sz="4" w:space="0" w:color="auto"/>
              <w:bottom w:val="nil"/>
            </w:tcBorders>
          </w:tcPr>
          <w:p w14:paraId="71EF53DC" w14:textId="77777777" w:rsidR="00031ECB" w:rsidRDefault="00031ECB" w:rsidP="00031ECB">
            <w:pPr>
              <w:jc w:val="both"/>
            </w:pPr>
            <w:r>
              <w:t>análise em consulta formulada nos termos da legislação tributária administrativa do Estado</w:t>
            </w:r>
          </w:p>
        </w:tc>
        <w:tc>
          <w:tcPr>
            <w:tcW w:w="1117" w:type="dxa"/>
            <w:tcBorders>
              <w:top w:val="single" w:sz="4" w:space="0" w:color="auto"/>
              <w:bottom w:val="nil"/>
            </w:tcBorders>
          </w:tcPr>
          <w:p w14:paraId="0571219A" w14:textId="77777777" w:rsidR="00031ECB" w:rsidRDefault="00031ECB" w:rsidP="00031ECB">
            <w:pPr>
              <w:jc w:val="center"/>
            </w:pPr>
            <w:r>
              <w:t>226,00</w:t>
            </w:r>
          </w:p>
        </w:tc>
        <w:tc>
          <w:tcPr>
            <w:tcW w:w="584" w:type="dxa"/>
            <w:tcBorders>
              <w:top w:val="single" w:sz="4" w:space="0" w:color="auto"/>
              <w:bottom w:val="nil"/>
            </w:tcBorders>
          </w:tcPr>
          <w:p w14:paraId="6022BC07" w14:textId="77777777" w:rsidR="00031ECB" w:rsidRDefault="00031ECB" w:rsidP="00031ECB">
            <w:pPr>
              <w:jc w:val="center"/>
            </w:pPr>
          </w:p>
        </w:tc>
        <w:tc>
          <w:tcPr>
            <w:tcW w:w="833" w:type="dxa"/>
            <w:tcBorders>
              <w:top w:val="single" w:sz="4" w:space="0" w:color="auto"/>
              <w:bottom w:val="nil"/>
              <w:right w:val="single" w:sz="4" w:space="0" w:color="auto"/>
            </w:tcBorders>
          </w:tcPr>
          <w:p w14:paraId="2F944364" w14:textId="77777777" w:rsidR="00031ECB" w:rsidRDefault="00031ECB" w:rsidP="00031ECB">
            <w:pPr>
              <w:jc w:val="center"/>
            </w:pPr>
          </w:p>
        </w:tc>
      </w:tr>
      <w:tr w:rsidR="00031ECB" w14:paraId="6132E82A" w14:textId="77777777" w:rsidTr="00827526">
        <w:tblPrEx>
          <w:tblBorders>
            <w:top w:val="single" w:sz="12" w:space="0" w:color="auto"/>
            <w:left w:val="single" w:sz="12" w:space="0" w:color="auto"/>
            <w:bottom w:val="single" w:sz="12" w:space="0" w:color="auto"/>
            <w:right w:val="single" w:sz="12" w:space="0" w:color="auto"/>
          </w:tblBorders>
        </w:tblPrEx>
        <w:trPr>
          <w:cantSplit/>
          <w:jc w:val="center"/>
        </w:trPr>
        <w:tc>
          <w:tcPr>
            <w:tcW w:w="693" w:type="dxa"/>
            <w:tcBorders>
              <w:top w:val="nil"/>
              <w:left w:val="nil"/>
              <w:bottom w:val="nil"/>
            </w:tcBorders>
          </w:tcPr>
          <w:p w14:paraId="63F05AFF" w14:textId="77777777" w:rsidR="00031ECB" w:rsidRPr="00EB0DEA" w:rsidRDefault="00031ECB" w:rsidP="00031ECB">
            <w:pPr>
              <w:jc w:val="center"/>
            </w:pPr>
            <w:r w:rsidRPr="00EB0DEA">
              <w:t>(</w:t>
            </w:r>
            <w:hyperlink r:id="rId2587" w:anchor="n193" w:history="1">
              <w:r w:rsidRPr="00EB0DEA">
                <w:rPr>
                  <w:rStyle w:val="Hyperlink"/>
                </w:rPr>
                <w:t>193</w:t>
              </w:r>
            </w:hyperlink>
            <w:r w:rsidRPr="00EB0DEA">
              <w:t>)</w:t>
            </w:r>
          </w:p>
        </w:tc>
        <w:tc>
          <w:tcPr>
            <w:tcW w:w="1134" w:type="dxa"/>
            <w:tcBorders>
              <w:top w:val="single" w:sz="6" w:space="0" w:color="auto"/>
              <w:left w:val="nil"/>
              <w:bottom w:val="single" w:sz="4" w:space="0" w:color="auto"/>
            </w:tcBorders>
            <w:vAlign w:val="center"/>
          </w:tcPr>
          <w:p w14:paraId="16DFE58C" w14:textId="77777777" w:rsidR="00031ECB" w:rsidRDefault="00031ECB" w:rsidP="00031ECB">
            <w:pPr>
              <w:jc w:val="center"/>
            </w:pPr>
            <w:r>
              <w:t>2.3</w:t>
            </w:r>
          </w:p>
        </w:tc>
        <w:tc>
          <w:tcPr>
            <w:tcW w:w="6096" w:type="dxa"/>
            <w:tcBorders>
              <w:top w:val="single" w:sz="6" w:space="0" w:color="auto"/>
              <w:bottom w:val="single" w:sz="4" w:space="0" w:color="auto"/>
            </w:tcBorders>
          </w:tcPr>
          <w:p w14:paraId="2675D778" w14:textId="77777777" w:rsidR="00031ECB" w:rsidRDefault="00031ECB" w:rsidP="00031ECB">
            <w:pPr>
              <w:jc w:val="both"/>
            </w:pPr>
            <w:r>
              <w:t>análise em pedido de reconhecimento de isenção do ICMS</w:t>
            </w:r>
          </w:p>
        </w:tc>
        <w:tc>
          <w:tcPr>
            <w:tcW w:w="1117" w:type="dxa"/>
            <w:tcBorders>
              <w:top w:val="single" w:sz="6" w:space="0" w:color="auto"/>
              <w:bottom w:val="single" w:sz="4" w:space="0" w:color="auto"/>
            </w:tcBorders>
          </w:tcPr>
          <w:p w14:paraId="11D7E57F" w14:textId="77777777" w:rsidR="00031ECB" w:rsidRDefault="00031ECB" w:rsidP="00031ECB">
            <w:pPr>
              <w:jc w:val="center"/>
            </w:pPr>
            <w:r>
              <w:t>113,00</w:t>
            </w:r>
          </w:p>
        </w:tc>
        <w:tc>
          <w:tcPr>
            <w:tcW w:w="584" w:type="dxa"/>
            <w:tcBorders>
              <w:top w:val="single" w:sz="6" w:space="0" w:color="auto"/>
              <w:bottom w:val="single" w:sz="4" w:space="0" w:color="auto"/>
            </w:tcBorders>
          </w:tcPr>
          <w:p w14:paraId="228BF6E1" w14:textId="77777777" w:rsidR="00031ECB" w:rsidRDefault="00031ECB" w:rsidP="00031ECB">
            <w:pPr>
              <w:jc w:val="center"/>
            </w:pPr>
          </w:p>
        </w:tc>
        <w:tc>
          <w:tcPr>
            <w:tcW w:w="833" w:type="dxa"/>
            <w:tcBorders>
              <w:top w:val="single" w:sz="6" w:space="0" w:color="auto"/>
              <w:bottom w:val="single" w:sz="4" w:space="0" w:color="auto"/>
              <w:right w:val="single" w:sz="4" w:space="0" w:color="auto"/>
            </w:tcBorders>
          </w:tcPr>
          <w:p w14:paraId="6E8AE2FD" w14:textId="77777777" w:rsidR="00031ECB" w:rsidRDefault="00031ECB" w:rsidP="00031ECB">
            <w:pPr>
              <w:jc w:val="center"/>
            </w:pPr>
          </w:p>
        </w:tc>
      </w:tr>
      <w:tr w:rsidR="00031ECB" w14:paraId="6A78B183" w14:textId="77777777" w:rsidTr="00827526">
        <w:tblPrEx>
          <w:tblBorders>
            <w:top w:val="single" w:sz="12" w:space="0" w:color="auto"/>
            <w:left w:val="single" w:sz="12" w:space="0" w:color="auto"/>
            <w:bottom w:val="single" w:sz="12" w:space="0" w:color="auto"/>
            <w:right w:val="single" w:sz="12" w:space="0" w:color="auto"/>
          </w:tblBorders>
        </w:tblPrEx>
        <w:trPr>
          <w:cantSplit/>
          <w:jc w:val="center"/>
        </w:trPr>
        <w:tc>
          <w:tcPr>
            <w:tcW w:w="693" w:type="dxa"/>
            <w:tcBorders>
              <w:top w:val="nil"/>
              <w:left w:val="nil"/>
              <w:bottom w:val="nil"/>
            </w:tcBorders>
          </w:tcPr>
          <w:p w14:paraId="79016E98" w14:textId="77777777" w:rsidR="00031ECB" w:rsidRPr="00EB0DEA" w:rsidRDefault="00031ECB" w:rsidP="00031ECB">
            <w:pPr>
              <w:jc w:val="center"/>
            </w:pPr>
            <w:r w:rsidRPr="00EB0DEA">
              <w:t>(</w:t>
            </w:r>
            <w:hyperlink r:id="rId2588" w:anchor="n94" w:history="1">
              <w:r w:rsidRPr="00EB0DEA">
                <w:rPr>
                  <w:rStyle w:val="Hyperlink"/>
                </w:rPr>
                <w:t>94</w:t>
              </w:r>
            </w:hyperlink>
            <w:r w:rsidRPr="00EB0DEA">
              <w:t>)</w:t>
            </w:r>
          </w:p>
        </w:tc>
        <w:tc>
          <w:tcPr>
            <w:tcW w:w="1134" w:type="dxa"/>
            <w:tcBorders>
              <w:top w:val="single" w:sz="4" w:space="0" w:color="auto"/>
              <w:left w:val="nil"/>
              <w:bottom w:val="nil"/>
            </w:tcBorders>
            <w:vAlign w:val="center"/>
          </w:tcPr>
          <w:p w14:paraId="46FCA72B" w14:textId="77777777" w:rsidR="00031ECB" w:rsidRDefault="00031ECB" w:rsidP="00031ECB">
            <w:pPr>
              <w:jc w:val="center"/>
            </w:pPr>
            <w:r>
              <w:t>2.4</w:t>
            </w:r>
          </w:p>
        </w:tc>
        <w:tc>
          <w:tcPr>
            <w:tcW w:w="6096" w:type="dxa"/>
            <w:tcBorders>
              <w:top w:val="single" w:sz="4" w:space="0" w:color="auto"/>
              <w:bottom w:val="nil"/>
            </w:tcBorders>
          </w:tcPr>
          <w:p w14:paraId="65A5F077" w14:textId="77777777" w:rsidR="00031ECB" w:rsidRDefault="00031ECB" w:rsidP="00031ECB">
            <w:pPr>
              <w:jc w:val="both"/>
            </w:pPr>
            <w:r>
              <w:t>emissão de nota fiscal avulsa</w:t>
            </w:r>
          </w:p>
        </w:tc>
        <w:tc>
          <w:tcPr>
            <w:tcW w:w="1117" w:type="dxa"/>
            <w:tcBorders>
              <w:top w:val="single" w:sz="4" w:space="0" w:color="auto"/>
              <w:bottom w:val="nil"/>
            </w:tcBorders>
          </w:tcPr>
          <w:p w14:paraId="2A06E8E3" w14:textId="77777777" w:rsidR="00031ECB" w:rsidRDefault="00031ECB" w:rsidP="00031ECB">
            <w:pPr>
              <w:jc w:val="center"/>
            </w:pPr>
            <w:r>
              <w:t>6,00</w:t>
            </w:r>
          </w:p>
        </w:tc>
        <w:tc>
          <w:tcPr>
            <w:tcW w:w="584" w:type="dxa"/>
            <w:tcBorders>
              <w:top w:val="single" w:sz="4" w:space="0" w:color="auto"/>
              <w:bottom w:val="nil"/>
            </w:tcBorders>
          </w:tcPr>
          <w:p w14:paraId="66211644" w14:textId="77777777" w:rsidR="00031ECB" w:rsidRDefault="00031ECB" w:rsidP="00031ECB">
            <w:pPr>
              <w:jc w:val="center"/>
            </w:pPr>
          </w:p>
        </w:tc>
        <w:tc>
          <w:tcPr>
            <w:tcW w:w="833" w:type="dxa"/>
            <w:tcBorders>
              <w:top w:val="single" w:sz="4" w:space="0" w:color="auto"/>
              <w:bottom w:val="nil"/>
              <w:right w:val="single" w:sz="4" w:space="0" w:color="auto"/>
            </w:tcBorders>
          </w:tcPr>
          <w:p w14:paraId="1E602BB0" w14:textId="77777777" w:rsidR="00031ECB" w:rsidRDefault="00031ECB" w:rsidP="00031ECB">
            <w:pPr>
              <w:jc w:val="center"/>
            </w:pPr>
          </w:p>
        </w:tc>
      </w:tr>
      <w:tr w:rsidR="00031ECB" w14:paraId="7F296B05" w14:textId="77777777" w:rsidTr="00827526">
        <w:tblPrEx>
          <w:tblBorders>
            <w:top w:val="single" w:sz="12" w:space="0" w:color="auto"/>
            <w:left w:val="single" w:sz="12" w:space="0" w:color="auto"/>
            <w:bottom w:val="single" w:sz="12" w:space="0" w:color="auto"/>
            <w:right w:val="single" w:sz="12" w:space="0" w:color="auto"/>
          </w:tblBorders>
        </w:tblPrEx>
        <w:trPr>
          <w:cantSplit/>
          <w:jc w:val="center"/>
        </w:trPr>
        <w:tc>
          <w:tcPr>
            <w:tcW w:w="693" w:type="dxa"/>
            <w:tcBorders>
              <w:top w:val="nil"/>
              <w:left w:val="nil"/>
              <w:bottom w:val="nil"/>
            </w:tcBorders>
          </w:tcPr>
          <w:p w14:paraId="333EDFBC" w14:textId="77777777" w:rsidR="00031ECB" w:rsidRPr="00EB0DEA" w:rsidRDefault="00031ECB" w:rsidP="00031ECB">
            <w:pPr>
              <w:jc w:val="center"/>
            </w:pPr>
            <w:r w:rsidRPr="00EB0DEA">
              <w:t>(</w:t>
            </w:r>
            <w:hyperlink r:id="rId2589" w:anchor="n196" w:history="1">
              <w:r w:rsidRPr="00EB0DEA">
                <w:rPr>
                  <w:rStyle w:val="Hyperlink"/>
                </w:rPr>
                <w:t>196</w:t>
              </w:r>
            </w:hyperlink>
            <w:r w:rsidRPr="00EB0DEA">
              <w:t>)</w:t>
            </w:r>
          </w:p>
        </w:tc>
        <w:tc>
          <w:tcPr>
            <w:tcW w:w="1134" w:type="dxa"/>
            <w:tcBorders>
              <w:top w:val="single" w:sz="6" w:space="0" w:color="auto"/>
              <w:left w:val="nil"/>
              <w:bottom w:val="single" w:sz="4" w:space="0" w:color="auto"/>
            </w:tcBorders>
            <w:vAlign w:val="center"/>
          </w:tcPr>
          <w:p w14:paraId="0E19ED6A" w14:textId="77777777" w:rsidR="00031ECB" w:rsidRDefault="00031ECB" w:rsidP="00031ECB">
            <w:pPr>
              <w:jc w:val="center"/>
            </w:pPr>
            <w:r>
              <w:t>2.5</w:t>
            </w:r>
          </w:p>
        </w:tc>
        <w:tc>
          <w:tcPr>
            <w:tcW w:w="6096" w:type="dxa"/>
            <w:tcBorders>
              <w:top w:val="single" w:sz="6" w:space="0" w:color="auto"/>
              <w:bottom w:val="single" w:sz="4" w:space="0" w:color="auto"/>
            </w:tcBorders>
          </w:tcPr>
          <w:p w14:paraId="13B5C53E" w14:textId="77777777" w:rsidR="00031ECB" w:rsidRDefault="00031ECB" w:rsidP="00031ECB"/>
        </w:tc>
        <w:tc>
          <w:tcPr>
            <w:tcW w:w="1117" w:type="dxa"/>
            <w:tcBorders>
              <w:top w:val="single" w:sz="6" w:space="0" w:color="auto"/>
              <w:bottom w:val="single" w:sz="4" w:space="0" w:color="auto"/>
            </w:tcBorders>
          </w:tcPr>
          <w:p w14:paraId="3F5C84CF" w14:textId="77777777" w:rsidR="00031ECB" w:rsidRDefault="00031ECB" w:rsidP="00031ECB">
            <w:pPr>
              <w:jc w:val="center"/>
            </w:pPr>
          </w:p>
        </w:tc>
        <w:tc>
          <w:tcPr>
            <w:tcW w:w="584" w:type="dxa"/>
            <w:tcBorders>
              <w:top w:val="single" w:sz="6" w:space="0" w:color="auto"/>
              <w:bottom w:val="single" w:sz="4" w:space="0" w:color="auto"/>
            </w:tcBorders>
          </w:tcPr>
          <w:p w14:paraId="5B5FD642" w14:textId="77777777" w:rsidR="00031ECB" w:rsidRDefault="00031ECB" w:rsidP="00031ECB">
            <w:pPr>
              <w:jc w:val="center"/>
            </w:pPr>
          </w:p>
        </w:tc>
        <w:tc>
          <w:tcPr>
            <w:tcW w:w="833" w:type="dxa"/>
            <w:tcBorders>
              <w:top w:val="single" w:sz="6" w:space="0" w:color="auto"/>
              <w:bottom w:val="single" w:sz="4" w:space="0" w:color="auto"/>
              <w:right w:val="single" w:sz="4" w:space="0" w:color="auto"/>
            </w:tcBorders>
          </w:tcPr>
          <w:p w14:paraId="06AB92BF" w14:textId="77777777" w:rsidR="00031ECB" w:rsidRDefault="00031ECB" w:rsidP="00031ECB">
            <w:pPr>
              <w:jc w:val="center"/>
            </w:pPr>
          </w:p>
        </w:tc>
      </w:tr>
      <w:tr w:rsidR="00031ECB" w14:paraId="75A3970E" w14:textId="77777777" w:rsidTr="00827526">
        <w:trPr>
          <w:cantSplit/>
          <w:jc w:val="center"/>
        </w:trPr>
        <w:tc>
          <w:tcPr>
            <w:tcW w:w="693" w:type="dxa"/>
            <w:tcBorders>
              <w:top w:val="nil"/>
              <w:left w:val="nil"/>
              <w:bottom w:val="nil"/>
            </w:tcBorders>
          </w:tcPr>
          <w:p w14:paraId="72FBA383" w14:textId="77777777" w:rsidR="00031ECB" w:rsidRPr="00EB0DEA" w:rsidRDefault="00031ECB" w:rsidP="00031ECB">
            <w:pPr>
              <w:pStyle w:val="TTULO"/>
              <w:tabs>
                <w:tab w:val="clear" w:pos="709"/>
              </w:tabs>
              <w:rPr>
                <w:rFonts w:ascii="Times New Roman" w:hAnsi="Times New Roman"/>
                <w:b w:val="0"/>
                <w:caps w:val="0"/>
                <w:sz w:val="20"/>
              </w:rPr>
            </w:pPr>
            <w:r w:rsidRPr="00EB0DEA">
              <w:rPr>
                <w:rFonts w:ascii="Times New Roman" w:hAnsi="Times New Roman"/>
                <w:b w:val="0"/>
                <w:caps w:val="0"/>
                <w:sz w:val="20"/>
              </w:rPr>
              <w:t>(</w:t>
            </w:r>
            <w:hyperlink r:id="rId2590" w:anchor="n143" w:history="1">
              <w:r w:rsidRPr="00EB0DEA">
                <w:rPr>
                  <w:rStyle w:val="Hyperlink"/>
                  <w:rFonts w:ascii="Times New Roman" w:hAnsi="Times New Roman"/>
                  <w:b w:val="0"/>
                  <w:sz w:val="20"/>
                </w:rPr>
                <w:t>143</w:t>
              </w:r>
            </w:hyperlink>
            <w:r w:rsidRPr="00EB0DEA">
              <w:rPr>
                <w:rFonts w:ascii="Times New Roman" w:hAnsi="Times New Roman"/>
                <w:b w:val="0"/>
                <w:caps w:val="0"/>
                <w:sz w:val="20"/>
              </w:rPr>
              <w:t>)</w:t>
            </w:r>
          </w:p>
        </w:tc>
        <w:tc>
          <w:tcPr>
            <w:tcW w:w="1134" w:type="dxa"/>
            <w:vAlign w:val="center"/>
          </w:tcPr>
          <w:p w14:paraId="3ABCCCCE" w14:textId="77777777" w:rsidR="00031ECB" w:rsidRDefault="00031ECB" w:rsidP="00031ECB">
            <w:pPr>
              <w:jc w:val="center"/>
            </w:pPr>
            <w:r>
              <w:t>2.6</w:t>
            </w:r>
          </w:p>
        </w:tc>
        <w:tc>
          <w:tcPr>
            <w:tcW w:w="6096" w:type="dxa"/>
          </w:tcPr>
          <w:p w14:paraId="7809CA2F" w14:textId="77777777" w:rsidR="00031ECB" w:rsidRDefault="00031ECB" w:rsidP="00031ECB">
            <w:pPr>
              <w:jc w:val="both"/>
            </w:pPr>
            <w:r>
              <w:t>retificação de documentos fiscais e de declarações</w:t>
            </w:r>
          </w:p>
        </w:tc>
        <w:tc>
          <w:tcPr>
            <w:tcW w:w="1117" w:type="dxa"/>
          </w:tcPr>
          <w:p w14:paraId="2A9E54A0" w14:textId="77777777" w:rsidR="00031ECB" w:rsidRDefault="00031ECB" w:rsidP="00031ECB">
            <w:pPr>
              <w:jc w:val="center"/>
            </w:pPr>
            <w:r>
              <w:t>23,00</w:t>
            </w:r>
          </w:p>
        </w:tc>
        <w:tc>
          <w:tcPr>
            <w:tcW w:w="584" w:type="dxa"/>
          </w:tcPr>
          <w:p w14:paraId="1721592A" w14:textId="77777777" w:rsidR="00031ECB" w:rsidRDefault="00031ECB" w:rsidP="00031ECB">
            <w:pPr>
              <w:jc w:val="center"/>
            </w:pPr>
          </w:p>
        </w:tc>
        <w:tc>
          <w:tcPr>
            <w:tcW w:w="833" w:type="dxa"/>
          </w:tcPr>
          <w:p w14:paraId="75666E55" w14:textId="77777777" w:rsidR="00031ECB" w:rsidRDefault="00031ECB" w:rsidP="00031ECB">
            <w:pPr>
              <w:jc w:val="center"/>
            </w:pPr>
          </w:p>
        </w:tc>
      </w:tr>
      <w:tr w:rsidR="00031ECB" w14:paraId="06B5BAF4" w14:textId="77777777" w:rsidTr="00827526">
        <w:tblPrEx>
          <w:tblBorders>
            <w:top w:val="single" w:sz="12" w:space="0" w:color="auto"/>
            <w:left w:val="single" w:sz="12" w:space="0" w:color="auto"/>
            <w:bottom w:val="single" w:sz="12" w:space="0" w:color="auto"/>
            <w:right w:val="single" w:sz="12" w:space="0" w:color="auto"/>
          </w:tblBorders>
        </w:tblPrEx>
        <w:trPr>
          <w:cantSplit/>
          <w:jc w:val="center"/>
        </w:trPr>
        <w:tc>
          <w:tcPr>
            <w:tcW w:w="693" w:type="dxa"/>
            <w:tcBorders>
              <w:top w:val="nil"/>
              <w:left w:val="nil"/>
              <w:bottom w:val="nil"/>
            </w:tcBorders>
          </w:tcPr>
          <w:p w14:paraId="1FE6EEBF" w14:textId="77777777" w:rsidR="00031ECB" w:rsidRPr="00EB0DEA" w:rsidRDefault="00031ECB" w:rsidP="00031ECB">
            <w:pPr>
              <w:jc w:val="center"/>
            </w:pPr>
            <w:r w:rsidRPr="00EB0DEA">
              <w:t>(</w:t>
            </w:r>
            <w:hyperlink r:id="rId2591" w:anchor="n193" w:history="1">
              <w:r w:rsidRPr="00EB0DEA">
                <w:rPr>
                  <w:rStyle w:val="Hyperlink"/>
                </w:rPr>
                <w:t>193</w:t>
              </w:r>
            </w:hyperlink>
            <w:r w:rsidRPr="00EB0DEA">
              <w:t>)</w:t>
            </w:r>
          </w:p>
        </w:tc>
        <w:tc>
          <w:tcPr>
            <w:tcW w:w="1134" w:type="dxa"/>
            <w:tcBorders>
              <w:top w:val="single" w:sz="4" w:space="0" w:color="auto"/>
              <w:left w:val="nil"/>
              <w:bottom w:val="single" w:sz="4" w:space="0" w:color="auto"/>
            </w:tcBorders>
            <w:vAlign w:val="center"/>
          </w:tcPr>
          <w:p w14:paraId="7961D632" w14:textId="77777777" w:rsidR="00031ECB" w:rsidRDefault="00031ECB" w:rsidP="00031ECB">
            <w:pPr>
              <w:jc w:val="center"/>
            </w:pPr>
            <w:r>
              <w:t>2.7</w:t>
            </w:r>
          </w:p>
        </w:tc>
        <w:tc>
          <w:tcPr>
            <w:tcW w:w="6096" w:type="dxa"/>
            <w:tcBorders>
              <w:top w:val="single" w:sz="4" w:space="0" w:color="auto"/>
              <w:bottom w:val="single" w:sz="4" w:space="0" w:color="auto"/>
            </w:tcBorders>
          </w:tcPr>
          <w:p w14:paraId="396340F0" w14:textId="77777777" w:rsidR="00031ECB" w:rsidRDefault="00031ECB" w:rsidP="00031ECB">
            <w:pPr>
              <w:jc w:val="both"/>
            </w:pPr>
            <w:r>
              <w:t>análise em pedido de inscrição no Cadastro de Contribuintes do ICMS</w:t>
            </w:r>
          </w:p>
        </w:tc>
        <w:tc>
          <w:tcPr>
            <w:tcW w:w="1117" w:type="dxa"/>
            <w:tcBorders>
              <w:top w:val="single" w:sz="4" w:space="0" w:color="auto"/>
              <w:bottom w:val="single" w:sz="4" w:space="0" w:color="auto"/>
            </w:tcBorders>
          </w:tcPr>
          <w:p w14:paraId="2FBF0BEF" w14:textId="77777777" w:rsidR="00031ECB" w:rsidRDefault="00031ECB" w:rsidP="00031ECB">
            <w:pPr>
              <w:jc w:val="center"/>
            </w:pPr>
            <w:r>
              <w:t>90,00</w:t>
            </w:r>
          </w:p>
        </w:tc>
        <w:tc>
          <w:tcPr>
            <w:tcW w:w="584" w:type="dxa"/>
            <w:tcBorders>
              <w:top w:val="single" w:sz="4" w:space="0" w:color="auto"/>
              <w:bottom w:val="single" w:sz="4" w:space="0" w:color="auto"/>
            </w:tcBorders>
          </w:tcPr>
          <w:p w14:paraId="4F399402" w14:textId="77777777" w:rsidR="00031ECB" w:rsidRDefault="00031ECB" w:rsidP="00031ECB">
            <w:pPr>
              <w:jc w:val="center"/>
            </w:pPr>
          </w:p>
        </w:tc>
        <w:tc>
          <w:tcPr>
            <w:tcW w:w="833" w:type="dxa"/>
            <w:tcBorders>
              <w:top w:val="single" w:sz="4" w:space="0" w:color="auto"/>
              <w:bottom w:val="single" w:sz="4" w:space="0" w:color="auto"/>
              <w:right w:val="single" w:sz="4" w:space="0" w:color="auto"/>
            </w:tcBorders>
          </w:tcPr>
          <w:p w14:paraId="6EEFF5CD" w14:textId="77777777" w:rsidR="00031ECB" w:rsidRDefault="00031ECB" w:rsidP="00031ECB">
            <w:pPr>
              <w:jc w:val="center"/>
            </w:pPr>
          </w:p>
        </w:tc>
      </w:tr>
      <w:tr w:rsidR="00031ECB" w14:paraId="3781923E" w14:textId="77777777" w:rsidTr="00827526">
        <w:tblPrEx>
          <w:tblBorders>
            <w:top w:val="single" w:sz="12" w:space="0" w:color="auto"/>
            <w:left w:val="single" w:sz="12" w:space="0" w:color="auto"/>
            <w:bottom w:val="single" w:sz="12" w:space="0" w:color="auto"/>
            <w:right w:val="single" w:sz="12" w:space="0" w:color="auto"/>
          </w:tblBorders>
        </w:tblPrEx>
        <w:trPr>
          <w:cantSplit/>
          <w:jc w:val="center"/>
        </w:trPr>
        <w:tc>
          <w:tcPr>
            <w:tcW w:w="693" w:type="dxa"/>
            <w:tcBorders>
              <w:top w:val="nil"/>
              <w:left w:val="nil"/>
              <w:bottom w:val="nil"/>
            </w:tcBorders>
          </w:tcPr>
          <w:p w14:paraId="04D1D153" w14:textId="77777777" w:rsidR="00031ECB" w:rsidRPr="00EB0DEA" w:rsidRDefault="00031ECB" w:rsidP="00031ECB">
            <w:pPr>
              <w:jc w:val="center"/>
            </w:pPr>
            <w:r w:rsidRPr="00EB0DEA">
              <w:t>(</w:t>
            </w:r>
            <w:hyperlink r:id="rId2592" w:anchor="n173" w:history="1">
              <w:r w:rsidRPr="00EB0DEA">
                <w:rPr>
                  <w:rStyle w:val="Hyperlink"/>
                </w:rPr>
                <w:t>173</w:t>
              </w:r>
            </w:hyperlink>
            <w:r w:rsidRPr="00EB0DEA">
              <w:t>)</w:t>
            </w:r>
          </w:p>
        </w:tc>
        <w:tc>
          <w:tcPr>
            <w:tcW w:w="1134" w:type="dxa"/>
            <w:tcBorders>
              <w:top w:val="single" w:sz="4" w:space="0" w:color="auto"/>
              <w:left w:val="nil"/>
              <w:bottom w:val="single" w:sz="4" w:space="0" w:color="auto"/>
            </w:tcBorders>
            <w:vAlign w:val="center"/>
          </w:tcPr>
          <w:p w14:paraId="005816DA" w14:textId="77777777" w:rsidR="00031ECB" w:rsidRDefault="00031ECB" w:rsidP="00031ECB">
            <w:pPr>
              <w:jc w:val="center"/>
            </w:pPr>
            <w:r>
              <w:t>2.8</w:t>
            </w:r>
          </w:p>
        </w:tc>
        <w:tc>
          <w:tcPr>
            <w:tcW w:w="6096" w:type="dxa"/>
            <w:tcBorders>
              <w:top w:val="single" w:sz="4" w:space="0" w:color="auto"/>
              <w:bottom w:val="single" w:sz="4" w:space="0" w:color="auto"/>
            </w:tcBorders>
          </w:tcPr>
          <w:p w14:paraId="4E71576D" w14:textId="77777777" w:rsidR="00031ECB" w:rsidRDefault="00031ECB" w:rsidP="00031ECB">
            <w:pPr>
              <w:jc w:val="both"/>
            </w:pPr>
          </w:p>
        </w:tc>
        <w:tc>
          <w:tcPr>
            <w:tcW w:w="1117" w:type="dxa"/>
            <w:tcBorders>
              <w:top w:val="single" w:sz="4" w:space="0" w:color="auto"/>
              <w:bottom w:val="single" w:sz="4" w:space="0" w:color="auto"/>
            </w:tcBorders>
          </w:tcPr>
          <w:p w14:paraId="6D33CD35" w14:textId="77777777" w:rsidR="00031ECB" w:rsidRDefault="00031ECB" w:rsidP="00031ECB">
            <w:pPr>
              <w:jc w:val="center"/>
            </w:pPr>
          </w:p>
        </w:tc>
        <w:tc>
          <w:tcPr>
            <w:tcW w:w="584" w:type="dxa"/>
            <w:tcBorders>
              <w:top w:val="single" w:sz="4" w:space="0" w:color="auto"/>
              <w:bottom w:val="single" w:sz="4" w:space="0" w:color="auto"/>
            </w:tcBorders>
          </w:tcPr>
          <w:p w14:paraId="775465F5" w14:textId="77777777" w:rsidR="00031ECB" w:rsidRDefault="00031ECB" w:rsidP="00031ECB">
            <w:pPr>
              <w:jc w:val="center"/>
            </w:pPr>
          </w:p>
        </w:tc>
        <w:tc>
          <w:tcPr>
            <w:tcW w:w="833" w:type="dxa"/>
            <w:tcBorders>
              <w:top w:val="single" w:sz="4" w:space="0" w:color="auto"/>
              <w:bottom w:val="single" w:sz="4" w:space="0" w:color="auto"/>
              <w:right w:val="single" w:sz="4" w:space="0" w:color="auto"/>
            </w:tcBorders>
          </w:tcPr>
          <w:p w14:paraId="7BD86402" w14:textId="77777777" w:rsidR="00031ECB" w:rsidRDefault="00031ECB" w:rsidP="00031ECB">
            <w:pPr>
              <w:jc w:val="center"/>
            </w:pPr>
          </w:p>
        </w:tc>
      </w:tr>
      <w:tr w:rsidR="00031ECB" w14:paraId="78EC1D2D" w14:textId="77777777" w:rsidTr="00827526">
        <w:tblPrEx>
          <w:tblBorders>
            <w:top w:val="single" w:sz="12" w:space="0" w:color="auto"/>
            <w:left w:val="single" w:sz="12" w:space="0" w:color="auto"/>
            <w:bottom w:val="single" w:sz="12" w:space="0" w:color="auto"/>
            <w:right w:val="single" w:sz="12" w:space="0" w:color="auto"/>
          </w:tblBorders>
        </w:tblPrEx>
        <w:trPr>
          <w:cantSplit/>
          <w:jc w:val="center"/>
        </w:trPr>
        <w:tc>
          <w:tcPr>
            <w:tcW w:w="693" w:type="dxa"/>
            <w:vMerge w:val="restart"/>
            <w:tcBorders>
              <w:top w:val="nil"/>
              <w:left w:val="nil"/>
            </w:tcBorders>
          </w:tcPr>
          <w:p w14:paraId="00D4358F" w14:textId="77777777" w:rsidR="00031ECB" w:rsidRPr="00EB0DEA" w:rsidRDefault="00031ECB" w:rsidP="00031ECB">
            <w:pPr>
              <w:pStyle w:val="TTULO"/>
              <w:tabs>
                <w:tab w:val="left" w:pos="426"/>
              </w:tabs>
              <w:rPr>
                <w:rFonts w:ascii="Times New Roman" w:hAnsi="Times New Roman"/>
                <w:b w:val="0"/>
                <w:caps w:val="0"/>
                <w:sz w:val="20"/>
              </w:rPr>
            </w:pPr>
            <w:r w:rsidRPr="00EB0DEA">
              <w:rPr>
                <w:rFonts w:ascii="Times New Roman" w:hAnsi="Times New Roman"/>
                <w:b w:val="0"/>
                <w:caps w:val="0"/>
                <w:sz w:val="20"/>
              </w:rPr>
              <w:t>(</w:t>
            </w:r>
            <w:hyperlink r:id="rId2593" w:anchor="n143" w:history="1">
              <w:r w:rsidRPr="00EB0DEA">
                <w:rPr>
                  <w:rStyle w:val="Hyperlink"/>
                  <w:rFonts w:ascii="Times New Roman" w:hAnsi="Times New Roman"/>
                  <w:b w:val="0"/>
                  <w:sz w:val="20"/>
                </w:rPr>
                <w:t>143</w:t>
              </w:r>
            </w:hyperlink>
            <w:r>
              <w:rPr>
                <w:rFonts w:ascii="Times New Roman" w:hAnsi="Times New Roman"/>
                <w:b w:val="0"/>
                <w:caps w:val="0"/>
                <w:sz w:val="20"/>
              </w:rPr>
              <w:t xml:space="preserve">, </w:t>
            </w:r>
            <w:hyperlink r:id="rId2594" w:anchor="n367" w:history="1">
              <w:r w:rsidRPr="00C576D0">
                <w:rPr>
                  <w:rStyle w:val="Hyperlink"/>
                  <w:rFonts w:ascii="Times New Roman" w:hAnsi="Times New Roman"/>
                  <w:b w:val="0"/>
                  <w:caps w:val="0"/>
                  <w:sz w:val="20"/>
                </w:rPr>
                <w:t>367</w:t>
              </w:r>
            </w:hyperlink>
            <w:r w:rsidRPr="00EB0DEA">
              <w:rPr>
                <w:rFonts w:ascii="Times New Roman" w:hAnsi="Times New Roman"/>
                <w:b w:val="0"/>
                <w:caps w:val="0"/>
              </w:rPr>
              <w:t>)</w:t>
            </w:r>
          </w:p>
        </w:tc>
        <w:tc>
          <w:tcPr>
            <w:tcW w:w="1134" w:type="dxa"/>
            <w:vMerge w:val="restart"/>
            <w:tcBorders>
              <w:top w:val="single" w:sz="4" w:space="0" w:color="auto"/>
              <w:left w:val="nil"/>
            </w:tcBorders>
            <w:vAlign w:val="center"/>
          </w:tcPr>
          <w:p w14:paraId="68176B0A" w14:textId="77777777" w:rsidR="00031ECB" w:rsidRDefault="00031ECB" w:rsidP="00031ECB">
            <w:pPr>
              <w:jc w:val="center"/>
            </w:pPr>
            <w:r>
              <w:t>2.9</w:t>
            </w:r>
          </w:p>
        </w:tc>
        <w:tc>
          <w:tcPr>
            <w:tcW w:w="6096" w:type="dxa"/>
            <w:tcBorders>
              <w:top w:val="single" w:sz="4" w:space="0" w:color="auto"/>
              <w:bottom w:val="single" w:sz="4" w:space="0" w:color="auto"/>
            </w:tcBorders>
          </w:tcPr>
          <w:p w14:paraId="65725265" w14:textId="77777777" w:rsidR="00031ECB" w:rsidRDefault="00031ECB" w:rsidP="00031ECB">
            <w:pPr>
              <w:tabs>
                <w:tab w:val="left" w:pos="426"/>
              </w:tabs>
            </w:pPr>
            <w:r>
              <w:t>emissão de certidões:</w:t>
            </w:r>
          </w:p>
        </w:tc>
        <w:tc>
          <w:tcPr>
            <w:tcW w:w="1117" w:type="dxa"/>
            <w:tcBorders>
              <w:top w:val="single" w:sz="4" w:space="0" w:color="auto"/>
              <w:bottom w:val="single" w:sz="4" w:space="0" w:color="auto"/>
            </w:tcBorders>
          </w:tcPr>
          <w:p w14:paraId="6DCFEA58" w14:textId="77777777" w:rsidR="00031ECB" w:rsidRDefault="00031ECB" w:rsidP="00031ECB">
            <w:pPr>
              <w:jc w:val="center"/>
            </w:pPr>
          </w:p>
        </w:tc>
        <w:tc>
          <w:tcPr>
            <w:tcW w:w="584" w:type="dxa"/>
            <w:tcBorders>
              <w:top w:val="single" w:sz="4" w:space="0" w:color="auto"/>
              <w:bottom w:val="single" w:sz="4" w:space="0" w:color="auto"/>
            </w:tcBorders>
          </w:tcPr>
          <w:p w14:paraId="5C5E2342" w14:textId="77777777" w:rsidR="00031ECB" w:rsidRDefault="00031ECB" w:rsidP="00031ECB">
            <w:pPr>
              <w:jc w:val="center"/>
            </w:pPr>
          </w:p>
        </w:tc>
        <w:tc>
          <w:tcPr>
            <w:tcW w:w="833" w:type="dxa"/>
            <w:tcBorders>
              <w:top w:val="single" w:sz="4" w:space="0" w:color="auto"/>
              <w:bottom w:val="single" w:sz="4" w:space="0" w:color="auto"/>
              <w:right w:val="single" w:sz="4" w:space="0" w:color="auto"/>
            </w:tcBorders>
          </w:tcPr>
          <w:p w14:paraId="227B8D65" w14:textId="77777777" w:rsidR="00031ECB" w:rsidRDefault="00031ECB" w:rsidP="00031ECB">
            <w:pPr>
              <w:jc w:val="center"/>
            </w:pPr>
          </w:p>
        </w:tc>
      </w:tr>
      <w:tr w:rsidR="00031ECB" w14:paraId="33554476" w14:textId="77777777" w:rsidTr="00827526">
        <w:tblPrEx>
          <w:tblBorders>
            <w:top w:val="single" w:sz="12" w:space="0" w:color="auto"/>
            <w:left w:val="single" w:sz="12" w:space="0" w:color="auto"/>
            <w:bottom w:val="single" w:sz="12" w:space="0" w:color="auto"/>
            <w:right w:val="single" w:sz="12" w:space="0" w:color="auto"/>
          </w:tblBorders>
        </w:tblPrEx>
        <w:trPr>
          <w:cantSplit/>
          <w:jc w:val="center"/>
        </w:trPr>
        <w:tc>
          <w:tcPr>
            <w:tcW w:w="693" w:type="dxa"/>
            <w:vMerge/>
            <w:tcBorders>
              <w:left w:val="nil"/>
            </w:tcBorders>
          </w:tcPr>
          <w:p w14:paraId="15283E1D" w14:textId="77777777" w:rsidR="00031ECB" w:rsidRPr="00EB0DEA" w:rsidRDefault="00031ECB" w:rsidP="00031ECB">
            <w:pPr>
              <w:jc w:val="center"/>
            </w:pPr>
          </w:p>
        </w:tc>
        <w:tc>
          <w:tcPr>
            <w:tcW w:w="1134" w:type="dxa"/>
            <w:vMerge/>
            <w:tcBorders>
              <w:left w:val="nil"/>
            </w:tcBorders>
            <w:vAlign w:val="center"/>
          </w:tcPr>
          <w:p w14:paraId="43E38E44" w14:textId="77777777" w:rsidR="00031ECB" w:rsidRDefault="00031ECB" w:rsidP="00031ECB">
            <w:pPr>
              <w:jc w:val="center"/>
            </w:pPr>
          </w:p>
        </w:tc>
        <w:tc>
          <w:tcPr>
            <w:tcW w:w="6096" w:type="dxa"/>
            <w:tcBorders>
              <w:top w:val="single" w:sz="4" w:space="0" w:color="auto"/>
              <w:bottom w:val="single" w:sz="4" w:space="0" w:color="auto"/>
            </w:tcBorders>
          </w:tcPr>
          <w:p w14:paraId="0BD5953B" w14:textId="77777777" w:rsidR="00031ECB" w:rsidRDefault="00031ECB" w:rsidP="00031ECB">
            <w:pPr>
              <w:tabs>
                <w:tab w:val="left" w:pos="426"/>
              </w:tabs>
            </w:pPr>
            <w:r>
              <w:t>de débito fiscal</w:t>
            </w:r>
          </w:p>
        </w:tc>
        <w:tc>
          <w:tcPr>
            <w:tcW w:w="1117" w:type="dxa"/>
            <w:tcBorders>
              <w:top w:val="single" w:sz="4" w:space="0" w:color="auto"/>
              <w:bottom w:val="single" w:sz="4" w:space="0" w:color="auto"/>
            </w:tcBorders>
          </w:tcPr>
          <w:p w14:paraId="1BCAB9B3" w14:textId="77777777" w:rsidR="00031ECB" w:rsidRDefault="00031ECB" w:rsidP="00031ECB">
            <w:pPr>
              <w:tabs>
                <w:tab w:val="left" w:pos="426"/>
              </w:tabs>
              <w:jc w:val="center"/>
            </w:pPr>
            <w:r>
              <w:t>15,00</w:t>
            </w:r>
          </w:p>
        </w:tc>
        <w:tc>
          <w:tcPr>
            <w:tcW w:w="584" w:type="dxa"/>
            <w:tcBorders>
              <w:top w:val="single" w:sz="4" w:space="0" w:color="auto"/>
              <w:bottom w:val="single" w:sz="4" w:space="0" w:color="auto"/>
            </w:tcBorders>
          </w:tcPr>
          <w:p w14:paraId="4B42C385" w14:textId="77777777" w:rsidR="00031ECB" w:rsidRDefault="00031ECB" w:rsidP="00031ECB">
            <w:pPr>
              <w:jc w:val="center"/>
            </w:pPr>
          </w:p>
        </w:tc>
        <w:tc>
          <w:tcPr>
            <w:tcW w:w="833" w:type="dxa"/>
            <w:tcBorders>
              <w:top w:val="single" w:sz="4" w:space="0" w:color="auto"/>
              <w:bottom w:val="single" w:sz="4" w:space="0" w:color="auto"/>
              <w:right w:val="single" w:sz="4" w:space="0" w:color="auto"/>
            </w:tcBorders>
          </w:tcPr>
          <w:p w14:paraId="5B53A7B2" w14:textId="77777777" w:rsidR="00031ECB" w:rsidRDefault="00031ECB" w:rsidP="00031ECB">
            <w:pPr>
              <w:jc w:val="center"/>
            </w:pPr>
          </w:p>
        </w:tc>
      </w:tr>
      <w:tr w:rsidR="00031ECB" w14:paraId="77360DF2" w14:textId="77777777" w:rsidTr="00827526">
        <w:tblPrEx>
          <w:tblBorders>
            <w:top w:val="single" w:sz="12" w:space="0" w:color="auto"/>
            <w:left w:val="single" w:sz="12" w:space="0" w:color="auto"/>
            <w:bottom w:val="single" w:sz="12" w:space="0" w:color="auto"/>
            <w:right w:val="single" w:sz="12" w:space="0" w:color="auto"/>
          </w:tblBorders>
        </w:tblPrEx>
        <w:trPr>
          <w:cantSplit/>
          <w:jc w:val="center"/>
        </w:trPr>
        <w:tc>
          <w:tcPr>
            <w:tcW w:w="693" w:type="dxa"/>
            <w:vMerge/>
            <w:tcBorders>
              <w:left w:val="nil"/>
            </w:tcBorders>
          </w:tcPr>
          <w:p w14:paraId="693032D0" w14:textId="77777777" w:rsidR="00031ECB" w:rsidRPr="00EB0DEA" w:rsidRDefault="00031ECB" w:rsidP="00031ECB">
            <w:pPr>
              <w:jc w:val="center"/>
            </w:pPr>
          </w:p>
        </w:tc>
        <w:tc>
          <w:tcPr>
            <w:tcW w:w="1134" w:type="dxa"/>
            <w:vMerge/>
            <w:tcBorders>
              <w:left w:val="nil"/>
            </w:tcBorders>
            <w:vAlign w:val="center"/>
          </w:tcPr>
          <w:p w14:paraId="791A4E7E" w14:textId="77777777" w:rsidR="00031ECB" w:rsidRDefault="00031ECB" w:rsidP="00031ECB">
            <w:pPr>
              <w:jc w:val="center"/>
            </w:pPr>
          </w:p>
        </w:tc>
        <w:tc>
          <w:tcPr>
            <w:tcW w:w="6096" w:type="dxa"/>
            <w:tcBorders>
              <w:top w:val="single" w:sz="4" w:space="0" w:color="auto"/>
              <w:bottom w:val="single" w:sz="4" w:space="0" w:color="auto"/>
            </w:tcBorders>
          </w:tcPr>
          <w:p w14:paraId="01423E6C" w14:textId="77777777" w:rsidR="00031ECB" w:rsidRDefault="00031ECB" w:rsidP="00031ECB">
            <w:pPr>
              <w:tabs>
                <w:tab w:val="left" w:pos="426"/>
              </w:tabs>
            </w:pPr>
            <w:r>
              <w:t>de recolhimento de tributos</w:t>
            </w:r>
          </w:p>
        </w:tc>
        <w:tc>
          <w:tcPr>
            <w:tcW w:w="1117" w:type="dxa"/>
            <w:tcBorders>
              <w:top w:val="single" w:sz="4" w:space="0" w:color="auto"/>
              <w:bottom w:val="single" w:sz="4" w:space="0" w:color="auto"/>
            </w:tcBorders>
          </w:tcPr>
          <w:p w14:paraId="65617871" w14:textId="77777777" w:rsidR="00031ECB" w:rsidRDefault="00031ECB" w:rsidP="00031ECB">
            <w:pPr>
              <w:tabs>
                <w:tab w:val="left" w:pos="426"/>
              </w:tabs>
              <w:jc w:val="center"/>
            </w:pPr>
            <w:r>
              <w:t>15,00</w:t>
            </w:r>
          </w:p>
        </w:tc>
        <w:tc>
          <w:tcPr>
            <w:tcW w:w="584" w:type="dxa"/>
            <w:tcBorders>
              <w:top w:val="single" w:sz="4" w:space="0" w:color="auto"/>
              <w:bottom w:val="single" w:sz="4" w:space="0" w:color="auto"/>
            </w:tcBorders>
          </w:tcPr>
          <w:p w14:paraId="675684A1" w14:textId="77777777" w:rsidR="00031ECB" w:rsidRDefault="00031ECB" w:rsidP="00031ECB">
            <w:pPr>
              <w:jc w:val="center"/>
            </w:pPr>
          </w:p>
        </w:tc>
        <w:tc>
          <w:tcPr>
            <w:tcW w:w="833" w:type="dxa"/>
            <w:tcBorders>
              <w:top w:val="single" w:sz="4" w:space="0" w:color="auto"/>
              <w:bottom w:val="single" w:sz="4" w:space="0" w:color="auto"/>
              <w:right w:val="single" w:sz="4" w:space="0" w:color="auto"/>
            </w:tcBorders>
          </w:tcPr>
          <w:p w14:paraId="7D2B0A46" w14:textId="77777777" w:rsidR="00031ECB" w:rsidRDefault="00031ECB" w:rsidP="00031ECB">
            <w:pPr>
              <w:jc w:val="center"/>
            </w:pPr>
          </w:p>
        </w:tc>
      </w:tr>
      <w:tr w:rsidR="00031ECB" w14:paraId="34D192A8" w14:textId="77777777" w:rsidTr="00827526">
        <w:tblPrEx>
          <w:tblBorders>
            <w:top w:val="single" w:sz="12" w:space="0" w:color="auto"/>
            <w:left w:val="single" w:sz="12" w:space="0" w:color="auto"/>
            <w:bottom w:val="single" w:sz="12" w:space="0" w:color="auto"/>
            <w:right w:val="single" w:sz="12" w:space="0" w:color="auto"/>
          </w:tblBorders>
        </w:tblPrEx>
        <w:trPr>
          <w:cantSplit/>
          <w:jc w:val="center"/>
        </w:trPr>
        <w:tc>
          <w:tcPr>
            <w:tcW w:w="693" w:type="dxa"/>
            <w:vMerge/>
            <w:tcBorders>
              <w:left w:val="nil"/>
            </w:tcBorders>
          </w:tcPr>
          <w:p w14:paraId="6FC1FA1E" w14:textId="77777777" w:rsidR="00031ECB" w:rsidRPr="00EB0DEA" w:rsidRDefault="00031ECB" w:rsidP="00031ECB">
            <w:pPr>
              <w:jc w:val="center"/>
            </w:pPr>
          </w:p>
        </w:tc>
        <w:tc>
          <w:tcPr>
            <w:tcW w:w="1134" w:type="dxa"/>
            <w:vMerge/>
            <w:tcBorders>
              <w:left w:val="nil"/>
            </w:tcBorders>
            <w:vAlign w:val="center"/>
          </w:tcPr>
          <w:p w14:paraId="7FA53ED1" w14:textId="77777777" w:rsidR="00031ECB" w:rsidRDefault="00031ECB" w:rsidP="00031ECB">
            <w:pPr>
              <w:jc w:val="center"/>
            </w:pPr>
          </w:p>
        </w:tc>
        <w:tc>
          <w:tcPr>
            <w:tcW w:w="6096" w:type="dxa"/>
            <w:tcBorders>
              <w:top w:val="single" w:sz="4" w:space="0" w:color="auto"/>
              <w:bottom w:val="single" w:sz="4" w:space="0" w:color="auto"/>
            </w:tcBorders>
          </w:tcPr>
          <w:p w14:paraId="0167C3C0" w14:textId="77777777" w:rsidR="00031ECB" w:rsidRDefault="00031ECB" w:rsidP="00031ECB">
            <w:pPr>
              <w:tabs>
                <w:tab w:val="left" w:pos="426"/>
              </w:tabs>
            </w:pPr>
            <w:r>
              <w:t>de situação cadastral</w:t>
            </w:r>
          </w:p>
        </w:tc>
        <w:tc>
          <w:tcPr>
            <w:tcW w:w="1117" w:type="dxa"/>
            <w:tcBorders>
              <w:top w:val="single" w:sz="4" w:space="0" w:color="auto"/>
              <w:bottom w:val="single" w:sz="4" w:space="0" w:color="auto"/>
            </w:tcBorders>
          </w:tcPr>
          <w:p w14:paraId="04CD5EEA" w14:textId="77777777" w:rsidR="00031ECB" w:rsidRDefault="00031ECB" w:rsidP="00031ECB">
            <w:pPr>
              <w:tabs>
                <w:tab w:val="left" w:pos="426"/>
              </w:tabs>
              <w:jc w:val="center"/>
            </w:pPr>
            <w:r>
              <w:t>15,00</w:t>
            </w:r>
          </w:p>
        </w:tc>
        <w:tc>
          <w:tcPr>
            <w:tcW w:w="584" w:type="dxa"/>
            <w:tcBorders>
              <w:top w:val="single" w:sz="4" w:space="0" w:color="auto"/>
              <w:bottom w:val="single" w:sz="4" w:space="0" w:color="auto"/>
            </w:tcBorders>
          </w:tcPr>
          <w:p w14:paraId="55BEF965" w14:textId="77777777" w:rsidR="00031ECB" w:rsidRDefault="00031ECB" w:rsidP="00031ECB">
            <w:pPr>
              <w:jc w:val="center"/>
            </w:pPr>
          </w:p>
        </w:tc>
        <w:tc>
          <w:tcPr>
            <w:tcW w:w="833" w:type="dxa"/>
            <w:tcBorders>
              <w:top w:val="single" w:sz="4" w:space="0" w:color="auto"/>
              <w:bottom w:val="single" w:sz="4" w:space="0" w:color="auto"/>
              <w:right w:val="single" w:sz="4" w:space="0" w:color="auto"/>
            </w:tcBorders>
          </w:tcPr>
          <w:p w14:paraId="1A727A7B" w14:textId="77777777" w:rsidR="00031ECB" w:rsidRDefault="00031ECB" w:rsidP="00031ECB">
            <w:pPr>
              <w:jc w:val="center"/>
            </w:pPr>
          </w:p>
        </w:tc>
      </w:tr>
      <w:tr w:rsidR="00031ECB" w14:paraId="4D6355D9" w14:textId="77777777" w:rsidTr="00827526">
        <w:tblPrEx>
          <w:tblBorders>
            <w:top w:val="single" w:sz="12" w:space="0" w:color="auto"/>
            <w:left w:val="single" w:sz="12" w:space="0" w:color="auto"/>
            <w:bottom w:val="single" w:sz="12" w:space="0" w:color="auto"/>
            <w:right w:val="single" w:sz="12" w:space="0" w:color="auto"/>
          </w:tblBorders>
        </w:tblPrEx>
        <w:trPr>
          <w:cantSplit/>
          <w:jc w:val="center"/>
        </w:trPr>
        <w:tc>
          <w:tcPr>
            <w:tcW w:w="693" w:type="dxa"/>
            <w:vMerge/>
            <w:tcBorders>
              <w:left w:val="nil"/>
              <w:bottom w:val="nil"/>
            </w:tcBorders>
          </w:tcPr>
          <w:p w14:paraId="66F405EE" w14:textId="77777777" w:rsidR="00031ECB" w:rsidRPr="00EB0DEA" w:rsidRDefault="00031ECB" w:rsidP="00031ECB">
            <w:pPr>
              <w:jc w:val="center"/>
            </w:pPr>
          </w:p>
        </w:tc>
        <w:tc>
          <w:tcPr>
            <w:tcW w:w="1134" w:type="dxa"/>
            <w:vMerge/>
            <w:tcBorders>
              <w:left w:val="nil"/>
              <w:bottom w:val="single" w:sz="4" w:space="0" w:color="auto"/>
            </w:tcBorders>
            <w:vAlign w:val="center"/>
          </w:tcPr>
          <w:p w14:paraId="3A945F91" w14:textId="77777777" w:rsidR="00031ECB" w:rsidRDefault="00031ECB" w:rsidP="00031ECB">
            <w:pPr>
              <w:jc w:val="center"/>
            </w:pPr>
          </w:p>
        </w:tc>
        <w:tc>
          <w:tcPr>
            <w:tcW w:w="6096" w:type="dxa"/>
            <w:tcBorders>
              <w:top w:val="single" w:sz="4" w:space="0" w:color="auto"/>
              <w:bottom w:val="single" w:sz="4" w:space="0" w:color="auto"/>
            </w:tcBorders>
          </w:tcPr>
          <w:p w14:paraId="69230AED" w14:textId="77777777" w:rsidR="00031ECB" w:rsidRDefault="00031ECB" w:rsidP="00031ECB">
            <w:pPr>
              <w:tabs>
                <w:tab w:val="left" w:pos="426"/>
              </w:tabs>
            </w:pPr>
            <w:r>
              <w:t>outras</w:t>
            </w:r>
          </w:p>
        </w:tc>
        <w:tc>
          <w:tcPr>
            <w:tcW w:w="1117" w:type="dxa"/>
            <w:tcBorders>
              <w:top w:val="single" w:sz="4" w:space="0" w:color="auto"/>
              <w:bottom w:val="single" w:sz="4" w:space="0" w:color="auto"/>
            </w:tcBorders>
          </w:tcPr>
          <w:p w14:paraId="00670A5B" w14:textId="77777777" w:rsidR="00031ECB" w:rsidRDefault="00031ECB" w:rsidP="00031ECB">
            <w:pPr>
              <w:tabs>
                <w:tab w:val="left" w:pos="426"/>
              </w:tabs>
              <w:jc w:val="center"/>
            </w:pPr>
            <w:r>
              <w:t>15,00</w:t>
            </w:r>
          </w:p>
        </w:tc>
        <w:tc>
          <w:tcPr>
            <w:tcW w:w="584" w:type="dxa"/>
            <w:tcBorders>
              <w:top w:val="single" w:sz="4" w:space="0" w:color="auto"/>
              <w:bottom w:val="single" w:sz="4" w:space="0" w:color="auto"/>
            </w:tcBorders>
          </w:tcPr>
          <w:p w14:paraId="0C04F9E3" w14:textId="77777777" w:rsidR="00031ECB" w:rsidRDefault="00031ECB" w:rsidP="00031ECB">
            <w:pPr>
              <w:jc w:val="center"/>
            </w:pPr>
          </w:p>
        </w:tc>
        <w:tc>
          <w:tcPr>
            <w:tcW w:w="833" w:type="dxa"/>
            <w:tcBorders>
              <w:top w:val="single" w:sz="4" w:space="0" w:color="auto"/>
              <w:bottom w:val="single" w:sz="4" w:space="0" w:color="auto"/>
              <w:right w:val="single" w:sz="4" w:space="0" w:color="auto"/>
            </w:tcBorders>
          </w:tcPr>
          <w:p w14:paraId="35F32F1E" w14:textId="77777777" w:rsidR="00031ECB" w:rsidRDefault="00031ECB" w:rsidP="00031ECB">
            <w:pPr>
              <w:jc w:val="center"/>
            </w:pPr>
          </w:p>
        </w:tc>
      </w:tr>
      <w:tr w:rsidR="00031ECB" w14:paraId="061012EF" w14:textId="77777777" w:rsidTr="00827526">
        <w:trPr>
          <w:cantSplit/>
          <w:jc w:val="center"/>
        </w:trPr>
        <w:tc>
          <w:tcPr>
            <w:tcW w:w="693" w:type="dxa"/>
            <w:tcBorders>
              <w:top w:val="nil"/>
              <w:left w:val="nil"/>
              <w:bottom w:val="nil"/>
              <w:right w:val="nil"/>
            </w:tcBorders>
          </w:tcPr>
          <w:p w14:paraId="76E14D15" w14:textId="77777777" w:rsidR="00031ECB" w:rsidRPr="00D75CD5" w:rsidRDefault="00031ECB" w:rsidP="00031ECB">
            <w:pPr>
              <w:pStyle w:val="TTULO"/>
              <w:tabs>
                <w:tab w:val="clear" w:pos="709"/>
                <w:tab w:val="left" w:pos="426"/>
              </w:tabs>
              <w:rPr>
                <w:rFonts w:ascii="Times New Roman" w:hAnsi="Times New Roman"/>
                <w:b w:val="0"/>
                <w:caps w:val="0"/>
                <w:sz w:val="20"/>
              </w:rPr>
            </w:pPr>
            <w:r w:rsidRPr="00D75CD5">
              <w:rPr>
                <w:rFonts w:ascii="Times New Roman" w:hAnsi="Times New Roman"/>
                <w:b w:val="0"/>
                <w:sz w:val="20"/>
              </w:rPr>
              <w:t>(</w:t>
            </w:r>
            <w:hyperlink r:id="rId2595" w:anchor="n193" w:history="1">
              <w:r w:rsidRPr="00D75CD5">
                <w:rPr>
                  <w:rStyle w:val="Hyperlink"/>
                  <w:rFonts w:ascii="Times New Roman" w:hAnsi="Times New Roman"/>
                  <w:b w:val="0"/>
                  <w:sz w:val="20"/>
                </w:rPr>
                <w:t>193</w:t>
              </w:r>
            </w:hyperlink>
            <w:r w:rsidRPr="00D75CD5">
              <w:rPr>
                <w:rFonts w:ascii="Times New Roman" w:hAnsi="Times New Roman"/>
                <w:b w:val="0"/>
                <w:sz w:val="20"/>
              </w:rPr>
              <w:t>)</w:t>
            </w:r>
          </w:p>
        </w:tc>
        <w:tc>
          <w:tcPr>
            <w:tcW w:w="1134" w:type="dxa"/>
            <w:tcBorders>
              <w:left w:val="single" w:sz="4" w:space="0" w:color="auto"/>
            </w:tcBorders>
            <w:vAlign w:val="center"/>
          </w:tcPr>
          <w:p w14:paraId="3C570402" w14:textId="77777777" w:rsidR="00031ECB" w:rsidRDefault="00031ECB" w:rsidP="00031ECB">
            <w:pPr>
              <w:tabs>
                <w:tab w:val="left" w:pos="426"/>
              </w:tabs>
              <w:jc w:val="center"/>
            </w:pPr>
            <w:r>
              <w:t>2.10</w:t>
            </w:r>
          </w:p>
        </w:tc>
        <w:tc>
          <w:tcPr>
            <w:tcW w:w="6096" w:type="dxa"/>
          </w:tcPr>
          <w:p w14:paraId="7141916C" w14:textId="77777777" w:rsidR="00031ECB" w:rsidRDefault="00031ECB" w:rsidP="00031ECB">
            <w:pPr>
              <w:tabs>
                <w:tab w:val="left" w:pos="426"/>
              </w:tabs>
              <w:jc w:val="both"/>
            </w:pPr>
            <w:r>
              <w:t>análise em pedido de reativação de inscrição no Cadastro de Contribuintes do ICMS</w:t>
            </w:r>
          </w:p>
        </w:tc>
        <w:tc>
          <w:tcPr>
            <w:tcW w:w="1117" w:type="dxa"/>
          </w:tcPr>
          <w:p w14:paraId="7B74CE1F" w14:textId="77777777" w:rsidR="00031ECB" w:rsidRDefault="00031ECB" w:rsidP="00031ECB">
            <w:pPr>
              <w:tabs>
                <w:tab w:val="left" w:pos="426"/>
              </w:tabs>
              <w:jc w:val="center"/>
            </w:pPr>
            <w:r>
              <w:t>90,00</w:t>
            </w:r>
          </w:p>
        </w:tc>
        <w:tc>
          <w:tcPr>
            <w:tcW w:w="584" w:type="dxa"/>
          </w:tcPr>
          <w:p w14:paraId="4B147F0F" w14:textId="77777777" w:rsidR="00031ECB" w:rsidRDefault="00031ECB" w:rsidP="00031ECB">
            <w:pPr>
              <w:tabs>
                <w:tab w:val="left" w:pos="426"/>
              </w:tabs>
              <w:jc w:val="center"/>
            </w:pPr>
          </w:p>
        </w:tc>
        <w:tc>
          <w:tcPr>
            <w:tcW w:w="833" w:type="dxa"/>
          </w:tcPr>
          <w:p w14:paraId="6C5B4FC4" w14:textId="77777777" w:rsidR="00031ECB" w:rsidRDefault="00031ECB" w:rsidP="00031ECB">
            <w:pPr>
              <w:tabs>
                <w:tab w:val="left" w:pos="426"/>
              </w:tabs>
              <w:jc w:val="center"/>
            </w:pPr>
          </w:p>
        </w:tc>
      </w:tr>
      <w:tr w:rsidR="00031ECB" w14:paraId="31F94189" w14:textId="77777777" w:rsidTr="00827526">
        <w:trPr>
          <w:cantSplit/>
          <w:jc w:val="center"/>
        </w:trPr>
        <w:tc>
          <w:tcPr>
            <w:tcW w:w="693" w:type="dxa"/>
            <w:vMerge w:val="restart"/>
            <w:tcBorders>
              <w:top w:val="nil"/>
              <w:left w:val="nil"/>
              <w:right w:val="nil"/>
            </w:tcBorders>
          </w:tcPr>
          <w:p w14:paraId="31B310B3" w14:textId="77777777" w:rsidR="00031ECB" w:rsidRPr="00EB0DEA" w:rsidRDefault="00031ECB" w:rsidP="00031ECB">
            <w:pPr>
              <w:pStyle w:val="TTULO"/>
              <w:tabs>
                <w:tab w:val="clear" w:pos="709"/>
                <w:tab w:val="left" w:pos="426"/>
              </w:tabs>
              <w:rPr>
                <w:rFonts w:ascii="Times New Roman" w:hAnsi="Times New Roman"/>
                <w:b w:val="0"/>
                <w:sz w:val="20"/>
              </w:rPr>
            </w:pPr>
            <w:r w:rsidRPr="00EB0DEA">
              <w:rPr>
                <w:rFonts w:ascii="Times New Roman" w:hAnsi="Times New Roman"/>
                <w:b w:val="0"/>
                <w:sz w:val="20"/>
              </w:rPr>
              <w:t>(</w:t>
            </w:r>
            <w:hyperlink r:id="rId2596" w:anchor="n194" w:history="1">
              <w:r w:rsidRPr="00EB0DEA">
                <w:rPr>
                  <w:rStyle w:val="Hyperlink"/>
                  <w:rFonts w:ascii="Times New Roman" w:hAnsi="Times New Roman"/>
                  <w:b w:val="0"/>
                  <w:sz w:val="20"/>
                </w:rPr>
                <w:t>194</w:t>
              </w:r>
            </w:hyperlink>
            <w:r w:rsidRPr="00EB0DEA">
              <w:rPr>
                <w:rFonts w:ascii="Times New Roman" w:hAnsi="Times New Roman"/>
                <w:b w:val="0"/>
                <w:sz w:val="20"/>
              </w:rPr>
              <w:t>)</w:t>
            </w:r>
          </w:p>
        </w:tc>
        <w:tc>
          <w:tcPr>
            <w:tcW w:w="1134" w:type="dxa"/>
            <w:vMerge w:val="restart"/>
            <w:tcBorders>
              <w:left w:val="single" w:sz="4" w:space="0" w:color="auto"/>
            </w:tcBorders>
            <w:vAlign w:val="center"/>
          </w:tcPr>
          <w:p w14:paraId="3D946D82" w14:textId="77777777" w:rsidR="00031ECB" w:rsidRDefault="00031ECB" w:rsidP="00031ECB">
            <w:pPr>
              <w:tabs>
                <w:tab w:val="left" w:pos="426"/>
              </w:tabs>
              <w:jc w:val="center"/>
            </w:pPr>
            <w:r>
              <w:t>2.11</w:t>
            </w:r>
          </w:p>
        </w:tc>
        <w:tc>
          <w:tcPr>
            <w:tcW w:w="6096" w:type="dxa"/>
          </w:tcPr>
          <w:p w14:paraId="0239DCD6" w14:textId="77777777" w:rsidR="00031ECB" w:rsidRDefault="00031ECB" w:rsidP="00031ECB">
            <w:pPr>
              <w:pStyle w:val="Texto"/>
            </w:pPr>
            <w:r>
              <w:t xml:space="preserve">análise em pedido de autorização para impressão de documentos fiscais: </w:t>
            </w:r>
          </w:p>
        </w:tc>
        <w:tc>
          <w:tcPr>
            <w:tcW w:w="1117" w:type="dxa"/>
          </w:tcPr>
          <w:p w14:paraId="00D9B199" w14:textId="77777777" w:rsidR="00031ECB" w:rsidRDefault="00031ECB" w:rsidP="00031ECB">
            <w:pPr>
              <w:tabs>
                <w:tab w:val="left" w:pos="426"/>
              </w:tabs>
              <w:jc w:val="center"/>
            </w:pPr>
          </w:p>
        </w:tc>
        <w:tc>
          <w:tcPr>
            <w:tcW w:w="584" w:type="dxa"/>
          </w:tcPr>
          <w:p w14:paraId="3A7EE25F" w14:textId="77777777" w:rsidR="00031ECB" w:rsidRDefault="00031ECB" w:rsidP="00031ECB">
            <w:pPr>
              <w:tabs>
                <w:tab w:val="left" w:pos="426"/>
              </w:tabs>
              <w:jc w:val="center"/>
            </w:pPr>
          </w:p>
        </w:tc>
        <w:tc>
          <w:tcPr>
            <w:tcW w:w="833" w:type="dxa"/>
          </w:tcPr>
          <w:p w14:paraId="30BF324B" w14:textId="77777777" w:rsidR="00031ECB" w:rsidRDefault="00031ECB" w:rsidP="00031ECB">
            <w:pPr>
              <w:tabs>
                <w:tab w:val="left" w:pos="426"/>
              </w:tabs>
              <w:jc w:val="center"/>
            </w:pPr>
          </w:p>
        </w:tc>
      </w:tr>
      <w:tr w:rsidR="00031ECB" w14:paraId="31D65BC0" w14:textId="77777777" w:rsidTr="00827526">
        <w:trPr>
          <w:cantSplit/>
          <w:jc w:val="center"/>
        </w:trPr>
        <w:tc>
          <w:tcPr>
            <w:tcW w:w="693" w:type="dxa"/>
            <w:vMerge/>
            <w:tcBorders>
              <w:left w:val="nil"/>
              <w:right w:val="nil"/>
            </w:tcBorders>
          </w:tcPr>
          <w:p w14:paraId="4253F9E3" w14:textId="77777777" w:rsidR="00031ECB" w:rsidRPr="00EB0DEA" w:rsidRDefault="00031ECB" w:rsidP="00031ECB">
            <w:pPr>
              <w:pStyle w:val="TTULO"/>
              <w:tabs>
                <w:tab w:val="clear" w:pos="709"/>
                <w:tab w:val="left" w:pos="426"/>
              </w:tabs>
              <w:rPr>
                <w:rFonts w:ascii="Times New Roman" w:hAnsi="Times New Roman"/>
                <w:b w:val="0"/>
                <w:sz w:val="20"/>
              </w:rPr>
            </w:pPr>
          </w:p>
        </w:tc>
        <w:tc>
          <w:tcPr>
            <w:tcW w:w="1134" w:type="dxa"/>
            <w:vMerge/>
            <w:tcBorders>
              <w:left w:val="single" w:sz="4" w:space="0" w:color="auto"/>
            </w:tcBorders>
            <w:vAlign w:val="center"/>
          </w:tcPr>
          <w:p w14:paraId="2AA6607E" w14:textId="77777777" w:rsidR="00031ECB" w:rsidRDefault="00031ECB" w:rsidP="00031ECB">
            <w:pPr>
              <w:tabs>
                <w:tab w:val="left" w:pos="426"/>
              </w:tabs>
              <w:jc w:val="center"/>
            </w:pPr>
          </w:p>
        </w:tc>
        <w:tc>
          <w:tcPr>
            <w:tcW w:w="6096" w:type="dxa"/>
          </w:tcPr>
          <w:p w14:paraId="4BD0923F" w14:textId="77777777" w:rsidR="00031ECB" w:rsidRDefault="00031ECB" w:rsidP="00031ECB">
            <w:pPr>
              <w:pStyle w:val="Texto"/>
            </w:pPr>
            <w:r>
              <w:t>- na hipótese de impressão e emissão simultâneas por processamento eletrônico de dados</w:t>
            </w:r>
          </w:p>
        </w:tc>
        <w:tc>
          <w:tcPr>
            <w:tcW w:w="1117" w:type="dxa"/>
          </w:tcPr>
          <w:p w14:paraId="1B8757E0" w14:textId="77777777" w:rsidR="00031ECB" w:rsidRDefault="00031ECB" w:rsidP="00031ECB">
            <w:pPr>
              <w:tabs>
                <w:tab w:val="left" w:pos="426"/>
              </w:tabs>
              <w:jc w:val="center"/>
            </w:pPr>
            <w:r>
              <w:t>21,00</w:t>
            </w:r>
          </w:p>
        </w:tc>
        <w:tc>
          <w:tcPr>
            <w:tcW w:w="584" w:type="dxa"/>
          </w:tcPr>
          <w:p w14:paraId="3242EFD0" w14:textId="77777777" w:rsidR="00031ECB" w:rsidRDefault="00031ECB" w:rsidP="00031ECB">
            <w:pPr>
              <w:tabs>
                <w:tab w:val="left" w:pos="426"/>
              </w:tabs>
              <w:jc w:val="center"/>
            </w:pPr>
          </w:p>
        </w:tc>
        <w:tc>
          <w:tcPr>
            <w:tcW w:w="833" w:type="dxa"/>
          </w:tcPr>
          <w:p w14:paraId="4CF6C452" w14:textId="77777777" w:rsidR="00031ECB" w:rsidRDefault="00031ECB" w:rsidP="00031ECB">
            <w:pPr>
              <w:tabs>
                <w:tab w:val="left" w:pos="426"/>
              </w:tabs>
              <w:jc w:val="center"/>
            </w:pPr>
          </w:p>
        </w:tc>
      </w:tr>
      <w:tr w:rsidR="00031ECB" w14:paraId="52BA8396" w14:textId="77777777" w:rsidTr="00827526">
        <w:trPr>
          <w:cantSplit/>
          <w:jc w:val="center"/>
        </w:trPr>
        <w:tc>
          <w:tcPr>
            <w:tcW w:w="693" w:type="dxa"/>
            <w:vMerge/>
            <w:tcBorders>
              <w:left w:val="nil"/>
              <w:bottom w:val="nil"/>
              <w:right w:val="nil"/>
            </w:tcBorders>
          </w:tcPr>
          <w:p w14:paraId="078AA60D" w14:textId="77777777" w:rsidR="00031ECB" w:rsidRPr="00EB0DEA" w:rsidRDefault="00031ECB" w:rsidP="00031ECB">
            <w:pPr>
              <w:pStyle w:val="TTULO"/>
              <w:tabs>
                <w:tab w:val="clear" w:pos="709"/>
                <w:tab w:val="left" w:pos="426"/>
              </w:tabs>
              <w:rPr>
                <w:rFonts w:ascii="Times New Roman" w:hAnsi="Times New Roman"/>
                <w:b w:val="0"/>
                <w:sz w:val="20"/>
              </w:rPr>
            </w:pPr>
          </w:p>
        </w:tc>
        <w:tc>
          <w:tcPr>
            <w:tcW w:w="1134" w:type="dxa"/>
            <w:vMerge/>
            <w:tcBorders>
              <w:left w:val="single" w:sz="4" w:space="0" w:color="auto"/>
            </w:tcBorders>
            <w:vAlign w:val="center"/>
          </w:tcPr>
          <w:p w14:paraId="6D10F745" w14:textId="77777777" w:rsidR="00031ECB" w:rsidRDefault="00031ECB" w:rsidP="00031ECB">
            <w:pPr>
              <w:tabs>
                <w:tab w:val="left" w:pos="426"/>
              </w:tabs>
              <w:jc w:val="center"/>
            </w:pPr>
          </w:p>
        </w:tc>
        <w:tc>
          <w:tcPr>
            <w:tcW w:w="6096" w:type="dxa"/>
          </w:tcPr>
          <w:p w14:paraId="3EEAF4E6" w14:textId="77777777" w:rsidR="00031ECB" w:rsidRDefault="00031ECB" w:rsidP="00031ECB">
            <w:pPr>
              <w:tabs>
                <w:tab w:val="left" w:pos="426"/>
              </w:tabs>
              <w:jc w:val="both"/>
            </w:pPr>
            <w:r>
              <w:t>- nas demais hipóteses</w:t>
            </w:r>
          </w:p>
        </w:tc>
        <w:tc>
          <w:tcPr>
            <w:tcW w:w="1117" w:type="dxa"/>
          </w:tcPr>
          <w:p w14:paraId="56C1E582" w14:textId="77777777" w:rsidR="00031ECB" w:rsidRDefault="00031ECB" w:rsidP="00031ECB">
            <w:pPr>
              <w:tabs>
                <w:tab w:val="left" w:pos="426"/>
              </w:tabs>
              <w:jc w:val="center"/>
            </w:pPr>
            <w:r>
              <w:t>6,00</w:t>
            </w:r>
          </w:p>
        </w:tc>
        <w:tc>
          <w:tcPr>
            <w:tcW w:w="584" w:type="dxa"/>
          </w:tcPr>
          <w:p w14:paraId="678E90C7" w14:textId="77777777" w:rsidR="00031ECB" w:rsidRDefault="00031ECB" w:rsidP="00031ECB">
            <w:pPr>
              <w:tabs>
                <w:tab w:val="left" w:pos="426"/>
              </w:tabs>
              <w:jc w:val="center"/>
            </w:pPr>
          </w:p>
        </w:tc>
        <w:tc>
          <w:tcPr>
            <w:tcW w:w="833" w:type="dxa"/>
          </w:tcPr>
          <w:p w14:paraId="6355195A" w14:textId="77777777" w:rsidR="00031ECB" w:rsidRDefault="00031ECB" w:rsidP="00031ECB">
            <w:pPr>
              <w:tabs>
                <w:tab w:val="left" w:pos="426"/>
              </w:tabs>
              <w:jc w:val="center"/>
            </w:pPr>
          </w:p>
        </w:tc>
      </w:tr>
      <w:tr w:rsidR="00031ECB" w14:paraId="7E921AF6" w14:textId="77777777" w:rsidTr="00827526">
        <w:tblPrEx>
          <w:tblBorders>
            <w:top w:val="single" w:sz="12" w:space="0" w:color="auto"/>
            <w:left w:val="single" w:sz="12" w:space="0" w:color="auto"/>
            <w:bottom w:val="single" w:sz="12" w:space="0" w:color="auto"/>
            <w:right w:val="single" w:sz="12" w:space="0" w:color="auto"/>
          </w:tblBorders>
        </w:tblPrEx>
        <w:trPr>
          <w:cantSplit/>
          <w:jc w:val="center"/>
        </w:trPr>
        <w:tc>
          <w:tcPr>
            <w:tcW w:w="693" w:type="dxa"/>
            <w:tcBorders>
              <w:top w:val="nil"/>
              <w:left w:val="nil"/>
              <w:bottom w:val="nil"/>
            </w:tcBorders>
          </w:tcPr>
          <w:p w14:paraId="5856EEED" w14:textId="77777777" w:rsidR="00031ECB" w:rsidRPr="00EB0DEA" w:rsidRDefault="00031ECB" w:rsidP="00031ECB">
            <w:pPr>
              <w:pStyle w:val="TTULO"/>
              <w:tabs>
                <w:tab w:val="clear" w:pos="709"/>
                <w:tab w:val="left" w:pos="426"/>
              </w:tabs>
              <w:rPr>
                <w:rFonts w:ascii="Times New Roman" w:hAnsi="Times New Roman"/>
                <w:b w:val="0"/>
                <w:caps w:val="0"/>
                <w:sz w:val="20"/>
              </w:rPr>
            </w:pPr>
            <w:r w:rsidRPr="00D75CD5">
              <w:rPr>
                <w:rFonts w:ascii="Times New Roman" w:hAnsi="Times New Roman"/>
                <w:b w:val="0"/>
                <w:sz w:val="20"/>
              </w:rPr>
              <w:t>(</w:t>
            </w:r>
            <w:hyperlink r:id="rId2597" w:anchor="n193" w:history="1">
              <w:r w:rsidRPr="00D75CD5">
                <w:rPr>
                  <w:rStyle w:val="Hyperlink"/>
                  <w:rFonts w:ascii="Times New Roman" w:hAnsi="Times New Roman"/>
                  <w:b w:val="0"/>
                  <w:sz w:val="20"/>
                </w:rPr>
                <w:t>193</w:t>
              </w:r>
            </w:hyperlink>
            <w:r w:rsidRPr="00D75CD5">
              <w:rPr>
                <w:rFonts w:ascii="Times New Roman" w:hAnsi="Times New Roman"/>
                <w:b w:val="0"/>
                <w:sz w:val="20"/>
              </w:rPr>
              <w:t>)</w:t>
            </w:r>
          </w:p>
        </w:tc>
        <w:tc>
          <w:tcPr>
            <w:tcW w:w="1134" w:type="dxa"/>
            <w:tcBorders>
              <w:top w:val="single" w:sz="4" w:space="0" w:color="auto"/>
              <w:left w:val="nil"/>
              <w:bottom w:val="single" w:sz="4" w:space="0" w:color="auto"/>
            </w:tcBorders>
            <w:vAlign w:val="center"/>
          </w:tcPr>
          <w:p w14:paraId="1A18E759" w14:textId="77777777" w:rsidR="00031ECB" w:rsidRDefault="00031ECB" w:rsidP="00031ECB">
            <w:pPr>
              <w:tabs>
                <w:tab w:val="left" w:pos="426"/>
              </w:tabs>
              <w:jc w:val="center"/>
            </w:pPr>
            <w:r>
              <w:t>2.12</w:t>
            </w:r>
          </w:p>
        </w:tc>
        <w:tc>
          <w:tcPr>
            <w:tcW w:w="6096" w:type="dxa"/>
            <w:tcBorders>
              <w:top w:val="single" w:sz="4" w:space="0" w:color="auto"/>
              <w:bottom w:val="single" w:sz="4" w:space="0" w:color="auto"/>
            </w:tcBorders>
          </w:tcPr>
          <w:p w14:paraId="486FEE5D" w14:textId="77777777" w:rsidR="00031ECB" w:rsidRDefault="00031ECB" w:rsidP="00031ECB">
            <w:pPr>
              <w:tabs>
                <w:tab w:val="left" w:pos="426"/>
              </w:tabs>
              <w:jc w:val="both"/>
            </w:pPr>
            <w:r>
              <w:t>análise em pedido de autorização para emissão de documentos fiscais por processamento eletrônico de dados</w:t>
            </w:r>
          </w:p>
        </w:tc>
        <w:tc>
          <w:tcPr>
            <w:tcW w:w="1117" w:type="dxa"/>
            <w:tcBorders>
              <w:top w:val="single" w:sz="4" w:space="0" w:color="auto"/>
              <w:bottom w:val="single" w:sz="4" w:space="0" w:color="auto"/>
            </w:tcBorders>
          </w:tcPr>
          <w:p w14:paraId="091845FF" w14:textId="77777777" w:rsidR="00031ECB" w:rsidRDefault="00031ECB" w:rsidP="00031ECB">
            <w:pPr>
              <w:tabs>
                <w:tab w:val="left" w:pos="426"/>
              </w:tabs>
              <w:jc w:val="center"/>
            </w:pPr>
            <w:r>
              <w:t>15,00</w:t>
            </w:r>
          </w:p>
        </w:tc>
        <w:tc>
          <w:tcPr>
            <w:tcW w:w="584" w:type="dxa"/>
            <w:tcBorders>
              <w:top w:val="single" w:sz="4" w:space="0" w:color="auto"/>
              <w:bottom w:val="single" w:sz="4" w:space="0" w:color="auto"/>
            </w:tcBorders>
          </w:tcPr>
          <w:p w14:paraId="034203CF" w14:textId="77777777" w:rsidR="00031ECB" w:rsidRDefault="00031ECB" w:rsidP="00031ECB">
            <w:pPr>
              <w:tabs>
                <w:tab w:val="left" w:pos="426"/>
              </w:tabs>
            </w:pPr>
          </w:p>
        </w:tc>
        <w:tc>
          <w:tcPr>
            <w:tcW w:w="833" w:type="dxa"/>
            <w:tcBorders>
              <w:top w:val="single" w:sz="4" w:space="0" w:color="auto"/>
              <w:bottom w:val="single" w:sz="4" w:space="0" w:color="auto"/>
              <w:right w:val="single" w:sz="4" w:space="0" w:color="auto"/>
            </w:tcBorders>
          </w:tcPr>
          <w:p w14:paraId="1698CA35" w14:textId="77777777" w:rsidR="00031ECB" w:rsidRDefault="00031ECB" w:rsidP="00031ECB">
            <w:pPr>
              <w:tabs>
                <w:tab w:val="left" w:pos="426"/>
              </w:tabs>
            </w:pPr>
          </w:p>
        </w:tc>
      </w:tr>
      <w:tr w:rsidR="00031ECB" w14:paraId="1795ED34" w14:textId="77777777" w:rsidTr="00827526">
        <w:tblPrEx>
          <w:tblBorders>
            <w:top w:val="single" w:sz="12" w:space="0" w:color="auto"/>
            <w:left w:val="single" w:sz="12" w:space="0" w:color="auto"/>
            <w:bottom w:val="single" w:sz="12" w:space="0" w:color="auto"/>
            <w:right w:val="single" w:sz="12" w:space="0" w:color="auto"/>
          </w:tblBorders>
        </w:tblPrEx>
        <w:trPr>
          <w:cantSplit/>
          <w:jc w:val="center"/>
        </w:trPr>
        <w:tc>
          <w:tcPr>
            <w:tcW w:w="693" w:type="dxa"/>
            <w:tcBorders>
              <w:top w:val="nil"/>
              <w:left w:val="nil"/>
              <w:bottom w:val="nil"/>
              <w:right w:val="nil"/>
            </w:tcBorders>
          </w:tcPr>
          <w:p w14:paraId="462139B1" w14:textId="77777777" w:rsidR="00031ECB" w:rsidRPr="00EB0DEA" w:rsidRDefault="00031ECB" w:rsidP="00031ECB">
            <w:pPr>
              <w:tabs>
                <w:tab w:val="left" w:pos="426"/>
              </w:tabs>
              <w:jc w:val="center"/>
            </w:pPr>
            <w:r w:rsidRPr="00137935">
              <w:t>(</w:t>
            </w:r>
            <w:hyperlink r:id="rId2598" w:anchor="n193" w:history="1">
              <w:r w:rsidRPr="00D75CD5">
                <w:rPr>
                  <w:rStyle w:val="Hyperlink"/>
                  <w:caps/>
                </w:rPr>
                <w:t>193</w:t>
              </w:r>
            </w:hyperlink>
            <w:r w:rsidRPr="00D75CD5">
              <w:t>)</w:t>
            </w:r>
          </w:p>
        </w:tc>
        <w:tc>
          <w:tcPr>
            <w:tcW w:w="1134" w:type="dxa"/>
            <w:tcBorders>
              <w:top w:val="single" w:sz="4" w:space="0" w:color="auto"/>
              <w:left w:val="single" w:sz="4" w:space="0" w:color="auto"/>
              <w:bottom w:val="single" w:sz="4" w:space="0" w:color="auto"/>
            </w:tcBorders>
            <w:vAlign w:val="center"/>
          </w:tcPr>
          <w:p w14:paraId="03AF0B8E" w14:textId="77777777" w:rsidR="00031ECB" w:rsidRDefault="00031ECB" w:rsidP="00031ECB">
            <w:pPr>
              <w:tabs>
                <w:tab w:val="left" w:pos="426"/>
              </w:tabs>
              <w:jc w:val="center"/>
            </w:pPr>
            <w:r>
              <w:t>2.13</w:t>
            </w:r>
          </w:p>
        </w:tc>
        <w:tc>
          <w:tcPr>
            <w:tcW w:w="6096" w:type="dxa"/>
            <w:tcBorders>
              <w:top w:val="single" w:sz="4" w:space="0" w:color="auto"/>
              <w:bottom w:val="single" w:sz="4" w:space="0" w:color="auto"/>
            </w:tcBorders>
          </w:tcPr>
          <w:p w14:paraId="6D5AE84D" w14:textId="77777777" w:rsidR="00031ECB" w:rsidRDefault="00031ECB" w:rsidP="00031ECB">
            <w:pPr>
              <w:tabs>
                <w:tab w:val="left" w:pos="426"/>
              </w:tabs>
              <w:jc w:val="both"/>
            </w:pPr>
            <w:r>
              <w:t>análise em pedido de autorização para escrituração de livros fiscais por processamento eletrônico de dados</w:t>
            </w:r>
          </w:p>
        </w:tc>
        <w:tc>
          <w:tcPr>
            <w:tcW w:w="1117" w:type="dxa"/>
            <w:tcBorders>
              <w:top w:val="single" w:sz="4" w:space="0" w:color="auto"/>
              <w:bottom w:val="single" w:sz="4" w:space="0" w:color="auto"/>
            </w:tcBorders>
          </w:tcPr>
          <w:p w14:paraId="538EC822" w14:textId="77777777" w:rsidR="00031ECB" w:rsidRDefault="00031ECB" w:rsidP="00031ECB">
            <w:pPr>
              <w:tabs>
                <w:tab w:val="left" w:pos="426"/>
              </w:tabs>
              <w:jc w:val="center"/>
            </w:pPr>
            <w:r>
              <w:t>15,00</w:t>
            </w:r>
          </w:p>
        </w:tc>
        <w:tc>
          <w:tcPr>
            <w:tcW w:w="584" w:type="dxa"/>
            <w:tcBorders>
              <w:top w:val="single" w:sz="4" w:space="0" w:color="auto"/>
              <w:bottom w:val="single" w:sz="4" w:space="0" w:color="auto"/>
            </w:tcBorders>
          </w:tcPr>
          <w:p w14:paraId="27A0AB6D" w14:textId="77777777" w:rsidR="00031ECB" w:rsidRDefault="00031ECB" w:rsidP="00031ECB">
            <w:pPr>
              <w:tabs>
                <w:tab w:val="left" w:pos="426"/>
              </w:tabs>
              <w:jc w:val="center"/>
            </w:pPr>
          </w:p>
        </w:tc>
        <w:tc>
          <w:tcPr>
            <w:tcW w:w="833" w:type="dxa"/>
            <w:tcBorders>
              <w:top w:val="single" w:sz="4" w:space="0" w:color="auto"/>
              <w:bottom w:val="single" w:sz="4" w:space="0" w:color="auto"/>
              <w:right w:val="single" w:sz="4" w:space="0" w:color="auto"/>
            </w:tcBorders>
          </w:tcPr>
          <w:p w14:paraId="59DD3DBA" w14:textId="77777777" w:rsidR="00031ECB" w:rsidRDefault="00031ECB" w:rsidP="00031ECB">
            <w:pPr>
              <w:tabs>
                <w:tab w:val="left" w:pos="426"/>
              </w:tabs>
              <w:jc w:val="center"/>
            </w:pPr>
          </w:p>
        </w:tc>
      </w:tr>
      <w:tr w:rsidR="00031ECB" w14:paraId="4F0C4377" w14:textId="77777777" w:rsidTr="00827526">
        <w:tblPrEx>
          <w:tblBorders>
            <w:top w:val="single" w:sz="12" w:space="0" w:color="auto"/>
            <w:left w:val="single" w:sz="12" w:space="0" w:color="auto"/>
            <w:bottom w:val="single" w:sz="12" w:space="0" w:color="auto"/>
            <w:right w:val="single" w:sz="12" w:space="0" w:color="auto"/>
          </w:tblBorders>
        </w:tblPrEx>
        <w:trPr>
          <w:cantSplit/>
          <w:jc w:val="center"/>
        </w:trPr>
        <w:tc>
          <w:tcPr>
            <w:tcW w:w="693" w:type="dxa"/>
            <w:tcBorders>
              <w:top w:val="nil"/>
              <w:left w:val="nil"/>
              <w:bottom w:val="nil"/>
              <w:right w:val="nil"/>
            </w:tcBorders>
          </w:tcPr>
          <w:p w14:paraId="6DB99531" w14:textId="77777777" w:rsidR="00031ECB" w:rsidRPr="00EB0DEA" w:rsidRDefault="00031ECB" w:rsidP="00031ECB">
            <w:pPr>
              <w:tabs>
                <w:tab w:val="left" w:pos="426"/>
              </w:tabs>
              <w:jc w:val="center"/>
            </w:pPr>
            <w:r w:rsidRPr="00137935">
              <w:lastRenderedPageBreak/>
              <w:t>(</w:t>
            </w:r>
            <w:hyperlink r:id="rId2599" w:anchor="n193" w:history="1">
              <w:r w:rsidRPr="00D75CD5">
                <w:rPr>
                  <w:rStyle w:val="Hyperlink"/>
                  <w:caps/>
                </w:rPr>
                <w:t>193</w:t>
              </w:r>
            </w:hyperlink>
            <w:r w:rsidRPr="00D75CD5">
              <w:t>)</w:t>
            </w:r>
          </w:p>
        </w:tc>
        <w:tc>
          <w:tcPr>
            <w:tcW w:w="1134" w:type="dxa"/>
            <w:tcBorders>
              <w:top w:val="single" w:sz="4" w:space="0" w:color="auto"/>
              <w:left w:val="single" w:sz="4" w:space="0" w:color="auto"/>
              <w:bottom w:val="single" w:sz="4" w:space="0" w:color="auto"/>
            </w:tcBorders>
            <w:vAlign w:val="center"/>
          </w:tcPr>
          <w:p w14:paraId="039D6693" w14:textId="77777777" w:rsidR="00031ECB" w:rsidRDefault="00031ECB" w:rsidP="00031ECB">
            <w:pPr>
              <w:tabs>
                <w:tab w:val="left" w:pos="426"/>
              </w:tabs>
              <w:jc w:val="center"/>
            </w:pPr>
            <w:r>
              <w:t>2.14</w:t>
            </w:r>
          </w:p>
        </w:tc>
        <w:tc>
          <w:tcPr>
            <w:tcW w:w="6096" w:type="dxa"/>
            <w:tcBorders>
              <w:top w:val="single" w:sz="4" w:space="0" w:color="auto"/>
              <w:bottom w:val="single" w:sz="4" w:space="0" w:color="auto"/>
            </w:tcBorders>
          </w:tcPr>
          <w:p w14:paraId="4874CCED" w14:textId="77777777" w:rsidR="00031ECB" w:rsidRDefault="00031ECB" w:rsidP="00031ECB">
            <w:pPr>
              <w:tabs>
                <w:tab w:val="left" w:pos="426"/>
              </w:tabs>
              <w:jc w:val="both"/>
            </w:pPr>
            <w:r>
              <w:t>análise em pedido de autorização para emissão de documentos fiscais e escrituração de livros fiscais por processamento eletrônico de dados</w:t>
            </w:r>
          </w:p>
        </w:tc>
        <w:tc>
          <w:tcPr>
            <w:tcW w:w="1117" w:type="dxa"/>
            <w:tcBorders>
              <w:top w:val="single" w:sz="4" w:space="0" w:color="auto"/>
              <w:bottom w:val="single" w:sz="4" w:space="0" w:color="auto"/>
            </w:tcBorders>
          </w:tcPr>
          <w:p w14:paraId="43E66A6D" w14:textId="77777777" w:rsidR="00031ECB" w:rsidRDefault="00031ECB" w:rsidP="00031ECB">
            <w:pPr>
              <w:tabs>
                <w:tab w:val="left" w:pos="426"/>
              </w:tabs>
              <w:jc w:val="center"/>
            </w:pPr>
            <w:r>
              <w:t>30,00</w:t>
            </w:r>
          </w:p>
        </w:tc>
        <w:tc>
          <w:tcPr>
            <w:tcW w:w="584" w:type="dxa"/>
            <w:tcBorders>
              <w:top w:val="single" w:sz="4" w:space="0" w:color="auto"/>
              <w:bottom w:val="single" w:sz="4" w:space="0" w:color="auto"/>
            </w:tcBorders>
          </w:tcPr>
          <w:p w14:paraId="798DB8A0" w14:textId="77777777" w:rsidR="00031ECB" w:rsidRDefault="00031ECB" w:rsidP="00031ECB">
            <w:pPr>
              <w:tabs>
                <w:tab w:val="left" w:pos="426"/>
              </w:tabs>
              <w:jc w:val="center"/>
            </w:pPr>
          </w:p>
        </w:tc>
        <w:tc>
          <w:tcPr>
            <w:tcW w:w="833" w:type="dxa"/>
            <w:tcBorders>
              <w:top w:val="single" w:sz="4" w:space="0" w:color="auto"/>
              <w:bottom w:val="single" w:sz="4" w:space="0" w:color="auto"/>
              <w:right w:val="single" w:sz="4" w:space="0" w:color="auto"/>
            </w:tcBorders>
          </w:tcPr>
          <w:p w14:paraId="4CF0DAF2" w14:textId="77777777" w:rsidR="00031ECB" w:rsidRDefault="00031ECB" w:rsidP="00031ECB">
            <w:pPr>
              <w:tabs>
                <w:tab w:val="left" w:pos="426"/>
              </w:tabs>
              <w:jc w:val="center"/>
            </w:pPr>
          </w:p>
        </w:tc>
      </w:tr>
      <w:tr w:rsidR="00031ECB" w14:paraId="56047FEC" w14:textId="77777777" w:rsidTr="00827526">
        <w:tblPrEx>
          <w:tblBorders>
            <w:top w:val="single" w:sz="12" w:space="0" w:color="auto"/>
            <w:left w:val="single" w:sz="12" w:space="0" w:color="auto"/>
            <w:bottom w:val="single" w:sz="12" w:space="0" w:color="auto"/>
            <w:right w:val="single" w:sz="12" w:space="0" w:color="auto"/>
          </w:tblBorders>
        </w:tblPrEx>
        <w:trPr>
          <w:cantSplit/>
          <w:jc w:val="center"/>
        </w:trPr>
        <w:tc>
          <w:tcPr>
            <w:tcW w:w="693" w:type="dxa"/>
            <w:tcBorders>
              <w:top w:val="nil"/>
              <w:left w:val="nil"/>
              <w:bottom w:val="nil"/>
              <w:right w:val="nil"/>
            </w:tcBorders>
          </w:tcPr>
          <w:p w14:paraId="248505FF" w14:textId="77777777" w:rsidR="00031ECB" w:rsidRPr="00EB0DEA" w:rsidRDefault="00031ECB" w:rsidP="00031ECB">
            <w:pPr>
              <w:tabs>
                <w:tab w:val="left" w:pos="426"/>
              </w:tabs>
              <w:jc w:val="center"/>
            </w:pPr>
            <w:r w:rsidRPr="00137935">
              <w:t>(</w:t>
            </w:r>
            <w:hyperlink r:id="rId2600" w:anchor="n193" w:history="1">
              <w:r w:rsidRPr="00D75CD5">
                <w:rPr>
                  <w:rStyle w:val="Hyperlink"/>
                  <w:caps/>
                </w:rPr>
                <w:t>193</w:t>
              </w:r>
            </w:hyperlink>
            <w:r w:rsidRPr="00D75CD5">
              <w:t>)</w:t>
            </w:r>
          </w:p>
        </w:tc>
        <w:tc>
          <w:tcPr>
            <w:tcW w:w="1134" w:type="dxa"/>
            <w:tcBorders>
              <w:top w:val="single" w:sz="4" w:space="0" w:color="auto"/>
              <w:left w:val="single" w:sz="4" w:space="0" w:color="auto"/>
              <w:bottom w:val="single" w:sz="4" w:space="0" w:color="auto"/>
            </w:tcBorders>
            <w:vAlign w:val="center"/>
          </w:tcPr>
          <w:p w14:paraId="1E43D258" w14:textId="77777777" w:rsidR="00031ECB" w:rsidRDefault="00031ECB" w:rsidP="00031ECB">
            <w:pPr>
              <w:tabs>
                <w:tab w:val="left" w:pos="426"/>
              </w:tabs>
              <w:jc w:val="center"/>
            </w:pPr>
            <w:r>
              <w:t>2.15</w:t>
            </w:r>
          </w:p>
        </w:tc>
        <w:tc>
          <w:tcPr>
            <w:tcW w:w="6096" w:type="dxa"/>
            <w:tcBorders>
              <w:top w:val="single" w:sz="4" w:space="0" w:color="auto"/>
              <w:bottom w:val="single" w:sz="4" w:space="0" w:color="auto"/>
            </w:tcBorders>
          </w:tcPr>
          <w:p w14:paraId="2AE9311E" w14:textId="77777777" w:rsidR="00031ECB" w:rsidRDefault="00031ECB" w:rsidP="00031ECB">
            <w:pPr>
              <w:tabs>
                <w:tab w:val="left" w:pos="426"/>
              </w:tabs>
              <w:jc w:val="both"/>
            </w:pPr>
            <w:r>
              <w:t>análise em pedido de alteração nas autorizações de que tratam os subitens 2.12, 2.13 e 2.14</w:t>
            </w:r>
          </w:p>
        </w:tc>
        <w:tc>
          <w:tcPr>
            <w:tcW w:w="1117" w:type="dxa"/>
            <w:tcBorders>
              <w:top w:val="single" w:sz="4" w:space="0" w:color="auto"/>
              <w:bottom w:val="single" w:sz="4" w:space="0" w:color="auto"/>
            </w:tcBorders>
          </w:tcPr>
          <w:p w14:paraId="4F0E19C0" w14:textId="77777777" w:rsidR="00031ECB" w:rsidRDefault="00031ECB" w:rsidP="00031ECB">
            <w:pPr>
              <w:tabs>
                <w:tab w:val="left" w:pos="426"/>
              </w:tabs>
              <w:jc w:val="center"/>
            </w:pPr>
            <w:r>
              <w:t>7,00</w:t>
            </w:r>
          </w:p>
        </w:tc>
        <w:tc>
          <w:tcPr>
            <w:tcW w:w="584" w:type="dxa"/>
            <w:tcBorders>
              <w:top w:val="single" w:sz="4" w:space="0" w:color="auto"/>
              <w:bottom w:val="single" w:sz="4" w:space="0" w:color="auto"/>
            </w:tcBorders>
          </w:tcPr>
          <w:p w14:paraId="6AFEAA06" w14:textId="77777777" w:rsidR="00031ECB" w:rsidRDefault="00031ECB" w:rsidP="00031ECB">
            <w:pPr>
              <w:tabs>
                <w:tab w:val="left" w:pos="426"/>
              </w:tabs>
              <w:jc w:val="center"/>
            </w:pPr>
          </w:p>
        </w:tc>
        <w:tc>
          <w:tcPr>
            <w:tcW w:w="833" w:type="dxa"/>
            <w:tcBorders>
              <w:top w:val="single" w:sz="4" w:space="0" w:color="auto"/>
              <w:bottom w:val="single" w:sz="4" w:space="0" w:color="auto"/>
              <w:right w:val="single" w:sz="4" w:space="0" w:color="auto"/>
            </w:tcBorders>
          </w:tcPr>
          <w:p w14:paraId="46CD88C3" w14:textId="77777777" w:rsidR="00031ECB" w:rsidRDefault="00031ECB" w:rsidP="00031ECB">
            <w:pPr>
              <w:tabs>
                <w:tab w:val="left" w:pos="426"/>
              </w:tabs>
              <w:jc w:val="center"/>
            </w:pPr>
          </w:p>
        </w:tc>
      </w:tr>
      <w:tr w:rsidR="00031ECB" w14:paraId="0573384D" w14:textId="77777777" w:rsidTr="00827526">
        <w:tblPrEx>
          <w:tblBorders>
            <w:top w:val="single" w:sz="12" w:space="0" w:color="auto"/>
            <w:left w:val="single" w:sz="12" w:space="0" w:color="auto"/>
            <w:bottom w:val="single" w:sz="12" w:space="0" w:color="auto"/>
            <w:right w:val="single" w:sz="12" w:space="0" w:color="auto"/>
          </w:tblBorders>
        </w:tblPrEx>
        <w:trPr>
          <w:cantSplit/>
          <w:jc w:val="center"/>
        </w:trPr>
        <w:tc>
          <w:tcPr>
            <w:tcW w:w="693" w:type="dxa"/>
            <w:vMerge w:val="restart"/>
            <w:tcBorders>
              <w:top w:val="nil"/>
              <w:left w:val="nil"/>
              <w:bottom w:val="nil"/>
              <w:right w:val="nil"/>
            </w:tcBorders>
          </w:tcPr>
          <w:p w14:paraId="05AC6DD5" w14:textId="77777777" w:rsidR="00031ECB" w:rsidRPr="00EB0DEA" w:rsidRDefault="00031ECB" w:rsidP="00031ECB">
            <w:pPr>
              <w:tabs>
                <w:tab w:val="left" w:pos="426"/>
              </w:tabs>
              <w:jc w:val="center"/>
            </w:pPr>
            <w:r w:rsidRPr="00137935">
              <w:t>(</w:t>
            </w:r>
            <w:hyperlink r:id="rId2601" w:anchor="n350" w:history="1">
              <w:r>
                <w:rPr>
                  <w:rStyle w:val="Hyperlink"/>
                  <w:caps/>
                </w:rPr>
                <w:t>350</w:t>
              </w:r>
            </w:hyperlink>
            <w:r w:rsidRPr="00D75CD5">
              <w:t>)</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42FE49D6" w14:textId="77777777" w:rsidR="00031ECB" w:rsidRPr="00E63197" w:rsidRDefault="00031ECB" w:rsidP="00031ECB">
            <w:pPr>
              <w:jc w:val="center"/>
            </w:pPr>
            <w:r w:rsidRPr="00E63197">
              <w:t>2.16</w:t>
            </w:r>
          </w:p>
        </w:tc>
        <w:tc>
          <w:tcPr>
            <w:tcW w:w="6096" w:type="dxa"/>
            <w:tcBorders>
              <w:top w:val="single" w:sz="4" w:space="0" w:color="auto"/>
              <w:left w:val="single" w:sz="4" w:space="0" w:color="auto"/>
              <w:bottom w:val="single" w:sz="4" w:space="0" w:color="auto"/>
              <w:right w:val="single" w:sz="4" w:space="0" w:color="auto"/>
            </w:tcBorders>
          </w:tcPr>
          <w:p w14:paraId="30637F32" w14:textId="77777777" w:rsidR="00031ECB" w:rsidRPr="00E63197" w:rsidRDefault="00031ECB" w:rsidP="00031ECB">
            <w:pPr>
              <w:jc w:val="both"/>
            </w:pPr>
            <w:r w:rsidRPr="00E63197">
              <w:t>Utilização de Equipamento Emissor de Cupom Fiscal (ECF):</w:t>
            </w:r>
          </w:p>
        </w:tc>
        <w:tc>
          <w:tcPr>
            <w:tcW w:w="1117" w:type="dxa"/>
            <w:tcBorders>
              <w:top w:val="single" w:sz="4" w:space="0" w:color="auto"/>
              <w:left w:val="single" w:sz="4" w:space="0" w:color="auto"/>
              <w:bottom w:val="single" w:sz="4" w:space="0" w:color="auto"/>
              <w:right w:val="single" w:sz="4" w:space="0" w:color="auto"/>
            </w:tcBorders>
          </w:tcPr>
          <w:p w14:paraId="74135C94" w14:textId="77777777" w:rsidR="00031ECB" w:rsidRPr="00E63197" w:rsidRDefault="00031ECB" w:rsidP="00031ECB">
            <w:pPr>
              <w:jc w:val="center"/>
            </w:pPr>
          </w:p>
        </w:tc>
        <w:tc>
          <w:tcPr>
            <w:tcW w:w="584" w:type="dxa"/>
            <w:tcBorders>
              <w:top w:val="single" w:sz="4" w:space="0" w:color="auto"/>
              <w:left w:val="single" w:sz="4" w:space="0" w:color="auto"/>
              <w:bottom w:val="single" w:sz="4" w:space="0" w:color="auto"/>
              <w:right w:val="single" w:sz="4" w:space="0" w:color="auto"/>
            </w:tcBorders>
          </w:tcPr>
          <w:p w14:paraId="25D39B8B" w14:textId="77777777" w:rsidR="00031ECB" w:rsidRPr="00E63197" w:rsidRDefault="00031ECB" w:rsidP="00031ECB">
            <w:pPr>
              <w:jc w:val="center"/>
            </w:pPr>
          </w:p>
        </w:tc>
        <w:tc>
          <w:tcPr>
            <w:tcW w:w="833" w:type="dxa"/>
            <w:tcBorders>
              <w:top w:val="single" w:sz="4" w:space="0" w:color="auto"/>
              <w:left w:val="single" w:sz="4" w:space="0" w:color="auto"/>
              <w:bottom w:val="single" w:sz="4" w:space="0" w:color="auto"/>
              <w:right w:val="single" w:sz="4" w:space="0" w:color="auto"/>
            </w:tcBorders>
          </w:tcPr>
          <w:p w14:paraId="4202EE0D" w14:textId="77777777" w:rsidR="00031ECB" w:rsidRPr="00E63197" w:rsidRDefault="00031ECB" w:rsidP="00031ECB">
            <w:pPr>
              <w:jc w:val="center"/>
            </w:pPr>
          </w:p>
        </w:tc>
      </w:tr>
      <w:tr w:rsidR="00031ECB" w14:paraId="0A8B9442" w14:textId="77777777" w:rsidTr="00827526">
        <w:tblPrEx>
          <w:tblBorders>
            <w:top w:val="single" w:sz="12" w:space="0" w:color="auto"/>
            <w:left w:val="single" w:sz="12" w:space="0" w:color="auto"/>
            <w:bottom w:val="single" w:sz="12" w:space="0" w:color="auto"/>
            <w:right w:val="single" w:sz="12" w:space="0" w:color="auto"/>
          </w:tblBorders>
        </w:tblPrEx>
        <w:trPr>
          <w:cantSplit/>
          <w:jc w:val="center"/>
        </w:trPr>
        <w:tc>
          <w:tcPr>
            <w:tcW w:w="693" w:type="dxa"/>
            <w:vMerge/>
            <w:tcBorders>
              <w:top w:val="single" w:sz="6" w:space="0" w:color="auto"/>
              <w:left w:val="nil"/>
              <w:bottom w:val="nil"/>
              <w:right w:val="nil"/>
            </w:tcBorders>
          </w:tcPr>
          <w:p w14:paraId="304391B4" w14:textId="77777777" w:rsidR="00031ECB" w:rsidRPr="00EB0DEA" w:rsidRDefault="00031ECB" w:rsidP="00031ECB">
            <w:pPr>
              <w:tabs>
                <w:tab w:val="left" w:pos="426"/>
              </w:tabs>
              <w:jc w:val="center"/>
            </w:pPr>
          </w:p>
        </w:tc>
        <w:tc>
          <w:tcPr>
            <w:tcW w:w="1134" w:type="dxa"/>
            <w:vMerge/>
            <w:tcBorders>
              <w:top w:val="single" w:sz="4" w:space="0" w:color="auto"/>
              <w:left w:val="single" w:sz="4" w:space="0" w:color="auto"/>
              <w:bottom w:val="single" w:sz="4" w:space="0" w:color="auto"/>
              <w:right w:val="single" w:sz="4" w:space="0" w:color="auto"/>
            </w:tcBorders>
            <w:vAlign w:val="center"/>
          </w:tcPr>
          <w:p w14:paraId="2B3974EB" w14:textId="77777777" w:rsidR="00031ECB" w:rsidRPr="003A4AC3" w:rsidRDefault="00031ECB" w:rsidP="00031ECB">
            <w:pPr>
              <w:tabs>
                <w:tab w:val="left" w:pos="426"/>
              </w:tabs>
              <w:jc w:val="center"/>
              <w:rPr>
                <w:u w:val="single"/>
              </w:rPr>
            </w:pPr>
          </w:p>
        </w:tc>
        <w:tc>
          <w:tcPr>
            <w:tcW w:w="6096" w:type="dxa"/>
            <w:tcBorders>
              <w:top w:val="single" w:sz="4" w:space="0" w:color="auto"/>
              <w:left w:val="single" w:sz="4" w:space="0" w:color="auto"/>
              <w:bottom w:val="single" w:sz="4" w:space="0" w:color="auto"/>
              <w:right w:val="single" w:sz="4" w:space="0" w:color="auto"/>
            </w:tcBorders>
          </w:tcPr>
          <w:p w14:paraId="56471CA2" w14:textId="77777777" w:rsidR="00031ECB" w:rsidRPr="00E63197" w:rsidRDefault="00031ECB" w:rsidP="00031ECB">
            <w:pPr>
              <w:jc w:val="both"/>
            </w:pPr>
            <w:r w:rsidRPr="00E63197">
              <w:t>- análise em pedido de autorização de uso de ECF ou retificação em autorização eletrônica para uso ou cessação de uso de ECF</w:t>
            </w:r>
          </w:p>
        </w:tc>
        <w:tc>
          <w:tcPr>
            <w:tcW w:w="1117" w:type="dxa"/>
            <w:tcBorders>
              <w:top w:val="single" w:sz="4" w:space="0" w:color="auto"/>
              <w:left w:val="single" w:sz="4" w:space="0" w:color="auto"/>
              <w:bottom w:val="single" w:sz="4" w:space="0" w:color="auto"/>
              <w:right w:val="single" w:sz="4" w:space="0" w:color="auto"/>
            </w:tcBorders>
          </w:tcPr>
          <w:p w14:paraId="012254B6" w14:textId="77777777" w:rsidR="00031ECB" w:rsidRPr="00E63197" w:rsidRDefault="00031ECB" w:rsidP="00031ECB">
            <w:pPr>
              <w:jc w:val="center"/>
            </w:pPr>
            <w:r w:rsidRPr="00E63197">
              <w:t>71,00</w:t>
            </w:r>
          </w:p>
        </w:tc>
        <w:tc>
          <w:tcPr>
            <w:tcW w:w="584" w:type="dxa"/>
            <w:tcBorders>
              <w:top w:val="single" w:sz="4" w:space="0" w:color="auto"/>
              <w:left w:val="single" w:sz="4" w:space="0" w:color="auto"/>
              <w:bottom w:val="single" w:sz="4" w:space="0" w:color="auto"/>
              <w:right w:val="single" w:sz="4" w:space="0" w:color="auto"/>
            </w:tcBorders>
          </w:tcPr>
          <w:p w14:paraId="1D188623" w14:textId="77777777" w:rsidR="00031ECB" w:rsidRPr="00E63197" w:rsidRDefault="00031ECB" w:rsidP="00031ECB">
            <w:pPr>
              <w:jc w:val="center"/>
            </w:pPr>
          </w:p>
        </w:tc>
        <w:tc>
          <w:tcPr>
            <w:tcW w:w="833" w:type="dxa"/>
            <w:tcBorders>
              <w:top w:val="single" w:sz="4" w:space="0" w:color="auto"/>
              <w:left w:val="single" w:sz="4" w:space="0" w:color="auto"/>
              <w:bottom w:val="single" w:sz="4" w:space="0" w:color="auto"/>
              <w:right w:val="single" w:sz="4" w:space="0" w:color="auto"/>
            </w:tcBorders>
          </w:tcPr>
          <w:p w14:paraId="50DEB326" w14:textId="77777777" w:rsidR="00031ECB" w:rsidRPr="00E63197" w:rsidRDefault="00031ECB" w:rsidP="00031ECB">
            <w:pPr>
              <w:jc w:val="center"/>
            </w:pPr>
          </w:p>
        </w:tc>
      </w:tr>
      <w:tr w:rsidR="00031ECB" w14:paraId="42C5EFC1" w14:textId="77777777" w:rsidTr="00827526">
        <w:tblPrEx>
          <w:tblBorders>
            <w:top w:val="single" w:sz="12" w:space="0" w:color="auto"/>
            <w:left w:val="single" w:sz="12" w:space="0" w:color="auto"/>
            <w:bottom w:val="single" w:sz="12" w:space="0" w:color="auto"/>
            <w:right w:val="single" w:sz="12" w:space="0" w:color="auto"/>
          </w:tblBorders>
        </w:tblPrEx>
        <w:trPr>
          <w:cantSplit/>
          <w:jc w:val="center"/>
        </w:trPr>
        <w:tc>
          <w:tcPr>
            <w:tcW w:w="693" w:type="dxa"/>
            <w:vMerge/>
            <w:tcBorders>
              <w:top w:val="single" w:sz="6" w:space="0" w:color="auto"/>
              <w:left w:val="nil"/>
              <w:bottom w:val="nil"/>
              <w:right w:val="nil"/>
            </w:tcBorders>
          </w:tcPr>
          <w:p w14:paraId="27C362DF" w14:textId="77777777" w:rsidR="00031ECB" w:rsidRPr="00EB0DEA" w:rsidRDefault="00031ECB" w:rsidP="00031ECB">
            <w:pPr>
              <w:tabs>
                <w:tab w:val="left" w:pos="426"/>
              </w:tabs>
              <w:jc w:val="center"/>
            </w:pPr>
          </w:p>
        </w:tc>
        <w:tc>
          <w:tcPr>
            <w:tcW w:w="1134" w:type="dxa"/>
            <w:vMerge/>
            <w:tcBorders>
              <w:top w:val="single" w:sz="4" w:space="0" w:color="auto"/>
              <w:left w:val="single" w:sz="4" w:space="0" w:color="auto"/>
              <w:bottom w:val="single" w:sz="4" w:space="0" w:color="auto"/>
              <w:right w:val="single" w:sz="4" w:space="0" w:color="auto"/>
            </w:tcBorders>
            <w:vAlign w:val="center"/>
          </w:tcPr>
          <w:p w14:paraId="0DB4D603" w14:textId="77777777" w:rsidR="00031ECB" w:rsidRPr="003A4AC3" w:rsidRDefault="00031ECB" w:rsidP="00031ECB">
            <w:pPr>
              <w:tabs>
                <w:tab w:val="left" w:pos="426"/>
              </w:tabs>
              <w:jc w:val="center"/>
              <w:rPr>
                <w:u w:val="single"/>
              </w:rPr>
            </w:pPr>
          </w:p>
        </w:tc>
        <w:tc>
          <w:tcPr>
            <w:tcW w:w="6096" w:type="dxa"/>
            <w:tcBorders>
              <w:top w:val="single" w:sz="4" w:space="0" w:color="auto"/>
              <w:left w:val="single" w:sz="4" w:space="0" w:color="auto"/>
              <w:bottom w:val="single" w:sz="4" w:space="0" w:color="auto"/>
              <w:right w:val="single" w:sz="4" w:space="0" w:color="auto"/>
            </w:tcBorders>
          </w:tcPr>
          <w:p w14:paraId="6D82F220" w14:textId="77777777" w:rsidR="00031ECB" w:rsidRPr="00E63197" w:rsidRDefault="00031ECB" w:rsidP="00031ECB">
            <w:pPr>
              <w:jc w:val="both"/>
            </w:pPr>
            <w:r w:rsidRPr="00E63197">
              <w:t>- retificação em autorização eletrônica para substituição de dispositivo de Memória de Fita-Detalhe em ECF</w:t>
            </w:r>
          </w:p>
        </w:tc>
        <w:tc>
          <w:tcPr>
            <w:tcW w:w="1117" w:type="dxa"/>
            <w:tcBorders>
              <w:top w:val="single" w:sz="4" w:space="0" w:color="auto"/>
              <w:left w:val="single" w:sz="4" w:space="0" w:color="auto"/>
              <w:bottom w:val="single" w:sz="4" w:space="0" w:color="auto"/>
              <w:right w:val="single" w:sz="4" w:space="0" w:color="auto"/>
            </w:tcBorders>
          </w:tcPr>
          <w:p w14:paraId="538FA8F0" w14:textId="77777777" w:rsidR="00031ECB" w:rsidRPr="00E63197" w:rsidRDefault="00031ECB" w:rsidP="00031ECB">
            <w:pPr>
              <w:jc w:val="center"/>
            </w:pPr>
            <w:r w:rsidRPr="00E63197">
              <w:t>71,00</w:t>
            </w:r>
          </w:p>
        </w:tc>
        <w:tc>
          <w:tcPr>
            <w:tcW w:w="584" w:type="dxa"/>
            <w:tcBorders>
              <w:top w:val="single" w:sz="4" w:space="0" w:color="auto"/>
              <w:left w:val="single" w:sz="4" w:space="0" w:color="auto"/>
              <w:bottom w:val="single" w:sz="4" w:space="0" w:color="auto"/>
              <w:right w:val="single" w:sz="4" w:space="0" w:color="auto"/>
            </w:tcBorders>
          </w:tcPr>
          <w:p w14:paraId="4950EE02" w14:textId="77777777" w:rsidR="00031ECB" w:rsidRPr="00E63197" w:rsidRDefault="00031ECB" w:rsidP="00031ECB">
            <w:pPr>
              <w:jc w:val="center"/>
            </w:pPr>
          </w:p>
        </w:tc>
        <w:tc>
          <w:tcPr>
            <w:tcW w:w="833" w:type="dxa"/>
            <w:tcBorders>
              <w:top w:val="single" w:sz="4" w:space="0" w:color="auto"/>
              <w:left w:val="single" w:sz="4" w:space="0" w:color="auto"/>
              <w:bottom w:val="single" w:sz="4" w:space="0" w:color="auto"/>
              <w:right w:val="single" w:sz="4" w:space="0" w:color="auto"/>
            </w:tcBorders>
          </w:tcPr>
          <w:p w14:paraId="40C78F01" w14:textId="77777777" w:rsidR="00031ECB" w:rsidRPr="00E63197" w:rsidRDefault="00031ECB" w:rsidP="00031ECB">
            <w:pPr>
              <w:jc w:val="center"/>
            </w:pPr>
          </w:p>
        </w:tc>
      </w:tr>
      <w:tr w:rsidR="00031ECB" w14:paraId="5B691A35" w14:textId="77777777" w:rsidTr="00827526">
        <w:tblPrEx>
          <w:tblBorders>
            <w:top w:val="single" w:sz="12" w:space="0" w:color="auto"/>
            <w:left w:val="single" w:sz="12" w:space="0" w:color="auto"/>
            <w:bottom w:val="single" w:sz="12" w:space="0" w:color="auto"/>
            <w:right w:val="single" w:sz="12" w:space="0" w:color="auto"/>
          </w:tblBorders>
        </w:tblPrEx>
        <w:trPr>
          <w:cantSplit/>
          <w:jc w:val="center"/>
        </w:trPr>
        <w:tc>
          <w:tcPr>
            <w:tcW w:w="693" w:type="dxa"/>
            <w:tcBorders>
              <w:top w:val="nil"/>
              <w:left w:val="nil"/>
              <w:bottom w:val="nil"/>
              <w:right w:val="nil"/>
            </w:tcBorders>
          </w:tcPr>
          <w:p w14:paraId="3E8BA983" w14:textId="77777777" w:rsidR="00031ECB" w:rsidRPr="00EB0DEA" w:rsidRDefault="00031ECB" w:rsidP="00031ECB">
            <w:pPr>
              <w:tabs>
                <w:tab w:val="left" w:pos="426"/>
              </w:tabs>
              <w:jc w:val="center"/>
            </w:pPr>
            <w:r w:rsidRPr="00EB0DEA">
              <w:t>(</w:t>
            </w:r>
            <w:hyperlink r:id="rId2602" w:anchor="n194" w:history="1">
              <w:r w:rsidRPr="00EB0DEA">
                <w:rPr>
                  <w:rStyle w:val="Hyperlink"/>
                </w:rPr>
                <w:t>194</w:t>
              </w:r>
            </w:hyperlink>
            <w:r w:rsidRPr="00EB0DEA">
              <w:t>)</w:t>
            </w:r>
          </w:p>
        </w:tc>
        <w:tc>
          <w:tcPr>
            <w:tcW w:w="1134" w:type="dxa"/>
            <w:tcBorders>
              <w:top w:val="single" w:sz="4" w:space="0" w:color="auto"/>
              <w:left w:val="single" w:sz="4" w:space="0" w:color="auto"/>
              <w:bottom w:val="single" w:sz="4" w:space="0" w:color="auto"/>
            </w:tcBorders>
            <w:vAlign w:val="center"/>
          </w:tcPr>
          <w:p w14:paraId="0EF2DDBC" w14:textId="77777777" w:rsidR="00031ECB" w:rsidRDefault="00031ECB" w:rsidP="00031ECB">
            <w:pPr>
              <w:tabs>
                <w:tab w:val="left" w:pos="426"/>
              </w:tabs>
              <w:jc w:val="center"/>
            </w:pPr>
            <w:r>
              <w:t>2.17</w:t>
            </w:r>
          </w:p>
        </w:tc>
        <w:tc>
          <w:tcPr>
            <w:tcW w:w="6096" w:type="dxa"/>
            <w:tcBorders>
              <w:top w:val="single" w:sz="4" w:space="0" w:color="auto"/>
              <w:bottom w:val="single" w:sz="4" w:space="0" w:color="auto"/>
            </w:tcBorders>
          </w:tcPr>
          <w:p w14:paraId="1631324B" w14:textId="77777777" w:rsidR="00031ECB" w:rsidRDefault="00031ECB" w:rsidP="00031ECB">
            <w:pPr>
              <w:tabs>
                <w:tab w:val="left" w:pos="426"/>
              </w:tabs>
              <w:jc w:val="both"/>
            </w:pPr>
            <w:r>
              <w:t>análise em pedido de credenciamento para intervenção em ECF</w:t>
            </w:r>
          </w:p>
        </w:tc>
        <w:tc>
          <w:tcPr>
            <w:tcW w:w="1117" w:type="dxa"/>
            <w:tcBorders>
              <w:top w:val="single" w:sz="4" w:space="0" w:color="auto"/>
              <w:bottom w:val="single" w:sz="4" w:space="0" w:color="auto"/>
            </w:tcBorders>
          </w:tcPr>
          <w:p w14:paraId="7863152D" w14:textId="77777777" w:rsidR="00031ECB" w:rsidRDefault="00031ECB" w:rsidP="00031ECB">
            <w:pPr>
              <w:tabs>
                <w:tab w:val="left" w:pos="426"/>
              </w:tabs>
              <w:jc w:val="center"/>
            </w:pPr>
            <w:r>
              <w:t>102,00</w:t>
            </w:r>
          </w:p>
        </w:tc>
        <w:tc>
          <w:tcPr>
            <w:tcW w:w="584" w:type="dxa"/>
            <w:tcBorders>
              <w:top w:val="single" w:sz="4" w:space="0" w:color="auto"/>
              <w:bottom w:val="single" w:sz="4" w:space="0" w:color="auto"/>
            </w:tcBorders>
          </w:tcPr>
          <w:p w14:paraId="0C304674" w14:textId="77777777" w:rsidR="00031ECB" w:rsidRDefault="00031ECB" w:rsidP="00031ECB">
            <w:pPr>
              <w:tabs>
                <w:tab w:val="left" w:pos="426"/>
              </w:tabs>
              <w:jc w:val="center"/>
            </w:pPr>
          </w:p>
        </w:tc>
        <w:tc>
          <w:tcPr>
            <w:tcW w:w="833" w:type="dxa"/>
            <w:tcBorders>
              <w:top w:val="single" w:sz="4" w:space="0" w:color="auto"/>
              <w:bottom w:val="single" w:sz="4" w:space="0" w:color="auto"/>
              <w:right w:val="single" w:sz="4" w:space="0" w:color="auto"/>
            </w:tcBorders>
          </w:tcPr>
          <w:p w14:paraId="330B8138" w14:textId="77777777" w:rsidR="00031ECB" w:rsidRDefault="00031ECB" w:rsidP="00031ECB">
            <w:pPr>
              <w:tabs>
                <w:tab w:val="left" w:pos="426"/>
              </w:tabs>
              <w:jc w:val="center"/>
            </w:pPr>
          </w:p>
        </w:tc>
      </w:tr>
      <w:tr w:rsidR="00031ECB" w14:paraId="17A72144" w14:textId="77777777" w:rsidTr="00827526">
        <w:tblPrEx>
          <w:tblBorders>
            <w:top w:val="single" w:sz="12" w:space="0" w:color="auto"/>
            <w:left w:val="single" w:sz="12" w:space="0" w:color="auto"/>
            <w:bottom w:val="single" w:sz="12" w:space="0" w:color="auto"/>
            <w:right w:val="single" w:sz="12" w:space="0" w:color="auto"/>
          </w:tblBorders>
        </w:tblPrEx>
        <w:trPr>
          <w:cantSplit/>
          <w:jc w:val="center"/>
        </w:trPr>
        <w:tc>
          <w:tcPr>
            <w:tcW w:w="693" w:type="dxa"/>
            <w:tcBorders>
              <w:top w:val="nil"/>
              <w:left w:val="nil"/>
              <w:bottom w:val="nil"/>
              <w:right w:val="nil"/>
            </w:tcBorders>
          </w:tcPr>
          <w:p w14:paraId="6A1F4D6D" w14:textId="77777777" w:rsidR="00031ECB" w:rsidRPr="00EB0DEA" w:rsidRDefault="00031ECB" w:rsidP="00031ECB">
            <w:pPr>
              <w:tabs>
                <w:tab w:val="left" w:pos="426"/>
              </w:tabs>
              <w:jc w:val="center"/>
            </w:pPr>
            <w:r w:rsidRPr="00EB0DEA">
              <w:t>(</w:t>
            </w:r>
            <w:hyperlink r:id="rId2603" w:anchor="n194" w:history="1">
              <w:r w:rsidRPr="00EB0DEA">
                <w:rPr>
                  <w:rStyle w:val="Hyperlink"/>
                </w:rPr>
                <w:t>194</w:t>
              </w:r>
            </w:hyperlink>
            <w:r w:rsidRPr="00EB0DEA">
              <w:t>)</w:t>
            </w:r>
          </w:p>
        </w:tc>
        <w:tc>
          <w:tcPr>
            <w:tcW w:w="1134" w:type="dxa"/>
            <w:tcBorders>
              <w:top w:val="single" w:sz="4" w:space="0" w:color="auto"/>
              <w:left w:val="single" w:sz="4" w:space="0" w:color="auto"/>
              <w:bottom w:val="single" w:sz="4" w:space="0" w:color="auto"/>
            </w:tcBorders>
            <w:vAlign w:val="center"/>
          </w:tcPr>
          <w:p w14:paraId="4DEA3732" w14:textId="77777777" w:rsidR="00031ECB" w:rsidRDefault="00031ECB" w:rsidP="00031ECB">
            <w:pPr>
              <w:tabs>
                <w:tab w:val="left" w:pos="426"/>
              </w:tabs>
              <w:jc w:val="center"/>
            </w:pPr>
            <w:r>
              <w:t>2.18</w:t>
            </w:r>
          </w:p>
        </w:tc>
        <w:tc>
          <w:tcPr>
            <w:tcW w:w="6096" w:type="dxa"/>
            <w:tcBorders>
              <w:top w:val="single" w:sz="4" w:space="0" w:color="auto"/>
              <w:bottom w:val="single" w:sz="4" w:space="0" w:color="auto"/>
            </w:tcBorders>
          </w:tcPr>
          <w:p w14:paraId="2D5468E2" w14:textId="77777777" w:rsidR="00031ECB" w:rsidRDefault="00031ECB" w:rsidP="00031ECB">
            <w:pPr>
              <w:tabs>
                <w:tab w:val="left" w:pos="426"/>
              </w:tabs>
              <w:jc w:val="both"/>
            </w:pPr>
            <w:r>
              <w:t>análise em pedido de registro, homologação ou revisão de homologação de ECF</w:t>
            </w:r>
          </w:p>
        </w:tc>
        <w:tc>
          <w:tcPr>
            <w:tcW w:w="1117" w:type="dxa"/>
            <w:tcBorders>
              <w:top w:val="single" w:sz="4" w:space="0" w:color="auto"/>
              <w:bottom w:val="single" w:sz="4" w:space="0" w:color="auto"/>
            </w:tcBorders>
          </w:tcPr>
          <w:p w14:paraId="1A487946" w14:textId="77777777" w:rsidR="00031ECB" w:rsidRDefault="00031ECB" w:rsidP="00031ECB">
            <w:pPr>
              <w:tabs>
                <w:tab w:val="left" w:pos="426"/>
              </w:tabs>
              <w:jc w:val="center"/>
            </w:pPr>
            <w:r>
              <w:t>810,00</w:t>
            </w:r>
          </w:p>
        </w:tc>
        <w:tc>
          <w:tcPr>
            <w:tcW w:w="584" w:type="dxa"/>
            <w:tcBorders>
              <w:top w:val="single" w:sz="4" w:space="0" w:color="auto"/>
              <w:bottom w:val="single" w:sz="4" w:space="0" w:color="auto"/>
            </w:tcBorders>
          </w:tcPr>
          <w:p w14:paraId="69613DBB" w14:textId="77777777" w:rsidR="00031ECB" w:rsidRDefault="00031ECB" w:rsidP="00031ECB">
            <w:pPr>
              <w:tabs>
                <w:tab w:val="left" w:pos="426"/>
              </w:tabs>
              <w:jc w:val="center"/>
            </w:pPr>
          </w:p>
        </w:tc>
        <w:tc>
          <w:tcPr>
            <w:tcW w:w="833" w:type="dxa"/>
            <w:tcBorders>
              <w:top w:val="single" w:sz="4" w:space="0" w:color="auto"/>
              <w:bottom w:val="single" w:sz="4" w:space="0" w:color="auto"/>
              <w:right w:val="single" w:sz="4" w:space="0" w:color="auto"/>
            </w:tcBorders>
          </w:tcPr>
          <w:p w14:paraId="528A1DD4" w14:textId="77777777" w:rsidR="00031ECB" w:rsidRDefault="00031ECB" w:rsidP="00031ECB">
            <w:pPr>
              <w:tabs>
                <w:tab w:val="left" w:pos="426"/>
              </w:tabs>
              <w:jc w:val="center"/>
            </w:pPr>
          </w:p>
        </w:tc>
      </w:tr>
      <w:tr w:rsidR="00031ECB" w14:paraId="0AE01498" w14:textId="77777777" w:rsidTr="00827526">
        <w:tblPrEx>
          <w:tblBorders>
            <w:top w:val="single" w:sz="12" w:space="0" w:color="auto"/>
            <w:left w:val="single" w:sz="12" w:space="0" w:color="auto"/>
            <w:bottom w:val="single" w:sz="12" w:space="0" w:color="auto"/>
            <w:right w:val="single" w:sz="12" w:space="0" w:color="auto"/>
          </w:tblBorders>
        </w:tblPrEx>
        <w:trPr>
          <w:cantSplit/>
          <w:jc w:val="center"/>
        </w:trPr>
        <w:tc>
          <w:tcPr>
            <w:tcW w:w="693" w:type="dxa"/>
            <w:tcBorders>
              <w:top w:val="nil"/>
              <w:left w:val="nil"/>
              <w:bottom w:val="nil"/>
              <w:right w:val="nil"/>
            </w:tcBorders>
          </w:tcPr>
          <w:p w14:paraId="01B3D99E" w14:textId="77777777" w:rsidR="00031ECB" w:rsidRPr="00EB0DEA" w:rsidRDefault="00031ECB" w:rsidP="00031ECB">
            <w:pPr>
              <w:tabs>
                <w:tab w:val="left" w:pos="426"/>
              </w:tabs>
              <w:jc w:val="center"/>
            </w:pPr>
            <w:r w:rsidRPr="00EB0DEA">
              <w:t>(</w:t>
            </w:r>
            <w:hyperlink r:id="rId2604" w:anchor="n94" w:history="1">
              <w:r w:rsidRPr="00EB0DEA">
                <w:rPr>
                  <w:rStyle w:val="Hyperlink"/>
                </w:rPr>
                <w:t>94</w:t>
              </w:r>
            </w:hyperlink>
            <w:r w:rsidRPr="00EB0DEA">
              <w:t>)</w:t>
            </w:r>
          </w:p>
        </w:tc>
        <w:tc>
          <w:tcPr>
            <w:tcW w:w="1134" w:type="dxa"/>
            <w:tcBorders>
              <w:top w:val="single" w:sz="4" w:space="0" w:color="auto"/>
              <w:left w:val="single" w:sz="4" w:space="0" w:color="auto"/>
              <w:bottom w:val="single" w:sz="6" w:space="0" w:color="auto"/>
            </w:tcBorders>
            <w:vAlign w:val="center"/>
          </w:tcPr>
          <w:p w14:paraId="6BB02071" w14:textId="77777777" w:rsidR="00031ECB" w:rsidRDefault="00031ECB" w:rsidP="00031ECB">
            <w:pPr>
              <w:tabs>
                <w:tab w:val="left" w:pos="426"/>
              </w:tabs>
              <w:jc w:val="center"/>
            </w:pPr>
            <w:r>
              <w:t>2.19</w:t>
            </w:r>
          </w:p>
        </w:tc>
        <w:tc>
          <w:tcPr>
            <w:tcW w:w="6096" w:type="dxa"/>
            <w:tcBorders>
              <w:top w:val="single" w:sz="4" w:space="0" w:color="auto"/>
              <w:bottom w:val="single" w:sz="6" w:space="0" w:color="auto"/>
            </w:tcBorders>
          </w:tcPr>
          <w:p w14:paraId="5ED98909" w14:textId="77777777" w:rsidR="00031ECB" w:rsidRDefault="00031ECB" w:rsidP="00031ECB">
            <w:pPr>
              <w:tabs>
                <w:tab w:val="left" w:pos="426"/>
              </w:tabs>
              <w:jc w:val="both"/>
            </w:pPr>
            <w:r>
              <w:t>implantação de pedido de parcelamento de débitos fiscais</w:t>
            </w:r>
          </w:p>
        </w:tc>
        <w:tc>
          <w:tcPr>
            <w:tcW w:w="1117" w:type="dxa"/>
            <w:tcBorders>
              <w:top w:val="single" w:sz="4" w:space="0" w:color="auto"/>
              <w:bottom w:val="single" w:sz="6" w:space="0" w:color="auto"/>
            </w:tcBorders>
          </w:tcPr>
          <w:p w14:paraId="5A6B0419" w14:textId="77777777" w:rsidR="00031ECB" w:rsidRDefault="00031ECB" w:rsidP="00031ECB">
            <w:pPr>
              <w:tabs>
                <w:tab w:val="left" w:pos="426"/>
              </w:tabs>
              <w:jc w:val="center"/>
            </w:pPr>
            <w:r>
              <w:t>77,00</w:t>
            </w:r>
          </w:p>
        </w:tc>
        <w:tc>
          <w:tcPr>
            <w:tcW w:w="584" w:type="dxa"/>
            <w:tcBorders>
              <w:top w:val="single" w:sz="4" w:space="0" w:color="auto"/>
              <w:bottom w:val="single" w:sz="6" w:space="0" w:color="auto"/>
            </w:tcBorders>
          </w:tcPr>
          <w:p w14:paraId="56890727" w14:textId="77777777" w:rsidR="00031ECB" w:rsidRDefault="00031ECB" w:rsidP="00031ECB">
            <w:pPr>
              <w:tabs>
                <w:tab w:val="left" w:pos="426"/>
              </w:tabs>
              <w:jc w:val="center"/>
            </w:pPr>
          </w:p>
        </w:tc>
        <w:tc>
          <w:tcPr>
            <w:tcW w:w="833" w:type="dxa"/>
            <w:tcBorders>
              <w:top w:val="single" w:sz="4" w:space="0" w:color="auto"/>
              <w:bottom w:val="single" w:sz="6" w:space="0" w:color="auto"/>
              <w:right w:val="single" w:sz="4" w:space="0" w:color="auto"/>
            </w:tcBorders>
          </w:tcPr>
          <w:p w14:paraId="61E4355D" w14:textId="77777777" w:rsidR="00031ECB" w:rsidRDefault="00031ECB" w:rsidP="00031ECB">
            <w:pPr>
              <w:tabs>
                <w:tab w:val="left" w:pos="426"/>
              </w:tabs>
              <w:jc w:val="center"/>
            </w:pPr>
          </w:p>
        </w:tc>
      </w:tr>
      <w:tr w:rsidR="00031ECB" w14:paraId="50BD4374" w14:textId="77777777" w:rsidTr="00827526">
        <w:tblPrEx>
          <w:tblBorders>
            <w:top w:val="single" w:sz="12" w:space="0" w:color="auto"/>
            <w:left w:val="single" w:sz="12" w:space="0" w:color="auto"/>
            <w:bottom w:val="single" w:sz="12" w:space="0" w:color="auto"/>
            <w:right w:val="single" w:sz="12" w:space="0" w:color="auto"/>
          </w:tblBorders>
        </w:tblPrEx>
        <w:trPr>
          <w:cantSplit/>
          <w:jc w:val="center"/>
        </w:trPr>
        <w:tc>
          <w:tcPr>
            <w:tcW w:w="693" w:type="dxa"/>
            <w:tcBorders>
              <w:top w:val="nil"/>
              <w:left w:val="nil"/>
              <w:bottom w:val="nil"/>
              <w:right w:val="nil"/>
            </w:tcBorders>
          </w:tcPr>
          <w:p w14:paraId="5182BC99" w14:textId="77777777" w:rsidR="00031ECB" w:rsidRPr="00EB0DEA" w:rsidRDefault="00031ECB" w:rsidP="00031ECB">
            <w:pPr>
              <w:tabs>
                <w:tab w:val="left" w:pos="426"/>
              </w:tabs>
              <w:jc w:val="center"/>
            </w:pPr>
            <w:r w:rsidRPr="00EB0DEA">
              <w:t>(</w:t>
            </w:r>
            <w:hyperlink r:id="rId2605" w:anchor="n196" w:history="1">
              <w:r w:rsidRPr="00EB0DEA">
                <w:rPr>
                  <w:rStyle w:val="Hyperlink"/>
                </w:rPr>
                <w:t>196</w:t>
              </w:r>
            </w:hyperlink>
            <w:r w:rsidRPr="00EB0DEA">
              <w:t>)</w:t>
            </w:r>
          </w:p>
        </w:tc>
        <w:tc>
          <w:tcPr>
            <w:tcW w:w="1134" w:type="dxa"/>
            <w:tcBorders>
              <w:top w:val="single" w:sz="6" w:space="0" w:color="auto"/>
              <w:left w:val="single" w:sz="4" w:space="0" w:color="auto"/>
              <w:bottom w:val="single" w:sz="6" w:space="0" w:color="auto"/>
            </w:tcBorders>
            <w:vAlign w:val="center"/>
          </w:tcPr>
          <w:p w14:paraId="1F8A07F6" w14:textId="77777777" w:rsidR="00031ECB" w:rsidRDefault="00031ECB" w:rsidP="00031ECB">
            <w:pPr>
              <w:tabs>
                <w:tab w:val="left" w:pos="426"/>
              </w:tabs>
              <w:jc w:val="center"/>
            </w:pPr>
            <w:r>
              <w:t>2.20</w:t>
            </w:r>
          </w:p>
        </w:tc>
        <w:tc>
          <w:tcPr>
            <w:tcW w:w="6096" w:type="dxa"/>
            <w:tcBorders>
              <w:top w:val="single" w:sz="6" w:space="0" w:color="auto"/>
              <w:bottom w:val="single" w:sz="6" w:space="0" w:color="auto"/>
            </w:tcBorders>
          </w:tcPr>
          <w:p w14:paraId="0D601BB2" w14:textId="77777777" w:rsidR="00031ECB" w:rsidRDefault="00031ECB" w:rsidP="00031ECB">
            <w:pPr>
              <w:tabs>
                <w:tab w:val="left" w:pos="426"/>
              </w:tabs>
              <w:jc w:val="both"/>
            </w:pPr>
          </w:p>
        </w:tc>
        <w:tc>
          <w:tcPr>
            <w:tcW w:w="1117" w:type="dxa"/>
            <w:tcBorders>
              <w:top w:val="single" w:sz="6" w:space="0" w:color="auto"/>
              <w:bottom w:val="single" w:sz="6" w:space="0" w:color="auto"/>
            </w:tcBorders>
          </w:tcPr>
          <w:p w14:paraId="3B133F66" w14:textId="77777777" w:rsidR="00031ECB" w:rsidRDefault="00031ECB" w:rsidP="00031ECB">
            <w:pPr>
              <w:tabs>
                <w:tab w:val="left" w:pos="426"/>
              </w:tabs>
              <w:jc w:val="center"/>
            </w:pPr>
          </w:p>
        </w:tc>
        <w:tc>
          <w:tcPr>
            <w:tcW w:w="584" w:type="dxa"/>
            <w:tcBorders>
              <w:top w:val="single" w:sz="6" w:space="0" w:color="auto"/>
              <w:bottom w:val="single" w:sz="6" w:space="0" w:color="auto"/>
            </w:tcBorders>
          </w:tcPr>
          <w:p w14:paraId="6C740DAF" w14:textId="77777777" w:rsidR="00031ECB" w:rsidRDefault="00031ECB" w:rsidP="00031ECB">
            <w:pPr>
              <w:tabs>
                <w:tab w:val="left" w:pos="426"/>
              </w:tabs>
              <w:jc w:val="center"/>
            </w:pPr>
          </w:p>
        </w:tc>
        <w:tc>
          <w:tcPr>
            <w:tcW w:w="833" w:type="dxa"/>
            <w:tcBorders>
              <w:top w:val="single" w:sz="6" w:space="0" w:color="auto"/>
              <w:bottom w:val="single" w:sz="6" w:space="0" w:color="auto"/>
              <w:right w:val="single" w:sz="4" w:space="0" w:color="auto"/>
            </w:tcBorders>
          </w:tcPr>
          <w:p w14:paraId="3B3DE66A" w14:textId="77777777" w:rsidR="00031ECB" w:rsidRDefault="00031ECB" w:rsidP="00031ECB">
            <w:pPr>
              <w:tabs>
                <w:tab w:val="left" w:pos="426"/>
              </w:tabs>
              <w:jc w:val="center"/>
            </w:pPr>
          </w:p>
        </w:tc>
      </w:tr>
      <w:tr w:rsidR="00031ECB" w14:paraId="574698C8" w14:textId="77777777" w:rsidTr="00827526">
        <w:tblPrEx>
          <w:tblBorders>
            <w:top w:val="single" w:sz="12" w:space="0" w:color="auto"/>
            <w:left w:val="single" w:sz="12" w:space="0" w:color="auto"/>
            <w:bottom w:val="single" w:sz="12" w:space="0" w:color="auto"/>
            <w:right w:val="single" w:sz="12" w:space="0" w:color="auto"/>
          </w:tblBorders>
        </w:tblPrEx>
        <w:trPr>
          <w:cantSplit/>
          <w:jc w:val="center"/>
        </w:trPr>
        <w:tc>
          <w:tcPr>
            <w:tcW w:w="693" w:type="dxa"/>
            <w:vMerge w:val="restart"/>
            <w:tcBorders>
              <w:top w:val="nil"/>
              <w:left w:val="nil"/>
              <w:bottom w:val="nil"/>
              <w:right w:val="nil"/>
            </w:tcBorders>
          </w:tcPr>
          <w:p w14:paraId="07D195E8" w14:textId="77777777" w:rsidR="00031ECB" w:rsidRPr="00EB0DEA" w:rsidRDefault="00031ECB" w:rsidP="00031ECB">
            <w:pPr>
              <w:tabs>
                <w:tab w:val="left" w:pos="426"/>
              </w:tabs>
              <w:jc w:val="center"/>
            </w:pPr>
            <w:r w:rsidRPr="00EB0DEA">
              <w:t>(</w:t>
            </w:r>
            <w:hyperlink r:id="rId2606" w:anchor="n94" w:history="1">
              <w:r w:rsidRPr="00EB0DEA">
                <w:rPr>
                  <w:rStyle w:val="Hyperlink"/>
                </w:rPr>
                <w:t>94</w:t>
              </w:r>
            </w:hyperlink>
            <w:r w:rsidRPr="00EB0DEA">
              <w:t>)</w:t>
            </w:r>
          </w:p>
        </w:tc>
        <w:tc>
          <w:tcPr>
            <w:tcW w:w="1134" w:type="dxa"/>
            <w:vMerge w:val="restart"/>
            <w:tcBorders>
              <w:top w:val="single" w:sz="6" w:space="0" w:color="auto"/>
              <w:left w:val="single" w:sz="4" w:space="0" w:color="auto"/>
              <w:bottom w:val="single" w:sz="4" w:space="0" w:color="auto"/>
            </w:tcBorders>
          </w:tcPr>
          <w:p w14:paraId="0E7093D1" w14:textId="77777777" w:rsidR="00031ECB" w:rsidRDefault="00031ECB" w:rsidP="00031ECB">
            <w:pPr>
              <w:tabs>
                <w:tab w:val="left" w:pos="426"/>
              </w:tabs>
              <w:jc w:val="center"/>
            </w:pPr>
            <w:r>
              <w:t>2.21</w:t>
            </w:r>
          </w:p>
        </w:tc>
        <w:tc>
          <w:tcPr>
            <w:tcW w:w="6096" w:type="dxa"/>
            <w:tcBorders>
              <w:top w:val="single" w:sz="6" w:space="0" w:color="auto"/>
              <w:bottom w:val="single" w:sz="6" w:space="0" w:color="auto"/>
            </w:tcBorders>
          </w:tcPr>
          <w:p w14:paraId="0FE364B0" w14:textId="77777777" w:rsidR="00031ECB" w:rsidRDefault="00031ECB" w:rsidP="00031ECB">
            <w:pPr>
              <w:tabs>
                <w:tab w:val="left" w:pos="426"/>
              </w:tabs>
              <w:jc w:val="both"/>
            </w:pPr>
            <w:r>
              <w:t>Julgamento do contencioso administrativo-fiscal; quando o valor do crédito tributário for igual ou superior a 6.500 UFIR:</w:t>
            </w:r>
          </w:p>
        </w:tc>
        <w:tc>
          <w:tcPr>
            <w:tcW w:w="1117" w:type="dxa"/>
            <w:tcBorders>
              <w:top w:val="single" w:sz="6" w:space="0" w:color="auto"/>
              <w:bottom w:val="single" w:sz="6" w:space="0" w:color="auto"/>
            </w:tcBorders>
          </w:tcPr>
          <w:p w14:paraId="219A6A6A" w14:textId="77777777" w:rsidR="00031ECB" w:rsidRDefault="00031ECB" w:rsidP="00031ECB">
            <w:pPr>
              <w:tabs>
                <w:tab w:val="left" w:pos="426"/>
              </w:tabs>
              <w:jc w:val="center"/>
            </w:pPr>
          </w:p>
        </w:tc>
        <w:tc>
          <w:tcPr>
            <w:tcW w:w="584" w:type="dxa"/>
            <w:tcBorders>
              <w:top w:val="single" w:sz="6" w:space="0" w:color="auto"/>
              <w:bottom w:val="single" w:sz="6" w:space="0" w:color="auto"/>
            </w:tcBorders>
          </w:tcPr>
          <w:p w14:paraId="3BF11A02" w14:textId="77777777" w:rsidR="00031ECB" w:rsidRDefault="00031ECB" w:rsidP="00031ECB">
            <w:pPr>
              <w:tabs>
                <w:tab w:val="left" w:pos="426"/>
              </w:tabs>
              <w:jc w:val="center"/>
            </w:pPr>
          </w:p>
        </w:tc>
        <w:tc>
          <w:tcPr>
            <w:tcW w:w="833" w:type="dxa"/>
            <w:tcBorders>
              <w:top w:val="single" w:sz="6" w:space="0" w:color="auto"/>
              <w:bottom w:val="single" w:sz="6" w:space="0" w:color="auto"/>
              <w:right w:val="single" w:sz="4" w:space="0" w:color="auto"/>
            </w:tcBorders>
          </w:tcPr>
          <w:p w14:paraId="2B7F8CBA" w14:textId="77777777" w:rsidR="00031ECB" w:rsidRDefault="00031ECB" w:rsidP="00031ECB">
            <w:pPr>
              <w:tabs>
                <w:tab w:val="left" w:pos="426"/>
              </w:tabs>
              <w:jc w:val="center"/>
            </w:pPr>
          </w:p>
        </w:tc>
      </w:tr>
      <w:tr w:rsidR="00031ECB" w14:paraId="02173BB6" w14:textId="77777777" w:rsidTr="00827526">
        <w:tblPrEx>
          <w:tblBorders>
            <w:top w:val="single" w:sz="12" w:space="0" w:color="auto"/>
            <w:left w:val="single" w:sz="12" w:space="0" w:color="auto"/>
            <w:bottom w:val="single" w:sz="12" w:space="0" w:color="auto"/>
            <w:right w:val="single" w:sz="12" w:space="0" w:color="auto"/>
          </w:tblBorders>
        </w:tblPrEx>
        <w:trPr>
          <w:cantSplit/>
          <w:jc w:val="center"/>
        </w:trPr>
        <w:tc>
          <w:tcPr>
            <w:tcW w:w="693" w:type="dxa"/>
            <w:vMerge/>
            <w:tcBorders>
              <w:top w:val="single" w:sz="4" w:space="0" w:color="auto"/>
              <w:left w:val="nil"/>
              <w:bottom w:val="nil"/>
              <w:right w:val="nil"/>
            </w:tcBorders>
          </w:tcPr>
          <w:p w14:paraId="4A6008FF" w14:textId="77777777" w:rsidR="00031ECB" w:rsidRPr="00EB0DEA" w:rsidRDefault="00031ECB" w:rsidP="00031ECB">
            <w:pPr>
              <w:tabs>
                <w:tab w:val="left" w:pos="426"/>
              </w:tabs>
              <w:jc w:val="center"/>
            </w:pPr>
          </w:p>
        </w:tc>
        <w:tc>
          <w:tcPr>
            <w:tcW w:w="1134" w:type="dxa"/>
            <w:vMerge/>
            <w:tcBorders>
              <w:top w:val="single" w:sz="4" w:space="0" w:color="auto"/>
              <w:left w:val="single" w:sz="4" w:space="0" w:color="auto"/>
              <w:bottom w:val="single" w:sz="4" w:space="0" w:color="auto"/>
            </w:tcBorders>
          </w:tcPr>
          <w:p w14:paraId="6145FE65" w14:textId="77777777" w:rsidR="00031ECB" w:rsidRDefault="00031ECB" w:rsidP="00031ECB">
            <w:pPr>
              <w:tabs>
                <w:tab w:val="left" w:pos="426"/>
              </w:tabs>
              <w:jc w:val="center"/>
            </w:pPr>
          </w:p>
        </w:tc>
        <w:tc>
          <w:tcPr>
            <w:tcW w:w="6096" w:type="dxa"/>
            <w:tcBorders>
              <w:top w:val="single" w:sz="6" w:space="0" w:color="auto"/>
              <w:bottom w:val="single" w:sz="6" w:space="0" w:color="auto"/>
            </w:tcBorders>
          </w:tcPr>
          <w:p w14:paraId="553D47C6" w14:textId="77777777" w:rsidR="00031ECB" w:rsidRDefault="00031ECB" w:rsidP="00031ECB">
            <w:pPr>
              <w:tabs>
                <w:tab w:val="left" w:pos="426"/>
              </w:tabs>
              <w:jc w:val="both"/>
            </w:pPr>
            <w:r>
              <w:t>- impugnação ao Conselho de Contribuintes do Estado de Minas Gerais (CC/MG)</w:t>
            </w:r>
          </w:p>
        </w:tc>
        <w:tc>
          <w:tcPr>
            <w:tcW w:w="1117" w:type="dxa"/>
            <w:tcBorders>
              <w:top w:val="single" w:sz="6" w:space="0" w:color="auto"/>
              <w:bottom w:val="single" w:sz="6" w:space="0" w:color="auto"/>
            </w:tcBorders>
          </w:tcPr>
          <w:p w14:paraId="2AF76407" w14:textId="77777777" w:rsidR="00031ECB" w:rsidRDefault="00031ECB" w:rsidP="00031ECB">
            <w:pPr>
              <w:tabs>
                <w:tab w:val="left" w:pos="426"/>
              </w:tabs>
              <w:jc w:val="center"/>
            </w:pPr>
            <w:r>
              <w:t>113,00</w:t>
            </w:r>
          </w:p>
        </w:tc>
        <w:tc>
          <w:tcPr>
            <w:tcW w:w="584" w:type="dxa"/>
            <w:tcBorders>
              <w:top w:val="single" w:sz="6" w:space="0" w:color="auto"/>
              <w:bottom w:val="single" w:sz="6" w:space="0" w:color="auto"/>
            </w:tcBorders>
          </w:tcPr>
          <w:p w14:paraId="6FC52600" w14:textId="77777777" w:rsidR="00031ECB" w:rsidRDefault="00031ECB" w:rsidP="00031ECB">
            <w:pPr>
              <w:tabs>
                <w:tab w:val="left" w:pos="426"/>
              </w:tabs>
              <w:jc w:val="center"/>
            </w:pPr>
          </w:p>
        </w:tc>
        <w:tc>
          <w:tcPr>
            <w:tcW w:w="833" w:type="dxa"/>
            <w:tcBorders>
              <w:top w:val="single" w:sz="6" w:space="0" w:color="auto"/>
              <w:bottom w:val="single" w:sz="6" w:space="0" w:color="auto"/>
              <w:right w:val="single" w:sz="4" w:space="0" w:color="auto"/>
            </w:tcBorders>
          </w:tcPr>
          <w:p w14:paraId="794FB672" w14:textId="77777777" w:rsidR="00031ECB" w:rsidRDefault="00031ECB" w:rsidP="00031ECB">
            <w:pPr>
              <w:tabs>
                <w:tab w:val="left" w:pos="426"/>
              </w:tabs>
              <w:jc w:val="center"/>
            </w:pPr>
          </w:p>
        </w:tc>
      </w:tr>
      <w:tr w:rsidR="00031ECB" w14:paraId="6459257F" w14:textId="77777777" w:rsidTr="00827526">
        <w:tblPrEx>
          <w:tblBorders>
            <w:top w:val="single" w:sz="12" w:space="0" w:color="auto"/>
            <w:left w:val="single" w:sz="12" w:space="0" w:color="auto"/>
            <w:bottom w:val="single" w:sz="12" w:space="0" w:color="auto"/>
            <w:right w:val="single" w:sz="12" w:space="0" w:color="auto"/>
          </w:tblBorders>
        </w:tblPrEx>
        <w:trPr>
          <w:cantSplit/>
          <w:jc w:val="center"/>
        </w:trPr>
        <w:tc>
          <w:tcPr>
            <w:tcW w:w="693" w:type="dxa"/>
            <w:vMerge/>
            <w:tcBorders>
              <w:top w:val="single" w:sz="4" w:space="0" w:color="auto"/>
              <w:left w:val="nil"/>
              <w:bottom w:val="nil"/>
              <w:right w:val="nil"/>
            </w:tcBorders>
          </w:tcPr>
          <w:p w14:paraId="505A782D" w14:textId="77777777" w:rsidR="00031ECB" w:rsidRPr="00EB0DEA" w:rsidRDefault="00031ECB" w:rsidP="00031ECB">
            <w:pPr>
              <w:tabs>
                <w:tab w:val="left" w:pos="426"/>
              </w:tabs>
              <w:jc w:val="center"/>
            </w:pPr>
          </w:p>
        </w:tc>
        <w:tc>
          <w:tcPr>
            <w:tcW w:w="1134" w:type="dxa"/>
            <w:vMerge/>
            <w:tcBorders>
              <w:top w:val="single" w:sz="4" w:space="0" w:color="auto"/>
              <w:left w:val="single" w:sz="4" w:space="0" w:color="auto"/>
              <w:bottom w:val="single" w:sz="4" w:space="0" w:color="auto"/>
            </w:tcBorders>
          </w:tcPr>
          <w:p w14:paraId="39C145FE" w14:textId="77777777" w:rsidR="00031ECB" w:rsidRDefault="00031ECB" w:rsidP="00031ECB">
            <w:pPr>
              <w:tabs>
                <w:tab w:val="left" w:pos="426"/>
              </w:tabs>
              <w:jc w:val="center"/>
            </w:pPr>
          </w:p>
        </w:tc>
        <w:tc>
          <w:tcPr>
            <w:tcW w:w="6096" w:type="dxa"/>
            <w:tcBorders>
              <w:top w:val="single" w:sz="6" w:space="0" w:color="auto"/>
              <w:bottom w:val="single" w:sz="6" w:space="0" w:color="auto"/>
            </w:tcBorders>
          </w:tcPr>
          <w:p w14:paraId="46A7047A" w14:textId="77777777" w:rsidR="00031ECB" w:rsidRDefault="00031ECB" w:rsidP="00031ECB">
            <w:pPr>
              <w:tabs>
                <w:tab w:val="left" w:pos="426"/>
              </w:tabs>
              <w:jc w:val="both"/>
            </w:pPr>
            <w:r>
              <w:t>- recursos em geral ao CC/MG</w:t>
            </w:r>
          </w:p>
        </w:tc>
        <w:tc>
          <w:tcPr>
            <w:tcW w:w="1117" w:type="dxa"/>
            <w:tcBorders>
              <w:top w:val="single" w:sz="6" w:space="0" w:color="auto"/>
              <w:bottom w:val="single" w:sz="6" w:space="0" w:color="auto"/>
            </w:tcBorders>
          </w:tcPr>
          <w:p w14:paraId="1063A90B" w14:textId="77777777" w:rsidR="00031ECB" w:rsidRDefault="00031ECB" w:rsidP="00031ECB">
            <w:pPr>
              <w:tabs>
                <w:tab w:val="left" w:pos="426"/>
              </w:tabs>
              <w:jc w:val="center"/>
            </w:pPr>
            <w:r>
              <w:t>79,00</w:t>
            </w:r>
          </w:p>
        </w:tc>
        <w:tc>
          <w:tcPr>
            <w:tcW w:w="584" w:type="dxa"/>
            <w:tcBorders>
              <w:top w:val="single" w:sz="6" w:space="0" w:color="auto"/>
              <w:bottom w:val="single" w:sz="6" w:space="0" w:color="auto"/>
            </w:tcBorders>
          </w:tcPr>
          <w:p w14:paraId="5A58D3FA" w14:textId="77777777" w:rsidR="00031ECB" w:rsidRDefault="00031ECB" w:rsidP="00031ECB">
            <w:pPr>
              <w:tabs>
                <w:tab w:val="left" w:pos="426"/>
              </w:tabs>
              <w:jc w:val="center"/>
            </w:pPr>
          </w:p>
        </w:tc>
        <w:tc>
          <w:tcPr>
            <w:tcW w:w="833" w:type="dxa"/>
            <w:tcBorders>
              <w:top w:val="single" w:sz="6" w:space="0" w:color="auto"/>
              <w:bottom w:val="single" w:sz="6" w:space="0" w:color="auto"/>
              <w:right w:val="single" w:sz="4" w:space="0" w:color="auto"/>
            </w:tcBorders>
          </w:tcPr>
          <w:p w14:paraId="1CC8F484" w14:textId="77777777" w:rsidR="00031ECB" w:rsidRDefault="00031ECB" w:rsidP="00031ECB">
            <w:pPr>
              <w:tabs>
                <w:tab w:val="left" w:pos="426"/>
              </w:tabs>
              <w:jc w:val="center"/>
            </w:pPr>
          </w:p>
        </w:tc>
      </w:tr>
      <w:tr w:rsidR="00031ECB" w14:paraId="2AEB4A13" w14:textId="77777777" w:rsidTr="00827526">
        <w:tblPrEx>
          <w:tblBorders>
            <w:top w:val="single" w:sz="12" w:space="0" w:color="auto"/>
            <w:left w:val="single" w:sz="12" w:space="0" w:color="auto"/>
            <w:bottom w:val="single" w:sz="12" w:space="0" w:color="auto"/>
            <w:right w:val="single" w:sz="12" w:space="0" w:color="auto"/>
          </w:tblBorders>
        </w:tblPrEx>
        <w:trPr>
          <w:cantSplit/>
          <w:jc w:val="center"/>
        </w:trPr>
        <w:tc>
          <w:tcPr>
            <w:tcW w:w="693" w:type="dxa"/>
            <w:vMerge/>
            <w:tcBorders>
              <w:top w:val="single" w:sz="4" w:space="0" w:color="auto"/>
              <w:left w:val="nil"/>
              <w:bottom w:val="nil"/>
              <w:right w:val="nil"/>
            </w:tcBorders>
          </w:tcPr>
          <w:p w14:paraId="4B006628" w14:textId="77777777" w:rsidR="00031ECB" w:rsidRPr="00EB0DEA" w:rsidRDefault="00031ECB" w:rsidP="00031ECB">
            <w:pPr>
              <w:tabs>
                <w:tab w:val="left" w:pos="426"/>
              </w:tabs>
              <w:jc w:val="center"/>
            </w:pPr>
          </w:p>
        </w:tc>
        <w:tc>
          <w:tcPr>
            <w:tcW w:w="1134" w:type="dxa"/>
            <w:vMerge/>
            <w:tcBorders>
              <w:top w:val="single" w:sz="4" w:space="0" w:color="auto"/>
              <w:left w:val="single" w:sz="4" w:space="0" w:color="auto"/>
              <w:bottom w:val="single" w:sz="4" w:space="0" w:color="auto"/>
            </w:tcBorders>
          </w:tcPr>
          <w:p w14:paraId="695BF162" w14:textId="77777777" w:rsidR="00031ECB" w:rsidRDefault="00031ECB" w:rsidP="00031ECB">
            <w:pPr>
              <w:tabs>
                <w:tab w:val="left" w:pos="426"/>
              </w:tabs>
              <w:jc w:val="center"/>
            </w:pPr>
          </w:p>
        </w:tc>
        <w:tc>
          <w:tcPr>
            <w:tcW w:w="6096" w:type="dxa"/>
            <w:tcBorders>
              <w:top w:val="single" w:sz="6" w:space="0" w:color="auto"/>
              <w:bottom w:val="single" w:sz="4" w:space="0" w:color="auto"/>
            </w:tcBorders>
          </w:tcPr>
          <w:p w14:paraId="0748292D" w14:textId="77777777" w:rsidR="00031ECB" w:rsidRDefault="00031ECB" w:rsidP="00031ECB">
            <w:pPr>
              <w:tabs>
                <w:tab w:val="left" w:pos="426"/>
              </w:tabs>
              <w:jc w:val="both"/>
            </w:pPr>
            <w:r>
              <w:t xml:space="preserve"> -realização de perícia</w:t>
            </w:r>
          </w:p>
        </w:tc>
        <w:tc>
          <w:tcPr>
            <w:tcW w:w="1117" w:type="dxa"/>
            <w:tcBorders>
              <w:top w:val="single" w:sz="6" w:space="0" w:color="auto"/>
              <w:bottom w:val="single" w:sz="4" w:space="0" w:color="auto"/>
            </w:tcBorders>
          </w:tcPr>
          <w:p w14:paraId="76605E63" w14:textId="77777777" w:rsidR="00031ECB" w:rsidRDefault="00031ECB" w:rsidP="00031ECB">
            <w:pPr>
              <w:tabs>
                <w:tab w:val="left" w:pos="426"/>
              </w:tabs>
              <w:jc w:val="center"/>
            </w:pPr>
            <w:r>
              <w:t>250,00</w:t>
            </w:r>
          </w:p>
        </w:tc>
        <w:tc>
          <w:tcPr>
            <w:tcW w:w="584" w:type="dxa"/>
            <w:tcBorders>
              <w:top w:val="single" w:sz="6" w:space="0" w:color="auto"/>
              <w:bottom w:val="single" w:sz="4" w:space="0" w:color="auto"/>
            </w:tcBorders>
          </w:tcPr>
          <w:p w14:paraId="6A120143" w14:textId="77777777" w:rsidR="00031ECB" w:rsidRDefault="00031ECB" w:rsidP="00031ECB">
            <w:pPr>
              <w:tabs>
                <w:tab w:val="left" w:pos="426"/>
              </w:tabs>
              <w:jc w:val="center"/>
            </w:pPr>
          </w:p>
        </w:tc>
        <w:tc>
          <w:tcPr>
            <w:tcW w:w="833" w:type="dxa"/>
            <w:tcBorders>
              <w:top w:val="single" w:sz="6" w:space="0" w:color="auto"/>
              <w:bottom w:val="nil"/>
              <w:right w:val="single" w:sz="4" w:space="0" w:color="auto"/>
            </w:tcBorders>
          </w:tcPr>
          <w:p w14:paraId="4FC74693" w14:textId="77777777" w:rsidR="00031ECB" w:rsidRDefault="00031ECB" w:rsidP="00031ECB">
            <w:pPr>
              <w:tabs>
                <w:tab w:val="left" w:pos="426"/>
              </w:tabs>
              <w:jc w:val="center"/>
            </w:pPr>
          </w:p>
        </w:tc>
      </w:tr>
      <w:tr w:rsidR="00031ECB" w14:paraId="4E7833CC" w14:textId="77777777" w:rsidTr="00827526">
        <w:tblPrEx>
          <w:tblBorders>
            <w:top w:val="single" w:sz="12" w:space="0" w:color="auto"/>
            <w:left w:val="single" w:sz="12" w:space="0" w:color="auto"/>
            <w:bottom w:val="single" w:sz="12" w:space="0" w:color="auto"/>
            <w:right w:val="single" w:sz="12" w:space="0" w:color="auto"/>
          </w:tblBorders>
        </w:tblPrEx>
        <w:trPr>
          <w:cantSplit/>
          <w:jc w:val="center"/>
        </w:trPr>
        <w:tc>
          <w:tcPr>
            <w:tcW w:w="693" w:type="dxa"/>
            <w:tcBorders>
              <w:top w:val="nil"/>
              <w:left w:val="nil"/>
              <w:bottom w:val="nil"/>
            </w:tcBorders>
          </w:tcPr>
          <w:p w14:paraId="1F85781F" w14:textId="77777777" w:rsidR="00031ECB" w:rsidRPr="00EB0DEA" w:rsidRDefault="00031ECB" w:rsidP="00031ECB">
            <w:pPr>
              <w:tabs>
                <w:tab w:val="left" w:pos="426"/>
              </w:tabs>
              <w:jc w:val="center"/>
            </w:pPr>
            <w:r w:rsidRPr="00EB0DEA">
              <w:t>(</w:t>
            </w:r>
            <w:hyperlink r:id="rId2607" w:anchor="n173" w:history="1">
              <w:r w:rsidRPr="00EB0DEA">
                <w:rPr>
                  <w:rStyle w:val="Hyperlink"/>
                </w:rPr>
                <w:t>173</w:t>
              </w:r>
            </w:hyperlink>
            <w:r w:rsidRPr="00EB0DEA">
              <w:t>)</w:t>
            </w:r>
          </w:p>
        </w:tc>
        <w:tc>
          <w:tcPr>
            <w:tcW w:w="1134" w:type="dxa"/>
            <w:tcBorders>
              <w:top w:val="single" w:sz="4" w:space="0" w:color="auto"/>
              <w:left w:val="nil"/>
              <w:bottom w:val="single" w:sz="4" w:space="0" w:color="auto"/>
            </w:tcBorders>
          </w:tcPr>
          <w:p w14:paraId="5E5E0019" w14:textId="77777777" w:rsidR="00031ECB" w:rsidRDefault="00031ECB" w:rsidP="00031ECB">
            <w:pPr>
              <w:tabs>
                <w:tab w:val="left" w:pos="426"/>
              </w:tabs>
              <w:jc w:val="center"/>
            </w:pPr>
            <w:r>
              <w:t>2.22</w:t>
            </w:r>
          </w:p>
        </w:tc>
        <w:tc>
          <w:tcPr>
            <w:tcW w:w="6096" w:type="dxa"/>
            <w:tcBorders>
              <w:top w:val="single" w:sz="4" w:space="0" w:color="auto"/>
              <w:bottom w:val="single" w:sz="4" w:space="0" w:color="auto"/>
            </w:tcBorders>
          </w:tcPr>
          <w:p w14:paraId="573699D2" w14:textId="77777777" w:rsidR="00031ECB" w:rsidRDefault="00031ECB" w:rsidP="00031ECB">
            <w:pPr>
              <w:tabs>
                <w:tab w:val="left" w:pos="426"/>
              </w:tabs>
              <w:jc w:val="both"/>
            </w:pPr>
          </w:p>
        </w:tc>
        <w:tc>
          <w:tcPr>
            <w:tcW w:w="1117" w:type="dxa"/>
            <w:tcBorders>
              <w:top w:val="single" w:sz="4" w:space="0" w:color="auto"/>
              <w:bottom w:val="single" w:sz="4" w:space="0" w:color="auto"/>
            </w:tcBorders>
          </w:tcPr>
          <w:p w14:paraId="64B7E5DA" w14:textId="77777777" w:rsidR="00031ECB" w:rsidRDefault="00031ECB" w:rsidP="00031ECB">
            <w:pPr>
              <w:tabs>
                <w:tab w:val="left" w:pos="426"/>
              </w:tabs>
              <w:jc w:val="center"/>
            </w:pPr>
          </w:p>
        </w:tc>
        <w:tc>
          <w:tcPr>
            <w:tcW w:w="584" w:type="dxa"/>
            <w:tcBorders>
              <w:top w:val="single" w:sz="4" w:space="0" w:color="auto"/>
              <w:bottom w:val="single" w:sz="4" w:space="0" w:color="auto"/>
            </w:tcBorders>
          </w:tcPr>
          <w:p w14:paraId="7DF9D0DB" w14:textId="77777777" w:rsidR="00031ECB" w:rsidRDefault="00031ECB" w:rsidP="00031ECB">
            <w:pPr>
              <w:tabs>
                <w:tab w:val="left" w:pos="426"/>
              </w:tabs>
              <w:jc w:val="center"/>
            </w:pPr>
          </w:p>
        </w:tc>
        <w:tc>
          <w:tcPr>
            <w:tcW w:w="833" w:type="dxa"/>
            <w:tcBorders>
              <w:top w:val="single" w:sz="4" w:space="0" w:color="auto"/>
              <w:bottom w:val="single" w:sz="4" w:space="0" w:color="auto"/>
              <w:right w:val="single" w:sz="4" w:space="0" w:color="auto"/>
            </w:tcBorders>
          </w:tcPr>
          <w:p w14:paraId="73CE5AA4" w14:textId="77777777" w:rsidR="00031ECB" w:rsidRDefault="00031ECB" w:rsidP="00031ECB">
            <w:pPr>
              <w:tabs>
                <w:tab w:val="left" w:pos="426"/>
              </w:tabs>
              <w:jc w:val="center"/>
            </w:pPr>
          </w:p>
        </w:tc>
      </w:tr>
      <w:tr w:rsidR="00031ECB" w14:paraId="7CFAF028" w14:textId="77777777" w:rsidTr="00827526">
        <w:trPr>
          <w:cantSplit/>
          <w:jc w:val="center"/>
        </w:trPr>
        <w:tc>
          <w:tcPr>
            <w:tcW w:w="693" w:type="dxa"/>
            <w:tcBorders>
              <w:top w:val="nil"/>
              <w:left w:val="nil"/>
              <w:bottom w:val="nil"/>
            </w:tcBorders>
          </w:tcPr>
          <w:p w14:paraId="7467FA70" w14:textId="77777777" w:rsidR="00031ECB" w:rsidRPr="00EB0DEA" w:rsidRDefault="00031ECB" w:rsidP="00031ECB">
            <w:pPr>
              <w:pStyle w:val="TTULO"/>
              <w:tabs>
                <w:tab w:val="clear" w:pos="709"/>
                <w:tab w:val="left" w:pos="426"/>
              </w:tabs>
              <w:rPr>
                <w:rFonts w:ascii="Times New Roman" w:hAnsi="Times New Roman"/>
                <w:b w:val="0"/>
                <w:caps w:val="0"/>
                <w:sz w:val="20"/>
              </w:rPr>
            </w:pPr>
            <w:r w:rsidRPr="00EB0DEA">
              <w:rPr>
                <w:rFonts w:ascii="Times New Roman" w:hAnsi="Times New Roman"/>
                <w:b w:val="0"/>
                <w:caps w:val="0"/>
                <w:sz w:val="20"/>
              </w:rPr>
              <w:t>(</w:t>
            </w:r>
            <w:hyperlink r:id="rId2608" w:anchor="n173" w:history="1">
              <w:r w:rsidRPr="00EB0DEA">
                <w:rPr>
                  <w:rStyle w:val="Hyperlink"/>
                  <w:rFonts w:ascii="Times New Roman" w:hAnsi="Times New Roman"/>
                  <w:b w:val="0"/>
                  <w:sz w:val="20"/>
                </w:rPr>
                <w:t>173</w:t>
              </w:r>
            </w:hyperlink>
            <w:r w:rsidRPr="00EB0DEA">
              <w:rPr>
                <w:rFonts w:ascii="Times New Roman" w:hAnsi="Times New Roman"/>
                <w:b w:val="0"/>
                <w:caps w:val="0"/>
                <w:sz w:val="20"/>
              </w:rPr>
              <w:t>)</w:t>
            </w:r>
          </w:p>
        </w:tc>
        <w:tc>
          <w:tcPr>
            <w:tcW w:w="1134" w:type="dxa"/>
          </w:tcPr>
          <w:p w14:paraId="53FF9904" w14:textId="77777777" w:rsidR="00031ECB" w:rsidRDefault="00031ECB" w:rsidP="00031ECB">
            <w:pPr>
              <w:tabs>
                <w:tab w:val="left" w:pos="426"/>
              </w:tabs>
              <w:jc w:val="center"/>
            </w:pPr>
            <w:r>
              <w:t>2.23</w:t>
            </w:r>
          </w:p>
        </w:tc>
        <w:tc>
          <w:tcPr>
            <w:tcW w:w="6096" w:type="dxa"/>
          </w:tcPr>
          <w:p w14:paraId="0F9E11E3" w14:textId="77777777" w:rsidR="00031ECB" w:rsidRDefault="00031ECB" w:rsidP="00031ECB">
            <w:pPr>
              <w:tabs>
                <w:tab w:val="left" w:pos="426"/>
              </w:tabs>
              <w:jc w:val="both"/>
            </w:pPr>
          </w:p>
        </w:tc>
        <w:tc>
          <w:tcPr>
            <w:tcW w:w="1117" w:type="dxa"/>
          </w:tcPr>
          <w:p w14:paraId="3E20E65D" w14:textId="77777777" w:rsidR="00031ECB" w:rsidRDefault="00031ECB" w:rsidP="00031ECB">
            <w:pPr>
              <w:tabs>
                <w:tab w:val="left" w:pos="426"/>
              </w:tabs>
              <w:jc w:val="center"/>
            </w:pPr>
          </w:p>
        </w:tc>
        <w:tc>
          <w:tcPr>
            <w:tcW w:w="584" w:type="dxa"/>
          </w:tcPr>
          <w:p w14:paraId="0F3260C5" w14:textId="77777777" w:rsidR="00031ECB" w:rsidRDefault="00031ECB" w:rsidP="00031ECB">
            <w:pPr>
              <w:tabs>
                <w:tab w:val="left" w:pos="426"/>
              </w:tabs>
              <w:jc w:val="center"/>
            </w:pPr>
          </w:p>
        </w:tc>
        <w:tc>
          <w:tcPr>
            <w:tcW w:w="833" w:type="dxa"/>
          </w:tcPr>
          <w:p w14:paraId="1AB71706" w14:textId="77777777" w:rsidR="00031ECB" w:rsidRDefault="00031ECB" w:rsidP="00031ECB">
            <w:pPr>
              <w:tabs>
                <w:tab w:val="left" w:pos="426"/>
              </w:tabs>
              <w:jc w:val="center"/>
            </w:pPr>
          </w:p>
        </w:tc>
      </w:tr>
      <w:tr w:rsidR="00031ECB" w14:paraId="4126159D" w14:textId="77777777" w:rsidTr="00827526">
        <w:tblPrEx>
          <w:tblBorders>
            <w:top w:val="single" w:sz="12" w:space="0" w:color="auto"/>
            <w:left w:val="single" w:sz="12" w:space="0" w:color="auto"/>
            <w:bottom w:val="single" w:sz="12" w:space="0" w:color="auto"/>
            <w:right w:val="single" w:sz="12" w:space="0" w:color="auto"/>
          </w:tblBorders>
        </w:tblPrEx>
        <w:trPr>
          <w:cantSplit/>
          <w:jc w:val="center"/>
        </w:trPr>
        <w:tc>
          <w:tcPr>
            <w:tcW w:w="693" w:type="dxa"/>
            <w:tcBorders>
              <w:top w:val="nil"/>
              <w:left w:val="nil"/>
              <w:bottom w:val="nil"/>
            </w:tcBorders>
          </w:tcPr>
          <w:p w14:paraId="41DC2A76" w14:textId="77777777" w:rsidR="00031ECB" w:rsidRPr="00EB0DEA" w:rsidRDefault="00031ECB" w:rsidP="00031ECB">
            <w:pPr>
              <w:jc w:val="center"/>
            </w:pPr>
            <w:r w:rsidRPr="00EB0DEA">
              <w:t>(</w:t>
            </w:r>
            <w:hyperlink r:id="rId2609" w:anchor="n143" w:history="1">
              <w:r w:rsidRPr="00EB0DEA">
                <w:rPr>
                  <w:rStyle w:val="Hyperlink"/>
                </w:rPr>
                <w:t>143</w:t>
              </w:r>
            </w:hyperlink>
            <w:r w:rsidRPr="00EB0DEA">
              <w:t>)</w:t>
            </w:r>
          </w:p>
        </w:tc>
        <w:tc>
          <w:tcPr>
            <w:tcW w:w="1134" w:type="dxa"/>
            <w:tcBorders>
              <w:top w:val="single" w:sz="4" w:space="0" w:color="auto"/>
              <w:left w:val="nil"/>
              <w:bottom w:val="single" w:sz="4" w:space="0" w:color="auto"/>
            </w:tcBorders>
          </w:tcPr>
          <w:p w14:paraId="3655DB7E" w14:textId="77777777" w:rsidR="00031ECB" w:rsidRDefault="00031ECB" w:rsidP="00031ECB">
            <w:pPr>
              <w:jc w:val="center"/>
              <w:rPr>
                <w:b/>
              </w:rPr>
            </w:pPr>
            <w:r>
              <w:t>2.24</w:t>
            </w:r>
          </w:p>
        </w:tc>
        <w:tc>
          <w:tcPr>
            <w:tcW w:w="6096" w:type="dxa"/>
            <w:tcBorders>
              <w:top w:val="single" w:sz="4" w:space="0" w:color="auto"/>
              <w:bottom w:val="single" w:sz="4" w:space="0" w:color="auto"/>
            </w:tcBorders>
          </w:tcPr>
          <w:p w14:paraId="16D23676" w14:textId="77777777" w:rsidR="00031ECB" w:rsidRDefault="00031ECB" w:rsidP="00031ECB">
            <w:pPr>
              <w:pStyle w:val="Ttulo2"/>
              <w:jc w:val="both"/>
              <w:rPr>
                <w:b w:val="0"/>
                <w:sz w:val="20"/>
              </w:rPr>
            </w:pPr>
            <w:r>
              <w:rPr>
                <w:b w:val="0"/>
                <w:sz w:val="20"/>
              </w:rPr>
              <w:t>preparação e emissão de documento de arrecadação</w:t>
            </w:r>
          </w:p>
        </w:tc>
        <w:tc>
          <w:tcPr>
            <w:tcW w:w="1117" w:type="dxa"/>
            <w:tcBorders>
              <w:top w:val="single" w:sz="4" w:space="0" w:color="auto"/>
              <w:bottom w:val="single" w:sz="4" w:space="0" w:color="auto"/>
            </w:tcBorders>
          </w:tcPr>
          <w:p w14:paraId="197FFD80" w14:textId="77777777" w:rsidR="00031ECB" w:rsidRDefault="00031ECB" w:rsidP="00031ECB">
            <w:pPr>
              <w:jc w:val="center"/>
              <w:rPr>
                <w:b/>
              </w:rPr>
            </w:pPr>
            <w:r>
              <w:t>3,00</w:t>
            </w:r>
          </w:p>
        </w:tc>
        <w:tc>
          <w:tcPr>
            <w:tcW w:w="584" w:type="dxa"/>
            <w:tcBorders>
              <w:top w:val="single" w:sz="4" w:space="0" w:color="auto"/>
              <w:bottom w:val="single" w:sz="4" w:space="0" w:color="auto"/>
            </w:tcBorders>
          </w:tcPr>
          <w:p w14:paraId="5E2CC68E" w14:textId="77777777" w:rsidR="00031ECB" w:rsidRDefault="00031ECB" w:rsidP="00031ECB">
            <w:pPr>
              <w:jc w:val="center"/>
              <w:rPr>
                <w:b/>
              </w:rPr>
            </w:pPr>
          </w:p>
        </w:tc>
        <w:tc>
          <w:tcPr>
            <w:tcW w:w="833" w:type="dxa"/>
            <w:tcBorders>
              <w:top w:val="single" w:sz="4" w:space="0" w:color="auto"/>
              <w:bottom w:val="single" w:sz="4" w:space="0" w:color="auto"/>
              <w:right w:val="single" w:sz="4" w:space="0" w:color="auto"/>
            </w:tcBorders>
          </w:tcPr>
          <w:p w14:paraId="76CA121F" w14:textId="77777777" w:rsidR="00031ECB" w:rsidRDefault="00031ECB" w:rsidP="00031ECB">
            <w:pPr>
              <w:jc w:val="center"/>
              <w:rPr>
                <w:b/>
              </w:rPr>
            </w:pPr>
          </w:p>
        </w:tc>
      </w:tr>
      <w:tr w:rsidR="00031ECB" w14:paraId="2082EFBF" w14:textId="77777777" w:rsidTr="00827526">
        <w:trPr>
          <w:cantSplit/>
          <w:jc w:val="center"/>
        </w:trPr>
        <w:tc>
          <w:tcPr>
            <w:tcW w:w="693" w:type="dxa"/>
            <w:tcBorders>
              <w:top w:val="nil"/>
              <w:left w:val="nil"/>
              <w:bottom w:val="nil"/>
              <w:right w:val="nil"/>
            </w:tcBorders>
          </w:tcPr>
          <w:p w14:paraId="6D1806AB" w14:textId="77777777" w:rsidR="00031ECB" w:rsidRPr="00EB0DEA" w:rsidRDefault="00031ECB" w:rsidP="00031ECB">
            <w:pPr>
              <w:pStyle w:val="TTULO"/>
              <w:tabs>
                <w:tab w:val="clear" w:pos="709"/>
              </w:tabs>
              <w:rPr>
                <w:rFonts w:ascii="Times New Roman" w:hAnsi="Times New Roman"/>
                <w:b w:val="0"/>
                <w:caps w:val="0"/>
                <w:sz w:val="20"/>
              </w:rPr>
            </w:pPr>
            <w:r w:rsidRPr="00EB0DEA">
              <w:rPr>
                <w:rFonts w:ascii="Times New Roman" w:hAnsi="Times New Roman"/>
                <w:b w:val="0"/>
                <w:caps w:val="0"/>
                <w:sz w:val="20"/>
              </w:rPr>
              <w:t>(</w:t>
            </w:r>
            <w:hyperlink r:id="rId2610" w:anchor="n145" w:history="1">
              <w:r w:rsidRPr="00EB0DEA">
                <w:rPr>
                  <w:rStyle w:val="Hyperlink"/>
                  <w:rFonts w:ascii="Times New Roman" w:hAnsi="Times New Roman"/>
                  <w:b w:val="0"/>
                  <w:sz w:val="20"/>
                </w:rPr>
                <w:t>145</w:t>
              </w:r>
            </w:hyperlink>
            <w:r w:rsidRPr="00EB0DEA">
              <w:rPr>
                <w:rFonts w:ascii="Times New Roman" w:hAnsi="Times New Roman"/>
                <w:b w:val="0"/>
                <w:caps w:val="0"/>
                <w:sz w:val="20"/>
              </w:rPr>
              <w:t>)</w:t>
            </w:r>
          </w:p>
        </w:tc>
        <w:tc>
          <w:tcPr>
            <w:tcW w:w="1134" w:type="dxa"/>
            <w:tcBorders>
              <w:left w:val="single" w:sz="4" w:space="0" w:color="auto"/>
            </w:tcBorders>
          </w:tcPr>
          <w:p w14:paraId="4DC4B7C5" w14:textId="77777777" w:rsidR="00031ECB" w:rsidRDefault="00031ECB" w:rsidP="00031ECB">
            <w:pPr>
              <w:jc w:val="center"/>
            </w:pPr>
            <w:r>
              <w:t>2.25</w:t>
            </w:r>
          </w:p>
        </w:tc>
        <w:tc>
          <w:tcPr>
            <w:tcW w:w="6096" w:type="dxa"/>
          </w:tcPr>
          <w:p w14:paraId="0ECADEE8" w14:textId="77777777" w:rsidR="00031ECB" w:rsidRDefault="00031ECB" w:rsidP="00031ECB">
            <w:pPr>
              <w:jc w:val="both"/>
            </w:pPr>
            <w:r>
              <w:t xml:space="preserve">aprovação de </w:t>
            </w:r>
            <w:proofErr w:type="spellStart"/>
            <w:r>
              <w:t>creditamento</w:t>
            </w:r>
            <w:proofErr w:type="spellEnd"/>
            <w:r>
              <w:t xml:space="preserve"> do ICMS na hipótese de falta da 1ª via do documento fiscal</w:t>
            </w:r>
          </w:p>
        </w:tc>
        <w:tc>
          <w:tcPr>
            <w:tcW w:w="1117" w:type="dxa"/>
          </w:tcPr>
          <w:p w14:paraId="17D611B2" w14:textId="77777777" w:rsidR="00031ECB" w:rsidRDefault="00031ECB" w:rsidP="00031ECB">
            <w:pPr>
              <w:jc w:val="center"/>
            </w:pPr>
            <w:r>
              <w:t>15,00</w:t>
            </w:r>
          </w:p>
        </w:tc>
        <w:tc>
          <w:tcPr>
            <w:tcW w:w="584" w:type="dxa"/>
          </w:tcPr>
          <w:p w14:paraId="0A71A1F9" w14:textId="77777777" w:rsidR="00031ECB" w:rsidRDefault="00031ECB" w:rsidP="00031ECB">
            <w:pPr>
              <w:jc w:val="center"/>
            </w:pPr>
          </w:p>
        </w:tc>
        <w:tc>
          <w:tcPr>
            <w:tcW w:w="833" w:type="dxa"/>
          </w:tcPr>
          <w:p w14:paraId="445F8BCC" w14:textId="77777777" w:rsidR="00031ECB" w:rsidRDefault="00031ECB" w:rsidP="00031ECB">
            <w:pPr>
              <w:jc w:val="center"/>
            </w:pPr>
          </w:p>
        </w:tc>
      </w:tr>
      <w:tr w:rsidR="00031ECB" w14:paraId="1399AB6C" w14:textId="77777777" w:rsidTr="00827526">
        <w:trPr>
          <w:cantSplit/>
          <w:jc w:val="center"/>
        </w:trPr>
        <w:tc>
          <w:tcPr>
            <w:tcW w:w="693" w:type="dxa"/>
            <w:tcBorders>
              <w:top w:val="nil"/>
              <w:left w:val="nil"/>
              <w:bottom w:val="nil"/>
              <w:right w:val="nil"/>
            </w:tcBorders>
          </w:tcPr>
          <w:p w14:paraId="5A3435AC" w14:textId="77777777" w:rsidR="00031ECB" w:rsidRPr="00EB0DEA" w:rsidRDefault="00031ECB" w:rsidP="00031ECB">
            <w:pPr>
              <w:pStyle w:val="TTULO"/>
              <w:tabs>
                <w:tab w:val="clear" w:pos="709"/>
              </w:tabs>
              <w:rPr>
                <w:rFonts w:ascii="Times New Roman" w:hAnsi="Times New Roman"/>
                <w:b w:val="0"/>
                <w:caps w:val="0"/>
                <w:sz w:val="20"/>
              </w:rPr>
            </w:pPr>
            <w:r w:rsidRPr="00EB0DEA">
              <w:rPr>
                <w:rFonts w:ascii="Times New Roman" w:hAnsi="Times New Roman"/>
                <w:b w:val="0"/>
                <w:caps w:val="0"/>
                <w:sz w:val="20"/>
              </w:rPr>
              <w:t>(</w:t>
            </w:r>
            <w:hyperlink r:id="rId2611" w:anchor="n173" w:history="1">
              <w:r w:rsidRPr="00EB0DEA">
                <w:rPr>
                  <w:rStyle w:val="Hyperlink"/>
                  <w:rFonts w:ascii="Times New Roman" w:hAnsi="Times New Roman"/>
                  <w:b w:val="0"/>
                  <w:sz w:val="20"/>
                </w:rPr>
                <w:t>173</w:t>
              </w:r>
            </w:hyperlink>
            <w:r w:rsidRPr="00EB0DEA">
              <w:rPr>
                <w:rFonts w:ascii="Times New Roman" w:hAnsi="Times New Roman"/>
                <w:b w:val="0"/>
                <w:caps w:val="0"/>
                <w:sz w:val="20"/>
              </w:rPr>
              <w:t>)</w:t>
            </w:r>
          </w:p>
        </w:tc>
        <w:tc>
          <w:tcPr>
            <w:tcW w:w="1134" w:type="dxa"/>
            <w:tcBorders>
              <w:left w:val="single" w:sz="4" w:space="0" w:color="auto"/>
            </w:tcBorders>
          </w:tcPr>
          <w:p w14:paraId="1FFBE5AC" w14:textId="77777777" w:rsidR="00031ECB" w:rsidRDefault="00031ECB" w:rsidP="00031ECB">
            <w:pPr>
              <w:jc w:val="center"/>
            </w:pPr>
            <w:r>
              <w:t>2.26</w:t>
            </w:r>
          </w:p>
        </w:tc>
        <w:tc>
          <w:tcPr>
            <w:tcW w:w="6096" w:type="dxa"/>
          </w:tcPr>
          <w:p w14:paraId="1DA6B753" w14:textId="77777777" w:rsidR="00031ECB" w:rsidRDefault="00031ECB" w:rsidP="00031ECB">
            <w:pPr>
              <w:jc w:val="both"/>
            </w:pPr>
          </w:p>
        </w:tc>
        <w:tc>
          <w:tcPr>
            <w:tcW w:w="1117" w:type="dxa"/>
          </w:tcPr>
          <w:p w14:paraId="1FD3BBB4" w14:textId="77777777" w:rsidR="00031ECB" w:rsidRDefault="00031ECB" w:rsidP="00031ECB">
            <w:pPr>
              <w:jc w:val="center"/>
            </w:pPr>
          </w:p>
        </w:tc>
        <w:tc>
          <w:tcPr>
            <w:tcW w:w="584" w:type="dxa"/>
          </w:tcPr>
          <w:p w14:paraId="18D4A5FC" w14:textId="77777777" w:rsidR="00031ECB" w:rsidRDefault="00031ECB" w:rsidP="00031ECB">
            <w:pPr>
              <w:jc w:val="center"/>
            </w:pPr>
          </w:p>
        </w:tc>
        <w:tc>
          <w:tcPr>
            <w:tcW w:w="833" w:type="dxa"/>
          </w:tcPr>
          <w:p w14:paraId="30F073DD" w14:textId="77777777" w:rsidR="00031ECB" w:rsidRDefault="00031ECB" w:rsidP="00031ECB">
            <w:pPr>
              <w:jc w:val="center"/>
            </w:pPr>
          </w:p>
        </w:tc>
      </w:tr>
      <w:tr w:rsidR="00031ECB" w14:paraId="7A6D1440" w14:textId="77777777" w:rsidTr="00827526">
        <w:trPr>
          <w:cantSplit/>
          <w:jc w:val="center"/>
        </w:trPr>
        <w:tc>
          <w:tcPr>
            <w:tcW w:w="693" w:type="dxa"/>
            <w:tcBorders>
              <w:top w:val="nil"/>
              <w:left w:val="nil"/>
              <w:bottom w:val="nil"/>
              <w:right w:val="nil"/>
            </w:tcBorders>
          </w:tcPr>
          <w:p w14:paraId="09520250" w14:textId="77777777" w:rsidR="00031ECB" w:rsidRPr="00EB0DEA" w:rsidRDefault="00031ECB" w:rsidP="00031ECB">
            <w:pPr>
              <w:jc w:val="center"/>
            </w:pPr>
            <w:r w:rsidRPr="00EB0DEA">
              <w:t>(</w:t>
            </w:r>
            <w:hyperlink r:id="rId2612" w:anchor="n193" w:history="1">
              <w:r w:rsidRPr="00EB0DEA">
                <w:rPr>
                  <w:rStyle w:val="Hyperlink"/>
                </w:rPr>
                <w:t>193</w:t>
              </w:r>
            </w:hyperlink>
            <w:r w:rsidRPr="00EB0DEA">
              <w:t>)</w:t>
            </w:r>
          </w:p>
        </w:tc>
        <w:tc>
          <w:tcPr>
            <w:tcW w:w="1134" w:type="dxa"/>
            <w:tcBorders>
              <w:left w:val="single" w:sz="4" w:space="0" w:color="auto"/>
            </w:tcBorders>
          </w:tcPr>
          <w:p w14:paraId="2A2F73C2" w14:textId="77777777" w:rsidR="00031ECB" w:rsidRDefault="00031ECB" w:rsidP="00031ECB">
            <w:pPr>
              <w:jc w:val="center"/>
            </w:pPr>
            <w:r>
              <w:t>2.27</w:t>
            </w:r>
          </w:p>
        </w:tc>
        <w:tc>
          <w:tcPr>
            <w:tcW w:w="6096" w:type="dxa"/>
          </w:tcPr>
          <w:p w14:paraId="797891E5" w14:textId="77777777" w:rsidR="00031ECB" w:rsidRDefault="00031ECB" w:rsidP="00031ECB">
            <w:pPr>
              <w:jc w:val="both"/>
            </w:pPr>
            <w:r>
              <w:t>reemissão ou fornecimento de 2ª via ou cópia autenticada de documento fiscal</w:t>
            </w:r>
          </w:p>
        </w:tc>
        <w:tc>
          <w:tcPr>
            <w:tcW w:w="1117" w:type="dxa"/>
          </w:tcPr>
          <w:p w14:paraId="2181F5C7" w14:textId="77777777" w:rsidR="00031ECB" w:rsidRDefault="00031ECB" w:rsidP="00031ECB">
            <w:pPr>
              <w:jc w:val="center"/>
            </w:pPr>
            <w:r>
              <w:t>6,00</w:t>
            </w:r>
          </w:p>
        </w:tc>
        <w:tc>
          <w:tcPr>
            <w:tcW w:w="584" w:type="dxa"/>
          </w:tcPr>
          <w:p w14:paraId="11BEA93D" w14:textId="77777777" w:rsidR="00031ECB" w:rsidRDefault="00031ECB" w:rsidP="00031ECB">
            <w:pPr>
              <w:jc w:val="center"/>
            </w:pPr>
          </w:p>
        </w:tc>
        <w:tc>
          <w:tcPr>
            <w:tcW w:w="833" w:type="dxa"/>
          </w:tcPr>
          <w:p w14:paraId="5A6F49BF" w14:textId="77777777" w:rsidR="00031ECB" w:rsidRDefault="00031ECB" w:rsidP="00031ECB">
            <w:pPr>
              <w:jc w:val="center"/>
            </w:pPr>
          </w:p>
        </w:tc>
      </w:tr>
      <w:tr w:rsidR="00031ECB" w14:paraId="109BEF73" w14:textId="77777777" w:rsidTr="00827526">
        <w:trPr>
          <w:cantSplit/>
          <w:jc w:val="center"/>
        </w:trPr>
        <w:tc>
          <w:tcPr>
            <w:tcW w:w="693" w:type="dxa"/>
            <w:tcBorders>
              <w:top w:val="nil"/>
              <w:left w:val="nil"/>
              <w:bottom w:val="nil"/>
              <w:right w:val="nil"/>
            </w:tcBorders>
          </w:tcPr>
          <w:p w14:paraId="45AEE2B8" w14:textId="77777777" w:rsidR="00031ECB" w:rsidRPr="00EB0DEA" w:rsidRDefault="00031ECB" w:rsidP="00031ECB">
            <w:pPr>
              <w:jc w:val="center"/>
            </w:pPr>
            <w:r w:rsidRPr="00EB0DEA">
              <w:t>(</w:t>
            </w:r>
            <w:hyperlink r:id="rId2613" w:anchor="n145" w:history="1">
              <w:r w:rsidRPr="00EB0DEA">
                <w:rPr>
                  <w:rStyle w:val="Hyperlink"/>
                </w:rPr>
                <w:t>145</w:t>
              </w:r>
            </w:hyperlink>
            <w:r w:rsidRPr="00EB0DEA">
              <w:t>)</w:t>
            </w:r>
          </w:p>
        </w:tc>
        <w:tc>
          <w:tcPr>
            <w:tcW w:w="1134" w:type="dxa"/>
            <w:tcBorders>
              <w:left w:val="single" w:sz="4" w:space="0" w:color="auto"/>
              <w:bottom w:val="nil"/>
            </w:tcBorders>
          </w:tcPr>
          <w:p w14:paraId="613C9644" w14:textId="77777777" w:rsidR="00031ECB" w:rsidRDefault="00031ECB" w:rsidP="00031ECB">
            <w:pPr>
              <w:jc w:val="center"/>
            </w:pPr>
            <w:r>
              <w:t>2.28</w:t>
            </w:r>
          </w:p>
        </w:tc>
        <w:tc>
          <w:tcPr>
            <w:tcW w:w="6096" w:type="dxa"/>
            <w:tcBorders>
              <w:bottom w:val="nil"/>
            </w:tcBorders>
          </w:tcPr>
          <w:p w14:paraId="6C5D9E58" w14:textId="77777777" w:rsidR="00031ECB" w:rsidRDefault="00031ECB" w:rsidP="00031ECB">
            <w:pPr>
              <w:jc w:val="both"/>
            </w:pPr>
            <w:r>
              <w:t>acompanhamento, incluída a emissão de documento fiscal, de leilões ou feiras de produtos agropecuários decorrente de procedimento especial, quando requerido pelos organizadores ou participantes, por dia</w:t>
            </w:r>
          </w:p>
        </w:tc>
        <w:tc>
          <w:tcPr>
            <w:tcW w:w="1117" w:type="dxa"/>
            <w:tcBorders>
              <w:bottom w:val="nil"/>
            </w:tcBorders>
          </w:tcPr>
          <w:p w14:paraId="5E908888" w14:textId="77777777" w:rsidR="00031ECB" w:rsidRDefault="00031ECB" w:rsidP="00031ECB">
            <w:pPr>
              <w:jc w:val="center"/>
            </w:pPr>
            <w:r>
              <w:t>300,00</w:t>
            </w:r>
          </w:p>
        </w:tc>
        <w:tc>
          <w:tcPr>
            <w:tcW w:w="584" w:type="dxa"/>
            <w:tcBorders>
              <w:bottom w:val="nil"/>
            </w:tcBorders>
          </w:tcPr>
          <w:p w14:paraId="69D2BF44" w14:textId="77777777" w:rsidR="00031ECB" w:rsidRDefault="00031ECB" w:rsidP="00031ECB">
            <w:pPr>
              <w:jc w:val="center"/>
            </w:pPr>
          </w:p>
        </w:tc>
        <w:tc>
          <w:tcPr>
            <w:tcW w:w="833" w:type="dxa"/>
            <w:tcBorders>
              <w:bottom w:val="nil"/>
            </w:tcBorders>
          </w:tcPr>
          <w:p w14:paraId="55008931" w14:textId="77777777" w:rsidR="00031ECB" w:rsidRDefault="00031ECB" w:rsidP="00031ECB">
            <w:pPr>
              <w:jc w:val="center"/>
            </w:pPr>
          </w:p>
        </w:tc>
      </w:tr>
      <w:tr w:rsidR="00031ECB" w14:paraId="47FCEBFB" w14:textId="77777777" w:rsidTr="00827526">
        <w:trPr>
          <w:cantSplit/>
          <w:jc w:val="center"/>
        </w:trPr>
        <w:tc>
          <w:tcPr>
            <w:tcW w:w="693" w:type="dxa"/>
            <w:tcBorders>
              <w:top w:val="nil"/>
              <w:left w:val="nil"/>
              <w:bottom w:val="nil"/>
              <w:right w:val="nil"/>
            </w:tcBorders>
          </w:tcPr>
          <w:p w14:paraId="493DCFAA" w14:textId="77777777" w:rsidR="00031ECB" w:rsidRPr="00EB0DEA" w:rsidRDefault="00031ECB" w:rsidP="00031ECB">
            <w:pPr>
              <w:jc w:val="center"/>
            </w:pPr>
            <w:r w:rsidRPr="00EB0DEA">
              <w:t>(</w:t>
            </w:r>
            <w:hyperlink r:id="rId2614" w:anchor="n145" w:history="1">
              <w:r w:rsidRPr="00EB0DEA">
                <w:rPr>
                  <w:rStyle w:val="Hyperlink"/>
                </w:rPr>
                <w:t>145</w:t>
              </w:r>
            </w:hyperlink>
            <w:r w:rsidRPr="00EB0DEA">
              <w:t>)</w:t>
            </w:r>
          </w:p>
        </w:tc>
        <w:tc>
          <w:tcPr>
            <w:tcW w:w="1134" w:type="dxa"/>
            <w:tcBorders>
              <w:top w:val="single" w:sz="4" w:space="0" w:color="auto"/>
              <w:left w:val="single" w:sz="4" w:space="0" w:color="auto"/>
            </w:tcBorders>
          </w:tcPr>
          <w:p w14:paraId="63549222" w14:textId="77777777" w:rsidR="00031ECB" w:rsidRDefault="00031ECB" w:rsidP="00031ECB">
            <w:pPr>
              <w:jc w:val="center"/>
            </w:pPr>
            <w:r>
              <w:t>2.29</w:t>
            </w:r>
          </w:p>
        </w:tc>
        <w:tc>
          <w:tcPr>
            <w:tcW w:w="6096" w:type="dxa"/>
            <w:tcBorders>
              <w:top w:val="single" w:sz="4" w:space="0" w:color="auto"/>
            </w:tcBorders>
          </w:tcPr>
          <w:p w14:paraId="3E771957" w14:textId="77777777" w:rsidR="00031ECB" w:rsidRDefault="00031ECB" w:rsidP="00031ECB">
            <w:pPr>
              <w:jc w:val="both"/>
            </w:pPr>
            <w:r>
              <w:t>acompanhamento de leilões ou feiras decorrente de procedimento especial quando requerido espontaneamente pelos organizadores ou participantes, por evento</w:t>
            </w:r>
          </w:p>
        </w:tc>
        <w:tc>
          <w:tcPr>
            <w:tcW w:w="1117" w:type="dxa"/>
            <w:tcBorders>
              <w:top w:val="single" w:sz="4" w:space="0" w:color="auto"/>
            </w:tcBorders>
          </w:tcPr>
          <w:p w14:paraId="7A13E329" w14:textId="77777777" w:rsidR="00031ECB" w:rsidRDefault="00031ECB" w:rsidP="00031ECB">
            <w:pPr>
              <w:jc w:val="center"/>
            </w:pPr>
            <w:r>
              <w:t>600,00</w:t>
            </w:r>
          </w:p>
        </w:tc>
        <w:tc>
          <w:tcPr>
            <w:tcW w:w="584" w:type="dxa"/>
            <w:tcBorders>
              <w:top w:val="single" w:sz="4" w:space="0" w:color="auto"/>
            </w:tcBorders>
          </w:tcPr>
          <w:p w14:paraId="67FEA3D0" w14:textId="77777777" w:rsidR="00031ECB" w:rsidRDefault="00031ECB" w:rsidP="00031ECB">
            <w:pPr>
              <w:jc w:val="center"/>
            </w:pPr>
          </w:p>
        </w:tc>
        <w:tc>
          <w:tcPr>
            <w:tcW w:w="833" w:type="dxa"/>
            <w:tcBorders>
              <w:top w:val="single" w:sz="4" w:space="0" w:color="auto"/>
            </w:tcBorders>
          </w:tcPr>
          <w:p w14:paraId="2EDF4F96" w14:textId="77777777" w:rsidR="00031ECB" w:rsidRDefault="00031ECB" w:rsidP="00031ECB">
            <w:pPr>
              <w:jc w:val="center"/>
            </w:pPr>
          </w:p>
        </w:tc>
      </w:tr>
      <w:tr w:rsidR="00031ECB" w14:paraId="191B7573" w14:textId="77777777" w:rsidTr="00827526">
        <w:trPr>
          <w:cantSplit/>
          <w:jc w:val="center"/>
        </w:trPr>
        <w:tc>
          <w:tcPr>
            <w:tcW w:w="693" w:type="dxa"/>
            <w:tcBorders>
              <w:top w:val="nil"/>
              <w:left w:val="nil"/>
              <w:bottom w:val="nil"/>
              <w:right w:val="nil"/>
            </w:tcBorders>
          </w:tcPr>
          <w:p w14:paraId="4CF5E8C1" w14:textId="77777777" w:rsidR="00031ECB" w:rsidRPr="00EB0DEA" w:rsidRDefault="00031ECB" w:rsidP="00031ECB">
            <w:pPr>
              <w:jc w:val="center"/>
            </w:pPr>
            <w:r w:rsidRPr="00EB0DEA">
              <w:t>(</w:t>
            </w:r>
            <w:hyperlink r:id="rId2615" w:anchor="n145" w:history="1">
              <w:r w:rsidRPr="00EB0DEA">
                <w:rPr>
                  <w:rStyle w:val="Hyperlink"/>
                </w:rPr>
                <w:t>145</w:t>
              </w:r>
            </w:hyperlink>
            <w:r w:rsidRPr="00EB0DEA">
              <w:t>)</w:t>
            </w:r>
          </w:p>
        </w:tc>
        <w:tc>
          <w:tcPr>
            <w:tcW w:w="1134" w:type="dxa"/>
            <w:tcBorders>
              <w:left w:val="single" w:sz="4" w:space="0" w:color="auto"/>
            </w:tcBorders>
          </w:tcPr>
          <w:p w14:paraId="10EF1586" w14:textId="77777777" w:rsidR="00031ECB" w:rsidRDefault="00031ECB" w:rsidP="00031ECB">
            <w:pPr>
              <w:jc w:val="center"/>
            </w:pPr>
            <w:r>
              <w:t>2.30</w:t>
            </w:r>
          </w:p>
        </w:tc>
        <w:tc>
          <w:tcPr>
            <w:tcW w:w="6096" w:type="dxa"/>
          </w:tcPr>
          <w:p w14:paraId="3F196E40" w14:textId="77777777" w:rsidR="00031ECB" w:rsidRDefault="00031ECB" w:rsidP="00031ECB">
            <w:pPr>
              <w:jc w:val="both"/>
            </w:pPr>
            <w:r>
              <w:t>reabilitação de estabelecimento gráfico</w:t>
            </w:r>
          </w:p>
        </w:tc>
        <w:tc>
          <w:tcPr>
            <w:tcW w:w="1117" w:type="dxa"/>
          </w:tcPr>
          <w:p w14:paraId="4DA76C69" w14:textId="77777777" w:rsidR="00031ECB" w:rsidRDefault="00031ECB" w:rsidP="00031ECB">
            <w:pPr>
              <w:jc w:val="center"/>
            </w:pPr>
            <w:r>
              <w:t>45,00</w:t>
            </w:r>
          </w:p>
        </w:tc>
        <w:tc>
          <w:tcPr>
            <w:tcW w:w="584" w:type="dxa"/>
          </w:tcPr>
          <w:p w14:paraId="2AF6C5D9" w14:textId="77777777" w:rsidR="00031ECB" w:rsidRDefault="00031ECB" w:rsidP="00031ECB">
            <w:pPr>
              <w:jc w:val="center"/>
            </w:pPr>
          </w:p>
        </w:tc>
        <w:tc>
          <w:tcPr>
            <w:tcW w:w="833" w:type="dxa"/>
          </w:tcPr>
          <w:p w14:paraId="5810D72B" w14:textId="77777777" w:rsidR="00031ECB" w:rsidRDefault="00031ECB" w:rsidP="00031ECB">
            <w:pPr>
              <w:jc w:val="center"/>
            </w:pPr>
          </w:p>
        </w:tc>
      </w:tr>
      <w:tr w:rsidR="00031ECB" w14:paraId="2312D773" w14:textId="77777777" w:rsidTr="00827526">
        <w:trPr>
          <w:cantSplit/>
          <w:jc w:val="center"/>
        </w:trPr>
        <w:tc>
          <w:tcPr>
            <w:tcW w:w="693" w:type="dxa"/>
            <w:tcBorders>
              <w:top w:val="nil"/>
              <w:left w:val="nil"/>
              <w:bottom w:val="nil"/>
              <w:right w:val="nil"/>
            </w:tcBorders>
          </w:tcPr>
          <w:p w14:paraId="4D7574AC" w14:textId="77777777" w:rsidR="00031ECB" w:rsidRPr="00EB0DEA" w:rsidRDefault="00031ECB" w:rsidP="00031ECB">
            <w:pPr>
              <w:jc w:val="center"/>
            </w:pPr>
            <w:r w:rsidRPr="00EB0DEA">
              <w:t>(</w:t>
            </w:r>
            <w:hyperlink r:id="rId2616" w:anchor="n173" w:history="1">
              <w:r w:rsidRPr="00EB0DEA">
                <w:rPr>
                  <w:rStyle w:val="Hyperlink"/>
                </w:rPr>
                <w:t>173</w:t>
              </w:r>
            </w:hyperlink>
            <w:r w:rsidRPr="00EB0DEA">
              <w:t>)</w:t>
            </w:r>
          </w:p>
        </w:tc>
        <w:tc>
          <w:tcPr>
            <w:tcW w:w="1134" w:type="dxa"/>
            <w:tcBorders>
              <w:left w:val="single" w:sz="4" w:space="0" w:color="auto"/>
            </w:tcBorders>
          </w:tcPr>
          <w:p w14:paraId="2E09D7A8" w14:textId="77777777" w:rsidR="00031ECB" w:rsidRDefault="00031ECB" w:rsidP="00031ECB">
            <w:pPr>
              <w:jc w:val="center"/>
            </w:pPr>
            <w:r>
              <w:t>2.31</w:t>
            </w:r>
          </w:p>
        </w:tc>
        <w:tc>
          <w:tcPr>
            <w:tcW w:w="6096" w:type="dxa"/>
          </w:tcPr>
          <w:p w14:paraId="4AA31475" w14:textId="77777777" w:rsidR="00031ECB" w:rsidRDefault="00031ECB" w:rsidP="00031ECB">
            <w:pPr>
              <w:jc w:val="both"/>
            </w:pPr>
          </w:p>
        </w:tc>
        <w:tc>
          <w:tcPr>
            <w:tcW w:w="1117" w:type="dxa"/>
          </w:tcPr>
          <w:p w14:paraId="6D54B0D5" w14:textId="77777777" w:rsidR="00031ECB" w:rsidRDefault="00031ECB" w:rsidP="00031ECB">
            <w:pPr>
              <w:jc w:val="center"/>
            </w:pPr>
          </w:p>
        </w:tc>
        <w:tc>
          <w:tcPr>
            <w:tcW w:w="584" w:type="dxa"/>
          </w:tcPr>
          <w:p w14:paraId="6510BD88" w14:textId="77777777" w:rsidR="00031ECB" w:rsidRDefault="00031ECB" w:rsidP="00031ECB">
            <w:pPr>
              <w:jc w:val="center"/>
            </w:pPr>
          </w:p>
        </w:tc>
        <w:tc>
          <w:tcPr>
            <w:tcW w:w="833" w:type="dxa"/>
          </w:tcPr>
          <w:p w14:paraId="4E4408CF" w14:textId="77777777" w:rsidR="00031ECB" w:rsidRDefault="00031ECB" w:rsidP="00031ECB">
            <w:pPr>
              <w:jc w:val="center"/>
            </w:pPr>
          </w:p>
        </w:tc>
      </w:tr>
      <w:tr w:rsidR="00031ECB" w14:paraId="5B4F8562" w14:textId="77777777" w:rsidTr="00827526">
        <w:trPr>
          <w:cantSplit/>
          <w:jc w:val="center"/>
        </w:trPr>
        <w:tc>
          <w:tcPr>
            <w:tcW w:w="693" w:type="dxa"/>
            <w:tcBorders>
              <w:top w:val="nil"/>
              <w:left w:val="nil"/>
              <w:bottom w:val="nil"/>
              <w:right w:val="nil"/>
            </w:tcBorders>
          </w:tcPr>
          <w:p w14:paraId="24E01FFC" w14:textId="77777777" w:rsidR="00031ECB" w:rsidRPr="00EB0DEA" w:rsidRDefault="00031ECB" w:rsidP="00031ECB">
            <w:pPr>
              <w:jc w:val="center"/>
            </w:pPr>
            <w:r w:rsidRPr="00EB0DEA">
              <w:t>(</w:t>
            </w:r>
            <w:hyperlink r:id="rId2617" w:anchor="n173" w:history="1">
              <w:r w:rsidRPr="00EB0DEA">
                <w:rPr>
                  <w:rStyle w:val="Hyperlink"/>
                </w:rPr>
                <w:t>173</w:t>
              </w:r>
            </w:hyperlink>
            <w:r w:rsidRPr="00EB0DEA">
              <w:t>)</w:t>
            </w:r>
          </w:p>
        </w:tc>
        <w:tc>
          <w:tcPr>
            <w:tcW w:w="1134" w:type="dxa"/>
            <w:tcBorders>
              <w:left w:val="single" w:sz="4" w:space="0" w:color="auto"/>
            </w:tcBorders>
          </w:tcPr>
          <w:p w14:paraId="4537CBC8" w14:textId="77777777" w:rsidR="00031ECB" w:rsidRDefault="00031ECB" w:rsidP="00031ECB">
            <w:pPr>
              <w:jc w:val="center"/>
            </w:pPr>
            <w:r>
              <w:t>2.33</w:t>
            </w:r>
          </w:p>
        </w:tc>
        <w:tc>
          <w:tcPr>
            <w:tcW w:w="6096" w:type="dxa"/>
          </w:tcPr>
          <w:p w14:paraId="08918B34" w14:textId="77777777" w:rsidR="00031ECB" w:rsidRDefault="00031ECB" w:rsidP="00031ECB">
            <w:pPr>
              <w:jc w:val="both"/>
            </w:pPr>
          </w:p>
        </w:tc>
        <w:tc>
          <w:tcPr>
            <w:tcW w:w="1117" w:type="dxa"/>
          </w:tcPr>
          <w:p w14:paraId="529611AC" w14:textId="77777777" w:rsidR="00031ECB" w:rsidRDefault="00031ECB" w:rsidP="00031ECB">
            <w:pPr>
              <w:jc w:val="center"/>
            </w:pPr>
          </w:p>
        </w:tc>
        <w:tc>
          <w:tcPr>
            <w:tcW w:w="584" w:type="dxa"/>
          </w:tcPr>
          <w:p w14:paraId="6230CDC5" w14:textId="77777777" w:rsidR="00031ECB" w:rsidRDefault="00031ECB" w:rsidP="00031ECB">
            <w:pPr>
              <w:jc w:val="center"/>
            </w:pPr>
          </w:p>
        </w:tc>
        <w:tc>
          <w:tcPr>
            <w:tcW w:w="833" w:type="dxa"/>
          </w:tcPr>
          <w:p w14:paraId="0552FA0D" w14:textId="77777777" w:rsidR="00031ECB" w:rsidRDefault="00031ECB" w:rsidP="00031ECB">
            <w:pPr>
              <w:jc w:val="center"/>
            </w:pPr>
          </w:p>
        </w:tc>
      </w:tr>
      <w:tr w:rsidR="00031ECB" w14:paraId="2B1A12F3" w14:textId="77777777" w:rsidTr="00827526">
        <w:trPr>
          <w:cantSplit/>
          <w:jc w:val="center"/>
        </w:trPr>
        <w:tc>
          <w:tcPr>
            <w:tcW w:w="693" w:type="dxa"/>
            <w:tcBorders>
              <w:top w:val="nil"/>
              <w:left w:val="nil"/>
              <w:bottom w:val="nil"/>
              <w:right w:val="nil"/>
            </w:tcBorders>
          </w:tcPr>
          <w:p w14:paraId="14BCF771" w14:textId="77777777" w:rsidR="00031ECB" w:rsidRPr="00EB0DEA" w:rsidRDefault="00031ECB" w:rsidP="00031ECB">
            <w:pPr>
              <w:jc w:val="center"/>
            </w:pPr>
            <w:r w:rsidRPr="00EB0DEA">
              <w:t>(</w:t>
            </w:r>
            <w:hyperlink r:id="rId2618" w:anchor="n195" w:history="1">
              <w:r w:rsidRPr="00EB0DEA">
                <w:rPr>
                  <w:rStyle w:val="Hyperlink"/>
                </w:rPr>
                <w:t>195</w:t>
              </w:r>
            </w:hyperlink>
            <w:r w:rsidRPr="00EB0DEA">
              <w:t>)</w:t>
            </w:r>
          </w:p>
        </w:tc>
        <w:tc>
          <w:tcPr>
            <w:tcW w:w="1134" w:type="dxa"/>
            <w:tcBorders>
              <w:left w:val="single" w:sz="4" w:space="0" w:color="auto"/>
            </w:tcBorders>
          </w:tcPr>
          <w:p w14:paraId="306D60AD" w14:textId="77777777" w:rsidR="00031ECB" w:rsidRDefault="00031ECB" w:rsidP="00031ECB">
            <w:pPr>
              <w:jc w:val="center"/>
            </w:pPr>
            <w:r>
              <w:t>2.34</w:t>
            </w:r>
          </w:p>
        </w:tc>
        <w:tc>
          <w:tcPr>
            <w:tcW w:w="6096" w:type="dxa"/>
          </w:tcPr>
          <w:p w14:paraId="6F229048" w14:textId="77777777" w:rsidR="00031ECB" w:rsidRDefault="00031ECB" w:rsidP="00031ECB">
            <w:pPr>
              <w:jc w:val="both"/>
            </w:pPr>
            <w:r>
              <w:t>análise em pedido de registro, homologação ou revisão de homologação de equipamento Unidade Autônoma de Processamento (UAP)</w:t>
            </w:r>
          </w:p>
        </w:tc>
        <w:tc>
          <w:tcPr>
            <w:tcW w:w="1117" w:type="dxa"/>
          </w:tcPr>
          <w:p w14:paraId="1C060648" w14:textId="77777777" w:rsidR="00031ECB" w:rsidRDefault="00031ECB" w:rsidP="00031ECB">
            <w:pPr>
              <w:jc w:val="center"/>
            </w:pPr>
            <w:r>
              <w:t>486,00</w:t>
            </w:r>
          </w:p>
        </w:tc>
        <w:tc>
          <w:tcPr>
            <w:tcW w:w="584" w:type="dxa"/>
          </w:tcPr>
          <w:p w14:paraId="2E2BAFD4" w14:textId="77777777" w:rsidR="00031ECB" w:rsidRDefault="00031ECB" w:rsidP="00031ECB">
            <w:pPr>
              <w:jc w:val="center"/>
            </w:pPr>
          </w:p>
        </w:tc>
        <w:tc>
          <w:tcPr>
            <w:tcW w:w="833" w:type="dxa"/>
          </w:tcPr>
          <w:p w14:paraId="5D053048" w14:textId="77777777" w:rsidR="00031ECB" w:rsidRDefault="00031ECB" w:rsidP="00031ECB">
            <w:pPr>
              <w:jc w:val="center"/>
            </w:pPr>
          </w:p>
        </w:tc>
      </w:tr>
      <w:tr w:rsidR="00031ECB" w14:paraId="2AE40D67" w14:textId="77777777" w:rsidTr="00827526">
        <w:trPr>
          <w:cantSplit/>
          <w:jc w:val="center"/>
        </w:trPr>
        <w:tc>
          <w:tcPr>
            <w:tcW w:w="693" w:type="dxa"/>
            <w:tcBorders>
              <w:top w:val="nil"/>
              <w:left w:val="nil"/>
              <w:bottom w:val="nil"/>
              <w:right w:val="nil"/>
            </w:tcBorders>
          </w:tcPr>
          <w:p w14:paraId="2255B11F" w14:textId="77777777" w:rsidR="00031ECB" w:rsidRPr="00EB0DEA" w:rsidRDefault="00031ECB" w:rsidP="00031ECB">
            <w:pPr>
              <w:jc w:val="center"/>
            </w:pPr>
            <w:r w:rsidRPr="00EB0DEA">
              <w:t>(</w:t>
            </w:r>
            <w:hyperlink r:id="rId2619" w:anchor="n350" w:history="1">
              <w:r>
                <w:rPr>
                  <w:rStyle w:val="Hyperlink"/>
                </w:rPr>
                <w:t>350</w:t>
              </w:r>
            </w:hyperlink>
            <w:r w:rsidRPr="00EB0DEA">
              <w:t>)</w:t>
            </w:r>
          </w:p>
        </w:tc>
        <w:tc>
          <w:tcPr>
            <w:tcW w:w="1134" w:type="dxa"/>
            <w:tcBorders>
              <w:left w:val="single" w:sz="4" w:space="0" w:color="auto"/>
              <w:bottom w:val="single" w:sz="6" w:space="0" w:color="auto"/>
            </w:tcBorders>
          </w:tcPr>
          <w:p w14:paraId="4C78B89E" w14:textId="77777777" w:rsidR="00031ECB" w:rsidRDefault="00031ECB" w:rsidP="00031ECB">
            <w:pPr>
              <w:jc w:val="center"/>
            </w:pPr>
            <w:r>
              <w:t>2.35</w:t>
            </w:r>
          </w:p>
        </w:tc>
        <w:tc>
          <w:tcPr>
            <w:tcW w:w="6096" w:type="dxa"/>
            <w:tcBorders>
              <w:bottom w:val="single" w:sz="6" w:space="0" w:color="auto"/>
            </w:tcBorders>
          </w:tcPr>
          <w:p w14:paraId="4E4F74BE" w14:textId="77777777" w:rsidR="00031ECB" w:rsidRPr="00656C41" w:rsidRDefault="00031ECB" w:rsidP="00031ECB">
            <w:pPr>
              <w:autoSpaceDE w:val="0"/>
              <w:autoSpaceDN w:val="0"/>
              <w:adjustRightInd w:val="0"/>
              <w:jc w:val="both"/>
              <w:rPr>
                <w:lang w:eastAsia="en-US"/>
              </w:rPr>
            </w:pPr>
            <w:r w:rsidRPr="00B26E7F">
              <w:t>análise em pedido de cadastramento de programa aplicativo fiscal</w:t>
            </w:r>
          </w:p>
        </w:tc>
        <w:tc>
          <w:tcPr>
            <w:tcW w:w="1117" w:type="dxa"/>
            <w:tcBorders>
              <w:bottom w:val="single" w:sz="6" w:space="0" w:color="auto"/>
            </w:tcBorders>
            <w:vAlign w:val="center"/>
          </w:tcPr>
          <w:p w14:paraId="593E73B7" w14:textId="77777777" w:rsidR="00031ECB" w:rsidRPr="00656C41" w:rsidRDefault="00031ECB" w:rsidP="00031ECB">
            <w:pPr>
              <w:autoSpaceDE w:val="0"/>
              <w:autoSpaceDN w:val="0"/>
              <w:adjustRightInd w:val="0"/>
              <w:jc w:val="center"/>
              <w:rPr>
                <w:lang w:eastAsia="en-US"/>
              </w:rPr>
            </w:pPr>
            <w:r w:rsidRPr="00656C41">
              <w:rPr>
                <w:lang w:eastAsia="en-US"/>
              </w:rPr>
              <w:t>61,00</w:t>
            </w:r>
          </w:p>
        </w:tc>
        <w:tc>
          <w:tcPr>
            <w:tcW w:w="584" w:type="dxa"/>
            <w:tcBorders>
              <w:bottom w:val="single" w:sz="6" w:space="0" w:color="auto"/>
            </w:tcBorders>
          </w:tcPr>
          <w:p w14:paraId="4BEA1363" w14:textId="77777777" w:rsidR="00031ECB" w:rsidRDefault="00031ECB" w:rsidP="00031ECB">
            <w:pPr>
              <w:jc w:val="center"/>
            </w:pPr>
          </w:p>
        </w:tc>
        <w:tc>
          <w:tcPr>
            <w:tcW w:w="833" w:type="dxa"/>
            <w:tcBorders>
              <w:bottom w:val="single" w:sz="6" w:space="0" w:color="auto"/>
            </w:tcBorders>
          </w:tcPr>
          <w:p w14:paraId="6DF6A9FC" w14:textId="77777777" w:rsidR="00031ECB" w:rsidRDefault="00031ECB" w:rsidP="00031ECB">
            <w:pPr>
              <w:jc w:val="center"/>
            </w:pPr>
          </w:p>
        </w:tc>
      </w:tr>
      <w:tr w:rsidR="00031ECB" w14:paraId="580D9867" w14:textId="77777777" w:rsidTr="00827526">
        <w:trPr>
          <w:cantSplit/>
          <w:jc w:val="center"/>
        </w:trPr>
        <w:tc>
          <w:tcPr>
            <w:tcW w:w="693" w:type="dxa"/>
            <w:tcBorders>
              <w:top w:val="nil"/>
              <w:left w:val="nil"/>
              <w:bottom w:val="nil"/>
              <w:right w:val="nil"/>
            </w:tcBorders>
          </w:tcPr>
          <w:p w14:paraId="09E2EEC7" w14:textId="77777777" w:rsidR="00031ECB" w:rsidRPr="00EB0DEA" w:rsidRDefault="00031ECB" w:rsidP="00031ECB">
            <w:pPr>
              <w:jc w:val="center"/>
            </w:pPr>
            <w:r w:rsidRPr="00EB0DEA">
              <w:t>(</w:t>
            </w:r>
            <w:hyperlink r:id="rId2620" w:anchor="n195" w:history="1">
              <w:r w:rsidRPr="00EB0DEA">
                <w:rPr>
                  <w:rStyle w:val="Hyperlink"/>
                </w:rPr>
                <w:t>195</w:t>
              </w:r>
            </w:hyperlink>
            <w:r w:rsidRPr="00EB0DEA">
              <w:t>)</w:t>
            </w:r>
          </w:p>
        </w:tc>
        <w:tc>
          <w:tcPr>
            <w:tcW w:w="1134" w:type="dxa"/>
            <w:tcBorders>
              <w:left w:val="single" w:sz="4" w:space="0" w:color="auto"/>
            </w:tcBorders>
          </w:tcPr>
          <w:p w14:paraId="61EF1145" w14:textId="77777777" w:rsidR="00031ECB" w:rsidRDefault="00031ECB" w:rsidP="00031ECB">
            <w:pPr>
              <w:jc w:val="center"/>
            </w:pPr>
            <w:r>
              <w:t>2.36</w:t>
            </w:r>
          </w:p>
        </w:tc>
        <w:tc>
          <w:tcPr>
            <w:tcW w:w="6096" w:type="dxa"/>
          </w:tcPr>
          <w:p w14:paraId="2B768120" w14:textId="77777777" w:rsidR="00031ECB" w:rsidRDefault="00031ECB" w:rsidP="00031ECB">
            <w:pPr>
              <w:jc w:val="both"/>
            </w:pPr>
            <w:r>
              <w:t>análise em pedido de habilitação de estabelecimento fabricante de lacre para ECF</w:t>
            </w:r>
          </w:p>
        </w:tc>
        <w:tc>
          <w:tcPr>
            <w:tcW w:w="1117" w:type="dxa"/>
          </w:tcPr>
          <w:p w14:paraId="7C44622B" w14:textId="77777777" w:rsidR="00031ECB" w:rsidRDefault="00031ECB" w:rsidP="00031ECB">
            <w:pPr>
              <w:jc w:val="center"/>
            </w:pPr>
            <w:r>
              <w:t>41,00</w:t>
            </w:r>
          </w:p>
        </w:tc>
        <w:tc>
          <w:tcPr>
            <w:tcW w:w="584" w:type="dxa"/>
          </w:tcPr>
          <w:p w14:paraId="6676F8A4" w14:textId="77777777" w:rsidR="00031ECB" w:rsidRDefault="00031ECB" w:rsidP="00031ECB">
            <w:pPr>
              <w:jc w:val="center"/>
            </w:pPr>
          </w:p>
        </w:tc>
        <w:tc>
          <w:tcPr>
            <w:tcW w:w="833" w:type="dxa"/>
          </w:tcPr>
          <w:p w14:paraId="7D2D9081" w14:textId="77777777" w:rsidR="00031ECB" w:rsidRDefault="00031ECB" w:rsidP="00031ECB">
            <w:pPr>
              <w:jc w:val="center"/>
            </w:pPr>
          </w:p>
        </w:tc>
      </w:tr>
      <w:tr w:rsidR="00031ECB" w14:paraId="734F4F1A" w14:textId="77777777" w:rsidTr="00827526">
        <w:trPr>
          <w:cantSplit/>
          <w:jc w:val="center"/>
        </w:trPr>
        <w:tc>
          <w:tcPr>
            <w:tcW w:w="693" w:type="dxa"/>
            <w:tcBorders>
              <w:top w:val="nil"/>
              <w:left w:val="nil"/>
              <w:bottom w:val="nil"/>
              <w:right w:val="nil"/>
            </w:tcBorders>
          </w:tcPr>
          <w:p w14:paraId="1C9C84DB" w14:textId="77777777" w:rsidR="00031ECB" w:rsidRPr="00EB0DEA" w:rsidRDefault="00031ECB" w:rsidP="00031ECB">
            <w:pPr>
              <w:jc w:val="center"/>
            </w:pPr>
            <w:r w:rsidRPr="00EB0DEA">
              <w:t>(</w:t>
            </w:r>
            <w:hyperlink r:id="rId2621" w:anchor="n195" w:history="1">
              <w:r w:rsidRPr="00EB0DEA">
                <w:rPr>
                  <w:rStyle w:val="Hyperlink"/>
                </w:rPr>
                <w:t>195</w:t>
              </w:r>
            </w:hyperlink>
            <w:r w:rsidRPr="00EB0DEA">
              <w:t>)</w:t>
            </w:r>
          </w:p>
        </w:tc>
        <w:tc>
          <w:tcPr>
            <w:tcW w:w="1134" w:type="dxa"/>
            <w:tcBorders>
              <w:left w:val="single" w:sz="4" w:space="0" w:color="auto"/>
            </w:tcBorders>
          </w:tcPr>
          <w:p w14:paraId="3BA18C71" w14:textId="77777777" w:rsidR="00031ECB" w:rsidRDefault="00031ECB" w:rsidP="00031ECB">
            <w:pPr>
              <w:jc w:val="center"/>
            </w:pPr>
            <w:r>
              <w:t>2.37</w:t>
            </w:r>
          </w:p>
        </w:tc>
        <w:tc>
          <w:tcPr>
            <w:tcW w:w="6096" w:type="dxa"/>
          </w:tcPr>
          <w:p w14:paraId="3F959E72" w14:textId="77777777" w:rsidR="00031ECB" w:rsidRDefault="00031ECB" w:rsidP="00031ECB">
            <w:pPr>
              <w:jc w:val="both"/>
            </w:pPr>
            <w:r>
              <w:t>análise em pedido de autorização para fabricação de lacre para ECF</w:t>
            </w:r>
          </w:p>
        </w:tc>
        <w:tc>
          <w:tcPr>
            <w:tcW w:w="1117" w:type="dxa"/>
          </w:tcPr>
          <w:p w14:paraId="69EC5B9F" w14:textId="77777777" w:rsidR="00031ECB" w:rsidRDefault="00031ECB" w:rsidP="00031ECB">
            <w:pPr>
              <w:jc w:val="center"/>
            </w:pPr>
            <w:r>
              <w:t>31,00</w:t>
            </w:r>
          </w:p>
        </w:tc>
        <w:tc>
          <w:tcPr>
            <w:tcW w:w="584" w:type="dxa"/>
          </w:tcPr>
          <w:p w14:paraId="2B83C54B" w14:textId="77777777" w:rsidR="00031ECB" w:rsidRDefault="00031ECB" w:rsidP="00031ECB">
            <w:pPr>
              <w:jc w:val="center"/>
            </w:pPr>
          </w:p>
        </w:tc>
        <w:tc>
          <w:tcPr>
            <w:tcW w:w="833" w:type="dxa"/>
          </w:tcPr>
          <w:p w14:paraId="7934A29D" w14:textId="77777777" w:rsidR="00031ECB" w:rsidRDefault="00031ECB" w:rsidP="00031ECB">
            <w:pPr>
              <w:jc w:val="center"/>
            </w:pPr>
          </w:p>
        </w:tc>
      </w:tr>
      <w:tr w:rsidR="00031ECB" w14:paraId="6EE4EFF8" w14:textId="77777777" w:rsidTr="00827526">
        <w:trPr>
          <w:cantSplit/>
          <w:jc w:val="center"/>
        </w:trPr>
        <w:tc>
          <w:tcPr>
            <w:tcW w:w="693" w:type="dxa"/>
            <w:tcBorders>
              <w:top w:val="nil"/>
              <w:left w:val="nil"/>
              <w:bottom w:val="nil"/>
              <w:right w:val="nil"/>
            </w:tcBorders>
          </w:tcPr>
          <w:p w14:paraId="449A9234" w14:textId="77777777" w:rsidR="00031ECB" w:rsidRPr="00EB0DEA" w:rsidRDefault="00031ECB" w:rsidP="00031ECB">
            <w:pPr>
              <w:jc w:val="center"/>
            </w:pPr>
            <w:r w:rsidRPr="00EB0DEA">
              <w:t>(</w:t>
            </w:r>
            <w:hyperlink r:id="rId2622" w:anchor="n195" w:history="1">
              <w:r w:rsidRPr="00EB0DEA">
                <w:rPr>
                  <w:rStyle w:val="Hyperlink"/>
                </w:rPr>
                <w:t>195</w:t>
              </w:r>
            </w:hyperlink>
            <w:r w:rsidRPr="00EB0DEA">
              <w:t>)</w:t>
            </w:r>
          </w:p>
        </w:tc>
        <w:tc>
          <w:tcPr>
            <w:tcW w:w="1134" w:type="dxa"/>
            <w:tcBorders>
              <w:left w:val="single" w:sz="4" w:space="0" w:color="auto"/>
            </w:tcBorders>
          </w:tcPr>
          <w:p w14:paraId="78E7B52C" w14:textId="77777777" w:rsidR="00031ECB" w:rsidRDefault="00031ECB" w:rsidP="00031ECB">
            <w:pPr>
              <w:jc w:val="center"/>
            </w:pPr>
            <w:r>
              <w:t>2.38</w:t>
            </w:r>
          </w:p>
        </w:tc>
        <w:tc>
          <w:tcPr>
            <w:tcW w:w="6096" w:type="dxa"/>
          </w:tcPr>
          <w:p w14:paraId="6C1E427B" w14:textId="77777777" w:rsidR="00031ECB" w:rsidRDefault="00031ECB" w:rsidP="00031ECB">
            <w:pPr>
              <w:jc w:val="both"/>
            </w:pPr>
            <w:r>
              <w:t>registro de cessão de precatório parcelado</w:t>
            </w:r>
          </w:p>
        </w:tc>
        <w:tc>
          <w:tcPr>
            <w:tcW w:w="1117" w:type="dxa"/>
          </w:tcPr>
          <w:p w14:paraId="5FE95F4B" w14:textId="77777777" w:rsidR="00031ECB" w:rsidRDefault="00031ECB" w:rsidP="00031ECB">
            <w:pPr>
              <w:jc w:val="center"/>
            </w:pPr>
            <w:r>
              <w:t>15,00</w:t>
            </w:r>
          </w:p>
        </w:tc>
        <w:tc>
          <w:tcPr>
            <w:tcW w:w="584" w:type="dxa"/>
          </w:tcPr>
          <w:p w14:paraId="16F9AEC5" w14:textId="77777777" w:rsidR="00031ECB" w:rsidRDefault="00031ECB" w:rsidP="00031ECB">
            <w:pPr>
              <w:jc w:val="center"/>
            </w:pPr>
          </w:p>
        </w:tc>
        <w:tc>
          <w:tcPr>
            <w:tcW w:w="833" w:type="dxa"/>
          </w:tcPr>
          <w:p w14:paraId="03B26BF9" w14:textId="77777777" w:rsidR="00031ECB" w:rsidRDefault="00031ECB" w:rsidP="00031ECB">
            <w:pPr>
              <w:jc w:val="center"/>
            </w:pPr>
          </w:p>
        </w:tc>
      </w:tr>
      <w:tr w:rsidR="00031ECB" w14:paraId="57E614A1" w14:textId="77777777" w:rsidTr="00827526">
        <w:trPr>
          <w:cantSplit/>
          <w:jc w:val="center"/>
        </w:trPr>
        <w:tc>
          <w:tcPr>
            <w:tcW w:w="693" w:type="dxa"/>
            <w:tcBorders>
              <w:top w:val="nil"/>
              <w:left w:val="nil"/>
              <w:bottom w:val="nil"/>
              <w:right w:val="nil"/>
            </w:tcBorders>
          </w:tcPr>
          <w:p w14:paraId="5FD6E5FE" w14:textId="77777777" w:rsidR="00031ECB" w:rsidRPr="00EB0DEA" w:rsidRDefault="00031ECB" w:rsidP="00031ECB">
            <w:pPr>
              <w:jc w:val="center"/>
            </w:pPr>
            <w:r w:rsidRPr="00EB0DEA">
              <w:t>(</w:t>
            </w:r>
            <w:hyperlink r:id="rId2623" w:anchor="n195" w:history="1">
              <w:r w:rsidRPr="00EB0DEA">
                <w:rPr>
                  <w:rStyle w:val="Hyperlink"/>
                </w:rPr>
                <w:t>195</w:t>
              </w:r>
            </w:hyperlink>
            <w:r w:rsidRPr="00EB0DEA">
              <w:t>)</w:t>
            </w:r>
          </w:p>
        </w:tc>
        <w:tc>
          <w:tcPr>
            <w:tcW w:w="1134" w:type="dxa"/>
            <w:tcBorders>
              <w:left w:val="single" w:sz="4" w:space="0" w:color="auto"/>
            </w:tcBorders>
          </w:tcPr>
          <w:p w14:paraId="52422680" w14:textId="77777777" w:rsidR="00031ECB" w:rsidRDefault="00031ECB" w:rsidP="00031ECB">
            <w:pPr>
              <w:jc w:val="center"/>
            </w:pPr>
            <w:r>
              <w:t>2.39</w:t>
            </w:r>
          </w:p>
        </w:tc>
        <w:tc>
          <w:tcPr>
            <w:tcW w:w="6096" w:type="dxa"/>
          </w:tcPr>
          <w:p w14:paraId="4ECBE58D" w14:textId="77777777" w:rsidR="00031ECB" w:rsidRDefault="00031ECB" w:rsidP="00031ECB">
            <w:pPr>
              <w:jc w:val="both"/>
            </w:pPr>
            <w:r>
              <w:t>certidão de informações completas sobre precatório</w:t>
            </w:r>
          </w:p>
        </w:tc>
        <w:tc>
          <w:tcPr>
            <w:tcW w:w="1117" w:type="dxa"/>
          </w:tcPr>
          <w:p w14:paraId="7F321F05" w14:textId="77777777" w:rsidR="00031ECB" w:rsidRDefault="00031ECB" w:rsidP="00031ECB">
            <w:pPr>
              <w:jc w:val="center"/>
            </w:pPr>
            <w:r>
              <w:t>15,00</w:t>
            </w:r>
          </w:p>
        </w:tc>
        <w:tc>
          <w:tcPr>
            <w:tcW w:w="584" w:type="dxa"/>
          </w:tcPr>
          <w:p w14:paraId="40DD09FD" w14:textId="77777777" w:rsidR="00031ECB" w:rsidRDefault="00031ECB" w:rsidP="00031ECB">
            <w:pPr>
              <w:jc w:val="center"/>
            </w:pPr>
          </w:p>
        </w:tc>
        <w:tc>
          <w:tcPr>
            <w:tcW w:w="833" w:type="dxa"/>
          </w:tcPr>
          <w:p w14:paraId="7AD4FC75" w14:textId="77777777" w:rsidR="00031ECB" w:rsidRDefault="00031ECB" w:rsidP="00031ECB">
            <w:pPr>
              <w:jc w:val="center"/>
            </w:pPr>
          </w:p>
        </w:tc>
      </w:tr>
      <w:tr w:rsidR="00031ECB" w14:paraId="12CD8EA5" w14:textId="77777777" w:rsidTr="00827526">
        <w:trPr>
          <w:cantSplit/>
          <w:jc w:val="center"/>
        </w:trPr>
        <w:tc>
          <w:tcPr>
            <w:tcW w:w="693" w:type="dxa"/>
            <w:tcBorders>
              <w:top w:val="nil"/>
              <w:left w:val="nil"/>
              <w:bottom w:val="nil"/>
              <w:right w:val="nil"/>
            </w:tcBorders>
          </w:tcPr>
          <w:p w14:paraId="30B255B5" w14:textId="77777777" w:rsidR="00031ECB" w:rsidRPr="00F855C0" w:rsidRDefault="00031ECB" w:rsidP="00031ECB">
            <w:pPr>
              <w:jc w:val="center"/>
            </w:pPr>
            <w:r w:rsidRPr="00F855C0">
              <w:rPr>
                <w:rStyle w:val="Hyperlink"/>
                <w:color w:val="000000"/>
              </w:rPr>
              <w:t>(</w:t>
            </w:r>
            <w:hyperlink r:id="rId2624" w:anchor="n214" w:history="1">
              <w:r w:rsidRPr="00F855C0">
                <w:rPr>
                  <w:rStyle w:val="Hyperlink"/>
                </w:rPr>
                <w:t>214</w:t>
              </w:r>
            </w:hyperlink>
            <w:r w:rsidRPr="00F855C0">
              <w:rPr>
                <w:rStyle w:val="Hyperlink"/>
                <w:color w:val="000000"/>
              </w:rPr>
              <w:t>)</w:t>
            </w:r>
          </w:p>
        </w:tc>
        <w:tc>
          <w:tcPr>
            <w:tcW w:w="1134" w:type="dxa"/>
            <w:tcBorders>
              <w:left w:val="single" w:sz="4" w:space="0" w:color="auto"/>
            </w:tcBorders>
          </w:tcPr>
          <w:p w14:paraId="448EC5D6" w14:textId="77777777" w:rsidR="00031ECB" w:rsidRDefault="00031ECB" w:rsidP="00031ECB">
            <w:pPr>
              <w:jc w:val="center"/>
            </w:pPr>
            <w:r>
              <w:t>2.40</w:t>
            </w:r>
          </w:p>
        </w:tc>
        <w:tc>
          <w:tcPr>
            <w:tcW w:w="6096" w:type="dxa"/>
          </w:tcPr>
          <w:p w14:paraId="34488EB7" w14:textId="77777777" w:rsidR="00031ECB" w:rsidRDefault="00031ECB" w:rsidP="00031ECB">
            <w:pPr>
              <w:jc w:val="both"/>
            </w:pPr>
            <w:r>
              <w:t>(vetado)</w:t>
            </w:r>
          </w:p>
        </w:tc>
        <w:tc>
          <w:tcPr>
            <w:tcW w:w="1117" w:type="dxa"/>
          </w:tcPr>
          <w:p w14:paraId="5E97D281" w14:textId="77777777" w:rsidR="00031ECB" w:rsidRDefault="00031ECB" w:rsidP="00031ECB">
            <w:pPr>
              <w:jc w:val="center"/>
            </w:pPr>
          </w:p>
        </w:tc>
        <w:tc>
          <w:tcPr>
            <w:tcW w:w="584" w:type="dxa"/>
          </w:tcPr>
          <w:p w14:paraId="01737868" w14:textId="77777777" w:rsidR="00031ECB" w:rsidRDefault="00031ECB" w:rsidP="00031ECB">
            <w:pPr>
              <w:jc w:val="center"/>
            </w:pPr>
          </w:p>
        </w:tc>
        <w:tc>
          <w:tcPr>
            <w:tcW w:w="833" w:type="dxa"/>
          </w:tcPr>
          <w:p w14:paraId="45DEE394" w14:textId="77777777" w:rsidR="00031ECB" w:rsidRDefault="00031ECB" w:rsidP="00031ECB">
            <w:pPr>
              <w:jc w:val="center"/>
            </w:pPr>
          </w:p>
        </w:tc>
      </w:tr>
      <w:tr w:rsidR="00031ECB" w14:paraId="412B1A80" w14:textId="77777777" w:rsidTr="00827526">
        <w:trPr>
          <w:cantSplit/>
          <w:jc w:val="center"/>
        </w:trPr>
        <w:tc>
          <w:tcPr>
            <w:tcW w:w="693" w:type="dxa"/>
            <w:tcBorders>
              <w:top w:val="nil"/>
              <w:left w:val="nil"/>
              <w:bottom w:val="nil"/>
              <w:right w:val="nil"/>
            </w:tcBorders>
          </w:tcPr>
          <w:p w14:paraId="72E601C4" w14:textId="77777777" w:rsidR="00031ECB" w:rsidRPr="00EB0DEA" w:rsidRDefault="00031ECB" w:rsidP="00031ECB">
            <w:pPr>
              <w:jc w:val="center"/>
            </w:pPr>
            <w:r w:rsidRPr="00F855C0">
              <w:rPr>
                <w:rStyle w:val="Hyperlink"/>
                <w:color w:val="000000"/>
              </w:rPr>
              <w:t>(</w:t>
            </w:r>
            <w:hyperlink r:id="rId2625" w:anchor="n214" w:history="1">
              <w:r w:rsidRPr="00F855C0">
                <w:rPr>
                  <w:rStyle w:val="Hyperlink"/>
                </w:rPr>
                <w:t>214</w:t>
              </w:r>
            </w:hyperlink>
            <w:r w:rsidRPr="00F855C0">
              <w:rPr>
                <w:rStyle w:val="Hyperlink"/>
                <w:color w:val="000000"/>
              </w:rPr>
              <w:t>)</w:t>
            </w:r>
          </w:p>
        </w:tc>
        <w:tc>
          <w:tcPr>
            <w:tcW w:w="1134" w:type="dxa"/>
            <w:tcBorders>
              <w:left w:val="single" w:sz="4" w:space="0" w:color="auto"/>
            </w:tcBorders>
          </w:tcPr>
          <w:p w14:paraId="7CDEB462" w14:textId="77777777" w:rsidR="00031ECB" w:rsidRDefault="00031ECB" w:rsidP="00031ECB">
            <w:pPr>
              <w:jc w:val="center"/>
            </w:pPr>
            <w:r>
              <w:t>2.41</w:t>
            </w:r>
          </w:p>
        </w:tc>
        <w:tc>
          <w:tcPr>
            <w:tcW w:w="6096" w:type="dxa"/>
          </w:tcPr>
          <w:p w14:paraId="06BB214B" w14:textId="77777777" w:rsidR="00031ECB" w:rsidRDefault="00031ECB" w:rsidP="00031ECB">
            <w:pPr>
              <w:jc w:val="both"/>
            </w:pPr>
            <w:r>
              <w:t>(vetado)</w:t>
            </w:r>
          </w:p>
        </w:tc>
        <w:tc>
          <w:tcPr>
            <w:tcW w:w="1117" w:type="dxa"/>
          </w:tcPr>
          <w:p w14:paraId="53F9004E" w14:textId="77777777" w:rsidR="00031ECB" w:rsidRDefault="00031ECB" w:rsidP="00031ECB">
            <w:pPr>
              <w:jc w:val="center"/>
            </w:pPr>
          </w:p>
        </w:tc>
        <w:tc>
          <w:tcPr>
            <w:tcW w:w="584" w:type="dxa"/>
          </w:tcPr>
          <w:p w14:paraId="128D83CF" w14:textId="77777777" w:rsidR="00031ECB" w:rsidRDefault="00031ECB" w:rsidP="00031ECB">
            <w:pPr>
              <w:jc w:val="center"/>
            </w:pPr>
          </w:p>
        </w:tc>
        <w:tc>
          <w:tcPr>
            <w:tcW w:w="833" w:type="dxa"/>
          </w:tcPr>
          <w:p w14:paraId="5A065D03" w14:textId="77777777" w:rsidR="00031ECB" w:rsidRDefault="00031ECB" w:rsidP="00031ECB">
            <w:pPr>
              <w:jc w:val="center"/>
            </w:pPr>
          </w:p>
        </w:tc>
      </w:tr>
      <w:tr w:rsidR="00031ECB" w14:paraId="75F9A063" w14:textId="77777777" w:rsidTr="00827526">
        <w:trPr>
          <w:cantSplit/>
          <w:jc w:val="center"/>
        </w:trPr>
        <w:tc>
          <w:tcPr>
            <w:tcW w:w="693" w:type="dxa"/>
            <w:tcBorders>
              <w:top w:val="nil"/>
              <w:left w:val="nil"/>
              <w:bottom w:val="nil"/>
              <w:right w:val="nil"/>
            </w:tcBorders>
          </w:tcPr>
          <w:p w14:paraId="2DA4753F" w14:textId="77777777" w:rsidR="00031ECB" w:rsidRPr="00EB0DEA" w:rsidRDefault="00031ECB" w:rsidP="00031ECB">
            <w:pPr>
              <w:jc w:val="center"/>
            </w:pPr>
            <w:r w:rsidRPr="00EB0DEA">
              <w:t>(</w:t>
            </w:r>
            <w:hyperlink r:id="rId2626" w:anchor="n225" w:history="1">
              <w:r w:rsidRPr="00EB0DEA">
                <w:rPr>
                  <w:rStyle w:val="Hyperlink"/>
                </w:rPr>
                <w:t>225</w:t>
              </w:r>
            </w:hyperlink>
            <w:r w:rsidRPr="00EB0DEA">
              <w:t>)</w:t>
            </w:r>
          </w:p>
        </w:tc>
        <w:tc>
          <w:tcPr>
            <w:tcW w:w="1134" w:type="dxa"/>
            <w:tcBorders>
              <w:left w:val="single" w:sz="4" w:space="0" w:color="auto"/>
            </w:tcBorders>
          </w:tcPr>
          <w:p w14:paraId="1932B613" w14:textId="77777777" w:rsidR="00031ECB" w:rsidRDefault="00031ECB" w:rsidP="00031ECB">
            <w:pPr>
              <w:jc w:val="center"/>
            </w:pPr>
            <w:r>
              <w:t>2.42</w:t>
            </w:r>
          </w:p>
        </w:tc>
        <w:tc>
          <w:tcPr>
            <w:tcW w:w="6096" w:type="dxa"/>
          </w:tcPr>
          <w:p w14:paraId="497FB59E" w14:textId="77777777" w:rsidR="00031ECB" w:rsidRDefault="00031ECB" w:rsidP="00031ECB">
            <w:pPr>
              <w:jc w:val="both"/>
            </w:pPr>
            <w:r>
              <w:t>Taxa de fiscalização e de renovação de cadastro</w:t>
            </w:r>
          </w:p>
        </w:tc>
        <w:tc>
          <w:tcPr>
            <w:tcW w:w="1117" w:type="dxa"/>
          </w:tcPr>
          <w:p w14:paraId="43674983" w14:textId="77777777" w:rsidR="00031ECB" w:rsidRDefault="00031ECB" w:rsidP="00031ECB">
            <w:pPr>
              <w:jc w:val="center"/>
            </w:pPr>
            <w:r>
              <w:t>20,00</w:t>
            </w:r>
          </w:p>
        </w:tc>
        <w:tc>
          <w:tcPr>
            <w:tcW w:w="584" w:type="dxa"/>
          </w:tcPr>
          <w:p w14:paraId="6C7BFBA2" w14:textId="77777777" w:rsidR="00031ECB" w:rsidRDefault="00031ECB" w:rsidP="00031ECB">
            <w:pPr>
              <w:jc w:val="center"/>
            </w:pPr>
          </w:p>
        </w:tc>
        <w:tc>
          <w:tcPr>
            <w:tcW w:w="833" w:type="dxa"/>
          </w:tcPr>
          <w:p w14:paraId="6B7155E8" w14:textId="77777777" w:rsidR="00031ECB" w:rsidRDefault="00031ECB" w:rsidP="00031ECB">
            <w:pPr>
              <w:jc w:val="center"/>
            </w:pPr>
          </w:p>
        </w:tc>
      </w:tr>
      <w:tr w:rsidR="00031ECB" w14:paraId="6D1382C1" w14:textId="77777777" w:rsidTr="00827526">
        <w:trPr>
          <w:cantSplit/>
          <w:jc w:val="center"/>
        </w:trPr>
        <w:tc>
          <w:tcPr>
            <w:tcW w:w="693" w:type="dxa"/>
            <w:tcBorders>
              <w:top w:val="nil"/>
              <w:left w:val="nil"/>
              <w:bottom w:val="nil"/>
              <w:right w:val="nil"/>
            </w:tcBorders>
          </w:tcPr>
          <w:p w14:paraId="048AE097" w14:textId="77777777" w:rsidR="00031ECB" w:rsidRPr="00EB0DEA" w:rsidRDefault="00031ECB" w:rsidP="00031ECB">
            <w:pPr>
              <w:jc w:val="center"/>
            </w:pPr>
            <w:r w:rsidRPr="00EB0DEA">
              <w:t>(</w:t>
            </w:r>
            <w:hyperlink r:id="rId2627" w:anchor="n225" w:history="1">
              <w:r w:rsidRPr="00EB0DEA">
                <w:rPr>
                  <w:rStyle w:val="Hyperlink"/>
                </w:rPr>
                <w:t>225</w:t>
              </w:r>
            </w:hyperlink>
            <w:r w:rsidRPr="00EB0DEA">
              <w:t>)</w:t>
            </w:r>
          </w:p>
        </w:tc>
        <w:tc>
          <w:tcPr>
            <w:tcW w:w="1134" w:type="dxa"/>
            <w:tcBorders>
              <w:left w:val="single" w:sz="4" w:space="0" w:color="auto"/>
              <w:bottom w:val="single" w:sz="4" w:space="0" w:color="auto"/>
            </w:tcBorders>
          </w:tcPr>
          <w:p w14:paraId="5ED6C69D" w14:textId="77777777" w:rsidR="00031ECB" w:rsidRDefault="00031ECB" w:rsidP="00031ECB">
            <w:pPr>
              <w:jc w:val="center"/>
            </w:pPr>
            <w:r>
              <w:t>2.43</w:t>
            </w:r>
          </w:p>
        </w:tc>
        <w:tc>
          <w:tcPr>
            <w:tcW w:w="6096" w:type="dxa"/>
            <w:tcBorders>
              <w:bottom w:val="single" w:sz="4" w:space="0" w:color="auto"/>
            </w:tcBorders>
          </w:tcPr>
          <w:p w14:paraId="708E52FE" w14:textId="77777777" w:rsidR="00031ECB" w:rsidRDefault="00031ECB" w:rsidP="00031ECB">
            <w:pPr>
              <w:jc w:val="both"/>
            </w:pPr>
            <w:r>
              <w:t>Validação de bloco de Nota Fiscal Avulsa a Consumidor Final</w:t>
            </w:r>
          </w:p>
        </w:tc>
        <w:tc>
          <w:tcPr>
            <w:tcW w:w="1117" w:type="dxa"/>
            <w:tcBorders>
              <w:bottom w:val="single" w:sz="4" w:space="0" w:color="auto"/>
            </w:tcBorders>
          </w:tcPr>
          <w:p w14:paraId="1F12D1F0" w14:textId="77777777" w:rsidR="00031ECB" w:rsidRDefault="00031ECB" w:rsidP="00031ECB">
            <w:pPr>
              <w:jc w:val="center"/>
            </w:pPr>
            <w:r>
              <w:t>7,00</w:t>
            </w:r>
          </w:p>
        </w:tc>
        <w:tc>
          <w:tcPr>
            <w:tcW w:w="584" w:type="dxa"/>
            <w:tcBorders>
              <w:bottom w:val="single" w:sz="4" w:space="0" w:color="auto"/>
            </w:tcBorders>
          </w:tcPr>
          <w:p w14:paraId="300C9AD0" w14:textId="77777777" w:rsidR="00031ECB" w:rsidRDefault="00031ECB" w:rsidP="00031ECB">
            <w:pPr>
              <w:jc w:val="center"/>
            </w:pPr>
          </w:p>
        </w:tc>
        <w:tc>
          <w:tcPr>
            <w:tcW w:w="833" w:type="dxa"/>
            <w:tcBorders>
              <w:bottom w:val="single" w:sz="4" w:space="0" w:color="auto"/>
            </w:tcBorders>
          </w:tcPr>
          <w:p w14:paraId="6E9BE0FF" w14:textId="77777777" w:rsidR="00031ECB" w:rsidRDefault="00031ECB" w:rsidP="00031ECB">
            <w:pPr>
              <w:jc w:val="center"/>
            </w:pPr>
          </w:p>
        </w:tc>
      </w:tr>
      <w:tr w:rsidR="00031ECB" w14:paraId="61A9E1B6" w14:textId="77777777" w:rsidTr="00827526">
        <w:trPr>
          <w:cantSplit/>
          <w:jc w:val="center"/>
        </w:trPr>
        <w:tc>
          <w:tcPr>
            <w:tcW w:w="693" w:type="dxa"/>
            <w:tcBorders>
              <w:top w:val="nil"/>
              <w:left w:val="nil"/>
              <w:bottom w:val="nil"/>
              <w:right w:val="nil"/>
            </w:tcBorders>
          </w:tcPr>
          <w:p w14:paraId="208C2A84" w14:textId="77777777" w:rsidR="00031ECB" w:rsidRPr="00EB0DEA" w:rsidRDefault="00031ECB" w:rsidP="00031ECB">
            <w:pPr>
              <w:jc w:val="center"/>
            </w:pPr>
            <w:r w:rsidRPr="00EB0DEA">
              <w:t>(</w:t>
            </w:r>
            <w:hyperlink r:id="rId2628" w:anchor="n395" w:history="1">
              <w:r>
                <w:rPr>
                  <w:rStyle w:val="Hyperlink"/>
                </w:rPr>
                <w:t>395</w:t>
              </w:r>
            </w:hyperlink>
            <w:r w:rsidRPr="00EB0DEA">
              <w:t>)</w:t>
            </w:r>
          </w:p>
        </w:tc>
        <w:tc>
          <w:tcPr>
            <w:tcW w:w="1134" w:type="dxa"/>
            <w:tcBorders>
              <w:top w:val="single" w:sz="4" w:space="0" w:color="auto"/>
              <w:left w:val="single" w:sz="4" w:space="0" w:color="auto"/>
              <w:bottom w:val="single" w:sz="4" w:space="0" w:color="auto"/>
              <w:right w:val="single" w:sz="4" w:space="0" w:color="auto"/>
            </w:tcBorders>
            <w:vAlign w:val="center"/>
          </w:tcPr>
          <w:p w14:paraId="3C47BBEE" w14:textId="77777777" w:rsidR="00031ECB" w:rsidRPr="00B90776" w:rsidRDefault="00031ECB" w:rsidP="00031ECB">
            <w:pPr>
              <w:jc w:val="center"/>
            </w:pPr>
            <w:r w:rsidRPr="00B90776">
              <w:t>2.44</w:t>
            </w:r>
          </w:p>
        </w:tc>
        <w:tc>
          <w:tcPr>
            <w:tcW w:w="6096" w:type="dxa"/>
            <w:tcBorders>
              <w:top w:val="single" w:sz="4" w:space="0" w:color="auto"/>
              <w:left w:val="single" w:sz="4" w:space="0" w:color="auto"/>
              <w:bottom w:val="single" w:sz="4" w:space="0" w:color="auto"/>
              <w:right w:val="single" w:sz="4" w:space="0" w:color="auto"/>
            </w:tcBorders>
          </w:tcPr>
          <w:p w14:paraId="27017939" w14:textId="77777777" w:rsidR="00031ECB" w:rsidRPr="00B90776" w:rsidRDefault="00031ECB" w:rsidP="00031ECB">
            <w:pPr>
              <w:jc w:val="both"/>
            </w:pPr>
            <w:r>
              <w:t>Revogado</w:t>
            </w:r>
          </w:p>
        </w:tc>
        <w:tc>
          <w:tcPr>
            <w:tcW w:w="1117" w:type="dxa"/>
            <w:tcBorders>
              <w:top w:val="single" w:sz="4" w:space="0" w:color="auto"/>
              <w:left w:val="single" w:sz="4" w:space="0" w:color="auto"/>
              <w:bottom w:val="single" w:sz="4" w:space="0" w:color="auto"/>
              <w:right w:val="single" w:sz="4" w:space="0" w:color="auto"/>
            </w:tcBorders>
            <w:vAlign w:val="center"/>
          </w:tcPr>
          <w:p w14:paraId="7E94386D" w14:textId="77777777" w:rsidR="00031ECB" w:rsidRPr="00B90776" w:rsidRDefault="00031ECB" w:rsidP="00031ECB">
            <w:pPr>
              <w:jc w:val="center"/>
            </w:pPr>
          </w:p>
        </w:tc>
        <w:tc>
          <w:tcPr>
            <w:tcW w:w="584" w:type="dxa"/>
            <w:tcBorders>
              <w:top w:val="single" w:sz="4" w:space="0" w:color="auto"/>
              <w:left w:val="single" w:sz="4" w:space="0" w:color="auto"/>
              <w:bottom w:val="single" w:sz="4" w:space="0" w:color="auto"/>
              <w:right w:val="single" w:sz="4" w:space="0" w:color="auto"/>
            </w:tcBorders>
          </w:tcPr>
          <w:p w14:paraId="17459AB2" w14:textId="77777777" w:rsidR="00031ECB" w:rsidRDefault="00031ECB" w:rsidP="00031ECB">
            <w:pPr>
              <w:jc w:val="center"/>
            </w:pPr>
          </w:p>
        </w:tc>
        <w:tc>
          <w:tcPr>
            <w:tcW w:w="833" w:type="dxa"/>
            <w:tcBorders>
              <w:top w:val="single" w:sz="4" w:space="0" w:color="auto"/>
              <w:left w:val="single" w:sz="4" w:space="0" w:color="auto"/>
              <w:bottom w:val="single" w:sz="4" w:space="0" w:color="auto"/>
              <w:right w:val="single" w:sz="4" w:space="0" w:color="auto"/>
            </w:tcBorders>
          </w:tcPr>
          <w:p w14:paraId="644C641F" w14:textId="77777777" w:rsidR="00031ECB" w:rsidRDefault="00031ECB" w:rsidP="00031ECB">
            <w:pPr>
              <w:jc w:val="center"/>
            </w:pPr>
          </w:p>
        </w:tc>
      </w:tr>
      <w:tr w:rsidR="00031ECB" w14:paraId="28F43C8C" w14:textId="77777777" w:rsidTr="00827526">
        <w:trPr>
          <w:cantSplit/>
          <w:jc w:val="center"/>
        </w:trPr>
        <w:tc>
          <w:tcPr>
            <w:tcW w:w="693" w:type="dxa"/>
            <w:tcBorders>
              <w:top w:val="nil"/>
              <w:left w:val="nil"/>
              <w:bottom w:val="nil"/>
              <w:right w:val="nil"/>
            </w:tcBorders>
          </w:tcPr>
          <w:p w14:paraId="4D44E4E6" w14:textId="77777777" w:rsidR="00031ECB" w:rsidRDefault="00031ECB" w:rsidP="00031ECB">
            <w:pPr>
              <w:jc w:val="center"/>
            </w:pPr>
            <w:r w:rsidRPr="00F31695">
              <w:t>(</w:t>
            </w:r>
            <w:hyperlink r:id="rId2629" w:anchor="n395" w:history="1">
              <w:r>
                <w:rPr>
                  <w:rStyle w:val="Hyperlink"/>
                </w:rPr>
                <w:t>395</w:t>
              </w:r>
            </w:hyperlink>
            <w:r w:rsidRPr="00F31695">
              <w:t>)</w:t>
            </w:r>
          </w:p>
        </w:tc>
        <w:tc>
          <w:tcPr>
            <w:tcW w:w="1134" w:type="dxa"/>
            <w:tcBorders>
              <w:top w:val="single" w:sz="4" w:space="0" w:color="auto"/>
              <w:left w:val="single" w:sz="4" w:space="0" w:color="auto"/>
              <w:bottom w:val="single" w:sz="4" w:space="0" w:color="auto"/>
              <w:right w:val="single" w:sz="4" w:space="0" w:color="auto"/>
            </w:tcBorders>
            <w:vAlign w:val="center"/>
          </w:tcPr>
          <w:p w14:paraId="670E26F7" w14:textId="77777777" w:rsidR="00031ECB" w:rsidRPr="00B90776" w:rsidRDefault="00031ECB" w:rsidP="00031ECB">
            <w:pPr>
              <w:jc w:val="center"/>
            </w:pPr>
            <w:r w:rsidRPr="00B90776">
              <w:t>2.45</w:t>
            </w:r>
          </w:p>
        </w:tc>
        <w:tc>
          <w:tcPr>
            <w:tcW w:w="6096" w:type="dxa"/>
            <w:tcBorders>
              <w:top w:val="single" w:sz="4" w:space="0" w:color="auto"/>
              <w:left w:val="single" w:sz="4" w:space="0" w:color="auto"/>
              <w:bottom w:val="single" w:sz="4" w:space="0" w:color="auto"/>
              <w:right w:val="single" w:sz="4" w:space="0" w:color="auto"/>
            </w:tcBorders>
          </w:tcPr>
          <w:p w14:paraId="24F9C2A6" w14:textId="77777777" w:rsidR="00031ECB" w:rsidRPr="00B90776" w:rsidRDefault="00031ECB" w:rsidP="00031ECB">
            <w:pPr>
              <w:jc w:val="both"/>
            </w:pPr>
            <w:r>
              <w:t>Revogado</w:t>
            </w:r>
          </w:p>
        </w:tc>
        <w:tc>
          <w:tcPr>
            <w:tcW w:w="1117" w:type="dxa"/>
            <w:tcBorders>
              <w:top w:val="single" w:sz="4" w:space="0" w:color="auto"/>
              <w:left w:val="single" w:sz="4" w:space="0" w:color="auto"/>
              <w:bottom w:val="single" w:sz="4" w:space="0" w:color="auto"/>
              <w:right w:val="single" w:sz="4" w:space="0" w:color="auto"/>
            </w:tcBorders>
            <w:vAlign w:val="center"/>
          </w:tcPr>
          <w:p w14:paraId="1CAD29E2" w14:textId="77777777" w:rsidR="00031ECB" w:rsidRPr="00B90776" w:rsidRDefault="00031ECB" w:rsidP="00031ECB">
            <w:pPr>
              <w:jc w:val="center"/>
            </w:pPr>
          </w:p>
        </w:tc>
        <w:tc>
          <w:tcPr>
            <w:tcW w:w="584" w:type="dxa"/>
            <w:tcBorders>
              <w:top w:val="single" w:sz="4" w:space="0" w:color="auto"/>
              <w:left w:val="single" w:sz="4" w:space="0" w:color="auto"/>
              <w:bottom w:val="single" w:sz="4" w:space="0" w:color="auto"/>
              <w:right w:val="single" w:sz="4" w:space="0" w:color="auto"/>
            </w:tcBorders>
          </w:tcPr>
          <w:p w14:paraId="3A2C72D5" w14:textId="77777777" w:rsidR="00031ECB" w:rsidRDefault="00031ECB" w:rsidP="00031ECB">
            <w:pPr>
              <w:jc w:val="center"/>
            </w:pPr>
          </w:p>
        </w:tc>
        <w:tc>
          <w:tcPr>
            <w:tcW w:w="833" w:type="dxa"/>
            <w:tcBorders>
              <w:top w:val="single" w:sz="4" w:space="0" w:color="auto"/>
              <w:left w:val="single" w:sz="4" w:space="0" w:color="auto"/>
              <w:bottom w:val="single" w:sz="4" w:space="0" w:color="auto"/>
              <w:right w:val="single" w:sz="4" w:space="0" w:color="auto"/>
            </w:tcBorders>
          </w:tcPr>
          <w:p w14:paraId="563E23E7" w14:textId="77777777" w:rsidR="00031ECB" w:rsidRDefault="00031ECB" w:rsidP="00031ECB">
            <w:pPr>
              <w:jc w:val="center"/>
            </w:pPr>
          </w:p>
        </w:tc>
      </w:tr>
      <w:tr w:rsidR="00031ECB" w14:paraId="76AFEAE9" w14:textId="77777777" w:rsidTr="00031ECB">
        <w:trPr>
          <w:cantSplit/>
          <w:jc w:val="center"/>
        </w:trPr>
        <w:tc>
          <w:tcPr>
            <w:tcW w:w="693" w:type="dxa"/>
            <w:tcBorders>
              <w:top w:val="nil"/>
              <w:left w:val="nil"/>
              <w:bottom w:val="nil"/>
              <w:right w:val="nil"/>
            </w:tcBorders>
            <w:vAlign w:val="center"/>
          </w:tcPr>
          <w:p w14:paraId="3CC3825A" w14:textId="77777777" w:rsidR="00031ECB" w:rsidRDefault="00031ECB" w:rsidP="00031ECB">
            <w:pPr>
              <w:jc w:val="center"/>
            </w:pPr>
            <w:r w:rsidRPr="00F31695">
              <w:lastRenderedPageBreak/>
              <w:t>(</w:t>
            </w:r>
            <w:hyperlink r:id="rId2630" w:anchor="n352" w:history="1">
              <w:r w:rsidRPr="00B90776">
                <w:rPr>
                  <w:rStyle w:val="Hyperlink"/>
                </w:rPr>
                <w:t>352</w:t>
              </w:r>
            </w:hyperlink>
            <w:r w:rsidRPr="00F31695">
              <w:t>)</w:t>
            </w:r>
          </w:p>
        </w:tc>
        <w:tc>
          <w:tcPr>
            <w:tcW w:w="1134" w:type="dxa"/>
            <w:tcBorders>
              <w:top w:val="single" w:sz="4" w:space="0" w:color="auto"/>
              <w:left w:val="single" w:sz="4" w:space="0" w:color="auto"/>
              <w:bottom w:val="single" w:sz="4" w:space="0" w:color="auto"/>
              <w:right w:val="single" w:sz="4" w:space="0" w:color="auto"/>
            </w:tcBorders>
            <w:vAlign w:val="center"/>
          </w:tcPr>
          <w:p w14:paraId="336C9914" w14:textId="77777777" w:rsidR="00031ECB" w:rsidRPr="00B90776" w:rsidRDefault="00031ECB" w:rsidP="00031ECB">
            <w:pPr>
              <w:jc w:val="center"/>
            </w:pPr>
            <w:r w:rsidRPr="00B90776">
              <w:t>2.46</w:t>
            </w:r>
          </w:p>
        </w:tc>
        <w:tc>
          <w:tcPr>
            <w:tcW w:w="6096" w:type="dxa"/>
            <w:tcBorders>
              <w:top w:val="single" w:sz="4" w:space="0" w:color="auto"/>
              <w:left w:val="single" w:sz="4" w:space="0" w:color="auto"/>
              <w:bottom w:val="single" w:sz="4" w:space="0" w:color="auto"/>
              <w:right w:val="single" w:sz="4" w:space="0" w:color="auto"/>
            </w:tcBorders>
          </w:tcPr>
          <w:p w14:paraId="68395AB2" w14:textId="77777777" w:rsidR="00031ECB" w:rsidRPr="00B90776" w:rsidRDefault="00031ECB" w:rsidP="00031ECB">
            <w:pPr>
              <w:jc w:val="both"/>
            </w:pPr>
            <w:r w:rsidRPr="00B90776">
              <w:t xml:space="preserve">Fornecimento de cópia de arquivo digital referente a nota fiscal eletrônica, conhecimento de transporte eletrônico ou outro documento fiscal eletronicamente emitido pelo contribuinte e de arquivo digital sujeito a validação pelo sistema Sintegra ou relativo à Escrituração Fiscal Digital - a cada 500 (quinhentos) </w:t>
            </w:r>
            <w:proofErr w:type="spellStart"/>
            <w:r w:rsidRPr="00B90776">
              <w:t>kB</w:t>
            </w:r>
            <w:proofErr w:type="spellEnd"/>
            <w:r w:rsidRPr="00B90776">
              <w:t xml:space="preserve"> de arquivos</w:t>
            </w:r>
          </w:p>
        </w:tc>
        <w:tc>
          <w:tcPr>
            <w:tcW w:w="1117" w:type="dxa"/>
            <w:tcBorders>
              <w:top w:val="single" w:sz="4" w:space="0" w:color="auto"/>
              <w:left w:val="single" w:sz="4" w:space="0" w:color="auto"/>
              <w:bottom w:val="single" w:sz="4" w:space="0" w:color="auto"/>
              <w:right w:val="single" w:sz="4" w:space="0" w:color="auto"/>
            </w:tcBorders>
          </w:tcPr>
          <w:p w14:paraId="7B5954F9" w14:textId="77777777" w:rsidR="00031ECB" w:rsidRPr="00B90776" w:rsidRDefault="00031ECB" w:rsidP="00031ECB">
            <w:pPr>
              <w:jc w:val="center"/>
            </w:pPr>
            <w:r w:rsidRPr="00B90776">
              <w:t>3,00</w:t>
            </w:r>
          </w:p>
        </w:tc>
        <w:tc>
          <w:tcPr>
            <w:tcW w:w="584" w:type="dxa"/>
            <w:tcBorders>
              <w:top w:val="single" w:sz="4" w:space="0" w:color="auto"/>
              <w:left w:val="single" w:sz="4" w:space="0" w:color="auto"/>
              <w:bottom w:val="single" w:sz="4" w:space="0" w:color="auto"/>
              <w:right w:val="single" w:sz="4" w:space="0" w:color="auto"/>
            </w:tcBorders>
          </w:tcPr>
          <w:p w14:paraId="2D1DCD65" w14:textId="77777777" w:rsidR="00031ECB" w:rsidRDefault="00031ECB" w:rsidP="00031ECB">
            <w:pPr>
              <w:jc w:val="center"/>
            </w:pPr>
          </w:p>
        </w:tc>
        <w:tc>
          <w:tcPr>
            <w:tcW w:w="833" w:type="dxa"/>
            <w:tcBorders>
              <w:top w:val="single" w:sz="4" w:space="0" w:color="auto"/>
              <w:left w:val="single" w:sz="4" w:space="0" w:color="auto"/>
              <w:bottom w:val="single" w:sz="4" w:space="0" w:color="auto"/>
              <w:right w:val="single" w:sz="4" w:space="0" w:color="auto"/>
            </w:tcBorders>
          </w:tcPr>
          <w:p w14:paraId="6B5D55C2" w14:textId="77777777" w:rsidR="00031ECB" w:rsidRDefault="00031ECB" w:rsidP="00031ECB">
            <w:pPr>
              <w:jc w:val="center"/>
            </w:pPr>
          </w:p>
        </w:tc>
      </w:tr>
      <w:tr w:rsidR="00031ECB" w14:paraId="763E01C7" w14:textId="77777777" w:rsidTr="00827526">
        <w:trPr>
          <w:cantSplit/>
          <w:jc w:val="center"/>
        </w:trPr>
        <w:tc>
          <w:tcPr>
            <w:tcW w:w="693" w:type="dxa"/>
            <w:tcBorders>
              <w:top w:val="nil"/>
              <w:left w:val="nil"/>
              <w:bottom w:val="nil"/>
              <w:right w:val="nil"/>
            </w:tcBorders>
            <w:vAlign w:val="center"/>
          </w:tcPr>
          <w:p w14:paraId="55D3DB2A" w14:textId="77777777" w:rsidR="00031ECB" w:rsidRDefault="00031ECB" w:rsidP="00031ECB">
            <w:pPr>
              <w:jc w:val="center"/>
            </w:pPr>
            <w:r>
              <w:t>(</w:t>
            </w:r>
            <w:hyperlink r:id="rId2631" w:anchor="n512" w:history="1">
              <w:r>
                <w:rPr>
                  <w:rStyle w:val="Hyperlink"/>
                </w:rPr>
                <w:t>512</w:t>
              </w:r>
            </w:hyperlink>
            <w:r>
              <w:t>)</w:t>
            </w:r>
          </w:p>
        </w:tc>
        <w:tc>
          <w:tcPr>
            <w:tcW w:w="1134" w:type="dxa"/>
            <w:tcBorders>
              <w:top w:val="single" w:sz="4" w:space="0" w:color="auto"/>
              <w:left w:val="single" w:sz="4" w:space="0" w:color="auto"/>
              <w:bottom w:val="single" w:sz="4" w:space="0" w:color="auto"/>
              <w:right w:val="single" w:sz="4" w:space="0" w:color="auto"/>
            </w:tcBorders>
            <w:vAlign w:val="center"/>
          </w:tcPr>
          <w:p w14:paraId="3B8BB11A" w14:textId="77777777" w:rsidR="00031ECB" w:rsidRPr="008D5A54" w:rsidRDefault="00031ECB" w:rsidP="00031ECB">
            <w:pPr>
              <w:pStyle w:val="standard"/>
              <w:spacing w:before="0" w:beforeAutospacing="0" w:after="0" w:afterAutospacing="0"/>
              <w:jc w:val="center"/>
              <w:rPr>
                <w:sz w:val="20"/>
                <w:szCs w:val="20"/>
              </w:rPr>
            </w:pPr>
            <w:r w:rsidRPr="008D5A54">
              <w:rPr>
                <w:sz w:val="20"/>
                <w:szCs w:val="20"/>
              </w:rPr>
              <w:t>2.47</w:t>
            </w:r>
          </w:p>
        </w:tc>
        <w:tc>
          <w:tcPr>
            <w:tcW w:w="6096" w:type="dxa"/>
            <w:tcBorders>
              <w:top w:val="single" w:sz="4" w:space="0" w:color="auto"/>
              <w:left w:val="single" w:sz="4" w:space="0" w:color="auto"/>
              <w:bottom w:val="single" w:sz="4" w:space="0" w:color="auto"/>
              <w:right w:val="single" w:sz="4" w:space="0" w:color="auto"/>
            </w:tcBorders>
            <w:vAlign w:val="center"/>
          </w:tcPr>
          <w:p w14:paraId="7915F9EC" w14:textId="77777777" w:rsidR="00031ECB" w:rsidRPr="008D5A54" w:rsidRDefault="00031ECB" w:rsidP="00031ECB">
            <w:pPr>
              <w:jc w:val="both"/>
            </w:pPr>
            <w:r>
              <w:t>Revogado</w:t>
            </w:r>
          </w:p>
        </w:tc>
        <w:tc>
          <w:tcPr>
            <w:tcW w:w="1117" w:type="dxa"/>
            <w:tcBorders>
              <w:top w:val="single" w:sz="4" w:space="0" w:color="auto"/>
              <w:left w:val="single" w:sz="4" w:space="0" w:color="auto"/>
              <w:bottom w:val="single" w:sz="4" w:space="0" w:color="auto"/>
              <w:right w:val="single" w:sz="4" w:space="0" w:color="auto"/>
            </w:tcBorders>
            <w:vAlign w:val="center"/>
          </w:tcPr>
          <w:p w14:paraId="5B21DDE0" w14:textId="77777777" w:rsidR="00031ECB" w:rsidRPr="0012731C" w:rsidRDefault="00031ECB" w:rsidP="00031ECB">
            <w:pPr>
              <w:pStyle w:val="standard"/>
              <w:spacing w:before="0" w:beforeAutospacing="0" w:after="0" w:afterAutospacing="0"/>
              <w:jc w:val="center"/>
              <w:rPr>
                <w:sz w:val="20"/>
                <w:szCs w:val="20"/>
              </w:rPr>
            </w:pPr>
          </w:p>
        </w:tc>
        <w:tc>
          <w:tcPr>
            <w:tcW w:w="584" w:type="dxa"/>
            <w:tcBorders>
              <w:top w:val="single" w:sz="4" w:space="0" w:color="auto"/>
              <w:left w:val="single" w:sz="4" w:space="0" w:color="auto"/>
              <w:bottom w:val="single" w:sz="4" w:space="0" w:color="auto"/>
              <w:right w:val="single" w:sz="4" w:space="0" w:color="auto"/>
            </w:tcBorders>
          </w:tcPr>
          <w:p w14:paraId="3D49C00E" w14:textId="77777777" w:rsidR="00031ECB" w:rsidRPr="0012731C" w:rsidRDefault="00031ECB" w:rsidP="00031ECB">
            <w:pPr>
              <w:jc w:val="center"/>
            </w:pPr>
          </w:p>
        </w:tc>
        <w:tc>
          <w:tcPr>
            <w:tcW w:w="833" w:type="dxa"/>
            <w:tcBorders>
              <w:top w:val="single" w:sz="4" w:space="0" w:color="auto"/>
              <w:left w:val="single" w:sz="4" w:space="0" w:color="auto"/>
              <w:bottom w:val="single" w:sz="4" w:space="0" w:color="auto"/>
              <w:right w:val="single" w:sz="4" w:space="0" w:color="auto"/>
            </w:tcBorders>
          </w:tcPr>
          <w:p w14:paraId="51599F38" w14:textId="77777777" w:rsidR="00031ECB" w:rsidRPr="0012731C" w:rsidRDefault="00031ECB" w:rsidP="00031ECB">
            <w:pPr>
              <w:jc w:val="center"/>
            </w:pPr>
          </w:p>
        </w:tc>
      </w:tr>
      <w:tr w:rsidR="00031ECB" w14:paraId="372DB476" w14:textId="77777777" w:rsidTr="00031ECB">
        <w:trPr>
          <w:cantSplit/>
          <w:jc w:val="center"/>
        </w:trPr>
        <w:tc>
          <w:tcPr>
            <w:tcW w:w="693" w:type="dxa"/>
            <w:tcBorders>
              <w:top w:val="nil"/>
              <w:left w:val="nil"/>
              <w:bottom w:val="nil"/>
              <w:right w:val="nil"/>
            </w:tcBorders>
            <w:vAlign w:val="center"/>
          </w:tcPr>
          <w:p w14:paraId="43D738B6" w14:textId="77777777" w:rsidR="00031ECB" w:rsidRDefault="00031ECB" w:rsidP="00031ECB">
            <w:pPr>
              <w:jc w:val="center"/>
            </w:pPr>
            <w:r>
              <w:t>(</w:t>
            </w:r>
            <w:hyperlink r:id="rId2632" w:anchor="n512" w:history="1">
              <w:r>
                <w:rPr>
                  <w:rStyle w:val="Hyperlink"/>
                </w:rPr>
                <w:t>512</w:t>
              </w:r>
            </w:hyperlink>
            <w:r>
              <w:t>)</w:t>
            </w:r>
          </w:p>
        </w:tc>
        <w:tc>
          <w:tcPr>
            <w:tcW w:w="1134" w:type="dxa"/>
            <w:tcBorders>
              <w:top w:val="single" w:sz="4" w:space="0" w:color="auto"/>
              <w:left w:val="single" w:sz="4" w:space="0" w:color="auto"/>
              <w:bottom w:val="single" w:sz="4" w:space="0" w:color="auto"/>
              <w:right w:val="single" w:sz="4" w:space="0" w:color="auto"/>
            </w:tcBorders>
            <w:vAlign w:val="center"/>
          </w:tcPr>
          <w:p w14:paraId="32A77D0D" w14:textId="77777777" w:rsidR="00031ECB" w:rsidRPr="008D5A54" w:rsidRDefault="00031ECB" w:rsidP="00031ECB">
            <w:pPr>
              <w:pStyle w:val="standard"/>
              <w:spacing w:before="0" w:beforeAutospacing="0" w:after="0" w:afterAutospacing="0"/>
              <w:jc w:val="center"/>
              <w:rPr>
                <w:sz w:val="20"/>
                <w:szCs w:val="20"/>
              </w:rPr>
            </w:pPr>
            <w:r w:rsidRPr="008D5A54">
              <w:rPr>
                <w:sz w:val="20"/>
                <w:szCs w:val="20"/>
              </w:rPr>
              <w:t>2.48</w:t>
            </w:r>
          </w:p>
        </w:tc>
        <w:tc>
          <w:tcPr>
            <w:tcW w:w="6096" w:type="dxa"/>
            <w:tcBorders>
              <w:top w:val="single" w:sz="4" w:space="0" w:color="auto"/>
              <w:left w:val="single" w:sz="4" w:space="0" w:color="auto"/>
              <w:bottom w:val="single" w:sz="4" w:space="0" w:color="auto"/>
              <w:right w:val="single" w:sz="4" w:space="0" w:color="auto"/>
            </w:tcBorders>
            <w:vAlign w:val="center"/>
          </w:tcPr>
          <w:p w14:paraId="5E753AE1" w14:textId="77777777" w:rsidR="00031ECB" w:rsidRPr="008D5A54" w:rsidRDefault="00031ECB" w:rsidP="00031ECB">
            <w:pPr>
              <w:jc w:val="both"/>
            </w:pPr>
            <w:r>
              <w:t>Revogado</w:t>
            </w:r>
          </w:p>
        </w:tc>
        <w:tc>
          <w:tcPr>
            <w:tcW w:w="1117" w:type="dxa"/>
            <w:tcBorders>
              <w:top w:val="single" w:sz="4" w:space="0" w:color="auto"/>
              <w:left w:val="single" w:sz="4" w:space="0" w:color="auto"/>
              <w:bottom w:val="single" w:sz="4" w:space="0" w:color="auto"/>
              <w:right w:val="single" w:sz="4" w:space="0" w:color="auto"/>
            </w:tcBorders>
            <w:vAlign w:val="center"/>
          </w:tcPr>
          <w:p w14:paraId="5260BDCD" w14:textId="77777777" w:rsidR="00031ECB" w:rsidRPr="0012731C" w:rsidRDefault="00031ECB" w:rsidP="00031ECB">
            <w:pPr>
              <w:pStyle w:val="standard"/>
              <w:spacing w:before="0" w:beforeAutospacing="0" w:after="0" w:afterAutospacing="0"/>
              <w:jc w:val="center"/>
              <w:rPr>
                <w:sz w:val="20"/>
                <w:szCs w:val="20"/>
              </w:rPr>
            </w:pPr>
          </w:p>
        </w:tc>
        <w:tc>
          <w:tcPr>
            <w:tcW w:w="584" w:type="dxa"/>
            <w:tcBorders>
              <w:top w:val="single" w:sz="4" w:space="0" w:color="auto"/>
              <w:left w:val="single" w:sz="4" w:space="0" w:color="auto"/>
              <w:bottom w:val="single" w:sz="4" w:space="0" w:color="auto"/>
              <w:right w:val="single" w:sz="4" w:space="0" w:color="auto"/>
            </w:tcBorders>
          </w:tcPr>
          <w:p w14:paraId="645E492C" w14:textId="77777777" w:rsidR="00031ECB" w:rsidRPr="0012731C" w:rsidRDefault="00031ECB" w:rsidP="00031ECB">
            <w:pPr>
              <w:jc w:val="center"/>
            </w:pPr>
          </w:p>
        </w:tc>
        <w:tc>
          <w:tcPr>
            <w:tcW w:w="833" w:type="dxa"/>
            <w:tcBorders>
              <w:top w:val="single" w:sz="4" w:space="0" w:color="auto"/>
              <w:left w:val="single" w:sz="4" w:space="0" w:color="auto"/>
              <w:bottom w:val="single" w:sz="4" w:space="0" w:color="auto"/>
              <w:right w:val="single" w:sz="4" w:space="0" w:color="auto"/>
            </w:tcBorders>
          </w:tcPr>
          <w:p w14:paraId="102A05D0" w14:textId="77777777" w:rsidR="00031ECB" w:rsidRPr="0012731C" w:rsidRDefault="00031ECB" w:rsidP="00031ECB">
            <w:pPr>
              <w:jc w:val="center"/>
            </w:pPr>
          </w:p>
        </w:tc>
      </w:tr>
      <w:tr w:rsidR="00031ECB" w14:paraId="422C6279" w14:textId="77777777" w:rsidTr="00B60255">
        <w:trPr>
          <w:cantSplit/>
          <w:jc w:val="center"/>
        </w:trPr>
        <w:tc>
          <w:tcPr>
            <w:tcW w:w="693" w:type="dxa"/>
            <w:tcBorders>
              <w:top w:val="nil"/>
              <w:left w:val="nil"/>
              <w:bottom w:val="nil"/>
              <w:right w:val="nil"/>
            </w:tcBorders>
          </w:tcPr>
          <w:p w14:paraId="6F70D9AC" w14:textId="77777777" w:rsidR="00031ECB" w:rsidRDefault="00031ECB" w:rsidP="00B60255">
            <w:pPr>
              <w:jc w:val="center"/>
            </w:pPr>
            <w:r>
              <w:t>(</w:t>
            </w:r>
            <w:hyperlink r:id="rId2633" w:anchor="n509" w:history="1">
              <w:r>
                <w:rPr>
                  <w:rStyle w:val="Hyperlink"/>
                </w:rPr>
                <w:t>509</w:t>
              </w:r>
            </w:hyperlink>
            <w:r>
              <w:t>)</w:t>
            </w:r>
          </w:p>
        </w:tc>
        <w:tc>
          <w:tcPr>
            <w:tcW w:w="1134" w:type="dxa"/>
            <w:tcBorders>
              <w:top w:val="single" w:sz="4" w:space="0" w:color="auto"/>
              <w:left w:val="single" w:sz="4" w:space="0" w:color="auto"/>
              <w:bottom w:val="single" w:sz="4" w:space="0" w:color="auto"/>
              <w:right w:val="single" w:sz="4" w:space="0" w:color="auto"/>
            </w:tcBorders>
          </w:tcPr>
          <w:p w14:paraId="575B8E46" w14:textId="77777777" w:rsidR="00031ECB" w:rsidRPr="00031ECB" w:rsidRDefault="00031ECB" w:rsidP="00031ECB">
            <w:pPr>
              <w:jc w:val="center"/>
            </w:pPr>
            <w:r w:rsidRPr="00031ECB">
              <w:t>2.49</w:t>
            </w:r>
          </w:p>
        </w:tc>
        <w:tc>
          <w:tcPr>
            <w:tcW w:w="6096" w:type="dxa"/>
            <w:tcBorders>
              <w:top w:val="single" w:sz="4" w:space="0" w:color="auto"/>
              <w:left w:val="single" w:sz="4" w:space="0" w:color="auto"/>
              <w:bottom w:val="single" w:sz="4" w:space="0" w:color="auto"/>
              <w:right w:val="single" w:sz="4" w:space="0" w:color="auto"/>
            </w:tcBorders>
            <w:vAlign w:val="center"/>
          </w:tcPr>
          <w:p w14:paraId="6E6DF7C2" w14:textId="77777777" w:rsidR="00031ECB" w:rsidRPr="00031ECB" w:rsidRDefault="00031ECB" w:rsidP="00031ECB">
            <w:pPr>
              <w:jc w:val="both"/>
            </w:pPr>
            <w:r w:rsidRPr="00031ECB">
              <w:t>Análise de pedido para desembaraço aduaneiro em outra unidade da Federação na operação de importação de mercadoria ou bem sujeita ao diferimento do ICMS</w:t>
            </w:r>
          </w:p>
        </w:tc>
        <w:tc>
          <w:tcPr>
            <w:tcW w:w="1117" w:type="dxa"/>
            <w:tcBorders>
              <w:top w:val="single" w:sz="4" w:space="0" w:color="auto"/>
              <w:left w:val="single" w:sz="4" w:space="0" w:color="auto"/>
              <w:bottom w:val="single" w:sz="4" w:space="0" w:color="auto"/>
              <w:right w:val="single" w:sz="4" w:space="0" w:color="auto"/>
            </w:tcBorders>
          </w:tcPr>
          <w:p w14:paraId="0BC6AFA3" w14:textId="77777777" w:rsidR="00031ECB" w:rsidRPr="00031ECB" w:rsidRDefault="00031ECB" w:rsidP="00031ECB">
            <w:pPr>
              <w:jc w:val="center"/>
            </w:pPr>
            <w:r w:rsidRPr="00031ECB">
              <w:t>400,00</w:t>
            </w:r>
          </w:p>
        </w:tc>
        <w:tc>
          <w:tcPr>
            <w:tcW w:w="584" w:type="dxa"/>
            <w:tcBorders>
              <w:top w:val="single" w:sz="4" w:space="0" w:color="auto"/>
              <w:left w:val="single" w:sz="4" w:space="0" w:color="auto"/>
              <w:bottom w:val="single" w:sz="4" w:space="0" w:color="auto"/>
              <w:right w:val="single" w:sz="4" w:space="0" w:color="auto"/>
            </w:tcBorders>
          </w:tcPr>
          <w:p w14:paraId="604CB1E4" w14:textId="77777777" w:rsidR="00031ECB" w:rsidRPr="00031ECB" w:rsidRDefault="00031ECB" w:rsidP="00031ECB">
            <w:pPr>
              <w:jc w:val="center"/>
            </w:pPr>
          </w:p>
        </w:tc>
        <w:tc>
          <w:tcPr>
            <w:tcW w:w="833" w:type="dxa"/>
            <w:tcBorders>
              <w:top w:val="single" w:sz="4" w:space="0" w:color="auto"/>
              <w:left w:val="single" w:sz="4" w:space="0" w:color="auto"/>
              <w:bottom w:val="single" w:sz="4" w:space="0" w:color="auto"/>
              <w:right w:val="single" w:sz="4" w:space="0" w:color="auto"/>
            </w:tcBorders>
          </w:tcPr>
          <w:p w14:paraId="79516213" w14:textId="77777777" w:rsidR="00031ECB" w:rsidRDefault="00031ECB" w:rsidP="00031ECB">
            <w:pPr>
              <w:jc w:val="center"/>
            </w:pPr>
          </w:p>
        </w:tc>
      </w:tr>
      <w:tr w:rsidR="00031ECB" w14:paraId="4317BED9" w14:textId="77777777" w:rsidTr="00B60255">
        <w:trPr>
          <w:cantSplit/>
          <w:jc w:val="center"/>
        </w:trPr>
        <w:tc>
          <w:tcPr>
            <w:tcW w:w="693" w:type="dxa"/>
            <w:tcBorders>
              <w:top w:val="nil"/>
              <w:left w:val="nil"/>
              <w:bottom w:val="nil"/>
              <w:right w:val="nil"/>
            </w:tcBorders>
          </w:tcPr>
          <w:p w14:paraId="3BCA8144" w14:textId="77777777" w:rsidR="00031ECB" w:rsidRDefault="00031ECB" w:rsidP="00B60255">
            <w:pPr>
              <w:jc w:val="center"/>
            </w:pPr>
            <w:r>
              <w:t>(</w:t>
            </w:r>
            <w:hyperlink r:id="rId2634" w:anchor="n509" w:history="1">
              <w:r>
                <w:rPr>
                  <w:rStyle w:val="Hyperlink"/>
                </w:rPr>
                <w:t>509</w:t>
              </w:r>
            </w:hyperlink>
            <w:r>
              <w:t>)</w:t>
            </w:r>
          </w:p>
        </w:tc>
        <w:tc>
          <w:tcPr>
            <w:tcW w:w="1134" w:type="dxa"/>
            <w:tcBorders>
              <w:top w:val="single" w:sz="4" w:space="0" w:color="auto"/>
              <w:left w:val="single" w:sz="4" w:space="0" w:color="auto"/>
              <w:bottom w:val="single" w:sz="4" w:space="0" w:color="auto"/>
              <w:right w:val="single" w:sz="4" w:space="0" w:color="auto"/>
            </w:tcBorders>
          </w:tcPr>
          <w:p w14:paraId="62CDE837" w14:textId="77777777" w:rsidR="00031ECB" w:rsidRPr="00031ECB" w:rsidRDefault="00031ECB" w:rsidP="00031ECB">
            <w:pPr>
              <w:jc w:val="center"/>
            </w:pPr>
            <w:r w:rsidRPr="00031ECB">
              <w:t>2.50</w:t>
            </w:r>
          </w:p>
        </w:tc>
        <w:tc>
          <w:tcPr>
            <w:tcW w:w="6096" w:type="dxa"/>
            <w:tcBorders>
              <w:top w:val="single" w:sz="4" w:space="0" w:color="auto"/>
              <w:left w:val="single" w:sz="4" w:space="0" w:color="auto"/>
              <w:bottom w:val="single" w:sz="4" w:space="0" w:color="auto"/>
              <w:right w:val="single" w:sz="4" w:space="0" w:color="auto"/>
            </w:tcBorders>
            <w:vAlign w:val="center"/>
          </w:tcPr>
          <w:p w14:paraId="10527002" w14:textId="77777777" w:rsidR="00031ECB" w:rsidRPr="00031ECB" w:rsidRDefault="00031ECB" w:rsidP="00031ECB">
            <w:pPr>
              <w:jc w:val="both"/>
            </w:pPr>
            <w:r w:rsidRPr="00031ECB">
              <w:t>Controle e manutenção de regime especial, exceto no ano em que for concedido</w:t>
            </w:r>
          </w:p>
        </w:tc>
        <w:tc>
          <w:tcPr>
            <w:tcW w:w="1117" w:type="dxa"/>
            <w:tcBorders>
              <w:top w:val="single" w:sz="4" w:space="0" w:color="auto"/>
              <w:left w:val="single" w:sz="4" w:space="0" w:color="auto"/>
              <w:bottom w:val="single" w:sz="4" w:space="0" w:color="auto"/>
              <w:right w:val="single" w:sz="4" w:space="0" w:color="auto"/>
            </w:tcBorders>
          </w:tcPr>
          <w:p w14:paraId="459FB107" w14:textId="77777777" w:rsidR="00031ECB" w:rsidRPr="00031ECB" w:rsidRDefault="00031ECB" w:rsidP="00031ECB">
            <w:pPr>
              <w:jc w:val="center"/>
            </w:pPr>
          </w:p>
        </w:tc>
        <w:tc>
          <w:tcPr>
            <w:tcW w:w="584" w:type="dxa"/>
            <w:tcBorders>
              <w:top w:val="single" w:sz="4" w:space="0" w:color="auto"/>
              <w:left w:val="single" w:sz="4" w:space="0" w:color="auto"/>
              <w:bottom w:val="single" w:sz="4" w:space="0" w:color="auto"/>
              <w:right w:val="single" w:sz="4" w:space="0" w:color="auto"/>
            </w:tcBorders>
          </w:tcPr>
          <w:p w14:paraId="1A572B24" w14:textId="77777777" w:rsidR="00031ECB" w:rsidRPr="00031ECB" w:rsidRDefault="00031ECB" w:rsidP="00031ECB">
            <w:pPr>
              <w:jc w:val="center"/>
            </w:pPr>
          </w:p>
        </w:tc>
        <w:tc>
          <w:tcPr>
            <w:tcW w:w="833" w:type="dxa"/>
            <w:tcBorders>
              <w:top w:val="single" w:sz="4" w:space="0" w:color="auto"/>
              <w:left w:val="single" w:sz="4" w:space="0" w:color="auto"/>
              <w:bottom w:val="single" w:sz="4" w:space="0" w:color="auto"/>
              <w:right w:val="single" w:sz="4" w:space="0" w:color="auto"/>
            </w:tcBorders>
          </w:tcPr>
          <w:p w14:paraId="1D1ED680" w14:textId="77777777" w:rsidR="00031ECB" w:rsidRPr="00031ECB" w:rsidRDefault="00031ECB" w:rsidP="00031ECB">
            <w:pPr>
              <w:jc w:val="center"/>
            </w:pPr>
            <w:r w:rsidRPr="00031ECB">
              <w:t>607,00</w:t>
            </w:r>
          </w:p>
        </w:tc>
      </w:tr>
      <w:tr w:rsidR="00031ECB" w14:paraId="59275510" w14:textId="77777777" w:rsidTr="00827526">
        <w:trPr>
          <w:cantSplit/>
          <w:jc w:val="center"/>
        </w:trPr>
        <w:tc>
          <w:tcPr>
            <w:tcW w:w="693" w:type="dxa"/>
            <w:tcBorders>
              <w:top w:val="nil"/>
              <w:left w:val="nil"/>
              <w:bottom w:val="nil"/>
              <w:right w:val="nil"/>
            </w:tcBorders>
          </w:tcPr>
          <w:p w14:paraId="01015637" w14:textId="77777777" w:rsidR="00031ECB" w:rsidRPr="001D125F" w:rsidRDefault="00031ECB" w:rsidP="00031ECB">
            <w:pPr>
              <w:jc w:val="center"/>
            </w:pPr>
            <w:r w:rsidRPr="00CA16DE">
              <w:rPr>
                <w:caps/>
              </w:rPr>
              <w:t>(</w:t>
            </w:r>
            <w:hyperlink r:id="rId2635" w:anchor="n146" w:history="1">
              <w:r w:rsidRPr="00CA16DE">
                <w:rPr>
                  <w:rStyle w:val="Hyperlink"/>
                </w:rPr>
                <w:t>146</w:t>
              </w:r>
            </w:hyperlink>
            <w:r w:rsidRPr="00CA16DE">
              <w:rPr>
                <w:caps/>
              </w:rPr>
              <w:t>)</w:t>
            </w:r>
          </w:p>
        </w:tc>
        <w:tc>
          <w:tcPr>
            <w:tcW w:w="1134" w:type="dxa"/>
            <w:tcBorders>
              <w:top w:val="single" w:sz="4" w:space="0" w:color="auto"/>
              <w:left w:val="single" w:sz="4" w:space="0" w:color="auto"/>
            </w:tcBorders>
          </w:tcPr>
          <w:p w14:paraId="2B55251E" w14:textId="77777777" w:rsidR="00031ECB" w:rsidRPr="00EB0DEA" w:rsidRDefault="00031ECB" w:rsidP="00031ECB">
            <w:pPr>
              <w:jc w:val="center"/>
              <w:rPr>
                <w:b/>
              </w:rPr>
            </w:pPr>
            <w:bookmarkStart w:id="2286" w:name="tab_a_it3"/>
            <w:r w:rsidRPr="00EB0DEA">
              <w:rPr>
                <w:b/>
              </w:rPr>
              <w:t>3</w:t>
            </w:r>
            <w:bookmarkEnd w:id="2286"/>
          </w:p>
        </w:tc>
        <w:tc>
          <w:tcPr>
            <w:tcW w:w="6096" w:type="dxa"/>
            <w:tcBorders>
              <w:top w:val="single" w:sz="4" w:space="0" w:color="auto"/>
            </w:tcBorders>
          </w:tcPr>
          <w:p w14:paraId="7C7DBF05" w14:textId="77777777" w:rsidR="00031ECB" w:rsidRDefault="00031ECB" w:rsidP="00031ECB">
            <w:pPr>
              <w:jc w:val="center"/>
              <w:rPr>
                <w:b/>
              </w:rPr>
            </w:pPr>
            <w:r>
              <w:rPr>
                <w:b/>
              </w:rPr>
              <w:t>ATOS DE AUTORIDADE ADMINISTRATIVA DA SECRETARIA DE ESTADO DA SAÚDE</w:t>
            </w:r>
          </w:p>
        </w:tc>
        <w:tc>
          <w:tcPr>
            <w:tcW w:w="1117" w:type="dxa"/>
            <w:tcBorders>
              <w:top w:val="single" w:sz="4" w:space="0" w:color="auto"/>
            </w:tcBorders>
          </w:tcPr>
          <w:p w14:paraId="7F162753" w14:textId="77777777" w:rsidR="00031ECB" w:rsidRDefault="00031ECB" w:rsidP="00031ECB">
            <w:pPr>
              <w:jc w:val="center"/>
            </w:pPr>
          </w:p>
        </w:tc>
        <w:tc>
          <w:tcPr>
            <w:tcW w:w="584" w:type="dxa"/>
            <w:tcBorders>
              <w:top w:val="single" w:sz="4" w:space="0" w:color="auto"/>
            </w:tcBorders>
          </w:tcPr>
          <w:p w14:paraId="0FEF912B" w14:textId="77777777" w:rsidR="00031ECB" w:rsidRDefault="00031ECB" w:rsidP="00031ECB">
            <w:pPr>
              <w:jc w:val="center"/>
            </w:pPr>
          </w:p>
        </w:tc>
        <w:tc>
          <w:tcPr>
            <w:tcW w:w="833" w:type="dxa"/>
            <w:tcBorders>
              <w:top w:val="single" w:sz="4" w:space="0" w:color="auto"/>
            </w:tcBorders>
          </w:tcPr>
          <w:p w14:paraId="74A0D564" w14:textId="77777777" w:rsidR="00031ECB" w:rsidRDefault="00031ECB" w:rsidP="00031ECB">
            <w:pPr>
              <w:jc w:val="center"/>
            </w:pPr>
          </w:p>
        </w:tc>
      </w:tr>
      <w:tr w:rsidR="00031ECB" w14:paraId="3045FD90" w14:textId="77777777" w:rsidTr="00827526">
        <w:trPr>
          <w:cantSplit/>
          <w:jc w:val="center"/>
        </w:trPr>
        <w:tc>
          <w:tcPr>
            <w:tcW w:w="693" w:type="dxa"/>
            <w:tcBorders>
              <w:top w:val="nil"/>
              <w:left w:val="nil"/>
              <w:bottom w:val="nil"/>
              <w:right w:val="nil"/>
            </w:tcBorders>
          </w:tcPr>
          <w:p w14:paraId="54F72AD7" w14:textId="77777777" w:rsidR="00031ECB" w:rsidRPr="00EB0DEA" w:rsidRDefault="00031ECB" w:rsidP="00031ECB">
            <w:pPr>
              <w:jc w:val="center"/>
            </w:pPr>
            <w:r w:rsidRPr="00CA16DE">
              <w:rPr>
                <w:caps/>
              </w:rPr>
              <w:t>(</w:t>
            </w:r>
            <w:hyperlink r:id="rId2636" w:anchor="n146" w:history="1">
              <w:r w:rsidRPr="00CA16DE">
                <w:rPr>
                  <w:rStyle w:val="Hyperlink"/>
                </w:rPr>
                <w:t>146</w:t>
              </w:r>
            </w:hyperlink>
            <w:r w:rsidRPr="00CA16DE">
              <w:rPr>
                <w:caps/>
              </w:rPr>
              <w:t>)</w:t>
            </w:r>
          </w:p>
        </w:tc>
        <w:tc>
          <w:tcPr>
            <w:tcW w:w="1134" w:type="dxa"/>
            <w:tcBorders>
              <w:left w:val="single" w:sz="4" w:space="0" w:color="auto"/>
            </w:tcBorders>
          </w:tcPr>
          <w:p w14:paraId="293366C1" w14:textId="77777777" w:rsidR="00031ECB" w:rsidRDefault="00031ECB" w:rsidP="00031ECB">
            <w:pPr>
              <w:jc w:val="center"/>
            </w:pPr>
            <w:r>
              <w:t>3.1</w:t>
            </w:r>
          </w:p>
        </w:tc>
        <w:tc>
          <w:tcPr>
            <w:tcW w:w="6096" w:type="dxa"/>
          </w:tcPr>
          <w:p w14:paraId="33F9BC20" w14:textId="77777777" w:rsidR="00031ECB" w:rsidRDefault="00031ECB" w:rsidP="00031ECB">
            <w:pPr>
              <w:jc w:val="both"/>
            </w:pPr>
            <w:r>
              <w:t>Concessão de alvará de licença de funcionamento ou sua renovação</w:t>
            </w:r>
          </w:p>
        </w:tc>
        <w:tc>
          <w:tcPr>
            <w:tcW w:w="1117" w:type="dxa"/>
          </w:tcPr>
          <w:p w14:paraId="0EB2F271" w14:textId="77777777" w:rsidR="00031ECB" w:rsidRDefault="00031ECB" w:rsidP="00031ECB">
            <w:pPr>
              <w:jc w:val="center"/>
            </w:pPr>
          </w:p>
        </w:tc>
        <w:tc>
          <w:tcPr>
            <w:tcW w:w="584" w:type="dxa"/>
          </w:tcPr>
          <w:p w14:paraId="020B923A" w14:textId="77777777" w:rsidR="00031ECB" w:rsidRDefault="00031ECB" w:rsidP="00031ECB">
            <w:pPr>
              <w:jc w:val="center"/>
            </w:pPr>
          </w:p>
        </w:tc>
        <w:tc>
          <w:tcPr>
            <w:tcW w:w="833" w:type="dxa"/>
          </w:tcPr>
          <w:p w14:paraId="10F55EE4" w14:textId="77777777" w:rsidR="00031ECB" w:rsidRDefault="00031ECB" w:rsidP="00031ECB">
            <w:pPr>
              <w:jc w:val="center"/>
            </w:pPr>
          </w:p>
        </w:tc>
      </w:tr>
      <w:tr w:rsidR="00031ECB" w14:paraId="46623E25" w14:textId="77777777" w:rsidTr="00827526">
        <w:trPr>
          <w:cantSplit/>
          <w:jc w:val="center"/>
        </w:trPr>
        <w:tc>
          <w:tcPr>
            <w:tcW w:w="693" w:type="dxa"/>
            <w:tcBorders>
              <w:top w:val="nil"/>
              <w:left w:val="nil"/>
              <w:bottom w:val="nil"/>
              <w:right w:val="nil"/>
            </w:tcBorders>
          </w:tcPr>
          <w:p w14:paraId="081D58A7" w14:textId="77777777" w:rsidR="00031ECB" w:rsidRPr="00EB0DEA" w:rsidRDefault="00031ECB" w:rsidP="00031ECB">
            <w:pPr>
              <w:jc w:val="center"/>
            </w:pPr>
            <w:r w:rsidRPr="00EB0DEA">
              <w:t>(</w:t>
            </w:r>
            <w:hyperlink r:id="rId2637" w:anchor="n146" w:history="1">
              <w:r w:rsidRPr="00EB0DEA">
                <w:rPr>
                  <w:rStyle w:val="Hyperlink"/>
                </w:rPr>
                <w:t>146</w:t>
              </w:r>
            </w:hyperlink>
            <w:r w:rsidRPr="00EB0DEA">
              <w:t>)</w:t>
            </w:r>
          </w:p>
        </w:tc>
        <w:tc>
          <w:tcPr>
            <w:tcW w:w="1134" w:type="dxa"/>
            <w:tcBorders>
              <w:left w:val="single" w:sz="4" w:space="0" w:color="auto"/>
            </w:tcBorders>
          </w:tcPr>
          <w:p w14:paraId="68DEC240" w14:textId="77777777" w:rsidR="00031ECB" w:rsidRDefault="00031ECB" w:rsidP="00031ECB">
            <w:pPr>
              <w:jc w:val="center"/>
            </w:pPr>
            <w:r>
              <w:t>3.1.1</w:t>
            </w:r>
          </w:p>
        </w:tc>
        <w:tc>
          <w:tcPr>
            <w:tcW w:w="6096" w:type="dxa"/>
          </w:tcPr>
          <w:p w14:paraId="44CF0B4F" w14:textId="77777777" w:rsidR="00031ECB" w:rsidRDefault="00031ECB" w:rsidP="00031ECB">
            <w:pPr>
              <w:jc w:val="both"/>
            </w:pPr>
            <w:r>
              <w:t>Indústria/distribuição de alimentos de maior risco epidemiológico</w:t>
            </w:r>
          </w:p>
        </w:tc>
        <w:tc>
          <w:tcPr>
            <w:tcW w:w="1117" w:type="dxa"/>
          </w:tcPr>
          <w:p w14:paraId="55F1AB6B" w14:textId="77777777" w:rsidR="00031ECB" w:rsidRDefault="00031ECB" w:rsidP="00031ECB">
            <w:pPr>
              <w:jc w:val="center"/>
            </w:pPr>
          </w:p>
        </w:tc>
        <w:tc>
          <w:tcPr>
            <w:tcW w:w="584" w:type="dxa"/>
          </w:tcPr>
          <w:p w14:paraId="3349F9EB" w14:textId="77777777" w:rsidR="00031ECB" w:rsidRDefault="00031ECB" w:rsidP="00031ECB">
            <w:pPr>
              <w:jc w:val="center"/>
            </w:pPr>
          </w:p>
        </w:tc>
        <w:tc>
          <w:tcPr>
            <w:tcW w:w="833" w:type="dxa"/>
          </w:tcPr>
          <w:p w14:paraId="3805823D" w14:textId="77777777" w:rsidR="00031ECB" w:rsidRDefault="00031ECB" w:rsidP="00031ECB">
            <w:pPr>
              <w:jc w:val="center"/>
            </w:pPr>
          </w:p>
        </w:tc>
      </w:tr>
      <w:tr w:rsidR="00031ECB" w14:paraId="7A4C2919" w14:textId="77777777" w:rsidTr="00827526">
        <w:trPr>
          <w:cantSplit/>
          <w:jc w:val="center"/>
        </w:trPr>
        <w:tc>
          <w:tcPr>
            <w:tcW w:w="693" w:type="dxa"/>
            <w:tcBorders>
              <w:top w:val="nil"/>
              <w:left w:val="nil"/>
              <w:bottom w:val="nil"/>
              <w:right w:val="nil"/>
            </w:tcBorders>
          </w:tcPr>
          <w:p w14:paraId="41F6DF11" w14:textId="77777777" w:rsidR="00031ECB" w:rsidRPr="00EB0DEA" w:rsidRDefault="00031ECB" w:rsidP="00031ECB">
            <w:pPr>
              <w:jc w:val="center"/>
            </w:pPr>
            <w:r w:rsidRPr="00EB0DEA">
              <w:t>(</w:t>
            </w:r>
            <w:hyperlink r:id="rId2638" w:anchor="n177" w:history="1">
              <w:r w:rsidRPr="00EB0DEA">
                <w:rPr>
                  <w:rStyle w:val="Hyperlink"/>
                </w:rPr>
                <w:t>177</w:t>
              </w:r>
            </w:hyperlink>
            <w:r w:rsidRPr="00EB0DEA">
              <w:t>)</w:t>
            </w:r>
          </w:p>
        </w:tc>
        <w:tc>
          <w:tcPr>
            <w:tcW w:w="1134" w:type="dxa"/>
            <w:tcBorders>
              <w:left w:val="single" w:sz="4" w:space="0" w:color="auto"/>
            </w:tcBorders>
          </w:tcPr>
          <w:p w14:paraId="36D86FE9" w14:textId="77777777" w:rsidR="00031ECB" w:rsidRDefault="00031ECB" w:rsidP="00031ECB">
            <w:pPr>
              <w:jc w:val="center"/>
            </w:pPr>
            <w:r>
              <w:t>3.1.1.1</w:t>
            </w:r>
          </w:p>
        </w:tc>
        <w:tc>
          <w:tcPr>
            <w:tcW w:w="6096" w:type="dxa"/>
          </w:tcPr>
          <w:p w14:paraId="284A043B" w14:textId="77777777" w:rsidR="00031ECB" w:rsidRDefault="00031ECB" w:rsidP="00031ECB">
            <w:pPr>
              <w:jc w:val="both"/>
            </w:pPr>
            <w:r>
              <w:t>Conservas de produtos de origem vegetal</w:t>
            </w:r>
          </w:p>
        </w:tc>
        <w:tc>
          <w:tcPr>
            <w:tcW w:w="1117" w:type="dxa"/>
          </w:tcPr>
          <w:p w14:paraId="3A9102F5" w14:textId="77777777" w:rsidR="00031ECB" w:rsidRDefault="00031ECB" w:rsidP="00031ECB">
            <w:pPr>
              <w:jc w:val="center"/>
            </w:pPr>
          </w:p>
        </w:tc>
        <w:tc>
          <w:tcPr>
            <w:tcW w:w="584" w:type="dxa"/>
          </w:tcPr>
          <w:p w14:paraId="682B3B55" w14:textId="77777777" w:rsidR="00031ECB" w:rsidRDefault="00031ECB" w:rsidP="00031ECB">
            <w:pPr>
              <w:jc w:val="center"/>
            </w:pPr>
          </w:p>
        </w:tc>
        <w:tc>
          <w:tcPr>
            <w:tcW w:w="833" w:type="dxa"/>
          </w:tcPr>
          <w:p w14:paraId="5D900CE9" w14:textId="77777777" w:rsidR="00031ECB" w:rsidRDefault="00031ECB" w:rsidP="00031ECB">
            <w:pPr>
              <w:jc w:val="center"/>
            </w:pPr>
            <w:r>
              <w:t>265,00</w:t>
            </w:r>
          </w:p>
        </w:tc>
      </w:tr>
      <w:tr w:rsidR="00031ECB" w14:paraId="7AABCC61" w14:textId="77777777" w:rsidTr="00827526">
        <w:trPr>
          <w:cantSplit/>
          <w:jc w:val="center"/>
        </w:trPr>
        <w:tc>
          <w:tcPr>
            <w:tcW w:w="693" w:type="dxa"/>
            <w:tcBorders>
              <w:top w:val="nil"/>
              <w:left w:val="nil"/>
              <w:bottom w:val="nil"/>
              <w:right w:val="nil"/>
            </w:tcBorders>
          </w:tcPr>
          <w:p w14:paraId="56D197D8" w14:textId="77777777" w:rsidR="00031ECB" w:rsidRPr="00EB0DEA" w:rsidRDefault="00031ECB" w:rsidP="00031ECB">
            <w:pPr>
              <w:jc w:val="center"/>
            </w:pPr>
            <w:r w:rsidRPr="00EB0DEA">
              <w:t>(</w:t>
            </w:r>
            <w:hyperlink r:id="rId2639" w:anchor="n177" w:history="1">
              <w:r w:rsidRPr="00EB0DEA">
                <w:rPr>
                  <w:rStyle w:val="Hyperlink"/>
                </w:rPr>
                <w:t>177</w:t>
              </w:r>
            </w:hyperlink>
            <w:r w:rsidRPr="00EB0DEA">
              <w:t>)</w:t>
            </w:r>
          </w:p>
        </w:tc>
        <w:tc>
          <w:tcPr>
            <w:tcW w:w="1134" w:type="dxa"/>
            <w:tcBorders>
              <w:left w:val="single" w:sz="4" w:space="0" w:color="auto"/>
            </w:tcBorders>
          </w:tcPr>
          <w:p w14:paraId="41BB2BBC" w14:textId="77777777" w:rsidR="00031ECB" w:rsidRDefault="00031ECB" w:rsidP="00031ECB">
            <w:pPr>
              <w:jc w:val="center"/>
            </w:pPr>
            <w:r>
              <w:t>3.1.1.2</w:t>
            </w:r>
          </w:p>
        </w:tc>
        <w:tc>
          <w:tcPr>
            <w:tcW w:w="6096" w:type="dxa"/>
          </w:tcPr>
          <w:p w14:paraId="4489A536" w14:textId="77777777" w:rsidR="00031ECB" w:rsidRDefault="00031ECB" w:rsidP="00031ECB">
            <w:pPr>
              <w:jc w:val="both"/>
            </w:pPr>
            <w:r>
              <w:t>Doces/produtos de confeitarias (c/creme)</w:t>
            </w:r>
          </w:p>
        </w:tc>
        <w:tc>
          <w:tcPr>
            <w:tcW w:w="1117" w:type="dxa"/>
          </w:tcPr>
          <w:p w14:paraId="6F93E141" w14:textId="77777777" w:rsidR="00031ECB" w:rsidRDefault="00031ECB" w:rsidP="00031ECB">
            <w:pPr>
              <w:jc w:val="center"/>
            </w:pPr>
          </w:p>
        </w:tc>
        <w:tc>
          <w:tcPr>
            <w:tcW w:w="584" w:type="dxa"/>
          </w:tcPr>
          <w:p w14:paraId="1735763F" w14:textId="77777777" w:rsidR="00031ECB" w:rsidRDefault="00031ECB" w:rsidP="00031ECB">
            <w:pPr>
              <w:jc w:val="center"/>
            </w:pPr>
          </w:p>
        </w:tc>
        <w:tc>
          <w:tcPr>
            <w:tcW w:w="833" w:type="dxa"/>
          </w:tcPr>
          <w:p w14:paraId="79061DA2" w14:textId="77777777" w:rsidR="00031ECB" w:rsidRDefault="00031ECB" w:rsidP="00031ECB">
            <w:pPr>
              <w:jc w:val="center"/>
            </w:pPr>
            <w:r>
              <w:t>265,00</w:t>
            </w:r>
          </w:p>
        </w:tc>
      </w:tr>
      <w:tr w:rsidR="00031ECB" w14:paraId="14CC3A8A" w14:textId="77777777" w:rsidTr="00827526">
        <w:trPr>
          <w:cantSplit/>
          <w:jc w:val="center"/>
        </w:trPr>
        <w:tc>
          <w:tcPr>
            <w:tcW w:w="693" w:type="dxa"/>
            <w:tcBorders>
              <w:top w:val="nil"/>
              <w:left w:val="nil"/>
              <w:bottom w:val="nil"/>
              <w:right w:val="nil"/>
            </w:tcBorders>
          </w:tcPr>
          <w:p w14:paraId="2BCCA13F" w14:textId="77777777" w:rsidR="00031ECB" w:rsidRPr="00EB0DEA" w:rsidRDefault="00031ECB" w:rsidP="00031ECB">
            <w:pPr>
              <w:jc w:val="center"/>
            </w:pPr>
            <w:r w:rsidRPr="00EB0DEA">
              <w:t>(</w:t>
            </w:r>
            <w:hyperlink r:id="rId2640" w:anchor="n177" w:history="1">
              <w:r w:rsidRPr="00EB0DEA">
                <w:rPr>
                  <w:rStyle w:val="Hyperlink"/>
                </w:rPr>
                <w:t>177</w:t>
              </w:r>
            </w:hyperlink>
            <w:r w:rsidRPr="00EB0DEA">
              <w:t>)</w:t>
            </w:r>
          </w:p>
        </w:tc>
        <w:tc>
          <w:tcPr>
            <w:tcW w:w="1134" w:type="dxa"/>
            <w:tcBorders>
              <w:left w:val="single" w:sz="4" w:space="0" w:color="auto"/>
            </w:tcBorders>
          </w:tcPr>
          <w:p w14:paraId="6452B90A" w14:textId="77777777" w:rsidR="00031ECB" w:rsidRDefault="00031ECB" w:rsidP="00031ECB">
            <w:pPr>
              <w:jc w:val="center"/>
            </w:pPr>
            <w:r>
              <w:t>3.1.1.3</w:t>
            </w:r>
          </w:p>
        </w:tc>
        <w:tc>
          <w:tcPr>
            <w:tcW w:w="6096" w:type="dxa"/>
          </w:tcPr>
          <w:p w14:paraId="54919597" w14:textId="77777777" w:rsidR="00031ECB" w:rsidRDefault="00031ECB" w:rsidP="00031ECB">
            <w:pPr>
              <w:jc w:val="both"/>
            </w:pPr>
            <w:r>
              <w:t>Massas frescas</w:t>
            </w:r>
          </w:p>
        </w:tc>
        <w:tc>
          <w:tcPr>
            <w:tcW w:w="1117" w:type="dxa"/>
          </w:tcPr>
          <w:p w14:paraId="70249D57" w14:textId="77777777" w:rsidR="00031ECB" w:rsidRDefault="00031ECB" w:rsidP="00031ECB">
            <w:pPr>
              <w:jc w:val="center"/>
            </w:pPr>
          </w:p>
        </w:tc>
        <w:tc>
          <w:tcPr>
            <w:tcW w:w="584" w:type="dxa"/>
          </w:tcPr>
          <w:p w14:paraId="47B50A7E" w14:textId="77777777" w:rsidR="00031ECB" w:rsidRDefault="00031ECB" w:rsidP="00031ECB">
            <w:pPr>
              <w:jc w:val="center"/>
            </w:pPr>
          </w:p>
        </w:tc>
        <w:tc>
          <w:tcPr>
            <w:tcW w:w="833" w:type="dxa"/>
          </w:tcPr>
          <w:p w14:paraId="07604F3B" w14:textId="77777777" w:rsidR="00031ECB" w:rsidRDefault="00031ECB" w:rsidP="00031ECB">
            <w:pPr>
              <w:jc w:val="center"/>
            </w:pPr>
            <w:r>
              <w:t>265,00</w:t>
            </w:r>
          </w:p>
        </w:tc>
      </w:tr>
      <w:tr w:rsidR="00031ECB" w14:paraId="298AC2FB" w14:textId="77777777" w:rsidTr="00827526">
        <w:trPr>
          <w:cantSplit/>
          <w:jc w:val="center"/>
        </w:trPr>
        <w:tc>
          <w:tcPr>
            <w:tcW w:w="693" w:type="dxa"/>
            <w:tcBorders>
              <w:top w:val="nil"/>
              <w:left w:val="nil"/>
              <w:bottom w:val="nil"/>
              <w:right w:val="nil"/>
            </w:tcBorders>
          </w:tcPr>
          <w:p w14:paraId="79EE8B22" w14:textId="77777777" w:rsidR="00031ECB" w:rsidRPr="00EB0DEA" w:rsidRDefault="00031ECB" w:rsidP="00031ECB">
            <w:pPr>
              <w:jc w:val="center"/>
            </w:pPr>
            <w:r w:rsidRPr="00EB0DEA">
              <w:t>(</w:t>
            </w:r>
            <w:hyperlink r:id="rId2641" w:anchor="n177" w:history="1">
              <w:r w:rsidRPr="00EB0DEA">
                <w:rPr>
                  <w:rStyle w:val="Hyperlink"/>
                </w:rPr>
                <w:t>177</w:t>
              </w:r>
            </w:hyperlink>
            <w:r w:rsidRPr="00EB0DEA">
              <w:t>)</w:t>
            </w:r>
          </w:p>
        </w:tc>
        <w:tc>
          <w:tcPr>
            <w:tcW w:w="1134" w:type="dxa"/>
            <w:tcBorders>
              <w:left w:val="single" w:sz="4" w:space="0" w:color="auto"/>
            </w:tcBorders>
          </w:tcPr>
          <w:p w14:paraId="4F5C90BC" w14:textId="77777777" w:rsidR="00031ECB" w:rsidRDefault="00031ECB" w:rsidP="00031ECB">
            <w:pPr>
              <w:jc w:val="center"/>
            </w:pPr>
            <w:r>
              <w:t>3.1.1.4</w:t>
            </w:r>
          </w:p>
        </w:tc>
        <w:tc>
          <w:tcPr>
            <w:tcW w:w="6096" w:type="dxa"/>
          </w:tcPr>
          <w:p w14:paraId="2D296007" w14:textId="77777777" w:rsidR="00031ECB" w:rsidRDefault="00031ECB" w:rsidP="00031ECB">
            <w:pPr>
              <w:jc w:val="both"/>
            </w:pPr>
            <w:r>
              <w:t>Panificação (fabricação distribuição) e similares</w:t>
            </w:r>
          </w:p>
        </w:tc>
        <w:tc>
          <w:tcPr>
            <w:tcW w:w="1117" w:type="dxa"/>
          </w:tcPr>
          <w:p w14:paraId="2755BD51" w14:textId="77777777" w:rsidR="00031ECB" w:rsidRDefault="00031ECB" w:rsidP="00031ECB">
            <w:pPr>
              <w:jc w:val="center"/>
            </w:pPr>
          </w:p>
        </w:tc>
        <w:tc>
          <w:tcPr>
            <w:tcW w:w="584" w:type="dxa"/>
          </w:tcPr>
          <w:p w14:paraId="1F4C9EED" w14:textId="77777777" w:rsidR="00031ECB" w:rsidRDefault="00031ECB" w:rsidP="00031ECB">
            <w:pPr>
              <w:jc w:val="center"/>
            </w:pPr>
          </w:p>
        </w:tc>
        <w:tc>
          <w:tcPr>
            <w:tcW w:w="833" w:type="dxa"/>
          </w:tcPr>
          <w:p w14:paraId="59799D0C" w14:textId="77777777" w:rsidR="00031ECB" w:rsidRDefault="00031ECB" w:rsidP="00031ECB">
            <w:pPr>
              <w:jc w:val="center"/>
            </w:pPr>
            <w:r>
              <w:t>265,00</w:t>
            </w:r>
          </w:p>
        </w:tc>
      </w:tr>
      <w:tr w:rsidR="00031ECB" w14:paraId="3B115D08" w14:textId="77777777" w:rsidTr="00827526">
        <w:trPr>
          <w:cantSplit/>
          <w:jc w:val="center"/>
        </w:trPr>
        <w:tc>
          <w:tcPr>
            <w:tcW w:w="693" w:type="dxa"/>
            <w:tcBorders>
              <w:top w:val="nil"/>
              <w:left w:val="nil"/>
              <w:bottom w:val="nil"/>
              <w:right w:val="nil"/>
            </w:tcBorders>
          </w:tcPr>
          <w:p w14:paraId="4B66E70F" w14:textId="77777777" w:rsidR="00031ECB" w:rsidRPr="00EB0DEA" w:rsidRDefault="00031ECB" w:rsidP="00031ECB">
            <w:pPr>
              <w:jc w:val="center"/>
            </w:pPr>
            <w:r w:rsidRPr="00EB0DEA">
              <w:t>(</w:t>
            </w:r>
            <w:hyperlink r:id="rId2642" w:anchor="n177" w:history="1">
              <w:r w:rsidRPr="00EB0DEA">
                <w:rPr>
                  <w:rStyle w:val="Hyperlink"/>
                </w:rPr>
                <w:t>177</w:t>
              </w:r>
            </w:hyperlink>
            <w:r w:rsidRPr="00EB0DEA">
              <w:t>)</w:t>
            </w:r>
          </w:p>
        </w:tc>
        <w:tc>
          <w:tcPr>
            <w:tcW w:w="1134" w:type="dxa"/>
            <w:tcBorders>
              <w:left w:val="single" w:sz="4" w:space="0" w:color="auto"/>
            </w:tcBorders>
          </w:tcPr>
          <w:p w14:paraId="45BAF60D" w14:textId="77777777" w:rsidR="00031ECB" w:rsidRDefault="00031ECB" w:rsidP="00031ECB">
            <w:pPr>
              <w:jc w:val="center"/>
            </w:pPr>
            <w:r>
              <w:t>3.1.1.5</w:t>
            </w:r>
          </w:p>
        </w:tc>
        <w:tc>
          <w:tcPr>
            <w:tcW w:w="6096" w:type="dxa"/>
          </w:tcPr>
          <w:p w14:paraId="307E3521" w14:textId="77777777" w:rsidR="00031ECB" w:rsidRDefault="00031ECB" w:rsidP="00031ECB">
            <w:pPr>
              <w:jc w:val="both"/>
            </w:pPr>
            <w:r>
              <w:t>Produtos alimentícios infantis</w:t>
            </w:r>
          </w:p>
        </w:tc>
        <w:tc>
          <w:tcPr>
            <w:tcW w:w="1117" w:type="dxa"/>
          </w:tcPr>
          <w:p w14:paraId="74C8F5BF" w14:textId="77777777" w:rsidR="00031ECB" w:rsidRDefault="00031ECB" w:rsidP="00031ECB">
            <w:pPr>
              <w:jc w:val="center"/>
            </w:pPr>
          </w:p>
        </w:tc>
        <w:tc>
          <w:tcPr>
            <w:tcW w:w="584" w:type="dxa"/>
          </w:tcPr>
          <w:p w14:paraId="5C889A85" w14:textId="77777777" w:rsidR="00031ECB" w:rsidRDefault="00031ECB" w:rsidP="00031ECB">
            <w:pPr>
              <w:jc w:val="center"/>
            </w:pPr>
          </w:p>
        </w:tc>
        <w:tc>
          <w:tcPr>
            <w:tcW w:w="833" w:type="dxa"/>
          </w:tcPr>
          <w:p w14:paraId="7F9CBD26" w14:textId="77777777" w:rsidR="00031ECB" w:rsidRDefault="00031ECB" w:rsidP="00031ECB">
            <w:pPr>
              <w:jc w:val="center"/>
            </w:pPr>
            <w:r>
              <w:t>265,00</w:t>
            </w:r>
          </w:p>
        </w:tc>
      </w:tr>
      <w:tr w:rsidR="00031ECB" w14:paraId="4142FFCE" w14:textId="77777777" w:rsidTr="00827526">
        <w:trPr>
          <w:cantSplit/>
          <w:jc w:val="center"/>
        </w:trPr>
        <w:tc>
          <w:tcPr>
            <w:tcW w:w="693" w:type="dxa"/>
            <w:tcBorders>
              <w:top w:val="nil"/>
              <w:left w:val="nil"/>
              <w:bottom w:val="nil"/>
              <w:right w:val="nil"/>
            </w:tcBorders>
          </w:tcPr>
          <w:p w14:paraId="242ACA0F" w14:textId="77777777" w:rsidR="00031ECB" w:rsidRPr="00EB0DEA" w:rsidRDefault="00031ECB" w:rsidP="00031ECB">
            <w:pPr>
              <w:jc w:val="center"/>
            </w:pPr>
            <w:r w:rsidRPr="00EB0DEA">
              <w:t>(</w:t>
            </w:r>
            <w:hyperlink r:id="rId2643" w:anchor="n177" w:history="1">
              <w:r w:rsidRPr="00EB0DEA">
                <w:rPr>
                  <w:rStyle w:val="Hyperlink"/>
                </w:rPr>
                <w:t>177</w:t>
              </w:r>
            </w:hyperlink>
            <w:r w:rsidRPr="00EB0DEA">
              <w:t>)</w:t>
            </w:r>
          </w:p>
        </w:tc>
        <w:tc>
          <w:tcPr>
            <w:tcW w:w="1134" w:type="dxa"/>
            <w:tcBorders>
              <w:left w:val="single" w:sz="4" w:space="0" w:color="auto"/>
            </w:tcBorders>
          </w:tcPr>
          <w:p w14:paraId="1896663C" w14:textId="77777777" w:rsidR="00031ECB" w:rsidRDefault="00031ECB" w:rsidP="00031ECB">
            <w:pPr>
              <w:jc w:val="center"/>
            </w:pPr>
            <w:r>
              <w:t>3.1.1.6</w:t>
            </w:r>
          </w:p>
        </w:tc>
        <w:tc>
          <w:tcPr>
            <w:tcW w:w="6096" w:type="dxa"/>
          </w:tcPr>
          <w:p w14:paraId="5CDCDBE5" w14:textId="77777777" w:rsidR="00031ECB" w:rsidRDefault="00031ECB" w:rsidP="00031ECB">
            <w:pPr>
              <w:jc w:val="both"/>
            </w:pPr>
            <w:r>
              <w:t>Produtos congelados ou resfriados</w:t>
            </w:r>
          </w:p>
        </w:tc>
        <w:tc>
          <w:tcPr>
            <w:tcW w:w="1117" w:type="dxa"/>
          </w:tcPr>
          <w:p w14:paraId="1FECC0B4" w14:textId="77777777" w:rsidR="00031ECB" w:rsidRDefault="00031ECB" w:rsidP="00031ECB">
            <w:pPr>
              <w:jc w:val="center"/>
            </w:pPr>
          </w:p>
        </w:tc>
        <w:tc>
          <w:tcPr>
            <w:tcW w:w="584" w:type="dxa"/>
          </w:tcPr>
          <w:p w14:paraId="58A96B11" w14:textId="77777777" w:rsidR="00031ECB" w:rsidRDefault="00031ECB" w:rsidP="00031ECB">
            <w:pPr>
              <w:jc w:val="center"/>
            </w:pPr>
          </w:p>
        </w:tc>
        <w:tc>
          <w:tcPr>
            <w:tcW w:w="833" w:type="dxa"/>
          </w:tcPr>
          <w:p w14:paraId="767D556C" w14:textId="77777777" w:rsidR="00031ECB" w:rsidRDefault="00031ECB" w:rsidP="00031ECB">
            <w:pPr>
              <w:jc w:val="center"/>
            </w:pPr>
            <w:r>
              <w:t>265,00</w:t>
            </w:r>
          </w:p>
        </w:tc>
      </w:tr>
      <w:tr w:rsidR="00031ECB" w14:paraId="7202C1B0" w14:textId="77777777" w:rsidTr="00827526">
        <w:trPr>
          <w:cantSplit/>
          <w:jc w:val="center"/>
        </w:trPr>
        <w:tc>
          <w:tcPr>
            <w:tcW w:w="693" w:type="dxa"/>
            <w:tcBorders>
              <w:top w:val="nil"/>
              <w:left w:val="nil"/>
              <w:bottom w:val="nil"/>
              <w:right w:val="nil"/>
            </w:tcBorders>
          </w:tcPr>
          <w:p w14:paraId="425C4725" w14:textId="77777777" w:rsidR="00031ECB" w:rsidRPr="00EB0DEA" w:rsidRDefault="00031ECB" w:rsidP="00031ECB">
            <w:pPr>
              <w:jc w:val="center"/>
            </w:pPr>
            <w:r w:rsidRPr="00EB0DEA">
              <w:t>(</w:t>
            </w:r>
            <w:hyperlink r:id="rId2644" w:anchor="n177" w:history="1">
              <w:r w:rsidRPr="00EB0DEA">
                <w:rPr>
                  <w:rStyle w:val="Hyperlink"/>
                </w:rPr>
                <w:t>177</w:t>
              </w:r>
            </w:hyperlink>
            <w:r w:rsidRPr="00EB0DEA">
              <w:t>)</w:t>
            </w:r>
          </w:p>
        </w:tc>
        <w:tc>
          <w:tcPr>
            <w:tcW w:w="1134" w:type="dxa"/>
            <w:tcBorders>
              <w:left w:val="single" w:sz="4" w:space="0" w:color="auto"/>
            </w:tcBorders>
          </w:tcPr>
          <w:p w14:paraId="692230F4" w14:textId="77777777" w:rsidR="00031ECB" w:rsidRDefault="00031ECB" w:rsidP="00031ECB">
            <w:pPr>
              <w:jc w:val="center"/>
            </w:pPr>
            <w:r>
              <w:t>3.1.1.7</w:t>
            </w:r>
          </w:p>
        </w:tc>
        <w:tc>
          <w:tcPr>
            <w:tcW w:w="6096" w:type="dxa"/>
          </w:tcPr>
          <w:p w14:paraId="5FBCEAAA" w14:textId="77777777" w:rsidR="00031ECB" w:rsidRDefault="00031ECB" w:rsidP="00031ECB">
            <w:pPr>
              <w:jc w:val="both"/>
            </w:pPr>
            <w:r>
              <w:t>Produtos dietéticos, enriquecidos ou modificados</w:t>
            </w:r>
          </w:p>
        </w:tc>
        <w:tc>
          <w:tcPr>
            <w:tcW w:w="1117" w:type="dxa"/>
          </w:tcPr>
          <w:p w14:paraId="6D83566B" w14:textId="77777777" w:rsidR="00031ECB" w:rsidRDefault="00031ECB" w:rsidP="00031ECB">
            <w:pPr>
              <w:jc w:val="center"/>
            </w:pPr>
          </w:p>
        </w:tc>
        <w:tc>
          <w:tcPr>
            <w:tcW w:w="584" w:type="dxa"/>
          </w:tcPr>
          <w:p w14:paraId="62973ED4" w14:textId="77777777" w:rsidR="00031ECB" w:rsidRDefault="00031ECB" w:rsidP="00031ECB">
            <w:pPr>
              <w:jc w:val="center"/>
            </w:pPr>
          </w:p>
        </w:tc>
        <w:tc>
          <w:tcPr>
            <w:tcW w:w="833" w:type="dxa"/>
          </w:tcPr>
          <w:p w14:paraId="5F5243E0" w14:textId="77777777" w:rsidR="00031ECB" w:rsidRDefault="00031ECB" w:rsidP="00031ECB">
            <w:pPr>
              <w:jc w:val="center"/>
            </w:pPr>
            <w:r>
              <w:t>265,00</w:t>
            </w:r>
          </w:p>
        </w:tc>
      </w:tr>
      <w:tr w:rsidR="00031ECB" w14:paraId="3A3274BB" w14:textId="77777777" w:rsidTr="00827526">
        <w:trPr>
          <w:cantSplit/>
          <w:jc w:val="center"/>
        </w:trPr>
        <w:tc>
          <w:tcPr>
            <w:tcW w:w="693" w:type="dxa"/>
            <w:tcBorders>
              <w:top w:val="nil"/>
              <w:left w:val="nil"/>
              <w:bottom w:val="nil"/>
              <w:right w:val="nil"/>
            </w:tcBorders>
          </w:tcPr>
          <w:p w14:paraId="6ECD6A8E" w14:textId="77777777" w:rsidR="00031ECB" w:rsidRPr="00EB0DEA" w:rsidRDefault="00031ECB" w:rsidP="00031ECB">
            <w:pPr>
              <w:jc w:val="center"/>
            </w:pPr>
            <w:r w:rsidRPr="00EB0DEA">
              <w:t>(</w:t>
            </w:r>
            <w:hyperlink r:id="rId2645" w:anchor="n177" w:history="1">
              <w:r w:rsidRPr="00EB0DEA">
                <w:rPr>
                  <w:rStyle w:val="Hyperlink"/>
                </w:rPr>
                <w:t>177</w:t>
              </w:r>
            </w:hyperlink>
            <w:r w:rsidRPr="00EB0DEA">
              <w:t>)</w:t>
            </w:r>
          </w:p>
        </w:tc>
        <w:tc>
          <w:tcPr>
            <w:tcW w:w="1134" w:type="dxa"/>
            <w:tcBorders>
              <w:left w:val="single" w:sz="4" w:space="0" w:color="auto"/>
            </w:tcBorders>
          </w:tcPr>
          <w:p w14:paraId="597DBFE6" w14:textId="77777777" w:rsidR="00031ECB" w:rsidRDefault="00031ECB" w:rsidP="00031ECB">
            <w:pPr>
              <w:jc w:val="center"/>
            </w:pPr>
            <w:r>
              <w:t>3.1.1.8</w:t>
            </w:r>
          </w:p>
        </w:tc>
        <w:tc>
          <w:tcPr>
            <w:tcW w:w="6096" w:type="dxa"/>
          </w:tcPr>
          <w:p w14:paraId="4837AD33" w14:textId="77777777" w:rsidR="00031ECB" w:rsidRDefault="00031ECB" w:rsidP="00031ECB">
            <w:pPr>
              <w:jc w:val="both"/>
            </w:pPr>
            <w:r>
              <w:t>Refeições industriais</w:t>
            </w:r>
          </w:p>
        </w:tc>
        <w:tc>
          <w:tcPr>
            <w:tcW w:w="1117" w:type="dxa"/>
          </w:tcPr>
          <w:p w14:paraId="1AFC64C8" w14:textId="77777777" w:rsidR="00031ECB" w:rsidRDefault="00031ECB" w:rsidP="00031ECB">
            <w:pPr>
              <w:jc w:val="center"/>
            </w:pPr>
          </w:p>
        </w:tc>
        <w:tc>
          <w:tcPr>
            <w:tcW w:w="584" w:type="dxa"/>
          </w:tcPr>
          <w:p w14:paraId="5FB30BAB" w14:textId="77777777" w:rsidR="00031ECB" w:rsidRDefault="00031ECB" w:rsidP="00031ECB">
            <w:pPr>
              <w:jc w:val="center"/>
            </w:pPr>
          </w:p>
        </w:tc>
        <w:tc>
          <w:tcPr>
            <w:tcW w:w="833" w:type="dxa"/>
          </w:tcPr>
          <w:p w14:paraId="72D3961B" w14:textId="77777777" w:rsidR="00031ECB" w:rsidRDefault="00031ECB" w:rsidP="00031ECB">
            <w:pPr>
              <w:jc w:val="center"/>
            </w:pPr>
            <w:r>
              <w:t>265,00</w:t>
            </w:r>
          </w:p>
        </w:tc>
      </w:tr>
      <w:tr w:rsidR="00031ECB" w14:paraId="6ADD56A5" w14:textId="77777777" w:rsidTr="00827526">
        <w:trPr>
          <w:cantSplit/>
          <w:jc w:val="center"/>
        </w:trPr>
        <w:tc>
          <w:tcPr>
            <w:tcW w:w="693" w:type="dxa"/>
            <w:tcBorders>
              <w:top w:val="nil"/>
              <w:left w:val="nil"/>
              <w:bottom w:val="nil"/>
              <w:right w:val="nil"/>
            </w:tcBorders>
          </w:tcPr>
          <w:p w14:paraId="3CB50B91" w14:textId="77777777" w:rsidR="00031ECB" w:rsidRPr="00EB0DEA" w:rsidRDefault="00031ECB" w:rsidP="00031ECB">
            <w:pPr>
              <w:jc w:val="center"/>
            </w:pPr>
            <w:r w:rsidRPr="00EB0DEA">
              <w:t>(</w:t>
            </w:r>
            <w:hyperlink r:id="rId2646" w:anchor="n177" w:history="1">
              <w:r w:rsidRPr="00EB0DEA">
                <w:rPr>
                  <w:rStyle w:val="Hyperlink"/>
                </w:rPr>
                <w:t>177</w:t>
              </w:r>
            </w:hyperlink>
            <w:r w:rsidRPr="00EB0DEA">
              <w:t>)</w:t>
            </w:r>
          </w:p>
        </w:tc>
        <w:tc>
          <w:tcPr>
            <w:tcW w:w="1134" w:type="dxa"/>
            <w:tcBorders>
              <w:left w:val="single" w:sz="4" w:space="0" w:color="auto"/>
            </w:tcBorders>
          </w:tcPr>
          <w:p w14:paraId="08898728" w14:textId="77777777" w:rsidR="00031ECB" w:rsidRDefault="00031ECB" w:rsidP="00031ECB">
            <w:pPr>
              <w:jc w:val="center"/>
            </w:pPr>
            <w:r>
              <w:t>3.1.1.9</w:t>
            </w:r>
          </w:p>
        </w:tc>
        <w:tc>
          <w:tcPr>
            <w:tcW w:w="6096" w:type="dxa"/>
          </w:tcPr>
          <w:p w14:paraId="1F12B5F7" w14:textId="77777777" w:rsidR="00031ECB" w:rsidRDefault="00031ECB" w:rsidP="00031ECB">
            <w:pPr>
              <w:jc w:val="both"/>
            </w:pPr>
            <w:r>
              <w:t>Gelados comestíveis</w:t>
            </w:r>
          </w:p>
        </w:tc>
        <w:tc>
          <w:tcPr>
            <w:tcW w:w="1117" w:type="dxa"/>
          </w:tcPr>
          <w:p w14:paraId="2BDB938E" w14:textId="77777777" w:rsidR="00031ECB" w:rsidRDefault="00031ECB" w:rsidP="00031ECB">
            <w:pPr>
              <w:jc w:val="center"/>
            </w:pPr>
          </w:p>
        </w:tc>
        <w:tc>
          <w:tcPr>
            <w:tcW w:w="584" w:type="dxa"/>
          </w:tcPr>
          <w:p w14:paraId="21B88BB9" w14:textId="77777777" w:rsidR="00031ECB" w:rsidRDefault="00031ECB" w:rsidP="00031ECB">
            <w:pPr>
              <w:jc w:val="center"/>
            </w:pPr>
          </w:p>
        </w:tc>
        <w:tc>
          <w:tcPr>
            <w:tcW w:w="833" w:type="dxa"/>
          </w:tcPr>
          <w:p w14:paraId="3FD50994" w14:textId="77777777" w:rsidR="00031ECB" w:rsidRDefault="00031ECB" w:rsidP="00031ECB">
            <w:pPr>
              <w:jc w:val="center"/>
            </w:pPr>
            <w:r>
              <w:t>265,00</w:t>
            </w:r>
          </w:p>
        </w:tc>
      </w:tr>
      <w:tr w:rsidR="00031ECB" w14:paraId="41B638B5" w14:textId="77777777" w:rsidTr="00827526">
        <w:trPr>
          <w:cantSplit/>
          <w:jc w:val="center"/>
        </w:trPr>
        <w:tc>
          <w:tcPr>
            <w:tcW w:w="693" w:type="dxa"/>
            <w:tcBorders>
              <w:top w:val="nil"/>
              <w:left w:val="nil"/>
              <w:bottom w:val="nil"/>
              <w:right w:val="nil"/>
            </w:tcBorders>
          </w:tcPr>
          <w:p w14:paraId="4851D6A7" w14:textId="77777777" w:rsidR="00031ECB" w:rsidRPr="00EB0DEA" w:rsidRDefault="00031ECB" w:rsidP="00031ECB">
            <w:pPr>
              <w:jc w:val="center"/>
            </w:pPr>
            <w:r w:rsidRPr="00EB0DEA">
              <w:t>(</w:t>
            </w:r>
            <w:hyperlink r:id="rId2647" w:anchor="n177" w:history="1">
              <w:r w:rsidRPr="00EB0DEA">
                <w:rPr>
                  <w:rStyle w:val="Hyperlink"/>
                </w:rPr>
                <w:t>177</w:t>
              </w:r>
            </w:hyperlink>
            <w:r w:rsidRPr="00EB0DEA">
              <w:t>)</w:t>
            </w:r>
          </w:p>
        </w:tc>
        <w:tc>
          <w:tcPr>
            <w:tcW w:w="1134" w:type="dxa"/>
            <w:tcBorders>
              <w:left w:val="single" w:sz="4" w:space="0" w:color="auto"/>
            </w:tcBorders>
          </w:tcPr>
          <w:p w14:paraId="06A48EED" w14:textId="77777777" w:rsidR="00031ECB" w:rsidRDefault="00031ECB" w:rsidP="00031ECB">
            <w:pPr>
              <w:jc w:val="center"/>
            </w:pPr>
            <w:r>
              <w:t>3.1.1.10</w:t>
            </w:r>
          </w:p>
        </w:tc>
        <w:tc>
          <w:tcPr>
            <w:tcW w:w="6096" w:type="dxa"/>
          </w:tcPr>
          <w:p w14:paraId="720BCDCC" w14:textId="77777777" w:rsidR="00031ECB" w:rsidRDefault="00031ECB" w:rsidP="00031ECB">
            <w:pPr>
              <w:jc w:val="both"/>
            </w:pPr>
            <w:r>
              <w:t>Alimentos para dietas de nutrição enteral</w:t>
            </w:r>
          </w:p>
        </w:tc>
        <w:tc>
          <w:tcPr>
            <w:tcW w:w="1117" w:type="dxa"/>
          </w:tcPr>
          <w:p w14:paraId="49E2F1B0" w14:textId="77777777" w:rsidR="00031ECB" w:rsidRDefault="00031ECB" w:rsidP="00031ECB">
            <w:pPr>
              <w:jc w:val="center"/>
            </w:pPr>
          </w:p>
        </w:tc>
        <w:tc>
          <w:tcPr>
            <w:tcW w:w="584" w:type="dxa"/>
          </w:tcPr>
          <w:p w14:paraId="225EBA0A" w14:textId="77777777" w:rsidR="00031ECB" w:rsidRDefault="00031ECB" w:rsidP="00031ECB">
            <w:pPr>
              <w:jc w:val="center"/>
            </w:pPr>
          </w:p>
        </w:tc>
        <w:tc>
          <w:tcPr>
            <w:tcW w:w="833" w:type="dxa"/>
          </w:tcPr>
          <w:p w14:paraId="2713E7F4" w14:textId="77777777" w:rsidR="00031ECB" w:rsidRDefault="00031ECB" w:rsidP="00031ECB">
            <w:pPr>
              <w:jc w:val="center"/>
            </w:pPr>
            <w:r>
              <w:t>265,00</w:t>
            </w:r>
          </w:p>
        </w:tc>
      </w:tr>
      <w:tr w:rsidR="00031ECB" w14:paraId="5B42C306" w14:textId="77777777" w:rsidTr="00827526">
        <w:trPr>
          <w:cantSplit/>
          <w:jc w:val="center"/>
        </w:trPr>
        <w:tc>
          <w:tcPr>
            <w:tcW w:w="693" w:type="dxa"/>
            <w:tcBorders>
              <w:top w:val="nil"/>
              <w:left w:val="nil"/>
              <w:bottom w:val="nil"/>
              <w:right w:val="nil"/>
            </w:tcBorders>
          </w:tcPr>
          <w:p w14:paraId="06AA5305" w14:textId="77777777" w:rsidR="00031ECB" w:rsidRPr="00EB0DEA" w:rsidRDefault="00031ECB" w:rsidP="00031ECB">
            <w:pPr>
              <w:jc w:val="center"/>
            </w:pPr>
            <w:r w:rsidRPr="00EB0DEA">
              <w:t>(</w:t>
            </w:r>
            <w:hyperlink r:id="rId2648" w:anchor="n146" w:history="1">
              <w:r w:rsidRPr="00EB0DEA">
                <w:rPr>
                  <w:rStyle w:val="Hyperlink"/>
                </w:rPr>
                <w:t>146</w:t>
              </w:r>
            </w:hyperlink>
            <w:r w:rsidRPr="00EB0DEA">
              <w:t>)</w:t>
            </w:r>
          </w:p>
        </w:tc>
        <w:tc>
          <w:tcPr>
            <w:tcW w:w="1134" w:type="dxa"/>
            <w:tcBorders>
              <w:left w:val="single" w:sz="4" w:space="0" w:color="auto"/>
            </w:tcBorders>
          </w:tcPr>
          <w:p w14:paraId="4F3FA36F" w14:textId="77777777" w:rsidR="00031ECB" w:rsidRDefault="00031ECB" w:rsidP="00031ECB">
            <w:pPr>
              <w:jc w:val="center"/>
            </w:pPr>
            <w:r>
              <w:t>3.1.2</w:t>
            </w:r>
          </w:p>
        </w:tc>
        <w:tc>
          <w:tcPr>
            <w:tcW w:w="6096" w:type="dxa"/>
          </w:tcPr>
          <w:p w14:paraId="576DB124" w14:textId="77777777" w:rsidR="00031ECB" w:rsidRDefault="00031ECB" w:rsidP="00031ECB">
            <w:pPr>
              <w:jc w:val="both"/>
            </w:pPr>
            <w:r>
              <w:t>indústria/distribuição de alimentos de menor risco epidemiológico</w:t>
            </w:r>
          </w:p>
        </w:tc>
        <w:tc>
          <w:tcPr>
            <w:tcW w:w="1117" w:type="dxa"/>
          </w:tcPr>
          <w:p w14:paraId="2631876C" w14:textId="77777777" w:rsidR="00031ECB" w:rsidRDefault="00031ECB" w:rsidP="00031ECB">
            <w:pPr>
              <w:jc w:val="center"/>
            </w:pPr>
          </w:p>
        </w:tc>
        <w:tc>
          <w:tcPr>
            <w:tcW w:w="584" w:type="dxa"/>
          </w:tcPr>
          <w:p w14:paraId="55250FCD" w14:textId="77777777" w:rsidR="00031ECB" w:rsidRDefault="00031ECB" w:rsidP="00031ECB">
            <w:pPr>
              <w:jc w:val="center"/>
            </w:pPr>
          </w:p>
        </w:tc>
        <w:tc>
          <w:tcPr>
            <w:tcW w:w="833" w:type="dxa"/>
          </w:tcPr>
          <w:p w14:paraId="09DC15F3" w14:textId="77777777" w:rsidR="00031ECB" w:rsidRDefault="00031ECB" w:rsidP="00031ECB">
            <w:pPr>
              <w:jc w:val="center"/>
            </w:pPr>
          </w:p>
        </w:tc>
      </w:tr>
      <w:tr w:rsidR="00031ECB" w14:paraId="6F44E2DA" w14:textId="77777777" w:rsidTr="00827526">
        <w:trPr>
          <w:cantSplit/>
          <w:jc w:val="center"/>
        </w:trPr>
        <w:tc>
          <w:tcPr>
            <w:tcW w:w="693" w:type="dxa"/>
            <w:tcBorders>
              <w:top w:val="nil"/>
              <w:left w:val="nil"/>
              <w:bottom w:val="nil"/>
              <w:right w:val="nil"/>
            </w:tcBorders>
          </w:tcPr>
          <w:p w14:paraId="2B409C6A" w14:textId="77777777" w:rsidR="00031ECB" w:rsidRPr="00EB0DEA" w:rsidRDefault="00031ECB" w:rsidP="00031ECB">
            <w:pPr>
              <w:jc w:val="center"/>
            </w:pPr>
            <w:r w:rsidRPr="00EB0DEA">
              <w:t>(</w:t>
            </w:r>
            <w:hyperlink r:id="rId2649" w:anchor="n177" w:history="1">
              <w:r w:rsidRPr="00EB0DEA">
                <w:rPr>
                  <w:rStyle w:val="Hyperlink"/>
                </w:rPr>
                <w:t>177</w:t>
              </w:r>
            </w:hyperlink>
            <w:r w:rsidRPr="00EB0DEA">
              <w:t>)</w:t>
            </w:r>
          </w:p>
        </w:tc>
        <w:tc>
          <w:tcPr>
            <w:tcW w:w="1134" w:type="dxa"/>
            <w:tcBorders>
              <w:left w:val="single" w:sz="4" w:space="0" w:color="auto"/>
            </w:tcBorders>
          </w:tcPr>
          <w:p w14:paraId="68BD632D" w14:textId="77777777" w:rsidR="00031ECB" w:rsidRDefault="00031ECB" w:rsidP="00031ECB">
            <w:pPr>
              <w:jc w:val="center"/>
            </w:pPr>
            <w:r>
              <w:t>3.1.2.1</w:t>
            </w:r>
          </w:p>
        </w:tc>
        <w:tc>
          <w:tcPr>
            <w:tcW w:w="6096" w:type="dxa"/>
          </w:tcPr>
          <w:p w14:paraId="449298ED" w14:textId="77777777" w:rsidR="00031ECB" w:rsidRDefault="00031ECB" w:rsidP="00031ECB">
            <w:pPr>
              <w:jc w:val="both"/>
            </w:pPr>
            <w:r>
              <w:t>Água mineral, gelo, bebidas não alcóolicas, sucos e outras</w:t>
            </w:r>
          </w:p>
        </w:tc>
        <w:tc>
          <w:tcPr>
            <w:tcW w:w="1117" w:type="dxa"/>
          </w:tcPr>
          <w:p w14:paraId="4701A54C" w14:textId="77777777" w:rsidR="00031ECB" w:rsidRDefault="00031ECB" w:rsidP="00031ECB">
            <w:pPr>
              <w:jc w:val="center"/>
            </w:pPr>
          </w:p>
        </w:tc>
        <w:tc>
          <w:tcPr>
            <w:tcW w:w="584" w:type="dxa"/>
          </w:tcPr>
          <w:p w14:paraId="252F2F59" w14:textId="77777777" w:rsidR="00031ECB" w:rsidRDefault="00031ECB" w:rsidP="00031ECB">
            <w:pPr>
              <w:jc w:val="center"/>
            </w:pPr>
          </w:p>
        </w:tc>
        <w:tc>
          <w:tcPr>
            <w:tcW w:w="833" w:type="dxa"/>
          </w:tcPr>
          <w:p w14:paraId="1E3841E6" w14:textId="77777777" w:rsidR="00031ECB" w:rsidRDefault="00031ECB" w:rsidP="00031ECB">
            <w:pPr>
              <w:jc w:val="center"/>
            </w:pPr>
            <w:r>
              <w:t>106,00</w:t>
            </w:r>
          </w:p>
        </w:tc>
      </w:tr>
      <w:tr w:rsidR="00031ECB" w14:paraId="783AE088" w14:textId="77777777" w:rsidTr="00827526">
        <w:trPr>
          <w:cantSplit/>
          <w:jc w:val="center"/>
        </w:trPr>
        <w:tc>
          <w:tcPr>
            <w:tcW w:w="693" w:type="dxa"/>
            <w:tcBorders>
              <w:top w:val="nil"/>
              <w:left w:val="nil"/>
              <w:bottom w:val="nil"/>
              <w:right w:val="nil"/>
            </w:tcBorders>
          </w:tcPr>
          <w:p w14:paraId="40BFBE48" w14:textId="77777777" w:rsidR="00031ECB" w:rsidRPr="00EB0DEA" w:rsidRDefault="00031ECB" w:rsidP="00031ECB">
            <w:pPr>
              <w:jc w:val="center"/>
            </w:pPr>
            <w:r w:rsidRPr="00EB0DEA">
              <w:t>(</w:t>
            </w:r>
            <w:hyperlink r:id="rId2650" w:anchor="n177" w:history="1">
              <w:r w:rsidRPr="00EB0DEA">
                <w:rPr>
                  <w:rStyle w:val="Hyperlink"/>
                </w:rPr>
                <w:t>177</w:t>
              </w:r>
            </w:hyperlink>
            <w:r w:rsidRPr="00EB0DEA">
              <w:t>)</w:t>
            </w:r>
          </w:p>
        </w:tc>
        <w:tc>
          <w:tcPr>
            <w:tcW w:w="1134" w:type="dxa"/>
            <w:tcBorders>
              <w:left w:val="single" w:sz="4" w:space="0" w:color="auto"/>
            </w:tcBorders>
          </w:tcPr>
          <w:p w14:paraId="16F39804" w14:textId="77777777" w:rsidR="00031ECB" w:rsidRDefault="00031ECB" w:rsidP="00031ECB">
            <w:pPr>
              <w:jc w:val="center"/>
            </w:pPr>
            <w:r>
              <w:t>3.1.2.3</w:t>
            </w:r>
          </w:p>
        </w:tc>
        <w:tc>
          <w:tcPr>
            <w:tcW w:w="6096" w:type="dxa"/>
          </w:tcPr>
          <w:p w14:paraId="1A1B8C59" w14:textId="77777777" w:rsidR="00031ECB" w:rsidRDefault="00031ECB" w:rsidP="00031ECB">
            <w:pPr>
              <w:jc w:val="both"/>
            </w:pPr>
            <w:r>
              <w:t>Aditivos e coadjuvantes</w:t>
            </w:r>
          </w:p>
        </w:tc>
        <w:tc>
          <w:tcPr>
            <w:tcW w:w="1117" w:type="dxa"/>
          </w:tcPr>
          <w:p w14:paraId="2DE40355" w14:textId="77777777" w:rsidR="00031ECB" w:rsidRDefault="00031ECB" w:rsidP="00031ECB">
            <w:pPr>
              <w:jc w:val="center"/>
            </w:pPr>
          </w:p>
        </w:tc>
        <w:tc>
          <w:tcPr>
            <w:tcW w:w="584" w:type="dxa"/>
          </w:tcPr>
          <w:p w14:paraId="1F6094EB" w14:textId="77777777" w:rsidR="00031ECB" w:rsidRDefault="00031ECB" w:rsidP="00031ECB">
            <w:pPr>
              <w:jc w:val="center"/>
            </w:pPr>
          </w:p>
        </w:tc>
        <w:tc>
          <w:tcPr>
            <w:tcW w:w="833" w:type="dxa"/>
          </w:tcPr>
          <w:p w14:paraId="573DC852" w14:textId="77777777" w:rsidR="00031ECB" w:rsidRDefault="00031ECB" w:rsidP="00031ECB">
            <w:pPr>
              <w:jc w:val="center"/>
            </w:pPr>
            <w:r>
              <w:t>106,00</w:t>
            </w:r>
          </w:p>
        </w:tc>
      </w:tr>
      <w:tr w:rsidR="00031ECB" w14:paraId="0B9B08CF" w14:textId="77777777" w:rsidTr="00827526">
        <w:trPr>
          <w:cantSplit/>
          <w:jc w:val="center"/>
        </w:trPr>
        <w:tc>
          <w:tcPr>
            <w:tcW w:w="693" w:type="dxa"/>
            <w:tcBorders>
              <w:top w:val="nil"/>
              <w:left w:val="nil"/>
              <w:bottom w:val="nil"/>
              <w:right w:val="nil"/>
            </w:tcBorders>
          </w:tcPr>
          <w:p w14:paraId="05C4AD15" w14:textId="77777777" w:rsidR="00031ECB" w:rsidRPr="00EB0DEA" w:rsidRDefault="00031ECB" w:rsidP="00031ECB">
            <w:pPr>
              <w:jc w:val="center"/>
            </w:pPr>
            <w:r w:rsidRPr="00EB0DEA">
              <w:t>(</w:t>
            </w:r>
            <w:hyperlink r:id="rId2651" w:anchor="n177" w:history="1">
              <w:r w:rsidRPr="00EB0DEA">
                <w:rPr>
                  <w:rStyle w:val="Hyperlink"/>
                </w:rPr>
                <w:t>177</w:t>
              </w:r>
            </w:hyperlink>
            <w:r w:rsidRPr="00EB0DEA">
              <w:t>)</w:t>
            </w:r>
          </w:p>
        </w:tc>
        <w:tc>
          <w:tcPr>
            <w:tcW w:w="1134" w:type="dxa"/>
            <w:tcBorders>
              <w:left w:val="single" w:sz="4" w:space="0" w:color="auto"/>
            </w:tcBorders>
          </w:tcPr>
          <w:p w14:paraId="6530B2DA" w14:textId="77777777" w:rsidR="00031ECB" w:rsidRDefault="00031ECB" w:rsidP="00031ECB">
            <w:pPr>
              <w:jc w:val="center"/>
            </w:pPr>
            <w:r>
              <w:t>3.1.2.4</w:t>
            </w:r>
          </w:p>
        </w:tc>
        <w:tc>
          <w:tcPr>
            <w:tcW w:w="6096" w:type="dxa"/>
          </w:tcPr>
          <w:p w14:paraId="184A4631" w14:textId="77777777" w:rsidR="00031ECB" w:rsidRDefault="00031ECB" w:rsidP="00031ECB">
            <w:pPr>
              <w:jc w:val="both"/>
            </w:pPr>
            <w:r>
              <w:t>Amido e derivados</w:t>
            </w:r>
          </w:p>
        </w:tc>
        <w:tc>
          <w:tcPr>
            <w:tcW w:w="1117" w:type="dxa"/>
          </w:tcPr>
          <w:p w14:paraId="747375FA" w14:textId="77777777" w:rsidR="00031ECB" w:rsidRDefault="00031ECB" w:rsidP="00031ECB">
            <w:pPr>
              <w:jc w:val="center"/>
            </w:pPr>
          </w:p>
        </w:tc>
        <w:tc>
          <w:tcPr>
            <w:tcW w:w="584" w:type="dxa"/>
          </w:tcPr>
          <w:p w14:paraId="0C81F029" w14:textId="77777777" w:rsidR="00031ECB" w:rsidRDefault="00031ECB" w:rsidP="00031ECB">
            <w:pPr>
              <w:jc w:val="center"/>
            </w:pPr>
          </w:p>
        </w:tc>
        <w:tc>
          <w:tcPr>
            <w:tcW w:w="833" w:type="dxa"/>
          </w:tcPr>
          <w:p w14:paraId="6FE6FD94" w14:textId="77777777" w:rsidR="00031ECB" w:rsidRDefault="00031ECB" w:rsidP="00031ECB">
            <w:pPr>
              <w:jc w:val="center"/>
            </w:pPr>
            <w:r>
              <w:t>106,00</w:t>
            </w:r>
          </w:p>
        </w:tc>
      </w:tr>
      <w:tr w:rsidR="00031ECB" w14:paraId="69566D97" w14:textId="77777777" w:rsidTr="00827526">
        <w:trPr>
          <w:cantSplit/>
          <w:jc w:val="center"/>
        </w:trPr>
        <w:tc>
          <w:tcPr>
            <w:tcW w:w="693" w:type="dxa"/>
            <w:tcBorders>
              <w:top w:val="nil"/>
              <w:left w:val="nil"/>
              <w:bottom w:val="nil"/>
              <w:right w:val="nil"/>
            </w:tcBorders>
          </w:tcPr>
          <w:p w14:paraId="55ADB25B" w14:textId="77777777" w:rsidR="00031ECB" w:rsidRPr="00EB0DEA" w:rsidRDefault="00031ECB" w:rsidP="00031ECB">
            <w:pPr>
              <w:jc w:val="center"/>
            </w:pPr>
            <w:r w:rsidRPr="00EB0DEA">
              <w:t>(</w:t>
            </w:r>
            <w:hyperlink r:id="rId2652" w:anchor="n177" w:history="1">
              <w:r w:rsidRPr="00EB0DEA">
                <w:rPr>
                  <w:rStyle w:val="Hyperlink"/>
                </w:rPr>
                <w:t>177</w:t>
              </w:r>
            </w:hyperlink>
            <w:r w:rsidRPr="00EB0DEA">
              <w:t>)</w:t>
            </w:r>
          </w:p>
        </w:tc>
        <w:tc>
          <w:tcPr>
            <w:tcW w:w="1134" w:type="dxa"/>
            <w:tcBorders>
              <w:left w:val="single" w:sz="4" w:space="0" w:color="auto"/>
            </w:tcBorders>
          </w:tcPr>
          <w:p w14:paraId="03A04001" w14:textId="77777777" w:rsidR="00031ECB" w:rsidRDefault="00031ECB" w:rsidP="00031ECB">
            <w:pPr>
              <w:jc w:val="center"/>
            </w:pPr>
            <w:r>
              <w:t>3.1.2.5</w:t>
            </w:r>
          </w:p>
        </w:tc>
        <w:tc>
          <w:tcPr>
            <w:tcW w:w="6096" w:type="dxa"/>
          </w:tcPr>
          <w:p w14:paraId="35C40BE7" w14:textId="77777777" w:rsidR="00031ECB" w:rsidRDefault="00031ECB" w:rsidP="00031ECB">
            <w:pPr>
              <w:jc w:val="both"/>
            </w:pPr>
            <w:r>
              <w:t>Biscoitos e similares</w:t>
            </w:r>
          </w:p>
        </w:tc>
        <w:tc>
          <w:tcPr>
            <w:tcW w:w="1117" w:type="dxa"/>
          </w:tcPr>
          <w:p w14:paraId="3D0976D5" w14:textId="77777777" w:rsidR="00031ECB" w:rsidRDefault="00031ECB" w:rsidP="00031ECB">
            <w:pPr>
              <w:jc w:val="center"/>
            </w:pPr>
          </w:p>
        </w:tc>
        <w:tc>
          <w:tcPr>
            <w:tcW w:w="584" w:type="dxa"/>
          </w:tcPr>
          <w:p w14:paraId="2F20A205" w14:textId="77777777" w:rsidR="00031ECB" w:rsidRDefault="00031ECB" w:rsidP="00031ECB">
            <w:pPr>
              <w:jc w:val="center"/>
            </w:pPr>
          </w:p>
        </w:tc>
        <w:tc>
          <w:tcPr>
            <w:tcW w:w="833" w:type="dxa"/>
          </w:tcPr>
          <w:p w14:paraId="11F46F17" w14:textId="77777777" w:rsidR="00031ECB" w:rsidRDefault="00031ECB" w:rsidP="00031ECB">
            <w:pPr>
              <w:jc w:val="center"/>
            </w:pPr>
            <w:r>
              <w:t>106,00</w:t>
            </w:r>
          </w:p>
        </w:tc>
      </w:tr>
      <w:tr w:rsidR="00031ECB" w14:paraId="39A27F6A" w14:textId="77777777" w:rsidTr="00827526">
        <w:trPr>
          <w:cantSplit/>
          <w:jc w:val="center"/>
        </w:trPr>
        <w:tc>
          <w:tcPr>
            <w:tcW w:w="693" w:type="dxa"/>
            <w:tcBorders>
              <w:top w:val="nil"/>
              <w:left w:val="nil"/>
              <w:bottom w:val="nil"/>
              <w:right w:val="nil"/>
            </w:tcBorders>
          </w:tcPr>
          <w:p w14:paraId="33B72873" w14:textId="77777777" w:rsidR="00031ECB" w:rsidRPr="00EB0DEA" w:rsidRDefault="00031ECB" w:rsidP="00031ECB">
            <w:pPr>
              <w:jc w:val="center"/>
            </w:pPr>
            <w:r w:rsidRPr="00EB0DEA">
              <w:t>(</w:t>
            </w:r>
            <w:hyperlink r:id="rId2653" w:anchor="n177" w:history="1">
              <w:r w:rsidRPr="00EB0DEA">
                <w:rPr>
                  <w:rStyle w:val="Hyperlink"/>
                </w:rPr>
                <w:t>177</w:t>
              </w:r>
            </w:hyperlink>
            <w:r w:rsidRPr="00EB0DEA">
              <w:t>)</w:t>
            </w:r>
          </w:p>
        </w:tc>
        <w:tc>
          <w:tcPr>
            <w:tcW w:w="1134" w:type="dxa"/>
            <w:tcBorders>
              <w:left w:val="single" w:sz="4" w:space="0" w:color="auto"/>
            </w:tcBorders>
          </w:tcPr>
          <w:p w14:paraId="1497A184" w14:textId="77777777" w:rsidR="00031ECB" w:rsidRDefault="00031ECB" w:rsidP="00031ECB">
            <w:pPr>
              <w:jc w:val="center"/>
            </w:pPr>
            <w:r>
              <w:t>3.1.2.6</w:t>
            </w:r>
          </w:p>
        </w:tc>
        <w:tc>
          <w:tcPr>
            <w:tcW w:w="6096" w:type="dxa"/>
          </w:tcPr>
          <w:p w14:paraId="181C0159" w14:textId="77777777" w:rsidR="00031ECB" w:rsidRDefault="00031ECB" w:rsidP="00031ECB">
            <w:pPr>
              <w:jc w:val="both"/>
            </w:pPr>
            <w:r>
              <w:t>Cerealista, depósito e beneficiamento de grãos</w:t>
            </w:r>
          </w:p>
        </w:tc>
        <w:tc>
          <w:tcPr>
            <w:tcW w:w="1117" w:type="dxa"/>
          </w:tcPr>
          <w:p w14:paraId="056C763F" w14:textId="77777777" w:rsidR="00031ECB" w:rsidRDefault="00031ECB" w:rsidP="00031ECB">
            <w:pPr>
              <w:jc w:val="center"/>
            </w:pPr>
          </w:p>
        </w:tc>
        <w:tc>
          <w:tcPr>
            <w:tcW w:w="584" w:type="dxa"/>
          </w:tcPr>
          <w:p w14:paraId="2D010A3B" w14:textId="77777777" w:rsidR="00031ECB" w:rsidRDefault="00031ECB" w:rsidP="00031ECB">
            <w:pPr>
              <w:jc w:val="center"/>
            </w:pPr>
          </w:p>
        </w:tc>
        <w:tc>
          <w:tcPr>
            <w:tcW w:w="833" w:type="dxa"/>
          </w:tcPr>
          <w:p w14:paraId="1BF24DE1" w14:textId="77777777" w:rsidR="00031ECB" w:rsidRDefault="00031ECB" w:rsidP="00031ECB">
            <w:pPr>
              <w:jc w:val="center"/>
            </w:pPr>
            <w:r>
              <w:t>106,00</w:t>
            </w:r>
          </w:p>
        </w:tc>
      </w:tr>
      <w:tr w:rsidR="00031ECB" w14:paraId="0AE99202" w14:textId="77777777" w:rsidTr="00827526">
        <w:trPr>
          <w:cantSplit/>
          <w:jc w:val="center"/>
        </w:trPr>
        <w:tc>
          <w:tcPr>
            <w:tcW w:w="693" w:type="dxa"/>
            <w:tcBorders>
              <w:top w:val="nil"/>
              <w:left w:val="nil"/>
              <w:bottom w:val="nil"/>
              <w:right w:val="nil"/>
            </w:tcBorders>
          </w:tcPr>
          <w:p w14:paraId="29FED4B5" w14:textId="77777777" w:rsidR="00031ECB" w:rsidRPr="00EB0DEA" w:rsidRDefault="00031ECB" w:rsidP="00031ECB">
            <w:pPr>
              <w:jc w:val="center"/>
            </w:pPr>
            <w:r w:rsidRPr="00EB0DEA">
              <w:t>(</w:t>
            </w:r>
            <w:hyperlink r:id="rId2654" w:anchor="n177" w:history="1">
              <w:r w:rsidRPr="00EB0DEA">
                <w:rPr>
                  <w:rStyle w:val="Hyperlink"/>
                </w:rPr>
                <w:t>177</w:t>
              </w:r>
            </w:hyperlink>
            <w:r w:rsidRPr="00EB0DEA">
              <w:t>)</w:t>
            </w:r>
          </w:p>
        </w:tc>
        <w:tc>
          <w:tcPr>
            <w:tcW w:w="1134" w:type="dxa"/>
            <w:tcBorders>
              <w:left w:val="single" w:sz="4" w:space="0" w:color="auto"/>
            </w:tcBorders>
          </w:tcPr>
          <w:p w14:paraId="3032FD5F" w14:textId="77777777" w:rsidR="00031ECB" w:rsidRDefault="00031ECB" w:rsidP="00031ECB">
            <w:pPr>
              <w:jc w:val="center"/>
            </w:pPr>
            <w:r>
              <w:t>3.1.2.7</w:t>
            </w:r>
          </w:p>
        </w:tc>
        <w:tc>
          <w:tcPr>
            <w:tcW w:w="6096" w:type="dxa"/>
          </w:tcPr>
          <w:p w14:paraId="2F2EE248" w14:textId="77777777" w:rsidR="00031ECB" w:rsidRDefault="00031ECB" w:rsidP="00031ECB">
            <w:pPr>
              <w:jc w:val="both"/>
            </w:pPr>
            <w:r>
              <w:t>Condimentos, molhos, especiarias e temperos</w:t>
            </w:r>
          </w:p>
        </w:tc>
        <w:tc>
          <w:tcPr>
            <w:tcW w:w="1117" w:type="dxa"/>
          </w:tcPr>
          <w:p w14:paraId="34ABA38C" w14:textId="77777777" w:rsidR="00031ECB" w:rsidRDefault="00031ECB" w:rsidP="00031ECB">
            <w:pPr>
              <w:jc w:val="center"/>
            </w:pPr>
          </w:p>
        </w:tc>
        <w:tc>
          <w:tcPr>
            <w:tcW w:w="584" w:type="dxa"/>
          </w:tcPr>
          <w:p w14:paraId="37ADFEF6" w14:textId="77777777" w:rsidR="00031ECB" w:rsidRDefault="00031ECB" w:rsidP="00031ECB">
            <w:pPr>
              <w:jc w:val="center"/>
            </w:pPr>
          </w:p>
        </w:tc>
        <w:tc>
          <w:tcPr>
            <w:tcW w:w="833" w:type="dxa"/>
          </w:tcPr>
          <w:p w14:paraId="291AF9B0" w14:textId="77777777" w:rsidR="00031ECB" w:rsidRDefault="00031ECB" w:rsidP="00031ECB">
            <w:pPr>
              <w:jc w:val="center"/>
            </w:pPr>
            <w:r>
              <w:t>106,00</w:t>
            </w:r>
          </w:p>
        </w:tc>
      </w:tr>
      <w:tr w:rsidR="00031ECB" w14:paraId="070795BA" w14:textId="77777777" w:rsidTr="00827526">
        <w:trPr>
          <w:cantSplit/>
          <w:jc w:val="center"/>
        </w:trPr>
        <w:tc>
          <w:tcPr>
            <w:tcW w:w="693" w:type="dxa"/>
            <w:tcBorders>
              <w:top w:val="nil"/>
              <w:left w:val="nil"/>
              <w:bottom w:val="nil"/>
              <w:right w:val="nil"/>
            </w:tcBorders>
          </w:tcPr>
          <w:p w14:paraId="3D930BA0" w14:textId="77777777" w:rsidR="00031ECB" w:rsidRPr="00EB0DEA" w:rsidRDefault="00031ECB" w:rsidP="00031ECB">
            <w:pPr>
              <w:jc w:val="center"/>
            </w:pPr>
            <w:r w:rsidRPr="00EB0DEA">
              <w:t>(</w:t>
            </w:r>
            <w:hyperlink r:id="rId2655" w:anchor="n177" w:history="1">
              <w:r w:rsidRPr="00EB0DEA">
                <w:rPr>
                  <w:rStyle w:val="Hyperlink"/>
                </w:rPr>
                <w:t>177</w:t>
              </w:r>
            </w:hyperlink>
            <w:r w:rsidRPr="00EB0DEA">
              <w:t>)</w:t>
            </w:r>
          </w:p>
        </w:tc>
        <w:tc>
          <w:tcPr>
            <w:tcW w:w="1134" w:type="dxa"/>
            <w:tcBorders>
              <w:left w:val="single" w:sz="4" w:space="0" w:color="auto"/>
            </w:tcBorders>
          </w:tcPr>
          <w:p w14:paraId="4D31DC1B" w14:textId="77777777" w:rsidR="00031ECB" w:rsidRDefault="00031ECB" w:rsidP="00031ECB">
            <w:pPr>
              <w:jc w:val="center"/>
            </w:pPr>
            <w:r>
              <w:t>3.1.2.8</w:t>
            </w:r>
          </w:p>
        </w:tc>
        <w:tc>
          <w:tcPr>
            <w:tcW w:w="6096" w:type="dxa"/>
          </w:tcPr>
          <w:p w14:paraId="0CD5CFA1" w14:textId="77777777" w:rsidR="00031ECB" w:rsidRDefault="00031ECB" w:rsidP="00031ECB">
            <w:pPr>
              <w:jc w:val="both"/>
            </w:pPr>
            <w:r>
              <w:t>Confeitos, balas, bombons, condimentos e similares</w:t>
            </w:r>
          </w:p>
        </w:tc>
        <w:tc>
          <w:tcPr>
            <w:tcW w:w="1117" w:type="dxa"/>
          </w:tcPr>
          <w:p w14:paraId="018B0279" w14:textId="77777777" w:rsidR="00031ECB" w:rsidRDefault="00031ECB" w:rsidP="00031ECB">
            <w:pPr>
              <w:jc w:val="center"/>
            </w:pPr>
          </w:p>
        </w:tc>
        <w:tc>
          <w:tcPr>
            <w:tcW w:w="584" w:type="dxa"/>
          </w:tcPr>
          <w:p w14:paraId="4CEA8B29" w14:textId="77777777" w:rsidR="00031ECB" w:rsidRDefault="00031ECB" w:rsidP="00031ECB">
            <w:pPr>
              <w:jc w:val="center"/>
            </w:pPr>
          </w:p>
        </w:tc>
        <w:tc>
          <w:tcPr>
            <w:tcW w:w="833" w:type="dxa"/>
          </w:tcPr>
          <w:p w14:paraId="5CE98E5E" w14:textId="77777777" w:rsidR="00031ECB" w:rsidRDefault="00031ECB" w:rsidP="00031ECB">
            <w:pPr>
              <w:jc w:val="center"/>
            </w:pPr>
            <w:r>
              <w:t>106,00</w:t>
            </w:r>
          </w:p>
        </w:tc>
      </w:tr>
      <w:tr w:rsidR="00031ECB" w14:paraId="56431803" w14:textId="77777777" w:rsidTr="00827526">
        <w:trPr>
          <w:cantSplit/>
          <w:jc w:val="center"/>
        </w:trPr>
        <w:tc>
          <w:tcPr>
            <w:tcW w:w="693" w:type="dxa"/>
            <w:tcBorders>
              <w:top w:val="nil"/>
              <w:left w:val="nil"/>
              <w:bottom w:val="nil"/>
              <w:right w:val="nil"/>
            </w:tcBorders>
          </w:tcPr>
          <w:p w14:paraId="4907B16C" w14:textId="77777777" w:rsidR="00031ECB" w:rsidRPr="00EB0DEA" w:rsidRDefault="00031ECB" w:rsidP="00031ECB">
            <w:pPr>
              <w:jc w:val="center"/>
            </w:pPr>
            <w:r w:rsidRPr="00EB0DEA">
              <w:t>(</w:t>
            </w:r>
            <w:hyperlink r:id="rId2656" w:anchor="n177" w:history="1">
              <w:r w:rsidRPr="00EB0DEA">
                <w:rPr>
                  <w:rStyle w:val="Hyperlink"/>
                </w:rPr>
                <w:t>177</w:t>
              </w:r>
            </w:hyperlink>
            <w:r w:rsidRPr="00EB0DEA">
              <w:t>)</w:t>
            </w:r>
          </w:p>
        </w:tc>
        <w:tc>
          <w:tcPr>
            <w:tcW w:w="1134" w:type="dxa"/>
            <w:tcBorders>
              <w:left w:val="single" w:sz="4" w:space="0" w:color="auto"/>
            </w:tcBorders>
          </w:tcPr>
          <w:p w14:paraId="472E668F" w14:textId="77777777" w:rsidR="00031ECB" w:rsidRDefault="00031ECB" w:rsidP="00031ECB">
            <w:pPr>
              <w:jc w:val="center"/>
            </w:pPr>
            <w:r>
              <w:t>3.1.2.9</w:t>
            </w:r>
          </w:p>
        </w:tc>
        <w:tc>
          <w:tcPr>
            <w:tcW w:w="6096" w:type="dxa"/>
          </w:tcPr>
          <w:p w14:paraId="5A214C1F" w14:textId="77777777" w:rsidR="00031ECB" w:rsidRDefault="00031ECB" w:rsidP="00031ECB">
            <w:pPr>
              <w:jc w:val="both"/>
            </w:pPr>
            <w:r>
              <w:t>Desidratação de frutas/verduras</w:t>
            </w:r>
          </w:p>
        </w:tc>
        <w:tc>
          <w:tcPr>
            <w:tcW w:w="1117" w:type="dxa"/>
          </w:tcPr>
          <w:p w14:paraId="4A7228BD" w14:textId="77777777" w:rsidR="00031ECB" w:rsidRDefault="00031ECB" w:rsidP="00031ECB">
            <w:pPr>
              <w:jc w:val="center"/>
            </w:pPr>
          </w:p>
        </w:tc>
        <w:tc>
          <w:tcPr>
            <w:tcW w:w="584" w:type="dxa"/>
          </w:tcPr>
          <w:p w14:paraId="1891AE95" w14:textId="77777777" w:rsidR="00031ECB" w:rsidRDefault="00031ECB" w:rsidP="00031ECB">
            <w:pPr>
              <w:jc w:val="center"/>
            </w:pPr>
          </w:p>
        </w:tc>
        <w:tc>
          <w:tcPr>
            <w:tcW w:w="833" w:type="dxa"/>
          </w:tcPr>
          <w:p w14:paraId="27E34E64" w14:textId="77777777" w:rsidR="00031ECB" w:rsidRDefault="00031ECB" w:rsidP="00031ECB">
            <w:pPr>
              <w:jc w:val="center"/>
            </w:pPr>
            <w:r>
              <w:t>106,00</w:t>
            </w:r>
          </w:p>
        </w:tc>
      </w:tr>
      <w:tr w:rsidR="00031ECB" w14:paraId="1DA83167" w14:textId="77777777" w:rsidTr="00827526">
        <w:trPr>
          <w:cantSplit/>
          <w:jc w:val="center"/>
        </w:trPr>
        <w:tc>
          <w:tcPr>
            <w:tcW w:w="693" w:type="dxa"/>
            <w:tcBorders>
              <w:top w:val="nil"/>
              <w:left w:val="nil"/>
              <w:bottom w:val="nil"/>
              <w:right w:val="nil"/>
            </w:tcBorders>
          </w:tcPr>
          <w:p w14:paraId="66FD0214" w14:textId="77777777" w:rsidR="00031ECB" w:rsidRPr="00EB0DEA" w:rsidRDefault="00031ECB" w:rsidP="00031ECB">
            <w:pPr>
              <w:jc w:val="center"/>
            </w:pPr>
            <w:r w:rsidRPr="00EB0DEA">
              <w:t>(</w:t>
            </w:r>
            <w:hyperlink r:id="rId2657" w:anchor="n177" w:history="1">
              <w:r w:rsidRPr="00EB0DEA">
                <w:rPr>
                  <w:rStyle w:val="Hyperlink"/>
                </w:rPr>
                <w:t>177</w:t>
              </w:r>
            </w:hyperlink>
            <w:r w:rsidRPr="00EB0DEA">
              <w:t>)</w:t>
            </w:r>
          </w:p>
        </w:tc>
        <w:tc>
          <w:tcPr>
            <w:tcW w:w="1134" w:type="dxa"/>
            <w:tcBorders>
              <w:left w:val="single" w:sz="4" w:space="0" w:color="auto"/>
            </w:tcBorders>
          </w:tcPr>
          <w:p w14:paraId="1345B50D" w14:textId="77777777" w:rsidR="00031ECB" w:rsidRDefault="00031ECB" w:rsidP="00031ECB">
            <w:pPr>
              <w:jc w:val="center"/>
            </w:pPr>
            <w:r>
              <w:t>3.1.2.10</w:t>
            </w:r>
          </w:p>
        </w:tc>
        <w:tc>
          <w:tcPr>
            <w:tcW w:w="6096" w:type="dxa"/>
          </w:tcPr>
          <w:p w14:paraId="743F69E5" w14:textId="77777777" w:rsidR="00031ECB" w:rsidRDefault="00031ECB" w:rsidP="00031ECB">
            <w:pPr>
              <w:jc w:val="both"/>
            </w:pPr>
            <w:r>
              <w:t>Farinhas e similares</w:t>
            </w:r>
          </w:p>
        </w:tc>
        <w:tc>
          <w:tcPr>
            <w:tcW w:w="1117" w:type="dxa"/>
          </w:tcPr>
          <w:p w14:paraId="3FCE5C8B" w14:textId="77777777" w:rsidR="00031ECB" w:rsidRDefault="00031ECB" w:rsidP="00031ECB">
            <w:pPr>
              <w:jc w:val="center"/>
            </w:pPr>
          </w:p>
        </w:tc>
        <w:tc>
          <w:tcPr>
            <w:tcW w:w="584" w:type="dxa"/>
          </w:tcPr>
          <w:p w14:paraId="6AC11F21" w14:textId="77777777" w:rsidR="00031ECB" w:rsidRDefault="00031ECB" w:rsidP="00031ECB">
            <w:pPr>
              <w:jc w:val="center"/>
            </w:pPr>
          </w:p>
        </w:tc>
        <w:tc>
          <w:tcPr>
            <w:tcW w:w="833" w:type="dxa"/>
          </w:tcPr>
          <w:p w14:paraId="0DD41EA4" w14:textId="77777777" w:rsidR="00031ECB" w:rsidRDefault="00031ECB" w:rsidP="00031ECB">
            <w:pPr>
              <w:jc w:val="center"/>
            </w:pPr>
            <w:r>
              <w:t>106,00</w:t>
            </w:r>
          </w:p>
        </w:tc>
      </w:tr>
      <w:tr w:rsidR="00031ECB" w14:paraId="75305F17" w14:textId="77777777" w:rsidTr="00827526">
        <w:trPr>
          <w:cantSplit/>
          <w:jc w:val="center"/>
        </w:trPr>
        <w:tc>
          <w:tcPr>
            <w:tcW w:w="693" w:type="dxa"/>
            <w:tcBorders>
              <w:top w:val="nil"/>
              <w:left w:val="nil"/>
              <w:bottom w:val="nil"/>
              <w:right w:val="nil"/>
            </w:tcBorders>
          </w:tcPr>
          <w:p w14:paraId="587BFC41" w14:textId="77777777" w:rsidR="00031ECB" w:rsidRPr="00EB0DEA" w:rsidRDefault="00031ECB" w:rsidP="00031ECB">
            <w:pPr>
              <w:jc w:val="center"/>
            </w:pPr>
            <w:r w:rsidRPr="00EB0DEA">
              <w:t>(</w:t>
            </w:r>
            <w:hyperlink r:id="rId2658" w:anchor="n177" w:history="1">
              <w:r w:rsidRPr="00EB0DEA">
                <w:rPr>
                  <w:rStyle w:val="Hyperlink"/>
                </w:rPr>
                <w:t>177</w:t>
              </w:r>
            </w:hyperlink>
            <w:r w:rsidRPr="00EB0DEA">
              <w:t>)</w:t>
            </w:r>
          </w:p>
        </w:tc>
        <w:tc>
          <w:tcPr>
            <w:tcW w:w="1134" w:type="dxa"/>
            <w:tcBorders>
              <w:left w:val="single" w:sz="4" w:space="0" w:color="auto"/>
            </w:tcBorders>
          </w:tcPr>
          <w:p w14:paraId="27894087" w14:textId="77777777" w:rsidR="00031ECB" w:rsidRDefault="00031ECB" w:rsidP="00031ECB">
            <w:pPr>
              <w:jc w:val="center"/>
            </w:pPr>
            <w:r>
              <w:t>3.1.2.11</w:t>
            </w:r>
          </w:p>
        </w:tc>
        <w:tc>
          <w:tcPr>
            <w:tcW w:w="6096" w:type="dxa"/>
          </w:tcPr>
          <w:p w14:paraId="577D38A2" w14:textId="77777777" w:rsidR="00031ECB" w:rsidRDefault="00031ECB" w:rsidP="00031ECB">
            <w:pPr>
              <w:jc w:val="both"/>
            </w:pPr>
            <w:r>
              <w:t>Pós para preparo de alimentos, sopas desidratadas, gelatinas, pudins, sobremesas e sorvetes</w:t>
            </w:r>
          </w:p>
        </w:tc>
        <w:tc>
          <w:tcPr>
            <w:tcW w:w="1117" w:type="dxa"/>
          </w:tcPr>
          <w:p w14:paraId="79F28487" w14:textId="77777777" w:rsidR="00031ECB" w:rsidRDefault="00031ECB" w:rsidP="00031ECB">
            <w:pPr>
              <w:jc w:val="center"/>
            </w:pPr>
          </w:p>
        </w:tc>
        <w:tc>
          <w:tcPr>
            <w:tcW w:w="584" w:type="dxa"/>
          </w:tcPr>
          <w:p w14:paraId="67D31B89" w14:textId="77777777" w:rsidR="00031ECB" w:rsidRDefault="00031ECB" w:rsidP="00031ECB">
            <w:pPr>
              <w:jc w:val="center"/>
            </w:pPr>
          </w:p>
        </w:tc>
        <w:tc>
          <w:tcPr>
            <w:tcW w:w="833" w:type="dxa"/>
          </w:tcPr>
          <w:p w14:paraId="28D45793" w14:textId="77777777" w:rsidR="00031ECB" w:rsidRDefault="00031ECB" w:rsidP="00031ECB">
            <w:pPr>
              <w:jc w:val="center"/>
            </w:pPr>
            <w:r>
              <w:t>106,00</w:t>
            </w:r>
          </w:p>
        </w:tc>
      </w:tr>
      <w:tr w:rsidR="00031ECB" w14:paraId="33D60050" w14:textId="77777777" w:rsidTr="00827526">
        <w:trPr>
          <w:cantSplit/>
          <w:jc w:val="center"/>
        </w:trPr>
        <w:tc>
          <w:tcPr>
            <w:tcW w:w="693" w:type="dxa"/>
            <w:tcBorders>
              <w:top w:val="nil"/>
              <w:left w:val="nil"/>
              <w:bottom w:val="nil"/>
              <w:right w:val="nil"/>
            </w:tcBorders>
          </w:tcPr>
          <w:p w14:paraId="5BBCFA80" w14:textId="77777777" w:rsidR="00031ECB" w:rsidRPr="00EB0DEA" w:rsidRDefault="00031ECB" w:rsidP="00031ECB">
            <w:pPr>
              <w:jc w:val="center"/>
            </w:pPr>
            <w:r w:rsidRPr="00EB0DEA">
              <w:t>(</w:t>
            </w:r>
            <w:hyperlink r:id="rId2659" w:anchor="n177" w:history="1">
              <w:r w:rsidRPr="00EB0DEA">
                <w:rPr>
                  <w:rStyle w:val="Hyperlink"/>
                </w:rPr>
                <w:t>177</w:t>
              </w:r>
            </w:hyperlink>
            <w:r w:rsidRPr="00EB0DEA">
              <w:t>)</w:t>
            </w:r>
          </w:p>
        </w:tc>
        <w:tc>
          <w:tcPr>
            <w:tcW w:w="1134" w:type="dxa"/>
            <w:tcBorders>
              <w:left w:val="single" w:sz="4" w:space="0" w:color="auto"/>
            </w:tcBorders>
          </w:tcPr>
          <w:p w14:paraId="7BE2F828" w14:textId="77777777" w:rsidR="00031ECB" w:rsidRDefault="00031ECB" w:rsidP="00031ECB">
            <w:pPr>
              <w:jc w:val="center"/>
            </w:pPr>
            <w:r>
              <w:t>3.1.2.12</w:t>
            </w:r>
          </w:p>
        </w:tc>
        <w:tc>
          <w:tcPr>
            <w:tcW w:w="6096" w:type="dxa"/>
          </w:tcPr>
          <w:p w14:paraId="4D5719CE" w14:textId="77777777" w:rsidR="00031ECB" w:rsidRDefault="00031ECB" w:rsidP="00031ECB">
            <w:pPr>
              <w:jc w:val="both"/>
            </w:pPr>
            <w:r>
              <w:t>Gorduras, óleos, azeites, cremes</w:t>
            </w:r>
          </w:p>
        </w:tc>
        <w:tc>
          <w:tcPr>
            <w:tcW w:w="1117" w:type="dxa"/>
          </w:tcPr>
          <w:p w14:paraId="2185D6AB" w14:textId="77777777" w:rsidR="00031ECB" w:rsidRDefault="00031ECB" w:rsidP="00031ECB">
            <w:pPr>
              <w:jc w:val="center"/>
            </w:pPr>
          </w:p>
        </w:tc>
        <w:tc>
          <w:tcPr>
            <w:tcW w:w="584" w:type="dxa"/>
          </w:tcPr>
          <w:p w14:paraId="26892801" w14:textId="77777777" w:rsidR="00031ECB" w:rsidRDefault="00031ECB" w:rsidP="00031ECB">
            <w:pPr>
              <w:jc w:val="center"/>
            </w:pPr>
          </w:p>
        </w:tc>
        <w:tc>
          <w:tcPr>
            <w:tcW w:w="833" w:type="dxa"/>
          </w:tcPr>
          <w:p w14:paraId="76D06595" w14:textId="77777777" w:rsidR="00031ECB" w:rsidRDefault="00031ECB" w:rsidP="00031ECB">
            <w:pPr>
              <w:jc w:val="center"/>
            </w:pPr>
            <w:r>
              <w:t>106,00</w:t>
            </w:r>
          </w:p>
        </w:tc>
      </w:tr>
      <w:tr w:rsidR="00031ECB" w14:paraId="48899688" w14:textId="77777777" w:rsidTr="00827526">
        <w:trPr>
          <w:cantSplit/>
          <w:jc w:val="center"/>
        </w:trPr>
        <w:tc>
          <w:tcPr>
            <w:tcW w:w="693" w:type="dxa"/>
            <w:tcBorders>
              <w:top w:val="nil"/>
              <w:left w:val="nil"/>
              <w:bottom w:val="nil"/>
              <w:right w:val="nil"/>
            </w:tcBorders>
          </w:tcPr>
          <w:p w14:paraId="33D6C837" w14:textId="77777777" w:rsidR="00031ECB" w:rsidRPr="00EB0DEA" w:rsidRDefault="00031ECB" w:rsidP="00031ECB">
            <w:pPr>
              <w:jc w:val="center"/>
            </w:pPr>
            <w:r w:rsidRPr="00EB0DEA">
              <w:t>(</w:t>
            </w:r>
            <w:hyperlink r:id="rId2660" w:anchor="n177" w:history="1">
              <w:r w:rsidRPr="00EB0DEA">
                <w:rPr>
                  <w:rStyle w:val="Hyperlink"/>
                </w:rPr>
                <w:t>177</w:t>
              </w:r>
            </w:hyperlink>
            <w:r w:rsidRPr="00EB0DEA">
              <w:t>)</w:t>
            </w:r>
          </w:p>
        </w:tc>
        <w:tc>
          <w:tcPr>
            <w:tcW w:w="1134" w:type="dxa"/>
            <w:tcBorders>
              <w:left w:val="single" w:sz="4" w:space="0" w:color="auto"/>
            </w:tcBorders>
          </w:tcPr>
          <w:p w14:paraId="51CBC6F0" w14:textId="77777777" w:rsidR="00031ECB" w:rsidRDefault="00031ECB" w:rsidP="00031ECB">
            <w:pPr>
              <w:jc w:val="center"/>
            </w:pPr>
            <w:r>
              <w:t>3.1.2.13</w:t>
            </w:r>
          </w:p>
        </w:tc>
        <w:tc>
          <w:tcPr>
            <w:tcW w:w="6096" w:type="dxa"/>
          </w:tcPr>
          <w:p w14:paraId="119BC0AE" w14:textId="77777777" w:rsidR="00031ECB" w:rsidRDefault="00031ECB" w:rsidP="00031ECB">
            <w:pPr>
              <w:jc w:val="both"/>
            </w:pPr>
            <w:r>
              <w:t>Doces, conservas de frutas e xaropes</w:t>
            </w:r>
          </w:p>
        </w:tc>
        <w:tc>
          <w:tcPr>
            <w:tcW w:w="1117" w:type="dxa"/>
          </w:tcPr>
          <w:p w14:paraId="1F3B7E5F" w14:textId="77777777" w:rsidR="00031ECB" w:rsidRDefault="00031ECB" w:rsidP="00031ECB">
            <w:pPr>
              <w:jc w:val="center"/>
            </w:pPr>
          </w:p>
        </w:tc>
        <w:tc>
          <w:tcPr>
            <w:tcW w:w="584" w:type="dxa"/>
          </w:tcPr>
          <w:p w14:paraId="486BCDF7" w14:textId="77777777" w:rsidR="00031ECB" w:rsidRDefault="00031ECB" w:rsidP="00031ECB">
            <w:pPr>
              <w:jc w:val="center"/>
            </w:pPr>
          </w:p>
        </w:tc>
        <w:tc>
          <w:tcPr>
            <w:tcW w:w="833" w:type="dxa"/>
          </w:tcPr>
          <w:p w14:paraId="6AC95332" w14:textId="77777777" w:rsidR="00031ECB" w:rsidRDefault="00031ECB" w:rsidP="00031ECB">
            <w:pPr>
              <w:jc w:val="center"/>
            </w:pPr>
            <w:r>
              <w:t>106,00</w:t>
            </w:r>
          </w:p>
        </w:tc>
      </w:tr>
      <w:tr w:rsidR="00031ECB" w14:paraId="7137C17E" w14:textId="77777777" w:rsidTr="00827526">
        <w:trPr>
          <w:cantSplit/>
          <w:jc w:val="center"/>
        </w:trPr>
        <w:tc>
          <w:tcPr>
            <w:tcW w:w="693" w:type="dxa"/>
            <w:tcBorders>
              <w:top w:val="nil"/>
              <w:left w:val="nil"/>
              <w:bottom w:val="nil"/>
              <w:right w:val="nil"/>
            </w:tcBorders>
          </w:tcPr>
          <w:p w14:paraId="6160B280" w14:textId="77777777" w:rsidR="00031ECB" w:rsidRPr="00EB0DEA" w:rsidRDefault="00031ECB" w:rsidP="00031ECB">
            <w:pPr>
              <w:jc w:val="center"/>
            </w:pPr>
            <w:r w:rsidRPr="00EB0DEA">
              <w:t>(</w:t>
            </w:r>
            <w:hyperlink r:id="rId2661" w:anchor="n177" w:history="1">
              <w:r w:rsidRPr="00EB0DEA">
                <w:rPr>
                  <w:rStyle w:val="Hyperlink"/>
                </w:rPr>
                <w:t>177</w:t>
              </w:r>
            </w:hyperlink>
            <w:r w:rsidRPr="00EB0DEA">
              <w:t>)</w:t>
            </w:r>
          </w:p>
        </w:tc>
        <w:tc>
          <w:tcPr>
            <w:tcW w:w="1134" w:type="dxa"/>
            <w:tcBorders>
              <w:left w:val="single" w:sz="4" w:space="0" w:color="auto"/>
            </w:tcBorders>
          </w:tcPr>
          <w:p w14:paraId="55ACC332" w14:textId="77777777" w:rsidR="00031ECB" w:rsidRDefault="00031ECB" w:rsidP="00031ECB">
            <w:pPr>
              <w:jc w:val="center"/>
            </w:pPr>
            <w:r>
              <w:t>3.1.2.14</w:t>
            </w:r>
          </w:p>
        </w:tc>
        <w:tc>
          <w:tcPr>
            <w:tcW w:w="6096" w:type="dxa"/>
          </w:tcPr>
          <w:p w14:paraId="5FC9482D" w14:textId="77777777" w:rsidR="00031ECB" w:rsidRDefault="00031ECB" w:rsidP="00031ECB">
            <w:pPr>
              <w:jc w:val="both"/>
            </w:pPr>
            <w:r>
              <w:t>Produtos de sopa e de tomates</w:t>
            </w:r>
          </w:p>
        </w:tc>
        <w:tc>
          <w:tcPr>
            <w:tcW w:w="1117" w:type="dxa"/>
          </w:tcPr>
          <w:p w14:paraId="47E2DF95" w14:textId="77777777" w:rsidR="00031ECB" w:rsidRDefault="00031ECB" w:rsidP="00031ECB">
            <w:pPr>
              <w:jc w:val="center"/>
            </w:pPr>
          </w:p>
        </w:tc>
        <w:tc>
          <w:tcPr>
            <w:tcW w:w="584" w:type="dxa"/>
          </w:tcPr>
          <w:p w14:paraId="65A82CEB" w14:textId="77777777" w:rsidR="00031ECB" w:rsidRDefault="00031ECB" w:rsidP="00031ECB">
            <w:pPr>
              <w:jc w:val="center"/>
            </w:pPr>
          </w:p>
        </w:tc>
        <w:tc>
          <w:tcPr>
            <w:tcW w:w="833" w:type="dxa"/>
          </w:tcPr>
          <w:p w14:paraId="7FD032BF" w14:textId="77777777" w:rsidR="00031ECB" w:rsidRDefault="00031ECB" w:rsidP="00031ECB">
            <w:pPr>
              <w:jc w:val="center"/>
            </w:pPr>
            <w:r>
              <w:t>106,00</w:t>
            </w:r>
          </w:p>
        </w:tc>
      </w:tr>
      <w:tr w:rsidR="00031ECB" w14:paraId="629B8D68" w14:textId="77777777" w:rsidTr="00827526">
        <w:trPr>
          <w:cantSplit/>
          <w:jc w:val="center"/>
        </w:trPr>
        <w:tc>
          <w:tcPr>
            <w:tcW w:w="693" w:type="dxa"/>
            <w:tcBorders>
              <w:top w:val="nil"/>
              <w:left w:val="nil"/>
              <w:bottom w:val="nil"/>
              <w:right w:val="nil"/>
            </w:tcBorders>
          </w:tcPr>
          <w:p w14:paraId="03070593" w14:textId="77777777" w:rsidR="00031ECB" w:rsidRPr="00EB0DEA" w:rsidRDefault="00031ECB" w:rsidP="00031ECB">
            <w:pPr>
              <w:jc w:val="center"/>
            </w:pPr>
            <w:r w:rsidRPr="00EB0DEA">
              <w:t>(</w:t>
            </w:r>
            <w:hyperlink r:id="rId2662" w:anchor="n177" w:history="1">
              <w:r w:rsidRPr="00EB0DEA">
                <w:rPr>
                  <w:rStyle w:val="Hyperlink"/>
                </w:rPr>
                <w:t>177</w:t>
              </w:r>
            </w:hyperlink>
            <w:r w:rsidRPr="00EB0DEA">
              <w:t>)</w:t>
            </w:r>
          </w:p>
        </w:tc>
        <w:tc>
          <w:tcPr>
            <w:tcW w:w="1134" w:type="dxa"/>
            <w:tcBorders>
              <w:left w:val="single" w:sz="4" w:space="0" w:color="auto"/>
            </w:tcBorders>
          </w:tcPr>
          <w:p w14:paraId="3F6D8330" w14:textId="77777777" w:rsidR="00031ECB" w:rsidRDefault="00031ECB" w:rsidP="00031ECB">
            <w:pPr>
              <w:jc w:val="center"/>
            </w:pPr>
            <w:r>
              <w:t>3.1.2.15</w:t>
            </w:r>
          </w:p>
        </w:tc>
        <w:tc>
          <w:tcPr>
            <w:tcW w:w="6096" w:type="dxa"/>
          </w:tcPr>
          <w:p w14:paraId="674E976A" w14:textId="77777777" w:rsidR="00031ECB" w:rsidRDefault="00031ECB" w:rsidP="00031ECB">
            <w:pPr>
              <w:jc w:val="both"/>
            </w:pPr>
            <w:r>
              <w:t>Sementes oleaginosas</w:t>
            </w:r>
          </w:p>
        </w:tc>
        <w:tc>
          <w:tcPr>
            <w:tcW w:w="1117" w:type="dxa"/>
          </w:tcPr>
          <w:p w14:paraId="4D139938" w14:textId="77777777" w:rsidR="00031ECB" w:rsidRDefault="00031ECB" w:rsidP="00031ECB">
            <w:pPr>
              <w:jc w:val="center"/>
            </w:pPr>
          </w:p>
        </w:tc>
        <w:tc>
          <w:tcPr>
            <w:tcW w:w="584" w:type="dxa"/>
          </w:tcPr>
          <w:p w14:paraId="03E9DFC6" w14:textId="77777777" w:rsidR="00031ECB" w:rsidRDefault="00031ECB" w:rsidP="00031ECB">
            <w:pPr>
              <w:jc w:val="center"/>
            </w:pPr>
          </w:p>
        </w:tc>
        <w:tc>
          <w:tcPr>
            <w:tcW w:w="833" w:type="dxa"/>
          </w:tcPr>
          <w:p w14:paraId="3E3A6E05" w14:textId="77777777" w:rsidR="00031ECB" w:rsidRDefault="00031ECB" w:rsidP="00031ECB">
            <w:pPr>
              <w:jc w:val="center"/>
            </w:pPr>
            <w:r>
              <w:t>106,00</w:t>
            </w:r>
          </w:p>
        </w:tc>
      </w:tr>
      <w:tr w:rsidR="00031ECB" w14:paraId="62318A7E" w14:textId="77777777" w:rsidTr="00827526">
        <w:trPr>
          <w:cantSplit/>
          <w:jc w:val="center"/>
        </w:trPr>
        <w:tc>
          <w:tcPr>
            <w:tcW w:w="693" w:type="dxa"/>
            <w:tcBorders>
              <w:top w:val="nil"/>
              <w:left w:val="nil"/>
              <w:bottom w:val="nil"/>
              <w:right w:val="nil"/>
            </w:tcBorders>
          </w:tcPr>
          <w:p w14:paraId="048CB596" w14:textId="77777777" w:rsidR="00031ECB" w:rsidRPr="00EB0DEA" w:rsidRDefault="00031ECB" w:rsidP="00031ECB">
            <w:pPr>
              <w:jc w:val="center"/>
            </w:pPr>
            <w:r w:rsidRPr="00EB0DEA">
              <w:t>(</w:t>
            </w:r>
            <w:hyperlink r:id="rId2663" w:anchor="n177" w:history="1">
              <w:r w:rsidRPr="00EB0DEA">
                <w:rPr>
                  <w:rStyle w:val="Hyperlink"/>
                </w:rPr>
                <w:t>177</w:t>
              </w:r>
            </w:hyperlink>
            <w:r w:rsidRPr="00EB0DEA">
              <w:t>)</w:t>
            </w:r>
          </w:p>
        </w:tc>
        <w:tc>
          <w:tcPr>
            <w:tcW w:w="1134" w:type="dxa"/>
            <w:tcBorders>
              <w:left w:val="single" w:sz="4" w:space="0" w:color="auto"/>
            </w:tcBorders>
          </w:tcPr>
          <w:p w14:paraId="251EF710" w14:textId="77777777" w:rsidR="00031ECB" w:rsidRDefault="00031ECB" w:rsidP="00031ECB">
            <w:pPr>
              <w:jc w:val="center"/>
            </w:pPr>
            <w:r>
              <w:t>3.1.2.16</w:t>
            </w:r>
          </w:p>
        </w:tc>
        <w:tc>
          <w:tcPr>
            <w:tcW w:w="6096" w:type="dxa"/>
          </w:tcPr>
          <w:p w14:paraId="2FF8E3CD" w14:textId="77777777" w:rsidR="00031ECB" w:rsidRDefault="00031ECB" w:rsidP="00031ECB">
            <w:pPr>
              <w:jc w:val="both"/>
            </w:pPr>
            <w:r>
              <w:t>Massas secas</w:t>
            </w:r>
          </w:p>
        </w:tc>
        <w:tc>
          <w:tcPr>
            <w:tcW w:w="1117" w:type="dxa"/>
          </w:tcPr>
          <w:p w14:paraId="7A47F1C8" w14:textId="77777777" w:rsidR="00031ECB" w:rsidRDefault="00031ECB" w:rsidP="00031ECB">
            <w:pPr>
              <w:jc w:val="center"/>
            </w:pPr>
          </w:p>
        </w:tc>
        <w:tc>
          <w:tcPr>
            <w:tcW w:w="584" w:type="dxa"/>
          </w:tcPr>
          <w:p w14:paraId="35137C58" w14:textId="77777777" w:rsidR="00031ECB" w:rsidRDefault="00031ECB" w:rsidP="00031ECB">
            <w:pPr>
              <w:jc w:val="center"/>
            </w:pPr>
          </w:p>
        </w:tc>
        <w:tc>
          <w:tcPr>
            <w:tcW w:w="833" w:type="dxa"/>
          </w:tcPr>
          <w:p w14:paraId="47960B05" w14:textId="77777777" w:rsidR="00031ECB" w:rsidRDefault="00031ECB" w:rsidP="00031ECB">
            <w:pPr>
              <w:jc w:val="center"/>
            </w:pPr>
            <w:r>
              <w:t>106,00</w:t>
            </w:r>
          </w:p>
        </w:tc>
      </w:tr>
      <w:tr w:rsidR="00031ECB" w14:paraId="078AE0B9" w14:textId="77777777" w:rsidTr="00827526">
        <w:trPr>
          <w:cantSplit/>
          <w:jc w:val="center"/>
        </w:trPr>
        <w:tc>
          <w:tcPr>
            <w:tcW w:w="693" w:type="dxa"/>
            <w:tcBorders>
              <w:top w:val="nil"/>
              <w:left w:val="nil"/>
              <w:bottom w:val="nil"/>
              <w:right w:val="nil"/>
            </w:tcBorders>
          </w:tcPr>
          <w:p w14:paraId="219AEF26" w14:textId="77777777" w:rsidR="00031ECB" w:rsidRPr="00EB0DEA" w:rsidRDefault="00031ECB" w:rsidP="00031ECB">
            <w:pPr>
              <w:jc w:val="center"/>
            </w:pPr>
            <w:r w:rsidRPr="00EB0DEA">
              <w:t>(</w:t>
            </w:r>
            <w:hyperlink r:id="rId2664" w:anchor="n177" w:history="1">
              <w:r w:rsidRPr="00EB0DEA">
                <w:rPr>
                  <w:rStyle w:val="Hyperlink"/>
                </w:rPr>
                <w:t>177</w:t>
              </w:r>
            </w:hyperlink>
            <w:r w:rsidRPr="00EB0DEA">
              <w:t>)</w:t>
            </w:r>
          </w:p>
        </w:tc>
        <w:tc>
          <w:tcPr>
            <w:tcW w:w="1134" w:type="dxa"/>
            <w:tcBorders>
              <w:left w:val="single" w:sz="4" w:space="0" w:color="auto"/>
            </w:tcBorders>
          </w:tcPr>
          <w:p w14:paraId="4FD54372" w14:textId="77777777" w:rsidR="00031ECB" w:rsidRDefault="00031ECB" w:rsidP="00031ECB">
            <w:pPr>
              <w:jc w:val="center"/>
            </w:pPr>
            <w:r>
              <w:t>3.1.2.17</w:t>
            </w:r>
          </w:p>
        </w:tc>
        <w:tc>
          <w:tcPr>
            <w:tcW w:w="6096" w:type="dxa"/>
          </w:tcPr>
          <w:p w14:paraId="4389408F" w14:textId="77777777" w:rsidR="00031ECB" w:rsidRDefault="00031ECB" w:rsidP="00031ECB">
            <w:pPr>
              <w:jc w:val="both"/>
            </w:pPr>
            <w:r>
              <w:t xml:space="preserve">Refinadoras e </w:t>
            </w:r>
            <w:proofErr w:type="spellStart"/>
            <w:r>
              <w:t>envasadoras</w:t>
            </w:r>
            <w:proofErr w:type="spellEnd"/>
            <w:r>
              <w:t xml:space="preserve"> de açúcar e sal</w:t>
            </w:r>
          </w:p>
        </w:tc>
        <w:tc>
          <w:tcPr>
            <w:tcW w:w="1117" w:type="dxa"/>
          </w:tcPr>
          <w:p w14:paraId="037E871E" w14:textId="77777777" w:rsidR="00031ECB" w:rsidRDefault="00031ECB" w:rsidP="00031ECB">
            <w:pPr>
              <w:jc w:val="center"/>
            </w:pPr>
          </w:p>
        </w:tc>
        <w:tc>
          <w:tcPr>
            <w:tcW w:w="584" w:type="dxa"/>
          </w:tcPr>
          <w:p w14:paraId="28124338" w14:textId="77777777" w:rsidR="00031ECB" w:rsidRDefault="00031ECB" w:rsidP="00031ECB">
            <w:pPr>
              <w:jc w:val="center"/>
            </w:pPr>
          </w:p>
        </w:tc>
        <w:tc>
          <w:tcPr>
            <w:tcW w:w="833" w:type="dxa"/>
          </w:tcPr>
          <w:p w14:paraId="5FA99375" w14:textId="77777777" w:rsidR="00031ECB" w:rsidRDefault="00031ECB" w:rsidP="00031ECB">
            <w:pPr>
              <w:jc w:val="center"/>
            </w:pPr>
            <w:r>
              <w:t>106,00</w:t>
            </w:r>
          </w:p>
        </w:tc>
      </w:tr>
      <w:tr w:rsidR="00031ECB" w14:paraId="15A2E94D" w14:textId="77777777" w:rsidTr="00827526">
        <w:trPr>
          <w:cantSplit/>
          <w:jc w:val="center"/>
        </w:trPr>
        <w:tc>
          <w:tcPr>
            <w:tcW w:w="693" w:type="dxa"/>
            <w:tcBorders>
              <w:top w:val="nil"/>
              <w:left w:val="nil"/>
              <w:bottom w:val="nil"/>
              <w:right w:val="nil"/>
            </w:tcBorders>
          </w:tcPr>
          <w:p w14:paraId="75DBDE4A" w14:textId="77777777" w:rsidR="00031ECB" w:rsidRPr="00EB0DEA" w:rsidRDefault="00031ECB" w:rsidP="00031ECB">
            <w:pPr>
              <w:jc w:val="center"/>
            </w:pPr>
            <w:r w:rsidRPr="00EB0DEA">
              <w:t>(</w:t>
            </w:r>
            <w:hyperlink r:id="rId2665" w:anchor="n177" w:history="1">
              <w:r w:rsidRPr="00EB0DEA">
                <w:rPr>
                  <w:rStyle w:val="Hyperlink"/>
                </w:rPr>
                <w:t>177</w:t>
              </w:r>
            </w:hyperlink>
            <w:r w:rsidRPr="00EB0DEA">
              <w:t>)</w:t>
            </w:r>
          </w:p>
        </w:tc>
        <w:tc>
          <w:tcPr>
            <w:tcW w:w="1134" w:type="dxa"/>
            <w:tcBorders>
              <w:left w:val="single" w:sz="4" w:space="0" w:color="auto"/>
            </w:tcBorders>
          </w:tcPr>
          <w:p w14:paraId="0EEBA8DC" w14:textId="77777777" w:rsidR="00031ECB" w:rsidRDefault="00031ECB" w:rsidP="00031ECB">
            <w:pPr>
              <w:jc w:val="center"/>
            </w:pPr>
            <w:r>
              <w:t>3.1.2.18</w:t>
            </w:r>
          </w:p>
        </w:tc>
        <w:tc>
          <w:tcPr>
            <w:tcW w:w="6096" w:type="dxa"/>
          </w:tcPr>
          <w:p w14:paraId="01B9A9A9" w14:textId="77777777" w:rsidR="00031ECB" w:rsidRDefault="00031ECB" w:rsidP="00031ECB">
            <w:pPr>
              <w:jc w:val="both"/>
            </w:pPr>
            <w:r>
              <w:t>Torrefadores de café</w:t>
            </w:r>
          </w:p>
        </w:tc>
        <w:tc>
          <w:tcPr>
            <w:tcW w:w="1117" w:type="dxa"/>
          </w:tcPr>
          <w:p w14:paraId="4AAE728A" w14:textId="77777777" w:rsidR="00031ECB" w:rsidRDefault="00031ECB" w:rsidP="00031ECB">
            <w:pPr>
              <w:jc w:val="center"/>
            </w:pPr>
          </w:p>
        </w:tc>
        <w:tc>
          <w:tcPr>
            <w:tcW w:w="584" w:type="dxa"/>
          </w:tcPr>
          <w:p w14:paraId="216CF02E" w14:textId="77777777" w:rsidR="00031ECB" w:rsidRDefault="00031ECB" w:rsidP="00031ECB">
            <w:pPr>
              <w:jc w:val="center"/>
            </w:pPr>
          </w:p>
        </w:tc>
        <w:tc>
          <w:tcPr>
            <w:tcW w:w="833" w:type="dxa"/>
          </w:tcPr>
          <w:p w14:paraId="6B46C93C" w14:textId="77777777" w:rsidR="00031ECB" w:rsidRDefault="00031ECB" w:rsidP="00031ECB">
            <w:pPr>
              <w:jc w:val="center"/>
            </w:pPr>
            <w:r>
              <w:t>106,00</w:t>
            </w:r>
          </w:p>
        </w:tc>
      </w:tr>
      <w:tr w:rsidR="00031ECB" w14:paraId="5C3BBBC8" w14:textId="77777777" w:rsidTr="00827526">
        <w:trPr>
          <w:cantSplit/>
          <w:jc w:val="center"/>
        </w:trPr>
        <w:tc>
          <w:tcPr>
            <w:tcW w:w="693" w:type="dxa"/>
            <w:tcBorders>
              <w:top w:val="nil"/>
              <w:left w:val="nil"/>
              <w:bottom w:val="nil"/>
              <w:right w:val="nil"/>
            </w:tcBorders>
          </w:tcPr>
          <w:p w14:paraId="25DCF508" w14:textId="77777777" w:rsidR="00031ECB" w:rsidRPr="00EB0DEA" w:rsidRDefault="00031ECB" w:rsidP="00031ECB">
            <w:pPr>
              <w:jc w:val="center"/>
            </w:pPr>
            <w:r w:rsidRPr="00EB0DEA">
              <w:t>(</w:t>
            </w:r>
            <w:hyperlink r:id="rId2666" w:anchor="n146" w:history="1">
              <w:r w:rsidRPr="00EB0DEA">
                <w:rPr>
                  <w:rStyle w:val="Hyperlink"/>
                </w:rPr>
                <w:t>146</w:t>
              </w:r>
            </w:hyperlink>
            <w:r w:rsidRPr="00EB0DEA">
              <w:t>)</w:t>
            </w:r>
          </w:p>
        </w:tc>
        <w:tc>
          <w:tcPr>
            <w:tcW w:w="1134" w:type="dxa"/>
            <w:tcBorders>
              <w:left w:val="single" w:sz="4" w:space="0" w:color="auto"/>
            </w:tcBorders>
          </w:tcPr>
          <w:p w14:paraId="28B10761" w14:textId="77777777" w:rsidR="00031ECB" w:rsidRDefault="00031ECB" w:rsidP="00031ECB">
            <w:pPr>
              <w:jc w:val="center"/>
            </w:pPr>
            <w:r>
              <w:t>3.1.3</w:t>
            </w:r>
          </w:p>
        </w:tc>
        <w:tc>
          <w:tcPr>
            <w:tcW w:w="6096" w:type="dxa"/>
          </w:tcPr>
          <w:p w14:paraId="2A74D50E" w14:textId="77777777" w:rsidR="00031ECB" w:rsidRDefault="00031ECB" w:rsidP="00031ECB">
            <w:pPr>
              <w:jc w:val="both"/>
            </w:pPr>
            <w:r>
              <w:t>indústria de produtos de interesse da área da saúde de maior risco epidemiológico</w:t>
            </w:r>
          </w:p>
        </w:tc>
        <w:tc>
          <w:tcPr>
            <w:tcW w:w="1117" w:type="dxa"/>
          </w:tcPr>
          <w:p w14:paraId="5F1E3221" w14:textId="77777777" w:rsidR="00031ECB" w:rsidRDefault="00031ECB" w:rsidP="00031ECB">
            <w:pPr>
              <w:jc w:val="center"/>
            </w:pPr>
          </w:p>
        </w:tc>
        <w:tc>
          <w:tcPr>
            <w:tcW w:w="584" w:type="dxa"/>
          </w:tcPr>
          <w:p w14:paraId="24761719" w14:textId="77777777" w:rsidR="00031ECB" w:rsidRDefault="00031ECB" w:rsidP="00031ECB">
            <w:pPr>
              <w:jc w:val="center"/>
            </w:pPr>
          </w:p>
        </w:tc>
        <w:tc>
          <w:tcPr>
            <w:tcW w:w="833" w:type="dxa"/>
          </w:tcPr>
          <w:p w14:paraId="6160DE44" w14:textId="77777777" w:rsidR="00031ECB" w:rsidRDefault="00031ECB" w:rsidP="00031ECB">
            <w:pPr>
              <w:jc w:val="center"/>
            </w:pPr>
          </w:p>
        </w:tc>
      </w:tr>
      <w:tr w:rsidR="00031ECB" w14:paraId="60A0B7A4" w14:textId="77777777" w:rsidTr="00827526">
        <w:trPr>
          <w:cantSplit/>
          <w:jc w:val="center"/>
        </w:trPr>
        <w:tc>
          <w:tcPr>
            <w:tcW w:w="693" w:type="dxa"/>
            <w:tcBorders>
              <w:top w:val="nil"/>
              <w:left w:val="nil"/>
              <w:bottom w:val="nil"/>
              <w:right w:val="nil"/>
            </w:tcBorders>
          </w:tcPr>
          <w:p w14:paraId="7A9FC2C4" w14:textId="77777777" w:rsidR="00031ECB" w:rsidRPr="00EB0DEA" w:rsidRDefault="00031ECB" w:rsidP="00031ECB">
            <w:pPr>
              <w:jc w:val="center"/>
            </w:pPr>
            <w:r w:rsidRPr="00EB0DEA">
              <w:t>(</w:t>
            </w:r>
            <w:hyperlink r:id="rId2667" w:anchor="n177" w:history="1">
              <w:r w:rsidRPr="00EB0DEA">
                <w:rPr>
                  <w:rStyle w:val="Hyperlink"/>
                </w:rPr>
                <w:t>177</w:t>
              </w:r>
            </w:hyperlink>
            <w:r w:rsidRPr="00EB0DEA">
              <w:t>)</w:t>
            </w:r>
          </w:p>
        </w:tc>
        <w:tc>
          <w:tcPr>
            <w:tcW w:w="1134" w:type="dxa"/>
            <w:tcBorders>
              <w:left w:val="single" w:sz="4" w:space="0" w:color="auto"/>
            </w:tcBorders>
          </w:tcPr>
          <w:p w14:paraId="5DFFD49C" w14:textId="77777777" w:rsidR="00031ECB" w:rsidRDefault="00031ECB" w:rsidP="00031ECB">
            <w:pPr>
              <w:jc w:val="center"/>
            </w:pPr>
            <w:r>
              <w:t>3.1.3.1</w:t>
            </w:r>
          </w:p>
        </w:tc>
        <w:tc>
          <w:tcPr>
            <w:tcW w:w="6096" w:type="dxa"/>
          </w:tcPr>
          <w:p w14:paraId="3A8C44CE" w14:textId="77777777" w:rsidR="00031ECB" w:rsidRDefault="00031ECB" w:rsidP="00031ECB">
            <w:pPr>
              <w:jc w:val="both"/>
            </w:pPr>
            <w:r>
              <w:t>Medicamentos</w:t>
            </w:r>
          </w:p>
        </w:tc>
        <w:tc>
          <w:tcPr>
            <w:tcW w:w="1117" w:type="dxa"/>
          </w:tcPr>
          <w:p w14:paraId="32386E66" w14:textId="77777777" w:rsidR="00031ECB" w:rsidRDefault="00031ECB" w:rsidP="00031ECB">
            <w:pPr>
              <w:jc w:val="center"/>
            </w:pPr>
          </w:p>
        </w:tc>
        <w:tc>
          <w:tcPr>
            <w:tcW w:w="584" w:type="dxa"/>
          </w:tcPr>
          <w:p w14:paraId="39F0178C" w14:textId="77777777" w:rsidR="00031ECB" w:rsidRDefault="00031ECB" w:rsidP="00031ECB">
            <w:pPr>
              <w:jc w:val="center"/>
            </w:pPr>
          </w:p>
        </w:tc>
        <w:tc>
          <w:tcPr>
            <w:tcW w:w="833" w:type="dxa"/>
          </w:tcPr>
          <w:p w14:paraId="4AC41D31" w14:textId="77777777" w:rsidR="00031ECB" w:rsidRDefault="00031ECB" w:rsidP="00031ECB">
            <w:pPr>
              <w:jc w:val="center"/>
            </w:pPr>
            <w:r>
              <w:t>265,00</w:t>
            </w:r>
          </w:p>
        </w:tc>
      </w:tr>
      <w:tr w:rsidR="00031ECB" w14:paraId="3C4513EF" w14:textId="77777777" w:rsidTr="00827526">
        <w:trPr>
          <w:cantSplit/>
          <w:jc w:val="center"/>
        </w:trPr>
        <w:tc>
          <w:tcPr>
            <w:tcW w:w="693" w:type="dxa"/>
            <w:tcBorders>
              <w:top w:val="nil"/>
              <w:left w:val="nil"/>
              <w:bottom w:val="nil"/>
              <w:right w:val="nil"/>
            </w:tcBorders>
          </w:tcPr>
          <w:p w14:paraId="10B1FC6D" w14:textId="77777777" w:rsidR="00031ECB" w:rsidRPr="00EB0DEA" w:rsidRDefault="00031ECB" w:rsidP="00031ECB">
            <w:pPr>
              <w:jc w:val="center"/>
            </w:pPr>
            <w:r w:rsidRPr="00EB0DEA">
              <w:t>(</w:t>
            </w:r>
            <w:hyperlink r:id="rId2668" w:anchor="n177" w:history="1">
              <w:r w:rsidRPr="00EB0DEA">
                <w:rPr>
                  <w:rStyle w:val="Hyperlink"/>
                </w:rPr>
                <w:t>177</w:t>
              </w:r>
            </w:hyperlink>
            <w:r w:rsidRPr="00EB0DEA">
              <w:t>)</w:t>
            </w:r>
          </w:p>
        </w:tc>
        <w:tc>
          <w:tcPr>
            <w:tcW w:w="1134" w:type="dxa"/>
            <w:tcBorders>
              <w:left w:val="single" w:sz="4" w:space="0" w:color="auto"/>
            </w:tcBorders>
          </w:tcPr>
          <w:p w14:paraId="172DA004" w14:textId="77777777" w:rsidR="00031ECB" w:rsidRDefault="00031ECB" w:rsidP="00031ECB">
            <w:pPr>
              <w:jc w:val="center"/>
            </w:pPr>
            <w:r>
              <w:t>3.1.3.2</w:t>
            </w:r>
          </w:p>
        </w:tc>
        <w:tc>
          <w:tcPr>
            <w:tcW w:w="6096" w:type="dxa"/>
          </w:tcPr>
          <w:p w14:paraId="4C6078B1" w14:textId="77777777" w:rsidR="00031ECB" w:rsidRDefault="00031ECB" w:rsidP="00031ECB">
            <w:pPr>
              <w:jc w:val="both"/>
            </w:pPr>
            <w:r>
              <w:t>Cosméticos, perfumes e produtos de higiene pessoal</w:t>
            </w:r>
          </w:p>
        </w:tc>
        <w:tc>
          <w:tcPr>
            <w:tcW w:w="1117" w:type="dxa"/>
          </w:tcPr>
          <w:p w14:paraId="2C0303D5" w14:textId="77777777" w:rsidR="00031ECB" w:rsidRDefault="00031ECB" w:rsidP="00031ECB">
            <w:pPr>
              <w:jc w:val="center"/>
            </w:pPr>
          </w:p>
        </w:tc>
        <w:tc>
          <w:tcPr>
            <w:tcW w:w="584" w:type="dxa"/>
          </w:tcPr>
          <w:p w14:paraId="0AB6BA94" w14:textId="77777777" w:rsidR="00031ECB" w:rsidRDefault="00031ECB" w:rsidP="00031ECB">
            <w:pPr>
              <w:jc w:val="center"/>
            </w:pPr>
          </w:p>
        </w:tc>
        <w:tc>
          <w:tcPr>
            <w:tcW w:w="833" w:type="dxa"/>
          </w:tcPr>
          <w:p w14:paraId="1F207C16" w14:textId="77777777" w:rsidR="00031ECB" w:rsidRDefault="00031ECB" w:rsidP="00031ECB">
            <w:pPr>
              <w:jc w:val="center"/>
            </w:pPr>
            <w:r>
              <w:t>265,00</w:t>
            </w:r>
          </w:p>
        </w:tc>
      </w:tr>
      <w:tr w:rsidR="00031ECB" w14:paraId="30125A6F" w14:textId="77777777" w:rsidTr="00827526">
        <w:trPr>
          <w:cantSplit/>
          <w:jc w:val="center"/>
        </w:trPr>
        <w:tc>
          <w:tcPr>
            <w:tcW w:w="693" w:type="dxa"/>
            <w:tcBorders>
              <w:top w:val="nil"/>
              <w:left w:val="nil"/>
              <w:bottom w:val="nil"/>
              <w:right w:val="nil"/>
            </w:tcBorders>
          </w:tcPr>
          <w:p w14:paraId="411A9DA7" w14:textId="77777777" w:rsidR="00031ECB" w:rsidRPr="00EB0DEA" w:rsidRDefault="00031ECB" w:rsidP="00031ECB">
            <w:pPr>
              <w:jc w:val="center"/>
            </w:pPr>
            <w:r w:rsidRPr="00EB0DEA">
              <w:t>(</w:t>
            </w:r>
            <w:hyperlink r:id="rId2669" w:anchor="n177" w:history="1">
              <w:r w:rsidRPr="00EB0DEA">
                <w:rPr>
                  <w:rStyle w:val="Hyperlink"/>
                </w:rPr>
                <w:t>177</w:t>
              </w:r>
            </w:hyperlink>
            <w:r w:rsidRPr="00EB0DEA">
              <w:t>)</w:t>
            </w:r>
          </w:p>
        </w:tc>
        <w:tc>
          <w:tcPr>
            <w:tcW w:w="1134" w:type="dxa"/>
            <w:tcBorders>
              <w:left w:val="single" w:sz="4" w:space="0" w:color="auto"/>
            </w:tcBorders>
          </w:tcPr>
          <w:p w14:paraId="351EE3BD" w14:textId="77777777" w:rsidR="00031ECB" w:rsidRDefault="00031ECB" w:rsidP="00031ECB">
            <w:pPr>
              <w:jc w:val="center"/>
            </w:pPr>
            <w:r>
              <w:t>3.1.3.3</w:t>
            </w:r>
          </w:p>
        </w:tc>
        <w:tc>
          <w:tcPr>
            <w:tcW w:w="6096" w:type="dxa"/>
          </w:tcPr>
          <w:p w14:paraId="7D139BDA" w14:textId="77777777" w:rsidR="00031ECB" w:rsidRDefault="00031ECB" w:rsidP="00031ECB">
            <w:pPr>
              <w:jc w:val="both"/>
            </w:pPr>
            <w:r>
              <w:t>Insumos farmacêuticos</w:t>
            </w:r>
          </w:p>
        </w:tc>
        <w:tc>
          <w:tcPr>
            <w:tcW w:w="1117" w:type="dxa"/>
          </w:tcPr>
          <w:p w14:paraId="744F045C" w14:textId="77777777" w:rsidR="00031ECB" w:rsidRDefault="00031ECB" w:rsidP="00031ECB">
            <w:pPr>
              <w:jc w:val="center"/>
            </w:pPr>
          </w:p>
        </w:tc>
        <w:tc>
          <w:tcPr>
            <w:tcW w:w="584" w:type="dxa"/>
          </w:tcPr>
          <w:p w14:paraId="16673B87" w14:textId="77777777" w:rsidR="00031ECB" w:rsidRDefault="00031ECB" w:rsidP="00031ECB">
            <w:pPr>
              <w:jc w:val="center"/>
            </w:pPr>
          </w:p>
        </w:tc>
        <w:tc>
          <w:tcPr>
            <w:tcW w:w="833" w:type="dxa"/>
          </w:tcPr>
          <w:p w14:paraId="1163787F" w14:textId="77777777" w:rsidR="00031ECB" w:rsidRDefault="00031ECB" w:rsidP="00031ECB">
            <w:pPr>
              <w:jc w:val="center"/>
            </w:pPr>
            <w:r>
              <w:t>212,00</w:t>
            </w:r>
          </w:p>
        </w:tc>
      </w:tr>
      <w:tr w:rsidR="00031ECB" w14:paraId="1550F44A" w14:textId="77777777" w:rsidTr="00827526">
        <w:trPr>
          <w:cantSplit/>
          <w:jc w:val="center"/>
        </w:trPr>
        <w:tc>
          <w:tcPr>
            <w:tcW w:w="693" w:type="dxa"/>
            <w:tcBorders>
              <w:top w:val="nil"/>
              <w:left w:val="nil"/>
              <w:bottom w:val="nil"/>
              <w:right w:val="nil"/>
            </w:tcBorders>
          </w:tcPr>
          <w:p w14:paraId="4B2413F0" w14:textId="77777777" w:rsidR="00031ECB" w:rsidRPr="00EB0DEA" w:rsidRDefault="00031ECB" w:rsidP="00031ECB">
            <w:pPr>
              <w:jc w:val="center"/>
            </w:pPr>
            <w:r w:rsidRPr="00EB0DEA">
              <w:t>(</w:t>
            </w:r>
            <w:hyperlink r:id="rId2670" w:anchor="n177" w:history="1">
              <w:r w:rsidRPr="00EB0DEA">
                <w:rPr>
                  <w:rStyle w:val="Hyperlink"/>
                </w:rPr>
                <w:t>177</w:t>
              </w:r>
            </w:hyperlink>
            <w:r w:rsidRPr="00EB0DEA">
              <w:t>)</w:t>
            </w:r>
          </w:p>
        </w:tc>
        <w:tc>
          <w:tcPr>
            <w:tcW w:w="1134" w:type="dxa"/>
            <w:tcBorders>
              <w:left w:val="single" w:sz="4" w:space="0" w:color="auto"/>
            </w:tcBorders>
          </w:tcPr>
          <w:p w14:paraId="421DC032" w14:textId="77777777" w:rsidR="00031ECB" w:rsidRDefault="00031ECB" w:rsidP="00031ECB">
            <w:pPr>
              <w:jc w:val="center"/>
            </w:pPr>
            <w:r>
              <w:t>3.1.3.4</w:t>
            </w:r>
          </w:p>
        </w:tc>
        <w:tc>
          <w:tcPr>
            <w:tcW w:w="6096" w:type="dxa"/>
          </w:tcPr>
          <w:p w14:paraId="0A63081F" w14:textId="77777777" w:rsidR="00031ECB" w:rsidRDefault="00031ECB" w:rsidP="00031ECB">
            <w:pPr>
              <w:jc w:val="both"/>
            </w:pPr>
            <w:r>
              <w:t>Produtos biológicos</w:t>
            </w:r>
          </w:p>
        </w:tc>
        <w:tc>
          <w:tcPr>
            <w:tcW w:w="1117" w:type="dxa"/>
          </w:tcPr>
          <w:p w14:paraId="143B4B75" w14:textId="77777777" w:rsidR="00031ECB" w:rsidRDefault="00031ECB" w:rsidP="00031ECB">
            <w:pPr>
              <w:jc w:val="center"/>
            </w:pPr>
          </w:p>
        </w:tc>
        <w:tc>
          <w:tcPr>
            <w:tcW w:w="584" w:type="dxa"/>
          </w:tcPr>
          <w:p w14:paraId="41CA71D7" w14:textId="77777777" w:rsidR="00031ECB" w:rsidRDefault="00031ECB" w:rsidP="00031ECB">
            <w:pPr>
              <w:jc w:val="center"/>
            </w:pPr>
          </w:p>
        </w:tc>
        <w:tc>
          <w:tcPr>
            <w:tcW w:w="833" w:type="dxa"/>
          </w:tcPr>
          <w:p w14:paraId="0E7E10A3" w14:textId="77777777" w:rsidR="00031ECB" w:rsidRDefault="00031ECB" w:rsidP="00031ECB">
            <w:pPr>
              <w:jc w:val="center"/>
            </w:pPr>
            <w:r>
              <w:t>212,00</w:t>
            </w:r>
          </w:p>
        </w:tc>
      </w:tr>
      <w:tr w:rsidR="00031ECB" w14:paraId="584AF73C" w14:textId="77777777" w:rsidTr="00827526">
        <w:trPr>
          <w:cantSplit/>
          <w:jc w:val="center"/>
        </w:trPr>
        <w:tc>
          <w:tcPr>
            <w:tcW w:w="693" w:type="dxa"/>
            <w:tcBorders>
              <w:top w:val="nil"/>
              <w:left w:val="nil"/>
              <w:bottom w:val="nil"/>
              <w:right w:val="nil"/>
            </w:tcBorders>
          </w:tcPr>
          <w:p w14:paraId="5DB881C3" w14:textId="77777777" w:rsidR="00031ECB" w:rsidRPr="00EB0DEA" w:rsidRDefault="00031ECB" w:rsidP="00031ECB">
            <w:pPr>
              <w:jc w:val="center"/>
            </w:pPr>
            <w:r w:rsidRPr="00EB0DEA">
              <w:t>(</w:t>
            </w:r>
            <w:hyperlink r:id="rId2671" w:anchor="n177" w:history="1">
              <w:r w:rsidRPr="00EB0DEA">
                <w:rPr>
                  <w:rStyle w:val="Hyperlink"/>
                </w:rPr>
                <w:t>177</w:t>
              </w:r>
            </w:hyperlink>
            <w:r w:rsidRPr="00EB0DEA">
              <w:t>)</w:t>
            </w:r>
          </w:p>
        </w:tc>
        <w:tc>
          <w:tcPr>
            <w:tcW w:w="1134" w:type="dxa"/>
            <w:tcBorders>
              <w:left w:val="single" w:sz="4" w:space="0" w:color="auto"/>
            </w:tcBorders>
          </w:tcPr>
          <w:p w14:paraId="0A570F9A" w14:textId="77777777" w:rsidR="00031ECB" w:rsidRDefault="00031ECB" w:rsidP="00031ECB">
            <w:pPr>
              <w:jc w:val="center"/>
            </w:pPr>
            <w:r>
              <w:t>3.1.3.5</w:t>
            </w:r>
          </w:p>
        </w:tc>
        <w:tc>
          <w:tcPr>
            <w:tcW w:w="6096" w:type="dxa"/>
          </w:tcPr>
          <w:p w14:paraId="48FE40CA" w14:textId="77777777" w:rsidR="00031ECB" w:rsidRDefault="00031ECB" w:rsidP="00031ECB">
            <w:pPr>
              <w:jc w:val="both"/>
            </w:pPr>
            <w:r>
              <w:t>Produtos de uso laboratorial, médico/hospitalar e odontológico</w:t>
            </w:r>
          </w:p>
        </w:tc>
        <w:tc>
          <w:tcPr>
            <w:tcW w:w="1117" w:type="dxa"/>
          </w:tcPr>
          <w:p w14:paraId="5D0867E9" w14:textId="77777777" w:rsidR="00031ECB" w:rsidRDefault="00031ECB" w:rsidP="00031ECB">
            <w:pPr>
              <w:jc w:val="center"/>
            </w:pPr>
          </w:p>
        </w:tc>
        <w:tc>
          <w:tcPr>
            <w:tcW w:w="584" w:type="dxa"/>
          </w:tcPr>
          <w:p w14:paraId="26875061" w14:textId="77777777" w:rsidR="00031ECB" w:rsidRDefault="00031ECB" w:rsidP="00031ECB">
            <w:pPr>
              <w:jc w:val="center"/>
            </w:pPr>
          </w:p>
        </w:tc>
        <w:tc>
          <w:tcPr>
            <w:tcW w:w="833" w:type="dxa"/>
          </w:tcPr>
          <w:p w14:paraId="302360F2" w14:textId="77777777" w:rsidR="00031ECB" w:rsidRDefault="00031ECB" w:rsidP="00031ECB">
            <w:pPr>
              <w:jc w:val="center"/>
            </w:pPr>
            <w:r>
              <w:t>106,00</w:t>
            </w:r>
          </w:p>
        </w:tc>
      </w:tr>
      <w:tr w:rsidR="00031ECB" w14:paraId="0391C8EF" w14:textId="77777777" w:rsidTr="00827526">
        <w:trPr>
          <w:cantSplit/>
          <w:jc w:val="center"/>
        </w:trPr>
        <w:tc>
          <w:tcPr>
            <w:tcW w:w="693" w:type="dxa"/>
            <w:tcBorders>
              <w:top w:val="nil"/>
              <w:left w:val="nil"/>
              <w:bottom w:val="nil"/>
              <w:right w:val="nil"/>
            </w:tcBorders>
          </w:tcPr>
          <w:p w14:paraId="4EFB9209" w14:textId="77777777" w:rsidR="00031ECB" w:rsidRPr="00EB0DEA" w:rsidRDefault="00031ECB" w:rsidP="00031ECB">
            <w:pPr>
              <w:jc w:val="center"/>
            </w:pPr>
            <w:r w:rsidRPr="00EB0DEA">
              <w:t>(</w:t>
            </w:r>
            <w:hyperlink r:id="rId2672" w:anchor="n177" w:history="1">
              <w:r w:rsidRPr="00EB0DEA">
                <w:rPr>
                  <w:rStyle w:val="Hyperlink"/>
                </w:rPr>
                <w:t>177</w:t>
              </w:r>
            </w:hyperlink>
            <w:r w:rsidRPr="00EB0DEA">
              <w:t>)</w:t>
            </w:r>
          </w:p>
        </w:tc>
        <w:tc>
          <w:tcPr>
            <w:tcW w:w="1134" w:type="dxa"/>
            <w:tcBorders>
              <w:left w:val="single" w:sz="4" w:space="0" w:color="auto"/>
            </w:tcBorders>
          </w:tcPr>
          <w:p w14:paraId="241E49EC" w14:textId="77777777" w:rsidR="00031ECB" w:rsidRDefault="00031ECB" w:rsidP="00031ECB">
            <w:pPr>
              <w:jc w:val="center"/>
            </w:pPr>
            <w:r>
              <w:t>3.1.3.6.</w:t>
            </w:r>
          </w:p>
        </w:tc>
        <w:tc>
          <w:tcPr>
            <w:tcW w:w="6096" w:type="dxa"/>
          </w:tcPr>
          <w:p w14:paraId="3906B6BB" w14:textId="77777777" w:rsidR="00031ECB" w:rsidRDefault="00031ECB" w:rsidP="00031ECB">
            <w:pPr>
              <w:jc w:val="both"/>
            </w:pPr>
            <w:r>
              <w:t xml:space="preserve">Próteses (ortopédica, estética, auditiva, </w:t>
            </w:r>
            <w:proofErr w:type="spellStart"/>
            <w:r>
              <w:t>etc</w:t>
            </w:r>
            <w:proofErr w:type="spellEnd"/>
            <w:r>
              <w:t>)</w:t>
            </w:r>
          </w:p>
        </w:tc>
        <w:tc>
          <w:tcPr>
            <w:tcW w:w="1117" w:type="dxa"/>
          </w:tcPr>
          <w:p w14:paraId="519CEF29" w14:textId="77777777" w:rsidR="00031ECB" w:rsidRDefault="00031ECB" w:rsidP="00031ECB">
            <w:pPr>
              <w:jc w:val="center"/>
            </w:pPr>
          </w:p>
        </w:tc>
        <w:tc>
          <w:tcPr>
            <w:tcW w:w="584" w:type="dxa"/>
          </w:tcPr>
          <w:p w14:paraId="0C8FDFD3" w14:textId="77777777" w:rsidR="00031ECB" w:rsidRDefault="00031ECB" w:rsidP="00031ECB">
            <w:pPr>
              <w:jc w:val="center"/>
            </w:pPr>
          </w:p>
        </w:tc>
        <w:tc>
          <w:tcPr>
            <w:tcW w:w="833" w:type="dxa"/>
          </w:tcPr>
          <w:p w14:paraId="068A52A9" w14:textId="77777777" w:rsidR="00031ECB" w:rsidRDefault="00031ECB" w:rsidP="00031ECB">
            <w:pPr>
              <w:jc w:val="center"/>
            </w:pPr>
            <w:r>
              <w:t>159,00</w:t>
            </w:r>
          </w:p>
        </w:tc>
      </w:tr>
      <w:tr w:rsidR="00031ECB" w14:paraId="365D86DA" w14:textId="77777777" w:rsidTr="00827526">
        <w:trPr>
          <w:cantSplit/>
          <w:jc w:val="center"/>
        </w:trPr>
        <w:tc>
          <w:tcPr>
            <w:tcW w:w="693" w:type="dxa"/>
            <w:tcBorders>
              <w:top w:val="nil"/>
              <w:left w:val="nil"/>
              <w:bottom w:val="nil"/>
              <w:right w:val="nil"/>
            </w:tcBorders>
          </w:tcPr>
          <w:p w14:paraId="0AD61A65" w14:textId="77777777" w:rsidR="00031ECB" w:rsidRPr="00EB0DEA" w:rsidRDefault="00031ECB" w:rsidP="00031ECB">
            <w:pPr>
              <w:jc w:val="center"/>
            </w:pPr>
            <w:r w:rsidRPr="00EB0DEA">
              <w:t>(</w:t>
            </w:r>
            <w:hyperlink r:id="rId2673" w:anchor="n146" w:history="1">
              <w:r w:rsidRPr="00EB0DEA">
                <w:rPr>
                  <w:rStyle w:val="Hyperlink"/>
                </w:rPr>
                <w:t>146</w:t>
              </w:r>
            </w:hyperlink>
            <w:r w:rsidRPr="00EB0DEA">
              <w:t>)</w:t>
            </w:r>
          </w:p>
        </w:tc>
        <w:tc>
          <w:tcPr>
            <w:tcW w:w="1134" w:type="dxa"/>
            <w:tcBorders>
              <w:left w:val="single" w:sz="4" w:space="0" w:color="auto"/>
            </w:tcBorders>
          </w:tcPr>
          <w:p w14:paraId="52BF568D" w14:textId="77777777" w:rsidR="00031ECB" w:rsidRDefault="00031ECB" w:rsidP="00031ECB">
            <w:pPr>
              <w:jc w:val="center"/>
            </w:pPr>
            <w:r>
              <w:t>3.1.3.7</w:t>
            </w:r>
          </w:p>
        </w:tc>
        <w:tc>
          <w:tcPr>
            <w:tcW w:w="6096" w:type="dxa"/>
          </w:tcPr>
          <w:p w14:paraId="11685277" w14:textId="77777777" w:rsidR="00031ECB" w:rsidRDefault="00031ECB" w:rsidP="00031ECB">
            <w:pPr>
              <w:jc w:val="both"/>
            </w:pPr>
            <w:r>
              <w:t>saneantes domissanitários</w:t>
            </w:r>
          </w:p>
        </w:tc>
        <w:tc>
          <w:tcPr>
            <w:tcW w:w="1117" w:type="dxa"/>
          </w:tcPr>
          <w:p w14:paraId="6A3060A4" w14:textId="77777777" w:rsidR="00031ECB" w:rsidRDefault="00031ECB" w:rsidP="00031ECB">
            <w:pPr>
              <w:jc w:val="center"/>
            </w:pPr>
          </w:p>
        </w:tc>
        <w:tc>
          <w:tcPr>
            <w:tcW w:w="584" w:type="dxa"/>
          </w:tcPr>
          <w:p w14:paraId="5CF8635F" w14:textId="77777777" w:rsidR="00031ECB" w:rsidRDefault="00031ECB" w:rsidP="00031ECB">
            <w:pPr>
              <w:jc w:val="center"/>
            </w:pPr>
          </w:p>
        </w:tc>
        <w:tc>
          <w:tcPr>
            <w:tcW w:w="833" w:type="dxa"/>
          </w:tcPr>
          <w:p w14:paraId="40090DA7" w14:textId="77777777" w:rsidR="00031ECB" w:rsidRDefault="00031ECB" w:rsidP="00031ECB">
            <w:pPr>
              <w:jc w:val="center"/>
            </w:pPr>
            <w:r>
              <w:t>300,00</w:t>
            </w:r>
          </w:p>
        </w:tc>
      </w:tr>
      <w:tr w:rsidR="00031ECB" w14:paraId="34506B50" w14:textId="77777777" w:rsidTr="00827526">
        <w:trPr>
          <w:cantSplit/>
          <w:jc w:val="center"/>
        </w:trPr>
        <w:tc>
          <w:tcPr>
            <w:tcW w:w="693" w:type="dxa"/>
            <w:tcBorders>
              <w:top w:val="nil"/>
              <w:left w:val="nil"/>
              <w:bottom w:val="nil"/>
              <w:right w:val="nil"/>
            </w:tcBorders>
          </w:tcPr>
          <w:p w14:paraId="3D0B221A" w14:textId="77777777" w:rsidR="00031ECB" w:rsidRPr="00EB0DEA" w:rsidRDefault="00031ECB" w:rsidP="00031ECB">
            <w:pPr>
              <w:jc w:val="center"/>
            </w:pPr>
            <w:r w:rsidRPr="00EB0DEA">
              <w:lastRenderedPageBreak/>
              <w:t>(</w:t>
            </w:r>
            <w:hyperlink r:id="rId2674" w:anchor="n146" w:history="1">
              <w:r w:rsidRPr="00EB0DEA">
                <w:rPr>
                  <w:rStyle w:val="Hyperlink"/>
                </w:rPr>
                <w:t>146</w:t>
              </w:r>
            </w:hyperlink>
            <w:r w:rsidRPr="00EB0DEA">
              <w:t>)</w:t>
            </w:r>
          </w:p>
        </w:tc>
        <w:tc>
          <w:tcPr>
            <w:tcW w:w="1134" w:type="dxa"/>
            <w:tcBorders>
              <w:left w:val="single" w:sz="4" w:space="0" w:color="auto"/>
            </w:tcBorders>
          </w:tcPr>
          <w:p w14:paraId="6F280F2B" w14:textId="77777777" w:rsidR="00031ECB" w:rsidRDefault="00031ECB" w:rsidP="00031ECB">
            <w:pPr>
              <w:jc w:val="center"/>
            </w:pPr>
            <w:r>
              <w:t>3.1.4</w:t>
            </w:r>
          </w:p>
        </w:tc>
        <w:tc>
          <w:tcPr>
            <w:tcW w:w="6096" w:type="dxa"/>
          </w:tcPr>
          <w:p w14:paraId="6EDAC8A6" w14:textId="77777777" w:rsidR="00031ECB" w:rsidRDefault="00031ECB" w:rsidP="00031ECB">
            <w:pPr>
              <w:jc w:val="both"/>
            </w:pPr>
            <w:r>
              <w:t>indústria de produtos de interesse da área da saúde de menor risco epidemiológico</w:t>
            </w:r>
          </w:p>
        </w:tc>
        <w:tc>
          <w:tcPr>
            <w:tcW w:w="1117" w:type="dxa"/>
          </w:tcPr>
          <w:p w14:paraId="5A507506" w14:textId="77777777" w:rsidR="00031ECB" w:rsidRDefault="00031ECB" w:rsidP="00031ECB">
            <w:pPr>
              <w:jc w:val="center"/>
            </w:pPr>
          </w:p>
        </w:tc>
        <w:tc>
          <w:tcPr>
            <w:tcW w:w="584" w:type="dxa"/>
          </w:tcPr>
          <w:p w14:paraId="5BA65699" w14:textId="77777777" w:rsidR="00031ECB" w:rsidRDefault="00031ECB" w:rsidP="00031ECB">
            <w:pPr>
              <w:jc w:val="center"/>
            </w:pPr>
          </w:p>
        </w:tc>
        <w:tc>
          <w:tcPr>
            <w:tcW w:w="833" w:type="dxa"/>
          </w:tcPr>
          <w:p w14:paraId="1755093F" w14:textId="77777777" w:rsidR="00031ECB" w:rsidRDefault="00031ECB" w:rsidP="00031ECB">
            <w:pPr>
              <w:jc w:val="center"/>
            </w:pPr>
          </w:p>
        </w:tc>
      </w:tr>
      <w:tr w:rsidR="00031ECB" w14:paraId="2824151D" w14:textId="77777777" w:rsidTr="00827526">
        <w:trPr>
          <w:cantSplit/>
          <w:jc w:val="center"/>
        </w:trPr>
        <w:tc>
          <w:tcPr>
            <w:tcW w:w="693" w:type="dxa"/>
            <w:tcBorders>
              <w:top w:val="nil"/>
              <w:left w:val="nil"/>
              <w:bottom w:val="nil"/>
              <w:right w:val="nil"/>
            </w:tcBorders>
          </w:tcPr>
          <w:p w14:paraId="0C31A319" w14:textId="77777777" w:rsidR="00031ECB" w:rsidRPr="00EB0DEA" w:rsidRDefault="00031ECB" w:rsidP="00031ECB">
            <w:pPr>
              <w:jc w:val="center"/>
            </w:pPr>
            <w:r w:rsidRPr="00EB0DEA">
              <w:t>(</w:t>
            </w:r>
            <w:hyperlink r:id="rId2675" w:anchor="n146" w:history="1">
              <w:r w:rsidRPr="00EB0DEA">
                <w:rPr>
                  <w:rStyle w:val="Hyperlink"/>
                </w:rPr>
                <w:t>146</w:t>
              </w:r>
            </w:hyperlink>
            <w:r w:rsidRPr="00EB0DEA">
              <w:t>)</w:t>
            </w:r>
          </w:p>
        </w:tc>
        <w:tc>
          <w:tcPr>
            <w:tcW w:w="1134" w:type="dxa"/>
            <w:tcBorders>
              <w:left w:val="single" w:sz="4" w:space="0" w:color="auto"/>
            </w:tcBorders>
          </w:tcPr>
          <w:p w14:paraId="674AB10C" w14:textId="77777777" w:rsidR="00031ECB" w:rsidRDefault="00031ECB" w:rsidP="00031ECB">
            <w:pPr>
              <w:jc w:val="center"/>
            </w:pPr>
            <w:r>
              <w:t>3.1.4.1</w:t>
            </w:r>
          </w:p>
        </w:tc>
        <w:tc>
          <w:tcPr>
            <w:tcW w:w="6096" w:type="dxa"/>
          </w:tcPr>
          <w:p w14:paraId="377717B0" w14:textId="77777777" w:rsidR="00031ECB" w:rsidRDefault="00031ECB" w:rsidP="00031ECB">
            <w:pPr>
              <w:jc w:val="both"/>
            </w:pPr>
            <w:r>
              <w:t>embalagens (indústria)</w:t>
            </w:r>
          </w:p>
        </w:tc>
        <w:tc>
          <w:tcPr>
            <w:tcW w:w="1117" w:type="dxa"/>
          </w:tcPr>
          <w:p w14:paraId="6ED49E37" w14:textId="77777777" w:rsidR="00031ECB" w:rsidRDefault="00031ECB" w:rsidP="00031ECB">
            <w:pPr>
              <w:jc w:val="center"/>
            </w:pPr>
          </w:p>
        </w:tc>
        <w:tc>
          <w:tcPr>
            <w:tcW w:w="584" w:type="dxa"/>
          </w:tcPr>
          <w:p w14:paraId="6DC697AB" w14:textId="77777777" w:rsidR="00031ECB" w:rsidRDefault="00031ECB" w:rsidP="00031ECB">
            <w:pPr>
              <w:jc w:val="center"/>
            </w:pPr>
          </w:p>
        </w:tc>
        <w:tc>
          <w:tcPr>
            <w:tcW w:w="833" w:type="dxa"/>
          </w:tcPr>
          <w:p w14:paraId="76B56657" w14:textId="77777777" w:rsidR="00031ECB" w:rsidRDefault="00031ECB" w:rsidP="00031ECB">
            <w:pPr>
              <w:jc w:val="center"/>
            </w:pPr>
            <w:r>
              <w:t>200,00</w:t>
            </w:r>
          </w:p>
        </w:tc>
      </w:tr>
      <w:tr w:rsidR="00031ECB" w14:paraId="439F714F" w14:textId="77777777" w:rsidTr="00827526">
        <w:trPr>
          <w:cantSplit/>
          <w:jc w:val="center"/>
        </w:trPr>
        <w:tc>
          <w:tcPr>
            <w:tcW w:w="693" w:type="dxa"/>
            <w:tcBorders>
              <w:top w:val="nil"/>
              <w:left w:val="nil"/>
              <w:bottom w:val="nil"/>
              <w:right w:val="nil"/>
            </w:tcBorders>
          </w:tcPr>
          <w:p w14:paraId="0B4AB69B" w14:textId="77777777" w:rsidR="00031ECB" w:rsidRPr="00EB0DEA" w:rsidRDefault="00031ECB" w:rsidP="00031ECB">
            <w:pPr>
              <w:jc w:val="center"/>
            </w:pPr>
            <w:r w:rsidRPr="00EB0DEA">
              <w:t>(</w:t>
            </w:r>
            <w:hyperlink r:id="rId2676" w:anchor="n146" w:history="1">
              <w:r w:rsidRPr="00EB0DEA">
                <w:rPr>
                  <w:rStyle w:val="Hyperlink"/>
                </w:rPr>
                <w:t>146</w:t>
              </w:r>
            </w:hyperlink>
            <w:r w:rsidRPr="00EB0DEA">
              <w:t>)</w:t>
            </w:r>
          </w:p>
        </w:tc>
        <w:tc>
          <w:tcPr>
            <w:tcW w:w="1134" w:type="dxa"/>
            <w:tcBorders>
              <w:left w:val="single" w:sz="4" w:space="0" w:color="auto"/>
            </w:tcBorders>
          </w:tcPr>
          <w:p w14:paraId="4C4C0D35" w14:textId="77777777" w:rsidR="00031ECB" w:rsidRDefault="00031ECB" w:rsidP="00031ECB">
            <w:pPr>
              <w:jc w:val="center"/>
            </w:pPr>
            <w:r>
              <w:t>3.1.4.2</w:t>
            </w:r>
          </w:p>
        </w:tc>
        <w:tc>
          <w:tcPr>
            <w:tcW w:w="6096" w:type="dxa"/>
          </w:tcPr>
          <w:p w14:paraId="1CA38D3D" w14:textId="77777777" w:rsidR="00031ECB" w:rsidRDefault="00031ECB" w:rsidP="00031ECB">
            <w:pPr>
              <w:jc w:val="both"/>
            </w:pPr>
            <w:r>
              <w:t>equipamentos./instrumentos laboratoriais, médico-hospitalares, odontológicos</w:t>
            </w:r>
          </w:p>
        </w:tc>
        <w:tc>
          <w:tcPr>
            <w:tcW w:w="1117" w:type="dxa"/>
          </w:tcPr>
          <w:p w14:paraId="496E0E9D" w14:textId="77777777" w:rsidR="00031ECB" w:rsidRDefault="00031ECB" w:rsidP="00031ECB">
            <w:pPr>
              <w:jc w:val="center"/>
            </w:pPr>
          </w:p>
        </w:tc>
        <w:tc>
          <w:tcPr>
            <w:tcW w:w="584" w:type="dxa"/>
          </w:tcPr>
          <w:p w14:paraId="1E337262" w14:textId="77777777" w:rsidR="00031ECB" w:rsidRDefault="00031ECB" w:rsidP="00031ECB">
            <w:pPr>
              <w:jc w:val="center"/>
            </w:pPr>
          </w:p>
        </w:tc>
        <w:tc>
          <w:tcPr>
            <w:tcW w:w="833" w:type="dxa"/>
          </w:tcPr>
          <w:p w14:paraId="36B7C8CF" w14:textId="77777777" w:rsidR="00031ECB" w:rsidRDefault="00031ECB" w:rsidP="00031ECB">
            <w:pPr>
              <w:jc w:val="center"/>
            </w:pPr>
            <w:r>
              <w:t>200,00</w:t>
            </w:r>
          </w:p>
        </w:tc>
      </w:tr>
      <w:tr w:rsidR="00031ECB" w14:paraId="37F0739A" w14:textId="77777777" w:rsidTr="00827526">
        <w:trPr>
          <w:cantSplit/>
          <w:jc w:val="center"/>
        </w:trPr>
        <w:tc>
          <w:tcPr>
            <w:tcW w:w="693" w:type="dxa"/>
            <w:tcBorders>
              <w:top w:val="nil"/>
              <w:left w:val="nil"/>
              <w:bottom w:val="nil"/>
              <w:right w:val="nil"/>
            </w:tcBorders>
          </w:tcPr>
          <w:p w14:paraId="56CAC1CF" w14:textId="77777777" w:rsidR="00031ECB" w:rsidRPr="00EB0DEA" w:rsidRDefault="00031ECB" w:rsidP="00031ECB">
            <w:pPr>
              <w:jc w:val="center"/>
            </w:pPr>
            <w:r w:rsidRPr="00EB0DEA">
              <w:t>(</w:t>
            </w:r>
            <w:hyperlink r:id="rId2677" w:anchor="n146" w:history="1">
              <w:r w:rsidRPr="00EB0DEA">
                <w:rPr>
                  <w:rStyle w:val="Hyperlink"/>
                </w:rPr>
                <w:t>146</w:t>
              </w:r>
            </w:hyperlink>
            <w:r w:rsidRPr="00EB0DEA">
              <w:t>)</w:t>
            </w:r>
          </w:p>
        </w:tc>
        <w:tc>
          <w:tcPr>
            <w:tcW w:w="1134" w:type="dxa"/>
            <w:tcBorders>
              <w:left w:val="single" w:sz="4" w:space="0" w:color="auto"/>
            </w:tcBorders>
          </w:tcPr>
          <w:p w14:paraId="3B7A016F" w14:textId="77777777" w:rsidR="00031ECB" w:rsidRDefault="00031ECB" w:rsidP="00031ECB">
            <w:pPr>
              <w:jc w:val="center"/>
            </w:pPr>
            <w:r>
              <w:t>3.1.5</w:t>
            </w:r>
          </w:p>
        </w:tc>
        <w:tc>
          <w:tcPr>
            <w:tcW w:w="6096" w:type="dxa"/>
          </w:tcPr>
          <w:p w14:paraId="5295D3FE" w14:textId="77777777" w:rsidR="00031ECB" w:rsidRDefault="00031ECB" w:rsidP="00031ECB">
            <w:pPr>
              <w:jc w:val="both"/>
            </w:pPr>
            <w:r>
              <w:t>comércio/distribuição de produtos de interesse da área da saúde de maior risco epidemiológico</w:t>
            </w:r>
          </w:p>
        </w:tc>
        <w:tc>
          <w:tcPr>
            <w:tcW w:w="1117" w:type="dxa"/>
          </w:tcPr>
          <w:p w14:paraId="58F29ADA" w14:textId="77777777" w:rsidR="00031ECB" w:rsidRDefault="00031ECB" w:rsidP="00031ECB">
            <w:pPr>
              <w:jc w:val="center"/>
            </w:pPr>
          </w:p>
        </w:tc>
        <w:tc>
          <w:tcPr>
            <w:tcW w:w="584" w:type="dxa"/>
          </w:tcPr>
          <w:p w14:paraId="6E2B8664" w14:textId="77777777" w:rsidR="00031ECB" w:rsidRDefault="00031ECB" w:rsidP="00031ECB">
            <w:pPr>
              <w:jc w:val="center"/>
            </w:pPr>
          </w:p>
        </w:tc>
        <w:tc>
          <w:tcPr>
            <w:tcW w:w="833" w:type="dxa"/>
          </w:tcPr>
          <w:p w14:paraId="16CFAB6F" w14:textId="77777777" w:rsidR="00031ECB" w:rsidRDefault="00031ECB" w:rsidP="00031ECB">
            <w:pPr>
              <w:jc w:val="center"/>
            </w:pPr>
          </w:p>
        </w:tc>
      </w:tr>
      <w:tr w:rsidR="00031ECB" w14:paraId="1D80A058" w14:textId="77777777" w:rsidTr="00827526">
        <w:trPr>
          <w:cantSplit/>
          <w:jc w:val="center"/>
        </w:trPr>
        <w:tc>
          <w:tcPr>
            <w:tcW w:w="693" w:type="dxa"/>
            <w:tcBorders>
              <w:top w:val="nil"/>
              <w:left w:val="nil"/>
              <w:bottom w:val="nil"/>
              <w:right w:val="nil"/>
            </w:tcBorders>
          </w:tcPr>
          <w:p w14:paraId="1E8FB037" w14:textId="77777777" w:rsidR="00031ECB" w:rsidRPr="00EB0DEA" w:rsidRDefault="00031ECB" w:rsidP="00031ECB">
            <w:pPr>
              <w:jc w:val="center"/>
            </w:pPr>
            <w:r w:rsidRPr="00EB0DEA">
              <w:t>(</w:t>
            </w:r>
            <w:hyperlink r:id="rId2678" w:anchor="n177" w:history="1">
              <w:r w:rsidRPr="00EB0DEA">
                <w:rPr>
                  <w:rStyle w:val="Hyperlink"/>
                </w:rPr>
                <w:t>177</w:t>
              </w:r>
            </w:hyperlink>
            <w:r w:rsidRPr="00EB0DEA">
              <w:t>)</w:t>
            </w:r>
          </w:p>
        </w:tc>
        <w:tc>
          <w:tcPr>
            <w:tcW w:w="1134" w:type="dxa"/>
            <w:tcBorders>
              <w:left w:val="single" w:sz="4" w:space="0" w:color="auto"/>
            </w:tcBorders>
          </w:tcPr>
          <w:p w14:paraId="0967FC95" w14:textId="77777777" w:rsidR="00031ECB" w:rsidRDefault="00031ECB" w:rsidP="00031ECB">
            <w:pPr>
              <w:jc w:val="center"/>
            </w:pPr>
            <w:r>
              <w:t>3.1.5.1</w:t>
            </w:r>
          </w:p>
        </w:tc>
        <w:tc>
          <w:tcPr>
            <w:tcW w:w="6096" w:type="dxa"/>
          </w:tcPr>
          <w:p w14:paraId="7551A85B" w14:textId="77777777" w:rsidR="00031ECB" w:rsidRDefault="00031ECB" w:rsidP="00031ECB">
            <w:pPr>
              <w:jc w:val="both"/>
            </w:pPr>
            <w:r>
              <w:t>Medicamentos (distribuidora, farmácia alopática e homeopática, drogaria, posto de medicamentos, ervanária)</w:t>
            </w:r>
          </w:p>
        </w:tc>
        <w:tc>
          <w:tcPr>
            <w:tcW w:w="1117" w:type="dxa"/>
          </w:tcPr>
          <w:p w14:paraId="58B4AF28" w14:textId="77777777" w:rsidR="00031ECB" w:rsidRDefault="00031ECB" w:rsidP="00031ECB">
            <w:pPr>
              <w:jc w:val="center"/>
            </w:pPr>
          </w:p>
        </w:tc>
        <w:tc>
          <w:tcPr>
            <w:tcW w:w="584" w:type="dxa"/>
          </w:tcPr>
          <w:p w14:paraId="26B0745D" w14:textId="77777777" w:rsidR="00031ECB" w:rsidRDefault="00031ECB" w:rsidP="00031ECB">
            <w:pPr>
              <w:jc w:val="center"/>
            </w:pPr>
          </w:p>
        </w:tc>
        <w:tc>
          <w:tcPr>
            <w:tcW w:w="833" w:type="dxa"/>
          </w:tcPr>
          <w:p w14:paraId="5A6CDDAA" w14:textId="77777777" w:rsidR="00031ECB" w:rsidRDefault="00031ECB" w:rsidP="00031ECB">
            <w:pPr>
              <w:jc w:val="center"/>
            </w:pPr>
            <w:r>
              <w:t>106,00</w:t>
            </w:r>
          </w:p>
        </w:tc>
      </w:tr>
      <w:tr w:rsidR="00031ECB" w14:paraId="6C60031C" w14:textId="77777777" w:rsidTr="00827526">
        <w:trPr>
          <w:cantSplit/>
          <w:jc w:val="center"/>
        </w:trPr>
        <w:tc>
          <w:tcPr>
            <w:tcW w:w="693" w:type="dxa"/>
            <w:tcBorders>
              <w:top w:val="nil"/>
              <w:left w:val="nil"/>
              <w:bottom w:val="nil"/>
              <w:right w:val="nil"/>
            </w:tcBorders>
          </w:tcPr>
          <w:p w14:paraId="6A9424C9" w14:textId="77777777" w:rsidR="00031ECB" w:rsidRPr="00EB0DEA" w:rsidRDefault="00031ECB" w:rsidP="00031ECB">
            <w:pPr>
              <w:jc w:val="center"/>
            </w:pPr>
            <w:r w:rsidRPr="00EB0DEA">
              <w:t>(</w:t>
            </w:r>
            <w:hyperlink r:id="rId2679" w:anchor="n177" w:history="1">
              <w:r w:rsidRPr="00EB0DEA">
                <w:rPr>
                  <w:rStyle w:val="Hyperlink"/>
                </w:rPr>
                <w:t>177</w:t>
              </w:r>
            </w:hyperlink>
            <w:r w:rsidRPr="00EB0DEA">
              <w:t>)</w:t>
            </w:r>
          </w:p>
        </w:tc>
        <w:tc>
          <w:tcPr>
            <w:tcW w:w="1134" w:type="dxa"/>
            <w:tcBorders>
              <w:left w:val="single" w:sz="4" w:space="0" w:color="auto"/>
            </w:tcBorders>
          </w:tcPr>
          <w:p w14:paraId="50542489" w14:textId="77777777" w:rsidR="00031ECB" w:rsidRDefault="00031ECB" w:rsidP="00031ECB">
            <w:pPr>
              <w:jc w:val="center"/>
            </w:pPr>
            <w:r>
              <w:t>3.1.5.2</w:t>
            </w:r>
          </w:p>
        </w:tc>
        <w:tc>
          <w:tcPr>
            <w:tcW w:w="6096" w:type="dxa"/>
          </w:tcPr>
          <w:p w14:paraId="470A7CBA" w14:textId="77777777" w:rsidR="00031ECB" w:rsidRDefault="00031ECB" w:rsidP="00031ECB">
            <w:pPr>
              <w:jc w:val="both"/>
            </w:pPr>
            <w:r>
              <w:t>Produtos laboratoriais, médico-hospitalares, odontológicos</w:t>
            </w:r>
          </w:p>
        </w:tc>
        <w:tc>
          <w:tcPr>
            <w:tcW w:w="1117" w:type="dxa"/>
          </w:tcPr>
          <w:p w14:paraId="785FC70E" w14:textId="77777777" w:rsidR="00031ECB" w:rsidRDefault="00031ECB" w:rsidP="00031ECB">
            <w:pPr>
              <w:jc w:val="center"/>
            </w:pPr>
          </w:p>
        </w:tc>
        <w:tc>
          <w:tcPr>
            <w:tcW w:w="584" w:type="dxa"/>
          </w:tcPr>
          <w:p w14:paraId="0D645BFA" w14:textId="77777777" w:rsidR="00031ECB" w:rsidRDefault="00031ECB" w:rsidP="00031ECB">
            <w:pPr>
              <w:jc w:val="center"/>
            </w:pPr>
          </w:p>
        </w:tc>
        <w:tc>
          <w:tcPr>
            <w:tcW w:w="833" w:type="dxa"/>
          </w:tcPr>
          <w:p w14:paraId="5E292AE9" w14:textId="77777777" w:rsidR="00031ECB" w:rsidRDefault="00031ECB" w:rsidP="00031ECB">
            <w:pPr>
              <w:jc w:val="center"/>
            </w:pPr>
            <w:r>
              <w:t>106,00</w:t>
            </w:r>
          </w:p>
        </w:tc>
      </w:tr>
      <w:tr w:rsidR="00031ECB" w14:paraId="1075D6F3" w14:textId="77777777" w:rsidTr="00827526">
        <w:trPr>
          <w:cantSplit/>
          <w:jc w:val="center"/>
        </w:trPr>
        <w:tc>
          <w:tcPr>
            <w:tcW w:w="693" w:type="dxa"/>
            <w:tcBorders>
              <w:top w:val="nil"/>
              <w:left w:val="nil"/>
              <w:bottom w:val="nil"/>
              <w:right w:val="nil"/>
            </w:tcBorders>
          </w:tcPr>
          <w:p w14:paraId="3A643A8A" w14:textId="77777777" w:rsidR="00031ECB" w:rsidRPr="00EB0DEA" w:rsidRDefault="00031ECB" w:rsidP="00031ECB">
            <w:pPr>
              <w:jc w:val="center"/>
            </w:pPr>
            <w:r w:rsidRPr="00EB0DEA">
              <w:t>(</w:t>
            </w:r>
            <w:hyperlink r:id="rId2680" w:anchor="n177" w:history="1">
              <w:r w:rsidRPr="00EB0DEA">
                <w:rPr>
                  <w:rStyle w:val="Hyperlink"/>
                </w:rPr>
                <w:t>177</w:t>
              </w:r>
            </w:hyperlink>
            <w:r w:rsidRPr="00EB0DEA">
              <w:t>)</w:t>
            </w:r>
          </w:p>
        </w:tc>
        <w:tc>
          <w:tcPr>
            <w:tcW w:w="1134" w:type="dxa"/>
            <w:tcBorders>
              <w:left w:val="single" w:sz="4" w:space="0" w:color="auto"/>
            </w:tcBorders>
          </w:tcPr>
          <w:p w14:paraId="3226933B" w14:textId="77777777" w:rsidR="00031ECB" w:rsidRDefault="00031ECB" w:rsidP="00031ECB">
            <w:pPr>
              <w:jc w:val="center"/>
            </w:pPr>
            <w:r>
              <w:t>3.1.5.3</w:t>
            </w:r>
          </w:p>
        </w:tc>
        <w:tc>
          <w:tcPr>
            <w:tcW w:w="6096" w:type="dxa"/>
          </w:tcPr>
          <w:p w14:paraId="0CEB02C6" w14:textId="77777777" w:rsidR="00031ECB" w:rsidRDefault="00031ECB" w:rsidP="00031ECB">
            <w:pPr>
              <w:jc w:val="both"/>
            </w:pPr>
            <w:r>
              <w:t>Produtos e medicamentos veterinários</w:t>
            </w:r>
          </w:p>
        </w:tc>
        <w:tc>
          <w:tcPr>
            <w:tcW w:w="1117" w:type="dxa"/>
          </w:tcPr>
          <w:p w14:paraId="2ED60C38" w14:textId="77777777" w:rsidR="00031ECB" w:rsidRDefault="00031ECB" w:rsidP="00031ECB">
            <w:pPr>
              <w:jc w:val="center"/>
            </w:pPr>
          </w:p>
        </w:tc>
        <w:tc>
          <w:tcPr>
            <w:tcW w:w="584" w:type="dxa"/>
          </w:tcPr>
          <w:p w14:paraId="649F9336" w14:textId="77777777" w:rsidR="00031ECB" w:rsidRDefault="00031ECB" w:rsidP="00031ECB">
            <w:pPr>
              <w:jc w:val="center"/>
            </w:pPr>
          </w:p>
        </w:tc>
        <w:tc>
          <w:tcPr>
            <w:tcW w:w="833" w:type="dxa"/>
          </w:tcPr>
          <w:p w14:paraId="58DF7AC6" w14:textId="77777777" w:rsidR="00031ECB" w:rsidRDefault="00031ECB" w:rsidP="00031ECB">
            <w:pPr>
              <w:jc w:val="center"/>
            </w:pPr>
            <w:r>
              <w:t>106,00</w:t>
            </w:r>
          </w:p>
        </w:tc>
      </w:tr>
      <w:tr w:rsidR="00031ECB" w14:paraId="47043D69" w14:textId="77777777" w:rsidTr="00827526">
        <w:trPr>
          <w:cantSplit/>
          <w:jc w:val="center"/>
        </w:trPr>
        <w:tc>
          <w:tcPr>
            <w:tcW w:w="693" w:type="dxa"/>
            <w:tcBorders>
              <w:top w:val="nil"/>
              <w:left w:val="nil"/>
              <w:bottom w:val="nil"/>
              <w:right w:val="nil"/>
            </w:tcBorders>
          </w:tcPr>
          <w:p w14:paraId="13C3D3AA" w14:textId="77777777" w:rsidR="00031ECB" w:rsidRPr="00EB0DEA" w:rsidRDefault="00031ECB" w:rsidP="00031ECB">
            <w:pPr>
              <w:jc w:val="center"/>
            </w:pPr>
            <w:r w:rsidRPr="00EB0DEA">
              <w:t>(</w:t>
            </w:r>
            <w:hyperlink r:id="rId2681" w:anchor="n146" w:history="1">
              <w:r w:rsidRPr="00EB0DEA">
                <w:rPr>
                  <w:rStyle w:val="Hyperlink"/>
                </w:rPr>
                <w:t>146</w:t>
              </w:r>
            </w:hyperlink>
            <w:r w:rsidRPr="00EB0DEA">
              <w:t>)</w:t>
            </w:r>
          </w:p>
        </w:tc>
        <w:tc>
          <w:tcPr>
            <w:tcW w:w="1134" w:type="dxa"/>
            <w:tcBorders>
              <w:left w:val="single" w:sz="4" w:space="0" w:color="auto"/>
            </w:tcBorders>
          </w:tcPr>
          <w:p w14:paraId="5A9BDAC0" w14:textId="77777777" w:rsidR="00031ECB" w:rsidRDefault="00031ECB" w:rsidP="00031ECB">
            <w:pPr>
              <w:jc w:val="center"/>
            </w:pPr>
            <w:r>
              <w:t>3.1.5.4</w:t>
            </w:r>
          </w:p>
        </w:tc>
        <w:tc>
          <w:tcPr>
            <w:tcW w:w="6096" w:type="dxa"/>
          </w:tcPr>
          <w:p w14:paraId="2823E838" w14:textId="77777777" w:rsidR="00031ECB" w:rsidRDefault="00031ECB" w:rsidP="00031ECB">
            <w:pPr>
              <w:jc w:val="both"/>
            </w:pPr>
            <w:r>
              <w:t>saneantes/domissanitários</w:t>
            </w:r>
          </w:p>
        </w:tc>
        <w:tc>
          <w:tcPr>
            <w:tcW w:w="1117" w:type="dxa"/>
          </w:tcPr>
          <w:p w14:paraId="0490787A" w14:textId="77777777" w:rsidR="00031ECB" w:rsidRDefault="00031ECB" w:rsidP="00031ECB">
            <w:pPr>
              <w:jc w:val="center"/>
            </w:pPr>
          </w:p>
        </w:tc>
        <w:tc>
          <w:tcPr>
            <w:tcW w:w="584" w:type="dxa"/>
          </w:tcPr>
          <w:p w14:paraId="356A826A" w14:textId="77777777" w:rsidR="00031ECB" w:rsidRDefault="00031ECB" w:rsidP="00031ECB">
            <w:pPr>
              <w:jc w:val="center"/>
            </w:pPr>
          </w:p>
        </w:tc>
        <w:tc>
          <w:tcPr>
            <w:tcW w:w="833" w:type="dxa"/>
          </w:tcPr>
          <w:p w14:paraId="5219E8C9" w14:textId="77777777" w:rsidR="00031ECB" w:rsidRDefault="00031ECB" w:rsidP="00031ECB">
            <w:pPr>
              <w:jc w:val="center"/>
            </w:pPr>
            <w:r>
              <w:t>300,00</w:t>
            </w:r>
          </w:p>
        </w:tc>
      </w:tr>
      <w:tr w:rsidR="00031ECB" w14:paraId="2A7C50FE" w14:textId="77777777" w:rsidTr="00827526">
        <w:trPr>
          <w:cantSplit/>
          <w:jc w:val="center"/>
        </w:trPr>
        <w:tc>
          <w:tcPr>
            <w:tcW w:w="693" w:type="dxa"/>
            <w:tcBorders>
              <w:top w:val="nil"/>
              <w:left w:val="nil"/>
              <w:bottom w:val="nil"/>
              <w:right w:val="nil"/>
            </w:tcBorders>
          </w:tcPr>
          <w:p w14:paraId="08B4CF8C" w14:textId="77777777" w:rsidR="00031ECB" w:rsidRPr="00EB0DEA" w:rsidRDefault="00031ECB" w:rsidP="00031ECB">
            <w:pPr>
              <w:jc w:val="center"/>
            </w:pPr>
            <w:r w:rsidRPr="00EB0DEA">
              <w:t>(</w:t>
            </w:r>
            <w:hyperlink r:id="rId2682" w:anchor="n177" w:history="1">
              <w:r w:rsidRPr="00EB0DEA">
                <w:rPr>
                  <w:rStyle w:val="Hyperlink"/>
                </w:rPr>
                <w:t>177</w:t>
              </w:r>
            </w:hyperlink>
            <w:r w:rsidRPr="00EB0DEA">
              <w:t>)</w:t>
            </w:r>
          </w:p>
        </w:tc>
        <w:tc>
          <w:tcPr>
            <w:tcW w:w="1134" w:type="dxa"/>
            <w:tcBorders>
              <w:left w:val="single" w:sz="4" w:space="0" w:color="auto"/>
            </w:tcBorders>
          </w:tcPr>
          <w:p w14:paraId="1B8ADEA4" w14:textId="77777777" w:rsidR="00031ECB" w:rsidRDefault="00031ECB" w:rsidP="00031ECB">
            <w:pPr>
              <w:jc w:val="center"/>
            </w:pPr>
            <w:r>
              <w:t>3.1.5.5</w:t>
            </w:r>
          </w:p>
        </w:tc>
        <w:tc>
          <w:tcPr>
            <w:tcW w:w="6096" w:type="dxa"/>
          </w:tcPr>
          <w:p w14:paraId="398BF692" w14:textId="77777777" w:rsidR="00031ECB" w:rsidRDefault="00031ECB" w:rsidP="00031ECB">
            <w:pPr>
              <w:jc w:val="both"/>
            </w:pPr>
            <w:r>
              <w:t>Produtos químicos</w:t>
            </w:r>
          </w:p>
        </w:tc>
        <w:tc>
          <w:tcPr>
            <w:tcW w:w="1117" w:type="dxa"/>
          </w:tcPr>
          <w:p w14:paraId="497F1355" w14:textId="77777777" w:rsidR="00031ECB" w:rsidRDefault="00031ECB" w:rsidP="00031ECB">
            <w:pPr>
              <w:jc w:val="center"/>
            </w:pPr>
          </w:p>
        </w:tc>
        <w:tc>
          <w:tcPr>
            <w:tcW w:w="584" w:type="dxa"/>
          </w:tcPr>
          <w:p w14:paraId="2B158AFB" w14:textId="77777777" w:rsidR="00031ECB" w:rsidRDefault="00031ECB" w:rsidP="00031ECB">
            <w:pPr>
              <w:jc w:val="center"/>
            </w:pPr>
          </w:p>
        </w:tc>
        <w:tc>
          <w:tcPr>
            <w:tcW w:w="833" w:type="dxa"/>
          </w:tcPr>
          <w:p w14:paraId="7481969F" w14:textId="77777777" w:rsidR="00031ECB" w:rsidRDefault="00031ECB" w:rsidP="00031ECB">
            <w:pPr>
              <w:jc w:val="center"/>
            </w:pPr>
            <w:r>
              <w:t>106,00</w:t>
            </w:r>
          </w:p>
        </w:tc>
      </w:tr>
      <w:tr w:rsidR="00031ECB" w14:paraId="718D86B6" w14:textId="77777777" w:rsidTr="00827526">
        <w:trPr>
          <w:cantSplit/>
          <w:jc w:val="center"/>
        </w:trPr>
        <w:tc>
          <w:tcPr>
            <w:tcW w:w="693" w:type="dxa"/>
            <w:tcBorders>
              <w:top w:val="nil"/>
              <w:left w:val="nil"/>
              <w:bottom w:val="nil"/>
              <w:right w:val="nil"/>
            </w:tcBorders>
          </w:tcPr>
          <w:p w14:paraId="7E3BE43B" w14:textId="77777777" w:rsidR="00031ECB" w:rsidRPr="00EB0DEA" w:rsidRDefault="00031ECB" w:rsidP="00031ECB">
            <w:pPr>
              <w:jc w:val="center"/>
            </w:pPr>
            <w:r w:rsidRPr="00EB0DEA">
              <w:t>(</w:t>
            </w:r>
            <w:hyperlink r:id="rId2683" w:anchor="n146" w:history="1">
              <w:r w:rsidRPr="00EB0DEA">
                <w:rPr>
                  <w:rStyle w:val="Hyperlink"/>
                </w:rPr>
                <w:t>146</w:t>
              </w:r>
            </w:hyperlink>
            <w:r w:rsidRPr="00EB0DEA">
              <w:t>)</w:t>
            </w:r>
          </w:p>
        </w:tc>
        <w:tc>
          <w:tcPr>
            <w:tcW w:w="1134" w:type="dxa"/>
            <w:tcBorders>
              <w:left w:val="single" w:sz="4" w:space="0" w:color="auto"/>
            </w:tcBorders>
          </w:tcPr>
          <w:p w14:paraId="5AAFA1F8" w14:textId="77777777" w:rsidR="00031ECB" w:rsidRDefault="00031ECB" w:rsidP="00031ECB">
            <w:pPr>
              <w:jc w:val="center"/>
            </w:pPr>
            <w:r>
              <w:t>3.1.6</w:t>
            </w:r>
          </w:p>
        </w:tc>
        <w:tc>
          <w:tcPr>
            <w:tcW w:w="6096" w:type="dxa"/>
          </w:tcPr>
          <w:p w14:paraId="1EE58EB9" w14:textId="77777777" w:rsidR="00031ECB" w:rsidRDefault="00031ECB" w:rsidP="00031ECB">
            <w:pPr>
              <w:jc w:val="both"/>
            </w:pPr>
            <w:r>
              <w:t>comércio/distribuição de produtos de interesse da área da saúde de menor risco epidemiológico</w:t>
            </w:r>
          </w:p>
        </w:tc>
        <w:tc>
          <w:tcPr>
            <w:tcW w:w="1117" w:type="dxa"/>
          </w:tcPr>
          <w:p w14:paraId="67A10AB3" w14:textId="77777777" w:rsidR="00031ECB" w:rsidRDefault="00031ECB" w:rsidP="00031ECB">
            <w:pPr>
              <w:jc w:val="center"/>
            </w:pPr>
          </w:p>
        </w:tc>
        <w:tc>
          <w:tcPr>
            <w:tcW w:w="584" w:type="dxa"/>
          </w:tcPr>
          <w:p w14:paraId="28245769" w14:textId="77777777" w:rsidR="00031ECB" w:rsidRDefault="00031ECB" w:rsidP="00031ECB">
            <w:pPr>
              <w:jc w:val="center"/>
            </w:pPr>
          </w:p>
        </w:tc>
        <w:tc>
          <w:tcPr>
            <w:tcW w:w="833" w:type="dxa"/>
          </w:tcPr>
          <w:p w14:paraId="153A1D94" w14:textId="77777777" w:rsidR="00031ECB" w:rsidRDefault="00031ECB" w:rsidP="00031ECB">
            <w:pPr>
              <w:jc w:val="center"/>
            </w:pPr>
          </w:p>
        </w:tc>
      </w:tr>
      <w:tr w:rsidR="00031ECB" w14:paraId="57643B15" w14:textId="77777777" w:rsidTr="00827526">
        <w:trPr>
          <w:cantSplit/>
          <w:jc w:val="center"/>
        </w:trPr>
        <w:tc>
          <w:tcPr>
            <w:tcW w:w="693" w:type="dxa"/>
            <w:tcBorders>
              <w:top w:val="nil"/>
              <w:left w:val="nil"/>
              <w:bottom w:val="nil"/>
              <w:right w:val="nil"/>
            </w:tcBorders>
          </w:tcPr>
          <w:p w14:paraId="5D75ED0D" w14:textId="77777777" w:rsidR="00031ECB" w:rsidRPr="00EB0DEA" w:rsidRDefault="00031ECB" w:rsidP="00031ECB">
            <w:pPr>
              <w:jc w:val="center"/>
            </w:pPr>
            <w:r w:rsidRPr="00EB0DEA">
              <w:t>(</w:t>
            </w:r>
            <w:hyperlink r:id="rId2684" w:anchor="n177" w:history="1">
              <w:r w:rsidRPr="00EB0DEA">
                <w:rPr>
                  <w:rStyle w:val="Hyperlink"/>
                </w:rPr>
                <w:t>177</w:t>
              </w:r>
            </w:hyperlink>
            <w:r w:rsidRPr="00EB0DEA">
              <w:t>)</w:t>
            </w:r>
          </w:p>
        </w:tc>
        <w:tc>
          <w:tcPr>
            <w:tcW w:w="1134" w:type="dxa"/>
            <w:tcBorders>
              <w:left w:val="single" w:sz="4" w:space="0" w:color="auto"/>
            </w:tcBorders>
          </w:tcPr>
          <w:p w14:paraId="1013EC29" w14:textId="77777777" w:rsidR="00031ECB" w:rsidRDefault="00031ECB" w:rsidP="00031ECB">
            <w:pPr>
              <w:jc w:val="center"/>
            </w:pPr>
            <w:r>
              <w:t>3.1.6.1</w:t>
            </w:r>
          </w:p>
        </w:tc>
        <w:tc>
          <w:tcPr>
            <w:tcW w:w="6096" w:type="dxa"/>
          </w:tcPr>
          <w:p w14:paraId="67578B9A" w14:textId="77777777" w:rsidR="00031ECB" w:rsidRDefault="00031ECB" w:rsidP="00031ECB">
            <w:pPr>
              <w:jc w:val="both"/>
            </w:pPr>
            <w:r>
              <w:t>Cosméticos, perfumes e produtos de higiene</w:t>
            </w:r>
          </w:p>
        </w:tc>
        <w:tc>
          <w:tcPr>
            <w:tcW w:w="1117" w:type="dxa"/>
          </w:tcPr>
          <w:p w14:paraId="24938151" w14:textId="77777777" w:rsidR="00031ECB" w:rsidRDefault="00031ECB" w:rsidP="00031ECB">
            <w:pPr>
              <w:jc w:val="center"/>
            </w:pPr>
          </w:p>
        </w:tc>
        <w:tc>
          <w:tcPr>
            <w:tcW w:w="584" w:type="dxa"/>
          </w:tcPr>
          <w:p w14:paraId="49D4C941" w14:textId="77777777" w:rsidR="00031ECB" w:rsidRDefault="00031ECB" w:rsidP="00031ECB">
            <w:pPr>
              <w:jc w:val="center"/>
            </w:pPr>
          </w:p>
        </w:tc>
        <w:tc>
          <w:tcPr>
            <w:tcW w:w="833" w:type="dxa"/>
          </w:tcPr>
          <w:p w14:paraId="0339B1BC" w14:textId="77777777" w:rsidR="00031ECB" w:rsidRDefault="00031ECB" w:rsidP="00031ECB">
            <w:pPr>
              <w:jc w:val="center"/>
            </w:pPr>
            <w:r>
              <w:t>106,00</w:t>
            </w:r>
          </w:p>
        </w:tc>
      </w:tr>
      <w:tr w:rsidR="00031ECB" w14:paraId="502C5587" w14:textId="77777777" w:rsidTr="00827526">
        <w:trPr>
          <w:cantSplit/>
          <w:jc w:val="center"/>
        </w:trPr>
        <w:tc>
          <w:tcPr>
            <w:tcW w:w="693" w:type="dxa"/>
            <w:tcBorders>
              <w:top w:val="nil"/>
              <w:left w:val="nil"/>
              <w:bottom w:val="nil"/>
              <w:right w:val="nil"/>
            </w:tcBorders>
          </w:tcPr>
          <w:p w14:paraId="3B3B80E7" w14:textId="77777777" w:rsidR="00031ECB" w:rsidRPr="00EB0DEA" w:rsidRDefault="00031ECB" w:rsidP="00031ECB">
            <w:pPr>
              <w:jc w:val="center"/>
            </w:pPr>
            <w:r w:rsidRPr="00EB0DEA">
              <w:t>(</w:t>
            </w:r>
            <w:hyperlink r:id="rId2685" w:anchor="n177" w:history="1">
              <w:r w:rsidRPr="00EB0DEA">
                <w:rPr>
                  <w:rStyle w:val="Hyperlink"/>
                </w:rPr>
                <w:t>177</w:t>
              </w:r>
            </w:hyperlink>
            <w:r w:rsidRPr="00EB0DEA">
              <w:t>)</w:t>
            </w:r>
          </w:p>
        </w:tc>
        <w:tc>
          <w:tcPr>
            <w:tcW w:w="1134" w:type="dxa"/>
            <w:tcBorders>
              <w:left w:val="single" w:sz="4" w:space="0" w:color="auto"/>
            </w:tcBorders>
          </w:tcPr>
          <w:p w14:paraId="74CCFA74" w14:textId="77777777" w:rsidR="00031ECB" w:rsidRDefault="00031ECB" w:rsidP="00031ECB">
            <w:pPr>
              <w:jc w:val="center"/>
            </w:pPr>
            <w:r>
              <w:t>3.1.6.2</w:t>
            </w:r>
          </w:p>
        </w:tc>
        <w:tc>
          <w:tcPr>
            <w:tcW w:w="6096" w:type="dxa"/>
          </w:tcPr>
          <w:p w14:paraId="76B11A7D" w14:textId="77777777" w:rsidR="00031ECB" w:rsidRDefault="00031ECB" w:rsidP="00031ECB">
            <w:pPr>
              <w:jc w:val="both"/>
            </w:pPr>
            <w:r>
              <w:t>Embalagens (comércio/distribuição)</w:t>
            </w:r>
          </w:p>
        </w:tc>
        <w:tc>
          <w:tcPr>
            <w:tcW w:w="1117" w:type="dxa"/>
          </w:tcPr>
          <w:p w14:paraId="03523269" w14:textId="77777777" w:rsidR="00031ECB" w:rsidRDefault="00031ECB" w:rsidP="00031ECB">
            <w:pPr>
              <w:jc w:val="center"/>
            </w:pPr>
          </w:p>
        </w:tc>
        <w:tc>
          <w:tcPr>
            <w:tcW w:w="584" w:type="dxa"/>
          </w:tcPr>
          <w:p w14:paraId="0364A982" w14:textId="77777777" w:rsidR="00031ECB" w:rsidRDefault="00031ECB" w:rsidP="00031ECB">
            <w:pPr>
              <w:jc w:val="center"/>
            </w:pPr>
          </w:p>
        </w:tc>
        <w:tc>
          <w:tcPr>
            <w:tcW w:w="833" w:type="dxa"/>
          </w:tcPr>
          <w:p w14:paraId="47C79F05" w14:textId="77777777" w:rsidR="00031ECB" w:rsidRDefault="00031ECB" w:rsidP="00031ECB">
            <w:pPr>
              <w:jc w:val="center"/>
            </w:pPr>
            <w:r>
              <w:t>106,00</w:t>
            </w:r>
          </w:p>
        </w:tc>
      </w:tr>
      <w:tr w:rsidR="00031ECB" w14:paraId="1B1D0606" w14:textId="77777777" w:rsidTr="00827526">
        <w:trPr>
          <w:cantSplit/>
          <w:jc w:val="center"/>
        </w:trPr>
        <w:tc>
          <w:tcPr>
            <w:tcW w:w="693" w:type="dxa"/>
            <w:tcBorders>
              <w:top w:val="nil"/>
              <w:left w:val="nil"/>
              <w:bottom w:val="nil"/>
              <w:right w:val="nil"/>
            </w:tcBorders>
          </w:tcPr>
          <w:p w14:paraId="4FD9FAFA" w14:textId="77777777" w:rsidR="00031ECB" w:rsidRPr="00EB0DEA" w:rsidRDefault="00031ECB" w:rsidP="00031ECB">
            <w:pPr>
              <w:jc w:val="center"/>
            </w:pPr>
            <w:r w:rsidRPr="00EB0DEA">
              <w:t>(</w:t>
            </w:r>
            <w:hyperlink r:id="rId2686" w:anchor="n177" w:history="1">
              <w:r w:rsidRPr="00EB0DEA">
                <w:rPr>
                  <w:rStyle w:val="Hyperlink"/>
                </w:rPr>
                <w:t>177</w:t>
              </w:r>
            </w:hyperlink>
            <w:r w:rsidRPr="00EB0DEA">
              <w:t>)</w:t>
            </w:r>
          </w:p>
        </w:tc>
        <w:tc>
          <w:tcPr>
            <w:tcW w:w="1134" w:type="dxa"/>
            <w:tcBorders>
              <w:left w:val="single" w:sz="4" w:space="0" w:color="auto"/>
            </w:tcBorders>
          </w:tcPr>
          <w:p w14:paraId="787E27FA" w14:textId="77777777" w:rsidR="00031ECB" w:rsidRDefault="00031ECB" w:rsidP="00031ECB">
            <w:pPr>
              <w:jc w:val="center"/>
            </w:pPr>
            <w:r>
              <w:t>3.1.6.3</w:t>
            </w:r>
          </w:p>
        </w:tc>
        <w:tc>
          <w:tcPr>
            <w:tcW w:w="6096" w:type="dxa"/>
          </w:tcPr>
          <w:p w14:paraId="1AD095E3" w14:textId="77777777" w:rsidR="00031ECB" w:rsidRDefault="00031ECB" w:rsidP="00031ECB">
            <w:pPr>
              <w:jc w:val="both"/>
            </w:pPr>
            <w:r>
              <w:t>Equipamentos/instrumentos laboratoriais</w:t>
            </w:r>
          </w:p>
        </w:tc>
        <w:tc>
          <w:tcPr>
            <w:tcW w:w="1117" w:type="dxa"/>
          </w:tcPr>
          <w:p w14:paraId="4F12E6E0" w14:textId="77777777" w:rsidR="00031ECB" w:rsidRDefault="00031ECB" w:rsidP="00031ECB">
            <w:pPr>
              <w:jc w:val="center"/>
            </w:pPr>
          </w:p>
        </w:tc>
        <w:tc>
          <w:tcPr>
            <w:tcW w:w="584" w:type="dxa"/>
          </w:tcPr>
          <w:p w14:paraId="23300F2C" w14:textId="77777777" w:rsidR="00031ECB" w:rsidRDefault="00031ECB" w:rsidP="00031ECB">
            <w:pPr>
              <w:jc w:val="center"/>
            </w:pPr>
          </w:p>
        </w:tc>
        <w:tc>
          <w:tcPr>
            <w:tcW w:w="833" w:type="dxa"/>
          </w:tcPr>
          <w:p w14:paraId="05C2BEC4" w14:textId="77777777" w:rsidR="00031ECB" w:rsidRDefault="00031ECB" w:rsidP="00031ECB">
            <w:pPr>
              <w:jc w:val="center"/>
            </w:pPr>
            <w:r>
              <w:t>106,00</w:t>
            </w:r>
          </w:p>
        </w:tc>
      </w:tr>
      <w:tr w:rsidR="00031ECB" w14:paraId="40B1B3D4" w14:textId="77777777" w:rsidTr="00827526">
        <w:trPr>
          <w:cantSplit/>
          <w:jc w:val="center"/>
        </w:trPr>
        <w:tc>
          <w:tcPr>
            <w:tcW w:w="693" w:type="dxa"/>
            <w:tcBorders>
              <w:top w:val="nil"/>
              <w:left w:val="nil"/>
              <w:bottom w:val="nil"/>
              <w:right w:val="nil"/>
            </w:tcBorders>
          </w:tcPr>
          <w:p w14:paraId="437CDD16" w14:textId="77777777" w:rsidR="00031ECB" w:rsidRPr="00EB0DEA" w:rsidRDefault="00031ECB" w:rsidP="00031ECB">
            <w:pPr>
              <w:jc w:val="center"/>
            </w:pPr>
            <w:r w:rsidRPr="00EB0DEA">
              <w:t>(</w:t>
            </w:r>
            <w:hyperlink r:id="rId2687" w:anchor="n177" w:history="1">
              <w:r w:rsidRPr="00EB0DEA">
                <w:rPr>
                  <w:rStyle w:val="Hyperlink"/>
                </w:rPr>
                <w:t>177</w:t>
              </w:r>
            </w:hyperlink>
            <w:r w:rsidRPr="00EB0DEA">
              <w:t>)</w:t>
            </w:r>
          </w:p>
        </w:tc>
        <w:tc>
          <w:tcPr>
            <w:tcW w:w="1134" w:type="dxa"/>
            <w:tcBorders>
              <w:left w:val="single" w:sz="4" w:space="0" w:color="auto"/>
            </w:tcBorders>
          </w:tcPr>
          <w:p w14:paraId="283A64B8" w14:textId="77777777" w:rsidR="00031ECB" w:rsidRDefault="00031ECB" w:rsidP="00031ECB">
            <w:pPr>
              <w:jc w:val="center"/>
            </w:pPr>
            <w:r>
              <w:t>3.1.6.4</w:t>
            </w:r>
          </w:p>
        </w:tc>
        <w:tc>
          <w:tcPr>
            <w:tcW w:w="6096" w:type="dxa"/>
          </w:tcPr>
          <w:p w14:paraId="6336A482" w14:textId="77777777" w:rsidR="00031ECB" w:rsidRDefault="00031ECB" w:rsidP="00031ECB">
            <w:pPr>
              <w:jc w:val="both"/>
            </w:pPr>
            <w:r>
              <w:t xml:space="preserve">Prótese (ortopédica, estética, auditiva, </w:t>
            </w:r>
            <w:proofErr w:type="spellStart"/>
            <w:r>
              <w:t>etc</w:t>
            </w:r>
            <w:proofErr w:type="spellEnd"/>
            <w:r>
              <w:t>)</w:t>
            </w:r>
          </w:p>
        </w:tc>
        <w:tc>
          <w:tcPr>
            <w:tcW w:w="1117" w:type="dxa"/>
          </w:tcPr>
          <w:p w14:paraId="4251FBDF" w14:textId="77777777" w:rsidR="00031ECB" w:rsidRDefault="00031ECB" w:rsidP="00031ECB">
            <w:pPr>
              <w:jc w:val="center"/>
            </w:pPr>
          </w:p>
        </w:tc>
        <w:tc>
          <w:tcPr>
            <w:tcW w:w="584" w:type="dxa"/>
          </w:tcPr>
          <w:p w14:paraId="5E388263" w14:textId="77777777" w:rsidR="00031ECB" w:rsidRDefault="00031ECB" w:rsidP="00031ECB">
            <w:pPr>
              <w:jc w:val="center"/>
            </w:pPr>
          </w:p>
        </w:tc>
        <w:tc>
          <w:tcPr>
            <w:tcW w:w="833" w:type="dxa"/>
          </w:tcPr>
          <w:p w14:paraId="38EEEAC7" w14:textId="77777777" w:rsidR="00031ECB" w:rsidRDefault="00031ECB" w:rsidP="00031ECB">
            <w:pPr>
              <w:jc w:val="center"/>
            </w:pPr>
            <w:r>
              <w:t>106,00</w:t>
            </w:r>
          </w:p>
        </w:tc>
      </w:tr>
      <w:tr w:rsidR="00031ECB" w14:paraId="52FA9A04" w14:textId="77777777" w:rsidTr="00827526">
        <w:trPr>
          <w:cantSplit/>
          <w:jc w:val="center"/>
        </w:trPr>
        <w:tc>
          <w:tcPr>
            <w:tcW w:w="693" w:type="dxa"/>
            <w:tcBorders>
              <w:top w:val="nil"/>
              <w:left w:val="nil"/>
              <w:bottom w:val="nil"/>
              <w:right w:val="nil"/>
            </w:tcBorders>
          </w:tcPr>
          <w:p w14:paraId="7C4C9631" w14:textId="77777777" w:rsidR="00031ECB" w:rsidRPr="00EB0DEA" w:rsidRDefault="00031ECB" w:rsidP="00031ECB">
            <w:pPr>
              <w:jc w:val="center"/>
            </w:pPr>
            <w:r w:rsidRPr="00EB0DEA">
              <w:t>(</w:t>
            </w:r>
            <w:hyperlink r:id="rId2688" w:anchor="n146" w:history="1">
              <w:r w:rsidRPr="00EB0DEA">
                <w:rPr>
                  <w:rStyle w:val="Hyperlink"/>
                </w:rPr>
                <w:t>146</w:t>
              </w:r>
            </w:hyperlink>
            <w:r w:rsidRPr="00EB0DEA">
              <w:t>)</w:t>
            </w:r>
          </w:p>
        </w:tc>
        <w:tc>
          <w:tcPr>
            <w:tcW w:w="1134" w:type="dxa"/>
            <w:tcBorders>
              <w:left w:val="single" w:sz="4" w:space="0" w:color="auto"/>
            </w:tcBorders>
          </w:tcPr>
          <w:p w14:paraId="212ACF43" w14:textId="77777777" w:rsidR="00031ECB" w:rsidRDefault="00031ECB" w:rsidP="00031ECB">
            <w:pPr>
              <w:jc w:val="center"/>
            </w:pPr>
            <w:r>
              <w:t>3.1.7</w:t>
            </w:r>
          </w:p>
        </w:tc>
        <w:tc>
          <w:tcPr>
            <w:tcW w:w="6096" w:type="dxa"/>
          </w:tcPr>
          <w:p w14:paraId="025E01C1" w14:textId="77777777" w:rsidR="00031ECB" w:rsidRDefault="00031ECB" w:rsidP="00031ECB">
            <w:pPr>
              <w:jc w:val="both"/>
            </w:pPr>
            <w:r>
              <w:t>Prestação de serviços de saúde de maior risco epidemiológico</w:t>
            </w:r>
          </w:p>
        </w:tc>
        <w:tc>
          <w:tcPr>
            <w:tcW w:w="1117" w:type="dxa"/>
          </w:tcPr>
          <w:p w14:paraId="6B75F65E" w14:textId="77777777" w:rsidR="00031ECB" w:rsidRDefault="00031ECB" w:rsidP="00031ECB">
            <w:pPr>
              <w:jc w:val="center"/>
            </w:pPr>
          </w:p>
        </w:tc>
        <w:tc>
          <w:tcPr>
            <w:tcW w:w="584" w:type="dxa"/>
          </w:tcPr>
          <w:p w14:paraId="27796944" w14:textId="77777777" w:rsidR="00031ECB" w:rsidRDefault="00031ECB" w:rsidP="00031ECB">
            <w:pPr>
              <w:jc w:val="center"/>
            </w:pPr>
          </w:p>
        </w:tc>
        <w:tc>
          <w:tcPr>
            <w:tcW w:w="833" w:type="dxa"/>
          </w:tcPr>
          <w:p w14:paraId="77C81C82" w14:textId="77777777" w:rsidR="00031ECB" w:rsidRDefault="00031ECB" w:rsidP="00031ECB">
            <w:pPr>
              <w:jc w:val="center"/>
            </w:pPr>
          </w:p>
        </w:tc>
      </w:tr>
      <w:tr w:rsidR="00031ECB" w14:paraId="4E85E908" w14:textId="77777777" w:rsidTr="00827526">
        <w:trPr>
          <w:cantSplit/>
          <w:jc w:val="center"/>
        </w:trPr>
        <w:tc>
          <w:tcPr>
            <w:tcW w:w="693" w:type="dxa"/>
            <w:tcBorders>
              <w:top w:val="nil"/>
              <w:left w:val="nil"/>
              <w:bottom w:val="nil"/>
              <w:right w:val="nil"/>
            </w:tcBorders>
          </w:tcPr>
          <w:p w14:paraId="72F36FC8" w14:textId="77777777" w:rsidR="00031ECB" w:rsidRPr="00EB0DEA" w:rsidRDefault="00031ECB" w:rsidP="00031ECB">
            <w:pPr>
              <w:jc w:val="center"/>
            </w:pPr>
            <w:r w:rsidRPr="00EB0DEA">
              <w:t>(</w:t>
            </w:r>
            <w:hyperlink r:id="rId2689" w:anchor="n177" w:history="1">
              <w:r w:rsidRPr="00EB0DEA">
                <w:rPr>
                  <w:rStyle w:val="Hyperlink"/>
                </w:rPr>
                <w:t>177</w:t>
              </w:r>
            </w:hyperlink>
            <w:r w:rsidRPr="00EB0DEA">
              <w:t>)</w:t>
            </w:r>
          </w:p>
        </w:tc>
        <w:tc>
          <w:tcPr>
            <w:tcW w:w="1134" w:type="dxa"/>
            <w:tcBorders>
              <w:left w:val="single" w:sz="4" w:space="0" w:color="auto"/>
            </w:tcBorders>
          </w:tcPr>
          <w:p w14:paraId="00142DD1" w14:textId="77777777" w:rsidR="00031ECB" w:rsidRDefault="00031ECB" w:rsidP="00031ECB">
            <w:pPr>
              <w:jc w:val="center"/>
            </w:pPr>
            <w:r>
              <w:t>3.1.7.1</w:t>
            </w:r>
          </w:p>
        </w:tc>
        <w:tc>
          <w:tcPr>
            <w:tcW w:w="6096" w:type="dxa"/>
          </w:tcPr>
          <w:p w14:paraId="212E5C9B" w14:textId="77777777" w:rsidR="00031ECB" w:rsidRDefault="00031ECB" w:rsidP="00031ECB">
            <w:pPr>
              <w:jc w:val="both"/>
            </w:pPr>
            <w:r>
              <w:t>Hospitalar- geral/especializado/infantil/maternidade</w:t>
            </w:r>
          </w:p>
        </w:tc>
        <w:tc>
          <w:tcPr>
            <w:tcW w:w="1117" w:type="dxa"/>
          </w:tcPr>
          <w:p w14:paraId="0AA36A33" w14:textId="77777777" w:rsidR="00031ECB" w:rsidRDefault="00031ECB" w:rsidP="00031ECB">
            <w:pPr>
              <w:jc w:val="center"/>
            </w:pPr>
          </w:p>
        </w:tc>
        <w:tc>
          <w:tcPr>
            <w:tcW w:w="584" w:type="dxa"/>
          </w:tcPr>
          <w:p w14:paraId="3A2DD702" w14:textId="77777777" w:rsidR="00031ECB" w:rsidRDefault="00031ECB" w:rsidP="00031ECB">
            <w:pPr>
              <w:jc w:val="center"/>
            </w:pPr>
          </w:p>
        </w:tc>
        <w:tc>
          <w:tcPr>
            <w:tcW w:w="833" w:type="dxa"/>
          </w:tcPr>
          <w:p w14:paraId="0B9E2F36" w14:textId="77777777" w:rsidR="00031ECB" w:rsidRDefault="00031ECB" w:rsidP="00031ECB">
            <w:pPr>
              <w:jc w:val="center"/>
            </w:pPr>
            <w:r>
              <w:t>200,00</w:t>
            </w:r>
          </w:p>
        </w:tc>
      </w:tr>
      <w:tr w:rsidR="00031ECB" w14:paraId="41EC7A45" w14:textId="77777777" w:rsidTr="00827526">
        <w:trPr>
          <w:cantSplit/>
          <w:jc w:val="center"/>
        </w:trPr>
        <w:tc>
          <w:tcPr>
            <w:tcW w:w="693" w:type="dxa"/>
            <w:tcBorders>
              <w:top w:val="nil"/>
              <w:left w:val="nil"/>
              <w:bottom w:val="nil"/>
              <w:right w:val="nil"/>
            </w:tcBorders>
          </w:tcPr>
          <w:p w14:paraId="0249BD83" w14:textId="77777777" w:rsidR="00031ECB" w:rsidRPr="00EB0DEA" w:rsidRDefault="00031ECB" w:rsidP="00031ECB">
            <w:pPr>
              <w:jc w:val="center"/>
            </w:pPr>
            <w:r w:rsidRPr="00EB0DEA">
              <w:t>(</w:t>
            </w:r>
            <w:hyperlink r:id="rId2690" w:anchor="n177" w:history="1">
              <w:r w:rsidRPr="00EB0DEA">
                <w:rPr>
                  <w:rStyle w:val="Hyperlink"/>
                </w:rPr>
                <w:t>177</w:t>
              </w:r>
            </w:hyperlink>
            <w:r w:rsidRPr="00EB0DEA">
              <w:t>)</w:t>
            </w:r>
          </w:p>
        </w:tc>
        <w:tc>
          <w:tcPr>
            <w:tcW w:w="1134" w:type="dxa"/>
            <w:tcBorders>
              <w:left w:val="single" w:sz="4" w:space="0" w:color="auto"/>
            </w:tcBorders>
          </w:tcPr>
          <w:p w14:paraId="61F809C1" w14:textId="77777777" w:rsidR="00031ECB" w:rsidRDefault="00031ECB" w:rsidP="00031ECB">
            <w:pPr>
              <w:jc w:val="center"/>
            </w:pPr>
            <w:r>
              <w:t>3.1.7.2</w:t>
            </w:r>
          </w:p>
        </w:tc>
        <w:tc>
          <w:tcPr>
            <w:tcW w:w="6096" w:type="dxa"/>
          </w:tcPr>
          <w:p w14:paraId="039B0FAE" w14:textId="77777777" w:rsidR="00031ECB" w:rsidRDefault="00031ECB" w:rsidP="00031ECB">
            <w:pPr>
              <w:jc w:val="both"/>
            </w:pPr>
            <w:r>
              <w:t>Ambulatório médico, odontológico, veterinário</w:t>
            </w:r>
          </w:p>
        </w:tc>
        <w:tc>
          <w:tcPr>
            <w:tcW w:w="1117" w:type="dxa"/>
          </w:tcPr>
          <w:p w14:paraId="6EB5332A" w14:textId="77777777" w:rsidR="00031ECB" w:rsidRDefault="00031ECB" w:rsidP="00031ECB">
            <w:pPr>
              <w:jc w:val="center"/>
            </w:pPr>
          </w:p>
        </w:tc>
        <w:tc>
          <w:tcPr>
            <w:tcW w:w="584" w:type="dxa"/>
          </w:tcPr>
          <w:p w14:paraId="3878D1DD" w14:textId="77777777" w:rsidR="00031ECB" w:rsidRDefault="00031ECB" w:rsidP="00031ECB">
            <w:pPr>
              <w:jc w:val="center"/>
            </w:pPr>
          </w:p>
        </w:tc>
        <w:tc>
          <w:tcPr>
            <w:tcW w:w="833" w:type="dxa"/>
          </w:tcPr>
          <w:p w14:paraId="0E17CBA7" w14:textId="77777777" w:rsidR="00031ECB" w:rsidRDefault="00031ECB" w:rsidP="00031ECB">
            <w:pPr>
              <w:jc w:val="center"/>
            </w:pPr>
            <w:r>
              <w:t>200,00</w:t>
            </w:r>
          </w:p>
        </w:tc>
      </w:tr>
      <w:tr w:rsidR="00031ECB" w14:paraId="2123AA4A" w14:textId="77777777" w:rsidTr="00827526">
        <w:trPr>
          <w:cantSplit/>
          <w:jc w:val="center"/>
        </w:trPr>
        <w:tc>
          <w:tcPr>
            <w:tcW w:w="693" w:type="dxa"/>
            <w:tcBorders>
              <w:top w:val="nil"/>
              <w:left w:val="nil"/>
              <w:bottom w:val="nil"/>
              <w:right w:val="nil"/>
            </w:tcBorders>
          </w:tcPr>
          <w:p w14:paraId="281B702D" w14:textId="77777777" w:rsidR="00031ECB" w:rsidRPr="00EB0DEA" w:rsidRDefault="00031ECB" w:rsidP="00031ECB">
            <w:pPr>
              <w:jc w:val="center"/>
            </w:pPr>
            <w:r w:rsidRPr="00EB0DEA">
              <w:t>(</w:t>
            </w:r>
            <w:hyperlink r:id="rId2691" w:anchor="n177" w:history="1">
              <w:r w:rsidRPr="00EB0DEA">
                <w:rPr>
                  <w:rStyle w:val="Hyperlink"/>
                </w:rPr>
                <w:t>177</w:t>
              </w:r>
            </w:hyperlink>
            <w:r w:rsidRPr="00EB0DEA">
              <w:t>)</w:t>
            </w:r>
          </w:p>
        </w:tc>
        <w:tc>
          <w:tcPr>
            <w:tcW w:w="1134" w:type="dxa"/>
            <w:tcBorders>
              <w:left w:val="single" w:sz="4" w:space="0" w:color="auto"/>
            </w:tcBorders>
          </w:tcPr>
          <w:p w14:paraId="3FAB3049" w14:textId="77777777" w:rsidR="00031ECB" w:rsidRDefault="00031ECB" w:rsidP="00031ECB">
            <w:pPr>
              <w:jc w:val="center"/>
            </w:pPr>
            <w:r>
              <w:t>3.1.7.3</w:t>
            </w:r>
          </w:p>
        </w:tc>
        <w:tc>
          <w:tcPr>
            <w:tcW w:w="6096" w:type="dxa"/>
          </w:tcPr>
          <w:p w14:paraId="2568345E" w14:textId="77777777" w:rsidR="00031ECB" w:rsidRDefault="00031ECB" w:rsidP="00031ECB">
            <w:pPr>
              <w:jc w:val="both"/>
            </w:pPr>
            <w:r>
              <w:t>Clínica médica, odontológica, veterinária</w:t>
            </w:r>
          </w:p>
        </w:tc>
        <w:tc>
          <w:tcPr>
            <w:tcW w:w="1117" w:type="dxa"/>
          </w:tcPr>
          <w:p w14:paraId="29ADB771" w14:textId="77777777" w:rsidR="00031ECB" w:rsidRDefault="00031ECB" w:rsidP="00031ECB">
            <w:pPr>
              <w:jc w:val="center"/>
            </w:pPr>
          </w:p>
        </w:tc>
        <w:tc>
          <w:tcPr>
            <w:tcW w:w="584" w:type="dxa"/>
          </w:tcPr>
          <w:p w14:paraId="086333DC" w14:textId="77777777" w:rsidR="00031ECB" w:rsidRDefault="00031ECB" w:rsidP="00031ECB">
            <w:pPr>
              <w:jc w:val="center"/>
            </w:pPr>
          </w:p>
        </w:tc>
        <w:tc>
          <w:tcPr>
            <w:tcW w:w="833" w:type="dxa"/>
          </w:tcPr>
          <w:p w14:paraId="60C92F2D" w14:textId="77777777" w:rsidR="00031ECB" w:rsidRDefault="00031ECB" w:rsidP="00031ECB">
            <w:pPr>
              <w:jc w:val="center"/>
            </w:pPr>
            <w:r>
              <w:t>200,00</w:t>
            </w:r>
          </w:p>
        </w:tc>
      </w:tr>
      <w:tr w:rsidR="00031ECB" w14:paraId="5D95C4A2" w14:textId="77777777" w:rsidTr="00827526">
        <w:trPr>
          <w:cantSplit/>
          <w:jc w:val="center"/>
        </w:trPr>
        <w:tc>
          <w:tcPr>
            <w:tcW w:w="693" w:type="dxa"/>
            <w:tcBorders>
              <w:top w:val="nil"/>
              <w:left w:val="nil"/>
              <w:bottom w:val="nil"/>
              <w:right w:val="nil"/>
            </w:tcBorders>
          </w:tcPr>
          <w:p w14:paraId="7048A3A9" w14:textId="77777777" w:rsidR="00031ECB" w:rsidRPr="00EB0DEA" w:rsidRDefault="00031ECB" w:rsidP="00031ECB">
            <w:pPr>
              <w:jc w:val="center"/>
            </w:pPr>
            <w:r w:rsidRPr="00EB0DEA">
              <w:t>(</w:t>
            </w:r>
            <w:hyperlink r:id="rId2692" w:anchor="n177" w:history="1">
              <w:r w:rsidRPr="00EB0DEA">
                <w:rPr>
                  <w:rStyle w:val="Hyperlink"/>
                </w:rPr>
                <w:t>177</w:t>
              </w:r>
            </w:hyperlink>
            <w:r w:rsidRPr="00EB0DEA">
              <w:t>)</w:t>
            </w:r>
          </w:p>
        </w:tc>
        <w:tc>
          <w:tcPr>
            <w:tcW w:w="1134" w:type="dxa"/>
            <w:tcBorders>
              <w:left w:val="single" w:sz="4" w:space="0" w:color="auto"/>
            </w:tcBorders>
          </w:tcPr>
          <w:p w14:paraId="2DBB6EE0" w14:textId="77777777" w:rsidR="00031ECB" w:rsidRDefault="00031ECB" w:rsidP="00031ECB">
            <w:pPr>
              <w:jc w:val="center"/>
            </w:pPr>
            <w:r>
              <w:t>3.1.7.4</w:t>
            </w:r>
          </w:p>
        </w:tc>
        <w:tc>
          <w:tcPr>
            <w:tcW w:w="6096" w:type="dxa"/>
          </w:tcPr>
          <w:p w14:paraId="0A99512F" w14:textId="77777777" w:rsidR="00031ECB" w:rsidRDefault="00031ECB" w:rsidP="00031ECB">
            <w:pPr>
              <w:jc w:val="both"/>
            </w:pPr>
            <w:r>
              <w:t>Hemodiálise</w:t>
            </w:r>
          </w:p>
        </w:tc>
        <w:tc>
          <w:tcPr>
            <w:tcW w:w="1117" w:type="dxa"/>
          </w:tcPr>
          <w:p w14:paraId="36CC2854" w14:textId="77777777" w:rsidR="00031ECB" w:rsidRDefault="00031ECB" w:rsidP="00031ECB">
            <w:pPr>
              <w:jc w:val="center"/>
            </w:pPr>
          </w:p>
        </w:tc>
        <w:tc>
          <w:tcPr>
            <w:tcW w:w="584" w:type="dxa"/>
          </w:tcPr>
          <w:p w14:paraId="5133F774" w14:textId="77777777" w:rsidR="00031ECB" w:rsidRDefault="00031ECB" w:rsidP="00031ECB">
            <w:pPr>
              <w:jc w:val="center"/>
            </w:pPr>
          </w:p>
        </w:tc>
        <w:tc>
          <w:tcPr>
            <w:tcW w:w="833" w:type="dxa"/>
          </w:tcPr>
          <w:p w14:paraId="51A90E48" w14:textId="77777777" w:rsidR="00031ECB" w:rsidRDefault="00031ECB" w:rsidP="00031ECB">
            <w:pPr>
              <w:jc w:val="center"/>
            </w:pPr>
            <w:r>
              <w:t>200,00</w:t>
            </w:r>
          </w:p>
        </w:tc>
      </w:tr>
      <w:tr w:rsidR="00031ECB" w14:paraId="34D00B68" w14:textId="77777777" w:rsidTr="00827526">
        <w:trPr>
          <w:cantSplit/>
          <w:jc w:val="center"/>
        </w:trPr>
        <w:tc>
          <w:tcPr>
            <w:tcW w:w="693" w:type="dxa"/>
            <w:tcBorders>
              <w:top w:val="nil"/>
              <w:left w:val="nil"/>
              <w:bottom w:val="nil"/>
              <w:right w:val="nil"/>
            </w:tcBorders>
          </w:tcPr>
          <w:p w14:paraId="55A56AF1" w14:textId="77777777" w:rsidR="00031ECB" w:rsidRPr="00EB0DEA" w:rsidRDefault="00031ECB" w:rsidP="00031ECB">
            <w:pPr>
              <w:jc w:val="center"/>
            </w:pPr>
            <w:r w:rsidRPr="00EB0DEA">
              <w:t>(</w:t>
            </w:r>
            <w:hyperlink r:id="rId2693" w:anchor="n177" w:history="1">
              <w:r w:rsidRPr="00EB0DEA">
                <w:rPr>
                  <w:rStyle w:val="Hyperlink"/>
                </w:rPr>
                <w:t>177</w:t>
              </w:r>
            </w:hyperlink>
            <w:r w:rsidRPr="00EB0DEA">
              <w:t>)</w:t>
            </w:r>
          </w:p>
        </w:tc>
        <w:tc>
          <w:tcPr>
            <w:tcW w:w="1134" w:type="dxa"/>
            <w:tcBorders>
              <w:left w:val="single" w:sz="4" w:space="0" w:color="auto"/>
            </w:tcBorders>
          </w:tcPr>
          <w:p w14:paraId="46049590" w14:textId="77777777" w:rsidR="00031ECB" w:rsidRDefault="00031ECB" w:rsidP="00031ECB">
            <w:pPr>
              <w:jc w:val="center"/>
            </w:pPr>
            <w:r>
              <w:t>3.1.7.5</w:t>
            </w:r>
          </w:p>
        </w:tc>
        <w:tc>
          <w:tcPr>
            <w:tcW w:w="6096" w:type="dxa"/>
          </w:tcPr>
          <w:p w14:paraId="38EA9260" w14:textId="77777777" w:rsidR="00031ECB" w:rsidRDefault="00031ECB" w:rsidP="00031ECB">
            <w:pPr>
              <w:jc w:val="both"/>
            </w:pPr>
            <w:r>
              <w:t>Policlínica e pronto-socorro</w:t>
            </w:r>
          </w:p>
        </w:tc>
        <w:tc>
          <w:tcPr>
            <w:tcW w:w="1117" w:type="dxa"/>
          </w:tcPr>
          <w:p w14:paraId="19FE3748" w14:textId="77777777" w:rsidR="00031ECB" w:rsidRDefault="00031ECB" w:rsidP="00031ECB">
            <w:pPr>
              <w:jc w:val="center"/>
            </w:pPr>
          </w:p>
        </w:tc>
        <w:tc>
          <w:tcPr>
            <w:tcW w:w="584" w:type="dxa"/>
          </w:tcPr>
          <w:p w14:paraId="489B86CB" w14:textId="77777777" w:rsidR="00031ECB" w:rsidRDefault="00031ECB" w:rsidP="00031ECB">
            <w:pPr>
              <w:jc w:val="center"/>
            </w:pPr>
          </w:p>
        </w:tc>
        <w:tc>
          <w:tcPr>
            <w:tcW w:w="833" w:type="dxa"/>
          </w:tcPr>
          <w:p w14:paraId="118EF815" w14:textId="77777777" w:rsidR="00031ECB" w:rsidRDefault="00031ECB" w:rsidP="00031ECB">
            <w:pPr>
              <w:jc w:val="center"/>
            </w:pPr>
            <w:r>
              <w:t>200,00</w:t>
            </w:r>
          </w:p>
        </w:tc>
      </w:tr>
      <w:tr w:rsidR="00031ECB" w14:paraId="28B0B1E9" w14:textId="77777777" w:rsidTr="00827526">
        <w:trPr>
          <w:cantSplit/>
          <w:jc w:val="center"/>
        </w:trPr>
        <w:tc>
          <w:tcPr>
            <w:tcW w:w="693" w:type="dxa"/>
            <w:tcBorders>
              <w:top w:val="nil"/>
              <w:left w:val="nil"/>
              <w:bottom w:val="nil"/>
              <w:right w:val="nil"/>
            </w:tcBorders>
          </w:tcPr>
          <w:p w14:paraId="2C525D17" w14:textId="77777777" w:rsidR="00031ECB" w:rsidRPr="00EB0DEA" w:rsidRDefault="00031ECB" w:rsidP="00031ECB">
            <w:pPr>
              <w:jc w:val="center"/>
            </w:pPr>
            <w:r w:rsidRPr="00EB0DEA">
              <w:t>(</w:t>
            </w:r>
            <w:hyperlink r:id="rId2694" w:anchor="n177" w:history="1">
              <w:r w:rsidRPr="00EB0DEA">
                <w:rPr>
                  <w:rStyle w:val="Hyperlink"/>
                </w:rPr>
                <w:t>177</w:t>
              </w:r>
            </w:hyperlink>
            <w:r w:rsidRPr="00EB0DEA">
              <w:t>)</w:t>
            </w:r>
          </w:p>
        </w:tc>
        <w:tc>
          <w:tcPr>
            <w:tcW w:w="1134" w:type="dxa"/>
            <w:tcBorders>
              <w:left w:val="single" w:sz="4" w:space="0" w:color="auto"/>
            </w:tcBorders>
          </w:tcPr>
          <w:p w14:paraId="6EC9F9B1" w14:textId="77777777" w:rsidR="00031ECB" w:rsidRDefault="00031ECB" w:rsidP="00031ECB">
            <w:pPr>
              <w:jc w:val="center"/>
            </w:pPr>
            <w:r>
              <w:t>3.1.7.6</w:t>
            </w:r>
          </w:p>
        </w:tc>
        <w:tc>
          <w:tcPr>
            <w:tcW w:w="6096" w:type="dxa"/>
          </w:tcPr>
          <w:p w14:paraId="557D004C" w14:textId="77777777" w:rsidR="00031ECB" w:rsidRDefault="00031ECB" w:rsidP="00031ECB">
            <w:pPr>
              <w:jc w:val="both"/>
            </w:pPr>
            <w:r>
              <w:t>Serviço de nutrição e dietética</w:t>
            </w:r>
          </w:p>
        </w:tc>
        <w:tc>
          <w:tcPr>
            <w:tcW w:w="1117" w:type="dxa"/>
          </w:tcPr>
          <w:p w14:paraId="37814D56" w14:textId="77777777" w:rsidR="00031ECB" w:rsidRDefault="00031ECB" w:rsidP="00031ECB">
            <w:pPr>
              <w:jc w:val="center"/>
            </w:pPr>
          </w:p>
        </w:tc>
        <w:tc>
          <w:tcPr>
            <w:tcW w:w="584" w:type="dxa"/>
          </w:tcPr>
          <w:p w14:paraId="76809B07" w14:textId="77777777" w:rsidR="00031ECB" w:rsidRDefault="00031ECB" w:rsidP="00031ECB">
            <w:pPr>
              <w:jc w:val="center"/>
            </w:pPr>
          </w:p>
        </w:tc>
        <w:tc>
          <w:tcPr>
            <w:tcW w:w="833" w:type="dxa"/>
          </w:tcPr>
          <w:p w14:paraId="3EC863FD" w14:textId="77777777" w:rsidR="00031ECB" w:rsidRDefault="00031ECB" w:rsidP="00031ECB">
            <w:pPr>
              <w:jc w:val="center"/>
            </w:pPr>
            <w:r>
              <w:t>200,00</w:t>
            </w:r>
          </w:p>
        </w:tc>
      </w:tr>
      <w:tr w:rsidR="00031ECB" w14:paraId="7F4806A9" w14:textId="77777777" w:rsidTr="00827526">
        <w:trPr>
          <w:cantSplit/>
          <w:jc w:val="center"/>
        </w:trPr>
        <w:tc>
          <w:tcPr>
            <w:tcW w:w="693" w:type="dxa"/>
            <w:tcBorders>
              <w:top w:val="nil"/>
              <w:left w:val="nil"/>
              <w:bottom w:val="nil"/>
              <w:right w:val="nil"/>
            </w:tcBorders>
          </w:tcPr>
          <w:p w14:paraId="1DA5F8AF" w14:textId="77777777" w:rsidR="00031ECB" w:rsidRPr="00EB0DEA" w:rsidRDefault="00031ECB" w:rsidP="00031ECB">
            <w:pPr>
              <w:jc w:val="center"/>
            </w:pPr>
            <w:r w:rsidRPr="00EB0DEA">
              <w:t>(</w:t>
            </w:r>
            <w:hyperlink r:id="rId2695" w:anchor="n177" w:history="1">
              <w:r w:rsidRPr="00EB0DEA">
                <w:rPr>
                  <w:rStyle w:val="Hyperlink"/>
                </w:rPr>
                <w:t>177</w:t>
              </w:r>
            </w:hyperlink>
            <w:r w:rsidRPr="00EB0DEA">
              <w:t>)</w:t>
            </w:r>
          </w:p>
        </w:tc>
        <w:tc>
          <w:tcPr>
            <w:tcW w:w="1134" w:type="dxa"/>
            <w:tcBorders>
              <w:left w:val="single" w:sz="4" w:space="0" w:color="auto"/>
            </w:tcBorders>
          </w:tcPr>
          <w:p w14:paraId="03421E88" w14:textId="77777777" w:rsidR="00031ECB" w:rsidRDefault="00031ECB" w:rsidP="00031ECB">
            <w:pPr>
              <w:jc w:val="center"/>
            </w:pPr>
            <w:r>
              <w:t>3.1.7.7</w:t>
            </w:r>
          </w:p>
        </w:tc>
        <w:tc>
          <w:tcPr>
            <w:tcW w:w="6096" w:type="dxa"/>
          </w:tcPr>
          <w:p w14:paraId="1A99E96D" w14:textId="77777777" w:rsidR="00031ECB" w:rsidRDefault="00031ECB" w:rsidP="00031ECB">
            <w:pPr>
              <w:jc w:val="both"/>
            </w:pPr>
            <w:r>
              <w:t>Medicina nuclear/</w:t>
            </w:r>
            <w:proofErr w:type="spellStart"/>
            <w:r>
              <w:t>radioimunoensaio</w:t>
            </w:r>
            <w:proofErr w:type="spellEnd"/>
          </w:p>
        </w:tc>
        <w:tc>
          <w:tcPr>
            <w:tcW w:w="1117" w:type="dxa"/>
          </w:tcPr>
          <w:p w14:paraId="1D9CBFE9" w14:textId="77777777" w:rsidR="00031ECB" w:rsidRDefault="00031ECB" w:rsidP="00031ECB">
            <w:pPr>
              <w:jc w:val="center"/>
            </w:pPr>
          </w:p>
        </w:tc>
        <w:tc>
          <w:tcPr>
            <w:tcW w:w="584" w:type="dxa"/>
          </w:tcPr>
          <w:p w14:paraId="217B18CD" w14:textId="77777777" w:rsidR="00031ECB" w:rsidRDefault="00031ECB" w:rsidP="00031ECB">
            <w:pPr>
              <w:jc w:val="center"/>
            </w:pPr>
          </w:p>
        </w:tc>
        <w:tc>
          <w:tcPr>
            <w:tcW w:w="833" w:type="dxa"/>
          </w:tcPr>
          <w:p w14:paraId="0A732B12" w14:textId="77777777" w:rsidR="00031ECB" w:rsidRDefault="00031ECB" w:rsidP="00031ECB">
            <w:pPr>
              <w:jc w:val="center"/>
            </w:pPr>
            <w:r>
              <w:t>200,00</w:t>
            </w:r>
          </w:p>
        </w:tc>
      </w:tr>
      <w:tr w:rsidR="00031ECB" w14:paraId="1DBDAF0B" w14:textId="77777777" w:rsidTr="00827526">
        <w:trPr>
          <w:cantSplit/>
          <w:jc w:val="center"/>
        </w:trPr>
        <w:tc>
          <w:tcPr>
            <w:tcW w:w="693" w:type="dxa"/>
            <w:tcBorders>
              <w:top w:val="nil"/>
              <w:left w:val="nil"/>
              <w:bottom w:val="nil"/>
              <w:right w:val="nil"/>
            </w:tcBorders>
          </w:tcPr>
          <w:p w14:paraId="09347949" w14:textId="77777777" w:rsidR="00031ECB" w:rsidRPr="00EB0DEA" w:rsidRDefault="00031ECB" w:rsidP="00031ECB">
            <w:pPr>
              <w:jc w:val="center"/>
            </w:pPr>
            <w:r w:rsidRPr="00EB0DEA">
              <w:t>(</w:t>
            </w:r>
            <w:hyperlink r:id="rId2696" w:anchor="n177" w:history="1">
              <w:r w:rsidRPr="00EB0DEA">
                <w:rPr>
                  <w:rStyle w:val="Hyperlink"/>
                </w:rPr>
                <w:t>177</w:t>
              </w:r>
            </w:hyperlink>
            <w:r w:rsidRPr="00EB0DEA">
              <w:t>)</w:t>
            </w:r>
          </w:p>
        </w:tc>
        <w:tc>
          <w:tcPr>
            <w:tcW w:w="1134" w:type="dxa"/>
            <w:tcBorders>
              <w:left w:val="single" w:sz="4" w:space="0" w:color="auto"/>
            </w:tcBorders>
          </w:tcPr>
          <w:p w14:paraId="3D1D8A9C" w14:textId="77777777" w:rsidR="00031ECB" w:rsidRDefault="00031ECB" w:rsidP="00031ECB">
            <w:pPr>
              <w:jc w:val="center"/>
            </w:pPr>
            <w:r>
              <w:t>3.1.7.8</w:t>
            </w:r>
          </w:p>
        </w:tc>
        <w:tc>
          <w:tcPr>
            <w:tcW w:w="6096" w:type="dxa"/>
          </w:tcPr>
          <w:p w14:paraId="315B5924" w14:textId="77777777" w:rsidR="00031ECB" w:rsidRDefault="00031ECB" w:rsidP="00031ECB">
            <w:pPr>
              <w:jc w:val="both"/>
            </w:pPr>
            <w:r>
              <w:t>Radioterapia</w:t>
            </w:r>
          </w:p>
        </w:tc>
        <w:tc>
          <w:tcPr>
            <w:tcW w:w="1117" w:type="dxa"/>
          </w:tcPr>
          <w:p w14:paraId="18778516" w14:textId="77777777" w:rsidR="00031ECB" w:rsidRDefault="00031ECB" w:rsidP="00031ECB">
            <w:pPr>
              <w:jc w:val="center"/>
            </w:pPr>
          </w:p>
        </w:tc>
        <w:tc>
          <w:tcPr>
            <w:tcW w:w="584" w:type="dxa"/>
          </w:tcPr>
          <w:p w14:paraId="3C3949A6" w14:textId="77777777" w:rsidR="00031ECB" w:rsidRDefault="00031ECB" w:rsidP="00031ECB">
            <w:pPr>
              <w:jc w:val="center"/>
            </w:pPr>
          </w:p>
        </w:tc>
        <w:tc>
          <w:tcPr>
            <w:tcW w:w="833" w:type="dxa"/>
          </w:tcPr>
          <w:p w14:paraId="7CCB4908" w14:textId="77777777" w:rsidR="00031ECB" w:rsidRDefault="00031ECB" w:rsidP="00031ECB">
            <w:pPr>
              <w:jc w:val="center"/>
            </w:pPr>
            <w:r>
              <w:t>200,00</w:t>
            </w:r>
          </w:p>
        </w:tc>
      </w:tr>
      <w:tr w:rsidR="00031ECB" w14:paraId="5C11B051" w14:textId="77777777" w:rsidTr="00827526">
        <w:trPr>
          <w:cantSplit/>
          <w:jc w:val="center"/>
        </w:trPr>
        <w:tc>
          <w:tcPr>
            <w:tcW w:w="693" w:type="dxa"/>
            <w:tcBorders>
              <w:top w:val="nil"/>
              <w:left w:val="nil"/>
              <w:bottom w:val="nil"/>
              <w:right w:val="nil"/>
            </w:tcBorders>
          </w:tcPr>
          <w:p w14:paraId="10F10BA5" w14:textId="77777777" w:rsidR="00031ECB" w:rsidRPr="00EB0DEA" w:rsidRDefault="00031ECB" w:rsidP="00031ECB">
            <w:pPr>
              <w:jc w:val="center"/>
            </w:pPr>
            <w:r w:rsidRPr="00EB0DEA">
              <w:t>(</w:t>
            </w:r>
            <w:hyperlink r:id="rId2697" w:anchor="n177" w:history="1">
              <w:r w:rsidRPr="00EB0DEA">
                <w:rPr>
                  <w:rStyle w:val="Hyperlink"/>
                </w:rPr>
                <w:t>177</w:t>
              </w:r>
            </w:hyperlink>
            <w:r w:rsidRPr="00EB0DEA">
              <w:t>)</w:t>
            </w:r>
          </w:p>
        </w:tc>
        <w:tc>
          <w:tcPr>
            <w:tcW w:w="1134" w:type="dxa"/>
            <w:tcBorders>
              <w:left w:val="single" w:sz="4" w:space="0" w:color="auto"/>
            </w:tcBorders>
          </w:tcPr>
          <w:p w14:paraId="0A5879D5" w14:textId="77777777" w:rsidR="00031ECB" w:rsidRDefault="00031ECB" w:rsidP="00031ECB">
            <w:pPr>
              <w:jc w:val="center"/>
            </w:pPr>
            <w:r>
              <w:t>3.1.7.9</w:t>
            </w:r>
          </w:p>
        </w:tc>
        <w:tc>
          <w:tcPr>
            <w:tcW w:w="6096" w:type="dxa"/>
          </w:tcPr>
          <w:p w14:paraId="7F469F64" w14:textId="77777777" w:rsidR="00031ECB" w:rsidRDefault="00031ECB" w:rsidP="00031ECB">
            <w:pPr>
              <w:jc w:val="both"/>
            </w:pPr>
            <w:r>
              <w:t>Radiologia médica e odontológica</w:t>
            </w:r>
          </w:p>
        </w:tc>
        <w:tc>
          <w:tcPr>
            <w:tcW w:w="1117" w:type="dxa"/>
          </w:tcPr>
          <w:p w14:paraId="535DB650" w14:textId="77777777" w:rsidR="00031ECB" w:rsidRDefault="00031ECB" w:rsidP="00031ECB">
            <w:pPr>
              <w:jc w:val="center"/>
            </w:pPr>
          </w:p>
        </w:tc>
        <w:tc>
          <w:tcPr>
            <w:tcW w:w="584" w:type="dxa"/>
          </w:tcPr>
          <w:p w14:paraId="4D2805FC" w14:textId="77777777" w:rsidR="00031ECB" w:rsidRDefault="00031ECB" w:rsidP="00031ECB">
            <w:pPr>
              <w:jc w:val="center"/>
            </w:pPr>
          </w:p>
        </w:tc>
        <w:tc>
          <w:tcPr>
            <w:tcW w:w="833" w:type="dxa"/>
          </w:tcPr>
          <w:p w14:paraId="137A761B" w14:textId="77777777" w:rsidR="00031ECB" w:rsidRDefault="00031ECB" w:rsidP="00031ECB">
            <w:pPr>
              <w:jc w:val="center"/>
            </w:pPr>
            <w:r>
              <w:t>200,00</w:t>
            </w:r>
          </w:p>
        </w:tc>
      </w:tr>
      <w:tr w:rsidR="00031ECB" w14:paraId="25F92DDD" w14:textId="77777777" w:rsidTr="00827526">
        <w:trPr>
          <w:cantSplit/>
          <w:jc w:val="center"/>
        </w:trPr>
        <w:tc>
          <w:tcPr>
            <w:tcW w:w="693" w:type="dxa"/>
            <w:tcBorders>
              <w:top w:val="nil"/>
              <w:left w:val="nil"/>
              <w:bottom w:val="nil"/>
              <w:right w:val="nil"/>
            </w:tcBorders>
          </w:tcPr>
          <w:p w14:paraId="2DA5EA58" w14:textId="77777777" w:rsidR="00031ECB" w:rsidRPr="00EB0DEA" w:rsidRDefault="00031ECB" w:rsidP="00031ECB">
            <w:pPr>
              <w:jc w:val="center"/>
            </w:pPr>
            <w:r w:rsidRPr="00EB0DEA">
              <w:t>(</w:t>
            </w:r>
            <w:hyperlink r:id="rId2698" w:anchor="n177" w:history="1">
              <w:r w:rsidRPr="00EB0DEA">
                <w:rPr>
                  <w:rStyle w:val="Hyperlink"/>
                </w:rPr>
                <w:t>177</w:t>
              </w:r>
            </w:hyperlink>
            <w:r w:rsidRPr="00EB0DEA">
              <w:t>)</w:t>
            </w:r>
          </w:p>
        </w:tc>
        <w:tc>
          <w:tcPr>
            <w:tcW w:w="1134" w:type="dxa"/>
            <w:tcBorders>
              <w:left w:val="single" w:sz="4" w:space="0" w:color="auto"/>
            </w:tcBorders>
          </w:tcPr>
          <w:p w14:paraId="511C006B" w14:textId="77777777" w:rsidR="00031ECB" w:rsidRDefault="00031ECB" w:rsidP="00031ECB">
            <w:pPr>
              <w:jc w:val="center"/>
            </w:pPr>
            <w:r>
              <w:t>3.1.7.10</w:t>
            </w:r>
          </w:p>
        </w:tc>
        <w:tc>
          <w:tcPr>
            <w:tcW w:w="6096" w:type="dxa"/>
          </w:tcPr>
          <w:p w14:paraId="3A48E987" w14:textId="77777777" w:rsidR="00031ECB" w:rsidRDefault="00031ECB" w:rsidP="00031ECB">
            <w:pPr>
              <w:jc w:val="both"/>
            </w:pPr>
            <w:r>
              <w:t>Laboratório de análises clínicas e bromatológicas</w:t>
            </w:r>
          </w:p>
        </w:tc>
        <w:tc>
          <w:tcPr>
            <w:tcW w:w="1117" w:type="dxa"/>
          </w:tcPr>
          <w:p w14:paraId="1A33C606" w14:textId="77777777" w:rsidR="00031ECB" w:rsidRDefault="00031ECB" w:rsidP="00031ECB">
            <w:pPr>
              <w:jc w:val="center"/>
            </w:pPr>
          </w:p>
        </w:tc>
        <w:tc>
          <w:tcPr>
            <w:tcW w:w="584" w:type="dxa"/>
          </w:tcPr>
          <w:p w14:paraId="4F408FD2" w14:textId="77777777" w:rsidR="00031ECB" w:rsidRDefault="00031ECB" w:rsidP="00031ECB">
            <w:pPr>
              <w:jc w:val="center"/>
            </w:pPr>
          </w:p>
        </w:tc>
        <w:tc>
          <w:tcPr>
            <w:tcW w:w="833" w:type="dxa"/>
          </w:tcPr>
          <w:p w14:paraId="7ADA5B9A" w14:textId="77777777" w:rsidR="00031ECB" w:rsidRDefault="00031ECB" w:rsidP="00031ECB">
            <w:pPr>
              <w:jc w:val="center"/>
            </w:pPr>
            <w:r>
              <w:t>200,00</w:t>
            </w:r>
          </w:p>
        </w:tc>
      </w:tr>
      <w:tr w:rsidR="00031ECB" w14:paraId="6623E1D6" w14:textId="77777777" w:rsidTr="00827526">
        <w:trPr>
          <w:cantSplit/>
          <w:jc w:val="center"/>
        </w:trPr>
        <w:tc>
          <w:tcPr>
            <w:tcW w:w="693" w:type="dxa"/>
            <w:tcBorders>
              <w:top w:val="nil"/>
              <w:left w:val="nil"/>
              <w:bottom w:val="nil"/>
              <w:right w:val="nil"/>
            </w:tcBorders>
          </w:tcPr>
          <w:p w14:paraId="63614822" w14:textId="77777777" w:rsidR="00031ECB" w:rsidRPr="00EB0DEA" w:rsidRDefault="00031ECB" w:rsidP="00031ECB">
            <w:pPr>
              <w:jc w:val="center"/>
            </w:pPr>
            <w:r w:rsidRPr="00EB0DEA">
              <w:t>(</w:t>
            </w:r>
            <w:hyperlink r:id="rId2699" w:anchor="n177" w:history="1">
              <w:r w:rsidRPr="00EB0DEA">
                <w:rPr>
                  <w:rStyle w:val="Hyperlink"/>
                </w:rPr>
                <w:t>177</w:t>
              </w:r>
            </w:hyperlink>
            <w:r w:rsidRPr="00EB0DEA">
              <w:t>)</w:t>
            </w:r>
          </w:p>
        </w:tc>
        <w:tc>
          <w:tcPr>
            <w:tcW w:w="1134" w:type="dxa"/>
            <w:tcBorders>
              <w:left w:val="single" w:sz="4" w:space="0" w:color="auto"/>
            </w:tcBorders>
          </w:tcPr>
          <w:p w14:paraId="261919D1" w14:textId="77777777" w:rsidR="00031ECB" w:rsidRDefault="00031ECB" w:rsidP="00031ECB">
            <w:pPr>
              <w:jc w:val="center"/>
            </w:pPr>
            <w:r>
              <w:t>3.1.7.11</w:t>
            </w:r>
          </w:p>
        </w:tc>
        <w:tc>
          <w:tcPr>
            <w:tcW w:w="6096" w:type="dxa"/>
          </w:tcPr>
          <w:p w14:paraId="2C003C1F" w14:textId="77777777" w:rsidR="00031ECB" w:rsidRDefault="00031ECB" w:rsidP="00031ECB">
            <w:pPr>
              <w:jc w:val="both"/>
            </w:pPr>
            <w:r>
              <w:t>Laboratório de anatomia e patologia</w:t>
            </w:r>
          </w:p>
        </w:tc>
        <w:tc>
          <w:tcPr>
            <w:tcW w:w="1117" w:type="dxa"/>
          </w:tcPr>
          <w:p w14:paraId="200F38E5" w14:textId="77777777" w:rsidR="00031ECB" w:rsidRDefault="00031ECB" w:rsidP="00031ECB">
            <w:pPr>
              <w:jc w:val="center"/>
            </w:pPr>
          </w:p>
        </w:tc>
        <w:tc>
          <w:tcPr>
            <w:tcW w:w="584" w:type="dxa"/>
          </w:tcPr>
          <w:p w14:paraId="0306758C" w14:textId="77777777" w:rsidR="00031ECB" w:rsidRDefault="00031ECB" w:rsidP="00031ECB">
            <w:pPr>
              <w:jc w:val="center"/>
            </w:pPr>
          </w:p>
        </w:tc>
        <w:tc>
          <w:tcPr>
            <w:tcW w:w="833" w:type="dxa"/>
          </w:tcPr>
          <w:p w14:paraId="29D832DC" w14:textId="77777777" w:rsidR="00031ECB" w:rsidRDefault="00031ECB" w:rsidP="00031ECB">
            <w:pPr>
              <w:jc w:val="center"/>
            </w:pPr>
            <w:r>
              <w:t>200,00</w:t>
            </w:r>
          </w:p>
        </w:tc>
      </w:tr>
      <w:tr w:rsidR="00031ECB" w14:paraId="18C7B96E" w14:textId="77777777" w:rsidTr="00827526">
        <w:trPr>
          <w:cantSplit/>
          <w:jc w:val="center"/>
        </w:trPr>
        <w:tc>
          <w:tcPr>
            <w:tcW w:w="693" w:type="dxa"/>
            <w:tcBorders>
              <w:top w:val="nil"/>
              <w:left w:val="nil"/>
              <w:bottom w:val="nil"/>
              <w:right w:val="nil"/>
            </w:tcBorders>
          </w:tcPr>
          <w:p w14:paraId="099BBD44" w14:textId="77777777" w:rsidR="00031ECB" w:rsidRPr="00EB0DEA" w:rsidRDefault="00031ECB" w:rsidP="00031ECB">
            <w:pPr>
              <w:jc w:val="center"/>
            </w:pPr>
            <w:r w:rsidRPr="00EB0DEA">
              <w:t>(</w:t>
            </w:r>
            <w:hyperlink r:id="rId2700" w:anchor="n177" w:history="1">
              <w:r w:rsidRPr="00EB0DEA">
                <w:rPr>
                  <w:rStyle w:val="Hyperlink"/>
                </w:rPr>
                <w:t>177</w:t>
              </w:r>
            </w:hyperlink>
            <w:r w:rsidRPr="00EB0DEA">
              <w:t>)</w:t>
            </w:r>
          </w:p>
        </w:tc>
        <w:tc>
          <w:tcPr>
            <w:tcW w:w="1134" w:type="dxa"/>
            <w:tcBorders>
              <w:left w:val="single" w:sz="4" w:space="0" w:color="auto"/>
            </w:tcBorders>
          </w:tcPr>
          <w:p w14:paraId="36B88A1C" w14:textId="77777777" w:rsidR="00031ECB" w:rsidRDefault="00031ECB" w:rsidP="00031ECB">
            <w:pPr>
              <w:jc w:val="center"/>
            </w:pPr>
            <w:r>
              <w:t>3.1.7.12</w:t>
            </w:r>
          </w:p>
        </w:tc>
        <w:tc>
          <w:tcPr>
            <w:tcW w:w="6096" w:type="dxa"/>
          </w:tcPr>
          <w:p w14:paraId="609714AF" w14:textId="77777777" w:rsidR="00031ECB" w:rsidRDefault="00031ECB" w:rsidP="00031ECB">
            <w:pPr>
              <w:jc w:val="both"/>
            </w:pPr>
            <w:r>
              <w:t>Laboratório de controle de qualidade industrial farmacêutica</w:t>
            </w:r>
          </w:p>
        </w:tc>
        <w:tc>
          <w:tcPr>
            <w:tcW w:w="1117" w:type="dxa"/>
          </w:tcPr>
          <w:p w14:paraId="1F01667A" w14:textId="77777777" w:rsidR="00031ECB" w:rsidRDefault="00031ECB" w:rsidP="00031ECB">
            <w:pPr>
              <w:jc w:val="center"/>
            </w:pPr>
          </w:p>
        </w:tc>
        <w:tc>
          <w:tcPr>
            <w:tcW w:w="584" w:type="dxa"/>
          </w:tcPr>
          <w:p w14:paraId="13C51530" w14:textId="77777777" w:rsidR="00031ECB" w:rsidRDefault="00031ECB" w:rsidP="00031ECB">
            <w:pPr>
              <w:jc w:val="center"/>
            </w:pPr>
          </w:p>
        </w:tc>
        <w:tc>
          <w:tcPr>
            <w:tcW w:w="833" w:type="dxa"/>
          </w:tcPr>
          <w:p w14:paraId="0ACA9521" w14:textId="77777777" w:rsidR="00031ECB" w:rsidRDefault="00031ECB" w:rsidP="00031ECB">
            <w:pPr>
              <w:jc w:val="center"/>
            </w:pPr>
            <w:r>
              <w:t>200,00</w:t>
            </w:r>
          </w:p>
        </w:tc>
      </w:tr>
      <w:tr w:rsidR="00031ECB" w14:paraId="4E6AA58C" w14:textId="77777777" w:rsidTr="00827526">
        <w:trPr>
          <w:cantSplit/>
          <w:jc w:val="center"/>
        </w:trPr>
        <w:tc>
          <w:tcPr>
            <w:tcW w:w="693" w:type="dxa"/>
            <w:tcBorders>
              <w:top w:val="nil"/>
              <w:left w:val="nil"/>
              <w:bottom w:val="nil"/>
              <w:right w:val="nil"/>
            </w:tcBorders>
          </w:tcPr>
          <w:p w14:paraId="41216B68" w14:textId="77777777" w:rsidR="00031ECB" w:rsidRPr="00EB0DEA" w:rsidRDefault="00031ECB" w:rsidP="00031ECB">
            <w:pPr>
              <w:jc w:val="center"/>
            </w:pPr>
            <w:r w:rsidRPr="00EB0DEA">
              <w:t>(</w:t>
            </w:r>
            <w:hyperlink r:id="rId2701" w:anchor="n177" w:history="1">
              <w:r w:rsidRPr="00EB0DEA">
                <w:rPr>
                  <w:rStyle w:val="Hyperlink"/>
                </w:rPr>
                <w:t>177</w:t>
              </w:r>
            </w:hyperlink>
            <w:r w:rsidRPr="00EB0DEA">
              <w:t>)</w:t>
            </w:r>
          </w:p>
        </w:tc>
        <w:tc>
          <w:tcPr>
            <w:tcW w:w="1134" w:type="dxa"/>
            <w:tcBorders>
              <w:left w:val="single" w:sz="4" w:space="0" w:color="auto"/>
            </w:tcBorders>
          </w:tcPr>
          <w:p w14:paraId="3A224255" w14:textId="77777777" w:rsidR="00031ECB" w:rsidRDefault="00031ECB" w:rsidP="00031ECB">
            <w:pPr>
              <w:jc w:val="center"/>
            </w:pPr>
            <w:r>
              <w:t>3.1.7.13</w:t>
            </w:r>
          </w:p>
        </w:tc>
        <w:tc>
          <w:tcPr>
            <w:tcW w:w="6096" w:type="dxa"/>
          </w:tcPr>
          <w:p w14:paraId="4F5790A4" w14:textId="77777777" w:rsidR="00031ECB" w:rsidRDefault="00031ECB" w:rsidP="00031ECB">
            <w:pPr>
              <w:jc w:val="both"/>
            </w:pPr>
            <w:r>
              <w:t>Laboratório químico-</w:t>
            </w:r>
            <w:proofErr w:type="spellStart"/>
            <w:r>
              <w:t>toxológico</w:t>
            </w:r>
            <w:proofErr w:type="spellEnd"/>
          </w:p>
        </w:tc>
        <w:tc>
          <w:tcPr>
            <w:tcW w:w="1117" w:type="dxa"/>
          </w:tcPr>
          <w:p w14:paraId="6D54D4A4" w14:textId="77777777" w:rsidR="00031ECB" w:rsidRDefault="00031ECB" w:rsidP="00031ECB">
            <w:pPr>
              <w:jc w:val="center"/>
            </w:pPr>
          </w:p>
        </w:tc>
        <w:tc>
          <w:tcPr>
            <w:tcW w:w="584" w:type="dxa"/>
          </w:tcPr>
          <w:p w14:paraId="6A6E9B73" w14:textId="77777777" w:rsidR="00031ECB" w:rsidRDefault="00031ECB" w:rsidP="00031ECB">
            <w:pPr>
              <w:jc w:val="center"/>
            </w:pPr>
          </w:p>
        </w:tc>
        <w:tc>
          <w:tcPr>
            <w:tcW w:w="833" w:type="dxa"/>
          </w:tcPr>
          <w:p w14:paraId="304E7EFE" w14:textId="77777777" w:rsidR="00031ECB" w:rsidRDefault="00031ECB" w:rsidP="00031ECB">
            <w:pPr>
              <w:jc w:val="center"/>
            </w:pPr>
            <w:r>
              <w:t>200,00</w:t>
            </w:r>
          </w:p>
        </w:tc>
      </w:tr>
      <w:tr w:rsidR="00031ECB" w14:paraId="10E754A1" w14:textId="77777777" w:rsidTr="00827526">
        <w:trPr>
          <w:cantSplit/>
          <w:jc w:val="center"/>
        </w:trPr>
        <w:tc>
          <w:tcPr>
            <w:tcW w:w="693" w:type="dxa"/>
            <w:tcBorders>
              <w:top w:val="nil"/>
              <w:left w:val="nil"/>
              <w:bottom w:val="nil"/>
              <w:right w:val="nil"/>
            </w:tcBorders>
          </w:tcPr>
          <w:p w14:paraId="6C5DCC71" w14:textId="77777777" w:rsidR="00031ECB" w:rsidRPr="00EB0DEA" w:rsidRDefault="00031ECB" w:rsidP="00031ECB">
            <w:pPr>
              <w:jc w:val="center"/>
            </w:pPr>
            <w:r w:rsidRPr="00EB0DEA">
              <w:t>(</w:t>
            </w:r>
            <w:hyperlink r:id="rId2702" w:anchor="n177" w:history="1">
              <w:r w:rsidRPr="00EB0DEA">
                <w:rPr>
                  <w:rStyle w:val="Hyperlink"/>
                </w:rPr>
                <w:t>177</w:t>
              </w:r>
            </w:hyperlink>
            <w:r w:rsidRPr="00EB0DEA">
              <w:t>)</w:t>
            </w:r>
          </w:p>
        </w:tc>
        <w:tc>
          <w:tcPr>
            <w:tcW w:w="1134" w:type="dxa"/>
            <w:tcBorders>
              <w:left w:val="single" w:sz="4" w:space="0" w:color="auto"/>
            </w:tcBorders>
          </w:tcPr>
          <w:p w14:paraId="6578EA0F" w14:textId="77777777" w:rsidR="00031ECB" w:rsidRDefault="00031ECB" w:rsidP="00031ECB">
            <w:pPr>
              <w:jc w:val="center"/>
            </w:pPr>
            <w:r>
              <w:t>3.1.7.14</w:t>
            </w:r>
          </w:p>
        </w:tc>
        <w:tc>
          <w:tcPr>
            <w:tcW w:w="6096" w:type="dxa"/>
          </w:tcPr>
          <w:p w14:paraId="6AB82793" w14:textId="77777777" w:rsidR="00031ECB" w:rsidRDefault="00031ECB" w:rsidP="00031ECB">
            <w:pPr>
              <w:jc w:val="both"/>
            </w:pPr>
            <w:r>
              <w:t>Laboratório cito/genético</w:t>
            </w:r>
          </w:p>
        </w:tc>
        <w:tc>
          <w:tcPr>
            <w:tcW w:w="1117" w:type="dxa"/>
          </w:tcPr>
          <w:p w14:paraId="35D32259" w14:textId="77777777" w:rsidR="00031ECB" w:rsidRDefault="00031ECB" w:rsidP="00031ECB">
            <w:pPr>
              <w:jc w:val="center"/>
            </w:pPr>
          </w:p>
        </w:tc>
        <w:tc>
          <w:tcPr>
            <w:tcW w:w="584" w:type="dxa"/>
          </w:tcPr>
          <w:p w14:paraId="7FD9720A" w14:textId="77777777" w:rsidR="00031ECB" w:rsidRDefault="00031ECB" w:rsidP="00031ECB">
            <w:pPr>
              <w:jc w:val="center"/>
            </w:pPr>
          </w:p>
        </w:tc>
        <w:tc>
          <w:tcPr>
            <w:tcW w:w="833" w:type="dxa"/>
          </w:tcPr>
          <w:p w14:paraId="53F8F54C" w14:textId="77777777" w:rsidR="00031ECB" w:rsidRDefault="00031ECB" w:rsidP="00031ECB">
            <w:pPr>
              <w:jc w:val="center"/>
            </w:pPr>
            <w:r>
              <w:t>200,00</w:t>
            </w:r>
          </w:p>
        </w:tc>
      </w:tr>
      <w:tr w:rsidR="00031ECB" w14:paraId="0988672A" w14:textId="77777777" w:rsidTr="00827526">
        <w:trPr>
          <w:cantSplit/>
          <w:jc w:val="center"/>
        </w:trPr>
        <w:tc>
          <w:tcPr>
            <w:tcW w:w="693" w:type="dxa"/>
            <w:tcBorders>
              <w:top w:val="nil"/>
              <w:left w:val="nil"/>
              <w:bottom w:val="nil"/>
              <w:right w:val="nil"/>
            </w:tcBorders>
          </w:tcPr>
          <w:p w14:paraId="15A66D2C" w14:textId="77777777" w:rsidR="00031ECB" w:rsidRPr="00EB0DEA" w:rsidRDefault="00031ECB" w:rsidP="00031ECB">
            <w:pPr>
              <w:jc w:val="center"/>
            </w:pPr>
            <w:r w:rsidRPr="00EB0DEA">
              <w:t>(</w:t>
            </w:r>
            <w:hyperlink r:id="rId2703" w:anchor="n177" w:history="1">
              <w:r w:rsidRPr="00EB0DEA">
                <w:rPr>
                  <w:rStyle w:val="Hyperlink"/>
                </w:rPr>
                <w:t>177</w:t>
              </w:r>
            </w:hyperlink>
            <w:r w:rsidRPr="00EB0DEA">
              <w:t>)</w:t>
            </w:r>
          </w:p>
        </w:tc>
        <w:tc>
          <w:tcPr>
            <w:tcW w:w="1134" w:type="dxa"/>
            <w:tcBorders>
              <w:left w:val="single" w:sz="4" w:space="0" w:color="auto"/>
            </w:tcBorders>
          </w:tcPr>
          <w:p w14:paraId="2CB6EBCE" w14:textId="77777777" w:rsidR="00031ECB" w:rsidRDefault="00031ECB" w:rsidP="00031ECB">
            <w:pPr>
              <w:jc w:val="center"/>
            </w:pPr>
            <w:r>
              <w:t>3.1.7.15</w:t>
            </w:r>
          </w:p>
        </w:tc>
        <w:tc>
          <w:tcPr>
            <w:tcW w:w="6096" w:type="dxa"/>
          </w:tcPr>
          <w:p w14:paraId="008107DF" w14:textId="77777777" w:rsidR="00031ECB" w:rsidRDefault="00031ECB" w:rsidP="00031ECB">
            <w:pPr>
              <w:jc w:val="both"/>
            </w:pPr>
            <w:r>
              <w:t>Posto de coleta de material de laboratório</w:t>
            </w:r>
          </w:p>
        </w:tc>
        <w:tc>
          <w:tcPr>
            <w:tcW w:w="1117" w:type="dxa"/>
          </w:tcPr>
          <w:p w14:paraId="711794CE" w14:textId="77777777" w:rsidR="00031ECB" w:rsidRDefault="00031ECB" w:rsidP="00031ECB">
            <w:pPr>
              <w:jc w:val="center"/>
            </w:pPr>
          </w:p>
        </w:tc>
        <w:tc>
          <w:tcPr>
            <w:tcW w:w="584" w:type="dxa"/>
          </w:tcPr>
          <w:p w14:paraId="30B495C7" w14:textId="77777777" w:rsidR="00031ECB" w:rsidRDefault="00031ECB" w:rsidP="00031ECB">
            <w:pPr>
              <w:jc w:val="center"/>
            </w:pPr>
          </w:p>
        </w:tc>
        <w:tc>
          <w:tcPr>
            <w:tcW w:w="833" w:type="dxa"/>
          </w:tcPr>
          <w:p w14:paraId="1AE2CABD" w14:textId="77777777" w:rsidR="00031ECB" w:rsidRDefault="00031ECB" w:rsidP="00031ECB">
            <w:pPr>
              <w:jc w:val="center"/>
            </w:pPr>
            <w:r>
              <w:t>200,00</w:t>
            </w:r>
          </w:p>
        </w:tc>
      </w:tr>
      <w:tr w:rsidR="00031ECB" w14:paraId="16F7BD48" w14:textId="77777777" w:rsidTr="00827526">
        <w:trPr>
          <w:cantSplit/>
          <w:jc w:val="center"/>
        </w:trPr>
        <w:tc>
          <w:tcPr>
            <w:tcW w:w="693" w:type="dxa"/>
            <w:tcBorders>
              <w:top w:val="nil"/>
              <w:left w:val="nil"/>
              <w:bottom w:val="nil"/>
              <w:right w:val="nil"/>
            </w:tcBorders>
          </w:tcPr>
          <w:p w14:paraId="50EA7A11" w14:textId="77777777" w:rsidR="00031ECB" w:rsidRPr="00EB0DEA" w:rsidRDefault="00031ECB" w:rsidP="00031ECB">
            <w:pPr>
              <w:jc w:val="center"/>
            </w:pPr>
            <w:r w:rsidRPr="00EB0DEA">
              <w:t>(</w:t>
            </w:r>
            <w:hyperlink r:id="rId2704" w:anchor="n177" w:history="1">
              <w:r w:rsidRPr="00EB0DEA">
                <w:rPr>
                  <w:rStyle w:val="Hyperlink"/>
                </w:rPr>
                <w:t>177</w:t>
              </w:r>
            </w:hyperlink>
            <w:r w:rsidRPr="00EB0DEA">
              <w:t>)</w:t>
            </w:r>
          </w:p>
        </w:tc>
        <w:tc>
          <w:tcPr>
            <w:tcW w:w="1134" w:type="dxa"/>
            <w:tcBorders>
              <w:left w:val="single" w:sz="4" w:space="0" w:color="auto"/>
            </w:tcBorders>
          </w:tcPr>
          <w:p w14:paraId="4E59C6C6" w14:textId="77777777" w:rsidR="00031ECB" w:rsidRDefault="00031ECB" w:rsidP="00031ECB">
            <w:pPr>
              <w:jc w:val="center"/>
            </w:pPr>
            <w:r>
              <w:t>3.1.7.16</w:t>
            </w:r>
          </w:p>
        </w:tc>
        <w:tc>
          <w:tcPr>
            <w:tcW w:w="6096" w:type="dxa"/>
          </w:tcPr>
          <w:p w14:paraId="652B89A5" w14:textId="77777777" w:rsidR="00031ECB" w:rsidRDefault="00031ECB" w:rsidP="00031ECB">
            <w:pPr>
              <w:jc w:val="both"/>
            </w:pPr>
            <w:r>
              <w:t>Serviço de hemoterapia</w:t>
            </w:r>
          </w:p>
        </w:tc>
        <w:tc>
          <w:tcPr>
            <w:tcW w:w="1117" w:type="dxa"/>
          </w:tcPr>
          <w:p w14:paraId="524C7879" w14:textId="77777777" w:rsidR="00031ECB" w:rsidRDefault="00031ECB" w:rsidP="00031ECB">
            <w:pPr>
              <w:jc w:val="center"/>
            </w:pPr>
          </w:p>
        </w:tc>
        <w:tc>
          <w:tcPr>
            <w:tcW w:w="584" w:type="dxa"/>
          </w:tcPr>
          <w:p w14:paraId="5AB6AB9F" w14:textId="77777777" w:rsidR="00031ECB" w:rsidRDefault="00031ECB" w:rsidP="00031ECB">
            <w:pPr>
              <w:jc w:val="center"/>
            </w:pPr>
          </w:p>
        </w:tc>
        <w:tc>
          <w:tcPr>
            <w:tcW w:w="833" w:type="dxa"/>
          </w:tcPr>
          <w:p w14:paraId="2CE2E1A8" w14:textId="77777777" w:rsidR="00031ECB" w:rsidRDefault="00031ECB" w:rsidP="00031ECB">
            <w:pPr>
              <w:jc w:val="center"/>
            </w:pPr>
            <w:r>
              <w:t>200,00</w:t>
            </w:r>
          </w:p>
        </w:tc>
      </w:tr>
      <w:tr w:rsidR="00031ECB" w14:paraId="0AD19E8B" w14:textId="77777777" w:rsidTr="00827526">
        <w:trPr>
          <w:cantSplit/>
          <w:jc w:val="center"/>
        </w:trPr>
        <w:tc>
          <w:tcPr>
            <w:tcW w:w="693" w:type="dxa"/>
            <w:tcBorders>
              <w:top w:val="nil"/>
              <w:left w:val="nil"/>
              <w:bottom w:val="nil"/>
              <w:right w:val="nil"/>
            </w:tcBorders>
          </w:tcPr>
          <w:p w14:paraId="39251F11" w14:textId="77777777" w:rsidR="00031ECB" w:rsidRPr="00EB0DEA" w:rsidRDefault="00031ECB" w:rsidP="00031ECB">
            <w:pPr>
              <w:jc w:val="center"/>
            </w:pPr>
            <w:r w:rsidRPr="00EB0DEA">
              <w:t>(</w:t>
            </w:r>
            <w:hyperlink r:id="rId2705" w:anchor="n177" w:history="1">
              <w:r w:rsidRPr="00EB0DEA">
                <w:rPr>
                  <w:rStyle w:val="Hyperlink"/>
                </w:rPr>
                <w:t>177</w:t>
              </w:r>
            </w:hyperlink>
            <w:r w:rsidRPr="00EB0DEA">
              <w:t>)</w:t>
            </w:r>
          </w:p>
        </w:tc>
        <w:tc>
          <w:tcPr>
            <w:tcW w:w="1134" w:type="dxa"/>
            <w:tcBorders>
              <w:left w:val="single" w:sz="4" w:space="0" w:color="auto"/>
            </w:tcBorders>
          </w:tcPr>
          <w:p w14:paraId="60259395" w14:textId="77777777" w:rsidR="00031ECB" w:rsidRDefault="00031ECB" w:rsidP="00031ECB">
            <w:pPr>
              <w:jc w:val="center"/>
            </w:pPr>
            <w:r>
              <w:t>3.1.7.17</w:t>
            </w:r>
          </w:p>
        </w:tc>
        <w:tc>
          <w:tcPr>
            <w:tcW w:w="6096" w:type="dxa"/>
          </w:tcPr>
          <w:p w14:paraId="1C9BB51D" w14:textId="77777777" w:rsidR="00031ECB" w:rsidRDefault="00031ECB" w:rsidP="00031ECB">
            <w:pPr>
              <w:jc w:val="both"/>
            </w:pPr>
            <w:r>
              <w:t>Serviço industrial de derivados de sangue</w:t>
            </w:r>
          </w:p>
        </w:tc>
        <w:tc>
          <w:tcPr>
            <w:tcW w:w="1117" w:type="dxa"/>
          </w:tcPr>
          <w:p w14:paraId="1C7FE84A" w14:textId="77777777" w:rsidR="00031ECB" w:rsidRDefault="00031ECB" w:rsidP="00031ECB">
            <w:pPr>
              <w:jc w:val="center"/>
            </w:pPr>
          </w:p>
        </w:tc>
        <w:tc>
          <w:tcPr>
            <w:tcW w:w="584" w:type="dxa"/>
          </w:tcPr>
          <w:p w14:paraId="71FF0EAF" w14:textId="77777777" w:rsidR="00031ECB" w:rsidRDefault="00031ECB" w:rsidP="00031ECB">
            <w:pPr>
              <w:jc w:val="center"/>
            </w:pPr>
          </w:p>
        </w:tc>
        <w:tc>
          <w:tcPr>
            <w:tcW w:w="833" w:type="dxa"/>
          </w:tcPr>
          <w:p w14:paraId="60E34B6E" w14:textId="77777777" w:rsidR="00031ECB" w:rsidRDefault="00031ECB" w:rsidP="00031ECB">
            <w:pPr>
              <w:jc w:val="center"/>
            </w:pPr>
            <w:r>
              <w:t>200,00</w:t>
            </w:r>
          </w:p>
        </w:tc>
      </w:tr>
      <w:tr w:rsidR="00031ECB" w14:paraId="4382753A" w14:textId="77777777" w:rsidTr="00827526">
        <w:trPr>
          <w:cantSplit/>
          <w:jc w:val="center"/>
        </w:trPr>
        <w:tc>
          <w:tcPr>
            <w:tcW w:w="693" w:type="dxa"/>
            <w:tcBorders>
              <w:top w:val="nil"/>
              <w:left w:val="nil"/>
              <w:bottom w:val="nil"/>
              <w:right w:val="nil"/>
            </w:tcBorders>
          </w:tcPr>
          <w:p w14:paraId="26BBFD56" w14:textId="77777777" w:rsidR="00031ECB" w:rsidRPr="00EB0DEA" w:rsidRDefault="00031ECB" w:rsidP="00031ECB">
            <w:pPr>
              <w:jc w:val="center"/>
            </w:pPr>
            <w:r w:rsidRPr="00EB0DEA">
              <w:t>(</w:t>
            </w:r>
            <w:hyperlink r:id="rId2706" w:anchor="n177" w:history="1">
              <w:r w:rsidRPr="00EB0DEA">
                <w:rPr>
                  <w:rStyle w:val="Hyperlink"/>
                </w:rPr>
                <w:t>177</w:t>
              </w:r>
            </w:hyperlink>
            <w:r w:rsidRPr="00EB0DEA">
              <w:t>)</w:t>
            </w:r>
          </w:p>
        </w:tc>
        <w:tc>
          <w:tcPr>
            <w:tcW w:w="1134" w:type="dxa"/>
            <w:tcBorders>
              <w:left w:val="single" w:sz="4" w:space="0" w:color="auto"/>
            </w:tcBorders>
          </w:tcPr>
          <w:p w14:paraId="14F2809F" w14:textId="77777777" w:rsidR="00031ECB" w:rsidRDefault="00031ECB" w:rsidP="00031ECB">
            <w:pPr>
              <w:jc w:val="center"/>
            </w:pPr>
            <w:r>
              <w:t>3.1.7.18</w:t>
            </w:r>
          </w:p>
        </w:tc>
        <w:tc>
          <w:tcPr>
            <w:tcW w:w="6096" w:type="dxa"/>
          </w:tcPr>
          <w:p w14:paraId="363D05F7" w14:textId="77777777" w:rsidR="00031ECB" w:rsidRDefault="00031ECB" w:rsidP="00031ECB">
            <w:pPr>
              <w:jc w:val="both"/>
            </w:pPr>
            <w:r>
              <w:t>Agência transfusional de sangue</w:t>
            </w:r>
          </w:p>
        </w:tc>
        <w:tc>
          <w:tcPr>
            <w:tcW w:w="1117" w:type="dxa"/>
          </w:tcPr>
          <w:p w14:paraId="5E1AA307" w14:textId="77777777" w:rsidR="00031ECB" w:rsidRDefault="00031ECB" w:rsidP="00031ECB">
            <w:pPr>
              <w:jc w:val="center"/>
            </w:pPr>
          </w:p>
        </w:tc>
        <w:tc>
          <w:tcPr>
            <w:tcW w:w="584" w:type="dxa"/>
          </w:tcPr>
          <w:p w14:paraId="3EED3CA1" w14:textId="77777777" w:rsidR="00031ECB" w:rsidRDefault="00031ECB" w:rsidP="00031ECB">
            <w:pPr>
              <w:jc w:val="center"/>
            </w:pPr>
          </w:p>
        </w:tc>
        <w:tc>
          <w:tcPr>
            <w:tcW w:w="833" w:type="dxa"/>
          </w:tcPr>
          <w:p w14:paraId="2E3BB459" w14:textId="77777777" w:rsidR="00031ECB" w:rsidRDefault="00031ECB" w:rsidP="00031ECB">
            <w:pPr>
              <w:jc w:val="center"/>
            </w:pPr>
            <w:r>
              <w:t>200,00</w:t>
            </w:r>
          </w:p>
        </w:tc>
      </w:tr>
      <w:tr w:rsidR="00031ECB" w14:paraId="3915EFC6" w14:textId="77777777" w:rsidTr="00827526">
        <w:trPr>
          <w:cantSplit/>
          <w:jc w:val="center"/>
        </w:trPr>
        <w:tc>
          <w:tcPr>
            <w:tcW w:w="693" w:type="dxa"/>
            <w:tcBorders>
              <w:top w:val="nil"/>
              <w:left w:val="nil"/>
              <w:bottom w:val="nil"/>
              <w:right w:val="nil"/>
            </w:tcBorders>
          </w:tcPr>
          <w:p w14:paraId="7ED80310" w14:textId="77777777" w:rsidR="00031ECB" w:rsidRPr="00EB0DEA" w:rsidRDefault="00031ECB" w:rsidP="00031ECB">
            <w:pPr>
              <w:jc w:val="center"/>
            </w:pPr>
            <w:r w:rsidRPr="00EB0DEA">
              <w:t>(</w:t>
            </w:r>
            <w:hyperlink r:id="rId2707" w:anchor="n177" w:history="1">
              <w:r w:rsidRPr="00EB0DEA">
                <w:rPr>
                  <w:rStyle w:val="Hyperlink"/>
                </w:rPr>
                <w:t>177</w:t>
              </w:r>
            </w:hyperlink>
            <w:r w:rsidRPr="00EB0DEA">
              <w:t>)</w:t>
            </w:r>
          </w:p>
        </w:tc>
        <w:tc>
          <w:tcPr>
            <w:tcW w:w="1134" w:type="dxa"/>
            <w:tcBorders>
              <w:left w:val="single" w:sz="4" w:space="0" w:color="auto"/>
            </w:tcBorders>
          </w:tcPr>
          <w:p w14:paraId="3FFA8A94" w14:textId="77777777" w:rsidR="00031ECB" w:rsidRDefault="00031ECB" w:rsidP="00031ECB">
            <w:pPr>
              <w:jc w:val="center"/>
            </w:pPr>
            <w:r>
              <w:t>3.1.7.19</w:t>
            </w:r>
          </w:p>
        </w:tc>
        <w:tc>
          <w:tcPr>
            <w:tcW w:w="6096" w:type="dxa"/>
          </w:tcPr>
          <w:p w14:paraId="09A31CB8" w14:textId="77777777" w:rsidR="00031ECB" w:rsidRDefault="00031ECB" w:rsidP="00031ECB">
            <w:pPr>
              <w:jc w:val="both"/>
            </w:pPr>
            <w:r>
              <w:t>Banco de sangue</w:t>
            </w:r>
          </w:p>
        </w:tc>
        <w:tc>
          <w:tcPr>
            <w:tcW w:w="1117" w:type="dxa"/>
          </w:tcPr>
          <w:p w14:paraId="51918739" w14:textId="77777777" w:rsidR="00031ECB" w:rsidRDefault="00031ECB" w:rsidP="00031ECB">
            <w:pPr>
              <w:jc w:val="center"/>
            </w:pPr>
          </w:p>
        </w:tc>
        <w:tc>
          <w:tcPr>
            <w:tcW w:w="584" w:type="dxa"/>
          </w:tcPr>
          <w:p w14:paraId="56FD8161" w14:textId="77777777" w:rsidR="00031ECB" w:rsidRDefault="00031ECB" w:rsidP="00031ECB">
            <w:pPr>
              <w:jc w:val="center"/>
            </w:pPr>
          </w:p>
        </w:tc>
        <w:tc>
          <w:tcPr>
            <w:tcW w:w="833" w:type="dxa"/>
          </w:tcPr>
          <w:p w14:paraId="565940C0" w14:textId="77777777" w:rsidR="00031ECB" w:rsidRDefault="00031ECB" w:rsidP="00031ECB">
            <w:pPr>
              <w:jc w:val="center"/>
            </w:pPr>
            <w:r>
              <w:t>200,00</w:t>
            </w:r>
          </w:p>
        </w:tc>
      </w:tr>
      <w:tr w:rsidR="00031ECB" w14:paraId="18750530" w14:textId="77777777" w:rsidTr="00827526">
        <w:trPr>
          <w:cantSplit/>
          <w:jc w:val="center"/>
        </w:trPr>
        <w:tc>
          <w:tcPr>
            <w:tcW w:w="693" w:type="dxa"/>
            <w:tcBorders>
              <w:top w:val="nil"/>
              <w:left w:val="nil"/>
              <w:bottom w:val="nil"/>
              <w:right w:val="nil"/>
            </w:tcBorders>
          </w:tcPr>
          <w:p w14:paraId="199C5998" w14:textId="77777777" w:rsidR="00031ECB" w:rsidRPr="00EB0DEA" w:rsidRDefault="00031ECB" w:rsidP="00031ECB">
            <w:pPr>
              <w:jc w:val="center"/>
            </w:pPr>
            <w:r w:rsidRPr="00EB0DEA">
              <w:t>(</w:t>
            </w:r>
            <w:hyperlink r:id="rId2708" w:anchor="n146" w:history="1">
              <w:r w:rsidRPr="00EB0DEA">
                <w:rPr>
                  <w:rStyle w:val="Hyperlink"/>
                </w:rPr>
                <w:t>146</w:t>
              </w:r>
            </w:hyperlink>
            <w:r w:rsidRPr="00EB0DEA">
              <w:t>)</w:t>
            </w:r>
          </w:p>
        </w:tc>
        <w:tc>
          <w:tcPr>
            <w:tcW w:w="1134" w:type="dxa"/>
            <w:tcBorders>
              <w:left w:val="single" w:sz="4" w:space="0" w:color="auto"/>
            </w:tcBorders>
          </w:tcPr>
          <w:p w14:paraId="1E25EDD1" w14:textId="77777777" w:rsidR="00031ECB" w:rsidRDefault="00031ECB" w:rsidP="00031ECB">
            <w:pPr>
              <w:jc w:val="center"/>
            </w:pPr>
            <w:r>
              <w:t>3.1.8</w:t>
            </w:r>
          </w:p>
        </w:tc>
        <w:tc>
          <w:tcPr>
            <w:tcW w:w="6096" w:type="dxa"/>
          </w:tcPr>
          <w:p w14:paraId="30213D59" w14:textId="77777777" w:rsidR="00031ECB" w:rsidRDefault="00031ECB" w:rsidP="00031ECB">
            <w:pPr>
              <w:jc w:val="both"/>
            </w:pPr>
            <w:r>
              <w:t>prestação de serviços de saúde de menor risco epidemiológico</w:t>
            </w:r>
          </w:p>
        </w:tc>
        <w:tc>
          <w:tcPr>
            <w:tcW w:w="1117" w:type="dxa"/>
          </w:tcPr>
          <w:p w14:paraId="063B51AF" w14:textId="77777777" w:rsidR="00031ECB" w:rsidRDefault="00031ECB" w:rsidP="00031ECB">
            <w:pPr>
              <w:jc w:val="center"/>
            </w:pPr>
          </w:p>
        </w:tc>
        <w:tc>
          <w:tcPr>
            <w:tcW w:w="584" w:type="dxa"/>
          </w:tcPr>
          <w:p w14:paraId="2CB94B97" w14:textId="77777777" w:rsidR="00031ECB" w:rsidRDefault="00031ECB" w:rsidP="00031ECB">
            <w:pPr>
              <w:jc w:val="center"/>
            </w:pPr>
          </w:p>
        </w:tc>
        <w:tc>
          <w:tcPr>
            <w:tcW w:w="833" w:type="dxa"/>
          </w:tcPr>
          <w:p w14:paraId="5B95AF5A" w14:textId="77777777" w:rsidR="00031ECB" w:rsidRDefault="00031ECB" w:rsidP="00031ECB">
            <w:pPr>
              <w:jc w:val="center"/>
            </w:pPr>
          </w:p>
        </w:tc>
      </w:tr>
      <w:tr w:rsidR="00031ECB" w14:paraId="56B3BD24" w14:textId="77777777" w:rsidTr="00827526">
        <w:trPr>
          <w:cantSplit/>
          <w:jc w:val="center"/>
        </w:trPr>
        <w:tc>
          <w:tcPr>
            <w:tcW w:w="693" w:type="dxa"/>
            <w:tcBorders>
              <w:top w:val="nil"/>
              <w:left w:val="nil"/>
              <w:bottom w:val="nil"/>
              <w:right w:val="nil"/>
            </w:tcBorders>
          </w:tcPr>
          <w:p w14:paraId="5C54AEB8" w14:textId="77777777" w:rsidR="00031ECB" w:rsidRPr="00EB0DEA" w:rsidRDefault="00031ECB" w:rsidP="00031ECB">
            <w:pPr>
              <w:jc w:val="center"/>
            </w:pPr>
            <w:r w:rsidRPr="00EB0DEA">
              <w:t>(</w:t>
            </w:r>
            <w:hyperlink r:id="rId2709" w:anchor="n177" w:history="1">
              <w:r w:rsidRPr="00EB0DEA">
                <w:rPr>
                  <w:rStyle w:val="Hyperlink"/>
                </w:rPr>
                <w:t>177</w:t>
              </w:r>
            </w:hyperlink>
            <w:r w:rsidRPr="00EB0DEA">
              <w:t>)</w:t>
            </w:r>
          </w:p>
        </w:tc>
        <w:tc>
          <w:tcPr>
            <w:tcW w:w="1134" w:type="dxa"/>
            <w:tcBorders>
              <w:left w:val="single" w:sz="4" w:space="0" w:color="auto"/>
            </w:tcBorders>
          </w:tcPr>
          <w:p w14:paraId="37BFB019" w14:textId="77777777" w:rsidR="00031ECB" w:rsidRDefault="00031ECB" w:rsidP="00031ECB">
            <w:pPr>
              <w:jc w:val="center"/>
            </w:pPr>
            <w:r>
              <w:t>3.1.8.1</w:t>
            </w:r>
          </w:p>
        </w:tc>
        <w:tc>
          <w:tcPr>
            <w:tcW w:w="6096" w:type="dxa"/>
          </w:tcPr>
          <w:p w14:paraId="4FD36E19" w14:textId="77777777" w:rsidR="00031ECB" w:rsidRDefault="00031ECB" w:rsidP="00031ECB">
            <w:pPr>
              <w:jc w:val="both"/>
            </w:pPr>
            <w:r>
              <w:t xml:space="preserve">Clínica de fisioterapia e ou reabilitação e de ortopedia </w:t>
            </w:r>
          </w:p>
        </w:tc>
        <w:tc>
          <w:tcPr>
            <w:tcW w:w="1117" w:type="dxa"/>
          </w:tcPr>
          <w:p w14:paraId="7D3385B4" w14:textId="77777777" w:rsidR="00031ECB" w:rsidRDefault="00031ECB" w:rsidP="00031ECB">
            <w:pPr>
              <w:jc w:val="center"/>
            </w:pPr>
          </w:p>
        </w:tc>
        <w:tc>
          <w:tcPr>
            <w:tcW w:w="584" w:type="dxa"/>
          </w:tcPr>
          <w:p w14:paraId="3C9D3550" w14:textId="77777777" w:rsidR="00031ECB" w:rsidRDefault="00031ECB" w:rsidP="00031ECB">
            <w:pPr>
              <w:jc w:val="center"/>
            </w:pPr>
          </w:p>
        </w:tc>
        <w:tc>
          <w:tcPr>
            <w:tcW w:w="833" w:type="dxa"/>
          </w:tcPr>
          <w:p w14:paraId="76131FB1" w14:textId="77777777" w:rsidR="00031ECB" w:rsidRDefault="00031ECB" w:rsidP="00031ECB">
            <w:pPr>
              <w:jc w:val="center"/>
            </w:pPr>
            <w:r>
              <w:t>106,00</w:t>
            </w:r>
          </w:p>
        </w:tc>
      </w:tr>
      <w:tr w:rsidR="00031ECB" w14:paraId="73B9E02F" w14:textId="77777777" w:rsidTr="00827526">
        <w:trPr>
          <w:cantSplit/>
          <w:jc w:val="center"/>
        </w:trPr>
        <w:tc>
          <w:tcPr>
            <w:tcW w:w="693" w:type="dxa"/>
            <w:tcBorders>
              <w:top w:val="nil"/>
              <w:left w:val="nil"/>
              <w:bottom w:val="nil"/>
              <w:right w:val="nil"/>
            </w:tcBorders>
          </w:tcPr>
          <w:p w14:paraId="486BE106" w14:textId="77777777" w:rsidR="00031ECB" w:rsidRPr="00EB0DEA" w:rsidRDefault="00031ECB" w:rsidP="00031ECB">
            <w:pPr>
              <w:jc w:val="center"/>
            </w:pPr>
            <w:r w:rsidRPr="00EB0DEA">
              <w:t>(</w:t>
            </w:r>
            <w:hyperlink r:id="rId2710" w:anchor="n177" w:history="1">
              <w:r w:rsidRPr="00EB0DEA">
                <w:rPr>
                  <w:rStyle w:val="Hyperlink"/>
                </w:rPr>
                <w:t>177</w:t>
              </w:r>
            </w:hyperlink>
            <w:r w:rsidRPr="00EB0DEA">
              <w:t>)</w:t>
            </w:r>
          </w:p>
        </w:tc>
        <w:tc>
          <w:tcPr>
            <w:tcW w:w="1134" w:type="dxa"/>
            <w:tcBorders>
              <w:left w:val="single" w:sz="4" w:space="0" w:color="auto"/>
            </w:tcBorders>
          </w:tcPr>
          <w:p w14:paraId="6DA47FF0" w14:textId="77777777" w:rsidR="00031ECB" w:rsidRDefault="00031ECB" w:rsidP="00031ECB">
            <w:pPr>
              <w:jc w:val="center"/>
            </w:pPr>
            <w:r>
              <w:t>3.1.8.2</w:t>
            </w:r>
          </w:p>
        </w:tc>
        <w:tc>
          <w:tcPr>
            <w:tcW w:w="6096" w:type="dxa"/>
          </w:tcPr>
          <w:p w14:paraId="5ACD1571" w14:textId="77777777" w:rsidR="00031ECB" w:rsidRDefault="00031ECB" w:rsidP="00031ECB">
            <w:pPr>
              <w:jc w:val="both"/>
            </w:pPr>
            <w:r>
              <w:t>Clínica de psicoterapia, de desintoxicação e de psicanálise</w:t>
            </w:r>
          </w:p>
        </w:tc>
        <w:tc>
          <w:tcPr>
            <w:tcW w:w="1117" w:type="dxa"/>
          </w:tcPr>
          <w:p w14:paraId="08BC889D" w14:textId="77777777" w:rsidR="00031ECB" w:rsidRDefault="00031ECB" w:rsidP="00031ECB">
            <w:pPr>
              <w:jc w:val="center"/>
            </w:pPr>
          </w:p>
        </w:tc>
        <w:tc>
          <w:tcPr>
            <w:tcW w:w="584" w:type="dxa"/>
          </w:tcPr>
          <w:p w14:paraId="43D1AC7A" w14:textId="77777777" w:rsidR="00031ECB" w:rsidRDefault="00031ECB" w:rsidP="00031ECB">
            <w:pPr>
              <w:jc w:val="center"/>
            </w:pPr>
          </w:p>
        </w:tc>
        <w:tc>
          <w:tcPr>
            <w:tcW w:w="833" w:type="dxa"/>
          </w:tcPr>
          <w:p w14:paraId="5DD29C0F" w14:textId="77777777" w:rsidR="00031ECB" w:rsidRDefault="00031ECB" w:rsidP="00031ECB">
            <w:pPr>
              <w:jc w:val="center"/>
            </w:pPr>
            <w:r>
              <w:t>106,00</w:t>
            </w:r>
          </w:p>
        </w:tc>
      </w:tr>
      <w:tr w:rsidR="00031ECB" w14:paraId="24B75EAB" w14:textId="77777777" w:rsidTr="00827526">
        <w:trPr>
          <w:cantSplit/>
          <w:jc w:val="center"/>
        </w:trPr>
        <w:tc>
          <w:tcPr>
            <w:tcW w:w="693" w:type="dxa"/>
            <w:tcBorders>
              <w:top w:val="nil"/>
              <w:left w:val="nil"/>
              <w:bottom w:val="nil"/>
              <w:right w:val="nil"/>
            </w:tcBorders>
          </w:tcPr>
          <w:p w14:paraId="3CDA6B21" w14:textId="77777777" w:rsidR="00031ECB" w:rsidRPr="00EB0DEA" w:rsidRDefault="00031ECB" w:rsidP="00031ECB">
            <w:pPr>
              <w:jc w:val="center"/>
            </w:pPr>
            <w:r w:rsidRPr="00EB0DEA">
              <w:t>(</w:t>
            </w:r>
            <w:hyperlink r:id="rId2711" w:anchor="n177" w:history="1">
              <w:r w:rsidRPr="00EB0DEA">
                <w:rPr>
                  <w:rStyle w:val="Hyperlink"/>
                </w:rPr>
                <w:t>177</w:t>
              </w:r>
            </w:hyperlink>
            <w:r w:rsidRPr="00EB0DEA">
              <w:t>)</w:t>
            </w:r>
          </w:p>
        </w:tc>
        <w:tc>
          <w:tcPr>
            <w:tcW w:w="1134" w:type="dxa"/>
            <w:tcBorders>
              <w:left w:val="single" w:sz="4" w:space="0" w:color="auto"/>
            </w:tcBorders>
          </w:tcPr>
          <w:p w14:paraId="224C94CD" w14:textId="77777777" w:rsidR="00031ECB" w:rsidRDefault="00031ECB" w:rsidP="00031ECB">
            <w:pPr>
              <w:jc w:val="center"/>
            </w:pPr>
            <w:r>
              <w:t>3.1.8.3</w:t>
            </w:r>
          </w:p>
        </w:tc>
        <w:tc>
          <w:tcPr>
            <w:tcW w:w="6096" w:type="dxa"/>
          </w:tcPr>
          <w:p w14:paraId="6EF53EB5" w14:textId="77777777" w:rsidR="00031ECB" w:rsidRDefault="00031ECB" w:rsidP="00031ECB">
            <w:pPr>
              <w:jc w:val="both"/>
            </w:pPr>
            <w:r>
              <w:t>Clínica de tratamento e repouso</w:t>
            </w:r>
          </w:p>
        </w:tc>
        <w:tc>
          <w:tcPr>
            <w:tcW w:w="1117" w:type="dxa"/>
          </w:tcPr>
          <w:p w14:paraId="51739579" w14:textId="77777777" w:rsidR="00031ECB" w:rsidRDefault="00031ECB" w:rsidP="00031ECB">
            <w:pPr>
              <w:jc w:val="center"/>
            </w:pPr>
          </w:p>
        </w:tc>
        <w:tc>
          <w:tcPr>
            <w:tcW w:w="584" w:type="dxa"/>
          </w:tcPr>
          <w:p w14:paraId="5A3A1633" w14:textId="77777777" w:rsidR="00031ECB" w:rsidRDefault="00031ECB" w:rsidP="00031ECB">
            <w:pPr>
              <w:jc w:val="center"/>
            </w:pPr>
          </w:p>
        </w:tc>
        <w:tc>
          <w:tcPr>
            <w:tcW w:w="833" w:type="dxa"/>
          </w:tcPr>
          <w:p w14:paraId="01729B2B" w14:textId="77777777" w:rsidR="00031ECB" w:rsidRDefault="00031ECB" w:rsidP="00031ECB">
            <w:pPr>
              <w:jc w:val="center"/>
            </w:pPr>
            <w:r>
              <w:t>106,00</w:t>
            </w:r>
          </w:p>
        </w:tc>
      </w:tr>
      <w:tr w:rsidR="00031ECB" w14:paraId="151E5897" w14:textId="77777777" w:rsidTr="00827526">
        <w:trPr>
          <w:cantSplit/>
          <w:jc w:val="center"/>
        </w:trPr>
        <w:tc>
          <w:tcPr>
            <w:tcW w:w="693" w:type="dxa"/>
            <w:tcBorders>
              <w:top w:val="nil"/>
              <w:left w:val="nil"/>
              <w:bottom w:val="nil"/>
              <w:right w:val="nil"/>
            </w:tcBorders>
          </w:tcPr>
          <w:p w14:paraId="29B799BE" w14:textId="77777777" w:rsidR="00031ECB" w:rsidRPr="00EB0DEA" w:rsidRDefault="00031ECB" w:rsidP="00031ECB">
            <w:pPr>
              <w:jc w:val="center"/>
            </w:pPr>
            <w:r w:rsidRPr="00EB0DEA">
              <w:t>(</w:t>
            </w:r>
            <w:hyperlink r:id="rId2712" w:anchor="n177" w:history="1">
              <w:r w:rsidRPr="00EB0DEA">
                <w:rPr>
                  <w:rStyle w:val="Hyperlink"/>
                </w:rPr>
                <w:t>177</w:t>
              </w:r>
            </w:hyperlink>
            <w:r w:rsidRPr="00EB0DEA">
              <w:t>)</w:t>
            </w:r>
          </w:p>
        </w:tc>
        <w:tc>
          <w:tcPr>
            <w:tcW w:w="1134" w:type="dxa"/>
            <w:tcBorders>
              <w:left w:val="single" w:sz="4" w:space="0" w:color="auto"/>
            </w:tcBorders>
          </w:tcPr>
          <w:p w14:paraId="0391E847" w14:textId="77777777" w:rsidR="00031ECB" w:rsidRDefault="00031ECB" w:rsidP="00031ECB">
            <w:pPr>
              <w:jc w:val="center"/>
            </w:pPr>
            <w:r>
              <w:t>3.1.8.4</w:t>
            </w:r>
          </w:p>
        </w:tc>
        <w:tc>
          <w:tcPr>
            <w:tcW w:w="6096" w:type="dxa"/>
          </w:tcPr>
          <w:p w14:paraId="0F88AA40" w14:textId="77777777" w:rsidR="00031ECB" w:rsidRDefault="00031ECB" w:rsidP="00031ECB">
            <w:pPr>
              <w:jc w:val="both"/>
            </w:pPr>
            <w:r>
              <w:t>Clínica de ultrassom</w:t>
            </w:r>
          </w:p>
        </w:tc>
        <w:tc>
          <w:tcPr>
            <w:tcW w:w="1117" w:type="dxa"/>
          </w:tcPr>
          <w:p w14:paraId="08F808CC" w14:textId="77777777" w:rsidR="00031ECB" w:rsidRDefault="00031ECB" w:rsidP="00031ECB">
            <w:pPr>
              <w:jc w:val="center"/>
            </w:pPr>
          </w:p>
        </w:tc>
        <w:tc>
          <w:tcPr>
            <w:tcW w:w="584" w:type="dxa"/>
          </w:tcPr>
          <w:p w14:paraId="2E762408" w14:textId="77777777" w:rsidR="00031ECB" w:rsidRDefault="00031ECB" w:rsidP="00031ECB">
            <w:pPr>
              <w:jc w:val="center"/>
            </w:pPr>
          </w:p>
        </w:tc>
        <w:tc>
          <w:tcPr>
            <w:tcW w:w="833" w:type="dxa"/>
          </w:tcPr>
          <w:p w14:paraId="055125A8" w14:textId="77777777" w:rsidR="00031ECB" w:rsidRDefault="00031ECB" w:rsidP="00031ECB">
            <w:pPr>
              <w:jc w:val="center"/>
            </w:pPr>
            <w:r>
              <w:t>106,00</w:t>
            </w:r>
          </w:p>
        </w:tc>
      </w:tr>
      <w:tr w:rsidR="00031ECB" w14:paraId="758CE49E" w14:textId="77777777" w:rsidTr="00827526">
        <w:trPr>
          <w:cantSplit/>
          <w:jc w:val="center"/>
        </w:trPr>
        <w:tc>
          <w:tcPr>
            <w:tcW w:w="693" w:type="dxa"/>
            <w:tcBorders>
              <w:top w:val="nil"/>
              <w:left w:val="nil"/>
              <w:bottom w:val="nil"/>
              <w:right w:val="nil"/>
            </w:tcBorders>
          </w:tcPr>
          <w:p w14:paraId="48395DAD" w14:textId="77777777" w:rsidR="00031ECB" w:rsidRPr="00EB0DEA" w:rsidRDefault="00031ECB" w:rsidP="00031ECB">
            <w:pPr>
              <w:jc w:val="center"/>
            </w:pPr>
            <w:r w:rsidRPr="00EB0DEA">
              <w:t>(</w:t>
            </w:r>
            <w:hyperlink r:id="rId2713" w:anchor="n177" w:history="1">
              <w:r w:rsidRPr="00EB0DEA">
                <w:rPr>
                  <w:rStyle w:val="Hyperlink"/>
                </w:rPr>
                <w:t>177</w:t>
              </w:r>
            </w:hyperlink>
            <w:r w:rsidRPr="00EB0DEA">
              <w:t>)</w:t>
            </w:r>
          </w:p>
        </w:tc>
        <w:tc>
          <w:tcPr>
            <w:tcW w:w="1134" w:type="dxa"/>
            <w:tcBorders>
              <w:left w:val="single" w:sz="4" w:space="0" w:color="auto"/>
            </w:tcBorders>
          </w:tcPr>
          <w:p w14:paraId="5BCB9C9C" w14:textId="77777777" w:rsidR="00031ECB" w:rsidRDefault="00031ECB" w:rsidP="00031ECB">
            <w:pPr>
              <w:jc w:val="center"/>
            </w:pPr>
            <w:r>
              <w:t>3.1.8.5</w:t>
            </w:r>
          </w:p>
        </w:tc>
        <w:tc>
          <w:tcPr>
            <w:tcW w:w="6096" w:type="dxa"/>
          </w:tcPr>
          <w:p w14:paraId="2D43FE44" w14:textId="77777777" w:rsidR="00031ECB" w:rsidRDefault="00031ECB" w:rsidP="00031ECB">
            <w:pPr>
              <w:jc w:val="both"/>
            </w:pPr>
            <w:r>
              <w:t>Clínica de fonoaudiologia</w:t>
            </w:r>
          </w:p>
        </w:tc>
        <w:tc>
          <w:tcPr>
            <w:tcW w:w="1117" w:type="dxa"/>
          </w:tcPr>
          <w:p w14:paraId="247E3844" w14:textId="77777777" w:rsidR="00031ECB" w:rsidRDefault="00031ECB" w:rsidP="00031ECB">
            <w:pPr>
              <w:jc w:val="center"/>
            </w:pPr>
          </w:p>
        </w:tc>
        <w:tc>
          <w:tcPr>
            <w:tcW w:w="584" w:type="dxa"/>
          </w:tcPr>
          <w:p w14:paraId="19416012" w14:textId="77777777" w:rsidR="00031ECB" w:rsidRDefault="00031ECB" w:rsidP="00031ECB">
            <w:pPr>
              <w:jc w:val="center"/>
            </w:pPr>
          </w:p>
        </w:tc>
        <w:tc>
          <w:tcPr>
            <w:tcW w:w="833" w:type="dxa"/>
          </w:tcPr>
          <w:p w14:paraId="7C0F646F" w14:textId="77777777" w:rsidR="00031ECB" w:rsidRDefault="00031ECB" w:rsidP="00031ECB">
            <w:pPr>
              <w:jc w:val="center"/>
            </w:pPr>
            <w:r>
              <w:t>106,00</w:t>
            </w:r>
          </w:p>
        </w:tc>
      </w:tr>
      <w:tr w:rsidR="00031ECB" w14:paraId="15D7E1D8" w14:textId="77777777" w:rsidTr="00827526">
        <w:trPr>
          <w:cantSplit/>
          <w:jc w:val="center"/>
        </w:trPr>
        <w:tc>
          <w:tcPr>
            <w:tcW w:w="693" w:type="dxa"/>
            <w:tcBorders>
              <w:top w:val="nil"/>
              <w:left w:val="nil"/>
              <w:bottom w:val="nil"/>
              <w:right w:val="nil"/>
            </w:tcBorders>
          </w:tcPr>
          <w:p w14:paraId="392B69A0" w14:textId="77777777" w:rsidR="00031ECB" w:rsidRPr="00EB0DEA" w:rsidRDefault="00031ECB" w:rsidP="00031ECB">
            <w:pPr>
              <w:jc w:val="center"/>
            </w:pPr>
            <w:r w:rsidRPr="00EB0DEA">
              <w:t>(</w:t>
            </w:r>
            <w:hyperlink r:id="rId2714" w:anchor="n177" w:history="1">
              <w:r w:rsidRPr="00EB0DEA">
                <w:rPr>
                  <w:rStyle w:val="Hyperlink"/>
                </w:rPr>
                <w:t>177</w:t>
              </w:r>
            </w:hyperlink>
            <w:r w:rsidRPr="00EB0DEA">
              <w:t>)</w:t>
            </w:r>
          </w:p>
        </w:tc>
        <w:tc>
          <w:tcPr>
            <w:tcW w:w="1134" w:type="dxa"/>
            <w:tcBorders>
              <w:left w:val="single" w:sz="4" w:space="0" w:color="auto"/>
            </w:tcBorders>
          </w:tcPr>
          <w:p w14:paraId="517FEC13" w14:textId="77777777" w:rsidR="00031ECB" w:rsidRDefault="00031ECB" w:rsidP="00031ECB">
            <w:pPr>
              <w:jc w:val="center"/>
            </w:pPr>
            <w:r>
              <w:t>3.1.8.6</w:t>
            </w:r>
          </w:p>
        </w:tc>
        <w:tc>
          <w:tcPr>
            <w:tcW w:w="6096" w:type="dxa"/>
          </w:tcPr>
          <w:p w14:paraId="339083A6" w14:textId="77777777" w:rsidR="00031ECB" w:rsidRDefault="00031ECB" w:rsidP="00031ECB">
            <w:pPr>
              <w:jc w:val="both"/>
            </w:pPr>
            <w:r>
              <w:t>Consultório médico, nutricional, odontológico, de psicanálise/psicologia, veterinário</w:t>
            </w:r>
          </w:p>
        </w:tc>
        <w:tc>
          <w:tcPr>
            <w:tcW w:w="1117" w:type="dxa"/>
          </w:tcPr>
          <w:p w14:paraId="4A173C9D" w14:textId="77777777" w:rsidR="00031ECB" w:rsidRDefault="00031ECB" w:rsidP="00031ECB">
            <w:pPr>
              <w:jc w:val="center"/>
            </w:pPr>
          </w:p>
        </w:tc>
        <w:tc>
          <w:tcPr>
            <w:tcW w:w="584" w:type="dxa"/>
          </w:tcPr>
          <w:p w14:paraId="787D2D8C" w14:textId="77777777" w:rsidR="00031ECB" w:rsidRDefault="00031ECB" w:rsidP="00031ECB">
            <w:pPr>
              <w:jc w:val="center"/>
            </w:pPr>
          </w:p>
        </w:tc>
        <w:tc>
          <w:tcPr>
            <w:tcW w:w="833" w:type="dxa"/>
          </w:tcPr>
          <w:p w14:paraId="75493DE1" w14:textId="77777777" w:rsidR="00031ECB" w:rsidRDefault="00031ECB" w:rsidP="00031ECB">
            <w:pPr>
              <w:jc w:val="center"/>
            </w:pPr>
            <w:r>
              <w:t>106,00</w:t>
            </w:r>
          </w:p>
        </w:tc>
      </w:tr>
      <w:tr w:rsidR="00031ECB" w14:paraId="5460DB68" w14:textId="77777777" w:rsidTr="00827526">
        <w:trPr>
          <w:cantSplit/>
          <w:jc w:val="center"/>
        </w:trPr>
        <w:tc>
          <w:tcPr>
            <w:tcW w:w="693" w:type="dxa"/>
            <w:tcBorders>
              <w:top w:val="nil"/>
              <w:left w:val="nil"/>
              <w:bottom w:val="nil"/>
              <w:right w:val="nil"/>
            </w:tcBorders>
          </w:tcPr>
          <w:p w14:paraId="15FFCDC0" w14:textId="77777777" w:rsidR="00031ECB" w:rsidRPr="00EB0DEA" w:rsidRDefault="00031ECB" w:rsidP="00031ECB">
            <w:pPr>
              <w:jc w:val="center"/>
            </w:pPr>
            <w:r w:rsidRPr="00EB0DEA">
              <w:t>(</w:t>
            </w:r>
            <w:hyperlink r:id="rId2715" w:anchor="n177" w:history="1">
              <w:r w:rsidRPr="00EB0DEA">
                <w:rPr>
                  <w:rStyle w:val="Hyperlink"/>
                </w:rPr>
                <w:t>177</w:t>
              </w:r>
            </w:hyperlink>
            <w:r w:rsidRPr="00EB0DEA">
              <w:t>)</w:t>
            </w:r>
          </w:p>
        </w:tc>
        <w:tc>
          <w:tcPr>
            <w:tcW w:w="1134" w:type="dxa"/>
            <w:tcBorders>
              <w:left w:val="single" w:sz="4" w:space="0" w:color="auto"/>
            </w:tcBorders>
          </w:tcPr>
          <w:p w14:paraId="1184EDA9" w14:textId="77777777" w:rsidR="00031ECB" w:rsidRDefault="00031ECB" w:rsidP="00031ECB">
            <w:pPr>
              <w:jc w:val="center"/>
            </w:pPr>
            <w:r>
              <w:t>3.1.8.7</w:t>
            </w:r>
          </w:p>
        </w:tc>
        <w:tc>
          <w:tcPr>
            <w:tcW w:w="6096" w:type="dxa"/>
          </w:tcPr>
          <w:p w14:paraId="339E14A2" w14:textId="77777777" w:rsidR="00031ECB" w:rsidRDefault="00031ECB" w:rsidP="00031ECB">
            <w:pPr>
              <w:jc w:val="both"/>
            </w:pPr>
            <w:r>
              <w:t>Estabelecimento de massagem</w:t>
            </w:r>
          </w:p>
        </w:tc>
        <w:tc>
          <w:tcPr>
            <w:tcW w:w="1117" w:type="dxa"/>
          </w:tcPr>
          <w:p w14:paraId="528A5315" w14:textId="77777777" w:rsidR="00031ECB" w:rsidRDefault="00031ECB" w:rsidP="00031ECB">
            <w:pPr>
              <w:jc w:val="center"/>
            </w:pPr>
          </w:p>
        </w:tc>
        <w:tc>
          <w:tcPr>
            <w:tcW w:w="584" w:type="dxa"/>
          </w:tcPr>
          <w:p w14:paraId="1FA22A5E" w14:textId="77777777" w:rsidR="00031ECB" w:rsidRDefault="00031ECB" w:rsidP="00031ECB">
            <w:pPr>
              <w:jc w:val="center"/>
            </w:pPr>
          </w:p>
        </w:tc>
        <w:tc>
          <w:tcPr>
            <w:tcW w:w="833" w:type="dxa"/>
          </w:tcPr>
          <w:p w14:paraId="2B40148B" w14:textId="77777777" w:rsidR="00031ECB" w:rsidRDefault="00031ECB" w:rsidP="00031ECB">
            <w:pPr>
              <w:jc w:val="center"/>
            </w:pPr>
            <w:r>
              <w:t>106,00</w:t>
            </w:r>
          </w:p>
        </w:tc>
      </w:tr>
      <w:tr w:rsidR="00031ECB" w14:paraId="68EFE5FD" w14:textId="77777777" w:rsidTr="00827526">
        <w:trPr>
          <w:cantSplit/>
          <w:jc w:val="center"/>
        </w:trPr>
        <w:tc>
          <w:tcPr>
            <w:tcW w:w="693" w:type="dxa"/>
            <w:tcBorders>
              <w:top w:val="nil"/>
              <w:left w:val="nil"/>
              <w:bottom w:val="nil"/>
              <w:right w:val="nil"/>
            </w:tcBorders>
          </w:tcPr>
          <w:p w14:paraId="22CE067D" w14:textId="77777777" w:rsidR="00031ECB" w:rsidRPr="00EB0DEA" w:rsidRDefault="00031ECB" w:rsidP="00031ECB">
            <w:pPr>
              <w:jc w:val="center"/>
            </w:pPr>
            <w:r w:rsidRPr="00EB0DEA">
              <w:t>(</w:t>
            </w:r>
            <w:hyperlink r:id="rId2716" w:anchor="n177" w:history="1">
              <w:r w:rsidRPr="00EB0DEA">
                <w:rPr>
                  <w:rStyle w:val="Hyperlink"/>
                </w:rPr>
                <w:t>177</w:t>
              </w:r>
            </w:hyperlink>
            <w:r w:rsidRPr="00EB0DEA">
              <w:t>)</w:t>
            </w:r>
          </w:p>
        </w:tc>
        <w:tc>
          <w:tcPr>
            <w:tcW w:w="1134" w:type="dxa"/>
            <w:tcBorders>
              <w:left w:val="single" w:sz="4" w:space="0" w:color="auto"/>
            </w:tcBorders>
          </w:tcPr>
          <w:p w14:paraId="54DBBDDA" w14:textId="77777777" w:rsidR="00031ECB" w:rsidRDefault="00031ECB" w:rsidP="00031ECB">
            <w:pPr>
              <w:jc w:val="center"/>
            </w:pPr>
            <w:r>
              <w:t>3.1.8.8</w:t>
            </w:r>
          </w:p>
        </w:tc>
        <w:tc>
          <w:tcPr>
            <w:tcW w:w="6096" w:type="dxa"/>
          </w:tcPr>
          <w:p w14:paraId="0D0F493D" w14:textId="77777777" w:rsidR="00031ECB" w:rsidRDefault="00031ECB" w:rsidP="00031ECB">
            <w:pPr>
              <w:jc w:val="both"/>
            </w:pPr>
            <w:r>
              <w:t>Laboratório de prótese dentária, auditiva, ortopédica</w:t>
            </w:r>
          </w:p>
        </w:tc>
        <w:tc>
          <w:tcPr>
            <w:tcW w:w="1117" w:type="dxa"/>
          </w:tcPr>
          <w:p w14:paraId="1E795200" w14:textId="77777777" w:rsidR="00031ECB" w:rsidRDefault="00031ECB" w:rsidP="00031ECB">
            <w:pPr>
              <w:jc w:val="center"/>
            </w:pPr>
          </w:p>
        </w:tc>
        <w:tc>
          <w:tcPr>
            <w:tcW w:w="584" w:type="dxa"/>
          </w:tcPr>
          <w:p w14:paraId="2F4B7D41" w14:textId="77777777" w:rsidR="00031ECB" w:rsidRDefault="00031ECB" w:rsidP="00031ECB">
            <w:pPr>
              <w:jc w:val="center"/>
            </w:pPr>
          </w:p>
        </w:tc>
        <w:tc>
          <w:tcPr>
            <w:tcW w:w="833" w:type="dxa"/>
          </w:tcPr>
          <w:p w14:paraId="7E10E360" w14:textId="77777777" w:rsidR="00031ECB" w:rsidRDefault="00031ECB" w:rsidP="00031ECB">
            <w:pPr>
              <w:jc w:val="center"/>
            </w:pPr>
            <w:r>
              <w:t>106,00</w:t>
            </w:r>
          </w:p>
        </w:tc>
      </w:tr>
      <w:tr w:rsidR="00031ECB" w14:paraId="4CCF2447" w14:textId="77777777" w:rsidTr="00827526">
        <w:trPr>
          <w:cantSplit/>
          <w:jc w:val="center"/>
        </w:trPr>
        <w:tc>
          <w:tcPr>
            <w:tcW w:w="693" w:type="dxa"/>
            <w:tcBorders>
              <w:top w:val="nil"/>
              <w:left w:val="nil"/>
              <w:bottom w:val="nil"/>
              <w:right w:val="nil"/>
            </w:tcBorders>
          </w:tcPr>
          <w:p w14:paraId="56570E86" w14:textId="77777777" w:rsidR="00031ECB" w:rsidRPr="00EB0DEA" w:rsidRDefault="00031ECB" w:rsidP="00031ECB">
            <w:pPr>
              <w:jc w:val="center"/>
            </w:pPr>
            <w:r w:rsidRPr="00EB0DEA">
              <w:t>(</w:t>
            </w:r>
            <w:hyperlink r:id="rId2717" w:anchor="n177" w:history="1">
              <w:r w:rsidRPr="00EB0DEA">
                <w:rPr>
                  <w:rStyle w:val="Hyperlink"/>
                </w:rPr>
                <w:t>177</w:t>
              </w:r>
            </w:hyperlink>
            <w:r w:rsidRPr="00EB0DEA">
              <w:t>)</w:t>
            </w:r>
          </w:p>
        </w:tc>
        <w:tc>
          <w:tcPr>
            <w:tcW w:w="1134" w:type="dxa"/>
            <w:tcBorders>
              <w:left w:val="single" w:sz="4" w:space="0" w:color="auto"/>
            </w:tcBorders>
          </w:tcPr>
          <w:p w14:paraId="64D50EEF" w14:textId="77777777" w:rsidR="00031ECB" w:rsidRDefault="00031ECB" w:rsidP="00031ECB">
            <w:pPr>
              <w:jc w:val="center"/>
            </w:pPr>
            <w:r>
              <w:t>3.1.8.9</w:t>
            </w:r>
          </w:p>
        </w:tc>
        <w:tc>
          <w:tcPr>
            <w:tcW w:w="6096" w:type="dxa"/>
          </w:tcPr>
          <w:p w14:paraId="5CAAC203" w14:textId="77777777" w:rsidR="00031ECB" w:rsidRDefault="00031ECB" w:rsidP="00031ECB">
            <w:pPr>
              <w:jc w:val="both"/>
            </w:pPr>
            <w:r>
              <w:t>Laboratório de ótica</w:t>
            </w:r>
          </w:p>
        </w:tc>
        <w:tc>
          <w:tcPr>
            <w:tcW w:w="1117" w:type="dxa"/>
          </w:tcPr>
          <w:p w14:paraId="1DE1C91B" w14:textId="77777777" w:rsidR="00031ECB" w:rsidRDefault="00031ECB" w:rsidP="00031ECB">
            <w:pPr>
              <w:jc w:val="center"/>
            </w:pPr>
          </w:p>
        </w:tc>
        <w:tc>
          <w:tcPr>
            <w:tcW w:w="584" w:type="dxa"/>
          </w:tcPr>
          <w:p w14:paraId="79ECC661" w14:textId="77777777" w:rsidR="00031ECB" w:rsidRDefault="00031ECB" w:rsidP="00031ECB">
            <w:pPr>
              <w:jc w:val="center"/>
            </w:pPr>
          </w:p>
        </w:tc>
        <w:tc>
          <w:tcPr>
            <w:tcW w:w="833" w:type="dxa"/>
          </w:tcPr>
          <w:p w14:paraId="0B837293" w14:textId="77777777" w:rsidR="00031ECB" w:rsidRDefault="00031ECB" w:rsidP="00031ECB">
            <w:pPr>
              <w:jc w:val="center"/>
            </w:pPr>
            <w:r>
              <w:t>106,00</w:t>
            </w:r>
          </w:p>
        </w:tc>
      </w:tr>
      <w:tr w:rsidR="00031ECB" w14:paraId="37C4B3C7" w14:textId="77777777" w:rsidTr="00827526">
        <w:trPr>
          <w:cantSplit/>
          <w:jc w:val="center"/>
        </w:trPr>
        <w:tc>
          <w:tcPr>
            <w:tcW w:w="693" w:type="dxa"/>
            <w:tcBorders>
              <w:top w:val="nil"/>
              <w:left w:val="nil"/>
              <w:bottom w:val="nil"/>
              <w:right w:val="nil"/>
            </w:tcBorders>
          </w:tcPr>
          <w:p w14:paraId="41AF9E72" w14:textId="77777777" w:rsidR="00031ECB" w:rsidRPr="00EB0DEA" w:rsidRDefault="00031ECB" w:rsidP="00031ECB">
            <w:pPr>
              <w:jc w:val="center"/>
            </w:pPr>
            <w:r w:rsidRPr="00EB0DEA">
              <w:t>(</w:t>
            </w:r>
            <w:hyperlink r:id="rId2718" w:anchor="n177" w:history="1">
              <w:r w:rsidRPr="00EB0DEA">
                <w:rPr>
                  <w:rStyle w:val="Hyperlink"/>
                </w:rPr>
                <w:t>177</w:t>
              </w:r>
            </w:hyperlink>
            <w:r w:rsidRPr="00EB0DEA">
              <w:t>)</w:t>
            </w:r>
          </w:p>
        </w:tc>
        <w:tc>
          <w:tcPr>
            <w:tcW w:w="1134" w:type="dxa"/>
            <w:tcBorders>
              <w:left w:val="single" w:sz="4" w:space="0" w:color="auto"/>
            </w:tcBorders>
          </w:tcPr>
          <w:p w14:paraId="095E4F6A" w14:textId="77777777" w:rsidR="00031ECB" w:rsidRDefault="00031ECB" w:rsidP="00031ECB">
            <w:pPr>
              <w:jc w:val="center"/>
            </w:pPr>
            <w:r>
              <w:t>3.1.8.10</w:t>
            </w:r>
          </w:p>
        </w:tc>
        <w:tc>
          <w:tcPr>
            <w:tcW w:w="6096" w:type="dxa"/>
          </w:tcPr>
          <w:p w14:paraId="02193A60" w14:textId="77777777" w:rsidR="00031ECB" w:rsidRDefault="00031ECB" w:rsidP="00031ECB">
            <w:pPr>
              <w:jc w:val="both"/>
            </w:pPr>
            <w:r>
              <w:t>Ótica</w:t>
            </w:r>
          </w:p>
        </w:tc>
        <w:tc>
          <w:tcPr>
            <w:tcW w:w="1117" w:type="dxa"/>
          </w:tcPr>
          <w:p w14:paraId="1CE13671" w14:textId="77777777" w:rsidR="00031ECB" w:rsidRDefault="00031ECB" w:rsidP="00031ECB">
            <w:pPr>
              <w:jc w:val="center"/>
            </w:pPr>
          </w:p>
        </w:tc>
        <w:tc>
          <w:tcPr>
            <w:tcW w:w="584" w:type="dxa"/>
          </w:tcPr>
          <w:p w14:paraId="06F23E0F" w14:textId="77777777" w:rsidR="00031ECB" w:rsidRDefault="00031ECB" w:rsidP="00031ECB">
            <w:pPr>
              <w:jc w:val="center"/>
            </w:pPr>
          </w:p>
        </w:tc>
        <w:tc>
          <w:tcPr>
            <w:tcW w:w="833" w:type="dxa"/>
          </w:tcPr>
          <w:p w14:paraId="164387FD" w14:textId="77777777" w:rsidR="00031ECB" w:rsidRDefault="00031ECB" w:rsidP="00031ECB">
            <w:pPr>
              <w:jc w:val="center"/>
            </w:pPr>
            <w:r>
              <w:t>106,00</w:t>
            </w:r>
          </w:p>
        </w:tc>
      </w:tr>
      <w:tr w:rsidR="00031ECB" w14:paraId="291DA0E2" w14:textId="77777777" w:rsidTr="00827526">
        <w:trPr>
          <w:cantSplit/>
          <w:jc w:val="center"/>
        </w:trPr>
        <w:tc>
          <w:tcPr>
            <w:tcW w:w="693" w:type="dxa"/>
            <w:tcBorders>
              <w:top w:val="nil"/>
              <w:left w:val="nil"/>
              <w:bottom w:val="nil"/>
              <w:right w:val="nil"/>
            </w:tcBorders>
          </w:tcPr>
          <w:p w14:paraId="10319BFB" w14:textId="77777777" w:rsidR="00031ECB" w:rsidRPr="00EB0DEA" w:rsidRDefault="00031ECB" w:rsidP="00031ECB">
            <w:pPr>
              <w:jc w:val="center"/>
            </w:pPr>
            <w:r w:rsidRPr="00EB0DEA">
              <w:t>(</w:t>
            </w:r>
            <w:hyperlink r:id="rId2719" w:anchor="n177" w:history="1">
              <w:r w:rsidRPr="00EB0DEA">
                <w:rPr>
                  <w:rStyle w:val="Hyperlink"/>
                </w:rPr>
                <w:t>177</w:t>
              </w:r>
            </w:hyperlink>
            <w:r w:rsidRPr="00EB0DEA">
              <w:t>)</w:t>
            </w:r>
          </w:p>
        </w:tc>
        <w:tc>
          <w:tcPr>
            <w:tcW w:w="1134" w:type="dxa"/>
            <w:tcBorders>
              <w:left w:val="single" w:sz="4" w:space="0" w:color="auto"/>
            </w:tcBorders>
          </w:tcPr>
          <w:p w14:paraId="5A39B8FC" w14:textId="77777777" w:rsidR="00031ECB" w:rsidRDefault="00031ECB" w:rsidP="00031ECB">
            <w:pPr>
              <w:jc w:val="center"/>
            </w:pPr>
            <w:r>
              <w:t>3.1.8.11</w:t>
            </w:r>
          </w:p>
        </w:tc>
        <w:tc>
          <w:tcPr>
            <w:tcW w:w="6096" w:type="dxa"/>
          </w:tcPr>
          <w:p w14:paraId="737A7C5A" w14:textId="77777777" w:rsidR="00031ECB" w:rsidRDefault="00031ECB" w:rsidP="00031ECB">
            <w:pPr>
              <w:jc w:val="both"/>
            </w:pPr>
            <w:r>
              <w:t xml:space="preserve">Serviços eventuais (pressão arterial, coleta e </w:t>
            </w:r>
            <w:proofErr w:type="spellStart"/>
            <w:r>
              <w:t>e</w:t>
            </w:r>
            <w:proofErr w:type="spellEnd"/>
            <w:r>
              <w:t xml:space="preserve"> tipo de sangue)</w:t>
            </w:r>
          </w:p>
        </w:tc>
        <w:tc>
          <w:tcPr>
            <w:tcW w:w="1117" w:type="dxa"/>
          </w:tcPr>
          <w:p w14:paraId="3D017C9C" w14:textId="77777777" w:rsidR="00031ECB" w:rsidRDefault="00031ECB" w:rsidP="00031ECB">
            <w:pPr>
              <w:jc w:val="center"/>
            </w:pPr>
          </w:p>
        </w:tc>
        <w:tc>
          <w:tcPr>
            <w:tcW w:w="584" w:type="dxa"/>
          </w:tcPr>
          <w:p w14:paraId="7D164682" w14:textId="77777777" w:rsidR="00031ECB" w:rsidRDefault="00031ECB" w:rsidP="00031ECB">
            <w:pPr>
              <w:jc w:val="center"/>
            </w:pPr>
          </w:p>
        </w:tc>
        <w:tc>
          <w:tcPr>
            <w:tcW w:w="833" w:type="dxa"/>
          </w:tcPr>
          <w:p w14:paraId="5A9BE143" w14:textId="77777777" w:rsidR="00031ECB" w:rsidRDefault="00031ECB" w:rsidP="00031ECB">
            <w:pPr>
              <w:jc w:val="center"/>
            </w:pPr>
            <w:r>
              <w:t>106,00</w:t>
            </w:r>
          </w:p>
        </w:tc>
      </w:tr>
      <w:tr w:rsidR="00031ECB" w14:paraId="30CA0C0F" w14:textId="77777777" w:rsidTr="00827526">
        <w:trPr>
          <w:cantSplit/>
          <w:jc w:val="center"/>
        </w:trPr>
        <w:tc>
          <w:tcPr>
            <w:tcW w:w="693" w:type="dxa"/>
            <w:tcBorders>
              <w:top w:val="nil"/>
              <w:left w:val="nil"/>
              <w:bottom w:val="nil"/>
              <w:right w:val="nil"/>
            </w:tcBorders>
          </w:tcPr>
          <w:p w14:paraId="70B1B3E6" w14:textId="77777777" w:rsidR="00031ECB" w:rsidRPr="00EB0DEA" w:rsidRDefault="00031ECB" w:rsidP="00031ECB">
            <w:pPr>
              <w:jc w:val="center"/>
            </w:pPr>
            <w:r w:rsidRPr="00EB0DEA">
              <w:t>(</w:t>
            </w:r>
            <w:hyperlink r:id="rId2720" w:anchor="n146" w:history="1">
              <w:r w:rsidRPr="00EB0DEA">
                <w:rPr>
                  <w:rStyle w:val="Hyperlink"/>
                </w:rPr>
                <w:t>146</w:t>
              </w:r>
            </w:hyperlink>
            <w:r w:rsidRPr="00EB0DEA">
              <w:t>)</w:t>
            </w:r>
          </w:p>
        </w:tc>
        <w:tc>
          <w:tcPr>
            <w:tcW w:w="1134" w:type="dxa"/>
            <w:tcBorders>
              <w:left w:val="single" w:sz="4" w:space="0" w:color="auto"/>
            </w:tcBorders>
          </w:tcPr>
          <w:p w14:paraId="6C4F686D" w14:textId="77777777" w:rsidR="00031ECB" w:rsidRDefault="00031ECB" w:rsidP="00031ECB">
            <w:pPr>
              <w:jc w:val="center"/>
            </w:pPr>
            <w:r>
              <w:t>3.1.9</w:t>
            </w:r>
          </w:p>
        </w:tc>
        <w:tc>
          <w:tcPr>
            <w:tcW w:w="6096" w:type="dxa"/>
          </w:tcPr>
          <w:p w14:paraId="3D6610C3" w14:textId="77777777" w:rsidR="00031ECB" w:rsidRDefault="00031ECB" w:rsidP="00031ECB">
            <w:pPr>
              <w:jc w:val="both"/>
            </w:pPr>
            <w:r>
              <w:t>prestação de outros serviços de interesse da área da saúde</w:t>
            </w:r>
          </w:p>
        </w:tc>
        <w:tc>
          <w:tcPr>
            <w:tcW w:w="1117" w:type="dxa"/>
          </w:tcPr>
          <w:p w14:paraId="0F9DE9BA" w14:textId="77777777" w:rsidR="00031ECB" w:rsidRDefault="00031ECB" w:rsidP="00031ECB">
            <w:pPr>
              <w:jc w:val="center"/>
            </w:pPr>
          </w:p>
        </w:tc>
        <w:tc>
          <w:tcPr>
            <w:tcW w:w="584" w:type="dxa"/>
          </w:tcPr>
          <w:p w14:paraId="381C32BA" w14:textId="77777777" w:rsidR="00031ECB" w:rsidRDefault="00031ECB" w:rsidP="00031ECB">
            <w:pPr>
              <w:jc w:val="center"/>
            </w:pPr>
          </w:p>
        </w:tc>
        <w:tc>
          <w:tcPr>
            <w:tcW w:w="833" w:type="dxa"/>
          </w:tcPr>
          <w:p w14:paraId="2CD2DF37" w14:textId="77777777" w:rsidR="00031ECB" w:rsidRDefault="00031ECB" w:rsidP="00031ECB">
            <w:pPr>
              <w:jc w:val="center"/>
            </w:pPr>
          </w:p>
        </w:tc>
      </w:tr>
      <w:tr w:rsidR="00031ECB" w14:paraId="00BB1CC9" w14:textId="77777777" w:rsidTr="00827526">
        <w:trPr>
          <w:cantSplit/>
          <w:jc w:val="center"/>
        </w:trPr>
        <w:tc>
          <w:tcPr>
            <w:tcW w:w="693" w:type="dxa"/>
            <w:tcBorders>
              <w:top w:val="nil"/>
              <w:left w:val="nil"/>
              <w:bottom w:val="nil"/>
              <w:right w:val="nil"/>
            </w:tcBorders>
          </w:tcPr>
          <w:p w14:paraId="523D7570" w14:textId="77777777" w:rsidR="00031ECB" w:rsidRPr="00EB0DEA" w:rsidRDefault="00031ECB" w:rsidP="00031ECB">
            <w:pPr>
              <w:jc w:val="center"/>
            </w:pPr>
            <w:r w:rsidRPr="00EB0DEA">
              <w:t>(</w:t>
            </w:r>
            <w:hyperlink r:id="rId2721" w:anchor="n177" w:history="1">
              <w:r w:rsidRPr="00EB0DEA">
                <w:rPr>
                  <w:rStyle w:val="Hyperlink"/>
                </w:rPr>
                <w:t>177</w:t>
              </w:r>
            </w:hyperlink>
            <w:r w:rsidRPr="00EB0DEA">
              <w:t>)</w:t>
            </w:r>
          </w:p>
        </w:tc>
        <w:tc>
          <w:tcPr>
            <w:tcW w:w="1134" w:type="dxa"/>
            <w:tcBorders>
              <w:left w:val="single" w:sz="4" w:space="0" w:color="auto"/>
            </w:tcBorders>
          </w:tcPr>
          <w:p w14:paraId="1ACF294C" w14:textId="77777777" w:rsidR="00031ECB" w:rsidRDefault="00031ECB" w:rsidP="00031ECB">
            <w:pPr>
              <w:jc w:val="center"/>
            </w:pPr>
            <w:r>
              <w:t>3.1.9.1</w:t>
            </w:r>
          </w:p>
        </w:tc>
        <w:tc>
          <w:tcPr>
            <w:tcW w:w="6096" w:type="dxa"/>
          </w:tcPr>
          <w:p w14:paraId="187019C2" w14:textId="77777777" w:rsidR="00031ECB" w:rsidRDefault="00031ECB" w:rsidP="00031ECB">
            <w:pPr>
              <w:jc w:val="both"/>
            </w:pPr>
            <w:proofErr w:type="spellStart"/>
            <w:r>
              <w:t>Desinsetizadora</w:t>
            </w:r>
            <w:proofErr w:type="spellEnd"/>
          </w:p>
        </w:tc>
        <w:tc>
          <w:tcPr>
            <w:tcW w:w="1117" w:type="dxa"/>
          </w:tcPr>
          <w:p w14:paraId="1F98F674" w14:textId="77777777" w:rsidR="00031ECB" w:rsidRDefault="00031ECB" w:rsidP="00031ECB">
            <w:pPr>
              <w:jc w:val="center"/>
            </w:pPr>
          </w:p>
        </w:tc>
        <w:tc>
          <w:tcPr>
            <w:tcW w:w="584" w:type="dxa"/>
          </w:tcPr>
          <w:p w14:paraId="4A3384D9" w14:textId="77777777" w:rsidR="00031ECB" w:rsidRDefault="00031ECB" w:rsidP="00031ECB">
            <w:pPr>
              <w:jc w:val="center"/>
            </w:pPr>
          </w:p>
        </w:tc>
        <w:tc>
          <w:tcPr>
            <w:tcW w:w="833" w:type="dxa"/>
          </w:tcPr>
          <w:p w14:paraId="357C6854" w14:textId="77777777" w:rsidR="00031ECB" w:rsidRDefault="00031ECB" w:rsidP="00031ECB">
            <w:pPr>
              <w:jc w:val="center"/>
            </w:pPr>
            <w:r>
              <w:t>106,00</w:t>
            </w:r>
          </w:p>
        </w:tc>
      </w:tr>
      <w:tr w:rsidR="00031ECB" w14:paraId="44BE997C" w14:textId="77777777" w:rsidTr="00827526">
        <w:trPr>
          <w:cantSplit/>
          <w:jc w:val="center"/>
        </w:trPr>
        <w:tc>
          <w:tcPr>
            <w:tcW w:w="693" w:type="dxa"/>
            <w:tcBorders>
              <w:top w:val="nil"/>
              <w:left w:val="nil"/>
              <w:bottom w:val="nil"/>
              <w:right w:val="nil"/>
            </w:tcBorders>
          </w:tcPr>
          <w:p w14:paraId="254BFC53" w14:textId="77777777" w:rsidR="00031ECB" w:rsidRPr="00EB0DEA" w:rsidRDefault="00031ECB" w:rsidP="00031ECB">
            <w:pPr>
              <w:jc w:val="center"/>
            </w:pPr>
            <w:r w:rsidRPr="00EB0DEA">
              <w:lastRenderedPageBreak/>
              <w:t>(</w:t>
            </w:r>
            <w:hyperlink r:id="rId2722" w:anchor="n177" w:history="1">
              <w:r w:rsidRPr="00EB0DEA">
                <w:rPr>
                  <w:rStyle w:val="Hyperlink"/>
                </w:rPr>
                <w:t>177</w:t>
              </w:r>
            </w:hyperlink>
            <w:r w:rsidRPr="00EB0DEA">
              <w:t>)</w:t>
            </w:r>
          </w:p>
        </w:tc>
        <w:tc>
          <w:tcPr>
            <w:tcW w:w="1134" w:type="dxa"/>
            <w:tcBorders>
              <w:left w:val="single" w:sz="4" w:space="0" w:color="auto"/>
            </w:tcBorders>
          </w:tcPr>
          <w:p w14:paraId="6F1BC38F" w14:textId="77777777" w:rsidR="00031ECB" w:rsidRDefault="00031ECB" w:rsidP="00031ECB">
            <w:pPr>
              <w:jc w:val="center"/>
            </w:pPr>
            <w:r>
              <w:t>3.1.9.2</w:t>
            </w:r>
          </w:p>
        </w:tc>
        <w:tc>
          <w:tcPr>
            <w:tcW w:w="6096" w:type="dxa"/>
          </w:tcPr>
          <w:p w14:paraId="172A2E44" w14:textId="77777777" w:rsidR="00031ECB" w:rsidRDefault="00031ECB" w:rsidP="00031ECB">
            <w:pPr>
              <w:jc w:val="both"/>
            </w:pPr>
            <w:proofErr w:type="spellStart"/>
            <w:r>
              <w:t>Desratizadora</w:t>
            </w:r>
            <w:proofErr w:type="spellEnd"/>
          </w:p>
        </w:tc>
        <w:tc>
          <w:tcPr>
            <w:tcW w:w="1117" w:type="dxa"/>
          </w:tcPr>
          <w:p w14:paraId="483D9263" w14:textId="77777777" w:rsidR="00031ECB" w:rsidRDefault="00031ECB" w:rsidP="00031ECB">
            <w:pPr>
              <w:jc w:val="center"/>
            </w:pPr>
          </w:p>
        </w:tc>
        <w:tc>
          <w:tcPr>
            <w:tcW w:w="584" w:type="dxa"/>
          </w:tcPr>
          <w:p w14:paraId="7D25B5D4" w14:textId="77777777" w:rsidR="00031ECB" w:rsidRDefault="00031ECB" w:rsidP="00031ECB">
            <w:pPr>
              <w:jc w:val="center"/>
            </w:pPr>
          </w:p>
        </w:tc>
        <w:tc>
          <w:tcPr>
            <w:tcW w:w="833" w:type="dxa"/>
          </w:tcPr>
          <w:p w14:paraId="2ABD8C5D" w14:textId="77777777" w:rsidR="00031ECB" w:rsidRDefault="00031ECB" w:rsidP="00031ECB">
            <w:pPr>
              <w:jc w:val="center"/>
            </w:pPr>
            <w:r>
              <w:t>106,00</w:t>
            </w:r>
          </w:p>
        </w:tc>
      </w:tr>
      <w:tr w:rsidR="00031ECB" w14:paraId="495D5665" w14:textId="77777777" w:rsidTr="00827526">
        <w:trPr>
          <w:cantSplit/>
          <w:jc w:val="center"/>
        </w:trPr>
        <w:tc>
          <w:tcPr>
            <w:tcW w:w="693" w:type="dxa"/>
            <w:tcBorders>
              <w:top w:val="nil"/>
              <w:left w:val="nil"/>
              <w:bottom w:val="nil"/>
              <w:right w:val="nil"/>
            </w:tcBorders>
          </w:tcPr>
          <w:p w14:paraId="5F1311BF" w14:textId="77777777" w:rsidR="00031ECB" w:rsidRPr="00EB0DEA" w:rsidRDefault="00031ECB" w:rsidP="00031ECB">
            <w:pPr>
              <w:jc w:val="center"/>
            </w:pPr>
            <w:r w:rsidRPr="00EB0DEA">
              <w:t>(</w:t>
            </w:r>
            <w:hyperlink r:id="rId2723" w:anchor="n177" w:history="1">
              <w:r w:rsidRPr="00EB0DEA">
                <w:rPr>
                  <w:rStyle w:val="Hyperlink"/>
                </w:rPr>
                <w:t>177</w:t>
              </w:r>
            </w:hyperlink>
            <w:r w:rsidRPr="00EB0DEA">
              <w:t>)</w:t>
            </w:r>
          </w:p>
        </w:tc>
        <w:tc>
          <w:tcPr>
            <w:tcW w:w="1134" w:type="dxa"/>
            <w:tcBorders>
              <w:left w:val="single" w:sz="4" w:space="0" w:color="auto"/>
            </w:tcBorders>
          </w:tcPr>
          <w:p w14:paraId="799CB535" w14:textId="77777777" w:rsidR="00031ECB" w:rsidRDefault="00031ECB" w:rsidP="00031ECB">
            <w:pPr>
              <w:jc w:val="center"/>
            </w:pPr>
            <w:r>
              <w:t>3.1.9.3</w:t>
            </w:r>
          </w:p>
        </w:tc>
        <w:tc>
          <w:tcPr>
            <w:tcW w:w="6096" w:type="dxa"/>
          </w:tcPr>
          <w:p w14:paraId="0BE0B6E1" w14:textId="77777777" w:rsidR="00031ECB" w:rsidRDefault="00031ECB" w:rsidP="00031ECB">
            <w:pPr>
              <w:jc w:val="both"/>
            </w:pPr>
            <w:r>
              <w:t>Radiologia industrial</w:t>
            </w:r>
          </w:p>
        </w:tc>
        <w:tc>
          <w:tcPr>
            <w:tcW w:w="1117" w:type="dxa"/>
          </w:tcPr>
          <w:p w14:paraId="46D49CB2" w14:textId="77777777" w:rsidR="00031ECB" w:rsidRDefault="00031ECB" w:rsidP="00031ECB">
            <w:pPr>
              <w:jc w:val="center"/>
            </w:pPr>
          </w:p>
        </w:tc>
        <w:tc>
          <w:tcPr>
            <w:tcW w:w="584" w:type="dxa"/>
          </w:tcPr>
          <w:p w14:paraId="658C3307" w14:textId="77777777" w:rsidR="00031ECB" w:rsidRDefault="00031ECB" w:rsidP="00031ECB">
            <w:pPr>
              <w:jc w:val="center"/>
            </w:pPr>
          </w:p>
        </w:tc>
        <w:tc>
          <w:tcPr>
            <w:tcW w:w="833" w:type="dxa"/>
          </w:tcPr>
          <w:p w14:paraId="4E8E6FA1" w14:textId="77777777" w:rsidR="00031ECB" w:rsidRDefault="00031ECB" w:rsidP="00031ECB">
            <w:pPr>
              <w:jc w:val="center"/>
            </w:pPr>
            <w:r>
              <w:t>106,00</w:t>
            </w:r>
          </w:p>
        </w:tc>
      </w:tr>
      <w:tr w:rsidR="00031ECB" w14:paraId="41DD2CFE" w14:textId="77777777" w:rsidTr="00827526">
        <w:trPr>
          <w:cantSplit/>
          <w:jc w:val="center"/>
        </w:trPr>
        <w:tc>
          <w:tcPr>
            <w:tcW w:w="693" w:type="dxa"/>
            <w:tcBorders>
              <w:top w:val="nil"/>
              <w:left w:val="nil"/>
              <w:bottom w:val="nil"/>
              <w:right w:val="nil"/>
            </w:tcBorders>
          </w:tcPr>
          <w:p w14:paraId="1CC8318B" w14:textId="77777777" w:rsidR="00031ECB" w:rsidRPr="00EB0DEA" w:rsidRDefault="00031ECB" w:rsidP="00031ECB">
            <w:pPr>
              <w:jc w:val="center"/>
            </w:pPr>
            <w:r w:rsidRPr="00EB0DEA">
              <w:t>(</w:t>
            </w:r>
            <w:hyperlink r:id="rId2724" w:anchor="n146" w:history="1">
              <w:r w:rsidRPr="00EB0DEA">
                <w:rPr>
                  <w:rStyle w:val="Hyperlink"/>
                </w:rPr>
                <w:t>146</w:t>
              </w:r>
            </w:hyperlink>
            <w:r w:rsidRPr="00EB0DEA">
              <w:t>)</w:t>
            </w:r>
          </w:p>
        </w:tc>
        <w:tc>
          <w:tcPr>
            <w:tcW w:w="1134" w:type="dxa"/>
            <w:tcBorders>
              <w:left w:val="single" w:sz="4" w:space="0" w:color="auto"/>
            </w:tcBorders>
          </w:tcPr>
          <w:p w14:paraId="47215499" w14:textId="77777777" w:rsidR="00031ECB" w:rsidRDefault="00031ECB" w:rsidP="00031ECB">
            <w:pPr>
              <w:jc w:val="center"/>
            </w:pPr>
            <w:r>
              <w:t>3.2</w:t>
            </w:r>
          </w:p>
        </w:tc>
        <w:tc>
          <w:tcPr>
            <w:tcW w:w="6096" w:type="dxa"/>
          </w:tcPr>
          <w:p w14:paraId="64B746C6" w14:textId="77777777" w:rsidR="00031ECB" w:rsidRDefault="00031ECB" w:rsidP="00031ECB">
            <w:pPr>
              <w:jc w:val="both"/>
            </w:pPr>
            <w:r>
              <w:t>habilitação de produto ou renovação</w:t>
            </w:r>
          </w:p>
        </w:tc>
        <w:tc>
          <w:tcPr>
            <w:tcW w:w="1117" w:type="dxa"/>
          </w:tcPr>
          <w:p w14:paraId="662307EC" w14:textId="77777777" w:rsidR="00031ECB" w:rsidRDefault="00031ECB" w:rsidP="00031ECB">
            <w:pPr>
              <w:jc w:val="center"/>
            </w:pPr>
          </w:p>
        </w:tc>
        <w:tc>
          <w:tcPr>
            <w:tcW w:w="584" w:type="dxa"/>
          </w:tcPr>
          <w:p w14:paraId="68F3DB73" w14:textId="77777777" w:rsidR="00031ECB" w:rsidRDefault="00031ECB" w:rsidP="00031ECB">
            <w:pPr>
              <w:jc w:val="center"/>
            </w:pPr>
          </w:p>
        </w:tc>
        <w:tc>
          <w:tcPr>
            <w:tcW w:w="833" w:type="dxa"/>
          </w:tcPr>
          <w:p w14:paraId="6E36A823" w14:textId="77777777" w:rsidR="00031ECB" w:rsidRDefault="00031ECB" w:rsidP="00031ECB">
            <w:pPr>
              <w:jc w:val="center"/>
            </w:pPr>
          </w:p>
        </w:tc>
      </w:tr>
      <w:tr w:rsidR="00031ECB" w14:paraId="06EB603B" w14:textId="77777777" w:rsidTr="00827526">
        <w:trPr>
          <w:cantSplit/>
          <w:jc w:val="center"/>
        </w:trPr>
        <w:tc>
          <w:tcPr>
            <w:tcW w:w="693" w:type="dxa"/>
            <w:tcBorders>
              <w:top w:val="nil"/>
              <w:left w:val="nil"/>
              <w:bottom w:val="nil"/>
              <w:right w:val="nil"/>
            </w:tcBorders>
          </w:tcPr>
          <w:p w14:paraId="5D13E3DD" w14:textId="77777777" w:rsidR="00031ECB" w:rsidRPr="00EB0DEA" w:rsidRDefault="00031ECB" w:rsidP="00031ECB">
            <w:pPr>
              <w:jc w:val="center"/>
            </w:pPr>
            <w:r w:rsidRPr="00EB0DEA">
              <w:t>(</w:t>
            </w:r>
            <w:hyperlink r:id="rId2725" w:anchor="n177" w:history="1">
              <w:r w:rsidRPr="00EB0DEA">
                <w:rPr>
                  <w:rStyle w:val="Hyperlink"/>
                </w:rPr>
                <w:t>177</w:t>
              </w:r>
            </w:hyperlink>
            <w:r w:rsidRPr="00EB0DEA">
              <w:t>)</w:t>
            </w:r>
          </w:p>
        </w:tc>
        <w:tc>
          <w:tcPr>
            <w:tcW w:w="1134" w:type="dxa"/>
            <w:tcBorders>
              <w:left w:val="single" w:sz="4" w:space="0" w:color="auto"/>
            </w:tcBorders>
          </w:tcPr>
          <w:p w14:paraId="5F197C16" w14:textId="77777777" w:rsidR="00031ECB" w:rsidRDefault="00031ECB" w:rsidP="00031ECB">
            <w:pPr>
              <w:jc w:val="center"/>
            </w:pPr>
            <w:r>
              <w:t>3.2.1</w:t>
            </w:r>
          </w:p>
        </w:tc>
        <w:tc>
          <w:tcPr>
            <w:tcW w:w="6096" w:type="dxa"/>
          </w:tcPr>
          <w:p w14:paraId="6FBA39EC" w14:textId="77777777" w:rsidR="00031ECB" w:rsidRDefault="00031ECB" w:rsidP="00031ECB">
            <w:pPr>
              <w:jc w:val="both"/>
            </w:pPr>
            <w:r>
              <w:t>Alimentos, bebidas, embalagens e aditivos</w:t>
            </w:r>
          </w:p>
        </w:tc>
        <w:tc>
          <w:tcPr>
            <w:tcW w:w="1117" w:type="dxa"/>
          </w:tcPr>
          <w:p w14:paraId="564CFC15" w14:textId="77777777" w:rsidR="00031ECB" w:rsidRDefault="00031ECB" w:rsidP="00031ECB">
            <w:pPr>
              <w:jc w:val="center"/>
            </w:pPr>
            <w:r>
              <w:t>40,00</w:t>
            </w:r>
          </w:p>
        </w:tc>
        <w:tc>
          <w:tcPr>
            <w:tcW w:w="584" w:type="dxa"/>
          </w:tcPr>
          <w:p w14:paraId="626F9A74" w14:textId="77777777" w:rsidR="00031ECB" w:rsidRDefault="00031ECB" w:rsidP="00031ECB">
            <w:pPr>
              <w:jc w:val="center"/>
            </w:pPr>
          </w:p>
        </w:tc>
        <w:tc>
          <w:tcPr>
            <w:tcW w:w="833" w:type="dxa"/>
          </w:tcPr>
          <w:p w14:paraId="6E853266" w14:textId="77777777" w:rsidR="00031ECB" w:rsidRDefault="00031ECB" w:rsidP="00031ECB">
            <w:pPr>
              <w:jc w:val="center"/>
            </w:pPr>
          </w:p>
        </w:tc>
      </w:tr>
      <w:tr w:rsidR="00031ECB" w14:paraId="4BA57DC9" w14:textId="77777777" w:rsidTr="00827526">
        <w:trPr>
          <w:cantSplit/>
          <w:jc w:val="center"/>
        </w:trPr>
        <w:tc>
          <w:tcPr>
            <w:tcW w:w="693" w:type="dxa"/>
            <w:tcBorders>
              <w:top w:val="nil"/>
              <w:left w:val="nil"/>
              <w:bottom w:val="nil"/>
              <w:right w:val="nil"/>
            </w:tcBorders>
          </w:tcPr>
          <w:p w14:paraId="0ED75D93" w14:textId="77777777" w:rsidR="00031ECB" w:rsidRPr="00EB0DEA" w:rsidRDefault="00031ECB" w:rsidP="00031ECB">
            <w:pPr>
              <w:jc w:val="center"/>
            </w:pPr>
            <w:r w:rsidRPr="00EB0DEA">
              <w:t>(</w:t>
            </w:r>
            <w:hyperlink r:id="rId2726" w:anchor="n177" w:history="1">
              <w:r w:rsidRPr="00EB0DEA">
                <w:rPr>
                  <w:rStyle w:val="Hyperlink"/>
                </w:rPr>
                <w:t>177</w:t>
              </w:r>
            </w:hyperlink>
            <w:r w:rsidRPr="00EB0DEA">
              <w:t>)</w:t>
            </w:r>
          </w:p>
        </w:tc>
        <w:tc>
          <w:tcPr>
            <w:tcW w:w="1134" w:type="dxa"/>
            <w:tcBorders>
              <w:left w:val="single" w:sz="4" w:space="0" w:color="auto"/>
            </w:tcBorders>
          </w:tcPr>
          <w:p w14:paraId="772D9555" w14:textId="77777777" w:rsidR="00031ECB" w:rsidRDefault="00031ECB" w:rsidP="00031ECB">
            <w:pPr>
              <w:jc w:val="center"/>
            </w:pPr>
            <w:r>
              <w:t>3.2.2</w:t>
            </w:r>
          </w:p>
        </w:tc>
        <w:tc>
          <w:tcPr>
            <w:tcW w:w="6096" w:type="dxa"/>
          </w:tcPr>
          <w:p w14:paraId="2AC6E247" w14:textId="77777777" w:rsidR="00031ECB" w:rsidRDefault="00031ECB" w:rsidP="00031ECB">
            <w:pPr>
              <w:jc w:val="both"/>
            </w:pPr>
            <w:r>
              <w:t>Cosméticos, produtos de higiene pessoal e perfumes .</w:t>
            </w:r>
          </w:p>
        </w:tc>
        <w:tc>
          <w:tcPr>
            <w:tcW w:w="1117" w:type="dxa"/>
          </w:tcPr>
          <w:p w14:paraId="2AE39623" w14:textId="77777777" w:rsidR="00031ECB" w:rsidRDefault="00031ECB" w:rsidP="00031ECB">
            <w:pPr>
              <w:jc w:val="center"/>
            </w:pPr>
            <w:r>
              <w:t>40,00</w:t>
            </w:r>
          </w:p>
        </w:tc>
        <w:tc>
          <w:tcPr>
            <w:tcW w:w="584" w:type="dxa"/>
          </w:tcPr>
          <w:p w14:paraId="7803761B" w14:textId="77777777" w:rsidR="00031ECB" w:rsidRDefault="00031ECB" w:rsidP="00031ECB">
            <w:pPr>
              <w:jc w:val="center"/>
            </w:pPr>
          </w:p>
        </w:tc>
        <w:tc>
          <w:tcPr>
            <w:tcW w:w="833" w:type="dxa"/>
          </w:tcPr>
          <w:p w14:paraId="37D6EF42" w14:textId="77777777" w:rsidR="00031ECB" w:rsidRDefault="00031ECB" w:rsidP="00031ECB">
            <w:pPr>
              <w:jc w:val="center"/>
            </w:pPr>
          </w:p>
        </w:tc>
      </w:tr>
      <w:tr w:rsidR="00031ECB" w14:paraId="0E27FB16" w14:textId="77777777" w:rsidTr="00827526">
        <w:trPr>
          <w:cantSplit/>
          <w:jc w:val="center"/>
        </w:trPr>
        <w:tc>
          <w:tcPr>
            <w:tcW w:w="693" w:type="dxa"/>
            <w:tcBorders>
              <w:top w:val="nil"/>
              <w:left w:val="nil"/>
              <w:bottom w:val="nil"/>
              <w:right w:val="nil"/>
            </w:tcBorders>
          </w:tcPr>
          <w:p w14:paraId="26D75473" w14:textId="77777777" w:rsidR="00031ECB" w:rsidRPr="00EB0DEA" w:rsidRDefault="00031ECB" w:rsidP="00031ECB">
            <w:pPr>
              <w:jc w:val="center"/>
            </w:pPr>
            <w:r w:rsidRPr="00EB0DEA">
              <w:t>(</w:t>
            </w:r>
            <w:hyperlink r:id="rId2727" w:anchor="n146" w:history="1">
              <w:r w:rsidRPr="00EB0DEA">
                <w:rPr>
                  <w:rStyle w:val="Hyperlink"/>
                </w:rPr>
                <w:t>146</w:t>
              </w:r>
            </w:hyperlink>
            <w:r w:rsidRPr="00EB0DEA">
              <w:t>)</w:t>
            </w:r>
          </w:p>
        </w:tc>
        <w:tc>
          <w:tcPr>
            <w:tcW w:w="1134" w:type="dxa"/>
            <w:tcBorders>
              <w:left w:val="single" w:sz="4" w:space="0" w:color="auto"/>
            </w:tcBorders>
          </w:tcPr>
          <w:p w14:paraId="2DCF7DBF" w14:textId="77777777" w:rsidR="00031ECB" w:rsidRDefault="00031ECB" w:rsidP="00031ECB">
            <w:pPr>
              <w:jc w:val="center"/>
            </w:pPr>
            <w:r>
              <w:t>3.2.3</w:t>
            </w:r>
          </w:p>
        </w:tc>
        <w:tc>
          <w:tcPr>
            <w:tcW w:w="6096" w:type="dxa"/>
          </w:tcPr>
          <w:p w14:paraId="0C17C42F" w14:textId="77777777" w:rsidR="00031ECB" w:rsidRDefault="00031ECB" w:rsidP="00031ECB">
            <w:pPr>
              <w:jc w:val="both"/>
            </w:pPr>
            <w:r>
              <w:t>saneantes destinados à higienização e à desinfestação em ambientes domiciliares e hospitalares</w:t>
            </w:r>
          </w:p>
        </w:tc>
        <w:tc>
          <w:tcPr>
            <w:tcW w:w="1117" w:type="dxa"/>
          </w:tcPr>
          <w:p w14:paraId="06CDF09B" w14:textId="77777777" w:rsidR="00031ECB" w:rsidRDefault="00031ECB" w:rsidP="00031ECB">
            <w:pPr>
              <w:jc w:val="center"/>
            </w:pPr>
            <w:r>
              <w:t>70,00</w:t>
            </w:r>
          </w:p>
        </w:tc>
        <w:tc>
          <w:tcPr>
            <w:tcW w:w="584" w:type="dxa"/>
          </w:tcPr>
          <w:p w14:paraId="25942042" w14:textId="77777777" w:rsidR="00031ECB" w:rsidRDefault="00031ECB" w:rsidP="00031ECB">
            <w:pPr>
              <w:jc w:val="center"/>
            </w:pPr>
          </w:p>
        </w:tc>
        <w:tc>
          <w:tcPr>
            <w:tcW w:w="833" w:type="dxa"/>
          </w:tcPr>
          <w:p w14:paraId="3EA6556D" w14:textId="77777777" w:rsidR="00031ECB" w:rsidRDefault="00031ECB" w:rsidP="00031ECB">
            <w:pPr>
              <w:jc w:val="center"/>
            </w:pPr>
          </w:p>
        </w:tc>
      </w:tr>
      <w:tr w:rsidR="00031ECB" w14:paraId="77D89381" w14:textId="77777777" w:rsidTr="00827526">
        <w:trPr>
          <w:cantSplit/>
          <w:jc w:val="center"/>
        </w:trPr>
        <w:tc>
          <w:tcPr>
            <w:tcW w:w="693" w:type="dxa"/>
            <w:tcBorders>
              <w:top w:val="nil"/>
              <w:left w:val="nil"/>
              <w:bottom w:val="nil"/>
              <w:right w:val="nil"/>
            </w:tcBorders>
          </w:tcPr>
          <w:p w14:paraId="2ED82F38" w14:textId="77777777" w:rsidR="00031ECB" w:rsidRPr="00EB0DEA" w:rsidRDefault="00031ECB" w:rsidP="00031ECB">
            <w:pPr>
              <w:jc w:val="center"/>
            </w:pPr>
            <w:r w:rsidRPr="00EB0DEA">
              <w:t>(</w:t>
            </w:r>
            <w:hyperlink r:id="rId2728" w:anchor="n177" w:history="1">
              <w:r w:rsidRPr="00EB0DEA">
                <w:rPr>
                  <w:rStyle w:val="Hyperlink"/>
                </w:rPr>
                <w:t>177</w:t>
              </w:r>
            </w:hyperlink>
            <w:r w:rsidRPr="00EB0DEA">
              <w:t>)</w:t>
            </w:r>
          </w:p>
        </w:tc>
        <w:tc>
          <w:tcPr>
            <w:tcW w:w="1134" w:type="dxa"/>
            <w:tcBorders>
              <w:left w:val="single" w:sz="4" w:space="0" w:color="auto"/>
            </w:tcBorders>
          </w:tcPr>
          <w:p w14:paraId="369841F9" w14:textId="77777777" w:rsidR="00031ECB" w:rsidRDefault="00031ECB" w:rsidP="00031ECB">
            <w:pPr>
              <w:jc w:val="center"/>
            </w:pPr>
            <w:r>
              <w:t>3.2.4</w:t>
            </w:r>
          </w:p>
        </w:tc>
        <w:tc>
          <w:tcPr>
            <w:tcW w:w="6096" w:type="dxa"/>
          </w:tcPr>
          <w:p w14:paraId="0A27C401" w14:textId="77777777" w:rsidR="00031ECB" w:rsidRDefault="00031ECB" w:rsidP="00031ECB">
            <w:pPr>
              <w:jc w:val="both"/>
            </w:pPr>
            <w:r>
              <w:t>Reconhecimento de isenção de habilitação</w:t>
            </w:r>
          </w:p>
        </w:tc>
        <w:tc>
          <w:tcPr>
            <w:tcW w:w="1117" w:type="dxa"/>
          </w:tcPr>
          <w:p w14:paraId="329705F9" w14:textId="77777777" w:rsidR="00031ECB" w:rsidRDefault="00031ECB" w:rsidP="00031ECB">
            <w:pPr>
              <w:jc w:val="center"/>
            </w:pPr>
            <w:r>
              <w:t>40,00</w:t>
            </w:r>
          </w:p>
        </w:tc>
        <w:tc>
          <w:tcPr>
            <w:tcW w:w="584" w:type="dxa"/>
          </w:tcPr>
          <w:p w14:paraId="66CCF05B" w14:textId="77777777" w:rsidR="00031ECB" w:rsidRDefault="00031ECB" w:rsidP="00031ECB">
            <w:pPr>
              <w:jc w:val="center"/>
            </w:pPr>
          </w:p>
        </w:tc>
        <w:tc>
          <w:tcPr>
            <w:tcW w:w="833" w:type="dxa"/>
          </w:tcPr>
          <w:p w14:paraId="5F2DB729" w14:textId="77777777" w:rsidR="00031ECB" w:rsidRDefault="00031ECB" w:rsidP="00031ECB">
            <w:pPr>
              <w:jc w:val="center"/>
            </w:pPr>
          </w:p>
        </w:tc>
      </w:tr>
      <w:tr w:rsidR="00031ECB" w14:paraId="6AB8B197" w14:textId="77777777" w:rsidTr="00827526">
        <w:trPr>
          <w:cantSplit/>
          <w:jc w:val="center"/>
        </w:trPr>
        <w:tc>
          <w:tcPr>
            <w:tcW w:w="693" w:type="dxa"/>
            <w:tcBorders>
              <w:top w:val="nil"/>
              <w:left w:val="nil"/>
              <w:bottom w:val="nil"/>
              <w:right w:val="nil"/>
            </w:tcBorders>
          </w:tcPr>
          <w:p w14:paraId="4A9FC67B" w14:textId="77777777" w:rsidR="00031ECB" w:rsidRPr="00EB0DEA" w:rsidRDefault="00031ECB" w:rsidP="00031ECB">
            <w:pPr>
              <w:jc w:val="center"/>
            </w:pPr>
            <w:r w:rsidRPr="00EB0DEA">
              <w:t>(</w:t>
            </w:r>
            <w:hyperlink r:id="rId2729" w:anchor="n177" w:history="1">
              <w:r w:rsidRPr="00EB0DEA">
                <w:rPr>
                  <w:rStyle w:val="Hyperlink"/>
                </w:rPr>
                <w:t>177</w:t>
              </w:r>
            </w:hyperlink>
            <w:r w:rsidRPr="00EB0DEA">
              <w:t>)</w:t>
            </w:r>
          </w:p>
        </w:tc>
        <w:tc>
          <w:tcPr>
            <w:tcW w:w="1134" w:type="dxa"/>
            <w:tcBorders>
              <w:left w:val="single" w:sz="4" w:space="0" w:color="auto"/>
            </w:tcBorders>
          </w:tcPr>
          <w:p w14:paraId="6E8E3805" w14:textId="77777777" w:rsidR="00031ECB" w:rsidRDefault="00031ECB" w:rsidP="00031ECB">
            <w:pPr>
              <w:jc w:val="center"/>
            </w:pPr>
            <w:r>
              <w:t>3.2.5</w:t>
            </w:r>
          </w:p>
        </w:tc>
        <w:tc>
          <w:tcPr>
            <w:tcW w:w="6096" w:type="dxa"/>
          </w:tcPr>
          <w:p w14:paraId="610801C3" w14:textId="77777777" w:rsidR="00031ECB" w:rsidRDefault="00031ECB" w:rsidP="00031ECB">
            <w:pPr>
              <w:jc w:val="both"/>
            </w:pPr>
            <w:r>
              <w:t>Acréscimo ou modificação de habilitação</w:t>
            </w:r>
          </w:p>
        </w:tc>
        <w:tc>
          <w:tcPr>
            <w:tcW w:w="1117" w:type="dxa"/>
          </w:tcPr>
          <w:p w14:paraId="0B38900D" w14:textId="77777777" w:rsidR="00031ECB" w:rsidRDefault="00031ECB" w:rsidP="00031ECB">
            <w:pPr>
              <w:jc w:val="center"/>
            </w:pPr>
            <w:r>
              <w:t>20,00</w:t>
            </w:r>
          </w:p>
        </w:tc>
        <w:tc>
          <w:tcPr>
            <w:tcW w:w="584" w:type="dxa"/>
          </w:tcPr>
          <w:p w14:paraId="13FB0004" w14:textId="77777777" w:rsidR="00031ECB" w:rsidRDefault="00031ECB" w:rsidP="00031ECB">
            <w:pPr>
              <w:jc w:val="center"/>
            </w:pPr>
          </w:p>
        </w:tc>
        <w:tc>
          <w:tcPr>
            <w:tcW w:w="833" w:type="dxa"/>
          </w:tcPr>
          <w:p w14:paraId="1F3C6343" w14:textId="77777777" w:rsidR="00031ECB" w:rsidRDefault="00031ECB" w:rsidP="00031ECB">
            <w:pPr>
              <w:jc w:val="center"/>
            </w:pPr>
          </w:p>
        </w:tc>
      </w:tr>
      <w:tr w:rsidR="00031ECB" w14:paraId="52542FF3" w14:textId="77777777" w:rsidTr="00827526">
        <w:trPr>
          <w:cantSplit/>
          <w:jc w:val="center"/>
        </w:trPr>
        <w:tc>
          <w:tcPr>
            <w:tcW w:w="693" w:type="dxa"/>
            <w:tcBorders>
              <w:top w:val="nil"/>
              <w:left w:val="nil"/>
              <w:bottom w:val="nil"/>
              <w:right w:val="nil"/>
            </w:tcBorders>
          </w:tcPr>
          <w:p w14:paraId="4A81ED29" w14:textId="77777777" w:rsidR="00031ECB" w:rsidRPr="00EB0DEA" w:rsidRDefault="00031ECB" w:rsidP="00031ECB">
            <w:pPr>
              <w:jc w:val="center"/>
            </w:pPr>
            <w:r w:rsidRPr="00EB0DEA">
              <w:t>(</w:t>
            </w:r>
            <w:hyperlink r:id="rId2730" w:anchor="n146" w:history="1">
              <w:r w:rsidRPr="00EB0DEA">
                <w:rPr>
                  <w:rStyle w:val="Hyperlink"/>
                </w:rPr>
                <w:t>146</w:t>
              </w:r>
            </w:hyperlink>
            <w:r w:rsidRPr="00EB0DEA">
              <w:t>)</w:t>
            </w:r>
          </w:p>
        </w:tc>
        <w:tc>
          <w:tcPr>
            <w:tcW w:w="1134" w:type="dxa"/>
            <w:tcBorders>
              <w:left w:val="single" w:sz="4" w:space="0" w:color="auto"/>
            </w:tcBorders>
          </w:tcPr>
          <w:p w14:paraId="757408AC" w14:textId="77777777" w:rsidR="00031ECB" w:rsidRDefault="00031ECB" w:rsidP="00031ECB">
            <w:pPr>
              <w:jc w:val="center"/>
            </w:pPr>
            <w:r>
              <w:t>3.3</w:t>
            </w:r>
          </w:p>
        </w:tc>
        <w:tc>
          <w:tcPr>
            <w:tcW w:w="6096" w:type="dxa"/>
          </w:tcPr>
          <w:p w14:paraId="7F7D92F6" w14:textId="77777777" w:rsidR="00031ECB" w:rsidRDefault="00031ECB" w:rsidP="00031ECB">
            <w:pPr>
              <w:jc w:val="both"/>
            </w:pPr>
            <w:r>
              <w:t>registros</w:t>
            </w:r>
          </w:p>
        </w:tc>
        <w:tc>
          <w:tcPr>
            <w:tcW w:w="1117" w:type="dxa"/>
          </w:tcPr>
          <w:p w14:paraId="0F7BD78A" w14:textId="77777777" w:rsidR="00031ECB" w:rsidRDefault="00031ECB" w:rsidP="00031ECB">
            <w:pPr>
              <w:jc w:val="center"/>
            </w:pPr>
          </w:p>
        </w:tc>
        <w:tc>
          <w:tcPr>
            <w:tcW w:w="584" w:type="dxa"/>
          </w:tcPr>
          <w:p w14:paraId="1D087977" w14:textId="77777777" w:rsidR="00031ECB" w:rsidRDefault="00031ECB" w:rsidP="00031ECB">
            <w:pPr>
              <w:jc w:val="center"/>
            </w:pPr>
          </w:p>
        </w:tc>
        <w:tc>
          <w:tcPr>
            <w:tcW w:w="833" w:type="dxa"/>
          </w:tcPr>
          <w:p w14:paraId="692883C6" w14:textId="77777777" w:rsidR="00031ECB" w:rsidRDefault="00031ECB" w:rsidP="00031ECB">
            <w:pPr>
              <w:jc w:val="center"/>
            </w:pPr>
          </w:p>
        </w:tc>
      </w:tr>
      <w:tr w:rsidR="00031ECB" w14:paraId="03686F22" w14:textId="77777777" w:rsidTr="00827526">
        <w:trPr>
          <w:cantSplit/>
          <w:jc w:val="center"/>
        </w:trPr>
        <w:tc>
          <w:tcPr>
            <w:tcW w:w="693" w:type="dxa"/>
            <w:tcBorders>
              <w:top w:val="nil"/>
              <w:left w:val="nil"/>
              <w:bottom w:val="nil"/>
              <w:right w:val="nil"/>
            </w:tcBorders>
          </w:tcPr>
          <w:p w14:paraId="02C06223" w14:textId="77777777" w:rsidR="00031ECB" w:rsidRPr="00EB0DEA" w:rsidRDefault="00031ECB" w:rsidP="00031ECB">
            <w:pPr>
              <w:jc w:val="center"/>
            </w:pPr>
            <w:r w:rsidRPr="00EB0DEA">
              <w:t>(</w:t>
            </w:r>
            <w:hyperlink r:id="rId2731" w:anchor="n146" w:history="1">
              <w:r w:rsidRPr="00EB0DEA">
                <w:rPr>
                  <w:rStyle w:val="Hyperlink"/>
                </w:rPr>
                <w:t>146</w:t>
              </w:r>
            </w:hyperlink>
            <w:r w:rsidRPr="00EB0DEA">
              <w:t>)</w:t>
            </w:r>
          </w:p>
        </w:tc>
        <w:tc>
          <w:tcPr>
            <w:tcW w:w="1134" w:type="dxa"/>
            <w:tcBorders>
              <w:left w:val="single" w:sz="4" w:space="0" w:color="auto"/>
            </w:tcBorders>
          </w:tcPr>
          <w:p w14:paraId="29817890" w14:textId="77777777" w:rsidR="00031ECB" w:rsidRDefault="00031ECB" w:rsidP="00031ECB">
            <w:pPr>
              <w:jc w:val="center"/>
            </w:pPr>
            <w:r>
              <w:t>3.3.1</w:t>
            </w:r>
          </w:p>
        </w:tc>
        <w:tc>
          <w:tcPr>
            <w:tcW w:w="6096" w:type="dxa"/>
          </w:tcPr>
          <w:p w14:paraId="66FAE75B" w14:textId="77777777" w:rsidR="00031ECB" w:rsidRDefault="00031ECB" w:rsidP="00031ECB">
            <w:pPr>
              <w:jc w:val="both"/>
            </w:pPr>
            <w:r>
              <w:t>alteração contratual</w:t>
            </w:r>
          </w:p>
        </w:tc>
        <w:tc>
          <w:tcPr>
            <w:tcW w:w="1117" w:type="dxa"/>
          </w:tcPr>
          <w:p w14:paraId="428A83FF" w14:textId="77777777" w:rsidR="00031ECB" w:rsidRDefault="00031ECB" w:rsidP="00031ECB">
            <w:pPr>
              <w:jc w:val="center"/>
            </w:pPr>
            <w:r>
              <w:t>5,00</w:t>
            </w:r>
          </w:p>
        </w:tc>
        <w:tc>
          <w:tcPr>
            <w:tcW w:w="584" w:type="dxa"/>
          </w:tcPr>
          <w:p w14:paraId="56F6A3BA" w14:textId="77777777" w:rsidR="00031ECB" w:rsidRDefault="00031ECB" w:rsidP="00031ECB">
            <w:pPr>
              <w:jc w:val="center"/>
            </w:pPr>
          </w:p>
        </w:tc>
        <w:tc>
          <w:tcPr>
            <w:tcW w:w="833" w:type="dxa"/>
          </w:tcPr>
          <w:p w14:paraId="4EF40B75" w14:textId="77777777" w:rsidR="00031ECB" w:rsidRDefault="00031ECB" w:rsidP="00031ECB">
            <w:pPr>
              <w:jc w:val="center"/>
            </w:pPr>
          </w:p>
        </w:tc>
      </w:tr>
      <w:tr w:rsidR="00031ECB" w14:paraId="0ECE9B7B" w14:textId="77777777" w:rsidTr="00827526">
        <w:trPr>
          <w:cantSplit/>
          <w:jc w:val="center"/>
        </w:trPr>
        <w:tc>
          <w:tcPr>
            <w:tcW w:w="693" w:type="dxa"/>
            <w:tcBorders>
              <w:top w:val="nil"/>
              <w:left w:val="nil"/>
              <w:bottom w:val="nil"/>
              <w:right w:val="nil"/>
            </w:tcBorders>
          </w:tcPr>
          <w:p w14:paraId="587C26D8" w14:textId="77777777" w:rsidR="00031ECB" w:rsidRPr="00EB0DEA" w:rsidRDefault="00031ECB" w:rsidP="00031ECB">
            <w:pPr>
              <w:jc w:val="center"/>
            </w:pPr>
            <w:r w:rsidRPr="00EB0DEA">
              <w:t>(</w:t>
            </w:r>
            <w:hyperlink r:id="rId2732" w:anchor="n146" w:history="1">
              <w:r w:rsidRPr="00EB0DEA">
                <w:rPr>
                  <w:rStyle w:val="Hyperlink"/>
                </w:rPr>
                <w:t>146</w:t>
              </w:r>
            </w:hyperlink>
            <w:r w:rsidRPr="00EB0DEA">
              <w:t>)</w:t>
            </w:r>
          </w:p>
        </w:tc>
        <w:tc>
          <w:tcPr>
            <w:tcW w:w="1134" w:type="dxa"/>
            <w:tcBorders>
              <w:left w:val="single" w:sz="4" w:space="0" w:color="auto"/>
            </w:tcBorders>
          </w:tcPr>
          <w:p w14:paraId="2DEB0EDA" w14:textId="77777777" w:rsidR="00031ECB" w:rsidRDefault="00031ECB" w:rsidP="00031ECB">
            <w:pPr>
              <w:jc w:val="center"/>
            </w:pPr>
            <w:r>
              <w:t>3.3.2</w:t>
            </w:r>
          </w:p>
        </w:tc>
        <w:tc>
          <w:tcPr>
            <w:tcW w:w="6096" w:type="dxa"/>
          </w:tcPr>
          <w:p w14:paraId="2DA587A1" w14:textId="77777777" w:rsidR="00031ECB" w:rsidRDefault="00031ECB" w:rsidP="00031ECB">
            <w:pPr>
              <w:jc w:val="both"/>
            </w:pPr>
            <w:r>
              <w:t>baixa de alvará de licença de funcionamento</w:t>
            </w:r>
          </w:p>
        </w:tc>
        <w:tc>
          <w:tcPr>
            <w:tcW w:w="1117" w:type="dxa"/>
          </w:tcPr>
          <w:p w14:paraId="4250FB70" w14:textId="77777777" w:rsidR="00031ECB" w:rsidRDefault="00031ECB" w:rsidP="00031ECB">
            <w:pPr>
              <w:jc w:val="center"/>
            </w:pPr>
            <w:r>
              <w:t>5,00</w:t>
            </w:r>
          </w:p>
        </w:tc>
        <w:tc>
          <w:tcPr>
            <w:tcW w:w="584" w:type="dxa"/>
          </w:tcPr>
          <w:p w14:paraId="37CACA42" w14:textId="77777777" w:rsidR="00031ECB" w:rsidRDefault="00031ECB" w:rsidP="00031ECB">
            <w:pPr>
              <w:jc w:val="center"/>
            </w:pPr>
          </w:p>
        </w:tc>
        <w:tc>
          <w:tcPr>
            <w:tcW w:w="833" w:type="dxa"/>
          </w:tcPr>
          <w:p w14:paraId="79BE2642" w14:textId="77777777" w:rsidR="00031ECB" w:rsidRDefault="00031ECB" w:rsidP="00031ECB">
            <w:pPr>
              <w:jc w:val="center"/>
            </w:pPr>
          </w:p>
        </w:tc>
      </w:tr>
      <w:tr w:rsidR="00031ECB" w14:paraId="775351A0" w14:textId="77777777" w:rsidTr="00827526">
        <w:trPr>
          <w:cantSplit/>
          <w:jc w:val="center"/>
        </w:trPr>
        <w:tc>
          <w:tcPr>
            <w:tcW w:w="693" w:type="dxa"/>
            <w:tcBorders>
              <w:top w:val="nil"/>
              <w:left w:val="nil"/>
              <w:bottom w:val="nil"/>
              <w:right w:val="nil"/>
            </w:tcBorders>
          </w:tcPr>
          <w:p w14:paraId="272F6792" w14:textId="77777777" w:rsidR="00031ECB" w:rsidRPr="00EB0DEA" w:rsidRDefault="00031ECB" w:rsidP="00031ECB">
            <w:pPr>
              <w:jc w:val="center"/>
            </w:pPr>
            <w:r w:rsidRPr="00EB0DEA">
              <w:t>(</w:t>
            </w:r>
            <w:hyperlink r:id="rId2733" w:anchor="n146" w:history="1">
              <w:r w:rsidRPr="00EB0DEA">
                <w:rPr>
                  <w:rStyle w:val="Hyperlink"/>
                </w:rPr>
                <w:t>146</w:t>
              </w:r>
            </w:hyperlink>
            <w:r w:rsidRPr="00EB0DEA">
              <w:t>)</w:t>
            </w:r>
          </w:p>
        </w:tc>
        <w:tc>
          <w:tcPr>
            <w:tcW w:w="1134" w:type="dxa"/>
            <w:tcBorders>
              <w:left w:val="single" w:sz="4" w:space="0" w:color="auto"/>
            </w:tcBorders>
          </w:tcPr>
          <w:p w14:paraId="60A5141E" w14:textId="77777777" w:rsidR="00031ECB" w:rsidRDefault="00031ECB" w:rsidP="00031ECB">
            <w:pPr>
              <w:jc w:val="center"/>
            </w:pPr>
            <w:r>
              <w:t>3.3.3</w:t>
            </w:r>
          </w:p>
        </w:tc>
        <w:tc>
          <w:tcPr>
            <w:tcW w:w="6096" w:type="dxa"/>
          </w:tcPr>
          <w:p w14:paraId="3801B910" w14:textId="77777777" w:rsidR="00031ECB" w:rsidRDefault="00031ECB" w:rsidP="00031ECB">
            <w:pPr>
              <w:jc w:val="both"/>
            </w:pPr>
            <w:r>
              <w:t>baixa ou transferência de responsabilidade técnica</w:t>
            </w:r>
          </w:p>
        </w:tc>
        <w:tc>
          <w:tcPr>
            <w:tcW w:w="1117" w:type="dxa"/>
          </w:tcPr>
          <w:p w14:paraId="35255F73" w14:textId="77777777" w:rsidR="00031ECB" w:rsidRDefault="00031ECB" w:rsidP="00031ECB">
            <w:pPr>
              <w:jc w:val="center"/>
            </w:pPr>
            <w:r>
              <w:t>5,00</w:t>
            </w:r>
          </w:p>
        </w:tc>
        <w:tc>
          <w:tcPr>
            <w:tcW w:w="584" w:type="dxa"/>
          </w:tcPr>
          <w:p w14:paraId="75CB80F0" w14:textId="77777777" w:rsidR="00031ECB" w:rsidRDefault="00031ECB" w:rsidP="00031ECB">
            <w:pPr>
              <w:jc w:val="center"/>
            </w:pPr>
          </w:p>
        </w:tc>
        <w:tc>
          <w:tcPr>
            <w:tcW w:w="833" w:type="dxa"/>
          </w:tcPr>
          <w:p w14:paraId="1B1E5FF1" w14:textId="77777777" w:rsidR="00031ECB" w:rsidRDefault="00031ECB" w:rsidP="00031ECB">
            <w:pPr>
              <w:jc w:val="center"/>
            </w:pPr>
          </w:p>
        </w:tc>
      </w:tr>
      <w:tr w:rsidR="00031ECB" w14:paraId="1A518D26" w14:textId="77777777" w:rsidTr="00827526">
        <w:trPr>
          <w:cantSplit/>
          <w:jc w:val="center"/>
        </w:trPr>
        <w:tc>
          <w:tcPr>
            <w:tcW w:w="693" w:type="dxa"/>
            <w:tcBorders>
              <w:top w:val="nil"/>
              <w:left w:val="nil"/>
              <w:bottom w:val="nil"/>
              <w:right w:val="nil"/>
            </w:tcBorders>
          </w:tcPr>
          <w:p w14:paraId="526F665A" w14:textId="77777777" w:rsidR="00031ECB" w:rsidRPr="00EB0DEA" w:rsidRDefault="00031ECB" w:rsidP="00031ECB">
            <w:pPr>
              <w:jc w:val="center"/>
            </w:pPr>
            <w:r w:rsidRPr="00EB0DEA">
              <w:t>(</w:t>
            </w:r>
            <w:hyperlink r:id="rId2734" w:anchor="n146" w:history="1">
              <w:r w:rsidRPr="00EB0DEA">
                <w:rPr>
                  <w:rStyle w:val="Hyperlink"/>
                </w:rPr>
                <w:t>146</w:t>
              </w:r>
            </w:hyperlink>
            <w:r w:rsidRPr="00EB0DEA">
              <w:t>)</w:t>
            </w:r>
          </w:p>
        </w:tc>
        <w:tc>
          <w:tcPr>
            <w:tcW w:w="1134" w:type="dxa"/>
            <w:tcBorders>
              <w:left w:val="single" w:sz="4" w:space="0" w:color="auto"/>
            </w:tcBorders>
          </w:tcPr>
          <w:p w14:paraId="16B67505" w14:textId="77777777" w:rsidR="00031ECB" w:rsidRDefault="00031ECB" w:rsidP="00031ECB">
            <w:pPr>
              <w:jc w:val="center"/>
            </w:pPr>
            <w:r>
              <w:t>3.3.4</w:t>
            </w:r>
          </w:p>
        </w:tc>
        <w:tc>
          <w:tcPr>
            <w:tcW w:w="6096" w:type="dxa"/>
          </w:tcPr>
          <w:p w14:paraId="70B410FD" w14:textId="77777777" w:rsidR="00031ECB" w:rsidRDefault="00031ECB" w:rsidP="00031ECB">
            <w:pPr>
              <w:jc w:val="both"/>
            </w:pPr>
            <w:r>
              <w:t>abertura ou baixa de livros</w:t>
            </w:r>
          </w:p>
        </w:tc>
        <w:tc>
          <w:tcPr>
            <w:tcW w:w="1117" w:type="dxa"/>
          </w:tcPr>
          <w:p w14:paraId="46FCA163" w14:textId="77777777" w:rsidR="00031ECB" w:rsidRDefault="00031ECB" w:rsidP="00031ECB">
            <w:pPr>
              <w:jc w:val="center"/>
            </w:pPr>
            <w:r>
              <w:t>10,00</w:t>
            </w:r>
          </w:p>
        </w:tc>
        <w:tc>
          <w:tcPr>
            <w:tcW w:w="584" w:type="dxa"/>
          </w:tcPr>
          <w:p w14:paraId="64C826F5" w14:textId="77777777" w:rsidR="00031ECB" w:rsidRDefault="00031ECB" w:rsidP="00031ECB">
            <w:pPr>
              <w:jc w:val="center"/>
            </w:pPr>
          </w:p>
        </w:tc>
        <w:tc>
          <w:tcPr>
            <w:tcW w:w="833" w:type="dxa"/>
          </w:tcPr>
          <w:p w14:paraId="6D8B7698" w14:textId="77777777" w:rsidR="00031ECB" w:rsidRDefault="00031ECB" w:rsidP="00031ECB">
            <w:pPr>
              <w:jc w:val="center"/>
            </w:pPr>
          </w:p>
        </w:tc>
      </w:tr>
      <w:tr w:rsidR="00031ECB" w14:paraId="31ECF87C" w14:textId="77777777" w:rsidTr="00827526">
        <w:trPr>
          <w:cantSplit/>
          <w:jc w:val="center"/>
        </w:trPr>
        <w:tc>
          <w:tcPr>
            <w:tcW w:w="693" w:type="dxa"/>
            <w:tcBorders>
              <w:top w:val="nil"/>
              <w:left w:val="nil"/>
              <w:bottom w:val="nil"/>
              <w:right w:val="nil"/>
            </w:tcBorders>
          </w:tcPr>
          <w:p w14:paraId="45A09BE2" w14:textId="77777777" w:rsidR="00031ECB" w:rsidRPr="00EB0DEA" w:rsidRDefault="00031ECB" w:rsidP="00031ECB">
            <w:pPr>
              <w:jc w:val="center"/>
            </w:pPr>
            <w:r w:rsidRPr="00EB0DEA">
              <w:t>(</w:t>
            </w:r>
            <w:hyperlink r:id="rId2735" w:anchor="n146" w:history="1">
              <w:r w:rsidRPr="00EB0DEA">
                <w:rPr>
                  <w:rStyle w:val="Hyperlink"/>
                </w:rPr>
                <w:t>146</w:t>
              </w:r>
            </w:hyperlink>
            <w:r w:rsidRPr="00EB0DEA">
              <w:t>)</w:t>
            </w:r>
          </w:p>
        </w:tc>
        <w:tc>
          <w:tcPr>
            <w:tcW w:w="1134" w:type="dxa"/>
            <w:tcBorders>
              <w:left w:val="single" w:sz="4" w:space="0" w:color="auto"/>
            </w:tcBorders>
          </w:tcPr>
          <w:p w14:paraId="3D8905F8" w14:textId="77777777" w:rsidR="00031ECB" w:rsidRDefault="00031ECB" w:rsidP="00031ECB">
            <w:pPr>
              <w:jc w:val="center"/>
            </w:pPr>
            <w:r>
              <w:t>3.4</w:t>
            </w:r>
          </w:p>
        </w:tc>
        <w:tc>
          <w:tcPr>
            <w:tcW w:w="6096" w:type="dxa"/>
          </w:tcPr>
          <w:p w14:paraId="4CB6BEE7" w14:textId="77777777" w:rsidR="00031ECB" w:rsidRDefault="00031ECB" w:rsidP="00031ECB">
            <w:pPr>
              <w:jc w:val="both"/>
            </w:pPr>
            <w:r>
              <w:t>desarquivamento ou emissão de segunda via de documentos</w:t>
            </w:r>
          </w:p>
        </w:tc>
        <w:tc>
          <w:tcPr>
            <w:tcW w:w="1117" w:type="dxa"/>
          </w:tcPr>
          <w:p w14:paraId="19C68C85" w14:textId="77777777" w:rsidR="00031ECB" w:rsidRDefault="00031ECB" w:rsidP="00031ECB">
            <w:pPr>
              <w:jc w:val="center"/>
            </w:pPr>
            <w:r>
              <w:t>20,00</w:t>
            </w:r>
          </w:p>
        </w:tc>
        <w:tc>
          <w:tcPr>
            <w:tcW w:w="584" w:type="dxa"/>
          </w:tcPr>
          <w:p w14:paraId="710993AB" w14:textId="77777777" w:rsidR="00031ECB" w:rsidRDefault="00031ECB" w:rsidP="00031ECB">
            <w:pPr>
              <w:jc w:val="center"/>
            </w:pPr>
          </w:p>
        </w:tc>
        <w:tc>
          <w:tcPr>
            <w:tcW w:w="833" w:type="dxa"/>
          </w:tcPr>
          <w:p w14:paraId="177300A8" w14:textId="77777777" w:rsidR="00031ECB" w:rsidRDefault="00031ECB" w:rsidP="00031ECB">
            <w:pPr>
              <w:jc w:val="center"/>
            </w:pPr>
          </w:p>
        </w:tc>
      </w:tr>
      <w:tr w:rsidR="00031ECB" w14:paraId="78E294B3" w14:textId="77777777" w:rsidTr="00827526">
        <w:trPr>
          <w:cantSplit/>
          <w:jc w:val="center"/>
        </w:trPr>
        <w:tc>
          <w:tcPr>
            <w:tcW w:w="693" w:type="dxa"/>
            <w:tcBorders>
              <w:top w:val="nil"/>
              <w:left w:val="nil"/>
              <w:bottom w:val="nil"/>
              <w:right w:val="nil"/>
            </w:tcBorders>
          </w:tcPr>
          <w:p w14:paraId="6B058383" w14:textId="77777777" w:rsidR="00031ECB" w:rsidRPr="00EB0DEA" w:rsidRDefault="00031ECB" w:rsidP="00031ECB">
            <w:pPr>
              <w:jc w:val="center"/>
            </w:pPr>
            <w:r w:rsidRPr="00EB0DEA">
              <w:t>(</w:t>
            </w:r>
            <w:hyperlink r:id="rId2736" w:anchor="n146" w:history="1">
              <w:r w:rsidRPr="00EB0DEA">
                <w:rPr>
                  <w:rStyle w:val="Hyperlink"/>
                </w:rPr>
                <w:t>146</w:t>
              </w:r>
            </w:hyperlink>
            <w:r w:rsidRPr="00EB0DEA">
              <w:t>)</w:t>
            </w:r>
          </w:p>
        </w:tc>
        <w:tc>
          <w:tcPr>
            <w:tcW w:w="1134" w:type="dxa"/>
            <w:tcBorders>
              <w:left w:val="single" w:sz="4" w:space="0" w:color="auto"/>
            </w:tcBorders>
          </w:tcPr>
          <w:p w14:paraId="4D9329F5" w14:textId="77777777" w:rsidR="00031ECB" w:rsidRDefault="00031ECB" w:rsidP="00031ECB">
            <w:pPr>
              <w:jc w:val="center"/>
            </w:pPr>
            <w:r>
              <w:t>3.5</w:t>
            </w:r>
          </w:p>
        </w:tc>
        <w:tc>
          <w:tcPr>
            <w:tcW w:w="6096" w:type="dxa"/>
          </w:tcPr>
          <w:p w14:paraId="21BD6F1A" w14:textId="77777777" w:rsidR="00031ECB" w:rsidRDefault="00031ECB" w:rsidP="00031ECB">
            <w:pPr>
              <w:jc w:val="both"/>
            </w:pPr>
            <w:r>
              <w:t>fornecimento de bloco de notificação de receita</w:t>
            </w:r>
          </w:p>
        </w:tc>
        <w:tc>
          <w:tcPr>
            <w:tcW w:w="1117" w:type="dxa"/>
          </w:tcPr>
          <w:p w14:paraId="7B5BFCC7" w14:textId="77777777" w:rsidR="00031ECB" w:rsidRDefault="00031ECB" w:rsidP="00031ECB">
            <w:pPr>
              <w:jc w:val="center"/>
            </w:pPr>
            <w:r>
              <w:t>5,00</w:t>
            </w:r>
          </w:p>
        </w:tc>
        <w:tc>
          <w:tcPr>
            <w:tcW w:w="584" w:type="dxa"/>
          </w:tcPr>
          <w:p w14:paraId="12FD5150" w14:textId="77777777" w:rsidR="00031ECB" w:rsidRDefault="00031ECB" w:rsidP="00031ECB">
            <w:pPr>
              <w:jc w:val="center"/>
            </w:pPr>
          </w:p>
        </w:tc>
        <w:tc>
          <w:tcPr>
            <w:tcW w:w="833" w:type="dxa"/>
          </w:tcPr>
          <w:p w14:paraId="1B2516A6" w14:textId="77777777" w:rsidR="00031ECB" w:rsidRDefault="00031ECB" w:rsidP="00031ECB">
            <w:pPr>
              <w:jc w:val="center"/>
            </w:pPr>
          </w:p>
        </w:tc>
      </w:tr>
      <w:tr w:rsidR="00031ECB" w14:paraId="534C75B8" w14:textId="77777777" w:rsidTr="00827526">
        <w:trPr>
          <w:cantSplit/>
          <w:jc w:val="center"/>
        </w:trPr>
        <w:tc>
          <w:tcPr>
            <w:tcW w:w="693" w:type="dxa"/>
            <w:tcBorders>
              <w:top w:val="nil"/>
              <w:left w:val="nil"/>
              <w:bottom w:val="nil"/>
              <w:right w:val="nil"/>
            </w:tcBorders>
          </w:tcPr>
          <w:p w14:paraId="276F9249" w14:textId="77777777" w:rsidR="00031ECB" w:rsidRPr="00EB0DEA" w:rsidRDefault="00031ECB" w:rsidP="00031ECB">
            <w:pPr>
              <w:jc w:val="center"/>
            </w:pPr>
            <w:r w:rsidRPr="00EB0DEA">
              <w:t>(</w:t>
            </w:r>
            <w:hyperlink r:id="rId2737" w:anchor="n146" w:history="1">
              <w:r w:rsidRPr="00EB0DEA">
                <w:rPr>
                  <w:rStyle w:val="Hyperlink"/>
                </w:rPr>
                <w:t>146</w:t>
              </w:r>
            </w:hyperlink>
            <w:r w:rsidRPr="00EB0DEA">
              <w:t>)</w:t>
            </w:r>
          </w:p>
        </w:tc>
        <w:tc>
          <w:tcPr>
            <w:tcW w:w="1134" w:type="dxa"/>
            <w:tcBorders>
              <w:left w:val="single" w:sz="4" w:space="0" w:color="auto"/>
            </w:tcBorders>
          </w:tcPr>
          <w:p w14:paraId="7E4BCCB6" w14:textId="77777777" w:rsidR="00031ECB" w:rsidRDefault="00031ECB" w:rsidP="00031ECB">
            <w:pPr>
              <w:jc w:val="center"/>
            </w:pPr>
            <w:r>
              <w:t>3.6</w:t>
            </w:r>
          </w:p>
        </w:tc>
        <w:tc>
          <w:tcPr>
            <w:tcW w:w="6096" w:type="dxa"/>
          </w:tcPr>
          <w:p w14:paraId="3CF96C49" w14:textId="77777777" w:rsidR="00031ECB" w:rsidRDefault="00031ECB" w:rsidP="00031ECB">
            <w:pPr>
              <w:jc w:val="both"/>
            </w:pPr>
            <w:r>
              <w:t>emissão de guia de livre trânsito</w:t>
            </w:r>
          </w:p>
        </w:tc>
        <w:tc>
          <w:tcPr>
            <w:tcW w:w="1117" w:type="dxa"/>
          </w:tcPr>
          <w:p w14:paraId="47BC0443" w14:textId="77777777" w:rsidR="00031ECB" w:rsidRDefault="00031ECB" w:rsidP="00031ECB">
            <w:pPr>
              <w:jc w:val="center"/>
            </w:pPr>
            <w:r>
              <w:t>10,00</w:t>
            </w:r>
          </w:p>
        </w:tc>
        <w:tc>
          <w:tcPr>
            <w:tcW w:w="584" w:type="dxa"/>
          </w:tcPr>
          <w:p w14:paraId="12FC4CB8" w14:textId="77777777" w:rsidR="00031ECB" w:rsidRDefault="00031ECB" w:rsidP="00031ECB">
            <w:pPr>
              <w:jc w:val="center"/>
            </w:pPr>
          </w:p>
        </w:tc>
        <w:tc>
          <w:tcPr>
            <w:tcW w:w="833" w:type="dxa"/>
          </w:tcPr>
          <w:p w14:paraId="7417E22B" w14:textId="77777777" w:rsidR="00031ECB" w:rsidRDefault="00031ECB" w:rsidP="00031ECB">
            <w:pPr>
              <w:jc w:val="center"/>
            </w:pPr>
          </w:p>
        </w:tc>
      </w:tr>
      <w:tr w:rsidR="00031ECB" w14:paraId="03D05E46" w14:textId="77777777" w:rsidTr="00827526">
        <w:trPr>
          <w:cantSplit/>
          <w:jc w:val="center"/>
        </w:trPr>
        <w:tc>
          <w:tcPr>
            <w:tcW w:w="693" w:type="dxa"/>
            <w:tcBorders>
              <w:top w:val="nil"/>
              <w:left w:val="nil"/>
              <w:bottom w:val="nil"/>
              <w:right w:val="nil"/>
            </w:tcBorders>
          </w:tcPr>
          <w:p w14:paraId="374CF57A" w14:textId="77777777" w:rsidR="00031ECB" w:rsidRPr="00EB0DEA" w:rsidRDefault="00031ECB" w:rsidP="00031ECB">
            <w:pPr>
              <w:jc w:val="center"/>
            </w:pPr>
            <w:r w:rsidRPr="00EB0DEA">
              <w:t>(</w:t>
            </w:r>
            <w:hyperlink r:id="rId2738" w:anchor="n146" w:history="1">
              <w:r w:rsidRPr="00EB0DEA">
                <w:rPr>
                  <w:rStyle w:val="Hyperlink"/>
                </w:rPr>
                <w:t>146</w:t>
              </w:r>
            </w:hyperlink>
            <w:r w:rsidRPr="00EB0DEA">
              <w:t>)</w:t>
            </w:r>
          </w:p>
        </w:tc>
        <w:tc>
          <w:tcPr>
            <w:tcW w:w="1134" w:type="dxa"/>
            <w:tcBorders>
              <w:left w:val="single" w:sz="4" w:space="0" w:color="auto"/>
            </w:tcBorders>
          </w:tcPr>
          <w:p w14:paraId="1E7216CC" w14:textId="77777777" w:rsidR="00031ECB" w:rsidRDefault="00031ECB" w:rsidP="00031ECB">
            <w:pPr>
              <w:jc w:val="center"/>
            </w:pPr>
            <w:r>
              <w:t>3.7</w:t>
            </w:r>
          </w:p>
        </w:tc>
        <w:tc>
          <w:tcPr>
            <w:tcW w:w="6096" w:type="dxa"/>
          </w:tcPr>
          <w:p w14:paraId="19E162E8" w14:textId="77777777" w:rsidR="00031ECB" w:rsidRDefault="00031ECB" w:rsidP="00031ECB">
            <w:pPr>
              <w:jc w:val="both"/>
            </w:pPr>
            <w:r>
              <w:t>expedição de certidões e declarações</w:t>
            </w:r>
          </w:p>
        </w:tc>
        <w:tc>
          <w:tcPr>
            <w:tcW w:w="1117" w:type="dxa"/>
          </w:tcPr>
          <w:p w14:paraId="769C2D1A" w14:textId="77777777" w:rsidR="00031ECB" w:rsidRDefault="00031ECB" w:rsidP="00031ECB">
            <w:pPr>
              <w:jc w:val="center"/>
            </w:pPr>
            <w:r>
              <w:t>5,00</w:t>
            </w:r>
          </w:p>
        </w:tc>
        <w:tc>
          <w:tcPr>
            <w:tcW w:w="584" w:type="dxa"/>
          </w:tcPr>
          <w:p w14:paraId="607B41F1" w14:textId="77777777" w:rsidR="00031ECB" w:rsidRDefault="00031ECB" w:rsidP="00031ECB">
            <w:pPr>
              <w:jc w:val="center"/>
            </w:pPr>
          </w:p>
        </w:tc>
        <w:tc>
          <w:tcPr>
            <w:tcW w:w="833" w:type="dxa"/>
          </w:tcPr>
          <w:p w14:paraId="739DB25C" w14:textId="77777777" w:rsidR="00031ECB" w:rsidRDefault="00031ECB" w:rsidP="00031ECB">
            <w:pPr>
              <w:jc w:val="center"/>
            </w:pPr>
          </w:p>
        </w:tc>
      </w:tr>
      <w:tr w:rsidR="00031ECB" w14:paraId="60AFB57E" w14:textId="77777777" w:rsidTr="00827526">
        <w:trPr>
          <w:cantSplit/>
          <w:jc w:val="center"/>
        </w:trPr>
        <w:tc>
          <w:tcPr>
            <w:tcW w:w="693" w:type="dxa"/>
            <w:tcBorders>
              <w:top w:val="nil"/>
              <w:left w:val="nil"/>
              <w:bottom w:val="nil"/>
              <w:right w:val="nil"/>
            </w:tcBorders>
          </w:tcPr>
          <w:p w14:paraId="6BBD57CD" w14:textId="77777777" w:rsidR="00031ECB" w:rsidRPr="00EB0DEA" w:rsidRDefault="00031ECB" w:rsidP="00031ECB">
            <w:pPr>
              <w:jc w:val="center"/>
            </w:pPr>
            <w:r w:rsidRPr="00EB0DEA">
              <w:t>(</w:t>
            </w:r>
            <w:hyperlink r:id="rId2739" w:anchor="n146" w:history="1">
              <w:r w:rsidRPr="00EB0DEA">
                <w:rPr>
                  <w:rStyle w:val="Hyperlink"/>
                </w:rPr>
                <w:t>146</w:t>
              </w:r>
            </w:hyperlink>
            <w:r w:rsidRPr="00EB0DEA">
              <w:t>)</w:t>
            </w:r>
          </w:p>
        </w:tc>
        <w:tc>
          <w:tcPr>
            <w:tcW w:w="1134" w:type="dxa"/>
            <w:tcBorders>
              <w:left w:val="single" w:sz="4" w:space="0" w:color="auto"/>
            </w:tcBorders>
          </w:tcPr>
          <w:p w14:paraId="59DE5266" w14:textId="77777777" w:rsidR="00031ECB" w:rsidRDefault="00031ECB" w:rsidP="00031ECB">
            <w:pPr>
              <w:jc w:val="center"/>
            </w:pPr>
            <w:r>
              <w:t>3.8</w:t>
            </w:r>
          </w:p>
        </w:tc>
        <w:tc>
          <w:tcPr>
            <w:tcW w:w="6096" w:type="dxa"/>
          </w:tcPr>
          <w:p w14:paraId="410C07DE" w14:textId="77777777" w:rsidR="00031ECB" w:rsidRDefault="00031ECB" w:rsidP="00031ECB">
            <w:pPr>
              <w:jc w:val="both"/>
            </w:pPr>
            <w:r>
              <w:t xml:space="preserve">análise de projeto de estabelecimento sujeito a controle sanitário, por m² de área construída </w:t>
            </w:r>
          </w:p>
        </w:tc>
        <w:tc>
          <w:tcPr>
            <w:tcW w:w="1117" w:type="dxa"/>
          </w:tcPr>
          <w:p w14:paraId="0596B04F" w14:textId="77777777" w:rsidR="00031ECB" w:rsidRDefault="00031ECB" w:rsidP="00031ECB">
            <w:pPr>
              <w:jc w:val="center"/>
            </w:pPr>
            <w:r>
              <w:t>0,50</w:t>
            </w:r>
          </w:p>
        </w:tc>
        <w:tc>
          <w:tcPr>
            <w:tcW w:w="584" w:type="dxa"/>
          </w:tcPr>
          <w:p w14:paraId="00F68651" w14:textId="77777777" w:rsidR="00031ECB" w:rsidRDefault="00031ECB" w:rsidP="00031ECB">
            <w:pPr>
              <w:jc w:val="center"/>
            </w:pPr>
          </w:p>
        </w:tc>
        <w:tc>
          <w:tcPr>
            <w:tcW w:w="833" w:type="dxa"/>
          </w:tcPr>
          <w:p w14:paraId="0C8B8D12" w14:textId="77777777" w:rsidR="00031ECB" w:rsidRDefault="00031ECB" w:rsidP="00031ECB">
            <w:pPr>
              <w:jc w:val="center"/>
            </w:pPr>
          </w:p>
        </w:tc>
      </w:tr>
      <w:tr w:rsidR="00031ECB" w14:paraId="3F872FEC" w14:textId="77777777" w:rsidTr="00827526">
        <w:trPr>
          <w:cantSplit/>
          <w:jc w:val="center"/>
        </w:trPr>
        <w:tc>
          <w:tcPr>
            <w:tcW w:w="693" w:type="dxa"/>
            <w:tcBorders>
              <w:top w:val="nil"/>
              <w:left w:val="nil"/>
              <w:bottom w:val="nil"/>
              <w:right w:val="nil"/>
            </w:tcBorders>
          </w:tcPr>
          <w:p w14:paraId="4FD292D4" w14:textId="77777777" w:rsidR="00031ECB" w:rsidRPr="00EB0DEA" w:rsidRDefault="00031ECB" w:rsidP="00031ECB">
            <w:pPr>
              <w:jc w:val="center"/>
            </w:pPr>
            <w:r w:rsidRPr="00EB0DEA">
              <w:t>(</w:t>
            </w:r>
            <w:hyperlink r:id="rId2740" w:anchor="n146" w:history="1">
              <w:r w:rsidRPr="00EB0DEA">
                <w:rPr>
                  <w:rStyle w:val="Hyperlink"/>
                </w:rPr>
                <w:t>146</w:t>
              </w:r>
            </w:hyperlink>
            <w:r w:rsidRPr="00EB0DEA">
              <w:t>)</w:t>
            </w:r>
          </w:p>
        </w:tc>
        <w:tc>
          <w:tcPr>
            <w:tcW w:w="1134" w:type="dxa"/>
            <w:tcBorders>
              <w:left w:val="single" w:sz="4" w:space="0" w:color="auto"/>
            </w:tcBorders>
          </w:tcPr>
          <w:p w14:paraId="5C57AE53" w14:textId="77777777" w:rsidR="00031ECB" w:rsidRDefault="00031ECB" w:rsidP="00031ECB">
            <w:pPr>
              <w:jc w:val="center"/>
            </w:pPr>
            <w:r>
              <w:t>3.9</w:t>
            </w:r>
          </w:p>
        </w:tc>
        <w:tc>
          <w:tcPr>
            <w:tcW w:w="6096" w:type="dxa"/>
          </w:tcPr>
          <w:p w14:paraId="2AC781CB" w14:textId="77777777" w:rsidR="00031ECB" w:rsidRDefault="00031ECB" w:rsidP="00031ECB">
            <w:pPr>
              <w:jc w:val="both"/>
            </w:pPr>
            <w:r>
              <w:t>vistoria para verificação de cumprimento de exigências sanitárias (desinterdição e ampliação de linha de produção)</w:t>
            </w:r>
          </w:p>
        </w:tc>
        <w:tc>
          <w:tcPr>
            <w:tcW w:w="1117" w:type="dxa"/>
          </w:tcPr>
          <w:p w14:paraId="42CB01D7" w14:textId="77777777" w:rsidR="00031ECB" w:rsidRDefault="00031ECB" w:rsidP="00031ECB">
            <w:pPr>
              <w:jc w:val="center"/>
            </w:pPr>
            <w:r>
              <w:t>30,00</w:t>
            </w:r>
          </w:p>
        </w:tc>
        <w:tc>
          <w:tcPr>
            <w:tcW w:w="584" w:type="dxa"/>
          </w:tcPr>
          <w:p w14:paraId="01127EAF" w14:textId="77777777" w:rsidR="00031ECB" w:rsidRDefault="00031ECB" w:rsidP="00031ECB">
            <w:pPr>
              <w:jc w:val="center"/>
            </w:pPr>
          </w:p>
        </w:tc>
        <w:tc>
          <w:tcPr>
            <w:tcW w:w="833" w:type="dxa"/>
          </w:tcPr>
          <w:p w14:paraId="3D92B06E" w14:textId="77777777" w:rsidR="00031ECB" w:rsidRDefault="00031ECB" w:rsidP="00031ECB">
            <w:pPr>
              <w:jc w:val="center"/>
            </w:pPr>
          </w:p>
        </w:tc>
      </w:tr>
      <w:tr w:rsidR="00031ECB" w14:paraId="7B98C44E" w14:textId="77777777" w:rsidTr="00827526">
        <w:trPr>
          <w:cantSplit/>
          <w:jc w:val="center"/>
        </w:trPr>
        <w:tc>
          <w:tcPr>
            <w:tcW w:w="693" w:type="dxa"/>
            <w:tcBorders>
              <w:top w:val="nil"/>
              <w:left w:val="nil"/>
              <w:bottom w:val="nil"/>
              <w:right w:val="nil"/>
            </w:tcBorders>
          </w:tcPr>
          <w:p w14:paraId="40464C5F" w14:textId="77777777" w:rsidR="00031ECB" w:rsidRPr="00EB0DEA" w:rsidRDefault="00031ECB" w:rsidP="00031ECB">
            <w:pPr>
              <w:jc w:val="center"/>
            </w:pPr>
            <w:r w:rsidRPr="00EB0DEA">
              <w:t>(</w:t>
            </w:r>
            <w:hyperlink r:id="rId2741" w:anchor="n396" w:history="1">
              <w:r>
                <w:rPr>
                  <w:rStyle w:val="Hyperlink"/>
                </w:rPr>
                <w:t>396</w:t>
              </w:r>
            </w:hyperlink>
            <w:r w:rsidRPr="00EB0DEA">
              <w:t>)</w:t>
            </w:r>
          </w:p>
        </w:tc>
        <w:tc>
          <w:tcPr>
            <w:tcW w:w="1134" w:type="dxa"/>
            <w:tcBorders>
              <w:left w:val="single" w:sz="4" w:space="0" w:color="auto"/>
            </w:tcBorders>
          </w:tcPr>
          <w:p w14:paraId="63ECB7F8" w14:textId="77777777" w:rsidR="00031ECB" w:rsidRDefault="00031ECB" w:rsidP="00031ECB">
            <w:pPr>
              <w:jc w:val="center"/>
              <w:rPr>
                <w:b/>
              </w:rPr>
            </w:pPr>
            <w:bookmarkStart w:id="2287" w:name="tab_a_it4"/>
            <w:r>
              <w:rPr>
                <w:b/>
              </w:rPr>
              <w:t>4</w:t>
            </w:r>
            <w:bookmarkEnd w:id="2287"/>
          </w:p>
        </w:tc>
        <w:tc>
          <w:tcPr>
            <w:tcW w:w="6096" w:type="dxa"/>
          </w:tcPr>
          <w:p w14:paraId="0B5A8EAC" w14:textId="77777777" w:rsidR="00031ECB" w:rsidRDefault="00031ECB" w:rsidP="00031ECB">
            <w:pPr>
              <w:jc w:val="center"/>
              <w:rPr>
                <w:b/>
              </w:rPr>
            </w:pPr>
          </w:p>
        </w:tc>
        <w:tc>
          <w:tcPr>
            <w:tcW w:w="1117" w:type="dxa"/>
          </w:tcPr>
          <w:p w14:paraId="2C200D57" w14:textId="77777777" w:rsidR="00031ECB" w:rsidRDefault="00031ECB" w:rsidP="00031ECB">
            <w:pPr>
              <w:pStyle w:val="Ttulotema"/>
              <w:rPr>
                <w:rFonts w:ascii="Times New Roman" w:hAnsi="Times New Roman"/>
              </w:rPr>
            </w:pPr>
          </w:p>
        </w:tc>
        <w:tc>
          <w:tcPr>
            <w:tcW w:w="584" w:type="dxa"/>
          </w:tcPr>
          <w:p w14:paraId="64AC8690" w14:textId="77777777" w:rsidR="00031ECB" w:rsidRDefault="00031ECB" w:rsidP="00031ECB">
            <w:pPr>
              <w:jc w:val="center"/>
            </w:pPr>
          </w:p>
        </w:tc>
        <w:tc>
          <w:tcPr>
            <w:tcW w:w="833" w:type="dxa"/>
          </w:tcPr>
          <w:p w14:paraId="49B338D9" w14:textId="77777777" w:rsidR="00031ECB" w:rsidRDefault="00031ECB" w:rsidP="00031ECB">
            <w:pPr>
              <w:jc w:val="center"/>
            </w:pPr>
          </w:p>
        </w:tc>
      </w:tr>
      <w:tr w:rsidR="00031ECB" w14:paraId="5CFB2D85" w14:textId="77777777" w:rsidTr="00827526">
        <w:trPr>
          <w:cantSplit/>
          <w:jc w:val="center"/>
        </w:trPr>
        <w:tc>
          <w:tcPr>
            <w:tcW w:w="693" w:type="dxa"/>
            <w:tcBorders>
              <w:top w:val="nil"/>
              <w:left w:val="nil"/>
              <w:bottom w:val="nil"/>
              <w:right w:val="nil"/>
            </w:tcBorders>
          </w:tcPr>
          <w:p w14:paraId="2EAFDE9F" w14:textId="77777777" w:rsidR="00031ECB" w:rsidRDefault="00031ECB" w:rsidP="00031ECB">
            <w:pPr>
              <w:jc w:val="center"/>
            </w:pPr>
            <w:r w:rsidRPr="000C5924">
              <w:t>(</w:t>
            </w:r>
            <w:hyperlink r:id="rId2742" w:anchor="n396" w:history="1">
              <w:r w:rsidRPr="000C5924">
                <w:rPr>
                  <w:rStyle w:val="Hyperlink"/>
                </w:rPr>
                <w:t>396</w:t>
              </w:r>
            </w:hyperlink>
            <w:r w:rsidRPr="000C5924">
              <w:t>)</w:t>
            </w:r>
          </w:p>
        </w:tc>
        <w:tc>
          <w:tcPr>
            <w:tcW w:w="1134" w:type="dxa"/>
            <w:tcBorders>
              <w:left w:val="single" w:sz="4" w:space="0" w:color="auto"/>
            </w:tcBorders>
          </w:tcPr>
          <w:p w14:paraId="2BFC3E06" w14:textId="77777777" w:rsidR="00031ECB" w:rsidRDefault="00031ECB" w:rsidP="00031ECB">
            <w:pPr>
              <w:jc w:val="center"/>
            </w:pPr>
            <w:r>
              <w:t>4.1</w:t>
            </w:r>
          </w:p>
        </w:tc>
        <w:tc>
          <w:tcPr>
            <w:tcW w:w="6096" w:type="dxa"/>
          </w:tcPr>
          <w:p w14:paraId="06E431DE" w14:textId="77777777" w:rsidR="00031ECB" w:rsidRDefault="00031ECB" w:rsidP="00031ECB">
            <w:pPr>
              <w:jc w:val="both"/>
            </w:pPr>
          </w:p>
        </w:tc>
        <w:tc>
          <w:tcPr>
            <w:tcW w:w="1117" w:type="dxa"/>
          </w:tcPr>
          <w:p w14:paraId="7B59C246" w14:textId="77777777" w:rsidR="00031ECB" w:rsidRDefault="00031ECB" w:rsidP="00031ECB">
            <w:pPr>
              <w:jc w:val="center"/>
            </w:pPr>
          </w:p>
        </w:tc>
        <w:tc>
          <w:tcPr>
            <w:tcW w:w="584" w:type="dxa"/>
          </w:tcPr>
          <w:p w14:paraId="3D7EF336" w14:textId="77777777" w:rsidR="00031ECB" w:rsidRDefault="00031ECB" w:rsidP="00031ECB">
            <w:pPr>
              <w:jc w:val="center"/>
            </w:pPr>
          </w:p>
        </w:tc>
        <w:tc>
          <w:tcPr>
            <w:tcW w:w="833" w:type="dxa"/>
          </w:tcPr>
          <w:p w14:paraId="4A453B27" w14:textId="77777777" w:rsidR="00031ECB" w:rsidRDefault="00031ECB" w:rsidP="00031ECB">
            <w:pPr>
              <w:jc w:val="center"/>
            </w:pPr>
          </w:p>
        </w:tc>
      </w:tr>
      <w:tr w:rsidR="00031ECB" w14:paraId="43F34EBA" w14:textId="77777777" w:rsidTr="00827526">
        <w:trPr>
          <w:cantSplit/>
          <w:jc w:val="center"/>
        </w:trPr>
        <w:tc>
          <w:tcPr>
            <w:tcW w:w="693" w:type="dxa"/>
            <w:tcBorders>
              <w:top w:val="nil"/>
              <w:left w:val="nil"/>
              <w:bottom w:val="nil"/>
              <w:right w:val="nil"/>
            </w:tcBorders>
          </w:tcPr>
          <w:p w14:paraId="2B0E25CD" w14:textId="77777777" w:rsidR="00031ECB" w:rsidRDefault="00031ECB" w:rsidP="00031ECB">
            <w:pPr>
              <w:jc w:val="center"/>
            </w:pPr>
            <w:r w:rsidRPr="000C5924">
              <w:t>(</w:t>
            </w:r>
            <w:hyperlink r:id="rId2743" w:anchor="n396" w:history="1">
              <w:r w:rsidRPr="000C5924">
                <w:rPr>
                  <w:rStyle w:val="Hyperlink"/>
                </w:rPr>
                <w:t>396</w:t>
              </w:r>
            </w:hyperlink>
            <w:r w:rsidRPr="000C5924">
              <w:t>)</w:t>
            </w:r>
          </w:p>
        </w:tc>
        <w:tc>
          <w:tcPr>
            <w:tcW w:w="1134" w:type="dxa"/>
            <w:tcBorders>
              <w:left w:val="single" w:sz="4" w:space="0" w:color="auto"/>
            </w:tcBorders>
          </w:tcPr>
          <w:p w14:paraId="58CD052F" w14:textId="77777777" w:rsidR="00031ECB" w:rsidRDefault="00031ECB" w:rsidP="00031ECB">
            <w:pPr>
              <w:jc w:val="center"/>
            </w:pPr>
            <w:r>
              <w:t>4.2</w:t>
            </w:r>
          </w:p>
        </w:tc>
        <w:tc>
          <w:tcPr>
            <w:tcW w:w="6096" w:type="dxa"/>
          </w:tcPr>
          <w:p w14:paraId="4C4CC280" w14:textId="77777777" w:rsidR="00031ECB" w:rsidRDefault="00031ECB" w:rsidP="00031ECB">
            <w:pPr>
              <w:jc w:val="both"/>
            </w:pPr>
          </w:p>
        </w:tc>
        <w:tc>
          <w:tcPr>
            <w:tcW w:w="1117" w:type="dxa"/>
          </w:tcPr>
          <w:p w14:paraId="37CE8DF4" w14:textId="77777777" w:rsidR="00031ECB" w:rsidRDefault="00031ECB" w:rsidP="00031ECB">
            <w:pPr>
              <w:jc w:val="center"/>
            </w:pPr>
          </w:p>
        </w:tc>
        <w:tc>
          <w:tcPr>
            <w:tcW w:w="584" w:type="dxa"/>
          </w:tcPr>
          <w:p w14:paraId="0A28A13C" w14:textId="77777777" w:rsidR="00031ECB" w:rsidRDefault="00031ECB" w:rsidP="00031ECB">
            <w:pPr>
              <w:jc w:val="center"/>
            </w:pPr>
          </w:p>
        </w:tc>
        <w:tc>
          <w:tcPr>
            <w:tcW w:w="833" w:type="dxa"/>
          </w:tcPr>
          <w:p w14:paraId="53BE3B3C" w14:textId="77777777" w:rsidR="00031ECB" w:rsidRDefault="00031ECB" w:rsidP="00031ECB">
            <w:pPr>
              <w:jc w:val="center"/>
            </w:pPr>
          </w:p>
        </w:tc>
      </w:tr>
      <w:tr w:rsidR="00031ECB" w14:paraId="0514A35E" w14:textId="77777777" w:rsidTr="00827526">
        <w:trPr>
          <w:cantSplit/>
          <w:jc w:val="center"/>
        </w:trPr>
        <w:tc>
          <w:tcPr>
            <w:tcW w:w="693" w:type="dxa"/>
            <w:tcBorders>
              <w:top w:val="nil"/>
              <w:left w:val="nil"/>
              <w:bottom w:val="nil"/>
              <w:right w:val="nil"/>
            </w:tcBorders>
          </w:tcPr>
          <w:p w14:paraId="68201EEB" w14:textId="77777777" w:rsidR="00031ECB" w:rsidRPr="00EB0DEA" w:rsidRDefault="00031ECB" w:rsidP="00031ECB">
            <w:pPr>
              <w:jc w:val="center"/>
            </w:pPr>
            <w:r w:rsidRPr="00EB0DEA">
              <w:t>(</w:t>
            </w:r>
            <w:hyperlink r:id="rId2744" w:anchor="n228" w:history="1">
              <w:r w:rsidRPr="00EB0DEA">
                <w:rPr>
                  <w:rStyle w:val="Hyperlink"/>
                </w:rPr>
                <w:t>228</w:t>
              </w:r>
            </w:hyperlink>
            <w:r w:rsidRPr="00EB0DEA">
              <w:t>)</w:t>
            </w:r>
          </w:p>
        </w:tc>
        <w:tc>
          <w:tcPr>
            <w:tcW w:w="1134" w:type="dxa"/>
            <w:tcBorders>
              <w:left w:val="single" w:sz="4" w:space="0" w:color="auto"/>
            </w:tcBorders>
          </w:tcPr>
          <w:p w14:paraId="334F060C" w14:textId="77777777" w:rsidR="00031ECB" w:rsidRDefault="00031ECB" w:rsidP="00031ECB">
            <w:pPr>
              <w:jc w:val="center"/>
              <w:rPr>
                <w:b/>
              </w:rPr>
            </w:pPr>
            <w:bookmarkStart w:id="2288" w:name="tab_a_it5"/>
            <w:r>
              <w:rPr>
                <w:b/>
              </w:rPr>
              <w:t>5</w:t>
            </w:r>
            <w:bookmarkEnd w:id="2288"/>
          </w:p>
        </w:tc>
        <w:tc>
          <w:tcPr>
            <w:tcW w:w="6096" w:type="dxa"/>
          </w:tcPr>
          <w:p w14:paraId="79A7CAAE" w14:textId="77777777" w:rsidR="00031ECB" w:rsidRDefault="00031ECB" w:rsidP="00031ECB">
            <w:pPr>
              <w:jc w:val="center"/>
              <w:rPr>
                <w:b/>
              </w:rPr>
            </w:pPr>
            <w:r>
              <w:rPr>
                <w:b/>
              </w:rPr>
              <w:t>ATOS DE AUTORIDADE ADMINISTRATIVA DA SECRETARIA DE ESTADO DO DESENVOLVIMENTO SOCIAL E ESPORTES SEDESE</w:t>
            </w:r>
          </w:p>
        </w:tc>
        <w:tc>
          <w:tcPr>
            <w:tcW w:w="1117" w:type="dxa"/>
          </w:tcPr>
          <w:p w14:paraId="35176AA0" w14:textId="77777777" w:rsidR="00031ECB" w:rsidRDefault="00031ECB" w:rsidP="00031ECB">
            <w:pPr>
              <w:jc w:val="center"/>
            </w:pPr>
          </w:p>
        </w:tc>
        <w:tc>
          <w:tcPr>
            <w:tcW w:w="584" w:type="dxa"/>
          </w:tcPr>
          <w:p w14:paraId="5E6247E0" w14:textId="77777777" w:rsidR="00031ECB" w:rsidRDefault="00031ECB" w:rsidP="00031ECB">
            <w:pPr>
              <w:jc w:val="center"/>
            </w:pPr>
          </w:p>
        </w:tc>
        <w:tc>
          <w:tcPr>
            <w:tcW w:w="833" w:type="dxa"/>
          </w:tcPr>
          <w:p w14:paraId="7B6C4EB6" w14:textId="77777777" w:rsidR="00031ECB" w:rsidRDefault="00031ECB" w:rsidP="00031ECB">
            <w:pPr>
              <w:jc w:val="center"/>
            </w:pPr>
          </w:p>
        </w:tc>
      </w:tr>
      <w:tr w:rsidR="00031ECB" w14:paraId="76B48D0E" w14:textId="77777777" w:rsidTr="00827526">
        <w:trPr>
          <w:cantSplit/>
          <w:jc w:val="center"/>
        </w:trPr>
        <w:tc>
          <w:tcPr>
            <w:tcW w:w="693" w:type="dxa"/>
            <w:tcBorders>
              <w:top w:val="nil"/>
              <w:left w:val="nil"/>
              <w:bottom w:val="nil"/>
              <w:right w:val="nil"/>
            </w:tcBorders>
          </w:tcPr>
          <w:p w14:paraId="03CBFB62" w14:textId="77777777" w:rsidR="00031ECB" w:rsidRPr="00EB0DEA" w:rsidRDefault="00031ECB" w:rsidP="00031ECB">
            <w:pPr>
              <w:jc w:val="center"/>
            </w:pPr>
            <w:r w:rsidRPr="00EB0DEA">
              <w:t>(</w:t>
            </w:r>
            <w:hyperlink r:id="rId2745" w:anchor="n228" w:history="1">
              <w:r w:rsidRPr="00EB0DEA">
                <w:rPr>
                  <w:rStyle w:val="Hyperlink"/>
                </w:rPr>
                <w:t>228</w:t>
              </w:r>
            </w:hyperlink>
            <w:r w:rsidRPr="00EB0DEA">
              <w:t>)</w:t>
            </w:r>
          </w:p>
        </w:tc>
        <w:tc>
          <w:tcPr>
            <w:tcW w:w="1134" w:type="dxa"/>
            <w:tcBorders>
              <w:left w:val="single" w:sz="4" w:space="0" w:color="auto"/>
            </w:tcBorders>
          </w:tcPr>
          <w:p w14:paraId="437794DA" w14:textId="77777777" w:rsidR="00031ECB" w:rsidRDefault="00031ECB" w:rsidP="00031ECB">
            <w:pPr>
              <w:jc w:val="center"/>
            </w:pPr>
            <w:r>
              <w:t>5.1</w:t>
            </w:r>
          </w:p>
        </w:tc>
        <w:tc>
          <w:tcPr>
            <w:tcW w:w="6096" w:type="dxa"/>
          </w:tcPr>
          <w:p w14:paraId="5D963627" w14:textId="77777777" w:rsidR="00031ECB" w:rsidRDefault="00031ECB" w:rsidP="00031ECB">
            <w:pPr>
              <w:jc w:val="both"/>
            </w:pPr>
            <w:r>
              <w:t xml:space="preserve">Análise e fiscalização do Plano de Assistência Social PAS, </w:t>
            </w:r>
            <w:proofErr w:type="spellStart"/>
            <w:r>
              <w:t>prebvisto</w:t>
            </w:r>
            <w:proofErr w:type="spellEnd"/>
            <w:r>
              <w:t xml:space="preserve"> na Lei nº 12.812/98</w:t>
            </w:r>
          </w:p>
        </w:tc>
        <w:tc>
          <w:tcPr>
            <w:tcW w:w="1117" w:type="dxa"/>
          </w:tcPr>
          <w:p w14:paraId="66A85088" w14:textId="77777777" w:rsidR="00031ECB" w:rsidRDefault="00031ECB" w:rsidP="00031ECB">
            <w:pPr>
              <w:jc w:val="center"/>
            </w:pPr>
            <w:r>
              <w:t>6.000,00</w:t>
            </w:r>
          </w:p>
        </w:tc>
        <w:tc>
          <w:tcPr>
            <w:tcW w:w="584" w:type="dxa"/>
          </w:tcPr>
          <w:p w14:paraId="62264D7E" w14:textId="77777777" w:rsidR="00031ECB" w:rsidRDefault="00031ECB" w:rsidP="00031ECB">
            <w:pPr>
              <w:jc w:val="center"/>
            </w:pPr>
          </w:p>
        </w:tc>
        <w:tc>
          <w:tcPr>
            <w:tcW w:w="833" w:type="dxa"/>
          </w:tcPr>
          <w:p w14:paraId="7277BDAD" w14:textId="77777777" w:rsidR="00031ECB" w:rsidRDefault="00031ECB" w:rsidP="00031ECB">
            <w:pPr>
              <w:jc w:val="center"/>
            </w:pPr>
          </w:p>
        </w:tc>
      </w:tr>
      <w:tr w:rsidR="00031ECB" w14:paraId="00B073C4" w14:textId="77777777" w:rsidTr="00827526">
        <w:trPr>
          <w:cantSplit/>
          <w:jc w:val="center"/>
        </w:trPr>
        <w:tc>
          <w:tcPr>
            <w:tcW w:w="693" w:type="dxa"/>
            <w:tcBorders>
              <w:top w:val="nil"/>
              <w:left w:val="nil"/>
              <w:bottom w:val="nil"/>
              <w:right w:val="nil"/>
            </w:tcBorders>
          </w:tcPr>
          <w:p w14:paraId="079451FE" w14:textId="77777777" w:rsidR="00031ECB" w:rsidRPr="00EB0DEA" w:rsidRDefault="00031ECB" w:rsidP="00031ECB">
            <w:pPr>
              <w:jc w:val="center"/>
            </w:pPr>
            <w:r w:rsidRPr="00EB0DEA">
              <w:t>(</w:t>
            </w:r>
            <w:hyperlink r:id="rId2746" w:anchor="n362" w:history="1">
              <w:r>
                <w:rPr>
                  <w:rStyle w:val="Hyperlink"/>
                </w:rPr>
                <w:t>362</w:t>
              </w:r>
            </w:hyperlink>
            <w:r w:rsidRPr="00EB0DEA">
              <w:t>)</w:t>
            </w:r>
          </w:p>
        </w:tc>
        <w:tc>
          <w:tcPr>
            <w:tcW w:w="1134" w:type="dxa"/>
            <w:tcBorders>
              <w:left w:val="single" w:sz="4" w:space="0" w:color="auto"/>
            </w:tcBorders>
          </w:tcPr>
          <w:p w14:paraId="601A3325" w14:textId="77777777" w:rsidR="00031ECB" w:rsidRPr="007F6C2D" w:rsidRDefault="00031ECB" w:rsidP="00031ECB">
            <w:pPr>
              <w:jc w:val="center"/>
              <w:rPr>
                <w:b/>
              </w:rPr>
            </w:pPr>
            <w:bookmarkStart w:id="2289" w:name="tab_a_it6"/>
            <w:r w:rsidRPr="007F6C2D">
              <w:rPr>
                <w:b/>
              </w:rPr>
              <w:t>6</w:t>
            </w:r>
            <w:bookmarkEnd w:id="2289"/>
          </w:p>
        </w:tc>
        <w:tc>
          <w:tcPr>
            <w:tcW w:w="6096" w:type="dxa"/>
          </w:tcPr>
          <w:p w14:paraId="68290348" w14:textId="77777777" w:rsidR="00031ECB" w:rsidRPr="007F6C2D" w:rsidRDefault="00031ECB" w:rsidP="00031ECB">
            <w:pPr>
              <w:jc w:val="center"/>
              <w:rPr>
                <w:b/>
              </w:rPr>
            </w:pPr>
            <w:r w:rsidRPr="007F6C2D">
              <w:rPr>
                <w:b/>
              </w:rPr>
              <w:t>ATOS DE AUTORIDADE ADMINISTRATIVA DA ADVOCACIA-GERAL DO ESTADO</w:t>
            </w:r>
          </w:p>
        </w:tc>
        <w:tc>
          <w:tcPr>
            <w:tcW w:w="1117" w:type="dxa"/>
          </w:tcPr>
          <w:p w14:paraId="086FD021" w14:textId="77777777" w:rsidR="00031ECB" w:rsidRPr="007F6C2D" w:rsidRDefault="00031ECB" w:rsidP="00031ECB">
            <w:pPr>
              <w:jc w:val="center"/>
            </w:pPr>
          </w:p>
        </w:tc>
        <w:tc>
          <w:tcPr>
            <w:tcW w:w="584" w:type="dxa"/>
          </w:tcPr>
          <w:p w14:paraId="449035D7" w14:textId="77777777" w:rsidR="00031ECB" w:rsidRPr="00C24B58" w:rsidRDefault="00031ECB" w:rsidP="00031ECB">
            <w:pPr>
              <w:jc w:val="center"/>
              <w:rPr>
                <w:b/>
                <w:u w:val="single"/>
              </w:rPr>
            </w:pPr>
          </w:p>
        </w:tc>
        <w:tc>
          <w:tcPr>
            <w:tcW w:w="833" w:type="dxa"/>
          </w:tcPr>
          <w:p w14:paraId="6B6E4741" w14:textId="77777777" w:rsidR="00031ECB" w:rsidRDefault="00031ECB" w:rsidP="00031ECB">
            <w:pPr>
              <w:jc w:val="center"/>
            </w:pPr>
          </w:p>
        </w:tc>
      </w:tr>
      <w:tr w:rsidR="00031ECB" w14:paraId="112FE1B6" w14:textId="77777777" w:rsidTr="00827526">
        <w:trPr>
          <w:cantSplit/>
          <w:jc w:val="center"/>
        </w:trPr>
        <w:tc>
          <w:tcPr>
            <w:tcW w:w="693" w:type="dxa"/>
            <w:tcBorders>
              <w:top w:val="nil"/>
              <w:left w:val="nil"/>
              <w:bottom w:val="nil"/>
              <w:right w:val="nil"/>
            </w:tcBorders>
          </w:tcPr>
          <w:p w14:paraId="0C55D017" w14:textId="77777777" w:rsidR="00031ECB" w:rsidRPr="00EB0DEA" w:rsidRDefault="00031ECB" w:rsidP="00031ECB">
            <w:pPr>
              <w:jc w:val="center"/>
            </w:pPr>
            <w:r w:rsidRPr="00EB0DEA">
              <w:t>(</w:t>
            </w:r>
            <w:hyperlink r:id="rId2747" w:anchor="n362" w:history="1">
              <w:r>
                <w:rPr>
                  <w:rStyle w:val="Hyperlink"/>
                </w:rPr>
                <w:t>362</w:t>
              </w:r>
            </w:hyperlink>
            <w:r w:rsidRPr="00EB0DEA">
              <w:t>)</w:t>
            </w:r>
          </w:p>
        </w:tc>
        <w:tc>
          <w:tcPr>
            <w:tcW w:w="1134" w:type="dxa"/>
            <w:tcBorders>
              <w:left w:val="single" w:sz="4" w:space="0" w:color="auto"/>
            </w:tcBorders>
          </w:tcPr>
          <w:p w14:paraId="531CCA70" w14:textId="77777777" w:rsidR="00031ECB" w:rsidRPr="007F6C2D" w:rsidRDefault="00031ECB" w:rsidP="00031ECB">
            <w:pPr>
              <w:jc w:val="center"/>
            </w:pPr>
            <w:r w:rsidRPr="007F6C2D">
              <w:t>6.1</w:t>
            </w:r>
          </w:p>
        </w:tc>
        <w:tc>
          <w:tcPr>
            <w:tcW w:w="6096" w:type="dxa"/>
          </w:tcPr>
          <w:p w14:paraId="128F05FE" w14:textId="77777777" w:rsidR="00031ECB" w:rsidRPr="007F6C2D" w:rsidRDefault="00031ECB" w:rsidP="00031ECB">
            <w:pPr>
              <w:jc w:val="both"/>
            </w:pPr>
            <w:r w:rsidRPr="007F6C2D">
              <w:t>Análise e cálculo para fins de compensação de precatório judicial com débitos inscritos em dívida ativa - por credor incluído no precatório</w:t>
            </w:r>
          </w:p>
        </w:tc>
        <w:tc>
          <w:tcPr>
            <w:tcW w:w="1117" w:type="dxa"/>
          </w:tcPr>
          <w:p w14:paraId="13E58E3C" w14:textId="77777777" w:rsidR="00031ECB" w:rsidRPr="007F6C2D" w:rsidRDefault="00031ECB" w:rsidP="00031ECB">
            <w:pPr>
              <w:jc w:val="center"/>
            </w:pPr>
            <w:r w:rsidRPr="007F6C2D">
              <w:t>43,00</w:t>
            </w:r>
          </w:p>
        </w:tc>
        <w:tc>
          <w:tcPr>
            <w:tcW w:w="584" w:type="dxa"/>
          </w:tcPr>
          <w:p w14:paraId="688E46AC" w14:textId="77777777" w:rsidR="00031ECB" w:rsidRDefault="00031ECB" w:rsidP="00031ECB">
            <w:pPr>
              <w:jc w:val="center"/>
            </w:pPr>
          </w:p>
        </w:tc>
        <w:tc>
          <w:tcPr>
            <w:tcW w:w="833" w:type="dxa"/>
          </w:tcPr>
          <w:p w14:paraId="353A1B23" w14:textId="77777777" w:rsidR="00031ECB" w:rsidRDefault="00031ECB" w:rsidP="00031ECB">
            <w:pPr>
              <w:jc w:val="center"/>
            </w:pPr>
          </w:p>
        </w:tc>
      </w:tr>
      <w:tr w:rsidR="00191B39" w14:paraId="3830054B" w14:textId="77777777" w:rsidTr="00FA54D2">
        <w:trPr>
          <w:cantSplit/>
          <w:jc w:val="center"/>
        </w:trPr>
        <w:tc>
          <w:tcPr>
            <w:tcW w:w="693" w:type="dxa"/>
            <w:tcBorders>
              <w:top w:val="nil"/>
              <w:left w:val="nil"/>
              <w:bottom w:val="nil"/>
              <w:right w:val="nil"/>
            </w:tcBorders>
          </w:tcPr>
          <w:p w14:paraId="74F2CE58" w14:textId="77777777" w:rsidR="00191B39" w:rsidRDefault="00191B39" w:rsidP="00FA54D2">
            <w:pPr>
              <w:jc w:val="center"/>
            </w:pPr>
            <w:r>
              <w:t>(</w:t>
            </w:r>
            <w:hyperlink r:id="rId2748" w:anchor="n509" w:history="1">
              <w:r>
                <w:rPr>
                  <w:rStyle w:val="Hyperlink"/>
                </w:rPr>
                <w:t>509</w:t>
              </w:r>
            </w:hyperlink>
            <w:r>
              <w:t>)</w:t>
            </w:r>
          </w:p>
        </w:tc>
        <w:tc>
          <w:tcPr>
            <w:tcW w:w="1134" w:type="dxa"/>
            <w:tcBorders>
              <w:left w:val="single" w:sz="4" w:space="0" w:color="auto"/>
            </w:tcBorders>
          </w:tcPr>
          <w:p w14:paraId="21E2EDE5" w14:textId="77777777" w:rsidR="00191B39" w:rsidRPr="00191B39" w:rsidRDefault="00191B39" w:rsidP="00191B39">
            <w:pPr>
              <w:jc w:val="center"/>
              <w:rPr>
                <w:b/>
              </w:rPr>
            </w:pPr>
            <w:bookmarkStart w:id="2290" w:name="tab_a_it7"/>
            <w:r w:rsidRPr="00191B39">
              <w:rPr>
                <w:b/>
              </w:rPr>
              <w:t>7</w:t>
            </w:r>
            <w:bookmarkEnd w:id="2290"/>
          </w:p>
        </w:tc>
        <w:tc>
          <w:tcPr>
            <w:tcW w:w="6096" w:type="dxa"/>
            <w:vAlign w:val="center"/>
          </w:tcPr>
          <w:p w14:paraId="19CD41A3" w14:textId="77777777" w:rsidR="00191B39" w:rsidRPr="00191B39" w:rsidRDefault="00191B39" w:rsidP="00191B39">
            <w:pPr>
              <w:jc w:val="both"/>
              <w:rPr>
                <w:b/>
              </w:rPr>
            </w:pPr>
            <w:r w:rsidRPr="00191B39">
              <w:rPr>
                <w:b/>
              </w:rPr>
              <w:t>ATOS DE AUTORIDADE ADMINISTRATIVA DA SECRETARIA DE ESTADO DE MEIO AMBIENTE E DESENVOLVIMENTO SUSTENTÁVEL - SEMAD -, DO INSTITUTO ESTADUAL DE FLORESTAS - IEF -, DO INSTITUTO MINEIRO DE GESTÃO DE ÁGUAS - IGAM - E DA FUNDAÇÃO ESTADUAL DO MEIO AMBIENTE - FEAM</w:t>
            </w:r>
          </w:p>
        </w:tc>
        <w:tc>
          <w:tcPr>
            <w:tcW w:w="1117" w:type="dxa"/>
          </w:tcPr>
          <w:p w14:paraId="725BBCB7" w14:textId="77777777" w:rsidR="00191B39" w:rsidRPr="00191B39" w:rsidRDefault="00191B39" w:rsidP="00191B39">
            <w:pPr>
              <w:jc w:val="center"/>
              <w:rPr>
                <w:b/>
              </w:rPr>
            </w:pPr>
          </w:p>
        </w:tc>
        <w:tc>
          <w:tcPr>
            <w:tcW w:w="584" w:type="dxa"/>
          </w:tcPr>
          <w:p w14:paraId="4463A2A7" w14:textId="77777777" w:rsidR="00191B39" w:rsidRPr="00191B39" w:rsidRDefault="00191B39" w:rsidP="00191B39">
            <w:pPr>
              <w:jc w:val="center"/>
              <w:rPr>
                <w:b/>
              </w:rPr>
            </w:pPr>
          </w:p>
        </w:tc>
        <w:tc>
          <w:tcPr>
            <w:tcW w:w="833" w:type="dxa"/>
          </w:tcPr>
          <w:p w14:paraId="3D63C958" w14:textId="77777777" w:rsidR="00191B39" w:rsidRPr="00191B39" w:rsidRDefault="00191B39" w:rsidP="00191B39">
            <w:pPr>
              <w:jc w:val="center"/>
              <w:rPr>
                <w:b/>
              </w:rPr>
            </w:pPr>
          </w:p>
        </w:tc>
      </w:tr>
      <w:tr w:rsidR="00191B39" w14:paraId="1C2C7C28" w14:textId="77777777" w:rsidTr="00FA54D2">
        <w:trPr>
          <w:cantSplit/>
          <w:jc w:val="center"/>
        </w:trPr>
        <w:tc>
          <w:tcPr>
            <w:tcW w:w="693" w:type="dxa"/>
            <w:tcBorders>
              <w:top w:val="nil"/>
              <w:left w:val="nil"/>
              <w:bottom w:val="nil"/>
              <w:right w:val="nil"/>
            </w:tcBorders>
          </w:tcPr>
          <w:p w14:paraId="2547DD4C" w14:textId="77777777" w:rsidR="00191B39" w:rsidRDefault="00191B39" w:rsidP="00FA54D2">
            <w:pPr>
              <w:jc w:val="center"/>
            </w:pPr>
            <w:r>
              <w:t>(</w:t>
            </w:r>
            <w:hyperlink r:id="rId2749" w:anchor="n509" w:history="1">
              <w:r>
                <w:rPr>
                  <w:rStyle w:val="Hyperlink"/>
                </w:rPr>
                <w:t>509</w:t>
              </w:r>
            </w:hyperlink>
            <w:r>
              <w:t>)</w:t>
            </w:r>
          </w:p>
        </w:tc>
        <w:tc>
          <w:tcPr>
            <w:tcW w:w="1134" w:type="dxa"/>
            <w:tcBorders>
              <w:left w:val="single" w:sz="4" w:space="0" w:color="auto"/>
            </w:tcBorders>
          </w:tcPr>
          <w:p w14:paraId="51017849" w14:textId="77777777" w:rsidR="00191B39" w:rsidRPr="00191B39" w:rsidRDefault="00191B39" w:rsidP="00191B39">
            <w:pPr>
              <w:jc w:val="center"/>
            </w:pPr>
            <w:r w:rsidRPr="00191B39">
              <w:t>7.1</w:t>
            </w:r>
          </w:p>
        </w:tc>
        <w:tc>
          <w:tcPr>
            <w:tcW w:w="6096" w:type="dxa"/>
          </w:tcPr>
          <w:p w14:paraId="407073E4" w14:textId="77777777" w:rsidR="00191B39" w:rsidRPr="00191B39" w:rsidRDefault="00191B39" w:rsidP="00FA54D2">
            <w:pPr>
              <w:jc w:val="both"/>
            </w:pPr>
            <w:r w:rsidRPr="00191B39">
              <w:t>Reprografia de documentos do processo administrativo, por folha</w:t>
            </w:r>
          </w:p>
        </w:tc>
        <w:tc>
          <w:tcPr>
            <w:tcW w:w="1117" w:type="dxa"/>
          </w:tcPr>
          <w:p w14:paraId="351AD6D5" w14:textId="77777777" w:rsidR="00191B39" w:rsidRPr="00191B39" w:rsidRDefault="00191B39" w:rsidP="00191B39">
            <w:pPr>
              <w:jc w:val="center"/>
            </w:pPr>
            <w:r w:rsidRPr="00191B39">
              <w:t>0,1</w:t>
            </w:r>
          </w:p>
        </w:tc>
        <w:tc>
          <w:tcPr>
            <w:tcW w:w="584" w:type="dxa"/>
          </w:tcPr>
          <w:p w14:paraId="61B07D86" w14:textId="77777777" w:rsidR="00191B39" w:rsidRPr="00191B39" w:rsidRDefault="00191B39" w:rsidP="00191B39">
            <w:pPr>
              <w:jc w:val="center"/>
            </w:pPr>
          </w:p>
        </w:tc>
        <w:tc>
          <w:tcPr>
            <w:tcW w:w="833" w:type="dxa"/>
          </w:tcPr>
          <w:p w14:paraId="4ACC56D8" w14:textId="77777777" w:rsidR="00191B39" w:rsidRPr="00191B39" w:rsidRDefault="00191B39" w:rsidP="00191B39">
            <w:pPr>
              <w:jc w:val="center"/>
            </w:pPr>
          </w:p>
        </w:tc>
      </w:tr>
      <w:tr w:rsidR="00191B39" w14:paraId="15FFCA43" w14:textId="77777777" w:rsidTr="00FA54D2">
        <w:trPr>
          <w:cantSplit/>
          <w:jc w:val="center"/>
        </w:trPr>
        <w:tc>
          <w:tcPr>
            <w:tcW w:w="693" w:type="dxa"/>
            <w:tcBorders>
              <w:top w:val="nil"/>
              <w:left w:val="nil"/>
              <w:bottom w:val="nil"/>
              <w:right w:val="nil"/>
            </w:tcBorders>
          </w:tcPr>
          <w:p w14:paraId="71A3BC48" w14:textId="77777777" w:rsidR="00191B39" w:rsidRDefault="00191B39" w:rsidP="00FA54D2">
            <w:pPr>
              <w:jc w:val="center"/>
            </w:pPr>
            <w:r>
              <w:t>(</w:t>
            </w:r>
            <w:hyperlink r:id="rId2750" w:anchor="n509" w:history="1">
              <w:r>
                <w:rPr>
                  <w:rStyle w:val="Hyperlink"/>
                </w:rPr>
                <w:t>509</w:t>
              </w:r>
            </w:hyperlink>
            <w:r>
              <w:t>)</w:t>
            </w:r>
          </w:p>
        </w:tc>
        <w:tc>
          <w:tcPr>
            <w:tcW w:w="1134" w:type="dxa"/>
            <w:tcBorders>
              <w:left w:val="single" w:sz="4" w:space="0" w:color="auto"/>
            </w:tcBorders>
          </w:tcPr>
          <w:p w14:paraId="317B0760" w14:textId="77777777" w:rsidR="00191B39" w:rsidRPr="00191B39" w:rsidRDefault="00191B39" w:rsidP="00191B39">
            <w:pPr>
              <w:jc w:val="center"/>
            </w:pPr>
            <w:r w:rsidRPr="00191B39">
              <w:t>7.2</w:t>
            </w:r>
          </w:p>
        </w:tc>
        <w:tc>
          <w:tcPr>
            <w:tcW w:w="6096" w:type="dxa"/>
          </w:tcPr>
          <w:p w14:paraId="57D6B308" w14:textId="77777777" w:rsidR="00191B39" w:rsidRPr="00191B39" w:rsidRDefault="00191B39" w:rsidP="00FA54D2">
            <w:pPr>
              <w:jc w:val="both"/>
            </w:pPr>
            <w:r w:rsidRPr="00191B39">
              <w:t>Expedição de declarações e certidões:</w:t>
            </w:r>
          </w:p>
        </w:tc>
        <w:tc>
          <w:tcPr>
            <w:tcW w:w="1117" w:type="dxa"/>
          </w:tcPr>
          <w:p w14:paraId="629F2CD8" w14:textId="77777777" w:rsidR="00191B39" w:rsidRPr="00191B39" w:rsidRDefault="00191B39" w:rsidP="00191B39">
            <w:pPr>
              <w:jc w:val="center"/>
            </w:pPr>
          </w:p>
        </w:tc>
        <w:tc>
          <w:tcPr>
            <w:tcW w:w="584" w:type="dxa"/>
          </w:tcPr>
          <w:p w14:paraId="0F884CBD" w14:textId="77777777" w:rsidR="00191B39" w:rsidRPr="00191B39" w:rsidRDefault="00191B39" w:rsidP="00191B39">
            <w:pPr>
              <w:jc w:val="center"/>
            </w:pPr>
          </w:p>
        </w:tc>
        <w:tc>
          <w:tcPr>
            <w:tcW w:w="833" w:type="dxa"/>
          </w:tcPr>
          <w:p w14:paraId="7AF4A235" w14:textId="77777777" w:rsidR="00191B39" w:rsidRPr="00191B39" w:rsidRDefault="00191B39" w:rsidP="00191B39">
            <w:pPr>
              <w:jc w:val="center"/>
            </w:pPr>
          </w:p>
        </w:tc>
      </w:tr>
      <w:tr w:rsidR="00191B39" w14:paraId="5CC162AF" w14:textId="77777777" w:rsidTr="00FA54D2">
        <w:trPr>
          <w:cantSplit/>
          <w:jc w:val="center"/>
        </w:trPr>
        <w:tc>
          <w:tcPr>
            <w:tcW w:w="693" w:type="dxa"/>
            <w:tcBorders>
              <w:top w:val="nil"/>
              <w:left w:val="nil"/>
              <w:bottom w:val="nil"/>
              <w:right w:val="nil"/>
            </w:tcBorders>
          </w:tcPr>
          <w:p w14:paraId="10FF1B53" w14:textId="77777777" w:rsidR="00191B39" w:rsidRDefault="00191B39" w:rsidP="00FA54D2">
            <w:pPr>
              <w:jc w:val="center"/>
            </w:pPr>
            <w:r>
              <w:t>(</w:t>
            </w:r>
            <w:hyperlink r:id="rId2751" w:anchor="n509" w:history="1">
              <w:r>
                <w:rPr>
                  <w:rStyle w:val="Hyperlink"/>
                </w:rPr>
                <w:t>509</w:t>
              </w:r>
            </w:hyperlink>
            <w:r>
              <w:t>)</w:t>
            </w:r>
          </w:p>
        </w:tc>
        <w:tc>
          <w:tcPr>
            <w:tcW w:w="1134" w:type="dxa"/>
            <w:tcBorders>
              <w:left w:val="single" w:sz="4" w:space="0" w:color="auto"/>
            </w:tcBorders>
          </w:tcPr>
          <w:p w14:paraId="25C7EE5C" w14:textId="77777777" w:rsidR="00191B39" w:rsidRPr="00191B39" w:rsidRDefault="00191B39" w:rsidP="00191B39">
            <w:pPr>
              <w:jc w:val="center"/>
            </w:pPr>
            <w:r w:rsidRPr="00191B39">
              <w:t>7.2.1</w:t>
            </w:r>
          </w:p>
        </w:tc>
        <w:tc>
          <w:tcPr>
            <w:tcW w:w="6096" w:type="dxa"/>
          </w:tcPr>
          <w:p w14:paraId="02100389" w14:textId="77777777" w:rsidR="00191B39" w:rsidRPr="00191B39" w:rsidRDefault="00191B39" w:rsidP="00FA54D2">
            <w:pPr>
              <w:jc w:val="both"/>
            </w:pPr>
            <w:r w:rsidRPr="00191B39">
              <w:t xml:space="preserve">Emissão do Formulário de Orientação Básica Integrado - </w:t>
            </w:r>
            <w:proofErr w:type="spellStart"/>
            <w:r w:rsidRPr="00191B39">
              <w:t>Fobi</w:t>
            </w:r>
            <w:proofErr w:type="spellEnd"/>
          </w:p>
        </w:tc>
        <w:tc>
          <w:tcPr>
            <w:tcW w:w="1117" w:type="dxa"/>
          </w:tcPr>
          <w:p w14:paraId="3B645684" w14:textId="77777777" w:rsidR="00191B39" w:rsidRPr="00191B39" w:rsidRDefault="00191B39" w:rsidP="00191B39">
            <w:pPr>
              <w:jc w:val="center"/>
            </w:pPr>
            <w:r w:rsidRPr="00191B39">
              <w:t>6</w:t>
            </w:r>
          </w:p>
        </w:tc>
        <w:tc>
          <w:tcPr>
            <w:tcW w:w="584" w:type="dxa"/>
          </w:tcPr>
          <w:p w14:paraId="1357E531" w14:textId="77777777" w:rsidR="00191B39" w:rsidRPr="00191B39" w:rsidRDefault="00191B39" w:rsidP="00191B39">
            <w:pPr>
              <w:jc w:val="center"/>
            </w:pPr>
          </w:p>
        </w:tc>
        <w:tc>
          <w:tcPr>
            <w:tcW w:w="833" w:type="dxa"/>
          </w:tcPr>
          <w:p w14:paraId="2E004E1C" w14:textId="77777777" w:rsidR="00191B39" w:rsidRPr="00191B39" w:rsidRDefault="00191B39" w:rsidP="00191B39">
            <w:pPr>
              <w:jc w:val="center"/>
            </w:pPr>
          </w:p>
        </w:tc>
      </w:tr>
      <w:tr w:rsidR="00191B39" w14:paraId="37A326F4" w14:textId="77777777" w:rsidTr="00FA54D2">
        <w:trPr>
          <w:cantSplit/>
          <w:jc w:val="center"/>
        </w:trPr>
        <w:tc>
          <w:tcPr>
            <w:tcW w:w="693" w:type="dxa"/>
            <w:tcBorders>
              <w:top w:val="nil"/>
              <w:left w:val="nil"/>
              <w:bottom w:val="nil"/>
              <w:right w:val="nil"/>
            </w:tcBorders>
          </w:tcPr>
          <w:p w14:paraId="01F3BD9A" w14:textId="77777777" w:rsidR="00191B39" w:rsidRDefault="00191B39" w:rsidP="00FA54D2">
            <w:pPr>
              <w:jc w:val="center"/>
            </w:pPr>
            <w:r>
              <w:t>(</w:t>
            </w:r>
            <w:hyperlink r:id="rId2752" w:anchor="n509" w:history="1">
              <w:r>
                <w:rPr>
                  <w:rStyle w:val="Hyperlink"/>
                </w:rPr>
                <w:t>509</w:t>
              </w:r>
            </w:hyperlink>
            <w:r>
              <w:t>)</w:t>
            </w:r>
          </w:p>
        </w:tc>
        <w:tc>
          <w:tcPr>
            <w:tcW w:w="1134" w:type="dxa"/>
            <w:tcBorders>
              <w:left w:val="single" w:sz="4" w:space="0" w:color="auto"/>
            </w:tcBorders>
          </w:tcPr>
          <w:p w14:paraId="7EBD713E" w14:textId="77777777" w:rsidR="00191B39" w:rsidRPr="00191B39" w:rsidRDefault="00191B39" w:rsidP="00191B39">
            <w:pPr>
              <w:jc w:val="center"/>
            </w:pPr>
            <w:r w:rsidRPr="00191B39">
              <w:t>7.2.2</w:t>
            </w:r>
          </w:p>
        </w:tc>
        <w:tc>
          <w:tcPr>
            <w:tcW w:w="6096" w:type="dxa"/>
          </w:tcPr>
          <w:p w14:paraId="44AE4F7C" w14:textId="77777777" w:rsidR="00191B39" w:rsidRPr="00191B39" w:rsidRDefault="00191B39" w:rsidP="00FA54D2">
            <w:pPr>
              <w:jc w:val="both"/>
            </w:pPr>
            <w:r w:rsidRPr="00191B39">
              <w:t xml:space="preserve">Retificação do Formulário de Orientação Básica Integrado - </w:t>
            </w:r>
            <w:proofErr w:type="spellStart"/>
            <w:r w:rsidRPr="00191B39">
              <w:t>Fobi</w:t>
            </w:r>
            <w:proofErr w:type="spellEnd"/>
          </w:p>
        </w:tc>
        <w:tc>
          <w:tcPr>
            <w:tcW w:w="1117" w:type="dxa"/>
          </w:tcPr>
          <w:p w14:paraId="6E2C3178" w14:textId="77777777" w:rsidR="00191B39" w:rsidRPr="00191B39" w:rsidRDefault="00191B39" w:rsidP="00191B39">
            <w:pPr>
              <w:jc w:val="center"/>
            </w:pPr>
            <w:r w:rsidRPr="00191B39">
              <w:t>15</w:t>
            </w:r>
          </w:p>
        </w:tc>
        <w:tc>
          <w:tcPr>
            <w:tcW w:w="584" w:type="dxa"/>
          </w:tcPr>
          <w:p w14:paraId="3072B83D" w14:textId="77777777" w:rsidR="00191B39" w:rsidRPr="00191B39" w:rsidRDefault="00191B39" w:rsidP="00191B39">
            <w:pPr>
              <w:jc w:val="center"/>
            </w:pPr>
          </w:p>
        </w:tc>
        <w:tc>
          <w:tcPr>
            <w:tcW w:w="833" w:type="dxa"/>
          </w:tcPr>
          <w:p w14:paraId="3C12C883" w14:textId="77777777" w:rsidR="00191B39" w:rsidRPr="00191B39" w:rsidRDefault="00191B39" w:rsidP="00191B39">
            <w:pPr>
              <w:jc w:val="center"/>
            </w:pPr>
          </w:p>
        </w:tc>
      </w:tr>
      <w:tr w:rsidR="00191B39" w14:paraId="5F21C6D0" w14:textId="77777777" w:rsidTr="00FA54D2">
        <w:trPr>
          <w:cantSplit/>
          <w:jc w:val="center"/>
        </w:trPr>
        <w:tc>
          <w:tcPr>
            <w:tcW w:w="693" w:type="dxa"/>
            <w:tcBorders>
              <w:top w:val="nil"/>
              <w:left w:val="nil"/>
              <w:bottom w:val="nil"/>
              <w:right w:val="nil"/>
            </w:tcBorders>
          </w:tcPr>
          <w:p w14:paraId="091A1E8F" w14:textId="77777777" w:rsidR="00191B39" w:rsidRDefault="00191B39" w:rsidP="00FA54D2">
            <w:pPr>
              <w:jc w:val="center"/>
            </w:pPr>
            <w:r>
              <w:t>(</w:t>
            </w:r>
            <w:hyperlink r:id="rId2753" w:anchor="n509" w:history="1">
              <w:r>
                <w:rPr>
                  <w:rStyle w:val="Hyperlink"/>
                </w:rPr>
                <w:t>509</w:t>
              </w:r>
            </w:hyperlink>
            <w:r>
              <w:t>)</w:t>
            </w:r>
          </w:p>
        </w:tc>
        <w:tc>
          <w:tcPr>
            <w:tcW w:w="1134" w:type="dxa"/>
            <w:tcBorders>
              <w:left w:val="single" w:sz="4" w:space="0" w:color="auto"/>
            </w:tcBorders>
          </w:tcPr>
          <w:p w14:paraId="4A13051A" w14:textId="77777777" w:rsidR="00191B39" w:rsidRPr="00191B39" w:rsidRDefault="00191B39" w:rsidP="00191B39">
            <w:pPr>
              <w:jc w:val="center"/>
            </w:pPr>
            <w:r w:rsidRPr="00191B39">
              <w:t>7.2.3</w:t>
            </w:r>
          </w:p>
        </w:tc>
        <w:tc>
          <w:tcPr>
            <w:tcW w:w="6096" w:type="dxa"/>
          </w:tcPr>
          <w:p w14:paraId="56B79647" w14:textId="77777777" w:rsidR="00191B39" w:rsidRPr="00191B39" w:rsidRDefault="00191B39" w:rsidP="00FA54D2">
            <w:pPr>
              <w:jc w:val="both"/>
            </w:pPr>
            <w:r w:rsidRPr="00191B39">
              <w:t>Declarações e certidões relativas a processo de licenciamento e de regularização ambiental</w:t>
            </w:r>
          </w:p>
        </w:tc>
        <w:tc>
          <w:tcPr>
            <w:tcW w:w="1117" w:type="dxa"/>
          </w:tcPr>
          <w:p w14:paraId="5C0D07D8" w14:textId="77777777" w:rsidR="00191B39" w:rsidRPr="00191B39" w:rsidRDefault="00191B39" w:rsidP="00191B39">
            <w:pPr>
              <w:jc w:val="center"/>
            </w:pPr>
            <w:r w:rsidRPr="00191B39">
              <w:t>12</w:t>
            </w:r>
          </w:p>
        </w:tc>
        <w:tc>
          <w:tcPr>
            <w:tcW w:w="584" w:type="dxa"/>
          </w:tcPr>
          <w:p w14:paraId="7AF2D271" w14:textId="77777777" w:rsidR="00191B39" w:rsidRPr="00191B39" w:rsidRDefault="00191B39" w:rsidP="00191B39">
            <w:pPr>
              <w:jc w:val="center"/>
            </w:pPr>
          </w:p>
        </w:tc>
        <w:tc>
          <w:tcPr>
            <w:tcW w:w="833" w:type="dxa"/>
          </w:tcPr>
          <w:p w14:paraId="5080253F" w14:textId="77777777" w:rsidR="00191B39" w:rsidRPr="00191B39" w:rsidRDefault="00191B39" w:rsidP="00191B39">
            <w:pPr>
              <w:jc w:val="center"/>
            </w:pPr>
          </w:p>
        </w:tc>
      </w:tr>
      <w:tr w:rsidR="00191B39" w14:paraId="1CB8B207" w14:textId="77777777" w:rsidTr="00FA54D2">
        <w:trPr>
          <w:cantSplit/>
          <w:jc w:val="center"/>
        </w:trPr>
        <w:tc>
          <w:tcPr>
            <w:tcW w:w="693" w:type="dxa"/>
            <w:tcBorders>
              <w:top w:val="nil"/>
              <w:left w:val="nil"/>
              <w:bottom w:val="nil"/>
              <w:right w:val="nil"/>
            </w:tcBorders>
          </w:tcPr>
          <w:p w14:paraId="2DD50D1A" w14:textId="77777777" w:rsidR="00191B39" w:rsidRDefault="00191B39" w:rsidP="00FA54D2">
            <w:pPr>
              <w:jc w:val="center"/>
            </w:pPr>
            <w:r>
              <w:t>(</w:t>
            </w:r>
            <w:hyperlink r:id="rId2754" w:anchor="n509" w:history="1">
              <w:r>
                <w:rPr>
                  <w:rStyle w:val="Hyperlink"/>
                </w:rPr>
                <w:t>509</w:t>
              </w:r>
            </w:hyperlink>
            <w:r>
              <w:t>)</w:t>
            </w:r>
          </w:p>
        </w:tc>
        <w:tc>
          <w:tcPr>
            <w:tcW w:w="1134" w:type="dxa"/>
            <w:tcBorders>
              <w:left w:val="single" w:sz="4" w:space="0" w:color="auto"/>
            </w:tcBorders>
          </w:tcPr>
          <w:p w14:paraId="61647BBB" w14:textId="77777777" w:rsidR="00191B39" w:rsidRPr="00191B39" w:rsidRDefault="00191B39" w:rsidP="00191B39">
            <w:pPr>
              <w:jc w:val="center"/>
            </w:pPr>
            <w:r w:rsidRPr="00191B39">
              <w:t>7.3</w:t>
            </w:r>
          </w:p>
        </w:tc>
        <w:tc>
          <w:tcPr>
            <w:tcW w:w="6096" w:type="dxa"/>
          </w:tcPr>
          <w:p w14:paraId="66EB943E" w14:textId="77777777" w:rsidR="00191B39" w:rsidRPr="00191B39" w:rsidRDefault="00191B39" w:rsidP="00FA54D2">
            <w:pPr>
              <w:jc w:val="both"/>
            </w:pPr>
            <w:r w:rsidRPr="00191B39">
              <w:t>Outorga de direitos para uso de recursos hídricos:</w:t>
            </w:r>
          </w:p>
        </w:tc>
        <w:tc>
          <w:tcPr>
            <w:tcW w:w="1117" w:type="dxa"/>
          </w:tcPr>
          <w:p w14:paraId="76A2EA28" w14:textId="77777777" w:rsidR="00191B39" w:rsidRPr="00191B39" w:rsidRDefault="00191B39" w:rsidP="00191B39">
            <w:pPr>
              <w:jc w:val="center"/>
            </w:pPr>
          </w:p>
        </w:tc>
        <w:tc>
          <w:tcPr>
            <w:tcW w:w="584" w:type="dxa"/>
          </w:tcPr>
          <w:p w14:paraId="62FE065A" w14:textId="77777777" w:rsidR="00191B39" w:rsidRPr="00191B39" w:rsidRDefault="00191B39" w:rsidP="00191B39">
            <w:pPr>
              <w:jc w:val="center"/>
            </w:pPr>
          </w:p>
        </w:tc>
        <w:tc>
          <w:tcPr>
            <w:tcW w:w="833" w:type="dxa"/>
          </w:tcPr>
          <w:p w14:paraId="4646946B" w14:textId="77777777" w:rsidR="00191B39" w:rsidRPr="00191B39" w:rsidRDefault="00191B39" w:rsidP="00191B39">
            <w:pPr>
              <w:jc w:val="center"/>
            </w:pPr>
          </w:p>
        </w:tc>
      </w:tr>
      <w:tr w:rsidR="00191B39" w14:paraId="77C703B9" w14:textId="77777777" w:rsidTr="00FA54D2">
        <w:trPr>
          <w:cantSplit/>
          <w:jc w:val="center"/>
        </w:trPr>
        <w:tc>
          <w:tcPr>
            <w:tcW w:w="693" w:type="dxa"/>
            <w:tcBorders>
              <w:top w:val="nil"/>
              <w:left w:val="nil"/>
              <w:bottom w:val="nil"/>
              <w:right w:val="nil"/>
            </w:tcBorders>
          </w:tcPr>
          <w:p w14:paraId="74927242" w14:textId="77777777" w:rsidR="00191B39" w:rsidRDefault="00191B39" w:rsidP="00FA54D2">
            <w:pPr>
              <w:jc w:val="center"/>
            </w:pPr>
            <w:r>
              <w:t>(</w:t>
            </w:r>
            <w:hyperlink r:id="rId2755" w:anchor="n509" w:history="1">
              <w:r>
                <w:rPr>
                  <w:rStyle w:val="Hyperlink"/>
                </w:rPr>
                <w:t>509</w:t>
              </w:r>
            </w:hyperlink>
            <w:r>
              <w:t>)</w:t>
            </w:r>
          </w:p>
        </w:tc>
        <w:tc>
          <w:tcPr>
            <w:tcW w:w="1134" w:type="dxa"/>
            <w:tcBorders>
              <w:left w:val="single" w:sz="4" w:space="0" w:color="auto"/>
            </w:tcBorders>
          </w:tcPr>
          <w:p w14:paraId="31364543" w14:textId="77777777" w:rsidR="00191B39" w:rsidRPr="00191B39" w:rsidRDefault="00191B39" w:rsidP="00191B39">
            <w:pPr>
              <w:jc w:val="center"/>
            </w:pPr>
            <w:r w:rsidRPr="00191B39">
              <w:t>7.3.1</w:t>
            </w:r>
          </w:p>
        </w:tc>
        <w:tc>
          <w:tcPr>
            <w:tcW w:w="6096" w:type="dxa"/>
          </w:tcPr>
          <w:p w14:paraId="0A0BFBC7" w14:textId="77777777" w:rsidR="00191B39" w:rsidRPr="00191B39" w:rsidRDefault="00191B39" w:rsidP="00FA54D2">
            <w:pPr>
              <w:jc w:val="both"/>
            </w:pPr>
            <w:r w:rsidRPr="00191B39">
              <w:t>Aproveitamento de potencial hidrelétrico</w:t>
            </w:r>
          </w:p>
        </w:tc>
        <w:tc>
          <w:tcPr>
            <w:tcW w:w="1117" w:type="dxa"/>
          </w:tcPr>
          <w:p w14:paraId="08C6AC01" w14:textId="77777777" w:rsidR="00191B39" w:rsidRPr="00191B39" w:rsidRDefault="00191B39" w:rsidP="00191B39">
            <w:pPr>
              <w:jc w:val="center"/>
            </w:pPr>
            <w:r w:rsidRPr="00191B39">
              <w:t>2.701</w:t>
            </w:r>
          </w:p>
        </w:tc>
        <w:tc>
          <w:tcPr>
            <w:tcW w:w="584" w:type="dxa"/>
          </w:tcPr>
          <w:p w14:paraId="48C16A5F" w14:textId="77777777" w:rsidR="00191B39" w:rsidRPr="00191B39" w:rsidRDefault="00191B39" w:rsidP="00191B39">
            <w:pPr>
              <w:jc w:val="center"/>
            </w:pPr>
          </w:p>
        </w:tc>
        <w:tc>
          <w:tcPr>
            <w:tcW w:w="833" w:type="dxa"/>
          </w:tcPr>
          <w:p w14:paraId="3F1A8758" w14:textId="77777777" w:rsidR="00191B39" w:rsidRPr="00191B39" w:rsidRDefault="00191B39" w:rsidP="00191B39">
            <w:pPr>
              <w:jc w:val="center"/>
            </w:pPr>
          </w:p>
        </w:tc>
      </w:tr>
      <w:tr w:rsidR="00191B39" w14:paraId="620746BB" w14:textId="77777777" w:rsidTr="00FA54D2">
        <w:trPr>
          <w:cantSplit/>
          <w:jc w:val="center"/>
        </w:trPr>
        <w:tc>
          <w:tcPr>
            <w:tcW w:w="693" w:type="dxa"/>
            <w:tcBorders>
              <w:top w:val="nil"/>
              <w:left w:val="nil"/>
              <w:bottom w:val="nil"/>
              <w:right w:val="nil"/>
            </w:tcBorders>
          </w:tcPr>
          <w:p w14:paraId="28E6B85C" w14:textId="77777777" w:rsidR="00191B39" w:rsidRDefault="00191B39" w:rsidP="00FA54D2">
            <w:pPr>
              <w:jc w:val="center"/>
            </w:pPr>
            <w:r>
              <w:t>(</w:t>
            </w:r>
            <w:hyperlink r:id="rId2756" w:anchor="n509" w:history="1">
              <w:r>
                <w:rPr>
                  <w:rStyle w:val="Hyperlink"/>
                </w:rPr>
                <w:t>509</w:t>
              </w:r>
            </w:hyperlink>
            <w:r>
              <w:t>)</w:t>
            </w:r>
          </w:p>
        </w:tc>
        <w:tc>
          <w:tcPr>
            <w:tcW w:w="1134" w:type="dxa"/>
            <w:tcBorders>
              <w:left w:val="single" w:sz="4" w:space="0" w:color="auto"/>
            </w:tcBorders>
          </w:tcPr>
          <w:p w14:paraId="363B677B" w14:textId="77777777" w:rsidR="00191B39" w:rsidRPr="00191B39" w:rsidRDefault="00191B39" w:rsidP="00191B39">
            <w:pPr>
              <w:jc w:val="center"/>
            </w:pPr>
            <w:r w:rsidRPr="00191B39">
              <w:t>7.3.2</w:t>
            </w:r>
          </w:p>
        </w:tc>
        <w:tc>
          <w:tcPr>
            <w:tcW w:w="6096" w:type="dxa"/>
          </w:tcPr>
          <w:p w14:paraId="1FFDAD28" w14:textId="77777777" w:rsidR="00191B39" w:rsidRPr="00191B39" w:rsidRDefault="00191B39" w:rsidP="00FA54D2">
            <w:pPr>
              <w:jc w:val="both"/>
            </w:pPr>
            <w:r w:rsidRPr="00191B39">
              <w:t>Atividade de aquicultura</w:t>
            </w:r>
          </w:p>
        </w:tc>
        <w:tc>
          <w:tcPr>
            <w:tcW w:w="1117" w:type="dxa"/>
          </w:tcPr>
          <w:p w14:paraId="61E89858" w14:textId="77777777" w:rsidR="00191B39" w:rsidRPr="00191B39" w:rsidRDefault="00191B39" w:rsidP="00191B39">
            <w:pPr>
              <w:jc w:val="center"/>
            </w:pPr>
            <w:r w:rsidRPr="00191B39">
              <w:t>1.057</w:t>
            </w:r>
          </w:p>
        </w:tc>
        <w:tc>
          <w:tcPr>
            <w:tcW w:w="584" w:type="dxa"/>
          </w:tcPr>
          <w:p w14:paraId="33294661" w14:textId="77777777" w:rsidR="00191B39" w:rsidRPr="00191B39" w:rsidRDefault="00191B39" w:rsidP="00191B39">
            <w:pPr>
              <w:jc w:val="center"/>
            </w:pPr>
          </w:p>
        </w:tc>
        <w:tc>
          <w:tcPr>
            <w:tcW w:w="833" w:type="dxa"/>
          </w:tcPr>
          <w:p w14:paraId="517DCBFB" w14:textId="77777777" w:rsidR="00191B39" w:rsidRPr="00191B39" w:rsidRDefault="00191B39" w:rsidP="00191B39">
            <w:pPr>
              <w:jc w:val="center"/>
            </w:pPr>
          </w:p>
        </w:tc>
      </w:tr>
      <w:tr w:rsidR="00191B39" w14:paraId="79DB17BF" w14:textId="77777777" w:rsidTr="00FA54D2">
        <w:trPr>
          <w:cantSplit/>
          <w:jc w:val="center"/>
        </w:trPr>
        <w:tc>
          <w:tcPr>
            <w:tcW w:w="693" w:type="dxa"/>
            <w:tcBorders>
              <w:top w:val="nil"/>
              <w:left w:val="nil"/>
              <w:bottom w:val="nil"/>
              <w:right w:val="nil"/>
            </w:tcBorders>
          </w:tcPr>
          <w:p w14:paraId="4C315903" w14:textId="77777777" w:rsidR="00191B39" w:rsidRDefault="00191B39" w:rsidP="00FA54D2">
            <w:pPr>
              <w:jc w:val="center"/>
            </w:pPr>
            <w:r>
              <w:t>(</w:t>
            </w:r>
            <w:hyperlink r:id="rId2757" w:anchor="n509" w:history="1">
              <w:r>
                <w:rPr>
                  <w:rStyle w:val="Hyperlink"/>
                </w:rPr>
                <w:t>509</w:t>
              </w:r>
            </w:hyperlink>
            <w:r>
              <w:t>)</w:t>
            </w:r>
          </w:p>
        </w:tc>
        <w:tc>
          <w:tcPr>
            <w:tcW w:w="1134" w:type="dxa"/>
            <w:tcBorders>
              <w:left w:val="single" w:sz="4" w:space="0" w:color="auto"/>
            </w:tcBorders>
          </w:tcPr>
          <w:p w14:paraId="1C30A335" w14:textId="77777777" w:rsidR="00191B39" w:rsidRPr="00191B39" w:rsidRDefault="00191B39" w:rsidP="00191B39">
            <w:pPr>
              <w:jc w:val="center"/>
            </w:pPr>
            <w:r w:rsidRPr="00191B39">
              <w:t>7.3.3</w:t>
            </w:r>
          </w:p>
        </w:tc>
        <w:tc>
          <w:tcPr>
            <w:tcW w:w="6096" w:type="dxa"/>
          </w:tcPr>
          <w:p w14:paraId="10F1D6F0" w14:textId="77777777" w:rsidR="00191B39" w:rsidRPr="00191B39" w:rsidRDefault="00191B39" w:rsidP="00FA54D2">
            <w:pPr>
              <w:jc w:val="both"/>
            </w:pPr>
            <w:r w:rsidRPr="00191B39">
              <w:t>Autorização para perfuração de poço tubular</w:t>
            </w:r>
          </w:p>
        </w:tc>
        <w:tc>
          <w:tcPr>
            <w:tcW w:w="1117" w:type="dxa"/>
          </w:tcPr>
          <w:p w14:paraId="28CF6EE2" w14:textId="77777777" w:rsidR="00191B39" w:rsidRPr="00191B39" w:rsidRDefault="00191B39" w:rsidP="00191B39">
            <w:pPr>
              <w:jc w:val="center"/>
            </w:pPr>
            <w:r w:rsidRPr="00191B39">
              <w:t>37</w:t>
            </w:r>
          </w:p>
        </w:tc>
        <w:tc>
          <w:tcPr>
            <w:tcW w:w="584" w:type="dxa"/>
          </w:tcPr>
          <w:p w14:paraId="38DDA8B2" w14:textId="77777777" w:rsidR="00191B39" w:rsidRPr="00191B39" w:rsidRDefault="00191B39" w:rsidP="00191B39">
            <w:pPr>
              <w:jc w:val="center"/>
            </w:pPr>
          </w:p>
        </w:tc>
        <w:tc>
          <w:tcPr>
            <w:tcW w:w="833" w:type="dxa"/>
          </w:tcPr>
          <w:p w14:paraId="2A9D9147" w14:textId="77777777" w:rsidR="00191B39" w:rsidRPr="00191B39" w:rsidRDefault="00191B39" w:rsidP="00191B39">
            <w:pPr>
              <w:jc w:val="center"/>
            </w:pPr>
          </w:p>
        </w:tc>
      </w:tr>
      <w:tr w:rsidR="00191B39" w14:paraId="59BA41B9" w14:textId="77777777" w:rsidTr="00FA54D2">
        <w:trPr>
          <w:cantSplit/>
          <w:jc w:val="center"/>
        </w:trPr>
        <w:tc>
          <w:tcPr>
            <w:tcW w:w="693" w:type="dxa"/>
            <w:tcBorders>
              <w:top w:val="nil"/>
              <w:left w:val="nil"/>
              <w:bottom w:val="nil"/>
              <w:right w:val="nil"/>
            </w:tcBorders>
          </w:tcPr>
          <w:p w14:paraId="652AFB1D" w14:textId="77777777" w:rsidR="00191B39" w:rsidRDefault="00191B39" w:rsidP="00FA54D2">
            <w:pPr>
              <w:jc w:val="center"/>
            </w:pPr>
            <w:r>
              <w:t>(</w:t>
            </w:r>
            <w:hyperlink r:id="rId2758" w:anchor="n509" w:history="1">
              <w:r>
                <w:rPr>
                  <w:rStyle w:val="Hyperlink"/>
                </w:rPr>
                <w:t>509</w:t>
              </w:r>
            </w:hyperlink>
            <w:r>
              <w:t>)</w:t>
            </w:r>
          </w:p>
        </w:tc>
        <w:tc>
          <w:tcPr>
            <w:tcW w:w="1134" w:type="dxa"/>
            <w:tcBorders>
              <w:left w:val="single" w:sz="4" w:space="0" w:color="auto"/>
            </w:tcBorders>
          </w:tcPr>
          <w:p w14:paraId="3CF063C6" w14:textId="77777777" w:rsidR="00191B39" w:rsidRPr="00191B39" w:rsidRDefault="00191B39" w:rsidP="00191B39">
            <w:pPr>
              <w:jc w:val="center"/>
            </w:pPr>
            <w:r w:rsidRPr="00191B39">
              <w:t>7.3.4</w:t>
            </w:r>
          </w:p>
        </w:tc>
        <w:tc>
          <w:tcPr>
            <w:tcW w:w="6096" w:type="dxa"/>
          </w:tcPr>
          <w:p w14:paraId="6D306D68" w14:textId="77777777" w:rsidR="00191B39" w:rsidRPr="00191B39" w:rsidRDefault="00191B39" w:rsidP="00FA54D2">
            <w:pPr>
              <w:jc w:val="both"/>
            </w:pPr>
            <w:r w:rsidRPr="00191B39">
              <w:t>Barramento em curso de água, sem captação</w:t>
            </w:r>
          </w:p>
        </w:tc>
        <w:tc>
          <w:tcPr>
            <w:tcW w:w="1117" w:type="dxa"/>
          </w:tcPr>
          <w:p w14:paraId="75E21DBF" w14:textId="77777777" w:rsidR="00191B39" w:rsidRPr="00191B39" w:rsidRDefault="00191B39" w:rsidP="00191B39">
            <w:pPr>
              <w:jc w:val="center"/>
            </w:pPr>
            <w:r w:rsidRPr="00191B39">
              <w:t>455</w:t>
            </w:r>
          </w:p>
        </w:tc>
        <w:tc>
          <w:tcPr>
            <w:tcW w:w="584" w:type="dxa"/>
          </w:tcPr>
          <w:p w14:paraId="7E9C2909" w14:textId="77777777" w:rsidR="00191B39" w:rsidRPr="00191B39" w:rsidRDefault="00191B39" w:rsidP="00191B39">
            <w:pPr>
              <w:jc w:val="center"/>
            </w:pPr>
          </w:p>
        </w:tc>
        <w:tc>
          <w:tcPr>
            <w:tcW w:w="833" w:type="dxa"/>
          </w:tcPr>
          <w:p w14:paraId="47DF39D3" w14:textId="77777777" w:rsidR="00191B39" w:rsidRPr="00191B39" w:rsidRDefault="00191B39" w:rsidP="00191B39">
            <w:pPr>
              <w:jc w:val="center"/>
            </w:pPr>
          </w:p>
        </w:tc>
      </w:tr>
      <w:tr w:rsidR="00191B39" w14:paraId="36A7366D" w14:textId="77777777" w:rsidTr="00FA54D2">
        <w:trPr>
          <w:cantSplit/>
          <w:jc w:val="center"/>
        </w:trPr>
        <w:tc>
          <w:tcPr>
            <w:tcW w:w="693" w:type="dxa"/>
            <w:tcBorders>
              <w:top w:val="nil"/>
              <w:left w:val="nil"/>
              <w:bottom w:val="nil"/>
              <w:right w:val="nil"/>
            </w:tcBorders>
          </w:tcPr>
          <w:p w14:paraId="59782987" w14:textId="77777777" w:rsidR="00191B39" w:rsidRDefault="00191B39" w:rsidP="00FA54D2">
            <w:pPr>
              <w:jc w:val="center"/>
            </w:pPr>
            <w:r>
              <w:t>(</w:t>
            </w:r>
            <w:hyperlink r:id="rId2759" w:anchor="n509" w:history="1">
              <w:r>
                <w:rPr>
                  <w:rStyle w:val="Hyperlink"/>
                </w:rPr>
                <w:t>509</w:t>
              </w:r>
            </w:hyperlink>
            <w:r>
              <w:t>)</w:t>
            </w:r>
          </w:p>
        </w:tc>
        <w:tc>
          <w:tcPr>
            <w:tcW w:w="1134" w:type="dxa"/>
            <w:tcBorders>
              <w:left w:val="single" w:sz="4" w:space="0" w:color="auto"/>
            </w:tcBorders>
          </w:tcPr>
          <w:p w14:paraId="71DDF948" w14:textId="77777777" w:rsidR="00191B39" w:rsidRPr="00191B39" w:rsidRDefault="00191B39" w:rsidP="00191B39">
            <w:pPr>
              <w:jc w:val="center"/>
            </w:pPr>
            <w:r w:rsidRPr="00191B39">
              <w:t>7.3.5</w:t>
            </w:r>
          </w:p>
        </w:tc>
        <w:tc>
          <w:tcPr>
            <w:tcW w:w="6096" w:type="dxa"/>
          </w:tcPr>
          <w:p w14:paraId="6BB125CE" w14:textId="77777777" w:rsidR="00191B39" w:rsidRPr="00191B39" w:rsidRDefault="00191B39" w:rsidP="00FA54D2">
            <w:pPr>
              <w:jc w:val="both"/>
            </w:pPr>
            <w:r w:rsidRPr="00191B39">
              <w:t>Barramento em curso de água, sem captação para regularização de vazão</w:t>
            </w:r>
          </w:p>
        </w:tc>
        <w:tc>
          <w:tcPr>
            <w:tcW w:w="1117" w:type="dxa"/>
          </w:tcPr>
          <w:p w14:paraId="06044A59" w14:textId="77777777" w:rsidR="00191B39" w:rsidRPr="00191B39" w:rsidRDefault="00191B39" w:rsidP="00191B39">
            <w:pPr>
              <w:jc w:val="center"/>
            </w:pPr>
            <w:r w:rsidRPr="00191B39">
              <w:t>455</w:t>
            </w:r>
          </w:p>
        </w:tc>
        <w:tc>
          <w:tcPr>
            <w:tcW w:w="584" w:type="dxa"/>
          </w:tcPr>
          <w:p w14:paraId="6DA4EB35" w14:textId="77777777" w:rsidR="00191B39" w:rsidRPr="00191B39" w:rsidRDefault="00191B39" w:rsidP="00191B39">
            <w:pPr>
              <w:jc w:val="center"/>
            </w:pPr>
          </w:p>
        </w:tc>
        <w:tc>
          <w:tcPr>
            <w:tcW w:w="833" w:type="dxa"/>
          </w:tcPr>
          <w:p w14:paraId="6AE036E7" w14:textId="77777777" w:rsidR="00191B39" w:rsidRPr="00191B39" w:rsidRDefault="00191B39" w:rsidP="00191B39">
            <w:pPr>
              <w:jc w:val="center"/>
            </w:pPr>
          </w:p>
        </w:tc>
      </w:tr>
      <w:tr w:rsidR="00191B39" w14:paraId="2D6F6727" w14:textId="77777777" w:rsidTr="00FA54D2">
        <w:trPr>
          <w:cantSplit/>
          <w:jc w:val="center"/>
        </w:trPr>
        <w:tc>
          <w:tcPr>
            <w:tcW w:w="693" w:type="dxa"/>
            <w:tcBorders>
              <w:top w:val="nil"/>
              <w:left w:val="nil"/>
              <w:bottom w:val="nil"/>
              <w:right w:val="nil"/>
            </w:tcBorders>
          </w:tcPr>
          <w:p w14:paraId="47DFCCD6" w14:textId="77777777" w:rsidR="00191B39" w:rsidRDefault="00191B39" w:rsidP="00FA54D2">
            <w:pPr>
              <w:jc w:val="center"/>
            </w:pPr>
            <w:r>
              <w:t>(</w:t>
            </w:r>
            <w:hyperlink r:id="rId2760" w:anchor="n509" w:history="1">
              <w:r>
                <w:rPr>
                  <w:rStyle w:val="Hyperlink"/>
                </w:rPr>
                <w:t>509</w:t>
              </w:r>
            </w:hyperlink>
            <w:r>
              <w:t>)</w:t>
            </w:r>
          </w:p>
        </w:tc>
        <w:tc>
          <w:tcPr>
            <w:tcW w:w="1134" w:type="dxa"/>
            <w:tcBorders>
              <w:left w:val="single" w:sz="4" w:space="0" w:color="auto"/>
            </w:tcBorders>
          </w:tcPr>
          <w:p w14:paraId="6FC21464" w14:textId="77777777" w:rsidR="00191B39" w:rsidRPr="00191B39" w:rsidRDefault="00191B39" w:rsidP="00191B39">
            <w:pPr>
              <w:jc w:val="center"/>
            </w:pPr>
            <w:r w:rsidRPr="00191B39">
              <w:t>7.3.6</w:t>
            </w:r>
          </w:p>
        </w:tc>
        <w:tc>
          <w:tcPr>
            <w:tcW w:w="6096" w:type="dxa"/>
          </w:tcPr>
          <w:p w14:paraId="03953AB1" w14:textId="77777777" w:rsidR="00191B39" w:rsidRPr="00191B39" w:rsidRDefault="00191B39" w:rsidP="00FA54D2">
            <w:pPr>
              <w:jc w:val="both"/>
            </w:pPr>
            <w:r w:rsidRPr="00191B39">
              <w:t>Canalização ou retificação de curso de água</w:t>
            </w:r>
          </w:p>
        </w:tc>
        <w:tc>
          <w:tcPr>
            <w:tcW w:w="1117" w:type="dxa"/>
          </w:tcPr>
          <w:p w14:paraId="0EF93D3E" w14:textId="77777777" w:rsidR="00191B39" w:rsidRPr="00191B39" w:rsidRDefault="00191B39" w:rsidP="00191B39">
            <w:pPr>
              <w:jc w:val="center"/>
            </w:pPr>
            <w:r w:rsidRPr="00191B39">
              <w:t>344</w:t>
            </w:r>
          </w:p>
        </w:tc>
        <w:tc>
          <w:tcPr>
            <w:tcW w:w="584" w:type="dxa"/>
          </w:tcPr>
          <w:p w14:paraId="0AAF3C0F" w14:textId="77777777" w:rsidR="00191B39" w:rsidRPr="00191B39" w:rsidRDefault="00191B39" w:rsidP="00191B39">
            <w:pPr>
              <w:jc w:val="center"/>
            </w:pPr>
          </w:p>
        </w:tc>
        <w:tc>
          <w:tcPr>
            <w:tcW w:w="833" w:type="dxa"/>
          </w:tcPr>
          <w:p w14:paraId="7F9FB854" w14:textId="77777777" w:rsidR="00191B39" w:rsidRPr="00191B39" w:rsidRDefault="00191B39" w:rsidP="00191B39">
            <w:pPr>
              <w:jc w:val="center"/>
            </w:pPr>
          </w:p>
        </w:tc>
      </w:tr>
      <w:tr w:rsidR="00191B39" w14:paraId="2785A1C8" w14:textId="77777777" w:rsidTr="00FA54D2">
        <w:trPr>
          <w:cantSplit/>
          <w:jc w:val="center"/>
        </w:trPr>
        <w:tc>
          <w:tcPr>
            <w:tcW w:w="693" w:type="dxa"/>
            <w:tcBorders>
              <w:top w:val="nil"/>
              <w:left w:val="nil"/>
              <w:bottom w:val="nil"/>
              <w:right w:val="nil"/>
            </w:tcBorders>
          </w:tcPr>
          <w:p w14:paraId="25D507BB" w14:textId="77777777" w:rsidR="00191B39" w:rsidRDefault="00191B39" w:rsidP="00FA54D2">
            <w:pPr>
              <w:jc w:val="center"/>
            </w:pPr>
            <w:r>
              <w:t>(</w:t>
            </w:r>
            <w:hyperlink r:id="rId2761" w:anchor="n509" w:history="1">
              <w:r>
                <w:rPr>
                  <w:rStyle w:val="Hyperlink"/>
                </w:rPr>
                <w:t>509</w:t>
              </w:r>
            </w:hyperlink>
            <w:r>
              <w:t>)</w:t>
            </w:r>
          </w:p>
        </w:tc>
        <w:tc>
          <w:tcPr>
            <w:tcW w:w="1134" w:type="dxa"/>
            <w:tcBorders>
              <w:left w:val="single" w:sz="4" w:space="0" w:color="auto"/>
            </w:tcBorders>
          </w:tcPr>
          <w:p w14:paraId="78964C20" w14:textId="77777777" w:rsidR="00191B39" w:rsidRPr="00191B39" w:rsidRDefault="00191B39" w:rsidP="00191B39">
            <w:pPr>
              <w:jc w:val="center"/>
            </w:pPr>
            <w:r w:rsidRPr="00191B39">
              <w:t>7.3.7</w:t>
            </w:r>
          </w:p>
        </w:tc>
        <w:tc>
          <w:tcPr>
            <w:tcW w:w="6096" w:type="dxa"/>
          </w:tcPr>
          <w:p w14:paraId="38F3547F" w14:textId="77777777" w:rsidR="00191B39" w:rsidRPr="00191B39" w:rsidRDefault="00191B39" w:rsidP="00FA54D2">
            <w:pPr>
              <w:jc w:val="both"/>
            </w:pPr>
            <w:r w:rsidRPr="00191B39">
              <w:t>Captação de água em surgência (nascente)</w:t>
            </w:r>
          </w:p>
        </w:tc>
        <w:tc>
          <w:tcPr>
            <w:tcW w:w="1117" w:type="dxa"/>
          </w:tcPr>
          <w:p w14:paraId="69FD6320" w14:textId="77777777" w:rsidR="00191B39" w:rsidRPr="00191B39" w:rsidRDefault="00191B39" w:rsidP="00191B39">
            <w:pPr>
              <w:jc w:val="center"/>
            </w:pPr>
            <w:r w:rsidRPr="00191B39">
              <w:t>344</w:t>
            </w:r>
          </w:p>
        </w:tc>
        <w:tc>
          <w:tcPr>
            <w:tcW w:w="584" w:type="dxa"/>
          </w:tcPr>
          <w:p w14:paraId="38D0BE68" w14:textId="77777777" w:rsidR="00191B39" w:rsidRPr="00191B39" w:rsidRDefault="00191B39" w:rsidP="00191B39">
            <w:pPr>
              <w:jc w:val="center"/>
            </w:pPr>
          </w:p>
        </w:tc>
        <w:tc>
          <w:tcPr>
            <w:tcW w:w="833" w:type="dxa"/>
          </w:tcPr>
          <w:p w14:paraId="3B257851" w14:textId="77777777" w:rsidR="00191B39" w:rsidRPr="00191B39" w:rsidRDefault="00191B39" w:rsidP="00191B39">
            <w:pPr>
              <w:jc w:val="center"/>
            </w:pPr>
          </w:p>
        </w:tc>
      </w:tr>
      <w:tr w:rsidR="00191B39" w14:paraId="4E2F3625" w14:textId="77777777" w:rsidTr="00FA54D2">
        <w:trPr>
          <w:cantSplit/>
          <w:jc w:val="center"/>
        </w:trPr>
        <w:tc>
          <w:tcPr>
            <w:tcW w:w="693" w:type="dxa"/>
            <w:tcBorders>
              <w:top w:val="nil"/>
              <w:left w:val="nil"/>
              <w:bottom w:val="nil"/>
              <w:right w:val="nil"/>
            </w:tcBorders>
          </w:tcPr>
          <w:p w14:paraId="4C9C2DC7" w14:textId="77777777" w:rsidR="00191B39" w:rsidRDefault="00191B39" w:rsidP="00FA54D2">
            <w:pPr>
              <w:jc w:val="center"/>
            </w:pPr>
            <w:r>
              <w:t>(</w:t>
            </w:r>
            <w:hyperlink r:id="rId2762" w:anchor="n509" w:history="1">
              <w:r>
                <w:rPr>
                  <w:rStyle w:val="Hyperlink"/>
                </w:rPr>
                <w:t>509</w:t>
              </w:r>
            </w:hyperlink>
            <w:r>
              <w:t>)</w:t>
            </w:r>
          </w:p>
        </w:tc>
        <w:tc>
          <w:tcPr>
            <w:tcW w:w="1134" w:type="dxa"/>
            <w:tcBorders>
              <w:left w:val="single" w:sz="4" w:space="0" w:color="auto"/>
            </w:tcBorders>
          </w:tcPr>
          <w:p w14:paraId="1E950702" w14:textId="77777777" w:rsidR="00191B39" w:rsidRPr="00191B39" w:rsidRDefault="00191B39" w:rsidP="00191B39">
            <w:pPr>
              <w:jc w:val="center"/>
            </w:pPr>
            <w:r w:rsidRPr="00191B39">
              <w:t>7.3.8</w:t>
            </w:r>
          </w:p>
        </w:tc>
        <w:tc>
          <w:tcPr>
            <w:tcW w:w="6096" w:type="dxa"/>
          </w:tcPr>
          <w:p w14:paraId="563A97CA" w14:textId="77777777" w:rsidR="00191B39" w:rsidRPr="00191B39" w:rsidRDefault="00191B39" w:rsidP="00FA54D2">
            <w:pPr>
              <w:jc w:val="both"/>
            </w:pPr>
            <w:r w:rsidRPr="00191B39">
              <w:t xml:space="preserve">Captação de água subterrânea para fins de pesquisa </w:t>
            </w:r>
            <w:proofErr w:type="spellStart"/>
            <w:r w:rsidRPr="00191B39">
              <w:t>hidrogeológica</w:t>
            </w:r>
            <w:proofErr w:type="spellEnd"/>
          </w:p>
        </w:tc>
        <w:tc>
          <w:tcPr>
            <w:tcW w:w="1117" w:type="dxa"/>
          </w:tcPr>
          <w:p w14:paraId="20DE05D7" w14:textId="77777777" w:rsidR="00191B39" w:rsidRPr="00191B39" w:rsidRDefault="00191B39" w:rsidP="00191B39">
            <w:pPr>
              <w:jc w:val="center"/>
            </w:pPr>
            <w:r w:rsidRPr="00191B39">
              <w:t>2.701</w:t>
            </w:r>
          </w:p>
        </w:tc>
        <w:tc>
          <w:tcPr>
            <w:tcW w:w="584" w:type="dxa"/>
          </w:tcPr>
          <w:p w14:paraId="0092BA56" w14:textId="77777777" w:rsidR="00191B39" w:rsidRPr="00191B39" w:rsidRDefault="00191B39" w:rsidP="00191B39">
            <w:pPr>
              <w:jc w:val="center"/>
            </w:pPr>
          </w:p>
        </w:tc>
        <w:tc>
          <w:tcPr>
            <w:tcW w:w="833" w:type="dxa"/>
          </w:tcPr>
          <w:p w14:paraId="180335AF" w14:textId="77777777" w:rsidR="00191B39" w:rsidRPr="00191B39" w:rsidRDefault="00191B39" w:rsidP="00191B39">
            <w:pPr>
              <w:jc w:val="center"/>
            </w:pPr>
          </w:p>
        </w:tc>
      </w:tr>
      <w:tr w:rsidR="00191B39" w14:paraId="41E0016C" w14:textId="77777777" w:rsidTr="00FA54D2">
        <w:trPr>
          <w:cantSplit/>
          <w:jc w:val="center"/>
        </w:trPr>
        <w:tc>
          <w:tcPr>
            <w:tcW w:w="693" w:type="dxa"/>
            <w:tcBorders>
              <w:top w:val="nil"/>
              <w:left w:val="nil"/>
              <w:bottom w:val="nil"/>
              <w:right w:val="nil"/>
            </w:tcBorders>
          </w:tcPr>
          <w:p w14:paraId="043CF7EF" w14:textId="77777777" w:rsidR="00191B39" w:rsidRDefault="00191B39" w:rsidP="00FA54D2">
            <w:pPr>
              <w:jc w:val="center"/>
            </w:pPr>
            <w:r>
              <w:lastRenderedPageBreak/>
              <w:t>(</w:t>
            </w:r>
            <w:hyperlink r:id="rId2763" w:anchor="n509" w:history="1">
              <w:r>
                <w:rPr>
                  <w:rStyle w:val="Hyperlink"/>
                </w:rPr>
                <w:t>509</w:t>
              </w:r>
            </w:hyperlink>
            <w:r>
              <w:t>)</w:t>
            </w:r>
          </w:p>
        </w:tc>
        <w:tc>
          <w:tcPr>
            <w:tcW w:w="1134" w:type="dxa"/>
            <w:tcBorders>
              <w:left w:val="single" w:sz="4" w:space="0" w:color="auto"/>
            </w:tcBorders>
          </w:tcPr>
          <w:p w14:paraId="32003662" w14:textId="77777777" w:rsidR="00191B39" w:rsidRPr="00191B39" w:rsidRDefault="00191B39" w:rsidP="00191B39">
            <w:pPr>
              <w:jc w:val="center"/>
            </w:pPr>
            <w:r w:rsidRPr="00191B39">
              <w:t>7.3.9</w:t>
            </w:r>
          </w:p>
        </w:tc>
        <w:tc>
          <w:tcPr>
            <w:tcW w:w="6096" w:type="dxa"/>
          </w:tcPr>
          <w:p w14:paraId="4D332E09" w14:textId="77777777" w:rsidR="00191B39" w:rsidRPr="00191B39" w:rsidRDefault="00191B39" w:rsidP="00FA54D2">
            <w:pPr>
              <w:jc w:val="both"/>
            </w:pPr>
            <w:r w:rsidRPr="00191B39">
              <w:t>Captação de água subterrânea para fins de rebaixamento de nível de água em mineração</w:t>
            </w:r>
          </w:p>
        </w:tc>
        <w:tc>
          <w:tcPr>
            <w:tcW w:w="1117" w:type="dxa"/>
          </w:tcPr>
          <w:p w14:paraId="3F79E058" w14:textId="77777777" w:rsidR="00191B39" w:rsidRPr="00191B39" w:rsidRDefault="00191B39" w:rsidP="00191B39">
            <w:pPr>
              <w:jc w:val="center"/>
            </w:pPr>
            <w:r w:rsidRPr="00191B39">
              <w:t>3.407</w:t>
            </w:r>
          </w:p>
        </w:tc>
        <w:tc>
          <w:tcPr>
            <w:tcW w:w="584" w:type="dxa"/>
          </w:tcPr>
          <w:p w14:paraId="41A057FA" w14:textId="77777777" w:rsidR="00191B39" w:rsidRPr="00191B39" w:rsidRDefault="00191B39" w:rsidP="00191B39">
            <w:pPr>
              <w:jc w:val="center"/>
            </w:pPr>
          </w:p>
        </w:tc>
        <w:tc>
          <w:tcPr>
            <w:tcW w:w="833" w:type="dxa"/>
          </w:tcPr>
          <w:p w14:paraId="3F5BDAA7" w14:textId="77777777" w:rsidR="00191B39" w:rsidRPr="00191B39" w:rsidRDefault="00191B39" w:rsidP="00191B39">
            <w:pPr>
              <w:jc w:val="center"/>
            </w:pPr>
          </w:p>
        </w:tc>
      </w:tr>
      <w:tr w:rsidR="00FA54D2" w14:paraId="2011CD9B" w14:textId="77777777" w:rsidTr="00FA54D2">
        <w:trPr>
          <w:cantSplit/>
          <w:jc w:val="center"/>
        </w:trPr>
        <w:tc>
          <w:tcPr>
            <w:tcW w:w="693" w:type="dxa"/>
            <w:tcBorders>
              <w:top w:val="nil"/>
              <w:left w:val="nil"/>
              <w:bottom w:val="nil"/>
              <w:right w:val="nil"/>
            </w:tcBorders>
          </w:tcPr>
          <w:p w14:paraId="49A37462" w14:textId="77777777" w:rsidR="00FA54D2" w:rsidRDefault="00FA54D2" w:rsidP="00FA54D2">
            <w:pPr>
              <w:jc w:val="center"/>
            </w:pPr>
            <w:r>
              <w:t>(</w:t>
            </w:r>
            <w:hyperlink r:id="rId2764" w:anchor="n509" w:history="1">
              <w:r>
                <w:rPr>
                  <w:rStyle w:val="Hyperlink"/>
                </w:rPr>
                <w:t>509</w:t>
              </w:r>
            </w:hyperlink>
            <w:r>
              <w:t>)</w:t>
            </w:r>
          </w:p>
        </w:tc>
        <w:tc>
          <w:tcPr>
            <w:tcW w:w="1134" w:type="dxa"/>
            <w:tcBorders>
              <w:left w:val="single" w:sz="4" w:space="0" w:color="auto"/>
            </w:tcBorders>
          </w:tcPr>
          <w:p w14:paraId="1EB4BFE0" w14:textId="77777777" w:rsidR="00FA54D2" w:rsidRPr="00191B39" w:rsidRDefault="00FA54D2" w:rsidP="00FA54D2">
            <w:pPr>
              <w:jc w:val="center"/>
            </w:pPr>
            <w:r w:rsidRPr="00191B39">
              <w:t>7.3.10</w:t>
            </w:r>
          </w:p>
        </w:tc>
        <w:tc>
          <w:tcPr>
            <w:tcW w:w="6096" w:type="dxa"/>
          </w:tcPr>
          <w:p w14:paraId="1731B9E9" w14:textId="77777777" w:rsidR="00FA54D2" w:rsidRPr="00191B39" w:rsidRDefault="00FA54D2" w:rsidP="00FA54D2">
            <w:pPr>
              <w:jc w:val="both"/>
            </w:pPr>
            <w:r w:rsidRPr="00191B39">
              <w:t>Captação de água subterrânea por meio de poço manual (cisterna)</w:t>
            </w:r>
          </w:p>
        </w:tc>
        <w:tc>
          <w:tcPr>
            <w:tcW w:w="1117" w:type="dxa"/>
          </w:tcPr>
          <w:p w14:paraId="69B5E8B3" w14:textId="77777777" w:rsidR="00FA54D2" w:rsidRPr="00191B39" w:rsidRDefault="00FA54D2" w:rsidP="00FA54D2">
            <w:pPr>
              <w:jc w:val="center"/>
            </w:pPr>
            <w:r w:rsidRPr="00191B39">
              <w:t>344</w:t>
            </w:r>
          </w:p>
        </w:tc>
        <w:tc>
          <w:tcPr>
            <w:tcW w:w="584" w:type="dxa"/>
          </w:tcPr>
          <w:p w14:paraId="02ACF8B1" w14:textId="77777777" w:rsidR="00FA54D2" w:rsidRPr="00191B39" w:rsidRDefault="00FA54D2" w:rsidP="00FA54D2">
            <w:pPr>
              <w:jc w:val="center"/>
            </w:pPr>
          </w:p>
        </w:tc>
        <w:tc>
          <w:tcPr>
            <w:tcW w:w="833" w:type="dxa"/>
          </w:tcPr>
          <w:p w14:paraId="40CD53BA" w14:textId="77777777" w:rsidR="00FA54D2" w:rsidRPr="00191B39" w:rsidRDefault="00FA54D2" w:rsidP="00FA54D2">
            <w:pPr>
              <w:jc w:val="center"/>
            </w:pPr>
          </w:p>
        </w:tc>
      </w:tr>
      <w:tr w:rsidR="00FA54D2" w14:paraId="06ABE0BE" w14:textId="77777777" w:rsidTr="00FA54D2">
        <w:trPr>
          <w:cantSplit/>
          <w:jc w:val="center"/>
        </w:trPr>
        <w:tc>
          <w:tcPr>
            <w:tcW w:w="693" w:type="dxa"/>
            <w:tcBorders>
              <w:top w:val="nil"/>
              <w:left w:val="nil"/>
              <w:bottom w:val="nil"/>
              <w:right w:val="nil"/>
            </w:tcBorders>
          </w:tcPr>
          <w:p w14:paraId="66098547" w14:textId="77777777" w:rsidR="00FA54D2" w:rsidRDefault="00FA54D2" w:rsidP="00FA54D2">
            <w:pPr>
              <w:jc w:val="center"/>
            </w:pPr>
            <w:r>
              <w:t>(</w:t>
            </w:r>
            <w:hyperlink r:id="rId2765" w:anchor="n509" w:history="1">
              <w:r>
                <w:rPr>
                  <w:rStyle w:val="Hyperlink"/>
                </w:rPr>
                <w:t>509</w:t>
              </w:r>
            </w:hyperlink>
            <w:r>
              <w:t>)</w:t>
            </w:r>
          </w:p>
        </w:tc>
        <w:tc>
          <w:tcPr>
            <w:tcW w:w="1134" w:type="dxa"/>
            <w:tcBorders>
              <w:left w:val="single" w:sz="4" w:space="0" w:color="auto"/>
            </w:tcBorders>
          </w:tcPr>
          <w:p w14:paraId="164AEA0F" w14:textId="77777777" w:rsidR="00FA54D2" w:rsidRPr="00191B39" w:rsidRDefault="00FA54D2" w:rsidP="00FA54D2">
            <w:pPr>
              <w:jc w:val="center"/>
            </w:pPr>
            <w:r w:rsidRPr="00191B39">
              <w:t>7.3.11</w:t>
            </w:r>
          </w:p>
        </w:tc>
        <w:tc>
          <w:tcPr>
            <w:tcW w:w="6096" w:type="dxa"/>
          </w:tcPr>
          <w:p w14:paraId="5301FF30" w14:textId="77777777" w:rsidR="00FA54D2" w:rsidRPr="00191B39" w:rsidRDefault="00FA54D2" w:rsidP="00FA54D2">
            <w:pPr>
              <w:jc w:val="both"/>
            </w:pPr>
            <w:r w:rsidRPr="00191B39">
              <w:t>Captação de água subterrânea por meio de poço tubular existente</w:t>
            </w:r>
          </w:p>
        </w:tc>
        <w:tc>
          <w:tcPr>
            <w:tcW w:w="1117" w:type="dxa"/>
          </w:tcPr>
          <w:p w14:paraId="0EA7C80E" w14:textId="77777777" w:rsidR="00FA54D2" w:rsidRPr="00191B39" w:rsidRDefault="00FA54D2" w:rsidP="00FA54D2">
            <w:pPr>
              <w:jc w:val="center"/>
            </w:pPr>
            <w:r w:rsidRPr="00191B39">
              <w:t>344</w:t>
            </w:r>
          </w:p>
        </w:tc>
        <w:tc>
          <w:tcPr>
            <w:tcW w:w="584" w:type="dxa"/>
          </w:tcPr>
          <w:p w14:paraId="55B27EFA" w14:textId="77777777" w:rsidR="00FA54D2" w:rsidRPr="00191B39" w:rsidRDefault="00FA54D2" w:rsidP="00FA54D2">
            <w:pPr>
              <w:jc w:val="center"/>
            </w:pPr>
          </w:p>
        </w:tc>
        <w:tc>
          <w:tcPr>
            <w:tcW w:w="833" w:type="dxa"/>
          </w:tcPr>
          <w:p w14:paraId="3BBE1802" w14:textId="77777777" w:rsidR="00FA54D2" w:rsidRPr="00191B39" w:rsidRDefault="00FA54D2" w:rsidP="00FA54D2">
            <w:pPr>
              <w:jc w:val="center"/>
            </w:pPr>
          </w:p>
        </w:tc>
      </w:tr>
      <w:tr w:rsidR="00FA54D2" w14:paraId="71FEC511" w14:textId="77777777" w:rsidTr="00FA54D2">
        <w:trPr>
          <w:cantSplit/>
          <w:jc w:val="center"/>
        </w:trPr>
        <w:tc>
          <w:tcPr>
            <w:tcW w:w="693" w:type="dxa"/>
            <w:tcBorders>
              <w:top w:val="nil"/>
              <w:left w:val="nil"/>
              <w:bottom w:val="nil"/>
              <w:right w:val="nil"/>
            </w:tcBorders>
          </w:tcPr>
          <w:p w14:paraId="0AD98E9A" w14:textId="77777777" w:rsidR="00FA54D2" w:rsidRDefault="00FA54D2" w:rsidP="00FA54D2">
            <w:pPr>
              <w:jc w:val="center"/>
            </w:pPr>
            <w:r>
              <w:t>(</w:t>
            </w:r>
            <w:hyperlink r:id="rId2766" w:anchor="n509" w:history="1">
              <w:r>
                <w:rPr>
                  <w:rStyle w:val="Hyperlink"/>
                </w:rPr>
                <w:t>509</w:t>
              </w:r>
            </w:hyperlink>
            <w:r>
              <w:t>)</w:t>
            </w:r>
          </w:p>
        </w:tc>
        <w:tc>
          <w:tcPr>
            <w:tcW w:w="1134" w:type="dxa"/>
            <w:tcBorders>
              <w:left w:val="single" w:sz="4" w:space="0" w:color="auto"/>
            </w:tcBorders>
          </w:tcPr>
          <w:p w14:paraId="5740588D" w14:textId="77777777" w:rsidR="00FA54D2" w:rsidRPr="00191B39" w:rsidRDefault="00FA54D2" w:rsidP="00FA54D2">
            <w:pPr>
              <w:jc w:val="center"/>
            </w:pPr>
            <w:r w:rsidRPr="00191B39">
              <w:t>7.3.12</w:t>
            </w:r>
          </w:p>
        </w:tc>
        <w:tc>
          <w:tcPr>
            <w:tcW w:w="6096" w:type="dxa"/>
          </w:tcPr>
          <w:p w14:paraId="5A91F250" w14:textId="77777777" w:rsidR="00FA54D2" w:rsidRPr="00191B39" w:rsidRDefault="00FA54D2" w:rsidP="00FA54D2">
            <w:pPr>
              <w:jc w:val="both"/>
            </w:pPr>
            <w:r w:rsidRPr="00191B39">
              <w:t>Captação em barramento em curso de água, com regularização de vazão (área máxima inundada maior que 5,00 hectares)</w:t>
            </w:r>
          </w:p>
        </w:tc>
        <w:tc>
          <w:tcPr>
            <w:tcW w:w="1117" w:type="dxa"/>
          </w:tcPr>
          <w:p w14:paraId="2C09BFC7" w14:textId="77777777" w:rsidR="00FA54D2" w:rsidRPr="00191B39" w:rsidRDefault="00FA54D2" w:rsidP="00FA54D2">
            <w:pPr>
              <w:jc w:val="center"/>
            </w:pPr>
            <w:r w:rsidRPr="00191B39">
              <w:t>1.341</w:t>
            </w:r>
          </w:p>
        </w:tc>
        <w:tc>
          <w:tcPr>
            <w:tcW w:w="584" w:type="dxa"/>
          </w:tcPr>
          <w:p w14:paraId="0D0F1188" w14:textId="77777777" w:rsidR="00FA54D2" w:rsidRPr="00191B39" w:rsidRDefault="00FA54D2" w:rsidP="00FA54D2">
            <w:pPr>
              <w:jc w:val="center"/>
            </w:pPr>
          </w:p>
        </w:tc>
        <w:tc>
          <w:tcPr>
            <w:tcW w:w="833" w:type="dxa"/>
          </w:tcPr>
          <w:p w14:paraId="162058E3" w14:textId="77777777" w:rsidR="00FA54D2" w:rsidRPr="00191B39" w:rsidRDefault="00FA54D2" w:rsidP="00FA54D2">
            <w:pPr>
              <w:jc w:val="center"/>
            </w:pPr>
          </w:p>
        </w:tc>
      </w:tr>
      <w:tr w:rsidR="00191B39" w14:paraId="7B2AE161" w14:textId="77777777" w:rsidTr="00FA54D2">
        <w:trPr>
          <w:cantSplit/>
          <w:jc w:val="center"/>
        </w:trPr>
        <w:tc>
          <w:tcPr>
            <w:tcW w:w="693" w:type="dxa"/>
            <w:tcBorders>
              <w:top w:val="nil"/>
              <w:left w:val="nil"/>
              <w:bottom w:val="nil"/>
              <w:right w:val="nil"/>
            </w:tcBorders>
          </w:tcPr>
          <w:p w14:paraId="55DB1DC0" w14:textId="77777777" w:rsidR="00191B39" w:rsidRDefault="00191B39" w:rsidP="00FA54D2">
            <w:pPr>
              <w:jc w:val="center"/>
            </w:pPr>
            <w:r>
              <w:t>(</w:t>
            </w:r>
            <w:hyperlink r:id="rId2767" w:anchor="n509" w:history="1">
              <w:r>
                <w:rPr>
                  <w:rStyle w:val="Hyperlink"/>
                </w:rPr>
                <w:t>509</w:t>
              </w:r>
            </w:hyperlink>
            <w:r>
              <w:t>)</w:t>
            </w:r>
          </w:p>
        </w:tc>
        <w:tc>
          <w:tcPr>
            <w:tcW w:w="1134" w:type="dxa"/>
            <w:tcBorders>
              <w:left w:val="single" w:sz="4" w:space="0" w:color="auto"/>
            </w:tcBorders>
          </w:tcPr>
          <w:p w14:paraId="52114343" w14:textId="77777777" w:rsidR="00191B39" w:rsidRPr="00191B39" w:rsidRDefault="00191B39" w:rsidP="00191B39">
            <w:pPr>
              <w:jc w:val="center"/>
            </w:pPr>
            <w:r w:rsidRPr="00191B39">
              <w:t>7.3.13</w:t>
            </w:r>
          </w:p>
        </w:tc>
        <w:tc>
          <w:tcPr>
            <w:tcW w:w="6096" w:type="dxa"/>
          </w:tcPr>
          <w:p w14:paraId="7B4E4C7C" w14:textId="77777777" w:rsidR="00191B39" w:rsidRPr="00191B39" w:rsidRDefault="00191B39" w:rsidP="00FA54D2">
            <w:pPr>
              <w:jc w:val="both"/>
            </w:pPr>
            <w:r w:rsidRPr="00191B39">
              <w:t>Captação em barramento em curso de água, com regularização de vazão (área máxima inundada menor ou igual a 5,00 hectares)</w:t>
            </w:r>
          </w:p>
        </w:tc>
        <w:tc>
          <w:tcPr>
            <w:tcW w:w="1117" w:type="dxa"/>
          </w:tcPr>
          <w:p w14:paraId="05D92783" w14:textId="77777777" w:rsidR="00191B39" w:rsidRPr="00191B39" w:rsidRDefault="00191B39" w:rsidP="00191B39">
            <w:pPr>
              <w:jc w:val="center"/>
            </w:pPr>
            <w:r w:rsidRPr="00191B39">
              <w:t>787</w:t>
            </w:r>
          </w:p>
        </w:tc>
        <w:tc>
          <w:tcPr>
            <w:tcW w:w="584" w:type="dxa"/>
          </w:tcPr>
          <w:p w14:paraId="76CD86CE" w14:textId="77777777" w:rsidR="00191B39" w:rsidRPr="00191B39" w:rsidRDefault="00191B39" w:rsidP="00191B39">
            <w:pPr>
              <w:jc w:val="center"/>
            </w:pPr>
          </w:p>
        </w:tc>
        <w:tc>
          <w:tcPr>
            <w:tcW w:w="833" w:type="dxa"/>
          </w:tcPr>
          <w:p w14:paraId="45B99235" w14:textId="77777777" w:rsidR="00191B39" w:rsidRPr="00191B39" w:rsidRDefault="00191B39" w:rsidP="00191B39">
            <w:pPr>
              <w:jc w:val="center"/>
            </w:pPr>
          </w:p>
        </w:tc>
      </w:tr>
      <w:tr w:rsidR="00191B39" w14:paraId="370D5D94" w14:textId="77777777" w:rsidTr="00FA54D2">
        <w:trPr>
          <w:cantSplit/>
          <w:jc w:val="center"/>
        </w:trPr>
        <w:tc>
          <w:tcPr>
            <w:tcW w:w="693" w:type="dxa"/>
            <w:tcBorders>
              <w:top w:val="nil"/>
              <w:left w:val="nil"/>
              <w:bottom w:val="nil"/>
              <w:right w:val="nil"/>
            </w:tcBorders>
            <w:vAlign w:val="center"/>
          </w:tcPr>
          <w:p w14:paraId="3715362F" w14:textId="77777777" w:rsidR="00191B39" w:rsidRDefault="00191B39" w:rsidP="00191B39">
            <w:pPr>
              <w:jc w:val="center"/>
            </w:pPr>
            <w:r>
              <w:t>(</w:t>
            </w:r>
            <w:hyperlink r:id="rId2768" w:anchor="n509" w:history="1">
              <w:r>
                <w:rPr>
                  <w:rStyle w:val="Hyperlink"/>
                </w:rPr>
                <w:t>509</w:t>
              </w:r>
            </w:hyperlink>
            <w:r>
              <w:t>)</w:t>
            </w:r>
          </w:p>
        </w:tc>
        <w:tc>
          <w:tcPr>
            <w:tcW w:w="1134" w:type="dxa"/>
            <w:tcBorders>
              <w:left w:val="single" w:sz="4" w:space="0" w:color="auto"/>
            </w:tcBorders>
          </w:tcPr>
          <w:p w14:paraId="43CC6AF0" w14:textId="77777777" w:rsidR="00191B39" w:rsidRPr="00191B39" w:rsidRDefault="00191B39" w:rsidP="00191B39">
            <w:pPr>
              <w:jc w:val="center"/>
            </w:pPr>
            <w:r w:rsidRPr="00191B39">
              <w:t>7.3.14</w:t>
            </w:r>
          </w:p>
        </w:tc>
        <w:tc>
          <w:tcPr>
            <w:tcW w:w="6096" w:type="dxa"/>
          </w:tcPr>
          <w:p w14:paraId="142F4611" w14:textId="77777777" w:rsidR="00191B39" w:rsidRPr="00191B39" w:rsidRDefault="00191B39" w:rsidP="00FA54D2">
            <w:pPr>
              <w:jc w:val="both"/>
            </w:pPr>
            <w:r w:rsidRPr="00191B39">
              <w:t>Captação em barramento em curso de água, sem regularização de vazão</w:t>
            </w:r>
          </w:p>
        </w:tc>
        <w:tc>
          <w:tcPr>
            <w:tcW w:w="1117" w:type="dxa"/>
          </w:tcPr>
          <w:p w14:paraId="749FBB96" w14:textId="77777777" w:rsidR="00191B39" w:rsidRPr="00191B39" w:rsidRDefault="00191B39" w:rsidP="00191B39">
            <w:pPr>
              <w:jc w:val="center"/>
            </w:pPr>
            <w:r w:rsidRPr="00191B39">
              <w:t>455</w:t>
            </w:r>
          </w:p>
        </w:tc>
        <w:tc>
          <w:tcPr>
            <w:tcW w:w="584" w:type="dxa"/>
          </w:tcPr>
          <w:p w14:paraId="2EEC5949" w14:textId="77777777" w:rsidR="00191B39" w:rsidRPr="00191B39" w:rsidRDefault="00191B39" w:rsidP="00191B39">
            <w:pPr>
              <w:jc w:val="center"/>
            </w:pPr>
          </w:p>
        </w:tc>
        <w:tc>
          <w:tcPr>
            <w:tcW w:w="833" w:type="dxa"/>
          </w:tcPr>
          <w:p w14:paraId="3C2A1FA9" w14:textId="77777777" w:rsidR="00191B39" w:rsidRPr="00191B39" w:rsidRDefault="00191B39" w:rsidP="00191B39">
            <w:pPr>
              <w:jc w:val="center"/>
            </w:pPr>
          </w:p>
        </w:tc>
      </w:tr>
      <w:tr w:rsidR="00191B39" w14:paraId="3B6DB47A" w14:textId="77777777" w:rsidTr="00FA54D2">
        <w:trPr>
          <w:cantSplit/>
          <w:jc w:val="center"/>
        </w:trPr>
        <w:tc>
          <w:tcPr>
            <w:tcW w:w="693" w:type="dxa"/>
            <w:tcBorders>
              <w:top w:val="nil"/>
              <w:left w:val="nil"/>
              <w:bottom w:val="nil"/>
              <w:right w:val="nil"/>
            </w:tcBorders>
            <w:vAlign w:val="center"/>
          </w:tcPr>
          <w:p w14:paraId="16CBBFAC" w14:textId="77777777" w:rsidR="00191B39" w:rsidRDefault="00191B39" w:rsidP="00191B39">
            <w:pPr>
              <w:jc w:val="center"/>
            </w:pPr>
            <w:r>
              <w:t>(</w:t>
            </w:r>
            <w:hyperlink r:id="rId2769" w:anchor="n509" w:history="1">
              <w:r>
                <w:rPr>
                  <w:rStyle w:val="Hyperlink"/>
                </w:rPr>
                <w:t>509</w:t>
              </w:r>
            </w:hyperlink>
            <w:r>
              <w:t>)</w:t>
            </w:r>
          </w:p>
        </w:tc>
        <w:tc>
          <w:tcPr>
            <w:tcW w:w="1134" w:type="dxa"/>
            <w:tcBorders>
              <w:left w:val="single" w:sz="4" w:space="0" w:color="auto"/>
            </w:tcBorders>
          </w:tcPr>
          <w:p w14:paraId="2184F936" w14:textId="77777777" w:rsidR="00191B39" w:rsidRPr="00191B39" w:rsidRDefault="00191B39" w:rsidP="00191B39">
            <w:pPr>
              <w:jc w:val="center"/>
            </w:pPr>
            <w:r w:rsidRPr="00191B39">
              <w:t>7.3.15</w:t>
            </w:r>
          </w:p>
        </w:tc>
        <w:tc>
          <w:tcPr>
            <w:tcW w:w="6096" w:type="dxa"/>
          </w:tcPr>
          <w:p w14:paraId="05594A49" w14:textId="77777777" w:rsidR="00191B39" w:rsidRPr="00191B39" w:rsidRDefault="00191B39" w:rsidP="00FA54D2">
            <w:pPr>
              <w:jc w:val="both"/>
            </w:pPr>
            <w:r w:rsidRPr="00191B39">
              <w:t>Captação em corpos de água (rios, lagoas naturais e assemelhados)</w:t>
            </w:r>
          </w:p>
        </w:tc>
        <w:tc>
          <w:tcPr>
            <w:tcW w:w="1117" w:type="dxa"/>
          </w:tcPr>
          <w:p w14:paraId="4D8398CD" w14:textId="77777777" w:rsidR="00191B39" w:rsidRPr="00191B39" w:rsidRDefault="00191B39" w:rsidP="00191B39">
            <w:pPr>
              <w:jc w:val="center"/>
            </w:pPr>
            <w:r w:rsidRPr="00191B39">
              <w:t>344</w:t>
            </w:r>
          </w:p>
        </w:tc>
        <w:tc>
          <w:tcPr>
            <w:tcW w:w="584" w:type="dxa"/>
          </w:tcPr>
          <w:p w14:paraId="4C89D8D9" w14:textId="77777777" w:rsidR="00191B39" w:rsidRPr="00191B39" w:rsidRDefault="00191B39" w:rsidP="00191B39">
            <w:pPr>
              <w:jc w:val="center"/>
            </w:pPr>
          </w:p>
        </w:tc>
        <w:tc>
          <w:tcPr>
            <w:tcW w:w="833" w:type="dxa"/>
          </w:tcPr>
          <w:p w14:paraId="5F50D7A5" w14:textId="77777777" w:rsidR="00191B39" w:rsidRPr="00191B39" w:rsidRDefault="00191B39" w:rsidP="00191B39">
            <w:pPr>
              <w:jc w:val="center"/>
            </w:pPr>
          </w:p>
        </w:tc>
      </w:tr>
      <w:tr w:rsidR="00191B39" w14:paraId="4E27697C" w14:textId="77777777" w:rsidTr="00FA54D2">
        <w:trPr>
          <w:cantSplit/>
          <w:jc w:val="center"/>
        </w:trPr>
        <w:tc>
          <w:tcPr>
            <w:tcW w:w="693" w:type="dxa"/>
            <w:tcBorders>
              <w:top w:val="nil"/>
              <w:left w:val="nil"/>
              <w:bottom w:val="nil"/>
              <w:right w:val="nil"/>
            </w:tcBorders>
            <w:vAlign w:val="center"/>
          </w:tcPr>
          <w:p w14:paraId="7AB1767F" w14:textId="77777777" w:rsidR="00191B39" w:rsidRDefault="00191B39" w:rsidP="00191B39">
            <w:pPr>
              <w:jc w:val="center"/>
            </w:pPr>
            <w:r>
              <w:t>(</w:t>
            </w:r>
            <w:hyperlink r:id="rId2770" w:anchor="n509" w:history="1">
              <w:r>
                <w:rPr>
                  <w:rStyle w:val="Hyperlink"/>
                </w:rPr>
                <w:t>509</w:t>
              </w:r>
            </w:hyperlink>
            <w:r>
              <w:t>)</w:t>
            </w:r>
          </w:p>
        </w:tc>
        <w:tc>
          <w:tcPr>
            <w:tcW w:w="1134" w:type="dxa"/>
            <w:tcBorders>
              <w:left w:val="single" w:sz="4" w:space="0" w:color="auto"/>
            </w:tcBorders>
          </w:tcPr>
          <w:p w14:paraId="051BDF99" w14:textId="77777777" w:rsidR="00191B39" w:rsidRPr="00191B39" w:rsidRDefault="00191B39" w:rsidP="00191B39">
            <w:pPr>
              <w:jc w:val="center"/>
            </w:pPr>
            <w:r w:rsidRPr="00191B39">
              <w:t>7.3.16</w:t>
            </w:r>
          </w:p>
        </w:tc>
        <w:tc>
          <w:tcPr>
            <w:tcW w:w="6096" w:type="dxa"/>
          </w:tcPr>
          <w:p w14:paraId="195DB4FF" w14:textId="77777777" w:rsidR="00191B39" w:rsidRPr="00191B39" w:rsidRDefault="00191B39" w:rsidP="00FA54D2">
            <w:pPr>
              <w:jc w:val="both"/>
            </w:pPr>
            <w:r w:rsidRPr="00191B39">
              <w:t>Desvio parcial ou total de curso de água</w:t>
            </w:r>
          </w:p>
        </w:tc>
        <w:tc>
          <w:tcPr>
            <w:tcW w:w="1117" w:type="dxa"/>
          </w:tcPr>
          <w:p w14:paraId="3AF547E5" w14:textId="77777777" w:rsidR="00191B39" w:rsidRPr="00191B39" w:rsidRDefault="00191B39" w:rsidP="00191B39">
            <w:pPr>
              <w:jc w:val="center"/>
            </w:pPr>
            <w:r w:rsidRPr="00191B39">
              <w:t>344</w:t>
            </w:r>
          </w:p>
        </w:tc>
        <w:tc>
          <w:tcPr>
            <w:tcW w:w="584" w:type="dxa"/>
          </w:tcPr>
          <w:p w14:paraId="6ED3EAF0" w14:textId="77777777" w:rsidR="00191B39" w:rsidRPr="00191B39" w:rsidRDefault="00191B39" w:rsidP="00191B39">
            <w:pPr>
              <w:jc w:val="center"/>
            </w:pPr>
          </w:p>
        </w:tc>
        <w:tc>
          <w:tcPr>
            <w:tcW w:w="833" w:type="dxa"/>
          </w:tcPr>
          <w:p w14:paraId="52E8F5B8" w14:textId="77777777" w:rsidR="00191B39" w:rsidRPr="00191B39" w:rsidRDefault="00191B39" w:rsidP="00191B39">
            <w:pPr>
              <w:jc w:val="center"/>
            </w:pPr>
          </w:p>
        </w:tc>
      </w:tr>
      <w:tr w:rsidR="00191B39" w14:paraId="61175A11" w14:textId="77777777" w:rsidTr="00FA54D2">
        <w:trPr>
          <w:cantSplit/>
          <w:jc w:val="center"/>
        </w:trPr>
        <w:tc>
          <w:tcPr>
            <w:tcW w:w="693" w:type="dxa"/>
            <w:tcBorders>
              <w:top w:val="nil"/>
              <w:left w:val="nil"/>
              <w:bottom w:val="nil"/>
              <w:right w:val="nil"/>
            </w:tcBorders>
            <w:vAlign w:val="center"/>
          </w:tcPr>
          <w:p w14:paraId="5906AB7D" w14:textId="77777777" w:rsidR="00191B39" w:rsidRDefault="00191B39" w:rsidP="00191B39">
            <w:pPr>
              <w:jc w:val="center"/>
            </w:pPr>
            <w:r>
              <w:t>(</w:t>
            </w:r>
            <w:hyperlink r:id="rId2771" w:anchor="n509" w:history="1">
              <w:r>
                <w:rPr>
                  <w:rStyle w:val="Hyperlink"/>
                </w:rPr>
                <w:t>509</w:t>
              </w:r>
            </w:hyperlink>
            <w:r>
              <w:t>)</w:t>
            </w:r>
          </w:p>
        </w:tc>
        <w:tc>
          <w:tcPr>
            <w:tcW w:w="1134" w:type="dxa"/>
            <w:tcBorders>
              <w:left w:val="single" w:sz="4" w:space="0" w:color="auto"/>
            </w:tcBorders>
          </w:tcPr>
          <w:p w14:paraId="6FEDB465" w14:textId="77777777" w:rsidR="00191B39" w:rsidRPr="00191B39" w:rsidRDefault="00191B39" w:rsidP="00191B39">
            <w:pPr>
              <w:jc w:val="center"/>
            </w:pPr>
            <w:r w:rsidRPr="00191B39">
              <w:t>7.3.17</w:t>
            </w:r>
          </w:p>
        </w:tc>
        <w:tc>
          <w:tcPr>
            <w:tcW w:w="6096" w:type="dxa"/>
          </w:tcPr>
          <w:p w14:paraId="0D2E8CAB" w14:textId="77777777" w:rsidR="00191B39" w:rsidRPr="00191B39" w:rsidRDefault="00191B39" w:rsidP="00FA54D2">
            <w:pPr>
              <w:jc w:val="both"/>
            </w:pPr>
            <w:r w:rsidRPr="00191B39">
              <w:t>Dragagem de curso de água para fins de extração mineral</w:t>
            </w:r>
          </w:p>
        </w:tc>
        <w:tc>
          <w:tcPr>
            <w:tcW w:w="1117" w:type="dxa"/>
          </w:tcPr>
          <w:p w14:paraId="4DD726E8" w14:textId="77777777" w:rsidR="00191B39" w:rsidRPr="00191B39" w:rsidRDefault="00191B39" w:rsidP="00191B39">
            <w:pPr>
              <w:jc w:val="center"/>
            </w:pPr>
            <w:r w:rsidRPr="00191B39">
              <w:t>344</w:t>
            </w:r>
          </w:p>
        </w:tc>
        <w:tc>
          <w:tcPr>
            <w:tcW w:w="584" w:type="dxa"/>
          </w:tcPr>
          <w:p w14:paraId="51FC6141" w14:textId="77777777" w:rsidR="00191B39" w:rsidRPr="00191B39" w:rsidRDefault="00191B39" w:rsidP="00191B39">
            <w:pPr>
              <w:jc w:val="center"/>
            </w:pPr>
          </w:p>
        </w:tc>
        <w:tc>
          <w:tcPr>
            <w:tcW w:w="833" w:type="dxa"/>
          </w:tcPr>
          <w:p w14:paraId="5A2BE5AF" w14:textId="77777777" w:rsidR="00191B39" w:rsidRPr="00191B39" w:rsidRDefault="00191B39" w:rsidP="00191B39">
            <w:pPr>
              <w:jc w:val="center"/>
            </w:pPr>
          </w:p>
        </w:tc>
      </w:tr>
      <w:tr w:rsidR="00191B39" w14:paraId="6AAA96D2" w14:textId="77777777" w:rsidTr="00FA54D2">
        <w:trPr>
          <w:cantSplit/>
          <w:jc w:val="center"/>
        </w:trPr>
        <w:tc>
          <w:tcPr>
            <w:tcW w:w="693" w:type="dxa"/>
            <w:tcBorders>
              <w:top w:val="nil"/>
              <w:left w:val="nil"/>
              <w:bottom w:val="nil"/>
              <w:right w:val="nil"/>
            </w:tcBorders>
            <w:vAlign w:val="center"/>
          </w:tcPr>
          <w:p w14:paraId="57E722CE" w14:textId="77777777" w:rsidR="00191B39" w:rsidRDefault="00191B39" w:rsidP="00191B39">
            <w:pPr>
              <w:jc w:val="center"/>
            </w:pPr>
            <w:r>
              <w:t>(</w:t>
            </w:r>
            <w:hyperlink r:id="rId2772" w:anchor="n509" w:history="1">
              <w:r>
                <w:rPr>
                  <w:rStyle w:val="Hyperlink"/>
                </w:rPr>
                <w:t>509</w:t>
              </w:r>
            </w:hyperlink>
            <w:r>
              <w:t>)</w:t>
            </w:r>
          </w:p>
        </w:tc>
        <w:tc>
          <w:tcPr>
            <w:tcW w:w="1134" w:type="dxa"/>
            <w:tcBorders>
              <w:left w:val="single" w:sz="4" w:space="0" w:color="auto"/>
            </w:tcBorders>
          </w:tcPr>
          <w:p w14:paraId="592F1080" w14:textId="77777777" w:rsidR="00191B39" w:rsidRPr="00191B39" w:rsidRDefault="00191B39" w:rsidP="00191B39">
            <w:pPr>
              <w:jc w:val="center"/>
            </w:pPr>
            <w:r w:rsidRPr="00191B39">
              <w:t>7.3.18</w:t>
            </w:r>
          </w:p>
        </w:tc>
        <w:tc>
          <w:tcPr>
            <w:tcW w:w="6096" w:type="dxa"/>
          </w:tcPr>
          <w:p w14:paraId="7D98EC44" w14:textId="77777777" w:rsidR="00191B39" w:rsidRPr="00191B39" w:rsidRDefault="00191B39" w:rsidP="00FA54D2">
            <w:pPr>
              <w:jc w:val="both"/>
            </w:pPr>
            <w:r w:rsidRPr="00191B39">
              <w:t>Dragagem em cava aluvionar para fins de extração mineral</w:t>
            </w:r>
          </w:p>
        </w:tc>
        <w:tc>
          <w:tcPr>
            <w:tcW w:w="1117" w:type="dxa"/>
          </w:tcPr>
          <w:p w14:paraId="6EACF0E0" w14:textId="77777777" w:rsidR="00191B39" w:rsidRPr="00191B39" w:rsidRDefault="00191B39" w:rsidP="00191B39">
            <w:pPr>
              <w:jc w:val="center"/>
            </w:pPr>
            <w:r w:rsidRPr="00191B39">
              <w:t>416</w:t>
            </w:r>
          </w:p>
        </w:tc>
        <w:tc>
          <w:tcPr>
            <w:tcW w:w="584" w:type="dxa"/>
          </w:tcPr>
          <w:p w14:paraId="7BA1AB18" w14:textId="77777777" w:rsidR="00191B39" w:rsidRPr="00191B39" w:rsidRDefault="00191B39" w:rsidP="00191B39">
            <w:pPr>
              <w:jc w:val="center"/>
            </w:pPr>
          </w:p>
        </w:tc>
        <w:tc>
          <w:tcPr>
            <w:tcW w:w="833" w:type="dxa"/>
          </w:tcPr>
          <w:p w14:paraId="042DC350" w14:textId="77777777" w:rsidR="00191B39" w:rsidRPr="00191B39" w:rsidRDefault="00191B39" w:rsidP="00191B39">
            <w:pPr>
              <w:jc w:val="center"/>
            </w:pPr>
          </w:p>
        </w:tc>
      </w:tr>
      <w:tr w:rsidR="00191B39" w14:paraId="578517EE" w14:textId="77777777" w:rsidTr="00FA54D2">
        <w:trPr>
          <w:cantSplit/>
          <w:jc w:val="center"/>
        </w:trPr>
        <w:tc>
          <w:tcPr>
            <w:tcW w:w="693" w:type="dxa"/>
            <w:tcBorders>
              <w:top w:val="nil"/>
              <w:left w:val="nil"/>
              <w:bottom w:val="nil"/>
              <w:right w:val="nil"/>
            </w:tcBorders>
            <w:vAlign w:val="center"/>
          </w:tcPr>
          <w:p w14:paraId="2D68F06C" w14:textId="77777777" w:rsidR="00191B39" w:rsidRDefault="00191B39" w:rsidP="00191B39">
            <w:pPr>
              <w:jc w:val="center"/>
            </w:pPr>
            <w:r>
              <w:t>(</w:t>
            </w:r>
            <w:hyperlink r:id="rId2773" w:anchor="n509" w:history="1">
              <w:r>
                <w:rPr>
                  <w:rStyle w:val="Hyperlink"/>
                </w:rPr>
                <w:t>509</w:t>
              </w:r>
            </w:hyperlink>
            <w:r>
              <w:t>)</w:t>
            </w:r>
          </w:p>
        </w:tc>
        <w:tc>
          <w:tcPr>
            <w:tcW w:w="1134" w:type="dxa"/>
            <w:tcBorders>
              <w:left w:val="single" w:sz="4" w:space="0" w:color="auto"/>
            </w:tcBorders>
          </w:tcPr>
          <w:p w14:paraId="2DDC3BEC" w14:textId="77777777" w:rsidR="00191B39" w:rsidRPr="00191B39" w:rsidRDefault="00191B39" w:rsidP="00191B39">
            <w:pPr>
              <w:jc w:val="center"/>
            </w:pPr>
            <w:r w:rsidRPr="00191B39">
              <w:t>7.3.19</w:t>
            </w:r>
          </w:p>
        </w:tc>
        <w:tc>
          <w:tcPr>
            <w:tcW w:w="6096" w:type="dxa"/>
          </w:tcPr>
          <w:p w14:paraId="74F39AA8" w14:textId="77777777" w:rsidR="00191B39" w:rsidRPr="00191B39" w:rsidRDefault="00191B39" w:rsidP="00FA54D2">
            <w:pPr>
              <w:jc w:val="both"/>
            </w:pPr>
            <w:r w:rsidRPr="00191B39">
              <w:t>Dragagem, limpeza ou desassoreamento de curso de água</w:t>
            </w:r>
          </w:p>
        </w:tc>
        <w:tc>
          <w:tcPr>
            <w:tcW w:w="1117" w:type="dxa"/>
          </w:tcPr>
          <w:p w14:paraId="40811BA3" w14:textId="77777777" w:rsidR="00191B39" w:rsidRPr="00191B39" w:rsidRDefault="00191B39" w:rsidP="00191B39">
            <w:pPr>
              <w:jc w:val="center"/>
            </w:pPr>
            <w:r w:rsidRPr="00191B39">
              <w:t>344</w:t>
            </w:r>
          </w:p>
        </w:tc>
        <w:tc>
          <w:tcPr>
            <w:tcW w:w="584" w:type="dxa"/>
          </w:tcPr>
          <w:p w14:paraId="340E18C1" w14:textId="77777777" w:rsidR="00191B39" w:rsidRPr="00191B39" w:rsidRDefault="00191B39" w:rsidP="00191B39">
            <w:pPr>
              <w:jc w:val="center"/>
            </w:pPr>
          </w:p>
        </w:tc>
        <w:tc>
          <w:tcPr>
            <w:tcW w:w="833" w:type="dxa"/>
          </w:tcPr>
          <w:p w14:paraId="1BD8641B" w14:textId="77777777" w:rsidR="00191B39" w:rsidRPr="00191B39" w:rsidRDefault="00191B39" w:rsidP="00191B39">
            <w:pPr>
              <w:jc w:val="center"/>
            </w:pPr>
          </w:p>
        </w:tc>
      </w:tr>
      <w:tr w:rsidR="00191B39" w14:paraId="1C1A2AA1" w14:textId="77777777" w:rsidTr="00FA54D2">
        <w:trPr>
          <w:cantSplit/>
          <w:jc w:val="center"/>
        </w:trPr>
        <w:tc>
          <w:tcPr>
            <w:tcW w:w="693" w:type="dxa"/>
            <w:tcBorders>
              <w:top w:val="nil"/>
              <w:left w:val="nil"/>
              <w:bottom w:val="nil"/>
              <w:right w:val="nil"/>
            </w:tcBorders>
            <w:vAlign w:val="center"/>
          </w:tcPr>
          <w:p w14:paraId="27F3E12D" w14:textId="77777777" w:rsidR="00191B39" w:rsidRDefault="00191B39" w:rsidP="00191B39">
            <w:pPr>
              <w:jc w:val="center"/>
            </w:pPr>
            <w:r>
              <w:t>(</w:t>
            </w:r>
            <w:hyperlink r:id="rId2774" w:anchor="n509" w:history="1">
              <w:r>
                <w:rPr>
                  <w:rStyle w:val="Hyperlink"/>
                </w:rPr>
                <w:t>509</w:t>
              </w:r>
            </w:hyperlink>
            <w:r>
              <w:t>)</w:t>
            </w:r>
          </w:p>
        </w:tc>
        <w:tc>
          <w:tcPr>
            <w:tcW w:w="1134" w:type="dxa"/>
            <w:tcBorders>
              <w:left w:val="single" w:sz="4" w:space="0" w:color="auto"/>
            </w:tcBorders>
          </w:tcPr>
          <w:p w14:paraId="52123B69" w14:textId="77777777" w:rsidR="00191B39" w:rsidRPr="00191B39" w:rsidRDefault="00191B39" w:rsidP="00191B39">
            <w:pPr>
              <w:jc w:val="center"/>
            </w:pPr>
            <w:r w:rsidRPr="00191B39">
              <w:t>7.3.20</w:t>
            </w:r>
          </w:p>
        </w:tc>
        <w:tc>
          <w:tcPr>
            <w:tcW w:w="6096" w:type="dxa"/>
          </w:tcPr>
          <w:p w14:paraId="207E109A" w14:textId="77777777" w:rsidR="00191B39" w:rsidRPr="00191B39" w:rsidRDefault="00191B39" w:rsidP="00FA54D2">
            <w:pPr>
              <w:jc w:val="both"/>
            </w:pPr>
            <w:r w:rsidRPr="00191B39">
              <w:t>Estrutura de transposição de nível (eclusa)</w:t>
            </w:r>
          </w:p>
        </w:tc>
        <w:tc>
          <w:tcPr>
            <w:tcW w:w="1117" w:type="dxa"/>
          </w:tcPr>
          <w:p w14:paraId="1F4F952D" w14:textId="77777777" w:rsidR="00191B39" w:rsidRPr="00191B39" w:rsidRDefault="00191B39" w:rsidP="00191B39">
            <w:pPr>
              <w:jc w:val="center"/>
            </w:pPr>
            <w:r w:rsidRPr="00191B39">
              <w:t>344</w:t>
            </w:r>
          </w:p>
        </w:tc>
        <w:tc>
          <w:tcPr>
            <w:tcW w:w="584" w:type="dxa"/>
          </w:tcPr>
          <w:p w14:paraId="4B1A9FC9" w14:textId="77777777" w:rsidR="00191B39" w:rsidRPr="00191B39" w:rsidRDefault="00191B39" w:rsidP="00191B39">
            <w:pPr>
              <w:jc w:val="center"/>
            </w:pPr>
          </w:p>
        </w:tc>
        <w:tc>
          <w:tcPr>
            <w:tcW w:w="833" w:type="dxa"/>
          </w:tcPr>
          <w:p w14:paraId="5770C3F3" w14:textId="77777777" w:rsidR="00191B39" w:rsidRPr="00191B39" w:rsidRDefault="00191B39" w:rsidP="00191B39">
            <w:pPr>
              <w:jc w:val="center"/>
            </w:pPr>
          </w:p>
        </w:tc>
      </w:tr>
      <w:tr w:rsidR="00191B39" w14:paraId="451F7BF3" w14:textId="77777777" w:rsidTr="00FA54D2">
        <w:trPr>
          <w:cantSplit/>
          <w:jc w:val="center"/>
        </w:trPr>
        <w:tc>
          <w:tcPr>
            <w:tcW w:w="693" w:type="dxa"/>
            <w:tcBorders>
              <w:top w:val="nil"/>
              <w:left w:val="nil"/>
              <w:bottom w:val="nil"/>
              <w:right w:val="nil"/>
            </w:tcBorders>
            <w:vAlign w:val="center"/>
          </w:tcPr>
          <w:p w14:paraId="32E224CD" w14:textId="77777777" w:rsidR="00191B39" w:rsidRDefault="00191B39" w:rsidP="00191B39">
            <w:pPr>
              <w:jc w:val="center"/>
            </w:pPr>
            <w:r>
              <w:t>(</w:t>
            </w:r>
            <w:hyperlink r:id="rId2775" w:anchor="n509" w:history="1">
              <w:r>
                <w:rPr>
                  <w:rStyle w:val="Hyperlink"/>
                </w:rPr>
                <w:t>509</w:t>
              </w:r>
            </w:hyperlink>
            <w:r>
              <w:t>)</w:t>
            </w:r>
          </w:p>
        </w:tc>
        <w:tc>
          <w:tcPr>
            <w:tcW w:w="1134" w:type="dxa"/>
            <w:tcBorders>
              <w:left w:val="single" w:sz="4" w:space="0" w:color="auto"/>
            </w:tcBorders>
          </w:tcPr>
          <w:p w14:paraId="28AA9CCC" w14:textId="77777777" w:rsidR="00191B39" w:rsidRPr="00191B39" w:rsidRDefault="00191B39" w:rsidP="00191B39">
            <w:pPr>
              <w:jc w:val="center"/>
            </w:pPr>
            <w:r w:rsidRPr="00191B39">
              <w:t>7.3.21</w:t>
            </w:r>
          </w:p>
        </w:tc>
        <w:tc>
          <w:tcPr>
            <w:tcW w:w="6096" w:type="dxa"/>
          </w:tcPr>
          <w:p w14:paraId="344E0D29" w14:textId="77777777" w:rsidR="00191B39" w:rsidRPr="00191B39" w:rsidRDefault="00191B39" w:rsidP="00FA54D2">
            <w:pPr>
              <w:jc w:val="both"/>
            </w:pPr>
            <w:r w:rsidRPr="00191B39">
              <w:t>Lançamento de efluente em corpo de água</w:t>
            </w:r>
          </w:p>
        </w:tc>
        <w:tc>
          <w:tcPr>
            <w:tcW w:w="1117" w:type="dxa"/>
          </w:tcPr>
          <w:p w14:paraId="315BA993" w14:textId="77777777" w:rsidR="00191B39" w:rsidRPr="00191B39" w:rsidRDefault="00191B39" w:rsidP="00191B39">
            <w:pPr>
              <w:jc w:val="center"/>
            </w:pPr>
            <w:r w:rsidRPr="00191B39">
              <w:t>1.057</w:t>
            </w:r>
          </w:p>
        </w:tc>
        <w:tc>
          <w:tcPr>
            <w:tcW w:w="584" w:type="dxa"/>
          </w:tcPr>
          <w:p w14:paraId="2485316A" w14:textId="77777777" w:rsidR="00191B39" w:rsidRPr="00191B39" w:rsidRDefault="00191B39" w:rsidP="00191B39">
            <w:pPr>
              <w:jc w:val="center"/>
            </w:pPr>
          </w:p>
        </w:tc>
        <w:tc>
          <w:tcPr>
            <w:tcW w:w="833" w:type="dxa"/>
          </w:tcPr>
          <w:p w14:paraId="24C56E26" w14:textId="77777777" w:rsidR="00191B39" w:rsidRPr="00191B39" w:rsidRDefault="00191B39" w:rsidP="00191B39">
            <w:pPr>
              <w:jc w:val="center"/>
            </w:pPr>
          </w:p>
        </w:tc>
      </w:tr>
      <w:tr w:rsidR="00191B39" w14:paraId="356064C9" w14:textId="77777777" w:rsidTr="00FA54D2">
        <w:trPr>
          <w:cantSplit/>
          <w:jc w:val="center"/>
        </w:trPr>
        <w:tc>
          <w:tcPr>
            <w:tcW w:w="693" w:type="dxa"/>
            <w:tcBorders>
              <w:top w:val="nil"/>
              <w:left w:val="nil"/>
              <w:bottom w:val="nil"/>
              <w:right w:val="nil"/>
            </w:tcBorders>
            <w:vAlign w:val="center"/>
          </w:tcPr>
          <w:p w14:paraId="63E2F271" w14:textId="77777777" w:rsidR="00191B39" w:rsidRDefault="00191B39" w:rsidP="00191B39">
            <w:pPr>
              <w:jc w:val="center"/>
            </w:pPr>
            <w:r>
              <w:t>(</w:t>
            </w:r>
            <w:hyperlink r:id="rId2776" w:anchor="n509" w:history="1">
              <w:r>
                <w:rPr>
                  <w:rStyle w:val="Hyperlink"/>
                </w:rPr>
                <w:t>509</w:t>
              </w:r>
            </w:hyperlink>
            <w:r>
              <w:t>)</w:t>
            </w:r>
          </w:p>
        </w:tc>
        <w:tc>
          <w:tcPr>
            <w:tcW w:w="1134" w:type="dxa"/>
            <w:tcBorders>
              <w:left w:val="single" w:sz="4" w:space="0" w:color="auto"/>
            </w:tcBorders>
          </w:tcPr>
          <w:p w14:paraId="147BB8BD" w14:textId="77777777" w:rsidR="00191B39" w:rsidRPr="00191B39" w:rsidRDefault="00191B39" w:rsidP="00191B39">
            <w:pPr>
              <w:jc w:val="center"/>
            </w:pPr>
            <w:r w:rsidRPr="00191B39">
              <w:t>7.3.22</w:t>
            </w:r>
          </w:p>
        </w:tc>
        <w:tc>
          <w:tcPr>
            <w:tcW w:w="6096" w:type="dxa"/>
          </w:tcPr>
          <w:p w14:paraId="696ADC69" w14:textId="77777777" w:rsidR="00191B39" w:rsidRPr="00191B39" w:rsidRDefault="00191B39" w:rsidP="00FA54D2">
            <w:pPr>
              <w:jc w:val="both"/>
            </w:pPr>
            <w:r w:rsidRPr="00191B39">
              <w:t>Rebaixamento de nível de água subterrânea de obras civis</w:t>
            </w:r>
          </w:p>
        </w:tc>
        <w:tc>
          <w:tcPr>
            <w:tcW w:w="1117" w:type="dxa"/>
          </w:tcPr>
          <w:p w14:paraId="4396995C" w14:textId="77777777" w:rsidR="00191B39" w:rsidRPr="00191B39" w:rsidRDefault="00191B39" w:rsidP="00191B39">
            <w:pPr>
              <w:jc w:val="center"/>
            </w:pPr>
            <w:r w:rsidRPr="00191B39">
              <w:t>397</w:t>
            </w:r>
          </w:p>
        </w:tc>
        <w:tc>
          <w:tcPr>
            <w:tcW w:w="584" w:type="dxa"/>
          </w:tcPr>
          <w:p w14:paraId="038649E0" w14:textId="77777777" w:rsidR="00191B39" w:rsidRPr="00191B39" w:rsidRDefault="00191B39" w:rsidP="00191B39">
            <w:pPr>
              <w:jc w:val="center"/>
            </w:pPr>
          </w:p>
        </w:tc>
        <w:tc>
          <w:tcPr>
            <w:tcW w:w="833" w:type="dxa"/>
          </w:tcPr>
          <w:p w14:paraId="51CCB59F" w14:textId="77777777" w:rsidR="00191B39" w:rsidRPr="00191B39" w:rsidRDefault="00191B39" w:rsidP="00191B39">
            <w:pPr>
              <w:jc w:val="center"/>
            </w:pPr>
          </w:p>
        </w:tc>
      </w:tr>
      <w:tr w:rsidR="00191B39" w14:paraId="0AF5491E" w14:textId="77777777" w:rsidTr="00FA54D2">
        <w:trPr>
          <w:cantSplit/>
          <w:jc w:val="center"/>
        </w:trPr>
        <w:tc>
          <w:tcPr>
            <w:tcW w:w="693" w:type="dxa"/>
            <w:tcBorders>
              <w:top w:val="nil"/>
              <w:left w:val="nil"/>
              <w:bottom w:val="nil"/>
              <w:right w:val="nil"/>
            </w:tcBorders>
            <w:vAlign w:val="center"/>
          </w:tcPr>
          <w:p w14:paraId="4E074C8F" w14:textId="77777777" w:rsidR="00191B39" w:rsidRDefault="00191B39" w:rsidP="00191B39">
            <w:pPr>
              <w:jc w:val="center"/>
            </w:pPr>
            <w:r>
              <w:t>(</w:t>
            </w:r>
            <w:hyperlink r:id="rId2777" w:anchor="n509" w:history="1">
              <w:r>
                <w:rPr>
                  <w:rStyle w:val="Hyperlink"/>
                </w:rPr>
                <w:t>509</w:t>
              </w:r>
            </w:hyperlink>
            <w:r>
              <w:t>)</w:t>
            </w:r>
          </w:p>
        </w:tc>
        <w:tc>
          <w:tcPr>
            <w:tcW w:w="1134" w:type="dxa"/>
            <w:tcBorders>
              <w:left w:val="single" w:sz="4" w:space="0" w:color="auto"/>
            </w:tcBorders>
          </w:tcPr>
          <w:p w14:paraId="0910E61D" w14:textId="77777777" w:rsidR="00191B39" w:rsidRPr="00191B39" w:rsidRDefault="00191B39" w:rsidP="00191B39">
            <w:pPr>
              <w:jc w:val="center"/>
            </w:pPr>
            <w:r w:rsidRPr="00191B39">
              <w:t>7.3.23</w:t>
            </w:r>
          </w:p>
        </w:tc>
        <w:tc>
          <w:tcPr>
            <w:tcW w:w="6096" w:type="dxa"/>
          </w:tcPr>
          <w:p w14:paraId="6858AA0B" w14:textId="77777777" w:rsidR="00191B39" w:rsidRPr="00191B39" w:rsidRDefault="00191B39" w:rsidP="00FA54D2">
            <w:pPr>
              <w:jc w:val="both"/>
            </w:pPr>
            <w:r w:rsidRPr="00191B39">
              <w:t>Travessia rodoferroviária (pontes e bueiros)</w:t>
            </w:r>
          </w:p>
        </w:tc>
        <w:tc>
          <w:tcPr>
            <w:tcW w:w="1117" w:type="dxa"/>
          </w:tcPr>
          <w:p w14:paraId="2C805B16" w14:textId="77777777" w:rsidR="00191B39" w:rsidRPr="00191B39" w:rsidRDefault="00191B39" w:rsidP="00191B39">
            <w:pPr>
              <w:jc w:val="center"/>
            </w:pPr>
            <w:r w:rsidRPr="00191B39">
              <w:t>344</w:t>
            </w:r>
          </w:p>
        </w:tc>
        <w:tc>
          <w:tcPr>
            <w:tcW w:w="584" w:type="dxa"/>
          </w:tcPr>
          <w:p w14:paraId="533334D5" w14:textId="77777777" w:rsidR="00191B39" w:rsidRPr="00191B39" w:rsidRDefault="00191B39" w:rsidP="00191B39">
            <w:pPr>
              <w:jc w:val="center"/>
            </w:pPr>
          </w:p>
        </w:tc>
        <w:tc>
          <w:tcPr>
            <w:tcW w:w="833" w:type="dxa"/>
          </w:tcPr>
          <w:p w14:paraId="6E7EA10C" w14:textId="77777777" w:rsidR="00191B39" w:rsidRPr="00191B39" w:rsidRDefault="00191B39" w:rsidP="00191B39">
            <w:pPr>
              <w:jc w:val="center"/>
            </w:pPr>
          </w:p>
        </w:tc>
      </w:tr>
      <w:tr w:rsidR="00191B39" w14:paraId="027958D7" w14:textId="77777777" w:rsidTr="00FA54D2">
        <w:trPr>
          <w:cantSplit/>
          <w:jc w:val="center"/>
        </w:trPr>
        <w:tc>
          <w:tcPr>
            <w:tcW w:w="693" w:type="dxa"/>
            <w:tcBorders>
              <w:top w:val="nil"/>
              <w:left w:val="nil"/>
              <w:bottom w:val="nil"/>
              <w:right w:val="nil"/>
            </w:tcBorders>
            <w:vAlign w:val="center"/>
          </w:tcPr>
          <w:p w14:paraId="7F02ABD5" w14:textId="77777777" w:rsidR="00191B39" w:rsidRDefault="00191B39" w:rsidP="00191B39">
            <w:pPr>
              <w:jc w:val="center"/>
            </w:pPr>
            <w:r>
              <w:t>(</w:t>
            </w:r>
            <w:hyperlink r:id="rId2778" w:anchor="n509" w:history="1">
              <w:r>
                <w:rPr>
                  <w:rStyle w:val="Hyperlink"/>
                </w:rPr>
                <w:t>509</w:t>
              </w:r>
            </w:hyperlink>
            <w:r>
              <w:t>)</w:t>
            </w:r>
          </w:p>
        </w:tc>
        <w:tc>
          <w:tcPr>
            <w:tcW w:w="1134" w:type="dxa"/>
            <w:tcBorders>
              <w:left w:val="single" w:sz="4" w:space="0" w:color="auto"/>
            </w:tcBorders>
          </w:tcPr>
          <w:p w14:paraId="24870377" w14:textId="77777777" w:rsidR="00191B39" w:rsidRPr="00191B39" w:rsidRDefault="00191B39" w:rsidP="00191B39">
            <w:pPr>
              <w:jc w:val="center"/>
            </w:pPr>
            <w:r w:rsidRPr="00191B39">
              <w:t>7.3.24</w:t>
            </w:r>
          </w:p>
        </w:tc>
        <w:tc>
          <w:tcPr>
            <w:tcW w:w="6096" w:type="dxa"/>
          </w:tcPr>
          <w:p w14:paraId="6A9CB416" w14:textId="77777777" w:rsidR="00191B39" w:rsidRPr="00191B39" w:rsidRDefault="00191B39" w:rsidP="00FA54D2">
            <w:pPr>
              <w:jc w:val="both"/>
            </w:pPr>
            <w:r w:rsidRPr="00191B39">
              <w:t>Uso coletivo - processo único de outorga (por número de beneficiados):</w:t>
            </w:r>
          </w:p>
        </w:tc>
        <w:tc>
          <w:tcPr>
            <w:tcW w:w="1117" w:type="dxa"/>
          </w:tcPr>
          <w:p w14:paraId="18B59140" w14:textId="77777777" w:rsidR="00191B39" w:rsidRPr="00191B39" w:rsidRDefault="00191B39" w:rsidP="00191B39">
            <w:pPr>
              <w:jc w:val="center"/>
            </w:pPr>
          </w:p>
        </w:tc>
        <w:tc>
          <w:tcPr>
            <w:tcW w:w="584" w:type="dxa"/>
          </w:tcPr>
          <w:p w14:paraId="08921540" w14:textId="77777777" w:rsidR="00191B39" w:rsidRPr="00191B39" w:rsidRDefault="00191B39" w:rsidP="00191B39">
            <w:pPr>
              <w:jc w:val="center"/>
            </w:pPr>
          </w:p>
        </w:tc>
        <w:tc>
          <w:tcPr>
            <w:tcW w:w="833" w:type="dxa"/>
          </w:tcPr>
          <w:p w14:paraId="6745F949" w14:textId="77777777" w:rsidR="00191B39" w:rsidRPr="00191B39" w:rsidRDefault="00191B39" w:rsidP="00191B39">
            <w:pPr>
              <w:jc w:val="center"/>
            </w:pPr>
          </w:p>
        </w:tc>
      </w:tr>
      <w:tr w:rsidR="00191B39" w14:paraId="3415DB0A" w14:textId="77777777" w:rsidTr="00FA54D2">
        <w:trPr>
          <w:cantSplit/>
          <w:jc w:val="center"/>
        </w:trPr>
        <w:tc>
          <w:tcPr>
            <w:tcW w:w="693" w:type="dxa"/>
            <w:tcBorders>
              <w:top w:val="nil"/>
              <w:left w:val="nil"/>
              <w:bottom w:val="nil"/>
              <w:right w:val="nil"/>
            </w:tcBorders>
            <w:vAlign w:val="center"/>
          </w:tcPr>
          <w:p w14:paraId="0451D220" w14:textId="77777777" w:rsidR="00191B39" w:rsidRDefault="00191B39" w:rsidP="00191B39">
            <w:pPr>
              <w:jc w:val="center"/>
            </w:pPr>
            <w:r>
              <w:t>(</w:t>
            </w:r>
            <w:hyperlink r:id="rId2779" w:anchor="n509" w:history="1">
              <w:r>
                <w:rPr>
                  <w:rStyle w:val="Hyperlink"/>
                </w:rPr>
                <w:t>509</w:t>
              </w:r>
            </w:hyperlink>
            <w:r>
              <w:t>)</w:t>
            </w:r>
          </w:p>
        </w:tc>
        <w:tc>
          <w:tcPr>
            <w:tcW w:w="1134" w:type="dxa"/>
            <w:tcBorders>
              <w:left w:val="single" w:sz="4" w:space="0" w:color="auto"/>
            </w:tcBorders>
          </w:tcPr>
          <w:p w14:paraId="51F6DAEF" w14:textId="77777777" w:rsidR="00191B39" w:rsidRPr="00191B39" w:rsidRDefault="00191B39" w:rsidP="00191B39">
            <w:pPr>
              <w:jc w:val="center"/>
            </w:pPr>
            <w:r w:rsidRPr="00191B39">
              <w:t>7.3.24.1</w:t>
            </w:r>
          </w:p>
        </w:tc>
        <w:tc>
          <w:tcPr>
            <w:tcW w:w="6096" w:type="dxa"/>
          </w:tcPr>
          <w:p w14:paraId="0639F456" w14:textId="77777777" w:rsidR="00191B39" w:rsidRPr="00191B39" w:rsidRDefault="00191B39" w:rsidP="00FA54D2">
            <w:pPr>
              <w:jc w:val="both"/>
            </w:pPr>
            <w:r w:rsidRPr="00191B39">
              <w:t>de 3 a 5</w:t>
            </w:r>
          </w:p>
        </w:tc>
        <w:tc>
          <w:tcPr>
            <w:tcW w:w="1117" w:type="dxa"/>
          </w:tcPr>
          <w:p w14:paraId="785F328C" w14:textId="77777777" w:rsidR="00191B39" w:rsidRPr="00191B39" w:rsidRDefault="00191B39" w:rsidP="00191B39">
            <w:pPr>
              <w:jc w:val="center"/>
            </w:pPr>
            <w:r w:rsidRPr="00191B39">
              <w:t>1.726</w:t>
            </w:r>
          </w:p>
        </w:tc>
        <w:tc>
          <w:tcPr>
            <w:tcW w:w="584" w:type="dxa"/>
          </w:tcPr>
          <w:p w14:paraId="7723249C" w14:textId="77777777" w:rsidR="00191B39" w:rsidRPr="00191B39" w:rsidRDefault="00191B39" w:rsidP="00191B39">
            <w:pPr>
              <w:jc w:val="center"/>
            </w:pPr>
          </w:p>
        </w:tc>
        <w:tc>
          <w:tcPr>
            <w:tcW w:w="833" w:type="dxa"/>
          </w:tcPr>
          <w:p w14:paraId="1A406956" w14:textId="77777777" w:rsidR="00191B39" w:rsidRPr="00191B39" w:rsidRDefault="00191B39" w:rsidP="00191B39">
            <w:pPr>
              <w:jc w:val="center"/>
            </w:pPr>
          </w:p>
        </w:tc>
      </w:tr>
      <w:tr w:rsidR="00191B39" w14:paraId="3ED755C3" w14:textId="77777777" w:rsidTr="00FA54D2">
        <w:trPr>
          <w:cantSplit/>
          <w:jc w:val="center"/>
        </w:trPr>
        <w:tc>
          <w:tcPr>
            <w:tcW w:w="693" w:type="dxa"/>
            <w:tcBorders>
              <w:top w:val="nil"/>
              <w:left w:val="nil"/>
              <w:bottom w:val="nil"/>
              <w:right w:val="nil"/>
            </w:tcBorders>
            <w:vAlign w:val="center"/>
          </w:tcPr>
          <w:p w14:paraId="4580DD75" w14:textId="77777777" w:rsidR="00191B39" w:rsidRDefault="00191B39" w:rsidP="00191B39">
            <w:pPr>
              <w:jc w:val="center"/>
            </w:pPr>
            <w:r>
              <w:t>(</w:t>
            </w:r>
            <w:hyperlink r:id="rId2780" w:anchor="n509" w:history="1">
              <w:r>
                <w:rPr>
                  <w:rStyle w:val="Hyperlink"/>
                </w:rPr>
                <w:t>509</w:t>
              </w:r>
            </w:hyperlink>
            <w:r>
              <w:t>)</w:t>
            </w:r>
          </w:p>
        </w:tc>
        <w:tc>
          <w:tcPr>
            <w:tcW w:w="1134" w:type="dxa"/>
            <w:tcBorders>
              <w:left w:val="single" w:sz="4" w:space="0" w:color="auto"/>
            </w:tcBorders>
          </w:tcPr>
          <w:p w14:paraId="7BBCAEA3" w14:textId="77777777" w:rsidR="00191B39" w:rsidRPr="00191B39" w:rsidRDefault="00191B39" w:rsidP="00191B39">
            <w:pPr>
              <w:jc w:val="center"/>
            </w:pPr>
            <w:r w:rsidRPr="00191B39">
              <w:t>7.3.24.2</w:t>
            </w:r>
          </w:p>
        </w:tc>
        <w:tc>
          <w:tcPr>
            <w:tcW w:w="6096" w:type="dxa"/>
          </w:tcPr>
          <w:p w14:paraId="10849AF4" w14:textId="77777777" w:rsidR="00191B39" w:rsidRPr="00191B39" w:rsidRDefault="00191B39" w:rsidP="00FA54D2">
            <w:pPr>
              <w:jc w:val="both"/>
            </w:pPr>
            <w:r w:rsidRPr="00191B39">
              <w:t>de 6 a 10</w:t>
            </w:r>
          </w:p>
        </w:tc>
        <w:tc>
          <w:tcPr>
            <w:tcW w:w="1117" w:type="dxa"/>
          </w:tcPr>
          <w:p w14:paraId="4A39404E" w14:textId="77777777" w:rsidR="00191B39" w:rsidRPr="00191B39" w:rsidRDefault="00191B39" w:rsidP="00191B39">
            <w:pPr>
              <w:jc w:val="center"/>
            </w:pPr>
            <w:r w:rsidRPr="00191B39">
              <w:t>1.981</w:t>
            </w:r>
          </w:p>
        </w:tc>
        <w:tc>
          <w:tcPr>
            <w:tcW w:w="584" w:type="dxa"/>
          </w:tcPr>
          <w:p w14:paraId="1164DCFC" w14:textId="77777777" w:rsidR="00191B39" w:rsidRPr="00191B39" w:rsidRDefault="00191B39" w:rsidP="00191B39">
            <w:pPr>
              <w:jc w:val="center"/>
            </w:pPr>
          </w:p>
        </w:tc>
        <w:tc>
          <w:tcPr>
            <w:tcW w:w="833" w:type="dxa"/>
          </w:tcPr>
          <w:p w14:paraId="657E718F" w14:textId="77777777" w:rsidR="00191B39" w:rsidRPr="00191B39" w:rsidRDefault="00191B39" w:rsidP="00191B39">
            <w:pPr>
              <w:jc w:val="center"/>
            </w:pPr>
          </w:p>
        </w:tc>
      </w:tr>
      <w:tr w:rsidR="00191B39" w14:paraId="06DC902F" w14:textId="77777777" w:rsidTr="00FA54D2">
        <w:trPr>
          <w:cantSplit/>
          <w:jc w:val="center"/>
        </w:trPr>
        <w:tc>
          <w:tcPr>
            <w:tcW w:w="693" w:type="dxa"/>
            <w:tcBorders>
              <w:top w:val="nil"/>
              <w:left w:val="nil"/>
              <w:bottom w:val="nil"/>
              <w:right w:val="nil"/>
            </w:tcBorders>
            <w:vAlign w:val="center"/>
          </w:tcPr>
          <w:p w14:paraId="6601F95F" w14:textId="77777777" w:rsidR="00191B39" w:rsidRDefault="00191B39" w:rsidP="00191B39">
            <w:pPr>
              <w:jc w:val="center"/>
            </w:pPr>
            <w:r>
              <w:t>(</w:t>
            </w:r>
            <w:hyperlink r:id="rId2781" w:anchor="n509" w:history="1">
              <w:r>
                <w:rPr>
                  <w:rStyle w:val="Hyperlink"/>
                </w:rPr>
                <w:t>509</w:t>
              </w:r>
            </w:hyperlink>
            <w:r>
              <w:t>)</w:t>
            </w:r>
          </w:p>
        </w:tc>
        <w:tc>
          <w:tcPr>
            <w:tcW w:w="1134" w:type="dxa"/>
            <w:tcBorders>
              <w:left w:val="single" w:sz="4" w:space="0" w:color="auto"/>
            </w:tcBorders>
          </w:tcPr>
          <w:p w14:paraId="74C8A20D" w14:textId="77777777" w:rsidR="00191B39" w:rsidRPr="00191B39" w:rsidRDefault="00191B39" w:rsidP="00191B39">
            <w:pPr>
              <w:jc w:val="center"/>
            </w:pPr>
            <w:r w:rsidRPr="00191B39">
              <w:t>7.3.24.3</w:t>
            </w:r>
          </w:p>
        </w:tc>
        <w:tc>
          <w:tcPr>
            <w:tcW w:w="6096" w:type="dxa"/>
          </w:tcPr>
          <w:p w14:paraId="4FFDC62E" w14:textId="77777777" w:rsidR="00191B39" w:rsidRPr="00191B39" w:rsidRDefault="00191B39" w:rsidP="00FA54D2">
            <w:pPr>
              <w:jc w:val="both"/>
            </w:pPr>
            <w:r w:rsidRPr="00191B39">
              <w:t>de 11 a 15</w:t>
            </w:r>
          </w:p>
        </w:tc>
        <w:tc>
          <w:tcPr>
            <w:tcW w:w="1117" w:type="dxa"/>
          </w:tcPr>
          <w:p w14:paraId="55A8BD7C" w14:textId="77777777" w:rsidR="00191B39" w:rsidRPr="00191B39" w:rsidRDefault="00191B39" w:rsidP="00191B39">
            <w:pPr>
              <w:jc w:val="center"/>
            </w:pPr>
            <w:r w:rsidRPr="00191B39">
              <w:t>3.453</w:t>
            </w:r>
          </w:p>
        </w:tc>
        <w:tc>
          <w:tcPr>
            <w:tcW w:w="584" w:type="dxa"/>
          </w:tcPr>
          <w:p w14:paraId="457A11AB" w14:textId="77777777" w:rsidR="00191B39" w:rsidRPr="00191B39" w:rsidRDefault="00191B39" w:rsidP="00191B39">
            <w:pPr>
              <w:jc w:val="center"/>
            </w:pPr>
          </w:p>
        </w:tc>
        <w:tc>
          <w:tcPr>
            <w:tcW w:w="833" w:type="dxa"/>
          </w:tcPr>
          <w:p w14:paraId="77049BDE" w14:textId="77777777" w:rsidR="00191B39" w:rsidRPr="00191B39" w:rsidRDefault="00191B39" w:rsidP="00191B39">
            <w:pPr>
              <w:jc w:val="center"/>
            </w:pPr>
          </w:p>
        </w:tc>
      </w:tr>
      <w:tr w:rsidR="00191B39" w14:paraId="6AD1FB5D" w14:textId="77777777" w:rsidTr="00FA54D2">
        <w:trPr>
          <w:cantSplit/>
          <w:jc w:val="center"/>
        </w:trPr>
        <w:tc>
          <w:tcPr>
            <w:tcW w:w="693" w:type="dxa"/>
            <w:tcBorders>
              <w:top w:val="nil"/>
              <w:left w:val="nil"/>
              <w:bottom w:val="nil"/>
              <w:right w:val="nil"/>
            </w:tcBorders>
            <w:vAlign w:val="center"/>
          </w:tcPr>
          <w:p w14:paraId="56940A5A" w14:textId="77777777" w:rsidR="00191B39" w:rsidRDefault="00191B39" w:rsidP="00191B39">
            <w:pPr>
              <w:jc w:val="center"/>
            </w:pPr>
            <w:r>
              <w:t>(</w:t>
            </w:r>
            <w:hyperlink r:id="rId2782" w:anchor="n509" w:history="1">
              <w:r>
                <w:rPr>
                  <w:rStyle w:val="Hyperlink"/>
                </w:rPr>
                <w:t>509</w:t>
              </w:r>
            </w:hyperlink>
            <w:r>
              <w:t>)</w:t>
            </w:r>
          </w:p>
        </w:tc>
        <w:tc>
          <w:tcPr>
            <w:tcW w:w="1134" w:type="dxa"/>
            <w:tcBorders>
              <w:left w:val="single" w:sz="4" w:space="0" w:color="auto"/>
            </w:tcBorders>
          </w:tcPr>
          <w:p w14:paraId="085E1024" w14:textId="77777777" w:rsidR="00191B39" w:rsidRPr="00191B39" w:rsidRDefault="00191B39" w:rsidP="00191B39">
            <w:pPr>
              <w:jc w:val="center"/>
            </w:pPr>
            <w:r w:rsidRPr="00191B39">
              <w:t>7.3.24.4</w:t>
            </w:r>
          </w:p>
        </w:tc>
        <w:tc>
          <w:tcPr>
            <w:tcW w:w="6096" w:type="dxa"/>
          </w:tcPr>
          <w:p w14:paraId="1B9DE8B5" w14:textId="77777777" w:rsidR="00191B39" w:rsidRPr="00191B39" w:rsidRDefault="00191B39" w:rsidP="00FA54D2">
            <w:pPr>
              <w:jc w:val="both"/>
            </w:pPr>
            <w:r w:rsidRPr="00191B39">
              <w:t>de 16 a 20</w:t>
            </w:r>
          </w:p>
        </w:tc>
        <w:tc>
          <w:tcPr>
            <w:tcW w:w="1117" w:type="dxa"/>
          </w:tcPr>
          <w:p w14:paraId="13F52101" w14:textId="77777777" w:rsidR="00191B39" w:rsidRPr="00191B39" w:rsidRDefault="00191B39" w:rsidP="00191B39">
            <w:pPr>
              <w:jc w:val="center"/>
            </w:pPr>
            <w:r w:rsidRPr="00191B39">
              <w:t>3.707</w:t>
            </w:r>
          </w:p>
        </w:tc>
        <w:tc>
          <w:tcPr>
            <w:tcW w:w="584" w:type="dxa"/>
          </w:tcPr>
          <w:p w14:paraId="3DFFCE26" w14:textId="77777777" w:rsidR="00191B39" w:rsidRPr="00191B39" w:rsidRDefault="00191B39" w:rsidP="00191B39">
            <w:pPr>
              <w:jc w:val="center"/>
            </w:pPr>
          </w:p>
        </w:tc>
        <w:tc>
          <w:tcPr>
            <w:tcW w:w="833" w:type="dxa"/>
          </w:tcPr>
          <w:p w14:paraId="199456C8" w14:textId="77777777" w:rsidR="00191B39" w:rsidRPr="00191B39" w:rsidRDefault="00191B39" w:rsidP="00191B39">
            <w:pPr>
              <w:jc w:val="center"/>
            </w:pPr>
          </w:p>
        </w:tc>
      </w:tr>
      <w:tr w:rsidR="00191B39" w14:paraId="45C4A666" w14:textId="77777777" w:rsidTr="00FA54D2">
        <w:trPr>
          <w:cantSplit/>
          <w:jc w:val="center"/>
        </w:trPr>
        <w:tc>
          <w:tcPr>
            <w:tcW w:w="693" w:type="dxa"/>
            <w:tcBorders>
              <w:top w:val="nil"/>
              <w:left w:val="nil"/>
              <w:bottom w:val="nil"/>
              <w:right w:val="nil"/>
            </w:tcBorders>
            <w:vAlign w:val="center"/>
          </w:tcPr>
          <w:p w14:paraId="14A50E48" w14:textId="77777777" w:rsidR="00191B39" w:rsidRDefault="00191B39" w:rsidP="00191B39">
            <w:pPr>
              <w:jc w:val="center"/>
            </w:pPr>
            <w:r>
              <w:t>(</w:t>
            </w:r>
            <w:hyperlink r:id="rId2783" w:anchor="n509" w:history="1">
              <w:r>
                <w:rPr>
                  <w:rStyle w:val="Hyperlink"/>
                </w:rPr>
                <w:t>509</w:t>
              </w:r>
            </w:hyperlink>
            <w:r>
              <w:t>)</w:t>
            </w:r>
          </w:p>
        </w:tc>
        <w:tc>
          <w:tcPr>
            <w:tcW w:w="1134" w:type="dxa"/>
            <w:tcBorders>
              <w:left w:val="single" w:sz="4" w:space="0" w:color="auto"/>
            </w:tcBorders>
          </w:tcPr>
          <w:p w14:paraId="1B219E6D" w14:textId="77777777" w:rsidR="00191B39" w:rsidRPr="00191B39" w:rsidRDefault="00191B39" w:rsidP="00191B39">
            <w:pPr>
              <w:jc w:val="center"/>
            </w:pPr>
            <w:r w:rsidRPr="00191B39">
              <w:t>7.3.24.5</w:t>
            </w:r>
          </w:p>
        </w:tc>
        <w:tc>
          <w:tcPr>
            <w:tcW w:w="6096" w:type="dxa"/>
          </w:tcPr>
          <w:p w14:paraId="73C76CE6" w14:textId="77777777" w:rsidR="00191B39" w:rsidRPr="00191B39" w:rsidRDefault="00191B39" w:rsidP="00FA54D2">
            <w:pPr>
              <w:jc w:val="both"/>
            </w:pPr>
            <w:r w:rsidRPr="00191B39">
              <w:t>de 21 a 25</w:t>
            </w:r>
          </w:p>
        </w:tc>
        <w:tc>
          <w:tcPr>
            <w:tcW w:w="1117" w:type="dxa"/>
          </w:tcPr>
          <w:p w14:paraId="44A9A153" w14:textId="77777777" w:rsidR="00191B39" w:rsidRPr="00191B39" w:rsidRDefault="00191B39" w:rsidP="00191B39">
            <w:pPr>
              <w:jc w:val="center"/>
            </w:pPr>
            <w:r w:rsidRPr="00191B39">
              <w:t>5.179</w:t>
            </w:r>
          </w:p>
        </w:tc>
        <w:tc>
          <w:tcPr>
            <w:tcW w:w="584" w:type="dxa"/>
          </w:tcPr>
          <w:p w14:paraId="3A9ECB0A" w14:textId="77777777" w:rsidR="00191B39" w:rsidRPr="00191B39" w:rsidRDefault="00191B39" w:rsidP="00191B39">
            <w:pPr>
              <w:jc w:val="center"/>
            </w:pPr>
          </w:p>
        </w:tc>
        <w:tc>
          <w:tcPr>
            <w:tcW w:w="833" w:type="dxa"/>
          </w:tcPr>
          <w:p w14:paraId="78E008F5" w14:textId="77777777" w:rsidR="00191B39" w:rsidRPr="00191B39" w:rsidRDefault="00191B39" w:rsidP="00191B39">
            <w:pPr>
              <w:jc w:val="center"/>
            </w:pPr>
          </w:p>
        </w:tc>
      </w:tr>
      <w:tr w:rsidR="00191B39" w14:paraId="7BF480BA" w14:textId="77777777" w:rsidTr="00FA54D2">
        <w:trPr>
          <w:cantSplit/>
          <w:jc w:val="center"/>
        </w:trPr>
        <w:tc>
          <w:tcPr>
            <w:tcW w:w="693" w:type="dxa"/>
            <w:tcBorders>
              <w:top w:val="nil"/>
              <w:left w:val="nil"/>
              <w:bottom w:val="nil"/>
              <w:right w:val="nil"/>
            </w:tcBorders>
            <w:vAlign w:val="center"/>
          </w:tcPr>
          <w:p w14:paraId="24307996" w14:textId="77777777" w:rsidR="00191B39" w:rsidRDefault="00191B39" w:rsidP="00191B39">
            <w:pPr>
              <w:jc w:val="center"/>
            </w:pPr>
            <w:r>
              <w:t>(</w:t>
            </w:r>
            <w:hyperlink r:id="rId2784" w:anchor="n509" w:history="1">
              <w:r>
                <w:rPr>
                  <w:rStyle w:val="Hyperlink"/>
                </w:rPr>
                <w:t>509</w:t>
              </w:r>
            </w:hyperlink>
            <w:r>
              <w:t>)</w:t>
            </w:r>
          </w:p>
        </w:tc>
        <w:tc>
          <w:tcPr>
            <w:tcW w:w="1134" w:type="dxa"/>
            <w:tcBorders>
              <w:left w:val="single" w:sz="4" w:space="0" w:color="auto"/>
            </w:tcBorders>
          </w:tcPr>
          <w:p w14:paraId="72B543DC" w14:textId="77777777" w:rsidR="00191B39" w:rsidRPr="00191B39" w:rsidRDefault="00191B39" w:rsidP="00191B39">
            <w:pPr>
              <w:jc w:val="center"/>
            </w:pPr>
            <w:r w:rsidRPr="00191B39">
              <w:t>7.3.24.6</w:t>
            </w:r>
          </w:p>
        </w:tc>
        <w:tc>
          <w:tcPr>
            <w:tcW w:w="6096" w:type="dxa"/>
          </w:tcPr>
          <w:p w14:paraId="2EF93CFE" w14:textId="77777777" w:rsidR="00191B39" w:rsidRPr="00191B39" w:rsidRDefault="00191B39" w:rsidP="00FA54D2">
            <w:pPr>
              <w:jc w:val="both"/>
            </w:pPr>
            <w:r w:rsidRPr="00191B39">
              <w:t>de 26 a 30</w:t>
            </w:r>
          </w:p>
        </w:tc>
        <w:tc>
          <w:tcPr>
            <w:tcW w:w="1117" w:type="dxa"/>
          </w:tcPr>
          <w:p w14:paraId="2AA5AFAC" w14:textId="77777777" w:rsidR="00191B39" w:rsidRPr="00191B39" w:rsidRDefault="00191B39" w:rsidP="00191B39">
            <w:pPr>
              <w:jc w:val="center"/>
            </w:pPr>
            <w:r w:rsidRPr="00191B39">
              <w:t>5.434</w:t>
            </w:r>
          </w:p>
        </w:tc>
        <w:tc>
          <w:tcPr>
            <w:tcW w:w="584" w:type="dxa"/>
          </w:tcPr>
          <w:p w14:paraId="31511355" w14:textId="77777777" w:rsidR="00191B39" w:rsidRPr="00191B39" w:rsidRDefault="00191B39" w:rsidP="00191B39">
            <w:pPr>
              <w:jc w:val="center"/>
            </w:pPr>
          </w:p>
        </w:tc>
        <w:tc>
          <w:tcPr>
            <w:tcW w:w="833" w:type="dxa"/>
          </w:tcPr>
          <w:p w14:paraId="0E5F600D" w14:textId="77777777" w:rsidR="00191B39" w:rsidRPr="00191B39" w:rsidRDefault="00191B39" w:rsidP="00191B39">
            <w:pPr>
              <w:jc w:val="center"/>
            </w:pPr>
          </w:p>
        </w:tc>
      </w:tr>
      <w:tr w:rsidR="00191B39" w14:paraId="2677B77B" w14:textId="77777777" w:rsidTr="00FA54D2">
        <w:trPr>
          <w:cantSplit/>
          <w:jc w:val="center"/>
        </w:trPr>
        <w:tc>
          <w:tcPr>
            <w:tcW w:w="693" w:type="dxa"/>
            <w:tcBorders>
              <w:top w:val="nil"/>
              <w:left w:val="nil"/>
              <w:bottom w:val="nil"/>
              <w:right w:val="nil"/>
            </w:tcBorders>
            <w:vAlign w:val="center"/>
          </w:tcPr>
          <w:p w14:paraId="6DFB4DA3" w14:textId="77777777" w:rsidR="00191B39" w:rsidRDefault="00191B39" w:rsidP="00191B39">
            <w:pPr>
              <w:jc w:val="center"/>
            </w:pPr>
            <w:r>
              <w:t>(</w:t>
            </w:r>
            <w:hyperlink r:id="rId2785" w:anchor="n509" w:history="1">
              <w:r>
                <w:rPr>
                  <w:rStyle w:val="Hyperlink"/>
                </w:rPr>
                <w:t>509</w:t>
              </w:r>
            </w:hyperlink>
            <w:r>
              <w:t>)</w:t>
            </w:r>
          </w:p>
        </w:tc>
        <w:tc>
          <w:tcPr>
            <w:tcW w:w="1134" w:type="dxa"/>
            <w:tcBorders>
              <w:left w:val="single" w:sz="4" w:space="0" w:color="auto"/>
            </w:tcBorders>
          </w:tcPr>
          <w:p w14:paraId="5CDE5FF9" w14:textId="77777777" w:rsidR="00191B39" w:rsidRPr="00191B39" w:rsidRDefault="00191B39" w:rsidP="00191B39">
            <w:pPr>
              <w:jc w:val="center"/>
            </w:pPr>
            <w:r w:rsidRPr="00191B39">
              <w:t>7.3.24.7</w:t>
            </w:r>
          </w:p>
        </w:tc>
        <w:tc>
          <w:tcPr>
            <w:tcW w:w="6096" w:type="dxa"/>
          </w:tcPr>
          <w:p w14:paraId="5A14B3BD" w14:textId="77777777" w:rsidR="00191B39" w:rsidRPr="00191B39" w:rsidRDefault="00191B39" w:rsidP="00FA54D2">
            <w:pPr>
              <w:jc w:val="both"/>
            </w:pPr>
            <w:r w:rsidRPr="00191B39">
              <w:t>de 31 a 35</w:t>
            </w:r>
          </w:p>
        </w:tc>
        <w:tc>
          <w:tcPr>
            <w:tcW w:w="1117" w:type="dxa"/>
          </w:tcPr>
          <w:p w14:paraId="67404328" w14:textId="77777777" w:rsidR="00191B39" w:rsidRPr="00191B39" w:rsidRDefault="00191B39" w:rsidP="00191B39">
            <w:pPr>
              <w:jc w:val="center"/>
            </w:pPr>
            <w:r w:rsidRPr="00191B39">
              <w:t>6.906</w:t>
            </w:r>
          </w:p>
        </w:tc>
        <w:tc>
          <w:tcPr>
            <w:tcW w:w="584" w:type="dxa"/>
          </w:tcPr>
          <w:p w14:paraId="275D4C25" w14:textId="77777777" w:rsidR="00191B39" w:rsidRPr="00191B39" w:rsidRDefault="00191B39" w:rsidP="00191B39">
            <w:pPr>
              <w:jc w:val="center"/>
            </w:pPr>
          </w:p>
        </w:tc>
        <w:tc>
          <w:tcPr>
            <w:tcW w:w="833" w:type="dxa"/>
          </w:tcPr>
          <w:p w14:paraId="413EEF86" w14:textId="77777777" w:rsidR="00191B39" w:rsidRPr="00191B39" w:rsidRDefault="00191B39" w:rsidP="00191B39">
            <w:pPr>
              <w:jc w:val="center"/>
            </w:pPr>
          </w:p>
        </w:tc>
      </w:tr>
      <w:tr w:rsidR="00191B39" w14:paraId="3BC6949F" w14:textId="77777777" w:rsidTr="00FA54D2">
        <w:trPr>
          <w:cantSplit/>
          <w:jc w:val="center"/>
        </w:trPr>
        <w:tc>
          <w:tcPr>
            <w:tcW w:w="693" w:type="dxa"/>
            <w:tcBorders>
              <w:top w:val="nil"/>
              <w:left w:val="nil"/>
              <w:bottom w:val="nil"/>
              <w:right w:val="nil"/>
            </w:tcBorders>
            <w:vAlign w:val="center"/>
          </w:tcPr>
          <w:p w14:paraId="59C6AE51" w14:textId="77777777" w:rsidR="00191B39" w:rsidRDefault="00191B39" w:rsidP="00191B39">
            <w:pPr>
              <w:jc w:val="center"/>
            </w:pPr>
            <w:r>
              <w:t>(</w:t>
            </w:r>
            <w:hyperlink r:id="rId2786" w:anchor="n509" w:history="1">
              <w:r>
                <w:rPr>
                  <w:rStyle w:val="Hyperlink"/>
                </w:rPr>
                <w:t>509</w:t>
              </w:r>
            </w:hyperlink>
            <w:r>
              <w:t>)</w:t>
            </w:r>
          </w:p>
        </w:tc>
        <w:tc>
          <w:tcPr>
            <w:tcW w:w="1134" w:type="dxa"/>
            <w:tcBorders>
              <w:left w:val="single" w:sz="4" w:space="0" w:color="auto"/>
            </w:tcBorders>
          </w:tcPr>
          <w:p w14:paraId="361A41F4" w14:textId="77777777" w:rsidR="00191B39" w:rsidRPr="00191B39" w:rsidRDefault="00191B39" w:rsidP="00191B39">
            <w:pPr>
              <w:jc w:val="center"/>
            </w:pPr>
            <w:r w:rsidRPr="00191B39">
              <w:t>7.3.24.8</w:t>
            </w:r>
          </w:p>
        </w:tc>
        <w:tc>
          <w:tcPr>
            <w:tcW w:w="6096" w:type="dxa"/>
          </w:tcPr>
          <w:p w14:paraId="2860F007" w14:textId="77777777" w:rsidR="00191B39" w:rsidRPr="00191B39" w:rsidRDefault="00191B39" w:rsidP="00FA54D2">
            <w:pPr>
              <w:jc w:val="both"/>
            </w:pPr>
            <w:r w:rsidRPr="00191B39">
              <w:t>de 36 a 40</w:t>
            </w:r>
          </w:p>
        </w:tc>
        <w:tc>
          <w:tcPr>
            <w:tcW w:w="1117" w:type="dxa"/>
          </w:tcPr>
          <w:p w14:paraId="29E513D6" w14:textId="77777777" w:rsidR="00191B39" w:rsidRPr="00191B39" w:rsidRDefault="00191B39" w:rsidP="00191B39">
            <w:pPr>
              <w:jc w:val="center"/>
            </w:pPr>
            <w:r w:rsidRPr="00191B39">
              <w:t>7.160</w:t>
            </w:r>
          </w:p>
        </w:tc>
        <w:tc>
          <w:tcPr>
            <w:tcW w:w="584" w:type="dxa"/>
          </w:tcPr>
          <w:p w14:paraId="5436C3AB" w14:textId="77777777" w:rsidR="00191B39" w:rsidRPr="00191B39" w:rsidRDefault="00191B39" w:rsidP="00191B39">
            <w:pPr>
              <w:jc w:val="center"/>
            </w:pPr>
          </w:p>
        </w:tc>
        <w:tc>
          <w:tcPr>
            <w:tcW w:w="833" w:type="dxa"/>
          </w:tcPr>
          <w:p w14:paraId="53FD6989" w14:textId="77777777" w:rsidR="00191B39" w:rsidRPr="00191B39" w:rsidRDefault="00191B39" w:rsidP="00191B39">
            <w:pPr>
              <w:jc w:val="center"/>
            </w:pPr>
          </w:p>
        </w:tc>
      </w:tr>
      <w:tr w:rsidR="00191B39" w14:paraId="2336ACD3" w14:textId="77777777" w:rsidTr="00FA54D2">
        <w:trPr>
          <w:cantSplit/>
          <w:jc w:val="center"/>
        </w:trPr>
        <w:tc>
          <w:tcPr>
            <w:tcW w:w="693" w:type="dxa"/>
            <w:tcBorders>
              <w:top w:val="nil"/>
              <w:left w:val="nil"/>
              <w:bottom w:val="nil"/>
              <w:right w:val="nil"/>
            </w:tcBorders>
            <w:vAlign w:val="center"/>
          </w:tcPr>
          <w:p w14:paraId="4C406829" w14:textId="77777777" w:rsidR="00191B39" w:rsidRDefault="00191B39" w:rsidP="00191B39">
            <w:pPr>
              <w:jc w:val="center"/>
            </w:pPr>
            <w:r>
              <w:t>(</w:t>
            </w:r>
            <w:hyperlink r:id="rId2787" w:anchor="n509" w:history="1">
              <w:r>
                <w:rPr>
                  <w:rStyle w:val="Hyperlink"/>
                </w:rPr>
                <w:t>509</w:t>
              </w:r>
            </w:hyperlink>
            <w:r>
              <w:t>)</w:t>
            </w:r>
          </w:p>
        </w:tc>
        <w:tc>
          <w:tcPr>
            <w:tcW w:w="1134" w:type="dxa"/>
            <w:tcBorders>
              <w:left w:val="single" w:sz="4" w:space="0" w:color="auto"/>
            </w:tcBorders>
          </w:tcPr>
          <w:p w14:paraId="5DE8C2E9" w14:textId="77777777" w:rsidR="00191B39" w:rsidRPr="00191B39" w:rsidRDefault="00191B39" w:rsidP="00191B39">
            <w:pPr>
              <w:jc w:val="center"/>
            </w:pPr>
            <w:r w:rsidRPr="00191B39">
              <w:t>7.3.24.9</w:t>
            </w:r>
          </w:p>
        </w:tc>
        <w:tc>
          <w:tcPr>
            <w:tcW w:w="6096" w:type="dxa"/>
          </w:tcPr>
          <w:p w14:paraId="458A5290" w14:textId="77777777" w:rsidR="00191B39" w:rsidRPr="00191B39" w:rsidRDefault="00191B39" w:rsidP="00FA54D2">
            <w:pPr>
              <w:jc w:val="both"/>
            </w:pPr>
            <w:r w:rsidRPr="00191B39">
              <w:t>de 41 a 45</w:t>
            </w:r>
          </w:p>
        </w:tc>
        <w:tc>
          <w:tcPr>
            <w:tcW w:w="1117" w:type="dxa"/>
          </w:tcPr>
          <w:p w14:paraId="668E4A0F" w14:textId="77777777" w:rsidR="00191B39" w:rsidRPr="00191B39" w:rsidRDefault="00191B39" w:rsidP="00191B39">
            <w:pPr>
              <w:jc w:val="center"/>
            </w:pPr>
            <w:r w:rsidRPr="00191B39">
              <w:t>8.632</w:t>
            </w:r>
          </w:p>
        </w:tc>
        <w:tc>
          <w:tcPr>
            <w:tcW w:w="584" w:type="dxa"/>
          </w:tcPr>
          <w:p w14:paraId="7BBC02ED" w14:textId="77777777" w:rsidR="00191B39" w:rsidRPr="00191B39" w:rsidRDefault="00191B39" w:rsidP="00191B39">
            <w:pPr>
              <w:jc w:val="center"/>
            </w:pPr>
          </w:p>
        </w:tc>
        <w:tc>
          <w:tcPr>
            <w:tcW w:w="833" w:type="dxa"/>
          </w:tcPr>
          <w:p w14:paraId="76C94A5C" w14:textId="77777777" w:rsidR="00191B39" w:rsidRPr="00191B39" w:rsidRDefault="00191B39" w:rsidP="00191B39">
            <w:pPr>
              <w:jc w:val="center"/>
            </w:pPr>
          </w:p>
        </w:tc>
      </w:tr>
      <w:tr w:rsidR="00191B39" w14:paraId="3872309B" w14:textId="77777777" w:rsidTr="00FA54D2">
        <w:trPr>
          <w:cantSplit/>
          <w:jc w:val="center"/>
        </w:trPr>
        <w:tc>
          <w:tcPr>
            <w:tcW w:w="693" w:type="dxa"/>
            <w:tcBorders>
              <w:top w:val="nil"/>
              <w:left w:val="nil"/>
              <w:bottom w:val="nil"/>
              <w:right w:val="nil"/>
            </w:tcBorders>
            <w:vAlign w:val="center"/>
          </w:tcPr>
          <w:p w14:paraId="0390E8CE" w14:textId="77777777" w:rsidR="00191B39" w:rsidRDefault="00191B39" w:rsidP="00191B39">
            <w:pPr>
              <w:jc w:val="center"/>
            </w:pPr>
            <w:r>
              <w:t>(</w:t>
            </w:r>
            <w:hyperlink r:id="rId2788" w:anchor="n509" w:history="1">
              <w:r>
                <w:rPr>
                  <w:rStyle w:val="Hyperlink"/>
                </w:rPr>
                <w:t>509</w:t>
              </w:r>
            </w:hyperlink>
            <w:r>
              <w:t>)</w:t>
            </w:r>
          </w:p>
        </w:tc>
        <w:tc>
          <w:tcPr>
            <w:tcW w:w="1134" w:type="dxa"/>
            <w:tcBorders>
              <w:left w:val="single" w:sz="4" w:space="0" w:color="auto"/>
            </w:tcBorders>
          </w:tcPr>
          <w:p w14:paraId="693FEB9E" w14:textId="77777777" w:rsidR="00191B39" w:rsidRPr="00191B39" w:rsidRDefault="00191B39" w:rsidP="00191B39">
            <w:pPr>
              <w:jc w:val="center"/>
            </w:pPr>
            <w:r w:rsidRPr="00191B39">
              <w:t>7.3.24.10</w:t>
            </w:r>
          </w:p>
        </w:tc>
        <w:tc>
          <w:tcPr>
            <w:tcW w:w="6096" w:type="dxa"/>
          </w:tcPr>
          <w:p w14:paraId="543F02DC" w14:textId="77777777" w:rsidR="00191B39" w:rsidRPr="00191B39" w:rsidRDefault="00191B39" w:rsidP="00FA54D2">
            <w:pPr>
              <w:jc w:val="both"/>
            </w:pPr>
            <w:r w:rsidRPr="00191B39">
              <w:t>de 46 a 50</w:t>
            </w:r>
          </w:p>
        </w:tc>
        <w:tc>
          <w:tcPr>
            <w:tcW w:w="1117" w:type="dxa"/>
          </w:tcPr>
          <w:p w14:paraId="105D926F" w14:textId="77777777" w:rsidR="00191B39" w:rsidRPr="00191B39" w:rsidRDefault="00191B39" w:rsidP="00191B39">
            <w:pPr>
              <w:jc w:val="center"/>
            </w:pPr>
            <w:r w:rsidRPr="00191B39">
              <w:t>8.887</w:t>
            </w:r>
          </w:p>
        </w:tc>
        <w:tc>
          <w:tcPr>
            <w:tcW w:w="584" w:type="dxa"/>
          </w:tcPr>
          <w:p w14:paraId="70C75E00" w14:textId="77777777" w:rsidR="00191B39" w:rsidRPr="00191B39" w:rsidRDefault="00191B39" w:rsidP="00191B39">
            <w:pPr>
              <w:jc w:val="center"/>
            </w:pPr>
          </w:p>
        </w:tc>
        <w:tc>
          <w:tcPr>
            <w:tcW w:w="833" w:type="dxa"/>
          </w:tcPr>
          <w:p w14:paraId="2B6E1040" w14:textId="77777777" w:rsidR="00191B39" w:rsidRPr="00191B39" w:rsidRDefault="00191B39" w:rsidP="00191B39">
            <w:pPr>
              <w:jc w:val="center"/>
            </w:pPr>
          </w:p>
        </w:tc>
      </w:tr>
      <w:tr w:rsidR="00191B39" w14:paraId="766D0235" w14:textId="77777777" w:rsidTr="00FA54D2">
        <w:trPr>
          <w:cantSplit/>
          <w:jc w:val="center"/>
        </w:trPr>
        <w:tc>
          <w:tcPr>
            <w:tcW w:w="693" w:type="dxa"/>
            <w:tcBorders>
              <w:top w:val="nil"/>
              <w:left w:val="nil"/>
              <w:bottom w:val="nil"/>
              <w:right w:val="nil"/>
            </w:tcBorders>
            <w:vAlign w:val="center"/>
          </w:tcPr>
          <w:p w14:paraId="0FBF7D7B" w14:textId="77777777" w:rsidR="00191B39" w:rsidRDefault="00191B39" w:rsidP="00191B39">
            <w:pPr>
              <w:jc w:val="center"/>
            </w:pPr>
            <w:r>
              <w:t>(</w:t>
            </w:r>
            <w:hyperlink r:id="rId2789" w:anchor="n509" w:history="1">
              <w:r>
                <w:rPr>
                  <w:rStyle w:val="Hyperlink"/>
                </w:rPr>
                <w:t>509</w:t>
              </w:r>
            </w:hyperlink>
            <w:r>
              <w:t>)</w:t>
            </w:r>
          </w:p>
        </w:tc>
        <w:tc>
          <w:tcPr>
            <w:tcW w:w="1134" w:type="dxa"/>
            <w:tcBorders>
              <w:left w:val="single" w:sz="4" w:space="0" w:color="auto"/>
            </w:tcBorders>
          </w:tcPr>
          <w:p w14:paraId="403DA2FD" w14:textId="77777777" w:rsidR="00191B39" w:rsidRPr="00191B39" w:rsidRDefault="00191B39" w:rsidP="00191B39">
            <w:pPr>
              <w:jc w:val="center"/>
            </w:pPr>
            <w:r w:rsidRPr="00191B39">
              <w:t>7.3.24.11</w:t>
            </w:r>
          </w:p>
        </w:tc>
        <w:tc>
          <w:tcPr>
            <w:tcW w:w="6096" w:type="dxa"/>
          </w:tcPr>
          <w:p w14:paraId="17A28C72" w14:textId="77777777" w:rsidR="00191B39" w:rsidRPr="00191B39" w:rsidRDefault="00191B39" w:rsidP="00FA54D2">
            <w:pPr>
              <w:jc w:val="both"/>
            </w:pPr>
            <w:r w:rsidRPr="00191B39">
              <w:t>de 51 a 55</w:t>
            </w:r>
          </w:p>
        </w:tc>
        <w:tc>
          <w:tcPr>
            <w:tcW w:w="1117" w:type="dxa"/>
          </w:tcPr>
          <w:p w14:paraId="51F29E4C" w14:textId="77777777" w:rsidR="00191B39" w:rsidRPr="00191B39" w:rsidRDefault="00191B39" w:rsidP="00191B39">
            <w:pPr>
              <w:jc w:val="center"/>
            </w:pPr>
            <w:r w:rsidRPr="00191B39">
              <w:t>9.219</w:t>
            </w:r>
          </w:p>
        </w:tc>
        <w:tc>
          <w:tcPr>
            <w:tcW w:w="584" w:type="dxa"/>
          </w:tcPr>
          <w:p w14:paraId="63AF9BE1" w14:textId="77777777" w:rsidR="00191B39" w:rsidRPr="00191B39" w:rsidRDefault="00191B39" w:rsidP="00191B39">
            <w:pPr>
              <w:jc w:val="center"/>
            </w:pPr>
          </w:p>
        </w:tc>
        <w:tc>
          <w:tcPr>
            <w:tcW w:w="833" w:type="dxa"/>
          </w:tcPr>
          <w:p w14:paraId="62FBF182" w14:textId="77777777" w:rsidR="00191B39" w:rsidRPr="00191B39" w:rsidRDefault="00191B39" w:rsidP="00191B39">
            <w:pPr>
              <w:jc w:val="center"/>
            </w:pPr>
          </w:p>
        </w:tc>
      </w:tr>
      <w:tr w:rsidR="00191B39" w14:paraId="0465A321" w14:textId="77777777" w:rsidTr="00FA54D2">
        <w:trPr>
          <w:cantSplit/>
          <w:jc w:val="center"/>
        </w:trPr>
        <w:tc>
          <w:tcPr>
            <w:tcW w:w="693" w:type="dxa"/>
            <w:tcBorders>
              <w:top w:val="nil"/>
              <w:left w:val="nil"/>
              <w:bottom w:val="nil"/>
              <w:right w:val="nil"/>
            </w:tcBorders>
            <w:vAlign w:val="center"/>
          </w:tcPr>
          <w:p w14:paraId="4EFAA05E" w14:textId="77777777" w:rsidR="00191B39" w:rsidRDefault="00191B39" w:rsidP="00191B39">
            <w:pPr>
              <w:jc w:val="center"/>
            </w:pPr>
            <w:r>
              <w:t>(</w:t>
            </w:r>
            <w:hyperlink r:id="rId2790" w:anchor="n509" w:history="1">
              <w:r>
                <w:rPr>
                  <w:rStyle w:val="Hyperlink"/>
                </w:rPr>
                <w:t>509</w:t>
              </w:r>
            </w:hyperlink>
            <w:r>
              <w:t>)</w:t>
            </w:r>
          </w:p>
        </w:tc>
        <w:tc>
          <w:tcPr>
            <w:tcW w:w="1134" w:type="dxa"/>
            <w:tcBorders>
              <w:left w:val="single" w:sz="4" w:space="0" w:color="auto"/>
            </w:tcBorders>
          </w:tcPr>
          <w:p w14:paraId="7FE70C63" w14:textId="77777777" w:rsidR="00191B39" w:rsidRPr="00191B39" w:rsidRDefault="00191B39" w:rsidP="00191B39">
            <w:pPr>
              <w:jc w:val="center"/>
            </w:pPr>
            <w:r w:rsidRPr="00191B39">
              <w:t>7.3.24.12</w:t>
            </w:r>
          </w:p>
        </w:tc>
        <w:tc>
          <w:tcPr>
            <w:tcW w:w="6096" w:type="dxa"/>
          </w:tcPr>
          <w:p w14:paraId="5DD334CA" w14:textId="77777777" w:rsidR="00191B39" w:rsidRPr="00191B39" w:rsidRDefault="00191B39" w:rsidP="00FA54D2">
            <w:pPr>
              <w:jc w:val="both"/>
            </w:pPr>
            <w:r w:rsidRPr="00191B39">
              <w:t>de 56 a 60</w:t>
            </w:r>
          </w:p>
        </w:tc>
        <w:tc>
          <w:tcPr>
            <w:tcW w:w="1117" w:type="dxa"/>
          </w:tcPr>
          <w:p w14:paraId="0A9D08EC" w14:textId="77777777" w:rsidR="00191B39" w:rsidRPr="00191B39" w:rsidRDefault="00191B39" w:rsidP="00191B39">
            <w:pPr>
              <w:jc w:val="center"/>
            </w:pPr>
            <w:r w:rsidRPr="00191B39">
              <w:t>9.445</w:t>
            </w:r>
          </w:p>
        </w:tc>
        <w:tc>
          <w:tcPr>
            <w:tcW w:w="584" w:type="dxa"/>
          </w:tcPr>
          <w:p w14:paraId="456BE98D" w14:textId="77777777" w:rsidR="00191B39" w:rsidRPr="00191B39" w:rsidRDefault="00191B39" w:rsidP="00191B39">
            <w:pPr>
              <w:jc w:val="center"/>
            </w:pPr>
          </w:p>
        </w:tc>
        <w:tc>
          <w:tcPr>
            <w:tcW w:w="833" w:type="dxa"/>
          </w:tcPr>
          <w:p w14:paraId="57EB9951" w14:textId="77777777" w:rsidR="00191B39" w:rsidRPr="00191B39" w:rsidRDefault="00191B39" w:rsidP="00191B39">
            <w:pPr>
              <w:jc w:val="center"/>
            </w:pPr>
          </w:p>
        </w:tc>
      </w:tr>
      <w:tr w:rsidR="00191B39" w14:paraId="0D2F24B0" w14:textId="77777777" w:rsidTr="00FA54D2">
        <w:trPr>
          <w:cantSplit/>
          <w:jc w:val="center"/>
        </w:trPr>
        <w:tc>
          <w:tcPr>
            <w:tcW w:w="693" w:type="dxa"/>
            <w:tcBorders>
              <w:top w:val="nil"/>
              <w:left w:val="nil"/>
              <w:bottom w:val="nil"/>
              <w:right w:val="nil"/>
            </w:tcBorders>
            <w:vAlign w:val="center"/>
          </w:tcPr>
          <w:p w14:paraId="4A2FCF47" w14:textId="77777777" w:rsidR="00191B39" w:rsidRDefault="00191B39" w:rsidP="00191B39">
            <w:pPr>
              <w:jc w:val="center"/>
            </w:pPr>
            <w:r>
              <w:t>(</w:t>
            </w:r>
            <w:hyperlink r:id="rId2791" w:anchor="n509" w:history="1">
              <w:r>
                <w:rPr>
                  <w:rStyle w:val="Hyperlink"/>
                </w:rPr>
                <w:t>509</w:t>
              </w:r>
            </w:hyperlink>
            <w:r>
              <w:t>)</w:t>
            </w:r>
          </w:p>
        </w:tc>
        <w:tc>
          <w:tcPr>
            <w:tcW w:w="1134" w:type="dxa"/>
            <w:tcBorders>
              <w:left w:val="single" w:sz="4" w:space="0" w:color="auto"/>
            </w:tcBorders>
          </w:tcPr>
          <w:p w14:paraId="272FA9AA" w14:textId="77777777" w:rsidR="00191B39" w:rsidRPr="00191B39" w:rsidRDefault="00191B39" w:rsidP="00191B39">
            <w:pPr>
              <w:jc w:val="center"/>
            </w:pPr>
            <w:r w:rsidRPr="00191B39">
              <w:t>7.3.24.13</w:t>
            </w:r>
          </w:p>
        </w:tc>
        <w:tc>
          <w:tcPr>
            <w:tcW w:w="6096" w:type="dxa"/>
          </w:tcPr>
          <w:p w14:paraId="6A8CB48C" w14:textId="77777777" w:rsidR="00191B39" w:rsidRPr="00191B39" w:rsidRDefault="00191B39" w:rsidP="00FA54D2">
            <w:pPr>
              <w:jc w:val="both"/>
            </w:pPr>
            <w:r w:rsidRPr="00191B39">
              <w:t>de 61 a 65</w:t>
            </w:r>
          </w:p>
        </w:tc>
        <w:tc>
          <w:tcPr>
            <w:tcW w:w="1117" w:type="dxa"/>
          </w:tcPr>
          <w:p w14:paraId="32F75E3D" w14:textId="77777777" w:rsidR="00191B39" w:rsidRPr="00191B39" w:rsidRDefault="00191B39" w:rsidP="00191B39">
            <w:pPr>
              <w:jc w:val="center"/>
            </w:pPr>
            <w:r w:rsidRPr="00191B39">
              <w:t>12.085</w:t>
            </w:r>
          </w:p>
        </w:tc>
        <w:tc>
          <w:tcPr>
            <w:tcW w:w="584" w:type="dxa"/>
          </w:tcPr>
          <w:p w14:paraId="56E71BE8" w14:textId="77777777" w:rsidR="00191B39" w:rsidRPr="00191B39" w:rsidRDefault="00191B39" w:rsidP="00191B39">
            <w:pPr>
              <w:jc w:val="center"/>
            </w:pPr>
          </w:p>
        </w:tc>
        <w:tc>
          <w:tcPr>
            <w:tcW w:w="833" w:type="dxa"/>
          </w:tcPr>
          <w:p w14:paraId="7B2673A3" w14:textId="77777777" w:rsidR="00191B39" w:rsidRPr="00191B39" w:rsidRDefault="00191B39" w:rsidP="00191B39">
            <w:pPr>
              <w:jc w:val="center"/>
            </w:pPr>
          </w:p>
        </w:tc>
      </w:tr>
      <w:tr w:rsidR="00191B39" w14:paraId="1D423945" w14:textId="77777777" w:rsidTr="00FA54D2">
        <w:trPr>
          <w:cantSplit/>
          <w:jc w:val="center"/>
        </w:trPr>
        <w:tc>
          <w:tcPr>
            <w:tcW w:w="693" w:type="dxa"/>
            <w:tcBorders>
              <w:top w:val="nil"/>
              <w:left w:val="nil"/>
              <w:bottom w:val="nil"/>
              <w:right w:val="nil"/>
            </w:tcBorders>
            <w:vAlign w:val="center"/>
          </w:tcPr>
          <w:p w14:paraId="649F19C6" w14:textId="77777777" w:rsidR="00191B39" w:rsidRDefault="00191B39" w:rsidP="00191B39">
            <w:pPr>
              <w:jc w:val="center"/>
            </w:pPr>
            <w:r>
              <w:t>(</w:t>
            </w:r>
            <w:hyperlink r:id="rId2792" w:anchor="n509" w:history="1">
              <w:r>
                <w:rPr>
                  <w:rStyle w:val="Hyperlink"/>
                </w:rPr>
                <w:t>509</w:t>
              </w:r>
            </w:hyperlink>
            <w:r>
              <w:t>)</w:t>
            </w:r>
          </w:p>
        </w:tc>
        <w:tc>
          <w:tcPr>
            <w:tcW w:w="1134" w:type="dxa"/>
            <w:tcBorders>
              <w:left w:val="single" w:sz="4" w:space="0" w:color="auto"/>
            </w:tcBorders>
          </w:tcPr>
          <w:p w14:paraId="46ACB6B8" w14:textId="77777777" w:rsidR="00191B39" w:rsidRPr="00191B39" w:rsidRDefault="00191B39" w:rsidP="00191B39">
            <w:pPr>
              <w:jc w:val="center"/>
            </w:pPr>
            <w:r w:rsidRPr="00191B39">
              <w:t>7.3.24.14</w:t>
            </w:r>
          </w:p>
        </w:tc>
        <w:tc>
          <w:tcPr>
            <w:tcW w:w="6096" w:type="dxa"/>
          </w:tcPr>
          <w:p w14:paraId="6AEA78FF" w14:textId="77777777" w:rsidR="00191B39" w:rsidRPr="00191B39" w:rsidRDefault="00191B39" w:rsidP="00FA54D2">
            <w:pPr>
              <w:jc w:val="both"/>
            </w:pPr>
            <w:r w:rsidRPr="00191B39">
              <w:t>de 66 a 70</w:t>
            </w:r>
          </w:p>
        </w:tc>
        <w:tc>
          <w:tcPr>
            <w:tcW w:w="1117" w:type="dxa"/>
          </w:tcPr>
          <w:p w14:paraId="4030CBC4" w14:textId="77777777" w:rsidR="00191B39" w:rsidRPr="00191B39" w:rsidRDefault="00191B39" w:rsidP="00191B39">
            <w:pPr>
              <w:jc w:val="center"/>
            </w:pPr>
            <w:r w:rsidRPr="00191B39">
              <w:t>12.339</w:t>
            </w:r>
          </w:p>
        </w:tc>
        <w:tc>
          <w:tcPr>
            <w:tcW w:w="584" w:type="dxa"/>
          </w:tcPr>
          <w:p w14:paraId="2B06053B" w14:textId="77777777" w:rsidR="00191B39" w:rsidRPr="00191B39" w:rsidRDefault="00191B39" w:rsidP="00191B39">
            <w:pPr>
              <w:jc w:val="center"/>
            </w:pPr>
          </w:p>
        </w:tc>
        <w:tc>
          <w:tcPr>
            <w:tcW w:w="833" w:type="dxa"/>
          </w:tcPr>
          <w:p w14:paraId="210378E9" w14:textId="77777777" w:rsidR="00191B39" w:rsidRPr="00191B39" w:rsidRDefault="00191B39" w:rsidP="00191B39">
            <w:pPr>
              <w:jc w:val="center"/>
            </w:pPr>
          </w:p>
        </w:tc>
      </w:tr>
      <w:tr w:rsidR="00191B39" w14:paraId="06248DB9" w14:textId="77777777" w:rsidTr="00FA54D2">
        <w:trPr>
          <w:cantSplit/>
          <w:jc w:val="center"/>
        </w:trPr>
        <w:tc>
          <w:tcPr>
            <w:tcW w:w="693" w:type="dxa"/>
            <w:tcBorders>
              <w:top w:val="nil"/>
              <w:left w:val="nil"/>
              <w:bottom w:val="nil"/>
              <w:right w:val="nil"/>
            </w:tcBorders>
            <w:vAlign w:val="center"/>
          </w:tcPr>
          <w:p w14:paraId="109BCF81" w14:textId="77777777" w:rsidR="00191B39" w:rsidRDefault="00191B39" w:rsidP="00191B39">
            <w:pPr>
              <w:jc w:val="center"/>
            </w:pPr>
            <w:r>
              <w:t>(</w:t>
            </w:r>
            <w:hyperlink r:id="rId2793" w:anchor="n509" w:history="1">
              <w:r>
                <w:rPr>
                  <w:rStyle w:val="Hyperlink"/>
                </w:rPr>
                <w:t>509</w:t>
              </w:r>
            </w:hyperlink>
            <w:r>
              <w:t>)</w:t>
            </w:r>
          </w:p>
        </w:tc>
        <w:tc>
          <w:tcPr>
            <w:tcW w:w="1134" w:type="dxa"/>
            <w:tcBorders>
              <w:left w:val="single" w:sz="4" w:space="0" w:color="auto"/>
            </w:tcBorders>
          </w:tcPr>
          <w:p w14:paraId="44744D9F" w14:textId="77777777" w:rsidR="00191B39" w:rsidRPr="00191B39" w:rsidRDefault="00191B39" w:rsidP="00191B39">
            <w:pPr>
              <w:jc w:val="center"/>
            </w:pPr>
            <w:r w:rsidRPr="00191B39">
              <w:t>7.3.24.15</w:t>
            </w:r>
          </w:p>
        </w:tc>
        <w:tc>
          <w:tcPr>
            <w:tcW w:w="6096" w:type="dxa"/>
          </w:tcPr>
          <w:p w14:paraId="3CD2AAB9" w14:textId="77777777" w:rsidR="00191B39" w:rsidRPr="00191B39" w:rsidRDefault="00191B39" w:rsidP="00FA54D2">
            <w:pPr>
              <w:jc w:val="both"/>
            </w:pPr>
            <w:r w:rsidRPr="00191B39">
              <w:t>de 71 a 75</w:t>
            </w:r>
          </w:p>
        </w:tc>
        <w:tc>
          <w:tcPr>
            <w:tcW w:w="1117" w:type="dxa"/>
          </w:tcPr>
          <w:p w14:paraId="78EC4C80" w14:textId="77777777" w:rsidR="00191B39" w:rsidRPr="00191B39" w:rsidRDefault="00191B39" w:rsidP="00191B39">
            <w:pPr>
              <w:jc w:val="center"/>
            </w:pPr>
            <w:r w:rsidRPr="00191B39">
              <w:t>13.811</w:t>
            </w:r>
          </w:p>
        </w:tc>
        <w:tc>
          <w:tcPr>
            <w:tcW w:w="584" w:type="dxa"/>
          </w:tcPr>
          <w:p w14:paraId="1C3FCDC7" w14:textId="77777777" w:rsidR="00191B39" w:rsidRPr="00191B39" w:rsidRDefault="00191B39" w:rsidP="00191B39">
            <w:pPr>
              <w:jc w:val="center"/>
            </w:pPr>
          </w:p>
        </w:tc>
        <w:tc>
          <w:tcPr>
            <w:tcW w:w="833" w:type="dxa"/>
          </w:tcPr>
          <w:p w14:paraId="56C607C2" w14:textId="77777777" w:rsidR="00191B39" w:rsidRPr="00191B39" w:rsidRDefault="00191B39" w:rsidP="00191B39">
            <w:pPr>
              <w:jc w:val="center"/>
            </w:pPr>
          </w:p>
        </w:tc>
      </w:tr>
      <w:tr w:rsidR="00191B39" w14:paraId="5A21A827" w14:textId="77777777" w:rsidTr="00FA54D2">
        <w:trPr>
          <w:cantSplit/>
          <w:jc w:val="center"/>
        </w:trPr>
        <w:tc>
          <w:tcPr>
            <w:tcW w:w="693" w:type="dxa"/>
            <w:tcBorders>
              <w:top w:val="nil"/>
              <w:left w:val="nil"/>
              <w:bottom w:val="nil"/>
              <w:right w:val="nil"/>
            </w:tcBorders>
            <w:vAlign w:val="center"/>
          </w:tcPr>
          <w:p w14:paraId="435DA96E" w14:textId="77777777" w:rsidR="00191B39" w:rsidRDefault="00191B39" w:rsidP="00191B39">
            <w:pPr>
              <w:jc w:val="center"/>
            </w:pPr>
            <w:r>
              <w:t>(</w:t>
            </w:r>
            <w:hyperlink r:id="rId2794" w:anchor="n509" w:history="1">
              <w:r>
                <w:rPr>
                  <w:rStyle w:val="Hyperlink"/>
                </w:rPr>
                <w:t>509</w:t>
              </w:r>
            </w:hyperlink>
            <w:r>
              <w:t>)</w:t>
            </w:r>
          </w:p>
        </w:tc>
        <w:tc>
          <w:tcPr>
            <w:tcW w:w="1134" w:type="dxa"/>
            <w:tcBorders>
              <w:left w:val="single" w:sz="4" w:space="0" w:color="auto"/>
            </w:tcBorders>
          </w:tcPr>
          <w:p w14:paraId="7B39B5C7" w14:textId="77777777" w:rsidR="00191B39" w:rsidRPr="00191B39" w:rsidRDefault="00191B39" w:rsidP="00191B39">
            <w:pPr>
              <w:jc w:val="center"/>
            </w:pPr>
            <w:r w:rsidRPr="00191B39">
              <w:t>7.3.24.16</w:t>
            </w:r>
          </w:p>
        </w:tc>
        <w:tc>
          <w:tcPr>
            <w:tcW w:w="6096" w:type="dxa"/>
          </w:tcPr>
          <w:p w14:paraId="6FFF84CF" w14:textId="77777777" w:rsidR="00191B39" w:rsidRPr="00191B39" w:rsidRDefault="00191B39" w:rsidP="00FA54D2">
            <w:pPr>
              <w:jc w:val="both"/>
            </w:pPr>
            <w:r w:rsidRPr="00191B39">
              <w:t>de 76 a 80</w:t>
            </w:r>
          </w:p>
        </w:tc>
        <w:tc>
          <w:tcPr>
            <w:tcW w:w="1117" w:type="dxa"/>
          </w:tcPr>
          <w:p w14:paraId="3896DA3B" w14:textId="77777777" w:rsidR="00191B39" w:rsidRPr="00191B39" w:rsidRDefault="00191B39" w:rsidP="00191B39">
            <w:pPr>
              <w:jc w:val="center"/>
            </w:pPr>
            <w:r w:rsidRPr="00191B39">
              <w:t>14.066</w:t>
            </w:r>
          </w:p>
        </w:tc>
        <w:tc>
          <w:tcPr>
            <w:tcW w:w="584" w:type="dxa"/>
          </w:tcPr>
          <w:p w14:paraId="0E3EEBF8" w14:textId="77777777" w:rsidR="00191B39" w:rsidRPr="00191B39" w:rsidRDefault="00191B39" w:rsidP="00191B39">
            <w:pPr>
              <w:jc w:val="center"/>
            </w:pPr>
          </w:p>
        </w:tc>
        <w:tc>
          <w:tcPr>
            <w:tcW w:w="833" w:type="dxa"/>
          </w:tcPr>
          <w:p w14:paraId="1EEF371A" w14:textId="77777777" w:rsidR="00191B39" w:rsidRPr="00191B39" w:rsidRDefault="00191B39" w:rsidP="00191B39">
            <w:pPr>
              <w:jc w:val="center"/>
            </w:pPr>
          </w:p>
        </w:tc>
      </w:tr>
      <w:tr w:rsidR="00191B39" w14:paraId="07DF8502" w14:textId="77777777" w:rsidTr="00FA54D2">
        <w:trPr>
          <w:cantSplit/>
          <w:jc w:val="center"/>
        </w:trPr>
        <w:tc>
          <w:tcPr>
            <w:tcW w:w="693" w:type="dxa"/>
            <w:tcBorders>
              <w:top w:val="nil"/>
              <w:left w:val="nil"/>
              <w:bottom w:val="nil"/>
              <w:right w:val="nil"/>
            </w:tcBorders>
            <w:vAlign w:val="center"/>
          </w:tcPr>
          <w:p w14:paraId="583CB37D" w14:textId="77777777" w:rsidR="00191B39" w:rsidRDefault="00191B39" w:rsidP="00191B39">
            <w:pPr>
              <w:jc w:val="center"/>
            </w:pPr>
            <w:r>
              <w:t>(</w:t>
            </w:r>
            <w:hyperlink r:id="rId2795" w:anchor="n509" w:history="1">
              <w:r>
                <w:rPr>
                  <w:rStyle w:val="Hyperlink"/>
                </w:rPr>
                <w:t>509</w:t>
              </w:r>
            </w:hyperlink>
            <w:r>
              <w:t>)</w:t>
            </w:r>
          </w:p>
        </w:tc>
        <w:tc>
          <w:tcPr>
            <w:tcW w:w="1134" w:type="dxa"/>
            <w:tcBorders>
              <w:left w:val="single" w:sz="4" w:space="0" w:color="auto"/>
            </w:tcBorders>
          </w:tcPr>
          <w:p w14:paraId="2BBE9BA7" w14:textId="77777777" w:rsidR="00191B39" w:rsidRPr="00191B39" w:rsidRDefault="00191B39" w:rsidP="00191B39">
            <w:pPr>
              <w:jc w:val="center"/>
            </w:pPr>
            <w:r w:rsidRPr="00191B39">
              <w:t>7.3.24.17</w:t>
            </w:r>
          </w:p>
        </w:tc>
        <w:tc>
          <w:tcPr>
            <w:tcW w:w="6096" w:type="dxa"/>
          </w:tcPr>
          <w:p w14:paraId="4A6615F5" w14:textId="77777777" w:rsidR="00191B39" w:rsidRPr="00191B39" w:rsidRDefault="00191B39" w:rsidP="00FA54D2">
            <w:pPr>
              <w:jc w:val="both"/>
            </w:pPr>
            <w:r w:rsidRPr="00191B39">
              <w:t>de 81 a 85</w:t>
            </w:r>
          </w:p>
        </w:tc>
        <w:tc>
          <w:tcPr>
            <w:tcW w:w="1117" w:type="dxa"/>
          </w:tcPr>
          <w:p w14:paraId="49652C00" w14:textId="77777777" w:rsidR="00191B39" w:rsidRPr="00191B39" w:rsidRDefault="00191B39" w:rsidP="00191B39">
            <w:pPr>
              <w:jc w:val="center"/>
            </w:pPr>
            <w:r w:rsidRPr="00191B39">
              <w:t>15.538</w:t>
            </w:r>
          </w:p>
        </w:tc>
        <w:tc>
          <w:tcPr>
            <w:tcW w:w="584" w:type="dxa"/>
          </w:tcPr>
          <w:p w14:paraId="4955C73A" w14:textId="77777777" w:rsidR="00191B39" w:rsidRPr="00191B39" w:rsidRDefault="00191B39" w:rsidP="00191B39">
            <w:pPr>
              <w:jc w:val="center"/>
            </w:pPr>
          </w:p>
        </w:tc>
        <w:tc>
          <w:tcPr>
            <w:tcW w:w="833" w:type="dxa"/>
          </w:tcPr>
          <w:p w14:paraId="7AC8E3FE" w14:textId="77777777" w:rsidR="00191B39" w:rsidRPr="00191B39" w:rsidRDefault="00191B39" w:rsidP="00191B39">
            <w:pPr>
              <w:jc w:val="center"/>
            </w:pPr>
          </w:p>
        </w:tc>
      </w:tr>
      <w:tr w:rsidR="00191B39" w14:paraId="0A392644" w14:textId="77777777" w:rsidTr="00FA54D2">
        <w:trPr>
          <w:cantSplit/>
          <w:jc w:val="center"/>
        </w:trPr>
        <w:tc>
          <w:tcPr>
            <w:tcW w:w="693" w:type="dxa"/>
            <w:tcBorders>
              <w:top w:val="nil"/>
              <w:left w:val="nil"/>
              <w:bottom w:val="nil"/>
              <w:right w:val="nil"/>
            </w:tcBorders>
            <w:vAlign w:val="center"/>
          </w:tcPr>
          <w:p w14:paraId="24FE4969" w14:textId="77777777" w:rsidR="00191B39" w:rsidRDefault="00191B39" w:rsidP="00191B39">
            <w:pPr>
              <w:jc w:val="center"/>
            </w:pPr>
            <w:r>
              <w:t>(</w:t>
            </w:r>
            <w:hyperlink r:id="rId2796" w:anchor="n509" w:history="1">
              <w:r>
                <w:rPr>
                  <w:rStyle w:val="Hyperlink"/>
                </w:rPr>
                <w:t>509</w:t>
              </w:r>
            </w:hyperlink>
            <w:r>
              <w:t>)</w:t>
            </w:r>
          </w:p>
        </w:tc>
        <w:tc>
          <w:tcPr>
            <w:tcW w:w="1134" w:type="dxa"/>
            <w:tcBorders>
              <w:left w:val="single" w:sz="4" w:space="0" w:color="auto"/>
            </w:tcBorders>
          </w:tcPr>
          <w:p w14:paraId="4A531703" w14:textId="77777777" w:rsidR="00191B39" w:rsidRPr="00191B39" w:rsidRDefault="00191B39" w:rsidP="00191B39">
            <w:pPr>
              <w:jc w:val="center"/>
            </w:pPr>
            <w:r w:rsidRPr="00191B39">
              <w:t>7.3.24.18</w:t>
            </w:r>
          </w:p>
        </w:tc>
        <w:tc>
          <w:tcPr>
            <w:tcW w:w="6096" w:type="dxa"/>
          </w:tcPr>
          <w:p w14:paraId="70A6AE12" w14:textId="77777777" w:rsidR="00191B39" w:rsidRPr="00191B39" w:rsidRDefault="00191B39" w:rsidP="00FA54D2">
            <w:pPr>
              <w:jc w:val="both"/>
            </w:pPr>
            <w:r w:rsidRPr="00191B39">
              <w:t>de 86 a 90</w:t>
            </w:r>
          </w:p>
        </w:tc>
        <w:tc>
          <w:tcPr>
            <w:tcW w:w="1117" w:type="dxa"/>
          </w:tcPr>
          <w:p w14:paraId="4570DC87" w14:textId="77777777" w:rsidR="00191B39" w:rsidRPr="00191B39" w:rsidRDefault="00191B39" w:rsidP="00191B39">
            <w:pPr>
              <w:jc w:val="center"/>
            </w:pPr>
            <w:r w:rsidRPr="00191B39">
              <w:t>15.792</w:t>
            </w:r>
          </w:p>
        </w:tc>
        <w:tc>
          <w:tcPr>
            <w:tcW w:w="584" w:type="dxa"/>
          </w:tcPr>
          <w:p w14:paraId="15C907C7" w14:textId="77777777" w:rsidR="00191B39" w:rsidRPr="00191B39" w:rsidRDefault="00191B39" w:rsidP="00191B39">
            <w:pPr>
              <w:jc w:val="center"/>
            </w:pPr>
          </w:p>
        </w:tc>
        <w:tc>
          <w:tcPr>
            <w:tcW w:w="833" w:type="dxa"/>
          </w:tcPr>
          <w:p w14:paraId="5C3C23E0" w14:textId="77777777" w:rsidR="00191B39" w:rsidRPr="00191B39" w:rsidRDefault="00191B39" w:rsidP="00191B39">
            <w:pPr>
              <w:jc w:val="center"/>
            </w:pPr>
          </w:p>
        </w:tc>
      </w:tr>
      <w:tr w:rsidR="00191B39" w14:paraId="11FD6EC5" w14:textId="77777777" w:rsidTr="00FA54D2">
        <w:trPr>
          <w:cantSplit/>
          <w:jc w:val="center"/>
        </w:trPr>
        <w:tc>
          <w:tcPr>
            <w:tcW w:w="693" w:type="dxa"/>
            <w:tcBorders>
              <w:top w:val="nil"/>
              <w:left w:val="nil"/>
              <w:bottom w:val="nil"/>
              <w:right w:val="nil"/>
            </w:tcBorders>
            <w:vAlign w:val="center"/>
          </w:tcPr>
          <w:p w14:paraId="4D7DA2AB" w14:textId="77777777" w:rsidR="00191B39" w:rsidRDefault="00191B39" w:rsidP="00191B39">
            <w:pPr>
              <w:jc w:val="center"/>
            </w:pPr>
            <w:r>
              <w:t>(</w:t>
            </w:r>
            <w:hyperlink r:id="rId2797" w:anchor="n509" w:history="1">
              <w:r>
                <w:rPr>
                  <w:rStyle w:val="Hyperlink"/>
                </w:rPr>
                <w:t>509</w:t>
              </w:r>
            </w:hyperlink>
            <w:r>
              <w:t>)</w:t>
            </w:r>
          </w:p>
        </w:tc>
        <w:tc>
          <w:tcPr>
            <w:tcW w:w="1134" w:type="dxa"/>
            <w:tcBorders>
              <w:left w:val="single" w:sz="4" w:space="0" w:color="auto"/>
            </w:tcBorders>
          </w:tcPr>
          <w:p w14:paraId="67D65B27" w14:textId="77777777" w:rsidR="00191B39" w:rsidRPr="00191B39" w:rsidRDefault="00191B39" w:rsidP="00191B39">
            <w:pPr>
              <w:jc w:val="center"/>
            </w:pPr>
            <w:r w:rsidRPr="00191B39">
              <w:t>7.3.24.19</w:t>
            </w:r>
          </w:p>
        </w:tc>
        <w:tc>
          <w:tcPr>
            <w:tcW w:w="6096" w:type="dxa"/>
          </w:tcPr>
          <w:p w14:paraId="2573C9A0" w14:textId="77777777" w:rsidR="00191B39" w:rsidRPr="00191B39" w:rsidRDefault="00191B39" w:rsidP="00FA54D2">
            <w:pPr>
              <w:jc w:val="both"/>
            </w:pPr>
            <w:r w:rsidRPr="00191B39">
              <w:t>de 91 a 95</w:t>
            </w:r>
          </w:p>
        </w:tc>
        <w:tc>
          <w:tcPr>
            <w:tcW w:w="1117" w:type="dxa"/>
          </w:tcPr>
          <w:p w14:paraId="660ACC86" w14:textId="77777777" w:rsidR="00191B39" w:rsidRPr="00191B39" w:rsidRDefault="00191B39" w:rsidP="00191B39">
            <w:pPr>
              <w:jc w:val="center"/>
            </w:pPr>
            <w:r w:rsidRPr="00191B39">
              <w:t>17.264</w:t>
            </w:r>
          </w:p>
        </w:tc>
        <w:tc>
          <w:tcPr>
            <w:tcW w:w="584" w:type="dxa"/>
          </w:tcPr>
          <w:p w14:paraId="475522DF" w14:textId="77777777" w:rsidR="00191B39" w:rsidRPr="00191B39" w:rsidRDefault="00191B39" w:rsidP="00191B39">
            <w:pPr>
              <w:jc w:val="center"/>
            </w:pPr>
          </w:p>
        </w:tc>
        <w:tc>
          <w:tcPr>
            <w:tcW w:w="833" w:type="dxa"/>
          </w:tcPr>
          <w:p w14:paraId="282797F6" w14:textId="77777777" w:rsidR="00191B39" w:rsidRPr="00191B39" w:rsidRDefault="00191B39" w:rsidP="00191B39">
            <w:pPr>
              <w:jc w:val="center"/>
            </w:pPr>
          </w:p>
        </w:tc>
      </w:tr>
      <w:tr w:rsidR="00191B39" w14:paraId="7B67E5FE" w14:textId="77777777" w:rsidTr="00FA54D2">
        <w:trPr>
          <w:cantSplit/>
          <w:jc w:val="center"/>
        </w:trPr>
        <w:tc>
          <w:tcPr>
            <w:tcW w:w="693" w:type="dxa"/>
            <w:tcBorders>
              <w:top w:val="nil"/>
              <w:left w:val="nil"/>
              <w:bottom w:val="nil"/>
              <w:right w:val="nil"/>
            </w:tcBorders>
            <w:vAlign w:val="center"/>
          </w:tcPr>
          <w:p w14:paraId="428F2A19" w14:textId="77777777" w:rsidR="00191B39" w:rsidRDefault="00191B39" w:rsidP="00191B39">
            <w:pPr>
              <w:jc w:val="center"/>
            </w:pPr>
            <w:r>
              <w:t>(</w:t>
            </w:r>
            <w:hyperlink r:id="rId2798" w:anchor="n509" w:history="1">
              <w:r>
                <w:rPr>
                  <w:rStyle w:val="Hyperlink"/>
                </w:rPr>
                <w:t>509</w:t>
              </w:r>
            </w:hyperlink>
            <w:r>
              <w:t>)</w:t>
            </w:r>
          </w:p>
        </w:tc>
        <w:tc>
          <w:tcPr>
            <w:tcW w:w="1134" w:type="dxa"/>
            <w:tcBorders>
              <w:left w:val="single" w:sz="4" w:space="0" w:color="auto"/>
            </w:tcBorders>
          </w:tcPr>
          <w:p w14:paraId="094ED335" w14:textId="77777777" w:rsidR="00191B39" w:rsidRPr="00191B39" w:rsidRDefault="00191B39" w:rsidP="00191B39">
            <w:pPr>
              <w:jc w:val="center"/>
            </w:pPr>
            <w:r w:rsidRPr="00191B39">
              <w:t>7.3.24.20</w:t>
            </w:r>
          </w:p>
        </w:tc>
        <w:tc>
          <w:tcPr>
            <w:tcW w:w="6096" w:type="dxa"/>
          </w:tcPr>
          <w:p w14:paraId="30094EBA" w14:textId="77777777" w:rsidR="00191B39" w:rsidRPr="00191B39" w:rsidRDefault="00191B39" w:rsidP="00FA54D2">
            <w:pPr>
              <w:jc w:val="both"/>
            </w:pPr>
            <w:r w:rsidRPr="00191B39">
              <w:t>Acima de 95</w:t>
            </w:r>
          </w:p>
        </w:tc>
        <w:tc>
          <w:tcPr>
            <w:tcW w:w="1117" w:type="dxa"/>
          </w:tcPr>
          <w:p w14:paraId="701E116E" w14:textId="77777777" w:rsidR="00191B39" w:rsidRPr="00191B39" w:rsidRDefault="00191B39" w:rsidP="00191B39">
            <w:pPr>
              <w:jc w:val="center"/>
            </w:pPr>
            <w:r w:rsidRPr="00191B39">
              <w:t>17.540</w:t>
            </w:r>
          </w:p>
        </w:tc>
        <w:tc>
          <w:tcPr>
            <w:tcW w:w="584" w:type="dxa"/>
          </w:tcPr>
          <w:p w14:paraId="4C8F9D53" w14:textId="77777777" w:rsidR="00191B39" w:rsidRPr="00191B39" w:rsidRDefault="00191B39" w:rsidP="00191B39">
            <w:pPr>
              <w:jc w:val="center"/>
            </w:pPr>
          </w:p>
        </w:tc>
        <w:tc>
          <w:tcPr>
            <w:tcW w:w="833" w:type="dxa"/>
          </w:tcPr>
          <w:p w14:paraId="3C935670" w14:textId="77777777" w:rsidR="00191B39" w:rsidRPr="00191B39" w:rsidRDefault="00191B39" w:rsidP="00191B39">
            <w:pPr>
              <w:jc w:val="center"/>
            </w:pPr>
          </w:p>
        </w:tc>
      </w:tr>
      <w:tr w:rsidR="00191B39" w14:paraId="1A1DD3DA" w14:textId="77777777" w:rsidTr="00FA54D2">
        <w:trPr>
          <w:cantSplit/>
          <w:jc w:val="center"/>
        </w:trPr>
        <w:tc>
          <w:tcPr>
            <w:tcW w:w="693" w:type="dxa"/>
            <w:tcBorders>
              <w:top w:val="nil"/>
              <w:left w:val="nil"/>
              <w:bottom w:val="nil"/>
              <w:right w:val="nil"/>
            </w:tcBorders>
          </w:tcPr>
          <w:p w14:paraId="5BEF4346" w14:textId="77777777" w:rsidR="00191B39" w:rsidRDefault="00191B39" w:rsidP="00FA54D2">
            <w:pPr>
              <w:jc w:val="center"/>
            </w:pPr>
            <w:r>
              <w:t>(</w:t>
            </w:r>
            <w:hyperlink r:id="rId2799" w:anchor="n509" w:history="1">
              <w:r>
                <w:rPr>
                  <w:rStyle w:val="Hyperlink"/>
                </w:rPr>
                <w:t>509</w:t>
              </w:r>
            </w:hyperlink>
            <w:r>
              <w:t>)</w:t>
            </w:r>
          </w:p>
        </w:tc>
        <w:tc>
          <w:tcPr>
            <w:tcW w:w="1134" w:type="dxa"/>
            <w:tcBorders>
              <w:left w:val="single" w:sz="4" w:space="0" w:color="auto"/>
            </w:tcBorders>
          </w:tcPr>
          <w:p w14:paraId="04F4B3F8" w14:textId="77777777" w:rsidR="00191B39" w:rsidRPr="00191B39" w:rsidRDefault="00191B39" w:rsidP="00191B39">
            <w:pPr>
              <w:jc w:val="center"/>
            </w:pPr>
            <w:r w:rsidRPr="00191B39">
              <w:t>7.4</w:t>
            </w:r>
          </w:p>
        </w:tc>
        <w:tc>
          <w:tcPr>
            <w:tcW w:w="6096" w:type="dxa"/>
          </w:tcPr>
          <w:p w14:paraId="3AA8D4E9" w14:textId="77777777" w:rsidR="00191B39" w:rsidRPr="00191B39" w:rsidRDefault="00191B39" w:rsidP="00FA54D2">
            <w:pPr>
              <w:jc w:val="both"/>
            </w:pPr>
            <w:r w:rsidRPr="00191B39">
              <w:t>Vistoria técnica nos processos de outorga de direitos de uso de recursos hídricos</w:t>
            </w:r>
          </w:p>
        </w:tc>
        <w:tc>
          <w:tcPr>
            <w:tcW w:w="1117" w:type="dxa"/>
          </w:tcPr>
          <w:p w14:paraId="79FCC1BD" w14:textId="77777777" w:rsidR="00191B39" w:rsidRPr="00191B39" w:rsidRDefault="00191B39" w:rsidP="00191B39">
            <w:pPr>
              <w:jc w:val="center"/>
            </w:pPr>
            <w:r w:rsidRPr="00191B39">
              <w:t xml:space="preserve">0,5 </w:t>
            </w:r>
            <w:proofErr w:type="spellStart"/>
            <w:r w:rsidRPr="00191B39">
              <w:t>Ufemg</w:t>
            </w:r>
            <w:proofErr w:type="spellEnd"/>
            <w:r w:rsidRPr="00191B39">
              <w:t xml:space="preserve"> por km rodado + 32 </w:t>
            </w:r>
            <w:proofErr w:type="spellStart"/>
            <w:r w:rsidRPr="00191B39">
              <w:t>Ufemgs</w:t>
            </w:r>
            <w:proofErr w:type="spellEnd"/>
            <w:r w:rsidRPr="00191B39">
              <w:t xml:space="preserve"> por hora técnica</w:t>
            </w:r>
          </w:p>
        </w:tc>
        <w:tc>
          <w:tcPr>
            <w:tcW w:w="584" w:type="dxa"/>
          </w:tcPr>
          <w:p w14:paraId="70A15A5B" w14:textId="77777777" w:rsidR="00191B39" w:rsidRPr="00191B39" w:rsidRDefault="00191B39" w:rsidP="00191B39">
            <w:pPr>
              <w:jc w:val="center"/>
            </w:pPr>
          </w:p>
        </w:tc>
        <w:tc>
          <w:tcPr>
            <w:tcW w:w="833" w:type="dxa"/>
          </w:tcPr>
          <w:p w14:paraId="79144812" w14:textId="77777777" w:rsidR="00191B39" w:rsidRPr="00191B39" w:rsidRDefault="00191B39" w:rsidP="00191B39">
            <w:pPr>
              <w:jc w:val="center"/>
            </w:pPr>
          </w:p>
        </w:tc>
      </w:tr>
      <w:tr w:rsidR="00191B39" w14:paraId="03565C3A" w14:textId="77777777" w:rsidTr="00FA54D2">
        <w:trPr>
          <w:cantSplit/>
          <w:jc w:val="center"/>
        </w:trPr>
        <w:tc>
          <w:tcPr>
            <w:tcW w:w="693" w:type="dxa"/>
            <w:tcBorders>
              <w:top w:val="nil"/>
              <w:left w:val="nil"/>
              <w:bottom w:val="nil"/>
              <w:right w:val="nil"/>
            </w:tcBorders>
          </w:tcPr>
          <w:p w14:paraId="055508AC" w14:textId="77777777" w:rsidR="00191B39" w:rsidRDefault="00191B39" w:rsidP="00FA54D2">
            <w:pPr>
              <w:jc w:val="center"/>
            </w:pPr>
            <w:r>
              <w:t>(</w:t>
            </w:r>
            <w:hyperlink r:id="rId2800" w:anchor="n509" w:history="1">
              <w:r>
                <w:rPr>
                  <w:rStyle w:val="Hyperlink"/>
                </w:rPr>
                <w:t>509</w:t>
              </w:r>
            </w:hyperlink>
            <w:r>
              <w:t>)</w:t>
            </w:r>
          </w:p>
        </w:tc>
        <w:tc>
          <w:tcPr>
            <w:tcW w:w="1134" w:type="dxa"/>
            <w:tcBorders>
              <w:left w:val="single" w:sz="4" w:space="0" w:color="auto"/>
            </w:tcBorders>
          </w:tcPr>
          <w:p w14:paraId="2A3A63FC" w14:textId="77777777" w:rsidR="00191B39" w:rsidRPr="00191B39" w:rsidRDefault="00191B39" w:rsidP="00191B39">
            <w:pPr>
              <w:jc w:val="center"/>
            </w:pPr>
            <w:r w:rsidRPr="00191B39">
              <w:t>7.5</w:t>
            </w:r>
          </w:p>
        </w:tc>
        <w:tc>
          <w:tcPr>
            <w:tcW w:w="6096" w:type="dxa"/>
          </w:tcPr>
          <w:p w14:paraId="1D1A888D" w14:textId="77777777" w:rsidR="00191B39" w:rsidRPr="00191B39" w:rsidRDefault="00191B39" w:rsidP="00FA54D2">
            <w:pPr>
              <w:jc w:val="both"/>
            </w:pPr>
            <w:r w:rsidRPr="00191B39">
              <w:t>Processo de outorga de direitos de uso de recursos hídricos:</w:t>
            </w:r>
          </w:p>
        </w:tc>
        <w:tc>
          <w:tcPr>
            <w:tcW w:w="1117" w:type="dxa"/>
          </w:tcPr>
          <w:p w14:paraId="1DF54013" w14:textId="77777777" w:rsidR="00191B39" w:rsidRPr="00191B39" w:rsidRDefault="00191B39" w:rsidP="00191B39">
            <w:pPr>
              <w:jc w:val="center"/>
            </w:pPr>
          </w:p>
        </w:tc>
        <w:tc>
          <w:tcPr>
            <w:tcW w:w="584" w:type="dxa"/>
          </w:tcPr>
          <w:p w14:paraId="64A7CAE1" w14:textId="77777777" w:rsidR="00191B39" w:rsidRPr="00191B39" w:rsidRDefault="00191B39" w:rsidP="00191B39">
            <w:pPr>
              <w:jc w:val="center"/>
            </w:pPr>
          </w:p>
        </w:tc>
        <w:tc>
          <w:tcPr>
            <w:tcW w:w="833" w:type="dxa"/>
          </w:tcPr>
          <w:p w14:paraId="141EF980" w14:textId="77777777" w:rsidR="00191B39" w:rsidRPr="00191B39" w:rsidRDefault="00191B39" w:rsidP="00191B39">
            <w:pPr>
              <w:jc w:val="center"/>
            </w:pPr>
          </w:p>
        </w:tc>
      </w:tr>
      <w:tr w:rsidR="00191B39" w14:paraId="5225BE88" w14:textId="77777777" w:rsidTr="00FA54D2">
        <w:trPr>
          <w:cantSplit/>
          <w:jc w:val="center"/>
        </w:trPr>
        <w:tc>
          <w:tcPr>
            <w:tcW w:w="693" w:type="dxa"/>
            <w:tcBorders>
              <w:top w:val="nil"/>
              <w:left w:val="nil"/>
              <w:bottom w:val="nil"/>
              <w:right w:val="nil"/>
            </w:tcBorders>
          </w:tcPr>
          <w:p w14:paraId="231CBD71" w14:textId="77777777" w:rsidR="00191B39" w:rsidRDefault="00191B39" w:rsidP="00FA54D2">
            <w:pPr>
              <w:jc w:val="center"/>
            </w:pPr>
            <w:r>
              <w:t>(</w:t>
            </w:r>
            <w:hyperlink r:id="rId2801" w:anchor="n509" w:history="1">
              <w:r>
                <w:rPr>
                  <w:rStyle w:val="Hyperlink"/>
                </w:rPr>
                <w:t>509</w:t>
              </w:r>
            </w:hyperlink>
            <w:r>
              <w:t>)</w:t>
            </w:r>
          </w:p>
        </w:tc>
        <w:tc>
          <w:tcPr>
            <w:tcW w:w="1134" w:type="dxa"/>
            <w:tcBorders>
              <w:left w:val="single" w:sz="4" w:space="0" w:color="auto"/>
            </w:tcBorders>
          </w:tcPr>
          <w:p w14:paraId="209C5D83" w14:textId="77777777" w:rsidR="00191B39" w:rsidRPr="00191B39" w:rsidRDefault="00191B39" w:rsidP="00191B39">
            <w:pPr>
              <w:jc w:val="center"/>
            </w:pPr>
            <w:r w:rsidRPr="00191B39">
              <w:t>7.5.1</w:t>
            </w:r>
          </w:p>
        </w:tc>
        <w:tc>
          <w:tcPr>
            <w:tcW w:w="6096" w:type="dxa"/>
          </w:tcPr>
          <w:p w14:paraId="29BC2CAE" w14:textId="77777777" w:rsidR="00191B39" w:rsidRPr="00191B39" w:rsidRDefault="00191B39" w:rsidP="00FA54D2">
            <w:pPr>
              <w:jc w:val="both"/>
            </w:pPr>
            <w:r w:rsidRPr="00191B39">
              <w:t>Retificação ou reanálise das informações</w:t>
            </w:r>
          </w:p>
        </w:tc>
        <w:tc>
          <w:tcPr>
            <w:tcW w:w="1117" w:type="dxa"/>
          </w:tcPr>
          <w:p w14:paraId="330ACAA1" w14:textId="77777777" w:rsidR="00191B39" w:rsidRPr="00191B39" w:rsidRDefault="00191B39" w:rsidP="00191B39">
            <w:pPr>
              <w:jc w:val="center"/>
            </w:pPr>
            <w:r w:rsidRPr="00191B39">
              <w:t>297</w:t>
            </w:r>
          </w:p>
        </w:tc>
        <w:tc>
          <w:tcPr>
            <w:tcW w:w="584" w:type="dxa"/>
          </w:tcPr>
          <w:p w14:paraId="400C5DE7" w14:textId="77777777" w:rsidR="00191B39" w:rsidRPr="00191B39" w:rsidRDefault="00191B39" w:rsidP="00191B39">
            <w:pPr>
              <w:jc w:val="center"/>
            </w:pPr>
          </w:p>
        </w:tc>
        <w:tc>
          <w:tcPr>
            <w:tcW w:w="833" w:type="dxa"/>
          </w:tcPr>
          <w:p w14:paraId="357B3179" w14:textId="77777777" w:rsidR="00191B39" w:rsidRPr="00191B39" w:rsidRDefault="00191B39" w:rsidP="00191B39">
            <w:pPr>
              <w:jc w:val="center"/>
            </w:pPr>
          </w:p>
        </w:tc>
      </w:tr>
      <w:tr w:rsidR="00191B39" w14:paraId="650E0C1B" w14:textId="77777777" w:rsidTr="00FA54D2">
        <w:trPr>
          <w:cantSplit/>
          <w:jc w:val="center"/>
        </w:trPr>
        <w:tc>
          <w:tcPr>
            <w:tcW w:w="693" w:type="dxa"/>
            <w:tcBorders>
              <w:top w:val="nil"/>
              <w:left w:val="nil"/>
              <w:bottom w:val="nil"/>
              <w:right w:val="nil"/>
            </w:tcBorders>
          </w:tcPr>
          <w:p w14:paraId="0D0B3D81" w14:textId="77777777" w:rsidR="00191B39" w:rsidRDefault="00191B39" w:rsidP="00FA54D2">
            <w:pPr>
              <w:jc w:val="center"/>
            </w:pPr>
            <w:r>
              <w:t>(</w:t>
            </w:r>
            <w:hyperlink r:id="rId2802" w:anchor="n509" w:history="1">
              <w:r>
                <w:rPr>
                  <w:rStyle w:val="Hyperlink"/>
                </w:rPr>
                <w:t>509</w:t>
              </w:r>
            </w:hyperlink>
            <w:r>
              <w:t>)</w:t>
            </w:r>
          </w:p>
        </w:tc>
        <w:tc>
          <w:tcPr>
            <w:tcW w:w="1134" w:type="dxa"/>
            <w:tcBorders>
              <w:left w:val="single" w:sz="4" w:space="0" w:color="auto"/>
            </w:tcBorders>
          </w:tcPr>
          <w:p w14:paraId="03432607" w14:textId="77777777" w:rsidR="00191B39" w:rsidRPr="00191B39" w:rsidRDefault="00191B39" w:rsidP="00191B39">
            <w:pPr>
              <w:jc w:val="center"/>
            </w:pPr>
            <w:r w:rsidRPr="00191B39">
              <w:t>7.5.2</w:t>
            </w:r>
          </w:p>
        </w:tc>
        <w:tc>
          <w:tcPr>
            <w:tcW w:w="6096" w:type="dxa"/>
          </w:tcPr>
          <w:p w14:paraId="42169BCE" w14:textId="77777777" w:rsidR="00191B39" w:rsidRPr="00191B39" w:rsidRDefault="00191B39" w:rsidP="00FA54D2">
            <w:pPr>
              <w:jc w:val="both"/>
            </w:pPr>
            <w:r w:rsidRPr="00191B39">
              <w:t>Análise de pedido de reconsideração</w:t>
            </w:r>
          </w:p>
        </w:tc>
        <w:tc>
          <w:tcPr>
            <w:tcW w:w="1117" w:type="dxa"/>
          </w:tcPr>
          <w:p w14:paraId="78640FB1" w14:textId="77777777" w:rsidR="00191B39" w:rsidRPr="00191B39" w:rsidRDefault="00191B39" w:rsidP="00191B39">
            <w:pPr>
              <w:jc w:val="center"/>
            </w:pPr>
            <w:r w:rsidRPr="00191B39">
              <w:t>123</w:t>
            </w:r>
          </w:p>
        </w:tc>
        <w:tc>
          <w:tcPr>
            <w:tcW w:w="584" w:type="dxa"/>
          </w:tcPr>
          <w:p w14:paraId="31BAF2B0" w14:textId="77777777" w:rsidR="00191B39" w:rsidRPr="00191B39" w:rsidRDefault="00191B39" w:rsidP="00191B39">
            <w:pPr>
              <w:jc w:val="center"/>
            </w:pPr>
          </w:p>
        </w:tc>
        <w:tc>
          <w:tcPr>
            <w:tcW w:w="833" w:type="dxa"/>
          </w:tcPr>
          <w:p w14:paraId="6BFD074D" w14:textId="77777777" w:rsidR="00191B39" w:rsidRPr="00191B39" w:rsidRDefault="00191B39" w:rsidP="00191B39">
            <w:pPr>
              <w:jc w:val="center"/>
            </w:pPr>
          </w:p>
        </w:tc>
      </w:tr>
      <w:tr w:rsidR="00191B39" w14:paraId="43E191B6" w14:textId="77777777" w:rsidTr="00FA54D2">
        <w:trPr>
          <w:cantSplit/>
          <w:jc w:val="center"/>
        </w:trPr>
        <w:tc>
          <w:tcPr>
            <w:tcW w:w="693" w:type="dxa"/>
            <w:tcBorders>
              <w:top w:val="nil"/>
              <w:left w:val="nil"/>
              <w:bottom w:val="nil"/>
              <w:right w:val="nil"/>
            </w:tcBorders>
          </w:tcPr>
          <w:p w14:paraId="66F360D1" w14:textId="77777777" w:rsidR="00191B39" w:rsidRDefault="00191B39" w:rsidP="00FA54D2">
            <w:pPr>
              <w:jc w:val="center"/>
            </w:pPr>
            <w:r>
              <w:t>(</w:t>
            </w:r>
            <w:hyperlink r:id="rId2803" w:anchor="n509" w:history="1">
              <w:r>
                <w:rPr>
                  <w:rStyle w:val="Hyperlink"/>
                </w:rPr>
                <w:t>509</w:t>
              </w:r>
            </w:hyperlink>
            <w:r>
              <w:t>)</w:t>
            </w:r>
          </w:p>
        </w:tc>
        <w:tc>
          <w:tcPr>
            <w:tcW w:w="1134" w:type="dxa"/>
            <w:tcBorders>
              <w:left w:val="single" w:sz="4" w:space="0" w:color="auto"/>
            </w:tcBorders>
          </w:tcPr>
          <w:p w14:paraId="21D6192E" w14:textId="77777777" w:rsidR="00191B39" w:rsidRPr="00191B39" w:rsidRDefault="00191B39" w:rsidP="00191B39">
            <w:pPr>
              <w:jc w:val="center"/>
            </w:pPr>
            <w:r w:rsidRPr="00191B39">
              <w:t>7.5.3</w:t>
            </w:r>
          </w:p>
        </w:tc>
        <w:tc>
          <w:tcPr>
            <w:tcW w:w="6096" w:type="dxa"/>
          </w:tcPr>
          <w:p w14:paraId="2D90B8BA" w14:textId="77777777" w:rsidR="00191B39" w:rsidRPr="00191B39" w:rsidRDefault="00191B39" w:rsidP="00FA54D2">
            <w:pPr>
              <w:jc w:val="both"/>
            </w:pPr>
            <w:r w:rsidRPr="00191B39">
              <w:t>Análise de recurso interposto</w:t>
            </w:r>
          </w:p>
        </w:tc>
        <w:tc>
          <w:tcPr>
            <w:tcW w:w="1117" w:type="dxa"/>
          </w:tcPr>
          <w:p w14:paraId="240B8832" w14:textId="77777777" w:rsidR="00191B39" w:rsidRPr="00191B39" w:rsidRDefault="00191B39" w:rsidP="00191B39">
            <w:pPr>
              <w:jc w:val="center"/>
            </w:pPr>
            <w:r w:rsidRPr="00191B39">
              <w:t>123</w:t>
            </w:r>
          </w:p>
        </w:tc>
        <w:tc>
          <w:tcPr>
            <w:tcW w:w="584" w:type="dxa"/>
          </w:tcPr>
          <w:p w14:paraId="6974AAB9" w14:textId="77777777" w:rsidR="00191B39" w:rsidRPr="00191B39" w:rsidRDefault="00191B39" w:rsidP="00191B39">
            <w:pPr>
              <w:jc w:val="center"/>
            </w:pPr>
          </w:p>
        </w:tc>
        <w:tc>
          <w:tcPr>
            <w:tcW w:w="833" w:type="dxa"/>
          </w:tcPr>
          <w:p w14:paraId="3BC65CC4" w14:textId="77777777" w:rsidR="00191B39" w:rsidRPr="00191B39" w:rsidRDefault="00191B39" w:rsidP="00191B39">
            <w:pPr>
              <w:jc w:val="center"/>
            </w:pPr>
          </w:p>
        </w:tc>
      </w:tr>
      <w:tr w:rsidR="00191B39" w14:paraId="36AD76A1" w14:textId="77777777" w:rsidTr="00FA54D2">
        <w:trPr>
          <w:cantSplit/>
          <w:jc w:val="center"/>
        </w:trPr>
        <w:tc>
          <w:tcPr>
            <w:tcW w:w="693" w:type="dxa"/>
            <w:tcBorders>
              <w:top w:val="nil"/>
              <w:left w:val="nil"/>
              <w:bottom w:val="nil"/>
              <w:right w:val="nil"/>
            </w:tcBorders>
          </w:tcPr>
          <w:p w14:paraId="3F9FCA09" w14:textId="77777777" w:rsidR="00191B39" w:rsidRDefault="00191B39" w:rsidP="00FA54D2">
            <w:pPr>
              <w:jc w:val="center"/>
            </w:pPr>
            <w:r>
              <w:t>(</w:t>
            </w:r>
            <w:hyperlink r:id="rId2804" w:anchor="n509" w:history="1">
              <w:r>
                <w:rPr>
                  <w:rStyle w:val="Hyperlink"/>
                </w:rPr>
                <w:t>509</w:t>
              </w:r>
            </w:hyperlink>
            <w:r>
              <w:t>)</w:t>
            </w:r>
          </w:p>
        </w:tc>
        <w:tc>
          <w:tcPr>
            <w:tcW w:w="1134" w:type="dxa"/>
            <w:tcBorders>
              <w:left w:val="single" w:sz="4" w:space="0" w:color="auto"/>
            </w:tcBorders>
          </w:tcPr>
          <w:p w14:paraId="701689B8" w14:textId="77777777" w:rsidR="00191B39" w:rsidRPr="00191B39" w:rsidRDefault="00191B39" w:rsidP="00191B39">
            <w:pPr>
              <w:jc w:val="center"/>
            </w:pPr>
            <w:r w:rsidRPr="00191B39">
              <w:t>7.6</w:t>
            </w:r>
          </w:p>
        </w:tc>
        <w:tc>
          <w:tcPr>
            <w:tcW w:w="6096" w:type="dxa"/>
          </w:tcPr>
          <w:p w14:paraId="2BAE3881" w14:textId="77777777" w:rsidR="00191B39" w:rsidRPr="00191B39" w:rsidRDefault="00191B39" w:rsidP="00FA54D2">
            <w:pPr>
              <w:jc w:val="both"/>
            </w:pPr>
            <w:r w:rsidRPr="00191B39">
              <w:t>Expedição de 2ª via de certificado de outorga de direitos de uso de recursos hídricos</w:t>
            </w:r>
          </w:p>
        </w:tc>
        <w:tc>
          <w:tcPr>
            <w:tcW w:w="1117" w:type="dxa"/>
          </w:tcPr>
          <w:p w14:paraId="55BA6CA0" w14:textId="77777777" w:rsidR="00191B39" w:rsidRPr="00191B39" w:rsidRDefault="00191B39" w:rsidP="00191B39">
            <w:pPr>
              <w:jc w:val="center"/>
            </w:pPr>
            <w:r w:rsidRPr="00191B39">
              <w:t>25</w:t>
            </w:r>
          </w:p>
        </w:tc>
        <w:tc>
          <w:tcPr>
            <w:tcW w:w="584" w:type="dxa"/>
          </w:tcPr>
          <w:p w14:paraId="6BE62611" w14:textId="77777777" w:rsidR="00191B39" w:rsidRPr="00191B39" w:rsidRDefault="00191B39" w:rsidP="00191B39">
            <w:pPr>
              <w:jc w:val="center"/>
            </w:pPr>
          </w:p>
        </w:tc>
        <w:tc>
          <w:tcPr>
            <w:tcW w:w="833" w:type="dxa"/>
          </w:tcPr>
          <w:p w14:paraId="774F4240" w14:textId="77777777" w:rsidR="00191B39" w:rsidRPr="00191B39" w:rsidRDefault="00191B39" w:rsidP="00191B39">
            <w:pPr>
              <w:jc w:val="center"/>
            </w:pPr>
          </w:p>
        </w:tc>
      </w:tr>
      <w:tr w:rsidR="00191B39" w14:paraId="3A8525CF" w14:textId="77777777" w:rsidTr="00FA54D2">
        <w:trPr>
          <w:cantSplit/>
          <w:jc w:val="center"/>
        </w:trPr>
        <w:tc>
          <w:tcPr>
            <w:tcW w:w="693" w:type="dxa"/>
            <w:tcBorders>
              <w:top w:val="nil"/>
              <w:left w:val="nil"/>
              <w:bottom w:val="nil"/>
              <w:right w:val="nil"/>
            </w:tcBorders>
          </w:tcPr>
          <w:p w14:paraId="37ACCF30" w14:textId="77777777" w:rsidR="00191B39" w:rsidRDefault="00191B39" w:rsidP="00FA54D2">
            <w:pPr>
              <w:jc w:val="center"/>
            </w:pPr>
            <w:r>
              <w:t>(</w:t>
            </w:r>
            <w:hyperlink r:id="rId2805" w:anchor="n509" w:history="1">
              <w:r>
                <w:rPr>
                  <w:rStyle w:val="Hyperlink"/>
                </w:rPr>
                <w:t>509</w:t>
              </w:r>
            </w:hyperlink>
            <w:r>
              <w:t>)</w:t>
            </w:r>
          </w:p>
        </w:tc>
        <w:tc>
          <w:tcPr>
            <w:tcW w:w="1134" w:type="dxa"/>
            <w:tcBorders>
              <w:left w:val="single" w:sz="4" w:space="0" w:color="auto"/>
            </w:tcBorders>
          </w:tcPr>
          <w:p w14:paraId="7B952FF6" w14:textId="77777777" w:rsidR="00191B39" w:rsidRPr="00191B39" w:rsidRDefault="00191B39" w:rsidP="00191B39">
            <w:pPr>
              <w:jc w:val="center"/>
            </w:pPr>
            <w:r w:rsidRPr="00191B39">
              <w:t>7.7</w:t>
            </w:r>
          </w:p>
        </w:tc>
        <w:tc>
          <w:tcPr>
            <w:tcW w:w="6096" w:type="dxa"/>
          </w:tcPr>
          <w:p w14:paraId="255DF42B" w14:textId="77777777" w:rsidR="00191B39" w:rsidRPr="00191B39" w:rsidRDefault="00191B39" w:rsidP="00FA54D2">
            <w:pPr>
              <w:jc w:val="both"/>
            </w:pPr>
            <w:r w:rsidRPr="00191B39">
              <w:t>Registro de aquicultura em tanque escavado/viveiros diversos (piscicultura convencional e/ou pesque e pague e carcinicultura):</w:t>
            </w:r>
          </w:p>
        </w:tc>
        <w:tc>
          <w:tcPr>
            <w:tcW w:w="1117" w:type="dxa"/>
          </w:tcPr>
          <w:p w14:paraId="206CDC95" w14:textId="77777777" w:rsidR="00191B39" w:rsidRPr="00191B39" w:rsidRDefault="00191B39" w:rsidP="00191B39">
            <w:pPr>
              <w:jc w:val="center"/>
            </w:pPr>
          </w:p>
        </w:tc>
        <w:tc>
          <w:tcPr>
            <w:tcW w:w="584" w:type="dxa"/>
          </w:tcPr>
          <w:p w14:paraId="0B56F422" w14:textId="77777777" w:rsidR="00191B39" w:rsidRPr="00191B39" w:rsidRDefault="00191B39" w:rsidP="00191B39">
            <w:pPr>
              <w:jc w:val="center"/>
            </w:pPr>
          </w:p>
        </w:tc>
        <w:tc>
          <w:tcPr>
            <w:tcW w:w="833" w:type="dxa"/>
          </w:tcPr>
          <w:p w14:paraId="21E07214" w14:textId="77777777" w:rsidR="00191B39" w:rsidRPr="00191B39" w:rsidRDefault="00191B39" w:rsidP="00191B39">
            <w:pPr>
              <w:jc w:val="center"/>
            </w:pPr>
          </w:p>
        </w:tc>
      </w:tr>
      <w:tr w:rsidR="00191B39" w14:paraId="0222E6B1" w14:textId="77777777" w:rsidTr="00FA54D2">
        <w:trPr>
          <w:cantSplit/>
          <w:jc w:val="center"/>
        </w:trPr>
        <w:tc>
          <w:tcPr>
            <w:tcW w:w="693" w:type="dxa"/>
            <w:tcBorders>
              <w:top w:val="nil"/>
              <w:left w:val="nil"/>
              <w:bottom w:val="nil"/>
              <w:right w:val="nil"/>
            </w:tcBorders>
          </w:tcPr>
          <w:p w14:paraId="2108470D" w14:textId="77777777" w:rsidR="00191B39" w:rsidRDefault="00191B39" w:rsidP="00FA54D2">
            <w:pPr>
              <w:jc w:val="center"/>
            </w:pPr>
            <w:r>
              <w:t>(</w:t>
            </w:r>
            <w:hyperlink r:id="rId2806" w:anchor="n509" w:history="1">
              <w:r>
                <w:rPr>
                  <w:rStyle w:val="Hyperlink"/>
                </w:rPr>
                <w:t>509</w:t>
              </w:r>
            </w:hyperlink>
            <w:r>
              <w:t>)</w:t>
            </w:r>
          </w:p>
        </w:tc>
        <w:tc>
          <w:tcPr>
            <w:tcW w:w="1134" w:type="dxa"/>
            <w:tcBorders>
              <w:left w:val="single" w:sz="4" w:space="0" w:color="auto"/>
            </w:tcBorders>
          </w:tcPr>
          <w:p w14:paraId="559A70D3" w14:textId="77777777" w:rsidR="00191B39" w:rsidRPr="00191B39" w:rsidRDefault="00191B39" w:rsidP="00191B39">
            <w:pPr>
              <w:jc w:val="center"/>
            </w:pPr>
            <w:r w:rsidRPr="00191B39">
              <w:t>7.7.1</w:t>
            </w:r>
          </w:p>
        </w:tc>
        <w:tc>
          <w:tcPr>
            <w:tcW w:w="6096" w:type="dxa"/>
          </w:tcPr>
          <w:p w14:paraId="20E723D9" w14:textId="77777777" w:rsidR="00191B39" w:rsidRPr="00191B39" w:rsidRDefault="00191B39" w:rsidP="00FA54D2">
            <w:pPr>
              <w:jc w:val="both"/>
            </w:pPr>
            <w:r w:rsidRPr="00191B39">
              <w:t>Empreendimento com área de até 0,1 hectare</w:t>
            </w:r>
          </w:p>
        </w:tc>
        <w:tc>
          <w:tcPr>
            <w:tcW w:w="1117" w:type="dxa"/>
          </w:tcPr>
          <w:p w14:paraId="5E570376" w14:textId="77777777" w:rsidR="00191B39" w:rsidRPr="00191B39" w:rsidRDefault="00191B39" w:rsidP="00191B39">
            <w:pPr>
              <w:jc w:val="center"/>
            </w:pPr>
          </w:p>
        </w:tc>
        <w:tc>
          <w:tcPr>
            <w:tcW w:w="584" w:type="dxa"/>
          </w:tcPr>
          <w:p w14:paraId="4B2CB895" w14:textId="77777777" w:rsidR="00191B39" w:rsidRPr="00191B39" w:rsidRDefault="00191B39" w:rsidP="00191B39">
            <w:pPr>
              <w:jc w:val="center"/>
            </w:pPr>
          </w:p>
        </w:tc>
        <w:tc>
          <w:tcPr>
            <w:tcW w:w="833" w:type="dxa"/>
          </w:tcPr>
          <w:p w14:paraId="0DB2097E" w14:textId="77777777" w:rsidR="00191B39" w:rsidRPr="00191B39" w:rsidRDefault="00191B39" w:rsidP="00191B39">
            <w:pPr>
              <w:jc w:val="center"/>
            </w:pPr>
            <w:r w:rsidRPr="00191B39">
              <w:t>20</w:t>
            </w:r>
          </w:p>
        </w:tc>
      </w:tr>
      <w:tr w:rsidR="00191B39" w14:paraId="47323C2C" w14:textId="77777777" w:rsidTr="00FA54D2">
        <w:trPr>
          <w:cantSplit/>
          <w:jc w:val="center"/>
        </w:trPr>
        <w:tc>
          <w:tcPr>
            <w:tcW w:w="693" w:type="dxa"/>
            <w:tcBorders>
              <w:top w:val="nil"/>
              <w:left w:val="nil"/>
              <w:bottom w:val="nil"/>
              <w:right w:val="nil"/>
            </w:tcBorders>
          </w:tcPr>
          <w:p w14:paraId="0FF8C575" w14:textId="77777777" w:rsidR="00191B39" w:rsidRDefault="00191B39" w:rsidP="00FA54D2">
            <w:pPr>
              <w:jc w:val="center"/>
            </w:pPr>
            <w:r>
              <w:t>(</w:t>
            </w:r>
            <w:hyperlink r:id="rId2807" w:anchor="n509" w:history="1">
              <w:r>
                <w:rPr>
                  <w:rStyle w:val="Hyperlink"/>
                </w:rPr>
                <w:t>509</w:t>
              </w:r>
            </w:hyperlink>
            <w:r>
              <w:t>)</w:t>
            </w:r>
          </w:p>
        </w:tc>
        <w:tc>
          <w:tcPr>
            <w:tcW w:w="1134" w:type="dxa"/>
            <w:tcBorders>
              <w:left w:val="single" w:sz="4" w:space="0" w:color="auto"/>
            </w:tcBorders>
          </w:tcPr>
          <w:p w14:paraId="55BBD2FA" w14:textId="77777777" w:rsidR="00191B39" w:rsidRPr="00191B39" w:rsidRDefault="00191B39" w:rsidP="00191B39">
            <w:pPr>
              <w:jc w:val="center"/>
            </w:pPr>
            <w:r w:rsidRPr="00191B39">
              <w:t>7.7.2</w:t>
            </w:r>
          </w:p>
        </w:tc>
        <w:tc>
          <w:tcPr>
            <w:tcW w:w="6096" w:type="dxa"/>
          </w:tcPr>
          <w:p w14:paraId="21999784" w14:textId="77777777" w:rsidR="00191B39" w:rsidRPr="00191B39" w:rsidRDefault="00191B39" w:rsidP="00FA54D2">
            <w:pPr>
              <w:jc w:val="both"/>
            </w:pPr>
            <w:r w:rsidRPr="00191B39">
              <w:t>Empreendimento com área maior que 0,1 e até 2 hectares</w:t>
            </w:r>
          </w:p>
        </w:tc>
        <w:tc>
          <w:tcPr>
            <w:tcW w:w="1117" w:type="dxa"/>
          </w:tcPr>
          <w:p w14:paraId="1C565C80" w14:textId="77777777" w:rsidR="00191B39" w:rsidRPr="00191B39" w:rsidRDefault="00191B39" w:rsidP="00191B39">
            <w:pPr>
              <w:jc w:val="center"/>
            </w:pPr>
          </w:p>
        </w:tc>
        <w:tc>
          <w:tcPr>
            <w:tcW w:w="584" w:type="dxa"/>
          </w:tcPr>
          <w:p w14:paraId="38276128" w14:textId="77777777" w:rsidR="00191B39" w:rsidRPr="00191B39" w:rsidRDefault="00191B39" w:rsidP="00191B39">
            <w:pPr>
              <w:jc w:val="center"/>
            </w:pPr>
          </w:p>
        </w:tc>
        <w:tc>
          <w:tcPr>
            <w:tcW w:w="833" w:type="dxa"/>
          </w:tcPr>
          <w:p w14:paraId="59C72062" w14:textId="77777777" w:rsidR="00191B39" w:rsidRPr="00191B39" w:rsidRDefault="00191B39" w:rsidP="00191B39">
            <w:pPr>
              <w:jc w:val="center"/>
            </w:pPr>
            <w:r w:rsidRPr="00191B39">
              <w:t>72</w:t>
            </w:r>
          </w:p>
        </w:tc>
      </w:tr>
      <w:tr w:rsidR="00191B39" w14:paraId="514728D2" w14:textId="77777777" w:rsidTr="00FA54D2">
        <w:trPr>
          <w:cantSplit/>
          <w:jc w:val="center"/>
        </w:trPr>
        <w:tc>
          <w:tcPr>
            <w:tcW w:w="693" w:type="dxa"/>
            <w:tcBorders>
              <w:top w:val="nil"/>
              <w:left w:val="nil"/>
              <w:bottom w:val="nil"/>
              <w:right w:val="nil"/>
            </w:tcBorders>
          </w:tcPr>
          <w:p w14:paraId="6D3B4564" w14:textId="77777777" w:rsidR="00191B39" w:rsidRDefault="00191B39" w:rsidP="00FA54D2">
            <w:pPr>
              <w:jc w:val="center"/>
            </w:pPr>
            <w:r>
              <w:lastRenderedPageBreak/>
              <w:t>(</w:t>
            </w:r>
            <w:hyperlink r:id="rId2808" w:anchor="n509" w:history="1">
              <w:r>
                <w:rPr>
                  <w:rStyle w:val="Hyperlink"/>
                </w:rPr>
                <w:t>509</w:t>
              </w:r>
            </w:hyperlink>
            <w:r>
              <w:t>)</w:t>
            </w:r>
          </w:p>
        </w:tc>
        <w:tc>
          <w:tcPr>
            <w:tcW w:w="1134" w:type="dxa"/>
            <w:tcBorders>
              <w:left w:val="single" w:sz="4" w:space="0" w:color="auto"/>
            </w:tcBorders>
          </w:tcPr>
          <w:p w14:paraId="15E1EC44" w14:textId="77777777" w:rsidR="00191B39" w:rsidRPr="00191B39" w:rsidRDefault="00191B39" w:rsidP="00191B39">
            <w:pPr>
              <w:jc w:val="center"/>
            </w:pPr>
            <w:r w:rsidRPr="00191B39">
              <w:t>7.7.3</w:t>
            </w:r>
          </w:p>
        </w:tc>
        <w:tc>
          <w:tcPr>
            <w:tcW w:w="6096" w:type="dxa"/>
          </w:tcPr>
          <w:p w14:paraId="1731A594" w14:textId="77777777" w:rsidR="00191B39" w:rsidRPr="00191B39" w:rsidRDefault="00191B39" w:rsidP="00FA54D2">
            <w:pPr>
              <w:jc w:val="both"/>
            </w:pPr>
            <w:r w:rsidRPr="00191B39">
              <w:t>Empreendimento com área maior que 2 e até 5 hectares</w:t>
            </w:r>
          </w:p>
        </w:tc>
        <w:tc>
          <w:tcPr>
            <w:tcW w:w="1117" w:type="dxa"/>
          </w:tcPr>
          <w:p w14:paraId="66A9CD12" w14:textId="77777777" w:rsidR="00191B39" w:rsidRPr="00191B39" w:rsidRDefault="00191B39" w:rsidP="00191B39">
            <w:pPr>
              <w:jc w:val="center"/>
            </w:pPr>
          </w:p>
        </w:tc>
        <w:tc>
          <w:tcPr>
            <w:tcW w:w="584" w:type="dxa"/>
          </w:tcPr>
          <w:p w14:paraId="1B2D0F1F" w14:textId="77777777" w:rsidR="00191B39" w:rsidRPr="00191B39" w:rsidRDefault="00191B39" w:rsidP="00191B39">
            <w:pPr>
              <w:jc w:val="center"/>
            </w:pPr>
          </w:p>
        </w:tc>
        <w:tc>
          <w:tcPr>
            <w:tcW w:w="833" w:type="dxa"/>
          </w:tcPr>
          <w:p w14:paraId="2AA9DB19" w14:textId="77777777" w:rsidR="00191B39" w:rsidRPr="00191B39" w:rsidRDefault="00191B39" w:rsidP="00191B39">
            <w:pPr>
              <w:jc w:val="center"/>
            </w:pPr>
            <w:r w:rsidRPr="00191B39">
              <w:t>144</w:t>
            </w:r>
          </w:p>
        </w:tc>
      </w:tr>
      <w:tr w:rsidR="00191B39" w14:paraId="40DA2296" w14:textId="77777777" w:rsidTr="00FA54D2">
        <w:trPr>
          <w:cantSplit/>
          <w:jc w:val="center"/>
        </w:trPr>
        <w:tc>
          <w:tcPr>
            <w:tcW w:w="693" w:type="dxa"/>
            <w:tcBorders>
              <w:top w:val="nil"/>
              <w:left w:val="nil"/>
              <w:bottom w:val="nil"/>
              <w:right w:val="nil"/>
            </w:tcBorders>
          </w:tcPr>
          <w:p w14:paraId="31F5D8DB" w14:textId="77777777" w:rsidR="00191B39" w:rsidRDefault="00191B39" w:rsidP="00FA54D2">
            <w:pPr>
              <w:jc w:val="center"/>
            </w:pPr>
            <w:r>
              <w:t>(</w:t>
            </w:r>
            <w:hyperlink r:id="rId2809" w:anchor="n509" w:history="1">
              <w:r>
                <w:rPr>
                  <w:rStyle w:val="Hyperlink"/>
                </w:rPr>
                <w:t>509</w:t>
              </w:r>
            </w:hyperlink>
            <w:r>
              <w:t>)</w:t>
            </w:r>
          </w:p>
        </w:tc>
        <w:tc>
          <w:tcPr>
            <w:tcW w:w="1134" w:type="dxa"/>
            <w:tcBorders>
              <w:left w:val="single" w:sz="4" w:space="0" w:color="auto"/>
            </w:tcBorders>
          </w:tcPr>
          <w:p w14:paraId="3F8D17DC" w14:textId="77777777" w:rsidR="00191B39" w:rsidRPr="00191B39" w:rsidRDefault="00191B39" w:rsidP="00191B39">
            <w:pPr>
              <w:jc w:val="center"/>
            </w:pPr>
            <w:r w:rsidRPr="00191B39">
              <w:t>7.7.4</w:t>
            </w:r>
          </w:p>
        </w:tc>
        <w:tc>
          <w:tcPr>
            <w:tcW w:w="6096" w:type="dxa"/>
          </w:tcPr>
          <w:p w14:paraId="22D925A5" w14:textId="77777777" w:rsidR="00191B39" w:rsidRPr="00191B39" w:rsidRDefault="00191B39" w:rsidP="00FA54D2">
            <w:pPr>
              <w:jc w:val="both"/>
            </w:pPr>
            <w:r w:rsidRPr="00191B39">
              <w:t>Empreendimento com área maior que 5 hectares</w:t>
            </w:r>
          </w:p>
        </w:tc>
        <w:tc>
          <w:tcPr>
            <w:tcW w:w="1117" w:type="dxa"/>
          </w:tcPr>
          <w:p w14:paraId="7F85F2CB" w14:textId="77777777" w:rsidR="00191B39" w:rsidRPr="00191B39" w:rsidRDefault="00191B39" w:rsidP="00191B39">
            <w:pPr>
              <w:jc w:val="center"/>
            </w:pPr>
          </w:p>
        </w:tc>
        <w:tc>
          <w:tcPr>
            <w:tcW w:w="584" w:type="dxa"/>
          </w:tcPr>
          <w:p w14:paraId="50C05D5E" w14:textId="77777777" w:rsidR="00191B39" w:rsidRPr="00191B39" w:rsidRDefault="00191B39" w:rsidP="00191B39">
            <w:pPr>
              <w:jc w:val="center"/>
            </w:pPr>
          </w:p>
        </w:tc>
        <w:tc>
          <w:tcPr>
            <w:tcW w:w="833" w:type="dxa"/>
          </w:tcPr>
          <w:p w14:paraId="7ECAB04B" w14:textId="77777777" w:rsidR="00191B39" w:rsidRPr="00191B39" w:rsidRDefault="00191B39" w:rsidP="00191B39">
            <w:pPr>
              <w:jc w:val="center"/>
            </w:pPr>
            <w:r w:rsidRPr="00191B39">
              <w:t>184</w:t>
            </w:r>
          </w:p>
        </w:tc>
      </w:tr>
      <w:tr w:rsidR="00191B39" w14:paraId="16A4F34D" w14:textId="77777777" w:rsidTr="00FA54D2">
        <w:trPr>
          <w:cantSplit/>
          <w:jc w:val="center"/>
        </w:trPr>
        <w:tc>
          <w:tcPr>
            <w:tcW w:w="693" w:type="dxa"/>
            <w:tcBorders>
              <w:top w:val="nil"/>
              <w:left w:val="nil"/>
              <w:bottom w:val="nil"/>
              <w:right w:val="nil"/>
            </w:tcBorders>
          </w:tcPr>
          <w:p w14:paraId="0B6D995B" w14:textId="77777777" w:rsidR="00191B39" w:rsidRDefault="00191B39" w:rsidP="00FA54D2">
            <w:pPr>
              <w:jc w:val="center"/>
            </w:pPr>
            <w:r>
              <w:t>(</w:t>
            </w:r>
            <w:hyperlink r:id="rId2810" w:anchor="n509" w:history="1">
              <w:r>
                <w:rPr>
                  <w:rStyle w:val="Hyperlink"/>
                </w:rPr>
                <w:t>509</w:t>
              </w:r>
            </w:hyperlink>
            <w:r>
              <w:t>)</w:t>
            </w:r>
          </w:p>
        </w:tc>
        <w:tc>
          <w:tcPr>
            <w:tcW w:w="1134" w:type="dxa"/>
            <w:tcBorders>
              <w:left w:val="single" w:sz="4" w:space="0" w:color="auto"/>
            </w:tcBorders>
          </w:tcPr>
          <w:p w14:paraId="06A0E8C4" w14:textId="77777777" w:rsidR="00191B39" w:rsidRPr="00191B39" w:rsidRDefault="00191B39" w:rsidP="00191B39">
            <w:pPr>
              <w:jc w:val="center"/>
            </w:pPr>
            <w:r w:rsidRPr="00191B39">
              <w:t>7.8</w:t>
            </w:r>
          </w:p>
        </w:tc>
        <w:tc>
          <w:tcPr>
            <w:tcW w:w="6096" w:type="dxa"/>
          </w:tcPr>
          <w:p w14:paraId="660E5D39" w14:textId="77777777" w:rsidR="00191B39" w:rsidRPr="00191B39" w:rsidRDefault="00191B39" w:rsidP="00FA54D2">
            <w:pPr>
              <w:jc w:val="both"/>
            </w:pPr>
            <w:r w:rsidRPr="00191B39">
              <w:t>Registro de aquicultura em tanque-rede</w:t>
            </w:r>
          </w:p>
        </w:tc>
        <w:tc>
          <w:tcPr>
            <w:tcW w:w="1117" w:type="dxa"/>
          </w:tcPr>
          <w:p w14:paraId="501B527C" w14:textId="77777777" w:rsidR="00191B39" w:rsidRPr="00191B39" w:rsidRDefault="00191B39" w:rsidP="00191B39">
            <w:pPr>
              <w:jc w:val="center"/>
            </w:pPr>
          </w:p>
        </w:tc>
        <w:tc>
          <w:tcPr>
            <w:tcW w:w="584" w:type="dxa"/>
          </w:tcPr>
          <w:p w14:paraId="433845C6" w14:textId="77777777" w:rsidR="00191B39" w:rsidRPr="00191B39" w:rsidRDefault="00191B39" w:rsidP="00191B39">
            <w:pPr>
              <w:jc w:val="center"/>
            </w:pPr>
          </w:p>
        </w:tc>
        <w:tc>
          <w:tcPr>
            <w:tcW w:w="833" w:type="dxa"/>
          </w:tcPr>
          <w:p w14:paraId="60D997E4" w14:textId="77777777" w:rsidR="00191B39" w:rsidRPr="00191B39" w:rsidRDefault="00191B39" w:rsidP="00191B39">
            <w:pPr>
              <w:jc w:val="center"/>
            </w:pPr>
          </w:p>
        </w:tc>
      </w:tr>
      <w:tr w:rsidR="00191B39" w14:paraId="2107455D" w14:textId="77777777" w:rsidTr="00FA54D2">
        <w:trPr>
          <w:cantSplit/>
          <w:jc w:val="center"/>
        </w:trPr>
        <w:tc>
          <w:tcPr>
            <w:tcW w:w="693" w:type="dxa"/>
            <w:tcBorders>
              <w:top w:val="nil"/>
              <w:left w:val="nil"/>
              <w:bottom w:val="nil"/>
              <w:right w:val="nil"/>
            </w:tcBorders>
          </w:tcPr>
          <w:p w14:paraId="511692E9" w14:textId="77777777" w:rsidR="00191B39" w:rsidRDefault="00191B39" w:rsidP="00FA54D2">
            <w:pPr>
              <w:jc w:val="center"/>
            </w:pPr>
            <w:r>
              <w:t>(</w:t>
            </w:r>
            <w:hyperlink r:id="rId2811" w:anchor="n509" w:history="1">
              <w:r>
                <w:rPr>
                  <w:rStyle w:val="Hyperlink"/>
                </w:rPr>
                <w:t>509</w:t>
              </w:r>
            </w:hyperlink>
            <w:r>
              <w:t>)</w:t>
            </w:r>
          </w:p>
        </w:tc>
        <w:tc>
          <w:tcPr>
            <w:tcW w:w="1134" w:type="dxa"/>
            <w:tcBorders>
              <w:left w:val="single" w:sz="4" w:space="0" w:color="auto"/>
            </w:tcBorders>
          </w:tcPr>
          <w:p w14:paraId="6A0EC87D" w14:textId="77777777" w:rsidR="00191B39" w:rsidRPr="00191B39" w:rsidRDefault="00191B39" w:rsidP="00191B39">
            <w:pPr>
              <w:jc w:val="center"/>
            </w:pPr>
            <w:r w:rsidRPr="00191B39">
              <w:t>7.8.1</w:t>
            </w:r>
          </w:p>
        </w:tc>
        <w:tc>
          <w:tcPr>
            <w:tcW w:w="6096" w:type="dxa"/>
          </w:tcPr>
          <w:p w14:paraId="542E4710" w14:textId="77777777" w:rsidR="00191B39" w:rsidRPr="00191B39" w:rsidRDefault="00191B39" w:rsidP="00FA54D2">
            <w:pPr>
              <w:jc w:val="both"/>
            </w:pPr>
            <w:r w:rsidRPr="00191B39">
              <w:t>Empreendimento com área de até 50m²</w:t>
            </w:r>
          </w:p>
        </w:tc>
        <w:tc>
          <w:tcPr>
            <w:tcW w:w="1117" w:type="dxa"/>
          </w:tcPr>
          <w:p w14:paraId="0E6920FC" w14:textId="77777777" w:rsidR="00191B39" w:rsidRPr="00191B39" w:rsidRDefault="00191B39" w:rsidP="00191B39">
            <w:pPr>
              <w:jc w:val="center"/>
            </w:pPr>
          </w:p>
        </w:tc>
        <w:tc>
          <w:tcPr>
            <w:tcW w:w="584" w:type="dxa"/>
          </w:tcPr>
          <w:p w14:paraId="722313CC" w14:textId="77777777" w:rsidR="00191B39" w:rsidRPr="00191B39" w:rsidRDefault="00191B39" w:rsidP="00191B39">
            <w:pPr>
              <w:jc w:val="center"/>
            </w:pPr>
          </w:p>
        </w:tc>
        <w:tc>
          <w:tcPr>
            <w:tcW w:w="833" w:type="dxa"/>
          </w:tcPr>
          <w:p w14:paraId="46BB786A" w14:textId="77777777" w:rsidR="00191B39" w:rsidRPr="00191B39" w:rsidRDefault="00191B39" w:rsidP="00191B39">
            <w:pPr>
              <w:jc w:val="center"/>
            </w:pPr>
            <w:r w:rsidRPr="00191B39">
              <w:t>53</w:t>
            </w:r>
          </w:p>
        </w:tc>
      </w:tr>
      <w:tr w:rsidR="00191B39" w14:paraId="1BD836D4" w14:textId="77777777" w:rsidTr="00FA54D2">
        <w:trPr>
          <w:cantSplit/>
          <w:jc w:val="center"/>
        </w:trPr>
        <w:tc>
          <w:tcPr>
            <w:tcW w:w="693" w:type="dxa"/>
            <w:tcBorders>
              <w:top w:val="nil"/>
              <w:left w:val="nil"/>
              <w:bottom w:val="nil"/>
              <w:right w:val="nil"/>
            </w:tcBorders>
          </w:tcPr>
          <w:p w14:paraId="2EFCC5DF" w14:textId="77777777" w:rsidR="00191B39" w:rsidRDefault="00191B39" w:rsidP="00FA54D2">
            <w:pPr>
              <w:jc w:val="center"/>
            </w:pPr>
            <w:r>
              <w:t>(</w:t>
            </w:r>
            <w:hyperlink r:id="rId2812" w:anchor="n509" w:history="1">
              <w:r>
                <w:rPr>
                  <w:rStyle w:val="Hyperlink"/>
                </w:rPr>
                <w:t>509</w:t>
              </w:r>
            </w:hyperlink>
            <w:r>
              <w:t>)</w:t>
            </w:r>
          </w:p>
        </w:tc>
        <w:tc>
          <w:tcPr>
            <w:tcW w:w="1134" w:type="dxa"/>
            <w:tcBorders>
              <w:left w:val="single" w:sz="4" w:space="0" w:color="auto"/>
            </w:tcBorders>
          </w:tcPr>
          <w:p w14:paraId="323FC19F" w14:textId="77777777" w:rsidR="00191B39" w:rsidRPr="00191B39" w:rsidRDefault="00191B39" w:rsidP="00191B39">
            <w:pPr>
              <w:jc w:val="center"/>
            </w:pPr>
            <w:r w:rsidRPr="00191B39">
              <w:t>7.8.2</w:t>
            </w:r>
          </w:p>
        </w:tc>
        <w:tc>
          <w:tcPr>
            <w:tcW w:w="6096" w:type="dxa"/>
          </w:tcPr>
          <w:p w14:paraId="52F3C0C9" w14:textId="77777777" w:rsidR="00191B39" w:rsidRPr="00191B39" w:rsidRDefault="00191B39" w:rsidP="00FA54D2">
            <w:pPr>
              <w:jc w:val="both"/>
            </w:pPr>
            <w:r w:rsidRPr="00191B39">
              <w:t>Empreendimento com área maior que 50 e até 100m²</w:t>
            </w:r>
          </w:p>
        </w:tc>
        <w:tc>
          <w:tcPr>
            <w:tcW w:w="1117" w:type="dxa"/>
          </w:tcPr>
          <w:p w14:paraId="6C37B88E" w14:textId="77777777" w:rsidR="00191B39" w:rsidRPr="00191B39" w:rsidRDefault="00191B39" w:rsidP="00191B39">
            <w:pPr>
              <w:jc w:val="center"/>
            </w:pPr>
          </w:p>
        </w:tc>
        <w:tc>
          <w:tcPr>
            <w:tcW w:w="584" w:type="dxa"/>
          </w:tcPr>
          <w:p w14:paraId="30B0221D" w14:textId="77777777" w:rsidR="00191B39" w:rsidRPr="00191B39" w:rsidRDefault="00191B39" w:rsidP="00191B39">
            <w:pPr>
              <w:jc w:val="center"/>
            </w:pPr>
          </w:p>
        </w:tc>
        <w:tc>
          <w:tcPr>
            <w:tcW w:w="833" w:type="dxa"/>
          </w:tcPr>
          <w:p w14:paraId="70197631" w14:textId="77777777" w:rsidR="00191B39" w:rsidRPr="00191B39" w:rsidRDefault="00191B39" w:rsidP="00191B39">
            <w:pPr>
              <w:jc w:val="center"/>
            </w:pPr>
            <w:r w:rsidRPr="00191B39">
              <w:t>159</w:t>
            </w:r>
          </w:p>
        </w:tc>
      </w:tr>
      <w:tr w:rsidR="00191B39" w14:paraId="34ACEFF2" w14:textId="77777777" w:rsidTr="00FA54D2">
        <w:trPr>
          <w:cantSplit/>
          <w:jc w:val="center"/>
        </w:trPr>
        <w:tc>
          <w:tcPr>
            <w:tcW w:w="693" w:type="dxa"/>
            <w:tcBorders>
              <w:top w:val="nil"/>
              <w:left w:val="nil"/>
              <w:bottom w:val="nil"/>
              <w:right w:val="nil"/>
            </w:tcBorders>
          </w:tcPr>
          <w:p w14:paraId="50BC34C3" w14:textId="77777777" w:rsidR="00191B39" w:rsidRDefault="00191B39" w:rsidP="00FA54D2">
            <w:pPr>
              <w:jc w:val="center"/>
            </w:pPr>
            <w:r>
              <w:t>(</w:t>
            </w:r>
            <w:hyperlink r:id="rId2813" w:anchor="n509" w:history="1">
              <w:r>
                <w:rPr>
                  <w:rStyle w:val="Hyperlink"/>
                </w:rPr>
                <w:t>509</w:t>
              </w:r>
            </w:hyperlink>
            <w:r>
              <w:t>)</w:t>
            </w:r>
          </w:p>
        </w:tc>
        <w:tc>
          <w:tcPr>
            <w:tcW w:w="1134" w:type="dxa"/>
            <w:tcBorders>
              <w:left w:val="single" w:sz="4" w:space="0" w:color="auto"/>
            </w:tcBorders>
          </w:tcPr>
          <w:p w14:paraId="5F40FD32" w14:textId="77777777" w:rsidR="00191B39" w:rsidRPr="00191B39" w:rsidRDefault="00191B39" w:rsidP="00191B39">
            <w:pPr>
              <w:jc w:val="center"/>
            </w:pPr>
            <w:r w:rsidRPr="00191B39">
              <w:t>7.8.3</w:t>
            </w:r>
          </w:p>
        </w:tc>
        <w:tc>
          <w:tcPr>
            <w:tcW w:w="6096" w:type="dxa"/>
          </w:tcPr>
          <w:p w14:paraId="5B3E57A1" w14:textId="77777777" w:rsidR="00191B39" w:rsidRPr="00191B39" w:rsidRDefault="00191B39" w:rsidP="00FA54D2">
            <w:pPr>
              <w:jc w:val="both"/>
            </w:pPr>
            <w:r w:rsidRPr="00191B39">
              <w:t>Empreendimento com área maior que 100 e até 200m²</w:t>
            </w:r>
          </w:p>
        </w:tc>
        <w:tc>
          <w:tcPr>
            <w:tcW w:w="1117" w:type="dxa"/>
          </w:tcPr>
          <w:p w14:paraId="01B4ADFC" w14:textId="77777777" w:rsidR="00191B39" w:rsidRPr="00191B39" w:rsidRDefault="00191B39" w:rsidP="00191B39">
            <w:pPr>
              <w:jc w:val="center"/>
            </w:pPr>
          </w:p>
        </w:tc>
        <w:tc>
          <w:tcPr>
            <w:tcW w:w="584" w:type="dxa"/>
          </w:tcPr>
          <w:p w14:paraId="0B833EA5" w14:textId="77777777" w:rsidR="00191B39" w:rsidRPr="00191B39" w:rsidRDefault="00191B39" w:rsidP="00191B39">
            <w:pPr>
              <w:jc w:val="center"/>
            </w:pPr>
          </w:p>
        </w:tc>
        <w:tc>
          <w:tcPr>
            <w:tcW w:w="833" w:type="dxa"/>
          </w:tcPr>
          <w:p w14:paraId="4506E5DC" w14:textId="77777777" w:rsidR="00191B39" w:rsidRPr="00191B39" w:rsidRDefault="00191B39" w:rsidP="00191B39">
            <w:pPr>
              <w:jc w:val="center"/>
            </w:pPr>
            <w:r w:rsidRPr="00191B39">
              <w:t>265</w:t>
            </w:r>
          </w:p>
        </w:tc>
      </w:tr>
      <w:tr w:rsidR="00191B39" w14:paraId="2C962AE7" w14:textId="77777777" w:rsidTr="00FA54D2">
        <w:trPr>
          <w:cantSplit/>
          <w:jc w:val="center"/>
        </w:trPr>
        <w:tc>
          <w:tcPr>
            <w:tcW w:w="693" w:type="dxa"/>
            <w:tcBorders>
              <w:top w:val="nil"/>
              <w:left w:val="nil"/>
              <w:bottom w:val="nil"/>
              <w:right w:val="nil"/>
            </w:tcBorders>
            <w:vAlign w:val="center"/>
          </w:tcPr>
          <w:p w14:paraId="697DE8F5" w14:textId="77777777" w:rsidR="00191B39" w:rsidRDefault="00191B39" w:rsidP="00191B39">
            <w:pPr>
              <w:jc w:val="center"/>
            </w:pPr>
            <w:r>
              <w:t>(</w:t>
            </w:r>
            <w:hyperlink r:id="rId2814" w:anchor="n509" w:history="1">
              <w:r>
                <w:rPr>
                  <w:rStyle w:val="Hyperlink"/>
                </w:rPr>
                <w:t>509</w:t>
              </w:r>
            </w:hyperlink>
            <w:r>
              <w:t>)</w:t>
            </w:r>
          </w:p>
        </w:tc>
        <w:tc>
          <w:tcPr>
            <w:tcW w:w="1134" w:type="dxa"/>
            <w:tcBorders>
              <w:left w:val="single" w:sz="4" w:space="0" w:color="auto"/>
            </w:tcBorders>
          </w:tcPr>
          <w:p w14:paraId="1E5EFB3D" w14:textId="77777777" w:rsidR="00191B39" w:rsidRPr="00191B39" w:rsidRDefault="00191B39" w:rsidP="00191B39">
            <w:pPr>
              <w:jc w:val="center"/>
            </w:pPr>
            <w:r w:rsidRPr="00191B39">
              <w:t>7.8.4</w:t>
            </w:r>
          </w:p>
        </w:tc>
        <w:tc>
          <w:tcPr>
            <w:tcW w:w="6096" w:type="dxa"/>
          </w:tcPr>
          <w:p w14:paraId="3CD90CC8" w14:textId="77777777" w:rsidR="00191B39" w:rsidRPr="00191B39" w:rsidRDefault="00191B39" w:rsidP="00FA54D2">
            <w:pPr>
              <w:jc w:val="both"/>
            </w:pPr>
            <w:r w:rsidRPr="00191B39">
              <w:t>Empreendimento com área maior que 200 e até 500m²</w:t>
            </w:r>
          </w:p>
        </w:tc>
        <w:tc>
          <w:tcPr>
            <w:tcW w:w="1117" w:type="dxa"/>
          </w:tcPr>
          <w:p w14:paraId="6DCC2248" w14:textId="77777777" w:rsidR="00191B39" w:rsidRPr="00191B39" w:rsidRDefault="00191B39" w:rsidP="00191B39">
            <w:pPr>
              <w:jc w:val="center"/>
            </w:pPr>
          </w:p>
        </w:tc>
        <w:tc>
          <w:tcPr>
            <w:tcW w:w="584" w:type="dxa"/>
          </w:tcPr>
          <w:p w14:paraId="4B4C04E3" w14:textId="77777777" w:rsidR="00191B39" w:rsidRPr="00191B39" w:rsidRDefault="00191B39" w:rsidP="00191B39">
            <w:pPr>
              <w:jc w:val="center"/>
            </w:pPr>
          </w:p>
        </w:tc>
        <w:tc>
          <w:tcPr>
            <w:tcW w:w="833" w:type="dxa"/>
          </w:tcPr>
          <w:p w14:paraId="3E64657C" w14:textId="77777777" w:rsidR="00191B39" w:rsidRPr="00191B39" w:rsidRDefault="00191B39" w:rsidP="00191B39">
            <w:pPr>
              <w:jc w:val="center"/>
            </w:pPr>
            <w:r w:rsidRPr="00191B39">
              <w:t>371</w:t>
            </w:r>
          </w:p>
        </w:tc>
      </w:tr>
      <w:tr w:rsidR="00191B39" w14:paraId="3C9B0398" w14:textId="77777777" w:rsidTr="00FA54D2">
        <w:trPr>
          <w:cantSplit/>
          <w:jc w:val="center"/>
        </w:trPr>
        <w:tc>
          <w:tcPr>
            <w:tcW w:w="693" w:type="dxa"/>
            <w:tcBorders>
              <w:top w:val="nil"/>
              <w:left w:val="nil"/>
              <w:bottom w:val="nil"/>
              <w:right w:val="nil"/>
            </w:tcBorders>
            <w:vAlign w:val="center"/>
          </w:tcPr>
          <w:p w14:paraId="17F8A621" w14:textId="77777777" w:rsidR="00191B39" w:rsidRDefault="00191B39" w:rsidP="00191B39">
            <w:pPr>
              <w:jc w:val="center"/>
            </w:pPr>
            <w:r>
              <w:t>(</w:t>
            </w:r>
            <w:hyperlink r:id="rId2815" w:anchor="n509" w:history="1">
              <w:r>
                <w:rPr>
                  <w:rStyle w:val="Hyperlink"/>
                </w:rPr>
                <w:t>509</w:t>
              </w:r>
            </w:hyperlink>
            <w:r>
              <w:t>)</w:t>
            </w:r>
          </w:p>
        </w:tc>
        <w:tc>
          <w:tcPr>
            <w:tcW w:w="1134" w:type="dxa"/>
            <w:tcBorders>
              <w:left w:val="single" w:sz="4" w:space="0" w:color="auto"/>
            </w:tcBorders>
          </w:tcPr>
          <w:p w14:paraId="3909FB08" w14:textId="77777777" w:rsidR="00191B39" w:rsidRPr="00191B39" w:rsidRDefault="00191B39" w:rsidP="00191B39">
            <w:pPr>
              <w:jc w:val="center"/>
            </w:pPr>
            <w:r w:rsidRPr="00191B39">
              <w:t>7.8.5</w:t>
            </w:r>
          </w:p>
        </w:tc>
        <w:tc>
          <w:tcPr>
            <w:tcW w:w="6096" w:type="dxa"/>
          </w:tcPr>
          <w:p w14:paraId="4EF040D7" w14:textId="77777777" w:rsidR="00191B39" w:rsidRPr="00191B39" w:rsidRDefault="00191B39" w:rsidP="00FA54D2">
            <w:pPr>
              <w:jc w:val="both"/>
            </w:pPr>
            <w:r w:rsidRPr="00191B39">
              <w:t>Empreendimento com área maior que 500m²</w:t>
            </w:r>
          </w:p>
        </w:tc>
        <w:tc>
          <w:tcPr>
            <w:tcW w:w="1117" w:type="dxa"/>
          </w:tcPr>
          <w:p w14:paraId="71F45743" w14:textId="77777777" w:rsidR="00191B39" w:rsidRPr="00191B39" w:rsidRDefault="00191B39" w:rsidP="00191B39">
            <w:pPr>
              <w:jc w:val="center"/>
            </w:pPr>
          </w:p>
        </w:tc>
        <w:tc>
          <w:tcPr>
            <w:tcW w:w="584" w:type="dxa"/>
          </w:tcPr>
          <w:p w14:paraId="45C49967" w14:textId="77777777" w:rsidR="00191B39" w:rsidRPr="00191B39" w:rsidRDefault="00191B39" w:rsidP="00191B39">
            <w:pPr>
              <w:jc w:val="center"/>
            </w:pPr>
          </w:p>
        </w:tc>
        <w:tc>
          <w:tcPr>
            <w:tcW w:w="833" w:type="dxa"/>
          </w:tcPr>
          <w:p w14:paraId="223DEC32" w14:textId="77777777" w:rsidR="00191B39" w:rsidRPr="00191B39" w:rsidRDefault="00191B39" w:rsidP="00191B39">
            <w:pPr>
              <w:jc w:val="center"/>
            </w:pPr>
            <w:r w:rsidRPr="00191B39">
              <w:t>530</w:t>
            </w:r>
          </w:p>
        </w:tc>
      </w:tr>
      <w:tr w:rsidR="00191B39" w14:paraId="20EF1233" w14:textId="77777777" w:rsidTr="00FA54D2">
        <w:trPr>
          <w:cantSplit/>
          <w:jc w:val="center"/>
        </w:trPr>
        <w:tc>
          <w:tcPr>
            <w:tcW w:w="693" w:type="dxa"/>
            <w:tcBorders>
              <w:top w:val="nil"/>
              <w:left w:val="nil"/>
              <w:bottom w:val="nil"/>
              <w:right w:val="nil"/>
            </w:tcBorders>
            <w:vAlign w:val="center"/>
          </w:tcPr>
          <w:p w14:paraId="21E5B85C" w14:textId="77777777" w:rsidR="00191B39" w:rsidRDefault="00191B39" w:rsidP="00191B39">
            <w:pPr>
              <w:jc w:val="center"/>
            </w:pPr>
            <w:r>
              <w:t>(</w:t>
            </w:r>
            <w:hyperlink r:id="rId2816" w:anchor="n509" w:history="1">
              <w:r>
                <w:rPr>
                  <w:rStyle w:val="Hyperlink"/>
                </w:rPr>
                <w:t>509</w:t>
              </w:r>
            </w:hyperlink>
            <w:r>
              <w:t>)</w:t>
            </w:r>
          </w:p>
        </w:tc>
        <w:tc>
          <w:tcPr>
            <w:tcW w:w="1134" w:type="dxa"/>
            <w:tcBorders>
              <w:left w:val="single" w:sz="4" w:space="0" w:color="auto"/>
            </w:tcBorders>
          </w:tcPr>
          <w:p w14:paraId="04DE689C" w14:textId="77777777" w:rsidR="00191B39" w:rsidRPr="00191B39" w:rsidRDefault="00191B39" w:rsidP="00191B39">
            <w:pPr>
              <w:jc w:val="center"/>
            </w:pPr>
            <w:r w:rsidRPr="00191B39">
              <w:t>7.9</w:t>
            </w:r>
          </w:p>
        </w:tc>
        <w:tc>
          <w:tcPr>
            <w:tcW w:w="6096" w:type="dxa"/>
          </w:tcPr>
          <w:p w14:paraId="635FCB36" w14:textId="77777777" w:rsidR="00191B39" w:rsidRPr="00191B39" w:rsidRDefault="00191B39" w:rsidP="00FA54D2">
            <w:pPr>
              <w:jc w:val="both"/>
            </w:pPr>
            <w:r w:rsidRPr="00191B39">
              <w:t>Registro de ranicultura:</w:t>
            </w:r>
          </w:p>
        </w:tc>
        <w:tc>
          <w:tcPr>
            <w:tcW w:w="1117" w:type="dxa"/>
          </w:tcPr>
          <w:p w14:paraId="6D03CCB4" w14:textId="77777777" w:rsidR="00191B39" w:rsidRPr="00191B39" w:rsidRDefault="00191B39" w:rsidP="00191B39">
            <w:pPr>
              <w:jc w:val="center"/>
            </w:pPr>
          </w:p>
        </w:tc>
        <w:tc>
          <w:tcPr>
            <w:tcW w:w="584" w:type="dxa"/>
          </w:tcPr>
          <w:p w14:paraId="45D0F96B" w14:textId="77777777" w:rsidR="00191B39" w:rsidRPr="00191B39" w:rsidRDefault="00191B39" w:rsidP="00191B39">
            <w:pPr>
              <w:jc w:val="center"/>
            </w:pPr>
          </w:p>
        </w:tc>
        <w:tc>
          <w:tcPr>
            <w:tcW w:w="833" w:type="dxa"/>
          </w:tcPr>
          <w:p w14:paraId="7CFD6A97" w14:textId="77777777" w:rsidR="00191B39" w:rsidRPr="00191B39" w:rsidRDefault="00191B39" w:rsidP="00191B39">
            <w:pPr>
              <w:jc w:val="center"/>
            </w:pPr>
          </w:p>
        </w:tc>
      </w:tr>
      <w:tr w:rsidR="00191B39" w14:paraId="4542333F" w14:textId="77777777" w:rsidTr="00FA54D2">
        <w:trPr>
          <w:cantSplit/>
          <w:jc w:val="center"/>
        </w:trPr>
        <w:tc>
          <w:tcPr>
            <w:tcW w:w="693" w:type="dxa"/>
            <w:tcBorders>
              <w:top w:val="nil"/>
              <w:left w:val="nil"/>
              <w:bottom w:val="nil"/>
              <w:right w:val="nil"/>
            </w:tcBorders>
            <w:vAlign w:val="center"/>
          </w:tcPr>
          <w:p w14:paraId="0E9A055F" w14:textId="77777777" w:rsidR="00191B39" w:rsidRDefault="00191B39" w:rsidP="00191B39">
            <w:pPr>
              <w:jc w:val="center"/>
            </w:pPr>
            <w:r>
              <w:t>(</w:t>
            </w:r>
            <w:hyperlink r:id="rId2817" w:anchor="n509" w:history="1">
              <w:r>
                <w:rPr>
                  <w:rStyle w:val="Hyperlink"/>
                </w:rPr>
                <w:t>509</w:t>
              </w:r>
            </w:hyperlink>
            <w:r>
              <w:t>)</w:t>
            </w:r>
          </w:p>
        </w:tc>
        <w:tc>
          <w:tcPr>
            <w:tcW w:w="1134" w:type="dxa"/>
            <w:tcBorders>
              <w:left w:val="single" w:sz="4" w:space="0" w:color="auto"/>
            </w:tcBorders>
          </w:tcPr>
          <w:p w14:paraId="45CCD4FE" w14:textId="77777777" w:rsidR="00191B39" w:rsidRPr="00191B39" w:rsidRDefault="00191B39" w:rsidP="00191B39">
            <w:pPr>
              <w:jc w:val="center"/>
            </w:pPr>
            <w:r w:rsidRPr="00191B39">
              <w:t>7.9.1</w:t>
            </w:r>
          </w:p>
        </w:tc>
        <w:tc>
          <w:tcPr>
            <w:tcW w:w="6096" w:type="dxa"/>
          </w:tcPr>
          <w:p w14:paraId="5E13F90D" w14:textId="77777777" w:rsidR="00191B39" w:rsidRPr="00191B39" w:rsidRDefault="00191B39" w:rsidP="00FA54D2">
            <w:pPr>
              <w:jc w:val="both"/>
            </w:pPr>
            <w:r w:rsidRPr="00191B39">
              <w:t>Empreendimento com área de até 0,1 hectare</w:t>
            </w:r>
          </w:p>
        </w:tc>
        <w:tc>
          <w:tcPr>
            <w:tcW w:w="1117" w:type="dxa"/>
          </w:tcPr>
          <w:p w14:paraId="3F464D53" w14:textId="77777777" w:rsidR="00191B39" w:rsidRPr="00191B39" w:rsidRDefault="00191B39" w:rsidP="00191B39">
            <w:pPr>
              <w:jc w:val="center"/>
            </w:pPr>
          </w:p>
        </w:tc>
        <w:tc>
          <w:tcPr>
            <w:tcW w:w="584" w:type="dxa"/>
          </w:tcPr>
          <w:p w14:paraId="07114EAF" w14:textId="77777777" w:rsidR="00191B39" w:rsidRPr="00191B39" w:rsidRDefault="00191B39" w:rsidP="00191B39">
            <w:pPr>
              <w:jc w:val="center"/>
            </w:pPr>
          </w:p>
        </w:tc>
        <w:tc>
          <w:tcPr>
            <w:tcW w:w="833" w:type="dxa"/>
          </w:tcPr>
          <w:p w14:paraId="3E0447C5" w14:textId="77777777" w:rsidR="00191B39" w:rsidRPr="00191B39" w:rsidRDefault="00191B39" w:rsidP="00191B39">
            <w:pPr>
              <w:jc w:val="center"/>
            </w:pPr>
            <w:r w:rsidRPr="00191B39">
              <w:t>20</w:t>
            </w:r>
          </w:p>
        </w:tc>
      </w:tr>
      <w:tr w:rsidR="00191B39" w14:paraId="68AD74DC" w14:textId="77777777" w:rsidTr="00FA54D2">
        <w:trPr>
          <w:cantSplit/>
          <w:jc w:val="center"/>
        </w:trPr>
        <w:tc>
          <w:tcPr>
            <w:tcW w:w="693" w:type="dxa"/>
            <w:tcBorders>
              <w:top w:val="nil"/>
              <w:left w:val="nil"/>
              <w:bottom w:val="nil"/>
              <w:right w:val="nil"/>
            </w:tcBorders>
            <w:vAlign w:val="center"/>
          </w:tcPr>
          <w:p w14:paraId="17B4DA32" w14:textId="77777777" w:rsidR="00191B39" w:rsidRDefault="00191B39" w:rsidP="00191B39">
            <w:pPr>
              <w:jc w:val="center"/>
            </w:pPr>
            <w:r>
              <w:t>(</w:t>
            </w:r>
            <w:hyperlink r:id="rId2818" w:anchor="n509" w:history="1">
              <w:r>
                <w:rPr>
                  <w:rStyle w:val="Hyperlink"/>
                </w:rPr>
                <w:t>509</w:t>
              </w:r>
            </w:hyperlink>
            <w:r>
              <w:t>)</w:t>
            </w:r>
          </w:p>
        </w:tc>
        <w:tc>
          <w:tcPr>
            <w:tcW w:w="1134" w:type="dxa"/>
            <w:tcBorders>
              <w:left w:val="single" w:sz="4" w:space="0" w:color="auto"/>
            </w:tcBorders>
          </w:tcPr>
          <w:p w14:paraId="10236FA2" w14:textId="77777777" w:rsidR="00191B39" w:rsidRPr="00191B39" w:rsidRDefault="00191B39" w:rsidP="00191B39">
            <w:pPr>
              <w:jc w:val="center"/>
            </w:pPr>
            <w:r w:rsidRPr="00191B39">
              <w:t>7.9.2</w:t>
            </w:r>
          </w:p>
        </w:tc>
        <w:tc>
          <w:tcPr>
            <w:tcW w:w="6096" w:type="dxa"/>
          </w:tcPr>
          <w:p w14:paraId="3A7E478F" w14:textId="77777777" w:rsidR="00191B39" w:rsidRPr="00191B39" w:rsidRDefault="00191B39" w:rsidP="00FA54D2">
            <w:pPr>
              <w:jc w:val="both"/>
            </w:pPr>
            <w:r w:rsidRPr="00191B39">
              <w:t>Empreendimento com área maior que 0,1 e até 2 hectares</w:t>
            </w:r>
          </w:p>
        </w:tc>
        <w:tc>
          <w:tcPr>
            <w:tcW w:w="1117" w:type="dxa"/>
          </w:tcPr>
          <w:p w14:paraId="198C0B26" w14:textId="77777777" w:rsidR="00191B39" w:rsidRPr="00191B39" w:rsidRDefault="00191B39" w:rsidP="00191B39">
            <w:pPr>
              <w:jc w:val="center"/>
            </w:pPr>
          </w:p>
        </w:tc>
        <w:tc>
          <w:tcPr>
            <w:tcW w:w="584" w:type="dxa"/>
          </w:tcPr>
          <w:p w14:paraId="2C946E3F" w14:textId="77777777" w:rsidR="00191B39" w:rsidRPr="00191B39" w:rsidRDefault="00191B39" w:rsidP="00191B39">
            <w:pPr>
              <w:jc w:val="center"/>
            </w:pPr>
          </w:p>
        </w:tc>
        <w:tc>
          <w:tcPr>
            <w:tcW w:w="833" w:type="dxa"/>
          </w:tcPr>
          <w:p w14:paraId="55563EA0" w14:textId="77777777" w:rsidR="00191B39" w:rsidRPr="00191B39" w:rsidRDefault="00191B39" w:rsidP="00191B39">
            <w:pPr>
              <w:jc w:val="center"/>
            </w:pPr>
            <w:r w:rsidRPr="00191B39">
              <w:t>72</w:t>
            </w:r>
          </w:p>
        </w:tc>
      </w:tr>
      <w:tr w:rsidR="00191B39" w14:paraId="3C675E24" w14:textId="77777777" w:rsidTr="00FA54D2">
        <w:trPr>
          <w:cantSplit/>
          <w:jc w:val="center"/>
        </w:trPr>
        <w:tc>
          <w:tcPr>
            <w:tcW w:w="693" w:type="dxa"/>
            <w:tcBorders>
              <w:top w:val="nil"/>
              <w:left w:val="nil"/>
              <w:bottom w:val="nil"/>
              <w:right w:val="nil"/>
            </w:tcBorders>
            <w:vAlign w:val="center"/>
          </w:tcPr>
          <w:p w14:paraId="61691BF9" w14:textId="77777777" w:rsidR="00191B39" w:rsidRDefault="00191B39" w:rsidP="00191B39">
            <w:pPr>
              <w:jc w:val="center"/>
            </w:pPr>
            <w:r>
              <w:t>(</w:t>
            </w:r>
            <w:hyperlink r:id="rId2819" w:anchor="n509" w:history="1">
              <w:r>
                <w:rPr>
                  <w:rStyle w:val="Hyperlink"/>
                </w:rPr>
                <w:t>509</w:t>
              </w:r>
            </w:hyperlink>
            <w:r>
              <w:t>)</w:t>
            </w:r>
          </w:p>
        </w:tc>
        <w:tc>
          <w:tcPr>
            <w:tcW w:w="1134" w:type="dxa"/>
            <w:tcBorders>
              <w:left w:val="single" w:sz="4" w:space="0" w:color="auto"/>
            </w:tcBorders>
          </w:tcPr>
          <w:p w14:paraId="1863098F" w14:textId="77777777" w:rsidR="00191B39" w:rsidRPr="00191B39" w:rsidRDefault="00191B39" w:rsidP="00191B39">
            <w:pPr>
              <w:jc w:val="center"/>
            </w:pPr>
            <w:r w:rsidRPr="00191B39">
              <w:t>7.9.3</w:t>
            </w:r>
          </w:p>
        </w:tc>
        <w:tc>
          <w:tcPr>
            <w:tcW w:w="6096" w:type="dxa"/>
          </w:tcPr>
          <w:p w14:paraId="2A726E38" w14:textId="77777777" w:rsidR="00191B39" w:rsidRPr="00191B39" w:rsidRDefault="00191B39" w:rsidP="00FA54D2">
            <w:pPr>
              <w:jc w:val="both"/>
            </w:pPr>
            <w:r w:rsidRPr="00191B39">
              <w:t>Empreendimento com área maior que 2 e até 5 hectares</w:t>
            </w:r>
          </w:p>
        </w:tc>
        <w:tc>
          <w:tcPr>
            <w:tcW w:w="1117" w:type="dxa"/>
          </w:tcPr>
          <w:p w14:paraId="02FB27D3" w14:textId="77777777" w:rsidR="00191B39" w:rsidRPr="00191B39" w:rsidRDefault="00191B39" w:rsidP="00191B39">
            <w:pPr>
              <w:jc w:val="center"/>
            </w:pPr>
          </w:p>
        </w:tc>
        <w:tc>
          <w:tcPr>
            <w:tcW w:w="584" w:type="dxa"/>
          </w:tcPr>
          <w:p w14:paraId="78337615" w14:textId="77777777" w:rsidR="00191B39" w:rsidRPr="00191B39" w:rsidRDefault="00191B39" w:rsidP="00191B39">
            <w:pPr>
              <w:jc w:val="center"/>
            </w:pPr>
          </w:p>
        </w:tc>
        <w:tc>
          <w:tcPr>
            <w:tcW w:w="833" w:type="dxa"/>
          </w:tcPr>
          <w:p w14:paraId="6945F8D1" w14:textId="77777777" w:rsidR="00191B39" w:rsidRPr="00191B39" w:rsidRDefault="00191B39" w:rsidP="00191B39">
            <w:pPr>
              <w:jc w:val="center"/>
            </w:pPr>
            <w:r w:rsidRPr="00191B39">
              <w:t>144</w:t>
            </w:r>
          </w:p>
        </w:tc>
      </w:tr>
      <w:tr w:rsidR="00191B39" w14:paraId="27DFFD7E" w14:textId="77777777" w:rsidTr="00FA54D2">
        <w:trPr>
          <w:cantSplit/>
          <w:jc w:val="center"/>
        </w:trPr>
        <w:tc>
          <w:tcPr>
            <w:tcW w:w="693" w:type="dxa"/>
            <w:tcBorders>
              <w:top w:val="nil"/>
              <w:left w:val="nil"/>
              <w:bottom w:val="nil"/>
              <w:right w:val="nil"/>
            </w:tcBorders>
            <w:vAlign w:val="center"/>
          </w:tcPr>
          <w:p w14:paraId="64935A5A" w14:textId="77777777" w:rsidR="00191B39" w:rsidRDefault="00191B39" w:rsidP="00191B39">
            <w:pPr>
              <w:jc w:val="center"/>
            </w:pPr>
            <w:r>
              <w:t>(</w:t>
            </w:r>
            <w:hyperlink r:id="rId2820" w:anchor="n509" w:history="1">
              <w:r>
                <w:rPr>
                  <w:rStyle w:val="Hyperlink"/>
                </w:rPr>
                <w:t>509</w:t>
              </w:r>
            </w:hyperlink>
            <w:r>
              <w:t>)</w:t>
            </w:r>
          </w:p>
        </w:tc>
        <w:tc>
          <w:tcPr>
            <w:tcW w:w="1134" w:type="dxa"/>
            <w:tcBorders>
              <w:left w:val="single" w:sz="4" w:space="0" w:color="auto"/>
            </w:tcBorders>
          </w:tcPr>
          <w:p w14:paraId="03FE0F48" w14:textId="77777777" w:rsidR="00191B39" w:rsidRPr="00191B39" w:rsidRDefault="00191B39" w:rsidP="00191B39">
            <w:pPr>
              <w:jc w:val="center"/>
            </w:pPr>
            <w:r w:rsidRPr="00191B39">
              <w:t>7.9.4</w:t>
            </w:r>
          </w:p>
        </w:tc>
        <w:tc>
          <w:tcPr>
            <w:tcW w:w="6096" w:type="dxa"/>
          </w:tcPr>
          <w:p w14:paraId="449CF5CD" w14:textId="77777777" w:rsidR="00191B39" w:rsidRPr="00191B39" w:rsidRDefault="00191B39" w:rsidP="00FA54D2">
            <w:pPr>
              <w:jc w:val="both"/>
            </w:pPr>
            <w:r w:rsidRPr="00191B39">
              <w:t>Empreendimento com área maior que 5 hectares</w:t>
            </w:r>
          </w:p>
        </w:tc>
        <w:tc>
          <w:tcPr>
            <w:tcW w:w="1117" w:type="dxa"/>
          </w:tcPr>
          <w:p w14:paraId="548E9F99" w14:textId="77777777" w:rsidR="00191B39" w:rsidRPr="00191B39" w:rsidRDefault="00191B39" w:rsidP="00191B39">
            <w:pPr>
              <w:jc w:val="center"/>
            </w:pPr>
          </w:p>
        </w:tc>
        <w:tc>
          <w:tcPr>
            <w:tcW w:w="584" w:type="dxa"/>
          </w:tcPr>
          <w:p w14:paraId="7E8DA085" w14:textId="77777777" w:rsidR="00191B39" w:rsidRPr="00191B39" w:rsidRDefault="00191B39" w:rsidP="00191B39">
            <w:pPr>
              <w:jc w:val="center"/>
            </w:pPr>
          </w:p>
        </w:tc>
        <w:tc>
          <w:tcPr>
            <w:tcW w:w="833" w:type="dxa"/>
          </w:tcPr>
          <w:p w14:paraId="1A541CC2" w14:textId="77777777" w:rsidR="00191B39" w:rsidRPr="00191B39" w:rsidRDefault="00191B39" w:rsidP="00191B39">
            <w:pPr>
              <w:jc w:val="center"/>
            </w:pPr>
            <w:r w:rsidRPr="00191B39">
              <w:t>184</w:t>
            </w:r>
          </w:p>
        </w:tc>
      </w:tr>
      <w:tr w:rsidR="00191B39" w14:paraId="70675894" w14:textId="77777777" w:rsidTr="00FA54D2">
        <w:trPr>
          <w:cantSplit/>
          <w:jc w:val="center"/>
        </w:trPr>
        <w:tc>
          <w:tcPr>
            <w:tcW w:w="693" w:type="dxa"/>
            <w:tcBorders>
              <w:top w:val="nil"/>
              <w:left w:val="nil"/>
              <w:bottom w:val="nil"/>
              <w:right w:val="nil"/>
            </w:tcBorders>
            <w:vAlign w:val="center"/>
          </w:tcPr>
          <w:p w14:paraId="570C9B65" w14:textId="77777777" w:rsidR="00191B39" w:rsidRDefault="00191B39" w:rsidP="00191B39">
            <w:pPr>
              <w:jc w:val="center"/>
            </w:pPr>
            <w:r>
              <w:t>(</w:t>
            </w:r>
            <w:hyperlink r:id="rId2821" w:anchor="n509" w:history="1">
              <w:r>
                <w:rPr>
                  <w:rStyle w:val="Hyperlink"/>
                </w:rPr>
                <w:t>509</w:t>
              </w:r>
            </w:hyperlink>
            <w:r>
              <w:t>)</w:t>
            </w:r>
          </w:p>
        </w:tc>
        <w:tc>
          <w:tcPr>
            <w:tcW w:w="1134" w:type="dxa"/>
            <w:tcBorders>
              <w:left w:val="single" w:sz="4" w:space="0" w:color="auto"/>
            </w:tcBorders>
          </w:tcPr>
          <w:p w14:paraId="19B25C9E" w14:textId="77777777" w:rsidR="00191B39" w:rsidRPr="00191B39" w:rsidRDefault="00191B39" w:rsidP="00191B39">
            <w:pPr>
              <w:jc w:val="center"/>
            </w:pPr>
            <w:r w:rsidRPr="00191B39">
              <w:t>7.10</w:t>
            </w:r>
          </w:p>
        </w:tc>
        <w:tc>
          <w:tcPr>
            <w:tcW w:w="6096" w:type="dxa"/>
          </w:tcPr>
          <w:p w14:paraId="6A97D497" w14:textId="77777777" w:rsidR="00191B39" w:rsidRPr="00191B39" w:rsidRDefault="00191B39" w:rsidP="00FA54D2">
            <w:pPr>
              <w:jc w:val="both"/>
            </w:pPr>
            <w:r w:rsidRPr="00191B39">
              <w:t>Licença de pesca:</w:t>
            </w:r>
          </w:p>
        </w:tc>
        <w:tc>
          <w:tcPr>
            <w:tcW w:w="1117" w:type="dxa"/>
          </w:tcPr>
          <w:p w14:paraId="5DC391BA" w14:textId="77777777" w:rsidR="00191B39" w:rsidRPr="00191B39" w:rsidRDefault="00191B39" w:rsidP="00191B39">
            <w:pPr>
              <w:jc w:val="center"/>
            </w:pPr>
          </w:p>
        </w:tc>
        <w:tc>
          <w:tcPr>
            <w:tcW w:w="584" w:type="dxa"/>
          </w:tcPr>
          <w:p w14:paraId="32BA637D" w14:textId="77777777" w:rsidR="00191B39" w:rsidRPr="00191B39" w:rsidRDefault="00191B39" w:rsidP="00191B39">
            <w:pPr>
              <w:jc w:val="center"/>
            </w:pPr>
          </w:p>
        </w:tc>
        <w:tc>
          <w:tcPr>
            <w:tcW w:w="833" w:type="dxa"/>
          </w:tcPr>
          <w:p w14:paraId="338780DC" w14:textId="77777777" w:rsidR="00191B39" w:rsidRPr="00191B39" w:rsidRDefault="00191B39" w:rsidP="00191B39">
            <w:pPr>
              <w:jc w:val="center"/>
            </w:pPr>
          </w:p>
        </w:tc>
      </w:tr>
      <w:tr w:rsidR="00191B39" w14:paraId="76643433" w14:textId="77777777" w:rsidTr="00FA54D2">
        <w:trPr>
          <w:cantSplit/>
          <w:jc w:val="center"/>
        </w:trPr>
        <w:tc>
          <w:tcPr>
            <w:tcW w:w="693" w:type="dxa"/>
            <w:tcBorders>
              <w:top w:val="nil"/>
              <w:left w:val="nil"/>
              <w:bottom w:val="nil"/>
              <w:right w:val="nil"/>
            </w:tcBorders>
            <w:vAlign w:val="center"/>
          </w:tcPr>
          <w:p w14:paraId="47BE0BBE" w14:textId="77777777" w:rsidR="00191B39" w:rsidRDefault="00191B39" w:rsidP="00191B39">
            <w:pPr>
              <w:jc w:val="center"/>
            </w:pPr>
            <w:r>
              <w:t>(</w:t>
            </w:r>
            <w:hyperlink r:id="rId2822" w:anchor="n509" w:history="1">
              <w:r>
                <w:rPr>
                  <w:rStyle w:val="Hyperlink"/>
                </w:rPr>
                <w:t>509</w:t>
              </w:r>
            </w:hyperlink>
            <w:r>
              <w:t>)</w:t>
            </w:r>
          </w:p>
        </w:tc>
        <w:tc>
          <w:tcPr>
            <w:tcW w:w="1134" w:type="dxa"/>
            <w:tcBorders>
              <w:left w:val="single" w:sz="4" w:space="0" w:color="auto"/>
            </w:tcBorders>
          </w:tcPr>
          <w:p w14:paraId="60D55A1A" w14:textId="77777777" w:rsidR="00191B39" w:rsidRPr="00191B39" w:rsidRDefault="00191B39" w:rsidP="00191B39">
            <w:pPr>
              <w:jc w:val="center"/>
            </w:pPr>
            <w:r w:rsidRPr="00191B39">
              <w:t>7.10.1</w:t>
            </w:r>
          </w:p>
        </w:tc>
        <w:tc>
          <w:tcPr>
            <w:tcW w:w="6096" w:type="dxa"/>
          </w:tcPr>
          <w:p w14:paraId="73EE8EBA" w14:textId="77777777" w:rsidR="00191B39" w:rsidRPr="00191B39" w:rsidRDefault="00191B39" w:rsidP="00FA54D2">
            <w:pPr>
              <w:jc w:val="both"/>
            </w:pPr>
            <w:r w:rsidRPr="00191B39">
              <w:t>Licença de pesca amadora:</w:t>
            </w:r>
          </w:p>
        </w:tc>
        <w:tc>
          <w:tcPr>
            <w:tcW w:w="1117" w:type="dxa"/>
          </w:tcPr>
          <w:p w14:paraId="21E67C5E" w14:textId="77777777" w:rsidR="00191B39" w:rsidRPr="00191B39" w:rsidRDefault="00191B39" w:rsidP="00191B39">
            <w:pPr>
              <w:jc w:val="center"/>
            </w:pPr>
          </w:p>
        </w:tc>
        <w:tc>
          <w:tcPr>
            <w:tcW w:w="584" w:type="dxa"/>
          </w:tcPr>
          <w:p w14:paraId="223DF34C" w14:textId="77777777" w:rsidR="00191B39" w:rsidRPr="00191B39" w:rsidRDefault="00191B39" w:rsidP="00191B39">
            <w:pPr>
              <w:jc w:val="center"/>
            </w:pPr>
          </w:p>
        </w:tc>
        <w:tc>
          <w:tcPr>
            <w:tcW w:w="833" w:type="dxa"/>
          </w:tcPr>
          <w:p w14:paraId="3DAB7996" w14:textId="77777777" w:rsidR="00191B39" w:rsidRPr="00191B39" w:rsidRDefault="00191B39" w:rsidP="00191B39">
            <w:pPr>
              <w:jc w:val="center"/>
            </w:pPr>
          </w:p>
        </w:tc>
      </w:tr>
      <w:tr w:rsidR="00191B39" w14:paraId="21A7C76F" w14:textId="77777777" w:rsidTr="00FA54D2">
        <w:trPr>
          <w:cantSplit/>
          <w:jc w:val="center"/>
        </w:trPr>
        <w:tc>
          <w:tcPr>
            <w:tcW w:w="693" w:type="dxa"/>
            <w:tcBorders>
              <w:top w:val="nil"/>
              <w:left w:val="nil"/>
              <w:bottom w:val="nil"/>
              <w:right w:val="nil"/>
            </w:tcBorders>
            <w:vAlign w:val="center"/>
          </w:tcPr>
          <w:p w14:paraId="7D337804" w14:textId="77777777" w:rsidR="00191B39" w:rsidRDefault="00191B39" w:rsidP="00191B39">
            <w:pPr>
              <w:jc w:val="center"/>
            </w:pPr>
            <w:r>
              <w:t>(</w:t>
            </w:r>
            <w:hyperlink r:id="rId2823" w:anchor="n509" w:history="1">
              <w:r>
                <w:rPr>
                  <w:rStyle w:val="Hyperlink"/>
                </w:rPr>
                <w:t>509</w:t>
              </w:r>
            </w:hyperlink>
            <w:r>
              <w:t>)</w:t>
            </w:r>
          </w:p>
        </w:tc>
        <w:tc>
          <w:tcPr>
            <w:tcW w:w="1134" w:type="dxa"/>
            <w:tcBorders>
              <w:left w:val="single" w:sz="4" w:space="0" w:color="auto"/>
            </w:tcBorders>
          </w:tcPr>
          <w:p w14:paraId="3A903C72" w14:textId="77777777" w:rsidR="00191B39" w:rsidRPr="00191B39" w:rsidRDefault="00191B39" w:rsidP="00191B39">
            <w:pPr>
              <w:jc w:val="center"/>
            </w:pPr>
            <w:r w:rsidRPr="00191B39">
              <w:t>7.10.1.1</w:t>
            </w:r>
          </w:p>
        </w:tc>
        <w:tc>
          <w:tcPr>
            <w:tcW w:w="6096" w:type="dxa"/>
          </w:tcPr>
          <w:p w14:paraId="4A6BB928" w14:textId="77777777" w:rsidR="00191B39" w:rsidRPr="00191B39" w:rsidRDefault="00191B39" w:rsidP="00FA54D2">
            <w:pPr>
              <w:jc w:val="both"/>
            </w:pPr>
            <w:r w:rsidRPr="00191B39">
              <w:t>Licença de pesca amadora subaquática</w:t>
            </w:r>
          </w:p>
        </w:tc>
        <w:tc>
          <w:tcPr>
            <w:tcW w:w="1117" w:type="dxa"/>
          </w:tcPr>
          <w:p w14:paraId="21AB01E9" w14:textId="77777777" w:rsidR="00191B39" w:rsidRPr="00191B39" w:rsidRDefault="00191B39" w:rsidP="00191B39">
            <w:pPr>
              <w:jc w:val="center"/>
            </w:pPr>
            <w:r w:rsidRPr="00191B39">
              <w:t>27</w:t>
            </w:r>
          </w:p>
        </w:tc>
        <w:tc>
          <w:tcPr>
            <w:tcW w:w="584" w:type="dxa"/>
          </w:tcPr>
          <w:p w14:paraId="3874FAF9" w14:textId="77777777" w:rsidR="00191B39" w:rsidRPr="00191B39" w:rsidRDefault="00191B39" w:rsidP="00191B39">
            <w:pPr>
              <w:jc w:val="center"/>
            </w:pPr>
          </w:p>
        </w:tc>
        <w:tc>
          <w:tcPr>
            <w:tcW w:w="833" w:type="dxa"/>
          </w:tcPr>
          <w:p w14:paraId="7ACCE630" w14:textId="77777777" w:rsidR="00191B39" w:rsidRPr="00191B39" w:rsidRDefault="00191B39" w:rsidP="00191B39">
            <w:pPr>
              <w:jc w:val="center"/>
            </w:pPr>
          </w:p>
        </w:tc>
      </w:tr>
      <w:tr w:rsidR="00191B39" w14:paraId="704C61E2" w14:textId="77777777" w:rsidTr="00FA54D2">
        <w:trPr>
          <w:cantSplit/>
          <w:jc w:val="center"/>
        </w:trPr>
        <w:tc>
          <w:tcPr>
            <w:tcW w:w="693" w:type="dxa"/>
            <w:tcBorders>
              <w:top w:val="nil"/>
              <w:left w:val="nil"/>
              <w:bottom w:val="nil"/>
              <w:right w:val="nil"/>
            </w:tcBorders>
            <w:vAlign w:val="center"/>
          </w:tcPr>
          <w:p w14:paraId="3C9ABAE0" w14:textId="77777777" w:rsidR="00191B39" w:rsidRDefault="00191B39" w:rsidP="00191B39">
            <w:pPr>
              <w:jc w:val="center"/>
            </w:pPr>
            <w:r>
              <w:t>(</w:t>
            </w:r>
            <w:hyperlink r:id="rId2824" w:anchor="n509" w:history="1">
              <w:r>
                <w:rPr>
                  <w:rStyle w:val="Hyperlink"/>
                </w:rPr>
                <w:t>509</w:t>
              </w:r>
            </w:hyperlink>
            <w:r>
              <w:t>)</w:t>
            </w:r>
          </w:p>
        </w:tc>
        <w:tc>
          <w:tcPr>
            <w:tcW w:w="1134" w:type="dxa"/>
            <w:tcBorders>
              <w:left w:val="single" w:sz="4" w:space="0" w:color="auto"/>
            </w:tcBorders>
          </w:tcPr>
          <w:p w14:paraId="16FFFD24" w14:textId="77777777" w:rsidR="00191B39" w:rsidRPr="00191B39" w:rsidRDefault="00191B39" w:rsidP="00191B39">
            <w:pPr>
              <w:jc w:val="center"/>
            </w:pPr>
            <w:r w:rsidRPr="00191B39">
              <w:t>7.10.1.2</w:t>
            </w:r>
          </w:p>
        </w:tc>
        <w:tc>
          <w:tcPr>
            <w:tcW w:w="6096" w:type="dxa"/>
          </w:tcPr>
          <w:p w14:paraId="759F18C7" w14:textId="77777777" w:rsidR="00191B39" w:rsidRPr="00191B39" w:rsidRDefault="00191B39" w:rsidP="00FA54D2">
            <w:pPr>
              <w:jc w:val="both"/>
            </w:pPr>
            <w:r w:rsidRPr="00191B39">
              <w:t>Licença de pesca amadora embarcada</w:t>
            </w:r>
          </w:p>
        </w:tc>
        <w:tc>
          <w:tcPr>
            <w:tcW w:w="1117" w:type="dxa"/>
          </w:tcPr>
          <w:p w14:paraId="73868E2A" w14:textId="77777777" w:rsidR="00191B39" w:rsidRPr="00191B39" w:rsidRDefault="00191B39" w:rsidP="00191B39">
            <w:pPr>
              <w:jc w:val="center"/>
            </w:pPr>
            <w:r w:rsidRPr="00191B39">
              <w:t>27</w:t>
            </w:r>
          </w:p>
        </w:tc>
        <w:tc>
          <w:tcPr>
            <w:tcW w:w="584" w:type="dxa"/>
          </w:tcPr>
          <w:p w14:paraId="0C08D57A" w14:textId="77777777" w:rsidR="00191B39" w:rsidRPr="00191B39" w:rsidRDefault="00191B39" w:rsidP="00191B39">
            <w:pPr>
              <w:jc w:val="center"/>
            </w:pPr>
          </w:p>
        </w:tc>
        <w:tc>
          <w:tcPr>
            <w:tcW w:w="833" w:type="dxa"/>
          </w:tcPr>
          <w:p w14:paraId="49F2524E" w14:textId="77777777" w:rsidR="00191B39" w:rsidRPr="00191B39" w:rsidRDefault="00191B39" w:rsidP="00191B39">
            <w:pPr>
              <w:jc w:val="center"/>
            </w:pPr>
          </w:p>
        </w:tc>
      </w:tr>
      <w:tr w:rsidR="00191B39" w14:paraId="5DB9F437" w14:textId="77777777" w:rsidTr="00FA54D2">
        <w:trPr>
          <w:cantSplit/>
          <w:jc w:val="center"/>
        </w:trPr>
        <w:tc>
          <w:tcPr>
            <w:tcW w:w="693" w:type="dxa"/>
            <w:tcBorders>
              <w:top w:val="nil"/>
              <w:left w:val="nil"/>
              <w:bottom w:val="nil"/>
              <w:right w:val="nil"/>
            </w:tcBorders>
            <w:vAlign w:val="center"/>
          </w:tcPr>
          <w:p w14:paraId="3D541C5A" w14:textId="77777777" w:rsidR="00191B39" w:rsidRDefault="00191B39" w:rsidP="00191B39">
            <w:pPr>
              <w:jc w:val="center"/>
            </w:pPr>
            <w:r>
              <w:t>(</w:t>
            </w:r>
            <w:hyperlink r:id="rId2825" w:anchor="n509" w:history="1">
              <w:r>
                <w:rPr>
                  <w:rStyle w:val="Hyperlink"/>
                </w:rPr>
                <w:t>509</w:t>
              </w:r>
            </w:hyperlink>
            <w:r>
              <w:t>)</w:t>
            </w:r>
          </w:p>
        </w:tc>
        <w:tc>
          <w:tcPr>
            <w:tcW w:w="1134" w:type="dxa"/>
            <w:tcBorders>
              <w:left w:val="single" w:sz="4" w:space="0" w:color="auto"/>
            </w:tcBorders>
          </w:tcPr>
          <w:p w14:paraId="5ED08F45" w14:textId="77777777" w:rsidR="00191B39" w:rsidRPr="00191B39" w:rsidRDefault="00191B39" w:rsidP="00191B39">
            <w:pPr>
              <w:jc w:val="center"/>
            </w:pPr>
            <w:r w:rsidRPr="00191B39">
              <w:t>7.10.1.3</w:t>
            </w:r>
          </w:p>
        </w:tc>
        <w:tc>
          <w:tcPr>
            <w:tcW w:w="6096" w:type="dxa"/>
          </w:tcPr>
          <w:p w14:paraId="02153D76" w14:textId="77777777" w:rsidR="00191B39" w:rsidRPr="00191B39" w:rsidRDefault="00191B39" w:rsidP="00FA54D2">
            <w:pPr>
              <w:jc w:val="both"/>
            </w:pPr>
            <w:r w:rsidRPr="00191B39">
              <w:t>Licença de pesca amadora desembarcada</w:t>
            </w:r>
          </w:p>
        </w:tc>
        <w:tc>
          <w:tcPr>
            <w:tcW w:w="1117" w:type="dxa"/>
          </w:tcPr>
          <w:p w14:paraId="03E380DB" w14:textId="77777777" w:rsidR="00191B39" w:rsidRPr="00191B39" w:rsidRDefault="00191B39" w:rsidP="00191B39">
            <w:pPr>
              <w:jc w:val="center"/>
            </w:pPr>
            <w:r w:rsidRPr="00191B39">
              <w:t>12</w:t>
            </w:r>
          </w:p>
        </w:tc>
        <w:tc>
          <w:tcPr>
            <w:tcW w:w="584" w:type="dxa"/>
          </w:tcPr>
          <w:p w14:paraId="49D312C0" w14:textId="77777777" w:rsidR="00191B39" w:rsidRPr="00191B39" w:rsidRDefault="00191B39" w:rsidP="00191B39">
            <w:pPr>
              <w:jc w:val="center"/>
            </w:pPr>
          </w:p>
        </w:tc>
        <w:tc>
          <w:tcPr>
            <w:tcW w:w="833" w:type="dxa"/>
          </w:tcPr>
          <w:p w14:paraId="41831B45" w14:textId="77777777" w:rsidR="00191B39" w:rsidRPr="00191B39" w:rsidRDefault="00191B39" w:rsidP="00191B39">
            <w:pPr>
              <w:jc w:val="center"/>
            </w:pPr>
          </w:p>
        </w:tc>
      </w:tr>
      <w:tr w:rsidR="00191B39" w14:paraId="0D0E5FDF" w14:textId="77777777" w:rsidTr="00FA54D2">
        <w:trPr>
          <w:cantSplit/>
          <w:jc w:val="center"/>
        </w:trPr>
        <w:tc>
          <w:tcPr>
            <w:tcW w:w="693" w:type="dxa"/>
            <w:tcBorders>
              <w:top w:val="nil"/>
              <w:left w:val="nil"/>
              <w:bottom w:val="nil"/>
              <w:right w:val="nil"/>
            </w:tcBorders>
            <w:vAlign w:val="center"/>
          </w:tcPr>
          <w:p w14:paraId="41DACD21" w14:textId="77777777" w:rsidR="00191B39" w:rsidRDefault="00191B39" w:rsidP="00191B39">
            <w:pPr>
              <w:jc w:val="center"/>
            </w:pPr>
            <w:r>
              <w:t>(</w:t>
            </w:r>
            <w:hyperlink r:id="rId2826" w:anchor="n509" w:history="1">
              <w:r>
                <w:rPr>
                  <w:rStyle w:val="Hyperlink"/>
                </w:rPr>
                <w:t>509</w:t>
              </w:r>
            </w:hyperlink>
            <w:r>
              <w:t>)</w:t>
            </w:r>
          </w:p>
        </w:tc>
        <w:tc>
          <w:tcPr>
            <w:tcW w:w="1134" w:type="dxa"/>
            <w:tcBorders>
              <w:left w:val="single" w:sz="4" w:space="0" w:color="auto"/>
            </w:tcBorders>
          </w:tcPr>
          <w:p w14:paraId="01FC3B17" w14:textId="77777777" w:rsidR="00191B39" w:rsidRPr="00191B39" w:rsidRDefault="00191B39" w:rsidP="00191B39">
            <w:pPr>
              <w:jc w:val="center"/>
            </w:pPr>
            <w:r w:rsidRPr="00191B39">
              <w:t>7.10. 2</w:t>
            </w:r>
          </w:p>
        </w:tc>
        <w:tc>
          <w:tcPr>
            <w:tcW w:w="6096" w:type="dxa"/>
          </w:tcPr>
          <w:p w14:paraId="44739B80" w14:textId="77777777" w:rsidR="00191B39" w:rsidRPr="00191B39" w:rsidRDefault="00191B39" w:rsidP="00FA54D2">
            <w:pPr>
              <w:jc w:val="both"/>
            </w:pPr>
            <w:r w:rsidRPr="00191B39">
              <w:t>Licença de pesca científica</w:t>
            </w:r>
          </w:p>
        </w:tc>
        <w:tc>
          <w:tcPr>
            <w:tcW w:w="1117" w:type="dxa"/>
          </w:tcPr>
          <w:p w14:paraId="2221558C" w14:textId="77777777" w:rsidR="00191B39" w:rsidRPr="00191B39" w:rsidRDefault="00191B39" w:rsidP="00191B39">
            <w:pPr>
              <w:jc w:val="center"/>
            </w:pPr>
          </w:p>
        </w:tc>
        <w:tc>
          <w:tcPr>
            <w:tcW w:w="584" w:type="dxa"/>
          </w:tcPr>
          <w:p w14:paraId="73DB9062" w14:textId="77777777" w:rsidR="00191B39" w:rsidRPr="00191B39" w:rsidRDefault="00191B39" w:rsidP="00191B39">
            <w:pPr>
              <w:jc w:val="center"/>
            </w:pPr>
          </w:p>
        </w:tc>
        <w:tc>
          <w:tcPr>
            <w:tcW w:w="833" w:type="dxa"/>
          </w:tcPr>
          <w:p w14:paraId="493EE61A" w14:textId="77777777" w:rsidR="00191B39" w:rsidRPr="00191B39" w:rsidRDefault="00191B39" w:rsidP="00191B39">
            <w:pPr>
              <w:jc w:val="center"/>
            </w:pPr>
          </w:p>
        </w:tc>
      </w:tr>
      <w:tr w:rsidR="00191B39" w14:paraId="694667B1" w14:textId="77777777" w:rsidTr="00FA54D2">
        <w:trPr>
          <w:cantSplit/>
          <w:jc w:val="center"/>
        </w:trPr>
        <w:tc>
          <w:tcPr>
            <w:tcW w:w="693" w:type="dxa"/>
            <w:tcBorders>
              <w:top w:val="nil"/>
              <w:left w:val="nil"/>
              <w:bottom w:val="nil"/>
              <w:right w:val="nil"/>
            </w:tcBorders>
            <w:vAlign w:val="center"/>
          </w:tcPr>
          <w:p w14:paraId="7B809B1E" w14:textId="77777777" w:rsidR="00191B39" w:rsidRDefault="00191B39" w:rsidP="00191B39">
            <w:pPr>
              <w:jc w:val="center"/>
            </w:pPr>
            <w:r>
              <w:t>(</w:t>
            </w:r>
            <w:hyperlink r:id="rId2827" w:anchor="n509" w:history="1">
              <w:r>
                <w:rPr>
                  <w:rStyle w:val="Hyperlink"/>
                </w:rPr>
                <w:t>509</w:t>
              </w:r>
            </w:hyperlink>
            <w:r>
              <w:t>)</w:t>
            </w:r>
          </w:p>
        </w:tc>
        <w:tc>
          <w:tcPr>
            <w:tcW w:w="1134" w:type="dxa"/>
            <w:tcBorders>
              <w:left w:val="single" w:sz="4" w:space="0" w:color="auto"/>
            </w:tcBorders>
          </w:tcPr>
          <w:p w14:paraId="0FCBB514" w14:textId="77777777" w:rsidR="00191B39" w:rsidRPr="00191B39" w:rsidRDefault="00191B39" w:rsidP="00191B39">
            <w:pPr>
              <w:jc w:val="center"/>
            </w:pPr>
            <w:r w:rsidRPr="00191B39">
              <w:t>7.10.2.1</w:t>
            </w:r>
          </w:p>
        </w:tc>
        <w:tc>
          <w:tcPr>
            <w:tcW w:w="6096" w:type="dxa"/>
          </w:tcPr>
          <w:p w14:paraId="14EE7864" w14:textId="77777777" w:rsidR="00191B39" w:rsidRPr="00191B39" w:rsidRDefault="00191B39" w:rsidP="00FA54D2">
            <w:pPr>
              <w:jc w:val="both"/>
            </w:pPr>
            <w:r w:rsidRPr="00191B39">
              <w:t>Autorização</w:t>
            </w:r>
          </w:p>
        </w:tc>
        <w:tc>
          <w:tcPr>
            <w:tcW w:w="1117" w:type="dxa"/>
          </w:tcPr>
          <w:p w14:paraId="1B8D49AE" w14:textId="77777777" w:rsidR="00191B39" w:rsidRPr="00191B39" w:rsidRDefault="00191B39" w:rsidP="00191B39">
            <w:pPr>
              <w:jc w:val="center"/>
            </w:pPr>
            <w:r w:rsidRPr="00191B39">
              <w:t>138</w:t>
            </w:r>
          </w:p>
        </w:tc>
        <w:tc>
          <w:tcPr>
            <w:tcW w:w="584" w:type="dxa"/>
          </w:tcPr>
          <w:p w14:paraId="16505847" w14:textId="77777777" w:rsidR="00191B39" w:rsidRPr="00191B39" w:rsidRDefault="00191B39" w:rsidP="00191B39">
            <w:pPr>
              <w:jc w:val="center"/>
            </w:pPr>
          </w:p>
        </w:tc>
        <w:tc>
          <w:tcPr>
            <w:tcW w:w="833" w:type="dxa"/>
          </w:tcPr>
          <w:p w14:paraId="23575AE2" w14:textId="77777777" w:rsidR="00191B39" w:rsidRPr="00191B39" w:rsidRDefault="00191B39" w:rsidP="00191B39">
            <w:pPr>
              <w:jc w:val="center"/>
            </w:pPr>
          </w:p>
        </w:tc>
      </w:tr>
      <w:tr w:rsidR="00191B39" w14:paraId="7D11F97B" w14:textId="77777777" w:rsidTr="00FA54D2">
        <w:trPr>
          <w:cantSplit/>
          <w:jc w:val="center"/>
        </w:trPr>
        <w:tc>
          <w:tcPr>
            <w:tcW w:w="693" w:type="dxa"/>
            <w:tcBorders>
              <w:top w:val="nil"/>
              <w:left w:val="nil"/>
              <w:bottom w:val="nil"/>
              <w:right w:val="nil"/>
            </w:tcBorders>
            <w:vAlign w:val="center"/>
          </w:tcPr>
          <w:p w14:paraId="4D04D81A" w14:textId="77777777" w:rsidR="00191B39" w:rsidRDefault="00191B39" w:rsidP="00191B39">
            <w:pPr>
              <w:jc w:val="center"/>
            </w:pPr>
            <w:r>
              <w:t>(</w:t>
            </w:r>
            <w:hyperlink r:id="rId2828" w:anchor="n509" w:history="1">
              <w:r>
                <w:rPr>
                  <w:rStyle w:val="Hyperlink"/>
                </w:rPr>
                <w:t>509</w:t>
              </w:r>
            </w:hyperlink>
            <w:r>
              <w:t>)</w:t>
            </w:r>
          </w:p>
        </w:tc>
        <w:tc>
          <w:tcPr>
            <w:tcW w:w="1134" w:type="dxa"/>
            <w:tcBorders>
              <w:left w:val="single" w:sz="4" w:space="0" w:color="auto"/>
            </w:tcBorders>
          </w:tcPr>
          <w:p w14:paraId="4DE33F60" w14:textId="77777777" w:rsidR="00191B39" w:rsidRPr="00191B39" w:rsidRDefault="00191B39" w:rsidP="00191B39">
            <w:pPr>
              <w:jc w:val="center"/>
            </w:pPr>
            <w:r w:rsidRPr="00191B39">
              <w:t>7.10.2.2</w:t>
            </w:r>
          </w:p>
        </w:tc>
        <w:tc>
          <w:tcPr>
            <w:tcW w:w="6096" w:type="dxa"/>
          </w:tcPr>
          <w:p w14:paraId="22032F3A" w14:textId="77777777" w:rsidR="00191B39" w:rsidRPr="00191B39" w:rsidRDefault="00191B39" w:rsidP="00FA54D2">
            <w:pPr>
              <w:jc w:val="both"/>
            </w:pPr>
            <w:r w:rsidRPr="00191B39">
              <w:t>Renovação</w:t>
            </w:r>
          </w:p>
        </w:tc>
        <w:tc>
          <w:tcPr>
            <w:tcW w:w="1117" w:type="dxa"/>
          </w:tcPr>
          <w:p w14:paraId="6F378661" w14:textId="77777777" w:rsidR="00191B39" w:rsidRPr="00191B39" w:rsidRDefault="00191B39" w:rsidP="00191B39">
            <w:pPr>
              <w:jc w:val="center"/>
            </w:pPr>
            <w:r w:rsidRPr="00191B39">
              <w:t>111</w:t>
            </w:r>
          </w:p>
        </w:tc>
        <w:tc>
          <w:tcPr>
            <w:tcW w:w="584" w:type="dxa"/>
          </w:tcPr>
          <w:p w14:paraId="402B2DED" w14:textId="77777777" w:rsidR="00191B39" w:rsidRPr="00191B39" w:rsidRDefault="00191B39" w:rsidP="00191B39">
            <w:pPr>
              <w:jc w:val="center"/>
            </w:pPr>
          </w:p>
        </w:tc>
        <w:tc>
          <w:tcPr>
            <w:tcW w:w="833" w:type="dxa"/>
          </w:tcPr>
          <w:p w14:paraId="538DAC25" w14:textId="77777777" w:rsidR="00191B39" w:rsidRPr="00191B39" w:rsidRDefault="00191B39" w:rsidP="00191B39">
            <w:pPr>
              <w:jc w:val="center"/>
            </w:pPr>
          </w:p>
        </w:tc>
      </w:tr>
      <w:tr w:rsidR="00191B39" w14:paraId="3860BB46" w14:textId="77777777" w:rsidTr="00FA54D2">
        <w:trPr>
          <w:cantSplit/>
          <w:jc w:val="center"/>
        </w:trPr>
        <w:tc>
          <w:tcPr>
            <w:tcW w:w="693" w:type="dxa"/>
            <w:tcBorders>
              <w:top w:val="nil"/>
              <w:left w:val="nil"/>
              <w:bottom w:val="nil"/>
              <w:right w:val="nil"/>
            </w:tcBorders>
            <w:vAlign w:val="center"/>
          </w:tcPr>
          <w:p w14:paraId="359CCF0F" w14:textId="77777777" w:rsidR="00191B39" w:rsidRDefault="00191B39" w:rsidP="00191B39">
            <w:pPr>
              <w:jc w:val="center"/>
            </w:pPr>
            <w:r>
              <w:t>(</w:t>
            </w:r>
            <w:hyperlink r:id="rId2829" w:anchor="n509" w:history="1">
              <w:r>
                <w:rPr>
                  <w:rStyle w:val="Hyperlink"/>
                </w:rPr>
                <w:t>509</w:t>
              </w:r>
            </w:hyperlink>
            <w:r>
              <w:t>)</w:t>
            </w:r>
          </w:p>
        </w:tc>
        <w:tc>
          <w:tcPr>
            <w:tcW w:w="1134" w:type="dxa"/>
            <w:tcBorders>
              <w:left w:val="single" w:sz="4" w:space="0" w:color="auto"/>
            </w:tcBorders>
          </w:tcPr>
          <w:p w14:paraId="5BC0312A" w14:textId="77777777" w:rsidR="00191B39" w:rsidRPr="00191B39" w:rsidRDefault="00191B39" w:rsidP="00191B39">
            <w:pPr>
              <w:jc w:val="center"/>
            </w:pPr>
            <w:r w:rsidRPr="00191B39">
              <w:t>7.10.2.3</w:t>
            </w:r>
          </w:p>
        </w:tc>
        <w:tc>
          <w:tcPr>
            <w:tcW w:w="6096" w:type="dxa"/>
          </w:tcPr>
          <w:p w14:paraId="772AF35E" w14:textId="77777777" w:rsidR="00191B39" w:rsidRPr="00191B39" w:rsidRDefault="00191B39" w:rsidP="00FA54D2">
            <w:pPr>
              <w:jc w:val="both"/>
            </w:pPr>
            <w:r w:rsidRPr="00191B39">
              <w:t>Alteração</w:t>
            </w:r>
          </w:p>
        </w:tc>
        <w:tc>
          <w:tcPr>
            <w:tcW w:w="1117" w:type="dxa"/>
          </w:tcPr>
          <w:p w14:paraId="45C7588E" w14:textId="77777777" w:rsidR="00191B39" w:rsidRPr="00191B39" w:rsidRDefault="00191B39" w:rsidP="00191B39">
            <w:pPr>
              <w:jc w:val="center"/>
            </w:pPr>
            <w:r w:rsidRPr="00191B39">
              <w:t>111</w:t>
            </w:r>
          </w:p>
        </w:tc>
        <w:tc>
          <w:tcPr>
            <w:tcW w:w="584" w:type="dxa"/>
          </w:tcPr>
          <w:p w14:paraId="0B9D1FB9" w14:textId="77777777" w:rsidR="00191B39" w:rsidRPr="00191B39" w:rsidRDefault="00191B39" w:rsidP="00191B39">
            <w:pPr>
              <w:jc w:val="center"/>
            </w:pPr>
          </w:p>
        </w:tc>
        <w:tc>
          <w:tcPr>
            <w:tcW w:w="833" w:type="dxa"/>
          </w:tcPr>
          <w:p w14:paraId="25D6B168" w14:textId="77777777" w:rsidR="00191B39" w:rsidRPr="00191B39" w:rsidRDefault="00191B39" w:rsidP="00191B39">
            <w:pPr>
              <w:jc w:val="center"/>
            </w:pPr>
          </w:p>
        </w:tc>
      </w:tr>
      <w:tr w:rsidR="00191B39" w14:paraId="5A1B6633" w14:textId="77777777" w:rsidTr="00FA54D2">
        <w:trPr>
          <w:cantSplit/>
          <w:jc w:val="center"/>
        </w:trPr>
        <w:tc>
          <w:tcPr>
            <w:tcW w:w="693" w:type="dxa"/>
            <w:tcBorders>
              <w:top w:val="nil"/>
              <w:left w:val="nil"/>
              <w:bottom w:val="nil"/>
              <w:right w:val="nil"/>
            </w:tcBorders>
            <w:vAlign w:val="center"/>
          </w:tcPr>
          <w:p w14:paraId="71FD33C2" w14:textId="77777777" w:rsidR="00191B39" w:rsidRDefault="00191B39" w:rsidP="00191B39">
            <w:pPr>
              <w:jc w:val="center"/>
            </w:pPr>
            <w:r>
              <w:t>(</w:t>
            </w:r>
            <w:hyperlink r:id="rId2830" w:anchor="n509" w:history="1">
              <w:r>
                <w:rPr>
                  <w:rStyle w:val="Hyperlink"/>
                </w:rPr>
                <w:t>509</w:t>
              </w:r>
            </w:hyperlink>
            <w:r>
              <w:t>)</w:t>
            </w:r>
          </w:p>
        </w:tc>
        <w:tc>
          <w:tcPr>
            <w:tcW w:w="1134" w:type="dxa"/>
            <w:tcBorders>
              <w:left w:val="single" w:sz="4" w:space="0" w:color="auto"/>
            </w:tcBorders>
          </w:tcPr>
          <w:p w14:paraId="19B796AF" w14:textId="77777777" w:rsidR="00191B39" w:rsidRPr="00191B39" w:rsidRDefault="00191B39" w:rsidP="00191B39">
            <w:pPr>
              <w:jc w:val="center"/>
            </w:pPr>
            <w:r w:rsidRPr="00191B39">
              <w:t>7.10.3</w:t>
            </w:r>
          </w:p>
        </w:tc>
        <w:tc>
          <w:tcPr>
            <w:tcW w:w="6096" w:type="dxa"/>
          </w:tcPr>
          <w:p w14:paraId="331C7F22" w14:textId="77777777" w:rsidR="00191B39" w:rsidRPr="00191B39" w:rsidRDefault="00191B39" w:rsidP="00FA54D2">
            <w:pPr>
              <w:jc w:val="both"/>
            </w:pPr>
            <w:r w:rsidRPr="00191B39">
              <w:t>Licença para pesca desportiva</w:t>
            </w:r>
          </w:p>
        </w:tc>
        <w:tc>
          <w:tcPr>
            <w:tcW w:w="1117" w:type="dxa"/>
          </w:tcPr>
          <w:p w14:paraId="674600BC" w14:textId="77777777" w:rsidR="00191B39" w:rsidRPr="00191B39" w:rsidRDefault="00191B39" w:rsidP="00191B39">
            <w:pPr>
              <w:jc w:val="center"/>
            </w:pPr>
            <w:r w:rsidRPr="00191B39">
              <w:t>52</w:t>
            </w:r>
          </w:p>
        </w:tc>
        <w:tc>
          <w:tcPr>
            <w:tcW w:w="584" w:type="dxa"/>
          </w:tcPr>
          <w:p w14:paraId="03970DC8" w14:textId="77777777" w:rsidR="00191B39" w:rsidRPr="00191B39" w:rsidRDefault="00191B39" w:rsidP="00191B39">
            <w:pPr>
              <w:jc w:val="center"/>
            </w:pPr>
          </w:p>
        </w:tc>
        <w:tc>
          <w:tcPr>
            <w:tcW w:w="833" w:type="dxa"/>
          </w:tcPr>
          <w:p w14:paraId="54F87132" w14:textId="77777777" w:rsidR="00191B39" w:rsidRPr="00191B39" w:rsidRDefault="00191B39" w:rsidP="00191B39">
            <w:pPr>
              <w:jc w:val="center"/>
            </w:pPr>
          </w:p>
        </w:tc>
      </w:tr>
      <w:tr w:rsidR="00191B39" w14:paraId="0EFD7B6E" w14:textId="77777777" w:rsidTr="00FA54D2">
        <w:trPr>
          <w:cantSplit/>
          <w:jc w:val="center"/>
        </w:trPr>
        <w:tc>
          <w:tcPr>
            <w:tcW w:w="693" w:type="dxa"/>
            <w:tcBorders>
              <w:top w:val="nil"/>
              <w:left w:val="nil"/>
              <w:bottom w:val="nil"/>
              <w:right w:val="nil"/>
            </w:tcBorders>
          </w:tcPr>
          <w:p w14:paraId="682CA6F7" w14:textId="77777777" w:rsidR="00191B39" w:rsidRDefault="00191B39" w:rsidP="00FA54D2">
            <w:pPr>
              <w:jc w:val="center"/>
            </w:pPr>
            <w:r>
              <w:t>(</w:t>
            </w:r>
            <w:hyperlink r:id="rId2831" w:anchor="n509" w:history="1">
              <w:r>
                <w:rPr>
                  <w:rStyle w:val="Hyperlink"/>
                </w:rPr>
                <w:t>509</w:t>
              </w:r>
            </w:hyperlink>
            <w:r>
              <w:t>)</w:t>
            </w:r>
          </w:p>
        </w:tc>
        <w:tc>
          <w:tcPr>
            <w:tcW w:w="1134" w:type="dxa"/>
            <w:tcBorders>
              <w:left w:val="single" w:sz="4" w:space="0" w:color="auto"/>
            </w:tcBorders>
          </w:tcPr>
          <w:p w14:paraId="140E35EA" w14:textId="77777777" w:rsidR="00191B39" w:rsidRPr="00191B39" w:rsidRDefault="00191B39" w:rsidP="00191B39">
            <w:pPr>
              <w:jc w:val="center"/>
            </w:pPr>
            <w:r w:rsidRPr="00191B39">
              <w:t>7.11</w:t>
            </w:r>
          </w:p>
        </w:tc>
        <w:tc>
          <w:tcPr>
            <w:tcW w:w="6096" w:type="dxa"/>
          </w:tcPr>
          <w:p w14:paraId="0036FFDE" w14:textId="77777777" w:rsidR="00191B39" w:rsidRPr="00191B39" w:rsidRDefault="00191B39" w:rsidP="00FA54D2">
            <w:pPr>
              <w:jc w:val="both"/>
            </w:pPr>
            <w:r w:rsidRPr="00191B39">
              <w:t>Captura, coleta e transporte de fauna aquática em área de influência de empreendimento:</w:t>
            </w:r>
          </w:p>
        </w:tc>
        <w:tc>
          <w:tcPr>
            <w:tcW w:w="1117" w:type="dxa"/>
          </w:tcPr>
          <w:p w14:paraId="5902A16B" w14:textId="77777777" w:rsidR="00191B39" w:rsidRPr="00191B39" w:rsidRDefault="00191B39" w:rsidP="00191B39">
            <w:pPr>
              <w:jc w:val="center"/>
            </w:pPr>
          </w:p>
        </w:tc>
        <w:tc>
          <w:tcPr>
            <w:tcW w:w="584" w:type="dxa"/>
          </w:tcPr>
          <w:p w14:paraId="54F7616F" w14:textId="77777777" w:rsidR="00191B39" w:rsidRPr="00191B39" w:rsidRDefault="00191B39" w:rsidP="00191B39">
            <w:pPr>
              <w:jc w:val="center"/>
            </w:pPr>
          </w:p>
        </w:tc>
        <w:tc>
          <w:tcPr>
            <w:tcW w:w="833" w:type="dxa"/>
          </w:tcPr>
          <w:p w14:paraId="3161C634" w14:textId="77777777" w:rsidR="00191B39" w:rsidRPr="00191B39" w:rsidRDefault="00191B39" w:rsidP="00191B39">
            <w:pPr>
              <w:jc w:val="center"/>
            </w:pPr>
          </w:p>
        </w:tc>
      </w:tr>
      <w:tr w:rsidR="00191B39" w14:paraId="670C92C0" w14:textId="77777777" w:rsidTr="00FA54D2">
        <w:trPr>
          <w:cantSplit/>
          <w:jc w:val="center"/>
        </w:trPr>
        <w:tc>
          <w:tcPr>
            <w:tcW w:w="693" w:type="dxa"/>
            <w:tcBorders>
              <w:top w:val="nil"/>
              <w:left w:val="nil"/>
              <w:bottom w:val="nil"/>
              <w:right w:val="nil"/>
            </w:tcBorders>
            <w:vAlign w:val="center"/>
          </w:tcPr>
          <w:p w14:paraId="2D74E9D4" w14:textId="77777777" w:rsidR="00191B39" w:rsidRDefault="00191B39" w:rsidP="00191B39">
            <w:pPr>
              <w:jc w:val="center"/>
            </w:pPr>
            <w:r>
              <w:t>(</w:t>
            </w:r>
            <w:hyperlink r:id="rId2832" w:anchor="n509" w:history="1">
              <w:r>
                <w:rPr>
                  <w:rStyle w:val="Hyperlink"/>
                </w:rPr>
                <w:t>509</w:t>
              </w:r>
            </w:hyperlink>
            <w:r>
              <w:t>)</w:t>
            </w:r>
          </w:p>
        </w:tc>
        <w:tc>
          <w:tcPr>
            <w:tcW w:w="1134" w:type="dxa"/>
            <w:tcBorders>
              <w:left w:val="single" w:sz="4" w:space="0" w:color="auto"/>
            </w:tcBorders>
          </w:tcPr>
          <w:p w14:paraId="793B2CB3" w14:textId="77777777" w:rsidR="00191B39" w:rsidRPr="00191B39" w:rsidRDefault="00191B39" w:rsidP="00191B39">
            <w:pPr>
              <w:jc w:val="center"/>
            </w:pPr>
            <w:r w:rsidRPr="00191B39">
              <w:t>7.11.1</w:t>
            </w:r>
          </w:p>
        </w:tc>
        <w:tc>
          <w:tcPr>
            <w:tcW w:w="6096" w:type="dxa"/>
          </w:tcPr>
          <w:p w14:paraId="6E2EC231" w14:textId="77777777" w:rsidR="00191B39" w:rsidRPr="00191B39" w:rsidRDefault="00191B39" w:rsidP="00FA54D2">
            <w:pPr>
              <w:jc w:val="both"/>
            </w:pPr>
            <w:r w:rsidRPr="00191B39">
              <w:t>Inventariação:</w:t>
            </w:r>
          </w:p>
        </w:tc>
        <w:tc>
          <w:tcPr>
            <w:tcW w:w="1117" w:type="dxa"/>
          </w:tcPr>
          <w:p w14:paraId="12DCB2B0" w14:textId="77777777" w:rsidR="00191B39" w:rsidRPr="00191B39" w:rsidRDefault="00191B39" w:rsidP="00191B39">
            <w:pPr>
              <w:jc w:val="center"/>
            </w:pPr>
          </w:p>
        </w:tc>
        <w:tc>
          <w:tcPr>
            <w:tcW w:w="584" w:type="dxa"/>
          </w:tcPr>
          <w:p w14:paraId="37BFB82B" w14:textId="77777777" w:rsidR="00191B39" w:rsidRPr="00191B39" w:rsidRDefault="00191B39" w:rsidP="00191B39">
            <w:pPr>
              <w:jc w:val="center"/>
            </w:pPr>
          </w:p>
        </w:tc>
        <w:tc>
          <w:tcPr>
            <w:tcW w:w="833" w:type="dxa"/>
          </w:tcPr>
          <w:p w14:paraId="5109263B" w14:textId="77777777" w:rsidR="00191B39" w:rsidRPr="00191B39" w:rsidRDefault="00191B39" w:rsidP="00191B39">
            <w:pPr>
              <w:jc w:val="center"/>
            </w:pPr>
          </w:p>
        </w:tc>
      </w:tr>
      <w:tr w:rsidR="00191B39" w14:paraId="3E28D828" w14:textId="77777777" w:rsidTr="00FA54D2">
        <w:trPr>
          <w:cantSplit/>
          <w:jc w:val="center"/>
        </w:trPr>
        <w:tc>
          <w:tcPr>
            <w:tcW w:w="693" w:type="dxa"/>
            <w:tcBorders>
              <w:top w:val="nil"/>
              <w:left w:val="nil"/>
              <w:bottom w:val="nil"/>
              <w:right w:val="nil"/>
            </w:tcBorders>
            <w:vAlign w:val="center"/>
          </w:tcPr>
          <w:p w14:paraId="6866D07A" w14:textId="77777777" w:rsidR="00191B39" w:rsidRDefault="00191B39" w:rsidP="00191B39">
            <w:pPr>
              <w:jc w:val="center"/>
            </w:pPr>
            <w:r>
              <w:t>(</w:t>
            </w:r>
            <w:hyperlink r:id="rId2833" w:anchor="n509" w:history="1">
              <w:r>
                <w:rPr>
                  <w:rStyle w:val="Hyperlink"/>
                </w:rPr>
                <w:t>509</w:t>
              </w:r>
            </w:hyperlink>
            <w:r>
              <w:t>)</w:t>
            </w:r>
          </w:p>
        </w:tc>
        <w:tc>
          <w:tcPr>
            <w:tcW w:w="1134" w:type="dxa"/>
            <w:tcBorders>
              <w:left w:val="single" w:sz="4" w:space="0" w:color="auto"/>
            </w:tcBorders>
          </w:tcPr>
          <w:p w14:paraId="4B58B468" w14:textId="77777777" w:rsidR="00191B39" w:rsidRPr="00191B39" w:rsidRDefault="00191B39" w:rsidP="00191B39">
            <w:pPr>
              <w:jc w:val="center"/>
            </w:pPr>
            <w:r w:rsidRPr="00191B39">
              <w:t>7.11.1.1</w:t>
            </w:r>
          </w:p>
        </w:tc>
        <w:tc>
          <w:tcPr>
            <w:tcW w:w="6096" w:type="dxa"/>
          </w:tcPr>
          <w:p w14:paraId="250DDCB0" w14:textId="77777777" w:rsidR="00191B39" w:rsidRPr="00191B39" w:rsidRDefault="00191B39" w:rsidP="00FA54D2">
            <w:pPr>
              <w:jc w:val="both"/>
            </w:pPr>
            <w:r w:rsidRPr="00191B39">
              <w:t>Autorização</w:t>
            </w:r>
          </w:p>
        </w:tc>
        <w:tc>
          <w:tcPr>
            <w:tcW w:w="1117" w:type="dxa"/>
          </w:tcPr>
          <w:p w14:paraId="1FD81CCA" w14:textId="77777777" w:rsidR="00191B39" w:rsidRPr="00191B39" w:rsidRDefault="00191B39" w:rsidP="00191B39">
            <w:pPr>
              <w:jc w:val="center"/>
            </w:pPr>
            <w:r w:rsidRPr="00191B39">
              <w:t>138</w:t>
            </w:r>
          </w:p>
        </w:tc>
        <w:tc>
          <w:tcPr>
            <w:tcW w:w="584" w:type="dxa"/>
          </w:tcPr>
          <w:p w14:paraId="40D5247C" w14:textId="77777777" w:rsidR="00191B39" w:rsidRPr="00191B39" w:rsidRDefault="00191B39" w:rsidP="00191B39">
            <w:pPr>
              <w:jc w:val="center"/>
            </w:pPr>
          </w:p>
        </w:tc>
        <w:tc>
          <w:tcPr>
            <w:tcW w:w="833" w:type="dxa"/>
          </w:tcPr>
          <w:p w14:paraId="4BE57E3D" w14:textId="77777777" w:rsidR="00191B39" w:rsidRPr="00191B39" w:rsidRDefault="00191B39" w:rsidP="00191B39">
            <w:pPr>
              <w:jc w:val="center"/>
            </w:pPr>
          </w:p>
        </w:tc>
      </w:tr>
      <w:tr w:rsidR="00191B39" w14:paraId="673CF5B8" w14:textId="77777777" w:rsidTr="00FA54D2">
        <w:trPr>
          <w:cantSplit/>
          <w:jc w:val="center"/>
        </w:trPr>
        <w:tc>
          <w:tcPr>
            <w:tcW w:w="693" w:type="dxa"/>
            <w:tcBorders>
              <w:top w:val="nil"/>
              <w:left w:val="nil"/>
              <w:bottom w:val="nil"/>
              <w:right w:val="nil"/>
            </w:tcBorders>
            <w:vAlign w:val="center"/>
          </w:tcPr>
          <w:p w14:paraId="3FF942E2" w14:textId="77777777" w:rsidR="00191B39" w:rsidRDefault="00191B39" w:rsidP="00191B39">
            <w:pPr>
              <w:jc w:val="center"/>
            </w:pPr>
            <w:r>
              <w:t>(</w:t>
            </w:r>
            <w:hyperlink r:id="rId2834" w:anchor="n509" w:history="1">
              <w:r>
                <w:rPr>
                  <w:rStyle w:val="Hyperlink"/>
                </w:rPr>
                <w:t>509</w:t>
              </w:r>
            </w:hyperlink>
            <w:r>
              <w:t>)</w:t>
            </w:r>
          </w:p>
        </w:tc>
        <w:tc>
          <w:tcPr>
            <w:tcW w:w="1134" w:type="dxa"/>
            <w:tcBorders>
              <w:left w:val="single" w:sz="4" w:space="0" w:color="auto"/>
            </w:tcBorders>
          </w:tcPr>
          <w:p w14:paraId="5887B576" w14:textId="77777777" w:rsidR="00191B39" w:rsidRPr="00191B39" w:rsidRDefault="00191B39" w:rsidP="00191B39">
            <w:pPr>
              <w:jc w:val="center"/>
            </w:pPr>
            <w:r w:rsidRPr="00191B39">
              <w:t>7.11.1.2</w:t>
            </w:r>
          </w:p>
        </w:tc>
        <w:tc>
          <w:tcPr>
            <w:tcW w:w="6096" w:type="dxa"/>
          </w:tcPr>
          <w:p w14:paraId="69495624" w14:textId="77777777" w:rsidR="00191B39" w:rsidRPr="00191B39" w:rsidRDefault="00191B39" w:rsidP="00FA54D2">
            <w:pPr>
              <w:jc w:val="both"/>
            </w:pPr>
            <w:r w:rsidRPr="00191B39">
              <w:t>Renovação</w:t>
            </w:r>
          </w:p>
        </w:tc>
        <w:tc>
          <w:tcPr>
            <w:tcW w:w="1117" w:type="dxa"/>
          </w:tcPr>
          <w:p w14:paraId="3D7AA0F5" w14:textId="77777777" w:rsidR="00191B39" w:rsidRPr="00191B39" w:rsidRDefault="00191B39" w:rsidP="00191B39">
            <w:pPr>
              <w:jc w:val="center"/>
            </w:pPr>
            <w:r w:rsidRPr="00191B39">
              <w:t>111</w:t>
            </w:r>
          </w:p>
        </w:tc>
        <w:tc>
          <w:tcPr>
            <w:tcW w:w="584" w:type="dxa"/>
          </w:tcPr>
          <w:p w14:paraId="247DB6D7" w14:textId="77777777" w:rsidR="00191B39" w:rsidRPr="00191B39" w:rsidRDefault="00191B39" w:rsidP="00191B39">
            <w:pPr>
              <w:jc w:val="center"/>
            </w:pPr>
          </w:p>
        </w:tc>
        <w:tc>
          <w:tcPr>
            <w:tcW w:w="833" w:type="dxa"/>
          </w:tcPr>
          <w:p w14:paraId="05DC15CC" w14:textId="77777777" w:rsidR="00191B39" w:rsidRPr="00191B39" w:rsidRDefault="00191B39" w:rsidP="00191B39">
            <w:pPr>
              <w:jc w:val="center"/>
            </w:pPr>
          </w:p>
        </w:tc>
      </w:tr>
      <w:tr w:rsidR="00191B39" w14:paraId="2875D42E" w14:textId="77777777" w:rsidTr="00FA54D2">
        <w:trPr>
          <w:cantSplit/>
          <w:jc w:val="center"/>
        </w:trPr>
        <w:tc>
          <w:tcPr>
            <w:tcW w:w="693" w:type="dxa"/>
            <w:tcBorders>
              <w:top w:val="nil"/>
              <w:left w:val="nil"/>
              <w:bottom w:val="nil"/>
              <w:right w:val="nil"/>
            </w:tcBorders>
            <w:vAlign w:val="center"/>
          </w:tcPr>
          <w:p w14:paraId="28AB800B" w14:textId="77777777" w:rsidR="00191B39" w:rsidRDefault="00191B39" w:rsidP="00191B39">
            <w:pPr>
              <w:jc w:val="center"/>
            </w:pPr>
            <w:r>
              <w:t>(</w:t>
            </w:r>
            <w:hyperlink r:id="rId2835" w:anchor="n509" w:history="1">
              <w:r>
                <w:rPr>
                  <w:rStyle w:val="Hyperlink"/>
                </w:rPr>
                <w:t>509</w:t>
              </w:r>
            </w:hyperlink>
            <w:r>
              <w:t>)</w:t>
            </w:r>
          </w:p>
        </w:tc>
        <w:tc>
          <w:tcPr>
            <w:tcW w:w="1134" w:type="dxa"/>
            <w:tcBorders>
              <w:left w:val="single" w:sz="4" w:space="0" w:color="auto"/>
            </w:tcBorders>
          </w:tcPr>
          <w:p w14:paraId="565BE48F" w14:textId="77777777" w:rsidR="00191B39" w:rsidRPr="00191B39" w:rsidRDefault="00191B39" w:rsidP="00191B39">
            <w:pPr>
              <w:jc w:val="center"/>
            </w:pPr>
            <w:r w:rsidRPr="00191B39">
              <w:t>7.11.1.3</w:t>
            </w:r>
          </w:p>
        </w:tc>
        <w:tc>
          <w:tcPr>
            <w:tcW w:w="6096" w:type="dxa"/>
          </w:tcPr>
          <w:p w14:paraId="1E5C357E" w14:textId="77777777" w:rsidR="00191B39" w:rsidRPr="00191B39" w:rsidRDefault="00191B39" w:rsidP="00FA54D2">
            <w:pPr>
              <w:jc w:val="both"/>
            </w:pPr>
            <w:r w:rsidRPr="00191B39">
              <w:t>Alteração</w:t>
            </w:r>
          </w:p>
        </w:tc>
        <w:tc>
          <w:tcPr>
            <w:tcW w:w="1117" w:type="dxa"/>
          </w:tcPr>
          <w:p w14:paraId="527CD9B2" w14:textId="77777777" w:rsidR="00191B39" w:rsidRPr="00191B39" w:rsidRDefault="00191B39" w:rsidP="00191B39">
            <w:pPr>
              <w:jc w:val="center"/>
            </w:pPr>
            <w:r w:rsidRPr="00191B39">
              <w:t>111</w:t>
            </w:r>
          </w:p>
        </w:tc>
        <w:tc>
          <w:tcPr>
            <w:tcW w:w="584" w:type="dxa"/>
          </w:tcPr>
          <w:p w14:paraId="1AB860FA" w14:textId="77777777" w:rsidR="00191B39" w:rsidRPr="00191B39" w:rsidRDefault="00191B39" w:rsidP="00191B39">
            <w:pPr>
              <w:jc w:val="center"/>
            </w:pPr>
          </w:p>
        </w:tc>
        <w:tc>
          <w:tcPr>
            <w:tcW w:w="833" w:type="dxa"/>
          </w:tcPr>
          <w:p w14:paraId="2E6D0C19" w14:textId="77777777" w:rsidR="00191B39" w:rsidRPr="00191B39" w:rsidRDefault="00191B39" w:rsidP="00191B39">
            <w:pPr>
              <w:jc w:val="center"/>
            </w:pPr>
          </w:p>
        </w:tc>
      </w:tr>
      <w:tr w:rsidR="00191B39" w14:paraId="326FF4D6" w14:textId="77777777" w:rsidTr="00FA54D2">
        <w:trPr>
          <w:cantSplit/>
          <w:jc w:val="center"/>
        </w:trPr>
        <w:tc>
          <w:tcPr>
            <w:tcW w:w="693" w:type="dxa"/>
            <w:tcBorders>
              <w:top w:val="nil"/>
              <w:left w:val="nil"/>
              <w:bottom w:val="nil"/>
              <w:right w:val="nil"/>
            </w:tcBorders>
            <w:vAlign w:val="center"/>
          </w:tcPr>
          <w:p w14:paraId="4B59ABEC" w14:textId="77777777" w:rsidR="00191B39" w:rsidRDefault="00191B39" w:rsidP="00191B39">
            <w:pPr>
              <w:jc w:val="center"/>
            </w:pPr>
            <w:r>
              <w:t>(</w:t>
            </w:r>
            <w:hyperlink r:id="rId2836" w:anchor="n509" w:history="1">
              <w:r>
                <w:rPr>
                  <w:rStyle w:val="Hyperlink"/>
                </w:rPr>
                <w:t>509</w:t>
              </w:r>
            </w:hyperlink>
            <w:r>
              <w:t>)</w:t>
            </w:r>
          </w:p>
        </w:tc>
        <w:tc>
          <w:tcPr>
            <w:tcW w:w="1134" w:type="dxa"/>
            <w:tcBorders>
              <w:left w:val="single" w:sz="4" w:space="0" w:color="auto"/>
            </w:tcBorders>
          </w:tcPr>
          <w:p w14:paraId="4A2553F3" w14:textId="77777777" w:rsidR="00191B39" w:rsidRPr="00191B39" w:rsidRDefault="00191B39" w:rsidP="00191B39">
            <w:pPr>
              <w:jc w:val="center"/>
            </w:pPr>
            <w:r w:rsidRPr="00191B39">
              <w:t>7.11.2</w:t>
            </w:r>
          </w:p>
        </w:tc>
        <w:tc>
          <w:tcPr>
            <w:tcW w:w="6096" w:type="dxa"/>
          </w:tcPr>
          <w:p w14:paraId="15127B9B" w14:textId="77777777" w:rsidR="00191B39" w:rsidRPr="00191B39" w:rsidRDefault="00191B39" w:rsidP="00FA54D2">
            <w:pPr>
              <w:jc w:val="both"/>
            </w:pPr>
            <w:r w:rsidRPr="00191B39">
              <w:t>Monitoramento:</w:t>
            </w:r>
          </w:p>
        </w:tc>
        <w:tc>
          <w:tcPr>
            <w:tcW w:w="1117" w:type="dxa"/>
          </w:tcPr>
          <w:p w14:paraId="011C931F" w14:textId="77777777" w:rsidR="00191B39" w:rsidRPr="00191B39" w:rsidRDefault="00191B39" w:rsidP="00191B39">
            <w:pPr>
              <w:jc w:val="center"/>
            </w:pPr>
          </w:p>
        </w:tc>
        <w:tc>
          <w:tcPr>
            <w:tcW w:w="584" w:type="dxa"/>
          </w:tcPr>
          <w:p w14:paraId="4044CD60" w14:textId="77777777" w:rsidR="00191B39" w:rsidRPr="00191B39" w:rsidRDefault="00191B39" w:rsidP="00191B39">
            <w:pPr>
              <w:jc w:val="center"/>
            </w:pPr>
          </w:p>
        </w:tc>
        <w:tc>
          <w:tcPr>
            <w:tcW w:w="833" w:type="dxa"/>
          </w:tcPr>
          <w:p w14:paraId="2A87AFCC" w14:textId="77777777" w:rsidR="00191B39" w:rsidRPr="00191B39" w:rsidRDefault="00191B39" w:rsidP="00191B39">
            <w:pPr>
              <w:jc w:val="center"/>
            </w:pPr>
          </w:p>
        </w:tc>
      </w:tr>
      <w:tr w:rsidR="00191B39" w14:paraId="5F5533EC" w14:textId="77777777" w:rsidTr="00FA54D2">
        <w:trPr>
          <w:cantSplit/>
          <w:jc w:val="center"/>
        </w:trPr>
        <w:tc>
          <w:tcPr>
            <w:tcW w:w="693" w:type="dxa"/>
            <w:tcBorders>
              <w:top w:val="nil"/>
              <w:left w:val="nil"/>
              <w:bottom w:val="nil"/>
              <w:right w:val="nil"/>
            </w:tcBorders>
            <w:vAlign w:val="center"/>
          </w:tcPr>
          <w:p w14:paraId="0C107369" w14:textId="77777777" w:rsidR="00191B39" w:rsidRDefault="00191B39" w:rsidP="00191B39">
            <w:pPr>
              <w:jc w:val="center"/>
            </w:pPr>
            <w:r>
              <w:t>(</w:t>
            </w:r>
            <w:hyperlink r:id="rId2837" w:anchor="n509" w:history="1">
              <w:r>
                <w:rPr>
                  <w:rStyle w:val="Hyperlink"/>
                </w:rPr>
                <w:t>509</w:t>
              </w:r>
            </w:hyperlink>
            <w:r>
              <w:t>)</w:t>
            </w:r>
          </w:p>
        </w:tc>
        <w:tc>
          <w:tcPr>
            <w:tcW w:w="1134" w:type="dxa"/>
            <w:tcBorders>
              <w:left w:val="single" w:sz="4" w:space="0" w:color="auto"/>
            </w:tcBorders>
          </w:tcPr>
          <w:p w14:paraId="6E28496D" w14:textId="77777777" w:rsidR="00191B39" w:rsidRPr="00191B39" w:rsidRDefault="00191B39" w:rsidP="00191B39">
            <w:pPr>
              <w:jc w:val="center"/>
            </w:pPr>
            <w:r w:rsidRPr="00191B39">
              <w:t>7.11.2.1</w:t>
            </w:r>
          </w:p>
        </w:tc>
        <w:tc>
          <w:tcPr>
            <w:tcW w:w="6096" w:type="dxa"/>
          </w:tcPr>
          <w:p w14:paraId="1A95C2FA" w14:textId="77777777" w:rsidR="00191B39" w:rsidRPr="00191B39" w:rsidRDefault="00191B39" w:rsidP="00FA54D2">
            <w:pPr>
              <w:jc w:val="both"/>
            </w:pPr>
            <w:r w:rsidRPr="00191B39">
              <w:t>Autorização</w:t>
            </w:r>
          </w:p>
        </w:tc>
        <w:tc>
          <w:tcPr>
            <w:tcW w:w="1117" w:type="dxa"/>
          </w:tcPr>
          <w:p w14:paraId="7E65A557" w14:textId="77777777" w:rsidR="00191B39" w:rsidRPr="00191B39" w:rsidRDefault="00191B39" w:rsidP="00191B39">
            <w:pPr>
              <w:jc w:val="center"/>
            </w:pPr>
            <w:r w:rsidRPr="00191B39">
              <w:t>138</w:t>
            </w:r>
          </w:p>
        </w:tc>
        <w:tc>
          <w:tcPr>
            <w:tcW w:w="584" w:type="dxa"/>
          </w:tcPr>
          <w:p w14:paraId="1C850779" w14:textId="77777777" w:rsidR="00191B39" w:rsidRPr="00191B39" w:rsidRDefault="00191B39" w:rsidP="00191B39">
            <w:pPr>
              <w:jc w:val="center"/>
            </w:pPr>
          </w:p>
        </w:tc>
        <w:tc>
          <w:tcPr>
            <w:tcW w:w="833" w:type="dxa"/>
          </w:tcPr>
          <w:p w14:paraId="367C7304" w14:textId="77777777" w:rsidR="00191B39" w:rsidRPr="00191B39" w:rsidRDefault="00191B39" w:rsidP="00191B39">
            <w:pPr>
              <w:jc w:val="center"/>
            </w:pPr>
          </w:p>
        </w:tc>
      </w:tr>
      <w:tr w:rsidR="00191B39" w14:paraId="3883174D" w14:textId="77777777" w:rsidTr="00FA54D2">
        <w:trPr>
          <w:cantSplit/>
          <w:jc w:val="center"/>
        </w:trPr>
        <w:tc>
          <w:tcPr>
            <w:tcW w:w="693" w:type="dxa"/>
            <w:tcBorders>
              <w:top w:val="nil"/>
              <w:left w:val="nil"/>
              <w:bottom w:val="nil"/>
              <w:right w:val="nil"/>
            </w:tcBorders>
            <w:vAlign w:val="center"/>
          </w:tcPr>
          <w:p w14:paraId="62B5CBE9" w14:textId="77777777" w:rsidR="00191B39" w:rsidRDefault="00191B39" w:rsidP="00191B39">
            <w:pPr>
              <w:jc w:val="center"/>
            </w:pPr>
            <w:r>
              <w:t>(</w:t>
            </w:r>
            <w:hyperlink r:id="rId2838" w:anchor="n509" w:history="1">
              <w:r>
                <w:rPr>
                  <w:rStyle w:val="Hyperlink"/>
                </w:rPr>
                <w:t>509</w:t>
              </w:r>
            </w:hyperlink>
            <w:r>
              <w:t>)</w:t>
            </w:r>
          </w:p>
        </w:tc>
        <w:tc>
          <w:tcPr>
            <w:tcW w:w="1134" w:type="dxa"/>
            <w:tcBorders>
              <w:left w:val="single" w:sz="4" w:space="0" w:color="auto"/>
            </w:tcBorders>
          </w:tcPr>
          <w:p w14:paraId="735C880D" w14:textId="77777777" w:rsidR="00191B39" w:rsidRPr="00191B39" w:rsidRDefault="00191B39" w:rsidP="00191B39">
            <w:pPr>
              <w:jc w:val="center"/>
            </w:pPr>
            <w:r w:rsidRPr="00191B39">
              <w:t>7.11.2.2</w:t>
            </w:r>
          </w:p>
        </w:tc>
        <w:tc>
          <w:tcPr>
            <w:tcW w:w="6096" w:type="dxa"/>
          </w:tcPr>
          <w:p w14:paraId="3FDC55D5" w14:textId="77777777" w:rsidR="00191B39" w:rsidRPr="00191B39" w:rsidRDefault="00191B39" w:rsidP="00FA54D2">
            <w:pPr>
              <w:jc w:val="both"/>
            </w:pPr>
            <w:r w:rsidRPr="00191B39">
              <w:t>Renovação</w:t>
            </w:r>
          </w:p>
        </w:tc>
        <w:tc>
          <w:tcPr>
            <w:tcW w:w="1117" w:type="dxa"/>
          </w:tcPr>
          <w:p w14:paraId="02D590A5" w14:textId="77777777" w:rsidR="00191B39" w:rsidRPr="00191B39" w:rsidRDefault="00191B39" w:rsidP="00191B39">
            <w:pPr>
              <w:jc w:val="center"/>
            </w:pPr>
            <w:r w:rsidRPr="00191B39">
              <w:t>111</w:t>
            </w:r>
          </w:p>
        </w:tc>
        <w:tc>
          <w:tcPr>
            <w:tcW w:w="584" w:type="dxa"/>
          </w:tcPr>
          <w:p w14:paraId="561AA943" w14:textId="77777777" w:rsidR="00191B39" w:rsidRPr="00191B39" w:rsidRDefault="00191B39" w:rsidP="00191B39">
            <w:pPr>
              <w:jc w:val="center"/>
            </w:pPr>
          </w:p>
        </w:tc>
        <w:tc>
          <w:tcPr>
            <w:tcW w:w="833" w:type="dxa"/>
          </w:tcPr>
          <w:p w14:paraId="57DC4655" w14:textId="77777777" w:rsidR="00191B39" w:rsidRPr="00191B39" w:rsidRDefault="00191B39" w:rsidP="00191B39">
            <w:pPr>
              <w:jc w:val="center"/>
            </w:pPr>
          </w:p>
        </w:tc>
      </w:tr>
      <w:tr w:rsidR="00191B39" w14:paraId="79C655B9" w14:textId="77777777" w:rsidTr="00FA54D2">
        <w:trPr>
          <w:cantSplit/>
          <w:jc w:val="center"/>
        </w:trPr>
        <w:tc>
          <w:tcPr>
            <w:tcW w:w="693" w:type="dxa"/>
            <w:tcBorders>
              <w:top w:val="nil"/>
              <w:left w:val="nil"/>
              <w:bottom w:val="nil"/>
              <w:right w:val="nil"/>
            </w:tcBorders>
            <w:vAlign w:val="center"/>
          </w:tcPr>
          <w:p w14:paraId="1821B872" w14:textId="77777777" w:rsidR="00191B39" w:rsidRDefault="00191B39" w:rsidP="00191B39">
            <w:pPr>
              <w:jc w:val="center"/>
            </w:pPr>
            <w:r>
              <w:t>(</w:t>
            </w:r>
            <w:hyperlink r:id="rId2839" w:anchor="n509" w:history="1">
              <w:r>
                <w:rPr>
                  <w:rStyle w:val="Hyperlink"/>
                </w:rPr>
                <w:t>509</w:t>
              </w:r>
            </w:hyperlink>
            <w:r>
              <w:t>)</w:t>
            </w:r>
          </w:p>
        </w:tc>
        <w:tc>
          <w:tcPr>
            <w:tcW w:w="1134" w:type="dxa"/>
            <w:tcBorders>
              <w:left w:val="single" w:sz="4" w:space="0" w:color="auto"/>
            </w:tcBorders>
          </w:tcPr>
          <w:p w14:paraId="60ADAE3A" w14:textId="77777777" w:rsidR="00191B39" w:rsidRPr="00191B39" w:rsidRDefault="00191B39" w:rsidP="00191B39">
            <w:pPr>
              <w:jc w:val="center"/>
            </w:pPr>
            <w:r w:rsidRPr="00191B39">
              <w:t>7.11.2.3</w:t>
            </w:r>
          </w:p>
        </w:tc>
        <w:tc>
          <w:tcPr>
            <w:tcW w:w="6096" w:type="dxa"/>
          </w:tcPr>
          <w:p w14:paraId="0201C57C" w14:textId="77777777" w:rsidR="00191B39" w:rsidRPr="00191B39" w:rsidRDefault="00191B39" w:rsidP="00FA54D2">
            <w:pPr>
              <w:jc w:val="both"/>
            </w:pPr>
            <w:r w:rsidRPr="00191B39">
              <w:t>Alteração</w:t>
            </w:r>
          </w:p>
        </w:tc>
        <w:tc>
          <w:tcPr>
            <w:tcW w:w="1117" w:type="dxa"/>
          </w:tcPr>
          <w:p w14:paraId="1901D46E" w14:textId="77777777" w:rsidR="00191B39" w:rsidRPr="00191B39" w:rsidRDefault="00191B39" w:rsidP="00191B39">
            <w:pPr>
              <w:jc w:val="center"/>
            </w:pPr>
            <w:r w:rsidRPr="00191B39">
              <w:t>111</w:t>
            </w:r>
          </w:p>
        </w:tc>
        <w:tc>
          <w:tcPr>
            <w:tcW w:w="584" w:type="dxa"/>
          </w:tcPr>
          <w:p w14:paraId="763F4425" w14:textId="77777777" w:rsidR="00191B39" w:rsidRPr="00191B39" w:rsidRDefault="00191B39" w:rsidP="00191B39">
            <w:pPr>
              <w:jc w:val="center"/>
            </w:pPr>
          </w:p>
        </w:tc>
        <w:tc>
          <w:tcPr>
            <w:tcW w:w="833" w:type="dxa"/>
          </w:tcPr>
          <w:p w14:paraId="74263B85" w14:textId="77777777" w:rsidR="00191B39" w:rsidRPr="00191B39" w:rsidRDefault="00191B39" w:rsidP="00191B39">
            <w:pPr>
              <w:jc w:val="center"/>
            </w:pPr>
          </w:p>
        </w:tc>
      </w:tr>
      <w:tr w:rsidR="00191B39" w14:paraId="694747C7" w14:textId="77777777" w:rsidTr="00FA54D2">
        <w:trPr>
          <w:cantSplit/>
          <w:jc w:val="center"/>
        </w:trPr>
        <w:tc>
          <w:tcPr>
            <w:tcW w:w="693" w:type="dxa"/>
            <w:tcBorders>
              <w:top w:val="nil"/>
              <w:left w:val="nil"/>
              <w:bottom w:val="nil"/>
              <w:right w:val="nil"/>
            </w:tcBorders>
            <w:vAlign w:val="center"/>
          </w:tcPr>
          <w:p w14:paraId="48D39683" w14:textId="77777777" w:rsidR="00191B39" w:rsidRDefault="00191B39" w:rsidP="00191B39">
            <w:pPr>
              <w:jc w:val="center"/>
            </w:pPr>
            <w:r>
              <w:t>(</w:t>
            </w:r>
            <w:hyperlink r:id="rId2840" w:anchor="n509" w:history="1">
              <w:r>
                <w:rPr>
                  <w:rStyle w:val="Hyperlink"/>
                </w:rPr>
                <w:t>509</w:t>
              </w:r>
            </w:hyperlink>
            <w:r>
              <w:t>)</w:t>
            </w:r>
          </w:p>
        </w:tc>
        <w:tc>
          <w:tcPr>
            <w:tcW w:w="1134" w:type="dxa"/>
            <w:tcBorders>
              <w:left w:val="single" w:sz="4" w:space="0" w:color="auto"/>
            </w:tcBorders>
          </w:tcPr>
          <w:p w14:paraId="7842069D" w14:textId="77777777" w:rsidR="00191B39" w:rsidRPr="00191B39" w:rsidRDefault="00191B39" w:rsidP="00191B39">
            <w:pPr>
              <w:jc w:val="center"/>
            </w:pPr>
            <w:r w:rsidRPr="00191B39">
              <w:t>7.11.3</w:t>
            </w:r>
          </w:p>
        </w:tc>
        <w:tc>
          <w:tcPr>
            <w:tcW w:w="6096" w:type="dxa"/>
          </w:tcPr>
          <w:p w14:paraId="1804ABE0" w14:textId="77777777" w:rsidR="00191B39" w:rsidRPr="00191B39" w:rsidRDefault="00191B39" w:rsidP="00FA54D2">
            <w:pPr>
              <w:jc w:val="both"/>
            </w:pPr>
            <w:r w:rsidRPr="00191B39">
              <w:t>Resgate/manejo/peixamento:</w:t>
            </w:r>
          </w:p>
        </w:tc>
        <w:tc>
          <w:tcPr>
            <w:tcW w:w="1117" w:type="dxa"/>
          </w:tcPr>
          <w:p w14:paraId="06426727" w14:textId="77777777" w:rsidR="00191B39" w:rsidRPr="00191B39" w:rsidRDefault="00191B39" w:rsidP="00191B39">
            <w:pPr>
              <w:jc w:val="center"/>
            </w:pPr>
          </w:p>
        </w:tc>
        <w:tc>
          <w:tcPr>
            <w:tcW w:w="584" w:type="dxa"/>
          </w:tcPr>
          <w:p w14:paraId="3C7BEE2D" w14:textId="77777777" w:rsidR="00191B39" w:rsidRPr="00191B39" w:rsidRDefault="00191B39" w:rsidP="00191B39">
            <w:pPr>
              <w:jc w:val="center"/>
            </w:pPr>
          </w:p>
        </w:tc>
        <w:tc>
          <w:tcPr>
            <w:tcW w:w="833" w:type="dxa"/>
          </w:tcPr>
          <w:p w14:paraId="796D1839" w14:textId="77777777" w:rsidR="00191B39" w:rsidRPr="00191B39" w:rsidRDefault="00191B39" w:rsidP="00191B39">
            <w:pPr>
              <w:jc w:val="center"/>
            </w:pPr>
          </w:p>
        </w:tc>
      </w:tr>
      <w:tr w:rsidR="00191B39" w14:paraId="38B7FC0A" w14:textId="77777777" w:rsidTr="00FA54D2">
        <w:trPr>
          <w:cantSplit/>
          <w:jc w:val="center"/>
        </w:trPr>
        <w:tc>
          <w:tcPr>
            <w:tcW w:w="693" w:type="dxa"/>
            <w:tcBorders>
              <w:top w:val="nil"/>
              <w:left w:val="nil"/>
              <w:bottom w:val="nil"/>
              <w:right w:val="nil"/>
            </w:tcBorders>
            <w:vAlign w:val="center"/>
          </w:tcPr>
          <w:p w14:paraId="6E998DE8" w14:textId="77777777" w:rsidR="00191B39" w:rsidRDefault="00191B39" w:rsidP="00191B39">
            <w:pPr>
              <w:jc w:val="center"/>
            </w:pPr>
            <w:r>
              <w:t>(</w:t>
            </w:r>
            <w:hyperlink r:id="rId2841" w:anchor="n509" w:history="1">
              <w:r>
                <w:rPr>
                  <w:rStyle w:val="Hyperlink"/>
                </w:rPr>
                <w:t>509</w:t>
              </w:r>
            </w:hyperlink>
            <w:r>
              <w:t>)</w:t>
            </w:r>
          </w:p>
        </w:tc>
        <w:tc>
          <w:tcPr>
            <w:tcW w:w="1134" w:type="dxa"/>
            <w:tcBorders>
              <w:left w:val="single" w:sz="4" w:space="0" w:color="auto"/>
            </w:tcBorders>
          </w:tcPr>
          <w:p w14:paraId="13E5FDB6" w14:textId="77777777" w:rsidR="00191B39" w:rsidRPr="00191B39" w:rsidRDefault="00191B39" w:rsidP="00191B39">
            <w:pPr>
              <w:jc w:val="center"/>
            </w:pPr>
            <w:r w:rsidRPr="00191B39">
              <w:t>7.11.3.1</w:t>
            </w:r>
          </w:p>
        </w:tc>
        <w:tc>
          <w:tcPr>
            <w:tcW w:w="6096" w:type="dxa"/>
          </w:tcPr>
          <w:p w14:paraId="7942EF7A" w14:textId="77777777" w:rsidR="00191B39" w:rsidRPr="00191B39" w:rsidRDefault="00191B39" w:rsidP="00FA54D2">
            <w:pPr>
              <w:jc w:val="both"/>
            </w:pPr>
            <w:r w:rsidRPr="00191B39">
              <w:t>Autorização</w:t>
            </w:r>
          </w:p>
        </w:tc>
        <w:tc>
          <w:tcPr>
            <w:tcW w:w="1117" w:type="dxa"/>
          </w:tcPr>
          <w:p w14:paraId="17EA1CA6" w14:textId="77777777" w:rsidR="00191B39" w:rsidRPr="00191B39" w:rsidRDefault="00191B39" w:rsidP="00191B39">
            <w:pPr>
              <w:jc w:val="center"/>
            </w:pPr>
            <w:r w:rsidRPr="00191B39">
              <w:t>138</w:t>
            </w:r>
          </w:p>
        </w:tc>
        <w:tc>
          <w:tcPr>
            <w:tcW w:w="584" w:type="dxa"/>
          </w:tcPr>
          <w:p w14:paraId="0B59D391" w14:textId="77777777" w:rsidR="00191B39" w:rsidRPr="00191B39" w:rsidRDefault="00191B39" w:rsidP="00191B39">
            <w:pPr>
              <w:jc w:val="center"/>
            </w:pPr>
          </w:p>
        </w:tc>
        <w:tc>
          <w:tcPr>
            <w:tcW w:w="833" w:type="dxa"/>
          </w:tcPr>
          <w:p w14:paraId="10160B30" w14:textId="77777777" w:rsidR="00191B39" w:rsidRPr="00191B39" w:rsidRDefault="00191B39" w:rsidP="00191B39">
            <w:pPr>
              <w:jc w:val="center"/>
            </w:pPr>
          </w:p>
        </w:tc>
      </w:tr>
      <w:tr w:rsidR="00191B39" w14:paraId="1FAB3740" w14:textId="77777777" w:rsidTr="00FA54D2">
        <w:trPr>
          <w:cantSplit/>
          <w:jc w:val="center"/>
        </w:trPr>
        <w:tc>
          <w:tcPr>
            <w:tcW w:w="693" w:type="dxa"/>
            <w:tcBorders>
              <w:top w:val="nil"/>
              <w:left w:val="nil"/>
              <w:bottom w:val="nil"/>
              <w:right w:val="nil"/>
            </w:tcBorders>
            <w:vAlign w:val="center"/>
          </w:tcPr>
          <w:p w14:paraId="054CF00A" w14:textId="77777777" w:rsidR="00191B39" w:rsidRDefault="00191B39" w:rsidP="00191B39">
            <w:pPr>
              <w:jc w:val="center"/>
            </w:pPr>
            <w:r>
              <w:t>(</w:t>
            </w:r>
            <w:hyperlink r:id="rId2842" w:anchor="n509" w:history="1">
              <w:r>
                <w:rPr>
                  <w:rStyle w:val="Hyperlink"/>
                </w:rPr>
                <w:t>509</w:t>
              </w:r>
            </w:hyperlink>
            <w:r>
              <w:t>)</w:t>
            </w:r>
          </w:p>
        </w:tc>
        <w:tc>
          <w:tcPr>
            <w:tcW w:w="1134" w:type="dxa"/>
            <w:tcBorders>
              <w:left w:val="single" w:sz="4" w:space="0" w:color="auto"/>
            </w:tcBorders>
          </w:tcPr>
          <w:p w14:paraId="73A17264" w14:textId="77777777" w:rsidR="00191B39" w:rsidRPr="00191B39" w:rsidRDefault="00191B39" w:rsidP="00191B39">
            <w:pPr>
              <w:jc w:val="center"/>
            </w:pPr>
            <w:r w:rsidRPr="00191B39">
              <w:t>7.11.3.2</w:t>
            </w:r>
          </w:p>
        </w:tc>
        <w:tc>
          <w:tcPr>
            <w:tcW w:w="6096" w:type="dxa"/>
          </w:tcPr>
          <w:p w14:paraId="13AE6077" w14:textId="77777777" w:rsidR="00191B39" w:rsidRPr="00191B39" w:rsidRDefault="00191B39" w:rsidP="00FA54D2">
            <w:pPr>
              <w:jc w:val="both"/>
            </w:pPr>
            <w:r w:rsidRPr="00191B39">
              <w:t>Renovação</w:t>
            </w:r>
          </w:p>
        </w:tc>
        <w:tc>
          <w:tcPr>
            <w:tcW w:w="1117" w:type="dxa"/>
          </w:tcPr>
          <w:p w14:paraId="23B76BB5" w14:textId="77777777" w:rsidR="00191B39" w:rsidRPr="00191B39" w:rsidRDefault="00191B39" w:rsidP="00191B39">
            <w:pPr>
              <w:jc w:val="center"/>
            </w:pPr>
            <w:r w:rsidRPr="00191B39">
              <w:t>111</w:t>
            </w:r>
          </w:p>
        </w:tc>
        <w:tc>
          <w:tcPr>
            <w:tcW w:w="584" w:type="dxa"/>
          </w:tcPr>
          <w:p w14:paraId="4EABB441" w14:textId="77777777" w:rsidR="00191B39" w:rsidRPr="00191B39" w:rsidRDefault="00191B39" w:rsidP="00191B39">
            <w:pPr>
              <w:jc w:val="center"/>
            </w:pPr>
          </w:p>
        </w:tc>
        <w:tc>
          <w:tcPr>
            <w:tcW w:w="833" w:type="dxa"/>
          </w:tcPr>
          <w:p w14:paraId="2C2EEF9D" w14:textId="77777777" w:rsidR="00191B39" w:rsidRPr="00191B39" w:rsidRDefault="00191B39" w:rsidP="00191B39">
            <w:pPr>
              <w:jc w:val="center"/>
            </w:pPr>
          </w:p>
        </w:tc>
      </w:tr>
      <w:tr w:rsidR="00191B39" w14:paraId="49C1D431" w14:textId="77777777" w:rsidTr="00FA54D2">
        <w:trPr>
          <w:cantSplit/>
          <w:jc w:val="center"/>
        </w:trPr>
        <w:tc>
          <w:tcPr>
            <w:tcW w:w="693" w:type="dxa"/>
            <w:tcBorders>
              <w:top w:val="nil"/>
              <w:left w:val="nil"/>
              <w:bottom w:val="nil"/>
              <w:right w:val="nil"/>
            </w:tcBorders>
            <w:vAlign w:val="center"/>
          </w:tcPr>
          <w:p w14:paraId="0673443B" w14:textId="77777777" w:rsidR="00191B39" w:rsidRDefault="00191B39" w:rsidP="00191B39">
            <w:pPr>
              <w:jc w:val="center"/>
            </w:pPr>
            <w:r>
              <w:t>(</w:t>
            </w:r>
            <w:hyperlink r:id="rId2843" w:anchor="n509" w:history="1">
              <w:r>
                <w:rPr>
                  <w:rStyle w:val="Hyperlink"/>
                </w:rPr>
                <w:t>509</w:t>
              </w:r>
            </w:hyperlink>
            <w:r>
              <w:t>)</w:t>
            </w:r>
          </w:p>
        </w:tc>
        <w:tc>
          <w:tcPr>
            <w:tcW w:w="1134" w:type="dxa"/>
            <w:tcBorders>
              <w:left w:val="single" w:sz="4" w:space="0" w:color="auto"/>
            </w:tcBorders>
          </w:tcPr>
          <w:p w14:paraId="0F0D44D5" w14:textId="77777777" w:rsidR="00191B39" w:rsidRPr="00191B39" w:rsidRDefault="00191B39" w:rsidP="00191B39">
            <w:pPr>
              <w:jc w:val="center"/>
            </w:pPr>
            <w:r w:rsidRPr="00191B39">
              <w:t>7.11.3.3</w:t>
            </w:r>
          </w:p>
        </w:tc>
        <w:tc>
          <w:tcPr>
            <w:tcW w:w="6096" w:type="dxa"/>
          </w:tcPr>
          <w:p w14:paraId="0B16581A" w14:textId="77777777" w:rsidR="00191B39" w:rsidRPr="00191B39" w:rsidRDefault="00191B39" w:rsidP="00FA54D2">
            <w:pPr>
              <w:jc w:val="both"/>
            </w:pPr>
            <w:r w:rsidRPr="00191B39">
              <w:t>Alteração</w:t>
            </w:r>
          </w:p>
        </w:tc>
        <w:tc>
          <w:tcPr>
            <w:tcW w:w="1117" w:type="dxa"/>
          </w:tcPr>
          <w:p w14:paraId="733EA42D" w14:textId="77777777" w:rsidR="00191B39" w:rsidRPr="00191B39" w:rsidRDefault="00191B39" w:rsidP="00191B39">
            <w:pPr>
              <w:jc w:val="center"/>
            </w:pPr>
            <w:r w:rsidRPr="00191B39">
              <w:t>111</w:t>
            </w:r>
          </w:p>
        </w:tc>
        <w:tc>
          <w:tcPr>
            <w:tcW w:w="584" w:type="dxa"/>
          </w:tcPr>
          <w:p w14:paraId="452D3E2B" w14:textId="77777777" w:rsidR="00191B39" w:rsidRPr="00191B39" w:rsidRDefault="00191B39" w:rsidP="00191B39">
            <w:pPr>
              <w:jc w:val="center"/>
            </w:pPr>
          </w:p>
        </w:tc>
        <w:tc>
          <w:tcPr>
            <w:tcW w:w="833" w:type="dxa"/>
          </w:tcPr>
          <w:p w14:paraId="73B6E025" w14:textId="77777777" w:rsidR="00191B39" w:rsidRPr="00191B39" w:rsidRDefault="00191B39" w:rsidP="00191B39">
            <w:pPr>
              <w:jc w:val="center"/>
            </w:pPr>
          </w:p>
        </w:tc>
      </w:tr>
      <w:tr w:rsidR="00191B39" w14:paraId="2E0F8052" w14:textId="77777777" w:rsidTr="00FA54D2">
        <w:trPr>
          <w:cantSplit/>
          <w:jc w:val="center"/>
        </w:trPr>
        <w:tc>
          <w:tcPr>
            <w:tcW w:w="693" w:type="dxa"/>
            <w:tcBorders>
              <w:top w:val="nil"/>
              <w:left w:val="nil"/>
              <w:bottom w:val="nil"/>
              <w:right w:val="nil"/>
            </w:tcBorders>
          </w:tcPr>
          <w:p w14:paraId="2BF6333E" w14:textId="77777777" w:rsidR="00191B39" w:rsidRDefault="00191B39" w:rsidP="00FA54D2">
            <w:pPr>
              <w:jc w:val="center"/>
            </w:pPr>
            <w:r>
              <w:t>(</w:t>
            </w:r>
            <w:hyperlink r:id="rId2844" w:anchor="n509" w:history="1">
              <w:r>
                <w:rPr>
                  <w:rStyle w:val="Hyperlink"/>
                </w:rPr>
                <w:t>509</w:t>
              </w:r>
            </w:hyperlink>
            <w:r>
              <w:t>)</w:t>
            </w:r>
          </w:p>
        </w:tc>
        <w:tc>
          <w:tcPr>
            <w:tcW w:w="1134" w:type="dxa"/>
            <w:tcBorders>
              <w:left w:val="single" w:sz="4" w:space="0" w:color="auto"/>
            </w:tcBorders>
          </w:tcPr>
          <w:p w14:paraId="1F18AA64" w14:textId="77777777" w:rsidR="00191B39" w:rsidRPr="00191B39" w:rsidRDefault="00191B39" w:rsidP="00191B39">
            <w:pPr>
              <w:jc w:val="center"/>
            </w:pPr>
            <w:r w:rsidRPr="00191B39">
              <w:t>7.12</w:t>
            </w:r>
          </w:p>
        </w:tc>
        <w:tc>
          <w:tcPr>
            <w:tcW w:w="6096" w:type="dxa"/>
          </w:tcPr>
          <w:p w14:paraId="104D8224" w14:textId="77777777" w:rsidR="00191B39" w:rsidRPr="00191B39" w:rsidRDefault="00191B39" w:rsidP="00FA54D2">
            <w:pPr>
              <w:jc w:val="both"/>
            </w:pPr>
            <w:r w:rsidRPr="00191B39">
              <w:t>Vistoria para autorização de coleta, captura e transporte de fauna terrestre em área de influência de empreendimento:</w:t>
            </w:r>
          </w:p>
        </w:tc>
        <w:tc>
          <w:tcPr>
            <w:tcW w:w="1117" w:type="dxa"/>
          </w:tcPr>
          <w:p w14:paraId="08866152" w14:textId="77777777" w:rsidR="00191B39" w:rsidRPr="00191B39" w:rsidRDefault="00191B39" w:rsidP="00191B39">
            <w:pPr>
              <w:jc w:val="center"/>
            </w:pPr>
          </w:p>
        </w:tc>
        <w:tc>
          <w:tcPr>
            <w:tcW w:w="584" w:type="dxa"/>
          </w:tcPr>
          <w:p w14:paraId="265029C8" w14:textId="77777777" w:rsidR="00191B39" w:rsidRPr="00191B39" w:rsidRDefault="00191B39" w:rsidP="00191B39">
            <w:pPr>
              <w:jc w:val="center"/>
            </w:pPr>
          </w:p>
        </w:tc>
        <w:tc>
          <w:tcPr>
            <w:tcW w:w="833" w:type="dxa"/>
          </w:tcPr>
          <w:p w14:paraId="6C5FB0D3" w14:textId="77777777" w:rsidR="00191B39" w:rsidRPr="00191B39" w:rsidRDefault="00191B39" w:rsidP="00191B39">
            <w:pPr>
              <w:jc w:val="center"/>
            </w:pPr>
          </w:p>
        </w:tc>
      </w:tr>
      <w:tr w:rsidR="00191B39" w14:paraId="08002F72" w14:textId="77777777" w:rsidTr="00FA54D2">
        <w:trPr>
          <w:cantSplit/>
          <w:jc w:val="center"/>
        </w:trPr>
        <w:tc>
          <w:tcPr>
            <w:tcW w:w="693" w:type="dxa"/>
            <w:tcBorders>
              <w:top w:val="nil"/>
              <w:left w:val="nil"/>
              <w:bottom w:val="nil"/>
              <w:right w:val="nil"/>
            </w:tcBorders>
            <w:vAlign w:val="center"/>
          </w:tcPr>
          <w:p w14:paraId="23BA9266" w14:textId="77777777" w:rsidR="00191B39" w:rsidRDefault="00191B39" w:rsidP="00191B39">
            <w:pPr>
              <w:jc w:val="center"/>
            </w:pPr>
            <w:r>
              <w:t>(</w:t>
            </w:r>
            <w:hyperlink r:id="rId2845" w:anchor="n509" w:history="1">
              <w:r>
                <w:rPr>
                  <w:rStyle w:val="Hyperlink"/>
                </w:rPr>
                <w:t>509</w:t>
              </w:r>
            </w:hyperlink>
            <w:r>
              <w:t>)</w:t>
            </w:r>
          </w:p>
        </w:tc>
        <w:tc>
          <w:tcPr>
            <w:tcW w:w="1134" w:type="dxa"/>
            <w:tcBorders>
              <w:left w:val="single" w:sz="4" w:space="0" w:color="auto"/>
            </w:tcBorders>
          </w:tcPr>
          <w:p w14:paraId="478F06E8" w14:textId="77777777" w:rsidR="00191B39" w:rsidRPr="00191B39" w:rsidRDefault="00191B39" w:rsidP="00191B39">
            <w:pPr>
              <w:jc w:val="center"/>
            </w:pPr>
            <w:r w:rsidRPr="00191B39">
              <w:t>7.12.1</w:t>
            </w:r>
          </w:p>
        </w:tc>
        <w:tc>
          <w:tcPr>
            <w:tcW w:w="6096" w:type="dxa"/>
          </w:tcPr>
          <w:p w14:paraId="5508C06E" w14:textId="77777777" w:rsidR="00191B39" w:rsidRPr="00191B39" w:rsidRDefault="00191B39" w:rsidP="00FA54D2">
            <w:pPr>
              <w:jc w:val="both"/>
            </w:pPr>
            <w:r w:rsidRPr="00191B39">
              <w:t>Inventariação:</w:t>
            </w:r>
          </w:p>
        </w:tc>
        <w:tc>
          <w:tcPr>
            <w:tcW w:w="1117" w:type="dxa"/>
          </w:tcPr>
          <w:p w14:paraId="4BCB271C" w14:textId="77777777" w:rsidR="00191B39" w:rsidRPr="00191B39" w:rsidRDefault="00191B39" w:rsidP="00191B39">
            <w:pPr>
              <w:jc w:val="center"/>
            </w:pPr>
          </w:p>
        </w:tc>
        <w:tc>
          <w:tcPr>
            <w:tcW w:w="584" w:type="dxa"/>
          </w:tcPr>
          <w:p w14:paraId="4BA82D45" w14:textId="77777777" w:rsidR="00191B39" w:rsidRPr="00191B39" w:rsidRDefault="00191B39" w:rsidP="00191B39">
            <w:pPr>
              <w:jc w:val="center"/>
            </w:pPr>
          </w:p>
        </w:tc>
        <w:tc>
          <w:tcPr>
            <w:tcW w:w="833" w:type="dxa"/>
          </w:tcPr>
          <w:p w14:paraId="0DDD9094" w14:textId="77777777" w:rsidR="00191B39" w:rsidRPr="00191B39" w:rsidRDefault="00191B39" w:rsidP="00191B39">
            <w:pPr>
              <w:jc w:val="center"/>
            </w:pPr>
          </w:p>
        </w:tc>
      </w:tr>
      <w:tr w:rsidR="00191B39" w14:paraId="14AE2357" w14:textId="77777777" w:rsidTr="00FA54D2">
        <w:trPr>
          <w:cantSplit/>
          <w:jc w:val="center"/>
        </w:trPr>
        <w:tc>
          <w:tcPr>
            <w:tcW w:w="693" w:type="dxa"/>
            <w:tcBorders>
              <w:top w:val="nil"/>
              <w:left w:val="nil"/>
              <w:bottom w:val="nil"/>
              <w:right w:val="nil"/>
            </w:tcBorders>
            <w:vAlign w:val="center"/>
          </w:tcPr>
          <w:p w14:paraId="0A28EC4D" w14:textId="77777777" w:rsidR="00191B39" w:rsidRDefault="00191B39" w:rsidP="00191B39">
            <w:pPr>
              <w:jc w:val="center"/>
            </w:pPr>
            <w:r>
              <w:t>(</w:t>
            </w:r>
            <w:hyperlink r:id="rId2846" w:anchor="n509" w:history="1">
              <w:r>
                <w:rPr>
                  <w:rStyle w:val="Hyperlink"/>
                </w:rPr>
                <w:t>509</w:t>
              </w:r>
            </w:hyperlink>
            <w:r>
              <w:t>)</w:t>
            </w:r>
          </w:p>
        </w:tc>
        <w:tc>
          <w:tcPr>
            <w:tcW w:w="1134" w:type="dxa"/>
            <w:tcBorders>
              <w:left w:val="single" w:sz="4" w:space="0" w:color="auto"/>
            </w:tcBorders>
          </w:tcPr>
          <w:p w14:paraId="5EFE0F2D" w14:textId="77777777" w:rsidR="00191B39" w:rsidRPr="00191B39" w:rsidRDefault="00191B39" w:rsidP="00191B39">
            <w:pPr>
              <w:jc w:val="center"/>
            </w:pPr>
            <w:r w:rsidRPr="00191B39">
              <w:t>7.12.1.1</w:t>
            </w:r>
          </w:p>
        </w:tc>
        <w:tc>
          <w:tcPr>
            <w:tcW w:w="6096" w:type="dxa"/>
          </w:tcPr>
          <w:p w14:paraId="53991CF2" w14:textId="77777777" w:rsidR="00191B39" w:rsidRPr="00191B39" w:rsidRDefault="00191B39" w:rsidP="00FA54D2">
            <w:pPr>
              <w:jc w:val="both"/>
            </w:pPr>
            <w:r w:rsidRPr="00191B39">
              <w:t>Autorização</w:t>
            </w:r>
          </w:p>
        </w:tc>
        <w:tc>
          <w:tcPr>
            <w:tcW w:w="1117" w:type="dxa"/>
          </w:tcPr>
          <w:p w14:paraId="33F84376" w14:textId="77777777" w:rsidR="00191B39" w:rsidRPr="00191B39" w:rsidRDefault="00191B39" w:rsidP="00191B39">
            <w:pPr>
              <w:jc w:val="center"/>
            </w:pPr>
            <w:r w:rsidRPr="00191B39">
              <w:t>138</w:t>
            </w:r>
          </w:p>
        </w:tc>
        <w:tc>
          <w:tcPr>
            <w:tcW w:w="584" w:type="dxa"/>
          </w:tcPr>
          <w:p w14:paraId="5640CDA6" w14:textId="77777777" w:rsidR="00191B39" w:rsidRPr="00191B39" w:rsidRDefault="00191B39" w:rsidP="00191B39">
            <w:pPr>
              <w:jc w:val="center"/>
            </w:pPr>
          </w:p>
        </w:tc>
        <w:tc>
          <w:tcPr>
            <w:tcW w:w="833" w:type="dxa"/>
          </w:tcPr>
          <w:p w14:paraId="0F1E3399" w14:textId="77777777" w:rsidR="00191B39" w:rsidRPr="00191B39" w:rsidRDefault="00191B39" w:rsidP="00191B39">
            <w:pPr>
              <w:jc w:val="center"/>
            </w:pPr>
          </w:p>
        </w:tc>
      </w:tr>
      <w:tr w:rsidR="00191B39" w14:paraId="4D7C3838" w14:textId="77777777" w:rsidTr="00FA54D2">
        <w:trPr>
          <w:cantSplit/>
          <w:jc w:val="center"/>
        </w:trPr>
        <w:tc>
          <w:tcPr>
            <w:tcW w:w="693" w:type="dxa"/>
            <w:tcBorders>
              <w:top w:val="nil"/>
              <w:left w:val="nil"/>
              <w:bottom w:val="nil"/>
              <w:right w:val="nil"/>
            </w:tcBorders>
            <w:vAlign w:val="center"/>
          </w:tcPr>
          <w:p w14:paraId="778E8144" w14:textId="77777777" w:rsidR="00191B39" w:rsidRDefault="00191B39" w:rsidP="00191B39">
            <w:pPr>
              <w:jc w:val="center"/>
            </w:pPr>
            <w:r>
              <w:t>(</w:t>
            </w:r>
            <w:hyperlink r:id="rId2847" w:anchor="n509" w:history="1">
              <w:r>
                <w:rPr>
                  <w:rStyle w:val="Hyperlink"/>
                </w:rPr>
                <w:t>509</w:t>
              </w:r>
            </w:hyperlink>
            <w:r>
              <w:t>)</w:t>
            </w:r>
          </w:p>
        </w:tc>
        <w:tc>
          <w:tcPr>
            <w:tcW w:w="1134" w:type="dxa"/>
            <w:tcBorders>
              <w:left w:val="single" w:sz="4" w:space="0" w:color="auto"/>
            </w:tcBorders>
          </w:tcPr>
          <w:p w14:paraId="3102048A" w14:textId="77777777" w:rsidR="00191B39" w:rsidRPr="00191B39" w:rsidRDefault="00191B39" w:rsidP="00191B39">
            <w:pPr>
              <w:jc w:val="center"/>
            </w:pPr>
            <w:r w:rsidRPr="00191B39">
              <w:t>7.12.1.2</w:t>
            </w:r>
          </w:p>
        </w:tc>
        <w:tc>
          <w:tcPr>
            <w:tcW w:w="6096" w:type="dxa"/>
          </w:tcPr>
          <w:p w14:paraId="3574FF45" w14:textId="77777777" w:rsidR="00191B39" w:rsidRPr="00191B39" w:rsidRDefault="00191B39" w:rsidP="00FA54D2">
            <w:pPr>
              <w:jc w:val="both"/>
            </w:pPr>
            <w:r w:rsidRPr="00191B39">
              <w:t>Renovação</w:t>
            </w:r>
          </w:p>
        </w:tc>
        <w:tc>
          <w:tcPr>
            <w:tcW w:w="1117" w:type="dxa"/>
          </w:tcPr>
          <w:p w14:paraId="6471CB70" w14:textId="77777777" w:rsidR="00191B39" w:rsidRPr="00191B39" w:rsidRDefault="00191B39" w:rsidP="00191B39">
            <w:pPr>
              <w:jc w:val="center"/>
            </w:pPr>
            <w:r w:rsidRPr="00191B39">
              <w:t>111</w:t>
            </w:r>
          </w:p>
        </w:tc>
        <w:tc>
          <w:tcPr>
            <w:tcW w:w="584" w:type="dxa"/>
          </w:tcPr>
          <w:p w14:paraId="7C966B90" w14:textId="77777777" w:rsidR="00191B39" w:rsidRPr="00191B39" w:rsidRDefault="00191B39" w:rsidP="00191B39">
            <w:pPr>
              <w:jc w:val="center"/>
            </w:pPr>
          </w:p>
        </w:tc>
        <w:tc>
          <w:tcPr>
            <w:tcW w:w="833" w:type="dxa"/>
          </w:tcPr>
          <w:p w14:paraId="31A97863" w14:textId="77777777" w:rsidR="00191B39" w:rsidRPr="00191B39" w:rsidRDefault="00191B39" w:rsidP="00191B39">
            <w:pPr>
              <w:jc w:val="center"/>
            </w:pPr>
          </w:p>
        </w:tc>
      </w:tr>
      <w:tr w:rsidR="00191B39" w14:paraId="778E234C" w14:textId="77777777" w:rsidTr="00FA54D2">
        <w:trPr>
          <w:cantSplit/>
          <w:jc w:val="center"/>
        </w:trPr>
        <w:tc>
          <w:tcPr>
            <w:tcW w:w="693" w:type="dxa"/>
            <w:tcBorders>
              <w:top w:val="nil"/>
              <w:left w:val="nil"/>
              <w:bottom w:val="nil"/>
              <w:right w:val="nil"/>
            </w:tcBorders>
            <w:vAlign w:val="center"/>
          </w:tcPr>
          <w:p w14:paraId="31859669" w14:textId="77777777" w:rsidR="00191B39" w:rsidRDefault="00191B39" w:rsidP="00191B39">
            <w:pPr>
              <w:jc w:val="center"/>
            </w:pPr>
            <w:r>
              <w:t>(</w:t>
            </w:r>
            <w:hyperlink r:id="rId2848" w:anchor="n509" w:history="1">
              <w:r>
                <w:rPr>
                  <w:rStyle w:val="Hyperlink"/>
                </w:rPr>
                <w:t>509</w:t>
              </w:r>
            </w:hyperlink>
            <w:r>
              <w:t>)</w:t>
            </w:r>
          </w:p>
        </w:tc>
        <w:tc>
          <w:tcPr>
            <w:tcW w:w="1134" w:type="dxa"/>
            <w:tcBorders>
              <w:left w:val="single" w:sz="4" w:space="0" w:color="auto"/>
            </w:tcBorders>
          </w:tcPr>
          <w:p w14:paraId="6CE7FA5B" w14:textId="77777777" w:rsidR="00191B39" w:rsidRPr="00191B39" w:rsidRDefault="00191B39" w:rsidP="00191B39">
            <w:pPr>
              <w:jc w:val="center"/>
            </w:pPr>
            <w:r w:rsidRPr="00191B39">
              <w:t>7.12.1.3</w:t>
            </w:r>
          </w:p>
        </w:tc>
        <w:tc>
          <w:tcPr>
            <w:tcW w:w="6096" w:type="dxa"/>
          </w:tcPr>
          <w:p w14:paraId="1A7C6873" w14:textId="77777777" w:rsidR="00191B39" w:rsidRPr="00191B39" w:rsidRDefault="00191B39" w:rsidP="00FA54D2">
            <w:pPr>
              <w:jc w:val="both"/>
            </w:pPr>
            <w:r w:rsidRPr="00191B39">
              <w:t>Alteração</w:t>
            </w:r>
          </w:p>
        </w:tc>
        <w:tc>
          <w:tcPr>
            <w:tcW w:w="1117" w:type="dxa"/>
          </w:tcPr>
          <w:p w14:paraId="31BFD321" w14:textId="77777777" w:rsidR="00191B39" w:rsidRPr="00191B39" w:rsidRDefault="00191B39" w:rsidP="00191B39">
            <w:pPr>
              <w:jc w:val="center"/>
            </w:pPr>
            <w:r w:rsidRPr="00191B39">
              <w:t>111</w:t>
            </w:r>
          </w:p>
        </w:tc>
        <w:tc>
          <w:tcPr>
            <w:tcW w:w="584" w:type="dxa"/>
          </w:tcPr>
          <w:p w14:paraId="27135A2E" w14:textId="77777777" w:rsidR="00191B39" w:rsidRPr="00191B39" w:rsidRDefault="00191B39" w:rsidP="00191B39">
            <w:pPr>
              <w:jc w:val="center"/>
            </w:pPr>
          </w:p>
        </w:tc>
        <w:tc>
          <w:tcPr>
            <w:tcW w:w="833" w:type="dxa"/>
          </w:tcPr>
          <w:p w14:paraId="2C774B3D" w14:textId="77777777" w:rsidR="00191B39" w:rsidRPr="00191B39" w:rsidRDefault="00191B39" w:rsidP="00191B39">
            <w:pPr>
              <w:jc w:val="center"/>
            </w:pPr>
          </w:p>
        </w:tc>
      </w:tr>
      <w:tr w:rsidR="00191B39" w14:paraId="4A6C612B" w14:textId="77777777" w:rsidTr="00FA54D2">
        <w:trPr>
          <w:cantSplit/>
          <w:jc w:val="center"/>
        </w:trPr>
        <w:tc>
          <w:tcPr>
            <w:tcW w:w="693" w:type="dxa"/>
            <w:tcBorders>
              <w:top w:val="nil"/>
              <w:left w:val="nil"/>
              <w:bottom w:val="nil"/>
              <w:right w:val="nil"/>
            </w:tcBorders>
            <w:vAlign w:val="center"/>
          </w:tcPr>
          <w:p w14:paraId="22ED0708" w14:textId="77777777" w:rsidR="00191B39" w:rsidRDefault="00191B39" w:rsidP="00191B39">
            <w:pPr>
              <w:jc w:val="center"/>
            </w:pPr>
            <w:r>
              <w:t>(</w:t>
            </w:r>
            <w:hyperlink r:id="rId2849" w:anchor="n509" w:history="1">
              <w:r>
                <w:rPr>
                  <w:rStyle w:val="Hyperlink"/>
                </w:rPr>
                <w:t>509</w:t>
              </w:r>
            </w:hyperlink>
            <w:r>
              <w:t>)</w:t>
            </w:r>
          </w:p>
        </w:tc>
        <w:tc>
          <w:tcPr>
            <w:tcW w:w="1134" w:type="dxa"/>
            <w:tcBorders>
              <w:left w:val="single" w:sz="4" w:space="0" w:color="auto"/>
            </w:tcBorders>
          </w:tcPr>
          <w:p w14:paraId="7A339173" w14:textId="77777777" w:rsidR="00191B39" w:rsidRPr="00191B39" w:rsidRDefault="00191B39" w:rsidP="00191B39">
            <w:pPr>
              <w:jc w:val="center"/>
            </w:pPr>
            <w:r w:rsidRPr="00191B39">
              <w:t>7.12.2</w:t>
            </w:r>
          </w:p>
        </w:tc>
        <w:tc>
          <w:tcPr>
            <w:tcW w:w="6096" w:type="dxa"/>
          </w:tcPr>
          <w:p w14:paraId="275FD6EC" w14:textId="77777777" w:rsidR="00191B39" w:rsidRPr="00191B39" w:rsidRDefault="00191B39" w:rsidP="00FA54D2">
            <w:pPr>
              <w:jc w:val="both"/>
            </w:pPr>
            <w:r w:rsidRPr="00191B39">
              <w:t>Monitoramento:</w:t>
            </w:r>
          </w:p>
        </w:tc>
        <w:tc>
          <w:tcPr>
            <w:tcW w:w="1117" w:type="dxa"/>
          </w:tcPr>
          <w:p w14:paraId="22C4F62D" w14:textId="77777777" w:rsidR="00191B39" w:rsidRPr="00191B39" w:rsidRDefault="00191B39" w:rsidP="00191B39">
            <w:pPr>
              <w:jc w:val="center"/>
            </w:pPr>
          </w:p>
        </w:tc>
        <w:tc>
          <w:tcPr>
            <w:tcW w:w="584" w:type="dxa"/>
          </w:tcPr>
          <w:p w14:paraId="7924D909" w14:textId="77777777" w:rsidR="00191B39" w:rsidRPr="00191B39" w:rsidRDefault="00191B39" w:rsidP="00191B39">
            <w:pPr>
              <w:jc w:val="center"/>
            </w:pPr>
          </w:p>
        </w:tc>
        <w:tc>
          <w:tcPr>
            <w:tcW w:w="833" w:type="dxa"/>
          </w:tcPr>
          <w:p w14:paraId="15A7336C" w14:textId="77777777" w:rsidR="00191B39" w:rsidRPr="00191B39" w:rsidRDefault="00191B39" w:rsidP="00191B39">
            <w:pPr>
              <w:jc w:val="center"/>
            </w:pPr>
          </w:p>
        </w:tc>
      </w:tr>
      <w:tr w:rsidR="00191B39" w14:paraId="7D790219" w14:textId="77777777" w:rsidTr="00FA54D2">
        <w:trPr>
          <w:cantSplit/>
          <w:jc w:val="center"/>
        </w:trPr>
        <w:tc>
          <w:tcPr>
            <w:tcW w:w="693" w:type="dxa"/>
            <w:tcBorders>
              <w:top w:val="nil"/>
              <w:left w:val="nil"/>
              <w:bottom w:val="nil"/>
              <w:right w:val="nil"/>
            </w:tcBorders>
            <w:vAlign w:val="center"/>
          </w:tcPr>
          <w:p w14:paraId="3AD88B88" w14:textId="77777777" w:rsidR="00191B39" w:rsidRDefault="00191B39" w:rsidP="00191B39">
            <w:pPr>
              <w:jc w:val="center"/>
            </w:pPr>
            <w:r>
              <w:t>(</w:t>
            </w:r>
            <w:hyperlink r:id="rId2850" w:anchor="n509" w:history="1">
              <w:r>
                <w:rPr>
                  <w:rStyle w:val="Hyperlink"/>
                </w:rPr>
                <w:t>509</w:t>
              </w:r>
            </w:hyperlink>
            <w:r>
              <w:t>)</w:t>
            </w:r>
          </w:p>
        </w:tc>
        <w:tc>
          <w:tcPr>
            <w:tcW w:w="1134" w:type="dxa"/>
            <w:tcBorders>
              <w:left w:val="single" w:sz="4" w:space="0" w:color="auto"/>
            </w:tcBorders>
          </w:tcPr>
          <w:p w14:paraId="206DC33D" w14:textId="77777777" w:rsidR="00191B39" w:rsidRPr="00191B39" w:rsidRDefault="00191B39" w:rsidP="00191B39">
            <w:pPr>
              <w:jc w:val="center"/>
            </w:pPr>
            <w:r w:rsidRPr="00191B39">
              <w:t>7.12.2.1</w:t>
            </w:r>
          </w:p>
        </w:tc>
        <w:tc>
          <w:tcPr>
            <w:tcW w:w="6096" w:type="dxa"/>
          </w:tcPr>
          <w:p w14:paraId="2DE7C50A" w14:textId="77777777" w:rsidR="00191B39" w:rsidRPr="00191B39" w:rsidRDefault="00191B39" w:rsidP="00FA54D2">
            <w:pPr>
              <w:jc w:val="both"/>
            </w:pPr>
            <w:r w:rsidRPr="00191B39">
              <w:t>Autorização</w:t>
            </w:r>
          </w:p>
        </w:tc>
        <w:tc>
          <w:tcPr>
            <w:tcW w:w="1117" w:type="dxa"/>
          </w:tcPr>
          <w:p w14:paraId="2F7EEE38" w14:textId="77777777" w:rsidR="00191B39" w:rsidRPr="00191B39" w:rsidRDefault="00191B39" w:rsidP="00191B39">
            <w:pPr>
              <w:jc w:val="center"/>
            </w:pPr>
            <w:r w:rsidRPr="00191B39">
              <w:t>138</w:t>
            </w:r>
          </w:p>
        </w:tc>
        <w:tc>
          <w:tcPr>
            <w:tcW w:w="584" w:type="dxa"/>
          </w:tcPr>
          <w:p w14:paraId="3385AF2A" w14:textId="77777777" w:rsidR="00191B39" w:rsidRPr="00191B39" w:rsidRDefault="00191B39" w:rsidP="00191B39">
            <w:pPr>
              <w:jc w:val="center"/>
            </w:pPr>
          </w:p>
        </w:tc>
        <w:tc>
          <w:tcPr>
            <w:tcW w:w="833" w:type="dxa"/>
          </w:tcPr>
          <w:p w14:paraId="2A9DA96A" w14:textId="77777777" w:rsidR="00191B39" w:rsidRPr="00191B39" w:rsidRDefault="00191B39" w:rsidP="00191B39">
            <w:pPr>
              <w:jc w:val="center"/>
            </w:pPr>
          </w:p>
        </w:tc>
      </w:tr>
      <w:tr w:rsidR="00191B39" w14:paraId="7787F6AD" w14:textId="77777777" w:rsidTr="00FA54D2">
        <w:trPr>
          <w:cantSplit/>
          <w:jc w:val="center"/>
        </w:trPr>
        <w:tc>
          <w:tcPr>
            <w:tcW w:w="693" w:type="dxa"/>
            <w:tcBorders>
              <w:top w:val="nil"/>
              <w:left w:val="nil"/>
              <w:bottom w:val="nil"/>
              <w:right w:val="nil"/>
            </w:tcBorders>
            <w:vAlign w:val="center"/>
          </w:tcPr>
          <w:p w14:paraId="26527AEF" w14:textId="77777777" w:rsidR="00191B39" w:rsidRDefault="00191B39" w:rsidP="00191B39">
            <w:pPr>
              <w:jc w:val="center"/>
            </w:pPr>
            <w:r>
              <w:t>(</w:t>
            </w:r>
            <w:hyperlink r:id="rId2851" w:anchor="n509" w:history="1">
              <w:r>
                <w:rPr>
                  <w:rStyle w:val="Hyperlink"/>
                </w:rPr>
                <w:t>509</w:t>
              </w:r>
            </w:hyperlink>
            <w:r>
              <w:t>)</w:t>
            </w:r>
          </w:p>
        </w:tc>
        <w:tc>
          <w:tcPr>
            <w:tcW w:w="1134" w:type="dxa"/>
            <w:tcBorders>
              <w:left w:val="single" w:sz="4" w:space="0" w:color="auto"/>
            </w:tcBorders>
          </w:tcPr>
          <w:p w14:paraId="4542F46C" w14:textId="77777777" w:rsidR="00191B39" w:rsidRPr="00191B39" w:rsidRDefault="00191B39" w:rsidP="00191B39">
            <w:pPr>
              <w:jc w:val="center"/>
            </w:pPr>
            <w:r w:rsidRPr="00191B39">
              <w:t>7.12.2.2</w:t>
            </w:r>
          </w:p>
        </w:tc>
        <w:tc>
          <w:tcPr>
            <w:tcW w:w="6096" w:type="dxa"/>
          </w:tcPr>
          <w:p w14:paraId="34A7A5A8" w14:textId="77777777" w:rsidR="00191B39" w:rsidRPr="00191B39" w:rsidRDefault="00191B39" w:rsidP="00FA54D2">
            <w:pPr>
              <w:jc w:val="both"/>
            </w:pPr>
            <w:r w:rsidRPr="00191B39">
              <w:t>Renovação</w:t>
            </w:r>
          </w:p>
        </w:tc>
        <w:tc>
          <w:tcPr>
            <w:tcW w:w="1117" w:type="dxa"/>
          </w:tcPr>
          <w:p w14:paraId="1E8AF061" w14:textId="77777777" w:rsidR="00191B39" w:rsidRPr="00191B39" w:rsidRDefault="00191B39" w:rsidP="00191B39">
            <w:pPr>
              <w:jc w:val="center"/>
            </w:pPr>
            <w:r w:rsidRPr="00191B39">
              <w:t>111</w:t>
            </w:r>
          </w:p>
        </w:tc>
        <w:tc>
          <w:tcPr>
            <w:tcW w:w="584" w:type="dxa"/>
          </w:tcPr>
          <w:p w14:paraId="5334849E" w14:textId="77777777" w:rsidR="00191B39" w:rsidRPr="00191B39" w:rsidRDefault="00191B39" w:rsidP="00191B39">
            <w:pPr>
              <w:jc w:val="center"/>
            </w:pPr>
          </w:p>
        </w:tc>
        <w:tc>
          <w:tcPr>
            <w:tcW w:w="833" w:type="dxa"/>
          </w:tcPr>
          <w:p w14:paraId="20D070E6" w14:textId="77777777" w:rsidR="00191B39" w:rsidRPr="00191B39" w:rsidRDefault="00191B39" w:rsidP="00191B39">
            <w:pPr>
              <w:jc w:val="center"/>
            </w:pPr>
          </w:p>
        </w:tc>
      </w:tr>
      <w:tr w:rsidR="00191B39" w14:paraId="191C2888" w14:textId="77777777" w:rsidTr="00FA54D2">
        <w:trPr>
          <w:cantSplit/>
          <w:jc w:val="center"/>
        </w:trPr>
        <w:tc>
          <w:tcPr>
            <w:tcW w:w="693" w:type="dxa"/>
            <w:tcBorders>
              <w:top w:val="nil"/>
              <w:left w:val="nil"/>
              <w:bottom w:val="nil"/>
              <w:right w:val="nil"/>
            </w:tcBorders>
            <w:vAlign w:val="center"/>
          </w:tcPr>
          <w:p w14:paraId="360F43DC" w14:textId="77777777" w:rsidR="00191B39" w:rsidRDefault="00191B39" w:rsidP="00191B39">
            <w:pPr>
              <w:jc w:val="center"/>
            </w:pPr>
            <w:r>
              <w:t>(</w:t>
            </w:r>
            <w:hyperlink r:id="rId2852" w:anchor="n509" w:history="1">
              <w:r>
                <w:rPr>
                  <w:rStyle w:val="Hyperlink"/>
                </w:rPr>
                <w:t>509</w:t>
              </w:r>
            </w:hyperlink>
            <w:r>
              <w:t>)</w:t>
            </w:r>
          </w:p>
        </w:tc>
        <w:tc>
          <w:tcPr>
            <w:tcW w:w="1134" w:type="dxa"/>
            <w:tcBorders>
              <w:left w:val="single" w:sz="4" w:space="0" w:color="auto"/>
            </w:tcBorders>
          </w:tcPr>
          <w:p w14:paraId="02AB0FE4" w14:textId="77777777" w:rsidR="00191B39" w:rsidRPr="00191B39" w:rsidRDefault="00191B39" w:rsidP="00191B39">
            <w:pPr>
              <w:jc w:val="center"/>
            </w:pPr>
            <w:r w:rsidRPr="00191B39">
              <w:t>7.12.2.3</w:t>
            </w:r>
          </w:p>
        </w:tc>
        <w:tc>
          <w:tcPr>
            <w:tcW w:w="6096" w:type="dxa"/>
          </w:tcPr>
          <w:p w14:paraId="778D3D72" w14:textId="77777777" w:rsidR="00191B39" w:rsidRPr="00191B39" w:rsidRDefault="00191B39" w:rsidP="00FA54D2">
            <w:pPr>
              <w:jc w:val="both"/>
            </w:pPr>
            <w:r w:rsidRPr="00191B39">
              <w:t>Alteração</w:t>
            </w:r>
          </w:p>
        </w:tc>
        <w:tc>
          <w:tcPr>
            <w:tcW w:w="1117" w:type="dxa"/>
          </w:tcPr>
          <w:p w14:paraId="007B3149" w14:textId="77777777" w:rsidR="00191B39" w:rsidRPr="00191B39" w:rsidRDefault="00191B39" w:rsidP="00191B39">
            <w:pPr>
              <w:jc w:val="center"/>
            </w:pPr>
            <w:r w:rsidRPr="00191B39">
              <w:t>111</w:t>
            </w:r>
          </w:p>
        </w:tc>
        <w:tc>
          <w:tcPr>
            <w:tcW w:w="584" w:type="dxa"/>
          </w:tcPr>
          <w:p w14:paraId="111E7319" w14:textId="77777777" w:rsidR="00191B39" w:rsidRPr="00191B39" w:rsidRDefault="00191B39" w:rsidP="00191B39">
            <w:pPr>
              <w:jc w:val="center"/>
            </w:pPr>
          </w:p>
        </w:tc>
        <w:tc>
          <w:tcPr>
            <w:tcW w:w="833" w:type="dxa"/>
          </w:tcPr>
          <w:p w14:paraId="583234B0" w14:textId="77777777" w:rsidR="00191B39" w:rsidRPr="00191B39" w:rsidRDefault="00191B39" w:rsidP="00191B39">
            <w:pPr>
              <w:jc w:val="center"/>
            </w:pPr>
          </w:p>
        </w:tc>
      </w:tr>
      <w:tr w:rsidR="00191B39" w14:paraId="5809402A" w14:textId="77777777" w:rsidTr="00FA54D2">
        <w:trPr>
          <w:cantSplit/>
          <w:jc w:val="center"/>
        </w:trPr>
        <w:tc>
          <w:tcPr>
            <w:tcW w:w="693" w:type="dxa"/>
            <w:tcBorders>
              <w:top w:val="nil"/>
              <w:left w:val="nil"/>
              <w:bottom w:val="nil"/>
              <w:right w:val="nil"/>
            </w:tcBorders>
            <w:vAlign w:val="center"/>
          </w:tcPr>
          <w:p w14:paraId="684BAA71" w14:textId="77777777" w:rsidR="00191B39" w:rsidRDefault="00191B39" w:rsidP="00191B39">
            <w:pPr>
              <w:jc w:val="center"/>
            </w:pPr>
            <w:r>
              <w:t>(</w:t>
            </w:r>
            <w:hyperlink r:id="rId2853" w:anchor="n509" w:history="1">
              <w:r>
                <w:rPr>
                  <w:rStyle w:val="Hyperlink"/>
                </w:rPr>
                <w:t>509</w:t>
              </w:r>
            </w:hyperlink>
            <w:r>
              <w:t>)</w:t>
            </w:r>
          </w:p>
        </w:tc>
        <w:tc>
          <w:tcPr>
            <w:tcW w:w="1134" w:type="dxa"/>
            <w:tcBorders>
              <w:left w:val="single" w:sz="4" w:space="0" w:color="auto"/>
            </w:tcBorders>
          </w:tcPr>
          <w:p w14:paraId="39D6A45E" w14:textId="77777777" w:rsidR="00191B39" w:rsidRPr="00191B39" w:rsidRDefault="00191B39" w:rsidP="00191B39">
            <w:pPr>
              <w:jc w:val="center"/>
            </w:pPr>
            <w:r w:rsidRPr="00191B39">
              <w:t>7.12.3</w:t>
            </w:r>
          </w:p>
        </w:tc>
        <w:tc>
          <w:tcPr>
            <w:tcW w:w="6096" w:type="dxa"/>
          </w:tcPr>
          <w:p w14:paraId="7A6C7287" w14:textId="77777777" w:rsidR="00191B39" w:rsidRPr="00191B39" w:rsidRDefault="00191B39" w:rsidP="00FA54D2">
            <w:pPr>
              <w:jc w:val="both"/>
            </w:pPr>
            <w:r w:rsidRPr="00191B39">
              <w:t>Resgate/salvamento:</w:t>
            </w:r>
          </w:p>
        </w:tc>
        <w:tc>
          <w:tcPr>
            <w:tcW w:w="1117" w:type="dxa"/>
          </w:tcPr>
          <w:p w14:paraId="2D7290B7" w14:textId="77777777" w:rsidR="00191B39" w:rsidRPr="00191B39" w:rsidRDefault="00191B39" w:rsidP="00191B39">
            <w:pPr>
              <w:jc w:val="center"/>
            </w:pPr>
          </w:p>
        </w:tc>
        <w:tc>
          <w:tcPr>
            <w:tcW w:w="584" w:type="dxa"/>
          </w:tcPr>
          <w:p w14:paraId="1F269712" w14:textId="77777777" w:rsidR="00191B39" w:rsidRPr="00191B39" w:rsidRDefault="00191B39" w:rsidP="00191B39">
            <w:pPr>
              <w:jc w:val="center"/>
            </w:pPr>
          </w:p>
        </w:tc>
        <w:tc>
          <w:tcPr>
            <w:tcW w:w="833" w:type="dxa"/>
          </w:tcPr>
          <w:p w14:paraId="267E582B" w14:textId="77777777" w:rsidR="00191B39" w:rsidRPr="00191B39" w:rsidRDefault="00191B39" w:rsidP="00191B39">
            <w:pPr>
              <w:jc w:val="center"/>
            </w:pPr>
          </w:p>
        </w:tc>
      </w:tr>
      <w:tr w:rsidR="00191B39" w14:paraId="32BF8F1E" w14:textId="77777777" w:rsidTr="00FA54D2">
        <w:trPr>
          <w:cantSplit/>
          <w:jc w:val="center"/>
        </w:trPr>
        <w:tc>
          <w:tcPr>
            <w:tcW w:w="693" w:type="dxa"/>
            <w:tcBorders>
              <w:top w:val="nil"/>
              <w:left w:val="nil"/>
              <w:bottom w:val="nil"/>
              <w:right w:val="nil"/>
            </w:tcBorders>
            <w:vAlign w:val="center"/>
          </w:tcPr>
          <w:p w14:paraId="75EF5D3A" w14:textId="77777777" w:rsidR="00191B39" w:rsidRDefault="00191B39" w:rsidP="00191B39">
            <w:pPr>
              <w:jc w:val="center"/>
            </w:pPr>
            <w:r>
              <w:t>(</w:t>
            </w:r>
            <w:hyperlink r:id="rId2854" w:anchor="n509" w:history="1">
              <w:r>
                <w:rPr>
                  <w:rStyle w:val="Hyperlink"/>
                </w:rPr>
                <w:t>509</w:t>
              </w:r>
            </w:hyperlink>
            <w:r>
              <w:t>)</w:t>
            </w:r>
          </w:p>
        </w:tc>
        <w:tc>
          <w:tcPr>
            <w:tcW w:w="1134" w:type="dxa"/>
            <w:tcBorders>
              <w:left w:val="single" w:sz="4" w:space="0" w:color="auto"/>
            </w:tcBorders>
          </w:tcPr>
          <w:p w14:paraId="7AD86F54" w14:textId="77777777" w:rsidR="00191B39" w:rsidRPr="00191B39" w:rsidRDefault="00191B39" w:rsidP="00191B39">
            <w:pPr>
              <w:jc w:val="center"/>
            </w:pPr>
            <w:r w:rsidRPr="00191B39">
              <w:t>7.12.3.1</w:t>
            </w:r>
          </w:p>
        </w:tc>
        <w:tc>
          <w:tcPr>
            <w:tcW w:w="6096" w:type="dxa"/>
          </w:tcPr>
          <w:p w14:paraId="5C33F40F" w14:textId="77777777" w:rsidR="00191B39" w:rsidRPr="00191B39" w:rsidRDefault="00191B39" w:rsidP="00FA54D2">
            <w:pPr>
              <w:jc w:val="both"/>
            </w:pPr>
            <w:r w:rsidRPr="00191B39">
              <w:t>Autorização</w:t>
            </w:r>
          </w:p>
        </w:tc>
        <w:tc>
          <w:tcPr>
            <w:tcW w:w="1117" w:type="dxa"/>
          </w:tcPr>
          <w:p w14:paraId="5026B7BE" w14:textId="77777777" w:rsidR="00191B39" w:rsidRPr="00191B39" w:rsidRDefault="00191B39" w:rsidP="00191B39">
            <w:pPr>
              <w:jc w:val="center"/>
            </w:pPr>
            <w:r w:rsidRPr="00191B39">
              <w:t>138</w:t>
            </w:r>
          </w:p>
        </w:tc>
        <w:tc>
          <w:tcPr>
            <w:tcW w:w="584" w:type="dxa"/>
          </w:tcPr>
          <w:p w14:paraId="7863DB1F" w14:textId="77777777" w:rsidR="00191B39" w:rsidRPr="00191B39" w:rsidRDefault="00191B39" w:rsidP="00191B39">
            <w:pPr>
              <w:jc w:val="center"/>
            </w:pPr>
          </w:p>
        </w:tc>
        <w:tc>
          <w:tcPr>
            <w:tcW w:w="833" w:type="dxa"/>
          </w:tcPr>
          <w:p w14:paraId="29DA3211" w14:textId="77777777" w:rsidR="00191B39" w:rsidRPr="00191B39" w:rsidRDefault="00191B39" w:rsidP="00191B39">
            <w:pPr>
              <w:jc w:val="center"/>
            </w:pPr>
          </w:p>
        </w:tc>
      </w:tr>
      <w:tr w:rsidR="00191B39" w14:paraId="4C49464E" w14:textId="77777777" w:rsidTr="00FA54D2">
        <w:trPr>
          <w:cantSplit/>
          <w:jc w:val="center"/>
        </w:trPr>
        <w:tc>
          <w:tcPr>
            <w:tcW w:w="693" w:type="dxa"/>
            <w:tcBorders>
              <w:top w:val="nil"/>
              <w:left w:val="nil"/>
              <w:bottom w:val="nil"/>
              <w:right w:val="nil"/>
            </w:tcBorders>
            <w:vAlign w:val="center"/>
          </w:tcPr>
          <w:p w14:paraId="79E23CAC" w14:textId="77777777" w:rsidR="00191B39" w:rsidRDefault="00191B39" w:rsidP="00191B39">
            <w:pPr>
              <w:jc w:val="center"/>
            </w:pPr>
            <w:r>
              <w:t>(</w:t>
            </w:r>
            <w:hyperlink r:id="rId2855" w:anchor="n509" w:history="1">
              <w:r>
                <w:rPr>
                  <w:rStyle w:val="Hyperlink"/>
                </w:rPr>
                <w:t>509</w:t>
              </w:r>
            </w:hyperlink>
            <w:r>
              <w:t>)</w:t>
            </w:r>
          </w:p>
        </w:tc>
        <w:tc>
          <w:tcPr>
            <w:tcW w:w="1134" w:type="dxa"/>
            <w:tcBorders>
              <w:left w:val="single" w:sz="4" w:space="0" w:color="auto"/>
            </w:tcBorders>
          </w:tcPr>
          <w:p w14:paraId="773E9D53" w14:textId="77777777" w:rsidR="00191B39" w:rsidRPr="00191B39" w:rsidRDefault="00191B39" w:rsidP="00191B39">
            <w:pPr>
              <w:jc w:val="center"/>
            </w:pPr>
            <w:r w:rsidRPr="00191B39">
              <w:t>7.12.3.2</w:t>
            </w:r>
          </w:p>
        </w:tc>
        <w:tc>
          <w:tcPr>
            <w:tcW w:w="6096" w:type="dxa"/>
          </w:tcPr>
          <w:p w14:paraId="38266952" w14:textId="77777777" w:rsidR="00191B39" w:rsidRPr="00191B39" w:rsidRDefault="00191B39" w:rsidP="00FA54D2">
            <w:pPr>
              <w:jc w:val="both"/>
            </w:pPr>
            <w:r w:rsidRPr="00191B39">
              <w:t>Renovação</w:t>
            </w:r>
          </w:p>
        </w:tc>
        <w:tc>
          <w:tcPr>
            <w:tcW w:w="1117" w:type="dxa"/>
          </w:tcPr>
          <w:p w14:paraId="34A3457B" w14:textId="77777777" w:rsidR="00191B39" w:rsidRPr="00191B39" w:rsidRDefault="00191B39" w:rsidP="00191B39">
            <w:pPr>
              <w:jc w:val="center"/>
            </w:pPr>
            <w:r w:rsidRPr="00191B39">
              <w:t>111</w:t>
            </w:r>
          </w:p>
        </w:tc>
        <w:tc>
          <w:tcPr>
            <w:tcW w:w="584" w:type="dxa"/>
          </w:tcPr>
          <w:p w14:paraId="76AD5F97" w14:textId="77777777" w:rsidR="00191B39" w:rsidRPr="00191B39" w:rsidRDefault="00191B39" w:rsidP="00191B39">
            <w:pPr>
              <w:jc w:val="center"/>
            </w:pPr>
          </w:p>
        </w:tc>
        <w:tc>
          <w:tcPr>
            <w:tcW w:w="833" w:type="dxa"/>
          </w:tcPr>
          <w:p w14:paraId="743910E0" w14:textId="77777777" w:rsidR="00191B39" w:rsidRPr="00191B39" w:rsidRDefault="00191B39" w:rsidP="00191B39">
            <w:pPr>
              <w:jc w:val="center"/>
            </w:pPr>
          </w:p>
        </w:tc>
      </w:tr>
      <w:tr w:rsidR="00191B39" w14:paraId="7FDCBAB0" w14:textId="77777777" w:rsidTr="00FA54D2">
        <w:trPr>
          <w:cantSplit/>
          <w:jc w:val="center"/>
        </w:trPr>
        <w:tc>
          <w:tcPr>
            <w:tcW w:w="693" w:type="dxa"/>
            <w:tcBorders>
              <w:top w:val="nil"/>
              <w:left w:val="nil"/>
              <w:bottom w:val="nil"/>
              <w:right w:val="nil"/>
            </w:tcBorders>
            <w:vAlign w:val="center"/>
          </w:tcPr>
          <w:p w14:paraId="321AEB97" w14:textId="77777777" w:rsidR="00191B39" w:rsidRDefault="00191B39" w:rsidP="00191B39">
            <w:pPr>
              <w:jc w:val="center"/>
            </w:pPr>
            <w:r>
              <w:t>(</w:t>
            </w:r>
            <w:hyperlink r:id="rId2856" w:anchor="n509" w:history="1">
              <w:r>
                <w:rPr>
                  <w:rStyle w:val="Hyperlink"/>
                </w:rPr>
                <w:t>509</w:t>
              </w:r>
            </w:hyperlink>
            <w:r>
              <w:t>)</w:t>
            </w:r>
          </w:p>
        </w:tc>
        <w:tc>
          <w:tcPr>
            <w:tcW w:w="1134" w:type="dxa"/>
            <w:tcBorders>
              <w:left w:val="single" w:sz="4" w:space="0" w:color="auto"/>
            </w:tcBorders>
          </w:tcPr>
          <w:p w14:paraId="4DCCBDBF" w14:textId="77777777" w:rsidR="00191B39" w:rsidRPr="00191B39" w:rsidRDefault="00191B39" w:rsidP="00191B39">
            <w:pPr>
              <w:jc w:val="center"/>
            </w:pPr>
            <w:r w:rsidRPr="00191B39">
              <w:t>7.12.3.3</w:t>
            </w:r>
          </w:p>
        </w:tc>
        <w:tc>
          <w:tcPr>
            <w:tcW w:w="6096" w:type="dxa"/>
          </w:tcPr>
          <w:p w14:paraId="42982393" w14:textId="77777777" w:rsidR="00191B39" w:rsidRPr="00191B39" w:rsidRDefault="00191B39" w:rsidP="00FA54D2">
            <w:pPr>
              <w:jc w:val="both"/>
            </w:pPr>
            <w:r w:rsidRPr="00191B39">
              <w:t>Alteração</w:t>
            </w:r>
          </w:p>
        </w:tc>
        <w:tc>
          <w:tcPr>
            <w:tcW w:w="1117" w:type="dxa"/>
          </w:tcPr>
          <w:p w14:paraId="61999A6A" w14:textId="77777777" w:rsidR="00191B39" w:rsidRPr="00191B39" w:rsidRDefault="00191B39" w:rsidP="00191B39">
            <w:pPr>
              <w:jc w:val="center"/>
            </w:pPr>
            <w:r w:rsidRPr="00191B39">
              <w:t>111</w:t>
            </w:r>
          </w:p>
        </w:tc>
        <w:tc>
          <w:tcPr>
            <w:tcW w:w="584" w:type="dxa"/>
          </w:tcPr>
          <w:p w14:paraId="5CC5B072" w14:textId="77777777" w:rsidR="00191B39" w:rsidRPr="00191B39" w:rsidRDefault="00191B39" w:rsidP="00191B39">
            <w:pPr>
              <w:jc w:val="center"/>
            </w:pPr>
          </w:p>
        </w:tc>
        <w:tc>
          <w:tcPr>
            <w:tcW w:w="833" w:type="dxa"/>
          </w:tcPr>
          <w:p w14:paraId="270EDA62" w14:textId="77777777" w:rsidR="00191B39" w:rsidRPr="00191B39" w:rsidRDefault="00191B39" w:rsidP="00191B39">
            <w:pPr>
              <w:jc w:val="center"/>
            </w:pPr>
          </w:p>
        </w:tc>
      </w:tr>
      <w:tr w:rsidR="00191B39" w14:paraId="4CA5B5BD" w14:textId="77777777" w:rsidTr="00FA54D2">
        <w:trPr>
          <w:cantSplit/>
          <w:jc w:val="center"/>
        </w:trPr>
        <w:tc>
          <w:tcPr>
            <w:tcW w:w="693" w:type="dxa"/>
            <w:tcBorders>
              <w:top w:val="nil"/>
              <w:left w:val="nil"/>
              <w:bottom w:val="nil"/>
              <w:right w:val="nil"/>
            </w:tcBorders>
            <w:vAlign w:val="center"/>
          </w:tcPr>
          <w:p w14:paraId="51F2F104" w14:textId="77777777" w:rsidR="00191B39" w:rsidRDefault="00191B39" w:rsidP="00191B39">
            <w:pPr>
              <w:jc w:val="center"/>
            </w:pPr>
            <w:r>
              <w:t>(</w:t>
            </w:r>
            <w:hyperlink r:id="rId2857" w:anchor="n509" w:history="1">
              <w:r>
                <w:rPr>
                  <w:rStyle w:val="Hyperlink"/>
                </w:rPr>
                <w:t>509</w:t>
              </w:r>
            </w:hyperlink>
            <w:r>
              <w:t>)</w:t>
            </w:r>
          </w:p>
        </w:tc>
        <w:tc>
          <w:tcPr>
            <w:tcW w:w="1134" w:type="dxa"/>
            <w:tcBorders>
              <w:left w:val="single" w:sz="4" w:space="0" w:color="auto"/>
            </w:tcBorders>
          </w:tcPr>
          <w:p w14:paraId="701502B0" w14:textId="77777777" w:rsidR="00191B39" w:rsidRPr="00191B39" w:rsidRDefault="00191B39" w:rsidP="00191B39">
            <w:pPr>
              <w:jc w:val="center"/>
            </w:pPr>
            <w:r w:rsidRPr="00191B39">
              <w:t>7.13</w:t>
            </w:r>
          </w:p>
        </w:tc>
        <w:tc>
          <w:tcPr>
            <w:tcW w:w="6096" w:type="dxa"/>
          </w:tcPr>
          <w:p w14:paraId="71150AC7" w14:textId="77777777" w:rsidR="00191B39" w:rsidRPr="00191B39" w:rsidRDefault="00191B39" w:rsidP="00FA54D2">
            <w:pPr>
              <w:jc w:val="both"/>
            </w:pPr>
            <w:r w:rsidRPr="00191B39">
              <w:t>Manejo de fauna terrestre em cativeiro:</w:t>
            </w:r>
          </w:p>
        </w:tc>
        <w:tc>
          <w:tcPr>
            <w:tcW w:w="1117" w:type="dxa"/>
          </w:tcPr>
          <w:p w14:paraId="4F4B6369" w14:textId="77777777" w:rsidR="00191B39" w:rsidRPr="00191B39" w:rsidRDefault="00191B39" w:rsidP="00191B39">
            <w:pPr>
              <w:jc w:val="center"/>
            </w:pPr>
          </w:p>
        </w:tc>
        <w:tc>
          <w:tcPr>
            <w:tcW w:w="584" w:type="dxa"/>
          </w:tcPr>
          <w:p w14:paraId="1A319B5F" w14:textId="77777777" w:rsidR="00191B39" w:rsidRPr="00191B39" w:rsidRDefault="00191B39" w:rsidP="00191B39">
            <w:pPr>
              <w:jc w:val="center"/>
            </w:pPr>
          </w:p>
        </w:tc>
        <w:tc>
          <w:tcPr>
            <w:tcW w:w="833" w:type="dxa"/>
          </w:tcPr>
          <w:p w14:paraId="7C225863" w14:textId="77777777" w:rsidR="00191B39" w:rsidRPr="00191B39" w:rsidRDefault="00191B39" w:rsidP="00191B39">
            <w:pPr>
              <w:jc w:val="center"/>
            </w:pPr>
          </w:p>
        </w:tc>
      </w:tr>
      <w:tr w:rsidR="00191B39" w14:paraId="2BC7E728" w14:textId="77777777" w:rsidTr="00FA54D2">
        <w:trPr>
          <w:cantSplit/>
          <w:jc w:val="center"/>
        </w:trPr>
        <w:tc>
          <w:tcPr>
            <w:tcW w:w="693" w:type="dxa"/>
            <w:tcBorders>
              <w:top w:val="nil"/>
              <w:left w:val="nil"/>
              <w:bottom w:val="nil"/>
              <w:right w:val="nil"/>
            </w:tcBorders>
          </w:tcPr>
          <w:p w14:paraId="0C3A0388" w14:textId="77777777" w:rsidR="00191B39" w:rsidRDefault="00191B39" w:rsidP="00FA54D2">
            <w:pPr>
              <w:jc w:val="center"/>
            </w:pPr>
            <w:r>
              <w:t>(</w:t>
            </w:r>
            <w:hyperlink r:id="rId2858" w:anchor="n509" w:history="1">
              <w:r>
                <w:rPr>
                  <w:rStyle w:val="Hyperlink"/>
                </w:rPr>
                <w:t>509</w:t>
              </w:r>
            </w:hyperlink>
            <w:r>
              <w:t>)</w:t>
            </w:r>
          </w:p>
        </w:tc>
        <w:tc>
          <w:tcPr>
            <w:tcW w:w="1134" w:type="dxa"/>
            <w:tcBorders>
              <w:left w:val="single" w:sz="4" w:space="0" w:color="auto"/>
            </w:tcBorders>
          </w:tcPr>
          <w:p w14:paraId="28A63327" w14:textId="77777777" w:rsidR="00191B39" w:rsidRPr="00191B39" w:rsidRDefault="00191B39" w:rsidP="00191B39">
            <w:pPr>
              <w:jc w:val="center"/>
            </w:pPr>
            <w:r w:rsidRPr="00191B39">
              <w:t>7.13.1</w:t>
            </w:r>
          </w:p>
        </w:tc>
        <w:tc>
          <w:tcPr>
            <w:tcW w:w="6096" w:type="dxa"/>
          </w:tcPr>
          <w:p w14:paraId="0B05223B" w14:textId="77777777" w:rsidR="00191B39" w:rsidRPr="00191B39" w:rsidRDefault="00191B39" w:rsidP="00FA54D2">
            <w:pPr>
              <w:jc w:val="both"/>
            </w:pPr>
            <w:r w:rsidRPr="00191B39">
              <w:t>Vistoria para autorização de manejo ou ampliação das instalações das estruturas:</w:t>
            </w:r>
          </w:p>
        </w:tc>
        <w:tc>
          <w:tcPr>
            <w:tcW w:w="1117" w:type="dxa"/>
          </w:tcPr>
          <w:p w14:paraId="5EFEFAB6" w14:textId="77777777" w:rsidR="00191B39" w:rsidRPr="00191B39" w:rsidRDefault="00191B39" w:rsidP="00191B39">
            <w:pPr>
              <w:jc w:val="center"/>
            </w:pPr>
          </w:p>
        </w:tc>
        <w:tc>
          <w:tcPr>
            <w:tcW w:w="584" w:type="dxa"/>
          </w:tcPr>
          <w:p w14:paraId="76E50AAE" w14:textId="77777777" w:rsidR="00191B39" w:rsidRPr="00191B39" w:rsidRDefault="00191B39" w:rsidP="00191B39">
            <w:pPr>
              <w:jc w:val="center"/>
            </w:pPr>
          </w:p>
        </w:tc>
        <w:tc>
          <w:tcPr>
            <w:tcW w:w="833" w:type="dxa"/>
          </w:tcPr>
          <w:p w14:paraId="4BD7AAFF" w14:textId="77777777" w:rsidR="00191B39" w:rsidRPr="00191B39" w:rsidRDefault="00191B39" w:rsidP="00191B39">
            <w:pPr>
              <w:jc w:val="center"/>
            </w:pPr>
          </w:p>
        </w:tc>
      </w:tr>
      <w:tr w:rsidR="00191B39" w14:paraId="4F2E8631" w14:textId="77777777" w:rsidTr="00FA54D2">
        <w:trPr>
          <w:cantSplit/>
          <w:jc w:val="center"/>
        </w:trPr>
        <w:tc>
          <w:tcPr>
            <w:tcW w:w="693" w:type="dxa"/>
            <w:tcBorders>
              <w:top w:val="nil"/>
              <w:left w:val="nil"/>
              <w:bottom w:val="nil"/>
              <w:right w:val="nil"/>
            </w:tcBorders>
            <w:vAlign w:val="center"/>
          </w:tcPr>
          <w:p w14:paraId="2EFBC04D" w14:textId="77777777" w:rsidR="00191B39" w:rsidRDefault="00191B39" w:rsidP="00191B39">
            <w:pPr>
              <w:jc w:val="center"/>
            </w:pPr>
            <w:r>
              <w:lastRenderedPageBreak/>
              <w:t>(</w:t>
            </w:r>
            <w:hyperlink r:id="rId2859" w:anchor="n509" w:history="1">
              <w:r>
                <w:rPr>
                  <w:rStyle w:val="Hyperlink"/>
                </w:rPr>
                <w:t>509</w:t>
              </w:r>
            </w:hyperlink>
            <w:r>
              <w:t>)</w:t>
            </w:r>
          </w:p>
        </w:tc>
        <w:tc>
          <w:tcPr>
            <w:tcW w:w="1134" w:type="dxa"/>
            <w:tcBorders>
              <w:left w:val="single" w:sz="4" w:space="0" w:color="auto"/>
            </w:tcBorders>
          </w:tcPr>
          <w:p w14:paraId="0B0D0A7D" w14:textId="77777777" w:rsidR="00191B39" w:rsidRPr="00191B39" w:rsidRDefault="00191B39" w:rsidP="00191B39">
            <w:pPr>
              <w:jc w:val="center"/>
            </w:pPr>
            <w:r w:rsidRPr="00191B39">
              <w:t>7.13.1.1</w:t>
            </w:r>
          </w:p>
        </w:tc>
        <w:tc>
          <w:tcPr>
            <w:tcW w:w="6096" w:type="dxa"/>
          </w:tcPr>
          <w:p w14:paraId="0E581FF3" w14:textId="77777777" w:rsidR="00191B39" w:rsidRPr="00191B39" w:rsidRDefault="00191B39" w:rsidP="00FA54D2">
            <w:pPr>
              <w:jc w:val="both"/>
            </w:pPr>
            <w:r w:rsidRPr="00191B39">
              <w:t>Comerciante de animais vivos da fauna silvestre:</w:t>
            </w:r>
          </w:p>
        </w:tc>
        <w:tc>
          <w:tcPr>
            <w:tcW w:w="1117" w:type="dxa"/>
          </w:tcPr>
          <w:p w14:paraId="65CE6C24" w14:textId="77777777" w:rsidR="00191B39" w:rsidRPr="00191B39" w:rsidRDefault="00191B39" w:rsidP="00191B39">
            <w:pPr>
              <w:jc w:val="center"/>
            </w:pPr>
          </w:p>
        </w:tc>
        <w:tc>
          <w:tcPr>
            <w:tcW w:w="584" w:type="dxa"/>
          </w:tcPr>
          <w:p w14:paraId="3B178A21" w14:textId="77777777" w:rsidR="00191B39" w:rsidRPr="00191B39" w:rsidRDefault="00191B39" w:rsidP="00191B39">
            <w:pPr>
              <w:jc w:val="center"/>
            </w:pPr>
          </w:p>
        </w:tc>
        <w:tc>
          <w:tcPr>
            <w:tcW w:w="833" w:type="dxa"/>
          </w:tcPr>
          <w:p w14:paraId="111AE0CB" w14:textId="77777777" w:rsidR="00191B39" w:rsidRPr="00191B39" w:rsidRDefault="00191B39" w:rsidP="00191B39">
            <w:pPr>
              <w:jc w:val="center"/>
            </w:pPr>
          </w:p>
        </w:tc>
      </w:tr>
      <w:tr w:rsidR="00191B39" w14:paraId="25C7C007" w14:textId="77777777" w:rsidTr="00FA54D2">
        <w:trPr>
          <w:cantSplit/>
          <w:jc w:val="center"/>
        </w:trPr>
        <w:tc>
          <w:tcPr>
            <w:tcW w:w="693" w:type="dxa"/>
            <w:tcBorders>
              <w:top w:val="nil"/>
              <w:left w:val="nil"/>
              <w:bottom w:val="nil"/>
              <w:right w:val="nil"/>
            </w:tcBorders>
            <w:vAlign w:val="center"/>
          </w:tcPr>
          <w:p w14:paraId="46DED35A" w14:textId="77777777" w:rsidR="00191B39" w:rsidRDefault="00191B39" w:rsidP="00191B39">
            <w:pPr>
              <w:jc w:val="center"/>
            </w:pPr>
            <w:r>
              <w:t>(</w:t>
            </w:r>
            <w:hyperlink r:id="rId2860" w:anchor="n509" w:history="1">
              <w:r>
                <w:rPr>
                  <w:rStyle w:val="Hyperlink"/>
                </w:rPr>
                <w:t>509</w:t>
              </w:r>
            </w:hyperlink>
            <w:r>
              <w:t>)</w:t>
            </w:r>
          </w:p>
        </w:tc>
        <w:tc>
          <w:tcPr>
            <w:tcW w:w="1134" w:type="dxa"/>
            <w:tcBorders>
              <w:left w:val="single" w:sz="4" w:space="0" w:color="auto"/>
            </w:tcBorders>
          </w:tcPr>
          <w:p w14:paraId="6D5EFD75" w14:textId="77777777" w:rsidR="00191B39" w:rsidRPr="00191B39" w:rsidRDefault="00191B39" w:rsidP="00191B39">
            <w:pPr>
              <w:jc w:val="center"/>
            </w:pPr>
            <w:r w:rsidRPr="00191B39">
              <w:t>7.13.1.1.1</w:t>
            </w:r>
          </w:p>
        </w:tc>
        <w:tc>
          <w:tcPr>
            <w:tcW w:w="6096" w:type="dxa"/>
          </w:tcPr>
          <w:p w14:paraId="702E6291" w14:textId="77777777" w:rsidR="00191B39" w:rsidRPr="00191B39" w:rsidRDefault="00191B39" w:rsidP="00FA54D2">
            <w:pPr>
              <w:jc w:val="both"/>
            </w:pPr>
            <w:r w:rsidRPr="00191B39">
              <w:t>Pessoa física</w:t>
            </w:r>
          </w:p>
        </w:tc>
        <w:tc>
          <w:tcPr>
            <w:tcW w:w="1117" w:type="dxa"/>
          </w:tcPr>
          <w:p w14:paraId="3E8858A0" w14:textId="77777777" w:rsidR="00191B39" w:rsidRPr="00191B39" w:rsidRDefault="00191B39" w:rsidP="00191B39">
            <w:pPr>
              <w:jc w:val="center"/>
            </w:pPr>
            <w:r w:rsidRPr="00191B39">
              <w:t>30</w:t>
            </w:r>
          </w:p>
        </w:tc>
        <w:tc>
          <w:tcPr>
            <w:tcW w:w="584" w:type="dxa"/>
          </w:tcPr>
          <w:p w14:paraId="0FBCC706" w14:textId="77777777" w:rsidR="00191B39" w:rsidRPr="00191B39" w:rsidRDefault="00191B39" w:rsidP="00191B39">
            <w:pPr>
              <w:jc w:val="center"/>
            </w:pPr>
          </w:p>
        </w:tc>
        <w:tc>
          <w:tcPr>
            <w:tcW w:w="833" w:type="dxa"/>
          </w:tcPr>
          <w:p w14:paraId="582BDCF0" w14:textId="77777777" w:rsidR="00191B39" w:rsidRPr="00191B39" w:rsidRDefault="00191B39" w:rsidP="00191B39">
            <w:pPr>
              <w:jc w:val="center"/>
            </w:pPr>
          </w:p>
        </w:tc>
      </w:tr>
      <w:tr w:rsidR="00191B39" w14:paraId="7A3BB445" w14:textId="77777777" w:rsidTr="00FA54D2">
        <w:trPr>
          <w:cantSplit/>
          <w:jc w:val="center"/>
        </w:trPr>
        <w:tc>
          <w:tcPr>
            <w:tcW w:w="693" w:type="dxa"/>
            <w:tcBorders>
              <w:top w:val="nil"/>
              <w:left w:val="nil"/>
              <w:bottom w:val="nil"/>
              <w:right w:val="nil"/>
            </w:tcBorders>
            <w:vAlign w:val="center"/>
          </w:tcPr>
          <w:p w14:paraId="7B1E820A" w14:textId="77777777" w:rsidR="00191B39" w:rsidRDefault="00191B39" w:rsidP="00191B39">
            <w:pPr>
              <w:jc w:val="center"/>
            </w:pPr>
            <w:r>
              <w:t>(</w:t>
            </w:r>
            <w:hyperlink r:id="rId2861" w:anchor="n509" w:history="1">
              <w:r>
                <w:rPr>
                  <w:rStyle w:val="Hyperlink"/>
                </w:rPr>
                <w:t>509</w:t>
              </w:r>
            </w:hyperlink>
            <w:r>
              <w:t>)</w:t>
            </w:r>
          </w:p>
        </w:tc>
        <w:tc>
          <w:tcPr>
            <w:tcW w:w="1134" w:type="dxa"/>
            <w:tcBorders>
              <w:left w:val="single" w:sz="4" w:space="0" w:color="auto"/>
            </w:tcBorders>
          </w:tcPr>
          <w:p w14:paraId="5C6FADFF" w14:textId="77777777" w:rsidR="00191B39" w:rsidRPr="00191B39" w:rsidRDefault="00191B39" w:rsidP="00191B39">
            <w:pPr>
              <w:jc w:val="center"/>
            </w:pPr>
            <w:r w:rsidRPr="00191B39">
              <w:t>7.13.1.1.2</w:t>
            </w:r>
          </w:p>
        </w:tc>
        <w:tc>
          <w:tcPr>
            <w:tcW w:w="6096" w:type="dxa"/>
          </w:tcPr>
          <w:p w14:paraId="4372ECEC" w14:textId="77777777" w:rsidR="00191B39" w:rsidRPr="00191B39" w:rsidRDefault="00191B39" w:rsidP="00FA54D2">
            <w:pPr>
              <w:jc w:val="both"/>
            </w:pPr>
            <w:r w:rsidRPr="00191B39">
              <w:t>Microempresa</w:t>
            </w:r>
          </w:p>
        </w:tc>
        <w:tc>
          <w:tcPr>
            <w:tcW w:w="1117" w:type="dxa"/>
          </w:tcPr>
          <w:p w14:paraId="2AF7F90B" w14:textId="77777777" w:rsidR="00191B39" w:rsidRPr="00191B39" w:rsidRDefault="00191B39" w:rsidP="00191B39">
            <w:pPr>
              <w:jc w:val="center"/>
            </w:pPr>
            <w:r w:rsidRPr="00191B39">
              <w:t>30</w:t>
            </w:r>
          </w:p>
        </w:tc>
        <w:tc>
          <w:tcPr>
            <w:tcW w:w="584" w:type="dxa"/>
          </w:tcPr>
          <w:p w14:paraId="0619F6A3" w14:textId="77777777" w:rsidR="00191B39" w:rsidRPr="00191B39" w:rsidRDefault="00191B39" w:rsidP="00191B39">
            <w:pPr>
              <w:jc w:val="center"/>
            </w:pPr>
          </w:p>
        </w:tc>
        <w:tc>
          <w:tcPr>
            <w:tcW w:w="833" w:type="dxa"/>
          </w:tcPr>
          <w:p w14:paraId="2D178450" w14:textId="77777777" w:rsidR="00191B39" w:rsidRPr="00191B39" w:rsidRDefault="00191B39" w:rsidP="00191B39">
            <w:pPr>
              <w:jc w:val="center"/>
            </w:pPr>
          </w:p>
        </w:tc>
      </w:tr>
      <w:tr w:rsidR="00191B39" w14:paraId="3A771C94" w14:textId="77777777" w:rsidTr="00FA54D2">
        <w:trPr>
          <w:cantSplit/>
          <w:jc w:val="center"/>
        </w:trPr>
        <w:tc>
          <w:tcPr>
            <w:tcW w:w="693" w:type="dxa"/>
            <w:tcBorders>
              <w:top w:val="nil"/>
              <w:left w:val="nil"/>
              <w:bottom w:val="nil"/>
              <w:right w:val="nil"/>
            </w:tcBorders>
            <w:vAlign w:val="center"/>
          </w:tcPr>
          <w:p w14:paraId="5F7FB8A5" w14:textId="77777777" w:rsidR="00191B39" w:rsidRDefault="00191B39" w:rsidP="00191B39">
            <w:pPr>
              <w:jc w:val="center"/>
            </w:pPr>
            <w:r>
              <w:t>(</w:t>
            </w:r>
            <w:hyperlink r:id="rId2862" w:anchor="n509" w:history="1">
              <w:r>
                <w:rPr>
                  <w:rStyle w:val="Hyperlink"/>
                </w:rPr>
                <w:t>509</w:t>
              </w:r>
            </w:hyperlink>
            <w:r>
              <w:t>)</w:t>
            </w:r>
          </w:p>
        </w:tc>
        <w:tc>
          <w:tcPr>
            <w:tcW w:w="1134" w:type="dxa"/>
            <w:tcBorders>
              <w:left w:val="single" w:sz="4" w:space="0" w:color="auto"/>
            </w:tcBorders>
          </w:tcPr>
          <w:p w14:paraId="41DB7C44" w14:textId="77777777" w:rsidR="00191B39" w:rsidRPr="00191B39" w:rsidRDefault="00191B39" w:rsidP="00191B39">
            <w:pPr>
              <w:jc w:val="center"/>
            </w:pPr>
            <w:r w:rsidRPr="00191B39">
              <w:t>7.13.1.1.3</w:t>
            </w:r>
          </w:p>
        </w:tc>
        <w:tc>
          <w:tcPr>
            <w:tcW w:w="6096" w:type="dxa"/>
          </w:tcPr>
          <w:p w14:paraId="1C3B0CE1" w14:textId="77777777" w:rsidR="00191B39" w:rsidRPr="00191B39" w:rsidRDefault="00191B39" w:rsidP="00FA54D2">
            <w:pPr>
              <w:jc w:val="both"/>
            </w:pPr>
            <w:r w:rsidRPr="00191B39">
              <w:t>Demais empresas</w:t>
            </w:r>
          </w:p>
        </w:tc>
        <w:tc>
          <w:tcPr>
            <w:tcW w:w="1117" w:type="dxa"/>
          </w:tcPr>
          <w:p w14:paraId="2069D4DA" w14:textId="77777777" w:rsidR="00191B39" w:rsidRPr="00191B39" w:rsidRDefault="00191B39" w:rsidP="00191B39">
            <w:pPr>
              <w:jc w:val="center"/>
            </w:pPr>
            <w:r w:rsidRPr="00191B39">
              <w:t>40</w:t>
            </w:r>
          </w:p>
        </w:tc>
        <w:tc>
          <w:tcPr>
            <w:tcW w:w="584" w:type="dxa"/>
          </w:tcPr>
          <w:p w14:paraId="1717831E" w14:textId="77777777" w:rsidR="00191B39" w:rsidRPr="00191B39" w:rsidRDefault="00191B39" w:rsidP="00191B39">
            <w:pPr>
              <w:jc w:val="center"/>
            </w:pPr>
          </w:p>
        </w:tc>
        <w:tc>
          <w:tcPr>
            <w:tcW w:w="833" w:type="dxa"/>
          </w:tcPr>
          <w:p w14:paraId="7C0DDA28" w14:textId="77777777" w:rsidR="00191B39" w:rsidRPr="00191B39" w:rsidRDefault="00191B39" w:rsidP="00191B39">
            <w:pPr>
              <w:jc w:val="center"/>
            </w:pPr>
          </w:p>
        </w:tc>
      </w:tr>
      <w:tr w:rsidR="00191B39" w14:paraId="7E74DCB0" w14:textId="77777777" w:rsidTr="00FA54D2">
        <w:trPr>
          <w:cantSplit/>
          <w:jc w:val="center"/>
        </w:trPr>
        <w:tc>
          <w:tcPr>
            <w:tcW w:w="693" w:type="dxa"/>
            <w:tcBorders>
              <w:top w:val="nil"/>
              <w:left w:val="nil"/>
              <w:bottom w:val="nil"/>
              <w:right w:val="nil"/>
            </w:tcBorders>
            <w:vAlign w:val="center"/>
          </w:tcPr>
          <w:p w14:paraId="069030E9" w14:textId="77777777" w:rsidR="00191B39" w:rsidRDefault="00191B39" w:rsidP="00191B39">
            <w:pPr>
              <w:jc w:val="center"/>
            </w:pPr>
            <w:r>
              <w:t>(</w:t>
            </w:r>
            <w:hyperlink r:id="rId2863" w:anchor="n509" w:history="1">
              <w:r>
                <w:rPr>
                  <w:rStyle w:val="Hyperlink"/>
                </w:rPr>
                <w:t>509</w:t>
              </w:r>
            </w:hyperlink>
            <w:r>
              <w:t>)</w:t>
            </w:r>
          </w:p>
        </w:tc>
        <w:tc>
          <w:tcPr>
            <w:tcW w:w="1134" w:type="dxa"/>
            <w:tcBorders>
              <w:left w:val="single" w:sz="4" w:space="0" w:color="auto"/>
            </w:tcBorders>
          </w:tcPr>
          <w:p w14:paraId="64B117A2" w14:textId="77777777" w:rsidR="00191B39" w:rsidRPr="00191B39" w:rsidRDefault="00191B39" w:rsidP="00191B39">
            <w:pPr>
              <w:jc w:val="center"/>
            </w:pPr>
            <w:r w:rsidRPr="00191B39">
              <w:t>7.13.1.2</w:t>
            </w:r>
          </w:p>
        </w:tc>
        <w:tc>
          <w:tcPr>
            <w:tcW w:w="6096" w:type="dxa"/>
          </w:tcPr>
          <w:p w14:paraId="78E49C82" w14:textId="77777777" w:rsidR="00191B39" w:rsidRPr="00191B39" w:rsidRDefault="00191B39" w:rsidP="00FA54D2">
            <w:pPr>
              <w:jc w:val="both"/>
            </w:pPr>
            <w:r w:rsidRPr="00191B39">
              <w:t>Comerciante de partes, produtos e subprodutos da fauna silvestre:</w:t>
            </w:r>
          </w:p>
        </w:tc>
        <w:tc>
          <w:tcPr>
            <w:tcW w:w="1117" w:type="dxa"/>
          </w:tcPr>
          <w:p w14:paraId="75550E53" w14:textId="77777777" w:rsidR="00191B39" w:rsidRPr="00191B39" w:rsidRDefault="00191B39" w:rsidP="00191B39">
            <w:pPr>
              <w:jc w:val="center"/>
            </w:pPr>
          </w:p>
        </w:tc>
        <w:tc>
          <w:tcPr>
            <w:tcW w:w="584" w:type="dxa"/>
          </w:tcPr>
          <w:p w14:paraId="5B1383F5" w14:textId="77777777" w:rsidR="00191B39" w:rsidRPr="00191B39" w:rsidRDefault="00191B39" w:rsidP="00191B39">
            <w:pPr>
              <w:jc w:val="center"/>
            </w:pPr>
          </w:p>
        </w:tc>
        <w:tc>
          <w:tcPr>
            <w:tcW w:w="833" w:type="dxa"/>
          </w:tcPr>
          <w:p w14:paraId="16BA26F2" w14:textId="77777777" w:rsidR="00191B39" w:rsidRPr="00191B39" w:rsidRDefault="00191B39" w:rsidP="00191B39">
            <w:pPr>
              <w:jc w:val="center"/>
            </w:pPr>
          </w:p>
        </w:tc>
      </w:tr>
      <w:tr w:rsidR="00191B39" w14:paraId="5F25FA7D" w14:textId="77777777" w:rsidTr="00FA54D2">
        <w:trPr>
          <w:cantSplit/>
          <w:jc w:val="center"/>
        </w:trPr>
        <w:tc>
          <w:tcPr>
            <w:tcW w:w="693" w:type="dxa"/>
            <w:tcBorders>
              <w:top w:val="nil"/>
              <w:left w:val="nil"/>
              <w:bottom w:val="nil"/>
              <w:right w:val="nil"/>
            </w:tcBorders>
            <w:vAlign w:val="center"/>
          </w:tcPr>
          <w:p w14:paraId="644356C7" w14:textId="77777777" w:rsidR="00191B39" w:rsidRDefault="00191B39" w:rsidP="00191B39">
            <w:pPr>
              <w:jc w:val="center"/>
            </w:pPr>
            <w:r>
              <w:t>(</w:t>
            </w:r>
            <w:hyperlink r:id="rId2864" w:anchor="n509" w:history="1">
              <w:r>
                <w:rPr>
                  <w:rStyle w:val="Hyperlink"/>
                </w:rPr>
                <w:t>509</w:t>
              </w:r>
            </w:hyperlink>
            <w:r>
              <w:t>)</w:t>
            </w:r>
          </w:p>
        </w:tc>
        <w:tc>
          <w:tcPr>
            <w:tcW w:w="1134" w:type="dxa"/>
            <w:tcBorders>
              <w:left w:val="single" w:sz="4" w:space="0" w:color="auto"/>
            </w:tcBorders>
          </w:tcPr>
          <w:p w14:paraId="06650077" w14:textId="77777777" w:rsidR="00191B39" w:rsidRPr="00191B39" w:rsidRDefault="00191B39" w:rsidP="00191B39">
            <w:pPr>
              <w:jc w:val="center"/>
            </w:pPr>
            <w:r w:rsidRPr="00191B39">
              <w:t>7.13.1.2.1</w:t>
            </w:r>
          </w:p>
        </w:tc>
        <w:tc>
          <w:tcPr>
            <w:tcW w:w="6096" w:type="dxa"/>
          </w:tcPr>
          <w:p w14:paraId="6BCF857B" w14:textId="77777777" w:rsidR="00191B39" w:rsidRPr="00191B39" w:rsidRDefault="00191B39" w:rsidP="00FA54D2">
            <w:pPr>
              <w:jc w:val="both"/>
            </w:pPr>
            <w:r w:rsidRPr="00191B39">
              <w:t>Pessoa física</w:t>
            </w:r>
          </w:p>
        </w:tc>
        <w:tc>
          <w:tcPr>
            <w:tcW w:w="1117" w:type="dxa"/>
          </w:tcPr>
          <w:p w14:paraId="1340BEFD" w14:textId="77777777" w:rsidR="00191B39" w:rsidRPr="00191B39" w:rsidRDefault="00191B39" w:rsidP="00191B39">
            <w:pPr>
              <w:jc w:val="center"/>
            </w:pPr>
            <w:r w:rsidRPr="00191B39">
              <w:t>30</w:t>
            </w:r>
          </w:p>
        </w:tc>
        <w:tc>
          <w:tcPr>
            <w:tcW w:w="584" w:type="dxa"/>
          </w:tcPr>
          <w:p w14:paraId="35EBBAC4" w14:textId="77777777" w:rsidR="00191B39" w:rsidRPr="00191B39" w:rsidRDefault="00191B39" w:rsidP="00191B39">
            <w:pPr>
              <w:jc w:val="center"/>
            </w:pPr>
          </w:p>
        </w:tc>
        <w:tc>
          <w:tcPr>
            <w:tcW w:w="833" w:type="dxa"/>
          </w:tcPr>
          <w:p w14:paraId="2F68B64A" w14:textId="77777777" w:rsidR="00191B39" w:rsidRPr="00191B39" w:rsidRDefault="00191B39" w:rsidP="00191B39">
            <w:pPr>
              <w:jc w:val="center"/>
            </w:pPr>
          </w:p>
        </w:tc>
      </w:tr>
      <w:tr w:rsidR="00191B39" w14:paraId="402AB8C0" w14:textId="77777777" w:rsidTr="00FA54D2">
        <w:trPr>
          <w:cantSplit/>
          <w:jc w:val="center"/>
        </w:trPr>
        <w:tc>
          <w:tcPr>
            <w:tcW w:w="693" w:type="dxa"/>
            <w:tcBorders>
              <w:top w:val="nil"/>
              <w:left w:val="nil"/>
              <w:bottom w:val="nil"/>
              <w:right w:val="nil"/>
            </w:tcBorders>
            <w:vAlign w:val="center"/>
          </w:tcPr>
          <w:p w14:paraId="4F0783CC" w14:textId="77777777" w:rsidR="00191B39" w:rsidRDefault="00191B39" w:rsidP="00191B39">
            <w:pPr>
              <w:jc w:val="center"/>
            </w:pPr>
            <w:r>
              <w:t>(</w:t>
            </w:r>
            <w:hyperlink r:id="rId2865" w:anchor="n509" w:history="1">
              <w:r>
                <w:rPr>
                  <w:rStyle w:val="Hyperlink"/>
                </w:rPr>
                <w:t>509</w:t>
              </w:r>
            </w:hyperlink>
            <w:r>
              <w:t>)</w:t>
            </w:r>
          </w:p>
        </w:tc>
        <w:tc>
          <w:tcPr>
            <w:tcW w:w="1134" w:type="dxa"/>
            <w:tcBorders>
              <w:left w:val="single" w:sz="4" w:space="0" w:color="auto"/>
            </w:tcBorders>
          </w:tcPr>
          <w:p w14:paraId="6E5802A5" w14:textId="77777777" w:rsidR="00191B39" w:rsidRPr="00191B39" w:rsidRDefault="00191B39" w:rsidP="00191B39">
            <w:pPr>
              <w:jc w:val="center"/>
            </w:pPr>
            <w:r w:rsidRPr="00191B39">
              <w:t>7.13.1.2.2</w:t>
            </w:r>
          </w:p>
        </w:tc>
        <w:tc>
          <w:tcPr>
            <w:tcW w:w="6096" w:type="dxa"/>
          </w:tcPr>
          <w:p w14:paraId="416A7677" w14:textId="77777777" w:rsidR="00191B39" w:rsidRPr="00191B39" w:rsidRDefault="00191B39" w:rsidP="00FA54D2">
            <w:pPr>
              <w:jc w:val="both"/>
            </w:pPr>
            <w:r w:rsidRPr="00191B39">
              <w:t>Microempresa</w:t>
            </w:r>
          </w:p>
        </w:tc>
        <w:tc>
          <w:tcPr>
            <w:tcW w:w="1117" w:type="dxa"/>
          </w:tcPr>
          <w:p w14:paraId="2C4F9D41" w14:textId="77777777" w:rsidR="00191B39" w:rsidRPr="00191B39" w:rsidRDefault="00191B39" w:rsidP="00191B39">
            <w:pPr>
              <w:jc w:val="center"/>
            </w:pPr>
            <w:r w:rsidRPr="00191B39">
              <w:t>30</w:t>
            </w:r>
          </w:p>
        </w:tc>
        <w:tc>
          <w:tcPr>
            <w:tcW w:w="584" w:type="dxa"/>
          </w:tcPr>
          <w:p w14:paraId="0550A148" w14:textId="77777777" w:rsidR="00191B39" w:rsidRPr="00191B39" w:rsidRDefault="00191B39" w:rsidP="00191B39">
            <w:pPr>
              <w:jc w:val="center"/>
            </w:pPr>
          </w:p>
        </w:tc>
        <w:tc>
          <w:tcPr>
            <w:tcW w:w="833" w:type="dxa"/>
          </w:tcPr>
          <w:p w14:paraId="0147F265" w14:textId="77777777" w:rsidR="00191B39" w:rsidRPr="00191B39" w:rsidRDefault="00191B39" w:rsidP="00191B39">
            <w:pPr>
              <w:jc w:val="center"/>
            </w:pPr>
          </w:p>
        </w:tc>
      </w:tr>
      <w:tr w:rsidR="00191B39" w14:paraId="054D533C" w14:textId="77777777" w:rsidTr="00FA54D2">
        <w:trPr>
          <w:cantSplit/>
          <w:jc w:val="center"/>
        </w:trPr>
        <w:tc>
          <w:tcPr>
            <w:tcW w:w="693" w:type="dxa"/>
            <w:tcBorders>
              <w:top w:val="nil"/>
              <w:left w:val="nil"/>
              <w:bottom w:val="nil"/>
              <w:right w:val="nil"/>
            </w:tcBorders>
            <w:vAlign w:val="center"/>
          </w:tcPr>
          <w:p w14:paraId="41FE7019" w14:textId="77777777" w:rsidR="00191B39" w:rsidRDefault="00191B39" w:rsidP="00191B39">
            <w:pPr>
              <w:jc w:val="center"/>
            </w:pPr>
            <w:r>
              <w:t>(</w:t>
            </w:r>
            <w:hyperlink r:id="rId2866" w:anchor="n509" w:history="1">
              <w:r>
                <w:rPr>
                  <w:rStyle w:val="Hyperlink"/>
                </w:rPr>
                <w:t>509</w:t>
              </w:r>
            </w:hyperlink>
            <w:r>
              <w:t>)</w:t>
            </w:r>
          </w:p>
        </w:tc>
        <w:tc>
          <w:tcPr>
            <w:tcW w:w="1134" w:type="dxa"/>
            <w:tcBorders>
              <w:left w:val="single" w:sz="4" w:space="0" w:color="auto"/>
            </w:tcBorders>
          </w:tcPr>
          <w:p w14:paraId="591F45EC" w14:textId="77777777" w:rsidR="00191B39" w:rsidRPr="00191B39" w:rsidRDefault="00191B39" w:rsidP="00191B39">
            <w:pPr>
              <w:jc w:val="center"/>
            </w:pPr>
            <w:r w:rsidRPr="00191B39">
              <w:t>7.13.1.2.3</w:t>
            </w:r>
          </w:p>
        </w:tc>
        <w:tc>
          <w:tcPr>
            <w:tcW w:w="6096" w:type="dxa"/>
          </w:tcPr>
          <w:p w14:paraId="1FCA5C95" w14:textId="77777777" w:rsidR="00191B39" w:rsidRPr="00191B39" w:rsidRDefault="00191B39" w:rsidP="00FA54D2">
            <w:pPr>
              <w:jc w:val="both"/>
            </w:pPr>
            <w:r w:rsidRPr="00191B39">
              <w:t>Demais empresas</w:t>
            </w:r>
          </w:p>
        </w:tc>
        <w:tc>
          <w:tcPr>
            <w:tcW w:w="1117" w:type="dxa"/>
          </w:tcPr>
          <w:p w14:paraId="314E7E8C" w14:textId="77777777" w:rsidR="00191B39" w:rsidRPr="00191B39" w:rsidRDefault="00191B39" w:rsidP="00191B39">
            <w:pPr>
              <w:jc w:val="center"/>
            </w:pPr>
            <w:r w:rsidRPr="00191B39">
              <w:t>40</w:t>
            </w:r>
          </w:p>
        </w:tc>
        <w:tc>
          <w:tcPr>
            <w:tcW w:w="584" w:type="dxa"/>
          </w:tcPr>
          <w:p w14:paraId="2B59801A" w14:textId="77777777" w:rsidR="00191B39" w:rsidRPr="00191B39" w:rsidRDefault="00191B39" w:rsidP="00191B39">
            <w:pPr>
              <w:jc w:val="center"/>
            </w:pPr>
          </w:p>
        </w:tc>
        <w:tc>
          <w:tcPr>
            <w:tcW w:w="833" w:type="dxa"/>
          </w:tcPr>
          <w:p w14:paraId="2394249D" w14:textId="77777777" w:rsidR="00191B39" w:rsidRPr="00191B39" w:rsidRDefault="00191B39" w:rsidP="00191B39">
            <w:pPr>
              <w:jc w:val="center"/>
            </w:pPr>
          </w:p>
        </w:tc>
      </w:tr>
      <w:tr w:rsidR="00191B39" w14:paraId="3CA83173" w14:textId="77777777" w:rsidTr="00FA54D2">
        <w:trPr>
          <w:cantSplit/>
          <w:jc w:val="center"/>
        </w:trPr>
        <w:tc>
          <w:tcPr>
            <w:tcW w:w="693" w:type="dxa"/>
            <w:tcBorders>
              <w:top w:val="nil"/>
              <w:left w:val="nil"/>
              <w:bottom w:val="nil"/>
              <w:right w:val="nil"/>
            </w:tcBorders>
            <w:vAlign w:val="center"/>
          </w:tcPr>
          <w:p w14:paraId="027EE11E" w14:textId="77777777" w:rsidR="00191B39" w:rsidRDefault="00191B39" w:rsidP="00191B39">
            <w:pPr>
              <w:jc w:val="center"/>
            </w:pPr>
            <w:r>
              <w:t>(</w:t>
            </w:r>
            <w:hyperlink r:id="rId2867" w:anchor="n509" w:history="1">
              <w:r>
                <w:rPr>
                  <w:rStyle w:val="Hyperlink"/>
                </w:rPr>
                <w:t>509</w:t>
              </w:r>
            </w:hyperlink>
            <w:r>
              <w:t>)</w:t>
            </w:r>
          </w:p>
        </w:tc>
        <w:tc>
          <w:tcPr>
            <w:tcW w:w="1134" w:type="dxa"/>
            <w:tcBorders>
              <w:left w:val="single" w:sz="4" w:space="0" w:color="auto"/>
            </w:tcBorders>
          </w:tcPr>
          <w:p w14:paraId="588EF7D7" w14:textId="77777777" w:rsidR="00191B39" w:rsidRPr="00191B39" w:rsidRDefault="00191B39" w:rsidP="00191B39">
            <w:pPr>
              <w:jc w:val="center"/>
            </w:pPr>
            <w:r w:rsidRPr="00191B39">
              <w:t>7.13.1.3</w:t>
            </w:r>
          </w:p>
        </w:tc>
        <w:tc>
          <w:tcPr>
            <w:tcW w:w="6096" w:type="dxa"/>
          </w:tcPr>
          <w:p w14:paraId="7FC6D8EF" w14:textId="77777777" w:rsidR="00191B39" w:rsidRPr="00191B39" w:rsidRDefault="00191B39" w:rsidP="00FA54D2">
            <w:pPr>
              <w:jc w:val="both"/>
            </w:pPr>
            <w:r w:rsidRPr="00191B39">
              <w:t>Criadouro científico para fins de pesquisa:</w:t>
            </w:r>
          </w:p>
        </w:tc>
        <w:tc>
          <w:tcPr>
            <w:tcW w:w="1117" w:type="dxa"/>
          </w:tcPr>
          <w:p w14:paraId="0A7D33E6" w14:textId="77777777" w:rsidR="00191B39" w:rsidRPr="00191B39" w:rsidRDefault="00191B39" w:rsidP="00191B39">
            <w:pPr>
              <w:jc w:val="center"/>
            </w:pPr>
            <w:r w:rsidRPr="00191B39">
              <w:t>30</w:t>
            </w:r>
          </w:p>
        </w:tc>
        <w:tc>
          <w:tcPr>
            <w:tcW w:w="584" w:type="dxa"/>
          </w:tcPr>
          <w:p w14:paraId="003CC7C4" w14:textId="77777777" w:rsidR="00191B39" w:rsidRPr="00191B39" w:rsidRDefault="00191B39" w:rsidP="00191B39">
            <w:pPr>
              <w:jc w:val="center"/>
            </w:pPr>
          </w:p>
        </w:tc>
        <w:tc>
          <w:tcPr>
            <w:tcW w:w="833" w:type="dxa"/>
          </w:tcPr>
          <w:p w14:paraId="36C84913" w14:textId="77777777" w:rsidR="00191B39" w:rsidRPr="00191B39" w:rsidRDefault="00191B39" w:rsidP="00191B39">
            <w:pPr>
              <w:jc w:val="center"/>
            </w:pPr>
          </w:p>
        </w:tc>
      </w:tr>
      <w:tr w:rsidR="00191B39" w14:paraId="385BC21C" w14:textId="77777777" w:rsidTr="00FA54D2">
        <w:trPr>
          <w:cantSplit/>
          <w:jc w:val="center"/>
        </w:trPr>
        <w:tc>
          <w:tcPr>
            <w:tcW w:w="693" w:type="dxa"/>
            <w:tcBorders>
              <w:top w:val="nil"/>
              <w:left w:val="nil"/>
              <w:bottom w:val="nil"/>
              <w:right w:val="nil"/>
            </w:tcBorders>
            <w:vAlign w:val="center"/>
          </w:tcPr>
          <w:p w14:paraId="1B7DDEF3" w14:textId="77777777" w:rsidR="00191B39" w:rsidRDefault="00191B39" w:rsidP="00191B39">
            <w:pPr>
              <w:jc w:val="center"/>
            </w:pPr>
            <w:r>
              <w:t>(</w:t>
            </w:r>
            <w:hyperlink r:id="rId2868" w:anchor="n509" w:history="1">
              <w:r>
                <w:rPr>
                  <w:rStyle w:val="Hyperlink"/>
                </w:rPr>
                <w:t>509</w:t>
              </w:r>
            </w:hyperlink>
            <w:r>
              <w:t>)</w:t>
            </w:r>
          </w:p>
        </w:tc>
        <w:tc>
          <w:tcPr>
            <w:tcW w:w="1134" w:type="dxa"/>
            <w:tcBorders>
              <w:left w:val="single" w:sz="4" w:space="0" w:color="auto"/>
            </w:tcBorders>
          </w:tcPr>
          <w:p w14:paraId="46DEBF68" w14:textId="77777777" w:rsidR="00191B39" w:rsidRPr="00191B39" w:rsidRDefault="00191B39" w:rsidP="00191B39">
            <w:pPr>
              <w:jc w:val="center"/>
            </w:pPr>
            <w:r w:rsidRPr="00191B39">
              <w:t>7.13.1.4</w:t>
            </w:r>
          </w:p>
        </w:tc>
        <w:tc>
          <w:tcPr>
            <w:tcW w:w="6096" w:type="dxa"/>
          </w:tcPr>
          <w:p w14:paraId="6A61DC49" w14:textId="77777777" w:rsidR="00191B39" w:rsidRPr="00191B39" w:rsidRDefault="00191B39" w:rsidP="00FA54D2">
            <w:pPr>
              <w:jc w:val="both"/>
            </w:pPr>
            <w:r w:rsidRPr="00191B39">
              <w:t>Criadouro comercial:</w:t>
            </w:r>
          </w:p>
        </w:tc>
        <w:tc>
          <w:tcPr>
            <w:tcW w:w="1117" w:type="dxa"/>
          </w:tcPr>
          <w:p w14:paraId="474CBEC0" w14:textId="77777777" w:rsidR="00191B39" w:rsidRPr="00191B39" w:rsidRDefault="00191B39" w:rsidP="00191B39">
            <w:pPr>
              <w:jc w:val="center"/>
            </w:pPr>
          </w:p>
        </w:tc>
        <w:tc>
          <w:tcPr>
            <w:tcW w:w="584" w:type="dxa"/>
          </w:tcPr>
          <w:p w14:paraId="663EAA9B" w14:textId="77777777" w:rsidR="00191B39" w:rsidRPr="00191B39" w:rsidRDefault="00191B39" w:rsidP="00191B39">
            <w:pPr>
              <w:jc w:val="center"/>
            </w:pPr>
          </w:p>
        </w:tc>
        <w:tc>
          <w:tcPr>
            <w:tcW w:w="833" w:type="dxa"/>
          </w:tcPr>
          <w:p w14:paraId="0D23FADE" w14:textId="77777777" w:rsidR="00191B39" w:rsidRPr="00191B39" w:rsidRDefault="00191B39" w:rsidP="00191B39">
            <w:pPr>
              <w:jc w:val="center"/>
            </w:pPr>
          </w:p>
        </w:tc>
      </w:tr>
      <w:tr w:rsidR="00191B39" w14:paraId="1D4A5B43" w14:textId="77777777" w:rsidTr="00FA54D2">
        <w:trPr>
          <w:cantSplit/>
          <w:jc w:val="center"/>
        </w:trPr>
        <w:tc>
          <w:tcPr>
            <w:tcW w:w="693" w:type="dxa"/>
            <w:tcBorders>
              <w:top w:val="nil"/>
              <w:left w:val="nil"/>
              <w:bottom w:val="nil"/>
              <w:right w:val="nil"/>
            </w:tcBorders>
            <w:vAlign w:val="center"/>
          </w:tcPr>
          <w:p w14:paraId="33326D23" w14:textId="77777777" w:rsidR="00191B39" w:rsidRDefault="00191B39" w:rsidP="00191B39">
            <w:pPr>
              <w:jc w:val="center"/>
            </w:pPr>
            <w:r>
              <w:t>(</w:t>
            </w:r>
            <w:hyperlink r:id="rId2869" w:anchor="n509" w:history="1">
              <w:r>
                <w:rPr>
                  <w:rStyle w:val="Hyperlink"/>
                </w:rPr>
                <w:t>509</w:t>
              </w:r>
            </w:hyperlink>
            <w:r>
              <w:t>)</w:t>
            </w:r>
          </w:p>
        </w:tc>
        <w:tc>
          <w:tcPr>
            <w:tcW w:w="1134" w:type="dxa"/>
            <w:tcBorders>
              <w:left w:val="single" w:sz="4" w:space="0" w:color="auto"/>
            </w:tcBorders>
          </w:tcPr>
          <w:p w14:paraId="30919DB3" w14:textId="77777777" w:rsidR="00191B39" w:rsidRPr="00191B39" w:rsidRDefault="00191B39" w:rsidP="00191B39">
            <w:pPr>
              <w:jc w:val="center"/>
            </w:pPr>
            <w:r w:rsidRPr="00191B39">
              <w:t>7.13.1.4.1</w:t>
            </w:r>
          </w:p>
        </w:tc>
        <w:tc>
          <w:tcPr>
            <w:tcW w:w="6096" w:type="dxa"/>
          </w:tcPr>
          <w:p w14:paraId="5D5BA887" w14:textId="77777777" w:rsidR="00191B39" w:rsidRPr="00191B39" w:rsidRDefault="00191B39" w:rsidP="00FA54D2">
            <w:pPr>
              <w:jc w:val="both"/>
            </w:pPr>
            <w:r w:rsidRPr="00191B39">
              <w:t>Pessoa física</w:t>
            </w:r>
          </w:p>
        </w:tc>
        <w:tc>
          <w:tcPr>
            <w:tcW w:w="1117" w:type="dxa"/>
          </w:tcPr>
          <w:p w14:paraId="205D2E58" w14:textId="77777777" w:rsidR="00191B39" w:rsidRPr="00191B39" w:rsidRDefault="00191B39" w:rsidP="00191B39">
            <w:pPr>
              <w:jc w:val="center"/>
            </w:pPr>
            <w:r w:rsidRPr="00191B39">
              <w:t>30</w:t>
            </w:r>
          </w:p>
        </w:tc>
        <w:tc>
          <w:tcPr>
            <w:tcW w:w="584" w:type="dxa"/>
          </w:tcPr>
          <w:p w14:paraId="31C79DA4" w14:textId="77777777" w:rsidR="00191B39" w:rsidRPr="00191B39" w:rsidRDefault="00191B39" w:rsidP="00191B39">
            <w:pPr>
              <w:jc w:val="center"/>
            </w:pPr>
          </w:p>
        </w:tc>
        <w:tc>
          <w:tcPr>
            <w:tcW w:w="833" w:type="dxa"/>
          </w:tcPr>
          <w:p w14:paraId="51F774D8" w14:textId="77777777" w:rsidR="00191B39" w:rsidRPr="00191B39" w:rsidRDefault="00191B39" w:rsidP="00191B39">
            <w:pPr>
              <w:jc w:val="center"/>
            </w:pPr>
          </w:p>
        </w:tc>
      </w:tr>
      <w:tr w:rsidR="00191B39" w14:paraId="672AAC09" w14:textId="77777777" w:rsidTr="00FA54D2">
        <w:trPr>
          <w:cantSplit/>
          <w:jc w:val="center"/>
        </w:trPr>
        <w:tc>
          <w:tcPr>
            <w:tcW w:w="693" w:type="dxa"/>
            <w:tcBorders>
              <w:top w:val="nil"/>
              <w:left w:val="nil"/>
              <w:bottom w:val="nil"/>
              <w:right w:val="nil"/>
            </w:tcBorders>
            <w:vAlign w:val="center"/>
          </w:tcPr>
          <w:p w14:paraId="489BD62E" w14:textId="77777777" w:rsidR="00191B39" w:rsidRDefault="00191B39" w:rsidP="00191B39">
            <w:pPr>
              <w:jc w:val="center"/>
            </w:pPr>
            <w:r>
              <w:t>(</w:t>
            </w:r>
            <w:hyperlink r:id="rId2870" w:anchor="n509" w:history="1">
              <w:r>
                <w:rPr>
                  <w:rStyle w:val="Hyperlink"/>
                </w:rPr>
                <w:t>509</w:t>
              </w:r>
            </w:hyperlink>
            <w:r>
              <w:t>)</w:t>
            </w:r>
          </w:p>
        </w:tc>
        <w:tc>
          <w:tcPr>
            <w:tcW w:w="1134" w:type="dxa"/>
            <w:tcBorders>
              <w:left w:val="single" w:sz="4" w:space="0" w:color="auto"/>
            </w:tcBorders>
          </w:tcPr>
          <w:p w14:paraId="1D748F6F" w14:textId="77777777" w:rsidR="00191B39" w:rsidRPr="00191B39" w:rsidRDefault="00191B39" w:rsidP="00191B39">
            <w:pPr>
              <w:jc w:val="center"/>
            </w:pPr>
            <w:r w:rsidRPr="00191B39">
              <w:t>7.13.1.4.2</w:t>
            </w:r>
          </w:p>
        </w:tc>
        <w:tc>
          <w:tcPr>
            <w:tcW w:w="6096" w:type="dxa"/>
          </w:tcPr>
          <w:p w14:paraId="1BAF5E4F" w14:textId="77777777" w:rsidR="00191B39" w:rsidRPr="00191B39" w:rsidRDefault="00191B39" w:rsidP="00FA54D2">
            <w:pPr>
              <w:jc w:val="both"/>
            </w:pPr>
            <w:r w:rsidRPr="00191B39">
              <w:t>Microempresa</w:t>
            </w:r>
          </w:p>
        </w:tc>
        <w:tc>
          <w:tcPr>
            <w:tcW w:w="1117" w:type="dxa"/>
          </w:tcPr>
          <w:p w14:paraId="31C1AD07" w14:textId="77777777" w:rsidR="00191B39" w:rsidRPr="00191B39" w:rsidRDefault="00191B39" w:rsidP="00191B39">
            <w:pPr>
              <w:jc w:val="center"/>
            </w:pPr>
            <w:r w:rsidRPr="00191B39">
              <w:t>30</w:t>
            </w:r>
          </w:p>
        </w:tc>
        <w:tc>
          <w:tcPr>
            <w:tcW w:w="584" w:type="dxa"/>
          </w:tcPr>
          <w:p w14:paraId="6E17C573" w14:textId="77777777" w:rsidR="00191B39" w:rsidRPr="00191B39" w:rsidRDefault="00191B39" w:rsidP="00191B39">
            <w:pPr>
              <w:jc w:val="center"/>
            </w:pPr>
          </w:p>
        </w:tc>
        <w:tc>
          <w:tcPr>
            <w:tcW w:w="833" w:type="dxa"/>
          </w:tcPr>
          <w:p w14:paraId="20FEB9CD" w14:textId="77777777" w:rsidR="00191B39" w:rsidRPr="00191B39" w:rsidRDefault="00191B39" w:rsidP="00191B39">
            <w:pPr>
              <w:jc w:val="center"/>
            </w:pPr>
          </w:p>
        </w:tc>
      </w:tr>
      <w:tr w:rsidR="00191B39" w14:paraId="484B2E54" w14:textId="77777777" w:rsidTr="00FA54D2">
        <w:trPr>
          <w:cantSplit/>
          <w:jc w:val="center"/>
        </w:trPr>
        <w:tc>
          <w:tcPr>
            <w:tcW w:w="693" w:type="dxa"/>
            <w:tcBorders>
              <w:top w:val="nil"/>
              <w:left w:val="nil"/>
              <w:bottom w:val="nil"/>
              <w:right w:val="nil"/>
            </w:tcBorders>
            <w:vAlign w:val="center"/>
          </w:tcPr>
          <w:p w14:paraId="6B16C8CF" w14:textId="77777777" w:rsidR="00191B39" w:rsidRDefault="00191B39" w:rsidP="00191B39">
            <w:pPr>
              <w:jc w:val="center"/>
            </w:pPr>
            <w:r>
              <w:t>(</w:t>
            </w:r>
            <w:hyperlink r:id="rId2871" w:anchor="n509" w:history="1">
              <w:r>
                <w:rPr>
                  <w:rStyle w:val="Hyperlink"/>
                </w:rPr>
                <w:t>509</w:t>
              </w:r>
            </w:hyperlink>
            <w:r>
              <w:t>)</w:t>
            </w:r>
          </w:p>
        </w:tc>
        <w:tc>
          <w:tcPr>
            <w:tcW w:w="1134" w:type="dxa"/>
            <w:tcBorders>
              <w:left w:val="single" w:sz="4" w:space="0" w:color="auto"/>
            </w:tcBorders>
          </w:tcPr>
          <w:p w14:paraId="64228A7C" w14:textId="77777777" w:rsidR="00191B39" w:rsidRPr="00191B39" w:rsidRDefault="00191B39" w:rsidP="00191B39">
            <w:pPr>
              <w:jc w:val="center"/>
            </w:pPr>
            <w:r w:rsidRPr="00191B39">
              <w:t>7.13.1.5</w:t>
            </w:r>
          </w:p>
        </w:tc>
        <w:tc>
          <w:tcPr>
            <w:tcW w:w="6096" w:type="dxa"/>
          </w:tcPr>
          <w:p w14:paraId="1C27966F" w14:textId="77777777" w:rsidR="00191B39" w:rsidRPr="00191B39" w:rsidRDefault="00191B39" w:rsidP="00FA54D2">
            <w:pPr>
              <w:jc w:val="both"/>
            </w:pPr>
            <w:r w:rsidRPr="00191B39">
              <w:t>Mantenedor de fauna silvestre exótica:</w:t>
            </w:r>
          </w:p>
        </w:tc>
        <w:tc>
          <w:tcPr>
            <w:tcW w:w="1117" w:type="dxa"/>
          </w:tcPr>
          <w:p w14:paraId="35C2DC91" w14:textId="77777777" w:rsidR="00191B39" w:rsidRPr="00191B39" w:rsidRDefault="00191B39" w:rsidP="00191B39">
            <w:pPr>
              <w:jc w:val="center"/>
            </w:pPr>
          </w:p>
        </w:tc>
        <w:tc>
          <w:tcPr>
            <w:tcW w:w="584" w:type="dxa"/>
          </w:tcPr>
          <w:p w14:paraId="0F948204" w14:textId="77777777" w:rsidR="00191B39" w:rsidRPr="00191B39" w:rsidRDefault="00191B39" w:rsidP="00191B39">
            <w:pPr>
              <w:jc w:val="center"/>
            </w:pPr>
          </w:p>
        </w:tc>
        <w:tc>
          <w:tcPr>
            <w:tcW w:w="833" w:type="dxa"/>
          </w:tcPr>
          <w:p w14:paraId="4F4C970A" w14:textId="77777777" w:rsidR="00191B39" w:rsidRPr="00191B39" w:rsidRDefault="00191B39" w:rsidP="00191B39">
            <w:pPr>
              <w:jc w:val="center"/>
            </w:pPr>
          </w:p>
        </w:tc>
      </w:tr>
      <w:tr w:rsidR="00191B39" w14:paraId="0FC76EA4" w14:textId="77777777" w:rsidTr="00FA54D2">
        <w:trPr>
          <w:cantSplit/>
          <w:jc w:val="center"/>
        </w:trPr>
        <w:tc>
          <w:tcPr>
            <w:tcW w:w="693" w:type="dxa"/>
            <w:tcBorders>
              <w:top w:val="nil"/>
              <w:left w:val="nil"/>
              <w:bottom w:val="nil"/>
              <w:right w:val="nil"/>
            </w:tcBorders>
            <w:vAlign w:val="center"/>
          </w:tcPr>
          <w:p w14:paraId="073D223D" w14:textId="77777777" w:rsidR="00191B39" w:rsidRDefault="00191B39" w:rsidP="00191B39">
            <w:pPr>
              <w:jc w:val="center"/>
            </w:pPr>
            <w:r>
              <w:t>(</w:t>
            </w:r>
            <w:hyperlink r:id="rId2872" w:anchor="n509" w:history="1">
              <w:r>
                <w:rPr>
                  <w:rStyle w:val="Hyperlink"/>
                </w:rPr>
                <w:t>509</w:t>
              </w:r>
            </w:hyperlink>
            <w:r>
              <w:t>)</w:t>
            </w:r>
          </w:p>
        </w:tc>
        <w:tc>
          <w:tcPr>
            <w:tcW w:w="1134" w:type="dxa"/>
            <w:tcBorders>
              <w:left w:val="single" w:sz="4" w:space="0" w:color="auto"/>
            </w:tcBorders>
          </w:tcPr>
          <w:p w14:paraId="4F5729D8" w14:textId="77777777" w:rsidR="00191B39" w:rsidRPr="00191B39" w:rsidRDefault="00191B39" w:rsidP="00191B39">
            <w:pPr>
              <w:jc w:val="center"/>
            </w:pPr>
            <w:r w:rsidRPr="00191B39">
              <w:t>7.13.1.5.1</w:t>
            </w:r>
          </w:p>
        </w:tc>
        <w:tc>
          <w:tcPr>
            <w:tcW w:w="6096" w:type="dxa"/>
          </w:tcPr>
          <w:p w14:paraId="5DED1956" w14:textId="77777777" w:rsidR="00191B39" w:rsidRPr="00191B39" w:rsidRDefault="00191B39" w:rsidP="00FA54D2">
            <w:pPr>
              <w:jc w:val="both"/>
            </w:pPr>
            <w:r w:rsidRPr="00191B39">
              <w:t>Pessoa física</w:t>
            </w:r>
          </w:p>
        </w:tc>
        <w:tc>
          <w:tcPr>
            <w:tcW w:w="1117" w:type="dxa"/>
          </w:tcPr>
          <w:p w14:paraId="6BF1D839" w14:textId="77777777" w:rsidR="00191B39" w:rsidRPr="00191B39" w:rsidRDefault="00191B39" w:rsidP="00191B39">
            <w:pPr>
              <w:jc w:val="center"/>
            </w:pPr>
            <w:r w:rsidRPr="00191B39">
              <w:t>30</w:t>
            </w:r>
          </w:p>
        </w:tc>
        <w:tc>
          <w:tcPr>
            <w:tcW w:w="584" w:type="dxa"/>
          </w:tcPr>
          <w:p w14:paraId="3800F6B2" w14:textId="77777777" w:rsidR="00191B39" w:rsidRPr="00191B39" w:rsidRDefault="00191B39" w:rsidP="00191B39">
            <w:pPr>
              <w:jc w:val="center"/>
            </w:pPr>
          </w:p>
        </w:tc>
        <w:tc>
          <w:tcPr>
            <w:tcW w:w="833" w:type="dxa"/>
          </w:tcPr>
          <w:p w14:paraId="1804EB66" w14:textId="77777777" w:rsidR="00191B39" w:rsidRPr="00191B39" w:rsidRDefault="00191B39" w:rsidP="00191B39">
            <w:pPr>
              <w:jc w:val="center"/>
            </w:pPr>
          </w:p>
        </w:tc>
      </w:tr>
      <w:tr w:rsidR="00191B39" w14:paraId="57B3BABC" w14:textId="77777777" w:rsidTr="00FA54D2">
        <w:trPr>
          <w:cantSplit/>
          <w:jc w:val="center"/>
        </w:trPr>
        <w:tc>
          <w:tcPr>
            <w:tcW w:w="693" w:type="dxa"/>
            <w:tcBorders>
              <w:top w:val="nil"/>
              <w:left w:val="nil"/>
              <w:bottom w:val="nil"/>
              <w:right w:val="nil"/>
            </w:tcBorders>
            <w:vAlign w:val="center"/>
          </w:tcPr>
          <w:p w14:paraId="70EC4119" w14:textId="77777777" w:rsidR="00191B39" w:rsidRDefault="00191B39" w:rsidP="00191B39">
            <w:pPr>
              <w:jc w:val="center"/>
            </w:pPr>
            <w:r>
              <w:t>(</w:t>
            </w:r>
            <w:hyperlink r:id="rId2873" w:anchor="n509" w:history="1">
              <w:r>
                <w:rPr>
                  <w:rStyle w:val="Hyperlink"/>
                </w:rPr>
                <w:t>509</w:t>
              </w:r>
            </w:hyperlink>
            <w:r>
              <w:t>)</w:t>
            </w:r>
          </w:p>
        </w:tc>
        <w:tc>
          <w:tcPr>
            <w:tcW w:w="1134" w:type="dxa"/>
            <w:tcBorders>
              <w:left w:val="single" w:sz="4" w:space="0" w:color="auto"/>
            </w:tcBorders>
          </w:tcPr>
          <w:p w14:paraId="328A4CC6" w14:textId="77777777" w:rsidR="00191B39" w:rsidRPr="00191B39" w:rsidRDefault="00191B39" w:rsidP="00191B39">
            <w:pPr>
              <w:jc w:val="center"/>
            </w:pPr>
            <w:r w:rsidRPr="00191B39">
              <w:t>7.13.1.5.2</w:t>
            </w:r>
          </w:p>
        </w:tc>
        <w:tc>
          <w:tcPr>
            <w:tcW w:w="6096" w:type="dxa"/>
          </w:tcPr>
          <w:p w14:paraId="7EB028F5" w14:textId="77777777" w:rsidR="00191B39" w:rsidRPr="00191B39" w:rsidRDefault="00191B39" w:rsidP="00FA54D2">
            <w:pPr>
              <w:jc w:val="both"/>
            </w:pPr>
            <w:r w:rsidRPr="00191B39">
              <w:t>Microempresa</w:t>
            </w:r>
          </w:p>
        </w:tc>
        <w:tc>
          <w:tcPr>
            <w:tcW w:w="1117" w:type="dxa"/>
          </w:tcPr>
          <w:p w14:paraId="472047D3" w14:textId="77777777" w:rsidR="00191B39" w:rsidRPr="00191B39" w:rsidRDefault="00191B39" w:rsidP="00191B39">
            <w:pPr>
              <w:jc w:val="center"/>
            </w:pPr>
            <w:r w:rsidRPr="00191B39">
              <w:t>30</w:t>
            </w:r>
          </w:p>
        </w:tc>
        <w:tc>
          <w:tcPr>
            <w:tcW w:w="584" w:type="dxa"/>
          </w:tcPr>
          <w:p w14:paraId="3C703734" w14:textId="77777777" w:rsidR="00191B39" w:rsidRPr="00191B39" w:rsidRDefault="00191B39" w:rsidP="00191B39">
            <w:pPr>
              <w:jc w:val="center"/>
            </w:pPr>
          </w:p>
        </w:tc>
        <w:tc>
          <w:tcPr>
            <w:tcW w:w="833" w:type="dxa"/>
          </w:tcPr>
          <w:p w14:paraId="38029FA8" w14:textId="77777777" w:rsidR="00191B39" w:rsidRPr="00191B39" w:rsidRDefault="00191B39" w:rsidP="00191B39">
            <w:pPr>
              <w:jc w:val="center"/>
            </w:pPr>
          </w:p>
        </w:tc>
      </w:tr>
      <w:tr w:rsidR="00191B39" w14:paraId="731D1B3B" w14:textId="77777777" w:rsidTr="00FA54D2">
        <w:trPr>
          <w:cantSplit/>
          <w:jc w:val="center"/>
        </w:trPr>
        <w:tc>
          <w:tcPr>
            <w:tcW w:w="693" w:type="dxa"/>
            <w:tcBorders>
              <w:top w:val="nil"/>
              <w:left w:val="nil"/>
              <w:bottom w:val="nil"/>
              <w:right w:val="nil"/>
            </w:tcBorders>
            <w:vAlign w:val="center"/>
          </w:tcPr>
          <w:p w14:paraId="250F9BCF" w14:textId="77777777" w:rsidR="00191B39" w:rsidRDefault="00191B39" w:rsidP="00191B39">
            <w:pPr>
              <w:jc w:val="center"/>
            </w:pPr>
            <w:r>
              <w:t>(</w:t>
            </w:r>
            <w:hyperlink r:id="rId2874" w:anchor="n509" w:history="1">
              <w:r>
                <w:rPr>
                  <w:rStyle w:val="Hyperlink"/>
                </w:rPr>
                <w:t>509</w:t>
              </w:r>
            </w:hyperlink>
            <w:r>
              <w:t>)</w:t>
            </w:r>
          </w:p>
        </w:tc>
        <w:tc>
          <w:tcPr>
            <w:tcW w:w="1134" w:type="dxa"/>
            <w:tcBorders>
              <w:left w:val="single" w:sz="4" w:space="0" w:color="auto"/>
            </w:tcBorders>
          </w:tcPr>
          <w:p w14:paraId="62D9220C" w14:textId="77777777" w:rsidR="00191B39" w:rsidRPr="00191B39" w:rsidRDefault="00191B39" w:rsidP="00191B39">
            <w:pPr>
              <w:jc w:val="center"/>
            </w:pPr>
            <w:r w:rsidRPr="00191B39">
              <w:t>7.13.1.5.3</w:t>
            </w:r>
          </w:p>
        </w:tc>
        <w:tc>
          <w:tcPr>
            <w:tcW w:w="6096" w:type="dxa"/>
          </w:tcPr>
          <w:p w14:paraId="3EFC1BFF" w14:textId="77777777" w:rsidR="00191B39" w:rsidRPr="00191B39" w:rsidRDefault="00191B39" w:rsidP="00FA54D2">
            <w:pPr>
              <w:jc w:val="both"/>
            </w:pPr>
            <w:r w:rsidRPr="00191B39">
              <w:t>Demais empresas</w:t>
            </w:r>
          </w:p>
        </w:tc>
        <w:tc>
          <w:tcPr>
            <w:tcW w:w="1117" w:type="dxa"/>
          </w:tcPr>
          <w:p w14:paraId="68CAE638" w14:textId="77777777" w:rsidR="00191B39" w:rsidRPr="00191B39" w:rsidRDefault="00191B39" w:rsidP="00191B39">
            <w:pPr>
              <w:jc w:val="center"/>
            </w:pPr>
            <w:r w:rsidRPr="00191B39">
              <w:t>40</w:t>
            </w:r>
          </w:p>
        </w:tc>
        <w:tc>
          <w:tcPr>
            <w:tcW w:w="584" w:type="dxa"/>
          </w:tcPr>
          <w:p w14:paraId="4AEED15A" w14:textId="77777777" w:rsidR="00191B39" w:rsidRPr="00191B39" w:rsidRDefault="00191B39" w:rsidP="00191B39">
            <w:pPr>
              <w:jc w:val="center"/>
            </w:pPr>
          </w:p>
        </w:tc>
        <w:tc>
          <w:tcPr>
            <w:tcW w:w="833" w:type="dxa"/>
          </w:tcPr>
          <w:p w14:paraId="46E24FD3" w14:textId="77777777" w:rsidR="00191B39" w:rsidRPr="00191B39" w:rsidRDefault="00191B39" w:rsidP="00191B39">
            <w:pPr>
              <w:jc w:val="center"/>
            </w:pPr>
          </w:p>
        </w:tc>
      </w:tr>
      <w:tr w:rsidR="00191B39" w14:paraId="60DD4F55" w14:textId="77777777" w:rsidTr="00FA54D2">
        <w:trPr>
          <w:cantSplit/>
          <w:jc w:val="center"/>
        </w:trPr>
        <w:tc>
          <w:tcPr>
            <w:tcW w:w="693" w:type="dxa"/>
            <w:tcBorders>
              <w:top w:val="nil"/>
              <w:left w:val="nil"/>
              <w:bottom w:val="nil"/>
              <w:right w:val="nil"/>
            </w:tcBorders>
            <w:vAlign w:val="center"/>
          </w:tcPr>
          <w:p w14:paraId="3EAA8E82" w14:textId="77777777" w:rsidR="00191B39" w:rsidRDefault="00191B39" w:rsidP="00191B39">
            <w:pPr>
              <w:jc w:val="center"/>
            </w:pPr>
            <w:r>
              <w:t>(</w:t>
            </w:r>
            <w:hyperlink r:id="rId2875" w:anchor="n509" w:history="1">
              <w:r>
                <w:rPr>
                  <w:rStyle w:val="Hyperlink"/>
                </w:rPr>
                <w:t>509</w:t>
              </w:r>
            </w:hyperlink>
            <w:r>
              <w:t>)</w:t>
            </w:r>
          </w:p>
        </w:tc>
        <w:tc>
          <w:tcPr>
            <w:tcW w:w="1134" w:type="dxa"/>
            <w:tcBorders>
              <w:left w:val="single" w:sz="4" w:space="0" w:color="auto"/>
            </w:tcBorders>
          </w:tcPr>
          <w:p w14:paraId="3029F69B" w14:textId="77777777" w:rsidR="00191B39" w:rsidRPr="00191B39" w:rsidRDefault="00191B39" w:rsidP="00191B39">
            <w:pPr>
              <w:jc w:val="center"/>
            </w:pPr>
            <w:r w:rsidRPr="00191B39">
              <w:t>7.13.1.6</w:t>
            </w:r>
          </w:p>
        </w:tc>
        <w:tc>
          <w:tcPr>
            <w:tcW w:w="6096" w:type="dxa"/>
          </w:tcPr>
          <w:p w14:paraId="54E668EE" w14:textId="77777777" w:rsidR="00191B39" w:rsidRPr="00191B39" w:rsidRDefault="00191B39" w:rsidP="00FA54D2">
            <w:pPr>
              <w:jc w:val="both"/>
            </w:pPr>
            <w:r w:rsidRPr="00191B39">
              <w:t>Matadouro, abatedouro e frigorífico:</w:t>
            </w:r>
          </w:p>
        </w:tc>
        <w:tc>
          <w:tcPr>
            <w:tcW w:w="1117" w:type="dxa"/>
          </w:tcPr>
          <w:p w14:paraId="26545D63" w14:textId="77777777" w:rsidR="00191B39" w:rsidRPr="00191B39" w:rsidRDefault="00191B39" w:rsidP="00191B39">
            <w:pPr>
              <w:jc w:val="center"/>
            </w:pPr>
          </w:p>
        </w:tc>
        <w:tc>
          <w:tcPr>
            <w:tcW w:w="584" w:type="dxa"/>
          </w:tcPr>
          <w:p w14:paraId="0D8F5A29" w14:textId="77777777" w:rsidR="00191B39" w:rsidRPr="00191B39" w:rsidRDefault="00191B39" w:rsidP="00191B39">
            <w:pPr>
              <w:jc w:val="center"/>
            </w:pPr>
          </w:p>
        </w:tc>
        <w:tc>
          <w:tcPr>
            <w:tcW w:w="833" w:type="dxa"/>
          </w:tcPr>
          <w:p w14:paraId="4F829D67" w14:textId="77777777" w:rsidR="00191B39" w:rsidRPr="00191B39" w:rsidRDefault="00191B39" w:rsidP="00191B39">
            <w:pPr>
              <w:jc w:val="center"/>
            </w:pPr>
          </w:p>
        </w:tc>
      </w:tr>
      <w:tr w:rsidR="00191B39" w14:paraId="5C16F2D1" w14:textId="77777777" w:rsidTr="00FA54D2">
        <w:trPr>
          <w:cantSplit/>
          <w:jc w:val="center"/>
        </w:trPr>
        <w:tc>
          <w:tcPr>
            <w:tcW w:w="693" w:type="dxa"/>
            <w:tcBorders>
              <w:top w:val="nil"/>
              <w:left w:val="nil"/>
              <w:bottom w:val="nil"/>
              <w:right w:val="nil"/>
            </w:tcBorders>
            <w:vAlign w:val="center"/>
          </w:tcPr>
          <w:p w14:paraId="253964B2" w14:textId="77777777" w:rsidR="00191B39" w:rsidRDefault="00191B39" w:rsidP="00191B39">
            <w:pPr>
              <w:jc w:val="center"/>
            </w:pPr>
            <w:r>
              <w:t>(</w:t>
            </w:r>
            <w:hyperlink r:id="rId2876" w:anchor="n509" w:history="1">
              <w:r>
                <w:rPr>
                  <w:rStyle w:val="Hyperlink"/>
                </w:rPr>
                <w:t>509</w:t>
              </w:r>
            </w:hyperlink>
            <w:r>
              <w:t>)</w:t>
            </w:r>
          </w:p>
        </w:tc>
        <w:tc>
          <w:tcPr>
            <w:tcW w:w="1134" w:type="dxa"/>
            <w:tcBorders>
              <w:left w:val="single" w:sz="4" w:space="0" w:color="auto"/>
            </w:tcBorders>
          </w:tcPr>
          <w:p w14:paraId="25D8BAF6" w14:textId="77777777" w:rsidR="00191B39" w:rsidRPr="00191B39" w:rsidRDefault="00191B39" w:rsidP="00191B39">
            <w:pPr>
              <w:jc w:val="center"/>
            </w:pPr>
            <w:r w:rsidRPr="00191B39">
              <w:t>7.13.1.6.1</w:t>
            </w:r>
          </w:p>
        </w:tc>
        <w:tc>
          <w:tcPr>
            <w:tcW w:w="6096" w:type="dxa"/>
          </w:tcPr>
          <w:p w14:paraId="06892EFC" w14:textId="77777777" w:rsidR="00191B39" w:rsidRPr="00191B39" w:rsidRDefault="00191B39" w:rsidP="00FA54D2">
            <w:pPr>
              <w:jc w:val="both"/>
            </w:pPr>
            <w:r w:rsidRPr="00191B39">
              <w:t>Pessoa física</w:t>
            </w:r>
          </w:p>
        </w:tc>
        <w:tc>
          <w:tcPr>
            <w:tcW w:w="1117" w:type="dxa"/>
          </w:tcPr>
          <w:p w14:paraId="57DC3530" w14:textId="77777777" w:rsidR="00191B39" w:rsidRPr="00191B39" w:rsidRDefault="00191B39" w:rsidP="00191B39">
            <w:pPr>
              <w:jc w:val="center"/>
            </w:pPr>
            <w:r w:rsidRPr="00191B39">
              <w:t>30</w:t>
            </w:r>
          </w:p>
        </w:tc>
        <w:tc>
          <w:tcPr>
            <w:tcW w:w="584" w:type="dxa"/>
          </w:tcPr>
          <w:p w14:paraId="35F162C2" w14:textId="77777777" w:rsidR="00191B39" w:rsidRPr="00191B39" w:rsidRDefault="00191B39" w:rsidP="00191B39">
            <w:pPr>
              <w:jc w:val="center"/>
            </w:pPr>
          </w:p>
        </w:tc>
        <w:tc>
          <w:tcPr>
            <w:tcW w:w="833" w:type="dxa"/>
          </w:tcPr>
          <w:p w14:paraId="08666AAC" w14:textId="77777777" w:rsidR="00191B39" w:rsidRPr="00191B39" w:rsidRDefault="00191B39" w:rsidP="00191B39">
            <w:pPr>
              <w:jc w:val="center"/>
            </w:pPr>
          </w:p>
        </w:tc>
      </w:tr>
      <w:tr w:rsidR="00191B39" w14:paraId="21BF1135" w14:textId="77777777" w:rsidTr="00FA54D2">
        <w:trPr>
          <w:cantSplit/>
          <w:jc w:val="center"/>
        </w:trPr>
        <w:tc>
          <w:tcPr>
            <w:tcW w:w="693" w:type="dxa"/>
            <w:tcBorders>
              <w:top w:val="nil"/>
              <w:left w:val="nil"/>
              <w:bottom w:val="nil"/>
              <w:right w:val="nil"/>
            </w:tcBorders>
            <w:vAlign w:val="center"/>
          </w:tcPr>
          <w:p w14:paraId="776E2DD0" w14:textId="77777777" w:rsidR="00191B39" w:rsidRDefault="00191B39" w:rsidP="00191B39">
            <w:pPr>
              <w:jc w:val="center"/>
            </w:pPr>
            <w:r>
              <w:t>(</w:t>
            </w:r>
            <w:hyperlink r:id="rId2877" w:anchor="n509" w:history="1">
              <w:r>
                <w:rPr>
                  <w:rStyle w:val="Hyperlink"/>
                </w:rPr>
                <w:t>509</w:t>
              </w:r>
            </w:hyperlink>
            <w:r>
              <w:t>)</w:t>
            </w:r>
          </w:p>
        </w:tc>
        <w:tc>
          <w:tcPr>
            <w:tcW w:w="1134" w:type="dxa"/>
            <w:tcBorders>
              <w:left w:val="single" w:sz="4" w:space="0" w:color="auto"/>
            </w:tcBorders>
          </w:tcPr>
          <w:p w14:paraId="58E0885C" w14:textId="77777777" w:rsidR="00191B39" w:rsidRPr="00191B39" w:rsidRDefault="00191B39" w:rsidP="00191B39">
            <w:pPr>
              <w:jc w:val="center"/>
            </w:pPr>
            <w:r w:rsidRPr="00191B39">
              <w:t>7.13.1.6.2</w:t>
            </w:r>
          </w:p>
        </w:tc>
        <w:tc>
          <w:tcPr>
            <w:tcW w:w="6096" w:type="dxa"/>
          </w:tcPr>
          <w:p w14:paraId="38DC1EBE" w14:textId="77777777" w:rsidR="00191B39" w:rsidRPr="00191B39" w:rsidRDefault="00191B39" w:rsidP="00FA54D2">
            <w:pPr>
              <w:jc w:val="both"/>
            </w:pPr>
            <w:r w:rsidRPr="00191B39">
              <w:t>Microempresa</w:t>
            </w:r>
          </w:p>
        </w:tc>
        <w:tc>
          <w:tcPr>
            <w:tcW w:w="1117" w:type="dxa"/>
          </w:tcPr>
          <w:p w14:paraId="6F943962" w14:textId="77777777" w:rsidR="00191B39" w:rsidRPr="00191B39" w:rsidRDefault="00191B39" w:rsidP="00191B39">
            <w:pPr>
              <w:jc w:val="center"/>
            </w:pPr>
            <w:r w:rsidRPr="00191B39">
              <w:t>30</w:t>
            </w:r>
          </w:p>
        </w:tc>
        <w:tc>
          <w:tcPr>
            <w:tcW w:w="584" w:type="dxa"/>
          </w:tcPr>
          <w:p w14:paraId="246A670E" w14:textId="77777777" w:rsidR="00191B39" w:rsidRPr="00191B39" w:rsidRDefault="00191B39" w:rsidP="00191B39">
            <w:pPr>
              <w:jc w:val="center"/>
            </w:pPr>
          </w:p>
        </w:tc>
        <w:tc>
          <w:tcPr>
            <w:tcW w:w="833" w:type="dxa"/>
          </w:tcPr>
          <w:p w14:paraId="210040B5" w14:textId="77777777" w:rsidR="00191B39" w:rsidRPr="00191B39" w:rsidRDefault="00191B39" w:rsidP="00191B39">
            <w:pPr>
              <w:jc w:val="center"/>
            </w:pPr>
          </w:p>
        </w:tc>
      </w:tr>
      <w:tr w:rsidR="00191B39" w14:paraId="3B64B953" w14:textId="77777777" w:rsidTr="00FA54D2">
        <w:trPr>
          <w:cantSplit/>
          <w:jc w:val="center"/>
        </w:trPr>
        <w:tc>
          <w:tcPr>
            <w:tcW w:w="693" w:type="dxa"/>
            <w:tcBorders>
              <w:top w:val="nil"/>
              <w:left w:val="nil"/>
              <w:bottom w:val="nil"/>
              <w:right w:val="nil"/>
            </w:tcBorders>
            <w:vAlign w:val="center"/>
          </w:tcPr>
          <w:p w14:paraId="3A03F399" w14:textId="77777777" w:rsidR="00191B39" w:rsidRDefault="00191B39" w:rsidP="00191B39">
            <w:pPr>
              <w:jc w:val="center"/>
            </w:pPr>
            <w:r>
              <w:t>(</w:t>
            </w:r>
            <w:hyperlink r:id="rId2878" w:anchor="n509" w:history="1">
              <w:r>
                <w:rPr>
                  <w:rStyle w:val="Hyperlink"/>
                </w:rPr>
                <w:t>509</w:t>
              </w:r>
            </w:hyperlink>
            <w:r>
              <w:t>)</w:t>
            </w:r>
          </w:p>
        </w:tc>
        <w:tc>
          <w:tcPr>
            <w:tcW w:w="1134" w:type="dxa"/>
            <w:tcBorders>
              <w:left w:val="single" w:sz="4" w:space="0" w:color="auto"/>
            </w:tcBorders>
          </w:tcPr>
          <w:p w14:paraId="44A50A26" w14:textId="77777777" w:rsidR="00191B39" w:rsidRPr="00191B39" w:rsidRDefault="00191B39" w:rsidP="00191B39">
            <w:pPr>
              <w:jc w:val="center"/>
            </w:pPr>
            <w:r w:rsidRPr="00191B39">
              <w:t>7.13.1.6.3</w:t>
            </w:r>
          </w:p>
        </w:tc>
        <w:tc>
          <w:tcPr>
            <w:tcW w:w="6096" w:type="dxa"/>
          </w:tcPr>
          <w:p w14:paraId="0A833E48" w14:textId="77777777" w:rsidR="00191B39" w:rsidRPr="00191B39" w:rsidRDefault="00191B39" w:rsidP="00FA54D2">
            <w:pPr>
              <w:jc w:val="both"/>
            </w:pPr>
            <w:r w:rsidRPr="00191B39">
              <w:t>Demais empresas</w:t>
            </w:r>
          </w:p>
        </w:tc>
        <w:tc>
          <w:tcPr>
            <w:tcW w:w="1117" w:type="dxa"/>
          </w:tcPr>
          <w:p w14:paraId="67F907E7" w14:textId="77777777" w:rsidR="00191B39" w:rsidRPr="00191B39" w:rsidRDefault="00191B39" w:rsidP="00191B39">
            <w:pPr>
              <w:jc w:val="center"/>
            </w:pPr>
            <w:r w:rsidRPr="00191B39">
              <w:t>40</w:t>
            </w:r>
          </w:p>
        </w:tc>
        <w:tc>
          <w:tcPr>
            <w:tcW w:w="584" w:type="dxa"/>
          </w:tcPr>
          <w:p w14:paraId="57B10827" w14:textId="77777777" w:rsidR="00191B39" w:rsidRPr="00191B39" w:rsidRDefault="00191B39" w:rsidP="00191B39">
            <w:pPr>
              <w:jc w:val="center"/>
            </w:pPr>
          </w:p>
        </w:tc>
        <w:tc>
          <w:tcPr>
            <w:tcW w:w="833" w:type="dxa"/>
          </w:tcPr>
          <w:p w14:paraId="3D9294D6" w14:textId="77777777" w:rsidR="00191B39" w:rsidRPr="00191B39" w:rsidRDefault="00191B39" w:rsidP="00191B39">
            <w:pPr>
              <w:jc w:val="center"/>
            </w:pPr>
          </w:p>
        </w:tc>
      </w:tr>
      <w:tr w:rsidR="00191B39" w14:paraId="10D75FA3" w14:textId="77777777" w:rsidTr="00FA54D2">
        <w:trPr>
          <w:cantSplit/>
          <w:jc w:val="center"/>
        </w:trPr>
        <w:tc>
          <w:tcPr>
            <w:tcW w:w="693" w:type="dxa"/>
            <w:tcBorders>
              <w:top w:val="nil"/>
              <w:left w:val="nil"/>
              <w:bottom w:val="nil"/>
              <w:right w:val="nil"/>
            </w:tcBorders>
            <w:vAlign w:val="center"/>
          </w:tcPr>
          <w:p w14:paraId="222667FE" w14:textId="77777777" w:rsidR="00191B39" w:rsidRDefault="00191B39" w:rsidP="00191B39">
            <w:pPr>
              <w:jc w:val="center"/>
            </w:pPr>
            <w:r>
              <w:t>(</w:t>
            </w:r>
            <w:hyperlink r:id="rId2879" w:anchor="n509" w:history="1">
              <w:r>
                <w:rPr>
                  <w:rStyle w:val="Hyperlink"/>
                </w:rPr>
                <w:t>509</w:t>
              </w:r>
            </w:hyperlink>
            <w:r>
              <w:t>)</w:t>
            </w:r>
          </w:p>
        </w:tc>
        <w:tc>
          <w:tcPr>
            <w:tcW w:w="1134" w:type="dxa"/>
            <w:tcBorders>
              <w:left w:val="single" w:sz="4" w:space="0" w:color="auto"/>
            </w:tcBorders>
          </w:tcPr>
          <w:p w14:paraId="36702FA6" w14:textId="77777777" w:rsidR="00191B39" w:rsidRPr="00191B39" w:rsidRDefault="00191B39" w:rsidP="00191B39">
            <w:pPr>
              <w:jc w:val="center"/>
            </w:pPr>
            <w:r w:rsidRPr="00191B39">
              <w:t>7.13.1.7</w:t>
            </w:r>
          </w:p>
        </w:tc>
        <w:tc>
          <w:tcPr>
            <w:tcW w:w="6096" w:type="dxa"/>
          </w:tcPr>
          <w:p w14:paraId="08E0CBE0" w14:textId="77777777" w:rsidR="00191B39" w:rsidRPr="00191B39" w:rsidRDefault="00191B39" w:rsidP="00FA54D2">
            <w:pPr>
              <w:jc w:val="both"/>
            </w:pPr>
            <w:r w:rsidRPr="00191B39">
              <w:t>Jardim zoológico:</w:t>
            </w:r>
          </w:p>
        </w:tc>
        <w:tc>
          <w:tcPr>
            <w:tcW w:w="1117" w:type="dxa"/>
          </w:tcPr>
          <w:p w14:paraId="32F9F850" w14:textId="77777777" w:rsidR="00191B39" w:rsidRPr="00191B39" w:rsidRDefault="00191B39" w:rsidP="00191B39">
            <w:pPr>
              <w:jc w:val="center"/>
            </w:pPr>
          </w:p>
        </w:tc>
        <w:tc>
          <w:tcPr>
            <w:tcW w:w="584" w:type="dxa"/>
          </w:tcPr>
          <w:p w14:paraId="3AB7E7C9" w14:textId="77777777" w:rsidR="00191B39" w:rsidRPr="00191B39" w:rsidRDefault="00191B39" w:rsidP="00191B39">
            <w:pPr>
              <w:jc w:val="center"/>
            </w:pPr>
          </w:p>
        </w:tc>
        <w:tc>
          <w:tcPr>
            <w:tcW w:w="833" w:type="dxa"/>
          </w:tcPr>
          <w:p w14:paraId="3C43D1E0" w14:textId="77777777" w:rsidR="00191B39" w:rsidRPr="00191B39" w:rsidRDefault="00191B39" w:rsidP="00191B39">
            <w:pPr>
              <w:jc w:val="center"/>
            </w:pPr>
          </w:p>
        </w:tc>
      </w:tr>
      <w:tr w:rsidR="00191B39" w14:paraId="7DF01615" w14:textId="77777777" w:rsidTr="00FA54D2">
        <w:trPr>
          <w:cantSplit/>
          <w:jc w:val="center"/>
        </w:trPr>
        <w:tc>
          <w:tcPr>
            <w:tcW w:w="693" w:type="dxa"/>
            <w:tcBorders>
              <w:top w:val="nil"/>
              <w:left w:val="nil"/>
              <w:bottom w:val="nil"/>
              <w:right w:val="nil"/>
            </w:tcBorders>
            <w:vAlign w:val="center"/>
          </w:tcPr>
          <w:p w14:paraId="317C9ADA" w14:textId="77777777" w:rsidR="00191B39" w:rsidRDefault="00191B39" w:rsidP="00191B39">
            <w:pPr>
              <w:jc w:val="center"/>
            </w:pPr>
            <w:r>
              <w:t>(</w:t>
            </w:r>
            <w:hyperlink r:id="rId2880" w:anchor="n509" w:history="1">
              <w:r>
                <w:rPr>
                  <w:rStyle w:val="Hyperlink"/>
                </w:rPr>
                <w:t>509</w:t>
              </w:r>
            </w:hyperlink>
            <w:r>
              <w:t>)</w:t>
            </w:r>
          </w:p>
        </w:tc>
        <w:tc>
          <w:tcPr>
            <w:tcW w:w="1134" w:type="dxa"/>
            <w:tcBorders>
              <w:left w:val="single" w:sz="4" w:space="0" w:color="auto"/>
            </w:tcBorders>
          </w:tcPr>
          <w:p w14:paraId="144D5E3C" w14:textId="77777777" w:rsidR="00191B39" w:rsidRPr="00191B39" w:rsidRDefault="00191B39" w:rsidP="00191B39">
            <w:pPr>
              <w:jc w:val="center"/>
            </w:pPr>
            <w:r w:rsidRPr="00191B39">
              <w:t>7.13.1.7.1</w:t>
            </w:r>
          </w:p>
        </w:tc>
        <w:tc>
          <w:tcPr>
            <w:tcW w:w="6096" w:type="dxa"/>
          </w:tcPr>
          <w:p w14:paraId="7724F0BF" w14:textId="77777777" w:rsidR="00191B39" w:rsidRPr="00191B39" w:rsidRDefault="00191B39" w:rsidP="00FA54D2">
            <w:pPr>
              <w:jc w:val="both"/>
            </w:pPr>
            <w:r w:rsidRPr="00191B39">
              <w:t>Categoria A</w:t>
            </w:r>
          </w:p>
        </w:tc>
        <w:tc>
          <w:tcPr>
            <w:tcW w:w="1117" w:type="dxa"/>
          </w:tcPr>
          <w:p w14:paraId="5F34BE21" w14:textId="77777777" w:rsidR="00191B39" w:rsidRPr="00191B39" w:rsidRDefault="00191B39" w:rsidP="00191B39">
            <w:pPr>
              <w:jc w:val="center"/>
            </w:pPr>
            <w:r w:rsidRPr="00191B39">
              <w:t>30</w:t>
            </w:r>
          </w:p>
        </w:tc>
        <w:tc>
          <w:tcPr>
            <w:tcW w:w="584" w:type="dxa"/>
          </w:tcPr>
          <w:p w14:paraId="056EE3D0" w14:textId="77777777" w:rsidR="00191B39" w:rsidRPr="00191B39" w:rsidRDefault="00191B39" w:rsidP="00191B39">
            <w:pPr>
              <w:jc w:val="center"/>
            </w:pPr>
          </w:p>
        </w:tc>
        <w:tc>
          <w:tcPr>
            <w:tcW w:w="833" w:type="dxa"/>
          </w:tcPr>
          <w:p w14:paraId="0A2664A7" w14:textId="77777777" w:rsidR="00191B39" w:rsidRPr="00191B39" w:rsidRDefault="00191B39" w:rsidP="00191B39">
            <w:pPr>
              <w:jc w:val="center"/>
            </w:pPr>
          </w:p>
        </w:tc>
      </w:tr>
      <w:tr w:rsidR="00191B39" w14:paraId="5D9D32A8" w14:textId="77777777" w:rsidTr="00FA54D2">
        <w:trPr>
          <w:cantSplit/>
          <w:jc w:val="center"/>
        </w:trPr>
        <w:tc>
          <w:tcPr>
            <w:tcW w:w="693" w:type="dxa"/>
            <w:tcBorders>
              <w:top w:val="nil"/>
              <w:left w:val="nil"/>
              <w:bottom w:val="nil"/>
              <w:right w:val="nil"/>
            </w:tcBorders>
            <w:vAlign w:val="center"/>
          </w:tcPr>
          <w:p w14:paraId="7E8C2567" w14:textId="77777777" w:rsidR="00191B39" w:rsidRDefault="00191B39" w:rsidP="00191B39">
            <w:pPr>
              <w:jc w:val="center"/>
            </w:pPr>
            <w:r>
              <w:t>(</w:t>
            </w:r>
            <w:hyperlink r:id="rId2881" w:anchor="n509" w:history="1">
              <w:r>
                <w:rPr>
                  <w:rStyle w:val="Hyperlink"/>
                </w:rPr>
                <w:t>509</w:t>
              </w:r>
            </w:hyperlink>
            <w:r>
              <w:t>)</w:t>
            </w:r>
          </w:p>
        </w:tc>
        <w:tc>
          <w:tcPr>
            <w:tcW w:w="1134" w:type="dxa"/>
            <w:tcBorders>
              <w:left w:val="single" w:sz="4" w:space="0" w:color="auto"/>
            </w:tcBorders>
          </w:tcPr>
          <w:p w14:paraId="6183D155" w14:textId="77777777" w:rsidR="00191B39" w:rsidRPr="00191B39" w:rsidRDefault="00191B39" w:rsidP="00191B39">
            <w:pPr>
              <w:jc w:val="center"/>
            </w:pPr>
            <w:r w:rsidRPr="00191B39">
              <w:t>7.13.1.7.2</w:t>
            </w:r>
          </w:p>
        </w:tc>
        <w:tc>
          <w:tcPr>
            <w:tcW w:w="6096" w:type="dxa"/>
          </w:tcPr>
          <w:p w14:paraId="19029FE5" w14:textId="77777777" w:rsidR="00191B39" w:rsidRPr="00191B39" w:rsidRDefault="00191B39" w:rsidP="00FA54D2">
            <w:pPr>
              <w:jc w:val="both"/>
            </w:pPr>
            <w:r w:rsidRPr="00191B39">
              <w:t>Categoria B</w:t>
            </w:r>
          </w:p>
        </w:tc>
        <w:tc>
          <w:tcPr>
            <w:tcW w:w="1117" w:type="dxa"/>
          </w:tcPr>
          <w:p w14:paraId="14BCCAE4" w14:textId="77777777" w:rsidR="00191B39" w:rsidRPr="00191B39" w:rsidRDefault="00191B39" w:rsidP="00191B39">
            <w:pPr>
              <w:jc w:val="center"/>
            </w:pPr>
            <w:r w:rsidRPr="00191B39">
              <w:t>30</w:t>
            </w:r>
          </w:p>
        </w:tc>
        <w:tc>
          <w:tcPr>
            <w:tcW w:w="584" w:type="dxa"/>
          </w:tcPr>
          <w:p w14:paraId="29C0573C" w14:textId="77777777" w:rsidR="00191B39" w:rsidRPr="00191B39" w:rsidRDefault="00191B39" w:rsidP="00191B39">
            <w:pPr>
              <w:jc w:val="center"/>
            </w:pPr>
          </w:p>
        </w:tc>
        <w:tc>
          <w:tcPr>
            <w:tcW w:w="833" w:type="dxa"/>
          </w:tcPr>
          <w:p w14:paraId="52DF5A6F" w14:textId="77777777" w:rsidR="00191B39" w:rsidRPr="00191B39" w:rsidRDefault="00191B39" w:rsidP="00191B39">
            <w:pPr>
              <w:jc w:val="center"/>
            </w:pPr>
          </w:p>
        </w:tc>
      </w:tr>
      <w:tr w:rsidR="00191B39" w14:paraId="79AD9BCE" w14:textId="77777777" w:rsidTr="00FA54D2">
        <w:trPr>
          <w:cantSplit/>
          <w:jc w:val="center"/>
        </w:trPr>
        <w:tc>
          <w:tcPr>
            <w:tcW w:w="693" w:type="dxa"/>
            <w:tcBorders>
              <w:top w:val="nil"/>
              <w:left w:val="nil"/>
              <w:bottom w:val="nil"/>
              <w:right w:val="nil"/>
            </w:tcBorders>
            <w:vAlign w:val="center"/>
          </w:tcPr>
          <w:p w14:paraId="72AD4B2B" w14:textId="77777777" w:rsidR="00191B39" w:rsidRDefault="00191B39" w:rsidP="00191B39">
            <w:pPr>
              <w:jc w:val="center"/>
            </w:pPr>
            <w:r>
              <w:t>(</w:t>
            </w:r>
            <w:hyperlink r:id="rId2882" w:anchor="n509" w:history="1">
              <w:r>
                <w:rPr>
                  <w:rStyle w:val="Hyperlink"/>
                </w:rPr>
                <w:t>509</w:t>
              </w:r>
            </w:hyperlink>
            <w:r>
              <w:t>)</w:t>
            </w:r>
          </w:p>
        </w:tc>
        <w:tc>
          <w:tcPr>
            <w:tcW w:w="1134" w:type="dxa"/>
            <w:tcBorders>
              <w:left w:val="single" w:sz="4" w:space="0" w:color="auto"/>
            </w:tcBorders>
          </w:tcPr>
          <w:p w14:paraId="7D299F49" w14:textId="77777777" w:rsidR="00191B39" w:rsidRPr="00191B39" w:rsidRDefault="00191B39" w:rsidP="00191B39">
            <w:pPr>
              <w:jc w:val="center"/>
            </w:pPr>
            <w:r w:rsidRPr="00191B39">
              <w:t>7.13.1.7.3</w:t>
            </w:r>
          </w:p>
        </w:tc>
        <w:tc>
          <w:tcPr>
            <w:tcW w:w="6096" w:type="dxa"/>
          </w:tcPr>
          <w:p w14:paraId="40D0BEA9" w14:textId="77777777" w:rsidR="00191B39" w:rsidRPr="00191B39" w:rsidRDefault="00191B39" w:rsidP="00FA54D2">
            <w:pPr>
              <w:jc w:val="both"/>
            </w:pPr>
            <w:r w:rsidRPr="00191B39">
              <w:t>Categoria C</w:t>
            </w:r>
          </w:p>
        </w:tc>
        <w:tc>
          <w:tcPr>
            <w:tcW w:w="1117" w:type="dxa"/>
          </w:tcPr>
          <w:p w14:paraId="232F3F13" w14:textId="77777777" w:rsidR="00191B39" w:rsidRPr="00191B39" w:rsidRDefault="00191B39" w:rsidP="00191B39">
            <w:pPr>
              <w:jc w:val="center"/>
            </w:pPr>
            <w:r w:rsidRPr="00191B39">
              <w:t>40</w:t>
            </w:r>
          </w:p>
        </w:tc>
        <w:tc>
          <w:tcPr>
            <w:tcW w:w="584" w:type="dxa"/>
          </w:tcPr>
          <w:p w14:paraId="66938208" w14:textId="77777777" w:rsidR="00191B39" w:rsidRPr="00191B39" w:rsidRDefault="00191B39" w:rsidP="00191B39">
            <w:pPr>
              <w:jc w:val="center"/>
            </w:pPr>
          </w:p>
        </w:tc>
        <w:tc>
          <w:tcPr>
            <w:tcW w:w="833" w:type="dxa"/>
          </w:tcPr>
          <w:p w14:paraId="43F06DB5" w14:textId="77777777" w:rsidR="00191B39" w:rsidRPr="00191B39" w:rsidRDefault="00191B39" w:rsidP="00191B39">
            <w:pPr>
              <w:jc w:val="center"/>
            </w:pPr>
          </w:p>
        </w:tc>
      </w:tr>
      <w:tr w:rsidR="00191B39" w14:paraId="62587453" w14:textId="77777777" w:rsidTr="00FA54D2">
        <w:trPr>
          <w:cantSplit/>
          <w:jc w:val="center"/>
        </w:trPr>
        <w:tc>
          <w:tcPr>
            <w:tcW w:w="693" w:type="dxa"/>
            <w:tcBorders>
              <w:top w:val="nil"/>
              <w:left w:val="nil"/>
              <w:bottom w:val="nil"/>
              <w:right w:val="nil"/>
            </w:tcBorders>
          </w:tcPr>
          <w:p w14:paraId="143F32FD" w14:textId="77777777" w:rsidR="00191B39" w:rsidRDefault="00191B39" w:rsidP="00FA54D2">
            <w:pPr>
              <w:jc w:val="center"/>
            </w:pPr>
            <w:r>
              <w:t>(</w:t>
            </w:r>
            <w:hyperlink r:id="rId2883" w:anchor="n509" w:history="1">
              <w:r>
                <w:rPr>
                  <w:rStyle w:val="Hyperlink"/>
                </w:rPr>
                <w:t>509</w:t>
              </w:r>
            </w:hyperlink>
            <w:r>
              <w:t>)</w:t>
            </w:r>
          </w:p>
        </w:tc>
        <w:tc>
          <w:tcPr>
            <w:tcW w:w="1134" w:type="dxa"/>
            <w:tcBorders>
              <w:left w:val="single" w:sz="4" w:space="0" w:color="auto"/>
            </w:tcBorders>
          </w:tcPr>
          <w:p w14:paraId="5793BED8" w14:textId="77777777" w:rsidR="00191B39" w:rsidRPr="00191B39" w:rsidRDefault="00191B39" w:rsidP="00191B39">
            <w:pPr>
              <w:jc w:val="center"/>
            </w:pPr>
            <w:r w:rsidRPr="00191B39">
              <w:t>7.13.2</w:t>
            </w:r>
          </w:p>
        </w:tc>
        <w:tc>
          <w:tcPr>
            <w:tcW w:w="6096" w:type="dxa"/>
          </w:tcPr>
          <w:p w14:paraId="5A0D4161" w14:textId="77777777" w:rsidR="00191B39" w:rsidRPr="00191B39" w:rsidRDefault="00191B39" w:rsidP="00FA54D2">
            <w:pPr>
              <w:jc w:val="both"/>
            </w:pPr>
            <w:r w:rsidRPr="00191B39">
              <w:t>Autorização de manejo das categorias de uso e manejo de fauna em cativeiro:</w:t>
            </w:r>
          </w:p>
        </w:tc>
        <w:tc>
          <w:tcPr>
            <w:tcW w:w="1117" w:type="dxa"/>
          </w:tcPr>
          <w:p w14:paraId="49920912" w14:textId="77777777" w:rsidR="00191B39" w:rsidRPr="00191B39" w:rsidRDefault="00191B39" w:rsidP="00191B39">
            <w:pPr>
              <w:jc w:val="center"/>
            </w:pPr>
          </w:p>
        </w:tc>
        <w:tc>
          <w:tcPr>
            <w:tcW w:w="584" w:type="dxa"/>
          </w:tcPr>
          <w:p w14:paraId="0272C16C" w14:textId="77777777" w:rsidR="00191B39" w:rsidRPr="00191B39" w:rsidRDefault="00191B39" w:rsidP="00191B39">
            <w:pPr>
              <w:jc w:val="center"/>
            </w:pPr>
          </w:p>
        </w:tc>
        <w:tc>
          <w:tcPr>
            <w:tcW w:w="833" w:type="dxa"/>
          </w:tcPr>
          <w:p w14:paraId="07730376" w14:textId="77777777" w:rsidR="00191B39" w:rsidRPr="00191B39" w:rsidRDefault="00191B39" w:rsidP="00191B39">
            <w:pPr>
              <w:jc w:val="center"/>
            </w:pPr>
          </w:p>
        </w:tc>
      </w:tr>
      <w:tr w:rsidR="00191B39" w14:paraId="2D845D75" w14:textId="77777777" w:rsidTr="00FA54D2">
        <w:trPr>
          <w:cantSplit/>
          <w:jc w:val="center"/>
        </w:trPr>
        <w:tc>
          <w:tcPr>
            <w:tcW w:w="693" w:type="dxa"/>
            <w:tcBorders>
              <w:top w:val="nil"/>
              <w:left w:val="nil"/>
              <w:bottom w:val="nil"/>
              <w:right w:val="nil"/>
            </w:tcBorders>
            <w:vAlign w:val="center"/>
          </w:tcPr>
          <w:p w14:paraId="7673764C" w14:textId="77777777" w:rsidR="00191B39" w:rsidRDefault="00191B39" w:rsidP="00191B39">
            <w:pPr>
              <w:jc w:val="center"/>
            </w:pPr>
            <w:r>
              <w:t>(</w:t>
            </w:r>
            <w:hyperlink r:id="rId2884" w:anchor="n509" w:history="1">
              <w:r>
                <w:rPr>
                  <w:rStyle w:val="Hyperlink"/>
                </w:rPr>
                <w:t>509</w:t>
              </w:r>
            </w:hyperlink>
            <w:r>
              <w:t>)</w:t>
            </w:r>
          </w:p>
        </w:tc>
        <w:tc>
          <w:tcPr>
            <w:tcW w:w="1134" w:type="dxa"/>
            <w:tcBorders>
              <w:left w:val="single" w:sz="4" w:space="0" w:color="auto"/>
            </w:tcBorders>
          </w:tcPr>
          <w:p w14:paraId="468E3094" w14:textId="77777777" w:rsidR="00191B39" w:rsidRPr="00191B39" w:rsidRDefault="00191B39" w:rsidP="00191B39">
            <w:pPr>
              <w:jc w:val="center"/>
            </w:pPr>
            <w:r w:rsidRPr="00191B39">
              <w:t>7.13.2.1</w:t>
            </w:r>
          </w:p>
        </w:tc>
        <w:tc>
          <w:tcPr>
            <w:tcW w:w="6096" w:type="dxa"/>
          </w:tcPr>
          <w:p w14:paraId="57EA780E" w14:textId="77777777" w:rsidR="00191B39" w:rsidRPr="00191B39" w:rsidRDefault="00191B39" w:rsidP="00FA54D2">
            <w:pPr>
              <w:jc w:val="both"/>
            </w:pPr>
            <w:r w:rsidRPr="00191B39">
              <w:t>Comerciante de animais vivos da fauna silvestre:</w:t>
            </w:r>
          </w:p>
        </w:tc>
        <w:tc>
          <w:tcPr>
            <w:tcW w:w="1117" w:type="dxa"/>
          </w:tcPr>
          <w:p w14:paraId="590C8634" w14:textId="77777777" w:rsidR="00191B39" w:rsidRPr="00191B39" w:rsidRDefault="00191B39" w:rsidP="00191B39">
            <w:pPr>
              <w:jc w:val="center"/>
            </w:pPr>
          </w:p>
        </w:tc>
        <w:tc>
          <w:tcPr>
            <w:tcW w:w="584" w:type="dxa"/>
          </w:tcPr>
          <w:p w14:paraId="50855FEB" w14:textId="77777777" w:rsidR="00191B39" w:rsidRPr="00191B39" w:rsidRDefault="00191B39" w:rsidP="00191B39">
            <w:pPr>
              <w:jc w:val="center"/>
            </w:pPr>
          </w:p>
        </w:tc>
        <w:tc>
          <w:tcPr>
            <w:tcW w:w="833" w:type="dxa"/>
          </w:tcPr>
          <w:p w14:paraId="27BD8AD9" w14:textId="77777777" w:rsidR="00191B39" w:rsidRPr="00191B39" w:rsidRDefault="00191B39" w:rsidP="00191B39">
            <w:pPr>
              <w:jc w:val="center"/>
            </w:pPr>
          </w:p>
        </w:tc>
      </w:tr>
      <w:tr w:rsidR="00191B39" w14:paraId="0CBC55A9" w14:textId="77777777" w:rsidTr="00FA54D2">
        <w:trPr>
          <w:cantSplit/>
          <w:jc w:val="center"/>
        </w:trPr>
        <w:tc>
          <w:tcPr>
            <w:tcW w:w="693" w:type="dxa"/>
            <w:tcBorders>
              <w:top w:val="nil"/>
              <w:left w:val="nil"/>
              <w:bottom w:val="nil"/>
              <w:right w:val="nil"/>
            </w:tcBorders>
            <w:vAlign w:val="center"/>
          </w:tcPr>
          <w:p w14:paraId="4A0214F0" w14:textId="77777777" w:rsidR="00191B39" w:rsidRDefault="00191B39" w:rsidP="00191B39">
            <w:pPr>
              <w:jc w:val="center"/>
            </w:pPr>
            <w:r>
              <w:t>(</w:t>
            </w:r>
            <w:hyperlink r:id="rId2885" w:anchor="n509" w:history="1">
              <w:r>
                <w:rPr>
                  <w:rStyle w:val="Hyperlink"/>
                </w:rPr>
                <w:t>509</w:t>
              </w:r>
            </w:hyperlink>
            <w:r>
              <w:t>)</w:t>
            </w:r>
          </w:p>
        </w:tc>
        <w:tc>
          <w:tcPr>
            <w:tcW w:w="1134" w:type="dxa"/>
            <w:tcBorders>
              <w:left w:val="single" w:sz="4" w:space="0" w:color="auto"/>
            </w:tcBorders>
          </w:tcPr>
          <w:p w14:paraId="4CEA274F" w14:textId="77777777" w:rsidR="00191B39" w:rsidRPr="00191B39" w:rsidRDefault="00191B39" w:rsidP="00191B39">
            <w:pPr>
              <w:jc w:val="center"/>
            </w:pPr>
            <w:r w:rsidRPr="00191B39">
              <w:t>7.13.2.1.1</w:t>
            </w:r>
          </w:p>
        </w:tc>
        <w:tc>
          <w:tcPr>
            <w:tcW w:w="6096" w:type="dxa"/>
          </w:tcPr>
          <w:p w14:paraId="4DF2DFA9" w14:textId="77777777" w:rsidR="00191B39" w:rsidRPr="00191B39" w:rsidRDefault="00191B39" w:rsidP="00FA54D2">
            <w:pPr>
              <w:jc w:val="both"/>
            </w:pPr>
            <w:r w:rsidRPr="00191B39">
              <w:t>Microempresa</w:t>
            </w:r>
          </w:p>
        </w:tc>
        <w:tc>
          <w:tcPr>
            <w:tcW w:w="1117" w:type="dxa"/>
          </w:tcPr>
          <w:p w14:paraId="797B27B0" w14:textId="77777777" w:rsidR="00191B39" w:rsidRPr="00191B39" w:rsidRDefault="00191B39" w:rsidP="00191B39">
            <w:pPr>
              <w:jc w:val="center"/>
            </w:pPr>
            <w:r w:rsidRPr="00191B39">
              <w:t>721</w:t>
            </w:r>
          </w:p>
        </w:tc>
        <w:tc>
          <w:tcPr>
            <w:tcW w:w="584" w:type="dxa"/>
          </w:tcPr>
          <w:p w14:paraId="04AE8E37" w14:textId="77777777" w:rsidR="00191B39" w:rsidRPr="00191B39" w:rsidRDefault="00191B39" w:rsidP="00191B39">
            <w:pPr>
              <w:jc w:val="center"/>
            </w:pPr>
          </w:p>
        </w:tc>
        <w:tc>
          <w:tcPr>
            <w:tcW w:w="833" w:type="dxa"/>
          </w:tcPr>
          <w:p w14:paraId="37929073" w14:textId="77777777" w:rsidR="00191B39" w:rsidRPr="00191B39" w:rsidRDefault="00191B39" w:rsidP="00191B39">
            <w:pPr>
              <w:jc w:val="center"/>
            </w:pPr>
          </w:p>
        </w:tc>
      </w:tr>
      <w:tr w:rsidR="00191B39" w14:paraId="31B564BF" w14:textId="77777777" w:rsidTr="00FA54D2">
        <w:trPr>
          <w:cantSplit/>
          <w:jc w:val="center"/>
        </w:trPr>
        <w:tc>
          <w:tcPr>
            <w:tcW w:w="693" w:type="dxa"/>
            <w:tcBorders>
              <w:top w:val="nil"/>
              <w:left w:val="nil"/>
              <w:bottom w:val="nil"/>
              <w:right w:val="nil"/>
            </w:tcBorders>
            <w:vAlign w:val="center"/>
          </w:tcPr>
          <w:p w14:paraId="302EEB9E" w14:textId="77777777" w:rsidR="00191B39" w:rsidRDefault="00191B39" w:rsidP="00191B39">
            <w:pPr>
              <w:jc w:val="center"/>
            </w:pPr>
            <w:r>
              <w:t>(</w:t>
            </w:r>
            <w:hyperlink r:id="rId2886" w:anchor="n509" w:history="1">
              <w:r>
                <w:rPr>
                  <w:rStyle w:val="Hyperlink"/>
                </w:rPr>
                <w:t>509</w:t>
              </w:r>
            </w:hyperlink>
            <w:r>
              <w:t>)</w:t>
            </w:r>
          </w:p>
        </w:tc>
        <w:tc>
          <w:tcPr>
            <w:tcW w:w="1134" w:type="dxa"/>
            <w:tcBorders>
              <w:left w:val="single" w:sz="4" w:space="0" w:color="auto"/>
            </w:tcBorders>
          </w:tcPr>
          <w:p w14:paraId="1311E138" w14:textId="77777777" w:rsidR="00191B39" w:rsidRPr="00191B39" w:rsidRDefault="00191B39" w:rsidP="00191B39">
            <w:pPr>
              <w:jc w:val="center"/>
            </w:pPr>
            <w:r w:rsidRPr="00191B39">
              <w:t>7.13.2.1.2</w:t>
            </w:r>
          </w:p>
        </w:tc>
        <w:tc>
          <w:tcPr>
            <w:tcW w:w="6096" w:type="dxa"/>
          </w:tcPr>
          <w:p w14:paraId="2FF9EC80" w14:textId="77777777" w:rsidR="00191B39" w:rsidRPr="00191B39" w:rsidRDefault="00191B39" w:rsidP="00FA54D2">
            <w:pPr>
              <w:jc w:val="both"/>
            </w:pPr>
            <w:r w:rsidRPr="00191B39">
              <w:t>Demais empresas</w:t>
            </w:r>
          </w:p>
        </w:tc>
        <w:tc>
          <w:tcPr>
            <w:tcW w:w="1117" w:type="dxa"/>
          </w:tcPr>
          <w:p w14:paraId="21F2A519" w14:textId="77777777" w:rsidR="00191B39" w:rsidRPr="00191B39" w:rsidRDefault="00191B39" w:rsidP="00191B39">
            <w:pPr>
              <w:jc w:val="center"/>
            </w:pPr>
            <w:r w:rsidRPr="00191B39">
              <w:t>1.081</w:t>
            </w:r>
          </w:p>
        </w:tc>
        <w:tc>
          <w:tcPr>
            <w:tcW w:w="584" w:type="dxa"/>
          </w:tcPr>
          <w:p w14:paraId="74B46534" w14:textId="77777777" w:rsidR="00191B39" w:rsidRPr="00191B39" w:rsidRDefault="00191B39" w:rsidP="00191B39">
            <w:pPr>
              <w:jc w:val="center"/>
            </w:pPr>
          </w:p>
        </w:tc>
        <w:tc>
          <w:tcPr>
            <w:tcW w:w="833" w:type="dxa"/>
          </w:tcPr>
          <w:p w14:paraId="479B73C7" w14:textId="77777777" w:rsidR="00191B39" w:rsidRPr="00191B39" w:rsidRDefault="00191B39" w:rsidP="00191B39">
            <w:pPr>
              <w:jc w:val="center"/>
            </w:pPr>
          </w:p>
        </w:tc>
      </w:tr>
      <w:tr w:rsidR="00191B39" w14:paraId="23986BF6" w14:textId="77777777" w:rsidTr="00FA54D2">
        <w:trPr>
          <w:cantSplit/>
          <w:jc w:val="center"/>
        </w:trPr>
        <w:tc>
          <w:tcPr>
            <w:tcW w:w="693" w:type="dxa"/>
            <w:tcBorders>
              <w:top w:val="nil"/>
              <w:left w:val="nil"/>
              <w:bottom w:val="nil"/>
              <w:right w:val="nil"/>
            </w:tcBorders>
            <w:vAlign w:val="center"/>
          </w:tcPr>
          <w:p w14:paraId="16E6C9DB" w14:textId="77777777" w:rsidR="00191B39" w:rsidRDefault="00191B39" w:rsidP="00191B39">
            <w:pPr>
              <w:jc w:val="center"/>
            </w:pPr>
            <w:r>
              <w:t>(</w:t>
            </w:r>
            <w:hyperlink r:id="rId2887" w:anchor="n509" w:history="1">
              <w:r>
                <w:rPr>
                  <w:rStyle w:val="Hyperlink"/>
                </w:rPr>
                <w:t>509</w:t>
              </w:r>
            </w:hyperlink>
            <w:r>
              <w:t>)</w:t>
            </w:r>
          </w:p>
        </w:tc>
        <w:tc>
          <w:tcPr>
            <w:tcW w:w="1134" w:type="dxa"/>
            <w:tcBorders>
              <w:left w:val="single" w:sz="4" w:space="0" w:color="auto"/>
            </w:tcBorders>
          </w:tcPr>
          <w:p w14:paraId="2EDAA190" w14:textId="77777777" w:rsidR="00191B39" w:rsidRPr="00191B39" w:rsidRDefault="00191B39" w:rsidP="00191B39">
            <w:pPr>
              <w:jc w:val="center"/>
            </w:pPr>
            <w:r w:rsidRPr="00191B39">
              <w:t>7.13.2.2</w:t>
            </w:r>
          </w:p>
        </w:tc>
        <w:tc>
          <w:tcPr>
            <w:tcW w:w="6096" w:type="dxa"/>
          </w:tcPr>
          <w:p w14:paraId="1474E456" w14:textId="77777777" w:rsidR="00191B39" w:rsidRPr="00191B39" w:rsidRDefault="00191B39" w:rsidP="00FA54D2">
            <w:pPr>
              <w:jc w:val="both"/>
            </w:pPr>
            <w:r w:rsidRPr="00191B39">
              <w:t>Criadouro científico para fins de pesquisa</w:t>
            </w:r>
          </w:p>
        </w:tc>
        <w:tc>
          <w:tcPr>
            <w:tcW w:w="1117" w:type="dxa"/>
          </w:tcPr>
          <w:p w14:paraId="6368749B" w14:textId="77777777" w:rsidR="00191B39" w:rsidRPr="00191B39" w:rsidRDefault="00191B39" w:rsidP="00191B39">
            <w:pPr>
              <w:jc w:val="center"/>
            </w:pPr>
            <w:r w:rsidRPr="00191B39">
              <w:t>90</w:t>
            </w:r>
          </w:p>
        </w:tc>
        <w:tc>
          <w:tcPr>
            <w:tcW w:w="584" w:type="dxa"/>
          </w:tcPr>
          <w:p w14:paraId="394E5572" w14:textId="77777777" w:rsidR="00191B39" w:rsidRPr="00191B39" w:rsidRDefault="00191B39" w:rsidP="00191B39">
            <w:pPr>
              <w:jc w:val="center"/>
            </w:pPr>
          </w:p>
        </w:tc>
        <w:tc>
          <w:tcPr>
            <w:tcW w:w="833" w:type="dxa"/>
          </w:tcPr>
          <w:p w14:paraId="0D30C8EA" w14:textId="77777777" w:rsidR="00191B39" w:rsidRPr="00191B39" w:rsidRDefault="00191B39" w:rsidP="00191B39">
            <w:pPr>
              <w:jc w:val="center"/>
            </w:pPr>
          </w:p>
        </w:tc>
      </w:tr>
      <w:tr w:rsidR="00191B39" w14:paraId="5B7D9D44" w14:textId="77777777" w:rsidTr="00FA54D2">
        <w:trPr>
          <w:cantSplit/>
          <w:jc w:val="center"/>
        </w:trPr>
        <w:tc>
          <w:tcPr>
            <w:tcW w:w="693" w:type="dxa"/>
            <w:tcBorders>
              <w:top w:val="nil"/>
              <w:left w:val="nil"/>
              <w:bottom w:val="nil"/>
              <w:right w:val="nil"/>
            </w:tcBorders>
            <w:vAlign w:val="center"/>
          </w:tcPr>
          <w:p w14:paraId="297283A0" w14:textId="77777777" w:rsidR="00191B39" w:rsidRDefault="00191B39" w:rsidP="00191B39">
            <w:pPr>
              <w:jc w:val="center"/>
            </w:pPr>
            <w:r>
              <w:t>(</w:t>
            </w:r>
            <w:hyperlink r:id="rId2888" w:anchor="n509" w:history="1">
              <w:r>
                <w:rPr>
                  <w:rStyle w:val="Hyperlink"/>
                </w:rPr>
                <w:t>509</w:t>
              </w:r>
            </w:hyperlink>
            <w:r>
              <w:t>)</w:t>
            </w:r>
          </w:p>
        </w:tc>
        <w:tc>
          <w:tcPr>
            <w:tcW w:w="1134" w:type="dxa"/>
            <w:tcBorders>
              <w:left w:val="single" w:sz="4" w:space="0" w:color="auto"/>
            </w:tcBorders>
          </w:tcPr>
          <w:p w14:paraId="29306100" w14:textId="77777777" w:rsidR="00191B39" w:rsidRPr="00191B39" w:rsidRDefault="00191B39" w:rsidP="00191B39">
            <w:pPr>
              <w:jc w:val="center"/>
            </w:pPr>
            <w:r w:rsidRPr="00191B39">
              <w:t>7.13.2.3</w:t>
            </w:r>
          </w:p>
        </w:tc>
        <w:tc>
          <w:tcPr>
            <w:tcW w:w="6096" w:type="dxa"/>
          </w:tcPr>
          <w:p w14:paraId="4006089A" w14:textId="77777777" w:rsidR="00191B39" w:rsidRPr="00191B39" w:rsidRDefault="00191B39" w:rsidP="00FA54D2">
            <w:pPr>
              <w:jc w:val="both"/>
            </w:pPr>
            <w:r w:rsidRPr="00191B39">
              <w:t>Criadouro comercial:</w:t>
            </w:r>
          </w:p>
        </w:tc>
        <w:tc>
          <w:tcPr>
            <w:tcW w:w="1117" w:type="dxa"/>
          </w:tcPr>
          <w:p w14:paraId="4284E059" w14:textId="77777777" w:rsidR="00191B39" w:rsidRPr="00191B39" w:rsidRDefault="00191B39" w:rsidP="00191B39">
            <w:pPr>
              <w:jc w:val="center"/>
            </w:pPr>
          </w:p>
        </w:tc>
        <w:tc>
          <w:tcPr>
            <w:tcW w:w="584" w:type="dxa"/>
          </w:tcPr>
          <w:p w14:paraId="7E9F9F74" w14:textId="77777777" w:rsidR="00191B39" w:rsidRPr="00191B39" w:rsidRDefault="00191B39" w:rsidP="00191B39">
            <w:pPr>
              <w:jc w:val="center"/>
            </w:pPr>
          </w:p>
        </w:tc>
        <w:tc>
          <w:tcPr>
            <w:tcW w:w="833" w:type="dxa"/>
          </w:tcPr>
          <w:p w14:paraId="4CB51F46" w14:textId="77777777" w:rsidR="00191B39" w:rsidRPr="00191B39" w:rsidRDefault="00191B39" w:rsidP="00191B39">
            <w:pPr>
              <w:jc w:val="center"/>
            </w:pPr>
          </w:p>
        </w:tc>
      </w:tr>
      <w:tr w:rsidR="00191B39" w14:paraId="0E6CFC83" w14:textId="77777777" w:rsidTr="00FA54D2">
        <w:trPr>
          <w:cantSplit/>
          <w:jc w:val="center"/>
        </w:trPr>
        <w:tc>
          <w:tcPr>
            <w:tcW w:w="693" w:type="dxa"/>
            <w:tcBorders>
              <w:top w:val="nil"/>
              <w:left w:val="nil"/>
              <w:bottom w:val="nil"/>
              <w:right w:val="nil"/>
            </w:tcBorders>
            <w:vAlign w:val="center"/>
          </w:tcPr>
          <w:p w14:paraId="7D071590" w14:textId="77777777" w:rsidR="00191B39" w:rsidRDefault="00191B39" w:rsidP="00191B39">
            <w:pPr>
              <w:jc w:val="center"/>
            </w:pPr>
            <w:r>
              <w:t>(</w:t>
            </w:r>
            <w:hyperlink r:id="rId2889" w:anchor="n509" w:history="1">
              <w:r>
                <w:rPr>
                  <w:rStyle w:val="Hyperlink"/>
                </w:rPr>
                <w:t>509</w:t>
              </w:r>
            </w:hyperlink>
            <w:r>
              <w:t>)</w:t>
            </w:r>
          </w:p>
        </w:tc>
        <w:tc>
          <w:tcPr>
            <w:tcW w:w="1134" w:type="dxa"/>
            <w:tcBorders>
              <w:left w:val="single" w:sz="4" w:space="0" w:color="auto"/>
            </w:tcBorders>
          </w:tcPr>
          <w:p w14:paraId="13D329AE" w14:textId="77777777" w:rsidR="00191B39" w:rsidRPr="00191B39" w:rsidRDefault="00191B39" w:rsidP="00191B39">
            <w:pPr>
              <w:jc w:val="center"/>
            </w:pPr>
            <w:r w:rsidRPr="00191B39">
              <w:t>7.13.2.3.1</w:t>
            </w:r>
          </w:p>
        </w:tc>
        <w:tc>
          <w:tcPr>
            <w:tcW w:w="6096" w:type="dxa"/>
          </w:tcPr>
          <w:p w14:paraId="26F2AF23" w14:textId="77777777" w:rsidR="00191B39" w:rsidRPr="00191B39" w:rsidRDefault="00191B39" w:rsidP="00FA54D2">
            <w:pPr>
              <w:jc w:val="both"/>
            </w:pPr>
            <w:r w:rsidRPr="00191B39">
              <w:t>Pessoa física</w:t>
            </w:r>
          </w:p>
        </w:tc>
        <w:tc>
          <w:tcPr>
            <w:tcW w:w="1117" w:type="dxa"/>
          </w:tcPr>
          <w:p w14:paraId="47358AA9" w14:textId="77777777" w:rsidR="00191B39" w:rsidRPr="00191B39" w:rsidRDefault="00191B39" w:rsidP="00191B39">
            <w:pPr>
              <w:jc w:val="center"/>
            </w:pPr>
            <w:r w:rsidRPr="00191B39">
              <w:t>270</w:t>
            </w:r>
          </w:p>
        </w:tc>
        <w:tc>
          <w:tcPr>
            <w:tcW w:w="584" w:type="dxa"/>
          </w:tcPr>
          <w:p w14:paraId="6C155108" w14:textId="77777777" w:rsidR="00191B39" w:rsidRPr="00191B39" w:rsidRDefault="00191B39" w:rsidP="00191B39">
            <w:pPr>
              <w:jc w:val="center"/>
            </w:pPr>
          </w:p>
        </w:tc>
        <w:tc>
          <w:tcPr>
            <w:tcW w:w="833" w:type="dxa"/>
          </w:tcPr>
          <w:p w14:paraId="08D27F5E" w14:textId="77777777" w:rsidR="00191B39" w:rsidRPr="00191B39" w:rsidRDefault="00191B39" w:rsidP="00191B39">
            <w:pPr>
              <w:jc w:val="center"/>
            </w:pPr>
          </w:p>
        </w:tc>
      </w:tr>
      <w:tr w:rsidR="00191B39" w14:paraId="2D26941F" w14:textId="77777777" w:rsidTr="00FA54D2">
        <w:trPr>
          <w:cantSplit/>
          <w:jc w:val="center"/>
        </w:trPr>
        <w:tc>
          <w:tcPr>
            <w:tcW w:w="693" w:type="dxa"/>
            <w:tcBorders>
              <w:top w:val="nil"/>
              <w:left w:val="nil"/>
              <w:bottom w:val="nil"/>
              <w:right w:val="nil"/>
            </w:tcBorders>
            <w:vAlign w:val="center"/>
          </w:tcPr>
          <w:p w14:paraId="061FEC62" w14:textId="77777777" w:rsidR="00191B39" w:rsidRDefault="00191B39" w:rsidP="00191B39">
            <w:pPr>
              <w:jc w:val="center"/>
            </w:pPr>
            <w:r>
              <w:t>(</w:t>
            </w:r>
            <w:hyperlink r:id="rId2890" w:anchor="n509" w:history="1">
              <w:r>
                <w:rPr>
                  <w:rStyle w:val="Hyperlink"/>
                </w:rPr>
                <w:t>509</w:t>
              </w:r>
            </w:hyperlink>
            <w:r>
              <w:t>)</w:t>
            </w:r>
          </w:p>
        </w:tc>
        <w:tc>
          <w:tcPr>
            <w:tcW w:w="1134" w:type="dxa"/>
            <w:tcBorders>
              <w:left w:val="single" w:sz="4" w:space="0" w:color="auto"/>
            </w:tcBorders>
          </w:tcPr>
          <w:p w14:paraId="11BC2753" w14:textId="77777777" w:rsidR="00191B39" w:rsidRPr="00191B39" w:rsidRDefault="00191B39" w:rsidP="00191B39">
            <w:pPr>
              <w:jc w:val="center"/>
            </w:pPr>
            <w:r w:rsidRPr="00191B39">
              <w:t>7.13.2.3.2</w:t>
            </w:r>
          </w:p>
        </w:tc>
        <w:tc>
          <w:tcPr>
            <w:tcW w:w="6096" w:type="dxa"/>
          </w:tcPr>
          <w:p w14:paraId="7A3D45B5" w14:textId="77777777" w:rsidR="00191B39" w:rsidRPr="00191B39" w:rsidRDefault="00191B39" w:rsidP="00FA54D2">
            <w:pPr>
              <w:jc w:val="both"/>
            </w:pPr>
            <w:r w:rsidRPr="00191B39">
              <w:t>Pessoa jurídica</w:t>
            </w:r>
          </w:p>
        </w:tc>
        <w:tc>
          <w:tcPr>
            <w:tcW w:w="1117" w:type="dxa"/>
          </w:tcPr>
          <w:p w14:paraId="1BA8378D" w14:textId="77777777" w:rsidR="00191B39" w:rsidRPr="00191B39" w:rsidRDefault="00191B39" w:rsidP="00191B39">
            <w:pPr>
              <w:jc w:val="center"/>
            </w:pPr>
            <w:r w:rsidRPr="00191B39">
              <w:t>360</w:t>
            </w:r>
          </w:p>
        </w:tc>
        <w:tc>
          <w:tcPr>
            <w:tcW w:w="584" w:type="dxa"/>
          </w:tcPr>
          <w:p w14:paraId="1F67ED5F" w14:textId="77777777" w:rsidR="00191B39" w:rsidRPr="00191B39" w:rsidRDefault="00191B39" w:rsidP="00191B39">
            <w:pPr>
              <w:jc w:val="center"/>
            </w:pPr>
          </w:p>
        </w:tc>
        <w:tc>
          <w:tcPr>
            <w:tcW w:w="833" w:type="dxa"/>
          </w:tcPr>
          <w:p w14:paraId="710A247C" w14:textId="77777777" w:rsidR="00191B39" w:rsidRPr="00191B39" w:rsidRDefault="00191B39" w:rsidP="00191B39">
            <w:pPr>
              <w:jc w:val="center"/>
            </w:pPr>
          </w:p>
        </w:tc>
      </w:tr>
      <w:tr w:rsidR="00191B39" w14:paraId="2827137F" w14:textId="77777777" w:rsidTr="00FA54D2">
        <w:trPr>
          <w:cantSplit/>
          <w:jc w:val="center"/>
        </w:trPr>
        <w:tc>
          <w:tcPr>
            <w:tcW w:w="693" w:type="dxa"/>
            <w:tcBorders>
              <w:top w:val="nil"/>
              <w:left w:val="nil"/>
              <w:bottom w:val="nil"/>
              <w:right w:val="nil"/>
            </w:tcBorders>
            <w:vAlign w:val="center"/>
          </w:tcPr>
          <w:p w14:paraId="3C0D3278" w14:textId="77777777" w:rsidR="00191B39" w:rsidRDefault="00191B39" w:rsidP="00191B39">
            <w:pPr>
              <w:jc w:val="center"/>
            </w:pPr>
            <w:r>
              <w:t>(</w:t>
            </w:r>
            <w:hyperlink r:id="rId2891" w:anchor="n509" w:history="1">
              <w:r>
                <w:rPr>
                  <w:rStyle w:val="Hyperlink"/>
                </w:rPr>
                <w:t>509</w:t>
              </w:r>
            </w:hyperlink>
            <w:r>
              <w:t>)</w:t>
            </w:r>
          </w:p>
        </w:tc>
        <w:tc>
          <w:tcPr>
            <w:tcW w:w="1134" w:type="dxa"/>
            <w:tcBorders>
              <w:left w:val="single" w:sz="4" w:space="0" w:color="auto"/>
            </w:tcBorders>
          </w:tcPr>
          <w:p w14:paraId="6155EAD3" w14:textId="77777777" w:rsidR="00191B39" w:rsidRPr="00191B39" w:rsidRDefault="00191B39" w:rsidP="00191B39">
            <w:pPr>
              <w:jc w:val="center"/>
            </w:pPr>
            <w:r w:rsidRPr="00191B39">
              <w:t>7.13.2.4</w:t>
            </w:r>
          </w:p>
        </w:tc>
        <w:tc>
          <w:tcPr>
            <w:tcW w:w="6096" w:type="dxa"/>
          </w:tcPr>
          <w:p w14:paraId="381E9A90" w14:textId="77777777" w:rsidR="00191B39" w:rsidRPr="00191B39" w:rsidRDefault="00191B39" w:rsidP="00FA54D2">
            <w:pPr>
              <w:jc w:val="both"/>
            </w:pPr>
            <w:r w:rsidRPr="00191B39">
              <w:t>Mantenedor de fauna silvestre exótica:</w:t>
            </w:r>
          </w:p>
        </w:tc>
        <w:tc>
          <w:tcPr>
            <w:tcW w:w="1117" w:type="dxa"/>
          </w:tcPr>
          <w:p w14:paraId="091C4E19" w14:textId="77777777" w:rsidR="00191B39" w:rsidRPr="00191B39" w:rsidRDefault="00191B39" w:rsidP="00191B39">
            <w:pPr>
              <w:jc w:val="center"/>
            </w:pPr>
          </w:p>
        </w:tc>
        <w:tc>
          <w:tcPr>
            <w:tcW w:w="584" w:type="dxa"/>
          </w:tcPr>
          <w:p w14:paraId="1DECC902" w14:textId="77777777" w:rsidR="00191B39" w:rsidRPr="00191B39" w:rsidRDefault="00191B39" w:rsidP="00191B39">
            <w:pPr>
              <w:jc w:val="center"/>
            </w:pPr>
          </w:p>
        </w:tc>
        <w:tc>
          <w:tcPr>
            <w:tcW w:w="833" w:type="dxa"/>
          </w:tcPr>
          <w:p w14:paraId="1FE826D9" w14:textId="77777777" w:rsidR="00191B39" w:rsidRPr="00191B39" w:rsidRDefault="00191B39" w:rsidP="00191B39">
            <w:pPr>
              <w:jc w:val="center"/>
            </w:pPr>
          </w:p>
        </w:tc>
      </w:tr>
      <w:tr w:rsidR="00191B39" w14:paraId="1FFDCCB9" w14:textId="77777777" w:rsidTr="00FA54D2">
        <w:trPr>
          <w:cantSplit/>
          <w:jc w:val="center"/>
        </w:trPr>
        <w:tc>
          <w:tcPr>
            <w:tcW w:w="693" w:type="dxa"/>
            <w:tcBorders>
              <w:top w:val="nil"/>
              <w:left w:val="nil"/>
              <w:bottom w:val="nil"/>
              <w:right w:val="nil"/>
            </w:tcBorders>
            <w:vAlign w:val="center"/>
          </w:tcPr>
          <w:p w14:paraId="7E23BF9B" w14:textId="77777777" w:rsidR="00191B39" w:rsidRDefault="00191B39" w:rsidP="00191B39">
            <w:pPr>
              <w:jc w:val="center"/>
            </w:pPr>
            <w:r>
              <w:t>(</w:t>
            </w:r>
            <w:hyperlink r:id="rId2892" w:anchor="n509" w:history="1">
              <w:r>
                <w:rPr>
                  <w:rStyle w:val="Hyperlink"/>
                </w:rPr>
                <w:t>509</w:t>
              </w:r>
            </w:hyperlink>
            <w:r>
              <w:t>)</w:t>
            </w:r>
          </w:p>
        </w:tc>
        <w:tc>
          <w:tcPr>
            <w:tcW w:w="1134" w:type="dxa"/>
            <w:tcBorders>
              <w:left w:val="single" w:sz="4" w:space="0" w:color="auto"/>
            </w:tcBorders>
          </w:tcPr>
          <w:p w14:paraId="3C7AA0A9" w14:textId="77777777" w:rsidR="00191B39" w:rsidRPr="00191B39" w:rsidRDefault="00191B39" w:rsidP="00191B39">
            <w:pPr>
              <w:jc w:val="center"/>
            </w:pPr>
            <w:r w:rsidRPr="00191B39">
              <w:t>7.13.2.4.1</w:t>
            </w:r>
          </w:p>
        </w:tc>
        <w:tc>
          <w:tcPr>
            <w:tcW w:w="6096" w:type="dxa"/>
          </w:tcPr>
          <w:p w14:paraId="477236E8" w14:textId="77777777" w:rsidR="00191B39" w:rsidRPr="00191B39" w:rsidRDefault="00191B39" w:rsidP="00FA54D2">
            <w:pPr>
              <w:jc w:val="both"/>
            </w:pPr>
            <w:r w:rsidRPr="00191B39">
              <w:t>Pessoa física</w:t>
            </w:r>
          </w:p>
        </w:tc>
        <w:tc>
          <w:tcPr>
            <w:tcW w:w="1117" w:type="dxa"/>
          </w:tcPr>
          <w:p w14:paraId="03B12F03" w14:textId="77777777" w:rsidR="00191B39" w:rsidRPr="00191B39" w:rsidRDefault="00191B39" w:rsidP="00191B39">
            <w:pPr>
              <w:jc w:val="center"/>
            </w:pPr>
            <w:r w:rsidRPr="00191B39">
              <w:t>270</w:t>
            </w:r>
          </w:p>
        </w:tc>
        <w:tc>
          <w:tcPr>
            <w:tcW w:w="584" w:type="dxa"/>
          </w:tcPr>
          <w:p w14:paraId="3F653991" w14:textId="77777777" w:rsidR="00191B39" w:rsidRPr="00191B39" w:rsidRDefault="00191B39" w:rsidP="00191B39">
            <w:pPr>
              <w:jc w:val="center"/>
            </w:pPr>
          </w:p>
        </w:tc>
        <w:tc>
          <w:tcPr>
            <w:tcW w:w="833" w:type="dxa"/>
          </w:tcPr>
          <w:p w14:paraId="295E4159" w14:textId="77777777" w:rsidR="00191B39" w:rsidRPr="00191B39" w:rsidRDefault="00191B39" w:rsidP="00191B39">
            <w:pPr>
              <w:jc w:val="center"/>
            </w:pPr>
          </w:p>
        </w:tc>
      </w:tr>
      <w:tr w:rsidR="00191B39" w14:paraId="2BB4887A" w14:textId="77777777" w:rsidTr="00FA54D2">
        <w:trPr>
          <w:cantSplit/>
          <w:jc w:val="center"/>
        </w:trPr>
        <w:tc>
          <w:tcPr>
            <w:tcW w:w="693" w:type="dxa"/>
            <w:tcBorders>
              <w:top w:val="nil"/>
              <w:left w:val="nil"/>
              <w:bottom w:val="nil"/>
              <w:right w:val="nil"/>
            </w:tcBorders>
            <w:vAlign w:val="center"/>
          </w:tcPr>
          <w:p w14:paraId="66A3A36E" w14:textId="77777777" w:rsidR="00191B39" w:rsidRDefault="00191B39" w:rsidP="00191B39">
            <w:pPr>
              <w:jc w:val="center"/>
            </w:pPr>
            <w:r>
              <w:t>(</w:t>
            </w:r>
            <w:hyperlink r:id="rId2893" w:anchor="n509" w:history="1">
              <w:r>
                <w:rPr>
                  <w:rStyle w:val="Hyperlink"/>
                </w:rPr>
                <w:t>509</w:t>
              </w:r>
            </w:hyperlink>
            <w:r>
              <w:t>)</w:t>
            </w:r>
          </w:p>
        </w:tc>
        <w:tc>
          <w:tcPr>
            <w:tcW w:w="1134" w:type="dxa"/>
            <w:tcBorders>
              <w:left w:val="single" w:sz="4" w:space="0" w:color="auto"/>
            </w:tcBorders>
          </w:tcPr>
          <w:p w14:paraId="2EC1A514" w14:textId="77777777" w:rsidR="00191B39" w:rsidRPr="00191B39" w:rsidRDefault="00191B39" w:rsidP="00191B39">
            <w:pPr>
              <w:jc w:val="center"/>
            </w:pPr>
            <w:r w:rsidRPr="00191B39">
              <w:t>7.13.2.4.2</w:t>
            </w:r>
          </w:p>
        </w:tc>
        <w:tc>
          <w:tcPr>
            <w:tcW w:w="6096" w:type="dxa"/>
          </w:tcPr>
          <w:p w14:paraId="55E6BC3E" w14:textId="77777777" w:rsidR="00191B39" w:rsidRPr="00191B39" w:rsidRDefault="00191B39" w:rsidP="00FA54D2">
            <w:pPr>
              <w:jc w:val="both"/>
            </w:pPr>
            <w:r w:rsidRPr="00191B39">
              <w:t>Microempresa</w:t>
            </w:r>
          </w:p>
        </w:tc>
        <w:tc>
          <w:tcPr>
            <w:tcW w:w="1117" w:type="dxa"/>
          </w:tcPr>
          <w:p w14:paraId="0FD07769" w14:textId="77777777" w:rsidR="00191B39" w:rsidRPr="00191B39" w:rsidRDefault="00191B39" w:rsidP="00191B39">
            <w:pPr>
              <w:jc w:val="center"/>
            </w:pPr>
            <w:r w:rsidRPr="00191B39">
              <w:t>360</w:t>
            </w:r>
          </w:p>
        </w:tc>
        <w:tc>
          <w:tcPr>
            <w:tcW w:w="584" w:type="dxa"/>
          </w:tcPr>
          <w:p w14:paraId="4B81A54D" w14:textId="77777777" w:rsidR="00191B39" w:rsidRPr="00191B39" w:rsidRDefault="00191B39" w:rsidP="00191B39">
            <w:pPr>
              <w:jc w:val="center"/>
            </w:pPr>
          </w:p>
        </w:tc>
        <w:tc>
          <w:tcPr>
            <w:tcW w:w="833" w:type="dxa"/>
          </w:tcPr>
          <w:p w14:paraId="47AF509E" w14:textId="77777777" w:rsidR="00191B39" w:rsidRPr="00191B39" w:rsidRDefault="00191B39" w:rsidP="00191B39">
            <w:pPr>
              <w:jc w:val="center"/>
            </w:pPr>
          </w:p>
        </w:tc>
      </w:tr>
      <w:tr w:rsidR="00191B39" w14:paraId="4ADC568F" w14:textId="77777777" w:rsidTr="00FA54D2">
        <w:trPr>
          <w:cantSplit/>
          <w:jc w:val="center"/>
        </w:trPr>
        <w:tc>
          <w:tcPr>
            <w:tcW w:w="693" w:type="dxa"/>
            <w:tcBorders>
              <w:top w:val="nil"/>
              <w:left w:val="nil"/>
              <w:bottom w:val="nil"/>
              <w:right w:val="nil"/>
            </w:tcBorders>
            <w:vAlign w:val="center"/>
          </w:tcPr>
          <w:p w14:paraId="47E48A4F" w14:textId="77777777" w:rsidR="00191B39" w:rsidRDefault="00191B39" w:rsidP="00191B39">
            <w:pPr>
              <w:jc w:val="center"/>
            </w:pPr>
            <w:r>
              <w:t>(</w:t>
            </w:r>
            <w:hyperlink r:id="rId2894" w:anchor="n509" w:history="1">
              <w:r>
                <w:rPr>
                  <w:rStyle w:val="Hyperlink"/>
                </w:rPr>
                <w:t>509</w:t>
              </w:r>
            </w:hyperlink>
            <w:r>
              <w:t>)</w:t>
            </w:r>
          </w:p>
        </w:tc>
        <w:tc>
          <w:tcPr>
            <w:tcW w:w="1134" w:type="dxa"/>
            <w:tcBorders>
              <w:left w:val="single" w:sz="4" w:space="0" w:color="auto"/>
            </w:tcBorders>
          </w:tcPr>
          <w:p w14:paraId="259AD84F" w14:textId="77777777" w:rsidR="00191B39" w:rsidRPr="00191B39" w:rsidRDefault="00191B39" w:rsidP="00191B39">
            <w:pPr>
              <w:jc w:val="center"/>
            </w:pPr>
            <w:r w:rsidRPr="00191B39">
              <w:t>7.13.2.4.3</w:t>
            </w:r>
          </w:p>
        </w:tc>
        <w:tc>
          <w:tcPr>
            <w:tcW w:w="6096" w:type="dxa"/>
          </w:tcPr>
          <w:p w14:paraId="40691FD9" w14:textId="77777777" w:rsidR="00191B39" w:rsidRPr="00191B39" w:rsidRDefault="00191B39" w:rsidP="00FA54D2">
            <w:pPr>
              <w:jc w:val="both"/>
            </w:pPr>
            <w:r w:rsidRPr="00191B39">
              <w:t>Demais empresas</w:t>
            </w:r>
          </w:p>
        </w:tc>
        <w:tc>
          <w:tcPr>
            <w:tcW w:w="1117" w:type="dxa"/>
          </w:tcPr>
          <w:p w14:paraId="1BF796CF" w14:textId="77777777" w:rsidR="00191B39" w:rsidRPr="00191B39" w:rsidRDefault="00191B39" w:rsidP="00191B39">
            <w:pPr>
              <w:jc w:val="center"/>
            </w:pPr>
            <w:r w:rsidRPr="00191B39">
              <w:t>451</w:t>
            </w:r>
          </w:p>
        </w:tc>
        <w:tc>
          <w:tcPr>
            <w:tcW w:w="584" w:type="dxa"/>
          </w:tcPr>
          <w:p w14:paraId="046147EA" w14:textId="77777777" w:rsidR="00191B39" w:rsidRPr="00191B39" w:rsidRDefault="00191B39" w:rsidP="00191B39">
            <w:pPr>
              <w:jc w:val="center"/>
            </w:pPr>
          </w:p>
        </w:tc>
        <w:tc>
          <w:tcPr>
            <w:tcW w:w="833" w:type="dxa"/>
          </w:tcPr>
          <w:p w14:paraId="23107EC7" w14:textId="77777777" w:rsidR="00191B39" w:rsidRPr="00191B39" w:rsidRDefault="00191B39" w:rsidP="00191B39">
            <w:pPr>
              <w:jc w:val="center"/>
            </w:pPr>
          </w:p>
        </w:tc>
      </w:tr>
      <w:tr w:rsidR="00191B39" w14:paraId="72C95664" w14:textId="77777777" w:rsidTr="00FA54D2">
        <w:trPr>
          <w:cantSplit/>
          <w:jc w:val="center"/>
        </w:trPr>
        <w:tc>
          <w:tcPr>
            <w:tcW w:w="693" w:type="dxa"/>
            <w:tcBorders>
              <w:top w:val="nil"/>
              <w:left w:val="nil"/>
              <w:bottom w:val="nil"/>
              <w:right w:val="nil"/>
            </w:tcBorders>
          </w:tcPr>
          <w:p w14:paraId="01F1839F" w14:textId="77777777" w:rsidR="00191B39" w:rsidRDefault="00191B39" w:rsidP="00FA54D2">
            <w:pPr>
              <w:jc w:val="center"/>
            </w:pPr>
            <w:r>
              <w:t>(</w:t>
            </w:r>
            <w:hyperlink r:id="rId2895" w:anchor="n509" w:history="1">
              <w:r>
                <w:rPr>
                  <w:rStyle w:val="Hyperlink"/>
                </w:rPr>
                <w:t>509</w:t>
              </w:r>
            </w:hyperlink>
            <w:r>
              <w:t>)</w:t>
            </w:r>
          </w:p>
        </w:tc>
        <w:tc>
          <w:tcPr>
            <w:tcW w:w="1134" w:type="dxa"/>
            <w:tcBorders>
              <w:left w:val="single" w:sz="4" w:space="0" w:color="auto"/>
            </w:tcBorders>
          </w:tcPr>
          <w:p w14:paraId="29530BCF" w14:textId="77777777" w:rsidR="00191B39" w:rsidRPr="00191B39" w:rsidRDefault="00191B39" w:rsidP="00191B39">
            <w:pPr>
              <w:jc w:val="center"/>
            </w:pPr>
            <w:r w:rsidRPr="00191B39">
              <w:t>7.13.2.5</w:t>
            </w:r>
          </w:p>
        </w:tc>
        <w:tc>
          <w:tcPr>
            <w:tcW w:w="6096" w:type="dxa"/>
          </w:tcPr>
          <w:p w14:paraId="71F8BBA5" w14:textId="77777777" w:rsidR="00191B39" w:rsidRPr="00191B39" w:rsidRDefault="00191B39" w:rsidP="00FA54D2">
            <w:pPr>
              <w:jc w:val="both"/>
            </w:pPr>
            <w:r w:rsidRPr="00191B39">
              <w:t>Matadouro, abatedouro, frigorífico e indústria de beneficiamento de peles, partes, produtos e derivados da fauna silvestre:</w:t>
            </w:r>
          </w:p>
        </w:tc>
        <w:tc>
          <w:tcPr>
            <w:tcW w:w="1117" w:type="dxa"/>
          </w:tcPr>
          <w:p w14:paraId="6E43A9AA" w14:textId="77777777" w:rsidR="00191B39" w:rsidRPr="00191B39" w:rsidRDefault="00191B39" w:rsidP="00191B39">
            <w:pPr>
              <w:jc w:val="center"/>
            </w:pPr>
          </w:p>
        </w:tc>
        <w:tc>
          <w:tcPr>
            <w:tcW w:w="584" w:type="dxa"/>
          </w:tcPr>
          <w:p w14:paraId="34D0E15C" w14:textId="77777777" w:rsidR="00191B39" w:rsidRPr="00191B39" w:rsidRDefault="00191B39" w:rsidP="00191B39">
            <w:pPr>
              <w:jc w:val="center"/>
            </w:pPr>
          </w:p>
        </w:tc>
        <w:tc>
          <w:tcPr>
            <w:tcW w:w="833" w:type="dxa"/>
          </w:tcPr>
          <w:p w14:paraId="4C6250FA" w14:textId="77777777" w:rsidR="00191B39" w:rsidRPr="00191B39" w:rsidRDefault="00191B39" w:rsidP="00191B39">
            <w:pPr>
              <w:jc w:val="center"/>
            </w:pPr>
          </w:p>
        </w:tc>
      </w:tr>
      <w:tr w:rsidR="00191B39" w14:paraId="6BCC062C" w14:textId="77777777" w:rsidTr="00FA54D2">
        <w:trPr>
          <w:cantSplit/>
          <w:jc w:val="center"/>
        </w:trPr>
        <w:tc>
          <w:tcPr>
            <w:tcW w:w="693" w:type="dxa"/>
            <w:tcBorders>
              <w:top w:val="nil"/>
              <w:left w:val="nil"/>
              <w:bottom w:val="nil"/>
              <w:right w:val="nil"/>
            </w:tcBorders>
          </w:tcPr>
          <w:p w14:paraId="310436C9" w14:textId="77777777" w:rsidR="00191B39" w:rsidRDefault="00191B39" w:rsidP="00FA54D2">
            <w:pPr>
              <w:jc w:val="center"/>
            </w:pPr>
            <w:r>
              <w:t>(</w:t>
            </w:r>
            <w:hyperlink r:id="rId2896" w:anchor="n509" w:history="1">
              <w:r>
                <w:rPr>
                  <w:rStyle w:val="Hyperlink"/>
                </w:rPr>
                <w:t>509</w:t>
              </w:r>
            </w:hyperlink>
            <w:r>
              <w:t>)</w:t>
            </w:r>
          </w:p>
        </w:tc>
        <w:tc>
          <w:tcPr>
            <w:tcW w:w="1134" w:type="dxa"/>
            <w:tcBorders>
              <w:left w:val="single" w:sz="4" w:space="0" w:color="auto"/>
            </w:tcBorders>
          </w:tcPr>
          <w:p w14:paraId="09B68B9F" w14:textId="77777777" w:rsidR="00191B39" w:rsidRPr="00191B39" w:rsidRDefault="00191B39" w:rsidP="00191B39">
            <w:pPr>
              <w:jc w:val="center"/>
            </w:pPr>
            <w:r w:rsidRPr="00191B39">
              <w:t>7.13.2.5.1</w:t>
            </w:r>
          </w:p>
        </w:tc>
        <w:tc>
          <w:tcPr>
            <w:tcW w:w="6096" w:type="dxa"/>
          </w:tcPr>
          <w:p w14:paraId="3B171AFE" w14:textId="77777777" w:rsidR="00191B39" w:rsidRPr="00191B39" w:rsidRDefault="00191B39" w:rsidP="00FA54D2">
            <w:pPr>
              <w:jc w:val="both"/>
            </w:pPr>
            <w:r w:rsidRPr="00191B39">
              <w:t>Pessoa física</w:t>
            </w:r>
          </w:p>
        </w:tc>
        <w:tc>
          <w:tcPr>
            <w:tcW w:w="1117" w:type="dxa"/>
          </w:tcPr>
          <w:p w14:paraId="00736003" w14:textId="77777777" w:rsidR="00191B39" w:rsidRPr="00191B39" w:rsidRDefault="00191B39" w:rsidP="00191B39">
            <w:pPr>
              <w:jc w:val="center"/>
            </w:pPr>
            <w:r w:rsidRPr="00191B39">
              <w:t>270</w:t>
            </w:r>
          </w:p>
        </w:tc>
        <w:tc>
          <w:tcPr>
            <w:tcW w:w="584" w:type="dxa"/>
          </w:tcPr>
          <w:p w14:paraId="65370F7B" w14:textId="77777777" w:rsidR="00191B39" w:rsidRPr="00191B39" w:rsidRDefault="00191B39" w:rsidP="00191B39">
            <w:pPr>
              <w:jc w:val="center"/>
            </w:pPr>
          </w:p>
        </w:tc>
        <w:tc>
          <w:tcPr>
            <w:tcW w:w="833" w:type="dxa"/>
          </w:tcPr>
          <w:p w14:paraId="0C59CAF6" w14:textId="77777777" w:rsidR="00191B39" w:rsidRPr="00191B39" w:rsidRDefault="00191B39" w:rsidP="00191B39">
            <w:pPr>
              <w:jc w:val="center"/>
            </w:pPr>
          </w:p>
        </w:tc>
      </w:tr>
      <w:tr w:rsidR="00191B39" w14:paraId="4B680749" w14:textId="77777777" w:rsidTr="00FA54D2">
        <w:trPr>
          <w:cantSplit/>
          <w:jc w:val="center"/>
        </w:trPr>
        <w:tc>
          <w:tcPr>
            <w:tcW w:w="693" w:type="dxa"/>
            <w:tcBorders>
              <w:top w:val="nil"/>
              <w:left w:val="nil"/>
              <w:bottom w:val="nil"/>
              <w:right w:val="nil"/>
            </w:tcBorders>
          </w:tcPr>
          <w:p w14:paraId="0D15B8C7" w14:textId="77777777" w:rsidR="00191B39" w:rsidRDefault="00191B39" w:rsidP="00FA54D2">
            <w:pPr>
              <w:jc w:val="center"/>
            </w:pPr>
            <w:r>
              <w:t>(</w:t>
            </w:r>
            <w:hyperlink r:id="rId2897" w:anchor="n509" w:history="1">
              <w:r>
                <w:rPr>
                  <w:rStyle w:val="Hyperlink"/>
                </w:rPr>
                <w:t>509</w:t>
              </w:r>
            </w:hyperlink>
            <w:r>
              <w:t>)</w:t>
            </w:r>
          </w:p>
        </w:tc>
        <w:tc>
          <w:tcPr>
            <w:tcW w:w="1134" w:type="dxa"/>
            <w:tcBorders>
              <w:left w:val="single" w:sz="4" w:space="0" w:color="auto"/>
            </w:tcBorders>
          </w:tcPr>
          <w:p w14:paraId="155E6843" w14:textId="77777777" w:rsidR="00191B39" w:rsidRPr="00191B39" w:rsidRDefault="00191B39" w:rsidP="00191B39">
            <w:pPr>
              <w:jc w:val="center"/>
            </w:pPr>
            <w:r w:rsidRPr="00191B39">
              <w:t>7.13.2.5.2</w:t>
            </w:r>
          </w:p>
        </w:tc>
        <w:tc>
          <w:tcPr>
            <w:tcW w:w="6096" w:type="dxa"/>
          </w:tcPr>
          <w:p w14:paraId="61D28E22" w14:textId="77777777" w:rsidR="00191B39" w:rsidRPr="00191B39" w:rsidRDefault="00191B39" w:rsidP="00FA54D2">
            <w:pPr>
              <w:jc w:val="both"/>
            </w:pPr>
            <w:r w:rsidRPr="00191B39">
              <w:t>Microempresa</w:t>
            </w:r>
          </w:p>
        </w:tc>
        <w:tc>
          <w:tcPr>
            <w:tcW w:w="1117" w:type="dxa"/>
          </w:tcPr>
          <w:p w14:paraId="65A3863E" w14:textId="77777777" w:rsidR="00191B39" w:rsidRPr="00191B39" w:rsidRDefault="00191B39" w:rsidP="00191B39">
            <w:pPr>
              <w:jc w:val="center"/>
            </w:pPr>
            <w:r w:rsidRPr="00191B39">
              <w:t>360</w:t>
            </w:r>
          </w:p>
        </w:tc>
        <w:tc>
          <w:tcPr>
            <w:tcW w:w="584" w:type="dxa"/>
          </w:tcPr>
          <w:p w14:paraId="4D61D4D6" w14:textId="77777777" w:rsidR="00191B39" w:rsidRPr="00191B39" w:rsidRDefault="00191B39" w:rsidP="00191B39">
            <w:pPr>
              <w:jc w:val="center"/>
            </w:pPr>
          </w:p>
        </w:tc>
        <w:tc>
          <w:tcPr>
            <w:tcW w:w="833" w:type="dxa"/>
          </w:tcPr>
          <w:p w14:paraId="3D2EE731" w14:textId="77777777" w:rsidR="00191B39" w:rsidRPr="00191B39" w:rsidRDefault="00191B39" w:rsidP="00191B39">
            <w:pPr>
              <w:jc w:val="center"/>
            </w:pPr>
          </w:p>
        </w:tc>
      </w:tr>
      <w:tr w:rsidR="00191B39" w14:paraId="2FE07FA6" w14:textId="77777777" w:rsidTr="00FA54D2">
        <w:trPr>
          <w:cantSplit/>
          <w:jc w:val="center"/>
        </w:trPr>
        <w:tc>
          <w:tcPr>
            <w:tcW w:w="693" w:type="dxa"/>
            <w:tcBorders>
              <w:top w:val="nil"/>
              <w:left w:val="nil"/>
              <w:bottom w:val="nil"/>
              <w:right w:val="nil"/>
            </w:tcBorders>
          </w:tcPr>
          <w:p w14:paraId="70EC561B" w14:textId="77777777" w:rsidR="00191B39" w:rsidRDefault="00191B39" w:rsidP="00FA54D2">
            <w:pPr>
              <w:jc w:val="center"/>
            </w:pPr>
            <w:r>
              <w:t>(</w:t>
            </w:r>
            <w:hyperlink r:id="rId2898" w:anchor="n509" w:history="1">
              <w:r>
                <w:rPr>
                  <w:rStyle w:val="Hyperlink"/>
                </w:rPr>
                <w:t>509</w:t>
              </w:r>
            </w:hyperlink>
            <w:r>
              <w:t>)</w:t>
            </w:r>
          </w:p>
        </w:tc>
        <w:tc>
          <w:tcPr>
            <w:tcW w:w="1134" w:type="dxa"/>
            <w:tcBorders>
              <w:left w:val="single" w:sz="4" w:space="0" w:color="auto"/>
            </w:tcBorders>
          </w:tcPr>
          <w:p w14:paraId="35B03ACD" w14:textId="77777777" w:rsidR="00191B39" w:rsidRPr="00191B39" w:rsidRDefault="00191B39" w:rsidP="00191B39">
            <w:pPr>
              <w:jc w:val="center"/>
            </w:pPr>
            <w:r w:rsidRPr="00191B39">
              <w:t>7.13.2.5.3</w:t>
            </w:r>
          </w:p>
        </w:tc>
        <w:tc>
          <w:tcPr>
            <w:tcW w:w="6096" w:type="dxa"/>
          </w:tcPr>
          <w:p w14:paraId="44CCA104" w14:textId="77777777" w:rsidR="00191B39" w:rsidRPr="00191B39" w:rsidRDefault="00191B39" w:rsidP="00FA54D2">
            <w:pPr>
              <w:jc w:val="both"/>
            </w:pPr>
            <w:r w:rsidRPr="00191B39">
              <w:t>Demais empresas</w:t>
            </w:r>
          </w:p>
        </w:tc>
        <w:tc>
          <w:tcPr>
            <w:tcW w:w="1117" w:type="dxa"/>
          </w:tcPr>
          <w:p w14:paraId="7949E86C" w14:textId="77777777" w:rsidR="00191B39" w:rsidRPr="00191B39" w:rsidRDefault="00191B39" w:rsidP="00191B39">
            <w:pPr>
              <w:jc w:val="center"/>
            </w:pPr>
            <w:r w:rsidRPr="00191B39">
              <w:t>451</w:t>
            </w:r>
          </w:p>
        </w:tc>
        <w:tc>
          <w:tcPr>
            <w:tcW w:w="584" w:type="dxa"/>
          </w:tcPr>
          <w:p w14:paraId="23666C80" w14:textId="77777777" w:rsidR="00191B39" w:rsidRPr="00191B39" w:rsidRDefault="00191B39" w:rsidP="00191B39">
            <w:pPr>
              <w:jc w:val="center"/>
            </w:pPr>
          </w:p>
        </w:tc>
        <w:tc>
          <w:tcPr>
            <w:tcW w:w="833" w:type="dxa"/>
          </w:tcPr>
          <w:p w14:paraId="2B5D2851" w14:textId="77777777" w:rsidR="00191B39" w:rsidRPr="00191B39" w:rsidRDefault="00191B39" w:rsidP="00191B39">
            <w:pPr>
              <w:jc w:val="center"/>
            </w:pPr>
          </w:p>
        </w:tc>
      </w:tr>
      <w:tr w:rsidR="00191B39" w14:paraId="18E36EC1" w14:textId="77777777" w:rsidTr="00FA54D2">
        <w:trPr>
          <w:cantSplit/>
          <w:jc w:val="center"/>
        </w:trPr>
        <w:tc>
          <w:tcPr>
            <w:tcW w:w="693" w:type="dxa"/>
            <w:tcBorders>
              <w:top w:val="nil"/>
              <w:left w:val="nil"/>
              <w:bottom w:val="nil"/>
              <w:right w:val="nil"/>
            </w:tcBorders>
          </w:tcPr>
          <w:p w14:paraId="528DBD13" w14:textId="77777777" w:rsidR="00191B39" w:rsidRDefault="00191B39" w:rsidP="00FA54D2">
            <w:pPr>
              <w:jc w:val="center"/>
            </w:pPr>
            <w:r>
              <w:t>(</w:t>
            </w:r>
            <w:hyperlink r:id="rId2899" w:anchor="n509" w:history="1">
              <w:r>
                <w:rPr>
                  <w:rStyle w:val="Hyperlink"/>
                </w:rPr>
                <w:t>509</w:t>
              </w:r>
            </w:hyperlink>
            <w:r>
              <w:t>)</w:t>
            </w:r>
          </w:p>
        </w:tc>
        <w:tc>
          <w:tcPr>
            <w:tcW w:w="1134" w:type="dxa"/>
            <w:tcBorders>
              <w:left w:val="single" w:sz="4" w:space="0" w:color="auto"/>
            </w:tcBorders>
          </w:tcPr>
          <w:p w14:paraId="229B5D78" w14:textId="77777777" w:rsidR="00191B39" w:rsidRPr="00191B39" w:rsidRDefault="00191B39" w:rsidP="00191B39">
            <w:pPr>
              <w:jc w:val="center"/>
            </w:pPr>
            <w:r w:rsidRPr="00191B39">
              <w:t>7.13.2.6</w:t>
            </w:r>
          </w:p>
        </w:tc>
        <w:tc>
          <w:tcPr>
            <w:tcW w:w="6096" w:type="dxa"/>
          </w:tcPr>
          <w:p w14:paraId="3D5D76B9" w14:textId="77777777" w:rsidR="00191B39" w:rsidRPr="00191B39" w:rsidRDefault="00191B39" w:rsidP="00FA54D2">
            <w:pPr>
              <w:jc w:val="both"/>
            </w:pPr>
            <w:r w:rsidRPr="00191B39">
              <w:t>Jardim zoológico:</w:t>
            </w:r>
          </w:p>
        </w:tc>
        <w:tc>
          <w:tcPr>
            <w:tcW w:w="1117" w:type="dxa"/>
          </w:tcPr>
          <w:p w14:paraId="45A05E8A" w14:textId="77777777" w:rsidR="00191B39" w:rsidRPr="00191B39" w:rsidRDefault="00191B39" w:rsidP="00191B39">
            <w:pPr>
              <w:jc w:val="center"/>
            </w:pPr>
          </w:p>
        </w:tc>
        <w:tc>
          <w:tcPr>
            <w:tcW w:w="584" w:type="dxa"/>
          </w:tcPr>
          <w:p w14:paraId="3457AAFA" w14:textId="77777777" w:rsidR="00191B39" w:rsidRPr="00191B39" w:rsidRDefault="00191B39" w:rsidP="00191B39">
            <w:pPr>
              <w:jc w:val="center"/>
            </w:pPr>
          </w:p>
        </w:tc>
        <w:tc>
          <w:tcPr>
            <w:tcW w:w="833" w:type="dxa"/>
          </w:tcPr>
          <w:p w14:paraId="2247004E" w14:textId="77777777" w:rsidR="00191B39" w:rsidRPr="00191B39" w:rsidRDefault="00191B39" w:rsidP="00191B39">
            <w:pPr>
              <w:jc w:val="center"/>
            </w:pPr>
          </w:p>
        </w:tc>
      </w:tr>
      <w:tr w:rsidR="00191B39" w14:paraId="17552C3F" w14:textId="77777777" w:rsidTr="00FA54D2">
        <w:trPr>
          <w:cantSplit/>
          <w:jc w:val="center"/>
        </w:trPr>
        <w:tc>
          <w:tcPr>
            <w:tcW w:w="693" w:type="dxa"/>
            <w:tcBorders>
              <w:top w:val="nil"/>
              <w:left w:val="nil"/>
              <w:bottom w:val="nil"/>
              <w:right w:val="nil"/>
            </w:tcBorders>
          </w:tcPr>
          <w:p w14:paraId="681CA15A" w14:textId="77777777" w:rsidR="00191B39" w:rsidRDefault="00191B39" w:rsidP="00FA54D2">
            <w:pPr>
              <w:jc w:val="center"/>
            </w:pPr>
            <w:r>
              <w:t>(</w:t>
            </w:r>
            <w:hyperlink r:id="rId2900" w:anchor="n509" w:history="1">
              <w:r>
                <w:rPr>
                  <w:rStyle w:val="Hyperlink"/>
                </w:rPr>
                <w:t>509</w:t>
              </w:r>
            </w:hyperlink>
            <w:r>
              <w:t>)</w:t>
            </w:r>
          </w:p>
        </w:tc>
        <w:tc>
          <w:tcPr>
            <w:tcW w:w="1134" w:type="dxa"/>
            <w:tcBorders>
              <w:left w:val="single" w:sz="4" w:space="0" w:color="auto"/>
            </w:tcBorders>
          </w:tcPr>
          <w:p w14:paraId="2D66DF39" w14:textId="77777777" w:rsidR="00191B39" w:rsidRPr="00191B39" w:rsidRDefault="00191B39" w:rsidP="00191B39">
            <w:pPr>
              <w:jc w:val="center"/>
            </w:pPr>
            <w:r w:rsidRPr="00191B39">
              <w:t>7.13.2.6.1</w:t>
            </w:r>
          </w:p>
        </w:tc>
        <w:tc>
          <w:tcPr>
            <w:tcW w:w="6096" w:type="dxa"/>
          </w:tcPr>
          <w:p w14:paraId="5E8E6C44" w14:textId="77777777" w:rsidR="00191B39" w:rsidRPr="00191B39" w:rsidRDefault="00191B39" w:rsidP="00FA54D2">
            <w:pPr>
              <w:jc w:val="both"/>
            </w:pPr>
            <w:r w:rsidRPr="00191B39">
              <w:t>Categoria A</w:t>
            </w:r>
          </w:p>
        </w:tc>
        <w:tc>
          <w:tcPr>
            <w:tcW w:w="1117" w:type="dxa"/>
          </w:tcPr>
          <w:p w14:paraId="18DC4F63" w14:textId="77777777" w:rsidR="00191B39" w:rsidRPr="00191B39" w:rsidRDefault="00191B39" w:rsidP="00191B39">
            <w:pPr>
              <w:jc w:val="center"/>
            </w:pPr>
            <w:r w:rsidRPr="00191B39">
              <w:t>270</w:t>
            </w:r>
          </w:p>
        </w:tc>
        <w:tc>
          <w:tcPr>
            <w:tcW w:w="584" w:type="dxa"/>
          </w:tcPr>
          <w:p w14:paraId="56DE44E8" w14:textId="77777777" w:rsidR="00191B39" w:rsidRPr="00191B39" w:rsidRDefault="00191B39" w:rsidP="00191B39">
            <w:pPr>
              <w:jc w:val="center"/>
            </w:pPr>
          </w:p>
        </w:tc>
        <w:tc>
          <w:tcPr>
            <w:tcW w:w="833" w:type="dxa"/>
          </w:tcPr>
          <w:p w14:paraId="28065E1C" w14:textId="77777777" w:rsidR="00191B39" w:rsidRPr="00191B39" w:rsidRDefault="00191B39" w:rsidP="00191B39">
            <w:pPr>
              <w:jc w:val="center"/>
            </w:pPr>
          </w:p>
        </w:tc>
      </w:tr>
      <w:tr w:rsidR="00191B39" w14:paraId="77281171" w14:textId="77777777" w:rsidTr="00FA54D2">
        <w:trPr>
          <w:cantSplit/>
          <w:jc w:val="center"/>
        </w:trPr>
        <w:tc>
          <w:tcPr>
            <w:tcW w:w="693" w:type="dxa"/>
            <w:tcBorders>
              <w:top w:val="nil"/>
              <w:left w:val="nil"/>
              <w:bottom w:val="nil"/>
              <w:right w:val="nil"/>
            </w:tcBorders>
          </w:tcPr>
          <w:p w14:paraId="398F18B8" w14:textId="77777777" w:rsidR="00191B39" w:rsidRDefault="00191B39" w:rsidP="00FA54D2">
            <w:pPr>
              <w:jc w:val="center"/>
            </w:pPr>
            <w:r>
              <w:t>(</w:t>
            </w:r>
            <w:hyperlink r:id="rId2901" w:anchor="n509" w:history="1">
              <w:r>
                <w:rPr>
                  <w:rStyle w:val="Hyperlink"/>
                </w:rPr>
                <w:t>509</w:t>
              </w:r>
            </w:hyperlink>
            <w:r>
              <w:t>)</w:t>
            </w:r>
          </w:p>
        </w:tc>
        <w:tc>
          <w:tcPr>
            <w:tcW w:w="1134" w:type="dxa"/>
            <w:tcBorders>
              <w:left w:val="single" w:sz="4" w:space="0" w:color="auto"/>
            </w:tcBorders>
          </w:tcPr>
          <w:p w14:paraId="41B42EA6" w14:textId="77777777" w:rsidR="00191B39" w:rsidRPr="00191B39" w:rsidRDefault="00191B39" w:rsidP="00191B39">
            <w:pPr>
              <w:jc w:val="center"/>
            </w:pPr>
            <w:r w:rsidRPr="00191B39">
              <w:t>7.13.2.6.2</w:t>
            </w:r>
          </w:p>
        </w:tc>
        <w:tc>
          <w:tcPr>
            <w:tcW w:w="6096" w:type="dxa"/>
          </w:tcPr>
          <w:p w14:paraId="386E6E0C" w14:textId="77777777" w:rsidR="00191B39" w:rsidRPr="00191B39" w:rsidRDefault="00191B39" w:rsidP="00FA54D2">
            <w:pPr>
              <w:jc w:val="both"/>
            </w:pPr>
            <w:r w:rsidRPr="00191B39">
              <w:t>Categoria B</w:t>
            </w:r>
          </w:p>
        </w:tc>
        <w:tc>
          <w:tcPr>
            <w:tcW w:w="1117" w:type="dxa"/>
          </w:tcPr>
          <w:p w14:paraId="7F8090BB" w14:textId="77777777" w:rsidR="00191B39" w:rsidRPr="00191B39" w:rsidRDefault="00191B39" w:rsidP="00191B39">
            <w:pPr>
              <w:jc w:val="center"/>
            </w:pPr>
            <w:r w:rsidRPr="00191B39">
              <w:t>315</w:t>
            </w:r>
          </w:p>
        </w:tc>
        <w:tc>
          <w:tcPr>
            <w:tcW w:w="584" w:type="dxa"/>
          </w:tcPr>
          <w:p w14:paraId="023D55FD" w14:textId="77777777" w:rsidR="00191B39" w:rsidRPr="00191B39" w:rsidRDefault="00191B39" w:rsidP="00191B39">
            <w:pPr>
              <w:jc w:val="center"/>
            </w:pPr>
          </w:p>
        </w:tc>
        <w:tc>
          <w:tcPr>
            <w:tcW w:w="833" w:type="dxa"/>
          </w:tcPr>
          <w:p w14:paraId="06188EB9" w14:textId="77777777" w:rsidR="00191B39" w:rsidRPr="00191B39" w:rsidRDefault="00191B39" w:rsidP="00191B39">
            <w:pPr>
              <w:jc w:val="center"/>
            </w:pPr>
          </w:p>
        </w:tc>
      </w:tr>
      <w:tr w:rsidR="00191B39" w14:paraId="7AC27CBB" w14:textId="77777777" w:rsidTr="00FA54D2">
        <w:trPr>
          <w:cantSplit/>
          <w:jc w:val="center"/>
        </w:trPr>
        <w:tc>
          <w:tcPr>
            <w:tcW w:w="693" w:type="dxa"/>
            <w:tcBorders>
              <w:top w:val="nil"/>
              <w:left w:val="nil"/>
              <w:bottom w:val="nil"/>
              <w:right w:val="nil"/>
            </w:tcBorders>
          </w:tcPr>
          <w:p w14:paraId="573222C3" w14:textId="77777777" w:rsidR="00191B39" w:rsidRDefault="00191B39" w:rsidP="00FA54D2">
            <w:pPr>
              <w:jc w:val="center"/>
            </w:pPr>
            <w:r>
              <w:t>(</w:t>
            </w:r>
            <w:hyperlink r:id="rId2902" w:anchor="n509" w:history="1">
              <w:r>
                <w:rPr>
                  <w:rStyle w:val="Hyperlink"/>
                </w:rPr>
                <w:t>509</w:t>
              </w:r>
            </w:hyperlink>
            <w:r>
              <w:t>)</w:t>
            </w:r>
          </w:p>
        </w:tc>
        <w:tc>
          <w:tcPr>
            <w:tcW w:w="1134" w:type="dxa"/>
            <w:tcBorders>
              <w:left w:val="single" w:sz="4" w:space="0" w:color="auto"/>
            </w:tcBorders>
          </w:tcPr>
          <w:p w14:paraId="396C742C" w14:textId="77777777" w:rsidR="00191B39" w:rsidRPr="00191B39" w:rsidRDefault="00191B39" w:rsidP="00191B39">
            <w:pPr>
              <w:jc w:val="center"/>
            </w:pPr>
            <w:r w:rsidRPr="00191B39">
              <w:t>7.13.2.6.3</w:t>
            </w:r>
          </w:p>
        </w:tc>
        <w:tc>
          <w:tcPr>
            <w:tcW w:w="6096" w:type="dxa"/>
          </w:tcPr>
          <w:p w14:paraId="10B193F4" w14:textId="77777777" w:rsidR="00191B39" w:rsidRPr="00191B39" w:rsidRDefault="00191B39" w:rsidP="00FA54D2">
            <w:pPr>
              <w:jc w:val="both"/>
            </w:pPr>
            <w:r w:rsidRPr="00191B39">
              <w:t>Categoria C</w:t>
            </w:r>
          </w:p>
        </w:tc>
        <w:tc>
          <w:tcPr>
            <w:tcW w:w="1117" w:type="dxa"/>
          </w:tcPr>
          <w:p w14:paraId="0785B490" w14:textId="77777777" w:rsidR="00191B39" w:rsidRPr="00191B39" w:rsidRDefault="00191B39" w:rsidP="00191B39">
            <w:pPr>
              <w:jc w:val="center"/>
            </w:pPr>
            <w:r w:rsidRPr="00191B39">
              <w:t>360</w:t>
            </w:r>
          </w:p>
        </w:tc>
        <w:tc>
          <w:tcPr>
            <w:tcW w:w="584" w:type="dxa"/>
          </w:tcPr>
          <w:p w14:paraId="2F6C9F47" w14:textId="77777777" w:rsidR="00191B39" w:rsidRPr="00191B39" w:rsidRDefault="00191B39" w:rsidP="00191B39">
            <w:pPr>
              <w:jc w:val="center"/>
            </w:pPr>
          </w:p>
        </w:tc>
        <w:tc>
          <w:tcPr>
            <w:tcW w:w="833" w:type="dxa"/>
          </w:tcPr>
          <w:p w14:paraId="75272BA6" w14:textId="77777777" w:rsidR="00191B39" w:rsidRPr="00191B39" w:rsidRDefault="00191B39" w:rsidP="00191B39">
            <w:pPr>
              <w:jc w:val="center"/>
            </w:pPr>
          </w:p>
        </w:tc>
      </w:tr>
      <w:tr w:rsidR="00191B39" w14:paraId="69898621" w14:textId="77777777" w:rsidTr="00FA54D2">
        <w:trPr>
          <w:cantSplit/>
          <w:jc w:val="center"/>
        </w:trPr>
        <w:tc>
          <w:tcPr>
            <w:tcW w:w="693" w:type="dxa"/>
            <w:tcBorders>
              <w:top w:val="nil"/>
              <w:left w:val="nil"/>
              <w:bottom w:val="nil"/>
              <w:right w:val="nil"/>
            </w:tcBorders>
          </w:tcPr>
          <w:p w14:paraId="123814D6" w14:textId="77777777" w:rsidR="00191B39" w:rsidRDefault="00191B39" w:rsidP="00FA54D2">
            <w:pPr>
              <w:jc w:val="center"/>
            </w:pPr>
            <w:r>
              <w:t>(</w:t>
            </w:r>
            <w:hyperlink r:id="rId2903" w:anchor="n509" w:history="1">
              <w:r>
                <w:rPr>
                  <w:rStyle w:val="Hyperlink"/>
                </w:rPr>
                <w:t>509</w:t>
              </w:r>
            </w:hyperlink>
            <w:r>
              <w:t>)</w:t>
            </w:r>
          </w:p>
        </w:tc>
        <w:tc>
          <w:tcPr>
            <w:tcW w:w="1134" w:type="dxa"/>
            <w:tcBorders>
              <w:left w:val="single" w:sz="4" w:space="0" w:color="auto"/>
            </w:tcBorders>
          </w:tcPr>
          <w:p w14:paraId="0C8415CF" w14:textId="77777777" w:rsidR="00191B39" w:rsidRPr="00191B39" w:rsidRDefault="00191B39" w:rsidP="00191B39">
            <w:pPr>
              <w:jc w:val="center"/>
            </w:pPr>
            <w:r w:rsidRPr="00191B39">
              <w:t>7.14</w:t>
            </w:r>
          </w:p>
        </w:tc>
        <w:tc>
          <w:tcPr>
            <w:tcW w:w="6096" w:type="dxa"/>
          </w:tcPr>
          <w:p w14:paraId="4245654A" w14:textId="77777777" w:rsidR="00191B39" w:rsidRPr="00191B39" w:rsidRDefault="00191B39" w:rsidP="00FA54D2">
            <w:pPr>
              <w:jc w:val="both"/>
            </w:pPr>
            <w:r w:rsidRPr="00191B39">
              <w:t>Autorização para transporte estadual de fauna silvestre, partes, produtos e derivados para as categorias de uso e manejo de fauna em cativeiro:</w:t>
            </w:r>
          </w:p>
        </w:tc>
        <w:tc>
          <w:tcPr>
            <w:tcW w:w="1117" w:type="dxa"/>
          </w:tcPr>
          <w:p w14:paraId="7B4B9F78" w14:textId="77777777" w:rsidR="00191B39" w:rsidRPr="00191B39" w:rsidRDefault="00191B39" w:rsidP="00191B39">
            <w:pPr>
              <w:jc w:val="center"/>
            </w:pPr>
          </w:p>
        </w:tc>
        <w:tc>
          <w:tcPr>
            <w:tcW w:w="584" w:type="dxa"/>
          </w:tcPr>
          <w:p w14:paraId="1F31CBC3" w14:textId="77777777" w:rsidR="00191B39" w:rsidRPr="00191B39" w:rsidRDefault="00191B39" w:rsidP="00191B39">
            <w:pPr>
              <w:jc w:val="center"/>
            </w:pPr>
          </w:p>
        </w:tc>
        <w:tc>
          <w:tcPr>
            <w:tcW w:w="833" w:type="dxa"/>
          </w:tcPr>
          <w:p w14:paraId="5462B368" w14:textId="77777777" w:rsidR="00191B39" w:rsidRPr="00191B39" w:rsidRDefault="00191B39" w:rsidP="00191B39">
            <w:pPr>
              <w:jc w:val="center"/>
            </w:pPr>
          </w:p>
        </w:tc>
      </w:tr>
      <w:tr w:rsidR="00191B39" w14:paraId="6950DC79" w14:textId="77777777" w:rsidTr="00FA54D2">
        <w:trPr>
          <w:cantSplit/>
          <w:jc w:val="center"/>
        </w:trPr>
        <w:tc>
          <w:tcPr>
            <w:tcW w:w="693" w:type="dxa"/>
            <w:tcBorders>
              <w:top w:val="nil"/>
              <w:left w:val="nil"/>
              <w:bottom w:val="nil"/>
              <w:right w:val="nil"/>
            </w:tcBorders>
          </w:tcPr>
          <w:p w14:paraId="5BEB88A9" w14:textId="77777777" w:rsidR="00191B39" w:rsidRDefault="00191B39" w:rsidP="00FA54D2">
            <w:pPr>
              <w:jc w:val="center"/>
            </w:pPr>
            <w:r>
              <w:t>(</w:t>
            </w:r>
            <w:hyperlink r:id="rId2904" w:anchor="n509" w:history="1">
              <w:r>
                <w:rPr>
                  <w:rStyle w:val="Hyperlink"/>
                </w:rPr>
                <w:t>509</w:t>
              </w:r>
            </w:hyperlink>
            <w:r>
              <w:t>)</w:t>
            </w:r>
          </w:p>
        </w:tc>
        <w:tc>
          <w:tcPr>
            <w:tcW w:w="1134" w:type="dxa"/>
            <w:tcBorders>
              <w:left w:val="single" w:sz="4" w:space="0" w:color="auto"/>
            </w:tcBorders>
          </w:tcPr>
          <w:p w14:paraId="75E6B214" w14:textId="77777777" w:rsidR="00191B39" w:rsidRPr="00191B39" w:rsidRDefault="00191B39" w:rsidP="00191B39">
            <w:pPr>
              <w:jc w:val="center"/>
            </w:pPr>
            <w:r w:rsidRPr="00191B39">
              <w:t>7.14.1</w:t>
            </w:r>
          </w:p>
        </w:tc>
        <w:tc>
          <w:tcPr>
            <w:tcW w:w="6096" w:type="dxa"/>
          </w:tcPr>
          <w:p w14:paraId="2E4A9EAE" w14:textId="77777777" w:rsidR="00191B39" w:rsidRPr="00191B39" w:rsidRDefault="00191B39" w:rsidP="00FA54D2">
            <w:pPr>
              <w:jc w:val="both"/>
            </w:pPr>
            <w:r w:rsidRPr="00191B39">
              <w:t>Por formulário até 14 itens</w:t>
            </w:r>
          </w:p>
        </w:tc>
        <w:tc>
          <w:tcPr>
            <w:tcW w:w="1117" w:type="dxa"/>
          </w:tcPr>
          <w:p w14:paraId="7FB644F6" w14:textId="77777777" w:rsidR="00191B39" w:rsidRPr="00191B39" w:rsidRDefault="00191B39" w:rsidP="00191B39">
            <w:pPr>
              <w:jc w:val="center"/>
            </w:pPr>
            <w:r w:rsidRPr="00191B39">
              <w:t>33</w:t>
            </w:r>
          </w:p>
        </w:tc>
        <w:tc>
          <w:tcPr>
            <w:tcW w:w="584" w:type="dxa"/>
          </w:tcPr>
          <w:p w14:paraId="0E8083B6" w14:textId="77777777" w:rsidR="00191B39" w:rsidRPr="00191B39" w:rsidRDefault="00191B39" w:rsidP="00191B39">
            <w:pPr>
              <w:jc w:val="center"/>
            </w:pPr>
          </w:p>
        </w:tc>
        <w:tc>
          <w:tcPr>
            <w:tcW w:w="833" w:type="dxa"/>
          </w:tcPr>
          <w:p w14:paraId="734997C9" w14:textId="77777777" w:rsidR="00191B39" w:rsidRPr="00191B39" w:rsidRDefault="00191B39" w:rsidP="00191B39">
            <w:pPr>
              <w:jc w:val="center"/>
            </w:pPr>
          </w:p>
        </w:tc>
      </w:tr>
      <w:tr w:rsidR="00191B39" w14:paraId="4726A0EB" w14:textId="77777777" w:rsidTr="00FA54D2">
        <w:trPr>
          <w:cantSplit/>
          <w:jc w:val="center"/>
        </w:trPr>
        <w:tc>
          <w:tcPr>
            <w:tcW w:w="693" w:type="dxa"/>
            <w:tcBorders>
              <w:top w:val="nil"/>
              <w:left w:val="nil"/>
              <w:bottom w:val="nil"/>
              <w:right w:val="nil"/>
            </w:tcBorders>
          </w:tcPr>
          <w:p w14:paraId="5E2701DF" w14:textId="77777777" w:rsidR="00191B39" w:rsidRDefault="00191B39" w:rsidP="00FA54D2">
            <w:pPr>
              <w:jc w:val="center"/>
            </w:pPr>
            <w:r>
              <w:t>(</w:t>
            </w:r>
            <w:hyperlink r:id="rId2905" w:anchor="n509" w:history="1">
              <w:r>
                <w:rPr>
                  <w:rStyle w:val="Hyperlink"/>
                </w:rPr>
                <w:t>509</w:t>
              </w:r>
            </w:hyperlink>
            <w:r>
              <w:t>)</w:t>
            </w:r>
          </w:p>
        </w:tc>
        <w:tc>
          <w:tcPr>
            <w:tcW w:w="1134" w:type="dxa"/>
            <w:tcBorders>
              <w:left w:val="single" w:sz="4" w:space="0" w:color="auto"/>
            </w:tcBorders>
          </w:tcPr>
          <w:p w14:paraId="197FA1C7" w14:textId="77777777" w:rsidR="00191B39" w:rsidRPr="00191B39" w:rsidRDefault="00191B39" w:rsidP="00191B39">
            <w:pPr>
              <w:jc w:val="center"/>
            </w:pPr>
            <w:r w:rsidRPr="00191B39">
              <w:t>7.14.2</w:t>
            </w:r>
          </w:p>
        </w:tc>
        <w:tc>
          <w:tcPr>
            <w:tcW w:w="6096" w:type="dxa"/>
          </w:tcPr>
          <w:p w14:paraId="506E19FF" w14:textId="77777777" w:rsidR="00191B39" w:rsidRPr="00191B39" w:rsidRDefault="00191B39" w:rsidP="00FA54D2">
            <w:pPr>
              <w:jc w:val="both"/>
            </w:pPr>
            <w:r w:rsidRPr="00191B39">
              <w:t>Por formulário adicional</w:t>
            </w:r>
          </w:p>
        </w:tc>
        <w:tc>
          <w:tcPr>
            <w:tcW w:w="1117" w:type="dxa"/>
          </w:tcPr>
          <w:p w14:paraId="2AE82926" w14:textId="77777777" w:rsidR="00191B39" w:rsidRPr="00191B39" w:rsidRDefault="00191B39" w:rsidP="00191B39">
            <w:pPr>
              <w:jc w:val="center"/>
            </w:pPr>
            <w:r w:rsidRPr="00191B39">
              <w:t>5</w:t>
            </w:r>
          </w:p>
        </w:tc>
        <w:tc>
          <w:tcPr>
            <w:tcW w:w="584" w:type="dxa"/>
          </w:tcPr>
          <w:p w14:paraId="277F64A8" w14:textId="77777777" w:rsidR="00191B39" w:rsidRPr="00191B39" w:rsidRDefault="00191B39" w:rsidP="00191B39">
            <w:pPr>
              <w:jc w:val="center"/>
            </w:pPr>
          </w:p>
        </w:tc>
        <w:tc>
          <w:tcPr>
            <w:tcW w:w="833" w:type="dxa"/>
          </w:tcPr>
          <w:p w14:paraId="5D45504E" w14:textId="77777777" w:rsidR="00191B39" w:rsidRPr="00191B39" w:rsidRDefault="00191B39" w:rsidP="00191B39">
            <w:pPr>
              <w:jc w:val="center"/>
            </w:pPr>
          </w:p>
        </w:tc>
      </w:tr>
      <w:tr w:rsidR="00191B39" w14:paraId="48B1812D" w14:textId="77777777" w:rsidTr="00FA54D2">
        <w:trPr>
          <w:cantSplit/>
          <w:jc w:val="center"/>
        </w:trPr>
        <w:tc>
          <w:tcPr>
            <w:tcW w:w="693" w:type="dxa"/>
            <w:tcBorders>
              <w:top w:val="nil"/>
              <w:left w:val="nil"/>
              <w:bottom w:val="nil"/>
              <w:right w:val="nil"/>
            </w:tcBorders>
          </w:tcPr>
          <w:p w14:paraId="2FF83662" w14:textId="77777777" w:rsidR="00191B39" w:rsidRDefault="00191B39" w:rsidP="00FA54D2">
            <w:pPr>
              <w:jc w:val="center"/>
            </w:pPr>
            <w:r>
              <w:t>(</w:t>
            </w:r>
            <w:hyperlink r:id="rId2906" w:anchor="n509" w:history="1">
              <w:r>
                <w:rPr>
                  <w:rStyle w:val="Hyperlink"/>
                </w:rPr>
                <w:t>509</w:t>
              </w:r>
            </w:hyperlink>
            <w:r>
              <w:t>)</w:t>
            </w:r>
          </w:p>
        </w:tc>
        <w:tc>
          <w:tcPr>
            <w:tcW w:w="1134" w:type="dxa"/>
            <w:tcBorders>
              <w:left w:val="single" w:sz="4" w:space="0" w:color="auto"/>
            </w:tcBorders>
          </w:tcPr>
          <w:p w14:paraId="604B0D5D" w14:textId="77777777" w:rsidR="00191B39" w:rsidRPr="00191B39" w:rsidRDefault="00191B39" w:rsidP="00191B39">
            <w:pPr>
              <w:jc w:val="center"/>
            </w:pPr>
            <w:r w:rsidRPr="00191B39">
              <w:t>7.15</w:t>
            </w:r>
          </w:p>
        </w:tc>
        <w:tc>
          <w:tcPr>
            <w:tcW w:w="6096" w:type="dxa"/>
          </w:tcPr>
          <w:p w14:paraId="3A4C98BB" w14:textId="77777777" w:rsidR="00191B39" w:rsidRPr="00191B39" w:rsidRDefault="00191B39" w:rsidP="00FA54D2">
            <w:pPr>
              <w:jc w:val="both"/>
            </w:pPr>
            <w:r w:rsidRPr="00191B39">
              <w:t>Cadastro e registro e renovação anual de atividades de comercialização, transformação, utilização, consumo e produção de produtos e subprodutos da fauna silvestre:</w:t>
            </w:r>
          </w:p>
        </w:tc>
        <w:tc>
          <w:tcPr>
            <w:tcW w:w="1117" w:type="dxa"/>
          </w:tcPr>
          <w:p w14:paraId="278BFFA6" w14:textId="77777777" w:rsidR="00191B39" w:rsidRPr="00191B39" w:rsidRDefault="00191B39" w:rsidP="00191B39">
            <w:pPr>
              <w:jc w:val="center"/>
            </w:pPr>
          </w:p>
        </w:tc>
        <w:tc>
          <w:tcPr>
            <w:tcW w:w="584" w:type="dxa"/>
          </w:tcPr>
          <w:p w14:paraId="40DB423F" w14:textId="77777777" w:rsidR="00191B39" w:rsidRPr="00191B39" w:rsidRDefault="00191B39" w:rsidP="00191B39">
            <w:pPr>
              <w:jc w:val="center"/>
            </w:pPr>
          </w:p>
        </w:tc>
        <w:tc>
          <w:tcPr>
            <w:tcW w:w="833" w:type="dxa"/>
          </w:tcPr>
          <w:p w14:paraId="3689348B" w14:textId="77777777" w:rsidR="00191B39" w:rsidRPr="00191B39" w:rsidRDefault="00191B39" w:rsidP="00191B39">
            <w:pPr>
              <w:jc w:val="center"/>
            </w:pPr>
          </w:p>
        </w:tc>
      </w:tr>
      <w:tr w:rsidR="00191B39" w14:paraId="68A42012" w14:textId="77777777" w:rsidTr="00FA54D2">
        <w:trPr>
          <w:cantSplit/>
          <w:jc w:val="center"/>
        </w:trPr>
        <w:tc>
          <w:tcPr>
            <w:tcW w:w="693" w:type="dxa"/>
            <w:tcBorders>
              <w:top w:val="nil"/>
              <w:left w:val="nil"/>
              <w:bottom w:val="nil"/>
              <w:right w:val="nil"/>
            </w:tcBorders>
          </w:tcPr>
          <w:p w14:paraId="5CB57C87" w14:textId="77777777" w:rsidR="00191B39" w:rsidRDefault="00191B39" w:rsidP="00FA54D2">
            <w:pPr>
              <w:jc w:val="center"/>
            </w:pPr>
            <w:r>
              <w:lastRenderedPageBreak/>
              <w:t>(</w:t>
            </w:r>
            <w:hyperlink r:id="rId2907" w:anchor="n509" w:history="1">
              <w:r>
                <w:rPr>
                  <w:rStyle w:val="Hyperlink"/>
                </w:rPr>
                <w:t>509</w:t>
              </w:r>
            </w:hyperlink>
            <w:r>
              <w:t>)</w:t>
            </w:r>
          </w:p>
        </w:tc>
        <w:tc>
          <w:tcPr>
            <w:tcW w:w="1134" w:type="dxa"/>
            <w:tcBorders>
              <w:left w:val="single" w:sz="4" w:space="0" w:color="auto"/>
            </w:tcBorders>
          </w:tcPr>
          <w:p w14:paraId="39773770" w14:textId="77777777" w:rsidR="00191B39" w:rsidRPr="00191B39" w:rsidRDefault="00191B39" w:rsidP="00191B39">
            <w:pPr>
              <w:jc w:val="center"/>
            </w:pPr>
            <w:r w:rsidRPr="00191B39">
              <w:t>7.15.1</w:t>
            </w:r>
          </w:p>
        </w:tc>
        <w:tc>
          <w:tcPr>
            <w:tcW w:w="6096" w:type="dxa"/>
          </w:tcPr>
          <w:p w14:paraId="2D9688D9" w14:textId="77777777" w:rsidR="00191B39" w:rsidRPr="00191B39" w:rsidRDefault="00191B39" w:rsidP="00FA54D2">
            <w:pPr>
              <w:jc w:val="both"/>
            </w:pPr>
            <w:r w:rsidRPr="00191B39">
              <w:t>Restaurantes, bares, hotéis e demais estabelecimentos que revendam carne ou produtos alimentares da fauna silvestre, desde que mantidas as notas fiscais que comprovem sua aquisição legal:</w:t>
            </w:r>
          </w:p>
        </w:tc>
        <w:tc>
          <w:tcPr>
            <w:tcW w:w="1117" w:type="dxa"/>
          </w:tcPr>
          <w:p w14:paraId="030CB96A" w14:textId="77777777" w:rsidR="00191B39" w:rsidRPr="00191B39" w:rsidRDefault="00191B39" w:rsidP="00191B39">
            <w:pPr>
              <w:jc w:val="center"/>
            </w:pPr>
          </w:p>
        </w:tc>
        <w:tc>
          <w:tcPr>
            <w:tcW w:w="584" w:type="dxa"/>
          </w:tcPr>
          <w:p w14:paraId="1A31BD0D" w14:textId="77777777" w:rsidR="00191B39" w:rsidRPr="00191B39" w:rsidRDefault="00191B39" w:rsidP="00191B39">
            <w:pPr>
              <w:jc w:val="center"/>
            </w:pPr>
          </w:p>
        </w:tc>
        <w:tc>
          <w:tcPr>
            <w:tcW w:w="833" w:type="dxa"/>
          </w:tcPr>
          <w:p w14:paraId="012E4F48" w14:textId="77777777" w:rsidR="00191B39" w:rsidRPr="00191B39" w:rsidRDefault="00191B39" w:rsidP="00191B39">
            <w:pPr>
              <w:jc w:val="center"/>
            </w:pPr>
          </w:p>
        </w:tc>
      </w:tr>
      <w:tr w:rsidR="00191B39" w14:paraId="4E336ED6" w14:textId="77777777" w:rsidTr="00FA54D2">
        <w:trPr>
          <w:cantSplit/>
          <w:jc w:val="center"/>
        </w:trPr>
        <w:tc>
          <w:tcPr>
            <w:tcW w:w="693" w:type="dxa"/>
            <w:tcBorders>
              <w:top w:val="nil"/>
              <w:left w:val="nil"/>
              <w:bottom w:val="nil"/>
              <w:right w:val="nil"/>
            </w:tcBorders>
            <w:vAlign w:val="center"/>
          </w:tcPr>
          <w:p w14:paraId="7B6F451A" w14:textId="77777777" w:rsidR="00191B39" w:rsidRDefault="00191B39" w:rsidP="00191B39">
            <w:pPr>
              <w:jc w:val="center"/>
            </w:pPr>
            <w:r>
              <w:t>(</w:t>
            </w:r>
            <w:hyperlink r:id="rId2908" w:anchor="n509" w:history="1">
              <w:r>
                <w:rPr>
                  <w:rStyle w:val="Hyperlink"/>
                </w:rPr>
                <w:t>509</w:t>
              </w:r>
            </w:hyperlink>
            <w:r>
              <w:t>)</w:t>
            </w:r>
          </w:p>
        </w:tc>
        <w:tc>
          <w:tcPr>
            <w:tcW w:w="1134" w:type="dxa"/>
            <w:tcBorders>
              <w:left w:val="single" w:sz="4" w:space="0" w:color="auto"/>
            </w:tcBorders>
          </w:tcPr>
          <w:p w14:paraId="76BAF7B2" w14:textId="77777777" w:rsidR="00191B39" w:rsidRPr="00191B39" w:rsidRDefault="00191B39" w:rsidP="00191B39">
            <w:pPr>
              <w:jc w:val="center"/>
            </w:pPr>
            <w:r w:rsidRPr="00191B39">
              <w:t>7.15.1.1</w:t>
            </w:r>
          </w:p>
        </w:tc>
        <w:tc>
          <w:tcPr>
            <w:tcW w:w="6096" w:type="dxa"/>
          </w:tcPr>
          <w:p w14:paraId="7DBD4E3D" w14:textId="77777777" w:rsidR="00191B39" w:rsidRPr="00191B39" w:rsidRDefault="00191B39" w:rsidP="00FA54D2">
            <w:pPr>
              <w:jc w:val="both"/>
            </w:pPr>
            <w:r w:rsidRPr="00191B39">
              <w:t>Microempresa</w:t>
            </w:r>
          </w:p>
        </w:tc>
        <w:tc>
          <w:tcPr>
            <w:tcW w:w="1117" w:type="dxa"/>
          </w:tcPr>
          <w:p w14:paraId="626F6D9F" w14:textId="77777777" w:rsidR="00191B39" w:rsidRPr="00191B39" w:rsidRDefault="00191B39" w:rsidP="00191B39">
            <w:pPr>
              <w:jc w:val="center"/>
            </w:pPr>
          </w:p>
        </w:tc>
        <w:tc>
          <w:tcPr>
            <w:tcW w:w="584" w:type="dxa"/>
          </w:tcPr>
          <w:p w14:paraId="67CD6984" w14:textId="77777777" w:rsidR="00191B39" w:rsidRPr="00191B39" w:rsidRDefault="00191B39" w:rsidP="00191B39">
            <w:pPr>
              <w:jc w:val="center"/>
            </w:pPr>
          </w:p>
        </w:tc>
        <w:tc>
          <w:tcPr>
            <w:tcW w:w="833" w:type="dxa"/>
          </w:tcPr>
          <w:p w14:paraId="4E55D75A" w14:textId="77777777" w:rsidR="00191B39" w:rsidRPr="00191B39" w:rsidRDefault="00191B39" w:rsidP="00191B39">
            <w:pPr>
              <w:jc w:val="center"/>
            </w:pPr>
            <w:r w:rsidRPr="00191B39">
              <w:t>721</w:t>
            </w:r>
          </w:p>
        </w:tc>
      </w:tr>
      <w:tr w:rsidR="00191B39" w14:paraId="4B7D7369" w14:textId="77777777" w:rsidTr="00FA54D2">
        <w:trPr>
          <w:cantSplit/>
          <w:jc w:val="center"/>
        </w:trPr>
        <w:tc>
          <w:tcPr>
            <w:tcW w:w="693" w:type="dxa"/>
            <w:tcBorders>
              <w:top w:val="nil"/>
              <w:left w:val="nil"/>
              <w:bottom w:val="nil"/>
              <w:right w:val="nil"/>
            </w:tcBorders>
            <w:vAlign w:val="center"/>
          </w:tcPr>
          <w:p w14:paraId="262FEB19" w14:textId="77777777" w:rsidR="00191B39" w:rsidRDefault="00191B39" w:rsidP="00191B39">
            <w:pPr>
              <w:jc w:val="center"/>
            </w:pPr>
            <w:r>
              <w:t>(</w:t>
            </w:r>
            <w:hyperlink r:id="rId2909" w:anchor="n509" w:history="1">
              <w:r>
                <w:rPr>
                  <w:rStyle w:val="Hyperlink"/>
                </w:rPr>
                <w:t>509</w:t>
              </w:r>
            </w:hyperlink>
            <w:r>
              <w:t>)</w:t>
            </w:r>
          </w:p>
        </w:tc>
        <w:tc>
          <w:tcPr>
            <w:tcW w:w="1134" w:type="dxa"/>
            <w:tcBorders>
              <w:left w:val="single" w:sz="4" w:space="0" w:color="auto"/>
            </w:tcBorders>
          </w:tcPr>
          <w:p w14:paraId="175AF261" w14:textId="77777777" w:rsidR="00191B39" w:rsidRPr="00191B39" w:rsidRDefault="00191B39" w:rsidP="00191B39">
            <w:pPr>
              <w:jc w:val="center"/>
            </w:pPr>
            <w:r w:rsidRPr="00191B39">
              <w:t>7.15.1.2</w:t>
            </w:r>
          </w:p>
        </w:tc>
        <w:tc>
          <w:tcPr>
            <w:tcW w:w="6096" w:type="dxa"/>
          </w:tcPr>
          <w:p w14:paraId="171133FB" w14:textId="77777777" w:rsidR="00191B39" w:rsidRPr="00191B39" w:rsidRDefault="00191B39" w:rsidP="00FA54D2">
            <w:pPr>
              <w:jc w:val="both"/>
            </w:pPr>
            <w:r w:rsidRPr="00191B39">
              <w:t>Demais empresas</w:t>
            </w:r>
          </w:p>
        </w:tc>
        <w:tc>
          <w:tcPr>
            <w:tcW w:w="1117" w:type="dxa"/>
          </w:tcPr>
          <w:p w14:paraId="0A03D544" w14:textId="77777777" w:rsidR="00191B39" w:rsidRPr="00191B39" w:rsidRDefault="00191B39" w:rsidP="00191B39">
            <w:pPr>
              <w:jc w:val="center"/>
            </w:pPr>
          </w:p>
        </w:tc>
        <w:tc>
          <w:tcPr>
            <w:tcW w:w="584" w:type="dxa"/>
          </w:tcPr>
          <w:p w14:paraId="50194434" w14:textId="77777777" w:rsidR="00191B39" w:rsidRPr="00191B39" w:rsidRDefault="00191B39" w:rsidP="00191B39">
            <w:pPr>
              <w:jc w:val="center"/>
            </w:pPr>
          </w:p>
        </w:tc>
        <w:tc>
          <w:tcPr>
            <w:tcW w:w="833" w:type="dxa"/>
          </w:tcPr>
          <w:p w14:paraId="745A6910" w14:textId="77777777" w:rsidR="00191B39" w:rsidRPr="00191B39" w:rsidRDefault="00191B39" w:rsidP="00191B39">
            <w:pPr>
              <w:jc w:val="center"/>
            </w:pPr>
            <w:r w:rsidRPr="00191B39">
              <w:t>1.081</w:t>
            </w:r>
          </w:p>
        </w:tc>
      </w:tr>
      <w:tr w:rsidR="00191B39" w14:paraId="12D909F6" w14:textId="77777777" w:rsidTr="00FA54D2">
        <w:trPr>
          <w:cantSplit/>
          <w:jc w:val="center"/>
        </w:trPr>
        <w:tc>
          <w:tcPr>
            <w:tcW w:w="693" w:type="dxa"/>
            <w:tcBorders>
              <w:top w:val="nil"/>
              <w:left w:val="nil"/>
              <w:bottom w:val="nil"/>
              <w:right w:val="nil"/>
            </w:tcBorders>
          </w:tcPr>
          <w:p w14:paraId="26C172DD" w14:textId="77777777" w:rsidR="00191B39" w:rsidRDefault="00191B39" w:rsidP="00FA54D2">
            <w:pPr>
              <w:jc w:val="center"/>
            </w:pPr>
            <w:r>
              <w:t>(</w:t>
            </w:r>
            <w:hyperlink r:id="rId2910" w:anchor="n509" w:history="1">
              <w:r>
                <w:rPr>
                  <w:rStyle w:val="Hyperlink"/>
                </w:rPr>
                <w:t>509</w:t>
              </w:r>
            </w:hyperlink>
            <w:r>
              <w:t>)</w:t>
            </w:r>
          </w:p>
        </w:tc>
        <w:tc>
          <w:tcPr>
            <w:tcW w:w="1134" w:type="dxa"/>
            <w:tcBorders>
              <w:left w:val="single" w:sz="4" w:space="0" w:color="auto"/>
            </w:tcBorders>
          </w:tcPr>
          <w:p w14:paraId="66605B74" w14:textId="77777777" w:rsidR="00191B39" w:rsidRPr="00191B39" w:rsidRDefault="00191B39" w:rsidP="00191B39">
            <w:pPr>
              <w:jc w:val="center"/>
            </w:pPr>
            <w:r w:rsidRPr="00191B39">
              <w:t>7.15.2</w:t>
            </w:r>
          </w:p>
        </w:tc>
        <w:tc>
          <w:tcPr>
            <w:tcW w:w="6096" w:type="dxa"/>
          </w:tcPr>
          <w:p w14:paraId="19A162CF" w14:textId="77777777" w:rsidR="00191B39" w:rsidRPr="00191B39" w:rsidRDefault="00191B39" w:rsidP="00FA54D2">
            <w:pPr>
              <w:jc w:val="both"/>
            </w:pPr>
            <w:r w:rsidRPr="00191B39">
              <w:t>Estabelecimentos que produzam, vendam ou revendam artigos de vestuário, calçados e acessórios cujas peças contenham, no todo ou em parte, couro ou penas de animais silvestres criados ou manejados para fins de abate, desde que mantidas as notas fiscais que comprovem sua aquisição legal:</w:t>
            </w:r>
          </w:p>
        </w:tc>
        <w:tc>
          <w:tcPr>
            <w:tcW w:w="1117" w:type="dxa"/>
          </w:tcPr>
          <w:p w14:paraId="5F5867BA" w14:textId="77777777" w:rsidR="00191B39" w:rsidRPr="00191B39" w:rsidRDefault="00191B39" w:rsidP="00191B39">
            <w:pPr>
              <w:jc w:val="center"/>
            </w:pPr>
          </w:p>
        </w:tc>
        <w:tc>
          <w:tcPr>
            <w:tcW w:w="584" w:type="dxa"/>
          </w:tcPr>
          <w:p w14:paraId="5D90442D" w14:textId="77777777" w:rsidR="00191B39" w:rsidRPr="00191B39" w:rsidRDefault="00191B39" w:rsidP="00191B39">
            <w:pPr>
              <w:jc w:val="center"/>
            </w:pPr>
          </w:p>
        </w:tc>
        <w:tc>
          <w:tcPr>
            <w:tcW w:w="833" w:type="dxa"/>
          </w:tcPr>
          <w:p w14:paraId="02946AFC" w14:textId="77777777" w:rsidR="00191B39" w:rsidRPr="00191B39" w:rsidRDefault="00191B39" w:rsidP="00191B39">
            <w:pPr>
              <w:jc w:val="center"/>
            </w:pPr>
          </w:p>
        </w:tc>
      </w:tr>
      <w:tr w:rsidR="00191B39" w14:paraId="6A0E59CB" w14:textId="77777777" w:rsidTr="00FA54D2">
        <w:trPr>
          <w:cantSplit/>
          <w:jc w:val="center"/>
        </w:trPr>
        <w:tc>
          <w:tcPr>
            <w:tcW w:w="693" w:type="dxa"/>
            <w:tcBorders>
              <w:top w:val="nil"/>
              <w:left w:val="nil"/>
              <w:bottom w:val="nil"/>
              <w:right w:val="nil"/>
            </w:tcBorders>
            <w:vAlign w:val="center"/>
          </w:tcPr>
          <w:p w14:paraId="2B5FCFA1" w14:textId="77777777" w:rsidR="00191B39" w:rsidRDefault="00191B39" w:rsidP="00191B39">
            <w:pPr>
              <w:jc w:val="center"/>
            </w:pPr>
            <w:r>
              <w:t>(</w:t>
            </w:r>
            <w:hyperlink r:id="rId2911" w:anchor="n509" w:history="1">
              <w:r>
                <w:rPr>
                  <w:rStyle w:val="Hyperlink"/>
                </w:rPr>
                <w:t>509</w:t>
              </w:r>
            </w:hyperlink>
            <w:r>
              <w:t>)</w:t>
            </w:r>
          </w:p>
        </w:tc>
        <w:tc>
          <w:tcPr>
            <w:tcW w:w="1134" w:type="dxa"/>
            <w:tcBorders>
              <w:left w:val="single" w:sz="4" w:space="0" w:color="auto"/>
            </w:tcBorders>
          </w:tcPr>
          <w:p w14:paraId="15AD12E1" w14:textId="77777777" w:rsidR="00191B39" w:rsidRPr="00191B39" w:rsidRDefault="00191B39" w:rsidP="00191B39">
            <w:pPr>
              <w:jc w:val="center"/>
            </w:pPr>
            <w:r w:rsidRPr="00191B39">
              <w:t>7.15.2.1</w:t>
            </w:r>
          </w:p>
        </w:tc>
        <w:tc>
          <w:tcPr>
            <w:tcW w:w="6096" w:type="dxa"/>
          </w:tcPr>
          <w:p w14:paraId="2BBA0ED7" w14:textId="77777777" w:rsidR="00191B39" w:rsidRPr="00191B39" w:rsidRDefault="00191B39" w:rsidP="00FA54D2">
            <w:pPr>
              <w:jc w:val="both"/>
            </w:pPr>
            <w:r w:rsidRPr="00191B39">
              <w:t>Microempresa</w:t>
            </w:r>
          </w:p>
        </w:tc>
        <w:tc>
          <w:tcPr>
            <w:tcW w:w="1117" w:type="dxa"/>
          </w:tcPr>
          <w:p w14:paraId="1BD8246D" w14:textId="77777777" w:rsidR="00191B39" w:rsidRPr="00191B39" w:rsidRDefault="00191B39" w:rsidP="00191B39">
            <w:pPr>
              <w:jc w:val="center"/>
            </w:pPr>
          </w:p>
        </w:tc>
        <w:tc>
          <w:tcPr>
            <w:tcW w:w="584" w:type="dxa"/>
          </w:tcPr>
          <w:p w14:paraId="4DFA26AA" w14:textId="77777777" w:rsidR="00191B39" w:rsidRPr="00191B39" w:rsidRDefault="00191B39" w:rsidP="00191B39">
            <w:pPr>
              <w:jc w:val="center"/>
            </w:pPr>
          </w:p>
        </w:tc>
        <w:tc>
          <w:tcPr>
            <w:tcW w:w="833" w:type="dxa"/>
          </w:tcPr>
          <w:p w14:paraId="10AA2306" w14:textId="77777777" w:rsidR="00191B39" w:rsidRPr="00191B39" w:rsidRDefault="00191B39" w:rsidP="00191B39">
            <w:pPr>
              <w:jc w:val="center"/>
            </w:pPr>
            <w:r w:rsidRPr="00191B39">
              <w:t>721</w:t>
            </w:r>
          </w:p>
        </w:tc>
      </w:tr>
      <w:tr w:rsidR="00191B39" w14:paraId="79790BCD" w14:textId="77777777" w:rsidTr="00FA54D2">
        <w:trPr>
          <w:cantSplit/>
          <w:jc w:val="center"/>
        </w:trPr>
        <w:tc>
          <w:tcPr>
            <w:tcW w:w="693" w:type="dxa"/>
            <w:tcBorders>
              <w:top w:val="nil"/>
              <w:left w:val="nil"/>
              <w:bottom w:val="nil"/>
              <w:right w:val="nil"/>
            </w:tcBorders>
            <w:vAlign w:val="center"/>
          </w:tcPr>
          <w:p w14:paraId="4397BEED" w14:textId="77777777" w:rsidR="00191B39" w:rsidRDefault="00191B39" w:rsidP="00191B39">
            <w:pPr>
              <w:jc w:val="center"/>
            </w:pPr>
            <w:r>
              <w:t>(</w:t>
            </w:r>
            <w:hyperlink r:id="rId2912" w:anchor="n509" w:history="1">
              <w:r>
                <w:rPr>
                  <w:rStyle w:val="Hyperlink"/>
                </w:rPr>
                <w:t>509</w:t>
              </w:r>
            </w:hyperlink>
            <w:r>
              <w:t>)</w:t>
            </w:r>
          </w:p>
        </w:tc>
        <w:tc>
          <w:tcPr>
            <w:tcW w:w="1134" w:type="dxa"/>
            <w:tcBorders>
              <w:left w:val="single" w:sz="4" w:space="0" w:color="auto"/>
            </w:tcBorders>
          </w:tcPr>
          <w:p w14:paraId="2F845F71" w14:textId="77777777" w:rsidR="00191B39" w:rsidRPr="00191B39" w:rsidRDefault="00191B39" w:rsidP="00191B39">
            <w:pPr>
              <w:jc w:val="center"/>
            </w:pPr>
            <w:r w:rsidRPr="00191B39">
              <w:t>7.15.2.2</w:t>
            </w:r>
          </w:p>
        </w:tc>
        <w:tc>
          <w:tcPr>
            <w:tcW w:w="6096" w:type="dxa"/>
          </w:tcPr>
          <w:p w14:paraId="044E479F" w14:textId="77777777" w:rsidR="00191B39" w:rsidRPr="00191B39" w:rsidRDefault="00191B39" w:rsidP="00FA54D2">
            <w:pPr>
              <w:jc w:val="both"/>
            </w:pPr>
            <w:r w:rsidRPr="00191B39">
              <w:t>Demais empresas</w:t>
            </w:r>
          </w:p>
        </w:tc>
        <w:tc>
          <w:tcPr>
            <w:tcW w:w="1117" w:type="dxa"/>
          </w:tcPr>
          <w:p w14:paraId="4A1E62DF" w14:textId="77777777" w:rsidR="00191B39" w:rsidRPr="00191B39" w:rsidRDefault="00191B39" w:rsidP="00191B39">
            <w:pPr>
              <w:jc w:val="center"/>
            </w:pPr>
          </w:p>
        </w:tc>
        <w:tc>
          <w:tcPr>
            <w:tcW w:w="584" w:type="dxa"/>
          </w:tcPr>
          <w:p w14:paraId="0AC3E320" w14:textId="77777777" w:rsidR="00191B39" w:rsidRPr="00191B39" w:rsidRDefault="00191B39" w:rsidP="00191B39">
            <w:pPr>
              <w:jc w:val="center"/>
            </w:pPr>
          </w:p>
        </w:tc>
        <w:tc>
          <w:tcPr>
            <w:tcW w:w="833" w:type="dxa"/>
          </w:tcPr>
          <w:p w14:paraId="17ECFB80" w14:textId="77777777" w:rsidR="00191B39" w:rsidRPr="00191B39" w:rsidRDefault="00191B39" w:rsidP="00191B39">
            <w:pPr>
              <w:jc w:val="center"/>
            </w:pPr>
            <w:r w:rsidRPr="00191B39">
              <w:t>1.081</w:t>
            </w:r>
          </w:p>
        </w:tc>
      </w:tr>
      <w:tr w:rsidR="00191B39" w14:paraId="41485F20" w14:textId="77777777" w:rsidTr="00FA54D2">
        <w:trPr>
          <w:cantSplit/>
          <w:jc w:val="center"/>
        </w:trPr>
        <w:tc>
          <w:tcPr>
            <w:tcW w:w="693" w:type="dxa"/>
            <w:tcBorders>
              <w:top w:val="nil"/>
              <w:left w:val="nil"/>
              <w:bottom w:val="nil"/>
              <w:right w:val="nil"/>
            </w:tcBorders>
            <w:vAlign w:val="center"/>
          </w:tcPr>
          <w:p w14:paraId="33C6C16B" w14:textId="77777777" w:rsidR="00191B39" w:rsidRDefault="00191B39" w:rsidP="00191B39">
            <w:pPr>
              <w:jc w:val="center"/>
            </w:pPr>
            <w:r>
              <w:t>(</w:t>
            </w:r>
            <w:hyperlink r:id="rId2913" w:anchor="n509" w:history="1">
              <w:r>
                <w:rPr>
                  <w:rStyle w:val="Hyperlink"/>
                </w:rPr>
                <w:t>509</w:t>
              </w:r>
            </w:hyperlink>
            <w:r>
              <w:t>)</w:t>
            </w:r>
          </w:p>
        </w:tc>
        <w:tc>
          <w:tcPr>
            <w:tcW w:w="1134" w:type="dxa"/>
            <w:tcBorders>
              <w:left w:val="single" w:sz="4" w:space="0" w:color="auto"/>
            </w:tcBorders>
          </w:tcPr>
          <w:p w14:paraId="6AF6E8C8" w14:textId="77777777" w:rsidR="00191B39" w:rsidRPr="00191B39" w:rsidRDefault="00191B39" w:rsidP="00191B39">
            <w:pPr>
              <w:jc w:val="center"/>
            </w:pPr>
            <w:r w:rsidRPr="00191B39">
              <w:t>7.16</w:t>
            </w:r>
          </w:p>
        </w:tc>
        <w:tc>
          <w:tcPr>
            <w:tcW w:w="6096" w:type="dxa"/>
          </w:tcPr>
          <w:p w14:paraId="1D4D225D" w14:textId="77777777" w:rsidR="00191B39" w:rsidRPr="00191B39" w:rsidRDefault="00191B39" w:rsidP="00FA54D2">
            <w:pPr>
              <w:jc w:val="both"/>
            </w:pPr>
            <w:r w:rsidRPr="00191B39">
              <w:t>Material botânico:</w:t>
            </w:r>
          </w:p>
        </w:tc>
        <w:tc>
          <w:tcPr>
            <w:tcW w:w="1117" w:type="dxa"/>
          </w:tcPr>
          <w:p w14:paraId="332C1E3B" w14:textId="77777777" w:rsidR="00191B39" w:rsidRPr="00191B39" w:rsidRDefault="00191B39" w:rsidP="00191B39">
            <w:pPr>
              <w:jc w:val="center"/>
            </w:pPr>
          </w:p>
        </w:tc>
        <w:tc>
          <w:tcPr>
            <w:tcW w:w="584" w:type="dxa"/>
          </w:tcPr>
          <w:p w14:paraId="3E908C1C" w14:textId="77777777" w:rsidR="00191B39" w:rsidRPr="00191B39" w:rsidRDefault="00191B39" w:rsidP="00191B39">
            <w:pPr>
              <w:jc w:val="center"/>
            </w:pPr>
          </w:p>
        </w:tc>
        <w:tc>
          <w:tcPr>
            <w:tcW w:w="833" w:type="dxa"/>
          </w:tcPr>
          <w:p w14:paraId="4A5BDD5F" w14:textId="77777777" w:rsidR="00191B39" w:rsidRPr="00191B39" w:rsidRDefault="00191B39" w:rsidP="00191B39">
            <w:pPr>
              <w:jc w:val="center"/>
            </w:pPr>
          </w:p>
        </w:tc>
      </w:tr>
      <w:tr w:rsidR="00191B39" w14:paraId="40209EE4" w14:textId="77777777" w:rsidTr="00FA54D2">
        <w:trPr>
          <w:cantSplit/>
          <w:jc w:val="center"/>
        </w:trPr>
        <w:tc>
          <w:tcPr>
            <w:tcW w:w="693" w:type="dxa"/>
            <w:tcBorders>
              <w:top w:val="nil"/>
              <w:left w:val="nil"/>
              <w:bottom w:val="nil"/>
              <w:right w:val="nil"/>
            </w:tcBorders>
            <w:vAlign w:val="center"/>
          </w:tcPr>
          <w:p w14:paraId="107631C2" w14:textId="77777777" w:rsidR="00191B39" w:rsidRDefault="00191B39" w:rsidP="00191B39">
            <w:pPr>
              <w:jc w:val="center"/>
            </w:pPr>
            <w:r>
              <w:t>(</w:t>
            </w:r>
            <w:hyperlink r:id="rId2914" w:anchor="n509" w:history="1">
              <w:r>
                <w:rPr>
                  <w:rStyle w:val="Hyperlink"/>
                </w:rPr>
                <w:t>509</w:t>
              </w:r>
            </w:hyperlink>
            <w:r>
              <w:t>)</w:t>
            </w:r>
          </w:p>
        </w:tc>
        <w:tc>
          <w:tcPr>
            <w:tcW w:w="1134" w:type="dxa"/>
            <w:tcBorders>
              <w:left w:val="single" w:sz="4" w:space="0" w:color="auto"/>
            </w:tcBorders>
          </w:tcPr>
          <w:p w14:paraId="215F9EDE" w14:textId="77777777" w:rsidR="00191B39" w:rsidRPr="00191B39" w:rsidRDefault="00191B39" w:rsidP="00191B39">
            <w:pPr>
              <w:jc w:val="center"/>
            </w:pPr>
            <w:r w:rsidRPr="00191B39">
              <w:t>7.16.1</w:t>
            </w:r>
          </w:p>
        </w:tc>
        <w:tc>
          <w:tcPr>
            <w:tcW w:w="6096" w:type="dxa"/>
          </w:tcPr>
          <w:p w14:paraId="6C5E77BF" w14:textId="77777777" w:rsidR="00191B39" w:rsidRPr="00191B39" w:rsidRDefault="00191B39" w:rsidP="00FA54D2">
            <w:pPr>
              <w:jc w:val="both"/>
            </w:pPr>
            <w:r w:rsidRPr="00191B39">
              <w:t>Coleta e transporte de material botânico:</w:t>
            </w:r>
          </w:p>
        </w:tc>
        <w:tc>
          <w:tcPr>
            <w:tcW w:w="1117" w:type="dxa"/>
          </w:tcPr>
          <w:p w14:paraId="7F24D710" w14:textId="77777777" w:rsidR="00191B39" w:rsidRPr="00191B39" w:rsidRDefault="00191B39" w:rsidP="00191B39">
            <w:pPr>
              <w:jc w:val="center"/>
            </w:pPr>
          </w:p>
        </w:tc>
        <w:tc>
          <w:tcPr>
            <w:tcW w:w="584" w:type="dxa"/>
          </w:tcPr>
          <w:p w14:paraId="435B8A9B" w14:textId="77777777" w:rsidR="00191B39" w:rsidRPr="00191B39" w:rsidRDefault="00191B39" w:rsidP="00191B39">
            <w:pPr>
              <w:jc w:val="center"/>
            </w:pPr>
          </w:p>
        </w:tc>
        <w:tc>
          <w:tcPr>
            <w:tcW w:w="833" w:type="dxa"/>
          </w:tcPr>
          <w:p w14:paraId="29E137A6" w14:textId="77777777" w:rsidR="00191B39" w:rsidRPr="00191B39" w:rsidRDefault="00191B39" w:rsidP="00191B39">
            <w:pPr>
              <w:jc w:val="center"/>
            </w:pPr>
          </w:p>
        </w:tc>
      </w:tr>
      <w:tr w:rsidR="00191B39" w14:paraId="1ED5D648" w14:textId="77777777" w:rsidTr="00FA54D2">
        <w:trPr>
          <w:cantSplit/>
          <w:jc w:val="center"/>
        </w:trPr>
        <w:tc>
          <w:tcPr>
            <w:tcW w:w="693" w:type="dxa"/>
            <w:tcBorders>
              <w:top w:val="nil"/>
              <w:left w:val="nil"/>
              <w:bottom w:val="nil"/>
              <w:right w:val="nil"/>
            </w:tcBorders>
            <w:vAlign w:val="center"/>
          </w:tcPr>
          <w:p w14:paraId="3E7C6486" w14:textId="77777777" w:rsidR="00191B39" w:rsidRDefault="00191B39" w:rsidP="00191B39">
            <w:pPr>
              <w:jc w:val="center"/>
            </w:pPr>
            <w:r>
              <w:t>(</w:t>
            </w:r>
            <w:hyperlink r:id="rId2915" w:anchor="n509" w:history="1">
              <w:r>
                <w:rPr>
                  <w:rStyle w:val="Hyperlink"/>
                </w:rPr>
                <w:t>509</w:t>
              </w:r>
            </w:hyperlink>
            <w:r>
              <w:t>)</w:t>
            </w:r>
          </w:p>
        </w:tc>
        <w:tc>
          <w:tcPr>
            <w:tcW w:w="1134" w:type="dxa"/>
            <w:tcBorders>
              <w:left w:val="single" w:sz="4" w:space="0" w:color="auto"/>
            </w:tcBorders>
          </w:tcPr>
          <w:p w14:paraId="45293E66" w14:textId="77777777" w:rsidR="00191B39" w:rsidRPr="00191B39" w:rsidRDefault="00191B39" w:rsidP="00191B39">
            <w:pPr>
              <w:jc w:val="center"/>
            </w:pPr>
            <w:r w:rsidRPr="00191B39">
              <w:t>7.16.1.1</w:t>
            </w:r>
          </w:p>
        </w:tc>
        <w:tc>
          <w:tcPr>
            <w:tcW w:w="6096" w:type="dxa"/>
          </w:tcPr>
          <w:p w14:paraId="5A4BA11A" w14:textId="77777777" w:rsidR="00191B39" w:rsidRPr="00191B39" w:rsidRDefault="00191B39" w:rsidP="00FA54D2">
            <w:pPr>
              <w:jc w:val="both"/>
            </w:pPr>
            <w:r w:rsidRPr="00191B39">
              <w:t>Autorização</w:t>
            </w:r>
          </w:p>
        </w:tc>
        <w:tc>
          <w:tcPr>
            <w:tcW w:w="1117" w:type="dxa"/>
          </w:tcPr>
          <w:p w14:paraId="22703851" w14:textId="77777777" w:rsidR="00191B39" w:rsidRPr="00191B39" w:rsidRDefault="00191B39" w:rsidP="00191B39">
            <w:pPr>
              <w:jc w:val="center"/>
            </w:pPr>
            <w:r w:rsidRPr="00191B39">
              <w:t>138</w:t>
            </w:r>
          </w:p>
        </w:tc>
        <w:tc>
          <w:tcPr>
            <w:tcW w:w="584" w:type="dxa"/>
          </w:tcPr>
          <w:p w14:paraId="462D350C" w14:textId="77777777" w:rsidR="00191B39" w:rsidRPr="00191B39" w:rsidRDefault="00191B39" w:rsidP="00191B39">
            <w:pPr>
              <w:jc w:val="center"/>
            </w:pPr>
          </w:p>
        </w:tc>
        <w:tc>
          <w:tcPr>
            <w:tcW w:w="833" w:type="dxa"/>
          </w:tcPr>
          <w:p w14:paraId="4F58DAFC" w14:textId="77777777" w:rsidR="00191B39" w:rsidRPr="00191B39" w:rsidRDefault="00191B39" w:rsidP="00191B39">
            <w:pPr>
              <w:jc w:val="center"/>
            </w:pPr>
          </w:p>
        </w:tc>
      </w:tr>
      <w:tr w:rsidR="00191B39" w14:paraId="629BE273" w14:textId="77777777" w:rsidTr="00FA54D2">
        <w:trPr>
          <w:cantSplit/>
          <w:jc w:val="center"/>
        </w:trPr>
        <w:tc>
          <w:tcPr>
            <w:tcW w:w="693" w:type="dxa"/>
            <w:tcBorders>
              <w:top w:val="nil"/>
              <w:left w:val="nil"/>
              <w:bottom w:val="nil"/>
              <w:right w:val="nil"/>
            </w:tcBorders>
            <w:vAlign w:val="center"/>
          </w:tcPr>
          <w:p w14:paraId="0C8A4EBE" w14:textId="77777777" w:rsidR="00191B39" w:rsidRDefault="00191B39" w:rsidP="00191B39">
            <w:pPr>
              <w:jc w:val="center"/>
            </w:pPr>
            <w:r>
              <w:t>(</w:t>
            </w:r>
            <w:hyperlink r:id="rId2916" w:anchor="n509" w:history="1">
              <w:r>
                <w:rPr>
                  <w:rStyle w:val="Hyperlink"/>
                </w:rPr>
                <w:t>509</w:t>
              </w:r>
            </w:hyperlink>
            <w:r>
              <w:t>)</w:t>
            </w:r>
          </w:p>
        </w:tc>
        <w:tc>
          <w:tcPr>
            <w:tcW w:w="1134" w:type="dxa"/>
            <w:tcBorders>
              <w:left w:val="single" w:sz="4" w:space="0" w:color="auto"/>
            </w:tcBorders>
          </w:tcPr>
          <w:p w14:paraId="30FB868C" w14:textId="77777777" w:rsidR="00191B39" w:rsidRPr="00191B39" w:rsidRDefault="00191B39" w:rsidP="00191B39">
            <w:pPr>
              <w:jc w:val="center"/>
            </w:pPr>
            <w:r w:rsidRPr="00191B39">
              <w:t>7.16.1.2</w:t>
            </w:r>
          </w:p>
        </w:tc>
        <w:tc>
          <w:tcPr>
            <w:tcW w:w="6096" w:type="dxa"/>
          </w:tcPr>
          <w:p w14:paraId="3C657330" w14:textId="77777777" w:rsidR="00191B39" w:rsidRPr="00191B39" w:rsidRDefault="00191B39" w:rsidP="00FA54D2">
            <w:pPr>
              <w:jc w:val="both"/>
            </w:pPr>
            <w:r w:rsidRPr="00191B39">
              <w:t>Renovação</w:t>
            </w:r>
          </w:p>
        </w:tc>
        <w:tc>
          <w:tcPr>
            <w:tcW w:w="1117" w:type="dxa"/>
          </w:tcPr>
          <w:p w14:paraId="1B00D979" w14:textId="77777777" w:rsidR="00191B39" w:rsidRPr="00191B39" w:rsidRDefault="00191B39" w:rsidP="00191B39">
            <w:pPr>
              <w:jc w:val="center"/>
            </w:pPr>
            <w:r w:rsidRPr="00191B39">
              <w:t>111</w:t>
            </w:r>
          </w:p>
        </w:tc>
        <w:tc>
          <w:tcPr>
            <w:tcW w:w="584" w:type="dxa"/>
          </w:tcPr>
          <w:p w14:paraId="0AA3B30E" w14:textId="77777777" w:rsidR="00191B39" w:rsidRPr="00191B39" w:rsidRDefault="00191B39" w:rsidP="00191B39">
            <w:pPr>
              <w:jc w:val="center"/>
            </w:pPr>
          </w:p>
        </w:tc>
        <w:tc>
          <w:tcPr>
            <w:tcW w:w="833" w:type="dxa"/>
          </w:tcPr>
          <w:p w14:paraId="4518C720" w14:textId="77777777" w:rsidR="00191B39" w:rsidRPr="00191B39" w:rsidRDefault="00191B39" w:rsidP="00191B39">
            <w:pPr>
              <w:jc w:val="center"/>
            </w:pPr>
          </w:p>
        </w:tc>
      </w:tr>
      <w:tr w:rsidR="00191B39" w14:paraId="05FF2F7F" w14:textId="77777777" w:rsidTr="00FA54D2">
        <w:trPr>
          <w:cantSplit/>
          <w:jc w:val="center"/>
        </w:trPr>
        <w:tc>
          <w:tcPr>
            <w:tcW w:w="693" w:type="dxa"/>
            <w:tcBorders>
              <w:top w:val="nil"/>
              <w:left w:val="nil"/>
              <w:bottom w:val="nil"/>
              <w:right w:val="nil"/>
            </w:tcBorders>
            <w:vAlign w:val="center"/>
          </w:tcPr>
          <w:p w14:paraId="114B4F17" w14:textId="77777777" w:rsidR="00191B39" w:rsidRDefault="00191B39" w:rsidP="00191B39">
            <w:pPr>
              <w:jc w:val="center"/>
            </w:pPr>
            <w:r>
              <w:t>(</w:t>
            </w:r>
            <w:hyperlink r:id="rId2917" w:anchor="n509" w:history="1">
              <w:r>
                <w:rPr>
                  <w:rStyle w:val="Hyperlink"/>
                </w:rPr>
                <w:t>509</w:t>
              </w:r>
            </w:hyperlink>
            <w:r>
              <w:t>)</w:t>
            </w:r>
          </w:p>
        </w:tc>
        <w:tc>
          <w:tcPr>
            <w:tcW w:w="1134" w:type="dxa"/>
            <w:tcBorders>
              <w:left w:val="single" w:sz="4" w:space="0" w:color="auto"/>
            </w:tcBorders>
          </w:tcPr>
          <w:p w14:paraId="1125DBC2" w14:textId="77777777" w:rsidR="00191B39" w:rsidRPr="00191B39" w:rsidRDefault="00191B39" w:rsidP="00191B39">
            <w:pPr>
              <w:jc w:val="center"/>
            </w:pPr>
            <w:r w:rsidRPr="00191B39">
              <w:t>7.16.1.3</w:t>
            </w:r>
          </w:p>
        </w:tc>
        <w:tc>
          <w:tcPr>
            <w:tcW w:w="6096" w:type="dxa"/>
          </w:tcPr>
          <w:p w14:paraId="746C5001" w14:textId="77777777" w:rsidR="00191B39" w:rsidRPr="00191B39" w:rsidRDefault="00191B39" w:rsidP="00FA54D2">
            <w:pPr>
              <w:jc w:val="both"/>
            </w:pPr>
            <w:r w:rsidRPr="00191B39">
              <w:t>Alteração</w:t>
            </w:r>
          </w:p>
        </w:tc>
        <w:tc>
          <w:tcPr>
            <w:tcW w:w="1117" w:type="dxa"/>
          </w:tcPr>
          <w:p w14:paraId="7A462ED8" w14:textId="77777777" w:rsidR="00191B39" w:rsidRPr="00191B39" w:rsidRDefault="00191B39" w:rsidP="00191B39">
            <w:pPr>
              <w:jc w:val="center"/>
            </w:pPr>
            <w:r w:rsidRPr="00191B39">
              <w:t>111</w:t>
            </w:r>
          </w:p>
        </w:tc>
        <w:tc>
          <w:tcPr>
            <w:tcW w:w="584" w:type="dxa"/>
          </w:tcPr>
          <w:p w14:paraId="718017AA" w14:textId="77777777" w:rsidR="00191B39" w:rsidRPr="00191B39" w:rsidRDefault="00191B39" w:rsidP="00191B39">
            <w:pPr>
              <w:jc w:val="center"/>
            </w:pPr>
          </w:p>
        </w:tc>
        <w:tc>
          <w:tcPr>
            <w:tcW w:w="833" w:type="dxa"/>
          </w:tcPr>
          <w:p w14:paraId="5A18D70F" w14:textId="77777777" w:rsidR="00191B39" w:rsidRPr="00191B39" w:rsidRDefault="00191B39" w:rsidP="00191B39">
            <w:pPr>
              <w:jc w:val="center"/>
            </w:pPr>
          </w:p>
        </w:tc>
      </w:tr>
      <w:tr w:rsidR="00191B39" w14:paraId="54171266" w14:textId="77777777" w:rsidTr="00FA54D2">
        <w:trPr>
          <w:cantSplit/>
          <w:jc w:val="center"/>
        </w:trPr>
        <w:tc>
          <w:tcPr>
            <w:tcW w:w="693" w:type="dxa"/>
            <w:tcBorders>
              <w:top w:val="nil"/>
              <w:left w:val="nil"/>
              <w:bottom w:val="nil"/>
              <w:right w:val="nil"/>
            </w:tcBorders>
          </w:tcPr>
          <w:p w14:paraId="29CDD4D5" w14:textId="77777777" w:rsidR="00191B39" w:rsidRDefault="00191B39" w:rsidP="00FA54D2">
            <w:pPr>
              <w:jc w:val="center"/>
            </w:pPr>
            <w:r>
              <w:t>(</w:t>
            </w:r>
            <w:hyperlink r:id="rId2918" w:anchor="n509" w:history="1">
              <w:r>
                <w:rPr>
                  <w:rStyle w:val="Hyperlink"/>
                </w:rPr>
                <w:t>509</w:t>
              </w:r>
            </w:hyperlink>
            <w:r>
              <w:t>)</w:t>
            </w:r>
          </w:p>
        </w:tc>
        <w:tc>
          <w:tcPr>
            <w:tcW w:w="1134" w:type="dxa"/>
            <w:tcBorders>
              <w:left w:val="single" w:sz="4" w:space="0" w:color="auto"/>
            </w:tcBorders>
          </w:tcPr>
          <w:p w14:paraId="586AC3F9" w14:textId="77777777" w:rsidR="00191B39" w:rsidRPr="00191B39" w:rsidRDefault="00191B39" w:rsidP="00191B39">
            <w:pPr>
              <w:jc w:val="center"/>
            </w:pPr>
            <w:r w:rsidRPr="00191B39">
              <w:t>7.16.2</w:t>
            </w:r>
          </w:p>
        </w:tc>
        <w:tc>
          <w:tcPr>
            <w:tcW w:w="6096" w:type="dxa"/>
          </w:tcPr>
          <w:p w14:paraId="12ED0412" w14:textId="77777777" w:rsidR="00191B39" w:rsidRPr="00191B39" w:rsidRDefault="00191B39" w:rsidP="00FA54D2">
            <w:pPr>
              <w:jc w:val="both"/>
            </w:pPr>
            <w:r w:rsidRPr="00191B39">
              <w:t>Coleta e transporte de material botânico em área de influência de licenciamento:</w:t>
            </w:r>
          </w:p>
        </w:tc>
        <w:tc>
          <w:tcPr>
            <w:tcW w:w="1117" w:type="dxa"/>
          </w:tcPr>
          <w:p w14:paraId="29C1ED7F" w14:textId="77777777" w:rsidR="00191B39" w:rsidRPr="00191B39" w:rsidRDefault="00191B39" w:rsidP="00191B39">
            <w:pPr>
              <w:jc w:val="center"/>
            </w:pPr>
          </w:p>
        </w:tc>
        <w:tc>
          <w:tcPr>
            <w:tcW w:w="584" w:type="dxa"/>
          </w:tcPr>
          <w:p w14:paraId="0FC0FB81" w14:textId="77777777" w:rsidR="00191B39" w:rsidRPr="00191B39" w:rsidRDefault="00191B39" w:rsidP="00191B39">
            <w:pPr>
              <w:jc w:val="center"/>
            </w:pPr>
          </w:p>
        </w:tc>
        <w:tc>
          <w:tcPr>
            <w:tcW w:w="833" w:type="dxa"/>
          </w:tcPr>
          <w:p w14:paraId="797D3995" w14:textId="77777777" w:rsidR="00191B39" w:rsidRPr="00191B39" w:rsidRDefault="00191B39" w:rsidP="00191B39">
            <w:pPr>
              <w:jc w:val="center"/>
            </w:pPr>
          </w:p>
        </w:tc>
      </w:tr>
      <w:tr w:rsidR="00191B39" w14:paraId="1DA0C7F2" w14:textId="77777777" w:rsidTr="00FA54D2">
        <w:trPr>
          <w:cantSplit/>
          <w:jc w:val="center"/>
        </w:trPr>
        <w:tc>
          <w:tcPr>
            <w:tcW w:w="693" w:type="dxa"/>
            <w:tcBorders>
              <w:top w:val="nil"/>
              <w:left w:val="nil"/>
              <w:bottom w:val="nil"/>
              <w:right w:val="nil"/>
            </w:tcBorders>
          </w:tcPr>
          <w:p w14:paraId="1429A3E8" w14:textId="77777777" w:rsidR="00191B39" w:rsidRDefault="00191B39" w:rsidP="00FA54D2">
            <w:pPr>
              <w:jc w:val="center"/>
            </w:pPr>
            <w:r>
              <w:t>(</w:t>
            </w:r>
            <w:hyperlink r:id="rId2919" w:anchor="n509" w:history="1">
              <w:r>
                <w:rPr>
                  <w:rStyle w:val="Hyperlink"/>
                </w:rPr>
                <w:t>509</w:t>
              </w:r>
            </w:hyperlink>
            <w:r>
              <w:t>)</w:t>
            </w:r>
          </w:p>
        </w:tc>
        <w:tc>
          <w:tcPr>
            <w:tcW w:w="1134" w:type="dxa"/>
            <w:tcBorders>
              <w:left w:val="single" w:sz="4" w:space="0" w:color="auto"/>
            </w:tcBorders>
          </w:tcPr>
          <w:p w14:paraId="1C81AE63" w14:textId="77777777" w:rsidR="00191B39" w:rsidRPr="00191B39" w:rsidRDefault="00191B39" w:rsidP="00191B39">
            <w:pPr>
              <w:jc w:val="center"/>
            </w:pPr>
            <w:r w:rsidRPr="00191B39">
              <w:t>7.16.2.1</w:t>
            </w:r>
          </w:p>
        </w:tc>
        <w:tc>
          <w:tcPr>
            <w:tcW w:w="6096" w:type="dxa"/>
          </w:tcPr>
          <w:p w14:paraId="360BBACC" w14:textId="77777777" w:rsidR="00191B39" w:rsidRPr="00191B39" w:rsidRDefault="00191B39" w:rsidP="00FA54D2">
            <w:pPr>
              <w:jc w:val="both"/>
            </w:pPr>
            <w:r w:rsidRPr="00191B39">
              <w:t>Autorização</w:t>
            </w:r>
          </w:p>
        </w:tc>
        <w:tc>
          <w:tcPr>
            <w:tcW w:w="1117" w:type="dxa"/>
          </w:tcPr>
          <w:p w14:paraId="7B09EBBD" w14:textId="77777777" w:rsidR="00191B39" w:rsidRPr="00191B39" w:rsidRDefault="00191B39" w:rsidP="00191B39">
            <w:pPr>
              <w:jc w:val="center"/>
            </w:pPr>
            <w:r w:rsidRPr="00191B39">
              <w:t>138</w:t>
            </w:r>
          </w:p>
        </w:tc>
        <w:tc>
          <w:tcPr>
            <w:tcW w:w="584" w:type="dxa"/>
          </w:tcPr>
          <w:p w14:paraId="46A5A460" w14:textId="77777777" w:rsidR="00191B39" w:rsidRPr="00191B39" w:rsidRDefault="00191B39" w:rsidP="00191B39">
            <w:pPr>
              <w:jc w:val="center"/>
            </w:pPr>
          </w:p>
        </w:tc>
        <w:tc>
          <w:tcPr>
            <w:tcW w:w="833" w:type="dxa"/>
          </w:tcPr>
          <w:p w14:paraId="5B9FD44F" w14:textId="77777777" w:rsidR="00191B39" w:rsidRPr="00191B39" w:rsidRDefault="00191B39" w:rsidP="00191B39">
            <w:pPr>
              <w:jc w:val="center"/>
            </w:pPr>
          </w:p>
        </w:tc>
      </w:tr>
      <w:tr w:rsidR="00191B39" w14:paraId="2FB465AF" w14:textId="77777777" w:rsidTr="00FA54D2">
        <w:trPr>
          <w:cantSplit/>
          <w:jc w:val="center"/>
        </w:trPr>
        <w:tc>
          <w:tcPr>
            <w:tcW w:w="693" w:type="dxa"/>
            <w:tcBorders>
              <w:top w:val="nil"/>
              <w:left w:val="nil"/>
              <w:bottom w:val="nil"/>
              <w:right w:val="nil"/>
            </w:tcBorders>
          </w:tcPr>
          <w:p w14:paraId="3C23624F" w14:textId="77777777" w:rsidR="00191B39" w:rsidRDefault="00191B39" w:rsidP="00FA54D2">
            <w:pPr>
              <w:jc w:val="center"/>
            </w:pPr>
            <w:r>
              <w:t>(</w:t>
            </w:r>
            <w:hyperlink r:id="rId2920" w:anchor="n509" w:history="1">
              <w:r>
                <w:rPr>
                  <w:rStyle w:val="Hyperlink"/>
                </w:rPr>
                <w:t>509</w:t>
              </w:r>
            </w:hyperlink>
            <w:r>
              <w:t>)</w:t>
            </w:r>
          </w:p>
        </w:tc>
        <w:tc>
          <w:tcPr>
            <w:tcW w:w="1134" w:type="dxa"/>
            <w:tcBorders>
              <w:left w:val="single" w:sz="4" w:space="0" w:color="auto"/>
            </w:tcBorders>
          </w:tcPr>
          <w:p w14:paraId="347F50E8" w14:textId="77777777" w:rsidR="00191B39" w:rsidRPr="00191B39" w:rsidRDefault="00191B39" w:rsidP="00191B39">
            <w:pPr>
              <w:jc w:val="center"/>
            </w:pPr>
            <w:r w:rsidRPr="00191B39">
              <w:t>7.16.2.2</w:t>
            </w:r>
          </w:p>
        </w:tc>
        <w:tc>
          <w:tcPr>
            <w:tcW w:w="6096" w:type="dxa"/>
          </w:tcPr>
          <w:p w14:paraId="134FB6D1" w14:textId="77777777" w:rsidR="00191B39" w:rsidRPr="00191B39" w:rsidRDefault="00191B39" w:rsidP="00FA54D2">
            <w:pPr>
              <w:jc w:val="both"/>
            </w:pPr>
            <w:r w:rsidRPr="00191B39">
              <w:t>Renovação</w:t>
            </w:r>
          </w:p>
        </w:tc>
        <w:tc>
          <w:tcPr>
            <w:tcW w:w="1117" w:type="dxa"/>
          </w:tcPr>
          <w:p w14:paraId="74251DEE" w14:textId="77777777" w:rsidR="00191B39" w:rsidRPr="00191B39" w:rsidRDefault="00191B39" w:rsidP="00191B39">
            <w:pPr>
              <w:jc w:val="center"/>
            </w:pPr>
            <w:r w:rsidRPr="00191B39">
              <w:t>111</w:t>
            </w:r>
          </w:p>
        </w:tc>
        <w:tc>
          <w:tcPr>
            <w:tcW w:w="584" w:type="dxa"/>
          </w:tcPr>
          <w:p w14:paraId="4EFA2188" w14:textId="77777777" w:rsidR="00191B39" w:rsidRPr="00191B39" w:rsidRDefault="00191B39" w:rsidP="00191B39">
            <w:pPr>
              <w:jc w:val="center"/>
            </w:pPr>
          </w:p>
        </w:tc>
        <w:tc>
          <w:tcPr>
            <w:tcW w:w="833" w:type="dxa"/>
          </w:tcPr>
          <w:p w14:paraId="6CE531CD" w14:textId="77777777" w:rsidR="00191B39" w:rsidRPr="00191B39" w:rsidRDefault="00191B39" w:rsidP="00191B39">
            <w:pPr>
              <w:jc w:val="center"/>
            </w:pPr>
          </w:p>
        </w:tc>
      </w:tr>
      <w:tr w:rsidR="00191B39" w14:paraId="515A196E" w14:textId="77777777" w:rsidTr="00FA54D2">
        <w:trPr>
          <w:cantSplit/>
          <w:jc w:val="center"/>
        </w:trPr>
        <w:tc>
          <w:tcPr>
            <w:tcW w:w="693" w:type="dxa"/>
            <w:tcBorders>
              <w:top w:val="nil"/>
              <w:left w:val="nil"/>
              <w:bottom w:val="nil"/>
              <w:right w:val="nil"/>
            </w:tcBorders>
          </w:tcPr>
          <w:p w14:paraId="36ADA6BE" w14:textId="77777777" w:rsidR="00191B39" w:rsidRDefault="00191B39" w:rsidP="00FA54D2">
            <w:pPr>
              <w:jc w:val="center"/>
            </w:pPr>
            <w:r>
              <w:t>(</w:t>
            </w:r>
            <w:hyperlink r:id="rId2921" w:anchor="n509" w:history="1">
              <w:r>
                <w:rPr>
                  <w:rStyle w:val="Hyperlink"/>
                </w:rPr>
                <w:t>509</w:t>
              </w:r>
            </w:hyperlink>
            <w:r>
              <w:t>)</w:t>
            </w:r>
          </w:p>
        </w:tc>
        <w:tc>
          <w:tcPr>
            <w:tcW w:w="1134" w:type="dxa"/>
            <w:tcBorders>
              <w:left w:val="single" w:sz="4" w:space="0" w:color="auto"/>
            </w:tcBorders>
          </w:tcPr>
          <w:p w14:paraId="3EE29B65" w14:textId="77777777" w:rsidR="00191B39" w:rsidRPr="00191B39" w:rsidRDefault="00191B39" w:rsidP="00191B39">
            <w:pPr>
              <w:jc w:val="center"/>
            </w:pPr>
            <w:r w:rsidRPr="00191B39">
              <w:t>7.16.2.3</w:t>
            </w:r>
          </w:p>
        </w:tc>
        <w:tc>
          <w:tcPr>
            <w:tcW w:w="6096" w:type="dxa"/>
          </w:tcPr>
          <w:p w14:paraId="16703967" w14:textId="77777777" w:rsidR="00191B39" w:rsidRPr="00191B39" w:rsidRDefault="00191B39" w:rsidP="00FA54D2">
            <w:pPr>
              <w:jc w:val="both"/>
            </w:pPr>
            <w:r w:rsidRPr="00191B39">
              <w:t>Alteração</w:t>
            </w:r>
          </w:p>
        </w:tc>
        <w:tc>
          <w:tcPr>
            <w:tcW w:w="1117" w:type="dxa"/>
          </w:tcPr>
          <w:p w14:paraId="6A56D15F" w14:textId="77777777" w:rsidR="00191B39" w:rsidRPr="00191B39" w:rsidRDefault="00191B39" w:rsidP="00191B39">
            <w:pPr>
              <w:jc w:val="center"/>
            </w:pPr>
            <w:r w:rsidRPr="00191B39">
              <w:t>111</w:t>
            </w:r>
          </w:p>
        </w:tc>
        <w:tc>
          <w:tcPr>
            <w:tcW w:w="584" w:type="dxa"/>
          </w:tcPr>
          <w:p w14:paraId="1FAB291E" w14:textId="77777777" w:rsidR="00191B39" w:rsidRPr="00191B39" w:rsidRDefault="00191B39" w:rsidP="00191B39">
            <w:pPr>
              <w:jc w:val="center"/>
            </w:pPr>
          </w:p>
        </w:tc>
        <w:tc>
          <w:tcPr>
            <w:tcW w:w="833" w:type="dxa"/>
          </w:tcPr>
          <w:p w14:paraId="04552431" w14:textId="77777777" w:rsidR="00191B39" w:rsidRPr="00191B39" w:rsidRDefault="00191B39" w:rsidP="00191B39">
            <w:pPr>
              <w:jc w:val="center"/>
            </w:pPr>
          </w:p>
        </w:tc>
      </w:tr>
      <w:tr w:rsidR="00191B39" w14:paraId="67FE40FD" w14:textId="77777777" w:rsidTr="00FA54D2">
        <w:trPr>
          <w:cantSplit/>
          <w:jc w:val="center"/>
        </w:trPr>
        <w:tc>
          <w:tcPr>
            <w:tcW w:w="693" w:type="dxa"/>
            <w:tcBorders>
              <w:top w:val="nil"/>
              <w:left w:val="nil"/>
              <w:bottom w:val="nil"/>
              <w:right w:val="nil"/>
            </w:tcBorders>
          </w:tcPr>
          <w:p w14:paraId="088E828E" w14:textId="77777777" w:rsidR="00191B39" w:rsidRDefault="00191B39" w:rsidP="00FA54D2">
            <w:pPr>
              <w:jc w:val="center"/>
            </w:pPr>
            <w:r>
              <w:t>(</w:t>
            </w:r>
            <w:hyperlink r:id="rId2922" w:anchor="n509" w:history="1">
              <w:r>
                <w:rPr>
                  <w:rStyle w:val="Hyperlink"/>
                </w:rPr>
                <w:t>509</w:t>
              </w:r>
            </w:hyperlink>
            <w:r>
              <w:t>)</w:t>
            </w:r>
          </w:p>
        </w:tc>
        <w:tc>
          <w:tcPr>
            <w:tcW w:w="1134" w:type="dxa"/>
            <w:tcBorders>
              <w:left w:val="single" w:sz="4" w:space="0" w:color="auto"/>
            </w:tcBorders>
          </w:tcPr>
          <w:p w14:paraId="5E334326" w14:textId="77777777" w:rsidR="00191B39" w:rsidRPr="00191B39" w:rsidRDefault="00191B39" w:rsidP="00191B39">
            <w:pPr>
              <w:jc w:val="center"/>
            </w:pPr>
            <w:r w:rsidRPr="00191B39">
              <w:t>7.17</w:t>
            </w:r>
          </w:p>
        </w:tc>
        <w:tc>
          <w:tcPr>
            <w:tcW w:w="6096" w:type="dxa"/>
          </w:tcPr>
          <w:p w14:paraId="6FA3E02B" w14:textId="77777777" w:rsidR="00191B39" w:rsidRPr="00191B39" w:rsidRDefault="00191B39" w:rsidP="00FA54D2">
            <w:pPr>
              <w:jc w:val="both"/>
            </w:pPr>
            <w:r w:rsidRPr="00191B39">
              <w:t>Emissão de certidão de débitos florestais</w:t>
            </w:r>
          </w:p>
        </w:tc>
        <w:tc>
          <w:tcPr>
            <w:tcW w:w="1117" w:type="dxa"/>
          </w:tcPr>
          <w:p w14:paraId="7CDBC9E1" w14:textId="77777777" w:rsidR="00191B39" w:rsidRPr="00191B39" w:rsidRDefault="00191B39" w:rsidP="00191B39">
            <w:pPr>
              <w:jc w:val="center"/>
            </w:pPr>
            <w:r w:rsidRPr="00191B39">
              <w:t>7</w:t>
            </w:r>
          </w:p>
        </w:tc>
        <w:tc>
          <w:tcPr>
            <w:tcW w:w="584" w:type="dxa"/>
          </w:tcPr>
          <w:p w14:paraId="16DCAB1C" w14:textId="77777777" w:rsidR="00191B39" w:rsidRPr="00191B39" w:rsidRDefault="00191B39" w:rsidP="00191B39">
            <w:pPr>
              <w:jc w:val="center"/>
            </w:pPr>
          </w:p>
        </w:tc>
        <w:tc>
          <w:tcPr>
            <w:tcW w:w="833" w:type="dxa"/>
          </w:tcPr>
          <w:p w14:paraId="2A9D1A14" w14:textId="77777777" w:rsidR="00191B39" w:rsidRPr="00191B39" w:rsidRDefault="00191B39" w:rsidP="00191B39">
            <w:pPr>
              <w:jc w:val="center"/>
            </w:pPr>
          </w:p>
        </w:tc>
      </w:tr>
      <w:tr w:rsidR="00191B39" w14:paraId="26357B01" w14:textId="77777777" w:rsidTr="00FA54D2">
        <w:trPr>
          <w:cantSplit/>
          <w:jc w:val="center"/>
        </w:trPr>
        <w:tc>
          <w:tcPr>
            <w:tcW w:w="693" w:type="dxa"/>
            <w:tcBorders>
              <w:top w:val="nil"/>
              <w:left w:val="nil"/>
              <w:bottom w:val="nil"/>
              <w:right w:val="nil"/>
            </w:tcBorders>
          </w:tcPr>
          <w:p w14:paraId="20100DF1" w14:textId="77777777" w:rsidR="00191B39" w:rsidRDefault="00191B39" w:rsidP="00FA54D2">
            <w:pPr>
              <w:jc w:val="center"/>
            </w:pPr>
            <w:r>
              <w:t>(</w:t>
            </w:r>
            <w:hyperlink r:id="rId2923" w:anchor="n509" w:history="1">
              <w:r>
                <w:rPr>
                  <w:rStyle w:val="Hyperlink"/>
                </w:rPr>
                <w:t>509</w:t>
              </w:r>
            </w:hyperlink>
            <w:r>
              <w:t>)</w:t>
            </w:r>
          </w:p>
        </w:tc>
        <w:tc>
          <w:tcPr>
            <w:tcW w:w="1134" w:type="dxa"/>
            <w:tcBorders>
              <w:left w:val="single" w:sz="4" w:space="0" w:color="auto"/>
            </w:tcBorders>
          </w:tcPr>
          <w:p w14:paraId="22F39CD6" w14:textId="77777777" w:rsidR="00191B39" w:rsidRPr="00191B39" w:rsidRDefault="00191B39" w:rsidP="00191B39">
            <w:pPr>
              <w:jc w:val="center"/>
            </w:pPr>
            <w:r w:rsidRPr="00191B39">
              <w:t>7.18</w:t>
            </w:r>
          </w:p>
        </w:tc>
        <w:tc>
          <w:tcPr>
            <w:tcW w:w="6096" w:type="dxa"/>
          </w:tcPr>
          <w:p w14:paraId="76D47FC0" w14:textId="77777777" w:rsidR="00191B39" w:rsidRPr="00191B39" w:rsidRDefault="00191B39" w:rsidP="00FA54D2">
            <w:pPr>
              <w:jc w:val="both"/>
            </w:pPr>
            <w:r w:rsidRPr="00191B39">
              <w:t>Registro para exploração, comercialização ou industrialização produtos/petrechos de pesca:</w:t>
            </w:r>
          </w:p>
        </w:tc>
        <w:tc>
          <w:tcPr>
            <w:tcW w:w="1117" w:type="dxa"/>
          </w:tcPr>
          <w:p w14:paraId="5135E9ED" w14:textId="77777777" w:rsidR="00191B39" w:rsidRPr="00191B39" w:rsidRDefault="00191B39" w:rsidP="00191B39">
            <w:pPr>
              <w:jc w:val="center"/>
            </w:pPr>
          </w:p>
        </w:tc>
        <w:tc>
          <w:tcPr>
            <w:tcW w:w="584" w:type="dxa"/>
          </w:tcPr>
          <w:p w14:paraId="1C5C08A2" w14:textId="77777777" w:rsidR="00191B39" w:rsidRPr="00191B39" w:rsidRDefault="00191B39" w:rsidP="00191B39">
            <w:pPr>
              <w:jc w:val="center"/>
            </w:pPr>
          </w:p>
        </w:tc>
        <w:tc>
          <w:tcPr>
            <w:tcW w:w="833" w:type="dxa"/>
          </w:tcPr>
          <w:p w14:paraId="11C3F909" w14:textId="77777777" w:rsidR="00191B39" w:rsidRPr="00191B39" w:rsidRDefault="00191B39" w:rsidP="00191B39">
            <w:pPr>
              <w:jc w:val="center"/>
            </w:pPr>
          </w:p>
        </w:tc>
      </w:tr>
      <w:tr w:rsidR="00191B39" w14:paraId="18FBCF5E" w14:textId="77777777" w:rsidTr="00FA54D2">
        <w:trPr>
          <w:cantSplit/>
          <w:jc w:val="center"/>
        </w:trPr>
        <w:tc>
          <w:tcPr>
            <w:tcW w:w="693" w:type="dxa"/>
            <w:tcBorders>
              <w:top w:val="nil"/>
              <w:left w:val="nil"/>
              <w:bottom w:val="nil"/>
              <w:right w:val="nil"/>
            </w:tcBorders>
            <w:vAlign w:val="center"/>
          </w:tcPr>
          <w:p w14:paraId="6CBC99B2" w14:textId="77777777" w:rsidR="00191B39" w:rsidRDefault="00191B39" w:rsidP="00191B39">
            <w:pPr>
              <w:jc w:val="center"/>
            </w:pPr>
            <w:r>
              <w:t>(</w:t>
            </w:r>
            <w:hyperlink r:id="rId2924" w:anchor="n509" w:history="1">
              <w:r>
                <w:rPr>
                  <w:rStyle w:val="Hyperlink"/>
                </w:rPr>
                <w:t>509</w:t>
              </w:r>
            </w:hyperlink>
            <w:r>
              <w:t>)</w:t>
            </w:r>
          </w:p>
        </w:tc>
        <w:tc>
          <w:tcPr>
            <w:tcW w:w="1134" w:type="dxa"/>
            <w:tcBorders>
              <w:left w:val="single" w:sz="4" w:space="0" w:color="auto"/>
            </w:tcBorders>
          </w:tcPr>
          <w:p w14:paraId="1A6134AE" w14:textId="77777777" w:rsidR="00191B39" w:rsidRPr="00191B39" w:rsidRDefault="00191B39" w:rsidP="00191B39">
            <w:pPr>
              <w:jc w:val="center"/>
            </w:pPr>
            <w:r w:rsidRPr="00191B39">
              <w:t>7.18.1</w:t>
            </w:r>
          </w:p>
        </w:tc>
        <w:tc>
          <w:tcPr>
            <w:tcW w:w="6096" w:type="dxa"/>
          </w:tcPr>
          <w:p w14:paraId="1E2ECA29" w14:textId="77777777" w:rsidR="00191B39" w:rsidRPr="00191B39" w:rsidRDefault="00191B39" w:rsidP="00FA54D2">
            <w:pPr>
              <w:jc w:val="both"/>
            </w:pPr>
            <w:r w:rsidRPr="00191B39">
              <w:t>Comerciante de petrechos de pesca:</w:t>
            </w:r>
          </w:p>
        </w:tc>
        <w:tc>
          <w:tcPr>
            <w:tcW w:w="1117" w:type="dxa"/>
          </w:tcPr>
          <w:p w14:paraId="040E3D4C" w14:textId="77777777" w:rsidR="00191B39" w:rsidRPr="00191B39" w:rsidRDefault="00191B39" w:rsidP="00191B39">
            <w:pPr>
              <w:jc w:val="center"/>
            </w:pPr>
          </w:p>
        </w:tc>
        <w:tc>
          <w:tcPr>
            <w:tcW w:w="584" w:type="dxa"/>
          </w:tcPr>
          <w:p w14:paraId="31523B24" w14:textId="77777777" w:rsidR="00191B39" w:rsidRPr="00191B39" w:rsidRDefault="00191B39" w:rsidP="00191B39">
            <w:pPr>
              <w:jc w:val="center"/>
            </w:pPr>
          </w:p>
        </w:tc>
        <w:tc>
          <w:tcPr>
            <w:tcW w:w="833" w:type="dxa"/>
          </w:tcPr>
          <w:p w14:paraId="3AB3A633" w14:textId="77777777" w:rsidR="00191B39" w:rsidRPr="00191B39" w:rsidRDefault="00191B39" w:rsidP="00191B39">
            <w:pPr>
              <w:jc w:val="center"/>
            </w:pPr>
          </w:p>
        </w:tc>
      </w:tr>
      <w:tr w:rsidR="00191B39" w14:paraId="121BF81E" w14:textId="77777777" w:rsidTr="00FA54D2">
        <w:trPr>
          <w:cantSplit/>
          <w:jc w:val="center"/>
        </w:trPr>
        <w:tc>
          <w:tcPr>
            <w:tcW w:w="693" w:type="dxa"/>
            <w:tcBorders>
              <w:top w:val="nil"/>
              <w:left w:val="nil"/>
              <w:bottom w:val="nil"/>
              <w:right w:val="nil"/>
            </w:tcBorders>
            <w:vAlign w:val="center"/>
          </w:tcPr>
          <w:p w14:paraId="0F4EFEA7" w14:textId="77777777" w:rsidR="00191B39" w:rsidRDefault="00191B39" w:rsidP="00191B39">
            <w:pPr>
              <w:jc w:val="center"/>
            </w:pPr>
            <w:r>
              <w:t>(</w:t>
            </w:r>
            <w:hyperlink r:id="rId2925" w:anchor="n509" w:history="1">
              <w:r>
                <w:rPr>
                  <w:rStyle w:val="Hyperlink"/>
                </w:rPr>
                <w:t>509</w:t>
              </w:r>
            </w:hyperlink>
            <w:r>
              <w:t>)</w:t>
            </w:r>
          </w:p>
        </w:tc>
        <w:tc>
          <w:tcPr>
            <w:tcW w:w="1134" w:type="dxa"/>
            <w:tcBorders>
              <w:left w:val="single" w:sz="4" w:space="0" w:color="auto"/>
            </w:tcBorders>
          </w:tcPr>
          <w:p w14:paraId="648BF44E" w14:textId="77777777" w:rsidR="00191B39" w:rsidRPr="00191B39" w:rsidRDefault="00191B39" w:rsidP="00191B39">
            <w:pPr>
              <w:jc w:val="center"/>
            </w:pPr>
            <w:r w:rsidRPr="00191B39">
              <w:t>7.18.1.1</w:t>
            </w:r>
          </w:p>
        </w:tc>
        <w:tc>
          <w:tcPr>
            <w:tcW w:w="6096" w:type="dxa"/>
          </w:tcPr>
          <w:p w14:paraId="6828318B" w14:textId="77777777" w:rsidR="00191B39" w:rsidRPr="00191B39" w:rsidRDefault="00191B39" w:rsidP="00FA54D2">
            <w:pPr>
              <w:jc w:val="both"/>
            </w:pPr>
            <w:r w:rsidRPr="00191B39">
              <w:t>Microempresa, microempreendedor individual (MEI)</w:t>
            </w:r>
          </w:p>
        </w:tc>
        <w:tc>
          <w:tcPr>
            <w:tcW w:w="1117" w:type="dxa"/>
          </w:tcPr>
          <w:p w14:paraId="6901A033" w14:textId="77777777" w:rsidR="00191B39" w:rsidRPr="00191B39" w:rsidRDefault="00191B39" w:rsidP="00191B39">
            <w:pPr>
              <w:jc w:val="center"/>
            </w:pPr>
          </w:p>
        </w:tc>
        <w:tc>
          <w:tcPr>
            <w:tcW w:w="584" w:type="dxa"/>
          </w:tcPr>
          <w:p w14:paraId="7E6BA448" w14:textId="77777777" w:rsidR="00191B39" w:rsidRPr="00191B39" w:rsidRDefault="00191B39" w:rsidP="00191B39">
            <w:pPr>
              <w:jc w:val="center"/>
            </w:pPr>
          </w:p>
        </w:tc>
        <w:tc>
          <w:tcPr>
            <w:tcW w:w="833" w:type="dxa"/>
          </w:tcPr>
          <w:p w14:paraId="028A639C" w14:textId="77777777" w:rsidR="00191B39" w:rsidRPr="00191B39" w:rsidRDefault="00191B39" w:rsidP="00191B39">
            <w:pPr>
              <w:jc w:val="center"/>
            </w:pPr>
            <w:r w:rsidRPr="00191B39">
              <w:t>46</w:t>
            </w:r>
          </w:p>
        </w:tc>
      </w:tr>
      <w:tr w:rsidR="00191B39" w14:paraId="7FC27B54" w14:textId="77777777" w:rsidTr="00FA54D2">
        <w:trPr>
          <w:cantSplit/>
          <w:jc w:val="center"/>
        </w:trPr>
        <w:tc>
          <w:tcPr>
            <w:tcW w:w="693" w:type="dxa"/>
            <w:tcBorders>
              <w:top w:val="nil"/>
              <w:left w:val="nil"/>
              <w:bottom w:val="nil"/>
              <w:right w:val="nil"/>
            </w:tcBorders>
            <w:vAlign w:val="center"/>
          </w:tcPr>
          <w:p w14:paraId="560A6354" w14:textId="77777777" w:rsidR="00191B39" w:rsidRDefault="00191B39" w:rsidP="00191B39">
            <w:pPr>
              <w:jc w:val="center"/>
            </w:pPr>
            <w:r>
              <w:t>(</w:t>
            </w:r>
            <w:hyperlink r:id="rId2926" w:anchor="n509" w:history="1">
              <w:r>
                <w:rPr>
                  <w:rStyle w:val="Hyperlink"/>
                </w:rPr>
                <w:t>509</w:t>
              </w:r>
            </w:hyperlink>
            <w:r>
              <w:t>)</w:t>
            </w:r>
          </w:p>
        </w:tc>
        <w:tc>
          <w:tcPr>
            <w:tcW w:w="1134" w:type="dxa"/>
            <w:tcBorders>
              <w:left w:val="single" w:sz="4" w:space="0" w:color="auto"/>
            </w:tcBorders>
          </w:tcPr>
          <w:p w14:paraId="6791627B" w14:textId="77777777" w:rsidR="00191B39" w:rsidRPr="00191B39" w:rsidRDefault="00191B39" w:rsidP="00191B39">
            <w:pPr>
              <w:jc w:val="center"/>
            </w:pPr>
            <w:r w:rsidRPr="00191B39">
              <w:t>7.18.1.2</w:t>
            </w:r>
          </w:p>
        </w:tc>
        <w:tc>
          <w:tcPr>
            <w:tcW w:w="6096" w:type="dxa"/>
          </w:tcPr>
          <w:p w14:paraId="4F7C0823" w14:textId="77777777" w:rsidR="00191B39" w:rsidRPr="00191B39" w:rsidRDefault="00191B39" w:rsidP="00FA54D2">
            <w:pPr>
              <w:jc w:val="both"/>
            </w:pPr>
            <w:r w:rsidRPr="00191B39">
              <w:t>Empresa de pequeno porte</w:t>
            </w:r>
          </w:p>
        </w:tc>
        <w:tc>
          <w:tcPr>
            <w:tcW w:w="1117" w:type="dxa"/>
          </w:tcPr>
          <w:p w14:paraId="6450FF6E" w14:textId="77777777" w:rsidR="00191B39" w:rsidRPr="00191B39" w:rsidRDefault="00191B39" w:rsidP="00191B39">
            <w:pPr>
              <w:jc w:val="center"/>
            </w:pPr>
          </w:p>
        </w:tc>
        <w:tc>
          <w:tcPr>
            <w:tcW w:w="584" w:type="dxa"/>
          </w:tcPr>
          <w:p w14:paraId="1263FB33" w14:textId="77777777" w:rsidR="00191B39" w:rsidRPr="00191B39" w:rsidRDefault="00191B39" w:rsidP="00191B39">
            <w:pPr>
              <w:jc w:val="center"/>
            </w:pPr>
          </w:p>
        </w:tc>
        <w:tc>
          <w:tcPr>
            <w:tcW w:w="833" w:type="dxa"/>
          </w:tcPr>
          <w:p w14:paraId="20A89E02" w14:textId="77777777" w:rsidR="00191B39" w:rsidRPr="00191B39" w:rsidRDefault="00191B39" w:rsidP="00191B39">
            <w:pPr>
              <w:jc w:val="center"/>
            </w:pPr>
            <w:r w:rsidRPr="00191B39">
              <w:t>94</w:t>
            </w:r>
          </w:p>
        </w:tc>
      </w:tr>
      <w:tr w:rsidR="00191B39" w14:paraId="6FB117FC" w14:textId="77777777" w:rsidTr="00FA54D2">
        <w:trPr>
          <w:cantSplit/>
          <w:jc w:val="center"/>
        </w:trPr>
        <w:tc>
          <w:tcPr>
            <w:tcW w:w="693" w:type="dxa"/>
            <w:tcBorders>
              <w:top w:val="nil"/>
              <w:left w:val="nil"/>
              <w:bottom w:val="nil"/>
              <w:right w:val="nil"/>
            </w:tcBorders>
            <w:vAlign w:val="center"/>
          </w:tcPr>
          <w:p w14:paraId="63024617" w14:textId="77777777" w:rsidR="00191B39" w:rsidRDefault="00191B39" w:rsidP="00191B39">
            <w:pPr>
              <w:jc w:val="center"/>
            </w:pPr>
            <w:r>
              <w:t>(</w:t>
            </w:r>
            <w:hyperlink r:id="rId2927" w:anchor="n509" w:history="1">
              <w:r>
                <w:rPr>
                  <w:rStyle w:val="Hyperlink"/>
                </w:rPr>
                <w:t>509</w:t>
              </w:r>
            </w:hyperlink>
            <w:r>
              <w:t>)</w:t>
            </w:r>
          </w:p>
        </w:tc>
        <w:tc>
          <w:tcPr>
            <w:tcW w:w="1134" w:type="dxa"/>
            <w:tcBorders>
              <w:left w:val="single" w:sz="4" w:space="0" w:color="auto"/>
            </w:tcBorders>
          </w:tcPr>
          <w:p w14:paraId="6947D4DE" w14:textId="77777777" w:rsidR="00191B39" w:rsidRPr="00191B39" w:rsidRDefault="00191B39" w:rsidP="00191B39">
            <w:pPr>
              <w:jc w:val="center"/>
            </w:pPr>
            <w:r w:rsidRPr="00191B39">
              <w:t>7.18.1.3</w:t>
            </w:r>
          </w:p>
        </w:tc>
        <w:tc>
          <w:tcPr>
            <w:tcW w:w="6096" w:type="dxa"/>
          </w:tcPr>
          <w:p w14:paraId="03BE33CD" w14:textId="77777777" w:rsidR="00191B39" w:rsidRPr="00191B39" w:rsidRDefault="00191B39" w:rsidP="00FA54D2">
            <w:pPr>
              <w:jc w:val="both"/>
            </w:pPr>
            <w:r w:rsidRPr="00191B39">
              <w:t>Empresa de grande porte</w:t>
            </w:r>
          </w:p>
        </w:tc>
        <w:tc>
          <w:tcPr>
            <w:tcW w:w="1117" w:type="dxa"/>
          </w:tcPr>
          <w:p w14:paraId="32D5E935" w14:textId="77777777" w:rsidR="00191B39" w:rsidRPr="00191B39" w:rsidRDefault="00191B39" w:rsidP="00191B39">
            <w:pPr>
              <w:jc w:val="center"/>
            </w:pPr>
          </w:p>
        </w:tc>
        <w:tc>
          <w:tcPr>
            <w:tcW w:w="584" w:type="dxa"/>
          </w:tcPr>
          <w:p w14:paraId="536076C3" w14:textId="77777777" w:rsidR="00191B39" w:rsidRPr="00191B39" w:rsidRDefault="00191B39" w:rsidP="00191B39">
            <w:pPr>
              <w:jc w:val="center"/>
            </w:pPr>
          </w:p>
        </w:tc>
        <w:tc>
          <w:tcPr>
            <w:tcW w:w="833" w:type="dxa"/>
          </w:tcPr>
          <w:p w14:paraId="36B8EEE2" w14:textId="77777777" w:rsidR="00191B39" w:rsidRPr="00191B39" w:rsidRDefault="00191B39" w:rsidP="00191B39">
            <w:pPr>
              <w:jc w:val="center"/>
            </w:pPr>
            <w:r w:rsidRPr="00191B39">
              <w:t>174</w:t>
            </w:r>
          </w:p>
        </w:tc>
      </w:tr>
      <w:tr w:rsidR="00191B39" w14:paraId="283C80FC" w14:textId="77777777" w:rsidTr="00FA54D2">
        <w:trPr>
          <w:cantSplit/>
          <w:jc w:val="center"/>
        </w:trPr>
        <w:tc>
          <w:tcPr>
            <w:tcW w:w="693" w:type="dxa"/>
            <w:tcBorders>
              <w:top w:val="nil"/>
              <w:left w:val="nil"/>
              <w:bottom w:val="nil"/>
              <w:right w:val="nil"/>
            </w:tcBorders>
            <w:vAlign w:val="center"/>
          </w:tcPr>
          <w:p w14:paraId="77F20E1D" w14:textId="77777777" w:rsidR="00191B39" w:rsidRDefault="00191B39" w:rsidP="00191B39">
            <w:pPr>
              <w:jc w:val="center"/>
            </w:pPr>
            <w:r>
              <w:t>(</w:t>
            </w:r>
            <w:hyperlink r:id="rId2928" w:anchor="n509" w:history="1">
              <w:r>
                <w:rPr>
                  <w:rStyle w:val="Hyperlink"/>
                </w:rPr>
                <w:t>509</w:t>
              </w:r>
            </w:hyperlink>
            <w:r>
              <w:t>)</w:t>
            </w:r>
          </w:p>
        </w:tc>
        <w:tc>
          <w:tcPr>
            <w:tcW w:w="1134" w:type="dxa"/>
            <w:tcBorders>
              <w:left w:val="single" w:sz="4" w:space="0" w:color="auto"/>
            </w:tcBorders>
          </w:tcPr>
          <w:p w14:paraId="1C145A36" w14:textId="77777777" w:rsidR="00191B39" w:rsidRPr="00191B39" w:rsidRDefault="00191B39" w:rsidP="00191B39">
            <w:pPr>
              <w:jc w:val="center"/>
            </w:pPr>
            <w:r w:rsidRPr="00191B39">
              <w:t>7.18.2</w:t>
            </w:r>
          </w:p>
        </w:tc>
        <w:tc>
          <w:tcPr>
            <w:tcW w:w="6096" w:type="dxa"/>
          </w:tcPr>
          <w:p w14:paraId="53D57DD7" w14:textId="77777777" w:rsidR="00191B39" w:rsidRPr="00191B39" w:rsidRDefault="00191B39" w:rsidP="00FA54D2">
            <w:pPr>
              <w:jc w:val="both"/>
            </w:pPr>
            <w:r w:rsidRPr="00191B39">
              <w:t>Comerciante de produtos de pesca:</w:t>
            </w:r>
          </w:p>
        </w:tc>
        <w:tc>
          <w:tcPr>
            <w:tcW w:w="1117" w:type="dxa"/>
          </w:tcPr>
          <w:p w14:paraId="40499219" w14:textId="77777777" w:rsidR="00191B39" w:rsidRPr="00191B39" w:rsidRDefault="00191B39" w:rsidP="00191B39">
            <w:pPr>
              <w:jc w:val="center"/>
            </w:pPr>
          </w:p>
        </w:tc>
        <w:tc>
          <w:tcPr>
            <w:tcW w:w="584" w:type="dxa"/>
          </w:tcPr>
          <w:p w14:paraId="61769F9F" w14:textId="77777777" w:rsidR="00191B39" w:rsidRPr="00191B39" w:rsidRDefault="00191B39" w:rsidP="00191B39">
            <w:pPr>
              <w:jc w:val="center"/>
            </w:pPr>
          </w:p>
        </w:tc>
        <w:tc>
          <w:tcPr>
            <w:tcW w:w="833" w:type="dxa"/>
          </w:tcPr>
          <w:p w14:paraId="1ED68F19" w14:textId="77777777" w:rsidR="00191B39" w:rsidRPr="00191B39" w:rsidRDefault="00191B39" w:rsidP="00191B39">
            <w:pPr>
              <w:jc w:val="center"/>
            </w:pPr>
          </w:p>
        </w:tc>
      </w:tr>
      <w:tr w:rsidR="00191B39" w14:paraId="376B46E2" w14:textId="77777777" w:rsidTr="00FA54D2">
        <w:trPr>
          <w:cantSplit/>
          <w:jc w:val="center"/>
        </w:trPr>
        <w:tc>
          <w:tcPr>
            <w:tcW w:w="693" w:type="dxa"/>
            <w:tcBorders>
              <w:top w:val="nil"/>
              <w:left w:val="nil"/>
              <w:bottom w:val="nil"/>
              <w:right w:val="nil"/>
            </w:tcBorders>
            <w:vAlign w:val="center"/>
          </w:tcPr>
          <w:p w14:paraId="342D014A" w14:textId="77777777" w:rsidR="00191B39" w:rsidRDefault="00191B39" w:rsidP="00191B39">
            <w:pPr>
              <w:jc w:val="center"/>
            </w:pPr>
            <w:r>
              <w:t>(</w:t>
            </w:r>
            <w:hyperlink r:id="rId2929" w:anchor="n509" w:history="1">
              <w:r>
                <w:rPr>
                  <w:rStyle w:val="Hyperlink"/>
                </w:rPr>
                <w:t>509</w:t>
              </w:r>
            </w:hyperlink>
            <w:r>
              <w:t>)</w:t>
            </w:r>
          </w:p>
        </w:tc>
        <w:tc>
          <w:tcPr>
            <w:tcW w:w="1134" w:type="dxa"/>
            <w:tcBorders>
              <w:left w:val="single" w:sz="4" w:space="0" w:color="auto"/>
            </w:tcBorders>
          </w:tcPr>
          <w:p w14:paraId="3D974122" w14:textId="77777777" w:rsidR="00191B39" w:rsidRPr="00191B39" w:rsidRDefault="00191B39" w:rsidP="00191B39">
            <w:pPr>
              <w:jc w:val="center"/>
            </w:pPr>
            <w:r w:rsidRPr="00191B39">
              <w:t>7.18.2.1</w:t>
            </w:r>
          </w:p>
        </w:tc>
        <w:tc>
          <w:tcPr>
            <w:tcW w:w="6096" w:type="dxa"/>
          </w:tcPr>
          <w:p w14:paraId="6EAA999A" w14:textId="77777777" w:rsidR="00191B39" w:rsidRPr="00191B39" w:rsidRDefault="00191B39" w:rsidP="00FA54D2">
            <w:pPr>
              <w:jc w:val="both"/>
            </w:pPr>
            <w:r w:rsidRPr="00191B39">
              <w:t>Microempresa, microempreendedor individual (MEI)</w:t>
            </w:r>
          </w:p>
        </w:tc>
        <w:tc>
          <w:tcPr>
            <w:tcW w:w="1117" w:type="dxa"/>
          </w:tcPr>
          <w:p w14:paraId="21D3AA80" w14:textId="77777777" w:rsidR="00191B39" w:rsidRPr="00191B39" w:rsidRDefault="00191B39" w:rsidP="00191B39">
            <w:pPr>
              <w:jc w:val="center"/>
            </w:pPr>
          </w:p>
        </w:tc>
        <w:tc>
          <w:tcPr>
            <w:tcW w:w="584" w:type="dxa"/>
          </w:tcPr>
          <w:p w14:paraId="5040A639" w14:textId="77777777" w:rsidR="00191B39" w:rsidRPr="00191B39" w:rsidRDefault="00191B39" w:rsidP="00191B39">
            <w:pPr>
              <w:jc w:val="center"/>
            </w:pPr>
          </w:p>
        </w:tc>
        <w:tc>
          <w:tcPr>
            <w:tcW w:w="833" w:type="dxa"/>
          </w:tcPr>
          <w:p w14:paraId="5B35BB9C" w14:textId="77777777" w:rsidR="00191B39" w:rsidRPr="00191B39" w:rsidRDefault="00191B39" w:rsidP="00191B39">
            <w:pPr>
              <w:jc w:val="center"/>
            </w:pPr>
            <w:r w:rsidRPr="00191B39">
              <w:t>46</w:t>
            </w:r>
          </w:p>
        </w:tc>
      </w:tr>
      <w:tr w:rsidR="00191B39" w14:paraId="240ACC03" w14:textId="77777777" w:rsidTr="00FA54D2">
        <w:trPr>
          <w:cantSplit/>
          <w:jc w:val="center"/>
        </w:trPr>
        <w:tc>
          <w:tcPr>
            <w:tcW w:w="693" w:type="dxa"/>
            <w:tcBorders>
              <w:top w:val="nil"/>
              <w:left w:val="nil"/>
              <w:bottom w:val="nil"/>
              <w:right w:val="nil"/>
            </w:tcBorders>
            <w:vAlign w:val="center"/>
          </w:tcPr>
          <w:p w14:paraId="298B2591" w14:textId="77777777" w:rsidR="00191B39" w:rsidRDefault="00191B39" w:rsidP="00191B39">
            <w:pPr>
              <w:jc w:val="center"/>
            </w:pPr>
            <w:r>
              <w:t>(</w:t>
            </w:r>
            <w:hyperlink r:id="rId2930" w:anchor="n509" w:history="1">
              <w:r>
                <w:rPr>
                  <w:rStyle w:val="Hyperlink"/>
                </w:rPr>
                <w:t>509</w:t>
              </w:r>
            </w:hyperlink>
            <w:r>
              <w:t>)</w:t>
            </w:r>
          </w:p>
        </w:tc>
        <w:tc>
          <w:tcPr>
            <w:tcW w:w="1134" w:type="dxa"/>
            <w:tcBorders>
              <w:left w:val="single" w:sz="4" w:space="0" w:color="auto"/>
            </w:tcBorders>
          </w:tcPr>
          <w:p w14:paraId="5A2D00DE" w14:textId="77777777" w:rsidR="00191B39" w:rsidRPr="00191B39" w:rsidRDefault="00191B39" w:rsidP="00191B39">
            <w:pPr>
              <w:jc w:val="center"/>
            </w:pPr>
            <w:r w:rsidRPr="00191B39">
              <w:t>7.18.2.2</w:t>
            </w:r>
          </w:p>
        </w:tc>
        <w:tc>
          <w:tcPr>
            <w:tcW w:w="6096" w:type="dxa"/>
          </w:tcPr>
          <w:p w14:paraId="0B8732A6" w14:textId="77777777" w:rsidR="00191B39" w:rsidRPr="00191B39" w:rsidRDefault="00191B39" w:rsidP="00FA54D2">
            <w:pPr>
              <w:jc w:val="both"/>
            </w:pPr>
            <w:r w:rsidRPr="00191B39">
              <w:t>Empresa de pequeno porte</w:t>
            </w:r>
          </w:p>
        </w:tc>
        <w:tc>
          <w:tcPr>
            <w:tcW w:w="1117" w:type="dxa"/>
          </w:tcPr>
          <w:p w14:paraId="5CAEB04B" w14:textId="77777777" w:rsidR="00191B39" w:rsidRPr="00191B39" w:rsidRDefault="00191B39" w:rsidP="00191B39">
            <w:pPr>
              <w:jc w:val="center"/>
            </w:pPr>
          </w:p>
        </w:tc>
        <w:tc>
          <w:tcPr>
            <w:tcW w:w="584" w:type="dxa"/>
          </w:tcPr>
          <w:p w14:paraId="34AE0A9C" w14:textId="77777777" w:rsidR="00191B39" w:rsidRPr="00191B39" w:rsidRDefault="00191B39" w:rsidP="00191B39">
            <w:pPr>
              <w:jc w:val="center"/>
            </w:pPr>
          </w:p>
        </w:tc>
        <w:tc>
          <w:tcPr>
            <w:tcW w:w="833" w:type="dxa"/>
          </w:tcPr>
          <w:p w14:paraId="13D9C297" w14:textId="77777777" w:rsidR="00191B39" w:rsidRPr="00191B39" w:rsidRDefault="00191B39" w:rsidP="00191B39">
            <w:pPr>
              <w:jc w:val="center"/>
            </w:pPr>
            <w:r w:rsidRPr="00191B39">
              <w:t>94</w:t>
            </w:r>
          </w:p>
        </w:tc>
      </w:tr>
      <w:tr w:rsidR="00191B39" w14:paraId="551964C3" w14:textId="77777777" w:rsidTr="00FA54D2">
        <w:trPr>
          <w:cantSplit/>
          <w:jc w:val="center"/>
        </w:trPr>
        <w:tc>
          <w:tcPr>
            <w:tcW w:w="693" w:type="dxa"/>
            <w:tcBorders>
              <w:top w:val="nil"/>
              <w:left w:val="nil"/>
              <w:bottom w:val="nil"/>
              <w:right w:val="nil"/>
            </w:tcBorders>
            <w:vAlign w:val="center"/>
          </w:tcPr>
          <w:p w14:paraId="4D41488F" w14:textId="77777777" w:rsidR="00191B39" w:rsidRDefault="00191B39" w:rsidP="00191B39">
            <w:pPr>
              <w:jc w:val="center"/>
            </w:pPr>
            <w:r>
              <w:t>(</w:t>
            </w:r>
            <w:hyperlink r:id="rId2931" w:anchor="n509" w:history="1">
              <w:r>
                <w:rPr>
                  <w:rStyle w:val="Hyperlink"/>
                </w:rPr>
                <w:t>509</w:t>
              </w:r>
            </w:hyperlink>
            <w:r>
              <w:t>)</w:t>
            </w:r>
          </w:p>
        </w:tc>
        <w:tc>
          <w:tcPr>
            <w:tcW w:w="1134" w:type="dxa"/>
            <w:tcBorders>
              <w:left w:val="single" w:sz="4" w:space="0" w:color="auto"/>
            </w:tcBorders>
          </w:tcPr>
          <w:p w14:paraId="5C897C00" w14:textId="77777777" w:rsidR="00191B39" w:rsidRPr="00191B39" w:rsidRDefault="00191B39" w:rsidP="00191B39">
            <w:pPr>
              <w:jc w:val="center"/>
            </w:pPr>
            <w:r w:rsidRPr="00191B39">
              <w:t>7.18.2.3</w:t>
            </w:r>
          </w:p>
        </w:tc>
        <w:tc>
          <w:tcPr>
            <w:tcW w:w="6096" w:type="dxa"/>
          </w:tcPr>
          <w:p w14:paraId="2166F4FA" w14:textId="77777777" w:rsidR="00191B39" w:rsidRPr="00191B39" w:rsidRDefault="00191B39" w:rsidP="00FA54D2">
            <w:pPr>
              <w:jc w:val="both"/>
            </w:pPr>
            <w:r w:rsidRPr="00191B39">
              <w:t>Empresa de grande porte</w:t>
            </w:r>
          </w:p>
        </w:tc>
        <w:tc>
          <w:tcPr>
            <w:tcW w:w="1117" w:type="dxa"/>
          </w:tcPr>
          <w:p w14:paraId="05D0E0A8" w14:textId="77777777" w:rsidR="00191B39" w:rsidRPr="00191B39" w:rsidRDefault="00191B39" w:rsidP="00191B39">
            <w:pPr>
              <w:jc w:val="center"/>
            </w:pPr>
          </w:p>
        </w:tc>
        <w:tc>
          <w:tcPr>
            <w:tcW w:w="584" w:type="dxa"/>
          </w:tcPr>
          <w:p w14:paraId="39474B99" w14:textId="77777777" w:rsidR="00191B39" w:rsidRPr="00191B39" w:rsidRDefault="00191B39" w:rsidP="00191B39">
            <w:pPr>
              <w:jc w:val="center"/>
            </w:pPr>
          </w:p>
        </w:tc>
        <w:tc>
          <w:tcPr>
            <w:tcW w:w="833" w:type="dxa"/>
          </w:tcPr>
          <w:p w14:paraId="7F2BF9C1" w14:textId="77777777" w:rsidR="00191B39" w:rsidRPr="00191B39" w:rsidRDefault="00191B39" w:rsidP="00191B39">
            <w:pPr>
              <w:jc w:val="center"/>
            </w:pPr>
            <w:r w:rsidRPr="00191B39">
              <w:t>174</w:t>
            </w:r>
          </w:p>
        </w:tc>
      </w:tr>
      <w:tr w:rsidR="00191B39" w14:paraId="4375DA8A" w14:textId="77777777" w:rsidTr="00FA54D2">
        <w:trPr>
          <w:cantSplit/>
          <w:jc w:val="center"/>
        </w:trPr>
        <w:tc>
          <w:tcPr>
            <w:tcW w:w="693" w:type="dxa"/>
            <w:tcBorders>
              <w:top w:val="nil"/>
              <w:left w:val="nil"/>
              <w:bottom w:val="nil"/>
              <w:right w:val="nil"/>
            </w:tcBorders>
            <w:vAlign w:val="center"/>
          </w:tcPr>
          <w:p w14:paraId="4A3B6C39" w14:textId="77777777" w:rsidR="00191B39" w:rsidRDefault="00191B39" w:rsidP="00191B39">
            <w:pPr>
              <w:jc w:val="center"/>
            </w:pPr>
            <w:r>
              <w:t>(</w:t>
            </w:r>
            <w:hyperlink r:id="rId2932" w:anchor="n509" w:history="1">
              <w:r>
                <w:rPr>
                  <w:rStyle w:val="Hyperlink"/>
                </w:rPr>
                <w:t>509</w:t>
              </w:r>
            </w:hyperlink>
            <w:r>
              <w:t>)</w:t>
            </w:r>
          </w:p>
        </w:tc>
        <w:tc>
          <w:tcPr>
            <w:tcW w:w="1134" w:type="dxa"/>
            <w:tcBorders>
              <w:left w:val="single" w:sz="4" w:space="0" w:color="auto"/>
            </w:tcBorders>
          </w:tcPr>
          <w:p w14:paraId="64B3A950" w14:textId="77777777" w:rsidR="00191B39" w:rsidRPr="00191B39" w:rsidRDefault="00191B39" w:rsidP="00191B39">
            <w:pPr>
              <w:jc w:val="center"/>
            </w:pPr>
            <w:r w:rsidRPr="00191B39">
              <w:t>7.18.3</w:t>
            </w:r>
          </w:p>
        </w:tc>
        <w:tc>
          <w:tcPr>
            <w:tcW w:w="6096" w:type="dxa"/>
          </w:tcPr>
          <w:p w14:paraId="5B733D66" w14:textId="77777777" w:rsidR="00191B39" w:rsidRPr="00191B39" w:rsidRDefault="00191B39" w:rsidP="00FA54D2">
            <w:pPr>
              <w:jc w:val="both"/>
            </w:pPr>
            <w:r w:rsidRPr="00191B39">
              <w:t>Comerciante de peixes ornamentais</w:t>
            </w:r>
          </w:p>
        </w:tc>
        <w:tc>
          <w:tcPr>
            <w:tcW w:w="1117" w:type="dxa"/>
          </w:tcPr>
          <w:p w14:paraId="6F075C00" w14:textId="77777777" w:rsidR="00191B39" w:rsidRPr="00191B39" w:rsidRDefault="00191B39" w:rsidP="00191B39">
            <w:pPr>
              <w:jc w:val="center"/>
            </w:pPr>
          </w:p>
        </w:tc>
        <w:tc>
          <w:tcPr>
            <w:tcW w:w="584" w:type="dxa"/>
          </w:tcPr>
          <w:p w14:paraId="08616610" w14:textId="77777777" w:rsidR="00191B39" w:rsidRPr="00191B39" w:rsidRDefault="00191B39" w:rsidP="00191B39">
            <w:pPr>
              <w:jc w:val="center"/>
            </w:pPr>
          </w:p>
        </w:tc>
        <w:tc>
          <w:tcPr>
            <w:tcW w:w="833" w:type="dxa"/>
          </w:tcPr>
          <w:p w14:paraId="1B95233F" w14:textId="77777777" w:rsidR="00191B39" w:rsidRPr="00191B39" w:rsidRDefault="00191B39" w:rsidP="00191B39">
            <w:pPr>
              <w:jc w:val="center"/>
            </w:pPr>
            <w:r w:rsidRPr="00191B39">
              <w:t>30</w:t>
            </w:r>
          </w:p>
        </w:tc>
      </w:tr>
      <w:tr w:rsidR="00191B39" w14:paraId="1B207108" w14:textId="77777777" w:rsidTr="00FA54D2">
        <w:trPr>
          <w:cantSplit/>
          <w:jc w:val="center"/>
        </w:trPr>
        <w:tc>
          <w:tcPr>
            <w:tcW w:w="693" w:type="dxa"/>
            <w:tcBorders>
              <w:top w:val="nil"/>
              <w:left w:val="nil"/>
              <w:bottom w:val="nil"/>
              <w:right w:val="nil"/>
            </w:tcBorders>
            <w:vAlign w:val="center"/>
          </w:tcPr>
          <w:p w14:paraId="1B4DB1E2" w14:textId="77777777" w:rsidR="00191B39" w:rsidRDefault="00191B39" w:rsidP="00191B39">
            <w:pPr>
              <w:jc w:val="center"/>
            </w:pPr>
            <w:r>
              <w:t>(</w:t>
            </w:r>
            <w:hyperlink r:id="rId2933" w:anchor="n509" w:history="1">
              <w:r>
                <w:rPr>
                  <w:rStyle w:val="Hyperlink"/>
                </w:rPr>
                <w:t>509</w:t>
              </w:r>
            </w:hyperlink>
            <w:r>
              <w:t>)</w:t>
            </w:r>
          </w:p>
        </w:tc>
        <w:tc>
          <w:tcPr>
            <w:tcW w:w="1134" w:type="dxa"/>
            <w:tcBorders>
              <w:left w:val="single" w:sz="4" w:space="0" w:color="auto"/>
            </w:tcBorders>
          </w:tcPr>
          <w:p w14:paraId="0EADE519" w14:textId="77777777" w:rsidR="00191B39" w:rsidRPr="00191B39" w:rsidRDefault="00191B39" w:rsidP="00191B39">
            <w:pPr>
              <w:jc w:val="center"/>
            </w:pPr>
            <w:r w:rsidRPr="00191B39">
              <w:t>7.18.4</w:t>
            </w:r>
          </w:p>
        </w:tc>
        <w:tc>
          <w:tcPr>
            <w:tcW w:w="6096" w:type="dxa"/>
          </w:tcPr>
          <w:p w14:paraId="403ABA30" w14:textId="77777777" w:rsidR="00191B39" w:rsidRPr="00191B39" w:rsidRDefault="00191B39" w:rsidP="00FA54D2">
            <w:pPr>
              <w:jc w:val="both"/>
            </w:pPr>
            <w:r w:rsidRPr="00191B39">
              <w:t>Comerciante de iscas vivas</w:t>
            </w:r>
          </w:p>
        </w:tc>
        <w:tc>
          <w:tcPr>
            <w:tcW w:w="1117" w:type="dxa"/>
          </w:tcPr>
          <w:p w14:paraId="28058F91" w14:textId="77777777" w:rsidR="00191B39" w:rsidRPr="00191B39" w:rsidRDefault="00191B39" w:rsidP="00191B39">
            <w:pPr>
              <w:jc w:val="center"/>
            </w:pPr>
          </w:p>
        </w:tc>
        <w:tc>
          <w:tcPr>
            <w:tcW w:w="584" w:type="dxa"/>
          </w:tcPr>
          <w:p w14:paraId="78617621" w14:textId="77777777" w:rsidR="00191B39" w:rsidRPr="00191B39" w:rsidRDefault="00191B39" w:rsidP="00191B39">
            <w:pPr>
              <w:jc w:val="center"/>
            </w:pPr>
          </w:p>
        </w:tc>
        <w:tc>
          <w:tcPr>
            <w:tcW w:w="833" w:type="dxa"/>
          </w:tcPr>
          <w:p w14:paraId="4DFDC2A1" w14:textId="77777777" w:rsidR="00191B39" w:rsidRPr="00191B39" w:rsidRDefault="00191B39" w:rsidP="00191B39">
            <w:pPr>
              <w:jc w:val="center"/>
            </w:pPr>
            <w:r w:rsidRPr="00191B39">
              <w:t>30</w:t>
            </w:r>
          </w:p>
        </w:tc>
      </w:tr>
      <w:tr w:rsidR="00191B39" w14:paraId="3D145592" w14:textId="77777777" w:rsidTr="00FA54D2">
        <w:trPr>
          <w:cantSplit/>
          <w:jc w:val="center"/>
        </w:trPr>
        <w:tc>
          <w:tcPr>
            <w:tcW w:w="693" w:type="dxa"/>
            <w:tcBorders>
              <w:top w:val="nil"/>
              <w:left w:val="nil"/>
              <w:bottom w:val="nil"/>
              <w:right w:val="nil"/>
            </w:tcBorders>
            <w:vAlign w:val="center"/>
          </w:tcPr>
          <w:p w14:paraId="469D11E1" w14:textId="77777777" w:rsidR="00191B39" w:rsidRDefault="00191B39" w:rsidP="00191B39">
            <w:pPr>
              <w:jc w:val="center"/>
            </w:pPr>
            <w:r>
              <w:t>(</w:t>
            </w:r>
            <w:hyperlink r:id="rId2934" w:anchor="n509" w:history="1">
              <w:r>
                <w:rPr>
                  <w:rStyle w:val="Hyperlink"/>
                </w:rPr>
                <w:t>509</w:t>
              </w:r>
            </w:hyperlink>
            <w:r>
              <w:t>)</w:t>
            </w:r>
          </w:p>
        </w:tc>
        <w:tc>
          <w:tcPr>
            <w:tcW w:w="1134" w:type="dxa"/>
            <w:tcBorders>
              <w:left w:val="single" w:sz="4" w:space="0" w:color="auto"/>
            </w:tcBorders>
          </w:tcPr>
          <w:p w14:paraId="12C3B3A4" w14:textId="77777777" w:rsidR="00191B39" w:rsidRPr="00191B39" w:rsidRDefault="00191B39" w:rsidP="00191B39">
            <w:pPr>
              <w:jc w:val="center"/>
            </w:pPr>
            <w:r w:rsidRPr="00191B39">
              <w:t>7.18.5</w:t>
            </w:r>
          </w:p>
        </w:tc>
        <w:tc>
          <w:tcPr>
            <w:tcW w:w="6096" w:type="dxa"/>
          </w:tcPr>
          <w:p w14:paraId="78CF5851" w14:textId="77777777" w:rsidR="00191B39" w:rsidRPr="00191B39" w:rsidRDefault="00191B39" w:rsidP="00FA54D2">
            <w:pPr>
              <w:jc w:val="both"/>
            </w:pPr>
            <w:r w:rsidRPr="00191B39">
              <w:t>Fabricante de petrechos de pesca:</w:t>
            </w:r>
          </w:p>
        </w:tc>
        <w:tc>
          <w:tcPr>
            <w:tcW w:w="1117" w:type="dxa"/>
          </w:tcPr>
          <w:p w14:paraId="457C0F0A" w14:textId="77777777" w:rsidR="00191B39" w:rsidRPr="00191B39" w:rsidRDefault="00191B39" w:rsidP="00191B39">
            <w:pPr>
              <w:jc w:val="center"/>
            </w:pPr>
          </w:p>
        </w:tc>
        <w:tc>
          <w:tcPr>
            <w:tcW w:w="584" w:type="dxa"/>
          </w:tcPr>
          <w:p w14:paraId="4359D6F6" w14:textId="77777777" w:rsidR="00191B39" w:rsidRPr="00191B39" w:rsidRDefault="00191B39" w:rsidP="00191B39">
            <w:pPr>
              <w:jc w:val="center"/>
            </w:pPr>
          </w:p>
        </w:tc>
        <w:tc>
          <w:tcPr>
            <w:tcW w:w="833" w:type="dxa"/>
          </w:tcPr>
          <w:p w14:paraId="68987D85" w14:textId="77777777" w:rsidR="00191B39" w:rsidRPr="00191B39" w:rsidRDefault="00191B39" w:rsidP="00191B39">
            <w:pPr>
              <w:jc w:val="center"/>
            </w:pPr>
          </w:p>
        </w:tc>
      </w:tr>
      <w:tr w:rsidR="00191B39" w14:paraId="5827F35E" w14:textId="77777777" w:rsidTr="00FA54D2">
        <w:trPr>
          <w:cantSplit/>
          <w:jc w:val="center"/>
        </w:trPr>
        <w:tc>
          <w:tcPr>
            <w:tcW w:w="693" w:type="dxa"/>
            <w:tcBorders>
              <w:top w:val="nil"/>
              <w:left w:val="nil"/>
              <w:bottom w:val="nil"/>
              <w:right w:val="nil"/>
            </w:tcBorders>
            <w:vAlign w:val="center"/>
          </w:tcPr>
          <w:p w14:paraId="50239E5A" w14:textId="77777777" w:rsidR="00191B39" w:rsidRDefault="00191B39" w:rsidP="00191B39">
            <w:pPr>
              <w:jc w:val="center"/>
            </w:pPr>
            <w:r>
              <w:t>(</w:t>
            </w:r>
            <w:hyperlink r:id="rId2935" w:anchor="n509" w:history="1">
              <w:r>
                <w:rPr>
                  <w:rStyle w:val="Hyperlink"/>
                </w:rPr>
                <w:t>509</w:t>
              </w:r>
            </w:hyperlink>
            <w:r>
              <w:t>)</w:t>
            </w:r>
          </w:p>
        </w:tc>
        <w:tc>
          <w:tcPr>
            <w:tcW w:w="1134" w:type="dxa"/>
            <w:tcBorders>
              <w:left w:val="single" w:sz="4" w:space="0" w:color="auto"/>
            </w:tcBorders>
          </w:tcPr>
          <w:p w14:paraId="017EB426" w14:textId="77777777" w:rsidR="00191B39" w:rsidRPr="00191B39" w:rsidRDefault="00191B39" w:rsidP="00191B39">
            <w:pPr>
              <w:jc w:val="center"/>
            </w:pPr>
            <w:r w:rsidRPr="00191B39">
              <w:t>7.18.5.1</w:t>
            </w:r>
          </w:p>
        </w:tc>
        <w:tc>
          <w:tcPr>
            <w:tcW w:w="6096" w:type="dxa"/>
          </w:tcPr>
          <w:p w14:paraId="74D1B3EC" w14:textId="77777777" w:rsidR="00191B39" w:rsidRPr="00191B39" w:rsidRDefault="00191B39" w:rsidP="00FA54D2">
            <w:pPr>
              <w:jc w:val="both"/>
            </w:pPr>
            <w:r w:rsidRPr="00191B39">
              <w:t>Microempresa, microempreendedor individual (MEI)</w:t>
            </w:r>
          </w:p>
        </w:tc>
        <w:tc>
          <w:tcPr>
            <w:tcW w:w="1117" w:type="dxa"/>
          </w:tcPr>
          <w:p w14:paraId="2BF065B0" w14:textId="77777777" w:rsidR="00191B39" w:rsidRPr="00191B39" w:rsidRDefault="00191B39" w:rsidP="00191B39">
            <w:pPr>
              <w:jc w:val="center"/>
            </w:pPr>
          </w:p>
        </w:tc>
        <w:tc>
          <w:tcPr>
            <w:tcW w:w="584" w:type="dxa"/>
          </w:tcPr>
          <w:p w14:paraId="4079E72E" w14:textId="77777777" w:rsidR="00191B39" w:rsidRPr="00191B39" w:rsidRDefault="00191B39" w:rsidP="00191B39">
            <w:pPr>
              <w:jc w:val="center"/>
            </w:pPr>
          </w:p>
        </w:tc>
        <w:tc>
          <w:tcPr>
            <w:tcW w:w="833" w:type="dxa"/>
          </w:tcPr>
          <w:p w14:paraId="1FA6AC2D" w14:textId="77777777" w:rsidR="00191B39" w:rsidRPr="00191B39" w:rsidRDefault="00191B39" w:rsidP="00191B39">
            <w:pPr>
              <w:jc w:val="center"/>
            </w:pPr>
            <w:r w:rsidRPr="00191B39">
              <w:t>46</w:t>
            </w:r>
          </w:p>
        </w:tc>
      </w:tr>
      <w:tr w:rsidR="00191B39" w14:paraId="5541293F" w14:textId="77777777" w:rsidTr="00FA54D2">
        <w:trPr>
          <w:cantSplit/>
          <w:jc w:val="center"/>
        </w:trPr>
        <w:tc>
          <w:tcPr>
            <w:tcW w:w="693" w:type="dxa"/>
            <w:tcBorders>
              <w:top w:val="nil"/>
              <w:left w:val="nil"/>
              <w:bottom w:val="nil"/>
              <w:right w:val="nil"/>
            </w:tcBorders>
            <w:vAlign w:val="center"/>
          </w:tcPr>
          <w:p w14:paraId="0FB03FC2" w14:textId="77777777" w:rsidR="00191B39" w:rsidRDefault="00191B39" w:rsidP="00191B39">
            <w:pPr>
              <w:jc w:val="center"/>
            </w:pPr>
            <w:r>
              <w:t>(</w:t>
            </w:r>
            <w:hyperlink r:id="rId2936" w:anchor="n509" w:history="1">
              <w:r>
                <w:rPr>
                  <w:rStyle w:val="Hyperlink"/>
                </w:rPr>
                <w:t>509</w:t>
              </w:r>
            </w:hyperlink>
            <w:r>
              <w:t>)</w:t>
            </w:r>
          </w:p>
        </w:tc>
        <w:tc>
          <w:tcPr>
            <w:tcW w:w="1134" w:type="dxa"/>
            <w:tcBorders>
              <w:left w:val="single" w:sz="4" w:space="0" w:color="auto"/>
            </w:tcBorders>
          </w:tcPr>
          <w:p w14:paraId="778AAA73" w14:textId="77777777" w:rsidR="00191B39" w:rsidRPr="00191B39" w:rsidRDefault="00191B39" w:rsidP="00191B39">
            <w:pPr>
              <w:jc w:val="center"/>
            </w:pPr>
            <w:r w:rsidRPr="00191B39">
              <w:t>7.18.5.2</w:t>
            </w:r>
          </w:p>
        </w:tc>
        <w:tc>
          <w:tcPr>
            <w:tcW w:w="6096" w:type="dxa"/>
          </w:tcPr>
          <w:p w14:paraId="1DB9E7BA" w14:textId="77777777" w:rsidR="00191B39" w:rsidRPr="00191B39" w:rsidRDefault="00191B39" w:rsidP="00FA54D2">
            <w:pPr>
              <w:jc w:val="both"/>
            </w:pPr>
            <w:r w:rsidRPr="00191B39">
              <w:t>Empresa de pequeno porte</w:t>
            </w:r>
          </w:p>
        </w:tc>
        <w:tc>
          <w:tcPr>
            <w:tcW w:w="1117" w:type="dxa"/>
          </w:tcPr>
          <w:p w14:paraId="7FFB9E69" w14:textId="77777777" w:rsidR="00191B39" w:rsidRPr="00191B39" w:rsidRDefault="00191B39" w:rsidP="00191B39">
            <w:pPr>
              <w:jc w:val="center"/>
            </w:pPr>
          </w:p>
        </w:tc>
        <w:tc>
          <w:tcPr>
            <w:tcW w:w="584" w:type="dxa"/>
          </w:tcPr>
          <w:p w14:paraId="72F92C29" w14:textId="77777777" w:rsidR="00191B39" w:rsidRPr="00191B39" w:rsidRDefault="00191B39" w:rsidP="00191B39">
            <w:pPr>
              <w:jc w:val="center"/>
            </w:pPr>
          </w:p>
        </w:tc>
        <w:tc>
          <w:tcPr>
            <w:tcW w:w="833" w:type="dxa"/>
          </w:tcPr>
          <w:p w14:paraId="5C201136" w14:textId="77777777" w:rsidR="00191B39" w:rsidRPr="00191B39" w:rsidRDefault="00191B39" w:rsidP="00191B39">
            <w:pPr>
              <w:jc w:val="center"/>
            </w:pPr>
            <w:r w:rsidRPr="00191B39">
              <w:t>94</w:t>
            </w:r>
          </w:p>
        </w:tc>
      </w:tr>
      <w:tr w:rsidR="00191B39" w14:paraId="20FF0CEF" w14:textId="77777777" w:rsidTr="00FA54D2">
        <w:trPr>
          <w:cantSplit/>
          <w:jc w:val="center"/>
        </w:trPr>
        <w:tc>
          <w:tcPr>
            <w:tcW w:w="693" w:type="dxa"/>
            <w:tcBorders>
              <w:top w:val="nil"/>
              <w:left w:val="nil"/>
              <w:bottom w:val="nil"/>
              <w:right w:val="nil"/>
            </w:tcBorders>
            <w:vAlign w:val="center"/>
          </w:tcPr>
          <w:p w14:paraId="3FD82D8E" w14:textId="77777777" w:rsidR="00191B39" w:rsidRDefault="00191B39" w:rsidP="00191B39">
            <w:pPr>
              <w:jc w:val="center"/>
            </w:pPr>
            <w:r>
              <w:t>(</w:t>
            </w:r>
            <w:hyperlink r:id="rId2937" w:anchor="n509" w:history="1">
              <w:r>
                <w:rPr>
                  <w:rStyle w:val="Hyperlink"/>
                </w:rPr>
                <w:t>509</w:t>
              </w:r>
            </w:hyperlink>
            <w:r>
              <w:t>)</w:t>
            </w:r>
          </w:p>
        </w:tc>
        <w:tc>
          <w:tcPr>
            <w:tcW w:w="1134" w:type="dxa"/>
            <w:tcBorders>
              <w:left w:val="single" w:sz="4" w:space="0" w:color="auto"/>
            </w:tcBorders>
          </w:tcPr>
          <w:p w14:paraId="635867FE" w14:textId="77777777" w:rsidR="00191B39" w:rsidRPr="00191B39" w:rsidRDefault="00191B39" w:rsidP="00191B39">
            <w:pPr>
              <w:jc w:val="center"/>
            </w:pPr>
            <w:r w:rsidRPr="00191B39">
              <w:t>7.18.5.3</w:t>
            </w:r>
          </w:p>
        </w:tc>
        <w:tc>
          <w:tcPr>
            <w:tcW w:w="6096" w:type="dxa"/>
          </w:tcPr>
          <w:p w14:paraId="519A5915" w14:textId="77777777" w:rsidR="00191B39" w:rsidRPr="00191B39" w:rsidRDefault="00191B39" w:rsidP="00FA54D2">
            <w:pPr>
              <w:jc w:val="both"/>
            </w:pPr>
            <w:r w:rsidRPr="00191B39">
              <w:t>Empresa de grande porte</w:t>
            </w:r>
          </w:p>
        </w:tc>
        <w:tc>
          <w:tcPr>
            <w:tcW w:w="1117" w:type="dxa"/>
          </w:tcPr>
          <w:p w14:paraId="2958645B" w14:textId="77777777" w:rsidR="00191B39" w:rsidRPr="00191B39" w:rsidRDefault="00191B39" w:rsidP="00191B39">
            <w:pPr>
              <w:jc w:val="center"/>
            </w:pPr>
          </w:p>
        </w:tc>
        <w:tc>
          <w:tcPr>
            <w:tcW w:w="584" w:type="dxa"/>
          </w:tcPr>
          <w:p w14:paraId="3F0EB5D9" w14:textId="77777777" w:rsidR="00191B39" w:rsidRPr="00191B39" w:rsidRDefault="00191B39" w:rsidP="00191B39">
            <w:pPr>
              <w:jc w:val="center"/>
            </w:pPr>
          </w:p>
        </w:tc>
        <w:tc>
          <w:tcPr>
            <w:tcW w:w="833" w:type="dxa"/>
          </w:tcPr>
          <w:p w14:paraId="326327EA" w14:textId="77777777" w:rsidR="00191B39" w:rsidRPr="00191B39" w:rsidRDefault="00191B39" w:rsidP="00191B39">
            <w:pPr>
              <w:jc w:val="center"/>
            </w:pPr>
            <w:r w:rsidRPr="00191B39">
              <w:t>174</w:t>
            </w:r>
          </w:p>
        </w:tc>
      </w:tr>
      <w:tr w:rsidR="00191B39" w14:paraId="1D133C19" w14:textId="77777777" w:rsidTr="00FA54D2">
        <w:trPr>
          <w:cantSplit/>
          <w:jc w:val="center"/>
        </w:trPr>
        <w:tc>
          <w:tcPr>
            <w:tcW w:w="693" w:type="dxa"/>
            <w:tcBorders>
              <w:top w:val="nil"/>
              <w:left w:val="nil"/>
              <w:bottom w:val="nil"/>
              <w:right w:val="nil"/>
            </w:tcBorders>
            <w:vAlign w:val="center"/>
          </w:tcPr>
          <w:p w14:paraId="739FE6E4" w14:textId="77777777" w:rsidR="00191B39" w:rsidRDefault="00191B39" w:rsidP="00191B39">
            <w:pPr>
              <w:jc w:val="center"/>
            </w:pPr>
            <w:r>
              <w:t>(</w:t>
            </w:r>
            <w:hyperlink r:id="rId2938" w:anchor="n509" w:history="1">
              <w:r>
                <w:rPr>
                  <w:rStyle w:val="Hyperlink"/>
                </w:rPr>
                <w:t>509</w:t>
              </w:r>
            </w:hyperlink>
            <w:r>
              <w:t>)</w:t>
            </w:r>
          </w:p>
        </w:tc>
        <w:tc>
          <w:tcPr>
            <w:tcW w:w="1134" w:type="dxa"/>
            <w:tcBorders>
              <w:left w:val="single" w:sz="4" w:space="0" w:color="auto"/>
            </w:tcBorders>
          </w:tcPr>
          <w:p w14:paraId="5869B043" w14:textId="77777777" w:rsidR="00191B39" w:rsidRPr="00191B39" w:rsidRDefault="00191B39" w:rsidP="00191B39">
            <w:pPr>
              <w:jc w:val="center"/>
            </w:pPr>
            <w:r w:rsidRPr="00191B39">
              <w:t>7.18.6</w:t>
            </w:r>
          </w:p>
        </w:tc>
        <w:tc>
          <w:tcPr>
            <w:tcW w:w="6096" w:type="dxa"/>
          </w:tcPr>
          <w:p w14:paraId="699BE8DB" w14:textId="77777777" w:rsidR="00191B39" w:rsidRPr="00191B39" w:rsidRDefault="00191B39" w:rsidP="00FA54D2">
            <w:pPr>
              <w:jc w:val="both"/>
            </w:pPr>
            <w:r w:rsidRPr="00191B39">
              <w:t>Industrial de produtos de pesca:</w:t>
            </w:r>
          </w:p>
        </w:tc>
        <w:tc>
          <w:tcPr>
            <w:tcW w:w="1117" w:type="dxa"/>
          </w:tcPr>
          <w:p w14:paraId="1D4116B1" w14:textId="77777777" w:rsidR="00191B39" w:rsidRPr="00191B39" w:rsidRDefault="00191B39" w:rsidP="00191B39">
            <w:pPr>
              <w:jc w:val="center"/>
            </w:pPr>
          </w:p>
        </w:tc>
        <w:tc>
          <w:tcPr>
            <w:tcW w:w="584" w:type="dxa"/>
          </w:tcPr>
          <w:p w14:paraId="651044D0" w14:textId="77777777" w:rsidR="00191B39" w:rsidRPr="00191B39" w:rsidRDefault="00191B39" w:rsidP="00191B39">
            <w:pPr>
              <w:jc w:val="center"/>
            </w:pPr>
          </w:p>
        </w:tc>
        <w:tc>
          <w:tcPr>
            <w:tcW w:w="833" w:type="dxa"/>
          </w:tcPr>
          <w:p w14:paraId="3C2CC876" w14:textId="77777777" w:rsidR="00191B39" w:rsidRPr="00191B39" w:rsidRDefault="00191B39" w:rsidP="00191B39">
            <w:pPr>
              <w:jc w:val="center"/>
            </w:pPr>
          </w:p>
        </w:tc>
      </w:tr>
      <w:tr w:rsidR="00191B39" w14:paraId="7FA2FD66" w14:textId="77777777" w:rsidTr="00FA54D2">
        <w:trPr>
          <w:cantSplit/>
          <w:jc w:val="center"/>
        </w:trPr>
        <w:tc>
          <w:tcPr>
            <w:tcW w:w="693" w:type="dxa"/>
            <w:tcBorders>
              <w:top w:val="nil"/>
              <w:left w:val="nil"/>
              <w:bottom w:val="nil"/>
              <w:right w:val="nil"/>
            </w:tcBorders>
            <w:vAlign w:val="center"/>
          </w:tcPr>
          <w:p w14:paraId="05F54DC6" w14:textId="77777777" w:rsidR="00191B39" w:rsidRDefault="00191B39" w:rsidP="00191B39">
            <w:pPr>
              <w:jc w:val="center"/>
            </w:pPr>
            <w:r>
              <w:t>(</w:t>
            </w:r>
            <w:hyperlink r:id="rId2939" w:anchor="n509" w:history="1">
              <w:r>
                <w:rPr>
                  <w:rStyle w:val="Hyperlink"/>
                </w:rPr>
                <w:t>509</w:t>
              </w:r>
            </w:hyperlink>
            <w:r>
              <w:t>)</w:t>
            </w:r>
          </w:p>
        </w:tc>
        <w:tc>
          <w:tcPr>
            <w:tcW w:w="1134" w:type="dxa"/>
            <w:tcBorders>
              <w:left w:val="single" w:sz="4" w:space="0" w:color="auto"/>
            </w:tcBorders>
          </w:tcPr>
          <w:p w14:paraId="2EB54B5F" w14:textId="77777777" w:rsidR="00191B39" w:rsidRPr="00191B39" w:rsidRDefault="00191B39" w:rsidP="00191B39">
            <w:pPr>
              <w:jc w:val="center"/>
            </w:pPr>
            <w:r w:rsidRPr="00191B39">
              <w:t>7.18.6.1</w:t>
            </w:r>
          </w:p>
        </w:tc>
        <w:tc>
          <w:tcPr>
            <w:tcW w:w="6096" w:type="dxa"/>
          </w:tcPr>
          <w:p w14:paraId="7C1935F4" w14:textId="77777777" w:rsidR="00191B39" w:rsidRPr="00191B39" w:rsidRDefault="00191B39" w:rsidP="00FA54D2">
            <w:pPr>
              <w:jc w:val="both"/>
            </w:pPr>
            <w:r w:rsidRPr="00191B39">
              <w:t>Microempresa, microempreendedor individual (MEI)</w:t>
            </w:r>
          </w:p>
        </w:tc>
        <w:tc>
          <w:tcPr>
            <w:tcW w:w="1117" w:type="dxa"/>
          </w:tcPr>
          <w:p w14:paraId="6E37C58D" w14:textId="77777777" w:rsidR="00191B39" w:rsidRPr="00191B39" w:rsidRDefault="00191B39" w:rsidP="00191B39">
            <w:pPr>
              <w:jc w:val="center"/>
            </w:pPr>
          </w:p>
        </w:tc>
        <w:tc>
          <w:tcPr>
            <w:tcW w:w="584" w:type="dxa"/>
          </w:tcPr>
          <w:p w14:paraId="6CA2B26C" w14:textId="77777777" w:rsidR="00191B39" w:rsidRPr="00191B39" w:rsidRDefault="00191B39" w:rsidP="00191B39">
            <w:pPr>
              <w:jc w:val="center"/>
            </w:pPr>
          </w:p>
        </w:tc>
        <w:tc>
          <w:tcPr>
            <w:tcW w:w="833" w:type="dxa"/>
          </w:tcPr>
          <w:p w14:paraId="38A3D158" w14:textId="77777777" w:rsidR="00191B39" w:rsidRPr="00191B39" w:rsidRDefault="00191B39" w:rsidP="00191B39">
            <w:pPr>
              <w:jc w:val="center"/>
            </w:pPr>
            <w:r w:rsidRPr="00191B39">
              <w:t>46</w:t>
            </w:r>
          </w:p>
        </w:tc>
      </w:tr>
      <w:tr w:rsidR="00191B39" w14:paraId="0FC0E4EA" w14:textId="77777777" w:rsidTr="00FA54D2">
        <w:trPr>
          <w:cantSplit/>
          <w:jc w:val="center"/>
        </w:trPr>
        <w:tc>
          <w:tcPr>
            <w:tcW w:w="693" w:type="dxa"/>
            <w:tcBorders>
              <w:top w:val="nil"/>
              <w:left w:val="nil"/>
              <w:bottom w:val="nil"/>
              <w:right w:val="nil"/>
            </w:tcBorders>
            <w:vAlign w:val="center"/>
          </w:tcPr>
          <w:p w14:paraId="2AE0297E" w14:textId="77777777" w:rsidR="00191B39" w:rsidRDefault="00191B39" w:rsidP="00191B39">
            <w:pPr>
              <w:jc w:val="center"/>
            </w:pPr>
            <w:r>
              <w:t>(</w:t>
            </w:r>
            <w:hyperlink r:id="rId2940" w:anchor="n509" w:history="1">
              <w:r>
                <w:rPr>
                  <w:rStyle w:val="Hyperlink"/>
                </w:rPr>
                <w:t>509</w:t>
              </w:r>
            </w:hyperlink>
            <w:r>
              <w:t>)</w:t>
            </w:r>
          </w:p>
        </w:tc>
        <w:tc>
          <w:tcPr>
            <w:tcW w:w="1134" w:type="dxa"/>
            <w:tcBorders>
              <w:left w:val="single" w:sz="4" w:space="0" w:color="auto"/>
            </w:tcBorders>
          </w:tcPr>
          <w:p w14:paraId="74A48EED" w14:textId="77777777" w:rsidR="00191B39" w:rsidRPr="00191B39" w:rsidRDefault="00191B39" w:rsidP="00191B39">
            <w:pPr>
              <w:jc w:val="center"/>
            </w:pPr>
            <w:r w:rsidRPr="00191B39">
              <w:t>7.18.6.2</w:t>
            </w:r>
          </w:p>
        </w:tc>
        <w:tc>
          <w:tcPr>
            <w:tcW w:w="6096" w:type="dxa"/>
          </w:tcPr>
          <w:p w14:paraId="680C173A" w14:textId="77777777" w:rsidR="00191B39" w:rsidRPr="00191B39" w:rsidRDefault="00191B39" w:rsidP="00FA54D2">
            <w:pPr>
              <w:jc w:val="both"/>
            </w:pPr>
            <w:r w:rsidRPr="00191B39">
              <w:t>Empresa de pequeno porte</w:t>
            </w:r>
          </w:p>
        </w:tc>
        <w:tc>
          <w:tcPr>
            <w:tcW w:w="1117" w:type="dxa"/>
          </w:tcPr>
          <w:p w14:paraId="32E3F319" w14:textId="77777777" w:rsidR="00191B39" w:rsidRPr="00191B39" w:rsidRDefault="00191B39" w:rsidP="00191B39">
            <w:pPr>
              <w:jc w:val="center"/>
            </w:pPr>
          </w:p>
        </w:tc>
        <w:tc>
          <w:tcPr>
            <w:tcW w:w="584" w:type="dxa"/>
          </w:tcPr>
          <w:p w14:paraId="6DF1D68D" w14:textId="77777777" w:rsidR="00191B39" w:rsidRPr="00191B39" w:rsidRDefault="00191B39" w:rsidP="00191B39">
            <w:pPr>
              <w:jc w:val="center"/>
            </w:pPr>
          </w:p>
        </w:tc>
        <w:tc>
          <w:tcPr>
            <w:tcW w:w="833" w:type="dxa"/>
          </w:tcPr>
          <w:p w14:paraId="71C0E292" w14:textId="77777777" w:rsidR="00191B39" w:rsidRPr="00191B39" w:rsidRDefault="00191B39" w:rsidP="00191B39">
            <w:pPr>
              <w:jc w:val="center"/>
            </w:pPr>
            <w:r w:rsidRPr="00191B39">
              <w:t>94</w:t>
            </w:r>
          </w:p>
        </w:tc>
      </w:tr>
      <w:tr w:rsidR="00191B39" w14:paraId="4BB51ACE" w14:textId="77777777" w:rsidTr="00FA54D2">
        <w:trPr>
          <w:cantSplit/>
          <w:jc w:val="center"/>
        </w:trPr>
        <w:tc>
          <w:tcPr>
            <w:tcW w:w="693" w:type="dxa"/>
            <w:tcBorders>
              <w:top w:val="nil"/>
              <w:left w:val="nil"/>
              <w:bottom w:val="nil"/>
              <w:right w:val="nil"/>
            </w:tcBorders>
            <w:vAlign w:val="center"/>
          </w:tcPr>
          <w:p w14:paraId="761AB1CE" w14:textId="77777777" w:rsidR="00191B39" w:rsidRDefault="00191B39" w:rsidP="00191B39">
            <w:pPr>
              <w:jc w:val="center"/>
            </w:pPr>
            <w:r>
              <w:t>(</w:t>
            </w:r>
            <w:hyperlink r:id="rId2941" w:anchor="n509" w:history="1">
              <w:r>
                <w:rPr>
                  <w:rStyle w:val="Hyperlink"/>
                </w:rPr>
                <w:t>509</w:t>
              </w:r>
            </w:hyperlink>
            <w:r>
              <w:t>)</w:t>
            </w:r>
          </w:p>
        </w:tc>
        <w:tc>
          <w:tcPr>
            <w:tcW w:w="1134" w:type="dxa"/>
            <w:tcBorders>
              <w:left w:val="single" w:sz="4" w:space="0" w:color="auto"/>
            </w:tcBorders>
          </w:tcPr>
          <w:p w14:paraId="79243301" w14:textId="77777777" w:rsidR="00191B39" w:rsidRPr="00191B39" w:rsidRDefault="00191B39" w:rsidP="00191B39">
            <w:pPr>
              <w:jc w:val="center"/>
            </w:pPr>
            <w:r w:rsidRPr="00191B39">
              <w:t>7.18.6.3</w:t>
            </w:r>
          </w:p>
        </w:tc>
        <w:tc>
          <w:tcPr>
            <w:tcW w:w="6096" w:type="dxa"/>
          </w:tcPr>
          <w:p w14:paraId="7CC5A146" w14:textId="77777777" w:rsidR="00191B39" w:rsidRPr="00191B39" w:rsidRDefault="00191B39" w:rsidP="00FA54D2">
            <w:pPr>
              <w:jc w:val="both"/>
            </w:pPr>
            <w:r w:rsidRPr="00191B39">
              <w:t>Empresa de grande porte</w:t>
            </w:r>
          </w:p>
        </w:tc>
        <w:tc>
          <w:tcPr>
            <w:tcW w:w="1117" w:type="dxa"/>
          </w:tcPr>
          <w:p w14:paraId="44C8FAA2" w14:textId="77777777" w:rsidR="00191B39" w:rsidRPr="00191B39" w:rsidRDefault="00191B39" w:rsidP="00191B39">
            <w:pPr>
              <w:jc w:val="center"/>
            </w:pPr>
          </w:p>
        </w:tc>
        <w:tc>
          <w:tcPr>
            <w:tcW w:w="584" w:type="dxa"/>
          </w:tcPr>
          <w:p w14:paraId="6D43EA99" w14:textId="77777777" w:rsidR="00191B39" w:rsidRPr="00191B39" w:rsidRDefault="00191B39" w:rsidP="00191B39">
            <w:pPr>
              <w:jc w:val="center"/>
            </w:pPr>
          </w:p>
        </w:tc>
        <w:tc>
          <w:tcPr>
            <w:tcW w:w="833" w:type="dxa"/>
          </w:tcPr>
          <w:p w14:paraId="618BCFF0" w14:textId="77777777" w:rsidR="00191B39" w:rsidRPr="00191B39" w:rsidRDefault="00191B39" w:rsidP="00191B39">
            <w:pPr>
              <w:jc w:val="center"/>
            </w:pPr>
            <w:r w:rsidRPr="00191B39">
              <w:t>174</w:t>
            </w:r>
          </w:p>
        </w:tc>
      </w:tr>
      <w:tr w:rsidR="00191B39" w14:paraId="7636D767" w14:textId="77777777" w:rsidTr="00FA54D2">
        <w:trPr>
          <w:cantSplit/>
          <w:jc w:val="center"/>
        </w:trPr>
        <w:tc>
          <w:tcPr>
            <w:tcW w:w="693" w:type="dxa"/>
            <w:tcBorders>
              <w:top w:val="nil"/>
              <w:left w:val="nil"/>
              <w:bottom w:val="nil"/>
              <w:right w:val="nil"/>
            </w:tcBorders>
            <w:vAlign w:val="center"/>
          </w:tcPr>
          <w:p w14:paraId="7DD22AE5" w14:textId="77777777" w:rsidR="00191B39" w:rsidRDefault="00191B39" w:rsidP="00191B39">
            <w:pPr>
              <w:jc w:val="center"/>
            </w:pPr>
            <w:r>
              <w:t>(</w:t>
            </w:r>
            <w:hyperlink r:id="rId2942" w:anchor="n509" w:history="1">
              <w:r>
                <w:rPr>
                  <w:rStyle w:val="Hyperlink"/>
                </w:rPr>
                <w:t>509</w:t>
              </w:r>
            </w:hyperlink>
            <w:r>
              <w:t>)</w:t>
            </w:r>
          </w:p>
        </w:tc>
        <w:tc>
          <w:tcPr>
            <w:tcW w:w="1134" w:type="dxa"/>
            <w:tcBorders>
              <w:left w:val="single" w:sz="4" w:space="0" w:color="auto"/>
            </w:tcBorders>
          </w:tcPr>
          <w:p w14:paraId="02C4A023" w14:textId="77777777" w:rsidR="00191B39" w:rsidRPr="00191B39" w:rsidRDefault="00191B39" w:rsidP="00191B39">
            <w:pPr>
              <w:jc w:val="center"/>
            </w:pPr>
            <w:r w:rsidRPr="00191B39">
              <w:t>7.18.7</w:t>
            </w:r>
          </w:p>
        </w:tc>
        <w:tc>
          <w:tcPr>
            <w:tcW w:w="6096" w:type="dxa"/>
          </w:tcPr>
          <w:p w14:paraId="4C400574" w14:textId="77777777" w:rsidR="00191B39" w:rsidRPr="00191B39" w:rsidRDefault="00191B39" w:rsidP="00FA54D2">
            <w:pPr>
              <w:jc w:val="both"/>
            </w:pPr>
            <w:r w:rsidRPr="00191B39">
              <w:t>Ambulante ou feirante</w:t>
            </w:r>
          </w:p>
        </w:tc>
        <w:tc>
          <w:tcPr>
            <w:tcW w:w="1117" w:type="dxa"/>
          </w:tcPr>
          <w:p w14:paraId="4F1E0976" w14:textId="77777777" w:rsidR="00191B39" w:rsidRPr="00191B39" w:rsidRDefault="00191B39" w:rsidP="00191B39">
            <w:pPr>
              <w:jc w:val="center"/>
            </w:pPr>
          </w:p>
        </w:tc>
        <w:tc>
          <w:tcPr>
            <w:tcW w:w="584" w:type="dxa"/>
          </w:tcPr>
          <w:p w14:paraId="4E5DC7F0" w14:textId="77777777" w:rsidR="00191B39" w:rsidRPr="00191B39" w:rsidRDefault="00191B39" w:rsidP="00191B39">
            <w:pPr>
              <w:jc w:val="center"/>
            </w:pPr>
          </w:p>
        </w:tc>
        <w:tc>
          <w:tcPr>
            <w:tcW w:w="833" w:type="dxa"/>
          </w:tcPr>
          <w:p w14:paraId="7ECC1461" w14:textId="77777777" w:rsidR="00191B39" w:rsidRPr="00191B39" w:rsidRDefault="00191B39" w:rsidP="00191B39">
            <w:pPr>
              <w:jc w:val="center"/>
            </w:pPr>
            <w:r w:rsidRPr="00191B39">
              <w:t>18</w:t>
            </w:r>
          </w:p>
        </w:tc>
      </w:tr>
      <w:tr w:rsidR="00191B39" w14:paraId="0EE0005C" w14:textId="77777777" w:rsidTr="00FA54D2">
        <w:trPr>
          <w:cantSplit/>
          <w:jc w:val="center"/>
        </w:trPr>
        <w:tc>
          <w:tcPr>
            <w:tcW w:w="693" w:type="dxa"/>
            <w:tcBorders>
              <w:top w:val="nil"/>
              <w:left w:val="nil"/>
              <w:bottom w:val="nil"/>
              <w:right w:val="nil"/>
            </w:tcBorders>
            <w:vAlign w:val="center"/>
          </w:tcPr>
          <w:p w14:paraId="30F28886" w14:textId="77777777" w:rsidR="00191B39" w:rsidRDefault="00191B39" w:rsidP="00191B39">
            <w:pPr>
              <w:jc w:val="center"/>
            </w:pPr>
            <w:r>
              <w:t>(</w:t>
            </w:r>
            <w:hyperlink r:id="rId2943" w:anchor="n509" w:history="1">
              <w:r>
                <w:rPr>
                  <w:rStyle w:val="Hyperlink"/>
                </w:rPr>
                <w:t>509</w:t>
              </w:r>
            </w:hyperlink>
            <w:r>
              <w:t>)</w:t>
            </w:r>
          </w:p>
        </w:tc>
        <w:tc>
          <w:tcPr>
            <w:tcW w:w="1134" w:type="dxa"/>
            <w:tcBorders>
              <w:left w:val="single" w:sz="4" w:space="0" w:color="auto"/>
            </w:tcBorders>
          </w:tcPr>
          <w:p w14:paraId="636C4B21" w14:textId="77777777" w:rsidR="00191B39" w:rsidRPr="00191B39" w:rsidRDefault="00191B39" w:rsidP="00191B39">
            <w:pPr>
              <w:jc w:val="center"/>
            </w:pPr>
            <w:r w:rsidRPr="00191B39">
              <w:t>7.18.8</w:t>
            </w:r>
          </w:p>
        </w:tc>
        <w:tc>
          <w:tcPr>
            <w:tcW w:w="6096" w:type="dxa"/>
          </w:tcPr>
          <w:p w14:paraId="4C8B11A5" w14:textId="77777777" w:rsidR="00191B39" w:rsidRPr="00191B39" w:rsidRDefault="00191B39" w:rsidP="00FA54D2">
            <w:pPr>
              <w:jc w:val="both"/>
            </w:pPr>
            <w:r w:rsidRPr="00191B39">
              <w:t>Colônia de pescador</w:t>
            </w:r>
          </w:p>
        </w:tc>
        <w:tc>
          <w:tcPr>
            <w:tcW w:w="1117" w:type="dxa"/>
          </w:tcPr>
          <w:p w14:paraId="0E30CCEC" w14:textId="77777777" w:rsidR="00191B39" w:rsidRPr="00191B39" w:rsidRDefault="00191B39" w:rsidP="00191B39">
            <w:pPr>
              <w:jc w:val="center"/>
            </w:pPr>
          </w:p>
        </w:tc>
        <w:tc>
          <w:tcPr>
            <w:tcW w:w="584" w:type="dxa"/>
          </w:tcPr>
          <w:p w14:paraId="01323562" w14:textId="77777777" w:rsidR="00191B39" w:rsidRPr="00191B39" w:rsidRDefault="00191B39" w:rsidP="00191B39">
            <w:pPr>
              <w:jc w:val="center"/>
            </w:pPr>
          </w:p>
        </w:tc>
        <w:tc>
          <w:tcPr>
            <w:tcW w:w="833" w:type="dxa"/>
          </w:tcPr>
          <w:p w14:paraId="7E369430" w14:textId="77777777" w:rsidR="00191B39" w:rsidRPr="00191B39" w:rsidRDefault="00191B39" w:rsidP="00191B39">
            <w:pPr>
              <w:jc w:val="center"/>
            </w:pPr>
            <w:r w:rsidRPr="00191B39">
              <w:t>46</w:t>
            </w:r>
          </w:p>
        </w:tc>
      </w:tr>
      <w:tr w:rsidR="00191B39" w14:paraId="2EEFB99D" w14:textId="77777777" w:rsidTr="00FA54D2">
        <w:trPr>
          <w:cantSplit/>
          <w:jc w:val="center"/>
        </w:trPr>
        <w:tc>
          <w:tcPr>
            <w:tcW w:w="693" w:type="dxa"/>
            <w:tcBorders>
              <w:top w:val="nil"/>
              <w:left w:val="nil"/>
              <w:bottom w:val="nil"/>
              <w:right w:val="nil"/>
            </w:tcBorders>
            <w:vAlign w:val="center"/>
          </w:tcPr>
          <w:p w14:paraId="427A7F4C" w14:textId="77777777" w:rsidR="00191B39" w:rsidRDefault="00191B39" w:rsidP="00191B39">
            <w:pPr>
              <w:jc w:val="center"/>
            </w:pPr>
            <w:r>
              <w:t>(</w:t>
            </w:r>
            <w:hyperlink r:id="rId2944" w:anchor="n509" w:history="1">
              <w:r>
                <w:rPr>
                  <w:rStyle w:val="Hyperlink"/>
                </w:rPr>
                <w:t>509</w:t>
              </w:r>
            </w:hyperlink>
            <w:r>
              <w:t>)</w:t>
            </w:r>
          </w:p>
        </w:tc>
        <w:tc>
          <w:tcPr>
            <w:tcW w:w="1134" w:type="dxa"/>
            <w:tcBorders>
              <w:left w:val="single" w:sz="4" w:space="0" w:color="auto"/>
            </w:tcBorders>
          </w:tcPr>
          <w:p w14:paraId="70725116" w14:textId="77777777" w:rsidR="00191B39" w:rsidRPr="00191B39" w:rsidRDefault="00191B39" w:rsidP="00191B39">
            <w:pPr>
              <w:jc w:val="center"/>
            </w:pPr>
            <w:r w:rsidRPr="00191B39">
              <w:t>7.18.9</w:t>
            </w:r>
          </w:p>
        </w:tc>
        <w:tc>
          <w:tcPr>
            <w:tcW w:w="6096" w:type="dxa"/>
          </w:tcPr>
          <w:p w14:paraId="6C9DA7F5" w14:textId="77777777" w:rsidR="00191B39" w:rsidRPr="00191B39" w:rsidRDefault="00191B39" w:rsidP="00FA54D2">
            <w:pPr>
              <w:jc w:val="both"/>
            </w:pPr>
            <w:r w:rsidRPr="00191B39">
              <w:t>Associação de pescador e associação de aquicultor</w:t>
            </w:r>
          </w:p>
        </w:tc>
        <w:tc>
          <w:tcPr>
            <w:tcW w:w="1117" w:type="dxa"/>
          </w:tcPr>
          <w:p w14:paraId="774162A7" w14:textId="77777777" w:rsidR="00191B39" w:rsidRPr="00191B39" w:rsidRDefault="00191B39" w:rsidP="00191B39">
            <w:pPr>
              <w:jc w:val="center"/>
            </w:pPr>
          </w:p>
        </w:tc>
        <w:tc>
          <w:tcPr>
            <w:tcW w:w="584" w:type="dxa"/>
          </w:tcPr>
          <w:p w14:paraId="22729C3A" w14:textId="77777777" w:rsidR="00191B39" w:rsidRPr="00191B39" w:rsidRDefault="00191B39" w:rsidP="00191B39">
            <w:pPr>
              <w:jc w:val="center"/>
            </w:pPr>
          </w:p>
        </w:tc>
        <w:tc>
          <w:tcPr>
            <w:tcW w:w="833" w:type="dxa"/>
          </w:tcPr>
          <w:p w14:paraId="21E024C7" w14:textId="77777777" w:rsidR="00191B39" w:rsidRPr="00191B39" w:rsidRDefault="00191B39" w:rsidP="00191B39">
            <w:pPr>
              <w:jc w:val="center"/>
            </w:pPr>
            <w:r w:rsidRPr="00191B39">
              <w:t>46</w:t>
            </w:r>
          </w:p>
        </w:tc>
      </w:tr>
      <w:tr w:rsidR="00191B39" w14:paraId="309489C2" w14:textId="77777777" w:rsidTr="00FA54D2">
        <w:trPr>
          <w:cantSplit/>
          <w:jc w:val="center"/>
        </w:trPr>
        <w:tc>
          <w:tcPr>
            <w:tcW w:w="693" w:type="dxa"/>
            <w:tcBorders>
              <w:top w:val="nil"/>
              <w:left w:val="nil"/>
              <w:bottom w:val="nil"/>
              <w:right w:val="nil"/>
            </w:tcBorders>
            <w:vAlign w:val="center"/>
          </w:tcPr>
          <w:p w14:paraId="3DB09546" w14:textId="77777777" w:rsidR="00191B39" w:rsidRDefault="00191B39" w:rsidP="00191B39">
            <w:pPr>
              <w:jc w:val="center"/>
            </w:pPr>
            <w:r>
              <w:t>(</w:t>
            </w:r>
            <w:hyperlink r:id="rId2945" w:anchor="n509" w:history="1">
              <w:r>
                <w:rPr>
                  <w:rStyle w:val="Hyperlink"/>
                </w:rPr>
                <w:t>509</w:t>
              </w:r>
            </w:hyperlink>
            <w:r>
              <w:t>)</w:t>
            </w:r>
          </w:p>
        </w:tc>
        <w:tc>
          <w:tcPr>
            <w:tcW w:w="1134" w:type="dxa"/>
            <w:tcBorders>
              <w:left w:val="single" w:sz="4" w:space="0" w:color="auto"/>
            </w:tcBorders>
          </w:tcPr>
          <w:p w14:paraId="3A5B8515" w14:textId="77777777" w:rsidR="00191B39" w:rsidRPr="00191B39" w:rsidRDefault="00191B39" w:rsidP="00191B39">
            <w:pPr>
              <w:jc w:val="center"/>
            </w:pPr>
            <w:r w:rsidRPr="00191B39">
              <w:t>7.18.10</w:t>
            </w:r>
          </w:p>
        </w:tc>
        <w:tc>
          <w:tcPr>
            <w:tcW w:w="6096" w:type="dxa"/>
          </w:tcPr>
          <w:p w14:paraId="640D4A9F" w14:textId="77777777" w:rsidR="00191B39" w:rsidRPr="00191B39" w:rsidRDefault="00191B39" w:rsidP="00FA54D2">
            <w:pPr>
              <w:jc w:val="both"/>
            </w:pPr>
            <w:r w:rsidRPr="00191B39">
              <w:t>Clube de pesca</w:t>
            </w:r>
          </w:p>
        </w:tc>
        <w:tc>
          <w:tcPr>
            <w:tcW w:w="1117" w:type="dxa"/>
          </w:tcPr>
          <w:p w14:paraId="6CF4A75A" w14:textId="77777777" w:rsidR="00191B39" w:rsidRPr="00191B39" w:rsidRDefault="00191B39" w:rsidP="00191B39">
            <w:pPr>
              <w:jc w:val="center"/>
            </w:pPr>
          </w:p>
        </w:tc>
        <w:tc>
          <w:tcPr>
            <w:tcW w:w="584" w:type="dxa"/>
          </w:tcPr>
          <w:p w14:paraId="00C50FA0" w14:textId="77777777" w:rsidR="00191B39" w:rsidRPr="00191B39" w:rsidRDefault="00191B39" w:rsidP="00191B39">
            <w:pPr>
              <w:jc w:val="center"/>
            </w:pPr>
          </w:p>
        </w:tc>
        <w:tc>
          <w:tcPr>
            <w:tcW w:w="833" w:type="dxa"/>
          </w:tcPr>
          <w:p w14:paraId="22F51E35" w14:textId="77777777" w:rsidR="00191B39" w:rsidRPr="00191B39" w:rsidRDefault="00191B39" w:rsidP="00191B39">
            <w:pPr>
              <w:jc w:val="center"/>
            </w:pPr>
            <w:r w:rsidRPr="00191B39">
              <w:t>94</w:t>
            </w:r>
          </w:p>
        </w:tc>
      </w:tr>
      <w:tr w:rsidR="00191B39" w14:paraId="774447C4" w14:textId="77777777" w:rsidTr="00FA54D2">
        <w:trPr>
          <w:cantSplit/>
          <w:jc w:val="center"/>
        </w:trPr>
        <w:tc>
          <w:tcPr>
            <w:tcW w:w="693" w:type="dxa"/>
            <w:tcBorders>
              <w:top w:val="nil"/>
              <w:left w:val="nil"/>
              <w:bottom w:val="nil"/>
              <w:right w:val="nil"/>
            </w:tcBorders>
            <w:vAlign w:val="center"/>
          </w:tcPr>
          <w:p w14:paraId="4D75A6CA" w14:textId="77777777" w:rsidR="00191B39" w:rsidRDefault="00191B39" w:rsidP="00191B39">
            <w:pPr>
              <w:jc w:val="center"/>
            </w:pPr>
            <w:r>
              <w:t>(</w:t>
            </w:r>
            <w:hyperlink r:id="rId2946" w:anchor="n509" w:history="1">
              <w:r>
                <w:rPr>
                  <w:rStyle w:val="Hyperlink"/>
                </w:rPr>
                <w:t>509</w:t>
              </w:r>
            </w:hyperlink>
            <w:r>
              <w:t>)</w:t>
            </w:r>
          </w:p>
        </w:tc>
        <w:tc>
          <w:tcPr>
            <w:tcW w:w="1134" w:type="dxa"/>
            <w:tcBorders>
              <w:left w:val="single" w:sz="4" w:space="0" w:color="auto"/>
            </w:tcBorders>
          </w:tcPr>
          <w:p w14:paraId="358C6445" w14:textId="77777777" w:rsidR="00191B39" w:rsidRPr="00191B39" w:rsidRDefault="00191B39" w:rsidP="00191B39">
            <w:pPr>
              <w:jc w:val="center"/>
            </w:pPr>
            <w:r w:rsidRPr="00191B39">
              <w:t>7.18.11</w:t>
            </w:r>
          </w:p>
        </w:tc>
        <w:tc>
          <w:tcPr>
            <w:tcW w:w="6096" w:type="dxa"/>
          </w:tcPr>
          <w:p w14:paraId="65EF74CB" w14:textId="77777777" w:rsidR="00191B39" w:rsidRPr="00191B39" w:rsidRDefault="00191B39" w:rsidP="00FA54D2">
            <w:pPr>
              <w:jc w:val="both"/>
            </w:pPr>
            <w:r w:rsidRPr="00191B39">
              <w:t>Industrial naval:</w:t>
            </w:r>
          </w:p>
        </w:tc>
        <w:tc>
          <w:tcPr>
            <w:tcW w:w="1117" w:type="dxa"/>
          </w:tcPr>
          <w:p w14:paraId="2E6085C2" w14:textId="77777777" w:rsidR="00191B39" w:rsidRPr="00191B39" w:rsidRDefault="00191B39" w:rsidP="00191B39">
            <w:pPr>
              <w:jc w:val="center"/>
            </w:pPr>
          </w:p>
        </w:tc>
        <w:tc>
          <w:tcPr>
            <w:tcW w:w="584" w:type="dxa"/>
          </w:tcPr>
          <w:p w14:paraId="47F8408A" w14:textId="77777777" w:rsidR="00191B39" w:rsidRPr="00191B39" w:rsidRDefault="00191B39" w:rsidP="00191B39">
            <w:pPr>
              <w:jc w:val="center"/>
            </w:pPr>
          </w:p>
        </w:tc>
        <w:tc>
          <w:tcPr>
            <w:tcW w:w="833" w:type="dxa"/>
          </w:tcPr>
          <w:p w14:paraId="19D0B88A" w14:textId="77777777" w:rsidR="00191B39" w:rsidRPr="00191B39" w:rsidRDefault="00191B39" w:rsidP="00191B39">
            <w:pPr>
              <w:jc w:val="center"/>
            </w:pPr>
          </w:p>
        </w:tc>
      </w:tr>
      <w:tr w:rsidR="00191B39" w14:paraId="2D48F894" w14:textId="77777777" w:rsidTr="00FA54D2">
        <w:trPr>
          <w:cantSplit/>
          <w:jc w:val="center"/>
        </w:trPr>
        <w:tc>
          <w:tcPr>
            <w:tcW w:w="693" w:type="dxa"/>
            <w:tcBorders>
              <w:top w:val="nil"/>
              <w:left w:val="nil"/>
              <w:bottom w:val="nil"/>
              <w:right w:val="nil"/>
            </w:tcBorders>
            <w:vAlign w:val="center"/>
          </w:tcPr>
          <w:p w14:paraId="11822EE7" w14:textId="77777777" w:rsidR="00191B39" w:rsidRDefault="00191B39" w:rsidP="00191B39">
            <w:pPr>
              <w:jc w:val="center"/>
            </w:pPr>
            <w:r>
              <w:t>(</w:t>
            </w:r>
            <w:hyperlink r:id="rId2947" w:anchor="n509" w:history="1">
              <w:r>
                <w:rPr>
                  <w:rStyle w:val="Hyperlink"/>
                </w:rPr>
                <w:t>509</w:t>
              </w:r>
            </w:hyperlink>
            <w:r>
              <w:t>)</w:t>
            </w:r>
          </w:p>
        </w:tc>
        <w:tc>
          <w:tcPr>
            <w:tcW w:w="1134" w:type="dxa"/>
            <w:tcBorders>
              <w:left w:val="single" w:sz="4" w:space="0" w:color="auto"/>
            </w:tcBorders>
          </w:tcPr>
          <w:p w14:paraId="4A4E21C5" w14:textId="77777777" w:rsidR="00191B39" w:rsidRPr="00191B39" w:rsidRDefault="00191B39" w:rsidP="00191B39">
            <w:pPr>
              <w:jc w:val="center"/>
            </w:pPr>
            <w:r w:rsidRPr="00191B39">
              <w:t>7.18.11.1</w:t>
            </w:r>
          </w:p>
        </w:tc>
        <w:tc>
          <w:tcPr>
            <w:tcW w:w="6096" w:type="dxa"/>
          </w:tcPr>
          <w:p w14:paraId="327251D7" w14:textId="77777777" w:rsidR="00191B39" w:rsidRPr="00191B39" w:rsidRDefault="00191B39" w:rsidP="00FA54D2">
            <w:pPr>
              <w:jc w:val="both"/>
            </w:pPr>
            <w:r w:rsidRPr="00191B39">
              <w:t>Microempresa, microempreendedor individual (MEI)</w:t>
            </w:r>
          </w:p>
        </w:tc>
        <w:tc>
          <w:tcPr>
            <w:tcW w:w="1117" w:type="dxa"/>
          </w:tcPr>
          <w:p w14:paraId="66BA85B0" w14:textId="77777777" w:rsidR="00191B39" w:rsidRPr="00191B39" w:rsidRDefault="00191B39" w:rsidP="00191B39">
            <w:pPr>
              <w:jc w:val="center"/>
            </w:pPr>
          </w:p>
        </w:tc>
        <w:tc>
          <w:tcPr>
            <w:tcW w:w="584" w:type="dxa"/>
          </w:tcPr>
          <w:p w14:paraId="1CA78FF3" w14:textId="77777777" w:rsidR="00191B39" w:rsidRPr="00191B39" w:rsidRDefault="00191B39" w:rsidP="00191B39">
            <w:pPr>
              <w:jc w:val="center"/>
            </w:pPr>
          </w:p>
        </w:tc>
        <w:tc>
          <w:tcPr>
            <w:tcW w:w="833" w:type="dxa"/>
          </w:tcPr>
          <w:p w14:paraId="634A1D0A" w14:textId="77777777" w:rsidR="00191B39" w:rsidRPr="00191B39" w:rsidRDefault="00191B39" w:rsidP="00191B39">
            <w:pPr>
              <w:jc w:val="center"/>
            </w:pPr>
            <w:r w:rsidRPr="00191B39">
              <w:t>46</w:t>
            </w:r>
          </w:p>
        </w:tc>
      </w:tr>
      <w:tr w:rsidR="00191B39" w14:paraId="2B613C85" w14:textId="77777777" w:rsidTr="00FA54D2">
        <w:trPr>
          <w:cantSplit/>
          <w:jc w:val="center"/>
        </w:trPr>
        <w:tc>
          <w:tcPr>
            <w:tcW w:w="693" w:type="dxa"/>
            <w:tcBorders>
              <w:top w:val="nil"/>
              <w:left w:val="nil"/>
              <w:bottom w:val="nil"/>
              <w:right w:val="nil"/>
            </w:tcBorders>
            <w:vAlign w:val="center"/>
          </w:tcPr>
          <w:p w14:paraId="6375077A" w14:textId="77777777" w:rsidR="00191B39" w:rsidRDefault="00191B39" w:rsidP="00191B39">
            <w:pPr>
              <w:jc w:val="center"/>
            </w:pPr>
            <w:r>
              <w:t>(</w:t>
            </w:r>
            <w:hyperlink r:id="rId2948" w:anchor="n509" w:history="1">
              <w:r>
                <w:rPr>
                  <w:rStyle w:val="Hyperlink"/>
                </w:rPr>
                <w:t>509</w:t>
              </w:r>
            </w:hyperlink>
            <w:r>
              <w:t>)</w:t>
            </w:r>
          </w:p>
        </w:tc>
        <w:tc>
          <w:tcPr>
            <w:tcW w:w="1134" w:type="dxa"/>
            <w:tcBorders>
              <w:left w:val="single" w:sz="4" w:space="0" w:color="auto"/>
            </w:tcBorders>
          </w:tcPr>
          <w:p w14:paraId="1BACB8A0" w14:textId="77777777" w:rsidR="00191B39" w:rsidRPr="00191B39" w:rsidRDefault="00191B39" w:rsidP="00191B39">
            <w:pPr>
              <w:jc w:val="center"/>
            </w:pPr>
            <w:r w:rsidRPr="00191B39">
              <w:t>7.18.11.2</w:t>
            </w:r>
          </w:p>
        </w:tc>
        <w:tc>
          <w:tcPr>
            <w:tcW w:w="6096" w:type="dxa"/>
          </w:tcPr>
          <w:p w14:paraId="4C339BC7" w14:textId="77777777" w:rsidR="00191B39" w:rsidRPr="00191B39" w:rsidRDefault="00191B39" w:rsidP="00FA54D2">
            <w:pPr>
              <w:jc w:val="both"/>
            </w:pPr>
            <w:r w:rsidRPr="00191B39">
              <w:t>Empresa de pequeno porte</w:t>
            </w:r>
          </w:p>
        </w:tc>
        <w:tc>
          <w:tcPr>
            <w:tcW w:w="1117" w:type="dxa"/>
          </w:tcPr>
          <w:p w14:paraId="72EC1055" w14:textId="77777777" w:rsidR="00191B39" w:rsidRPr="00191B39" w:rsidRDefault="00191B39" w:rsidP="00191B39">
            <w:pPr>
              <w:jc w:val="center"/>
            </w:pPr>
          </w:p>
        </w:tc>
        <w:tc>
          <w:tcPr>
            <w:tcW w:w="584" w:type="dxa"/>
          </w:tcPr>
          <w:p w14:paraId="653B946C" w14:textId="77777777" w:rsidR="00191B39" w:rsidRPr="00191B39" w:rsidRDefault="00191B39" w:rsidP="00191B39">
            <w:pPr>
              <w:jc w:val="center"/>
            </w:pPr>
          </w:p>
        </w:tc>
        <w:tc>
          <w:tcPr>
            <w:tcW w:w="833" w:type="dxa"/>
          </w:tcPr>
          <w:p w14:paraId="39B9E3B4" w14:textId="77777777" w:rsidR="00191B39" w:rsidRPr="00191B39" w:rsidRDefault="00191B39" w:rsidP="00191B39">
            <w:pPr>
              <w:jc w:val="center"/>
            </w:pPr>
            <w:r w:rsidRPr="00191B39">
              <w:t>94</w:t>
            </w:r>
          </w:p>
        </w:tc>
      </w:tr>
      <w:tr w:rsidR="00191B39" w14:paraId="5A6B2C85" w14:textId="77777777" w:rsidTr="00FA54D2">
        <w:trPr>
          <w:cantSplit/>
          <w:jc w:val="center"/>
        </w:trPr>
        <w:tc>
          <w:tcPr>
            <w:tcW w:w="693" w:type="dxa"/>
            <w:tcBorders>
              <w:top w:val="nil"/>
              <w:left w:val="nil"/>
              <w:bottom w:val="nil"/>
              <w:right w:val="nil"/>
            </w:tcBorders>
            <w:vAlign w:val="center"/>
          </w:tcPr>
          <w:p w14:paraId="4C5B82C6" w14:textId="77777777" w:rsidR="00191B39" w:rsidRDefault="00191B39" w:rsidP="00191B39">
            <w:pPr>
              <w:jc w:val="center"/>
            </w:pPr>
            <w:r>
              <w:t>(</w:t>
            </w:r>
            <w:hyperlink r:id="rId2949" w:anchor="n509" w:history="1">
              <w:r>
                <w:rPr>
                  <w:rStyle w:val="Hyperlink"/>
                </w:rPr>
                <w:t>509</w:t>
              </w:r>
            </w:hyperlink>
            <w:r>
              <w:t>)</w:t>
            </w:r>
          </w:p>
        </w:tc>
        <w:tc>
          <w:tcPr>
            <w:tcW w:w="1134" w:type="dxa"/>
            <w:tcBorders>
              <w:left w:val="single" w:sz="4" w:space="0" w:color="auto"/>
            </w:tcBorders>
          </w:tcPr>
          <w:p w14:paraId="6DB4B234" w14:textId="77777777" w:rsidR="00191B39" w:rsidRPr="00191B39" w:rsidRDefault="00191B39" w:rsidP="00191B39">
            <w:pPr>
              <w:jc w:val="center"/>
            </w:pPr>
            <w:r w:rsidRPr="00191B39">
              <w:t>7.18.11.3</w:t>
            </w:r>
          </w:p>
        </w:tc>
        <w:tc>
          <w:tcPr>
            <w:tcW w:w="6096" w:type="dxa"/>
          </w:tcPr>
          <w:p w14:paraId="482571A5" w14:textId="77777777" w:rsidR="00191B39" w:rsidRPr="00191B39" w:rsidRDefault="00191B39" w:rsidP="00FA54D2">
            <w:pPr>
              <w:jc w:val="both"/>
            </w:pPr>
            <w:r w:rsidRPr="00191B39">
              <w:t>Empresa de grande porte</w:t>
            </w:r>
          </w:p>
        </w:tc>
        <w:tc>
          <w:tcPr>
            <w:tcW w:w="1117" w:type="dxa"/>
          </w:tcPr>
          <w:p w14:paraId="5F85B16A" w14:textId="77777777" w:rsidR="00191B39" w:rsidRPr="00191B39" w:rsidRDefault="00191B39" w:rsidP="00191B39">
            <w:pPr>
              <w:jc w:val="center"/>
            </w:pPr>
          </w:p>
        </w:tc>
        <w:tc>
          <w:tcPr>
            <w:tcW w:w="584" w:type="dxa"/>
          </w:tcPr>
          <w:p w14:paraId="26F40D9F" w14:textId="77777777" w:rsidR="00191B39" w:rsidRPr="00191B39" w:rsidRDefault="00191B39" w:rsidP="00191B39">
            <w:pPr>
              <w:jc w:val="center"/>
            </w:pPr>
          </w:p>
        </w:tc>
        <w:tc>
          <w:tcPr>
            <w:tcW w:w="833" w:type="dxa"/>
          </w:tcPr>
          <w:p w14:paraId="7BBB45A1" w14:textId="77777777" w:rsidR="00191B39" w:rsidRPr="00191B39" w:rsidRDefault="00191B39" w:rsidP="00191B39">
            <w:pPr>
              <w:jc w:val="center"/>
            </w:pPr>
            <w:r w:rsidRPr="00191B39">
              <w:t>174</w:t>
            </w:r>
          </w:p>
        </w:tc>
      </w:tr>
      <w:tr w:rsidR="00191B39" w14:paraId="4583A469" w14:textId="77777777" w:rsidTr="00FA54D2">
        <w:trPr>
          <w:cantSplit/>
          <w:jc w:val="center"/>
        </w:trPr>
        <w:tc>
          <w:tcPr>
            <w:tcW w:w="693" w:type="dxa"/>
            <w:tcBorders>
              <w:top w:val="nil"/>
              <w:left w:val="nil"/>
              <w:bottom w:val="nil"/>
              <w:right w:val="nil"/>
            </w:tcBorders>
            <w:vAlign w:val="center"/>
          </w:tcPr>
          <w:p w14:paraId="5C97CE0B" w14:textId="77777777" w:rsidR="00191B39" w:rsidRDefault="00191B39" w:rsidP="00191B39">
            <w:pPr>
              <w:jc w:val="center"/>
            </w:pPr>
            <w:r>
              <w:t>(</w:t>
            </w:r>
            <w:hyperlink r:id="rId2950" w:anchor="n509" w:history="1">
              <w:r>
                <w:rPr>
                  <w:rStyle w:val="Hyperlink"/>
                </w:rPr>
                <w:t>509</w:t>
              </w:r>
            </w:hyperlink>
            <w:r>
              <w:t>)</w:t>
            </w:r>
          </w:p>
        </w:tc>
        <w:tc>
          <w:tcPr>
            <w:tcW w:w="1134" w:type="dxa"/>
            <w:tcBorders>
              <w:left w:val="single" w:sz="4" w:space="0" w:color="auto"/>
            </w:tcBorders>
          </w:tcPr>
          <w:p w14:paraId="46C87322" w14:textId="77777777" w:rsidR="00191B39" w:rsidRPr="00191B39" w:rsidRDefault="00191B39" w:rsidP="00191B39">
            <w:pPr>
              <w:jc w:val="center"/>
            </w:pPr>
            <w:r w:rsidRPr="00191B39">
              <w:t>7.18.12</w:t>
            </w:r>
          </w:p>
        </w:tc>
        <w:tc>
          <w:tcPr>
            <w:tcW w:w="6096" w:type="dxa"/>
          </w:tcPr>
          <w:p w14:paraId="12F5B1DA" w14:textId="77777777" w:rsidR="00191B39" w:rsidRPr="00191B39" w:rsidRDefault="00191B39" w:rsidP="00FA54D2">
            <w:pPr>
              <w:jc w:val="both"/>
            </w:pPr>
            <w:r w:rsidRPr="00191B39">
              <w:t>Artesão de petrechos de pesca</w:t>
            </w:r>
          </w:p>
        </w:tc>
        <w:tc>
          <w:tcPr>
            <w:tcW w:w="1117" w:type="dxa"/>
          </w:tcPr>
          <w:p w14:paraId="76B4AB25" w14:textId="77777777" w:rsidR="00191B39" w:rsidRPr="00191B39" w:rsidRDefault="00191B39" w:rsidP="00191B39">
            <w:pPr>
              <w:jc w:val="center"/>
            </w:pPr>
          </w:p>
        </w:tc>
        <w:tc>
          <w:tcPr>
            <w:tcW w:w="584" w:type="dxa"/>
          </w:tcPr>
          <w:p w14:paraId="0C169811" w14:textId="77777777" w:rsidR="00191B39" w:rsidRPr="00191B39" w:rsidRDefault="00191B39" w:rsidP="00191B39">
            <w:pPr>
              <w:jc w:val="center"/>
            </w:pPr>
          </w:p>
        </w:tc>
        <w:tc>
          <w:tcPr>
            <w:tcW w:w="833" w:type="dxa"/>
          </w:tcPr>
          <w:p w14:paraId="59D46DC2" w14:textId="77777777" w:rsidR="00191B39" w:rsidRPr="00191B39" w:rsidRDefault="00191B39" w:rsidP="00191B39">
            <w:pPr>
              <w:jc w:val="center"/>
            </w:pPr>
            <w:r w:rsidRPr="00191B39">
              <w:t>30</w:t>
            </w:r>
          </w:p>
        </w:tc>
      </w:tr>
      <w:tr w:rsidR="001E59AE" w14:paraId="505722CA" w14:textId="77777777" w:rsidTr="00AF7956">
        <w:trPr>
          <w:cantSplit/>
          <w:jc w:val="center"/>
        </w:trPr>
        <w:tc>
          <w:tcPr>
            <w:tcW w:w="693" w:type="dxa"/>
            <w:tcBorders>
              <w:top w:val="nil"/>
              <w:left w:val="nil"/>
              <w:bottom w:val="nil"/>
              <w:right w:val="nil"/>
            </w:tcBorders>
            <w:vAlign w:val="center"/>
          </w:tcPr>
          <w:p w14:paraId="6647306D" w14:textId="77777777" w:rsidR="001E59AE" w:rsidRPr="00BD3F60" w:rsidRDefault="001E59AE" w:rsidP="001E59AE">
            <w:pPr>
              <w:pStyle w:val="TTULO"/>
              <w:tabs>
                <w:tab w:val="clear" w:pos="709"/>
              </w:tabs>
              <w:rPr>
                <w:rStyle w:val="Hyperlink"/>
                <w:rFonts w:ascii="Times New Roman" w:hAnsi="Times New Roman"/>
                <w:b w:val="0"/>
                <w:sz w:val="20"/>
              </w:rPr>
            </w:pPr>
            <w:r w:rsidRPr="00BD3F60">
              <w:rPr>
                <w:rStyle w:val="Hyperlink"/>
                <w:rFonts w:ascii="Times New Roman" w:hAnsi="Times New Roman"/>
                <w:b w:val="0"/>
                <w:color w:val="000000"/>
                <w:sz w:val="20"/>
              </w:rPr>
              <w:t>(</w:t>
            </w:r>
            <w:hyperlink r:id="rId2951" w:anchor="n532" w:history="1">
              <w:r>
                <w:rPr>
                  <w:rStyle w:val="Hyperlink"/>
                  <w:rFonts w:ascii="Times New Roman" w:hAnsi="Times New Roman"/>
                  <w:b w:val="0"/>
                  <w:sz w:val="20"/>
                </w:rPr>
                <w:t>532</w:t>
              </w:r>
            </w:hyperlink>
            <w:r w:rsidRPr="00BD3F60">
              <w:rPr>
                <w:rStyle w:val="Hyperlink"/>
                <w:rFonts w:ascii="Times New Roman" w:hAnsi="Times New Roman"/>
                <w:b w:val="0"/>
                <w:color w:val="000000"/>
                <w:sz w:val="20"/>
              </w:rPr>
              <w:t>)</w:t>
            </w:r>
          </w:p>
        </w:tc>
        <w:tc>
          <w:tcPr>
            <w:tcW w:w="1134" w:type="dxa"/>
            <w:tcBorders>
              <w:left w:val="single" w:sz="4" w:space="0" w:color="auto"/>
            </w:tcBorders>
            <w:vAlign w:val="center"/>
          </w:tcPr>
          <w:p w14:paraId="5419AF19" w14:textId="77777777" w:rsidR="001E59AE" w:rsidRPr="003A78D4" w:rsidRDefault="001E59AE" w:rsidP="001E59AE">
            <w:pPr>
              <w:jc w:val="center"/>
            </w:pPr>
            <w:r w:rsidRPr="003A78D4">
              <w:t>7.19</w:t>
            </w:r>
          </w:p>
        </w:tc>
        <w:tc>
          <w:tcPr>
            <w:tcW w:w="6096" w:type="dxa"/>
            <w:vAlign w:val="center"/>
          </w:tcPr>
          <w:p w14:paraId="785F2254" w14:textId="77777777" w:rsidR="001E59AE" w:rsidRPr="003A78D4" w:rsidRDefault="001E59AE" w:rsidP="001E59AE">
            <w:pPr>
              <w:jc w:val="both"/>
            </w:pPr>
            <w:r>
              <w:t>Revogado</w:t>
            </w:r>
          </w:p>
        </w:tc>
        <w:tc>
          <w:tcPr>
            <w:tcW w:w="1117" w:type="dxa"/>
          </w:tcPr>
          <w:p w14:paraId="74B4DEF5" w14:textId="77777777" w:rsidR="001E59AE" w:rsidRPr="00191B39" w:rsidRDefault="001E59AE" w:rsidP="001E59AE">
            <w:pPr>
              <w:jc w:val="center"/>
            </w:pPr>
          </w:p>
        </w:tc>
        <w:tc>
          <w:tcPr>
            <w:tcW w:w="584" w:type="dxa"/>
          </w:tcPr>
          <w:p w14:paraId="59DA5350" w14:textId="77777777" w:rsidR="001E59AE" w:rsidRPr="00191B39" w:rsidRDefault="001E59AE" w:rsidP="001E59AE">
            <w:pPr>
              <w:jc w:val="center"/>
            </w:pPr>
          </w:p>
        </w:tc>
        <w:tc>
          <w:tcPr>
            <w:tcW w:w="833" w:type="dxa"/>
          </w:tcPr>
          <w:p w14:paraId="27BB1D13" w14:textId="77777777" w:rsidR="001E59AE" w:rsidRPr="00191B39" w:rsidRDefault="001E59AE" w:rsidP="001E59AE">
            <w:pPr>
              <w:jc w:val="center"/>
            </w:pPr>
          </w:p>
        </w:tc>
      </w:tr>
      <w:tr w:rsidR="00191B39" w14:paraId="0623C69A" w14:textId="77777777" w:rsidTr="00FA54D2">
        <w:trPr>
          <w:cantSplit/>
          <w:jc w:val="center"/>
        </w:trPr>
        <w:tc>
          <w:tcPr>
            <w:tcW w:w="693" w:type="dxa"/>
            <w:tcBorders>
              <w:top w:val="nil"/>
              <w:left w:val="nil"/>
              <w:bottom w:val="nil"/>
              <w:right w:val="nil"/>
            </w:tcBorders>
            <w:vAlign w:val="center"/>
          </w:tcPr>
          <w:p w14:paraId="39DE84C3" w14:textId="77777777" w:rsidR="00191B39" w:rsidRDefault="00191B39" w:rsidP="00191B39">
            <w:pPr>
              <w:jc w:val="center"/>
            </w:pPr>
            <w:r>
              <w:t>(</w:t>
            </w:r>
            <w:hyperlink r:id="rId2952" w:anchor="n509" w:history="1">
              <w:r>
                <w:rPr>
                  <w:rStyle w:val="Hyperlink"/>
                </w:rPr>
                <w:t>509</w:t>
              </w:r>
            </w:hyperlink>
            <w:r>
              <w:t>)</w:t>
            </w:r>
          </w:p>
        </w:tc>
        <w:tc>
          <w:tcPr>
            <w:tcW w:w="1134" w:type="dxa"/>
            <w:tcBorders>
              <w:left w:val="single" w:sz="4" w:space="0" w:color="auto"/>
            </w:tcBorders>
          </w:tcPr>
          <w:p w14:paraId="2897FD77" w14:textId="77777777" w:rsidR="00191B39" w:rsidRPr="00191B39" w:rsidRDefault="00191B39" w:rsidP="00191B39">
            <w:pPr>
              <w:jc w:val="center"/>
            </w:pPr>
            <w:r w:rsidRPr="00191B39">
              <w:t>7.20</w:t>
            </w:r>
          </w:p>
        </w:tc>
        <w:tc>
          <w:tcPr>
            <w:tcW w:w="6096" w:type="dxa"/>
          </w:tcPr>
          <w:p w14:paraId="69E382CA" w14:textId="77777777" w:rsidR="00191B39" w:rsidRPr="00191B39" w:rsidRDefault="00191B39" w:rsidP="00FA54D2">
            <w:pPr>
              <w:jc w:val="both"/>
            </w:pPr>
            <w:r w:rsidRPr="00191B39">
              <w:t>Licenciamento ambiental:</w:t>
            </w:r>
          </w:p>
        </w:tc>
        <w:tc>
          <w:tcPr>
            <w:tcW w:w="1117" w:type="dxa"/>
          </w:tcPr>
          <w:p w14:paraId="581D60F0" w14:textId="77777777" w:rsidR="00191B39" w:rsidRPr="00191B39" w:rsidRDefault="00191B39" w:rsidP="00191B39">
            <w:pPr>
              <w:jc w:val="center"/>
            </w:pPr>
          </w:p>
        </w:tc>
        <w:tc>
          <w:tcPr>
            <w:tcW w:w="584" w:type="dxa"/>
          </w:tcPr>
          <w:p w14:paraId="7A1CC40E" w14:textId="77777777" w:rsidR="00191B39" w:rsidRPr="00191B39" w:rsidRDefault="00191B39" w:rsidP="00191B39">
            <w:pPr>
              <w:jc w:val="center"/>
            </w:pPr>
          </w:p>
        </w:tc>
        <w:tc>
          <w:tcPr>
            <w:tcW w:w="833" w:type="dxa"/>
          </w:tcPr>
          <w:p w14:paraId="3C9A4A5E" w14:textId="77777777" w:rsidR="00191B39" w:rsidRPr="00191B39" w:rsidRDefault="00191B39" w:rsidP="00191B39">
            <w:pPr>
              <w:jc w:val="center"/>
            </w:pPr>
          </w:p>
        </w:tc>
      </w:tr>
      <w:tr w:rsidR="00191B39" w14:paraId="492537BD" w14:textId="77777777" w:rsidTr="00FA54D2">
        <w:trPr>
          <w:cantSplit/>
          <w:jc w:val="center"/>
        </w:trPr>
        <w:tc>
          <w:tcPr>
            <w:tcW w:w="693" w:type="dxa"/>
            <w:tcBorders>
              <w:top w:val="nil"/>
              <w:left w:val="nil"/>
              <w:bottom w:val="nil"/>
              <w:right w:val="nil"/>
            </w:tcBorders>
            <w:vAlign w:val="center"/>
          </w:tcPr>
          <w:p w14:paraId="2586BC3E" w14:textId="77777777" w:rsidR="00191B39" w:rsidRDefault="00191B39" w:rsidP="00191B39">
            <w:pPr>
              <w:jc w:val="center"/>
            </w:pPr>
            <w:r>
              <w:lastRenderedPageBreak/>
              <w:t>(</w:t>
            </w:r>
            <w:hyperlink r:id="rId2953" w:anchor="n509" w:history="1">
              <w:r>
                <w:rPr>
                  <w:rStyle w:val="Hyperlink"/>
                </w:rPr>
                <w:t>509</w:t>
              </w:r>
            </w:hyperlink>
            <w:r>
              <w:t>)</w:t>
            </w:r>
          </w:p>
        </w:tc>
        <w:tc>
          <w:tcPr>
            <w:tcW w:w="1134" w:type="dxa"/>
            <w:tcBorders>
              <w:left w:val="single" w:sz="4" w:space="0" w:color="auto"/>
            </w:tcBorders>
          </w:tcPr>
          <w:p w14:paraId="3CF05623" w14:textId="77777777" w:rsidR="00191B39" w:rsidRPr="00191B39" w:rsidRDefault="00191B39" w:rsidP="00191B39">
            <w:pPr>
              <w:jc w:val="center"/>
            </w:pPr>
            <w:r w:rsidRPr="00191B39">
              <w:t>7.20.1</w:t>
            </w:r>
          </w:p>
        </w:tc>
        <w:tc>
          <w:tcPr>
            <w:tcW w:w="6096" w:type="dxa"/>
          </w:tcPr>
          <w:p w14:paraId="6B255EB8" w14:textId="77777777" w:rsidR="00191B39" w:rsidRPr="00191B39" w:rsidRDefault="00191B39" w:rsidP="00FA54D2">
            <w:pPr>
              <w:jc w:val="both"/>
            </w:pPr>
            <w:r w:rsidRPr="00191B39">
              <w:t>Licença ambiental - listagens "A" a "F":</w:t>
            </w:r>
          </w:p>
        </w:tc>
        <w:tc>
          <w:tcPr>
            <w:tcW w:w="1117" w:type="dxa"/>
          </w:tcPr>
          <w:p w14:paraId="13AFA92A" w14:textId="77777777" w:rsidR="00191B39" w:rsidRPr="00191B39" w:rsidRDefault="00191B39" w:rsidP="00191B39">
            <w:pPr>
              <w:jc w:val="center"/>
            </w:pPr>
          </w:p>
        </w:tc>
        <w:tc>
          <w:tcPr>
            <w:tcW w:w="584" w:type="dxa"/>
          </w:tcPr>
          <w:p w14:paraId="54F96E86" w14:textId="77777777" w:rsidR="00191B39" w:rsidRPr="00191B39" w:rsidRDefault="00191B39" w:rsidP="00191B39">
            <w:pPr>
              <w:jc w:val="center"/>
            </w:pPr>
          </w:p>
        </w:tc>
        <w:tc>
          <w:tcPr>
            <w:tcW w:w="833" w:type="dxa"/>
          </w:tcPr>
          <w:p w14:paraId="0011E25A" w14:textId="77777777" w:rsidR="00191B39" w:rsidRPr="00191B39" w:rsidRDefault="00191B39" w:rsidP="00191B39">
            <w:pPr>
              <w:jc w:val="center"/>
            </w:pPr>
          </w:p>
        </w:tc>
      </w:tr>
      <w:tr w:rsidR="00191B39" w14:paraId="43CCA6CB" w14:textId="77777777" w:rsidTr="00FA54D2">
        <w:trPr>
          <w:cantSplit/>
          <w:jc w:val="center"/>
        </w:trPr>
        <w:tc>
          <w:tcPr>
            <w:tcW w:w="693" w:type="dxa"/>
            <w:tcBorders>
              <w:top w:val="nil"/>
              <w:left w:val="nil"/>
              <w:bottom w:val="nil"/>
              <w:right w:val="nil"/>
            </w:tcBorders>
            <w:vAlign w:val="center"/>
          </w:tcPr>
          <w:p w14:paraId="33D82B79" w14:textId="77777777" w:rsidR="00191B39" w:rsidRDefault="00191B39" w:rsidP="00191B39">
            <w:pPr>
              <w:jc w:val="center"/>
            </w:pPr>
            <w:r>
              <w:t>(</w:t>
            </w:r>
            <w:hyperlink r:id="rId2954" w:anchor="n509" w:history="1">
              <w:r>
                <w:rPr>
                  <w:rStyle w:val="Hyperlink"/>
                </w:rPr>
                <w:t>509</w:t>
              </w:r>
            </w:hyperlink>
            <w:r>
              <w:t>)</w:t>
            </w:r>
          </w:p>
        </w:tc>
        <w:tc>
          <w:tcPr>
            <w:tcW w:w="1134" w:type="dxa"/>
            <w:tcBorders>
              <w:left w:val="single" w:sz="4" w:space="0" w:color="auto"/>
            </w:tcBorders>
          </w:tcPr>
          <w:p w14:paraId="070891F5" w14:textId="77777777" w:rsidR="00191B39" w:rsidRPr="00191B39" w:rsidRDefault="00191B39" w:rsidP="00191B39">
            <w:pPr>
              <w:jc w:val="center"/>
            </w:pPr>
            <w:r w:rsidRPr="00191B39">
              <w:t>7.20.1.1</w:t>
            </w:r>
          </w:p>
        </w:tc>
        <w:tc>
          <w:tcPr>
            <w:tcW w:w="6096" w:type="dxa"/>
          </w:tcPr>
          <w:p w14:paraId="6ED4250A" w14:textId="77777777" w:rsidR="00191B39" w:rsidRPr="00191B39" w:rsidRDefault="00191B39" w:rsidP="00FA54D2">
            <w:pPr>
              <w:jc w:val="both"/>
            </w:pPr>
            <w:r w:rsidRPr="00191B39">
              <w:t>Licenciamento ambiental simplificado - cadastro</w:t>
            </w:r>
          </w:p>
        </w:tc>
        <w:tc>
          <w:tcPr>
            <w:tcW w:w="1117" w:type="dxa"/>
          </w:tcPr>
          <w:p w14:paraId="5B9DE3F2" w14:textId="77777777" w:rsidR="00191B39" w:rsidRPr="00191B39" w:rsidRDefault="00191B39" w:rsidP="00191B39">
            <w:pPr>
              <w:jc w:val="center"/>
            </w:pPr>
            <w:r w:rsidRPr="00191B39">
              <w:t>50</w:t>
            </w:r>
          </w:p>
        </w:tc>
        <w:tc>
          <w:tcPr>
            <w:tcW w:w="584" w:type="dxa"/>
          </w:tcPr>
          <w:p w14:paraId="533EA9BB" w14:textId="77777777" w:rsidR="00191B39" w:rsidRPr="00191B39" w:rsidRDefault="00191B39" w:rsidP="00191B39">
            <w:pPr>
              <w:jc w:val="center"/>
            </w:pPr>
          </w:p>
        </w:tc>
        <w:tc>
          <w:tcPr>
            <w:tcW w:w="833" w:type="dxa"/>
          </w:tcPr>
          <w:p w14:paraId="26025D93" w14:textId="77777777" w:rsidR="00191B39" w:rsidRPr="00191B39" w:rsidRDefault="00191B39" w:rsidP="00191B39">
            <w:pPr>
              <w:jc w:val="center"/>
            </w:pPr>
          </w:p>
        </w:tc>
      </w:tr>
      <w:tr w:rsidR="00191B39" w14:paraId="22723408" w14:textId="77777777" w:rsidTr="00FA54D2">
        <w:trPr>
          <w:cantSplit/>
          <w:jc w:val="center"/>
        </w:trPr>
        <w:tc>
          <w:tcPr>
            <w:tcW w:w="693" w:type="dxa"/>
            <w:tcBorders>
              <w:top w:val="nil"/>
              <w:left w:val="nil"/>
              <w:bottom w:val="nil"/>
              <w:right w:val="nil"/>
            </w:tcBorders>
            <w:vAlign w:val="center"/>
          </w:tcPr>
          <w:p w14:paraId="1D27A426" w14:textId="77777777" w:rsidR="00191B39" w:rsidRDefault="00191B39" w:rsidP="00191B39">
            <w:pPr>
              <w:jc w:val="center"/>
            </w:pPr>
            <w:r>
              <w:t>(</w:t>
            </w:r>
            <w:hyperlink r:id="rId2955" w:anchor="n509" w:history="1">
              <w:r>
                <w:rPr>
                  <w:rStyle w:val="Hyperlink"/>
                </w:rPr>
                <w:t>509</w:t>
              </w:r>
            </w:hyperlink>
            <w:r>
              <w:t>)</w:t>
            </w:r>
          </w:p>
        </w:tc>
        <w:tc>
          <w:tcPr>
            <w:tcW w:w="1134" w:type="dxa"/>
            <w:tcBorders>
              <w:left w:val="single" w:sz="4" w:space="0" w:color="auto"/>
            </w:tcBorders>
          </w:tcPr>
          <w:p w14:paraId="14D0F696" w14:textId="77777777" w:rsidR="00191B39" w:rsidRPr="00191B39" w:rsidRDefault="00191B39" w:rsidP="00191B39">
            <w:pPr>
              <w:jc w:val="center"/>
            </w:pPr>
            <w:r w:rsidRPr="00191B39">
              <w:t>7.20.1.2</w:t>
            </w:r>
          </w:p>
        </w:tc>
        <w:tc>
          <w:tcPr>
            <w:tcW w:w="6096" w:type="dxa"/>
          </w:tcPr>
          <w:p w14:paraId="2F90957C" w14:textId="77777777" w:rsidR="00191B39" w:rsidRPr="00191B39" w:rsidRDefault="00191B39" w:rsidP="00FA54D2">
            <w:pPr>
              <w:jc w:val="both"/>
            </w:pPr>
            <w:r w:rsidRPr="00191B39">
              <w:t>Licenciamento ambiental simplificado - relatório ambiental simplificado</w:t>
            </w:r>
          </w:p>
        </w:tc>
        <w:tc>
          <w:tcPr>
            <w:tcW w:w="1117" w:type="dxa"/>
          </w:tcPr>
          <w:p w14:paraId="58C38A57" w14:textId="77777777" w:rsidR="00191B39" w:rsidRPr="00191B39" w:rsidRDefault="00191B39" w:rsidP="00191B39">
            <w:pPr>
              <w:jc w:val="center"/>
            </w:pPr>
            <w:r w:rsidRPr="00191B39">
              <w:t>1.019</w:t>
            </w:r>
          </w:p>
        </w:tc>
        <w:tc>
          <w:tcPr>
            <w:tcW w:w="584" w:type="dxa"/>
          </w:tcPr>
          <w:p w14:paraId="609F12B5" w14:textId="77777777" w:rsidR="00191B39" w:rsidRPr="00191B39" w:rsidRDefault="00191B39" w:rsidP="00191B39">
            <w:pPr>
              <w:jc w:val="center"/>
            </w:pPr>
          </w:p>
        </w:tc>
        <w:tc>
          <w:tcPr>
            <w:tcW w:w="833" w:type="dxa"/>
          </w:tcPr>
          <w:p w14:paraId="519D8132" w14:textId="77777777" w:rsidR="00191B39" w:rsidRPr="00191B39" w:rsidRDefault="00191B39" w:rsidP="00191B39">
            <w:pPr>
              <w:jc w:val="center"/>
            </w:pPr>
          </w:p>
        </w:tc>
      </w:tr>
      <w:tr w:rsidR="00191B39" w14:paraId="455E0D7D" w14:textId="77777777" w:rsidTr="00FA54D2">
        <w:trPr>
          <w:cantSplit/>
          <w:jc w:val="center"/>
        </w:trPr>
        <w:tc>
          <w:tcPr>
            <w:tcW w:w="693" w:type="dxa"/>
            <w:tcBorders>
              <w:top w:val="nil"/>
              <w:left w:val="nil"/>
              <w:bottom w:val="nil"/>
              <w:right w:val="nil"/>
            </w:tcBorders>
            <w:vAlign w:val="center"/>
          </w:tcPr>
          <w:p w14:paraId="1242DAB8" w14:textId="77777777" w:rsidR="00191B39" w:rsidRDefault="00191B39" w:rsidP="00191B39">
            <w:pPr>
              <w:jc w:val="center"/>
            </w:pPr>
            <w:r>
              <w:t>(</w:t>
            </w:r>
            <w:hyperlink r:id="rId2956" w:anchor="n509" w:history="1">
              <w:r>
                <w:rPr>
                  <w:rStyle w:val="Hyperlink"/>
                </w:rPr>
                <w:t>509</w:t>
              </w:r>
            </w:hyperlink>
            <w:r>
              <w:t>)</w:t>
            </w:r>
          </w:p>
        </w:tc>
        <w:tc>
          <w:tcPr>
            <w:tcW w:w="1134" w:type="dxa"/>
            <w:tcBorders>
              <w:left w:val="single" w:sz="4" w:space="0" w:color="auto"/>
            </w:tcBorders>
          </w:tcPr>
          <w:p w14:paraId="29CD8715" w14:textId="77777777" w:rsidR="00191B39" w:rsidRPr="00191B39" w:rsidRDefault="00191B39" w:rsidP="00191B39">
            <w:pPr>
              <w:jc w:val="center"/>
            </w:pPr>
            <w:r w:rsidRPr="00191B39">
              <w:t>7.20.1.3</w:t>
            </w:r>
          </w:p>
        </w:tc>
        <w:tc>
          <w:tcPr>
            <w:tcW w:w="6096" w:type="dxa"/>
          </w:tcPr>
          <w:p w14:paraId="4CC3F9FC" w14:textId="77777777" w:rsidR="00191B39" w:rsidRPr="00191B39" w:rsidRDefault="00191B39" w:rsidP="00FA54D2">
            <w:pPr>
              <w:jc w:val="both"/>
            </w:pPr>
            <w:r w:rsidRPr="00191B39">
              <w:t>Licença prévia - LP (classe 3)</w:t>
            </w:r>
          </w:p>
        </w:tc>
        <w:tc>
          <w:tcPr>
            <w:tcW w:w="1117" w:type="dxa"/>
          </w:tcPr>
          <w:p w14:paraId="155A0BB8" w14:textId="77777777" w:rsidR="00191B39" w:rsidRPr="00191B39" w:rsidRDefault="00191B39" w:rsidP="00191B39">
            <w:pPr>
              <w:jc w:val="center"/>
            </w:pPr>
            <w:r w:rsidRPr="00191B39">
              <w:t>2.759</w:t>
            </w:r>
          </w:p>
        </w:tc>
        <w:tc>
          <w:tcPr>
            <w:tcW w:w="584" w:type="dxa"/>
          </w:tcPr>
          <w:p w14:paraId="3A805D26" w14:textId="77777777" w:rsidR="00191B39" w:rsidRPr="00191B39" w:rsidRDefault="00191B39" w:rsidP="00191B39">
            <w:pPr>
              <w:jc w:val="center"/>
            </w:pPr>
          </w:p>
        </w:tc>
        <w:tc>
          <w:tcPr>
            <w:tcW w:w="833" w:type="dxa"/>
          </w:tcPr>
          <w:p w14:paraId="69824355" w14:textId="77777777" w:rsidR="00191B39" w:rsidRPr="00191B39" w:rsidRDefault="00191B39" w:rsidP="00191B39">
            <w:pPr>
              <w:jc w:val="center"/>
            </w:pPr>
          </w:p>
        </w:tc>
      </w:tr>
      <w:tr w:rsidR="00191B39" w14:paraId="2CF6DCE6" w14:textId="77777777" w:rsidTr="00FA54D2">
        <w:trPr>
          <w:cantSplit/>
          <w:jc w:val="center"/>
        </w:trPr>
        <w:tc>
          <w:tcPr>
            <w:tcW w:w="693" w:type="dxa"/>
            <w:tcBorders>
              <w:top w:val="nil"/>
              <w:left w:val="nil"/>
              <w:bottom w:val="nil"/>
              <w:right w:val="nil"/>
            </w:tcBorders>
            <w:vAlign w:val="center"/>
          </w:tcPr>
          <w:p w14:paraId="443846AE" w14:textId="77777777" w:rsidR="00191B39" w:rsidRDefault="00191B39" w:rsidP="00191B39">
            <w:pPr>
              <w:jc w:val="center"/>
            </w:pPr>
            <w:r>
              <w:t>(</w:t>
            </w:r>
            <w:hyperlink r:id="rId2957" w:anchor="n509" w:history="1">
              <w:r>
                <w:rPr>
                  <w:rStyle w:val="Hyperlink"/>
                </w:rPr>
                <w:t>509</w:t>
              </w:r>
            </w:hyperlink>
            <w:r>
              <w:t>)</w:t>
            </w:r>
          </w:p>
        </w:tc>
        <w:tc>
          <w:tcPr>
            <w:tcW w:w="1134" w:type="dxa"/>
            <w:tcBorders>
              <w:left w:val="single" w:sz="4" w:space="0" w:color="auto"/>
            </w:tcBorders>
          </w:tcPr>
          <w:p w14:paraId="3DFC6BFC" w14:textId="77777777" w:rsidR="00191B39" w:rsidRPr="00191B39" w:rsidRDefault="00191B39" w:rsidP="00191B39">
            <w:pPr>
              <w:jc w:val="center"/>
            </w:pPr>
            <w:r w:rsidRPr="00191B39">
              <w:t>7.20.1.4</w:t>
            </w:r>
          </w:p>
        </w:tc>
        <w:tc>
          <w:tcPr>
            <w:tcW w:w="6096" w:type="dxa"/>
          </w:tcPr>
          <w:p w14:paraId="17C7762B" w14:textId="77777777" w:rsidR="00191B39" w:rsidRPr="00191B39" w:rsidRDefault="00191B39" w:rsidP="00FA54D2">
            <w:pPr>
              <w:jc w:val="both"/>
            </w:pPr>
            <w:r w:rsidRPr="00191B39">
              <w:t>Licença de instalação - LI (classe 3)</w:t>
            </w:r>
          </w:p>
        </w:tc>
        <w:tc>
          <w:tcPr>
            <w:tcW w:w="1117" w:type="dxa"/>
          </w:tcPr>
          <w:p w14:paraId="5A0D1E5F" w14:textId="77777777" w:rsidR="00191B39" w:rsidRPr="00191B39" w:rsidRDefault="00191B39" w:rsidP="00191B39">
            <w:pPr>
              <w:jc w:val="center"/>
            </w:pPr>
            <w:r w:rsidRPr="00191B39">
              <w:t>1.655</w:t>
            </w:r>
          </w:p>
        </w:tc>
        <w:tc>
          <w:tcPr>
            <w:tcW w:w="584" w:type="dxa"/>
          </w:tcPr>
          <w:p w14:paraId="4452F8AE" w14:textId="77777777" w:rsidR="00191B39" w:rsidRPr="00191B39" w:rsidRDefault="00191B39" w:rsidP="00191B39">
            <w:pPr>
              <w:jc w:val="center"/>
            </w:pPr>
          </w:p>
        </w:tc>
        <w:tc>
          <w:tcPr>
            <w:tcW w:w="833" w:type="dxa"/>
          </w:tcPr>
          <w:p w14:paraId="3E1B00B4" w14:textId="77777777" w:rsidR="00191B39" w:rsidRPr="00191B39" w:rsidRDefault="00191B39" w:rsidP="00191B39">
            <w:pPr>
              <w:jc w:val="center"/>
            </w:pPr>
          </w:p>
        </w:tc>
      </w:tr>
      <w:tr w:rsidR="00191B39" w14:paraId="18C4D954" w14:textId="77777777" w:rsidTr="00FA54D2">
        <w:trPr>
          <w:cantSplit/>
          <w:jc w:val="center"/>
        </w:trPr>
        <w:tc>
          <w:tcPr>
            <w:tcW w:w="693" w:type="dxa"/>
            <w:tcBorders>
              <w:top w:val="nil"/>
              <w:left w:val="nil"/>
              <w:bottom w:val="nil"/>
              <w:right w:val="nil"/>
            </w:tcBorders>
            <w:vAlign w:val="center"/>
          </w:tcPr>
          <w:p w14:paraId="15851F6D" w14:textId="77777777" w:rsidR="00191B39" w:rsidRDefault="00191B39" w:rsidP="00191B39">
            <w:pPr>
              <w:jc w:val="center"/>
            </w:pPr>
            <w:r>
              <w:t>(</w:t>
            </w:r>
            <w:hyperlink r:id="rId2958" w:anchor="n509" w:history="1">
              <w:r>
                <w:rPr>
                  <w:rStyle w:val="Hyperlink"/>
                </w:rPr>
                <w:t>509</w:t>
              </w:r>
            </w:hyperlink>
            <w:r>
              <w:t>)</w:t>
            </w:r>
          </w:p>
        </w:tc>
        <w:tc>
          <w:tcPr>
            <w:tcW w:w="1134" w:type="dxa"/>
            <w:tcBorders>
              <w:left w:val="single" w:sz="4" w:space="0" w:color="auto"/>
            </w:tcBorders>
          </w:tcPr>
          <w:p w14:paraId="2F135118" w14:textId="77777777" w:rsidR="00191B39" w:rsidRPr="00191B39" w:rsidRDefault="00191B39" w:rsidP="00191B39">
            <w:pPr>
              <w:jc w:val="center"/>
            </w:pPr>
            <w:r w:rsidRPr="00191B39">
              <w:t>7.20.1.5</w:t>
            </w:r>
          </w:p>
        </w:tc>
        <w:tc>
          <w:tcPr>
            <w:tcW w:w="6096" w:type="dxa"/>
          </w:tcPr>
          <w:p w14:paraId="131ADDEA" w14:textId="77777777" w:rsidR="00191B39" w:rsidRPr="00191B39" w:rsidRDefault="00191B39" w:rsidP="00FA54D2">
            <w:pPr>
              <w:jc w:val="both"/>
            </w:pPr>
            <w:r w:rsidRPr="00191B39">
              <w:t>Licença de instalação corretiva - LP + LI = LIC (classe 3)</w:t>
            </w:r>
          </w:p>
        </w:tc>
        <w:tc>
          <w:tcPr>
            <w:tcW w:w="1117" w:type="dxa"/>
          </w:tcPr>
          <w:p w14:paraId="08C00578" w14:textId="77777777" w:rsidR="00191B39" w:rsidRPr="00191B39" w:rsidRDefault="00191B39" w:rsidP="00191B39">
            <w:pPr>
              <w:jc w:val="center"/>
            </w:pPr>
            <w:r w:rsidRPr="00191B39">
              <w:t>5.739</w:t>
            </w:r>
          </w:p>
        </w:tc>
        <w:tc>
          <w:tcPr>
            <w:tcW w:w="584" w:type="dxa"/>
          </w:tcPr>
          <w:p w14:paraId="499E8D8E" w14:textId="77777777" w:rsidR="00191B39" w:rsidRPr="00191B39" w:rsidRDefault="00191B39" w:rsidP="00191B39">
            <w:pPr>
              <w:jc w:val="center"/>
            </w:pPr>
          </w:p>
        </w:tc>
        <w:tc>
          <w:tcPr>
            <w:tcW w:w="833" w:type="dxa"/>
          </w:tcPr>
          <w:p w14:paraId="62A96CEE" w14:textId="77777777" w:rsidR="00191B39" w:rsidRPr="00191B39" w:rsidRDefault="00191B39" w:rsidP="00191B39">
            <w:pPr>
              <w:jc w:val="center"/>
            </w:pPr>
          </w:p>
        </w:tc>
      </w:tr>
      <w:tr w:rsidR="00191B39" w14:paraId="71A5BCED" w14:textId="77777777" w:rsidTr="00FA54D2">
        <w:trPr>
          <w:cantSplit/>
          <w:jc w:val="center"/>
        </w:trPr>
        <w:tc>
          <w:tcPr>
            <w:tcW w:w="693" w:type="dxa"/>
            <w:tcBorders>
              <w:top w:val="nil"/>
              <w:left w:val="nil"/>
              <w:bottom w:val="nil"/>
              <w:right w:val="nil"/>
            </w:tcBorders>
            <w:vAlign w:val="center"/>
          </w:tcPr>
          <w:p w14:paraId="52D23073" w14:textId="77777777" w:rsidR="00191B39" w:rsidRDefault="00191B39" w:rsidP="00191B39">
            <w:pPr>
              <w:jc w:val="center"/>
            </w:pPr>
            <w:r>
              <w:t>(</w:t>
            </w:r>
            <w:hyperlink r:id="rId2959" w:anchor="n509" w:history="1">
              <w:r>
                <w:rPr>
                  <w:rStyle w:val="Hyperlink"/>
                </w:rPr>
                <w:t>509</w:t>
              </w:r>
            </w:hyperlink>
            <w:r>
              <w:t>)</w:t>
            </w:r>
          </w:p>
        </w:tc>
        <w:tc>
          <w:tcPr>
            <w:tcW w:w="1134" w:type="dxa"/>
            <w:tcBorders>
              <w:left w:val="single" w:sz="4" w:space="0" w:color="auto"/>
            </w:tcBorders>
          </w:tcPr>
          <w:p w14:paraId="649989CF" w14:textId="77777777" w:rsidR="00191B39" w:rsidRPr="00191B39" w:rsidRDefault="00191B39" w:rsidP="00191B39">
            <w:pPr>
              <w:jc w:val="center"/>
            </w:pPr>
            <w:r w:rsidRPr="00191B39">
              <w:t>7.20.1.6</w:t>
            </w:r>
          </w:p>
        </w:tc>
        <w:tc>
          <w:tcPr>
            <w:tcW w:w="6096" w:type="dxa"/>
          </w:tcPr>
          <w:p w14:paraId="7148C8D3" w14:textId="77777777" w:rsidR="00191B39" w:rsidRPr="00191B39" w:rsidRDefault="00191B39" w:rsidP="00FA54D2">
            <w:pPr>
              <w:jc w:val="both"/>
            </w:pPr>
            <w:r w:rsidRPr="00191B39">
              <w:t>Licença de operação - LO (classe 3)</w:t>
            </w:r>
          </w:p>
        </w:tc>
        <w:tc>
          <w:tcPr>
            <w:tcW w:w="1117" w:type="dxa"/>
          </w:tcPr>
          <w:p w14:paraId="104D45CF" w14:textId="77777777" w:rsidR="00191B39" w:rsidRPr="00191B39" w:rsidRDefault="00191B39" w:rsidP="00191B39">
            <w:pPr>
              <w:jc w:val="center"/>
            </w:pPr>
            <w:r w:rsidRPr="00191B39">
              <w:t>3.587</w:t>
            </w:r>
          </w:p>
        </w:tc>
        <w:tc>
          <w:tcPr>
            <w:tcW w:w="584" w:type="dxa"/>
          </w:tcPr>
          <w:p w14:paraId="7F7BD31D" w14:textId="77777777" w:rsidR="00191B39" w:rsidRPr="00191B39" w:rsidRDefault="00191B39" w:rsidP="00191B39">
            <w:pPr>
              <w:jc w:val="center"/>
            </w:pPr>
          </w:p>
        </w:tc>
        <w:tc>
          <w:tcPr>
            <w:tcW w:w="833" w:type="dxa"/>
          </w:tcPr>
          <w:p w14:paraId="4C5EF339" w14:textId="77777777" w:rsidR="00191B39" w:rsidRPr="00191B39" w:rsidRDefault="00191B39" w:rsidP="00191B39">
            <w:pPr>
              <w:jc w:val="center"/>
            </w:pPr>
          </w:p>
        </w:tc>
      </w:tr>
      <w:tr w:rsidR="00191B39" w14:paraId="78A65B29" w14:textId="77777777" w:rsidTr="00FA54D2">
        <w:trPr>
          <w:cantSplit/>
          <w:jc w:val="center"/>
        </w:trPr>
        <w:tc>
          <w:tcPr>
            <w:tcW w:w="693" w:type="dxa"/>
            <w:tcBorders>
              <w:top w:val="nil"/>
              <w:left w:val="nil"/>
              <w:bottom w:val="nil"/>
              <w:right w:val="nil"/>
            </w:tcBorders>
            <w:vAlign w:val="center"/>
          </w:tcPr>
          <w:p w14:paraId="7E4DCD86" w14:textId="77777777" w:rsidR="00191B39" w:rsidRDefault="00191B39" w:rsidP="00191B39">
            <w:pPr>
              <w:jc w:val="center"/>
            </w:pPr>
            <w:r>
              <w:t>(</w:t>
            </w:r>
            <w:hyperlink r:id="rId2960" w:anchor="n509" w:history="1">
              <w:r>
                <w:rPr>
                  <w:rStyle w:val="Hyperlink"/>
                </w:rPr>
                <w:t>509</w:t>
              </w:r>
            </w:hyperlink>
            <w:r>
              <w:t>)</w:t>
            </w:r>
          </w:p>
        </w:tc>
        <w:tc>
          <w:tcPr>
            <w:tcW w:w="1134" w:type="dxa"/>
            <w:tcBorders>
              <w:left w:val="single" w:sz="4" w:space="0" w:color="auto"/>
            </w:tcBorders>
          </w:tcPr>
          <w:p w14:paraId="09D29095" w14:textId="77777777" w:rsidR="00191B39" w:rsidRPr="00191B39" w:rsidRDefault="00191B39" w:rsidP="00191B39">
            <w:pPr>
              <w:jc w:val="center"/>
            </w:pPr>
            <w:r w:rsidRPr="00191B39">
              <w:t>7.20.1.7</w:t>
            </w:r>
          </w:p>
        </w:tc>
        <w:tc>
          <w:tcPr>
            <w:tcW w:w="6096" w:type="dxa"/>
          </w:tcPr>
          <w:p w14:paraId="6E016431" w14:textId="77777777" w:rsidR="00191B39" w:rsidRPr="00191B39" w:rsidRDefault="00191B39" w:rsidP="00FA54D2">
            <w:pPr>
              <w:jc w:val="both"/>
            </w:pPr>
            <w:r w:rsidRPr="00191B39">
              <w:t>Licença de operação corretiva - LP + LI + LO = LOC (classe 3)</w:t>
            </w:r>
          </w:p>
        </w:tc>
        <w:tc>
          <w:tcPr>
            <w:tcW w:w="1117" w:type="dxa"/>
          </w:tcPr>
          <w:p w14:paraId="466D9141" w14:textId="77777777" w:rsidR="00191B39" w:rsidRPr="00191B39" w:rsidRDefault="00191B39" w:rsidP="00191B39">
            <w:pPr>
              <w:jc w:val="center"/>
            </w:pPr>
            <w:r w:rsidRPr="00191B39">
              <w:t>10.402</w:t>
            </w:r>
          </w:p>
        </w:tc>
        <w:tc>
          <w:tcPr>
            <w:tcW w:w="584" w:type="dxa"/>
          </w:tcPr>
          <w:p w14:paraId="746A425A" w14:textId="77777777" w:rsidR="00191B39" w:rsidRPr="00191B39" w:rsidRDefault="00191B39" w:rsidP="00191B39">
            <w:pPr>
              <w:jc w:val="center"/>
            </w:pPr>
          </w:p>
        </w:tc>
        <w:tc>
          <w:tcPr>
            <w:tcW w:w="833" w:type="dxa"/>
          </w:tcPr>
          <w:p w14:paraId="2B806B6F" w14:textId="77777777" w:rsidR="00191B39" w:rsidRPr="00191B39" w:rsidRDefault="00191B39" w:rsidP="00191B39">
            <w:pPr>
              <w:jc w:val="center"/>
            </w:pPr>
          </w:p>
        </w:tc>
      </w:tr>
      <w:tr w:rsidR="00191B39" w14:paraId="758423A9" w14:textId="77777777" w:rsidTr="00FA54D2">
        <w:trPr>
          <w:cantSplit/>
          <w:jc w:val="center"/>
        </w:trPr>
        <w:tc>
          <w:tcPr>
            <w:tcW w:w="693" w:type="dxa"/>
            <w:tcBorders>
              <w:top w:val="nil"/>
              <w:left w:val="nil"/>
              <w:bottom w:val="nil"/>
              <w:right w:val="nil"/>
            </w:tcBorders>
            <w:vAlign w:val="center"/>
          </w:tcPr>
          <w:p w14:paraId="21042BEF" w14:textId="77777777" w:rsidR="00191B39" w:rsidRDefault="00191B39" w:rsidP="00191B39">
            <w:pPr>
              <w:jc w:val="center"/>
            </w:pPr>
            <w:r>
              <w:t>(</w:t>
            </w:r>
            <w:hyperlink r:id="rId2961" w:anchor="n509" w:history="1">
              <w:r>
                <w:rPr>
                  <w:rStyle w:val="Hyperlink"/>
                </w:rPr>
                <w:t>509</w:t>
              </w:r>
            </w:hyperlink>
            <w:r>
              <w:t>)</w:t>
            </w:r>
          </w:p>
        </w:tc>
        <w:tc>
          <w:tcPr>
            <w:tcW w:w="1134" w:type="dxa"/>
            <w:tcBorders>
              <w:left w:val="single" w:sz="4" w:space="0" w:color="auto"/>
            </w:tcBorders>
          </w:tcPr>
          <w:p w14:paraId="38162300" w14:textId="77777777" w:rsidR="00191B39" w:rsidRPr="00191B39" w:rsidRDefault="00191B39" w:rsidP="00191B39">
            <w:pPr>
              <w:jc w:val="center"/>
            </w:pPr>
            <w:r w:rsidRPr="00191B39">
              <w:t>7.20.1.8</w:t>
            </w:r>
          </w:p>
        </w:tc>
        <w:tc>
          <w:tcPr>
            <w:tcW w:w="6096" w:type="dxa"/>
          </w:tcPr>
          <w:p w14:paraId="44499329" w14:textId="77777777" w:rsidR="00191B39" w:rsidRPr="00191B39" w:rsidRDefault="00191B39" w:rsidP="00FA54D2">
            <w:pPr>
              <w:jc w:val="both"/>
            </w:pPr>
            <w:r w:rsidRPr="00191B39">
              <w:t>Licença concomitante LP+LI (Classe 3)</w:t>
            </w:r>
          </w:p>
        </w:tc>
        <w:tc>
          <w:tcPr>
            <w:tcW w:w="1117" w:type="dxa"/>
          </w:tcPr>
          <w:p w14:paraId="559F75C4" w14:textId="77777777" w:rsidR="00191B39" w:rsidRPr="00191B39" w:rsidRDefault="00191B39" w:rsidP="00191B39">
            <w:pPr>
              <w:jc w:val="center"/>
            </w:pPr>
            <w:r w:rsidRPr="00191B39">
              <w:t>3.090</w:t>
            </w:r>
          </w:p>
        </w:tc>
        <w:tc>
          <w:tcPr>
            <w:tcW w:w="584" w:type="dxa"/>
          </w:tcPr>
          <w:p w14:paraId="6175D34B" w14:textId="77777777" w:rsidR="00191B39" w:rsidRPr="00191B39" w:rsidRDefault="00191B39" w:rsidP="00191B39">
            <w:pPr>
              <w:jc w:val="center"/>
            </w:pPr>
          </w:p>
        </w:tc>
        <w:tc>
          <w:tcPr>
            <w:tcW w:w="833" w:type="dxa"/>
          </w:tcPr>
          <w:p w14:paraId="0037BE17" w14:textId="77777777" w:rsidR="00191B39" w:rsidRPr="00191B39" w:rsidRDefault="00191B39" w:rsidP="00191B39">
            <w:pPr>
              <w:jc w:val="center"/>
            </w:pPr>
          </w:p>
        </w:tc>
      </w:tr>
      <w:tr w:rsidR="00191B39" w14:paraId="6E4010F1" w14:textId="77777777" w:rsidTr="00FA54D2">
        <w:trPr>
          <w:cantSplit/>
          <w:jc w:val="center"/>
        </w:trPr>
        <w:tc>
          <w:tcPr>
            <w:tcW w:w="693" w:type="dxa"/>
            <w:tcBorders>
              <w:top w:val="nil"/>
              <w:left w:val="nil"/>
              <w:bottom w:val="nil"/>
              <w:right w:val="nil"/>
            </w:tcBorders>
            <w:vAlign w:val="center"/>
          </w:tcPr>
          <w:p w14:paraId="69590A26" w14:textId="77777777" w:rsidR="00191B39" w:rsidRDefault="00191B39" w:rsidP="00191B39">
            <w:pPr>
              <w:jc w:val="center"/>
            </w:pPr>
            <w:r>
              <w:t>(</w:t>
            </w:r>
            <w:hyperlink r:id="rId2962" w:anchor="n509" w:history="1">
              <w:r>
                <w:rPr>
                  <w:rStyle w:val="Hyperlink"/>
                </w:rPr>
                <w:t>509</w:t>
              </w:r>
            </w:hyperlink>
            <w:r>
              <w:t>)</w:t>
            </w:r>
          </w:p>
        </w:tc>
        <w:tc>
          <w:tcPr>
            <w:tcW w:w="1134" w:type="dxa"/>
            <w:tcBorders>
              <w:left w:val="single" w:sz="4" w:space="0" w:color="auto"/>
            </w:tcBorders>
          </w:tcPr>
          <w:p w14:paraId="17E7307E" w14:textId="77777777" w:rsidR="00191B39" w:rsidRPr="00191B39" w:rsidRDefault="00191B39" w:rsidP="00191B39">
            <w:pPr>
              <w:jc w:val="center"/>
            </w:pPr>
            <w:r w:rsidRPr="00191B39">
              <w:t>7.20.1.9</w:t>
            </w:r>
          </w:p>
        </w:tc>
        <w:tc>
          <w:tcPr>
            <w:tcW w:w="6096" w:type="dxa"/>
          </w:tcPr>
          <w:p w14:paraId="1B3C1FB4" w14:textId="77777777" w:rsidR="00191B39" w:rsidRPr="00191B39" w:rsidRDefault="00191B39" w:rsidP="00FA54D2">
            <w:pPr>
              <w:jc w:val="both"/>
            </w:pPr>
            <w:r w:rsidRPr="00191B39">
              <w:t>Licença concomitante LI+LO (Classe 3)</w:t>
            </w:r>
          </w:p>
        </w:tc>
        <w:tc>
          <w:tcPr>
            <w:tcW w:w="1117" w:type="dxa"/>
          </w:tcPr>
          <w:p w14:paraId="6C98EC44" w14:textId="77777777" w:rsidR="00191B39" w:rsidRPr="00191B39" w:rsidRDefault="00191B39" w:rsidP="00191B39">
            <w:pPr>
              <w:jc w:val="center"/>
            </w:pPr>
            <w:r w:rsidRPr="00191B39">
              <w:t>3.670</w:t>
            </w:r>
          </w:p>
        </w:tc>
        <w:tc>
          <w:tcPr>
            <w:tcW w:w="584" w:type="dxa"/>
          </w:tcPr>
          <w:p w14:paraId="41ACEF87" w14:textId="77777777" w:rsidR="00191B39" w:rsidRPr="00191B39" w:rsidRDefault="00191B39" w:rsidP="00191B39">
            <w:pPr>
              <w:jc w:val="center"/>
            </w:pPr>
          </w:p>
        </w:tc>
        <w:tc>
          <w:tcPr>
            <w:tcW w:w="833" w:type="dxa"/>
          </w:tcPr>
          <w:p w14:paraId="226DED94" w14:textId="77777777" w:rsidR="00191B39" w:rsidRPr="00191B39" w:rsidRDefault="00191B39" w:rsidP="00191B39">
            <w:pPr>
              <w:jc w:val="center"/>
            </w:pPr>
          </w:p>
        </w:tc>
      </w:tr>
      <w:tr w:rsidR="00191B39" w14:paraId="505CC52C" w14:textId="77777777" w:rsidTr="00FA54D2">
        <w:trPr>
          <w:cantSplit/>
          <w:jc w:val="center"/>
        </w:trPr>
        <w:tc>
          <w:tcPr>
            <w:tcW w:w="693" w:type="dxa"/>
            <w:tcBorders>
              <w:top w:val="nil"/>
              <w:left w:val="nil"/>
              <w:bottom w:val="nil"/>
              <w:right w:val="nil"/>
            </w:tcBorders>
            <w:vAlign w:val="center"/>
          </w:tcPr>
          <w:p w14:paraId="2AD6E703" w14:textId="77777777" w:rsidR="00191B39" w:rsidRDefault="00191B39" w:rsidP="00191B39">
            <w:pPr>
              <w:jc w:val="center"/>
            </w:pPr>
            <w:r>
              <w:t>(</w:t>
            </w:r>
            <w:hyperlink r:id="rId2963" w:anchor="n509" w:history="1">
              <w:r>
                <w:rPr>
                  <w:rStyle w:val="Hyperlink"/>
                </w:rPr>
                <w:t>509</w:t>
              </w:r>
            </w:hyperlink>
            <w:r>
              <w:t>)</w:t>
            </w:r>
          </w:p>
        </w:tc>
        <w:tc>
          <w:tcPr>
            <w:tcW w:w="1134" w:type="dxa"/>
            <w:tcBorders>
              <w:left w:val="single" w:sz="4" w:space="0" w:color="auto"/>
            </w:tcBorders>
          </w:tcPr>
          <w:p w14:paraId="11692281" w14:textId="77777777" w:rsidR="00191B39" w:rsidRPr="00191B39" w:rsidRDefault="00191B39" w:rsidP="00191B39">
            <w:pPr>
              <w:jc w:val="center"/>
            </w:pPr>
            <w:r w:rsidRPr="00191B39">
              <w:t>7.20.1.10</w:t>
            </w:r>
          </w:p>
        </w:tc>
        <w:tc>
          <w:tcPr>
            <w:tcW w:w="6096" w:type="dxa"/>
          </w:tcPr>
          <w:p w14:paraId="095D5C20" w14:textId="77777777" w:rsidR="00191B39" w:rsidRPr="00191B39" w:rsidRDefault="00191B39" w:rsidP="00FA54D2">
            <w:pPr>
              <w:jc w:val="both"/>
            </w:pPr>
            <w:r w:rsidRPr="00191B39">
              <w:t>Licença concomitante fase única LP+LI+LO (Classe 2 ou 3)</w:t>
            </w:r>
          </w:p>
        </w:tc>
        <w:tc>
          <w:tcPr>
            <w:tcW w:w="1117" w:type="dxa"/>
          </w:tcPr>
          <w:p w14:paraId="5DA3E003" w14:textId="77777777" w:rsidR="00191B39" w:rsidRPr="00191B39" w:rsidRDefault="00191B39" w:rsidP="00191B39">
            <w:pPr>
              <w:jc w:val="center"/>
            </w:pPr>
            <w:r w:rsidRPr="00191B39">
              <w:t>5.601</w:t>
            </w:r>
          </w:p>
        </w:tc>
        <w:tc>
          <w:tcPr>
            <w:tcW w:w="584" w:type="dxa"/>
          </w:tcPr>
          <w:p w14:paraId="72D5A941" w14:textId="77777777" w:rsidR="00191B39" w:rsidRPr="00191B39" w:rsidRDefault="00191B39" w:rsidP="00191B39">
            <w:pPr>
              <w:jc w:val="center"/>
            </w:pPr>
          </w:p>
        </w:tc>
        <w:tc>
          <w:tcPr>
            <w:tcW w:w="833" w:type="dxa"/>
          </w:tcPr>
          <w:p w14:paraId="09CB1E79" w14:textId="77777777" w:rsidR="00191B39" w:rsidRPr="00191B39" w:rsidRDefault="00191B39" w:rsidP="00191B39">
            <w:pPr>
              <w:jc w:val="center"/>
            </w:pPr>
          </w:p>
        </w:tc>
      </w:tr>
      <w:tr w:rsidR="00191B39" w14:paraId="2BD89E84" w14:textId="77777777" w:rsidTr="00FA54D2">
        <w:trPr>
          <w:cantSplit/>
          <w:jc w:val="center"/>
        </w:trPr>
        <w:tc>
          <w:tcPr>
            <w:tcW w:w="693" w:type="dxa"/>
            <w:tcBorders>
              <w:top w:val="nil"/>
              <w:left w:val="nil"/>
              <w:bottom w:val="nil"/>
              <w:right w:val="nil"/>
            </w:tcBorders>
            <w:vAlign w:val="center"/>
          </w:tcPr>
          <w:p w14:paraId="12051230" w14:textId="77777777" w:rsidR="00191B39" w:rsidRDefault="00191B39" w:rsidP="00191B39">
            <w:pPr>
              <w:jc w:val="center"/>
            </w:pPr>
            <w:r>
              <w:t>(</w:t>
            </w:r>
            <w:hyperlink r:id="rId2964" w:anchor="n509" w:history="1">
              <w:r>
                <w:rPr>
                  <w:rStyle w:val="Hyperlink"/>
                </w:rPr>
                <w:t>509</w:t>
              </w:r>
            </w:hyperlink>
            <w:r>
              <w:t>)</w:t>
            </w:r>
          </w:p>
        </w:tc>
        <w:tc>
          <w:tcPr>
            <w:tcW w:w="1134" w:type="dxa"/>
            <w:tcBorders>
              <w:left w:val="single" w:sz="4" w:space="0" w:color="auto"/>
            </w:tcBorders>
          </w:tcPr>
          <w:p w14:paraId="67976FCF" w14:textId="77777777" w:rsidR="00191B39" w:rsidRPr="00191B39" w:rsidRDefault="00191B39" w:rsidP="00191B39">
            <w:pPr>
              <w:jc w:val="center"/>
            </w:pPr>
            <w:r w:rsidRPr="00191B39">
              <w:t>7.20.1.11</w:t>
            </w:r>
          </w:p>
        </w:tc>
        <w:tc>
          <w:tcPr>
            <w:tcW w:w="6096" w:type="dxa"/>
          </w:tcPr>
          <w:p w14:paraId="37A95721" w14:textId="77777777" w:rsidR="00191B39" w:rsidRPr="00191B39" w:rsidRDefault="00191B39" w:rsidP="00FA54D2">
            <w:pPr>
              <w:jc w:val="both"/>
            </w:pPr>
            <w:r w:rsidRPr="00191B39">
              <w:t>Licença concomitante fase única LP+LI+LO corretiva (Classe 2 ou 3)</w:t>
            </w:r>
          </w:p>
        </w:tc>
        <w:tc>
          <w:tcPr>
            <w:tcW w:w="1117" w:type="dxa"/>
          </w:tcPr>
          <w:p w14:paraId="76805B49" w14:textId="77777777" w:rsidR="00191B39" w:rsidRPr="00191B39" w:rsidRDefault="00191B39" w:rsidP="00191B39">
            <w:pPr>
              <w:jc w:val="center"/>
            </w:pPr>
            <w:r w:rsidRPr="00191B39">
              <w:t>10.402</w:t>
            </w:r>
          </w:p>
        </w:tc>
        <w:tc>
          <w:tcPr>
            <w:tcW w:w="584" w:type="dxa"/>
          </w:tcPr>
          <w:p w14:paraId="353AF89B" w14:textId="77777777" w:rsidR="00191B39" w:rsidRPr="00191B39" w:rsidRDefault="00191B39" w:rsidP="00191B39">
            <w:pPr>
              <w:jc w:val="center"/>
            </w:pPr>
          </w:p>
        </w:tc>
        <w:tc>
          <w:tcPr>
            <w:tcW w:w="833" w:type="dxa"/>
          </w:tcPr>
          <w:p w14:paraId="32601A2A" w14:textId="77777777" w:rsidR="00191B39" w:rsidRPr="00191B39" w:rsidRDefault="00191B39" w:rsidP="00191B39">
            <w:pPr>
              <w:jc w:val="center"/>
            </w:pPr>
          </w:p>
        </w:tc>
      </w:tr>
      <w:tr w:rsidR="00191B39" w14:paraId="5DE528D8" w14:textId="77777777" w:rsidTr="00FA54D2">
        <w:trPr>
          <w:cantSplit/>
          <w:jc w:val="center"/>
        </w:trPr>
        <w:tc>
          <w:tcPr>
            <w:tcW w:w="693" w:type="dxa"/>
            <w:tcBorders>
              <w:top w:val="nil"/>
              <w:left w:val="nil"/>
              <w:bottom w:val="nil"/>
              <w:right w:val="nil"/>
            </w:tcBorders>
            <w:vAlign w:val="center"/>
          </w:tcPr>
          <w:p w14:paraId="3045FEF4" w14:textId="77777777" w:rsidR="00191B39" w:rsidRDefault="00191B39" w:rsidP="00191B39">
            <w:pPr>
              <w:jc w:val="center"/>
            </w:pPr>
            <w:r>
              <w:t>(</w:t>
            </w:r>
            <w:hyperlink r:id="rId2965" w:anchor="n509" w:history="1">
              <w:r>
                <w:rPr>
                  <w:rStyle w:val="Hyperlink"/>
                </w:rPr>
                <w:t>509</w:t>
              </w:r>
            </w:hyperlink>
            <w:r>
              <w:t>)</w:t>
            </w:r>
          </w:p>
        </w:tc>
        <w:tc>
          <w:tcPr>
            <w:tcW w:w="1134" w:type="dxa"/>
            <w:tcBorders>
              <w:left w:val="single" w:sz="4" w:space="0" w:color="auto"/>
            </w:tcBorders>
          </w:tcPr>
          <w:p w14:paraId="085297AF" w14:textId="77777777" w:rsidR="00191B39" w:rsidRPr="00191B39" w:rsidRDefault="00191B39" w:rsidP="00191B39">
            <w:pPr>
              <w:jc w:val="center"/>
            </w:pPr>
            <w:r w:rsidRPr="00191B39">
              <w:t>7.20.1.12</w:t>
            </w:r>
          </w:p>
        </w:tc>
        <w:tc>
          <w:tcPr>
            <w:tcW w:w="6096" w:type="dxa"/>
          </w:tcPr>
          <w:p w14:paraId="6391BB29" w14:textId="77777777" w:rsidR="00191B39" w:rsidRPr="00191B39" w:rsidRDefault="00191B39" w:rsidP="00FA54D2">
            <w:pPr>
              <w:jc w:val="both"/>
            </w:pPr>
            <w:r w:rsidRPr="00191B39">
              <w:t>Licença prévia - LP (classe 4)</w:t>
            </w:r>
          </w:p>
        </w:tc>
        <w:tc>
          <w:tcPr>
            <w:tcW w:w="1117" w:type="dxa"/>
          </w:tcPr>
          <w:p w14:paraId="68C602A3" w14:textId="77777777" w:rsidR="00191B39" w:rsidRPr="00191B39" w:rsidRDefault="00191B39" w:rsidP="00191B39">
            <w:pPr>
              <w:jc w:val="center"/>
            </w:pPr>
            <w:r w:rsidRPr="00191B39">
              <w:t>3.863</w:t>
            </w:r>
          </w:p>
        </w:tc>
        <w:tc>
          <w:tcPr>
            <w:tcW w:w="584" w:type="dxa"/>
          </w:tcPr>
          <w:p w14:paraId="0F6012E4" w14:textId="77777777" w:rsidR="00191B39" w:rsidRPr="00191B39" w:rsidRDefault="00191B39" w:rsidP="00191B39">
            <w:pPr>
              <w:jc w:val="center"/>
            </w:pPr>
          </w:p>
        </w:tc>
        <w:tc>
          <w:tcPr>
            <w:tcW w:w="833" w:type="dxa"/>
          </w:tcPr>
          <w:p w14:paraId="73C168FA" w14:textId="77777777" w:rsidR="00191B39" w:rsidRPr="00191B39" w:rsidRDefault="00191B39" w:rsidP="00191B39">
            <w:pPr>
              <w:jc w:val="center"/>
            </w:pPr>
          </w:p>
        </w:tc>
      </w:tr>
      <w:tr w:rsidR="00191B39" w14:paraId="79725203" w14:textId="77777777" w:rsidTr="00FA54D2">
        <w:trPr>
          <w:cantSplit/>
          <w:jc w:val="center"/>
        </w:trPr>
        <w:tc>
          <w:tcPr>
            <w:tcW w:w="693" w:type="dxa"/>
            <w:tcBorders>
              <w:top w:val="nil"/>
              <w:left w:val="nil"/>
              <w:bottom w:val="nil"/>
              <w:right w:val="nil"/>
            </w:tcBorders>
            <w:vAlign w:val="center"/>
          </w:tcPr>
          <w:p w14:paraId="3B5CC135" w14:textId="77777777" w:rsidR="00191B39" w:rsidRDefault="00191B39" w:rsidP="00191B39">
            <w:pPr>
              <w:jc w:val="center"/>
            </w:pPr>
            <w:r>
              <w:t>(</w:t>
            </w:r>
            <w:hyperlink r:id="rId2966" w:anchor="n509" w:history="1">
              <w:r>
                <w:rPr>
                  <w:rStyle w:val="Hyperlink"/>
                </w:rPr>
                <w:t>509</w:t>
              </w:r>
            </w:hyperlink>
            <w:r>
              <w:t>)</w:t>
            </w:r>
          </w:p>
        </w:tc>
        <w:tc>
          <w:tcPr>
            <w:tcW w:w="1134" w:type="dxa"/>
            <w:tcBorders>
              <w:left w:val="single" w:sz="4" w:space="0" w:color="auto"/>
            </w:tcBorders>
          </w:tcPr>
          <w:p w14:paraId="706CE6D1" w14:textId="77777777" w:rsidR="00191B39" w:rsidRPr="00191B39" w:rsidRDefault="00191B39" w:rsidP="00191B39">
            <w:pPr>
              <w:jc w:val="center"/>
            </w:pPr>
            <w:r w:rsidRPr="00191B39">
              <w:t>7.20.1.13</w:t>
            </w:r>
          </w:p>
        </w:tc>
        <w:tc>
          <w:tcPr>
            <w:tcW w:w="6096" w:type="dxa"/>
          </w:tcPr>
          <w:p w14:paraId="1CDFD497" w14:textId="77777777" w:rsidR="00191B39" w:rsidRPr="00191B39" w:rsidRDefault="00191B39" w:rsidP="00FA54D2">
            <w:pPr>
              <w:jc w:val="both"/>
            </w:pPr>
            <w:r w:rsidRPr="00191B39">
              <w:t>Licença de instalação - LI (classe 4)</w:t>
            </w:r>
          </w:p>
        </w:tc>
        <w:tc>
          <w:tcPr>
            <w:tcW w:w="1117" w:type="dxa"/>
          </w:tcPr>
          <w:p w14:paraId="51EB77A7" w14:textId="77777777" w:rsidR="00191B39" w:rsidRPr="00191B39" w:rsidRDefault="00191B39" w:rsidP="00191B39">
            <w:pPr>
              <w:jc w:val="center"/>
            </w:pPr>
            <w:r w:rsidRPr="00191B39">
              <w:t>2.207</w:t>
            </w:r>
          </w:p>
        </w:tc>
        <w:tc>
          <w:tcPr>
            <w:tcW w:w="584" w:type="dxa"/>
          </w:tcPr>
          <w:p w14:paraId="515A107E" w14:textId="77777777" w:rsidR="00191B39" w:rsidRPr="00191B39" w:rsidRDefault="00191B39" w:rsidP="00191B39">
            <w:pPr>
              <w:jc w:val="center"/>
            </w:pPr>
          </w:p>
        </w:tc>
        <w:tc>
          <w:tcPr>
            <w:tcW w:w="833" w:type="dxa"/>
          </w:tcPr>
          <w:p w14:paraId="07378EEA" w14:textId="77777777" w:rsidR="00191B39" w:rsidRPr="00191B39" w:rsidRDefault="00191B39" w:rsidP="00191B39">
            <w:pPr>
              <w:jc w:val="center"/>
            </w:pPr>
          </w:p>
        </w:tc>
      </w:tr>
      <w:tr w:rsidR="00191B39" w14:paraId="490215EF" w14:textId="77777777" w:rsidTr="00FA54D2">
        <w:trPr>
          <w:cantSplit/>
          <w:jc w:val="center"/>
        </w:trPr>
        <w:tc>
          <w:tcPr>
            <w:tcW w:w="693" w:type="dxa"/>
            <w:tcBorders>
              <w:top w:val="nil"/>
              <w:left w:val="nil"/>
              <w:bottom w:val="nil"/>
              <w:right w:val="nil"/>
            </w:tcBorders>
            <w:vAlign w:val="center"/>
          </w:tcPr>
          <w:p w14:paraId="31C14755" w14:textId="77777777" w:rsidR="00191B39" w:rsidRDefault="00191B39" w:rsidP="00191B39">
            <w:pPr>
              <w:jc w:val="center"/>
            </w:pPr>
            <w:r>
              <w:t>(</w:t>
            </w:r>
            <w:hyperlink r:id="rId2967" w:anchor="n509" w:history="1">
              <w:r>
                <w:rPr>
                  <w:rStyle w:val="Hyperlink"/>
                </w:rPr>
                <w:t>509</w:t>
              </w:r>
            </w:hyperlink>
            <w:r>
              <w:t>)</w:t>
            </w:r>
          </w:p>
        </w:tc>
        <w:tc>
          <w:tcPr>
            <w:tcW w:w="1134" w:type="dxa"/>
            <w:tcBorders>
              <w:left w:val="single" w:sz="4" w:space="0" w:color="auto"/>
            </w:tcBorders>
          </w:tcPr>
          <w:p w14:paraId="5EDA66A9" w14:textId="77777777" w:rsidR="00191B39" w:rsidRPr="00191B39" w:rsidRDefault="00191B39" w:rsidP="00191B39">
            <w:pPr>
              <w:jc w:val="center"/>
            </w:pPr>
            <w:r w:rsidRPr="00191B39">
              <w:t>7.20.1.14</w:t>
            </w:r>
          </w:p>
        </w:tc>
        <w:tc>
          <w:tcPr>
            <w:tcW w:w="6096" w:type="dxa"/>
          </w:tcPr>
          <w:p w14:paraId="7BA158FA" w14:textId="77777777" w:rsidR="00191B39" w:rsidRPr="00191B39" w:rsidRDefault="00191B39" w:rsidP="00FA54D2">
            <w:pPr>
              <w:jc w:val="both"/>
            </w:pPr>
            <w:r w:rsidRPr="00191B39">
              <w:t>Licença de instalação corretiva - LP + LI = LIC (classe 4)</w:t>
            </w:r>
          </w:p>
        </w:tc>
        <w:tc>
          <w:tcPr>
            <w:tcW w:w="1117" w:type="dxa"/>
          </w:tcPr>
          <w:p w14:paraId="77DF6B20" w14:textId="77777777" w:rsidR="00191B39" w:rsidRPr="00191B39" w:rsidRDefault="00191B39" w:rsidP="00191B39">
            <w:pPr>
              <w:jc w:val="center"/>
            </w:pPr>
            <w:r w:rsidRPr="00191B39">
              <w:t>7.891</w:t>
            </w:r>
          </w:p>
        </w:tc>
        <w:tc>
          <w:tcPr>
            <w:tcW w:w="584" w:type="dxa"/>
          </w:tcPr>
          <w:p w14:paraId="511D91A7" w14:textId="77777777" w:rsidR="00191B39" w:rsidRPr="00191B39" w:rsidRDefault="00191B39" w:rsidP="00191B39">
            <w:pPr>
              <w:jc w:val="center"/>
            </w:pPr>
          </w:p>
        </w:tc>
        <w:tc>
          <w:tcPr>
            <w:tcW w:w="833" w:type="dxa"/>
          </w:tcPr>
          <w:p w14:paraId="76698436" w14:textId="77777777" w:rsidR="00191B39" w:rsidRPr="00191B39" w:rsidRDefault="00191B39" w:rsidP="00191B39">
            <w:pPr>
              <w:jc w:val="center"/>
            </w:pPr>
          </w:p>
        </w:tc>
      </w:tr>
      <w:tr w:rsidR="00191B39" w14:paraId="1C70534D" w14:textId="77777777" w:rsidTr="00FA54D2">
        <w:trPr>
          <w:cantSplit/>
          <w:jc w:val="center"/>
        </w:trPr>
        <w:tc>
          <w:tcPr>
            <w:tcW w:w="693" w:type="dxa"/>
            <w:tcBorders>
              <w:top w:val="nil"/>
              <w:left w:val="nil"/>
              <w:bottom w:val="nil"/>
              <w:right w:val="nil"/>
            </w:tcBorders>
            <w:vAlign w:val="center"/>
          </w:tcPr>
          <w:p w14:paraId="701057A6" w14:textId="77777777" w:rsidR="00191B39" w:rsidRDefault="00191B39" w:rsidP="00191B39">
            <w:pPr>
              <w:jc w:val="center"/>
            </w:pPr>
            <w:r>
              <w:t>(</w:t>
            </w:r>
            <w:hyperlink r:id="rId2968" w:anchor="n509" w:history="1">
              <w:r>
                <w:rPr>
                  <w:rStyle w:val="Hyperlink"/>
                </w:rPr>
                <w:t>509</w:t>
              </w:r>
            </w:hyperlink>
            <w:r>
              <w:t>)</w:t>
            </w:r>
          </w:p>
        </w:tc>
        <w:tc>
          <w:tcPr>
            <w:tcW w:w="1134" w:type="dxa"/>
            <w:tcBorders>
              <w:left w:val="single" w:sz="4" w:space="0" w:color="auto"/>
            </w:tcBorders>
          </w:tcPr>
          <w:p w14:paraId="3DFF75BD" w14:textId="77777777" w:rsidR="00191B39" w:rsidRPr="00191B39" w:rsidRDefault="00191B39" w:rsidP="00191B39">
            <w:pPr>
              <w:jc w:val="center"/>
            </w:pPr>
            <w:r w:rsidRPr="00191B39">
              <w:t>7.20.1.15</w:t>
            </w:r>
          </w:p>
        </w:tc>
        <w:tc>
          <w:tcPr>
            <w:tcW w:w="6096" w:type="dxa"/>
          </w:tcPr>
          <w:p w14:paraId="0C54A603" w14:textId="77777777" w:rsidR="00191B39" w:rsidRPr="00191B39" w:rsidRDefault="00191B39" w:rsidP="00FA54D2">
            <w:pPr>
              <w:jc w:val="both"/>
            </w:pPr>
            <w:r w:rsidRPr="00191B39">
              <w:t>Licença de operação - LO (classe 4)</w:t>
            </w:r>
          </w:p>
        </w:tc>
        <w:tc>
          <w:tcPr>
            <w:tcW w:w="1117" w:type="dxa"/>
          </w:tcPr>
          <w:p w14:paraId="2671661B" w14:textId="77777777" w:rsidR="00191B39" w:rsidRPr="00191B39" w:rsidRDefault="00191B39" w:rsidP="00191B39">
            <w:pPr>
              <w:jc w:val="center"/>
            </w:pPr>
            <w:r w:rsidRPr="00191B39">
              <w:t>4.690</w:t>
            </w:r>
          </w:p>
        </w:tc>
        <w:tc>
          <w:tcPr>
            <w:tcW w:w="584" w:type="dxa"/>
          </w:tcPr>
          <w:p w14:paraId="6766E94E" w14:textId="77777777" w:rsidR="00191B39" w:rsidRPr="00191B39" w:rsidRDefault="00191B39" w:rsidP="00191B39">
            <w:pPr>
              <w:jc w:val="center"/>
            </w:pPr>
          </w:p>
        </w:tc>
        <w:tc>
          <w:tcPr>
            <w:tcW w:w="833" w:type="dxa"/>
          </w:tcPr>
          <w:p w14:paraId="72114AD2" w14:textId="77777777" w:rsidR="00191B39" w:rsidRPr="00191B39" w:rsidRDefault="00191B39" w:rsidP="00191B39">
            <w:pPr>
              <w:jc w:val="center"/>
            </w:pPr>
          </w:p>
        </w:tc>
      </w:tr>
      <w:tr w:rsidR="00191B39" w14:paraId="1D4B4327" w14:textId="77777777" w:rsidTr="00FA54D2">
        <w:trPr>
          <w:cantSplit/>
          <w:jc w:val="center"/>
        </w:trPr>
        <w:tc>
          <w:tcPr>
            <w:tcW w:w="693" w:type="dxa"/>
            <w:tcBorders>
              <w:top w:val="nil"/>
              <w:left w:val="nil"/>
              <w:bottom w:val="nil"/>
              <w:right w:val="nil"/>
            </w:tcBorders>
            <w:vAlign w:val="center"/>
          </w:tcPr>
          <w:p w14:paraId="1C3871F0" w14:textId="77777777" w:rsidR="00191B39" w:rsidRDefault="00191B39" w:rsidP="00191B39">
            <w:pPr>
              <w:jc w:val="center"/>
            </w:pPr>
            <w:r>
              <w:t>(</w:t>
            </w:r>
            <w:hyperlink r:id="rId2969" w:anchor="n509" w:history="1">
              <w:r>
                <w:rPr>
                  <w:rStyle w:val="Hyperlink"/>
                </w:rPr>
                <w:t>509</w:t>
              </w:r>
            </w:hyperlink>
            <w:r>
              <w:t>)</w:t>
            </w:r>
          </w:p>
        </w:tc>
        <w:tc>
          <w:tcPr>
            <w:tcW w:w="1134" w:type="dxa"/>
            <w:tcBorders>
              <w:left w:val="single" w:sz="4" w:space="0" w:color="auto"/>
            </w:tcBorders>
          </w:tcPr>
          <w:p w14:paraId="3C77CA2C" w14:textId="77777777" w:rsidR="00191B39" w:rsidRPr="00191B39" w:rsidRDefault="00191B39" w:rsidP="00191B39">
            <w:pPr>
              <w:jc w:val="center"/>
            </w:pPr>
            <w:r w:rsidRPr="00191B39">
              <w:t>7.20.1.16</w:t>
            </w:r>
          </w:p>
        </w:tc>
        <w:tc>
          <w:tcPr>
            <w:tcW w:w="6096" w:type="dxa"/>
          </w:tcPr>
          <w:p w14:paraId="5A93C67C" w14:textId="77777777" w:rsidR="00191B39" w:rsidRPr="00191B39" w:rsidRDefault="00191B39" w:rsidP="00FA54D2">
            <w:pPr>
              <w:jc w:val="both"/>
            </w:pPr>
            <w:r w:rsidRPr="00191B39">
              <w:t>Licença de operação corretiva - LP + LI + LO = LOC (classe 4)</w:t>
            </w:r>
          </w:p>
        </w:tc>
        <w:tc>
          <w:tcPr>
            <w:tcW w:w="1117" w:type="dxa"/>
          </w:tcPr>
          <w:p w14:paraId="72326E57" w14:textId="77777777" w:rsidR="00191B39" w:rsidRPr="00191B39" w:rsidRDefault="00191B39" w:rsidP="00191B39">
            <w:pPr>
              <w:jc w:val="center"/>
            </w:pPr>
            <w:r w:rsidRPr="00191B39">
              <w:t>13.989</w:t>
            </w:r>
          </w:p>
        </w:tc>
        <w:tc>
          <w:tcPr>
            <w:tcW w:w="584" w:type="dxa"/>
          </w:tcPr>
          <w:p w14:paraId="13C00402" w14:textId="77777777" w:rsidR="00191B39" w:rsidRPr="00191B39" w:rsidRDefault="00191B39" w:rsidP="00191B39">
            <w:pPr>
              <w:jc w:val="center"/>
            </w:pPr>
          </w:p>
        </w:tc>
        <w:tc>
          <w:tcPr>
            <w:tcW w:w="833" w:type="dxa"/>
          </w:tcPr>
          <w:p w14:paraId="486672B4" w14:textId="77777777" w:rsidR="00191B39" w:rsidRPr="00191B39" w:rsidRDefault="00191B39" w:rsidP="00191B39">
            <w:pPr>
              <w:jc w:val="center"/>
            </w:pPr>
          </w:p>
        </w:tc>
      </w:tr>
      <w:tr w:rsidR="00191B39" w14:paraId="0FE498F5" w14:textId="77777777" w:rsidTr="00FA54D2">
        <w:trPr>
          <w:cantSplit/>
          <w:jc w:val="center"/>
        </w:trPr>
        <w:tc>
          <w:tcPr>
            <w:tcW w:w="693" w:type="dxa"/>
            <w:tcBorders>
              <w:top w:val="nil"/>
              <w:left w:val="nil"/>
              <w:bottom w:val="nil"/>
              <w:right w:val="nil"/>
            </w:tcBorders>
            <w:vAlign w:val="center"/>
          </w:tcPr>
          <w:p w14:paraId="6B5BE7E3" w14:textId="77777777" w:rsidR="00191B39" w:rsidRDefault="00191B39" w:rsidP="00191B39">
            <w:pPr>
              <w:jc w:val="center"/>
            </w:pPr>
            <w:r>
              <w:t>(</w:t>
            </w:r>
            <w:hyperlink r:id="rId2970" w:anchor="n509" w:history="1">
              <w:r>
                <w:rPr>
                  <w:rStyle w:val="Hyperlink"/>
                </w:rPr>
                <w:t>509</w:t>
              </w:r>
            </w:hyperlink>
            <w:r>
              <w:t>)</w:t>
            </w:r>
          </w:p>
        </w:tc>
        <w:tc>
          <w:tcPr>
            <w:tcW w:w="1134" w:type="dxa"/>
            <w:tcBorders>
              <w:left w:val="single" w:sz="4" w:space="0" w:color="auto"/>
            </w:tcBorders>
          </w:tcPr>
          <w:p w14:paraId="3FDBDC90" w14:textId="77777777" w:rsidR="00191B39" w:rsidRPr="00191B39" w:rsidRDefault="00191B39" w:rsidP="00191B39">
            <w:pPr>
              <w:jc w:val="center"/>
            </w:pPr>
            <w:r w:rsidRPr="00191B39">
              <w:t>7.20.1.17</w:t>
            </w:r>
          </w:p>
        </w:tc>
        <w:tc>
          <w:tcPr>
            <w:tcW w:w="6096" w:type="dxa"/>
          </w:tcPr>
          <w:p w14:paraId="70A945C5" w14:textId="77777777" w:rsidR="00191B39" w:rsidRPr="00191B39" w:rsidRDefault="00191B39" w:rsidP="00FA54D2">
            <w:pPr>
              <w:jc w:val="both"/>
            </w:pPr>
            <w:r w:rsidRPr="00191B39">
              <w:t>Licença concomitante LP+LI (classe 4)</w:t>
            </w:r>
          </w:p>
        </w:tc>
        <w:tc>
          <w:tcPr>
            <w:tcW w:w="1117" w:type="dxa"/>
          </w:tcPr>
          <w:p w14:paraId="28E67F05" w14:textId="77777777" w:rsidR="00191B39" w:rsidRPr="00191B39" w:rsidRDefault="00191B39" w:rsidP="00191B39">
            <w:pPr>
              <w:jc w:val="center"/>
            </w:pPr>
            <w:r w:rsidRPr="00191B39">
              <w:t>4.249</w:t>
            </w:r>
          </w:p>
        </w:tc>
        <w:tc>
          <w:tcPr>
            <w:tcW w:w="584" w:type="dxa"/>
          </w:tcPr>
          <w:p w14:paraId="2DA39E63" w14:textId="77777777" w:rsidR="00191B39" w:rsidRPr="00191B39" w:rsidRDefault="00191B39" w:rsidP="00191B39">
            <w:pPr>
              <w:jc w:val="center"/>
            </w:pPr>
          </w:p>
        </w:tc>
        <w:tc>
          <w:tcPr>
            <w:tcW w:w="833" w:type="dxa"/>
          </w:tcPr>
          <w:p w14:paraId="78FFFEF3" w14:textId="77777777" w:rsidR="00191B39" w:rsidRPr="00191B39" w:rsidRDefault="00191B39" w:rsidP="00191B39">
            <w:pPr>
              <w:jc w:val="center"/>
            </w:pPr>
          </w:p>
        </w:tc>
      </w:tr>
      <w:tr w:rsidR="00191B39" w14:paraId="0615FD0B" w14:textId="77777777" w:rsidTr="00FA54D2">
        <w:trPr>
          <w:cantSplit/>
          <w:jc w:val="center"/>
        </w:trPr>
        <w:tc>
          <w:tcPr>
            <w:tcW w:w="693" w:type="dxa"/>
            <w:tcBorders>
              <w:top w:val="nil"/>
              <w:left w:val="nil"/>
              <w:bottom w:val="nil"/>
              <w:right w:val="nil"/>
            </w:tcBorders>
            <w:vAlign w:val="center"/>
          </w:tcPr>
          <w:p w14:paraId="4FCC990A" w14:textId="77777777" w:rsidR="00191B39" w:rsidRDefault="00191B39" w:rsidP="00191B39">
            <w:pPr>
              <w:jc w:val="center"/>
            </w:pPr>
            <w:r>
              <w:t>(</w:t>
            </w:r>
            <w:hyperlink r:id="rId2971" w:anchor="n509" w:history="1">
              <w:r>
                <w:rPr>
                  <w:rStyle w:val="Hyperlink"/>
                </w:rPr>
                <w:t>509</w:t>
              </w:r>
            </w:hyperlink>
            <w:r>
              <w:t>)</w:t>
            </w:r>
          </w:p>
        </w:tc>
        <w:tc>
          <w:tcPr>
            <w:tcW w:w="1134" w:type="dxa"/>
            <w:tcBorders>
              <w:left w:val="single" w:sz="4" w:space="0" w:color="auto"/>
            </w:tcBorders>
          </w:tcPr>
          <w:p w14:paraId="7717EAA6" w14:textId="77777777" w:rsidR="00191B39" w:rsidRPr="00191B39" w:rsidRDefault="00191B39" w:rsidP="00191B39">
            <w:pPr>
              <w:jc w:val="center"/>
            </w:pPr>
            <w:r w:rsidRPr="00191B39">
              <w:t>7.20.1.18</w:t>
            </w:r>
          </w:p>
        </w:tc>
        <w:tc>
          <w:tcPr>
            <w:tcW w:w="6096" w:type="dxa"/>
          </w:tcPr>
          <w:p w14:paraId="6B91D039" w14:textId="77777777" w:rsidR="00191B39" w:rsidRPr="00191B39" w:rsidRDefault="00191B39" w:rsidP="00FA54D2">
            <w:pPr>
              <w:jc w:val="both"/>
            </w:pPr>
            <w:r w:rsidRPr="00191B39">
              <w:t>Licença concomitante LI+LO (classe 4)</w:t>
            </w:r>
          </w:p>
        </w:tc>
        <w:tc>
          <w:tcPr>
            <w:tcW w:w="1117" w:type="dxa"/>
          </w:tcPr>
          <w:p w14:paraId="53EE0687" w14:textId="77777777" w:rsidR="00191B39" w:rsidRPr="00191B39" w:rsidRDefault="00191B39" w:rsidP="00191B39">
            <w:pPr>
              <w:jc w:val="center"/>
            </w:pPr>
            <w:r w:rsidRPr="00191B39">
              <w:t>4.828</w:t>
            </w:r>
          </w:p>
        </w:tc>
        <w:tc>
          <w:tcPr>
            <w:tcW w:w="584" w:type="dxa"/>
          </w:tcPr>
          <w:p w14:paraId="6D7D5191" w14:textId="77777777" w:rsidR="00191B39" w:rsidRPr="00191B39" w:rsidRDefault="00191B39" w:rsidP="00191B39">
            <w:pPr>
              <w:jc w:val="center"/>
            </w:pPr>
          </w:p>
        </w:tc>
        <w:tc>
          <w:tcPr>
            <w:tcW w:w="833" w:type="dxa"/>
          </w:tcPr>
          <w:p w14:paraId="7BAF106C" w14:textId="77777777" w:rsidR="00191B39" w:rsidRPr="00191B39" w:rsidRDefault="00191B39" w:rsidP="00191B39">
            <w:pPr>
              <w:jc w:val="center"/>
            </w:pPr>
          </w:p>
        </w:tc>
      </w:tr>
      <w:tr w:rsidR="00191B39" w14:paraId="64B0D435" w14:textId="77777777" w:rsidTr="00FA54D2">
        <w:trPr>
          <w:cantSplit/>
          <w:jc w:val="center"/>
        </w:trPr>
        <w:tc>
          <w:tcPr>
            <w:tcW w:w="693" w:type="dxa"/>
            <w:tcBorders>
              <w:top w:val="nil"/>
              <w:left w:val="nil"/>
              <w:bottom w:val="nil"/>
              <w:right w:val="nil"/>
            </w:tcBorders>
            <w:vAlign w:val="center"/>
          </w:tcPr>
          <w:p w14:paraId="14994193" w14:textId="77777777" w:rsidR="00191B39" w:rsidRDefault="00191B39" w:rsidP="00191B39">
            <w:pPr>
              <w:jc w:val="center"/>
            </w:pPr>
            <w:r>
              <w:t>(</w:t>
            </w:r>
            <w:hyperlink r:id="rId2972" w:anchor="n509" w:history="1">
              <w:r>
                <w:rPr>
                  <w:rStyle w:val="Hyperlink"/>
                </w:rPr>
                <w:t>509</w:t>
              </w:r>
            </w:hyperlink>
            <w:r>
              <w:t>)</w:t>
            </w:r>
          </w:p>
        </w:tc>
        <w:tc>
          <w:tcPr>
            <w:tcW w:w="1134" w:type="dxa"/>
            <w:tcBorders>
              <w:left w:val="single" w:sz="4" w:space="0" w:color="auto"/>
            </w:tcBorders>
          </w:tcPr>
          <w:p w14:paraId="56756F2E" w14:textId="77777777" w:rsidR="00191B39" w:rsidRPr="00191B39" w:rsidRDefault="00191B39" w:rsidP="00191B39">
            <w:pPr>
              <w:jc w:val="center"/>
            </w:pPr>
            <w:r w:rsidRPr="00191B39">
              <w:t>7.20.1.19</w:t>
            </w:r>
          </w:p>
        </w:tc>
        <w:tc>
          <w:tcPr>
            <w:tcW w:w="6096" w:type="dxa"/>
          </w:tcPr>
          <w:p w14:paraId="72371C30" w14:textId="77777777" w:rsidR="00191B39" w:rsidRPr="00191B39" w:rsidRDefault="00191B39" w:rsidP="00FA54D2">
            <w:pPr>
              <w:jc w:val="both"/>
            </w:pPr>
            <w:r w:rsidRPr="00191B39">
              <w:t>Licença concomitante fase única LP+LI+LO (classe 4)</w:t>
            </w:r>
          </w:p>
        </w:tc>
        <w:tc>
          <w:tcPr>
            <w:tcW w:w="1117" w:type="dxa"/>
          </w:tcPr>
          <w:p w14:paraId="47414D88" w14:textId="77777777" w:rsidR="00191B39" w:rsidRPr="00191B39" w:rsidRDefault="00191B39" w:rsidP="00191B39">
            <w:pPr>
              <w:jc w:val="center"/>
            </w:pPr>
            <w:r w:rsidRPr="00191B39">
              <w:t>7.532</w:t>
            </w:r>
          </w:p>
        </w:tc>
        <w:tc>
          <w:tcPr>
            <w:tcW w:w="584" w:type="dxa"/>
          </w:tcPr>
          <w:p w14:paraId="2F482A0E" w14:textId="77777777" w:rsidR="00191B39" w:rsidRPr="00191B39" w:rsidRDefault="00191B39" w:rsidP="00191B39">
            <w:pPr>
              <w:jc w:val="center"/>
            </w:pPr>
          </w:p>
        </w:tc>
        <w:tc>
          <w:tcPr>
            <w:tcW w:w="833" w:type="dxa"/>
          </w:tcPr>
          <w:p w14:paraId="7E823825" w14:textId="77777777" w:rsidR="00191B39" w:rsidRPr="00191B39" w:rsidRDefault="00191B39" w:rsidP="00191B39">
            <w:pPr>
              <w:jc w:val="center"/>
            </w:pPr>
          </w:p>
        </w:tc>
      </w:tr>
      <w:tr w:rsidR="00191B39" w14:paraId="06AD3ED0" w14:textId="77777777" w:rsidTr="00FA54D2">
        <w:trPr>
          <w:cantSplit/>
          <w:jc w:val="center"/>
        </w:trPr>
        <w:tc>
          <w:tcPr>
            <w:tcW w:w="693" w:type="dxa"/>
            <w:tcBorders>
              <w:top w:val="nil"/>
              <w:left w:val="nil"/>
              <w:bottom w:val="nil"/>
              <w:right w:val="nil"/>
            </w:tcBorders>
            <w:vAlign w:val="center"/>
          </w:tcPr>
          <w:p w14:paraId="6EC9DD54" w14:textId="77777777" w:rsidR="00191B39" w:rsidRDefault="00191B39" w:rsidP="00191B39">
            <w:pPr>
              <w:jc w:val="center"/>
            </w:pPr>
            <w:r>
              <w:t>(</w:t>
            </w:r>
            <w:hyperlink r:id="rId2973" w:anchor="n509" w:history="1">
              <w:r>
                <w:rPr>
                  <w:rStyle w:val="Hyperlink"/>
                </w:rPr>
                <w:t>509</w:t>
              </w:r>
            </w:hyperlink>
            <w:r>
              <w:t>)</w:t>
            </w:r>
          </w:p>
        </w:tc>
        <w:tc>
          <w:tcPr>
            <w:tcW w:w="1134" w:type="dxa"/>
            <w:tcBorders>
              <w:left w:val="single" w:sz="4" w:space="0" w:color="auto"/>
            </w:tcBorders>
          </w:tcPr>
          <w:p w14:paraId="513CC4D1" w14:textId="77777777" w:rsidR="00191B39" w:rsidRPr="00191B39" w:rsidRDefault="00191B39" w:rsidP="00191B39">
            <w:pPr>
              <w:jc w:val="center"/>
            </w:pPr>
            <w:r w:rsidRPr="00191B39">
              <w:t>7.20.1.20</w:t>
            </w:r>
          </w:p>
        </w:tc>
        <w:tc>
          <w:tcPr>
            <w:tcW w:w="6096" w:type="dxa"/>
          </w:tcPr>
          <w:p w14:paraId="235775F2" w14:textId="77777777" w:rsidR="00191B39" w:rsidRPr="00191B39" w:rsidRDefault="00191B39" w:rsidP="00FA54D2">
            <w:pPr>
              <w:jc w:val="both"/>
            </w:pPr>
            <w:r w:rsidRPr="00191B39">
              <w:t>Licença concomitante fase única LP+LI+LO corretiva (classe 4)</w:t>
            </w:r>
          </w:p>
        </w:tc>
        <w:tc>
          <w:tcPr>
            <w:tcW w:w="1117" w:type="dxa"/>
          </w:tcPr>
          <w:p w14:paraId="6D548D98" w14:textId="77777777" w:rsidR="00191B39" w:rsidRPr="00191B39" w:rsidRDefault="00191B39" w:rsidP="00191B39">
            <w:pPr>
              <w:jc w:val="center"/>
            </w:pPr>
            <w:r w:rsidRPr="00191B39">
              <w:t>13.989</w:t>
            </w:r>
          </w:p>
        </w:tc>
        <w:tc>
          <w:tcPr>
            <w:tcW w:w="584" w:type="dxa"/>
          </w:tcPr>
          <w:p w14:paraId="5FC8E166" w14:textId="77777777" w:rsidR="00191B39" w:rsidRPr="00191B39" w:rsidRDefault="00191B39" w:rsidP="00191B39">
            <w:pPr>
              <w:jc w:val="center"/>
            </w:pPr>
          </w:p>
        </w:tc>
        <w:tc>
          <w:tcPr>
            <w:tcW w:w="833" w:type="dxa"/>
          </w:tcPr>
          <w:p w14:paraId="387BF686" w14:textId="77777777" w:rsidR="00191B39" w:rsidRPr="00191B39" w:rsidRDefault="00191B39" w:rsidP="00191B39">
            <w:pPr>
              <w:jc w:val="center"/>
            </w:pPr>
          </w:p>
        </w:tc>
      </w:tr>
      <w:tr w:rsidR="00191B39" w14:paraId="480FE263" w14:textId="77777777" w:rsidTr="00FA54D2">
        <w:trPr>
          <w:cantSplit/>
          <w:jc w:val="center"/>
        </w:trPr>
        <w:tc>
          <w:tcPr>
            <w:tcW w:w="693" w:type="dxa"/>
            <w:tcBorders>
              <w:top w:val="nil"/>
              <w:left w:val="nil"/>
              <w:bottom w:val="nil"/>
              <w:right w:val="nil"/>
            </w:tcBorders>
            <w:vAlign w:val="center"/>
          </w:tcPr>
          <w:p w14:paraId="3F4F53A8" w14:textId="77777777" w:rsidR="00191B39" w:rsidRDefault="00191B39" w:rsidP="00191B39">
            <w:pPr>
              <w:jc w:val="center"/>
            </w:pPr>
            <w:r>
              <w:t>(</w:t>
            </w:r>
            <w:hyperlink r:id="rId2974" w:anchor="n509" w:history="1">
              <w:r>
                <w:rPr>
                  <w:rStyle w:val="Hyperlink"/>
                </w:rPr>
                <w:t>509</w:t>
              </w:r>
            </w:hyperlink>
            <w:r>
              <w:t>)</w:t>
            </w:r>
          </w:p>
        </w:tc>
        <w:tc>
          <w:tcPr>
            <w:tcW w:w="1134" w:type="dxa"/>
            <w:tcBorders>
              <w:left w:val="single" w:sz="4" w:space="0" w:color="auto"/>
            </w:tcBorders>
          </w:tcPr>
          <w:p w14:paraId="6149204E" w14:textId="77777777" w:rsidR="00191B39" w:rsidRPr="00191B39" w:rsidRDefault="00191B39" w:rsidP="00191B39">
            <w:pPr>
              <w:jc w:val="center"/>
            </w:pPr>
            <w:r w:rsidRPr="00191B39">
              <w:t>7.20.1.21</w:t>
            </w:r>
          </w:p>
        </w:tc>
        <w:tc>
          <w:tcPr>
            <w:tcW w:w="6096" w:type="dxa"/>
          </w:tcPr>
          <w:p w14:paraId="4D694D17" w14:textId="77777777" w:rsidR="00191B39" w:rsidRPr="00191B39" w:rsidRDefault="00191B39" w:rsidP="00FA54D2">
            <w:pPr>
              <w:jc w:val="both"/>
            </w:pPr>
            <w:r w:rsidRPr="00191B39">
              <w:t>Licença prévia - LP (classe 5)</w:t>
            </w:r>
          </w:p>
        </w:tc>
        <w:tc>
          <w:tcPr>
            <w:tcW w:w="1117" w:type="dxa"/>
          </w:tcPr>
          <w:p w14:paraId="5BBF55C1" w14:textId="77777777" w:rsidR="00191B39" w:rsidRPr="00191B39" w:rsidRDefault="00191B39" w:rsidP="00191B39">
            <w:pPr>
              <w:jc w:val="center"/>
            </w:pPr>
            <w:r w:rsidRPr="00191B39">
              <w:t>11.036</w:t>
            </w:r>
          </w:p>
        </w:tc>
        <w:tc>
          <w:tcPr>
            <w:tcW w:w="584" w:type="dxa"/>
          </w:tcPr>
          <w:p w14:paraId="5649A441" w14:textId="77777777" w:rsidR="00191B39" w:rsidRPr="00191B39" w:rsidRDefault="00191B39" w:rsidP="00191B39">
            <w:pPr>
              <w:jc w:val="center"/>
            </w:pPr>
          </w:p>
        </w:tc>
        <w:tc>
          <w:tcPr>
            <w:tcW w:w="833" w:type="dxa"/>
          </w:tcPr>
          <w:p w14:paraId="622F34F7" w14:textId="77777777" w:rsidR="00191B39" w:rsidRPr="00191B39" w:rsidRDefault="00191B39" w:rsidP="00191B39">
            <w:pPr>
              <w:jc w:val="center"/>
            </w:pPr>
          </w:p>
        </w:tc>
      </w:tr>
      <w:tr w:rsidR="00191B39" w14:paraId="3E61991C" w14:textId="77777777" w:rsidTr="00FA54D2">
        <w:trPr>
          <w:cantSplit/>
          <w:jc w:val="center"/>
        </w:trPr>
        <w:tc>
          <w:tcPr>
            <w:tcW w:w="693" w:type="dxa"/>
            <w:tcBorders>
              <w:top w:val="nil"/>
              <w:left w:val="nil"/>
              <w:bottom w:val="nil"/>
              <w:right w:val="nil"/>
            </w:tcBorders>
            <w:vAlign w:val="center"/>
          </w:tcPr>
          <w:p w14:paraId="246CD711" w14:textId="77777777" w:rsidR="00191B39" w:rsidRDefault="00191B39" w:rsidP="00191B39">
            <w:pPr>
              <w:jc w:val="center"/>
            </w:pPr>
            <w:r>
              <w:t>(</w:t>
            </w:r>
            <w:hyperlink r:id="rId2975" w:anchor="n509" w:history="1">
              <w:r>
                <w:rPr>
                  <w:rStyle w:val="Hyperlink"/>
                </w:rPr>
                <w:t>509</w:t>
              </w:r>
            </w:hyperlink>
            <w:r>
              <w:t>)</w:t>
            </w:r>
          </w:p>
        </w:tc>
        <w:tc>
          <w:tcPr>
            <w:tcW w:w="1134" w:type="dxa"/>
            <w:tcBorders>
              <w:left w:val="single" w:sz="4" w:space="0" w:color="auto"/>
            </w:tcBorders>
          </w:tcPr>
          <w:p w14:paraId="7E837E9D" w14:textId="77777777" w:rsidR="00191B39" w:rsidRPr="00191B39" w:rsidRDefault="00191B39" w:rsidP="00191B39">
            <w:pPr>
              <w:jc w:val="center"/>
            </w:pPr>
            <w:r w:rsidRPr="00191B39">
              <w:t>7.20.1.22</w:t>
            </w:r>
          </w:p>
        </w:tc>
        <w:tc>
          <w:tcPr>
            <w:tcW w:w="6096" w:type="dxa"/>
          </w:tcPr>
          <w:p w14:paraId="159D4C44" w14:textId="77777777" w:rsidR="00191B39" w:rsidRPr="00191B39" w:rsidRDefault="00191B39" w:rsidP="00FA54D2">
            <w:pPr>
              <w:jc w:val="both"/>
            </w:pPr>
            <w:r w:rsidRPr="00191B39">
              <w:t>Licença de instalação - LI (classe 5)</w:t>
            </w:r>
          </w:p>
        </w:tc>
        <w:tc>
          <w:tcPr>
            <w:tcW w:w="1117" w:type="dxa"/>
          </w:tcPr>
          <w:p w14:paraId="4E8390AA" w14:textId="77777777" w:rsidR="00191B39" w:rsidRPr="00191B39" w:rsidRDefault="00191B39" w:rsidP="00191B39">
            <w:pPr>
              <w:jc w:val="center"/>
            </w:pPr>
            <w:r w:rsidRPr="00191B39">
              <w:t>7.725</w:t>
            </w:r>
          </w:p>
        </w:tc>
        <w:tc>
          <w:tcPr>
            <w:tcW w:w="584" w:type="dxa"/>
          </w:tcPr>
          <w:p w14:paraId="285199EF" w14:textId="77777777" w:rsidR="00191B39" w:rsidRPr="00191B39" w:rsidRDefault="00191B39" w:rsidP="00191B39">
            <w:pPr>
              <w:jc w:val="center"/>
            </w:pPr>
          </w:p>
        </w:tc>
        <w:tc>
          <w:tcPr>
            <w:tcW w:w="833" w:type="dxa"/>
          </w:tcPr>
          <w:p w14:paraId="5D8B26EF" w14:textId="77777777" w:rsidR="00191B39" w:rsidRPr="00191B39" w:rsidRDefault="00191B39" w:rsidP="00191B39">
            <w:pPr>
              <w:jc w:val="center"/>
            </w:pPr>
          </w:p>
        </w:tc>
      </w:tr>
      <w:tr w:rsidR="00191B39" w14:paraId="10AF050F" w14:textId="77777777" w:rsidTr="00FA54D2">
        <w:trPr>
          <w:cantSplit/>
          <w:jc w:val="center"/>
        </w:trPr>
        <w:tc>
          <w:tcPr>
            <w:tcW w:w="693" w:type="dxa"/>
            <w:tcBorders>
              <w:top w:val="nil"/>
              <w:left w:val="nil"/>
              <w:bottom w:val="nil"/>
              <w:right w:val="nil"/>
            </w:tcBorders>
            <w:vAlign w:val="center"/>
          </w:tcPr>
          <w:p w14:paraId="413B8B6F" w14:textId="77777777" w:rsidR="00191B39" w:rsidRDefault="00191B39" w:rsidP="00191B39">
            <w:pPr>
              <w:jc w:val="center"/>
            </w:pPr>
            <w:r>
              <w:t>(</w:t>
            </w:r>
            <w:hyperlink r:id="rId2976" w:anchor="n509" w:history="1">
              <w:r>
                <w:rPr>
                  <w:rStyle w:val="Hyperlink"/>
                </w:rPr>
                <w:t>509</w:t>
              </w:r>
            </w:hyperlink>
            <w:r>
              <w:t>)</w:t>
            </w:r>
          </w:p>
        </w:tc>
        <w:tc>
          <w:tcPr>
            <w:tcW w:w="1134" w:type="dxa"/>
            <w:tcBorders>
              <w:left w:val="single" w:sz="4" w:space="0" w:color="auto"/>
            </w:tcBorders>
          </w:tcPr>
          <w:p w14:paraId="2460E702" w14:textId="77777777" w:rsidR="00191B39" w:rsidRPr="00191B39" w:rsidRDefault="00191B39" w:rsidP="00191B39">
            <w:pPr>
              <w:jc w:val="center"/>
            </w:pPr>
            <w:r w:rsidRPr="00191B39">
              <w:t>7.20.1.23</w:t>
            </w:r>
          </w:p>
        </w:tc>
        <w:tc>
          <w:tcPr>
            <w:tcW w:w="6096" w:type="dxa"/>
          </w:tcPr>
          <w:p w14:paraId="348B0EB8" w14:textId="77777777" w:rsidR="00191B39" w:rsidRPr="00191B39" w:rsidRDefault="00191B39" w:rsidP="00FA54D2">
            <w:pPr>
              <w:jc w:val="both"/>
            </w:pPr>
            <w:r w:rsidRPr="00191B39">
              <w:t>Licença de instalação corretiva - LP + LI = LIC (classe 5)</w:t>
            </w:r>
          </w:p>
        </w:tc>
        <w:tc>
          <w:tcPr>
            <w:tcW w:w="1117" w:type="dxa"/>
          </w:tcPr>
          <w:p w14:paraId="55C07E43" w14:textId="77777777" w:rsidR="00191B39" w:rsidRPr="00191B39" w:rsidRDefault="00191B39" w:rsidP="00191B39">
            <w:pPr>
              <w:jc w:val="center"/>
            </w:pPr>
            <w:r w:rsidRPr="00191B39">
              <w:t>24.390</w:t>
            </w:r>
          </w:p>
        </w:tc>
        <w:tc>
          <w:tcPr>
            <w:tcW w:w="584" w:type="dxa"/>
          </w:tcPr>
          <w:p w14:paraId="54B8ACE0" w14:textId="77777777" w:rsidR="00191B39" w:rsidRPr="00191B39" w:rsidRDefault="00191B39" w:rsidP="00191B39">
            <w:pPr>
              <w:jc w:val="center"/>
            </w:pPr>
          </w:p>
        </w:tc>
        <w:tc>
          <w:tcPr>
            <w:tcW w:w="833" w:type="dxa"/>
          </w:tcPr>
          <w:p w14:paraId="4BCCF3BA" w14:textId="77777777" w:rsidR="00191B39" w:rsidRPr="00191B39" w:rsidRDefault="00191B39" w:rsidP="00191B39">
            <w:pPr>
              <w:jc w:val="center"/>
            </w:pPr>
          </w:p>
        </w:tc>
      </w:tr>
      <w:tr w:rsidR="00191B39" w14:paraId="5AFDE824" w14:textId="77777777" w:rsidTr="00FA54D2">
        <w:trPr>
          <w:cantSplit/>
          <w:jc w:val="center"/>
        </w:trPr>
        <w:tc>
          <w:tcPr>
            <w:tcW w:w="693" w:type="dxa"/>
            <w:tcBorders>
              <w:top w:val="nil"/>
              <w:left w:val="nil"/>
              <w:bottom w:val="nil"/>
              <w:right w:val="nil"/>
            </w:tcBorders>
            <w:vAlign w:val="center"/>
          </w:tcPr>
          <w:p w14:paraId="2561C5CD" w14:textId="77777777" w:rsidR="00191B39" w:rsidRDefault="00191B39" w:rsidP="00191B39">
            <w:pPr>
              <w:jc w:val="center"/>
            </w:pPr>
            <w:r>
              <w:t>(</w:t>
            </w:r>
            <w:hyperlink r:id="rId2977" w:anchor="n509" w:history="1">
              <w:r>
                <w:rPr>
                  <w:rStyle w:val="Hyperlink"/>
                </w:rPr>
                <w:t>509</w:t>
              </w:r>
            </w:hyperlink>
            <w:r>
              <w:t>)</w:t>
            </w:r>
          </w:p>
        </w:tc>
        <w:tc>
          <w:tcPr>
            <w:tcW w:w="1134" w:type="dxa"/>
            <w:tcBorders>
              <w:left w:val="single" w:sz="4" w:space="0" w:color="auto"/>
            </w:tcBorders>
          </w:tcPr>
          <w:p w14:paraId="32EE098A" w14:textId="77777777" w:rsidR="00191B39" w:rsidRPr="00191B39" w:rsidRDefault="00191B39" w:rsidP="00191B39">
            <w:pPr>
              <w:jc w:val="center"/>
            </w:pPr>
            <w:r w:rsidRPr="00191B39">
              <w:t>7.20.1.24</w:t>
            </w:r>
          </w:p>
        </w:tc>
        <w:tc>
          <w:tcPr>
            <w:tcW w:w="6096" w:type="dxa"/>
          </w:tcPr>
          <w:p w14:paraId="70F0B238" w14:textId="77777777" w:rsidR="00191B39" w:rsidRPr="00191B39" w:rsidRDefault="00191B39" w:rsidP="00FA54D2">
            <w:pPr>
              <w:jc w:val="both"/>
            </w:pPr>
            <w:r w:rsidRPr="00191B39">
              <w:t>Licença de operação - LO (classe 5)</w:t>
            </w:r>
          </w:p>
        </w:tc>
        <w:tc>
          <w:tcPr>
            <w:tcW w:w="1117" w:type="dxa"/>
          </w:tcPr>
          <w:p w14:paraId="5CF20C4C" w14:textId="77777777" w:rsidR="00191B39" w:rsidRPr="00191B39" w:rsidRDefault="00191B39" w:rsidP="00191B39">
            <w:pPr>
              <w:jc w:val="center"/>
            </w:pPr>
            <w:r w:rsidRPr="00191B39">
              <w:t>8.829</w:t>
            </w:r>
          </w:p>
        </w:tc>
        <w:tc>
          <w:tcPr>
            <w:tcW w:w="584" w:type="dxa"/>
          </w:tcPr>
          <w:p w14:paraId="4CCEA67C" w14:textId="77777777" w:rsidR="00191B39" w:rsidRPr="00191B39" w:rsidRDefault="00191B39" w:rsidP="00191B39">
            <w:pPr>
              <w:jc w:val="center"/>
            </w:pPr>
          </w:p>
        </w:tc>
        <w:tc>
          <w:tcPr>
            <w:tcW w:w="833" w:type="dxa"/>
          </w:tcPr>
          <w:p w14:paraId="2ED5CBF3" w14:textId="77777777" w:rsidR="00191B39" w:rsidRPr="00191B39" w:rsidRDefault="00191B39" w:rsidP="00191B39">
            <w:pPr>
              <w:jc w:val="center"/>
            </w:pPr>
          </w:p>
        </w:tc>
      </w:tr>
      <w:tr w:rsidR="00191B39" w14:paraId="02B1848E" w14:textId="77777777" w:rsidTr="00FA54D2">
        <w:trPr>
          <w:cantSplit/>
          <w:jc w:val="center"/>
        </w:trPr>
        <w:tc>
          <w:tcPr>
            <w:tcW w:w="693" w:type="dxa"/>
            <w:tcBorders>
              <w:top w:val="nil"/>
              <w:left w:val="nil"/>
              <w:bottom w:val="nil"/>
              <w:right w:val="nil"/>
            </w:tcBorders>
            <w:vAlign w:val="center"/>
          </w:tcPr>
          <w:p w14:paraId="59BF9620" w14:textId="77777777" w:rsidR="00191B39" w:rsidRDefault="00191B39" w:rsidP="00191B39">
            <w:pPr>
              <w:jc w:val="center"/>
            </w:pPr>
            <w:r>
              <w:t>(</w:t>
            </w:r>
            <w:hyperlink r:id="rId2978" w:anchor="n509" w:history="1">
              <w:r>
                <w:rPr>
                  <w:rStyle w:val="Hyperlink"/>
                </w:rPr>
                <w:t>509</w:t>
              </w:r>
            </w:hyperlink>
            <w:r>
              <w:t>)</w:t>
            </w:r>
          </w:p>
        </w:tc>
        <w:tc>
          <w:tcPr>
            <w:tcW w:w="1134" w:type="dxa"/>
            <w:tcBorders>
              <w:left w:val="single" w:sz="4" w:space="0" w:color="auto"/>
            </w:tcBorders>
          </w:tcPr>
          <w:p w14:paraId="25EF3CCB" w14:textId="77777777" w:rsidR="00191B39" w:rsidRPr="00191B39" w:rsidRDefault="00191B39" w:rsidP="00191B39">
            <w:pPr>
              <w:jc w:val="center"/>
            </w:pPr>
            <w:r w:rsidRPr="00191B39">
              <w:t>7.20.1.25</w:t>
            </w:r>
          </w:p>
        </w:tc>
        <w:tc>
          <w:tcPr>
            <w:tcW w:w="6096" w:type="dxa"/>
          </w:tcPr>
          <w:p w14:paraId="65FBF230" w14:textId="77777777" w:rsidR="00191B39" w:rsidRPr="00191B39" w:rsidRDefault="00191B39" w:rsidP="00FA54D2">
            <w:pPr>
              <w:jc w:val="both"/>
            </w:pPr>
            <w:r w:rsidRPr="00191B39">
              <w:t>Licença de operação corretiva - LP + LI + LO = LOC (classe 5)</w:t>
            </w:r>
          </w:p>
        </w:tc>
        <w:tc>
          <w:tcPr>
            <w:tcW w:w="1117" w:type="dxa"/>
          </w:tcPr>
          <w:p w14:paraId="0D870F5B" w14:textId="77777777" w:rsidR="00191B39" w:rsidRPr="00191B39" w:rsidRDefault="00191B39" w:rsidP="00191B39">
            <w:pPr>
              <w:jc w:val="center"/>
            </w:pPr>
            <w:r w:rsidRPr="00191B39">
              <w:t>35.868</w:t>
            </w:r>
          </w:p>
        </w:tc>
        <w:tc>
          <w:tcPr>
            <w:tcW w:w="584" w:type="dxa"/>
          </w:tcPr>
          <w:p w14:paraId="1164C976" w14:textId="77777777" w:rsidR="00191B39" w:rsidRPr="00191B39" w:rsidRDefault="00191B39" w:rsidP="00191B39">
            <w:pPr>
              <w:jc w:val="center"/>
            </w:pPr>
          </w:p>
        </w:tc>
        <w:tc>
          <w:tcPr>
            <w:tcW w:w="833" w:type="dxa"/>
          </w:tcPr>
          <w:p w14:paraId="62917E92" w14:textId="77777777" w:rsidR="00191B39" w:rsidRPr="00191B39" w:rsidRDefault="00191B39" w:rsidP="00191B39">
            <w:pPr>
              <w:jc w:val="center"/>
            </w:pPr>
          </w:p>
        </w:tc>
      </w:tr>
      <w:tr w:rsidR="00191B39" w14:paraId="2A4865E6" w14:textId="77777777" w:rsidTr="00FA54D2">
        <w:trPr>
          <w:cantSplit/>
          <w:jc w:val="center"/>
        </w:trPr>
        <w:tc>
          <w:tcPr>
            <w:tcW w:w="693" w:type="dxa"/>
            <w:tcBorders>
              <w:top w:val="nil"/>
              <w:left w:val="nil"/>
              <w:bottom w:val="nil"/>
              <w:right w:val="nil"/>
            </w:tcBorders>
            <w:vAlign w:val="center"/>
          </w:tcPr>
          <w:p w14:paraId="6F36E312" w14:textId="77777777" w:rsidR="00191B39" w:rsidRDefault="00191B39" w:rsidP="00191B39">
            <w:pPr>
              <w:jc w:val="center"/>
            </w:pPr>
            <w:r>
              <w:t>(</w:t>
            </w:r>
            <w:hyperlink r:id="rId2979" w:anchor="n509" w:history="1">
              <w:r>
                <w:rPr>
                  <w:rStyle w:val="Hyperlink"/>
                </w:rPr>
                <w:t>509</w:t>
              </w:r>
            </w:hyperlink>
            <w:r>
              <w:t>)</w:t>
            </w:r>
          </w:p>
        </w:tc>
        <w:tc>
          <w:tcPr>
            <w:tcW w:w="1134" w:type="dxa"/>
            <w:tcBorders>
              <w:left w:val="single" w:sz="4" w:space="0" w:color="auto"/>
            </w:tcBorders>
          </w:tcPr>
          <w:p w14:paraId="27B21F2E" w14:textId="77777777" w:rsidR="00191B39" w:rsidRPr="00191B39" w:rsidRDefault="00191B39" w:rsidP="00191B39">
            <w:pPr>
              <w:jc w:val="center"/>
            </w:pPr>
            <w:r w:rsidRPr="00191B39">
              <w:t>7.20.1.26</w:t>
            </w:r>
          </w:p>
        </w:tc>
        <w:tc>
          <w:tcPr>
            <w:tcW w:w="6096" w:type="dxa"/>
          </w:tcPr>
          <w:p w14:paraId="7762F901" w14:textId="77777777" w:rsidR="00191B39" w:rsidRPr="00191B39" w:rsidRDefault="00191B39" w:rsidP="00FA54D2">
            <w:pPr>
              <w:jc w:val="both"/>
            </w:pPr>
            <w:r w:rsidRPr="00191B39">
              <w:t>Licença concomitante LP+LI (classe 5)</w:t>
            </w:r>
          </w:p>
        </w:tc>
        <w:tc>
          <w:tcPr>
            <w:tcW w:w="1117" w:type="dxa"/>
          </w:tcPr>
          <w:p w14:paraId="2AF79EA4" w14:textId="77777777" w:rsidR="00191B39" w:rsidRPr="00191B39" w:rsidRDefault="00191B39" w:rsidP="00191B39">
            <w:pPr>
              <w:jc w:val="center"/>
            </w:pPr>
            <w:r w:rsidRPr="00191B39">
              <w:t>13.133</w:t>
            </w:r>
          </w:p>
        </w:tc>
        <w:tc>
          <w:tcPr>
            <w:tcW w:w="584" w:type="dxa"/>
          </w:tcPr>
          <w:p w14:paraId="788DB60B" w14:textId="77777777" w:rsidR="00191B39" w:rsidRPr="00191B39" w:rsidRDefault="00191B39" w:rsidP="00191B39">
            <w:pPr>
              <w:jc w:val="center"/>
            </w:pPr>
          </w:p>
        </w:tc>
        <w:tc>
          <w:tcPr>
            <w:tcW w:w="833" w:type="dxa"/>
          </w:tcPr>
          <w:p w14:paraId="6F8DB43C" w14:textId="77777777" w:rsidR="00191B39" w:rsidRPr="00191B39" w:rsidRDefault="00191B39" w:rsidP="00191B39">
            <w:pPr>
              <w:jc w:val="center"/>
            </w:pPr>
          </w:p>
        </w:tc>
      </w:tr>
      <w:tr w:rsidR="00191B39" w14:paraId="65AE67C4" w14:textId="77777777" w:rsidTr="00FA54D2">
        <w:trPr>
          <w:cantSplit/>
          <w:jc w:val="center"/>
        </w:trPr>
        <w:tc>
          <w:tcPr>
            <w:tcW w:w="693" w:type="dxa"/>
            <w:tcBorders>
              <w:top w:val="nil"/>
              <w:left w:val="nil"/>
              <w:bottom w:val="nil"/>
              <w:right w:val="nil"/>
            </w:tcBorders>
            <w:vAlign w:val="center"/>
          </w:tcPr>
          <w:p w14:paraId="3679E506" w14:textId="77777777" w:rsidR="00191B39" w:rsidRDefault="00191B39" w:rsidP="00191B39">
            <w:pPr>
              <w:jc w:val="center"/>
            </w:pPr>
            <w:r>
              <w:t>(</w:t>
            </w:r>
            <w:hyperlink r:id="rId2980" w:anchor="n509" w:history="1">
              <w:r>
                <w:rPr>
                  <w:rStyle w:val="Hyperlink"/>
                </w:rPr>
                <w:t>509</w:t>
              </w:r>
            </w:hyperlink>
            <w:r>
              <w:t>)</w:t>
            </w:r>
          </w:p>
        </w:tc>
        <w:tc>
          <w:tcPr>
            <w:tcW w:w="1134" w:type="dxa"/>
            <w:tcBorders>
              <w:left w:val="single" w:sz="4" w:space="0" w:color="auto"/>
            </w:tcBorders>
          </w:tcPr>
          <w:p w14:paraId="7D53E10E" w14:textId="77777777" w:rsidR="00191B39" w:rsidRPr="00191B39" w:rsidRDefault="00191B39" w:rsidP="00191B39">
            <w:pPr>
              <w:jc w:val="center"/>
            </w:pPr>
            <w:r w:rsidRPr="00191B39">
              <w:t>7.20.1.27</w:t>
            </w:r>
          </w:p>
        </w:tc>
        <w:tc>
          <w:tcPr>
            <w:tcW w:w="6096" w:type="dxa"/>
          </w:tcPr>
          <w:p w14:paraId="15EDDA0A" w14:textId="77777777" w:rsidR="00191B39" w:rsidRPr="00191B39" w:rsidRDefault="00191B39" w:rsidP="00FA54D2">
            <w:pPr>
              <w:jc w:val="both"/>
            </w:pPr>
            <w:r w:rsidRPr="00191B39">
              <w:t>Licença concomitante LI+LO (classe 5)</w:t>
            </w:r>
          </w:p>
        </w:tc>
        <w:tc>
          <w:tcPr>
            <w:tcW w:w="1117" w:type="dxa"/>
          </w:tcPr>
          <w:p w14:paraId="60D26029" w14:textId="77777777" w:rsidR="00191B39" w:rsidRPr="00191B39" w:rsidRDefault="00191B39" w:rsidP="00191B39">
            <w:pPr>
              <w:jc w:val="center"/>
            </w:pPr>
            <w:r w:rsidRPr="00191B39">
              <w:t>11.588</w:t>
            </w:r>
          </w:p>
        </w:tc>
        <w:tc>
          <w:tcPr>
            <w:tcW w:w="584" w:type="dxa"/>
          </w:tcPr>
          <w:p w14:paraId="01BFFD62" w14:textId="77777777" w:rsidR="00191B39" w:rsidRPr="00191B39" w:rsidRDefault="00191B39" w:rsidP="00191B39">
            <w:pPr>
              <w:jc w:val="center"/>
            </w:pPr>
          </w:p>
        </w:tc>
        <w:tc>
          <w:tcPr>
            <w:tcW w:w="833" w:type="dxa"/>
          </w:tcPr>
          <w:p w14:paraId="3D684F13" w14:textId="77777777" w:rsidR="00191B39" w:rsidRPr="00191B39" w:rsidRDefault="00191B39" w:rsidP="00191B39">
            <w:pPr>
              <w:jc w:val="center"/>
            </w:pPr>
          </w:p>
        </w:tc>
      </w:tr>
      <w:tr w:rsidR="00191B39" w14:paraId="375B7FA3" w14:textId="77777777" w:rsidTr="00FA54D2">
        <w:trPr>
          <w:cantSplit/>
          <w:jc w:val="center"/>
        </w:trPr>
        <w:tc>
          <w:tcPr>
            <w:tcW w:w="693" w:type="dxa"/>
            <w:tcBorders>
              <w:top w:val="nil"/>
              <w:left w:val="nil"/>
              <w:bottom w:val="nil"/>
              <w:right w:val="nil"/>
            </w:tcBorders>
            <w:vAlign w:val="center"/>
          </w:tcPr>
          <w:p w14:paraId="6ECFAF34" w14:textId="77777777" w:rsidR="00191B39" w:rsidRDefault="00191B39" w:rsidP="00191B39">
            <w:pPr>
              <w:jc w:val="center"/>
            </w:pPr>
            <w:r>
              <w:t>(</w:t>
            </w:r>
            <w:hyperlink r:id="rId2981" w:anchor="n509" w:history="1">
              <w:r>
                <w:rPr>
                  <w:rStyle w:val="Hyperlink"/>
                </w:rPr>
                <w:t>509</w:t>
              </w:r>
            </w:hyperlink>
            <w:r>
              <w:t>)</w:t>
            </w:r>
          </w:p>
        </w:tc>
        <w:tc>
          <w:tcPr>
            <w:tcW w:w="1134" w:type="dxa"/>
            <w:tcBorders>
              <w:left w:val="single" w:sz="4" w:space="0" w:color="auto"/>
            </w:tcBorders>
          </w:tcPr>
          <w:p w14:paraId="30815866" w14:textId="77777777" w:rsidR="00191B39" w:rsidRPr="00191B39" w:rsidRDefault="00191B39" w:rsidP="00191B39">
            <w:pPr>
              <w:jc w:val="center"/>
            </w:pPr>
            <w:r w:rsidRPr="00191B39">
              <w:t>7.20.1.28</w:t>
            </w:r>
          </w:p>
        </w:tc>
        <w:tc>
          <w:tcPr>
            <w:tcW w:w="6096" w:type="dxa"/>
          </w:tcPr>
          <w:p w14:paraId="6D291A4B" w14:textId="77777777" w:rsidR="00191B39" w:rsidRPr="00191B39" w:rsidRDefault="00191B39" w:rsidP="00FA54D2">
            <w:pPr>
              <w:jc w:val="both"/>
            </w:pPr>
            <w:r w:rsidRPr="00191B39">
              <w:t>Licença concomitante fase única LP+LI+LO (classe 5)</w:t>
            </w:r>
          </w:p>
        </w:tc>
        <w:tc>
          <w:tcPr>
            <w:tcW w:w="1117" w:type="dxa"/>
          </w:tcPr>
          <w:p w14:paraId="5CE295E5" w14:textId="77777777" w:rsidR="00191B39" w:rsidRPr="00191B39" w:rsidRDefault="00191B39" w:rsidP="00191B39">
            <w:pPr>
              <w:jc w:val="center"/>
            </w:pPr>
            <w:r w:rsidRPr="00191B39">
              <w:t>19.314</w:t>
            </w:r>
          </w:p>
        </w:tc>
        <w:tc>
          <w:tcPr>
            <w:tcW w:w="584" w:type="dxa"/>
          </w:tcPr>
          <w:p w14:paraId="7B9D6CB2" w14:textId="77777777" w:rsidR="00191B39" w:rsidRPr="00191B39" w:rsidRDefault="00191B39" w:rsidP="00191B39">
            <w:pPr>
              <w:jc w:val="center"/>
            </w:pPr>
          </w:p>
        </w:tc>
        <w:tc>
          <w:tcPr>
            <w:tcW w:w="833" w:type="dxa"/>
          </w:tcPr>
          <w:p w14:paraId="615FE831" w14:textId="77777777" w:rsidR="00191B39" w:rsidRPr="00191B39" w:rsidRDefault="00191B39" w:rsidP="00191B39">
            <w:pPr>
              <w:jc w:val="center"/>
            </w:pPr>
          </w:p>
        </w:tc>
      </w:tr>
      <w:tr w:rsidR="00191B39" w14:paraId="29E0CDB5" w14:textId="77777777" w:rsidTr="00FA54D2">
        <w:trPr>
          <w:cantSplit/>
          <w:jc w:val="center"/>
        </w:trPr>
        <w:tc>
          <w:tcPr>
            <w:tcW w:w="693" w:type="dxa"/>
            <w:tcBorders>
              <w:top w:val="nil"/>
              <w:left w:val="nil"/>
              <w:bottom w:val="nil"/>
              <w:right w:val="nil"/>
            </w:tcBorders>
            <w:vAlign w:val="center"/>
          </w:tcPr>
          <w:p w14:paraId="4C3C4FE7" w14:textId="77777777" w:rsidR="00191B39" w:rsidRDefault="00191B39" w:rsidP="00191B39">
            <w:pPr>
              <w:jc w:val="center"/>
            </w:pPr>
            <w:r>
              <w:t>(</w:t>
            </w:r>
            <w:hyperlink r:id="rId2982" w:anchor="n509" w:history="1">
              <w:r>
                <w:rPr>
                  <w:rStyle w:val="Hyperlink"/>
                </w:rPr>
                <w:t>509</w:t>
              </w:r>
            </w:hyperlink>
            <w:r>
              <w:t>)</w:t>
            </w:r>
          </w:p>
        </w:tc>
        <w:tc>
          <w:tcPr>
            <w:tcW w:w="1134" w:type="dxa"/>
            <w:tcBorders>
              <w:left w:val="single" w:sz="4" w:space="0" w:color="auto"/>
            </w:tcBorders>
          </w:tcPr>
          <w:p w14:paraId="40D239E5" w14:textId="77777777" w:rsidR="00191B39" w:rsidRPr="00191B39" w:rsidRDefault="00191B39" w:rsidP="00191B39">
            <w:pPr>
              <w:jc w:val="center"/>
            </w:pPr>
            <w:r w:rsidRPr="00191B39">
              <w:t>7.20.1.29</w:t>
            </w:r>
          </w:p>
        </w:tc>
        <w:tc>
          <w:tcPr>
            <w:tcW w:w="6096" w:type="dxa"/>
          </w:tcPr>
          <w:p w14:paraId="5C03CC06" w14:textId="77777777" w:rsidR="00191B39" w:rsidRPr="00191B39" w:rsidRDefault="00191B39" w:rsidP="00FA54D2">
            <w:pPr>
              <w:jc w:val="both"/>
            </w:pPr>
            <w:r w:rsidRPr="00191B39">
              <w:t>Licença concomitante fase única LP+LI+LO corretiva (classe 5)</w:t>
            </w:r>
          </w:p>
        </w:tc>
        <w:tc>
          <w:tcPr>
            <w:tcW w:w="1117" w:type="dxa"/>
          </w:tcPr>
          <w:p w14:paraId="18B6E71C" w14:textId="77777777" w:rsidR="00191B39" w:rsidRPr="00191B39" w:rsidRDefault="00191B39" w:rsidP="00191B39">
            <w:pPr>
              <w:jc w:val="center"/>
            </w:pPr>
            <w:r w:rsidRPr="00191B39">
              <w:t>35.868</w:t>
            </w:r>
          </w:p>
        </w:tc>
        <w:tc>
          <w:tcPr>
            <w:tcW w:w="584" w:type="dxa"/>
          </w:tcPr>
          <w:p w14:paraId="3BCCEA59" w14:textId="77777777" w:rsidR="00191B39" w:rsidRPr="00191B39" w:rsidRDefault="00191B39" w:rsidP="00191B39">
            <w:pPr>
              <w:jc w:val="center"/>
            </w:pPr>
          </w:p>
        </w:tc>
        <w:tc>
          <w:tcPr>
            <w:tcW w:w="833" w:type="dxa"/>
          </w:tcPr>
          <w:p w14:paraId="3F47359E" w14:textId="77777777" w:rsidR="00191B39" w:rsidRPr="00191B39" w:rsidRDefault="00191B39" w:rsidP="00191B39">
            <w:pPr>
              <w:jc w:val="center"/>
            </w:pPr>
          </w:p>
        </w:tc>
      </w:tr>
      <w:tr w:rsidR="00191B39" w14:paraId="7223BCF2" w14:textId="77777777" w:rsidTr="00FA54D2">
        <w:trPr>
          <w:cantSplit/>
          <w:jc w:val="center"/>
        </w:trPr>
        <w:tc>
          <w:tcPr>
            <w:tcW w:w="693" w:type="dxa"/>
            <w:tcBorders>
              <w:top w:val="nil"/>
              <w:left w:val="nil"/>
              <w:bottom w:val="nil"/>
              <w:right w:val="nil"/>
            </w:tcBorders>
            <w:vAlign w:val="center"/>
          </w:tcPr>
          <w:p w14:paraId="30407464" w14:textId="77777777" w:rsidR="00191B39" w:rsidRDefault="00191B39" w:rsidP="00191B39">
            <w:pPr>
              <w:jc w:val="center"/>
            </w:pPr>
            <w:r>
              <w:t>(</w:t>
            </w:r>
            <w:hyperlink r:id="rId2983" w:anchor="n509" w:history="1">
              <w:r>
                <w:rPr>
                  <w:rStyle w:val="Hyperlink"/>
                </w:rPr>
                <w:t>509</w:t>
              </w:r>
            </w:hyperlink>
            <w:r>
              <w:t>)</w:t>
            </w:r>
          </w:p>
        </w:tc>
        <w:tc>
          <w:tcPr>
            <w:tcW w:w="1134" w:type="dxa"/>
            <w:tcBorders>
              <w:left w:val="single" w:sz="4" w:space="0" w:color="auto"/>
            </w:tcBorders>
          </w:tcPr>
          <w:p w14:paraId="33BDFFCA" w14:textId="77777777" w:rsidR="00191B39" w:rsidRPr="00191B39" w:rsidRDefault="00191B39" w:rsidP="00191B39">
            <w:pPr>
              <w:jc w:val="center"/>
            </w:pPr>
            <w:r w:rsidRPr="00191B39">
              <w:t>7.20.1.30</w:t>
            </w:r>
          </w:p>
        </w:tc>
        <w:tc>
          <w:tcPr>
            <w:tcW w:w="6096" w:type="dxa"/>
          </w:tcPr>
          <w:p w14:paraId="1B0AAB99" w14:textId="77777777" w:rsidR="00191B39" w:rsidRPr="00191B39" w:rsidRDefault="00191B39" w:rsidP="00FA54D2">
            <w:pPr>
              <w:jc w:val="both"/>
            </w:pPr>
            <w:r w:rsidRPr="00191B39">
              <w:t>Licença prévia - LP (classe 6)</w:t>
            </w:r>
          </w:p>
        </w:tc>
        <w:tc>
          <w:tcPr>
            <w:tcW w:w="1117" w:type="dxa"/>
          </w:tcPr>
          <w:p w14:paraId="0365BD70" w14:textId="77777777" w:rsidR="00191B39" w:rsidRPr="00191B39" w:rsidRDefault="00191B39" w:rsidP="00191B39">
            <w:pPr>
              <w:jc w:val="center"/>
            </w:pPr>
            <w:r w:rsidRPr="00191B39">
              <w:t>18.210</w:t>
            </w:r>
          </w:p>
        </w:tc>
        <w:tc>
          <w:tcPr>
            <w:tcW w:w="584" w:type="dxa"/>
          </w:tcPr>
          <w:p w14:paraId="712135A5" w14:textId="77777777" w:rsidR="00191B39" w:rsidRPr="00191B39" w:rsidRDefault="00191B39" w:rsidP="00191B39">
            <w:pPr>
              <w:jc w:val="center"/>
            </w:pPr>
          </w:p>
        </w:tc>
        <w:tc>
          <w:tcPr>
            <w:tcW w:w="833" w:type="dxa"/>
          </w:tcPr>
          <w:p w14:paraId="2213F17B" w14:textId="77777777" w:rsidR="00191B39" w:rsidRPr="00191B39" w:rsidRDefault="00191B39" w:rsidP="00191B39">
            <w:pPr>
              <w:jc w:val="center"/>
            </w:pPr>
          </w:p>
        </w:tc>
      </w:tr>
      <w:tr w:rsidR="00191B39" w14:paraId="637C026E" w14:textId="77777777" w:rsidTr="00FA54D2">
        <w:trPr>
          <w:cantSplit/>
          <w:jc w:val="center"/>
        </w:trPr>
        <w:tc>
          <w:tcPr>
            <w:tcW w:w="693" w:type="dxa"/>
            <w:tcBorders>
              <w:top w:val="nil"/>
              <w:left w:val="nil"/>
              <w:bottom w:val="nil"/>
              <w:right w:val="nil"/>
            </w:tcBorders>
            <w:vAlign w:val="center"/>
          </w:tcPr>
          <w:p w14:paraId="601471C5" w14:textId="77777777" w:rsidR="00191B39" w:rsidRDefault="00191B39" w:rsidP="00191B39">
            <w:pPr>
              <w:jc w:val="center"/>
            </w:pPr>
            <w:r>
              <w:t>(</w:t>
            </w:r>
            <w:hyperlink r:id="rId2984" w:anchor="n509" w:history="1">
              <w:r>
                <w:rPr>
                  <w:rStyle w:val="Hyperlink"/>
                </w:rPr>
                <w:t>509</w:t>
              </w:r>
            </w:hyperlink>
            <w:r>
              <w:t>)</w:t>
            </w:r>
          </w:p>
        </w:tc>
        <w:tc>
          <w:tcPr>
            <w:tcW w:w="1134" w:type="dxa"/>
            <w:tcBorders>
              <w:left w:val="single" w:sz="4" w:space="0" w:color="auto"/>
            </w:tcBorders>
          </w:tcPr>
          <w:p w14:paraId="0B5D751A" w14:textId="77777777" w:rsidR="00191B39" w:rsidRPr="00191B39" w:rsidRDefault="00191B39" w:rsidP="00191B39">
            <w:pPr>
              <w:jc w:val="center"/>
            </w:pPr>
            <w:r w:rsidRPr="00191B39">
              <w:t>7.20.1.31</w:t>
            </w:r>
          </w:p>
        </w:tc>
        <w:tc>
          <w:tcPr>
            <w:tcW w:w="6096" w:type="dxa"/>
          </w:tcPr>
          <w:p w14:paraId="1B621474" w14:textId="77777777" w:rsidR="00191B39" w:rsidRPr="00191B39" w:rsidRDefault="00191B39" w:rsidP="00FA54D2">
            <w:pPr>
              <w:jc w:val="both"/>
            </w:pPr>
            <w:r w:rsidRPr="00191B39">
              <w:t>Licença de instalação - LI (classe 6)</w:t>
            </w:r>
          </w:p>
        </w:tc>
        <w:tc>
          <w:tcPr>
            <w:tcW w:w="1117" w:type="dxa"/>
          </w:tcPr>
          <w:p w14:paraId="1CB76DD9" w14:textId="77777777" w:rsidR="00191B39" w:rsidRPr="00191B39" w:rsidRDefault="00191B39" w:rsidP="00191B39">
            <w:pPr>
              <w:jc w:val="center"/>
            </w:pPr>
            <w:r w:rsidRPr="00191B39">
              <w:t>11.036</w:t>
            </w:r>
          </w:p>
        </w:tc>
        <w:tc>
          <w:tcPr>
            <w:tcW w:w="584" w:type="dxa"/>
          </w:tcPr>
          <w:p w14:paraId="43FDF127" w14:textId="77777777" w:rsidR="00191B39" w:rsidRPr="00191B39" w:rsidRDefault="00191B39" w:rsidP="00191B39">
            <w:pPr>
              <w:jc w:val="center"/>
            </w:pPr>
          </w:p>
        </w:tc>
        <w:tc>
          <w:tcPr>
            <w:tcW w:w="833" w:type="dxa"/>
          </w:tcPr>
          <w:p w14:paraId="00193E69" w14:textId="77777777" w:rsidR="00191B39" w:rsidRPr="00191B39" w:rsidRDefault="00191B39" w:rsidP="00191B39">
            <w:pPr>
              <w:jc w:val="center"/>
            </w:pPr>
          </w:p>
        </w:tc>
      </w:tr>
      <w:tr w:rsidR="00191B39" w14:paraId="29DFC77A" w14:textId="77777777" w:rsidTr="00FA54D2">
        <w:trPr>
          <w:cantSplit/>
          <w:jc w:val="center"/>
        </w:trPr>
        <w:tc>
          <w:tcPr>
            <w:tcW w:w="693" w:type="dxa"/>
            <w:tcBorders>
              <w:top w:val="nil"/>
              <w:left w:val="nil"/>
              <w:bottom w:val="nil"/>
              <w:right w:val="nil"/>
            </w:tcBorders>
            <w:vAlign w:val="center"/>
          </w:tcPr>
          <w:p w14:paraId="27763052" w14:textId="77777777" w:rsidR="00191B39" w:rsidRDefault="00191B39" w:rsidP="00191B39">
            <w:pPr>
              <w:jc w:val="center"/>
            </w:pPr>
            <w:r>
              <w:t>(</w:t>
            </w:r>
            <w:hyperlink r:id="rId2985" w:anchor="n509" w:history="1">
              <w:r>
                <w:rPr>
                  <w:rStyle w:val="Hyperlink"/>
                </w:rPr>
                <w:t>509</w:t>
              </w:r>
            </w:hyperlink>
            <w:r>
              <w:t>)</w:t>
            </w:r>
          </w:p>
        </w:tc>
        <w:tc>
          <w:tcPr>
            <w:tcW w:w="1134" w:type="dxa"/>
            <w:tcBorders>
              <w:left w:val="single" w:sz="4" w:space="0" w:color="auto"/>
            </w:tcBorders>
          </w:tcPr>
          <w:p w14:paraId="7C2892A7" w14:textId="77777777" w:rsidR="00191B39" w:rsidRPr="00191B39" w:rsidRDefault="00191B39" w:rsidP="00191B39">
            <w:pPr>
              <w:jc w:val="center"/>
            </w:pPr>
            <w:r w:rsidRPr="00191B39">
              <w:t>7.20.1.32</w:t>
            </w:r>
          </w:p>
        </w:tc>
        <w:tc>
          <w:tcPr>
            <w:tcW w:w="6096" w:type="dxa"/>
          </w:tcPr>
          <w:p w14:paraId="3B8EFAD8" w14:textId="77777777" w:rsidR="00191B39" w:rsidRPr="00191B39" w:rsidRDefault="00191B39" w:rsidP="00FA54D2">
            <w:pPr>
              <w:jc w:val="both"/>
            </w:pPr>
            <w:r w:rsidRPr="00191B39">
              <w:t>Licença de instalação corretiva - LP + LI = LIC (classe 6)</w:t>
            </w:r>
          </w:p>
        </w:tc>
        <w:tc>
          <w:tcPr>
            <w:tcW w:w="1117" w:type="dxa"/>
          </w:tcPr>
          <w:p w14:paraId="7739F2C7" w14:textId="77777777" w:rsidR="00191B39" w:rsidRPr="00191B39" w:rsidRDefault="00191B39" w:rsidP="00191B39">
            <w:pPr>
              <w:jc w:val="center"/>
            </w:pPr>
            <w:r w:rsidRPr="00191B39">
              <w:t>38.020</w:t>
            </w:r>
          </w:p>
        </w:tc>
        <w:tc>
          <w:tcPr>
            <w:tcW w:w="584" w:type="dxa"/>
          </w:tcPr>
          <w:p w14:paraId="0523B2FC" w14:textId="77777777" w:rsidR="00191B39" w:rsidRPr="00191B39" w:rsidRDefault="00191B39" w:rsidP="00191B39">
            <w:pPr>
              <w:jc w:val="center"/>
            </w:pPr>
          </w:p>
        </w:tc>
        <w:tc>
          <w:tcPr>
            <w:tcW w:w="833" w:type="dxa"/>
          </w:tcPr>
          <w:p w14:paraId="4596163C" w14:textId="77777777" w:rsidR="00191B39" w:rsidRPr="00191B39" w:rsidRDefault="00191B39" w:rsidP="00191B39">
            <w:pPr>
              <w:jc w:val="center"/>
            </w:pPr>
          </w:p>
        </w:tc>
      </w:tr>
      <w:tr w:rsidR="00191B39" w14:paraId="5E27564F" w14:textId="77777777" w:rsidTr="00FA54D2">
        <w:trPr>
          <w:cantSplit/>
          <w:jc w:val="center"/>
        </w:trPr>
        <w:tc>
          <w:tcPr>
            <w:tcW w:w="693" w:type="dxa"/>
            <w:tcBorders>
              <w:top w:val="nil"/>
              <w:left w:val="nil"/>
              <w:bottom w:val="nil"/>
              <w:right w:val="nil"/>
            </w:tcBorders>
            <w:vAlign w:val="center"/>
          </w:tcPr>
          <w:p w14:paraId="08F45855" w14:textId="77777777" w:rsidR="00191B39" w:rsidRDefault="00191B39" w:rsidP="00191B39">
            <w:pPr>
              <w:jc w:val="center"/>
            </w:pPr>
            <w:r>
              <w:t>(</w:t>
            </w:r>
            <w:hyperlink r:id="rId2986" w:anchor="n509" w:history="1">
              <w:r>
                <w:rPr>
                  <w:rStyle w:val="Hyperlink"/>
                </w:rPr>
                <w:t>509</w:t>
              </w:r>
            </w:hyperlink>
            <w:r>
              <w:t>)</w:t>
            </w:r>
          </w:p>
        </w:tc>
        <w:tc>
          <w:tcPr>
            <w:tcW w:w="1134" w:type="dxa"/>
            <w:tcBorders>
              <w:left w:val="single" w:sz="4" w:space="0" w:color="auto"/>
            </w:tcBorders>
          </w:tcPr>
          <w:p w14:paraId="20ED7385" w14:textId="77777777" w:rsidR="00191B39" w:rsidRPr="00191B39" w:rsidRDefault="00191B39" w:rsidP="00191B39">
            <w:pPr>
              <w:jc w:val="center"/>
            </w:pPr>
            <w:r w:rsidRPr="00191B39">
              <w:t>7.20.1.33</w:t>
            </w:r>
          </w:p>
        </w:tc>
        <w:tc>
          <w:tcPr>
            <w:tcW w:w="6096" w:type="dxa"/>
          </w:tcPr>
          <w:p w14:paraId="50758976" w14:textId="77777777" w:rsidR="00191B39" w:rsidRPr="00191B39" w:rsidRDefault="00191B39" w:rsidP="00FA54D2">
            <w:pPr>
              <w:jc w:val="both"/>
            </w:pPr>
            <w:r w:rsidRPr="00191B39">
              <w:t>Licença de operação - LO (classe 6)</w:t>
            </w:r>
          </w:p>
        </w:tc>
        <w:tc>
          <w:tcPr>
            <w:tcW w:w="1117" w:type="dxa"/>
          </w:tcPr>
          <w:p w14:paraId="48274D08" w14:textId="77777777" w:rsidR="00191B39" w:rsidRPr="00191B39" w:rsidRDefault="00191B39" w:rsidP="00191B39">
            <w:pPr>
              <w:jc w:val="center"/>
            </w:pPr>
            <w:r w:rsidRPr="00191B39">
              <w:t>12.140</w:t>
            </w:r>
          </w:p>
        </w:tc>
        <w:tc>
          <w:tcPr>
            <w:tcW w:w="584" w:type="dxa"/>
          </w:tcPr>
          <w:p w14:paraId="26C30B97" w14:textId="77777777" w:rsidR="00191B39" w:rsidRPr="00191B39" w:rsidRDefault="00191B39" w:rsidP="00191B39">
            <w:pPr>
              <w:jc w:val="center"/>
            </w:pPr>
          </w:p>
        </w:tc>
        <w:tc>
          <w:tcPr>
            <w:tcW w:w="833" w:type="dxa"/>
          </w:tcPr>
          <w:p w14:paraId="23A077F9" w14:textId="77777777" w:rsidR="00191B39" w:rsidRPr="00191B39" w:rsidRDefault="00191B39" w:rsidP="00191B39">
            <w:pPr>
              <w:jc w:val="center"/>
            </w:pPr>
          </w:p>
        </w:tc>
      </w:tr>
      <w:tr w:rsidR="00191B39" w14:paraId="577541E9" w14:textId="77777777" w:rsidTr="00FA54D2">
        <w:trPr>
          <w:cantSplit/>
          <w:jc w:val="center"/>
        </w:trPr>
        <w:tc>
          <w:tcPr>
            <w:tcW w:w="693" w:type="dxa"/>
            <w:tcBorders>
              <w:top w:val="nil"/>
              <w:left w:val="nil"/>
              <w:bottom w:val="nil"/>
              <w:right w:val="nil"/>
            </w:tcBorders>
            <w:vAlign w:val="center"/>
          </w:tcPr>
          <w:p w14:paraId="26270026" w14:textId="77777777" w:rsidR="00191B39" w:rsidRDefault="00191B39" w:rsidP="00191B39">
            <w:pPr>
              <w:jc w:val="center"/>
            </w:pPr>
            <w:r>
              <w:t>(</w:t>
            </w:r>
            <w:hyperlink r:id="rId2987" w:anchor="n509" w:history="1">
              <w:r>
                <w:rPr>
                  <w:rStyle w:val="Hyperlink"/>
                </w:rPr>
                <w:t>509</w:t>
              </w:r>
            </w:hyperlink>
            <w:r>
              <w:t>)</w:t>
            </w:r>
          </w:p>
        </w:tc>
        <w:tc>
          <w:tcPr>
            <w:tcW w:w="1134" w:type="dxa"/>
            <w:tcBorders>
              <w:left w:val="single" w:sz="4" w:space="0" w:color="auto"/>
            </w:tcBorders>
          </w:tcPr>
          <w:p w14:paraId="413D776A" w14:textId="77777777" w:rsidR="00191B39" w:rsidRPr="00191B39" w:rsidRDefault="00191B39" w:rsidP="00191B39">
            <w:pPr>
              <w:jc w:val="center"/>
            </w:pPr>
            <w:r w:rsidRPr="00191B39">
              <w:t>7.20.1.34</w:t>
            </w:r>
          </w:p>
        </w:tc>
        <w:tc>
          <w:tcPr>
            <w:tcW w:w="6096" w:type="dxa"/>
          </w:tcPr>
          <w:p w14:paraId="6E1AED87" w14:textId="77777777" w:rsidR="00191B39" w:rsidRPr="00191B39" w:rsidRDefault="00191B39" w:rsidP="00FA54D2">
            <w:pPr>
              <w:jc w:val="both"/>
            </w:pPr>
            <w:r w:rsidRPr="00191B39">
              <w:t>Licença de operação corretiva - LP + LI + LO = LOC (classe 6)</w:t>
            </w:r>
          </w:p>
        </w:tc>
        <w:tc>
          <w:tcPr>
            <w:tcW w:w="1117" w:type="dxa"/>
          </w:tcPr>
          <w:p w14:paraId="1A1753F3" w14:textId="77777777" w:rsidR="00191B39" w:rsidRPr="00191B39" w:rsidRDefault="00191B39" w:rsidP="00191B39">
            <w:pPr>
              <w:jc w:val="center"/>
            </w:pPr>
            <w:r w:rsidRPr="00191B39">
              <w:t>53.802</w:t>
            </w:r>
          </w:p>
        </w:tc>
        <w:tc>
          <w:tcPr>
            <w:tcW w:w="584" w:type="dxa"/>
          </w:tcPr>
          <w:p w14:paraId="0BFC4727" w14:textId="77777777" w:rsidR="00191B39" w:rsidRPr="00191B39" w:rsidRDefault="00191B39" w:rsidP="00191B39">
            <w:pPr>
              <w:jc w:val="center"/>
            </w:pPr>
          </w:p>
        </w:tc>
        <w:tc>
          <w:tcPr>
            <w:tcW w:w="833" w:type="dxa"/>
          </w:tcPr>
          <w:p w14:paraId="68426DA5" w14:textId="77777777" w:rsidR="00191B39" w:rsidRPr="00191B39" w:rsidRDefault="00191B39" w:rsidP="00191B39">
            <w:pPr>
              <w:jc w:val="center"/>
            </w:pPr>
          </w:p>
        </w:tc>
      </w:tr>
      <w:tr w:rsidR="00191B39" w14:paraId="4C5ADA57" w14:textId="77777777" w:rsidTr="00FA54D2">
        <w:trPr>
          <w:cantSplit/>
          <w:jc w:val="center"/>
        </w:trPr>
        <w:tc>
          <w:tcPr>
            <w:tcW w:w="693" w:type="dxa"/>
            <w:tcBorders>
              <w:top w:val="nil"/>
              <w:left w:val="nil"/>
              <w:bottom w:val="nil"/>
              <w:right w:val="nil"/>
            </w:tcBorders>
            <w:vAlign w:val="center"/>
          </w:tcPr>
          <w:p w14:paraId="486E61DC" w14:textId="77777777" w:rsidR="00191B39" w:rsidRDefault="00191B39" w:rsidP="00191B39">
            <w:pPr>
              <w:jc w:val="center"/>
            </w:pPr>
            <w:r>
              <w:t>(</w:t>
            </w:r>
            <w:hyperlink r:id="rId2988" w:anchor="n509" w:history="1">
              <w:r>
                <w:rPr>
                  <w:rStyle w:val="Hyperlink"/>
                </w:rPr>
                <w:t>509</w:t>
              </w:r>
            </w:hyperlink>
            <w:r>
              <w:t>)</w:t>
            </w:r>
          </w:p>
        </w:tc>
        <w:tc>
          <w:tcPr>
            <w:tcW w:w="1134" w:type="dxa"/>
            <w:tcBorders>
              <w:left w:val="single" w:sz="4" w:space="0" w:color="auto"/>
            </w:tcBorders>
          </w:tcPr>
          <w:p w14:paraId="4DAD0312" w14:textId="77777777" w:rsidR="00191B39" w:rsidRPr="00191B39" w:rsidRDefault="00191B39" w:rsidP="00191B39">
            <w:pPr>
              <w:jc w:val="center"/>
            </w:pPr>
            <w:r w:rsidRPr="00191B39">
              <w:t>7.20.1.35</w:t>
            </w:r>
          </w:p>
        </w:tc>
        <w:tc>
          <w:tcPr>
            <w:tcW w:w="6096" w:type="dxa"/>
          </w:tcPr>
          <w:p w14:paraId="015BB4B1" w14:textId="77777777" w:rsidR="00191B39" w:rsidRPr="00191B39" w:rsidRDefault="00191B39" w:rsidP="00FA54D2">
            <w:pPr>
              <w:jc w:val="both"/>
            </w:pPr>
            <w:r w:rsidRPr="00191B39">
              <w:t>Licença concomitante LP+LI (classe 6)</w:t>
            </w:r>
          </w:p>
        </w:tc>
        <w:tc>
          <w:tcPr>
            <w:tcW w:w="1117" w:type="dxa"/>
          </w:tcPr>
          <w:p w14:paraId="362F9409" w14:textId="77777777" w:rsidR="00191B39" w:rsidRPr="00191B39" w:rsidRDefault="00191B39" w:rsidP="00191B39">
            <w:pPr>
              <w:jc w:val="center"/>
            </w:pPr>
            <w:r w:rsidRPr="00191B39">
              <w:t>20.472</w:t>
            </w:r>
          </w:p>
        </w:tc>
        <w:tc>
          <w:tcPr>
            <w:tcW w:w="584" w:type="dxa"/>
          </w:tcPr>
          <w:p w14:paraId="5A4EFDC7" w14:textId="77777777" w:rsidR="00191B39" w:rsidRPr="00191B39" w:rsidRDefault="00191B39" w:rsidP="00191B39">
            <w:pPr>
              <w:jc w:val="center"/>
            </w:pPr>
          </w:p>
        </w:tc>
        <w:tc>
          <w:tcPr>
            <w:tcW w:w="833" w:type="dxa"/>
          </w:tcPr>
          <w:p w14:paraId="236A9ECD" w14:textId="77777777" w:rsidR="00191B39" w:rsidRPr="00191B39" w:rsidRDefault="00191B39" w:rsidP="00191B39">
            <w:pPr>
              <w:jc w:val="center"/>
            </w:pPr>
          </w:p>
        </w:tc>
      </w:tr>
      <w:tr w:rsidR="00191B39" w14:paraId="5F890ABA" w14:textId="77777777" w:rsidTr="00FA54D2">
        <w:trPr>
          <w:cantSplit/>
          <w:jc w:val="center"/>
        </w:trPr>
        <w:tc>
          <w:tcPr>
            <w:tcW w:w="693" w:type="dxa"/>
            <w:tcBorders>
              <w:top w:val="nil"/>
              <w:left w:val="nil"/>
              <w:bottom w:val="nil"/>
              <w:right w:val="nil"/>
            </w:tcBorders>
            <w:vAlign w:val="center"/>
          </w:tcPr>
          <w:p w14:paraId="54771A77" w14:textId="77777777" w:rsidR="00191B39" w:rsidRDefault="00191B39" w:rsidP="00191B39">
            <w:pPr>
              <w:jc w:val="center"/>
            </w:pPr>
            <w:r>
              <w:t>(</w:t>
            </w:r>
            <w:hyperlink r:id="rId2989" w:anchor="n509" w:history="1">
              <w:r>
                <w:rPr>
                  <w:rStyle w:val="Hyperlink"/>
                </w:rPr>
                <w:t>509</w:t>
              </w:r>
            </w:hyperlink>
            <w:r>
              <w:t>)</w:t>
            </w:r>
          </w:p>
        </w:tc>
        <w:tc>
          <w:tcPr>
            <w:tcW w:w="1134" w:type="dxa"/>
            <w:tcBorders>
              <w:left w:val="single" w:sz="4" w:space="0" w:color="auto"/>
            </w:tcBorders>
          </w:tcPr>
          <w:p w14:paraId="783F1F6B" w14:textId="77777777" w:rsidR="00191B39" w:rsidRPr="00191B39" w:rsidRDefault="00191B39" w:rsidP="00191B39">
            <w:pPr>
              <w:jc w:val="center"/>
            </w:pPr>
            <w:r w:rsidRPr="00191B39">
              <w:t>7.20.1.36</w:t>
            </w:r>
          </w:p>
        </w:tc>
        <w:tc>
          <w:tcPr>
            <w:tcW w:w="6096" w:type="dxa"/>
          </w:tcPr>
          <w:p w14:paraId="28A5440F" w14:textId="77777777" w:rsidR="00191B39" w:rsidRPr="00191B39" w:rsidRDefault="00191B39" w:rsidP="00FA54D2">
            <w:pPr>
              <w:jc w:val="both"/>
            </w:pPr>
            <w:r w:rsidRPr="00191B39">
              <w:t>Licença concomitante LI+LO (classe 6)</w:t>
            </w:r>
          </w:p>
        </w:tc>
        <w:tc>
          <w:tcPr>
            <w:tcW w:w="1117" w:type="dxa"/>
          </w:tcPr>
          <w:p w14:paraId="6730B469" w14:textId="77777777" w:rsidR="00191B39" w:rsidRPr="00191B39" w:rsidRDefault="00191B39" w:rsidP="00191B39">
            <w:pPr>
              <w:jc w:val="center"/>
            </w:pPr>
            <w:r w:rsidRPr="00191B39">
              <w:t>16.223</w:t>
            </w:r>
          </w:p>
        </w:tc>
        <w:tc>
          <w:tcPr>
            <w:tcW w:w="584" w:type="dxa"/>
          </w:tcPr>
          <w:p w14:paraId="52860C7D" w14:textId="77777777" w:rsidR="00191B39" w:rsidRPr="00191B39" w:rsidRDefault="00191B39" w:rsidP="00191B39">
            <w:pPr>
              <w:jc w:val="center"/>
            </w:pPr>
          </w:p>
        </w:tc>
        <w:tc>
          <w:tcPr>
            <w:tcW w:w="833" w:type="dxa"/>
          </w:tcPr>
          <w:p w14:paraId="7B9A0A46" w14:textId="77777777" w:rsidR="00191B39" w:rsidRPr="00191B39" w:rsidRDefault="00191B39" w:rsidP="00191B39">
            <w:pPr>
              <w:jc w:val="center"/>
            </w:pPr>
          </w:p>
        </w:tc>
      </w:tr>
      <w:tr w:rsidR="00191B39" w14:paraId="75DD4E25" w14:textId="77777777" w:rsidTr="00FA54D2">
        <w:trPr>
          <w:cantSplit/>
          <w:jc w:val="center"/>
        </w:trPr>
        <w:tc>
          <w:tcPr>
            <w:tcW w:w="693" w:type="dxa"/>
            <w:tcBorders>
              <w:top w:val="nil"/>
              <w:left w:val="nil"/>
              <w:bottom w:val="nil"/>
              <w:right w:val="nil"/>
            </w:tcBorders>
            <w:vAlign w:val="center"/>
          </w:tcPr>
          <w:p w14:paraId="276D5F9B" w14:textId="77777777" w:rsidR="00191B39" w:rsidRDefault="00191B39" w:rsidP="00191B39">
            <w:pPr>
              <w:jc w:val="center"/>
            </w:pPr>
            <w:r>
              <w:t>(</w:t>
            </w:r>
            <w:hyperlink r:id="rId2990" w:anchor="n509" w:history="1">
              <w:r>
                <w:rPr>
                  <w:rStyle w:val="Hyperlink"/>
                </w:rPr>
                <w:t>509</w:t>
              </w:r>
            </w:hyperlink>
            <w:r>
              <w:t>)</w:t>
            </w:r>
          </w:p>
        </w:tc>
        <w:tc>
          <w:tcPr>
            <w:tcW w:w="1134" w:type="dxa"/>
            <w:tcBorders>
              <w:left w:val="single" w:sz="4" w:space="0" w:color="auto"/>
            </w:tcBorders>
          </w:tcPr>
          <w:p w14:paraId="29F99593" w14:textId="77777777" w:rsidR="00191B39" w:rsidRPr="00191B39" w:rsidRDefault="00191B39" w:rsidP="00191B39">
            <w:pPr>
              <w:jc w:val="center"/>
            </w:pPr>
            <w:r w:rsidRPr="00191B39">
              <w:t>7.20.1.37</w:t>
            </w:r>
          </w:p>
        </w:tc>
        <w:tc>
          <w:tcPr>
            <w:tcW w:w="6096" w:type="dxa"/>
          </w:tcPr>
          <w:p w14:paraId="66EC0131" w14:textId="77777777" w:rsidR="00191B39" w:rsidRPr="00191B39" w:rsidRDefault="00191B39" w:rsidP="00FA54D2">
            <w:pPr>
              <w:jc w:val="both"/>
            </w:pPr>
            <w:r w:rsidRPr="00191B39">
              <w:t>Licença concomitante fase única LP+LI+LO (classe 6)</w:t>
            </w:r>
          </w:p>
        </w:tc>
        <w:tc>
          <w:tcPr>
            <w:tcW w:w="1117" w:type="dxa"/>
          </w:tcPr>
          <w:p w14:paraId="06F69802" w14:textId="77777777" w:rsidR="00191B39" w:rsidRPr="00191B39" w:rsidRDefault="00191B39" w:rsidP="00191B39">
            <w:pPr>
              <w:jc w:val="center"/>
            </w:pPr>
            <w:r w:rsidRPr="00191B39">
              <w:t>28.970</w:t>
            </w:r>
          </w:p>
        </w:tc>
        <w:tc>
          <w:tcPr>
            <w:tcW w:w="584" w:type="dxa"/>
          </w:tcPr>
          <w:p w14:paraId="3D324B16" w14:textId="77777777" w:rsidR="00191B39" w:rsidRPr="00191B39" w:rsidRDefault="00191B39" w:rsidP="00191B39">
            <w:pPr>
              <w:jc w:val="center"/>
            </w:pPr>
          </w:p>
        </w:tc>
        <w:tc>
          <w:tcPr>
            <w:tcW w:w="833" w:type="dxa"/>
          </w:tcPr>
          <w:p w14:paraId="4D7753F9" w14:textId="77777777" w:rsidR="00191B39" w:rsidRPr="00191B39" w:rsidRDefault="00191B39" w:rsidP="00191B39">
            <w:pPr>
              <w:jc w:val="center"/>
            </w:pPr>
          </w:p>
        </w:tc>
      </w:tr>
      <w:tr w:rsidR="00191B39" w14:paraId="529BEDDE" w14:textId="77777777" w:rsidTr="00FA54D2">
        <w:trPr>
          <w:cantSplit/>
          <w:jc w:val="center"/>
        </w:trPr>
        <w:tc>
          <w:tcPr>
            <w:tcW w:w="693" w:type="dxa"/>
            <w:tcBorders>
              <w:top w:val="nil"/>
              <w:left w:val="nil"/>
              <w:bottom w:val="nil"/>
              <w:right w:val="nil"/>
            </w:tcBorders>
            <w:vAlign w:val="center"/>
          </w:tcPr>
          <w:p w14:paraId="460BE7B6" w14:textId="77777777" w:rsidR="00191B39" w:rsidRDefault="00191B39" w:rsidP="00191B39">
            <w:pPr>
              <w:jc w:val="center"/>
            </w:pPr>
            <w:r>
              <w:t>(</w:t>
            </w:r>
            <w:hyperlink r:id="rId2991" w:anchor="n509" w:history="1">
              <w:r>
                <w:rPr>
                  <w:rStyle w:val="Hyperlink"/>
                </w:rPr>
                <w:t>509</w:t>
              </w:r>
            </w:hyperlink>
            <w:r>
              <w:t>)</w:t>
            </w:r>
          </w:p>
        </w:tc>
        <w:tc>
          <w:tcPr>
            <w:tcW w:w="1134" w:type="dxa"/>
            <w:tcBorders>
              <w:left w:val="single" w:sz="4" w:space="0" w:color="auto"/>
            </w:tcBorders>
          </w:tcPr>
          <w:p w14:paraId="51C51E23" w14:textId="77777777" w:rsidR="00191B39" w:rsidRPr="00191B39" w:rsidRDefault="00191B39" w:rsidP="00191B39">
            <w:pPr>
              <w:jc w:val="center"/>
            </w:pPr>
            <w:r w:rsidRPr="00191B39">
              <w:t>7.20.1.38</w:t>
            </w:r>
          </w:p>
        </w:tc>
        <w:tc>
          <w:tcPr>
            <w:tcW w:w="6096" w:type="dxa"/>
          </w:tcPr>
          <w:p w14:paraId="12220992" w14:textId="77777777" w:rsidR="00191B39" w:rsidRPr="00191B39" w:rsidRDefault="00191B39" w:rsidP="00FA54D2">
            <w:pPr>
              <w:jc w:val="both"/>
            </w:pPr>
            <w:r w:rsidRPr="00191B39">
              <w:t>Licença concomitante fase única LP+LI+LO corretiva (classe 6)</w:t>
            </w:r>
          </w:p>
        </w:tc>
        <w:tc>
          <w:tcPr>
            <w:tcW w:w="1117" w:type="dxa"/>
          </w:tcPr>
          <w:p w14:paraId="3ED5EC3F" w14:textId="77777777" w:rsidR="00191B39" w:rsidRPr="00191B39" w:rsidRDefault="00191B39" w:rsidP="00191B39">
            <w:pPr>
              <w:jc w:val="center"/>
            </w:pPr>
            <w:r w:rsidRPr="00191B39">
              <w:t>53.802</w:t>
            </w:r>
          </w:p>
        </w:tc>
        <w:tc>
          <w:tcPr>
            <w:tcW w:w="584" w:type="dxa"/>
          </w:tcPr>
          <w:p w14:paraId="2FD50E4B" w14:textId="77777777" w:rsidR="00191B39" w:rsidRPr="00191B39" w:rsidRDefault="00191B39" w:rsidP="00191B39">
            <w:pPr>
              <w:jc w:val="center"/>
            </w:pPr>
          </w:p>
        </w:tc>
        <w:tc>
          <w:tcPr>
            <w:tcW w:w="833" w:type="dxa"/>
          </w:tcPr>
          <w:p w14:paraId="1B92322F" w14:textId="77777777" w:rsidR="00191B39" w:rsidRPr="00191B39" w:rsidRDefault="00191B39" w:rsidP="00191B39">
            <w:pPr>
              <w:jc w:val="center"/>
            </w:pPr>
          </w:p>
        </w:tc>
      </w:tr>
      <w:tr w:rsidR="00191B39" w14:paraId="46E38D4B" w14:textId="77777777" w:rsidTr="00FA54D2">
        <w:trPr>
          <w:cantSplit/>
          <w:jc w:val="center"/>
        </w:trPr>
        <w:tc>
          <w:tcPr>
            <w:tcW w:w="693" w:type="dxa"/>
            <w:tcBorders>
              <w:top w:val="nil"/>
              <w:left w:val="nil"/>
              <w:bottom w:val="nil"/>
              <w:right w:val="nil"/>
            </w:tcBorders>
            <w:vAlign w:val="center"/>
          </w:tcPr>
          <w:p w14:paraId="430151B6" w14:textId="77777777" w:rsidR="00191B39" w:rsidRDefault="00191B39" w:rsidP="00191B39">
            <w:pPr>
              <w:jc w:val="center"/>
            </w:pPr>
            <w:r>
              <w:t>(</w:t>
            </w:r>
            <w:hyperlink r:id="rId2992" w:anchor="n509" w:history="1">
              <w:r>
                <w:rPr>
                  <w:rStyle w:val="Hyperlink"/>
                </w:rPr>
                <w:t>509</w:t>
              </w:r>
            </w:hyperlink>
            <w:r>
              <w:t>)</w:t>
            </w:r>
          </w:p>
        </w:tc>
        <w:tc>
          <w:tcPr>
            <w:tcW w:w="1134" w:type="dxa"/>
            <w:tcBorders>
              <w:left w:val="single" w:sz="4" w:space="0" w:color="auto"/>
            </w:tcBorders>
          </w:tcPr>
          <w:p w14:paraId="24A89AD2" w14:textId="77777777" w:rsidR="00191B39" w:rsidRPr="00191B39" w:rsidRDefault="00191B39" w:rsidP="00191B39">
            <w:pPr>
              <w:jc w:val="center"/>
            </w:pPr>
            <w:r w:rsidRPr="00191B39">
              <w:t>7.20.2</w:t>
            </w:r>
          </w:p>
        </w:tc>
        <w:tc>
          <w:tcPr>
            <w:tcW w:w="6096" w:type="dxa"/>
          </w:tcPr>
          <w:p w14:paraId="73482CBF" w14:textId="77777777" w:rsidR="00191B39" w:rsidRPr="00191B39" w:rsidRDefault="00191B39" w:rsidP="00FA54D2">
            <w:pPr>
              <w:jc w:val="both"/>
            </w:pPr>
            <w:r w:rsidRPr="00191B39">
              <w:t>Análise de EIA/Rima - listagens "A" a "F":</w:t>
            </w:r>
          </w:p>
        </w:tc>
        <w:tc>
          <w:tcPr>
            <w:tcW w:w="1117" w:type="dxa"/>
          </w:tcPr>
          <w:p w14:paraId="32E9A003" w14:textId="77777777" w:rsidR="00191B39" w:rsidRPr="00191B39" w:rsidRDefault="00191B39" w:rsidP="00191B39">
            <w:pPr>
              <w:jc w:val="center"/>
            </w:pPr>
          </w:p>
        </w:tc>
        <w:tc>
          <w:tcPr>
            <w:tcW w:w="584" w:type="dxa"/>
          </w:tcPr>
          <w:p w14:paraId="47AC5A0C" w14:textId="77777777" w:rsidR="00191B39" w:rsidRPr="00191B39" w:rsidRDefault="00191B39" w:rsidP="00191B39">
            <w:pPr>
              <w:jc w:val="center"/>
            </w:pPr>
          </w:p>
        </w:tc>
        <w:tc>
          <w:tcPr>
            <w:tcW w:w="833" w:type="dxa"/>
          </w:tcPr>
          <w:p w14:paraId="3A0758B9" w14:textId="77777777" w:rsidR="00191B39" w:rsidRPr="00191B39" w:rsidRDefault="00191B39" w:rsidP="00191B39">
            <w:pPr>
              <w:jc w:val="center"/>
            </w:pPr>
          </w:p>
        </w:tc>
      </w:tr>
      <w:tr w:rsidR="00191B39" w14:paraId="20598D16" w14:textId="77777777" w:rsidTr="00FA54D2">
        <w:trPr>
          <w:cantSplit/>
          <w:jc w:val="center"/>
        </w:trPr>
        <w:tc>
          <w:tcPr>
            <w:tcW w:w="693" w:type="dxa"/>
            <w:tcBorders>
              <w:top w:val="nil"/>
              <w:left w:val="nil"/>
              <w:bottom w:val="nil"/>
              <w:right w:val="nil"/>
            </w:tcBorders>
            <w:vAlign w:val="center"/>
          </w:tcPr>
          <w:p w14:paraId="22B05927" w14:textId="77777777" w:rsidR="00191B39" w:rsidRDefault="00191B39" w:rsidP="00191B39">
            <w:pPr>
              <w:jc w:val="center"/>
            </w:pPr>
            <w:r>
              <w:t>(</w:t>
            </w:r>
            <w:hyperlink r:id="rId2993" w:anchor="n509" w:history="1">
              <w:r>
                <w:rPr>
                  <w:rStyle w:val="Hyperlink"/>
                </w:rPr>
                <w:t>509</w:t>
              </w:r>
            </w:hyperlink>
            <w:r>
              <w:t>)</w:t>
            </w:r>
          </w:p>
        </w:tc>
        <w:tc>
          <w:tcPr>
            <w:tcW w:w="1134" w:type="dxa"/>
            <w:tcBorders>
              <w:left w:val="single" w:sz="4" w:space="0" w:color="auto"/>
            </w:tcBorders>
          </w:tcPr>
          <w:p w14:paraId="6258FE04" w14:textId="77777777" w:rsidR="00191B39" w:rsidRPr="00191B39" w:rsidRDefault="00191B39" w:rsidP="00191B39">
            <w:pPr>
              <w:jc w:val="center"/>
            </w:pPr>
            <w:r w:rsidRPr="00191B39">
              <w:t>7.20.2.1</w:t>
            </w:r>
          </w:p>
        </w:tc>
        <w:tc>
          <w:tcPr>
            <w:tcW w:w="6096" w:type="dxa"/>
          </w:tcPr>
          <w:p w14:paraId="0B15B8EC" w14:textId="77777777" w:rsidR="00191B39" w:rsidRPr="00191B39" w:rsidRDefault="00191B39" w:rsidP="00FA54D2">
            <w:pPr>
              <w:jc w:val="both"/>
            </w:pPr>
            <w:r w:rsidRPr="00191B39">
              <w:t>Análise de EIA/Rima (classe 3)</w:t>
            </w:r>
          </w:p>
        </w:tc>
        <w:tc>
          <w:tcPr>
            <w:tcW w:w="1117" w:type="dxa"/>
          </w:tcPr>
          <w:p w14:paraId="5B63E490" w14:textId="77777777" w:rsidR="00191B39" w:rsidRPr="00191B39" w:rsidRDefault="00191B39" w:rsidP="00191B39">
            <w:pPr>
              <w:jc w:val="center"/>
            </w:pPr>
            <w:r w:rsidRPr="00191B39">
              <w:t>3.191</w:t>
            </w:r>
          </w:p>
        </w:tc>
        <w:tc>
          <w:tcPr>
            <w:tcW w:w="584" w:type="dxa"/>
          </w:tcPr>
          <w:p w14:paraId="2244564F" w14:textId="77777777" w:rsidR="00191B39" w:rsidRPr="00191B39" w:rsidRDefault="00191B39" w:rsidP="00191B39">
            <w:pPr>
              <w:jc w:val="center"/>
            </w:pPr>
          </w:p>
        </w:tc>
        <w:tc>
          <w:tcPr>
            <w:tcW w:w="833" w:type="dxa"/>
          </w:tcPr>
          <w:p w14:paraId="32AFE10D" w14:textId="77777777" w:rsidR="00191B39" w:rsidRPr="00191B39" w:rsidRDefault="00191B39" w:rsidP="00191B39">
            <w:pPr>
              <w:jc w:val="center"/>
            </w:pPr>
          </w:p>
        </w:tc>
      </w:tr>
      <w:tr w:rsidR="00191B39" w14:paraId="429CA59B" w14:textId="77777777" w:rsidTr="00FA54D2">
        <w:trPr>
          <w:cantSplit/>
          <w:jc w:val="center"/>
        </w:trPr>
        <w:tc>
          <w:tcPr>
            <w:tcW w:w="693" w:type="dxa"/>
            <w:tcBorders>
              <w:top w:val="nil"/>
              <w:left w:val="nil"/>
              <w:bottom w:val="nil"/>
              <w:right w:val="nil"/>
            </w:tcBorders>
            <w:vAlign w:val="center"/>
          </w:tcPr>
          <w:p w14:paraId="268644E8" w14:textId="77777777" w:rsidR="00191B39" w:rsidRDefault="00191B39" w:rsidP="00191B39">
            <w:pPr>
              <w:jc w:val="center"/>
            </w:pPr>
            <w:r>
              <w:t>(</w:t>
            </w:r>
            <w:hyperlink r:id="rId2994" w:anchor="n509" w:history="1">
              <w:r>
                <w:rPr>
                  <w:rStyle w:val="Hyperlink"/>
                </w:rPr>
                <w:t>509</w:t>
              </w:r>
            </w:hyperlink>
            <w:r>
              <w:t>)</w:t>
            </w:r>
          </w:p>
        </w:tc>
        <w:tc>
          <w:tcPr>
            <w:tcW w:w="1134" w:type="dxa"/>
            <w:tcBorders>
              <w:left w:val="single" w:sz="4" w:space="0" w:color="auto"/>
            </w:tcBorders>
          </w:tcPr>
          <w:p w14:paraId="080E4FCD" w14:textId="77777777" w:rsidR="00191B39" w:rsidRPr="00191B39" w:rsidRDefault="00191B39" w:rsidP="00191B39">
            <w:pPr>
              <w:jc w:val="center"/>
            </w:pPr>
            <w:r w:rsidRPr="00191B39">
              <w:t>7.20.2.2</w:t>
            </w:r>
          </w:p>
        </w:tc>
        <w:tc>
          <w:tcPr>
            <w:tcW w:w="6096" w:type="dxa"/>
          </w:tcPr>
          <w:p w14:paraId="281824F2" w14:textId="77777777" w:rsidR="00191B39" w:rsidRPr="00191B39" w:rsidRDefault="00191B39" w:rsidP="00FA54D2">
            <w:pPr>
              <w:jc w:val="both"/>
            </w:pPr>
            <w:r w:rsidRPr="00191B39">
              <w:t>Análise de EIA/Rima (classe 4)</w:t>
            </w:r>
          </w:p>
        </w:tc>
        <w:tc>
          <w:tcPr>
            <w:tcW w:w="1117" w:type="dxa"/>
          </w:tcPr>
          <w:p w14:paraId="414E179A" w14:textId="77777777" w:rsidR="00191B39" w:rsidRPr="00191B39" w:rsidRDefault="00191B39" w:rsidP="00191B39">
            <w:pPr>
              <w:jc w:val="center"/>
            </w:pPr>
            <w:r w:rsidRPr="00191B39">
              <w:t>4.139</w:t>
            </w:r>
          </w:p>
        </w:tc>
        <w:tc>
          <w:tcPr>
            <w:tcW w:w="584" w:type="dxa"/>
          </w:tcPr>
          <w:p w14:paraId="6BEC57EB" w14:textId="77777777" w:rsidR="00191B39" w:rsidRPr="00191B39" w:rsidRDefault="00191B39" w:rsidP="00191B39">
            <w:pPr>
              <w:jc w:val="center"/>
            </w:pPr>
          </w:p>
        </w:tc>
        <w:tc>
          <w:tcPr>
            <w:tcW w:w="833" w:type="dxa"/>
          </w:tcPr>
          <w:p w14:paraId="64F5BE91" w14:textId="77777777" w:rsidR="00191B39" w:rsidRPr="00191B39" w:rsidRDefault="00191B39" w:rsidP="00191B39">
            <w:pPr>
              <w:jc w:val="center"/>
            </w:pPr>
          </w:p>
        </w:tc>
      </w:tr>
      <w:tr w:rsidR="00191B39" w14:paraId="5DCDF8E4" w14:textId="77777777" w:rsidTr="00FA54D2">
        <w:trPr>
          <w:cantSplit/>
          <w:jc w:val="center"/>
        </w:trPr>
        <w:tc>
          <w:tcPr>
            <w:tcW w:w="693" w:type="dxa"/>
            <w:tcBorders>
              <w:top w:val="nil"/>
              <w:left w:val="nil"/>
              <w:bottom w:val="nil"/>
              <w:right w:val="nil"/>
            </w:tcBorders>
            <w:vAlign w:val="center"/>
          </w:tcPr>
          <w:p w14:paraId="0E89F87D" w14:textId="77777777" w:rsidR="00191B39" w:rsidRDefault="00191B39" w:rsidP="00191B39">
            <w:pPr>
              <w:jc w:val="center"/>
            </w:pPr>
            <w:r>
              <w:t>(</w:t>
            </w:r>
            <w:hyperlink r:id="rId2995" w:anchor="n509" w:history="1">
              <w:r>
                <w:rPr>
                  <w:rStyle w:val="Hyperlink"/>
                </w:rPr>
                <w:t>509</w:t>
              </w:r>
            </w:hyperlink>
            <w:r>
              <w:t>)</w:t>
            </w:r>
          </w:p>
        </w:tc>
        <w:tc>
          <w:tcPr>
            <w:tcW w:w="1134" w:type="dxa"/>
            <w:tcBorders>
              <w:left w:val="single" w:sz="4" w:space="0" w:color="auto"/>
            </w:tcBorders>
          </w:tcPr>
          <w:p w14:paraId="5E0E8A55" w14:textId="77777777" w:rsidR="00191B39" w:rsidRPr="00191B39" w:rsidRDefault="00191B39" w:rsidP="00191B39">
            <w:pPr>
              <w:jc w:val="center"/>
            </w:pPr>
            <w:r w:rsidRPr="00191B39">
              <w:t>7.20.2.3</w:t>
            </w:r>
          </w:p>
        </w:tc>
        <w:tc>
          <w:tcPr>
            <w:tcW w:w="6096" w:type="dxa"/>
          </w:tcPr>
          <w:p w14:paraId="6EDDBE2F" w14:textId="77777777" w:rsidR="00191B39" w:rsidRPr="00191B39" w:rsidRDefault="00191B39" w:rsidP="00FA54D2">
            <w:pPr>
              <w:jc w:val="both"/>
            </w:pPr>
            <w:r w:rsidRPr="00191B39">
              <w:t>Análise de EIA/Rima (classe 5)</w:t>
            </w:r>
          </w:p>
        </w:tc>
        <w:tc>
          <w:tcPr>
            <w:tcW w:w="1117" w:type="dxa"/>
          </w:tcPr>
          <w:p w14:paraId="4BD61313" w14:textId="77777777" w:rsidR="00191B39" w:rsidRPr="00191B39" w:rsidRDefault="00191B39" w:rsidP="00191B39">
            <w:pPr>
              <w:jc w:val="center"/>
            </w:pPr>
            <w:r w:rsidRPr="00191B39">
              <w:t>12.140</w:t>
            </w:r>
          </w:p>
        </w:tc>
        <w:tc>
          <w:tcPr>
            <w:tcW w:w="584" w:type="dxa"/>
          </w:tcPr>
          <w:p w14:paraId="6EA69F6F" w14:textId="77777777" w:rsidR="00191B39" w:rsidRPr="00191B39" w:rsidRDefault="00191B39" w:rsidP="00191B39">
            <w:pPr>
              <w:jc w:val="center"/>
            </w:pPr>
          </w:p>
        </w:tc>
        <w:tc>
          <w:tcPr>
            <w:tcW w:w="833" w:type="dxa"/>
          </w:tcPr>
          <w:p w14:paraId="093F55DF" w14:textId="77777777" w:rsidR="00191B39" w:rsidRPr="00191B39" w:rsidRDefault="00191B39" w:rsidP="00191B39">
            <w:pPr>
              <w:jc w:val="center"/>
            </w:pPr>
          </w:p>
        </w:tc>
      </w:tr>
      <w:tr w:rsidR="00191B39" w14:paraId="13CA4481" w14:textId="77777777" w:rsidTr="00FA54D2">
        <w:trPr>
          <w:cantSplit/>
          <w:jc w:val="center"/>
        </w:trPr>
        <w:tc>
          <w:tcPr>
            <w:tcW w:w="693" w:type="dxa"/>
            <w:tcBorders>
              <w:top w:val="nil"/>
              <w:left w:val="nil"/>
              <w:bottom w:val="nil"/>
              <w:right w:val="nil"/>
            </w:tcBorders>
            <w:vAlign w:val="center"/>
          </w:tcPr>
          <w:p w14:paraId="41D23B76" w14:textId="77777777" w:rsidR="00191B39" w:rsidRDefault="00191B39" w:rsidP="00191B39">
            <w:pPr>
              <w:jc w:val="center"/>
            </w:pPr>
            <w:r>
              <w:t>(</w:t>
            </w:r>
            <w:hyperlink r:id="rId2996" w:anchor="n509" w:history="1">
              <w:r>
                <w:rPr>
                  <w:rStyle w:val="Hyperlink"/>
                </w:rPr>
                <w:t>509</w:t>
              </w:r>
            </w:hyperlink>
            <w:r>
              <w:t>)</w:t>
            </w:r>
          </w:p>
        </w:tc>
        <w:tc>
          <w:tcPr>
            <w:tcW w:w="1134" w:type="dxa"/>
            <w:tcBorders>
              <w:left w:val="single" w:sz="4" w:space="0" w:color="auto"/>
            </w:tcBorders>
          </w:tcPr>
          <w:p w14:paraId="394008A4" w14:textId="77777777" w:rsidR="00191B39" w:rsidRPr="00191B39" w:rsidRDefault="00191B39" w:rsidP="00191B39">
            <w:pPr>
              <w:jc w:val="center"/>
            </w:pPr>
            <w:r w:rsidRPr="00191B39">
              <w:t>7.20.2.4</w:t>
            </w:r>
          </w:p>
        </w:tc>
        <w:tc>
          <w:tcPr>
            <w:tcW w:w="6096" w:type="dxa"/>
          </w:tcPr>
          <w:p w14:paraId="68984F32" w14:textId="77777777" w:rsidR="00191B39" w:rsidRPr="00191B39" w:rsidRDefault="00191B39" w:rsidP="00FA54D2">
            <w:pPr>
              <w:jc w:val="both"/>
            </w:pPr>
            <w:r w:rsidRPr="00191B39">
              <w:t>Análise de EIA/Rima (classe 6)</w:t>
            </w:r>
          </w:p>
        </w:tc>
        <w:tc>
          <w:tcPr>
            <w:tcW w:w="1117" w:type="dxa"/>
          </w:tcPr>
          <w:p w14:paraId="36232647" w14:textId="77777777" w:rsidR="00191B39" w:rsidRPr="00191B39" w:rsidRDefault="00191B39" w:rsidP="00191B39">
            <w:pPr>
              <w:jc w:val="center"/>
            </w:pPr>
            <w:r w:rsidRPr="00191B39">
              <w:t>18.762</w:t>
            </w:r>
          </w:p>
        </w:tc>
        <w:tc>
          <w:tcPr>
            <w:tcW w:w="584" w:type="dxa"/>
          </w:tcPr>
          <w:p w14:paraId="7D8047F5" w14:textId="77777777" w:rsidR="00191B39" w:rsidRPr="00191B39" w:rsidRDefault="00191B39" w:rsidP="00191B39">
            <w:pPr>
              <w:jc w:val="center"/>
            </w:pPr>
          </w:p>
        </w:tc>
        <w:tc>
          <w:tcPr>
            <w:tcW w:w="833" w:type="dxa"/>
          </w:tcPr>
          <w:p w14:paraId="3D557DDC" w14:textId="77777777" w:rsidR="00191B39" w:rsidRPr="00191B39" w:rsidRDefault="00191B39" w:rsidP="00191B39">
            <w:pPr>
              <w:jc w:val="center"/>
            </w:pPr>
          </w:p>
        </w:tc>
      </w:tr>
      <w:tr w:rsidR="00191B39" w14:paraId="0A65664D" w14:textId="77777777" w:rsidTr="00FA54D2">
        <w:trPr>
          <w:cantSplit/>
          <w:jc w:val="center"/>
        </w:trPr>
        <w:tc>
          <w:tcPr>
            <w:tcW w:w="693" w:type="dxa"/>
            <w:tcBorders>
              <w:top w:val="nil"/>
              <w:left w:val="nil"/>
              <w:bottom w:val="nil"/>
              <w:right w:val="nil"/>
            </w:tcBorders>
            <w:vAlign w:val="center"/>
          </w:tcPr>
          <w:p w14:paraId="51B2CBB3" w14:textId="77777777" w:rsidR="00191B39" w:rsidRDefault="00191B39" w:rsidP="00191B39">
            <w:pPr>
              <w:jc w:val="center"/>
            </w:pPr>
            <w:r>
              <w:t>(</w:t>
            </w:r>
            <w:hyperlink r:id="rId2997" w:anchor="n509" w:history="1">
              <w:r>
                <w:rPr>
                  <w:rStyle w:val="Hyperlink"/>
                </w:rPr>
                <w:t>509</w:t>
              </w:r>
            </w:hyperlink>
            <w:r>
              <w:t>)</w:t>
            </w:r>
          </w:p>
        </w:tc>
        <w:tc>
          <w:tcPr>
            <w:tcW w:w="1134" w:type="dxa"/>
            <w:tcBorders>
              <w:left w:val="single" w:sz="4" w:space="0" w:color="auto"/>
            </w:tcBorders>
          </w:tcPr>
          <w:p w14:paraId="533D6CC4" w14:textId="77777777" w:rsidR="00191B39" w:rsidRPr="00191B39" w:rsidRDefault="00191B39" w:rsidP="00191B39">
            <w:pPr>
              <w:jc w:val="center"/>
            </w:pPr>
            <w:r w:rsidRPr="00191B39">
              <w:t>7.20.3</w:t>
            </w:r>
          </w:p>
        </w:tc>
        <w:tc>
          <w:tcPr>
            <w:tcW w:w="6096" w:type="dxa"/>
          </w:tcPr>
          <w:p w14:paraId="768273C4" w14:textId="77777777" w:rsidR="00191B39" w:rsidRPr="00191B39" w:rsidRDefault="00191B39" w:rsidP="00FA54D2">
            <w:pPr>
              <w:jc w:val="both"/>
            </w:pPr>
            <w:r w:rsidRPr="00191B39">
              <w:t>Renovação de licença de operação - listagens "A" a "F":</w:t>
            </w:r>
          </w:p>
        </w:tc>
        <w:tc>
          <w:tcPr>
            <w:tcW w:w="1117" w:type="dxa"/>
          </w:tcPr>
          <w:p w14:paraId="05A01ADF" w14:textId="77777777" w:rsidR="00191B39" w:rsidRPr="00191B39" w:rsidRDefault="00191B39" w:rsidP="00191B39">
            <w:pPr>
              <w:jc w:val="center"/>
            </w:pPr>
          </w:p>
        </w:tc>
        <w:tc>
          <w:tcPr>
            <w:tcW w:w="584" w:type="dxa"/>
          </w:tcPr>
          <w:p w14:paraId="6A338971" w14:textId="77777777" w:rsidR="00191B39" w:rsidRPr="00191B39" w:rsidRDefault="00191B39" w:rsidP="00191B39">
            <w:pPr>
              <w:jc w:val="center"/>
            </w:pPr>
          </w:p>
        </w:tc>
        <w:tc>
          <w:tcPr>
            <w:tcW w:w="833" w:type="dxa"/>
          </w:tcPr>
          <w:p w14:paraId="562CA93D" w14:textId="77777777" w:rsidR="00191B39" w:rsidRPr="00191B39" w:rsidRDefault="00191B39" w:rsidP="00191B39">
            <w:pPr>
              <w:jc w:val="center"/>
            </w:pPr>
          </w:p>
        </w:tc>
      </w:tr>
      <w:tr w:rsidR="00191B39" w14:paraId="6B23BC42" w14:textId="77777777" w:rsidTr="00FA54D2">
        <w:trPr>
          <w:cantSplit/>
          <w:jc w:val="center"/>
        </w:trPr>
        <w:tc>
          <w:tcPr>
            <w:tcW w:w="693" w:type="dxa"/>
            <w:tcBorders>
              <w:top w:val="nil"/>
              <w:left w:val="nil"/>
              <w:bottom w:val="nil"/>
              <w:right w:val="nil"/>
            </w:tcBorders>
            <w:vAlign w:val="center"/>
          </w:tcPr>
          <w:p w14:paraId="6F1242FB" w14:textId="77777777" w:rsidR="00191B39" w:rsidRDefault="00191B39" w:rsidP="00191B39">
            <w:pPr>
              <w:jc w:val="center"/>
            </w:pPr>
            <w:r>
              <w:t>(</w:t>
            </w:r>
            <w:hyperlink r:id="rId2998" w:anchor="n509" w:history="1">
              <w:r>
                <w:rPr>
                  <w:rStyle w:val="Hyperlink"/>
                </w:rPr>
                <w:t>509</w:t>
              </w:r>
            </w:hyperlink>
            <w:r>
              <w:t>)</w:t>
            </w:r>
          </w:p>
        </w:tc>
        <w:tc>
          <w:tcPr>
            <w:tcW w:w="1134" w:type="dxa"/>
            <w:tcBorders>
              <w:left w:val="single" w:sz="4" w:space="0" w:color="auto"/>
            </w:tcBorders>
          </w:tcPr>
          <w:p w14:paraId="2AA07B11" w14:textId="77777777" w:rsidR="00191B39" w:rsidRPr="00191B39" w:rsidRDefault="00191B39" w:rsidP="00191B39">
            <w:pPr>
              <w:jc w:val="center"/>
            </w:pPr>
            <w:r w:rsidRPr="00191B39">
              <w:t>7.20.3.1</w:t>
            </w:r>
          </w:p>
        </w:tc>
        <w:tc>
          <w:tcPr>
            <w:tcW w:w="6096" w:type="dxa"/>
          </w:tcPr>
          <w:p w14:paraId="699DF398" w14:textId="77777777" w:rsidR="00191B39" w:rsidRPr="00191B39" w:rsidRDefault="00191B39" w:rsidP="00FA54D2">
            <w:pPr>
              <w:jc w:val="both"/>
            </w:pPr>
            <w:r w:rsidRPr="00191B39">
              <w:t>Renovação de licença de operação (classe 2 ou 3)</w:t>
            </w:r>
          </w:p>
        </w:tc>
        <w:tc>
          <w:tcPr>
            <w:tcW w:w="1117" w:type="dxa"/>
          </w:tcPr>
          <w:p w14:paraId="6B9705CD" w14:textId="77777777" w:rsidR="00191B39" w:rsidRPr="00191B39" w:rsidRDefault="00191B39" w:rsidP="00191B39">
            <w:pPr>
              <w:jc w:val="center"/>
            </w:pPr>
            <w:r w:rsidRPr="00191B39">
              <w:t>3.587</w:t>
            </w:r>
          </w:p>
        </w:tc>
        <w:tc>
          <w:tcPr>
            <w:tcW w:w="584" w:type="dxa"/>
          </w:tcPr>
          <w:p w14:paraId="1BC685C8" w14:textId="77777777" w:rsidR="00191B39" w:rsidRPr="00191B39" w:rsidRDefault="00191B39" w:rsidP="00191B39">
            <w:pPr>
              <w:jc w:val="center"/>
            </w:pPr>
          </w:p>
        </w:tc>
        <w:tc>
          <w:tcPr>
            <w:tcW w:w="833" w:type="dxa"/>
          </w:tcPr>
          <w:p w14:paraId="2A070A52" w14:textId="77777777" w:rsidR="00191B39" w:rsidRPr="00191B39" w:rsidRDefault="00191B39" w:rsidP="00191B39">
            <w:pPr>
              <w:jc w:val="center"/>
            </w:pPr>
          </w:p>
        </w:tc>
      </w:tr>
      <w:tr w:rsidR="00191B39" w14:paraId="691AE621" w14:textId="77777777" w:rsidTr="00FA54D2">
        <w:trPr>
          <w:cantSplit/>
          <w:jc w:val="center"/>
        </w:trPr>
        <w:tc>
          <w:tcPr>
            <w:tcW w:w="693" w:type="dxa"/>
            <w:tcBorders>
              <w:top w:val="nil"/>
              <w:left w:val="nil"/>
              <w:bottom w:val="nil"/>
              <w:right w:val="nil"/>
            </w:tcBorders>
            <w:vAlign w:val="center"/>
          </w:tcPr>
          <w:p w14:paraId="54FA3353" w14:textId="77777777" w:rsidR="00191B39" w:rsidRDefault="00191B39" w:rsidP="00191B39">
            <w:pPr>
              <w:jc w:val="center"/>
            </w:pPr>
            <w:r>
              <w:t>(</w:t>
            </w:r>
            <w:hyperlink r:id="rId2999" w:anchor="n509" w:history="1">
              <w:r>
                <w:rPr>
                  <w:rStyle w:val="Hyperlink"/>
                </w:rPr>
                <w:t>509</w:t>
              </w:r>
            </w:hyperlink>
            <w:r>
              <w:t>)</w:t>
            </w:r>
          </w:p>
        </w:tc>
        <w:tc>
          <w:tcPr>
            <w:tcW w:w="1134" w:type="dxa"/>
            <w:tcBorders>
              <w:left w:val="single" w:sz="4" w:space="0" w:color="auto"/>
            </w:tcBorders>
          </w:tcPr>
          <w:p w14:paraId="1D8FE107" w14:textId="77777777" w:rsidR="00191B39" w:rsidRPr="00191B39" w:rsidRDefault="00191B39" w:rsidP="00191B39">
            <w:pPr>
              <w:jc w:val="center"/>
            </w:pPr>
            <w:r w:rsidRPr="00191B39">
              <w:t>7.20.3.2</w:t>
            </w:r>
          </w:p>
        </w:tc>
        <w:tc>
          <w:tcPr>
            <w:tcW w:w="6096" w:type="dxa"/>
          </w:tcPr>
          <w:p w14:paraId="33B89645" w14:textId="77777777" w:rsidR="00191B39" w:rsidRPr="00191B39" w:rsidRDefault="00191B39" w:rsidP="00FA54D2">
            <w:pPr>
              <w:jc w:val="both"/>
            </w:pPr>
            <w:r w:rsidRPr="00191B39">
              <w:t>Renovação de licença de operação (classe 4)</w:t>
            </w:r>
          </w:p>
        </w:tc>
        <w:tc>
          <w:tcPr>
            <w:tcW w:w="1117" w:type="dxa"/>
          </w:tcPr>
          <w:p w14:paraId="4B69AEE8" w14:textId="77777777" w:rsidR="00191B39" w:rsidRPr="00191B39" w:rsidRDefault="00191B39" w:rsidP="00191B39">
            <w:pPr>
              <w:jc w:val="center"/>
            </w:pPr>
            <w:r w:rsidRPr="00191B39">
              <w:t>4.690</w:t>
            </w:r>
          </w:p>
        </w:tc>
        <w:tc>
          <w:tcPr>
            <w:tcW w:w="584" w:type="dxa"/>
          </w:tcPr>
          <w:p w14:paraId="3067CBF4" w14:textId="77777777" w:rsidR="00191B39" w:rsidRPr="00191B39" w:rsidRDefault="00191B39" w:rsidP="00191B39">
            <w:pPr>
              <w:jc w:val="center"/>
            </w:pPr>
          </w:p>
        </w:tc>
        <w:tc>
          <w:tcPr>
            <w:tcW w:w="833" w:type="dxa"/>
          </w:tcPr>
          <w:p w14:paraId="19082908" w14:textId="77777777" w:rsidR="00191B39" w:rsidRPr="00191B39" w:rsidRDefault="00191B39" w:rsidP="00191B39">
            <w:pPr>
              <w:jc w:val="center"/>
            </w:pPr>
          </w:p>
        </w:tc>
      </w:tr>
      <w:tr w:rsidR="00191B39" w14:paraId="4DC24024" w14:textId="77777777" w:rsidTr="00FA54D2">
        <w:trPr>
          <w:cantSplit/>
          <w:jc w:val="center"/>
        </w:trPr>
        <w:tc>
          <w:tcPr>
            <w:tcW w:w="693" w:type="dxa"/>
            <w:tcBorders>
              <w:top w:val="nil"/>
              <w:left w:val="nil"/>
              <w:bottom w:val="nil"/>
              <w:right w:val="nil"/>
            </w:tcBorders>
            <w:vAlign w:val="center"/>
          </w:tcPr>
          <w:p w14:paraId="47FB721B" w14:textId="77777777" w:rsidR="00191B39" w:rsidRDefault="00191B39" w:rsidP="00191B39">
            <w:pPr>
              <w:jc w:val="center"/>
            </w:pPr>
            <w:r>
              <w:t>(</w:t>
            </w:r>
            <w:hyperlink r:id="rId3000" w:anchor="n509" w:history="1">
              <w:r>
                <w:rPr>
                  <w:rStyle w:val="Hyperlink"/>
                </w:rPr>
                <w:t>509</w:t>
              </w:r>
            </w:hyperlink>
            <w:r>
              <w:t>)</w:t>
            </w:r>
          </w:p>
        </w:tc>
        <w:tc>
          <w:tcPr>
            <w:tcW w:w="1134" w:type="dxa"/>
            <w:tcBorders>
              <w:left w:val="single" w:sz="4" w:space="0" w:color="auto"/>
            </w:tcBorders>
          </w:tcPr>
          <w:p w14:paraId="145541CA" w14:textId="77777777" w:rsidR="00191B39" w:rsidRPr="00191B39" w:rsidRDefault="00191B39" w:rsidP="00191B39">
            <w:pPr>
              <w:jc w:val="center"/>
            </w:pPr>
            <w:r w:rsidRPr="00191B39">
              <w:t>7.20.3.3</w:t>
            </w:r>
          </w:p>
        </w:tc>
        <w:tc>
          <w:tcPr>
            <w:tcW w:w="6096" w:type="dxa"/>
          </w:tcPr>
          <w:p w14:paraId="25C99CE7" w14:textId="77777777" w:rsidR="00191B39" w:rsidRPr="00191B39" w:rsidRDefault="00191B39" w:rsidP="00FA54D2">
            <w:pPr>
              <w:jc w:val="both"/>
            </w:pPr>
            <w:r w:rsidRPr="00191B39">
              <w:t>Renovação de licença de operação (classe 5)</w:t>
            </w:r>
          </w:p>
        </w:tc>
        <w:tc>
          <w:tcPr>
            <w:tcW w:w="1117" w:type="dxa"/>
          </w:tcPr>
          <w:p w14:paraId="42951E70" w14:textId="77777777" w:rsidR="00191B39" w:rsidRPr="00191B39" w:rsidRDefault="00191B39" w:rsidP="00191B39">
            <w:pPr>
              <w:jc w:val="center"/>
            </w:pPr>
            <w:r w:rsidRPr="00191B39">
              <w:t>8.829</w:t>
            </w:r>
          </w:p>
        </w:tc>
        <w:tc>
          <w:tcPr>
            <w:tcW w:w="584" w:type="dxa"/>
          </w:tcPr>
          <w:p w14:paraId="6DBD8454" w14:textId="77777777" w:rsidR="00191B39" w:rsidRPr="00191B39" w:rsidRDefault="00191B39" w:rsidP="00191B39">
            <w:pPr>
              <w:jc w:val="center"/>
            </w:pPr>
          </w:p>
        </w:tc>
        <w:tc>
          <w:tcPr>
            <w:tcW w:w="833" w:type="dxa"/>
          </w:tcPr>
          <w:p w14:paraId="1A8A7BF6" w14:textId="77777777" w:rsidR="00191B39" w:rsidRPr="00191B39" w:rsidRDefault="00191B39" w:rsidP="00191B39">
            <w:pPr>
              <w:jc w:val="center"/>
            </w:pPr>
          </w:p>
        </w:tc>
      </w:tr>
      <w:tr w:rsidR="00191B39" w14:paraId="5CD1C5D1" w14:textId="77777777" w:rsidTr="00FA54D2">
        <w:trPr>
          <w:cantSplit/>
          <w:jc w:val="center"/>
        </w:trPr>
        <w:tc>
          <w:tcPr>
            <w:tcW w:w="693" w:type="dxa"/>
            <w:tcBorders>
              <w:top w:val="nil"/>
              <w:left w:val="nil"/>
              <w:bottom w:val="nil"/>
              <w:right w:val="nil"/>
            </w:tcBorders>
            <w:vAlign w:val="center"/>
          </w:tcPr>
          <w:p w14:paraId="302392A0" w14:textId="77777777" w:rsidR="00191B39" w:rsidRDefault="00191B39" w:rsidP="00191B39">
            <w:pPr>
              <w:jc w:val="center"/>
            </w:pPr>
            <w:r>
              <w:t>(</w:t>
            </w:r>
            <w:hyperlink r:id="rId3001" w:anchor="n509" w:history="1">
              <w:r>
                <w:rPr>
                  <w:rStyle w:val="Hyperlink"/>
                </w:rPr>
                <w:t>509</w:t>
              </w:r>
            </w:hyperlink>
            <w:r>
              <w:t>)</w:t>
            </w:r>
          </w:p>
        </w:tc>
        <w:tc>
          <w:tcPr>
            <w:tcW w:w="1134" w:type="dxa"/>
            <w:tcBorders>
              <w:left w:val="single" w:sz="4" w:space="0" w:color="auto"/>
            </w:tcBorders>
          </w:tcPr>
          <w:p w14:paraId="5FBCCD07" w14:textId="77777777" w:rsidR="00191B39" w:rsidRPr="00191B39" w:rsidRDefault="00191B39" w:rsidP="00191B39">
            <w:pPr>
              <w:jc w:val="center"/>
            </w:pPr>
            <w:r w:rsidRPr="00191B39">
              <w:t>7.20.3.4</w:t>
            </w:r>
          </w:p>
        </w:tc>
        <w:tc>
          <w:tcPr>
            <w:tcW w:w="6096" w:type="dxa"/>
          </w:tcPr>
          <w:p w14:paraId="69127BA1" w14:textId="77777777" w:rsidR="00191B39" w:rsidRPr="00191B39" w:rsidRDefault="00191B39" w:rsidP="00FA54D2">
            <w:pPr>
              <w:jc w:val="both"/>
            </w:pPr>
            <w:r w:rsidRPr="00191B39">
              <w:t>Renovação de licença de operação (classe 6)</w:t>
            </w:r>
          </w:p>
        </w:tc>
        <w:tc>
          <w:tcPr>
            <w:tcW w:w="1117" w:type="dxa"/>
          </w:tcPr>
          <w:p w14:paraId="051DB385" w14:textId="77777777" w:rsidR="00191B39" w:rsidRPr="00191B39" w:rsidRDefault="00191B39" w:rsidP="00191B39">
            <w:pPr>
              <w:jc w:val="center"/>
            </w:pPr>
            <w:r w:rsidRPr="00191B39">
              <w:t>12.140</w:t>
            </w:r>
          </w:p>
        </w:tc>
        <w:tc>
          <w:tcPr>
            <w:tcW w:w="584" w:type="dxa"/>
          </w:tcPr>
          <w:p w14:paraId="5F7CBB99" w14:textId="77777777" w:rsidR="00191B39" w:rsidRPr="00191B39" w:rsidRDefault="00191B39" w:rsidP="00191B39">
            <w:pPr>
              <w:jc w:val="center"/>
            </w:pPr>
          </w:p>
        </w:tc>
        <w:tc>
          <w:tcPr>
            <w:tcW w:w="833" w:type="dxa"/>
          </w:tcPr>
          <w:p w14:paraId="4F35C4F5" w14:textId="77777777" w:rsidR="00191B39" w:rsidRPr="00191B39" w:rsidRDefault="00191B39" w:rsidP="00191B39">
            <w:pPr>
              <w:jc w:val="center"/>
            </w:pPr>
          </w:p>
        </w:tc>
      </w:tr>
      <w:tr w:rsidR="00191B39" w14:paraId="13F451BD" w14:textId="77777777" w:rsidTr="00FA54D2">
        <w:trPr>
          <w:cantSplit/>
          <w:jc w:val="center"/>
        </w:trPr>
        <w:tc>
          <w:tcPr>
            <w:tcW w:w="693" w:type="dxa"/>
            <w:tcBorders>
              <w:top w:val="nil"/>
              <w:left w:val="nil"/>
              <w:bottom w:val="nil"/>
              <w:right w:val="nil"/>
            </w:tcBorders>
          </w:tcPr>
          <w:p w14:paraId="769EC275" w14:textId="77777777" w:rsidR="00191B39" w:rsidRDefault="00191B39" w:rsidP="00FA54D2">
            <w:pPr>
              <w:jc w:val="center"/>
            </w:pPr>
            <w:r>
              <w:t>(</w:t>
            </w:r>
            <w:hyperlink r:id="rId3002" w:anchor="n509" w:history="1">
              <w:r>
                <w:rPr>
                  <w:rStyle w:val="Hyperlink"/>
                </w:rPr>
                <w:t>509</w:t>
              </w:r>
            </w:hyperlink>
            <w:r>
              <w:t>)</w:t>
            </w:r>
          </w:p>
        </w:tc>
        <w:tc>
          <w:tcPr>
            <w:tcW w:w="1134" w:type="dxa"/>
            <w:tcBorders>
              <w:left w:val="single" w:sz="4" w:space="0" w:color="auto"/>
            </w:tcBorders>
          </w:tcPr>
          <w:p w14:paraId="4396F30C" w14:textId="77777777" w:rsidR="00191B39" w:rsidRPr="00191B39" w:rsidRDefault="00191B39" w:rsidP="00191B39">
            <w:pPr>
              <w:jc w:val="center"/>
            </w:pPr>
            <w:r w:rsidRPr="00191B39">
              <w:t>7.20.4</w:t>
            </w:r>
          </w:p>
        </w:tc>
        <w:tc>
          <w:tcPr>
            <w:tcW w:w="6096" w:type="dxa"/>
          </w:tcPr>
          <w:p w14:paraId="10F6E69C" w14:textId="77777777" w:rsidR="00191B39" w:rsidRPr="00191B39" w:rsidRDefault="00191B39" w:rsidP="00FA54D2">
            <w:pPr>
              <w:jc w:val="both"/>
            </w:pPr>
            <w:r w:rsidRPr="00191B39">
              <w:t>Análise de utilização de areia de fundição (DN 196/2014) - listagens "A" a "F"</w:t>
            </w:r>
          </w:p>
        </w:tc>
        <w:tc>
          <w:tcPr>
            <w:tcW w:w="1117" w:type="dxa"/>
          </w:tcPr>
          <w:p w14:paraId="6AF99A94" w14:textId="77777777" w:rsidR="00191B39" w:rsidRPr="00191B39" w:rsidRDefault="00191B39" w:rsidP="00191B39">
            <w:pPr>
              <w:jc w:val="center"/>
            </w:pPr>
            <w:r w:rsidRPr="00191B39">
              <w:t>442</w:t>
            </w:r>
          </w:p>
        </w:tc>
        <w:tc>
          <w:tcPr>
            <w:tcW w:w="584" w:type="dxa"/>
          </w:tcPr>
          <w:p w14:paraId="04AC0A8B" w14:textId="77777777" w:rsidR="00191B39" w:rsidRPr="00191B39" w:rsidRDefault="00191B39" w:rsidP="00191B39">
            <w:pPr>
              <w:jc w:val="center"/>
            </w:pPr>
          </w:p>
        </w:tc>
        <w:tc>
          <w:tcPr>
            <w:tcW w:w="833" w:type="dxa"/>
          </w:tcPr>
          <w:p w14:paraId="571D23D4" w14:textId="77777777" w:rsidR="00191B39" w:rsidRPr="00191B39" w:rsidRDefault="00191B39" w:rsidP="00191B39">
            <w:pPr>
              <w:jc w:val="center"/>
            </w:pPr>
          </w:p>
        </w:tc>
      </w:tr>
      <w:tr w:rsidR="00191B39" w14:paraId="439E8679" w14:textId="77777777" w:rsidTr="00FA54D2">
        <w:trPr>
          <w:cantSplit/>
          <w:jc w:val="center"/>
        </w:trPr>
        <w:tc>
          <w:tcPr>
            <w:tcW w:w="693" w:type="dxa"/>
            <w:tcBorders>
              <w:top w:val="nil"/>
              <w:left w:val="nil"/>
              <w:bottom w:val="nil"/>
              <w:right w:val="nil"/>
            </w:tcBorders>
            <w:vAlign w:val="center"/>
          </w:tcPr>
          <w:p w14:paraId="1EF06B58" w14:textId="77777777" w:rsidR="00191B39" w:rsidRDefault="00191B39" w:rsidP="00191B39">
            <w:pPr>
              <w:jc w:val="center"/>
            </w:pPr>
            <w:r>
              <w:t>(</w:t>
            </w:r>
            <w:hyperlink r:id="rId3003" w:anchor="n509" w:history="1">
              <w:r>
                <w:rPr>
                  <w:rStyle w:val="Hyperlink"/>
                </w:rPr>
                <w:t>509</w:t>
              </w:r>
            </w:hyperlink>
            <w:r>
              <w:t>)</w:t>
            </w:r>
          </w:p>
        </w:tc>
        <w:tc>
          <w:tcPr>
            <w:tcW w:w="1134" w:type="dxa"/>
            <w:tcBorders>
              <w:left w:val="single" w:sz="4" w:space="0" w:color="auto"/>
            </w:tcBorders>
          </w:tcPr>
          <w:p w14:paraId="0852E4D7" w14:textId="77777777" w:rsidR="00191B39" w:rsidRPr="00191B39" w:rsidRDefault="00191B39" w:rsidP="00191B39">
            <w:pPr>
              <w:jc w:val="center"/>
            </w:pPr>
            <w:r w:rsidRPr="00191B39">
              <w:t>7.20.5</w:t>
            </w:r>
          </w:p>
        </w:tc>
        <w:tc>
          <w:tcPr>
            <w:tcW w:w="6096" w:type="dxa"/>
          </w:tcPr>
          <w:p w14:paraId="6F21C5B9" w14:textId="77777777" w:rsidR="00191B39" w:rsidRPr="00191B39" w:rsidRDefault="00191B39" w:rsidP="00FA54D2">
            <w:pPr>
              <w:jc w:val="both"/>
            </w:pPr>
            <w:r w:rsidRPr="00191B39">
              <w:t>Licença ambiental - listagens "G":</w:t>
            </w:r>
          </w:p>
        </w:tc>
        <w:tc>
          <w:tcPr>
            <w:tcW w:w="1117" w:type="dxa"/>
          </w:tcPr>
          <w:p w14:paraId="7DAB3E31" w14:textId="77777777" w:rsidR="00191B39" w:rsidRPr="00191B39" w:rsidRDefault="00191B39" w:rsidP="00191B39">
            <w:pPr>
              <w:jc w:val="center"/>
            </w:pPr>
          </w:p>
        </w:tc>
        <w:tc>
          <w:tcPr>
            <w:tcW w:w="584" w:type="dxa"/>
          </w:tcPr>
          <w:p w14:paraId="2D7DE4E6" w14:textId="77777777" w:rsidR="00191B39" w:rsidRPr="00191B39" w:rsidRDefault="00191B39" w:rsidP="00191B39">
            <w:pPr>
              <w:jc w:val="center"/>
            </w:pPr>
          </w:p>
        </w:tc>
        <w:tc>
          <w:tcPr>
            <w:tcW w:w="833" w:type="dxa"/>
          </w:tcPr>
          <w:p w14:paraId="51C31236" w14:textId="77777777" w:rsidR="00191B39" w:rsidRPr="00191B39" w:rsidRDefault="00191B39" w:rsidP="00191B39">
            <w:pPr>
              <w:jc w:val="center"/>
            </w:pPr>
          </w:p>
        </w:tc>
      </w:tr>
      <w:tr w:rsidR="00191B39" w14:paraId="5F89B4B3" w14:textId="77777777" w:rsidTr="00FA54D2">
        <w:trPr>
          <w:cantSplit/>
          <w:jc w:val="center"/>
        </w:trPr>
        <w:tc>
          <w:tcPr>
            <w:tcW w:w="693" w:type="dxa"/>
            <w:tcBorders>
              <w:top w:val="nil"/>
              <w:left w:val="nil"/>
              <w:bottom w:val="nil"/>
              <w:right w:val="nil"/>
            </w:tcBorders>
            <w:vAlign w:val="center"/>
          </w:tcPr>
          <w:p w14:paraId="3399962A" w14:textId="77777777" w:rsidR="00191B39" w:rsidRDefault="00191B39" w:rsidP="00191B39">
            <w:pPr>
              <w:jc w:val="center"/>
            </w:pPr>
            <w:r>
              <w:t>(</w:t>
            </w:r>
            <w:hyperlink r:id="rId3004" w:anchor="n509" w:history="1">
              <w:r>
                <w:rPr>
                  <w:rStyle w:val="Hyperlink"/>
                </w:rPr>
                <w:t>509</w:t>
              </w:r>
            </w:hyperlink>
            <w:r>
              <w:t>)</w:t>
            </w:r>
          </w:p>
        </w:tc>
        <w:tc>
          <w:tcPr>
            <w:tcW w:w="1134" w:type="dxa"/>
            <w:tcBorders>
              <w:left w:val="single" w:sz="4" w:space="0" w:color="auto"/>
            </w:tcBorders>
          </w:tcPr>
          <w:p w14:paraId="2622AAAB" w14:textId="77777777" w:rsidR="00191B39" w:rsidRPr="00191B39" w:rsidRDefault="00191B39" w:rsidP="00191B39">
            <w:pPr>
              <w:jc w:val="center"/>
            </w:pPr>
            <w:r w:rsidRPr="00191B39">
              <w:t>7.20.5.1</w:t>
            </w:r>
          </w:p>
        </w:tc>
        <w:tc>
          <w:tcPr>
            <w:tcW w:w="6096" w:type="dxa"/>
          </w:tcPr>
          <w:p w14:paraId="1AFA1AB2" w14:textId="77777777" w:rsidR="00191B39" w:rsidRPr="00191B39" w:rsidRDefault="00191B39" w:rsidP="00FA54D2">
            <w:pPr>
              <w:jc w:val="both"/>
            </w:pPr>
            <w:r w:rsidRPr="00191B39">
              <w:t>Licenciamento ambiental simplificado - cadastro</w:t>
            </w:r>
          </w:p>
        </w:tc>
        <w:tc>
          <w:tcPr>
            <w:tcW w:w="1117" w:type="dxa"/>
          </w:tcPr>
          <w:p w14:paraId="07DED777" w14:textId="77777777" w:rsidR="00191B39" w:rsidRPr="00191B39" w:rsidRDefault="00191B39" w:rsidP="00191B39">
            <w:pPr>
              <w:jc w:val="center"/>
            </w:pPr>
            <w:r w:rsidRPr="00191B39">
              <w:t>30</w:t>
            </w:r>
          </w:p>
        </w:tc>
        <w:tc>
          <w:tcPr>
            <w:tcW w:w="584" w:type="dxa"/>
          </w:tcPr>
          <w:p w14:paraId="0AFC9792" w14:textId="77777777" w:rsidR="00191B39" w:rsidRPr="00191B39" w:rsidRDefault="00191B39" w:rsidP="00191B39">
            <w:pPr>
              <w:jc w:val="center"/>
            </w:pPr>
          </w:p>
        </w:tc>
        <w:tc>
          <w:tcPr>
            <w:tcW w:w="833" w:type="dxa"/>
          </w:tcPr>
          <w:p w14:paraId="174F7D61" w14:textId="77777777" w:rsidR="00191B39" w:rsidRPr="00191B39" w:rsidRDefault="00191B39" w:rsidP="00191B39">
            <w:pPr>
              <w:jc w:val="center"/>
            </w:pPr>
          </w:p>
        </w:tc>
      </w:tr>
      <w:tr w:rsidR="00191B39" w14:paraId="6763C0ED" w14:textId="77777777" w:rsidTr="00FA54D2">
        <w:trPr>
          <w:cantSplit/>
          <w:jc w:val="center"/>
        </w:trPr>
        <w:tc>
          <w:tcPr>
            <w:tcW w:w="693" w:type="dxa"/>
            <w:tcBorders>
              <w:top w:val="nil"/>
              <w:left w:val="nil"/>
              <w:bottom w:val="nil"/>
              <w:right w:val="nil"/>
            </w:tcBorders>
            <w:vAlign w:val="center"/>
          </w:tcPr>
          <w:p w14:paraId="40E6154A" w14:textId="77777777" w:rsidR="00191B39" w:rsidRDefault="00191B39" w:rsidP="00191B39">
            <w:pPr>
              <w:jc w:val="center"/>
            </w:pPr>
            <w:r>
              <w:t>(</w:t>
            </w:r>
            <w:hyperlink r:id="rId3005" w:anchor="n509" w:history="1">
              <w:r>
                <w:rPr>
                  <w:rStyle w:val="Hyperlink"/>
                </w:rPr>
                <w:t>509</w:t>
              </w:r>
            </w:hyperlink>
            <w:r>
              <w:t>)</w:t>
            </w:r>
          </w:p>
        </w:tc>
        <w:tc>
          <w:tcPr>
            <w:tcW w:w="1134" w:type="dxa"/>
            <w:tcBorders>
              <w:left w:val="single" w:sz="4" w:space="0" w:color="auto"/>
            </w:tcBorders>
          </w:tcPr>
          <w:p w14:paraId="55CB7EB0" w14:textId="77777777" w:rsidR="00191B39" w:rsidRPr="00191B39" w:rsidRDefault="00191B39" w:rsidP="00191B39">
            <w:pPr>
              <w:jc w:val="center"/>
            </w:pPr>
            <w:r w:rsidRPr="00191B39">
              <w:t>7.20.5.2</w:t>
            </w:r>
          </w:p>
        </w:tc>
        <w:tc>
          <w:tcPr>
            <w:tcW w:w="6096" w:type="dxa"/>
          </w:tcPr>
          <w:p w14:paraId="7AC818B9" w14:textId="77777777" w:rsidR="00191B39" w:rsidRPr="00191B39" w:rsidRDefault="00191B39" w:rsidP="00FA54D2">
            <w:pPr>
              <w:jc w:val="both"/>
            </w:pPr>
            <w:r w:rsidRPr="00191B39">
              <w:t>Licenciamento ambiental simplificado - relatório ambiental simplificado</w:t>
            </w:r>
          </w:p>
        </w:tc>
        <w:tc>
          <w:tcPr>
            <w:tcW w:w="1117" w:type="dxa"/>
          </w:tcPr>
          <w:p w14:paraId="69697BE6" w14:textId="77777777" w:rsidR="00191B39" w:rsidRPr="00191B39" w:rsidRDefault="00191B39" w:rsidP="00191B39">
            <w:pPr>
              <w:jc w:val="center"/>
            </w:pPr>
            <w:r w:rsidRPr="00191B39">
              <w:t>344</w:t>
            </w:r>
          </w:p>
        </w:tc>
        <w:tc>
          <w:tcPr>
            <w:tcW w:w="584" w:type="dxa"/>
          </w:tcPr>
          <w:p w14:paraId="0EC308CA" w14:textId="77777777" w:rsidR="00191B39" w:rsidRPr="00191B39" w:rsidRDefault="00191B39" w:rsidP="00191B39">
            <w:pPr>
              <w:jc w:val="center"/>
            </w:pPr>
          </w:p>
        </w:tc>
        <w:tc>
          <w:tcPr>
            <w:tcW w:w="833" w:type="dxa"/>
          </w:tcPr>
          <w:p w14:paraId="6B34E5E0" w14:textId="77777777" w:rsidR="00191B39" w:rsidRPr="00191B39" w:rsidRDefault="00191B39" w:rsidP="00191B39">
            <w:pPr>
              <w:jc w:val="center"/>
            </w:pPr>
          </w:p>
        </w:tc>
      </w:tr>
      <w:tr w:rsidR="00191B39" w14:paraId="23E6B365" w14:textId="77777777" w:rsidTr="00FA54D2">
        <w:trPr>
          <w:cantSplit/>
          <w:jc w:val="center"/>
        </w:trPr>
        <w:tc>
          <w:tcPr>
            <w:tcW w:w="693" w:type="dxa"/>
            <w:tcBorders>
              <w:top w:val="nil"/>
              <w:left w:val="nil"/>
              <w:bottom w:val="nil"/>
              <w:right w:val="nil"/>
            </w:tcBorders>
            <w:vAlign w:val="center"/>
          </w:tcPr>
          <w:p w14:paraId="78ED3C5B" w14:textId="77777777" w:rsidR="00191B39" w:rsidRDefault="00191B39" w:rsidP="00191B39">
            <w:pPr>
              <w:jc w:val="center"/>
            </w:pPr>
            <w:r>
              <w:lastRenderedPageBreak/>
              <w:t>(</w:t>
            </w:r>
            <w:hyperlink r:id="rId3006" w:anchor="n509" w:history="1">
              <w:r>
                <w:rPr>
                  <w:rStyle w:val="Hyperlink"/>
                </w:rPr>
                <w:t>509</w:t>
              </w:r>
            </w:hyperlink>
            <w:r>
              <w:t>)</w:t>
            </w:r>
          </w:p>
        </w:tc>
        <w:tc>
          <w:tcPr>
            <w:tcW w:w="1134" w:type="dxa"/>
            <w:tcBorders>
              <w:left w:val="single" w:sz="4" w:space="0" w:color="auto"/>
            </w:tcBorders>
          </w:tcPr>
          <w:p w14:paraId="40315D5A" w14:textId="77777777" w:rsidR="00191B39" w:rsidRPr="00191B39" w:rsidRDefault="00191B39" w:rsidP="00191B39">
            <w:pPr>
              <w:jc w:val="center"/>
            </w:pPr>
            <w:r w:rsidRPr="00191B39">
              <w:t>7.20.5.3</w:t>
            </w:r>
          </w:p>
        </w:tc>
        <w:tc>
          <w:tcPr>
            <w:tcW w:w="6096" w:type="dxa"/>
          </w:tcPr>
          <w:p w14:paraId="40D72DEC" w14:textId="77777777" w:rsidR="00191B39" w:rsidRPr="00191B39" w:rsidRDefault="00191B39" w:rsidP="00FA54D2">
            <w:pPr>
              <w:jc w:val="both"/>
            </w:pPr>
            <w:r w:rsidRPr="00191B39">
              <w:t>Licença prévia - LP (classe 3)</w:t>
            </w:r>
          </w:p>
        </w:tc>
        <w:tc>
          <w:tcPr>
            <w:tcW w:w="1117" w:type="dxa"/>
          </w:tcPr>
          <w:p w14:paraId="1A09839D" w14:textId="77777777" w:rsidR="00191B39" w:rsidRPr="00191B39" w:rsidRDefault="00191B39" w:rsidP="00191B39">
            <w:pPr>
              <w:jc w:val="center"/>
            </w:pPr>
            <w:r w:rsidRPr="00191B39">
              <w:t>994</w:t>
            </w:r>
          </w:p>
        </w:tc>
        <w:tc>
          <w:tcPr>
            <w:tcW w:w="584" w:type="dxa"/>
          </w:tcPr>
          <w:p w14:paraId="7A0ADF72" w14:textId="77777777" w:rsidR="00191B39" w:rsidRPr="00191B39" w:rsidRDefault="00191B39" w:rsidP="00191B39">
            <w:pPr>
              <w:jc w:val="center"/>
            </w:pPr>
          </w:p>
        </w:tc>
        <w:tc>
          <w:tcPr>
            <w:tcW w:w="833" w:type="dxa"/>
          </w:tcPr>
          <w:p w14:paraId="0E2B0836" w14:textId="77777777" w:rsidR="00191B39" w:rsidRPr="00191B39" w:rsidRDefault="00191B39" w:rsidP="00191B39">
            <w:pPr>
              <w:jc w:val="center"/>
            </w:pPr>
          </w:p>
        </w:tc>
      </w:tr>
      <w:tr w:rsidR="00191B39" w14:paraId="0D5FFA25" w14:textId="77777777" w:rsidTr="00FA54D2">
        <w:trPr>
          <w:cantSplit/>
          <w:jc w:val="center"/>
        </w:trPr>
        <w:tc>
          <w:tcPr>
            <w:tcW w:w="693" w:type="dxa"/>
            <w:tcBorders>
              <w:top w:val="nil"/>
              <w:left w:val="nil"/>
              <w:bottom w:val="nil"/>
              <w:right w:val="nil"/>
            </w:tcBorders>
            <w:vAlign w:val="center"/>
          </w:tcPr>
          <w:p w14:paraId="647CF0DF" w14:textId="77777777" w:rsidR="00191B39" w:rsidRDefault="00191B39" w:rsidP="00191B39">
            <w:pPr>
              <w:jc w:val="center"/>
            </w:pPr>
            <w:r>
              <w:t>(</w:t>
            </w:r>
            <w:hyperlink r:id="rId3007" w:anchor="n509" w:history="1">
              <w:r>
                <w:rPr>
                  <w:rStyle w:val="Hyperlink"/>
                </w:rPr>
                <w:t>509</w:t>
              </w:r>
            </w:hyperlink>
            <w:r>
              <w:t>)</w:t>
            </w:r>
          </w:p>
        </w:tc>
        <w:tc>
          <w:tcPr>
            <w:tcW w:w="1134" w:type="dxa"/>
            <w:tcBorders>
              <w:left w:val="single" w:sz="4" w:space="0" w:color="auto"/>
            </w:tcBorders>
          </w:tcPr>
          <w:p w14:paraId="28318A48" w14:textId="77777777" w:rsidR="00191B39" w:rsidRPr="00191B39" w:rsidRDefault="00191B39" w:rsidP="00191B39">
            <w:pPr>
              <w:jc w:val="center"/>
            </w:pPr>
            <w:r w:rsidRPr="00191B39">
              <w:t>7.20.5.4</w:t>
            </w:r>
          </w:p>
        </w:tc>
        <w:tc>
          <w:tcPr>
            <w:tcW w:w="6096" w:type="dxa"/>
          </w:tcPr>
          <w:p w14:paraId="0F92BBE2" w14:textId="77777777" w:rsidR="00191B39" w:rsidRPr="00191B39" w:rsidRDefault="00191B39" w:rsidP="00FA54D2">
            <w:pPr>
              <w:jc w:val="both"/>
            </w:pPr>
            <w:r w:rsidRPr="00191B39">
              <w:t>Licença de instalação - LI (classe 3)</w:t>
            </w:r>
          </w:p>
        </w:tc>
        <w:tc>
          <w:tcPr>
            <w:tcW w:w="1117" w:type="dxa"/>
          </w:tcPr>
          <w:p w14:paraId="0B3E8AC5" w14:textId="77777777" w:rsidR="00191B39" w:rsidRPr="00191B39" w:rsidRDefault="00191B39" w:rsidP="00191B39">
            <w:pPr>
              <w:jc w:val="center"/>
            </w:pPr>
            <w:r w:rsidRPr="00191B39">
              <w:t>686</w:t>
            </w:r>
          </w:p>
        </w:tc>
        <w:tc>
          <w:tcPr>
            <w:tcW w:w="584" w:type="dxa"/>
          </w:tcPr>
          <w:p w14:paraId="795E6DD9" w14:textId="77777777" w:rsidR="00191B39" w:rsidRPr="00191B39" w:rsidRDefault="00191B39" w:rsidP="00191B39">
            <w:pPr>
              <w:jc w:val="center"/>
            </w:pPr>
          </w:p>
        </w:tc>
        <w:tc>
          <w:tcPr>
            <w:tcW w:w="833" w:type="dxa"/>
          </w:tcPr>
          <w:p w14:paraId="36A90635" w14:textId="77777777" w:rsidR="00191B39" w:rsidRPr="00191B39" w:rsidRDefault="00191B39" w:rsidP="00191B39">
            <w:pPr>
              <w:jc w:val="center"/>
            </w:pPr>
          </w:p>
        </w:tc>
      </w:tr>
      <w:tr w:rsidR="00191B39" w14:paraId="0F89794D" w14:textId="77777777" w:rsidTr="00FA54D2">
        <w:trPr>
          <w:cantSplit/>
          <w:jc w:val="center"/>
        </w:trPr>
        <w:tc>
          <w:tcPr>
            <w:tcW w:w="693" w:type="dxa"/>
            <w:tcBorders>
              <w:top w:val="nil"/>
              <w:left w:val="nil"/>
              <w:bottom w:val="nil"/>
              <w:right w:val="nil"/>
            </w:tcBorders>
            <w:vAlign w:val="center"/>
          </w:tcPr>
          <w:p w14:paraId="360C1D95" w14:textId="77777777" w:rsidR="00191B39" w:rsidRDefault="00191B39" w:rsidP="00191B39">
            <w:pPr>
              <w:jc w:val="center"/>
            </w:pPr>
            <w:r>
              <w:t>(</w:t>
            </w:r>
            <w:hyperlink r:id="rId3008" w:anchor="n509" w:history="1">
              <w:r>
                <w:rPr>
                  <w:rStyle w:val="Hyperlink"/>
                </w:rPr>
                <w:t>509</w:t>
              </w:r>
            </w:hyperlink>
            <w:r>
              <w:t>)</w:t>
            </w:r>
          </w:p>
        </w:tc>
        <w:tc>
          <w:tcPr>
            <w:tcW w:w="1134" w:type="dxa"/>
            <w:tcBorders>
              <w:left w:val="single" w:sz="4" w:space="0" w:color="auto"/>
            </w:tcBorders>
          </w:tcPr>
          <w:p w14:paraId="09D7A331" w14:textId="77777777" w:rsidR="00191B39" w:rsidRPr="00191B39" w:rsidRDefault="00191B39" w:rsidP="00191B39">
            <w:pPr>
              <w:jc w:val="center"/>
            </w:pPr>
            <w:r w:rsidRPr="00191B39">
              <w:t>7.20.5.5</w:t>
            </w:r>
          </w:p>
        </w:tc>
        <w:tc>
          <w:tcPr>
            <w:tcW w:w="6096" w:type="dxa"/>
          </w:tcPr>
          <w:p w14:paraId="309C3BE9" w14:textId="77777777" w:rsidR="00191B39" w:rsidRPr="00191B39" w:rsidRDefault="00191B39" w:rsidP="00FA54D2">
            <w:pPr>
              <w:jc w:val="both"/>
            </w:pPr>
            <w:r w:rsidRPr="00191B39">
              <w:t>Licença de instalação corretiva - LP + LI = LIC (classe 3)</w:t>
            </w:r>
          </w:p>
        </w:tc>
        <w:tc>
          <w:tcPr>
            <w:tcW w:w="1117" w:type="dxa"/>
          </w:tcPr>
          <w:p w14:paraId="74B31A74" w14:textId="77777777" w:rsidR="00191B39" w:rsidRPr="00191B39" w:rsidRDefault="00191B39" w:rsidP="00191B39">
            <w:pPr>
              <w:jc w:val="center"/>
            </w:pPr>
            <w:r w:rsidRPr="00191B39">
              <w:t>2.185</w:t>
            </w:r>
          </w:p>
        </w:tc>
        <w:tc>
          <w:tcPr>
            <w:tcW w:w="584" w:type="dxa"/>
          </w:tcPr>
          <w:p w14:paraId="160AD8EB" w14:textId="77777777" w:rsidR="00191B39" w:rsidRPr="00191B39" w:rsidRDefault="00191B39" w:rsidP="00191B39">
            <w:pPr>
              <w:jc w:val="center"/>
            </w:pPr>
          </w:p>
        </w:tc>
        <w:tc>
          <w:tcPr>
            <w:tcW w:w="833" w:type="dxa"/>
          </w:tcPr>
          <w:p w14:paraId="39305DC1" w14:textId="77777777" w:rsidR="00191B39" w:rsidRPr="00191B39" w:rsidRDefault="00191B39" w:rsidP="00191B39">
            <w:pPr>
              <w:jc w:val="center"/>
            </w:pPr>
          </w:p>
        </w:tc>
      </w:tr>
      <w:tr w:rsidR="00191B39" w14:paraId="64A3FCA5" w14:textId="77777777" w:rsidTr="00FA54D2">
        <w:trPr>
          <w:cantSplit/>
          <w:jc w:val="center"/>
        </w:trPr>
        <w:tc>
          <w:tcPr>
            <w:tcW w:w="693" w:type="dxa"/>
            <w:tcBorders>
              <w:top w:val="nil"/>
              <w:left w:val="nil"/>
              <w:bottom w:val="nil"/>
              <w:right w:val="nil"/>
            </w:tcBorders>
            <w:vAlign w:val="center"/>
          </w:tcPr>
          <w:p w14:paraId="27FF3DB0" w14:textId="77777777" w:rsidR="00191B39" w:rsidRDefault="00191B39" w:rsidP="00191B39">
            <w:pPr>
              <w:jc w:val="center"/>
            </w:pPr>
            <w:r>
              <w:t>(</w:t>
            </w:r>
            <w:hyperlink r:id="rId3009" w:anchor="n509" w:history="1">
              <w:r>
                <w:rPr>
                  <w:rStyle w:val="Hyperlink"/>
                </w:rPr>
                <w:t>509</w:t>
              </w:r>
            </w:hyperlink>
            <w:r>
              <w:t>)</w:t>
            </w:r>
          </w:p>
        </w:tc>
        <w:tc>
          <w:tcPr>
            <w:tcW w:w="1134" w:type="dxa"/>
            <w:tcBorders>
              <w:left w:val="single" w:sz="4" w:space="0" w:color="auto"/>
            </w:tcBorders>
          </w:tcPr>
          <w:p w14:paraId="05EE640E" w14:textId="77777777" w:rsidR="00191B39" w:rsidRPr="00191B39" w:rsidRDefault="00191B39" w:rsidP="00191B39">
            <w:pPr>
              <w:jc w:val="center"/>
            </w:pPr>
            <w:r w:rsidRPr="00191B39">
              <w:t>7.20.5.6</w:t>
            </w:r>
          </w:p>
        </w:tc>
        <w:tc>
          <w:tcPr>
            <w:tcW w:w="6096" w:type="dxa"/>
          </w:tcPr>
          <w:p w14:paraId="25811BC5" w14:textId="77777777" w:rsidR="00191B39" w:rsidRPr="00191B39" w:rsidRDefault="00191B39" w:rsidP="00FA54D2">
            <w:pPr>
              <w:jc w:val="both"/>
            </w:pPr>
            <w:r w:rsidRPr="00191B39">
              <w:t>Licença de operação - LO (classe 3)</w:t>
            </w:r>
          </w:p>
        </w:tc>
        <w:tc>
          <w:tcPr>
            <w:tcW w:w="1117" w:type="dxa"/>
          </w:tcPr>
          <w:p w14:paraId="65130E42" w14:textId="77777777" w:rsidR="00191B39" w:rsidRPr="00191B39" w:rsidRDefault="00191B39" w:rsidP="00191B39">
            <w:pPr>
              <w:jc w:val="center"/>
            </w:pPr>
            <w:r w:rsidRPr="00191B39">
              <w:t>840</w:t>
            </w:r>
          </w:p>
        </w:tc>
        <w:tc>
          <w:tcPr>
            <w:tcW w:w="584" w:type="dxa"/>
          </w:tcPr>
          <w:p w14:paraId="2716F4F0" w14:textId="77777777" w:rsidR="00191B39" w:rsidRPr="00191B39" w:rsidRDefault="00191B39" w:rsidP="00191B39">
            <w:pPr>
              <w:jc w:val="center"/>
            </w:pPr>
          </w:p>
        </w:tc>
        <w:tc>
          <w:tcPr>
            <w:tcW w:w="833" w:type="dxa"/>
          </w:tcPr>
          <w:p w14:paraId="36BF5170" w14:textId="77777777" w:rsidR="00191B39" w:rsidRPr="00191B39" w:rsidRDefault="00191B39" w:rsidP="00191B39">
            <w:pPr>
              <w:jc w:val="center"/>
            </w:pPr>
          </w:p>
        </w:tc>
      </w:tr>
      <w:tr w:rsidR="00191B39" w14:paraId="2FC6121C" w14:textId="77777777" w:rsidTr="00FA54D2">
        <w:trPr>
          <w:cantSplit/>
          <w:jc w:val="center"/>
        </w:trPr>
        <w:tc>
          <w:tcPr>
            <w:tcW w:w="693" w:type="dxa"/>
            <w:tcBorders>
              <w:top w:val="nil"/>
              <w:left w:val="nil"/>
              <w:bottom w:val="nil"/>
              <w:right w:val="nil"/>
            </w:tcBorders>
            <w:vAlign w:val="center"/>
          </w:tcPr>
          <w:p w14:paraId="0220204F" w14:textId="77777777" w:rsidR="00191B39" w:rsidRDefault="00191B39" w:rsidP="00191B39">
            <w:pPr>
              <w:jc w:val="center"/>
            </w:pPr>
            <w:r>
              <w:t>(</w:t>
            </w:r>
            <w:hyperlink r:id="rId3010" w:anchor="n509" w:history="1">
              <w:r>
                <w:rPr>
                  <w:rStyle w:val="Hyperlink"/>
                </w:rPr>
                <w:t>509</w:t>
              </w:r>
            </w:hyperlink>
            <w:r>
              <w:t>)</w:t>
            </w:r>
          </w:p>
        </w:tc>
        <w:tc>
          <w:tcPr>
            <w:tcW w:w="1134" w:type="dxa"/>
            <w:tcBorders>
              <w:left w:val="single" w:sz="4" w:space="0" w:color="auto"/>
            </w:tcBorders>
          </w:tcPr>
          <w:p w14:paraId="25842C6D" w14:textId="77777777" w:rsidR="00191B39" w:rsidRPr="00191B39" w:rsidRDefault="00191B39" w:rsidP="00191B39">
            <w:pPr>
              <w:jc w:val="center"/>
            </w:pPr>
            <w:r w:rsidRPr="00191B39">
              <w:t>7.20.5.7</w:t>
            </w:r>
          </w:p>
        </w:tc>
        <w:tc>
          <w:tcPr>
            <w:tcW w:w="6096" w:type="dxa"/>
          </w:tcPr>
          <w:p w14:paraId="5AA90E24" w14:textId="77777777" w:rsidR="00191B39" w:rsidRPr="00191B39" w:rsidRDefault="00191B39" w:rsidP="00FA54D2">
            <w:pPr>
              <w:jc w:val="both"/>
            </w:pPr>
            <w:r w:rsidRPr="00191B39">
              <w:t>Licença de operação corretiva - LOC (classe 3)</w:t>
            </w:r>
          </w:p>
        </w:tc>
        <w:tc>
          <w:tcPr>
            <w:tcW w:w="1117" w:type="dxa"/>
          </w:tcPr>
          <w:p w14:paraId="229062EE" w14:textId="77777777" w:rsidR="00191B39" w:rsidRPr="00191B39" w:rsidRDefault="00191B39" w:rsidP="00191B39">
            <w:pPr>
              <w:jc w:val="center"/>
            </w:pPr>
            <w:r w:rsidRPr="00191B39">
              <w:t>1.093</w:t>
            </w:r>
          </w:p>
        </w:tc>
        <w:tc>
          <w:tcPr>
            <w:tcW w:w="584" w:type="dxa"/>
          </w:tcPr>
          <w:p w14:paraId="183014DD" w14:textId="77777777" w:rsidR="00191B39" w:rsidRPr="00191B39" w:rsidRDefault="00191B39" w:rsidP="00191B39">
            <w:pPr>
              <w:jc w:val="center"/>
            </w:pPr>
          </w:p>
        </w:tc>
        <w:tc>
          <w:tcPr>
            <w:tcW w:w="833" w:type="dxa"/>
          </w:tcPr>
          <w:p w14:paraId="079D11F1" w14:textId="77777777" w:rsidR="00191B39" w:rsidRPr="00191B39" w:rsidRDefault="00191B39" w:rsidP="00191B39">
            <w:pPr>
              <w:jc w:val="center"/>
            </w:pPr>
          </w:p>
        </w:tc>
      </w:tr>
      <w:tr w:rsidR="00191B39" w14:paraId="157B3460" w14:textId="77777777" w:rsidTr="00FA54D2">
        <w:trPr>
          <w:cantSplit/>
          <w:jc w:val="center"/>
        </w:trPr>
        <w:tc>
          <w:tcPr>
            <w:tcW w:w="693" w:type="dxa"/>
            <w:tcBorders>
              <w:top w:val="nil"/>
              <w:left w:val="nil"/>
              <w:bottom w:val="nil"/>
              <w:right w:val="nil"/>
            </w:tcBorders>
            <w:vAlign w:val="center"/>
          </w:tcPr>
          <w:p w14:paraId="5CB1818E" w14:textId="77777777" w:rsidR="00191B39" w:rsidRDefault="00191B39" w:rsidP="00191B39">
            <w:pPr>
              <w:jc w:val="center"/>
            </w:pPr>
            <w:r>
              <w:t>(</w:t>
            </w:r>
            <w:hyperlink r:id="rId3011" w:anchor="n509" w:history="1">
              <w:r>
                <w:rPr>
                  <w:rStyle w:val="Hyperlink"/>
                </w:rPr>
                <w:t>509</w:t>
              </w:r>
            </w:hyperlink>
            <w:r>
              <w:t>)</w:t>
            </w:r>
          </w:p>
        </w:tc>
        <w:tc>
          <w:tcPr>
            <w:tcW w:w="1134" w:type="dxa"/>
            <w:tcBorders>
              <w:left w:val="single" w:sz="4" w:space="0" w:color="auto"/>
            </w:tcBorders>
          </w:tcPr>
          <w:p w14:paraId="20C40612" w14:textId="77777777" w:rsidR="00191B39" w:rsidRPr="00191B39" w:rsidRDefault="00191B39" w:rsidP="00191B39">
            <w:pPr>
              <w:jc w:val="center"/>
            </w:pPr>
            <w:r w:rsidRPr="00191B39">
              <w:t>7.20.5.8</w:t>
            </w:r>
          </w:p>
        </w:tc>
        <w:tc>
          <w:tcPr>
            <w:tcW w:w="6096" w:type="dxa"/>
          </w:tcPr>
          <w:p w14:paraId="1B29A015" w14:textId="77777777" w:rsidR="00191B39" w:rsidRPr="00191B39" w:rsidRDefault="00191B39" w:rsidP="00FA54D2">
            <w:pPr>
              <w:jc w:val="both"/>
            </w:pPr>
            <w:r w:rsidRPr="00191B39">
              <w:t>Licença concomitante LP+LI (classe 3)</w:t>
            </w:r>
          </w:p>
        </w:tc>
        <w:tc>
          <w:tcPr>
            <w:tcW w:w="1117" w:type="dxa"/>
          </w:tcPr>
          <w:p w14:paraId="26EEFA4E" w14:textId="77777777" w:rsidR="00191B39" w:rsidRPr="00191B39" w:rsidRDefault="00191B39" w:rsidP="00191B39">
            <w:pPr>
              <w:jc w:val="center"/>
            </w:pPr>
            <w:r w:rsidRPr="00191B39">
              <w:t>1.177</w:t>
            </w:r>
          </w:p>
        </w:tc>
        <w:tc>
          <w:tcPr>
            <w:tcW w:w="584" w:type="dxa"/>
          </w:tcPr>
          <w:p w14:paraId="39055069" w14:textId="77777777" w:rsidR="00191B39" w:rsidRPr="00191B39" w:rsidRDefault="00191B39" w:rsidP="00191B39">
            <w:pPr>
              <w:jc w:val="center"/>
            </w:pPr>
          </w:p>
        </w:tc>
        <w:tc>
          <w:tcPr>
            <w:tcW w:w="833" w:type="dxa"/>
          </w:tcPr>
          <w:p w14:paraId="1BEAB054" w14:textId="77777777" w:rsidR="00191B39" w:rsidRPr="00191B39" w:rsidRDefault="00191B39" w:rsidP="00191B39">
            <w:pPr>
              <w:jc w:val="center"/>
            </w:pPr>
          </w:p>
        </w:tc>
      </w:tr>
      <w:tr w:rsidR="00191B39" w14:paraId="5359A828" w14:textId="77777777" w:rsidTr="00FA54D2">
        <w:trPr>
          <w:cantSplit/>
          <w:jc w:val="center"/>
        </w:trPr>
        <w:tc>
          <w:tcPr>
            <w:tcW w:w="693" w:type="dxa"/>
            <w:tcBorders>
              <w:top w:val="nil"/>
              <w:left w:val="nil"/>
              <w:bottom w:val="nil"/>
              <w:right w:val="nil"/>
            </w:tcBorders>
            <w:vAlign w:val="center"/>
          </w:tcPr>
          <w:p w14:paraId="329500A5" w14:textId="77777777" w:rsidR="00191B39" w:rsidRDefault="00191B39" w:rsidP="00191B39">
            <w:pPr>
              <w:jc w:val="center"/>
            </w:pPr>
            <w:r>
              <w:t>(</w:t>
            </w:r>
            <w:hyperlink r:id="rId3012" w:anchor="n509" w:history="1">
              <w:r>
                <w:rPr>
                  <w:rStyle w:val="Hyperlink"/>
                </w:rPr>
                <w:t>509</w:t>
              </w:r>
            </w:hyperlink>
            <w:r>
              <w:t>)</w:t>
            </w:r>
          </w:p>
        </w:tc>
        <w:tc>
          <w:tcPr>
            <w:tcW w:w="1134" w:type="dxa"/>
            <w:tcBorders>
              <w:left w:val="single" w:sz="4" w:space="0" w:color="auto"/>
            </w:tcBorders>
          </w:tcPr>
          <w:p w14:paraId="19469582" w14:textId="77777777" w:rsidR="00191B39" w:rsidRPr="00191B39" w:rsidRDefault="00191B39" w:rsidP="00191B39">
            <w:pPr>
              <w:jc w:val="center"/>
            </w:pPr>
            <w:r w:rsidRPr="00191B39">
              <w:t>7.20.5.9</w:t>
            </w:r>
          </w:p>
        </w:tc>
        <w:tc>
          <w:tcPr>
            <w:tcW w:w="6096" w:type="dxa"/>
          </w:tcPr>
          <w:p w14:paraId="43E24E5B" w14:textId="77777777" w:rsidR="00191B39" w:rsidRPr="00191B39" w:rsidRDefault="00191B39" w:rsidP="00FA54D2">
            <w:pPr>
              <w:jc w:val="both"/>
            </w:pPr>
            <w:r w:rsidRPr="00191B39">
              <w:t>Licença concomitante LI+LO (classe 3)</w:t>
            </w:r>
          </w:p>
        </w:tc>
        <w:tc>
          <w:tcPr>
            <w:tcW w:w="1117" w:type="dxa"/>
          </w:tcPr>
          <w:p w14:paraId="5BE4C064" w14:textId="77777777" w:rsidR="00191B39" w:rsidRPr="00191B39" w:rsidRDefault="00191B39" w:rsidP="00191B39">
            <w:pPr>
              <w:jc w:val="center"/>
            </w:pPr>
            <w:r w:rsidRPr="00191B39">
              <w:t>1.069</w:t>
            </w:r>
          </w:p>
        </w:tc>
        <w:tc>
          <w:tcPr>
            <w:tcW w:w="584" w:type="dxa"/>
          </w:tcPr>
          <w:p w14:paraId="71B5932B" w14:textId="77777777" w:rsidR="00191B39" w:rsidRPr="00191B39" w:rsidRDefault="00191B39" w:rsidP="00191B39">
            <w:pPr>
              <w:jc w:val="center"/>
            </w:pPr>
          </w:p>
        </w:tc>
        <w:tc>
          <w:tcPr>
            <w:tcW w:w="833" w:type="dxa"/>
          </w:tcPr>
          <w:p w14:paraId="5DDBC677" w14:textId="77777777" w:rsidR="00191B39" w:rsidRPr="00191B39" w:rsidRDefault="00191B39" w:rsidP="00191B39">
            <w:pPr>
              <w:jc w:val="center"/>
            </w:pPr>
          </w:p>
        </w:tc>
      </w:tr>
      <w:tr w:rsidR="00191B39" w14:paraId="27D8563F" w14:textId="77777777" w:rsidTr="00FA54D2">
        <w:trPr>
          <w:cantSplit/>
          <w:jc w:val="center"/>
        </w:trPr>
        <w:tc>
          <w:tcPr>
            <w:tcW w:w="693" w:type="dxa"/>
            <w:tcBorders>
              <w:top w:val="nil"/>
              <w:left w:val="nil"/>
              <w:bottom w:val="nil"/>
              <w:right w:val="nil"/>
            </w:tcBorders>
            <w:vAlign w:val="center"/>
          </w:tcPr>
          <w:p w14:paraId="3194FA12" w14:textId="77777777" w:rsidR="00191B39" w:rsidRDefault="00191B39" w:rsidP="00191B39">
            <w:pPr>
              <w:jc w:val="center"/>
            </w:pPr>
            <w:r>
              <w:t>(</w:t>
            </w:r>
            <w:hyperlink r:id="rId3013" w:anchor="n509" w:history="1">
              <w:r>
                <w:rPr>
                  <w:rStyle w:val="Hyperlink"/>
                </w:rPr>
                <w:t>509</w:t>
              </w:r>
            </w:hyperlink>
            <w:r>
              <w:t>)</w:t>
            </w:r>
          </w:p>
        </w:tc>
        <w:tc>
          <w:tcPr>
            <w:tcW w:w="1134" w:type="dxa"/>
            <w:tcBorders>
              <w:left w:val="single" w:sz="4" w:space="0" w:color="auto"/>
            </w:tcBorders>
          </w:tcPr>
          <w:p w14:paraId="3B4A61D3" w14:textId="77777777" w:rsidR="00191B39" w:rsidRPr="00191B39" w:rsidRDefault="00191B39" w:rsidP="00191B39">
            <w:pPr>
              <w:jc w:val="center"/>
            </w:pPr>
            <w:r w:rsidRPr="00191B39">
              <w:t>7.20.5.10</w:t>
            </w:r>
          </w:p>
        </w:tc>
        <w:tc>
          <w:tcPr>
            <w:tcW w:w="6096" w:type="dxa"/>
          </w:tcPr>
          <w:p w14:paraId="2F97BAF6" w14:textId="77777777" w:rsidR="00191B39" w:rsidRPr="00191B39" w:rsidRDefault="00191B39" w:rsidP="00FA54D2">
            <w:pPr>
              <w:jc w:val="both"/>
            </w:pPr>
            <w:r w:rsidRPr="00191B39">
              <w:t>Licença concomitante fase única LP+LI+LO (classe 2 ou 3)</w:t>
            </w:r>
          </w:p>
        </w:tc>
        <w:tc>
          <w:tcPr>
            <w:tcW w:w="1117" w:type="dxa"/>
          </w:tcPr>
          <w:p w14:paraId="6AEC4B01" w14:textId="77777777" w:rsidR="00191B39" w:rsidRPr="00191B39" w:rsidRDefault="00191B39" w:rsidP="00191B39">
            <w:pPr>
              <w:jc w:val="center"/>
            </w:pPr>
            <w:r w:rsidRPr="00191B39">
              <w:t>1.765</w:t>
            </w:r>
          </w:p>
        </w:tc>
        <w:tc>
          <w:tcPr>
            <w:tcW w:w="584" w:type="dxa"/>
          </w:tcPr>
          <w:p w14:paraId="060644D3" w14:textId="77777777" w:rsidR="00191B39" w:rsidRPr="00191B39" w:rsidRDefault="00191B39" w:rsidP="00191B39">
            <w:pPr>
              <w:jc w:val="center"/>
            </w:pPr>
          </w:p>
        </w:tc>
        <w:tc>
          <w:tcPr>
            <w:tcW w:w="833" w:type="dxa"/>
          </w:tcPr>
          <w:p w14:paraId="398B1603" w14:textId="77777777" w:rsidR="00191B39" w:rsidRPr="00191B39" w:rsidRDefault="00191B39" w:rsidP="00191B39">
            <w:pPr>
              <w:jc w:val="center"/>
            </w:pPr>
          </w:p>
        </w:tc>
      </w:tr>
      <w:tr w:rsidR="00191B39" w14:paraId="1599981A" w14:textId="77777777" w:rsidTr="00FA54D2">
        <w:trPr>
          <w:cantSplit/>
          <w:jc w:val="center"/>
        </w:trPr>
        <w:tc>
          <w:tcPr>
            <w:tcW w:w="693" w:type="dxa"/>
            <w:tcBorders>
              <w:top w:val="nil"/>
              <w:left w:val="nil"/>
              <w:bottom w:val="nil"/>
              <w:right w:val="nil"/>
            </w:tcBorders>
            <w:vAlign w:val="center"/>
          </w:tcPr>
          <w:p w14:paraId="31716A9B" w14:textId="77777777" w:rsidR="00191B39" w:rsidRDefault="00191B39" w:rsidP="00191B39">
            <w:pPr>
              <w:jc w:val="center"/>
            </w:pPr>
            <w:r>
              <w:t>(</w:t>
            </w:r>
            <w:hyperlink r:id="rId3014" w:anchor="n509" w:history="1">
              <w:r>
                <w:rPr>
                  <w:rStyle w:val="Hyperlink"/>
                </w:rPr>
                <w:t>509</w:t>
              </w:r>
            </w:hyperlink>
            <w:r>
              <w:t>)</w:t>
            </w:r>
          </w:p>
        </w:tc>
        <w:tc>
          <w:tcPr>
            <w:tcW w:w="1134" w:type="dxa"/>
            <w:tcBorders>
              <w:left w:val="single" w:sz="4" w:space="0" w:color="auto"/>
            </w:tcBorders>
          </w:tcPr>
          <w:p w14:paraId="67138D3B" w14:textId="77777777" w:rsidR="00191B39" w:rsidRPr="00191B39" w:rsidRDefault="00191B39" w:rsidP="00191B39">
            <w:pPr>
              <w:jc w:val="center"/>
            </w:pPr>
            <w:r w:rsidRPr="00191B39">
              <w:t>7.20.5.11</w:t>
            </w:r>
          </w:p>
        </w:tc>
        <w:tc>
          <w:tcPr>
            <w:tcW w:w="6096" w:type="dxa"/>
          </w:tcPr>
          <w:p w14:paraId="741DF0DD" w14:textId="77777777" w:rsidR="00191B39" w:rsidRPr="00191B39" w:rsidRDefault="00191B39" w:rsidP="00FA54D2">
            <w:pPr>
              <w:jc w:val="both"/>
            </w:pPr>
            <w:r w:rsidRPr="00191B39">
              <w:t>Licença concomitante fase única LP+LI+LO corretiva (classe 2 ou 3)</w:t>
            </w:r>
          </w:p>
        </w:tc>
        <w:tc>
          <w:tcPr>
            <w:tcW w:w="1117" w:type="dxa"/>
          </w:tcPr>
          <w:p w14:paraId="3BAE45B9" w14:textId="77777777" w:rsidR="00191B39" w:rsidRPr="00191B39" w:rsidRDefault="00191B39" w:rsidP="00191B39">
            <w:pPr>
              <w:jc w:val="center"/>
            </w:pPr>
            <w:r w:rsidRPr="00191B39">
              <w:t>1.093</w:t>
            </w:r>
          </w:p>
        </w:tc>
        <w:tc>
          <w:tcPr>
            <w:tcW w:w="584" w:type="dxa"/>
          </w:tcPr>
          <w:p w14:paraId="27B5925D" w14:textId="77777777" w:rsidR="00191B39" w:rsidRPr="00191B39" w:rsidRDefault="00191B39" w:rsidP="00191B39">
            <w:pPr>
              <w:jc w:val="center"/>
            </w:pPr>
          </w:p>
        </w:tc>
        <w:tc>
          <w:tcPr>
            <w:tcW w:w="833" w:type="dxa"/>
          </w:tcPr>
          <w:p w14:paraId="7BBCD08C" w14:textId="77777777" w:rsidR="00191B39" w:rsidRPr="00191B39" w:rsidRDefault="00191B39" w:rsidP="00191B39">
            <w:pPr>
              <w:jc w:val="center"/>
            </w:pPr>
          </w:p>
        </w:tc>
      </w:tr>
      <w:tr w:rsidR="00191B39" w14:paraId="1931AE71" w14:textId="77777777" w:rsidTr="00FA54D2">
        <w:trPr>
          <w:cantSplit/>
          <w:jc w:val="center"/>
        </w:trPr>
        <w:tc>
          <w:tcPr>
            <w:tcW w:w="693" w:type="dxa"/>
            <w:tcBorders>
              <w:top w:val="nil"/>
              <w:left w:val="nil"/>
              <w:bottom w:val="nil"/>
              <w:right w:val="nil"/>
            </w:tcBorders>
            <w:vAlign w:val="center"/>
          </w:tcPr>
          <w:p w14:paraId="406CE00F" w14:textId="77777777" w:rsidR="00191B39" w:rsidRDefault="00191B39" w:rsidP="00191B39">
            <w:pPr>
              <w:jc w:val="center"/>
            </w:pPr>
            <w:r>
              <w:t>(</w:t>
            </w:r>
            <w:hyperlink r:id="rId3015" w:anchor="n509" w:history="1">
              <w:r>
                <w:rPr>
                  <w:rStyle w:val="Hyperlink"/>
                </w:rPr>
                <w:t>509</w:t>
              </w:r>
            </w:hyperlink>
            <w:r>
              <w:t>)</w:t>
            </w:r>
          </w:p>
        </w:tc>
        <w:tc>
          <w:tcPr>
            <w:tcW w:w="1134" w:type="dxa"/>
            <w:tcBorders>
              <w:left w:val="single" w:sz="4" w:space="0" w:color="auto"/>
            </w:tcBorders>
          </w:tcPr>
          <w:p w14:paraId="2BDC6549" w14:textId="77777777" w:rsidR="00191B39" w:rsidRPr="00191B39" w:rsidRDefault="00191B39" w:rsidP="00191B39">
            <w:pPr>
              <w:jc w:val="center"/>
            </w:pPr>
            <w:r w:rsidRPr="00191B39">
              <w:t>7.20.5.12</w:t>
            </w:r>
          </w:p>
        </w:tc>
        <w:tc>
          <w:tcPr>
            <w:tcW w:w="6096" w:type="dxa"/>
          </w:tcPr>
          <w:p w14:paraId="41266016" w14:textId="77777777" w:rsidR="00191B39" w:rsidRPr="00191B39" w:rsidRDefault="00191B39" w:rsidP="00FA54D2">
            <w:pPr>
              <w:jc w:val="both"/>
            </w:pPr>
            <w:r w:rsidRPr="00191B39">
              <w:t>Licença prévia - LP (classe 4)</w:t>
            </w:r>
          </w:p>
        </w:tc>
        <w:tc>
          <w:tcPr>
            <w:tcW w:w="1117" w:type="dxa"/>
          </w:tcPr>
          <w:p w14:paraId="7840F92A" w14:textId="77777777" w:rsidR="00191B39" w:rsidRPr="00191B39" w:rsidRDefault="00191B39" w:rsidP="00191B39">
            <w:pPr>
              <w:jc w:val="center"/>
            </w:pPr>
            <w:r w:rsidRPr="00191B39">
              <w:t>1.471</w:t>
            </w:r>
          </w:p>
        </w:tc>
        <w:tc>
          <w:tcPr>
            <w:tcW w:w="584" w:type="dxa"/>
          </w:tcPr>
          <w:p w14:paraId="6FA3C3E7" w14:textId="77777777" w:rsidR="00191B39" w:rsidRPr="00191B39" w:rsidRDefault="00191B39" w:rsidP="00191B39">
            <w:pPr>
              <w:jc w:val="center"/>
            </w:pPr>
          </w:p>
        </w:tc>
        <w:tc>
          <w:tcPr>
            <w:tcW w:w="833" w:type="dxa"/>
          </w:tcPr>
          <w:p w14:paraId="789F7AA9" w14:textId="77777777" w:rsidR="00191B39" w:rsidRPr="00191B39" w:rsidRDefault="00191B39" w:rsidP="00191B39">
            <w:pPr>
              <w:jc w:val="center"/>
            </w:pPr>
          </w:p>
        </w:tc>
      </w:tr>
      <w:tr w:rsidR="00191B39" w14:paraId="1EEB6F0A" w14:textId="77777777" w:rsidTr="00FA54D2">
        <w:trPr>
          <w:cantSplit/>
          <w:jc w:val="center"/>
        </w:trPr>
        <w:tc>
          <w:tcPr>
            <w:tcW w:w="693" w:type="dxa"/>
            <w:tcBorders>
              <w:top w:val="nil"/>
              <w:left w:val="nil"/>
              <w:bottom w:val="nil"/>
              <w:right w:val="nil"/>
            </w:tcBorders>
            <w:vAlign w:val="center"/>
          </w:tcPr>
          <w:p w14:paraId="21FDE112" w14:textId="77777777" w:rsidR="00191B39" w:rsidRDefault="00191B39" w:rsidP="00191B39">
            <w:pPr>
              <w:jc w:val="center"/>
            </w:pPr>
            <w:r>
              <w:t>(</w:t>
            </w:r>
            <w:hyperlink r:id="rId3016" w:anchor="n509" w:history="1">
              <w:r>
                <w:rPr>
                  <w:rStyle w:val="Hyperlink"/>
                </w:rPr>
                <w:t>509</w:t>
              </w:r>
            </w:hyperlink>
            <w:r>
              <w:t>)</w:t>
            </w:r>
          </w:p>
        </w:tc>
        <w:tc>
          <w:tcPr>
            <w:tcW w:w="1134" w:type="dxa"/>
            <w:tcBorders>
              <w:left w:val="single" w:sz="4" w:space="0" w:color="auto"/>
            </w:tcBorders>
          </w:tcPr>
          <w:p w14:paraId="23B035F9" w14:textId="77777777" w:rsidR="00191B39" w:rsidRPr="00191B39" w:rsidRDefault="00191B39" w:rsidP="00191B39">
            <w:pPr>
              <w:jc w:val="center"/>
            </w:pPr>
            <w:r w:rsidRPr="00191B39">
              <w:t>7.20.5.13</w:t>
            </w:r>
          </w:p>
        </w:tc>
        <w:tc>
          <w:tcPr>
            <w:tcW w:w="6096" w:type="dxa"/>
          </w:tcPr>
          <w:p w14:paraId="3A136168" w14:textId="77777777" w:rsidR="00191B39" w:rsidRPr="00191B39" w:rsidRDefault="00191B39" w:rsidP="00FA54D2">
            <w:pPr>
              <w:jc w:val="both"/>
            </w:pPr>
            <w:r w:rsidRPr="00191B39">
              <w:t>Licença de instalação - LI (classe 4)</w:t>
            </w:r>
          </w:p>
        </w:tc>
        <w:tc>
          <w:tcPr>
            <w:tcW w:w="1117" w:type="dxa"/>
          </w:tcPr>
          <w:p w14:paraId="148CA55B" w14:textId="77777777" w:rsidR="00191B39" w:rsidRPr="00191B39" w:rsidRDefault="00191B39" w:rsidP="00191B39">
            <w:pPr>
              <w:jc w:val="center"/>
            </w:pPr>
            <w:r w:rsidRPr="00191B39">
              <w:t>1.029</w:t>
            </w:r>
          </w:p>
        </w:tc>
        <w:tc>
          <w:tcPr>
            <w:tcW w:w="584" w:type="dxa"/>
          </w:tcPr>
          <w:p w14:paraId="72B04DFA" w14:textId="77777777" w:rsidR="00191B39" w:rsidRPr="00191B39" w:rsidRDefault="00191B39" w:rsidP="00191B39">
            <w:pPr>
              <w:jc w:val="center"/>
            </w:pPr>
          </w:p>
        </w:tc>
        <w:tc>
          <w:tcPr>
            <w:tcW w:w="833" w:type="dxa"/>
          </w:tcPr>
          <w:p w14:paraId="70AC5951" w14:textId="77777777" w:rsidR="00191B39" w:rsidRPr="00191B39" w:rsidRDefault="00191B39" w:rsidP="00191B39">
            <w:pPr>
              <w:jc w:val="center"/>
            </w:pPr>
          </w:p>
        </w:tc>
      </w:tr>
      <w:tr w:rsidR="00191B39" w14:paraId="1D855BD1" w14:textId="77777777" w:rsidTr="00FA54D2">
        <w:trPr>
          <w:cantSplit/>
          <w:jc w:val="center"/>
        </w:trPr>
        <w:tc>
          <w:tcPr>
            <w:tcW w:w="693" w:type="dxa"/>
            <w:tcBorders>
              <w:top w:val="nil"/>
              <w:left w:val="nil"/>
              <w:bottom w:val="nil"/>
              <w:right w:val="nil"/>
            </w:tcBorders>
            <w:vAlign w:val="center"/>
          </w:tcPr>
          <w:p w14:paraId="490F9ACA" w14:textId="77777777" w:rsidR="00191B39" w:rsidRDefault="00191B39" w:rsidP="00191B39">
            <w:pPr>
              <w:jc w:val="center"/>
            </w:pPr>
            <w:r>
              <w:t>(</w:t>
            </w:r>
            <w:hyperlink r:id="rId3017" w:anchor="n509" w:history="1">
              <w:r>
                <w:rPr>
                  <w:rStyle w:val="Hyperlink"/>
                </w:rPr>
                <w:t>509</w:t>
              </w:r>
            </w:hyperlink>
            <w:r>
              <w:t>)</w:t>
            </w:r>
          </w:p>
        </w:tc>
        <w:tc>
          <w:tcPr>
            <w:tcW w:w="1134" w:type="dxa"/>
            <w:tcBorders>
              <w:left w:val="single" w:sz="4" w:space="0" w:color="auto"/>
            </w:tcBorders>
          </w:tcPr>
          <w:p w14:paraId="76B20E26" w14:textId="77777777" w:rsidR="00191B39" w:rsidRPr="00191B39" w:rsidRDefault="00191B39" w:rsidP="00191B39">
            <w:pPr>
              <w:jc w:val="center"/>
            </w:pPr>
            <w:r w:rsidRPr="00191B39">
              <w:t>7.20.5.14</w:t>
            </w:r>
          </w:p>
        </w:tc>
        <w:tc>
          <w:tcPr>
            <w:tcW w:w="6096" w:type="dxa"/>
          </w:tcPr>
          <w:p w14:paraId="27D5AEAF" w14:textId="77777777" w:rsidR="00191B39" w:rsidRPr="00191B39" w:rsidRDefault="00191B39" w:rsidP="00FA54D2">
            <w:pPr>
              <w:jc w:val="both"/>
            </w:pPr>
            <w:r w:rsidRPr="00191B39">
              <w:t>Licença de instalação corretiva - LP + LI = LIC (classe 4)</w:t>
            </w:r>
          </w:p>
        </w:tc>
        <w:tc>
          <w:tcPr>
            <w:tcW w:w="1117" w:type="dxa"/>
          </w:tcPr>
          <w:p w14:paraId="4B9B322F" w14:textId="77777777" w:rsidR="00191B39" w:rsidRPr="00191B39" w:rsidRDefault="00191B39" w:rsidP="00191B39">
            <w:pPr>
              <w:jc w:val="center"/>
            </w:pPr>
            <w:r w:rsidRPr="00191B39">
              <w:t>3.250</w:t>
            </w:r>
          </w:p>
        </w:tc>
        <w:tc>
          <w:tcPr>
            <w:tcW w:w="584" w:type="dxa"/>
          </w:tcPr>
          <w:p w14:paraId="1BE12146" w14:textId="77777777" w:rsidR="00191B39" w:rsidRPr="00191B39" w:rsidRDefault="00191B39" w:rsidP="00191B39">
            <w:pPr>
              <w:jc w:val="center"/>
            </w:pPr>
          </w:p>
        </w:tc>
        <w:tc>
          <w:tcPr>
            <w:tcW w:w="833" w:type="dxa"/>
          </w:tcPr>
          <w:p w14:paraId="26C638FF" w14:textId="77777777" w:rsidR="00191B39" w:rsidRPr="00191B39" w:rsidRDefault="00191B39" w:rsidP="00191B39">
            <w:pPr>
              <w:jc w:val="center"/>
            </w:pPr>
          </w:p>
        </w:tc>
      </w:tr>
      <w:tr w:rsidR="00191B39" w14:paraId="2AC63D69" w14:textId="77777777" w:rsidTr="00FA54D2">
        <w:trPr>
          <w:cantSplit/>
          <w:jc w:val="center"/>
        </w:trPr>
        <w:tc>
          <w:tcPr>
            <w:tcW w:w="693" w:type="dxa"/>
            <w:tcBorders>
              <w:top w:val="nil"/>
              <w:left w:val="nil"/>
              <w:bottom w:val="nil"/>
              <w:right w:val="nil"/>
            </w:tcBorders>
            <w:vAlign w:val="center"/>
          </w:tcPr>
          <w:p w14:paraId="202017DA" w14:textId="77777777" w:rsidR="00191B39" w:rsidRDefault="00191B39" w:rsidP="00191B39">
            <w:pPr>
              <w:jc w:val="center"/>
            </w:pPr>
            <w:r>
              <w:t>(</w:t>
            </w:r>
            <w:hyperlink r:id="rId3018" w:anchor="n509" w:history="1">
              <w:r>
                <w:rPr>
                  <w:rStyle w:val="Hyperlink"/>
                </w:rPr>
                <w:t>509</w:t>
              </w:r>
            </w:hyperlink>
            <w:r>
              <w:t>)</w:t>
            </w:r>
          </w:p>
        </w:tc>
        <w:tc>
          <w:tcPr>
            <w:tcW w:w="1134" w:type="dxa"/>
            <w:tcBorders>
              <w:left w:val="single" w:sz="4" w:space="0" w:color="auto"/>
            </w:tcBorders>
          </w:tcPr>
          <w:p w14:paraId="0A3FBF25" w14:textId="77777777" w:rsidR="00191B39" w:rsidRPr="00191B39" w:rsidRDefault="00191B39" w:rsidP="00191B39">
            <w:pPr>
              <w:jc w:val="center"/>
            </w:pPr>
            <w:r w:rsidRPr="00191B39">
              <w:t>7.20.5.15</w:t>
            </w:r>
          </w:p>
        </w:tc>
        <w:tc>
          <w:tcPr>
            <w:tcW w:w="6096" w:type="dxa"/>
          </w:tcPr>
          <w:p w14:paraId="4A94A3B7" w14:textId="77777777" w:rsidR="00191B39" w:rsidRPr="00191B39" w:rsidRDefault="00191B39" w:rsidP="00FA54D2">
            <w:pPr>
              <w:jc w:val="both"/>
            </w:pPr>
            <w:r w:rsidRPr="00191B39">
              <w:t>Licença de operação - LO (classe 4)</w:t>
            </w:r>
          </w:p>
        </w:tc>
        <w:tc>
          <w:tcPr>
            <w:tcW w:w="1117" w:type="dxa"/>
          </w:tcPr>
          <w:p w14:paraId="435982F0" w14:textId="77777777" w:rsidR="00191B39" w:rsidRPr="00191B39" w:rsidRDefault="00191B39" w:rsidP="00191B39">
            <w:pPr>
              <w:jc w:val="center"/>
            </w:pPr>
            <w:r w:rsidRPr="00191B39">
              <w:t>1.177</w:t>
            </w:r>
          </w:p>
        </w:tc>
        <w:tc>
          <w:tcPr>
            <w:tcW w:w="584" w:type="dxa"/>
          </w:tcPr>
          <w:p w14:paraId="5C011AC3" w14:textId="77777777" w:rsidR="00191B39" w:rsidRPr="00191B39" w:rsidRDefault="00191B39" w:rsidP="00191B39">
            <w:pPr>
              <w:jc w:val="center"/>
            </w:pPr>
          </w:p>
        </w:tc>
        <w:tc>
          <w:tcPr>
            <w:tcW w:w="833" w:type="dxa"/>
          </w:tcPr>
          <w:p w14:paraId="316C820F" w14:textId="77777777" w:rsidR="00191B39" w:rsidRPr="00191B39" w:rsidRDefault="00191B39" w:rsidP="00191B39">
            <w:pPr>
              <w:jc w:val="center"/>
            </w:pPr>
          </w:p>
        </w:tc>
      </w:tr>
      <w:tr w:rsidR="00191B39" w14:paraId="5F4E04F8" w14:textId="77777777" w:rsidTr="00FA54D2">
        <w:trPr>
          <w:cantSplit/>
          <w:jc w:val="center"/>
        </w:trPr>
        <w:tc>
          <w:tcPr>
            <w:tcW w:w="693" w:type="dxa"/>
            <w:tcBorders>
              <w:top w:val="nil"/>
              <w:left w:val="nil"/>
              <w:bottom w:val="nil"/>
              <w:right w:val="nil"/>
            </w:tcBorders>
            <w:vAlign w:val="center"/>
          </w:tcPr>
          <w:p w14:paraId="122EB552" w14:textId="77777777" w:rsidR="00191B39" w:rsidRDefault="00191B39" w:rsidP="00191B39">
            <w:pPr>
              <w:jc w:val="center"/>
            </w:pPr>
            <w:r>
              <w:t>(</w:t>
            </w:r>
            <w:hyperlink r:id="rId3019" w:anchor="n509" w:history="1">
              <w:r>
                <w:rPr>
                  <w:rStyle w:val="Hyperlink"/>
                </w:rPr>
                <w:t>509</w:t>
              </w:r>
            </w:hyperlink>
            <w:r>
              <w:t>)</w:t>
            </w:r>
          </w:p>
        </w:tc>
        <w:tc>
          <w:tcPr>
            <w:tcW w:w="1134" w:type="dxa"/>
            <w:tcBorders>
              <w:left w:val="single" w:sz="4" w:space="0" w:color="auto"/>
            </w:tcBorders>
          </w:tcPr>
          <w:p w14:paraId="24EECBE7" w14:textId="77777777" w:rsidR="00191B39" w:rsidRPr="00191B39" w:rsidRDefault="00191B39" w:rsidP="00191B39">
            <w:pPr>
              <w:jc w:val="center"/>
            </w:pPr>
            <w:r w:rsidRPr="00191B39">
              <w:t>7.20.5.16</w:t>
            </w:r>
          </w:p>
        </w:tc>
        <w:tc>
          <w:tcPr>
            <w:tcW w:w="6096" w:type="dxa"/>
          </w:tcPr>
          <w:p w14:paraId="781130D6" w14:textId="77777777" w:rsidR="00191B39" w:rsidRPr="00191B39" w:rsidRDefault="00191B39" w:rsidP="00FA54D2">
            <w:pPr>
              <w:jc w:val="both"/>
            </w:pPr>
            <w:r w:rsidRPr="00191B39">
              <w:t>Licença de operação corretiva - LOC (classe 4)</w:t>
            </w:r>
          </w:p>
        </w:tc>
        <w:tc>
          <w:tcPr>
            <w:tcW w:w="1117" w:type="dxa"/>
          </w:tcPr>
          <w:p w14:paraId="468B6C5D" w14:textId="77777777" w:rsidR="00191B39" w:rsidRPr="00191B39" w:rsidRDefault="00191B39" w:rsidP="00191B39">
            <w:pPr>
              <w:jc w:val="center"/>
            </w:pPr>
            <w:r w:rsidRPr="00191B39">
              <w:t>1.530</w:t>
            </w:r>
          </w:p>
        </w:tc>
        <w:tc>
          <w:tcPr>
            <w:tcW w:w="584" w:type="dxa"/>
          </w:tcPr>
          <w:p w14:paraId="6DC917E7" w14:textId="77777777" w:rsidR="00191B39" w:rsidRPr="00191B39" w:rsidRDefault="00191B39" w:rsidP="00191B39">
            <w:pPr>
              <w:jc w:val="center"/>
            </w:pPr>
          </w:p>
        </w:tc>
        <w:tc>
          <w:tcPr>
            <w:tcW w:w="833" w:type="dxa"/>
          </w:tcPr>
          <w:p w14:paraId="56A6FD3E" w14:textId="77777777" w:rsidR="00191B39" w:rsidRPr="00191B39" w:rsidRDefault="00191B39" w:rsidP="00191B39">
            <w:pPr>
              <w:jc w:val="center"/>
            </w:pPr>
          </w:p>
        </w:tc>
      </w:tr>
      <w:tr w:rsidR="00191B39" w14:paraId="7E1B68A6" w14:textId="77777777" w:rsidTr="00FA54D2">
        <w:trPr>
          <w:cantSplit/>
          <w:jc w:val="center"/>
        </w:trPr>
        <w:tc>
          <w:tcPr>
            <w:tcW w:w="693" w:type="dxa"/>
            <w:tcBorders>
              <w:top w:val="nil"/>
              <w:left w:val="nil"/>
              <w:bottom w:val="nil"/>
              <w:right w:val="nil"/>
            </w:tcBorders>
            <w:vAlign w:val="center"/>
          </w:tcPr>
          <w:p w14:paraId="4F2188F1" w14:textId="77777777" w:rsidR="00191B39" w:rsidRDefault="00191B39" w:rsidP="00191B39">
            <w:pPr>
              <w:jc w:val="center"/>
            </w:pPr>
            <w:r>
              <w:t>(</w:t>
            </w:r>
            <w:hyperlink r:id="rId3020" w:anchor="n509" w:history="1">
              <w:r>
                <w:rPr>
                  <w:rStyle w:val="Hyperlink"/>
                </w:rPr>
                <w:t>509</w:t>
              </w:r>
            </w:hyperlink>
            <w:r>
              <w:t>)</w:t>
            </w:r>
          </w:p>
        </w:tc>
        <w:tc>
          <w:tcPr>
            <w:tcW w:w="1134" w:type="dxa"/>
            <w:tcBorders>
              <w:left w:val="single" w:sz="4" w:space="0" w:color="auto"/>
            </w:tcBorders>
          </w:tcPr>
          <w:p w14:paraId="548F6023" w14:textId="77777777" w:rsidR="00191B39" w:rsidRPr="00191B39" w:rsidRDefault="00191B39" w:rsidP="00191B39">
            <w:pPr>
              <w:jc w:val="center"/>
            </w:pPr>
            <w:r w:rsidRPr="00191B39">
              <w:t>7.20.5.17</w:t>
            </w:r>
          </w:p>
        </w:tc>
        <w:tc>
          <w:tcPr>
            <w:tcW w:w="6096" w:type="dxa"/>
          </w:tcPr>
          <w:p w14:paraId="1B680FB6" w14:textId="77777777" w:rsidR="00191B39" w:rsidRPr="00191B39" w:rsidRDefault="00191B39" w:rsidP="00FA54D2">
            <w:pPr>
              <w:jc w:val="both"/>
            </w:pPr>
            <w:r w:rsidRPr="00191B39">
              <w:t>Licença concomitante LP+LI (classe 4)</w:t>
            </w:r>
          </w:p>
        </w:tc>
        <w:tc>
          <w:tcPr>
            <w:tcW w:w="1117" w:type="dxa"/>
          </w:tcPr>
          <w:p w14:paraId="022F694D" w14:textId="77777777" w:rsidR="00191B39" w:rsidRPr="00191B39" w:rsidRDefault="00191B39" w:rsidP="00191B39">
            <w:pPr>
              <w:jc w:val="center"/>
            </w:pPr>
            <w:r w:rsidRPr="00191B39">
              <w:t>1.750</w:t>
            </w:r>
          </w:p>
        </w:tc>
        <w:tc>
          <w:tcPr>
            <w:tcW w:w="584" w:type="dxa"/>
          </w:tcPr>
          <w:p w14:paraId="6FE75A94" w14:textId="77777777" w:rsidR="00191B39" w:rsidRPr="00191B39" w:rsidRDefault="00191B39" w:rsidP="00191B39">
            <w:pPr>
              <w:jc w:val="center"/>
            </w:pPr>
          </w:p>
        </w:tc>
        <w:tc>
          <w:tcPr>
            <w:tcW w:w="833" w:type="dxa"/>
          </w:tcPr>
          <w:p w14:paraId="198AD509" w14:textId="77777777" w:rsidR="00191B39" w:rsidRPr="00191B39" w:rsidRDefault="00191B39" w:rsidP="00191B39">
            <w:pPr>
              <w:jc w:val="center"/>
            </w:pPr>
          </w:p>
        </w:tc>
      </w:tr>
      <w:tr w:rsidR="00191B39" w14:paraId="4A1DDDB0" w14:textId="77777777" w:rsidTr="00FA54D2">
        <w:trPr>
          <w:cantSplit/>
          <w:jc w:val="center"/>
        </w:trPr>
        <w:tc>
          <w:tcPr>
            <w:tcW w:w="693" w:type="dxa"/>
            <w:tcBorders>
              <w:top w:val="nil"/>
              <w:left w:val="nil"/>
              <w:bottom w:val="nil"/>
              <w:right w:val="nil"/>
            </w:tcBorders>
            <w:vAlign w:val="center"/>
          </w:tcPr>
          <w:p w14:paraId="7C8A92D9" w14:textId="77777777" w:rsidR="00191B39" w:rsidRDefault="00191B39" w:rsidP="00191B39">
            <w:pPr>
              <w:jc w:val="center"/>
            </w:pPr>
            <w:r>
              <w:t>(</w:t>
            </w:r>
            <w:hyperlink r:id="rId3021" w:anchor="n509" w:history="1">
              <w:r>
                <w:rPr>
                  <w:rStyle w:val="Hyperlink"/>
                </w:rPr>
                <w:t>509</w:t>
              </w:r>
            </w:hyperlink>
            <w:r>
              <w:t>)</w:t>
            </w:r>
          </w:p>
        </w:tc>
        <w:tc>
          <w:tcPr>
            <w:tcW w:w="1134" w:type="dxa"/>
            <w:tcBorders>
              <w:left w:val="single" w:sz="4" w:space="0" w:color="auto"/>
            </w:tcBorders>
          </w:tcPr>
          <w:p w14:paraId="6B309A6C" w14:textId="77777777" w:rsidR="00191B39" w:rsidRPr="00191B39" w:rsidRDefault="00191B39" w:rsidP="00191B39">
            <w:pPr>
              <w:jc w:val="center"/>
            </w:pPr>
            <w:r w:rsidRPr="00191B39">
              <w:t>7.20.5.18</w:t>
            </w:r>
          </w:p>
        </w:tc>
        <w:tc>
          <w:tcPr>
            <w:tcW w:w="6096" w:type="dxa"/>
          </w:tcPr>
          <w:p w14:paraId="42A10A5C" w14:textId="77777777" w:rsidR="00191B39" w:rsidRPr="00191B39" w:rsidRDefault="00191B39" w:rsidP="00FA54D2">
            <w:pPr>
              <w:jc w:val="both"/>
            </w:pPr>
            <w:r w:rsidRPr="00191B39">
              <w:t>Licença concomitante LI+LO (classe 4)</w:t>
            </w:r>
          </w:p>
        </w:tc>
        <w:tc>
          <w:tcPr>
            <w:tcW w:w="1117" w:type="dxa"/>
          </w:tcPr>
          <w:p w14:paraId="37173F44" w14:textId="77777777" w:rsidR="00191B39" w:rsidRPr="00191B39" w:rsidRDefault="00191B39" w:rsidP="00191B39">
            <w:pPr>
              <w:jc w:val="center"/>
            </w:pPr>
            <w:r w:rsidRPr="00191B39">
              <w:t>1.544</w:t>
            </w:r>
          </w:p>
        </w:tc>
        <w:tc>
          <w:tcPr>
            <w:tcW w:w="584" w:type="dxa"/>
          </w:tcPr>
          <w:p w14:paraId="11E2F75C" w14:textId="77777777" w:rsidR="00191B39" w:rsidRPr="00191B39" w:rsidRDefault="00191B39" w:rsidP="00191B39">
            <w:pPr>
              <w:jc w:val="center"/>
            </w:pPr>
          </w:p>
        </w:tc>
        <w:tc>
          <w:tcPr>
            <w:tcW w:w="833" w:type="dxa"/>
          </w:tcPr>
          <w:p w14:paraId="4B384E3A" w14:textId="77777777" w:rsidR="00191B39" w:rsidRPr="00191B39" w:rsidRDefault="00191B39" w:rsidP="00191B39">
            <w:pPr>
              <w:jc w:val="center"/>
            </w:pPr>
          </w:p>
        </w:tc>
      </w:tr>
      <w:tr w:rsidR="00191B39" w14:paraId="613D3A82" w14:textId="77777777" w:rsidTr="00FA54D2">
        <w:trPr>
          <w:cantSplit/>
          <w:jc w:val="center"/>
        </w:trPr>
        <w:tc>
          <w:tcPr>
            <w:tcW w:w="693" w:type="dxa"/>
            <w:tcBorders>
              <w:top w:val="nil"/>
              <w:left w:val="nil"/>
              <w:bottom w:val="nil"/>
              <w:right w:val="nil"/>
            </w:tcBorders>
            <w:vAlign w:val="center"/>
          </w:tcPr>
          <w:p w14:paraId="76CE81E0" w14:textId="77777777" w:rsidR="00191B39" w:rsidRDefault="00191B39" w:rsidP="00191B39">
            <w:pPr>
              <w:jc w:val="center"/>
            </w:pPr>
            <w:r>
              <w:t>(</w:t>
            </w:r>
            <w:hyperlink r:id="rId3022" w:anchor="n509" w:history="1">
              <w:r>
                <w:rPr>
                  <w:rStyle w:val="Hyperlink"/>
                </w:rPr>
                <w:t>509</w:t>
              </w:r>
            </w:hyperlink>
            <w:r>
              <w:t>)</w:t>
            </w:r>
          </w:p>
        </w:tc>
        <w:tc>
          <w:tcPr>
            <w:tcW w:w="1134" w:type="dxa"/>
            <w:tcBorders>
              <w:left w:val="single" w:sz="4" w:space="0" w:color="auto"/>
            </w:tcBorders>
          </w:tcPr>
          <w:p w14:paraId="6B595F84" w14:textId="77777777" w:rsidR="00191B39" w:rsidRPr="00191B39" w:rsidRDefault="00191B39" w:rsidP="00191B39">
            <w:pPr>
              <w:jc w:val="center"/>
            </w:pPr>
            <w:r w:rsidRPr="00191B39">
              <w:t>7.20.5.19</w:t>
            </w:r>
          </w:p>
        </w:tc>
        <w:tc>
          <w:tcPr>
            <w:tcW w:w="6096" w:type="dxa"/>
          </w:tcPr>
          <w:p w14:paraId="5EB22F95" w14:textId="77777777" w:rsidR="00191B39" w:rsidRPr="00191B39" w:rsidRDefault="00191B39" w:rsidP="00FA54D2">
            <w:pPr>
              <w:jc w:val="both"/>
            </w:pPr>
            <w:r w:rsidRPr="00191B39">
              <w:t>Licença concomitante fase única LP+LI+LO (classe 4)</w:t>
            </w:r>
          </w:p>
        </w:tc>
        <w:tc>
          <w:tcPr>
            <w:tcW w:w="1117" w:type="dxa"/>
          </w:tcPr>
          <w:p w14:paraId="74D83EDE" w14:textId="77777777" w:rsidR="00191B39" w:rsidRPr="00191B39" w:rsidRDefault="00191B39" w:rsidP="00191B39">
            <w:pPr>
              <w:jc w:val="center"/>
            </w:pPr>
            <w:r w:rsidRPr="00191B39">
              <w:t>2.574</w:t>
            </w:r>
          </w:p>
        </w:tc>
        <w:tc>
          <w:tcPr>
            <w:tcW w:w="584" w:type="dxa"/>
          </w:tcPr>
          <w:p w14:paraId="26F0BF63" w14:textId="77777777" w:rsidR="00191B39" w:rsidRPr="00191B39" w:rsidRDefault="00191B39" w:rsidP="00191B39">
            <w:pPr>
              <w:jc w:val="center"/>
            </w:pPr>
          </w:p>
        </w:tc>
        <w:tc>
          <w:tcPr>
            <w:tcW w:w="833" w:type="dxa"/>
          </w:tcPr>
          <w:p w14:paraId="7CEB12CD" w14:textId="77777777" w:rsidR="00191B39" w:rsidRPr="00191B39" w:rsidRDefault="00191B39" w:rsidP="00191B39">
            <w:pPr>
              <w:jc w:val="center"/>
            </w:pPr>
          </w:p>
        </w:tc>
      </w:tr>
      <w:tr w:rsidR="00191B39" w14:paraId="4786E84A" w14:textId="77777777" w:rsidTr="00FA54D2">
        <w:trPr>
          <w:cantSplit/>
          <w:jc w:val="center"/>
        </w:trPr>
        <w:tc>
          <w:tcPr>
            <w:tcW w:w="693" w:type="dxa"/>
            <w:tcBorders>
              <w:top w:val="nil"/>
              <w:left w:val="nil"/>
              <w:bottom w:val="nil"/>
              <w:right w:val="nil"/>
            </w:tcBorders>
            <w:vAlign w:val="center"/>
          </w:tcPr>
          <w:p w14:paraId="04FA66C5" w14:textId="77777777" w:rsidR="00191B39" w:rsidRDefault="00191B39" w:rsidP="00191B39">
            <w:pPr>
              <w:jc w:val="center"/>
            </w:pPr>
            <w:r>
              <w:t>(</w:t>
            </w:r>
            <w:hyperlink r:id="rId3023" w:anchor="n509" w:history="1">
              <w:r>
                <w:rPr>
                  <w:rStyle w:val="Hyperlink"/>
                </w:rPr>
                <w:t>509</w:t>
              </w:r>
            </w:hyperlink>
            <w:r>
              <w:t>)</w:t>
            </w:r>
          </w:p>
        </w:tc>
        <w:tc>
          <w:tcPr>
            <w:tcW w:w="1134" w:type="dxa"/>
            <w:tcBorders>
              <w:left w:val="single" w:sz="4" w:space="0" w:color="auto"/>
            </w:tcBorders>
          </w:tcPr>
          <w:p w14:paraId="1545495E" w14:textId="77777777" w:rsidR="00191B39" w:rsidRPr="00191B39" w:rsidRDefault="00191B39" w:rsidP="00191B39">
            <w:pPr>
              <w:jc w:val="center"/>
            </w:pPr>
            <w:r w:rsidRPr="00191B39">
              <w:t>7.20.5.20</w:t>
            </w:r>
          </w:p>
        </w:tc>
        <w:tc>
          <w:tcPr>
            <w:tcW w:w="6096" w:type="dxa"/>
          </w:tcPr>
          <w:p w14:paraId="1E1C5EA9" w14:textId="77777777" w:rsidR="00191B39" w:rsidRPr="00191B39" w:rsidRDefault="00191B39" w:rsidP="00FA54D2">
            <w:pPr>
              <w:jc w:val="both"/>
            </w:pPr>
            <w:r w:rsidRPr="00191B39">
              <w:t>Licença concomitante fase única LP+LI+LO corretiva (classe 4)</w:t>
            </w:r>
          </w:p>
        </w:tc>
        <w:tc>
          <w:tcPr>
            <w:tcW w:w="1117" w:type="dxa"/>
          </w:tcPr>
          <w:p w14:paraId="4168461F" w14:textId="77777777" w:rsidR="00191B39" w:rsidRPr="00191B39" w:rsidRDefault="00191B39" w:rsidP="00191B39">
            <w:pPr>
              <w:jc w:val="center"/>
            </w:pPr>
            <w:r w:rsidRPr="00191B39">
              <w:t>1.530</w:t>
            </w:r>
          </w:p>
        </w:tc>
        <w:tc>
          <w:tcPr>
            <w:tcW w:w="584" w:type="dxa"/>
          </w:tcPr>
          <w:p w14:paraId="5856ED19" w14:textId="77777777" w:rsidR="00191B39" w:rsidRPr="00191B39" w:rsidRDefault="00191B39" w:rsidP="00191B39">
            <w:pPr>
              <w:jc w:val="center"/>
            </w:pPr>
          </w:p>
        </w:tc>
        <w:tc>
          <w:tcPr>
            <w:tcW w:w="833" w:type="dxa"/>
          </w:tcPr>
          <w:p w14:paraId="19D2D01F" w14:textId="77777777" w:rsidR="00191B39" w:rsidRPr="00191B39" w:rsidRDefault="00191B39" w:rsidP="00191B39">
            <w:pPr>
              <w:jc w:val="center"/>
            </w:pPr>
          </w:p>
        </w:tc>
      </w:tr>
      <w:tr w:rsidR="00191B39" w14:paraId="3AF58A5F" w14:textId="77777777" w:rsidTr="00FA54D2">
        <w:trPr>
          <w:cantSplit/>
          <w:jc w:val="center"/>
        </w:trPr>
        <w:tc>
          <w:tcPr>
            <w:tcW w:w="693" w:type="dxa"/>
            <w:tcBorders>
              <w:top w:val="nil"/>
              <w:left w:val="nil"/>
              <w:bottom w:val="nil"/>
              <w:right w:val="nil"/>
            </w:tcBorders>
            <w:vAlign w:val="center"/>
          </w:tcPr>
          <w:p w14:paraId="1D8A2D1C" w14:textId="77777777" w:rsidR="00191B39" w:rsidRDefault="00191B39" w:rsidP="00191B39">
            <w:pPr>
              <w:jc w:val="center"/>
            </w:pPr>
            <w:r>
              <w:t>(</w:t>
            </w:r>
            <w:hyperlink r:id="rId3024" w:anchor="n509" w:history="1">
              <w:r>
                <w:rPr>
                  <w:rStyle w:val="Hyperlink"/>
                </w:rPr>
                <w:t>509</w:t>
              </w:r>
            </w:hyperlink>
            <w:r>
              <w:t>)</w:t>
            </w:r>
          </w:p>
        </w:tc>
        <w:tc>
          <w:tcPr>
            <w:tcW w:w="1134" w:type="dxa"/>
            <w:tcBorders>
              <w:left w:val="single" w:sz="4" w:space="0" w:color="auto"/>
            </w:tcBorders>
          </w:tcPr>
          <w:p w14:paraId="58F156EC" w14:textId="77777777" w:rsidR="00191B39" w:rsidRPr="00191B39" w:rsidRDefault="00191B39" w:rsidP="00191B39">
            <w:pPr>
              <w:jc w:val="center"/>
            </w:pPr>
            <w:r w:rsidRPr="00191B39">
              <w:t>7.20.5.21</w:t>
            </w:r>
          </w:p>
        </w:tc>
        <w:tc>
          <w:tcPr>
            <w:tcW w:w="6096" w:type="dxa"/>
          </w:tcPr>
          <w:p w14:paraId="3DA08E13" w14:textId="77777777" w:rsidR="00191B39" w:rsidRPr="00191B39" w:rsidRDefault="00191B39" w:rsidP="00FA54D2">
            <w:pPr>
              <w:jc w:val="both"/>
            </w:pPr>
            <w:r w:rsidRPr="00191B39">
              <w:t>Licença prévia - LP (classe 5)</w:t>
            </w:r>
          </w:p>
        </w:tc>
        <w:tc>
          <w:tcPr>
            <w:tcW w:w="1117" w:type="dxa"/>
          </w:tcPr>
          <w:p w14:paraId="53774FC9" w14:textId="77777777" w:rsidR="00191B39" w:rsidRPr="00191B39" w:rsidRDefault="00191B39" w:rsidP="00191B39">
            <w:pPr>
              <w:jc w:val="center"/>
            </w:pPr>
            <w:r w:rsidRPr="00191B39">
              <w:t>2.381</w:t>
            </w:r>
          </w:p>
        </w:tc>
        <w:tc>
          <w:tcPr>
            <w:tcW w:w="584" w:type="dxa"/>
          </w:tcPr>
          <w:p w14:paraId="233CA68A" w14:textId="77777777" w:rsidR="00191B39" w:rsidRPr="00191B39" w:rsidRDefault="00191B39" w:rsidP="00191B39">
            <w:pPr>
              <w:jc w:val="center"/>
            </w:pPr>
          </w:p>
        </w:tc>
        <w:tc>
          <w:tcPr>
            <w:tcW w:w="833" w:type="dxa"/>
          </w:tcPr>
          <w:p w14:paraId="68CDD1C6" w14:textId="77777777" w:rsidR="00191B39" w:rsidRPr="00191B39" w:rsidRDefault="00191B39" w:rsidP="00191B39">
            <w:pPr>
              <w:jc w:val="center"/>
            </w:pPr>
          </w:p>
        </w:tc>
      </w:tr>
      <w:tr w:rsidR="00191B39" w14:paraId="5981177F" w14:textId="77777777" w:rsidTr="00FA54D2">
        <w:trPr>
          <w:cantSplit/>
          <w:jc w:val="center"/>
        </w:trPr>
        <w:tc>
          <w:tcPr>
            <w:tcW w:w="693" w:type="dxa"/>
            <w:tcBorders>
              <w:top w:val="nil"/>
              <w:left w:val="nil"/>
              <w:bottom w:val="nil"/>
              <w:right w:val="nil"/>
            </w:tcBorders>
            <w:vAlign w:val="center"/>
          </w:tcPr>
          <w:p w14:paraId="78CA387F" w14:textId="77777777" w:rsidR="00191B39" w:rsidRDefault="00191B39" w:rsidP="00191B39">
            <w:pPr>
              <w:jc w:val="center"/>
            </w:pPr>
            <w:r>
              <w:t>(</w:t>
            </w:r>
            <w:hyperlink r:id="rId3025" w:anchor="n509" w:history="1">
              <w:r>
                <w:rPr>
                  <w:rStyle w:val="Hyperlink"/>
                </w:rPr>
                <w:t>509</w:t>
              </w:r>
            </w:hyperlink>
            <w:r>
              <w:t>)</w:t>
            </w:r>
          </w:p>
        </w:tc>
        <w:tc>
          <w:tcPr>
            <w:tcW w:w="1134" w:type="dxa"/>
            <w:tcBorders>
              <w:left w:val="single" w:sz="4" w:space="0" w:color="auto"/>
            </w:tcBorders>
          </w:tcPr>
          <w:p w14:paraId="00E6661D" w14:textId="77777777" w:rsidR="00191B39" w:rsidRPr="00191B39" w:rsidRDefault="00191B39" w:rsidP="00191B39">
            <w:pPr>
              <w:jc w:val="center"/>
            </w:pPr>
            <w:r w:rsidRPr="00191B39">
              <w:t>7.20.5.22</w:t>
            </w:r>
          </w:p>
        </w:tc>
        <w:tc>
          <w:tcPr>
            <w:tcW w:w="6096" w:type="dxa"/>
          </w:tcPr>
          <w:p w14:paraId="21E81152" w14:textId="77777777" w:rsidR="00191B39" w:rsidRPr="00191B39" w:rsidRDefault="00191B39" w:rsidP="00FA54D2">
            <w:pPr>
              <w:jc w:val="both"/>
            </w:pPr>
            <w:r w:rsidRPr="00191B39">
              <w:t>Licença de instalação - LI (classe 5)</w:t>
            </w:r>
          </w:p>
        </w:tc>
        <w:tc>
          <w:tcPr>
            <w:tcW w:w="1117" w:type="dxa"/>
          </w:tcPr>
          <w:p w14:paraId="5EED45C3" w14:textId="77777777" w:rsidR="00191B39" w:rsidRPr="00191B39" w:rsidRDefault="00191B39" w:rsidP="00191B39">
            <w:pPr>
              <w:jc w:val="center"/>
            </w:pPr>
            <w:r w:rsidRPr="00191B39">
              <w:t>1.667</w:t>
            </w:r>
          </w:p>
        </w:tc>
        <w:tc>
          <w:tcPr>
            <w:tcW w:w="584" w:type="dxa"/>
          </w:tcPr>
          <w:p w14:paraId="4F9A406A" w14:textId="77777777" w:rsidR="00191B39" w:rsidRPr="00191B39" w:rsidRDefault="00191B39" w:rsidP="00191B39">
            <w:pPr>
              <w:jc w:val="center"/>
            </w:pPr>
          </w:p>
        </w:tc>
        <w:tc>
          <w:tcPr>
            <w:tcW w:w="833" w:type="dxa"/>
          </w:tcPr>
          <w:p w14:paraId="6BA5FA52" w14:textId="77777777" w:rsidR="00191B39" w:rsidRPr="00191B39" w:rsidRDefault="00191B39" w:rsidP="00191B39">
            <w:pPr>
              <w:jc w:val="center"/>
            </w:pPr>
          </w:p>
        </w:tc>
      </w:tr>
      <w:tr w:rsidR="00191B39" w14:paraId="1CDF6437" w14:textId="77777777" w:rsidTr="00FA54D2">
        <w:trPr>
          <w:cantSplit/>
          <w:jc w:val="center"/>
        </w:trPr>
        <w:tc>
          <w:tcPr>
            <w:tcW w:w="693" w:type="dxa"/>
            <w:tcBorders>
              <w:top w:val="nil"/>
              <w:left w:val="nil"/>
              <w:bottom w:val="nil"/>
              <w:right w:val="nil"/>
            </w:tcBorders>
            <w:vAlign w:val="center"/>
          </w:tcPr>
          <w:p w14:paraId="486F38C8" w14:textId="77777777" w:rsidR="00191B39" w:rsidRDefault="00191B39" w:rsidP="00191B39">
            <w:pPr>
              <w:jc w:val="center"/>
            </w:pPr>
            <w:r>
              <w:t>(</w:t>
            </w:r>
            <w:hyperlink r:id="rId3026" w:anchor="n509" w:history="1">
              <w:r>
                <w:rPr>
                  <w:rStyle w:val="Hyperlink"/>
                </w:rPr>
                <w:t>509</w:t>
              </w:r>
            </w:hyperlink>
            <w:r>
              <w:t>)</w:t>
            </w:r>
          </w:p>
        </w:tc>
        <w:tc>
          <w:tcPr>
            <w:tcW w:w="1134" w:type="dxa"/>
            <w:tcBorders>
              <w:left w:val="single" w:sz="4" w:space="0" w:color="auto"/>
            </w:tcBorders>
          </w:tcPr>
          <w:p w14:paraId="6DE21BBB" w14:textId="77777777" w:rsidR="00191B39" w:rsidRPr="00191B39" w:rsidRDefault="00191B39" w:rsidP="00191B39">
            <w:pPr>
              <w:jc w:val="center"/>
            </w:pPr>
            <w:r w:rsidRPr="00191B39">
              <w:t>7.20.5.23</w:t>
            </w:r>
          </w:p>
        </w:tc>
        <w:tc>
          <w:tcPr>
            <w:tcW w:w="6096" w:type="dxa"/>
          </w:tcPr>
          <w:p w14:paraId="164ED54A" w14:textId="77777777" w:rsidR="00191B39" w:rsidRPr="00191B39" w:rsidRDefault="00191B39" w:rsidP="00FA54D2">
            <w:pPr>
              <w:jc w:val="both"/>
            </w:pPr>
            <w:r w:rsidRPr="00191B39">
              <w:t>Licença de instalação corretiva - LP + LI = LIC (classe 5)</w:t>
            </w:r>
          </w:p>
        </w:tc>
        <w:tc>
          <w:tcPr>
            <w:tcW w:w="1117" w:type="dxa"/>
          </w:tcPr>
          <w:p w14:paraId="69593133" w14:textId="77777777" w:rsidR="00191B39" w:rsidRPr="00191B39" w:rsidRDefault="00191B39" w:rsidP="00191B39">
            <w:pPr>
              <w:jc w:val="center"/>
            </w:pPr>
            <w:r w:rsidRPr="00191B39">
              <w:t>5.262</w:t>
            </w:r>
          </w:p>
        </w:tc>
        <w:tc>
          <w:tcPr>
            <w:tcW w:w="584" w:type="dxa"/>
          </w:tcPr>
          <w:p w14:paraId="1DC17002" w14:textId="77777777" w:rsidR="00191B39" w:rsidRPr="00191B39" w:rsidRDefault="00191B39" w:rsidP="00191B39">
            <w:pPr>
              <w:jc w:val="center"/>
            </w:pPr>
          </w:p>
        </w:tc>
        <w:tc>
          <w:tcPr>
            <w:tcW w:w="833" w:type="dxa"/>
          </w:tcPr>
          <w:p w14:paraId="20F2C795" w14:textId="77777777" w:rsidR="00191B39" w:rsidRPr="00191B39" w:rsidRDefault="00191B39" w:rsidP="00191B39">
            <w:pPr>
              <w:jc w:val="center"/>
            </w:pPr>
          </w:p>
        </w:tc>
      </w:tr>
      <w:tr w:rsidR="00191B39" w14:paraId="2AA3860D" w14:textId="77777777" w:rsidTr="00FA54D2">
        <w:trPr>
          <w:cantSplit/>
          <w:jc w:val="center"/>
        </w:trPr>
        <w:tc>
          <w:tcPr>
            <w:tcW w:w="693" w:type="dxa"/>
            <w:tcBorders>
              <w:top w:val="nil"/>
              <w:left w:val="nil"/>
              <w:bottom w:val="nil"/>
              <w:right w:val="nil"/>
            </w:tcBorders>
            <w:vAlign w:val="center"/>
          </w:tcPr>
          <w:p w14:paraId="41145797" w14:textId="77777777" w:rsidR="00191B39" w:rsidRDefault="00191B39" w:rsidP="00191B39">
            <w:pPr>
              <w:jc w:val="center"/>
            </w:pPr>
            <w:r>
              <w:t>(</w:t>
            </w:r>
            <w:hyperlink r:id="rId3027" w:anchor="n509" w:history="1">
              <w:r>
                <w:rPr>
                  <w:rStyle w:val="Hyperlink"/>
                </w:rPr>
                <w:t>509</w:t>
              </w:r>
            </w:hyperlink>
            <w:r>
              <w:t>)</w:t>
            </w:r>
          </w:p>
        </w:tc>
        <w:tc>
          <w:tcPr>
            <w:tcW w:w="1134" w:type="dxa"/>
            <w:tcBorders>
              <w:left w:val="single" w:sz="4" w:space="0" w:color="auto"/>
            </w:tcBorders>
          </w:tcPr>
          <w:p w14:paraId="44710BE1" w14:textId="77777777" w:rsidR="00191B39" w:rsidRPr="00191B39" w:rsidRDefault="00191B39" w:rsidP="00191B39">
            <w:pPr>
              <w:jc w:val="center"/>
            </w:pPr>
            <w:r w:rsidRPr="00191B39">
              <w:t>7.20.5.24</w:t>
            </w:r>
          </w:p>
        </w:tc>
        <w:tc>
          <w:tcPr>
            <w:tcW w:w="6096" w:type="dxa"/>
          </w:tcPr>
          <w:p w14:paraId="3FE19047" w14:textId="77777777" w:rsidR="00191B39" w:rsidRPr="00191B39" w:rsidRDefault="00191B39" w:rsidP="00FA54D2">
            <w:pPr>
              <w:jc w:val="both"/>
            </w:pPr>
            <w:r w:rsidRPr="00191B39">
              <w:t>Licença de operação - LO (classe 5)</w:t>
            </w:r>
          </w:p>
        </w:tc>
        <w:tc>
          <w:tcPr>
            <w:tcW w:w="1117" w:type="dxa"/>
          </w:tcPr>
          <w:p w14:paraId="4B68CFF4" w14:textId="77777777" w:rsidR="00191B39" w:rsidRPr="00191B39" w:rsidRDefault="00191B39" w:rsidP="00191B39">
            <w:pPr>
              <w:jc w:val="center"/>
            </w:pPr>
            <w:r w:rsidRPr="00191B39">
              <w:t>1.905</w:t>
            </w:r>
          </w:p>
        </w:tc>
        <w:tc>
          <w:tcPr>
            <w:tcW w:w="584" w:type="dxa"/>
          </w:tcPr>
          <w:p w14:paraId="0EFEAD85" w14:textId="77777777" w:rsidR="00191B39" w:rsidRPr="00191B39" w:rsidRDefault="00191B39" w:rsidP="00191B39">
            <w:pPr>
              <w:jc w:val="center"/>
            </w:pPr>
          </w:p>
        </w:tc>
        <w:tc>
          <w:tcPr>
            <w:tcW w:w="833" w:type="dxa"/>
          </w:tcPr>
          <w:p w14:paraId="5B536DAE" w14:textId="77777777" w:rsidR="00191B39" w:rsidRPr="00191B39" w:rsidRDefault="00191B39" w:rsidP="00191B39">
            <w:pPr>
              <w:jc w:val="center"/>
            </w:pPr>
          </w:p>
        </w:tc>
      </w:tr>
      <w:tr w:rsidR="00191B39" w14:paraId="6B382F78" w14:textId="77777777" w:rsidTr="00FA54D2">
        <w:trPr>
          <w:cantSplit/>
          <w:jc w:val="center"/>
        </w:trPr>
        <w:tc>
          <w:tcPr>
            <w:tcW w:w="693" w:type="dxa"/>
            <w:tcBorders>
              <w:top w:val="nil"/>
              <w:left w:val="nil"/>
              <w:bottom w:val="nil"/>
              <w:right w:val="nil"/>
            </w:tcBorders>
            <w:vAlign w:val="center"/>
          </w:tcPr>
          <w:p w14:paraId="5E5A7265" w14:textId="77777777" w:rsidR="00191B39" w:rsidRDefault="00191B39" w:rsidP="00191B39">
            <w:pPr>
              <w:jc w:val="center"/>
            </w:pPr>
            <w:r>
              <w:t>(</w:t>
            </w:r>
            <w:hyperlink r:id="rId3028" w:anchor="n509" w:history="1">
              <w:r>
                <w:rPr>
                  <w:rStyle w:val="Hyperlink"/>
                </w:rPr>
                <w:t>509</w:t>
              </w:r>
            </w:hyperlink>
            <w:r>
              <w:t>)</w:t>
            </w:r>
          </w:p>
        </w:tc>
        <w:tc>
          <w:tcPr>
            <w:tcW w:w="1134" w:type="dxa"/>
            <w:tcBorders>
              <w:left w:val="single" w:sz="4" w:space="0" w:color="auto"/>
            </w:tcBorders>
          </w:tcPr>
          <w:p w14:paraId="4EE36615" w14:textId="77777777" w:rsidR="00191B39" w:rsidRPr="00191B39" w:rsidRDefault="00191B39" w:rsidP="00191B39">
            <w:pPr>
              <w:jc w:val="center"/>
            </w:pPr>
            <w:r w:rsidRPr="00191B39">
              <w:t>7.20.5.25</w:t>
            </w:r>
          </w:p>
        </w:tc>
        <w:tc>
          <w:tcPr>
            <w:tcW w:w="6096" w:type="dxa"/>
          </w:tcPr>
          <w:p w14:paraId="04D001DC" w14:textId="77777777" w:rsidR="00191B39" w:rsidRPr="00191B39" w:rsidRDefault="00191B39" w:rsidP="00FA54D2">
            <w:pPr>
              <w:jc w:val="both"/>
            </w:pPr>
            <w:r w:rsidRPr="00191B39">
              <w:t>Licença de operação corretiva - LOC (classe 5)</w:t>
            </w:r>
          </w:p>
        </w:tc>
        <w:tc>
          <w:tcPr>
            <w:tcW w:w="1117" w:type="dxa"/>
          </w:tcPr>
          <w:p w14:paraId="3AE3FA50" w14:textId="77777777" w:rsidR="00191B39" w:rsidRPr="00191B39" w:rsidRDefault="00191B39" w:rsidP="00191B39">
            <w:pPr>
              <w:jc w:val="center"/>
            </w:pPr>
            <w:r w:rsidRPr="00191B39">
              <w:t>2.476</w:t>
            </w:r>
          </w:p>
        </w:tc>
        <w:tc>
          <w:tcPr>
            <w:tcW w:w="584" w:type="dxa"/>
          </w:tcPr>
          <w:p w14:paraId="57069B0A" w14:textId="77777777" w:rsidR="00191B39" w:rsidRPr="00191B39" w:rsidRDefault="00191B39" w:rsidP="00191B39">
            <w:pPr>
              <w:jc w:val="center"/>
            </w:pPr>
          </w:p>
        </w:tc>
        <w:tc>
          <w:tcPr>
            <w:tcW w:w="833" w:type="dxa"/>
          </w:tcPr>
          <w:p w14:paraId="3376AF84" w14:textId="77777777" w:rsidR="00191B39" w:rsidRPr="00191B39" w:rsidRDefault="00191B39" w:rsidP="00191B39">
            <w:pPr>
              <w:jc w:val="center"/>
            </w:pPr>
          </w:p>
        </w:tc>
      </w:tr>
      <w:tr w:rsidR="00191B39" w14:paraId="4BAADE51" w14:textId="77777777" w:rsidTr="00FA54D2">
        <w:trPr>
          <w:cantSplit/>
          <w:jc w:val="center"/>
        </w:trPr>
        <w:tc>
          <w:tcPr>
            <w:tcW w:w="693" w:type="dxa"/>
            <w:tcBorders>
              <w:top w:val="nil"/>
              <w:left w:val="nil"/>
              <w:bottom w:val="nil"/>
              <w:right w:val="nil"/>
            </w:tcBorders>
            <w:vAlign w:val="center"/>
          </w:tcPr>
          <w:p w14:paraId="65820A99" w14:textId="77777777" w:rsidR="00191B39" w:rsidRDefault="00191B39" w:rsidP="00191B39">
            <w:pPr>
              <w:jc w:val="center"/>
            </w:pPr>
            <w:r>
              <w:t>(</w:t>
            </w:r>
            <w:hyperlink r:id="rId3029" w:anchor="n509" w:history="1">
              <w:r>
                <w:rPr>
                  <w:rStyle w:val="Hyperlink"/>
                </w:rPr>
                <w:t>509</w:t>
              </w:r>
            </w:hyperlink>
            <w:r>
              <w:t>)</w:t>
            </w:r>
          </w:p>
        </w:tc>
        <w:tc>
          <w:tcPr>
            <w:tcW w:w="1134" w:type="dxa"/>
            <w:tcBorders>
              <w:left w:val="single" w:sz="4" w:space="0" w:color="auto"/>
            </w:tcBorders>
          </w:tcPr>
          <w:p w14:paraId="48DD8119" w14:textId="77777777" w:rsidR="00191B39" w:rsidRPr="00191B39" w:rsidRDefault="00191B39" w:rsidP="00191B39">
            <w:pPr>
              <w:jc w:val="center"/>
            </w:pPr>
            <w:r w:rsidRPr="00191B39">
              <w:t>7.20.5.26</w:t>
            </w:r>
          </w:p>
        </w:tc>
        <w:tc>
          <w:tcPr>
            <w:tcW w:w="6096" w:type="dxa"/>
          </w:tcPr>
          <w:p w14:paraId="74AE7D09" w14:textId="77777777" w:rsidR="00191B39" w:rsidRPr="00191B39" w:rsidRDefault="00191B39" w:rsidP="00FA54D2">
            <w:pPr>
              <w:jc w:val="both"/>
            </w:pPr>
            <w:r w:rsidRPr="00191B39">
              <w:t>Licença concomitante LP+LI (classe 5)</w:t>
            </w:r>
          </w:p>
        </w:tc>
        <w:tc>
          <w:tcPr>
            <w:tcW w:w="1117" w:type="dxa"/>
          </w:tcPr>
          <w:p w14:paraId="64FFC41E" w14:textId="77777777" w:rsidR="00191B39" w:rsidRPr="00191B39" w:rsidRDefault="00191B39" w:rsidP="00191B39">
            <w:pPr>
              <w:jc w:val="center"/>
            </w:pPr>
            <w:r w:rsidRPr="00191B39">
              <w:t>2.834</w:t>
            </w:r>
          </w:p>
        </w:tc>
        <w:tc>
          <w:tcPr>
            <w:tcW w:w="584" w:type="dxa"/>
          </w:tcPr>
          <w:p w14:paraId="4313AADC" w14:textId="77777777" w:rsidR="00191B39" w:rsidRPr="00191B39" w:rsidRDefault="00191B39" w:rsidP="00191B39">
            <w:pPr>
              <w:jc w:val="center"/>
            </w:pPr>
          </w:p>
        </w:tc>
        <w:tc>
          <w:tcPr>
            <w:tcW w:w="833" w:type="dxa"/>
          </w:tcPr>
          <w:p w14:paraId="648E8C57" w14:textId="77777777" w:rsidR="00191B39" w:rsidRPr="00191B39" w:rsidRDefault="00191B39" w:rsidP="00191B39">
            <w:pPr>
              <w:jc w:val="center"/>
            </w:pPr>
          </w:p>
        </w:tc>
      </w:tr>
      <w:tr w:rsidR="00191B39" w14:paraId="0EE13373" w14:textId="77777777" w:rsidTr="00FA54D2">
        <w:trPr>
          <w:cantSplit/>
          <w:jc w:val="center"/>
        </w:trPr>
        <w:tc>
          <w:tcPr>
            <w:tcW w:w="693" w:type="dxa"/>
            <w:tcBorders>
              <w:top w:val="nil"/>
              <w:left w:val="nil"/>
              <w:bottom w:val="nil"/>
              <w:right w:val="nil"/>
            </w:tcBorders>
            <w:vAlign w:val="center"/>
          </w:tcPr>
          <w:p w14:paraId="751F94CD" w14:textId="77777777" w:rsidR="00191B39" w:rsidRDefault="00191B39" w:rsidP="00191B39">
            <w:pPr>
              <w:jc w:val="center"/>
            </w:pPr>
            <w:r>
              <w:t>(</w:t>
            </w:r>
            <w:hyperlink r:id="rId3030" w:anchor="n509" w:history="1">
              <w:r>
                <w:rPr>
                  <w:rStyle w:val="Hyperlink"/>
                </w:rPr>
                <w:t>509</w:t>
              </w:r>
            </w:hyperlink>
            <w:r>
              <w:t>)</w:t>
            </w:r>
          </w:p>
        </w:tc>
        <w:tc>
          <w:tcPr>
            <w:tcW w:w="1134" w:type="dxa"/>
            <w:tcBorders>
              <w:left w:val="single" w:sz="4" w:space="0" w:color="auto"/>
            </w:tcBorders>
          </w:tcPr>
          <w:p w14:paraId="579C7255" w14:textId="77777777" w:rsidR="00191B39" w:rsidRPr="00191B39" w:rsidRDefault="00191B39" w:rsidP="00191B39">
            <w:pPr>
              <w:jc w:val="center"/>
            </w:pPr>
            <w:r w:rsidRPr="00191B39">
              <w:t>7.20.5.27</w:t>
            </w:r>
          </w:p>
        </w:tc>
        <w:tc>
          <w:tcPr>
            <w:tcW w:w="6096" w:type="dxa"/>
          </w:tcPr>
          <w:p w14:paraId="27DB1C71" w14:textId="77777777" w:rsidR="00191B39" w:rsidRPr="00191B39" w:rsidRDefault="00191B39" w:rsidP="00FA54D2">
            <w:pPr>
              <w:jc w:val="both"/>
            </w:pPr>
            <w:r w:rsidRPr="00191B39">
              <w:t>Licença concomitante LI+LO (classe 5)</w:t>
            </w:r>
          </w:p>
        </w:tc>
        <w:tc>
          <w:tcPr>
            <w:tcW w:w="1117" w:type="dxa"/>
          </w:tcPr>
          <w:p w14:paraId="1BDEF4AB" w14:textId="77777777" w:rsidR="00191B39" w:rsidRPr="00191B39" w:rsidRDefault="00191B39" w:rsidP="00191B39">
            <w:pPr>
              <w:jc w:val="center"/>
            </w:pPr>
            <w:r w:rsidRPr="00191B39">
              <w:t>2.500</w:t>
            </w:r>
          </w:p>
        </w:tc>
        <w:tc>
          <w:tcPr>
            <w:tcW w:w="584" w:type="dxa"/>
          </w:tcPr>
          <w:p w14:paraId="535D00E3" w14:textId="77777777" w:rsidR="00191B39" w:rsidRPr="00191B39" w:rsidRDefault="00191B39" w:rsidP="00191B39">
            <w:pPr>
              <w:jc w:val="center"/>
            </w:pPr>
          </w:p>
        </w:tc>
        <w:tc>
          <w:tcPr>
            <w:tcW w:w="833" w:type="dxa"/>
          </w:tcPr>
          <w:p w14:paraId="31F7EA38" w14:textId="77777777" w:rsidR="00191B39" w:rsidRPr="00191B39" w:rsidRDefault="00191B39" w:rsidP="00191B39">
            <w:pPr>
              <w:jc w:val="center"/>
            </w:pPr>
          </w:p>
        </w:tc>
      </w:tr>
      <w:tr w:rsidR="00191B39" w14:paraId="61F0F4B3" w14:textId="77777777" w:rsidTr="00FA54D2">
        <w:trPr>
          <w:cantSplit/>
          <w:jc w:val="center"/>
        </w:trPr>
        <w:tc>
          <w:tcPr>
            <w:tcW w:w="693" w:type="dxa"/>
            <w:tcBorders>
              <w:top w:val="nil"/>
              <w:left w:val="nil"/>
              <w:bottom w:val="nil"/>
              <w:right w:val="nil"/>
            </w:tcBorders>
            <w:vAlign w:val="center"/>
          </w:tcPr>
          <w:p w14:paraId="707F72BB" w14:textId="77777777" w:rsidR="00191B39" w:rsidRDefault="00191B39" w:rsidP="00191B39">
            <w:pPr>
              <w:jc w:val="center"/>
            </w:pPr>
            <w:r>
              <w:t>(</w:t>
            </w:r>
            <w:hyperlink r:id="rId3031" w:anchor="n509" w:history="1">
              <w:r>
                <w:rPr>
                  <w:rStyle w:val="Hyperlink"/>
                </w:rPr>
                <w:t>509</w:t>
              </w:r>
            </w:hyperlink>
            <w:r>
              <w:t>)</w:t>
            </w:r>
          </w:p>
        </w:tc>
        <w:tc>
          <w:tcPr>
            <w:tcW w:w="1134" w:type="dxa"/>
            <w:tcBorders>
              <w:left w:val="single" w:sz="4" w:space="0" w:color="auto"/>
            </w:tcBorders>
          </w:tcPr>
          <w:p w14:paraId="6461535D" w14:textId="77777777" w:rsidR="00191B39" w:rsidRPr="00191B39" w:rsidRDefault="00191B39" w:rsidP="00191B39">
            <w:pPr>
              <w:jc w:val="center"/>
            </w:pPr>
            <w:r w:rsidRPr="00191B39">
              <w:t>7.20.5.28</w:t>
            </w:r>
          </w:p>
        </w:tc>
        <w:tc>
          <w:tcPr>
            <w:tcW w:w="6096" w:type="dxa"/>
          </w:tcPr>
          <w:p w14:paraId="04C7F220" w14:textId="77777777" w:rsidR="00191B39" w:rsidRPr="00191B39" w:rsidRDefault="00191B39" w:rsidP="00FA54D2">
            <w:pPr>
              <w:jc w:val="both"/>
            </w:pPr>
            <w:r w:rsidRPr="00191B39">
              <w:t>Licença concomitante fase única LP+LI+LO (classe 5)</w:t>
            </w:r>
          </w:p>
        </w:tc>
        <w:tc>
          <w:tcPr>
            <w:tcW w:w="1117" w:type="dxa"/>
          </w:tcPr>
          <w:p w14:paraId="05A07937" w14:textId="77777777" w:rsidR="00191B39" w:rsidRPr="00191B39" w:rsidRDefault="00191B39" w:rsidP="00191B39">
            <w:pPr>
              <w:jc w:val="center"/>
            </w:pPr>
            <w:r w:rsidRPr="00191B39">
              <w:t>4.167</w:t>
            </w:r>
          </w:p>
        </w:tc>
        <w:tc>
          <w:tcPr>
            <w:tcW w:w="584" w:type="dxa"/>
          </w:tcPr>
          <w:p w14:paraId="7856E04F" w14:textId="77777777" w:rsidR="00191B39" w:rsidRPr="00191B39" w:rsidRDefault="00191B39" w:rsidP="00191B39">
            <w:pPr>
              <w:jc w:val="center"/>
            </w:pPr>
          </w:p>
        </w:tc>
        <w:tc>
          <w:tcPr>
            <w:tcW w:w="833" w:type="dxa"/>
          </w:tcPr>
          <w:p w14:paraId="37E832C8" w14:textId="77777777" w:rsidR="00191B39" w:rsidRPr="00191B39" w:rsidRDefault="00191B39" w:rsidP="00191B39">
            <w:pPr>
              <w:jc w:val="center"/>
            </w:pPr>
          </w:p>
        </w:tc>
      </w:tr>
      <w:tr w:rsidR="00191B39" w14:paraId="5F62AC30" w14:textId="77777777" w:rsidTr="00FA54D2">
        <w:trPr>
          <w:cantSplit/>
          <w:jc w:val="center"/>
        </w:trPr>
        <w:tc>
          <w:tcPr>
            <w:tcW w:w="693" w:type="dxa"/>
            <w:tcBorders>
              <w:top w:val="nil"/>
              <w:left w:val="nil"/>
              <w:bottom w:val="nil"/>
              <w:right w:val="nil"/>
            </w:tcBorders>
            <w:vAlign w:val="center"/>
          </w:tcPr>
          <w:p w14:paraId="73E87341" w14:textId="77777777" w:rsidR="00191B39" w:rsidRDefault="00191B39" w:rsidP="00191B39">
            <w:pPr>
              <w:jc w:val="center"/>
            </w:pPr>
            <w:r>
              <w:t>(</w:t>
            </w:r>
            <w:hyperlink r:id="rId3032" w:anchor="n509" w:history="1">
              <w:r>
                <w:rPr>
                  <w:rStyle w:val="Hyperlink"/>
                </w:rPr>
                <w:t>509</w:t>
              </w:r>
            </w:hyperlink>
            <w:r>
              <w:t>)</w:t>
            </w:r>
          </w:p>
        </w:tc>
        <w:tc>
          <w:tcPr>
            <w:tcW w:w="1134" w:type="dxa"/>
            <w:tcBorders>
              <w:left w:val="single" w:sz="4" w:space="0" w:color="auto"/>
            </w:tcBorders>
          </w:tcPr>
          <w:p w14:paraId="379A8AF6" w14:textId="77777777" w:rsidR="00191B39" w:rsidRPr="00191B39" w:rsidRDefault="00191B39" w:rsidP="00191B39">
            <w:pPr>
              <w:jc w:val="center"/>
            </w:pPr>
            <w:r w:rsidRPr="00191B39">
              <w:t>7.20.5.29</w:t>
            </w:r>
          </w:p>
        </w:tc>
        <w:tc>
          <w:tcPr>
            <w:tcW w:w="6096" w:type="dxa"/>
          </w:tcPr>
          <w:p w14:paraId="3ED1CD11" w14:textId="77777777" w:rsidR="00191B39" w:rsidRPr="00191B39" w:rsidRDefault="00191B39" w:rsidP="00FA54D2">
            <w:pPr>
              <w:jc w:val="both"/>
            </w:pPr>
            <w:r w:rsidRPr="00191B39">
              <w:t>Licença concomitante fase única LP+LI+LO corretiva (classe 5)</w:t>
            </w:r>
          </w:p>
        </w:tc>
        <w:tc>
          <w:tcPr>
            <w:tcW w:w="1117" w:type="dxa"/>
          </w:tcPr>
          <w:p w14:paraId="11B4ECE1" w14:textId="77777777" w:rsidR="00191B39" w:rsidRPr="00191B39" w:rsidRDefault="00191B39" w:rsidP="00191B39">
            <w:pPr>
              <w:jc w:val="center"/>
            </w:pPr>
            <w:r w:rsidRPr="00191B39">
              <w:t>2.476</w:t>
            </w:r>
          </w:p>
        </w:tc>
        <w:tc>
          <w:tcPr>
            <w:tcW w:w="584" w:type="dxa"/>
          </w:tcPr>
          <w:p w14:paraId="64F03633" w14:textId="77777777" w:rsidR="00191B39" w:rsidRPr="00191B39" w:rsidRDefault="00191B39" w:rsidP="00191B39">
            <w:pPr>
              <w:jc w:val="center"/>
            </w:pPr>
          </w:p>
        </w:tc>
        <w:tc>
          <w:tcPr>
            <w:tcW w:w="833" w:type="dxa"/>
          </w:tcPr>
          <w:p w14:paraId="6E5C20C9" w14:textId="77777777" w:rsidR="00191B39" w:rsidRPr="00191B39" w:rsidRDefault="00191B39" w:rsidP="00191B39">
            <w:pPr>
              <w:jc w:val="center"/>
            </w:pPr>
          </w:p>
        </w:tc>
      </w:tr>
      <w:tr w:rsidR="00191B39" w14:paraId="19E30CC7" w14:textId="77777777" w:rsidTr="00FA54D2">
        <w:trPr>
          <w:cantSplit/>
          <w:jc w:val="center"/>
        </w:trPr>
        <w:tc>
          <w:tcPr>
            <w:tcW w:w="693" w:type="dxa"/>
            <w:tcBorders>
              <w:top w:val="nil"/>
              <w:left w:val="nil"/>
              <w:bottom w:val="nil"/>
              <w:right w:val="nil"/>
            </w:tcBorders>
            <w:vAlign w:val="center"/>
          </w:tcPr>
          <w:p w14:paraId="6774A04D" w14:textId="77777777" w:rsidR="00191B39" w:rsidRDefault="00191B39" w:rsidP="00191B39">
            <w:pPr>
              <w:jc w:val="center"/>
            </w:pPr>
            <w:r>
              <w:t>(</w:t>
            </w:r>
            <w:hyperlink r:id="rId3033" w:anchor="n509" w:history="1">
              <w:r>
                <w:rPr>
                  <w:rStyle w:val="Hyperlink"/>
                </w:rPr>
                <w:t>509</w:t>
              </w:r>
            </w:hyperlink>
            <w:r>
              <w:t>)</w:t>
            </w:r>
          </w:p>
        </w:tc>
        <w:tc>
          <w:tcPr>
            <w:tcW w:w="1134" w:type="dxa"/>
            <w:tcBorders>
              <w:left w:val="single" w:sz="4" w:space="0" w:color="auto"/>
            </w:tcBorders>
          </w:tcPr>
          <w:p w14:paraId="00369546" w14:textId="77777777" w:rsidR="00191B39" w:rsidRPr="00191B39" w:rsidRDefault="00191B39" w:rsidP="00191B39">
            <w:pPr>
              <w:jc w:val="center"/>
            </w:pPr>
            <w:r w:rsidRPr="00191B39">
              <w:t>7.20.5.30</w:t>
            </w:r>
          </w:p>
        </w:tc>
        <w:tc>
          <w:tcPr>
            <w:tcW w:w="6096" w:type="dxa"/>
          </w:tcPr>
          <w:p w14:paraId="4909561A" w14:textId="77777777" w:rsidR="00191B39" w:rsidRPr="00191B39" w:rsidRDefault="00191B39" w:rsidP="00FA54D2">
            <w:pPr>
              <w:jc w:val="both"/>
            </w:pPr>
            <w:r w:rsidRPr="00191B39">
              <w:t>Licença prévia - LP (classe 6)</w:t>
            </w:r>
          </w:p>
        </w:tc>
        <w:tc>
          <w:tcPr>
            <w:tcW w:w="1117" w:type="dxa"/>
          </w:tcPr>
          <w:p w14:paraId="0638FBB7" w14:textId="77777777" w:rsidR="00191B39" w:rsidRPr="00191B39" w:rsidRDefault="00191B39" w:rsidP="00191B39">
            <w:pPr>
              <w:jc w:val="center"/>
            </w:pPr>
            <w:r w:rsidRPr="00191B39">
              <w:t>4.552</w:t>
            </w:r>
          </w:p>
        </w:tc>
        <w:tc>
          <w:tcPr>
            <w:tcW w:w="584" w:type="dxa"/>
          </w:tcPr>
          <w:p w14:paraId="531D5C4B" w14:textId="77777777" w:rsidR="00191B39" w:rsidRPr="00191B39" w:rsidRDefault="00191B39" w:rsidP="00191B39">
            <w:pPr>
              <w:jc w:val="center"/>
            </w:pPr>
          </w:p>
        </w:tc>
        <w:tc>
          <w:tcPr>
            <w:tcW w:w="833" w:type="dxa"/>
          </w:tcPr>
          <w:p w14:paraId="286A87A8" w14:textId="77777777" w:rsidR="00191B39" w:rsidRPr="00191B39" w:rsidRDefault="00191B39" w:rsidP="00191B39">
            <w:pPr>
              <w:jc w:val="center"/>
            </w:pPr>
          </w:p>
        </w:tc>
      </w:tr>
      <w:tr w:rsidR="00191B39" w14:paraId="427046AB" w14:textId="77777777" w:rsidTr="00FA54D2">
        <w:trPr>
          <w:cantSplit/>
          <w:jc w:val="center"/>
        </w:trPr>
        <w:tc>
          <w:tcPr>
            <w:tcW w:w="693" w:type="dxa"/>
            <w:tcBorders>
              <w:top w:val="nil"/>
              <w:left w:val="nil"/>
              <w:bottom w:val="nil"/>
              <w:right w:val="nil"/>
            </w:tcBorders>
            <w:vAlign w:val="center"/>
          </w:tcPr>
          <w:p w14:paraId="366DF27B" w14:textId="77777777" w:rsidR="00191B39" w:rsidRDefault="00191B39" w:rsidP="00191B39">
            <w:pPr>
              <w:jc w:val="center"/>
            </w:pPr>
            <w:r>
              <w:t>(</w:t>
            </w:r>
            <w:hyperlink r:id="rId3034" w:anchor="n509" w:history="1">
              <w:r>
                <w:rPr>
                  <w:rStyle w:val="Hyperlink"/>
                </w:rPr>
                <w:t>509</w:t>
              </w:r>
            </w:hyperlink>
            <w:r>
              <w:t>)</w:t>
            </w:r>
          </w:p>
        </w:tc>
        <w:tc>
          <w:tcPr>
            <w:tcW w:w="1134" w:type="dxa"/>
            <w:tcBorders>
              <w:left w:val="single" w:sz="4" w:space="0" w:color="auto"/>
            </w:tcBorders>
          </w:tcPr>
          <w:p w14:paraId="32FC1766" w14:textId="77777777" w:rsidR="00191B39" w:rsidRPr="00191B39" w:rsidRDefault="00191B39" w:rsidP="00191B39">
            <w:pPr>
              <w:jc w:val="center"/>
            </w:pPr>
            <w:r w:rsidRPr="00191B39">
              <w:t>7.20.5.31</w:t>
            </w:r>
          </w:p>
        </w:tc>
        <w:tc>
          <w:tcPr>
            <w:tcW w:w="6096" w:type="dxa"/>
          </w:tcPr>
          <w:p w14:paraId="0C1A7F2C" w14:textId="77777777" w:rsidR="00191B39" w:rsidRPr="00191B39" w:rsidRDefault="00191B39" w:rsidP="00FA54D2">
            <w:pPr>
              <w:jc w:val="both"/>
            </w:pPr>
            <w:r w:rsidRPr="00191B39">
              <w:t>Licença de instalação - LI (classe 6)</w:t>
            </w:r>
          </w:p>
        </w:tc>
        <w:tc>
          <w:tcPr>
            <w:tcW w:w="1117" w:type="dxa"/>
          </w:tcPr>
          <w:p w14:paraId="6F8D69AA" w14:textId="77777777" w:rsidR="00191B39" w:rsidRPr="00191B39" w:rsidRDefault="00191B39" w:rsidP="00191B39">
            <w:pPr>
              <w:jc w:val="center"/>
            </w:pPr>
            <w:r w:rsidRPr="00191B39">
              <w:t>3.151</w:t>
            </w:r>
          </w:p>
        </w:tc>
        <w:tc>
          <w:tcPr>
            <w:tcW w:w="584" w:type="dxa"/>
          </w:tcPr>
          <w:p w14:paraId="1F1B7ED1" w14:textId="77777777" w:rsidR="00191B39" w:rsidRPr="00191B39" w:rsidRDefault="00191B39" w:rsidP="00191B39">
            <w:pPr>
              <w:jc w:val="center"/>
            </w:pPr>
          </w:p>
        </w:tc>
        <w:tc>
          <w:tcPr>
            <w:tcW w:w="833" w:type="dxa"/>
          </w:tcPr>
          <w:p w14:paraId="7CDCECAB" w14:textId="77777777" w:rsidR="00191B39" w:rsidRPr="00191B39" w:rsidRDefault="00191B39" w:rsidP="00191B39">
            <w:pPr>
              <w:jc w:val="center"/>
            </w:pPr>
          </w:p>
        </w:tc>
      </w:tr>
      <w:tr w:rsidR="00191B39" w14:paraId="2AE8F6F3" w14:textId="77777777" w:rsidTr="00FA54D2">
        <w:trPr>
          <w:cantSplit/>
          <w:jc w:val="center"/>
        </w:trPr>
        <w:tc>
          <w:tcPr>
            <w:tcW w:w="693" w:type="dxa"/>
            <w:tcBorders>
              <w:top w:val="nil"/>
              <w:left w:val="nil"/>
              <w:bottom w:val="nil"/>
              <w:right w:val="nil"/>
            </w:tcBorders>
            <w:vAlign w:val="center"/>
          </w:tcPr>
          <w:p w14:paraId="6853F359" w14:textId="77777777" w:rsidR="00191B39" w:rsidRDefault="00191B39" w:rsidP="00191B39">
            <w:pPr>
              <w:jc w:val="center"/>
            </w:pPr>
            <w:r>
              <w:t>(</w:t>
            </w:r>
            <w:hyperlink r:id="rId3035" w:anchor="n509" w:history="1">
              <w:r>
                <w:rPr>
                  <w:rStyle w:val="Hyperlink"/>
                </w:rPr>
                <w:t>509</w:t>
              </w:r>
            </w:hyperlink>
            <w:r>
              <w:t>)</w:t>
            </w:r>
          </w:p>
        </w:tc>
        <w:tc>
          <w:tcPr>
            <w:tcW w:w="1134" w:type="dxa"/>
            <w:tcBorders>
              <w:left w:val="single" w:sz="4" w:space="0" w:color="auto"/>
            </w:tcBorders>
          </w:tcPr>
          <w:p w14:paraId="77AB8661" w14:textId="77777777" w:rsidR="00191B39" w:rsidRPr="00191B39" w:rsidRDefault="00191B39" w:rsidP="00191B39">
            <w:pPr>
              <w:jc w:val="center"/>
            </w:pPr>
            <w:r w:rsidRPr="00191B39">
              <w:t>7.20.5.32</w:t>
            </w:r>
          </w:p>
        </w:tc>
        <w:tc>
          <w:tcPr>
            <w:tcW w:w="6096" w:type="dxa"/>
          </w:tcPr>
          <w:p w14:paraId="0A4F2A68" w14:textId="77777777" w:rsidR="00191B39" w:rsidRPr="00191B39" w:rsidRDefault="00191B39" w:rsidP="00FA54D2">
            <w:pPr>
              <w:jc w:val="both"/>
            </w:pPr>
            <w:r w:rsidRPr="00191B39">
              <w:t>Licença de instalação corretiva - LP + LI = LIC (classe 6)</w:t>
            </w:r>
          </w:p>
        </w:tc>
        <w:tc>
          <w:tcPr>
            <w:tcW w:w="1117" w:type="dxa"/>
          </w:tcPr>
          <w:p w14:paraId="1A1A924E" w14:textId="77777777" w:rsidR="00191B39" w:rsidRPr="00191B39" w:rsidRDefault="00191B39" w:rsidP="00191B39">
            <w:pPr>
              <w:jc w:val="center"/>
            </w:pPr>
            <w:r w:rsidRPr="00191B39">
              <w:t>7.704</w:t>
            </w:r>
          </w:p>
        </w:tc>
        <w:tc>
          <w:tcPr>
            <w:tcW w:w="584" w:type="dxa"/>
          </w:tcPr>
          <w:p w14:paraId="086B687F" w14:textId="77777777" w:rsidR="00191B39" w:rsidRPr="00191B39" w:rsidRDefault="00191B39" w:rsidP="00191B39">
            <w:pPr>
              <w:jc w:val="center"/>
            </w:pPr>
          </w:p>
        </w:tc>
        <w:tc>
          <w:tcPr>
            <w:tcW w:w="833" w:type="dxa"/>
          </w:tcPr>
          <w:p w14:paraId="1B947F6B" w14:textId="77777777" w:rsidR="00191B39" w:rsidRPr="00191B39" w:rsidRDefault="00191B39" w:rsidP="00191B39">
            <w:pPr>
              <w:jc w:val="center"/>
            </w:pPr>
          </w:p>
        </w:tc>
      </w:tr>
      <w:tr w:rsidR="00191B39" w14:paraId="62507122" w14:textId="77777777" w:rsidTr="00FA54D2">
        <w:trPr>
          <w:cantSplit/>
          <w:jc w:val="center"/>
        </w:trPr>
        <w:tc>
          <w:tcPr>
            <w:tcW w:w="693" w:type="dxa"/>
            <w:tcBorders>
              <w:top w:val="nil"/>
              <w:left w:val="nil"/>
              <w:bottom w:val="nil"/>
              <w:right w:val="nil"/>
            </w:tcBorders>
            <w:vAlign w:val="center"/>
          </w:tcPr>
          <w:p w14:paraId="4656A244" w14:textId="77777777" w:rsidR="00191B39" w:rsidRDefault="00191B39" w:rsidP="00191B39">
            <w:pPr>
              <w:jc w:val="center"/>
            </w:pPr>
            <w:r>
              <w:t>(</w:t>
            </w:r>
            <w:hyperlink r:id="rId3036" w:anchor="n509" w:history="1">
              <w:r>
                <w:rPr>
                  <w:rStyle w:val="Hyperlink"/>
                </w:rPr>
                <w:t>509</w:t>
              </w:r>
            </w:hyperlink>
            <w:r>
              <w:t>)</w:t>
            </w:r>
          </w:p>
        </w:tc>
        <w:tc>
          <w:tcPr>
            <w:tcW w:w="1134" w:type="dxa"/>
            <w:tcBorders>
              <w:left w:val="single" w:sz="4" w:space="0" w:color="auto"/>
            </w:tcBorders>
          </w:tcPr>
          <w:p w14:paraId="049BEA51" w14:textId="77777777" w:rsidR="00191B39" w:rsidRPr="00191B39" w:rsidRDefault="00191B39" w:rsidP="00191B39">
            <w:pPr>
              <w:jc w:val="center"/>
            </w:pPr>
            <w:r w:rsidRPr="00191B39">
              <w:t>7.20.5.33</w:t>
            </w:r>
          </w:p>
        </w:tc>
        <w:tc>
          <w:tcPr>
            <w:tcW w:w="6096" w:type="dxa"/>
          </w:tcPr>
          <w:p w14:paraId="6C78D035" w14:textId="77777777" w:rsidR="00191B39" w:rsidRPr="00191B39" w:rsidRDefault="00191B39" w:rsidP="00FA54D2">
            <w:pPr>
              <w:jc w:val="both"/>
            </w:pPr>
            <w:r w:rsidRPr="00191B39">
              <w:t>Licença de operação - LO (classe 6)</w:t>
            </w:r>
          </w:p>
        </w:tc>
        <w:tc>
          <w:tcPr>
            <w:tcW w:w="1117" w:type="dxa"/>
          </w:tcPr>
          <w:p w14:paraId="71D87697" w14:textId="77777777" w:rsidR="00191B39" w:rsidRPr="00191B39" w:rsidRDefault="00191B39" w:rsidP="00191B39">
            <w:pPr>
              <w:jc w:val="center"/>
            </w:pPr>
            <w:r w:rsidRPr="00191B39">
              <w:t>3.922</w:t>
            </w:r>
          </w:p>
        </w:tc>
        <w:tc>
          <w:tcPr>
            <w:tcW w:w="584" w:type="dxa"/>
          </w:tcPr>
          <w:p w14:paraId="184A6A15" w14:textId="77777777" w:rsidR="00191B39" w:rsidRPr="00191B39" w:rsidRDefault="00191B39" w:rsidP="00191B39">
            <w:pPr>
              <w:jc w:val="center"/>
            </w:pPr>
          </w:p>
        </w:tc>
        <w:tc>
          <w:tcPr>
            <w:tcW w:w="833" w:type="dxa"/>
          </w:tcPr>
          <w:p w14:paraId="79D45867" w14:textId="77777777" w:rsidR="00191B39" w:rsidRPr="00191B39" w:rsidRDefault="00191B39" w:rsidP="00191B39">
            <w:pPr>
              <w:jc w:val="center"/>
            </w:pPr>
          </w:p>
        </w:tc>
      </w:tr>
      <w:tr w:rsidR="00191B39" w14:paraId="60AA6E50" w14:textId="77777777" w:rsidTr="00FA54D2">
        <w:trPr>
          <w:cantSplit/>
          <w:jc w:val="center"/>
        </w:trPr>
        <w:tc>
          <w:tcPr>
            <w:tcW w:w="693" w:type="dxa"/>
            <w:tcBorders>
              <w:top w:val="nil"/>
              <w:left w:val="nil"/>
              <w:bottom w:val="nil"/>
              <w:right w:val="nil"/>
            </w:tcBorders>
            <w:vAlign w:val="center"/>
          </w:tcPr>
          <w:p w14:paraId="43112029" w14:textId="77777777" w:rsidR="00191B39" w:rsidRDefault="00191B39" w:rsidP="00191B39">
            <w:pPr>
              <w:jc w:val="center"/>
            </w:pPr>
            <w:r>
              <w:t>(</w:t>
            </w:r>
            <w:hyperlink r:id="rId3037" w:anchor="n509" w:history="1">
              <w:r>
                <w:rPr>
                  <w:rStyle w:val="Hyperlink"/>
                </w:rPr>
                <w:t>509</w:t>
              </w:r>
            </w:hyperlink>
            <w:r>
              <w:t>)</w:t>
            </w:r>
          </w:p>
        </w:tc>
        <w:tc>
          <w:tcPr>
            <w:tcW w:w="1134" w:type="dxa"/>
            <w:tcBorders>
              <w:left w:val="single" w:sz="4" w:space="0" w:color="auto"/>
            </w:tcBorders>
          </w:tcPr>
          <w:p w14:paraId="030B9393" w14:textId="77777777" w:rsidR="00191B39" w:rsidRPr="00191B39" w:rsidRDefault="00191B39" w:rsidP="00191B39">
            <w:pPr>
              <w:jc w:val="center"/>
            </w:pPr>
            <w:r w:rsidRPr="00191B39">
              <w:t>7.20.5.34</w:t>
            </w:r>
          </w:p>
        </w:tc>
        <w:tc>
          <w:tcPr>
            <w:tcW w:w="6096" w:type="dxa"/>
          </w:tcPr>
          <w:p w14:paraId="6E29173C" w14:textId="77777777" w:rsidR="00191B39" w:rsidRPr="00191B39" w:rsidRDefault="00191B39" w:rsidP="00FA54D2">
            <w:pPr>
              <w:jc w:val="both"/>
            </w:pPr>
            <w:r w:rsidRPr="00191B39">
              <w:t>Licença de operação corretiva - LOC (classe 6)</w:t>
            </w:r>
          </w:p>
        </w:tc>
        <w:tc>
          <w:tcPr>
            <w:tcW w:w="1117" w:type="dxa"/>
          </w:tcPr>
          <w:p w14:paraId="396D58C7" w14:textId="77777777" w:rsidR="00191B39" w:rsidRPr="00191B39" w:rsidRDefault="00191B39" w:rsidP="00191B39">
            <w:pPr>
              <w:jc w:val="center"/>
            </w:pPr>
            <w:r w:rsidRPr="00191B39">
              <w:t>5.098</w:t>
            </w:r>
          </w:p>
        </w:tc>
        <w:tc>
          <w:tcPr>
            <w:tcW w:w="584" w:type="dxa"/>
          </w:tcPr>
          <w:p w14:paraId="32F39E24" w14:textId="77777777" w:rsidR="00191B39" w:rsidRPr="00191B39" w:rsidRDefault="00191B39" w:rsidP="00191B39">
            <w:pPr>
              <w:jc w:val="center"/>
            </w:pPr>
          </w:p>
        </w:tc>
        <w:tc>
          <w:tcPr>
            <w:tcW w:w="833" w:type="dxa"/>
          </w:tcPr>
          <w:p w14:paraId="4706885F" w14:textId="77777777" w:rsidR="00191B39" w:rsidRPr="00191B39" w:rsidRDefault="00191B39" w:rsidP="00191B39">
            <w:pPr>
              <w:jc w:val="center"/>
            </w:pPr>
          </w:p>
        </w:tc>
      </w:tr>
      <w:tr w:rsidR="00191B39" w14:paraId="43687AA7" w14:textId="77777777" w:rsidTr="00FA54D2">
        <w:trPr>
          <w:cantSplit/>
          <w:jc w:val="center"/>
        </w:trPr>
        <w:tc>
          <w:tcPr>
            <w:tcW w:w="693" w:type="dxa"/>
            <w:tcBorders>
              <w:top w:val="nil"/>
              <w:left w:val="nil"/>
              <w:bottom w:val="nil"/>
              <w:right w:val="nil"/>
            </w:tcBorders>
            <w:vAlign w:val="center"/>
          </w:tcPr>
          <w:p w14:paraId="0556F00C" w14:textId="77777777" w:rsidR="00191B39" w:rsidRDefault="00191B39" w:rsidP="00191B39">
            <w:pPr>
              <w:jc w:val="center"/>
            </w:pPr>
            <w:r>
              <w:t>(</w:t>
            </w:r>
            <w:hyperlink r:id="rId3038" w:anchor="n509" w:history="1">
              <w:r>
                <w:rPr>
                  <w:rStyle w:val="Hyperlink"/>
                </w:rPr>
                <w:t>509</w:t>
              </w:r>
            </w:hyperlink>
            <w:r>
              <w:t>)</w:t>
            </w:r>
          </w:p>
        </w:tc>
        <w:tc>
          <w:tcPr>
            <w:tcW w:w="1134" w:type="dxa"/>
            <w:tcBorders>
              <w:left w:val="single" w:sz="4" w:space="0" w:color="auto"/>
            </w:tcBorders>
          </w:tcPr>
          <w:p w14:paraId="7343AEEF" w14:textId="77777777" w:rsidR="00191B39" w:rsidRPr="00191B39" w:rsidRDefault="00191B39" w:rsidP="00191B39">
            <w:pPr>
              <w:jc w:val="center"/>
            </w:pPr>
            <w:r w:rsidRPr="00191B39">
              <w:t>7.20.5.35</w:t>
            </w:r>
          </w:p>
        </w:tc>
        <w:tc>
          <w:tcPr>
            <w:tcW w:w="6096" w:type="dxa"/>
          </w:tcPr>
          <w:p w14:paraId="069AF7F8" w14:textId="77777777" w:rsidR="00191B39" w:rsidRPr="00191B39" w:rsidRDefault="00191B39" w:rsidP="00FA54D2">
            <w:pPr>
              <w:jc w:val="both"/>
            </w:pPr>
            <w:r w:rsidRPr="00191B39">
              <w:t>Licença concomitante LP+LI (classe 6)</w:t>
            </w:r>
          </w:p>
        </w:tc>
        <w:tc>
          <w:tcPr>
            <w:tcW w:w="1117" w:type="dxa"/>
          </w:tcPr>
          <w:p w14:paraId="0227A35D" w14:textId="77777777" w:rsidR="00191B39" w:rsidRPr="00191B39" w:rsidRDefault="00191B39" w:rsidP="00191B39">
            <w:pPr>
              <w:jc w:val="center"/>
            </w:pPr>
            <w:r w:rsidRPr="00191B39">
              <w:t>5.393</w:t>
            </w:r>
          </w:p>
        </w:tc>
        <w:tc>
          <w:tcPr>
            <w:tcW w:w="584" w:type="dxa"/>
          </w:tcPr>
          <w:p w14:paraId="45B2D817" w14:textId="77777777" w:rsidR="00191B39" w:rsidRPr="00191B39" w:rsidRDefault="00191B39" w:rsidP="00191B39">
            <w:pPr>
              <w:jc w:val="center"/>
            </w:pPr>
          </w:p>
        </w:tc>
        <w:tc>
          <w:tcPr>
            <w:tcW w:w="833" w:type="dxa"/>
          </w:tcPr>
          <w:p w14:paraId="7918B1C3" w14:textId="77777777" w:rsidR="00191B39" w:rsidRPr="00191B39" w:rsidRDefault="00191B39" w:rsidP="00191B39">
            <w:pPr>
              <w:jc w:val="center"/>
            </w:pPr>
          </w:p>
        </w:tc>
      </w:tr>
      <w:tr w:rsidR="00191B39" w14:paraId="5526A54D" w14:textId="77777777" w:rsidTr="00FA54D2">
        <w:trPr>
          <w:cantSplit/>
          <w:jc w:val="center"/>
        </w:trPr>
        <w:tc>
          <w:tcPr>
            <w:tcW w:w="693" w:type="dxa"/>
            <w:tcBorders>
              <w:top w:val="nil"/>
              <w:left w:val="nil"/>
              <w:bottom w:val="nil"/>
              <w:right w:val="nil"/>
            </w:tcBorders>
            <w:vAlign w:val="center"/>
          </w:tcPr>
          <w:p w14:paraId="1A363967" w14:textId="77777777" w:rsidR="00191B39" w:rsidRDefault="00191B39" w:rsidP="00191B39">
            <w:pPr>
              <w:jc w:val="center"/>
            </w:pPr>
            <w:r>
              <w:t>(</w:t>
            </w:r>
            <w:hyperlink r:id="rId3039" w:anchor="n509" w:history="1">
              <w:r>
                <w:rPr>
                  <w:rStyle w:val="Hyperlink"/>
                </w:rPr>
                <w:t>509</w:t>
              </w:r>
            </w:hyperlink>
            <w:r>
              <w:t>)</w:t>
            </w:r>
          </w:p>
        </w:tc>
        <w:tc>
          <w:tcPr>
            <w:tcW w:w="1134" w:type="dxa"/>
            <w:tcBorders>
              <w:left w:val="single" w:sz="4" w:space="0" w:color="auto"/>
            </w:tcBorders>
          </w:tcPr>
          <w:p w14:paraId="2D44EB00" w14:textId="77777777" w:rsidR="00191B39" w:rsidRPr="00191B39" w:rsidRDefault="00191B39" w:rsidP="00191B39">
            <w:pPr>
              <w:jc w:val="center"/>
            </w:pPr>
            <w:r w:rsidRPr="00191B39">
              <w:t>7.20.5.36</w:t>
            </w:r>
          </w:p>
        </w:tc>
        <w:tc>
          <w:tcPr>
            <w:tcW w:w="6096" w:type="dxa"/>
          </w:tcPr>
          <w:p w14:paraId="47F83CE3" w14:textId="77777777" w:rsidR="00191B39" w:rsidRPr="00191B39" w:rsidRDefault="00191B39" w:rsidP="00FA54D2">
            <w:pPr>
              <w:jc w:val="both"/>
            </w:pPr>
            <w:r w:rsidRPr="00191B39">
              <w:t>Licença concomitante LI+LO (classe 6)</w:t>
            </w:r>
          </w:p>
        </w:tc>
        <w:tc>
          <w:tcPr>
            <w:tcW w:w="1117" w:type="dxa"/>
          </w:tcPr>
          <w:p w14:paraId="19449ACC" w14:textId="77777777" w:rsidR="00191B39" w:rsidRPr="00191B39" w:rsidRDefault="00191B39" w:rsidP="00191B39">
            <w:pPr>
              <w:jc w:val="center"/>
            </w:pPr>
            <w:r w:rsidRPr="00191B39">
              <w:t>4.951</w:t>
            </w:r>
          </w:p>
        </w:tc>
        <w:tc>
          <w:tcPr>
            <w:tcW w:w="584" w:type="dxa"/>
          </w:tcPr>
          <w:p w14:paraId="77F33EC6" w14:textId="77777777" w:rsidR="00191B39" w:rsidRPr="00191B39" w:rsidRDefault="00191B39" w:rsidP="00191B39">
            <w:pPr>
              <w:jc w:val="center"/>
            </w:pPr>
          </w:p>
        </w:tc>
        <w:tc>
          <w:tcPr>
            <w:tcW w:w="833" w:type="dxa"/>
          </w:tcPr>
          <w:p w14:paraId="49BC3AC0" w14:textId="77777777" w:rsidR="00191B39" w:rsidRPr="00191B39" w:rsidRDefault="00191B39" w:rsidP="00191B39">
            <w:pPr>
              <w:jc w:val="center"/>
            </w:pPr>
          </w:p>
        </w:tc>
      </w:tr>
      <w:tr w:rsidR="00191B39" w14:paraId="2B5F9068" w14:textId="77777777" w:rsidTr="00FA54D2">
        <w:trPr>
          <w:cantSplit/>
          <w:jc w:val="center"/>
        </w:trPr>
        <w:tc>
          <w:tcPr>
            <w:tcW w:w="693" w:type="dxa"/>
            <w:tcBorders>
              <w:top w:val="nil"/>
              <w:left w:val="nil"/>
              <w:bottom w:val="nil"/>
              <w:right w:val="nil"/>
            </w:tcBorders>
            <w:vAlign w:val="center"/>
          </w:tcPr>
          <w:p w14:paraId="46A054BD" w14:textId="77777777" w:rsidR="00191B39" w:rsidRDefault="00191B39" w:rsidP="00191B39">
            <w:pPr>
              <w:jc w:val="center"/>
            </w:pPr>
            <w:r>
              <w:t>(</w:t>
            </w:r>
            <w:hyperlink r:id="rId3040" w:anchor="n509" w:history="1">
              <w:r>
                <w:rPr>
                  <w:rStyle w:val="Hyperlink"/>
                </w:rPr>
                <w:t>509</w:t>
              </w:r>
            </w:hyperlink>
            <w:r>
              <w:t>)</w:t>
            </w:r>
          </w:p>
        </w:tc>
        <w:tc>
          <w:tcPr>
            <w:tcW w:w="1134" w:type="dxa"/>
            <w:tcBorders>
              <w:left w:val="single" w:sz="4" w:space="0" w:color="auto"/>
            </w:tcBorders>
          </w:tcPr>
          <w:p w14:paraId="0FDFA15E" w14:textId="77777777" w:rsidR="00191B39" w:rsidRPr="00191B39" w:rsidRDefault="00191B39" w:rsidP="00191B39">
            <w:pPr>
              <w:jc w:val="center"/>
            </w:pPr>
            <w:r w:rsidRPr="00191B39">
              <w:t>7.20.5.37</w:t>
            </w:r>
          </w:p>
        </w:tc>
        <w:tc>
          <w:tcPr>
            <w:tcW w:w="6096" w:type="dxa"/>
          </w:tcPr>
          <w:p w14:paraId="113E4A4D" w14:textId="77777777" w:rsidR="00191B39" w:rsidRPr="00191B39" w:rsidRDefault="00191B39" w:rsidP="00FA54D2">
            <w:pPr>
              <w:jc w:val="both"/>
            </w:pPr>
            <w:r w:rsidRPr="00191B39">
              <w:t>Licença concomitante fase única LP+LI+LO (classe 6)</w:t>
            </w:r>
          </w:p>
        </w:tc>
        <w:tc>
          <w:tcPr>
            <w:tcW w:w="1117" w:type="dxa"/>
          </w:tcPr>
          <w:p w14:paraId="1DB51376" w14:textId="77777777" w:rsidR="00191B39" w:rsidRPr="00191B39" w:rsidRDefault="00191B39" w:rsidP="00191B39">
            <w:pPr>
              <w:jc w:val="center"/>
            </w:pPr>
            <w:r w:rsidRPr="00191B39">
              <w:t>8.138</w:t>
            </w:r>
          </w:p>
        </w:tc>
        <w:tc>
          <w:tcPr>
            <w:tcW w:w="584" w:type="dxa"/>
          </w:tcPr>
          <w:p w14:paraId="46B86524" w14:textId="77777777" w:rsidR="00191B39" w:rsidRPr="00191B39" w:rsidRDefault="00191B39" w:rsidP="00191B39">
            <w:pPr>
              <w:jc w:val="center"/>
            </w:pPr>
          </w:p>
        </w:tc>
        <w:tc>
          <w:tcPr>
            <w:tcW w:w="833" w:type="dxa"/>
          </w:tcPr>
          <w:p w14:paraId="2B0CF6AA" w14:textId="77777777" w:rsidR="00191B39" w:rsidRPr="00191B39" w:rsidRDefault="00191B39" w:rsidP="00191B39">
            <w:pPr>
              <w:jc w:val="center"/>
            </w:pPr>
          </w:p>
        </w:tc>
      </w:tr>
      <w:tr w:rsidR="00191B39" w14:paraId="59F7B905" w14:textId="77777777" w:rsidTr="00FA54D2">
        <w:trPr>
          <w:cantSplit/>
          <w:jc w:val="center"/>
        </w:trPr>
        <w:tc>
          <w:tcPr>
            <w:tcW w:w="693" w:type="dxa"/>
            <w:tcBorders>
              <w:top w:val="nil"/>
              <w:left w:val="nil"/>
              <w:bottom w:val="nil"/>
              <w:right w:val="nil"/>
            </w:tcBorders>
            <w:vAlign w:val="center"/>
          </w:tcPr>
          <w:p w14:paraId="0C33A58C" w14:textId="77777777" w:rsidR="00191B39" w:rsidRDefault="00191B39" w:rsidP="00191B39">
            <w:pPr>
              <w:jc w:val="center"/>
            </w:pPr>
            <w:r>
              <w:t>(</w:t>
            </w:r>
            <w:hyperlink r:id="rId3041" w:anchor="n509" w:history="1">
              <w:r>
                <w:rPr>
                  <w:rStyle w:val="Hyperlink"/>
                </w:rPr>
                <w:t>509</w:t>
              </w:r>
            </w:hyperlink>
            <w:r>
              <w:t>)</w:t>
            </w:r>
          </w:p>
        </w:tc>
        <w:tc>
          <w:tcPr>
            <w:tcW w:w="1134" w:type="dxa"/>
            <w:tcBorders>
              <w:left w:val="single" w:sz="4" w:space="0" w:color="auto"/>
            </w:tcBorders>
          </w:tcPr>
          <w:p w14:paraId="3462B571" w14:textId="77777777" w:rsidR="00191B39" w:rsidRPr="00191B39" w:rsidRDefault="00191B39" w:rsidP="00191B39">
            <w:pPr>
              <w:jc w:val="center"/>
            </w:pPr>
            <w:r w:rsidRPr="00191B39">
              <w:t>7.20.5.38</w:t>
            </w:r>
          </w:p>
        </w:tc>
        <w:tc>
          <w:tcPr>
            <w:tcW w:w="6096" w:type="dxa"/>
          </w:tcPr>
          <w:p w14:paraId="49D771C3" w14:textId="77777777" w:rsidR="00191B39" w:rsidRPr="00191B39" w:rsidRDefault="00191B39" w:rsidP="00FA54D2">
            <w:pPr>
              <w:jc w:val="both"/>
            </w:pPr>
            <w:r w:rsidRPr="00191B39">
              <w:t>Licença concomitante fase única LP+LI+LO corretiva (classe 6)</w:t>
            </w:r>
          </w:p>
        </w:tc>
        <w:tc>
          <w:tcPr>
            <w:tcW w:w="1117" w:type="dxa"/>
          </w:tcPr>
          <w:p w14:paraId="69342B24" w14:textId="77777777" w:rsidR="00191B39" w:rsidRPr="00191B39" w:rsidRDefault="00191B39" w:rsidP="00191B39">
            <w:pPr>
              <w:jc w:val="center"/>
            </w:pPr>
            <w:r w:rsidRPr="00191B39">
              <w:t>5.098</w:t>
            </w:r>
          </w:p>
        </w:tc>
        <w:tc>
          <w:tcPr>
            <w:tcW w:w="584" w:type="dxa"/>
          </w:tcPr>
          <w:p w14:paraId="1167F419" w14:textId="77777777" w:rsidR="00191B39" w:rsidRPr="00191B39" w:rsidRDefault="00191B39" w:rsidP="00191B39">
            <w:pPr>
              <w:jc w:val="center"/>
            </w:pPr>
          </w:p>
        </w:tc>
        <w:tc>
          <w:tcPr>
            <w:tcW w:w="833" w:type="dxa"/>
          </w:tcPr>
          <w:p w14:paraId="5C0C2BC3" w14:textId="77777777" w:rsidR="00191B39" w:rsidRPr="00191B39" w:rsidRDefault="00191B39" w:rsidP="00191B39">
            <w:pPr>
              <w:jc w:val="center"/>
            </w:pPr>
          </w:p>
        </w:tc>
      </w:tr>
      <w:tr w:rsidR="00191B39" w14:paraId="0A5D0F0A" w14:textId="77777777" w:rsidTr="00FA54D2">
        <w:trPr>
          <w:cantSplit/>
          <w:jc w:val="center"/>
        </w:trPr>
        <w:tc>
          <w:tcPr>
            <w:tcW w:w="693" w:type="dxa"/>
            <w:tcBorders>
              <w:top w:val="nil"/>
              <w:left w:val="nil"/>
              <w:bottom w:val="nil"/>
              <w:right w:val="nil"/>
            </w:tcBorders>
            <w:vAlign w:val="center"/>
          </w:tcPr>
          <w:p w14:paraId="0F81E536" w14:textId="77777777" w:rsidR="00191B39" w:rsidRDefault="00191B39" w:rsidP="00191B39">
            <w:pPr>
              <w:jc w:val="center"/>
            </w:pPr>
            <w:r>
              <w:t>(</w:t>
            </w:r>
            <w:hyperlink r:id="rId3042" w:anchor="n509" w:history="1">
              <w:r>
                <w:rPr>
                  <w:rStyle w:val="Hyperlink"/>
                </w:rPr>
                <w:t>509</w:t>
              </w:r>
            </w:hyperlink>
            <w:r>
              <w:t>)</w:t>
            </w:r>
          </w:p>
        </w:tc>
        <w:tc>
          <w:tcPr>
            <w:tcW w:w="1134" w:type="dxa"/>
            <w:tcBorders>
              <w:left w:val="single" w:sz="4" w:space="0" w:color="auto"/>
            </w:tcBorders>
          </w:tcPr>
          <w:p w14:paraId="05430DC8" w14:textId="77777777" w:rsidR="00191B39" w:rsidRPr="00191B39" w:rsidRDefault="00191B39" w:rsidP="00191B39">
            <w:pPr>
              <w:jc w:val="center"/>
            </w:pPr>
            <w:r w:rsidRPr="00191B39">
              <w:t>7.20.6</w:t>
            </w:r>
          </w:p>
        </w:tc>
        <w:tc>
          <w:tcPr>
            <w:tcW w:w="6096" w:type="dxa"/>
          </w:tcPr>
          <w:p w14:paraId="787457DE" w14:textId="77777777" w:rsidR="00191B39" w:rsidRPr="00191B39" w:rsidRDefault="00191B39" w:rsidP="00FA54D2">
            <w:pPr>
              <w:jc w:val="both"/>
            </w:pPr>
            <w:r w:rsidRPr="00191B39">
              <w:t>Análise de EIA/Rima - listagens "G":</w:t>
            </w:r>
          </w:p>
        </w:tc>
        <w:tc>
          <w:tcPr>
            <w:tcW w:w="1117" w:type="dxa"/>
          </w:tcPr>
          <w:p w14:paraId="225BD1EB" w14:textId="77777777" w:rsidR="00191B39" w:rsidRPr="00191B39" w:rsidRDefault="00191B39" w:rsidP="00191B39">
            <w:pPr>
              <w:jc w:val="center"/>
            </w:pPr>
          </w:p>
        </w:tc>
        <w:tc>
          <w:tcPr>
            <w:tcW w:w="584" w:type="dxa"/>
          </w:tcPr>
          <w:p w14:paraId="3790D7FF" w14:textId="77777777" w:rsidR="00191B39" w:rsidRPr="00191B39" w:rsidRDefault="00191B39" w:rsidP="00191B39">
            <w:pPr>
              <w:jc w:val="center"/>
            </w:pPr>
          </w:p>
        </w:tc>
        <w:tc>
          <w:tcPr>
            <w:tcW w:w="833" w:type="dxa"/>
          </w:tcPr>
          <w:p w14:paraId="4ABB313F" w14:textId="77777777" w:rsidR="00191B39" w:rsidRPr="00191B39" w:rsidRDefault="00191B39" w:rsidP="00191B39">
            <w:pPr>
              <w:jc w:val="center"/>
            </w:pPr>
          </w:p>
        </w:tc>
      </w:tr>
      <w:tr w:rsidR="00191B39" w14:paraId="11CB2A96" w14:textId="77777777" w:rsidTr="00FA54D2">
        <w:trPr>
          <w:cantSplit/>
          <w:jc w:val="center"/>
        </w:trPr>
        <w:tc>
          <w:tcPr>
            <w:tcW w:w="693" w:type="dxa"/>
            <w:tcBorders>
              <w:top w:val="nil"/>
              <w:left w:val="nil"/>
              <w:bottom w:val="nil"/>
              <w:right w:val="nil"/>
            </w:tcBorders>
            <w:vAlign w:val="center"/>
          </w:tcPr>
          <w:p w14:paraId="2F169B3F" w14:textId="77777777" w:rsidR="00191B39" w:rsidRDefault="00191B39" w:rsidP="00191B39">
            <w:pPr>
              <w:jc w:val="center"/>
            </w:pPr>
            <w:r>
              <w:t>(</w:t>
            </w:r>
            <w:hyperlink r:id="rId3043" w:anchor="n509" w:history="1">
              <w:r>
                <w:rPr>
                  <w:rStyle w:val="Hyperlink"/>
                </w:rPr>
                <w:t>509</w:t>
              </w:r>
            </w:hyperlink>
            <w:r>
              <w:t>)</w:t>
            </w:r>
          </w:p>
        </w:tc>
        <w:tc>
          <w:tcPr>
            <w:tcW w:w="1134" w:type="dxa"/>
            <w:tcBorders>
              <w:left w:val="single" w:sz="4" w:space="0" w:color="auto"/>
            </w:tcBorders>
          </w:tcPr>
          <w:p w14:paraId="114E8499" w14:textId="77777777" w:rsidR="00191B39" w:rsidRPr="00191B39" w:rsidRDefault="00191B39" w:rsidP="00191B39">
            <w:pPr>
              <w:jc w:val="center"/>
            </w:pPr>
            <w:r w:rsidRPr="00191B39">
              <w:t>7.20.6.1</w:t>
            </w:r>
          </w:p>
        </w:tc>
        <w:tc>
          <w:tcPr>
            <w:tcW w:w="6096" w:type="dxa"/>
          </w:tcPr>
          <w:p w14:paraId="0C41AAB7" w14:textId="77777777" w:rsidR="00191B39" w:rsidRPr="00191B39" w:rsidRDefault="00191B39" w:rsidP="00FA54D2">
            <w:pPr>
              <w:jc w:val="both"/>
            </w:pPr>
            <w:r w:rsidRPr="00191B39">
              <w:t>Análise de EIA/Rima (classe 3)</w:t>
            </w:r>
          </w:p>
        </w:tc>
        <w:tc>
          <w:tcPr>
            <w:tcW w:w="1117" w:type="dxa"/>
          </w:tcPr>
          <w:p w14:paraId="4E3EECBF" w14:textId="77777777" w:rsidR="00191B39" w:rsidRPr="00191B39" w:rsidRDefault="00191B39" w:rsidP="00191B39">
            <w:pPr>
              <w:jc w:val="center"/>
            </w:pPr>
            <w:r w:rsidRPr="00191B39">
              <w:t>2.451</w:t>
            </w:r>
          </w:p>
        </w:tc>
        <w:tc>
          <w:tcPr>
            <w:tcW w:w="584" w:type="dxa"/>
          </w:tcPr>
          <w:p w14:paraId="5F0D330D" w14:textId="77777777" w:rsidR="00191B39" w:rsidRPr="00191B39" w:rsidRDefault="00191B39" w:rsidP="00191B39">
            <w:pPr>
              <w:jc w:val="center"/>
            </w:pPr>
          </w:p>
        </w:tc>
        <w:tc>
          <w:tcPr>
            <w:tcW w:w="833" w:type="dxa"/>
          </w:tcPr>
          <w:p w14:paraId="186C677F" w14:textId="77777777" w:rsidR="00191B39" w:rsidRPr="00191B39" w:rsidRDefault="00191B39" w:rsidP="00191B39">
            <w:pPr>
              <w:jc w:val="center"/>
            </w:pPr>
          </w:p>
        </w:tc>
      </w:tr>
      <w:tr w:rsidR="00191B39" w14:paraId="018FE86B" w14:textId="77777777" w:rsidTr="00FA54D2">
        <w:trPr>
          <w:cantSplit/>
          <w:jc w:val="center"/>
        </w:trPr>
        <w:tc>
          <w:tcPr>
            <w:tcW w:w="693" w:type="dxa"/>
            <w:tcBorders>
              <w:top w:val="nil"/>
              <w:left w:val="nil"/>
              <w:bottom w:val="nil"/>
              <w:right w:val="nil"/>
            </w:tcBorders>
            <w:vAlign w:val="center"/>
          </w:tcPr>
          <w:p w14:paraId="3A2D7FDA" w14:textId="77777777" w:rsidR="00191B39" w:rsidRDefault="00191B39" w:rsidP="00191B39">
            <w:pPr>
              <w:jc w:val="center"/>
            </w:pPr>
            <w:r>
              <w:t>(</w:t>
            </w:r>
            <w:hyperlink r:id="rId3044" w:anchor="n509" w:history="1">
              <w:r>
                <w:rPr>
                  <w:rStyle w:val="Hyperlink"/>
                </w:rPr>
                <w:t>509</w:t>
              </w:r>
            </w:hyperlink>
            <w:r>
              <w:t>)</w:t>
            </w:r>
          </w:p>
        </w:tc>
        <w:tc>
          <w:tcPr>
            <w:tcW w:w="1134" w:type="dxa"/>
            <w:tcBorders>
              <w:left w:val="single" w:sz="4" w:space="0" w:color="auto"/>
            </w:tcBorders>
          </w:tcPr>
          <w:p w14:paraId="7E8EB358" w14:textId="77777777" w:rsidR="00191B39" w:rsidRPr="00191B39" w:rsidRDefault="00191B39" w:rsidP="00191B39">
            <w:pPr>
              <w:jc w:val="center"/>
            </w:pPr>
            <w:r w:rsidRPr="00191B39">
              <w:t>7.20.6.2</w:t>
            </w:r>
          </w:p>
        </w:tc>
        <w:tc>
          <w:tcPr>
            <w:tcW w:w="6096" w:type="dxa"/>
          </w:tcPr>
          <w:p w14:paraId="43833F6A" w14:textId="77777777" w:rsidR="00191B39" w:rsidRPr="00191B39" w:rsidRDefault="00191B39" w:rsidP="00FA54D2">
            <w:pPr>
              <w:jc w:val="both"/>
            </w:pPr>
            <w:r w:rsidRPr="00191B39">
              <w:t>Análise de EIA/Rima (classe 4)</w:t>
            </w:r>
          </w:p>
        </w:tc>
        <w:tc>
          <w:tcPr>
            <w:tcW w:w="1117" w:type="dxa"/>
          </w:tcPr>
          <w:p w14:paraId="1D249682" w14:textId="77777777" w:rsidR="00191B39" w:rsidRPr="00191B39" w:rsidRDefault="00191B39" w:rsidP="00191B39">
            <w:pPr>
              <w:jc w:val="center"/>
            </w:pPr>
            <w:r w:rsidRPr="00191B39">
              <w:t>3.502</w:t>
            </w:r>
          </w:p>
        </w:tc>
        <w:tc>
          <w:tcPr>
            <w:tcW w:w="584" w:type="dxa"/>
          </w:tcPr>
          <w:p w14:paraId="1FAEBA44" w14:textId="77777777" w:rsidR="00191B39" w:rsidRPr="00191B39" w:rsidRDefault="00191B39" w:rsidP="00191B39">
            <w:pPr>
              <w:jc w:val="center"/>
            </w:pPr>
          </w:p>
        </w:tc>
        <w:tc>
          <w:tcPr>
            <w:tcW w:w="833" w:type="dxa"/>
          </w:tcPr>
          <w:p w14:paraId="0D2C8FA8" w14:textId="77777777" w:rsidR="00191B39" w:rsidRPr="00191B39" w:rsidRDefault="00191B39" w:rsidP="00191B39">
            <w:pPr>
              <w:jc w:val="center"/>
            </w:pPr>
          </w:p>
        </w:tc>
      </w:tr>
      <w:tr w:rsidR="00191B39" w14:paraId="792E65DB" w14:textId="77777777" w:rsidTr="00FA54D2">
        <w:trPr>
          <w:cantSplit/>
          <w:jc w:val="center"/>
        </w:trPr>
        <w:tc>
          <w:tcPr>
            <w:tcW w:w="693" w:type="dxa"/>
            <w:tcBorders>
              <w:top w:val="nil"/>
              <w:left w:val="nil"/>
              <w:bottom w:val="nil"/>
              <w:right w:val="nil"/>
            </w:tcBorders>
            <w:vAlign w:val="center"/>
          </w:tcPr>
          <w:p w14:paraId="08D3EFD2" w14:textId="77777777" w:rsidR="00191B39" w:rsidRDefault="00191B39" w:rsidP="00191B39">
            <w:pPr>
              <w:jc w:val="center"/>
            </w:pPr>
            <w:r>
              <w:t>(</w:t>
            </w:r>
            <w:hyperlink r:id="rId3045" w:anchor="n509" w:history="1">
              <w:r>
                <w:rPr>
                  <w:rStyle w:val="Hyperlink"/>
                </w:rPr>
                <w:t>509</w:t>
              </w:r>
            </w:hyperlink>
            <w:r>
              <w:t>)</w:t>
            </w:r>
          </w:p>
        </w:tc>
        <w:tc>
          <w:tcPr>
            <w:tcW w:w="1134" w:type="dxa"/>
            <w:tcBorders>
              <w:left w:val="single" w:sz="4" w:space="0" w:color="auto"/>
            </w:tcBorders>
          </w:tcPr>
          <w:p w14:paraId="45A3FF71" w14:textId="77777777" w:rsidR="00191B39" w:rsidRPr="00191B39" w:rsidRDefault="00191B39" w:rsidP="00191B39">
            <w:pPr>
              <w:jc w:val="center"/>
            </w:pPr>
            <w:r w:rsidRPr="00191B39">
              <w:t>7.20.6.3</w:t>
            </w:r>
          </w:p>
        </w:tc>
        <w:tc>
          <w:tcPr>
            <w:tcW w:w="6096" w:type="dxa"/>
          </w:tcPr>
          <w:p w14:paraId="3F8B6136" w14:textId="77777777" w:rsidR="00191B39" w:rsidRPr="00191B39" w:rsidRDefault="00191B39" w:rsidP="00FA54D2">
            <w:pPr>
              <w:jc w:val="both"/>
            </w:pPr>
            <w:r w:rsidRPr="00191B39">
              <w:t>Análise de EIA/Rima (classe 5)</w:t>
            </w:r>
          </w:p>
        </w:tc>
        <w:tc>
          <w:tcPr>
            <w:tcW w:w="1117" w:type="dxa"/>
          </w:tcPr>
          <w:p w14:paraId="611D3DF7" w14:textId="77777777" w:rsidR="00191B39" w:rsidRPr="00191B39" w:rsidRDefault="00191B39" w:rsidP="00191B39">
            <w:pPr>
              <w:jc w:val="center"/>
            </w:pPr>
            <w:r w:rsidRPr="00191B39">
              <w:t>5.252</w:t>
            </w:r>
          </w:p>
        </w:tc>
        <w:tc>
          <w:tcPr>
            <w:tcW w:w="584" w:type="dxa"/>
          </w:tcPr>
          <w:p w14:paraId="39DF1568" w14:textId="77777777" w:rsidR="00191B39" w:rsidRPr="00191B39" w:rsidRDefault="00191B39" w:rsidP="00191B39">
            <w:pPr>
              <w:jc w:val="center"/>
            </w:pPr>
          </w:p>
        </w:tc>
        <w:tc>
          <w:tcPr>
            <w:tcW w:w="833" w:type="dxa"/>
          </w:tcPr>
          <w:p w14:paraId="3E45071B" w14:textId="77777777" w:rsidR="00191B39" w:rsidRPr="00191B39" w:rsidRDefault="00191B39" w:rsidP="00191B39">
            <w:pPr>
              <w:jc w:val="center"/>
            </w:pPr>
          </w:p>
        </w:tc>
      </w:tr>
      <w:tr w:rsidR="00191B39" w14:paraId="607DE5E8" w14:textId="77777777" w:rsidTr="00FA54D2">
        <w:trPr>
          <w:cantSplit/>
          <w:jc w:val="center"/>
        </w:trPr>
        <w:tc>
          <w:tcPr>
            <w:tcW w:w="693" w:type="dxa"/>
            <w:tcBorders>
              <w:top w:val="nil"/>
              <w:left w:val="nil"/>
              <w:bottom w:val="nil"/>
              <w:right w:val="nil"/>
            </w:tcBorders>
            <w:vAlign w:val="center"/>
          </w:tcPr>
          <w:p w14:paraId="0406749A" w14:textId="77777777" w:rsidR="00191B39" w:rsidRDefault="00191B39" w:rsidP="00191B39">
            <w:pPr>
              <w:jc w:val="center"/>
            </w:pPr>
            <w:r>
              <w:t>(</w:t>
            </w:r>
            <w:hyperlink r:id="rId3046" w:anchor="n509" w:history="1">
              <w:r>
                <w:rPr>
                  <w:rStyle w:val="Hyperlink"/>
                </w:rPr>
                <w:t>509</w:t>
              </w:r>
            </w:hyperlink>
            <w:r>
              <w:t>)</w:t>
            </w:r>
          </w:p>
        </w:tc>
        <w:tc>
          <w:tcPr>
            <w:tcW w:w="1134" w:type="dxa"/>
            <w:tcBorders>
              <w:left w:val="single" w:sz="4" w:space="0" w:color="auto"/>
            </w:tcBorders>
          </w:tcPr>
          <w:p w14:paraId="06B3FD1C" w14:textId="77777777" w:rsidR="00191B39" w:rsidRPr="00191B39" w:rsidRDefault="00191B39" w:rsidP="00191B39">
            <w:pPr>
              <w:jc w:val="center"/>
            </w:pPr>
            <w:r w:rsidRPr="00191B39">
              <w:t>7.20.6.4</w:t>
            </w:r>
          </w:p>
        </w:tc>
        <w:tc>
          <w:tcPr>
            <w:tcW w:w="6096" w:type="dxa"/>
          </w:tcPr>
          <w:p w14:paraId="4201C163" w14:textId="77777777" w:rsidR="00191B39" w:rsidRPr="00191B39" w:rsidRDefault="00191B39" w:rsidP="00FA54D2">
            <w:pPr>
              <w:jc w:val="both"/>
            </w:pPr>
            <w:r w:rsidRPr="00191B39">
              <w:t>Análise de EIA/Rima (classe 6)</w:t>
            </w:r>
          </w:p>
        </w:tc>
        <w:tc>
          <w:tcPr>
            <w:tcW w:w="1117" w:type="dxa"/>
          </w:tcPr>
          <w:p w14:paraId="5864BEDE" w14:textId="77777777" w:rsidR="00191B39" w:rsidRPr="00191B39" w:rsidRDefault="00191B39" w:rsidP="00191B39">
            <w:pPr>
              <w:jc w:val="center"/>
            </w:pPr>
            <w:r w:rsidRPr="00191B39">
              <w:t>8.404</w:t>
            </w:r>
          </w:p>
        </w:tc>
        <w:tc>
          <w:tcPr>
            <w:tcW w:w="584" w:type="dxa"/>
          </w:tcPr>
          <w:p w14:paraId="2BFB2490" w14:textId="77777777" w:rsidR="00191B39" w:rsidRPr="00191B39" w:rsidRDefault="00191B39" w:rsidP="00191B39">
            <w:pPr>
              <w:jc w:val="center"/>
            </w:pPr>
          </w:p>
        </w:tc>
        <w:tc>
          <w:tcPr>
            <w:tcW w:w="833" w:type="dxa"/>
          </w:tcPr>
          <w:p w14:paraId="5CB680F4" w14:textId="77777777" w:rsidR="00191B39" w:rsidRPr="00191B39" w:rsidRDefault="00191B39" w:rsidP="00191B39">
            <w:pPr>
              <w:jc w:val="center"/>
            </w:pPr>
          </w:p>
        </w:tc>
      </w:tr>
      <w:tr w:rsidR="00191B39" w14:paraId="2D642A30" w14:textId="77777777" w:rsidTr="00FA54D2">
        <w:trPr>
          <w:cantSplit/>
          <w:jc w:val="center"/>
        </w:trPr>
        <w:tc>
          <w:tcPr>
            <w:tcW w:w="693" w:type="dxa"/>
            <w:tcBorders>
              <w:top w:val="nil"/>
              <w:left w:val="nil"/>
              <w:bottom w:val="nil"/>
              <w:right w:val="nil"/>
            </w:tcBorders>
            <w:vAlign w:val="center"/>
          </w:tcPr>
          <w:p w14:paraId="58E9EA3E" w14:textId="77777777" w:rsidR="00191B39" w:rsidRDefault="00191B39" w:rsidP="00191B39">
            <w:pPr>
              <w:jc w:val="center"/>
            </w:pPr>
            <w:r>
              <w:t>(</w:t>
            </w:r>
            <w:hyperlink r:id="rId3047" w:anchor="n509" w:history="1">
              <w:r>
                <w:rPr>
                  <w:rStyle w:val="Hyperlink"/>
                </w:rPr>
                <w:t>509</w:t>
              </w:r>
            </w:hyperlink>
            <w:r>
              <w:t>)</w:t>
            </w:r>
          </w:p>
        </w:tc>
        <w:tc>
          <w:tcPr>
            <w:tcW w:w="1134" w:type="dxa"/>
            <w:tcBorders>
              <w:left w:val="single" w:sz="4" w:space="0" w:color="auto"/>
            </w:tcBorders>
          </w:tcPr>
          <w:p w14:paraId="20CC3B1F" w14:textId="77777777" w:rsidR="00191B39" w:rsidRPr="00191B39" w:rsidRDefault="00191B39" w:rsidP="00191B39">
            <w:pPr>
              <w:jc w:val="center"/>
            </w:pPr>
            <w:r w:rsidRPr="00191B39">
              <w:t>7.20.7</w:t>
            </w:r>
          </w:p>
        </w:tc>
        <w:tc>
          <w:tcPr>
            <w:tcW w:w="6096" w:type="dxa"/>
          </w:tcPr>
          <w:p w14:paraId="5604CBA2" w14:textId="77777777" w:rsidR="00191B39" w:rsidRPr="00191B39" w:rsidRDefault="00191B39" w:rsidP="00FA54D2">
            <w:pPr>
              <w:jc w:val="both"/>
            </w:pPr>
            <w:r w:rsidRPr="00191B39">
              <w:t>Renovação de licença de operação - listagens "G":</w:t>
            </w:r>
          </w:p>
        </w:tc>
        <w:tc>
          <w:tcPr>
            <w:tcW w:w="1117" w:type="dxa"/>
          </w:tcPr>
          <w:p w14:paraId="1104E89C" w14:textId="77777777" w:rsidR="00191B39" w:rsidRPr="00191B39" w:rsidRDefault="00191B39" w:rsidP="00191B39">
            <w:pPr>
              <w:jc w:val="center"/>
            </w:pPr>
          </w:p>
        </w:tc>
        <w:tc>
          <w:tcPr>
            <w:tcW w:w="584" w:type="dxa"/>
          </w:tcPr>
          <w:p w14:paraId="045C6B96" w14:textId="77777777" w:rsidR="00191B39" w:rsidRPr="00191B39" w:rsidRDefault="00191B39" w:rsidP="00191B39">
            <w:pPr>
              <w:jc w:val="center"/>
            </w:pPr>
          </w:p>
        </w:tc>
        <w:tc>
          <w:tcPr>
            <w:tcW w:w="833" w:type="dxa"/>
          </w:tcPr>
          <w:p w14:paraId="689814D5" w14:textId="77777777" w:rsidR="00191B39" w:rsidRPr="00191B39" w:rsidRDefault="00191B39" w:rsidP="00191B39">
            <w:pPr>
              <w:jc w:val="center"/>
            </w:pPr>
          </w:p>
        </w:tc>
      </w:tr>
      <w:tr w:rsidR="00191B39" w14:paraId="0F8F448A" w14:textId="77777777" w:rsidTr="00FA54D2">
        <w:trPr>
          <w:cantSplit/>
          <w:jc w:val="center"/>
        </w:trPr>
        <w:tc>
          <w:tcPr>
            <w:tcW w:w="693" w:type="dxa"/>
            <w:tcBorders>
              <w:top w:val="nil"/>
              <w:left w:val="nil"/>
              <w:bottom w:val="nil"/>
              <w:right w:val="nil"/>
            </w:tcBorders>
            <w:vAlign w:val="center"/>
          </w:tcPr>
          <w:p w14:paraId="76B3421C" w14:textId="77777777" w:rsidR="00191B39" w:rsidRDefault="00191B39" w:rsidP="00191B39">
            <w:pPr>
              <w:jc w:val="center"/>
            </w:pPr>
            <w:r>
              <w:t>(</w:t>
            </w:r>
            <w:hyperlink r:id="rId3048" w:anchor="n509" w:history="1">
              <w:r>
                <w:rPr>
                  <w:rStyle w:val="Hyperlink"/>
                </w:rPr>
                <w:t>509</w:t>
              </w:r>
            </w:hyperlink>
            <w:r>
              <w:t>)</w:t>
            </w:r>
          </w:p>
        </w:tc>
        <w:tc>
          <w:tcPr>
            <w:tcW w:w="1134" w:type="dxa"/>
            <w:tcBorders>
              <w:left w:val="single" w:sz="4" w:space="0" w:color="auto"/>
            </w:tcBorders>
          </w:tcPr>
          <w:p w14:paraId="55FC21BC" w14:textId="77777777" w:rsidR="00191B39" w:rsidRPr="00191B39" w:rsidRDefault="00191B39" w:rsidP="00191B39">
            <w:pPr>
              <w:jc w:val="center"/>
            </w:pPr>
            <w:r w:rsidRPr="00191B39">
              <w:t>7.20.7.1</w:t>
            </w:r>
          </w:p>
        </w:tc>
        <w:tc>
          <w:tcPr>
            <w:tcW w:w="6096" w:type="dxa"/>
          </w:tcPr>
          <w:p w14:paraId="44A702FC" w14:textId="77777777" w:rsidR="00191B39" w:rsidRPr="00191B39" w:rsidRDefault="00191B39" w:rsidP="00FA54D2">
            <w:pPr>
              <w:jc w:val="both"/>
            </w:pPr>
            <w:r w:rsidRPr="00191B39">
              <w:t>Renovação de licença de operação (classe 2 ou 3)</w:t>
            </w:r>
          </w:p>
        </w:tc>
        <w:tc>
          <w:tcPr>
            <w:tcW w:w="1117" w:type="dxa"/>
          </w:tcPr>
          <w:p w14:paraId="562A67A5" w14:textId="77777777" w:rsidR="00191B39" w:rsidRPr="00191B39" w:rsidRDefault="00191B39" w:rsidP="00191B39">
            <w:pPr>
              <w:jc w:val="center"/>
            </w:pPr>
            <w:r w:rsidRPr="00191B39">
              <w:t>588</w:t>
            </w:r>
          </w:p>
        </w:tc>
        <w:tc>
          <w:tcPr>
            <w:tcW w:w="584" w:type="dxa"/>
          </w:tcPr>
          <w:p w14:paraId="33D70693" w14:textId="77777777" w:rsidR="00191B39" w:rsidRPr="00191B39" w:rsidRDefault="00191B39" w:rsidP="00191B39">
            <w:pPr>
              <w:jc w:val="center"/>
            </w:pPr>
          </w:p>
        </w:tc>
        <w:tc>
          <w:tcPr>
            <w:tcW w:w="833" w:type="dxa"/>
          </w:tcPr>
          <w:p w14:paraId="5B2402E0" w14:textId="77777777" w:rsidR="00191B39" w:rsidRPr="00191B39" w:rsidRDefault="00191B39" w:rsidP="00191B39">
            <w:pPr>
              <w:jc w:val="center"/>
            </w:pPr>
          </w:p>
        </w:tc>
      </w:tr>
      <w:tr w:rsidR="00191B39" w14:paraId="47428DC6" w14:textId="77777777" w:rsidTr="00FA54D2">
        <w:trPr>
          <w:cantSplit/>
          <w:jc w:val="center"/>
        </w:trPr>
        <w:tc>
          <w:tcPr>
            <w:tcW w:w="693" w:type="dxa"/>
            <w:tcBorders>
              <w:top w:val="nil"/>
              <w:left w:val="nil"/>
              <w:bottom w:val="nil"/>
              <w:right w:val="nil"/>
            </w:tcBorders>
            <w:vAlign w:val="center"/>
          </w:tcPr>
          <w:p w14:paraId="06450A99" w14:textId="77777777" w:rsidR="00191B39" w:rsidRDefault="00191B39" w:rsidP="00191B39">
            <w:pPr>
              <w:jc w:val="center"/>
            </w:pPr>
            <w:r>
              <w:t>(</w:t>
            </w:r>
            <w:hyperlink r:id="rId3049" w:anchor="n509" w:history="1">
              <w:r>
                <w:rPr>
                  <w:rStyle w:val="Hyperlink"/>
                </w:rPr>
                <w:t>509</w:t>
              </w:r>
            </w:hyperlink>
            <w:r>
              <w:t>)</w:t>
            </w:r>
          </w:p>
        </w:tc>
        <w:tc>
          <w:tcPr>
            <w:tcW w:w="1134" w:type="dxa"/>
            <w:tcBorders>
              <w:left w:val="single" w:sz="4" w:space="0" w:color="auto"/>
            </w:tcBorders>
          </w:tcPr>
          <w:p w14:paraId="21B4465B" w14:textId="77777777" w:rsidR="00191B39" w:rsidRPr="00191B39" w:rsidRDefault="00191B39" w:rsidP="00191B39">
            <w:pPr>
              <w:jc w:val="center"/>
            </w:pPr>
            <w:r w:rsidRPr="00191B39">
              <w:t>7.20.7.2</w:t>
            </w:r>
          </w:p>
        </w:tc>
        <w:tc>
          <w:tcPr>
            <w:tcW w:w="6096" w:type="dxa"/>
          </w:tcPr>
          <w:p w14:paraId="1BFBE26F" w14:textId="77777777" w:rsidR="00191B39" w:rsidRPr="00191B39" w:rsidRDefault="00191B39" w:rsidP="00FA54D2">
            <w:pPr>
              <w:jc w:val="both"/>
            </w:pPr>
            <w:r w:rsidRPr="00191B39">
              <w:t>Renovação de licença de operação (classe 4)</w:t>
            </w:r>
          </w:p>
        </w:tc>
        <w:tc>
          <w:tcPr>
            <w:tcW w:w="1117" w:type="dxa"/>
          </w:tcPr>
          <w:p w14:paraId="292A79D8" w14:textId="77777777" w:rsidR="00191B39" w:rsidRPr="00191B39" w:rsidRDefault="00191B39" w:rsidP="00191B39">
            <w:pPr>
              <w:jc w:val="center"/>
            </w:pPr>
            <w:r w:rsidRPr="00191B39">
              <w:t>824</w:t>
            </w:r>
          </w:p>
        </w:tc>
        <w:tc>
          <w:tcPr>
            <w:tcW w:w="584" w:type="dxa"/>
          </w:tcPr>
          <w:p w14:paraId="5D910BD0" w14:textId="77777777" w:rsidR="00191B39" w:rsidRPr="00191B39" w:rsidRDefault="00191B39" w:rsidP="00191B39">
            <w:pPr>
              <w:jc w:val="center"/>
            </w:pPr>
          </w:p>
        </w:tc>
        <w:tc>
          <w:tcPr>
            <w:tcW w:w="833" w:type="dxa"/>
          </w:tcPr>
          <w:p w14:paraId="207F1B2F" w14:textId="77777777" w:rsidR="00191B39" w:rsidRPr="00191B39" w:rsidRDefault="00191B39" w:rsidP="00191B39">
            <w:pPr>
              <w:jc w:val="center"/>
            </w:pPr>
          </w:p>
        </w:tc>
      </w:tr>
      <w:tr w:rsidR="00191B39" w14:paraId="78C353BD" w14:textId="77777777" w:rsidTr="00FA54D2">
        <w:trPr>
          <w:cantSplit/>
          <w:jc w:val="center"/>
        </w:trPr>
        <w:tc>
          <w:tcPr>
            <w:tcW w:w="693" w:type="dxa"/>
            <w:tcBorders>
              <w:top w:val="nil"/>
              <w:left w:val="nil"/>
              <w:bottom w:val="nil"/>
              <w:right w:val="nil"/>
            </w:tcBorders>
            <w:vAlign w:val="center"/>
          </w:tcPr>
          <w:p w14:paraId="5F45CB81" w14:textId="77777777" w:rsidR="00191B39" w:rsidRDefault="00191B39" w:rsidP="00191B39">
            <w:pPr>
              <w:jc w:val="center"/>
            </w:pPr>
            <w:r>
              <w:t>(</w:t>
            </w:r>
            <w:hyperlink r:id="rId3050" w:anchor="n509" w:history="1">
              <w:r>
                <w:rPr>
                  <w:rStyle w:val="Hyperlink"/>
                </w:rPr>
                <w:t>509</w:t>
              </w:r>
            </w:hyperlink>
            <w:r>
              <w:t>)</w:t>
            </w:r>
          </w:p>
        </w:tc>
        <w:tc>
          <w:tcPr>
            <w:tcW w:w="1134" w:type="dxa"/>
            <w:tcBorders>
              <w:left w:val="single" w:sz="4" w:space="0" w:color="auto"/>
            </w:tcBorders>
          </w:tcPr>
          <w:p w14:paraId="139D0742" w14:textId="77777777" w:rsidR="00191B39" w:rsidRPr="00191B39" w:rsidRDefault="00191B39" w:rsidP="00191B39">
            <w:pPr>
              <w:jc w:val="center"/>
            </w:pPr>
            <w:r w:rsidRPr="00191B39">
              <w:t>7.20.7.3</w:t>
            </w:r>
          </w:p>
        </w:tc>
        <w:tc>
          <w:tcPr>
            <w:tcW w:w="6096" w:type="dxa"/>
          </w:tcPr>
          <w:p w14:paraId="0A2C17F7" w14:textId="77777777" w:rsidR="00191B39" w:rsidRPr="00191B39" w:rsidRDefault="00191B39" w:rsidP="00FA54D2">
            <w:pPr>
              <w:jc w:val="both"/>
            </w:pPr>
            <w:r w:rsidRPr="00191B39">
              <w:t>Renovação de licença de operação (classe 5)</w:t>
            </w:r>
          </w:p>
        </w:tc>
        <w:tc>
          <w:tcPr>
            <w:tcW w:w="1117" w:type="dxa"/>
          </w:tcPr>
          <w:p w14:paraId="58A01FEB" w14:textId="77777777" w:rsidR="00191B39" w:rsidRPr="00191B39" w:rsidRDefault="00191B39" w:rsidP="00191B39">
            <w:pPr>
              <w:jc w:val="center"/>
            </w:pPr>
            <w:r w:rsidRPr="00191B39">
              <w:t>1.333</w:t>
            </w:r>
          </w:p>
        </w:tc>
        <w:tc>
          <w:tcPr>
            <w:tcW w:w="584" w:type="dxa"/>
          </w:tcPr>
          <w:p w14:paraId="11F55543" w14:textId="77777777" w:rsidR="00191B39" w:rsidRPr="00191B39" w:rsidRDefault="00191B39" w:rsidP="00191B39">
            <w:pPr>
              <w:jc w:val="center"/>
            </w:pPr>
          </w:p>
        </w:tc>
        <w:tc>
          <w:tcPr>
            <w:tcW w:w="833" w:type="dxa"/>
          </w:tcPr>
          <w:p w14:paraId="0BD4AB7B" w14:textId="77777777" w:rsidR="00191B39" w:rsidRPr="00191B39" w:rsidRDefault="00191B39" w:rsidP="00191B39">
            <w:pPr>
              <w:jc w:val="center"/>
            </w:pPr>
          </w:p>
        </w:tc>
      </w:tr>
      <w:tr w:rsidR="00191B39" w14:paraId="772D0EE1" w14:textId="77777777" w:rsidTr="00FA54D2">
        <w:trPr>
          <w:cantSplit/>
          <w:jc w:val="center"/>
        </w:trPr>
        <w:tc>
          <w:tcPr>
            <w:tcW w:w="693" w:type="dxa"/>
            <w:tcBorders>
              <w:top w:val="nil"/>
              <w:left w:val="nil"/>
              <w:bottom w:val="nil"/>
              <w:right w:val="nil"/>
            </w:tcBorders>
            <w:vAlign w:val="center"/>
          </w:tcPr>
          <w:p w14:paraId="7870737E" w14:textId="77777777" w:rsidR="00191B39" w:rsidRDefault="00191B39" w:rsidP="00191B39">
            <w:pPr>
              <w:jc w:val="center"/>
            </w:pPr>
            <w:r>
              <w:t>(</w:t>
            </w:r>
            <w:hyperlink r:id="rId3051" w:anchor="n509" w:history="1">
              <w:r>
                <w:rPr>
                  <w:rStyle w:val="Hyperlink"/>
                </w:rPr>
                <w:t>509</w:t>
              </w:r>
            </w:hyperlink>
            <w:r>
              <w:t>)</w:t>
            </w:r>
          </w:p>
        </w:tc>
        <w:tc>
          <w:tcPr>
            <w:tcW w:w="1134" w:type="dxa"/>
            <w:tcBorders>
              <w:left w:val="single" w:sz="4" w:space="0" w:color="auto"/>
            </w:tcBorders>
          </w:tcPr>
          <w:p w14:paraId="0D0B901A" w14:textId="77777777" w:rsidR="00191B39" w:rsidRPr="00191B39" w:rsidRDefault="00191B39" w:rsidP="00191B39">
            <w:pPr>
              <w:jc w:val="center"/>
            </w:pPr>
            <w:r w:rsidRPr="00191B39">
              <w:t>7.20.7.4</w:t>
            </w:r>
          </w:p>
        </w:tc>
        <w:tc>
          <w:tcPr>
            <w:tcW w:w="6096" w:type="dxa"/>
          </w:tcPr>
          <w:p w14:paraId="0FA3FB82" w14:textId="77777777" w:rsidR="00191B39" w:rsidRPr="00191B39" w:rsidRDefault="00191B39" w:rsidP="00FA54D2">
            <w:pPr>
              <w:jc w:val="both"/>
            </w:pPr>
            <w:r w:rsidRPr="00191B39">
              <w:t>Renovação de licença de operação (classe 6)</w:t>
            </w:r>
          </w:p>
        </w:tc>
        <w:tc>
          <w:tcPr>
            <w:tcW w:w="1117" w:type="dxa"/>
          </w:tcPr>
          <w:p w14:paraId="20F45756" w14:textId="77777777" w:rsidR="00191B39" w:rsidRPr="00191B39" w:rsidRDefault="00191B39" w:rsidP="00191B39">
            <w:pPr>
              <w:jc w:val="center"/>
            </w:pPr>
            <w:r w:rsidRPr="00191B39">
              <w:t>2.745</w:t>
            </w:r>
          </w:p>
        </w:tc>
        <w:tc>
          <w:tcPr>
            <w:tcW w:w="584" w:type="dxa"/>
          </w:tcPr>
          <w:p w14:paraId="58C73F0E" w14:textId="77777777" w:rsidR="00191B39" w:rsidRPr="00191B39" w:rsidRDefault="00191B39" w:rsidP="00191B39">
            <w:pPr>
              <w:jc w:val="center"/>
            </w:pPr>
          </w:p>
        </w:tc>
        <w:tc>
          <w:tcPr>
            <w:tcW w:w="833" w:type="dxa"/>
          </w:tcPr>
          <w:p w14:paraId="6ECADA7E" w14:textId="77777777" w:rsidR="00191B39" w:rsidRPr="00191B39" w:rsidRDefault="00191B39" w:rsidP="00191B39">
            <w:pPr>
              <w:jc w:val="center"/>
            </w:pPr>
          </w:p>
        </w:tc>
      </w:tr>
      <w:tr w:rsidR="00191B39" w14:paraId="641E0B34" w14:textId="77777777" w:rsidTr="00FA54D2">
        <w:trPr>
          <w:cantSplit/>
          <w:jc w:val="center"/>
        </w:trPr>
        <w:tc>
          <w:tcPr>
            <w:tcW w:w="693" w:type="dxa"/>
            <w:tcBorders>
              <w:top w:val="nil"/>
              <w:left w:val="nil"/>
              <w:bottom w:val="nil"/>
              <w:right w:val="nil"/>
            </w:tcBorders>
          </w:tcPr>
          <w:p w14:paraId="16A0B85D" w14:textId="77777777" w:rsidR="00191B39" w:rsidRDefault="00191B39" w:rsidP="00FA54D2">
            <w:pPr>
              <w:jc w:val="center"/>
            </w:pPr>
            <w:r>
              <w:t>(</w:t>
            </w:r>
            <w:hyperlink r:id="rId3052" w:anchor="n509" w:history="1">
              <w:r>
                <w:rPr>
                  <w:rStyle w:val="Hyperlink"/>
                </w:rPr>
                <w:t>509</w:t>
              </w:r>
            </w:hyperlink>
            <w:r>
              <w:t>)</w:t>
            </w:r>
          </w:p>
        </w:tc>
        <w:tc>
          <w:tcPr>
            <w:tcW w:w="1134" w:type="dxa"/>
            <w:tcBorders>
              <w:left w:val="single" w:sz="4" w:space="0" w:color="auto"/>
            </w:tcBorders>
          </w:tcPr>
          <w:p w14:paraId="2ECD8D8B" w14:textId="77777777" w:rsidR="00191B39" w:rsidRPr="00191B39" w:rsidRDefault="00191B39" w:rsidP="00191B39">
            <w:pPr>
              <w:jc w:val="center"/>
            </w:pPr>
            <w:r w:rsidRPr="00191B39">
              <w:t>7.21</w:t>
            </w:r>
          </w:p>
        </w:tc>
        <w:tc>
          <w:tcPr>
            <w:tcW w:w="6096" w:type="dxa"/>
          </w:tcPr>
          <w:p w14:paraId="1EBBEB75" w14:textId="77777777" w:rsidR="00191B39" w:rsidRPr="00191B39" w:rsidRDefault="00191B39" w:rsidP="00FA54D2">
            <w:pPr>
              <w:jc w:val="both"/>
            </w:pPr>
            <w:r w:rsidRPr="00191B39">
              <w:t>Solicitações pós-concessão de licenças (prorrogação de licenças, adendos ao parecer, revisão de condicionantes)</w:t>
            </w:r>
          </w:p>
        </w:tc>
        <w:tc>
          <w:tcPr>
            <w:tcW w:w="1117" w:type="dxa"/>
          </w:tcPr>
          <w:p w14:paraId="2A44B8CE" w14:textId="77777777" w:rsidR="00191B39" w:rsidRPr="00191B39" w:rsidRDefault="00191B39" w:rsidP="00191B39">
            <w:pPr>
              <w:jc w:val="center"/>
            </w:pPr>
            <w:r w:rsidRPr="00191B39">
              <w:t>1.019</w:t>
            </w:r>
          </w:p>
        </w:tc>
        <w:tc>
          <w:tcPr>
            <w:tcW w:w="584" w:type="dxa"/>
          </w:tcPr>
          <w:p w14:paraId="29726D63" w14:textId="77777777" w:rsidR="00191B39" w:rsidRPr="00191B39" w:rsidRDefault="00191B39" w:rsidP="00191B39">
            <w:pPr>
              <w:jc w:val="center"/>
            </w:pPr>
          </w:p>
        </w:tc>
        <w:tc>
          <w:tcPr>
            <w:tcW w:w="833" w:type="dxa"/>
          </w:tcPr>
          <w:p w14:paraId="25DB2B6F" w14:textId="77777777" w:rsidR="00191B39" w:rsidRPr="00191B39" w:rsidRDefault="00191B39" w:rsidP="00191B39">
            <w:pPr>
              <w:jc w:val="center"/>
            </w:pPr>
          </w:p>
        </w:tc>
      </w:tr>
      <w:tr w:rsidR="00191B39" w14:paraId="0C1B3065" w14:textId="77777777" w:rsidTr="00FA54D2">
        <w:trPr>
          <w:cantSplit/>
          <w:jc w:val="center"/>
        </w:trPr>
        <w:tc>
          <w:tcPr>
            <w:tcW w:w="693" w:type="dxa"/>
            <w:tcBorders>
              <w:top w:val="nil"/>
              <w:left w:val="nil"/>
              <w:bottom w:val="nil"/>
              <w:right w:val="nil"/>
            </w:tcBorders>
            <w:vAlign w:val="center"/>
          </w:tcPr>
          <w:p w14:paraId="6FA0A779" w14:textId="77777777" w:rsidR="00191B39" w:rsidRDefault="00191B39" w:rsidP="00191B39">
            <w:pPr>
              <w:jc w:val="center"/>
            </w:pPr>
            <w:r>
              <w:t>(</w:t>
            </w:r>
            <w:hyperlink r:id="rId3053" w:anchor="n509" w:history="1">
              <w:r>
                <w:rPr>
                  <w:rStyle w:val="Hyperlink"/>
                </w:rPr>
                <w:t>509</w:t>
              </w:r>
            </w:hyperlink>
            <w:r>
              <w:t>)</w:t>
            </w:r>
          </w:p>
        </w:tc>
        <w:tc>
          <w:tcPr>
            <w:tcW w:w="1134" w:type="dxa"/>
            <w:tcBorders>
              <w:left w:val="single" w:sz="4" w:space="0" w:color="auto"/>
            </w:tcBorders>
          </w:tcPr>
          <w:p w14:paraId="0145C825" w14:textId="77777777" w:rsidR="00191B39" w:rsidRPr="00191B39" w:rsidRDefault="00191B39" w:rsidP="00191B39">
            <w:pPr>
              <w:jc w:val="center"/>
            </w:pPr>
            <w:r w:rsidRPr="00191B39">
              <w:t>7.21.1</w:t>
            </w:r>
          </w:p>
        </w:tc>
        <w:tc>
          <w:tcPr>
            <w:tcW w:w="6096" w:type="dxa"/>
          </w:tcPr>
          <w:p w14:paraId="6D1BD83B" w14:textId="77777777" w:rsidR="00191B39" w:rsidRPr="00191B39" w:rsidRDefault="00191B39" w:rsidP="00FA54D2">
            <w:pPr>
              <w:jc w:val="both"/>
            </w:pPr>
            <w:r w:rsidRPr="00191B39">
              <w:t>Análise de processo de fechamento de mina (classe 1)</w:t>
            </w:r>
          </w:p>
        </w:tc>
        <w:tc>
          <w:tcPr>
            <w:tcW w:w="1117" w:type="dxa"/>
          </w:tcPr>
          <w:p w14:paraId="60433064" w14:textId="77777777" w:rsidR="00191B39" w:rsidRPr="00191B39" w:rsidRDefault="00191B39" w:rsidP="00191B39">
            <w:pPr>
              <w:jc w:val="center"/>
            </w:pPr>
            <w:r w:rsidRPr="00191B39">
              <w:t>442,45</w:t>
            </w:r>
          </w:p>
        </w:tc>
        <w:tc>
          <w:tcPr>
            <w:tcW w:w="584" w:type="dxa"/>
          </w:tcPr>
          <w:p w14:paraId="0CA4535C" w14:textId="77777777" w:rsidR="00191B39" w:rsidRPr="00191B39" w:rsidRDefault="00191B39" w:rsidP="00191B39">
            <w:pPr>
              <w:jc w:val="center"/>
            </w:pPr>
          </w:p>
        </w:tc>
        <w:tc>
          <w:tcPr>
            <w:tcW w:w="833" w:type="dxa"/>
          </w:tcPr>
          <w:p w14:paraId="171E9A89" w14:textId="77777777" w:rsidR="00191B39" w:rsidRPr="00191B39" w:rsidRDefault="00191B39" w:rsidP="00191B39">
            <w:pPr>
              <w:jc w:val="center"/>
            </w:pPr>
          </w:p>
        </w:tc>
      </w:tr>
      <w:tr w:rsidR="00191B39" w14:paraId="48CC53C0" w14:textId="77777777" w:rsidTr="00FA54D2">
        <w:trPr>
          <w:cantSplit/>
          <w:jc w:val="center"/>
        </w:trPr>
        <w:tc>
          <w:tcPr>
            <w:tcW w:w="693" w:type="dxa"/>
            <w:tcBorders>
              <w:top w:val="nil"/>
              <w:left w:val="nil"/>
              <w:bottom w:val="nil"/>
              <w:right w:val="nil"/>
            </w:tcBorders>
            <w:vAlign w:val="center"/>
          </w:tcPr>
          <w:p w14:paraId="0A1C5621" w14:textId="77777777" w:rsidR="00191B39" w:rsidRDefault="00191B39" w:rsidP="00191B39">
            <w:pPr>
              <w:jc w:val="center"/>
            </w:pPr>
            <w:r>
              <w:t>(</w:t>
            </w:r>
            <w:hyperlink r:id="rId3054" w:anchor="n509" w:history="1">
              <w:r>
                <w:rPr>
                  <w:rStyle w:val="Hyperlink"/>
                </w:rPr>
                <w:t>509</w:t>
              </w:r>
            </w:hyperlink>
            <w:r>
              <w:t>)</w:t>
            </w:r>
          </w:p>
        </w:tc>
        <w:tc>
          <w:tcPr>
            <w:tcW w:w="1134" w:type="dxa"/>
            <w:tcBorders>
              <w:left w:val="single" w:sz="4" w:space="0" w:color="auto"/>
            </w:tcBorders>
          </w:tcPr>
          <w:p w14:paraId="7C20F5BE" w14:textId="77777777" w:rsidR="00191B39" w:rsidRPr="00191B39" w:rsidRDefault="00191B39" w:rsidP="00191B39">
            <w:pPr>
              <w:jc w:val="center"/>
            </w:pPr>
            <w:r w:rsidRPr="00191B39">
              <w:t>7.21.2</w:t>
            </w:r>
          </w:p>
        </w:tc>
        <w:tc>
          <w:tcPr>
            <w:tcW w:w="6096" w:type="dxa"/>
          </w:tcPr>
          <w:p w14:paraId="17807E59" w14:textId="77777777" w:rsidR="00191B39" w:rsidRPr="00191B39" w:rsidRDefault="00191B39" w:rsidP="00FA54D2">
            <w:pPr>
              <w:jc w:val="both"/>
            </w:pPr>
            <w:r w:rsidRPr="00191B39">
              <w:t>Análise de processo de fechamento de mina (classe 2)</w:t>
            </w:r>
          </w:p>
        </w:tc>
        <w:tc>
          <w:tcPr>
            <w:tcW w:w="1117" w:type="dxa"/>
          </w:tcPr>
          <w:p w14:paraId="377BEDC8" w14:textId="77777777" w:rsidR="00191B39" w:rsidRPr="00191B39" w:rsidRDefault="00191B39" w:rsidP="00191B39">
            <w:pPr>
              <w:jc w:val="center"/>
            </w:pPr>
            <w:r w:rsidRPr="00191B39">
              <w:t>662,18</w:t>
            </w:r>
          </w:p>
        </w:tc>
        <w:tc>
          <w:tcPr>
            <w:tcW w:w="584" w:type="dxa"/>
          </w:tcPr>
          <w:p w14:paraId="285DD624" w14:textId="77777777" w:rsidR="00191B39" w:rsidRPr="00191B39" w:rsidRDefault="00191B39" w:rsidP="00191B39">
            <w:pPr>
              <w:jc w:val="center"/>
            </w:pPr>
          </w:p>
        </w:tc>
        <w:tc>
          <w:tcPr>
            <w:tcW w:w="833" w:type="dxa"/>
          </w:tcPr>
          <w:p w14:paraId="32ECFDAB" w14:textId="77777777" w:rsidR="00191B39" w:rsidRPr="00191B39" w:rsidRDefault="00191B39" w:rsidP="00191B39">
            <w:pPr>
              <w:jc w:val="center"/>
            </w:pPr>
          </w:p>
        </w:tc>
      </w:tr>
      <w:tr w:rsidR="00191B39" w14:paraId="40D2F611" w14:textId="77777777" w:rsidTr="00FA54D2">
        <w:trPr>
          <w:cantSplit/>
          <w:jc w:val="center"/>
        </w:trPr>
        <w:tc>
          <w:tcPr>
            <w:tcW w:w="693" w:type="dxa"/>
            <w:tcBorders>
              <w:top w:val="nil"/>
              <w:left w:val="nil"/>
              <w:bottom w:val="nil"/>
              <w:right w:val="nil"/>
            </w:tcBorders>
            <w:vAlign w:val="center"/>
          </w:tcPr>
          <w:p w14:paraId="61B5C34A" w14:textId="77777777" w:rsidR="00191B39" w:rsidRDefault="00191B39" w:rsidP="00191B39">
            <w:pPr>
              <w:jc w:val="center"/>
            </w:pPr>
            <w:r>
              <w:t>(</w:t>
            </w:r>
            <w:hyperlink r:id="rId3055" w:anchor="n509" w:history="1">
              <w:r>
                <w:rPr>
                  <w:rStyle w:val="Hyperlink"/>
                </w:rPr>
                <w:t>509</w:t>
              </w:r>
            </w:hyperlink>
            <w:r>
              <w:t>)</w:t>
            </w:r>
          </w:p>
        </w:tc>
        <w:tc>
          <w:tcPr>
            <w:tcW w:w="1134" w:type="dxa"/>
            <w:tcBorders>
              <w:left w:val="single" w:sz="4" w:space="0" w:color="auto"/>
            </w:tcBorders>
          </w:tcPr>
          <w:p w14:paraId="1511E638" w14:textId="77777777" w:rsidR="00191B39" w:rsidRPr="00191B39" w:rsidRDefault="00191B39" w:rsidP="00191B39">
            <w:pPr>
              <w:jc w:val="center"/>
            </w:pPr>
            <w:r w:rsidRPr="00191B39">
              <w:t>7.21.3</w:t>
            </w:r>
          </w:p>
        </w:tc>
        <w:tc>
          <w:tcPr>
            <w:tcW w:w="6096" w:type="dxa"/>
          </w:tcPr>
          <w:p w14:paraId="6AB9C13E" w14:textId="77777777" w:rsidR="00191B39" w:rsidRPr="00191B39" w:rsidRDefault="00191B39" w:rsidP="00FA54D2">
            <w:pPr>
              <w:jc w:val="both"/>
            </w:pPr>
            <w:r w:rsidRPr="00191B39">
              <w:t>Análise de processo de fechamento de mina (classe 3)</w:t>
            </w:r>
          </w:p>
        </w:tc>
        <w:tc>
          <w:tcPr>
            <w:tcW w:w="1117" w:type="dxa"/>
          </w:tcPr>
          <w:p w14:paraId="73374BA0" w14:textId="77777777" w:rsidR="00191B39" w:rsidRPr="00191B39" w:rsidRDefault="00191B39" w:rsidP="00191B39">
            <w:pPr>
              <w:jc w:val="center"/>
            </w:pPr>
            <w:r w:rsidRPr="00191B39">
              <w:t>3.244,05</w:t>
            </w:r>
          </w:p>
        </w:tc>
        <w:tc>
          <w:tcPr>
            <w:tcW w:w="584" w:type="dxa"/>
          </w:tcPr>
          <w:p w14:paraId="2B5D2CBE" w14:textId="77777777" w:rsidR="00191B39" w:rsidRPr="00191B39" w:rsidRDefault="00191B39" w:rsidP="00191B39">
            <w:pPr>
              <w:jc w:val="center"/>
            </w:pPr>
          </w:p>
        </w:tc>
        <w:tc>
          <w:tcPr>
            <w:tcW w:w="833" w:type="dxa"/>
          </w:tcPr>
          <w:p w14:paraId="308A32FE" w14:textId="77777777" w:rsidR="00191B39" w:rsidRPr="00191B39" w:rsidRDefault="00191B39" w:rsidP="00191B39">
            <w:pPr>
              <w:jc w:val="center"/>
            </w:pPr>
          </w:p>
        </w:tc>
      </w:tr>
      <w:tr w:rsidR="00191B39" w14:paraId="6E67E89E" w14:textId="77777777" w:rsidTr="00FA54D2">
        <w:trPr>
          <w:cantSplit/>
          <w:jc w:val="center"/>
        </w:trPr>
        <w:tc>
          <w:tcPr>
            <w:tcW w:w="693" w:type="dxa"/>
            <w:tcBorders>
              <w:top w:val="nil"/>
              <w:left w:val="nil"/>
              <w:bottom w:val="nil"/>
              <w:right w:val="nil"/>
            </w:tcBorders>
            <w:vAlign w:val="center"/>
          </w:tcPr>
          <w:p w14:paraId="7836C210" w14:textId="77777777" w:rsidR="00191B39" w:rsidRDefault="00191B39" w:rsidP="00191B39">
            <w:pPr>
              <w:jc w:val="center"/>
            </w:pPr>
            <w:r>
              <w:t>(</w:t>
            </w:r>
            <w:hyperlink r:id="rId3056" w:anchor="n509" w:history="1">
              <w:r>
                <w:rPr>
                  <w:rStyle w:val="Hyperlink"/>
                </w:rPr>
                <w:t>509</w:t>
              </w:r>
            </w:hyperlink>
            <w:r>
              <w:t>)</w:t>
            </w:r>
          </w:p>
        </w:tc>
        <w:tc>
          <w:tcPr>
            <w:tcW w:w="1134" w:type="dxa"/>
            <w:tcBorders>
              <w:left w:val="single" w:sz="4" w:space="0" w:color="auto"/>
            </w:tcBorders>
          </w:tcPr>
          <w:p w14:paraId="67BFE27C" w14:textId="77777777" w:rsidR="00191B39" w:rsidRPr="00191B39" w:rsidRDefault="00191B39" w:rsidP="00191B39">
            <w:pPr>
              <w:jc w:val="center"/>
            </w:pPr>
            <w:r w:rsidRPr="00191B39">
              <w:t>7.21.4</w:t>
            </w:r>
          </w:p>
        </w:tc>
        <w:tc>
          <w:tcPr>
            <w:tcW w:w="6096" w:type="dxa"/>
          </w:tcPr>
          <w:p w14:paraId="4760A6DB" w14:textId="77777777" w:rsidR="00191B39" w:rsidRPr="00191B39" w:rsidRDefault="00191B39" w:rsidP="00FA54D2">
            <w:pPr>
              <w:jc w:val="both"/>
            </w:pPr>
            <w:r w:rsidRPr="00191B39">
              <w:t>Análise de processo de fechamento de mina (classe 4)</w:t>
            </w:r>
          </w:p>
        </w:tc>
        <w:tc>
          <w:tcPr>
            <w:tcW w:w="1117" w:type="dxa"/>
          </w:tcPr>
          <w:p w14:paraId="61EE0A68" w14:textId="77777777" w:rsidR="00191B39" w:rsidRPr="00191B39" w:rsidRDefault="00191B39" w:rsidP="00191B39">
            <w:pPr>
              <w:jc w:val="center"/>
            </w:pPr>
            <w:r w:rsidRPr="00191B39">
              <w:t>3.714,22</w:t>
            </w:r>
          </w:p>
        </w:tc>
        <w:tc>
          <w:tcPr>
            <w:tcW w:w="584" w:type="dxa"/>
          </w:tcPr>
          <w:p w14:paraId="04121260" w14:textId="77777777" w:rsidR="00191B39" w:rsidRPr="00191B39" w:rsidRDefault="00191B39" w:rsidP="00191B39">
            <w:pPr>
              <w:jc w:val="center"/>
            </w:pPr>
          </w:p>
        </w:tc>
        <w:tc>
          <w:tcPr>
            <w:tcW w:w="833" w:type="dxa"/>
          </w:tcPr>
          <w:p w14:paraId="44579124" w14:textId="77777777" w:rsidR="00191B39" w:rsidRPr="00191B39" w:rsidRDefault="00191B39" w:rsidP="00191B39">
            <w:pPr>
              <w:jc w:val="center"/>
            </w:pPr>
          </w:p>
        </w:tc>
      </w:tr>
      <w:tr w:rsidR="00191B39" w14:paraId="3CDED9F4" w14:textId="77777777" w:rsidTr="00FA54D2">
        <w:trPr>
          <w:cantSplit/>
          <w:jc w:val="center"/>
        </w:trPr>
        <w:tc>
          <w:tcPr>
            <w:tcW w:w="693" w:type="dxa"/>
            <w:tcBorders>
              <w:top w:val="nil"/>
              <w:left w:val="nil"/>
              <w:bottom w:val="nil"/>
              <w:right w:val="nil"/>
            </w:tcBorders>
            <w:vAlign w:val="center"/>
          </w:tcPr>
          <w:p w14:paraId="2353EDBC" w14:textId="77777777" w:rsidR="00191B39" w:rsidRDefault="00191B39" w:rsidP="00191B39">
            <w:pPr>
              <w:jc w:val="center"/>
            </w:pPr>
            <w:r>
              <w:t>(</w:t>
            </w:r>
            <w:hyperlink r:id="rId3057" w:anchor="n509" w:history="1">
              <w:r>
                <w:rPr>
                  <w:rStyle w:val="Hyperlink"/>
                </w:rPr>
                <w:t>509</w:t>
              </w:r>
            </w:hyperlink>
            <w:r>
              <w:t>)</w:t>
            </w:r>
          </w:p>
        </w:tc>
        <w:tc>
          <w:tcPr>
            <w:tcW w:w="1134" w:type="dxa"/>
            <w:tcBorders>
              <w:left w:val="single" w:sz="4" w:space="0" w:color="auto"/>
            </w:tcBorders>
          </w:tcPr>
          <w:p w14:paraId="65D41458" w14:textId="77777777" w:rsidR="00191B39" w:rsidRPr="00191B39" w:rsidRDefault="00191B39" w:rsidP="00191B39">
            <w:pPr>
              <w:jc w:val="center"/>
            </w:pPr>
            <w:r w:rsidRPr="00191B39">
              <w:t>7.21.5</w:t>
            </w:r>
          </w:p>
        </w:tc>
        <w:tc>
          <w:tcPr>
            <w:tcW w:w="6096" w:type="dxa"/>
          </w:tcPr>
          <w:p w14:paraId="141D6603" w14:textId="77777777" w:rsidR="00191B39" w:rsidRPr="00191B39" w:rsidRDefault="00191B39" w:rsidP="00FA54D2">
            <w:pPr>
              <w:jc w:val="both"/>
            </w:pPr>
            <w:r w:rsidRPr="00191B39">
              <w:t>Análise de processo de fechamento de mina (classe 5)</w:t>
            </w:r>
          </w:p>
        </w:tc>
        <w:tc>
          <w:tcPr>
            <w:tcW w:w="1117" w:type="dxa"/>
          </w:tcPr>
          <w:p w14:paraId="46DF4619" w14:textId="77777777" w:rsidR="00191B39" w:rsidRPr="00191B39" w:rsidRDefault="00191B39" w:rsidP="00191B39">
            <w:pPr>
              <w:jc w:val="center"/>
            </w:pPr>
            <w:r w:rsidRPr="00191B39">
              <w:t>6.605,22</w:t>
            </w:r>
          </w:p>
        </w:tc>
        <w:tc>
          <w:tcPr>
            <w:tcW w:w="584" w:type="dxa"/>
          </w:tcPr>
          <w:p w14:paraId="7E911215" w14:textId="77777777" w:rsidR="00191B39" w:rsidRPr="00191B39" w:rsidRDefault="00191B39" w:rsidP="00191B39">
            <w:pPr>
              <w:jc w:val="center"/>
            </w:pPr>
          </w:p>
        </w:tc>
        <w:tc>
          <w:tcPr>
            <w:tcW w:w="833" w:type="dxa"/>
          </w:tcPr>
          <w:p w14:paraId="1E6FAA24" w14:textId="77777777" w:rsidR="00191B39" w:rsidRPr="00191B39" w:rsidRDefault="00191B39" w:rsidP="00191B39">
            <w:pPr>
              <w:jc w:val="center"/>
            </w:pPr>
          </w:p>
        </w:tc>
      </w:tr>
      <w:tr w:rsidR="00191B39" w14:paraId="4A2C85AB" w14:textId="77777777" w:rsidTr="00FA54D2">
        <w:trPr>
          <w:cantSplit/>
          <w:jc w:val="center"/>
        </w:trPr>
        <w:tc>
          <w:tcPr>
            <w:tcW w:w="693" w:type="dxa"/>
            <w:tcBorders>
              <w:top w:val="nil"/>
              <w:left w:val="nil"/>
              <w:bottom w:val="nil"/>
              <w:right w:val="nil"/>
            </w:tcBorders>
            <w:vAlign w:val="center"/>
          </w:tcPr>
          <w:p w14:paraId="4C5C4C4B" w14:textId="77777777" w:rsidR="00191B39" w:rsidRDefault="00191B39" w:rsidP="00191B39">
            <w:pPr>
              <w:jc w:val="center"/>
            </w:pPr>
            <w:r>
              <w:t>(</w:t>
            </w:r>
            <w:hyperlink r:id="rId3058" w:anchor="n509" w:history="1">
              <w:r>
                <w:rPr>
                  <w:rStyle w:val="Hyperlink"/>
                </w:rPr>
                <w:t>509</w:t>
              </w:r>
            </w:hyperlink>
            <w:r>
              <w:t>)</w:t>
            </w:r>
          </w:p>
        </w:tc>
        <w:tc>
          <w:tcPr>
            <w:tcW w:w="1134" w:type="dxa"/>
            <w:tcBorders>
              <w:left w:val="single" w:sz="4" w:space="0" w:color="auto"/>
            </w:tcBorders>
          </w:tcPr>
          <w:p w14:paraId="0BE7AD3F" w14:textId="77777777" w:rsidR="00191B39" w:rsidRPr="00191B39" w:rsidRDefault="00191B39" w:rsidP="00191B39">
            <w:pPr>
              <w:jc w:val="center"/>
            </w:pPr>
            <w:r w:rsidRPr="00191B39">
              <w:t>7.21.6</w:t>
            </w:r>
          </w:p>
        </w:tc>
        <w:tc>
          <w:tcPr>
            <w:tcW w:w="6096" w:type="dxa"/>
          </w:tcPr>
          <w:p w14:paraId="51EDEEC0" w14:textId="77777777" w:rsidR="00191B39" w:rsidRPr="00191B39" w:rsidRDefault="00191B39" w:rsidP="00FA54D2">
            <w:pPr>
              <w:jc w:val="both"/>
            </w:pPr>
            <w:r w:rsidRPr="00191B39">
              <w:t>Análise de processo de fechamento de mina (classe 6)</w:t>
            </w:r>
          </w:p>
        </w:tc>
        <w:tc>
          <w:tcPr>
            <w:tcW w:w="1117" w:type="dxa"/>
          </w:tcPr>
          <w:p w14:paraId="2FED23AD" w14:textId="77777777" w:rsidR="00191B39" w:rsidRPr="00191B39" w:rsidRDefault="00191B39" w:rsidP="00191B39">
            <w:pPr>
              <w:jc w:val="center"/>
            </w:pPr>
            <w:r w:rsidRPr="00191B39">
              <w:t>9.359,58</w:t>
            </w:r>
          </w:p>
        </w:tc>
        <w:tc>
          <w:tcPr>
            <w:tcW w:w="584" w:type="dxa"/>
          </w:tcPr>
          <w:p w14:paraId="377E7B37" w14:textId="77777777" w:rsidR="00191B39" w:rsidRPr="00191B39" w:rsidRDefault="00191B39" w:rsidP="00191B39">
            <w:pPr>
              <w:jc w:val="center"/>
            </w:pPr>
          </w:p>
        </w:tc>
        <w:tc>
          <w:tcPr>
            <w:tcW w:w="833" w:type="dxa"/>
          </w:tcPr>
          <w:p w14:paraId="0A49BEE1" w14:textId="77777777" w:rsidR="00191B39" w:rsidRPr="00191B39" w:rsidRDefault="00191B39" w:rsidP="00191B39">
            <w:pPr>
              <w:jc w:val="center"/>
            </w:pPr>
          </w:p>
        </w:tc>
      </w:tr>
      <w:tr w:rsidR="00191B39" w14:paraId="1CBCD7ED" w14:textId="77777777" w:rsidTr="00FA54D2">
        <w:trPr>
          <w:cantSplit/>
          <w:jc w:val="center"/>
        </w:trPr>
        <w:tc>
          <w:tcPr>
            <w:tcW w:w="693" w:type="dxa"/>
            <w:tcBorders>
              <w:top w:val="nil"/>
              <w:left w:val="nil"/>
              <w:bottom w:val="nil"/>
              <w:right w:val="nil"/>
            </w:tcBorders>
            <w:vAlign w:val="center"/>
          </w:tcPr>
          <w:p w14:paraId="2910D959" w14:textId="77777777" w:rsidR="00191B39" w:rsidRDefault="00191B39" w:rsidP="00191B39">
            <w:pPr>
              <w:jc w:val="center"/>
            </w:pPr>
            <w:r>
              <w:lastRenderedPageBreak/>
              <w:t>(</w:t>
            </w:r>
            <w:hyperlink r:id="rId3059" w:anchor="n509" w:history="1">
              <w:r>
                <w:rPr>
                  <w:rStyle w:val="Hyperlink"/>
                </w:rPr>
                <w:t>509</w:t>
              </w:r>
            </w:hyperlink>
            <w:r>
              <w:t>)</w:t>
            </w:r>
          </w:p>
        </w:tc>
        <w:tc>
          <w:tcPr>
            <w:tcW w:w="1134" w:type="dxa"/>
            <w:tcBorders>
              <w:left w:val="single" w:sz="4" w:space="0" w:color="auto"/>
            </w:tcBorders>
          </w:tcPr>
          <w:p w14:paraId="066EF836" w14:textId="77777777" w:rsidR="00191B39" w:rsidRPr="00191B39" w:rsidRDefault="00191B39" w:rsidP="00191B39">
            <w:pPr>
              <w:jc w:val="center"/>
            </w:pPr>
            <w:r w:rsidRPr="00191B39">
              <w:t>7.22</w:t>
            </w:r>
          </w:p>
        </w:tc>
        <w:tc>
          <w:tcPr>
            <w:tcW w:w="6096" w:type="dxa"/>
          </w:tcPr>
          <w:p w14:paraId="6A34F107" w14:textId="77777777" w:rsidR="00191B39" w:rsidRPr="00191B39" w:rsidRDefault="00191B39" w:rsidP="00FA54D2">
            <w:pPr>
              <w:jc w:val="both"/>
            </w:pPr>
            <w:r w:rsidRPr="00191B39">
              <w:t>Processo de licenciamento:</w:t>
            </w:r>
          </w:p>
        </w:tc>
        <w:tc>
          <w:tcPr>
            <w:tcW w:w="1117" w:type="dxa"/>
          </w:tcPr>
          <w:p w14:paraId="0C0F8957" w14:textId="77777777" w:rsidR="00191B39" w:rsidRPr="00191B39" w:rsidRDefault="00191B39" w:rsidP="00191B39">
            <w:pPr>
              <w:jc w:val="center"/>
            </w:pPr>
          </w:p>
        </w:tc>
        <w:tc>
          <w:tcPr>
            <w:tcW w:w="584" w:type="dxa"/>
          </w:tcPr>
          <w:p w14:paraId="4B148261" w14:textId="77777777" w:rsidR="00191B39" w:rsidRPr="00191B39" w:rsidRDefault="00191B39" w:rsidP="00191B39">
            <w:pPr>
              <w:jc w:val="center"/>
            </w:pPr>
          </w:p>
        </w:tc>
        <w:tc>
          <w:tcPr>
            <w:tcW w:w="833" w:type="dxa"/>
          </w:tcPr>
          <w:p w14:paraId="6CDAB0C8" w14:textId="77777777" w:rsidR="00191B39" w:rsidRPr="00191B39" w:rsidRDefault="00191B39" w:rsidP="00191B39">
            <w:pPr>
              <w:jc w:val="center"/>
            </w:pPr>
          </w:p>
        </w:tc>
      </w:tr>
      <w:tr w:rsidR="00191B39" w14:paraId="628C22EE" w14:textId="77777777" w:rsidTr="00FA54D2">
        <w:trPr>
          <w:cantSplit/>
          <w:jc w:val="center"/>
        </w:trPr>
        <w:tc>
          <w:tcPr>
            <w:tcW w:w="693" w:type="dxa"/>
            <w:tcBorders>
              <w:top w:val="nil"/>
              <w:left w:val="nil"/>
              <w:bottom w:val="nil"/>
              <w:right w:val="nil"/>
            </w:tcBorders>
            <w:vAlign w:val="center"/>
          </w:tcPr>
          <w:p w14:paraId="13B46EE6" w14:textId="77777777" w:rsidR="00191B39" w:rsidRDefault="00191B39" w:rsidP="00191B39">
            <w:pPr>
              <w:jc w:val="center"/>
            </w:pPr>
            <w:r>
              <w:t>(</w:t>
            </w:r>
            <w:hyperlink r:id="rId3060" w:anchor="n509" w:history="1">
              <w:r>
                <w:rPr>
                  <w:rStyle w:val="Hyperlink"/>
                </w:rPr>
                <w:t>509</w:t>
              </w:r>
            </w:hyperlink>
            <w:r>
              <w:t>)</w:t>
            </w:r>
          </w:p>
        </w:tc>
        <w:tc>
          <w:tcPr>
            <w:tcW w:w="1134" w:type="dxa"/>
            <w:tcBorders>
              <w:left w:val="single" w:sz="4" w:space="0" w:color="auto"/>
            </w:tcBorders>
          </w:tcPr>
          <w:p w14:paraId="0C0F3231" w14:textId="77777777" w:rsidR="00191B39" w:rsidRPr="00191B39" w:rsidRDefault="00191B39" w:rsidP="00191B39">
            <w:pPr>
              <w:jc w:val="center"/>
            </w:pPr>
            <w:r w:rsidRPr="00191B39">
              <w:t>7.22.1</w:t>
            </w:r>
          </w:p>
        </w:tc>
        <w:tc>
          <w:tcPr>
            <w:tcW w:w="6096" w:type="dxa"/>
          </w:tcPr>
          <w:p w14:paraId="3E0543F7" w14:textId="77777777" w:rsidR="00191B39" w:rsidRPr="00191B39" w:rsidRDefault="00191B39" w:rsidP="00FA54D2">
            <w:pPr>
              <w:jc w:val="both"/>
            </w:pPr>
            <w:r w:rsidRPr="00191B39">
              <w:t>Análise de recurso interposto por indeferimento de licença</w:t>
            </w:r>
          </w:p>
        </w:tc>
        <w:tc>
          <w:tcPr>
            <w:tcW w:w="1117" w:type="dxa"/>
          </w:tcPr>
          <w:p w14:paraId="6B0D1D1D" w14:textId="77777777" w:rsidR="00191B39" w:rsidRPr="00191B39" w:rsidRDefault="00191B39" w:rsidP="00191B39">
            <w:pPr>
              <w:jc w:val="center"/>
            </w:pPr>
            <w:r w:rsidRPr="00191B39">
              <w:t>150</w:t>
            </w:r>
          </w:p>
        </w:tc>
        <w:tc>
          <w:tcPr>
            <w:tcW w:w="584" w:type="dxa"/>
          </w:tcPr>
          <w:p w14:paraId="7122DF30" w14:textId="77777777" w:rsidR="00191B39" w:rsidRPr="00191B39" w:rsidRDefault="00191B39" w:rsidP="00191B39">
            <w:pPr>
              <w:jc w:val="center"/>
            </w:pPr>
          </w:p>
        </w:tc>
        <w:tc>
          <w:tcPr>
            <w:tcW w:w="833" w:type="dxa"/>
          </w:tcPr>
          <w:p w14:paraId="61D925CD" w14:textId="77777777" w:rsidR="00191B39" w:rsidRPr="00191B39" w:rsidRDefault="00191B39" w:rsidP="00191B39">
            <w:pPr>
              <w:jc w:val="center"/>
            </w:pPr>
          </w:p>
        </w:tc>
      </w:tr>
      <w:tr w:rsidR="00191B39" w14:paraId="58493084" w14:textId="77777777" w:rsidTr="00FA54D2">
        <w:trPr>
          <w:cantSplit/>
          <w:jc w:val="center"/>
        </w:trPr>
        <w:tc>
          <w:tcPr>
            <w:tcW w:w="693" w:type="dxa"/>
            <w:tcBorders>
              <w:top w:val="nil"/>
              <w:left w:val="nil"/>
              <w:bottom w:val="nil"/>
              <w:right w:val="nil"/>
            </w:tcBorders>
            <w:vAlign w:val="center"/>
          </w:tcPr>
          <w:p w14:paraId="3524EF29" w14:textId="77777777" w:rsidR="00191B39" w:rsidRDefault="00191B39" w:rsidP="00191B39">
            <w:pPr>
              <w:jc w:val="center"/>
            </w:pPr>
            <w:r>
              <w:t>(</w:t>
            </w:r>
            <w:hyperlink r:id="rId3061" w:anchor="n509" w:history="1">
              <w:r>
                <w:rPr>
                  <w:rStyle w:val="Hyperlink"/>
                </w:rPr>
                <w:t>509</w:t>
              </w:r>
            </w:hyperlink>
            <w:r>
              <w:t>)</w:t>
            </w:r>
          </w:p>
        </w:tc>
        <w:tc>
          <w:tcPr>
            <w:tcW w:w="1134" w:type="dxa"/>
            <w:tcBorders>
              <w:left w:val="single" w:sz="4" w:space="0" w:color="auto"/>
            </w:tcBorders>
          </w:tcPr>
          <w:p w14:paraId="64F7C48B" w14:textId="77777777" w:rsidR="00191B39" w:rsidRPr="00191B39" w:rsidRDefault="00191B39" w:rsidP="00191B39">
            <w:pPr>
              <w:jc w:val="center"/>
            </w:pPr>
            <w:r w:rsidRPr="00191B39">
              <w:t>7.22.2</w:t>
            </w:r>
          </w:p>
        </w:tc>
        <w:tc>
          <w:tcPr>
            <w:tcW w:w="6096" w:type="dxa"/>
          </w:tcPr>
          <w:p w14:paraId="103C01BC" w14:textId="77777777" w:rsidR="00191B39" w:rsidRPr="00191B39" w:rsidRDefault="00191B39" w:rsidP="00FA54D2">
            <w:pPr>
              <w:jc w:val="both"/>
            </w:pPr>
            <w:r w:rsidRPr="00191B39">
              <w:t>Desarquivamento de processo para retomada de análise</w:t>
            </w:r>
          </w:p>
        </w:tc>
        <w:tc>
          <w:tcPr>
            <w:tcW w:w="1117" w:type="dxa"/>
          </w:tcPr>
          <w:p w14:paraId="691B38B9" w14:textId="77777777" w:rsidR="00191B39" w:rsidRPr="00191B39" w:rsidRDefault="00191B39" w:rsidP="00191B39">
            <w:pPr>
              <w:jc w:val="center"/>
            </w:pPr>
            <w:r w:rsidRPr="00191B39">
              <w:t>50</w:t>
            </w:r>
          </w:p>
        </w:tc>
        <w:tc>
          <w:tcPr>
            <w:tcW w:w="584" w:type="dxa"/>
          </w:tcPr>
          <w:p w14:paraId="545C1096" w14:textId="77777777" w:rsidR="00191B39" w:rsidRPr="00191B39" w:rsidRDefault="00191B39" w:rsidP="00191B39">
            <w:pPr>
              <w:jc w:val="center"/>
            </w:pPr>
          </w:p>
        </w:tc>
        <w:tc>
          <w:tcPr>
            <w:tcW w:w="833" w:type="dxa"/>
          </w:tcPr>
          <w:p w14:paraId="6AF51C3D" w14:textId="77777777" w:rsidR="00191B39" w:rsidRPr="00191B39" w:rsidRDefault="00191B39" w:rsidP="00191B39">
            <w:pPr>
              <w:jc w:val="center"/>
            </w:pPr>
          </w:p>
        </w:tc>
      </w:tr>
      <w:tr w:rsidR="00191B39" w14:paraId="27B0343B" w14:textId="77777777" w:rsidTr="00FA54D2">
        <w:trPr>
          <w:cantSplit/>
          <w:jc w:val="center"/>
        </w:trPr>
        <w:tc>
          <w:tcPr>
            <w:tcW w:w="693" w:type="dxa"/>
            <w:tcBorders>
              <w:top w:val="nil"/>
              <w:left w:val="nil"/>
              <w:bottom w:val="nil"/>
              <w:right w:val="nil"/>
            </w:tcBorders>
            <w:vAlign w:val="center"/>
          </w:tcPr>
          <w:p w14:paraId="0AD72893" w14:textId="77777777" w:rsidR="00191B39" w:rsidRDefault="00191B39" w:rsidP="00191B39">
            <w:pPr>
              <w:jc w:val="center"/>
            </w:pPr>
            <w:r>
              <w:t>(</w:t>
            </w:r>
            <w:hyperlink r:id="rId3062" w:anchor="n509" w:history="1">
              <w:r>
                <w:rPr>
                  <w:rStyle w:val="Hyperlink"/>
                </w:rPr>
                <w:t>509</w:t>
              </w:r>
            </w:hyperlink>
            <w:r>
              <w:t>)</w:t>
            </w:r>
          </w:p>
        </w:tc>
        <w:tc>
          <w:tcPr>
            <w:tcW w:w="1134" w:type="dxa"/>
            <w:tcBorders>
              <w:left w:val="single" w:sz="4" w:space="0" w:color="auto"/>
            </w:tcBorders>
          </w:tcPr>
          <w:p w14:paraId="7B3C4319" w14:textId="77777777" w:rsidR="00191B39" w:rsidRPr="00191B39" w:rsidRDefault="00191B39" w:rsidP="00191B39">
            <w:pPr>
              <w:jc w:val="center"/>
            </w:pPr>
            <w:r w:rsidRPr="00191B39">
              <w:t>7.23</w:t>
            </w:r>
          </w:p>
        </w:tc>
        <w:tc>
          <w:tcPr>
            <w:tcW w:w="6096" w:type="dxa"/>
          </w:tcPr>
          <w:p w14:paraId="51E72305" w14:textId="77777777" w:rsidR="00191B39" w:rsidRPr="00191B39" w:rsidRDefault="00191B39" w:rsidP="00FA54D2">
            <w:pPr>
              <w:jc w:val="both"/>
            </w:pPr>
            <w:r w:rsidRPr="00191B39">
              <w:t>Expedição de 2ª via de certificado de licenciamento</w:t>
            </w:r>
          </w:p>
        </w:tc>
        <w:tc>
          <w:tcPr>
            <w:tcW w:w="1117" w:type="dxa"/>
          </w:tcPr>
          <w:p w14:paraId="2B376A48" w14:textId="77777777" w:rsidR="00191B39" w:rsidRPr="00191B39" w:rsidRDefault="00191B39" w:rsidP="00191B39">
            <w:pPr>
              <w:jc w:val="center"/>
            </w:pPr>
            <w:r w:rsidRPr="00191B39">
              <w:t>22</w:t>
            </w:r>
          </w:p>
        </w:tc>
        <w:tc>
          <w:tcPr>
            <w:tcW w:w="584" w:type="dxa"/>
          </w:tcPr>
          <w:p w14:paraId="07F5227A" w14:textId="77777777" w:rsidR="00191B39" w:rsidRPr="00191B39" w:rsidRDefault="00191B39" w:rsidP="00191B39">
            <w:pPr>
              <w:jc w:val="center"/>
            </w:pPr>
          </w:p>
        </w:tc>
        <w:tc>
          <w:tcPr>
            <w:tcW w:w="833" w:type="dxa"/>
          </w:tcPr>
          <w:p w14:paraId="62385F63" w14:textId="77777777" w:rsidR="00191B39" w:rsidRPr="00191B39" w:rsidRDefault="00191B39" w:rsidP="00191B39">
            <w:pPr>
              <w:jc w:val="center"/>
            </w:pPr>
          </w:p>
        </w:tc>
      </w:tr>
      <w:tr w:rsidR="00191B39" w14:paraId="723E9FB6" w14:textId="77777777" w:rsidTr="00FA54D2">
        <w:trPr>
          <w:cantSplit/>
          <w:jc w:val="center"/>
        </w:trPr>
        <w:tc>
          <w:tcPr>
            <w:tcW w:w="693" w:type="dxa"/>
            <w:tcBorders>
              <w:top w:val="nil"/>
              <w:left w:val="nil"/>
              <w:bottom w:val="nil"/>
              <w:right w:val="nil"/>
            </w:tcBorders>
            <w:vAlign w:val="center"/>
          </w:tcPr>
          <w:p w14:paraId="2DD0780D" w14:textId="77777777" w:rsidR="00191B39" w:rsidRDefault="00191B39" w:rsidP="00191B39">
            <w:pPr>
              <w:jc w:val="center"/>
            </w:pPr>
            <w:r>
              <w:t>(</w:t>
            </w:r>
            <w:hyperlink r:id="rId3063" w:anchor="n509" w:history="1">
              <w:r>
                <w:rPr>
                  <w:rStyle w:val="Hyperlink"/>
                </w:rPr>
                <w:t>509</w:t>
              </w:r>
            </w:hyperlink>
            <w:r>
              <w:t>)</w:t>
            </w:r>
          </w:p>
        </w:tc>
        <w:tc>
          <w:tcPr>
            <w:tcW w:w="1134" w:type="dxa"/>
            <w:tcBorders>
              <w:left w:val="single" w:sz="4" w:space="0" w:color="auto"/>
            </w:tcBorders>
          </w:tcPr>
          <w:p w14:paraId="319A628A" w14:textId="77777777" w:rsidR="00191B39" w:rsidRPr="00191B39" w:rsidRDefault="00191B39" w:rsidP="00191B39">
            <w:pPr>
              <w:jc w:val="center"/>
            </w:pPr>
            <w:r w:rsidRPr="00191B39">
              <w:t>7.24</w:t>
            </w:r>
          </w:p>
        </w:tc>
        <w:tc>
          <w:tcPr>
            <w:tcW w:w="6096" w:type="dxa"/>
          </w:tcPr>
          <w:p w14:paraId="0AC31D7B" w14:textId="77777777" w:rsidR="00191B39" w:rsidRPr="00191B39" w:rsidRDefault="00191B39" w:rsidP="00FA54D2">
            <w:pPr>
              <w:jc w:val="both"/>
            </w:pPr>
            <w:r w:rsidRPr="00191B39">
              <w:t>Autorização - processo de intervenção ambiental:</w:t>
            </w:r>
          </w:p>
        </w:tc>
        <w:tc>
          <w:tcPr>
            <w:tcW w:w="1117" w:type="dxa"/>
          </w:tcPr>
          <w:p w14:paraId="7A4EA6E3" w14:textId="77777777" w:rsidR="00191B39" w:rsidRPr="00191B39" w:rsidRDefault="00191B39" w:rsidP="00191B39">
            <w:pPr>
              <w:jc w:val="center"/>
            </w:pPr>
          </w:p>
        </w:tc>
        <w:tc>
          <w:tcPr>
            <w:tcW w:w="584" w:type="dxa"/>
          </w:tcPr>
          <w:p w14:paraId="36653CF0" w14:textId="77777777" w:rsidR="00191B39" w:rsidRPr="00191B39" w:rsidRDefault="00191B39" w:rsidP="00191B39">
            <w:pPr>
              <w:jc w:val="center"/>
            </w:pPr>
          </w:p>
        </w:tc>
        <w:tc>
          <w:tcPr>
            <w:tcW w:w="833" w:type="dxa"/>
          </w:tcPr>
          <w:p w14:paraId="64DFA15F" w14:textId="77777777" w:rsidR="00191B39" w:rsidRPr="00191B39" w:rsidRDefault="00191B39" w:rsidP="00191B39">
            <w:pPr>
              <w:jc w:val="center"/>
            </w:pPr>
          </w:p>
        </w:tc>
      </w:tr>
      <w:tr w:rsidR="00191B39" w14:paraId="31210A48" w14:textId="77777777" w:rsidTr="00FA54D2">
        <w:trPr>
          <w:cantSplit/>
          <w:jc w:val="center"/>
        </w:trPr>
        <w:tc>
          <w:tcPr>
            <w:tcW w:w="693" w:type="dxa"/>
            <w:tcBorders>
              <w:top w:val="nil"/>
              <w:left w:val="nil"/>
              <w:bottom w:val="nil"/>
              <w:right w:val="nil"/>
            </w:tcBorders>
          </w:tcPr>
          <w:p w14:paraId="67820007" w14:textId="77777777" w:rsidR="00191B39" w:rsidRDefault="00191B39" w:rsidP="00FA54D2">
            <w:pPr>
              <w:jc w:val="center"/>
            </w:pPr>
            <w:r>
              <w:t>(</w:t>
            </w:r>
            <w:hyperlink r:id="rId3064" w:anchor="n509" w:history="1">
              <w:r>
                <w:rPr>
                  <w:rStyle w:val="Hyperlink"/>
                </w:rPr>
                <w:t>509</w:t>
              </w:r>
            </w:hyperlink>
            <w:r>
              <w:t>)</w:t>
            </w:r>
          </w:p>
        </w:tc>
        <w:tc>
          <w:tcPr>
            <w:tcW w:w="1134" w:type="dxa"/>
            <w:tcBorders>
              <w:left w:val="single" w:sz="4" w:space="0" w:color="auto"/>
            </w:tcBorders>
          </w:tcPr>
          <w:p w14:paraId="0147F094" w14:textId="77777777" w:rsidR="00191B39" w:rsidRPr="00191B39" w:rsidRDefault="00191B39" w:rsidP="00191B39">
            <w:pPr>
              <w:jc w:val="center"/>
            </w:pPr>
            <w:r w:rsidRPr="00191B39">
              <w:t>7.24.1</w:t>
            </w:r>
          </w:p>
        </w:tc>
        <w:tc>
          <w:tcPr>
            <w:tcW w:w="6096" w:type="dxa"/>
          </w:tcPr>
          <w:p w14:paraId="3FE4FDAF" w14:textId="77777777" w:rsidR="00191B39" w:rsidRPr="00191B39" w:rsidRDefault="00191B39" w:rsidP="00FA54D2">
            <w:pPr>
              <w:jc w:val="both"/>
            </w:pPr>
            <w:r w:rsidRPr="00191B39">
              <w:t>Supressão de cobertura vegetal nativa, com ou sem destoca, para uso alternativo do solo</w:t>
            </w:r>
          </w:p>
        </w:tc>
        <w:tc>
          <w:tcPr>
            <w:tcW w:w="1117" w:type="dxa"/>
          </w:tcPr>
          <w:p w14:paraId="4EE50AF3" w14:textId="77777777" w:rsidR="00191B39" w:rsidRPr="00191B39" w:rsidRDefault="00191B39" w:rsidP="00191B39">
            <w:pPr>
              <w:jc w:val="center"/>
            </w:pPr>
            <w:r w:rsidRPr="00191B39">
              <w:t xml:space="preserve">124 </w:t>
            </w:r>
            <w:proofErr w:type="spellStart"/>
            <w:r w:rsidRPr="00191B39">
              <w:t>Ufemgs</w:t>
            </w:r>
            <w:proofErr w:type="spellEnd"/>
            <w:r w:rsidRPr="00191B39">
              <w:t xml:space="preserve"> + 1 </w:t>
            </w:r>
            <w:proofErr w:type="spellStart"/>
            <w:r w:rsidRPr="00191B39">
              <w:t>Ufemg</w:t>
            </w:r>
            <w:proofErr w:type="spellEnd"/>
            <w:r w:rsidRPr="00191B39">
              <w:t xml:space="preserve"> por hectare</w:t>
            </w:r>
          </w:p>
        </w:tc>
        <w:tc>
          <w:tcPr>
            <w:tcW w:w="584" w:type="dxa"/>
          </w:tcPr>
          <w:p w14:paraId="43E1F28E" w14:textId="77777777" w:rsidR="00191B39" w:rsidRPr="00191B39" w:rsidRDefault="00191B39" w:rsidP="00191B39">
            <w:pPr>
              <w:jc w:val="center"/>
            </w:pPr>
          </w:p>
        </w:tc>
        <w:tc>
          <w:tcPr>
            <w:tcW w:w="833" w:type="dxa"/>
          </w:tcPr>
          <w:p w14:paraId="4E23091A" w14:textId="77777777" w:rsidR="00191B39" w:rsidRPr="00191B39" w:rsidRDefault="00191B39" w:rsidP="00191B39">
            <w:pPr>
              <w:jc w:val="center"/>
            </w:pPr>
          </w:p>
        </w:tc>
      </w:tr>
      <w:tr w:rsidR="00191B39" w14:paraId="5C5E183E" w14:textId="77777777" w:rsidTr="00FA54D2">
        <w:trPr>
          <w:cantSplit/>
          <w:jc w:val="center"/>
        </w:trPr>
        <w:tc>
          <w:tcPr>
            <w:tcW w:w="693" w:type="dxa"/>
            <w:tcBorders>
              <w:top w:val="nil"/>
              <w:left w:val="nil"/>
              <w:bottom w:val="nil"/>
              <w:right w:val="nil"/>
            </w:tcBorders>
          </w:tcPr>
          <w:p w14:paraId="5B942BD8" w14:textId="77777777" w:rsidR="00191B39" w:rsidRDefault="00191B39" w:rsidP="00FA54D2">
            <w:pPr>
              <w:jc w:val="center"/>
            </w:pPr>
            <w:r>
              <w:t>(</w:t>
            </w:r>
            <w:hyperlink r:id="rId3065" w:anchor="n509" w:history="1">
              <w:r>
                <w:rPr>
                  <w:rStyle w:val="Hyperlink"/>
                </w:rPr>
                <w:t>509</w:t>
              </w:r>
            </w:hyperlink>
            <w:r>
              <w:t>)</w:t>
            </w:r>
          </w:p>
        </w:tc>
        <w:tc>
          <w:tcPr>
            <w:tcW w:w="1134" w:type="dxa"/>
            <w:tcBorders>
              <w:left w:val="single" w:sz="4" w:space="0" w:color="auto"/>
            </w:tcBorders>
          </w:tcPr>
          <w:p w14:paraId="5E62E671" w14:textId="77777777" w:rsidR="00191B39" w:rsidRPr="00191B39" w:rsidRDefault="00191B39" w:rsidP="00191B39">
            <w:pPr>
              <w:jc w:val="center"/>
            </w:pPr>
            <w:r w:rsidRPr="00191B39">
              <w:t>7.24.2</w:t>
            </w:r>
          </w:p>
        </w:tc>
        <w:tc>
          <w:tcPr>
            <w:tcW w:w="6096" w:type="dxa"/>
          </w:tcPr>
          <w:p w14:paraId="132F6940" w14:textId="77777777" w:rsidR="00191B39" w:rsidRPr="00191B39" w:rsidRDefault="00191B39" w:rsidP="00FA54D2">
            <w:pPr>
              <w:jc w:val="both"/>
            </w:pPr>
            <w:r w:rsidRPr="00191B39">
              <w:t>Intervenção com supressão de cobertura vegetal nativa em áreas de preservação permanente - APP</w:t>
            </w:r>
          </w:p>
        </w:tc>
        <w:tc>
          <w:tcPr>
            <w:tcW w:w="1117" w:type="dxa"/>
          </w:tcPr>
          <w:p w14:paraId="1CE57AD1" w14:textId="77777777" w:rsidR="00191B39" w:rsidRPr="00191B39" w:rsidRDefault="00191B39" w:rsidP="00191B39">
            <w:pPr>
              <w:jc w:val="center"/>
            </w:pPr>
            <w:r w:rsidRPr="00191B39">
              <w:t xml:space="preserve">124 </w:t>
            </w:r>
            <w:proofErr w:type="spellStart"/>
            <w:r w:rsidRPr="00191B39">
              <w:t>Ufemgs</w:t>
            </w:r>
            <w:proofErr w:type="spellEnd"/>
            <w:r w:rsidRPr="00191B39">
              <w:t xml:space="preserve"> + 1 </w:t>
            </w:r>
            <w:proofErr w:type="spellStart"/>
            <w:r w:rsidRPr="00191B39">
              <w:t>Ufemg</w:t>
            </w:r>
            <w:proofErr w:type="spellEnd"/>
            <w:r w:rsidRPr="00191B39">
              <w:t xml:space="preserve"> por hectare</w:t>
            </w:r>
          </w:p>
        </w:tc>
        <w:tc>
          <w:tcPr>
            <w:tcW w:w="584" w:type="dxa"/>
          </w:tcPr>
          <w:p w14:paraId="2AA5711B" w14:textId="77777777" w:rsidR="00191B39" w:rsidRPr="00191B39" w:rsidRDefault="00191B39" w:rsidP="00191B39">
            <w:pPr>
              <w:jc w:val="center"/>
            </w:pPr>
          </w:p>
        </w:tc>
        <w:tc>
          <w:tcPr>
            <w:tcW w:w="833" w:type="dxa"/>
          </w:tcPr>
          <w:p w14:paraId="27F0CFBC" w14:textId="77777777" w:rsidR="00191B39" w:rsidRPr="00191B39" w:rsidRDefault="00191B39" w:rsidP="00191B39">
            <w:pPr>
              <w:jc w:val="center"/>
            </w:pPr>
          </w:p>
        </w:tc>
      </w:tr>
      <w:tr w:rsidR="00191B39" w14:paraId="75EB2108" w14:textId="77777777" w:rsidTr="00FA54D2">
        <w:trPr>
          <w:cantSplit/>
          <w:jc w:val="center"/>
        </w:trPr>
        <w:tc>
          <w:tcPr>
            <w:tcW w:w="693" w:type="dxa"/>
            <w:tcBorders>
              <w:top w:val="nil"/>
              <w:left w:val="nil"/>
              <w:bottom w:val="nil"/>
              <w:right w:val="nil"/>
            </w:tcBorders>
          </w:tcPr>
          <w:p w14:paraId="20D4DE2A" w14:textId="77777777" w:rsidR="00191B39" w:rsidRDefault="00191B39" w:rsidP="00FA54D2">
            <w:pPr>
              <w:jc w:val="center"/>
            </w:pPr>
            <w:r>
              <w:t>(</w:t>
            </w:r>
            <w:hyperlink r:id="rId3066" w:anchor="n509" w:history="1">
              <w:r>
                <w:rPr>
                  <w:rStyle w:val="Hyperlink"/>
                </w:rPr>
                <w:t>509</w:t>
              </w:r>
            </w:hyperlink>
            <w:r>
              <w:t>)</w:t>
            </w:r>
          </w:p>
        </w:tc>
        <w:tc>
          <w:tcPr>
            <w:tcW w:w="1134" w:type="dxa"/>
            <w:tcBorders>
              <w:left w:val="single" w:sz="4" w:space="0" w:color="auto"/>
            </w:tcBorders>
          </w:tcPr>
          <w:p w14:paraId="215BAA5B" w14:textId="77777777" w:rsidR="00191B39" w:rsidRPr="00191B39" w:rsidRDefault="00191B39" w:rsidP="00191B39">
            <w:pPr>
              <w:jc w:val="center"/>
            </w:pPr>
            <w:r w:rsidRPr="00191B39">
              <w:t>7.24.3</w:t>
            </w:r>
          </w:p>
        </w:tc>
        <w:tc>
          <w:tcPr>
            <w:tcW w:w="6096" w:type="dxa"/>
          </w:tcPr>
          <w:p w14:paraId="54A32845" w14:textId="77777777" w:rsidR="00191B39" w:rsidRPr="00191B39" w:rsidRDefault="00191B39" w:rsidP="00FA54D2">
            <w:pPr>
              <w:jc w:val="both"/>
            </w:pPr>
            <w:r w:rsidRPr="00191B39">
              <w:t>Destoca em área remanescente de supressão de vegetação nativa</w:t>
            </w:r>
          </w:p>
        </w:tc>
        <w:tc>
          <w:tcPr>
            <w:tcW w:w="1117" w:type="dxa"/>
          </w:tcPr>
          <w:p w14:paraId="124CB649" w14:textId="77777777" w:rsidR="00191B39" w:rsidRPr="00191B39" w:rsidRDefault="00191B39" w:rsidP="00191B39">
            <w:pPr>
              <w:jc w:val="center"/>
            </w:pPr>
            <w:r w:rsidRPr="00191B39">
              <w:t xml:space="preserve">124 </w:t>
            </w:r>
            <w:proofErr w:type="spellStart"/>
            <w:r w:rsidRPr="00191B39">
              <w:t>Ufemgs</w:t>
            </w:r>
            <w:proofErr w:type="spellEnd"/>
            <w:r w:rsidRPr="00191B39">
              <w:t xml:space="preserve"> + 1 </w:t>
            </w:r>
            <w:proofErr w:type="spellStart"/>
            <w:r w:rsidRPr="00191B39">
              <w:t>Ufemg</w:t>
            </w:r>
            <w:proofErr w:type="spellEnd"/>
            <w:r w:rsidRPr="00191B39">
              <w:t xml:space="preserve"> por hectare</w:t>
            </w:r>
          </w:p>
        </w:tc>
        <w:tc>
          <w:tcPr>
            <w:tcW w:w="584" w:type="dxa"/>
          </w:tcPr>
          <w:p w14:paraId="23F9D27B" w14:textId="77777777" w:rsidR="00191B39" w:rsidRPr="00191B39" w:rsidRDefault="00191B39" w:rsidP="00191B39">
            <w:pPr>
              <w:jc w:val="center"/>
            </w:pPr>
          </w:p>
        </w:tc>
        <w:tc>
          <w:tcPr>
            <w:tcW w:w="833" w:type="dxa"/>
          </w:tcPr>
          <w:p w14:paraId="420C88DB" w14:textId="77777777" w:rsidR="00191B39" w:rsidRPr="00191B39" w:rsidRDefault="00191B39" w:rsidP="00191B39">
            <w:pPr>
              <w:jc w:val="center"/>
            </w:pPr>
          </w:p>
        </w:tc>
      </w:tr>
      <w:tr w:rsidR="00191B39" w14:paraId="775A2EC6" w14:textId="77777777" w:rsidTr="00FA54D2">
        <w:trPr>
          <w:cantSplit/>
          <w:jc w:val="center"/>
        </w:trPr>
        <w:tc>
          <w:tcPr>
            <w:tcW w:w="693" w:type="dxa"/>
            <w:tcBorders>
              <w:top w:val="nil"/>
              <w:left w:val="nil"/>
              <w:bottom w:val="nil"/>
              <w:right w:val="nil"/>
            </w:tcBorders>
          </w:tcPr>
          <w:p w14:paraId="585F2A30" w14:textId="77777777" w:rsidR="00191B39" w:rsidRDefault="00191B39" w:rsidP="00FA54D2">
            <w:pPr>
              <w:jc w:val="center"/>
            </w:pPr>
            <w:r>
              <w:t>(</w:t>
            </w:r>
            <w:hyperlink r:id="rId3067" w:anchor="n509" w:history="1">
              <w:r>
                <w:rPr>
                  <w:rStyle w:val="Hyperlink"/>
                </w:rPr>
                <w:t>509</w:t>
              </w:r>
            </w:hyperlink>
            <w:r>
              <w:t>)</w:t>
            </w:r>
          </w:p>
        </w:tc>
        <w:tc>
          <w:tcPr>
            <w:tcW w:w="1134" w:type="dxa"/>
            <w:tcBorders>
              <w:left w:val="single" w:sz="4" w:space="0" w:color="auto"/>
            </w:tcBorders>
          </w:tcPr>
          <w:p w14:paraId="55E25E0F" w14:textId="77777777" w:rsidR="00191B39" w:rsidRPr="00191B39" w:rsidRDefault="00191B39" w:rsidP="00191B39">
            <w:pPr>
              <w:jc w:val="center"/>
            </w:pPr>
            <w:r w:rsidRPr="00191B39">
              <w:t>7.24.4</w:t>
            </w:r>
          </w:p>
        </w:tc>
        <w:tc>
          <w:tcPr>
            <w:tcW w:w="6096" w:type="dxa"/>
          </w:tcPr>
          <w:p w14:paraId="683F517E" w14:textId="77777777" w:rsidR="00191B39" w:rsidRPr="00191B39" w:rsidRDefault="00191B39" w:rsidP="00FA54D2">
            <w:pPr>
              <w:jc w:val="both"/>
            </w:pPr>
            <w:r w:rsidRPr="00191B39">
              <w:t>Corte ou aproveitamento de árvores isoladas nativas vivas</w:t>
            </w:r>
          </w:p>
        </w:tc>
        <w:tc>
          <w:tcPr>
            <w:tcW w:w="1117" w:type="dxa"/>
          </w:tcPr>
          <w:p w14:paraId="60264C20" w14:textId="77777777" w:rsidR="00191B39" w:rsidRPr="00191B39" w:rsidRDefault="00191B39" w:rsidP="00191B39">
            <w:pPr>
              <w:jc w:val="center"/>
            </w:pPr>
            <w:r w:rsidRPr="00191B39">
              <w:t xml:space="preserve">124 </w:t>
            </w:r>
            <w:proofErr w:type="spellStart"/>
            <w:r w:rsidRPr="00191B39">
              <w:t>Ufemgs</w:t>
            </w:r>
            <w:proofErr w:type="spellEnd"/>
            <w:r w:rsidRPr="00191B39">
              <w:t xml:space="preserve"> + 1 </w:t>
            </w:r>
            <w:proofErr w:type="spellStart"/>
            <w:r w:rsidRPr="00191B39">
              <w:t>Ufemg</w:t>
            </w:r>
            <w:proofErr w:type="spellEnd"/>
            <w:r w:rsidRPr="00191B39">
              <w:t xml:space="preserve"> por hectare</w:t>
            </w:r>
          </w:p>
        </w:tc>
        <w:tc>
          <w:tcPr>
            <w:tcW w:w="584" w:type="dxa"/>
          </w:tcPr>
          <w:p w14:paraId="38436368" w14:textId="77777777" w:rsidR="00191B39" w:rsidRPr="00191B39" w:rsidRDefault="00191B39" w:rsidP="00191B39">
            <w:pPr>
              <w:jc w:val="center"/>
            </w:pPr>
          </w:p>
        </w:tc>
        <w:tc>
          <w:tcPr>
            <w:tcW w:w="833" w:type="dxa"/>
          </w:tcPr>
          <w:p w14:paraId="0C496952" w14:textId="77777777" w:rsidR="00191B39" w:rsidRPr="00191B39" w:rsidRDefault="00191B39" w:rsidP="00191B39">
            <w:pPr>
              <w:jc w:val="center"/>
            </w:pPr>
          </w:p>
        </w:tc>
      </w:tr>
      <w:tr w:rsidR="00191B39" w14:paraId="3A880A0D" w14:textId="77777777" w:rsidTr="00FA54D2">
        <w:trPr>
          <w:cantSplit/>
          <w:jc w:val="center"/>
        </w:trPr>
        <w:tc>
          <w:tcPr>
            <w:tcW w:w="693" w:type="dxa"/>
            <w:tcBorders>
              <w:top w:val="nil"/>
              <w:left w:val="nil"/>
              <w:bottom w:val="nil"/>
              <w:right w:val="nil"/>
            </w:tcBorders>
          </w:tcPr>
          <w:p w14:paraId="59C166C7" w14:textId="77777777" w:rsidR="00191B39" w:rsidRDefault="00191B39" w:rsidP="00FA54D2">
            <w:pPr>
              <w:jc w:val="center"/>
            </w:pPr>
            <w:r>
              <w:t>(</w:t>
            </w:r>
            <w:hyperlink r:id="rId3068" w:anchor="n509" w:history="1">
              <w:r>
                <w:rPr>
                  <w:rStyle w:val="Hyperlink"/>
                </w:rPr>
                <w:t>509</w:t>
              </w:r>
            </w:hyperlink>
            <w:r>
              <w:t>)</w:t>
            </w:r>
          </w:p>
        </w:tc>
        <w:tc>
          <w:tcPr>
            <w:tcW w:w="1134" w:type="dxa"/>
            <w:tcBorders>
              <w:left w:val="single" w:sz="4" w:space="0" w:color="auto"/>
            </w:tcBorders>
          </w:tcPr>
          <w:p w14:paraId="6B90BC14" w14:textId="77777777" w:rsidR="00191B39" w:rsidRPr="00191B39" w:rsidRDefault="00191B39" w:rsidP="00191B39">
            <w:pPr>
              <w:jc w:val="center"/>
            </w:pPr>
            <w:r w:rsidRPr="00191B39">
              <w:t>7.24.5</w:t>
            </w:r>
          </w:p>
        </w:tc>
        <w:tc>
          <w:tcPr>
            <w:tcW w:w="6096" w:type="dxa"/>
          </w:tcPr>
          <w:p w14:paraId="2A8C38AA" w14:textId="77777777" w:rsidR="00191B39" w:rsidRPr="00191B39" w:rsidRDefault="00191B39" w:rsidP="00FA54D2">
            <w:pPr>
              <w:jc w:val="both"/>
            </w:pPr>
            <w:r w:rsidRPr="00191B39">
              <w:t>Análise e vistoria de plano de manejo sustentável da vegetação nativa</w:t>
            </w:r>
          </w:p>
        </w:tc>
        <w:tc>
          <w:tcPr>
            <w:tcW w:w="1117" w:type="dxa"/>
          </w:tcPr>
          <w:p w14:paraId="60668CBA" w14:textId="77777777" w:rsidR="00191B39" w:rsidRPr="00191B39" w:rsidRDefault="00191B39" w:rsidP="00191B39">
            <w:pPr>
              <w:jc w:val="center"/>
            </w:pPr>
            <w:r w:rsidRPr="00191B39">
              <w:t xml:space="preserve">124 </w:t>
            </w:r>
            <w:proofErr w:type="spellStart"/>
            <w:r w:rsidRPr="00191B39">
              <w:t>Ufemgs</w:t>
            </w:r>
            <w:proofErr w:type="spellEnd"/>
            <w:r w:rsidRPr="00191B39">
              <w:t xml:space="preserve"> + 1 </w:t>
            </w:r>
            <w:proofErr w:type="spellStart"/>
            <w:r w:rsidRPr="00191B39">
              <w:t>Ufemg</w:t>
            </w:r>
            <w:proofErr w:type="spellEnd"/>
            <w:r w:rsidRPr="00191B39">
              <w:t xml:space="preserve"> por hectare ou fração</w:t>
            </w:r>
          </w:p>
        </w:tc>
        <w:tc>
          <w:tcPr>
            <w:tcW w:w="584" w:type="dxa"/>
          </w:tcPr>
          <w:p w14:paraId="59319389" w14:textId="77777777" w:rsidR="00191B39" w:rsidRPr="00191B39" w:rsidRDefault="00191B39" w:rsidP="00191B39">
            <w:pPr>
              <w:jc w:val="center"/>
            </w:pPr>
          </w:p>
        </w:tc>
        <w:tc>
          <w:tcPr>
            <w:tcW w:w="833" w:type="dxa"/>
          </w:tcPr>
          <w:p w14:paraId="5DF5D20C" w14:textId="77777777" w:rsidR="00191B39" w:rsidRPr="00191B39" w:rsidRDefault="00191B39" w:rsidP="00191B39">
            <w:pPr>
              <w:jc w:val="center"/>
            </w:pPr>
          </w:p>
        </w:tc>
      </w:tr>
      <w:tr w:rsidR="00191B39" w14:paraId="786C4305" w14:textId="77777777" w:rsidTr="00FA54D2">
        <w:trPr>
          <w:cantSplit/>
          <w:jc w:val="center"/>
        </w:trPr>
        <w:tc>
          <w:tcPr>
            <w:tcW w:w="693" w:type="dxa"/>
            <w:tcBorders>
              <w:top w:val="nil"/>
              <w:left w:val="nil"/>
              <w:bottom w:val="nil"/>
              <w:right w:val="nil"/>
            </w:tcBorders>
          </w:tcPr>
          <w:p w14:paraId="0FF65996" w14:textId="77777777" w:rsidR="00191B39" w:rsidRDefault="00191B39" w:rsidP="00FA54D2">
            <w:pPr>
              <w:jc w:val="center"/>
            </w:pPr>
            <w:r>
              <w:t>(</w:t>
            </w:r>
            <w:hyperlink r:id="rId3069" w:anchor="n509" w:history="1">
              <w:r>
                <w:rPr>
                  <w:rStyle w:val="Hyperlink"/>
                </w:rPr>
                <w:t>509</w:t>
              </w:r>
            </w:hyperlink>
            <w:r>
              <w:t>)</w:t>
            </w:r>
          </w:p>
        </w:tc>
        <w:tc>
          <w:tcPr>
            <w:tcW w:w="1134" w:type="dxa"/>
            <w:tcBorders>
              <w:left w:val="single" w:sz="4" w:space="0" w:color="auto"/>
            </w:tcBorders>
          </w:tcPr>
          <w:p w14:paraId="78D78031" w14:textId="77777777" w:rsidR="00191B39" w:rsidRPr="00191B39" w:rsidRDefault="00191B39" w:rsidP="00191B39">
            <w:pPr>
              <w:jc w:val="center"/>
            </w:pPr>
            <w:r w:rsidRPr="00191B39">
              <w:t>7.24.6</w:t>
            </w:r>
          </w:p>
        </w:tc>
        <w:tc>
          <w:tcPr>
            <w:tcW w:w="6096" w:type="dxa"/>
          </w:tcPr>
          <w:p w14:paraId="7E5DDA8C" w14:textId="77777777" w:rsidR="00191B39" w:rsidRPr="00191B39" w:rsidRDefault="00191B39" w:rsidP="00FA54D2">
            <w:pPr>
              <w:jc w:val="both"/>
            </w:pPr>
            <w:r w:rsidRPr="00191B39">
              <w:t>Intervenção em área de preservação permanente - APP - sem supressão de cobertura vegetal nativa</w:t>
            </w:r>
          </w:p>
        </w:tc>
        <w:tc>
          <w:tcPr>
            <w:tcW w:w="1117" w:type="dxa"/>
          </w:tcPr>
          <w:p w14:paraId="71962BB6" w14:textId="77777777" w:rsidR="00191B39" w:rsidRPr="00191B39" w:rsidRDefault="00191B39" w:rsidP="00191B39">
            <w:pPr>
              <w:jc w:val="center"/>
            </w:pPr>
            <w:r w:rsidRPr="00191B39">
              <w:t xml:space="preserve">124 </w:t>
            </w:r>
            <w:proofErr w:type="spellStart"/>
            <w:r w:rsidRPr="00191B39">
              <w:t>Ufemgs</w:t>
            </w:r>
            <w:proofErr w:type="spellEnd"/>
            <w:r w:rsidRPr="00191B39">
              <w:t xml:space="preserve"> + 30 </w:t>
            </w:r>
            <w:proofErr w:type="spellStart"/>
            <w:r w:rsidRPr="00191B39">
              <w:t>Ufemgs</w:t>
            </w:r>
            <w:proofErr w:type="spellEnd"/>
            <w:r w:rsidRPr="00191B39">
              <w:t xml:space="preserve"> por hectare ou fração</w:t>
            </w:r>
          </w:p>
        </w:tc>
        <w:tc>
          <w:tcPr>
            <w:tcW w:w="584" w:type="dxa"/>
          </w:tcPr>
          <w:p w14:paraId="2917D2E4" w14:textId="77777777" w:rsidR="00191B39" w:rsidRPr="00191B39" w:rsidRDefault="00191B39" w:rsidP="00191B39">
            <w:pPr>
              <w:jc w:val="center"/>
            </w:pPr>
          </w:p>
        </w:tc>
        <w:tc>
          <w:tcPr>
            <w:tcW w:w="833" w:type="dxa"/>
          </w:tcPr>
          <w:p w14:paraId="12022C5A" w14:textId="77777777" w:rsidR="00191B39" w:rsidRPr="00191B39" w:rsidRDefault="00191B39" w:rsidP="00191B39">
            <w:pPr>
              <w:jc w:val="center"/>
            </w:pPr>
          </w:p>
        </w:tc>
      </w:tr>
      <w:tr w:rsidR="00191B39" w14:paraId="7E71D109" w14:textId="77777777" w:rsidTr="00FA54D2">
        <w:trPr>
          <w:cantSplit/>
          <w:jc w:val="center"/>
        </w:trPr>
        <w:tc>
          <w:tcPr>
            <w:tcW w:w="693" w:type="dxa"/>
            <w:tcBorders>
              <w:top w:val="nil"/>
              <w:left w:val="nil"/>
              <w:bottom w:val="nil"/>
              <w:right w:val="nil"/>
            </w:tcBorders>
          </w:tcPr>
          <w:p w14:paraId="6C541E36" w14:textId="77777777" w:rsidR="00191B39" w:rsidRDefault="00191B39" w:rsidP="00FA54D2">
            <w:pPr>
              <w:jc w:val="center"/>
            </w:pPr>
            <w:r>
              <w:t>(</w:t>
            </w:r>
            <w:hyperlink r:id="rId3070" w:anchor="n509" w:history="1">
              <w:r>
                <w:rPr>
                  <w:rStyle w:val="Hyperlink"/>
                </w:rPr>
                <w:t>509</w:t>
              </w:r>
            </w:hyperlink>
            <w:r>
              <w:t>)</w:t>
            </w:r>
          </w:p>
        </w:tc>
        <w:tc>
          <w:tcPr>
            <w:tcW w:w="1134" w:type="dxa"/>
            <w:tcBorders>
              <w:left w:val="single" w:sz="4" w:space="0" w:color="auto"/>
            </w:tcBorders>
          </w:tcPr>
          <w:p w14:paraId="7217E025" w14:textId="77777777" w:rsidR="00191B39" w:rsidRPr="00191B39" w:rsidRDefault="00191B39" w:rsidP="00191B39">
            <w:pPr>
              <w:jc w:val="center"/>
            </w:pPr>
            <w:r w:rsidRPr="00191B39">
              <w:t>7.24.7</w:t>
            </w:r>
          </w:p>
        </w:tc>
        <w:tc>
          <w:tcPr>
            <w:tcW w:w="6096" w:type="dxa"/>
          </w:tcPr>
          <w:p w14:paraId="18FEE640" w14:textId="77777777" w:rsidR="00191B39" w:rsidRPr="00191B39" w:rsidRDefault="00191B39" w:rsidP="00FA54D2">
            <w:pPr>
              <w:jc w:val="both"/>
            </w:pPr>
            <w:r w:rsidRPr="00191B39">
              <w:t>Supressão de maciço florestal de origem plantada com presença de sub-bosque nativo com rendimento lenhoso</w:t>
            </w:r>
          </w:p>
        </w:tc>
        <w:tc>
          <w:tcPr>
            <w:tcW w:w="1117" w:type="dxa"/>
          </w:tcPr>
          <w:p w14:paraId="05D3F401" w14:textId="77777777" w:rsidR="00191B39" w:rsidRPr="00191B39" w:rsidRDefault="00191B39" w:rsidP="00191B39">
            <w:pPr>
              <w:jc w:val="center"/>
            </w:pPr>
            <w:r w:rsidRPr="00191B39">
              <w:t xml:space="preserve">124 </w:t>
            </w:r>
            <w:proofErr w:type="spellStart"/>
            <w:r w:rsidRPr="00191B39">
              <w:t>Ufemgs</w:t>
            </w:r>
            <w:proofErr w:type="spellEnd"/>
            <w:r w:rsidRPr="00191B39">
              <w:t xml:space="preserve"> + 1 </w:t>
            </w:r>
            <w:proofErr w:type="spellStart"/>
            <w:r w:rsidRPr="00191B39">
              <w:t>Ufemg</w:t>
            </w:r>
            <w:proofErr w:type="spellEnd"/>
            <w:r w:rsidRPr="00191B39">
              <w:t xml:space="preserve"> por hectare</w:t>
            </w:r>
          </w:p>
        </w:tc>
        <w:tc>
          <w:tcPr>
            <w:tcW w:w="584" w:type="dxa"/>
          </w:tcPr>
          <w:p w14:paraId="2F447A2B" w14:textId="77777777" w:rsidR="00191B39" w:rsidRPr="00191B39" w:rsidRDefault="00191B39" w:rsidP="00191B39">
            <w:pPr>
              <w:jc w:val="center"/>
            </w:pPr>
          </w:p>
        </w:tc>
        <w:tc>
          <w:tcPr>
            <w:tcW w:w="833" w:type="dxa"/>
          </w:tcPr>
          <w:p w14:paraId="710F991D" w14:textId="77777777" w:rsidR="00191B39" w:rsidRPr="00191B39" w:rsidRDefault="00191B39" w:rsidP="00191B39">
            <w:pPr>
              <w:jc w:val="center"/>
            </w:pPr>
          </w:p>
        </w:tc>
      </w:tr>
      <w:tr w:rsidR="00191B39" w14:paraId="07B965A4" w14:textId="77777777" w:rsidTr="00FA54D2">
        <w:trPr>
          <w:cantSplit/>
          <w:jc w:val="center"/>
        </w:trPr>
        <w:tc>
          <w:tcPr>
            <w:tcW w:w="693" w:type="dxa"/>
            <w:tcBorders>
              <w:top w:val="nil"/>
              <w:left w:val="nil"/>
              <w:bottom w:val="nil"/>
              <w:right w:val="nil"/>
            </w:tcBorders>
          </w:tcPr>
          <w:p w14:paraId="6F6D4EDC" w14:textId="77777777" w:rsidR="00191B39" w:rsidRDefault="00191B39" w:rsidP="00FA54D2">
            <w:pPr>
              <w:jc w:val="center"/>
            </w:pPr>
            <w:r>
              <w:t>(</w:t>
            </w:r>
            <w:hyperlink r:id="rId3071" w:anchor="n509" w:history="1">
              <w:r>
                <w:rPr>
                  <w:rStyle w:val="Hyperlink"/>
                </w:rPr>
                <w:t>509</w:t>
              </w:r>
            </w:hyperlink>
            <w:r>
              <w:t>)</w:t>
            </w:r>
          </w:p>
        </w:tc>
        <w:tc>
          <w:tcPr>
            <w:tcW w:w="1134" w:type="dxa"/>
            <w:tcBorders>
              <w:left w:val="single" w:sz="4" w:space="0" w:color="auto"/>
            </w:tcBorders>
          </w:tcPr>
          <w:p w14:paraId="4F775338" w14:textId="77777777" w:rsidR="00191B39" w:rsidRPr="00191B39" w:rsidRDefault="00191B39" w:rsidP="00191B39">
            <w:pPr>
              <w:jc w:val="center"/>
            </w:pPr>
            <w:r w:rsidRPr="00191B39">
              <w:t>7.24.8</w:t>
            </w:r>
          </w:p>
        </w:tc>
        <w:tc>
          <w:tcPr>
            <w:tcW w:w="6096" w:type="dxa"/>
          </w:tcPr>
          <w:p w14:paraId="2FC06A94" w14:textId="77777777" w:rsidR="00191B39" w:rsidRPr="00191B39" w:rsidRDefault="00191B39" w:rsidP="00FA54D2">
            <w:pPr>
              <w:jc w:val="both"/>
            </w:pPr>
            <w:r w:rsidRPr="00191B39">
              <w:t>Supressão de maciço florestal de origem plantada localizado em APP</w:t>
            </w:r>
          </w:p>
        </w:tc>
        <w:tc>
          <w:tcPr>
            <w:tcW w:w="1117" w:type="dxa"/>
          </w:tcPr>
          <w:p w14:paraId="03C58470" w14:textId="77777777" w:rsidR="00191B39" w:rsidRPr="00191B39" w:rsidRDefault="00191B39" w:rsidP="00191B39">
            <w:pPr>
              <w:jc w:val="center"/>
            </w:pPr>
            <w:r w:rsidRPr="00191B39">
              <w:t xml:space="preserve">124 </w:t>
            </w:r>
            <w:proofErr w:type="spellStart"/>
            <w:r w:rsidRPr="00191B39">
              <w:t>Ufemgs</w:t>
            </w:r>
            <w:proofErr w:type="spellEnd"/>
            <w:r w:rsidRPr="00191B39">
              <w:t xml:space="preserve"> + 1 </w:t>
            </w:r>
            <w:proofErr w:type="spellStart"/>
            <w:r w:rsidRPr="00191B39">
              <w:t>Ufemg</w:t>
            </w:r>
            <w:proofErr w:type="spellEnd"/>
            <w:r w:rsidRPr="00191B39">
              <w:t xml:space="preserve"> por hectare</w:t>
            </w:r>
          </w:p>
        </w:tc>
        <w:tc>
          <w:tcPr>
            <w:tcW w:w="584" w:type="dxa"/>
          </w:tcPr>
          <w:p w14:paraId="4B7679E7" w14:textId="77777777" w:rsidR="00191B39" w:rsidRPr="00191B39" w:rsidRDefault="00191B39" w:rsidP="00191B39">
            <w:pPr>
              <w:jc w:val="center"/>
            </w:pPr>
          </w:p>
        </w:tc>
        <w:tc>
          <w:tcPr>
            <w:tcW w:w="833" w:type="dxa"/>
          </w:tcPr>
          <w:p w14:paraId="1B2F7C1F" w14:textId="77777777" w:rsidR="00191B39" w:rsidRPr="00191B39" w:rsidRDefault="00191B39" w:rsidP="00191B39">
            <w:pPr>
              <w:jc w:val="center"/>
            </w:pPr>
          </w:p>
        </w:tc>
      </w:tr>
      <w:tr w:rsidR="00191B39" w14:paraId="6118B681" w14:textId="77777777" w:rsidTr="00FA54D2">
        <w:trPr>
          <w:cantSplit/>
          <w:jc w:val="center"/>
        </w:trPr>
        <w:tc>
          <w:tcPr>
            <w:tcW w:w="693" w:type="dxa"/>
            <w:tcBorders>
              <w:top w:val="nil"/>
              <w:left w:val="nil"/>
              <w:bottom w:val="nil"/>
              <w:right w:val="nil"/>
            </w:tcBorders>
          </w:tcPr>
          <w:p w14:paraId="6E7CF6C7" w14:textId="77777777" w:rsidR="00191B39" w:rsidRDefault="00191B39" w:rsidP="00FA54D2">
            <w:pPr>
              <w:jc w:val="center"/>
            </w:pPr>
            <w:r>
              <w:t>(</w:t>
            </w:r>
            <w:hyperlink r:id="rId3072" w:anchor="n509" w:history="1">
              <w:r>
                <w:rPr>
                  <w:rStyle w:val="Hyperlink"/>
                </w:rPr>
                <w:t>509</w:t>
              </w:r>
            </w:hyperlink>
            <w:r>
              <w:t>)</w:t>
            </w:r>
          </w:p>
        </w:tc>
        <w:tc>
          <w:tcPr>
            <w:tcW w:w="1134" w:type="dxa"/>
            <w:tcBorders>
              <w:left w:val="single" w:sz="4" w:space="0" w:color="auto"/>
            </w:tcBorders>
          </w:tcPr>
          <w:p w14:paraId="4B1424F5" w14:textId="77777777" w:rsidR="00191B39" w:rsidRPr="00191B39" w:rsidRDefault="00191B39" w:rsidP="00191B39">
            <w:pPr>
              <w:jc w:val="center"/>
            </w:pPr>
            <w:r w:rsidRPr="00191B39">
              <w:t>7.24.9</w:t>
            </w:r>
          </w:p>
        </w:tc>
        <w:tc>
          <w:tcPr>
            <w:tcW w:w="6096" w:type="dxa"/>
          </w:tcPr>
          <w:p w14:paraId="5EDA9DCC" w14:textId="77777777" w:rsidR="00191B39" w:rsidRPr="00191B39" w:rsidRDefault="00191B39" w:rsidP="00FA54D2">
            <w:pPr>
              <w:jc w:val="both"/>
            </w:pPr>
            <w:r w:rsidRPr="00191B39">
              <w:t>Aproveitamento de material lenhoso</w:t>
            </w:r>
          </w:p>
        </w:tc>
        <w:tc>
          <w:tcPr>
            <w:tcW w:w="1117" w:type="dxa"/>
          </w:tcPr>
          <w:p w14:paraId="03E4904D" w14:textId="77777777" w:rsidR="00191B39" w:rsidRPr="00191B39" w:rsidRDefault="00191B39" w:rsidP="00191B39">
            <w:pPr>
              <w:jc w:val="center"/>
            </w:pPr>
            <w:r w:rsidRPr="00191B39">
              <w:t xml:space="preserve">124 </w:t>
            </w:r>
            <w:proofErr w:type="spellStart"/>
            <w:r w:rsidRPr="00191B39">
              <w:t>Ufemgs</w:t>
            </w:r>
            <w:proofErr w:type="spellEnd"/>
            <w:r w:rsidRPr="00191B39">
              <w:t xml:space="preserve"> + 1 </w:t>
            </w:r>
            <w:proofErr w:type="spellStart"/>
            <w:r w:rsidRPr="00191B39">
              <w:t>Ufemg</w:t>
            </w:r>
            <w:proofErr w:type="spellEnd"/>
            <w:r w:rsidRPr="00191B39">
              <w:t xml:space="preserve"> por metro cúbico</w:t>
            </w:r>
          </w:p>
        </w:tc>
        <w:tc>
          <w:tcPr>
            <w:tcW w:w="584" w:type="dxa"/>
          </w:tcPr>
          <w:p w14:paraId="728090BE" w14:textId="77777777" w:rsidR="00191B39" w:rsidRPr="00191B39" w:rsidRDefault="00191B39" w:rsidP="00191B39">
            <w:pPr>
              <w:jc w:val="center"/>
            </w:pPr>
          </w:p>
        </w:tc>
        <w:tc>
          <w:tcPr>
            <w:tcW w:w="833" w:type="dxa"/>
          </w:tcPr>
          <w:p w14:paraId="493DC0C2" w14:textId="77777777" w:rsidR="00191B39" w:rsidRPr="00191B39" w:rsidRDefault="00191B39" w:rsidP="00191B39">
            <w:pPr>
              <w:jc w:val="center"/>
            </w:pPr>
          </w:p>
        </w:tc>
      </w:tr>
      <w:tr w:rsidR="00191B39" w14:paraId="6FF72C97" w14:textId="77777777" w:rsidTr="00FA54D2">
        <w:trPr>
          <w:cantSplit/>
          <w:jc w:val="center"/>
        </w:trPr>
        <w:tc>
          <w:tcPr>
            <w:tcW w:w="693" w:type="dxa"/>
            <w:tcBorders>
              <w:top w:val="nil"/>
              <w:left w:val="nil"/>
              <w:bottom w:val="nil"/>
              <w:right w:val="nil"/>
            </w:tcBorders>
          </w:tcPr>
          <w:p w14:paraId="0C1E5F83" w14:textId="77777777" w:rsidR="00191B39" w:rsidRDefault="00191B39" w:rsidP="00FA54D2">
            <w:pPr>
              <w:jc w:val="center"/>
            </w:pPr>
            <w:r>
              <w:t>(</w:t>
            </w:r>
            <w:hyperlink r:id="rId3073" w:anchor="n509" w:history="1">
              <w:r>
                <w:rPr>
                  <w:rStyle w:val="Hyperlink"/>
                </w:rPr>
                <w:t>509</w:t>
              </w:r>
            </w:hyperlink>
            <w:r>
              <w:t>)</w:t>
            </w:r>
          </w:p>
        </w:tc>
        <w:tc>
          <w:tcPr>
            <w:tcW w:w="1134" w:type="dxa"/>
            <w:tcBorders>
              <w:left w:val="single" w:sz="4" w:space="0" w:color="auto"/>
            </w:tcBorders>
          </w:tcPr>
          <w:p w14:paraId="0442E69B" w14:textId="77777777" w:rsidR="00191B39" w:rsidRPr="00191B39" w:rsidRDefault="00191B39" w:rsidP="00191B39">
            <w:pPr>
              <w:jc w:val="center"/>
            </w:pPr>
            <w:r w:rsidRPr="00191B39">
              <w:t>7.24.10</w:t>
            </w:r>
          </w:p>
        </w:tc>
        <w:tc>
          <w:tcPr>
            <w:tcW w:w="6096" w:type="dxa"/>
          </w:tcPr>
          <w:p w14:paraId="15957CC3" w14:textId="77777777" w:rsidR="00191B39" w:rsidRPr="00191B39" w:rsidRDefault="00191B39" w:rsidP="00FA54D2">
            <w:pPr>
              <w:jc w:val="both"/>
            </w:pPr>
            <w:r w:rsidRPr="00191B39">
              <w:t>Análise de Cadastro Ambiental Rural com vistoria em imóveis com área acima de 4 módulos fiscais.</w:t>
            </w:r>
          </w:p>
        </w:tc>
        <w:tc>
          <w:tcPr>
            <w:tcW w:w="1117" w:type="dxa"/>
          </w:tcPr>
          <w:p w14:paraId="22DFFE03" w14:textId="77777777" w:rsidR="00191B39" w:rsidRPr="00191B39" w:rsidRDefault="00191B39" w:rsidP="00191B39">
            <w:pPr>
              <w:jc w:val="center"/>
            </w:pPr>
            <w:r w:rsidRPr="00191B39">
              <w:t xml:space="preserve">124 </w:t>
            </w:r>
            <w:proofErr w:type="spellStart"/>
            <w:r w:rsidRPr="00191B39">
              <w:t>Ufemgs</w:t>
            </w:r>
            <w:proofErr w:type="spellEnd"/>
            <w:r w:rsidRPr="00191B39">
              <w:t xml:space="preserve"> + 1 </w:t>
            </w:r>
            <w:proofErr w:type="spellStart"/>
            <w:r w:rsidRPr="00191B39">
              <w:t>Ufemg</w:t>
            </w:r>
            <w:proofErr w:type="spellEnd"/>
            <w:r w:rsidRPr="00191B39">
              <w:t xml:space="preserve"> por hectare ou fração</w:t>
            </w:r>
          </w:p>
        </w:tc>
        <w:tc>
          <w:tcPr>
            <w:tcW w:w="584" w:type="dxa"/>
          </w:tcPr>
          <w:p w14:paraId="06208346" w14:textId="77777777" w:rsidR="00191B39" w:rsidRPr="00191B39" w:rsidRDefault="00191B39" w:rsidP="00191B39">
            <w:pPr>
              <w:jc w:val="center"/>
            </w:pPr>
          </w:p>
        </w:tc>
        <w:tc>
          <w:tcPr>
            <w:tcW w:w="833" w:type="dxa"/>
          </w:tcPr>
          <w:p w14:paraId="2858C12A" w14:textId="77777777" w:rsidR="00191B39" w:rsidRPr="00191B39" w:rsidRDefault="00191B39" w:rsidP="00191B39">
            <w:pPr>
              <w:jc w:val="center"/>
            </w:pPr>
          </w:p>
        </w:tc>
      </w:tr>
      <w:tr w:rsidR="001E59AE" w14:paraId="0FDEDE02" w14:textId="77777777" w:rsidTr="00AF7956">
        <w:trPr>
          <w:cantSplit/>
          <w:jc w:val="center"/>
        </w:trPr>
        <w:tc>
          <w:tcPr>
            <w:tcW w:w="693" w:type="dxa"/>
            <w:tcBorders>
              <w:top w:val="nil"/>
              <w:left w:val="nil"/>
              <w:bottom w:val="nil"/>
              <w:right w:val="nil"/>
            </w:tcBorders>
            <w:vAlign w:val="center"/>
          </w:tcPr>
          <w:p w14:paraId="78768FDE" w14:textId="77777777" w:rsidR="001E59AE" w:rsidRPr="00BD3F60" w:rsidRDefault="001E59AE" w:rsidP="001E59AE">
            <w:pPr>
              <w:pStyle w:val="TTULO"/>
              <w:tabs>
                <w:tab w:val="clear" w:pos="709"/>
              </w:tabs>
              <w:rPr>
                <w:rStyle w:val="Hyperlink"/>
                <w:rFonts w:ascii="Times New Roman" w:hAnsi="Times New Roman"/>
                <w:b w:val="0"/>
                <w:sz w:val="20"/>
              </w:rPr>
            </w:pPr>
            <w:r w:rsidRPr="00BD3F60">
              <w:rPr>
                <w:rStyle w:val="Hyperlink"/>
                <w:rFonts w:ascii="Times New Roman" w:hAnsi="Times New Roman"/>
                <w:b w:val="0"/>
                <w:color w:val="000000"/>
                <w:sz w:val="20"/>
              </w:rPr>
              <w:t>(</w:t>
            </w:r>
            <w:hyperlink r:id="rId3074" w:anchor="n532" w:history="1">
              <w:r>
                <w:rPr>
                  <w:rStyle w:val="Hyperlink"/>
                  <w:rFonts w:ascii="Times New Roman" w:hAnsi="Times New Roman"/>
                  <w:b w:val="0"/>
                  <w:sz w:val="20"/>
                </w:rPr>
                <w:t>532</w:t>
              </w:r>
            </w:hyperlink>
            <w:r w:rsidRPr="00BD3F60">
              <w:rPr>
                <w:rStyle w:val="Hyperlink"/>
                <w:rFonts w:ascii="Times New Roman" w:hAnsi="Times New Roman"/>
                <w:b w:val="0"/>
                <w:color w:val="000000"/>
                <w:sz w:val="20"/>
              </w:rPr>
              <w:t>)</w:t>
            </w:r>
          </w:p>
        </w:tc>
        <w:tc>
          <w:tcPr>
            <w:tcW w:w="1134" w:type="dxa"/>
            <w:tcBorders>
              <w:left w:val="single" w:sz="4" w:space="0" w:color="auto"/>
            </w:tcBorders>
            <w:vAlign w:val="center"/>
          </w:tcPr>
          <w:p w14:paraId="777A30F4" w14:textId="77777777" w:rsidR="001E59AE" w:rsidRPr="003A78D4" w:rsidRDefault="001E59AE" w:rsidP="001E59AE">
            <w:pPr>
              <w:jc w:val="center"/>
            </w:pPr>
            <w:r w:rsidRPr="003A78D4">
              <w:t>7.24.11</w:t>
            </w:r>
          </w:p>
        </w:tc>
        <w:tc>
          <w:tcPr>
            <w:tcW w:w="6096" w:type="dxa"/>
            <w:vAlign w:val="center"/>
          </w:tcPr>
          <w:p w14:paraId="25B503D8" w14:textId="77777777" w:rsidR="001E59AE" w:rsidRPr="003A78D4" w:rsidRDefault="001E59AE" w:rsidP="001E59AE">
            <w:pPr>
              <w:jc w:val="both"/>
            </w:pPr>
            <w:r>
              <w:t>Revogado</w:t>
            </w:r>
          </w:p>
        </w:tc>
        <w:tc>
          <w:tcPr>
            <w:tcW w:w="1117" w:type="dxa"/>
          </w:tcPr>
          <w:p w14:paraId="2C612B0B" w14:textId="77777777" w:rsidR="001E59AE" w:rsidRPr="00191B39" w:rsidRDefault="001E59AE" w:rsidP="001E59AE">
            <w:pPr>
              <w:jc w:val="center"/>
            </w:pPr>
          </w:p>
        </w:tc>
        <w:tc>
          <w:tcPr>
            <w:tcW w:w="584" w:type="dxa"/>
          </w:tcPr>
          <w:p w14:paraId="26BD19F7" w14:textId="77777777" w:rsidR="001E59AE" w:rsidRPr="00191B39" w:rsidRDefault="001E59AE" w:rsidP="001E59AE">
            <w:pPr>
              <w:jc w:val="center"/>
            </w:pPr>
          </w:p>
        </w:tc>
        <w:tc>
          <w:tcPr>
            <w:tcW w:w="833" w:type="dxa"/>
          </w:tcPr>
          <w:p w14:paraId="3F99F1D2" w14:textId="77777777" w:rsidR="001E59AE" w:rsidRPr="00191B39" w:rsidRDefault="001E59AE" w:rsidP="001E59AE">
            <w:pPr>
              <w:jc w:val="center"/>
            </w:pPr>
          </w:p>
        </w:tc>
      </w:tr>
      <w:tr w:rsidR="00191B39" w14:paraId="72368734" w14:textId="77777777" w:rsidTr="00FA54D2">
        <w:trPr>
          <w:cantSplit/>
          <w:jc w:val="center"/>
        </w:trPr>
        <w:tc>
          <w:tcPr>
            <w:tcW w:w="693" w:type="dxa"/>
            <w:tcBorders>
              <w:top w:val="nil"/>
              <w:left w:val="nil"/>
              <w:bottom w:val="nil"/>
              <w:right w:val="nil"/>
            </w:tcBorders>
          </w:tcPr>
          <w:p w14:paraId="73F7A899" w14:textId="77777777" w:rsidR="00191B39" w:rsidRDefault="00191B39" w:rsidP="00FA54D2">
            <w:pPr>
              <w:jc w:val="center"/>
            </w:pPr>
            <w:r>
              <w:t>(</w:t>
            </w:r>
            <w:hyperlink r:id="rId3075" w:anchor="n509" w:history="1">
              <w:r>
                <w:rPr>
                  <w:rStyle w:val="Hyperlink"/>
                </w:rPr>
                <w:t>509</w:t>
              </w:r>
            </w:hyperlink>
            <w:r>
              <w:t>)</w:t>
            </w:r>
          </w:p>
        </w:tc>
        <w:tc>
          <w:tcPr>
            <w:tcW w:w="1134" w:type="dxa"/>
            <w:tcBorders>
              <w:left w:val="single" w:sz="4" w:space="0" w:color="auto"/>
            </w:tcBorders>
          </w:tcPr>
          <w:p w14:paraId="7F0BE66C" w14:textId="77777777" w:rsidR="00191B39" w:rsidRPr="00191B39" w:rsidRDefault="00191B39" w:rsidP="00191B39">
            <w:pPr>
              <w:jc w:val="center"/>
            </w:pPr>
            <w:r w:rsidRPr="00191B39">
              <w:t>7.24.12</w:t>
            </w:r>
          </w:p>
        </w:tc>
        <w:tc>
          <w:tcPr>
            <w:tcW w:w="6096" w:type="dxa"/>
          </w:tcPr>
          <w:p w14:paraId="0693AC5B" w14:textId="77777777" w:rsidR="00191B39" w:rsidRPr="00191B39" w:rsidRDefault="00191B39" w:rsidP="00FA54D2">
            <w:pPr>
              <w:jc w:val="both"/>
            </w:pPr>
            <w:r w:rsidRPr="00191B39">
              <w:t>Análise de processo de reserva legal para fins de averbação opcional ou alteração de localização</w:t>
            </w:r>
          </w:p>
        </w:tc>
        <w:tc>
          <w:tcPr>
            <w:tcW w:w="1117" w:type="dxa"/>
          </w:tcPr>
          <w:p w14:paraId="6A47E0EB" w14:textId="77777777" w:rsidR="00191B39" w:rsidRPr="00191B39" w:rsidRDefault="00191B39" w:rsidP="00191B39">
            <w:pPr>
              <w:jc w:val="center"/>
            </w:pPr>
            <w:r w:rsidRPr="00191B39">
              <w:t xml:space="preserve">124 </w:t>
            </w:r>
            <w:proofErr w:type="spellStart"/>
            <w:r w:rsidRPr="00191B39">
              <w:t>Ufemgs</w:t>
            </w:r>
            <w:proofErr w:type="spellEnd"/>
            <w:r w:rsidRPr="00191B39">
              <w:t xml:space="preserve"> + 1 </w:t>
            </w:r>
            <w:proofErr w:type="spellStart"/>
            <w:r w:rsidRPr="00191B39">
              <w:t>Ufemg</w:t>
            </w:r>
            <w:proofErr w:type="spellEnd"/>
            <w:r w:rsidRPr="00191B39">
              <w:t xml:space="preserve"> por hectare ou fração</w:t>
            </w:r>
          </w:p>
        </w:tc>
        <w:tc>
          <w:tcPr>
            <w:tcW w:w="584" w:type="dxa"/>
          </w:tcPr>
          <w:p w14:paraId="628C8A9C" w14:textId="77777777" w:rsidR="00191B39" w:rsidRPr="00191B39" w:rsidRDefault="00191B39" w:rsidP="00191B39">
            <w:pPr>
              <w:jc w:val="center"/>
            </w:pPr>
          </w:p>
        </w:tc>
        <w:tc>
          <w:tcPr>
            <w:tcW w:w="833" w:type="dxa"/>
          </w:tcPr>
          <w:p w14:paraId="44AE6A73" w14:textId="77777777" w:rsidR="00191B39" w:rsidRPr="00191B39" w:rsidRDefault="00191B39" w:rsidP="00191B39">
            <w:pPr>
              <w:jc w:val="center"/>
            </w:pPr>
          </w:p>
        </w:tc>
      </w:tr>
      <w:tr w:rsidR="00191B39" w14:paraId="4031B430" w14:textId="77777777" w:rsidTr="00FA54D2">
        <w:trPr>
          <w:cantSplit/>
          <w:jc w:val="center"/>
        </w:trPr>
        <w:tc>
          <w:tcPr>
            <w:tcW w:w="693" w:type="dxa"/>
            <w:tcBorders>
              <w:top w:val="nil"/>
              <w:left w:val="nil"/>
              <w:bottom w:val="nil"/>
              <w:right w:val="nil"/>
            </w:tcBorders>
          </w:tcPr>
          <w:p w14:paraId="30EDD665" w14:textId="77777777" w:rsidR="00191B39" w:rsidRDefault="00191B39" w:rsidP="00FA54D2">
            <w:pPr>
              <w:jc w:val="center"/>
            </w:pPr>
            <w:r>
              <w:t>(</w:t>
            </w:r>
            <w:hyperlink r:id="rId3076" w:anchor="n509" w:history="1">
              <w:r>
                <w:rPr>
                  <w:rStyle w:val="Hyperlink"/>
                </w:rPr>
                <w:t>509</w:t>
              </w:r>
            </w:hyperlink>
            <w:r>
              <w:t>)</w:t>
            </w:r>
          </w:p>
        </w:tc>
        <w:tc>
          <w:tcPr>
            <w:tcW w:w="1134" w:type="dxa"/>
            <w:tcBorders>
              <w:left w:val="single" w:sz="4" w:space="0" w:color="auto"/>
            </w:tcBorders>
          </w:tcPr>
          <w:p w14:paraId="2F46A7F3" w14:textId="77777777" w:rsidR="00191B39" w:rsidRPr="00191B39" w:rsidRDefault="00191B39" w:rsidP="00191B39">
            <w:pPr>
              <w:jc w:val="center"/>
            </w:pPr>
            <w:r w:rsidRPr="00191B39">
              <w:t>7.24.13</w:t>
            </w:r>
          </w:p>
        </w:tc>
        <w:tc>
          <w:tcPr>
            <w:tcW w:w="6096" w:type="dxa"/>
          </w:tcPr>
          <w:p w14:paraId="44A5E527" w14:textId="77777777" w:rsidR="00191B39" w:rsidRPr="00191B39" w:rsidRDefault="00191B39" w:rsidP="00FA54D2">
            <w:pPr>
              <w:jc w:val="both"/>
            </w:pPr>
            <w:r w:rsidRPr="00191B39">
              <w:t>Prorrogação de prazo de validade do Daia</w:t>
            </w:r>
          </w:p>
        </w:tc>
        <w:tc>
          <w:tcPr>
            <w:tcW w:w="1117" w:type="dxa"/>
          </w:tcPr>
          <w:p w14:paraId="2B54D4C6" w14:textId="77777777" w:rsidR="00DA7087" w:rsidRPr="00191B39" w:rsidRDefault="00191B39" w:rsidP="001E59AE">
            <w:pPr>
              <w:jc w:val="center"/>
            </w:pPr>
            <w:r w:rsidRPr="00191B39">
              <w:t xml:space="preserve">124 </w:t>
            </w:r>
            <w:proofErr w:type="spellStart"/>
            <w:r w:rsidRPr="00191B39">
              <w:t>Ufemgs</w:t>
            </w:r>
            <w:proofErr w:type="spellEnd"/>
            <w:r w:rsidRPr="00191B39">
              <w:t xml:space="preserve"> + 1 </w:t>
            </w:r>
            <w:proofErr w:type="spellStart"/>
            <w:r w:rsidRPr="00191B39">
              <w:t>Ufemg</w:t>
            </w:r>
            <w:proofErr w:type="spellEnd"/>
            <w:r w:rsidRPr="00191B39">
              <w:t xml:space="preserve"> por hectare ou fração</w:t>
            </w:r>
          </w:p>
        </w:tc>
        <w:tc>
          <w:tcPr>
            <w:tcW w:w="584" w:type="dxa"/>
          </w:tcPr>
          <w:p w14:paraId="70736DF8" w14:textId="77777777" w:rsidR="00191B39" w:rsidRPr="00191B39" w:rsidRDefault="00191B39" w:rsidP="00191B39">
            <w:pPr>
              <w:jc w:val="center"/>
            </w:pPr>
          </w:p>
        </w:tc>
        <w:tc>
          <w:tcPr>
            <w:tcW w:w="833" w:type="dxa"/>
          </w:tcPr>
          <w:p w14:paraId="174EAC39" w14:textId="77777777" w:rsidR="00191B39" w:rsidRPr="00191B39" w:rsidRDefault="00191B39" w:rsidP="00191B39">
            <w:pPr>
              <w:jc w:val="center"/>
            </w:pPr>
          </w:p>
        </w:tc>
      </w:tr>
      <w:tr w:rsidR="00191B39" w14:paraId="2012EA6A" w14:textId="77777777" w:rsidTr="00DA7087">
        <w:trPr>
          <w:cantSplit/>
          <w:jc w:val="center"/>
        </w:trPr>
        <w:tc>
          <w:tcPr>
            <w:tcW w:w="693" w:type="dxa"/>
            <w:tcBorders>
              <w:top w:val="nil"/>
              <w:left w:val="nil"/>
              <w:bottom w:val="nil"/>
              <w:right w:val="nil"/>
            </w:tcBorders>
          </w:tcPr>
          <w:p w14:paraId="4DDA7917" w14:textId="77777777" w:rsidR="00191B39" w:rsidRDefault="00191B39" w:rsidP="00FA54D2">
            <w:pPr>
              <w:jc w:val="center"/>
            </w:pPr>
            <w:r>
              <w:t>(</w:t>
            </w:r>
            <w:hyperlink r:id="rId3077" w:anchor="n530" w:history="1">
              <w:r w:rsidR="00094ACB">
                <w:rPr>
                  <w:rStyle w:val="Hyperlink"/>
                </w:rPr>
                <w:t>530</w:t>
              </w:r>
            </w:hyperlink>
            <w:r>
              <w:t>)</w:t>
            </w:r>
          </w:p>
        </w:tc>
        <w:tc>
          <w:tcPr>
            <w:tcW w:w="1134" w:type="dxa"/>
            <w:tcBorders>
              <w:left w:val="single" w:sz="4" w:space="0" w:color="auto"/>
              <w:bottom w:val="single" w:sz="4" w:space="0" w:color="auto"/>
            </w:tcBorders>
          </w:tcPr>
          <w:p w14:paraId="51645786" w14:textId="77777777" w:rsidR="00191B39" w:rsidRPr="00191B39" w:rsidRDefault="00191B39" w:rsidP="00191B39">
            <w:pPr>
              <w:jc w:val="center"/>
            </w:pPr>
            <w:r w:rsidRPr="00191B39">
              <w:t>7.24.14</w:t>
            </w:r>
          </w:p>
        </w:tc>
        <w:tc>
          <w:tcPr>
            <w:tcW w:w="6096" w:type="dxa"/>
            <w:tcBorders>
              <w:bottom w:val="single" w:sz="4" w:space="0" w:color="auto"/>
            </w:tcBorders>
          </w:tcPr>
          <w:p w14:paraId="117E864D" w14:textId="77777777" w:rsidR="00191B39" w:rsidRPr="00094ACB" w:rsidRDefault="00094ACB" w:rsidP="00FA54D2">
            <w:pPr>
              <w:jc w:val="both"/>
            </w:pPr>
            <w:r w:rsidRPr="00094ACB">
              <w:rPr>
                <w:noProof/>
              </w:rPr>
              <w:t>Análise de Projetos Técnicos de Reconstituição da Flora - PTRF - e análise de Projeto de Recuperação de Área Degradada - Prad -, para imóveis com área total acima de 4 módulos fiscais</w:t>
            </w:r>
          </w:p>
        </w:tc>
        <w:tc>
          <w:tcPr>
            <w:tcW w:w="1117" w:type="dxa"/>
            <w:tcBorders>
              <w:bottom w:val="single" w:sz="4" w:space="0" w:color="auto"/>
            </w:tcBorders>
          </w:tcPr>
          <w:p w14:paraId="3DF2EA8D" w14:textId="77777777" w:rsidR="00AD020E" w:rsidRPr="00191B39" w:rsidRDefault="00191B39" w:rsidP="00094ACB">
            <w:pPr>
              <w:jc w:val="center"/>
            </w:pPr>
            <w:r w:rsidRPr="00191B39">
              <w:t xml:space="preserve">124 </w:t>
            </w:r>
            <w:proofErr w:type="spellStart"/>
            <w:r w:rsidRPr="00191B39">
              <w:t>Ufemgs</w:t>
            </w:r>
            <w:proofErr w:type="spellEnd"/>
            <w:r w:rsidRPr="00191B39">
              <w:t xml:space="preserve"> + 1 </w:t>
            </w:r>
            <w:proofErr w:type="spellStart"/>
            <w:r w:rsidRPr="00191B39">
              <w:t>Ufemg</w:t>
            </w:r>
            <w:proofErr w:type="spellEnd"/>
            <w:r w:rsidRPr="00191B39">
              <w:t xml:space="preserve"> por hectare ou fração</w:t>
            </w:r>
          </w:p>
        </w:tc>
        <w:tc>
          <w:tcPr>
            <w:tcW w:w="584" w:type="dxa"/>
            <w:tcBorders>
              <w:bottom w:val="single" w:sz="4" w:space="0" w:color="auto"/>
            </w:tcBorders>
          </w:tcPr>
          <w:p w14:paraId="2B1CEE01" w14:textId="77777777" w:rsidR="00191B39" w:rsidRPr="00191B39" w:rsidRDefault="00191B39" w:rsidP="00191B39">
            <w:pPr>
              <w:jc w:val="center"/>
            </w:pPr>
          </w:p>
        </w:tc>
        <w:tc>
          <w:tcPr>
            <w:tcW w:w="833" w:type="dxa"/>
            <w:tcBorders>
              <w:bottom w:val="single" w:sz="4" w:space="0" w:color="auto"/>
            </w:tcBorders>
          </w:tcPr>
          <w:p w14:paraId="0FE35A7B" w14:textId="77777777" w:rsidR="00191B39" w:rsidRPr="00191B39" w:rsidRDefault="00191B39" w:rsidP="00191B39">
            <w:pPr>
              <w:jc w:val="center"/>
            </w:pPr>
          </w:p>
        </w:tc>
      </w:tr>
      <w:tr w:rsidR="001E59AE" w14:paraId="08F02A36" w14:textId="77777777" w:rsidTr="00AF7956">
        <w:trPr>
          <w:cantSplit/>
          <w:jc w:val="center"/>
        </w:trPr>
        <w:tc>
          <w:tcPr>
            <w:tcW w:w="693" w:type="dxa"/>
            <w:tcBorders>
              <w:top w:val="nil"/>
              <w:left w:val="nil"/>
              <w:bottom w:val="nil"/>
              <w:right w:val="nil"/>
            </w:tcBorders>
            <w:vAlign w:val="center"/>
          </w:tcPr>
          <w:p w14:paraId="10B7B429" w14:textId="77777777" w:rsidR="001E59AE" w:rsidRPr="00BD3F60" w:rsidRDefault="001E59AE" w:rsidP="001E59AE">
            <w:pPr>
              <w:pStyle w:val="TTULO"/>
              <w:tabs>
                <w:tab w:val="clear" w:pos="709"/>
              </w:tabs>
              <w:rPr>
                <w:rStyle w:val="Hyperlink"/>
                <w:rFonts w:ascii="Times New Roman" w:hAnsi="Times New Roman"/>
                <w:b w:val="0"/>
                <w:sz w:val="20"/>
              </w:rPr>
            </w:pPr>
            <w:r w:rsidRPr="00BD3F60">
              <w:rPr>
                <w:rStyle w:val="Hyperlink"/>
                <w:rFonts w:ascii="Times New Roman" w:hAnsi="Times New Roman"/>
                <w:b w:val="0"/>
                <w:color w:val="000000"/>
                <w:sz w:val="20"/>
              </w:rPr>
              <w:t>(</w:t>
            </w:r>
            <w:hyperlink r:id="rId3078" w:anchor="n532" w:history="1">
              <w:r>
                <w:rPr>
                  <w:rStyle w:val="Hyperlink"/>
                  <w:rFonts w:ascii="Times New Roman" w:hAnsi="Times New Roman"/>
                  <w:b w:val="0"/>
                  <w:sz w:val="20"/>
                </w:rPr>
                <w:t>532</w:t>
              </w:r>
            </w:hyperlink>
            <w:r w:rsidRPr="00BD3F60">
              <w:rPr>
                <w:rStyle w:val="Hyperlink"/>
                <w:rFonts w:ascii="Times New Roman" w:hAnsi="Times New Roman"/>
                <w:b w:val="0"/>
                <w:color w:val="000000"/>
                <w:sz w:val="20"/>
              </w:rPr>
              <w:t>)</w:t>
            </w:r>
          </w:p>
        </w:tc>
        <w:tc>
          <w:tcPr>
            <w:tcW w:w="1134" w:type="dxa"/>
            <w:tcBorders>
              <w:top w:val="single" w:sz="4" w:space="0" w:color="auto"/>
              <w:left w:val="single" w:sz="4" w:space="0" w:color="auto"/>
            </w:tcBorders>
            <w:vAlign w:val="center"/>
          </w:tcPr>
          <w:p w14:paraId="72873F97" w14:textId="77777777" w:rsidR="001E59AE" w:rsidRPr="003A78D4" w:rsidRDefault="001E59AE" w:rsidP="001E59AE">
            <w:pPr>
              <w:jc w:val="center"/>
            </w:pPr>
            <w:r w:rsidRPr="003A78D4">
              <w:t>7.24.15</w:t>
            </w:r>
          </w:p>
        </w:tc>
        <w:tc>
          <w:tcPr>
            <w:tcW w:w="6096" w:type="dxa"/>
            <w:tcBorders>
              <w:top w:val="single" w:sz="4" w:space="0" w:color="auto"/>
            </w:tcBorders>
            <w:vAlign w:val="center"/>
          </w:tcPr>
          <w:p w14:paraId="499F749F" w14:textId="77777777" w:rsidR="001E59AE" w:rsidRPr="003A78D4" w:rsidRDefault="001E59AE" w:rsidP="001E59AE">
            <w:pPr>
              <w:jc w:val="both"/>
            </w:pPr>
            <w:r>
              <w:t>Revogado</w:t>
            </w:r>
          </w:p>
        </w:tc>
        <w:tc>
          <w:tcPr>
            <w:tcW w:w="1117" w:type="dxa"/>
            <w:tcBorders>
              <w:top w:val="single" w:sz="4" w:space="0" w:color="auto"/>
            </w:tcBorders>
          </w:tcPr>
          <w:p w14:paraId="0549DFD7" w14:textId="77777777" w:rsidR="001E59AE" w:rsidRPr="00191B39" w:rsidRDefault="001E59AE" w:rsidP="001E59AE">
            <w:pPr>
              <w:jc w:val="center"/>
            </w:pPr>
          </w:p>
        </w:tc>
        <w:tc>
          <w:tcPr>
            <w:tcW w:w="584" w:type="dxa"/>
            <w:tcBorders>
              <w:top w:val="single" w:sz="4" w:space="0" w:color="auto"/>
            </w:tcBorders>
          </w:tcPr>
          <w:p w14:paraId="7E1CFA0B" w14:textId="77777777" w:rsidR="001E59AE" w:rsidRPr="00191B39" w:rsidRDefault="001E59AE" w:rsidP="001E59AE">
            <w:pPr>
              <w:jc w:val="center"/>
            </w:pPr>
          </w:p>
        </w:tc>
        <w:tc>
          <w:tcPr>
            <w:tcW w:w="833" w:type="dxa"/>
            <w:tcBorders>
              <w:top w:val="single" w:sz="4" w:space="0" w:color="auto"/>
            </w:tcBorders>
          </w:tcPr>
          <w:p w14:paraId="38B16804" w14:textId="77777777" w:rsidR="001E59AE" w:rsidRPr="00191B39" w:rsidRDefault="001E59AE" w:rsidP="001E59AE">
            <w:pPr>
              <w:jc w:val="center"/>
            </w:pPr>
          </w:p>
        </w:tc>
      </w:tr>
      <w:tr w:rsidR="001E59AE" w14:paraId="40BBD46E" w14:textId="77777777" w:rsidTr="00FA54D2">
        <w:trPr>
          <w:cantSplit/>
          <w:jc w:val="center"/>
        </w:trPr>
        <w:tc>
          <w:tcPr>
            <w:tcW w:w="693" w:type="dxa"/>
            <w:tcBorders>
              <w:top w:val="nil"/>
              <w:left w:val="nil"/>
              <w:bottom w:val="nil"/>
              <w:right w:val="nil"/>
            </w:tcBorders>
          </w:tcPr>
          <w:p w14:paraId="00901B69" w14:textId="77777777" w:rsidR="001E59AE" w:rsidRDefault="001E59AE" w:rsidP="001E59AE">
            <w:pPr>
              <w:jc w:val="center"/>
            </w:pPr>
            <w:r>
              <w:lastRenderedPageBreak/>
              <w:t>(</w:t>
            </w:r>
            <w:hyperlink r:id="rId3079" w:anchor="n509" w:history="1">
              <w:r>
                <w:rPr>
                  <w:rStyle w:val="Hyperlink"/>
                </w:rPr>
                <w:t>509</w:t>
              </w:r>
            </w:hyperlink>
            <w:r>
              <w:t>)</w:t>
            </w:r>
          </w:p>
        </w:tc>
        <w:tc>
          <w:tcPr>
            <w:tcW w:w="1134" w:type="dxa"/>
            <w:tcBorders>
              <w:left w:val="single" w:sz="4" w:space="0" w:color="auto"/>
            </w:tcBorders>
          </w:tcPr>
          <w:p w14:paraId="33782AB1" w14:textId="77777777" w:rsidR="001E59AE" w:rsidRPr="00191B39" w:rsidRDefault="001E59AE" w:rsidP="001E59AE">
            <w:pPr>
              <w:jc w:val="center"/>
            </w:pPr>
            <w:r w:rsidRPr="00191B39">
              <w:t>7.25</w:t>
            </w:r>
          </w:p>
        </w:tc>
        <w:tc>
          <w:tcPr>
            <w:tcW w:w="6096" w:type="dxa"/>
          </w:tcPr>
          <w:p w14:paraId="240A8DD6" w14:textId="77777777" w:rsidR="001E59AE" w:rsidRPr="00191B39" w:rsidRDefault="001E59AE" w:rsidP="001E59AE">
            <w:pPr>
              <w:jc w:val="both"/>
            </w:pPr>
            <w:r w:rsidRPr="00191B39">
              <w:t>Cadastro, registro e renovação anual de atividades pela exploração, beneficiamento, transformação, industrialização, utilização, consumo, comercialização, armazenagem e transporte de produtos e subprodutos da flora nativa e plantada; de prestadores de serviço com tratores e similares e de comerciantes e usuários de motosserra:</w:t>
            </w:r>
          </w:p>
        </w:tc>
        <w:tc>
          <w:tcPr>
            <w:tcW w:w="1117" w:type="dxa"/>
          </w:tcPr>
          <w:p w14:paraId="43F01F4D" w14:textId="77777777" w:rsidR="001E59AE" w:rsidRPr="00191B39" w:rsidRDefault="001E59AE" w:rsidP="001E59AE">
            <w:pPr>
              <w:jc w:val="center"/>
            </w:pPr>
          </w:p>
        </w:tc>
        <w:tc>
          <w:tcPr>
            <w:tcW w:w="584" w:type="dxa"/>
          </w:tcPr>
          <w:p w14:paraId="6DED92EA" w14:textId="77777777" w:rsidR="001E59AE" w:rsidRPr="00191B39" w:rsidRDefault="001E59AE" w:rsidP="001E59AE">
            <w:pPr>
              <w:jc w:val="center"/>
            </w:pPr>
          </w:p>
        </w:tc>
        <w:tc>
          <w:tcPr>
            <w:tcW w:w="833" w:type="dxa"/>
          </w:tcPr>
          <w:p w14:paraId="4E2A1D88" w14:textId="77777777" w:rsidR="001E59AE" w:rsidRPr="00191B39" w:rsidRDefault="001E59AE" w:rsidP="001E59AE">
            <w:pPr>
              <w:jc w:val="center"/>
            </w:pPr>
          </w:p>
        </w:tc>
      </w:tr>
      <w:tr w:rsidR="001E59AE" w14:paraId="2288DE31" w14:textId="77777777" w:rsidTr="00FA54D2">
        <w:trPr>
          <w:cantSplit/>
          <w:jc w:val="center"/>
        </w:trPr>
        <w:tc>
          <w:tcPr>
            <w:tcW w:w="693" w:type="dxa"/>
            <w:tcBorders>
              <w:top w:val="nil"/>
              <w:left w:val="nil"/>
              <w:bottom w:val="nil"/>
              <w:right w:val="nil"/>
            </w:tcBorders>
          </w:tcPr>
          <w:p w14:paraId="00D15AA1" w14:textId="77777777" w:rsidR="001E59AE" w:rsidRDefault="001E59AE" w:rsidP="001E59AE">
            <w:pPr>
              <w:jc w:val="center"/>
            </w:pPr>
            <w:r>
              <w:t>(</w:t>
            </w:r>
            <w:hyperlink r:id="rId3080" w:anchor="n509" w:history="1">
              <w:r>
                <w:rPr>
                  <w:rStyle w:val="Hyperlink"/>
                </w:rPr>
                <w:t>509</w:t>
              </w:r>
            </w:hyperlink>
            <w:r>
              <w:t>)</w:t>
            </w:r>
          </w:p>
        </w:tc>
        <w:tc>
          <w:tcPr>
            <w:tcW w:w="1134" w:type="dxa"/>
            <w:tcBorders>
              <w:left w:val="single" w:sz="4" w:space="0" w:color="auto"/>
            </w:tcBorders>
          </w:tcPr>
          <w:p w14:paraId="7A8E7DB8" w14:textId="77777777" w:rsidR="001E59AE" w:rsidRPr="00191B39" w:rsidRDefault="001E59AE" w:rsidP="001E59AE">
            <w:pPr>
              <w:jc w:val="center"/>
            </w:pPr>
            <w:r w:rsidRPr="00191B39">
              <w:t>7.25.1</w:t>
            </w:r>
          </w:p>
        </w:tc>
        <w:tc>
          <w:tcPr>
            <w:tcW w:w="6096" w:type="dxa"/>
          </w:tcPr>
          <w:p w14:paraId="4779F4A1" w14:textId="77777777" w:rsidR="001E59AE" w:rsidRPr="00191B39" w:rsidRDefault="001E59AE" w:rsidP="001E59AE">
            <w:pPr>
              <w:jc w:val="both"/>
            </w:pPr>
            <w:proofErr w:type="spellStart"/>
            <w:r w:rsidRPr="00191B39">
              <w:t>Empreendimentos</w:t>
            </w:r>
            <w:proofErr w:type="spellEnd"/>
            <w:r w:rsidRPr="00191B39">
              <w:t xml:space="preserve"> florestais:</w:t>
            </w:r>
          </w:p>
        </w:tc>
        <w:tc>
          <w:tcPr>
            <w:tcW w:w="1117" w:type="dxa"/>
          </w:tcPr>
          <w:p w14:paraId="2CAAA260" w14:textId="77777777" w:rsidR="001E59AE" w:rsidRPr="00191B39" w:rsidRDefault="001E59AE" w:rsidP="001E59AE">
            <w:pPr>
              <w:jc w:val="center"/>
            </w:pPr>
          </w:p>
        </w:tc>
        <w:tc>
          <w:tcPr>
            <w:tcW w:w="584" w:type="dxa"/>
          </w:tcPr>
          <w:p w14:paraId="29240735" w14:textId="77777777" w:rsidR="001E59AE" w:rsidRPr="00191B39" w:rsidRDefault="001E59AE" w:rsidP="001E59AE">
            <w:pPr>
              <w:jc w:val="center"/>
            </w:pPr>
          </w:p>
        </w:tc>
        <w:tc>
          <w:tcPr>
            <w:tcW w:w="833" w:type="dxa"/>
          </w:tcPr>
          <w:p w14:paraId="663536EC" w14:textId="77777777" w:rsidR="001E59AE" w:rsidRPr="00191B39" w:rsidRDefault="001E59AE" w:rsidP="001E59AE">
            <w:pPr>
              <w:jc w:val="center"/>
            </w:pPr>
          </w:p>
        </w:tc>
      </w:tr>
      <w:tr w:rsidR="001E59AE" w14:paraId="759CBD9E" w14:textId="77777777" w:rsidTr="00FA54D2">
        <w:trPr>
          <w:cantSplit/>
          <w:jc w:val="center"/>
        </w:trPr>
        <w:tc>
          <w:tcPr>
            <w:tcW w:w="693" w:type="dxa"/>
            <w:tcBorders>
              <w:top w:val="nil"/>
              <w:left w:val="nil"/>
              <w:bottom w:val="nil"/>
              <w:right w:val="nil"/>
            </w:tcBorders>
          </w:tcPr>
          <w:p w14:paraId="77C0CB33" w14:textId="77777777" w:rsidR="001E59AE" w:rsidRDefault="001E59AE" w:rsidP="001E59AE">
            <w:pPr>
              <w:jc w:val="center"/>
            </w:pPr>
            <w:r>
              <w:t>(</w:t>
            </w:r>
            <w:hyperlink r:id="rId3081" w:anchor="n509" w:history="1">
              <w:r>
                <w:rPr>
                  <w:rStyle w:val="Hyperlink"/>
                </w:rPr>
                <w:t>509</w:t>
              </w:r>
            </w:hyperlink>
            <w:r>
              <w:t>)</w:t>
            </w:r>
          </w:p>
        </w:tc>
        <w:tc>
          <w:tcPr>
            <w:tcW w:w="1134" w:type="dxa"/>
            <w:tcBorders>
              <w:left w:val="single" w:sz="4" w:space="0" w:color="auto"/>
            </w:tcBorders>
          </w:tcPr>
          <w:p w14:paraId="3A4055B8" w14:textId="77777777" w:rsidR="001E59AE" w:rsidRPr="00191B39" w:rsidRDefault="001E59AE" w:rsidP="001E59AE">
            <w:pPr>
              <w:jc w:val="center"/>
            </w:pPr>
            <w:r w:rsidRPr="00191B39">
              <w:t>7.25.1.1</w:t>
            </w:r>
          </w:p>
        </w:tc>
        <w:tc>
          <w:tcPr>
            <w:tcW w:w="6096" w:type="dxa"/>
          </w:tcPr>
          <w:p w14:paraId="512546CA" w14:textId="77777777" w:rsidR="001E59AE" w:rsidRPr="00191B39" w:rsidRDefault="001E59AE" w:rsidP="001E59AE">
            <w:pPr>
              <w:jc w:val="both"/>
            </w:pPr>
            <w:r w:rsidRPr="00191B39">
              <w:t>Comerciante de florestas</w:t>
            </w:r>
          </w:p>
        </w:tc>
        <w:tc>
          <w:tcPr>
            <w:tcW w:w="1117" w:type="dxa"/>
          </w:tcPr>
          <w:p w14:paraId="1E199025" w14:textId="77777777" w:rsidR="001E59AE" w:rsidRPr="00191B39" w:rsidRDefault="001E59AE" w:rsidP="001E59AE">
            <w:pPr>
              <w:jc w:val="center"/>
            </w:pPr>
          </w:p>
        </w:tc>
        <w:tc>
          <w:tcPr>
            <w:tcW w:w="584" w:type="dxa"/>
          </w:tcPr>
          <w:p w14:paraId="55BBB056" w14:textId="77777777" w:rsidR="001E59AE" w:rsidRPr="00191B39" w:rsidRDefault="001E59AE" w:rsidP="001E59AE">
            <w:pPr>
              <w:jc w:val="center"/>
            </w:pPr>
          </w:p>
        </w:tc>
        <w:tc>
          <w:tcPr>
            <w:tcW w:w="833" w:type="dxa"/>
          </w:tcPr>
          <w:p w14:paraId="1C68A55E" w14:textId="77777777" w:rsidR="001E59AE" w:rsidRPr="00191B39" w:rsidRDefault="001E59AE" w:rsidP="001E59AE">
            <w:pPr>
              <w:jc w:val="center"/>
            </w:pPr>
            <w:r w:rsidRPr="00191B39">
              <w:t>106</w:t>
            </w:r>
          </w:p>
        </w:tc>
      </w:tr>
      <w:tr w:rsidR="001E59AE" w14:paraId="1F3B07AD" w14:textId="77777777" w:rsidTr="00FA54D2">
        <w:trPr>
          <w:cantSplit/>
          <w:jc w:val="center"/>
        </w:trPr>
        <w:tc>
          <w:tcPr>
            <w:tcW w:w="693" w:type="dxa"/>
            <w:tcBorders>
              <w:top w:val="nil"/>
              <w:left w:val="nil"/>
              <w:bottom w:val="nil"/>
              <w:right w:val="nil"/>
            </w:tcBorders>
          </w:tcPr>
          <w:p w14:paraId="192358A0" w14:textId="77777777" w:rsidR="001E59AE" w:rsidRDefault="001E59AE" w:rsidP="001E59AE">
            <w:pPr>
              <w:jc w:val="center"/>
            </w:pPr>
            <w:r>
              <w:t>(</w:t>
            </w:r>
            <w:hyperlink r:id="rId3082" w:anchor="n509" w:history="1">
              <w:r>
                <w:rPr>
                  <w:rStyle w:val="Hyperlink"/>
                </w:rPr>
                <w:t>509</w:t>
              </w:r>
            </w:hyperlink>
            <w:r>
              <w:t>)</w:t>
            </w:r>
          </w:p>
        </w:tc>
        <w:tc>
          <w:tcPr>
            <w:tcW w:w="1134" w:type="dxa"/>
            <w:tcBorders>
              <w:left w:val="single" w:sz="4" w:space="0" w:color="auto"/>
            </w:tcBorders>
          </w:tcPr>
          <w:p w14:paraId="7C0BC046" w14:textId="77777777" w:rsidR="001E59AE" w:rsidRPr="00191B39" w:rsidRDefault="001E59AE" w:rsidP="001E59AE">
            <w:pPr>
              <w:jc w:val="center"/>
            </w:pPr>
            <w:r w:rsidRPr="00191B39">
              <w:t>7.25.1.2</w:t>
            </w:r>
          </w:p>
        </w:tc>
        <w:tc>
          <w:tcPr>
            <w:tcW w:w="6096" w:type="dxa"/>
          </w:tcPr>
          <w:p w14:paraId="69DC2893" w14:textId="77777777" w:rsidR="001E59AE" w:rsidRPr="00191B39" w:rsidRDefault="001E59AE" w:rsidP="001E59AE">
            <w:pPr>
              <w:jc w:val="both"/>
            </w:pPr>
            <w:r w:rsidRPr="00191B39">
              <w:t>Expositor</w:t>
            </w:r>
          </w:p>
        </w:tc>
        <w:tc>
          <w:tcPr>
            <w:tcW w:w="1117" w:type="dxa"/>
          </w:tcPr>
          <w:p w14:paraId="3E0D8604" w14:textId="77777777" w:rsidR="001E59AE" w:rsidRPr="00191B39" w:rsidRDefault="001E59AE" w:rsidP="001E59AE">
            <w:pPr>
              <w:jc w:val="center"/>
            </w:pPr>
          </w:p>
        </w:tc>
        <w:tc>
          <w:tcPr>
            <w:tcW w:w="584" w:type="dxa"/>
          </w:tcPr>
          <w:p w14:paraId="27DB0F89" w14:textId="77777777" w:rsidR="001E59AE" w:rsidRPr="00191B39" w:rsidRDefault="001E59AE" w:rsidP="001E59AE">
            <w:pPr>
              <w:jc w:val="center"/>
            </w:pPr>
          </w:p>
        </w:tc>
        <w:tc>
          <w:tcPr>
            <w:tcW w:w="833" w:type="dxa"/>
          </w:tcPr>
          <w:p w14:paraId="19EFCA92" w14:textId="77777777" w:rsidR="001E59AE" w:rsidRPr="00191B39" w:rsidRDefault="001E59AE" w:rsidP="001E59AE">
            <w:pPr>
              <w:jc w:val="center"/>
            </w:pPr>
            <w:r w:rsidRPr="00191B39">
              <w:t>53</w:t>
            </w:r>
          </w:p>
        </w:tc>
      </w:tr>
      <w:tr w:rsidR="001E59AE" w14:paraId="26DED1A0" w14:textId="77777777" w:rsidTr="00FA54D2">
        <w:trPr>
          <w:cantSplit/>
          <w:jc w:val="center"/>
        </w:trPr>
        <w:tc>
          <w:tcPr>
            <w:tcW w:w="693" w:type="dxa"/>
            <w:tcBorders>
              <w:top w:val="nil"/>
              <w:left w:val="nil"/>
              <w:bottom w:val="nil"/>
              <w:right w:val="nil"/>
            </w:tcBorders>
          </w:tcPr>
          <w:p w14:paraId="36A23A03" w14:textId="77777777" w:rsidR="001E59AE" w:rsidRDefault="001E59AE" w:rsidP="001E59AE">
            <w:pPr>
              <w:jc w:val="center"/>
            </w:pPr>
            <w:r>
              <w:t>(</w:t>
            </w:r>
            <w:hyperlink r:id="rId3083" w:anchor="n509" w:history="1">
              <w:r>
                <w:rPr>
                  <w:rStyle w:val="Hyperlink"/>
                </w:rPr>
                <w:t>509</w:t>
              </w:r>
            </w:hyperlink>
            <w:r>
              <w:t>)</w:t>
            </w:r>
          </w:p>
        </w:tc>
        <w:tc>
          <w:tcPr>
            <w:tcW w:w="1134" w:type="dxa"/>
            <w:tcBorders>
              <w:left w:val="single" w:sz="4" w:space="0" w:color="auto"/>
            </w:tcBorders>
          </w:tcPr>
          <w:p w14:paraId="0898477B" w14:textId="77777777" w:rsidR="001E59AE" w:rsidRPr="00191B39" w:rsidRDefault="001E59AE" w:rsidP="001E59AE">
            <w:pPr>
              <w:jc w:val="center"/>
            </w:pPr>
            <w:r w:rsidRPr="00191B39">
              <w:t>7.25.2</w:t>
            </w:r>
          </w:p>
        </w:tc>
        <w:tc>
          <w:tcPr>
            <w:tcW w:w="6096" w:type="dxa"/>
          </w:tcPr>
          <w:p w14:paraId="54FAEA9C" w14:textId="77777777" w:rsidR="001E59AE" w:rsidRPr="00191B39" w:rsidRDefault="001E59AE" w:rsidP="001E59AE">
            <w:pPr>
              <w:jc w:val="both"/>
            </w:pPr>
            <w:r w:rsidRPr="00191B39">
              <w:t>Extrator ou fornecedor de produtos e subprodutos da flora:</w:t>
            </w:r>
          </w:p>
        </w:tc>
        <w:tc>
          <w:tcPr>
            <w:tcW w:w="1117" w:type="dxa"/>
          </w:tcPr>
          <w:p w14:paraId="390753F7" w14:textId="77777777" w:rsidR="001E59AE" w:rsidRPr="00191B39" w:rsidRDefault="001E59AE" w:rsidP="001E59AE">
            <w:pPr>
              <w:jc w:val="center"/>
            </w:pPr>
          </w:p>
        </w:tc>
        <w:tc>
          <w:tcPr>
            <w:tcW w:w="584" w:type="dxa"/>
          </w:tcPr>
          <w:p w14:paraId="692CF6C8" w14:textId="77777777" w:rsidR="001E59AE" w:rsidRPr="00191B39" w:rsidRDefault="001E59AE" w:rsidP="001E59AE">
            <w:pPr>
              <w:jc w:val="center"/>
            </w:pPr>
          </w:p>
        </w:tc>
        <w:tc>
          <w:tcPr>
            <w:tcW w:w="833" w:type="dxa"/>
          </w:tcPr>
          <w:p w14:paraId="7D043E81" w14:textId="77777777" w:rsidR="001E59AE" w:rsidRPr="00191B39" w:rsidRDefault="001E59AE" w:rsidP="001E59AE">
            <w:pPr>
              <w:jc w:val="center"/>
            </w:pPr>
          </w:p>
        </w:tc>
      </w:tr>
      <w:tr w:rsidR="001E59AE" w14:paraId="1AB008A5" w14:textId="77777777" w:rsidTr="00FA54D2">
        <w:trPr>
          <w:cantSplit/>
          <w:jc w:val="center"/>
        </w:trPr>
        <w:tc>
          <w:tcPr>
            <w:tcW w:w="693" w:type="dxa"/>
            <w:tcBorders>
              <w:top w:val="nil"/>
              <w:left w:val="nil"/>
              <w:bottom w:val="nil"/>
              <w:right w:val="nil"/>
            </w:tcBorders>
          </w:tcPr>
          <w:p w14:paraId="4D1CBD38" w14:textId="77777777" w:rsidR="001E59AE" w:rsidRDefault="001E59AE" w:rsidP="001E59AE">
            <w:pPr>
              <w:jc w:val="center"/>
            </w:pPr>
            <w:r>
              <w:t>(</w:t>
            </w:r>
            <w:hyperlink r:id="rId3084" w:anchor="n509" w:history="1">
              <w:r>
                <w:rPr>
                  <w:rStyle w:val="Hyperlink"/>
                </w:rPr>
                <w:t>509</w:t>
              </w:r>
            </w:hyperlink>
            <w:r>
              <w:t>)</w:t>
            </w:r>
          </w:p>
        </w:tc>
        <w:tc>
          <w:tcPr>
            <w:tcW w:w="1134" w:type="dxa"/>
            <w:tcBorders>
              <w:left w:val="single" w:sz="4" w:space="0" w:color="auto"/>
            </w:tcBorders>
          </w:tcPr>
          <w:p w14:paraId="6293DBDE" w14:textId="77777777" w:rsidR="001E59AE" w:rsidRPr="00191B39" w:rsidRDefault="001E59AE" w:rsidP="001E59AE">
            <w:pPr>
              <w:jc w:val="center"/>
            </w:pPr>
            <w:r w:rsidRPr="00191B39">
              <w:t>7.25.2.1</w:t>
            </w:r>
          </w:p>
        </w:tc>
        <w:tc>
          <w:tcPr>
            <w:tcW w:w="6096" w:type="dxa"/>
          </w:tcPr>
          <w:p w14:paraId="5D66BB46" w14:textId="77777777" w:rsidR="001E59AE" w:rsidRPr="00191B39" w:rsidRDefault="001E59AE" w:rsidP="001E59AE">
            <w:pPr>
              <w:jc w:val="both"/>
            </w:pPr>
            <w:r w:rsidRPr="00191B39">
              <w:t>Toras ou toretes (matéria-prima e/ou fonte de energia - volume anual em metros cúbicos):</w:t>
            </w:r>
          </w:p>
        </w:tc>
        <w:tc>
          <w:tcPr>
            <w:tcW w:w="1117" w:type="dxa"/>
          </w:tcPr>
          <w:p w14:paraId="492B4E49" w14:textId="77777777" w:rsidR="001E59AE" w:rsidRPr="00191B39" w:rsidRDefault="001E59AE" w:rsidP="001E59AE">
            <w:pPr>
              <w:jc w:val="center"/>
            </w:pPr>
          </w:p>
        </w:tc>
        <w:tc>
          <w:tcPr>
            <w:tcW w:w="584" w:type="dxa"/>
          </w:tcPr>
          <w:p w14:paraId="1D6728E7" w14:textId="77777777" w:rsidR="001E59AE" w:rsidRPr="00191B39" w:rsidRDefault="001E59AE" w:rsidP="001E59AE">
            <w:pPr>
              <w:jc w:val="center"/>
            </w:pPr>
          </w:p>
        </w:tc>
        <w:tc>
          <w:tcPr>
            <w:tcW w:w="833" w:type="dxa"/>
          </w:tcPr>
          <w:p w14:paraId="1998EC5A" w14:textId="77777777" w:rsidR="001E59AE" w:rsidRPr="00191B39" w:rsidRDefault="001E59AE" w:rsidP="001E59AE">
            <w:pPr>
              <w:jc w:val="center"/>
            </w:pPr>
          </w:p>
        </w:tc>
      </w:tr>
      <w:tr w:rsidR="001E59AE" w14:paraId="6B71F75D" w14:textId="77777777" w:rsidTr="00FA54D2">
        <w:trPr>
          <w:cantSplit/>
          <w:jc w:val="center"/>
        </w:trPr>
        <w:tc>
          <w:tcPr>
            <w:tcW w:w="693" w:type="dxa"/>
            <w:tcBorders>
              <w:top w:val="nil"/>
              <w:left w:val="nil"/>
              <w:bottom w:val="nil"/>
              <w:right w:val="nil"/>
            </w:tcBorders>
          </w:tcPr>
          <w:p w14:paraId="6E487483" w14:textId="77777777" w:rsidR="001E59AE" w:rsidRDefault="001E59AE" w:rsidP="001E59AE">
            <w:pPr>
              <w:jc w:val="center"/>
            </w:pPr>
            <w:r>
              <w:t>(</w:t>
            </w:r>
            <w:hyperlink r:id="rId3085" w:anchor="n509" w:history="1">
              <w:r>
                <w:rPr>
                  <w:rStyle w:val="Hyperlink"/>
                </w:rPr>
                <w:t>509</w:t>
              </w:r>
            </w:hyperlink>
            <w:r>
              <w:t>)</w:t>
            </w:r>
          </w:p>
        </w:tc>
        <w:tc>
          <w:tcPr>
            <w:tcW w:w="1134" w:type="dxa"/>
            <w:tcBorders>
              <w:left w:val="single" w:sz="4" w:space="0" w:color="auto"/>
            </w:tcBorders>
          </w:tcPr>
          <w:p w14:paraId="6CAAA5DF" w14:textId="77777777" w:rsidR="001E59AE" w:rsidRPr="00191B39" w:rsidRDefault="001E59AE" w:rsidP="001E59AE">
            <w:pPr>
              <w:jc w:val="center"/>
            </w:pPr>
            <w:r w:rsidRPr="00191B39">
              <w:t>7.25.2.1.1</w:t>
            </w:r>
          </w:p>
        </w:tc>
        <w:tc>
          <w:tcPr>
            <w:tcW w:w="6096" w:type="dxa"/>
          </w:tcPr>
          <w:p w14:paraId="69AA4595" w14:textId="77777777" w:rsidR="001E59AE" w:rsidRPr="00191B39" w:rsidRDefault="001E59AE" w:rsidP="001E59AE">
            <w:pPr>
              <w:jc w:val="both"/>
            </w:pPr>
            <w:r w:rsidRPr="00191B39">
              <w:t>Até 500</w:t>
            </w:r>
          </w:p>
        </w:tc>
        <w:tc>
          <w:tcPr>
            <w:tcW w:w="1117" w:type="dxa"/>
          </w:tcPr>
          <w:p w14:paraId="443C62C9" w14:textId="77777777" w:rsidR="001E59AE" w:rsidRPr="00191B39" w:rsidRDefault="001E59AE" w:rsidP="001E59AE">
            <w:pPr>
              <w:jc w:val="center"/>
            </w:pPr>
          </w:p>
        </w:tc>
        <w:tc>
          <w:tcPr>
            <w:tcW w:w="584" w:type="dxa"/>
          </w:tcPr>
          <w:p w14:paraId="5BA683F2" w14:textId="77777777" w:rsidR="001E59AE" w:rsidRPr="00191B39" w:rsidRDefault="001E59AE" w:rsidP="001E59AE">
            <w:pPr>
              <w:jc w:val="center"/>
            </w:pPr>
          </w:p>
        </w:tc>
        <w:tc>
          <w:tcPr>
            <w:tcW w:w="833" w:type="dxa"/>
          </w:tcPr>
          <w:p w14:paraId="1E20CD55" w14:textId="77777777" w:rsidR="001E59AE" w:rsidRPr="00191B39" w:rsidRDefault="001E59AE" w:rsidP="001E59AE">
            <w:pPr>
              <w:jc w:val="center"/>
            </w:pPr>
            <w:r w:rsidRPr="00191B39">
              <w:t>35</w:t>
            </w:r>
          </w:p>
        </w:tc>
      </w:tr>
      <w:tr w:rsidR="001E59AE" w14:paraId="1CEB644A" w14:textId="77777777" w:rsidTr="00FA54D2">
        <w:trPr>
          <w:cantSplit/>
          <w:jc w:val="center"/>
        </w:trPr>
        <w:tc>
          <w:tcPr>
            <w:tcW w:w="693" w:type="dxa"/>
            <w:tcBorders>
              <w:top w:val="nil"/>
              <w:left w:val="nil"/>
              <w:bottom w:val="nil"/>
              <w:right w:val="nil"/>
            </w:tcBorders>
          </w:tcPr>
          <w:p w14:paraId="0E2BA18D" w14:textId="77777777" w:rsidR="001E59AE" w:rsidRDefault="001E59AE" w:rsidP="001E59AE">
            <w:pPr>
              <w:jc w:val="center"/>
            </w:pPr>
            <w:r>
              <w:t>(</w:t>
            </w:r>
            <w:hyperlink r:id="rId3086" w:anchor="n509" w:history="1">
              <w:r>
                <w:rPr>
                  <w:rStyle w:val="Hyperlink"/>
                </w:rPr>
                <w:t>509</w:t>
              </w:r>
            </w:hyperlink>
            <w:r>
              <w:t>)</w:t>
            </w:r>
          </w:p>
        </w:tc>
        <w:tc>
          <w:tcPr>
            <w:tcW w:w="1134" w:type="dxa"/>
            <w:tcBorders>
              <w:left w:val="single" w:sz="4" w:space="0" w:color="auto"/>
            </w:tcBorders>
          </w:tcPr>
          <w:p w14:paraId="3AE14DF4" w14:textId="77777777" w:rsidR="001E59AE" w:rsidRPr="00191B39" w:rsidRDefault="001E59AE" w:rsidP="001E59AE">
            <w:pPr>
              <w:jc w:val="center"/>
            </w:pPr>
            <w:r w:rsidRPr="00191B39">
              <w:t>7.25.2.1.2</w:t>
            </w:r>
          </w:p>
        </w:tc>
        <w:tc>
          <w:tcPr>
            <w:tcW w:w="6096" w:type="dxa"/>
          </w:tcPr>
          <w:p w14:paraId="7078582A" w14:textId="77777777" w:rsidR="001E59AE" w:rsidRPr="00191B39" w:rsidRDefault="001E59AE" w:rsidP="001E59AE">
            <w:pPr>
              <w:jc w:val="both"/>
            </w:pPr>
            <w:r w:rsidRPr="00191B39">
              <w:t>De 501 a 1.000</w:t>
            </w:r>
          </w:p>
        </w:tc>
        <w:tc>
          <w:tcPr>
            <w:tcW w:w="1117" w:type="dxa"/>
          </w:tcPr>
          <w:p w14:paraId="53DB2AE2" w14:textId="77777777" w:rsidR="001E59AE" w:rsidRPr="00191B39" w:rsidRDefault="001E59AE" w:rsidP="001E59AE">
            <w:pPr>
              <w:jc w:val="center"/>
            </w:pPr>
          </w:p>
        </w:tc>
        <w:tc>
          <w:tcPr>
            <w:tcW w:w="584" w:type="dxa"/>
          </w:tcPr>
          <w:p w14:paraId="1A090209" w14:textId="77777777" w:rsidR="001E59AE" w:rsidRPr="00191B39" w:rsidRDefault="001E59AE" w:rsidP="001E59AE">
            <w:pPr>
              <w:jc w:val="center"/>
            </w:pPr>
          </w:p>
        </w:tc>
        <w:tc>
          <w:tcPr>
            <w:tcW w:w="833" w:type="dxa"/>
          </w:tcPr>
          <w:p w14:paraId="669FD641" w14:textId="77777777" w:rsidR="001E59AE" w:rsidRPr="00191B39" w:rsidRDefault="001E59AE" w:rsidP="001E59AE">
            <w:pPr>
              <w:jc w:val="center"/>
            </w:pPr>
            <w:r w:rsidRPr="00191B39">
              <w:t>62</w:t>
            </w:r>
          </w:p>
        </w:tc>
      </w:tr>
      <w:tr w:rsidR="001E59AE" w14:paraId="34BCBAC6" w14:textId="77777777" w:rsidTr="00FA54D2">
        <w:trPr>
          <w:cantSplit/>
          <w:jc w:val="center"/>
        </w:trPr>
        <w:tc>
          <w:tcPr>
            <w:tcW w:w="693" w:type="dxa"/>
            <w:tcBorders>
              <w:top w:val="nil"/>
              <w:left w:val="nil"/>
              <w:bottom w:val="nil"/>
              <w:right w:val="nil"/>
            </w:tcBorders>
          </w:tcPr>
          <w:p w14:paraId="0D733B36" w14:textId="77777777" w:rsidR="001E59AE" w:rsidRDefault="001E59AE" w:rsidP="001E59AE">
            <w:pPr>
              <w:jc w:val="center"/>
            </w:pPr>
            <w:r>
              <w:t>(</w:t>
            </w:r>
            <w:hyperlink r:id="rId3087" w:anchor="n509" w:history="1">
              <w:r>
                <w:rPr>
                  <w:rStyle w:val="Hyperlink"/>
                </w:rPr>
                <w:t>509</w:t>
              </w:r>
            </w:hyperlink>
            <w:r>
              <w:t>)</w:t>
            </w:r>
          </w:p>
        </w:tc>
        <w:tc>
          <w:tcPr>
            <w:tcW w:w="1134" w:type="dxa"/>
            <w:tcBorders>
              <w:left w:val="single" w:sz="4" w:space="0" w:color="auto"/>
            </w:tcBorders>
          </w:tcPr>
          <w:p w14:paraId="18B32F4E" w14:textId="77777777" w:rsidR="001E59AE" w:rsidRPr="00191B39" w:rsidRDefault="001E59AE" w:rsidP="001E59AE">
            <w:pPr>
              <w:jc w:val="center"/>
            </w:pPr>
            <w:r w:rsidRPr="00191B39">
              <w:t>7.25.2.1.3</w:t>
            </w:r>
          </w:p>
        </w:tc>
        <w:tc>
          <w:tcPr>
            <w:tcW w:w="6096" w:type="dxa"/>
          </w:tcPr>
          <w:p w14:paraId="2D2A8F04" w14:textId="77777777" w:rsidR="001E59AE" w:rsidRPr="00191B39" w:rsidRDefault="001E59AE" w:rsidP="001E59AE">
            <w:pPr>
              <w:jc w:val="both"/>
            </w:pPr>
            <w:r w:rsidRPr="00191B39">
              <w:t>De 1.001 a 5.000</w:t>
            </w:r>
          </w:p>
        </w:tc>
        <w:tc>
          <w:tcPr>
            <w:tcW w:w="1117" w:type="dxa"/>
          </w:tcPr>
          <w:p w14:paraId="54BD5176" w14:textId="77777777" w:rsidR="001E59AE" w:rsidRPr="00191B39" w:rsidRDefault="001E59AE" w:rsidP="001E59AE">
            <w:pPr>
              <w:jc w:val="center"/>
            </w:pPr>
          </w:p>
        </w:tc>
        <w:tc>
          <w:tcPr>
            <w:tcW w:w="584" w:type="dxa"/>
          </w:tcPr>
          <w:p w14:paraId="7DEB00DE" w14:textId="77777777" w:rsidR="001E59AE" w:rsidRPr="00191B39" w:rsidRDefault="001E59AE" w:rsidP="001E59AE">
            <w:pPr>
              <w:jc w:val="center"/>
            </w:pPr>
          </w:p>
        </w:tc>
        <w:tc>
          <w:tcPr>
            <w:tcW w:w="833" w:type="dxa"/>
          </w:tcPr>
          <w:p w14:paraId="3B8D3F28" w14:textId="77777777" w:rsidR="001E59AE" w:rsidRPr="00191B39" w:rsidRDefault="001E59AE" w:rsidP="001E59AE">
            <w:pPr>
              <w:jc w:val="center"/>
            </w:pPr>
            <w:r w:rsidRPr="00191B39">
              <w:t>114</w:t>
            </w:r>
          </w:p>
        </w:tc>
      </w:tr>
      <w:tr w:rsidR="001E59AE" w14:paraId="7946358E" w14:textId="77777777" w:rsidTr="00FA54D2">
        <w:trPr>
          <w:cantSplit/>
          <w:jc w:val="center"/>
        </w:trPr>
        <w:tc>
          <w:tcPr>
            <w:tcW w:w="693" w:type="dxa"/>
            <w:tcBorders>
              <w:top w:val="nil"/>
              <w:left w:val="nil"/>
              <w:bottom w:val="nil"/>
              <w:right w:val="nil"/>
            </w:tcBorders>
          </w:tcPr>
          <w:p w14:paraId="4755FE38" w14:textId="77777777" w:rsidR="001E59AE" w:rsidRDefault="001E59AE" w:rsidP="001E59AE">
            <w:pPr>
              <w:jc w:val="center"/>
            </w:pPr>
            <w:r>
              <w:t>(</w:t>
            </w:r>
            <w:hyperlink r:id="rId3088" w:anchor="n509" w:history="1">
              <w:r>
                <w:rPr>
                  <w:rStyle w:val="Hyperlink"/>
                </w:rPr>
                <w:t>509</w:t>
              </w:r>
            </w:hyperlink>
            <w:r>
              <w:t>)</w:t>
            </w:r>
          </w:p>
        </w:tc>
        <w:tc>
          <w:tcPr>
            <w:tcW w:w="1134" w:type="dxa"/>
            <w:tcBorders>
              <w:left w:val="single" w:sz="4" w:space="0" w:color="auto"/>
            </w:tcBorders>
          </w:tcPr>
          <w:p w14:paraId="49067E57" w14:textId="77777777" w:rsidR="001E59AE" w:rsidRPr="00191B39" w:rsidRDefault="001E59AE" w:rsidP="001E59AE">
            <w:pPr>
              <w:jc w:val="center"/>
            </w:pPr>
            <w:r w:rsidRPr="00191B39">
              <w:t>7.25.2.1.4</w:t>
            </w:r>
          </w:p>
        </w:tc>
        <w:tc>
          <w:tcPr>
            <w:tcW w:w="6096" w:type="dxa"/>
          </w:tcPr>
          <w:p w14:paraId="19299AD6" w14:textId="77777777" w:rsidR="001E59AE" w:rsidRPr="00191B39" w:rsidRDefault="001E59AE" w:rsidP="001E59AE">
            <w:pPr>
              <w:jc w:val="both"/>
            </w:pPr>
            <w:r w:rsidRPr="00191B39">
              <w:t>De 5.001 a 10.000</w:t>
            </w:r>
          </w:p>
        </w:tc>
        <w:tc>
          <w:tcPr>
            <w:tcW w:w="1117" w:type="dxa"/>
          </w:tcPr>
          <w:p w14:paraId="6C25C54D" w14:textId="77777777" w:rsidR="001E59AE" w:rsidRPr="00191B39" w:rsidRDefault="001E59AE" w:rsidP="001E59AE">
            <w:pPr>
              <w:jc w:val="center"/>
            </w:pPr>
          </w:p>
        </w:tc>
        <w:tc>
          <w:tcPr>
            <w:tcW w:w="584" w:type="dxa"/>
          </w:tcPr>
          <w:p w14:paraId="000F18B5" w14:textId="77777777" w:rsidR="001E59AE" w:rsidRPr="00191B39" w:rsidRDefault="001E59AE" w:rsidP="001E59AE">
            <w:pPr>
              <w:jc w:val="center"/>
            </w:pPr>
          </w:p>
        </w:tc>
        <w:tc>
          <w:tcPr>
            <w:tcW w:w="833" w:type="dxa"/>
          </w:tcPr>
          <w:p w14:paraId="5E338370" w14:textId="77777777" w:rsidR="001E59AE" w:rsidRPr="00191B39" w:rsidRDefault="001E59AE" w:rsidP="001E59AE">
            <w:pPr>
              <w:jc w:val="center"/>
            </w:pPr>
            <w:r w:rsidRPr="00191B39">
              <w:t>176</w:t>
            </w:r>
          </w:p>
        </w:tc>
      </w:tr>
      <w:tr w:rsidR="001E59AE" w14:paraId="19DBA093" w14:textId="77777777" w:rsidTr="00FA54D2">
        <w:trPr>
          <w:cantSplit/>
          <w:jc w:val="center"/>
        </w:trPr>
        <w:tc>
          <w:tcPr>
            <w:tcW w:w="693" w:type="dxa"/>
            <w:tcBorders>
              <w:top w:val="nil"/>
              <w:left w:val="nil"/>
              <w:bottom w:val="nil"/>
              <w:right w:val="nil"/>
            </w:tcBorders>
          </w:tcPr>
          <w:p w14:paraId="15817635" w14:textId="77777777" w:rsidR="001E59AE" w:rsidRDefault="001E59AE" w:rsidP="001E59AE">
            <w:pPr>
              <w:jc w:val="center"/>
            </w:pPr>
            <w:r>
              <w:t>(</w:t>
            </w:r>
            <w:hyperlink r:id="rId3089" w:anchor="n509" w:history="1">
              <w:r>
                <w:rPr>
                  <w:rStyle w:val="Hyperlink"/>
                </w:rPr>
                <w:t>509</w:t>
              </w:r>
            </w:hyperlink>
            <w:r>
              <w:t>)</w:t>
            </w:r>
          </w:p>
        </w:tc>
        <w:tc>
          <w:tcPr>
            <w:tcW w:w="1134" w:type="dxa"/>
            <w:tcBorders>
              <w:left w:val="single" w:sz="4" w:space="0" w:color="auto"/>
            </w:tcBorders>
          </w:tcPr>
          <w:p w14:paraId="22A09F34" w14:textId="77777777" w:rsidR="001E59AE" w:rsidRPr="00191B39" w:rsidRDefault="001E59AE" w:rsidP="001E59AE">
            <w:pPr>
              <w:jc w:val="center"/>
            </w:pPr>
            <w:r w:rsidRPr="00191B39">
              <w:t>7.25.2.1.5</w:t>
            </w:r>
          </w:p>
        </w:tc>
        <w:tc>
          <w:tcPr>
            <w:tcW w:w="6096" w:type="dxa"/>
          </w:tcPr>
          <w:p w14:paraId="07086077" w14:textId="77777777" w:rsidR="001E59AE" w:rsidRPr="00191B39" w:rsidRDefault="001E59AE" w:rsidP="001E59AE">
            <w:pPr>
              <w:jc w:val="both"/>
            </w:pPr>
            <w:r w:rsidRPr="00191B39">
              <w:t>De 10.001 a 25.000</w:t>
            </w:r>
          </w:p>
        </w:tc>
        <w:tc>
          <w:tcPr>
            <w:tcW w:w="1117" w:type="dxa"/>
          </w:tcPr>
          <w:p w14:paraId="67696F26" w14:textId="77777777" w:rsidR="001E59AE" w:rsidRPr="00191B39" w:rsidRDefault="001E59AE" w:rsidP="001E59AE">
            <w:pPr>
              <w:jc w:val="center"/>
            </w:pPr>
          </w:p>
        </w:tc>
        <w:tc>
          <w:tcPr>
            <w:tcW w:w="584" w:type="dxa"/>
          </w:tcPr>
          <w:p w14:paraId="52D9EE4E" w14:textId="77777777" w:rsidR="001E59AE" w:rsidRPr="00191B39" w:rsidRDefault="001E59AE" w:rsidP="001E59AE">
            <w:pPr>
              <w:jc w:val="center"/>
            </w:pPr>
          </w:p>
        </w:tc>
        <w:tc>
          <w:tcPr>
            <w:tcW w:w="833" w:type="dxa"/>
          </w:tcPr>
          <w:p w14:paraId="0D97F696" w14:textId="77777777" w:rsidR="001E59AE" w:rsidRPr="00191B39" w:rsidRDefault="001E59AE" w:rsidP="001E59AE">
            <w:pPr>
              <w:jc w:val="center"/>
            </w:pPr>
            <w:r w:rsidRPr="00191B39">
              <w:t>282</w:t>
            </w:r>
          </w:p>
        </w:tc>
      </w:tr>
      <w:tr w:rsidR="001E59AE" w14:paraId="124D028D" w14:textId="77777777" w:rsidTr="00FA54D2">
        <w:trPr>
          <w:cantSplit/>
          <w:jc w:val="center"/>
        </w:trPr>
        <w:tc>
          <w:tcPr>
            <w:tcW w:w="693" w:type="dxa"/>
            <w:tcBorders>
              <w:top w:val="nil"/>
              <w:left w:val="nil"/>
              <w:bottom w:val="nil"/>
              <w:right w:val="nil"/>
            </w:tcBorders>
          </w:tcPr>
          <w:p w14:paraId="19ABF734" w14:textId="77777777" w:rsidR="001E59AE" w:rsidRDefault="001E59AE" w:rsidP="001E59AE">
            <w:pPr>
              <w:jc w:val="center"/>
            </w:pPr>
            <w:r>
              <w:t>(</w:t>
            </w:r>
            <w:hyperlink r:id="rId3090" w:anchor="n509" w:history="1">
              <w:r>
                <w:rPr>
                  <w:rStyle w:val="Hyperlink"/>
                </w:rPr>
                <w:t>509</w:t>
              </w:r>
            </w:hyperlink>
            <w:r>
              <w:t>)</w:t>
            </w:r>
          </w:p>
        </w:tc>
        <w:tc>
          <w:tcPr>
            <w:tcW w:w="1134" w:type="dxa"/>
            <w:tcBorders>
              <w:left w:val="single" w:sz="4" w:space="0" w:color="auto"/>
            </w:tcBorders>
          </w:tcPr>
          <w:p w14:paraId="75374A86" w14:textId="77777777" w:rsidR="001E59AE" w:rsidRPr="00191B39" w:rsidRDefault="001E59AE" w:rsidP="001E59AE">
            <w:pPr>
              <w:jc w:val="center"/>
            </w:pPr>
            <w:r w:rsidRPr="00191B39">
              <w:t>7.25.2.1.6</w:t>
            </w:r>
          </w:p>
        </w:tc>
        <w:tc>
          <w:tcPr>
            <w:tcW w:w="6096" w:type="dxa"/>
          </w:tcPr>
          <w:p w14:paraId="6532DF34" w14:textId="77777777" w:rsidR="001E59AE" w:rsidRPr="00191B39" w:rsidRDefault="001E59AE" w:rsidP="001E59AE">
            <w:pPr>
              <w:jc w:val="both"/>
            </w:pPr>
            <w:r w:rsidRPr="00191B39">
              <w:t>De 25.001 a 50.000</w:t>
            </w:r>
          </w:p>
        </w:tc>
        <w:tc>
          <w:tcPr>
            <w:tcW w:w="1117" w:type="dxa"/>
          </w:tcPr>
          <w:p w14:paraId="6BA9B6B7" w14:textId="77777777" w:rsidR="001E59AE" w:rsidRPr="00191B39" w:rsidRDefault="001E59AE" w:rsidP="001E59AE">
            <w:pPr>
              <w:jc w:val="center"/>
            </w:pPr>
          </w:p>
        </w:tc>
        <w:tc>
          <w:tcPr>
            <w:tcW w:w="584" w:type="dxa"/>
          </w:tcPr>
          <w:p w14:paraId="68D368BD" w14:textId="77777777" w:rsidR="001E59AE" w:rsidRPr="00191B39" w:rsidRDefault="001E59AE" w:rsidP="001E59AE">
            <w:pPr>
              <w:jc w:val="center"/>
            </w:pPr>
          </w:p>
        </w:tc>
        <w:tc>
          <w:tcPr>
            <w:tcW w:w="833" w:type="dxa"/>
          </w:tcPr>
          <w:p w14:paraId="116607FC" w14:textId="77777777" w:rsidR="001E59AE" w:rsidRPr="00191B39" w:rsidRDefault="001E59AE" w:rsidP="001E59AE">
            <w:pPr>
              <w:jc w:val="center"/>
            </w:pPr>
            <w:r w:rsidRPr="00191B39">
              <w:t>396</w:t>
            </w:r>
          </w:p>
        </w:tc>
      </w:tr>
      <w:tr w:rsidR="001E59AE" w14:paraId="244EEC5D" w14:textId="77777777" w:rsidTr="00FA54D2">
        <w:trPr>
          <w:cantSplit/>
          <w:jc w:val="center"/>
        </w:trPr>
        <w:tc>
          <w:tcPr>
            <w:tcW w:w="693" w:type="dxa"/>
            <w:tcBorders>
              <w:top w:val="nil"/>
              <w:left w:val="nil"/>
              <w:bottom w:val="nil"/>
              <w:right w:val="nil"/>
            </w:tcBorders>
          </w:tcPr>
          <w:p w14:paraId="2F6790F3" w14:textId="77777777" w:rsidR="001E59AE" w:rsidRDefault="001E59AE" w:rsidP="001E59AE">
            <w:pPr>
              <w:jc w:val="center"/>
            </w:pPr>
            <w:r>
              <w:t>(</w:t>
            </w:r>
            <w:hyperlink r:id="rId3091" w:anchor="n509" w:history="1">
              <w:r>
                <w:rPr>
                  <w:rStyle w:val="Hyperlink"/>
                </w:rPr>
                <w:t>509</w:t>
              </w:r>
            </w:hyperlink>
            <w:r>
              <w:t>)</w:t>
            </w:r>
          </w:p>
        </w:tc>
        <w:tc>
          <w:tcPr>
            <w:tcW w:w="1134" w:type="dxa"/>
            <w:tcBorders>
              <w:left w:val="single" w:sz="4" w:space="0" w:color="auto"/>
            </w:tcBorders>
          </w:tcPr>
          <w:p w14:paraId="333076D2" w14:textId="77777777" w:rsidR="001E59AE" w:rsidRPr="00191B39" w:rsidRDefault="001E59AE" w:rsidP="001E59AE">
            <w:pPr>
              <w:jc w:val="center"/>
            </w:pPr>
            <w:r w:rsidRPr="00191B39">
              <w:t>7.25.2.1.7</w:t>
            </w:r>
          </w:p>
        </w:tc>
        <w:tc>
          <w:tcPr>
            <w:tcW w:w="6096" w:type="dxa"/>
          </w:tcPr>
          <w:p w14:paraId="654B2722" w14:textId="77777777" w:rsidR="001E59AE" w:rsidRPr="00191B39" w:rsidRDefault="001E59AE" w:rsidP="001E59AE">
            <w:pPr>
              <w:jc w:val="both"/>
            </w:pPr>
            <w:r w:rsidRPr="00191B39">
              <w:t>De 50.001 a 100.000</w:t>
            </w:r>
          </w:p>
        </w:tc>
        <w:tc>
          <w:tcPr>
            <w:tcW w:w="1117" w:type="dxa"/>
          </w:tcPr>
          <w:p w14:paraId="0F29432F" w14:textId="77777777" w:rsidR="001E59AE" w:rsidRPr="00191B39" w:rsidRDefault="001E59AE" w:rsidP="001E59AE">
            <w:pPr>
              <w:jc w:val="center"/>
            </w:pPr>
          </w:p>
        </w:tc>
        <w:tc>
          <w:tcPr>
            <w:tcW w:w="584" w:type="dxa"/>
          </w:tcPr>
          <w:p w14:paraId="3D0310E8" w14:textId="77777777" w:rsidR="001E59AE" w:rsidRPr="00191B39" w:rsidRDefault="001E59AE" w:rsidP="001E59AE">
            <w:pPr>
              <w:jc w:val="center"/>
            </w:pPr>
          </w:p>
        </w:tc>
        <w:tc>
          <w:tcPr>
            <w:tcW w:w="833" w:type="dxa"/>
          </w:tcPr>
          <w:p w14:paraId="39AC5BEA" w14:textId="77777777" w:rsidR="001E59AE" w:rsidRPr="00191B39" w:rsidRDefault="001E59AE" w:rsidP="001E59AE">
            <w:pPr>
              <w:jc w:val="center"/>
            </w:pPr>
            <w:r w:rsidRPr="00191B39">
              <w:t>572</w:t>
            </w:r>
          </w:p>
        </w:tc>
      </w:tr>
      <w:tr w:rsidR="001E59AE" w14:paraId="0E833B4D" w14:textId="77777777" w:rsidTr="00FA54D2">
        <w:trPr>
          <w:cantSplit/>
          <w:jc w:val="center"/>
        </w:trPr>
        <w:tc>
          <w:tcPr>
            <w:tcW w:w="693" w:type="dxa"/>
            <w:tcBorders>
              <w:top w:val="nil"/>
              <w:left w:val="nil"/>
              <w:bottom w:val="nil"/>
              <w:right w:val="nil"/>
            </w:tcBorders>
          </w:tcPr>
          <w:p w14:paraId="02CE62C9" w14:textId="77777777" w:rsidR="001E59AE" w:rsidRDefault="001E59AE" w:rsidP="001E59AE">
            <w:pPr>
              <w:jc w:val="center"/>
            </w:pPr>
            <w:r>
              <w:t>(</w:t>
            </w:r>
            <w:hyperlink r:id="rId3092" w:anchor="n509" w:history="1">
              <w:r>
                <w:rPr>
                  <w:rStyle w:val="Hyperlink"/>
                </w:rPr>
                <w:t>509</w:t>
              </w:r>
            </w:hyperlink>
            <w:r>
              <w:t>)</w:t>
            </w:r>
          </w:p>
        </w:tc>
        <w:tc>
          <w:tcPr>
            <w:tcW w:w="1134" w:type="dxa"/>
            <w:tcBorders>
              <w:left w:val="single" w:sz="4" w:space="0" w:color="auto"/>
            </w:tcBorders>
          </w:tcPr>
          <w:p w14:paraId="42B078EF" w14:textId="77777777" w:rsidR="001E59AE" w:rsidRPr="00191B39" w:rsidRDefault="001E59AE" w:rsidP="001E59AE">
            <w:pPr>
              <w:jc w:val="center"/>
            </w:pPr>
            <w:r w:rsidRPr="00191B39">
              <w:t>7.25.2.1.8</w:t>
            </w:r>
          </w:p>
        </w:tc>
        <w:tc>
          <w:tcPr>
            <w:tcW w:w="6096" w:type="dxa"/>
          </w:tcPr>
          <w:p w14:paraId="071C4059" w14:textId="77777777" w:rsidR="001E59AE" w:rsidRPr="00191B39" w:rsidRDefault="001E59AE" w:rsidP="001E59AE">
            <w:pPr>
              <w:jc w:val="both"/>
            </w:pPr>
            <w:r w:rsidRPr="00191B39">
              <w:t>De 100.001 a 1.500.000</w:t>
            </w:r>
          </w:p>
        </w:tc>
        <w:tc>
          <w:tcPr>
            <w:tcW w:w="1117" w:type="dxa"/>
          </w:tcPr>
          <w:p w14:paraId="61DD4071" w14:textId="77777777" w:rsidR="001E59AE" w:rsidRPr="00191B39" w:rsidRDefault="001E59AE" w:rsidP="001E59AE">
            <w:pPr>
              <w:jc w:val="center"/>
            </w:pPr>
          </w:p>
        </w:tc>
        <w:tc>
          <w:tcPr>
            <w:tcW w:w="584" w:type="dxa"/>
          </w:tcPr>
          <w:p w14:paraId="7FFE0C09" w14:textId="77777777" w:rsidR="001E59AE" w:rsidRPr="00191B39" w:rsidRDefault="001E59AE" w:rsidP="001E59AE">
            <w:pPr>
              <w:jc w:val="center"/>
            </w:pPr>
          </w:p>
        </w:tc>
        <w:tc>
          <w:tcPr>
            <w:tcW w:w="833" w:type="dxa"/>
          </w:tcPr>
          <w:p w14:paraId="50209F11" w14:textId="77777777" w:rsidR="001E59AE" w:rsidRPr="00191B39" w:rsidRDefault="001E59AE" w:rsidP="001E59AE">
            <w:pPr>
              <w:jc w:val="center"/>
            </w:pPr>
            <w:r w:rsidRPr="00191B39">
              <w:t xml:space="preserve">749 </w:t>
            </w:r>
            <w:proofErr w:type="spellStart"/>
            <w:r w:rsidRPr="00191B39">
              <w:t>Ufemgs</w:t>
            </w:r>
            <w:proofErr w:type="spellEnd"/>
            <w:r w:rsidRPr="00191B39">
              <w:t xml:space="preserve"> + 0,002 </w:t>
            </w:r>
            <w:proofErr w:type="spellStart"/>
            <w:r w:rsidRPr="00191B39">
              <w:t>Ufemg</w:t>
            </w:r>
            <w:proofErr w:type="spellEnd"/>
            <w:r w:rsidRPr="00191B39">
              <w:t xml:space="preserve"> por unidade</w:t>
            </w:r>
          </w:p>
        </w:tc>
      </w:tr>
      <w:tr w:rsidR="001E59AE" w14:paraId="354B97F9" w14:textId="77777777" w:rsidTr="00FA54D2">
        <w:trPr>
          <w:cantSplit/>
          <w:jc w:val="center"/>
        </w:trPr>
        <w:tc>
          <w:tcPr>
            <w:tcW w:w="693" w:type="dxa"/>
            <w:tcBorders>
              <w:top w:val="nil"/>
              <w:left w:val="nil"/>
              <w:bottom w:val="nil"/>
              <w:right w:val="nil"/>
            </w:tcBorders>
          </w:tcPr>
          <w:p w14:paraId="5B86B091" w14:textId="77777777" w:rsidR="001E59AE" w:rsidRDefault="001E59AE" w:rsidP="001E59AE">
            <w:pPr>
              <w:jc w:val="center"/>
            </w:pPr>
            <w:r>
              <w:t>(</w:t>
            </w:r>
            <w:hyperlink r:id="rId3093" w:anchor="n509" w:history="1">
              <w:r>
                <w:rPr>
                  <w:rStyle w:val="Hyperlink"/>
                </w:rPr>
                <w:t>509</w:t>
              </w:r>
            </w:hyperlink>
            <w:r>
              <w:t>)</w:t>
            </w:r>
          </w:p>
        </w:tc>
        <w:tc>
          <w:tcPr>
            <w:tcW w:w="1134" w:type="dxa"/>
            <w:tcBorders>
              <w:left w:val="single" w:sz="4" w:space="0" w:color="auto"/>
            </w:tcBorders>
          </w:tcPr>
          <w:p w14:paraId="5930A256" w14:textId="77777777" w:rsidR="001E59AE" w:rsidRPr="00191B39" w:rsidRDefault="001E59AE" w:rsidP="001E59AE">
            <w:pPr>
              <w:jc w:val="center"/>
            </w:pPr>
            <w:r w:rsidRPr="00191B39">
              <w:t>7.25.2.1.9</w:t>
            </w:r>
          </w:p>
        </w:tc>
        <w:tc>
          <w:tcPr>
            <w:tcW w:w="6096" w:type="dxa"/>
          </w:tcPr>
          <w:p w14:paraId="39D09A27" w14:textId="77777777" w:rsidR="001E59AE" w:rsidRPr="00191B39" w:rsidRDefault="001E59AE" w:rsidP="001E59AE">
            <w:pPr>
              <w:jc w:val="both"/>
            </w:pPr>
            <w:r w:rsidRPr="00191B39">
              <w:t>Acima de 1.500.000</w:t>
            </w:r>
          </w:p>
        </w:tc>
        <w:tc>
          <w:tcPr>
            <w:tcW w:w="1117" w:type="dxa"/>
          </w:tcPr>
          <w:p w14:paraId="12B6AD00" w14:textId="77777777" w:rsidR="001E59AE" w:rsidRPr="00191B39" w:rsidRDefault="001E59AE" w:rsidP="001E59AE">
            <w:pPr>
              <w:jc w:val="center"/>
            </w:pPr>
          </w:p>
        </w:tc>
        <w:tc>
          <w:tcPr>
            <w:tcW w:w="584" w:type="dxa"/>
          </w:tcPr>
          <w:p w14:paraId="0517A2E2" w14:textId="77777777" w:rsidR="001E59AE" w:rsidRPr="00191B39" w:rsidRDefault="001E59AE" w:rsidP="001E59AE">
            <w:pPr>
              <w:jc w:val="center"/>
            </w:pPr>
          </w:p>
        </w:tc>
        <w:tc>
          <w:tcPr>
            <w:tcW w:w="833" w:type="dxa"/>
          </w:tcPr>
          <w:p w14:paraId="76D06F52" w14:textId="77777777" w:rsidR="001E59AE" w:rsidRPr="00191B39" w:rsidRDefault="001E59AE" w:rsidP="001E59AE">
            <w:pPr>
              <w:jc w:val="center"/>
            </w:pPr>
            <w:r w:rsidRPr="00191B39">
              <w:t xml:space="preserve">4.140 </w:t>
            </w:r>
            <w:proofErr w:type="spellStart"/>
            <w:r w:rsidRPr="00191B39">
              <w:t>Ufemgs</w:t>
            </w:r>
            <w:proofErr w:type="spellEnd"/>
            <w:r w:rsidRPr="00191B39">
              <w:t xml:space="preserve"> + 0,002 </w:t>
            </w:r>
            <w:proofErr w:type="spellStart"/>
            <w:r w:rsidRPr="00191B39">
              <w:t>Ufemg</w:t>
            </w:r>
            <w:proofErr w:type="spellEnd"/>
            <w:r w:rsidRPr="00191B39">
              <w:t xml:space="preserve"> por unidade</w:t>
            </w:r>
          </w:p>
        </w:tc>
      </w:tr>
      <w:tr w:rsidR="001E59AE" w14:paraId="167C2E8C" w14:textId="77777777" w:rsidTr="00FA54D2">
        <w:trPr>
          <w:cantSplit/>
          <w:jc w:val="center"/>
        </w:trPr>
        <w:tc>
          <w:tcPr>
            <w:tcW w:w="693" w:type="dxa"/>
            <w:tcBorders>
              <w:top w:val="nil"/>
              <w:left w:val="nil"/>
              <w:bottom w:val="nil"/>
              <w:right w:val="nil"/>
            </w:tcBorders>
          </w:tcPr>
          <w:p w14:paraId="3011F69D" w14:textId="77777777" w:rsidR="001E59AE" w:rsidRDefault="001E59AE" w:rsidP="001E59AE">
            <w:pPr>
              <w:jc w:val="center"/>
            </w:pPr>
            <w:r>
              <w:t>(</w:t>
            </w:r>
            <w:hyperlink r:id="rId3094" w:anchor="n509" w:history="1">
              <w:r>
                <w:rPr>
                  <w:rStyle w:val="Hyperlink"/>
                </w:rPr>
                <w:t>509</w:t>
              </w:r>
            </w:hyperlink>
            <w:r>
              <w:t>)</w:t>
            </w:r>
          </w:p>
        </w:tc>
        <w:tc>
          <w:tcPr>
            <w:tcW w:w="1134" w:type="dxa"/>
            <w:tcBorders>
              <w:left w:val="single" w:sz="4" w:space="0" w:color="auto"/>
            </w:tcBorders>
          </w:tcPr>
          <w:p w14:paraId="3C2E9FA1" w14:textId="77777777" w:rsidR="001E59AE" w:rsidRPr="00191B39" w:rsidRDefault="001E59AE" w:rsidP="001E59AE">
            <w:pPr>
              <w:jc w:val="center"/>
            </w:pPr>
            <w:r w:rsidRPr="00191B39">
              <w:t>7.25.2.2</w:t>
            </w:r>
          </w:p>
        </w:tc>
        <w:tc>
          <w:tcPr>
            <w:tcW w:w="6096" w:type="dxa"/>
          </w:tcPr>
          <w:p w14:paraId="63AEBEF9" w14:textId="77777777" w:rsidR="001E59AE" w:rsidRPr="00191B39" w:rsidRDefault="001E59AE" w:rsidP="001E59AE">
            <w:pPr>
              <w:jc w:val="both"/>
            </w:pPr>
            <w:r w:rsidRPr="00191B39">
              <w:t>Mourões, palanques ou escoramento (matéria-prima e/ou fonte de energia - volume anual em metros cúbicos):</w:t>
            </w:r>
          </w:p>
        </w:tc>
        <w:tc>
          <w:tcPr>
            <w:tcW w:w="1117" w:type="dxa"/>
          </w:tcPr>
          <w:p w14:paraId="41E14E58" w14:textId="77777777" w:rsidR="001E59AE" w:rsidRPr="00191B39" w:rsidRDefault="001E59AE" w:rsidP="001E59AE">
            <w:pPr>
              <w:jc w:val="center"/>
            </w:pPr>
          </w:p>
        </w:tc>
        <w:tc>
          <w:tcPr>
            <w:tcW w:w="584" w:type="dxa"/>
          </w:tcPr>
          <w:p w14:paraId="7B87516B" w14:textId="77777777" w:rsidR="001E59AE" w:rsidRPr="00191B39" w:rsidRDefault="001E59AE" w:rsidP="001E59AE">
            <w:pPr>
              <w:jc w:val="center"/>
            </w:pPr>
          </w:p>
        </w:tc>
        <w:tc>
          <w:tcPr>
            <w:tcW w:w="833" w:type="dxa"/>
          </w:tcPr>
          <w:p w14:paraId="114B72B4" w14:textId="77777777" w:rsidR="001E59AE" w:rsidRPr="00191B39" w:rsidRDefault="001E59AE" w:rsidP="001E59AE">
            <w:pPr>
              <w:jc w:val="center"/>
            </w:pPr>
          </w:p>
        </w:tc>
      </w:tr>
      <w:tr w:rsidR="001E59AE" w14:paraId="21860352" w14:textId="77777777" w:rsidTr="00FA54D2">
        <w:trPr>
          <w:cantSplit/>
          <w:jc w:val="center"/>
        </w:trPr>
        <w:tc>
          <w:tcPr>
            <w:tcW w:w="693" w:type="dxa"/>
            <w:tcBorders>
              <w:top w:val="nil"/>
              <w:left w:val="nil"/>
              <w:bottom w:val="nil"/>
              <w:right w:val="nil"/>
            </w:tcBorders>
          </w:tcPr>
          <w:p w14:paraId="35126B74" w14:textId="77777777" w:rsidR="001E59AE" w:rsidRDefault="001E59AE" w:rsidP="001E59AE">
            <w:pPr>
              <w:jc w:val="center"/>
            </w:pPr>
            <w:r>
              <w:t>(</w:t>
            </w:r>
            <w:hyperlink r:id="rId3095" w:anchor="n509" w:history="1">
              <w:r>
                <w:rPr>
                  <w:rStyle w:val="Hyperlink"/>
                </w:rPr>
                <w:t>509</w:t>
              </w:r>
            </w:hyperlink>
            <w:r>
              <w:t>)</w:t>
            </w:r>
          </w:p>
        </w:tc>
        <w:tc>
          <w:tcPr>
            <w:tcW w:w="1134" w:type="dxa"/>
            <w:tcBorders>
              <w:left w:val="single" w:sz="4" w:space="0" w:color="auto"/>
            </w:tcBorders>
          </w:tcPr>
          <w:p w14:paraId="1EB11CA1" w14:textId="77777777" w:rsidR="001E59AE" w:rsidRPr="00191B39" w:rsidRDefault="001E59AE" w:rsidP="001E59AE">
            <w:pPr>
              <w:jc w:val="center"/>
            </w:pPr>
            <w:r w:rsidRPr="00191B39">
              <w:t>7.25.2.2.1</w:t>
            </w:r>
          </w:p>
        </w:tc>
        <w:tc>
          <w:tcPr>
            <w:tcW w:w="6096" w:type="dxa"/>
          </w:tcPr>
          <w:p w14:paraId="0BA41E04" w14:textId="77777777" w:rsidR="001E59AE" w:rsidRPr="00191B39" w:rsidRDefault="001E59AE" w:rsidP="001E59AE">
            <w:pPr>
              <w:jc w:val="both"/>
            </w:pPr>
            <w:r w:rsidRPr="00191B39">
              <w:t>Até 500</w:t>
            </w:r>
          </w:p>
        </w:tc>
        <w:tc>
          <w:tcPr>
            <w:tcW w:w="1117" w:type="dxa"/>
          </w:tcPr>
          <w:p w14:paraId="3220248B" w14:textId="77777777" w:rsidR="001E59AE" w:rsidRPr="00191B39" w:rsidRDefault="001E59AE" w:rsidP="001E59AE">
            <w:pPr>
              <w:jc w:val="center"/>
            </w:pPr>
          </w:p>
        </w:tc>
        <w:tc>
          <w:tcPr>
            <w:tcW w:w="584" w:type="dxa"/>
          </w:tcPr>
          <w:p w14:paraId="1626BEF7" w14:textId="77777777" w:rsidR="001E59AE" w:rsidRPr="00191B39" w:rsidRDefault="001E59AE" w:rsidP="001E59AE">
            <w:pPr>
              <w:jc w:val="center"/>
            </w:pPr>
          </w:p>
        </w:tc>
        <w:tc>
          <w:tcPr>
            <w:tcW w:w="833" w:type="dxa"/>
          </w:tcPr>
          <w:p w14:paraId="6778D4BB" w14:textId="77777777" w:rsidR="001E59AE" w:rsidRPr="00191B39" w:rsidRDefault="001E59AE" w:rsidP="001E59AE">
            <w:pPr>
              <w:jc w:val="center"/>
            </w:pPr>
            <w:r w:rsidRPr="00191B39">
              <w:t>35</w:t>
            </w:r>
          </w:p>
        </w:tc>
      </w:tr>
      <w:tr w:rsidR="001E59AE" w14:paraId="74FD5746" w14:textId="77777777" w:rsidTr="00FA54D2">
        <w:trPr>
          <w:cantSplit/>
          <w:jc w:val="center"/>
        </w:trPr>
        <w:tc>
          <w:tcPr>
            <w:tcW w:w="693" w:type="dxa"/>
            <w:tcBorders>
              <w:top w:val="nil"/>
              <w:left w:val="nil"/>
              <w:bottom w:val="nil"/>
              <w:right w:val="nil"/>
            </w:tcBorders>
          </w:tcPr>
          <w:p w14:paraId="2D3A1E28" w14:textId="77777777" w:rsidR="001E59AE" w:rsidRDefault="001E59AE" w:rsidP="001E59AE">
            <w:pPr>
              <w:jc w:val="center"/>
            </w:pPr>
            <w:r>
              <w:t>(</w:t>
            </w:r>
            <w:hyperlink r:id="rId3096" w:anchor="n509" w:history="1">
              <w:r>
                <w:rPr>
                  <w:rStyle w:val="Hyperlink"/>
                </w:rPr>
                <w:t>509</w:t>
              </w:r>
            </w:hyperlink>
            <w:r>
              <w:t>)</w:t>
            </w:r>
          </w:p>
        </w:tc>
        <w:tc>
          <w:tcPr>
            <w:tcW w:w="1134" w:type="dxa"/>
            <w:tcBorders>
              <w:left w:val="single" w:sz="4" w:space="0" w:color="auto"/>
            </w:tcBorders>
          </w:tcPr>
          <w:p w14:paraId="29A3B54E" w14:textId="77777777" w:rsidR="001E59AE" w:rsidRPr="00191B39" w:rsidRDefault="001E59AE" w:rsidP="001E59AE">
            <w:pPr>
              <w:jc w:val="center"/>
            </w:pPr>
            <w:r w:rsidRPr="00191B39">
              <w:t>7.25.2.2.2</w:t>
            </w:r>
          </w:p>
        </w:tc>
        <w:tc>
          <w:tcPr>
            <w:tcW w:w="6096" w:type="dxa"/>
          </w:tcPr>
          <w:p w14:paraId="086F43D6" w14:textId="77777777" w:rsidR="001E59AE" w:rsidRPr="00191B39" w:rsidRDefault="001E59AE" w:rsidP="001E59AE">
            <w:pPr>
              <w:jc w:val="both"/>
            </w:pPr>
            <w:r w:rsidRPr="00191B39">
              <w:t>De 501 a 1.000</w:t>
            </w:r>
          </w:p>
        </w:tc>
        <w:tc>
          <w:tcPr>
            <w:tcW w:w="1117" w:type="dxa"/>
          </w:tcPr>
          <w:p w14:paraId="2F8A1BB2" w14:textId="77777777" w:rsidR="001E59AE" w:rsidRPr="00191B39" w:rsidRDefault="001E59AE" w:rsidP="001E59AE">
            <w:pPr>
              <w:jc w:val="center"/>
            </w:pPr>
          </w:p>
        </w:tc>
        <w:tc>
          <w:tcPr>
            <w:tcW w:w="584" w:type="dxa"/>
          </w:tcPr>
          <w:p w14:paraId="605542EB" w14:textId="77777777" w:rsidR="001E59AE" w:rsidRPr="00191B39" w:rsidRDefault="001E59AE" w:rsidP="001E59AE">
            <w:pPr>
              <w:jc w:val="center"/>
            </w:pPr>
          </w:p>
        </w:tc>
        <w:tc>
          <w:tcPr>
            <w:tcW w:w="833" w:type="dxa"/>
          </w:tcPr>
          <w:p w14:paraId="41F5279C" w14:textId="77777777" w:rsidR="001E59AE" w:rsidRPr="00191B39" w:rsidRDefault="001E59AE" w:rsidP="001E59AE">
            <w:pPr>
              <w:jc w:val="center"/>
            </w:pPr>
            <w:r w:rsidRPr="00191B39">
              <w:t>62</w:t>
            </w:r>
          </w:p>
        </w:tc>
      </w:tr>
      <w:tr w:rsidR="001E59AE" w14:paraId="1A3100A8" w14:textId="77777777" w:rsidTr="00FA54D2">
        <w:trPr>
          <w:cantSplit/>
          <w:jc w:val="center"/>
        </w:trPr>
        <w:tc>
          <w:tcPr>
            <w:tcW w:w="693" w:type="dxa"/>
            <w:tcBorders>
              <w:top w:val="nil"/>
              <w:left w:val="nil"/>
              <w:bottom w:val="nil"/>
              <w:right w:val="nil"/>
            </w:tcBorders>
          </w:tcPr>
          <w:p w14:paraId="3609FCD6" w14:textId="77777777" w:rsidR="001E59AE" w:rsidRDefault="001E59AE" w:rsidP="001E59AE">
            <w:pPr>
              <w:jc w:val="center"/>
            </w:pPr>
            <w:r>
              <w:t>(</w:t>
            </w:r>
            <w:hyperlink r:id="rId3097" w:anchor="n509" w:history="1">
              <w:r>
                <w:rPr>
                  <w:rStyle w:val="Hyperlink"/>
                </w:rPr>
                <w:t>509</w:t>
              </w:r>
            </w:hyperlink>
            <w:r>
              <w:t>)</w:t>
            </w:r>
          </w:p>
        </w:tc>
        <w:tc>
          <w:tcPr>
            <w:tcW w:w="1134" w:type="dxa"/>
            <w:tcBorders>
              <w:left w:val="single" w:sz="4" w:space="0" w:color="auto"/>
            </w:tcBorders>
          </w:tcPr>
          <w:p w14:paraId="38356081" w14:textId="77777777" w:rsidR="001E59AE" w:rsidRPr="00191B39" w:rsidRDefault="001E59AE" w:rsidP="001E59AE">
            <w:pPr>
              <w:jc w:val="center"/>
            </w:pPr>
            <w:r w:rsidRPr="00191B39">
              <w:t>7.25.2.2.3</w:t>
            </w:r>
          </w:p>
        </w:tc>
        <w:tc>
          <w:tcPr>
            <w:tcW w:w="6096" w:type="dxa"/>
          </w:tcPr>
          <w:p w14:paraId="72C408A1" w14:textId="77777777" w:rsidR="001E59AE" w:rsidRPr="00191B39" w:rsidRDefault="001E59AE" w:rsidP="001E59AE">
            <w:pPr>
              <w:jc w:val="both"/>
            </w:pPr>
            <w:r w:rsidRPr="00191B39">
              <w:t>De 1.001 a 5.000</w:t>
            </w:r>
          </w:p>
        </w:tc>
        <w:tc>
          <w:tcPr>
            <w:tcW w:w="1117" w:type="dxa"/>
          </w:tcPr>
          <w:p w14:paraId="658C0B89" w14:textId="77777777" w:rsidR="001E59AE" w:rsidRPr="00191B39" w:rsidRDefault="001E59AE" w:rsidP="001E59AE">
            <w:pPr>
              <w:jc w:val="center"/>
            </w:pPr>
          </w:p>
        </w:tc>
        <w:tc>
          <w:tcPr>
            <w:tcW w:w="584" w:type="dxa"/>
          </w:tcPr>
          <w:p w14:paraId="48A37B22" w14:textId="77777777" w:rsidR="001E59AE" w:rsidRPr="00191B39" w:rsidRDefault="001E59AE" w:rsidP="001E59AE">
            <w:pPr>
              <w:jc w:val="center"/>
            </w:pPr>
          </w:p>
        </w:tc>
        <w:tc>
          <w:tcPr>
            <w:tcW w:w="833" w:type="dxa"/>
          </w:tcPr>
          <w:p w14:paraId="42B7A490" w14:textId="77777777" w:rsidR="001E59AE" w:rsidRPr="00191B39" w:rsidRDefault="001E59AE" w:rsidP="001E59AE">
            <w:pPr>
              <w:jc w:val="center"/>
            </w:pPr>
            <w:r w:rsidRPr="00191B39">
              <w:t>114</w:t>
            </w:r>
          </w:p>
        </w:tc>
      </w:tr>
      <w:tr w:rsidR="001E59AE" w14:paraId="032C4B0A" w14:textId="77777777" w:rsidTr="00FA54D2">
        <w:trPr>
          <w:cantSplit/>
          <w:jc w:val="center"/>
        </w:trPr>
        <w:tc>
          <w:tcPr>
            <w:tcW w:w="693" w:type="dxa"/>
            <w:tcBorders>
              <w:top w:val="nil"/>
              <w:left w:val="nil"/>
              <w:bottom w:val="nil"/>
              <w:right w:val="nil"/>
            </w:tcBorders>
          </w:tcPr>
          <w:p w14:paraId="64F2E66D" w14:textId="77777777" w:rsidR="001E59AE" w:rsidRDefault="001E59AE" w:rsidP="001E59AE">
            <w:pPr>
              <w:jc w:val="center"/>
            </w:pPr>
            <w:r>
              <w:t>(</w:t>
            </w:r>
            <w:hyperlink r:id="rId3098" w:anchor="n509" w:history="1">
              <w:r>
                <w:rPr>
                  <w:rStyle w:val="Hyperlink"/>
                </w:rPr>
                <w:t>509</w:t>
              </w:r>
            </w:hyperlink>
            <w:r>
              <w:t>)</w:t>
            </w:r>
          </w:p>
        </w:tc>
        <w:tc>
          <w:tcPr>
            <w:tcW w:w="1134" w:type="dxa"/>
            <w:tcBorders>
              <w:left w:val="single" w:sz="4" w:space="0" w:color="auto"/>
            </w:tcBorders>
          </w:tcPr>
          <w:p w14:paraId="557EC2AE" w14:textId="77777777" w:rsidR="001E59AE" w:rsidRPr="00191B39" w:rsidRDefault="001E59AE" w:rsidP="001E59AE">
            <w:pPr>
              <w:jc w:val="center"/>
            </w:pPr>
            <w:r w:rsidRPr="00191B39">
              <w:t>7.25.2.2.4</w:t>
            </w:r>
          </w:p>
        </w:tc>
        <w:tc>
          <w:tcPr>
            <w:tcW w:w="6096" w:type="dxa"/>
          </w:tcPr>
          <w:p w14:paraId="7AFF7A4E" w14:textId="77777777" w:rsidR="001E59AE" w:rsidRPr="00191B39" w:rsidRDefault="001E59AE" w:rsidP="001E59AE">
            <w:pPr>
              <w:jc w:val="both"/>
            </w:pPr>
            <w:r w:rsidRPr="00191B39">
              <w:t>De 5.001 a 10.000</w:t>
            </w:r>
          </w:p>
        </w:tc>
        <w:tc>
          <w:tcPr>
            <w:tcW w:w="1117" w:type="dxa"/>
          </w:tcPr>
          <w:p w14:paraId="3603EE29" w14:textId="77777777" w:rsidR="001E59AE" w:rsidRPr="00191B39" w:rsidRDefault="001E59AE" w:rsidP="001E59AE">
            <w:pPr>
              <w:jc w:val="center"/>
            </w:pPr>
          </w:p>
        </w:tc>
        <w:tc>
          <w:tcPr>
            <w:tcW w:w="584" w:type="dxa"/>
          </w:tcPr>
          <w:p w14:paraId="4FD45D0E" w14:textId="77777777" w:rsidR="001E59AE" w:rsidRPr="00191B39" w:rsidRDefault="001E59AE" w:rsidP="001E59AE">
            <w:pPr>
              <w:jc w:val="center"/>
            </w:pPr>
          </w:p>
        </w:tc>
        <w:tc>
          <w:tcPr>
            <w:tcW w:w="833" w:type="dxa"/>
          </w:tcPr>
          <w:p w14:paraId="2102CAD7" w14:textId="77777777" w:rsidR="001E59AE" w:rsidRPr="00191B39" w:rsidRDefault="001E59AE" w:rsidP="001E59AE">
            <w:pPr>
              <w:jc w:val="center"/>
            </w:pPr>
            <w:r w:rsidRPr="00191B39">
              <w:t>176</w:t>
            </w:r>
          </w:p>
        </w:tc>
      </w:tr>
      <w:tr w:rsidR="001E59AE" w14:paraId="6CF8BBB1" w14:textId="77777777" w:rsidTr="00FA54D2">
        <w:trPr>
          <w:cantSplit/>
          <w:jc w:val="center"/>
        </w:trPr>
        <w:tc>
          <w:tcPr>
            <w:tcW w:w="693" w:type="dxa"/>
            <w:tcBorders>
              <w:top w:val="nil"/>
              <w:left w:val="nil"/>
              <w:bottom w:val="nil"/>
              <w:right w:val="nil"/>
            </w:tcBorders>
          </w:tcPr>
          <w:p w14:paraId="55476332" w14:textId="77777777" w:rsidR="001E59AE" w:rsidRDefault="001E59AE" w:rsidP="001E59AE">
            <w:pPr>
              <w:jc w:val="center"/>
            </w:pPr>
            <w:r>
              <w:t>(</w:t>
            </w:r>
            <w:hyperlink r:id="rId3099" w:anchor="n509" w:history="1">
              <w:r>
                <w:rPr>
                  <w:rStyle w:val="Hyperlink"/>
                </w:rPr>
                <w:t>509</w:t>
              </w:r>
            </w:hyperlink>
            <w:r>
              <w:t>)</w:t>
            </w:r>
          </w:p>
        </w:tc>
        <w:tc>
          <w:tcPr>
            <w:tcW w:w="1134" w:type="dxa"/>
            <w:tcBorders>
              <w:left w:val="single" w:sz="4" w:space="0" w:color="auto"/>
            </w:tcBorders>
          </w:tcPr>
          <w:p w14:paraId="2EB56795" w14:textId="77777777" w:rsidR="001E59AE" w:rsidRPr="00191B39" w:rsidRDefault="001E59AE" w:rsidP="001E59AE">
            <w:pPr>
              <w:jc w:val="center"/>
            </w:pPr>
            <w:r w:rsidRPr="00191B39">
              <w:t>7.25.2.2.5</w:t>
            </w:r>
          </w:p>
        </w:tc>
        <w:tc>
          <w:tcPr>
            <w:tcW w:w="6096" w:type="dxa"/>
          </w:tcPr>
          <w:p w14:paraId="005397A0" w14:textId="77777777" w:rsidR="001E59AE" w:rsidRPr="00191B39" w:rsidRDefault="001E59AE" w:rsidP="001E59AE">
            <w:pPr>
              <w:jc w:val="both"/>
            </w:pPr>
            <w:r w:rsidRPr="00191B39">
              <w:t>De 10.001 a 25.000</w:t>
            </w:r>
          </w:p>
        </w:tc>
        <w:tc>
          <w:tcPr>
            <w:tcW w:w="1117" w:type="dxa"/>
          </w:tcPr>
          <w:p w14:paraId="21EC7618" w14:textId="77777777" w:rsidR="001E59AE" w:rsidRPr="00191B39" w:rsidRDefault="001E59AE" w:rsidP="001E59AE">
            <w:pPr>
              <w:jc w:val="center"/>
            </w:pPr>
          </w:p>
        </w:tc>
        <w:tc>
          <w:tcPr>
            <w:tcW w:w="584" w:type="dxa"/>
          </w:tcPr>
          <w:p w14:paraId="077B4D91" w14:textId="77777777" w:rsidR="001E59AE" w:rsidRPr="00191B39" w:rsidRDefault="001E59AE" w:rsidP="001E59AE">
            <w:pPr>
              <w:jc w:val="center"/>
            </w:pPr>
          </w:p>
        </w:tc>
        <w:tc>
          <w:tcPr>
            <w:tcW w:w="833" w:type="dxa"/>
          </w:tcPr>
          <w:p w14:paraId="205B632F" w14:textId="77777777" w:rsidR="001E59AE" w:rsidRPr="00191B39" w:rsidRDefault="001E59AE" w:rsidP="001E59AE">
            <w:pPr>
              <w:jc w:val="center"/>
            </w:pPr>
            <w:r w:rsidRPr="00191B39">
              <w:t>282</w:t>
            </w:r>
          </w:p>
        </w:tc>
      </w:tr>
      <w:tr w:rsidR="001E59AE" w14:paraId="70E2F8AA" w14:textId="77777777" w:rsidTr="00FA54D2">
        <w:trPr>
          <w:cantSplit/>
          <w:jc w:val="center"/>
        </w:trPr>
        <w:tc>
          <w:tcPr>
            <w:tcW w:w="693" w:type="dxa"/>
            <w:tcBorders>
              <w:top w:val="nil"/>
              <w:left w:val="nil"/>
              <w:bottom w:val="nil"/>
              <w:right w:val="nil"/>
            </w:tcBorders>
          </w:tcPr>
          <w:p w14:paraId="1D45694B" w14:textId="77777777" w:rsidR="001E59AE" w:rsidRDefault="001E59AE" w:rsidP="001E59AE">
            <w:pPr>
              <w:jc w:val="center"/>
            </w:pPr>
            <w:r>
              <w:t>(</w:t>
            </w:r>
            <w:hyperlink r:id="rId3100" w:anchor="n509" w:history="1">
              <w:r>
                <w:rPr>
                  <w:rStyle w:val="Hyperlink"/>
                </w:rPr>
                <w:t>509</w:t>
              </w:r>
            </w:hyperlink>
            <w:r>
              <w:t>)</w:t>
            </w:r>
          </w:p>
        </w:tc>
        <w:tc>
          <w:tcPr>
            <w:tcW w:w="1134" w:type="dxa"/>
            <w:tcBorders>
              <w:left w:val="single" w:sz="4" w:space="0" w:color="auto"/>
            </w:tcBorders>
          </w:tcPr>
          <w:p w14:paraId="0AE51C9E" w14:textId="77777777" w:rsidR="001E59AE" w:rsidRPr="00191B39" w:rsidRDefault="001E59AE" w:rsidP="001E59AE">
            <w:pPr>
              <w:jc w:val="center"/>
            </w:pPr>
            <w:r w:rsidRPr="00191B39">
              <w:t>7.25.2.2.6</w:t>
            </w:r>
          </w:p>
        </w:tc>
        <w:tc>
          <w:tcPr>
            <w:tcW w:w="6096" w:type="dxa"/>
          </w:tcPr>
          <w:p w14:paraId="12879FFC" w14:textId="77777777" w:rsidR="001E59AE" w:rsidRPr="00191B39" w:rsidRDefault="001E59AE" w:rsidP="001E59AE">
            <w:pPr>
              <w:jc w:val="both"/>
            </w:pPr>
            <w:r w:rsidRPr="00191B39">
              <w:t>De 25.001 a 50.000</w:t>
            </w:r>
          </w:p>
        </w:tc>
        <w:tc>
          <w:tcPr>
            <w:tcW w:w="1117" w:type="dxa"/>
          </w:tcPr>
          <w:p w14:paraId="78113E11" w14:textId="77777777" w:rsidR="001E59AE" w:rsidRPr="00191B39" w:rsidRDefault="001E59AE" w:rsidP="001E59AE">
            <w:pPr>
              <w:jc w:val="center"/>
            </w:pPr>
          </w:p>
        </w:tc>
        <w:tc>
          <w:tcPr>
            <w:tcW w:w="584" w:type="dxa"/>
          </w:tcPr>
          <w:p w14:paraId="488702DE" w14:textId="77777777" w:rsidR="001E59AE" w:rsidRPr="00191B39" w:rsidRDefault="001E59AE" w:rsidP="001E59AE">
            <w:pPr>
              <w:jc w:val="center"/>
            </w:pPr>
          </w:p>
        </w:tc>
        <w:tc>
          <w:tcPr>
            <w:tcW w:w="833" w:type="dxa"/>
          </w:tcPr>
          <w:p w14:paraId="7E85DFAD" w14:textId="77777777" w:rsidR="001E59AE" w:rsidRPr="00191B39" w:rsidRDefault="001E59AE" w:rsidP="001E59AE">
            <w:pPr>
              <w:jc w:val="center"/>
            </w:pPr>
            <w:r w:rsidRPr="00191B39">
              <w:t>396</w:t>
            </w:r>
          </w:p>
        </w:tc>
      </w:tr>
      <w:tr w:rsidR="001E59AE" w14:paraId="36BC52D8" w14:textId="77777777" w:rsidTr="00FA54D2">
        <w:trPr>
          <w:cantSplit/>
          <w:jc w:val="center"/>
        </w:trPr>
        <w:tc>
          <w:tcPr>
            <w:tcW w:w="693" w:type="dxa"/>
            <w:tcBorders>
              <w:top w:val="nil"/>
              <w:left w:val="nil"/>
              <w:bottom w:val="nil"/>
              <w:right w:val="nil"/>
            </w:tcBorders>
          </w:tcPr>
          <w:p w14:paraId="4E6A85AC" w14:textId="77777777" w:rsidR="001E59AE" w:rsidRDefault="001E59AE" w:rsidP="001E59AE">
            <w:pPr>
              <w:jc w:val="center"/>
            </w:pPr>
            <w:r>
              <w:t>(</w:t>
            </w:r>
            <w:hyperlink r:id="rId3101" w:anchor="n509" w:history="1">
              <w:r>
                <w:rPr>
                  <w:rStyle w:val="Hyperlink"/>
                </w:rPr>
                <w:t>509</w:t>
              </w:r>
            </w:hyperlink>
            <w:r>
              <w:t>)</w:t>
            </w:r>
          </w:p>
        </w:tc>
        <w:tc>
          <w:tcPr>
            <w:tcW w:w="1134" w:type="dxa"/>
            <w:tcBorders>
              <w:left w:val="single" w:sz="4" w:space="0" w:color="auto"/>
            </w:tcBorders>
          </w:tcPr>
          <w:p w14:paraId="6796F152" w14:textId="77777777" w:rsidR="001E59AE" w:rsidRPr="00191B39" w:rsidRDefault="001E59AE" w:rsidP="001E59AE">
            <w:pPr>
              <w:jc w:val="center"/>
            </w:pPr>
            <w:r w:rsidRPr="00191B39">
              <w:t>7.25.2.2.7</w:t>
            </w:r>
          </w:p>
        </w:tc>
        <w:tc>
          <w:tcPr>
            <w:tcW w:w="6096" w:type="dxa"/>
          </w:tcPr>
          <w:p w14:paraId="24B4CED4" w14:textId="77777777" w:rsidR="001E59AE" w:rsidRPr="00191B39" w:rsidRDefault="001E59AE" w:rsidP="001E59AE">
            <w:pPr>
              <w:jc w:val="both"/>
            </w:pPr>
            <w:r w:rsidRPr="00191B39">
              <w:t>De 50.001 a 100.000</w:t>
            </w:r>
          </w:p>
        </w:tc>
        <w:tc>
          <w:tcPr>
            <w:tcW w:w="1117" w:type="dxa"/>
          </w:tcPr>
          <w:p w14:paraId="476F4E0B" w14:textId="77777777" w:rsidR="001E59AE" w:rsidRPr="00191B39" w:rsidRDefault="001E59AE" w:rsidP="001E59AE">
            <w:pPr>
              <w:jc w:val="center"/>
            </w:pPr>
          </w:p>
        </w:tc>
        <w:tc>
          <w:tcPr>
            <w:tcW w:w="584" w:type="dxa"/>
          </w:tcPr>
          <w:p w14:paraId="1411CA39" w14:textId="77777777" w:rsidR="001E59AE" w:rsidRPr="00191B39" w:rsidRDefault="001E59AE" w:rsidP="001E59AE">
            <w:pPr>
              <w:jc w:val="center"/>
            </w:pPr>
          </w:p>
        </w:tc>
        <w:tc>
          <w:tcPr>
            <w:tcW w:w="833" w:type="dxa"/>
          </w:tcPr>
          <w:p w14:paraId="0987B877" w14:textId="77777777" w:rsidR="001E59AE" w:rsidRPr="00191B39" w:rsidRDefault="001E59AE" w:rsidP="001E59AE">
            <w:pPr>
              <w:jc w:val="center"/>
            </w:pPr>
            <w:r w:rsidRPr="00191B39">
              <w:t>572</w:t>
            </w:r>
          </w:p>
        </w:tc>
      </w:tr>
      <w:tr w:rsidR="001E59AE" w14:paraId="1268007C" w14:textId="77777777" w:rsidTr="00FA54D2">
        <w:trPr>
          <w:cantSplit/>
          <w:jc w:val="center"/>
        </w:trPr>
        <w:tc>
          <w:tcPr>
            <w:tcW w:w="693" w:type="dxa"/>
            <w:tcBorders>
              <w:top w:val="nil"/>
              <w:left w:val="nil"/>
              <w:bottom w:val="nil"/>
              <w:right w:val="nil"/>
            </w:tcBorders>
          </w:tcPr>
          <w:p w14:paraId="71C30959" w14:textId="77777777" w:rsidR="001E59AE" w:rsidRDefault="001E59AE" w:rsidP="001E59AE">
            <w:pPr>
              <w:jc w:val="center"/>
            </w:pPr>
            <w:r>
              <w:t>(</w:t>
            </w:r>
            <w:hyperlink r:id="rId3102" w:anchor="n509" w:history="1">
              <w:r>
                <w:rPr>
                  <w:rStyle w:val="Hyperlink"/>
                </w:rPr>
                <w:t>509</w:t>
              </w:r>
            </w:hyperlink>
            <w:r>
              <w:t>)</w:t>
            </w:r>
          </w:p>
        </w:tc>
        <w:tc>
          <w:tcPr>
            <w:tcW w:w="1134" w:type="dxa"/>
            <w:tcBorders>
              <w:left w:val="single" w:sz="4" w:space="0" w:color="auto"/>
            </w:tcBorders>
          </w:tcPr>
          <w:p w14:paraId="624A9636" w14:textId="77777777" w:rsidR="001E59AE" w:rsidRPr="00191B39" w:rsidRDefault="001E59AE" w:rsidP="001E59AE">
            <w:pPr>
              <w:jc w:val="center"/>
            </w:pPr>
            <w:r w:rsidRPr="00191B39">
              <w:t>7.25.2.2.8</w:t>
            </w:r>
          </w:p>
        </w:tc>
        <w:tc>
          <w:tcPr>
            <w:tcW w:w="6096" w:type="dxa"/>
          </w:tcPr>
          <w:p w14:paraId="6271919F" w14:textId="77777777" w:rsidR="001E59AE" w:rsidRPr="00191B39" w:rsidRDefault="001E59AE" w:rsidP="001E59AE">
            <w:pPr>
              <w:jc w:val="both"/>
            </w:pPr>
            <w:r w:rsidRPr="00191B39">
              <w:t>De 100.001 a 1.500.000</w:t>
            </w:r>
          </w:p>
        </w:tc>
        <w:tc>
          <w:tcPr>
            <w:tcW w:w="1117" w:type="dxa"/>
          </w:tcPr>
          <w:p w14:paraId="39EC7234" w14:textId="77777777" w:rsidR="001E59AE" w:rsidRPr="00191B39" w:rsidRDefault="001E59AE" w:rsidP="001E59AE">
            <w:pPr>
              <w:jc w:val="center"/>
            </w:pPr>
          </w:p>
        </w:tc>
        <w:tc>
          <w:tcPr>
            <w:tcW w:w="584" w:type="dxa"/>
          </w:tcPr>
          <w:p w14:paraId="3EE60EE1" w14:textId="77777777" w:rsidR="001E59AE" w:rsidRPr="00191B39" w:rsidRDefault="001E59AE" w:rsidP="001E59AE">
            <w:pPr>
              <w:jc w:val="center"/>
            </w:pPr>
          </w:p>
        </w:tc>
        <w:tc>
          <w:tcPr>
            <w:tcW w:w="833" w:type="dxa"/>
          </w:tcPr>
          <w:p w14:paraId="1AD5AD59" w14:textId="77777777" w:rsidR="001E59AE" w:rsidRPr="00191B39" w:rsidRDefault="001E59AE" w:rsidP="001E59AE">
            <w:pPr>
              <w:jc w:val="center"/>
            </w:pPr>
            <w:r w:rsidRPr="00191B39">
              <w:t xml:space="preserve">749 </w:t>
            </w:r>
            <w:proofErr w:type="spellStart"/>
            <w:r w:rsidRPr="00191B39">
              <w:t>Ufemgs</w:t>
            </w:r>
            <w:proofErr w:type="spellEnd"/>
            <w:r w:rsidRPr="00191B39">
              <w:t xml:space="preserve"> + 0,002 </w:t>
            </w:r>
            <w:proofErr w:type="spellStart"/>
            <w:r w:rsidRPr="00191B39">
              <w:t>Ufemg</w:t>
            </w:r>
            <w:proofErr w:type="spellEnd"/>
            <w:r w:rsidRPr="00191B39">
              <w:t xml:space="preserve"> por unidade</w:t>
            </w:r>
          </w:p>
        </w:tc>
      </w:tr>
      <w:tr w:rsidR="001E59AE" w14:paraId="163326F0" w14:textId="77777777" w:rsidTr="00FA54D2">
        <w:trPr>
          <w:cantSplit/>
          <w:jc w:val="center"/>
        </w:trPr>
        <w:tc>
          <w:tcPr>
            <w:tcW w:w="693" w:type="dxa"/>
            <w:tcBorders>
              <w:top w:val="nil"/>
              <w:left w:val="nil"/>
              <w:bottom w:val="nil"/>
              <w:right w:val="nil"/>
            </w:tcBorders>
          </w:tcPr>
          <w:p w14:paraId="3AE73DA9" w14:textId="77777777" w:rsidR="001E59AE" w:rsidRDefault="001E59AE" w:rsidP="001E59AE">
            <w:pPr>
              <w:jc w:val="center"/>
            </w:pPr>
            <w:r>
              <w:t>(</w:t>
            </w:r>
            <w:hyperlink r:id="rId3103" w:anchor="n509" w:history="1">
              <w:r>
                <w:rPr>
                  <w:rStyle w:val="Hyperlink"/>
                </w:rPr>
                <w:t>509</w:t>
              </w:r>
            </w:hyperlink>
            <w:r>
              <w:t>)</w:t>
            </w:r>
          </w:p>
        </w:tc>
        <w:tc>
          <w:tcPr>
            <w:tcW w:w="1134" w:type="dxa"/>
            <w:tcBorders>
              <w:left w:val="single" w:sz="4" w:space="0" w:color="auto"/>
            </w:tcBorders>
          </w:tcPr>
          <w:p w14:paraId="5435411A" w14:textId="77777777" w:rsidR="001E59AE" w:rsidRPr="00191B39" w:rsidRDefault="001E59AE" w:rsidP="001E59AE">
            <w:pPr>
              <w:jc w:val="center"/>
            </w:pPr>
            <w:r w:rsidRPr="00191B39">
              <w:t>7.25.2.2.9</w:t>
            </w:r>
          </w:p>
        </w:tc>
        <w:tc>
          <w:tcPr>
            <w:tcW w:w="6096" w:type="dxa"/>
          </w:tcPr>
          <w:p w14:paraId="1A0F71F1" w14:textId="77777777" w:rsidR="001E59AE" w:rsidRPr="00191B39" w:rsidRDefault="001E59AE" w:rsidP="001E59AE">
            <w:pPr>
              <w:jc w:val="both"/>
            </w:pPr>
            <w:r w:rsidRPr="00191B39">
              <w:t>Acima de 1.500.000</w:t>
            </w:r>
          </w:p>
        </w:tc>
        <w:tc>
          <w:tcPr>
            <w:tcW w:w="1117" w:type="dxa"/>
          </w:tcPr>
          <w:p w14:paraId="5D92E8D1" w14:textId="77777777" w:rsidR="001E59AE" w:rsidRPr="00191B39" w:rsidRDefault="001E59AE" w:rsidP="001E59AE">
            <w:pPr>
              <w:jc w:val="center"/>
            </w:pPr>
          </w:p>
        </w:tc>
        <w:tc>
          <w:tcPr>
            <w:tcW w:w="584" w:type="dxa"/>
          </w:tcPr>
          <w:p w14:paraId="67FA7197" w14:textId="77777777" w:rsidR="001E59AE" w:rsidRPr="00191B39" w:rsidRDefault="001E59AE" w:rsidP="001E59AE">
            <w:pPr>
              <w:jc w:val="center"/>
            </w:pPr>
          </w:p>
        </w:tc>
        <w:tc>
          <w:tcPr>
            <w:tcW w:w="833" w:type="dxa"/>
          </w:tcPr>
          <w:p w14:paraId="0DE49BA1" w14:textId="77777777" w:rsidR="001E59AE" w:rsidRPr="00191B39" w:rsidRDefault="001E59AE" w:rsidP="001E59AE">
            <w:pPr>
              <w:jc w:val="center"/>
            </w:pPr>
            <w:r w:rsidRPr="00191B39">
              <w:t xml:space="preserve">4.140 </w:t>
            </w:r>
            <w:proofErr w:type="spellStart"/>
            <w:r w:rsidRPr="00191B39">
              <w:t>Ufemgs</w:t>
            </w:r>
            <w:proofErr w:type="spellEnd"/>
            <w:r w:rsidRPr="00191B39">
              <w:t xml:space="preserve"> + 0,002 </w:t>
            </w:r>
            <w:proofErr w:type="spellStart"/>
            <w:r w:rsidRPr="00191B39">
              <w:t>Ufemg</w:t>
            </w:r>
            <w:proofErr w:type="spellEnd"/>
            <w:r w:rsidRPr="00191B39">
              <w:t xml:space="preserve"> por unidade</w:t>
            </w:r>
          </w:p>
        </w:tc>
      </w:tr>
      <w:tr w:rsidR="001E59AE" w14:paraId="08AB11BF" w14:textId="77777777" w:rsidTr="00FA54D2">
        <w:trPr>
          <w:cantSplit/>
          <w:jc w:val="center"/>
        </w:trPr>
        <w:tc>
          <w:tcPr>
            <w:tcW w:w="693" w:type="dxa"/>
            <w:tcBorders>
              <w:top w:val="nil"/>
              <w:left w:val="nil"/>
              <w:bottom w:val="nil"/>
              <w:right w:val="nil"/>
            </w:tcBorders>
          </w:tcPr>
          <w:p w14:paraId="4369888C" w14:textId="77777777" w:rsidR="001E59AE" w:rsidRDefault="001E59AE" w:rsidP="001E59AE">
            <w:pPr>
              <w:jc w:val="center"/>
            </w:pPr>
            <w:r>
              <w:t>(</w:t>
            </w:r>
            <w:hyperlink r:id="rId3104" w:anchor="n509" w:history="1">
              <w:r>
                <w:rPr>
                  <w:rStyle w:val="Hyperlink"/>
                </w:rPr>
                <w:t>509</w:t>
              </w:r>
            </w:hyperlink>
            <w:r>
              <w:t>)</w:t>
            </w:r>
          </w:p>
        </w:tc>
        <w:tc>
          <w:tcPr>
            <w:tcW w:w="1134" w:type="dxa"/>
            <w:tcBorders>
              <w:left w:val="single" w:sz="4" w:space="0" w:color="auto"/>
            </w:tcBorders>
          </w:tcPr>
          <w:p w14:paraId="42A84803" w14:textId="77777777" w:rsidR="001E59AE" w:rsidRPr="00191B39" w:rsidRDefault="001E59AE" w:rsidP="001E59AE">
            <w:pPr>
              <w:jc w:val="center"/>
            </w:pPr>
            <w:r w:rsidRPr="00191B39">
              <w:t>7.25.2.3</w:t>
            </w:r>
          </w:p>
        </w:tc>
        <w:tc>
          <w:tcPr>
            <w:tcW w:w="6096" w:type="dxa"/>
          </w:tcPr>
          <w:p w14:paraId="4CDF7D2C" w14:textId="77777777" w:rsidR="001E59AE" w:rsidRPr="00191B39" w:rsidRDefault="001E59AE" w:rsidP="001E59AE">
            <w:pPr>
              <w:jc w:val="both"/>
            </w:pPr>
            <w:r w:rsidRPr="00191B39">
              <w:t>Varas, esteios, cabos de madeira, estacas, casca de madeira e similares (matéria-prima e/ou fonte de energia - volume anual em metros cúbicos):</w:t>
            </w:r>
          </w:p>
        </w:tc>
        <w:tc>
          <w:tcPr>
            <w:tcW w:w="1117" w:type="dxa"/>
          </w:tcPr>
          <w:p w14:paraId="34D1D1E8" w14:textId="77777777" w:rsidR="001E59AE" w:rsidRPr="00191B39" w:rsidRDefault="001E59AE" w:rsidP="001E59AE">
            <w:pPr>
              <w:jc w:val="center"/>
            </w:pPr>
          </w:p>
        </w:tc>
        <w:tc>
          <w:tcPr>
            <w:tcW w:w="584" w:type="dxa"/>
          </w:tcPr>
          <w:p w14:paraId="706E91B6" w14:textId="77777777" w:rsidR="001E59AE" w:rsidRPr="00191B39" w:rsidRDefault="001E59AE" w:rsidP="001E59AE">
            <w:pPr>
              <w:jc w:val="center"/>
            </w:pPr>
          </w:p>
        </w:tc>
        <w:tc>
          <w:tcPr>
            <w:tcW w:w="833" w:type="dxa"/>
          </w:tcPr>
          <w:p w14:paraId="5CD8EA8D" w14:textId="77777777" w:rsidR="001E59AE" w:rsidRPr="00191B39" w:rsidRDefault="001E59AE" w:rsidP="001E59AE">
            <w:pPr>
              <w:jc w:val="center"/>
            </w:pPr>
          </w:p>
        </w:tc>
      </w:tr>
      <w:tr w:rsidR="001E59AE" w14:paraId="473BB863" w14:textId="77777777" w:rsidTr="00FA54D2">
        <w:trPr>
          <w:cantSplit/>
          <w:jc w:val="center"/>
        </w:trPr>
        <w:tc>
          <w:tcPr>
            <w:tcW w:w="693" w:type="dxa"/>
            <w:tcBorders>
              <w:top w:val="nil"/>
              <w:left w:val="nil"/>
              <w:bottom w:val="nil"/>
              <w:right w:val="nil"/>
            </w:tcBorders>
          </w:tcPr>
          <w:p w14:paraId="25D47CCB" w14:textId="77777777" w:rsidR="001E59AE" w:rsidRDefault="001E59AE" w:rsidP="001E59AE">
            <w:pPr>
              <w:jc w:val="center"/>
            </w:pPr>
            <w:r>
              <w:t>(</w:t>
            </w:r>
            <w:hyperlink r:id="rId3105" w:anchor="n509" w:history="1">
              <w:r>
                <w:rPr>
                  <w:rStyle w:val="Hyperlink"/>
                </w:rPr>
                <w:t>509</w:t>
              </w:r>
            </w:hyperlink>
            <w:r>
              <w:t>)</w:t>
            </w:r>
          </w:p>
        </w:tc>
        <w:tc>
          <w:tcPr>
            <w:tcW w:w="1134" w:type="dxa"/>
            <w:tcBorders>
              <w:left w:val="single" w:sz="4" w:space="0" w:color="auto"/>
            </w:tcBorders>
          </w:tcPr>
          <w:p w14:paraId="63C43842" w14:textId="77777777" w:rsidR="001E59AE" w:rsidRPr="00191B39" w:rsidRDefault="001E59AE" w:rsidP="001E59AE">
            <w:pPr>
              <w:jc w:val="center"/>
            </w:pPr>
            <w:r w:rsidRPr="00191B39">
              <w:t>7.25.2.3.1</w:t>
            </w:r>
          </w:p>
        </w:tc>
        <w:tc>
          <w:tcPr>
            <w:tcW w:w="6096" w:type="dxa"/>
          </w:tcPr>
          <w:p w14:paraId="79AF24DF" w14:textId="77777777" w:rsidR="001E59AE" w:rsidRPr="00191B39" w:rsidRDefault="001E59AE" w:rsidP="001E59AE">
            <w:pPr>
              <w:jc w:val="both"/>
            </w:pPr>
            <w:r w:rsidRPr="00191B39">
              <w:t>Até 500</w:t>
            </w:r>
          </w:p>
        </w:tc>
        <w:tc>
          <w:tcPr>
            <w:tcW w:w="1117" w:type="dxa"/>
          </w:tcPr>
          <w:p w14:paraId="4F268A9A" w14:textId="77777777" w:rsidR="001E59AE" w:rsidRPr="00191B39" w:rsidRDefault="001E59AE" w:rsidP="001E59AE">
            <w:pPr>
              <w:jc w:val="center"/>
            </w:pPr>
          </w:p>
        </w:tc>
        <w:tc>
          <w:tcPr>
            <w:tcW w:w="584" w:type="dxa"/>
          </w:tcPr>
          <w:p w14:paraId="14A01F13" w14:textId="77777777" w:rsidR="001E59AE" w:rsidRPr="00191B39" w:rsidRDefault="001E59AE" w:rsidP="001E59AE">
            <w:pPr>
              <w:jc w:val="center"/>
            </w:pPr>
          </w:p>
        </w:tc>
        <w:tc>
          <w:tcPr>
            <w:tcW w:w="833" w:type="dxa"/>
          </w:tcPr>
          <w:p w14:paraId="5DD4C94F" w14:textId="77777777" w:rsidR="001E59AE" w:rsidRPr="00191B39" w:rsidRDefault="001E59AE" w:rsidP="001E59AE">
            <w:pPr>
              <w:jc w:val="center"/>
            </w:pPr>
            <w:r w:rsidRPr="00191B39">
              <w:t>35</w:t>
            </w:r>
          </w:p>
        </w:tc>
      </w:tr>
      <w:tr w:rsidR="001E59AE" w14:paraId="1075BCB3" w14:textId="77777777" w:rsidTr="00FA54D2">
        <w:trPr>
          <w:cantSplit/>
          <w:jc w:val="center"/>
        </w:trPr>
        <w:tc>
          <w:tcPr>
            <w:tcW w:w="693" w:type="dxa"/>
            <w:tcBorders>
              <w:top w:val="nil"/>
              <w:left w:val="nil"/>
              <w:bottom w:val="nil"/>
              <w:right w:val="nil"/>
            </w:tcBorders>
          </w:tcPr>
          <w:p w14:paraId="591D7BE4" w14:textId="77777777" w:rsidR="001E59AE" w:rsidRDefault="001E59AE" w:rsidP="001E59AE">
            <w:pPr>
              <w:jc w:val="center"/>
            </w:pPr>
            <w:r>
              <w:t>(</w:t>
            </w:r>
            <w:hyperlink r:id="rId3106" w:anchor="n509" w:history="1">
              <w:r>
                <w:rPr>
                  <w:rStyle w:val="Hyperlink"/>
                </w:rPr>
                <w:t>509</w:t>
              </w:r>
            </w:hyperlink>
            <w:r>
              <w:t>)</w:t>
            </w:r>
          </w:p>
        </w:tc>
        <w:tc>
          <w:tcPr>
            <w:tcW w:w="1134" w:type="dxa"/>
            <w:tcBorders>
              <w:left w:val="single" w:sz="4" w:space="0" w:color="auto"/>
            </w:tcBorders>
          </w:tcPr>
          <w:p w14:paraId="5B26B012" w14:textId="77777777" w:rsidR="001E59AE" w:rsidRPr="00191B39" w:rsidRDefault="001E59AE" w:rsidP="001E59AE">
            <w:pPr>
              <w:jc w:val="center"/>
            </w:pPr>
            <w:r w:rsidRPr="00191B39">
              <w:t>7.25.2.3.2</w:t>
            </w:r>
          </w:p>
        </w:tc>
        <w:tc>
          <w:tcPr>
            <w:tcW w:w="6096" w:type="dxa"/>
          </w:tcPr>
          <w:p w14:paraId="763D7EFF" w14:textId="77777777" w:rsidR="001E59AE" w:rsidRPr="00191B39" w:rsidRDefault="001E59AE" w:rsidP="001E59AE">
            <w:pPr>
              <w:jc w:val="both"/>
            </w:pPr>
            <w:r w:rsidRPr="00191B39">
              <w:t>De 501 a 1.000</w:t>
            </w:r>
          </w:p>
        </w:tc>
        <w:tc>
          <w:tcPr>
            <w:tcW w:w="1117" w:type="dxa"/>
          </w:tcPr>
          <w:p w14:paraId="303E0263" w14:textId="77777777" w:rsidR="001E59AE" w:rsidRPr="00191B39" w:rsidRDefault="001E59AE" w:rsidP="001E59AE">
            <w:pPr>
              <w:jc w:val="center"/>
            </w:pPr>
          </w:p>
        </w:tc>
        <w:tc>
          <w:tcPr>
            <w:tcW w:w="584" w:type="dxa"/>
          </w:tcPr>
          <w:p w14:paraId="55EE4C48" w14:textId="77777777" w:rsidR="001E59AE" w:rsidRPr="00191B39" w:rsidRDefault="001E59AE" w:rsidP="001E59AE">
            <w:pPr>
              <w:jc w:val="center"/>
            </w:pPr>
          </w:p>
        </w:tc>
        <w:tc>
          <w:tcPr>
            <w:tcW w:w="833" w:type="dxa"/>
          </w:tcPr>
          <w:p w14:paraId="31F14877" w14:textId="77777777" w:rsidR="001E59AE" w:rsidRPr="00191B39" w:rsidRDefault="001E59AE" w:rsidP="001E59AE">
            <w:pPr>
              <w:jc w:val="center"/>
            </w:pPr>
            <w:r w:rsidRPr="00191B39">
              <w:t>62</w:t>
            </w:r>
          </w:p>
        </w:tc>
      </w:tr>
      <w:tr w:rsidR="001E59AE" w14:paraId="46715AB1" w14:textId="77777777" w:rsidTr="00FA54D2">
        <w:trPr>
          <w:cantSplit/>
          <w:jc w:val="center"/>
        </w:trPr>
        <w:tc>
          <w:tcPr>
            <w:tcW w:w="693" w:type="dxa"/>
            <w:tcBorders>
              <w:top w:val="nil"/>
              <w:left w:val="nil"/>
              <w:bottom w:val="nil"/>
              <w:right w:val="nil"/>
            </w:tcBorders>
          </w:tcPr>
          <w:p w14:paraId="0FD4CCBD" w14:textId="77777777" w:rsidR="001E59AE" w:rsidRDefault="001E59AE" w:rsidP="001E59AE">
            <w:pPr>
              <w:jc w:val="center"/>
            </w:pPr>
            <w:r>
              <w:t>(</w:t>
            </w:r>
            <w:hyperlink r:id="rId3107" w:anchor="n509" w:history="1">
              <w:r>
                <w:rPr>
                  <w:rStyle w:val="Hyperlink"/>
                </w:rPr>
                <w:t>509</w:t>
              </w:r>
            </w:hyperlink>
            <w:r>
              <w:t>)</w:t>
            </w:r>
          </w:p>
        </w:tc>
        <w:tc>
          <w:tcPr>
            <w:tcW w:w="1134" w:type="dxa"/>
            <w:tcBorders>
              <w:left w:val="single" w:sz="4" w:space="0" w:color="auto"/>
            </w:tcBorders>
          </w:tcPr>
          <w:p w14:paraId="71BF1A7E" w14:textId="77777777" w:rsidR="001E59AE" w:rsidRPr="00191B39" w:rsidRDefault="001E59AE" w:rsidP="001E59AE">
            <w:pPr>
              <w:jc w:val="center"/>
            </w:pPr>
            <w:r w:rsidRPr="00191B39">
              <w:t>7.25.2.3.3</w:t>
            </w:r>
          </w:p>
        </w:tc>
        <w:tc>
          <w:tcPr>
            <w:tcW w:w="6096" w:type="dxa"/>
          </w:tcPr>
          <w:p w14:paraId="4B683794" w14:textId="77777777" w:rsidR="001E59AE" w:rsidRPr="00191B39" w:rsidRDefault="001E59AE" w:rsidP="001E59AE">
            <w:pPr>
              <w:jc w:val="both"/>
            </w:pPr>
            <w:r w:rsidRPr="00191B39">
              <w:t>De 1.001 a 5.000</w:t>
            </w:r>
          </w:p>
        </w:tc>
        <w:tc>
          <w:tcPr>
            <w:tcW w:w="1117" w:type="dxa"/>
          </w:tcPr>
          <w:p w14:paraId="78290081" w14:textId="77777777" w:rsidR="001E59AE" w:rsidRPr="00191B39" w:rsidRDefault="001E59AE" w:rsidP="001E59AE">
            <w:pPr>
              <w:jc w:val="center"/>
            </w:pPr>
          </w:p>
        </w:tc>
        <w:tc>
          <w:tcPr>
            <w:tcW w:w="584" w:type="dxa"/>
          </w:tcPr>
          <w:p w14:paraId="5805499A" w14:textId="77777777" w:rsidR="001E59AE" w:rsidRPr="00191B39" w:rsidRDefault="001E59AE" w:rsidP="001E59AE">
            <w:pPr>
              <w:jc w:val="center"/>
            </w:pPr>
          </w:p>
        </w:tc>
        <w:tc>
          <w:tcPr>
            <w:tcW w:w="833" w:type="dxa"/>
          </w:tcPr>
          <w:p w14:paraId="5DE572C8" w14:textId="77777777" w:rsidR="001E59AE" w:rsidRPr="00191B39" w:rsidRDefault="001E59AE" w:rsidP="001E59AE">
            <w:pPr>
              <w:jc w:val="center"/>
            </w:pPr>
            <w:r w:rsidRPr="00191B39">
              <w:t>114</w:t>
            </w:r>
          </w:p>
        </w:tc>
      </w:tr>
      <w:tr w:rsidR="001E59AE" w14:paraId="565EDD09" w14:textId="77777777" w:rsidTr="00FA54D2">
        <w:trPr>
          <w:cantSplit/>
          <w:jc w:val="center"/>
        </w:trPr>
        <w:tc>
          <w:tcPr>
            <w:tcW w:w="693" w:type="dxa"/>
            <w:tcBorders>
              <w:top w:val="nil"/>
              <w:left w:val="nil"/>
              <w:bottom w:val="nil"/>
              <w:right w:val="nil"/>
            </w:tcBorders>
          </w:tcPr>
          <w:p w14:paraId="05B111B2" w14:textId="77777777" w:rsidR="001E59AE" w:rsidRDefault="001E59AE" w:rsidP="001E59AE">
            <w:pPr>
              <w:jc w:val="center"/>
            </w:pPr>
            <w:r>
              <w:lastRenderedPageBreak/>
              <w:t>(</w:t>
            </w:r>
            <w:hyperlink r:id="rId3108" w:anchor="n509" w:history="1">
              <w:r>
                <w:rPr>
                  <w:rStyle w:val="Hyperlink"/>
                </w:rPr>
                <w:t>509</w:t>
              </w:r>
            </w:hyperlink>
            <w:r>
              <w:t>)</w:t>
            </w:r>
          </w:p>
        </w:tc>
        <w:tc>
          <w:tcPr>
            <w:tcW w:w="1134" w:type="dxa"/>
            <w:tcBorders>
              <w:left w:val="single" w:sz="4" w:space="0" w:color="auto"/>
            </w:tcBorders>
          </w:tcPr>
          <w:p w14:paraId="75008186" w14:textId="77777777" w:rsidR="001E59AE" w:rsidRPr="00191B39" w:rsidRDefault="001E59AE" w:rsidP="001E59AE">
            <w:pPr>
              <w:jc w:val="center"/>
            </w:pPr>
            <w:r w:rsidRPr="00191B39">
              <w:t>7.25.2.3.4</w:t>
            </w:r>
          </w:p>
        </w:tc>
        <w:tc>
          <w:tcPr>
            <w:tcW w:w="6096" w:type="dxa"/>
          </w:tcPr>
          <w:p w14:paraId="2F75E3CC" w14:textId="77777777" w:rsidR="001E59AE" w:rsidRPr="00191B39" w:rsidRDefault="001E59AE" w:rsidP="001E59AE">
            <w:pPr>
              <w:jc w:val="both"/>
            </w:pPr>
            <w:r w:rsidRPr="00191B39">
              <w:t>De 5.001 a 10.000</w:t>
            </w:r>
          </w:p>
        </w:tc>
        <w:tc>
          <w:tcPr>
            <w:tcW w:w="1117" w:type="dxa"/>
          </w:tcPr>
          <w:p w14:paraId="58B0D529" w14:textId="77777777" w:rsidR="001E59AE" w:rsidRPr="00191B39" w:rsidRDefault="001E59AE" w:rsidP="001E59AE">
            <w:pPr>
              <w:jc w:val="center"/>
            </w:pPr>
          </w:p>
        </w:tc>
        <w:tc>
          <w:tcPr>
            <w:tcW w:w="584" w:type="dxa"/>
          </w:tcPr>
          <w:p w14:paraId="12EE6DC0" w14:textId="77777777" w:rsidR="001E59AE" w:rsidRPr="00191B39" w:rsidRDefault="001E59AE" w:rsidP="001E59AE">
            <w:pPr>
              <w:jc w:val="center"/>
            </w:pPr>
          </w:p>
        </w:tc>
        <w:tc>
          <w:tcPr>
            <w:tcW w:w="833" w:type="dxa"/>
          </w:tcPr>
          <w:p w14:paraId="5FF508C8" w14:textId="77777777" w:rsidR="001E59AE" w:rsidRPr="00191B39" w:rsidRDefault="001E59AE" w:rsidP="001E59AE">
            <w:pPr>
              <w:jc w:val="center"/>
            </w:pPr>
            <w:r w:rsidRPr="00191B39">
              <w:t>176</w:t>
            </w:r>
          </w:p>
        </w:tc>
      </w:tr>
      <w:tr w:rsidR="001E59AE" w14:paraId="6CFD105F" w14:textId="77777777" w:rsidTr="00FA54D2">
        <w:trPr>
          <w:cantSplit/>
          <w:jc w:val="center"/>
        </w:trPr>
        <w:tc>
          <w:tcPr>
            <w:tcW w:w="693" w:type="dxa"/>
            <w:tcBorders>
              <w:top w:val="nil"/>
              <w:left w:val="nil"/>
              <w:bottom w:val="nil"/>
              <w:right w:val="nil"/>
            </w:tcBorders>
          </w:tcPr>
          <w:p w14:paraId="10529031" w14:textId="77777777" w:rsidR="001E59AE" w:rsidRDefault="001E59AE" w:rsidP="001E59AE">
            <w:pPr>
              <w:jc w:val="center"/>
            </w:pPr>
            <w:r>
              <w:t>(</w:t>
            </w:r>
            <w:hyperlink r:id="rId3109" w:anchor="n509" w:history="1">
              <w:r>
                <w:rPr>
                  <w:rStyle w:val="Hyperlink"/>
                </w:rPr>
                <w:t>509</w:t>
              </w:r>
            </w:hyperlink>
            <w:r>
              <w:t>)</w:t>
            </w:r>
          </w:p>
        </w:tc>
        <w:tc>
          <w:tcPr>
            <w:tcW w:w="1134" w:type="dxa"/>
            <w:tcBorders>
              <w:left w:val="single" w:sz="4" w:space="0" w:color="auto"/>
            </w:tcBorders>
          </w:tcPr>
          <w:p w14:paraId="4A726D2F" w14:textId="77777777" w:rsidR="001E59AE" w:rsidRPr="00191B39" w:rsidRDefault="001E59AE" w:rsidP="001E59AE">
            <w:pPr>
              <w:jc w:val="center"/>
            </w:pPr>
            <w:r w:rsidRPr="00191B39">
              <w:t>7.25.2.3.5</w:t>
            </w:r>
          </w:p>
        </w:tc>
        <w:tc>
          <w:tcPr>
            <w:tcW w:w="6096" w:type="dxa"/>
          </w:tcPr>
          <w:p w14:paraId="22D3858F" w14:textId="77777777" w:rsidR="001E59AE" w:rsidRPr="00191B39" w:rsidRDefault="001E59AE" w:rsidP="001E59AE">
            <w:pPr>
              <w:jc w:val="both"/>
            </w:pPr>
            <w:r w:rsidRPr="00191B39">
              <w:t>De 10.001 a 25.000</w:t>
            </w:r>
          </w:p>
        </w:tc>
        <w:tc>
          <w:tcPr>
            <w:tcW w:w="1117" w:type="dxa"/>
          </w:tcPr>
          <w:p w14:paraId="27B77E7D" w14:textId="77777777" w:rsidR="001E59AE" w:rsidRPr="00191B39" w:rsidRDefault="001E59AE" w:rsidP="001E59AE">
            <w:pPr>
              <w:jc w:val="center"/>
            </w:pPr>
          </w:p>
        </w:tc>
        <w:tc>
          <w:tcPr>
            <w:tcW w:w="584" w:type="dxa"/>
          </w:tcPr>
          <w:p w14:paraId="457C5C73" w14:textId="77777777" w:rsidR="001E59AE" w:rsidRPr="00191B39" w:rsidRDefault="001E59AE" w:rsidP="001E59AE">
            <w:pPr>
              <w:jc w:val="center"/>
            </w:pPr>
          </w:p>
        </w:tc>
        <w:tc>
          <w:tcPr>
            <w:tcW w:w="833" w:type="dxa"/>
          </w:tcPr>
          <w:p w14:paraId="4EF375DA" w14:textId="77777777" w:rsidR="001E59AE" w:rsidRPr="00191B39" w:rsidRDefault="001E59AE" w:rsidP="001E59AE">
            <w:pPr>
              <w:jc w:val="center"/>
            </w:pPr>
            <w:r w:rsidRPr="00191B39">
              <w:t>282</w:t>
            </w:r>
          </w:p>
        </w:tc>
      </w:tr>
      <w:tr w:rsidR="001E59AE" w14:paraId="4B81AA9B" w14:textId="77777777" w:rsidTr="00FA54D2">
        <w:trPr>
          <w:cantSplit/>
          <w:jc w:val="center"/>
        </w:trPr>
        <w:tc>
          <w:tcPr>
            <w:tcW w:w="693" w:type="dxa"/>
            <w:tcBorders>
              <w:top w:val="nil"/>
              <w:left w:val="nil"/>
              <w:bottom w:val="nil"/>
              <w:right w:val="nil"/>
            </w:tcBorders>
          </w:tcPr>
          <w:p w14:paraId="436A0718" w14:textId="77777777" w:rsidR="001E59AE" w:rsidRDefault="001E59AE" w:rsidP="001E59AE">
            <w:pPr>
              <w:jc w:val="center"/>
            </w:pPr>
            <w:r>
              <w:t>(</w:t>
            </w:r>
            <w:hyperlink r:id="rId3110" w:anchor="n509" w:history="1">
              <w:r>
                <w:rPr>
                  <w:rStyle w:val="Hyperlink"/>
                </w:rPr>
                <w:t>509</w:t>
              </w:r>
            </w:hyperlink>
            <w:r>
              <w:t>)</w:t>
            </w:r>
          </w:p>
        </w:tc>
        <w:tc>
          <w:tcPr>
            <w:tcW w:w="1134" w:type="dxa"/>
            <w:tcBorders>
              <w:left w:val="single" w:sz="4" w:space="0" w:color="auto"/>
            </w:tcBorders>
          </w:tcPr>
          <w:p w14:paraId="559F03DA" w14:textId="77777777" w:rsidR="001E59AE" w:rsidRPr="00191B39" w:rsidRDefault="001E59AE" w:rsidP="001E59AE">
            <w:pPr>
              <w:jc w:val="center"/>
            </w:pPr>
            <w:r w:rsidRPr="00191B39">
              <w:t>7.25.2.3.6</w:t>
            </w:r>
          </w:p>
        </w:tc>
        <w:tc>
          <w:tcPr>
            <w:tcW w:w="6096" w:type="dxa"/>
          </w:tcPr>
          <w:p w14:paraId="50639DC2" w14:textId="77777777" w:rsidR="001E59AE" w:rsidRPr="00191B39" w:rsidRDefault="001E59AE" w:rsidP="001E59AE">
            <w:pPr>
              <w:jc w:val="both"/>
            </w:pPr>
            <w:r w:rsidRPr="00191B39">
              <w:t>De 25.001 a 50.000</w:t>
            </w:r>
          </w:p>
        </w:tc>
        <w:tc>
          <w:tcPr>
            <w:tcW w:w="1117" w:type="dxa"/>
          </w:tcPr>
          <w:p w14:paraId="18A7F3F8" w14:textId="77777777" w:rsidR="001E59AE" w:rsidRPr="00191B39" w:rsidRDefault="001E59AE" w:rsidP="001E59AE">
            <w:pPr>
              <w:jc w:val="center"/>
            </w:pPr>
          </w:p>
        </w:tc>
        <w:tc>
          <w:tcPr>
            <w:tcW w:w="584" w:type="dxa"/>
          </w:tcPr>
          <w:p w14:paraId="7E47386C" w14:textId="77777777" w:rsidR="001E59AE" w:rsidRPr="00191B39" w:rsidRDefault="001E59AE" w:rsidP="001E59AE">
            <w:pPr>
              <w:jc w:val="center"/>
            </w:pPr>
          </w:p>
        </w:tc>
        <w:tc>
          <w:tcPr>
            <w:tcW w:w="833" w:type="dxa"/>
          </w:tcPr>
          <w:p w14:paraId="0D4C8471" w14:textId="77777777" w:rsidR="001E59AE" w:rsidRPr="00191B39" w:rsidRDefault="001E59AE" w:rsidP="001E59AE">
            <w:pPr>
              <w:jc w:val="center"/>
            </w:pPr>
            <w:r w:rsidRPr="00191B39">
              <w:t>396</w:t>
            </w:r>
          </w:p>
        </w:tc>
      </w:tr>
      <w:tr w:rsidR="001E59AE" w14:paraId="7FEE36DE" w14:textId="77777777" w:rsidTr="00FA54D2">
        <w:trPr>
          <w:cantSplit/>
          <w:jc w:val="center"/>
        </w:trPr>
        <w:tc>
          <w:tcPr>
            <w:tcW w:w="693" w:type="dxa"/>
            <w:tcBorders>
              <w:top w:val="nil"/>
              <w:left w:val="nil"/>
              <w:bottom w:val="nil"/>
              <w:right w:val="nil"/>
            </w:tcBorders>
          </w:tcPr>
          <w:p w14:paraId="487AE80E" w14:textId="77777777" w:rsidR="001E59AE" w:rsidRDefault="001E59AE" w:rsidP="001E59AE">
            <w:pPr>
              <w:jc w:val="center"/>
            </w:pPr>
            <w:r>
              <w:t>(</w:t>
            </w:r>
            <w:hyperlink r:id="rId3111" w:anchor="n509" w:history="1">
              <w:r>
                <w:rPr>
                  <w:rStyle w:val="Hyperlink"/>
                </w:rPr>
                <w:t>509</w:t>
              </w:r>
            </w:hyperlink>
            <w:r>
              <w:t>)</w:t>
            </w:r>
          </w:p>
        </w:tc>
        <w:tc>
          <w:tcPr>
            <w:tcW w:w="1134" w:type="dxa"/>
            <w:tcBorders>
              <w:left w:val="single" w:sz="4" w:space="0" w:color="auto"/>
            </w:tcBorders>
          </w:tcPr>
          <w:p w14:paraId="2E254292" w14:textId="77777777" w:rsidR="001E59AE" w:rsidRPr="00191B39" w:rsidRDefault="001E59AE" w:rsidP="001E59AE">
            <w:pPr>
              <w:jc w:val="center"/>
            </w:pPr>
            <w:r w:rsidRPr="00191B39">
              <w:t>7.25.2.3.7</w:t>
            </w:r>
          </w:p>
        </w:tc>
        <w:tc>
          <w:tcPr>
            <w:tcW w:w="6096" w:type="dxa"/>
          </w:tcPr>
          <w:p w14:paraId="66779A94" w14:textId="77777777" w:rsidR="001E59AE" w:rsidRPr="00191B39" w:rsidRDefault="001E59AE" w:rsidP="001E59AE">
            <w:pPr>
              <w:jc w:val="both"/>
            </w:pPr>
            <w:r w:rsidRPr="00191B39">
              <w:t>De 50.001 a 100.000</w:t>
            </w:r>
          </w:p>
        </w:tc>
        <w:tc>
          <w:tcPr>
            <w:tcW w:w="1117" w:type="dxa"/>
          </w:tcPr>
          <w:p w14:paraId="1571FACE" w14:textId="77777777" w:rsidR="001E59AE" w:rsidRPr="00191B39" w:rsidRDefault="001E59AE" w:rsidP="001E59AE">
            <w:pPr>
              <w:jc w:val="center"/>
            </w:pPr>
          </w:p>
        </w:tc>
        <w:tc>
          <w:tcPr>
            <w:tcW w:w="584" w:type="dxa"/>
          </w:tcPr>
          <w:p w14:paraId="50AF7EE9" w14:textId="77777777" w:rsidR="001E59AE" w:rsidRPr="00191B39" w:rsidRDefault="001E59AE" w:rsidP="001E59AE">
            <w:pPr>
              <w:jc w:val="center"/>
            </w:pPr>
          </w:p>
        </w:tc>
        <w:tc>
          <w:tcPr>
            <w:tcW w:w="833" w:type="dxa"/>
          </w:tcPr>
          <w:p w14:paraId="77A494D2" w14:textId="77777777" w:rsidR="001E59AE" w:rsidRPr="00191B39" w:rsidRDefault="001E59AE" w:rsidP="001E59AE">
            <w:pPr>
              <w:jc w:val="center"/>
            </w:pPr>
            <w:r w:rsidRPr="00191B39">
              <w:t>572</w:t>
            </w:r>
          </w:p>
        </w:tc>
      </w:tr>
      <w:tr w:rsidR="001E59AE" w14:paraId="1EE1C6FD" w14:textId="77777777" w:rsidTr="00FA54D2">
        <w:trPr>
          <w:cantSplit/>
          <w:jc w:val="center"/>
        </w:trPr>
        <w:tc>
          <w:tcPr>
            <w:tcW w:w="693" w:type="dxa"/>
            <w:tcBorders>
              <w:top w:val="nil"/>
              <w:left w:val="nil"/>
              <w:bottom w:val="nil"/>
              <w:right w:val="nil"/>
            </w:tcBorders>
          </w:tcPr>
          <w:p w14:paraId="70BBE924" w14:textId="77777777" w:rsidR="001E59AE" w:rsidRDefault="001E59AE" w:rsidP="001E59AE">
            <w:pPr>
              <w:jc w:val="center"/>
            </w:pPr>
            <w:r>
              <w:t>(</w:t>
            </w:r>
            <w:hyperlink r:id="rId3112" w:anchor="n509" w:history="1">
              <w:r>
                <w:rPr>
                  <w:rStyle w:val="Hyperlink"/>
                </w:rPr>
                <w:t>509</w:t>
              </w:r>
            </w:hyperlink>
            <w:r>
              <w:t>)</w:t>
            </w:r>
          </w:p>
        </w:tc>
        <w:tc>
          <w:tcPr>
            <w:tcW w:w="1134" w:type="dxa"/>
            <w:tcBorders>
              <w:left w:val="single" w:sz="4" w:space="0" w:color="auto"/>
            </w:tcBorders>
          </w:tcPr>
          <w:p w14:paraId="73EC0C13" w14:textId="77777777" w:rsidR="001E59AE" w:rsidRPr="00191B39" w:rsidRDefault="001E59AE" w:rsidP="001E59AE">
            <w:pPr>
              <w:jc w:val="center"/>
            </w:pPr>
            <w:r w:rsidRPr="00191B39">
              <w:t>7.25.2.3.8</w:t>
            </w:r>
          </w:p>
        </w:tc>
        <w:tc>
          <w:tcPr>
            <w:tcW w:w="6096" w:type="dxa"/>
          </w:tcPr>
          <w:p w14:paraId="41983ACD" w14:textId="77777777" w:rsidR="001E59AE" w:rsidRPr="00191B39" w:rsidRDefault="001E59AE" w:rsidP="001E59AE">
            <w:pPr>
              <w:jc w:val="both"/>
            </w:pPr>
            <w:r w:rsidRPr="00191B39">
              <w:t>De 100.001 a 1.500.000</w:t>
            </w:r>
          </w:p>
        </w:tc>
        <w:tc>
          <w:tcPr>
            <w:tcW w:w="1117" w:type="dxa"/>
          </w:tcPr>
          <w:p w14:paraId="081494BB" w14:textId="77777777" w:rsidR="001E59AE" w:rsidRPr="00191B39" w:rsidRDefault="001E59AE" w:rsidP="001E59AE">
            <w:pPr>
              <w:jc w:val="center"/>
            </w:pPr>
          </w:p>
        </w:tc>
        <w:tc>
          <w:tcPr>
            <w:tcW w:w="584" w:type="dxa"/>
          </w:tcPr>
          <w:p w14:paraId="189A7DA3" w14:textId="77777777" w:rsidR="001E59AE" w:rsidRPr="00191B39" w:rsidRDefault="001E59AE" w:rsidP="001E59AE">
            <w:pPr>
              <w:jc w:val="center"/>
            </w:pPr>
          </w:p>
        </w:tc>
        <w:tc>
          <w:tcPr>
            <w:tcW w:w="833" w:type="dxa"/>
          </w:tcPr>
          <w:p w14:paraId="79D2966D" w14:textId="77777777" w:rsidR="001E59AE" w:rsidRPr="00191B39" w:rsidRDefault="001E59AE" w:rsidP="001E59AE">
            <w:pPr>
              <w:jc w:val="center"/>
            </w:pPr>
            <w:r w:rsidRPr="00191B39">
              <w:t xml:space="preserve">749 </w:t>
            </w:r>
            <w:proofErr w:type="spellStart"/>
            <w:r w:rsidRPr="00191B39">
              <w:t>Ufemgs</w:t>
            </w:r>
            <w:proofErr w:type="spellEnd"/>
            <w:r w:rsidRPr="00191B39">
              <w:t xml:space="preserve"> + 0,002 </w:t>
            </w:r>
            <w:proofErr w:type="spellStart"/>
            <w:r w:rsidRPr="00191B39">
              <w:t>Ufemg</w:t>
            </w:r>
            <w:proofErr w:type="spellEnd"/>
            <w:r w:rsidRPr="00191B39">
              <w:t xml:space="preserve"> por unidade</w:t>
            </w:r>
          </w:p>
        </w:tc>
      </w:tr>
      <w:tr w:rsidR="001E59AE" w14:paraId="2ADA4E86" w14:textId="77777777" w:rsidTr="00FA54D2">
        <w:trPr>
          <w:cantSplit/>
          <w:jc w:val="center"/>
        </w:trPr>
        <w:tc>
          <w:tcPr>
            <w:tcW w:w="693" w:type="dxa"/>
            <w:tcBorders>
              <w:top w:val="nil"/>
              <w:left w:val="nil"/>
              <w:bottom w:val="nil"/>
              <w:right w:val="nil"/>
            </w:tcBorders>
          </w:tcPr>
          <w:p w14:paraId="569BA742" w14:textId="77777777" w:rsidR="001E59AE" w:rsidRDefault="001E59AE" w:rsidP="001E59AE">
            <w:pPr>
              <w:jc w:val="center"/>
            </w:pPr>
            <w:r>
              <w:t>(</w:t>
            </w:r>
            <w:hyperlink r:id="rId3113" w:anchor="n509" w:history="1">
              <w:r>
                <w:rPr>
                  <w:rStyle w:val="Hyperlink"/>
                </w:rPr>
                <w:t>509</w:t>
              </w:r>
            </w:hyperlink>
            <w:r>
              <w:t>)</w:t>
            </w:r>
          </w:p>
        </w:tc>
        <w:tc>
          <w:tcPr>
            <w:tcW w:w="1134" w:type="dxa"/>
            <w:tcBorders>
              <w:left w:val="single" w:sz="4" w:space="0" w:color="auto"/>
            </w:tcBorders>
          </w:tcPr>
          <w:p w14:paraId="2C6C7687" w14:textId="77777777" w:rsidR="001E59AE" w:rsidRPr="00191B39" w:rsidRDefault="001E59AE" w:rsidP="001E59AE">
            <w:pPr>
              <w:jc w:val="center"/>
            </w:pPr>
            <w:r w:rsidRPr="00191B39">
              <w:t>7.25.2.3.9</w:t>
            </w:r>
          </w:p>
        </w:tc>
        <w:tc>
          <w:tcPr>
            <w:tcW w:w="6096" w:type="dxa"/>
          </w:tcPr>
          <w:p w14:paraId="580BF3EE" w14:textId="77777777" w:rsidR="001E59AE" w:rsidRPr="00191B39" w:rsidRDefault="001E59AE" w:rsidP="001E59AE">
            <w:pPr>
              <w:jc w:val="both"/>
            </w:pPr>
            <w:r w:rsidRPr="00191B39">
              <w:t>Acima de 1.500.000</w:t>
            </w:r>
          </w:p>
        </w:tc>
        <w:tc>
          <w:tcPr>
            <w:tcW w:w="1117" w:type="dxa"/>
          </w:tcPr>
          <w:p w14:paraId="5D99D7F6" w14:textId="77777777" w:rsidR="001E59AE" w:rsidRPr="00191B39" w:rsidRDefault="001E59AE" w:rsidP="001E59AE">
            <w:pPr>
              <w:jc w:val="center"/>
            </w:pPr>
          </w:p>
        </w:tc>
        <w:tc>
          <w:tcPr>
            <w:tcW w:w="584" w:type="dxa"/>
          </w:tcPr>
          <w:p w14:paraId="71FEE4C9" w14:textId="77777777" w:rsidR="001E59AE" w:rsidRPr="00191B39" w:rsidRDefault="001E59AE" w:rsidP="001E59AE">
            <w:pPr>
              <w:jc w:val="center"/>
            </w:pPr>
          </w:p>
        </w:tc>
        <w:tc>
          <w:tcPr>
            <w:tcW w:w="833" w:type="dxa"/>
          </w:tcPr>
          <w:p w14:paraId="5A9BECDA" w14:textId="77777777" w:rsidR="001E59AE" w:rsidRPr="00191B39" w:rsidRDefault="001E59AE" w:rsidP="001E59AE">
            <w:pPr>
              <w:jc w:val="center"/>
            </w:pPr>
            <w:r w:rsidRPr="00191B39">
              <w:t xml:space="preserve">4.140 </w:t>
            </w:r>
            <w:proofErr w:type="spellStart"/>
            <w:r w:rsidRPr="00191B39">
              <w:t>Ufemgs</w:t>
            </w:r>
            <w:proofErr w:type="spellEnd"/>
            <w:r w:rsidRPr="00191B39">
              <w:t xml:space="preserve"> + 0,002 </w:t>
            </w:r>
            <w:proofErr w:type="spellStart"/>
            <w:r w:rsidRPr="00191B39">
              <w:t>Ufemg</w:t>
            </w:r>
            <w:proofErr w:type="spellEnd"/>
            <w:r w:rsidRPr="00191B39">
              <w:t xml:space="preserve"> por unidade</w:t>
            </w:r>
          </w:p>
        </w:tc>
      </w:tr>
      <w:tr w:rsidR="001E59AE" w14:paraId="746EE04D" w14:textId="77777777" w:rsidTr="00FA54D2">
        <w:trPr>
          <w:cantSplit/>
          <w:jc w:val="center"/>
        </w:trPr>
        <w:tc>
          <w:tcPr>
            <w:tcW w:w="693" w:type="dxa"/>
            <w:tcBorders>
              <w:top w:val="nil"/>
              <w:left w:val="nil"/>
              <w:bottom w:val="nil"/>
              <w:right w:val="nil"/>
            </w:tcBorders>
          </w:tcPr>
          <w:p w14:paraId="140330AA" w14:textId="77777777" w:rsidR="001E59AE" w:rsidRDefault="001E59AE" w:rsidP="001E59AE">
            <w:pPr>
              <w:jc w:val="center"/>
            </w:pPr>
            <w:r>
              <w:t>(</w:t>
            </w:r>
            <w:hyperlink r:id="rId3114" w:anchor="n509" w:history="1">
              <w:r>
                <w:rPr>
                  <w:rStyle w:val="Hyperlink"/>
                </w:rPr>
                <w:t>509</w:t>
              </w:r>
            </w:hyperlink>
            <w:r>
              <w:t>)</w:t>
            </w:r>
          </w:p>
        </w:tc>
        <w:tc>
          <w:tcPr>
            <w:tcW w:w="1134" w:type="dxa"/>
            <w:tcBorders>
              <w:left w:val="single" w:sz="4" w:space="0" w:color="auto"/>
            </w:tcBorders>
          </w:tcPr>
          <w:p w14:paraId="596EB642" w14:textId="77777777" w:rsidR="001E59AE" w:rsidRPr="00191B39" w:rsidRDefault="001E59AE" w:rsidP="001E59AE">
            <w:pPr>
              <w:jc w:val="center"/>
            </w:pPr>
            <w:r w:rsidRPr="00191B39">
              <w:t>7.25.2.4</w:t>
            </w:r>
          </w:p>
        </w:tc>
        <w:tc>
          <w:tcPr>
            <w:tcW w:w="6096" w:type="dxa"/>
          </w:tcPr>
          <w:p w14:paraId="0752ED47" w14:textId="77777777" w:rsidR="001E59AE" w:rsidRPr="00191B39" w:rsidRDefault="001E59AE" w:rsidP="001E59AE">
            <w:pPr>
              <w:jc w:val="both"/>
            </w:pPr>
            <w:r w:rsidRPr="00191B39">
              <w:t>Lenha (matéria-prima e/ou fonte de energia - volume anual em metros cúbicos):</w:t>
            </w:r>
          </w:p>
        </w:tc>
        <w:tc>
          <w:tcPr>
            <w:tcW w:w="1117" w:type="dxa"/>
          </w:tcPr>
          <w:p w14:paraId="13657478" w14:textId="77777777" w:rsidR="001E59AE" w:rsidRPr="00191B39" w:rsidRDefault="001E59AE" w:rsidP="001E59AE">
            <w:pPr>
              <w:jc w:val="center"/>
            </w:pPr>
          </w:p>
        </w:tc>
        <w:tc>
          <w:tcPr>
            <w:tcW w:w="584" w:type="dxa"/>
          </w:tcPr>
          <w:p w14:paraId="3631D17F" w14:textId="77777777" w:rsidR="001E59AE" w:rsidRPr="00191B39" w:rsidRDefault="001E59AE" w:rsidP="001E59AE">
            <w:pPr>
              <w:jc w:val="center"/>
            </w:pPr>
          </w:p>
        </w:tc>
        <w:tc>
          <w:tcPr>
            <w:tcW w:w="833" w:type="dxa"/>
          </w:tcPr>
          <w:p w14:paraId="303ECDEE" w14:textId="77777777" w:rsidR="001E59AE" w:rsidRPr="00191B39" w:rsidRDefault="001E59AE" w:rsidP="001E59AE">
            <w:pPr>
              <w:jc w:val="center"/>
            </w:pPr>
          </w:p>
        </w:tc>
      </w:tr>
      <w:tr w:rsidR="001E59AE" w14:paraId="790231DD" w14:textId="77777777" w:rsidTr="00FA54D2">
        <w:trPr>
          <w:cantSplit/>
          <w:jc w:val="center"/>
        </w:trPr>
        <w:tc>
          <w:tcPr>
            <w:tcW w:w="693" w:type="dxa"/>
            <w:tcBorders>
              <w:top w:val="nil"/>
              <w:left w:val="nil"/>
              <w:bottom w:val="nil"/>
              <w:right w:val="nil"/>
            </w:tcBorders>
          </w:tcPr>
          <w:p w14:paraId="5C9FD6B1" w14:textId="77777777" w:rsidR="001E59AE" w:rsidRDefault="001E59AE" w:rsidP="001E59AE">
            <w:pPr>
              <w:jc w:val="center"/>
            </w:pPr>
            <w:r>
              <w:t>(</w:t>
            </w:r>
            <w:hyperlink r:id="rId3115" w:anchor="n509" w:history="1">
              <w:r>
                <w:rPr>
                  <w:rStyle w:val="Hyperlink"/>
                </w:rPr>
                <w:t>509</w:t>
              </w:r>
            </w:hyperlink>
            <w:r>
              <w:t>)</w:t>
            </w:r>
          </w:p>
        </w:tc>
        <w:tc>
          <w:tcPr>
            <w:tcW w:w="1134" w:type="dxa"/>
            <w:tcBorders>
              <w:left w:val="single" w:sz="4" w:space="0" w:color="auto"/>
            </w:tcBorders>
          </w:tcPr>
          <w:p w14:paraId="7AFC33B7" w14:textId="77777777" w:rsidR="001E59AE" w:rsidRPr="00191B39" w:rsidRDefault="001E59AE" w:rsidP="001E59AE">
            <w:pPr>
              <w:jc w:val="center"/>
            </w:pPr>
            <w:r w:rsidRPr="00191B39">
              <w:t>7.25.2.4.1</w:t>
            </w:r>
          </w:p>
        </w:tc>
        <w:tc>
          <w:tcPr>
            <w:tcW w:w="6096" w:type="dxa"/>
          </w:tcPr>
          <w:p w14:paraId="3858F781" w14:textId="77777777" w:rsidR="001E59AE" w:rsidRPr="00191B39" w:rsidRDefault="001E59AE" w:rsidP="001E59AE">
            <w:pPr>
              <w:jc w:val="both"/>
            </w:pPr>
            <w:r w:rsidRPr="00191B39">
              <w:t>Até 500</w:t>
            </w:r>
          </w:p>
        </w:tc>
        <w:tc>
          <w:tcPr>
            <w:tcW w:w="1117" w:type="dxa"/>
          </w:tcPr>
          <w:p w14:paraId="481BEBCD" w14:textId="77777777" w:rsidR="001E59AE" w:rsidRPr="00191B39" w:rsidRDefault="001E59AE" w:rsidP="001E59AE">
            <w:pPr>
              <w:jc w:val="center"/>
            </w:pPr>
          </w:p>
        </w:tc>
        <w:tc>
          <w:tcPr>
            <w:tcW w:w="584" w:type="dxa"/>
          </w:tcPr>
          <w:p w14:paraId="7231EC70" w14:textId="77777777" w:rsidR="001E59AE" w:rsidRPr="00191B39" w:rsidRDefault="001E59AE" w:rsidP="001E59AE">
            <w:pPr>
              <w:jc w:val="center"/>
            </w:pPr>
          </w:p>
        </w:tc>
        <w:tc>
          <w:tcPr>
            <w:tcW w:w="833" w:type="dxa"/>
          </w:tcPr>
          <w:p w14:paraId="00488425" w14:textId="77777777" w:rsidR="001E59AE" w:rsidRPr="00191B39" w:rsidRDefault="001E59AE" w:rsidP="001E59AE">
            <w:pPr>
              <w:jc w:val="center"/>
            </w:pPr>
            <w:r w:rsidRPr="00191B39">
              <w:t>35</w:t>
            </w:r>
          </w:p>
        </w:tc>
      </w:tr>
      <w:tr w:rsidR="001E59AE" w14:paraId="3F2BA443" w14:textId="77777777" w:rsidTr="00FA54D2">
        <w:trPr>
          <w:cantSplit/>
          <w:jc w:val="center"/>
        </w:trPr>
        <w:tc>
          <w:tcPr>
            <w:tcW w:w="693" w:type="dxa"/>
            <w:tcBorders>
              <w:top w:val="nil"/>
              <w:left w:val="nil"/>
              <w:bottom w:val="nil"/>
              <w:right w:val="nil"/>
            </w:tcBorders>
          </w:tcPr>
          <w:p w14:paraId="643FF4DA" w14:textId="77777777" w:rsidR="001E59AE" w:rsidRDefault="001E59AE" w:rsidP="001E59AE">
            <w:pPr>
              <w:jc w:val="center"/>
            </w:pPr>
            <w:r>
              <w:t>(</w:t>
            </w:r>
            <w:hyperlink r:id="rId3116" w:anchor="n509" w:history="1">
              <w:r>
                <w:rPr>
                  <w:rStyle w:val="Hyperlink"/>
                </w:rPr>
                <w:t>509</w:t>
              </w:r>
            </w:hyperlink>
            <w:r>
              <w:t>)</w:t>
            </w:r>
          </w:p>
        </w:tc>
        <w:tc>
          <w:tcPr>
            <w:tcW w:w="1134" w:type="dxa"/>
            <w:tcBorders>
              <w:left w:val="single" w:sz="4" w:space="0" w:color="auto"/>
            </w:tcBorders>
          </w:tcPr>
          <w:p w14:paraId="04A14A4E" w14:textId="77777777" w:rsidR="001E59AE" w:rsidRPr="00191B39" w:rsidRDefault="001E59AE" w:rsidP="001E59AE">
            <w:pPr>
              <w:jc w:val="center"/>
            </w:pPr>
            <w:r w:rsidRPr="00191B39">
              <w:t>7.25.2.4.2</w:t>
            </w:r>
          </w:p>
        </w:tc>
        <w:tc>
          <w:tcPr>
            <w:tcW w:w="6096" w:type="dxa"/>
          </w:tcPr>
          <w:p w14:paraId="3AAC5685" w14:textId="77777777" w:rsidR="001E59AE" w:rsidRPr="00191B39" w:rsidRDefault="001E59AE" w:rsidP="001E59AE">
            <w:pPr>
              <w:jc w:val="both"/>
            </w:pPr>
            <w:r w:rsidRPr="00191B39">
              <w:t>De 501 a 1.000</w:t>
            </w:r>
          </w:p>
        </w:tc>
        <w:tc>
          <w:tcPr>
            <w:tcW w:w="1117" w:type="dxa"/>
          </w:tcPr>
          <w:p w14:paraId="00801166" w14:textId="77777777" w:rsidR="001E59AE" w:rsidRPr="00191B39" w:rsidRDefault="001E59AE" w:rsidP="001E59AE">
            <w:pPr>
              <w:jc w:val="center"/>
            </w:pPr>
          </w:p>
        </w:tc>
        <w:tc>
          <w:tcPr>
            <w:tcW w:w="584" w:type="dxa"/>
          </w:tcPr>
          <w:p w14:paraId="4C282ACE" w14:textId="77777777" w:rsidR="001E59AE" w:rsidRPr="00191B39" w:rsidRDefault="001E59AE" w:rsidP="001E59AE">
            <w:pPr>
              <w:jc w:val="center"/>
            </w:pPr>
          </w:p>
        </w:tc>
        <w:tc>
          <w:tcPr>
            <w:tcW w:w="833" w:type="dxa"/>
          </w:tcPr>
          <w:p w14:paraId="3BFEF5E2" w14:textId="77777777" w:rsidR="001E59AE" w:rsidRPr="00191B39" w:rsidRDefault="001E59AE" w:rsidP="001E59AE">
            <w:pPr>
              <w:jc w:val="center"/>
            </w:pPr>
            <w:r w:rsidRPr="00191B39">
              <w:t>62</w:t>
            </w:r>
          </w:p>
        </w:tc>
      </w:tr>
      <w:tr w:rsidR="001E59AE" w14:paraId="2B324967" w14:textId="77777777" w:rsidTr="00FA54D2">
        <w:trPr>
          <w:cantSplit/>
          <w:jc w:val="center"/>
        </w:trPr>
        <w:tc>
          <w:tcPr>
            <w:tcW w:w="693" w:type="dxa"/>
            <w:tcBorders>
              <w:top w:val="nil"/>
              <w:left w:val="nil"/>
              <w:bottom w:val="nil"/>
              <w:right w:val="nil"/>
            </w:tcBorders>
          </w:tcPr>
          <w:p w14:paraId="08496AEC" w14:textId="77777777" w:rsidR="001E59AE" w:rsidRDefault="001E59AE" w:rsidP="001E59AE">
            <w:pPr>
              <w:jc w:val="center"/>
            </w:pPr>
            <w:r>
              <w:t>(</w:t>
            </w:r>
            <w:hyperlink r:id="rId3117" w:anchor="n509" w:history="1">
              <w:r>
                <w:rPr>
                  <w:rStyle w:val="Hyperlink"/>
                </w:rPr>
                <w:t>509</w:t>
              </w:r>
            </w:hyperlink>
            <w:r>
              <w:t>)</w:t>
            </w:r>
          </w:p>
        </w:tc>
        <w:tc>
          <w:tcPr>
            <w:tcW w:w="1134" w:type="dxa"/>
            <w:tcBorders>
              <w:left w:val="single" w:sz="4" w:space="0" w:color="auto"/>
            </w:tcBorders>
          </w:tcPr>
          <w:p w14:paraId="03978547" w14:textId="77777777" w:rsidR="001E59AE" w:rsidRPr="00191B39" w:rsidRDefault="001E59AE" w:rsidP="001E59AE">
            <w:pPr>
              <w:jc w:val="center"/>
            </w:pPr>
            <w:r w:rsidRPr="00191B39">
              <w:t>7.25.2.4.3</w:t>
            </w:r>
          </w:p>
        </w:tc>
        <w:tc>
          <w:tcPr>
            <w:tcW w:w="6096" w:type="dxa"/>
          </w:tcPr>
          <w:p w14:paraId="66E0A857" w14:textId="77777777" w:rsidR="001E59AE" w:rsidRPr="00191B39" w:rsidRDefault="001E59AE" w:rsidP="001E59AE">
            <w:pPr>
              <w:jc w:val="both"/>
            </w:pPr>
            <w:r w:rsidRPr="00191B39">
              <w:t>De 1.001 a 5.000</w:t>
            </w:r>
          </w:p>
        </w:tc>
        <w:tc>
          <w:tcPr>
            <w:tcW w:w="1117" w:type="dxa"/>
          </w:tcPr>
          <w:p w14:paraId="53A7109C" w14:textId="77777777" w:rsidR="001E59AE" w:rsidRPr="00191B39" w:rsidRDefault="001E59AE" w:rsidP="001E59AE">
            <w:pPr>
              <w:jc w:val="center"/>
            </w:pPr>
          </w:p>
        </w:tc>
        <w:tc>
          <w:tcPr>
            <w:tcW w:w="584" w:type="dxa"/>
          </w:tcPr>
          <w:p w14:paraId="4B3505F1" w14:textId="77777777" w:rsidR="001E59AE" w:rsidRPr="00191B39" w:rsidRDefault="001E59AE" w:rsidP="001E59AE">
            <w:pPr>
              <w:jc w:val="center"/>
            </w:pPr>
          </w:p>
        </w:tc>
        <w:tc>
          <w:tcPr>
            <w:tcW w:w="833" w:type="dxa"/>
          </w:tcPr>
          <w:p w14:paraId="4C31BD26" w14:textId="77777777" w:rsidR="001E59AE" w:rsidRPr="00191B39" w:rsidRDefault="001E59AE" w:rsidP="001E59AE">
            <w:pPr>
              <w:jc w:val="center"/>
            </w:pPr>
            <w:r w:rsidRPr="00191B39">
              <w:t>114</w:t>
            </w:r>
          </w:p>
        </w:tc>
      </w:tr>
      <w:tr w:rsidR="001E59AE" w14:paraId="5AC385A4" w14:textId="77777777" w:rsidTr="00FA54D2">
        <w:trPr>
          <w:cantSplit/>
          <w:jc w:val="center"/>
        </w:trPr>
        <w:tc>
          <w:tcPr>
            <w:tcW w:w="693" w:type="dxa"/>
            <w:tcBorders>
              <w:top w:val="nil"/>
              <w:left w:val="nil"/>
              <w:bottom w:val="nil"/>
              <w:right w:val="nil"/>
            </w:tcBorders>
          </w:tcPr>
          <w:p w14:paraId="4336ABCA" w14:textId="77777777" w:rsidR="001E59AE" w:rsidRDefault="001E59AE" w:rsidP="001E59AE">
            <w:pPr>
              <w:jc w:val="center"/>
            </w:pPr>
            <w:r>
              <w:t>(</w:t>
            </w:r>
            <w:hyperlink r:id="rId3118" w:anchor="n509" w:history="1">
              <w:r>
                <w:rPr>
                  <w:rStyle w:val="Hyperlink"/>
                </w:rPr>
                <w:t>509</w:t>
              </w:r>
            </w:hyperlink>
            <w:r>
              <w:t>)</w:t>
            </w:r>
          </w:p>
        </w:tc>
        <w:tc>
          <w:tcPr>
            <w:tcW w:w="1134" w:type="dxa"/>
            <w:tcBorders>
              <w:left w:val="single" w:sz="4" w:space="0" w:color="auto"/>
            </w:tcBorders>
          </w:tcPr>
          <w:p w14:paraId="23694724" w14:textId="77777777" w:rsidR="001E59AE" w:rsidRPr="00191B39" w:rsidRDefault="001E59AE" w:rsidP="001E59AE">
            <w:pPr>
              <w:jc w:val="center"/>
            </w:pPr>
            <w:r w:rsidRPr="00191B39">
              <w:t>7.25.2.4.4</w:t>
            </w:r>
          </w:p>
        </w:tc>
        <w:tc>
          <w:tcPr>
            <w:tcW w:w="6096" w:type="dxa"/>
          </w:tcPr>
          <w:p w14:paraId="18DAF2FE" w14:textId="77777777" w:rsidR="001E59AE" w:rsidRPr="00191B39" w:rsidRDefault="001E59AE" w:rsidP="001E59AE">
            <w:pPr>
              <w:jc w:val="both"/>
            </w:pPr>
            <w:r w:rsidRPr="00191B39">
              <w:t>De 5.001 a 10.000</w:t>
            </w:r>
          </w:p>
        </w:tc>
        <w:tc>
          <w:tcPr>
            <w:tcW w:w="1117" w:type="dxa"/>
          </w:tcPr>
          <w:p w14:paraId="22A8B59E" w14:textId="77777777" w:rsidR="001E59AE" w:rsidRPr="00191B39" w:rsidRDefault="001E59AE" w:rsidP="001E59AE">
            <w:pPr>
              <w:jc w:val="center"/>
            </w:pPr>
          </w:p>
        </w:tc>
        <w:tc>
          <w:tcPr>
            <w:tcW w:w="584" w:type="dxa"/>
          </w:tcPr>
          <w:p w14:paraId="3D4C42D8" w14:textId="77777777" w:rsidR="001E59AE" w:rsidRPr="00191B39" w:rsidRDefault="001E59AE" w:rsidP="001E59AE">
            <w:pPr>
              <w:jc w:val="center"/>
            </w:pPr>
          </w:p>
        </w:tc>
        <w:tc>
          <w:tcPr>
            <w:tcW w:w="833" w:type="dxa"/>
          </w:tcPr>
          <w:p w14:paraId="31AD2725" w14:textId="77777777" w:rsidR="001E59AE" w:rsidRPr="00191B39" w:rsidRDefault="001E59AE" w:rsidP="001E59AE">
            <w:pPr>
              <w:jc w:val="center"/>
            </w:pPr>
            <w:r w:rsidRPr="00191B39">
              <w:t>176</w:t>
            </w:r>
          </w:p>
        </w:tc>
      </w:tr>
      <w:tr w:rsidR="001E59AE" w14:paraId="2ECF503C" w14:textId="77777777" w:rsidTr="00FA54D2">
        <w:trPr>
          <w:cantSplit/>
          <w:jc w:val="center"/>
        </w:trPr>
        <w:tc>
          <w:tcPr>
            <w:tcW w:w="693" w:type="dxa"/>
            <w:tcBorders>
              <w:top w:val="nil"/>
              <w:left w:val="nil"/>
              <w:bottom w:val="nil"/>
              <w:right w:val="nil"/>
            </w:tcBorders>
          </w:tcPr>
          <w:p w14:paraId="19EABE32" w14:textId="77777777" w:rsidR="001E59AE" w:rsidRDefault="001E59AE" w:rsidP="001E59AE">
            <w:pPr>
              <w:jc w:val="center"/>
            </w:pPr>
            <w:r>
              <w:t>(</w:t>
            </w:r>
            <w:hyperlink r:id="rId3119" w:anchor="n509" w:history="1">
              <w:r>
                <w:rPr>
                  <w:rStyle w:val="Hyperlink"/>
                </w:rPr>
                <w:t>509</w:t>
              </w:r>
            </w:hyperlink>
            <w:r>
              <w:t>)</w:t>
            </w:r>
          </w:p>
        </w:tc>
        <w:tc>
          <w:tcPr>
            <w:tcW w:w="1134" w:type="dxa"/>
            <w:tcBorders>
              <w:left w:val="single" w:sz="4" w:space="0" w:color="auto"/>
            </w:tcBorders>
          </w:tcPr>
          <w:p w14:paraId="5D8F40EE" w14:textId="77777777" w:rsidR="001E59AE" w:rsidRPr="00191B39" w:rsidRDefault="001E59AE" w:rsidP="001E59AE">
            <w:pPr>
              <w:jc w:val="center"/>
            </w:pPr>
            <w:r w:rsidRPr="00191B39">
              <w:t>7.25.2.4.5</w:t>
            </w:r>
          </w:p>
        </w:tc>
        <w:tc>
          <w:tcPr>
            <w:tcW w:w="6096" w:type="dxa"/>
          </w:tcPr>
          <w:p w14:paraId="5BBAD036" w14:textId="77777777" w:rsidR="001E59AE" w:rsidRPr="00191B39" w:rsidRDefault="001E59AE" w:rsidP="001E59AE">
            <w:pPr>
              <w:jc w:val="both"/>
            </w:pPr>
            <w:r w:rsidRPr="00191B39">
              <w:t>De 10.001 a 25.000</w:t>
            </w:r>
          </w:p>
        </w:tc>
        <w:tc>
          <w:tcPr>
            <w:tcW w:w="1117" w:type="dxa"/>
          </w:tcPr>
          <w:p w14:paraId="28D29B15" w14:textId="77777777" w:rsidR="001E59AE" w:rsidRPr="00191B39" w:rsidRDefault="001E59AE" w:rsidP="001E59AE">
            <w:pPr>
              <w:jc w:val="center"/>
            </w:pPr>
          </w:p>
        </w:tc>
        <w:tc>
          <w:tcPr>
            <w:tcW w:w="584" w:type="dxa"/>
          </w:tcPr>
          <w:p w14:paraId="32944AF3" w14:textId="77777777" w:rsidR="001E59AE" w:rsidRPr="00191B39" w:rsidRDefault="001E59AE" w:rsidP="001E59AE">
            <w:pPr>
              <w:jc w:val="center"/>
            </w:pPr>
          </w:p>
        </w:tc>
        <w:tc>
          <w:tcPr>
            <w:tcW w:w="833" w:type="dxa"/>
          </w:tcPr>
          <w:p w14:paraId="7E0C0957" w14:textId="77777777" w:rsidR="001E59AE" w:rsidRPr="00191B39" w:rsidRDefault="001E59AE" w:rsidP="001E59AE">
            <w:pPr>
              <w:jc w:val="center"/>
            </w:pPr>
            <w:r w:rsidRPr="00191B39">
              <w:t>282</w:t>
            </w:r>
          </w:p>
        </w:tc>
      </w:tr>
      <w:tr w:rsidR="001E59AE" w14:paraId="4119BB2E" w14:textId="77777777" w:rsidTr="00FA54D2">
        <w:trPr>
          <w:cantSplit/>
          <w:jc w:val="center"/>
        </w:trPr>
        <w:tc>
          <w:tcPr>
            <w:tcW w:w="693" w:type="dxa"/>
            <w:tcBorders>
              <w:top w:val="nil"/>
              <w:left w:val="nil"/>
              <w:bottom w:val="nil"/>
              <w:right w:val="nil"/>
            </w:tcBorders>
          </w:tcPr>
          <w:p w14:paraId="6245CA90" w14:textId="77777777" w:rsidR="001E59AE" w:rsidRDefault="001E59AE" w:rsidP="001E59AE">
            <w:pPr>
              <w:jc w:val="center"/>
            </w:pPr>
            <w:r>
              <w:t>(</w:t>
            </w:r>
            <w:hyperlink r:id="rId3120" w:anchor="n509" w:history="1">
              <w:r>
                <w:rPr>
                  <w:rStyle w:val="Hyperlink"/>
                </w:rPr>
                <w:t>509</w:t>
              </w:r>
            </w:hyperlink>
            <w:r>
              <w:t>)</w:t>
            </w:r>
          </w:p>
        </w:tc>
        <w:tc>
          <w:tcPr>
            <w:tcW w:w="1134" w:type="dxa"/>
            <w:tcBorders>
              <w:left w:val="single" w:sz="4" w:space="0" w:color="auto"/>
            </w:tcBorders>
          </w:tcPr>
          <w:p w14:paraId="2A78DC11" w14:textId="77777777" w:rsidR="001E59AE" w:rsidRPr="00191B39" w:rsidRDefault="001E59AE" w:rsidP="001E59AE">
            <w:pPr>
              <w:jc w:val="center"/>
            </w:pPr>
            <w:r w:rsidRPr="00191B39">
              <w:t>7.25.2.4.6</w:t>
            </w:r>
          </w:p>
        </w:tc>
        <w:tc>
          <w:tcPr>
            <w:tcW w:w="6096" w:type="dxa"/>
          </w:tcPr>
          <w:p w14:paraId="799F4546" w14:textId="77777777" w:rsidR="001E59AE" w:rsidRPr="00191B39" w:rsidRDefault="001E59AE" w:rsidP="001E59AE">
            <w:pPr>
              <w:jc w:val="both"/>
            </w:pPr>
            <w:r w:rsidRPr="00191B39">
              <w:t>De 25.001 a 50.000</w:t>
            </w:r>
          </w:p>
        </w:tc>
        <w:tc>
          <w:tcPr>
            <w:tcW w:w="1117" w:type="dxa"/>
          </w:tcPr>
          <w:p w14:paraId="6E318B1C" w14:textId="77777777" w:rsidR="001E59AE" w:rsidRPr="00191B39" w:rsidRDefault="001E59AE" w:rsidP="001E59AE">
            <w:pPr>
              <w:jc w:val="center"/>
            </w:pPr>
          </w:p>
        </w:tc>
        <w:tc>
          <w:tcPr>
            <w:tcW w:w="584" w:type="dxa"/>
          </w:tcPr>
          <w:p w14:paraId="7DB29499" w14:textId="77777777" w:rsidR="001E59AE" w:rsidRPr="00191B39" w:rsidRDefault="001E59AE" w:rsidP="001E59AE">
            <w:pPr>
              <w:jc w:val="center"/>
            </w:pPr>
          </w:p>
        </w:tc>
        <w:tc>
          <w:tcPr>
            <w:tcW w:w="833" w:type="dxa"/>
          </w:tcPr>
          <w:p w14:paraId="46FBB348" w14:textId="77777777" w:rsidR="001E59AE" w:rsidRPr="00191B39" w:rsidRDefault="001E59AE" w:rsidP="001E59AE">
            <w:pPr>
              <w:jc w:val="center"/>
            </w:pPr>
            <w:r w:rsidRPr="00191B39">
              <w:t>396</w:t>
            </w:r>
          </w:p>
        </w:tc>
      </w:tr>
      <w:tr w:rsidR="001E59AE" w14:paraId="30A1F5DC" w14:textId="77777777" w:rsidTr="00FA54D2">
        <w:trPr>
          <w:cantSplit/>
          <w:jc w:val="center"/>
        </w:trPr>
        <w:tc>
          <w:tcPr>
            <w:tcW w:w="693" w:type="dxa"/>
            <w:tcBorders>
              <w:top w:val="nil"/>
              <w:left w:val="nil"/>
              <w:bottom w:val="nil"/>
              <w:right w:val="nil"/>
            </w:tcBorders>
          </w:tcPr>
          <w:p w14:paraId="132EAE61" w14:textId="77777777" w:rsidR="001E59AE" w:rsidRDefault="001E59AE" w:rsidP="001E59AE">
            <w:pPr>
              <w:jc w:val="center"/>
            </w:pPr>
            <w:r>
              <w:t>(</w:t>
            </w:r>
            <w:hyperlink r:id="rId3121" w:anchor="n509" w:history="1">
              <w:r>
                <w:rPr>
                  <w:rStyle w:val="Hyperlink"/>
                </w:rPr>
                <w:t>509</w:t>
              </w:r>
            </w:hyperlink>
            <w:r>
              <w:t>)</w:t>
            </w:r>
          </w:p>
        </w:tc>
        <w:tc>
          <w:tcPr>
            <w:tcW w:w="1134" w:type="dxa"/>
            <w:tcBorders>
              <w:left w:val="single" w:sz="4" w:space="0" w:color="auto"/>
            </w:tcBorders>
          </w:tcPr>
          <w:p w14:paraId="00E46A7A" w14:textId="77777777" w:rsidR="001E59AE" w:rsidRPr="00191B39" w:rsidRDefault="001E59AE" w:rsidP="001E59AE">
            <w:pPr>
              <w:jc w:val="center"/>
            </w:pPr>
            <w:r w:rsidRPr="00191B39">
              <w:t>7.25.2.4.7</w:t>
            </w:r>
          </w:p>
        </w:tc>
        <w:tc>
          <w:tcPr>
            <w:tcW w:w="6096" w:type="dxa"/>
          </w:tcPr>
          <w:p w14:paraId="55D57661" w14:textId="77777777" w:rsidR="001E59AE" w:rsidRPr="00191B39" w:rsidRDefault="001E59AE" w:rsidP="001E59AE">
            <w:pPr>
              <w:jc w:val="both"/>
            </w:pPr>
            <w:r w:rsidRPr="00191B39">
              <w:t>De 50.001 a 100.000</w:t>
            </w:r>
          </w:p>
        </w:tc>
        <w:tc>
          <w:tcPr>
            <w:tcW w:w="1117" w:type="dxa"/>
          </w:tcPr>
          <w:p w14:paraId="792B3995" w14:textId="77777777" w:rsidR="001E59AE" w:rsidRPr="00191B39" w:rsidRDefault="001E59AE" w:rsidP="001E59AE">
            <w:pPr>
              <w:jc w:val="center"/>
            </w:pPr>
          </w:p>
        </w:tc>
        <w:tc>
          <w:tcPr>
            <w:tcW w:w="584" w:type="dxa"/>
          </w:tcPr>
          <w:p w14:paraId="0A4D0656" w14:textId="77777777" w:rsidR="001E59AE" w:rsidRPr="00191B39" w:rsidRDefault="001E59AE" w:rsidP="001E59AE">
            <w:pPr>
              <w:jc w:val="center"/>
            </w:pPr>
          </w:p>
        </w:tc>
        <w:tc>
          <w:tcPr>
            <w:tcW w:w="833" w:type="dxa"/>
          </w:tcPr>
          <w:p w14:paraId="47F8D8CC" w14:textId="77777777" w:rsidR="001E59AE" w:rsidRPr="00191B39" w:rsidRDefault="001E59AE" w:rsidP="001E59AE">
            <w:pPr>
              <w:jc w:val="center"/>
            </w:pPr>
            <w:r w:rsidRPr="00191B39">
              <w:t>572</w:t>
            </w:r>
          </w:p>
        </w:tc>
      </w:tr>
      <w:tr w:rsidR="001E59AE" w14:paraId="44B24DF6" w14:textId="77777777" w:rsidTr="00FA54D2">
        <w:trPr>
          <w:cantSplit/>
          <w:jc w:val="center"/>
        </w:trPr>
        <w:tc>
          <w:tcPr>
            <w:tcW w:w="693" w:type="dxa"/>
            <w:tcBorders>
              <w:top w:val="nil"/>
              <w:left w:val="nil"/>
              <w:bottom w:val="nil"/>
              <w:right w:val="nil"/>
            </w:tcBorders>
          </w:tcPr>
          <w:p w14:paraId="5061B40A" w14:textId="77777777" w:rsidR="001E59AE" w:rsidRDefault="001E59AE" w:rsidP="001E59AE">
            <w:pPr>
              <w:jc w:val="center"/>
            </w:pPr>
            <w:r>
              <w:t>(</w:t>
            </w:r>
            <w:hyperlink r:id="rId3122" w:anchor="n509" w:history="1">
              <w:r>
                <w:rPr>
                  <w:rStyle w:val="Hyperlink"/>
                </w:rPr>
                <w:t>509</w:t>
              </w:r>
            </w:hyperlink>
            <w:r>
              <w:t>)</w:t>
            </w:r>
          </w:p>
        </w:tc>
        <w:tc>
          <w:tcPr>
            <w:tcW w:w="1134" w:type="dxa"/>
            <w:tcBorders>
              <w:left w:val="single" w:sz="4" w:space="0" w:color="auto"/>
            </w:tcBorders>
          </w:tcPr>
          <w:p w14:paraId="4F44C989" w14:textId="77777777" w:rsidR="001E59AE" w:rsidRPr="00191B39" w:rsidRDefault="001E59AE" w:rsidP="001E59AE">
            <w:pPr>
              <w:jc w:val="center"/>
            </w:pPr>
            <w:r w:rsidRPr="00191B39">
              <w:t>7.25.2.4.8</w:t>
            </w:r>
          </w:p>
        </w:tc>
        <w:tc>
          <w:tcPr>
            <w:tcW w:w="6096" w:type="dxa"/>
          </w:tcPr>
          <w:p w14:paraId="1CF467CF" w14:textId="77777777" w:rsidR="001E59AE" w:rsidRPr="00191B39" w:rsidRDefault="001E59AE" w:rsidP="001E59AE">
            <w:pPr>
              <w:jc w:val="both"/>
            </w:pPr>
            <w:r w:rsidRPr="00191B39">
              <w:t>De 100.001 a 1.500.000</w:t>
            </w:r>
          </w:p>
        </w:tc>
        <w:tc>
          <w:tcPr>
            <w:tcW w:w="1117" w:type="dxa"/>
          </w:tcPr>
          <w:p w14:paraId="673F3E46" w14:textId="77777777" w:rsidR="001E59AE" w:rsidRPr="00191B39" w:rsidRDefault="001E59AE" w:rsidP="001E59AE">
            <w:pPr>
              <w:jc w:val="center"/>
            </w:pPr>
          </w:p>
        </w:tc>
        <w:tc>
          <w:tcPr>
            <w:tcW w:w="584" w:type="dxa"/>
          </w:tcPr>
          <w:p w14:paraId="0044E79D" w14:textId="77777777" w:rsidR="001E59AE" w:rsidRPr="00191B39" w:rsidRDefault="001E59AE" w:rsidP="001E59AE">
            <w:pPr>
              <w:jc w:val="center"/>
            </w:pPr>
          </w:p>
        </w:tc>
        <w:tc>
          <w:tcPr>
            <w:tcW w:w="833" w:type="dxa"/>
          </w:tcPr>
          <w:p w14:paraId="6E761FE4" w14:textId="77777777" w:rsidR="001E59AE" w:rsidRPr="00191B39" w:rsidRDefault="001E59AE" w:rsidP="001E59AE">
            <w:pPr>
              <w:jc w:val="center"/>
            </w:pPr>
            <w:r w:rsidRPr="00191B39">
              <w:t xml:space="preserve">749 </w:t>
            </w:r>
            <w:proofErr w:type="spellStart"/>
            <w:r w:rsidRPr="00191B39">
              <w:t>Ufemgs</w:t>
            </w:r>
            <w:proofErr w:type="spellEnd"/>
            <w:r w:rsidRPr="00191B39">
              <w:t xml:space="preserve"> + 0,002 </w:t>
            </w:r>
            <w:proofErr w:type="spellStart"/>
            <w:r w:rsidRPr="00191B39">
              <w:t>Ufemg</w:t>
            </w:r>
            <w:proofErr w:type="spellEnd"/>
            <w:r w:rsidRPr="00191B39">
              <w:t xml:space="preserve"> por unidade</w:t>
            </w:r>
          </w:p>
        </w:tc>
      </w:tr>
      <w:tr w:rsidR="001E59AE" w14:paraId="24FA4EA8" w14:textId="77777777" w:rsidTr="00FA54D2">
        <w:trPr>
          <w:cantSplit/>
          <w:jc w:val="center"/>
        </w:trPr>
        <w:tc>
          <w:tcPr>
            <w:tcW w:w="693" w:type="dxa"/>
            <w:tcBorders>
              <w:top w:val="nil"/>
              <w:left w:val="nil"/>
              <w:bottom w:val="nil"/>
              <w:right w:val="nil"/>
            </w:tcBorders>
          </w:tcPr>
          <w:p w14:paraId="0765C065" w14:textId="77777777" w:rsidR="001E59AE" w:rsidRDefault="001E59AE" w:rsidP="001E59AE">
            <w:pPr>
              <w:jc w:val="center"/>
            </w:pPr>
            <w:r>
              <w:t>(</w:t>
            </w:r>
            <w:hyperlink r:id="rId3123" w:anchor="n509" w:history="1">
              <w:r>
                <w:rPr>
                  <w:rStyle w:val="Hyperlink"/>
                </w:rPr>
                <w:t>509</w:t>
              </w:r>
            </w:hyperlink>
            <w:r>
              <w:t>)</w:t>
            </w:r>
          </w:p>
        </w:tc>
        <w:tc>
          <w:tcPr>
            <w:tcW w:w="1134" w:type="dxa"/>
            <w:tcBorders>
              <w:left w:val="single" w:sz="4" w:space="0" w:color="auto"/>
            </w:tcBorders>
          </w:tcPr>
          <w:p w14:paraId="659296FD" w14:textId="77777777" w:rsidR="001E59AE" w:rsidRPr="00191B39" w:rsidRDefault="001E59AE" w:rsidP="001E59AE">
            <w:pPr>
              <w:jc w:val="center"/>
            </w:pPr>
            <w:r w:rsidRPr="00191B39">
              <w:t>7.25.2.4.9</w:t>
            </w:r>
          </w:p>
        </w:tc>
        <w:tc>
          <w:tcPr>
            <w:tcW w:w="6096" w:type="dxa"/>
          </w:tcPr>
          <w:p w14:paraId="43B75FDF" w14:textId="77777777" w:rsidR="001E59AE" w:rsidRPr="00191B39" w:rsidRDefault="001E59AE" w:rsidP="001E59AE">
            <w:pPr>
              <w:jc w:val="both"/>
            </w:pPr>
            <w:r w:rsidRPr="00191B39">
              <w:t>Acima de 1.500.000</w:t>
            </w:r>
          </w:p>
        </w:tc>
        <w:tc>
          <w:tcPr>
            <w:tcW w:w="1117" w:type="dxa"/>
          </w:tcPr>
          <w:p w14:paraId="6CE5C06E" w14:textId="77777777" w:rsidR="001E59AE" w:rsidRPr="00191B39" w:rsidRDefault="001E59AE" w:rsidP="001E59AE">
            <w:pPr>
              <w:jc w:val="center"/>
            </w:pPr>
          </w:p>
        </w:tc>
        <w:tc>
          <w:tcPr>
            <w:tcW w:w="584" w:type="dxa"/>
          </w:tcPr>
          <w:p w14:paraId="451434AC" w14:textId="77777777" w:rsidR="001E59AE" w:rsidRPr="00191B39" w:rsidRDefault="001E59AE" w:rsidP="001E59AE">
            <w:pPr>
              <w:jc w:val="center"/>
            </w:pPr>
          </w:p>
        </w:tc>
        <w:tc>
          <w:tcPr>
            <w:tcW w:w="833" w:type="dxa"/>
          </w:tcPr>
          <w:p w14:paraId="333575F0" w14:textId="77777777" w:rsidR="001E59AE" w:rsidRPr="00191B39" w:rsidRDefault="001E59AE" w:rsidP="001E59AE">
            <w:pPr>
              <w:jc w:val="center"/>
            </w:pPr>
            <w:r w:rsidRPr="00191B39">
              <w:t xml:space="preserve">4.140 </w:t>
            </w:r>
            <w:proofErr w:type="spellStart"/>
            <w:r w:rsidRPr="00191B39">
              <w:t>Ufemgs</w:t>
            </w:r>
            <w:proofErr w:type="spellEnd"/>
            <w:r w:rsidRPr="00191B39">
              <w:t xml:space="preserve"> + 0,002 </w:t>
            </w:r>
            <w:proofErr w:type="spellStart"/>
            <w:r w:rsidRPr="00191B39">
              <w:t>Ufemg</w:t>
            </w:r>
            <w:proofErr w:type="spellEnd"/>
            <w:r w:rsidRPr="00191B39">
              <w:t xml:space="preserve"> por unidade</w:t>
            </w:r>
          </w:p>
        </w:tc>
      </w:tr>
      <w:tr w:rsidR="001E59AE" w14:paraId="6F147F38" w14:textId="77777777" w:rsidTr="00FA54D2">
        <w:trPr>
          <w:cantSplit/>
          <w:jc w:val="center"/>
        </w:trPr>
        <w:tc>
          <w:tcPr>
            <w:tcW w:w="693" w:type="dxa"/>
            <w:tcBorders>
              <w:top w:val="nil"/>
              <w:left w:val="nil"/>
              <w:bottom w:val="nil"/>
              <w:right w:val="nil"/>
            </w:tcBorders>
          </w:tcPr>
          <w:p w14:paraId="31A84E09" w14:textId="77777777" w:rsidR="001E59AE" w:rsidRDefault="001E59AE" w:rsidP="001E59AE">
            <w:pPr>
              <w:jc w:val="center"/>
            </w:pPr>
            <w:r>
              <w:t>(</w:t>
            </w:r>
            <w:hyperlink r:id="rId3124" w:anchor="n509" w:history="1">
              <w:r>
                <w:rPr>
                  <w:rStyle w:val="Hyperlink"/>
                </w:rPr>
                <w:t>509</w:t>
              </w:r>
            </w:hyperlink>
            <w:r>
              <w:t>)</w:t>
            </w:r>
          </w:p>
        </w:tc>
        <w:tc>
          <w:tcPr>
            <w:tcW w:w="1134" w:type="dxa"/>
            <w:tcBorders>
              <w:left w:val="single" w:sz="4" w:space="0" w:color="auto"/>
            </w:tcBorders>
          </w:tcPr>
          <w:p w14:paraId="20C6824B" w14:textId="77777777" w:rsidR="001E59AE" w:rsidRPr="00191B39" w:rsidRDefault="001E59AE" w:rsidP="001E59AE">
            <w:pPr>
              <w:jc w:val="center"/>
            </w:pPr>
            <w:r w:rsidRPr="00191B39">
              <w:t>7.25.2.5</w:t>
            </w:r>
          </w:p>
        </w:tc>
        <w:tc>
          <w:tcPr>
            <w:tcW w:w="6096" w:type="dxa"/>
          </w:tcPr>
          <w:p w14:paraId="7A81349C" w14:textId="77777777" w:rsidR="001E59AE" w:rsidRPr="00191B39" w:rsidRDefault="001E59AE" w:rsidP="001E59AE">
            <w:pPr>
              <w:jc w:val="both"/>
            </w:pPr>
            <w:r w:rsidRPr="00191B39">
              <w:t>Óleos essenciais</w:t>
            </w:r>
          </w:p>
        </w:tc>
        <w:tc>
          <w:tcPr>
            <w:tcW w:w="1117" w:type="dxa"/>
          </w:tcPr>
          <w:p w14:paraId="49CC3BCF" w14:textId="77777777" w:rsidR="001E59AE" w:rsidRPr="00191B39" w:rsidRDefault="001E59AE" w:rsidP="001E59AE">
            <w:pPr>
              <w:jc w:val="center"/>
            </w:pPr>
          </w:p>
        </w:tc>
        <w:tc>
          <w:tcPr>
            <w:tcW w:w="584" w:type="dxa"/>
          </w:tcPr>
          <w:p w14:paraId="3B1F46D9" w14:textId="77777777" w:rsidR="001E59AE" w:rsidRPr="00191B39" w:rsidRDefault="001E59AE" w:rsidP="001E59AE">
            <w:pPr>
              <w:jc w:val="center"/>
            </w:pPr>
          </w:p>
        </w:tc>
        <w:tc>
          <w:tcPr>
            <w:tcW w:w="833" w:type="dxa"/>
          </w:tcPr>
          <w:p w14:paraId="39EDB3B8" w14:textId="77777777" w:rsidR="001E59AE" w:rsidRPr="00191B39" w:rsidRDefault="001E59AE" w:rsidP="001E59AE">
            <w:pPr>
              <w:jc w:val="center"/>
            </w:pPr>
            <w:r w:rsidRPr="00191B39">
              <w:t>88</w:t>
            </w:r>
          </w:p>
        </w:tc>
      </w:tr>
      <w:tr w:rsidR="001E59AE" w14:paraId="457AD8DA" w14:textId="77777777" w:rsidTr="00FA54D2">
        <w:trPr>
          <w:cantSplit/>
          <w:jc w:val="center"/>
        </w:trPr>
        <w:tc>
          <w:tcPr>
            <w:tcW w:w="693" w:type="dxa"/>
            <w:tcBorders>
              <w:top w:val="nil"/>
              <w:left w:val="nil"/>
              <w:bottom w:val="nil"/>
              <w:right w:val="nil"/>
            </w:tcBorders>
          </w:tcPr>
          <w:p w14:paraId="00617E56" w14:textId="77777777" w:rsidR="001E59AE" w:rsidRDefault="001E59AE" w:rsidP="001E59AE">
            <w:pPr>
              <w:jc w:val="center"/>
            </w:pPr>
            <w:r>
              <w:t>(</w:t>
            </w:r>
            <w:hyperlink r:id="rId3125" w:anchor="n509" w:history="1">
              <w:r>
                <w:rPr>
                  <w:rStyle w:val="Hyperlink"/>
                </w:rPr>
                <w:t>509</w:t>
              </w:r>
            </w:hyperlink>
            <w:r>
              <w:t>)</w:t>
            </w:r>
          </w:p>
        </w:tc>
        <w:tc>
          <w:tcPr>
            <w:tcW w:w="1134" w:type="dxa"/>
            <w:tcBorders>
              <w:left w:val="single" w:sz="4" w:space="0" w:color="auto"/>
            </w:tcBorders>
          </w:tcPr>
          <w:p w14:paraId="37384770" w14:textId="77777777" w:rsidR="001E59AE" w:rsidRPr="00191B39" w:rsidRDefault="001E59AE" w:rsidP="001E59AE">
            <w:pPr>
              <w:jc w:val="center"/>
            </w:pPr>
            <w:r w:rsidRPr="00191B39">
              <w:t>7.25.2.6</w:t>
            </w:r>
          </w:p>
        </w:tc>
        <w:tc>
          <w:tcPr>
            <w:tcW w:w="6096" w:type="dxa"/>
          </w:tcPr>
          <w:p w14:paraId="05197540" w14:textId="77777777" w:rsidR="001E59AE" w:rsidRPr="00191B39" w:rsidRDefault="001E59AE" w:rsidP="001E59AE">
            <w:pPr>
              <w:jc w:val="both"/>
            </w:pPr>
            <w:r w:rsidRPr="00191B39">
              <w:t>Plantas ornamentais</w:t>
            </w:r>
          </w:p>
        </w:tc>
        <w:tc>
          <w:tcPr>
            <w:tcW w:w="1117" w:type="dxa"/>
          </w:tcPr>
          <w:p w14:paraId="3CB3C6C8" w14:textId="77777777" w:rsidR="001E59AE" w:rsidRPr="00191B39" w:rsidRDefault="001E59AE" w:rsidP="001E59AE">
            <w:pPr>
              <w:jc w:val="center"/>
            </w:pPr>
          </w:p>
        </w:tc>
        <w:tc>
          <w:tcPr>
            <w:tcW w:w="584" w:type="dxa"/>
          </w:tcPr>
          <w:p w14:paraId="57DDB8C7" w14:textId="77777777" w:rsidR="001E59AE" w:rsidRPr="00191B39" w:rsidRDefault="001E59AE" w:rsidP="001E59AE">
            <w:pPr>
              <w:jc w:val="center"/>
            </w:pPr>
          </w:p>
        </w:tc>
        <w:tc>
          <w:tcPr>
            <w:tcW w:w="833" w:type="dxa"/>
          </w:tcPr>
          <w:p w14:paraId="70068720" w14:textId="77777777" w:rsidR="001E59AE" w:rsidRPr="00191B39" w:rsidRDefault="001E59AE" w:rsidP="001E59AE">
            <w:pPr>
              <w:jc w:val="center"/>
            </w:pPr>
            <w:r w:rsidRPr="00191B39">
              <w:t>53</w:t>
            </w:r>
          </w:p>
        </w:tc>
      </w:tr>
      <w:tr w:rsidR="001E59AE" w14:paraId="341FF62E" w14:textId="77777777" w:rsidTr="00FA54D2">
        <w:trPr>
          <w:cantSplit/>
          <w:jc w:val="center"/>
        </w:trPr>
        <w:tc>
          <w:tcPr>
            <w:tcW w:w="693" w:type="dxa"/>
            <w:tcBorders>
              <w:top w:val="nil"/>
              <w:left w:val="nil"/>
              <w:bottom w:val="nil"/>
              <w:right w:val="nil"/>
            </w:tcBorders>
          </w:tcPr>
          <w:p w14:paraId="14DDF159" w14:textId="77777777" w:rsidR="001E59AE" w:rsidRDefault="001E59AE" w:rsidP="001E59AE">
            <w:pPr>
              <w:jc w:val="center"/>
            </w:pPr>
            <w:r>
              <w:t>(</w:t>
            </w:r>
            <w:hyperlink r:id="rId3126" w:anchor="n509" w:history="1">
              <w:r>
                <w:rPr>
                  <w:rStyle w:val="Hyperlink"/>
                </w:rPr>
                <w:t>509</w:t>
              </w:r>
            </w:hyperlink>
            <w:r>
              <w:t>)</w:t>
            </w:r>
          </w:p>
        </w:tc>
        <w:tc>
          <w:tcPr>
            <w:tcW w:w="1134" w:type="dxa"/>
            <w:tcBorders>
              <w:left w:val="single" w:sz="4" w:space="0" w:color="auto"/>
            </w:tcBorders>
          </w:tcPr>
          <w:p w14:paraId="2180A81E" w14:textId="77777777" w:rsidR="001E59AE" w:rsidRPr="00191B39" w:rsidRDefault="001E59AE" w:rsidP="001E59AE">
            <w:pPr>
              <w:jc w:val="center"/>
            </w:pPr>
            <w:r w:rsidRPr="00191B39">
              <w:t>7.25.2.7</w:t>
            </w:r>
          </w:p>
        </w:tc>
        <w:tc>
          <w:tcPr>
            <w:tcW w:w="6096" w:type="dxa"/>
          </w:tcPr>
          <w:p w14:paraId="5FBE56FF" w14:textId="77777777" w:rsidR="001E59AE" w:rsidRPr="00191B39" w:rsidRDefault="001E59AE" w:rsidP="001E59AE">
            <w:pPr>
              <w:jc w:val="both"/>
            </w:pPr>
            <w:r w:rsidRPr="00191B39">
              <w:t>Plantas medicinais, aromáticas, raízes, bulbos</w:t>
            </w:r>
          </w:p>
        </w:tc>
        <w:tc>
          <w:tcPr>
            <w:tcW w:w="1117" w:type="dxa"/>
          </w:tcPr>
          <w:p w14:paraId="241C5525" w14:textId="77777777" w:rsidR="001E59AE" w:rsidRPr="00191B39" w:rsidRDefault="001E59AE" w:rsidP="001E59AE">
            <w:pPr>
              <w:jc w:val="center"/>
            </w:pPr>
          </w:p>
        </w:tc>
        <w:tc>
          <w:tcPr>
            <w:tcW w:w="584" w:type="dxa"/>
          </w:tcPr>
          <w:p w14:paraId="6DFB447B" w14:textId="77777777" w:rsidR="001E59AE" w:rsidRPr="00191B39" w:rsidRDefault="001E59AE" w:rsidP="001E59AE">
            <w:pPr>
              <w:jc w:val="center"/>
            </w:pPr>
          </w:p>
        </w:tc>
        <w:tc>
          <w:tcPr>
            <w:tcW w:w="833" w:type="dxa"/>
          </w:tcPr>
          <w:p w14:paraId="5B7F0CEE" w14:textId="77777777" w:rsidR="001E59AE" w:rsidRPr="00191B39" w:rsidRDefault="001E59AE" w:rsidP="001E59AE">
            <w:pPr>
              <w:jc w:val="center"/>
            </w:pPr>
            <w:r w:rsidRPr="00191B39">
              <w:t>53</w:t>
            </w:r>
          </w:p>
        </w:tc>
      </w:tr>
      <w:tr w:rsidR="001E59AE" w14:paraId="11E1405B" w14:textId="77777777" w:rsidTr="00FA54D2">
        <w:trPr>
          <w:cantSplit/>
          <w:jc w:val="center"/>
        </w:trPr>
        <w:tc>
          <w:tcPr>
            <w:tcW w:w="693" w:type="dxa"/>
            <w:tcBorders>
              <w:top w:val="nil"/>
              <w:left w:val="nil"/>
              <w:bottom w:val="nil"/>
              <w:right w:val="nil"/>
            </w:tcBorders>
          </w:tcPr>
          <w:p w14:paraId="493415E2" w14:textId="77777777" w:rsidR="001E59AE" w:rsidRDefault="001E59AE" w:rsidP="001E59AE">
            <w:pPr>
              <w:jc w:val="center"/>
            </w:pPr>
            <w:r>
              <w:t>(</w:t>
            </w:r>
            <w:hyperlink r:id="rId3127" w:anchor="n509" w:history="1">
              <w:r>
                <w:rPr>
                  <w:rStyle w:val="Hyperlink"/>
                </w:rPr>
                <w:t>509</w:t>
              </w:r>
            </w:hyperlink>
            <w:r>
              <w:t>)</w:t>
            </w:r>
          </w:p>
        </w:tc>
        <w:tc>
          <w:tcPr>
            <w:tcW w:w="1134" w:type="dxa"/>
            <w:tcBorders>
              <w:left w:val="single" w:sz="4" w:space="0" w:color="auto"/>
            </w:tcBorders>
          </w:tcPr>
          <w:p w14:paraId="6E384A67" w14:textId="77777777" w:rsidR="001E59AE" w:rsidRPr="00191B39" w:rsidRDefault="001E59AE" w:rsidP="001E59AE">
            <w:pPr>
              <w:jc w:val="center"/>
            </w:pPr>
            <w:r w:rsidRPr="00191B39">
              <w:t>7.25.2.8</w:t>
            </w:r>
          </w:p>
        </w:tc>
        <w:tc>
          <w:tcPr>
            <w:tcW w:w="6096" w:type="dxa"/>
          </w:tcPr>
          <w:p w14:paraId="008B4051" w14:textId="77777777" w:rsidR="001E59AE" w:rsidRPr="00191B39" w:rsidRDefault="001E59AE" w:rsidP="001E59AE">
            <w:pPr>
              <w:jc w:val="both"/>
            </w:pPr>
            <w:r w:rsidRPr="00191B39">
              <w:t>Vime, bambu, cipó e similares</w:t>
            </w:r>
          </w:p>
        </w:tc>
        <w:tc>
          <w:tcPr>
            <w:tcW w:w="1117" w:type="dxa"/>
          </w:tcPr>
          <w:p w14:paraId="792F104E" w14:textId="77777777" w:rsidR="001E59AE" w:rsidRPr="00191B39" w:rsidRDefault="001E59AE" w:rsidP="001E59AE">
            <w:pPr>
              <w:jc w:val="center"/>
            </w:pPr>
          </w:p>
        </w:tc>
        <w:tc>
          <w:tcPr>
            <w:tcW w:w="584" w:type="dxa"/>
          </w:tcPr>
          <w:p w14:paraId="1D9178F9" w14:textId="77777777" w:rsidR="001E59AE" w:rsidRPr="00191B39" w:rsidRDefault="001E59AE" w:rsidP="001E59AE">
            <w:pPr>
              <w:jc w:val="center"/>
            </w:pPr>
          </w:p>
        </w:tc>
        <w:tc>
          <w:tcPr>
            <w:tcW w:w="833" w:type="dxa"/>
          </w:tcPr>
          <w:p w14:paraId="70DAB867" w14:textId="77777777" w:rsidR="001E59AE" w:rsidRPr="00191B39" w:rsidRDefault="001E59AE" w:rsidP="001E59AE">
            <w:pPr>
              <w:jc w:val="center"/>
            </w:pPr>
            <w:r w:rsidRPr="00191B39">
              <w:t>35</w:t>
            </w:r>
          </w:p>
        </w:tc>
      </w:tr>
      <w:tr w:rsidR="001E59AE" w14:paraId="258A696C" w14:textId="77777777" w:rsidTr="00FA54D2">
        <w:trPr>
          <w:cantSplit/>
          <w:jc w:val="center"/>
        </w:trPr>
        <w:tc>
          <w:tcPr>
            <w:tcW w:w="693" w:type="dxa"/>
            <w:tcBorders>
              <w:top w:val="nil"/>
              <w:left w:val="nil"/>
              <w:bottom w:val="nil"/>
              <w:right w:val="nil"/>
            </w:tcBorders>
          </w:tcPr>
          <w:p w14:paraId="096E9D22" w14:textId="77777777" w:rsidR="001E59AE" w:rsidRDefault="001E59AE" w:rsidP="001E59AE">
            <w:pPr>
              <w:jc w:val="center"/>
            </w:pPr>
            <w:r>
              <w:t>(</w:t>
            </w:r>
            <w:hyperlink r:id="rId3128" w:anchor="n509" w:history="1">
              <w:r>
                <w:rPr>
                  <w:rStyle w:val="Hyperlink"/>
                </w:rPr>
                <w:t>509</w:t>
              </w:r>
            </w:hyperlink>
            <w:r>
              <w:t>)</w:t>
            </w:r>
          </w:p>
        </w:tc>
        <w:tc>
          <w:tcPr>
            <w:tcW w:w="1134" w:type="dxa"/>
            <w:tcBorders>
              <w:left w:val="single" w:sz="4" w:space="0" w:color="auto"/>
            </w:tcBorders>
          </w:tcPr>
          <w:p w14:paraId="738ECC0F" w14:textId="77777777" w:rsidR="001E59AE" w:rsidRPr="00191B39" w:rsidRDefault="001E59AE" w:rsidP="001E59AE">
            <w:pPr>
              <w:jc w:val="center"/>
            </w:pPr>
            <w:r w:rsidRPr="00191B39">
              <w:t>7.25.2.9</w:t>
            </w:r>
          </w:p>
        </w:tc>
        <w:tc>
          <w:tcPr>
            <w:tcW w:w="6096" w:type="dxa"/>
          </w:tcPr>
          <w:p w14:paraId="483749D2" w14:textId="77777777" w:rsidR="001E59AE" w:rsidRPr="00191B39" w:rsidRDefault="001E59AE" w:rsidP="001E59AE">
            <w:pPr>
              <w:jc w:val="both"/>
            </w:pPr>
            <w:r w:rsidRPr="00191B39">
              <w:t>Fibras, resina, goma, cera</w:t>
            </w:r>
          </w:p>
        </w:tc>
        <w:tc>
          <w:tcPr>
            <w:tcW w:w="1117" w:type="dxa"/>
          </w:tcPr>
          <w:p w14:paraId="0C17C633" w14:textId="77777777" w:rsidR="001E59AE" w:rsidRPr="00191B39" w:rsidRDefault="001E59AE" w:rsidP="001E59AE">
            <w:pPr>
              <w:jc w:val="center"/>
            </w:pPr>
          </w:p>
        </w:tc>
        <w:tc>
          <w:tcPr>
            <w:tcW w:w="584" w:type="dxa"/>
          </w:tcPr>
          <w:p w14:paraId="071B3BE4" w14:textId="77777777" w:rsidR="001E59AE" w:rsidRPr="00191B39" w:rsidRDefault="001E59AE" w:rsidP="001E59AE">
            <w:pPr>
              <w:jc w:val="center"/>
            </w:pPr>
          </w:p>
        </w:tc>
        <w:tc>
          <w:tcPr>
            <w:tcW w:w="833" w:type="dxa"/>
          </w:tcPr>
          <w:p w14:paraId="3AD5577F" w14:textId="77777777" w:rsidR="001E59AE" w:rsidRPr="00191B39" w:rsidRDefault="001E59AE" w:rsidP="001E59AE">
            <w:pPr>
              <w:jc w:val="center"/>
            </w:pPr>
            <w:r w:rsidRPr="00191B39">
              <w:t>106</w:t>
            </w:r>
          </w:p>
        </w:tc>
      </w:tr>
      <w:tr w:rsidR="001E59AE" w14:paraId="2AE246FC" w14:textId="77777777" w:rsidTr="00FA54D2">
        <w:trPr>
          <w:cantSplit/>
          <w:jc w:val="center"/>
        </w:trPr>
        <w:tc>
          <w:tcPr>
            <w:tcW w:w="693" w:type="dxa"/>
            <w:tcBorders>
              <w:top w:val="nil"/>
              <w:left w:val="nil"/>
              <w:bottom w:val="nil"/>
              <w:right w:val="nil"/>
            </w:tcBorders>
          </w:tcPr>
          <w:p w14:paraId="49FB163F" w14:textId="77777777" w:rsidR="001E59AE" w:rsidRDefault="001E59AE" w:rsidP="001E59AE">
            <w:pPr>
              <w:jc w:val="center"/>
            </w:pPr>
            <w:r>
              <w:t>(</w:t>
            </w:r>
            <w:hyperlink r:id="rId3129" w:anchor="n509" w:history="1">
              <w:r>
                <w:rPr>
                  <w:rStyle w:val="Hyperlink"/>
                </w:rPr>
                <w:t>509</w:t>
              </w:r>
            </w:hyperlink>
            <w:r>
              <w:t>)</w:t>
            </w:r>
          </w:p>
        </w:tc>
        <w:tc>
          <w:tcPr>
            <w:tcW w:w="1134" w:type="dxa"/>
            <w:tcBorders>
              <w:left w:val="single" w:sz="4" w:space="0" w:color="auto"/>
            </w:tcBorders>
          </w:tcPr>
          <w:p w14:paraId="409149B3" w14:textId="77777777" w:rsidR="001E59AE" w:rsidRPr="00191B39" w:rsidRDefault="001E59AE" w:rsidP="001E59AE">
            <w:pPr>
              <w:jc w:val="center"/>
            </w:pPr>
            <w:r w:rsidRPr="00191B39">
              <w:t>7.25.3</w:t>
            </w:r>
          </w:p>
        </w:tc>
        <w:tc>
          <w:tcPr>
            <w:tcW w:w="6096" w:type="dxa"/>
          </w:tcPr>
          <w:p w14:paraId="20C53790" w14:textId="77777777" w:rsidR="001E59AE" w:rsidRPr="00191B39" w:rsidRDefault="001E59AE" w:rsidP="001E59AE">
            <w:pPr>
              <w:jc w:val="both"/>
            </w:pPr>
            <w:r w:rsidRPr="00191B39">
              <w:t>Produtor de produtos e subprodutos da flora:</w:t>
            </w:r>
          </w:p>
        </w:tc>
        <w:tc>
          <w:tcPr>
            <w:tcW w:w="1117" w:type="dxa"/>
          </w:tcPr>
          <w:p w14:paraId="48F1597E" w14:textId="77777777" w:rsidR="001E59AE" w:rsidRPr="00191B39" w:rsidRDefault="001E59AE" w:rsidP="001E59AE">
            <w:pPr>
              <w:jc w:val="center"/>
            </w:pPr>
          </w:p>
        </w:tc>
        <w:tc>
          <w:tcPr>
            <w:tcW w:w="584" w:type="dxa"/>
          </w:tcPr>
          <w:p w14:paraId="6E0309DE" w14:textId="77777777" w:rsidR="001E59AE" w:rsidRPr="00191B39" w:rsidRDefault="001E59AE" w:rsidP="001E59AE">
            <w:pPr>
              <w:jc w:val="center"/>
            </w:pPr>
          </w:p>
        </w:tc>
        <w:tc>
          <w:tcPr>
            <w:tcW w:w="833" w:type="dxa"/>
          </w:tcPr>
          <w:p w14:paraId="059E745A" w14:textId="77777777" w:rsidR="001E59AE" w:rsidRPr="00191B39" w:rsidRDefault="001E59AE" w:rsidP="001E59AE">
            <w:pPr>
              <w:jc w:val="center"/>
            </w:pPr>
          </w:p>
        </w:tc>
      </w:tr>
      <w:tr w:rsidR="001E59AE" w14:paraId="3DB3C68D" w14:textId="77777777" w:rsidTr="00FA54D2">
        <w:trPr>
          <w:cantSplit/>
          <w:jc w:val="center"/>
        </w:trPr>
        <w:tc>
          <w:tcPr>
            <w:tcW w:w="693" w:type="dxa"/>
            <w:tcBorders>
              <w:top w:val="nil"/>
              <w:left w:val="nil"/>
              <w:bottom w:val="nil"/>
              <w:right w:val="nil"/>
            </w:tcBorders>
          </w:tcPr>
          <w:p w14:paraId="45CA046B" w14:textId="77777777" w:rsidR="001E59AE" w:rsidRDefault="001E59AE" w:rsidP="001E59AE">
            <w:pPr>
              <w:jc w:val="center"/>
            </w:pPr>
            <w:r>
              <w:t>(</w:t>
            </w:r>
            <w:hyperlink r:id="rId3130" w:anchor="n509" w:history="1">
              <w:r>
                <w:rPr>
                  <w:rStyle w:val="Hyperlink"/>
                </w:rPr>
                <w:t>509</w:t>
              </w:r>
            </w:hyperlink>
            <w:r>
              <w:t>)</w:t>
            </w:r>
          </w:p>
        </w:tc>
        <w:tc>
          <w:tcPr>
            <w:tcW w:w="1134" w:type="dxa"/>
            <w:tcBorders>
              <w:left w:val="single" w:sz="4" w:space="0" w:color="auto"/>
            </w:tcBorders>
          </w:tcPr>
          <w:p w14:paraId="721852A9" w14:textId="77777777" w:rsidR="001E59AE" w:rsidRPr="00191B39" w:rsidRDefault="001E59AE" w:rsidP="001E59AE">
            <w:pPr>
              <w:jc w:val="center"/>
            </w:pPr>
            <w:r w:rsidRPr="00191B39">
              <w:t>7.25.3.1</w:t>
            </w:r>
          </w:p>
        </w:tc>
        <w:tc>
          <w:tcPr>
            <w:tcW w:w="6096" w:type="dxa"/>
          </w:tcPr>
          <w:p w14:paraId="2A281CC6" w14:textId="77777777" w:rsidR="001E59AE" w:rsidRPr="00191B39" w:rsidRDefault="001E59AE" w:rsidP="001E59AE">
            <w:pPr>
              <w:jc w:val="both"/>
            </w:pPr>
            <w:r w:rsidRPr="00191B39">
              <w:t>Produtor de carvão vegetal - matéria-prima própria (matéria prima e/ou fonte de energia - volume anual em metros cúbicos):</w:t>
            </w:r>
          </w:p>
        </w:tc>
        <w:tc>
          <w:tcPr>
            <w:tcW w:w="1117" w:type="dxa"/>
          </w:tcPr>
          <w:p w14:paraId="5FE4A9AD" w14:textId="77777777" w:rsidR="001E59AE" w:rsidRPr="00191B39" w:rsidRDefault="001E59AE" w:rsidP="001E59AE">
            <w:pPr>
              <w:jc w:val="center"/>
            </w:pPr>
          </w:p>
        </w:tc>
        <w:tc>
          <w:tcPr>
            <w:tcW w:w="584" w:type="dxa"/>
          </w:tcPr>
          <w:p w14:paraId="624E3234" w14:textId="77777777" w:rsidR="001E59AE" w:rsidRPr="00191B39" w:rsidRDefault="001E59AE" w:rsidP="001E59AE">
            <w:pPr>
              <w:jc w:val="center"/>
            </w:pPr>
          </w:p>
        </w:tc>
        <w:tc>
          <w:tcPr>
            <w:tcW w:w="833" w:type="dxa"/>
          </w:tcPr>
          <w:p w14:paraId="6CE8E55B" w14:textId="77777777" w:rsidR="001E59AE" w:rsidRPr="00191B39" w:rsidRDefault="001E59AE" w:rsidP="001E59AE">
            <w:pPr>
              <w:jc w:val="center"/>
            </w:pPr>
          </w:p>
        </w:tc>
      </w:tr>
      <w:tr w:rsidR="001E59AE" w14:paraId="1C7CA6FA" w14:textId="77777777" w:rsidTr="00FA54D2">
        <w:trPr>
          <w:cantSplit/>
          <w:jc w:val="center"/>
        </w:trPr>
        <w:tc>
          <w:tcPr>
            <w:tcW w:w="693" w:type="dxa"/>
            <w:tcBorders>
              <w:top w:val="nil"/>
              <w:left w:val="nil"/>
              <w:bottom w:val="nil"/>
              <w:right w:val="nil"/>
            </w:tcBorders>
          </w:tcPr>
          <w:p w14:paraId="34D4D7AE" w14:textId="77777777" w:rsidR="001E59AE" w:rsidRDefault="001E59AE" w:rsidP="001E59AE">
            <w:pPr>
              <w:jc w:val="center"/>
            </w:pPr>
            <w:r>
              <w:t>(</w:t>
            </w:r>
            <w:hyperlink r:id="rId3131" w:anchor="n509" w:history="1">
              <w:r>
                <w:rPr>
                  <w:rStyle w:val="Hyperlink"/>
                </w:rPr>
                <w:t>509</w:t>
              </w:r>
            </w:hyperlink>
            <w:r>
              <w:t>)</w:t>
            </w:r>
          </w:p>
        </w:tc>
        <w:tc>
          <w:tcPr>
            <w:tcW w:w="1134" w:type="dxa"/>
            <w:tcBorders>
              <w:left w:val="single" w:sz="4" w:space="0" w:color="auto"/>
            </w:tcBorders>
          </w:tcPr>
          <w:p w14:paraId="6462FA7C" w14:textId="77777777" w:rsidR="001E59AE" w:rsidRPr="00191B39" w:rsidRDefault="001E59AE" w:rsidP="001E59AE">
            <w:pPr>
              <w:jc w:val="center"/>
            </w:pPr>
            <w:r w:rsidRPr="00191B39">
              <w:t>7.25.3.1.1</w:t>
            </w:r>
          </w:p>
        </w:tc>
        <w:tc>
          <w:tcPr>
            <w:tcW w:w="6096" w:type="dxa"/>
          </w:tcPr>
          <w:p w14:paraId="443063CD" w14:textId="77777777" w:rsidR="001E59AE" w:rsidRPr="00191B39" w:rsidRDefault="001E59AE" w:rsidP="001E59AE">
            <w:pPr>
              <w:jc w:val="both"/>
            </w:pPr>
            <w:r w:rsidRPr="00191B39">
              <w:t>Até 500</w:t>
            </w:r>
          </w:p>
        </w:tc>
        <w:tc>
          <w:tcPr>
            <w:tcW w:w="1117" w:type="dxa"/>
          </w:tcPr>
          <w:p w14:paraId="0F7199E0" w14:textId="77777777" w:rsidR="001E59AE" w:rsidRPr="00191B39" w:rsidRDefault="001E59AE" w:rsidP="001E59AE">
            <w:pPr>
              <w:jc w:val="center"/>
            </w:pPr>
          </w:p>
        </w:tc>
        <w:tc>
          <w:tcPr>
            <w:tcW w:w="584" w:type="dxa"/>
          </w:tcPr>
          <w:p w14:paraId="1428D728" w14:textId="77777777" w:rsidR="001E59AE" w:rsidRPr="00191B39" w:rsidRDefault="001E59AE" w:rsidP="001E59AE">
            <w:pPr>
              <w:jc w:val="center"/>
            </w:pPr>
          </w:p>
        </w:tc>
        <w:tc>
          <w:tcPr>
            <w:tcW w:w="833" w:type="dxa"/>
          </w:tcPr>
          <w:p w14:paraId="7DD2D685" w14:textId="77777777" w:rsidR="001E59AE" w:rsidRPr="00191B39" w:rsidRDefault="001E59AE" w:rsidP="001E59AE">
            <w:pPr>
              <w:jc w:val="center"/>
            </w:pPr>
            <w:r w:rsidRPr="00191B39">
              <w:t>35</w:t>
            </w:r>
          </w:p>
        </w:tc>
      </w:tr>
      <w:tr w:rsidR="001E59AE" w14:paraId="0177031C" w14:textId="77777777" w:rsidTr="00FA54D2">
        <w:trPr>
          <w:cantSplit/>
          <w:jc w:val="center"/>
        </w:trPr>
        <w:tc>
          <w:tcPr>
            <w:tcW w:w="693" w:type="dxa"/>
            <w:tcBorders>
              <w:top w:val="nil"/>
              <w:left w:val="nil"/>
              <w:bottom w:val="nil"/>
              <w:right w:val="nil"/>
            </w:tcBorders>
          </w:tcPr>
          <w:p w14:paraId="751E85A1" w14:textId="77777777" w:rsidR="001E59AE" w:rsidRDefault="001E59AE" w:rsidP="001E59AE">
            <w:pPr>
              <w:jc w:val="center"/>
            </w:pPr>
            <w:r>
              <w:t>(</w:t>
            </w:r>
            <w:hyperlink r:id="rId3132" w:anchor="n509" w:history="1">
              <w:r>
                <w:rPr>
                  <w:rStyle w:val="Hyperlink"/>
                </w:rPr>
                <w:t>509</w:t>
              </w:r>
            </w:hyperlink>
            <w:r>
              <w:t>)</w:t>
            </w:r>
          </w:p>
        </w:tc>
        <w:tc>
          <w:tcPr>
            <w:tcW w:w="1134" w:type="dxa"/>
            <w:tcBorders>
              <w:left w:val="single" w:sz="4" w:space="0" w:color="auto"/>
            </w:tcBorders>
          </w:tcPr>
          <w:p w14:paraId="2EF97643" w14:textId="77777777" w:rsidR="001E59AE" w:rsidRPr="00191B39" w:rsidRDefault="001E59AE" w:rsidP="001E59AE">
            <w:pPr>
              <w:jc w:val="center"/>
            </w:pPr>
            <w:r w:rsidRPr="00191B39">
              <w:t>7.25.3.1.2</w:t>
            </w:r>
          </w:p>
        </w:tc>
        <w:tc>
          <w:tcPr>
            <w:tcW w:w="6096" w:type="dxa"/>
          </w:tcPr>
          <w:p w14:paraId="333ABD16" w14:textId="77777777" w:rsidR="001E59AE" w:rsidRPr="00191B39" w:rsidRDefault="001E59AE" w:rsidP="001E59AE">
            <w:pPr>
              <w:jc w:val="both"/>
            </w:pPr>
            <w:r w:rsidRPr="00191B39">
              <w:t>De 501 a 1.000</w:t>
            </w:r>
          </w:p>
        </w:tc>
        <w:tc>
          <w:tcPr>
            <w:tcW w:w="1117" w:type="dxa"/>
          </w:tcPr>
          <w:p w14:paraId="6F74B92D" w14:textId="77777777" w:rsidR="001E59AE" w:rsidRPr="00191B39" w:rsidRDefault="001E59AE" w:rsidP="001E59AE">
            <w:pPr>
              <w:jc w:val="center"/>
            </w:pPr>
          </w:p>
        </w:tc>
        <w:tc>
          <w:tcPr>
            <w:tcW w:w="584" w:type="dxa"/>
          </w:tcPr>
          <w:p w14:paraId="6BF0D86C" w14:textId="77777777" w:rsidR="001E59AE" w:rsidRPr="00191B39" w:rsidRDefault="001E59AE" w:rsidP="001E59AE">
            <w:pPr>
              <w:jc w:val="center"/>
            </w:pPr>
          </w:p>
        </w:tc>
        <w:tc>
          <w:tcPr>
            <w:tcW w:w="833" w:type="dxa"/>
          </w:tcPr>
          <w:p w14:paraId="11ABA8CA" w14:textId="77777777" w:rsidR="001E59AE" w:rsidRPr="00191B39" w:rsidRDefault="001E59AE" w:rsidP="001E59AE">
            <w:pPr>
              <w:jc w:val="center"/>
            </w:pPr>
            <w:r w:rsidRPr="00191B39">
              <w:t>62</w:t>
            </w:r>
          </w:p>
        </w:tc>
      </w:tr>
      <w:tr w:rsidR="001E59AE" w14:paraId="1DEE1E9B" w14:textId="77777777" w:rsidTr="00FA54D2">
        <w:trPr>
          <w:cantSplit/>
          <w:jc w:val="center"/>
        </w:trPr>
        <w:tc>
          <w:tcPr>
            <w:tcW w:w="693" w:type="dxa"/>
            <w:tcBorders>
              <w:top w:val="nil"/>
              <w:left w:val="nil"/>
              <w:bottom w:val="nil"/>
              <w:right w:val="nil"/>
            </w:tcBorders>
          </w:tcPr>
          <w:p w14:paraId="4DBF05B7" w14:textId="77777777" w:rsidR="001E59AE" w:rsidRDefault="001E59AE" w:rsidP="001E59AE">
            <w:pPr>
              <w:jc w:val="center"/>
            </w:pPr>
            <w:r>
              <w:t>(</w:t>
            </w:r>
            <w:hyperlink r:id="rId3133" w:anchor="n509" w:history="1">
              <w:r>
                <w:rPr>
                  <w:rStyle w:val="Hyperlink"/>
                </w:rPr>
                <w:t>509</w:t>
              </w:r>
            </w:hyperlink>
            <w:r>
              <w:t>)</w:t>
            </w:r>
          </w:p>
        </w:tc>
        <w:tc>
          <w:tcPr>
            <w:tcW w:w="1134" w:type="dxa"/>
            <w:tcBorders>
              <w:left w:val="single" w:sz="4" w:space="0" w:color="auto"/>
            </w:tcBorders>
          </w:tcPr>
          <w:p w14:paraId="344B0E55" w14:textId="77777777" w:rsidR="001E59AE" w:rsidRPr="00191B39" w:rsidRDefault="001E59AE" w:rsidP="001E59AE">
            <w:pPr>
              <w:jc w:val="center"/>
            </w:pPr>
            <w:r w:rsidRPr="00191B39">
              <w:t>7.25.3.1.3</w:t>
            </w:r>
          </w:p>
        </w:tc>
        <w:tc>
          <w:tcPr>
            <w:tcW w:w="6096" w:type="dxa"/>
          </w:tcPr>
          <w:p w14:paraId="3E719172" w14:textId="77777777" w:rsidR="001E59AE" w:rsidRPr="00191B39" w:rsidRDefault="001E59AE" w:rsidP="001E59AE">
            <w:pPr>
              <w:jc w:val="both"/>
            </w:pPr>
            <w:r w:rsidRPr="00191B39">
              <w:t>De 1.001 a 5.000</w:t>
            </w:r>
          </w:p>
        </w:tc>
        <w:tc>
          <w:tcPr>
            <w:tcW w:w="1117" w:type="dxa"/>
          </w:tcPr>
          <w:p w14:paraId="25E58F98" w14:textId="77777777" w:rsidR="001E59AE" w:rsidRPr="00191B39" w:rsidRDefault="001E59AE" w:rsidP="001E59AE">
            <w:pPr>
              <w:jc w:val="center"/>
            </w:pPr>
          </w:p>
        </w:tc>
        <w:tc>
          <w:tcPr>
            <w:tcW w:w="584" w:type="dxa"/>
          </w:tcPr>
          <w:p w14:paraId="72C27123" w14:textId="77777777" w:rsidR="001E59AE" w:rsidRPr="00191B39" w:rsidRDefault="001E59AE" w:rsidP="001E59AE">
            <w:pPr>
              <w:jc w:val="center"/>
            </w:pPr>
          </w:p>
        </w:tc>
        <w:tc>
          <w:tcPr>
            <w:tcW w:w="833" w:type="dxa"/>
          </w:tcPr>
          <w:p w14:paraId="287B5164" w14:textId="77777777" w:rsidR="001E59AE" w:rsidRPr="00191B39" w:rsidRDefault="001E59AE" w:rsidP="001E59AE">
            <w:pPr>
              <w:jc w:val="center"/>
            </w:pPr>
            <w:r w:rsidRPr="00191B39">
              <w:t>114</w:t>
            </w:r>
          </w:p>
        </w:tc>
      </w:tr>
      <w:tr w:rsidR="001E59AE" w14:paraId="37D45276" w14:textId="77777777" w:rsidTr="00FA54D2">
        <w:trPr>
          <w:cantSplit/>
          <w:jc w:val="center"/>
        </w:trPr>
        <w:tc>
          <w:tcPr>
            <w:tcW w:w="693" w:type="dxa"/>
            <w:tcBorders>
              <w:top w:val="nil"/>
              <w:left w:val="nil"/>
              <w:bottom w:val="nil"/>
              <w:right w:val="nil"/>
            </w:tcBorders>
          </w:tcPr>
          <w:p w14:paraId="5318D967" w14:textId="77777777" w:rsidR="001E59AE" w:rsidRDefault="001E59AE" w:rsidP="001E59AE">
            <w:pPr>
              <w:jc w:val="center"/>
            </w:pPr>
            <w:r>
              <w:t>(</w:t>
            </w:r>
            <w:hyperlink r:id="rId3134" w:anchor="n509" w:history="1">
              <w:r>
                <w:rPr>
                  <w:rStyle w:val="Hyperlink"/>
                </w:rPr>
                <w:t>509</w:t>
              </w:r>
            </w:hyperlink>
            <w:r>
              <w:t>)</w:t>
            </w:r>
          </w:p>
        </w:tc>
        <w:tc>
          <w:tcPr>
            <w:tcW w:w="1134" w:type="dxa"/>
            <w:tcBorders>
              <w:left w:val="single" w:sz="4" w:space="0" w:color="auto"/>
            </w:tcBorders>
          </w:tcPr>
          <w:p w14:paraId="7B592DFD" w14:textId="77777777" w:rsidR="001E59AE" w:rsidRPr="00191B39" w:rsidRDefault="001E59AE" w:rsidP="001E59AE">
            <w:pPr>
              <w:jc w:val="center"/>
            </w:pPr>
            <w:r w:rsidRPr="00191B39">
              <w:t>7.25.3.1.4</w:t>
            </w:r>
          </w:p>
        </w:tc>
        <w:tc>
          <w:tcPr>
            <w:tcW w:w="6096" w:type="dxa"/>
          </w:tcPr>
          <w:p w14:paraId="2746407E" w14:textId="77777777" w:rsidR="001E59AE" w:rsidRPr="00191B39" w:rsidRDefault="001E59AE" w:rsidP="001E59AE">
            <w:pPr>
              <w:jc w:val="both"/>
            </w:pPr>
            <w:r w:rsidRPr="00191B39">
              <w:t>De 5.001 a 10.000</w:t>
            </w:r>
          </w:p>
        </w:tc>
        <w:tc>
          <w:tcPr>
            <w:tcW w:w="1117" w:type="dxa"/>
          </w:tcPr>
          <w:p w14:paraId="4D24E5BC" w14:textId="77777777" w:rsidR="001E59AE" w:rsidRPr="00191B39" w:rsidRDefault="001E59AE" w:rsidP="001E59AE">
            <w:pPr>
              <w:jc w:val="center"/>
            </w:pPr>
          </w:p>
        </w:tc>
        <w:tc>
          <w:tcPr>
            <w:tcW w:w="584" w:type="dxa"/>
          </w:tcPr>
          <w:p w14:paraId="1B8E2D79" w14:textId="77777777" w:rsidR="001E59AE" w:rsidRPr="00191B39" w:rsidRDefault="001E59AE" w:rsidP="001E59AE">
            <w:pPr>
              <w:jc w:val="center"/>
            </w:pPr>
          </w:p>
        </w:tc>
        <w:tc>
          <w:tcPr>
            <w:tcW w:w="833" w:type="dxa"/>
          </w:tcPr>
          <w:p w14:paraId="38733C12" w14:textId="77777777" w:rsidR="001E59AE" w:rsidRPr="00191B39" w:rsidRDefault="001E59AE" w:rsidP="001E59AE">
            <w:pPr>
              <w:jc w:val="center"/>
            </w:pPr>
            <w:r w:rsidRPr="00191B39">
              <w:t>176</w:t>
            </w:r>
          </w:p>
        </w:tc>
      </w:tr>
      <w:tr w:rsidR="001E59AE" w14:paraId="054DDF50" w14:textId="77777777" w:rsidTr="00FA54D2">
        <w:trPr>
          <w:cantSplit/>
          <w:jc w:val="center"/>
        </w:trPr>
        <w:tc>
          <w:tcPr>
            <w:tcW w:w="693" w:type="dxa"/>
            <w:tcBorders>
              <w:top w:val="nil"/>
              <w:left w:val="nil"/>
              <w:bottom w:val="nil"/>
              <w:right w:val="nil"/>
            </w:tcBorders>
          </w:tcPr>
          <w:p w14:paraId="676C3D20" w14:textId="77777777" w:rsidR="001E59AE" w:rsidRDefault="001E59AE" w:rsidP="001E59AE">
            <w:pPr>
              <w:jc w:val="center"/>
            </w:pPr>
            <w:r>
              <w:t>(</w:t>
            </w:r>
            <w:hyperlink r:id="rId3135" w:anchor="n509" w:history="1">
              <w:r>
                <w:rPr>
                  <w:rStyle w:val="Hyperlink"/>
                </w:rPr>
                <w:t>509</w:t>
              </w:r>
            </w:hyperlink>
            <w:r>
              <w:t>)</w:t>
            </w:r>
          </w:p>
        </w:tc>
        <w:tc>
          <w:tcPr>
            <w:tcW w:w="1134" w:type="dxa"/>
            <w:tcBorders>
              <w:left w:val="single" w:sz="4" w:space="0" w:color="auto"/>
            </w:tcBorders>
          </w:tcPr>
          <w:p w14:paraId="3E71E0AC" w14:textId="77777777" w:rsidR="001E59AE" w:rsidRPr="00191B39" w:rsidRDefault="001E59AE" w:rsidP="001E59AE">
            <w:pPr>
              <w:jc w:val="center"/>
            </w:pPr>
            <w:r w:rsidRPr="00191B39">
              <w:t>7.25.3.1.5</w:t>
            </w:r>
          </w:p>
        </w:tc>
        <w:tc>
          <w:tcPr>
            <w:tcW w:w="6096" w:type="dxa"/>
          </w:tcPr>
          <w:p w14:paraId="31C4FD7A" w14:textId="77777777" w:rsidR="001E59AE" w:rsidRPr="00191B39" w:rsidRDefault="001E59AE" w:rsidP="001E59AE">
            <w:pPr>
              <w:jc w:val="both"/>
            </w:pPr>
            <w:r w:rsidRPr="00191B39">
              <w:t>De 10.001 a 25.000</w:t>
            </w:r>
          </w:p>
        </w:tc>
        <w:tc>
          <w:tcPr>
            <w:tcW w:w="1117" w:type="dxa"/>
          </w:tcPr>
          <w:p w14:paraId="6D3D06BC" w14:textId="77777777" w:rsidR="001E59AE" w:rsidRPr="00191B39" w:rsidRDefault="001E59AE" w:rsidP="001E59AE">
            <w:pPr>
              <w:jc w:val="center"/>
            </w:pPr>
          </w:p>
        </w:tc>
        <w:tc>
          <w:tcPr>
            <w:tcW w:w="584" w:type="dxa"/>
          </w:tcPr>
          <w:p w14:paraId="59385D32" w14:textId="77777777" w:rsidR="001E59AE" w:rsidRPr="00191B39" w:rsidRDefault="001E59AE" w:rsidP="001E59AE">
            <w:pPr>
              <w:jc w:val="center"/>
            </w:pPr>
          </w:p>
        </w:tc>
        <w:tc>
          <w:tcPr>
            <w:tcW w:w="833" w:type="dxa"/>
          </w:tcPr>
          <w:p w14:paraId="625C2D97" w14:textId="77777777" w:rsidR="001E59AE" w:rsidRPr="00191B39" w:rsidRDefault="001E59AE" w:rsidP="001E59AE">
            <w:pPr>
              <w:jc w:val="center"/>
            </w:pPr>
            <w:r w:rsidRPr="00191B39">
              <w:t>282</w:t>
            </w:r>
          </w:p>
        </w:tc>
      </w:tr>
      <w:tr w:rsidR="001E59AE" w14:paraId="1B242C17" w14:textId="77777777" w:rsidTr="00FA54D2">
        <w:trPr>
          <w:cantSplit/>
          <w:jc w:val="center"/>
        </w:trPr>
        <w:tc>
          <w:tcPr>
            <w:tcW w:w="693" w:type="dxa"/>
            <w:tcBorders>
              <w:top w:val="nil"/>
              <w:left w:val="nil"/>
              <w:bottom w:val="nil"/>
              <w:right w:val="nil"/>
            </w:tcBorders>
          </w:tcPr>
          <w:p w14:paraId="177CB14B" w14:textId="77777777" w:rsidR="001E59AE" w:rsidRDefault="001E59AE" w:rsidP="001E59AE">
            <w:pPr>
              <w:jc w:val="center"/>
            </w:pPr>
            <w:r>
              <w:t>(</w:t>
            </w:r>
            <w:hyperlink r:id="rId3136" w:anchor="n509" w:history="1">
              <w:r>
                <w:rPr>
                  <w:rStyle w:val="Hyperlink"/>
                </w:rPr>
                <w:t>509</w:t>
              </w:r>
            </w:hyperlink>
            <w:r>
              <w:t>)</w:t>
            </w:r>
          </w:p>
        </w:tc>
        <w:tc>
          <w:tcPr>
            <w:tcW w:w="1134" w:type="dxa"/>
            <w:tcBorders>
              <w:left w:val="single" w:sz="4" w:space="0" w:color="auto"/>
            </w:tcBorders>
          </w:tcPr>
          <w:p w14:paraId="25AA4AB0" w14:textId="77777777" w:rsidR="001E59AE" w:rsidRPr="00191B39" w:rsidRDefault="001E59AE" w:rsidP="001E59AE">
            <w:pPr>
              <w:jc w:val="center"/>
            </w:pPr>
            <w:r w:rsidRPr="00191B39">
              <w:t>7.25.3.1.6</w:t>
            </w:r>
          </w:p>
        </w:tc>
        <w:tc>
          <w:tcPr>
            <w:tcW w:w="6096" w:type="dxa"/>
          </w:tcPr>
          <w:p w14:paraId="10FFFD82" w14:textId="77777777" w:rsidR="001E59AE" w:rsidRPr="00191B39" w:rsidRDefault="001E59AE" w:rsidP="001E59AE">
            <w:pPr>
              <w:jc w:val="both"/>
            </w:pPr>
            <w:r w:rsidRPr="00191B39">
              <w:t>De 25.001 a 50.000</w:t>
            </w:r>
          </w:p>
        </w:tc>
        <w:tc>
          <w:tcPr>
            <w:tcW w:w="1117" w:type="dxa"/>
          </w:tcPr>
          <w:p w14:paraId="47AD2736" w14:textId="77777777" w:rsidR="001E59AE" w:rsidRPr="00191B39" w:rsidRDefault="001E59AE" w:rsidP="001E59AE">
            <w:pPr>
              <w:jc w:val="center"/>
            </w:pPr>
          </w:p>
        </w:tc>
        <w:tc>
          <w:tcPr>
            <w:tcW w:w="584" w:type="dxa"/>
          </w:tcPr>
          <w:p w14:paraId="58C62B4A" w14:textId="77777777" w:rsidR="001E59AE" w:rsidRPr="00191B39" w:rsidRDefault="001E59AE" w:rsidP="001E59AE">
            <w:pPr>
              <w:jc w:val="center"/>
            </w:pPr>
          </w:p>
        </w:tc>
        <w:tc>
          <w:tcPr>
            <w:tcW w:w="833" w:type="dxa"/>
          </w:tcPr>
          <w:p w14:paraId="4577AC92" w14:textId="77777777" w:rsidR="001E59AE" w:rsidRPr="00191B39" w:rsidRDefault="001E59AE" w:rsidP="001E59AE">
            <w:pPr>
              <w:jc w:val="center"/>
            </w:pPr>
            <w:r w:rsidRPr="00191B39">
              <w:t>396</w:t>
            </w:r>
          </w:p>
        </w:tc>
      </w:tr>
      <w:tr w:rsidR="001E59AE" w14:paraId="0186D7F1" w14:textId="77777777" w:rsidTr="00FA54D2">
        <w:trPr>
          <w:cantSplit/>
          <w:jc w:val="center"/>
        </w:trPr>
        <w:tc>
          <w:tcPr>
            <w:tcW w:w="693" w:type="dxa"/>
            <w:tcBorders>
              <w:top w:val="nil"/>
              <w:left w:val="nil"/>
              <w:bottom w:val="nil"/>
              <w:right w:val="nil"/>
            </w:tcBorders>
          </w:tcPr>
          <w:p w14:paraId="55BC3A08" w14:textId="77777777" w:rsidR="001E59AE" w:rsidRDefault="001E59AE" w:rsidP="001E59AE">
            <w:pPr>
              <w:jc w:val="center"/>
            </w:pPr>
            <w:r>
              <w:t>(</w:t>
            </w:r>
            <w:hyperlink r:id="rId3137" w:anchor="n509" w:history="1">
              <w:r>
                <w:rPr>
                  <w:rStyle w:val="Hyperlink"/>
                </w:rPr>
                <w:t>509</w:t>
              </w:r>
            </w:hyperlink>
            <w:r>
              <w:t>)</w:t>
            </w:r>
          </w:p>
        </w:tc>
        <w:tc>
          <w:tcPr>
            <w:tcW w:w="1134" w:type="dxa"/>
            <w:tcBorders>
              <w:left w:val="single" w:sz="4" w:space="0" w:color="auto"/>
            </w:tcBorders>
          </w:tcPr>
          <w:p w14:paraId="310B3048" w14:textId="77777777" w:rsidR="001E59AE" w:rsidRPr="00191B39" w:rsidRDefault="001E59AE" w:rsidP="001E59AE">
            <w:pPr>
              <w:jc w:val="center"/>
            </w:pPr>
            <w:r w:rsidRPr="00191B39">
              <w:t>7.25.3.1.7</w:t>
            </w:r>
          </w:p>
        </w:tc>
        <w:tc>
          <w:tcPr>
            <w:tcW w:w="6096" w:type="dxa"/>
          </w:tcPr>
          <w:p w14:paraId="1547F8CD" w14:textId="77777777" w:rsidR="001E59AE" w:rsidRPr="00191B39" w:rsidRDefault="001E59AE" w:rsidP="001E59AE">
            <w:pPr>
              <w:jc w:val="both"/>
            </w:pPr>
            <w:r w:rsidRPr="00191B39">
              <w:t>De 50.001 a 100.000</w:t>
            </w:r>
          </w:p>
        </w:tc>
        <w:tc>
          <w:tcPr>
            <w:tcW w:w="1117" w:type="dxa"/>
          </w:tcPr>
          <w:p w14:paraId="05207E42" w14:textId="77777777" w:rsidR="001E59AE" w:rsidRPr="00191B39" w:rsidRDefault="001E59AE" w:rsidP="001E59AE">
            <w:pPr>
              <w:jc w:val="center"/>
            </w:pPr>
          </w:p>
        </w:tc>
        <w:tc>
          <w:tcPr>
            <w:tcW w:w="584" w:type="dxa"/>
          </w:tcPr>
          <w:p w14:paraId="4A985CC7" w14:textId="77777777" w:rsidR="001E59AE" w:rsidRPr="00191B39" w:rsidRDefault="001E59AE" w:rsidP="001E59AE">
            <w:pPr>
              <w:jc w:val="center"/>
            </w:pPr>
          </w:p>
        </w:tc>
        <w:tc>
          <w:tcPr>
            <w:tcW w:w="833" w:type="dxa"/>
          </w:tcPr>
          <w:p w14:paraId="522C1DFA" w14:textId="77777777" w:rsidR="001E59AE" w:rsidRPr="00191B39" w:rsidRDefault="001E59AE" w:rsidP="001E59AE">
            <w:pPr>
              <w:jc w:val="center"/>
            </w:pPr>
            <w:r w:rsidRPr="00191B39">
              <w:t>572</w:t>
            </w:r>
          </w:p>
        </w:tc>
      </w:tr>
      <w:tr w:rsidR="001E59AE" w14:paraId="795CD126" w14:textId="77777777" w:rsidTr="00FA54D2">
        <w:trPr>
          <w:cantSplit/>
          <w:jc w:val="center"/>
        </w:trPr>
        <w:tc>
          <w:tcPr>
            <w:tcW w:w="693" w:type="dxa"/>
            <w:tcBorders>
              <w:top w:val="nil"/>
              <w:left w:val="nil"/>
              <w:bottom w:val="nil"/>
              <w:right w:val="nil"/>
            </w:tcBorders>
          </w:tcPr>
          <w:p w14:paraId="2D16DD0B" w14:textId="77777777" w:rsidR="001E59AE" w:rsidRDefault="001E59AE" w:rsidP="001E59AE">
            <w:pPr>
              <w:jc w:val="center"/>
            </w:pPr>
            <w:r>
              <w:lastRenderedPageBreak/>
              <w:t>(</w:t>
            </w:r>
            <w:hyperlink r:id="rId3138" w:anchor="n509" w:history="1">
              <w:r>
                <w:rPr>
                  <w:rStyle w:val="Hyperlink"/>
                </w:rPr>
                <w:t>509</w:t>
              </w:r>
            </w:hyperlink>
            <w:r>
              <w:t>)</w:t>
            </w:r>
          </w:p>
        </w:tc>
        <w:tc>
          <w:tcPr>
            <w:tcW w:w="1134" w:type="dxa"/>
            <w:tcBorders>
              <w:left w:val="single" w:sz="4" w:space="0" w:color="auto"/>
            </w:tcBorders>
          </w:tcPr>
          <w:p w14:paraId="612AB414" w14:textId="77777777" w:rsidR="001E59AE" w:rsidRPr="00191B39" w:rsidRDefault="001E59AE" w:rsidP="001E59AE">
            <w:pPr>
              <w:jc w:val="center"/>
            </w:pPr>
            <w:r w:rsidRPr="00191B39">
              <w:t>7.25.3.1.8</w:t>
            </w:r>
          </w:p>
        </w:tc>
        <w:tc>
          <w:tcPr>
            <w:tcW w:w="6096" w:type="dxa"/>
          </w:tcPr>
          <w:p w14:paraId="3E4B5ABD" w14:textId="77777777" w:rsidR="001E59AE" w:rsidRPr="00191B39" w:rsidRDefault="001E59AE" w:rsidP="001E59AE">
            <w:pPr>
              <w:jc w:val="both"/>
            </w:pPr>
            <w:r w:rsidRPr="00191B39">
              <w:t>De 100.001 a 1.500.000</w:t>
            </w:r>
          </w:p>
        </w:tc>
        <w:tc>
          <w:tcPr>
            <w:tcW w:w="1117" w:type="dxa"/>
          </w:tcPr>
          <w:p w14:paraId="6BE4E35E" w14:textId="77777777" w:rsidR="001E59AE" w:rsidRPr="00191B39" w:rsidRDefault="001E59AE" w:rsidP="001E59AE">
            <w:pPr>
              <w:jc w:val="center"/>
            </w:pPr>
          </w:p>
        </w:tc>
        <w:tc>
          <w:tcPr>
            <w:tcW w:w="584" w:type="dxa"/>
          </w:tcPr>
          <w:p w14:paraId="46F37DC4" w14:textId="77777777" w:rsidR="001E59AE" w:rsidRPr="00191B39" w:rsidRDefault="001E59AE" w:rsidP="001E59AE">
            <w:pPr>
              <w:jc w:val="center"/>
            </w:pPr>
          </w:p>
        </w:tc>
        <w:tc>
          <w:tcPr>
            <w:tcW w:w="833" w:type="dxa"/>
          </w:tcPr>
          <w:p w14:paraId="062CA259" w14:textId="77777777" w:rsidR="001E59AE" w:rsidRPr="00191B39" w:rsidRDefault="001E59AE" w:rsidP="001E59AE">
            <w:pPr>
              <w:jc w:val="center"/>
            </w:pPr>
            <w:r w:rsidRPr="00191B39">
              <w:t xml:space="preserve">749 </w:t>
            </w:r>
            <w:proofErr w:type="spellStart"/>
            <w:r w:rsidRPr="00191B39">
              <w:t>Ufemgs</w:t>
            </w:r>
            <w:proofErr w:type="spellEnd"/>
            <w:r w:rsidRPr="00191B39">
              <w:t xml:space="preserve"> + 0,002 </w:t>
            </w:r>
            <w:proofErr w:type="spellStart"/>
            <w:r w:rsidRPr="00191B39">
              <w:t>Ufemg</w:t>
            </w:r>
            <w:proofErr w:type="spellEnd"/>
            <w:r w:rsidRPr="00191B39">
              <w:t xml:space="preserve"> por unidade</w:t>
            </w:r>
          </w:p>
        </w:tc>
      </w:tr>
      <w:tr w:rsidR="001E59AE" w14:paraId="576FF703" w14:textId="77777777" w:rsidTr="00FA54D2">
        <w:trPr>
          <w:cantSplit/>
          <w:jc w:val="center"/>
        </w:trPr>
        <w:tc>
          <w:tcPr>
            <w:tcW w:w="693" w:type="dxa"/>
            <w:tcBorders>
              <w:top w:val="nil"/>
              <w:left w:val="nil"/>
              <w:bottom w:val="nil"/>
              <w:right w:val="nil"/>
            </w:tcBorders>
          </w:tcPr>
          <w:p w14:paraId="78D08E12" w14:textId="77777777" w:rsidR="001E59AE" w:rsidRDefault="001E59AE" w:rsidP="001E59AE">
            <w:pPr>
              <w:jc w:val="center"/>
            </w:pPr>
            <w:r>
              <w:t>(</w:t>
            </w:r>
            <w:hyperlink r:id="rId3139" w:anchor="n509" w:history="1">
              <w:r>
                <w:rPr>
                  <w:rStyle w:val="Hyperlink"/>
                </w:rPr>
                <w:t>509</w:t>
              </w:r>
            </w:hyperlink>
            <w:r>
              <w:t>)</w:t>
            </w:r>
          </w:p>
        </w:tc>
        <w:tc>
          <w:tcPr>
            <w:tcW w:w="1134" w:type="dxa"/>
            <w:tcBorders>
              <w:left w:val="single" w:sz="4" w:space="0" w:color="auto"/>
            </w:tcBorders>
          </w:tcPr>
          <w:p w14:paraId="73E73EB3" w14:textId="77777777" w:rsidR="001E59AE" w:rsidRPr="00191B39" w:rsidRDefault="001E59AE" w:rsidP="001E59AE">
            <w:pPr>
              <w:jc w:val="center"/>
            </w:pPr>
            <w:r w:rsidRPr="00191B39">
              <w:t>7.25.3.1.9</w:t>
            </w:r>
          </w:p>
        </w:tc>
        <w:tc>
          <w:tcPr>
            <w:tcW w:w="6096" w:type="dxa"/>
          </w:tcPr>
          <w:p w14:paraId="095D441B" w14:textId="77777777" w:rsidR="001E59AE" w:rsidRPr="00191B39" w:rsidRDefault="001E59AE" w:rsidP="001E59AE">
            <w:pPr>
              <w:jc w:val="both"/>
            </w:pPr>
            <w:r w:rsidRPr="00191B39">
              <w:t>Acima de 1.500.000</w:t>
            </w:r>
          </w:p>
        </w:tc>
        <w:tc>
          <w:tcPr>
            <w:tcW w:w="1117" w:type="dxa"/>
          </w:tcPr>
          <w:p w14:paraId="5A0A62A6" w14:textId="77777777" w:rsidR="001E59AE" w:rsidRPr="00191B39" w:rsidRDefault="001E59AE" w:rsidP="001E59AE">
            <w:pPr>
              <w:jc w:val="center"/>
            </w:pPr>
          </w:p>
        </w:tc>
        <w:tc>
          <w:tcPr>
            <w:tcW w:w="584" w:type="dxa"/>
          </w:tcPr>
          <w:p w14:paraId="5B7765E6" w14:textId="77777777" w:rsidR="001E59AE" w:rsidRPr="00191B39" w:rsidRDefault="001E59AE" w:rsidP="001E59AE">
            <w:pPr>
              <w:jc w:val="center"/>
            </w:pPr>
          </w:p>
        </w:tc>
        <w:tc>
          <w:tcPr>
            <w:tcW w:w="833" w:type="dxa"/>
          </w:tcPr>
          <w:p w14:paraId="0E8D2277" w14:textId="77777777" w:rsidR="001E59AE" w:rsidRPr="00191B39" w:rsidRDefault="001E59AE" w:rsidP="001E59AE">
            <w:pPr>
              <w:jc w:val="center"/>
            </w:pPr>
            <w:r w:rsidRPr="00191B39">
              <w:t xml:space="preserve">4.140 </w:t>
            </w:r>
            <w:proofErr w:type="spellStart"/>
            <w:r w:rsidRPr="00191B39">
              <w:t>Ufemgs</w:t>
            </w:r>
            <w:proofErr w:type="spellEnd"/>
            <w:r w:rsidRPr="00191B39">
              <w:t xml:space="preserve"> + 0,002 </w:t>
            </w:r>
            <w:proofErr w:type="spellStart"/>
            <w:r w:rsidRPr="00191B39">
              <w:t>Ufemg</w:t>
            </w:r>
            <w:proofErr w:type="spellEnd"/>
            <w:r w:rsidRPr="00191B39">
              <w:t xml:space="preserve"> por unidade</w:t>
            </w:r>
          </w:p>
        </w:tc>
      </w:tr>
      <w:tr w:rsidR="001E59AE" w14:paraId="4240F8B0" w14:textId="77777777" w:rsidTr="00FA54D2">
        <w:trPr>
          <w:cantSplit/>
          <w:jc w:val="center"/>
        </w:trPr>
        <w:tc>
          <w:tcPr>
            <w:tcW w:w="693" w:type="dxa"/>
            <w:tcBorders>
              <w:top w:val="nil"/>
              <w:left w:val="nil"/>
              <w:bottom w:val="nil"/>
              <w:right w:val="nil"/>
            </w:tcBorders>
          </w:tcPr>
          <w:p w14:paraId="7D640860" w14:textId="77777777" w:rsidR="001E59AE" w:rsidRDefault="001E59AE" w:rsidP="001E59AE">
            <w:pPr>
              <w:jc w:val="center"/>
            </w:pPr>
            <w:r>
              <w:t>(</w:t>
            </w:r>
            <w:hyperlink r:id="rId3140" w:anchor="n509" w:history="1">
              <w:r>
                <w:rPr>
                  <w:rStyle w:val="Hyperlink"/>
                </w:rPr>
                <w:t>509</w:t>
              </w:r>
            </w:hyperlink>
            <w:r>
              <w:t>)</w:t>
            </w:r>
          </w:p>
        </w:tc>
        <w:tc>
          <w:tcPr>
            <w:tcW w:w="1134" w:type="dxa"/>
            <w:tcBorders>
              <w:left w:val="single" w:sz="4" w:space="0" w:color="auto"/>
            </w:tcBorders>
          </w:tcPr>
          <w:p w14:paraId="01A2465C" w14:textId="77777777" w:rsidR="001E59AE" w:rsidRPr="00191B39" w:rsidRDefault="001E59AE" w:rsidP="001E59AE">
            <w:pPr>
              <w:jc w:val="center"/>
            </w:pPr>
            <w:r w:rsidRPr="00191B39">
              <w:t>7.25.3.2</w:t>
            </w:r>
          </w:p>
        </w:tc>
        <w:tc>
          <w:tcPr>
            <w:tcW w:w="6096" w:type="dxa"/>
          </w:tcPr>
          <w:p w14:paraId="4971F816" w14:textId="77777777" w:rsidR="001E59AE" w:rsidRPr="00191B39" w:rsidRDefault="001E59AE" w:rsidP="001E59AE">
            <w:pPr>
              <w:jc w:val="both"/>
            </w:pPr>
            <w:r w:rsidRPr="00191B39">
              <w:t>Dormentes, postes, estacas (matéria-prima e/ou fonte de energia - volume anual em metros cúbicos):</w:t>
            </w:r>
          </w:p>
        </w:tc>
        <w:tc>
          <w:tcPr>
            <w:tcW w:w="1117" w:type="dxa"/>
          </w:tcPr>
          <w:p w14:paraId="34473478" w14:textId="77777777" w:rsidR="001E59AE" w:rsidRPr="00191B39" w:rsidRDefault="001E59AE" w:rsidP="001E59AE">
            <w:pPr>
              <w:jc w:val="center"/>
            </w:pPr>
          </w:p>
        </w:tc>
        <w:tc>
          <w:tcPr>
            <w:tcW w:w="584" w:type="dxa"/>
          </w:tcPr>
          <w:p w14:paraId="2AB4A1AF" w14:textId="77777777" w:rsidR="001E59AE" w:rsidRPr="00191B39" w:rsidRDefault="001E59AE" w:rsidP="001E59AE">
            <w:pPr>
              <w:jc w:val="center"/>
            </w:pPr>
          </w:p>
        </w:tc>
        <w:tc>
          <w:tcPr>
            <w:tcW w:w="833" w:type="dxa"/>
          </w:tcPr>
          <w:p w14:paraId="6EAB71FD" w14:textId="77777777" w:rsidR="001E59AE" w:rsidRPr="00191B39" w:rsidRDefault="001E59AE" w:rsidP="001E59AE">
            <w:pPr>
              <w:jc w:val="center"/>
            </w:pPr>
          </w:p>
        </w:tc>
      </w:tr>
      <w:tr w:rsidR="001E59AE" w14:paraId="314F952C" w14:textId="77777777" w:rsidTr="00FA54D2">
        <w:trPr>
          <w:cantSplit/>
          <w:jc w:val="center"/>
        </w:trPr>
        <w:tc>
          <w:tcPr>
            <w:tcW w:w="693" w:type="dxa"/>
            <w:tcBorders>
              <w:top w:val="nil"/>
              <w:left w:val="nil"/>
              <w:bottom w:val="nil"/>
              <w:right w:val="nil"/>
            </w:tcBorders>
          </w:tcPr>
          <w:p w14:paraId="5191427E" w14:textId="77777777" w:rsidR="001E59AE" w:rsidRDefault="001E59AE" w:rsidP="001E59AE">
            <w:pPr>
              <w:jc w:val="center"/>
            </w:pPr>
            <w:r>
              <w:t>(</w:t>
            </w:r>
            <w:hyperlink r:id="rId3141" w:anchor="n509" w:history="1">
              <w:r>
                <w:rPr>
                  <w:rStyle w:val="Hyperlink"/>
                </w:rPr>
                <w:t>509</w:t>
              </w:r>
            </w:hyperlink>
            <w:r>
              <w:t>)</w:t>
            </w:r>
          </w:p>
        </w:tc>
        <w:tc>
          <w:tcPr>
            <w:tcW w:w="1134" w:type="dxa"/>
            <w:tcBorders>
              <w:left w:val="single" w:sz="4" w:space="0" w:color="auto"/>
            </w:tcBorders>
          </w:tcPr>
          <w:p w14:paraId="4CB0AB59" w14:textId="77777777" w:rsidR="001E59AE" w:rsidRPr="00191B39" w:rsidRDefault="001E59AE" w:rsidP="001E59AE">
            <w:pPr>
              <w:jc w:val="center"/>
            </w:pPr>
            <w:r w:rsidRPr="00191B39">
              <w:t>7.25.3.2.1</w:t>
            </w:r>
          </w:p>
        </w:tc>
        <w:tc>
          <w:tcPr>
            <w:tcW w:w="6096" w:type="dxa"/>
          </w:tcPr>
          <w:p w14:paraId="30AA4B6D" w14:textId="77777777" w:rsidR="001E59AE" w:rsidRPr="00191B39" w:rsidRDefault="001E59AE" w:rsidP="001E59AE">
            <w:pPr>
              <w:jc w:val="both"/>
            </w:pPr>
            <w:r w:rsidRPr="00191B39">
              <w:t>Até 500</w:t>
            </w:r>
          </w:p>
        </w:tc>
        <w:tc>
          <w:tcPr>
            <w:tcW w:w="1117" w:type="dxa"/>
          </w:tcPr>
          <w:p w14:paraId="101C6320" w14:textId="77777777" w:rsidR="001E59AE" w:rsidRPr="00191B39" w:rsidRDefault="001E59AE" w:rsidP="001E59AE">
            <w:pPr>
              <w:jc w:val="center"/>
            </w:pPr>
          </w:p>
        </w:tc>
        <w:tc>
          <w:tcPr>
            <w:tcW w:w="584" w:type="dxa"/>
          </w:tcPr>
          <w:p w14:paraId="2C1383E4" w14:textId="77777777" w:rsidR="001E59AE" w:rsidRPr="00191B39" w:rsidRDefault="001E59AE" w:rsidP="001E59AE">
            <w:pPr>
              <w:jc w:val="center"/>
            </w:pPr>
          </w:p>
        </w:tc>
        <w:tc>
          <w:tcPr>
            <w:tcW w:w="833" w:type="dxa"/>
          </w:tcPr>
          <w:p w14:paraId="03B77D53" w14:textId="77777777" w:rsidR="001E59AE" w:rsidRPr="00191B39" w:rsidRDefault="001E59AE" w:rsidP="001E59AE">
            <w:pPr>
              <w:jc w:val="center"/>
            </w:pPr>
            <w:r w:rsidRPr="00191B39">
              <w:t>35</w:t>
            </w:r>
          </w:p>
        </w:tc>
      </w:tr>
      <w:tr w:rsidR="001E59AE" w14:paraId="7EF00740" w14:textId="77777777" w:rsidTr="00FA54D2">
        <w:trPr>
          <w:cantSplit/>
          <w:jc w:val="center"/>
        </w:trPr>
        <w:tc>
          <w:tcPr>
            <w:tcW w:w="693" w:type="dxa"/>
            <w:tcBorders>
              <w:top w:val="nil"/>
              <w:left w:val="nil"/>
              <w:bottom w:val="nil"/>
              <w:right w:val="nil"/>
            </w:tcBorders>
          </w:tcPr>
          <w:p w14:paraId="551A7F6A" w14:textId="77777777" w:rsidR="001E59AE" w:rsidRDefault="001E59AE" w:rsidP="001E59AE">
            <w:pPr>
              <w:jc w:val="center"/>
            </w:pPr>
            <w:r>
              <w:t>(</w:t>
            </w:r>
            <w:hyperlink r:id="rId3142" w:anchor="n509" w:history="1">
              <w:r>
                <w:rPr>
                  <w:rStyle w:val="Hyperlink"/>
                </w:rPr>
                <w:t>509</w:t>
              </w:r>
            </w:hyperlink>
            <w:r>
              <w:t>)</w:t>
            </w:r>
          </w:p>
        </w:tc>
        <w:tc>
          <w:tcPr>
            <w:tcW w:w="1134" w:type="dxa"/>
            <w:tcBorders>
              <w:left w:val="single" w:sz="4" w:space="0" w:color="auto"/>
            </w:tcBorders>
          </w:tcPr>
          <w:p w14:paraId="7496FBD1" w14:textId="77777777" w:rsidR="001E59AE" w:rsidRPr="00191B39" w:rsidRDefault="001E59AE" w:rsidP="001E59AE">
            <w:pPr>
              <w:jc w:val="center"/>
            </w:pPr>
            <w:r w:rsidRPr="00191B39">
              <w:t>7.25.3.2.2</w:t>
            </w:r>
          </w:p>
        </w:tc>
        <w:tc>
          <w:tcPr>
            <w:tcW w:w="6096" w:type="dxa"/>
          </w:tcPr>
          <w:p w14:paraId="5F4779DC" w14:textId="77777777" w:rsidR="001E59AE" w:rsidRPr="00191B39" w:rsidRDefault="001E59AE" w:rsidP="001E59AE">
            <w:pPr>
              <w:jc w:val="both"/>
            </w:pPr>
            <w:r w:rsidRPr="00191B39">
              <w:t>De 501 a 1.000</w:t>
            </w:r>
          </w:p>
        </w:tc>
        <w:tc>
          <w:tcPr>
            <w:tcW w:w="1117" w:type="dxa"/>
          </w:tcPr>
          <w:p w14:paraId="541ACD5B" w14:textId="77777777" w:rsidR="001E59AE" w:rsidRPr="00191B39" w:rsidRDefault="001E59AE" w:rsidP="001E59AE">
            <w:pPr>
              <w:jc w:val="center"/>
            </w:pPr>
          </w:p>
        </w:tc>
        <w:tc>
          <w:tcPr>
            <w:tcW w:w="584" w:type="dxa"/>
          </w:tcPr>
          <w:p w14:paraId="2344ED22" w14:textId="77777777" w:rsidR="001E59AE" w:rsidRPr="00191B39" w:rsidRDefault="001E59AE" w:rsidP="001E59AE">
            <w:pPr>
              <w:jc w:val="center"/>
            </w:pPr>
          </w:p>
        </w:tc>
        <w:tc>
          <w:tcPr>
            <w:tcW w:w="833" w:type="dxa"/>
          </w:tcPr>
          <w:p w14:paraId="2649F95C" w14:textId="77777777" w:rsidR="001E59AE" w:rsidRPr="00191B39" w:rsidRDefault="001E59AE" w:rsidP="001E59AE">
            <w:pPr>
              <w:jc w:val="center"/>
            </w:pPr>
            <w:r w:rsidRPr="00191B39">
              <w:t>62</w:t>
            </w:r>
          </w:p>
        </w:tc>
      </w:tr>
      <w:tr w:rsidR="001E59AE" w14:paraId="711EC543" w14:textId="77777777" w:rsidTr="00FA54D2">
        <w:trPr>
          <w:cantSplit/>
          <w:jc w:val="center"/>
        </w:trPr>
        <w:tc>
          <w:tcPr>
            <w:tcW w:w="693" w:type="dxa"/>
            <w:tcBorders>
              <w:top w:val="nil"/>
              <w:left w:val="nil"/>
              <w:bottom w:val="nil"/>
              <w:right w:val="nil"/>
            </w:tcBorders>
          </w:tcPr>
          <w:p w14:paraId="5953115E" w14:textId="77777777" w:rsidR="001E59AE" w:rsidRDefault="001E59AE" w:rsidP="001E59AE">
            <w:pPr>
              <w:jc w:val="center"/>
            </w:pPr>
            <w:r>
              <w:t>(</w:t>
            </w:r>
            <w:hyperlink r:id="rId3143" w:anchor="n509" w:history="1">
              <w:r>
                <w:rPr>
                  <w:rStyle w:val="Hyperlink"/>
                </w:rPr>
                <w:t>509</w:t>
              </w:r>
            </w:hyperlink>
            <w:r>
              <w:t>)</w:t>
            </w:r>
          </w:p>
        </w:tc>
        <w:tc>
          <w:tcPr>
            <w:tcW w:w="1134" w:type="dxa"/>
            <w:tcBorders>
              <w:left w:val="single" w:sz="4" w:space="0" w:color="auto"/>
            </w:tcBorders>
          </w:tcPr>
          <w:p w14:paraId="62CE2B5F" w14:textId="77777777" w:rsidR="001E59AE" w:rsidRPr="00191B39" w:rsidRDefault="001E59AE" w:rsidP="001E59AE">
            <w:pPr>
              <w:jc w:val="center"/>
            </w:pPr>
            <w:r w:rsidRPr="00191B39">
              <w:t>7.25.3.2.3</w:t>
            </w:r>
          </w:p>
        </w:tc>
        <w:tc>
          <w:tcPr>
            <w:tcW w:w="6096" w:type="dxa"/>
          </w:tcPr>
          <w:p w14:paraId="1A62CEC1" w14:textId="77777777" w:rsidR="001E59AE" w:rsidRPr="00191B39" w:rsidRDefault="001E59AE" w:rsidP="001E59AE">
            <w:pPr>
              <w:jc w:val="both"/>
            </w:pPr>
            <w:r w:rsidRPr="00191B39">
              <w:t>De 1.001 a 5.000</w:t>
            </w:r>
          </w:p>
        </w:tc>
        <w:tc>
          <w:tcPr>
            <w:tcW w:w="1117" w:type="dxa"/>
          </w:tcPr>
          <w:p w14:paraId="5BA28386" w14:textId="77777777" w:rsidR="001E59AE" w:rsidRPr="00191B39" w:rsidRDefault="001E59AE" w:rsidP="001E59AE">
            <w:pPr>
              <w:jc w:val="center"/>
            </w:pPr>
          </w:p>
        </w:tc>
        <w:tc>
          <w:tcPr>
            <w:tcW w:w="584" w:type="dxa"/>
          </w:tcPr>
          <w:p w14:paraId="049C9B7A" w14:textId="77777777" w:rsidR="001E59AE" w:rsidRPr="00191B39" w:rsidRDefault="001E59AE" w:rsidP="001E59AE">
            <w:pPr>
              <w:jc w:val="center"/>
            </w:pPr>
          </w:p>
        </w:tc>
        <w:tc>
          <w:tcPr>
            <w:tcW w:w="833" w:type="dxa"/>
          </w:tcPr>
          <w:p w14:paraId="07054B19" w14:textId="77777777" w:rsidR="001E59AE" w:rsidRPr="00191B39" w:rsidRDefault="001E59AE" w:rsidP="001E59AE">
            <w:pPr>
              <w:jc w:val="center"/>
            </w:pPr>
            <w:r w:rsidRPr="00191B39">
              <w:t>114</w:t>
            </w:r>
          </w:p>
        </w:tc>
      </w:tr>
      <w:tr w:rsidR="001E59AE" w14:paraId="1C8A1295" w14:textId="77777777" w:rsidTr="00FA54D2">
        <w:trPr>
          <w:cantSplit/>
          <w:jc w:val="center"/>
        </w:trPr>
        <w:tc>
          <w:tcPr>
            <w:tcW w:w="693" w:type="dxa"/>
            <w:tcBorders>
              <w:top w:val="nil"/>
              <w:left w:val="nil"/>
              <w:bottom w:val="nil"/>
              <w:right w:val="nil"/>
            </w:tcBorders>
          </w:tcPr>
          <w:p w14:paraId="44828A9C" w14:textId="77777777" w:rsidR="001E59AE" w:rsidRDefault="001E59AE" w:rsidP="001E59AE">
            <w:pPr>
              <w:jc w:val="center"/>
            </w:pPr>
            <w:r>
              <w:t>(</w:t>
            </w:r>
            <w:hyperlink r:id="rId3144" w:anchor="n509" w:history="1">
              <w:r>
                <w:rPr>
                  <w:rStyle w:val="Hyperlink"/>
                </w:rPr>
                <w:t>509</w:t>
              </w:r>
            </w:hyperlink>
            <w:r>
              <w:t>)</w:t>
            </w:r>
          </w:p>
        </w:tc>
        <w:tc>
          <w:tcPr>
            <w:tcW w:w="1134" w:type="dxa"/>
            <w:tcBorders>
              <w:left w:val="single" w:sz="4" w:space="0" w:color="auto"/>
            </w:tcBorders>
          </w:tcPr>
          <w:p w14:paraId="5F0C5278" w14:textId="77777777" w:rsidR="001E59AE" w:rsidRPr="00191B39" w:rsidRDefault="001E59AE" w:rsidP="001E59AE">
            <w:pPr>
              <w:jc w:val="center"/>
            </w:pPr>
            <w:r w:rsidRPr="00191B39">
              <w:t>7.25.3.2.4</w:t>
            </w:r>
          </w:p>
        </w:tc>
        <w:tc>
          <w:tcPr>
            <w:tcW w:w="6096" w:type="dxa"/>
          </w:tcPr>
          <w:p w14:paraId="76C4B097" w14:textId="77777777" w:rsidR="001E59AE" w:rsidRPr="00191B39" w:rsidRDefault="001E59AE" w:rsidP="001E59AE">
            <w:pPr>
              <w:jc w:val="both"/>
            </w:pPr>
            <w:r w:rsidRPr="00191B39">
              <w:t>De 5.001 a 10.000</w:t>
            </w:r>
          </w:p>
        </w:tc>
        <w:tc>
          <w:tcPr>
            <w:tcW w:w="1117" w:type="dxa"/>
          </w:tcPr>
          <w:p w14:paraId="72B77961" w14:textId="77777777" w:rsidR="001E59AE" w:rsidRPr="00191B39" w:rsidRDefault="001E59AE" w:rsidP="001E59AE">
            <w:pPr>
              <w:jc w:val="center"/>
            </w:pPr>
          </w:p>
        </w:tc>
        <w:tc>
          <w:tcPr>
            <w:tcW w:w="584" w:type="dxa"/>
          </w:tcPr>
          <w:p w14:paraId="03B86711" w14:textId="77777777" w:rsidR="001E59AE" w:rsidRPr="00191B39" w:rsidRDefault="001E59AE" w:rsidP="001E59AE">
            <w:pPr>
              <w:jc w:val="center"/>
            </w:pPr>
          </w:p>
        </w:tc>
        <w:tc>
          <w:tcPr>
            <w:tcW w:w="833" w:type="dxa"/>
          </w:tcPr>
          <w:p w14:paraId="5456AF25" w14:textId="77777777" w:rsidR="001E59AE" w:rsidRPr="00191B39" w:rsidRDefault="001E59AE" w:rsidP="001E59AE">
            <w:pPr>
              <w:jc w:val="center"/>
            </w:pPr>
            <w:r w:rsidRPr="00191B39">
              <w:t>176</w:t>
            </w:r>
          </w:p>
        </w:tc>
      </w:tr>
      <w:tr w:rsidR="001E59AE" w14:paraId="5EAFEB44" w14:textId="77777777" w:rsidTr="00FA54D2">
        <w:trPr>
          <w:cantSplit/>
          <w:jc w:val="center"/>
        </w:trPr>
        <w:tc>
          <w:tcPr>
            <w:tcW w:w="693" w:type="dxa"/>
            <w:tcBorders>
              <w:top w:val="nil"/>
              <w:left w:val="nil"/>
              <w:bottom w:val="nil"/>
              <w:right w:val="nil"/>
            </w:tcBorders>
          </w:tcPr>
          <w:p w14:paraId="77F7A66E" w14:textId="77777777" w:rsidR="001E59AE" w:rsidRDefault="001E59AE" w:rsidP="001E59AE">
            <w:pPr>
              <w:jc w:val="center"/>
            </w:pPr>
            <w:r>
              <w:t>(</w:t>
            </w:r>
            <w:hyperlink r:id="rId3145" w:anchor="n509" w:history="1">
              <w:r>
                <w:rPr>
                  <w:rStyle w:val="Hyperlink"/>
                </w:rPr>
                <w:t>509</w:t>
              </w:r>
            </w:hyperlink>
            <w:r>
              <w:t>)</w:t>
            </w:r>
          </w:p>
        </w:tc>
        <w:tc>
          <w:tcPr>
            <w:tcW w:w="1134" w:type="dxa"/>
            <w:tcBorders>
              <w:left w:val="single" w:sz="4" w:space="0" w:color="auto"/>
            </w:tcBorders>
          </w:tcPr>
          <w:p w14:paraId="72B8D506" w14:textId="77777777" w:rsidR="001E59AE" w:rsidRPr="00191B39" w:rsidRDefault="001E59AE" w:rsidP="001E59AE">
            <w:pPr>
              <w:jc w:val="center"/>
            </w:pPr>
            <w:r w:rsidRPr="00191B39">
              <w:t>7.25.3.2.5</w:t>
            </w:r>
          </w:p>
        </w:tc>
        <w:tc>
          <w:tcPr>
            <w:tcW w:w="6096" w:type="dxa"/>
          </w:tcPr>
          <w:p w14:paraId="37D14C2E" w14:textId="77777777" w:rsidR="001E59AE" w:rsidRPr="00191B39" w:rsidRDefault="001E59AE" w:rsidP="001E59AE">
            <w:pPr>
              <w:jc w:val="both"/>
            </w:pPr>
            <w:r w:rsidRPr="00191B39">
              <w:t>De 10.001 a 25.000</w:t>
            </w:r>
          </w:p>
        </w:tc>
        <w:tc>
          <w:tcPr>
            <w:tcW w:w="1117" w:type="dxa"/>
          </w:tcPr>
          <w:p w14:paraId="73644412" w14:textId="77777777" w:rsidR="001E59AE" w:rsidRPr="00191B39" w:rsidRDefault="001E59AE" w:rsidP="001E59AE">
            <w:pPr>
              <w:jc w:val="center"/>
            </w:pPr>
          </w:p>
        </w:tc>
        <w:tc>
          <w:tcPr>
            <w:tcW w:w="584" w:type="dxa"/>
          </w:tcPr>
          <w:p w14:paraId="68944BB1" w14:textId="77777777" w:rsidR="001E59AE" w:rsidRPr="00191B39" w:rsidRDefault="001E59AE" w:rsidP="001E59AE">
            <w:pPr>
              <w:jc w:val="center"/>
            </w:pPr>
          </w:p>
        </w:tc>
        <w:tc>
          <w:tcPr>
            <w:tcW w:w="833" w:type="dxa"/>
          </w:tcPr>
          <w:p w14:paraId="1C28A789" w14:textId="77777777" w:rsidR="001E59AE" w:rsidRPr="00191B39" w:rsidRDefault="001E59AE" w:rsidP="001E59AE">
            <w:pPr>
              <w:jc w:val="center"/>
            </w:pPr>
            <w:r w:rsidRPr="00191B39">
              <w:t>282</w:t>
            </w:r>
          </w:p>
        </w:tc>
      </w:tr>
      <w:tr w:rsidR="001E59AE" w14:paraId="455213A0" w14:textId="77777777" w:rsidTr="00FA54D2">
        <w:trPr>
          <w:cantSplit/>
          <w:jc w:val="center"/>
        </w:trPr>
        <w:tc>
          <w:tcPr>
            <w:tcW w:w="693" w:type="dxa"/>
            <w:tcBorders>
              <w:top w:val="nil"/>
              <w:left w:val="nil"/>
              <w:bottom w:val="nil"/>
              <w:right w:val="nil"/>
            </w:tcBorders>
          </w:tcPr>
          <w:p w14:paraId="1DE167E5" w14:textId="77777777" w:rsidR="001E59AE" w:rsidRDefault="001E59AE" w:rsidP="001E59AE">
            <w:pPr>
              <w:jc w:val="center"/>
            </w:pPr>
            <w:r>
              <w:t>(</w:t>
            </w:r>
            <w:hyperlink r:id="rId3146" w:anchor="n509" w:history="1">
              <w:r>
                <w:rPr>
                  <w:rStyle w:val="Hyperlink"/>
                </w:rPr>
                <w:t>509</w:t>
              </w:r>
            </w:hyperlink>
            <w:r>
              <w:t>)</w:t>
            </w:r>
          </w:p>
        </w:tc>
        <w:tc>
          <w:tcPr>
            <w:tcW w:w="1134" w:type="dxa"/>
            <w:tcBorders>
              <w:left w:val="single" w:sz="4" w:space="0" w:color="auto"/>
            </w:tcBorders>
          </w:tcPr>
          <w:p w14:paraId="6B5B8E03" w14:textId="77777777" w:rsidR="001E59AE" w:rsidRPr="00191B39" w:rsidRDefault="001E59AE" w:rsidP="001E59AE">
            <w:pPr>
              <w:jc w:val="center"/>
            </w:pPr>
            <w:r w:rsidRPr="00191B39">
              <w:t>7.25.3.2.6</w:t>
            </w:r>
          </w:p>
        </w:tc>
        <w:tc>
          <w:tcPr>
            <w:tcW w:w="6096" w:type="dxa"/>
          </w:tcPr>
          <w:p w14:paraId="3263F06B" w14:textId="77777777" w:rsidR="001E59AE" w:rsidRPr="00191B39" w:rsidRDefault="001E59AE" w:rsidP="001E59AE">
            <w:pPr>
              <w:jc w:val="both"/>
            </w:pPr>
            <w:r w:rsidRPr="00191B39">
              <w:t>De 25.001 a 50.000</w:t>
            </w:r>
          </w:p>
        </w:tc>
        <w:tc>
          <w:tcPr>
            <w:tcW w:w="1117" w:type="dxa"/>
          </w:tcPr>
          <w:p w14:paraId="3F0AFEEE" w14:textId="77777777" w:rsidR="001E59AE" w:rsidRPr="00191B39" w:rsidRDefault="001E59AE" w:rsidP="001E59AE">
            <w:pPr>
              <w:jc w:val="center"/>
            </w:pPr>
          </w:p>
        </w:tc>
        <w:tc>
          <w:tcPr>
            <w:tcW w:w="584" w:type="dxa"/>
          </w:tcPr>
          <w:p w14:paraId="23E2C3EF" w14:textId="77777777" w:rsidR="001E59AE" w:rsidRPr="00191B39" w:rsidRDefault="001E59AE" w:rsidP="001E59AE">
            <w:pPr>
              <w:jc w:val="center"/>
            </w:pPr>
          </w:p>
        </w:tc>
        <w:tc>
          <w:tcPr>
            <w:tcW w:w="833" w:type="dxa"/>
          </w:tcPr>
          <w:p w14:paraId="4D8368A3" w14:textId="77777777" w:rsidR="001E59AE" w:rsidRPr="00191B39" w:rsidRDefault="001E59AE" w:rsidP="001E59AE">
            <w:pPr>
              <w:jc w:val="center"/>
            </w:pPr>
            <w:r w:rsidRPr="00191B39">
              <w:t>396</w:t>
            </w:r>
          </w:p>
        </w:tc>
      </w:tr>
      <w:tr w:rsidR="001E59AE" w14:paraId="114E9E9B" w14:textId="77777777" w:rsidTr="00FA54D2">
        <w:trPr>
          <w:cantSplit/>
          <w:jc w:val="center"/>
        </w:trPr>
        <w:tc>
          <w:tcPr>
            <w:tcW w:w="693" w:type="dxa"/>
            <w:tcBorders>
              <w:top w:val="nil"/>
              <w:left w:val="nil"/>
              <w:bottom w:val="nil"/>
              <w:right w:val="nil"/>
            </w:tcBorders>
          </w:tcPr>
          <w:p w14:paraId="78C7B5DE" w14:textId="77777777" w:rsidR="001E59AE" w:rsidRDefault="001E59AE" w:rsidP="001E59AE">
            <w:pPr>
              <w:jc w:val="center"/>
            </w:pPr>
            <w:r>
              <w:t>(</w:t>
            </w:r>
            <w:hyperlink r:id="rId3147" w:anchor="n509" w:history="1">
              <w:r>
                <w:rPr>
                  <w:rStyle w:val="Hyperlink"/>
                </w:rPr>
                <w:t>509</w:t>
              </w:r>
            </w:hyperlink>
            <w:r>
              <w:t>)</w:t>
            </w:r>
          </w:p>
        </w:tc>
        <w:tc>
          <w:tcPr>
            <w:tcW w:w="1134" w:type="dxa"/>
            <w:tcBorders>
              <w:left w:val="single" w:sz="4" w:space="0" w:color="auto"/>
            </w:tcBorders>
          </w:tcPr>
          <w:p w14:paraId="2098F033" w14:textId="77777777" w:rsidR="001E59AE" w:rsidRPr="00191B39" w:rsidRDefault="001E59AE" w:rsidP="001E59AE">
            <w:pPr>
              <w:jc w:val="center"/>
            </w:pPr>
            <w:r w:rsidRPr="00191B39">
              <w:t>7.25.3.2.7</w:t>
            </w:r>
          </w:p>
        </w:tc>
        <w:tc>
          <w:tcPr>
            <w:tcW w:w="6096" w:type="dxa"/>
          </w:tcPr>
          <w:p w14:paraId="26439365" w14:textId="77777777" w:rsidR="001E59AE" w:rsidRPr="00191B39" w:rsidRDefault="001E59AE" w:rsidP="001E59AE">
            <w:pPr>
              <w:jc w:val="both"/>
            </w:pPr>
            <w:r w:rsidRPr="00191B39">
              <w:t>De 50.001 a 100.000</w:t>
            </w:r>
          </w:p>
        </w:tc>
        <w:tc>
          <w:tcPr>
            <w:tcW w:w="1117" w:type="dxa"/>
          </w:tcPr>
          <w:p w14:paraId="097A4C62" w14:textId="77777777" w:rsidR="001E59AE" w:rsidRPr="00191B39" w:rsidRDefault="001E59AE" w:rsidP="001E59AE">
            <w:pPr>
              <w:jc w:val="center"/>
            </w:pPr>
          </w:p>
        </w:tc>
        <w:tc>
          <w:tcPr>
            <w:tcW w:w="584" w:type="dxa"/>
          </w:tcPr>
          <w:p w14:paraId="33D0F20A" w14:textId="77777777" w:rsidR="001E59AE" w:rsidRPr="00191B39" w:rsidRDefault="001E59AE" w:rsidP="001E59AE">
            <w:pPr>
              <w:jc w:val="center"/>
            </w:pPr>
          </w:p>
        </w:tc>
        <w:tc>
          <w:tcPr>
            <w:tcW w:w="833" w:type="dxa"/>
          </w:tcPr>
          <w:p w14:paraId="71E24A70" w14:textId="77777777" w:rsidR="001E59AE" w:rsidRPr="00191B39" w:rsidRDefault="001E59AE" w:rsidP="001E59AE">
            <w:pPr>
              <w:jc w:val="center"/>
            </w:pPr>
            <w:r w:rsidRPr="00191B39">
              <w:t>572</w:t>
            </w:r>
          </w:p>
        </w:tc>
      </w:tr>
      <w:tr w:rsidR="001E59AE" w14:paraId="672A86DF" w14:textId="77777777" w:rsidTr="00FA54D2">
        <w:trPr>
          <w:cantSplit/>
          <w:jc w:val="center"/>
        </w:trPr>
        <w:tc>
          <w:tcPr>
            <w:tcW w:w="693" w:type="dxa"/>
            <w:tcBorders>
              <w:top w:val="nil"/>
              <w:left w:val="nil"/>
              <w:bottom w:val="nil"/>
              <w:right w:val="nil"/>
            </w:tcBorders>
          </w:tcPr>
          <w:p w14:paraId="102753CA" w14:textId="77777777" w:rsidR="001E59AE" w:rsidRDefault="001E59AE" w:rsidP="001E59AE">
            <w:pPr>
              <w:jc w:val="center"/>
            </w:pPr>
            <w:r>
              <w:t>(</w:t>
            </w:r>
            <w:hyperlink r:id="rId3148" w:anchor="n509" w:history="1">
              <w:r>
                <w:rPr>
                  <w:rStyle w:val="Hyperlink"/>
                </w:rPr>
                <w:t>509</w:t>
              </w:r>
            </w:hyperlink>
            <w:r>
              <w:t>)</w:t>
            </w:r>
          </w:p>
        </w:tc>
        <w:tc>
          <w:tcPr>
            <w:tcW w:w="1134" w:type="dxa"/>
            <w:tcBorders>
              <w:left w:val="single" w:sz="4" w:space="0" w:color="auto"/>
            </w:tcBorders>
          </w:tcPr>
          <w:p w14:paraId="4FC617B1" w14:textId="77777777" w:rsidR="001E59AE" w:rsidRPr="00191B39" w:rsidRDefault="001E59AE" w:rsidP="001E59AE">
            <w:pPr>
              <w:jc w:val="center"/>
            </w:pPr>
            <w:r w:rsidRPr="00191B39">
              <w:t>7.25.3.2.8</w:t>
            </w:r>
          </w:p>
        </w:tc>
        <w:tc>
          <w:tcPr>
            <w:tcW w:w="6096" w:type="dxa"/>
          </w:tcPr>
          <w:p w14:paraId="7D87BAB0" w14:textId="77777777" w:rsidR="001E59AE" w:rsidRPr="00191B39" w:rsidRDefault="001E59AE" w:rsidP="001E59AE">
            <w:pPr>
              <w:jc w:val="both"/>
            </w:pPr>
            <w:r w:rsidRPr="00191B39">
              <w:t>De 100.001 a 1.500.000</w:t>
            </w:r>
          </w:p>
        </w:tc>
        <w:tc>
          <w:tcPr>
            <w:tcW w:w="1117" w:type="dxa"/>
          </w:tcPr>
          <w:p w14:paraId="5B11E686" w14:textId="77777777" w:rsidR="001E59AE" w:rsidRPr="00191B39" w:rsidRDefault="001E59AE" w:rsidP="001E59AE">
            <w:pPr>
              <w:jc w:val="center"/>
            </w:pPr>
          </w:p>
        </w:tc>
        <w:tc>
          <w:tcPr>
            <w:tcW w:w="584" w:type="dxa"/>
          </w:tcPr>
          <w:p w14:paraId="58C594CB" w14:textId="77777777" w:rsidR="001E59AE" w:rsidRPr="00191B39" w:rsidRDefault="001E59AE" w:rsidP="001E59AE">
            <w:pPr>
              <w:jc w:val="center"/>
            </w:pPr>
          </w:p>
        </w:tc>
        <w:tc>
          <w:tcPr>
            <w:tcW w:w="833" w:type="dxa"/>
          </w:tcPr>
          <w:p w14:paraId="2EEA2217" w14:textId="77777777" w:rsidR="001E59AE" w:rsidRPr="00191B39" w:rsidRDefault="001E59AE" w:rsidP="001E59AE">
            <w:pPr>
              <w:jc w:val="center"/>
            </w:pPr>
            <w:r w:rsidRPr="00191B39">
              <w:t xml:space="preserve">749 </w:t>
            </w:r>
            <w:proofErr w:type="spellStart"/>
            <w:r w:rsidRPr="00191B39">
              <w:t>Ufemgs</w:t>
            </w:r>
            <w:proofErr w:type="spellEnd"/>
            <w:r w:rsidRPr="00191B39">
              <w:t xml:space="preserve"> + 0,002 </w:t>
            </w:r>
            <w:proofErr w:type="spellStart"/>
            <w:r w:rsidRPr="00191B39">
              <w:t>Ufemg</w:t>
            </w:r>
            <w:proofErr w:type="spellEnd"/>
            <w:r w:rsidRPr="00191B39">
              <w:t xml:space="preserve"> por unidade</w:t>
            </w:r>
          </w:p>
        </w:tc>
      </w:tr>
      <w:tr w:rsidR="001E59AE" w14:paraId="0520E3A7" w14:textId="77777777" w:rsidTr="00FA54D2">
        <w:trPr>
          <w:cantSplit/>
          <w:jc w:val="center"/>
        </w:trPr>
        <w:tc>
          <w:tcPr>
            <w:tcW w:w="693" w:type="dxa"/>
            <w:tcBorders>
              <w:top w:val="nil"/>
              <w:left w:val="nil"/>
              <w:bottom w:val="nil"/>
              <w:right w:val="nil"/>
            </w:tcBorders>
          </w:tcPr>
          <w:p w14:paraId="658513E4" w14:textId="77777777" w:rsidR="001E59AE" w:rsidRDefault="001E59AE" w:rsidP="001E59AE">
            <w:pPr>
              <w:jc w:val="center"/>
            </w:pPr>
            <w:r>
              <w:t>(</w:t>
            </w:r>
            <w:hyperlink r:id="rId3149" w:anchor="n509" w:history="1">
              <w:r>
                <w:rPr>
                  <w:rStyle w:val="Hyperlink"/>
                </w:rPr>
                <w:t>509</w:t>
              </w:r>
            </w:hyperlink>
            <w:r>
              <w:t>)</w:t>
            </w:r>
          </w:p>
        </w:tc>
        <w:tc>
          <w:tcPr>
            <w:tcW w:w="1134" w:type="dxa"/>
            <w:tcBorders>
              <w:left w:val="single" w:sz="4" w:space="0" w:color="auto"/>
            </w:tcBorders>
          </w:tcPr>
          <w:p w14:paraId="3D590DD6" w14:textId="77777777" w:rsidR="001E59AE" w:rsidRPr="00191B39" w:rsidRDefault="001E59AE" w:rsidP="001E59AE">
            <w:pPr>
              <w:jc w:val="center"/>
            </w:pPr>
            <w:r w:rsidRPr="00191B39">
              <w:t>7.25.3.2.9</w:t>
            </w:r>
          </w:p>
        </w:tc>
        <w:tc>
          <w:tcPr>
            <w:tcW w:w="6096" w:type="dxa"/>
          </w:tcPr>
          <w:p w14:paraId="1C7495D3" w14:textId="77777777" w:rsidR="001E59AE" w:rsidRPr="00191B39" w:rsidRDefault="001E59AE" w:rsidP="001E59AE">
            <w:pPr>
              <w:jc w:val="both"/>
            </w:pPr>
            <w:r w:rsidRPr="00191B39">
              <w:t>Acima de 1.500.000</w:t>
            </w:r>
          </w:p>
        </w:tc>
        <w:tc>
          <w:tcPr>
            <w:tcW w:w="1117" w:type="dxa"/>
          </w:tcPr>
          <w:p w14:paraId="3FA47347" w14:textId="77777777" w:rsidR="001E59AE" w:rsidRPr="00191B39" w:rsidRDefault="001E59AE" w:rsidP="001E59AE">
            <w:pPr>
              <w:jc w:val="center"/>
            </w:pPr>
          </w:p>
        </w:tc>
        <w:tc>
          <w:tcPr>
            <w:tcW w:w="584" w:type="dxa"/>
          </w:tcPr>
          <w:p w14:paraId="22E74A67" w14:textId="77777777" w:rsidR="001E59AE" w:rsidRPr="00191B39" w:rsidRDefault="001E59AE" w:rsidP="001E59AE">
            <w:pPr>
              <w:jc w:val="center"/>
            </w:pPr>
          </w:p>
        </w:tc>
        <w:tc>
          <w:tcPr>
            <w:tcW w:w="833" w:type="dxa"/>
          </w:tcPr>
          <w:p w14:paraId="1E1E2291" w14:textId="77777777" w:rsidR="001E59AE" w:rsidRPr="00191B39" w:rsidRDefault="001E59AE" w:rsidP="001E59AE">
            <w:pPr>
              <w:jc w:val="center"/>
            </w:pPr>
            <w:r w:rsidRPr="00191B39">
              <w:t xml:space="preserve">4.140 </w:t>
            </w:r>
            <w:proofErr w:type="spellStart"/>
            <w:r w:rsidRPr="00191B39">
              <w:t>Ufemgs</w:t>
            </w:r>
            <w:proofErr w:type="spellEnd"/>
            <w:r w:rsidRPr="00191B39">
              <w:t xml:space="preserve"> + 0,002 </w:t>
            </w:r>
            <w:proofErr w:type="spellStart"/>
            <w:r w:rsidRPr="00191B39">
              <w:t>Ufemg</w:t>
            </w:r>
            <w:proofErr w:type="spellEnd"/>
            <w:r w:rsidRPr="00191B39">
              <w:t xml:space="preserve"> por unidade</w:t>
            </w:r>
          </w:p>
        </w:tc>
      </w:tr>
      <w:tr w:rsidR="001E59AE" w14:paraId="515D8862" w14:textId="77777777" w:rsidTr="00FA54D2">
        <w:trPr>
          <w:cantSplit/>
          <w:jc w:val="center"/>
        </w:trPr>
        <w:tc>
          <w:tcPr>
            <w:tcW w:w="693" w:type="dxa"/>
            <w:tcBorders>
              <w:top w:val="nil"/>
              <w:left w:val="nil"/>
              <w:bottom w:val="nil"/>
              <w:right w:val="nil"/>
            </w:tcBorders>
          </w:tcPr>
          <w:p w14:paraId="59CA4260" w14:textId="77777777" w:rsidR="001E59AE" w:rsidRDefault="001E59AE" w:rsidP="001E59AE">
            <w:pPr>
              <w:jc w:val="center"/>
            </w:pPr>
            <w:r>
              <w:t>(</w:t>
            </w:r>
            <w:hyperlink r:id="rId3150" w:anchor="n509" w:history="1">
              <w:r>
                <w:rPr>
                  <w:rStyle w:val="Hyperlink"/>
                </w:rPr>
                <w:t>509</w:t>
              </w:r>
            </w:hyperlink>
            <w:r>
              <w:t>)</w:t>
            </w:r>
          </w:p>
        </w:tc>
        <w:tc>
          <w:tcPr>
            <w:tcW w:w="1134" w:type="dxa"/>
            <w:tcBorders>
              <w:left w:val="single" w:sz="4" w:space="0" w:color="auto"/>
            </w:tcBorders>
          </w:tcPr>
          <w:p w14:paraId="3F614C5E" w14:textId="77777777" w:rsidR="001E59AE" w:rsidRPr="00191B39" w:rsidRDefault="001E59AE" w:rsidP="001E59AE">
            <w:pPr>
              <w:jc w:val="center"/>
            </w:pPr>
            <w:r w:rsidRPr="00191B39">
              <w:t>7.25.3.3</w:t>
            </w:r>
          </w:p>
        </w:tc>
        <w:tc>
          <w:tcPr>
            <w:tcW w:w="6096" w:type="dxa"/>
          </w:tcPr>
          <w:p w14:paraId="12BB96C8" w14:textId="77777777" w:rsidR="001E59AE" w:rsidRPr="00191B39" w:rsidRDefault="001E59AE" w:rsidP="001E59AE">
            <w:pPr>
              <w:jc w:val="both"/>
            </w:pPr>
            <w:r w:rsidRPr="00191B39">
              <w:t>Plantas ornamentais</w:t>
            </w:r>
          </w:p>
        </w:tc>
        <w:tc>
          <w:tcPr>
            <w:tcW w:w="1117" w:type="dxa"/>
          </w:tcPr>
          <w:p w14:paraId="419427F6" w14:textId="77777777" w:rsidR="001E59AE" w:rsidRPr="00191B39" w:rsidRDefault="001E59AE" w:rsidP="001E59AE">
            <w:pPr>
              <w:jc w:val="center"/>
            </w:pPr>
          </w:p>
        </w:tc>
        <w:tc>
          <w:tcPr>
            <w:tcW w:w="584" w:type="dxa"/>
          </w:tcPr>
          <w:p w14:paraId="6BCDCFC6" w14:textId="77777777" w:rsidR="001E59AE" w:rsidRPr="00191B39" w:rsidRDefault="001E59AE" w:rsidP="001E59AE">
            <w:pPr>
              <w:jc w:val="center"/>
            </w:pPr>
          </w:p>
        </w:tc>
        <w:tc>
          <w:tcPr>
            <w:tcW w:w="833" w:type="dxa"/>
          </w:tcPr>
          <w:p w14:paraId="51A8BCBD" w14:textId="77777777" w:rsidR="001E59AE" w:rsidRPr="00191B39" w:rsidRDefault="001E59AE" w:rsidP="001E59AE">
            <w:pPr>
              <w:jc w:val="center"/>
            </w:pPr>
            <w:r w:rsidRPr="00191B39">
              <w:t>53</w:t>
            </w:r>
          </w:p>
        </w:tc>
      </w:tr>
      <w:tr w:rsidR="001E59AE" w14:paraId="360F0D5E" w14:textId="77777777" w:rsidTr="00FA54D2">
        <w:trPr>
          <w:cantSplit/>
          <w:jc w:val="center"/>
        </w:trPr>
        <w:tc>
          <w:tcPr>
            <w:tcW w:w="693" w:type="dxa"/>
            <w:tcBorders>
              <w:top w:val="nil"/>
              <w:left w:val="nil"/>
              <w:bottom w:val="nil"/>
              <w:right w:val="nil"/>
            </w:tcBorders>
          </w:tcPr>
          <w:p w14:paraId="0C45FCC2" w14:textId="77777777" w:rsidR="001E59AE" w:rsidRDefault="001E59AE" w:rsidP="001E59AE">
            <w:pPr>
              <w:jc w:val="center"/>
            </w:pPr>
            <w:r>
              <w:t>(</w:t>
            </w:r>
            <w:hyperlink r:id="rId3151" w:anchor="n509" w:history="1">
              <w:r>
                <w:rPr>
                  <w:rStyle w:val="Hyperlink"/>
                </w:rPr>
                <w:t>509</w:t>
              </w:r>
            </w:hyperlink>
            <w:r>
              <w:t>)</w:t>
            </w:r>
          </w:p>
        </w:tc>
        <w:tc>
          <w:tcPr>
            <w:tcW w:w="1134" w:type="dxa"/>
            <w:tcBorders>
              <w:left w:val="single" w:sz="4" w:space="0" w:color="auto"/>
            </w:tcBorders>
          </w:tcPr>
          <w:p w14:paraId="73FE5A31" w14:textId="77777777" w:rsidR="001E59AE" w:rsidRPr="00191B39" w:rsidRDefault="001E59AE" w:rsidP="001E59AE">
            <w:pPr>
              <w:jc w:val="center"/>
            </w:pPr>
            <w:r w:rsidRPr="00191B39">
              <w:t>7.25.3.4</w:t>
            </w:r>
          </w:p>
        </w:tc>
        <w:tc>
          <w:tcPr>
            <w:tcW w:w="6096" w:type="dxa"/>
          </w:tcPr>
          <w:p w14:paraId="7FD70115" w14:textId="77777777" w:rsidR="001E59AE" w:rsidRPr="00191B39" w:rsidRDefault="001E59AE" w:rsidP="001E59AE">
            <w:pPr>
              <w:jc w:val="both"/>
            </w:pPr>
            <w:r w:rsidRPr="00191B39">
              <w:t>Plantas medicinais, aromáticas, raízes e bulbos</w:t>
            </w:r>
          </w:p>
        </w:tc>
        <w:tc>
          <w:tcPr>
            <w:tcW w:w="1117" w:type="dxa"/>
          </w:tcPr>
          <w:p w14:paraId="7651896C" w14:textId="77777777" w:rsidR="001E59AE" w:rsidRPr="00191B39" w:rsidRDefault="001E59AE" w:rsidP="001E59AE">
            <w:pPr>
              <w:jc w:val="center"/>
            </w:pPr>
          </w:p>
        </w:tc>
        <w:tc>
          <w:tcPr>
            <w:tcW w:w="584" w:type="dxa"/>
          </w:tcPr>
          <w:p w14:paraId="3111EBBF" w14:textId="77777777" w:rsidR="001E59AE" w:rsidRPr="00191B39" w:rsidRDefault="001E59AE" w:rsidP="001E59AE">
            <w:pPr>
              <w:jc w:val="center"/>
            </w:pPr>
          </w:p>
        </w:tc>
        <w:tc>
          <w:tcPr>
            <w:tcW w:w="833" w:type="dxa"/>
          </w:tcPr>
          <w:p w14:paraId="178DCD70" w14:textId="77777777" w:rsidR="001E59AE" w:rsidRPr="00191B39" w:rsidRDefault="001E59AE" w:rsidP="001E59AE">
            <w:pPr>
              <w:jc w:val="center"/>
            </w:pPr>
            <w:r w:rsidRPr="00191B39">
              <w:t>53</w:t>
            </w:r>
          </w:p>
        </w:tc>
      </w:tr>
      <w:tr w:rsidR="001E59AE" w14:paraId="6A996E03" w14:textId="77777777" w:rsidTr="00FA54D2">
        <w:trPr>
          <w:cantSplit/>
          <w:jc w:val="center"/>
        </w:trPr>
        <w:tc>
          <w:tcPr>
            <w:tcW w:w="693" w:type="dxa"/>
            <w:tcBorders>
              <w:top w:val="nil"/>
              <w:left w:val="nil"/>
              <w:bottom w:val="nil"/>
              <w:right w:val="nil"/>
            </w:tcBorders>
          </w:tcPr>
          <w:p w14:paraId="7A809427" w14:textId="77777777" w:rsidR="001E59AE" w:rsidRDefault="001E59AE" w:rsidP="001E59AE">
            <w:pPr>
              <w:jc w:val="center"/>
            </w:pPr>
            <w:r>
              <w:t>(</w:t>
            </w:r>
            <w:hyperlink r:id="rId3152" w:anchor="n509" w:history="1">
              <w:r>
                <w:rPr>
                  <w:rStyle w:val="Hyperlink"/>
                </w:rPr>
                <w:t>509</w:t>
              </w:r>
            </w:hyperlink>
            <w:r>
              <w:t>)</w:t>
            </w:r>
          </w:p>
        </w:tc>
        <w:tc>
          <w:tcPr>
            <w:tcW w:w="1134" w:type="dxa"/>
            <w:tcBorders>
              <w:left w:val="single" w:sz="4" w:space="0" w:color="auto"/>
            </w:tcBorders>
          </w:tcPr>
          <w:p w14:paraId="31C0A789" w14:textId="77777777" w:rsidR="001E59AE" w:rsidRPr="00191B39" w:rsidRDefault="001E59AE" w:rsidP="001E59AE">
            <w:pPr>
              <w:jc w:val="center"/>
            </w:pPr>
            <w:r w:rsidRPr="00191B39">
              <w:t>7.25.3.5</w:t>
            </w:r>
          </w:p>
        </w:tc>
        <w:tc>
          <w:tcPr>
            <w:tcW w:w="6096" w:type="dxa"/>
          </w:tcPr>
          <w:p w14:paraId="46E806EA" w14:textId="77777777" w:rsidR="001E59AE" w:rsidRPr="00191B39" w:rsidRDefault="001E59AE" w:rsidP="001E59AE">
            <w:pPr>
              <w:jc w:val="both"/>
            </w:pPr>
            <w:r w:rsidRPr="00191B39">
              <w:t>Sementes florestais</w:t>
            </w:r>
          </w:p>
        </w:tc>
        <w:tc>
          <w:tcPr>
            <w:tcW w:w="1117" w:type="dxa"/>
          </w:tcPr>
          <w:p w14:paraId="4E5E182C" w14:textId="77777777" w:rsidR="001E59AE" w:rsidRPr="00191B39" w:rsidRDefault="001E59AE" w:rsidP="001E59AE">
            <w:pPr>
              <w:jc w:val="center"/>
            </w:pPr>
          </w:p>
        </w:tc>
        <w:tc>
          <w:tcPr>
            <w:tcW w:w="584" w:type="dxa"/>
          </w:tcPr>
          <w:p w14:paraId="0AD22FAC" w14:textId="77777777" w:rsidR="001E59AE" w:rsidRPr="00191B39" w:rsidRDefault="001E59AE" w:rsidP="001E59AE">
            <w:pPr>
              <w:jc w:val="center"/>
            </w:pPr>
          </w:p>
        </w:tc>
        <w:tc>
          <w:tcPr>
            <w:tcW w:w="833" w:type="dxa"/>
          </w:tcPr>
          <w:p w14:paraId="3C7B8B3D" w14:textId="77777777" w:rsidR="001E59AE" w:rsidRPr="00191B39" w:rsidRDefault="001E59AE" w:rsidP="001E59AE">
            <w:pPr>
              <w:jc w:val="center"/>
            </w:pPr>
            <w:r w:rsidRPr="00191B39">
              <w:t>53</w:t>
            </w:r>
          </w:p>
        </w:tc>
      </w:tr>
      <w:tr w:rsidR="001E59AE" w14:paraId="51DB55C9" w14:textId="77777777" w:rsidTr="00FA54D2">
        <w:trPr>
          <w:cantSplit/>
          <w:jc w:val="center"/>
        </w:trPr>
        <w:tc>
          <w:tcPr>
            <w:tcW w:w="693" w:type="dxa"/>
            <w:tcBorders>
              <w:top w:val="nil"/>
              <w:left w:val="nil"/>
              <w:bottom w:val="nil"/>
              <w:right w:val="nil"/>
            </w:tcBorders>
          </w:tcPr>
          <w:p w14:paraId="1B1E548A" w14:textId="77777777" w:rsidR="001E59AE" w:rsidRDefault="001E59AE" w:rsidP="001E59AE">
            <w:pPr>
              <w:jc w:val="center"/>
            </w:pPr>
            <w:r>
              <w:t>(</w:t>
            </w:r>
            <w:hyperlink r:id="rId3153" w:anchor="n509" w:history="1">
              <w:r>
                <w:rPr>
                  <w:rStyle w:val="Hyperlink"/>
                </w:rPr>
                <w:t>509</w:t>
              </w:r>
            </w:hyperlink>
            <w:r>
              <w:t>)</w:t>
            </w:r>
          </w:p>
        </w:tc>
        <w:tc>
          <w:tcPr>
            <w:tcW w:w="1134" w:type="dxa"/>
            <w:tcBorders>
              <w:left w:val="single" w:sz="4" w:space="0" w:color="auto"/>
            </w:tcBorders>
          </w:tcPr>
          <w:p w14:paraId="759DF7BD" w14:textId="77777777" w:rsidR="001E59AE" w:rsidRPr="00191B39" w:rsidRDefault="001E59AE" w:rsidP="001E59AE">
            <w:pPr>
              <w:jc w:val="center"/>
            </w:pPr>
            <w:r w:rsidRPr="00191B39">
              <w:t>7.25.3.6</w:t>
            </w:r>
          </w:p>
        </w:tc>
        <w:tc>
          <w:tcPr>
            <w:tcW w:w="6096" w:type="dxa"/>
          </w:tcPr>
          <w:p w14:paraId="4836040C" w14:textId="77777777" w:rsidR="001E59AE" w:rsidRPr="00191B39" w:rsidRDefault="001E59AE" w:rsidP="001E59AE">
            <w:pPr>
              <w:jc w:val="both"/>
            </w:pPr>
            <w:r w:rsidRPr="00191B39">
              <w:t>Mudas florestais</w:t>
            </w:r>
          </w:p>
        </w:tc>
        <w:tc>
          <w:tcPr>
            <w:tcW w:w="1117" w:type="dxa"/>
          </w:tcPr>
          <w:p w14:paraId="5B4619E6" w14:textId="77777777" w:rsidR="001E59AE" w:rsidRPr="00191B39" w:rsidRDefault="001E59AE" w:rsidP="001E59AE">
            <w:pPr>
              <w:jc w:val="center"/>
            </w:pPr>
          </w:p>
        </w:tc>
        <w:tc>
          <w:tcPr>
            <w:tcW w:w="584" w:type="dxa"/>
          </w:tcPr>
          <w:p w14:paraId="2B5C68B8" w14:textId="77777777" w:rsidR="001E59AE" w:rsidRPr="00191B39" w:rsidRDefault="001E59AE" w:rsidP="001E59AE">
            <w:pPr>
              <w:jc w:val="center"/>
            </w:pPr>
          </w:p>
        </w:tc>
        <w:tc>
          <w:tcPr>
            <w:tcW w:w="833" w:type="dxa"/>
          </w:tcPr>
          <w:p w14:paraId="132A1E5B" w14:textId="77777777" w:rsidR="001E59AE" w:rsidRPr="00191B39" w:rsidRDefault="001E59AE" w:rsidP="001E59AE">
            <w:pPr>
              <w:jc w:val="center"/>
            </w:pPr>
            <w:r w:rsidRPr="00191B39">
              <w:t>53</w:t>
            </w:r>
          </w:p>
        </w:tc>
      </w:tr>
      <w:tr w:rsidR="001E59AE" w14:paraId="41095EEF" w14:textId="77777777" w:rsidTr="00FA54D2">
        <w:trPr>
          <w:cantSplit/>
          <w:jc w:val="center"/>
        </w:trPr>
        <w:tc>
          <w:tcPr>
            <w:tcW w:w="693" w:type="dxa"/>
            <w:tcBorders>
              <w:top w:val="nil"/>
              <w:left w:val="nil"/>
              <w:bottom w:val="nil"/>
              <w:right w:val="nil"/>
            </w:tcBorders>
          </w:tcPr>
          <w:p w14:paraId="6676D9DB" w14:textId="77777777" w:rsidR="001E59AE" w:rsidRDefault="001E59AE" w:rsidP="001E59AE">
            <w:pPr>
              <w:jc w:val="center"/>
            </w:pPr>
            <w:r>
              <w:t>(</w:t>
            </w:r>
            <w:hyperlink r:id="rId3154" w:anchor="n509" w:history="1">
              <w:r>
                <w:rPr>
                  <w:rStyle w:val="Hyperlink"/>
                </w:rPr>
                <w:t>509</w:t>
              </w:r>
            </w:hyperlink>
            <w:r>
              <w:t>)</w:t>
            </w:r>
          </w:p>
        </w:tc>
        <w:tc>
          <w:tcPr>
            <w:tcW w:w="1134" w:type="dxa"/>
            <w:tcBorders>
              <w:left w:val="single" w:sz="4" w:space="0" w:color="auto"/>
            </w:tcBorders>
          </w:tcPr>
          <w:p w14:paraId="78909E97" w14:textId="77777777" w:rsidR="001E59AE" w:rsidRPr="00191B39" w:rsidRDefault="001E59AE" w:rsidP="001E59AE">
            <w:pPr>
              <w:jc w:val="center"/>
            </w:pPr>
            <w:r w:rsidRPr="00191B39">
              <w:t>7.25.3.7</w:t>
            </w:r>
          </w:p>
        </w:tc>
        <w:tc>
          <w:tcPr>
            <w:tcW w:w="6096" w:type="dxa"/>
          </w:tcPr>
          <w:p w14:paraId="5F21069B" w14:textId="77777777" w:rsidR="001E59AE" w:rsidRPr="00191B39" w:rsidRDefault="001E59AE" w:rsidP="001E59AE">
            <w:pPr>
              <w:jc w:val="both"/>
            </w:pPr>
            <w:r w:rsidRPr="00191B39">
              <w:t>Palmito</w:t>
            </w:r>
          </w:p>
        </w:tc>
        <w:tc>
          <w:tcPr>
            <w:tcW w:w="1117" w:type="dxa"/>
          </w:tcPr>
          <w:p w14:paraId="11075CFA" w14:textId="77777777" w:rsidR="001E59AE" w:rsidRPr="00191B39" w:rsidRDefault="001E59AE" w:rsidP="001E59AE">
            <w:pPr>
              <w:jc w:val="center"/>
            </w:pPr>
          </w:p>
        </w:tc>
        <w:tc>
          <w:tcPr>
            <w:tcW w:w="584" w:type="dxa"/>
          </w:tcPr>
          <w:p w14:paraId="62868F2D" w14:textId="77777777" w:rsidR="001E59AE" w:rsidRPr="00191B39" w:rsidRDefault="001E59AE" w:rsidP="001E59AE">
            <w:pPr>
              <w:jc w:val="center"/>
            </w:pPr>
          </w:p>
        </w:tc>
        <w:tc>
          <w:tcPr>
            <w:tcW w:w="833" w:type="dxa"/>
          </w:tcPr>
          <w:p w14:paraId="5F2F9F91" w14:textId="77777777" w:rsidR="001E59AE" w:rsidRPr="00191B39" w:rsidRDefault="001E59AE" w:rsidP="001E59AE">
            <w:pPr>
              <w:jc w:val="center"/>
            </w:pPr>
            <w:r w:rsidRPr="00191B39">
              <w:t>35</w:t>
            </w:r>
          </w:p>
        </w:tc>
      </w:tr>
      <w:tr w:rsidR="001E59AE" w14:paraId="00D11F3D" w14:textId="77777777" w:rsidTr="00FA54D2">
        <w:trPr>
          <w:cantSplit/>
          <w:jc w:val="center"/>
        </w:trPr>
        <w:tc>
          <w:tcPr>
            <w:tcW w:w="693" w:type="dxa"/>
            <w:tcBorders>
              <w:top w:val="nil"/>
              <w:left w:val="nil"/>
              <w:bottom w:val="nil"/>
              <w:right w:val="nil"/>
            </w:tcBorders>
          </w:tcPr>
          <w:p w14:paraId="1F8BC7D3" w14:textId="77777777" w:rsidR="001E59AE" w:rsidRDefault="001E59AE" w:rsidP="001E59AE">
            <w:pPr>
              <w:jc w:val="center"/>
            </w:pPr>
            <w:r>
              <w:t>(</w:t>
            </w:r>
            <w:hyperlink r:id="rId3155" w:anchor="n509" w:history="1">
              <w:r>
                <w:rPr>
                  <w:rStyle w:val="Hyperlink"/>
                </w:rPr>
                <w:t>509</w:t>
              </w:r>
            </w:hyperlink>
            <w:r>
              <w:t>)</w:t>
            </w:r>
          </w:p>
        </w:tc>
        <w:tc>
          <w:tcPr>
            <w:tcW w:w="1134" w:type="dxa"/>
            <w:tcBorders>
              <w:left w:val="single" w:sz="4" w:space="0" w:color="auto"/>
            </w:tcBorders>
          </w:tcPr>
          <w:p w14:paraId="507DAAB0" w14:textId="77777777" w:rsidR="001E59AE" w:rsidRPr="00191B39" w:rsidRDefault="001E59AE" w:rsidP="001E59AE">
            <w:pPr>
              <w:jc w:val="center"/>
            </w:pPr>
            <w:r w:rsidRPr="00191B39">
              <w:t>7.25.3.8</w:t>
            </w:r>
          </w:p>
        </w:tc>
        <w:tc>
          <w:tcPr>
            <w:tcW w:w="6096" w:type="dxa"/>
          </w:tcPr>
          <w:p w14:paraId="000A1542" w14:textId="77777777" w:rsidR="001E59AE" w:rsidRPr="00191B39" w:rsidRDefault="001E59AE" w:rsidP="001E59AE">
            <w:pPr>
              <w:jc w:val="both"/>
            </w:pPr>
            <w:r w:rsidRPr="00191B39">
              <w:t>Produtor de carvão vegetal - matéria-prima adquirida (matéria prima e/ou fonte de energia - volume anual em metros cúbicos):</w:t>
            </w:r>
          </w:p>
        </w:tc>
        <w:tc>
          <w:tcPr>
            <w:tcW w:w="1117" w:type="dxa"/>
          </w:tcPr>
          <w:p w14:paraId="1DDE26FF" w14:textId="77777777" w:rsidR="001E59AE" w:rsidRPr="00191B39" w:rsidRDefault="001E59AE" w:rsidP="001E59AE">
            <w:pPr>
              <w:jc w:val="center"/>
            </w:pPr>
          </w:p>
        </w:tc>
        <w:tc>
          <w:tcPr>
            <w:tcW w:w="584" w:type="dxa"/>
          </w:tcPr>
          <w:p w14:paraId="6E8AC9F2" w14:textId="77777777" w:rsidR="001E59AE" w:rsidRPr="00191B39" w:rsidRDefault="001E59AE" w:rsidP="001E59AE">
            <w:pPr>
              <w:jc w:val="center"/>
            </w:pPr>
          </w:p>
        </w:tc>
        <w:tc>
          <w:tcPr>
            <w:tcW w:w="833" w:type="dxa"/>
          </w:tcPr>
          <w:p w14:paraId="5D723110" w14:textId="77777777" w:rsidR="001E59AE" w:rsidRPr="00191B39" w:rsidRDefault="001E59AE" w:rsidP="001E59AE">
            <w:pPr>
              <w:jc w:val="center"/>
            </w:pPr>
          </w:p>
        </w:tc>
      </w:tr>
      <w:tr w:rsidR="001E59AE" w14:paraId="3B0FAB3B" w14:textId="77777777" w:rsidTr="00FA54D2">
        <w:trPr>
          <w:cantSplit/>
          <w:jc w:val="center"/>
        </w:trPr>
        <w:tc>
          <w:tcPr>
            <w:tcW w:w="693" w:type="dxa"/>
            <w:tcBorders>
              <w:top w:val="nil"/>
              <w:left w:val="nil"/>
              <w:bottom w:val="nil"/>
              <w:right w:val="nil"/>
            </w:tcBorders>
          </w:tcPr>
          <w:p w14:paraId="71A81444" w14:textId="77777777" w:rsidR="001E59AE" w:rsidRDefault="001E59AE" w:rsidP="001E59AE">
            <w:pPr>
              <w:jc w:val="center"/>
            </w:pPr>
            <w:r>
              <w:t>(</w:t>
            </w:r>
            <w:hyperlink r:id="rId3156" w:anchor="n509" w:history="1">
              <w:r>
                <w:rPr>
                  <w:rStyle w:val="Hyperlink"/>
                </w:rPr>
                <w:t>509</w:t>
              </w:r>
            </w:hyperlink>
            <w:r>
              <w:t>)</w:t>
            </w:r>
          </w:p>
        </w:tc>
        <w:tc>
          <w:tcPr>
            <w:tcW w:w="1134" w:type="dxa"/>
            <w:tcBorders>
              <w:left w:val="single" w:sz="4" w:space="0" w:color="auto"/>
            </w:tcBorders>
          </w:tcPr>
          <w:p w14:paraId="581E5BE1" w14:textId="77777777" w:rsidR="001E59AE" w:rsidRPr="00191B39" w:rsidRDefault="001E59AE" w:rsidP="001E59AE">
            <w:pPr>
              <w:jc w:val="center"/>
            </w:pPr>
            <w:r w:rsidRPr="00191B39">
              <w:t>7.25.3.8.1</w:t>
            </w:r>
          </w:p>
        </w:tc>
        <w:tc>
          <w:tcPr>
            <w:tcW w:w="6096" w:type="dxa"/>
          </w:tcPr>
          <w:p w14:paraId="1FB7B0C4" w14:textId="77777777" w:rsidR="001E59AE" w:rsidRPr="00191B39" w:rsidRDefault="001E59AE" w:rsidP="001E59AE">
            <w:pPr>
              <w:jc w:val="both"/>
            </w:pPr>
            <w:r w:rsidRPr="00191B39">
              <w:t>Até 500</w:t>
            </w:r>
          </w:p>
        </w:tc>
        <w:tc>
          <w:tcPr>
            <w:tcW w:w="1117" w:type="dxa"/>
          </w:tcPr>
          <w:p w14:paraId="65050380" w14:textId="77777777" w:rsidR="001E59AE" w:rsidRPr="00191B39" w:rsidRDefault="001E59AE" w:rsidP="001E59AE">
            <w:pPr>
              <w:jc w:val="center"/>
            </w:pPr>
          </w:p>
        </w:tc>
        <w:tc>
          <w:tcPr>
            <w:tcW w:w="584" w:type="dxa"/>
          </w:tcPr>
          <w:p w14:paraId="0C643D77" w14:textId="77777777" w:rsidR="001E59AE" w:rsidRPr="00191B39" w:rsidRDefault="001E59AE" w:rsidP="001E59AE">
            <w:pPr>
              <w:jc w:val="center"/>
            </w:pPr>
          </w:p>
        </w:tc>
        <w:tc>
          <w:tcPr>
            <w:tcW w:w="833" w:type="dxa"/>
          </w:tcPr>
          <w:p w14:paraId="7C96AA49" w14:textId="77777777" w:rsidR="001E59AE" w:rsidRPr="00191B39" w:rsidRDefault="001E59AE" w:rsidP="001E59AE">
            <w:pPr>
              <w:jc w:val="center"/>
            </w:pPr>
            <w:r w:rsidRPr="00191B39">
              <w:t>35</w:t>
            </w:r>
          </w:p>
        </w:tc>
      </w:tr>
      <w:tr w:rsidR="001E59AE" w14:paraId="30D6216D" w14:textId="77777777" w:rsidTr="00FA54D2">
        <w:trPr>
          <w:cantSplit/>
          <w:jc w:val="center"/>
        </w:trPr>
        <w:tc>
          <w:tcPr>
            <w:tcW w:w="693" w:type="dxa"/>
            <w:tcBorders>
              <w:top w:val="nil"/>
              <w:left w:val="nil"/>
              <w:bottom w:val="nil"/>
              <w:right w:val="nil"/>
            </w:tcBorders>
          </w:tcPr>
          <w:p w14:paraId="6328C1E2" w14:textId="77777777" w:rsidR="001E59AE" w:rsidRDefault="001E59AE" w:rsidP="001E59AE">
            <w:pPr>
              <w:jc w:val="center"/>
            </w:pPr>
            <w:r>
              <w:t>(</w:t>
            </w:r>
            <w:hyperlink r:id="rId3157" w:anchor="n509" w:history="1">
              <w:r>
                <w:rPr>
                  <w:rStyle w:val="Hyperlink"/>
                </w:rPr>
                <w:t>509</w:t>
              </w:r>
            </w:hyperlink>
            <w:r>
              <w:t>)</w:t>
            </w:r>
          </w:p>
        </w:tc>
        <w:tc>
          <w:tcPr>
            <w:tcW w:w="1134" w:type="dxa"/>
            <w:tcBorders>
              <w:left w:val="single" w:sz="4" w:space="0" w:color="auto"/>
            </w:tcBorders>
          </w:tcPr>
          <w:p w14:paraId="2DA2F7EF" w14:textId="77777777" w:rsidR="001E59AE" w:rsidRPr="00191B39" w:rsidRDefault="001E59AE" w:rsidP="001E59AE">
            <w:pPr>
              <w:jc w:val="center"/>
            </w:pPr>
            <w:r w:rsidRPr="00191B39">
              <w:t>7.25.3.8.2</w:t>
            </w:r>
          </w:p>
        </w:tc>
        <w:tc>
          <w:tcPr>
            <w:tcW w:w="6096" w:type="dxa"/>
          </w:tcPr>
          <w:p w14:paraId="600E56D3" w14:textId="77777777" w:rsidR="001E59AE" w:rsidRPr="00191B39" w:rsidRDefault="001E59AE" w:rsidP="001E59AE">
            <w:pPr>
              <w:jc w:val="both"/>
            </w:pPr>
            <w:r w:rsidRPr="00191B39">
              <w:t>De 501 a 1.000</w:t>
            </w:r>
          </w:p>
        </w:tc>
        <w:tc>
          <w:tcPr>
            <w:tcW w:w="1117" w:type="dxa"/>
          </w:tcPr>
          <w:p w14:paraId="2125D60A" w14:textId="77777777" w:rsidR="001E59AE" w:rsidRPr="00191B39" w:rsidRDefault="001E59AE" w:rsidP="001E59AE">
            <w:pPr>
              <w:jc w:val="center"/>
            </w:pPr>
          </w:p>
        </w:tc>
        <w:tc>
          <w:tcPr>
            <w:tcW w:w="584" w:type="dxa"/>
          </w:tcPr>
          <w:p w14:paraId="4390FB00" w14:textId="77777777" w:rsidR="001E59AE" w:rsidRPr="00191B39" w:rsidRDefault="001E59AE" w:rsidP="001E59AE">
            <w:pPr>
              <w:jc w:val="center"/>
            </w:pPr>
          </w:p>
        </w:tc>
        <w:tc>
          <w:tcPr>
            <w:tcW w:w="833" w:type="dxa"/>
          </w:tcPr>
          <w:p w14:paraId="2BF9FFC6" w14:textId="77777777" w:rsidR="001E59AE" w:rsidRPr="00191B39" w:rsidRDefault="001E59AE" w:rsidP="001E59AE">
            <w:pPr>
              <w:jc w:val="center"/>
            </w:pPr>
            <w:r w:rsidRPr="00191B39">
              <w:t>62</w:t>
            </w:r>
          </w:p>
        </w:tc>
      </w:tr>
      <w:tr w:rsidR="001E59AE" w14:paraId="25961E1B" w14:textId="77777777" w:rsidTr="00FA54D2">
        <w:trPr>
          <w:cantSplit/>
          <w:jc w:val="center"/>
        </w:trPr>
        <w:tc>
          <w:tcPr>
            <w:tcW w:w="693" w:type="dxa"/>
            <w:tcBorders>
              <w:top w:val="nil"/>
              <w:left w:val="nil"/>
              <w:bottom w:val="nil"/>
              <w:right w:val="nil"/>
            </w:tcBorders>
          </w:tcPr>
          <w:p w14:paraId="21CD2BEA" w14:textId="77777777" w:rsidR="001E59AE" w:rsidRDefault="001E59AE" w:rsidP="001E59AE">
            <w:pPr>
              <w:jc w:val="center"/>
            </w:pPr>
            <w:r>
              <w:t>(</w:t>
            </w:r>
            <w:hyperlink r:id="rId3158" w:anchor="n509" w:history="1">
              <w:r>
                <w:rPr>
                  <w:rStyle w:val="Hyperlink"/>
                </w:rPr>
                <w:t>509</w:t>
              </w:r>
            </w:hyperlink>
            <w:r>
              <w:t>)</w:t>
            </w:r>
          </w:p>
        </w:tc>
        <w:tc>
          <w:tcPr>
            <w:tcW w:w="1134" w:type="dxa"/>
            <w:tcBorders>
              <w:left w:val="single" w:sz="4" w:space="0" w:color="auto"/>
            </w:tcBorders>
          </w:tcPr>
          <w:p w14:paraId="571A7743" w14:textId="77777777" w:rsidR="001E59AE" w:rsidRPr="00191B39" w:rsidRDefault="001E59AE" w:rsidP="001E59AE">
            <w:pPr>
              <w:jc w:val="center"/>
            </w:pPr>
            <w:r w:rsidRPr="00191B39">
              <w:t>7.25.3.8.3</w:t>
            </w:r>
          </w:p>
        </w:tc>
        <w:tc>
          <w:tcPr>
            <w:tcW w:w="6096" w:type="dxa"/>
          </w:tcPr>
          <w:p w14:paraId="2D5E3B94" w14:textId="77777777" w:rsidR="001E59AE" w:rsidRPr="00191B39" w:rsidRDefault="001E59AE" w:rsidP="001E59AE">
            <w:pPr>
              <w:jc w:val="both"/>
            </w:pPr>
            <w:r w:rsidRPr="00191B39">
              <w:t>De 1.001 a 5.000</w:t>
            </w:r>
          </w:p>
        </w:tc>
        <w:tc>
          <w:tcPr>
            <w:tcW w:w="1117" w:type="dxa"/>
          </w:tcPr>
          <w:p w14:paraId="1320685F" w14:textId="77777777" w:rsidR="001E59AE" w:rsidRPr="00191B39" w:rsidRDefault="001E59AE" w:rsidP="001E59AE">
            <w:pPr>
              <w:jc w:val="center"/>
            </w:pPr>
          </w:p>
        </w:tc>
        <w:tc>
          <w:tcPr>
            <w:tcW w:w="584" w:type="dxa"/>
          </w:tcPr>
          <w:p w14:paraId="5D50C28D" w14:textId="77777777" w:rsidR="001E59AE" w:rsidRPr="00191B39" w:rsidRDefault="001E59AE" w:rsidP="001E59AE">
            <w:pPr>
              <w:jc w:val="center"/>
            </w:pPr>
          </w:p>
        </w:tc>
        <w:tc>
          <w:tcPr>
            <w:tcW w:w="833" w:type="dxa"/>
          </w:tcPr>
          <w:p w14:paraId="7E448458" w14:textId="77777777" w:rsidR="001E59AE" w:rsidRPr="00191B39" w:rsidRDefault="001E59AE" w:rsidP="001E59AE">
            <w:pPr>
              <w:jc w:val="center"/>
            </w:pPr>
            <w:r w:rsidRPr="00191B39">
              <w:t>114</w:t>
            </w:r>
          </w:p>
        </w:tc>
      </w:tr>
      <w:tr w:rsidR="001E59AE" w14:paraId="1C9E828E" w14:textId="77777777" w:rsidTr="00FA54D2">
        <w:trPr>
          <w:cantSplit/>
          <w:jc w:val="center"/>
        </w:trPr>
        <w:tc>
          <w:tcPr>
            <w:tcW w:w="693" w:type="dxa"/>
            <w:tcBorders>
              <w:top w:val="nil"/>
              <w:left w:val="nil"/>
              <w:bottom w:val="nil"/>
              <w:right w:val="nil"/>
            </w:tcBorders>
          </w:tcPr>
          <w:p w14:paraId="0B0DA849" w14:textId="77777777" w:rsidR="001E59AE" w:rsidRDefault="001E59AE" w:rsidP="001E59AE">
            <w:pPr>
              <w:jc w:val="center"/>
            </w:pPr>
            <w:r>
              <w:t>(</w:t>
            </w:r>
            <w:hyperlink r:id="rId3159" w:anchor="n509" w:history="1">
              <w:r>
                <w:rPr>
                  <w:rStyle w:val="Hyperlink"/>
                </w:rPr>
                <w:t>509</w:t>
              </w:r>
            </w:hyperlink>
            <w:r>
              <w:t>)</w:t>
            </w:r>
          </w:p>
        </w:tc>
        <w:tc>
          <w:tcPr>
            <w:tcW w:w="1134" w:type="dxa"/>
            <w:tcBorders>
              <w:left w:val="single" w:sz="4" w:space="0" w:color="auto"/>
            </w:tcBorders>
          </w:tcPr>
          <w:p w14:paraId="25FDAE05" w14:textId="77777777" w:rsidR="001E59AE" w:rsidRPr="00191B39" w:rsidRDefault="001E59AE" w:rsidP="001E59AE">
            <w:pPr>
              <w:jc w:val="center"/>
            </w:pPr>
            <w:r w:rsidRPr="00191B39">
              <w:t>7.25.3.8.4</w:t>
            </w:r>
          </w:p>
        </w:tc>
        <w:tc>
          <w:tcPr>
            <w:tcW w:w="6096" w:type="dxa"/>
          </w:tcPr>
          <w:p w14:paraId="1009C3D2" w14:textId="77777777" w:rsidR="001E59AE" w:rsidRPr="00191B39" w:rsidRDefault="001E59AE" w:rsidP="001E59AE">
            <w:pPr>
              <w:jc w:val="both"/>
            </w:pPr>
            <w:r w:rsidRPr="00191B39">
              <w:t>De 5.001 a 10.000</w:t>
            </w:r>
          </w:p>
        </w:tc>
        <w:tc>
          <w:tcPr>
            <w:tcW w:w="1117" w:type="dxa"/>
          </w:tcPr>
          <w:p w14:paraId="61AA0623" w14:textId="77777777" w:rsidR="001E59AE" w:rsidRPr="00191B39" w:rsidRDefault="001E59AE" w:rsidP="001E59AE">
            <w:pPr>
              <w:jc w:val="center"/>
            </w:pPr>
          </w:p>
        </w:tc>
        <w:tc>
          <w:tcPr>
            <w:tcW w:w="584" w:type="dxa"/>
          </w:tcPr>
          <w:p w14:paraId="52BA450E" w14:textId="77777777" w:rsidR="001E59AE" w:rsidRPr="00191B39" w:rsidRDefault="001E59AE" w:rsidP="001E59AE">
            <w:pPr>
              <w:jc w:val="center"/>
            </w:pPr>
          </w:p>
        </w:tc>
        <w:tc>
          <w:tcPr>
            <w:tcW w:w="833" w:type="dxa"/>
          </w:tcPr>
          <w:p w14:paraId="4EF809D8" w14:textId="77777777" w:rsidR="001E59AE" w:rsidRPr="00191B39" w:rsidRDefault="001E59AE" w:rsidP="001E59AE">
            <w:pPr>
              <w:jc w:val="center"/>
            </w:pPr>
            <w:r w:rsidRPr="00191B39">
              <w:t>176</w:t>
            </w:r>
          </w:p>
        </w:tc>
      </w:tr>
      <w:tr w:rsidR="001E59AE" w14:paraId="0F9C2CCA" w14:textId="77777777" w:rsidTr="00FA54D2">
        <w:trPr>
          <w:cantSplit/>
          <w:jc w:val="center"/>
        </w:trPr>
        <w:tc>
          <w:tcPr>
            <w:tcW w:w="693" w:type="dxa"/>
            <w:tcBorders>
              <w:top w:val="nil"/>
              <w:left w:val="nil"/>
              <w:bottom w:val="nil"/>
              <w:right w:val="nil"/>
            </w:tcBorders>
          </w:tcPr>
          <w:p w14:paraId="08034852" w14:textId="77777777" w:rsidR="001E59AE" w:rsidRDefault="001E59AE" w:rsidP="001E59AE">
            <w:pPr>
              <w:jc w:val="center"/>
            </w:pPr>
            <w:r>
              <w:t>(</w:t>
            </w:r>
            <w:hyperlink r:id="rId3160" w:anchor="n509" w:history="1">
              <w:r>
                <w:rPr>
                  <w:rStyle w:val="Hyperlink"/>
                </w:rPr>
                <w:t>509</w:t>
              </w:r>
            </w:hyperlink>
            <w:r>
              <w:t>)</w:t>
            </w:r>
          </w:p>
        </w:tc>
        <w:tc>
          <w:tcPr>
            <w:tcW w:w="1134" w:type="dxa"/>
            <w:tcBorders>
              <w:left w:val="single" w:sz="4" w:space="0" w:color="auto"/>
            </w:tcBorders>
          </w:tcPr>
          <w:p w14:paraId="00FA3740" w14:textId="77777777" w:rsidR="001E59AE" w:rsidRPr="00191B39" w:rsidRDefault="001E59AE" w:rsidP="001E59AE">
            <w:pPr>
              <w:jc w:val="center"/>
            </w:pPr>
            <w:r w:rsidRPr="00191B39">
              <w:t>7.25.3.8.5</w:t>
            </w:r>
          </w:p>
        </w:tc>
        <w:tc>
          <w:tcPr>
            <w:tcW w:w="6096" w:type="dxa"/>
          </w:tcPr>
          <w:p w14:paraId="1A265457" w14:textId="77777777" w:rsidR="001E59AE" w:rsidRPr="00191B39" w:rsidRDefault="001E59AE" w:rsidP="001E59AE">
            <w:pPr>
              <w:jc w:val="both"/>
            </w:pPr>
            <w:r w:rsidRPr="00191B39">
              <w:t>De 10.001 a 25.000</w:t>
            </w:r>
          </w:p>
        </w:tc>
        <w:tc>
          <w:tcPr>
            <w:tcW w:w="1117" w:type="dxa"/>
          </w:tcPr>
          <w:p w14:paraId="4B7E4906" w14:textId="77777777" w:rsidR="001E59AE" w:rsidRPr="00191B39" w:rsidRDefault="001E59AE" w:rsidP="001E59AE">
            <w:pPr>
              <w:jc w:val="center"/>
            </w:pPr>
          </w:p>
        </w:tc>
        <w:tc>
          <w:tcPr>
            <w:tcW w:w="584" w:type="dxa"/>
          </w:tcPr>
          <w:p w14:paraId="46C45218" w14:textId="77777777" w:rsidR="001E59AE" w:rsidRPr="00191B39" w:rsidRDefault="001E59AE" w:rsidP="001E59AE">
            <w:pPr>
              <w:jc w:val="center"/>
            </w:pPr>
          </w:p>
        </w:tc>
        <w:tc>
          <w:tcPr>
            <w:tcW w:w="833" w:type="dxa"/>
          </w:tcPr>
          <w:p w14:paraId="748E3BE1" w14:textId="77777777" w:rsidR="001E59AE" w:rsidRPr="00191B39" w:rsidRDefault="001E59AE" w:rsidP="001E59AE">
            <w:pPr>
              <w:jc w:val="center"/>
            </w:pPr>
            <w:r w:rsidRPr="00191B39">
              <w:t>282</w:t>
            </w:r>
          </w:p>
        </w:tc>
      </w:tr>
      <w:tr w:rsidR="001E59AE" w14:paraId="19AC021E" w14:textId="77777777" w:rsidTr="00FA54D2">
        <w:trPr>
          <w:cantSplit/>
          <w:jc w:val="center"/>
        </w:trPr>
        <w:tc>
          <w:tcPr>
            <w:tcW w:w="693" w:type="dxa"/>
            <w:tcBorders>
              <w:top w:val="nil"/>
              <w:left w:val="nil"/>
              <w:bottom w:val="nil"/>
              <w:right w:val="nil"/>
            </w:tcBorders>
          </w:tcPr>
          <w:p w14:paraId="756EF335" w14:textId="77777777" w:rsidR="001E59AE" w:rsidRDefault="001E59AE" w:rsidP="001E59AE">
            <w:pPr>
              <w:jc w:val="center"/>
            </w:pPr>
            <w:r>
              <w:t>(</w:t>
            </w:r>
            <w:hyperlink r:id="rId3161" w:anchor="n509" w:history="1">
              <w:r>
                <w:rPr>
                  <w:rStyle w:val="Hyperlink"/>
                </w:rPr>
                <w:t>509</w:t>
              </w:r>
            </w:hyperlink>
            <w:r>
              <w:t>)</w:t>
            </w:r>
          </w:p>
        </w:tc>
        <w:tc>
          <w:tcPr>
            <w:tcW w:w="1134" w:type="dxa"/>
            <w:tcBorders>
              <w:left w:val="single" w:sz="4" w:space="0" w:color="auto"/>
            </w:tcBorders>
          </w:tcPr>
          <w:p w14:paraId="3C753070" w14:textId="77777777" w:rsidR="001E59AE" w:rsidRPr="00191B39" w:rsidRDefault="001E59AE" w:rsidP="001E59AE">
            <w:pPr>
              <w:jc w:val="center"/>
            </w:pPr>
            <w:r w:rsidRPr="00191B39">
              <w:t>7.25.3.8.6</w:t>
            </w:r>
          </w:p>
        </w:tc>
        <w:tc>
          <w:tcPr>
            <w:tcW w:w="6096" w:type="dxa"/>
          </w:tcPr>
          <w:p w14:paraId="76D02003" w14:textId="77777777" w:rsidR="001E59AE" w:rsidRPr="00191B39" w:rsidRDefault="001E59AE" w:rsidP="001E59AE">
            <w:pPr>
              <w:jc w:val="both"/>
            </w:pPr>
            <w:r w:rsidRPr="00191B39">
              <w:t>De 25.001 a 50.000</w:t>
            </w:r>
          </w:p>
        </w:tc>
        <w:tc>
          <w:tcPr>
            <w:tcW w:w="1117" w:type="dxa"/>
          </w:tcPr>
          <w:p w14:paraId="2968FF70" w14:textId="77777777" w:rsidR="001E59AE" w:rsidRPr="00191B39" w:rsidRDefault="001E59AE" w:rsidP="001E59AE">
            <w:pPr>
              <w:jc w:val="center"/>
            </w:pPr>
          </w:p>
        </w:tc>
        <w:tc>
          <w:tcPr>
            <w:tcW w:w="584" w:type="dxa"/>
          </w:tcPr>
          <w:p w14:paraId="3C1C3857" w14:textId="77777777" w:rsidR="001E59AE" w:rsidRPr="00191B39" w:rsidRDefault="001E59AE" w:rsidP="001E59AE">
            <w:pPr>
              <w:jc w:val="center"/>
            </w:pPr>
          </w:p>
        </w:tc>
        <w:tc>
          <w:tcPr>
            <w:tcW w:w="833" w:type="dxa"/>
          </w:tcPr>
          <w:p w14:paraId="21AA347A" w14:textId="77777777" w:rsidR="001E59AE" w:rsidRPr="00191B39" w:rsidRDefault="001E59AE" w:rsidP="001E59AE">
            <w:pPr>
              <w:jc w:val="center"/>
            </w:pPr>
            <w:r w:rsidRPr="00191B39">
              <w:t>396</w:t>
            </w:r>
          </w:p>
        </w:tc>
      </w:tr>
      <w:tr w:rsidR="001E59AE" w14:paraId="61C5B34A" w14:textId="77777777" w:rsidTr="00FA54D2">
        <w:trPr>
          <w:cantSplit/>
          <w:jc w:val="center"/>
        </w:trPr>
        <w:tc>
          <w:tcPr>
            <w:tcW w:w="693" w:type="dxa"/>
            <w:tcBorders>
              <w:top w:val="nil"/>
              <w:left w:val="nil"/>
              <w:bottom w:val="nil"/>
              <w:right w:val="nil"/>
            </w:tcBorders>
          </w:tcPr>
          <w:p w14:paraId="76D9EB8C" w14:textId="77777777" w:rsidR="001E59AE" w:rsidRDefault="001E59AE" w:rsidP="001E59AE">
            <w:pPr>
              <w:jc w:val="center"/>
            </w:pPr>
            <w:r>
              <w:t>(</w:t>
            </w:r>
            <w:hyperlink r:id="rId3162" w:anchor="n509" w:history="1">
              <w:r>
                <w:rPr>
                  <w:rStyle w:val="Hyperlink"/>
                </w:rPr>
                <w:t>509</w:t>
              </w:r>
            </w:hyperlink>
            <w:r>
              <w:t>)</w:t>
            </w:r>
          </w:p>
        </w:tc>
        <w:tc>
          <w:tcPr>
            <w:tcW w:w="1134" w:type="dxa"/>
            <w:tcBorders>
              <w:left w:val="single" w:sz="4" w:space="0" w:color="auto"/>
            </w:tcBorders>
          </w:tcPr>
          <w:p w14:paraId="212E51F9" w14:textId="77777777" w:rsidR="001E59AE" w:rsidRPr="00191B39" w:rsidRDefault="001E59AE" w:rsidP="001E59AE">
            <w:pPr>
              <w:jc w:val="center"/>
            </w:pPr>
            <w:r w:rsidRPr="00191B39">
              <w:t>7.25.3.8.7</w:t>
            </w:r>
          </w:p>
        </w:tc>
        <w:tc>
          <w:tcPr>
            <w:tcW w:w="6096" w:type="dxa"/>
          </w:tcPr>
          <w:p w14:paraId="090B7788" w14:textId="77777777" w:rsidR="001E59AE" w:rsidRPr="00191B39" w:rsidRDefault="001E59AE" w:rsidP="001E59AE">
            <w:pPr>
              <w:jc w:val="both"/>
            </w:pPr>
            <w:r w:rsidRPr="00191B39">
              <w:t>De 50.001 a 100.000</w:t>
            </w:r>
          </w:p>
        </w:tc>
        <w:tc>
          <w:tcPr>
            <w:tcW w:w="1117" w:type="dxa"/>
          </w:tcPr>
          <w:p w14:paraId="17F5471E" w14:textId="77777777" w:rsidR="001E59AE" w:rsidRPr="00191B39" w:rsidRDefault="001E59AE" w:rsidP="001E59AE">
            <w:pPr>
              <w:jc w:val="center"/>
            </w:pPr>
          </w:p>
        </w:tc>
        <w:tc>
          <w:tcPr>
            <w:tcW w:w="584" w:type="dxa"/>
          </w:tcPr>
          <w:p w14:paraId="37B611E8" w14:textId="77777777" w:rsidR="001E59AE" w:rsidRPr="00191B39" w:rsidRDefault="001E59AE" w:rsidP="001E59AE">
            <w:pPr>
              <w:jc w:val="center"/>
            </w:pPr>
          </w:p>
        </w:tc>
        <w:tc>
          <w:tcPr>
            <w:tcW w:w="833" w:type="dxa"/>
          </w:tcPr>
          <w:p w14:paraId="5ED9BA1C" w14:textId="77777777" w:rsidR="001E59AE" w:rsidRPr="00191B39" w:rsidRDefault="001E59AE" w:rsidP="001E59AE">
            <w:pPr>
              <w:jc w:val="center"/>
            </w:pPr>
            <w:r w:rsidRPr="00191B39">
              <w:t>572</w:t>
            </w:r>
          </w:p>
        </w:tc>
      </w:tr>
      <w:tr w:rsidR="001E59AE" w14:paraId="236DBE2F" w14:textId="77777777" w:rsidTr="00FA54D2">
        <w:trPr>
          <w:cantSplit/>
          <w:jc w:val="center"/>
        </w:trPr>
        <w:tc>
          <w:tcPr>
            <w:tcW w:w="693" w:type="dxa"/>
            <w:tcBorders>
              <w:top w:val="nil"/>
              <w:left w:val="nil"/>
              <w:bottom w:val="nil"/>
              <w:right w:val="nil"/>
            </w:tcBorders>
          </w:tcPr>
          <w:p w14:paraId="787C0608" w14:textId="77777777" w:rsidR="001E59AE" w:rsidRDefault="001E59AE" w:rsidP="001E59AE">
            <w:pPr>
              <w:jc w:val="center"/>
            </w:pPr>
            <w:r>
              <w:t>(</w:t>
            </w:r>
            <w:hyperlink r:id="rId3163" w:anchor="n509" w:history="1">
              <w:r>
                <w:rPr>
                  <w:rStyle w:val="Hyperlink"/>
                </w:rPr>
                <w:t>509</w:t>
              </w:r>
            </w:hyperlink>
            <w:r>
              <w:t>)</w:t>
            </w:r>
          </w:p>
        </w:tc>
        <w:tc>
          <w:tcPr>
            <w:tcW w:w="1134" w:type="dxa"/>
            <w:tcBorders>
              <w:left w:val="single" w:sz="4" w:space="0" w:color="auto"/>
            </w:tcBorders>
          </w:tcPr>
          <w:p w14:paraId="49004D2D" w14:textId="77777777" w:rsidR="001E59AE" w:rsidRPr="00191B39" w:rsidRDefault="001E59AE" w:rsidP="001E59AE">
            <w:pPr>
              <w:jc w:val="center"/>
            </w:pPr>
            <w:r w:rsidRPr="00191B39">
              <w:t>7.25.3.8.8</w:t>
            </w:r>
          </w:p>
        </w:tc>
        <w:tc>
          <w:tcPr>
            <w:tcW w:w="6096" w:type="dxa"/>
          </w:tcPr>
          <w:p w14:paraId="2B9DA352" w14:textId="77777777" w:rsidR="001E59AE" w:rsidRPr="00191B39" w:rsidRDefault="001E59AE" w:rsidP="001E59AE">
            <w:pPr>
              <w:jc w:val="both"/>
            </w:pPr>
            <w:r w:rsidRPr="00191B39">
              <w:t>De 100.001 a 1.500.000</w:t>
            </w:r>
          </w:p>
        </w:tc>
        <w:tc>
          <w:tcPr>
            <w:tcW w:w="1117" w:type="dxa"/>
          </w:tcPr>
          <w:p w14:paraId="598F50D0" w14:textId="77777777" w:rsidR="001E59AE" w:rsidRPr="00191B39" w:rsidRDefault="001E59AE" w:rsidP="001E59AE">
            <w:pPr>
              <w:jc w:val="center"/>
            </w:pPr>
          </w:p>
        </w:tc>
        <w:tc>
          <w:tcPr>
            <w:tcW w:w="584" w:type="dxa"/>
          </w:tcPr>
          <w:p w14:paraId="6A1C1519" w14:textId="77777777" w:rsidR="001E59AE" w:rsidRPr="00191B39" w:rsidRDefault="001E59AE" w:rsidP="001E59AE">
            <w:pPr>
              <w:jc w:val="center"/>
            </w:pPr>
          </w:p>
        </w:tc>
        <w:tc>
          <w:tcPr>
            <w:tcW w:w="833" w:type="dxa"/>
          </w:tcPr>
          <w:p w14:paraId="5262629B" w14:textId="77777777" w:rsidR="001E59AE" w:rsidRPr="00191B39" w:rsidRDefault="001E59AE" w:rsidP="001E59AE">
            <w:pPr>
              <w:jc w:val="center"/>
            </w:pPr>
            <w:r w:rsidRPr="00191B39">
              <w:t xml:space="preserve">749 </w:t>
            </w:r>
            <w:proofErr w:type="spellStart"/>
            <w:r w:rsidRPr="00191B39">
              <w:t>Ufemgs</w:t>
            </w:r>
            <w:proofErr w:type="spellEnd"/>
            <w:r w:rsidRPr="00191B39">
              <w:t xml:space="preserve"> + 0,002 </w:t>
            </w:r>
            <w:proofErr w:type="spellStart"/>
            <w:r w:rsidRPr="00191B39">
              <w:t>Ufemg</w:t>
            </w:r>
            <w:proofErr w:type="spellEnd"/>
            <w:r w:rsidRPr="00191B39">
              <w:t xml:space="preserve"> por unidade</w:t>
            </w:r>
          </w:p>
        </w:tc>
      </w:tr>
      <w:tr w:rsidR="001E59AE" w14:paraId="09605E7A" w14:textId="77777777" w:rsidTr="00FA54D2">
        <w:trPr>
          <w:cantSplit/>
          <w:jc w:val="center"/>
        </w:trPr>
        <w:tc>
          <w:tcPr>
            <w:tcW w:w="693" w:type="dxa"/>
            <w:tcBorders>
              <w:top w:val="nil"/>
              <w:left w:val="nil"/>
              <w:bottom w:val="nil"/>
              <w:right w:val="nil"/>
            </w:tcBorders>
          </w:tcPr>
          <w:p w14:paraId="4425DDCD" w14:textId="77777777" w:rsidR="001E59AE" w:rsidRDefault="001E59AE" w:rsidP="001E59AE">
            <w:pPr>
              <w:jc w:val="center"/>
            </w:pPr>
            <w:r>
              <w:lastRenderedPageBreak/>
              <w:t>(</w:t>
            </w:r>
            <w:hyperlink r:id="rId3164" w:anchor="n509" w:history="1">
              <w:r>
                <w:rPr>
                  <w:rStyle w:val="Hyperlink"/>
                </w:rPr>
                <w:t>509</w:t>
              </w:r>
            </w:hyperlink>
            <w:r>
              <w:t>)</w:t>
            </w:r>
          </w:p>
        </w:tc>
        <w:tc>
          <w:tcPr>
            <w:tcW w:w="1134" w:type="dxa"/>
            <w:tcBorders>
              <w:left w:val="single" w:sz="4" w:space="0" w:color="auto"/>
            </w:tcBorders>
          </w:tcPr>
          <w:p w14:paraId="7BBADB4F" w14:textId="77777777" w:rsidR="001E59AE" w:rsidRPr="00191B39" w:rsidRDefault="001E59AE" w:rsidP="001E59AE">
            <w:pPr>
              <w:jc w:val="center"/>
            </w:pPr>
            <w:r w:rsidRPr="00191B39">
              <w:t>7.25.3.8.9</w:t>
            </w:r>
          </w:p>
        </w:tc>
        <w:tc>
          <w:tcPr>
            <w:tcW w:w="6096" w:type="dxa"/>
          </w:tcPr>
          <w:p w14:paraId="4A7C5DBC" w14:textId="77777777" w:rsidR="001E59AE" w:rsidRPr="00191B39" w:rsidRDefault="001E59AE" w:rsidP="001E59AE">
            <w:pPr>
              <w:jc w:val="both"/>
            </w:pPr>
            <w:r w:rsidRPr="00191B39">
              <w:t>Acima de 1.500.000</w:t>
            </w:r>
          </w:p>
        </w:tc>
        <w:tc>
          <w:tcPr>
            <w:tcW w:w="1117" w:type="dxa"/>
          </w:tcPr>
          <w:p w14:paraId="2024CED7" w14:textId="77777777" w:rsidR="001E59AE" w:rsidRPr="00191B39" w:rsidRDefault="001E59AE" w:rsidP="001E59AE">
            <w:pPr>
              <w:jc w:val="center"/>
            </w:pPr>
          </w:p>
        </w:tc>
        <w:tc>
          <w:tcPr>
            <w:tcW w:w="584" w:type="dxa"/>
          </w:tcPr>
          <w:p w14:paraId="3F1FC3E8" w14:textId="77777777" w:rsidR="001E59AE" w:rsidRPr="00191B39" w:rsidRDefault="001E59AE" w:rsidP="001E59AE">
            <w:pPr>
              <w:jc w:val="center"/>
            </w:pPr>
          </w:p>
        </w:tc>
        <w:tc>
          <w:tcPr>
            <w:tcW w:w="833" w:type="dxa"/>
          </w:tcPr>
          <w:p w14:paraId="40AB5ECB" w14:textId="77777777" w:rsidR="001E59AE" w:rsidRPr="00191B39" w:rsidRDefault="001E59AE" w:rsidP="001E59AE">
            <w:pPr>
              <w:jc w:val="center"/>
            </w:pPr>
            <w:r w:rsidRPr="00191B39">
              <w:t xml:space="preserve">4.140 </w:t>
            </w:r>
            <w:proofErr w:type="spellStart"/>
            <w:r w:rsidRPr="00191B39">
              <w:t>Ufemgs</w:t>
            </w:r>
            <w:proofErr w:type="spellEnd"/>
            <w:r w:rsidRPr="00191B39">
              <w:t xml:space="preserve"> + 0,002 </w:t>
            </w:r>
            <w:proofErr w:type="spellStart"/>
            <w:r w:rsidRPr="00191B39">
              <w:t>Ufemg</w:t>
            </w:r>
            <w:proofErr w:type="spellEnd"/>
            <w:r w:rsidRPr="00191B39">
              <w:t xml:space="preserve"> por unidade</w:t>
            </w:r>
          </w:p>
        </w:tc>
      </w:tr>
      <w:tr w:rsidR="001E59AE" w14:paraId="6155152A" w14:textId="77777777" w:rsidTr="00FA54D2">
        <w:trPr>
          <w:cantSplit/>
          <w:jc w:val="center"/>
        </w:trPr>
        <w:tc>
          <w:tcPr>
            <w:tcW w:w="693" w:type="dxa"/>
            <w:tcBorders>
              <w:top w:val="nil"/>
              <w:left w:val="nil"/>
              <w:bottom w:val="nil"/>
              <w:right w:val="nil"/>
            </w:tcBorders>
          </w:tcPr>
          <w:p w14:paraId="511521CC" w14:textId="77777777" w:rsidR="001E59AE" w:rsidRDefault="001E59AE" w:rsidP="001E59AE">
            <w:pPr>
              <w:jc w:val="center"/>
            </w:pPr>
            <w:r>
              <w:t>(</w:t>
            </w:r>
            <w:hyperlink r:id="rId3165" w:anchor="n509" w:history="1">
              <w:r>
                <w:rPr>
                  <w:rStyle w:val="Hyperlink"/>
                </w:rPr>
                <w:t>509</w:t>
              </w:r>
            </w:hyperlink>
            <w:r>
              <w:t>)</w:t>
            </w:r>
          </w:p>
        </w:tc>
        <w:tc>
          <w:tcPr>
            <w:tcW w:w="1134" w:type="dxa"/>
            <w:tcBorders>
              <w:left w:val="single" w:sz="4" w:space="0" w:color="auto"/>
            </w:tcBorders>
          </w:tcPr>
          <w:p w14:paraId="32BE60C8" w14:textId="77777777" w:rsidR="001E59AE" w:rsidRPr="00191B39" w:rsidRDefault="001E59AE" w:rsidP="001E59AE">
            <w:pPr>
              <w:jc w:val="center"/>
            </w:pPr>
            <w:r w:rsidRPr="00191B39">
              <w:t>7.25.4</w:t>
            </w:r>
          </w:p>
        </w:tc>
        <w:tc>
          <w:tcPr>
            <w:tcW w:w="6096" w:type="dxa"/>
          </w:tcPr>
          <w:p w14:paraId="4C93B20C" w14:textId="77777777" w:rsidR="001E59AE" w:rsidRPr="00191B39" w:rsidRDefault="001E59AE" w:rsidP="001E59AE">
            <w:pPr>
              <w:jc w:val="both"/>
            </w:pPr>
            <w:r w:rsidRPr="00191B39">
              <w:t>Comerciante de produtos e subprodutos da flora:</w:t>
            </w:r>
          </w:p>
        </w:tc>
        <w:tc>
          <w:tcPr>
            <w:tcW w:w="1117" w:type="dxa"/>
          </w:tcPr>
          <w:p w14:paraId="59224495" w14:textId="77777777" w:rsidR="001E59AE" w:rsidRPr="00191B39" w:rsidRDefault="001E59AE" w:rsidP="001E59AE">
            <w:pPr>
              <w:jc w:val="center"/>
            </w:pPr>
          </w:p>
        </w:tc>
        <w:tc>
          <w:tcPr>
            <w:tcW w:w="584" w:type="dxa"/>
          </w:tcPr>
          <w:p w14:paraId="12ADFA3F" w14:textId="77777777" w:rsidR="001E59AE" w:rsidRPr="00191B39" w:rsidRDefault="001E59AE" w:rsidP="001E59AE">
            <w:pPr>
              <w:jc w:val="center"/>
            </w:pPr>
          </w:p>
        </w:tc>
        <w:tc>
          <w:tcPr>
            <w:tcW w:w="833" w:type="dxa"/>
          </w:tcPr>
          <w:p w14:paraId="37660EDD" w14:textId="77777777" w:rsidR="001E59AE" w:rsidRPr="00191B39" w:rsidRDefault="001E59AE" w:rsidP="001E59AE">
            <w:pPr>
              <w:jc w:val="center"/>
            </w:pPr>
          </w:p>
        </w:tc>
      </w:tr>
      <w:tr w:rsidR="001E59AE" w14:paraId="5507B4CD" w14:textId="77777777" w:rsidTr="00FA54D2">
        <w:trPr>
          <w:cantSplit/>
          <w:jc w:val="center"/>
        </w:trPr>
        <w:tc>
          <w:tcPr>
            <w:tcW w:w="693" w:type="dxa"/>
            <w:tcBorders>
              <w:top w:val="nil"/>
              <w:left w:val="nil"/>
              <w:bottom w:val="nil"/>
              <w:right w:val="nil"/>
            </w:tcBorders>
          </w:tcPr>
          <w:p w14:paraId="1819E725" w14:textId="77777777" w:rsidR="001E59AE" w:rsidRDefault="001E59AE" w:rsidP="001E59AE">
            <w:pPr>
              <w:jc w:val="center"/>
            </w:pPr>
            <w:r>
              <w:t>(</w:t>
            </w:r>
            <w:hyperlink r:id="rId3166" w:anchor="n509" w:history="1">
              <w:r>
                <w:rPr>
                  <w:rStyle w:val="Hyperlink"/>
                </w:rPr>
                <w:t>509</w:t>
              </w:r>
            </w:hyperlink>
            <w:r>
              <w:t>)</w:t>
            </w:r>
          </w:p>
        </w:tc>
        <w:tc>
          <w:tcPr>
            <w:tcW w:w="1134" w:type="dxa"/>
            <w:tcBorders>
              <w:left w:val="single" w:sz="4" w:space="0" w:color="auto"/>
            </w:tcBorders>
          </w:tcPr>
          <w:p w14:paraId="34C525B9" w14:textId="77777777" w:rsidR="001E59AE" w:rsidRPr="00191B39" w:rsidRDefault="001E59AE" w:rsidP="001E59AE">
            <w:pPr>
              <w:jc w:val="center"/>
            </w:pPr>
            <w:r w:rsidRPr="00191B39">
              <w:t>7.25.4.1</w:t>
            </w:r>
          </w:p>
        </w:tc>
        <w:tc>
          <w:tcPr>
            <w:tcW w:w="6096" w:type="dxa"/>
          </w:tcPr>
          <w:p w14:paraId="0A44F54A" w14:textId="77777777" w:rsidR="001E59AE" w:rsidRPr="00191B39" w:rsidRDefault="001E59AE" w:rsidP="001E59AE">
            <w:pPr>
              <w:jc w:val="both"/>
            </w:pPr>
            <w:r w:rsidRPr="00191B39">
              <w:t>Madeira serrada e beneficiada, compensados, MDF, MDP e OSB, madeira de demolição (matéria-prima e/ou fonte de energia - volume anual em metros cúbicos):</w:t>
            </w:r>
          </w:p>
        </w:tc>
        <w:tc>
          <w:tcPr>
            <w:tcW w:w="1117" w:type="dxa"/>
          </w:tcPr>
          <w:p w14:paraId="1282CB83" w14:textId="77777777" w:rsidR="001E59AE" w:rsidRPr="00191B39" w:rsidRDefault="001E59AE" w:rsidP="001E59AE">
            <w:pPr>
              <w:jc w:val="center"/>
            </w:pPr>
          </w:p>
        </w:tc>
        <w:tc>
          <w:tcPr>
            <w:tcW w:w="584" w:type="dxa"/>
          </w:tcPr>
          <w:p w14:paraId="3EC619D6" w14:textId="77777777" w:rsidR="001E59AE" w:rsidRPr="00191B39" w:rsidRDefault="001E59AE" w:rsidP="001E59AE">
            <w:pPr>
              <w:jc w:val="center"/>
            </w:pPr>
          </w:p>
        </w:tc>
        <w:tc>
          <w:tcPr>
            <w:tcW w:w="833" w:type="dxa"/>
          </w:tcPr>
          <w:p w14:paraId="50D9F7E4" w14:textId="77777777" w:rsidR="001E59AE" w:rsidRPr="00191B39" w:rsidRDefault="001E59AE" w:rsidP="001E59AE">
            <w:pPr>
              <w:jc w:val="center"/>
            </w:pPr>
          </w:p>
        </w:tc>
      </w:tr>
      <w:tr w:rsidR="001E59AE" w14:paraId="6C57B995" w14:textId="77777777" w:rsidTr="00FA54D2">
        <w:trPr>
          <w:cantSplit/>
          <w:jc w:val="center"/>
        </w:trPr>
        <w:tc>
          <w:tcPr>
            <w:tcW w:w="693" w:type="dxa"/>
            <w:tcBorders>
              <w:top w:val="nil"/>
              <w:left w:val="nil"/>
              <w:bottom w:val="nil"/>
              <w:right w:val="nil"/>
            </w:tcBorders>
          </w:tcPr>
          <w:p w14:paraId="23B0078C" w14:textId="77777777" w:rsidR="001E59AE" w:rsidRDefault="001E59AE" w:rsidP="001E59AE">
            <w:pPr>
              <w:jc w:val="center"/>
            </w:pPr>
            <w:r>
              <w:t>(</w:t>
            </w:r>
            <w:hyperlink r:id="rId3167" w:anchor="n509" w:history="1">
              <w:r>
                <w:rPr>
                  <w:rStyle w:val="Hyperlink"/>
                </w:rPr>
                <w:t>509</w:t>
              </w:r>
            </w:hyperlink>
            <w:r>
              <w:t>)</w:t>
            </w:r>
          </w:p>
        </w:tc>
        <w:tc>
          <w:tcPr>
            <w:tcW w:w="1134" w:type="dxa"/>
            <w:tcBorders>
              <w:left w:val="single" w:sz="4" w:space="0" w:color="auto"/>
            </w:tcBorders>
          </w:tcPr>
          <w:p w14:paraId="331E4EFE" w14:textId="77777777" w:rsidR="001E59AE" w:rsidRPr="00191B39" w:rsidRDefault="001E59AE" w:rsidP="001E59AE">
            <w:pPr>
              <w:jc w:val="center"/>
            </w:pPr>
            <w:r w:rsidRPr="00191B39">
              <w:t>7.25.4.1.1</w:t>
            </w:r>
          </w:p>
        </w:tc>
        <w:tc>
          <w:tcPr>
            <w:tcW w:w="6096" w:type="dxa"/>
          </w:tcPr>
          <w:p w14:paraId="2CC9248A" w14:textId="77777777" w:rsidR="001E59AE" w:rsidRPr="00191B39" w:rsidRDefault="001E59AE" w:rsidP="001E59AE">
            <w:pPr>
              <w:jc w:val="both"/>
            </w:pPr>
            <w:r w:rsidRPr="00191B39">
              <w:t>Até 500</w:t>
            </w:r>
          </w:p>
        </w:tc>
        <w:tc>
          <w:tcPr>
            <w:tcW w:w="1117" w:type="dxa"/>
          </w:tcPr>
          <w:p w14:paraId="3B8B99CD" w14:textId="77777777" w:rsidR="001E59AE" w:rsidRPr="00191B39" w:rsidRDefault="001E59AE" w:rsidP="001E59AE">
            <w:pPr>
              <w:jc w:val="center"/>
            </w:pPr>
          </w:p>
        </w:tc>
        <w:tc>
          <w:tcPr>
            <w:tcW w:w="584" w:type="dxa"/>
          </w:tcPr>
          <w:p w14:paraId="759814E0" w14:textId="77777777" w:rsidR="001E59AE" w:rsidRPr="00191B39" w:rsidRDefault="001E59AE" w:rsidP="001E59AE">
            <w:pPr>
              <w:jc w:val="center"/>
            </w:pPr>
          </w:p>
        </w:tc>
        <w:tc>
          <w:tcPr>
            <w:tcW w:w="833" w:type="dxa"/>
          </w:tcPr>
          <w:p w14:paraId="6665D98C" w14:textId="77777777" w:rsidR="001E59AE" w:rsidRPr="00191B39" w:rsidRDefault="001E59AE" w:rsidP="001E59AE">
            <w:pPr>
              <w:jc w:val="center"/>
            </w:pPr>
            <w:r w:rsidRPr="00191B39">
              <w:t>35</w:t>
            </w:r>
          </w:p>
        </w:tc>
      </w:tr>
      <w:tr w:rsidR="001E59AE" w14:paraId="6BF4BAC0" w14:textId="77777777" w:rsidTr="00FA54D2">
        <w:trPr>
          <w:cantSplit/>
          <w:jc w:val="center"/>
        </w:trPr>
        <w:tc>
          <w:tcPr>
            <w:tcW w:w="693" w:type="dxa"/>
            <w:tcBorders>
              <w:top w:val="nil"/>
              <w:left w:val="nil"/>
              <w:bottom w:val="nil"/>
              <w:right w:val="nil"/>
            </w:tcBorders>
          </w:tcPr>
          <w:p w14:paraId="7C776E47" w14:textId="77777777" w:rsidR="001E59AE" w:rsidRDefault="001E59AE" w:rsidP="001E59AE">
            <w:pPr>
              <w:jc w:val="center"/>
            </w:pPr>
            <w:r>
              <w:t>(</w:t>
            </w:r>
            <w:hyperlink r:id="rId3168" w:anchor="n509" w:history="1">
              <w:r>
                <w:rPr>
                  <w:rStyle w:val="Hyperlink"/>
                </w:rPr>
                <w:t>509</w:t>
              </w:r>
            </w:hyperlink>
            <w:r>
              <w:t>)</w:t>
            </w:r>
          </w:p>
        </w:tc>
        <w:tc>
          <w:tcPr>
            <w:tcW w:w="1134" w:type="dxa"/>
            <w:tcBorders>
              <w:left w:val="single" w:sz="4" w:space="0" w:color="auto"/>
            </w:tcBorders>
          </w:tcPr>
          <w:p w14:paraId="0CCEA264" w14:textId="77777777" w:rsidR="001E59AE" w:rsidRPr="00191B39" w:rsidRDefault="001E59AE" w:rsidP="001E59AE">
            <w:pPr>
              <w:jc w:val="center"/>
            </w:pPr>
            <w:r w:rsidRPr="00191B39">
              <w:t>7.25.4.1.2</w:t>
            </w:r>
          </w:p>
        </w:tc>
        <w:tc>
          <w:tcPr>
            <w:tcW w:w="6096" w:type="dxa"/>
          </w:tcPr>
          <w:p w14:paraId="6E388EE6" w14:textId="77777777" w:rsidR="001E59AE" w:rsidRPr="00191B39" w:rsidRDefault="001E59AE" w:rsidP="001E59AE">
            <w:pPr>
              <w:jc w:val="both"/>
            </w:pPr>
            <w:r w:rsidRPr="00191B39">
              <w:t>De 501 a 1.000</w:t>
            </w:r>
          </w:p>
        </w:tc>
        <w:tc>
          <w:tcPr>
            <w:tcW w:w="1117" w:type="dxa"/>
          </w:tcPr>
          <w:p w14:paraId="0ACEECB8" w14:textId="77777777" w:rsidR="001E59AE" w:rsidRPr="00191B39" w:rsidRDefault="001E59AE" w:rsidP="001E59AE">
            <w:pPr>
              <w:jc w:val="center"/>
            </w:pPr>
          </w:p>
        </w:tc>
        <w:tc>
          <w:tcPr>
            <w:tcW w:w="584" w:type="dxa"/>
          </w:tcPr>
          <w:p w14:paraId="3F5BF655" w14:textId="77777777" w:rsidR="001E59AE" w:rsidRPr="00191B39" w:rsidRDefault="001E59AE" w:rsidP="001E59AE">
            <w:pPr>
              <w:jc w:val="center"/>
            </w:pPr>
          </w:p>
        </w:tc>
        <w:tc>
          <w:tcPr>
            <w:tcW w:w="833" w:type="dxa"/>
          </w:tcPr>
          <w:p w14:paraId="4605EA27" w14:textId="77777777" w:rsidR="001E59AE" w:rsidRPr="00191B39" w:rsidRDefault="001E59AE" w:rsidP="001E59AE">
            <w:pPr>
              <w:jc w:val="center"/>
            </w:pPr>
            <w:r w:rsidRPr="00191B39">
              <w:t>62</w:t>
            </w:r>
          </w:p>
        </w:tc>
      </w:tr>
      <w:tr w:rsidR="001E59AE" w14:paraId="6F125AA6" w14:textId="77777777" w:rsidTr="00FA54D2">
        <w:trPr>
          <w:cantSplit/>
          <w:jc w:val="center"/>
        </w:trPr>
        <w:tc>
          <w:tcPr>
            <w:tcW w:w="693" w:type="dxa"/>
            <w:tcBorders>
              <w:top w:val="nil"/>
              <w:left w:val="nil"/>
              <w:bottom w:val="nil"/>
              <w:right w:val="nil"/>
            </w:tcBorders>
          </w:tcPr>
          <w:p w14:paraId="26AD36C3" w14:textId="77777777" w:rsidR="001E59AE" w:rsidRDefault="001E59AE" w:rsidP="001E59AE">
            <w:pPr>
              <w:jc w:val="center"/>
            </w:pPr>
            <w:r>
              <w:t>(</w:t>
            </w:r>
            <w:hyperlink r:id="rId3169" w:anchor="n509" w:history="1">
              <w:r>
                <w:rPr>
                  <w:rStyle w:val="Hyperlink"/>
                </w:rPr>
                <w:t>509</w:t>
              </w:r>
            </w:hyperlink>
            <w:r>
              <w:t>)</w:t>
            </w:r>
          </w:p>
        </w:tc>
        <w:tc>
          <w:tcPr>
            <w:tcW w:w="1134" w:type="dxa"/>
            <w:tcBorders>
              <w:left w:val="single" w:sz="4" w:space="0" w:color="auto"/>
            </w:tcBorders>
          </w:tcPr>
          <w:p w14:paraId="5E1A969A" w14:textId="77777777" w:rsidR="001E59AE" w:rsidRPr="00191B39" w:rsidRDefault="001E59AE" w:rsidP="001E59AE">
            <w:pPr>
              <w:jc w:val="center"/>
            </w:pPr>
            <w:r w:rsidRPr="00191B39">
              <w:t>7.25.4.1.3</w:t>
            </w:r>
          </w:p>
        </w:tc>
        <w:tc>
          <w:tcPr>
            <w:tcW w:w="6096" w:type="dxa"/>
          </w:tcPr>
          <w:p w14:paraId="3D1081E4" w14:textId="77777777" w:rsidR="001E59AE" w:rsidRPr="00191B39" w:rsidRDefault="001E59AE" w:rsidP="001E59AE">
            <w:pPr>
              <w:jc w:val="both"/>
            </w:pPr>
            <w:r w:rsidRPr="00191B39">
              <w:t>De 1.001 a 5.000</w:t>
            </w:r>
          </w:p>
        </w:tc>
        <w:tc>
          <w:tcPr>
            <w:tcW w:w="1117" w:type="dxa"/>
          </w:tcPr>
          <w:p w14:paraId="3D53C98A" w14:textId="77777777" w:rsidR="001E59AE" w:rsidRPr="00191B39" w:rsidRDefault="001E59AE" w:rsidP="001E59AE">
            <w:pPr>
              <w:jc w:val="center"/>
            </w:pPr>
          </w:p>
        </w:tc>
        <w:tc>
          <w:tcPr>
            <w:tcW w:w="584" w:type="dxa"/>
          </w:tcPr>
          <w:p w14:paraId="5267986F" w14:textId="77777777" w:rsidR="001E59AE" w:rsidRPr="00191B39" w:rsidRDefault="001E59AE" w:rsidP="001E59AE">
            <w:pPr>
              <w:jc w:val="center"/>
            </w:pPr>
          </w:p>
        </w:tc>
        <w:tc>
          <w:tcPr>
            <w:tcW w:w="833" w:type="dxa"/>
          </w:tcPr>
          <w:p w14:paraId="6B4FCA57" w14:textId="77777777" w:rsidR="001E59AE" w:rsidRPr="00191B39" w:rsidRDefault="001E59AE" w:rsidP="001E59AE">
            <w:pPr>
              <w:jc w:val="center"/>
            </w:pPr>
            <w:r w:rsidRPr="00191B39">
              <w:t>114</w:t>
            </w:r>
          </w:p>
        </w:tc>
      </w:tr>
      <w:tr w:rsidR="001E59AE" w14:paraId="545A9A9E" w14:textId="77777777" w:rsidTr="00FA54D2">
        <w:trPr>
          <w:cantSplit/>
          <w:jc w:val="center"/>
        </w:trPr>
        <w:tc>
          <w:tcPr>
            <w:tcW w:w="693" w:type="dxa"/>
            <w:tcBorders>
              <w:top w:val="nil"/>
              <w:left w:val="nil"/>
              <w:bottom w:val="nil"/>
              <w:right w:val="nil"/>
            </w:tcBorders>
          </w:tcPr>
          <w:p w14:paraId="2E2C73A3" w14:textId="77777777" w:rsidR="001E59AE" w:rsidRDefault="001E59AE" w:rsidP="001E59AE">
            <w:pPr>
              <w:jc w:val="center"/>
            </w:pPr>
            <w:r>
              <w:t>(</w:t>
            </w:r>
            <w:hyperlink r:id="rId3170" w:anchor="n509" w:history="1">
              <w:r>
                <w:rPr>
                  <w:rStyle w:val="Hyperlink"/>
                </w:rPr>
                <w:t>509</w:t>
              </w:r>
            </w:hyperlink>
            <w:r>
              <w:t>)</w:t>
            </w:r>
          </w:p>
        </w:tc>
        <w:tc>
          <w:tcPr>
            <w:tcW w:w="1134" w:type="dxa"/>
            <w:tcBorders>
              <w:left w:val="single" w:sz="4" w:space="0" w:color="auto"/>
            </w:tcBorders>
          </w:tcPr>
          <w:p w14:paraId="7A5D0C41" w14:textId="77777777" w:rsidR="001E59AE" w:rsidRPr="00191B39" w:rsidRDefault="001E59AE" w:rsidP="001E59AE">
            <w:pPr>
              <w:jc w:val="center"/>
            </w:pPr>
            <w:r w:rsidRPr="00191B39">
              <w:t>7.25.4.1.4</w:t>
            </w:r>
          </w:p>
        </w:tc>
        <w:tc>
          <w:tcPr>
            <w:tcW w:w="6096" w:type="dxa"/>
          </w:tcPr>
          <w:p w14:paraId="5EAC03DC" w14:textId="77777777" w:rsidR="001E59AE" w:rsidRPr="00191B39" w:rsidRDefault="001E59AE" w:rsidP="001E59AE">
            <w:pPr>
              <w:jc w:val="both"/>
            </w:pPr>
            <w:r w:rsidRPr="00191B39">
              <w:t>De 5.001 a 10.000</w:t>
            </w:r>
          </w:p>
        </w:tc>
        <w:tc>
          <w:tcPr>
            <w:tcW w:w="1117" w:type="dxa"/>
          </w:tcPr>
          <w:p w14:paraId="081CFEA5" w14:textId="77777777" w:rsidR="001E59AE" w:rsidRPr="00191B39" w:rsidRDefault="001E59AE" w:rsidP="001E59AE">
            <w:pPr>
              <w:jc w:val="center"/>
            </w:pPr>
          </w:p>
        </w:tc>
        <w:tc>
          <w:tcPr>
            <w:tcW w:w="584" w:type="dxa"/>
          </w:tcPr>
          <w:p w14:paraId="5B61ACBF" w14:textId="77777777" w:rsidR="001E59AE" w:rsidRPr="00191B39" w:rsidRDefault="001E59AE" w:rsidP="001E59AE">
            <w:pPr>
              <w:jc w:val="center"/>
            </w:pPr>
          </w:p>
        </w:tc>
        <w:tc>
          <w:tcPr>
            <w:tcW w:w="833" w:type="dxa"/>
          </w:tcPr>
          <w:p w14:paraId="4D2D0D0D" w14:textId="77777777" w:rsidR="001E59AE" w:rsidRPr="00191B39" w:rsidRDefault="001E59AE" w:rsidP="001E59AE">
            <w:pPr>
              <w:jc w:val="center"/>
            </w:pPr>
            <w:r w:rsidRPr="00191B39">
              <w:t>176</w:t>
            </w:r>
          </w:p>
        </w:tc>
      </w:tr>
      <w:tr w:rsidR="001E59AE" w14:paraId="70C9619C" w14:textId="77777777" w:rsidTr="00FA54D2">
        <w:trPr>
          <w:cantSplit/>
          <w:jc w:val="center"/>
        </w:trPr>
        <w:tc>
          <w:tcPr>
            <w:tcW w:w="693" w:type="dxa"/>
            <w:tcBorders>
              <w:top w:val="nil"/>
              <w:left w:val="nil"/>
              <w:bottom w:val="nil"/>
              <w:right w:val="nil"/>
            </w:tcBorders>
          </w:tcPr>
          <w:p w14:paraId="32EA72A5" w14:textId="77777777" w:rsidR="001E59AE" w:rsidRDefault="001E59AE" w:rsidP="001E59AE">
            <w:pPr>
              <w:jc w:val="center"/>
            </w:pPr>
            <w:r>
              <w:t>(</w:t>
            </w:r>
            <w:hyperlink r:id="rId3171" w:anchor="n509" w:history="1">
              <w:r>
                <w:rPr>
                  <w:rStyle w:val="Hyperlink"/>
                </w:rPr>
                <w:t>509</w:t>
              </w:r>
            </w:hyperlink>
            <w:r>
              <w:t>)</w:t>
            </w:r>
          </w:p>
        </w:tc>
        <w:tc>
          <w:tcPr>
            <w:tcW w:w="1134" w:type="dxa"/>
            <w:tcBorders>
              <w:left w:val="single" w:sz="4" w:space="0" w:color="auto"/>
            </w:tcBorders>
          </w:tcPr>
          <w:p w14:paraId="673CF636" w14:textId="77777777" w:rsidR="001E59AE" w:rsidRPr="00191B39" w:rsidRDefault="001E59AE" w:rsidP="001E59AE">
            <w:pPr>
              <w:jc w:val="center"/>
            </w:pPr>
            <w:r w:rsidRPr="00191B39">
              <w:t>7.25.4.1.5</w:t>
            </w:r>
          </w:p>
        </w:tc>
        <w:tc>
          <w:tcPr>
            <w:tcW w:w="6096" w:type="dxa"/>
          </w:tcPr>
          <w:p w14:paraId="28BE6064" w14:textId="77777777" w:rsidR="001E59AE" w:rsidRPr="00191B39" w:rsidRDefault="001E59AE" w:rsidP="001E59AE">
            <w:pPr>
              <w:jc w:val="both"/>
            </w:pPr>
            <w:r w:rsidRPr="00191B39">
              <w:t>De 10.001 a 25.000</w:t>
            </w:r>
          </w:p>
        </w:tc>
        <w:tc>
          <w:tcPr>
            <w:tcW w:w="1117" w:type="dxa"/>
          </w:tcPr>
          <w:p w14:paraId="2A84AFF3" w14:textId="77777777" w:rsidR="001E59AE" w:rsidRPr="00191B39" w:rsidRDefault="001E59AE" w:rsidP="001E59AE">
            <w:pPr>
              <w:jc w:val="center"/>
            </w:pPr>
          </w:p>
        </w:tc>
        <w:tc>
          <w:tcPr>
            <w:tcW w:w="584" w:type="dxa"/>
          </w:tcPr>
          <w:p w14:paraId="3F5ECC07" w14:textId="77777777" w:rsidR="001E59AE" w:rsidRPr="00191B39" w:rsidRDefault="001E59AE" w:rsidP="001E59AE">
            <w:pPr>
              <w:jc w:val="center"/>
            </w:pPr>
          </w:p>
        </w:tc>
        <w:tc>
          <w:tcPr>
            <w:tcW w:w="833" w:type="dxa"/>
          </w:tcPr>
          <w:p w14:paraId="32C5FEB6" w14:textId="77777777" w:rsidR="001E59AE" w:rsidRPr="00191B39" w:rsidRDefault="001E59AE" w:rsidP="001E59AE">
            <w:pPr>
              <w:jc w:val="center"/>
            </w:pPr>
            <w:r w:rsidRPr="00191B39">
              <w:t>282</w:t>
            </w:r>
          </w:p>
        </w:tc>
      </w:tr>
      <w:tr w:rsidR="001E59AE" w14:paraId="00D1DF48" w14:textId="77777777" w:rsidTr="00FA54D2">
        <w:trPr>
          <w:cantSplit/>
          <w:jc w:val="center"/>
        </w:trPr>
        <w:tc>
          <w:tcPr>
            <w:tcW w:w="693" w:type="dxa"/>
            <w:tcBorders>
              <w:top w:val="nil"/>
              <w:left w:val="nil"/>
              <w:bottom w:val="nil"/>
              <w:right w:val="nil"/>
            </w:tcBorders>
          </w:tcPr>
          <w:p w14:paraId="78B2812C" w14:textId="77777777" w:rsidR="001E59AE" w:rsidRDefault="001E59AE" w:rsidP="001E59AE">
            <w:pPr>
              <w:jc w:val="center"/>
            </w:pPr>
            <w:r>
              <w:t>(</w:t>
            </w:r>
            <w:hyperlink r:id="rId3172" w:anchor="n509" w:history="1">
              <w:r>
                <w:rPr>
                  <w:rStyle w:val="Hyperlink"/>
                </w:rPr>
                <w:t>509</w:t>
              </w:r>
            </w:hyperlink>
            <w:r>
              <w:t>)</w:t>
            </w:r>
          </w:p>
        </w:tc>
        <w:tc>
          <w:tcPr>
            <w:tcW w:w="1134" w:type="dxa"/>
            <w:tcBorders>
              <w:left w:val="single" w:sz="4" w:space="0" w:color="auto"/>
            </w:tcBorders>
          </w:tcPr>
          <w:p w14:paraId="73127D93" w14:textId="77777777" w:rsidR="001E59AE" w:rsidRPr="00191B39" w:rsidRDefault="001E59AE" w:rsidP="001E59AE">
            <w:pPr>
              <w:jc w:val="center"/>
            </w:pPr>
            <w:r w:rsidRPr="00191B39">
              <w:t>7.25.4.1.6</w:t>
            </w:r>
          </w:p>
        </w:tc>
        <w:tc>
          <w:tcPr>
            <w:tcW w:w="6096" w:type="dxa"/>
          </w:tcPr>
          <w:p w14:paraId="276875B4" w14:textId="77777777" w:rsidR="001E59AE" w:rsidRPr="00191B39" w:rsidRDefault="001E59AE" w:rsidP="001E59AE">
            <w:pPr>
              <w:jc w:val="both"/>
            </w:pPr>
            <w:r w:rsidRPr="00191B39">
              <w:t>De 25.001 a 50.000</w:t>
            </w:r>
          </w:p>
        </w:tc>
        <w:tc>
          <w:tcPr>
            <w:tcW w:w="1117" w:type="dxa"/>
          </w:tcPr>
          <w:p w14:paraId="6D783342" w14:textId="77777777" w:rsidR="001E59AE" w:rsidRPr="00191B39" w:rsidRDefault="001E59AE" w:rsidP="001E59AE">
            <w:pPr>
              <w:jc w:val="center"/>
            </w:pPr>
          </w:p>
        </w:tc>
        <w:tc>
          <w:tcPr>
            <w:tcW w:w="584" w:type="dxa"/>
          </w:tcPr>
          <w:p w14:paraId="37536602" w14:textId="77777777" w:rsidR="001E59AE" w:rsidRPr="00191B39" w:rsidRDefault="001E59AE" w:rsidP="001E59AE">
            <w:pPr>
              <w:jc w:val="center"/>
            </w:pPr>
          </w:p>
        </w:tc>
        <w:tc>
          <w:tcPr>
            <w:tcW w:w="833" w:type="dxa"/>
          </w:tcPr>
          <w:p w14:paraId="157D3E76" w14:textId="77777777" w:rsidR="001E59AE" w:rsidRPr="00191B39" w:rsidRDefault="001E59AE" w:rsidP="001E59AE">
            <w:pPr>
              <w:jc w:val="center"/>
            </w:pPr>
            <w:r w:rsidRPr="00191B39">
              <w:t>396</w:t>
            </w:r>
          </w:p>
        </w:tc>
      </w:tr>
      <w:tr w:rsidR="001E59AE" w14:paraId="3689F42C" w14:textId="77777777" w:rsidTr="00FA54D2">
        <w:trPr>
          <w:cantSplit/>
          <w:jc w:val="center"/>
        </w:trPr>
        <w:tc>
          <w:tcPr>
            <w:tcW w:w="693" w:type="dxa"/>
            <w:tcBorders>
              <w:top w:val="nil"/>
              <w:left w:val="nil"/>
              <w:bottom w:val="nil"/>
              <w:right w:val="nil"/>
            </w:tcBorders>
          </w:tcPr>
          <w:p w14:paraId="0E6F794B" w14:textId="77777777" w:rsidR="001E59AE" w:rsidRDefault="001E59AE" w:rsidP="001E59AE">
            <w:pPr>
              <w:jc w:val="center"/>
            </w:pPr>
            <w:r>
              <w:t>(</w:t>
            </w:r>
            <w:hyperlink r:id="rId3173" w:anchor="n509" w:history="1">
              <w:r>
                <w:rPr>
                  <w:rStyle w:val="Hyperlink"/>
                </w:rPr>
                <w:t>509</w:t>
              </w:r>
            </w:hyperlink>
            <w:r>
              <w:t>)</w:t>
            </w:r>
          </w:p>
        </w:tc>
        <w:tc>
          <w:tcPr>
            <w:tcW w:w="1134" w:type="dxa"/>
            <w:tcBorders>
              <w:left w:val="single" w:sz="4" w:space="0" w:color="auto"/>
            </w:tcBorders>
          </w:tcPr>
          <w:p w14:paraId="658CE532" w14:textId="77777777" w:rsidR="001E59AE" w:rsidRPr="00191B39" w:rsidRDefault="001E59AE" w:rsidP="001E59AE">
            <w:pPr>
              <w:jc w:val="center"/>
            </w:pPr>
            <w:r w:rsidRPr="00191B39">
              <w:t>7.25.4.1.7</w:t>
            </w:r>
          </w:p>
        </w:tc>
        <w:tc>
          <w:tcPr>
            <w:tcW w:w="6096" w:type="dxa"/>
          </w:tcPr>
          <w:p w14:paraId="6941A849" w14:textId="77777777" w:rsidR="001E59AE" w:rsidRPr="00191B39" w:rsidRDefault="001E59AE" w:rsidP="001E59AE">
            <w:pPr>
              <w:jc w:val="both"/>
            </w:pPr>
            <w:r w:rsidRPr="00191B39">
              <w:t>De 50.001 a 100.000</w:t>
            </w:r>
          </w:p>
        </w:tc>
        <w:tc>
          <w:tcPr>
            <w:tcW w:w="1117" w:type="dxa"/>
          </w:tcPr>
          <w:p w14:paraId="16E1D715" w14:textId="77777777" w:rsidR="001E59AE" w:rsidRPr="00191B39" w:rsidRDefault="001E59AE" w:rsidP="001E59AE">
            <w:pPr>
              <w:jc w:val="center"/>
            </w:pPr>
          </w:p>
        </w:tc>
        <w:tc>
          <w:tcPr>
            <w:tcW w:w="584" w:type="dxa"/>
          </w:tcPr>
          <w:p w14:paraId="7104FCF2" w14:textId="77777777" w:rsidR="001E59AE" w:rsidRPr="00191B39" w:rsidRDefault="001E59AE" w:rsidP="001E59AE">
            <w:pPr>
              <w:jc w:val="center"/>
            </w:pPr>
          </w:p>
        </w:tc>
        <w:tc>
          <w:tcPr>
            <w:tcW w:w="833" w:type="dxa"/>
          </w:tcPr>
          <w:p w14:paraId="6768B238" w14:textId="77777777" w:rsidR="001E59AE" w:rsidRPr="00191B39" w:rsidRDefault="001E59AE" w:rsidP="001E59AE">
            <w:pPr>
              <w:jc w:val="center"/>
            </w:pPr>
            <w:r w:rsidRPr="00191B39">
              <w:t>572</w:t>
            </w:r>
          </w:p>
        </w:tc>
      </w:tr>
      <w:tr w:rsidR="001E59AE" w14:paraId="6A32CDF5" w14:textId="77777777" w:rsidTr="00FA54D2">
        <w:trPr>
          <w:cantSplit/>
          <w:jc w:val="center"/>
        </w:trPr>
        <w:tc>
          <w:tcPr>
            <w:tcW w:w="693" w:type="dxa"/>
            <w:tcBorders>
              <w:top w:val="nil"/>
              <w:left w:val="nil"/>
              <w:bottom w:val="nil"/>
              <w:right w:val="nil"/>
            </w:tcBorders>
          </w:tcPr>
          <w:p w14:paraId="6569100D" w14:textId="77777777" w:rsidR="001E59AE" w:rsidRDefault="001E59AE" w:rsidP="001E59AE">
            <w:pPr>
              <w:jc w:val="center"/>
            </w:pPr>
            <w:r>
              <w:t>(</w:t>
            </w:r>
            <w:hyperlink r:id="rId3174" w:anchor="n509" w:history="1">
              <w:r>
                <w:rPr>
                  <w:rStyle w:val="Hyperlink"/>
                </w:rPr>
                <w:t>509</w:t>
              </w:r>
            </w:hyperlink>
            <w:r>
              <w:t>)</w:t>
            </w:r>
          </w:p>
        </w:tc>
        <w:tc>
          <w:tcPr>
            <w:tcW w:w="1134" w:type="dxa"/>
            <w:tcBorders>
              <w:left w:val="single" w:sz="4" w:space="0" w:color="auto"/>
            </w:tcBorders>
          </w:tcPr>
          <w:p w14:paraId="0A99BB49" w14:textId="77777777" w:rsidR="001E59AE" w:rsidRPr="00191B39" w:rsidRDefault="001E59AE" w:rsidP="001E59AE">
            <w:pPr>
              <w:jc w:val="center"/>
            </w:pPr>
            <w:r w:rsidRPr="00191B39">
              <w:t>7.25.4.1.8</w:t>
            </w:r>
          </w:p>
        </w:tc>
        <w:tc>
          <w:tcPr>
            <w:tcW w:w="6096" w:type="dxa"/>
          </w:tcPr>
          <w:p w14:paraId="46B29CF6" w14:textId="77777777" w:rsidR="001E59AE" w:rsidRPr="00191B39" w:rsidRDefault="001E59AE" w:rsidP="001E59AE">
            <w:pPr>
              <w:jc w:val="both"/>
            </w:pPr>
            <w:r w:rsidRPr="00191B39">
              <w:t>De 100.001 a 1.500.000</w:t>
            </w:r>
          </w:p>
        </w:tc>
        <w:tc>
          <w:tcPr>
            <w:tcW w:w="1117" w:type="dxa"/>
          </w:tcPr>
          <w:p w14:paraId="4D3C611C" w14:textId="77777777" w:rsidR="001E59AE" w:rsidRPr="00191B39" w:rsidRDefault="001E59AE" w:rsidP="001E59AE">
            <w:pPr>
              <w:jc w:val="center"/>
            </w:pPr>
          </w:p>
        </w:tc>
        <w:tc>
          <w:tcPr>
            <w:tcW w:w="584" w:type="dxa"/>
          </w:tcPr>
          <w:p w14:paraId="20663D8D" w14:textId="77777777" w:rsidR="001E59AE" w:rsidRPr="00191B39" w:rsidRDefault="001E59AE" w:rsidP="001E59AE">
            <w:pPr>
              <w:jc w:val="center"/>
            </w:pPr>
          </w:p>
        </w:tc>
        <w:tc>
          <w:tcPr>
            <w:tcW w:w="833" w:type="dxa"/>
          </w:tcPr>
          <w:p w14:paraId="0D53FD8D" w14:textId="77777777" w:rsidR="001E59AE" w:rsidRPr="00191B39" w:rsidRDefault="001E59AE" w:rsidP="001E59AE">
            <w:pPr>
              <w:jc w:val="center"/>
            </w:pPr>
            <w:r w:rsidRPr="00191B39">
              <w:t xml:space="preserve">749 </w:t>
            </w:r>
            <w:proofErr w:type="spellStart"/>
            <w:r w:rsidRPr="00191B39">
              <w:t>Ufemgs</w:t>
            </w:r>
            <w:proofErr w:type="spellEnd"/>
            <w:r w:rsidRPr="00191B39">
              <w:t xml:space="preserve"> + 0,002 </w:t>
            </w:r>
            <w:proofErr w:type="spellStart"/>
            <w:r w:rsidRPr="00191B39">
              <w:t>Ufemg</w:t>
            </w:r>
            <w:proofErr w:type="spellEnd"/>
            <w:r w:rsidRPr="00191B39">
              <w:t xml:space="preserve"> por unidade</w:t>
            </w:r>
          </w:p>
        </w:tc>
      </w:tr>
      <w:tr w:rsidR="001E59AE" w14:paraId="5D6D8E67" w14:textId="77777777" w:rsidTr="00FA54D2">
        <w:trPr>
          <w:cantSplit/>
          <w:jc w:val="center"/>
        </w:trPr>
        <w:tc>
          <w:tcPr>
            <w:tcW w:w="693" w:type="dxa"/>
            <w:tcBorders>
              <w:top w:val="nil"/>
              <w:left w:val="nil"/>
              <w:bottom w:val="nil"/>
              <w:right w:val="nil"/>
            </w:tcBorders>
          </w:tcPr>
          <w:p w14:paraId="3A1411A3" w14:textId="77777777" w:rsidR="001E59AE" w:rsidRDefault="001E59AE" w:rsidP="001E59AE">
            <w:pPr>
              <w:jc w:val="center"/>
            </w:pPr>
            <w:r>
              <w:t>(</w:t>
            </w:r>
            <w:hyperlink r:id="rId3175" w:anchor="n509" w:history="1">
              <w:r>
                <w:rPr>
                  <w:rStyle w:val="Hyperlink"/>
                </w:rPr>
                <w:t>509</w:t>
              </w:r>
            </w:hyperlink>
            <w:r>
              <w:t>)</w:t>
            </w:r>
          </w:p>
        </w:tc>
        <w:tc>
          <w:tcPr>
            <w:tcW w:w="1134" w:type="dxa"/>
            <w:tcBorders>
              <w:left w:val="single" w:sz="4" w:space="0" w:color="auto"/>
            </w:tcBorders>
          </w:tcPr>
          <w:p w14:paraId="2EF567B1" w14:textId="77777777" w:rsidR="001E59AE" w:rsidRPr="00191B39" w:rsidRDefault="001E59AE" w:rsidP="001E59AE">
            <w:pPr>
              <w:jc w:val="center"/>
            </w:pPr>
            <w:r w:rsidRPr="00191B39">
              <w:t>7.25.4.1.9</w:t>
            </w:r>
          </w:p>
        </w:tc>
        <w:tc>
          <w:tcPr>
            <w:tcW w:w="6096" w:type="dxa"/>
          </w:tcPr>
          <w:p w14:paraId="1797C419" w14:textId="77777777" w:rsidR="001E59AE" w:rsidRPr="00191B39" w:rsidRDefault="001E59AE" w:rsidP="001E59AE">
            <w:pPr>
              <w:jc w:val="both"/>
            </w:pPr>
            <w:r w:rsidRPr="00191B39">
              <w:t>Acima de 1.500.000</w:t>
            </w:r>
          </w:p>
        </w:tc>
        <w:tc>
          <w:tcPr>
            <w:tcW w:w="1117" w:type="dxa"/>
          </w:tcPr>
          <w:p w14:paraId="344AC1E8" w14:textId="77777777" w:rsidR="001E59AE" w:rsidRPr="00191B39" w:rsidRDefault="001E59AE" w:rsidP="001E59AE">
            <w:pPr>
              <w:jc w:val="center"/>
            </w:pPr>
          </w:p>
        </w:tc>
        <w:tc>
          <w:tcPr>
            <w:tcW w:w="584" w:type="dxa"/>
          </w:tcPr>
          <w:p w14:paraId="32FDBE6B" w14:textId="77777777" w:rsidR="001E59AE" w:rsidRPr="00191B39" w:rsidRDefault="001E59AE" w:rsidP="001E59AE">
            <w:pPr>
              <w:jc w:val="center"/>
            </w:pPr>
          </w:p>
        </w:tc>
        <w:tc>
          <w:tcPr>
            <w:tcW w:w="833" w:type="dxa"/>
          </w:tcPr>
          <w:p w14:paraId="4B7EE03E" w14:textId="77777777" w:rsidR="001E59AE" w:rsidRPr="00191B39" w:rsidRDefault="001E59AE" w:rsidP="001E59AE">
            <w:pPr>
              <w:jc w:val="center"/>
            </w:pPr>
            <w:r w:rsidRPr="00191B39">
              <w:t xml:space="preserve">4.140 </w:t>
            </w:r>
            <w:proofErr w:type="spellStart"/>
            <w:r w:rsidRPr="00191B39">
              <w:t>Ufemgs</w:t>
            </w:r>
            <w:proofErr w:type="spellEnd"/>
            <w:r w:rsidRPr="00191B39">
              <w:t xml:space="preserve"> + 0,002 </w:t>
            </w:r>
            <w:proofErr w:type="spellStart"/>
            <w:r w:rsidRPr="00191B39">
              <w:t>Ufemg</w:t>
            </w:r>
            <w:proofErr w:type="spellEnd"/>
            <w:r w:rsidRPr="00191B39">
              <w:t xml:space="preserve"> por unidade</w:t>
            </w:r>
          </w:p>
        </w:tc>
      </w:tr>
      <w:tr w:rsidR="001E59AE" w14:paraId="2D793FBB" w14:textId="77777777" w:rsidTr="00FA54D2">
        <w:trPr>
          <w:cantSplit/>
          <w:jc w:val="center"/>
        </w:trPr>
        <w:tc>
          <w:tcPr>
            <w:tcW w:w="693" w:type="dxa"/>
            <w:tcBorders>
              <w:top w:val="nil"/>
              <w:left w:val="nil"/>
              <w:bottom w:val="nil"/>
              <w:right w:val="nil"/>
            </w:tcBorders>
          </w:tcPr>
          <w:p w14:paraId="4EFCE420" w14:textId="77777777" w:rsidR="001E59AE" w:rsidRDefault="001E59AE" w:rsidP="001E59AE">
            <w:pPr>
              <w:jc w:val="center"/>
            </w:pPr>
            <w:r>
              <w:t>(</w:t>
            </w:r>
            <w:hyperlink r:id="rId3176" w:anchor="n509" w:history="1">
              <w:r>
                <w:rPr>
                  <w:rStyle w:val="Hyperlink"/>
                </w:rPr>
                <w:t>509</w:t>
              </w:r>
            </w:hyperlink>
            <w:r>
              <w:t>)</w:t>
            </w:r>
          </w:p>
        </w:tc>
        <w:tc>
          <w:tcPr>
            <w:tcW w:w="1134" w:type="dxa"/>
            <w:tcBorders>
              <w:left w:val="single" w:sz="4" w:space="0" w:color="auto"/>
            </w:tcBorders>
          </w:tcPr>
          <w:p w14:paraId="56C8903E" w14:textId="77777777" w:rsidR="001E59AE" w:rsidRPr="00191B39" w:rsidRDefault="001E59AE" w:rsidP="001E59AE">
            <w:pPr>
              <w:jc w:val="center"/>
            </w:pPr>
            <w:r w:rsidRPr="00191B39">
              <w:t>7.25.4.2</w:t>
            </w:r>
          </w:p>
        </w:tc>
        <w:tc>
          <w:tcPr>
            <w:tcW w:w="6096" w:type="dxa"/>
          </w:tcPr>
          <w:p w14:paraId="67527496" w14:textId="77777777" w:rsidR="001E59AE" w:rsidRPr="00191B39" w:rsidRDefault="001E59AE" w:rsidP="001E59AE">
            <w:pPr>
              <w:jc w:val="both"/>
            </w:pPr>
            <w:r w:rsidRPr="00191B39">
              <w:t>Toras, toretes, mourões, postes, palanques, dormentes, achas, escoramentos e similares (matéria-prima e/ou fonte de energia - volume anual em metros cúbicos):</w:t>
            </w:r>
          </w:p>
        </w:tc>
        <w:tc>
          <w:tcPr>
            <w:tcW w:w="1117" w:type="dxa"/>
          </w:tcPr>
          <w:p w14:paraId="614F8511" w14:textId="77777777" w:rsidR="001E59AE" w:rsidRPr="00191B39" w:rsidRDefault="001E59AE" w:rsidP="001E59AE">
            <w:pPr>
              <w:jc w:val="center"/>
            </w:pPr>
          </w:p>
        </w:tc>
        <w:tc>
          <w:tcPr>
            <w:tcW w:w="584" w:type="dxa"/>
          </w:tcPr>
          <w:p w14:paraId="42B0D091" w14:textId="77777777" w:rsidR="001E59AE" w:rsidRPr="00191B39" w:rsidRDefault="001E59AE" w:rsidP="001E59AE">
            <w:pPr>
              <w:jc w:val="center"/>
            </w:pPr>
          </w:p>
        </w:tc>
        <w:tc>
          <w:tcPr>
            <w:tcW w:w="833" w:type="dxa"/>
          </w:tcPr>
          <w:p w14:paraId="143E1A07" w14:textId="77777777" w:rsidR="001E59AE" w:rsidRPr="00191B39" w:rsidRDefault="001E59AE" w:rsidP="001E59AE">
            <w:pPr>
              <w:jc w:val="center"/>
            </w:pPr>
          </w:p>
        </w:tc>
      </w:tr>
      <w:tr w:rsidR="001E59AE" w14:paraId="73084FB0" w14:textId="77777777" w:rsidTr="00FA54D2">
        <w:trPr>
          <w:cantSplit/>
          <w:jc w:val="center"/>
        </w:trPr>
        <w:tc>
          <w:tcPr>
            <w:tcW w:w="693" w:type="dxa"/>
            <w:tcBorders>
              <w:top w:val="nil"/>
              <w:left w:val="nil"/>
              <w:bottom w:val="nil"/>
              <w:right w:val="nil"/>
            </w:tcBorders>
          </w:tcPr>
          <w:p w14:paraId="1F8EC3D3" w14:textId="77777777" w:rsidR="001E59AE" w:rsidRDefault="001E59AE" w:rsidP="001E59AE">
            <w:pPr>
              <w:jc w:val="center"/>
            </w:pPr>
            <w:r>
              <w:t>(</w:t>
            </w:r>
            <w:hyperlink r:id="rId3177" w:anchor="n509" w:history="1">
              <w:r>
                <w:rPr>
                  <w:rStyle w:val="Hyperlink"/>
                </w:rPr>
                <w:t>509</w:t>
              </w:r>
            </w:hyperlink>
            <w:r>
              <w:t>)</w:t>
            </w:r>
          </w:p>
        </w:tc>
        <w:tc>
          <w:tcPr>
            <w:tcW w:w="1134" w:type="dxa"/>
            <w:tcBorders>
              <w:left w:val="single" w:sz="4" w:space="0" w:color="auto"/>
            </w:tcBorders>
          </w:tcPr>
          <w:p w14:paraId="42FB35CB" w14:textId="77777777" w:rsidR="001E59AE" w:rsidRPr="00191B39" w:rsidRDefault="001E59AE" w:rsidP="001E59AE">
            <w:pPr>
              <w:jc w:val="center"/>
            </w:pPr>
            <w:r w:rsidRPr="00191B39">
              <w:t>7.25.4.2.1</w:t>
            </w:r>
          </w:p>
        </w:tc>
        <w:tc>
          <w:tcPr>
            <w:tcW w:w="6096" w:type="dxa"/>
          </w:tcPr>
          <w:p w14:paraId="3A4B72CE" w14:textId="77777777" w:rsidR="001E59AE" w:rsidRPr="00191B39" w:rsidRDefault="001E59AE" w:rsidP="001E59AE">
            <w:pPr>
              <w:jc w:val="both"/>
            </w:pPr>
            <w:r w:rsidRPr="00191B39">
              <w:t>Até 500</w:t>
            </w:r>
          </w:p>
        </w:tc>
        <w:tc>
          <w:tcPr>
            <w:tcW w:w="1117" w:type="dxa"/>
          </w:tcPr>
          <w:p w14:paraId="7B801C4E" w14:textId="77777777" w:rsidR="001E59AE" w:rsidRPr="00191B39" w:rsidRDefault="001E59AE" w:rsidP="001E59AE">
            <w:pPr>
              <w:jc w:val="center"/>
            </w:pPr>
          </w:p>
        </w:tc>
        <w:tc>
          <w:tcPr>
            <w:tcW w:w="584" w:type="dxa"/>
          </w:tcPr>
          <w:p w14:paraId="7CCAC382" w14:textId="77777777" w:rsidR="001E59AE" w:rsidRPr="00191B39" w:rsidRDefault="001E59AE" w:rsidP="001E59AE">
            <w:pPr>
              <w:jc w:val="center"/>
            </w:pPr>
          </w:p>
        </w:tc>
        <w:tc>
          <w:tcPr>
            <w:tcW w:w="833" w:type="dxa"/>
          </w:tcPr>
          <w:p w14:paraId="09BB5714" w14:textId="77777777" w:rsidR="001E59AE" w:rsidRPr="00191B39" w:rsidRDefault="001E59AE" w:rsidP="001E59AE">
            <w:pPr>
              <w:jc w:val="center"/>
            </w:pPr>
            <w:r w:rsidRPr="00191B39">
              <w:t>35</w:t>
            </w:r>
          </w:p>
        </w:tc>
      </w:tr>
      <w:tr w:rsidR="001E59AE" w14:paraId="4633BFFE" w14:textId="77777777" w:rsidTr="00FA54D2">
        <w:trPr>
          <w:cantSplit/>
          <w:jc w:val="center"/>
        </w:trPr>
        <w:tc>
          <w:tcPr>
            <w:tcW w:w="693" w:type="dxa"/>
            <w:tcBorders>
              <w:top w:val="nil"/>
              <w:left w:val="nil"/>
              <w:bottom w:val="nil"/>
              <w:right w:val="nil"/>
            </w:tcBorders>
          </w:tcPr>
          <w:p w14:paraId="20E60056" w14:textId="77777777" w:rsidR="001E59AE" w:rsidRDefault="001E59AE" w:rsidP="001E59AE">
            <w:pPr>
              <w:jc w:val="center"/>
            </w:pPr>
            <w:r>
              <w:t>(</w:t>
            </w:r>
            <w:hyperlink r:id="rId3178" w:anchor="n509" w:history="1">
              <w:r>
                <w:rPr>
                  <w:rStyle w:val="Hyperlink"/>
                </w:rPr>
                <w:t>509</w:t>
              </w:r>
            </w:hyperlink>
            <w:r>
              <w:t>)</w:t>
            </w:r>
          </w:p>
        </w:tc>
        <w:tc>
          <w:tcPr>
            <w:tcW w:w="1134" w:type="dxa"/>
            <w:tcBorders>
              <w:left w:val="single" w:sz="4" w:space="0" w:color="auto"/>
            </w:tcBorders>
          </w:tcPr>
          <w:p w14:paraId="32A79E36" w14:textId="77777777" w:rsidR="001E59AE" w:rsidRPr="00191B39" w:rsidRDefault="001E59AE" w:rsidP="001E59AE">
            <w:pPr>
              <w:jc w:val="center"/>
            </w:pPr>
            <w:r w:rsidRPr="00191B39">
              <w:t>7.25.4.2.2</w:t>
            </w:r>
          </w:p>
        </w:tc>
        <w:tc>
          <w:tcPr>
            <w:tcW w:w="6096" w:type="dxa"/>
          </w:tcPr>
          <w:p w14:paraId="636D5595" w14:textId="77777777" w:rsidR="001E59AE" w:rsidRPr="00191B39" w:rsidRDefault="001E59AE" w:rsidP="001E59AE">
            <w:pPr>
              <w:jc w:val="both"/>
            </w:pPr>
            <w:r w:rsidRPr="00191B39">
              <w:t>De 501 a 1.000</w:t>
            </w:r>
          </w:p>
        </w:tc>
        <w:tc>
          <w:tcPr>
            <w:tcW w:w="1117" w:type="dxa"/>
          </w:tcPr>
          <w:p w14:paraId="74791868" w14:textId="77777777" w:rsidR="001E59AE" w:rsidRPr="00191B39" w:rsidRDefault="001E59AE" w:rsidP="001E59AE">
            <w:pPr>
              <w:jc w:val="center"/>
            </w:pPr>
          </w:p>
        </w:tc>
        <w:tc>
          <w:tcPr>
            <w:tcW w:w="584" w:type="dxa"/>
          </w:tcPr>
          <w:p w14:paraId="64AA4178" w14:textId="77777777" w:rsidR="001E59AE" w:rsidRPr="00191B39" w:rsidRDefault="001E59AE" w:rsidP="001E59AE">
            <w:pPr>
              <w:jc w:val="center"/>
            </w:pPr>
          </w:p>
        </w:tc>
        <w:tc>
          <w:tcPr>
            <w:tcW w:w="833" w:type="dxa"/>
          </w:tcPr>
          <w:p w14:paraId="729E83D0" w14:textId="77777777" w:rsidR="001E59AE" w:rsidRPr="00191B39" w:rsidRDefault="001E59AE" w:rsidP="001E59AE">
            <w:pPr>
              <w:jc w:val="center"/>
            </w:pPr>
            <w:r w:rsidRPr="00191B39">
              <w:t>62</w:t>
            </w:r>
          </w:p>
        </w:tc>
      </w:tr>
      <w:tr w:rsidR="001E59AE" w14:paraId="78320581" w14:textId="77777777" w:rsidTr="00FA54D2">
        <w:trPr>
          <w:cantSplit/>
          <w:jc w:val="center"/>
        </w:trPr>
        <w:tc>
          <w:tcPr>
            <w:tcW w:w="693" w:type="dxa"/>
            <w:tcBorders>
              <w:top w:val="nil"/>
              <w:left w:val="nil"/>
              <w:bottom w:val="nil"/>
              <w:right w:val="nil"/>
            </w:tcBorders>
          </w:tcPr>
          <w:p w14:paraId="4A594FCF" w14:textId="77777777" w:rsidR="001E59AE" w:rsidRDefault="001E59AE" w:rsidP="001E59AE">
            <w:pPr>
              <w:jc w:val="center"/>
            </w:pPr>
            <w:r>
              <w:t>(</w:t>
            </w:r>
            <w:hyperlink r:id="rId3179" w:anchor="n509" w:history="1">
              <w:r>
                <w:rPr>
                  <w:rStyle w:val="Hyperlink"/>
                </w:rPr>
                <w:t>509</w:t>
              </w:r>
            </w:hyperlink>
            <w:r>
              <w:t>)</w:t>
            </w:r>
          </w:p>
        </w:tc>
        <w:tc>
          <w:tcPr>
            <w:tcW w:w="1134" w:type="dxa"/>
            <w:tcBorders>
              <w:left w:val="single" w:sz="4" w:space="0" w:color="auto"/>
            </w:tcBorders>
          </w:tcPr>
          <w:p w14:paraId="5F579E8D" w14:textId="77777777" w:rsidR="001E59AE" w:rsidRPr="00191B39" w:rsidRDefault="001E59AE" w:rsidP="001E59AE">
            <w:pPr>
              <w:jc w:val="center"/>
            </w:pPr>
            <w:r w:rsidRPr="00191B39">
              <w:t>7.25.4.2.3</w:t>
            </w:r>
          </w:p>
        </w:tc>
        <w:tc>
          <w:tcPr>
            <w:tcW w:w="6096" w:type="dxa"/>
          </w:tcPr>
          <w:p w14:paraId="3F6A65B5" w14:textId="77777777" w:rsidR="001E59AE" w:rsidRPr="00191B39" w:rsidRDefault="001E59AE" w:rsidP="001E59AE">
            <w:pPr>
              <w:jc w:val="both"/>
            </w:pPr>
            <w:r w:rsidRPr="00191B39">
              <w:t>De 1.001 a 5.000</w:t>
            </w:r>
          </w:p>
        </w:tc>
        <w:tc>
          <w:tcPr>
            <w:tcW w:w="1117" w:type="dxa"/>
          </w:tcPr>
          <w:p w14:paraId="6FCCAC77" w14:textId="77777777" w:rsidR="001E59AE" w:rsidRPr="00191B39" w:rsidRDefault="001E59AE" w:rsidP="001E59AE">
            <w:pPr>
              <w:jc w:val="center"/>
            </w:pPr>
          </w:p>
        </w:tc>
        <w:tc>
          <w:tcPr>
            <w:tcW w:w="584" w:type="dxa"/>
          </w:tcPr>
          <w:p w14:paraId="1A0137A9" w14:textId="77777777" w:rsidR="001E59AE" w:rsidRPr="00191B39" w:rsidRDefault="001E59AE" w:rsidP="001E59AE">
            <w:pPr>
              <w:jc w:val="center"/>
            </w:pPr>
          </w:p>
        </w:tc>
        <w:tc>
          <w:tcPr>
            <w:tcW w:w="833" w:type="dxa"/>
          </w:tcPr>
          <w:p w14:paraId="3BC10D8F" w14:textId="77777777" w:rsidR="001E59AE" w:rsidRPr="00191B39" w:rsidRDefault="001E59AE" w:rsidP="001E59AE">
            <w:pPr>
              <w:jc w:val="center"/>
            </w:pPr>
            <w:r w:rsidRPr="00191B39">
              <w:t>114</w:t>
            </w:r>
          </w:p>
        </w:tc>
      </w:tr>
      <w:tr w:rsidR="001E59AE" w14:paraId="248A650A" w14:textId="77777777" w:rsidTr="00FA54D2">
        <w:trPr>
          <w:cantSplit/>
          <w:jc w:val="center"/>
        </w:trPr>
        <w:tc>
          <w:tcPr>
            <w:tcW w:w="693" w:type="dxa"/>
            <w:tcBorders>
              <w:top w:val="nil"/>
              <w:left w:val="nil"/>
              <w:bottom w:val="nil"/>
              <w:right w:val="nil"/>
            </w:tcBorders>
          </w:tcPr>
          <w:p w14:paraId="320A2EE9" w14:textId="77777777" w:rsidR="001E59AE" w:rsidRDefault="001E59AE" w:rsidP="001E59AE">
            <w:pPr>
              <w:jc w:val="center"/>
            </w:pPr>
            <w:r>
              <w:t>(</w:t>
            </w:r>
            <w:hyperlink r:id="rId3180" w:anchor="n509" w:history="1">
              <w:r>
                <w:rPr>
                  <w:rStyle w:val="Hyperlink"/>
                </w:rPr>
                <w:t>509</w:t>
              </w:r>
            </w:hyperlink>
            <w:r>
              <w:t>)</w:t>
            </w:r>
          </w:p>
        </w:tc>
        <w:tc>
          <w:tcPr>
            <w:tcW w:w="1134" w:type="dxa"/>
            <w:tcBorders>
              <w:left w:val="single" w:sz="4" w:space="0" w:color="auto"/>
            </w:tcBorders>
          </w:tcPr>
          <w:p w14:paraId="4BB65CA9" w14:textId="77777777" w:rsidR="001E59AE" w:rsidRPr="00191B39" w:rsidRDefault="001E59AE" w:rsidP="001E59AE">
            <w:pPr>
              <w:jc w:val="center"/>
            </w:pPr>
            <w:r w:rsidRPr="00191B39">
              <w:t>7.25.4.2.4</w:t>
            </w:r>
          </w:p>
        </w:tc>
        <w:tc>
          <w:tcPr>
            <w:tcW w:w="6096" w:type="dxa"/>
          </w:tcPr>
          <w:p w14:paraId="2E0DAC31" w14:textId="77777777" w:rsidR="001E59AE" w:rsidRPr="00191B39" w:rsidRDefault="001E59AE" w:rsidP="001E59AE">
            <w:pPr>
              <w:jc w:val="both"/>
            </w:pPr>
            <w:r w:rsidRPr="00191B39">
              <w:t>De 5.001 a 10.000</w:t>
            </w:r>
          </w:p>
        </w:tc>
        <w:tc>
          <w:tcPr>
            <w:tcW w:w="1117" w:type="dxa"/>
          </w:tcPr>
          <w:p w14:paraId="5D93A3BF" w14:textId="77777777" w:rsidR="001E59AE" w:rsidRPr="00191B39" w:rsidRDefault="001E59AE" w:rsidP="001E59AE">
            <w:pPr>
              <w:jc w:val="center"/>
            </w:pPr>
          </w:p>
        </w:tc>
        <w:tc>
          <w:tcPr>
            <w:tcW w:w="584" w:type="dxa"/>
          </w:tcPr>
          <w:p w14:paraId="03FDCF53" w14:textId="77777777" w:rsidR="001E59AE" w:rsidRPr="00191B39" w:rsidRDefault="001E59AE" w:rsidP="001E59AE">
            <w:pPr>
              <w:jc w:val="center"/>
            </w:pPr>
          </w:p>
        </w:tc>
        <w:tc>
          <w:tcPr>
            <w:tcW w:w="833" w:type="dxa"/>
          </w:tcPr>
          <w:p w14:paraId="3B075D13" w14:textId="77777777" w:rsidR="001E59AE" w:rsidRPr="00191B39" w:rsidRDefault="001E59AE" w:rsidP="001E59AE">
            <w:pPr>
              <w:jc w:val="center"/>
            </w:pPr>
            <w:r w:rsidRPr="00191B39">
              <w:t>176</w:t>
            </w:r>
          </w:p>
        </w:tc>
      </w:tr>
      <w:tr w:rsidR="001E59AE" w14:paraId="1832D8E7" w14:textId="77777777" w:rsidTr="00FA54D2">
        <w:trPr>
          <w:cantSplit/>
          <w:jc w:val="center"/>
        </w:trPr>
        <w:tc>
          <w:tcPr>
            <w:tcW w:w="693" w:type="dxa"/>
            <w:tcBorders>
              <w:top w:val="nil"/>
              <w:left w:val="nil"/>
              <w:bottom w:val="nil"/>
              <w:right w:val="nil"/>
            </w:tcBorders>
          </w:tcPr>
          <w:p w14:paraId="6C5300E1" w14:textId="77777777" w:rsidR="001E59AE" w:rsidRDefault="001E59AE" w:rsidP="001E59AE">
            <w:pPr>
              <w:jc w:val="center"/>
            </w:pPr>
            <w:r>
              <w:t>(</w:t>
            </w:r>
            <w:hyperlink r:id="rId3181" w:anchor="n509" w:history="1">
              <w:r>
                <w:rPr>
                  <w:rStyle w:val="Hyperlink"/>
                </w:rPr>
                <w:t>509</w:t>
              </w:r>
            </w:hyperlink>
            <w:r>
              <w:t>)</w:t>
            </w:r>
          </w:p>
        </w:tc>
        <w:tc>
          <w:tcPr>
            <w:tcW w:w="1134" w:type="dxa"/>
            <w:tcBorders>
              <w:left w:val="single" w:sz="4" w:space="0" w:color="auto"/>
            </w:tcBorders>
          </w:tcPr>
          <w:p w14:paraId="4755A62F" w14:textId="77777777" w:rsidR="001E59AE" w:rsidRPr="00191B39" w:rsidRDefault="001E59AE" w:rsidP="001E59AE">
            <w:pPr>
              <w:jc w:val="center"/>
            </w:pPr>
            <w:r w:rsidRPr="00191B39">
              <w:t>7.25.4.2.5</w:t>
            </w:r>
          </w:p>
        </w:tc>
        <w:tc>
          <w:tcPr>
            <w:tcW w:w="6096" w:type="dxa"/>
          </w:tcPr>
          <w:p w14:paraId="3BD52906" w14:textId="77777777" w:rsidR="001E59AE" w:rsidRPr="00191B39" w:rsidRDefault="001E59AE" w:rsidP="001E59AE">
            <w:pPr>
              <w:jc w:val="both"/>
            </w:pPr>
            <w:r w:rsidRPr="00191B39">
              <w:t>De 10.001 a 25.000</w:t>
            </w:r>
          </w:p>
        </w:tc>
        <w:tc>
          <w:tcPr>
            <w:tcW w:w="1117" w:type="dxa"/>
          </w:tcPr>
          <w:p w14:paraId="7B939DBF" w14:textId="77777777" w:rsidR="001E59AE" w:rsidRPr="00191B39" w:rsidRDefault="001E59AE" w:rsidP="001E59AE">
            <w:pPr>
              <w:jc w:val="center"/>
            </w:pPr>
          </w:p>
        </w:tc>
        <w:tc>
          <w:tcPr>
            <w:tcW w:w="584" w:type="dxa"/>
          </w:tcPr>
          <w:p w14:paraId="6917AF08" w14:textId="77777777" w:rsidR="001E59AE" w:rsidRPr="00191B39" w:rsidRDefault="001E59AE" w:rsidP="001E59AE">
            <w:pPr>
              <w:jc w:val="center"/>
            </w:pPr>
          </w:p>
        </w:tc>
        <w:tc>
          <w:tcPr>
            <w:tcW w:w="833" w:type="dxa"/>
          </w:tcPr>
          <w:p w14:paraId="4CA2AF7B" w14:textId="77777777" w:rsidR="001E59AE" w:rsidRPr="00191B39" w:rsidRDefault="001E59AE" w:rsidP="001E59AE">
            <w:pPr>
              <w:jc w:val="center"/>
            </w:pPr>
            <w:r w:rsidRPr="00191B39">
              <w:t>282</w:t>
            </w:r>
          </w:p>
        </w:tc>
      </w:tr>
      <w:tr w:rsidR="001E59AE" w14:paraId="0AF793D5" w14:textId="77777777" w:rsidTr="00FA54D2">
        <w:trPr>
          <w:cantSplit/>
          <w:jc w:val="center"/>
        </w:trPr>
        <w:tc>
          <w:tcPr>
            <w:tcW w:w="693" w:type="dxa"/>
            <w:tcBorders>
              <w:top w:val="nil"/>
              <w:left w:val="nil"/>
              <w:bottom w:val="nil"/>
              <w:right w:val="nil"/>
            </w:tcBorders>
          </w:tcPr>
          <w:p w14:paraId="71B7D9E0" w14:textId="77777777" w:rsidR="001E59AE" w:rsidRDefault="001E59AE" w:rsidP="001E59AE">
            <w:pPr>
              <w:jc w:val="center"/>
            </w:pPr>
            <w:r>
              <w:t>(</w:t>
            </w:r>
            <w:hyperlink r:id="rId3182" w:anchor="n509" w:history="1">
              <w:r>
                <w:rPr>
                  <w:rStyle w:val="Hyperlink"/>
                </w:rPr>
                <w:t>509</w:t>
              </w:r>
            </w:hyperlink>
            <w:r>
              <w:t>)</w:t>
            </w:r>
          </w:p>
        </w:tc>
        <w:tc>
          <w:tcPr>
            <w:tcW w:w="1134" w:type="dxa"/>
            <w:tcBorders>
              <w:left w:val="single" w:sz="4" w:space="0" w:color="auto"/>
            </w:tcBorders>
          </w:tcPr>
          <w:p w14:paraId="352E5CEA" w14:textId="77777777" w:rsidR="001E59AE" w:rsidRPr="00191B39" w:rsidRDefault="001E59AE" w:rsidP="001E59AE">
            <w:pPr>
              <w:jc w:val="center"/>
            </w:pPr>
            <w:r w:rsidRPr="00191B39">
              <w:t>7.25.4.2.6</w:t>
            </w:r>
          </w:p>
        </w:tc>
        <w:tc>
          <w:tcPr>
            <w:tcW w:w="6096" w:type="dxa"/>
          </w:tcPr>
          <w:p w14:paraId="4EAF3E45" w14:textId="77777777" w:rsidR="001E59AE" w:rsidRPr="00191B39" w:rsidRDefault="001E59AE" w:rsidP="001E59AE">
            <w:pPr>
              <w:jc w:val="both"/>
            </w:pPr>
            <w:r w:rsidRPr="00191B39">
              <w:t>De 25.001 a 50.000</w:t>
            </w:r>
          </w:p>
        </w:tc>
        <w:tc>
          <w:tcPr>
            <w:tcW w:w="1117" w:type="dxa"/>
          </w:tcPr>
          <w:p w14:paraId="33F4BEEC" w14:textId="77777777" w:rsidR="001E59AE" w:rsidRPr="00191B39" w:rsidRDefault="001E59AE" w:rsidP="001E59AE">
            <w:pPr>
              <w:jc w:val="center"/>
            </w:pPr>
          </w:p>
        </w:tc>
        <w:tc>
          <w:tcPr>
            <w:tcW w:w="584" w:type="dxa"/>
          </w:tcPr>
          <w:p w14:paraId="4F4D461D" w14:textId="77777777" w:rsidR="001E59AE" w:rsidRPr="00191B39" w:rsidRDefault="001E59AE" w:rsidP="001E59AE">
            <w:pPr>
              <w:jc w:val="center"/>
            </w:pPr>
          </w:p>
        </w:tc>
        <w:tc>
          <w:tcPr>
            <w:tcW w:w="833" w:type="dxa"/>
          </w:tcPr>
          <w:p w14:paraId="6287B354" w14:textId="77777777" w:rsidR="001E59AE" w:rsidRPr="00191B39" w:rsidRDefault="001E59AE" w:rsidP="001E59AE">
            <w:pPr>
              <w:jc w:val="center"/>
            </w:pPr>
            <w:r w:rsidRPr="00191B39">
              <w:t>396</w:t>
            </w:r>
          </w:p>
        </w:tc>
      </w:tr>
      <w:tr w:rsidR="001E59AE" w14:paraId="381D25B1" w14:textId="77777777" w:rsidTr="00FA54D2">
        <w:trPr>
          <w:cantSplit/>
          <w:jc w:val="center"/>
        </w:trPr>
        <w:tc>
          <w:tcPr>
            <w:tcW w:w="693" w:type="dxa"/>
            <w:tcBorders>
              <w:top w:val="nil"/>
              <w:left w:val="nil"/>
              <w:bottom w:val="nil"/>
              <w:right w:val="nil"/>
            </w:tcBorders>
          </w:tcPr>
          <w:p w14:paraId="56EEFE96" w14:textId="77777777" w:rsidR="001E59AE" w:rsidRDefault="001E59AE" w:rsidP="001E59AE">
            <w:pPr>
              <w:jc w:val="center"/>
            </w:pPr>
            <w:r>
              <w:t>(</w:t>
            </w:r>
            <w:hyperlink r:id="rId3183" w:anchor="n509" w:history="1">
              <w:r>
                <w:rPr>
                  <w:rStyle w:val="Hyperlink"/>
                </w:rPr>
                <w:t>509</w:t>
              </w:r>
            </w:hyperlink>
            <w:r>
              <w:t>)</w:t>
            </w:r>
          </w:p>
        </w:tc>
        <w:tc>
          <w:tcPr>
            <w:tcW w:w="1134" w:type="dxa"/>
            <w:tcBorders>
              <w:left w:val="single" w:sz="4" w:space="0" w:color="auto"/>
            </w:tcBorders>
          </w:tcPr>
          <w:p w14:paraId="29A9A0C7" w14:textId="77777777" w:rsidR="001E59AE" w:rsidRPr="00191B39" w:rsidRDefault="001E59AE" w:rsidP="001E59AE">
            <w:pPr>
              <w:jc w:val="center"/>
            </w:pPr>
            <w:r w:rsidRPr="00191B39">
              <w:t>7.25.4.2.7</w:t>
            </w:r>
          </w:p>
        </w:tc>
        <w:tc>
          <w:tcPr>
            <w:tcW w:w="6096" w:type="dxa"/>
          </w:tcPr>
          <w:p w14:paraId="6B89B56D" w14:textId="77777777" w:rsidR="001E59AE" w:rsidRPr="00191B39" w:rsidRDefault="001E59AE" w:rsidP="001E59AE">
            <w:pPr>
              <w:jc w:val="both"/>
            </w:pPr>
            <w:r w:rsidRPr="00191B39">
              <w:t>De 50.001 a 100.000</w:t>
            </w:r>
          </w:p>
        </w:tc>
        <w:tc>
          <w:tcPr>
            <w:tcW w:w="1117" w:type="dxa"/>
          </w:tcPr>
          <w:p w14:paraId="1D020D36" w14:textId="77777777" w:rsidR="001E59AE" w:rsidRPr="00191B39" w:rsidRDefault="001E59AE" w:rsidP="001E59AE">
            <w:pPr>
              <w:jc w:val="center"/>
            </w:pPr>
          </w:p>
        </w:tc>
        <w:tc>
          <w:tcPr>
            <w:tcW w:w="584" w:type="dxa"/>
          </w:tcPr>
          <w:p w14:paraId="72C198C5" w14:textId="77777777" w:rsidR="001E59AE" w:rsidRPr="00191B39" w:rsidRDefault="001E59AE" w:rsidP="001E59AE">
            <w:pPr>
              <w:jc w:val="center"/>
            </w:pPr>
          </w:p>
        </w:tc>
        <w:tc>
          <w:tcPr>
            <w:tcW w:w="833" w:type="dxa"/>
          </w:tcPr>
          <w:p w14:paraId="080EBAB3" w14:textId="77777777" w:rsidR="001E59AE" w:rsidRPr="00191B39" w:rsidRDefault="001E59AE" w:rsidP="001E59AE">
            <w:pPr>
              <w:jc w:val="center"/>
            </w:pPr>
            <w:r w:rsidRPr="00191B39">
              <w:t>572</w:t>
            </w:r>
          </w:p>
        </w:tc>
      </w:tr>
      <w:tr w:rsidR="001E59AE" w14:paraId="7329E174" w14:textId="77777777" w:rsidTr="00FA54D2">
        <w:trPr>
          <w:cantSplit/>
          <w:jc w:val="center"/>
        </w:trPr>
        <w:tc>
          <w:tcPr>
            <w:tcW w:w="693" w:type="dxa"/>
            <w:tcBorders>
              <w:top w:val="nil"/>
              <w:left w:val="nil"/>
              <w:bottom w:val="nil"/>
              <w:right w:val="nil"/>
            </w:tcBorders>
          </w:tcPr>
          <w:p w14:paraId="513BC7C6" w14:textId="77777777" w:rsidR="001E59AE" w:rsidRDefault="001E59AE" w:rsidP="001E59AE">
            <w:pPr>
              <w:jc w:val="center"/>
            </w:pPr>
            <w:r>
              <w:t>(</w:t>
            </w:r>
            <w:hyperlink r:id="rId3184" w:anchor="n509" w:history="1">
              <w:r>
                <w:rPr>
                  <w:rStyle w:val="Hyperlink"/>
                </w:rPr>
                <w:t>509</w:t>
              </w:r>
            </w:hyperlink>
            <w:r>
              <w:t>)</w:t>
            </w:r>
          </w:p>
        </w:tc>
        <w:tc>
          <w:tcPr>
            <w:tcW w:w="1134" w:type="dxa"/>
            <w:tcBorders>
              <w:left w:val="single" w:sz="4" w:space="0" w:color="auto"/>
            </w:tcBorders>
          </w:tcPr>
          <w:p w14:paraId="7D6BD3EA" w14:textId="77777777" w:rsidR="001E59AE" w:rsidRPr="00191B39" w:rsidRDefault="001E59AE" w:rsidP="001E59AE">
            <w:pPr>
              <w:jc w:val="center"/>
            </w:pPr>
            <w:r w:rsidRPr="00191B39">
              <w:t>7.25.4.2.8</w:t>
            </w:r>
          </w:p>
        </w:tc>
        <w:tc>
          <w:tcPr>
            <w:tcW w:w="6096" w:type="dxa"/>
          </w:tcPr>
          <w:p w14:paraId="2CADA1CF" w14:textId="77777777" w:rsidR="001E59AE" w:rsidRPr="00191B39" w:rsidRDefault="001E59AE" w:rsidP="001E59AE">
            <w:pPr>
              <w:jc w:val="both"/>
            </w:pPr>
            <w:r w:rsidRPr="00191B39">
              <w:t>De 100.001 a 1.500.000</w:t>
            </w:r>
          </w:p>
        </w:tc>
        <w:tc>
          <w:tcPr>
            <w:tcW w:w="1117" w:type="dxa"/>
          </w:tcPr>
          <w:p w14:paraId="1C2547F6" w14:textId="77777777" w:rsidR="001E59AE" w:rsidRPr="00191B39" w:rsidRDefault="001E59AE" w:rsidP="001E59AE">
            <w:pPr>
              <w:jc w:val="center"/>
            </w:pPr>
          </w:p>
        </w:tc>
        <w:tc>
          <w:tcPr>
            <w:tcW w:w="584" w:type="dxa"/>
          </w:tcPr>
          <w:p w14:paraId="5D465FF6" w14:textId="77777777" w:rsidR="001E59AE" w:rsidRPr="00191B39" w:rsidRDefault="001E59AE" w:rsidP="001E59AE">
            <w:pPr>
              <w:jc w:val="center"/>
            </w:pPr>
          </w:p>
        </w:tc>
        <w:tc>
          <w:tcPr>
            <w:tcW w:w="833" w:type="dxa"/>
          </w:tcPr>
          <w:p w14:paraId="6FDC5806" w14:textId="77777777" w:rsidR="001E59AE" w:rsidRPr="00191B39" w:rsidRDefault="001E59AE" w:rsidP="001E59AE">
            <w:pPr>
              <w:jc w:val="center"/>
            </w:pPr>
            <w:r w:rsidRPr="00191B39">
              <w:t xml:space="preserve">749 </w:t>
            </w:r>
            <w:proofErr w:type="spellStart"/>
            <w:r w:rsidRPr="00191B39">
              <w:t>Ufemgs</w:t>
            </w:r>
            <w:proofErr w:type="spellEnd"/>
            <w:r w:rsidRPr="00191B39">
              <w:t xml:space="preserve"> + 0,002 </w:t>
            </w:r>
            <w:proofErr w:type="spellStart"/>
            <w:r w:rsidRPr="00191B39">
              <w:t>Ufemg</w:t>
            </w:r>
            <w:proofErr w:type="spellEnd"/>
            <w:r w:rsidRPr="00191B39">
              <w:t xml:space="preserve"> por unidade</w:t>
            </w:r>
          </w:p>
        </w:tc>
      </w:tr>
      <w:tr w:rsidR="001E59AE" w14:paraId="68E89E32" w14:textId="77777777" w:rsidTr="00FA54D2">
        <w:trPr>
          <w:cantSplit/>
          <w:jc w:val="center"/>
        </w:trPr>
        <w:tc>
          <w:tcPr>
            <w:tcW w:w="693" w:type="dxa"/>
            <w:tcBorders>
              <w:top w:val="nil"/>
              <w:left w:val="nil"/>
              <w:bottom w:val="nil"/>
              <w:right w:val="nil"/>
            </w:tcBorders>
          </w:tcPr>
          <w:p w14:paraId="28BB01F9" w14:textId="77777777" w:rsidR="001E59AE" w:rsidRDefault="001E59AE" w:rsidP="001E59AE">
            <w:pPr>
              <w:jc w:val="center"/>
            </w:pPr>
            <w:r>
              <w:t>(</w:t>
            </w:r>
            <w:hyperlink r:id="rId3185" w:anchor="n509" w:history="1">
              <w:r>
                <w:rPr>
                  <w:rStyle w:val="Hyperlink"/>
                </w:rPr>
                <w:t>509</w:t>
              </w:r>
            </w:hyperlink>
            <w:r>
              <w:t>)</w:t>
            </w:r>
          </w:p>
        </w:tc>
        <w:tc>
          <w:tcPr>
            <w:tcW w:w="1134" w:type="dxa"/>
            <w:tcBorders>
              <w:left w:val="single" w:sz="4" w:space="0" w:color="auto"/>
            </w:tcBorders>
          </w:tcPr>
          <w:p w14:paraId="2947776A" w14:textId="77777777" w:rsidR="001E59AE" w:rsidRPr="00191B39" w:rsidRDefault="001E59AE" w:rsidP="001E59AE">
            <w:pPr>
              <w:jc w:val="center"/>
            </w:pPr>
            <w:r w:rsidRPr="00191B39">
              <w:t>7.25.4.2.9</w:t>
            </w:r>
          </w:p>
        </w:tc>
        <w:tc>
          <w:tcPr>
            <w:tcW w:w="6096" w:type="dxa"/>
          </w:tcPr>
          <w:p w14:paraId="35BCDBB3" w14:textId="77777777" w:rsidR="001E59AE" w:rsidRPr="00191B39" w:rsidRDefault="001E59AE" w:rsidP="001E59AE">
            <w:pPr>
              <w:jc w:val="both"/>
            </w:pPr>
            <w:r w:rsidRPr="00191B39">
              <w:t>Acima de 1.500.000</w:t>
            </w:r>
          </w:p>
        </w:tc>
        <w:tc>
          <w:tcPr>
            <w:tcW w:w="1117" w:type="dxa"/>
          </w:tcPr>
          <w:p w14:paraId="294532BA" w14:textId="77777777" w:rsidR="001E59AE" w:rsidRPr="00191B39" w:rsidRDefault="001E59AE" w:rsidP="001E59AE">
            <w:pPr>
              <w:jc w:val="center"/>
            </w:pPr>
          </w:p>
        </w:tc>
        <w:tc>
          <w:tcPr>
            <w:tcW w:w="584" w:type="dxa"/>
          </w:tcPr>
          <w:p w14:paraId="5EB7D519" w14:textId="77777777" w:rsidR="001E59AE" w:rsidRPr="00191B39" w:rsidRDefault="001E59AE" w:rsidP="001E59AE">
            <w:pPr>
              <w:jc w:val="center"/>
            </w:pPr>
          </w:p>
        </w:tc>
        <w:tc>
          <w:tcPr>
            <w:tcW w:w="833" w:type="dxa"/>
          </w:tcPr>
          <w:p w14:paraId="4D76FD84" w14:textId="77777777" w:rsidR="001E59AE" w:rsidRPr="00191B39" w:rsidRDefault="001E59AE" w:rsidP="001E59AE">
            <w:pPr>
              <w:jc w:val="center"/>
            </w:pPr>
            <w:r w:rsidRPr="00191B39">
              <w:t xml:space="preserve">4.140 </w:t>
            </w:r>
            <w:proofErr w:type="spellStart"/>
            <w:r w:rsidRPr="00191B39">
              <w:t>Ufemgs</w:t>
            </w:r>
            <w:proofErr w:type="spellEnd"/>
            <w:r w:rsidRPr="00191B39">
              <w:t xml:space="preserve"> + 0,002 </w:t>
            </w:r>
            <w:proofErr w:type="spellStart"/>
            <w:r w:rsidRPr="00191B39">
              <w:t>Ufemg</w:t>
            </w:r>
            <w:proofErr w:type="spellEnd"/>
            <w:r w:rsidRPr="00191B39">
              <w:t xml:space="preserve"> por unidade</w:t>
            </w:r>
          </w:p>
        </w:tc>
      </w:tr>
      <w:tr w:rsidR="001E59AE" w14:paraId="14807859" w14:textId="77777777" w:rsidTr="00FA54D2">
        <w:trPr>
          <w:cantSplit/>
          <w:jc w:val="center"/>
        </w:trPr>
        <w:tc>
          <w:tcPr>
            <w:tcW w:w="693" w:type="dxa"/>
            <w:tcBorders>
              <w:top w:val="nil"/>
              <w:left w:val="nil"/>
              <w:bottom w:val="nil"/>
              <w:right w:val="nil"/>
            </w:tcBorders>
          </w:tcPr>
          <w:p w14:paraId="3F09DDEC" w14:textId="77777777" w:rsidR="001E59AE" w:rsidRDefault="001E59AE" w:rsidP="001E59AE">
            <w:pPr>
              <w:jc w:val="center"/>
            </w:pPr>
            <w:r>
              <w:t>(</w:t>
            </w:r>
            <w:hyperlink r:id="rId3186" w:anchor="n509" w:history="1">
              <w:r>
                <w:rPr>
                  <w:rStyle w:val="Hyperlink"/>
                </w:rPr>
                <w:t>509</w:t>
              </w:r>
            </w:hyperlink>
            <w:r>
              <w:t>)</w:t>
            </w:r>
          </w:p>
        </w:tc>
        <w:tc>
          <w:tcPr>
            <w:tcW w:w="1134" w:type="dxa"/>
            <w:tcBorders>
              <w:left w:val="single" w:sz="4" w:space="0" w:color="auto"/>
            </w:tcBorders>
          </w:tcPr>
          <w:p w14:paraId="789386F0" w14:textId="77777777" w:rsidR="001E59AE" w:rsidRPr="00191B39" w:rsidRDefault="001E59AE" w:rsidP="001E59AE">
            <w:pPr>
              <w:jc w:val="center"/>
            </w:pPr>
            <w:r w:rsidRPr="00191B39">
              <w:t>7.25.4.3</w:t>
            </w:r>
          </w:p>
        </w:tc>
        <w:tc>
          <w:tcPr>
            <w:tcW w:w="6096" w:type="dxa"/>
          </w:tcPr>
          <w:p w14:paraId="4EACAE15" w14:textId="77777777" w:rsidR="001E59AE" w:rsidRPr="00191B39" w:rsidRDefault="001E59AE" w:rsidP="001E59AE">
            <w:pPr>
              <w:jc w:val="both"/>
            </w:pPr>
            <w:r w:rsidRPr="00191B39">
              <w:t>Lenha e cavaco (matéria-prima e/ou fonte de energia - volume anual em metros cúbicos):</w:t>
            </w:r>
          </w:p>
        </w:tc>
        <w:tc>
          <w:tcPr>
            <w:tcW w:w="1117" w:type="dxa"/>
          </w:tcPr>
          <w:p w14:paraId="519F3013" w14:textId="77777777" w:rsidR="001E59AE" w:rsidRPr="00191B39" w:rsidRDefault="001E59AE" w:rsidP="001E59AE">
            <w:pPr>
              <w:jc w:val="center"/>
            </w:pPr>
          </w:p>
        </w:tc>
        <w:tc>
          <w:tcPr>
            <w:tcW w:w="584" w:type="dxa"/>
          </w:tcPr>
          <w:p w14:paraId="63041793" w14:textId="77777777" w:rsidR="001E59AE" w:rsidRPr="00191B39" w:rsidRDefault="001E59AE" w:rsidP="001E59AE">
            <w:pPr>
              <w:jc w:val="center"/>
            </w:pPr>
          </w:p>
        </w:tc>
        <w:tc>
          <w:tcPr>
            <w:tcW w:w="833" w:type="dxa"/>
          </w:tcPr>
          <w:p w14:paraId="2F0957F7" w14:textId="77777777" w:rsidR="001E59AE" w:rsidRPr="00191B39" w:rsidRDefault="001E59AE" w:rsidP="001E59AE">
            <w:pPr>
              <w:jc w:val="center"/>
            </w:pPr>
          </w:p>
        </w:tc>
      </w:tr>
      <w:tr w:rsidR="001E59AE" w14:paraId="7780189C" w14:textId="77777777" w:rsidTr="00FA54D2">
        <w:trPr>
          <w:cantSplit/>
          <w:jc w:val="center"/>
        </w:trPr>
        <w:tc>
          <w:tcPr>
            <w:tcW w:w="693" w:type="dxa"/>
            <w:tcBorders>
              <w:top w:val="nil"/>
              <w:left w:val="nil"/>
              <w:bottom w:val="nil"/>
              <w:right w:val="nil"/>
            </w:tcBorders>
          </w:tcPr>
          <w:p w14:paraId="1F95AB1A" w14:textId="77777777" w:rsidR="001E59AE" w:rsidRDefault="001E59AE" w:rsidP="001E59AE">
            <w:pPr>
              <w:jc w:val="center"/>
            </w:pPr>
            <w:r>
              <w:t>(</w:t>
            </w:r>
            <w:hyperlink r:id="rId3187" w:anchor="n509" w:history="1">
              <w:r>
                <w:rPr>
                  <w:rStyle w:val="Hyperlink"/>
                </w:rPr>
                <w:t>509</w:t>
              </w:r>
            </w:hyperlink>
            <w:r>
              <w:t>)</w:t>
            </w:r>
          </w:p>
        </w:tc>
        <w:tc>
          <w:tcPr>
            <w:tcW w:w="1134" w:type="dxa"/>
            <w:tcBorders>
              <w:left w:val="single" w:sz="4" w:space="0" w:color="auto"/>
            </w:tcBorders>
          </w:tcPr>
          <w:p w14:paraId="4BD1C3D6" w14:textId="77777777" w:rsidR="001E59AE" w:rsidRPr="00191B39" w:rsidRDefault="001E59AE" w:rsidP="001E59AE">
            <w:pPr>
              <w:jc w:val="center"/>
            </w:pPr>
            <w:r w:rsidRPr="00191B39">
              <w:t>7.25.4.3.1</w:t>
            </w:r>
          </w:p>
        </w:tc>
        <w:tc>
          <w:tcPr>
            <w:tcW w:w="6096" w:type="dxa"/>
          </w:tcPr>
          <w:p w14:paraId="4952B5D8" w14:textId="77777777" w:rsidR="001E59AE" w:rsidRPr="00191B39" w:rsidRDefault="001E59AE" w:rsidP="001E59AE">
            <w:pPr>
              <w:jc w:val="both"/>
            </w:pPr>
            <w:r w:rsidRPr="00191B39">
              <w:t>Até 500</w:t>
            </w:r>
          </w:p>
        </w:tc>
        <w:tc>
          <w:tcPr>
            <w:tcW w:w="1117" w:type="dxa"/>
          </w:tcPr>
          <w:p w14:paraId="0516F5CA" w14:textId="77777777" w:rsidR="001E59AE" w:rsidRPr="00191B39" w:rsidRDefault="001E59AE" w:rsidP="001E59AE">
            <w:pPr>
              <w:jc w:val="center"/>
            </w:pPr>
          </w:p>
        </w:tc>
        <w:tc>
          <w:tcPr>
            <w:tcW w:w="584" w:type="dxa"/>
          </w:tcPr>
          <w:p w14:paraId="5CE00373" w14:textId="77777777" w:rsidR="001E59AE" w:rsidRPr="00191B39" w:rsidRDefault="001E59AE" w:rsidP="001E59AE">
            <w:pPr>
              <w:jc w:val="center"/>
            </w:pPr>
          </w:p>
        </w:tc>
        <w:tc>
          <w:tcPr>
            <w:tcW w:w="833" w:type="dxa"/>
          </w:tcPr>
          <w:p w14:paraId="18F12E0B" w14:textId="77777777" w:rsidR="001E59AE" w:rsidRPr="00191B39" w:rsidRDefault="001E59AE" w:rsidP="001E59AE">
            <w:pPr>
              <w:jc w:val="center"/>
            </w:pPr>
            <w:r w:rsidRPr="00191B39">
              <w:t>35</w:t>
            </w:r>
          </w:p>
        </w:tc>
      </w:tr>
      <w:tr w:rsidR="001E59AE" w14:paraId="0F3031F4" w14:textId="77777777" w:rsidTr="00FA54D2">
        <w:trPr>
          <w:cantSplit/>
          <w:jc w:val="center"/>
        </w:trPr>
        <w:tc>
          <w:tcPr>
            <w:tcW w:w="693" w:type="dxa"/>
            <w:tcBorders>
              <w:top w:val="nil"/>
              <w:left w:val="nil"/>
              <w:bottom w:val="nil"/>
              <w:right w:val="nil"/>
            </w:tcBorders>
          </w:tcPr>
          <w:p w14:paraId="083D16DB" w14:textId="77777777" w:rsidR="001E59AE" w:rsidRDefault="001E59AE" w:rsidP="001E59AE">
            <w:pPr>
              <w:jc w:val="center"/>
            </w:pPr>
            <w:r>
              <w:t>(</w:t>
            </w:r>
            <w:hyperlink r:id="rId3188" w:anchor="n509" w:history="1">
              <w:r>
                <w:rPr>
                  <w:rStyle w:val="Hyperlink"/>
                </w:rPr>
                <w:t>509</w:t>
              </w:r>
            </w:hyperlink>
            <w:r>
              <w:t>)</w:t>
            </w:r>
          </w:p>
        </w:tc>
        <w:tc>
          <w:tcPr>
            <w:tcW w:w="1134" w:type="dxa"/>
            <w:tcBorders>
              <w:left w:val="single" w:sz="4" w:space="0" w:color="auto"/>
            </w:tcBorders>
          </w:tcPr>
          <w:p w14:paraId="2AA27E8A" w14:textId="77777777" w:rsidR="001E59AE" w:rsidRPr="00191B39" w:rsidRDefault="001E59AE" w:rsidP="001E59AE">
            <w:pPr>
              <w:jc w:val="center"/>
            </w:pPr>
            <w:r w:rsidRPr="00191B39">
              <w:t>7.25.4.3.2</w:t>
            </w:r>
          </w:p>
        </w:tc>
        <w:tc>
          <w:tcPr>
            <w:tcW w:w="6096" w:type="dxa"/>
          </w:tcPr>
          <w:p w14:paraId="36DD49B4" w14:textId="77777777" w:rsidR="001E59AE" w:rsidRPr="00191B39" w:rsidRDefault="001E59AE" w:rsidP="001E59AE">
            <w:pPr>
              <w:jc w:val="both"/>
            </w:pPr>
            <w:r w:rsidRPr="00191B39">
              <w:t>De 501 a 1.000</w:t>
            </w:r>
          </w:p>
        </w:tc>
        <w:tc>
          <w:tcPr>
            <w:tcW w:w="1117" w:type="dxa"/>
          </w:tcPr>
          <w:p w14:paraId="62614280" w14:textId="77777777" w:rsidR="001E59AE" w:rsidRPr="00191B39" w:rsidRDefault="001E59AE" w:rsidP="001E59AE">
            <w:pPr>
              <w:jc w:val="center"/>
            </w:pPr>
          </w:p>
        </w:tc>
        <w:tc>
          <w:tcPr>
            <w:tcW w:w="584" w:type="dxa"/>
          </w:tcPr>
          <w:p w14:paraId="4841069C" w14:textId="77777777" w:rsidR="001E59AE" w:rsidRPr="00191B39" w:rsidRDefault="001E59AE" w:rsidP="001E59AE">
            <w:pPr>
              <w:jc w:val="center"/>
            </w:pPr>
          </w:p>
        </w:tc>
        <w:tc>
          <w:tcPr>
            <w:tcW w:w="833" w:type="dxa"/>
          </w:tcPr>
          <w:p w14:paraId="01A76DE9" w14:textId="77777777" w:rsidR="001E59AE" w:rsidRPr="00191B39" w:rsidRDefault="001E59AE" w:rsidP="001E59AE">
            <w:pPr>
              <w:jc w:val="center"/>
            </w:pPr>
            <w:r w:rsidRPr="00191B39">
              <w:t>62</w:t>
            </w:r>
          </w:p>
        </w:tc>
      </w:tr>
      <w:tr w:rsidR="001E59AE" w14:paraId="2B2E5AB6" w14:textId="77777777" w:rsidTr="00FA54D2">
        <w:trPr>
          <w:cantSplit/>
          <w:jc w:val="center"/>
        </w:trPr>
        <w:tc>
          <w:tcPr>
            <w:tcW w:w="693" w:type="dxa"/>
            <w:tcBorders>
              <w:top w:val="nil"/>
              <w:left w:val="nil"/>
              <w:bottom w:val="nil"/>
              <w:right w:val="nil"/>
            </w:tcBorders>
          </w:tcPr>
          <w:p w14:paraId="46F91ADC" w14:textId="77777777" w:rsidR="001E59AE" w:rsidRDefault="001E59AE" w:rsidP="001E59AE">
            <w:pPr>
              <w:jc w:val="center"/>
            </w:pPr>
            <w:r>
              <w:t>(</w:t>
            </w:r>
            <w:hyperlink r:id="rId3189" w:anchor="n509" w:history="1">
              <w:r>
                <w:rPr>
                  <w:rStyle w:val="Hyperlink"/>
                </w:rPr>
                <w:t>509</w:t>
              </w:r>
            </w:hyperlink>
            <w:r>
              <w:t>)</w:t>
            </w:r>
          </w:p>
        </w:tc>
        <w:tc>
          <w:tcPr>
            <w:tcW w:w="1134" w:type="dxa"/>
            <w:tcBorders>
              <w:left w:val="single" w:sz="4" w:space="0" w:color="auto"/>
            </w:tcBorders>
          </w:tcPr>
          <w:p w14:paraId="5D883842" w14:textId="77777777" w:rsidR="001E59AE" w:rsidRPr="00191B39" w:rsidRDefault="001E59AE" w:rsidP="001E59AE">
            <w:pPr>
              <w:jc w:val="center"/>
            </w:pPr>
            <w:r w:rsidRPr="00191B39">
              <w:t>7.25.4.3.3</w:t>
            </w:r>
          </w:p>
        </w:tc>
        <w:tc>
          <w:tcPr>
            <w:tcW w:w="6096" w:type="dxa"/>
          </w:tcPr>
          <w:p w14:paraId="4DE32553" w14:textId="77777777" w:rsidR="001E59AE" w:rsidRPr="00191B39" w:rsidRDefault="001E59AE" w:rsidP="001E59AE">
            <w:pPr>
              <w:jc w:val="both"/>
            </w:pPr>
            <w:r w:rsidRPr="00191B39">
              <w:t>De 1.001 a 5.000</w:t>
            </w:r>
          </w:p>
        </w:tc>
        <w:tc>
          <w:tcPr>
            <w:tcW w:w="1117" w:type="dxa"/>
          </w:tcPr>
          <w:p w14:paraId="1E1BC9D4" w14:textId="77777777" w:rsidR="001E59AE" w:rsidRPr="00191B39" w:rsidRDefault="001E59AE" w:rsidP="001E59AE">
            <w:pPr>
              <w:jc w:val="center"/>
            </w:pPr>
          </w:p>
        </w:tc>
        <w:tc>
          <w:tcPr>
            <w:tcW w:w="584" w:type="dxa"/>
          </w:tcPr>
          <w:p w14:paraId="2B1A9A57" w14:textId="77777777" w:rsidR="001E59AE" w:rsidRPr="00191B39" w:rsidRDefault="001E59AE" w:rsidP="001E59AE">
            <w:pPr>
              <w:jc w:val="center"/>
            </w:pPr>
          </w:p>
        </w:tc>
        <w:tc>
          <w:tcPr>
            <w:tcW w:w="833" w:type="dxa"/>
          </w:tcPr>
          <w:p w14:paraId="369FCAA8" w14:textId="77777777" w:rsidR="001E59AE" w:rsidRPr="00191B39" w:rsidRDefault="001E59AE" w:rsidP="001E59AE">
            <w:pPr>
              <w:jc w:val="center"/>
            </w:pPr>
            <w:r w:rsidRPr="00191B39">
              <w:t>114</w:t>
            </w:r>
          </w:p>
        </w:tc>
      </w:tr>
      <w:tr w:rsidR="001E59AE" w14:paraId="7308EE3B" w14:textId="77777777" w:rsidTr="00FA54D2">
        <w:trPr>
          <w:cantSplit/>
          <w:jc w:val="center"/>
        </w:trPr>
        <w:tc>
          <w:tcPr>
            <w:tcW w:w="693" w:type="dxa"/>
            <w:tcBorders>
              <w:top w:val="nil"/>
              <w:left w:val="nil"/>
              <w:bottom w:val="nil"/>
              <w:right w:val="nil"/>
            </w:tcBorders>
          </w:tcPr>
          <w:p w14:paraId="2C5ABD21" w14:textId="77777777" w:rsidR="001E59AE" w:rsidRDefault="001E59AE" w:rsidP="001E59AE">
            <w:pPr>
              <w:jc w:val="center"/>
            </w:pPr>
            <w:r>
              <w:lastRenderedPageBreak/>
              <w:t>(</w:t>
            </w:r>
            <w:hyperlink r:id="rId3190" w:anchor="n509" w:history="1">
              <w:r>
                <w:rPr>
                  <w:rStyle w:val="Hyperlink"/>
                </w:rPr>
                <w:t>509</w:t>
              </w:r>
            </w:hyperlink>
            <w:r>
              <w:t>)</w:t>
            </w:r>
          </w:p>
        </w:tc>
        <w:tc>
          <w:tcPr>
            <w:tcW w:w="1134" w:type="dxa"/>
            <w:tcBorders>
              <w:left w:val="single" w:sz="4" w:space="0" w:color="auto"/>
            </w:tcBorders>
          </w:tcPr>
          <w:p w14:paraId="301659A1" w14:textId="77777777" w:rsidR="001E59AE" w:rsidRPr="00191B39" w:rsidRDefault="001E59AE" w:rsidP="001E59AE">
            <w:pPr>
              <w:jc w:val="center"/>
            </w:pPr>
            <w:r w:rsidRPr="00191B39">
              <w:t>7.25.4.3.4</w:t>
            </w:r>
          </w:p>
        </w:tc>
        <w:tc>
          <w:tcPr>
            <w:tcW w:w="6096" w:type="dxa"/>
          </w:tcPr>
          <w:p w14:paraId="647949A1" w14:textId="77777777" w:rsidR="001E59AE" w:rsidRPr="00191B39" w:rsidRDefault="001E59AE" w:rsidP="001E59AE">
            <w:pPr>
              <w:jc w:val="both"/>
            </w:pPr>
            <w:r w:rsidRPr="00191B39">
              <w:t>De 5.001 a 10.000</w:t>
            </w:r>
          </w:p>
        </w:tc>
        <w:tc>
          <w:tcPr>
            <w:tcW w:w="1117" w:type="dxa"/>
          </w:tcPr>
          <w:p w14:paraId="1C0AA505" w14:textId="77777777" w:rsidR="001E59AE" w:rsidRPr="00191B39" w:rsidRDefault="001E59AE" w:rsidP="001E59AE">
            <w:pPr>
              <w:jc w:val="center"/>
            </w:pPr>
          </w:p>
        </w:tc>
        <w:tc>
          <w:tcPr>
            <w:tcW w:w="584" w:type="dxa"/>
          </w:tcPr>
          <w:p w14:paraId="5F696A23" w14:textId="77777777" w:rsidR="001E59AE" w:rsidRPr="00191B39" w:rsidRDefault="001E59AE" w:rsidP="001E59AE">
            <w:pPr>
              <w:jc w:val="center"/>
            </w:pPr>
          </w:p>
        </w:tc>
        <w:tc>
          <w:tcPr>
            <w:tcW w:w="833" w:type="dxa"/>
          </w:tcPr>
          <w:p w14:paraId="6A1998D4" w14:textId="77777777" w:rsidR="001E59AE" w:rsidRPr="00191B39" w:rsidRDefault="001E59AE" w:rsidP="001E59AE">
            <w:pPr>
              <w:jc w:val="center"/>
            </w:pPr>
            <w:r w:rsidRPr="00191B39">
              <w:t>176</w:t>
            </w:r>
          </w:p>
        </w:tc>
      </w:tr>
      <w:tr w:rsidR="001E59AE" w14:paraId="105EA832" w14:textId="77777777" w:rsidTr="00FA54D2">
        <w:trPr>
          <w:cantSplit/>
          <w:jc w:val="center"/>
        </w:trPr>
        <w:tc>
          <w:tcPr>
            <w:tcW w:w="693" w:type="dxa"/>
            <w:tcBorders>
              <w:top w:val="nil"/>
              <w:left w:val="nil"/>
              <w:bottom w:val="nil"/>
              <w:right w:val="nil"/>
            </w:tcBorders>
          </w:tcPr>
          <w:p w14:paraId="38A838E2" w14:textId="77777777" w:rsidR="001E59AE" w:rsidRDefault="001E59AE" w:rsidP="001E59AE">
            <w:pPr>
              <w:jc w:val="center"/>
            </w:pPr>
            <w:r>
              <w:t>(</w:t>
            </w:r>
            <w:hyperlink r:id="rId3191" w:anchor="n509" w:history="1">
              <w:r>
                <w:rPr>
                  <w:rStyle w:val="Hyperlink"/>
                </w:rPr>
                <w:t>509</w:t>
              </w:r>
            </w:hyperlink>
            <w:r>
              <w:t>)</w:t>
            </w:r>
          </w:p>
        </w:tc>
        <w:tc>
          <w:tcPr>
            <w:tcW w:w="1134" w:type="dxa"/>
            <w:tcBorders>
              <w:left w:val="single" w:sz="4" w:space="0" w:color="auto"/>
            </w:tcBorders>
          </w:tcPr>
          <w:p w14:paraId="289AFBDD" w14:textId="77777777" w:rsidR="001E59AE" w:rsidRPr="00191B39" w:rsidRDefault="001E59AE" w:rsidP="001E59AE">
            <w:pPr>
              <w:jc w:val="center"/>
            </w:pPr>
            <w:r w:rsidRPr="00191B39">
              <w:t>7.25.4.3.5</w:t>
            </w:r>
          </w:p>
        </w:tc>
        <w:tc>
          <w:tcPr>
            <w:tcW w:w="6096" w:type="dxa"/>
          </w:tcPr>
          <w:p w14:paraId="5CBD04E1" w14:textId="77777777" w:rsidR="001E59AE" w:rsidRPr="00191B39" w:rsidRDefault="001E59AE" w:rsidP="001E59AE">
            <w:pPr>
              <w:jc w:val="both"/>
            </w:pPr>
            <w:r w:rsidRPr="00191B39">
              <w:t>De 10.001 a 25.000</w:t>
            </w:r>
          </w:p>
        </w:tc>
        <w:tc>
          <w:tcPr>
            <w:tcW w:w="1117" w:type="dxa"/>
          </w:tcPr>
          <w:p w14:paraId="5A712366" w14:textId="77777777" w:rsidR="001E59AE" w:rsidRPr="00191B39" w:rsidRDefault="001E59AE" w:rsidP="001E59AE">
            <w:pPr>
              <w:jc w:val="center"/>
            </w:pPr>
          </w:p>
        </w:tc>
        <w:tc>
          <w:tcPr>
            <w:tcW w:w="584" w:type="dxa"/>
          </w:tcPr>
          <w:p w14:paraId="4167DCF7" w14:textId="77777777" w:rsidR="001E59AE" w:rsidRPr="00191B39" w:rsidRDefault="001E59AE" w:rsidP="001E59AE">
            <w:pPr>
              <w:jc w:val="center"/>
            </w:pPr>
          </w:p>
        </w:tc>
        <w:tc>
          <w:tcPr>
            <w:tcW w:w="833" w:type="dxa"/>
          </w:tcPr>
          <w:p w14:paraId="4894D290" w14:textId="77777777" w:rsidR="001E59AE" w:rsidRPr="00191B39" w:rsidRDefault="001E59AE" w:rsidP="001E59AE">
            <w:pPr>
              <w:jc w:val="center"/>
            </w:pPr>
            <w:r w:rsidRPr="00191B39">
              <w:t>282</w:t>
            </w:r>
          </w:p>
        </w:tc>
      </w:tr>
      <w:tr w:rsidR="001E59AE" w14:paraId="4AFE70FC" w14:textId="77777777" w:rsidTr="00FA54D2">
        <w:trPr>
          <w:cantSplit/>
          <w:jc w:val="center"/>
        </w:trPr>
        <w:tc>
          <w:tcPr>
            <w:tcW w:w="693" w:type="dxa"/>
            <w:tcBorders>
              <w:top w:val="nil"/>
              <w:left w:val="nil"/>
              <w:bottom w:val="nil"/>
              <w:right w:val="nil"/>
            </w:tcBorders>
          </w:tcPr>
          <w:p w14:paraId="1A673D64" w14:textId="77777777" w:rsidR="001E59AE" w:rsidRDefault="001E59AE" w:rsidP="001E59AE">
            <w:pPr>
              <w:jc w:val="center"/>
            </w:pPr>
            <w:r>
              <w:t>(</w:t>
            </w:r>
            <w:hyperlink r:id="rId3192" w:anchor="n509" w:history="1">
              <w:r>
                <w:rPr>
                  <w:rStyle w:val="Hyperlink"/>
                </w:rPr>
                <w:t>509</w:t>
              </w:r>
            </w:hyperlink>
            <w:r>
              <w:t>)</w:t>
            </w:r>
          </w:p>
        </w:tc>
        <w:tc>
          <w:tcPr>
            <w:tcW w:w="1134" w:type="dxa"/>
            <w:tcBorders>
              <w:left w:val="single" w:sz="4" w:space="0" w:color="auto"/>
            </w:tcBorders>
          </w:tcPr>
          <w:p w14:paraId="05AAD3CA" w14:textId="77777777" w:rsidR="001E59AE" w:rsidRPr="00191B39" w:rsidRDefault="001E59AE" w:rsidP="001E59AE">
            <w:pPr>
              <w:jc w:val="center"/>
            </w:pPr>
            <w:r w:rsidRPr="00191B39">
              <w:t>7.25.4.3.6</w:t>
            </w:r>
          </w:p>
        </w:tc>
        <w:tc>
          <w:tcPr>
            <w:tcW w:w="6096" w:type="dxa"/>
          </w:tcPr>
          <w:p w14:paraId="058B912D" w14:textId="77777777" w:rsidR="001E59AE" w:rsidRPr="00191B39" w:rsidRDefault="001E59AE" w:rsidP="001E59AE">
            <w:pPr>
              <w:jc w:val="both"/>
            </w:pPr>
            <w:r w:rsidRPr="00191B39">
              <w:t>De 25.001 a 50.000</w:t>
            </w:r>
          </w:p>
        </w:tc>
        <w:tc>
          <w:tcPr>
            <w:tcW w:w="1117" w:type="dxa"/>
          </w:tcPr>
          <w:p w14:paraId="564D25F1" w14:textId="77777777" w:rsidR="001E59AE" w:rsidRPr="00191B39" w:rsidRDefault="001E59AE" w:rsidP="001E59AE">
            <w:pPr>
              <w:jc w:val="center"/>
            </w:pPr>
          </w:p>
        </w:tc>
        <w:tc>
          <w:tcPr>
            <w:tcW w:w="584" w:type="dxa"/>
          </w:tcPr>
          <w:p w14:paraId="68B56A09" w14:textId="77777777" w:rsidR="001E59AE" w:rsidRPr="00191B39" w:rsidRDefault="001E59AE" w:rsidP="001E59AE">
            <w:pPr>
              <w:jc w:val="center"/>
            </w:pPr>
          </w:p>
        </w:tc>
        <w:tc>
          <w:tcPr>
            <w:tcW w:w="833" w:type="dxa"/>
          </w:tcPr>
          <w:p w14:paraId="12B1D328" w14:textId="77777777" w:rsidR="001E59AE" w:rsidRPr="00191B39" w:rsidRDefault="001E59AE" w:rsidP="001E59AE">
            <w:pPr>
              <w:jc w:val="center"/>
            </w:pPr>
            <w:r w:rsidRPr="00191B39">
              <w:t>396</w:t>
            </w:r>
          </w:p>
        </w:tc>
      </w:tr>
      <w:tr w:rsidR="001E59AE" w14:paraId="24DD3FF7" w14:textId="77777777" w:rsidTr="00FA54D2">
        <w:trPr>
          <w:cantSplit/>
          <w:jc w:val="center"/>
        </w:trPr>
        <w:tc>
          <w:tcPr>
            <w:tcW w:w="693" w:type="dxa"/>
            <w:tcBorders>
              <w:top w:val="nil"/>
              <w:left w:val="nil"/>
              <w:bottom w:val="nil"/>
              <w:right w:val="nil"/>
            </w:tcBorders>
          </w:tcPr>
          <w:p w14:paraId="1E414A04" w14:textId="77777777" w:rsidR="001E59AE" w:rsidRDefault="001E59AE" w:rsidP="001E59AE">
            <w:pPr>
              <w:jc w:val="center"/>
            </w:pPr>
            <w:r>
              <w:t>(</w:t>
            </w:r>
            <w:hyperlink r:id="rId3193" w:anchor="n509" w:history="1">
              <w:r>
                <w:rPr>
                  <w:rStyle w:val="Hyperlink"/>
                </w:rPr>
                <w:t>509</w:t>
              </w:r>
            </w:hyperlink>
            <w:r>
              <w:t>)</w:t>
            </w:r>
          </w:p>
        </w:tc>
        <w:tc>
          <w:tcPr>
            <w:tcW w:w="1134" w:type="dxa"/>
            <w:tcBorders>
              <w:left w:val="single" w:sz="4" w:space="0" w:color="auto"/>
            </w:tcBorders>
          </w:tcPr>
          <w:p w14:paraId="49C14675" w14:textId="77777777" w:rsidR="001E59AE" w:rsidRPr="00191B39" w:rsidRDefault="001E59AE" w:rsidP="001E59AE">
            <w:pPr>
              <w:jc w:val="center"/>
            </w:pPr>
            <w:r w:rsidRPr="00191B39">
              <w:t>7.25.4.3.7</w:t>
            </w:r>
          </w:p>
        </w:tc>
        <w:tc>
          <w:tcPr>
            <w:tcW w:w="6096" w:type="dxa"/>
          </w:tcPr>
          <w:p w14:paraId="16B8C987" w14:textId="77777777" w:rsidR="001E59AE" w:rsidRPr="00191B39" w:rsidRDefault="001E59AE" w:rsidP="001E59AE">
            <w:pPr>
              <w:jc w:val="both"/>
            </w:pPr>
            <w:r w:rsidRPr="00191B39">
              <w:t>De 50.001 a 100.000</w:t>
            </w:r>
          </w:p>
        </w:tc>
        <w:tc>
          <w:tcPr>
            <w:tcW w:w="1117" w:type="dxa"/>
          </w:tcPr>
          <w:p w14:paraId="4A17FD69" w14:textId="77777777" w:rsidR="001E59AE" w:rsidRPr="00191B39" w:rsidRDefault="001E59AE" w:rsidP="001E59AE">
            <w:pPr>
              <w:jc w:val="center"/>
            </w:pPr>
          </w:p>
        </w:tc>
        <w:tc>
          <w:tcPr>
            <w:tcW w:w="584" w:type="dxa"/>
          </w:tcPr>
          <w:p w14:paraId="156175EC" w14:textId="77777777" w:rsidR="001E59AE" w:rsidRPr="00191B39" w:rsidRDefault="001E59AE" w:rsidP="001E59AE">
            <w:pPr>
              <w:jc w:val="center"/>
            </w:pPr>
          </w:p>
        </w:tc>
        <w:tc>
          <w:tcPr>
            <w:tcW w:w="833" w:type="dxa"/>
          </w:tcPr>
          <w:p w14:paraId="56F58ADE" w14:textId="77777777" w:rsidR="001E59AE" w:rsidRPr="00191B39" w:rsidRDefault="001E59AE" w:rsidP="001E59AE">
            <w:pPr>
              <w:jc w:val="center"/>
            </w:pPr>
            <w:r w:rsidRPr="00191B39">
              <w:t>572</w:t>
            </w:r>
          </w:p>
        </w:tc>
      </w:tr>
      <w:tr w:rsidR="001E59AE" w14:paraId="5D0F5032" w14:textId="77777777" w:rsidTr="00FA54D2">
        <w:trPr>
          <w:cantSplit/>
          <w:jc w:val="center"/>
        </w:trPr>
        <w:tc>
          <w:tcPr>
            <w:tcW w:w="693" w:type="dxa"/>
            <w:tcBorders>
              <w:top w:val="nil"/>
              <w:left w:val="nil"/>
              <w:bottom w:val="nil"/>
              <w:right w:val="nil"/>
            </w:tcBorders>
          </w:tcPr>
          <w:p w14:paraId="56EBADFC" w14:textId="77777777" w:rsidR="001E59AE" w:rsidRDefault="001E59AE" w:rsidP="001E59AE">
            <w:pPr>
              <w:jc w:val="center"/>
            </w:pPr>
            <w:r>
              <w:t>(</w:t>
            </w:r>
            <w:hyperlink r:id="rId3194" w:anchor="n509" w:history="1">
              <w:r>
                <w:rPr>
                  <w:rStyle w:val="Hyperlink"/>
                </w:rPr>
                <w:t>509</w:t>
              </w:r>
            </w:hyperlink>
            <w:r>
              <w:t>)</w:t>
            </w:r>
          </w:p>
        </w:tc>
        <w:tc>
          <w:tcPr>
            <w:tcW w:w="1134" w:type="dxa"/>
            <w:tcBorders>
              <w:left w:val="single" w:sz="4" w:space="0" w:color="auto"/>
            </w:tcBorders>
          </w:tcPr>
          <w:p w14:paraId="2A7E92C9" w14:textId="77777777" w:rsidR="001E59AE" w:rsidRPr="00191B39" w:rsidRDefault="001E59AE" w:rsidP="001E59AE">
            <w:pPr>
              <w:jc w:val="center"/>
            </w:pPr>
            <w:r w:rsidRPr="00191B39">
              <w:t>7.25.4.3.8</w:t>
            </w:r>
          </w:p>
        </w:tc>
        <w:tc>
          <w:tcPr>
            <w:tcW w:w="6096" w:type="dxa"/>
          </w:tcPr>
          <w:p w14:paraId="54D1F49F" w14:textId="77777777" w:rsidR="001E59AE" w:rsidRPr="00191B39" w:rsidRDefault="001E59AE" w:rsidP="001E59AE">
            <w:pPr>
              <w:jc w:val="both"/>
            </w:pPr>
            <w:r w:rsidRPr="00191B39">
              <w:t>De 100.001 a 1.500.000</w:t>
            </w:r>
          </w:p>
        </w:tc>
        <w:tc>
          <w:tcPr>
            <w:tcW w:w="1117" w:type="dxa"/>
          </w:tcPr>
          <w:p w14:paraId="15A25C2B" w14:textId="77777777" w:rsidR="001E59AE" w:rsidRPr="00191B39" w:rsidRDefault="001E59AE" w:rsidP="001E59AE">
            <w:pPr>
              <w:jc w:val="center"/>
            </w:pPr>
          </w:p>
        </w:tc>
        <w:tc>
          <w:tcPr>
            <w:tcW w:w="584" w:type="dxa"/>
          </w:tcPr>
          <w:p w14:paraId="10B6A063" w14:textId="77777777" w:rsidR="001E59AE" w:rsidRPr="00191B39" w:rsidRDefault="001E59AE" w:rsidP="001E59AE">
            <w:pPr>
              <w:jc w:val="center"/>
            </w:pPr>
          </w:p>
        </w:tc>
        <w:tc>
          <w:tcPr>
            <w:tcW w:w="833" w:type="dxa"/>
          </w:tcPr>
          <w:p w14:paraId="4933A35F" w14:textId="77777777" w:rsidR="001E59AE" w:rsidRPr="00191B39" w:rsidRDefault="001E59AE" w:rsidP="001E59AE">
            <w:pPr>
              <w:jc w:val="center"/>
            </w:pPr>
            <w:r w:rsidRPr="00191B39">
              <w:t xml:space="preserve">749 </w:t>
            </w:r>
            <w:proofErr w:type="spellStart"/>
            <w:r w:rsidRPr="00191B39">
              <w:t>Ufemgs</w:t>
            </w:r>
            <w:proofErr w:type="spellEnd"/>
            <w:r w:rsidRPr="00191B39">
              <w:t xml:space="preserve"> + 0,002 </w:t>
            </w:r>
            <w:proofErr w:type="spellStart"/>
            <w:r w:rsidRPr="00191B39">
              <w:t>Ufemg</w:t>
            </w:r>
            <w:proofErr w:type="spellEnd"/>
            <w:r w:rsidRPr="00191B39">
              <w:t xml:space="preserve"> por unidade</w:t>
            </w:r>
          </w:p>
        </w:tc>
      </w:tr>
      <w:tr w:rsidR="001E59AE" w14:paraId="7063F6F0" w14:textId="77777777" w:rsidTr="00FA54D2">
        <w:trPr>
          <w:cantSplit/>
          <w:jc w:val="center"/>
        </w:trPr>
        <w:tc>
          <w:tcPr>
            <w:tcW w:w="693" w:type="dxa"/>
            <w:tcBorders>
              <w:top w:val="nil"/>
              <w:left w:val="nil"/>
              <w:bottom w:val="nil"/>
              <w:right w:val="nil"/>
            </w:tcBorders>
          </w:tcPr>
          <w:p w14:paraId="2F848274" w14:textId="77777777" w:rsidR="001E59AE" w:rsidRDefault="001E59AE" w:rsidP="001E59AE">
            <w:pPr>
              <w:jc w:val="center"/>
            </w:pPr>
            <w:r>
              <w:t>(</w:t>
            </w:r>
            <w:hyperlink r:id="rId3195" w:anchor="n509" w:history="1">
              <w:r>
                <w:rPr>
                  <w:rStyle w:val="Hyperlink"/>
                </w:rPr>
                <w:t>509</w:t>
              </w:r>
            </w:hyperlink>
            <w:r>
              <w:t>)</w:t>
            </w:r>
          </w:p>
        </w:tc>
        <w:tc>
          <w:tcPr>
            <w:tcW w:w="1134" w:type="dxa"/>
            <w:tcBorders>
              <w:left w:val="single" w:sz="4" w:space="0" w:color="auto"/>
            </w:tcBorders>
          </w:tcPr>
          <w:p w14:paraId="098D7263" w14:textId="77777777" w:rsidR="001E59AE" w:rsidRPr="00191B39" w:rsidRDefault="001E59AE" w:rsidP="001E59AE">
            <w:pPr>
              <w:jc w:val="center"/>
            </w:pPr>
            <w:r w:rsidRPr="00191B39">
              <w:t>7.25.4.3.9</w:t>
            </w:r>
          </w:p>
        </w:tc>
        <w:tc>
          <w:tcPr>
            <w:tcW w:w="6096" w:type="dxa"/>
          </w:tcPr>
          <w:p w14:paraId="1269F611" w14:textId="77777777" w:rsidR="001E59AE" w:rsidRPr="00191B39" w:rsidRDefault="001E59AE" w:rsidP="001E59AE">
            <w:pPr>
              <w:jc w:val="both"/>
            </w:pPr>
            <w:r w:rsidRPr="00191B39">
              <w:t>Acima de 1.500.000</w:t>
            </w:r>
          </w:p>
        </w:tc>
        <w:tc>
          <w:tcPr>
            <w:tcW w:w="1117" w:type="dxa"/>
          </w:tcPr>
          <w:p w14:paraId="0611A333" w14:textId="77777777" w:rsidR="001E59AE" w:rsidRPr="00191B39" w:rsidRDefault="001E59AE" w:rsidP="001E59AE">
            <w:pPr>
              <w:jc w:val="center"/>
            </w:pPr>
          </w:p>
        </w:tc>
        <w:tc>
          <w:tcPr>
            <w:tcW w:w="584" w:type="dxa"/>
          </w:tcPr>
          <w:p w14:paraId="6DAE97C4" w14:textId="77777777" w:rsidR="001E59AE" w:rsidRPr="00191B39" w:rsidRDefault="001E59AE" w:rsidP="001E59AE">
            <w:pPr>
              <w:jc w:val="center"/>
            </w:pPr>
          </w:p>
        </w:tc>
        <w:tc>
          <w:tcPr>
            <w:tcW w:w="833" w:type="dxa"/>
          </w:tcPr>
          <w:p w14:paraId="5E013BE7" w14:textId="77777777" w:rsidR="001E59AE" w:rsidRPr="00191B39" w:rsidRDefault="001E59AE" w:rsidP="001E59AE">
            <w:pPr>
              <w:jc w:val="center"/>
            </w:pPr>
            <w:r w:rsidRPr="00191B39">
              <w:t xml:space="preserve">4.140 </w:t>
            </w:r>
            <w:proofErr w:type="spellStart"/>
            <w:r w:rsidRPr="00191B39">
              <w:t>Ufemgs</w:t>
            </w:r>
            <w:proofErr w:type="spellEnd"/>
            <w:r w:rsidRPr="00191B39">
              <w:t xml:space="preserve"> + 0,002 </w:t>
            </w:r>
            <w:proofErr w:type="spellStart"/>
            <w:r w:rsidRPr="00191B39">
              <w:t>Ufemg</w:t>
            </w:r>
            <w:proofErr w:type="spellEnd"/>
            <w:r w:rsidRPr="00191B39">
              <w:t xml:space="preserve"> por unidade</w:t>
            </w:r>
          </w:p>
        </w:tc>
      </w:tr>
      <w:tr w:rsidR="001E59AE" w14:paraId="3F5E6699" w14:textId="77777777" w:rsidTr="00FA54D2">
        <w:trPr>
          <w:cantSplit/>
          <w:jc w:val="center"/>
        </w:trPr>
        <w:tc>
          <w:tcPr>
            <w:tcW w:w="693" w:type="dxa"/>
            <w:tcBorders>
              <w:top w:val="nil"/>
              <w:left w:val="nil"/>
              <w:bottom w:val="nil"/>
              <w:right w:val="nil"/>
            </w:tcBorders>
          </w:tcPr>
          <w:p w14:paraId="46055637" w14:textId="77777777" w:rsidR="001E59AE" w:rsidRDefault="001E59AE" w:rsidP="001E59AE">
            <w:pPr>
              <w:jc w:val="center"/>
            </w:pPr>
            <w:r>
              <w:t>(</w:t>
            </w:r>
            <w:hyperlink r:id="rId3196" w:anchor="n509" w:history="1">
              <w:r>
                <w:rPr>
                  <w:rStyle w:val="Hyperlink"/>
                </w:rPr>
                <w:t>509</w:t>
              </w:r>
            </w:hyperlink>
            <w:r>
              <w:t>)</w:t>
            </w:r>
          </w:p>
        </w:tc>
        <w:tc>
          <w:tcPr>
            <w:tcW w:w="1134" w:type="dxa"/>
            <w:tcBorders>
              <w:left w:val="single" w:sz="4" w:space="0" w:color="auto"/>
            </w:tcBorders>
          </w:tcPr>
          <w:p w14:paraId="55C94DBA" w14:textId="77777777" w:rsidR="001E59AE" w:rsidRPr="00191B39" w:rsidRDefault="001E59AE" w:rsidP="001E59AE">
            <w:pPr>
              <w:jc w:val="center"/>
            </w:pPr>
            <w:r w:rsidRPr="00191B39">
              <w:t>7.25.4.4</w:t>
            </w:r>
          </w:p>
        </w:tc>
        <w:tc>
          <w:tcPr>
            <w:tcW w:w="6096" w:type="dxa"/>
          </w:tcPr>
          <w:p w14:paraId="26B7B8EE" w14:textId="77777777" w:rsidR="001E59AE" w:rsidRPr="00191B39" w:rsidRDefault="001E59AE" w:rsidP="001E59AE">
            <w:pPr>
              <w:jc w:val="both"/>
            </w:pPr>
            <w:r w:rsidRPr="00191B39">
              <w:t>Carvão vegetal e briquete (distribuidor/atacadista) (matéria-prima e/ou fonte de energia - volume anual em metros cúbicos):</w:t>
            </w:r>
          </w:p>
        </w:tc>
        <w:tc>
          <w:tcPr>
            <w:tcW w:w="1117" w:type="dxa"/>
          </w:tcPr>
          <w:p w14:paraId="713E4C90" w14:textId="77777777" w:rsidR="001E59AE" w:rsidRPr="00191B39" w:rsidRDefault="001E59AE" w:rsidP="001E59AE">
            <w:pPr>
              <w:jc w:val="center"/>
            </w:pPr>
          </w:p>
        </w:tc>
        <w:tc>
          <w:tcPr>
            <w:tcW w:w="584" w:type="dxa"/>
          </w:tcPr>
          <w:p w14:paraId="7E0C22CD" w14:textId="77777777" w:rsidR="001E59AE" w:rsidRPr="00191B39" w:rsidRDefault="001E59AE" w:rsidP="001E59AE">
            <w:pPr>
              <w:jc w:val="center"/>
            </w:pPr>
          </w:p>
        </w:tc>
        <w:tc>
          <w:tcPr>
            <w:tcW w:w="833" w:type="dxa"/>
          </w:tcPr>
          <w:p w14:paraId="32A0014B" w14:textId="77777777" w:rsidR="001E59AE" w:rsidRPr="00191B39" w:rsidRDefault="001E59AE" w:rsidP="001E59AE">
            <w:pPr>
              <w:jc w:val="center"/>
            </w:pPr>
          </w:p>
        </w:tc>
      </w:tr>
      <w:tr w:rsidR="001E59AE" w14:paraId="7C7CE720" w14:textId="77777777" w:rsidTr="00FA54D2">
        <w:trPr>
          <w:cantSplit/>
          <w:jc w:val="center"/>
        </w:trPr>
        <w:tc>
          <w:tcPr>
            <w:tcW w:w="693" w:type="dxa"/>
            <w:tcBorders>
              <w:top w:val="nil"/>
              <w:left w:val="nil"/>
              <w:bottom w:val="nil"/>
              <w:right w:val="nil"/>
            </w:tcBorders>
            <w:vAlign w:val="center"/>
          </w:tcPr>
          <w:p w14:paraId="2392D8F2" w14:textId="77777777" w:rsidR="001E59AE" w:rsidRDefault="001E59AE" w:rsidP="001E59AE">
            <w:pPr>
              <w:jc w:val="center"/>
            </w:pPr>
            <w:r>
              <w:t>(</w:t>
            </w:r>
            <w:hyperlink r:id="rId3197" w:anchor="n509" w:history="1">
              <w:r>
                <w:rPr>
                  <w:rStyle w:val="Hyperlink"/>
                </w:rPr>
                <w:t>509</w:t>
              </w:r>
            </w:hyperlink>
            <w:r>
              <w:t>)</w:t>
            </w:r>
          </w:p>
        </w:tc>
        <w:tc>
          <w:tcPr>
            <w:tcW w:w="1134" w:type="dxa"/>
            <w:tcBorders>
              <w:left w:val="single" w:sz="4" w:space="0" w:color="auto"/>
            </w:tcBorders>
          </w:tcPr>
          <w:p w14:paraId="53997BD4" w14:textId="77777777" w:rsidR="001E59AE" w:rsidRPr="00191B39" w:rsidRDefault="001E59AE" w:rsidP="001E59AE">
            <w:pPr>
              <w:jc w:val="center"/>
            </w:pPr>
            <w:r w:rsidRPr="00191B39">
              <w:t>7.25.4.4.1</w:t>
            </w:r>
          </w:p>
        </w:tc>
        <w:tc>
          <w:tcPr>
            <w:tcW w:w="6096" w:type="dxa"/>
          </w:tcPr>
          <w:p w14:paraId="42304B88" w14:textId="77777777" w:rsidR="001E59AE" w:rsidRPr="00191B39" w:rsidRDefault="001E59AE" w:rsidP="001E59AE">
            <w:pPr>
              <w:jc w:val="both"/>
            </w:pPr>
            <w:r w:rsidRPr="00191B39">
              <w:t>Até 500</w:t>
            </w:r>
          </w:p>
        </w:tc>
        <w:tc>
          <w:tcPr>
            <w:tcW w:w="1117" w:type="dxa"/>
          </w:tcPr>
          <w:p w14:paraId="51CE803D" w14:textId="77777777" w:rsidR="001E59AE" w:rsidRPr="00191B39" w:rsidRDefault="001E59AE" w:rsidP="001E59AE">
            <w:pPr>
              <w:jc w:val="center"/>
            </w:pPr>
          </w:p>
        </w:tc>
        <w:tc>
          <w:tcPr>
            <w:tcW w:w="584" w:type="dxa"/>
          </w:tcPr>
          <w:p w14:paraId="7A1A8A36" w14:textId="77777777" w:rsidR="001E59AE" w:rsidRPr="00191B39" w:rsidRDefault="001E59AE" w:rsidP="001E59AE">
            <w:pPr>
              <w:jc w:val="center"/>
            </w:pPr>
          </w:p>
        </w:tc>
        <w:tc>
          <w:tcPr>
            <w:tcW w:w="833" w:type="dxa"/>
          </w:tcPr>
          <w:p w14:paraId="67352297" w14:textId="77777777" w:rsidR="001E59AE" w:rsidRPr="00191B39" w:rsidRDefault="001E59AE" w:rsidP="001E59AE">
            <w:pPr>
              <w:jc w:val="center"/>
            </w:pPr>
            <w:r w:rsidRPr="00191B39">
              <w:t>35</w:t>
            </w:r>
          </w:p>
        </w:tc>
      </w:tr>
      <w:tr w:rsidR="001E59AE" w14:paraId="11E0B918" w14:textId="77777777" w:rsidTr="00FA54D2">
        <w:trPr>
          <w:cantSplit/>
          <w:jc w:val="center"/>
        </w:trPr>
        <w:tc>
          <w:tcPr>
            <w:tcW w:w="693" w:type="dxa"/>
            <w:tcBorders>
              <w:top w:val="nil"/>
              <w:left w:val="nil"/>
              <w:bottom w:val="nil"/>
              <w:right w:val="nil"/>
            </w:tcBorders>
            <w:vAlign w:val="center"/>
          </w:tcPr>
          <w:p w14:paraId="5EBBA285" w14:textId="77777777" w:rsidR="001E59AE" w:rsidRDefault="001E59AE" w:rsidP="001E59AE">
            <w:pPr>
              <w:jc w:val="center"/>
            </w:pPr>
            <w:r>
              <w:t>(</w:t>
            </w:r>
            <w:hyperlink r:id="rId3198" w:anchor="n509" w:history="1">
              <w:r>
                <w:rPr>
                  <w:rStyle w:val="Hyperlink"/>
                </w:rPr>
                <w:t>509</w:t>
              </w:r>
            </w:hyperlink>
            <w:r>
              <w:t>)</w:t>
            </w:r>
          </w:p>
        </w:tc>
        <w:tc>
          <w:tcPr>
            <w:tcW w:w="1134" w:type="dxa"/>
            <w:tcBorders>
              <w:left w:val="single" w:sz="4" w:space="0" w:color="auto"/>
            </w:tcBorders>
          </w:tcPr>
          <w:p w14:paraId="5F56B7BC" w14:textId="77777777" w:rsidR="001E59AE" w:rsidRPr="00191B39" w:rsidRDefault="001E59AE" w:rsidP="001E59AE">
            <w:pPr>
              <w:jc w:val="center"/>
            </w:pPr>
            <w:r w:rsidRPr="00191B39">
              <w:t>7.25.4.4.2</w:t>
            </w:r>
          </w:p>
        </w:tc>
        <w:tc>
          <w:tcPr>
            <w:tcW w:w="6096" w:type="dxa"/>
          </w:tcPr>
          <w:p w14:paraId="1CD384F6" w14:textId="77777777" w:rsidR="001E59AE" w:rsidRPr="00191B39" w:rsidRDefault="001E59AE" w:rsidP="001E59AE">
            <w:pPr>
              <w:jc w:val="both"/>
            </w:pPr>
            <w:r w:rsidRPr="00191B39">
              <w:t>De 501 a 1.000</w:t>
            </w:r>
          </w:p>
        </w:tc>
        <w:tc>
          <w:tcPr>
            <w:tcW w:w="1117" w:type="dxa"/>
          </w:tcPr>
          <w:p w14:paraId="79A086CA" w14:textId="77777777" w:rsidR="001E59AE" w:rsidRPr="00191B39" w:rsidRDefault="001E59AE" w:rsidP="001E59AE">
            <w:pPr>
              <w:jc w:val="center"/>
            </w:pPr>
          </w:p>
        </w:tc>
        <w:tc>
          <w:tcPr>
            <w:tcW w:w="584" w:type="dxa"/>
          </w:tcPr>
          <w:p w14:paraId="1E5FE0C8" w14:textId="77777777" w:rsidR="001E59AE" w:rsidRPr="00191B39" w:rsidRDefault="001E59AE" w:rsidP="001E59AE">
            <w:pPr>
              <w:jc w:val="center"/>
            </w:pPr>
          </w:p>
        </w:tc>
        <w:tc>
          <w:tcPr>
            <w:tcW w:w="833" w:type="dxa"/>
          </w:tcPr>
          <w:p w14:paraId="5F3F13A0" w14:textId="77777777" w:rsidR="001E59AE" w:rsidRPr="00191B39" w:rsidRDefault="001E59AE" w:rsidP="001E59AE">
            <w:pPr>
              <w:jc w:val="center"/>
            </w:pPr>
            <w:r w:rsidRPr="00191B39">
              <w:t>62</w:t>
            </w:r>
          </w:p>
        </w:tc>
      </w:tr>
      <w:tr w:rsidR="001E59AE" w14:paraId="6109E517" w14:textId="77777777" w:rsidTr="00FA54D2">
        <w:trPr>
          <w:cantSplit/>
          <w:jc w:val="center"/>
        </w:trPr>
        <w:tc>
          <w:tcPr>
            <w:tcW w:w="693" w:type="dxa"/>
            <w:tcBorders>
              <w:top w:val="nil"/>
              <w:left w:val="nil"/>
              <w:bottom w:val="nil"/>
              <w:right w:val="nil"/>
            </w:tcBorders>
            <w:vAlign w:val="center"/>
          </w:tcPr>
          <w:p w14:paraId="75298AA2" w14:textId="77777777" w:rsidR="001E59AE" w:rsidRDefault="001E59AE" w:rsidP="001E59AE">
            <w:pPr>
              <w:jc w:val="center"/>
            </w:pPr>
            <w:r>
              <w:t>(</w:t>
            </w:r>
            <w:hyperlink r:id="rId3199" w:anchor="n509" w:history="1">
              <w:r>
                <w:rPr>
                  <w:rStyle w:val="Hyperlink"/>
                </w:rPr>
                <w:t>509</w:t>
              </w:r>
            </w:hyperlink>
            <w:r>
              <w:t>)</w:t>
            </w:r>
          </w:p>
        </w:tc>
        <w:tc>
          <w:tcPr>
            <w:tcW w:w="1134" w:type="dxa"/>
            <w:tcBorders>
              <w:left w:val="single" w:sz="4" w:space="0" w:color="auto"/>
            </w:tcBorders>
          </w:tcPr>
          <w:p w14:paraId="55B85C8A" w14:textId="77777777" w:rsidR="001E59AE" w:rsidRPr="00191B39" w:rsidRDefault="001E59AE" w:rsidP="001E59AE">
            <w:pPr>
              <w:jc w:val="center"/>
            </w:pPr>
            <w:r w:rsidRPr="00191B39">
              <w:t>7.25.4.4.3</w:t>
            </w:r>
          </w:p>
        </w:tc>
        <w:tc>
          <w:tcPr>
            <w:tcW w:w="6096" w:type="dxa"/>
          </w:tcPr>
          <w:p w14:paraId="1CC3055C" w14:textId="77777777" w:rsidR="001E59AE" w:rsidRPr="00191B39" w:rsidRDefault="001E59AE" w:rsidP="001E59AE">
            <w:pPr>
              <w:jc w:val="both"/>
            </w:pPr>
            <w:r w:rsidRPr="00191B39">
              <w:t>De 1.001 a 5.000</w:t>
            </w:r>
          </w:p>
        </w:tc>
        <w:tc>
          <w:tcPr>
            <w:tcW w:w="1117" w:type="dxa"/>
          </w:tcPr>
          <w:p w14:paraId="00B14B21" w14:textId="77777777" w:rsidR="001E59AE" w:rsidRPr="00191B39" w:rsidRDefault="001E59AE" w:rsidP="001E59AE">
            <w:pPr>
              <w:jc w:val="center"/>
            </w:pPr>
          </w:p>
        </w:tc>
        <w:tc>
          <w:tcPr>
            <w:tcW w:w="584" w:type="dxa"/>
          </w:tcPr>
          <w:p w14:paraId="2C9BE703" w14:textId="77777777" w:rsidR="001E59AE" w:rsidRPr="00191B39" w:rsidRDefault="001E59AE" w:rsidP="001E59AE">
            <w:pPr>
              <w:jc w:val="center"/>
            </w:pPr>
          </w:p>
        </w:tc>
        <w:tc>
          <w:tcPr>
            <w:tcW w:w="833" w:type="dxa"/>
          </w:tcPr>
          <w:p w14:paraId="73FA3681" w14:textId="77777777" w:rsidR="001E59AE" w:rsidRPr="00191B39" w:rsidRDefault="001E59AE" w:rsidP="001E59AE">
            <w:pPr>
              <w:jc w:val="center"/>
            </w:pPr>
            <w:r w:rsidRPr="00191B39">
              <w:t>114</w:t>
            </w:r>
          </w:p>
        </w:tc>
      </w:tr>
      <w:tr w:rsidR="001E59AE" w14:paraId="6CF702DF" w14:textId="77777777" w:rsidTr="00FA54D2">
        <w:trPr>
          <w:cantSplit/>
          <w:jc w:val="center"/>
        </w:trPr>
        <w:tc>
          <w:tcPr>
            <w:tcW w:w="693" w:type="dxa"/>
            <w:tcBorders>
              <w:top w:val="nil"/>
              <w:left w:val="nil"/>
              <w:bottom w:val="nil"/>
              <w:right w:val="nil"/>
            </w:tcBorders>
            <w:vAlign w:val="center"/>
          </w:tcPr>
          <w:p w14:paraId="53A68D14" w14:textId="77777777" w:rsidR="001E59AE" w:rsidRDefault="001E59AE" w:rsidP="001E59AE">
            <w:pPr>
              <w:jc w:val="center"/>
            </w:pPr>
            <w:r>
              <w:t>(</w:t>
            </w:r>
            <w:hyperlink r:id="rId3200" w:anchor="n509" w:history="1">
              <w:r>
                <w:rPr>
                  <w:rStyle w:val="Hyperlink"/>
                </w:rPr>
                <w:t>509</w:t>
              </w:r>
            </w:hyperlink>
            <w:r>
              <w:t>)</w:t>
            </w:r>
          </w:p>
        </w:tc>
        <w:tc>
          <w:tcPr>
            <w:tcW w:w="1134" w:type="dxa"/>
            <w:tcBorders>
              <w:left w:val="single" w:sz="4" w:space="0" w:color="auto"/>
            </w:tcBorders>
          </w:tcPr>
          <w:p w14:paraId="377F1D6B" w14:textId="77777777" w:rsidR="001E59AE" w:rsidRPr="00191B39" w:rsidRDefault="001E59AE" w:rsidP="001E59AE">
            <w:pPr>
              <w:jc w:val="center"/>
            </w:pPr>
            <w:r w:rsidRPr="00191B39">
              <w:t>7.25.4.4.4</w:t>
            </w:r>
          </w:p>
        </w:tc>
        <w:tc>
          <w:tcPr>
            <w:tcW w:w="6096" w:type="dxa"/>
          </w:tcPr>
          <w:p w14:paraId="229873F4" w14:textId="77777777" w:rsidR="001E59AE" w:rsidRPr="00191B39" w:rsidRDefault="001E59AE" w:rsidP="001E59AE">
            <w:pPr>
              <w:jc w:val="both"/>
            </w:pPr>
            <w:r w:rsidRPr="00191B39">
              <w:t>De 5.001 a 10.000</w:t>
            </w:r>
          </w:p>
        </w:tc>
        <w:tc>
          <w:tcPr>
            <w:tcW w:w="1117" w:type="dxa"/>
          </w:tcPr>
          <w:p w14:paraId="4DA52890" w14:textId="77777777" w:rsidR="001E59AE" w:rsidRPr="00191B39" w:rsidRDefault="001E59AE" w:rsidP="001E59AE">
            <w:pPr>
              <w:jc w:val="center"/>
            </w:pPr>
          </w:p>
        </w:tc>
        <w:tc>
          <w:tcPr>
            <w:tcW w:w="584" w:type="dxa"/>
          </w:tcPr>
          <w:p w14:paraId="5411FCBF" w14:textId="77777777" w:rsidR="001E59AE" w:rsidRPr="00191B39" w:rsidRDefault="001E59AE" w:rsidP="001E59AE">
            <w:pPr>
              <w:jc w:val="center"/>
            </w:pPr>
          </w:p>
        </w:tc>
        <w:tc>
          <w:tcPr>
            <w:tcW w:w="833" w:type="dxa"/>
          </w:tcPr>
          <w:p w14:paraId="5119FC75" w14:textId="77777777" w:rsidR="001E59AE" w:rsidRPr="00191B39" w:rsidRDefault="001E59AE" w:rsidP="001E59AE">
            <w:pPr>
              <w:jc w:val="center"/>
            </w:pPr>
            <w:r w:rsidRPr="00191B39">
              <w:t>176</w:t>
            </w:r>
          </w:p>
        </w:tc>
      </w:tr>
      <w:tr w:rsidR="001E59AE" w14:paraId="06CC6173" w14:textId="77777777" w:rsidTr="00FA54D2">
        <w:trPr>
          <w:cantSplit/>
          <w:jc w:val="center"/>
        </w:trPr>
        <w:tc>
          <w:tcPr>
            <w:tcW w:w="693" w:type="dxa"/>
            <w:tcBorders>
              <w:top w:val="nil"/>
              <w:left w:val="nil"/>
              <w:bottom w:val="nil"/>
              <w:right w:val="nil"/>
            </w:tcBorders>
            <w:vAlign w:val="center"/>
          </w:tcPr>
          <w:p w14:paraId="5B361434" w14:textId="77777777" w:rsidR="001E59AE" w:rsidRDefault="001E59AE" w:rsidP="001E59AE">
            <w:pPr>
              <w:jc w:val="center"/>
            </w:pPr>
            <w:r>
              <w:t>(</w:t>
            </w:r>
            <w:hyperlink r:id="rId3201" w:anchor="n509" w:history="1">
              <w:r>
                <w:rPr>
                  <w:rStyle w:val="Hyperlink"/>
                </w:rPr>
                <w:t>509</w:t>
              </w:r>
            </w:hyperlink>
            <w:r>
              <w:t>)</w:t>
            </w:r>
          </w:p>
        </w:tc>
        <w:tc>
          <w:tcPr>
            <w:tcW w:w="1134" w:type="dxa"/>
            <w:tcBorders>
              <w:left w:val="single" w:sz="4" w:space="0" w:color="auto"/>
            </w:tcBorders>
          </w:tcPr>
          <w:p w14:paraId="44B1FE02" w14:textId="77777777" w:rsidR="001E59AE" w:rsidRPr="00191B39" w:rsidRDefault="001E59AE" w:rsidP="001E59AE">
            <w:pPr>
              <w:jc w:val="center"/>
            </w:pPr>
            <w:r w:rsidRPr="00191B39">
              <w:t>7.25.4.4.5</w:t>
            </w:r>
          </w:p>
        </w:tc>
        <w:tc>
          <w:tcPr>
            <w:tcW w:w="6096" w:type="dxa"/>
          </w:tcPr>
          <w:p w14:paraId="7B6A7AE0" w14:textId="77777777" w:rsidR="001E59AE" w:rsidRPr="00191B39" w:rsidRDefault="001E59AE" w:rsidP="001E59AE">
            <w:pPr>
              <w:jc w:val="both"/>
            </w:pPr>
            <w:r w:rsidRPr="00191B39">
              <w:t>De 10.001 a 25.000</w:t>
            </w:r>
          </w:p>
        </w:tc>
        <w:tc>
          <w:tcPr>
            <w:tcW w:w="1117" w:type="dxa"/>
          </w:tcPr>
          <w:p w14:paraId="3EF8CFA6" w14:textId="77777777" w:rsidR="001E59AE" w:rsidRPr="00191B39" w:rsidRDefault="001E59AE" w:rsidP="001E59AE">
            <w:pPr>
              <w:jc w:val="center"/>
            </w:pPr>
          </w:p>
        </w:tc>
        <w:tc>
          <w:tcPr>
            <w:tcW w:w="584" w:type="dxa"/>
          </w:tcPr>
          <w:p w14:paraId="6A42D8E9" w14:textId="77777777" w:rsidR="001E59AE" w:rsidRPr="00191B39" w:rsidRDefault="001E59AE" w:rsidP="001E59AE">
            <w:pPr>
              <w:jc w:val="center"/>
            </w:pPr>
          </w:p>
        </w:tc>
        <w:tc>
          <w:tcPr>
            <w:tcW w:w="833" w:type="dxa"/>
          </w:tcPr>
          <w:p w14:paraId="21885909" w14:textId="77777777" w:rsidR="001E59AE" w:rsidRPr="00191B39" w:rsidRDefault="001E59AE" w:rsidP="001E59AE">
            <w:pPr>
              <w:jc w:val="center"/>
            </w:pPr>
            <w:r w:rsidRPr="00191B39">
              <w:t>282</w:t>
            </w:r>
          </w:p>
        </w:tc>
      </w:tr>
      <w:tr w:rsidR="001E59AE" w14:paraId="451F6F62" w14:textId="77777777" w:rsidTr="00FA54D2">
        <w:trPr>
          <w:cantSplit/>
          <w:jc w:val="center"/>
        </w:trPr>
        <w:tc>
          <w:tcPr>
            <w:tcW w:w="693" w:type="dxa"/>
            <w:tcBorders>
              <w:top w:val="nil"/>
              <w:left w:val="nil"/>
              <w:bottom w:val="nil"/>
              <w:right w:val="nil"/>
            </w:tcBorders>
            <w:vAlign w:val="center"/>
          </w:tcPr>
          <w:p w14:paraId="69C32E93" w14:textId="77777777" w:rsidR="001E59AE" w:rsidRDefault="001E59AE" w:rsidP="001E59AE">
            <w:pPr>
              <w:jc w:val="center"/>
            </w:pPr>
            <w:r>
              <w:t>(</w:t>
            </w:r>
            <w:hyperlink r:id="rId3202" w:anchor="n509" w:history="1">
              <w:r>
                <w:rPr>
                  <w:rStyle w:val="Hyperlink"/>
                </w:rPr>
                <w:t>509</w:t>
              </w:r>
            </w:hyperlink>
            <w:r>
              <w:t>)</w:t>
            </w:r>
          </w:p>
        </w:tc>
        <w:tc>
          <w:tcPr>
            <w:tcW w:w="1134" w:type="dxa"/>
            <w:tcBorders>
              <w:left w:val="single" w:sz="4" w:space="0" w:color="auto"/>
            </w:tcBorders>
          </w:tcPr>
          <w:p w14:paraId="7FDEA746" w14:textId="77777777" w:rsidR="001E59AE" w:rsidRPr="00191B39" w:rsidRDefault="001E59AE" w:rsidP="001E59AE">
            <w:pPr>
              <w:jc w:val="center"/>
            </w:pPr>
            <w:r w:rsidRPr="00191B39">
              <w:t>7.25.4.4.6</w:t>
            </w:r>
          </w:p>
        </w:tc>
        <w:tc>
          <w:tcPr>
            <w:tcW w:w="6096" w:type="dxa"/>
          </w:tcPr>
          <w:p w14:paraId="1BC41B86" w14:textId="77777777" w:rsidR="001E59AE" w:rsidRPr="00191B39" w:rsidRDefault="001E59AE" w:rsidP="001E59AE">
            <w:pPr>
              <w:jc w:val="both"/>
            </w:pPr>
            <w:r w:rsidRPr="00191B39">
              <w:t>De 25.001 a 50.000</w:t>
            </w:r>
          </w:p>
        </w:tc>
        <w:tc>
          <w:tcPr>
            <w:tcW w:w="1117" w:type="dxa"/>
          </w:tcPr>
          <w:p w14:paraId="4D609728" w14:textId="77777777" w:rsidR="001E59AE" w:rsidRPr="00191B39" w:rsidRDefault="001E59AE" w:rsidP="001E59AE">
            <w:pPr>
              <w:jc w:val="center"/>
            </w:pPr>
          </w:p>
        </w:tc>
        <w:tc>
          <w:tcPr>
            <w:tcW w:w="584" w:type="dxa"/>
          </w:tcPr>
          <w:p w14:paraId="0D93AB35" w14:textId="77777777" w:rsidR="001E59AE" w:rsidRPr="00191B39" w:rsidRDefault="001E59AE" w:rsidP="001E59AE">
            <w:pPr>
              <w:jc w:val="center"/>
            </w:pPr>
          </w:p>
        </w:tc>
        <w:tc>
          <w:tcPr>
            <w:tcW w:w="833" w:type="dxa"/>
          </w:tcPr>
          <w:p w14:paraId="751BC347" w14:textId="77777777" w:rsidR="001E59AE" w:rsidRPr="00191B39" w:rsidRDefault="001E59AE" w:rsidP="001E59AE">
            <w:pPr>
              <w:jc w:val="center"/>
            </w:pPr>
            <w:r w:rsidRPr="00191B39">
              <w:t>396</w:t>
            </w:r>
          </w:p>
        </w:tc>
      </w:tr>
      <w:tr w:rsidR="001E59AE" w14:paraId="207F2231" w14:textId="77777777" w:rsidTr="00FA54D2">
        <w:trPr>
          <w:cantSplit/>
          <w:jc w:val="center"/>
        </w:trPr>
        <w:tc>
          <w:tcPr>
            <w:tcW w:w="693" w:type="dxa"/>
            <w:tcBorders>
              <w:top w:val="nil"/>
              <w:left w:val="nil"/>
              <w:bottom w:val="nil"/>
              <w:right w:val="nil"/>
            </w:tcBorders>
            <w:vAlign w:val="center"/>
          </w:tcPr>
          <w:p w14:paraId="6200CE5A" w14:textId="77777777" w:rsidR="001E59AE" w:rsidRDefault="001E59AE" w:rsidP="001E59AE">
            <w:pPr>
              <w:jc w:val="center"/>
            </w:pPr>
            <w:r>
              <w:t>(</w:t>
            </w:r>
            <w:hyperlink r:id="rId3203" w:anchor="n509" w:history="1">
              <w:r>
                <w:rPr>
                  <w:rStyle w:val="Hyperlink"/>
                </w:rPr>
                <w:t>509</w:t>
              </w:r>
            </w:hyperlink>
            <w:r>
              <w:t>)</w:t>
            </w:r>
          </w:p>
        </w:tc>
        <w:tc>
          <w:tcPr>
            <w:tcW w:w="1134" w:type="dxa"/>
            <w:tcBorders>
              <w:left w:val="single" w:sz="4" w:space="0" w:color="auto"/>
            </w:tcBorders>
          </w:tcPr>
          <w:p w14:paraId="53F94509" w14:textId="77777777" w:rsidR="001E59AE" w:rsidRPr="00191B39" w:rsidRDefault="001E59AE" w:rsidP="001E59AE">
            <w:pPr>
              <w:jc w:val="center"/>
            </w:pPr>
            <w:r w:rsidRPr="00191B39">
              <w:t>7.25.4.4.7</w:t>
            </w:r>
          </w:p>
        </w:tc>
        <w:tc>
          <w:tcPr>
            <w:tcW w:w="6096" w:type="dxa"/>
          </w:tcPr>
          <w:p w14:paraId="1CDA4B27" w14:textId="77777777" w:rsidR="001E59AE" w:rsidRPr="00191B39" w:rsidRDefault="001E59AE" w:rsidP="001E59AE">
            <w:pPr>
              <w:jc w:val="both"/>
            </w:pPr>
            <w:r w:rsidRPr="00191B39">
              <w:t>De 50.001 a 100.000</w:t>
            </w:r>
          </w:p>
        </w:tc>
        <w:tc>
          <w:tcPr>
            <w:tcW w:w="1117" w:type="dxa"/>
          </w:tcPr>
          <w:p w14:paraId="7D81EBAF" w14:textId="77777777" w:rsidR="001E59AE" w:rsidRPr="00191B39" w:rsidRDefault="001E59AE" w:rsidP="001E59AE">
            <w:pPr>
              <w:jc w:val="center"/>
            </w:pPr>
          </w:p>
        </w:tc>
        <w:tc>
          <w:tcPr>
            <w:tcW w:w="584" w:type="dxa"/>
          </w:tcPr>
          <w:p w14:paraId="7C3B9494" w14:textId="77777777" w:rsidR="001E59AE" w:rsidRPr="00191B39" w:rsidRDefault="001E59AE" w:rsidP="001E59AE">
            <w:pPr>
              <w:jc w:val="center"/>
            </w:pPr>
          </w:p>
        </w:tc>
        <w:tc>
          <w:tcPr>
            <w:tcW w:w="833" w:type="dxa"/>
          </w:tcPr>
          <w:p w14:paraId="14BFE349" w14:textId="77777777" w:rsidR="001E59AE" w:rsidRPr="00191B39" w:rsidRDefault="001E59AE" w:rsidP="001E59AE">
            <w:pPr>
              <w:jc w:val="center"/>
            </w:pPr>
            <w:r w:rsidRPr="00191B39">
              <w:t>572</w:t>
            </w:r>
          </w:p>
        </w:tc>
      </w:tr>
      <w:tr w:rsidR="001E59AE" w14:paraId="3A12EDF1" w14:textId="77777777" w:rsidTr="00FA54D2">
        <w:trPr>
          <w:cantSplit/>
          <w:jc w:val="center"/>
        </w:trPr>
        <w:tc>
          <w:tcPr>
            <w:tcW w:w="693" w:type="dxa"/>
            <w:tcBorders>
              <w:top w:val="nil"/>
              <w:left w:val="nil"/>
              <w:bottom w:val="nil"/>
              <w:right w:val="nil"/>
            </w:tcBorders>
          </w:tcPr>
          <w:p w14:paraId="484F6DE5" w14:textId="77777777" w:rsidR="001E59AE" w:rsidRDefault="001E59AE" w:rsidP="001E59AE">
            <w:pPr>
              <w:jc w:val="center"/>
            </w:pPr>
            <w:r>
              <w:t>(</w:t>
            </w:r>
            <w:hyperlink r:id="rId3204" w:anchor="n509" w:history="1">
              <w:r>
                <w:rPr>
                  <w:rStyle w:val="Hyperlink"/>
                </w:rPr>
                <w:t>509</w:t>
              </w:r>
            </w:hyperlink>
            <w:r>
              <w:t>)</w:t>
            </w:r>
          </w:p>
        </w:tc>
        <w:tc>
          <w:tcPr>
            <w:tcW w:w="1134" w:type="dxa"/>
            <w:tcBorders>
              <w:left w:val="single" w:sz="4" w:space="0" w:color="auto"/>
            </w:tcBorders>
          </w:tcPr>
          <w:p w14:paraId="2A37B798" w14:textId="77777777" w:rsidR="001E59AE" w:rsidRPr="00191B39" w:rsidRDefault="001E59AE" w:rsidP="001E59AE">
            <w:pPr>
              <w:jc w:val="center"/>
            </w:pPr>
            <w:r w:rsidRPr="00191B39">
              <w:t>7.25.4.4.8</w:t>
            </w:r>
          </w:p>
        </w:tc>
        <w:tc>
          <w:tcPr>
            <w:tcW w:w="6096" w:type="dxa"/>
          </w:tcPr>
          <w:p w14:paraId="368B0E0C" w14:textId="77777777" w:rsidR="001E59AE" w:rsidRPr="00191B39" w:rsidRDefault="001E59AE" w:rsidP="001E59AE">
            <w:pPr>
              <w:jc w:val="both"/>
            </w:pPr>
            <w:r w:rsidRPr="00191B39">
              <w:t>De 100.001 a 1.500.000</w:t>
            </w:r>
          </w:p>
        </w:tc>
        <w:tc>
          <w:tcPr>
            <w:tcW w:w="1117" w:type="dxa"/>
          </w:tcPr>
          <w:p w14:paraId="0FA6B54F" w14:textId="77777777" w:rsidR="001E59AE" w:rsidRPr="00191B39" w:rsidRDefault="001E59AE" w:rsidP="001E59AE">
            <w:pPr>
              <w:jc w:val="center"/>
            </w:pPr>
          </w:p>
        </w:tc>
        <w:tc>
          <w:tcPr>
            <w:tcW w:w="584" w:type="dxa"/>
          </w:tcPr>
          <w:p w14:paraId="09864E1A" w14:textId="77777777" w:rsidR="001E59AE" w:rsidRPr="00191B39" w:rsidRDefault="001E59AE" w:rsidP="001E59AE">
            <w:pPr>
              <w:jc w:val="center"/>
            </w:pPr>
          </w:p>
        </w:tc>
        <w:tc>
          <w:tcPr>
            <w:tcW w:w="833" w:type="dxa"/>
          </w:tcPr>
          <w:p w14:paraId="006EE9FB" w14:textId="77777777" w:rsidR="001E59AE" w:rsidRPr="00191B39" w:rsidRDefault="001E59AE" w:rsidP="001E59AE">
            <w:pPr>
              <w:jc w:val="center"/>
            </w:pPr>
            <w:r w:rsidRPr="00191B39">
              <w:t xml:space="preserve">749 </w:t>
            </w:r>
            <w:proofErr w:type="spellStart"/>
            <w:r w:rsidRPr="00191B39">
              <w:t>Ufemgs</w:t>
            </w:r>
            <w:proofErr w:type="spellEnd"/>
            <w:r w:rsidRPr="00191B39">
              <w:t xml:space="preserve"> + 0,002 </w:t>
            </w:r>
            <w:proofErr w:type="spellStart"/>
            <w:r w:rsidRPr="00191B39">
              <w:t>Ufemg</w:t>
            </w:r>
            <w:proofErr w:type="spellEnd"/>
            <w:r w:rsidRPr="00191B39">
              <w:t xml:space="preserve"> por unidade</w:t>
            </w:r>
          </w:p>
        </w:tc>
      </w:tr>
      <w:tr w:rsidR="001E59AE" w14:paraId="6321131F" w14:textId="77777777" w:rsidTr="00FA54D2">
        <w:trPr>
          <w:cantSplit/>
          <w:jc w:val="center"/>
        </w:trPr>
        <w:tc>
          <w:tcPr>
            <w:tcW w:w="693" w:type="dxa"/>
            <w:tcBorders>
              <w:top w:val="nil"/>
              <w:left w:val="nil"/>
              <w:bottom w:val="nil"/>
              <w:right w:val="nil"/>
            </w:tcBorders>
          </w:tcPr>
          <w:p w14:paraId="033F1364" w14:textId="77777777" w:rsidR="001E59AE" w:rsidRDefault="001E59AE" w:rsidP="001E59AE">
            <w:pPr>
              <w:jc w:val="center"/>
            </w:pPr>
            <w:r>
              <w:t>(</w:t>
            </w:r>
            <w:hyperlink r:id="rId3205" w:anchor="n509" w:history="1">
              <w:r>
                <w:rPr>
                  <w:rStyle w:val="Hyperlink"/>
                </w:rPr>
                <w:t>509</w:t>
              </w:r>
            </w:hyperlink>
            <w:r>
              <w:t>)</w:t>
            </w:r>
          </w:p>
        </w:tc>
        <w:tc>
          <w:tcPr>
            <w:tcW w:w="1134" w:type="dxa"/>
            <w:tcBorders>
              <w:left w:val="single" w:sz="4" w:space="0" w:color="auto"/>
            </w:tcBorders>
          </w:tcPr>
          <w:p w14:paraId="25D7A44B" w14:textId="77777777" w:rsidR="001E59AE" w:rsidRPr="00191B39" w:rsidRDefault="001E59AE" w:rsidP="001E59AE">
            <w:pPr>
              <w:jc w:val="center"/>
            </w:pPr>
            <w:r w:rsidRPr="00191B39">
              <w:t>7.25.4.4.9</w:t>
            </w:r>
          </w:p>
        </w:tc>
        <w:tc>
          <w:tcPr>
            <w:tcW w:w="6096" w:type="dxa"/>
          </w:tcPr>
          <w:p w14:paraId="5CC6973B" w14:textId="77777777" w:rsidR="001E59AE" w:rsidRPr="00191B39" w:rsidRDefault="001E59AE" w:rsidP="001E59AE">
            <w:pPr>
              <w:jc w:val="both"/>
            </w:pPr>
            <w:r w:rsidRPr="00191B39">
              <w:t>Acima de 1.500.000</w:t>
            </w:r>
          </w:p>
        </w:tc>
        <w:tc>
          <w:tcPr>
            <w:tcW w:w="1117" w:type="dxa"/>
          </w:tcPr>
          <w:p w14:paraId="49A495F0" w14:textId="77777777" w:rsidR="001E59AE" w:rsidRPr="00191B39" w:rsidRDefault="001E59AE" w:rsidP="001E59AE">
            <w:pPr>
              <w:jc w:val="center"/>
            </w:pPr>
          </w:p>
        </w:tc>
        <w:tc>
          <w:tcPr>
            <w:tcW w:w="584" w:type="dxa"/>
          </w:tcPr>
          <w:p w14:paraId="4A18FA6B" w14:textId="77777777" w:rsidR="001E59AE" w:rsidRPr="00191B39" w:rsidRDefault="001E59AE" w:rsidP="001E59AE">
            <w:pPr>
              <w:jc w:val="center"/>
            </w:pPr>
          </w:p>
        </w:tc>
        <w:tc>
          <w:tcPr>
            <w:tcW w:w="833" w:type="dxa"/>
          </w:tcPr>
          <w:p w14:paraId="3B4BB9BB" w14:textId="77777777" w:rsidR="001E59AE" w:rsidRPr="00191B39" w:rsidRDefault="001E59AE" w:rsidP="001E59AE">
            <w:pPr>
              <w:jc w:val="center"/>
            </w:pPr>
            <w:r w:rsidRPr="00191B39">
              <w:t xml:space="preserve">4.140 </w:t>
            </w:r>
            <w:proofErr w:type="spellStart"/>
            <w:r w:rsidRPr="00191B39">
              <w:t>Ufemgs</w:t>
            </w:r>
            <w:proofErr w:type="spellEnd"/>
            <w:r w:rsidRPr="00191B39">
              <w:t xml:space="preserve"> + 0,002 </w:t>
            </w:r>
            <w:proofErr w:type="spellStart"/>
            <w:r w:rsidRPr="00191B39">
              <w:t>Ufemg</w:t>
            </w:r>
            <w:proofErr w:type="spellEnd"/>
            <w:r w:rsidRPr="00191B39">
              <w:t xml:space="preserve"> por unidade</w:t>
            </w:r>
          </w:p>
        </w:tc>
      </w:tr>
      <w:tr w:rsidR="001E59AE" w14:paraId="5D4FBFBE" w14:textId="77777777" w:rsidTr="00FA54D2">
        <w:trPr>
          <w:cantSplit/>
          <w:jc w:val="center"/>
        </w:trPr>
        <w:tc>
          <w:tcPr>
            <w:tcW w:w="693" w:type="dxa"/>
            <w:tcBorders>
              <w:top w:val="nil"/>
              <w:left w:val="nil"/>
              <w:bottom w:val="nil"/>
              <w:right w:val="nil"/>
            </w:tcBorders>
          </w:tcPr>
          <w:p w14:paraId="06E78473" w14:textId="77777777" w:rsidR="001E59AE" w:rsidRDefault="001E59AE" w:rsidP="001E59AE">
            <w:pPr>
              <w:jc w:val="center"/>
            </w:pPr>
            <w:r>
              <w:t>(</w:t>
            </w:r>
            <w:hyperlink r:id="rId3206" w:anchor="n509" w:history="1">
              <w:r>
                <w:rPr>
                  <w:rStyle w:val="Hyperlink"/>
                </w:rPr>
                <w:t>509</w:t>
              </w:r>
            </w:hyperlink>
            <w:r>
              <w:t>)</w:t>
            </w:r>
          </w:p>
        </w:tc>
        <w:tc>
          <w:tcPr>
            <w:tcW w:w="1134" w:type="dxa"/>
            <w:tcBorders>
              <w:left w:val="single" w:sz="4" w:space="0" w:color="auto"/>
            </w:tcBorders>
          </w:tcPr>
          <w:p w14:paraId="7AD0F0BD" w14:textId="77777777" w:rsidR="001E59AE" w:rsidRPr="00191B39" w:rsidRDefault="001E59AE" w:rsidP="001E59AE">
            <w:pPr>
              <w:jc w:val="center"/>
            </w:pPr>
            <w:r w:rsidRPr="00191B39">
              <w:t>7.25.4.5</w:t>
            </w:r>
          </w:p>
        </w:tc>
        <w:tc>
          <w:tcPr>
            <w:tcW w:w="6096" w:type="dxa"/>
          </w:tcPr>
          <w:p w14:paraId="3CB06F02" w14:textId="77777777" w:rsidR="001E59AE" w:rsidRPr="00191B39" w:rsidRDefault="001E59AE" w:rsidP="001E59AE">
            <w:pPr>
              <w:jc w:val="both"/>
            </w:pPr>
            <w:r w:rsidRPr="00191B39">
              <w:t>Moinha e resíduos (matéria prima e/ou fonte de energia - volume anual em metros cúbicos):</w:t>
            </w:r>
          </w:p>
        </w:tc>
        <w:tc>
          <w:tcPr>
            <w:tcW w:w="1117" w:type="dxa"/>
          </w:tcPr>
          <w:p w14:paraId="579F6C61" w14:textId="77777777" w:rsidR="001E59AE" w:rsidRPr="00191B39" w:rsidRDefault="001E59AE" w:rsidP="001E59AE">
            <w:pPr>
              <w:jc w:val="center"/>
            </w:pPr>
          </w:p>
        </w:tc>
        <w:tc>
          <w:tcPr>
            <w:tcW w:w="584" w:type="dxa"/>
          </w:tcPr>
          <w:p w14:paraId="1A0D981D" w14:textId="77777777" w:rsidR="001E59AE" w:rsidRPr="00191B39" w:rsidRDefault="001E59AE" w:rsidP="001E59AE">
            <w:pPr>
              <w:jc w:val="center"/>
            </w:pPr>
          </w:p>
        </w:tc>
        <w:tc>
          <w:tcPr>
            <w:tcW w:w="833" w:type="dxa"/>
          </w:tcPr>
          <w:p w14:paraId="16913FF8" w14:textId="77777777" w:rsidR="001E59AE" w:rsidRPr="00191B39" w:rsidRDefault="001E59AE" w:rsidP="001E59AE">
            <w:pPr>
              <w:jc w:val="center"/>
            </w:pPr>
          </w:p>
        </w:tc>
      </w:tr>
      <w:tr w:rsidR="001E59AE" w14:paraId="0F3B993B" w14:textId="77777777" w:rsidTr="00FA54D2">
        <w:trPr>
          <w:cantSplit/>
          <w:jc w:val="center"/>
        </w:trPr>
        <w:tc>
          <w:tcPr>
            <w:tcW w:w="693" w:type="dxa"/>
            <w:tcBorders>
              <w:top w:val="nil"/>
              <w:left w:val="nil"/>
              <w:bottom w:val="nil"/>
              <w:right w:val="nil"/>
            </w:tcBorders>
          </w:tcPr>
          <w:p w14:paraId="577BD422" w14:textId="77777777" w:rsidR="001E59AE" w:rsidRDefault="001E59AE" w:rsidP="001E59AE">
            <w:pPr>
              <w:jc w:val="center"/>
            </w:pPr>
            <w:r>
              <w:t>(</w:t>
            </w:r>
            <w:hyperlink r:id="rId3207" w:anchor="n509" w:history="1">
              <w:r>
                <w:rPr>
                  <w:rStyle w:val="Hyperlink"/>
                </w:rPr>
                <w:t>509</w:t>
              </w:r>
            </w:hyperlink>
            <w:r>
              <w:t>)</w:t>
            </w:r>
          </w:p>
        </w:tc>
        <w:tc>
          <w:tcPr>
            <w:tcW w:w="1134" w:type="dxa"/>
            <w:tcBorders>
              <w:left w:val="single" w:sz="4" w:space="0" w:color="auto"/>
            </w:tcBorders>
          </w:tcPr>
          <w:p w14:paraId="4485FCB6" w14:textId="77777777" w:rsidR="001E59AE" w:rsidRPr="00191B39" w:rsidRDefault="001E59AE" w:rsidP="001E59AE">
            <w:pPr>
              <w:jc w:val="center"/>
            </w:pPr>
            <w:r w:rsidRPr="00191B39">
              <w:t>7.25.4.5.1</w:t>
            </w:r>
          </w:p>
        </w:tc>
        <w:tc>
          <w:tcPr>
            <w:tcW w:w="6096" w:type="dxa"/>
          </w:tcPr>
          <w:p w14:paraId="633C9C38" w14:textId="77777777" w:rsidR="001E59AE" w:rsidRPr="00191B39" w:rsidRDefault="001E59AE" w:rsidP="001E59AE">
            <w:pPr>
              <w:jc w:val="both"/>
            </w:pPr>
            <w:r w:rsidRPr="00191B39">
              <w:t>Até 500</w:t>
            </w:r>
          </w:p>
        </w:tc>
        <w:tc>
          <w:tcPr>
            <w:tcW w:w="1117" w:type="dxa"/>
          </w:tcPr>
          <w:p w14:paraId="274202D6" w14:textId="77777777" w:rsidR="001E59AE" w:rsidRPr="00191B39" w:rsidRDefault="001E59AE" w:rsidP="001E59AE">
            <w:pPr>
              <w:jc w:val="center"/>
            </w:pPr>
          </w:p>
        </w:tc>
        <w:tc>
          <w:tcPr>
            <w:tcW w:w="584" w:type="dxa"/>
          </w:tcPr>
          <w:p w14:paraId="2A739433" w14:textId="77777777" w:rsidR="001E59AE" w:rsidRPr="00191B39" w:rsidRDefault="001E59AE" w:rsidP="001E59AE">
            <w:pPr>
              <w:jc w:val="center"/>
            </w:pPr>
          </w:p>
        </w:tc>
        <w:tc>
          <w:tcPr>
            <w:tcW w:w="833" w:type="dxa"/>
          </w:tcPr>
          <w:p w14:paraId="2F0934CE" w14:textId="77777777" w:rsidR="001E59AE" w:rsidRPr="00191B39" w:rsidRDefault="001E59AE" w:rsidP="001E59AE">
            <w:pPr>
              <w:jc w:val="center"/>
            </w:pPr>
            <w:r w:rsidRPr="00191B39">
              <w:t>35</w:t>
            </w:r>
          </w:p>
        </w:tc>
      </w:tr>
      <w:tr w:rsidR="001E59AE" w14:paraId="14800F61" w14:textId="77777777" w:rsidTr="00FA54D2">
        <w:trPr>
          <w:cantSplit/>
          <w:jc w:val="center"/>
        </w:trPr>
        <w:tc>
          <w:tcPr>
            <w:tcW w:w="693" w:type="dxa"/>
            <w:tcBorders>
              <w:top w:val="nil"/>
              <w:left w:val="nil"/>
              <w:bottom w:val="nil"/>
              <w:right w:val="nil"/>
            </w:tcBorders>
          </w:tcPr>
          <w:p w14:paraId="7C723077" w14:textId="77777777" w:rsidR="001E59AE" w:rsidRDefault="001E59AE" w:rsidP="001E59AE">
            <w:pPr>
              <w:jc w:val="center"/>
            </w:pPr>
            <w:r>
              <w:t>(</w:t>
            </w:r>
            <w:hyperlink r:id="rId3208" w:anchor="n509" w:history="1">
              <w:r>
                <w:rPr>
                  <w:rStyle w:val="Hyperlink"/>
                </w:rPr>
                <w:t>509</w:t>
              </w:r>
            </w:hyperlink>
            <w:r>
              <w:t>)</w:t>
            </w:r>
          </w:p>
        </w:tc>
        <w:tc>
          <w:tcPr>
            <w:tcW w:w="1134" w:type="dxa"/>
            <w:tcBorders>
              <w:left w:val="single" w:sz="4" w:space="0" w:color="auto"/>
            </w:tcBorders>
          </w:tcPr>
          <w:p w14:paraId="43BA42BC" w14:textId="77777777" w:rsidR="001E59AE" w:rsidRPr="00191B39" w:rsidRDefault="001E59AE" w:rsidP="001E59AE">
            <w:pPr>
              <w:jc w:val="center"/>
            </w:pPr>
            <w:r w:rsidRPr="00191B39">
              <w:t>7.25.4.5.2</w:t>
            </w:r>
          </w:p>
        </w:tc>
        <w:tc>
          <w:tcPr>
            <w:tcW w:w="6096" w:type="dxa"/>
          </w:tcPr>
          <w:p w14:paraId="5B9F09BA" w14:textId="77777777" w:rsidR="001E59AE" w:rsidRPr="00191B39" w:rsidRDefault="001E59AE" w:rsidP="001E59AE">
            <w:pPr>
              <w:jc w:val="both"/>
            </w:pPr>
            <w:r w:rsidRPr="00191B39">
              <w:t>De 501 a 1.000</w:t>
            </w:r>
          </w:p>
        </w:tc>
        <w:tc>
          <w:tcPr>
            <w:tcW w:w="1117" w:type="dxa"/>
          </w:tcPr>
          <w:p w14:paraId="7F44FFD4" w14:textId="77777777" w:rsidR="001E59AE" w:rsidRPr="00191B39" w:rsidRDefault="001E59AE" w:rsidP="001E59AE">
            <w:pPr>
              <w:jc w:val="center"/>
            </w:pPr>
          </w:p>
        </w:tc>
        <w:tc>
          <w:tcPr>
            <w:tcW w:w="584" w:type="dxa"/>
          </w:tcPr>
          <w:p w14:paraId="1517715D" w14:textId="77777777" w:rsidR="001E59AE" w:rsidRPr="00191B39" w:rsidRDefault="001E59AE" w:rsidP="001E59AE">
            <w:pPr>
              <w:jc w:val="center"/>
            </w:pPr>
          </w:p>
        </w:tc>
        <w:tc>
          <w:tcPr>
            <w:tcW w:w="833" w:type="dxa"/>
          </w:tcPr>
          <w:p w14:paraId="3F64AE50" w14:textId="77777777" w:rsidR="001E59AE" w:rsidRPr="00191B39" w:rsidRDefault="001E59AE" w:rsidP="001E59AE">
            <w:pPr>
              <w:jc w:val="center"/>
            </w:pPr>
            <w:r w:rsidRPr="00191B39">
              <w:t>62</w:t>
            </w:r>
          </w:p>
        </w:tc>
      </w:tr>
      <w:tr w:rsidR="001E59AE" w14:paraId="2BF4AFB1" w14:textId="77777777" w:rsidTr="00FA54D2">
        <w:trPr>
          <w:cantSplit/>
          <w:jc w:val="center"/>
        </w:trPr>
        <w:tc>
          <w:tcPr>
            <w:tcW w:w="693" w:type="dxa"/>
            <w:tcBorders>
              <w:top w:val="nil"/>
              <w:left w:val="nil"/>
              <w:bottom w:val="nil"/>
              <w:right w:val="nil"/>
            </w:tcBorders>
          </w:tcPr>
          <w:p w14:paraId="0FDAA753" w14:textId="77777777" w:rsidR="001E59AE" w:rsidRDefault="001E59AE" w:rsidP="001E59AE">
            <w:pPr>
              <w:jc w:val="center"/>
            </w:pPr>
            <w:r>
              <w:t>(</w:t>
            </w:r>
            <w:hyperlink r:id="rId3209" w:anchor="n509" w:history="1">
              <w:r>
                <w:rPr>
                  <w:rStyle w:val="Hyperlink"/>
                </w:rPr>
                <w:t>509</w:t>
              </w:r>
            </w:hyperlink>
            <w:r>
              <w:t>)</w:t>
            </w:r>
          </w:p>
        </w:tc>
        <w:tc>
          <w:tcPr>
            <w:tcW w:w="1134" w:type="dxa"/>
            <w:tcBorders>
              <w:left w:val="single" w:sz="4" w:space="0" w:color="auto"/>
            </w:tcBorders>
          </w:tcPr>
          <w:p w14:paraId="5251DFA3" w14:textId="77777777" w:rsidR="001E59AE" w:rsidRPr="00191B39" w:rsidRDefault="001E59AE" w:rsidP="001E59AE">
            <w:pPr>
              <w:jc w:val="center"/>
            </w:pPr>
            <w:r w:rsidRPr="00191B39">
              <w:t>7.25.4.5.3</w:t>
            </w:r>
          </w:p>
        </w:tc>
        <w:tc>
          <w:tcPr>
            <w:tcW w:w="6096" w:type="dxa"/>
          </w:tcPr>
          <w:p w14:paraId="29FD4ACE" w14:textId="77777777" w:rsidR="001E59AE" w:rsidRPr="00191B39" w:rsidRDefault="001E59AE" w:rsidP="001E59AE">
            <w:pPr>
              <w:jc w:val="both"/>
            </w:pPr>
            <w:r w:rsidRPr="00191B39">
              <w:t>De 1.001 a 5.000</w:t>
            </w:r>
          </w:p>
        </w:tc>
        <w:tc>
          <w:tcPr>
            <w:tcW w:w="1117" w:type="dxa"/>
          </w:tcPr>
          <w:p w14:paraId="752B8B76" w14:textId="77777777" w:rsidR="001E59AE" w:rsidRPr="00191B39" w:rsidRDefault="001E59AE" w:rsidP="001E59AE">
            <w:pPr>
              <w:jc w:val="center"/>
            </w:pPr>
          </w:p>
        </w:tc>
        <w:tc>
          <w:tcPr>
            <w:tcW w:w="584" w:type="dxa"/>
          </w:tcPr>
          <w:p w14:paraId="22922AC6" w14:textId="77777777" w:rsidR="001E59AE" w:rsidRPr="00191B39" w:rsidRDefault="001E59AE" w:rsidP="001E59AE">
            <w:pPr>
              <w:jc w:val="center"/>
            </w:pPr>
          </w:p>
        </w:tc>
        <w:tc>
          <w:tcPr>
            <w:tcW w:w="833" w:type="dxa"/>
          </w:tcPr>
          <w:p w14:paraId="5C7FBFFA" w14:textId="77777777" w:rsidR="001E59AE" w:rsidRPr="00191B39" w:rsidRDefault="001E59AE" w:rsidP="001E59AE">
            <w:pPr>
              <w:jc w:val="center"/>
            </w:pPr>
            <w:r w:rsidRPr="00191B39">
              <w:t>114</w:t>
            </w:r>
          </w:p>
        </w:tc>
      </w:tr>
      <w:tr w:rsidR="001E59AE" w14:paraId="53B54458" w14:textId="77777777" w:rsidTr="00FA54D2">
        <w:trPr>
          <w:cantSplit/>
          <w:jc w:val="center"/>
        </w:trPr>
        <w:tc>
          <w:tcPr>
            <w:tcW w:w="693" w:type="dxa"/>
            <w:tcBorders>
              <w:top w:val="nil"/>
              <w:left w:val="nil"/>
              <w:bottom w:val="nil"/>
              <w:right w:val="nil"/>
            </w:tcBorders>
          </w:tcPr>
          <w:p w14:paraId="6504D2EB" w14:textId="77777777" w:rsidR="001E59AE" w:rsidRDefault="001E59AE" w:rsidP="001E59AE">
            <w:pPr>
              <w:jc w:val="center"/>
            </w:pPr>
            <w:r>
              <w:t>(</w:t>
            </w:r>
            <w:hyperlink r:id="rId3210" w:anchor="n509" w:history="1">
              <w:r>
                <w:rPr>
                  <w:rStyle w:val="Hyperlink"/>
                </w:rPr>
                <w:t>509</w:t>
              </w:r>
            </w:hyperlink>
            <w:r>
              <w:t>)</w:t>
            </w:r>
          </w:p>
        </w:tc>
        <w:tc>
          <w:tcPr>
            <w:tcW w:w="1134" w:type="dxa"/>
            <w:tcBorders>
              <w:left w:val="single" w:sz="4" w:space="0" w:color="auto"/>
            </w:tcBorders>
          </w:tcPr>
          <w:p w14:paraId="051C755D" w14:textId="77777777" w:rsidR="001E59AE" w:rsidRPr="00191B39" w:rsidRDefault="001E59AE" w:rsidP="001E59AE">
            <w:pPr>
              <w:jc w:val="center"/>
            </w:pPr>
            <w:r w:rsidRPr="00191B39">
              <w:t>7.25.4.5.4</w:t>
            </w:r>
          </w:p>
        </w:tc>
        <w:tc>
          <w:tcPr>
            <w:tcW w:w="6096" w:type="dxa"/>
          </w:tcPr>
          <w:p w14:paraId="2FCF2B28" w14:textId="77777777" w:rsidR="001E59AE" w:rsidRPr="00191B39" w:rsidRDefault="001E59AE" w:rsidP="001E59AE">
            <w:pPr>
              <w:jc w:val="both"/>
            </w:pPr>
            <w:r w:rsidRPr="00191B39">
              <w:t>De 5.001 a 10.000</w:t>
            </w:r>
          </w:p>
        </w:tc>
        <w:tc>
          <w:tcPr>
            <w:tcW w:w="1117" w:type="dxa"/>
          </w:tcPr>
          <w:p w14:paraId="39B7641D" w14:textId="77777777" w:rsidR="001E59AE" w:rsidRPr="00191B39" w:rsidRDefault="001E59AE" w:rsidP="001E59AE">
            <w:pPr>
              <w:jc w:val="center"/>
            </w:pPr>
          </w:p>
        </w:tc>
        <w:tc>
          <w:tcPr>
            <w:tcW w:w="584" w:type="dxa"/>
          </w:tcPr>
          <w:p w14:paraId="4B888A6C" w14:textId="77777777" w:rsidR="001E59AE" w:rsidRPr="00191B39" w:rsidRDefault="001E59AE" w:rsidP="001E59AE">
            <w:pPr>
              <w:jc w:val="center"/>
            </w:pPr>
          </w:p>
        </w:tc>
        <w:tc>
          <w:tcPr>
            <w:tcW w:w="833" w:type="dxa"/>
          </w:tcPr>
          <w:p w14:paraId="50331B90" w14:textId="77777777" w:rsidR="001E59AE" w:rsidRPr="00191B39" w:rsidRDefault="001E59AE" w:rsidP="001E59AE">
            <w:pPr>
              <w:jc w:val="center"/>
            </w:pPr>
            <w:r w:rsidRPr="00191B39">
              <w:t>176</w:t>
            </w:r>
          </w:p>
        </w:tc>
      </w:tr>
      <w:tr w:rsidR="001E59AE" w14:paraId="24AEEA98" w14:textId="77777777" w:rsidTr="00FA54D2">
        <w:trPr>
          <w:cantSplit/>
          <w:jc w:val="center"/>
        </w:trPr>
        <w:tc>
          <w:tcPr>
            <w:tcW w:w="693" w:type="dxa"/>
            <w:tcBorders>
              <w:top w:val="nil"/>
              <w:left w:val="nil"/>
              <w:bottom w:val="nil"/>
              <w:right w:val="nil"/>
            </w:tcBorders>
          </w:tcPr>
          <w:p w14:paraId="6C0BC66C" w14:textId="77777777" w:rsidR="001E59AE" w:rsidRDefault="001E59AE" w:rsidP="001E59AE">
            <w:pPr>
              <w:jc w:val="center"/>
            </w:pPr>
            <w:r>
              <w:t>(</w:t>
            </w:r>
            <w:hyperlink r:id="rId3211" w:anchor="n509" w:history="1">
              <w:r>
                <w:rPr>
                  <w:rStyle w:val="Hyperlink"/>
                </w:rPr>
                <w:t>509</w:t>
              </w:r>
            </w:hyperlink>
            <w:r>
              <w:t>)</w:t>
            </w:r>
          </w:p>
        </w:tc>
        <w:tc>
          <w:tcPr>
            <w:tcW w:w="1134" w:type="dxa"/>
            <w:tcBorders>
              <w:left w:val="single" w:sz="4" w:space="0" w:color="auto"/>
            </w:tcBorders>
          </w:tcPr>
          <w:p w14:paraId="1AC81100" w14:textId="77777777" w:rsidR="001E59AE" w:rsidRPr="00191B39" w:rsidRDefault="001E59AE" w:rsidP="001E59AE">
            <w:pPr>
              <w:jc w:val="center"/>
            </w:pPr>
            <w:r w:rsidRPr="00191B39">
              <w:t>7.25.4.5.5</w:t>
            </w:r>
          </w:p>
        </w:tc>
        <w:tc>
          <w:tcPr>
            <w:tcW w:w="6096" w:type="dxa"/>
          </w:tcPr>
          <w:p w14:paraId="0840F8E8" w14:textId="77777777" w:rsidR="001E59AE" w:rsidRPr="00191B39" w:rsidRDefault="001E59AE" w:rsidP="001E59AE">
            <w:pPr>
              <w:jc w:val="both"/>
            </w:pPr>
            <w:r w:rsidRPr="00191B39">
              <w:t>De 10.001 a 25.000</w:t>
            </w:r>
          </w:p>
        </w:tc>
        <w:tc>
          <w:tcPr>
            <w:tcW w:w="1117" w:type="dxa"/>
          </w:tcPr>
          <w:p w14:paraId="3F998FD5" w14:textId="77777777" w:rsidR="001E59AE" w:rsidRPr="00191B39" w:rsidRDefault="001E59AE" w:rsidP="001E59AE">
            <w:pPr>
              <w:jc w:val="center"/>
            </w:pPr>
          </w:p>
        </w:tc>
        <w:tc>
          <w:tcPr>
            <w:tcW w:w="584" w:type="dxa"/>
          </w:tcPr>
          <w:p w14:paraId="012FB706" w14:textId="77777777" w:rsidR="001E59AE" w:rsidRPr="00191B39" w:rsidRDefault="001E59AE" w:rsidP="001E59AE">
            <w:pPr>
              <w:jc w:val="center"/>
            </w:pPr>
          </w:p>
        </w:tc>
        <w:tc>
          <w:tcPr>
            <w:tcW w:w="833" w:type="dxa"/>
          </w:tcPr>
          <w:p w14:paraId="1E8D1016" w14:textId="77777777" w:rsidR="001E59AE" w:rsidRPr="00191B39" w:rsidRDefault="001E59AE" w:rsidP="001E59AE">
            <w:pPr>
              <w:jc w:val="center"/>
            </w:pPr>
            <w:r w:rsidRPr="00191B39">
              <w:t>282</w:t>
            </w:r>
          </w:p>
        </w:tc>
      </w:tr>
      <w:tr w:rsidR="001E59AE" w14:paraId="36BF238D" w14:textId="77777777" w:rsidTr="00FA54D2">
        <w:trPr>
          <w:cantSplit/>
          <w:jc w:val="center"/>
        </w:trPr>
        <w:tc>
          <w:tcPr>
            <w:tcW w:w="693" w:type="dxa"/>
            <w:tcBorders>
              <w:top w:val="nil"/>
              <w:left w:val="nil"/>
              <w:bottom w:val="nil"/>
              <w:right w:val="nil"/>
            </w:tcBorders>
          </w:tcPr>
          <w:p w14:paraId="656A9CF3" w14:textId="77777777" w:rsidR="001E59AE" w:rsidRDefault="001E59AE" w:rsidP="001E59AE">
            <w:pPr>
              <w:jc w:val="center"/>
            </w:pPr>
            <w:r>
              <w:t>(</w:t>
            </w:r>
            <w:hyperlink r:id="rId3212" w:anchor="n509" w:history="1">
              <w:r>
                <w:rPr>
                  <w:rStyle w:val="Hyperlink"/>
                </w:rPr>
                <w:t>509</w:t>
              </w:r>
            </w:hyperlink>
            <w:r>
              <w:t>)</w:t>
            </w:r>
          </w:p>
        </w:tc>
        <w:tc>
          <w:tcPr>
            <w:tcW w:w="1134" w:type="dxa"/>
            <w:tcBorders>
              <w:left w:val="single" w:sz="4" w:space="0" w:color="auto"/>
            </w:tcBorders>
          </w:tcPr>
          <w:p w14:paraId="461402A9" w14:textId="77777777" w:rsidR="001E59AE" w:rsidRPr="00191B39" w:rsidRDefault="001E59AE" w:rsidP="001E59AE">
            <w:pPr>
              <w:jc w:val="center"/>
            </w:pPr>
            <w:r w:rsidRPr="00191B39">
              <w:t>7.25.4.5.6</w:t>
            </w:r>
          </w:p>
        </w:tc>
        <w:tc>
          <w:tcPr>
            <w:tcW w:w="6096" w:type="dxa"/>
          </w:tcPr>
          <w:p w14:paraId="08B6F09A" w14:textId="77777777" w:rsidR="001E59AE" w:rsidRPr="00191B39" w:rsidRDefault="001E59AE" w:rsidP="001E59AE">
            <w:pPr>
              <w:jc w:val="both"/>
            </w:pPr>
            <w:r w:rsidRPr="00191B39">
              <w:t>De 25.001 a 50.000</w:t>
            </w:r>
          </w:p>
        </w:tc>
        <w:tc>
          <w:tcPr>
            <w:tcW w:w="1117" w:type="dxa"/>
          </w:tcPr>
          <w:p w14:paraId="6D390A4D" w14:textId="77777777" w:rsidR="001E59AE" w:rsidRPr="00191B39" w:rsidRDefault="001E59AE" w:rsidP="001E59AE">
            <w:pPr>
              <w:jc w:val="center"/>
            </w:pPr>
          </w:p>
        </w:tc>
        <w:tc>
          <w:tcPr>
            <w:tcW w:w="584" w:type="dxa"/>
          </w:tcPr>
          <w:p w14:paraId="404D1B51" w14:textId="77777777" w:rsidR="001E59AE" w:rsidRPr="00191B39" w:rsidRDefault="001E59AE" w:rsidP="001E59AE">
            <w:pPr>
              <w:jc w:val="center"/>
            </w:pPr>
          </w:p>
        </w:tc>
        <w:tc>
          <w:tcPr>
            <w:tcW w:w="833" w:type="dxa"/>
          </w:tcPr>
          <w:p w14:paraId="691DC944" w14:textId="77777777" w:rsidR="001E59AE" w:rsidRPr="00191B39" w:rsidRDefault="001E59AE" w:rsidP="001E59AE">
            <w:pPr>
              <w:jc w:val="center"/>
            </w:pPr>
            <w:r w:rsidRPr="00191B39">
              <w:t>396</w:t>
            </w:r>
          </w:p>
        </w:tc>
      </w:tr>
      <w:tr w:rsidR="001E59AE" w14:paraId="7BCE870E" w14:textId="77777777" w:rsidTr="00FA54D2">
        <w:trPr>
          <w:cantSplit/>
          <w:jc w:val="center"/>
        </w:trPr>
        <w:tc>
          <w:tcPr>
            <w:tcW w:w="693" w:type="dxa"/>
            <w:tcBorders>
              <w:top w:val="nil"/>
              <w:left w:val="nil"/>
              <w:bottom w:val="nil"/>
              <w:right w:val="nil"/>
            </w:tcBorders>
          </w:tcPr>
          <w:p w14:paraId="5DC396A3" w14:textId="77777777" w:rsidR="001E59AE" w:rsidRDefault="001E59AE" w:rsidP="001E59AE">
            <w:pPr>
              <w:jc w:val="center"/>
            </w:pPr>
            <w:r>
              <w:t>(</w:t>
            </w:r>
            <w:hyperlink r:id="rId3213" w:anchor="n509" w:history="1">
              <w:r>
                <w:rPr>
                  <w:rStyle w:val="Hyperlink"/>
                </w:rPr>
                <w:t>509</w:t>
              </w:r>
            </w:hyperlink>
            <w:r>
              <w:t>)</w:t>
            </w:r>
          </w:p>
        </w:tc>
        <w:tc>
          <w:tcPr>
            <w:tcW w:w="1134" w:type="dxa"/>
            <w:tcBorders>
              <w:left w:val="single" w:sz="4" w:space="0" w:color="auto"/>
            </w:tcBorders>
          </w:tcPr>
          <w:p w14:paraId="3376D0D2" w14:textId="77777777" w:rsidR="001E59AE" w:rsidRPr="00191B39" w:rsidRDefault="001E59AE" w:rsidP="001E59AE">
            <w:pPr>
              <w:jc w:val="center"/>
            </w:pPr>
            <w:r w:rsidRPr="00191B39">
              <w:t>7.25.4.5.7</w:t>
            </w:r>
          </w:p>
        </w:tc>
        <w:tc>
          <w:tcPr>
            <w:tcW w:w="6096" w:type="dxa"/>
          </w:tcPr>
          <w:p w14:paraId="7035C773" w14:textId="77777777" w:rsidR="001E59AE" w:rsidRPr="00191B39" w:rsidRDefault="001E59AE" w:rsidP="001E59AE">
            <w:pPr>
              <w:jc w:val="both"/>
            </w:pPr>
            <w:r w:rsidRPr="00191B39">
              <w:t>De 50.001 a 100.000</w:t>
            </w:r>
          </w:p>
        </w:tc>
        <w:tc>
          <w:tcPr>
            <w:tcW w:w="1117" w:type="dxa"/>
          </w:tcPr>
          <w:p w14:paraId="5A318BB3" w14:textId="77777777" w:rsidR="001E59AE" w:rsidRPr="00191B39" w:rsidRDefault="001E59AE" w:rsidP="001E59AE">
            <w:pPr>
              <w:jc w:val="center"/>
            </w:pPr>
          </w:p>
        </w:tc>
        <w:tc>
          <w:tcPr>
            <w:tcW w:w="584" w:type="dxa"/>
          </w:tcPr>
          <w:p w14:paraId="39C934DC" w14:textId="77777777" w:rsidR="001E59AE" w:rsidRPr="00191B39" w:rsidRDefault="001E59AE" w:rsidP="001E59AE">
            <w:pPr>
              <w:jc w:val="center"/>
            </w:pPr>
          </w:p>
        </w:tc>
        <w:tc>
          <w:tcPr>
            <w:tcW w:w="833" w:type="dxa"/>
          </w:tcPr>
          <w:p w14:paraId="76FDA5CC" w14:textId="77777777" w:rsidR="001E59AE" w:rsidRPr="00191B39" w:rsidRDefault="001E59AE" w:rsidP="001E59AE">
            <w:pPr>
              <w:jc w:val="center"/>
            </w:pPr>
            <w:r w:rsidRPr="00191B39">
              <w:t>572</w:t>
            </w:r>
          </w:p>
        </w:tc>
      </w:tr>
      <w:tr w:rsidR="001E59AE" w14:paraId="20F16C30" w14:textId="77777777" w:rsidTr="00FA54D2">
        <w:trPr>
          <w:cantSplit/>
          <w:jc w:val="center"/>
        </w:trPr>
        <w:tc>
          <w:tcPr>
            <w:tcW w:w="693" w:type="dxa"/>
            <w:tcBorders>
              <w:top w:val="nil"/>
              <w:left w:val="nil"/>
              <w:bottom w:val="nil"/>
              <w:right w:val="nil"/>
            </w:tcBorders>
          </w:tcPr>
          <w:p w14:paraId="3D201F58" w14:textId="77777777" w:rsidR="001E59AE" w:rsidRDefault="001E59AE" w:rsidP="001E59AE">
            <w:pPr>
              <w:jc w:val="center"/>
            </w:pPr>
            <w:r>
              <w:t>(</w:t>
            </w:r>
            <w:hyperlink r:id="rId3214" w:anchor="n509" w:history="1">
              <w:r>
                <w:rPr>
                  <w:rStyle w:val="Hyperlink"/>
                </w:rPr>
                <w:t>509</w:t>
              </w:r>
            </w:hyperlink>
            <w:r>
              <w:t>)</w:t>
            </w:r>
          </w:p>
        </w:tc>
        <w:tc>
          <w:tcPr>
            <w:tcW w:w="1134" w:type="dxa"/>
            <w:tcBorders>
              <w:left w:val="single" w:sz="4" w:space="0" w:color="auto"/>
            </w:tcBorders>
          </w:tcPr>
          <w:p w14:paraId="145F452B" w14:textId="77777777" w:rsidR="001E59AE" w:rsidRPr="00191B39" w:rsidRDefault="001E59AE" w:rsidP="001E59AE">
            <w:pPr>
              <w:jc w:val="center"/>
            </w:pPr>
            <w:r w:rsidRPr="00191B39">
              <w:t>7.25.4.5.8</w:t>
            </w:r>
          </w:p>
        </w:tc>
        <w:tc>
          <w:tcPr>
            <w:tcW w:w="6096" w:type="dxa"/>
          </w:tcPr>
          <w:p w14:paraId="25ED4010" w14:textId="77777777" w:rsidR="001E59AE" w:rsidRPr="00191B39" w:rsidRDefault="001E59AE" w:rsidP="001E59AE">
            <w:pPr>
              <w:jc w:val="both"/>
            </w:pPr>
            <w:r w:rsidRPr="00191B39">
              <w:t>De 100.001 a 1.500.000</w:t>
            </w:r>
          </w:p>
        </w:tc>
        <w:tc>
          <w:tcPr>
            <w:tcW w:w="1117" w:type="dxa"/>
          </w:tcPr>
          <w:p w14:paraId="19BF7D8E" w14:textId="77777777" w:rsidR="001E59AE" w:rsidRPr="00191B39" w:rsidRDefault="001E59AE" w:rsidP="001E59AE">
            <w:pPr>
              <w:jc w:val="center"/>
            </w:pPr>
          </w:p>
        </w:tc>
        <w:tc>
          <w:tcPr>
            <w:tcW w:w="584" w:type="dxa"/>
          </w:tcPr>
          <w:p w14:paraId="62407EF6" w14:textId="77777777" w:rsidR="001E59AE" w:rsidRPr="00191B39" w:rsidRDefault="001E59AE" w:rsidP="001E59AE">
            <w:pPr>
              <w:jc w:val="center"/>
            </w:pPr>
          </w:p>
        </w:tc>
        <w:tc>
          <w:tcPr>
            <w:tcW w:w="833" w:type="dxa"/>
          </w:tcPr>
          <w:p w14:paraId="5F537D0E" w14:textId="77777777" w:rsidR="001E59AE" w:rsidRPr="00191B39" w:rsidRDefault="001E59AE" w:rsidP="001E59AE">
            <w:pPr>
              <w:jc w:val="center"/>
            </w:pPr>
            <w:r w:rsidRPr="00191B39">
              <w:t xml:space="preserve">749 </w:t>
            </w:r>
            <w:proofErr w:type="spellStart"/>
            <w:r w:rsidRPr="00191B39">
              <w:t>Ufemgs</w:t>
            </w:r>
            <w:proofErr w:type="spellEnd"/>
            <w:r w:rsidRPr="00191B39">
              <w:t xml:space="preserve"> + 0,002 </w:t>
            </w:r>
            <w:proofErr w:type="spellStart"/>
            <w:r w:rsidRPr="00191B39">
              <w:t>Ufemg</w:t>
            </w:r>
            <w:proofErr w:type="spellEnd"/>
            <w:r w:rsidRPr="00191B39">
              <w:t xml:space="preserve"> por unidade</w:t>
            </w:r>
          </w:p>
        </w:tc>
      </w:tr>
      <w:tr w:rsidR="001E59AE" w14:paraId="14E74F09" w14:textId="77777777" w:rsidTr="00FA54D2">
        <w:trPr>
          <w:cantSplit/>
          <w:jc w:val="center"/>
        </w:trPr>
        <w:tc>
          <w:tcPr>
            <w:tcW w:w="693" w:type="dxa"/>
            <w:tcBorders>
              <w:top w:val="nil"/>
              <w:left w:val="nil"/>
              <w:bottom w:val="nil"/>
              <w:right w:val="nil"/>
            </w:tcBorders>
          </w:tcPr>
          <w:p w14:paraId="68D028B4" w14:textId="77777777" w:rsidR="001E59AE" w:rsidRDefault="001E59AE" w:rsidP="001E59AE">
            <w:pPr>
              <w:jc w:val="center"/>
            </w:pPr>
            <w:r>
              <w:lastRenderedPageBreak/>
              <w:t>(</w:t>
            </w:r>
            <w:hyperlink r:id="rId3215" w:anchor="n509" w:history="1">
              <w:r>
                <w:rPr>
                  <w:rStyle w:val="Hyperlink"/>
                </w:rPr>
                <w:t>509</w:t>
              </w:r>
            </w:hyperlink>
            <w:r>
              <w:t>)</w:t>
            </w:r>
          </w:p>
        </w:tc>
        <w:tc>
          <w:tcPr>
            <w:tcW w:w="1134" w:type="dxa"/>
            <w:tcBorders>
              <w:left w:val="single" w:sz="4" w:space="0" w:color="auto"/>
            </w:tcBorders>
          </w:tcPr>
          <w:p w14:paraId="14B6753C" w14:textId="77777777" w:rsidR="001E59AE" w:rsidRPr="00191B39" w:rsidRDefault="001E59AE" w:rsidP="001E59AE">
            <w:pPr>
              <w:jc w:val="center"/>
            </w:pPr>
            <w:r w:rsidRPr="00191B39">
              <w:t>7.25.4.5.9</w:t>
            </w:r>
          </w:p>
        </w:tc>
        <w:tc>
          <w:tcPr>
            <w:tcW w:w="6096" w:type="dxa"/>
          </w:tcPr>
          <w:p w14:paraId="36BC2B3B" w14:textId="77777777" w:rsidR="001E59AE" w:rsidRPr="00191B39" w:rsidRDefault="001E59AE" w:rsidP="001E59AE">
            <w:pPr>
              <w:jc w:val="both"/>
            </w:pPr>
            <w:r w:rsidRPr="00191B39">
              <w:t>Acima de 1.500.000</w:t>
            </w:r>
          </w:p>
        </w:tc>
        <w:tc>
          <w:tcPr>
            <w:tcW w:w="1117" w:type="dxa"/>
          </w:tcPr>
          <w:p w14:paraId="6BD34541" w14:textId="77777777" w:rsidR="001E59AE" w:rsidRPr="00191B39" w:rsidRDefault="001E59AE" w:rsidP="001E59AE">
            <w:pPr>
              <w:jc w:val="center"/>
            </w:pPr>
          </w:p>
        </w:tc>
        <w:tc>
          <w:tcPr>
            <w:tcW w:w="584" w:type="dxa"/>
          </w:tcPr>
          <w:p w14:paraId="2314D21D" w14:textId="77777777" w:rsidR="001E59AE" w:rsidRPr="00191B39" w:rsidRDefault="001E59AE" w:rsidP="001E59AE">
            <w:pPr>
              <w:jc w:val="center"/>
            </w:pPr>
          </w:p>
        </w:tc>
        <w:tc>
          <w:tcPr>
            <w:tcW w:w="833" w:type="dxa"/>
          </w:tcPr>
          <w:p w14:paraId="70CD73FB" w14:textId="77777777" w:rsidR="001E59AE" w:rsidRPr="00191B39" w:rsidRDefault="001E59AE" w:rsidP="001E59AE">
            <w:pPr>
              <w:jc w:val="center"/>
            </w:pPr>
            <w:r w:rsidRPr="00191B39">
              <w:t xml:space="preserve">4.140 </w:t>
            </w:r>
            <w:proofErr w:type="spellStart"/>
            <w:r w:rsidRPr="00191B39">
              <w:t>Ufemgs</w:t>
            </w:r>
            <w:proofErr w:type="spellEnd"/>
            <w:r w:rsidRPr="00191B39">
              <w:t xml:space="preserve"> + 0,002 </w:t>
            </w:r>
            <w:proofErr w:type="spellStart"/>
            <w:r w:rsidRPr="00191B39">
              <w:t>Ufemg</w:t>
            </w:r>
            <w:proofErr w:type="spellEnd"/>
            <w:r w:rsidRPr="00191B39">
              <w:t xml:space="preserve"> por unidade</w:t>
            </w:r>
          </w:p>
        </w:tc>
      </w:tr>
      <w:tr w:rsidR="001E59AE" w14:paraId="6B1ED3B2" w14:textId="77777777" w:rsidTr="00FA54D2">
        <w:trPr>
          <w:cantSplit/>
          <w:jc w:val="center"/>
        </w:trPr>
        <w:tc>
          <w:tcPr>
            <w:tcW w:w="693" w:type="dxa"/>
            <w:tcBorders>
              <w:top w:val="nil"/>
              <w:left w:val="nil"/>
              <w:bottom w:val="nil"/>
              <w:right w:val="nil"/>
            </w:tcBorders>
          </w:tcPr>
          <w:p w14:paraId="08CFC0A6" w14:textId="77777777" w:rsidR="001E59AE" w:rsidRDefault="001E59AE" w:rsidP="001E59AE">
            <w:pPr>
              <w:jc w:val="center"/>
            </w:pPr>
            <w:r>
              <w:t>(</w:t>
            </w:r>
            <w:hyperlink r:id="rId3216" w:anchor="n509" w:history="1">
              <w:r>
                <w:rPr>
                  <w:rStyle w:val="Hyperlink"/>
                </w:rPr>
                <w:t>509</w:t>
              </w:r>
            </w:hyperlink>
            <w:r>
              <w:t>)</w:t>
            </w:r>
          </w:p>
        </w:tc>
        <w:tc>
          <w:tcPr>
            <w:tcW w:w="1134" w:type="dxa"/>
            <w:tcBorders>
              <w:left w:val="single" w:sz="4" w:space="0" w:color="auto"/>
            </w:tcBorders>
          </w:tcPr>
          <w:p w14:paraId="251E5282" w14:textId="77777777" w:rsidR="001E59AE" w:rsidRPr="00191B39" w:rsidRDefault="001E59AE" w:rsidP="001E59AE">
            <w:pPr>
              <w:jc w:val="center"/>
            </w:pPr>
            <w:r w:rsidRPr="00191B39">
              <w:t>7.25.4.6</w:t>
            </w:r>
          </w:p>
        </w:tc>
        <w:tc>
          <w:tcPr>
            <w:tcW w:w="6096" w:type="dxa"/>
          </w:tcPr>
          <w:p w14:paraId="17501388" w14:textId="77777777" w:rsidR="001E59AE" w:rsidRPr="00191B39" w:rsidRDefault="001E59AE" w:rsidP="001E59AE">
            <w:pPr>
              <w:jc w:val="both"/>
            </w:pPr>
            <w:r w:rsidRPr="00191B39">
              <w:t>Resina e goma</w:t>
            </w:r>
          </w:p>
        </w:tc>
        <w:tc>
          <w:tcPr>
            <w:tcW w:w="1117" w:type="dxa"/>
          </w:tcPr>
          <w:p w14:paraId="7609F4C3" w14:textId="77777777" w:rsidR="001E59AE" w:rsidRPr="00191B39" w:rsidRDefault="001E59AE" w:rsidP="001E59AE">
            <w:pPr>
              <w:jc w:val="center"/>
            </w:pPr>
          </w:p>
        </w:tc>
        <w:tc>
          <w:tcPr>
            <w:tcW w:w="584" w:type="dxa"/>
          </w:tcPr>
          <w:p w14:paraId="76FFCB0E" w14:textId="77777777" w:rsidR="001E59AE" w:rsidRPr="00191B39" w:rsidRDefault="001E59AE" w:rsidP="001E59AE">
            <w:pPr>
              <w:jc w:val="center"/>
            </w:pPr>
          </w:p>
        </w:tc>
        <w:tc>
          <w:tcPr>
            <w:tcW w:w="833" w:type="dxa"/>
          </w:tcPr>
          <w:p w14:paraId="4E1DDFC8" w14:textId="77777777" w:rsidR="001E59AE" w:rsidRPr="00191B39" w:rsidRDefault="001E59AE" w:rsidP="001E59AE">
            <w:pPr>
              <w:jc w:val="center"/>
            </w:pPr>
            <w:r w:rsidRPr="00191B39">
              <w:t>106</w:t>
            </w:r>
          </w:p>
        </w:tc>
      </w:tr>
      <w:tr w:rsidR="001E59AE" w14:paraId="452E317B" w14:textId="77777777" w:rsidTr="00FA54D2">
        <w:trPr>
          <w:cantSplit/>
          <w:jc w:val="center"/>
        </w:trPr>
        <w:tc>
          <w:tcPr>
            <w:tcW w:w="693" w:type="dxa"/>
            <w:tcBorders>
              <w:top w:val="nil"/>
              <w:left w:val="nil"/>
              <w:bottom w:val="nil"/>
              <w:right w:val="nil"/>
            </w:tcBorders>
          </w:tcPr>
          <w:p w14:paraId="18AC3DEA" w14:textId="77777777" w:rsidR="001E59AE" w:rsidRDefault="001E59AE" w:rsidP="001E59AE">
            <w:pPr>
              <w:jc w:val="center"/>
            </w:pPr>
            <w:r>
              <w:t>(</w:t>
            </w:r>
            <w:hyperlink r:id="rId3217" w:anchor="n509" w:history="1">
              <w:r>
                <w:rPr>
                  <w:rStyle w:val="Hyperlink"/>
                </w:rPr>
                <w:t>509</w:t>
              </w:r>
            </w:hyperlink>
            <w:r>
              <w:t>)</w:t>
            </w:r>
          </w:p>
        </w:tc>
        <w:tc>
          <w:tcPr>
            <w:tcW w:w="1134" w:type="dxa"/>
            <w:tcBorders>
              <w:left w:val="single" w:sz="4" w:space="0" w:color="auto"/>
            </w:tcBorders>
          </w:tcPr>
          <w:p w14:paraId="22D0035D" w14:textId="77777777" w:rsidR="001E59AE" w:rsidRPr="00191B39" w:rsidRDefault="001E59AE" w:rsidP="001E59AE">
            <w:pPr>
              <w:jc w:val="center"/>
            </w:pPr>
            <w:r w:rsidRPr="00191B39">
              <w:t>7.25.4.7</w:t>
            </w:r>
          </w:p>
        </w:tc>
        <w:tc>
          <w:tcPr>
            <w:tcW w:w="6096" w:type="dxa"/>
          </w:tcPr>
          <w:p w14:paraId="211DD9F5" w14:textId="77777777" w:rsidR="001E59AE" w:rsidRPr="00191B39" w:rsidRDefault="001E59AE" w:rsidP="001E59AE">
            <w:pPr>
              <w:jc w:val="both"/>
            </w:pPr>
            <w:r w:rsidRPr="00191B39">
              <w:t>Plantas ornamentais cultivadas e envasadas</w:t>
            </w:r>
          </w:p>
        </w:tc>
        <w:tc>
          <w:tcPr>
            <w:tcW w:w="1117" w:type="dxa"/>
          </w:tcPr>
          <w:p w14:paraId="113F574F" w14:textId="77777777" w:rsidR="001E59AE" w:rsidRPr="00191B39" w:rsidRDefault="001E59AE" w:rsidP="001E59AE">
            <w:pPr>
              <w:jc w:val="center"/>
            </w:pPr>
          </w:p>
        </w:tc>
        <w:tc>
          <w:tcPr>
            <w:tcW w:w="584" w:type="dxa"/>
          </w:tcPr>
          <w:p w14:paraId="46053A3B" w14:textId="77777777" w:rsidR="001E59AE" w:rsidRPr="00191B39" w:rsidRDefault="001E59AE" w:rsidP="001E59AE">
            <w:pPr>
              <w:jc w:val="center"/>
            </w:pPr>
          </w:p>
        </w:tc>
        <w:tc>
          <w:tcPr>
            <w:tcW w:w="833" w:type="dxa"/>
          </w:tcPr>
          <w:p w14:paraId="5197BCAE" w14:textId="77777777" w:rsidR="001E59AE" w:rsidRPr="00191B39" w:rsidRDefault="001E59AE" w:rsidP="001E59AE">
            <w:pPr>
              <w:jc w:val="center"/>
            </w:pPr>
            <w:r w:rsidRPr="00191B39">
              <w:t>53</w:t>
            </w:r>
          </w:p>
        </w:tc>
      </w:tr>
      <w:tr w:rsidR="001E59AE" w14:paraId="48A9851C" w14:textId="77777777" w:rsidTr="00FA54D2">
        <w:trPr>
          <w:cantSplit/>
          <w:jc w:val="center"/>
        </w:trPr>
        <w:tc>
          <w:tcPr>
            <w:tcW w:w="693" w:type="dxa"/>
            <w:tcBorders>
              <w:top w:val="nil"/>
              <w:left w:val="nil"/>
              <w:bottom w:val="nil"/>
              <w:right w:val="nil"/>
            </w:tcBorders>
          </w:tcPr>
          <w:p w14:paraId="182D2676" w14:textId="77777777" w:rsidR="001E59AE" w:rsidRDefault="001E59AE" w:rsidP="001E59AE">
            <w:pPr>
              <w:jc w:val="center"/>
            </w:pPr>
            <w:r>
              <w:t>(</w:t>
            </w:r>
            <w:hyperlink r:id="rId3218" w:anchor="n509" w:history="1">
              <w:r>
                <w:rPr>
                  <w:rStyle w:val="Hyperlink"/>
                </w:rPr>
                <w:t>509</w:t>
              </w:r>
            </w:hyperlink>
            <w:r>
              <w:t>)</w:t>
            </w:r>
          </w:p>
        </w:tc>
        <w:tc>
          <w:tcPr>
            <w:tcW w:w="1134" w:type="dxa"/>
            <w:tcBorders>
              <w:left w:val="single" w:sz="4" w:space="0" w:color="auto"/>
            </w:tcBorders>
          </w:tcPr>
          <w:p w14:paraId="17292A20" w14:textId="77777777" w:rsidR="001E59AE" w:rsidRPr="00191B39" w:rsidRDefault="001E59AE" w:rsidP="001E59AE">
            <w:pPr>
              <w:jc w:val="center"/>
            </w:pPr>
            <w:r w:rsidRPr="00191B39">
              <w:t>7.25.4.8</w:t>
            </w:r>
          </w:p>
        </w:tc>
        <w:tc>
          <w:tcPr>
            <w:tcW w:w="6096" w:type="dxa"/>
          </w:tcPr>
          <w:p w14:paraId="2141DC60" w14:textId="77777777" w:rsidR="001E59AE" w:rsidRPr="00191B39" w:rsidRDefault="001E59AE" w:rsidP="001E59AE">
            <w:pPr>
              <w:jc w:val="both"/>
            </w:pPr>
            <w:r w:rsidRPr="00191B39">
              <w:t>Plantas medicinais ou aromáticas, raízes, bulbos e similares</w:t>
            </w:r>
          </w:p>
        </w:tc>
        <w:tc>
          <w:tcPr>
            <w:tcW w:w="1117" w:type="dxa"/>
          </w:tcPr>
          <w:p w14:paraId="76B0250A" w14:textId="77777777" w:rsidR="001E59AE" w:rsidRPr="00191B39" w:rsidRDefault="001E59AE" w:rsidP="001E59AE">
            <w:pPr>
              <w:jc w:val="center"/>
            </w:pPr>
          </w:p>
        </w:tc>
        <w:tc>
          <w:tcPr>
            <w:tcW w:w="584" w:type="dxa"/>
          </w:tcPr>
          <w:p w14:paraId="5E89EC7D" w14:textId="77777777" w:rsidR="001E59AE" w:rsidRPr="00191B39" w:rsidRDefault="001E59AE" w:rsidP="001E59AE">
            <w:pPr>
              <w:jc w:val="center"/>
            </w:pPr>
          </w:p>
        </w:tc>
        <w:tc>
          <w:tcPr>
            <w:tcW w:w="833" w:type="dxa"/>
          </w:tcPr>
          <w:p w14:paraId="6C425AFD" w14:textId="77777777" w:rsidR="001E59AE" w:rsidRPr="00191B39" w:rsidRDefault="001E59AE" w:rsidP="001E59AE">
            <w:pPr>
              <w:jc w:val="center"/>
            </w:pPr>
            <w:r w:rsidRPr="00191B39">
              <w:t>53</w:t>
            </w:r>
          </w:p>
        </w:tc>
      </w:tr>
      <w:tr w:rsidR="001E59AE" w14:paraId="56BA8F64" w14:textId="77777777" w:rsidTr="00FA54D2">
        <w:trPr>
          <w:cantSplit/>
          <w:jc w:val="center"/>
        </w:trPr>
        <w:tc>
          <w:tcPr>
            <w:tcW w:w="693" w:type="dxa"/>
            <w:tcBorders>
              <w:top w:val="nil"/>
              <w:left w:val="nil"/>
              <w:bottom w:val="nil"/>
              <w:right w:val="nil"/>
            </w:tcBorders>
          </w:tcPr>
          <w:p w14:paraId="2A645DE9" w14:textId="77777777" w:rsidR="001E59AE" w:rsidRDefault="001E59AE" w:rsidP="001E59AE">
            <w:pPr>
              <w:jc w:val="center"/>
            </w:pPr>
            <w:r>
              <w:t>(</w:t>
            </w:r>
            <w:hyperlink r:id="rId3219" w:anchor="n509" w:history="1">
              <w:r>
                <w:rPr>
                  <w:rStyle w:val="Hyperlink"/>
                </w:rPr>
                <w:t>509</w:t>
              </w:r>
            </w:hyperlink>
            <w:r>
              <w:t>)</w:t>
            </w:r>
          </w:p>
        </w:tc>
        <w:tc>
          <w:tcPr>
            <w:tcW w:w="1134" w:type="dxa"/>
            <w:tcBorders>
              <w:left w:val="single" w:sz="4" w:space="0" w:color="auto"/>
            </w:tcBorders>
          </w:tcPr>
          <w:p w14:paraId="67738C35" w14:textId="77777777" w:rsidR="001E59AE" w:rsidRPr="00191B39" w:rsidRDefault="001E59AE" w:rsidP="001E59AE">
            <w:pPr>
              <w:jc w:val="center"/>
            </w:pPr>
            <w:r w:rsidRPr="00191B39">
              <w:t>7.25.4.9</w:t>
            </w:r>
          </w:p>
        </w:tc>
        <w:tc>
          <w:tcPr>
            <w:tcW w:w="6096" w:type="dxa"/>
          </w:tcPr>
          <w:p w14:paraId="56D6C1EB" w14:textId="77777777" w:rsidR="001E59AE" w:rsidRPr="00191B39" w:rsidRDefault="001E59AE" w:rsidP="001E59AE">
            <w:pPr>
              <w:jc w:val="both"/>
            </w:pPr>
            <w:r w:rsidRPr="00191B39">
              <w:t>Palmito</w:t>
            </w:r>
          </w:p>
        </w:tc>
        <w:tc>
          <w:tcPr>
            <w:tcW w:w="1117" w:type="dxa"/>
          </w:tcPr>
          <w:p w14:paraId="07DA2718" w14:textId="77777777" w:rsidR="001E59AE" w:rsidRPr="00191B39" w:rsidRDefault="001E59AE" w:rsidP="001E59AE">
            <w:pPr>
              <w:jc w:val="center"/>
            </w:pPr>
          </w:p>
        </w:tc>
        <w:tc>
          <w:tcPr>
            <w:tcW w:w="584" w:type="dxa"/>
          </w:tcPr>
          <w:p w14:paraId="571A8B93" w14:textId="77777777" w:rsidR="001E59AE" w:rsidRPr="00191B39" w:rsidRDefault="001E59AE" w:rsidP="001E59AE">
            <w:pPr>
              <w:jc w:val="center"/>
            </w:pPr>
          </w:p>
        </w:tc>
        <w:tc>
          <w:tcPr>
            <w:tcW w:w="833" w:type="dxa"/>
          </w:tcPr>
          <w:p w14:paraId="306967A9" w14:textId="77777777" w:rsidR="001E59AE" w:rsidRPr="00191B39" w:rsidRDefault="001E59AE" w:rsidP="001E59AE">
            <w:pPr>
              <w:jc w:val="center"/>
            </w:pPr>
            <w:r w:rsidRPr="00191B39">
              <w:t>53</w:t>
            </w:r>
          </w:p>
        </w:tc>
      </w:tr>
      <w:tr w:rsidR="001E59AE" w14:paraId="2CFF7967" w14:textId="77777777" w:rsidTr="00FA54D2">
        <w:trPr>
          <w:cantSplit/>
          <w:jc w:val="center"/>
        </w:trPr>
        <w:tc>
          <w:tcPr>
            <w:tcW w:w="693" w:type="dxa"/>
            <w:tcBorders>
              <w:top w:val="nil"/>
              <w:left w:val="nil"/>
              <w:bottom w:val="nil"/>
              <w:right w:val="nil"/>
            </w:tcBorders>
          </w:tcPr>
          <w:p w14:paraId="4E1BD6BB" w14:textId="77777777" w:rsidR="001E59AE" w:rsidRDefault="001E59AE" w:rsidP="001E59AE">
            <w:pPr>
              <w:jc w:val="center"/>
            </w:pPr>
            <w:r>
              <w:t>(</w:t>
            </w:r>
            <w:hyperlink r:id="rId3220" w:anchor="n509" w:history="1">
              <w:r>
                <w:rPr>
                  <w:rStyle w:val="Hyperlink"/>
                </w:rPr>
                <w:t>509</w:t>
              </w:r>
            </w:hyperlink>
            <w:r>
              <w:t>)</w:t>
            </w:r>
          </w:p>
        </w:tc>
        <w:tc>
          <w:tcPr>
            <w:tcW w:w="1134" w:type="dxa"/>
            <w:tcBorders>
              <w:left w:val="single" w:sz="4" w:space="0" w:color="auto"/>
            </w:tcBorders>
          </w:tcPr>
          <w:p w14:paraId="1D0990E3" w14:textId="77777777" w:rsidR="001E59AE" w:rsidRPr="00191B39" w:rsidRDefault="001E59AE" w:rsidP="001E59AE">
            <w:pPr>
              <w:jc w:val="center"/>
            </w:pPr>
            <w:r w:rsidRPr="00191B39">
              <w:t>7.25.4.10</w:t>
            </w:r>
          </w:p>
        </w:tc>
        <w:tc>
          <w:tcPr>
            <w:tcW w:w="6096" w:type="dxa"/>
          </w:tcPr>
          <w:p w14:paraId="13081CD9" w14:textId="77777777" w:rsidR="001E59AE" w:rsidRPr="00191B39" w:rsidRDefault="001E59AE" w:rsidP="001E59AE">
            <w:pPr>
              <w:jc w:val="both"/>
            </w:pPr>
            <w:r w:rsidRPr="00191B39">
              <w:t>Mudas florestais</w:t>
            </w:r>
          </w:p>
        </w:tc>
        <w:tc>
          <w:tcPr>
            <w:tcW w:w="1117" w:type="dxa"/>
          </w:tcPr>
          <w:p w14:paraId="39477624" w14:textId="77777777" w:rsidR="001E59AE" w:rsidRPr="00191B39" w:rsidRDefault="001E59AE" w:rsidP="001E59AE">
            <w:pPr>
              <w:jc w:val="center"/>
            </w:pPr>
          </w:p>
        </w:tc>
        <w:tc>
          <w:tcPr>
            <w:tcW w:w="584" w:type="dxa"/>
          </w:tcPr>
          <w:p w14:paraId="058C1D98" w14:textId="77777777" w:rsidR="001E59AE" w:rsidRPr="00191B39" w:rsidRDefault="001E59AE" w:rsidP="001E59AE">
            <w:pPr>
              <w:jc w:val="center"/>
            </w:pPr>
          </w:p>
        </w:tc>
        <w:tc>
          <w:tcPr>
            <w:tcW w:w="833" w:type="dxa"/>
          </w:tcPr>
          <w:p w14:paraId="6B5813E0" w14:textId="77777777" w:rsidR="001E59AE" w:rsidRPr="00191B39" w:rsidRDefault="001E59AE" w:rsidP="001E59AE">
            <w:pPr>
              <w:jc w:val="center"/>
            </w:pPr>
            <w:r w:rsidRPr="00191B39">
              <w:t>53</w:t>
            </w:r>
          </w:p>
        </w:tc>
      </w:tr>
      <w:tr w:rsidR="001E59AE" w14:paraId="0EF0AC03" w14:textId="77777777" w:rsidTr="00FA54D2">
        <w:trPr>
          <w:cantSplit/>
          <w:jc w:val="center"/>
        </w:trPr>
        <w:tc>
          <w:tcPr>
            <w:tcW w:w="693" w:type="dxa"/>
            <w:tcBorders>
              <w:top w:val="nil"/>
              <w:left w:val="nil"/>
              <w:bottom w:val="nil"/>
              <w:right w:val="nil"/>
            </w:tcBorders>
          </w:tcPr>
          <w:p w14:paraId="5FE1362A" w14:textId="77777777" w:rsidR="001E59AE" w:rsidRDefault="001E59AE" w:rsidP="001E59AE">
            <w:pPr>
              <w:jc w:val="center"/>
            </w:pPr>
            <w:r>
              <w:t>(</w:t>
            </w:r>
            <w:hyperlink r:id="rId3221" w:anchor="n509" w:history="1">
              <w:r>
                <w:rPr>
                  <w:rStyle w:val="Hyperlink"/>
                </w:rPr>
                <w:t>509</w:t>
              </w:r>
            </w:hyperlink>
            <w:r>
              <w:t>)</w:t>
            </w:r>
          </w:p>
        </w:tc>
        <w:tc>
          <w:tcPr>
            <w:tcW w:w="1134" w:type="dxa"/>
            <w:tcBorders>
              <w:left w:val="single" w:sz="4" w:space="0" w:color="auto"/>
            </w:tcBorders>
          </w:tcPr>
          <w:p w14:paraId="5DE7C99D" w14:textId="77777777" w:rsidR="001E59AE" w:rsidRPr="00191B39" w:rsidRDefault="001E59AE" w:rsidP="001E59AE">
            <w:pPr>
              <w:jc w:val="center"/>
            </w:pPr>
            <w:r w:rsidRPr="00191B39">
              <w:t>7.25.4.11</w:t>
            </w:r>
          </w:p>
        </w:tc>
        <w:tc>
          <w:tcPr>
            <w:tcW w:w="6096" w:type="dxa"/>
          </w:tcPr>
          <w:p w14:paraId="202E7C81" w14:textId="77777777" w:rsidR="001E59AE" w:rsidRPr="00191B39" w:rsidRDefault="001E59AE" w:rsidP="001E59AE">
            <w:pPr>
              <w:jc w:val="both"/>
            </w:pPr>
            <w:r w:rsidRPr="00191B39">
              <w:t xml:space="preserve">Madeira compensada ou </w:t>
            </w:r>
            <w:proofErr w:type="spellStart"/>
            <w:r w:rsidRPr="00191B39">
              <w:t>contraplacada</w:t>
            </w:r>
            <w:proofErr w:type="spellEnd"/>
            <w:r w:rsidRPr="00191B39">
              <w:t>, cavacos, palhas, serragem, prensado, aglomerado, chapas de fibras, produtos destilados da madeira serrada, madeira laminada, desfolhada e faqueada, MDF, MDP e assemelhados (matéria-prima e/ou fonte de energia - volume anual em metros cúbicos):</w:t>
            </w:r>
          </w:p>
        </w:tc>
        <w:tc>
          <w:tcPr>
            <w:tcW w:w="1117" w:type="dxa"/>
          </w:tcPr>
          <w:p w14:paraId="326B2CFE" w14:textId="77777777" w:rsidR="001E59AE" w:rsidRPr="00191B39" w:rsidRDefault="001E59AE" w:rsidP="001E59AE">
            <w:pPr>
              <w:jc w:val="center"/>
            </w:pPr>
          </w:p>
        </w:tc>
        <w:tc>
          <w:tcPr>
            <w:tcW w:w="584" w:type="dxa"/>
          </w:tcPr>
          <w:p w14:paraId="54A9D4BA" w14:textId="77777777" w:rsidR="001E59AE" w:rsidRPr="00191B39" w:rsidRDefault="001E59AE" w:rsidP="001E59AE">
            <w:pPr>
              <w:jc w:val="center"/>
            </w:pPr>
          </w:p>
        </w:tc>
        <w:tc>
          <w:tcPr>
            <w:tcW w:w="833" w:type="dxa"/>
          </w:tcPr>
          <w:p w14:paraId="1252D637" w14:textId="77777777" w:rsidR="001E59AE" w:rsidRPr="00191B39" w:rsidRDefault="001E59AE" w:rsidP="001E59AE">
            <w:pPr>
              <w:jc w:val="center"/>
            </w:pPr>
          </w:p>
        </w:tc>
      </w:tr>
      <w:tr w:rsidR="001E59AE" w14:paraId="54829A8A" w14:textId="77777777" w:rsidTr="00FA54D2">
        <w:trPr>
          <w:cantSplit/>
          <w:jc w:val="center"/>
        </w:trPr>
        <w:tc>
          <w:tcPr>
            <w:tcW w:w="693" w:type="dxa"/>
            <w:tcBorders>
              <w:top w:val="nil"/>
              <w:left w:val="nil"/>
              <w:bottom w:val="nil"/>
              <w:right w:val="nil"/>
            </w:tcBorders>
          </w:tcPr>
          <w:p w14:paraId="4203B320" w14:textId="77777777" w:rsidR="001E59AE" w:rsidRDefault="001E59AE" w:rsidP="001E59AE">
            <w:pPr>
              <w:jc w:val="center"/>
            </w:pPr>
            <w:r>
              <w:t>(</w:t>
            </w:r>
            <w:hyperlink r:id="rId3222" w:anchor="n509" w:history="1">
              <w:r>
                <w:rPr>
                  <w:rStyle w:val="Hyperlink"/>
                </w:rPr>
                <w:t>509</w:t>
              </w:r>
            </w:hyperlink>
            <w:r>
              <w:t>)</w:t>
            </w:r>
          </w:p>
        </w:tc>
        <w:tc>
          <w:tcPr>
            <w:tcW w:w="1134" w:type="dxa"/>
            <w:tcBorders>
              <w:left w:val="single" w:sz="4" w:space="0" w:color="auto"/>
            </w:tcBorders>
          </w:tcPr>
          <w:p w14:paraId="22FBA9C5" w14:textId="77777777" w:rsidR="001E59AE" w:rsidRPr="00191B39" w:rsidRDefault="001E59AE" w:rsidP="001E59AE">
            <w:pPr>
              <w:jc w:val="center"/>
            </w:pPr>
            <w:r w:rsidRPr="00191B39">
              <w:t>7.25.4.11.1</w:t>
            </w:r>
          </w:p>
        </w:tc>
        <w:tc>
          <w:tcPr>
            <w:tcW w:w="6096" w:type="dxa"/>
          </w:tcPr>
          <w:p w14:paraId="2BACA78F" w14:textId="77777777" w:rsidR="001E59AE" w:rsidRPr="00191B39" w:rsidRDefault="001E59AE" w:rsidP="001E59AE">
            <w:pPr>
              <w:jc w:val="both"/>
            </w:pPr>
            <w:r w:rsidRPr="00191B39">
              <w:t>Até 500</w:t>
            </w:r>
          </w:p>
        </w:tc>
        <w:tc>
          <w:tcPr>
            <w:tcW w:w="1117" w:type="dxa"/>
          </w:tcPr>
          <w:p w14:paraId="19A4ED3F" w14:textId="77777777" w:rsidR="001E59AE" w:rsidRPr="00191B39" w:rsidRDefault="001E59AE" w:rsidP="001E59AE">
            <w:pPr>
              <w:jc w:val="center"/>
            </w:pPr>
          </w:p>
        </w:tc>
        <w:tc>
          <w:tcPr>
            <w:tcW w:w="584" w:type="dxa"/>
          </w:tcPr>
          <w:p w14:paraId="672E4A9F" w14:textId="77777777" w:rsidR="001E59AE" w:rsidRPr="00191B39" w:rsidRDefault="001E59AE" w:rsidP="001E59AE">
            <w:pPr>
              <w:jc w:val="center"/>
            </w:pPr>
          </w:p>
        </w:tc>
        <w:tc>
          <w:tcPr>
            <w:tcW w:w="833" w:type="dxa"/>
          </w:tcPr>
          <w:p w14:paraId="75F1B390" w14:textId="77777777" w:rsidR="001E59AE" w:rsidRPr="00191B39" w:rsidRDefault="001E59AE" w:rsidP="001E59AE">
            <w:pPr>
              <w:jc w:val="center"/>
            </w:pPr>
            <w:r w:rsidRPr="00191B39">
              <w:t>35</w:t>
            </w:r>
          </w:p>
        </w:tc>
      </w:tr>
      <w:tr w:rsidR="001E59AE" w14:paraId="2305436A" w14:textId="77777777" w:rsidTr="00FA54D2">
        <w:trPr>
          <w:cantSplit/>
          <w:jc w:val="center"/>
        </w:trPr>
        <w:tc>
          <w:tcPr>
            <w:tcW w:w="693" w:type="dxa"/>
            <w:tcBorders>
              <w:top w:val="nil"/>
              <w:left w:val="nil"/>
              <w:bottom w:val="nil"/>
              <w:right w:val="nil"/>
            </w:tcBorders>
          </w:tcPr>
          <w:p w14:paraId="316F8A75" w14:textId="77777777" w:rsidR="001E59AE" w:rsidRDefault="001E59AE" w:rsidP="001E59AE">
            <w:pPr>
              <w:jc w:val="center"/>
            </w:pPr>
            <w:r>
              <w:t>(</w:t>
            </w:r>
            <w:hyperlink r:id="rId3223" w:anchor="n509" w:history="1">
              <w:r>
                <w:rPr>
                  <w:rStyle w:val="Hyperlink"/>
                </w:rPr>
                <w:t>509</w:t>
              </w:r>
            </w:hyperlink>
            <w:r>
              <w:t>)</w:t>
            </w:r>
          </w:p>
        </w:tc>
        <w:tc>
          <w:tcPr>
            <w:tcW w:w="1134" w:type="dxa"/>
            <w:tcBorders>
              <w:left w:val="single" w:sz="4" w:space="0" w:color="auto"/>
            </w:tcBorders>
          </w:tcPr>
          <w:p w14:paraId="1F1F7AAE" w14:textId="77777777" w:rsidR="001E59AE" w:rsidRPr="00191B39" w:rsidRDefault="001E59AE" w:rsidP="001E59AE">
            <w:pPr>
              <w:jc w:val="center"/>
            </w:pPr>
            <w:r w:rsidRPr="00191B39">
              <w:t>7.25.4.11.2</w:t>
            </w:r>
          </w:p>
        </w:tc>
        <w:tc>
          <w:tcPr>
            <w:tcW w:w="6096" w:type="dxa"/>
          </w:tcPr>
          <w:p w14:paraId="15B22654" w14:textId="77777777" w:rsidR="001E59AE" w:rsidRPr="00191B39" w:rsidRDefault="001E59AE" w:rsidP="001E59AE">
            <w:pPr>
              <w:jc w:val="both"/>
            </w:pPr>
            <w:r w:rsidRPr="00191B39">
              <w:t>De 501 a 1.000</w:t>
            </w:r>
          </w:p>
        </w:tc>
        <w:tc>
          <w:tcPr>
            <w:tcW w:w="1117" w:type="dxa"/>
          </w:tcPr>
          <w:p w14:paraId="6E751212" w14:textId="77777777" w:rsidR="001E59AE" w:rsidRPr="00191B39" w:rsidRDefault="001E59AE" w:rsidP="001E59AE">
            <w:pPr>
              <w:jc w:val="center"/>
            </w:pPr>
          </w:p>
        </w:tc>
        <w:tc>
          <w:tcPr>
            <w:tcW w:w="584" w:type="dxa"/>
          </w:tcPr>
          <w:p w14:paraId="1C43272A" w14:textId="77777777" w:rsidR="001E59AE" w:rsidRPr="00191B39" w:rsidRDefault="001E59AE" w:rsidP="001E59AE">
            <w:pPr>
              <w:jc w:val="center"/>
            </w:pPr>
          </w:p>
        </w:tc>
        <w:tc>
          <w:tcPr>
            <w:tcW w:w="833" w:type="dxa"/>
          </w:tcPr>
          <w:p w14:paraId="57423C04" w14:textId="77777777" w:rsidR="001E59AE" w:rsidRPr="00191B39" w:rsidRDefault="001E59AE" w:rsidP="001E59AE">
            <w:pPr>
              <w:jc w:val="center"/>
            </w:pPr>
            <w:r w:rsidRPr="00191B39">
              <w:t>62</w:t>
            </w:r>
          </w:p>
        </w:tc>
      </w:tr>
      <w:tr w:rsidR="001E59AE" w14:paraId="243722A1" w14:textId="77777777" w:rsidTr="00FA54D2">
        <w:trPr>
          <w:cantSplit/>
          <w:jc w:val="center"/>
        </w:trPr>
        <w:tc>
          <w:tcPr>
            <w:tcW w:w="693" w:type="dxa"/>
            <w:tcBorders>
              <w:top w:val="nil"/>
              <w:left w:val="nil"/>
              <w:bottom w:val="nil"/>
              <w:right w:val="nil"/>
            </w:tcBorders>
          </w:tcPr>
          <w:p w14:paraId="1BF80ACF" w14:textId="77777777" w:rsidR="001E59AE" w:rsidRDefault="001E59AE" w:rsidP="001E59AE">
            <w:pPr>
              <w:jc w:val="center"/>
            </w:pPr>
            <w:r>
              <w:t>(</w:t>
            </w:r>
            <w:hyperlink r:id="rId3224" w:anchor="n509" w:history="1">
              <w:r>
                <w:rPr>
                  <w:rStyle w:val="Hyperlink"/>
                </w:rPr>
                <w:t>509</w:t>
              </w:r>
            </w:hyperlink>
            <w:r>
              <w:t>)</w:t>
            </w:r>
          </w:p>
        </w:tc>
        <w:tc>
          <w:tcPr>
            <w:tcW w:w="1134" w:type="dxa"/>
            <w:tcBorders>
              <w:left w:val="single" w:sz="4" w:space="0" w:color="auto"/>
            </w:tcBorders>
          </w:tcPr>
          <w:p w14:paraId="15C35DC0" w14:textId="77777777" w:rsidR="001E59AE" w:rsidRPr="00191B39" w:rsidRDefault="001E59AE" w:rsidP="001E59AE">
            <w:pPr>
              <w:jc w:val="center"/>
            </w:pPr>
            <w:r w:rsidRPr="00191B39">
              <w:t>7.25.4.11.3</w:t>
            </w:r>
          </w:p>
        </w:tc>
        <w:tc>
          <w:tcPr>
            <w:tcW w:w="6096" w:type="dxa"/>
          </w:tcPr>
          <w:p w14:paraId="02F04B39" w14:textId="77777777" w:rsidR="001E59AE" w:rsidRPr="00191B39" w:rsidRDefault="001E59AE" w:rsidP="001E59AE">
            <w:pPr>
              <w:jc w:val="both"/>
            </w:pPr>
            <w:r w:rsidRPr="00191B39">
              <w:t>De 1.001 a 5.000</w:t>
            </w:r>
          </w:p>
        </w:tc>
        <w:tc>
          <w:tcPr>
            <w:tcW w:w="1117" w:type="dxa"/>
          </w:tcPr>
          <w:p w14:paraId="57826D39" w14:textId="77777777" w:rsidR="001E59AE" w:rsidRPr="00191B39" w:rsidRDefault="001E59AE" w:rsidP="001E59AE">
            <w:pPr>
              <w:jc w:val="center"/>
            </w:pPr>
          </w:p>
        </w:tc>
        <w:tc>
          <w:tcPr>
            <w:tcW w:w="584" w:type="dxa"/>
          </w:tcPr>
          <w:p w14:paraId="41A5014C" w14:textId="77777777" w:rsidR="001E59AE" w:rsidRPr="00191B39" w:rsidRDefault="001E59AE" w:rsidP="001E59AE">
            <w:pPr>
              <w:jc w:val="center"/>
            </w:pPr>
          </w:p>
        </w:tc>
        <w:tc>
          <w:tcPr>
            <w:tcW w:w="833" w:type="dxa"/>
          </w:tcPr>
          <w:p w14:paraId="722F8611" w14:textId="77777777" w:rsidR="001E59AE" w:rsidRPr="00191B39" w:rsidRDefault="001E59AE" w:rsidP="001E59AE">
            <w:pPr>
              <w:jc w:val="center"/>
            </w:pPr>
            <w:r w:rsidRPr="00191B39">
              <w:t>114</w:t>
            </w:r>
          </w:p>
        </w:tc>
      </w:tr>
      <w:tr w:rsidR="001E59AE" w14:paraId="2B4A44FE" w14:textId="77777777" w:rsidTr="00FA54D2">
        <w:trPr>
          <w:cantSplit/>
          <w:jc w:val="center"/>
        </w:trPr>
        <w:tc>
          <w:tcPr>
            <w:tcW w:w="693" w:type="dxa"/>
            <w:tcBorders>
              <w:top w:val="nil"/>
              <w:left w:val="nil"/>
              <w:bottom w:val="nil"/>
              <w:right w:val="nil"/>
            </w:tcBorders>
          </w:tcPr>
          <w:p w14:paraId="7238360E" w14:textId="77777777" w:rsidR="001E59AE" w:rsidRDefault="001E59AE" w:rsidP="001E59AE">
            <w:pPr>
              <w:jc w:val="center"/>
            </w:pPr>
            <w:r>
              <w:t>(</w:t>
            </w:r>
            <w:hyperlink r:id="rId3225" w:anchor="n509" w:history="1">
              <w:r>
                <w:rPr>
                  <w:rStyle w:val="Hyperlink"/>
                </w:rPr>
                <w:t>509</w:t>
              </w:r>
            </w:hyperlink>
            <w:r>
              <w:t>)</w:t>
            </w:r>
          </w:p>
        </w:tc>
        <w:tc>
          <w:tcPr>
            <w:tcW w:w="1134" w:type="dxa"/>
            <w:tcBorders>
              <w:left w:val="single" w:sz="4" w:space="0" w:color="auto"/>
            </w:tcBorders>
          </w:tcPr>
          <w:p w14:paraId="717EA06F" w14:textId="77777777" w:rsidR="001E59AE" w:rsidRPr="00191B39" w:rsidRDefault="001E59AE" w:rsidP="001E59AE">
            <w:pPr>
              <w:jc w:val="center"/>
            </w:pPr>
            <w:r w:rsidRPr="00191B39">
              <w:t>7.25.4.11.4</w:t>
            </w:r>
          </w:p>
        </w:tc>
        <w:tc>
          <w:tcPr>
            <w:tcW w:w="6096" w:type="dxa"/>
          </w:tcPr>
          <w:p w14:paraId="21DDAB27" w14:textId="77777777" w:rsidR="001E59AE" w:rsidRPr="00191B39" w:rsidRDefault="001E59AE" w:rsidP="001E59AE">
            <w:pPr>
              <w:jc w:val="both"/>
            </w:pPr>
            <w:r w:rsidRPr="00191B39">
              <w:t>De 5.001 a 10.000</w:t>
            </w:r>
          </w:p>
        </w:tc>
        <w:tc>
          <w:tcPr>
            <w:tcW w:w="1117" w:type="dxa"/>
          </w:tcPr>
          <w:p w14:paraId="4FFBAF24" w14:textId="77777777" w:rsidR="001E59AE" w:rsidRPr="00191B39" w:rsidRDefault="001E59AE" w:rsidP="001E59AE">
            <w:pPr>
              <w:jc w:val="center"/>
            </w:pPr>
          </w:p>
        </w:tc>
        <w:tc>
          <w:tcPr>
            <w:tcW w:w="584" w:type="dxa"/>
          </w:tcPr>
          <w:p w14:paraId="057AC5DC" w14:textId="77777777" w:rsidR="001E59AE" w:rsidRPr="00191B39" w:rsidRDefault="001E59AE" w:rsidP="001E59AE">
            <w:pPr>
              <w:jc w:val="center"/>
            </w:pPr>
          </w:p>
        </w:tc>
        <w:tc>
          <w:tcPr>
            <w:tcW w:w="833" w:type="dxa"/>
          </w:tcPr>
          <w:p w14:paraId="52052ADD" w14:textId="77777777" w:rsidR="001E59AE" w:rsidRPr="00191B39" w:rsidRDefault="001E59AE" w:rsidP="001E59AE">
            <w:pPr>
              <w:jc w:val="center"/>
            </w:pPr>
            <w:r w:rsidRPr="00191B39">
              <w:t>176</w:t>
            </w:r>
          </w:p>
        </w:tc>
      </w:tr>
      <w:tr w:rsidR="001E59AE" w14:paraId="02D7C3E3" w14:textId="77777777" w:rsidTr="00FA54D2">
        <w:trPr>
          <w:cantSplit/>
          <w:jc w:val="center"/>
        </w:trPr>
        <w:tc>
          <w:tcPr>
            <w:tcW w:w="693" w:type="dxa"/>
            <w:tcBorders>
              <w:top w:val="nil"/>
              <w:left w:val="nil"/>
              <w:bottom w:val="nil"/>
              <w:right w:val="nil"/>
            </w:tcBorders>
          </w:tcPr>
          <w:p w14:paraId="5B457C8B" w14:textId="77777777" w:rsidR="001E59AE" w:rsidRDefault="001E59AE" w:rsidP="001E59AE">
            <w:pPr>
              <w:jc w:val="center"/>
            </w:pPr>
            <w:r>
              <w:t>(</w:t>
            </w:r>
            <w:hyperlink r:id="rId3226" w:anchor="n509" w:history="1">
              <w:r>
                <w:rPr>
                  <w:rStyle w:val="Hyperlink"/>
                </w:rPr>
                <w:t>509</w:t>
              </w:r>
            </w:hyperlink>
            <w:r>
              <w:t>)</w:t>
            </w:r>
          </w:p>
        </w:tc>
        <w:tc>
          <w:tcPr>
            <w:tcW w:w="1134" w:type="dxa"/>
            <w:tcBorders>
              <w:left w:val="single" w:sz="4" w:space="0" w:color="auto"/>
            </w:tcBorders>
          </w:tcPr>
          <w:p w14:paraId="13C7CA26" w14:textId="77777777" w:rsidR="001E59AE" w:rsidRPr="00191B39" w:rsidRDefault="001E59AE" w:rsidP="001E59AE">
            <w:pPr>
              <w:jc w:val="center"/>
            </w:pPr>
            <w:r w:rsidRPr="00191B39">
              <w:t>7.25.4.11.5</w:t>
            </w:r>
          </w:p>
        </w:tc>
        <w:tc>
          <w:tcPr>
            <w:tcW w:w="6096" w:type="dxa"/>
          </w:tcPr>
          <w:p w14:paraId="72A2CBA0" w14:textId="77777777" w:rsidR="001E59AE" w:rsidRPr="00191B39" w:rsidRDefault="001E59AE" w:rsidP="001E59AE">
            <w:pPr>
              <w:jc w:val="both"/>
            </w:pPr>
            <w:r w:rsidRPr="00191B39">
              <w:t>De 10.001 a 25.000</w:t>
            </w:r>
          </w:p>
        </w:tc>
        <w:tc>
          <w:tcPr>
            <w:tcW w:w="1117" w:type="dxa"/>
          </w:tcPr>
          <w:p w14:paraId="6A6A9F53" w14:textId="77777777" w:rsidR="001E59AE" w:rsidRPr="00191B39" w:rsidRDefault="001E59AE" w:rsidP="001E59AE">
            <w:pPr>
              <w:jc w:val="center"/>
            </w:pPr>
          </w:p>
        </w:tc>
        <w:tc>
          <w:tcPr>
            <w:tcW w:w="584" w:type="dxa"/>
          </w:tcPr>
          <w:p w14:paraId="176F2A11" w14:textId="77777777" w:rsidR="001E59AE" w:rsidRPr="00191B39" w:rsidRDefault="001E59AE" w:rsidP="001E59AE">
            <w:pPr>
              <w:jc w:val="center"/>
            </w:pPr>
          </w:p>
        </w:tc>
        <w:tc>
          <w:tcPr>
            <w:tcW w:w="833" w:type="dxa"/>
          </w:tcPr>
          <w:p w14:paraId="1EAD8BC5" w14:textId="77777777" w:rsidR="001E59AE" w:rsidRPr="00191B39" w:rsidRDefault="001E59AE" w:rsidP="001E59AE">
            <w:pPr>
              <w:jc w:val="center"/>
            </w:pPr>
            <w:r w:rsidRPr="00191B39">
              <w:t>282</w:t>
            </w:r>
          </w:p>
        </w:tc>
      </w:tr>
      <w:tr w:rsidR="001E59AE" w14:paraId="367CAB71" w14:textId="77777777" w:rsidTr="00FA54D2">
        <w:trPr>
          <w:cantSplit/>
          <w:jc w:val="center"/>
        </w:trPr>
        <w:tc>
          <w:tcPr>
            <w:tcW w:w="693" w:type="dxa"/>
            <w:tcBorders>
              <w:top w:val="nil"/>
              <w:left w:val="nil"/>
              <w:bottom w:val="nil"/>
              <w:right w:val="nil"/>
            </w:tcBorders>
          </w:tcPr>
          <w:p w14:paraId="2A827B3C" w14:textId="77777777" w:rsidR="001E59AE" w:rsidRDefault="001E59AE" w:rsidP="001E59AE">
            <w:pPr>
              <w:jc w:val="center"/>
            </w:pPr>
            <w:r>
              <w:t>(</w:t>
            </w:r>
            <w:hyperlink r:id="rId3227" w:anchor="n509" w:history="1">
              <w:r>
                <w:rPr>
                  <w:rStyle w:val="Hyperlink"/>
                </w:rPr>
                <w:t>509</w:t>
              </w:r>
            </w:hyperlink>
            <w:r>
              <w:t>)</w:t>
            </w:r>
          </w:p>
        </w:tc>
        <w:tc>
          <w:tcPr>
            <w:tcW w:w="1134" w:type="dxa"/>
            <w:tcBorders>
              <w:left w:val="single" w:sz="4" w:space="0" w:color="auto"/>
            </w:tcBorders>
          </w:tcPr>
          <w:p w14:paraId="6ABE873C" w14:textId="77777777" w:rsidR="001E59AE" w:rsidRPr="00191B39" w:rsidRDefault="001E59AE" w:rsidP="001E59AE">
            <w:pPr>
              <w:jc w:val="center"/>
            </w:pPr>
            <w:r w:rsidRPr="00191B39">
              <w:t>7.25.4.11.6</w:t>
            </w:r>
          </w:p>
        </w:tc>
        <w:tc>
          <w:tcPr>
            <w:tcW w:w="6096" w:type="dxa"/>
          </w:tcPr>
          <w:p w14:paraId="2A5702DB" w14:textId="77777777" w:rsidR="001E59AE" w:rsidRPr="00191B39" w:rsidRDefault="001E59AE" w:rsidP="001E59AE">
            <w:pPr>
              <w:jc w:val="both"/>
            </w:pPr>
            <w:r w:rsidRPr="00191B39">
              <w:t>De 25.001 a 50.000</w:t>
            </w:r>
          </w:p>
        </w:tc>
        <w:tc>
          <w:tcPr>
            <w:tcW w:w="1117" w:type="dxa"/>
          </w:tcPr>
          <w:p w14:paraId="67156146" w14:textId="77777777" w:rsidR="001E59AE" w:rsidRPr="00191B39" w:rsidRDefault="001E59AE" w:rsidP="001E59AE">
            <w:pPr>
              <w:jc w:val="center"/>
            </w:pPr>
          </w:p>
        </w:tc>
        <w:tc>
          <w:tcPr>
            <w:tcW w:w="584" w:type="dxa"/>
          </w:tcPr>
          <w:p w14:paraId="3A41B2D7" w14:textId="77777777" w:rsidR="001E59AE" w:rsidRPr="00191B39" w:rsidRDefault="001E59AE" w:rsidP="001E59AE">
            <w:pPr>
              <w:jc w:val="center"/>
            </w:pPr>
          </w:p>
        </w:tc>
        <w:tc>
          <w:tcPr>
            <w:tcW w:w="833" w:type="dxa"/>
          </w:tcPr>
          <w:p w14:paraId="0576B7FA" w14:textId="77777777" w:rsidR="001E59AE" w:rsidRPr="00191B39" w:rsidRDefault="001E59AE" w:rsidP="001E59AE">
            <w:pPr>
              <w:jc w:val="center"/>
            </w:pPr>
            <w:r w:rsidRPr="00191B39">
              <w:t>396</w:t>
            </w:r>
          </w:p>
        </w:tc>
      </w:tr>
      <w:tr w:rsidR="001E59AE" w14:paraId="26319456" w14:textId="77777777" w:rsidTr="00FA54D2">
        <w:trPr>
          <w:cantSplit/>
          <w:jc w:val="center"/>
        </w:trPr>
        <w:tc>
          <w:tcPr>
            <w:tcW w:w="693" w:type="dxa"/>
            <w:tcBorders>
              <w:top w:val="nil"/>
              <w:left w:val="nil"/>
              <w:bottom w:val="nil"/>
              <w:right w:val="nil"/>
            </w:tcBorders>
          </w:tcPr>
          <w:p w14:paraId="67C9DBAD" w14:textId="77777777" w:rsidR="001E59AE" w:rsidRDefault="001E59AE" w:rsidP="001E59AE">
            <w:pPr>
              <w:jc w:val="center"/>
            </w:pPr>
            <w:r>
              <w:t>(</w:t>
            </w:r>
            <w:hyperlink r:id="rId3228" w:anchor="n509" w:history="1">
              <w:r>
                <w:rPr>
                  <w:rStyle w:val="Hyperlink"/>
                </w:rPr>
                <w:t>509</w:t>
              </w:r>
            </w:hyperlink>
            <w:r>
              <w:t>)</w:t>
            </w:r>
          </w:p>
        </w:tc>
        <w:tc>
          <w:tcPr>
            <w:tcW w:w="1134" w:type="dxa"/>
            <w:tcBorders>
              <w:left w:val="single" w:sz="4" w:space="0" w:color="auto"/>
            </w:tcBorders>
          </w:tcPr>
          <w:p w14:paraId="45FD5C94" w14:textId="77777777" w:rsidR="001E59AE" w:rsidRPr="00191B39" w:rsidRDefault="001E59AE" w:rsidP="001E59AE">
            <w:pPr>
              <w:jc w:val="center"/>
            </w:pPr>
            <w:r w:rsidRPr="00191B39">
              <w:t>7.25.4.11.7</w:t>
            </w:r>
          </w:p>
        </w:tc>
        <w:tc>
          <w:tcPr>
            <w:tcW w:w="6096" w:type="dxa"/>
          </w:tcPr>
          <w:p w14:paraId="23D586B7" w14:textId="77777777" w:rsidR="001E59AE" w:rsidRPr="00191B39" w:rsidRDefault="001E59AE" w:rsidP="001E59AE">
            <w:pPr>
              <w:jc w:val="both"/>
            </w:pPr>
            <w:r w:rsidRPr="00191B39">
              <w:t>De 50.001 a 100.000</w:t>
            </w:r>
          </w:p>
        </w:tc>
        <w:tc>
          <w:tcPr>
            <w:tcW w:w="1117" w:type="dxa"/>
          </w:tcPr>
          <w:p w14:paraId="519DD200" w14:textId="77777777" w:rsidR="001E59AE" w:rsidRPr="00191B39" w:rsidRDefault="001E59AE" w:rsidP="001E59AE">
            <w:pPr>
              <w:jc w:val="center"/>
            </w:pPr>
          </w:p>
        </w:tc>
        <w:tc>
          <w:tcPr>
            <w:tcW w:w="584" w:type="dxa"/>
          </w:tcPr>
          <w:p w14:paraId="2E8E3AB2" w14:textId="77777777" w:rsidR="001E59AE" w:rsidRPr="00191B39" w:rsidRDefault="001E59AE" w:rsidP="001E59AE">
            <w:pPr>
              <w:jc w:val="center"/>
            </w:pPr>
          </w:p>
        </w:tc>
        <w:tc>
          <w:tcPr>
            <w:tcW w:w="833" w:type="dxa"/>
          </w:tcPr>
          <w:p w14:paraId="216E7956" w14:textId="77777777" w:rsidR="001E59AE" w:rsidRPr="00191B39" w:rsidRDefault="001E59AE" w:rsidP="001E59AE">
            <w:pPr>
              <w:jc w:val="center"/>
            </w:pPr>
            <w:r w:rsidRPr="00191B39">
              <w:t>572</w:t>
            </w:r>
          </w:p>
        </w:tc>
      </w:tr>
      <w:tr w:rsidR="001E59AE" w14:paraId="522919A8" w14:textId="77777777" w:rsidTr="00FA54D2">
        <w:trPr>
          <w:cantSplit/>
          <w:jc w:val="center"/>
        </w:trPr>
        <w:tc>
          <w:tcPr>
            <w:tcW w:w="693" w:type="dxa"/>
            <w:tcBorders>
              <w:top w:val="nil"/>
              <w:left w:val="nil"/>
              <w:bottom w:val="nil"/>
              <w:right w:val="nil"/>
            </w:tcBorders>
          </w:tcPr>
          <w:p w14:paraId="571474A4" w14:textId="77777777" w:rsidR="001E59AE" w:rsidRDefault="001E59AE" w:rsidP="001E59AE">
            <w:pPr>
              <w:jc w:val="center"/>
            </w:pPr>
            <w:r>
              <w:t>(</w:t>
            </w:r>
            <w:hyperlink r:id="rId3229" w:anchor="n509" w:history="1">
              <w:r>
                <w:rPr>
                  <w:rStyle w:val="Hyperlink"/>
                </w:rPr>
                <w:t>509</w:t>
              </w:r>
            </w:hyperlink>
            <w:r>
              <w:t>)</w:t>
            </w:r>
          </w:p>
        </w:tc>
        <w:tc>
          <w:tcPr>
            <w:tcW w:w="1134" w:type="dxa"/>
            <w:tcBorders>
              <w:left w:val="single" w:sz="4" w:space="0" w:color="auto"/>
            </w:tcBorders>
          </w:tcPr>
          <w:p w14:paraId="46CBA9C5" w14:textId="77777777" w:rsidR="001E59AE" w:rsidRPr="00191B39" w:rsidRDefault="001E59AE" w:rsidP="001E59AE">
            <w:pPr>
              <w:jc w:val="center"/>
            </w:pPr>
            <w:r w:rsidRPr="00191B39">
              <w:t>7.25.4.11.8</w:t>
            </w:r>
          </w:p>
        </w:tc>
        <w:tc>
          <w:tcPr>
            <w:tcW w:w="6096" w:type="dxa"/>
          </w:tcPr>
          <w:p w14:paraId="0E3CBD84" w14:textId="77777777" w:rsidR="001E59AE" w:rsidRPr="00191B39" w:rsidRDefault="001E59AE" w:rsidP="001E59AE">
            <w:pPr>
              <w:jc w:val="both"/>
            </w:pPr>
            <w:r w:rsidRPr="00191B39">
              <w:t>De 100.001 a 1.500.000</w:t>
            </w:r>
          </w:p>
        </w:tc>
        <w:tc>
          <w:tcPr>
            <w:tcW w:w="1117" w:type="dxa"/>
          </w:tcPr>
          <w:p w14:paraId="4B3F275A" w14:textId="77777777" w:rsidR="001E59AE" w:rsidRPr="00191B39" w:rsidRDefault="001E59AE" w:rsidP="001E59AE">
            <w:pPr>
              <w:jc w:val="center"/>
            </w:pPr>
          </w:p>
        </w:tc>
        <w:tc>
          <w:tcPr>
            <w:tcW w:w="584" w:type="dxa"/>
          </w:tcPr>
          <w:p w14:paraId="50D57C97" w14:textId="77777777" w:rsidR="001E59AE" w:rsidRPr="00191B39" w:rsidRDefault="001E59AE" w:rsidP="001E59AE">
            <w:pPr>
              <w:jc w:val="center"/>
            </w:pPr>
          </w:p>
        </w:tc>
        <w:tc>
          <w:tcPr>
            <w:tcW w:w="833" w:type="dxa"/>
          </w:tcPr>
          <w:p w14:paraId="29197EFB" w14:textId="77777777" w:rsidR="001E59AE" w:rsidRPr="00191B39" w:rsidRDefault="001E59AE" w:rsidP="001E59AE">
            <w:pPr>
              <w:jc w:val="center"/>
            </w:pPr>
            <w:r w:rsidRPr="00191B39">
              <w:t xml:space="preserve">749 </w:t>
            </w:r>
            <w:proofErr w:type="spellStart"/>
            <w:r w:rsidRPr="00191B39">
              <w:t>Ufemgs</w:t>
            </w:r>
            <w:proofErr w:type="spellEnd"/>
            <w:r w:rsidRPr="00191B39">
              <w:t xml:space="preserve"> + 0,002 </w:t>
            </w:r>
            <w:proofErr w:type="spellStart"/>
            <w:r w:rsidRPr="00191B39">
              <w:t>Ufemg</w:t>
            </w:r>
            <w:proofErr w:type="spellEnd"/>
            <w:r w:rsidRPr="00191B39">
              <w:t xml:space="preserve"> por unidade</w:t>
            </w:r>
          </w:p>
        </w:tc>
      </w:tr>
      <w:tr w:rsidR="001E59AE" w14:paraId="65403531" w14:textId="77777777" w:rsidTr="00FA54D2">
        <w:trPr>
          <w:cantSplit/>
          <w:jc w:val="center"/>
        </w:trPr>
        <w:tc>
          <w:tcPr>
            <w:tcW w:w="693" w:type="dxa"/>
            <w:tcBorders>
              <w:top w:val="nil"/>
              <w:left w:val="nil"/>
              <w:bottom w:val="nil"/>
              <w:right w:val="nil"/>
            </w:tcBorders>
          </w:tcPr>
          <w:p w14:paraId="0DCA1DE6" w14:textId="77777777" w:rsidR="001E59AE" w:rsidRDefault="001E59AE" w:rsidP="001E59AE">
            <w:pPr>
              <w:jc w:val="center"/>
            </w:pPr>
            <w:r>
              <w:t>(</w:t>
            </w:r>
            <w:hyperlink r:id="rId3230" w:anchor="n509" w:history="1">
              <w:r>
                <w:rPr>
                  <w:rStyle w:val="Hyperlink"/>
                </w:rPr>
                <w:t>509</w:t>
              </w:r>
            </w:hyperlink>
            <w:r>
              <w:t>)</w:t>
            </w:r>
          </w:p>
        </w:tc>
        <w:tc>
          <w:tcPr>
            <w:tcW w:w="1134" w:type="dxa"/>
            <w:tcBorders>
              <w:left w:val="single" w:sz="4" w:space="0" w:color="auto"/>
            </w:tcBorders>
          </w:tcPr>
          <w:p w14:paraId="1DE9A832" w14:textId="77777777" w:rsidR="001E59AE" w:rsidRPr="00191B39" w:rsidRDefault="001E59AE" w:rsidP="001E59AE">
            <w:pPr>
              <w:jc w:val="center"/>
            </w:pPr>
            <w:r w:rsidRPr="00191B39">
              <w:t>7.25.4.11.9</w:t>
            </w:r>
          </w:p>
        </w:tc>
        <w:tc>
          <w:tcPr>
            <w:tcW w:w="6096" w:type="dxa"/>
          </w:tcPr>
          <w:p w14:paraId="27E63D03" w14:textId="77777777" w:rsidR="001E59AE" w:rsidRPr="00191B39" w:rsidRDefault="001E59AE" w:rsidP="001E59AE">
            <w:pPr>
              <w:jc w:val="both"/>
            </w:pPr>
            <w:r w:rsidRPr="00191B39">
              <w:t>Acima de 1.500.000</w:t>
            </w:r>
          </w:p>
        </w:tc>
        <w:tc>
          <w:tcPr>
            <w:tcW w:w="1117" w:type="dxa"/>
          </w:tcPr>
          <w:p w14:paraId="46BF746E" w14:textId="77777777" w:rsidR="001E59AE" w:rsidRPr="00191B39" w:rsidRDefault="001E59AE" w:rsidP="001E59AE">
            <w:pPr>
              <w:jc w:val="center"/>
            </w:pPr>
          </w:p>
        </w:tc>
        <w:tc>
          <w:tcPr>
            <w:tcW w:w="584" w:type="dxa"/>
          </w:tcPr>
          <w:p w14:paraId="39E27FB8" w14:textId="77777777" w:rsidR="001E59AE" w:rsidRPr="00191B39" w:rsidRDefault="001E59AE" w:rsidP="001E59AE">
            <w:pPr>
              <w:jc w:val="center"/>
            </w:pPr>
          </w:p>
        </w:tc>
        <w:tc>
          <w:tcPr>
            <w:tcW w:w="833" w:type="dxa"/>
          </w:tcPr>
          <w:p w14:paraId="414A94EE" w14:textId="77777777" w:rsidR="001E59AE" w:rsidRPr="00191B39" w:rsidRDefault="001E59AE" w:rsidP="001E59AE">
            <w:pPr>
              <w:jc w:val="center"/>
            </w:pPr>
            <w:r w:rsidRPr="00191B39">
              <w:t xml:space="preserve">4.140 </w:t>
            </w:r>
            <w:proofErr w:type="spellStart"/>
            <w:r w:rsidRPr="00191B39">
              <w:t>Ufemgs</w:t>
            </w:r>
            <w:proofErr w:type="spellEnd"/>
            <w:r w:rsidRPr="00191B39">
              <w:t xml:space="preserve"> + 0,002 </w:t>
            </w:r>
            <w:proofErr w:type="spellStart"/>
            <w:r w:rsidRPr="00191B39">
              <w:t>Ufemg</w:t>
            </w:r>
            <w:proofErr w:type="spellEnd"/>
            <w:r w:rsidRPr="00191B39">
              <w:t xml:space="preserve"> por unidade</w:t>
            </w:r>
          </w:p>
        </w:tc>
      </w:tr>
      <w:tr w:rsidR="001E59AE" w14:paraId="1F3A01B9" w14:textId="77777777" w:rsidTr="00FA54D2">
        <w:trPr>
          <w:cantSplit/>
          <w:jc w:val="center"/>
        </w:trPr>
        <w:tc>
          <w:tcPr>
            <w:tcW w:w="693" w:type="dxa"/>
            <w:tcBorders>
              <w:top w:val="nil"/>
              <w:left w:val="nil"/>
              <w:bottom w:val="nil"/>
              <w:right w:val="nil"/>
            </w:tcBorders>
          </w:tcPr>
          <w:p w14:paraId="6B45849F" w14:textId="77777777" w:rsidR="001E59AE" w:rsidRDefault="001E59AE" w:rsidP="001E59AE">
            <w:pPr>
              <w:jc w:val="center"/>
            </w:pPr>
            <w:r>
              <w:t>(</w:t>
            </w:r>
            <w:hyperlink r:id="rId3231" w:anchor="n509" w:history="1">
              <w:r>
                <w:rPr>
                  <w:rStyle w:val="Hyperlink"/>
                </w:rPr>
                <w:t>509</w:t>
              </w:r>
            </w:hyperlink>
            <w:r>
              <w:t>)</w:t>
            </w:r>
          </w:p>
        </w:tc>
        <w:tc>
          <w:tcPr>
            <w:tcW w:w="1134" w:type="dxa"/>
            <w:tcBorders>
              <w:left w:val="single" w:sz="4" w:space="0" w:color="auto"/>
            </w:tcBorders>
          </w:tcPr>
          <w:p w14:paraId="64FDB036" w14:textId="77777777" w:rsidR="001E59AE" w:rsidRPr="00191B39" w:rsidRDefault="001E59AE" w:rsidP="001E59AE">
            <w:pPr>
              <w:jc w:val="center"/>
            </w:pPr>
            <w:r w:rsidRPr="00191B39">
              <w:t>7.25.5</w:t>
            </w:r>
          </w:p>
        </w:tc>
        <w:tc>
          <w:tcPr>
            <w:tcW w:w="6096" w:type="dxa"/>
          </w:tcPr>
          <w:p w14:paraId="735DE98C" w14:textId="77777777" w:rsidR="001E59AE" w:rsidRPr="00191B39" w:rsidRDefault="001E59AE" w:rsidP="001E59AE">
            <w:pPr>
              <w:jc w:val="both"/>
            </w:pPr>
            <w:r w:rsidRPr="00191B39">
              <w:t>Tratamento de madeira:</w:t>
            </w:r>
          </w:p>
        </w:tc>
        <w:tc>
          <w:tcPr>
            <w:tcW w:w="1117" w:type="dxa"/>
          </w:tcPr>
          <w:p w14:paraId="74D58935" w14:textId="77777777" w:rsidR="001E59AE" w:rsidRPr="00191B39" w:rsidRDefault="001E59AE" w:rsidP="001E59AE">
            <w:pPr>
              <w:jc w:val="center"/>
            </w:pPr>
          </w:p>
        </w:tc>
        <w:tc>
          <w:tcPr>
            <w:tcW w:w="584" w:type="dxa"/>
          </w:tcPr>
          <w:p w14:paraId="3EFD9F14" w14:textId="77777777" w:rsidR="001E59AE" w:rsidRPr="00191B39" w:rsidRDefault="001E59AE" w:rsidP="001E59AE">
            <w:pPr>
              <w:jc w:val="center"/>
            </w:pPr>
          </w:p>
        </w:tc>
        <w:tc>
          <w:tcPr>
            <w:tcW w:w="833" w:type="dxa"/>
          </w:tcPr>
          <w:p w14:paraId="22CCA09A" w14:textId="77777777" w:rsidR="001E59AE" w:rsidRPr="00191B39" w:rsidRDefault="001E59AE" w:rsidP="001E59AE">
            <w:pPr>
              <w:jc w:val="center"/>
            </w:pPr>
          </w:p>
        </w:tc>
      </w:tr>
      <w:tr w:rsidR="001E59AE" w14:paraId="380B0D92" w14:textId="77777777" w:rsidTr="00FA54D2">
        <w:trPr>
          <w:cantSplit/>
          <w:jc w:val="center"/>
        </w:trPr>
        <w:tc>
          <w:tcPr>
            <w:tcW w:w="693" w:type="dxa"/>
            <w:tcBorders>
              <w:top w:val="nil"/>
              <w:left w:val="nil"/>
              <w:bottom w:val="nil"/>
              <w:right w:val="nil"/>
            </w:tcBorders>
          </w:tcPr>
          <w:p w14:paraId="0F60DE84" w14:textId="77777777" w:rsidR="001E59AE" w:rsidRDefault="001E59AE" w:rsidP="001E59AE">
            <w:pPr>
              <w:jc w:val="center"/>
            </w:pPr>
            <w:r>
              <w:t>(</w:t>
            </w:r>
            <w:hyperlink r:id="rId3232" w:anchor="n509" w:history="1">
              <w:r>
                <w:rPr>
                  <w:rStyle w:val="Hyperlink"/>
                </w:rPr>
                <w:t>509</w:t>
              </w:r>
            </w:hyperlink>
            <w:r>
              <w:t>)</w:t>
            </w:r>
          </w:p>
        </w:tc>
        <w:tc>
          <w:tcPr>
            <w:tcW w:w="1134" w:type="dxa"/>
            <w:tcBorders>
              <w:left w:val="single" w:sz="4" w:space="0" w:color="auto"/>
            </w:tcBorders>
          </w:tcPr>
          <w:p w14:paraId="12452C4C" w14:textId="77777777" w:rsidR="001E59AE" w:rsidRPr="00191B39" w:rsidRDefault="001E59AE" w:rsidP="001E59AE">
            <w:pPr>
              <w:jc w:val="center"/>
            </w:pPr>
            <w:r w:rsidRPr="00191B39">
              <w:t>7.25.5.1</w:t>
            </w:r>
          </w:p>
        </w:tc>
        <w:tc>
          <w:tcPr>
            <w:tcW w:w="6096" w:type="dxa"/>
          </w:tcPr>
          <w:p w14:paraId="02C117E2" w14:textId="77777777" w:rsidR="001E59AE" w:rsidRPr="00191B39" w:rsidRDefault="001E59AE" w:rsidP="001E59AE">
            <w:pPr>
              <w:jc w:val="both"/>
            </w:pPr>
            <w:r w:rsidRPr="00191B39">
              <w:t>Usina de tratamento de madeira (Matéria-prima e/ou fonte de energia - volume anual em metros cúbicos):</w:t>
            </w:r>
          </w:p>
        </w:tc>
        <w:tc>
          <w:tcPr>
            <w:tcW w:w="1117" w:type="dxa"/>
          </w:tcPr>
          <w:p w14:paraId="44BDFC63" w14:textId="77777777" w:rsidR="001E59AE" w:rsidRPr="00191B39" w:rsidRDefault="001E59AE" w:rsidP="001E59AE">
            <w:pPr>
              <w:jc w:val="center"/>
            </w:pPr>
          </w:p>
        </w:tc>
        <w:tc>
          <w:tcPr>
            <w:tcW w:w="584" w:type="dxa"/>
          </w:tcPr>
          <w:p w14:paraId="47884027" w14:textId="77777777" w:rsidR="001E59AE" w:rsidRPr="00191B39" w:rsidRDefault="001E59AE" w:rsidP="001E59AE">
            <w:pPr>
              <w:jc w:val="center"/>
            </w:pPr>
          </w:p>
        </w:tc>
        <w:tc>
          <w:tcPr>
            <w:tcW w:w="833" w:type="dxa"/>
          </w:tcPr>
          <w:p w14:paraId="5111EF02" w14:textId="77777777" w:rsidR="001E59AE" w:rsidRPr="00191B39" w:rsidRDefault="001E59AE" w:rsidP="001E59AE">
            <w:pPr>
              <w:jc w:val="center"/>
            </w:pPr>
          </w:p>
        </w:tc>
      </w:tr>
      <w:tr w:rsidR="001E59AE" w14:paraId="124679DE" w14:textId="77777777" w:rsidTr="00FA54D2">
        <w:trPr>
          <w:cantSplit/>
          <w:jc w:val="center"/>
        </w:trPr>
        <w:tc>
          <w:tcPr>
            <w:tcW w:w="693" w:type="dxa"/>
            <w:tcBorders>
              <w:top w:val="nil"/>
              <w:left w:val="nil"/>
              <w:bottom w:val="nil"/>
              <w:right w:val="nil"/>
            </w:tcBorders>
          </w:tcPr>
          <w:p w14:paraId="1B147ED2" w14:textId="77777777" w:rsidR="001E59AE" w:rsidRDefault="001E59AE" w:rsidP="001E59AE">
            <w:pPr>
              <w:jc w:val="center"/>
            </w:pPr>
            <w:r>
              <w:t>(</w:t>
            </w:r>
            <w:hyperlink r:id="rId3233" w:anchor="n509" w:history="1">
              <w:r>
                <w:rPr>
                  <w:rStyle w:val="Hyperlink"/>
                </w:rPr>
                <w:t>509</w:t>
              </w:r>
            </w:hyperlink>
            <w:r>
              <w:t>)</w:t>
            </w:r>
          </w:p>
        </w:tc>
        <w:tc>
          <w:tcPr>
            <w:tcW w:w="1134" w:type="dxa"/>
            <w:tcBorders>
              <w:left w:val="single" w:sz="4" w:space="0" w:color="auto"/>
            </w:tcBorders>
          </w:tcPr>
          <w:p w14:paraId="7C51FD86" w14:textId="77777777" w:rsidR="001E59AE" w:rsidRPr="00191B39" w:rsidRDefault="001E59AE" w:rsidP="001E59AE">
            <w:pPr>
              <w:jc w:val="center"/>
            </w:pPr>
            <w:r w:rsidRPr="00191B39">
              <w:t>7.25.5.1.1</w:t>
            </w:r>
          </w:p>
        </w:tc>
        <w:tc>
          <w:tcPr>
            <w:tcW w:w="6096" w:type="dxa"/>
          </w:tcPr>
          <w:p w14:paraId="70780991" w14:textId="77777777" w:rsidR="001E59AE" w:rsidRPr="00191B39" w:rsidRDefault="001E59AE" w:rsidP="001E59AE">
            <w:pPr>
              <w:jc w:val="both"/>
            </w:pPr>
            <w:r w:rsidRPr="00191B39">
              <w:t>Até 500</w:t>
            </w:r>
          </w:p>
        </w:tc>
        <w:tc>
          <w:tcPr>
            <w:tcW w:w="1117" w:type="dxa"/>
          </w:tcPr>
          <w:p w14:paraId="481404AC" w14:textId="77777777" w:rsidR="001E59AE" w:rsidRPr="00191B39" w:rsidRDefault="001E59AE" w:rsidP="001E59AE">
            <w:pPr>
              <w:jc w:val="center"/>
            </w:pPr>
          </w:p>
        </w:tc>
        <w:tc>
          <w:tcPr>
            <w:tcW w:w="584" w:type="dxa"/>
          </w:tcPr>
          <w:p w14:paraId="43042435" w14:textId="77777777" w:rsidR="001E59AE" w:rsidRPr="00191B39" w:rsidRDefault="001E59AE" w:rsidP="001E59AE">
            <w:pPr>
              <w:jc w:val="center"/>
            </w:pPr>
          </w:p>
        </w:tc>
        <w:tc>
          <w:tcPr>
            <w:tcW w:w="833" w:type="dxa"/>
          </w:tcPr>
          <w:p w14:paraId="10EDEA69" w14:textId="77777777" w:rsidR="001E59AE" w:rsidRPr="00191B39" w:rsidRDefault="001E59AE" w:rsidP="001E59AE">
            <w:pPr>
              <w:jc w:val="center"/>
            </w:pPr>
            <w:r w:rsidRPr="00191B39">
              <w:t>35</w:t>
            </w:r>
          </w:p>
        </w:tc>
      </w:tr>
      <w:tr w:rsidR="001E59AE" w14:paraId="249C7E66" w14:textId="77777777" w:rsidTr="00FA54D2">
        <w:trPr>
          <w:cantSplit/>
          <w:jc w:val="center"/>
        </w:trPr>
        <w:tc>
          <w:tcPr>
            <w:tcW w:w="693" w:type="dxa"/>
            <w:tcBorders>
              <w:top w:val="nil"/>
              <w:left w:val="nil"/>
              <w:bottom w:val="nil"/>
              <w:right w:val="nil"/>
            </w:tcBorders>
          </w:tcPr>
          <w:p w14:paraId="34BDE435" w14:textId="77777777" w:rsidR="001E59AE" w:rsidRDefault="001E59AE" w:rsidP="001E59AE">
            <w:pPr>
              <w:jc w:val="center"/>
            </w:pPr>
            <w:r>
              <w:t>(</w:t>
            </w:r>
            <w:hyperlink r:id="rId3234" w:anchor="n509" w:history="1">
              <w:r>
                <w:rPr>
                  <w:rStyle w:val="Hyperlink"/>
                </w:rPr>
                <w:t>509</w:t>
              </w:r>
            </w:hyperlink>
            <w:r>
              <w:t>)</w:t>
            </w:r>
          </w:p>
        </w:tc>
        <w:tc>
          <w:tcPr>
            <w:tcW w:w="1134" w:type="dxa"/>
            <w:tcBorders>
              <w:left w:val="single" w:sz="4" w:space="0" w:color="auto"/>
            </w:tcBorders>
          </w:tcPr>
          <w:p w14:paraId="73E8A5AF" w14:textId="77777777" w:rsidR="001E59AE" w:rsidRPr="00191B39" w:rsidRDefault="001E59AE" w:rsidP="001E59AE">
            <w:pPr>
              <w:jc w:val="center"/>
            </w:pPr>
            <w:r w:rsidRPr="00191B39">
              <w:t>7.25.5.1.2</w:t>
            </w:r>
          </w:p>
        </w:tc>
        <w:tc>
          <w:tcPr>
            <w:tcW w:w="6096" w:type="dxa"/>
          </w:tcPr>
          <w:p w14:paraId="3F292203" w14:textId="77777777" w:rsidR="001E59AE" w:rsidRPr="00191B39" w:rsidRDefault="001E59AE" w:rsidP="001E59AE">
            <w:pPr>
              <w:jc w:val="both"/>
            </w:pPr>
            <w:r w:rsidRPr="00191B39">
              <w:t>De 501 a 1.000</w:t>
            </w:r>
          </w:p>
        </w:tc>
        <w:tc>
          <w:tcPr>
            <w:tcW w:w="1117" w:type="dxa"/>
          </w:tcPr>
          <w:p w14:paraId="280A953F" w14:textId="77777777" w:rsidR="001E59AE" w:rsidRPr="00191B39" w:rsidRDefault="001E59AE" w:rsidP="001E59AE">
            <w:pPr>
              <w:jc w:val="center"/>
            </w:pPr>
          </w:p>
        </w:tc>
        <w:tc>
          <w:tcPr>
            <w:tcW w:w="584" w:type="dxa"/>
          </w:tcPr>
          <w:p w14:paraId="390C68A8" w14:textId="77777777" w:rsidR="001E59AE" w:rsidRPr="00191B39" w:rsidRDefault="001E59AE" w:rsidP="001E59AE">
            <w:pPr>
              <w:jc w:val="center"/>
            </w:pPr>
          </w:p>
        </w:tc>
        <w:tc>
          <w:tcPr>
            <w:tcW w:w="833" w:type="dxa"/>
          </w:tcPr>
          <w:p w14:paraId="2C17B58C" w14:textId="77777777" w:rsidR="001E59AE" w:rsidRPr="00191B39" w:rsidRDefault="001E59AE" w:rsidP="001E59AE">
            <w:pPr>
              <w:jc w:val="center"/>
            </w:pPr>
            <w:r w:rsidRPr="00191B39">
              <w:t>62</w:t>
            </w:r>
          </w:p>
        </w:tc>
      </w:tr>
      <w:tr w:rsidR="001E59AE" w14:paraId="016F9F29" w14:textId="77777777" w:rsidTr="00FA54D2">
        <w:trPr>
          <w:cantSplit/>
          <w:jc w:val="center"/>
        </w:trPr>
        <w:tc>
          <w:tcPr>
            <w:tcW w:w="693" w:type="dxa"/>
            <w:tcBorders>
              <w:top w:val="nil"/>
              <w:left w:val="nil"/>
              <w:bottom w:val="nil"/>
              <w:right w:val="nil"/>
            </w:tcBorders>
          </w:tcPr>
          <w:p w14:paraId="22A9CDEC" w14:textId="77777777" w:rsidR="001E59AE" w:rsidRDefault="001E59AE" w:rsidP="001E59AE">
            <w:pPr>
              <w:jc w:val="center"/>
            </w:pPr>
            <w:r>
              <w:t>(</w:t>
            </w:r>
            <w:hyperlink r:id="rId3235" w:anchor="n509" w:history="1">
              <w:r>
                <w:rPr>
                  <w:rStyle w:val="Hyperlink"/>
                </w:rPr>
                <w:t>509</w:t>
              </w:r>
            </w:hyperlink>
            <w:r>
              <w:t>)</w:t>
            </w:r>
          </w:p>
        </w:tc>
        <w:tc>
          <w:tcPr>
            <w:tcW w:w="1134" w:type="dxa"/>
            <w:tcBorders>
              <w:left w:val="single" w:sz="4" w:space="0" w:color="auto"/>
            </w:tcBorders>
          </w:tcPr>
          <w:p w14:paraId="674D996B" w14:textId="77777777" w:rsidR="001E59AE" w:rsidRPr="00191B39" w:rsidRDefault="001E59AE" w:rsidP="001E59AE">
            <w:pPr>
              <w:jc w:val="center"/>
            </w:pPr>
            <w:r w:rsidRPr="00191B39">
              <w:t>7.25.5.1.3</w:t>
            </w:r>
          </w:p>
        </w:tc>
        <w:tc>
          <w:tcPr>
            <w:tcW w:w="6096" w:type="dxa"/>
          </w:tcPr>
          <w:p w14:paraId="2703910A" w14:textId="77777777" w:rsidR="001E59AE" w:rsidRPr="00191B39" w:rsidRDefault="001E59AE" w:rsidP="001E59AE">
            <w:pPr>
              <w:jc w:val="both"/>
            </w:pPr>
            <w:r w:rsidRPr="00191B39">
              <w:t>De 1.001 a 5.000</w:t>
            </w:r>
          </w:p>
        </w:tc>
        <w:tc>
          <w:tcPr>
            <w:tcW w:w="1117" w:type="dxa"/>
          </w:tcPr>
          <w:p w14:paraId="4EDFE714" w14:textId="77777777" w:rsidR="001E59AE" w:rsidRPr="00191B39" w:rsidRDefault="001E59AE" w:rsidP="001E59AE">
            <w:pPr>
              <w:jc w:val="center"/>
            </w:pPr>
          </w:p>
        </w:tc>
        <w:tc>
          <w:tcPr>
            <w:tcW w:w="584" w:type="dxa"/>
          </w:tcPr>
          <w:p w14:paraId="7EB0B7D0" w14:textId="77777777" w:rsidR="001E59AE" w:rsidRPr="00191B39" w:rsidRDefault="001E59AE" w:rsidP="001E59AE">
            <w:pPr>
              <w:jc w:val="center"/>
            </w:pPr>
          </w:p>
        </w:tc>
        <w:tc>
          <w:tcPr>
            <w:tcW w:w="833" w:type="dxa"/>
          </w:tcPr>
          <w:p w14:paraId="5C88A6B0" w14:textId="77777777" w:rsidR="001E59AE" w:rsidRPr="00191B39" w:rsidRDefault="001E59AE" w:rsidP="001E59AE">
            <w:pPr>
              <w:jc w:val="center"/>
            </w:pPr>
            <w:r w:rsidRPr="00191B39">
              <w:t>114</w:t>
            </w:r>
          </w:p>
        </w:tc>
      </w:tr>
      <w:tr w:rsidR="001E59AE" w14:paraId="586274C7" w14:textId="77777777" w:rsidTr="00FA54D2">
        <w:trPr>
          <w:cantSplit/>
          <w:jc w:val="center"/>
        </w:trPr>
        <w:tc>
          <w:tcPr>
            <w:tcW w:w="693" w:type="dxa"/>
            <w:tcBorders>
              <w:top w:val="nil"/>
              <w:left w:val="nil"/>
              <w:bottom w:val="nil"/>
              <w:right w:val="nil"/>
            </w:tcBorders>
          </w:tcPr>
          <w:p w14:paraId="3239869E" w14:textId="77777777" w:rsidR="001E59AE" w:rsidRDefault="001E59AE" w:rsidP="001E59AE">
            <w:pPr>
              <w:jc w:val="center"/>
            </w:pPr>
            <w:r>
              <w:t>(</w:t>
            </w:r>
            <w:hyperlink r:id="rId3236" w:anchor="n509" w:history="1">
              <w:r>
                <w:rPr>
                  <w:rStyle w:val="Hyperlink"/>
                </w:rPr>
                <w:t>509</w:t>
              </w:r>
            </w:hyperlink>
            <w:r>
              <w:t>)</w:t>
            </w:r>
          </w:p>
        </w:tc>
        <w:tc>
          <w:tcPr>
            <w:tcW w:w="1134" w:type="dxa"/>
            <w:tcBorders>
              <w:left w:val="single" w:sz="4" w:space="0" w:color="auto"/>
            </w:tcBorders>
          </w:tcPr>
          <w:p w14:paraId="63EE2102" w14:textId="77777777" w:rsidR="001E59AE" w:rsidRPr="00191B39" w:rsidRDefault="001E59AE" w:rsidP="001E59AE">
            <w:pPr>
              <w:jc w:val="center"/>
            </w:pPr>
            <w:r w:rsidRPr="00191B39">
              <w:t>7.25.5.1.4</w:t>
            </w:r>
          </w:p>
        </w:tc>
        <w:tc>
          <w:tcPr>
            <w:tcW w:w="6096" w:type="dxa"/>
          </w:tcPr>
          <w:p w14:paraId="41752540" w14:textId="77777777" w:rsidR="001E59AE" w:rsidRPr="00191B39" w:rsidRDefault="001E59AE" w:rsidP="001E59AE">
            <w:pPr>
              <w:jc w:val="both"/>
            </w:pPr>
            <w:r w:rsidRPr="00191B39">
              <w:t>De 5.001 a 10.000</w:t>
            </w:r>
          </w:p>
        </w:tc>
        <w:tc>
          <w:tcPr>
            <w:tcW w:w="1117" w:type="dxa"/>
          </w:tcPr>
          <w:p w14:paraId="4622F066" w14:textId="77777777" w:rsidR="001E59AE" w:rsidRPr="00191B39" w:rsidRDefault="001E59AE" w:rsidP="001E59AE">
            <w:pPr>
              <w:jc w:val="center"/>
            </w:pPr>
          </w:p>
        </w:tc>
        <w:tc>
          <w:tcPr>
            <w:tcW w:w="584" w:type="dxa"/>
          </w:tcPr>
          <w:p w14:paraId="456D6553" w14:textId="77777777" w:rsidR="001E59AE" w:rsidRPr="00191B39" w:rsidRDefault="001E59AE" w:rsidP="001E59AE">
            <w:pPr>
              <w:jc w:val="center"/>
            </w:pPr>
          </w:p>
        </w:tc>
        <w:tc>
          <w:tcPr>
            <w:tcW w:w="833" w:type="dxa"/>
          </w:tcPr>
          <w:p w14:paraId="10D50D0D" w14:textId="77777777" w:rsidR="001E59AE" w:rsidRPr="00191B39" w:rsidRDefault="001E59AE" w:rsidP="001E59AE">
            <w:pPr>
              <w:jc w:val="center"/>
            </w:pPr>
            <w:r w:rsidRPr="00191B39">
              <w:t>176</w:t>
            </w:r>
          </w:p>
        </w:tc>
      </w:tr>
      <w:tr w:rsidR="001E59AE" w14:paraId="19CBAD56" w14:textId="77777777" w:rsidTr="00FA54D2">
        <w:trPr>
          <w:cantSplit/>
          <w:jc w:val="center"/>
        </w:trPr>
        <w:tc>
          <w:tcPr>
            <w:tcW w:w="693" w:type="dxa"/>
            <w:tcBorders>
              <w:top w:val="nil"/>
              <w:left w:val="nil"/>
              <w:bottom w:val="nil"/>
              <w:right w:val="nil"/>
            </w:tcBorders>
          </w:tcPr>
          <w:p w14:paraId="5426D3F4" w14:textId="77777777" w:rsidR="001E59AE" w:rsidRDefault="001E59AE" w:rsidP="001E59AE">
            <w:pPr>
              <w:jc w:val="center"/>
            </w:pPr>
            <w:r>
              <w:t>(</w:t>
            </w:r>
            <w:hyperlink r:id="rId3237" w:anchor="n509" w:history="1">
              <w:r>
                <w:rPr>
                  <w:rStyle w:val="Hyperlink"/>
                </w:rPr>
                <w:t>509</w:t>
              </w:r>
            </w:hyperlink>
            <w:r>
              <w:t>)</w:t>
            </w:r>
          </w:p>
        </w:tc>
        <w:tc>
          <w:tcPr>
            <w:tcW w:w="1134" w:type="dxa"/>
            <w:tcBorders>
              <w:left w:val="single" w:sz="4" w:space="0" w:color="auto"/>
            </w:tcBorders>
          </w:tcPr>
          <w:p w14:paraId="709E136D" w14:textId="77777777" w:rsidR="001E59AE" w:rsidRPr="00191B39" w:rsidRDefault="001E59AE" w:rsidP="001E59AE">
            <w:pPr>
              <w:jc w:val="center"/>
            </w:pPr>
            <w:r w:rsidRPr="00191B39">
              <w:t>7.25.5.1.5</w:t>
            </w:r>
          </w:p>
        </w:tc>
        <w:tc>
          <w:tcPr>
            <w:tcW w:w="6096" w:type="dxa"/>
          </w:tcPr>
          <w:p w14:paraId="7B5C29FD" w14:textId="77777777" w:rsidR="001E59AE" w:rsidRPr="00191B39" w:rsidRDefault="001E59AE" w:rsidP="001E59AE">
            <w:pPr>
              <w:jc w:val="both"/>
            </w:pPr>
            <w:r w:rsidRPr="00191B39">
              <w:t>De 10.001 a 25.000</w:t>
            </w:r>
          </w:p>
        </w:tc>
        <w:tc>
          <w:tcPr>
            <w:tcW w:w="1117" w:type="dxa"/>
          </w:tcPr>
          <w:p w14:paraId="19C3D69C" w14:textId="77777777" w:rsidR="001E59AE" w:rsidRPr="00191B39" w:rsidRDefault="001E59AE" w:rsidP="001E59AE">
            <w:pPr>
              <w:jc w:val="center"/>
            </w:pPr>
          </w:p>
        </w:tc>
        <w:tc>
          <w:tcPr>
            <w:tcW w:w="584" w:type="dxa"/>
          </w:tcPr>
          <w:p w14:paraId="090CD05A" w14:textId="77777777" w:rsidR="001E59AE" w:rsidRPr="00191B39" w:rsidRDefault="001E59AE" w:rsidP="001E59AE">
            <w:pPr>
              <w:jc w:val="center"/>
            </w:pPr>
          </w:p>
        </w:tc>
        <w:tc>
          <w:tcPr>
            <w:tcW w:w="833" w:type="dxa"/>
          </w:tcPr>
          <w:p w14:paraId="4BA1D094" w14:textId="77777777" w:rsidR="001E59AE" w:rsidRPr="00191B39" w:rsidRDefault="001E59AE" w:rsidP="001E59AE">
            <w:pPr>
              <w:jc w:val="center"/>
            </w:pPr>
            <w:r w:rsidRPr="00191B39">
              <w:t>282</w:t>
            </w:r>
          </w:p>
        </w:tc>
      </w:tr>
      <w:tr w:rsidR="001E59AE" w14:paraId="7A46F639" w14:textId="77777777" w:rsidTr="00FA54D2">
        <w:trPr>
          <w:cantSplit/>
          <w:jc w:val="center"/>
        </w:trPr>
        <w:tc>
          <w:tcPr>
            <w:tcW w:w="693" w:type="dxa"/>
            <w:tcBorders>
              <w:top w:val="nil"/>
              <w:left w:val="nil"/>
              <w:bottom w:val="nil"/>
              <w:right w:val="nil"/>
            </w:tcBorders>
          </w:tcPr>
          <w:p w14:paraId="35C5817A" w14:textId="77777777" w:rsidR="001E59AE" w:rsidRDefault="001E59AE" w:rsidP="001E59AE">
            <w:pPr>
              <w:jc w:val="center"/>
            </w:pPr>
            <w:r>
              <w:t>(</w:t>
            </w:r>
            <w:hyperlink r:id="rId3238" w:anchor="n509" w:history="1">
              <w:r>
                <w:rPr>
                  <w:rStyle w:val="Hyperlink"/>
                </w:rPr>
                <w:t>509</w:t>
              </w:r>
            </w:hyperlink>
            <w:r>
              <w:t>)</w:t>
            </w:r>
          </w:p>
        </w:tc>
        <w:tc>
          <w:tcPr>
            <w:tcW w:w="1134" w:type="dxa"/>
            <w:tcBorders>
              <w:left w:val="single" w:sz="4" w:space="0" w:color="auto"/>
            </w:tcBorders>
          </w:tcPr>
          <w:p w14:paraId="7504F8DD" w14:textId="77777777" w:rsidR="001E59AE" w:rsidRPr="00191B39" w:rsidRDefault="001E59AE" w:rsidP="001E59AE">
            <w:pPr>
              <w:jc w:val="center"/>
            </w:pPr>
            <w:r w:rsidRPr="00191B39">
              <w:t>7.25.5.1.6</w:t>
            </w:r>
          </w:p>
        </w:tc>
        <w:tc>
          <w:tcPr>
            <w:tcW w:w="6096" w:type="dxa"/>
          </w:tcPr>
          <w:p w14:paraId="5ACC246E" w14:textId="77777777" w:rsidR="001E59AE" w:rsidRPr="00191B39" w:rsidRDefault="001E59AE" w:rsidP="001E59AE">
            <w:pPr>
              <w:jc w:val="both"/>
            </w:pPr>
            <w:r w:rsidRPr="00191B39">
              <w:t>De 25.001 a 50.000</w:t>
            </w:r>
          </w:p>
        </w:tc>
        <w:tc>
          <w:tcPr>
            <w:tcW w:w="1117" w:type="dxa"/>
          </w:tcPr>
          <w:p w14:paraId="649E6A66" w14:textId="77777777" w:rsidR="001E59AE" w:rsidRPr="00191B39" w:rsidRDefault="001E59AE" w:rsidP="001E59AE">
            <w:pPr>
              <w:jc w:val="center"/>
            </w:pPr>
          </w:p>
        </w:tc>
        <w:tc>
          <w:tcPr>
            <w:tcW w:w="584" w:type="dxa"/>
          </w:tcPr>
          <w:p w14:paraId="2C64AE1D" w14:textId="77777777" w:rsidR="001E59AE" w:rsidRPr="00191B39" w:rsidRDefault="001E59AE" w:rsidP="001E59AE">
            <w:pPr>
              <w:jc w:val="center"/>
            </w:pPr>
          </w:p>
        </w:tc>
        <w:tc>
          <w:tcPr>
            <w:tcW w:w="833" w:type="dxa"/>
          </w:tcPr>
          <w:p w14:paraId="2D7846F5" w14:textId="77777777" w:rsidR="001E59AE" w:rsidRPr="00191B39" w:rsidRDefault="001E59AE" w:rsidP="001E59AE">
            <w:pPr>
              <w:jc w:val="center"/>
            </w:pPr>
            <w:r w:rsidRPr="00191B39">
              <w:t>396</w:t>
            </w:r>
          </w:p>
        </w:tc>
      </w:tr>
      <w:tr w:rsidR="001E59AE" w14:paraId="5EC351DF" w14:textId="77777777" w:rsidTr="00FA54D2">
        <w:trPr>
          <w:cantSplit/>
          <w:jc w:val="center"/>
        </w:trPr>
        <w:tc>
          <w:tcPr>
            <w:tcW w:w="693" w:type="dxa"/>
            <w:tcBorders>
              <w:top w:val="nil"/>
              <w:left w:val="nil"/>
              <w:bottom w:val="nil"/>
              <w:right w:val="nil"/>
            </w:tcBorders>
          </w:tcPr>
          <w:p w14:paraId="0F60E504" w14:textId="77777777" w:rsidR="001E59AE" w:rsidRDefault="001E59AE" w:rsidP="001E59AE">
            <w:pPr>
              <w:jc w:val="center"/>
            </w:pPr>
            <w:r>
              <w:t>(</w:t>
            </w:r>
            <w:hyperlink r:id="rId3239" w:anchor="n509" w:history="1">
              <w:r>
                <w:rPr>
                  <w:rStyle w:val="Hyperlink"/>
                </w:rPr>
                <w:t>509</w:t>
              </w:r>
            </w:hyperlink>
            <w:r>
              <w:t>)</w:t>
            </w:r>
          </w:p>
        </w:tc>
        <w:tc>
          <w:tcPr>
            <w:tcW w:w="1134" w:type="dxa"/>
            <w:tcBorders>
              <w:left w:val="single" w:sz="4" w:space="0" w:color="auto"/>
            </w:tcBorders>
          </w:tcPr>
          <w:p w14:paraId="133E8B1F" w14:textId="77777777" w:rsidR="001E59AE" w:rsidRPr="00191B39" w:rsidRDefault="001E59AE" w:rsidP="001E59AE">
            <w:pPr>
              <w:jc w:val="center"/>
            </w:pPr>
            <w:r w:rsidRPr="00191B39">
              <w:t>7.25.5.1.7</w:t>
            </w:r>
          </w:p>
        </w:tc>
        <w:tc>
          <w:tcPr>
            <w:tcW w:w="6096" w:type="dxa"/>
          </w:tcPr>
          <w:p w14:paraId="616BCE5F" w14:textId="77777777" w:rsidR="001E59AE" w:rsidRPr="00191B39" w:rsidRDefault="001E59AE" w:rsidP="001E59AE">
            <w:pPr>
              <w:jc w:val="both"/>
            </w:pPr>
            <w:r w:rsidRPr="00191B39">
              <w:t>De 50.001 a 100.000</w:t>
            </w:r>
          </w:p>
        </w:tc>
        <w:tc>
          <w:tcPr>
            <w:tcW w:w="1117" w:type="dxa"/>
          </w:tcPr>
          <w:p w14:paraId="7FD8EF7F" w14:textId="77777777" w:rsidR="001E59AE" w:rsidRPr="00191B39" w:rsidRDefault="001E59AE" w:rsidP="001E59AE">
            <w:pPr>
              <w:jc w:val="center"/>
            </w:pPr>
          </w:p>
        </w:tc>
        <w:tc>
          <w:tcPr>
            <w:tcW w:w="584" w:type="dxa"/>
          </w:tcPr>
          <w:p w14:paraId="4068C4F0" w14:textId="77777777" w:rsidR="001E59AE" w:rsidRPr="00191B39" w:rsidRDefault="001E59AE" w:rsidP="001E59AE">
            <w:pPr>
              <w:jc w:val="center"/>
            </w:pPr>
          </w:p>
        </w:tc>
        <w:tc>
          <w:tcPr>
            <w:tcW w:w="833" w:type="dxa"/>
          </w:tcPr>
          <w:p w14:paraId="0E57F0F3" w14:textId="77777777" w:rsidR="001E59AE" w:rsidRPr="00191B39" w:rsidRDefault="001E59AE" w:rsidP="001E59AE">
            <w:pPr>
              <w:jc w:val="center"/>
            </w:pPr>
            <w:r w:rsidRPr="00191B39">
              <w:t>572</w:t>
            </w:r>
          </w:p>
        </w:tc>
      </w:tr>
      <w:tr w:rsidR="001E59AE" w14:paraId="4ED24402" w14:textId="77777777" w:rsidTr="00FA54D2">
        <w:trPr>
          <w:cantSplit/>
          <w:jc w:val="center"/>
        </w:trPr>
        <w:tc>
          <w:tcPr>
            <w:tcW w:w="693" w:type="dxa"/>
            <w:tcBorders>
              <w:top w:val="nil"/>
              <w:left w:val="nil"/>
              <w:bottom w:val="nil"/>
              <w:right w:val="nil"/>
            </w:tcBorders>
          </w:tcPr>
          <w:p w14:paraId="0628CFAD" w14:textId="77777777" w:rsidR="001E59AE" w:rsidRDefault="001E59AE" w:rsidP="001E59AE">
            <w:pPr>
              <w:jc w:val="center"/>
            </w:pPr>
            <w:r>
              <w:t>(</w:t>
            </w:r>
            <w:hyperlink r:id="rId3240" w:anchor="n509" w:history="1">
              <w:r>
                <w:rPr>
                  <w:rStyle w:val="Hyperlink"/>
                </w:rPr>
                <w:t>509</w:t>
              </w:r>
            </w:hyperlink>
            <w:r>
              <w:t>)</w:t>
            </w:r>
          </w:p>
        </w:tc>
        <w:tc>
          <w:tcPr>
            <w:tcW w:w="1134" w:type="dxa"/>
            <w:tcBorders>
              <w:left w:val="single" w:sz="4" w:space="0" w:color="auto"/>
            </w:tcBorders>
          </w:tcPr>
          <w:p w14:paraId="66B3D665" w14:textId="77777777" w:rsidR="001E59AE" w:rsidRPr="00191B39" w:rsidRDefault="001E59AE" w:rsidP="001E59AE">
            <w:pPr>
              <w:jc w:val="center"/>
            </w:pPr>
            <w:r w:rsidRPr="00191B39">
              <w:t>7.25.5.1.8</w:t>
            </w:r>
          </w:p>
        </w:tc>
        <w:tc>
          <w:tcPr>
            <w:tcW w:w="6096" w:type="dxa"/>
          </w:tcPr>
          <w:p w14:paraId="1C34C386" w14:textId="77777777" w:rsidR="001E59AE" w:rsidRPr="00191B39" w:rsidRDefault="001E59AE" w:rsidP="001E59AE">
            <w:pPr>
              <w:jc w:val="both"/>
            </w:pPr>
            <w:r w:rsidRPr="00191B39">
              <w:t>De 100.001 a 1.500.000</w:t>
            </w:r>
          </w:p>
        </w:tc>
        <w:tc>
          <w:tcPr>
            <w:tcW w:w="1117" w:type="dxa"/>
          </w:tcPr>
          <w:p w14:paraId="2F3DB58F" w14:textId="77777777" w:rsidR="001E59AE" w:rsidRPr="00191B39" w:rsidRDefault="001E59AE" w:rsidP="001E59AE">
            <w:pPr>
              <w:jc w:val="center"/>
            </w:pPr>
          </w:p>
        </w:tc>
        <w:tc>
          <w:tcPr>
            <w:tcW w:w="584" w:type="dxa"/>
          </w:tcPr>
          <w:p w14:paraId="6D6B0C88" w14:textId="77777777" w:rsidR="001E59AE" w:rsidRPr="00191B39" w:rsidRDefault="001E59AE" w:rsidP="001E59AE">
            <w:pPr>
              <w:jc w:val="center"/>
            </w:pPr>
          </w:p>
        </w:tc>
        <w:tc>
          <w:tcPr>
            <w:tcW w:w="833" w:type="dxa"/>
          </w:tcPr>
          <w:p w14:paraId="3ECCB897" w14:textId="77777777" w:rsidR="001E59AE" w:rsidRPr="00191B39" w:rsidRDefault="001E59AE" w:rsidP="001E59AE">
            <w:pPr>
              <w:jc w:val="center"/>
            </w:pPr>
            <w:r w:rsidRPr="00191B39">
              <w:t xml:space="preserve">749 </w:t>
            </w:r>
            <w:proofErr w:type="spellStart"/>
            <w:r w:rsidRPr="00191B39">
              <w:t>Ufemgs</w:t>
            </w:r>
            <w:proofErr w:type="spellEnd"/>
            <w:r w:rsidRPr="00191B39">
              <w:t xml:space="preserve"> + 0,002 </w:t>
            </w:r>
            <w:proofErr w:type="spellStart"/>
            <w:r w:rsidRPr="00191B39">
              <w:t>Ufemg</w:t>
            </w:r>
            <w:proofErr w:type="spellEnd"/>
            <w:r w:rsidRPr="00191B39">
              <w:t xml:space="preserve"> por unidade</w:t>
            </w:r>
          </w:p>
        </w:tc>
      </w:tr>
      <w:tr w:rsidR="001E59AE" w14:paraId="22565673" w14:textId="77777777" w:rsidTr="00FA54D2">
        <w:trPr>
          <w:cantSplit/>
          <w:jc w:val="center"/>
        </w:trPr>
        <w:tc>
          <w:tcPr>
            <w:tcW w:w="693" w:type="dxa"/>
            <w:tcBorders>
              <w:top w:val="nil"/>
              <w:left w:val="nil"/>
              <w:bottom w:val="nil"/>
              <w:right w:val="nil"/>
            </w:tcBorders>
            <w:vAlign w:val="center"/>
          </w:tcPr>
          <w:p w14:paraId="7387E1AE" w14:textId="77777777" w:rsidR="001E59AE" w:rsidRDefault="001E59AE" w:rsidP="001E59AE">
            <w:pPr>
              <w:jc w:val="center"/>
            </w:pPr>
            <w:r>
              <w:lastRenderedPageBreak/>
              <w:t>(</w:t>
            </w:r>
            <w:hyperlink r:id="rId3241" w:anchor="n509" w:history="1">
              <w:r>
                <w:rPr>
                  <w:rStyle w:val="Hyperlink"/>
                </w:rPr>
                <w:t>509</w:t>
              </w:r>
            </w:hyperlink>
            <w:r>
              <w:t>)</w:t>
            </w:r>
          </w:p>
        </w:tc>
        <w:tc>
          <w:tcPr>
            <w:tcW w:w="1134" w:type="dxa"/>
            <w:tcBorders>
              <w:left w:val="single" w:sz="4" w:space="0" w:color="auto"/>
            </w:tcBorders>
          </w:tcPr>
          <w:p w14:paraId="3EE9D210" w14:textId="77777777" w:rsidR="001E59AE" w:rsidRPr="00191B39" w:rsidRDefault="001E59AE" w:rsidP="001E59AE">
            <w:pPr>
              <w:jc w:val="center"/>
            </w:pPr>
            <w:r w:rsidRPr="00191B39">
              <w:t>7.25.5.1.9</w:t>
            </w:r>
          </w:p>
        </w:tc>
        <w:tc>
          <w:tcPr>
            <w:tcW w:w="6096" w:type="dxa"/>
          </w:tcPr>
          <w:p w14:paraId="2B2C8169" w14:textId="77777777" w:rsidR="001E59AE" w:rsidRPr="00191B39" w:rsidRDefault="001E59AE" w:rsidP="001E59AE">
            <w:pPr>
              <w:jc w:val="both"/>
            </w:pPr>
            <w:r w:rsidRPr="00191B39">
              <w:t>Acima de 1.500.000</w:t>
            </w:r>
          </w:p>
        </w:tc>
        <w:tc>
          <w:tcPr>
            <w:tcW w:w="1117" w:type="dxa"/>
          </w:tcPr>
          <w:p w14:paraId="656D6B90" w14:textId="77777777" w:rsidR="001E59AE" w:rsidRPr="00191B39" w:rsidRDefault="001E59AE" w:rsidP="001E59AE">
            <w:pPr>
              <w:jc w:val="center"/>
            </w:pPr>
          </w:p>
        </w:tc>
        <w:tc>
          <w:tcPr>
            <w:tcW w:w="584" w:type="dxa"/>
          </w:tcPr>
          <w:p w14:paraId="31C46C06" w14:textId="77777777" w:rsidR="001E59AE" w:rsidRPr="00191B39" w:rsidRDefault="001E59AE" w:rsidP="001E59AE">
            <w:pPr>
              <w:jc w:val="center"/>
            </w:pPr>
          </w:p>
        </w:tc>
        <w:tc>
          <w:tcPr>
            <w:tcW w:w="833" w:type="dxa"/>
          </w:tcPr>
          <w:p w14:paraId="5770ED8E" w14:textId="77777777" w:rsidR="001E59AE" w:rsidRPr="00191B39" w:rsidRDefault="001E59AE" w:rsidP="001E59AE">
            <w:pPr>
              <w:jc w:val="center"/>
            </w:pPr>
            <w:r w:rsidRPr="00191B39">
              <w:t xml:space="preserve">4.140 </w:t>
            </w:r>
            <w:proofErr w:type="spellStart"/>
            <w:r w:rsidRPr="00191B39">
              <w:t>Ufemgs</w:t>
            </w:r>
            <w:proofErr w:type="spellEnd"/>
            <w:r w:rsidRPr="00191B39">
              <w:t xml:space="preserve"> + 0,002 </w:t>
            </w:r>
            <w:proofErr w:type="spellStart"/>
            <w:r w:rsidRPr="00191B39">
              <w:t>Ufemg</w:t>
            </w:r>
            <w:proofErr w:type="spellEnd"/>
            <w:r w:rsidRPr="00191B39">
              <w:t xml:space="preserve"> por unidade</w:t>
            </w:r>
          </w:p>
        </w:tc>
      </w:tr>
      <w:tr w:rsidR="001E59AE" w14:paraId="09B7A67B" w14:textId="77777777" w:rsidTr="00FA54D2">
        <w:trPr>
          <w:cantSplit/>
          <w:jc w:val="center"/>
        </w:trPr>
        <w:tc>
          <w:tcPr>
            <w:tcW w:w="693" w:type="dxa"/>
            <w:tcBorders>
              <w:top w:val="nil"/>
              <w:left w:val="nil"/>
              <w:bottom w:val="nil"/>
              <w:right w:val="nil"/>
            </w:tcBorders>
            <w:vAlign w:val="center"/>
          </w:tcPr>
          <w:p w14:paraId="653F48E6" w14:textId="77777777" w:rsidR="001E59AE" w:rsidRDefault="001E59AE" w:rsidP="001E59AE">
            <w:pPr>
              <w:jc w:val="center"/>
            </w:pPr>
            <w:r>
              <w:t>(</w:t>
            </w:r>
            <w:hyperlink r:id="rId3242" w:anchor="n509" w:history="1">
              <w:r>
                <w:rPr>
                  <w:rStyle w:val="Hyperlink"/>
                </w:rPr>
                <w:t>509</w:t>
              </w:r>
            </w:hyperlink>
            <w:r>
              <w:t>)</w:t>
            </w:r>
          </w:p>
        </w:tc>
        <w:tc>
          <w:tcPr>
            <w:tcW w:w="1134" w:type="dxa"/>
            <w:tcBorders>
              <w:left w:val="single" w:sz="4" w:space="0" w:color="auto"/>
            </w:tcBorders>
          </w:tcPr>
          <w:p w14:paraId="47DC9890" w14:textId="77777777" w:rsidR="001E59AE" w:rsidRPr="00191B39" w:rsidRDefault="001E59AE" w:rsidP="001E59AE">
            <w:pPr>
              <w:jc w:val="center"/>
            </w:pPr>
            <w:r w:rsidRPr="00191B39">
              <w:t>7.25.6</w:t>
            </w:r>
          </w:p>
        </w:tc>
        <w:tc>
          <w:tcPr>
            <w:tcW w:w="6096" w:type="dxa"/>
          </w:tcPr>
          <w:p w14:paraId="74D5B390" w14:textId="77777777" w:rsidR="001E59AE" w:rsidRPr="00191B39" w:rsidRDefault="001E59AE" w:rsidP="001E59AE">
            <w:pPr>
              <w:jc w:val="both"/>
            </w:pPr>
            <w:r w:rsidRPr="00191B39">
              <w:t>Exportador:</w:t>
            </w:r>
          </w:p>
        </w:tc>
        <w:tc>
          <w:tcPr>
            <w:tcW w:w="1117" w:type="dxa"/>
          </w:tcPr>
          <w:p w14:paraId="455680B1" w14:textId="77777777" w:rsidR="001E59AE" w:rsidRPr="00191B39" w:rsidRDefault="001E59AE" w:rsidP="001E59AE">
            <w:pPr>
              <w:jc w:val="center"/>
            </w:pPr>
          </w:p>
        </w:tc>
        <w:tc>
          <w:tcPr>
            <w:tcW w:w="584" w:type="dxa"/>
          </w:tcPr>
          <w:p w14:paraId="2293D700" w14:textId="77777777" w:rsidR="001E59AE" w:rsidRPr="00191B39" w:rsidRDefault="001E59AE" w:rsidP="001E59AE">
            <w:pPr>
              <w:jc w:val="center"/>
            </w:pPr>
          </w:p>
        </w:tc>
        <w:tc>
          <w:tcPr>
            <w:tcW w:w="833" w:type="dxa"/>
          </w:tcPr>
          <w:p w14:paraId="1CABE688" w14:textId="77777777" w:rsidR="001E59AE" w:rsidRPr="00191B39" w:rsidRDefault="001E59AE" w:rsidP="001E59AE">
            <w:pPr>
              <w:jc w:val="center"/>
            </w:pPr>
          </w:p>
        </w:tc>
      </w:tr>
      <w:tr w:rsidR="001E59AE" w14:paraId="757B1E24" w14:textId="77777777" w:rsidTr="00FA54D2">
        <w:trPr>
          <w:cantSplit/>
          <w:jc w:val="center"/>
        </w:trPr>
        <w:tc>
          <w:tcPr>
            <w:tcW w:w="693" w:type="dxa"/>
            <w:tcBorders>
              <w:top w:val="nil"/>
              <w:left w:val="nil"/>
              <w:bottom w:val="nil"/>
              <w:right w:val="nil"/>
            </w:tcBorders>
            <w:vAlign w:val="center"/>
          </w:tcPr>
          <w:p w14:paraId="657A8390" w14:textId="77777777" w:rsidR="001E59AE" w:rsidRDefault="001E59AE" w:rsidP="001E59AE">
            <w:pPr>
              <w:jc w:val="center"/>
            </w:pPr>
            <w:r>
              <w:t>(</w:t>
            </w:r>
            <w:hyperlink r:id="rId3243" w:anchor="n509" w:history="1">
              <w:r>
                <w:rPr>
                  <w:rStyle w:val="Hyperlink"/>
                </w:rPr>
                <w:t>509</w:t>
              </w:r>
            </w:hyperlink>
            <w:r>
              <w:t>)</w:t>
            </w:r>
          </w:p>
        </w:tc>
        <w:tc>
          <w:tcPr>
            <w:tcW w:w="1134" w:type="dxa"/>
            <w:tcBorders>
              <w:left w:val="single" w:sz="4" w:space="0" w:color="auto"/>
            </w:tcBorders>
          </w:tcPr>
          <w:p w14:paraId="28162513" w14:textId="77777777" w:rsidR="001E59AE" w:rsidRPr="00191B39" w:rsidRDefault="001E59AE" w:rsidP="001E59AE">
            <w:pPr>
              <w:jc w:val="center"/>
            </w:pPr>
            <w:r w:rsidRPr="00191B39">
              <w:t>7.25.6.1</w:t>
            </w:r>
          </w:p>
        </w:tc>
        <w:tc>
          <w:tcPr>
            <w:tcW w:w="6096" w:type="dxa"/>
          </w:tcPr>
          <w:p w14:paraId="749903BE" w14:textId="77777777" w:rsidR="001E59AE" w:rsidRPr="00191B39" w:rsidRDefault="001E59AE" w:rsidP="001E59AE">
            <w:pPr>
              <w:jc w:val="both"/>
            </w:pPr>
            <w:r w:rsidRPr="00191B39">
              <w:t>Exportador de produtos e subprodutos da flora</w:t>
            </w:r>
          </w:p>
        </w:tc>
        <w:tc>
          <w:tcPr>
            <w:tcW w:w="1117" w:type="dxa"/>
          </w:tcPr>
          <w:p w14:paraId="2D3198EB" w14:textId="77777777" w:rsidR="001E59AE" w:rsidRPr="00191B39" w:rsidRDefault="001E59AE" w:rsidP="001E59AE">
            <w:pPr>
              <w:jc w:val="center"/>
            </w:pPr>
          </w:p>
        </w:tc>
        <w:tc>
          <w:tcPr>
            <w:tcW w:w="584" w:type="dxa"/>
          </w:tcPr>
          <w:p w14:paraId="62C443D0" w14:textId="77777777" w:rsidR="001E59AE" w:rsidRPr="00191B39" w:rsidRDefault="001E59AE" w:rsidP="001E59AE">
            <w:pPr>
              <w:jc w:val="center"/>
            </w:pPr>
          </w:p>
        </w:tc>
        <w:tc>
          <w:tcPr>
            <w:tcW w:w="833" w:type="dxa"/>
          </w:tcPr>
          <w:p w14:paraId="1E6A779A" w14:textId="77777777" w:rsidR="001E59AE" w:rsidRPr="00191B39" w:rsidRDefault="001E59AE" w:rsidP="001E59AE">
            <w:pPr>
              <w:jc w:val="center"/>
            </w:pPr>
            <w:r w:rsidRPr="00191B39">
              <w:t>282</w:t>
            </w:r>
          </w:p>
        </w:tc>
      </w:tr>
      <w:tr w:rsidR="001E59AE" w14:paraId="716EA1D0" w14:textId="77777777" w:rsidTr="00FA54D2">
        <w:trPr>
          <w:cantSplit/>
          <w:jc w:val="center"/>
        </w:trPr>
        <w:tc>
          <w:tcPr>
            <w:tcW w:w="693" w:type="dxa"/>
            <w:tcBorders>
              <w:top w:val="nil"/>
              <w:left w:val="nil"/>
              <w:bottom w:val="nil"/>
              <w:right w:val="nil"/>
            </w:tcBorders>
            <w:vAlign w:val="center"/>
          </w:tcPr>
          <w:p w14:paraId="0F404B0F" w14:textId="77777777" w:rsidR="001E59AE" w:rsidRDefault="001E59AE" w:rsidP="001E59AE">
            <w:pPr>
              <w:jc w:val="center"/>
            </w:pPr>
            <w:r>
              <w:t>(</w:t>
            </w:r>
            <w:hyperlink r:id="rId3244" w:anchor="n509" w:history="1">
              <w:r>
                <w:rPr>
                  <w:rStyle w:val="Hyperlink"/>
                </w:rPr>
                <w:t>509</w:t>
              </w:r>
            </w:hyperlink>
            <w:r>
              <w:t>)</w:t>
            </w:r>
          </w:p>
        </w:tc>
        <w:tc>
          <w:tcPr>
            <w:tcW w:w="1134" w:type="dxa"/>
            <w:tcBorders>
              <w:left w:val="single" w:sz="4" w:space="0" w:color="auto"/>
            </w:tcBorders>
          </w:tcPr>
          <w:p w14:paraId="308C3B38" w14:textId="77777777" w:rsidR="001E59AE" w:rsidRPr="00191B39" w:rsidRDefault="001E59AE" w:rsidP="001E59AE">
            <w:pPr>
              <w:jc w:val="center"/>
            </w:pPr>
            <w:r w:rsidRPr="00191B39">
              <w:t>7.25.7</w:t>
            </w:r>
          </w:p>
        </w:tc>
        <w:tc>
          <w:tcPr>
            <w:tcW w:w="6096" w:type="dxa"/>
          </w:tcPr>
          <w:p w14:paraId="0EC892BD" w14:textId="77777777" w:rsidR="001E59AE" w:rsidRPr="00191B39" w:rsidRDefault="001E59AE" w:rsidP="001E59AE">
            <w:pPr>
              <w:jc w:val="both"/>
            </w:pPr>
            <w:r w:rsidRPr="00191B39">
              <w:t>Depósito fechado:</w:t>
            </w:r>
          </w:p>
        </w:tc>
        <w:tc>
          <w:tcPr>
            <w:tcW w:w="1117" w:type="dxa"/>
          </w:tcPr>
          <w:p w14:paraId="3FB20366" w14:textId="77777777" w:rsidR="001E59AE" w:rsidRPr="00191B39" w:rsidRDefault="001E59AE" w:rsidP="001E59AE">
            <w:pPr>
              <w:jc w:val="center"/>
            </w:pPr>
          </w:p>
        </w:tc>
        <w:tc>
          <w:tcPr>
            <w:tcW w:w="584" w:type="dxa"/>
          </w:tcPr>
          <w:p w14:paraId="2B393660" w14:textId="77777777" w:rsidR="001E59AE" w:rsidRPr="00191B39" w:rsidRDefault="001E59AE" w:rsidP="001E59AE">
            <w:pPr>
              <w:jc w:val="center"/>
            </w:pPr>
          </w:p>
        </w:tc>
        <w:tc>
          <w:tcPr>
            <w:tcW w:w="833" w:type="dxa"/>
          </w:tcPr>
          <w:p w14:paraId="4CE7BDF1" w14:textId="77777777" w:rsidR="001E59AE" w:rsidRPr="00191B39" w:rsidRDefault="001E59AE" w:rsidP="001E59AE">
            <w:pPr>
              <w:jc w:val="center"/>
            </w:pPr>
          </w:p>
        </w:tc>
      </w:tr>
      <w:tr w:rsidR="001E59AE" w14:paraId="5C124A0E" w14:textId="77777777" w:rsidTr="00FA54D2">
        <w:trPr>
          <w:cantSplit/>
          <w:jc w:val="center"/>
        </w:trPr>
        <w:tc>
          <w:tcPr>
            <w:tcW w:w="693" w:type="dxa"/>
            <w:tcBorders>
              <w:top w:val="nil"/>
              <w:left w:val="nil"/>
              <w:bottom w:val="nil"/>
              <w:right w:val="nil"/>
            </w:tcBorders>
            <w:vAlign w:val="center"/>
          </w:tcPr>
          <w:p w14:paraId="3C428B8B" w14:textId="77777777" w:rsidR="001E59AE" w:rsidRDefault="001E59AE" w:rsidP="001E59AE">
            <w:pPr>
              <w:jc w:val="center"/>
            </w:pPr>
            <w:r>
              <w:t>(</w:t>
            </w:r>
            <w:hyperlink r:id="rId3245" w:anchor="n509" w:history="1">
              <w:r>
                <w:rPr>
                  <w:rStyle w:val="Hyperlink"/>
                </w:rPr>
                <w:t>509</w:t>
              </w:r>
            </w:hyperlink>
            <w:r>
              <w:t>)</w:t>
            </w:r>
          </w:p>
        </w:tc>
        <w:tc>
          <w:tcPr>
            <w:tcW w:w="1134" w:type="dxa"/>
            <w:tcBorders>
              <w:left w:val="single" w:sz="4" w:space="0" w:color="auto"/>
            </w:tcBorders>
          </w:tcPr>
          <w:p w14:paraId="5FF02B63" w14:textId="77777777" w:rsidR="001E59AE" w:rsidRPr="00191B39" w:rsidRDefault="001E59AE" w:rsidP="001E59AE">
            <w:pPr>
              <w:jc w:val="center"/>
            </w:pPr>
            <w:r w:rsidRPr="00191B39">
              <w:t>7.25.7.1</w:t>
            </w:r>
          </w:p>
        </w:tc>
        <w:tc>
          <w:tcPr>
            <w:tcW w:w="6096" w:type="dxa"/>
          </w:tcPr>
          <w:p w14:paraId="1BBD5147" w14:textId="77777777" w:rsidR="001E59AE" w:rsidRPr="00191B39" w:rsidRDefault="001E59AE" w:rsidP="001E59AE">
            <w:pPr>
              <w:jc w:val="both"/>
            </w:pPr>
            <w:r w:rsidRPr="00191B39">
              <w:t>Depósito de produto e subproduto da flora (matéria-prima e/ou fonte de energia - volume anual em metros cúbicos):</w:t>
            </w:r>
          </w:p>
        </w:tc>
        <w:tc>
          <w:tcPr>
            <w:tcW w:w="1117" w:type="dxa"/>
          </w:tcPr>
          <w:p w14:paraId="48E3E23D" w14:textId="77777777" w:rsidR="001E59AE" w:rsidRPr="00191B39" w:rsidRDefault="001E59AE" w:rsidP="001E59AE">
            <w:pPr>
              <w:jc w:val="center"/>
            </w:pPr>
          </w:p>
        </w:tc>
        <w:tc>
          <w:tcPr>
            <w:tcW w:w="584" w:type="dxa"/>
          </w:tcPr>
          <w:p w14:paraId="696B2901" w14:textId="77777777" w:rsidR="001E59AE" w:rsidRPr="00191B39" w:rsidRDefault="001E59AE" w:rsidP="001E59AE">
            <w:pPr>
              <w:jc w:val="center"/>
            </w:pPr>
          </w:p>
        </w:tc>
        <w:tc>
          <w:tcPr>
            <w:tcW w:w="833" w:type="dxa"/>
          </w:tcPr>
          <w:p w14:paraId="4F110C50" w14:textId="77777777" w:rsidR="001E59AE" w:rsidRPr="00191B39" w:rsidRDefault="001E59AE" w:rsidP="001E59AE">
            <w:pPr>
              <w:jc w:val="center"/>
            </w:pPr>
          </w:p>
        </w:tc>
      </w:tr>
      <w:tr w:rsidR="001E59AE" w14:paraId="118F5C99" w14:textId="77777777" w:rsidTr="00FA54D2">
        <w:trPr>
          <w:cantSplit/>
          <w:jc w:val="center"/>
        </w:trPr>
        <w:tc>
          <w:tcPr>
            <w:tcW w:w="693" w:type="dxa"/>
            <w:tcBorders>
              <w:top w:val="nil"/>
              <w:left w:val="nil"/>
              <w:bottom w:val="nil"/>
              <w:right w:val="nil"/>
            </w:tcBorders>
            <w:vAlign w:val="center"/>
          </w:tcPr>
          <w:p w14:paraId="44AFD1A1" w14:textId="77777777" w:rsidR="001E59AE" w:rsidRDefault="001E59AE" w:rsidP="001E59AE">
            <w:pPr>
              <w:jc w:val="center"/>
            </w:pPr>
            <w:r>
              <w:t>(</w:t>
            </w:r>
            <w:hyperlink r:id="rId3246" w:anchor="n509" w:history="1">
              <w:r>
                <w:rPr>
                  <w:rStyle w:val="Hyperlink"/>
                </w:rPr>
                <w:t>509</w:t>
              </w:r>
            </w:hyperlink>
            <w:r>
              <w:t>)</w:t>
            </w:r>
          </w:p>
        </w:tc>
        <w:tc>
          <w:tcPr>
            <w:tcW w:w="1134" w:type="dxa"/>
            <w:tcBorders>
              <w:left w:val="single" w:sz="4" w:space="0" w:color="auto"/>
            </w:tcBorders>
          </w:tcPr>
          <w:p w14:paraId="2809DF76" w14:textId="77777777" w:rsidR="001E59AE" w:rsidRPr="00191B39" w:rsidRDefault="001E59AE" w:rsidP="001E59AE">
            <w:pPr>
              <w:jc w:val="center"/>
            </w:pPr>
            <w:r w:rsidRPr="00191B39">
              <w:t>7.25.7.1.1</w:t>
            </w:r>
          </w:p>
        </w:tc>
        <w:tc>
          <w:tcPr>
            <w:tcW w:w="6096" w:type="dxa"/>
          </w:tcPr>
          <w:p w14:paraId="1DCE80C5" w14:textId="77777777" w:rsidR="001E59AE" w:rsidRPr="00191B39" w:rsidRDefault="001E59AE" w:rsidP="001E59AE">
            <w:pPr>
              <w:jc w:val="both"/>
            </w:pPr>
            <w:r w:rsidRPr="00191B39">
              <w:t>Até 500</w:t>
            </w:r>
          </w:p>
        </w:tc>
        <w:tc>
          <w:tcPr>
            <w:tcW w:w="1117" w:type="dxa"/>
          </w:tcPr>
          <w:p w14:paraId="162EC34F" w14:textId="77777777" w:rsidR="001E59AE" w:rsidRPr="00191B39" w:rsidRDefault="001E59AE" w:rsidP="001E59AE">
            <w:pPr>
              <w:jc w:val="center"/>
            </w:pPr>
          </w:p>
        </w:tc>
        <w:tc>
          <w:tcPr>
            <w:tcW w:w="584" w:type="dxa"/>
          </w:tcPr>
          <w:p w14:paraId="1B077AF4" w14:textId="77777777" w:rsidR="001E59AE" w:rsidRPr="00191B39" w:rsidRDefault="001E59AE" w:rsidP="001E59AE">
            <w:pPr>
              <w:jc w:val="center"/>
            </w:pPr>
          </w:p>
        </w:tc>
        <w:tc>
          <w:tcPr>
            <w:tcW w:w="833" w:type="dxa"/>
          </w:tcPr>
          <w:p w14:paraId="0904A089" w14:textId="77777777" w:rsidR="001E59AE" w:rsidRPr="00191B39" w:rsidRDefault="001E59AE" w:rsidP="001E59AE">
            <w:pPr>
              <w:jc w:val="center"/>
            </w:pPr>
            <w:r w:rsidRPr="00191B39">
              <w:t>35</w:t>
            </w:r>
          </w:p>
        </w:tc>
      </w:tr>
      <w:tr w:rsidR="001E59AE" w14:paraId="05754332" w14:textId="77777777" w:rsidTr="00FA54D2">
        <w:trPr>
          <w:cantSplit/>
          <w:jc w:val="center"/>
        </w:trPr>
        <w:tc>
          <w:tcPr>
            <w:tcW w:w="693" w:type="dxa"/>
            <w:tcBorders>
              <w:top w:val="nil"/>
              <w:left w:val="nil"/>
              <w:bottom w:val="nil"/>
              <w:right w:val="nil"/>
            </w:tcBorders>
            <w:vAlign w:val="center"/>
          </w:tcPr>
          <w:p w14:paraId="43E00F3B" w14:textId="77777777" w:rsidR="001E59AE" w:rsidRDefault="001E59AE" w:rsidP="001E59AE">
            <w:pPr>
              <w:jc w:val="center"/>
            </w:pPr>
            <w:r>
              <w:t>(</w:t>
            </w:r>
            <w:hyperlink r:id="rId3247" w:anchor="n509" w:history="1">
              <w:r>
                <w:rPr>
                  <w:rStyle w:val="Hyperlink"/>
                </w:rPr>
                <w:t>509</w:t>
              </w:r>
            </w:hyperlink>
            <w:r>
              <w:t>)</w:t>
            </w:r>
          </w:p>
        </w:tc>
        <w:tc>
          <w:tcPr>
            <w:tcW w:w="1134" w:type="dxa"/>
            <w:tcBorders>
              <w:left w:val="single" w:sz="4" w:space="0" w:color="auto"/>
            </w:tcBorders>
          </w:tcPr>
          <w:p w14:paraId="05B52660" w14:textId="77777777" w:rsidR="001E59AE" w:rsidRPr="00191B39" w:rsidRDefault="001E59AE" w:rsidP="001E59AE">
            <w:pPr>
              <w:jc w:val="center"/>
            </w:pPr>
            <w:r w:rsidRPr="00191B39">
              <w:t>7.25.7.1.2</w:t>
            </w:r>
          </w:p>
        </w:tc>
        <w:tc>
          <w:tcPr>
            <w:tcW w:w="6096" w:type="dxa"/>
          </w:tcPr>
          <w:p w14:paraId="118DDF7C" w14:textId="77777777" w:rsidR="001E59AE" w:rsidRPr="00191B39" w:rsidRDefault="001E59AE" w:rsidP="001E59AE">
            <w:pPr>
              <w:jc w:val="both"/>
            </w:pPr>
            <w:r w:rsidRPr="00191B39">
              <w:t>De 501 a 1.000</w:t>
            </w:r>
          </w:p>
        </w:tc>
        <w:tc>
          <w:tcPr>
            <w:tcW w:w="1117" w:type="dxa"/>
          </w:tcPr>
          <w:p w14:paraId="0AC34AC7" w14:textId="77777777" w:rsidR="001E59AE" w:rsidRPr="00191B39" w:rsidRDefault="001E59AE" w:rsidP="001E59AE">
            <w:pPr>
              <w:jc w:val="center"/>
            </w:pPr>
          </w:p>
        </w:tc>
        <w:tc>
          <w:tcPr>
            <w:tcW w:w="584" w:type="dxa"/>
          </w:tcPr>
          <w:p w14:paraId="011866A6" w14:textId="77777777" w:rsidR="001E59AE" w:rsidRPr="00191B39" w:rsidRDefault="001E59AE" w:rsidP="001E59AE">
            <w:pPr>
              <w:jc w:val="center"/>
            </w:pPr>
          </w:p>
        </w:tc>
        <w:tc>
          <w:tcPr>
            <w:tcW w:w="833" w:type="dxa"/>
          </w:tcPr>
          <w:p w14:paraId="2026A42E" w14:textId="77777777" w:rsidR="001E59AE" w:rsidRPr="00191B39" w:rsidRDefault="001E59AE" w:rsidP="001E59AE">
            <w:pPr>
              <w:jc w:val="center"/>
            </w:pPr>
            <w:r w:rsidRPr="00191B39">
              <w:t>62</w:t>
            </w:r>
          </w:p>
        </w:tc>
      </w:tr>
      <w:tr w:rsidR="001E59AE" w14:paraId="113DA022" w14:textId="77777777" w:rsidTr="00FA54D2">
        <w:trPr>
          <w:cantSplit/>
          <w:jc w:val="center"/>
        </w:trPr>
        <w:tc>
          <w:tcPr>
            <w:tcW w:w="693" w:type="dxa"/>
            <w:tcBorders>
              <w:top w:val="nil"/>
              <w:left w:val="nil"/>
              <w:bottom w:val="nil"/>
              <w:right w:val="nil"/>
            </w:tcBorders>
            <w:vAlign w:val="center"/>
          </w:tcPr>
          <w:p w14:paraId="7E9F82E7" w14:textId="77777777" w:rsidR="001E59AE" w:rsidRDefault="001E59AE" w:rsidP="001E59AE">
            <w:pPr>
              <w:jc w:val="center"/>
            </w:pPr>
            <w:r>
              <w:t>(</w:t>
            </w:r>
            <w:hyperlink r:id="rId3248" w:anchor="n509" w:history="1">
              <w:r>
                <w:rPr>
                  <w:rStyle w:val="Hyperlink"/>
                </w:rPr>
                <w:t>509</w:t>
              </w:r>
            </w:hyperlink>
            <w:r>
              <w:t>)</w:t>
            </w:r>
          </w:p>
        </w:tc>
        <w:tc>
          <w:tcPr>
            <w:tcW w:w="1134" w:type="dxa"/>
            <w:tcBorders>
              <w:left w:val="single" w:sz="4" w:space="0" w:color="auto"/>
            </w:tcBorders>
          </w:tcPr>
          <w:p w14:paraId="486DE725" w14:textId="77777777" w:rsidR="001E59AE" w:rsidRPr="00191B39" w:rsidRDefault="001E59AE" w:rsidP="001E59AE">
            <w:pPr>
              <w:jc w:val="center"/>
            </w:pPr>
            <w:r w:rsidRPr="00191B39">
              <w:t>7.25.7.1.3</w:t>
            </w:r>
          </w:p>
        </w:tc>
        <w:tc>
          <w:tcPr>
            <w:tcW w:w="6096" w:type="dxa"/>
          </w:tcPr>
          <w:p w14:paraId="3B49450B" w14:textId="77777777" w:rsidR="001E59AE" w:rsidRPr="00191B39" w:rsidRDefault="001E59AE" w:rsidP="001E59AE">
            <w:pPr>
              <w:jc w:val="both"/>
            </w:pPr>
            <w:r w:rsidRPr="00191B39">
              <w:t>De 1.001 a 5.000</w:t>
            </w:r>
          </w:p>
        </w:tc>
        <w:tc>
          <w:tcPr>
            <w:tcW w:w="1117" w:type="dxa"/>
          </w:tcPr>
          <w:p w14:paraId="04EA7F3B" w14:textId="77777777" w:rsidR="001E59AE" w:rsidRPr="00191B39" w:rsidRDefault="001E59AE" w:rsidP="001E59AE">
            <w:pPr>
              <w:jc w:val="center"/>
            </w:pPr>
          </w:p>
        </w:tc>
        <w:tc>
          <w:tcPr>
            <w:tcW w:w="584" w:type="dxa"/>
          </w:tcPr>
          <w:p w14:paraId="331FB1CF" w14:textId="77777777" w:rsidR="001E59AE" w:rsidRPr="00191B39" w:rsidRDefault="001E59AE" w:rsidP="001E59AE">
            <w:pPr>
              <w:jc w:val="center"/>
            </w:pPr>
          </w:p>
        </w:tc>
        <w:tc>
          <w:tcPr>
            <w:tcW w:w="833" w:type="dxa"/>
          </w:tcPr>
          <w:p w14:paraId="61F50E97" w14:textId="77777777" w:rsidR="001E59AE" w:rsidRPr="00191B39" w:rsidRDefault="001E59AE" w:rsidP="001E59AE">
            <w:pPr>
              <w:jc w:val="center"/>
            </w:pPr>
            <w:r w:rsidRPr="00191B39">
              <w:t>114</w:t>
            </w:r>
          </w:p>
        </w:tc>
      </w:tr>
      <w:tr w:rsidR="001E59AE" w14:paraId="0BDF8051" w14:textId="77777777" w:rsidTr="00FA54D2">
        <w:trPr>
          <w:cantSplit/>
          <w:jc w:val="center"/>
        </w:trPr>
        <w:tc>
          <w:tcPr>
            <w:tcW w:w="693" w:type="dxa"/>
            <w:tcBorders>
              <w:top w:val="nil"/>
              <w:left w:val="nil"/>
              <w:bottom w:val="nil"/>
              <w:right w:val="nil"/>
            </w:tcBorders>
            <w:vAlign w:val="center"/>
          </w:tcPr>
          <w:p w14:paraId="0434F3B3" w14:textId="77777777" w:rsidR="001E59AE" w:rsidRDefault="001E59AE" w:rsidP="001E59AE">
            <w:pPr>
              <w:jc w:val="center"/>
            </w:pPr>
            <w:r>
              <w:t>(</w:t>
            </w:r>
            <w:hyperlink r:id="rId3249" w:anchor="n509" w:history="1">
              <w:r>
                <w:rPr>
                  <w:rStyle w:val="Hyperlink"/>
                </w:rPr>
                <w:t>509</w:t>
              </w:r>
            </w:hyperlink>
            <w:r>
              <w:t>)</w:t>
            </w:r>
          </w:p>
        </w:tc>
        <w:tc>
          <w:tcPr>
            <w:tcW w:w="1134" w:type="dxa"/>
            <w:tcBorders>
              <w:left w:val="single" w:sz="4" w:space="0" w:color="auto"/>
            </w:tcBorders>
          </w:tcPr>
          <w:p w14:paraId="7E75C81B" w14:textId="77777777" w:rsidR="001E59AE" w:rsidRPr="00191B39" w:rsidRDefault="001E59AE" w:rsidP="001E59AE">
            <w:pPr>
              <w:jc w:val="center"/>
            </w:pPr>
            <w:r w:rsidRPr="00191B39">
              <w:t>7.25.7.1.4</w:t>
            </w:r>
          </w:p>
        </w:tc>
        <w:tc>
          <w:tcPr>
            <w:tcW w:w="6096" w:type="dxa"/>
          </w:tcPr>
          <w:p w14:paraId="078AA8DA" w14:textId="77777777" w:rsidR="001E59AE" w:rsidRPr="00191B39" w:rsidRDefault="001E59AE" w:rsidP="001E59AE">
            <w:pPr>
              <w:jc w:val="both"/>
            </w:pPr>
            <w:r w:rsidRPr="00191B39">
              <w:t>De 5.001 a 10.000</w:t>
            </w:r>
          </w:p>
        </w:tc>
        <w:tc>
          <w:tcPr>
            <w:tcW w:w="1117" w:type="dxa"/>
          </w:tcPr>
          <w:p w14:paraId="6D7C5C2E" w14:textId="77777777" w:rsidR="001E59AE" w:rsidRPr="00191B39" w:rsidRDefault="001E59AE" w:rsidP="001E59AE">
            <w:pPr>
              <w:jc w:val="center"/>
            </w:pPr>
          </w:p>
        </w:tc>
        <w:tc>
          <w:tcPr>
            <w:tcW w:w="584" w:type="dxa"/>
          </w:tcPr>
          <w:p w14:paraId="56E93843" w14:textId="77777777" w:rsidR="001E59AE" w:rsidRPr="00191B39" w:rsidRDefault="001E59AE" w:rsidP="001E59AE">
            <w:pPr>
              <w:jc w:val="center"/>
            </w:pPr>
          </w:p>
        </w:tc>
        <w:tc>
          <w:tcPr>
            <w:tcW w:w="833" w:type="dxa"/>
          </w:tcPr>
          <w:p w14:paraId="4C203D61" w14:textId="77777777" w:rsidR="001E59AE" w:rsidRPr="00191B39" w:rsidRDefault="001E59AE" w:rsidP="001E59AE">
            <w:pPr>
              <w:jc w:val="center"/>
            </w:pPr>
            <w:r w:rsidRPr="00191B39">
              <w:t>176</w:t>
            </w:r>
          </w:p>
        </w:tc>
      </w:tr>
      <w:tr w:rsidR="001E59AE" w14:paraId="08301A53" w14:textId="77777777" w:rsidTr="00FA54D2">
        <w:trPr>
          <w:cantSplit/>
          <w:jc w:val="center"/>
        </w:trPr>
        <w:tc>
          <w:tcPr>
            <w:tcW w:w="693" w:type="dxa"/>
            <w:tcBorders>
              <w:top w:val="nil"/>
              <w:left w:val="nil"/>
              <w:bottom w:val="nil"/>
              <w:right w:val="nil"/>
            </w:tcBorders>
            <w:vAlign w:val="center"/>
          </w:tcPr>
          <w:p w14:paraId="184A613F" w14:textId="77777777" w:rsidR="001E59AE" w:rsidRDefault="001E59AE" w:rsidP="001E59AE">
            <w:pPr>
              <w:jc w:val="center"/>
            </w:pPr>
            <w:r>
              <w:t>(</w:t>
            </w:r>
            <w:hyperlink r:id="rId3250" w:anchor="n509" w:history="1">
              <w:r>
                <w:rPr>
                  <w:rStyle w:val="Hyperlink"/>
                </w:rPr>
                <w:t>509</w:t>
              </w:r>
            </w:hyperlink>
            <w:r>
              <w:t>)</w:t>
            </w:r>
          </w:p>
        </w:tc>
        <w:tc>
          <w:tcPr>
            <w:tcW w:w="1134" w:type="dxa"/>
            <w:tcBorders>
              <w:left w:val="single" w:sz="4" w:space="0" w:color="auto"/>
            </w:tcBorders>
          </w:tcPr>
          <w:p w14:paraId="78815BBD" w14:textId="77777777" w:rsidR="001E59AE" w:rsidRPr="00191B39" w:rsidRDefault="001E59AE" w:rsidP="001E59AE">
            <w:pPr>
              <w:jc w:val="center"/>
            </w:pPr>
            <w:r w:rsidRPr="00191B39">
              <w:t>7.25.7.1.5</w:t>
            </w:r>
          </w:p>
        </w:tc>
        <w:tc>
          <w:tcPr>
            <w:tcW w:w="6096" w:type="dxa"/>
          </w:tcPr>
          <w:p w14:paraId="15A96829" w14:textId="77777777" w:rsidR="001E59AE" w:rsidRPr="00191B39" w:rsidRDefault="001E59AE" w:rsidP="001E59AE">
            <w:pPr>
              <w:jc w:val="both"/>
            </w:pPr>
            <w:r w:rsidRPr="00191B39">
              <w:t>De 10.001 a 25.000</w:t>
            </w:r>
          </w:p>
        </w:tc>
        <w:tc>
          <w:tcPr>
            <w:tcW w:w="1117" w:type="dxa"/>
          </w:tcPr>
          <w:p w14:paraId="1F0DA22C" w14:textId="77777777" w:rsidR="001E59AE" w:rsidRPr="00191B39" w:rsidRDefault="001E59AE" w:rsidP="001E59AE">
            <w:pPr>
              <w:jc w:val="center"/>
            </w:pPr>
          </w:p>
        </w:tc>
        <w:tc>
          <w:tcPr>
            <w:tcW w:w="584" w:type="dxa"/>
          </w:tcPr>
          <w:p w14:paraId="69132B14" w14:textId="77777777" w:rsidR="001E59AE" w:rsidRPr="00191B39" w:rsidRDefault="001E59AE" w:rsidP="001E59AE">
            <w:pPr>
              <w:jc w:val="center"/>
            </w:pPr>
          </w:p>
        </w:tc>
        <w:tc>
          <w:tcPr>
            <w:tcW w:w="833" w:type="dxa"/>
          </w:tcPr>
          <w:p w14:paraId="1F6887D8" w14:textId="77777777" w:rsidR="001E59AE" w:rsidRPr="00191B39" w:rsidRDefault="001E59AE" w:rsidP="001E59AE">
            <w:pPr>
              <w:jc w:val="center"/>
            </w:pPr>
            <w:r w:rsidRPr="00191B39">
              <w:t>282</w:t>
            </w:r>
          </w:p>
        </w:tc>
      </w:tr>
      <w:tr w:rsidR="001E59AE" w14:paraId="56AC9719" w14:textId="77777777" w:rsidTr="00FA54D2">
        <w:trPr>
          <w:cantSplit/>
          <w:jc w:val="center"/>
        </w:trPr>
        <w:tc>
          <w:tcPr>
            <w:tcW w:w="693" w:type="dxa"/>
            <w:tcBorders>
              <w:top w:val="nil"/>
              <w:left w:val="nil"/>
              <w:bottom w:val="nil"/>
              <w:right w:val="nil"/>
            </w:tcBorders>
            <w:vAlign w:val="center"/>
          </w:tcPr>
          <w:p w14:paraId="386EA61D" w14:textId="77777777" w:rsidR="001E59AE" w:rsidRDefault="001E59AE" w:rsidP="001E59AE">
            <w:pPr>
              <w:jc w:val="center"/>
            </w:pPr>
            <w:r>
              <w:t>(</w:t>
            </w:r>
            <w:hyperlink r:id="rId3251" w:anchor="n509" w:history="1">
              <w:r>
                <w:rPr>
                  <w:rStyle w:val="Hyperlink"/>
                </w:rPr>
                <w:t>509</w:t>
              </w:r>
            </w:hyperlink>
            <w:r>
              <w:t>)</w:t>
            </w:r>
          </w:p>
        </w:tc>
        <w:tc>
          <w:tcPr>
            <w:tcW w:w="1134" w:type="dxa"/>
            <w:tcBorders>
              <w:left w:val="single" w:sz="4" w:space="0" w:color="auto"/>
            </w:tcBorders>
          </w:tcPr>
          <w:p w14:paraId="07E776B6" w14:textId="77777777" w:rsidR="001E59AE" w:rsidRPr="00191B39" w:rsidRDefault="001E59AE" w:rsidP="001E59AE">
            <w:pPr>
              <w:jc w:val="center"/>
            </w:pPr>
            <w:r w:rsidRPr="00191B39">
              <w:t>7.25.7.1.6</w:t>
            </w:r>
          </w:p>
        </w:tc>
        <w:tc>
          <w:tcPr>
            <w:tcW w:w="6096" w:type="dxa"/>
          </w:tcPr>
          <w:p w14:paraId="55C1E53B" w14:textId="77777777" w:rsidR="001E59AE" w:rsidRPr="00191B39" w:rsidRDefault="001E59AE" w:rsidP="001E59AE">
            <w:pPr>
              <w:jc w:val="both"/>
            </w:pPr>
            <w:r w:rsidRPr="00191B39">
              <w:t>De 25.001 a 50.000</w:t>
            </w:r>
          </w:p>
        </w:tc>
        <w:tc>
          <w:tcPr>
            <w:tcW w:w="1117" w:type="dxa"/>
          </w:tcPr>
          <w:p w14:paraId="0A83DC5B" w14:textId="77777777" w:rsidR="001E59AE" w:rsidRPr="00191B39" w:rsidRDefault="001E59AE" w:rsidP="001E59AE">
            <w:pPr>
              <w:jc w:val="center"/>
            </w:pPr>
          </w:p>
        </w:tc>
        <w:tc>
          <w:tcPr>
            <w:tcW w:w="584" w:type="dxa"/>
          </w:tcPr>
          <w:p w14:paraId="7FA95351" w14:textId="77777777" w:rsidR="001E59AE" w:rsidRPr="00191B39" w:rsidRDefault="001E59AE" w:rsidP="001E59AE">
            <w:pPr>
              <w:jc w:val="center"/>
            </w:pPr>
          </w:p>
        </w:tc>
        <w:tc>
          <w:tcPr>
            <w:tcW w:w="833" w:type="dxa"/>
          </w:tcPr>
          <w:p w14:paraId="1DEE367A" w14:textId="77777777" w:rsidR="001E59AE" w:rsidRPr="00191B39" w:rsidRDefault="001E59AE" w:rsidP="001E59AE">
            <w:pPr>
              <w:jc w:val="center"/>
            </w:pPr>
            <w:r w:rsidRPr="00191B39">
              <w:t>396</w:t>
            </w:r>
          </w:p>
        </w:tc>
      </w:tr>
      <w:tr w:rsidR="001E59AE" w14:paraId="3D5A6DE9" w14:textId="77777777" w:rsidTr="00FA54D2">
        <w:trPr>
          <w:cantSplit/>
          <w:jc w:val="center"/>
        </w:trPr>
        <w:tc>
          <w:tcPr>
            <w:tcW w:w="693" w:type="dxa"/>
            <w:tcBorders>
              <w:top w:val="nil"/>
              <w:left w:val="nil"/>
              <w:bottom w:val="nil"/>
              <w:right w:val="nil"/>
            </w:tcBorders>
            <w:vAlign w:val="center"/>
          </w:tcPr>
          <w:p w14:paraId="362D7D70" w14:textId="77777777" w:rsidR="001E59AE" w:rsidRDefault="001E59AE" w:rsidP="001E59AE">
            <w:pPr>
              <w:jc w:val="center"/>
            </w:pPr>
            <w:r>
              <w:t>(</w:t>
            </w:r>
            <w:hyperlink r:id="rId3252" w:anchor="n509" w:history="1">
              <w:r>
                <w:rPr>
                  <w:rStyle w:val="Hyperlink"/>
                </w:rPr>
                <w:t>509</w:t>
              </w:r>
            </w:hyperlink>
            <w:r>
              <w:t>)</w:t>
            </w:r>
          </w:p>
        </w:tc>
        <w:tc>
          <w:tcPr>
            <w:tcW w:w="1134" w:type="dxa"/>
            <w:tcBorders>
              <w:left w:val="single" w:sz="4" w:space="0" w:color="auto"/>
            </w:tcBorders>
          </w:tcPr>
          <w:p w14:paraId="0A3205FC" w14:textId="77777777" w:rsidR="001E59AE" w:rsidRPr="00191B39" w:rsidRDefault="001E59AE" w:rsidP="001E59AE">
            <w:pPr>
              <w:jc w:val="center"/>
            </w:pPr>
            <w:r w:rsidRPr="00191B39">
              <w:t>7.25.7.1.7</w:t>
            </w:r>
          </w:p>
        </w:tc>
        <w:tc>
          <w:tcPr>
            <w:tcW w:w="6096" w:type="dxa"/>
          </w:tcPr>
          <w:p w14:paraId="3C1C5549" w14:textId="77777777" w:rsidR="001E59AE" w:rsidRPr="00191B39" w:rsidRDefault="001E59AE" w:rsidP="001E59AE">
            <w:pPr>
              <w:jc w:val="both"/>
            </w:pPr>
            <w:r w:rsidRPr="00191B39">
              <w:t>De 50.001 a 100.000</w:t>
            </w:r>
          </w:p>
        </w:tc>
        <w:tc>
          <w:tcPr>
            <w:tcW w:w="1117" w:type="dxa"/>
          </w:tcPr>
          <w:p w14:paraId="2600A8F6" w14:textId="77777777" w:rsidR="001E59AE" w:rsidRPr="00191B39" w:rsidRDefault="001E59AE" w:rsidP="001E59AE">
            <w:pPr>
              <w:jc w:val="center"/>
            </w:pPr>
          </w:p>
        </w:tc>
        <w:tc>
          <w:tcPr>
            <w:tcW w:w="584" w:type="dxa"/>
          </w:tcPr>
          <w:p w14:paraId="025EBE3C" w14:textId="77777777" w:rsidR="001E59AE" w:rsidRPr="00191B39" w:rsidRDefault="001E59AE" w:rsidP="001E59AE">
            <w:pPr>
              <w:jc w:val="center"/>
            </w:pPr>
          </w:p>
        </w:tc>
        <w:tc>
          <w:tcPr>
            <w:tcW w:w="833" w:type="dxa"/>
          </w:tcPr>
          <w:p w14:paraId="07B4C79C" w14:textId="77777777" w:rsidR="001E59AE" w:rsidRPr="00191B39" w:rsidRDefault="001E59AE" w:rsidP="001E59AE">
            <w:pPr>
              <w:jc w:val="center"/>
            </w:pPr>
            <w:r w:rsidRPr="00191B39">
              <w:t>572</w:t>
            </w:r>
          </w:p>
        </w:tc>
      </w:tr>
      <w:tr w:rsidR="001E59AE" w14:paraId="012045B0" w14:textId="77777777" w:rsidTr="00FA54D2">
        <w:trPr>
          <w:cantSplit/>
          <w:jc w:val="center"/>
        </w:trPr>
        <w:tc>
          <w:tcPr>
            <w:tcW w:w="693" w:type="dxa"/>
            <w:tcBorders>
              <w:top w:val="nil"/>
              <w:left w:val="nil"/>
              <w:bottom w:val="nil"/>
              <w:right w:val="nil"/>
            </w:tcBorders>
            <w:vAlign w:val="center"/>
          </w:tcPr>
          <w:p w14:paraId="513763FE" w14:textId="77777777" w:rsidR="001E59AE" w:rsidRDefault="001E59AE" w:rsidP="001E59AE">
            <w:pPr>
              <w:jc w:val="center"/>
            </w:pPr>
            <w:r>
              <w:t>(</w:t>
            </w:r>
            <w:hyperlink r:id="rId3253" w:anchor="n509" w:history="1">
              <w:r>
                <w:rPr>
                  <w:rStyle w:val="Hyperlink"/>
                </w:rPr>
                <w:t>509</w:t>
              </w:r>
            </w:hyperlink>
            <w:r>
              <w:t>)</w:t>
            </w:r>
          </w:p>
        </w:tc>
        <w:tc>
          <w:tcPr>
            <w:tcW w:w="1134" w:type="dxa"/>
            <w:tcBorders>
              <w:left w:val="single" w:sz="4" w:space="0" w:color="auto"/>
            </w:tcBorders>
          </w:tcPr>
          <w:p w14:paraId="5503E874" w14:textId="77777777" w:rsidR="001E59AE" w:rsidRPr="00191B39" w:rsidRDefault="001E59AE" w:rsidP="001E59AE">
            <w:pPr>
              <w:jc w:val="center"/>
            </w:pPr>
            <w:r w:rsidRPr="00191B39">
              <w:t>7.25.7.1.8</w:t>
            </w:r>
          </w:p>
        </w:tc>
        <w:tc>
          <w:tcPr>
            <w:tcW w:w="6096" w:type="dxa"/>
          </w:tcPr>
          <w:p w14:paraId="11F99A89" w14:textId="77777777" w:rsidR="001E59AE" w:rsidRPr="00191B39" w:rsidRDefault="001E59AE" w:rsidP="001E59AE">
            <w:pPr>
              <w:jc w:val="both"/>
            </w:pPr>
            <w:r w:rsidRPr="00191B39">
              <w:t>De 100.001 a 1.500.000</w:t>
            </w:r>
          </w:p>
        </w:tc>
        <w:tc>
          <w:tcPr>
            <w:tcW w:w="1117" w:type="dxa"/>
          </w:tcPr>
          <w:p w14:paraId="2FAA3EEE" w14:textId="77777777" w:rsidR="001E59AE" w:rsidRPr="00191B39" w:rsidRDefault="001E59AE" w:rsidP="001E59AE">
            <w:pPr>
              <w:jc w:val="center"/>
            </w:pPr>
          </w:p>
        </w:tc>
        <w:tc>
          <w:tcPr>
            <w:tcW w:w="584" w:type="dxa"/>
          </w:tcPr>
          <w:p w14:paraId="313CFD0A" w14:textId="77777777" w:rsidR="001E59AE" w:rsidRPr="00191B39" w:rsidRDefault="001E59AE" w:rsidP="001E59AE">
            <w:pPr>
              <w:jc w:val="center"/>
            </w:pPr>
          </w:p>
        </w:tc>
        <w:tc>
          <w:tcPr>
            <w:tcW w:w="833" w:type="dxa"/>
          </w:tcPr>
          <w:p w14:paraId="0BC4348A" w14:textId="77777777" w:rsidR="001E59AE" w:rsidRPr="00191B39" w:rsidRDefault="001E59AE" w:rsidP="001E59AE">
            <w:pPr>
              <w:jc w:val="center"/>
            </w:pPr>
            <w:r w:rsidRPr="00191B39">
              <w:t xml:space="preserve">749 </w:t>
            </w:r>
            <w:proofErr w:type="spellStart"/>
            <w:r w:rsidRPr="00191B39">
              <w:t>Ufemgs</w:t>
            </w:r>
            <w:proofErr w:type="spellEnd"/>
            <w:r w:rsidRPr="00191B39">
              <w:t xml:space="preserve"> + 0,002 </w:t>
            </w:r>
            <w:proofErr w:type="spellStart"/>
            <w:r w:rsidRPr="00191B39">
              <w:t>Ufemg</w:t>
            </w:r>
            <w:proofErr w:type="spellEnd"/>
            <w:r w:rsidRPr="00191B39">
              <w:t xml:space="preserve"> por unidade</w:t>
            </w:r>
          </w:p>
        </w:tc>
      </w:tr>
      <w:tr w:rsidR="001E59AE" w14:paraId="78DA0BFC" w14:textId="77777777" w:rsidTr="00FA54D2">
        <w:trPr>
          <w:cantSplit/>
          <w:jc w:val="center"/>
        </w:trPr>
        <w:tc>
          <w:tcPr>
            <w:tcW w:w="693" w:type="dxa"/>
            <w:tcBorders>
              <w:top w:val="nil"/>
              <w:left w:val="nil"/>
              <w:bottom w:val="nil"/>
              <w:right w:val="nil"/>
            </w:tcBorders>
            <w:vAlign w:val="center"/>
          </w:tcPr>
          <w:p w14:paraId="4E1E2337" w14:textId="77777777" w:rsidR="001E59AE" w:rsidRDefault="001E59AE" w:rsidP="001E59AE">
            <w:pPr>
              <w:jc w:val="center"/>
            </w:pPr>
            <w:r>
              <w:t>(</w:t>
            </w:r>
            <w:hyperlink r:id="rId3254" w:anchor="n509" w:history="1">
              <w:r>
                <w:rPr>
                  <w:rStyle w:val="Hyperlink"/>
                </w:rPr>
                <w:t>509</w:t>
              </w:r>
            </w:hyperlink>
            <w:r>
              <w:t>)</w:t>
            </w:r>
          </w:p>
        </w:tc>
        <w:tc>
          <w:tcPr>
            <w:tcW w:w="1134" w:type="dxa"/>
            <w:tcBorders>
              <w:left w:val="single" w:sz="4" w:space="0" w:color="auto"/>
            </w:tcBorders>
          </w:tcPr>
          <w:p w14:paraId="7539CA3F" w14:textId="77777777" w:rsidR="001E59AE" w:rsidRPr="00191B39" w:rsidRDefault="001E59AE" w:rsidP="001E59AE">
            <w:pPr>
              <w:jc w:val="center"/>
            </w:pPr>
            <w:r w:rsidRPr="00191B39">
              <w:t>7.25.7.1.9</w:t>
            </w:r>
          </w:p>
        </w:tc>
        <w:tc>
          <w:tcPr>
            <w:tcW w:w="6096" w:type="dxa"/>
          </w:tcPr>
          <w:p w14:paraId="4510D350" w14:textId="77777777" w:rsidR="001E59AE" w:rsidRPr="00191B39" w:rsidRDefault="001E59AE" w:rsidP="001E59AE">
            <w:pPr>
              <w:jc w:val="both"/>
            </w:pPr>
            <w:r w:rsidRPr="00191B39">
              <w:t>Acima de 1.500.000</w:t>
            </w:r>
          </w:p>
        </w:tc>
        <w:tc>
          <w:tcPr>
            <w:tcW w:w="1117" w:type="dxa"/>
          </w:tcPr>
          <w:p w14:paraId="31878ACA" w14:textId="77777777" w:rsidR="001E59AE" w:rsidRPr="00191B39" w:rsidRDefault="001E59AE" w:rsidP="001E59AE">
            <w:pPr>
              <w:jc w:val="center"/>
            </w:pPr>
          </w:p>
        </w:tc>
        <w:tc>
          <w:tcPr>
            <w:tcW w:w="584" w:type="dxa"/>
          </w:tcPr>
          <w:p w14:paraId="37E44259" w14:textId="77777777" w:rsidR="001E59AE" w:rsidRPr="00191B39" w:rsidRDefault="001E59AE" w:rsidP="001E59AE">
            <w:pPr>
              <w:jc w:val="center"/>
            </w:pPr>
          </w:p>
        </w:tc>
        <w:tc>
          <w:tcPr>
            <w:tcW w:w="833" w:type="dxa"/>
          </w:tcPr>
          <w:p w14:paraId="4AD21770" w14:textId="77777777" w:rsidR="001E59AE" w:rsidRPr="00191B39" w:rsidRDefault="001E59AE" w:rsidP="001E59AE">
            <w:pPr>
              <w:jc w:val="center"/>
            </w:pPr>
            <w:r w:rsidRPr="00191B39">
              <w:t xml:space="preserve">4.140 </w:t>
            </w:r>
            <w:proofErr w:type="spellStart"/>
            <w:r w:rsidRPr="00191B39">
              <w:t>Ufemgs</w:t>
            </w:r>
            <w:proofErr w:type="spellEnd"/>
            <w:r w:rsidRPr="00191B39">
              <w:t xml:space="preserve"> + 0,002 </w:t>
            </w:r>
            <w:proofErr w:type="spellStart"/>
            <w:r w:rsidRPr="00191B39">
              <w:t>Ufemg</w:t>
            </w:r>
            <w:proofErr w:type="spellEnd"/>
            <w:r w:rsidRPr="00191B39">
              <w:t xml:space="preserve"> por unidade</w:t>
            </w:r>
          </w:p>
        </w:tc>
      </w:tr>
      <w:tr w:rsidR="001E59AE" w14:paraId="4AC6438C" w14:textId="77777777" w:rsidTr="00FA54D2">
        <w:trPr>
          <w:cantSplit/>
          <w:jc w:val="center"/>
        </w:trPr>
        <w:tc>
          <w:tcPr>
            <w:tcW w:w="693" w:type="dxa"/>
            <w:tcBorders>
              <w:top w:val="nil"/>
              <w:left w:val="nil"/>
              <w:bottom w:val="nil"/>
              <w:right w:val="nil"/>
            </w:tcBorders>
            <w:vAlign w:val="center"/>
          </w:tcPr>
          <w:p w14:paraId="600ABCC1" w14:textId="77777777" w:rsidR="001E59AE" w:rsidRDefault="001E59AE" w:rsidP="001E59AE">
            <w:pPr>
              <w:jc w:val="center"/>
            </w:pPr>
            <w:r>
              <w:t>(</w:t>
            </w:r>
            <w:hyperlink r:id="rId3255" w:anchor="n509" w:history="1">
              <w:r>
                <w:rPr>
                  <w:rStyle w:val="Hyperlink"/>
                </w:rPr>
                <w:t>509</w:t>
              </w:r>
            </w:hyperlink>
            <w:r>
              <w:t>)</w:t>
            </w:r>
          </w:p>
        </w:tc>
        <w:tc>
          <w:tcPr>
            <w:tcW w:w="1134" w:type="dxa"/>
            <w:tcBorders>
              <w:left w:val="single" w:sz="4" w:space="0" w:color="auto"/>
            </w:tcBorders>
          </w:tcPr>
          <w:p w14:paraId="16F81BD8" w14:textId="77777777" w:rsidR="001E59AE" w:rsidRPr="00191B39" w:rsidRDefault="001E59AE" w:rsidP="001E59AE">
            <w:pPr>
              <w:jc w:val="center"/>
            </w:pPr>
            <w:r w:rsidRPr="00191B39">
              <w:t>7.25.8</w:t>
            </w:r>
          </w:p>
        </w:tc>
        <w:tc>
          <w:tcPr>
            <w:tcW w:w="6096" w:type="dxa"/>
          </w:tcPr>
          <w:p w14:paraId="4750FE3E" w14:textId="77777777" w:rsidR="001E59AE" w:rsidRPr="00191B39" w:rsidRDefault="001E59AE" w:rsidP="001E59AE">
            <w:pPr>
              <w:jc w:val="both"/>
            </w:pPr>
            <w:r w:rsidRPr="00191B39">
              <w:t>Ambulante ou feirante:</w:t>
            </w:r>
          </w:p>
        </w:tc>
        <w:tc>
          <w:tcPr>
            <w:tcW w:w="1117" w:type="dxa"/>
          </w:tcPr>
          <w:p w14:paraId="09366306" w14:textId="77777777" w:rsidR="001E59AE" w:rsidRPr="00191B39" w:rsidRDefault="001E59AE" w:rsidP="001E59AE">
            <w:pPr>
              <w:jc w:val="center"/>
            </w:pPr>
          </w:p>
        </w:tc>
        <w:tc>
          <w:tcPr>
            <w:tcW w:w="584" w:type="dxa"/>
          </w:tcPr>
          <w:p w14:paraId="06819022" w14:textId="77777777" w:rsidR="001E59AE" w:rsidRPr="00191B39" w:rsidRDefault="001E59AE" w:rsidP="001E59AE">
            <w:pPr>
              <w:jc w:val="center"/>
            </w:pPr>
          </w:p>
        </w:tc>
        <w:tc>
          <w:tcPr>
            <w:tcW w:w="833" w:type="dxa"/>
          </w:tcPr>
          <w:p w14:paraId="33832F9C" w14:textId="77777777" w:rsidR="001E59AE" w:rsidRPr="00191B39" w:rsidRDefault="001E59AE" w:rsidP="001E59AE">
            <w:pPr>
              <w:jc w:val="center"/>
            </w:pPr>
          </w:p>
        </w:tc>
      </w:tr>
      <w:tr w:rsidR="001E59AE" w14:paraId="6B7B1F60" w14:textId="77777777" w:rsidTr="00FA54D2">
        <w:trPr>
          <w:cantSplit/>
          <w:jc w:val="center"/>
        </w:trPr>
        <w:tc>
          <w:tcPr>
            <w:tcW w:w="693" w:type="dxa"/>
            <w:tcBorders>
              <w:top w:val="nil"/>
              <w:left w:val="nil"/>
              <w:bottom w:val="nil"/>
              <w:right w:val="nil"/>
            </w:tcBorders>
            <w:vAlign w:val="center"/>
          </w:tcPr>
          <w:p w14:paraId="331A1D77" w14:textId="77777777" w:rsidR="001E59AE" w:rsidRDefault="001E59AE" w:rsidP="001E59AE">
            <w:pPr>
              <w:jc w:val="center"/>
            </w:pPr>
            <w:r>
              <w:t>(</w:t>
            </w:r>
            <w:hyperlink r:id="rId3256" w:anchor="n509" w:history="1">
              <w:r>
                <w:rPr>
                  <w:rStyle w:val="Hyperlink"/>
                </w:rPr>
                <w:t>509</w:t>
              </w:r>
            </w:hyperlink>
            <w:r>
              <w:t>)</w:t>
            </w:r>
          </w:p>
        </w:tc>
        <w:tc>
          <w:tcPr>
            <w:tcW w:w="1134" w:type="dxa"/>
            <w:tcBorders>
              <w:left w:val="single" w:sz="4" w:space="0" w:color="auto"/>
            </w:tcBorders>
          </w:tcPr>
          <w:p w14:paraId="0BE91C46" w14:textId="77777777" w:rsidR="001E59AE" w:rsidRPr="00191B39" w:rsidRDefault="001E59AE" w:rsidP="001E59AE">
            <w:pPr>
              <w:jc w:val="center"/>
            </w:pPr>
            <w:r w:rsidRPr="00191B39">
              <w:t>7.25.8.1</w:t>
            </w:r>
          </w:p>
        </w:tc>
        <w:tc>
          <w:tcPr>
            <w:tcW w:w="6096" w:type="dxa"/>
          </w:tcPr>
          <w:p w14:paraId="08EE6C32" w14:textId="77777777" w:rsidR="001E59AE" w:rsidRPr="00191B39" w:rsidRDefault="001E59AE" w:rsidP="001E59AE">
            <w:pPr>
              <w:jc w:val="both"/>
            </w:pPr>
            <w:r w:rsidRPr="00191B39">
              <w:t>Palmito in natura</w:t>
            </w:r>
          </w:p>
        </w:tc>
        <w:tc>
          <w:tcPr>
            <w:tcW w:w="1117" w:type="dxa"/>
          </w:tcPr>
          <w:p w14:paraId="3DB96792" w14:textId="77777777" w:rsidR="001E59AE" w:rsidRPr="00191B39" w:rsidRDefault="001E59AE" w:rsidP="001E59AE">
            <w:pPr>
              <w:jc w:val="center"/>
            </w:pPr>
          </w:p>
        </w:tc>
        <w:tc>
          <w:tcPr>
            <w:tcW w:w="584" w:type="dxa"/>
          </w:tcPr>
          <w:p w14:paraId="0CC728BB" w14:textId="77777777" w:rsidR="001E59AE" w:rsidRPr="00191B39" w:rsidRDefault="001E59AE" w:rsidP="001E59AE">
            <w:pPr>
              <w:jc w:val="center"/>
            </w:pPr>
          </w:p>
        </w:tc>
        <w:tc>
          <w:tcPr>
            <w:tcW w:w="833" w:type="dxa"/>
          </w:tcPr>
          <w:p w14:paraId="4F72357F" w14:textId="77777777" w:rsidR="001E59AE" w:rsidRPr="00191B39" w:rsidRDefault="001E59AE" w:rsidP="001E59AE">
            <w:pPr>
              <w:jc w:val="center"/>
            </w:pPr>
            <w:r w:rsidRPr="00191B39">
              <w:t>18</w:t>
            </w:r>
          </w:p>
        </w:tc>
      </w:tr>
      <w:tr w:rsidR="001E59AE" w14:paraId="399E7311" w14:textId="77777777" w:rsidTr="00FA54D2">
        <w:trPr>
          <w:cantSplit/>
          <w:jc w:val="center"/>
        </w:trPr>
        <w:tc>
          <w:tcPr>
            <w:tcW w:w="693" w:type="dxa"/>
            <w:tcBorders>
              <w:top w:val="nil"/>
              <w:left w:val="nil"/>
              <w:bottom w:val="nil"/>
              <w:right w:val="nil"/>
            </w:tcBorders>
            <w:vAlign w:val="center"/>
          </w:tcPr>
          <w:p w14:paraId="6D6FA8B3" w14:textId="77777777" w:rsidR="001E59AE" w:rsidRDefault="001E59AE" w:rsidP="001E59AE">
            <w:pPr>
              <w:jc w:val="center"/>
            </w:pPr>
            <w:r>
              <w:t>(</w:t>
            </w:r>
            <w:hyperlink r:id="rId3257" w:anchor="n509" w:history="1">
              <w:r>
                <w:rPr>
                  <w:rStyle w:val="Hyperlink"/>
                </w:rPr>
                <w:t>509</w:t>
              </w:r>
            </w:hyperlink>
            <w:r>
              <w:t>)</w:t>
            </w:r>
          </w:p>
        </w:tc>
        <w:tc>
          <w:tcPr>
            <w:tcW w:w="1134" w:type="dxa"/>
            <w:tcBorders>
              <w:left w:val="single" w:sz="4" w:space="0" w:color="auto"/>
            </w:tcBorders>
          </w:tcPr>
          <w:p w14:paraId="6FA7BA8F" w14:textId="77777777" w:rsidR="001E59AE" w:rsidRPr="00191B39" w:rsidRDefault="001E59AE" w:rsidP="001E59AE">
            <w:pPr>
              <w:jc w:val="center"/>
            </w:pPr>
            <w:r w:rsidRPr="00191B39">
              <w:t>7.25.8.2</w:t>
            </w:r>
          </w:p>
        </w:tc>
        <w:tc>
          <w:tcPr>
            <w:tcW w:w="6096" w:type="dxa"/>
          </w:tcPr>
          <w:p w14:paraId="10ACF092" w14:textId="77777777" w:rsidR="001E59AE" w:rsidRPr="00191B39" w:rsidRDefault="001E59AE" w:rsidP="001E59AE">
            <w:pPr>
              <w:jc w:val="both"/>
            </w:pPr>
            <w:r w:rsidRPr="00191B39">
              <w:t>Raízes, cascas, folhas de flora silvestre</w:t>
            </w:r>
          </w:p>
        </w:tc>
        <w:tc>
          <w:tcPr>
            <w:tcW w:w="1117" w:type="dxa"/>
          </w:tcPr>
          <w:p w14:paraId="5595C4D0" w14:textId="77777777" w:rsidR="001E59AE" w:rsidRPr="00191B39" w:rsidRDefault="001E59AE" w:rsidP="001E59AE">
            <w:pPr>
              <w:jc w:val="center"/>
            </w:pPr>
          </w:p>
        </w:tc>
        <w:tc>
          <w:tcPr>
            <w:tcW w:w="584" w:type="dxa"/>
          </w:tcPr>
          <w:p w14:paraId="6DAC4D1B" w14:textId="77777777" w:rsidR="001E59AE" w:rsidRPr="00191B39" w:rsidRDefault="001E59AE" w:rsidP="001E59AE">
            <w:pPr>
              <w:jc w:val="center"/>
            </w:pPr>
          </w:p>
        </w:tc>
        <w:tc>
          <w:tcPr>
            <w:tcW w:w="833" w:type="dxa"/>
          </w:tcPr>
          <w:p w14:paraId="0616F415" w14:textId="77777777" w:rsidR="001E59AE" w:rsidRPr="00191B39" w:rsidRDefault="001E59AE" w:rsidP="001E59AE">
            <w:pPr>
              <w:jc w:val="center"/>
            </w:pPr>
            <w:r w:rsidRPr="00191B39">
              <w:t>18</w:t>
            </w:r>
          </w:p>
        </w:tc>
      </w:tr>
      <w:tr w:rsidR="001E59AE" w14:paraId="011DABD2" w14:textId="77777777" w:rsidTr="00FA54D2">
        <w:trPr>
          <w:cantSplit/>
          <w:jc w:val="center"/>
        </w:trPr>
        <w:tc>
          <w:tcPr>
            <w:tcW w:w="693" w:type="dxa"/>
            <w:tcBorders>
              <w:top w:val="nil"/>
              <w:left w:val="nil"/>
              <w:bottom w:val="nil"/>
              <w:right w:val="nil"/>
            </w:tcBorders>
            <w:vAlign w:val="center"/>
          </w:tcPr>
          <w:p w14:paraId="0EB117D0" w14:textId="77777777" w:rsidR="001E59AE" w:rsidRDefault="001E59AE" w:rsidP="001E59AE">
            <w:pPr>
              <w:jc w:val="center"/>
            </w:pPr>
            <w:r>
              <w:t>(</w:t>
            </w:r>
            <w:hyperlink r:id="rId3258" w:anchor="n509" w:history="1">
              <w:r>
                <w:rPr>
                  <w:rStyle w:val="Hyperlink"/>
                </w:rPr>
                <w:t>509</w:t>
              </w:r>
            </w:hyperlink>
            <w:r>
              <w:t>)</w:t>
            </w:r>
          </w:p>
        </w:tc>
        <w:tc>
          <w:tcPr>
            <w:tcW w:w="1134" w:type="dxa"/>
            <w:tcBorders>
              <w:left w:val="single" w:sz="4" w:space="0" w:color="auto"/>
            </w:tcBorders>
          </w:tcPr>
          <w:p w14:paraId="3AEB48BA" w14:textId="77777777" w:rsidR="001E59AE" w:rsidRPr="00191B39" w:rsidRDefault="001E59AE" w:rsidP="001E59AE">
            <w:pPr>
              <w:jc w:val="center"/>
            </w:pPr>
            <w:r w:rsidRPr="00191B39">
              <w:t>7.25.8.3</w:t>
            </w:r>
          </w:p>
        </w:tc>
        <w:tc>
          <w:tcPr>
            <w:tcW w:w="6096" w:type="dxa"/>
          </w:tcPr>
          <w:p w14:paraId="6F51C9F4" w14:textId="77777777" w:rsidR="001E59AE" w:rsidRPr="00191B39" w:rsidRDefault="001E59AE" w:rsidP="001E59AE">
            <w:pPr>
              <w:jc w:val="both"/>
            </w:pPr>
            <w:r w:rsidRPr="00191B39">
              <w:t>Flor seca e similares</w:t>
            </w:r>
          </w:p>
        </w:tc>
        <w:tc>
          <w:tcPr>
            <w:tcW w:w="1117" w:type="dxa"/>
          </w:tcPr>
          <w:p w14:paraId="2FBD934C" w14:textId="77777777" w:rsidR="001E59AE" w:rsidRPr="00191B39" w:rsidRDefault="001E59AE" w:rsidP="001E59AE">
            <w:pPr>
              <w:jc w:val="center"/>
            </w:pPr>
          </w:p>
        </w:tc>
        <w:tc>
          <w:tcPr>
            <w:tcW w:w="584" w:type="dxa"/>
          </w:tcPr>
          <w:p w14:paraId="16C8959E" w14:textId="77777777" w:rsidR="001E59AE" w:rsidRPr="00191B39" w:rsidRDefault="001E59AE" w:rsidP="001E59AE">
            <w:pPr>
              <w:jc w:val="center"/>
            </w:pPr>
          </w:p>
        </w:tc>
        <w:tc>
          <w:tcPr>
            <w:tcW w:w="833" w:type="dxa"/>
          </w:tcPr>
          <w:p w14:paraId="28207B0F" w14:textId="77777777" w:rsidR="001E59AE" w:rsidRPr="00191B39" w:rsidRDefault="001E59AE" w:rsidP="001E59AE">
            <w:pPr>
              <w:jc w:val="center"/>
            </w:pPr>
            <w:r w:rsidRPr="00191B39">
              <w:t>18</w:t>
            </w:r>
          </w:p>
        </w:tc>
      </w:tr>
      <w:tr w:rsidR="001E59AE" w14:paraId="2C0C7A28" w14:textId="77777777" w:rsidTr="00FA54D2">
        <w:trPr>
          <w:cantSplit/>
          <w:jc w:val="center"/>
        </w:trPr>
        <w:tc>
          <w:tcPr>
            <w:tcW w:w="693" w:type="dxa"/>
            <w:tcBorders>
              <w:top w:val="nil"/>
              <w:left w:val="nil"/>
              <w:bottom w:val="nil"/>
              <w:right w:val="nil"/>
            </w:tcBorders>
            <w:vAlign w:val="center"/>
          </w:tcPr>
          <w:p w14:paraId="6A5541B2" w14:textId="77777777" w:rsidR="001E59AE" w:rsidRDefault="001E59AE" w:rsidP="001E59AE">
            <w:pPr>
              <w:jc w:val="center"/>
            </w:pPr>
            <w:r>
              <w:t>(</w:t>
            </w:r>
            <w:hyperlink r:id="rId3259" w:anchor="n509" w:history="1">
              <w:r>
                <w:rPr>
                  <w:rStyle w:val="Hyperlink"/>
                </w:rPr>
                <w:t>509</w:t>
              </w:r>
            </w:hyperlink>
            <w:r>
              <w:t>)</w:t>
            </w:r>
          </w:p>
        </w:tc>
        <w:tc>
          <w:tcPr>
            <w:tcW w:w="1134" w:type="dxa"/>
            <w:tcBorders>
              <w:left w:val="single" w:sz="4" w:space="0" w:color="auto"/>
            </w:tcBorders>
          </w:tcPr>
          <w:p w14:paraId="63C64286" w14:textId="77777777" w:rsidR="001E59AE" w:rsidRPr="00191B39" w:rsidRDefault="001E59AE" w:rsidP="001E59AE">
            <w:pPr>
              <w:jc w:val="center"/>
            </w:pPr>
            <w:r w:rsidRPr="00191B39">
              <w:t>7.25.8.4</w:t>
            </w:r>
          </w:p>
        </w:tc>
        <w:tc>
          <w:tcPr>
            <w:tcW w:w="6096" w:type="dxa"/>
          </w:tcPr>
          <w:p w14:paraId="47F2F375" w14:textId="77777777" w:rsidR="001E59AE" w:rsidRPr="00191B39" w:rsidRDefault="001E59AE" w:rsidP="001E59AE">
            <w:pPr>
              <w:jc w:val="both"/>
            </w:pPr>
            <w:r w:rsidRPr="00191B39">
              <w:t>Plantas ornamentais</w:t>
            </w:r>
          </w:p>
        </w:tc>
        <w:tc>
          <w:tcPr>
            <w:tcW w:w="1117" w:type="dxa"/>
          </w:tcPr>
          <w:p w14:paraId="4E72B51B" w14:textId="77777777" w:rsidR="001E59AE" w:rsidRPr="00191B39" w:rsidRDefault="001E59AE" w:rsidP="001E59AE">
            <w:pPr>
              <w:jc w:val="center"/>
            </w:pPr>
          </w:p>
        </w:tc>
        <w:tc>
          <w:tcPr>
            <w:tcW w:w="584" w:type="dxa"/>
          </w:tcPr>
          <w:p w14:paraId="219AB257" w14:textId="77777777" w:rsidR="001E59AE" w:rsidRPr="00191B39" w:rsidRDefault="001E59AE" w:rsidP="001E59AE">
            <w:pPr>
              <w:jc w:val="center"/>
            </w:pPr>
          </w:p>
        </w:tc>
        <w:tc>
          <w:tcPr>
            <w:tcW w:w="833" w:type="dxa"/>
          </w:tcPr>
          <w:p w14:paraId="46B86BCD" w14:textId="77777777" w:rsidR="001E59AE" w:rsidRPr="00191B39" w:rsidRDefault="001E59AE" w:rsidP="001E59AE">
            <w:pPr>
              <w:jc w:val="center"/>
            </w:pPr>
            <w:r w:rsidRPr="00191B39">
              <w:t>18</w:t>
            </w:r>
          </w:p>
        </w:tc>
      </w:tr>
      <w:tr w:rsidR="001E59AE" w14:paraId="65CA9522" w14:textId="77777777" w:rsidTr="00FA54D2">
        <w:trPr>
          <w:cantSplit/>
          <w:jc w:val="center"/>
        </w:trPr>
        <w:tc>
          <w:tcPr>
            <w:tcW w:w="693" w:type="dxa"/>
            <w:tcBorders>
              <w:top w:val="nil"/>
              <w:left w:val="nil"/>
              <w:bottom w:val="nil"/>
              <w:right w:val="nil"/>
            </w:tcBorders>
            <w:vAlign w:val="center"/>
          </w:tcPr>
          <w:p w14:paraId="75B70C79" w14:textId="77777777" w:rsidR="001E59AE" w:rsidRDefault="001E59AE" w:rsidP="001E59AE">
            <w:pPr>
              <w:jc w:val="center"/>
            </w:pPr>
            <w:r>
              <w:t>(</w:t>
            </w:r>
            <w:hyperlink r:id="rId3260" w:anchor="n509" w:history="1">
              <w:r>
                <w:rPr>
                  <w:rStyle w:val="Hyperlink"/>
                </w:rPr>
                <w:t>509</w:t>
              </w:r>
            </w:hyperlink>
            <w:r>
              <w:t>)</w:t>
            </w:r>
          </w:p>
        </w:tc>
        <w:tc>
          <w:tcPr>
            <w:tcW w:w="1134" w:type="dxa"/>
            <w:tcBorders>
              <w:left w:val="single" w:sz="4" w:space="0" w:color="auto"/>
            </w:tcBorders>
          </w:tcPr>
          <w:p w14:paraId="0A6663CA" w14:textId="77777777" w:rsidR="001E59AE" w:rsidRPr="00191B39" w:rsidRDefault="001E59AE" w:rsidP="001E59AE">
            <w:pPr>
              <w:jc w:val="center"/>
            </w:pPr>
            <w:r w:rsidRPr="00191B39">
              <w:t>7.25.8.5</w:t>
            </w:r>
          </w:p>
        </w:tc>
        <w:tc>
          <w:tcPr>
            <w:tcW w:w="6096" w:type="dxa"/>
          </w:tcPr>
          <w:p w14:paraId="150EEA2B" w14:textId="77777777" w:rsidR="001E59AE" w:rsidRPr="00191B39" w:rsidRDefault="001E59AE" w:rsidP="001E59AE">
            <w:pPr>
              <w:jc w:val="both"/>
            </w:pPr>
            <w:r w:rsidRPr="00191B39">
              <w:t>Madeira</w:t>
            </w:r>
          </w:p>
        </w:tc>
        <w:tc>
          <w:tcPr>
            <w:tcW w:w="1117" w:type="dxa"/>
          </w:tcPr>
          <w:p w14:paraId="783A266B" w14:textId="77777777" w:rsidR="001E59AE" w:rsidRPr="00191B39" w:rsidRDefault="001E59AE" w:rsidP="001E59AE">
            <w:pPr>
              <w:jc w:val="center"/>
            </w:pPr>
          </w:p>
        </w:tc>
        <w:tc>
          <w:tcPr>
            <w:tcW w:w="584" w:type="dxa"/>
          </w:tcPr>
          <w:p w14:paraId="69E0DCEA" w14:textId="77777777" w:rsidR="001E59AE" w:rsidRPr="00191B39" w:rsidRDefault="001E59AE" w:rsidP="001E59AE">
            <w:pPr>
              <w:jc w:val="center"/>
            </w:pPr>
          </w:p>
        </w:tc>
        <w:tc>
          <w:tcPr>
            <w:tcW w:w="833" w:type="dxa"/>
          </w:tcPr>
          <w:p w14:paraId="7287FB8F" w14:textId="77777777" w:rsidR="001E59AE" w:rsidRPr="00191B39" w:rsidRDefault="001E59AE" w:rsidP="001E59AE">
            <w:pPr>
              <w:jc w:val="center"/>
            </w:pPr>
            <w:r w:rsidRPr="00191B39">
              <w:t>53</w:t>
            </w:r>
          </w:p>
        </w:tc>
      </w:tr>
      <w:tr w:rsidR="001E59AE" w14:paraId="2D00D3D6" w14:textId="77777777" w:rsidTr="00FA54D2">
        <w:trPr>
          <w:cantSplit/>
          <w:jc w:val="center"/>
        </w:trPr>
        <w:tc>
          <w:tcPr>
            <w:tcW w:w="693" w:type="dxa"/>
            <w:tcBorders>
              <w:top w:val="nil"/>
              <w:left w:val="nil"/>
              <w:bottom w:val="nil"/>
              <w:right w:val="nil"/>
            </w:tcBorders>
            <w:vAlign w:val="center"/>
          </w:tcPr>
          <w:p w14:paraId="27C820AE" w14:textId="77777777" w:rsidR="001E59AE" w:rsidRDefault="001E59AE" w:rsidP="001E59AE">
            <w:pPr>
              <w:jc w:val="center"/>
            </w:pPr>
            <w:r>
              <w:t>(</w:t>
            </w:r>
            <w:hyperlink r:id="rId3261" w:anchor="n509" w:history="1">
              <w:r>
                <w:rPr>
                  <w:rStyle w:val="Hyperlink"/>
                </w:rPr>
                <w:t>509</w:t>
              </w:r>
            </w:hyperlink>
            <w:r>
              <w:t>)</w:t>
            </w:r>
          </w:p>
        </w:tc>
        <w:tc>
          <w:tcPr>
            <w:tcW w:w="1134" w:type="dxa"/>
            <w:tcBorders>
              <w:left w:val="single" w:sz="4" w:space="0" w:color="auto"/>
            </w:tcBorders>
          </w:tcPr>
          <w:p w14:paraId="439A7932" w14:textId="77777777" w:rsidR="001E59AE" w:rsidRPr="00191B39" w:rsidRDefault="001E59AE" w:rsidP="001E59AE">
            <w:pPr>
              <w:jc w:val="center"/>
            </w:pPr>
            <w:r w:rsidRPr="00191B39">
              <w:t>7.25.8.6</w:t>
            </w:r>
          </w:p>
        </w:tc>
        <w:tc>
          <w:tcPr>
            <w:tcW w:w="6096" w:type="dxa"/>
          </w:tcPr>
          <w:p w14:paraId="18283FAB" w14:textId="77777777" w:rsidR="001E59AE" w:rsidRPr="00191B39" w:rsidRDefault="001E59AE" w:rsidP="001E59AE">
            <w:pPr>
              <w:jc w:val="both"/>
            </w:pPr>
            <w:r w:rsidRPr="00191B39">
              <w:t>Mudas florestais</w:t>
            </w:r>
          </w:p>
        </w:tc>
        <w:tc>
          <w:tcPr>
            <w:tcW w:w="1117" w:type="dxa"/>
          </w:tcPr>
          <w:p w14:paraId="5B1F480E" w14:textId="77777777" w:rsidR="001E59AE" w:rsidRPr="00191B39" w:rsidRDefault="001E59AE" w:rsidP="001E59AE">
            <w:pPr>
              <w:jc w:val="center"/>
            </w:pPr>
          </w:p>
        </w:tc>
        <w:tc>
          <w:tcPr>
            <w:tcW w:w="584" w:type="dxa"/>
          </w:tcPr>
          <w:p w14:paraId="5A1C1F1F" w14:textId="77777777" w:rsidR="001E59AE" w:rsidRPr="00191B39" w:rsidRDefault="001E59AE" w:rsidP="001E59AE">
            <w:pPr>
              <w:jc w:val="center"/>
            </w:pPr>
          </w:p>
        </w:tc>
        <w:tc>
          <w:tcPr>
            <w:tcW w:w="833" w:type="dxa"/>
          </w:tcPr>
          <w:p w14:paraId="03E2C088" w14:textId="77777777" w:rsidR="001E59AE" w:rsidRPr="00191B39" w:rsidRDefault="001E59AE" w:rsidP="001E59AE">
            <w:pPr>
              <w:jc w:val="center"/>
            </w:pPr>
            <w:r w:rsidRPr="00191B39">
              <w:t>18</w:t>
            </w:r>
          </w:p>
        </w:tc>
      </w:tr>
      <w:tr w:rsidR="001E59AE" w14:paraId="5B708D6D" w14:textId="77777777" w:rsidTr="00FA54D2">
        <w:trPr>
          <w:cantSplit/>
          <w:jc w:val="center"/>
        </w:trPr>
        <w:tc>
          <w:tcPr>
            <w:tcW w:w="693" w:type="dxa"/>
            <w:tcBorders>
              <w:top w:val="nil"/>
              <w:left w:val="nil"/>
              <w:bottom w:val="nil"/>
              <w:right w:val="nil"/>
            </w:tcBorders>
            <w:vAlign w:val="center"/>
          </w:tcPr>
          <w:p w14:paraId="13CB7596" w14:textId="77777777" w:rsidR="001E59AE" w:rsidRDefault="001E59AE" w:rsidP="001E59AE">
            <w:pPr>
              <w:jc w:val="center"/>
            </w:pPr>
            <w:r>
              <w:t>(</w:t>
            </w:r>
            <w:hyperlink r:id="rId3262" w:anchor="n509" w:history="1">
              <w:r>
                <w:rPr>
                  <w:rStyle w:val="Hyperlink"/>
                </w:rPr>
                <w:t>509</w:t>
              </w:r>
            </w:hyperlink>
            <w:r>
              <w:t>)</w:t>
            </w:r>
          </w:p>
        </w:tc>
        <w:tc>
          <w:tcPr>
            <w:tcW w:w="1134" w:type="dxa"/>
            <w:tcBorders>
              <w:left w:val="single" w:sz="4" w:space="0" w:color="auto"/>
            </w:tcBorders>
          </w:tcPr>
          <w:p w14:paraId="7F6AC1D9" w14:textId="77777777" w:rsidR="001E59AE" w:rsidRPr="00191B39" w:rsidRDefault="001E59AE" w:rsidP="001E59AE">
            <w:pPr>
              <w:jc w:val="center"/>
            </w:pPr>
            <w:r w:rsidRPr="00191B39">
              <w:t>7.25.9</w:t>
            </w:r>
          </w:p>
        </w:tc>
        <w:tc>
          <w:tcPr>
            <w:tcW w:w="6096" w:type="dxa"/>
          </w:tcPr>
          <w:p w14:paraId="3D9B912D" w14:textId="77777777" w:rsidR="001E59AE" w:rsidRPr="00191B39" w:rsidRDefault="001E59AE" w:rsidP="001E59AE">
            <w:pPr>
              <w:jc w:val="both"/>
            </w:pPr>
            <w:r w:rsidRPr="00191B39">
              <w:t>Prestadores de serviço utilizadores de tratores ou similares</w:t>
            </w:r>
          </w:p>
        </w:tc>
        <w:tc>
          <w:tcPr>
            <w:tcW w:w="1117" w:type="dxa"/>
          </w:tcPr>
          <w:p w14:paraId="141D4231" w14:textId="77777777" w:rsidR="001E59AE" w:rsidRPr="00191B39" w:rsidRDefault="001E59AE" w:rsidP="001E59AE">
            <w:pPr>
              <w:jc w:val="center"/>
            </w:pPr>
          </w:p>
        </w:tc>
        <w:tc>
          <w:tcPr>
            <w:tcW w:w="584" w:type="dxa"/>
          </w:tcPr>
          <w:p w14:paraId="41811948" w14:textId="77777777" w:rsidR="001E59AE" w:rsidRPr="00191B39" w:rsidRDefault="001E59AE" w:rsidP="001E59AE">
            <w:pPr>
              <w:jc w:val="center"/>
            </w:pPr>
          </w:p>
        </w:tc>
        <w:tc>
          <w:tcPr>
            <w:tcW w:w="833" w:type="dxa"/>
          </w:tcPr>
          <w:p w14:paraId="10B3C3F0" w14:textId="77777777" w:rsidR="001E59AE" w:rsidRPr="00191B39" w:rsidRDefault="001E59AE" w:rsidP="001E59AE">
            <w:pPr>
              <w:jc w:val="center"/>
            </w:pPr>
            <w:r w:rsidRPr="00191B39">
              <w:t>282</w:t>
            </w:r>
          </w:p>
        </w:tc>
      </w:tr>
      <w:tr w:rsidR="001E59AE" w14:paraId="29CB5348" w14:textId="77777777" w:rsidTr="00FA54D2">
        <w:trPr>
          <w:cantSplit/>
          <w:jc w:val="center"/>
        </w:trPr>
        <w:tc>
          <w:tcPr>
            <w:tcW w:w="693" w:type="dxa"/>
            <w:tcBorders>
              <w:top w:val="nil"/>
              <w:left w:val="nil"/>
              <w:bottom w:val="nil"/>
              <w:right w:val="nil"/>
            </w:tcBorders>
            <w:vAlign w:val="center"/>
          </w:tcPr>
          <w:p w14:paraId="07EE7421" w14:textId="77777777" w:rsidR="001E59AE" w:rsidRDefault="001E59AE" w:rsidP="001E59AE">
            <w:pPr>
              <w:jc w:val="center"/>
            </w:pPr>
            <w:r>
              <w:t>(</w:t>
            </w:r>
            <w:hyperlink r:id="rId3263" w:anchor="n509" w:history="1">
              <w:r>
                <w:rPr>
                  <w:rStyle w:val="Hyperlink"/>
                </w:rPr>
                <w:t>509</w:t>
              </w:r>
            </w:hyperlink>
            <w:r>
              <w:t>)</w:t>
            </w:r>
          </w:p>
        </w:tc>
        <w:tc>
          <w:tcPr>
            <w:tcW w:w="1134" w:type="dxa"/>
            <w:tcBorders>
              <w:left w:val="single" w:sz="4" w:space="0" w:color="auto"/>
            </w:tcBorders>
          </w:tcPr>
          <w:p w14:paraId="61E9CE2F" w14:textId="77777777" w:rsidR="001E59AE" w:rsidRPr="00191B39" w:rsidRDefault="001E59AE" w:rsidP="001E59AE">
            <w:pPr>
              <w:jc w:val="center"/>
            </w:pPr>
            <w:r w:rsidRPr="00191B39">
              <w:t>7.25.10</w:t>
            </w:r>
          </w:p>
        </w:tc>
        <w:tc>
          <w:tcPr>
            <w:tcW w:w="6096" w:type="dxa"/>
          </w:tcPr>
          <w:p w14:paraId="6197C3C1" w14:textId="77777777" w:rsidR="001E59AE" w:rsidRPr="00191B39" w:rsidRDefault="001E59AE" w:rsidP="001E59AE">
            <w:pPr>
              <w:jc w:val="both"/>
            </w:pPr>
            <w:r w:rsidRPr="00191B39">
              <w:t>Motosserras e similares:</w:t>
            </w:r>
          </w:p>
        </w:tc>
        <w:tc>
          <w:tcPr>
            <w:tcW w:w="1117" w:type="dxa"/>
          </w:tcPr>
          <w:p w14:paraId="163DA56C" w14:textId="77777777" w:rsidR="001E59AE" w:rsidRPr="00191B39" w:rsidRDefault="001E59AE" w:rsidP="001E59AE">
            <w:pPr>
              <w:jc w:val="center"/>
            </w:pPr>
          </w:p>
        </w:tc>
        <w:tc>
          <w:tcPr>
            <w:tcW w:w="584" w:type="dxa"/>
          </w:tcPr>
          <w:p w14:paraId="55FFDFB3" w14:textId="77777777" w:rsidR="001E59AE" w:rsidRPr="00191B39" w:rsidRDefault="001E59AE" w:rsidP="001E59AE">
            <w:pPr>
              <w:jc w:val="center"/>
            </w:pPr>
          </w:p>
        </w:tc>
        <w:tc>
          <w:tcPr>
            <w:tcW w:w="833" w:type="dxa"/>
          </w:tcPr>
          <w:p w14:paraId="5435AA19" w14:textId="77777777" w:rsidR="001E59AE" w:rsidRPr="00191B39" w:rsidRDefault="001E59AE" w:rsidP="001E59AE">
            <w:pPr>
              <w:jc w:val="center"/>
            </w:pPr>
          </w:p>
        </w:tc>
      </w:tr>
      <w:tr w:rsidR="001E59AE" w14:paraId="690F67FA" w14:textId="77777777" w:rsidTr="00FA54D2">
        <w:trPr>
          <w:cantSplit/>
          <w:jc w:val="center"/>
        </w:trPr>
        <w:tc>
          <w:tcPr>
            <w:tcW w:w="693" w:type="dxa"/>
            <w:tcBorders>
              <w:top w:val="nil"/>
              <w:left w:val="nil"/>
              <w:bottom w:val="nil"/>
              <w:right w:val="nil"/>
            </w:tcBorders>
            <w:vAlign w:val="center"/>
          </w:tcPr>
          <w:p w14:paraId="7846AE98" w14:textId="77777777" w:rsidR="001E59AE" w:rsidRDefault="001E59AE" w:rsidP="001E59AE">
            <w:pPr>
              <w:jc w:val="center"/>
            </w:pPr>
            <w:r>
              <w:t>(</w:t>
            </w:r>
            <w:hyperlink r:id="rId3264" w:anchor="n509" w:history="1">
              <w:r>
                <w:rPr>
                  <w:rStyle w:val="Hyperlink"/>
                </w:rPr>
                <w:t>509</w:t>
              </w:r>
            </w:hyperlink>
            <w:r>
              <w:t>)</w:t>
            </w:r>
          </w:p>
        </w:tc>
        <w:tc>
          <w:tcPr>
            <w:tcW w:w="1134" w:type="dxa"/>
            <w:tcBorders>
              <w:left w:val="single" w:sz="4" w:space="0" w:color="auto"/>
            </w:tcBorders>
          </w:tcPr>
          <w:p w14:paraId="4AA4FB53" w14:textId="77777777" w:rsidR="001E59AE" w:rsidRPr="00191B39" w:rsidRDefault="001E59AE" w:rsidP="001E59AE">
            <w:pPr>
              <w:jc w:val="center"/>
            </w:pPr>
            <w:r w:rsidRPr="00191B39">
              <w:t>7.25.10.1</w:t>
            </w:r>
          </w:p>
        </w:tc>
        <w:tc>
          <w:tcPr>
            <w:tcW w:w="6096" w:type="dxa"/>
          </w:tcPr>
          <w:p w14:paraId="364A6D9A" w14:textId="77777777" w:rsidR="001E59AE" w:rsidRPr="00191B39" w:rsidRDefault="001E59AE" w:rsidP="001E59AE">
            <w:pPr>
              <w:jc w:val="both"/>
            </w:pPr>
            <w:r w:rsidRPr="00191B39">
              <w:t>Comerciante</w:t>
            </w:r>
          </w:p>
        </w:tc>
        <w:tc>
          <w:tcPr>
            <w:tcW w:w="1117" w:type="dxa"/>
          </w:tcPr>
          <w:p w14:paraId="605B8D9A" w14:textId="77777777" w:rsidR="001E59AE" w:rsidRPr="00191B39" w:rsidRDefault="001E59AE" w:rsidP="001E59AE">
            <w:pPr>
              <w:jc w:val="center"/>
            </w:pPr>
          </w:p>
        </w:tc>
        <w:tc>
          <w:tcPr>
            <w:tcW w:w="584" w:type="dxa"/>
          </w:tcPr>
          <w:p w14:paraId="335432EC" w14:textId="77777777" w:rsidR="001E59AE" w:rsidRPr="00191B39" w:rsidRDefault="001E59AE" w:rsidP="001E59AE">
            <w:pPr>
              <w:jc w:val="center"/>
            </w:pPr>
          </w:p>
        </w:tc>
        <w:tc>
          <w:tcPr>
            <w:tcW w:w="833" w:type="dxa"/>
          </w:tcPr>
          <w:p w14:paraId="403269BE" w14:textId="77777777" w:rsidR="001E59AE" w:rsidRPr="00191B39" w:rsidRDefault="001E59AE" w:rsidP="001E59AE">
            <w:pPr>
              <w:jc w:val="center"/>
            </w:pPr>
            <w:r w:rsidRPr="00191B39">
              <w:t>40</w:t>
            </w:r>
          </w:p>
        </w:tc>
      </w:tr>
      <w:tr w:rsidR="001E59AE" w14:paraId="68B701D6" w14:textId="77777777" w:rsidTr="00FA54D2">
        <w:trPr>
          <w:cantSplit/>
          <w:jc w:val="center"/>
        </w:trPr>
        <w:tc>
          <w:tcPr>
            <w:tcW w:w="693" w:type="dxa"/>
            <w:tcBorders>
              <w:top w:val="nil"/>
              <w:left w:val="nil"/>
              <w:bottom w:val="nil"/>
              <w:right w:val="nil"/>
            </w:tcBorders>
            <w:vAlign w:val="center"/>
          </w:tcPr>
          <w:p w14:paraId="0F14C661" w14:textId="77777777" w:rsidR="001E59AE" w:rsidRDefault="001E59AE" w:rsidP="001E59AE">
            <w:pPr>
              <w:jc w:val="center"/>
            </w:pPr>
            <w:r>
              <w:t>(</w:t>
            </w:r>
            <w:hyperlink r:id="rId3265" w:anchor="n509" w:history="1">
              <w:r>
                <w:rPr>
                  <w:rStyle w:val="Hyperlink"/>
                </w:rPr>
                <w:t>509</w:t>
              </w:r>
            </w:hyperlink>
            <w:r>
              <w:t>)</w:t>
            </w:r>
          </w:p>
        </w:tc>
        <w:tc>
          <w:tcPr>
            <w:tcW w:w="1134" w:type="dxa"/>
            <w:tcBorders>
              <w:left w:val="single" w:sz="4" w:space="0" w:color="auto"/>
            </w:tcBorders>
          </w:tcPr>
          <w:p w14:paraId="2B0B2193" w14:textId="77777777" w:rsidR="001E59AE" w:rsidRPr="00191B39" w:rsidRDefault="001E59AE" w:rsidP="001E59AE">
            <w:pPr>
              <w:jc w:val="center"/>
            </w:pPr>
            <w:r w:rsidRPr="00191B39">
              <w:t>7.25.10.2</w:t>
            </w:r>
          </w:p>
        </w:tc>
        <w:tc>
          <w:tcPr>
            <w:tcW w:w="6096" w:type="dxa"/>
          </w:tcPr>
          <w:p w14:paraId="6513CFEE" w14:textId="77777777" w:rsidR="001E59AE" w:rsidRPr="00191B39" w:rsidRDefault="001E59AE" w:rsidP="001E59AE">
            <w:pPr>
              <w:jc w:val="both"/>
            </w:pPr>
            <w:r w:rsidRPr="00191B39">
              <w:t>Adquirente ou proprietário pessoa física</w:t>
            </w:r>
          </w:p>
        </w:tc>
        <w:tc>
          <w:tcPr>
            <w:tcW w:w="1117" w:type="dxa"/>
          </w:tcPr>
          <w:p w14:paraId="441CBAE6" w14:textId="77777777" w:rsidR="001E59AE" w:rsidRPr="00191B39" w:rsidRDefault="001E59AE" w:rsidP="001E59AE">
            <w:pPr>
              <w:jc w:val="center"/>
            </w:pPr>
          </w:p>
        </w:tc>
        <w:tc>
          <w:tcPr>
            <w:tcW w:w="584" w:type="dxa"/>
          </w:tcPr>
          <w:p w14:paraId="1D3AD070" w14:textId="77777777" w:rsidR="001E59AE" w:rsidRPr="00191B39" w:rsidRDefault="001E59AE" w:rsidP="001E59AE">
            <w:pPr>
              <w:jc w:val="center"/>
            </w:pPr>
          </w:p>
        </w:tc>
        <w:tc>
          <w:tcPr>
            <w:tcW w:w="833" w:type="dxa"/>
          </w:tcPr>
          <w:p w14:paraId="745B2C14" w14:textId="77777777" w:rsidR="001E59AE" w:rsidRPr="00191B39" w:rsidRDefault="001E59AE" w:rsidP="001E59AE">
            <w:pPr>
              <w:jc w:val="center"/>
            </w:pPr>
            <w:r w:rsidRPr="00191B39">
              <w:t>16</w:t>
            </w:r>
          </w:p>
        </w:tc>
      </w:tr>
      <w:tr w:rsidR="001E59AE" w14:paraId="48C140B7" w14:textId="77777777" w:rsidTr="00FA54D2">
        <w:trPr>
          <w:cantSplit/>
          <w:jc w:val="center"/>
        </w:trPr>
        <w:tc>
          <w:tcPr>
            <w:tcW w:w="693" w:type="dxa"/>
            <w:tcBorders>
              <w:top w:val="nil"/>
              <w:left w:val="nil"/>
              <w:bottom w:val="nil"/>
              <w:right w:val="nil"/>
            </w:tcBorders>
            <w:vAlign w:val="center"/>
          </w:tcPr>
          <w:p w14:paraId="4FCE5146" w14:textId="77777777" w:rsidR="001E59AE" w:rsidRDefault="001E59AE" w:rsidP="001E59AE">
            <w:pPr>
              <w:jc w:val="center"/>
            </w:pPr>
            <w:r>
              <w:t>(</w:t>
            </w:r>
            <w:hyperlink r:id="rId3266" w:anchor="n509" w:history="1">
              <w:r>
                <w:rPr>
                  <w:rStyle w:val="Hyperlink"/>
                </w:rPr>
                <w:t>509</w:t>
              </w:r>
            </w:hyperlink>
            <w:r>
              <w:t>)</w:t>
            </w:r>
          </w:p>
        </w:tc>
        <w:tc>
          <w:tcPr>
            <w:tcW w:w="1134" w:type="dxa"/>
            <w:tcBorders>
              <w:left w:val="single" w:sz="4" w:space="0" w:color="auto"/>
            </w:tcBorders>
          </w:tcPr>
          <w:p w14:paraId="3910BECD" w14:textId="77777777" w:rsidR="001E59AE" w:rsidRPr="00191B39" w:rsidRDefault="001E59AE" w:rsidP="001E59AE">
            <w:pPr>
              <w:jc w:val="center"/>
            </w:pPr>
            <w:r w:rsidRPr="00191B39">
              <w:t>7.25.10.3</w:t>
            </w:r>
          </w:p>
        </w:tc>
        <w:tc>
          <w:tcPr>
            <w:tcW w:w="6096" w:type="dxa"/>
          </w:tcPr>
          <w:p w14:paraId="5274862E" w14:textId="77777777" w:rsidR="001E59AE" w:rsidRPr="00191B39" w:rsidRDefault="001E59AE" w:rsidP="001E59AE">
            <w:pPr>
              <w:jc w:val="both"/>
            </w:pPr>
            <w:r w:rsidRPr="00191B39">
              <w:t>Adquirente ou proprietário pessoa jurídica</w:t>
            </w:r>
          </w:p>
        </w:tc>
        <w:tc>
          <w:tcPr>
            <w:tcW w:w="1117" w:type="dxa"/>
          </w:tcPr>
          <w:p w14:paraId="5B4C6608" w14:textId="77777777" w:rsidR="001E59AE" w:rsidRPr="00191B39" w:rsidRDefault="001E59AE" w:rsidP="001E59AE">
            <w:pPr>
              <w:jc w:val="center"/>
            </w:pPr>
          </w:p>
        </w:tc>
        <w:tc>
          <w:tcPr>
            <w:tcW w:w="584" w:type="dxa"/>
          </w:tcPr>
          <w:p w14:paraId="1CF31A26" w14:textId="77777777" w:rsidR="001E59AE" w:rsidRPr="00191B39" w:rsidRDefault="001E59AE" w:rsidP="001E59AE">
            <w:pPr>
              <w:jc w:val="center"/>
            </w:pPr>
          </w:p>
        </w:tc>
        <w:tc>
          <w:tcPr>
            <w:tcW w:w="833" w:type="dxa"/>
          </w:tcPr>
          <w:p w14:paraId="353EE418" w14:textId="77777777" w:rsidR="001E59AE" w:rsidRPr="00191B39" w:rsidRDefault="001E59AE" w:rsidP="001E59AE">
            <w:pPr>
              <w:jc w:val="center"/>
            </w:pPr>
            <w:r w:rsidRPr="00191B39">
              <w:t>40</w:t>
            </w:r>
          </w:p>
        </w:tc>
      </w:tr>
      <w:tr w:rsidR="001E59AE" w14:paraId="4CE3088A" w14:textId="77777777" w:rsidTr="00FA54D2">
        <w:trPr>
          <w:cantSplit/>
          <w:jc w:val="center"/>
        </w:trPr>
        <w:tc>
          <w:tcPr>
            <w:tcW w:w="693" w:type="dxa"/>
            <w:tcBorders>
              <w:top w:val="nil"/>
              <w:left w:val="nil"/>
              <w:bottom w:val="nil"/>
              <w:right w:val="nil"/>
            </w:tcBorders>
            <w:vAlign w:val="center"/>
          </w:tcPr>
          <w:p w14:paraId="38DC77B6" w14:textId="77777777" w:rsidR="001E59AE" w:rsidRDefault="001E59AE" w:rsidP="001E59AE">
            <w:pPr>
              <w:jc w:val="center"/>
            </w:pPr>
            <w:r>
              <w:t>(</w:t>
            </w:r>
            <w:hyperlink r:id="rId3267" w:anchor="n509" w:history="1">
              <w:r>
                <w:rPr>
                  <w:rStyle w:val="Hyperlink"/>
                </w:rPr>
                <w:t>509</w:t>
              </w:r>
            </w:hyperlink>
            <w:r>
              <w:t>)</w:t>
            </w:r>
          </w:p>
        </w:tc>
        <w:tc>
          <w:tcPr>
            <w:tcW w:w="1134" w:type="dxa"/>
            <w:tcBorders>
              <w:left w:val="single" w:sz="4" w:space="0" w:color="auto"/>
            </w:tcBorders>
          </w:tcPr>
          <w:p w14:paraId="7CE942AD" w14:textId="77777777" w:rsidR="001E59AE" w:rsidRPr="00191B39" w:rsidRDefault="001E59AE" w:rsidP="001E59AE">
            <w:pPr>
              <w:jc w:val="center"/>
            </w:pPr>
            <w:r w:rsidRPr="00191B39">
              <w:t>7.25.11</w:t>
            </w:r>
          </w:p>
        </w:tc>
        <w:tc>
          <w:tcPr>
            <w:tcW w:w="6096" w:type="dxa"/>
          </w:tcPr>
          <w:p w14:paraId="1BAFE494" w14:textId="77777777" w:rsidR="001E59AE" w:rsidRPr="00191B39" w:rsidRDefault="001E59AE" w:rsidP="001E59AE">
            <w:pPr>
              <w:jc w:val="both"/>
            </w:pPr>
            <w:r w:rsidRPr="00191B39">
              <w:t>Transportador:</w:t>
            </w:r>
          </w:p>
        </w:tc>
        <w:tc>
          <w:tcPr>
            <w:tcW w:w="1117" w:type="dxa"/>
          </w:tcPr>
          <w:p w14:paraId="45E0D3D0" w14:textId="77777777" w:rsidR="001E59AE" w:rsidRPr="00191B39" w:rsidRDefault="001E59AE" w:rsidP="001E59AE">
            <w:pPr>
              <w:jc w:val="center"/>
            </w:pPr>
          </w:p>
        </w:tc>
        <w:tc>
          <w:tcPr>
            <w:tcW w:w="584" w:type="dxa"/>
          </w:tcPr>
          <w:p w14:paraId="5D2AA86E" w14:textId="77777777" w:rsidR="001E59AE" w:rsidRPr="00191B39" w:rsidRDefault="001E59AE" w:rsidP="001E59AE">
            <w:pPr>
              <w:jc w:val="center"/>
            </w:pPr>
          </w:p>
        </w:tc>
        <w:tc>
          <w:tcPr>
            <w:tcW w:w="833" w:type="dxa"/>
          </w:tcPr>
          <w:p w14:paraId="488C63F2" w14:textId="77777777" w:rsidR="001E59AE" w:rsidRPr="00191B39" w:rsidRDefault="001E59AE" w:rsidP="001E59AE">
            <w:pPr>
              <w:jc w:val="center"/>
            </w:pPr>
          </w:p>
        </w:tc>
      </w:tr>
      <w:tr w:rsidR="001E59AE" w14:paraId="3A7D55C6" w14:textId="77777777" w:rsidTr="00FA54D2">
        <w:trPr>
          <w:cantSplit/>
          <w:jc w:val="center"/>
        </w:trPr>
        <w:tc>
          <w:tcPr>
            <w:tcW w:w="693" w:type="dxa"/>
            <w:tcBorders>
              <w:top w:val="nil"/>
              <w:left w:val="nil"/>
              <w:bottom w:val="nil"/>
              <w:right w:val="nil"/>
            </w:tcBorders>
            <w:vAlign w:val="center"/>
          </w:tcPr>
          <w:p w14:paraId="3CCB76DE" w14:textId="77777777" w:rsidR="001E59AE" w:rsidRDefault="001E59AE" w:rsidP="001E59AE">
            <w:pPr>
              <w:jc w:val="center"/>
            </w:pPr>
            <w:r>
              <w:t>(</w:t>
            </w:r>
            <w:hyperlink r:id="rId3268" w:anchor="n509" w:history="1">
              <w:r>
                <w:rPr>
                  <w:rStyle w:val="Hyperlink"/>
                </w:rPr>
                <w:t>509</w:t>
              </w:r>
            </w:hyperlink>
            <w:r>
              <w:t>)</w:t>
            </w:r>
          </w:p>
        </w:tc>
        <w:tc>
          <w:tcPr>
            <w:tcW w:w="1134" w:type="dxa"/>
            <w:tcBorders>
              <w:left w:val="single" w:sz="4" w:space="0" w:color="auto"/>
            </w:tcBorders>
          </w:tcPr>
          <w:p w14:paraId="649BE93B" w14:textId="77777777" w:rsidR="001E59AE" w:rsidRPr="00191B39" w:rsidRDefault="001E59AE" w:rsidP="001E59AE">
            <w:pPr>
              <w:jc w:val="center"/>
            </w:pPr>
            <w:r w:rsidRPr="00191B39">
              <w:t>7.25.11.1</w:t>
            </w:r>
          </w:p>
        </w:tc>
        <w:tc>
          <w:tcPr>
            <w:tcW w:w="6096" w:type="dxa"/>
          </w:tcPr>
          <w:p w14:paraId="4C4F5A51" w14:textId="77777777" w:rsidR="001E59AE" w:rsidRPr="00191B39" w:rsidRDefault="001E59AE" w:rsidP="001E59AE">
            <w:pPr>
              <w:jc w:val="both"/>
            </w:pPr>
            <w:r w:rsidRPr="00191B39">
              <w:t>Transportador de carvão vegetal</w:t>
            </w:r>
          </w:p>
        </w:tc>
        <w:tc>
          <w:tcPr>
            <w:tcW w:w="1117" w:type="dxa"/>
          </w:tcPr>
          <w:p w14:paraId="1B48C61F" w14:textId="77777777" w:rsidR="001E59AE" w:rsidRPr="00191B39" w:rsidRDefault="001E59AE" w:rsidP="001E59AE">
            <w:pPr>
              <w:jc w:val="center"/>
            </w:pPr>
          </w:p>
        </w:tc>
        <w:tc>
          <w:tcPr>
            <w:tcW w:w="584" w:type="dxa"/>
          </w:tcPr>
          <w:p w14:paraId="51E54DEE" w14:textId="77777777" w:rsidR="001E59AE" w:rsidRPr="00191B39" w:rsidRDefault="001E59AE" w:rsidP="001E59AE">
            <w:pPr>
              <w:jc w:val="center"/>
            </w:pPr>
          </w:p>
        </w:tc>
        <w:tc>
          <w:tcPr>
            <w:tcW w:w="833" w:type="dxa"/>
          </w:tcPr>
          <w:p w14:paraId="64EB85EA" w14:textId="77777777" w:rsidR="001E59AE" w:rsidRPr="00191B39" w:rsidRDefault="001E59AE" w:rsidP="001E59AE">
            <w:pPr>
              <w:jc w:val="center"/>
            </w:pPr>
            <w:r w:rsidRPr="00191B39">
              <w:t>53</w:t>
            </w:r>
          </w:p>
        </w:tc>
      </w:tr>
      <w:tr w:rsidR="001E59AE" w14:paraId="73017BD6" w14:textId="77777777" w:rsidTr="00FA54D2">
        <w:trPr>
          <w:cantSplit/>
          <w:jc w:val="center"/>
        </w:trPr>
        <w:tc>
          <w:tcPr>
            <w:tcW w:w="693" w:type="dxa"/>
            <w:tcBorders>
              <w:top w:val="nil"/>
              <w:left w:val="nil"/>
              <w:bottom w:val="nil"/>
              <w:right w:val="nil"/>
            </w:tcBorders>
            <w:vAlign w:val="center"/>
          </w:tcPr>
          <w:p w14:paraId="755058C1" w14:textId="77777777" w:rsidR="001E59AE" w:rsidRDefault="001E59AE" w:rsidP="001E59AE">
            <w:pPr>
              <w:jc w:val="center"/>
            </w:pPr>
            <w:r>
              <w:t>(</w:t>
            </w:r>
            <w:hyperlink r:id="rId3269" w:anchor="n509" w:history="1">
              <w:r>
                <w:rPr>
                  <w:rStyle w:val="Hyperlink"/>
                </w:rPr>
                <w:t>509</w:t>
              </w:r>
            </w:hyperlink>
            <w:r>
              <w:t>)</w:t>
            </w:r>
          </w:p>
        </w:tc>
        <w:tc>
          <w:tcPr>
            <w:tcW w:w="1134" w:type="dxa"/>
            <w:tcBorders>
              <w:left w:val="single" w:sz="4" w:space="0" w:color="auto"/>
            </w:tcBorders>
          </w:tcPr>
          <w:p w14:paraId="2669DD6D" w14:textId="77777777" w:rsidR="001E59AE" w:rsidRPr="00191B39" w:rsidRDefault="001E59AE" w:rsidP="001E59AE">
            <w:pPr>
              <w:jc w:val="center"/>
            </w:pPr>
            <w:r w:rsidRPr="00191B39">
              <w:t>7.25.12</w:t>
            </w:r>
          </w:p>
        </w:tc>
        <w:tc>
          <w:tcPr>
            <w:tcW w:w="6096" w:type="dxa"/>
          </w:tcPr>
          <w:p w14:paraId="46605512" w14:textId="77777777" w:rsidR="001E59AE" w:rsidRPr="00191B39" w:rsidRDefault="001E59AE" w:rsidP="001E59AE">
            <w:pPr>
              <w:jc w:val="both"/>
            </w:pPr>
            <w:r w:rsidRPr="00191B39">
              <w:t>Consumidor de produtos e subprodutos da flora:</w:t>
            </w:r>
          </w:p>
        </w:tc>
        <w:tc>
          <w:tcPr>
            <w:tcW w:w="1117" w:type="dxa"/>
          </w:tcPr>
          <w:p w14:paraId="78AC6F66" w14:textId="77777777" w:rsidR="001E59AE" w:rsidRPr="00191B39" w:rsidRDefault="001E59AE" w:rsidP="001E59AE">
            <w:pPr>
              <w:jc w:val="center"/>
            </w:pPr>
          </w:p>
        </w:tc>
        <w:tc>
          <w:tcPr>
            <w:tcW w:w="584" w:type="dxa"/>
          </w:tcPr>
          <w:p w14:paraId="0A3A906C" w14:textId="77777777" w:rsidR="001E59AE" w:rsidRPr="00191B39" w:rsidRDefault="001E59AE" w:rsidP="001E59AE">
            <w:pPr>
              <w:jc w:val="center"/>
            </w:pPr>
          </w:p>
        </w:tc>
        <w:tc>
          <w:tcPr>
            <w:tcW w:w="833" w:type="dxa"/>
          </w:tcPr>
          <w:p w14:paraId="03C33629" w14:textId="77777777" w:rsidR="001E59AE" w:rsidRPr="00191B39" w:rsidRDefault="001E59AE" w:rsidP="001E59AE">
            <w:pPr>
              <w:jc w:val="center"/>
            </w:pPr>
          </w:p>
        </w:tc>
      </w:tr>
      <w:tr w:rsidR="001E59AE" w14:paraId="52F4C67E" w14:textId="77777777" w:rsidTr="00FA54D2">
        <w:trPr>
          <w:cantSplit/>
          <w:jc w:val="center"/>
        </w:trPr>
        <w:tc>
          <w:tcPr>
            <w:tcW w:w="693" w:type="dxa"/>
            <w:tcBorders>
              <w:top w:val="nil"/>
              <w:left w:val="nil"/>
              <w:bottom w:val="nil"/>
              <w:right w:val="nil"/>
            </w:tcBorders>
            <w:vAlign w:val="center"/>
          </w:tcPr>
          <w:p w14:paraId="1AF8C2BF" w14:textId="77777777" w:rsidR="001E59AE" w:rsidRDefault="001E59AE" w:rsidP="001E59AE">
            <w:pPr>
              <w:jc w:val="center"/>
            </w:pPr>
            <w:r>
              <w:t>(</w:t>
            </w:r>
            <w:hyperlink r:id="rId3270" w:anchor="n509" w:history="1">
              <w:r>
                <w:rPr>
                  <w:rStyle w:val="Hyperlink"/>
                </w:rPr>
                <w:t>509</w:t>
              </w:r>
            </w:hyperlink>
            <w:r>
              <w:t>)</w:t>
            </w:r>
          </w:p>
        </w:tc>
        <w:tc>
          <w:tcPr>
            <w:tcW w:w="1134" w:type="dxa"/>
            <w:tcBorders>
              <w:left w:val="single" w:sz="4" w:space="0" w:color="auto"/>
            </w:tcBorders>
          </w:tcPr>
          <w:p w14:paraId="5453D28E" w14:textId="77777777" w:rsidR="001E59AE" w:rsidRPr="00191B39" w:rsidRDefault="001E59AE" w:rsidP="001E59AE">
            <w:pPr>
              <w:jc w:val="center"/>
            </w:pPr>
            <w:r w:rsidRPr="00191B39">
              <w:t>7.25.12.1</w:t>
            </w:r>
          </w:p>
        </w:tc>
        <w:tc>
          <w:tcPr>
            <w:tcW w:w="6096" w:type="dxa"/>
          </w:tcPr>
          <w:p w14:paraId="2EC18221" w14:textId="77777777" w:rsidR="001E59AE" w:rsidRPr="00191B39" w:rsidRDefault="001E59AE" w:rsidP="001E59AE">
            <w:pPr>
              <w:jc w:val="both"/>
            </w:pPr>
            <w:r w:rsidRPr="00191B39">
              <w:t xml:space="preserve">Carvão vegetal, moinha, briquetes, </w:t>
            </w:r>
            <w:proofErr w:type="spellStart"/>
            <w:r w:rsidRPr="00191B39">
              <w:t>peletes</w:t>
            </w:r>
            <w:proofErr w:type="spellEnd"/>
            <w:r w:rsidRPr="00191B39">
              <w:t xml:space="preserve"> de carvão e similares (matéria-prima e/ou fonte de energia - volume anual em metros cúbicos):</w:t>
            </w:r>
          </w:p>
        </w:tc>
        <w:tc>
          <w:tcPr>
            <w:tcW w:w="1117" w:type="dxa"/>
          </w:tcPr>
          <w:p w14:paraId="50A9FF15" w14:textId="77777777" w:rsidR="001E59AE" w:rsidRPr="00191B39" w:rsidRDefault="001E59AE" w:rsidP="001E59AE">
            <w:pPr>
              <w:jc w:val="center"/>
            </w:pPr>
          </w:p>
        </w:tc>
        <w:tc>
          <w:tcPr>
            <w:tcW w:w="584" w:type="dxa"/>
          </w:tcPr>
          <w:p w14:paraId="24ABB354" w14:textId="77777777" w:rsidR="001E59AE" w:rsidRPr="00191B39" w:rsidRDefault="001E59AE" w:rsidP="001E59AE">
            <w:pPr>
              <w:jc w:val="center"/>
            </w:pPr>
          </w:p>
        </w:tc>
        <w:tc>
          <w:tcPr>
            <w:tcW w:w="833" w:type="dxa"/>
          </w:tcPr>
          <w:p w14:paraId="6A0B6A2A" w14:textId="77777777" w:rsidR="001E59AE" w:rsidRPr="00191B39" w:rsidRDefault="001E59AE" w:rsidP="001E59AE">
            <w:pPr>
              <w:jc w:val="center"/>
            </w:pPr>
          </w:p>
        </w:tc>
      </w:tr>
      <w:tr w:rsidR="001E59AE" w14:paraId="0FBAA03D" w14:textId="77777777" w:rsidTr="00FA54D2">
        <w:trPr>
          <w:cantSplit/>
          <w:jc w:val="center"/>
        </w:trPr>
        <w:tc>
          <w:tcPr>
            <w:tcW w:w="693" w:type="dxa"/>
            <w:tcBorders>
              <w:top w:val="nil"/>
              <w:left w:val="nil"/>
              <w:bottom w:val="nil"/>
              <w:right w:val="nil"/>
            </w:tcBorders>
            <w:vAlign w:val="center"/>
          </w:tcPr>
          <w:p w14:paraId="136FA592" w14:textId="77777777" w:rsidR="001E59AE" w:rsidRDefault="001E59AE" w:rsidP="001E59AE">
            <w:pPr>
              <w:jc w:val="center"/>
            </w:pPr>
            <w:r>
              <w:t>(</w:t>
            </w:r>
            <w:hyperlink r:id="rId3271" w:anchor="n509" w:history="1">
              <w:r>
                <w:rPr>
                  <w:rStyle w:val="Hyperlink"/>
                </w:rPr>
                <w:t>509</w:t>
              </w:r>
            </w:hyperlink>
            <w:r>
              <w:t>)</w:t>
            </w:r>
          </w:p>
        </w:tc>
        <w:tc>
          <w:tcPr>
            <w:tcW w:w="1134" w:type="dxa"/>
            <w:tcBorders>
              <w:left w:val="single" w:sz="4" w:space="0" w:color="auto"/>
            </w:tcBorders>
          </w:tcPr>
          <w:p w14:paraId="3D2F84B1" w14:textId="77777777" w:rsidR="001E59AE" w:rsidRPr="00191B39" w:rsidRDefault="001E59AE" w:rsidP="001E59AE">
            <w:pPr>
              <w:jc w:val="center"/>
            </w:pPr>
            <w:r w:rsidRPr="00191B39">
              <w:t>7.25.12.1.1</w:t>
            </w:r>
          </w:p>
        </w:tc>
        <w:tc>
          <w:tcPr>
            <w:tcW w:w="6096" w:type="dxa"/>
          </w:tcPr>
          <w:p w14:paraId="63024C0C" w14:textId="77777777" w:rsidR="001E59AE" w:rsidRPr="00191B39" w:rsidRDefault="001E59AE" w:rsidP="001E59AE">
            <w:pPr>
              <w:jc w:val="both"/>
            </w:pPr>
            <w:r w:rsidRPr="00191B39">
              <w:t>Até 500</w:t>
            </w:r>
          </w:p>
        </w:tc>
        <w:tc>
          <w:tcPr>
            <w:tcW w:w="1117" w:type="dxa"/>
          </w:tcPr>
          <w:p w14:paraId="6A2C48B7" w14:textId="77777777" w:rsidR="001E59AE" w:rsidRPr="00191B39" w:rsidRDefault="001E59AE" w:rsidP="001E59AE">
            <w:pPr>
              <w:jc w:val="center"/>
            </w:pPr>
          </w:p>
        </w:tc>
        <w:tc>
          <w:tcPr>
            <w:tcW w:w="584" w:type="dxa"/>
          </w:tcPr>
          <w:p w14:paraId="3FEE84F3" w14:textId="77777777" w:rsidR="001E59AE" w:rsidRPr="00191B39" w:rsidRDefault="001E59AE" w:rsidP="001E59AE">
            <w:pPr>
              <w:jc w:val="center"/>
            </w:pPr>
          </w:p>
        </w:tc>
        <w:tc>
          <w:tcPr>
            <w:tcW w:w="833" w:type="dxa"/>
          </w:tcPr>
          <w:p w14:paraId="3C6F2A68" w14:textId="77777777" w:rsidR="001E59AE" w:rsidRPr="00191B39" w:rsidRDefault="001E59AE" w:rsidP="001E59AE">
            <w:pPr>
              <w:jc w:val="center"/>
            </w:pPr>
            <w:r w:rsidRPr="00191B39">
              <w:t>35</w:t>
            </w:r>
          </w:p>
        </w:tc>
      </w:tr>
      <w:tr w:rsidR="001E59AE" w14:paraId="0161DA09" w14:textId="77777777" w:rsidTr="00FA54D2">
        <w:trPr>
          <w:cantSplit/>
          <w:jc w:val="center"/>
        </w:trPr>
        <w:tc>
          <w:tcPr>
            <w:tcW w:w="693" w:type="dxa"/>
            <w:tcBorders>
              <w:top w:val="nil"/>
              <w:left w:val="nil"/>
              <w:bottom w:val="nil"/>
              <w:right w:val="nil"/>
            </w:tcBorders>
            <w:vAlign w:val="center"/>
          </w:tcPr>
          <w:p w14:paraId="05A21071" w14:textId="77777777" w:rsidR="001E59AE" w:rsidRDefault="001E59AE" w:rsidP="001E59AE">
            <w:pPr>
              <w:jc w:val="center"/>
            </w:pPr>
            <w:r>
              <w:t>(</w:t>
            </w:r>
            <w:hyperlink r:id="rId3272" w:anchor="n509" w:history="1">
              <w:r>
                <w:rPr>
                  <w:rStyle w:val="Hyperlink"/>
                </w:rPr>
                <w:t>509</w:t>
              </w:r>
            </w:hyperlink>
            <w:r>
              <w:t>)</w:t>
            </w:r>
          </w:p>
        </w:tc>
        <w:tc>
          <w:tcPr>
            <w:tcW w:w="1134" w:type="dxa"/>
            <w:tcBorders>
              <w:left w:val="single" w:sz="4" w:space="0" w:color="auto"/>
            </w:tcBorders>
          </w:tcPr>
          <w:p w14:paraId="355D6F15" w14:textId="77777777" w:rsidR="001E59AE" w:rsidRPr="00191B39" w:rsidRDefault="001E59AE" w:rsidP="001E59AE">
            <w:pPr>
              <w:jc w:val="center"/>
            </w:pPr>
            <w:r w:rsidRPr="00191B39">
              <w:t>7.25.12.1.2</w:t>
            </w:r>
          </w:p>
        </w:tc>
        <w:tc>
          <w:tcPr>
            <w:tcW w:w="6096" w:type="dxa"/>
          </w:tcPr>
          <w:p w14:paraId="5C7B3CAA" w14:textId="77777777" w:rsidR="001E59AE" w:rsidRPr="00191B39" w:rsidRDefault="001E59AE" w:rsidP="001E59AE">
            <w:pPr>
              <w:jc w:val="both"/>
            </w:pPr>
            <w:r w:rsidRPr="00191B39">
              <w:t>De 501 a 1.000</w:t>
            </w:r>
          </w:p>
        </w:tc>
        <w:tc>
          <w:tcPr>
            <w:tcW w:w="1117" w:type="dxa"/>
          </w:tcPr>
          <w:p w14:paraId="7ED31CE5" w14:textId="77777777" w:rsidR="001E59AE" w:rsidRPr="00191B39" w:rsidRDefault="001E59AE" w:rsidP="001E59AE">
            <w:pPr>
              <w:jc w:val="center"/>
            </w:pPr>
          </w:p>
        </w:tc>
        <w:tc>
          <w:tcPr>
            <w:tcW w:w="584" w:type="dxa"/>
          </w:tcPr>
          <w:p w14:paraId="040886EA" w14:textId="77777777" w:rsidR="001E59AE" w:rsidRPr="00191B39" w:rsidRDefault="001E59AE" w:rsidP="001E59AE">
            <w:pPr>
              <w:jc w:val="center"/>
            </w:pPr>
          </w:p>
        </w:tc>
        <w:tc>
          <w:tcPr>
            <w:tcW w:w="833" w:type="dxa"/>
          </w:tcPr>
          <w:p w14:paraId="562C6D16" w14:textId="77777777" w:rsidR="001E59AE" w:rsidRPr="00191B39" w:rsidRDefault="001E59AE" w:rsidP="001E59AE">
            <w:pPr>
              <w:jc w:val="center"/>
            </w:pPr>
            <w:r w:rsidRPr="00191B39">
              <w:t>62</w:t>
            </w:r>
          </w:p>
        </w:tc>
      </w:tr>
      <w:tr w:rsidR="001E59AE" w14:paraId="55F65E7C" w14:textId="77777777" w:rsidTr="00FA54D2">
        <w:trPr>
          <w:cantSplit/>
          <w:jc w:val="center"/>
        </w:trPr>
        <w:tc>
          <w:tcPr>
            <w:tcW w:w="693" w:type="dxa"/>
            <w:tcBorders>
              <w:top w:val="nil"/>
              <w:left w:val="nil"/>
              <w:bottom w:val="nil"/>
              <w:right w:val="nil"/>
            </w:tcBorders>
            <w:vAlign w:val="center"/>
          </w:tcPr>
          <w:p w14:paraId="21F6341C" w14:textId="77777777" w:rsidR="001E59AE" w:rsidRDefault="001E59AE" w:rsidP="001E59AE">
            <w:pPr>
              <w:jc w:val="center"/>
            </w:pPr>
            <w:r>
              <w:t>(</w:t>
            </w:r>
            <w:hyperlink r:id="rId3273" w:anchor="n509" w:history="1">
              <w:r>
                <w:rPr>
                  <w:rStyle w:val="Hyperlink"/>
                </w:rPr>
                <w:t>509</w:t>
              </w:r>
            </w:hyperlink>
            <w:r>
              <w:t>)</w:t>
            </w:r>
          </w:p>
        </w:tc>
        <w:tc>
          <w:tcPr>
            <w:tcW w:w="1134" w:type="dxa"/>
            <w:tcBorders>
              <w:left w:val="single" w:sz="4" w:space="0" w:color="auto"/>
            </w:tcBorders>
          </w:tcPr>
          <w:p w14:paraId="7D39C96C" w14:textId="77777777" w:rsidR="001E59AE" w:rsidRPr="00191B39" w:rsidRDefault="001E59AE" w:rsidP="001E59AE">
            <w:pPr>
              <w:jc w:val="center"/>
            </w:pPr>
            <w:r w:rsidRPr="00191B39">
              <w:t>7.25.12.1.3</w:t>
            </w:r>
          </w:p>
        </w:tc>
        <w:tc>
          <w:tcPr>
            <w:tcW w:w="6096" w:type="dxa"/>
          </w:tcPr>
          <w:p w14:paraId="2CF122DE" w14:textId="77777777" w:rsidR="001E59AE" w:rsidRPr="00191B39" w:rsidRDefault="001E59AE" w:rsidP="001E59AE">
            <w:pPr>
              <w:jc w:val="both"/>
            </w:pPr>
            <w:r w:rsidRPr="00191B39">
              <w:t>De 1.001 a 5.000</w:t>
            </w:r>
          </w:p>
        </w:tc>
        <w:tc>
          <w:tcPr>
            <w:tcW w:w="1117" w:type="dxa"/>
          </w:tcPr>
          <w:p w14:paraId="39D36CCD" w14:textId="77777777" w:rsidR="001E59AE" w:rsidRPr="00191B39" w:rsidRDefault="001E59AE" w:rsidP="001E59AE">
            <w:pPr>
              <w:jc w:val="center"/>
            </w:pPr>
          </w:p>
        </w:tc>
        <w:tc>
          <w:tcPr>
            <w:tcW w:w="584" w:type="dxa"/>
          </w:tcPr>
          <w:p w14:paraId="7F01B941" w14:textId="77777777" w:rsidR="001E59AE" w:rsidRPr="00191B39" w:rsidRDefault="001E59AE" w:rsidP="001E59AE">
            <w:pPr>
              <w:jc w:val="center"/>
            </w:pPr>
          </w:p>
        </w:tc>
        <w:tc>
          <w:tcPr>
            <w:tcW w:w="833" w:type="dxa"/>
          </w:tcPr>
          <w:p w14:paraId="002CE914" w14:textId="77777777" w:rsidR="001E59AE" w:rsidRPr="00191B39" w:rsidRDefault="001E59AE" w:rsidP="001E59AE">
            <w:pPr>
              <w:jc w:val="center"/>
            </w:pPr>
            <w:r w:rsidRPr="00191B39">
              <w:t>114</w:t>
            </w:r>
          </w:p>
        </w:tc>
      </w:tr>
      <w:tr w:rsidR="001E59AE" w14:paraId="696DFB1B" w14:textId="77777777" w:rsidTr="00FA54D2">
        <w:trPr>
          <w:cantSplit/>
          <w:jc w:val="center"/>
        </w:trPr>
        <w:tc>
          <w:tcPr>
            <w:tcW w:w="693" w:type="dxa"/>
            <w:tcBorders>
              <w:top w:val="nil"/>
              <w:left w:val="nil"/>
              <w:bottom w:val="nil"/>
              <w:right w:val="nil"/>
            </w:tcBorders>
            <w:vAlign w:val="center"/>
          </w:tcPr>
          <w:p w14:paraId="67939A0E" w14:textId="77777777" w:rsidR="001E59AE" w:rsidRDefault="001E59AE" w:rsidP="001E59AE">
            <w:pPr>
              <w:jc w:val="center"/>
            </w:pPr>
            <w:r>
              <w:t>(</w:t>
            </w:r>
            <w:hyperlink r:id="rId3274" w:anchor="n509" w:history="1">
              <w:r>
                <w:rPr>
                  <w:rStyle w:val="Hyperlink"/>
                </w:rPr>
                <w:t>509</w:t>
              </w:r>
            </w:hyperlink>
            <w:r>
              <w:t>)</w:t>
            </w:r>
          </w:p>
        </w:tc>
        <w:tc>
          <w:tcPr>
            <w:tcW w:w="1134" w:type="dxa"/>
            <w:tcBorders>
              <w:left w:val="single" w:sz="4" w:space="0" w:color="auto"/>
            </w:tcBorders>
          </w:tcPr>
          <w:p w14:paraId="2489FF9A" w14:textId="77777777" w:rsidR="001E59AE" w:rsidRPr="00191B39" w:rsidRDefault="001E59AE" w:rsidP="001E59AE">
            <w:pPr>
              <w:jc w:val="center"/>
            </w:pPr>
            <w:r w:rsidRPr="00191B39">
              <w:t>7.25.12.1.4</w:t>
            </w:r>
          </w:p>
        </w:tc>
        <w:tc>
          <w:tcPr>
            <w:tcW w:w="6096" w:type="dxa"/>
          </w:tcPr>
          <w:p w14:paraId="5D1F7BBA" w14:textId="77777777" w:rsidR="001E59AE" w:rsidRPr="00191B39" w:rsidRDefault="001E59AE" w:rsidP="001E59AE">
            <w:pPr>
              <w:jc w:val="both"/>
            </w:pPr>
            <w:r w:rsidRPr="00191B39">
              <w:t>De 5.001 a 10.000</w:t>
            </w:r>
          </w:p>
        </w:tc>
        <w:tc>
          <w:tcPr>
            <w:tcW w:w="1117" w:type="dxa"/>
          </w:tcPr>
          <w:p w14:paraId="1BDA8509" w14:textId="77777777" w:rsidR="001E59AE" w:rsidRPr="00191B39" w:rsidRDefault="001E59AE" w:rsidP="001E59AE">
            <w:pPr>
              <w:jc w:val="center"/>
            </w:pPr>
          </w:p>
        </w:tc>
        <w:tc>
          <w:tcPr>
            <w:tcW w:w="584" w:type="dxa"/>
          </w:tcPr>
          <w:p w14:paraId="292E646A" w14:textId="77777777" w:rsidR="001E59AE" w:rsidRPr="00191B39" w:rsidRDefault="001E59AE" w:rsidP="001E59AE">
            <w:pPr>
              <w:jc w:val="center"/>
            </w:pPr>
          </w:p>
        </w:tc>
        <w:tc>
          <w:tcPr>
            <w:tcW w:w="833" w:type="dxa"/>
          </w:tcPr>
          <w:p w14:paraId="73CF0E8C" w14:textId="77777777" w:rsidR="001E59AE" w:rsidRPr="00191B39" w:rsidRDefault="001E59AE" w:rsidP="001E59AE">
            <w:pPr>
              <w:jc w:val="center"/>
            </w:pPr>
            <w:r w:rsidRPr="00191B39">
              <w:t>176</w:t>
            </w:r>
          </w:p>
        </w:tc>
      </w:tr>
      <w:tr w:rsidR="001E59AE" w14:paraId="1C74198F" w14:textId="77777777" w:rsidTr="00FA54D2">
        <w:trPr>
          <w:cantSplit/>
          <w:jc w:val="center"/>
        </w:trPr>
        <w:tc>
          <w:tcPr>
            <w:tcW w:w="693" w:type="dxa"/>
            <w:tcBorders>
              <w:top w:val="nil"/>
              <w:left w:val="nil"/>
              <w:bottom w:val="nil"/>
              <w:right w:val="nil"/>
            </w:tcBorders>
            <w:vAlign w:val="center"/>
          </w:tcPr>
          <w:p w14:paraId="3B472A87" w14:textId="77777777" w:rsidR="001E59AE" w:rsidRDefault="001E59AE" w:rsidP="001E59AE">
            <w:pPr>
              <w:jc w:val="center"/>
            </w:pPr>
            <w:r>
              <w:t>(</w:t>
            </w:r>
            <w:hyperlink r:id="rId3275" w:anchor="n509" w:history="1">
              <w:r>
                <w:rPr>
                  <w:rStyle w:val="Hyperlink"/>
                </w:rPr>
                <w:t>509</w:t>
              </w:r>
            </w:hyperlink>
            <w:r>
              <w:t>)</w:t>
            </w:r>
          </w:p>
        </w:tc>
        <w:tc>
          <w:tcPr>
            <w:tcW w:w="1134" w:type="dxa"/>
            <w:tcBorders>
              <w:left w:val="single" w:sz="4" w:space="0" w:color="auto"/>
            </w:tcBorders>
          </w:tcPr>
          <w:p w14:paraId="34375037" w14:textId="77777777" w:rsidR="001E59AE" w:rsidRPr="00191B39" w:rsidRDefault="001E59AE" w:rsidP="001E59AE">
            <w:pPr>
              <w:jc w:val="center"/>
            </w:pPr>
            <w:r w:rsidRPr="00191B39">
              <w:t>7.25.12.1.5</w:t>
            </w:r>
          </w:p>
        </w:tc>
        <w:tc>
          <w:tcPr>
            <w:tcW w:w="6096" w:type="dxa"/>
          </w:tcPr>
          <w:p w14:paraId="490D1948" w14:textId="77777777" w:rsidR="001E59AE" w:rsidRPr="00191B39" w:rsidRDefault="001E59AE" w:rsidP="001E59AE">
            <w:pPr>
              <w:jc w:val="both"/>
            </w:pPr>
            <w:r w:rsidRPr="00191B39">
              <w:t>De 10.001 a 25.000</w:t>
            </w:r>
          </w:p>
        </w:tc>
        <w:tc>
          <w:tcPr>
            <w:tcW w:w="1117" w:type="dxa"/>
          </w:tcPr>
          <w:p w14:paraId="168FCE0E" w14:textId="77777777" w:rsidR="001E59AE" w:rsidRPr="00191B39" w:rsidRDefault="001E59AE" w:rsidP="001E59AE">
            <w:pPr>
              <w:jc w:val="center"/>
            </w:pPr>
          </w:p>
        </w:tc>
        <w:tc>
          <w:tcPr>
            <w:tcW w:w="584" w:type="dxa"/>
          </w:tcPr>
          <w:p w14:paraId="25E09BF8" w14:textId="77777777" w:rsidR="001E59AE" w:rsidRPr="00191B39" w:rsidRDefault="001E59AE" w:rsidP="001E59AE">
            <w:pPr>
              <w:jc w:val="center"/>
            </w:pPr>
          </w:p>
        </w:tc>
        <w:tc>
          <w:tcPr>
            <w:tcW w:w="833" w:type="dxa"/>
          </w:tcPr>
          <w:p w14:paraId="34CC4B5E" w14:textId="77777777" w:rsidR="001E59AE" w:rsidRPr="00191B39" w:rsidRDefault="001E59AE" w:rsidP="001E59AE">
            <w:pPr>
              <w:jc w:val="center"/>
            </w:pPr>
            <w:r w:rsidRPr="00191B39">
              <w:t>282</w:t>
            </w:r>
          </w:p>
        </w:tc>
      </w:tr>
      <w:tr w:rsidR="001E59AE" w14:paraId="31F4EB27" w14:textId="77777777" w:rsidTr="00FA54D2">
        <w:trPr>
          <w:cantSplit/>
          <w:jc w:val="center"/>
        </w:trPr>
        <w:tc>
          <w:tcPr>
            <w:tcW w:w="693" w:type="dxa"/>
            <w:tcBorders>
              <w:top w:val="nil"/>
              <w:left w:val="nil"/>
              <w:bottom w:val="nil"/>
              <w:right w:val="nil"/>
            </w:tcBorders>
            <w:vAlign w:val="center"/>
          </w:tcPr>
          <w:p w14:paraId="2D055692" w14:textId="77777777" w:rsidR="001E59AE" w:rsidRDefault="001E59AE" w:rsidP="001E59AE">
            <w:pPr>
              <w:jc w:val="center"/>
            </w:pPr>
            <w:r>
              <w:t>(</w:t>
            </w:r>
            <w:hyperlink r:id="rId3276" w:anchor="n509" w:history="1">
              <w:r>
                <w:rPr>
                  <w:rStyle w:val="Hyperlink"/>
                </w:rPr>
                <w:t>509</w:t>
              </w:r>
            </w:hyperlink>
            <w:r>
              <w:t>)</w:t>
            </w:r>
          </w:p>
        </w:tc>
        <w:tc>
          <w:tcPr>
            <w:tcW w:w="1134" w:type="dxa"/>
            <w:tcBorders>
              <w:left w:val="single" w:sz="4" w:space="0" w:color="auto"/>
            </w:tcBorders>
          </w:tcPr>
          <w:p w14:paraId="40D6EDCA" w14:textId="77777777" w:rsidR="001E59AE" w:rsidRPr="00191B39" w:rsidRDefault="001E59AE" w:rsidP="001E59AE">
            <w:pPr>
              <w:jc w:val="center"/>
            </w:pPr>
            <w:r w:rsidRPr="00191B39">
              <w:t>7.25.12.1.6</w:t>
            </w:r>
          </w:p>
        </w:tc>
        <w:tc>
          <w:tcPr>
            <w:tcW w:w="6096" w:type="dxa"/>
          </w:tcPr>
          <w:p w14:paraId="106D348E" w14:textId="77777777" w:rsidR="001E59AE" w:rsidRPr="00191B39" w:rsidRDefault="001E59AE" w:rsidP="001E59AE">
            <w:pPr>
              <w:jc w:val="both"/>
            </w:pPr>
            <w:r w:rsidRPr="00191B39">
              <w:t>De 25.001 a 50.000</w:t>
            </w:r>
          </w:p>
        </w:tc>
        <w:tc>
          <w:tcPr>
            <w:tcW w:w="1117" w:type="dxa"/>
          </w:tcPr>
          <w:p w14:paraId="4885DAB7" w14:textId="77777777" w:rsidR="001E59AE" w:rsidRPr="00191B39" w:rsidRDefault="001E59AE" w:rsidP="001E59AE">
            <w:pPr>
              <w:jc w:val="center"/>
            </w:pPr>
          </w:p>
        </w:tc>
        <w:tc>
          <w:tcPr>
            <w:tcW w:w="584" w:type="dxa"/>
          </w:tcPr>
          <w:p w14:paraId="522481FC" w14:textId="77777777" w:rsidR="001E59AE" w:rsidRPr="00191B39" w:rsidRDefault="001E59AE" w:rsidP="001E59AE">
            <w:pPr>
              <w:jc w:val="center"/>
            </w:pPr>
          </w:p>
        </w:tc>
        <w:tc>
          <w:tcPr>
            <w:tcW w:w="833" w:type="dxa"/>
          </w:tcPr>
          <w:p w14:paraId="5D9B82C7" w14:textId="77777777" w:rsidR="001E59AE" w:rsidRPr="00191B39" w:rsidRDefault="001E59AE" w:rsidP="001E59AE">
            <w:pPr>
              <w:jc w:val="center"/>
            </w:pPr>
            <w:r w:rsidRPr="00191B39">
              <w:t>396</w:t>
            </w:r>
          </w:p>
        </w:tc>
      </w:tr>
      <w:tr w:rsidR="001E59AE" w14:paraId="2E25CE0B" w14:textId="77777777" w:rsidTr="00FA54D2">
        <w:trPr>
          <w:cantSplit/>
          <w:jc w:val="center"/>
        </w:trPr>
        <w:tc>
          <w:tcPr>
            <w:tcW w:w="693" w:type="dxa"/>
            <w:tcBorders>
              <w:top w:val="nil"/>
              <w:left w:val="nil"/>
              <w:bottom w:val="nil"/>
              <w:right w:val="nil"/>
            </w:tcBorders>
            <w:vAlign w:val="center"/>
          </w:tcPr>
          <w:p w14:paraId="1BEE0F5C" w14:textId="77777777" w:rsidR="001E59AE" w:rsidRDefault="001E59AE" w:rsidP="001E59AE">
            <w:pPr>
              <w:jc w:val="center"/>
            </w:pPr>
            <w:r>
              <w:t>(</w:t>
            </w:r>
            <w:hyperlink r:id="rId3277" w:anchor="n509" w:history="1">
              <w:r>
                <w:rPr>
                  <w:rStyle w:val="Hyperlink"/>
                </w:rPr>
                <w:t>509</w:t>
              </w:r>
            </w:hyperlink>
            <w:r>
              <w:t>)</w:t>
            </w:r>
          </w:p>
        </w:tc>
        <w:tc>
          <w:tcPr>
            <w:tcW w:w="1134" w:type="dxa"/>
            <w:tcBorders>
              <w:left w:val="single" w:sz="4" w:space="0" w:color="auto"/>
            </w:tcBorders>
          </w:tcPr>
          <w:p w14:paraId="16D00E3F" w14:textId="77777777" w:rsidR="001E59AE" w:rsidRPr="00191B39" w:rsidRDefault="001E59AE" w:rsidP="001E59AE">
            <w:pPr>
              <w:jc w:val="center"/>
            </w:pPr>
            <w:r w:rsidRPr="00191B39">
              <w:t>7.25.12.1.7</w:t>
            </w:r>
          </w:p>
        </w:tc>
        <w:tc>
          <w:tcPr>
            <w:tcW w:w="6096" w:type="dxa"/>
          </w:tcPr>
          <w:p w14:paraId="46BF47D9" w14:textId="77777777" w:rsidR="001E59AE" w:rsidRPr="00191B39" w:rsidRDefault="001E59AE" w:rsidP="001E59AE">
            <w:pPr>
              <w:jc w:val="both"/>
            </w:pPr>
            <w:r w:rsidRPr="00191B39">
              <w:t>De 50.001 a 100.000</w:t>
            </w:r>
          </w:p>
        </w:tc>
        <w:tc>
          <w:tcPr>
            <w:tcW w:w="1117" w:type="dxa"/>
          </w:tcPr>
          <w:p w14:paraId="33343C2E" w14:textId="77777777" w:rsidR="001E59AE" w:rsidRPr="00191B39" w:rsidRDefault="001E59AE" w:rsidP="001E59AE">
            <w:pPr>
              <w:jc w:val="center"/>
            </w:pPr>
          </w:p>
        </w:tc>
        <w:tc>
          <w:tcPr>
            <w:tcW w:w="584" w:type="dxa"/>
          </w:tcPr>
          <w:p w14:paraId="75F57D36" w14:textId="77777777" w:rsidR="001E59AE" w:rsidRPr="00191B39" w:rsidRDefault="001E59AE" w:rsidP="001E59AE">
            <w:pPr>
              <w:jc w:val="center"/>
            </w:pPr>
          </w:p>
        </w:tc>
        <w:tc>
          <w:tcPr>
            <w:tcW w:w="833" w:type="dxa"/>
          </w:tcPr>
          <w:p w14:paraId="65D16BEA" w14:textId="77777777" w:rsidR="001E59AE" w:rsidRPr="00191B39" w:rsidRDefault="001E59AE" w:rsidP="001E59AE">
            <w:pPr>
              <w:jc w:val="center"/>
            </w:pPr>
            <w:r w:rsidRPr="00191B39">
              <w:t>572</w:t>
            </w:r>
          </w:p>
        </w:tc>
      </w:tr>
      <w:tr w:rsidR="001E59AE" w14:paraId="6F2EAE78" w14:textId="77777777" w:rsidTr="00FA54D2">
        <w:trPr>
          <w:cantSplit/>
          <w:jc w:val="center"/>
        </w:trPr>
        <w:tc>
          <w:tcPr>
            <w:tcW w:w="693" w:type="dxa"/>
            <w:tcBorders>
              <w:top w:val="nil"/>
              <w:left w:val="nil"/>
              <w:bottom w:val="nil"/>
              <w:right w:val="nil"/>
            </w:tcBorders>
            <w:vAlign w:val="center"/>
          </w:tcPr>
          <w:p w14:paraId="7B5E5442" w14:textId="77777777" w:rsidR="001E59AE" w:rsidRDefault="001E59AE" w:rsidP="001E59AE">
            <w:pPr>
              <w:jc w:val="center"/>
            </w:pPr>
            <w:r>
              <w:lastRenderedPageBreak/>
              <w:t>(</w:t>
            </w:r>
            <w:hyperlink r:id="rId3278" w:anchor="n509" w:history="1">
              <w:r>
                <w:rPr>
                  <w:rStyle w:val="Hyperlink"/>
                </w:rPr>
                <w:t>509</w:t>
              </w:r>
            </w:hyperlink>
            <w:r>
              <w:t>)</w:t>
            </w:r>
          </w:p>
        </w:tc>
        <w:tc>
          <w:tcPr>
            <w:tcW w:w="1134" w:type="dxa"/>
            <w:tcBorders>
              <w:left w:val="single" w:sz="4" w:space="0" w:color="auto"/>
            </w:tcBorders>
          </w:tcPr>
          <w:p w14:paraId="6CD36721" w14:textId="77777777" w:rsidR="001E59AE" w:rsidRPr="00191B39" w:rsidRDefault="001E59AE" w:rsidP="001E59AE">
            <w:pPr>
              <w:jc w:val="center"/>
            </w:pPr>
            <w:r w:rsidRPr="00191B39">
              <w:t>7.25.12.1.8</w:t>
            </w:r>
          </w:p>
        </w:tc>
        <w:tc>
          <w:tcPr>
            <w:tcW w:w="6096" w:type="dxa"/>
          </w:tcPr>
          <w:p w14:paraId="05284046" w14:textId="77777777" w:rsidR="001E59AE" w:rsidRPr="00191B39" w:rsidRDefault="001E59AE" w:rsidP="001E59AE">
            <w:pPr>
              <w:jc w:val="both"/>
            </w:pPr>
            <w:r w:rsidRPr="00191B39">
              <w:t>De 100.001 a 1.500.000</w:t>
            </w:r>
          </w:p>
        </w:tc>
        <w:tc>
          <w:tcPr>
            <w:tcW w:w="1117" w:type="dxa"/>
          </w:tcPr>
          <w:p w14:paraId="74366477" w14:textId="77777777" w:rsidR="001E59AE" w:rsidRPr="00191B39" w:rsidRDefault="001E59AE" w:rsidP="001E59AE">
            <w:pPr>
              <w:jc w:val="center"/>
            </w:pPr>
          </w:p>
        </w:tc>
        <w:tc>
          <w:tcPr>
            <w:tcW w:w="584" w:type="dxa"/>
          </w:tcPr>
          <w:p w14:paraId="65B91B6B" w14:textId="77777777" w:rsidR="001E59AE" w:rsidRPr="00191B39" w:rsidRDefault="001E59AE" w:rsidP="001E59AE">
            <w:pPr>
              <w:jc w:val="center"/>
            </w:pPr>
          </w:p>
        </w:tc>
        <w:tc>
          <w:tcPr>
            <w:tcW w:w="833" w:type="dxa"/>
          </w:tcPr>
          <w:p w14:paraId="095DD12F" w14:textId="77777777" w:rsidR="001E59AE" w:rsidRPr="00191B39" w:rsidRDefault="001E59AE" w:rsidP="001E59AE">
            <w:pPr>
              <w:jc w:val="center"/>
            </w:pPr>
            <w:r w:rsidRPr="00191B39">
              <w:t xml:space="preserve">749 </w:t>
            </w:r>
            <w:proofErr w:type="spellStart"/>
            <w:r w:rsidRPr="00191B39">
              <w:t>Ufemgs</w:t>
            </w:r>
            <w:proofErr w:type="spellEnd"/>
            <w:r w:rsidRPr="00191B39">
              <w:t xml:space="preserve"> + 0,002 </w:t>
            </w:r>
            <w:proofErr w:type="spellStart"/>
            <w:r w:rsidRPr="00191B39">
              <w:t>Ufemg</w:t>
            </w:r>
            <w:proofErr w:type="spellEnd"/>
            <w:r w:rsidRPr="00191B39">
              <w:t xml:space="preserve"> por unidade</w:t>
            </w:r>
          </w:p>
        </w:tc>
      </w:tr>
      <w:tr w:rsidR="001E59AE" w14:paraId="799F3565" w14:textId="77777777" w:rsidTr="00FA54D2">
        <w:trPr>
          <w:cantSplit/>
          <w:jc w:val="center"/>
        </w:trPr>
        <w:tc>
          <w:tcPr>
            <w:tcW w:w="693" w:type="dxa"/>
            <w:tcBorders>
              <w:top w:val="nil"/>
              <w:left w:val="nil"/>
              <w:bottom w:val="nil"/>
              <w:right w:val="nil"/>
            </w:tcBorders>
            <w:vAlign w:val="center"/>
          </w:tcPr>
          <w:p w14:paraId="6CE82CD9" w14:textId="77777777" w:rsidR="001E59AE" w:rsidRDefault="001E59AE" w:rsidP="001E59AE">
            <w:pPr>
              <w:jc w:val="center"/>
            </w:pPr>
            <w:r>
              <w:t>(</w:t>
            </w:r>
            <w:hyperlink r:id="rId3279" w:anchor="n509" w:history="1">
              <w:r>
                <w:rPr>
                  <w:rStyle w:val="Hyperlink"/>
                </w:rPr>
                <w:t>509</w:t>
              </w:r>
            </w:hyperlink>
            <w:r>
              <w:t>)</w:t>
            </w:r>
          </w:p>
        </w:tc>
        <w:tc>
          <w:tcPr>
            <w:tcW w:w="1134" w:type="dxa"/>
            <w:tcBorders>
              <w:left w:val="single" w:sz="4" w:space="0" w:color="auto"/>
            </w:tcBorders>
          </w:tcPr>
          <w:p w14:paraId="220D7965" w14:textId="77777777" w:rsidR="001E59AE" w:rsidRPr="00191B39" w:rsidRDefault="001E59AE" w:rsidP="001E59AE">
            <w:pPr>
              <w:jc w:val="center"/>
            </w:pPr>
            <w:r w:rsidRPr="00191B39">
              <w:t>7.25.12.1.9</w:t>
            </w:r>
          </w:p>
        </w:tc>
        <w:tc>
          <w:tcPr>
            <w:tcW w:w="6096" w:type="dxa"/>
          </w:tcPr>
          <w:p w14:paraId="79F6D534" w14:textId="77777777" w:rsidR="001E59AE" w:rsidRPr="00191B39" w:rsidRDefault="001E59AE" w:rsidP="001E59AE">
            <w:pPr>
              <w:jc w:val="both"/>
            </w:pPr>
            <w:r w:rsidRPr="00191B39">
              <w:t>Acima de 1.500.000</w:t>
            </w:r>
          </w:p>
        </w:tc>
        <w:tc>
          <w:tcPr>
            <w:tcW w:w="1117" w:type="dxa"/>
          </w:tcPr>
          <w:p w14:paraId="0D5E30F7" w14:textId="77777777" w:rsidR="001E59AE" w:rsidRPr="00191B39" w:rsidRDefault="001E59AE" w:rsidP="001E59AE">
            <w:pPr>
              <w:jc w:val="center"/>
            </w:pPr>
          </w:p>
        </w:tc>
        <w:tc>
          <w:tcPr>
            <w:tcW w:w="584" w:type="dxa"/>
          </w:tcPr>
          <w:p w14:paraId="71893DFB" w14:textId="77777777" w:rsidR="001E59AE" w:rsidRPr="00191B39" w:rsidRDefault="001E59AE" w:rsidP="001E59AE">
            <w:pPr>
              <w:jc w:val="center"/>
            </w:pPr>
          </w:p>
        </w:tc>
        <w:tc>
          <w:tcPr>
            <w:tcW w:w="833" w:type="dxa"/>
          </w:tcPr>
          <w:p w14:paraId="391BC69D" w14:textId="77777777" w:rsidR="001E59AE" w:rsidRPr="00191B39" w:rsidRDefault="001E59AE" w:rsidP="001E59AE">
            <w:pPr>
              <w:jc w:val="center"/>
            </w:pPr>
            <w:r w:rsidRPr="00191B39">
              <w:t xml:space="preserve">4.140 </w:t>
            </w:r>
            <w:proofErr w:type="spellStart"/>
            <w:r w:rsidRPr="00191B39">
              <w:t>Ufemgs</w:t>
            </w:r>
            <w:proofErr w:type="spellEnd"/>
            <w:r w:rsidRPr="00191B39">
              <w:t xml:space="preserve"> + 0,002 </w:t>
            </w:r>
            <w:proofErr w:type="spellStart"/>
            <w:r w:rsidRPr="00191B39">
              <w:t>Ufemg</w:t>
            </w:r>
            <w:proofErr w:type="spellEnd"/>
            <w:r w:rsidRPr="00191B39">
              <w:t xml:space="preserve"> por unidade</w:t>
            </w:r>
          </w:p>
        </w:tc>
      </w:tr>
      <w:tr w:rsidR="001E59AE" w14:paraId="33F4791C" w14:textId="77777777" w:rsidTr="00FA54D2">
        <w:trPr>
          <w:cantSplit/>
          <w:jc w:val="center"/>
        </w:trPr>
        <w:tc>
          <w:tcPr>
            <w:tcW w:w="693" w:type="dxa"/>
            <w:tcBorders>
              <w:top w:val="nil"/>
              <w:left w:val="nil"/>
              <w:bottom w:val="nil"/>
              <w:right w:val="nil"/>
            </w:tcBorders>
            <w:vAlign w:val="center"/>
          </w:tcPr>
          <w:p w14:paraId="6BD06504" w14:textId="77777777" w:rsidR="001E59AE" w:rsidRDefault="001E59AE" w:rsidP="001E59AE">
            <w:pPr>
              <w:jc w:val="center"/>
            </w:pPr>
            <w:r>
              <w:t>(</w:t>
            </w:r>
            <w:hyperlink r:id="rId3280" w:anchor="n509" w:history="1">
              <w:r>
                <w:rPr>
                  <w:rStyle w:val="Hyperlink"/>
                </w:rPr>
                <w:t>509</w:t>
              </w:r>
            </w:hyperlink>
            <w:r>
              <w:t>)</w:t>
            </w:r>
          </w:p>
        </w:tc>
        <w:tc>
          <w:tcPr>
            <w:tcW w:w="1134" w:type="dxa"/>
            <w:tcBorders>
              <w:left w:val="single" w:sz="4" w:space="0" w:color="auto"/>
            </w:tcBorders>
          </w:tcPr>
          <w:p w14:paraId="34C03813" w14:textId="77777777" w:rsidR="001E59AE" w:rsidRPr="00191B39" w:rsidRDefault="001E59AE" w:rsidP="001E59AE">
            <w:pPr>
              <w:jc w:val="center"/>
            </w:pPr>
            <w:r w:rsidRPr="00191B39">
              <w:t>7.25.12.2</w:t>
            </w:r>
          </w:p>
        </w:tc>
        <w:tc>
          <w:tcPr>
            <w:tcW w:w="6096" w:type="dxa"/>
          </w:tcPr>
          <w:p w14:paraId="4D3400DA" w14:textId="77777777" w:rsidR="001E59AE" w:rsidRPr="00191B39" w:rsidRDefault="001E59AE" w:rsidP="001E59AE">
            <w:pPr>
              <w:jc w:val="both"/>
            </w:pPr>
            <w:r w:rsidRPr="00191B39">
              <w:t>Lenhas, cavacos e resíduos (matéria-prima e/ou fonte de energia - volume anual em metros cúbicos):</w:t>
            </w:r>
          </w:p>
        </w:tc>
        <w:tc>
          <w:tcPr>
            <w:tcW w:w="1117" w:type="dxa"/>
          </w:tcPr>
          <w:p w14:paraId="5F117DC4" w14:textId="77777777" w:rsidR="001E59AE" w:rsidRPr="00191B39" w:rsidRDefault="001E59AE" w:rsidP="001E59AE">
            <w:pPr>
              <w:jc w:val="center"/>
            </w:pPr>
          </w:p>
        </w:tc>
        <w:tc>
          <w:tcPr>
            <w:tcW w:w="584" w:type="dxa"/>
          </w:tcPr>
          <w:p w14:paraId="3D12A87D" w14:textId="77777777" w:rsidR="001E59AE" w:rsidRPr="00191B39" w:rsidRDefault="001E59AE" w:rsidP="001E59AE">
            <w:pPr>
              <w:jc w:val="center"/>
            </w:pPr>
          </w:p>
        </w:tc>
        <w:tc>
          <w:tcPr>
            <w:tcW w:w="833" w:type="dxa"/>
          </w:tcPr>
          <w:p w14:paraId="0FD6868D" w14:textId="77777777" w:rsidR="001E59AE" w:rsidRPr="00191B39" w:rsidRDefault="001E59AE" w:rsidP="001E59AE">
            <w:pPr>
              <w:jc w:val="center"/>
            </w:pPr>
          </w:p>
        </w:tc>
      </w:tr>
      <w:tr w:rsidR="001E59AE" w14:paraId="0DFDACF0" w14:textId="77777777" w:rsidTr="00FA54D2">
        <w:trPr>
          <w:cantSplit/>
          <w:jc w:val="center"/>
        </w:trPr>
        <w:tc>
          <w:tcPr>
            <w:tcW w:w="693" w:type="dxa"/>
            <w:tcBorders>
              <w:top w:val="nil"/>
              <w:left w:val="nil"/>
              <w:bottom w:val="nil"/>
              <w:right w:val="nil"/>
            </w:tcBorders>
            <w:vAlign w:val="center"/>
          </w:tcPr>
          <w:p w14:paraId="44D6EF41" w14:textId="77777777" w:rsidR="001E59AE" w:rsidRDefault="001E59AE" w:rsidP="001E59AE">
            <w:pPr>
              <w:jc w:val="center"/>
            </w:pPr>
            <w:r>
              <w:t>(</w:t>
            </w:r>
            <w:hyperlink r:id="rId3281" w:anchor="n509" w:history="1">
              <w:r>
                <w:rPr>
                  <w:rStyle w:val="Hyperlink"/>
                </w:rPr>
                <w:t>509</w:t>
              </w:r>
            </w:hyperlink>
            <w:r>
              <w:t>)</w:t>
            </w:r>
          </w:p>
        </w:tc>
        <w:tc>
          <w:tcPr>
            <w:tcW w:w="1134" w:type="dxa"/>
            <w:tcBorders>
              <w:left w:val="single" w:sz="4" w:space="0" w:color="auto"/>
            </w:tcBorders>
          </w:tcPr>
          <w:p w14:paraId="04A5606A" w14:textId="77777777" w:rsidR="001E59AE" w:rsidRPr="00191B39" w:rsidRDefault="001E59AE" w:rsidP="001E59AE">
            <w:pPr>
              <w:jc w:val="center"/>
            </w:pPr>
            <w:r w:rsidRPr="00191B39">
              <w:t>7.25.12.2.1</w:t>
            </w:r>
          </w:p>
        </w:tc>
        <w:tc>
          <w:tcPr>
            <w:tcW w:w="6096" w:type="dxa"/>
          </w:tcPr>
          <w:p w14:paraId="57708724" w14:textId="77777777" w:rsidR="001E59AE" w:rsidRPr="00191B39" w:rsidRDefault="001E59AE" w:rsidP="001E59AE">
            <w:pPr>
              <w:jc w:val="both"/>
            </w:pPr>
            <w:r w:rsidRPr="00191B39">
              <w:t>Até 500</w:t>
            </w:r>
          </w:p>
        </w:tc>
        <w:tc>
          <w:tcPr>
            <w:tcW w:w="1117" w:type="dxa"/>
          </w:tcPr>
          <w:p w14:paraId="12FD589B" w14:textId="77777777" w:rsidR="001E59AE" w:rsidRPr="00191B39" w:rsidRDefault="001E59AE" w:rsidP="001E59AE">
            <w:pPr>
              <w:jc w:val="center"/>
            </w:pPr>
          </w:p>
        </w:tc>
        <w:tc>
          <w:tcPr>
            <w:tcW w:w="584" w:type="dxa"/>
          </w:tcPr>
          <w:p w14:paraId="1C3CF4B3" w14:textId="77777777" w:rsidR="001E59AE" w:rsidRPr="00191B39" w:rsidRDefault="001E59AE" w:rsidP="001E59AE">
            <w:pPr>
              <w:jc w:val="center"/>
            </w:pPr>
          </w:p>
        </w:tc>
        <w:tc>
          <w:tcPr>
            <w:tcW w:w="833" w:type="dxa"/>
          </w:tcPr>
          <w:p w14:paraId="698427F4" w14:textId="77777777" w:rsidR="001E59AE" w:rsidRPr="00191B39" w:rsidRDefault="001E59AE" w:rsidP="001E59AE">
            <w:pPr>
              <w:jc w:val="center"/>
            </w:pPr>
            <w:r w:rsidRPr="00191B39">
              <w:t>35</w:t>
            </w:r>
          </w:p>
        </w:tc>
      </w:tr>
      <w:tr w:rsidR="001E59AE" w14:paraId="7788D26D" w14:textId="77777777" w:rsidTr="00FA54D2">
        <w:trPr>
          <w:cantSplit/>
          <w:jc w:val="center"/>
        </w:trPr>
        <w:tc>
          <w:tcPr>
            <w:tcW w:w="693" w:type="dxa"/>
            <w:tcBorders>
              <w:top w:val="nil"/>
              <w:left w:val="nil"/>
              <w:bottom w:val="nil"/>
              <w:right w:val="nil"/>
            </w:tcBorders>
            <w:vAlign w:val="center"/>
          </w:tcPr>
          <w:p w14:paraId="57E018E0" w14:textId="77777777" w:rsidR="001E59AE" w:rsidRDefault="001E59AE" w:rsidP="001E59AE">
            <w:pPr>
              <w:jc w:val="center"/>
            </w:pPr>
            <w:r>
              <w:t>(</w:t>
            </w:r>
            <w:hyperlink r:id="rId3282" w:anchor="n509" w:history="1">
              <w:r>
                <w:rPr>
                  <w:rStyle w:val="Hyperlink"/>
                </w:rPr>
                <w:t>509</w:t>
              </w:r>
            </w:hyperlink>
            <w:r>
              <w:t>)</w:t>
            </w:r>
          </w:p>
        </w:tc>
        <w:tc>
          <w:tcPr>
            <w:tcW w:w="1134" w:type="dxa"/>
            <w:tcBorders>
              <w:left w:val="single" w:sz="4" w:space="0" w:color="auto"/>
            </w:tcBorders>
          </w:tcPr>
          <w:p w14:paraId="4B27313A" w14:textId="77777777" w:rsidR="001E59AE" w:rsidRPr="00191B39" w:rsidRDefault="001E59AE" w:rsidP="001E59AE">
            <w:pPr>
              <w:jc w:val="center"/>
            </w:pPr>
            <w:r w:rsidRPr="00191B39">
              <w:t>7.25.12.2.2</w:t>
            </w:r>
          </w:p>
        </w:tc>
        <w:tc>
          <w:tcPr>
            <w:tcW w:w="6096" w:type="dxa"/>
          </w:tcPr>
          <w:p w14:paraId="39984E78" w14:textId="77777777" w:rsidR="001E59AE" w:rsidRPr="00191B39" w:rsidRDefault="001E59AE" w:rsidP="001E59AE">
            <w:pPr>
              <w:jc w:val="both"/>
            </w:pPr>
            <w:r w:rsidRPr="00191B39">
              <w:t>De 501 a 1.000</w:t>
            </w:r>
          </w:p>
        </w:tc>
        <w:tc>
          <w:tcPr>
            <w:tcW w:w="1117" w:type="dxa"/>
          </w:tcPr>
          <w:p w14:paraId="2307279D" w14:textId="77777777" w:rsidR="001E59AE" w:rsidRPr="00191B39" w:rsidRDefault="001E59AE" w:rsidP="001E59AE">
            <w:pPr>
              <w:jc w:val="center"/>
            </w:pPr>
          </w:p>
        </w:tc>
        <w:tc>
          <w:tcPr>
            <w:tcW w:w="584" w:type="dxa"/>
          </w:tcPr>
          <w:p w14:paraId="64877997" w14:textId="77777777" w:rsidR="001E59AE" w:rsidRPr="00191B39" w:rsidRDefault="001E59AE" w:rsidP="001E59AE">
            <w:pPr>
              <w:jc w:val="center"/>
            </w:pPr>
          </w:p>
        </w:tc>
        <w:tc>
          <w:tcPr>
            <w:tcW w:w="833" w:type="dxa"/>
          </w:tcPr>
          <w:p w14:paraId="3C50819A" w14:textId="77777777" w:rsidR="001E59AE" w:rsidRPr="00191B39" w:rsidRDefault="001E59AE" w:rsidP="001E59AE">
            <w:pPr>
              <w:jc w:val="center"/>
            </w:pPr>
            <w:r w:rsidRPr="00191B39">
              <w:t>62</w:t>
            </w:r>
          </w:p>
        </w:tc>
      </w:tr>
      <w:tr w:rsidR="001E59AE" w14:paraId="5C7BBD0D" w14:textId="77777777" w:rsidTr="00FA54D2">
        <w:trPr>
          <w:cantSplit/>
          <w:jc w:val="center"/>
        </w:trPr>
        <w:tc>
          <w:tcPr>
            <w:tcW w:w="693" w:type="dxa"/>
            <w:tcBorders>
              <w:top w:val="nil"/>
              <w:left w:val="nil"/>
              <w:bottom w:val="nil"/>
              <w:right w:val="nil"/>
            </w:tcBorders>
            <w:vAlign w:val="center"/>
          </w:tcPr>
          <w:p w14:paraId="56FD8580" w14:textId="77777777" w:rsidR="001E59AE" w:rsidRDefault="001E59AE" w:rsidP="001E59AE">
            <w:pPr>
              <w:jc w:val="center"/>
            </w:pPr>
            <w:r>
              <w:t>(</w:t>
            </w:r>
            <w:hyperlink r:id="rId3283" w:anchor="n509" w:history="1">
              <w:r>
                <w:rPr>
                  <w:rStyle w:val="Hyperlink"/>
                </w:rPr>
                <w:t>509</w:t>
              </w:r>
            </w:hyperlink>
            <w:r>
              <w:t>)</w:t>
            </w:r>
          </w:p>
        </w:tc>
        <w:tc>
          <w:tcPr>
            <w:tcW w:w="1134" w:type="dxa"/>
            <w:tcBorders>
              <w:left w:val="single" w:sz="4" w:space="0" w:color="auto"/>
            </w:tcBorders>
          </w:tcPr>
          <w:p w14:paraId="56F75A89" w14:textId="77777777" w:rsidR="001E59AE" w:rsidRPr="00191B39" w:rsidRDefault="001E59AE" w:rsidP="001E59AE">
            <w:pPr>
              <w:jc w:val="center"/>
            </w:pPr>
            <w:r w:rsidRPr="00191B39">
              <w:t>7.25.12.2.3</w:t>
            </w:r>
          </w:p>
        </w:tc>
        <w:tc>
          <w:tcPr>
            <w:tcW w:w="6096" w:type="dxa"/>
          </w:tcPr>
          <w:p w14:paraId="6A592E35" w14:textId="77777777" w:rsidR="001E59AE" w:rsidRPr="00191B39" w:rsidRDefault="001E59AE" w:rsidP="001E59AE">
            <w:pPr>
              <w:jc w:val="both"/>
            </w:pPr>
            <w:r w:rsidRPr="00191B39">
              <w:t>De 1.001 a 5.000</w:t>
            </w:r>
          </w:p>
        </w:tc>
        <w:tc>
          <w:tcPr>
            <w:tcW w:w="1117" w:type="dxa"/>
          </w:tcPr>
          <w:p w14:paraId="7A4E8B6E" w14:textId="77777777" w:rsidR="001E59AE" w:rsidRPr="00191B39" w:rsidRDefault="001E59AE" w:rsidP="001E59AE">
            <w:pPr>
              <w:jc w:val="center"/>
            </w:pPr>
          </w:p>
        </w:tc>
        <w:tc>
          <w:tcPr>
            <w:tcW w:w="584" w:type="dxa"/>
          </w:tcPr>
          <w:p w14:paraId="3247F58B" w14:textId="77777777" w:rsidR="001E59AE" w:rsidRPr="00191B39" w:rsidRDefault="001E59AE" w:rsidP="001E59AE">
            <w:pPr>
              <w:jc w:val="center"/>
            </w:pPr>
          </w:p>
        </w:tc>
        <w:tc>
          <w:tcPr>
            <w:tcW w:w="833" w:type="dxa"/>
          </w:tcPr>
          <w:p w14:paraId="0DA3B5A2" w14:textId="77777777" w:rsidR="001E59AE" w:rsidRPr="00191B39" w:rsidRDefault="001E59AE" w:rsidP="001E59AE">
            <w:pPr>
              <w:jc w:val="center"/>
            </w:pPr>
            <w:r w:rsidRPr="00191B39">
              <w:t>114</w:t>
            </w:r>
          </w:p>
        </w:tc>
      </w:tr>
      <w:tr w:rsidR="001E59AE" w14:paraId="57DDB42E" w14:textId="77777777" w:rsidTr="00FA54D2">
        <w:trPr>
          <w:cantSplit/>
          <w:jc w:val="center"/>
        </w:trPr>
        <w:tc>
          <w:tcPr>
            <w:tcW w:w="693" w:type="dxa"/>
            <w:tcBorders>
              <w:top w:val="nil"/>
              <w:left w:val="nil"/>
              <w:bottom w:val="nil"/>
              <w:right w:val="nil"/>
            </w:tcBorders>
            <w:vAlign w:val="center"/>
          </w:tcPr>
          <w:p w14:paraId="12107437" w14:textId="77777777" w:rsidR="001E59AE" w:rsidRDefault="001E59AE" w:rsidP="001E59AE">
            <w:pPr>
              <w:jc w:val="center"/>
            </w:pPr>
            <w:r>
              <w:t>(</w:t>
            </w:r>
            <w:hyperlink r:id="rId3284" w:anchor="n509" w:history="1">
              <w:r>
                <w:rPr>
                  <w:rStyle w:val="Hyperlink"/>
                </w:rPr>
                <w:t>509</w:t>
              </w:r>
            </w:hyperlink>
            <w:r>
              <w:t>)</w:t>
            </w:r>
          </w:p>
        </w:tc>
        <w:tc>
          <w:tcPr>
            <w:tcW w:w="1134" w:type="dxa"/>
            <w:tcBorders>
              <w:left w:val="single" w:sz="4" w:space="0" w:color="auto"/>
            </w:tcBorders>
          </w:tcPr>
          <w:p w14:paraId="1C472951" w14:textId="77777777" w:rsidR="001E59AE" w:rsidRPr="00191B39" w:rsidRDefault="001E59AE" w:rsidP="001E59AE">
            <w:pPr>
              <w:jc w:val="center"/>
            </w:pPr>
            <w:r w:rsidRPr="00191B39">
              <w:t>7.25.12.2.4</w:t>
            </w:r>
          </w:p>
        </w:tc>
        <w:tc>
          <w:tcPr>
            <w:tcW w:w="6096" w:type="dxa"/>
          </w:tcPr>
          <w:p w14:paraId="7108B8E7" w14:textId="77777777" w:rsidR="001E59AE" w:rsidRPr="00191B39" w:rsidRDefault="001E59AE" w:rsidP="001E59AE">
            <w:pPr>
              <w:jc w:val="both"/>
            </w:pPr>
            <w:r w:rsidRPr="00191B39">
              <w:t>De 5.001 a 10.000</w:t>
            </w:r>
          </w:p>
        </w:tc>
        <w:tc>
          <w:tcPr>
            <w:tcW w:w="1117" w:type="dxa"/>
          </w:tcPr>
          <w:p w14:paraId="76AA63C3" w14:textId="77777777" w:rsidR="001E59AE" w:rsidRPr="00191B39" w:rsidRDefault="001E59AE" w:rsidP="001E59AE">
            <w:pPr>
              <w:jc w:val="center"/>
            </w:pPr>
          </w:p>
        </w:tc>
        <w:tc>
          <w:tcPr>
            <w:tcW w:w="584" w:type="dxa"/>
          </w:tcPr>
          <w:p w14:paraId="01C214C6" w14:textId="77777777" w:rsidR="001E59AE" w:rsidRPr="00191B39" w:rsidRDefault="001E59AE" w:rsidP="001E59AE">
            <w:pPr>
              <w:jc w:val="center"/>
            </w:pPr>
          </w:p>
        </w:tc>
        <w:tc>
          <w:tcPr>
            <w:tcW w:w="833" w:type="dxa"/>
          </w:tcPr>
          <w:p w14:paraId="0DA396D2" w14:textId="77777777" w:rsidR="001E59AE" w:rsidRPr="00191B39" w:rsidRDefault="001E59AE" w:rsidP="001E59AE">
            <w:pPr>
              <w:jc w:val="center"/>
            </w:pPr>
            <w:r w:rsidRPr="00191B39">
              <w:t>176</w:t>
            </w:r>
          </w:p>
        </w:tc>
      </w:tr>
      <w:tr w:rsidR="001E59AE" w14:paraId="1E88C196" w14:textId="77777777" w:rsidTr="00FA54D2">
        <w:trPr>
          <w:cantSplit/>
          <w:jc w:val="center"/>
        </w:trPr>
        <w:tc>
          <w:tcPr>
            <w:tcW w:w="693" w:type="dxa"/>
            <w:tcBorders>
              <w:top w:val="nil"/>
              <w:left w:val="nil"/>
              <w:bottom w:val="nil"/>
              <w:right w:val="nil"/>
            </w:tcBorders>
            <w:vAlign w:val="center"/>
          </w:tcPr>
          <w:p w14:paraId="6F563AE6" w14:textId="77777777" w:rsidR="001E59AE" w:rsidRDefault="001E59AE" w:rsidP="001E59AE">
            <w:pPr>
              <w:jc w:val="center"/>
            </w:pPr>
            <w:r>
              <w:t>(</w:t>
            </w:r>
            <w:hyperlink r:id="rId3285" w:anchor="n509" w:history="1">
              <w:r>
                <w:rPr>
                  <w:rStyle w:val="Hyperlink"/>
                </w:rPr>
                <w:t>509</w:t>
              </w:r>
            </w:hyperlink>
            <w:r>
              <w:t>)</w:t>
            </w:r>
          </w:p>
        </w:tc>
        <w:tc>
          <w:tcPr>
            <w:tcW w:w="1134" w:type="dxa"/>
            <w:tcBorders>
              <w:left w:val="single" w:sz="4" w:space="0" w:color="auto"/>
            </w:tcBorders>
          </w:tcPr>
          <w:p w14:paraId="5A1E82DD" w14:textId="77777777" w:rsidR="001E59AE" w:rsidRPr="00191B39" w:rsidRDefault="001E59AE" w:rsidP="001E59AE">
            <w:pPr>
              <w:jc w:val="center"/>
            </w:pPr>
            <w:r w:rsidRPr="00191B39">
              <w:t>7.25.12.2.5</w:t>
            </w:r>
          </w:p>
        </w:tc>
        <w:tc>
          <w:tcPr>
            <w:tcW w:w="6096" w:type="dxa"/>
          </w:tcPr>
          <w:p w14:paraId="5F8F351F" w14:textId="77777777" w:rsidR="001E59AE" w:rsidRPr="00191B39" w:rsidRDefault="001E59AE" w:rsidP="001E59AE">
            <w:pPr>
              <w:jc w:val="both"/>
            </w:pPr>
            <w:r w:rsidRPr="00191B39">
              <w:t>De 10.001 a 25.000</w:t>
            </w:r>
          </w:p>
        </w:tc>
        <w:tc>
          <w:tcPr>
            <w:tcW w:w="1117" w:type="dxa"/>
          </w:tcPr>
          <w:p w14:paraId="13F5C220" w14:textId="77777777" w:rsidR="001E59AE" w:rsidRPr="00191B39" w:rsidRDefault="001E59AE" w:rsidP="001E59AE">
            <w:pPr>
              <w:jc w:val="center"/>
            </w:pPr>
          </w:p>
        </w:tc>
        <w:tc>
          <w:tcPr>
            <w:tcW w:w="584" w:type="dxa"/>
          </w:tcPr>
          <w:p w14:paraId="562513A0" w14:textId="77777777" w:rsidR="001E59AE" w:rsidRPr="00191B39" w:rsidRDefault="001E59AE" w:rsidP="001E59AE">
            <w:pPr>
              <w:jc w:val="center"/>
            </w:pPr>
          </w:p>
        </w:tc>
        <w:tc>
          <w:tcPr>
            <w:tcW w:w="833" w:type="dxa"/>
          </w:tcPr>
          <w:p w14:paraId="676EBE55" w14:textId="77777777" w:rsidR="001E59AE" w:rsidRPr="00191B39" w:rsidRDefault="001E59AE" w:rsidP="001E59AE">
            <w:pPr>
              <w:jc w:val="center"/>
            </w:pPr>
            <w:r w:rsidRPr="00191B39">
              <w:t>282</w:t>
            </w:r>
          </w:p>
        </w:tc>
      </w:tr>
      <w:tr w:rsidR="001E59AE" w14:paraId="2045DDE9" w14:textId="77777777" w:rsidTr="00FA54D2">
        <w:trPr>
          <w:cantSplit/>
          <w:jc w:val="center"/>
        </w:trPr>
        <w:tc>
          <w:tcPr>
            <w:tcW w:w="693" w:type="dxa"/>
            <w:tcBorders>
              <w:top w:val="nil"/>
              <w:left w:val="nil"/>
              <w:bottom w:val="nil"/>
              <w:right w:val="nil"/>
            </w:tcBorders>
            <w:vAlign w:val="center"/>
          </w:tcPr>
          <w:p w14:paraId="7F7750E2" w14:textId="77777777" w:rsidR="001E59AE" w:rsidRDefault="001E59AE" w:rsidP="001E59AE">
            <w:pPr>
              <w:jc w:val="center"/>
            </w:pPr>
            <w:r>
              <w:t>(</w:t>
            </w:r>
            <w:hyperlink r:id="rId3286" w:anchor="n509" w:history="1">
              <w:r>
                <w:rPr>
                  <w:rStyle w:val="Hyperlink"/>
                </w:rPr>
                <w:t>509</w:t>
              </w:r>
            </w:hyperlink>
            <w:r>
              <w:t>)</w:t>
            </w:r>
          </w:p>
        </w:tc>
        <w:tc>
          <w:tcPr>
            <w:tcW w:w="1134" w:type="dxa"/>
            <w:tcBorders>
              <w:left w:val="single" w:sz="4" w:space="0" w:color="auto"/>
            </w:tcBorders>
          </w:tcPr>
          <w:p w14:paraId="1F66F38D" w14:textId="77777777" w:rsidR="001E59AE" w:rsidRPr="00191B39" w:rsidRDefault="001E59AE" w:rsidP="001E59AE">
            <w:pPr>
              <w:jc w:val="center"/>
            </w:pPr>
            <w:r w:rsidRPr="00191B39">
              <w:t>7.25.12.2.6</w:t>
            </w:r>
          </w:p>
        </w:tc>
        <w:tc>
          <w:tcPr>
            <w:tcW w:w="6096" w:type="dxa"/>
          </w:tcPr>
          <w:p w14:paraId="4B9A2F08" w14:textId="77777777" w:rsidR="001E59AE" w:rsidRPr="00191B39" w:rsidRDefault="001E59AE" w:rsidP="001E59AE">
            <w:pPr>
              <w:jc w:val="both"/>
            </w:pPr>
            <w:r w:rsidRPr="00191B39">
              <w:t>De 25.001 a 50.000</w:t>
            </w:r>
          </w:p>
        </w:tc>
        <w:tc>
          <w:tcPr>
            <w:tcW w:w="1117" w:type="dxa"/>
          </w:tcPr>
          <w:p w14:paraId="750B1255" w14:textId="77777777" w:rsidR="001E59AE" w:rsidRPr="00191B39" w:rsidRDefault="001E59AE" w:rsidP="001E59AE">
            <w:pPr>
              <w:jc w:val="center"/>
            </w:pPr>
          </w:p>
        </w:tc>
        <w:tc>
          <w:tcPr>
            <w:tcW w:w="584" w:type="dxa"/>
          </w:tcPr>
          <w:p w14:paraId="44CB2B35" w14:textId="77777777" w:rsidR="001E59AE" w:rsidRPr="00191B39" w:rsidRDefault="001E59AE" w:rsidP="001E59AE">
            <w:pPr>
              <w:jc w:val="center"/>
            </w:pPr>
          </w:p>
        </w:tc>
        <w:tc>
          <w:tcPr>
            <w:tcW w:w="833" w:type="dxa"/>
          </w:tcPr>
          <w:p w14:paraId="4145727C" w14:textId="77777777" w:rsidR="001E59AE" w:rsidRPr="00191B39" w:rsidRDefault="001E59AE" w:rsidP="001E59AE">
            <w:pPr>
              <w:jc w:val="center"/>
            </w:pPr>
            <w:r w:rsidRPr="00191B39">
              <w:t>396</w:t>
            </w:r>
          </w:p>
        </w:tc>
      </w:tr>
      <w:tr w:rsidR="001E59AE" w14:paraId="7F3346DF" w14:textId="77777777" w:rsidTr="00FA54D2">
        <w:trPr>
          <w:cantSplit/>
          <w:jc w:val="center"/>
        </w:trPr>
        <w:tc>
          <w:tcPr>
            <w:tcW w:w="693" w:type="dxa"/>
            <w:tcBorders>
              <w:top w:val="nil"/>
              <w:left w:val="nil"/>
              <w:bottom w:val="nil"/>
              <w:right w:val="nil"/>
            </w:tcBorders>
            <w:vAlign w:val="center"/>
          </w:tcPr>
          <w:p w14:paraId="335EE579" w14:textId="77777777" w:rsidR="001E59AE" w:rsidRDefault="001E59AE" w:rsidP="001E59AE">
            <w:pPr>
              <w:jc w:val="center"/>
            </w:pPr>
            <w:r>
              <w:t>(</w:t>
            </w:r>
            <w:hyperlink r:id="rId3287" w:anchor="n509" w:history="1">
              <w:r>
                <w:rPr>
                  <w:rStyle w:val="Hyperlink"/>
                </w:rPr>
                <w:t>509</w:t>
              </w:r>
            </w:hyperlink>
            <w:r>
              <w:t>)</w:t>
            </w:r>
          </w:p>
        </w:tc>
        <w:tc>
          <w:tcPr>
            <w:tcW w:w="1134" w:type="dxa"/>
            <w:tcBorders>
              <w:left w:val="single" w:sz="4" w:space="0" w:color="auto"/>
            </w:tcBorders>
          </w:tcPr>
          <w:p w14:paraId="5A9624C7" w14:textId="77777777" w:rsidR="001E59AE" w:rsidRPr="00191B39" w:rsidRDefault="001E59AE" w:rsidP="001E59AE">
            <w:pPr>
              <w:jc w:val="center"/>
            </w:pPr>
            <w:r w:rsidRPr="00191B39">
              <w:t>7.25.12.2.7</w:t>
            </w:r>
          </w:p>
        </w:tc>
        <w:tc>
          <w:tcPr>
            <w:tcW w:w="6096" w:type="dxa"/>
          </w:tcPr>
          <w:p w14:paraId="4D0DCD9E" w14:textId="77777777" w:rsidR="001E59AE" w:rsidRPr="00191B39" w:rsidRDefault="001E59AE" w:rsidP="001E59AE">
            <w:pPr>
              <w:jc w:val="both"/>
            </w:pPr>
            <w:r w:rsidRPr="00191B39">
              <w:t>De 50.001 a 100.000</w:t>
            </w:r>
          </w:p>
        </w:tc>
        <w:tc>
          <w:tcPr>
            <w:tcW w:w="1117" w:type="dxa"/>
          </w:tcPr>
          <w:p w14:paraId="259612BF" w14:textId="77777777" w:rsidR="001E59AE" w:rsidRPr="00191B39" w:rsidRDefault="001E59AE" w:rsidP="001E59AE">
            <w:pPr>
              <w:jc w:val="center"/>
            </w:pPr>
          </w:p>
        </w:tc>
        <w:tc>
          <w:tcPr>
            <w:tcW w:w="584" w:type="dxa"/>
          </w:tcPr>
          <w:p w14:paraId="0959F5E4" w14:textId="77777777" w:rsidR="001E59AE" w:rsidRPr="00191B39" w:rsidRDefault="001E59AE" w:rsidP="001E59AE">
            <w:pPr>
              <w:jc w:val="center"/>
            </w:pPr>
          </w:p>
        </w:tc>
        <w:tc>
          <w:tcPr>
            <w:tcW w:w="833" w:type="dxa"/>
          </w:tcPr>
          <w:p w14:paraId="5B3AF0C3" w14:textId="77777777" w:rsidR="001E59AE" w:rsidRPr="00191B39" w:rsidRDefault="001E59AE" w:rsidP="001E59AE">
            <w:pPr>
              <w:jc w:val="center"/>
            </w:pPr>
            <w:r w:rsidRPr="00191B39">
              <w:t>572</w:t>
            </w:r>
          </w:p>
        </w:tc>
      </w:tr>
      <w:tr w:rsidR="001E59AE" w14:paraId="5293888E" w14:textId="77777777" w:rsidTr="00FA54D2">
        <w:trPr>
          <w:cantSplit/>
          <w:jc w:val="center"/>
        </w:trPr>
        <w:tc>
          <w:tcPr>
            <w:tcW w:w="693" w:type="dxa"/>
            <w:tcBorders>
              <w:top w:val="nil"/>
              <w:left w:val="nil"/>
              <w:bottom w:val="nil"/>
              <w:right w:val="nil"/>
            </w:tcBorders>
            <w:vAlign w:val="center"/>
          </w:tcPr>
          <w:p w14:paraId="6D32D7A3" w14:textId="77777777" w:rsidR="001E59AE" w:rsidRDefault="001E59AE" w:rsidP="001E59AE">
            <w:pPr>
              <w:jc w:val="center"/>
            </w:pPr>
            <w:r>
              <w:t>(</w:t>
            </w:r>
            <w:hyperlink r:id="rId3288" w:anchor="n509" w:history="1">
              <w:r>
                <w:rPr>
                  <w:rStyle w:val="Hyperlink"/>
                </w:rPr>
                <w:t>509</w:t>
              </w:r>
            </w:hyperlink>
            <w:r>
              <w:t>)</w:t>
            </w:r>
          </w:p>
        </w:tc>
        <w:tc>
          <w:tcPr>
            <w:tcW w:w="1134" w:type="dxa"/>
            <w:tcBorders>
              <w:left w:val="single" w:sz="4" w:space="0" w:color="auto"/>
            </w:tcBorders>
          </w:tcPr>
          <w:p w14:paraId="52878784" w14:textId="77777777" w:rsidR="001E59AE" w:rsidRPr="00191B39" w:rsidRDefault="001E59AE" w:rsidP="001E59AE">
            <w:pPr>
              <w:jc w:val="center"/>
            </w:pPr>
            <w:r w:rsidRPr="00191B39">
              <w:t>7.25.12.2.8</w:t>
            </w:r>
          </w:p>
        </w:tc>
        <w:tc>
          <w:tcPr>
            <w:tcW w:w="6096" w:type="dxa"/>
          </w:tcPr>
          <w:p w14:paraId="3466C42C" w14:textId="77777777" w:rsidR="001E59AE" w:rsidRPr="00191B39" w:rsidRDefault="001E59AE" w:rsidP="001E59AE">
            <w:pPr>
              <w:jc w:val="both"/>
            </w:pPr>
            <w:r w:rsidRPr="00191B39">
              <w:t>De 100.001 a 1.500.000</w:t>
            </w:r>
          </w:p>
        </w:tc>
        <w:tc>
          <w:tcPr>
            <w:tcW w:w="1117" w:type="dxa"/>
          </w:tcPr>
          <w:p w14:paraId="65809111" w14:textId="77777777" w:rsidR="001E59AE" w:rsidRPr="00191B39" w:rsidRDefault="001E59AE" w:rsidP="001E59AE">
            <w:pPr>
              <w:jc w:val="center"/>
            </w:pPr>
          </w:p>
        </w:tc>
        <w:tc>
          <w:tcPr>
            <w:tcW w:w="584" w:type="dxa"/>
          </w:tcPr>
          <w:p w14:paraId="104A2527" w14:textId="77777777" w:rsidR="001E59AE" w:rsidRPr="00191B39" w:rsidRDefault="001E59AE" w:rsidP="001E59AE">
            <w:pPr>
              <w:jc w:val="center"/>
            </w:pPr>
          </w:p>
        </w:tc>
        <w:tc>
          <w:tcPr>
            <w:tcW w:w="833" w:type="dxa"/>
          </w:tcPr>
          <w:p w14:paraId="077FF2D5" w14:textId="77777777" w:rsidR="001E59AE" w:rsidRPr="00191B39" w:rsidRDefault="001E59AE" w:rsidP="001E59AE">
            <w:pPr>
              <w:jc w:val="center"/>
            </w:pPr>
            <w:r w:rsidRPr="00191B39">
              <w:t xml:space="preserve">749 </w:t>
            </w:r>
            <w:proofErr w:type="spellStart"/>
            <w:r w:rsidRPr="00191B39">
              <w:t>Ufemgs</w:t>
            </w:r>
            <w:proofErr w:type="spellEnd"/>
            <w:r w:rsidRPr="00191B39">
              <w:t xml:space="preserve"> + 0,002 </w:t>
            </w:r>
            <w:proofErr w:type="spellStart"/>
            <w:r w:rsidRPr="00191B39">
              <w:t>Ufemg</w:t>
            </w:r>
            <w:proofErr w:type="spellEnd"/>
            <w:r w:rsidRPr="00191B39">
              <w:t xml:space="preserve"> por unidade</w:t>
            </w:r>
          </w:p>
        </w:tc>
      </w:tr>
      <w:tr w:rsidR="001E59AE" w14:paraId="742337B3" w14:textId="77777777" w:rsidTr="00FA54D2">
        <w:trPr>
          <w:cantSplit/>
          <w:jc w:val="center"/>
        </w:trPr>
        <w:tc>
          <w:tcPr>
            <w:tcW w:w="693" w:type="dxa"/>
            <w:tcBorders>
              <w:top w:val="nil"/>
              <w:left w:val="nil"/>
              <w:bottom w:val="nil"/>
              <w:right w:val="nil"/>
            </w:tcBorders>
            <w:vAlign w:val="center"/>
          </w:tcPr>
          <w:p w14:paraId="00EA8BC0" w14:textId="77777777" w:rsidR="001E59AE" w:rsidRDefault="001E59AE" w:rsidP="001E59AE">
            <w:pPr>
              <w:jc w:val="center"/>
            </w:pPr>
            <w:r>
              <w:t>(</w:t>
            </w:r>
            <w:hyperlink r:id="rId3289" w:anchor="n509" w:history="1">
              <w:r>
                <w:rPr>
                  <w:rStyle w:val="Hyperlink"/>
                </w:rPr>
                <w:t>509</w:t>
              </w:r>
            </w:hyperlink>
            <w:r>
              <w:t>)</w:t>
            </w:r>
          </w:p>
        </w:tc>
        <w:tc>
          <w:tcPr>
            <w:tcW w:w="1134" w:type="dxa"/>
            <w:tcBorders>
              <w:left w:val="single" w:sz="4" w:space="0" w:color="auto"/>
            </w:tcBorders>
          </w:tcPr>
          <w:p w14:paraId="41000843" w14:textId="77777777" w:rsidR="001E59AE" w:rsidRPr="00191B39" w:rsidRDefault="001E59AE" w:rsidP="001E59AE">
            <w:pPr>
              <w:jc w:val="center"/>
            </w:pPr>
            <w:r w:rsidRPr="00191B39">
              <w:t>7.25.12.2.9</w:t>
            </w:r>
          </w:p>
        </w:tc>
        <w:tc>
          <w:tcPr>
            <w:tcW w:w="6096" w:type="dxa"/>
          </w:tcPr>
          <w:p w14:paraId="3949BF11" w14:textId="77777777" w:rsidR="001E59AE" w:rsidRPr="00191B39" w:rsidRDefault="001E59AE" w:rsidP="001E59AE">
            <w:pPr>
              <w:jc w:val="both"/>
            </w:pPr>
            <w:r w:rsidRPr="00191B39">
              <w:t>Acima de 1.500.000</w:t>
            </w:r>
          </w:p>
        </w:tc>
        <w:tc>
          <w:tcPr>
            <w:tcW w:w="1117" w:type="dxa"/>
          </w:tcPr>
          <w:p w14:paraId="5D33D47A" w14:textId="77777777" w:rsidR="001E59AE" w:rsidRPr="00191B39" w:rsidRDefault="001E59AE" w:rsidP="001E59AE">
            <w:pPr>
              <w:jc w:val="center"/>
            </w:pPr>
          </w:p>
        </w:tc>
        <w:tc>
          <w:tcPr>
            <w:tcW w:w="584" w:type="dxa"/>
          </w:tcPr>
          <w:p w14:paraId="286B3C57" w14:textId="77777777" w:rsidR="001E59AE" w:rsidRPr="00191B39" w:rsidRDefault="001E59AE" w:rsidP="001E59AE">
            <w:pPr>
              <w:jc w:val="center"/>
            </w:pPr>
          </w:p>
        </w:tc>
        <w:tc>
          <w:tcPr>
            <w:tcW w:w="833" w:type="dxa"/>
          </w:tcPr>
          <w:p w14:paraId="34F69E49" w14:textId="77777777" w:rsidR="001E59AE" w:rsidRPr="00191B39" w:rsidRDefault="001E59AE" w:rsidP="001E59AE">
            <w:pPr>
              <w:jc w:val="center"/>
            </w:pPr>
            <w:r w:rsidRPr="00191B39">
              <w:t xml:space="preserve">4.140 </w:t>
            </w:r>
            <w:proofErr w:type="spellStart"/>
            <w:r w:rsidRPr="00191B39">
              <w:t>Ufemgs</w:t>
            </w:r>
            <w:proofErr w:type="spellEnd"/>
            <w:r w:rsidRPr="00191B39">
              <w:t xml:space="preserve"> + 0,002 </w:t>
            </w:r>
            <w:proofErr w:type="spellStart"/>
            <w:r w:rsidRPr="00191B39">
              <w:t>Ufemg</w:t>
            </w:r>
            <w:proofErr w:type="spellEnd"/>
            <w:r w:rsidRPr="00191B39">
              <w:t xml:space="preserve"> por unidade</w:t>
            </w:r>
          </w:p>
        </w:tc>
      </w:tr>
      <w:tr w:rsidR="001E59AE" w14:paraId="62BFBB6A" w14:textId="77777777" w:rsidTr="00FA54D2">
        <w:trPr>
          <w:cantSplit/>
          <w:jc w:val="center"/>
        </w:trPr>
        <w:tc>
          <w:tcPr>
            <w:tcW w:w="693" w:type="dxa"/>
            <w:tcBorders>
              <w:top w:val="nil"/>
              <w:left w:val="nil"/>
              <w:bottom w:val="nil"/>
              <w:right w:val="nil"/>
            </w:tcBorders>
            <w:vAlign w:val="center"/>
          </w:tcPr>
          <w:p w14:paraId="061CBE6C" w14:textId="77777777" w:rsidR="001E59AE" w:rsidRDefault="001E59AE" w:rsidP="001E59AE">
            <w:pPr>
              <w:jc w:val="center"/>
            </w:pPr>
            <w:r>
              <w:t>(</w:t>
            </w:r>
            <w:hyperlink r:id="rId3290" w:anchor="n509" w:history="1">
              <w:r>
                <w:rPr>
                  <w:rStyle w:val="Hyperlink"/>
                </w:rPr>
                <w:t>509</w:t>
              </w:r>
            </w:hyperlink>
            <w:r>
              <w:t>)</w:t>
            </w:r>
          </w:p>
        </w:tc>
        <w:tc>
          <w:tcPr>
            <w:tcW w:w="1134" w:type="dxa"/>
            <w:tcBorders>
              <w:left w:val="single" w:sz="4" w:space="0" w:color="auto"/>
            </w:tcBorders>
          </w:tcPr>
          <w:p w14:paraId="17C1FA65" w14:textId="77777777" w:rsidR="001E59AE" w:rsidRPr="00191B39" w:rsidRDefault="001E59AE" w:rsidP="001E59AE">
            <w:pPr>
              <w:jc w:val="center"/>
            </w:pPr>
            <w:r w:rsidRPr="00191B39">
              <w:t>7.25.12.3</w:t>
            </w:r>
          </w:p>
        </w:tc>
        <w:tc>
          <w:tcPr>
            <w:tcW w:w="6096" w:type="dxa"/>
          </w:tcPr>
          <w:p w14:paraId="07AFC146" w14:textId="77777777" w:rsidR="001E59AE" w:rsidRPr="00191B39" w:rsidRDefault="001E59AE" w:rsidP="001E59AE">
            <w:pPr>
              <w:jc w:val="both"/>
            </w:pPr>
            <w:r w:rsidRPr="00191B39">
              <w:t>Lenha e resíduos para produção de artigos artesanais</w:t>
            </w:r>
          </w:p>
        </w:tc>
        <w:tc>
          <w:tcPr>
            <w:tcW w:w="1117" w:type="dxa"/>
          </w:tcPr>
          <w:p w14:paraId="7C963FF7" w14:textId="77777777" w:rsidR="001E59AE" w:rsidRPr="00191B39" w:rsidRDefault="001E59AE" w:rsidP="001E59AE">
            <w:pPr>
              <w:jc w:val="center"/>
            </w:pPr>
          </w:p>
        </w:tc>
        <w:tc>
          <w:tcPr>
            <w:tcW w:w="584" w:type="dxa"/>
          </w:tcPr>
          <w:p w14:paraId="2B20E702" w14:textId="77777777" w:rsidR="001E59AE" w:rsidRPr="00191B39" w:rsidRDefault="001E59AE" w:rsidP="001E59AE">
            <w:pPr>
              <w:jc w:val="center"/>
            </w:pPr>
          </w:p>
        </w:tc>
        <w:tc>
          <w:tcPr>
            <w:tcW w:w="833" w:type="dxa"/>
          </w:tcPr>
          <w:p w14:paraId="284B105E" w14:textId="77777777" w:rsidR="001E59AE" w:rsidRPr="00191B39" w:rsidRDefault="001E59AE" w:rsidP="001E59AE">
            <w:pPr>
              <w:jc w:val="center"/>
            </w:pPr>
            <w:r w:rsidRPr="00191B39">
              <w:t>18</w:t>
            </w:r>
          </w:p>
        </w:tc>
      </w:tr>
      <w:tr w:rsidR="001E59AE" w14:paraId="40ADCBDA" w14:textId="77777777" w:rsidTr="00FA54D2">
        <w:trPr>
          <w:cantSplit/>
          <w:jc w:val="center"/>
        </w:trPr>
        <w:tc>
          <w:tcPr>
            <w:tcW w:w="693" w:type="dxa"/>
            <w:tcBorders>
              <w:top w:val="nil"/>
              <w:left w:val="nil"/>
              <w:bottom w:val="nil"/>
              <w:right w:val="nil"/>
            </w:tcBorders>
            <w:vAlign w:val="center"/>
          </w:tcPr>
          <w:p w14:paraId="7085C678" w14:textId="77777777" w:rsidR="001E59AE" w:rsidRDefault="001E59AE" w:rsidP="001E59AE">
            <w:pPr>
              <w:jc w:val="center"/>
            </w:pPr>
            <w:r>
              <w:t>(</w:t>
            </w:r>
            <w:hyperlink r:id="rId3291" w:anchor="n509" w:history="1">
              <w:r>
                <w:rPr>
                  <w:rStyle w:val="Hyperlink"/>
                </w:rPr>
                <w:t>509</w:t>
              </w:r>
            </w:hyperlink>
            <w:r>
              <w:t>)</w:t>
            </w:r>
          </w:p>
        </w:tc>
        <w:tc>
          <w:tcPr>
            <w:tcW w:w="1134" w:type="dxa"/>
            <w:tcBorders>
              <w:left w:val="single" w:sz="4" w:space="0" w:color="auto"/>
            </w:tcBorders>
          </w:tcPr>
          <w:p w14:paraId="571BD830" w14:textId="77777777" w:rsidR="001E59AE" w:rsidRPr="00191B39" w:rsidRDefault="001E59AE" w:rsidP="001E59AE">
            <w:pPr>
              <w:jc w:val="center"/>
            </w:pPr>
            <w:r w:rsidRPr="00191B39">
              <w:t>7.25.13</w:t>
            </w:r>
          </w:p>
        </w:tc>
        <w:tc>
          <w:tcPr>
            <w:tcW w:w="6096" w:type="dxa"/>
          </w:tcPr>
          <w:p w14:paraId="6241872C" w14:textId="77777777" w:rsidR="001E59AE" w:rsidRPr="00191B39" w:rsidRDefault="001E59AE" w:rsidP="001E59AE">
            <w:pPr>
              <w:jc w:val="both"/>
            </w:pPr>
            <w:r w:rsidRPr="00191B39">
              <w:t>Desdobramento de madeira:</w:t>
            </w:r>
          </w:p>
        </w:tc>
        <w:tc>
          <w:tcPr>
            <w:tcW w:w="1117" w:type="dxa"/>
          </w:tcPr>
          <w:p w14:paraId="06EB85BE" w14:textId="77777777" w:rsidR="001E59AE" w:rsidRPr="00191B39" w:rsidRDefault="001E59AE" w:rsidP="001E59AE">
            <w:pPr>
              <w:jc w:val="center"/>
            </w:pPr>
          </w:p>
        </w:tc>
        <w:tc>
          <w:tcPr>
            <w:tcW w:w="584" w:type="dxa"/>
          </w:tcPr>
          <w:p w14:paraId="14768CF0" w14:textId="77777777" w:rsidR="001E59AE" w:rsidRPr="00191B39" w:rsidRDefault="001E59AE" w:rsidP="001E59AE">
            <w:pPr>
              <w:jc w:val="center"/>
            </w:pPr>
          </w:p>
        </w:tc>
        <w:tc>
          <w:tcPr>
            <w:tcW w:w="833" w:type="dxa"/>
          </w:tcPr>
          <w:p w14:paraId="23098E88" w14:textId="77777777" w:rsidR="001E59AE" w:rsidRPr="00191B39" w:rsidRDefault="001E59AE" w:rsidP="001E59AE">
            <w:pPr>
              <w:jc w:val="center"/>
            </w:pPr>
          </w:p>
        </w:tc>
      </w:tr>
      <w:tr w:rsidR="001E59AE" w14:paraId="65DC261C" w14:textId="77777777" w:rsidTr="00FA54D2">
        <w:trPr>
          <w:cantSplit/>
          <w:jc w:val="center"/>
        </w:trPr>
        <w:tc>
          <w:tcPr>
            <w:tcW w:w="693" w:type="dxa"/>
            <w:tcBorders>
              <w:top w:val="nil"/>
              <w:left w:val="nil"/>
              <w:bottom w:val="nil"/>
              <w:right w:val="nil"/>
            </w:tcBorders>
            <w:vAlign w:val="center"/>
          </w:tcPr>
          <w:p w14:paraId="667238DE" w14:textId="77777777" w:rsidR="001E59AE" w:rsidRDefault="001E59AE" w:rsidP="001E59AE">
            <w:pPr>
              <w:jc w:val="center"/>
            </w:pPr>
            <w:r>
              <w:t>(</w:t>
            </w:r>
            <w:hyperlink r:id="rId3292" w:anchor="n509" w:history="1">
              <w:r>
                <w:rPr>
                  <w:rStyle w:val="Hyperlink"/>
                </w:rPr>
                <w:t>509</w:t>
              </w:r>
            </w:hyperlink>
            <w:r>
              <w:t>)</w:t>
            </w:r>
          </w:p>
        </w:tc>
        <w:tc>
          <w:tcPr>
            <w:tcW w:w="1134" w:type="dxa"/>
            <w:tcBorders>
              <w:left w:val="single" w:sz="4" w:space="0" w:color="auto"/>
            </w:tcBorders>
          </w:tcPr>
          <w:p w14:paraId="46FC9236" w14:textId="77777777" w:rsidR="001E59AE" w:rsidRPr="00191B39" w:rsidRDefault="001E59AE" w:rsidP="001E59AE">
            <w:pPr>
              <w:jc w:val="center"/>
            </w:pPr>
            <w:r w:rsidRPr="00191B39">
              <w:t>7.25.13.1</w:t>
            </w:r>
          </w:p>
        </w:tc>
        <w:tc>
          <w:tcPr>
            <w:tcW w:w="6096" w:type="dxa"/>
          </w:tcPr>
          <w:p w14:paraId="6281FB3B" w14:textId="77777777" w:rsidR="001E59AE" w:rsidRPr="00191B39" w:rsidRDefault="001E59AE" w:rsidP="001E59AE">
            <w:pPr>
              <w:jc w:val="both"/>
            </w:pPr>
            <w:r w:rsidRPr="00191B39">
              <w:t>Serraria (matéria-prima e/ou fonte de energia - volume anual em metros cúbicos):</w:t>
            </w:r>
          </w:p>
        </w:tc>
        <w:tc>
          <w:tcPr>
            <w:tcW w:w="1117" w:type="dxa"/>
          </w:tcPr>
          <w:p w14:paraId="2F8FE991" w14:textId="77777777" w:rsidR="001E59AE" w:rsidRPr="00191B39" w:rsidRDefault="001E59AE" w:rsidP="001E59AE">
            <w:pPr>
              <w:jc w:val="center"/>
            </w:pPr>
          </w:p>
        </w:tc>
        <w:tc>
          <w:tcPr>
            <w:tcW w:w="584" w:type="dxa"/>
          </w:tcPr>
          <w:p w14:paraId="3F001F11" w14:textId="77777777" w:rsidR="001E59AE" w:rsidRPr="00191B39" w:rsidRDefault="001E59AE" w:rsidP="001E59AE">
            <w:pPr>
              <w:jc w:val="center"/>
            </w:pPr>
          </w:p>
        </w:tc>
        <w:tc>
          <w:tcPr>
            <w:tcW w:w="833" w:type="dxa"/>
          </w:tcPr>
          <w:p w14:paraId="02B49C48" w14:textId="77777777" w:rsidR="001E59AE" w:rsidRPr="00191B39" w:rsidRDefault="001E59AE" w:rsidP="001E59AE">
            <w:pPr>
              <w:jc w:val="center"/>
            </w:pPr>
          </w:p>
        </w:tc>
      </w:tr>
      <w:tr w:rsidR="001E59AE" w14:paraId="739A12A9" w14:textId="77777777" w:rsidTr="00FA54D2">
        <w:trPr>
          <w:cantSplit/>
          <w:jc w:val="center"/>
        </w:trPr>
        <w:tc>
          <w:tcPr>
            <w:tcW w:w="693" w:type="dxa"/>
            <w:tcBorders>
              <w:top w:val="nil"/>
              <w:left w:val="nil"/>
              <w:bottom w:val="nil"/>
              <w:right w:val="nil"/>
            </w:tcBorders>
            <w:vAlign w:val="center"/>
          </w:tcPr>
          <w:p w14:paraId="49AEE39B" w14:textId="77777777" w:rsidR="001E59AE" w:rsidRDefault="001E59AE" w:rsidP="001E59AE">
            <w:pPr>
              <w:jc w:val="center"/>
            </w:pPr>
            <w:r>
              <w:t>(</w:t>
            </w:r>
            <w:hyperlink r:id="rId3293" w:anchor="n509" w:history="1">
              <w:r>
                <w:rPr>
                  <w:rStyle w:val="Hyperlink"/>
                </w:rPr>
                <w:t>509</w:t>
              </w:r>
            </w:hyperlink>
            <w:r>
              <w:t>)</w:t>
            </w:r>
          </w:p>
        </w:tc>
        <w:tc>
          <w:tcPr>
            <w:tcW w:w="1134" w:type="dxa"/>
            <w:tcBorders>
              <w:left w:val="single" w:sz="4" w:space="0" w:color="auto"/>
            </w:tcBorders>
          </w:tcPr>
          <w:p w14:paraId="555E7D36" w14:textId="77777777" w:rsidR="001E59AE" w:rsidRPr="00191B39" w:rsidRDefault="001E59AE" w:rsidP="001E59AE">
            <w:pPr>
              <w:jc w:val="center"/>
            </w:pPr>
            <w:r w:rsidRPr="00191B39">
              <w:t>7.25.13.1.1</w:t>
            </w:r>
          </w:p>
        </w:tc>
        <w:tc>
          <w:tcPr>
            <w:tcW w:w="6096" w:type="dxa"/>
          </w:tcPr>
          <w:p w14:paraId="24F65A88" w14:textId="77777777" w:rsidR="001E59AE" w:rsidRPr="00191B39" w:rsidRDefault="001E59AE" w:rsidP="001E59AE">
            <w:pPr>
              <w:jc w:val="both"/>
            </w:pPr>
            <w:r w:rsidRPr="00191B39">
              <w:t>Até 500</w:t>
            </w:r>
          </w:p>
        </w:tc>
        <w:tc>
          <w:tcPr>
            <w:tcW w:w="1117" w:type="dxa"/>
          </w:tcPr>
          <w:p w14:paraId="19FBEC0D" w14:textId="77777777" w:rsidR="001E59AE" w:rsidRPr="00191B39" w:rsidRDefault="001E59AE" w:rsidP="001E59AE">
            <w:pPr>
              <w:jc w:val="center"/>
            </w:pPr>
          </w:p>
        </w:tc>
        <w:tc>
          <w:tcPr>
            <w:tcW w:w="584" w:type="dxa"/>
          </w:tcPr>
          <w:p w14:paraId="709B5DA0" w14:textId="77777777" w:rsidR="001E59AE" w:rsidRPr="00191B39" w:rsidRDefault="001E59AE" w:rsidP="001E59AE">
            <w:pPr>
              <w:jc w:val="center"/>
            </w:pPr>
          </w:p>
        </w:tc>
        <w:tc>
          <w:tcPr>
            <w:tcW w:w="833" w:type="dxa"/>
          </w:tcPr>
          <w:p w14:paraId="1363B817" w14:textId="77777777" w:rsidR="001E59AE" w:rsidRPr="00191B39" w:rsidRDefault="001E59AE" w:rsidP="001E59AE">
            <w:pPr>
              <w:jc w:val="center"/>
            </w:pPr>
            <w:r w:rsidRPr="00191B39">
              <w:t>35</w:t>
            </w:r>
          </w:p>
        </w:tc>
      </w:tr>
      <w:tr w:rsidR="001E59AE" w14:paraId="6C0D5ADE" w14:textId="77777777" w:rsidTr="00FA54D2">
        <w:trPr>
          <w:cantSplit/>
          <w:jc w:val="center"/>
        </w:trPr>
        <w:tc>
          <w:tcPr>
            <w:tcW w:w="693" w:type="dxa"/>
            <w:tcBorders>
              <w:top w:val="nil"/>
              <w:left w:val="nil"/>
              <w:bottom w:val="nil"/>
              <w:right w:val="nil"/>
            </w:tcBorders>
            <w:vAlign w:val="center"/>
          </w:tcPr>
          <w:p w14:paraId="78CAC218" w14:textId="77777777" w:rsidR="001E59AE" w:rsidRDefault="001E59AE" w:rsidP="001E59AE">
            <w:pPr>
              <w:jc w:val="center"/>
            </w:pPr>
            <w:r>
              <w:t>(</w:t>
            </w:r>
            <w:hyperlink r:id="rId3294" w:anchor="n509" w:history="1">
              <w:r>
                <w:rPr>
                  <w:rStyle w:val="Hyperlink"/>
                </w:rPr>
                <w:t>509</w:t>
              </w:r>
            </w:hyperlink>
            <w:r>
              <w:t>)</w:t>
            </w:r>
          </w:p>
        </w:tc>
        <w:tc>
          <w:tcPr>
            <w:tcW w:w="1134" w:type="dxa"/>
            <w:tcBorders>
              <w:left w:val="single" w:sz="4" w:space="0" w:color="auto"/>
            </w:tcBorders>
          </w:tcPr>
          <w:p w14:paraId="158517B8" w14:textId="77777777" w:rsidR="001E59AE" w:rsidRPr="00191B39" w:rsidRDefault="001E59AE" w:rsidP="001E59AE">
            <w:pPr>
              <w:jc w:val="center"/>
            </w:pPr>
            <w:r w:rsidRPr="00191B39">
              <w:t>7.25.13.1.2</w:t>
            </w:r>
          </w:p>
        </w:tc>
        <w:tc>
          <w:tcPr>
            <w:tcW w:w="6096" w:type="dxa"/>
          </w:tcPr>
          <w:p w14:paraId="2DEBB135" w14:textId="77777777" w:rsidR="001E59AE" w:rsidRPr="00191B39" w:rsidRDefault="001E59AE" w:rsidP="001E59AE">
            <w:pPr>
              <w:jc w:val="both"/>
            </w:pPr>
            <w:r w:rsidRPr="00191B39">
              <w:t>De 501 a 1.000</w:t>
            </w:r>
          </w:p>
        </w:tc>
        <w:tc>
          <w:tcPr>
            <w:tcW w:w="1117" w:type="dxa"/>
          </w:tcPr>
          <w:p w14:paraId="45F9FD0B" w14:textId="77777777" w:rsidR="001E59AE" w:rsidRPr="00191B39" w:rsidRDefault="001E59AE" w:rsidP="001E59AE">
            <w:pPr>
              <w:jc w:val="center"/>
            </w:pPr>
          </w:p>
        </w:tc>
        <w:tc>
          <w:tcPr>
            <w:tcW w:w="584" w:type="dxa"/>
          </w:tcPr>
          <w:p w14:paraId="226D7114" w14:textId="77777777" w:rsidR="001E59AE" w:rsidRPr="00191B39" w:rsidRDefault="001E59AE" w:rsidP="001E59AE">
            <w:pPr>
              <w:jc w:val="center"/>
            </w:pPr>
          </w:p>
        </w:tc>
        <w:tc>
          <w:tcPr>
            <w:tcW w:w="833" w:type="dxa"/>
          </w:tcPr>
          <w:p w14:paraId="5B97DD30" w14:textId="77777777" w:rsidR="001E59AE" w:rsidRPr="00191B39" w:rsidRDefault="001E59AE" w:rsidP="001E59AE">
            <w:pPr>
              <w:jc w:val="center"/>
            </w:pPr>
            <w:r w:rsidRPr="00191B39">
              <w:t>62</w:t>
            </w:r>
          </w:p>
        </w:tc>
      </w:tr>
      <w:tr w:rsidR="001E59AE" w14:paraId="34B9F747" w14:textId="77777777" w:rsidTr="00FA54D2">
        <w:trPr>
          <w:cantSplit/>
          <w:jc w:val="center"/>
        </w:trPr>
        <w:tc>
          <w:tcPr>
            <w:tcW w:w="693" w:type="dxa"/>
            <w:tcBorders>
              <w:top w:val="nil"/>
              <w:left w:val="nil"/>
              <w:bottom w:val="nil"/>
              <w:right w:val="nil"/>
            </w:tcBorders>
            <w:vAlign w:val="center"/>
          </w:tcPr>
          <w:p w14:paraId="5763EE15" w14:textId="77777777" w:rsidR="001E59AE" w:rsidRDefault="001E59AE" w:rsidP="001E59AE">
            <w:pPr>
              <w:jc w:val="center"/>
            </w:pPr>
            <w:r>
              <w:t>(</w:t>
            </w:r>
            <w:hyperlink r:id="rId3295" w:anchor="n509" w:history="1">
              <w:r>
                <w:rPr>
                  <w:rStyle w:val="Hyperlink"/>
                </w:rPr>
                <w:t>509</w:t>
              </w:r>
            </w:hyperlink>
            <w:r>
              <w:t>)</w:t>
            </w:r>
          </w:p>
        </w:tc>
        <w:tc>
          <w:tcPr>
            <w:tcW w:w="1134" w:type="dxa"/>
            <w:tcBorders>
              <w:left w:val="single" w:sz="4" w:space="0" w:color="auto"/>
            </w:tcBorders>
          </w:tcPr>
          <w:p w14:paraId="2FB18A26" w14:textId="77777777" w:rsidR="001E59AE" w:rsidRPr="00191B39" w:rsidRDefault="001E59AE" w:rsidP="001E59AE">
            <w:pPr>
              <w:jc w:val="center"/>
            </w:pPr>
            <w:r w:rsidRPr="00191B39">
              <w:t>7.25.13.1.3</w:t>
            </w:r>
          </w:p>
        </w:tc>
        <w:tc>
          <w:tcPr>
            <w:tcW w:w="6096" w:type="dxa"/>
          </w:tcPr>
          <w:p w14:paraId="490DAA92" w14:textId="77777777" w:rsidR="001E59AE" w:rsidRPr="00191B39" w:rsidRDefault="001E59AE" w:rsidP="001E59AE">
            <w:pPr>
              <w:jc w:val="both"/>
            </w:pPr>
            <w:r w:rsidRPr="00191B39">
              <w:t>De 1.001 a 5.000</w:t>
            </w:r>
          </w:p>
        </w:tc>
        <w:tc>
          <w:tcPr>
            <w:tcW w:w="1117" w:type="dxa"/>
          </w:tcPr>
          <w:p w14:paraId="2C5589EB" w14:textId="77777777" w:rsidR="001E59AE" w:rsidRPr="00191B39" w:rsidRDefault="001E59AE" w:rsidP="001E59AE">
            <w:pPr>
              <w:jc w:val="center"/>
            </w:pPr>
          </w:p>
        </w:tc>
        <w:tc>
          <w:tcPr>
            <w:tcW w:w="584" w:type="dxa"/>
          </w:tcPr>
          <w:p w14:paraId="6898BEE8" w14:textId="77777777" w:rsidR="001E59AE" w:rsidRPr="00191B39" w:rsidRDefault="001E59AE" w:rsidP="001E59AE">
            <w:pPr>
              <w:jc w:val="center"/>
            </w:pPr>
          </w:p>
        </w:tc>
        <w:tc>
          <w:tcPr>
            <w:tcW w:w="833" w:type="dxa"/>
          </w:tcPr>
          <w:p w14:paraId="46E0AF82" w14:textId="77777777" w:rsidR="001E59AE" w:rsidRPr="00191B39" w:rsidRDefault="001E59AE" w:rsidP="001E59AE">
            <w:pPr>
              <w:jc w:val="center"/>
            </w:pPr>
            <w:r w:rsidRPr="00191B39">
              <w:t>114</w:t>
            </w:r>
          </w:p>
        </w:tc>
      </w:tr>
      <w:tr w:rsidR="001E59AE" w14:paraId="52BB9531" w14:textId="77777777" w:rsidTr="00FA54D2">
        <w:trPr>
          <w:cantSplit/>
          <w:jc w:val="center"/>
        </w:trPr>
        <w:tc>
          <w:tcPr>
            <w:tcW w:w="693" w:type="dxa"/>
            <w:tcBorders>
              <w:top w:val="nil"/>
              <w:left w:val="nil"/>
              <w:bottom w:val="nil"/>
              <w:right w:val="nil"/>
            </w:tcBorders>
            <w:vAlign w:val="center"/>
          </w:tcPr>
          <w:p w14:paraId="5D502B98" w14:textId="77777777" w:rsidR="001E59AE" w:rsidRDefault="001E59AE" w:rsidP="001E59AE">
            <w:pPr>
              <w:jc w:val="center"/>
            </w:pPr>
            <w:r>
              <w:t>(</w:t>
            </w:r>
            <w:hyperlink r:id="rId3296" w:anchor="n509" w:history="1">
              <w:r>
                <w:rPr>
                  <w:rStyle w:val="Hyperlink"/>
                </w:rPr>
                <w:t>509</w:t>
              </w:r>
            </w:hyperlink>
            <w:r>
              <w:t>)</w:t>
            </w:r>
          </w:p>
        </w:tc>
        <w:tc>
          <w:tcPr>
            <w:tcW w:w="1134" w:type="dxa"/>
            <w:tcBorders>
              <w:left w:val="single" w:sz="4" w:space="0" w:color="auto"/>
            </w:tcBorders>
          </w:tcPr>
          <w:p w14:paraId="67A54706" w14:textId="77777777" w:rsidR="001E59AE" w:rsidRPr="00191B39" w:rsidRDefault="001E59AE" w:rsidP="001E59AE">
            <w:pPr>
              <w:jc w:val="center"/>
            </w:pPr>
            <w:r w:rsidRPr="00191B39">
              <w:t>7.25.13.1.4</w:t>
            </w:r>
          </w:p>
        </w:tc>
        <w:tc>
          <w:tcPr>
            <w:tcW w:w="6096" w:type="dxa"/>
          </w:tcPr>
          <w:p w14:paraId="4AA2A518" w14:textId="77777777" w:rsidR="001E59AE" w:rsidRPr="00191B39" w:rsidRDefault="001E59AE" w:rsidP="001E59AE">
            <w:pPr>
              <w:jc w:val="both"/>
            </w:pPr>
            <w:r w:rsidRPr="00191B39">
              <w:t>De 5.001 a 10.000</w:t>
            </w:r>
          </w:p>
        </w:tc>
        <w:tc>
          <w:tcPr>
            <w:tcW w:w="1117" w:type="dxa"/>
          </w:tcPr>
          <w:p w14:paraId="5CA4637B" w14:textId="77777777" w:rsidR="001E59AE" w:rsidRPr="00191B39" w:rsidRDefault="001E59AE" w:rsidP="001E59AE">
            <w:pPr>
              <w:jc w:val="center"/>
            </w:pPr>
          </w:p>
        </w:tc>
        <w:tc>
          <w:tcPr>
            <w:tcW w:w="584" w:type="dxa"/>
          </w:tcPr>
          <w:p w14:paraId="298956C1" w14:textId="77777777" w:rsidR="001E59AE" w:rsidRPr="00191B39" w:rsidRDefault="001E59AE" w:rsidP="001E59AE">
            <w:pPr>
              <w:jc w:val="center"/>
            </w:pPr>
          </w:p>
        </w:tc>
        <w:tc>
          <w:tcPr>
            <w:tcW w:w="833" w:type="dxa"/>
          </w:tcPr>
          <w:p w14:paraId="14D1E143" w14:textId="77777777" w:rsidR="001E59AE" w:rsidRPr="00191B39" w:rsidRDefault="001E59AE" w:rsidP="001E59AE">
            <w:pPr>
              <w:jc w:val="center"/>
            </w:pPr>
            <w:r w:rsidRPr="00191B39">
              <w:t>176</w:t>
            </w:r>
          </w:p>
        </w:tc>
      </w:tr>
      <w:tr w:rsidR="001E59AE" w14:paraId="74F13A71" w14:textId="77777777" w:rsidTr="00FA54D2">
        <w:trPr>
          <w:cantSplit/>
          <w:jc w:val="center"/>
        </w:trPr>
        <w:tc>
          <w:tcPr>
            <w:tcW w:w="693" w:type="dxa"/>
            <w:tcBorders>
              <w:top w:val="nil"/>
              <w:left w:val="nil"/>
              <w:bottom w:val="nil"/>
              <w:right w:val="nil"/>
            </w:tcBorders>
            <w:vAlign w:val="center"/>
          </w:tcPr>
          <w:p w14:paraId="01574814" w14:textId="77777777" w:rsidR="001E59AE" w:rsidRDefault="001E59AE" w:rsidP="001E59AE">
            <w:pPr>
              <w:jc w:val="center"/>
            </w:pPr>
            <w:r>
              <w:t>(</w:t>
            </w:r>
            <w:hyperlink r:id="rId3297" w:anchor="n509" w:history="1">
              <w:r>
                <w:rPr>
                  <w:rStyle w:val="Hyperlink"/>
                </w:rPr>
                <w:t>509</w:t>
              </w:r>
            </w:hyperlink>
            <w:r>
              <w:t>)</w:t>
            </w:r>
          </w:p>
        </w:tc>
        <w:tc>
          <w:tcPr>
            <w:tcW w:w="1134" w:type="dxa"/>
            <w:tcBorders>
              <w:left w:val="single" w:sz="4" w:space="0" w:color="auto"/>
            </w:tcBorders>
          </w:tcPr>
          <w:p w14:paraId="0C74E17D" w14:textId="77777777" w:rsidR="001E59AE" w:rsidRPr="00191B39" w:rsidRDefault="001E59AE" w:rsidP="001E59AE">
            <w:pPr>
              <w:jc w:val="center"/>
            </w:pPr>
            <w:r w:rsidRPr="00191B39">
              <w:t>7.25.13.1.5</w:t>
            </w:r>
          </w:p>
        </w:tc>
        <w:tc>
          <w:tcPr>
            <w:tcW w:w="6096" w:type="dxa"/>
          </w:tcPr>
          <w:p w14:paraId="7AFB310E" w14:textId="77777777" w:rsidR="001E59AE" w:rsidRPr="00191B39" w:rsidRDefault="001E59AE" w:rsidP="001E59AE">
            <w:pPr>
              <w:jc w:val="both"/>
            </w:pPr>
            <w:r w:rsidRPr="00191B39">
              <w:t>De 10.001 a 25.000</w:t>
            </w:r>
          </w:p>
        </w:tc>
        <w:tc>
          <w:tcPr>
            <w:tcW w:w="1117" w:type="dxa"/>
          </w:tcPr>
          <w:p w14:paraId="1195D7B8" w14:textId="77777777" w:rsidR="001E59AE" w:rsidRPr="00191B39" w:rsidRDefault="001E59AE" w:rsidP="001E59AE">
            <w:pPr>
              <w:jc w:val="center"/>
            </w:pPr>
          </w:p>
        </w:tc>
        <w:tc>
          <w:tcPr>
            <w:tcW w:w="584" w:type="dxa"/>
          </w:tcPr>
          <w:p w14:paraId="3C815FD2" w14:textId="77777777" w:rsidR="001E59AE" w:rsidRPr="00191B39" w:rsidRDefault="001E59AE" w:rsidP="001E59AE">
            <w:pPr>
              <w:jc w:val="center"/>
            </w:pPr>
          </w:p>
        </w:tc>
        <w:tc>
          <w:tcPr>
            <w:tcW w:w="833" w:type="dxa"/>
          </w:tcPr>
          <w:p w14:paraId="4A45DB0C" w14:textId="77777777" w:rsidR="001E59AE" w:rsidRPr="00191B39" w:rsidRDefault="001E59AE" w:rsidP="001E59AE">
            <w:pPr>
              <w:jc w:val="center"/>
            </w:pPr>
            <w:r w:rsidRPr="00191B39">
              <w:t>282</w:t>
            </w:r>
          </w:p>
        </w:tc>
      </w:tr>
      <w:tr w:rsidR="001E59AE" w14:paraId="2BED9035" w14:textId="77777777" w:rsidTr="00FA54D2">
        <w:trPr>
          <w:cantSplit/>
          <w:jc w:val="center"/>
        </w:trPr>
        <w:tc>
          <w:tcPr>
            <w:tcW w:w="693" w:type="dxa"/>
            <w:tcBorders>
              <w:top w:val="nil"/>
              <w:left w:val="nil"/>
              <w:bottom w:val="nil"/>
              <w:right w:val="nil"/>
            </w:tcBorders>
            <w:vAlign w:val="center"/>
          </w:tcPr>
          <w:p w14:paraId="655BEE25" w14:textId="77777777" w:rsidR="001E59AE" w:rsidRDefault="001E59AE" w:rsidP="001E59AE">
            <w:pPr>
              <w:jc w:val="center"/>
            </w:pPr>
            <w:r>
              <w:t>(</w:t>
            </w:r>
            <w:hyperlink r:id="rId3298" w:anchor="n509" w:history="1">
              <w:r>
                <w:rPr>
                  <w:rStyle w:val="Hyperlink"/>
                </w:rPr>
                <w:t>509</w:t>
              </w:r>
            </w:hyperlink>
            <w:r>
              <w:t>)</w:t>
            </w:r>
          </w:p>
        </w:tc>
        <w:tc>
          <w:tcPr>
            <w:tcW w:w="1134" w:type="dxa"/>
            <w:tcBorders>
              <w:left w:val="single" w:sz="4" w:space="0" w:color="auto"/>
            </w:tcBorders>
          </w:tcPr>
          <w:p w14:paraId="12CBED44" w14:textId="77777777" w:rsidR="001E59AE" w:rsidRPr="00191B39" w:rsidRDefault="001E59AE" w:rsidP="001E59AE">
            <w:pPr>
              <w:jc w:val="center"/>
            </w:pPr>
            <w:r w:rsidRPr="00191B39">
              <w:t>7.25.13.1.6</w:t>
            </w:r>
          </w:p>
        </w:tc>
        <w:tc>
          <w:tcPr>
            <w:tcW w:w="6096" w:type="dxa"/>
          </w:tcPr>
          <w:p w14:paraId="345A0BCA" w14:textId="77777777" w:rsidR="001E59AE" w:rsidRPr="00191B39" w:rsidRDefault="001E59AE" w:rsidP="001E59AE">
            <w:pPr>
              <w:jc w:val="both"/>
            </w:pPr>
            <w:r w:rsidRPr="00191B39">
              <w:t>De 25.001 a 50.000</w:t>
            </w:r>
          </w:p>
        </w:tc>
        <w:tc>
          <w:tcPr>
            <w:tcW w:w="1117" w:type="dxa"/>
          </w:tcPr>
          <w:p w14:paraId="7D832629" w14:textId="77777777" w:rsidR="001E59AE" w:rsidRPr="00191B39" w:rsidRDefault="001E59AE" w:rsidP="001E59AE">
            <w:pPr>
              <w:jc w:val="center"/>
            </w:pPr>
          </w:p>
        </w:tc>
        <w:tc>
          <w:tcPr>
            <w:tcW w:w="584" w:type="dxa"/>
          </w:tcPr>
          <w:p w14:paraId="2B5BF4AC" w14:textId="77777777" w:rsidR="001E59AE" w:rsidRPr="00191B39" w:rsidRDefault="001E59AE" w:rsidP="001E59AE">
            <w:pPr>
              <w:jc w:val="center"/>
            </w:pPr>
          </w:p>
        </w:tc>
        <w:tc>
          <w:tcPr>
            <w:tcW w:w="833" w:type="dxa"/>
          </w:tcPr>
          <w:p w14:paraId="01C6350B" w14:textId="77777777" w:rsidR="001E59AE" w:rsidRPr="00191B39" w:rsidRDefault="001E59AE" w:rsidP="001E59AE">
            <w:pPr>
              <w:jc w:val="center"/>
            </w:pPr>
            <w:r w:rsidRPr="00191B39">
              <w:t>396</w:t>
            </w:r>
          </w:p>
        </w:tc>
      </w:tr>
      <w:tr w:rsidR="001E59AE" w14:paraId="0BD7E239" w14:textId="77777777" w:rsidTr="00FA54D2">
        <w:trPr>
          <w:cantSplit/>
          <w:jc w:val="center"/>
        </w:trPr>
        <w:tc>
          <w:tcPr>
            <w:tcW w:w="693" w:type="dxa"/>
            <w:tcBorders>
              <w:top w:val="nil"/>
              <w:left w:val="nil"/>
              <w:bottom w:val="nil"/>
              <w:right w:val="nil"/>
            </w:tcBorders>
            <w:vAlign w:val="center"/>
          </w:tcPr>
          <w:p w14:paraId="53C21759" w14:textId="77777777" w:rsidR="001E59AE" w:rsidRDefault="001E59AE" w:rsidP="001E59AE">
            <w:pPr>
              <w:jc w:val="center"/>
            </w:pPr>
            <w:r>
              <w:t>(</w:t>
            </w:r>
            <w:hyperlink r:id="rId3299" w:anchor="n509" w:history="1">
              <w:r>
                <w:rPr>
                  <w:rStyle w:val="Hyperlink"/>
                </w:rPr>
                <w:t>509</w:t>
              </w:r>
            </w:hyperlink>
            <w:r>
              <w:t>)</w:t>
            </w:r>
          </w:p>
        </w:tc>
        <w:tc>
          <w:tcPr>
            <w:tcW w:w="1134" w:type="dxa"/>
            <w:tcBorders>
              <w:left w:val="single" w:sz="4" w:space="0" w:color="auto"/>
            </w:tcBorders>
          </w:tcPr>
          <w:p w14:paraId="580696DC" w14:textId="77777777" w:rsidR="001E59AE" w:rsidRPr="00191B39" w:rsidRDefault="001E59AE" w:rsidP="001E59AE">
            <w:pPr>
              <w:jc w:val="center"/>
            </w:pPr>
            <w:r w:rsidRPr="00191B39">
              <w:t>7.25.13.1.7</w:t>
            </w:r>
          </w:p>
        </w:tc>
        <w:tc>
          <w:tcPr>
            <w:tcW w:w="6096" w:type="dxa"/>
          </w:tcPr>
          <w:p w14:paraId="0FD6547C" w14:textId="77777777" w:rsidR="001E59AE" w:rsidRPr="00191B39" w:rsidRDefault="001E59AE" w:rsidP="001E59AE">
            <w:pPr>
              <w:jc w:val="both"/>
            </w:pPr>
            <w:r w:rsidRPr="00191B39">
              <w:t>De 50.001 a 100.000</w:t>
            </w:r>
          </w:p>
        </w:tc>
        <w:tc>
          <w:tcPr>
            <w:tcW w:w="1117" w:type="dxa"/>
          </w:tcPr>
          <w:p w14:paraId="2C73D55E" w14:textId="77777777" w:rsidR="001E59AE" w:rsidRPr="00191B39" w:rsidRDefault="001E59AE" w:rsidP="001E59AE">
            <w:pPr>
              <w:jc w:val="center"/>
            </w:pPr>
          </w:p>
        </w:tc>
        <w:tc>
          <w:tcPr>
            <w:tcW w:w="584" w:type="dxa"/>
          </w:tcPr>
          <w:p w14:paraId="72CD3317" w14:textId="77777777" w:rsidR="001E59AE" w:rsidRPr="00191B39" w:rsidRDefault="001E59AE" w:rsidP="001E59AE">
            <w:pPr>
              <w:jc w:val="center"/>
            </w:pPr>
          </w:p>
        </w:tc>
        <w:tc>
          <w:tcPr>
            <w:tcW w:w="833" w:type="dxa"/>
          </w:tcPr>
          <w:p w14:paraId="452DDF2F" w14:textId="77777777" w:rsidR="001E59AE" w:rsidRPr="00191B39" w:rsidRDefault="001E59AE" w:rsidP="001E59AE">
            <w:pPr>
              <w:jc w:val="center"/>
            </w:pPr>
            <w:r w:rsidRPr="00191B39">
              <w:t>572</w:t>
            </w:r>
          </w:p>
        </w:tc>
      </w:tr>
      <w:tr w:rsidR="001E59AE" w14:paraId="2030EAD1" w14:textId="77777777" w:rsidTr="00FA54D2">
        <w:trPr>
          <w:cantSplit/>
          <w:jc w:val="center"/>
        </w:trPr>
        <w:tc>
          <w:tcPr>
            <w:tcW w:w="693" w:type="dxa"/>
            <w:tcBorders>
              <w:top w:val="nil"/>
              <w:left w:val="nil"/>
              <w:bottom w:val="nil"/>
              <w:right w:val="nil"/>
            </w:tcBorders>
            <w:vAlign w:val="center"/>
          </w:tcPr>
          <w:p w14:paraId="740E5781" w14:textId="77777777" w:rsidR="001E59AE" w:rsidRDefault="001E59AE" w:rsidP="001E59AE">
            <w:pPr>
              <w:jc w:val="center"/>
            </w:pPr>
            <w:r>
              <w:t>(</w:t>
            </w:r>
            <w:hyperlink r:id="rId3300" w:anchor="n509" w:history="1">
              <w:r>
                <w:rPr>
                  <w:rStyle w:val="Hyperlink"/>
                </w:rPr>
                <w:t>509</w:t>
              </w:r>
            </w:hyperlink>
            <w:r>
              <w:t>)</w:t>
            </w:r>
          </w:p>
        </w:tc>
        <w:tc>
          <w:tcPr>
            <w:tcW w:w="1134" w:type="dxa"/>
            <w:tcBorders>
              <w:left w:val="single" w:sz="4" w:space="0" w:color="auto"/>
            </w:tcBorders>
          </w:tcPr>
          <w:p w14:paraId="653FF5E8" w14:textId="77777777" w:rsidR="001E59AE" w:rsidRPr="00191B39" w:rsidRDefault="001E59AE" w:rsidP="001E59AE">
            <w:pPr>
              <w:jc w:val="center"/>
            </w:pPr>
            <w:r w:rsidRPr="00191B39">
              <w:t>7.25.13.1.8</w:t>
            </w:r>
          </w:p>
        </w:tc>
        <w:tc>
          <w:tcPr>
            <w:tcW w:w="6096" w:type="dxa"/>
          </w:tcPr>
          <w:p w14:paraId="61C9C3D5" w14:textId="77777777" w:rsidR="001E59AE" w:rsidRPr="00191B39" w:rsidRDefault="001E59AE" w:rsidP="001E59AE">
            <w:pPr>
              <w:jc w:val="both"/>
            </w:pPr>
            <w:r w:rsidRPr="00191B39">
              <w:t>De 100.001 a 1.500.000</w:t>
            </w:r>
          </w:p>
        </w:tc>
        <w:tc>
          <w:tcPr>
            <w:tcW w:w="1117" w:type="dxa"/>
          </w:tcPr>
          <w:p w14:paraId="146ABA91" w14:textId="77777777" w:rsidR="001E59AE" w:rsidRPr="00191B39" w:rsidRDefault="001E59AE" w:rsidP="001E59AE">
            <w:pPr>
              <w:jc w:val="center"/>
            </w:pPr>
          </w:p>
        </w:tc>
        <w:tc>
          <w:tcPr>
            <w:tcW w:w="584" w:type="dxa"/>
          </w:tcPr>
          <w:p w14:paraId="5D840DA3" w14:textId="77777777" w:rsidR="001E59AE" w:rsidRPr="00191B39" w:rsidRDefault="001E59AE" w:rsidP="001E59AE">
            <w:pPr>
              <w:jc w:val="center"/>
            </w:pPr>
          </w:p>
        </w:tc>
        <w:tc>
          <w:tcPr>
            <w:tcW w:w="833" w:type="dxa"/>
          </w:tcPr>
          <w:p w14:paraId="2E0C1290" w14:textId="77777777" w:rsidR="001E59AE" w:rsidRPr="00191B39" w:rsidRDefault="001E59AE" w:rsidP="001E59AE">
            <w:pPr>
              <w:jc w:val="center"/>
            </w:pPr>
            <w:r w:rsidRPr="00191B39">
              <w:t xml:space="preserve">749 </w:t>
            </w:r>
            <w:proofErr w:type="spellStart"/>
            <w:r w:rsidRPr="00191B39">
              <w:t>Ufemgs</w:t>
            </w:r>
            <w:proofErr w:type="spellEnd"/>
            <w:r w:rsidRPr="00191B39">
              <w:t xml:space="preserve"> + 0,002 </w:t>
            </w:r>
            <w:proofErr w:type="spellStart"/>
            <w:r w:rsidRPr="00191B39">
              <w:t>Ufemg</w:t>
            </w:r>
            <w:proofErr w:type="spellEnd"/>
            <w:r w:rsidRPr="00191B39">
              <w:t xml:space="preserve"> por unidade</w:t>
            </w:r>
          </w:p>
        </w:tc>
      </w:tr>
      <w:tr w:rsidR="001E59AE" w14:paraId="42BAF5B3" w14:textId="77777777" w:rsidTr="00FA54D2">
        <w:trPr>
          <w:cantSplit/>
          <w:jc w:val="center"/>
        </w:trPr>
        <w:tc>
          <w:tcPr>
            <w:tcW w:w="693" w:type="dxa"/>
            <w:tcBorders>
              <w:top w:val="nil"/>
              <w:left w:val="nil"/>
              <w:bottom w:val="nil"/>
              <w:right w:val="nil"/>
            </w:tcBorders>
            <w:vAlign w:val="center"/>
          </w:tcPr>
          <w:p w14:paraId="0FAD18DD" w14:textId="77777777" w:rsidR="001E59AE" w:rsidRDefault="001E59AE" w:rsidP="001E59AE">
            <w:pPr>
              <w:jc w:val="center"/>
            </w:pPr>
            <w:r>
              <w:t>(</w:t>
            </w:r>
            <w:hyperlink r:id="rId3301" w:anchor="n509" w:history="1">
              <w:r>
                <w:rPr>
                  <w:rStyle w:val="Hyperlink"/>
                </w:rPr>
                <w:t>509</w:t>
              </w:r>
            </w:hyperlink>
            <w:r>
              <w:t>)</w:t>
            </w:r>
          </w:p>
        </w:tc>
        <w:tc>
          <w:tcPr>
            <w:tcW w:w="1134" w:type="dxa"/>
            <w:tcBorders>
              <w:left w:val="single" w:sz="4" w:space="0" w:color="auto"/>
            </w:tcBorders>
          </w:tcPr>
          <w:p w14:paraId="7E9F8DF4" w14:textId="77777777" w:rsidR="001E59AE" w:rsidRPr="00191B39" w:rsidRDefault="001E59AE" w:rsidP="001E59AE">
            <w:pPr>
              <w:jc w:val="center"/>
            </w:pPr>
            <w:r w:rsidRPr="00191B39">
              <w:t>7.25.13.1.9</w:t>
            </w:r>
          </w:p>
        </w:tc>
        <w:tc>
          <w:tcPr>
            <w:tcW w:w="6096" w:type="dxa"/>
          </w:tcPr>
          <w:p w14:paraId="4A15C845" w14:textId="77777777" w:rsidR="001E59AE" w:rsidRPr="00191B39" w:rsidRDefault="001E59AE" w:rsidP="001E59AE">
            <w:pPr>
              <w:jc w:val="both"/>
            </w:pPr>
            <w:r w:rsidRPr="00191B39">
              <w:t>Acima de 1.500.000</w:t>
            </w:r>
          </w:p>
        </w:tc>
        <w:tc>
          <w:tcPr>
            <w:tcW w:w="1117" w:type="dxa"/>
          </w:tcPr>
          <w:p w14:paraId="40B0D802" w14:textId="77777777" w:rsidR="001E59AE" w:rsidRPr="00191B39" w:rsidRDefault="001E59AE" w:rsidP="001E59AE">
            <w:pPr>
              <w:jc w:val="center"/>
            </w:pPr>
          </w:p>
        </w:tc>
        <w:tc>
          <w:tcPr>
            <w:tcW w:w="584" w:type="dxa"/>
          </w:tcPr>
          <w:p w14:paraId="5B5B8F81" w14:textId="77777777" w:rsidR="001E59AE" w:rsidRPr="00191B39" w:rsidRDefault="001E59AE" w:rsidP="001E59AE">
            <w:pPr>
              <w:jc w:val="center"/>
            </w:pPr>
          </w:p>
        </w:tc>
        <w:tc>
          <w:tcPr>
            <w:tcW w:w="833" w:type="dxa"/>
          </w:tcPr>
          <w:p w14:paraId="629D2C57" w14:textId="77777777" w:rsidR="001E59AE" w:rsidRPr="00191B39" w:rsidRDefault="001E59AE" w:rsidP="001E59AE">
            <w:pPr>
              <w:jc w:val="center"/>
            </w:pPr>
            <w:r w:rsidRPr="00191B39">
              <w:t xml:space="preserve">4.140 </w:t>
            </w:r>
            <w:proofErr w:type="spellStart"/>
            <w:r w:rsidRPr="00191B39">
              <w:t>Ufemgs</w:t>
            </w:r>
            <w:proofErr w:type="spellEnd"/>
            <w:r w:rsidRPr="00191B39">
              <w:t xml:space="preserve"> + 0,002 </w:t>
            </w:r>
            <w:proofErr w:type="spellStart"/>
            <w:r w:rsidRPr="00191B39">
              <w:t>Ufemg</w:t>
            </w:r>
            <w:proofErr w:type="spellEnd"/>
            <w:r w:rsidRPr="00191B39">
              <w:t xml:space="preserve"> por unidade</w:t>
            </w:r>
          </w:p>
        </w:tc>
      </w:tr>
      <w:tr w:rsidR="001E59AE" w14:paraId="0E684DEC" w14:textId="77777777" w:rsidTr="00FA54D2">
        <w:trPr>
          <w:cantSplit/>
          <w:jc w:val="center"/>
        </w:trPr>
        <w:tc>
          <w:tcPr>
            <w:tcW w:w="693" w:type="dxa"/>
            <w:tcBorders>
              <w:top w:val="nil"/>
              <w:left w:val="nil"/>
              <w:bottom w:val="nil"/>
              <w:right w:val="nil"/>
            </w:tcBorders>
            <w:vAlign w:val="center"/>
          </w:tcPr>
          <w:p w14:paraId="1970A3AE" w14:textId="77777777" w:rsidR="001E59AE" w:rsidRDefault="001E59AE" w:rsidP="001E59AE">
            <w:pPr>
              <w:jc w:val="center"/>
            </w:pPr>
            <w:r>
              <w:lastRenderedPageBreak/>
              <w:t>(</w:t>
            </w:r>
            <w:hyperlink r:id="rId3302" w:anchor="n509" w:history="1">
              <w:r>
                <w:rPr>
                  <w:rStyle w:val="Hyperlink"/>
                </w:rPr>
                <w:t>509</w:t>
              </w:r>
            </w:hyperlink>
            <w:r>
              <w:t>)</w:t>
            </w:r>
          </w:p>
        </w:tc>
        <w:tc>
          <w:tcPr>
            <w:tcW w:w="1134" w:type="dxa"/>
            <w:tcBorders>
              <w:left w:val="single" w:sz="4" w:space="0" w:color="auto"/>
            </w:tcBorders>
          </w:tcPr>
          <w:p w14:paraId="114400E9" w14:textId="77777777" w:rsidR="001E59AE" w:rsidRPr="00191B39" w:rsidRDefault="001E59AE" w:rsidP="001E59AE">
            <w:pPr>
              <w:jc w:val="center"/>
            </w:pPr>
            <w:r w:rsidRPr="00191B39">
              <w:t>7.25.13.2</w:t>
            </w:r>
          </w:p>
        </w:tc>
        <w:tc>
          <w:tcPr>
            <w:tcW w:w="6096" w:type="dxa"/>
          </w:tcPr>
          <w:p w14:paraId="78E3B50C" w14:textId="77777777" w:rsidR="001E59AE" w:rsidRPr="00191B39" w:rsidRDefault="001E59AE" w:rsidP="001E59AE">
            <w:pPr>
              <w:jc w:val="both"/>
            </w:pPr>
            <w:r w:rsidRPr="00191B39">
              <w:t>Serraria ambulante</w:t>
            </w:r>
          </w:p>
        </w:tc>
        <w:tc>
          <w:tcPr>
            <w:tcW w:w="1117" w:type="dxa"/>
          </w:tcPr>
          <w:p w14:paraId="52A5755C" w14:textId="77777777" w:rsidR="001E59AE" w:rsidRPr="00191B39" w:rsidRDefault="001E59AE" w:rsidP="001E59AE">
            <w:pPr>
              <w:jc w:val="center"/>
            </w:pPr>
          </w:p>
        </w:tc>
        <w:tc>
          <w:tcPr>
            <w:tcW w:w="584" w:type="dxa"/>
          </w:tcPr>
          <w:p w14:paraId="309428C2" w14:textId="77777777" w:rsidR="001E59AE" w:rsidRPr="00191B39" w:rsidRDefault="001E59AE" w:rsidP="001E59AE">
            <w:pPr>
              <w:jc w:val="center"/>
            </w:pPr>
          </w:p>
        </w:tc>
        <w:tc>
          <w:tcPr>
            <w:tcW w:w="833" w:type="dxa"/>
          </w:tcPr>
          <w:p w14:paraId="3EEC6841" w14:textId="77777777" w:rsidR="001E59AE" w:rsidRPr="00191B39" w:rsidRDefault="001E59AE" w:rsidP="001E59AE">
            <w:pPr>
              <w:jc w:val="center"/>
            </w:pPr>
            <w:r w:rsidRPr="00191B39">
              <w:t>106</w:t>
            </w:r>
          </w:p>
        </w:tc>
      </w:tr>
      <w:tr w:rsidR="001E59AE" w14:paraId="6FA0BDEA" w14:textId="77777777" w:rsidTr="00FA54D2">
        <w:trPr>
          <w:cantSplit/>
          <w:jc w:val="center"/>
        </w:trPr>
        <w:tc>
          <w:tcPr>
            <w:tcW w:w="693" w:type="dxa"/>
            <w:tcBorders>
              <w:top w:val="nil"/>
              <w:left w:val="nil"/>
              <w:bottom w:val="nil"/>
              <w:right w:val="nil"/>
            </w:tcBorders>
            <w:vAlign w:val="center"/>
          </w:tcPr>
          <w:p w14:paraId="52821513" w14:textId="77777777" w:rsidR="001E59AE" w:rsidRDefault="001E59AE" w:rsidP="001E59AE">
            <w:pPr>
              <w:jc w:val="center"/>
            </w:pPr>
            <w:r>
              <w:t>(</w:t>
            </w:r>
            <w:hyperlink r:id="rId3303" w:anchor="n509" w:history="1">
              <w:r>
                <w:rPr>
                  <w:rStyle w:val="Hyperlink"/>
                </w:rPr>
                <w:t>509</w:t>
              </w:r>
            </w:hyperlink>
            <w:r>
              <w:t>)</w:t>
            </w:r>
          </w:p>
        </w:tc>
        <w:tc>
          <w:tcPr>
            <w:tcW w:w="1134" w:type="dxa"/>
            <w:tcBorders>
              <w:left w:val="single" w:sz="4" w:space="0" w:color="auto"/>
            </w:tcBorders>
          </w:tcPr>
          <w:p w14:paraId="636F5889" w14:textId="77777777" w:rsidR="001E59AE" w:rsidRPr="00191B39" w:rsidRDefault="001E59AE" w:rsidP="001E59AE">
            <w:pPr>
              <w:jc w:val="center"/>
            </w:pPr>
            <w:r w:rsidRPr="00191B39">
              <w:t>7.25.14</w:t>
            </w:r>
          </w:p>
        </w:tc>
        <w:tc>
          <w:tcPr>
            <w:tcW w:w="6096" w:type="dxa"/>
          </w:tcPr>
          <w:p w14:paraId="41A4696B" w14:textId="77777777" w:rsidR="001E59AE" w:rsidRPr="00191B39" w:rsidRDefault="001E59AE" w:rsidP="001E59AE">
            <w:pPr>
              <w:jc w:val="both"/>
            </w:pPr>
            <w:r w:rsidRPr="00191B39">
              <w:t>Fábrica/indústria de produtos e subprodutos da flora:</w:t>
            </w:r>
          </w:p>
        </w:tc>
        <w:tc>
          <w:tcPr>
            <w:tcW w:w="1117" w:type="dxa"/>
          </w:tcPr>
          <w:p w14:paraId="5B6D0C0E" w14:textId="77777777" w:rsidR="001E59AE" w:rsidRPr="00191B39" w:rsidRDefault="001E59AE" w:rsidP="001E59AE">
            <w:pPr>
              <w:jc w:val="center"/>
            </w:pPr>
          </w:p>
        </w:tc>
        <w:tc>
          <w:tcPr>
            <w:tcW w:w="584" w:type="dxa"/>
          </w:tcPr>
          <w:p w14:paraId="01745B4B" w14:textId="77777777" w:rsidR="001E59AE" w:rsidRPr="00191B39" w:rsidRDefault="001E59AE" w:rsidP="001E59AE">
            <w:pPr>
              <w:jc w:val="center"/>
            </w:pPr>
          </w:p>
        </w:tc>
        <w:tc>
          <w:tcPr>
            <w:tcW w:w="833" w:type="dxa"/>
          </w:tcPr>
          <w:p w14:paraId="67DEF66E" w14:textId="77777777" w:rsidR="001E59AE" w:rsidRPr="00191B39" w:rsidRDefault="001E59AE" w:rsidP="001E59AE">
            <w:pPr>
              <w:jc w:val="center"/>
            </w:pPr>
          </w:p>
        </w:tc>
      </w:tr>
      <w:tr w:rsidR="001E59AE" w14:paraId="112B5EB2" w14:textId="77777777" w:rsidTr="00FA54D2">
        <w:trPr>
          <w:cantSplit/>
          <w:jc w:val="center"/>
        </w:trPr>
        <w:tc>
          <w:tcPr>
            <w:tcW w:w="693" w:type="dxa"/>
            <w:tcBorders>
              <w:top w:val="nil"/>
              <w:left w:val="nil"/>
              <w:bottom w:val="nil"/>
              <w:right w:val="nil"/>
            </w:tcBorders>
            <w:vAlign w:val="center"/>
          </w:tcPr>
          <w:p w14:paraId="04A2AB27" w14:textId="77777777" w:rsidR="001E59AE" w:rsidRDefault="001E59AE" w:rsidP="001E59AE">
            <w:pPr>
              <w:jc w:val="center"/>
            </w:pPr>
            <w:r>
              <w:t>(</w:t>
            </w:r>
            <w:hyperlink r:id="rId3304" w:anchor="n509" w:history="1">
              <w:r>
                <w:rPr>
                  <w:rStyle w:val="Hyperlink"/>
                </w:rPr>
                <w:t>509</w:t>
              </w:r>
            </w:hyperlink>
            <w:r>
              <w:t>)</w:t>
            </w:r>
          </w:p>
        </w:tc>
        <w:tc>
          <w:tcPr>
            <w:tcW w:w="1134" w:type="dxa"/>
            <w:tcBorders>
              <w:left w:val="single" w:sz="4" w:space="0" w:color="auto"/>
            </w:tcBorders>
          </w:tcPr>
          <w:p w14:paraId="6F8CB56E" w14:textId="77777777" w:rsidR="001E59AE" w:rsidRPr="00191B39" w:rsidRDefault="001E59AE" w:rsidP="001E59AE">
            <w:pPr>
              <w:jc w:val="center"/>
            </w:pPr>
            <w:r w:rsidRPr="00191B39">
              <w:t>7.25.14.1</w:t>
            </w:r>
          </w:p>
        </w:tc>
        <w:tc>
          <w:tcPr>
            <w:tcW w:w="6096" w:type="dxa"/>
          </w:tcPr>
          <w:p w14:paraId="04193AFF" w14:textId="77777777" w:rsidR="001E59AE" w:rsidRPr="00191B39" w:rsidRDefault="001E59AE" w:rsidP="001E59AE">
            <w:pPr>
              <w:jc w:val="both"/>
            </w:pPr>
            <w:r w:rsidRPr="00191B39">
              <w:t>Artefatos de madeira, tacos, espetos para churrasco, caixa para embalagens, estrados e armações de madeira e assemelhados</w:t>
            </w:r>
          </w:p>
        </w:tc>
        <w:tc>
          <w:tcPr>
            <w:tcW w:w="1117" w:type="dxa"/>
          </w:tcPr>
          <w:p w14:paraId="56F8E9D4" w14:textId="77777777" w:rsidR="001E59AE" w:rsidRPr="00191B39" w:rsidRDefault="001E59AE" w:rsidP="001E59AE">
            <w:pPr>
              <w:jc w:val="center"/>
            </w:pPr>
          </w:p>
        </w:tc>
        <w:tc>
          <w:tcPr>
            <w:tcW w:w="584" w:type="dxa"/>
          </w:tcPr>
          <w:p w14:paraId="262F55C4" w14:textId="77777777" w:rsidR="001E59AE" w:rsidRPr="00191B39" w:rsidRDefault="001E59AE" w:rsidP="001E59AE">
            <w:pPr>
              <w:jc w:val="center"/>
            </w:pPr>
          </w:p>
        </w:tc>
        <w:tc>
          <w:tcPr>
            <w:tcW w:w="833" w:type="dxa"/>
          </w:tcPr>
          <w:p w14:paraId="00F9FB53" w14:textId="77777777" w:rsidR="001E59AE" w:rsidRPr="00191B39" w:rsidRDefault="001E59AE" w:rsidP="001E59AE">
            <w:pPr>
              <w:jc w:val="center"/>
            </w:pPr>
            <w:r w:rsidRPr="00191B39">
              <w:t>53</w:t>
            </w:r>
          </w:p>
        </w:tc>
      </w:tr>
      <w:tr w:rsidR="001E59AE" w14:paraId="555A16B0" w14:textId="77777777" w:rsidTr="00FA54D2">
        <w:trPr>
          <w:cantSplit/>
          <w:jc w:val="center"/>
        </w:trPr>
        <w:tc>
          <w:tcPr>
            <w:tcW w:w="693" w:type="dxa"/>
            <w:tcBorders>
              <w:top w:val="nil"/>
              <w:left w:val="nil"/>
              <w:bottom w:val="nil"/>
              <w:right w:val="nil"/>
            </w:tcBorders>
            <w:vAlign w:val="center"/>
          </w:tcPr>
          <w:p w14:paraId="47DC8757" w14:textId="77777777" w:rsidR="001E59AE" w:rsidRDefault="001E59AE" w:rsidP="001E59AE">
            <w:pPr>
              <w:jc w:val="center"/>
            </w:pPr>
            <w:r>
              <w:t>(</w:t>
            </w:r>
            <w:hyperlink r:id="rId3305" w:anchor="n509" w:history="1">
              <w:r>
                <w:rPr>
                  <w:rStyle w:val="Hyperlink"/>
                </w:rPr>
                <w:t>509</w:t>
              </w:r>
            </w:hyperlink>
            <w:r>
              <w:t>)</w:t>
            </w:r>
          </w:p>
        </w:tc>
        <w:tc>
          <w:tcPr>
            <w:tcW w:w="1134" w:type="dxa"/>
            <w:tcBorders>
              <w:left w:val="single" w:sz="4" w:space="0" w:color="auto"/>
            </w:tcBorders>
          </w:tcPr>
          <w:p w14:paraId="7240EE2E" w14:textId="77777777" w:rsidR="001E59AE" w:rsidRPr="00191B39" w:rsidRDefault="001E59AE" w:rsidP="001E59AE">
            <w:pPr>
              <w:jc w:val="center"/>
            </w:pPr>
            <w:r w:rsidRPr="00191B39">
              <w:t>7.25.14.2</w:t>
            </w:r>
          </w:p>
        </w:tc>
        <w:tc>
          <w:tcPr>
            <w:tcW w:w="6096" w:type="dxa"/>
          </w:tcPr>
          <w:p w14:paraId="3FFE4D80" w14:textId="77777777" w:rsidR="001E59AE" w:rsidRPr="00191B39" w:rsidRDefault="001E59AE" w:rsidP="001E59AE">
            <w:pPr>
              <w:jc w:val="both"/>
            </w:pPr>
            <w:r w:rsidRPr="00191B39">
              <w:t>Artefatos de cipó, de vime, de bambu e similares</w:t>
            </w:r>
          </w:p>
        </w:tc>
        <w:tc>
          <w:tcPr>
            <w:tcW w:w="1117" w:type="dxa"/>
          </w:tcPr>
          <w:p w14:paraId="19F00BD5" w14:textId="77777777" w:rsidR="001E59AE" w:rsidRPr="00191B39" w:rsidRDefault="001E59AE" w:rsidP="001E59AE">
            <w:pPr>
              <w:jc w:val="center"/>
            </w:pPr>
          </w:p>
        </w:tc>
        <w:tc>
          <w:tcPr>
            <w:tcW w:w="584" w:type="dxa"/>
          </w:tcPr>
          <w:p w14:paraId="2902A62C" w14:textId="77777777" w:rsidR="001E59AE" w:rsidRPr="00191B39" w:rsidRDefault="001E59AE" w:rsidP="001E59AE">
            <w:pPr>
              <w:jc w:val="center"/>
            </w:pPr>
          </w:p>
        </w:tc>
        <w:tc>
          <w:tcPr>
            <w:tcW w:w="833" w:type="dxa"/>
          </w:tcPr>
          <w:p w14:paraId="65ADBDE0" w14:textId="77777777" w:rsidR="001E59AE" w:rsidRPr="00191B39" w:rsidRDefault="001E59AE" w:rsidP="001E59AE">
            <w:pPr>
              <w:jc w:val="center"/>
            </w:pPr>
            <w:r w:rsidRPr="00191B39">
              <w:t>53</w:t>
            </w:r>
          </w:p>
        </w:tc>
      </w:tr>
      <w:tr w:rsidR="001E59AE" w14:paraId="4B57C81E" w14:textId="77777777" w:rsidTr="00FA54D2">
        <w:trPr>
          <w:cantSplit/>
          <w:jc w:val="center"/>
        </w:trPr>
        <w:tc>
          <w:tcPr>
            <w:tcW w:w="693" w:type="dxa"/>
            <w:tcBorders>
              <w:top w:val="nil"/>
              <w:left w:val="nil"/>
              <w:bottom w:val="nil"/>
              <w:right w:val="nil"/>
            </w:tcBorders>
            <w:vAlign w:val="center"/>
          </w:tcPr>
          <w:p w14:paraId="7C252F62" w14:textId="77777777" w:rsidR="001E59AE" w:rsidRDefault="001E59AE" w:rsidP="001E59AE">
            <w:pPr>
              <w:jc w:val="center"/>
            </w:pPr>
            <w:r>
              <w:t>(</w:t>
            </w:r>
            <w:hyperlink r:id="rId3306" w:anchor="n509" w:history="1">
              <w:r>
                <w:rPr>
                  <w:rStyle w:val="Hyperlink"/>
                </w:rPr>
                <w:t>509</w:t>
              </w:r>
            </w:hyperlink>
            <w:r>
              <w:t>)</w:t>
            </w:r>
          </w:p>
        </w:tc>
        <w:tc>
          <w:tcPr>
            <w:tcW w:w="1134" w:type="dxa"/>
            <w:tcBorders>
              <w:left w:val="single" w:sz="4" w:space="0" w:color="auto"/>
            </w:tcBorders>
          </w:tcPr>
          <w:p w14:paraId="3997AD73" w14:textId="77777777" w:rsidR="001E59AE" w:rsidRPr="00191B39" w:rsidRDefault="001E59AE" w:rsidP="001E59AE">
            <w:pPr>
              <w:jc w:val="center"/>
            </w:pPr>
            <w:r w:rsidRPr="00191B39">
              <w:t>7.25.14.3</w:t>
            </w:r>
          </w:p>
        </w:tc>
        <w:tc>
          <w:tcPr>
            <w:tcW w:w="6096" w:type="dxa"/>
          </w:tcPr>
          <w:p w14:paraId="0AE5EF85" w14:textId="77777777" w:rsidR="001E59AE" w:rsidRPr="00191B39" w:rsidRDefault="001E59AE" w:rsidP="001E59AE">
            <w:pPr>
              <w:jc w:val="both"/>
            </w:pPr>
            <w:r w:rsidRPr="00191B39">
              <w:t>Reformadora (reformados em geral)</w:t>
            </w:r>
          </w:p>
        </w:tc>
        <w:tc>
          <w:tcPr>
            <w:tcW w:w="1117" w:type="dxa"/>
          </w:tcPr>
          <w:p w14:paraId="32227385" w14:textId="77777777" w:rsidR="001E59AE" w:rsidRPr="00191B39" w:rsidRDefault="001E59AE" w:rsidP="001E59AE">
            <w:pPr>
              <w:jc w:val="center"/>
            </w:pPr>
          </w:p>
        </w:tc>
        <w:tc>
          <w:tcPr>
            <w:tcW w:w="584" w:type="dxa"/>
          </w:tcPr>
          <w:p w14:paraId="6EB6839D" w14:textId="77777777" w:rsidR="001E59AE" w:rsidRPr="00191B39" w:rsidRDefault="001E59AE" w:rsidP="001E59AE">
            <w:pPr>
              <w:jc w:val="center"/>
            </w:pPr>
          </w:p>
        </w:tc>
        <w:tc>
          <w:tcPr>
            <w:tcW w:w="833" w:type="dxa"/>
          </w:tcPr>
          <w:p w14:paraId="6AE4171E" w14:textId="77777777" w:rsidR="001E59AE" w:rsidRPr="00191B39" w:rsidRDefault="001E59AE" w:rsidP="001E59AE">
            <w:pPr>
              <w:jc w:val="center"/>
            </w:pPr>
            <w:r w:rsidRPr="00191B39">
              <w:t>35</w:t>
            </w:r>
          </w:p>
        </w:tc>
      </w:tr>
      <w:tr w:rsidR="001E59AE" w14:paraId="7AF49C53" w14:textId="77777777" w:rsidTr="00FA54D2">
        <w:trPr>
          <w:cantSplit/>
          <w:jc w:val="center"/>
        </w:trPr>
        <w:tc>
          <w:tcPr>
            <w:tcW w:w="693" w:type="dxa"/>
            <w:tcBorders>
              <w:top w:val="nil"/>
              <w:left w:val="nil"/>
              <w:bottom w:val="nil"/>
              <w:right w:val="nil"/>
            </w:tcBorders>
            <w:vAlign w:val="center"/>
          </w:tcPr>
          <w:p w14:paraId="01A5083C" w14:textId="77777777" w:rsidR="001E59AE" w:rsidRDefault="001E59AE" w:rsidP="001E59AE">
            <w:pPr>
              <w:jc w:val="center"/>
            </w:pPr>
            <w:r>
              <w:t>(</w:t>
            </w:r>
            <w:hyperlink r:id="rId3307" w:anchor="n509" w:history="1">
              <w:r>
                <w:rPr>
                  <w:rStyle w:val="Hyperlink"/>
                </w:rPr>
                <w:t>509</w:t>
              </w:r>
            </w:hyperlink>
            <w:r>
              <w:t>)</w:t>
            </w:r>
          </w:p>
        </w:tc>
        <w:tc>
          <w:tcPr>
            <w:tcW w:w="1134" w:type="dxa"/>
            <w:tcBorders>
              <w:left w:val="single" w:sz="4" w:space="0" w:color="auto"/>
            </w:tcBorders>
          </w:tcPr>
          <w:p w14:paraId="33399767" w14:textId="77777777" w:rsidR="001E59AE" w:rsidRPr="00191B39" w:rsidRDefault="001E59AE" w:rsidP="001E59AE">
            <w:pPr>
              <w:jc w:val="center"/>
            </w:pPr>
            <w:r w:rsidRPr="00191B39">
              <w:t>7.25.14.4</w:t>
            </w:r>
          </w:p>
        </w:tc>
        <w:tc>
          <w:tcPr>
            <w:tcW w:w="6096" w:type="dxa"/>
          </w:tcPr>
          <w:p w14:paraId="43720756" w14:textId="77777777" w:rsidR="001E59AE" w:rsidRPr="00191B39" w:rsidRDefault="001E59AE" w:rsidP="001E59AE">
            <w:pPr>
              <w:jc w:val="both"/>
            </w:pPr>
            <w:r w:rsidRPr="00191B39">
              <w:t>Carpintaria</w:t>
            </w:r>
          </w:p>
        </w:tc>
        <w:tc>
          <w:tcPr>
            <w:tcW w:w="1117" w:type="dxa"/>
          </w:tcPr>
          <w:p w14:paraId="08904713" w14:textId="77777777" w:rsidR="001E59AE" w:rsidRPr="00191B39" w:rsidRDefault="001E59AE" w:rsidP="001E59AE">
            <w:pPr>
              <w:jc w:val="center"/>
            </w:pPr>
          </w:p>
        </w:tc>
        <w:tc>
          <w:tcPr>
            <w:tcW w:w="584" w:type="dxa"/>
          </w:tcPr>
          <w:p w14:paraId="22035103" w14:textId="77777777" w:rsidR="001E59AE" w:rsidRPr="00191B39" w:rsidRDefault="001E59AE" w:rsidP="001E59AE">
            <w:pPr>
              <w:jc w:val="center"/>
            </w:pPr>
          </w:p>
        </w:tc>
        <w:tc>
          <w:tcPr>
            <w:tcW w:w="833" w:type="dxa"/>
          </w:tcPr>
          <w:p w14:paraId="7447A0E6" w14:textId="77777777" w:rsidR="001E59AE" w:rsidRPr="00191B39" w:rsidRDefault="001E59AE" w:rsidP="001E59AE">
            <w:pPr>
              <w:jc w:val="center"/>
            </w:pPr>
            <w:r w:rsidRPr="00191B39">
              <w:t>35</w:t>
            </w:r>
          </w:p>
        </w:tc>
      </w:tr>
      <w:tr w:rsidR="001E59AE" w14:paraId="08F7F59D" w14:textId="77777777" w:rsidTr="00FA54D2">
        <w:trPr>
          <w:cantSplit/>
          <w:jc w:val="center"/>
        </w:trPr>
        <w:tc>
          <w:tcPr>
            <w:tcW w:w="693" w:type="dxa"/>
            <w:tcBorders>
              <w:top w:val="nil"/>
              <w:left w:val="nil"/>
              <w:bottom w:val="nil"/>
              <w:right w:val="nil"/>
            </w:tcBorders>
            <w:vAlign w:val="center"/>
          </w:tcPr>
          <w:p w14:paraId="151E1743" w14:textId="77777777" w:rsidR="001E59AE" w:rsidRDefault="001E59AE" w:rsidP="001E59AE">
            <w:pPr>
              <w:jc w:val="center"/>
            </w:pPr>
            <w:r>
              <w:t>(</w:t>
            </w:r>
            <w:hyperlink r:id="rId3308" w:anchor="n509" w:history="1">
              <w:r>
                <w:rPr>
                  <w:rStyle w:val="Hyperlink"/>
                </w:rPr>
                <w:t>509</w:t>
              </w:r>
            </w:hyperlink>
            <w:r>
              <w:t>)</w:t>
            </w:r>
          </w:p>
        </w:tc>
        <w:tc>
          <w:tcPr>
            <w:tcW w:w="1134" w:type="dxa"/>
            <w:tcBorders>
              <w:left w:val="single" w:sz="4" w:space="0" w:color="auto"/>
            </w:tcBorders>
          </w:tcPr>
          <w:p w14:paraId="3E6F299A" w14:textId="77777777" w:rsidR="001E59AE" w:rsidRPr="00191B39" w:rsidRDefault="001E59AE" w:rsidP="001E59AE">
            <w:pPr>
              <w:jc w:val="center"/>
            </w:pPr>
            <w:r w:rsidRPr="00191B39">
              <w:t>7.25.14.5</w:t>
            </w:r>
          </w:p>
        </w:tc>
        <w:tc>
          <w:tcPr>
            <w:tcW w:w="6096" w:type="dxa"/>
          </w:tcPr>
          <w:p w14:paraId="499BBEA1" w14:textId="77777777" w:rsidR="001E59AE" w:rsidRPr="00191B39" w:rsidRDefault="001E59AE" w:rsidP="001E59AE">
            <w:pPr>
              <w:jc w:val="both"/>
            </w:pPr>
            <w:r w:rsidRPr="00191B39">
              <w:t>Marcenaria</w:t>
            </w:r>
          </w:p>
        </w:tc>
        <w:tc>
          <w:tcPr>
            <w:tcW w:w="1117" w:type="dxa"/>
          </w:tcPr>
          <w:p w14:paraId="76ECFD7A" w14:textId="77777777" w:rsidR="001E59AE" w:rsidRPr="00191B39" w:rsidRDefault="001E59AE" w:rsidP="001E59AE">
            <w:pPr>
              <w:jc w:val="center"/>
            </w:pPr>
          </w:p>
        </w:tc>
        <w:tc>
          <w:tcPr>
            <w:tcW w:w="584" w:type="dxa"/>
          </w:tcPr>
          <w:p w14:paraId="7CC52D19" w14:textId="77777777" w:rsidR="001E59AE" w:rsidRPr="00191B39" w:rsidRDefault="001E59AE" w:rsidP="001E59AE">
            <w:pPr>
              <w:jc w:val="center"/>
            </w:pPr>
          </w:p>
        </w:tc>
        <w:tc>
          <w:tcPr>
            <w:tcW w:w="833" w:type="dxa"/>
          </w:tcPr>
          <w:p w14:paraId="33601AFC" w14:textId="77777777" w:rsidR="001E59AE" w:rsidRPr="00191B39" w:rsidRDefault="001E59AE" w:rsidP="001E59AE">
            <w:pPr>
              <w:jc w:val="center"/>
            </w:pPr>
            <w:r w:rsidRPr="00191B39">
              <w:t>35</w:t>
            </w:r>
          </w:p>
        </w:tc>
      </w:tr>
      <w:tr w:rsidR="001E59AE" w14:paraId="52789FFB" w14:textId="77777777" w:rsidTr="00FA54D2">
        <w:trPr>
          <w:cantSplit/>
          <w:jc w:val="center"/>
        </w:trPr>
        <w:tc>
          <w:tcPr>
            <w:tcW w:w="693" w:type="dxa"/>
            <w:tcBorders>
              <w:top w:val="nil"/>
              <w:left w:val="nil"/>
              <w:bottom w:val="nil"/>
              <w:right w:val="nil"/>
            </w:tcBorders>
            <w:vAlign w:val="center"/>
          </w:tcPr>
          <w:p w14:paraId="2B964720" w14:textId="77777777" w:rsidR="001E59AE" w:rsidRDefault="001E59AE" w:rsidP="001E59AE">
            <w:pPr>
              <w:jc w:val="center"/>
            </w:pPr>
            <w:r>
              <w:t>(</w:t>
            </w:r>
            <w:hyperlink r:id="rId3309" w:anchor="n509" w:history="1">
              <w:r>
                <w:rPr>
                  <w:rStyle w:val="Hyperlink"/>
                </w:rPr>
                <w:t>509</w:t>
              </w:r>
            </w:hyperlink>
            <w:r>
              <w:t>)</w:t>
            </w:r>
          </w:p>
        </w:tc>
        <w:tc>
          <w:tcPr>
            <w:tcW w:w="1134" w:type="dxa"/>
            <w:tcBorders>
              <w:left w:val="single" w:sz="4" w:space="0" w:color="auto"/>
            </w:tcBorders>
          </w:tcPr>
          <w:p w14:paraId="3F336E37" w14:textId="77777777" w:rsidR="001E59AE" w:rsidRPr="00191B39" w:rsidRDefault="001E59AE" w:rsidP="001E59AE">
            <w:pPr>
              <w:jc w:val="center"/>
            </w:pPr>
            <w:r w:rsidRPr="00191B39">
              <w:t>7.25.14.6</w:t>
            </w:r>
          </w:p>
        </w:tc>
        <w:tc>
          <w:tcPr>
            <w:tcW w:w="6096" w:type="dxa"/>
          </w:tcPr>
          <w:p w14:paraId="33181AC8" w14:textId="77777777" w:rsidR="001E59AE" w:rsidRPr="00191B39" w:rsidRDefault="001E59AE" w:rsidP="001E59AE">
            <w:pPr>
              <w:jc w:val="both"/>
            </w:pPr>
            <w:r w:rsidRPr="00191B39">
              <w:t>Móveis</w:t>
            </w:r>
          </w:p>
        </w:tc>
        <w:tc>
          <w:tcPr>
            <w:tcW w:w="1117" w:type="dxa"/>
          </w:tcPr>
          <w:p w14:paraId="3EC84C97" w14:textId="77777777" w:rsidR="001E59AE" w:rsidRPr="00191B39" w:rsidRDefault="001E59AE" w:rsidP="001E59AE">
            <w:pPr>
              <w:jc w:val="center"/>
            </w:pPr>
          </w:p>
        </w:tc>
        <w:tc>
          <w:tcPr>
            <w:tcW w:w="584" w:type="dxa"/>
          </w:tcPr>
          <w:p w14:paraId="252EFFD8" w14:textId="77777777" w:rsidR="001E59AE" w:rsidRPr="00191B39" w:rsidRDefault="001E59AE" w:rsidP="001E59AE">
            <w:pPr>
              <w:jc w:val="center"/>
            </w:pPr>
          </w:p>
        </w:tc>
        <w:tc>
          <w:tcPr>
            <w:tcW w:w="833" w:type="dxa"/>
          </w:tcPr>
          <w:p w14:paraId="1719C3C8" w14:textId="77777777" w:rsidR="001E59AE" w:rsidRPr="00191B39" w:rsidRDefault="001E59AE" w:rsidP="001E59AE">
            <w:pPr>
              <w:jc w:val="center"/>
            </w:pPr>
            <w:r w:rsidRPr="00191B39">
              <w:t>53</w:t>
            </w:r>
          </w:p>
        </w:tc>
      </w:tr>
      <w:tr w:rsidR="001E59AE" w14:paraId="411F2B54" w14:textId="77777777" w:rsidTr="00FA54D2">
        <w:trPr>
          <w:cantSplit/>
          <w:jc w:val="center"/>
        </w:trPr>
        <w:tc>
          <w:tcPr>
            <w:tcW w:w="693" w:type="dxa"/>
            <w:tcBorders>
              <w:top w:val="nil"/>
              <w:left w:val="nil"/>
              <w:bottom w:val="nil"/>
              <w:right w:val="nil"/>
            </w:tcBorders>
            <w:vAlign w:val="center"/>
          </w:tcPr>
          <w:p w14:paraId="789E2F3B" w14:textId="77777777" w:rsidR="001E59AE" w:rsidRDefault="001E59AE" w:rsidP="001E59AE">
            <w:pPr>
              <w:jc w:val="center"/>
            </w:pPr>
            <w:r>
              <w:t>(</w:t>
            </w:r>
            <w:hyperlink r:id="rId3310" w:anchor="n509" w:history="1">
              <w:r>
                <w:rPr>
                  <w:rStyle w:val="Hyperlink"/>
                </w:rPr>
                <w:t>509</w:t>
              </w:r>
            </w:hyperlink>
            <w:r>
              <w:t>)</w:t>
            </w:r>
          </w:p>
        </w:tc>
        <w:tc>
          <w:tcPr>
            <w:tcW w:w="1134" w:type="dxa"/>
            <w:tcBorders>
              <w:left w:val="single" w:sz="4" w:space="0" w:color="auto"/>
            </w:tcBorders>
          </w:tcPr>
          <w:p w14:paraId="6786DC79" w14:textId="77777777" w:rsidR="001E59AE" w:rsidRPr="00191B39" w:rsidRDefault="001E59AE" w:rsidP="001E59AE">
            <w:pPr>
              <w:jc w:val="center"/>
            </w:pPr>
            <w:r w:rsidRPr="00191B39">
              <w:t>7.25.14.7</w:t>
            </w:r>
          </w:p>
        </w:tc>
        <w:tc>
          <w:tcPr>
            <w:tcW w:w="6096" w:type="dxa"/>
          </w:tcPr>
          <w:p w14:paraId="3BC4F97B" w14:textId="77777777" w:rsidR="001E59AE" w:rsidRPr="00191B39" w:rsidRDefault="001E59AE" w:rsidP="001E59AE">
            <w:pPr>
              <w:jc w:val="both"/>
            </w:pPr>
            <w:r w:rsidRPr="00191B39">
              <w:t>Palhas para embalagens</w:t>
            </w:r>
          </w:p>
        </w:tc>
        <w:tc>
          <w:tcPr>
            <w:tcW w:w="1117" w:type="dxa"/>
          </w:tcPr>
          <w:p w14:paraId="0EA3B043" w14:textId="77777777" w:rsidR="001E59AE" w:rsidRPr="00191B39" w:rsidRDefault="001E59AE" w:rsidP="001E59AE">
            <w:pPr>
              <w:jc w:val="center"/>
            </w:pPr>
          </w:p>
        </w:tc>
        <w:tc>
          <w:tcPr>
            <w:tcW w:w="584" w:type="dxa"/>
          </w:tcPr>
          <w:p w14:paraId="38ADC63E" w14:textId="77777777" w:rsidR="001E59AE" w:rsidRPr="00191B39" w:rsidRDefault="001E59AE" w:rsidP="001E59AE">
            <w:pPr>
              <w:jc w:val="center"/>
            </w:pPr>
          </w:p>
        </w:tc>
        <w:tc>
          <w:tcPr>
            <w:tcW w:w="833" w:type="dxa"/>
          </w:tcPr>
          <w:p w14:paraId="7D9B126F" w14:textId="77777777" w:rsidR="001E59AE" w:rsidRPr="00191B39" w:rsidRDefault="001E59AE" w:rsidP="001E59AE">
            <w:pPr>
              <w:jc w:val="center"/>
            </w:pPr>
            <w:r w:rsidRPr="00191B39">
              <w:t>35</w:t>
            </w:r>
          </w:p>
        </w:tc>
      </w:tr>
      <w:tr w:rsidR="001E59AE" w14:paraId="0022BF12" w14:textId="77777777" w:rsidTr="00FA54D2">
        <w:trPr>
          <w:cantSplit/>
          <w:jc w:val="center"/>
        </w:trPr>
        <w:tc>
          <w:tcPr>
            <w:tcW w:w="693" w:type="dxa"/>
            <w:tcBorders>
              <w:top w:val="nil"/>
              <w:left w:val="nil"/>
              <w:bottom w:val="nil"/>
              <w:right w:val="nil"/>
            </w:tcBorders>
            <w:vAlign w:val="center"/>
          </w:tcPr>
          <w:p w14:paraId="63CE0ADB" w14:textId="77777777" w:rsidR="001E59AE" w:rsidRDefault="001E59AE" w:rsidP="001E59AE">
            <w:pPr>
              <w:jc w:val="center"/>
            </w:pPr>
            <w:r>
              <w:t>(</w:t>
            </w:r>
            <w:hyperlink r:id="rId3311" w:anchor="n509" w:history="1">
              <w:r>
                <w:rPr>
                  <w:rStyle w:val="Hyperlink"/>
                </w:rPr>
                <w:t>509</w:t>
              </w:r>
            </w:hyperlink>
            <w:r>
              <w:t>)</w:t>
            </w:r>
          </w:p>
        </w:tc>
        <w:tc>
          <w:tcPr>
            <w:tcW w:w="1134" w:type="dxa"/>
            <w:tcBorders>
              <w:left w:val="single" w:sz="4" w:space="0" w:color="auto"/>
            </w:tcBorders>
          </w:tcPr>
          <w:p w14:paraId="72836F7D" w14:textId="77777777" w:rsidR="001E59AE" w:rsidRPr="00191B39" w:rsidRDefault="001E59AE" w:rsidP="001E59AE">
            <w:pPr>
              <w:jc w:val="center"/>
            </w:pPr>
            <w:r w:rsidRPr="00191B39">
              <w:t>7.25.14.8</w:t>
            </w:r>
          </w:p>
        </w:tc>
        <w:tc>
          <w:tcPr>
            <w:tcW w:w="6096" w:type="dxa"/>
          </w:tcPr>
          <w:p w14:paraId="3758F8E2" w14:textId="77777777" w:rsidR="001E59AE" w:rsidRPr="00191B39" w:rsidRDefault="001E59AE" w:rsidP="001E59AE">
            <w:pPr>
              <w:jc w:val="both"/>
            </w:pPr>
            <w:r w:rsidRPr="00191B39">
              <w:t>Gaiolas, viveiros e poleiros de madeiras</w:t>
            </w:r>
          </w:p>
        </w:tc>
        <w:tc>
          <w:tcPr>
            <w:tcW w:w="1117" w:type="dxa"/>
          </w:tcPr>
          <w:p w14:paraId="6B50D449" w14:textId="77777777" w:rsidR="001E59AE" w:rsidRPr="00191B39" w:rsidRDefault="001E59AE" w:rsidP="001E59AE">
            <w:pPr>
              <w:jc w:val="center"/>
            </w:pPr>
          </w:p>
        </w:tc>
        <w:tc>
          <w:tcPr>
            <w:tcW w:w="584" w:type="dxa"/>
          </w:tcPr>
          <w:p w14:paraId="16ECDAB9" w14:textId="77777777" w:rsidR="001E59AE" w:rsidRPr="00191B39" w:rsidRDefault="001E59AE" w:rsidP="001E59AE">
            <w:pPr>
              <w:jc w:val="center"/>
            </w:pPr>
          </w:p>
        </w:tc>
        <w:tc>
          <w:tcPr>
            <w:tcW w:w="833" w:type="dxa"/>
          </w:tcPr>
          <w:p w14:paraId="178FBBC2" w14:textId="77777777" w:rsidR="001E59AE" w:rsidRPr="00191B39" w:rsidRDefault="001E59AE" w:rsidP="001E59AE">
            <w:pPr>
              <w:jc w:val="center"/>
            </w:pPr>
            <w:r w:rsidRPr="00191B39">
              <w:t>53</w:t>
            </w:r>
          </w:p>
        </w:tc>
      </w:tr>
      <w:tr w:rsidR="001E59AE" w14:paraId="31D25917" w14:textId="77777777" w:rsidTr="00FA54D2">
        <w:trPr>
          <w:cantSplit/>
          <w:jc w:val="center"/>
        </w:trPr>
        <w:tc>
          <w:tcPr>
            <w:tcW w:w="693" w:type="dxa"/>
            <w:tcBorders>
              <w:top w:val="nil"/>
              <w:left w:val="nil"/>
              <w:bottom w:val="nil"/>
              <w:right w:val="nil"/>
            </w:tcBorders>
            <w:vAlign w:val="center"/>
          </w:tcPr>
          <w:p w14:paraId="5008D4DA" w14:textId="77777777" w:rsidR="001E59AE" w:rsidRDefault="001E59AE" w:rsidP="001E59AE">
            <w:pPr>
              <w:jc w:val="center"/>
            </w:pPr>
            <w:r>
              <w:t>(</w:t>
            </w:r>
            <w:hyperlink r:id="rId3312" w:anchor="n509" w:history="1">
              <w:r>
                <w:rPr>
                  <w:rStyle w:val="Hyperlink"/>
                </w:rPr>
                <w:t>509</w:t>
              </w:r>
            </w:hyperlink>
            <w:r>
              <w:t>)</w:t>
            </w:r>
          </w:p>
        </w:tc>
        <w:tc>
          <w:tcPr>
            <w:tcW w:w="1134" w:type="dxa"/>
            <w:tcBorders>
              <w:left w:val="single" w:sz="4" w:space="0" w:color="auto"/>
            </w:tcBorders>
          </w:tcPr>
          <w:p w14:paraId="7DDA9BB1" w14:textId="77777777" w:rsidR="001E59AE" w:rsidRPr="00191B39" w:rsidRDefault="001E59AE" w:rsidP="001E59AE">
            <w:pPr>
              <w:jc w:val="center"/>
            </w:pPr>
            <w:r w:rsidRPr="00191B39">
              <w:t>7.25.14.9</w:t>
            </w:r>
          </w:p>
        </w:tc>
        <w:tc>
          <w:tcPr>
            <w:tcW w:w="6096" w:type="dxa"/>
          </w:tcPr>
          <w:p w14:paraId="4693BE20" w14:textId="77777777" w:rsidR="001E59AE" w:rsidRPr="00191B39" w:rsidRDefault="001E59AE" w:rsidP="001E59AE">
            <w:pPr>
              <w:jc w:val="both"/>
            </w:pPr>
            <w:r w:rsidRPr="00191B39">
              <w:t>Carrocerias e assemelhados</w:t>
            </w:r>
          </w:p>
        </w:tc>
        <w:tc>
          <w:tcPr>
            <w:tcW w:w="1117" w:type="dxa"/>
          </w:tcPr>
          <w:p w14:paraId="2CF1AFF6" w14:textId="77777777" w:rsidR="001E59AE" w:rsidRPr="00191B39" w:rsidRDefault="001E59AE" w:rsidP="001E59AE">
            <w:pPr>
              <w:jc w:val="center"/>
            </w:pPr>
          </w:p>
        </w:tc>
        <w:tc>
          <w:tcPr>
            <w:tcW w:w="584" w:type="dxa"/>
          </w:tcPr>
          <w:p w14:paraId="4EF83E24" w14:textId="77777777" w:rsidR="001E59AE" w:rsidRPr="00191B39" w:rsidRDefault="001E59AE" w:rsidP="001E59AE">
            <w:pPr>
              <w:jc w:val="center"/>
            </w:pPr>
          </w:p>
        </w:tc>
        <w:tc>
          <w:tcPr>
            <w:tcW w:w="833" w:type="dxa"/>
          </w:tcPr>
          <w:p w14:paraId="2474D9C0" w14:textId="77777777" w:rsidR="001E59AE" w:rsidRPr="00191B39" w:rsidRDefault="001E59AE" w:rsidP="001E59AE">
            <w:pPr>
              <w:jc w:val="center"/>
            </w:pPr>
            <w:r w:rsidRPr="00191B39">
              <w:t>106</w:t>
            </w:r>
          </w:p>
        </w:tc>
      </w:tr>
      <w:tr w:rsidR="001E59AE" w14:paraId="4E79FE9F" w14:textId="77777777" w:rsidTr="00FA54D2">
        <w:trPr>
          <w:cantSplit/>
          <w:jc w:val="center"/>
        </w:trPr>
        <w:tc>
          <w:tcPr>
            <w:tcW w:w="693" w:type="dxa"/>
            <w:tcBorders>
              <w:top w:val="nil"/>
              <w:left w:val="nil"/>
              <w:bottom w:val="nil"/>
              <w:right w:val="nil"/>
            </w:tcBorders>
            <w:vAlign w:val="center"/>
          </w:tcPr>
          <w:p w14:paraId="6DB0A5FD" w14:textId="77777777" w:rsidR="001E59AE" w:rsidRDefault="001E59AE" w:rsidP="001E59AE">
            <w:pPr>
              <w:jc w:val="center"/>
            </w:pPr>
            <w:r>
              <w:t>(</w:t>
            </w:r>
            <w:hyperlink r:id="rId3313" w:anchor="n509" w:history="1">
              <w:r>
                <w:rPr>
                  <w:rStyle w:val="Hyperlink"/>
                </w:rPr>
                <w:t>509</w:t>
              </w:r>
            </w:hyperlink>
            <w:r>
              <w:t>)</w:t>
            </w:r>
          </w:p>
        </w:tc>
        <w:tc>
          <w:tcPr>
            <w:tcW w:w="1134" w:type="dxa"/>
            <w:tcBorders>
              <w:left w:val="single" w:sz="4" w:space="0" w:color="auto"/>
            </w:tcBorders>
          </w:tcPr>
          <w:p w14:paraId="2CDCC490" w14:textId="77777777" w:rsidR="001E59AE" w:rsidRPr="00191B39" w:rsidRDefault="001E59AE" w:rsidP="001E59AE">
            <w:pPr>
              <w:jc w:val="center"/>
            </w:pPr>
            <w:r w:rsidRPr="00191B39">
              <w:t>7.25.14.10</w:t>
            </w:r>
          </w:p>
        </w:tc>
        <w:tc>
          <w:tcPr>
            <w:tcW w:w="6096" w:type="dxa"/>
          </w:tcPr>
          <w:p w14:paraId="2C6D8049" w14:textId="77777777" w:rsidR="001E59AE" w:rsidRPr="00191B39" w:rsidRDefault="001E59AE" w:rsidP="001E59AE">
            <w:pPr>
              <w:jc w:val="both"/>
            </w:pPr>
            <w:r w:rsidRPr="00191B39">
              <w:t>Beneficiamento de plantas ornamentais</w:t>
            </w:r>
          </w:p>
        </w:tc>
        <w:tc>
          <w:tcPr>
            <w:tcW w:w="1117" w:type="dxa"/>
          </w:tcPr>
          <w:p w14:paraId="7FDF3E4B" w14:textId="77777777" w:rsidR="001E59AE" w:rsidRPr="00191B39" w:rsidRDefault="001E59AE" w:rsidP="001E59AE">
            <w:pPr>
              <w:jc w:val="center"/>
            </w:pPr>
          </w:p>
        </w:tc>
        <w:tc>
          <w:tcPr>
            <w:tcW w:w="584" w:type="dxa"/>
          </w:tcPr>
          <w:p w14:paraId="3265B1EB" w14:textId="77777777" w:rsidR="001E59AE" w:rsidRPr="00191B39" w:rsidRDefault="001E59AE" w:rsidP="001E59AE">
            <w:pPr>
              <w:jc w:val="center"/>
            </w:pPr>
          </w:p>
        </w:tc>
        <w:tc>
          <w:tcPr>
            <w:tcW w:w="833" w:type="dxa"/>
          </w:tcPr>
          <w:p w14:paraId="026742CA" w14:textId="77777777" w:rsidR="001E59AE" w:rsidRPr="00191B39" w:rsidRDefault="001E59AE" w:rsidP="001E59AE">
            <w:pPr>
              <w:jc w:val="center"/>
            </w:pPr>
            <w:r w:rsidRPr="00191B39">
              <w:t>106</w:t>
            </w:r>
          </w:p>
        </w:tc>
      </w:tr>
      <w:tr w:rsidR="001E59AE" w14:paraId="71280665" w14:textId="77777777" w:rsidTr="00FA54D2">
        <w:trPr>
          <w:cantSplit/>
          <w:jc w:val="center"/>
        </w:trPr>
        <w:tc>
          <w:tcPr>
            <w:tcW w:w="693" w:type="dxa"/>
            <w:tcBorders>
              <w:top w:val="nil"/>
              <w:left w:val="nil"/>
              <w:bottom w:val="nil"/>
              <w:right w:val="nil"/>
            </w:tcBorders>
            <w:vAlign w:val="center"/>
          </w:tcPr>
          <w:p w14:paraId="3929FF4B" w14:textId="77777777" w:rsidR="001E59AE" w:rsidRDefault="001E59AE" w:rsidP="001E59AE">
            <w:pPr>
              <w:jc w:val="center"/>
            </w:pPr>
            <w:r>
              <w:t>(</w:t>
            </w:r>
            <w:hyperlink r:id="rId3314" w:anchor="n509" w:history="1">
              <w:r>
                <w:rPr>
                  <w:rStyle w:val="Hyperlink"/>
                </w:rPr>
                <w:t>509</w:t>
              </w:r>
            </w:hyperlink>
            <w:r>
              <w:t>)</w:t>
            </w:r>
          </w:p>
        </w:tc>
        <w:tc>
          <w:tcPr>
            <w:tcW w:w="1134" w:type="dxa"/>
            <w:tcBorders>
              <w:left w:val="single" w:sz="4" w:space="0" w:color="auto"/>
            </w:tcBorders>
          </w:tcPr>
          <w:p w14:paraId="1B33AF73" w14:textId="77777777" w:rsidR="001E59AE" w:rsidRPr="00191B39" w:rsidRDefault="001E59AE" w:rsidP="001E59AE">
            <w:pPr>
              <w:jc w:val="center"/>
            </w:pPr>
            <w:r w:rsidRPr="00191B39">
              <w:t>7.25.14.11</w:t>
            </w:r>
          </w:p>
        </w:tc>
        <w:tc>
          <w:tcPr>
            <w:tcW w:w="6096" w:type="dxa"/>
          </w:tcPr>
          <w:p w14:paraId="28DE8208" w14:textId="77777777" w:rsidR="001E59AE" w:rsidRPr="00191B39" w:rsidRDefault="001E59AE" w:rsidP="001E59AE">
            <w:pPr>
              <w:jc w:val="both"/>
            </w:pPr>
            <w:r w:rsidRPr="00191B39">
              <w:t>Beneficiamento de plantas medicinais ou aromáticas e assemelhados</w:t>
            </w:r>
          </w:p>
        </w:tc>
        <w:tc>
          <w:tcPr>
            <w:tcW w:w="1117" w:type="dxa"/>
          </w:tcPr>
          <w:p w14:paraId="7B2F29AB" w14:textId="77777777" w:rsidR="001E59AE" w:rsidRPr="00191B39" w:rsidRDefault="001E59AE" w:rsidP="001E59AE">
            <w:pPr>
              <w:jc w:val="center"/>
            </w:pPr>
          </w:p>
        </w:tc>
        <w:tc>
          <w:tcPr>
            <w:tcW w:w="584" w:type="dxa"/>
          </w:tcPr>
          <w:p w14:paraId="5B5E913C" w14:textId="77777777" w:rsidR="001E59AE" w:rsidRPr="00191B39" w:rsidRDefault="001E59AE" w:rsidP="001E59AE">
            <w:pPr>
              <w:jc w:val="center"/>
            </w:pPr>
          </w:p>
        </w:tc>
        <w:tc>
          <w:tcPr>
            <w:tcW w:w="833" w:type="dxa"/>
          </w:tcPr>
          <w:p w14:paraId="55F69E69" w14:textId="77777777" w:rsidR="001E59AE" w:rsidRPr="00191B39" w:rsidRDefault="001E59AE" w:rsidP="001E59AE">
            <w:pPr>
              <w:jc w:val="center"/>
            </w:pPr>
            <w:r w:rsidRPr="00191B39">
              <w:t>282</w:t>
            </w:r>
          </w:p>
        </w:tc>
      </w:tr>
      <w:tr w:rsidR="001E59AE" w14:paraId="7C1AD293" w14:textId="77777777" w:rsidTr="00FA54D2">
        <w:trPr>
          <w:cantSplit/>
          <w:jc w:val="center"/>
        </w:trPr>
        <w:tc>
          <w:tcPr>
            <w:tcW w:w="693" w:type="dxa"/>
            <w:tcBorders>
              <w:top w:val="nil"/>
              <w:left w:val="nil"/>
              <w:bottom w:val="nil"/>
              <w:right w:val="nil"/>
            </w:tcBorders>
            <w:vAlign w:val="center"/>
          </w:tcPr>
          <w:p w14:paraId="278A523F" w14:textId="77777777" w:rsidR="001E59AE" w:rsidRDefault="001E59AE" w:rsidP="001E59AE">
            <w:pPr>
              <w:jc w:val="center"/>
            </w:pPr>
            <w:r>
              <w:t>(</w:t>
            </w:r>
            <w:hyperlink r:id="rId3315" w:anchor="n509" w:history="1">
              <w:r>
                <w:rPr>
                  <w:rStyle w:val="Hyperlink"/>
                </w:rPr>
                <w:t>509</w:t>
              </w:r>
            </w:hyperlink>
            <w:r>
              <w:t>)</w:t>
            </w:r>
          </w:p>
        </w:tc>
        <w:tc>
          <w:tcPr>
            <w:tcW w:w="1134" w:type="dxa"/>
            <w:tcBorders>
              <w:left w:val="single" w:sz="4" w:space="0" w:color="auto"/>
            </w:tcBorders>
          </w:tcPr>
          <w:p w14:paraId="0081F09D" w14:textId="77777777" w:rsidR="001E59AE" w:rsidRPr="00191B39" w:rsidRDefault="001E59AE" w:rsidP="001E59AE">
            <w:pPr>
              <w:jc w:val="center"/>
            </w:pPr>
            <w:r w:rsidRPr="00191B39">
              <w:t>7.25.14.12</w:t>
            </w:r>
          </w:p>
        </w:tc>
        <w:tc>
          <w:tcPr>
            <w:tcW w:w="6096" w:type="dxa"/>
          </w:tcPr>
          <w:p w14:paraId="13F87395" w14:textId="77777777" w:rsidR="001E59AE" w:rsidRPr="00191B39" w:rsidRDefault="001E59AE" w:rsidP="001E59AE">
            <w:pPr>
              <w:jc w:val="both"/>
            </w:pPr>
            <w:r w:rsidRPr="00191B39">
              <w:t>Beneficiamento de palmito em conserva, erva-mate e óleos essenciais</w:t>
            </w:r>
          </w:p>
        </w:tc>
        <w:tc>
          <w:tcPr>
            <w:tcW w:w="1117" w:type="dxa"/>
          </w:tcPr>
          <w:p w14:paraId="3D76C59D" w14:textId="77777777" w:rsidR="001E59AE" w:rsidRPr="00191B39" w:rsidRDefault="001E59AE" w:rsidP="001E59AE">
            <w:pPr>
              <w:jc w:val="center"/>
            </w:pPr>
          </w:p>
        </w:tc>
        <w:tc>
          <w:tcPr>
            <w:tcW w:w="584" w:type="dxa"/>
          </w:tcPr>
          <w:p w14:paraId="1087FD01" w14:textId="77777777" w:rsidR="001E59AE" w:rsidRPr="00191B39" w:rsidRDefault="001E59AE" w:rsidP="001E59AE">
            <w:pPr>
              <w:jc w:val="center"/>
            </w:pPr>
          </w:p>
        </w:tc>
        <w:tc>
          <w:tcPr>
            <w:tcW w:w="833" w:type="dxa"/>
          </w:tcPr>
          <w:p w14:paraId="4C01CCCE" w14:textId="77777777" w:rsidR="001E59AE" w:rsidRPr="00191B39" w:rsidRDefault="001E59AE" w:rsidP="001E59AE">
            <w:pPr>
              <w:jc w:val="center"/>
            </w:pPr>
            <w:r w:rsidRPr="00191B39">
              <w:t>282</w:t>
            </w:r>
          </w:p>
        </w:tc>
      </w:tr>
      <w:tr w:rsidR="001E59AE" w14:paraId="365A9E90" w14:textId="77777777" w:rsidTr="00FA54D2">
        <w:trPr>
          <w:cantSplit/>
          <w:jc w:val="center"/>
        </w:trPr>
        <w:tc>
          <w:tcPr>
            <w:tcW w:w="693" w:type="dxa"/>
            <w:tcBorders>
              <w:top w:val="nil"/>
              <w:left w:val="nil"/>
              <w:bottom w:val="nil"/>
              <w:right w:val="nil"/>
            </w:tcBorders>
            <w:vAlign w:val="center"/>
          </w:tcPr>
          <w:p w14:paraId="2C0D4624" w14:textId="77777777" w:rsidR="001E59AE" w:rsidRDefault="001E59AE" w:rsidP="001E59AE">
            <w:pPr>
              <w:jc w:val="center"/>
            </w:pPr>
            <w:r>
              <w:t>(</w:t>
            </w:r>
            <w:hyperlink r:id="rId3316" w:anchor="n509" w:history="1">
              <w:r>
                <w:rPr>
                  <w:rStyle w:val="Hyperlink"/>
                </w:rPr>
                <w:t>509</w:t>
              </w:r>
            </w:hyperlink>
            <w:r>
              <w:t>)</w:t>
            </w:r>
          </w:p>
        </w:tc>
        <w:tc>
          <w:tcPr>
            <w:tcW w:w="1134" w:type="dxa"/>
            <w:tcBorders>
              <w:left w:val="single" w:sz="4" w:space="0" w:color="auto"/>
            </w:tcBorders>
          </w:tcPr>
          <w:p w14:paraId="1448ACEC" w14:textId="77777777" w:rsidR="001E59AE" w:rsidRPr="00191B39" w:rsidRDefault="001E59AE" w:rsidP="001E59AE">
            <w:pPr>
              <w:jc w:val="center"/>
            </w:pPr>
            <w:r w:rsidRPr="00191B39">
              <w:t>7.25.14.13</w:t>
            </w:r>
          </w:p>
        </w:tc>
        <w:tc>
          <w:tcPr>
            <w:tcW w:w="6096" w:type="dxa"/>
          </w:tcPr>
          <w:p w14:paraId="431E850B" w14:textId="77777777" w:rsidR="001E59AE" w:rsidRPr="00191B39" w:rsidRDefault="001E59AE" w:rsidP="001E59AE">
            <w:pPr>
              <w:jc w:val="both"/>
            </w:pPr>
            <w:r w:rsidRPr="00191B39">
              <w:t>Resinas e tanantes</w:t>
            </w:r>
          </w:p>
        </w:tc>
        <w:tc>
          <w:tcPr>
            <w:tcW w:w="1117" w:type="dxa"/>
          </w:tcPr>
          <w:p w14:paraId="04E2D064" w14:textId="77777777" w:rsidR="001E59AE" w:rsidRPr="00191B39" w:rsidRDefault="001E59AE" w:rsidP="001E59AE">
            <w:pPr>
              <w:jc w:val="center"/>
            </w:pPr>
          </w:p>
        </w:tc>
        <w:tc>
          <w:tcPr>
            <w:tcW w:w="584" w:type="dxa"/>
          </w:tcPr>
          <w:p w14:paraId="0C613432" w14:textId="77777777" w:rsidR="001E59AE" w:rsidRPr="00191B39" w:rsidRDefault="001E59AE" w:rsidP="001E59AE">
            <w:pPr>
              <w:jc w:val="center"/>
            </w:pPr>
          </w:p>
        </w:tc>
        <w:tc>
          <w:tcPr>
            <w:tcW w:w="833" w:type="dxa"/>
          </w:tcPr>
          <w:p w14:paraId="081C078F" w14:textId="77777777" w:rsidR="001E59AE" w:rsidRPr="00191B39" w:rsidRDefault="001E59AE" w:rsidP="001E59AE">
            <w:pPr>
              <w:jc w:val="center"/>
            </w:pPr>
            <w:r w:rsidRPr="00191B39">
              <w:t>282</w:t>
            </w:r>
          </w:p>
        </w:tc>
      </w:tr>
      <w:tr w:rsidR="001E59AE" w14:paraId="37C1FE93" w14:textId="77777777" w:rsidTr="00FA54D2">
        <w:trPr>
          <w:cantSplit/>
          <w:jc w:val="center"/>
        </w:trPr>
        <w:tc>
          <w:tcPr>
            <w:tcW w:w="693" w:type="dxa"/>
            <w:tcBorders>
              <w:top w:val="nil"/>
              <w:left w:val="nil"/>
              <w:bottom w:val="nil"/>
              <w:right w:val="nil"/>
            </w:tcBorders>
            <w:vAlign w:val="center"/>
          </w:tcPr>
          <w:p w14:paraId="4D81DB32" w14:textId="77777777" w:rsidR="001E59AE" w:rsidRDefault="001E59AE" w:rsidP="001E59AE">
            <w:pPr>
              <w:jc w:val="center"/>
            </w:pPr>
            <w:r>
              <w:t>(</w:t>
            </w:r>
            <w:hyperlink r:id="rId3317" w:anchor="n509" w:history="1">
              <w:r>
                <w:rPr>
                  <w:rStyle w:val="Hyperlink"/>
                </w:rPr>
                <w:t>509</w:t>
              </w:r>
            </w:hyperlink>
            <w:r>
              <w:t>)</w:t>
            </w:r>
          </w:p>
        </w:tc>
        <w:tc>
          <w:tcPr>
            <w:tcW w:w="1134" w:type="dxa"/>
            <w:tcBorders>
              <w:left w:val="single" w:sz="4" w:space="0" w:color="auto"/>
            </w:tcBorders>
          </w:tcPr>
          <w:p w14:paraId="09C2E1B0" w14:textId="77777777" w:rsidR="001E59AE" w:rsidRPr="00191B39" w:rsidRDefault="001E59AE" w:rsidP="001E59AE">
            <w:pPr>
              <w:jc w:val="center"/>
            </w:pPr>
            <w:r w:rsidRPr="00191B39">
              <w:t>7.25.14.14</w:t>
            </w:r>
          </w:p>
        </w:tc>
        <w:tc>
          <w:tcPr>
            <w:tcW w:w="6096" w:type="dxa"/>
          </w:tcPr>
          <w:p w14:paraId="1458CC38" w14:textId="77777777" w:rsidR="001E59AE" w:rsidRPr="00191B39" w:rsidRDefault="001E59AE" w:rsidP="001E59AE">
            <w:pPr>
              <w:jc w:val="both"/>
            </w:pPr>
            <w:r w:rsidRPr="00191B39">
              <w:t xml:space="preserve">Madeira compensada ou </w:t>
            </w:r>
            <w:proofErr w:type="spellStart"/>
            <w:r w:rsidRPr="00191B39">
              <w:t>contraplacada</w:t>
            </w:r>
            <w:proofErr w:type="spellEnd"/>
            <w:r w:rsidRPr="00191B39">
              <w:t>, cavacos, palhas, serragem, fósforo, palito, prensado, aglomerado, chapas de fibras, produtos destilados da madeira serrada, madeira laminada, desfolhada e faqueada, paletes, MDF, MDP e assemelhados (matéria-prima e/ou fonte de energia - volume anual em metros cúbicos):</w:t>
            </w:r>
          </w:p>
        </w:tc>
        <w:tc>
          <w:tcPr>
            <w:tcW w:w="1117" w:type="dxa"/>
          </w:tcPr>
          <w:p w14:paraId="2D9F4B6C" w14:textId="77777777" w:rsidR="001E59AE" w:rsidRPr="00191B39" w:rsidRDefault="001E59AE" w:rsidP="001E59AE">
            <w:pPr>
              <w:jc w:val="center"/>
            </w:pPr>
          </w:p>
        </w:tc>
        <w:tc>
          <w:tcPr>
            <w:tcW w:w="584" w:type="dxa"/>
          </w:tcPr>
          <w:p w14:paraId="531D4839" w14:textId="77777777" w:rsidR="001E59AE" w:rsidRPr="00191B39" w:rsidRDefault="001E59AE" w:rsidP="001E59AE">
            <w:pPr>
              <w:jc w:val="center"/>
            </w:pPr>
          </w:p>
        </w:tc>
        <w:tc>
          <w:tcPr>
            <w:tcW w:w="833" w:type="dxa"/>
          </w:tcPr>
          <w:p w14:paraId="25689251" w14:textId="77777777" w:rsidR="001E59AE" w:rsidRPr="00191B39" w:rsidRDefault="001E59AE" w:rsidP="001E59AE">
            <w:pPr>
              <w:jc w:val="center"/>
            </w:pPr>
          </w:p>
        </w:tc>
      </w:tr>
      <w:tr w:rsidR="001E59AE" w14:paraId="4FFE66E7" w14:textId="77777777" w:rsidTr="00FA54D2">
        <w:trPr>
          <w:cantSplit/>
          <w:jc w:val="center"/>
        </w:trPr>
        <w:tc>
          <w:tcPr>
            <w:tcW w:w="693" w:type="dxa"/>
            <w:tcBorders>
              <w:top w:val="nil"/>
              <w:left w:val="nil"/>
              <w:bottom w:val="nil"/>
              <w:right w:val="nil"/>
            </w:tcBorders>
            <w:vAlign w:val="center"/>
          </w:tcPr>
          <w:p w14:paraId="28501C61" w14:textId="77777777" w:rsidR="001E59AE" w:rsidRDefault="001E59AE" w:rsidP="001E59AE">
            <w:pPr>
              <w:jc w:val="center"/>
            </w:pPr>
            <w:r>
              <w:t>(</w:t>
            </w:r>
            <w:hyperlink r:id="rId3318" w:anchor="n509" w:history="1">
              <w:r>
                <w:rPr>
                  <w:rStyle w:val="Hyperlink"/>
                </w:rPr>
                <w:t>509</w:t>
              </w:r>
            </w:hyperlink>
            <w:r>
              <w:t>)</w:t>
            </w:r>
          </w:p>
        </w:tc>
        <w:tc>
          <w:tcPr>
            <w:tcW w:w="1134" w:type="dxa"/>
            <w:tcBorders>
              <w:left w:val="single" w:sz="4" w:space="0" w:color="auto"/>
            </w:tcBorders>
          </w:tcPr>
          <w:p w14:paraId="245D79F3" w14:textId="77777777" w:rsidR="001E59AE" w:rsidRPr="00191B39" w:rsidRDefault="001E59AE" w:rsidP="001E59AE">
            <w:pPr>
              <w:jc w:val="center"/>
            </w:pPr>
            <w:r w:rsidRPr="00191B39">
              <w:t>7.25.14.14.1</w:t>
            </w:r>
          </w:p>
        </w:tc>
        <w:tc>
          <w:tcPr>
            <w:tcW w:w="6096" w:type="dxa"/>
          </w:tcPr>
          <w:p w14:paraId="311C2869" w14:textId="77777777" w:rsidR="001E59AE" w:rsidRPr="00191B39" w:rsidRDefault="001E59AE" w:rsidP="001E59AE">
            <w:pPr>
              <w:jc w:val="both"/>
            </w:pPr>
            <w:r w:rsidRPr="00191B39">
              <w:t>Até 500</w:t>
            </w:r>
          </w:p>
        </w:tc>
        <w:tc>
          <w:tcPr>
            <w:tcW w:w="1117" w:type="dxa"/>
          </w:tcPr>
          <w:p w14:paraId="2047026A" w14:textId="77777777" w:rsidR="001E59AE" w:rsidRPr="00191B39" w:rsidRDefault="001E59AE" w:rsidP="001E59AE">
            <w:pPr>
              <w:jc w:val="center"/>
            </w:pPr>
          </w:p>
        </w:tc>
        <w:tc>
          <w:tcPr>
            <w:tcW w:w="584" w:type="dxa"/>
          </w:tcPr>
          <w:p w14:paraId="5F344DCF" w14:textId="77777777" w:rsidR="001E59AE" w:rsidRPr="00191B39" w:rsidRDefault="001E59AE" w:rsidP="001E59AE">
            <w:pPr>
              <w:jc w:val="center"/>
            </w:pPr>
          </w:p>
        </w:tc>
        <w:tc>
          <w:tcPr>
            <w:tcW w:w="833" w:type="dxa"/>
          </w:tcPr>
          <w:p w14:paraId="7499EBF7" w14:textId="77777777" w:rsidR="001E59AE" w:rsidRPr="00191B39" w:rsidRDefault="001E59AE" w:rsidP="001E59AE">
            <w:pPr>
              <w:jc w:val="center"/>
            </w:pPr>
            <w:r w:rsidRPr="00191B39">
              <w:t>35</w:t>
            </w:r>
          </w:p>
        </w:tc>
      </w:tr>
      <w:tr w:rsidR="001E59AE" w14:paraId="405687AD" w14:textId="77777777" w:rsidTr="00FA54D2">
        <w:trPr>
          <w:cantSplit/>
          <w:jc w:val="center"/>
        </w:trPr>
        <w:tc>
          <w:tcPr>
            <w:tcW w:w="693" w:type="dxa"/>
            <w:tcBorders>
              <w:top w:val="nil"/>
              <w:left w:val="nil"/>
              <w:bottom w:val="nil"/>
              <w:right w:val="nil"/>
            </w:tcBorders>
            <w:vAlign w:val="center"/>
          </w:tcPr>
          <w:p w14:paraId="6DBE95A4" w14:textId="77777777" w:rsidR="001E59AE" w:rsidRDefault="001E59AE" w:rsidP="001E59AE">
            <w:pPr>
              <w:jc w:val="center"/>
            </w:pPr>
            <w:r>
              <w:t>(</w:t>
            </w:r>
            <w:hyperlink r:id="rId3319" w:anchor="n509" w:history="1">
              <w:r>
                <w:rPr>
                  <w:rStyle w:val="Hyperlink"/>
                </w:rPr>
                <w:t>509</w:t>
              </w:r>
            </w:hyperlink>
            <w:r>
              <w:t>)</w:t>
            </w:r>
          </w:p>
        </w:tc>
        <w:tc>
          <w:tcPr>
            <w:tcW w:w="1134" w:type="dxa"/>
            <w:tcBorders>
              <w:left w:val="single" w:sz="4" w:space="0" w:color="auto"/>
            </w:tcBorders>
          </w:tcPr>
          <w:p w14:paraId="437F99BB" w14:textId="77777777" w:rsidR="001E59AE" w:rsidRPr="00191B39" w:rsidRDefault="001E59AE" w:rsidP="001E59AE">
            <w:pPr>
              <w:jc w:val="center"/>
            </w:pPr>
            <w:r w:rsidRPr="00191B39">
              <w:t>7.25.14.14.2</w:t>
            </w:r>
          </w:p>
        </w:tc>
        <w:tc>
          <w:tcPr>
            <w:tcW w:w="6096" w:type="dxa"/>
          </w:tcPr>
          <w:p w14:paraId="11397D2B" w14:textId="77777777" w:rsidR="001E59AE" w:rsidRPr="00191B39" w:rsidRDefault="001E59AE" w:rsidP="001E59AE">
            <w:pPr>
              <w:jc w:val="both"/>
            </w:pPr>
            <w:r w:rsidRPr="00191B39">
              <w:t>De 501 a 1.000</w:t>
            </w:r>
          </w:p>
        </w:tc>
        <w:tc>
          <w:tcPr>
            <w:tcW w:w="1117" w:type="dxa"/>
          </w:tcPr>
          <w:p w14:paraId="6583931D" w14:textId="77777777" w:rsidR="001E59AE" w:rsidRPr="00191B39" w:rsidRDefault="001E59AE" w:rsidP="001E59AE">
            <w:pPr>
              <w:jc w:val="center"/>
            </w:pPr>
          </w:p>
        </w:tc>
        <w:tc>
          <w:tcPr>
            <w:tcW w:w="584" w:type="dxa"/>
          </w:tcPr>
          <w:p w14:paraId="03AFBE18" w14:textId="77777777" w:rsidR="001E59AE" w:rsidRPr="00191B39" w:rsidRDefault="001E59AE" w:rsidP="001E59AE">
            <w:pPr>
              <w:jc w:val="center"/>
            </w:pPr>
          </w:p>
        </w:tc>
        <w:tc>
          <w:tcPr>
            <w:tcW w:w="833" w:type="dxa"/>
          </w:tcPr>
          <w:p w14:paraId="081C4A2E" w14:textId="77777777" w:rsidR="001E59AE" w:rsidRPr="00191B39" w:rsidRDefault="001E59AE" w:rsidP="001E59AE">
            <w:pPr>
              <w:jc w:val="center"/>
            </w:pPr>
            <w:r w:rsidRPr="00191B39">
              <w:t>62</w:t>
            </w:r>
          </w:p>
        </w:tc>
      </w:tr>
      <w:tr w:rsidR="001E59AE" w14:paraId="4E0BE343" w14:textId="77777777" w:rsidTr="00FA54D2">
        <w:trPr>
          <w:cantSplit/>
          <w:jc w:val="center"/>
        </w:trPr>
        <w:tc>
          <w:tcPr>
            <w:tcW w:w="693" w:type="dxa"/>
            <w:tcBorders>
              <w:top w:val="nil"/>
              <w:left w:val="nil"/>
              <w:bottom w:val="nil"/>
              <w:right w:val="nil"/>
            </w:tcBorders>
            <w:vAlign w:val="center"/>
          </w:tcPr>
          <w:p w14:paraId="529FBDD4" w14:textId="77777777" w:rsidR="001E59AE" w:rsidRDefault="001E59AE" w:rsidP="001E59AE">
            <w:pPr>
              <w:jc w:val="center"/>
            </w:pPr>
            <w:r>
              <w:t>(</w:t>
            </w:r>
            <w:hyperlink r:id="rId3320" w:anchor="n509" w:history="1">
              <w:r>
                <w:rPr>
                  <w:rStyle w:val="Hyperlink"/>
                </w:rPr>
                <w:t>509</w:t>
              </w:r>
            </w:hyperlink>
            <w:r>
              <w:t>)</w:t>
            </w:r>
          </w:p>
        </w:tc>
        <w:tc>
          <w:tcPr>
            <w:tcW w:w="1134" w:type="dxa"/>
            <w:tcBorders>
              <w:left w:val="single" w:sz="4" w:space="0" w:color="auto"/>
            </w:tcBorders>
          </w:tcPr>
          <w:p w14:paraId="554260E1" w14:textId="77777777" w:rsidR="001E59AE" w:rsidRPr="00191B39" w:rsidRDefault="001E59AE" w:rsidP="001E59AE">
            <w:pPr>
              <w:jc w:val="center"/>
            </w:pPr>
            <w:r w:rsidRPr="00191B39">
              <w:t>7.25.14.14.3</w:t>
            </w:r>
          </w:p>
        </w:tc>
        <w:tc>
          <w:tcPr>
            <w:tcW w:w="6096" w:type="dxa"/>
          </w:tcPr>
          <w:p w14:paraId="6E8B8308" w14:textId="77777777" w:rsidR="001E59AE" w:rsidRPr="00191B39" w:rsidRDefault="001E59AE" w:rsidP="001E59AE">
            <w:pPr>
              <w:jc w:val="both"/>
            </w:pPr>
            <w:r w:rsidRPr="00191B39">
              <w:t>De 1.001 a 5.000</w:t>
            </w:r>
          </w:p>
        </w:tc>
        <w:tc>
          <w:tcPr>
            <w:tcW w:w="1117" w:type="dxa"/>
          </w:tcPr>
          <w:p w14:paraId="792ECE4D" w14:textId="77777777" w:rsidR="001E59AE" w:rsidRPr="00191B39" w:rsidRDefault="001E59AE" w:rsidP="001E59AE">
            <w:pPr>
              <w:jc w:val="center"/>
            </w:pPr>
          </w:p>
        </w:tc>
        <w:tc>
          <w:tcPr>
            <w:tcW w:w="584" w:type="dxa"/>
          </w:tcPr>
          <w:p w14:paraId="13AD5EAE" w14:textId="77777777" w:rsidR="001E59AE" w:rsidRPr="00191B39" w:rsidRDefault="001E59AE" w:rsidP="001E59AE">
            <w:pPr>
              <w:jc w:val="center"/>
            </w:pPr>
          </w:p>
        </w:tc>
        <w:tc>
          <w:tcPr>
            <w:tcW w:w="833" w:type="dxa"/>
          </w:tcPr>
          <w:p w14:paraId="7D15F2AD" w14:textId="77777777" w:rsidR="001E59AE" w:rsidRPr="00191B39" w:rsidRDefault="001E59AE" w:rsidP="001E59AE">
            <w:pPr>
              <w:jc w:val="center"/>
            </w:pPr>
            <w:r w:rsidRPr="00191B39">
              <w:t>114</w:t>
            </w:r>
          </w:p>
        </w:tc>
      </w:tr>
      <w:tr w:rsidR="001E59AE" w14:paraId="44ED4F31" w14:textId="77777777" w:rsidTr="00FA54D2">
        <w:trPr>
          <w:cantSplit/>
          <w:jc w:val="center"/>
        </w:trPr>
        <w:tc>
          <w:tcPr>
            <w:tcW w:w="693" w:type="dxa"/>
            <w:tcBorders>
              <w:top w:val="nil"/>
              <w:left w:val="nil"/>
              <w:bottom w:val="nil"/>
              <w:right w:val="nil"/>
            </w:tcBorders>
            <w:vAlign w:val="center"/>
          </w:tcPr>
          <w:p w14:paraId="391A6A77" w14:textId="77777777" w:rsidR="001E59AE" w:rsidRDefault="001E59AE" w:rsidP="001E59AE">
            <w:pPr>
              <w:jc w:val="center"/>
            </w:pPr>
            <w:r>
              <w:t>(</w:t>
            </w:r>
            <w:hyperlink r:id="rId3321" w:anchor="n509" w:history="1">
              <w:r>
                <w:rPr>
                  <w:rStyle w:val="Hyperlink"/>
                </w:rPr>
                <w:t>509</w:t>
              </w:r>
            </w:hyperlink>
            <w:r>
              <w:t>)</w:t>
            </w:r>
          </w:p>
        </w:tc>
        <w:tc>
          <w:tcPr>
            <w:tcW w:w="1134" w:type="dxa"/>
            <w:tcBorders>
              <w:left w:val="single" w:sz="4" w:space="0" w:color="auto"/>
            </w:tcBorders>
          </w:tcPr>
          <w:p w14:paraId="45732B00" w14:textId="77777777" w:rsidR="001E59AE" w:rsidRPr="00191B39" w:rsidRDefault="001E59AE" w:rsidP="001E59AE">
            <w:pPr>
              <w:jc w:val="center"/>
            </w:pPr>
            <w:r w:rsidRPr="00191B39">
              <w:t>7.25.14.14.4</w:t>
            </w:r>
          </w:p>
        </w:tc>
        <w:tc>
          <w:tcPr>
            <w:tcW w:w="6096" w:type="dxa"/>
          </w:tcPr>
          <w:p w14:paraId="6E457BAF" w14:textId="77777777" w:rsidR="001E59AE" w:rsidRPr="00191B39" w:rsidRDefault="001E59AE" w:rsidP="001E59AE">
            <w:pPr>
              <w:jc w:val="both"/>
            </w:pPr>
            <w:r w:rsidRPr="00191B39">
              <w:t>De 5.001 a 10.000</w:t>
            </w:r>
          </w:p>
        </w:tc>
        <w:tc>
          <w:tcPr>
            <w:tcW w:w="1117" w:type="dxa"/>
          </w:tcPr>
          <w:p w14:paraId="7AA6DCDC" w14:textId="77777777" w:rsidR="001E59AE" w:rsidRPr="00191B39" w:rsidRDefault="001E59AE" w:rsidP="001E59AE">
            <w:pPr>
              <w:jc w:val="center"/>
            </w:pPr>
          </w:p>
        </w:tc>
        <w:tc>
          <w:tcPr>
            <w:tcW w:w="584" w:type="dxa"/>
          </w:tcPr>
          <w:p w14:paraId="6E73E086" w14:textId="77777777" w:rsidR="001E59AE" w:rsidRPr="00191B39" w:rsidRDefault="001E59AE" w:rsidP="001E59AE">
            <w:pPr>
              <w:jc w:val="center"/>
            </w:pPr>
          </w:p>
        </w:tc>
        <w:tc>
          <w:tcPr>
            <w:tcW w:w="833" w:type="dxa"/>
          </w:tcPr>
          <w:p w14:paraId="6E797794" w14:textId="77777777" w:rsidR="001E59AE" w:rsidRPr="00191B39" w:rsidRDefault="001E59AE" w:rsidP="001E59AE">
            <w:pPr>
              <w:jc w:val="center"/>
            </w:pPr>
            <w:r w:rsidRPr="00191B39">
              <w:t>176</w:t>
            </w:r>
          </w:p>
        </w:tc>
      </w:tr>
      <w:tr w:rsidR="001E59AE" w14:paraId="16D2B45C" w14:textId="77777777" w:rsidTr="00FA54D2">
        <w:trPr>
          <w:cantSplit/>
          <w:jc w:val="center"/>
        </w:trPr>
        <w:tc>
          <w:tcPr>
            <w:tcW w:w="693" w:type="dxa"/>
            <w:tcBorders>
              <w:top w:val="nil"/>
              <w:left w:val="nil"/>
              <w:bottom w:val="nil"/>
              <w:right w:val="nil"/>
            </w:tcBorders>
            <w:vAlign w:val="center"/>
          </w:tcPr>
          <w:p w14:paraId="5F03F054" w14:textId="77777777" w:rsidR="001E59AE" w:rsidRDefault="001E59AE" w:rsidP="001E59AE">
            <w:pPr>
              <w:jc w:val="center"/>
            </w:pPr>
            <w:r>
              <w:t>(</w:t>
            </w:r>
            <w:hyperlink r:id="rId3322" w:anchor="n509" w:history="1">
              <w:r>
                <w:rPr>
                  <w:rStyle w:val="Hyperlink"/>
                </w:rPr>
                <w:t>509</w:t>
              </w:r>
            </w:hyperlink>
            <w:r>
              <w:t>)</w:t>
            </w:r>
          </w:p>
        </w:tc>
        <w:tc>
          <w:tcPr>
            <w:tcW w:w="1134" w:type="dxa"/>
            <w:tcBorders>
              <w:left w:val="single" w:sz="4" w:space="0" w:color="auto"/>
            </w:tcBorders>
          </w:tcPr>
          <w:p w14:paraId="3527A513" w14:textId="77777777" w:rsidR="001E59AE" w:rsidRPr="00191B39" w:rsidRDefault="001E59AE" w:rsidP="001E59AE">
            <w:pPr>
              <w:jc w:val="center"/>
            </w:pPr>
            <w:r w:rsidRPr="00191B39">
              <w:t>7.25.14.14.5</w:t>
            </w:r>
          </w:p>
        </w:tc>
        <w:tc>
          <w:tcPr>
            <w:tcW w:w="6096" w:type="dxa"/>
          </w:tcPr>
          <w:p w14:paraId="4CF4AC95" w14:textId="77777777" w:rsidR="001E59AE" w:rsidRPr="00191B39" w:rsidRDefault="001E59AE" w:rsidP="001E59AE">
            <w:pPr>
              <w:jc w:val="both"/>
            </w:pPr>
            <w:r w:rsidRPr="00191B39">
              <w:t>De 10.001 a 25.000</w:t>
            </w:r>
          </w:p>
        </w:tc>
        <w:tc>
          <w:tcPr>
            <w:tcW w:w="1117" w:type="dxa"/>
          </w:tcPr>
          <w:p w14:paraId="618DB26F" w14:textId="77777777" w:rsidR="001E59AE" w:rsidRPr="00191B39" w:rsidRDefault="001E59AE" w:rsidP="001E59AE">
            <w:pPr>
              <w:jc w:val="center"/>
            </w:pPr>
          </w:p>
        </w:tc>
        <w:tc>
          <w:tcPr>
            <w:tcW w:w="584" w:type="dxa"/>
          </w:tcPr>
          <w:p w14:paraId="14033228" w14:textId="77777777" w:rsidR="001E59AE" w:rsidRPr="00191B39" w:rsidRDefault="001E59AE" w:rsidP="001E59AE">
            <w:pPr>
              <w:jc w:val="center"/>
            </w:pPr>
          </w:p>
        </w:tc>
        <w:tc>
          <w:tcPr>
            <w:tcW w:w="833" w:type="dxa"/>
          </w:tcPr>
          <w:p w14:paraId="59A7D63C" w14:textId="77777777" w:rsidR="001E59AE" w:rsidRPr="00191B39" w:rsidRDefault="001E59AE" w:rsidP="001E59AE">
            <w:pPr>
              <w:jc w:val="center"/>
            </w:pPr>
            <w:r w:rsidRPr="00191B39">
              <w:t>282</w:t>
            </w:r>
          </w:p>
        </w:tc>
      </w:tr>
      <w:tr w:rsidR="001E59AE" w14:paraId="58FEB340" w14:textId="77777777" w:rsidTr="00FA54D2">
        <w:trPr>
          <w:cantSplit/>
          <w:jc w:val="center"/>
        </w:trPr>
        <w:tc>
          <w:tcPr>
            <w:tcW w:w="693" w:type="dxa"/>
            <w:tcBorders>
              <w:top w:val="nil"/>
              <w:left w:val="nil"/>
              <w:bottom w:val="nil"/>
              <w:right w:val="nil"/>
            </w:tcBorders>
            <w:vAlign w:val="center"/>
          </w:tcPr>
          <w:p w14:paraId="2C5DEADD" w14:textId="77777777" w:rsidR="001E59AE" w:rsidRDefault="001E59AE" w:rsidP="001E59AE">
            <w:pPr>
              <w:jc w:val="center"/>
            </w:pPr>
            <w:r>
              <w:t>(</w:t>
            </w:r>
            <w:hyperlink r:id="rId3323" w:anchor="n509" w:history="1">
              <w:r>
                <w:rPr>
                  <w:rStyle w:val="Hyperlink"/>
                </w:rPr>
                <w:t>509</w:t>
              </w:r>
            </w:hyperlink>
            <w:r>
              <w:t>)</w:t>
            </w:r>
          </w:p>
        </w:tc>
        <w:tc>
          <w:tcPr>
            <w:tcW w:w="1134" w:type="dxa"/>
            <w:tcBorders>
              <w:left w:val="single" w:sz="4" w:space="0" w:color="auto"/>
            </w:tcBorders>
          </w:tcPr>
          <w:p w14:paraId="2A07F807" w14:textId="77777777" w:rsidR="001E59AE" w:rsidRPr="00191B39" w:rsidRDefault="001E59AE" w:rsidP="001E59AE">
            <w:pPr>
              <w:jc w:val="center"/>
            </w:pPr>
            <w:r w:rsidRPr="00191B39">
              <w:t>7.25.14.14.6</w:t>
            </w:r>
          </w:p>
        </w:tc>
        <w:tc>
          <w:tcPr>
            <w:tcW w:w="6096" w:type="dxa"/>
          </w:tcPr>
          <w:p w14:paraId="0EC2F2EC" w14:textId="77777777" w:rsidR="001E59AE" w:rsidRPr="00191B39" w:rsidRDefault="001E59AE" w:rsidP="001E59AE">
            <w:pPr>
              <w:jc w:val="both"/>
            </w:pPr>
            <w:r w:rsidRPr="00191B39">
              <w:t>De 25.001 a 50.000</w:t>
            </w:r>
          </w:p>
        </w:tc>
        <w:tc>
          <w:tcPr>
            <w:tcW w:w="1117" w:type="dxa"/>
          </w:tcPr>
          <w:p w14:paraId="67EDFB0F" w14:textId="77777777" w:rsidR="001E59AE" w:rsidRPr="00191B39" w:rsidRDefault="001E59AE" w:rsidP="001E59AE">
            <w:pPr>
              <w:jc w:val="center"/>
            </w:pPr>
          </w:p>
        </w:tc>
        <w:tc>
          <w:tcPr>
            <w:tcW w:w="584" w:type="dxa"/>
          </w:tcPr>
          <w:p w14:paraId="2FC5588D" w14:textId="77777777" w:rsidR="001E59AE" w:rsidRPr="00191B39" w:rsidRDefault="001E59AE" w:rsidP="001E59AE">
            <w:pPr>
              <w:jc w:val="center"/>
            </w:pPr>
          </w:p>
        </w:tc>
        <w:tc>
          <w:tcPr>
            <w:tcW w:w="833" w:type="dxa"/>
          </w:tcPr>
          <w:p w14:paraId="40E2D47E" w14:textId="77777777" w:rsidR="001E59AE" w:rsidRPr="00191B39" w:rsidRDefault="001E59AE" w:rsidP="001E59AE">
            <w:pPr>
              <w:jc w:val="center"/>
            </w:pPr>
            <w:r w:rsidRPr="00191B39">
              <w:t>396</w:t>
            </w:r>
          </w:p>
        </w:tc>
      </w:tr>
      <w:tr w:rsidR="001E59AE" w14:paraId="565FC3D8" w14:textId="77777777" w:rsidTr="00FA54D2">
        <w:trPr>
          <w:cantSplit/>
          <w:jc w:val="center"/>
        </w:trPr>
        <w:tc>
          <w:tcPr>
            <w:tcW w:w="693" w:type="dxa"/>
            <w:tcBorders>
              <w:top w:val="nil"/>
              <w:left w:val="nil"/>
              <w:bottom w:val="nil"/>
              <w:right w:val="nil"/>
            </w:tcBorders>
            <w:vAlign w:val="center"/>
          </w:tcPr>
          <w:p w14:paraId="3E2F710C" w14:textId="77777777" w:rsidR="001E59AE" w:rsidRDefault="001E59AE" w:rsidP="001E59AE">
            <w:pPr>
              <w:jc w:val="center"/>
            </w:pPr>
            <w:r>
              <w:t>(</w:t>
            </w:r>
            <w:hyperlink r:id="rId3324" w:anchor="n509" w:history="1">
              <w:r>
                <w:rPr>
                  <w:rStyle w:val="Hyperlink"/>
                </w:rPr>
                <w:t>509</w:t>
              </w:r>
            </w:hyperlink>
            <w:r>
              <w:t>)</w:t>
            </w:r>
          </w:p>
        </w:tc>
        <w:tc>
          <w:tcPr>
            <w:tcW w:w="1134" w:type="dxa"/>
            <w:tcBorders>
              <w:left w:val="single" w:sz="4" w:space="0" w:color="auto"/>
            </w:tcBorders>
          </w:tcPr>
          <w:p w14:paraId="3D10A82F" w14:textId="77777777" w:rsidR="001E59AE" w:rsidRPr="00191B39" w:rsidRDefault="001E59AE" w:rsidP="001E59AE">
            <w:pPr>
              <w:jc w:val="center"/>
            </w:pPr>
            <w:r w:rsidRPr="00191B39">
              <w:t>7.25.14.14.7</w:t>
            </w:r>
          </w:p>
        </w:tc>
        <w:tc>
          <w:tcPr>
            <w:tcW w:w="6096" w:type="dxa"/>
          </w:tcPr>
          <w:p w14:paraId="4310F036" w14:textId="77777777" w:rsidR="001E59AE" w:rsidRPr="00191B39" w:rsidRDefault="001E59AE" w:rsidP="001E59AE">
            <w:pPr>
              <w:jc w:val="both"/>
            </w:pPr>
            <w:r w:rsidRPr="00191B39">
              <w:t>De 50.001 a 100.000</w:t>
            </w:r>
          </w:p>
        </w:tc>
        <w:tc>
          <w:tcPr>
            <w:tcW w:w="1117" w:type="dxa"/>
          </w:tcPr>
          <w:p w14:paraId="7BDC18FC" w14:textId="77777777" w:rsidR="001E59AE" w:rsidRPr="00191B39" w:rsidRDefault="001E59AE" w:rsidP="001E59AE">
            <w:pPr>
              <w:jc w:val="center"/>
            </w:pPr>
          </w:p>
        </w:tc>
        <w:tc>
          <w:tcPr>
            <w:tcW w:w="584" w:type="dxa"/>
          </w:tcPr>
          <w:p w14:paraId="45B785CA" w14:textId="77777777" w:rsidR="001E59AE" w:rsidRPr="00191B39" w:rsidRDefault="001E59AE" w:rsidP="001E59AE">
            <w:pPr>
              <w:jc w:val="center"/>
            </w:pPr>
          </w:p>
        </w:tc>
        <w:tc>
          <w:tcPr>
            <w:tcW w:w="833" w:type="dxa"/>
          </w:tcPr>
          <w:p w14:paraId="2C94752B" w14:textId="77777777" w:rsidR="001E59AE" w:rsidRPr="00191B39" w:rsidRDefault="001E59AE" w:rsidP="001E59AE">
            <w:pPr>
              <w:jc w:val="center"/>
            </w:pPr>
            <w:r w:rsidRPr="00191B39">
              <w:t>572</w:t>
            </w:r>
          </w:p>
        </w:tc>
      </w:tr>
      <w:tr w:rsidR="001E59AE" w14:paraId="68D9AEED" w14:textId="77777777" w:rsidTr="00FA54D2">
        <w:trPr>
          <w:cantSplit/>
          <w:jc w:val="center"/>
        </w:trPr>
        <w:tc>
          <w:tcPr>
            <w:tcW w:w="693" w:type="dxa"/>
            <w:tcBorders>
              <w:top w:val="nil"/>
              <w:left w:val="nil"/>
              <w:bottom w:val="nil"/>
              <w:right w:val="nil"/>
            </w:tcBorders>
            <w:vAlign w:val="center"/>
          </w:tcPr>
          <w:p w14:paraId="32E90B6A" w14:textId="77777777" w:rsidR="001E59AE" w:rsidRDefault="001E59AE" w:rsidP="001E59AE">
            <w:pPr>
              <w:jc w:val="center"/>
            </w:pPr>
            <w:r>
              <w:t>(</w:t>
            </w:r>
            <w:hyperlink r:id="rId3325" w:anchor="n509" w:history="1">
              <w:r>
                <w:rPr>
                  <w:rStyle w:val="Hyperlink"/>
                </w:rPr>
                <w:t>509</w:t>
              </w:r>
            </w:hyperlink>
            <w:r>
              <w:t>)</w:t>
            </w:r>
          </w:p>
        </w:tc>
        <w:tc>
          <w:tcPr>
            <w:tcW w:w="1134" w:type="dxa"/>
            <w:tcBorders>
              <w:left w:val="single" w:sz="4" w:space="0" w:color="auto"/>
            </w:tcBorders>
          </w:tcPr>
          <w:p w14:paraId="3167A219" w14:textId="77777777" w:rsidR="001E59AE" w:rsidRPr="00191B39" w:rsidRDefault="001E59AE" w:rsidP="001E59AE">
            <w:pPr>
              <w:jc w:val="center"/>
            </w:pPr>
            <w:r w:rsidRPr="00191B39">
              <w:t>7.25.14.14.8</w:t>
            </w:r>
          </w:p>
        </w:tc>
        <w:tc>
          <w:tcPr>
            <w:tcW w:w="6096" w:type="dxa"/>
          </w:tcPr>
          <w:p w14:paraId="6FC26296" w14:textId="77777777" w:rsidR="001E59AE" w:rsidRPr="00191B39" w:rsidRDefault="001E59AE" w:rsidP="001E59AE">
            <w:pPr>
              <w:jc w:val="both"/>
            </w:pPr>
            <w:r w:rsidRPr="00191B39">
              <w:t>De 100.001 a 1.500.000</w:t>
            </w:r>
          </w:p>
        </w:tc>
        <w:tc>
          <w:tcPr>
            <w:tcW w:w="1117" w:type="dxa"/>
          </w:tcPr>
          <w:p w14:paraId="0F4CF59A" w14:textId="77777777" w:rsidR="001E59AE" w:rsidRPr="00191B39" w:rsidRDefault="001E59AE" w:rsidP="001E59AE">
            <w:pPr>
              <w:jc w:val="center"/>
            </w:pPr>
          </w:p>
        </w:tc>
        <w:tc>
          <w:tcPr>
            <w:tcW w:w="584" w:type="dxa"/>
          </w:tcPr>
          <w:p w14:paraId="1676D802" w14:textId="77777777" w:rsidR="001E59AE" w:rsidRPr="00191B39" w:rsidRDefault="001E59AE" w:rsidP="001E59AE">
            <w:pPr>
              <w:jc w:val="center"/>
            </w:pPr>
          </w:p>
        </w:tc>
        <w:tc>
          <w:tcPr>
            <w:tcW w:w="833" w:type="dxa"/>
          </w:tcPr>
          <w:p w14:paraId="68498E01" w14:textId="77777777" w:rsidR="001E59AE" w:rsidRPr="00191B39" w:rsidRDefault="001E59AE" w:rsidP="001E59AE">
            <w:pPr>
              <w:jc w:val="center"/>
            </w:pPr>
            <w:r w:rsidRPr="00191B39">
              <w:t xml:space="preserve">749 </w:t>
            </w:r>
            <w:proofErr w:type="spellStart"/>
            <w:r w:rsidRPr="00191B39">
              <w:t>Ufemgs</w:t>
            </w:r>
            <w:proofErr w:type="spellEnd"/>
            <w:r w:rsidRPr="00191B39">
              <w:t xml:space="preserve"> + 0,002 </w:t>
            </w:r>
            <w:proofErr w:type="spellStart"/>
            <w:r w:rsidRPr="00191B39">
              <w:t>Ufemg</w:t>
            </w:r>
            <w:proofErr w:type="spellEnd"/>
            <w:r w:rsidRPr="00191B39">
              <w:t xml:space="preserve"> por unidade</w:t>
            </w:r>
          </w:p>
        </w:tc>
      </w:tr>
      <w:tr w:rsidR="001E59AE" w14:paraId="4418B0D0" w14:textId="77777777" w:rsidTr="00FA54D2">
        <w:trPr>
          <w:cantSplit/>
          <w:jc w:val="center"/>
        </w:trPr>
        <w:tc>
          <w:tcPr>
            <w:tcW w:w="693" w:type="dxa"/>
            <w:tcBorders>
              <w:top w:val="nil"/>
              <w:left w:val="nil"/>
              <w:bottom w:val="nil"/>
              <w:right w:val="nil"/>
            </w:tcBorders>
            <w:vAlign w:val="center"/>
          </w:tcPr>
          <w:p w14:paraId="0218AFE4" w14:textId="77777777" w:rsidR="001E59AE" w:rsidRDefault="001E59AE" w:rsidP="001E59AE">
            <w:pPr>
              <w:jc w:val="center"/>
            </w:pPr>
            <w:r>
              <w:t>(</w:t>
            </w:r>
            <w:hyperlink r:id="rId3326" w:anchor="n509" w:history="1">
              <w:r>
                <w:rPr>
                  <w:rStyle w:val="Hyperlink"/>
                </w:rPr>
                <w:t>509</w:t>
              </w:r>
            </w:hyperlink>
            <w:r>
              <w:t>)</w:t>
            </w:r>
          </w:p>
        </w:tc>
        <w:tc>
          <w:tcPr>
            <w:tcW w:w="1134" w:type="dxa"/>
            <w:tcBorders>
              <w:left w:val="single" w:sz="4" w:space="0" w:color="auto"/>
            </w:tcBorders>
          </w:tcPr>
          <w:p w14:paraId="08205FA0" w14:textId="77777777" w:rsidR="001E59AE" w:rsidRPr="00191B39" w:rsidRDefault="001E59AE" w:rsidP="001E59AE">
            <w:pPr>
              <w:jc w:val="center"/>
            </w:pPr>
            <w:r w:rsidRPr="00191B39">
              <w:t>7.25.14.14.9</w:t>
            </w:r>
          </w:p>
        </w:tc>
        <w:tc>
          <w:tcPr>
            <w:tcW w:w="6096" w:type="dxa"/>
          </w:tcPr>
          <w:p w14:paraId="5D012D88" w14:textId="77777777" w:rsidR="001E59AE" w:rsidRPr="00191B39" w:rsidRDefault="001E59AE" w:rsidP="001E59AE">
            <w:pPr>
              <w:jc w:val="both"/>
            </w:pPr>
            <w:r w:rsidRPr="00191B39">
              <w:t>Acima de 1.500.000</w:t>
            </w:r>
          </w:p>
        </w:tc>
        <w:tc>
          <w:tcPr>
            <w:tcW w:w="1117" w:type="dxa"/>
          </w:tcPr>
          <w:p w14:paraId="113C91EB" w14:textId="77777777" w:rsidR="001E59AE" w:rsidRPr="00191B39" w:rsidRDefault="001E59AE" w:rsidP="001E59AE">
            <w:pPr>
              <w:jc w:val="center"/>
            </w:pPr>
          </w:p>
        </w:tc>
        <w:tc>
          <w:tcPr>
            <w:tcW w:w="584" w:type="dxa"/>
          </w:tcPr>
          <w:p w14:paraId="5BB68E8E" w14:textId="77777777" w:rsidR="001E59AE" w:rsidRPr="00191B39" w:rsidRDefault="001E59AE" w:rsidP="001E59AE">
            <w:pPr>
              <w:jc w:val="center"/>
            </w:pPr>
          </w:p>
        </w:tc>
        <w:tc>
          <w:tcPr>
            <w:tcW w:w="833" w:type="dxa"/>
          </w:tcPr>
          <w:p w14:paraId="0587C18B" w14:textId="77777777" w:rsidR="001E59AE" w:rsidRPr="00191B39" w:rsidRDefault="001E59AE" w:rsidP="001E59AE">
            <w:pPr>
              <w:jc w:val="center"/>
            </w:pPr>
            <w:r w:rsidRPr="00191B39">
              <w:t xml:space="preserve">4.140 </w:t>
            </w:r>
            <w:proofErr w:type="spellStart"/>
            <w:r w:rsidRPr="00191B39">
              <w:t>Ufemgs</w:t>
            </w:r>
            <w:proofErr w:type="spellEnd"/>
            <w:r w:rsidRPr="00191B39">
              <w:t xml:space="preserve"> + 0,002 </w:t>
            </w:r>
            <w:proofErr w:type="spellStart"/>
            <w:r w:rsidRPr="00191B39">
              <w:t>Ufemg</w:t>
            </w:r>
            <w:proofErr w:type="spellEnd"/>
            <w:r w:rsidRPr="00191B39">
              <w:t xml:space="preserve"> por unidade</w:t>
            </w:r>
          </w:p>
        </w:tc>
      </w:tr>
      <w:tr w:rsidR="001E59AE" w14:paraId="3007504A" w14:textId="77777777" w:rsidTr="00FA54D2">
        <w:trPr>
          <w:cantSplit/>
          <w:jc w:val="center"/>
        </w:trPr>
        <w:tc>
          <w:tcPr>
            <w:tcW w:w="693" w:type="dxa"/>
            <w:tcBorders>
              <w:top w:val="nil"/>
              <w:left w:val="nil"/>
              <w:bottom w:val="nil"/>
              <w:right w:val="nil"/>
            </w:tcBorders>
            <w:vAlign w:val="center"/>
          </w:tcPr>
          <w:p w14:paraId="0243E1B3" w14:textId="77777777" w:rsidR="001E59AE" w:rsidRDefault="001E59AE" w:rsidP="001E59AE">
            <w:pPr>
              <w:jc w:val="center"/>
            </w:pPr>
            <w:r>
              <w:t>(</w:t>
            </w:r>
            <w:hyperlink r:id="rId3327" w:anchor="n509" w:history="1">
              <w:r>
                <w:rPr>
                  <w:rStyle w:val="Hyperlink"/>
                </w:rPr>
                <w:t>509</w:t>
              </w:r>
            </w:hyperlink>
            <w:r>
              <w:t>)</w:t>
            </w:r>
          </w:p>
        </w:tc>
        <w:tc>
          <w:tcPr>
            <w:tcW w:w="1134" w:type="dxa"/>
            <w:tcBorders>
              <w:left w:val="single" w:sz="4" w:space="0" w:color="auto"/>
            </w:tcBorders>
          </w:tcPr>
          <w:p w14:paraId="0136441B" w14:textId="77777777" w:rsidR="001E59AE" w:rsidRPr="00191B39" w:rsidRDefault="001E59AE" w:rsidP="001E59AE">
            <w:pPr>
              <w:jc w:val="center"/>
            </w:pPr>
            <w:r w:rsidRPr="00191B39">
              <w:t>7.25.14.15</w:t>
            </w:r>
          </w:p>
        </w:tc>
        <w:tc>
          <w:tcPr>
            <w:tcW w:w="6096" w:type="dxa"/>
          </w:tcPr>
          <w:p w14:paraId="19DF7C81" w14:textId="77777777" w:rsidR="001E59AE" w:rsidRPr="00191B39" w:rsidRDefault="001E59AE" w:rsidP="001E59AE">
            <w:pPr>
              <w:jc w:val="both"/>
            </w:pPr>
            <w:r w:rsidRPr="00191B39">
              <w:t xml:space="preserve">Briquetes, </w:t>
            </w:r>
            <w:proofErr w:type="spellStart"/>
            <w:r w:rsidRPr="00191B39">
              <w:t>peletes</w:t>
            </w:r>
            <w:proofErr w:type="spellEnd"/>
            <w:r w:rsidRPr="00191B39">
              <w:t xml:space="preserve"> de carvão, </w:t>
            </w:r>
            <w:proofErr w:type="spellStart"/>
            <w:r w:rsidRPr="00191B39">
              <w:t>peletes</w:t>
            </w:r>
            <w:proofErr w:type="spellEnd"/>
            <w:r w:rsidRPr="00191B39">
              <w:t xml:space="preserve"> de madeiras e similares (matéria-prima e/ou fonte de energia - volume anual em metros cúbicos):</w:t>
            </w:r>
          </w:p>
        </w:tc>
        <w:tc>
          <w:tcPr>
            <w:tcW w:w="1117" w:type="dxa"/>
          </w:tcPr>
          <w:p w14:paraId="2DB83048" w14:textId="77777777" w:rsidR="001E59AE" w:rsidRPr="00191B39" w:rsidRDefault="001E59AE" w:rsidP="001E59AE">
            <w:pPr>
              <w:jc w:val="center"/>
            </w:pPr>
          </w:p>
        </w:tc>
        <w:tc>
          <w:tcPr>
            <w:tcW w:w="584" w:type="dxa"/>
          </w:tcPr>
          <w:p w14:paraId="0E21158E" w14:textId="77777777" w:rsidR="001E59AE" w:rsidRPr="00191B39" w:rsidRDefault="001E59AE" w:rsidP="001E59AE">
            <w:pPr>
              <w:jc w:val="center"/>
            </w:pPr>
          </w:p>
        </w:tc>
        <w:tc>
          <w:tcPr>
            <w:tcW w:w="833" w:type="dxa"/>
          </w:tcPr>
          <w:p w14:paraId="264494A5" w14:textId="77777777" w:rsidR="001E59AE" w:rsidRPr="00191B39" w:rsidRDefault="001E59AE" w:rsidP="001E59AE">
            <w:pPr>
              <w:jc w:val="center"/>
            </w:pPr>
          </w:p>
        </w:tc>
      </w:tr>
      <w:tr w:rsidR="001E59AE" w14:paraId="16C7F665" w14:textId="77777777" w:rsidTr="00FA54D2">
        <w:trPr>
          <w:cantSplit/>
          <w:jc w:val="center"/>
        </w:trPr>
        <w:tc>
          <w:tcPr>
            <w:tcW w:w="693" w:type="dxa"/>
            <w:tcBorders>
              <w:top w:val="nil"/>
              <w:left w:val="nil"/>
              <w:bottom w:val="nil"/>
              <w:right w:val="nil"/>
            </w:tcBorders>
            <w:vAlign w:val="center"/>
          </w:tcPr>
          <w:p w14:paraId="239FF243" w14:textId="77777777" w:rsidR="001E59AE" w:rsidRDefault="001E59AE" w:rsidP="001E59AE">
            <w:pPr>
              <w:jc w:val="center"/>
            </w:pPr>
            <w:r>
              <w:t>(</w:t>
            </w:r>
            <w:hyperlink r:id="rId3328" w:anchor="n509" w:history="1">
              <w:r>
                <w:rPr>
                  <w:rStyle w:val="Hyperlink"/>
                </w:rPr>
                <w:t>509</w:t>
              </w:r>
            </w:hyperlink>
            <w:r>
              <w:t>)</w:t>
            </w:r>
          </w:p>
        </w:tc>
        <w:tc>
          <w:tcPr>
            <w:tcW w:w="1134" w:type="dxa"/>
            <w:tcBorders>
              <w:left w:val="single" w:sz="4" w:space="0" w:color="auto"/>
            </w:tcBorders>
          </w:tcPr>
          <w:p w14:paraId="4A1DC3D7" w14:textId="77777777" w:rsidR="001E59AE" w:rsidRPr="00191B39" w:rsidRDefault="001E59AE" w:rsidP="001E59AE">
            <w:pPr>
              <w:jc w:val="center"/>
            </w:pPr>
            <w:r w:rsidRPr="00191B39">
              <w:t>7.25.14.15.1</w:t>
            </w:r>
          </w:p>
        </w:tc>
        <w:tc>
          <w:tcPr>
            <w:tcW w:w="6096" w:type="dxa"/>
          </w:tcPr>
          <w:p w14:paraId="72EEDE3A" w14:textId="77777777" w:rsidR="001E59AE" w:rsidRPr="00191B39" w:rsidRDefault="001E59AE" w:rsidP="001E59AE">
            <w:pPr>
              <w:jc w:val="both"/>
            </w:pPr>
            <w:r w:rsidRPr="00191B39">
              <w:t>Até 500</w:t>
            </w:r>
          </w:p>
        </w:tc>
        <w:tc>
          <w:tcPr>
            <w:tcW w:w="1117" w:type="dxa"/>
          </w:tcPr>
          <w:p w14:paraId="50D05014" w14:textId="77777777" w:rsidR="001E59AE" w:rsidRPr="00191B39" w:rsidRDefault="001E59AE" w:rsidP="001E59AE">
            <w:pPr>
              <w:jc w:val="center"/>
            </w:pPr>
          </w:p>
        </w:tc>
        <w:tc>
          <w:tcPr>
            <w:tcW w:w="584" w:type="dxa"/>
          </w:tcPr>
          <w:p w14:paraId="629CF697" w14:textId="77777777" w:rsidR="001E59AE" w:rsidRPr="00191B39" w:rsidRDefault="001E59AE" w:rsidP="001E59AE">
            <w:pPr>
              <w:jc w:val="center"/>
            </w:pPr>
          </w:p>
        </w:tc>
        <w:tc>
          <w:tcPr>
            <w:tcW w:w="833" w:type="dxa"/>
          </w:tcPr>
          <w:p w14:paraId="3AACEB34" w14:textId="77777777" w:rsidR="001E59AE" w:rsidRPr="00191B39" w:rsidRDefault="001E59AE" w:rsidP="001E59AE">
            <w:pPr>
              <w:jc w:val="center"/>
            </w:pPr>
            <w:r w:rsidRPr="00191B39">
              <w:t>35</w:t>
            </w:r>
          </w:p>
        </w:tc>
      </w:tr>
      <w:tr w:rsidR="001E59AE" w14:paraId="1118F470" w14:textId="77777777" w:rsidTr="00FA54D2">
        <w:trPr>
          <w:cantSplit/>
          <w:jc w:val="center"/>
        </w:trPr>
        <w:tc>
          <w:tcPr>
            <w:tcW w:w="693" w:type="dxa"/>
            <w:tcBorders>
              <w:top w:val="nil"/>
              <w:left w:val="nil"/>
              <w:bottom w:val="nil"/>
              <w:right w:val="nil"/>
            </w:tcBorders>
            <w:vAlign w:val="center"/>
          </w:tcPr>
          <w:p w14:paraId="104445A1" w14:textId="77777777" w:rsidR="001E59AE" w:rsidRDefault="001E59AE" w:rsidP="001E59AE">
            <w:pPr>
              <w:jc w:val="center"/>
            </w:pPr>
            <w:r>
              <w:t>(</w:t>
            </w:r>
            <w:hyperlink r:id="rId3329" w:anchor="n509" w:history="1">
              <w:r>
                <w:rPr>
                  <w:rStyle w:val="Hyperlink"/>
                </w:rPr>
                <w:t>509</w:t>
              </w:r>
            </w:hyperlink>
            <w:r>
              <w:t>)</w:t>
            </w:r>
          </w:p>
        </w:tc>
        <w:tc>
          <w:tcPr>
            <w:tcW w:w="1134" w:type="dxa"/>
            <w:tcBorders>
              <w:left w:val="single" w:sz="4" w:space="0" w:color="auto"/>
            </w:tcBorders>
          </w:tcPr>
          <w:p w14:paraId="262FE929" w14:textId="77777777" w:rsidR="001E59AE" w:rsidRPr="00191B39" w:rsidRDefault="001E59AE" w:rsidP="001E59AE">
            <w:pPr>
              <w:jc w:val="center"/>
            </w:pPr>
            <w:r w:rsidRPr="00191B39">
              <w:t>7.25.14.15.2</w:t>
            </w:r>
          </w:p>
        </w:tc>
        <w:tc>
          <w:tcPr>
            <w:tcW w:w="6096" w:type="dxa"/>
          </w:tcPr>
          <w:p w14:paraId="1710A22A" w14:textId="77777777" w:rsidR="001E59AE" w:rsidRPr="00191B39" w:rsidRDefault="001E59AE" w:rsidP="001E59AE">
            <w:pPr>
              <w:jc w:val="both"/>
            </w:pPr>
            <w:r w:rsidRPr="00191B39">
              <w:t>De 501 a 1.000</w:t>
            </w:r>
          </w:p>
        </w:tc>
        <w:tc>
          <w:tcPr>
            <w:tcW w:w="1117" w:type="dxa"/>
          </w:tcPr>
          <w:p w14:paraId="7429D7AF" w14:textId="77777777" w:rsidR="001E59AE" w:rsidRPr="00191B39" w:rsidRDefault="001E59AE" w:rsidP="001E59AE">
            <w:pPr>
              <w:jc w:val="center"/>
            </w:pPr>
          </w:p>
        </w:tc>
        <w:tc>
          <w:tcPr>
            <w:tcW w:w="584" w:type="dxa"/>
          </w:tcPr>
          <w:p w14:paraId="044437C9" w14:textId="77777777" w:rsidR="001E59AE" w:rsidRPr="00191B39" w:rsidRDefault="001E59AE" w:rsidP="001E59AE">
            <w:pPr>
              <w:jc w:val="center"/>
            </w:pPr>
          </w:p>
        </w:tc>
        <w:tc>
          <w:tcPr>
            <w:tcW w:w="833" w:type="dxa"/>
          </w:tcPr>
          <w:p w14:paraId="481CBA04" w14:textId="77777777" w:rsidR="001E59AE" w:rsidRPr="00191B39" w:rsidRDefault="001E59AE" w:rsidP="001E59AE">
            <w:pPr>
              <w:jc w:val="center"/>
            </w:pPr>
            <w:r w:rsidRPr="00191B39">
              <w:t>62</w:t>
            </w:r>
          </w:p>
        </w:tc>
      </w:tr>
      <w:tr w:rsidR="001E59AE" w14:paraId="2958C5DD" w14:textId="77777777" w:rsidTr="00FA54D2">
        <w:trPr>
          <w:cantSplit/>
          <w:jc w:val="center"/>
        </w:trPr>
        <w:tc>
          <w:tcPr>
            <w:tcW w:w="693" w:type="dxa"/>
            <w:tcBorders>
              <w:top w:val="nil"/>
              <w:left w:val="nil"/>
              <w:bottom w:val="nil"/>
              <w:right w:val="nil"/>
            </w:tcBorders>
            <w:vAlign w:val="center"/>
          </w:tcPr>
          <w:p w14:paraId="05661D05" w14:textId="77777777" w:rsidR="001E59AE" w:rsidRDefault="001E59AE" w:rsidP="001E59AE">
            <w:pPr>
              <w:jc w:val="center"/>
            </w:pPr>
            <w:r>
              <w:t>(</w:t>
            </w:r>
            <w:hyperlink r:id="rId3330" w:anchor="n509" w:history="1">
              <w:r>
                <w:rPr>
                  <w:rStyle w:val="Hyperlink"/>
                </w:rPr>
                <w:t>509</w:t>
              </w:r>
            </w:hyperlink>
            <w:r>
              <w:t>)</w:t>
            </w:r>
          </w:p>
        </w:tc>
        <w:tc>
          <w:tcPr>
            <w:tcW w:w="1134" w:type="dxa"/>
            <w:tcBorders>
              <w:left w:val="single" w:sz="4" w:space="0" w:color="auto"/>
            </w:tcBorders>
          </w:tcPr>
          <w:p w14:paraId="3974025D" w14:textId="77777777" w:rsidR="001E59AE" w:rsidRPr="00191B39" w:rsidRDefault="001E59AE" w:rsidP="001E59AE">
            <w:pPr>
              <w:jc w:val="center"/>
            </w:pPr>
            <w:r w:rsidRPr="00191B39">
              <w:t>7.25.14.15.3</w:t>
            </w:r>
          </w:p>
        </w:tc>
        <w:tc>
          <w:tcPr>
            <w:tcW w:w="6096" w:type="dxa"/>
          </w:tcPr>
          <w:p w14:paraId="328B7072" w14:textId="77777777" w:rsidR="001E59AE" w:rsidRPr="00191B39" w:rsidRDefault="001E59AE" w:rsidP="001E59AE">
            <w:pPr>
              <w:jc w:val="both"/>
            </w:pPr>
            <w:r w:rsidRPr="00191B39">
              <w:t>De 1.001 a 5.000</w:t>
            </w:r>
          </w:p>
        </w:tc>
        <w:tc>
          <w:tcPr>
            <w:tcW w:w="1117" w:type="dxa"/>
          </w:tcPr>
          <w:p w14:paraId="2A6583E8" w14:textId="77777777" w:rsidR="001E59AE" w:rsidRPr="00191B39" w:rsidRDefault="001E59AE" w:rsidP="001E59AE">
            <w:pPr>
              <w:jc w:val="center"/>
            </w:pPr>
          </w:p>
        </w:tc>
        <w:tc>
          <w:tcPr>
            <w:tcW w:w="584" w:type="dxa"/>
          </w:tcPr>
          <w:p w14:paraId="1382217E" w14:textId="77777777" w:rsidR="001E59AE" w:rsidRPr="00191B39" w:rsidRDefault="001E59AE" w:rsidP="001E59AE">
            <w:pPr>
              <w:jc w:val="center"/>
            </w:pPr>
          </w:p>
        </w:tc>
        <w:tc>
          <w:tcPr>
            <w:tcW w:w="833" w:type="dxa"/>
          </w:tcPr>
          <w:p w14:paraId="024B99D2" w14:textId="77777777" w:rsidR="001E59AE" w:rsidRPr="00191B39" w:rsidRDefault="001E59AE" w:rsidP="001E59AE">
            <w:pPr>
              <w:jc w:val="center"/>
            </w:pPr>
            <w:r w:rsidRPr="00191B39">
              <w:t>114</w:t>
            </w:r>
          </w:p>
        </w:tc>
      </w:tr>
      <w:tr w:rsidR="001E59AE" w14:paraId="07105830" w14:textId="77777777" w:rsidTr="00FA54D2">
        <w:trPr>
          <w:cantSplit/>
          <w:jc w:val="center"/>
        </w:trPr>
        <w:tc>
          <w:tcPr>
            <w:tcW w:w="693" w:type="dxa"/>
            <w:tcBorders>
              <w:top w:val="nil"/>
              <w:left w:val="nil"/>
              <w:bottom w:val="nil"/>
              <w:right w:val="nil"/>
            </w:tcBorders>
            <w:vAlign w:val="center"/>
          </w:tcPr>
          <w:p w14:paraId="4DAB6815" w14:textId="77777777" w:rsidR="001E59AE" w:rsidRDefault="001E59AE" w:rsidP="001E59AE">
            <w:pPr>
              <w:jc w:val="center"/>
            </w:pPr>
            <w:r>
              <w:t>(</w:t>
            </w:r>
            <w:hyperlink r:id="rId3331" w:anchor="n509" w:history="1">
              <w:r>
                <w:rPr>
                  <w:rStyle w:val="Hyperlink"/>
                </w:rPr>
                <w:t>509</w:t>
              </w:r>
            </w:hyperlink>
            <w:r>
              <w:t>)</w:t>
            </w:r>
          </w:p>
        </w:tc>
        <w:tc>
          <w:tcPr>
            <w:tcW w:w="1134" w:type="dxa"/>
            <w:tcBorders>
              <w:left w:val="single" w:sz="4" w:space="0" w:color="auto"/>
            </w:tcBorders>
          </w:tcPr>
          <w:p w14:paraId="43C4D255" w14:textId="77777777" w:rsidR="001E59AE" w:rsidRPr="00191B39" w:rsidRDefault="001E59AE" w:rsidP="001E59AE">
            <w:pPr>
              <w:jc w:val="center"/>
            </w:pPr>
            <w:r w:rsidRPr="00191B39">
              <w:t>7.25.14.15.4</w:t>
            </w:r>
          </w:p>
        </w:tc>
        <w:tc>
          <w:tcPr>
            <w:tcW w:w="6096" w:type="dxa"/>
          </w:tcPr>
          <w:p w14:paraId="70C5E583" w14:textId="77777777" w:rsidR="001E59AE" w:rsidRPr="00191B39" w:rsidRDefault="001E59AE" w:rsidP="001E59AE">
            <w:pPr>
              <w:jc w:val="both"/>
            </w:pPr>
            <w:r w:rsidRPr="00191B39">
              <w:t>De 5.001 a 10.000</w:t>
            </w:r>
          </w:p>
        </w:tc>
        <w:tc>
          <w:tcPr>
            <w:tcW w:w="1117" w:type="dxa"/>
          </w:tcPr>
          <w:p w14:paraId="7302BC3C" w14:textId="77777777" w:rsidR="001E59AE" w:rsidRPr="00191B39" w:rsidRDefault="001E59AE" w:rsidP="001E59AE">
            <w:pPr>
              <w:jc w:val="center"/>
            </w:pPr>
          </w:p>
        </w:tc>
        <w:tc>
          <w:tcPr>
            <w:tcW w:w="584" w:type="dxa"/>
          </w:tcPr>
          <w:p w14:paraId="4AFC4E7F" w14:textId="77777777" w:rsidR="001E59AE" w:rsidRPr="00191B39" w:rsidRDefault="001E59AE" w:rsidP="001E59AE">
            <w:pPr>
              <w:jc w:val="center"/>
            </w:pPr>
          </w:p>
        </w:tc>
        <w:tc>
          <w:tcPr>
            <w:tcW w:w="833" w:type="dxa"/>
          </w:tcPr>
          <w:p w14:paraId="4C5C2BFD" w14:textId="77777777" w:rsidR="001E59AE" w:rsidRPr="00191B39" w:rsidRDefault="001E59AE" w:rsidP="001E59AE">
            <w:pPr>
              <w:jc w:val="center"/>
            </w:pPr>
            <w:r w:rsidRPr="00191B39">
              <w:t>176</w:t>
            </w:r>
          </w:p>
        </w:tc>
      </w:tr>
      <w:tr w:rsidR="001E59AE" w14:paraId="451F4900" w14:textId="77777777" w:rsidTr="00FA54D2">
        <w:trPr>
          <w:cantSplit/>
          <w:jc w:val="center"/>
        </w:trPr>
        <w:tc>
          <w:tcPr>
            <w:tcW w:w="693" w:type="dxa"/>
            <w:tcBorders>
              <w:top w:val="nil"/>
              <w:left w:val="nil"/>
              <w:bottom w:val="nil"/>
              <w:right w:val="nil"/>
            </w:tcBorders>
            <w:vAlign w:val="center"/>
          </w:tcPr>
          <w:p w14:paraId="1913E3A9" w14:textId="77777777" w:rsidR="001E59AE" w:rsidRDefault="001E59AE" w:rsidP="001E59AE">
            <w:pPr>
              <w:jc w:val="center"/>
            </w:pPr>
            <w:r>
              <w:t>(</w:t>
            </w:r>
            <w:hyperlink r:id="rId3332" w:anchor="n509" w:history="1">
              <w:r>
                <w:rPr>
                  <w:rStyle w:val="Hyperlink"/>
                </w:rPr>
                <w:t>509</w:t>
              </w:r>
            </w:hyperlink>
            <w:r>
              <w:t>)</w:t>
            </w:r>
          </w:p>
        </w:tc>
        <w:tc>
          <w:tcPr>
            <w:tcW w:w="1134" w:type="dxa"/>
            <w:tcBorders>
              <w:left w:val="single" w:sz="4" w:space="0" w:color="auto"/>
            </w:tcBorders>
          </w:tcPr>
          <w:p w14:paraId="2B11830B" w14:textId="77777777" w:rsidR="001E59AE" w:rsidRPr="00191B39" w:rsidRDefault="001E59AE" w:rsidP="001E59AE">
            <w:pPr>
              <w:jc w:val="center"/>
            </w:pPr>
            <w:r w:rsidRPr="00191B39">
              <w:t>7.25.14.15.5</w:t>
            </w:r>
          </w:p>
        </w:tc>
        <w:tc>
          <w:tcPr>
            <w:tcW w:w="6096" w:type="dxa"/>
          </w:tcPr>
          <w:p w14:paraId="59DCFCC2" w14:textId="77777777" w:rsidR="001E59AE" w:rsidRPr="00191B39" w:rsidRDefault="001E59AE" w:rsidP="001E59AE">
            <w:pPr>
              <w:jc w:val="both"/>
            </w:pPr>
            <w:r w:rsidRPr="00191B39">
              <w:t>De 10.001 a 25.000</w:t>
            </w:r>
          </w:p>
        </w:tc>
        <w:tc>
          <w:tcPr>
            <w:tcW w:w="1117" w:type="dxa"/>
          </w:tcPr>
          <w:p w14:paraId="0DD98E6C" w14:textId="77777777" w:rsidR="001E59AE" w:rsidRPr="00191B39" w:rsidRDefault="001E59AE" w:rsidP="001E59AE">
            <w:pPr>
              <w:jc w:val="center"/>
            </w:pPr>
          </w:p>
        </w:tc>
        <w:tc>
          <w:tcPr>
            <w:tcW w:w="584" w:type="dxa"/>
          </w:tcPr>
          <w:p w14:paraId="6E3986F2" w14:textId="77777777" w:rsidR="001E59AE" w:rsidRPr="00191B39" w:rsidRDefault="001E59AE" w:rsidP="001E59AE">
            <w:pPr>
              <w:jc w:val="center"/>
            </w:pPr>
          </w:p>
        </w:tc>
        <w:tc>
          <w:tcPr>
            <w:tcW w:w="833" w:type="dxa"/>
          </w:tcPr>
          <w:p w14:paraId="2FFAD738" w14:textId="77777777" w:rsidR="001E59AE" w:rsidRPr="00191B39" w:rsidRDefault="001E59AE" w:rsidP="001E59AE">
            <w:pPr>
              <w:jc w:val="center"/>
            </w:pPr>
            <w:r w:rsidRPr="00191B39">
              <w:t>282</w:t>
            </w:r>
          </w:p>
        </w:tc>
      </w:tr>
      <w:tr w:rsidR="001E59AE" w14:paraId="7B4E17DE" w14:textId="77777777" w:rsidTr="00FA54D2">
        <w:trPr>
          <w:cantSplit/>
          <w:jc w:val="center"/>
        </w:trPr>
        <w:tc>
          <w:tcPr>
            <w:tcW w:w="693" w:type="dxa"/>
            <w:tcBorders>
              <w:top w:val="nil"/>
              <w:left w:val="nil"/>
              <w:bottom w:val="nil"/>
              <w:right w:val="nil"/>
            </w:tcBorders>
            <w:vAlign w:val="center"/>
          </w:tcPr>
          <w:p w14:paraId="5C404DAE" w14:textId="77777777" w:rsidR="001E59AE" w:rsidRDefault="001E59AE" w:rsidP="001E59AE">
            <w:pPr>
              <w:jc w:val="center"/>
            </w:pPr>
            <w:r>
              <w:t>(</w:t>
            </w:r>
            <w:hyperlink r:id="rId3333" w:anchor="n509" w:history="1">
              <w:r>
                <w:rPr>
                  <w:rStyle w:val="Hyperlink"/>
                </w:rPr>
                <w:t>509</w:t>
              </w:r>
            </w:hyperlink>
            <w:r>
              <w:t>)</w:t>
            </w:r>
          </w:p>
        </w:tc>
        <w:tc>
          <w:tcPr>
            <w:tcW w:w="1134" w:type="dxa"/>
            <w:tcBorders>
              <w:left w:val="single" w:sz="4" w:space="0" w:color="auto"/>
            </w:tcBorders>
          </w:tcPr>
          <w:p w14:paraId="29F0ED65" w14:textId="77777777" w:rsidR="001E59AE" w:rsidRPr="00191B39" w:rsidRDefault="001E59AE" w:rsidP="001E59AE">
            <w:pPr>
              <w:jc w:val="center"/>
            </w:pPr>
            <w:r w:rsidRPr="00191B39">
              <w:t>7.25.14.15.6</w:t>
            </w:r>
          </w:p>
        </w:tc>
        <w:tc>
          <w:tcPr>
            <w:tcW w:w="6096" w:type="dxa"/>
          </w:tcPr>
          <w:p w14:paraId="1AD005B9" w14:textId="77777777" w:rsidR="001E59AE" w:rsidRPr="00191B39" w:rsidRDefault="001E59AE" w:rsidP="001E59AE">
            <w:pPr>
              <w:jc w:val="both"/>
            </w:pPr>
            <w:r w:rsidRPr="00191B39">
              <w:t>De 25.001 a 50.000</w:t>
            </w:r>
          </w:p>
        </w:tc>
        <w:tc>
          <w:tcPr>
            <w:tcW w:w="1117" w:type="dxa"/>
          </w:tcPr>
          <w:p w14:paraId="39784F5E" w14:textId="77777777" w:rsidR="001E59AE" w:rsidRPr="00191B39" w:rsidRDefault="001E59AE" w:rsidP="001E59AE">
            <w:pPr>
              <w:jc w:val="center"/>
            </w:pPr>
          </w:p>
        </w:tc>
        <w:tc>
          <w:tcPr>
            <w:tcW w:w="584" w:type="dxa"/>
          </w:tcPr>
          <w:p w14:paraId="578995B9" w14:textId="77777777" w:rsidR="001E59AE" w:rsidRPr="00191B39" w:rsidRDefault="001E59AE" w:rsidP="001E59AE">
            <w:pPr>
              <w:jc w:val="center"/>
            </w:pPr>
          </w:p>
        </w:tc>
        <w:tc>
          <w:tcPr>
            <w:tcW w:w="833" w:type="dxa"/>
          </w:tcPr>
          <w:p w14:paraId="5441CC79" w14:textId="77777777" w:rsidR="001E59AE" w:rsidRPr="00191B39" w:rsidRDefault="001E59AE" w:rsidP="001E59AE">
            <w:pPr>
              <w:jc w:val="center"/>
            </w:pPr>
            <w:r w:rsidRPr="00191B39">
              <w:t>396</w:t>
            </w:r>
          </w:p>
        </w:tc>
      </w:tr>
      <w:tr w:rsidR="001E59AE" w14:paraId="2E59966F" w14:textId="77777777" w:rsidTr="00FA54D2">
        <w:trPr>
          <w:cantSplit/>
          <w:jc w:val="center"/>
        </w:trPr>
        <w:tc>
          <w:tcPr>
            <w:tcW w:w="693" w:type="dxa"/>
            <w:tcBorders>
              <w:top w:val="nil"/>
              <w:left w:val="nil"/>
              <w:bottom w:val="nil"/>
              <w:right w:val="nil"/>
            </w:tcBorders>
            <w:vAlign w:val="center"/>
          </w:tcPr>
          <w:p w14:paraId="7DF69EA6" w14:textId="77777777" w:rsidR="001E59AE" w:rsidRDefault="001E59AE" w:rsidP="001E59AE">
            <w:pPr>
              <w:jc w:val="center"/>
            </w:pPr>
            <w:r>
              <w:t>(</w:t>
            </w:r>
            <w:hyperlink r:id="rId3334" w:anchor="n509" w:history="1">
              <w:r>
                <w:rPr>
                  <w:rStyle w:val="Hyperlink"/>
                </w:rPr>
                <w:t>509</w:t>
              </w:r>
            </w:hyperlink>
            <w:r>
              <w:t>)</w:t>
            </w:r>
          </w:p>
        </w:tc>
        <w:tc>
          <w:tcPr>
            <w:tcW w:w="1134" w:type="dxa"/>
            <w:tcBorders>
              <w:left w:val="single" w:sz="4" w:space="0" w:color="auto"/>
            </w:tcBorders>
          </w:tcPr>
          <w:p w14:paraId="79314202" w14:textId="77777777" w:rsidR="001E59AE" w:rsidRPr="00191B39" w:rsidRDefault="001E59AE" w:rsidP="001E59AE">
            <w:pPr>
              <w:jc w:val="center"/>
            </w:pPr>
            <w:r w:rsidRPr="00191B39">
              <w:t>7.25.14.15.7</w:t>
            </w:r>
          </w:p>
        </w:tc>
        <w:tc>
          <w:tcPr>
            <w:tcW w:w="6096" w:type="dxa"/>
          </w:tcPr>
          <w:p w14:paraId="71BE42BB" w14:textId="77777777" w:rsidR="001E59AE" w:rsidRPr="00191B39" w:rsidRDefault="001E59AE" w:rsidP="001E59AE">
            <w:pPr>
              <w:jc w:val="both"/>
            </w:pPr>
            <w:r w:rsidRPr="00191B39">
              <w:t>De 50.001 a 100.000</w:t>
            </w:r>
          </w:p>
        </w:tc>
        <w:tc>
          <w:tcPr>
            <w:tcW w:w="1117" w:type="dxa"/>
          </w:tcPr>
          <w:p w14:paraId="2B12F174" w14:textId="77777777" w:rsidR="001E59AE" w:rsidRPr="00191B39" w:rsidRDefault="001E59AE" w:rsidP="001E59AE">
            <w:pPr>
              <w:jc w:val="center"/>
            </w:pPr>
          </w:p>
        </w:tc>
        <w:tc>
          <w:tcPr>
            <w:tcW w:w="584" w:type="dxa"/>
          </w:tcPr>
          <w:p w14:paraId="10C5A9D0" w14:textId="77777777" w:rsidR="001E59AE" w:rsidRPr="00191B39" w:rsidRDefault="001E59AE" w:rsidP="001E59AE">
            <w:pPr>
              <w:jc w:val="center"/>
            </w:pPr>
          </w:p>
        </w:tc>
        <w:tc>
          <w:tcPr>
            <w:tcW w:w="833" w:type="dxa"/>
          </w:tcPr>
          <w:p w14:paraId="0A104CA9" w14:textId="77777777" w:rsidR="001E59AE" w:rsidRPr="00191B39" w:rsidRDefault="001E59AE" w:rsidP="001E59AE">
            <w:pPr>
              <w:jc w:val="center"/>
            </w:pPr>
            <w:r w:rsidRPr="00191B39">
              <w:t>572</w:t>
            </w:r>
          </w:p>
        </w:tc>
      </w:tr>
      <w:tr w:rsidR="001E59AE" w14:paraId="4AE3398A" w14:textId="77777777" w:rsidTr="00FA54D2">
        <w:trPr>
          <w:cantSplit/>
          <w:jc w:val="center"/>
        </w:trPr>
        <w:tc>
          <w:tcPr>
            <w:tcW w:w="693" w:type="dxa"/>
            <w:tcBorders>
              <w:top w:val="nil"/>
              <w:left w:val="nil"/>
              <w:bottom w:val="nil"/>
              <w:right w:val="nil"/>
            </w:tcBorders>
            <w:vAlign w:val="center"/>
          </w:tcPr>
          <w:p w14:paraId="3DECEC27" w14:textId="77777777" w:rsidR="001E59AE" w:rsidRDefault="001E59AE" w:rsidP="001E59AE">
            <w:pPr>
              <w:jc w:val="center"/>
            </w:pPr>
            <w:r>
              <w:t>(</w:t>
            </w:r>
            <w:hyperlink r:id="rId3335" w:anchor="n509" w:history="1">
              <w:r>
                <w:rPr>
                  <w:rStyle w:val="Hyperlink"/>
                </w:rPr>
                <w:t>509</w:t>
              </w:r>
            </w:hyperlink>
            <w:r>
              <w:t>)</w:t>
            </w:r>
          </w:p>
        </w:tc>
        <w:tc>
          <w:tcPr>
            <w:tcW w:w="1134" w:type="dxa"/>
            <w:tcBorders>
              <w:left w:val="single" w:sz="4" w:space="0" w:color="auto"/>
            </w:tcBorders>
          </w:tcPr>
          <w:p w14:paraId="452C671D" w14:textId="77777777" w:rsidR="001E59AE" w:rsidRPr="00191B39" w:rsidRDefault="001E59AE" w:rsidP="001E59AE">
            <w:pPr>
              <w:jc w:val="center"/>
            </w:pPr>
            <w:r w:rsidRPr="00191B39">
              <w:t>7.25.14.15.8</w:t>
            </w:r>
          </w:p>
        </w:tc>
        <w:tc>
          <w:tcPr>
            <w:tcW w:w="6096" w:type="dxa"/>
          </w:tcPr>
          <w:p w14:paraId="537CA04C" w14:textId="77777777" w:rsidR="001E59AE" w:rsidRPr="00191B39" w:rsidRDefault="001E59AE" w:rsidP="001E59AE">
            <w:pPr>
              <w:jc w:val="both"/>
            </w:pPr>
            <w:r w:rsidRPr="00191B39">
              <w:t>De 100.001 a 1.500.000</w:t>
            </w:r>
          </w:p>
        </w:tc>
        <w:tc>
          <w:tcPr>
            <w:tcW w:w="1117" w:type="dxa"/>
          </w:tcPr>
          <w:p w14:paraId="6F1E5880" w14:textId="77777777" w:rsidR="001E59AE" w:rsidRPr="00191B39" w:rsidRDefault="001E59AE" w:rsidP="001E59AE">
            <w:pPr>
              <w:jc w:val="center"/>
            </w:pPr>
          </w:p>
        </w:tc>
        <w:tc>
          <w:tcPr>
            <w:tcW w:w="584" w:type="dxa"/>
          </w:tcPr>
          <w:p w14:paraId="7A361EFB" w14:textId="77777777" w:rsidR="001E59AE" w:rsidRPr="00191B39" w:rsidRDefault="001E59AE" w:rsidP="001E59AE">
            <w:pPr>
              <w:jc w:val="center"/>
            </w:pPr>
          </w:p>
        </w:tc>
        <w:tc>
          <w:tcPr>
            <w:tcW w:w="833" w:type="dxa"/>
          </w:tcPr>
          <w:p w14:paraId="094F8663" w14:textId="77777777" w:rsidR="001E59AE" w:rsidRPr="00191B39" w:rsidRDefault="001E59AE" w:rsidP="001E59AE">
            <w:pPr>
              <w:jc w:val="center"/>
            </w:pPr>
            <w:r w:rsidRPr="00191B39">
              <w:t xml:space="preserve">749 </w:t>
            </w:r>
            <w:proofErr w:type="spellStart"/>
            <w:r w:rsidRPr="00191B39">
              <w:t>Ufemgs</w:t>
            </w:r>
            <w:proofErr w:type="spellEnd"/>
            <w:r w:rsidRPr="00191B39">
              <w:t xml:space="preserve"> + 0,002 </w:t>
            </w:r>
            <w:proofErr w:type="spellStart"/>
            <w:r w:rsidRPr="00191B39">
              <w:t>Ufemg</w:t>
            </w:r>
            <w:proofErr w:type="spellEnd"/>
            <w:r w:rsidRPr="00191B39">
              <w:t xml:space="preserve"> por unidade</w:t>
            </w:r>
          </w:p>
        </w:tc>
      </w:tr>
      <w:tr w:rsidR="001E59AE" w14:paraId="23E68286" w14:textId="77777777" w:rsidTr="00FA54D2">
        <w:trPr>
          <w:cantSplit/>
          <w:jc w:val="center"/>
        </w:trPr>
        <w:tc>
          <w:tcPr>
            <w:tcW w:w="693" w:type="dxa"/>
            <w:tcBorders>
              <w:top w:val="nil"/>
              <w:left w:val="nil"/>
              <w:bottom w:val="nil"/>
              <w:right w:val="nil"/>
            </w:tcBorders>
            <w:vAlign w:val="center"/>
          </w:tcPr>
          <w:p w14:paraId="0A23381B" w14:textId="77777777" w:rsidR="001E59AE" w:rsidRDefault="001E59AE" w:rsidP="001E59AE">
            <w:pPr>
              <w:jc w:val="center"/>
            </w:pPr>
            <w:r>
              <w:lastRenderedPageBreak/>
              <w:t>(</w:t>
            </w:r>
            <w:hyperlink r:id="rId3336" w:anchor="n509" w:history="1">
              <w:r>
                <w:rPr>
                  <w:rStyle w:val="Hyperlink"/>
                </w:rPr>
                <w:t>509</w:t>
              </w:r>
            </w:hyperlink>
            <w:r>
              <w:t>)</w:t>
            </w:r>
          </w:p>
        </w:tc>
        <w:tc>
          <w:tcPr>
            <w:tcW w:w="1134" w:type="dxa"/>
            <w:tcBorders>
              <w:left w:val="single" w:sz="4" w:space="0" w:color="auto"/>
            </w:tcBorders>
          </w:tcPr>
          <w:p w14:paraId="042C168A" w14:textId="77777777" w:rsidR="001E59AE" w:rsidRPr="00191B39" w:rsidRDefault="001E59AE" w:rsidP="001E59AE">
            <w:pPr>
              <w:jc w:val="center"/>
            </w:pPr>
            <w:r w:rsidRPr="00191B39">
              <w:t>7.25.14.15.9</w:t>
            </w:r>
          </w:p>
        </w:tc>
        <w:tc>
          <w:tcPr>
            <w:tcW w:w="6096" w:type="dxa"/>
          </w:tcPr>
          <w:p w14:paraId="2A695E7C" w14:textId="77777777" w:rsidR="001E59AE" w:rsidRPr="00191B39" w:rsidRDefault="001E59AE" w:rsidP="001E59AE">
            <w:pPr>
              <w:jc w:val="both"/>
            </w:pPr>
            <w:r w:rsidRPr="00191B39">
              <w:t>Acima de 1.500.000</w:t>
            </w:r>
          </w:p>
        </w:tc>
        <w:tc>
          <w:tcPr>
            <w:tcW w:w="1117" w:type="dxa"/>
          </w:tcPr>
          <w:p w14:paraId="275A9749" w14:textId="77777777" w:rsidR="001E59AE" w:rsidRPr="00191B39" w:rsidRDefault="001E59AE" w:rsidP="001E59AE">
            <w:pPr>
              <w:jc w:val="center"/>
            </w:pPr>
          </w:p>
        </w:tc>
        <w:tc>
          <w:tcPr>
            <w:tcW w:w="584" w:type="dxa"/>
          </w:tcPr>
          <w:p w14:paraId="596A95FF" w14:textId="77777777" w:rsidR="001E59AE" w:rsidRPr="00191B39" w:rsidRDefault="001E59AE" w:rsidP="001E59AE">
            <w:pPr>
              <w:jc w:val="center"/>
            </w:pPr>
          </w:p>
        </w:tc>
        <w:tc>
          <w:tcPr>
            <w:tcW w:w="833" w:type="dxa"/>
          </w:tcPr>
          <w:p w14:paraId="6909469A" w14:textId="77777777" w:rsidR="001E59AE" w:rsidRPr="00191B39" w:rsidRDefault="001E59AE" w:rsidP="001E59AE">
            <w:pPr>
              <w:jc w:val="center"/>
            </w:pPr>
            <w:r w:rsidRPr="00191B39">
              <w:t xml:space="preserve">4.140 </w:t>
            </w:r>
            <w:proofErr w:type="spellStart"/>
            <w:r w:rsidRPr="00191B39">
              <w:t>Ufemgs</w:t>
            </w:r>
            <w:proofErr w:type="spellEnd"/>
            <w:r w:rsidRPr="00191B39">
              <w:t xml:space="preserve"> + 0,002 </w:t>
            </w:r>
            <w:proofErr w:type="spellStart"/>
            <w:r w:rsidRPr="00191B39">
              <w:t>Ufemg</w:t>
            </w:r>
            <w:proofErr w:type="spellEnd"/>
            <w:r w:rsidRPr="00191B39">
              <w:t xml:space="preserve"> por unidade</w:t>
            </w:r>
          </w:p>
        </w:tc>
      </w:tr>
      <w:tr w:rsidR="001E59AE" w14:paraId="0E50F524" w14:textId="77777777" w:rsidTr="00FA54D2">
        <w:trPr>
          <w:cantSplit/>
          <w:jc w:val="center"/>
        </w:trPr>
        <w:tc>
          <w:tcPr>
            <w:tcW w:w="693" w:type="dxa"/>
            <w:tcBorders>
              <w:top w:val="nil"/>
              <w:left w:val="nil"/>
              <w:bottom w:val="nil"/>
              <w:right w:val="nil"/>
            </w:tcBorders>
            <w:vAlign w:val="center"/>
          </w:tcPr>
          <w:p w14:paraId="5D2A1CD4" w14:textId="77777777" w:rsidR="001E59AE" w:rsidRDefault="001E59AE" w:rsidP="001E59AE">
            <w:pPr>
              <w:jc w:val="center"/>
            </w:pPr>
            <w:r>
              <w:t>(</w:t>
            </w:r>
            <w:hyperlink r:id="rId3337" w:anchor="n509" w:history="1">
              <w:r>
                <w:rPr>
                  <w:rStyle w:val="Hyperlink"/>
                </w:rPr>
                <w:t>509</w:t>
              </w:r>
            </w:hyperlink>
            <w:r>
              <w:t>)</w:t>
            </w:r>
          </w:p>
        </w:tc>
        <w:tc>
          <w:tcPr>
            <w:tcW w:w="1134" w:type="dxa"/>
            <w:tcBorders>
              <w:left w:val="single" w:sz="4" w:space="0" w:color="auto"/>
            </w:tcBorders>
          </w:tcPr>
          <w:p w14:paraId="33A0DC2A" w14:textId="77777777" w:rsidR="001E59AE" w:rsidRPr="00191B39" w:rsidRDefault="001E59AE" w:rsidP="001E59AE">
            <w:pPr>
              <w:jc w:val="center"/>
            </w:pPr>
            <w:r w:rsidRPr="00191B39">
              <w:t>7.25.14.16</w:t>
            </w:r>
          </w:p>
        </w:tc>
        <w:tc>
          <w:tcPr>
            <w:tcW w:w="6096" w:type="dxa"/>
          </w:tcPr>
          <w:p w14:paraId="3D2B075B" w14:textId="77777777" w:rsidR="001E59AE" w:rsidRPr="00191B39" w:rsidRDefault="001E59AE" w:rsidP="001E59AE">
            <w:pPr>
              <w:jc w:val="both"/>
            </w:pPr>
            <w:r w:rsidRPr="00191B39">
              <w:t>Pasta mecânica, celulose, papel, papelão:</w:t>
            </w:r>
          </w:p>
        </w:tc>
        <w:tc>
          <w:tcPr>
            <w:tcW w:w="1117" w:type="dxa"/>
          </w:tcPr>
          <w:p w14:paraId="36C60E91" w14:textId="77777777" w:rsidR="001E59AE" w:rsidRPr="00191B39" w:rsidRDefault="001E59AE" w:rsidP="001E59AE">
            <w:pPr>
              <w:jc w:val="center"/>
            </w:pPr>
          </w:p>
        </w:tc>
        <w:tc>
          <w:tcPr>
            <w:tcW w:w="584" w:type="dxa"/>
          </w:tcPr>
          <w:p w14:paraId="6729A8B7" w14:textId="77777777" w:rsidR="001E59AE" w:rsidRPr="00191B39" w:rsidRDefault="001E59AE" w:rsidP="001E59AE">
            <w:pPr>
              <w:jc w:val="center"/>
            </w:pPr>
          </w:p>
        </w:tc>
        <w:tc>
          <w:tcPr>
            <w:tcW w:w="833" w:type="dxa"/>
          </w:tcPr>
          <w:p w14:paraId="443A5EBB" w14:textId="77777777" w:rsidR="001E59AE" w:rsidRPr="00191B39" w:rsidRDefault="001E59AE" w:rsidP="001E59AE">
            <w:pPr>
              <w:jc w:val="center"/>
            </w:pPr>
          </w:p>
        </w:tc>
      </w:tr>
      <w:tr w:rsidR="001E59AE" w14:paraId="0F5E6C21" w14:textId="77777777" w:rsidTr="00FA54D2">
        <w:trPr>
          <w:cantSplit/>
          <w:jc w:val="center"/>
        </w:trPr>
        <w:tc>
          <w:tcPr>
            <w:tcW w:w="693" w:type="dxa"/>
            <w:tcBorders>
              <w:top w:val="nil"/>
              <w:left w:val="nil"/>
              <w:bottom w:val="nil"/>
              <w:right w:val="nil"/>
            </w:tcBorders>
            <w:vAlign w:val="center"/>
          </w:tcPr>
          <w:p w14:paraId="52D92B50" w14:textId="77777777" w:rsidR="001E59AE" w:rsidRDefault="001E59AE" w:rsidP="001E59AE">
            <w:pPr>
              <w:jc w:val="center"/>
            </w:pPr>
            <w:r>
              <w:t>(</w:t>
            </w:r>
            <w:hyperlink r:id="rId3338" w:anchor="n509" w:history="1">
              <w:r>
                <w:rPr>
                  <w:rStyle w:val="Hyperlink"/>
                </w:rPr>
                <w:t>509</w:t>
              </w:r>
            </w:hyperlink>
            <w:r>
              <w:t>)</w:t>
            </w:r>
          </w:p>
        </w:tc>
        <w:tc>
          <w:tcPr>
            <w:tcW w:w="1134" w:type="dxa"/>
            <w:tcBorders>
              <w:left w:val="single" w:sz="4" w:space="0" w:color="auto"/>
            </w:tcBorders>
          </w:tcPr>
          <w:p w14:paraId="705F6F9B" w14:textId="77777777" w:rsidR="001E59AE" w:rsidRPr="00191B39" w:rsidRDefault="001E59AE" w:rsidP="001E59AE">
            <w:pPr>
              <w:jc w:val="center"/>
            </w:pPr>
            <w:r w:rsidRPr="00191B39">
              <w:t>7.25.14.16.1</w:t>
            </w:r>
          </w:p>
        </w:tc>
        <w:tc>
          <w:tcPr>
            <w:tcW w:w="6096" w:type="dxa"/>
          </w:tcPr>
          <w:p w14:paraId="18497B75" w14:textId="77777777" w:rsidR="001E59AE" w:rsidRPr="00191B39" w:rsidRDefault="001E59AE" w:rsidP="001E59AE">
            <w:pPr>
              <w:jc w:val="both"/>
            </w:pPr>
            <w:r w:rsidRPr="00191B39">
              <w:t>Até 500</w:t>
            </w:r>
          </w:p>
        </w:tc>
        <w:tc>
          <w:tcPr>
            <w:tcW w:w="1117" w:type="dxa"/>
          </w:tcPr>
          <w:p w14:paraId="5611EB94" w14:textId="77777777" w:rsidR="001E59AE" w:rsidRPr="00191B39" w:rsidRDefault="001E59AE" w:rsidP="001E59AE">
            <w:pPr>
              <w:jc w:val="center"/>
            </w:pPr>
          </w:p>
        </w:tc>
        <w:tc>
          <w:tcPr>
            <w:tcW w:w="584" w:type="dxa"/>
          </w:tcPr>
          <w:p w14:paraId="08876FD3" w14:textId="77777777" w:rsidR="001E59AE" w:rsidRPr="00191B39" w:rsidRDefault="001E59AE" w:rsidP="001E59AE">
            <w:pPr>
              <w:jc w:val="center"/>
            </w:pPr>
          </w:p>
        </w:tc>
        <w:tc>
          <w:tcPr>
            <w:tcW w:w="833" w:type="dxa"/>
          </w:tcPr>
          <w:p w14:paraId="4ED9AA13" w14:textId="77777777" w:rsidR="001E59AE" w:rsidRPr="00191B39" w:rsidRDefault="001E59AE" w:rsidP="001E59AE">
            <w:pPr>
              <w:jc w:val="center"/>
            </w:pPr>
            <w:r w:rsidRPr="00191B39">
              <w:t>35</w:t>
            </w:r>
          </w:p>
        </w:tc>
      </w:tr>
      <w:tr w:rsidR="001E59AE" w14:paraId="57AE94B4" w14:textId="77777777" w:rsidTr="00FA54D2">
        <w:trPr>
          <w:cantSplit/>
          <w:jc w:val="center"/>
        </w:trPr>
        <w:tc>
          <w:tcPr>
            <w:tcW w:w="693" w:type="dxa"/>
            <w:tcBorders>
              <w:top w:val="nil"/>
              <w:left w:val="nil"/>
              <w:bottom w:val="nil"/>
              <w:right w:val="nil"/>
            </w:tcBorders>
            <w:vAlign w:val="center"/>
          </w:tcPr>
          <w:p w14:paraId="3466DD92" w14:textId="77777777" w:rsidR="001E59AE" w:rsidRDefault="001E59AE" w:rsidP="001E59AE">
            <w:pPr>
              <w:jc w:val="center"/>
            </w:pPr>
            <w:r>
              <w:t>(</w:t>
            </w:r>
            <w:hyperlink r:id="rId3339" w:anchor="n509" w:history="1">
              <w:r>
                <w:rPr>
                  <w:rStyle w:val="Hyperlink"/>
                </w:rPr>
                <w:t>509</w:t>
              </w:r>
            </w:hyperlink>
            <w:r>
              <w:t>)</w:t>
            </w:r>
          </w:p>
        </w:tc>
        <w:tc>
          <w:tcPr>
            <w:tcW w:w="1134" w:type="dxa"/>
            <w:tcBorders>
              <w:left w:val="single" w:sz="4" w:space="0" w:color="auto"/>
            </w:tcBorders>
          </w:tcPr>
          <w:p w14:paraId="694EEAA0" w14:textId="77777777" w:rsidR="001E59AE" w:rsidRPr="00191B39" w:rsidRDefault="001E59AE" w:rsidP="001E59AE">
            <w:pPr>
              <w:jc w:val="center"/>
            </w:pPr>
            <w:r w:rsidRPr="00191B39">
              <w:t>7.25.14.16.2</w:t>
            </w:r>
          </w:p>
        </w:tc>
        <w:tc>
          <w:tcPr>
            <w:tcW w:w="6096" w:type="dxa"/>
          </w:tcPr>
          <w:p w14:paraId="138BEBFF" w14:textId="77777777" w:rsidR="001E59AE" w:rsidRPr="00191B39" w:rsidRDefault="001E59AE" w:rsidP="001E59AE">
            <w:pPr>
              <w:jc w:val="both"/>
            </w:pPr>
            <w:r w:rsidRPr="00191B39">
              <w:t>De 501 a 1.000</w:t>
            </w:r>
          </w:p>
        </w:tc>
        <w:tc>
          <w:tcPr>
            <w:tcW w:w="1117" w:type="dxa"/>
          </w:tcPr>
          <w:p w14:paraId="79E95061" w14:textId="77777777" w:rsidR="001E59AE" w:rsidRPr="00191B39" w:rsidRDefault="001E59AE" w:rsidP="001E59AE">
            <w:pPr>
              <w:jc w:val="center"/>
            </w:pPr>
          </w:p>
        </w:tc>
        <w:tc>
          <w:tcPr>
            <w:tcW w:w="584" w:type="dxa"/>
          </w:tcPr>
          <w:p w14:paraId="06BD82AB" w14:textId="77777777" w:rsidR="001E59AE" w:rsidRPr="00191B39" w:rsidRDefault="001E59AE" w:rsidP="001E59AE">
            <w:pPr>
              <w:jc w:val="center"/>
            </w:pPr>
          </w:p>
        </w:tc>
        <w:tc>
          <w:tcPr>
            <w:tcW w:w="833" w:type="dxa"/>
          </w:tcPr>
          <w:p w14:paraId="2F4A7D1D" w14:textId="77777777" w:rsidR="001E59AE" w:rsidRPr="00191B39" w:rsidRDefault="001E59AE" w:rsidP="001E59AE">
            <w:pPr>
              <w:jc w:val="center"/>
            </w:pPr>
            <w:r w:rsidRPr="00191B39">
              <w:t>62</w:t>
            </w:r>
          </w:p>
        </w:tc>
      </w:tr>
      <w:tr w:rsidR="001E59AE" w14:paraId="64C26E1F" w14:textId="77777777" w:rsidTr="00FA54D2">
        <w:trPr>
          <w:cantSplit/>
          <w:jc w:val="center"/>
        </w:trPr>
        <w:tc>
          <w:tcPr>
            <w:tcW w:w="693" w:type="dxa"/>
            <w:tcBorders>
              <w:top w:val="nil"/>
              <w:left w:val="nil"/>
              <w:bottom w:val="nil"/>
              <w:right w:val="nil"/>
            </w:tcBorders>
            <w:vAlign w:val="center"/>
          </w:tcPr>
          <w:p w14:paraId="5F8BAF0E" w14:textId="77777777" w:rsidR="001E59AE" w:rsidRDefault="001E59AE" w:rsidP="001E59AE">
            <w:pPr>
              <w:jc w:val="center"/>
            </w:pPr>
            <w:r>
              <w:t>(</w:t>
            </w:r>
            <w:hyperlink r:id="rId3340" w:anchor="n509" w:history="1">
              <w:r>
                <w:rPr>
                  <w:rStyle w:val="Hyperlink"/>
                </w:rPr>
                <w:t>509</w:t>
              </w:r>
            </w:hyperlink>
            <w:r>
              <w:t>)</w:t>
            </w:r>
          </w:p>
        </w:tc>
        <w:tc>
          <w:tcPr>
            <w:tcW w:w="1134" w:type="dxa"/>
            <w:tcBorders>
              <w:left w:val="single" w:sz="4" w:space="0" w:color="auto"/>
            </w:tcBorders>
          </w:tcPr>
          <w:p w14:paraId="0CC79AFC" w14:textId="77777777" w:rsidR="001E59AE" w:rsidRPr="00191B39" w:rsidRDefault="001E59AE" w:rsidP="001E59AE">
            <w:pPr>
              <w:jc w:val="center"/>
            </w:pPr>
            <w:r w:rsidRPr="00191B39">
              <w:t>7.25.14.16.3</w:t>
            </w:r>
          </w:p>
        </w:tc>
        <w:tc>
          <w:tcPr>
            <w:tcW w:w="6096" w:type="dxa"/>
          </w:tcPr>
          <w:p w14:paraId="6091626D" w14:textId="77777777" w:rsidR="001E59AE" w:rsidRPr="00191B39" w:rsidRDefault="001E59AE" w:rsidP="001E59AE">
            <w:pPr>
              <w:jc w:val="both"/>
            </w:pPr>
            <w:r w:rsidRPr="00191B39">
              <w:t>De 1.001 a 5.000</w:t>
            </w:r>
          </w:p>
        </w:tc>
        <w:tc>
          <w:tcPr>
            <w:tcW w:w="1117" w:type="dxa"/>
          </w:tcPr>
          <w:p w14:paraId="4479E83B" w14:textId="77777777" w:rsidR="001E59AE" w:rsidRPr="00191B39" w:rsidRDefault="001E59AE" w:rsidP="001E59AE">
            <w:pPr>
              <w:jc w:val="center"/>
            </w:pPr>
          </w:p>
        </w:tc>
        <w:tc>
          <w:tcPr>
            <w:tcW w:w="584" w:type="dxa"/>
          </w:tcPr>
          <w:p w14:paraId="13CF0A36" w14:textId="77777777" w:rsidR="001E59AE" w:rsidRPr="00191B39" w:rsidRDefault="001E59AE" w:rsidP="001E59AE">
            <w:pPr>
              <w:jc w:val="center"/>
            </w:pPr>
          </w:p>
        </w:tc>
        <w:tc>
          <w:tcPr>
            <w:tcW w:w="833" w:type="dxa"/>
          </w:tcPr>
          <w:p w14:paraId="08C766E1" w14:textId="77777777" w:rsidR="001E59AE" w:rsidRPr="00191B39" w:rsidRDefault="001E59AE" w:rsidP="001E59AE">
            <w:pPr>
              <w:jc w:val="center"/>
            </w:pPr>
            <w:r w:rsidRPr="00191B39">
              <w:t>114</w:t>
            </w:r>
          </w:p>
        </w:tc>
      </w:tr>
      <w:tr w:rsidR="001E59AE" w14:paraId="26BC1F60" w14:textId="77777777" w:rsidTr="00FA54D2">
        <w:trPr>
          <w:cantSplit/>
          <w:jc w:val="center"/>
        </w:trPr>
        <w:tc>
          <w:tcPr>
            <w:tcW w:w="693" w:type="dxa"/>
            <w:tcBorders>
              <w:top w:val="nil"/>
              <w:left w:val="nil"/>
              <w:bottom w:val="nil"/>
              <w:right w:val="nil"/>
            </w:tcBorders>
            <w:vAlign w:val="center"/>
          </w:tcPr>
          <w:p w14:paraId="120797CC" w14:textId="77777777" w:rsidR="001E59AE" w:rsidRDefault="001E59AE" w:rsidP="001E59AE">
            <w:pPr>
              <w:jc w:val="center"/>
            </w:pPr>
            <w:r>
              <w:t>(</w:t>
            </w:r>
            <w:hyperlink r:id="rId3341" w:anchor="n509" w:history="1">
              <w:r>
                <w:rPr>
                  <w:rStyle w:val="Hyperlink"/>
                </w:rPr>
                <w:t>509</w:t>
              </w:r>
            </w:hyperlink>
            <w:r>
              <w:t>)</w:t>
            </w:r>
          </w:p>
        </w:tc>
        <w:tc>
          <w:tcPr>
            <w:tcW w:w="1134" w:type="dxa"/>
            <w:tcBorders>
              <w:left w:val="single" w:sz="4" w:space="0" w:color="auto"/>
            </w:tcBorders>
          </w:tcPr>
          <w:p w14:paraId="48571C3D" w14:textId="77777777" w:rsidR="001E59AE" w:rsidRPr="00191B39" w:rsidRDefault="001E59AE" w:rsidP="001E59AE">
            <w:pPr>
              <w:jc w:val="center"/>
            </w:pPr>
            <w:r w:rsidRPr="00191B39">
              <w:t>7.25.14.16.4</w:t>
            </w:r>
          </w:p>
        </w:tc>
        <w:tc>
          <w:tcPr>
            <w:tcW w:w="6096" w:type="dxa"/>
          </w:tcPr>
          <w:p w14:paraId="50E333AA" w14:textId="77777777" w:rsidR="001E59AE" w:rsidRPr="00191B39" w:rsidRDefault="001E59AE" w:rsidP="001E59AE">
            <w:pPr>
              <w:jc w:val="both"/>
            </w:pPr>
            <w:r w:rsidRPr="00191B39">
              <w:t>De 5.001 a 10.000</w:t>
            </w:r>
          </w:p>
        </w:tc>
        <w:tc>
          <w:tcPr>
            <w:tcW w:w="1117" w:type="dxa"/>
          </w:tcPr>
          <w:p w14:paraId="3741E2FD" w14:textId="77777777" w:rsidR="001E59AE" w:rsidRPr="00191B39" w:rsidRDefault="001E59AE" w:rsidP="001E59AE">
            <w:pPr>
              <w:jc w:val="center"/>
            </w:pPr>
          </w:p>
        </w:tc>
        <w:tc>
          <w:tcPr>
            <w:tcW w:w="584" w:type="dxa"/>
          </w:tcPr>
          <w:p w14:paraId="75ADE2C4" w14:textId="77777777" w:rsidR="001E59AE" w:rsidRPr="00191B39" w:rsidRDefault="001E59AE" w:rsidP="001E59AE">
            <w:pPr>
              <w:jc w:val="center"/>
            </w:pPr>
          </w:p>
        </w:tc>
        <w:tc>
          <w:tcPr>
            <w:tcW w:w="833" w:type="dxa"/>
          </w:tcPr>
          <w:p w14:paraId="2AE177C2" w14:textId="77777777" w:rsidR="001E59AE" w:rsidRPr="00191B39" w:rsidRDefault="001E59AE" w:rsidP="001E59AE">
            <w:pPr>
              <w:jc w:val="center"/>
            </w:pPr>
            <w:r w:rsidRPr="00191B39">
              <w:t>176</w:t>
            </w:r>
          </w:p>
        </w:tc>
      </w:tr>
      <w:tr w:rsidR="001E59AE" w14:paraId="12CA3618" w14:textId="77777777" w:rsidTr="00FA54D2">
        <w:trPr>
          <w:cantSplit/>
          <w:jc w:val="center"/>
        </w:trPr>
        <w:tc>
          <w:tcPr>
            <w:tcW w:w="693" w:type="dxa"/>
            <w:tcBorders>
              <w:top w:val="nil"/>
              <w:left w:val="nil"/>
              <w:bottom w:val="nil"/>
              <w:right w:val="nil"/>
            </w:tcBorders>
            <w:vAlign w:val="center"/>
          </w:tcPr>
          <w:p w14:paraId="1A0C6DCF" w14:textId="77777777" w:rsidR="001E59AE" w:rsidRDefault="001E59AE" w:rsidP="001E59AE">
            <w:pPr>
              <w:jc w:val="center"/>
            </w:pPr>
            <w:r>
              <w:t>(</w:t>
            </w:r>
            <w:hyperlink r:id="rId3342" w:anchor="n509" w:history="1">
              <w:r>
                <w:rPr>
                  <w:rStyle w:val="Hyperlink"/>
                </w:rPr>
                <w:t>509</w:t>
              </w:r>
            </w:hyperlink>
            <w:r>
              <w:t>)</w:t>
            </w:r>
          </w:p>
        </w:tc>
        <w:tc>
          <w:tcPr>
            <w:tcW w:w="1134" w:type="dxa"/>
            <w:tcBorders>
              <w:left w:val="single" w:sz="4" w:space="0" w:color="auto"/>
            </w:tcBorders>
          </w:tcPr>
          <w:p w14:paraId="69DD600F" w14:textId="77777777" w:rsidR="001E59AE" w:rsidRPr="00191B39" w:rsidRDefault="001E59AE" w:rsidP="001E59AE">
            <w:pPr>
              <w:jc w:val="center"/>
            </w:pPr>
            <w:r w:rsidRPr="00191B39">
              <w:t>7.25.14.16.5</w:t>
            </w:r>
          </w:p>
        </w:tc>
        <w:tc>
          <w:tcPr>
            <w:tcW w:w="6096" w:type="dxa"/>
          </w:tcPr>
          <w:p w14:paraId="6CBB12B0" w14:textId="77777777" w:rsidR="001E59AE" w:rsidRPr="00191B39" w:rsidRDefault="001E59AE" w:rsidP="001E59AE">
            <w:pPr>
              <w:jc w:val="both"/>
            </w:pPr>
            <w:r w:rsidRPr="00191B39">
              <w:t>De 10.001 a 25.000</w:t>
            </w:r>
          </w:p>
        </w:tc>
        <w:tc>
          <w:tcPr>
            <w:tcW w:w="1117" w:type="dxa"/>
          </w:tcPr>
          <w:p w14:paraId="5FC8D1B6" w14:textId="77777777" w:rsidR="001E59AE" w:rsidRPr="00191B39" w:rsidRDefault="001E59AE" w:rsidP="001E59AE">
            <w:pPr>
              <w:jc w:val="center"/>
            </w:pPr>
          </w:p>
        </w:tc>
        <w:tc>
          <w:tcPr>
            <w:tcW w:w="584" w:type="dxa"/>
          </w:tcPr>
          <w:p w14:paraId="362222FC" w14:textId="77777777" w:rsidR="001E59AE" w:rsidRPr="00191B39" w:rsidRDefault="001E59AE" w:rsidP="001E59AE">
            <w:pPr>
              <w:jc w:val="center"/>
            </w:pPr>
          </w:p>
        </w:tc>
        <w:tc>
          <w:tcPr>
            <w:tcW w:w="833" w:type="dxa"/>
          </w:tcPr>
          <w:p w14:paraId="56A4FEA7" w14:textId="77777777" w:rsidR="001E59AE" w:rsidRPr="00191B39" w:rsidRDefault="001E59AE" w:rsidP="001E59AE">
            <w:pPr>
              <w:jc w:val="center"/>
            </w:pPr>
            <w:r w:rsidRPr="00191B39">
              <w:t>282</w:t>
            </w:r>
          </w:p>
        </w:tc>
      </w:tr>
      <w:tr w:rsidR="001E59AE" w14:paraId="5CC7AB50" w14:textId="77777777" w:rsidTr="00FA54D2">
        <w:trPr>
          <w:cantSplit/>
          <w:jc w:val="center"/>
        </w:trPr>
        <w:tc>
          <w:tcPr>
            <w:tcW w:w="693" w:type="dxa"/>
            <w:tcBorders>
              <w:top w:val="nil"/>
              <w:left w:val="nil"/>
              <w:bottom w:val="nil"/>
              <w:right w:val="nil"/>
            </w:tcBorders>
            <w:vAlign w:val="center"/>
          </w:tcPr>
          <w:p w14:paraId="7289FFFF" w14:textId="77777777" w:rsidR="001E59AE" w:rsidRDefault="001E59AE" w:rsidP="001E59AE">
            <w:pPr>
              <w:jc w:val="center"/>
            </w:pPr>
            <w:r>
              <w:t>(</w:t>
            </w:r>
            <w:hyperlink r:id="rId3343" w:anchor="n509" w:history="1">
              <w:r>
                <w:rPr>
                  <w:rStyle w:val="Hyperlink"/>
                </w:rPr>
                <w:t>509</w:t>
              </w:r>
            </w:hyperlink>
            <w:r>
              <w:t>)</w:t>
            </w:r>
          </w:p>
        </w:tc>
        <w:tc>
          <w:tcPr>
            <w:tcW w:w="1134" w:type="dxa"/>
            <w:tcBorders>
              <w:left w:val="single" w:sz="4" w:space="0" w:color="auto"/>
            </w:tcBorders>
          </w:tcPr>
          <w:p w14:paraId="332ECC34" w14:textId="77777777" w:rsidR="001E59AE" w:rsidRPr="00191B39" w:rsidRDefault="001E59AE" w:rsidP="001E59AE">
            <w:pPr>
              <w:jc w:val="center"/>
            </w:pPr>
            <w:r w:rsidRPr="00191B39">
              <w:t>7.25.14.16.6</w:t>
            </w:r>
          </w:p>
        </w:tc>
        <w:tc>
          <w:tcPr>
            <w:tcW w:w="6096" w:type="dxa"/>
          </w:tcPr>
          <w:p w14:paraId="255CB664" w14:textId="77777777" w:rsidR="001E59AE" w:rsidRPr="00191B39" w:rsidRDefault="001E59AE" w:rsidP="001E59AE">
            <w:pPr>
              <w:jc w:val="both"/>
            </w:pPr>
            <w:r w:rsidRPr="00191B39">
              <w:t>De 25.001 a 50.000</w:t>
            </w:r>
          </w:p>
        </w:tc>
        <w:tc>
          <w:tcPr>
            <w:tcW w:w="1117" w:type="dxa"/>
          </w:tcPr>
          <w:p w14:paraId="70CDE973" w14:textId="77777777" w:rsidR="001E59AE" w:rsidRPr="00191B39" w:rsidRDefault="001E59AE" w:rsidP="001E59AE">
            <w:pPr>
              <w:jc w:val="center"/>
            </w:pPr>
          </w:p>
        </w:tc>
        <w:tc>
          <w:tcPr>
            <w:tcW w:w="584" w:type="dxa"/>
          </w:tcPr>
          <w:p w14:paraId="2681D9CA" w14:textId="77777777" w:rsidR="001E59AE" w:rsidRPr="00191B39" w:rsidRDefault="001E59AE" w:rsidP="001E59AE">
            <w:pPr>
              <w:jc w:val="center"/>
            </w:pPr>
          </w:p>
        </w:tc>
        <w:tc>
          <w:tcPr>
            <w:tcW w:w="833" w:type="dxa"/>
          </w:tcPr>
          <w:p w14:paraId="5E8CDB58" w14:textId="77777777" w:rsidR="001E59AE" w:rsidRPr="00191B39" w:rsidRDefault="001E59AE" w:rsidP="001E59AE">
            <w:pPr>
              <w:jc w:val="center"/>
            </w:pPr>
            <w:r w:rsidRPr="00191B39">
              <w:t>396</w:t>
            </w:r>
          </w:p>
        </w:tc>
      </w:tr>
      <w:tr w:rsidR="001E59AE" w14:paraId="0C697F57" w14:textId="77777777" w:rsidTr="00FA54D2">
        <w:trPr>
          <w:cantSplit/>
          <w:jc w:val="center"/>
        </w:trPr>
        <w:tc>
          <w:tcPr>
            <w:tcW w:w="693" w:type="dxa"/>
            <w:tcBorders>
              <w:top w:val="nil"/>
              <w:left w:val="nil"/>
              <w:bottom w:val="nil"/>
              <w:right w:val="nil"/>
            </w:tcBorders>
            <w:vAlign w:val="center"/>
          </w:tcPr>
          <w:p w14:paraId="73040EED" w14:textId="77777777" w:rsidR="001E59AE" w:rsidRDefault="001E59AE" w:rsidP="001E59AE">
            <w:pPr>
              <w:jc w:val="center"/>
            </w:pPr>
            <w:r>
              <w:t>(</w:t>
            </w:r>
            <w:hyperlink r:id="rId3344" w:anchor="n509" w:history="1">
              <w:r>
                <w:rPr>
                  <w:rStyle w:val="Hyperlink"/>
                </w:rPr>
                <w:t>509</w:t>
              </w:r>
            </w:hyperlink>
            <w:r>
              <w:t>)</w:t>
            </w:r>
          </w:p>
        </w:tc>
        <w:tc>
          <w:tcPr>
            <w:tcW w:w="1134" w:type="dxa"/>
            <w:tcBorders>
              <w:left w:val="single" w:sz="4" w:space="0" w:color="auto"/>
            </w:tcBorders>
          </w:tcPr>
          <w:p w14:paraId="7DBD8564" w14:textId="77777777" w:rsidR="001E59AE" w:rsidRPr="00191B39" w:rsidRDefault="001E59AE" w:rsidP="001E59AE">
            <w:pPr>
              <w:jc w:val="center"/>
            </w:pPr>
            <w:r w:rsidRPr="00191B39">
              <w:t>7.25.14.16.7</w:t>
            </w:r>
          </w:p>
        </w:tc>
        <w:tc>
          <w:tcPr>
            <w:tcW w:w="6096" w:type="dxa"/>
          </w:tcPr>
          <w:p w14:paraId="6AB351B9" w14:textId="77777777" w:rsidR="001E59AE" w:rsidRPr="00191B39" w:rsidRDefault="001E59AE" w:rsidP="001E59AE">
            <w:pPr>
              <w:jc w:val="both"/>
            </w:pPr>
            <w:r w:rsidRPr="00191B39">
              <w:t>De 50.001 a 100.000</w:t>
            </w:r>
          </w:p>
        </w:tc>
        <w:tc>
          <w:tcPr>
            <w:tcW w:w="1117" w:type="dxa"/>
          </w:tcPr>
          <w:p w14:paraId="7C5324E8" w14:textId="77777777" w:rsidR="001E59AE" w:rsidRPr="00191B39" w:rsidRDefault="001E59AE" w:rsidP="001E59AE">
            <w:pPr>
              <w:jc w:val="center"/>
            </w:pPr>
          </w:p>
        </w:tc>
        <w:tc>
          <w:tcPr>
            <w:tcW w:w="584" w:type="dxa"/>
          </w:tcPr>
          <w:p w14:paraId="1CBBDE68" w14:textId="77777777" w:rsidR="001E59AE" w:rsidRPr="00191B39" w:rsidRDefault="001E59AE" w:rsidP="001E59AE">
            <w:pPr>
              <w:jc w:val="center"/>
            </w:pPr>
          </w:p>
        </w:tc>
        <w:tc>
          <w:tcPr>
            <w:tcW w:w="833" w:type="dxa"/>
          </w:tcPr>
          <w:p w14:paraId="6E4FF4A6" w14:textId="77777777" w:rsidR="001E59AE" w:rsidRPr="00191B39" w:rsidRDefault="001E59AE" w:rsidP="001E59AE">
            <w:pPr>
              <w:jc w:val="center"/>
            </w:pPr>
            <w:r w:rsidRPr="00191B39">
              <w:t>572</w:t>
            </w:r>
          </w:p>
        </w:tc>
      </w:tr>
      <w:tr w:rsidR="001E59AE" w14:paraId="3C6EEEA1" w14:textId="77777777" w:rsidTr="00FA54D2">
        <w:trPr>
          <w:cantSplit/>
          <w:jc w:val="center"/>
        </w:trPr>
        <w:tc>
          <w:tcPr>
            <w:tcW w:w="693" w:type="dxa"/>
            <w:tcBorders>
              <w:top w:val="nil"/>
              <w:left w:val="nil"/>
              <w:bottom w:val="nil"/>
              <w:right w:val="nil"/>
            </w:tcBorders>
            <w:vAlign w:val="center"/>
          </w:tcPr>
          <w:p w14:paraId="4646E9F9" w14:textId="77777777" w:rsidR="001E59AE" w:rsidRDefault="001E59AE" w:rsidP="001E59AE">
            <w:pPr>
              <w:jc w:val="center"/>
            </w:pPr>
            <w:r>
              <w:t>(</w:t>
            </w:r>
            <w:hyperlink r:id="rId3345" w:anchor="n509" w:history="1">
              <w:r>
                <w:rPr>
                  <w:rStyle w:val="Hyperlink"/>
                </w:rPr>
                <w:t>509</w:t>
              </w:r>
            </w:hyperlink>
            <w:r>
              <w:t>)</w:t>
            </w:r>
          </w:p>
        </w:tc>
        <w:tc>
          <w:tcPr>
            <w:tcW w:w="1134" w:type="dxa"/>
            <w:tcBorders>
              <w:left w:val="single" w:sz="4" w:space="0" w:color="auto"/>
            </w:tcBorders>
          </w:tcPr>
          <w:p w14:paraId="298AC63B" w14:textId="77777777" w:rsidR="001E59AE" w:rsidRPr="00191B39" w:rsidRDefault="001E59AE" w:rsidP="001E59AE">
            <w:pPr>
              <w:jc w:val="center"/>
            </w:pPr>
            <w:r w:rsidRPr="00191B39">
              <w:t>7.25.14.16.8</w:t>
            </w:r>
          </w:p>
        </w:tc>
        <w:tc>
          <w:tcPr>
            <w:tcW w:w="6096" w:type="dxa"/>
          </w:tcPr>
          <w:p w14:paraId="4BE397EE" w14:textId="77777777" w:rsidR="001E59AE" w:rsidRPr="00191B39" w:rsidRDefault="001E59AE" w:rsidP="001E59AE">
            <w:pPr>
              <w:jc w:val="both"/>
            </w:pPr>
            <w:r w:rsidRPr="00191B39">
              <w:t>De 100.001 a 1.500.000</w:t>
            </w:r>
          </w:p>
        </w:tc>
        <w:tc>
          <w:tcPr>
            <w:tcW w:w="1117" w:type="dxa"/>
          </w:tcPr>
          <w:p w14:paraId="75485EC6" w14:textId="77777777" w:rsidR="001E59AE" w:rsidRPr="00191B39" w:rsidRDefault="001E59AE" w:rsidP="001E59AE">
            <w:pPr>
              <w:jc w:val="center"/>
            </w:pPr>
          </w:p>
        </w:tc>
        <w:tc>
          <w:tcPr>
            <w:tcW w:w="584" w:type="dxa"/>
          </w:tcPr>
          <w:p w14:paraId="7468BF8C" w14:textId="77777777" w:rsidR="001E59AE" w:rsidRPr="00191B39" w:rsidRDefault="001E59AE" w:rsidP="001E59AE">
            <w:pPr>
              <w:jc w:val="center"/>
            </w:pPr>
          </w:p>
        </w:tc>
        <w:tc>
          <w:tcPr>
            <w:tcW w:w="833" w:type="dxa"/>
          </w:tcPr>
          <w:p w14:paraId="7189542B" w14:textId="77777777" w:rsidR="001E59AE" w:rsidRPr="00191B39" w:rsidRDefault="001E59AE" w:rsidP="001E59AE">
            <w:pPr>
              <w:jc w:val="center"/>
            </w:pPr>
            <w:r w:rsidRPr="00191B39">
              <w:t xml:space="preserve">749 </w:t>
            </w:r>
            <w:proofErr w:type="spellStart"/>
            <w:r w:rsidRPr="00191B39">
              <w:t>Ufemgs</w:t>
            </w:r>
            <w:proofErr w:type="spellEnd"/>
            <w:r w:rsidRPr="00191B39">
              <w:t xml:space="preserve"> + 0,002 </w:t>
            </w:r>
            <w:proofErr w:type="spellStart"/>
            <w:r w:rsidRPr="00191B39">
              <w:t>Ufemg</w:t>
            </w:r>
            <w:proofErr w:type="spellEnd"/>
            <w:r w:rsidRPr="00191B39">
              <w:t xml:space="preserve"> por unidade</w:t>
            </w:r>
          </w:p>
        </w:tc>
      </w:tr>
      <w:tr w:rsidR="001E59AE" w14:paraId="169A5C41" w14:textId="77777777" w:rsidTr="00FA54D2">
        <w:trPr>
          <w:cantSplit/>
          <w:jc w:val="center"/>
        </w:trPr>
        <w:tc>
          <w:tcPr>
            <w:tcW w:w="693" w:type="dxa"/>
            <w:tcBorders>
              <w:top w:val="nil"/>
              <w:left w:val="nil"/>
              <w:bottom w:val="nil"/>
              <w:right w:val="nil"/>
            </w:tcBorders>
            <w:vAlign w:val="center"/>
          </w:tcPr>
          <w:p w14:paraId="06C57DD1" w14:textId="77777777" w:rsidR="001E59AE" w:rsidRDefault="001E59AE" w:rsidP="001E59AE">
            <w:pPr>
              <w:jc w:val="center"/>
            </w:pPr>
            <w:r>
              <w:t>(</w:t>
            </w:r>
            <w:hyperlink r:id="rId3346" w:anchor="n509" w:history="1">
              <w:r>
                <w:rPr>
                  <w:rStyle w:val="Hyperlink"/>
                </w:rPr>
                <w:t>509</w:t>
              </w:r>
            </w:hyperlink>
            <w:r>
              <w:t>)</w:t>
            </w:r>
          </w:p>
        </w:tc>
        <w:tc>
          <w:tcPr>
            <w:tcW w:w="1134" w:type="dxa"/>
            <w:tcBorders>
              <w:left w:val="single" w:sz="4" w:space="0" w:color="auto"/>
            </w:tcBorders>
          </w:tcPr>
          <w:p w14:paraId="617880E8" w14:textId="77777777" w:rsidR="001E59AE" w:rsidRPr="00191B39" w:rsidRDefault="001E59AE" w:rsidP="001E59AE">
            <w:pPr>
              <w:jc w:val="center"/>
            </w:pPr>
            <w:r w:rsidRPr="00191B39">
              <w:t>7.25.14.16.9</w:t>
            </w:r>
          </w:p>
        </w:tc>
        <w:tc>
          <w:tcPr>
            <w:tcW w:w="6096" w:type="dxa"/>
          </w:tcPr>
          <w:p w14:paraId="66F63725" w14:textId="77777777" w:rsidR="001E59AE" w:rsidRPr="00191B39" w:rsidRDefault="001E59AE" w:rsidP="001E59AE">
            <w:pPr>
              <w:jc w:val="both"/>
            </w:pPr>
            <w:r w:rsidRPr="00191B39">
              <w:t>Acima de 1.500.000</w:t>
            </w:r>
          </w:p>
        </w:tc>
        <w:tc>
          <w:tcPr>
            <w:tcW w:w="1117" w:type="dxa"/>
          </w:tcPr>
          <w:p w14:paraId="0EAE71BE" w14:textId="77777777" w:rsidR="001E59AE" w:rsidRPr="00191B39" w:rsidRDefault="001E59AE" w:rsidP="001E59AE">
            <w:pPr>
              <w:jc w:val="center"/>
            </w:pPr>
          </w:p>
        </w:tc>
        <w:tc>
          <w:tcPr>
            <w:tcW w:w="584" w:type="dxa"/>
          </w:tcPr>
          <w:p w14:paraId="554E3DB2" w14:textId="77777777" w:rsidR="001E59AE" w:rsidRPr="00191B39" w:rsidRDefault="001E59AE" w:rsidP="001E59AE">
            <w:pPr>
              <w:jc w:val="center"/>
            </w:pPr>
          </w:p>
        </w:tc>
        <w:tc>
          <w:tcPr>
            <w:tcW w:w="833" w:type="dxa"/>
          </w:tcPr>
          <w:p w14:paraId="35A1ADEE" w14:textId="77777777" w:rsidR="001E59AE" w:rsidRPr="00191B39" w:rsidRDefault="001E59AE" w:rsidP="001E59AE">
            <w:pPr>
              <w:jc w:val="center"/>
            </w:pPr>
            <w:r w:rsidRPr="00191B39">
              <w:t xml:space="preserve">4.140 </w:t>
            </w:r>
            <w:proofErr w:type="spellStart"/>
            <w:r w:rsidRPr="00191B39">
              <w:t>Ufemgs</w:t>
            </w:r>
            <w:proofErr w:type="spellEnd"/>
            <w:r w:rsidRPr="00191B39">
              <w:t xml:space="preserve"> + 0,002 </w:t>
            </w:r>
            <w:proofErr w:type="spellStart"/>
            <w:r w:rsidRPr="00191B39">
              <w:t>Ufemg</w:t>
            </w:r>
            <w:proofErr w:type="spellEnd"/>
            <w:r w:rsidRPr="00191B39">
              <w:t xml:space="preserve"> por unidade</w:t>
            </w:r>
          </w:p>
        </w:tc>
      </w:tr>
      <w:tr w:rsidR="001E59AE" w14:paraId="380922CD" w14:textId="77777777" w:rsidTr="00FA54D2">
        <w:trPr>
          <w:cantSplit/>
          <w:jc w:val="center"/>
        </w:trPr>
        <w:tc>
          <w:tcPr>
            <w:tcW w:w="693" w:type="dxa"/>
            <w:tcBorders>
              <w:top w:val="nil"/>
              <w:left w:val="nil"/>
              <w:bottom w:val="nil"/>
              <w:right w:val="nil"/>
            </w:tcBorders>
            <w:vAlign w:val="center"/>
          </w:tcPr>
          <w:p w14:paraId="3AD1E675" w14:textId="77777777" w:rsidR="001E59AE" w:rsidRDefault="001E59AE" w:rsidP="001E59AE">
            <w:pPr>
              <w:jc w:val="center"/>
            </w:pPr>
            <w:r>
              <w:t>(</w:t>
            </w:r>
            <w:hyperlink r:id="rId3347" w:anchor="n509" w:history="1">
              <w:r>
                <w:rPr>
                  <w:rStyle w:val="Hyperlink"/>
                </w:rPr>
                <w:t>509</w:t>
              </w:r>
            </w:hyperlink>
            <w:r>
              <w:t>)</w:t>
            </w:r>
          </w:p>
        </w:tc>
        <w:tc>
          <w:tcPr>
            <w:tcW w:w="1134" w:type="dxa"/>
            <w:tcBorders>
              <w:left w:val="single" w:sz="4" w:space="0" w:color="auto"/>
            </w:tcBorders>
          </w:tcPr>
          <w:p w14:paraId="2182DCDD" w14:textId="77777777" w:rsidR="001E59AE" w:rsidRPr="00191B39" w:rsidRDefault="001E59AE" w:rsidP="001E59AE">
            <w:pPr>
              <w:jc w:val="center"/>
            </w:pPr>
            <w:r w:rsidRPr="00191B39">
              <w:t>7.25.14.17</w:t>
            </w:r>
          </w:p>
        </w:tc>
        <w:tc>
          <w:tcPr>
            <w:tcW w:w="6096" w:type="dxa"/>
          </w:tcPr>
          <w:p w14:paraId="345FD344" w14:textId="77777777" w:rsidR="001E59AE" w:rsidRPr="00191B39" w:rsidRDefault="001E59AE" w:rsidP="001E59AE">
            <w:pPr>
              <w:jc w:val="both"/>
            </w:pPr>
            <w:r w:rsidRPr="00191B39">
              <w:t>Casa de madeira</w:t>
            </w:r>
          </w:p>
        </w:tc>
        <w:tc>
          <w:tcPr>
            <w:tcW w:w="1117" w:type="dxa"/>
          </w:tcPr>
          <w:p w14:paraId="5B38AE65" w14:textId="77777777" w:rsidR="001E59AE" w:rsidRPr="00191B39" w:rsidRDefault="001E59AE" w:rsidP="001E59AE">
            <w:pPr>
              <w:jc w:val="center"/>
            </w:pPr>
          </w:p>
        </w:tc>
        <w:tc>
          <w:tcPr>
            <w:tcW w:w="584" w:type="dxa"/>
          </w:tcPr>
          <w:p w14:paraId="2887389A" w14:textId="77777777" w:rsidR="001E59AE" w:rsidRPr="00191B39" w:rsidRDefault="001E59AE" w:rsidP="001E59AE">
            <w:pPr>
              <w:jc w:val="center"/>
            </w:pPr>
          </w:p>
        </w:tc>
        <w:tc>
          <w:tcPr>
            <w:tcW w:w="833" w:type="dxa"/>
          </w:tcPr>
          <w:p w14:paraId="6693329A" w14:textId="77777777" w:rsidR="001E59AE" w:rsidRPr="00191B39" w:rsidRDefault="001E59AE" w:rsidP="001E59AE">
            <w:pPr>
              <w:jc w:val="center"/>
            </w:pPr>
            <w:r w:rsidRPr="00191B39">
              <w:t>282</w:t>
            </w:r>
          </w:p>
        </w:tc>
      </w:tr>
      <w:tr w:rsidR="001E59AE" w14:paraId="4D13475F" w14:textId="77777777" w:rsidTr="00FA54D2">
        <w:trPr>
          <w:cantSplit/>
          <w:jc w:val="center"/>
        </w:trPr>
        <w:tc>
          <w:tcPr>
            <w:tcW w:w="693" w:type="dxa"/>
            <w:tcBorders>
              <w:top w:val="nil"/>
              <w:left w:val="nil"/>
              <w:bottom w:val="nil"/>
              <w:right w:val="nil"/>
            </w:tcBorders>
            <w:vAlign w:val="center"/>
          </w:tcPr>
          <w:p w14:paraId="5188D8AE" w14:textId="77777777" w:rsidR="001E59AE" w:rsidRDefault="001E59AE" w:rsidP="001E59AE">
            <w:pPr>
              <w:jc w:val="center"/>
            </w:pPr>
            <w:r>
              <w:t>(</w:t>
            </w:r>
            <w:hyperlink r:id="rId3348" w:anchor="n509" w:history="1">
              <w:r>
                <w:rPr>
                  <w:rStyle w:val="Hyperlink"/>
                </w:rPr>
                <w:t>509</w:t>
              </w:r>
            </w:hyperlink>
            <w:r>
              <w:t>)</w:t>
            </w:r>
          </w:p>
        </w:tc>
        <w:tc>
          <w:tcPr>
            <w:tcW w:w="1134" w:type="dxa"/>
            <w:tcBorders>
              <w:left w:val="single" w:sz="4" w:space="0" w:color="auto"/>
            </w:tcBorders>
          </w:tcPr>
          <w:p w14:paraId="09ED6C9F" w14:textId="77777777" w:rsidR="001E59AE" w:rsidRPr="00191B39" w:rsidRDefault="001E59AE" w:rsidP="001E59AE">
            <w:pPr>
              <w:jc w:val="center"/>
            </w:pPr>
            <w:r w:rsidRPr="00191B39">
              <w:t>7.25.14.18</w:t>
            </w:r>
          </w:p>
        </w:tc>
        <w:tc>
          <w:tcPr>
            <w:tcW w:w="6096" w:type="dxa"/>
          </w:tcPr>
          <w:p w14:paraId="746CC854" w14:textId="77777777" w:rsidR="001E59AE" w:rsidRPr="00191B39" w:rsidRDefault="001E59AE" w:rsidP="001E59AE">
            <w:pPr>
              <w:jc w:val="both"/>
            </w:pPr>
            <w:r w:rsidRPr="00191B39">
              <w:t>Empacotamento de carvão e briquete (empacotador) (matéria-prima e/ou fonte de energia - volume anual em metros cúbicos):</w:t>
            </w:r>
          </w:p>
        </w:tc>
        <w:tc>
          <w:tcPr>
            <w:tcW w:w="1117" w:type="dxa"/>
          </w:tcPr>
          <w:p w14:paraId="0C4E440B" w14:textId="77777777" w:rsidR="001E59AE" w:rsidRPr="00191B39" w:rsidRDefault="001E59AE" w:rsidP="001E59AE">
            <w:pPr>
              <w:jc w:val="center"/>
            </w:pPr>
          </w:p>
        </w:tc>
        <w:tc>
          <w:tcPr>
            <w:tcW w:w="584" w:type="dxa"/>
          </w:tcPr>
          <w:p w14:paraId="3195017C" w14:textId="77777777" w:rsidR="001E59AE" w:rsidRPr="00191B39" w:rsidRDefault="001E59AE" w:rsidP="001E59AE">
            <w:pPr>
              <w:jc w:val="center"/>
            </w:pPr>
          </w:p>
        </w:tc>
        <w:tc>
          <w:tcPr>
            <w:tcW w:w="833" w:type="dxa"/>
          </w:tcPr>
          <w:p w14:paraId="3C66C152" w14:textId="77777777" w:rsidR="001E59AE" w:rsidRPr="00191B39" w:rsidRDefault="001E59AE" w:rsidP="001E59AE">
            <w:pPr>
              <w:jc w:val="center"/>
            </w:pPr>
          </w:p>
        </w:tc>
      </w:tr>
      <w:tr w:rsidR="001E59AE" w14:paraId="2119CC10" w14:textId="77777777" w:rsidTr="00FA54D2">
        <w:trPr>
          <w:cantSplit/>
          <w:jc w:val="center"/>
        </w:trPr>
        <w:tc>
          <w:tcPr>
            <w:tcW w:w="693" w:type="dxa"/>
            <w:tcBorders>
              <w:top w:val="nil"/>
              <w:left w:val="nil"/>
              <w:bottom w:val="nil"/>
              <w:right w:val="nil"/>
            </w:tcBorders>
            <w:vAlign w:val="center"/>
          </w:tcPr>
          <w:p w14:paraId="77A5E685" w14:textId="77777777" w:rsidR="001E59AE" w:rsidRDefault="001E59AE" w:rsidP="001E59AE">
            <w:pPr>
              <w:jc w:val="center"/>
            </w:pPr>
            <w:r>
              <w:t>(</w:t>
            </w:r>
            <w:hyperlink r:id="rId3349" w:anchor="n509" w:history="1">
              <w:r>
                <w:rPr>
                  <w:rStyle w:val="Hyperlink"/>
                </w:rPr>
                <w:t>509</w:t>
              </w:r>
            </w:hyperlink>
            <w:r>
              <w:t>)</w:t>
            </w:r>
          </w:p>
        </w:tc>
        <w:tc>
          <w:tcPr>
            <w:tcW w:w="1134" w:type="dxa"/>
            <w:tcBorders>
              <w:left w:val="single" w:sz="4" w:space="0" w:color="auto"/>
            </w:tcBorders>
          </w:tcPr>
          <w:p w14:paraId="32896272" w14:textId="77777777" w:rsidR="001E59AE" w:rsidRPr="00191B39" w:rsidRDefault="001E59AE" w:rsidP="001E59AE">
            <w:pPr>
              <w:jc w:val="center"/>
            </w:pPr>
            <w:r w:rsidRPr="00191B39">
              <w:t>7.25.14.18.1</w:t>
            </w:r>
          </w:p>
        </w:tc>
        <w:tc>
          <w:tcPr>
            <w:tcW w:w="6096" w:type="dxa"/>
          </w:tcPr>
          <w:p w14:paraId="5B927911" w14:textId="77777777" w:rsidR="001E59AE" w:rsidRPr="00191B39" w:rsidRDefault="001E59AE" w:rsidP="001E59AE">
            <w:pPr>
              <w:jc w:val="both"/>
            </w:pPr>
            <w:r w:rsidRPr="00191B39">
              <w:t>Até 500</w:t>
            </w:r>
          </w:p>
        </w:tc>
        <w:tc>
          <w:tcPr>
            <w:tcW w:w="1117" w:type="dxa"/>
          </w:tcPr>
          <w:p w14:paraId="1D3B7039" w14:textId="77777777" w:rsidR="001E59AE" w:rsidRPr="00191B39" w:rsidRDefault="001E59AE" w:rsidP="001E59AE">
            <w:pPr>
              <w:jc w:val="center"/>
            </w:pPr>
          </w:p>
        </w:tc>
        <w:tc>
          <w:tcPr>
            <w:tcW w:w="584" w:type="dxa"/>
          </w:tcPr>
          <w:p w14:paraId="0C4CF587" w14:textId="77777777" w:rsidR="001E59AE" w:rsidRPr="00191B39" w:rsidRDefault="001E59AE" w:rsidP="001E59AE">
            <w:pPr>
              <w:jc w:val="center"/>
            </w:pPr>
          </w:p>
        </w:tc>
        <w:tc>
          <w:tcPr>
            <w:tcW w:w="833" w:type="dxa"/>
          </w:tcPr>
          <w:p w14:paraId="7F740612" w14:textId="77777777" w:rsidR="001E59AE" w:rsidRPr="00191B39" w:rsidRDefault="001E59AE" w:rsidP="001E59AE">
            <w:pPr>
              <w:jc w:val="center"/>
            </w:pPr>
            <w:r w:rsidRPr="00191B39">
              <w:t>35</w:t>
            </w:r>
          </w:p>
        </w:tc>
      </w:tr>
      <w:tr w:rsidR="001E59AE" w14:paraId="79268F4F" w14:textId="77777777" w:rsidTr="00FA54D2">
        <w:trPr>
          <w:cantSplit/>
          <w:jc w:val="center"/>
        </w:trPr>
        <w:tc>
          <w:tcPr>
            <w:tcW w:w="693" w:type="dxa"/>
            <w:tcBorders>
              <w:top w:val="nil"/>
              <w:left w:val="nil"/>
              <w:bottom w:val="nil"/>
              <w:right w:val="nil"/>
            </w:tcBorders>
            <w:vAlign w:val="center"/>
          </w:tcPr>
          <w:p w14:paraId="75B64E76" w14:textId="77777777" w:rsidR="001E59AE" w:rsidRDefault="001E59AE" w:rsidP="001E59AE">
            <w:pPr>
              <w:jc w:val="center"/>
            </w:pPr>
            <w:r>
              <w:t>(</w:t>
            </w:r>
            <w:hyperlink r:id="rId3350" w:anchor="n509" w:history="1">
              <w:r>
                <w:rPr>
                  <w:rStyle w:val="Hyperlink"/>
                </w:rPr>
                <w:t>509</w:t>
              </w:r>
            </w:hyperlink>
            <w:r>
              <w:t>)</w:t>
            </w:r>
          </w:p>
        </w:tc>
        <w:tc>
          <w:tcPr>
            <w:tcW w:w="1134" w:type="dxa"/>
            <w:tcBorders>
              <w:left w:val="single" w:sz="4" w:space="0" w:color="auto"/>
            </w:tcBorders>
          </w:tcPr>
          <w:p w14:paraId="6DECFE19" w14:textId="77777777" w:rsidR="001E59AE" w:rsidRPr="00191B39" w:rsidRDefault="001E59AE" w:rsidP="001E59AE">
            <w:pPr>
              <w:jc w:val="center"/>
            </w:pPr>
            <w:r w:rsidRPr="00191B39">
              <w:t>7.25.14.18.2</w:t>
            </w:r>
          </w:p>
        </w:tc>
        <w:tc>
          <w:tcPr>
            <w:tcW w:w="6096" w:type="dxa"/>
          </w:tcPr>
          <w:p w14:paraId="37DD0164" w14:textId="77777777" w:rsidR="001E59AE" w:rsidRPr="00191B39" w:rsidRDefault="001E59AE" w:rsidP="001E59AE">
            <w:pPr>
              <w:jc w:val="both"/>
            </w:pPr>
            <w:r w:rsidRPr="00191B39">
              <w:t>De 501 a 1.000</w:t>
            </w:r>
          </w:p>
        </w:tc>
        <w:tc>
          <w:tcPr>
            <w:tcW w:w="1117" w:type="dxa"/>
          </w:tcPr>
          <w:p w14:paraId="348B19FE" w14:textId="77777777" w:rsidR="001E59AE" w:rsidRPr="00191B39" w:rsidRDefault="001E59AE" w:rsidP="001E59AE">
            <w:pPr>
              <w:jc w:val="center"/>
            </w:pPr>
          </w:p>
        </w:tc>
        <w:tc>
          <w:tcPr>
            <w:tcW w:w="584" w:type="dxa"/>
          </w:tcPr>
          <w:p w14:paraId="5770F5BF" w14:textId="77777777" w:rsidR="001E59AE" w:rsidRPr="00191B39" w:rsidRDefault="001E59AE" w:rsidP="001E59AE">
            <w:pPr>
              <w:jc w:val="center"/>
            </w:pPr>
          </w:p>
        </w:tc>
        <w:tc>
          <w:tcPr>
            <w:tcW w:w="833" w:type="dxa"/>
          </w:tcPr>
          <w:p w14:paraId="23907D60" w14:textId="77777777" w:rsidR="001E59AE" w:rsidRPr="00191B39" w:rsidRDefault="001E59AE" w:rsidP="001E59AE">
            <w:pPr>
              <w:jc w:val="center"/>
            </w:pPr>
            <w:r w:rsidRPr="00191B39">
              <w:t>62</w:t>
            </w:r>
          </w:p>
        </w:tc>
      </w:tr>
      <w:tr w:rsidR="001E59AE" w14:paraId="7ED697C6" w14:textId="77777777" w:rsidTr="00FA54D2">
        <w:trPr>
          <w:cantSplit/>
          <w:jc w:val="center"/>
        </w:trPr>
        <w:tc>
          <w:tcPr>
            <w:tcW w:w="693" w:type="dxa"/>
            <w:tcBorders>
              <w:top w:val="nil"/>
              <w:left w:val="nil"/>
              <w:bottom w:val="nil"/>
              <w:right w:val="nil"/>
            </w:tcBorders>
            <w:vAlign w:val="center"/>
          </w:tcPr>
          <w:p w14:paraId="5754B5D2" w14:textId="77777777" w:rsidR="001E59AE" w:rsidRDefault="001E59AE" w:rsidP="001E59AE">
            <w:pPr>
              <w:jc w:val="center"/>
            </w:pPr>
            <w:r>
              <w:t>(</w:t>
            </w:r>
            <w:hyperlink r:id="rId3351" w:anchor="n509" w:history="1">
              <w:r>
                <w:rPr>
                  <w:rStyle w:val="Hyperlink"/>
                </w:rPr>
                <w:t>509</w:t>
              </w:r>
            </w:hyperlink>
            <w:r>
              <w:t>)</w:t>
            </w:r>
          </w:p>
        </w:tc>
        <w:tc>
          <w:tcPr>
            <w:tcW w:w="1134" w:type="dxa"/>
            <w:tcBorders>
              <w:left w:val="single" w:sz="4" w:space="0" w:color="auto"/>
            </w:tcBorders>
          </w:tcPr>
          <w:p w14:paraId="67D01752" w14:textId="77777777" w:rsidR="001E59AE" w:rsidRPr="00191B39" w:rsidRDefault="001E59AE" w:rsidP="001E59AE">
            <w:pPr>
              <w:jc w:val="center"/>
            </w:pPr>
            <w:r w:rsidRPr="00191B39">
              <w:t>7.25.14.18.3</w:t>
            </w:r>
          </w:p>
        </w:tc>
        <w:tc>
          <w:tcPr>
            <w:tcW w:w="6096" w:type="dxa"/>
          </w:tcPr>
          <w:p w14:paraId="351BA36B" w14:textId="77777777" w:rsidR="001E59AE" w:rsidRPr="00191B39" w:rsidRDefault="001E59AE" w:rsidP="001E59AE">
            <w:pPr>
              <w:jc w:val="both"/>
            </w:pPr>
            <w:r w:rsidRPr="00191B39">
              <w:t>De 1.001 a 5.000</w:t>
            </w:r>
          </w:p>
        </w:tc>
        <w:tc>
          <w:tcPr>
            <w:tcW w:w="1117" w:type="dxa"/>
          </w:tcPr>
          <w:p w14:paraId="005918AA" w14:textId="77777777" w:rsidR="001E59AE" w:rsidRPr="00191B39" w:rsidRDefault="001E59AE" w:rsidP="001E59AE">
            <w:pPr>
              <w:jc w:val="center"/>
            </w:pPr>
          </w:p>
        </w:tc>
        <w:tc>
          <w:tcPr>
            <w:tcW w:w="584" w:type="dxa"/>
          </w:tcPr>
          <w:p w14:paraId="7513EE99" w14:textId="77777777" w:rsidR="001E59AE" w:rsidRPr="00191B39" w:rsidRDefault="001E59AE" w:rsidP="001E59AE">
            <w:pPr>
              <w:jc w:val="center"/>
            </w:pPr>
          </w:p>
        </w:tc>
        <w:tc>
          <w:tcPr>
            <w:tcW w:w="833" w:type="dxa"/>
          </w:tcPr>
          <w:p w14:paraId="18B5504F" w14:textId="77777777" w:rsidR="001E59AE" w:rsidRPr="00191B39" w:rsidRDefault="001E59AE" w:rsidP="001E59AE">
            <w:pPr>
              <w:jc w:val="center"/>
            </w:pPr>
            <w:r w:rsidRPr="00191B39">
              <w:t>114</w:t>
            </w:r>
          </w:p>
        </w:tc>
      </w:tr>
      <w:tr w:rsidR="001E59AE" w14:paraId="7C0E3EC6" w14:textId="77777777" w:rsidTr="00FA54D2">
        <w:trPr>
          <w:cantSplit/>
          <w:jc w:val="center"/>
        </w:trPr>
        <w:tc>
          <w:tcPr>
            <w:tcW w:w="693" w:type="dxa"/>
            <w:tcBorders>
              <w:top w:val="nil"/>
              <w:left w:val="nil"/>
              <w:bottom w:val="nil"/>
              <w:right w:val="nil"/>
            </w:tcBorders>
            <w:vAlign w:val="center"/>
          </w:tcPr>
          <w:p w14:paraId="09898629" w14:textId="77777777" w:rsidR="001E59AE" w:rsidRDefault="001E59AE" w:rsidP="001E59AE">
            <w:pPr>
              <w:jc w:val="center"/>
            </w:pPr>
            <w:r>
              <w:t>(</w:t>
            </w:r>
            <w:hyperlink r:id="rId3352" w:anchor="n509" w:history="1">
              <w:r>
                <w:rPr>
                  <w:rStyle w:val="Hyperlink"/>
                </w:rPr>
                <w:t>509</w:t>
              </w:r>
            </w:hyperlink>
            <w:r>
              <w:t>)</w:t>
            </w:r>
          </w:p>
        </w:tc>
        <w:tc>
          <w:tcPr>
            <w:tcW w:w="1134" w:type="dxa"/>
            <w:tcBorders>
              <w:left w:val="single" w:sz="4" w:space="0" w:color="auto"/>
            </w:tcBorders>
          </w:tcPr>
          <w:p w14:paraId="7BEC96DA" w14:textId="77777777" w:rsidR="001E59AE" w:rsidRPr="00191B39" w:rsidRDefault="001E59AE" w:rsidP="001E59AE">
            <w:pPr>
              <w:jc w:val="center"/>
            </w:pPr>
            <w:r w:rsidRPr="00191B39">
              <w:t>7.25.14.18.4</w:t>
            </w:r>
          </w:p>
        </w:tc>
        <w:tc>
          <w:tcPr>
            <w:tcW w:w="6096" w:type="dxa"/>
          </w:tcPr>
          <w:p w14:paraId="3E641FBB" w14:textId="77777777" w:rsidR="001E59AE" w:rsidRPr="00191B39" w:rsidRDefault="001E59AE" w:rsidP="001E59AE">
            <w:pPr>
              <w:jc w:val="both"/>
            </w:pPr>
            <w:r w:rsidRPr="00191B39">
              <w:t>De 5.001 a 10.000</w:t>
            </w:r>
          </w:p>
        </w:tc>
        <w:tc>
          <w:tcPr>
            <w:tcW w:w="1117" w:type="dxa"/>
          </w:tcPr>
          <w:p w14:paraId="22223090" w14:textId="77777777" w:rsidR="001E59AE" w:rsidRPr="00191B39" w:rsidRDefault="001E59AE" w:rsidP="001E59AE">
            <w:pPr>
              <w:jc w:val="center"/>
            </w:pPr>
          </w:p>
        </w:tc>
        <w:tc>
          <w:tcPr>
            <w:tcW w:w="584" w:type="dxa"/>
          </w:tcPr>
          <w:p w14:paraId="14ADBFCF" w14:textId="77777777" w:rsidR="001E59AE" w:rsidRPr="00191B39" w:rsidRDefault="001E59AE" w:rsidP="001E59AE">
            <w:pPr>
              <w:jc w:val="center"/>
            </w:pPr>
          </w:p>
        </w:tc>
        <w:tc>
          <w:tcPr>
            <w:tcW w:w="833" w:type="dxa"/>
          </w:tcPr>
          <w:p w14:paraId="68A42437" w14:textId="77777777" w:rsidR="001E59AE" w:rsidRPr="00191B39" w:rsidRDefault="001E59AE" w:rsidP="001E59AE">
            <w:pPr>
              <w:jc w:val="center"/>
            </w:pPr>
            <w:r w:rsidRPr="00191B39">
              <w:t>176</w:t>
            </w:r>
          </w:p>
        </w:tc>
      </w:tr>
      <w:tr w:rsidR="001E59AE" w14:paraId="6F1C5C7D" w14:textId="77777777" w:rsidTr="00FA54D2">
        <w:trPr>
          <w:cantSplit/>
          <w:jc w:val="center"/>
        </w:trPr>
        <w:tc>
          <w:tcPr>
            <w:tcW w:w="693" w:type="dxa"/>
            <w:tcBorders>
              <w:top w:val="nil"/>
              <w:left w:val="nil"/>
              <w:bottom w:val="nil"/>
              <w:right w:val="nil"/>
            </w:tcBorders>
            <w:vAlign w:val="center"/>
          </w:tcPr>
          <w:p w14:paraId="498B283E" w14:textId="77777777" w:rsidR="001E59AE" w:rsidRDefault="001E59AE" w:rsidP="001E59AE">
            <w:pPr>
              <w:jc w:val="center"/>
            </w:pPr>
            <w:r>
              <w:t>(</w:t>
            </w:r>
            <w:hyperlink r:id="rId3353" w:anchor="n509" w:history="1">
              <w:r>
                <w:rPr>
                  <w:rStyle w:val="Hyperlink"/>
                </w:rPr>
                <w:t>509</w:t>
              </w:r>
            </w:hyperlink>
            <w:r>
              <w:t>)</w:t>
            </w:r>
          </w:p>
        </w:tc>
        <w:tc>
          <w:tcPr>
            <w:tcW w:w="1134" w:type="dxa"/>
            <w:tcBorders>
              <w:left w:val="single" w:sz="4" w:space="0" w:color="auto"/>
            </w:tcBorders>
          </w:tcPr>
          <w:p w14:paraId="7A93A52B" w14:textId="77777777" w:rsidR="001E59AE" w:rsidRPr="00191B39" w:rsidRDefault="001E59AE" w:rsidP="001E59AE">
            <w:pPr>
              <w:jc w:val="center"/>
            </w:pPr>
            <w:r w:rsidRPr="00191B39">
              <w:t>7.25.14.18.5</w:t>
            </w:r>
          </w:p>
        </w:tc>
        <w:tc>
          <w:tcPr>
            <w:tcW w:w="6096" w:type="dxa"/>
          </w:tcPr>
          <w:p w14:paraId="0D3449E0" w14:textId="77777777" w:rsidR="001E59AE" w:rsidRPr="00191B39" w:rsidRDefault="001E59AE" w:rsidP="001E59AE">
            <w:pPr>
              <w:jc w:val="both"/>
            </w:pPr>
            <w:r w:rsidRPr="00191B39">
              <w:t>De 10.001 a 25.000</w:t>
            </w:r>
          </w:p>
        </w:tc>
        <w:tc>
          <w:tcPr>
            <w:tcW w:w="1117" w:type="dxa"/>
          </w:tcPr>
          <w:p w14:paraId="2A02D58B" w14:textId="77777777" w:rsidR="001E59AE" w:rsidRPr="00191B39" w:rsidRDefault="001E59AE" w:rsidP="001E59AE">
            <w:pPr>
              <w:jc w:val="center"/>
            </w:pPr>
          </w:p>
        </w:tc>
        <w:tc>
          <w:tcPr>
            <w:tcW w:w="584" w:type="dxa"/>
          </w:tcPr>
          <w:p w14:paraId="49C6EDB1" w14:textId="77777777" w:rsidR="001E59AE" w:rsidRPr="00191B39" w:rsidRDefault="001E59AE" w:rsidP="001E59AE">
            <w:pPr>
              <w:jc w:val="center"/>
            </w:pPr>
          </w:p>
        </w:tc>
        <w:tc>
          <w:tcPr>
            <w:tcW w:w="833" w:type="dxa"/>
          </w:tcPr>
          <w:p w14:paraId="6F9981FB" w14:textId="77777777" w:rsidR="001E59AE" w:rsidRPr="00191B39" w:rsidRDefault="001E59AE" w:rsidP="001E59AE">
            <w:pPr>
              <w:jc w:val="center"/>
            </w:pPr>
            <w:r w:rsidRPr="00191B39">
              <w:t>282</w:t>
            </w:r>
          </w:p>
        </w:tc>
      </w:tr>
      <w:tr w:rsidR="001E59AE" w14:paraId="1F1B2386" w14:textId="77777777" w:rsidTr="00FA54D2">
        <w:trPr>
          <w:cantSplit/>
          <w:jc w:val="center"/>
        </w:trPr>
        <w:tc>
          <w:tcPr>
            <w:tcW w:w="693" w:type="dxa"/>
            <w:tcBorders>
              <w:top w:val="nil"/>
              <w:left w:val="nil"/>
              <w:bottom w:val="nil"/>
              <w:right w:val="nil"/>
            </w:tcBorders>
            <w:vAlign w:val="center"/>
          </w:tcPr>
          <w:p w14:paraId="2E150D3D" w14:textId="77777777" w:rsidR="001E59AE" w:rsidRDefault="001E59AE" w:rsidP="001E59AE">
            <w:pPr>
              <w:jc w:val="center"/>
            </w:pPr>
            <w:r>
              <w:t>(</w:t>
            </w:r>
            <w:hyperlink r:id="rId3354" w:anchor="n509" w:history="1">
              <w:r>
                <w:rPr>
                  <w:rStyle w:val="Hyperlink"/>
                </w:rPr>
                <w:t>509</w:t>
              </w:r>
            </w:hyperlink>
            <w:r>
              <w:t>)</w:t>
            </w:r>
          </w:p>
        </w:tc>
        <w:tc>
          <w:tcPr>
            <w:tcW w:w="1134" w:type="dxa"/>
            <w:tcBorders>
              <w:left w:val="single" w:sz="4" w:space="0" w:color="auto"/>
            </w:tcBorders>
          </w:tcPr>
          <w:p w14:paraId="78A9B14D" w14:textId="77777777" w:rsidR="001E59AE" w:rsidRPr="00191B39" w:rsidRDefault="001E59AE" w:rsidP="001E59AE">
            <w:pPr>
              <w:jc w:val="center"/>
            </w:pPr>
            <w:r w:rsidRPr="00191B39">
              <w:t>7.25.14.18.6</w:t>
            </w:r>
          </w:p>
        </w:tc>
        <w:tc>
          <w:tcPr>
            <w:tcW w:w="6096" w:type="dxa"/>
          </w:tcPr>
          <w:p w14:paraId="2103D681" w14:textId="77777777" w:rsidR="001E59AE" w:rsidRPr="00191B39" w:rsidRDefault="001E59AE" w:rsidP="001E59AE">
            <w:pPr>
              <w:jc w:val="both"/>
            </w:pPr>
            <w:r w:rsidRPr="00191B39">
              <w:t>De 25.001 a 50.000</w:t>
            </w:r>
          </w:p>
        </w:tc>
        <w:tc>
          <w:tcPr>
            <w:tcW w:w="1117" w:type="dxa"/>
          </w:tcPr>
          <w:p w14:paraId="2B48CC56" w14:textId="77777777" w:rsidR="001E59AE" w:rsidRPr="00191B39" w:rsidRDefault="001E59AE" w:rsidP="001E59AE">
            <w:pPr>
              <w:jc w:val="center"/>
            </w:pPr>
          </w:p>
        </w:tc>
        <w:tc>
          <w:tcPr>
            <w:tcW w:w="584" w:type="dxa"/>
          </w:tcPr>
          <w:p w14:paraId="22D3BEEF" w14:textId="77777777" w:rsidR="001E59AE" w:rsidRPr="00191B39" w:rsidRDefault="001E59AE" w:rsidP="001E59AE">
            <w:pPr>
              <w:jc w:val="center"/>
            </w:pPr>
          </w:p>
        </w:tc>
        <w:tc>
          <w:tcPr>
            <w:tcW w:w="833" w:type="dxa"/>
          </w:tcPr>
          <w:p w14:paraId="30509970" w14:textId="77777777" w:rsidR="001E59AE" w:rsidRPr="00191B39" w:rsidRDefault="001E59AE" w:rsidP="001E59AE">
            <w:pPr>
              <w:jc w:val="center"/>
            </w:pPr>
            <w:r w:rsidRPr="00191B39">
              <w:t>396</w:t>
            </w:r>
          </w:p>
        </w:tc>
      </w:tr>
      <w:tr w:rsidR="001E59AE" w14:paraId="73B9989E" w14:textId="77777777" w:rsidTr="00FA54D2">
        <w:trPr>
          <w:cantSplit/>
          <w:jc w:val="center"/>
        </w:trPr>
        <w:tc>
          <w:tcPr>
            <w:tcW w:w="693" w:type="dxa"/>
            <w:tcBorders>
              <w:top w:val="nil"/>
              <w:left w:val="nil"/>
              <w:bottom w:val="nil"/>
              <w:right w:val="nil"/>
            </w:tcBorders>
            <w:vAlign w:val="center"/>
          </w:tcPr>
          <w:p w14:paraId="6F2E8A3E" w14:textId="77777777" w:rsidR="001E59AE" w:rsidRDefault="001E59AE" w:rsidP="001E59AE">
            <w:pPr>
              <w:jc w:val="center"/>
            </w:pPr>
            <w:r>
              <w:t>(</w:t>
            </w:r>
            <w:hyperlink r:id="rId3355" w:anchor="n509" w:history="1">
              <w:r>
                <w:rPr>
                  <w:rStyle w:val="Hyperlink"/>
                </w:rPr>
                <w:t>509</w:t>
              </w:r>
            </w:hyperlink>
            <w:r>
              <w:t>)</w:t>
            </w:r>
          </w:p>
        </w:tc>
        <w:tc>
          <w:tcPr>
            <w:tcW w:w="1134" w:type="dxa"/>
            <w:tcBorders>
              <w:left w:val="single" w:sz="4" w:space="0" w:color="auto"/>
            </w:tcBorders>
          </w:tcPr>
          <w:p w14:paraId="677A6010" w14:textId="77777777" w:rsidR="001E59AE" w:rsidRPr="00191B39" w:rsidRDefault="001E59AE" w:rsidP="001E59AE">
            <w:pPr>
              <w:jc w:val="center"/>
            </w:pPr>
            <w:r w:rsidRPr="00191B39">
              <w:t>7.25.14.18.7</w:t>
            </w:r>
          </w:p>
        </w:tc>
        <w:tc>
          <w:tcPr>
            <w:tcW w:w="6096" w:type="dxa"/>
          </w:tcPr>
          <w:p w14:paraId="5CC4233F" w14:textId="77777777" w:rsidR="001E59AE" w:rsidRPr="00191B39" w:rsidRDefault="001E59AE" w:rsidP="001E59AE">
            <w:pPr>
              <w:jc w:val="both"/>
            </w:pPr>
            <w:r w:rsidRPr="00191B39">
              <w:t>De 50.001 a 100.000</w:t>
            </w:r>
          </w:p>
        </w:tc>
        <w:tc>
          <w:tcPr>
            <w:tcW w:w="1117" w:type="dxa"/>
          </w:tcPr>
          <w:p w14:paraId="6B891521" w14:textId="77777777" w:rsidR="001E59AE" w:rsidRPr="00191B39" w:rsidRDefault="001E59AE" w:rsidP="001E59AE">
            <w:pPr>
              <w:jc w:val="center"/>
            </w:pPr>
          </w:p>
        </w:tc>
        <w:tc>
          <w:tcPr>
            <w:tcW w:w="584" w:type="dxa"/>
          </w:tcPr>
          <w:p w14:paraId="04FC8CC0" w14:textId="77777777" w:rsidR="001E59AE" w:rsidRPr="00191B39" w:rsidRDefault="001E59AE" w:rsidP="001E59AE">
            <w:pPr>
              <w:jc w:val="center"/>
            </w:pPr>
          </w:p>
        </w:tc>
        <w:tc>
          <w:tcPr>
            <w:tcW w:w="833" w:type="dxa"/>
          </w:tcPr>
          <w:p w14:paraId="67B05BAB" w14:textId="77777777" w:rsidR="001E59AE" w:rsidRPr="00191B39" w:rsidRDefault="001E59AE" w:rsidP="001E59AE">
            <w:pPr>
              <w:jc w:val="center"/>
            </w:pPr>
            <w:r w:rsidRPr="00191B39">
              <w:t>572</w:t>
            </w:r>
          </w:p>
        </w:tc>
      </w:tr>
      <w:tr w:rsidR="001E59AE" w14:paraId="0A9EC380" w14:textId="77777777" w:rsidTr="00FA54D2">
        <w:trPr>
          <w:cantSplit/>
          <w:jc w:val="center"/>
        </w:trPr>
        <w:tc>
          <w:tcPr>
            <w:tcW w:w="693" w:type="dxa"/>
            <w:tcBorders>
              <w:top w:val="nil"/>
              <w:left w:val="nil"/>
              <w:bottom w:val="nil"/>
              <w:right w:val="nil"/>
            </w:tcBorders>
            <w:vAlign w:val="center"/>
          </w:tcPr>
          <w:p w14:paraId="3220DC03" w14:textId="77777777" w:rsidR="001E59AE" w:rsidRDefault="001E59AE" w:rsidP="001E59AE">
            <w:pPr>
              <w:jc w:val="center"/>
            </w:pPr>
            <w:r>
              <w:t>(</w:t>
            </w:r>
            <w:hyperlink r:id="rId3356" w:anchor="n509" w:history="1">
              <w:r>
                <w:rPr>
                  <w:rStyle w:val="Hyperlink"/>
                </w:rPr>
                <w:t>509</w:t>
              </w:r>
            </w:hyperlink>
            <w:r>
              <w:t>)</w:t>
            </w:r>
          </w:p>
        </w:tc>
        <w:tc>
          <w:tcPr>
            <w:tcW w:w="1134" w:type="dxa"/>
            <w:tcBorders>
              <w:left w:val="single" w:sz="4" w:space="0" w:color="auto"/>
            </w:tcBorders>
          </w:tcPr>
          <w:p w14:paraId="31A5273F" w14:textId="77777777" w:rsidR="001E59AE" w:rsidRPr="00191B39" w:rsidRDefault="001E59AE" w:rsidP="001E59AE">
            <w:pPr>
              <w:jc w:val="center"/>
            </w:pPr>
            <w:r w:rsidRPr="00191B39">
              <w:t>7.25.14.18.8</w:t>
            </w:r>
          </w:p>
        </w:tc>
        <w:tc>
          <w:tcPr>
            <w:tcW w:w="6096" w:type="dxa"/>
          </w:tcPr>
          <w:p w14:paraId="27DF72A8" w14:textId="77777777" w:rsidR="001E59AE" w:rsidRPr="00191B39" w:rsidRDefault="001E59AE" w:rsidP="001E59AE">
            <w:pPr>
              <w:jc w:val="both"/>
            </w:pPr>
            <w:r w:rsidRPr="00191B39">
              <w:t>De 100.001 a 1.500.000</w:t>
            </w:r>
          </w:p>
        </w:tc>
        <w:tc>
          <w:tcPr>
            <w:tcW w:w="1117" w:type="dxa"/>
          </w:tcPr>
          <w:p w14:paraId="423E578B" w14:textId="77777777" w:rsidR="001E59AE" w:rsidRPr="00191B39" w:rsidRDefault="001E59AE" w:rsidP="001E59AE">
            <w:pPr>
              <w:jc w:val="center"/>
            </w:pPr>
          </w:p>
        </w:tc>
        <w:tc>
          <w:tcPr>
            <w:tcW w:w="584" w:type="dxa"/>
          </w:tcPr>
          <w:p w14:paraId="6CB15865" w14:textId="77777777" w:rsidR="001E59AE" w:rsidRPr="00191B39" w:rsidRDefault="001E59AE" w:rsidP="001E59AE">
            <w:pPr>
              <w:jc w:val="center"/>
            </w:pPr>
          </w:p>
        </w:tc>
        <w:tc>
          <w:tcPr>
            <w:tcW w:w="833" w:type="dxa"/>
          </w:tcPr>
          <w:p w14:paraId="6A98FFEB" w14:textId="77777777" w:rsidR="001E59AE" w:rsidRPr="00191B39" w:rsidRDefault="001E59AE" w:rsidP="001E59AE">
            <w:pPr>
              <w:jc w:val="center"/>
            </w:pPr>
            <w:r w:rsidRPr="00191B39">
              <w:t xml:space="preserve">749 </w:t>
            </w:r>
            <w:proofErr w:type="spellStart"/>
            <w:r w:rsidRPr="00191B39">
              <w:t>Ufemgs</w:t>
            </w:r>
            <w:proofErr w:type="spellEnd"/>
            <w:r w:rsidRPr="00191B39">
              <w:t xml:space="preserve"> + 0,002 </w:t>
            </w:r>
            <w:proofErr w:type="spellStart"/>
            <w:r w:rsidRPr="00191B39">
              <w:t>Ufemg</w:t>
            </w:r>
            <w:proofErr w:type="spellEnd"/>
            <w:r w:rsidRPr="00191B39">
              <w:t xml:space="preserve"> por unidade</w:t>
            </w:r>
          </w:p>
        </w:tc>
      </w:tr>
      <w:tr w:rsidR="001E59AE" w14:paraId="440F6C26" w14:textId="77777777" w:rsidTr="00FA54D2">
        <w:trPr>
          <w:cantSplit/>
          <w:jc w:val="center"/>
        </w:trPr>
        <w:tc>
          <w:tcPr>
            <w:tcW w:w="693" w:type="dxa"/>
            <w:tcBorders>
              <w:top w:val="nil"/>
              <w:left w:val="nil"/>
              <w:bottom w:val="nil"/>
              <w:right w:val="nil"/>
            </w:tcBorders>
            <w:vAlign w:val="center"/>
          </w:tcPr>
          <w:p w14:paraId="07BEB2E9" w14:textId="77777777" w:rsidR="001E59AE" w:rsidRDefault="001E59AE" w:rsidP="001E59AE">
            <w:pPr>
              <w:jc w:val="center"/>
            </w:pPr>
            <w:r>
              <w:t>(</w:t>
            </w:r>
            <w:hyperlink r:id="rId3357" w:anchor="n509" w:history="1">
              <w:r>
                <w:rPr>
                  <w:rStyle w:val="Hyperlink"/>
                </w:rPr>
                <w:t>509</w:t>
              </w:r>
            </w:hyperlink>
            <w:r>
              <w:t>)</w:t>
            </w:r>
          </w:p>
        </w:tc>
        <w:tc>
          <w:tcPr>
            <w:tcW w:w="1134" w:type="dxa"/>
            <w:tcBorders>
              <w:left w:val="single" w:sz="4" w:space="0" w:color="auto"/>
            </w:tcBorders>
          </w:tcPr>
          <w:p w14:paraId="39E24AF8" w14:textId="77777777" w:rsidR="001E59AE" w:rsidRPr="00191B39" w:rsidRDefault="001E59AE" w:rsidP="001E59AE">
            <w:pPr>
              <w:jc w:val="center"/>
            </w:pPr>
            <w:r w:rsidRPr="00191B39">
              <w:t>7.25.14.18.9</w:t>
            </w:r>
          </w:p>
        </w:tc>
        <w:tc>
          <w:tcPr>
            <w:tcW w:w="6096" w:type="dxa"/>
          </w:tcPr>
          <w:p w14:paraId="3962DA05" w14:textId="77777777" w:rsidR="001E59AE" w:rsidRPr="00191B39" w:rsidRDefault="001E59AE" w:rsidP="001E59AE">
            <w:pPr>
              <w:jc w:val="both"/>
            </w:pPr>
            <w:r w:rsidRPr="00191B39">
              <w:t>Acima de 1.500.000</w:t>
            </w:r>
          </w:p>
        </w:tc>
        <w:tc>
          <w:tcPr>
            <w:tcW w:w="1117" w:type="dxa"/>
          </w:tcPr>
          <w:p w14:paraId="2052C810" w14:textId="77777777" w:rsidR="001E59AE" w:rsidRPr="00191B39" w:rsidRDefault="001E59AE" w:rsidP="001E59AE">
            <w:pPr>
              <w:jc w:val="center"/>
            </w:pPr>
          </w:p>
        </w:tc>
        <w:tc>
          <w:tcPr>
            <w:tcW w:w="584" w:type="dxa"/>
          </w:tcPr>
          <w:p w14:paraId="22D1C3EA" w14:textId="77777777" w:rsidR="001E59AE" w:rsidRPr="00191B39" w:rsidRDefault="001E59AE" w:rsidP="001E59AE">
            <w:pPr>
              <w:jc w:val="center"/>
            </w:pPr>
          </w:p>
        </w:tc>
        <w:tc>
          <w:tcPr>
            <w:tcW w:w="833" w:type="dxa"/>
          </w:tcPr>
          <w:p w14:paraId="6455A107" w14:textId="77777777" w:rsidR="001E59AE" w:rsidRPr="00191B39" w:rsidRDefault="001E59AE" w:rsidP="001E59AE">
            <w:pPr>
              <w:jc w:val="center"/>
            </w:pPr>
            <w:r w:rsidRPr="00191B39">
              <w:t xml:space="preserve">4.140 </w:t>
            </w:r>
            <w:proofErr w:type="spellStart"/>
            <w:r w:rsidRPr="00191B39">
              <w:t>Ufemgs</w:t>
            </w:r>
            <w:proofErr w:type="spellEnd"/>
            <w:r w:rsidRPr="00191B39">
              <w:t xml:space="preserve"> + 0,002 </w:t>
            </w:r>
            <w:proofErr w:type="spellStart"/>
            <w:r w:rsidRPr="00191B39">
              <w:t>Ufemg</w:t>
            </w:r>
            <w:proofErr w:type="spellEnd"/>
            <w:r w:rsidRPr="00191B39">
              <w:t xml:space="preserve"> por unidade</w:t>
            </w:r>
          </w:p>
        </w:tc>
      </w:tr>
      <w:tr w:rsidR="001E59AE" w14:paraId="60089A72" w14:textId="77777777" w:rsidTr="00FA54D2">
        <w:trPr>
          <w:cantSplit/>
          <w:jc w:val="center"/>
        </w:trPr>
        <w:tc>
          <w:tcPr>
            <w:tcW w:w="693" w:type="dxa"/>
            <w:tcBorders>
              <w:top w:val="nil"/>
              <w:left w:val="nil"/>
              <w:bottom w:val="nil"/>
              <w:right w:val="nil"/>
            </w:tcBorders>
            <w:vAlign w:val="center"/>
          </w:tcPr>
          <w:p w14:paraId="1EB4C925" w14:textId="77777777" w:rsidR="001E59AE" w:rsidRDefault="001E59AE" w:rsidP="001E59AE">
            <w:pPr>
              <w:jc w:val="center"/>
            </w:pPr>
            <w:r>
              <w:t>(</w:t>
            </w:r>
            <w:hyperlink r:id="rId3358" w:anchor="n509" w:history="1">
              <w:r>
                <w:rPr>
                  <w:rStyle w:val="Hyperlink"/>
                </w:rPr>
                <w:t>509</w:t>
              </w:r>
            </w:hyperlink>
            <w:r>
              <w:t>)</w:t>
            </w:r>
          </w:p>
        </w:tc>
        <w:tc>
          <w:tcPr>
            <w:tcW w:w="1134" w:type="dxa"/>
            <w:tcBorders>
              <w:left w:val="single" w:sz="4" w:space="0" w:color="auto"/>
            </w:tcBorders>
          </w:tcPr>
          <w:p w14:paraId="18955408" w14:textId="77777777" w:rsidR="001E59AE" w:rsidRPr="00191B39" w:rsidRDefault="001E59AE" w:rsidP="001E59AE">
            <w:pPr>
              <w:jc w:val="center"/>
            </w:pPr>
            <w:r w:rsidRPr="00191B39">
              <w:t>7.25.14.19</w:t>
            </w:r>
          </w:p>
        </w:tc>
        <w:tc>
          <w:tcPr>
            <w:tcW w:w="6096" w:type="dxa"/>
          </w:tcPr>
          <w:p w14:paraId="33C5643D" w14:textId="77777777" w:rsidR="001E59AE" w:rsidRPr="00191B39" w:rsidRDefault="001E59AE" w:rsidP="001E59AE">
            <w:pPr>
              <w:jc w:val="both"/>
            </w:pPr>
            <w:r w:rsidRPr="00191B39">
              <w:t>Instrumentos musicais</w:t>
            </w:r>
          </w:p>
        </w:tc>
        <w:tc>
          <w:tcPr>
            <w:tcW w:w="1117" w:type="dxa"/>
          </w:tcPr>
          <w:p w14:paraId="36A34DE1" w14:textId="77777777" w:rsidR="001E59AE" w:rsidRPr="00191B39" w:rsidRDefault="001E59AE" w:rsidP="001E59AE">
            <w:pPr>
              <w:jc w:val="center"/>
            </w:pPr>
          </w:p>
        </w:tc>
        <w:tc>
          <w:tcPr>
            <w:tcW w:w="584" w:type="dxa"/>
          </w:tcPr>
          <w:p w14:paraId="31EF82C9" w14:textId="77777777" w:rsidR="001E59AE" w:rsidRPr="00191B39" w:rsidRDefault="001E59AE" w:rsidP="001E59AE">
            <w:pPr>
              <w:jc w:val="center"/>
            </w:pPr>
          </w:p>
        </w:tc>
        <w:tc>
          <w:tcPr>
            <w:tcW w:w="833" w:type="dxa"/>
          </w:tcPr>
          <w:p w14:paraId="4C792EE3" w14:textId="77777777" w:rsidR="001E59AE" w:rsidRPr="00191B39" w:rsidRDefault="001E59AE" w:rsidP="001E59AE">
            <w:pPr>
              <w:jc w:val="center"/>
            </w:pPr>
            <w:r w:rsidRPr="00191B39">
              <w:t>53</w:t>
            </w:r>
          </w:p>
        </w:tc>
      </w:tr>
      <w:tr w:rsidR="001E59AE" w14:paraId="106DCD81" w14:textId="77777777" w:rsidTr="00FA54D2">
        <w:trPr>
          <w:cantSplit/>
          <w:jc w:val="center"/>
        </w:trPr>
        <w:tc>
          <w:tcPr>
            <w:tcW w:w="693" w:type="dxa"/>
            <w:tcBorders>
              <w:top w:val="nil"/>
              <w:left w:val="nil"/>
              <w:bottom w:val="nil"/>
              <w:right w:val="nil"/>
            </w:tcBorders>
            <w:vAlign w:val="center"/>
          </w:tcPr>
          <w:p w14:paraId="4519FB67" w14:textId="77777777" w:rsidR="001E59AE" w:rsidRDefault="001E59AE" w:rsidP="001E59AE">
            <w:pPr>
              <w:jc w:val="center"/>
            </w:pPr>
            <w:r>
              <w:t>(</w:t>
            </w:r>
            <w:hyperlink r:id="rId3359" w:anchor="n509" w:history="1">
              <w:r>
                <w:rPr>
                  <w:rStyle w:val="Hyperlink"/>
                </w:rPr>
                <w:t>509</w:t>
              </w:r>
            </w:hyperlink>
            <w:r>
              <w:t>)</w:t>
            </w:r>
          </w:p>
        </w:tc>
        <w:tc>
          <w:tcPr>
            <w:tcW w:w="1134" w:type="dxa"/>
            <w:tcBorders>
              <w:left w:val="single" w:sz="4" w:space="0" w:color="auto"/>
            </w:tcBorders>
          </w:tcPr>
          <w:p w14:paraId="10CE7F27" w14:textId="77777777" w:rsidR="001E59AE" w:rsidRPr="00191B39" w:rsidRDefault="001E59AE" w:rsidP="001E59AE">
            <w:pPr>
              <w:jc w:val="center"/>
            </w:pPr>
            <w:r w:rsidRPr="00191B39">
              <w:t>7.25.15</w:t>
            </w:r>
          </w:p>
        </w:tc>
        <w:tc>
          <w:tcPr>
            <w:tcW w:w="6096" w:type="dxa"/>
          </w:tcPr>
          <w:p w14:paraId="5CF0C1C0" w14:textId="77777777" w:rsidR="001E59AE" w:rsidRPr="00191B39" w:rsidRDefault="001E59AE" w:rsidP="001E59AE">
            <w:pPr>
              <w:jc w:val="both"/>
            </w:pPr>
            <w:r w:rsidRPr="00191B39">
              <w:t>Comerciante de produto ou subproduto da flora:</w:t>
            </w:r>
          </w:p>
        </w:tc>
        <w:tc>
          <w:tcPr>
            <w:tcW w:w="1117" w:type="dxa"/>
          </w:tcPr>
          <w:p w14:paraId="1B45C0A3" w14:textId="77777777" w:rsidR="001E59AE" w:rsidRPr="00191B39" w:rsidRDefault="001E59AE" w:rsidP="001E59AE">
            <w:pPr>
              <w:jc w:val="center"/>
            </w:pPr>
          </w:p>
        </w:tc>
        <w:tc>
          <w:tcPr>
            <w:tcW w:w="584" w:type="dxa"/>
          </w:tcPr>
          <w:p w14:paraId="5DFBF78B" w14:textId="77777777" w:rsidR="001E59AE" w:rsidRPr="00191B39" w:rsidRDefault="001E59AE" w:rsidP="001E59AE">
            <w:pPr>
              <w:jc w:val="center"/>
            </w:pPr>
          </w:p>
        </w:tc>
        <w:tc>
          <w:tcPr>
            <w:tcW w:w="833" w:type="dxa"/>
          </w:tcPr>
          <w:p w14:paraId="26547088" w14:textId="77777777" w:rsidR="001E59AE" w:rsidRPr="00191B39" w:rsidRDefault="001E59AE" w:rsidP="001E59AE">
            <w:pPr>
              <w:jc w:val="center"/>
            </w:pPr>
          </w:p>
        </w:tc>
      </w:tr>
      <w:tr w:rsidR="001E59AE" w14:paraId="6DC09FF8" w14:textId="77777777" w:rsidTr="00FA54D2">
        <w:trPr>
          <w:cantSplit/>
          <w:jc w:val="center"/>
        </w:trPr>
        <w:tc>
          <w:tcPr>
            <w:tcW w:w="693" w:type="dxa"/>
            <w:tcBorders>
              <w:top w:val="nil"/>
              <w:left w:val="nil"/>
              <w:bottom w:val="nil"/>
              <w:right w:val="nil"/>
            </w:tcBorders>
            <w:vAlign w:val="center"/>
          </w:tcPr>
          <w:p w14:paraId="5F7174E6" w14:textId="77777777" w:rsidR="001E59AE" w:rsidRDefault="001E59AE" w:rsidP="001E59AE">
            <w:pPr>
              <w:jc w:val="center"/>
            </w:pPr>
            <w:r>
              <w:t>(</w:t>
            </w:r>
            <w:hyperlink r:id="rId3360" w:anchor="n509" w:history="1">
              <w:r>
                <w:rPr>
                  <w:rStyle w:val="Hyperlink"/>
                </w:rPr>
                <w:t>509</w:t>
              </w:r>
            </w:hyperlink>
            <w:r>
              <w:t>)</w:t>
            </w:r>
          </w:p>
        </w:tc>
        <w:tc>
          <w:tcPr>
            <w:tcW w:w="1134" w:type="dxa"/>
            <w:tcBorders>
              <w:left w:val="single" w:sz="4" w:space="0" w:color="auto"/>
            </w:tcBorders>
          </w:tcPr>
          <w:p w14:paraId="1E9E8DBF" w14:textId="77777777" w:rsidR="001E59AE" w:rsidRPr="00191B39" w:rsidRDefault="001E59AE" w:rsidP="001E59AE">
            <w:pPr>
              <w:jc w:val="center"/>
            </w:pPr>
            <w:r w:rsidRPr="00191B39">
              <w:t>7.25.15.1</w:t>
            </w:r>
          </w:p>
        </w:tc>
        <w:tc>
          <w:tcPr>
            <w:tcW w:w="6096" w:type="dxa"/>
          </w:tcPr>
          <w:p w14:paraId="43B0AB55" w14:textId="77777777" w:rsidR="001E59AE" w:rsidRPr="00191B39" w:rsidRDefault="001E59AE" w:rsidP="001E59AE">
            <w:pPr>
              <w:jc w:val="both"/>
            </w:pPr>
            <w:r w:rsidRPr="00191B39">
              <w:t>Carvão vegetal e briquete empacotado (distribuidor/atacadista) (matéria-prima e/ou fonte de energia - volume anual em metros cúbicos):</w:t>
            </w:r>
          </w:p>
        </w:tc>
        <w:tc>
          <w:tcPr>
            <w:tcW w:w="1117" w:type="dxa"/>
          </w:tcPr>
          <w:p w14:paraId="6BA9B8A3" w14:textId="77777777" w:rsidR="001E59AE" w:rsidRPr="00191B39" w:rsidRDefault="001E59AE" w:rsidP="001E59AE">
            <w:pPr>
              <w:jc w:val="center"/>
            </w:pPr>
          </w:p>
        </w:tc>
        <w:tc>
          <w:tcPr>
            <w:tcW w:w="584" w:type="dxa"/>
          </w:tcPr>
          <w:p w14:paraId="691D4078" w14:textId="77777777" w:rsidR="001E59AE" w:rsidRPr="00191B39" w:rsidRDefault="001E59AE" w:rsidP="001E59AE">
            <w:pPr>
              <w:jc w:val="center"/>
            </w:pPr>
          </w:p>
        </w:tc>
        <w:tc>
          <w:tcPr>
            <w:tcW w:w="833" w:type="dxa"/>
          </w:tcPr>
          <w:p w14:paraId="223F3428" w14:textId="77777777" w:rsidR="001E59AE" w:rsidRPr="00191B39" w:rsidRDefault="001E59AE" w:rsidP="001E59AE">
            <w:pPr>
              <w:jc w:val="center"/>
            </w:pPr>
          </w:p>
        </w:tc>
      </w:tr>
      <w:tr w:rsidR="001E59AE" w14:paraId="6A2AD3BA" w14:textId="77777777" w:rsidTr="00FA54D2">
        <w:trPr>
          <w:cantSplit/>
          <w:jc w:val="center"/>
        </w:trPr>
        <w:tc>
          <w:tcPr>
            <w:tcW w:w="693" w:type="dxa"/>
            <w:tcBorders>
              <w:top w:val="nil"/>
              <w:left w:val="nil"/>
              <w:bottom w:val="nil"/>
              <w:right w:val="nil"/>
            </w:tcBorders>
            <w:vAlign w:val="center"/>
          </w:tcPr>
          <w:p w14:paraId="11C5EB34" w14:textId="77777777" w:rsidR="001E59AE" w:rsidRDefault="001E59AE" w:rsidP="001E59AE">
            <w:pPr>
              <w:jc w:val="center"/>
            </w:pPr>
            <w:r>
              <w:t>(</w:t>
            </w:r>
            <w:hyperlink r:id="rId3361" w:anchor="n509" w:history="1">
              <w:r>
                <w:rPr>
                  <w:rStyle w:val="Hyperlink"/>
                </w:rPr>
                <w:t>509</w:t>
              </w:r>
            </w:hyperlink>
            <w:r>
              <w:t>)</w:t>
            </w:r>
          </w:p>
        </w:tc>
        <w:tc>
          <w:tcPr>
            <w:tcW w:w="1134" w:type="dxa"/>
            <w:tcBorders>
              <w:left w:val="single" w:sz="4" w:space="0" w:color="auto"/>
            </w:tcBorders>
          </w:tcPr>
          <w:p w14:paraId="70DCD1FA" w14:textId="77777777" w:rsidR="001E59AE" w:rsidRPr="00191B39" w:rsidRDefault="001E59AE" w:rsidP="001E59AE">
            <w:pPr>
              <w:jc w:val="center"/>
            </w:pPr>
            <w:r w:rsidRPr="00191B39">
              <w:t>7.25.15.1.1</w:t>
            </w:r>
          </w:p>
        </w:tc>
        <w:tc>
          <w:tcPr>
            <w:tcW w:w="6096" w:type="dxa"/>
          </w:tcPr>
          <w:p w14:paraId="6270447A" w14:textId="77777777" w:rsidR="001E59AE" w:rsidRPr="00191B39" w:rsidRDefault="001E59AE" w:rsidP="001E59AE">
            <w:pPr>
              <w:jc w:val="both"/>
            </w:pPr>
            <w:r w:rsidRPr="00191B39">
              <w:t>Até 500</w:t>
            </w:r>
          </w:p>
        </w:tc>
        <w:tc>
          <w:tcPr>
            <w:tcW w:w="1117" w:type="dxa"/>
          </w:tcPr>
          <w:p w14:paraId="07FFE274" w14:textId="77777777" w:rsidR="001E59AE" w:rsidRPr="00191B39" w:rsidRDefault="001E59AE" w:rsidP="001E59AE">
            <w:pPr>
              <w:jc w:val="center"/>
            </w:pPr>
          </w:p>
        </w:tc>
        <w:tc>
          <w:tcPr>
            <w:tcW w:w="584" w:type="dxa"/>
          </w:tcPr>
          <w:p w14:paraId="7E9F1F5A" w14:textId="77777777" w:rsidR="001E59AE" w:rsidRPr="00191B39" w:rsidRDefault="001E59AE" w:rsidP="001E59AE">
            <w:pPr>
              <w:jc w:val="center"/>
            </w:pPr>
          </w:p>
        </w:tc>
        <w:tc>
          <w:tcPr>
            <w:tcW w:w="833" w:type="dxa"/>
          </w:tcPr>
          <w:p w14:paraId="3982CE22" w14:textId="77777777" w:rsidR="001E59AE" w:rsidRPr="00191B39" w:rsidRDefault="001E59AE" w:rsidP="001E59AE">
            <w:pPr>
              <w:jc w:val="center"/>
            </w:pPr>
            <w:r w:rsidRPr="00191B39">
              <w:t>35</w:t>
            </w:r>
          </w:p>
        </w:tc>
      </w:tr>
      <w:tr w:rsidR="001E59AE" w14:paraId="62C05EFD" w14:textId="77777777" w:rsidTr="00FA54D2">
        <w:trPr>
          <w:cantSplit/>
          <w:jc w:val="center"/>
        </w:trPr>
        <w:tc>
          <w:tcPr>
            <w:tcW w:w="693" w:type="dxa"/>
            <w:tcBorders>
              <w:top w:val="nil"/>
              <w:left w:val="nil"/>
              <w:bottom w:val="nil"/>
              <w:right w:val="nil"/>
            </w:tcBorders>
            <w:vAlign w:val="center"/>
          </w:tcPr>
          <w:p w14:paraId="08097D8F" w14:textId="77777777" w:rsidR="001E59AE" w:rsidRDefault="001E59AE" w:rsidP="001E59AE">
            <w:pPr>
              <w:jc w:val="center"/>
            </w:pPr>
            <w:r>
              <w:t>(</w:t>
            </w:r>
            <w:hyperlink r:id="rId3362" w:anchor="n509" w:history="1">
              <w:r>
                <w:rPr>
                  <w:rStyle w:val="Hyperlink"/>
                </w:rPr>
                <w:t>509</w:t>
              </w:r>
            </w:hyperlink>
            <w:r>
              <w:t>)</w:t>
            </w:r>
          </w:p>
        </w:tc>
        <w:tc>
          <w:tcPr>
            <w:tcW w:w="1134" w:type="dxa"/>
            <w:tcBorders>
              <w:left w:val="single" w:sz="4" w:space="0" w:color="auto"/>
            </w:tcBorders>
          </w:tcPr>
          <w:p w14:paraId="6F229B82" w14:textId="77777777" w:rsidR="001E59AE" w:rsidRPr="00191B39" w:rsidRDefault="001E59AE" w:rsidP="001E59AE">
            <w:pPr>
              <w:jc w:val="center"/>
            </w:pPr>
            <w:r w:rsidRPr="00191B39">
              <w:t>7.25.15.1.2</w:t>
            </w:r>
          </w:p>
        </w:tc>
        <w:tc>
          <w:tcPr>
            <w:tcW w:w="6096" w:type="dxa"/>
          </w:tcPr>
          <w:p w14:paraId="1DB4ABC9" w14:textId="77777777" w:rsidR="001E59AE" w:rsidRPr="00191B39" w:rsidRDefault="001E59AE" w:rsidP="001E59AE">
            <w:pPr>
              <w:jc w:val="both"/>
            </w:pPr>
            <w:r w:rsidRPr="00191B39">
              <w:t>De 501 a 1.000</w:t>
            </w:r>
          </w:p>
        </w:tc>
        <w:tc>
          <w:tcPr>
            <w:tcW w:w="1117" w:type="dxa"/>
          </w:tcPr>
          <w:p w14:paraId="372F04AE" w14:textId="77777777" w:rsidR="001E59AE" w:rsidRPr="00191B39" w:rsidRDefault="001E59AE" w:rsidP="001E59AE">
            <w:pPr>
              <w:jc w:val="center"/>
            </w:pPr>
          </w:p>
        </w:tc>
        <w:tc>
          <w:tcPr>
            <w:tcW w:w="584" w:type="dxa"/>
          </w:tcPr>
          <w:p w14:paraId="21D345B4" w14:textId="77777777" w:rsidR="001E59AE" w:rsidRPr="00191B39" w:rsidRDefault="001E59AE" w:rsidP="001E59AE">
            <w:pPr>
              <w:jc w:val="center"/>
            </w:pPr>
          </w:p>
        </w:tc>
        <w:tc>
          <w:tcPr>
            <w:tcW w:w="833" w:type="dxa"/>
          </w:tcPr>
          <w:p w14:paraId="4125D099" w14:textId="77777777" w:rsidR="001E59AE" w:rsidRPr="00191B39" w:rsidRDefault="001E59AE" w:rsidP="001E59AE">
            <w:pPr>
              <w:jc w:val="center"/>
            </w:pPr>
            <w:r w:rsidRPr="00191B39">
              <w:t>62</w:t>
            </w:r>
          </w:p>
        </w:tc>
      </w:tr>
      <w:tr w:rsidR="001E59AE" w14:paraId="6DE0E6A5" w14:textId="77777777" w:rsidTr="00FA54D2">
        <w:trPr>
          <w:cantSplit/>
          <w:jc w:val="center"/>
        </w:trPr>
        <w:tc>
          <w:tcPr>
            <w:tcW w:w="693" w:type="dxa"/>
            <w:tcBorders>
              <w:top w:val="nil"/>
              <w:left w:val="nil"/>
              <w:bottom w:val="nil"/>
              <w:right w:val="nil"/>
            </w:tcBorders>
            <w:vAlign w:val="center"/>
          </w:tcPr>
          <w:p w14:paraId="0908EED9" w14:textId="77777777" w:rsidR="001E59AE" w:rsidRDefault="001E59AE" w:rsidP="001E59AE">
            <w:pPr>
              <w:jc w:val="center"/>
            </w:pPr>
            <w:r>
              <w:t>(</w:t>
            </w:r>
            <w:hyperlink r:id="rId3363" w:anchor="n509" w:history="1">
              <w:r>
                <w:rPr>
                  <w:rStyle w:val="Hyperlink"/>
                </w:rPr>
                <w:t>509</w:t>
              </w:r>
            </w:hyperlink>
            <w:r>
              <w:t>)</w:t>
            </w:r>
          </w:p>
        </w:tc>
        <w:tc>
          <w:tcPr>
            <w:tcW w:w="1134" w:type="dxa"/>
            <w:tcBorders>
              <w:left w:val="single" w:sz="4" w:space="0" w:color="auto"/>
            </w:tcBorders>
          </w:tcPr>
          <w:p w14:paraId="36BFB3A1" w14:textId="77777777" w:rsidR="001E59AE" w:rsidRPr="00191B39" w:rsidRDefault="001E59AE" w:rsidP="001E59AE">
            <w:pPr>
              <w:jc w:val="center"/>
            </w:pPr>
            <w:r w:rsidRPr="00191B39">
              <w:t>7.25.15.1.3</w:t>
            </w:r>
          </w:p>
        </w:tc>
        <w:tc>
          <w:tcPr>
            <w:tcW w:w="6096" w:type="dxa"/>
          </w:tcPr>
          <w:p w14:paraId="735AF530" w14:textId="77777777" w:rsidR="001E59AE" w:rsidRPr="00191B39" w:rsidRDefault="001E59AE" w:rsidP="001E59AE">
            <w:pPr>
              <w:jc w:val="both"/>
            </w:pPr>
            <w:r w:rsidRPr="00191B39">
              <w:t>De 1.001 a 5.000</w:t>
            </w:r>
          </w:p>
        </w:tc>
        <w:tc>
          <w:tcPr>
            <w:tcW w:w="1117" w:type="dxa"/>
          </w:tcPr>
          <w:p w14:paraId="037D1A24" w14:textId="77777777" w:rsidR="001E59AE" w:rsidRPr="00191B39" w:rsidRDefault="001E59AE" w:rsidP="001E59AE">
            <w:pPr>
              <w:jc w:val="center"/>
            </w:pPr>
          </w:p>
        </w:tc>
        <w:tc>
          <w:tcPr>
            <w:tcW w:w="584" w:type="dxa"/>
          </w:tcPr>
          <w:p w14:paraId="71609989" w14:textId="77777777" w:rsidR="001E59AE" w:rsidRPr="00191B39" w:rsidRDefault="001E59AE" w:rsidP="001E59AE">
            <w:pPr>
              <w:jc w:val="center"/>
            </w:pPr>
          </w:p>
        </w:tc>
        <w:tc>
          <w:tcPr>
            <w:tcW w:w="833" w:type="dxa"/>
          </w:tcPr>
          <w:p w14:paraId="21EF2165" w14:textId="77777777" w:rsidR="001E59AE" w:rsidRPr="00191B39" w:rsidRDefault="001E59AE" w:rsidP="001E59AE">
            <w:pPr>
              <w:jc w:val="center"/>
            </w:pPr>
            <w:r w:rsidRPr="00191B39">
              <w:t>114</w:t>
            </w:r>
          </w:p>
        </w:tc>
      </w:tr>
      <w:tr w:rsidR="001E59AE" w14:paraId="0A5C8B29" w14:textId="77777777" w:rsidTr="00FA54D2">
        <w:trPr>
          <w:cantSplit/>
          <w:jc w:val="center"/>
        </w:trPr>
        <w:tc>
          <w:tcPr>
            <w:tcW w:w="693" w:type="dxa"/>
            <w:tcBorders>
              <w:top w:val="nil"/>
              <w:left w:val="nil"/>
              <w:bottom w:val="nil"/>
              <w:right w:val="nil"/>
            </w:tcBorders>
            <w:vAlign w:val="center"/>
          </w:tcPr>
          <w:p w14:paraId="67FD48AB" w14:textId="77777777" w:rsidR="001E59AE" w:rsidRDefault="001E59AE" w:rsidP="001E59AE">
            <w:pPr>
              <w:jc w:val="center"/>
            </w:pPr>
            <w:r>
              <w:t>(</w:t>
            </w:r>
            <w:hyperlink r:id="rId3364" w:anchor="n509" w:history="1">
              <w:r>
                <w:rPr>
                  <w:rStyle w:val="Hyperlink"/>
                </w:rPr>
                <w:t>509</w:t>
              </w:r>
            </w:hyperlink>
            <w:r>
              <w:t>)</w:t>
            </w:r>
          </w:p>
        </w:tc>
        <w:tc>
          <w:tcPr>
            <w:tcW w:w="1134" w:type="dxa"/>
            <w:tcBorders>
              <w:left w:val="single" w:sz="4" w:space="0" w:color="auto"/>
            </w:tcBorders>
          </w:tcPr>
          <w:p w14:paraId="7AD9A45B" w14:textId="77777777" w:rsidR="001E59AE" w:rsidRPr="00191B39" w:rsidRDefault="001E59AE" w:rsidP="001E59AE">
            <w:pPr>
              <w:jc w:val="center"/>
            </w:pPr>
            <w:r w:rsidRPr="00191B39">
              <w:t>7.25.15.1.4</w:t>
            </w:r>
          </w:p>
        </w:tc>
        <w:tc>
          <w:tcPr>
            <w:tcW w:w="6096" w:type="dxa"/>
          </w:tcPr>
          <w:p w14:paraId="0A8327E7" w14:textId="77777777" w:rsidR="001E59AE" w:rsidRPr="00191B39" w:rsidRDefault="001E59AE" w:rsidP="001E59AE">
            <w:pPr>
              <w:jc w:val="both"/>
            </w:pPr>
            <w:r w:rsidRPr="00191B39">
              <w:t>De 5.001 a 10.000</w:t>
            </w:r>
          </w:p>
        </w:tc>
        <w:tc>
          <w:tcPr>
            <w:tcW w:w="1117" w:type="dxa"/>
          </w:tcPr>
          <w:p w14:paraId="649E91AC" w14:textId="77777777" w:rsidR="001E59AE" w:rsidRPr="00191B39" w:rsidRDefault="001E59AE" w:rsidP="001E59AE">
            <w:pPr>
              <w:jc w:val="center"/>
            </w:pPr>
          </w:p>
        </w:tc>
        <w:tc>
          <w:tcPr>
            <w:tcW w:w="584" w:type="dxa"/>
          </w:tcPr>
          <w:p w14:paraId="32475BA3" w14:textId="77777777" w:rsidR="001E59AE" w:rsidRPr="00191B39" w:rsidRDefault="001E59AE" w:rsidP="001E59AE">
            <w:pPr>
              <w:jc w:val="center"/>
            </w:pPr>
          </w:p>
        </w:tc>
        <w:tc>
          <w:tcPr>
            <w:tcW w:w="833" w:type="dxa"/>
          </w:tcPr>
          <w:p w14:paraId="7693421F" w14:textId="77777777" w:rsidR="001E59AE" w:rsidRPr="00191B39" w:rsidRDefault="001E59AE" w:rsidP="001E59AE">
            <w:pPr>
              <w:jc w:val="center"/>
            </w:pPr>
            <w:r w:rsidRPr="00191B39">
              <w:t>176</w:t>
            </w:r>
          </w:p>
        </w:tc>
      </w:tr>
      <w:tr w:rsidR="001E59AE" w14:paraId="1DA6ED29" w14:textId="77777777" w:rsidTr="00FA54D2">
        <w:trPr>
          <w:cantSplit/>
          <w:jc w:val="center"/>
        </w:trPr>
        <w:tc>
          <w:tcPr>
            <w:tcW w:w="693" w:type="dxa"/>
            <w:tcBorders>
              <w:top w:val="nil"/>
              <w:left w:val="nil"/>
              <w:bottom w:val="nil"/>
              <w:right w:val="nil"/>
            </w:tcBorders>
            <w:vAlign w:val="center"/>
          </w:tcPr>
          <w:p w14:paraId="1B536CF4" w14:textId="77777777" w:rsidR="001E59AE" w:rsidRDefault="001E59AE" w:rsidP="001E59AE">
            <w:pPr>
              <w:jc w:val="center"/>
            </w:pPr>
            <w:r>
              <w:lastRenderedPageBreak/>
              <w:t>(</w:t>
            </w:r>
            <w:hyperlink r:id="rId3365" w:anchor="n509" w:history="1">
              <w:r>
                <w:rPr>
                  <w:rStyle w:val="Hyperlink"/>
                </w:rPr>
                <w:t>509</w:t>
              </w:r>
            </w:hyperlink>
            <w:r>
              <w:t>)</w:t>
            </w:r>
          </w:p>
        </w:tc>
        <w:tc>
          <w:tcPr>
            <w:tcW w:w="1134" w:type="dxa"/>
            <w:tcBorders>
              <w:left w:val="single" w:sz="4" w:space="0" w:color="auto"/>
            </w:tcBorders>
          </w:tcPr>
          <w:p w14:paraId="6A8783EF" w14:textId="77777777" w:rsidR="001E59AE" w:rsidRPr="00191B39" w:rsidRDefault="001E59AE" w:rsidP="001E59AE">
            <w:pPr>
              <w:jc w:val="center"/>
            </w:pPr>
            <w:r w:rsidRPr="00191B39">
              <w:t>7.25.15.1.5</w:t>
            </w:r>
          </w:p>
        </w:tc>
        <w:tc>
          <w:tcPr>
            <w:tcW w:w="6096" w:type="dxa"/>
          </w:tcPr>
          <w:p w14:paraId="6BDD69F9" w14:textId="77777777" w:rsidR="001E59AE" w:rsidRPr="00191B39" w:rsidRDefault="001E59AE" w:rsidP="001E59AE">
            <w:pPr>
              <w:jc w:val="both"/>
            </w:pPr>
            <w:r w:rsidRPr="00191B39">
              <w:t>De 10.001 a 25.000</w:t>
            </w:r>
          </w:p>
        </w:tc>
        <w:tc>
          <w:tcPr>
            <w:tcW w:w="1117" w:type="dxa"/>
          </w:tcPr>
          <w:p w14:paraId="283762DB" w14:textId="77777777" w:rsidR="001E59AE" w:rsidRPr="00191B39" w:rsidRDefault="001E59AE" w:rsidP="001E59AE">
            <w:pPr>
              <w:jc w:val="center"/>
            </w:pPr>
          </w:p>
        </w:tc>
        <w:tc>
          <w:tcPr>
            <w:tcW w:w="584" w:type="dxa"/>
          </w:tcPr>
          <w:p w14:paraId="6FD82686" w14:textId="77777777" w:rsidR="001E59AE" w:rsidRPr="00191B39" w:rsidRDefault="001E59AE" w:rsidP="001E59AE">
            <w:pPr>
              <w:jc w:val="center"/>
            </w:pPr>
          </w:p>
        </w:tc>
        <w:tc>
          <w:tcPr>
            <w:tcW w:w="833" w:type="dxa"/>
          </w:tcPr>
          <w:p w14:paraId="524AE102" w14:textId="77777777" w:rsidR="001E59AE" w:rsidRPr="00191B39" w:rsidRDefault="001E59AE" w:rsidP="001E59AE">
            <w:pPr>
              <w:jc w:val="center"/>
            </w:pPr>
            <w:r w:rsidRPr="00191B39">
              <w:t>282</w:t>
            </w:r>
          </w:p>
        </w:tc>
      </w:tr>
      <w:tr w:rsidR="001E59AE" w14:paraId="52310D75" w14:textId="77777777" w:rsidTr="00FA54D2">
        <w:trPr>
          <w:cantSplit/>
          <w:jc w:val="center"/>
        </w:trPr>
        <w:tc>
          <w:tcPr>
            <w:tcW w:w="693" w:type="dxa"/>
            <w:tcBorders>
              <w:top w:val="nil"/>
              <w:left w:val="nil"/>
              <w:bottom w:val="nil"/>
              <w:right w:val="nil"/>
            </w:tcBorders>
            <w:vAlign w:val="center"/>
          </w:tcPr>
          <w:p w14:paraId="27E4F2CC" w14:textId="77777777" w:rsidR="001E59AE" w:rsidRDefault="001E59AE" w:rsidP="001E59AE">
            <w:pPr>
              <w:jc w:val="center"/>
            </w:pPr>
            <w:r>
              <w:t>(</w:t>
            </w:r>
            <w:hyperlink r:id="rId3366" w:anchor="n509" w:history="1">
              <w:r>
                <w:rPr>
                  <w:rStyle w:val="Hyperlink"/>
                </w:rPr>
                <w:t>509</w:t>
              </w:r>
            </w:hyperlink>
            <w:r>
              <w:t>)</w:t>
            </w:r>
          </w:p>
        </w:tc>
        <w:tc>
          <w:tcPr>
            <w:tcW w:w="1134" w:type="dxa"/>
            <w:tcBorders>
              <w:left w:val="single" w:sz="4" w:space="0" w:color="auto"/>
            </w:tcBorders>
          </w:tcPr>
          <w:p w14:paraId="154338BB" w14:textId="77777777" w:rsidR="001E59AE" w:rsidRPr="00191B39" w:rsidRDefault="001E59AE" w:rsidP="001E59AE">
            <w:pPr>
              <w:jc w:val="center"/>
            </w:pPr>
            <w:r w:rsidRPr="00191B39">
              <w:t>7.25.15.1.6</w:t>
            </w:r>
          </w:p>
        </w:tc>
        <w:tc>
          <w:tcPr>
            <w:tcW w:w="6096" w:type="dxa"/>
          </w:tcPr>
          <w:p w14:paraId="4EE40F63" w14:textId="77777777" w:rsidR="001E59AE" w:rsidRPr="00191B39" w:rsidRDefault="001E59AE" w:rsidP="001E59AE">
            <w:pPr>
              <w:jc w:val="both"/>
            </w:pPr>
            <w:r w:rsidRPr="00191B39">
              <w:t>De 25.001 a 50.000</w:t>
            </w:r>
          </w:p>
        </w:tc>
        <w:tc>
          <w:tcPr>
            <w:tcW w:w="1117" w:type="dxa"/>
          </w:tcPr>
          <w:p w14:paraId="1E2F1E50" w14:textId="77777777" w:rsidR="001E59AE" w:rsidRPr="00191B39" w:rsidRDefault="001E59AE" w:rsidP="001E59AE">
            <w:pPr>
              <w:jc w:val="center"/>
            </w:pPr>
          </w:p>
        </w:tc>
        <w:tc>
          <w:tcPr>
            <w:tcW w:w="584" w:type="dxa"/>
          </w:tcPr>
          <w:p w14:paraId="10AA9245" w14:textId="77777777" w:rsidR="001E59AE" w:rsidRPr="00191B39" w:rsidRDefault="001E59AE" w:rsidP="001E59AE">
            <w:pPr>
              <w:jc w:val="center"/>
            </w:pPr>
          </w:p>
        </w:tc>
        <w:tc>
          <w:tcPr>
            <w:tcW w:w="833" w:type="dxa"/>
          </w:tcPr>
          <w:p w14:paraId="7ABA252C" w14:textId="77777777" w:rsidR="001E59AE" w:rsidRPr="00191B39" w:rsidRDefault="001E59AE" w:rsidP="001E59AE">
            <w:pPr>
              <w:jc w:val="center"/>
            </w:pPr>
            <w:r w:rsidRPr="00191B39">
              <w:t>396</w:t>
            </w:r>
          </w:p>
        </w:tc>
      </w:tr>
      <w:tr w:rsidR="001E59AE" w14:paraId="38493EF6" w14:textId="77777777" w:rsidTr="00FA54D2">
        <w:trPr>
          <w:cantSplit/>
          <w:jc w:val="center"/>
        </w:trPr>
        <w:tc>
          <w:tcPr>
            <w:tcW w:w="693" w:type="dxa"/>
            <w:tcBorders>
              <w:top w:val="nil"/>
              <w:left w:val="nil"/>
              <w:bottom w:val="nil"/>
              <w:right w:val="nil"/>
            </w:tcBorders>
            <w:vAlign w:val="center"/>
          </w:tcPr>
          <w:p w14:paraId="3EDE20BD" w14:textId="77777777" w:rsidR="001E59AE" w:rsidRDefault="001E59AE" w:rsidP="001E59AE">
            <w:pPr>
              <w:jc w:val="center"/>
            </w:pPr>
            <w:r>
              <w:t>(</w:t>
            </w:r>
            <w:hyperlink r:id="rId3367" w:anchor="n509" w:history="1">
              <w:r>
                <w:rPr>
                  <w:rStyle w:val="Hyperlink"/>
                </w:rPr>
                <w:t>509</w:t>
              </w:r>
            </w:hyperlink>
            <w:r>
              <w:t>)</w:t>
            </w:r>
          </w:p>
        </w:tc>
        <w:tc>
          <w:tcPr>
            <w:tcW w:w="1134" w:type="dxa"/>
            <w:tcBorders>
              <w:left w:val="single" w:sz="4" w:space="0" w:color="auto"/>
            </w:tcBorders>
          </w:tcPr>
          <w:p w14:paraId="6A9AC754" w14:textId="77777777" w:rsidR="001E59AE" w:rsidRPr="00191B39" w:rsidRDefault="001E59AE" w:rsidP="001E59AE">
            <w:pPr>
              <w:jc w:val="center"/>
            </w:pPr>
            <w:r w:rsidRPr="00191B39">
              <w:t>7.25.15.1.7</w:t>
            </w:r>
          </w:p>
        </w:tc>
        <w:tc>
          <w:tcPr>
            <w:tcW w:w="6096" w:type="dxa"/>
          </w:tcPr>
          <w:p w14:paraId="4EDDC518" w14:textId="77777777" w:rsidR="001E59AE" w:rsidRPr="00191B39" w:rsidRDefault="001E59AE" w:rsidP="001E59AE">
            <w:pPr>
              <w:jc w:val="both"/>
            </w:pPr>
            <w:r w:rsidRPr="00191B39">
              <w:t>De 50.001 a 100.000</w:t>
            </w:r>
          </w:p>
        </w:tc>
        <w:tc>
          <w:tcPr>
            <w:tcW w:w="1117" w:type="dxa"/>
          </w:tcPr>
          <w:p w14:paraId="2CDF12EB" w14:textId="77777777" w:rsidR="001E59AE" w:rsidRPr="00191B39" w:rsidRDefault="001E59AE" w:rsidP="001E59AE">
            <w:pPr>
              <w:jc w:val="center"/>
            </w:pPr>
          </w:p>
        </w:tc>
        <w:tc>
          <w:tcPr>
            <w:tcW w:w="584" w:type="dxa"/>
          </w:tcPr>
          <w:p w14:paraId="04E59C1D" w14:textId="77777777" w:rsidR="001E59AE" w:rsidRPr="00191B39" w:rsidRDefault="001E59AE" w:rsidP="001E59AE">
            <w:pPr>
              <w:jc w:val="center"/>
            </w:pPr>
          </w:p>
        </w:tc>
        <w:tc>
          <w:tcPr>
            <w:tcW w:w="833" w:type="dxa"/>
          </w:tcPr>
          <w:p w14:paraId="77A2B6BC" w14:textId="77777777" w:rsidR="001E59AE" w:rsidRPr="00191B39" w:rsidRDefault="001E59AE" w:rsidP="001E59AE">
            <w:pPr>
              <w:jc w:val="center"/>
            </w:pPr>
            <w:r w:rsidRPr="00191B39">
              <w:t>572</w:t>
            </w:r>
          </w:p>
        </w:tc>
      </w:tr>
      <w:tr w:rsidR="001E59AE" w14:paraId="299783E7" w14:textId="77777777" w:rsidTr="00FA54D2">
        <w:trPr>
          <w:cantSplit/>
          <w:jc w:val="center"/>
        </w:trPr>
        <w:tc>
          <w:tcPr>
            <w:tcW w:w="693" w:type="dxa"/>
            <w:tcBorders>
              <w:top w:val="nil"/>
              <w:left w:val="nil"/>
              <w:bottom w:val="nil"/>
              <w:right w:val="nil"/>
            </w:tcBorders>
            <w:vAlign w:val="center"/>
          </w:tcPr>
          <w:p w14:paraId="6D013629" w14:textId="77777777" w:rsidR="001E59AE" w:rsidRDefault="001E59AE" w:rsidP="001E59AE">
            <w:pPr>
              <w:jc w:val="center"/>
            </w:pPr>
            <w:r>
              <w:t>(</w:t>
            </w:r>
            <w:hyperlink r:id="rId3368" w:anchor="n509" w:history="1">
              <w:r>
                <w:rPr>
                  <w:rStyle w:val="Hyperlink"/>
                </w:rPr>
                <w:t>509</w:t>
              </w:r>
            </w:hyperlink>
            <w:r>
              <w:t>)</w:t>
            </w:r>
          </w:p>
        </w:tc>
        <w:tc>
          <w:tcPr>
            <w:tcW w:w="1134" w:type="dxa"/>
            <w:tcBorders>
              <w:left w:val="single" w:sz="4" w:space="0" w:color="auto"/>
            </w:tcBorders>
          </w:tcPr>
          <w:p w14:paraId="6287B815" w14:textId="77777777" w:rsidR="001E59AE" w:rsidRPr="00191B39" w:rsidRDefault="001E59AE" w:rsidP="001E59AE">
            <w:pPr>
              <w:jc w:val="center"/>
            </w:pPr>
            <w:r w:rsidRPr="00191B39">
              <w:t>7.25.15.1.8</w:t>
            </w:r>
          </w:p>
        </w:tc>
        <w:tc>
          <w:tcPr>
            <w:tcW w:w="6096" w:type="dxa"/>
          </w:tcPr>
          <w:p w14:paraId="0BADDAC5" w14:textId="77777777" w:rsidR="001E59AE" w:rsidRPr="00191B39" w:rsidRDefault="001E59AE" w:rsidP="001E59AE">
            <w:pPr>
              <w:jc w:val="both"/>
            </w:pPr>
            <w:r w:rsidRPr="00191B39">
              <w:t>De 100.001 a 1.500.000</w:t>
            </w:r>
          </w:p>
        </w:tc>
        <w:tc>
          <w:tcPr>
            <w:tcW w:w="1117" w:type="dxa"/>
          </w:tcPr>
          <w:p w14:paraId="27AE6294" w14:textId="77777777" w:rsidR="001E59AE" w:rsidRPr="00191B39" w:rsidRDefault="001E59AE" w:rsidP="001E59AE">
            <w:pPr>
              <w:jc w:val="center"/>
            </w:pPr>
          </w:p>
        </w:tc>
        <w:tc>
          <w:tcPr>
            <w:tcW w:w="584" w:type="dxa"/>
          </w:tcPr>
          <w:p w14:paraId="68088548" w14:textId="77777777" w:rsidR="001E59AE" w:rsidRPr="00191B39" w:rsidRDefault="001E59AE" w:rsidP="001E59AE">
            <w:pPr>
              <w:jc w:val="center"/>
            </w:pPr>
          </w:p>
        </w:tc>
        <w:tc>
          <w:tcPr>
            <w:tcW w:w="833" w:type="dxa"/>
          </w:tcPr>
          <w:p w14:paraId="29EDF9DE" w14:textId="77777777" w:rsidR="001E59AE" w:rsidRPr="00191B39" w:rsidRDefault="001E59AE" w:rsidP="001E59AE">
            <w:pPr>
              <w:jc w:val="center"/>
            </w:pPr>
            <w:r w:rsidRPr="00191B39">
              <w:t xml:space="preserve">749 </w:t>
            </w:r>
            <w:proofErr w:type="spellStart"/>
            <w:r w:rsidRPr="00191B39">
              <w:t>Ufemgs</w:t>
            </w:r>
            <w:proofErr w:type="spellEnd"/>
            <w:r w:rsidRPr="00191B39">
              <w:t xml:space="preserve"> + 0,002 </w:t>
            </w:r>
            <w:proofErr w:type="spellStart"/>
            <w:r w:rsidRPr="00191B39">
              <w:t>Ufemg</w:t>
            </w:r>
            <w:proofErr w:type="spellEnd"/>
            <w:r w:rsidRPr="00191B39">
              <w:t xml:space="preserve"> por unidade</w:t>
            </w:r>
          </w:p>
        </w:tc>
      </w:tr>
      <w:tr w:rsidR="001E59AE" w14:paraId="50A659A7" w14:textId="77777777" w:rsidTr="00FA54D2">
        <w:trPr>
          <w:cantSplit/>
          <w:jc w:val="center"/>
        </w:trPr>
        <w:tc>
          <w:tcPr>
            <w:tcW w:w="693" w:type="dxa"/>
            <w:tcBorders>
              <w:top w:val="nil"/>
              <w:left w:val="nil"/>
              <w:bottom w:val="nil"/>
              <w:right w:val="nil"/>
            </w:tcBorders>
            <w:vAlign w:val="center"/>
          </w:tcPr>
          <w:p w14:paraId="34AC0EFC" w14:textId="77777777" w:rsidR="001E59AE" w:rsidRDefault="001E59AE" w:rsidP="001E59AE">
            <w:pPr>
              <w:jc w:val="center"/>
            </w:pPr>
            <w:r>
              <w:t>(</w:t>
            </w:r>
            <w:hyperlink r:id="rId3369" w:anchor="n509" w:history="1">
              <w:r>
                <w:rPr>
                  <w:rStyle w:val="Hyperlink"/>
                </w:rPr>
                <w:t>509</w:t>
              </w:r>
            </w:hyperlink>
            <w:r>
              <w:t>)</w:t>
            </w:r>
          </w:p>
        </w:tc>
        <w:tc>
          <w:tcPr>
            <w:tcW w:w="1134" w:type="dxa"/>
            <w:tcBorders>
              <w:left w:val="single" w:sz="4" w:space="0" w:color="auto"/>
            </w:tcBorders>
          </w:tcPr>
          <w:p w14:paraId="47C799C3" w14:textId="77777777" w:rsidR="001E59AE" w:rsidRPr="00191B39" w:rsidRDefault="001E59AE" w:rsidP="001E59AE">
            <w:pPr>
              <w:jc w:val="center"/>
            </w:pPr>
            <w:r w:rsidRPr="00191B39">
              <w:t>7.25.15.1.9</w:t>
            </w:r>
          </w:p>
        </w:tc>
        <w:tc>
          <w:tcPr>
            <w:tcW w:w="6096" w:type="dxa"/>
          </w:tcPr>
          <w:p w14:paraId="4F629ADE" w14:textId="77777777" w:rsidR="001E59AE" w:rsidRPr="00191B39" w:rsidRDefault="001E59AE" w:rsidP="001E59AE">
            <w:pPr>
              <w:jc w:val="both"/>
            </w:pPr>
            <w:r w:rsidRPr="00191B39">
              <w:t>Acima de 1.500.000</w:t>
            </w:r>
          </w:p>
        </w:tc>
        <w:tc>
          <w:tcPr>
            <w:tcW w:w="1117" w:type="dxa"/>
          </w:tcPr>
          <w:p w14:paraId="14DC0600" w14:textId="77777777" w:rsidR="001E59AE" w:rsidRPr="00191B39" w:rsidRDefault="001E59AE" w:rsidP="001E59AE">
            <w:pPr>
              <w:jc w:val="center"/>
            </w:pPr>
          </w:p>
        </w:tc>
        <w:tc>
          <w:tcPr>
            <w:tcW w:w="584" w:type="dxa"/>
          </w:tcPr>
          <w:p w14:paraId="57DEEF30" w14:textId="77777777" w:rsidR="001E59AE" w:rsidRPr="00191B39" w:rsidRDefault="001E59AE" w:rsidP="001E59AE">
            <w:pPr>
              <w:jc w:val="center"/>
            </w:pPr>
          </w:p>
        </w:tc>
        <w:tc>
          <w:tcPr>
            <w:tcW w:w="833" w:type="dxa"/>
          </w:tcPr>
          <w:p w14:paraId="1E8ADF54" w14:textId="77777777" w:rsidR="001E59AE" w:rsidRPr="00191B39" w:rsidRDefault="001E59AE" w:rsidP="001E59AE">
            <w:pPr>
              <w:jc w:val="center"/>
            </w:pPr>
            <w:r w:rsidRPr="00191B39">
              <w:t xml:space="preserve">4.140 </w:t>
            </w:r>
            <w:proofErr w:type="spellStart"/>
            <w:r w:rsidRPr="00191B39">
              <w:t>Ufemgs</w:t>
            </w:r>
            <w:proofErr w:type="spellEnd"/>
            <w:r w:rsidRPr="00191B39">
              <w:t xml:space="preserve"> + 0,002 </w:t>
            </w:r>
            <w:proofErr w:type="spellStart"/>
            <w:r w:rsidRPr="00191B39">
              <w:t>Ufemg</w:t>
            </w:r>
            <w:proofErr w:type="spellEnd"/>
            <w:r w:rsidRPr="00191B39">
              <w:t xml:space="preserve"> por unidade</w:t>
            </w:r>
          </w:p>
        </w:tc>
      </w:tr>
      <w:tr w:rsidR="001E59AE" w14:paraId="03B00840" w14:textId="77777777" w:rsidTr="00FA54D2">
        <w:trPr>
          <w:cantSplit/>
          <w:jc w:val="center"/>
        </w:trPr>
        <w:tc>
          <w:tcPr>
            <w:tcW w:w="693" w:type="dxa"/>
            <w:tcBorders>
              <w:top w:val="nil"/>
              <w:left w:val="nil"/>
              <w:bottom w:val="nil"/>
              <w:right w:val="nil"/>
            </w:tcBorders>
            <w:vAlign w:val="center"/>
          </w:tcPr>
          <w:p w14:paraId="18CA4818" w14:textId="77777777" w:rsidR="001E59AE" w:rsidRDefault="001E59AE" w:rsidP="001E59AE">
            <w:pPr>
              <w:jc w:val="center"/>
            </w:pPr>
            <w:r>
              <w:t>(</w:t>
            </w:r>
            <w:hyperlink r:id="rId3370" w:anchor="n509" w:history="1">
              <w:r>
                <w:rPr>
                  <w:rStyle w:val="Hyperlink"/>
                </w:rPr>
                <w:t>509</w:t>
              </w:r>
            </w:hyperlink>
            <w:r>
              <w:t>)</w:t>
            </w:r>
          </w:p>
        </w:tc>
        <w:tc>
          <w:tcPr>
            <w:tcW w:w="1134" w:type="dxa"/>
            <w:tcBorders>
              <w:left w:val="single" w:sz="4" w:space="0" w:color="auto"/>
            </w:tcBorders>
          </w:tcPr>
          <w:p w14:paraId="233C6DD4" w14:textId="77777777" w:rsidR="001E59AE" w:rsidRPr="00191B39" w:rsidRDefault="001E59AE" w:rsidP="001E59AE">
            <w:pPr>
              <w:jc w:val="center"/>
            </w:pPr>
            <w:r w:rsidRPr="00191B39">
              <w:t>7.25.15.2</w:t>
            </w:r>
          </w:p>
        </w:tc>
        <w:tc>
          <w:tcPr>
            <w:tcW w:w="6096" w:type="dxa"/>
          </w:tcPr>
          <w:p w14:paraId="604E1ED4" w14:textId="77777777" w:rsidR="001E59AE" w:rsidRPr="00191B39" w:rsidRDefault="001E59AE" w:rsidP="001E59AE">
            <w:pPr>
              <w:jc w:val="both"/>
            </w:pPr>
            <w:r w:rsidRPr="00191B39">
              <w:t>Carvão vegetal e briquete (matéria-prima e/ou fonte de energia - volume anual em metros cúbicos):</w:t>
            </w:r>
          </w:p>
        </w:tc>
        <w:tc>
          <w:tcPr>
            <w:tcW w:w="1117" w:type="dxa"/>
          </w:tcPr>
          <w:p w14:paraId="3001896D" w14:textId="77777777" w:rsidR="001E59AE" w:rsidRPr="00191B39" w:rsidRDefault="001E59AE" w:rsidP="001E59AE">
            <w:pPr>
              <w:jc w:val="center"/>
            </w:pPr>
          </w:p>
        </w:tc>
        <w:tc>
          <w:tcPr>
            <w:tcW w:w="584" w:type="dxa"/>
          </w:tcPr>
          <w:p w14:paraId="4601EF57" w14:textId="77777777" w:rsidR="001E59AE" w:rsidRPr="00191B39" w:rsidRDefault="001E59AE" w:rsidP="001E59AE">
            <w:pPr>
              <w:jc w:val="center"/>
            </w:pPr>
          </w:p>
        </w:tc>
        <w:tc>
          <w:tcPr>
            <w:tcW w:w="833" w:type="dxa"/>
          </w:tcPr>
          <w:p w14:paraId="5347C727" w14:textId="77777777" w:rsidR="001E59AE" w:rsidRPr="00191B39" w:rsidRDefault="001E59AE" w:rsidP="001E59AE">
            <w:pPr>
              <w:jc w:val="center"/>
            </w:pPr>
          </w:p>
        </w:tc>
      </w:tr>
      <w:tr w:rsidR="001E59AE" w14:paraId="32E948ED" w14:textId="77777777" w:rsidTr="00FA54D2">
        <w:trPr>
          <w:cantSplit/>
          <w:jc w:val="center"/>
        </w:trPr>
        <w:tc>
          <w:tcPr>
            <w:tcW w:w="693" w:type="dxa"/>
            <w:tcBorders>
              <w:top w:val="nil"/>
              <w:left w:val="nil"/>
              <w:bottom w:val="nil"/>
              <w:right w:val="nil"/>
            </w:tcBorders>
            <w:vAlign w:val="center"/>
          </w:tcPr>
          <w:p w14:paraId="13393401" w14:textId="77777777" w:rsidR="001E59AE" w:rsidRDefault="001E59AE" w:rsidP="001E59AE">
            <w:pPr>
              <w:jc w:val="center"/>
            </w:pPr>
            <w:r>
              <w:t>(</w:t>
            </w:r>
            <w:hyperlink r:id="rId3371" w:anchor="n509" w:history="1">
              <w:r>
                <w:rPr>
                  <w:rStyle w:val="Hyperlink"/>
                </w:rPr>
                <w:t>509</w:t>
              </w:r>
            </w:hyperlink>
            <w:r>
              <w:t>)</w:t>
            </w:r>
          </w:p>
        </w:tc>
        <w:tc>
          <w:tcPr>
            <w:tcW w:w="1134" w:type="dxa"/>
            <w:tcBorders>
              <w:left w:val="single" w:sz="4" w:space="0" w:color="auto"/>
            </w:tcBorders>
          </w:tcPr>
          <w:p w14:paraId="148CB90C" w14:textId="77777777" w:rsidR="001E59AE" w:rsidRPr="00191B39" w:rsidRDefault="001E59AE" w:rsidP="001E59AE">
            <w:pPr>
              <w:jc w:val="center"/>
            </w:pPr>
            <w:r w:rsidRPr="00191B39">
              <w:t>7.25.15.2.1</w:t>
            </w:r>
          </w:p>
        </w:tc>
        <w:tc>
          <w:tcPr>
            <w:tcW w:w="6096" w:type="dxa"/>
          </w:tcPr>
          <w:p w14:paraId="75A3BB0D" w14:textId="77777777" w:rsidR="001E59AE" w:rsidRPr="00191B39" w:rsidRDefault="001E59AE" w:rsidP="001E59AE">
            <w:pPr>
              <w:jc w:val="both"/>
            </w:pPr>
            <w:r w:rsidRPr="00191B39">
              <w:t>Até 500</w:t>
            </w:r>
          </w:p>
        </w:tc>
        <w:tc>
          <w:tcPr>
            <w:tcW w:w="1117" w:type="dxa"/>
          </w:tcPr>
          <w:p w14:paraId="254BDCAF" w14:textId="77777777" w:rsidR="001E59AE" w:rsidRPr="00191B39" w:rsidRDefault="001E59AE" w:rsidP="001E59AE">
            <w:pPr>
              <w:jc w:val="center"/>
            </w:pPr>
          </w:p>
        </w:tc>
        <w:tc>
          <w:tcPr>
            <w:tcW w:w="584" w:type="dxa"/>
          </w:tcPr>
          <w:p w14:paraId="6A5DDBE5" w14:textId="77777777" w:rsidR="001E59AE" w:rsidRPr="00191B39" w:rsidRDefault="001E59AE" w:rsidP="001E59AE">
            <w:pPr>
              <w:jc w:val="center"/>
            </w:pPr>
          </w:p>
        </w:tc>
        <w:tc>
          <w:tcPr>
            <w:tcW w:w="833" w:type="dxa"/>
          </w:tcPr>
          <w:p w14:paraId="2DC9D47B" w14:textId="77777777" w:rsidR="001E59AE" w:rsidRPr="00191B39" w:rsidRDefault="001E59AE" w:rsidP="001E59AE">
            <w:pPr>
              <w:jc w:val="center"/>
            </w:pPr>
            <w:r w:rsidRPr="00191B39">
              <w:t>35</w:t>
            </w:r>
          </w:p>
        </w:tc>
      </w:tr>
      <w:tr w:rsidR="001E59AE" w14:paraId="2BC06217" w14:textId="77777777" w:rsidTr="00FA54D2">
        <w:trPr>
          <w:cantSplit/>
          <w:jc w:val="center"/>
        </w:trPr>
        <w:tc>
          <w:tcPr>
            <w:tcW w:w="693" w:type="dxa"/>
            <w:tcBorders>
              <w:top w:val="nil"/>
              <w:left w:val="nil"/>
              <w:bottom w:val="nil"/>
              <w:right w:val="nil"/>
            </w:tcBorders>
            <w:vAlign w:val="center"/>
          </w:tcPr>
          <w:p w14:paraId="3A9F888F" w14:textId="77777777" w:rsidR="001E59AE" w:rsidRDefault="001E59AE" w:rsidP="001E59AE">
            <w:pPr>
              <w:jc w:val="center"/>
            </w:pPr>
            <w:r>
              <w:t>(</w:t>
            </w:r>
            <w:hyperlink r:id="rId3372" w:anchor="n509" w:history="1">
              <w:r>
                <w:rPr>
                  <w:rStyle w:val="Hyperlink"/>
                </w:rPr>
                <w:t>509</w:t>
              </w:r>
            </w:hyperlink>
            <w:r>
              <w:t>)</w:t>
            </w:r>
          </w:p>
        </w:tc>
        <w:tc>
          <w:tcPr>
            <w:tcW w:w="1134" w:type="dxa"/>
            <w:tcBorders>
              <w:left w:val="single" w:sz="4" w:space="0" w:color="auto"/>
            </w:tcBorders>
          </w:tcPr>
          <w:p w14:paraId="1546B556" w14:textId="77777777" w:rsidR="001E59AE" w:rsidRPr="00191B39" w:rsidRDefault="001E59AE" w:rsidP="001E59AE">
            <w:pPr>
              <w:jc w:val="center"/>
            </w:pPr>
            <w:r w:rsidRPr="00191B39">
              <w:t>7.25.15.2.2</w:t>
            </w:r>
          </w:p>
        </w:tc>
        <w:tc>
          <w:tcPr>
            <w:tcW w:w="6096" w:type="dxa"/>
          </w:tcPr>
          <w:p w14:paraId="54A7607C" w14:textId="77777777" w:rsidR="001E59AE" w:rsidRPr="00191B39" w:rsidRDefault="001E59AE" w:rsidP="001E59AE">
            <w:pPr>
              <w:jc w:val="both"/>
            </w:pPr>
            <w:r w:rsidRPr="00191B39">
              <w:t>De 501 a 1.000</w:t>
            </w:r>
          </w:p>
        </w:tc>
        <w:tc>
          <w:tcPr>
            <w:tcW w:w="1117" w:type="dxa"/>
          </w:tcPr>
          <w:p w14:paraId="342D5063" w14:textId="77777777" w:rsidR="001E59AE" w:rsidRPr="00191B39" w:rsidRDefault="001E59AE" w:rsidP="001E59AE">
            <w:pPr>
              <w:jc w:val="center"/>
            </w:pPr>
          </w:p>
        </w:tc>
        <w:tc>
          <w:tcPr>
            <w:tcW w:w="584" w:type="dxa"/>
          </w:tcPr>
          <w:p w14:paraId="4971A98D" w14:textId="77777777" w:rsidR="001E59AE" w:rsidRPr="00191B39" w:rsidRDefault="001E59AE" w:rsidP="001E59AE">
            <w:pPr>
              <w:jc w:val="center"/>
            </w:pPr>
          </w:p>
        </w:tc>
        <w:tc>
          <w:tcPr>
            <w:tcW w:w="833" w:type="dxa"/>
          </w:tcPr>
          <w:p w14:paraId="288259EB" w14:textId="77777777" w:rsidR="001E59AE" w:rsidRPr="00191B39" w:rsidRDefault="001E59AE" w:rsidP="001E59AE">
            <w:pPr>
              <w:jc w:val="center"/>
            </w:pPr>
            <w:r w:rsidRPr="00191B39">
              <w:t>62</w:t>
            </w:r>
          </w:p>
        </w:tc>
      </w:tr>
      <w:tr w:rsidR="001E59AE" w14:paraId="70E51310" w14:textId="77777777" w:rsidTr="00FA54D2">
        <w:trPr>
          <w:cantSplit/>
          <w:jc w:val="center"/>
        </w:trPr>
        <w:tc>
          <w:tcPr>
            <w:tcW w:w="693" w:type="dxa"/>
            <w:tcBorders>
              <w:top w:val="nil"/>
              <w:left w:val="nil"/>
              <w:bottom w:val="nil"/>
              <w:right w:val="nil"/>
            </w:tcBorders>
            <w:vAlign w:val="center"/>
          </w:tcPr>
          <w:p w14:paraId="0E7FDE68" w14:textId="77777777" w:rsidR="001E59AE" w:rsidRDefault="001E59AE" w:rsidP="001E59AE">
            <w:pPr>
              <w:jc w:val="center"/>
            </w:pPr>
            <w:r>
              <w:t>(</w:t>
            </w:r>
            <w:hyperlink r:id="rId3373" w:anchor="n509" w:history="1">
              <w:r>
                <w:rPr>
                  <w:rStyle w:val="Hyperlink"/>
                </w:rPr>
                <w:t>509</w:t>
              </w:r>
            </w:hyperlink>
            <w:r>
              <w:t>)</w:t>
            </w:r>
          </w:p>
        </w:tc>
        <w:tc>
          <w:tcPr>
            <w:tcW w:w="1134" w:type="dxa"/>
            <w:tcBorders>
              <w:left w:val="single" w:sz="4" w:space="0" w:color="auto"/>
            </w:tcBorders>
          </w:tcPr>
          <w:p w14:paraId="5A83EB49" w14:textId="77777777" w:rsidR="001E59AE" w:rsidRPr="00191B39" w:rsidRDefault="001E59AE" w:rsidP="001E59AE">
            <w:pPr>
              <w:jc w:val="center"/>
            </w:pPr>
            <w:r w:rsidRPr="00191B39">
              <w:t>7.25.15.2.3</w:t>
            </w:r>
          </w:p>
        </w:tc>
        <w:tc>
          <w:tcPr>
            <w:tcW w:w="6096" w:type="dxa"/>
          </w:tcPr>
          <w:p w14:paraId="11E62F81" w14:textId="77777777" w:rsidR="001E59AE" w:rsidRPr="00191B39" w:rsidRDefault="001E59AE" w:rsidP="001E59AE">
            <w:pPr>
              <w:jc w:val="both"/>
            </w:pPr>
            <w:r w:rsidRPr="00191B39">
              <w:t>De 1.001 a 5.000</w:t>
            </w:r>
          </w:p>
        </w:tc>
        <w:tc>
          <w:tcPr>
            <w:tcW w:w="1117" w:type="dxa"/>
          </w:tcPr>
          <w:p w14:paraId="46B9357D" w14:textId="77777777" w:rsidR="001E59AE" w:rsidRPr="00191B39" w:rsidRDefault="001E59AE" w:rsidP="001E59AE">
            <w:pPr>
              <w:jc w:val="center"/>
            </w:pPr>
          </w:p>
        </w:tc>
        <w:tc>
          <w:tcPr>
            <w:tcW w:w="584" w:type="dxa"/>
          </w:tcPr>
          <w:p w14:paraId="4A45DD24" w14:textId="77777777" w:rsidR="001E59AE" w:rsidRPr="00191B39" w:rsidRDefault="001E59AE" w:rsidP="001E59AE">
            <w:pPr>
              <w:jc w:val="center"/>
            </w:pPr>
          </w:p>
        </w:tc>
        <w:tc>
          <w:tcPr>
            <w:tcW w:w="833" w:type="dxa"/>
          </w:tcPr>
          <w:p w14:paraId="75419B05" w14:textId="77777777" w:rsidR="001E59AE" w:rsidRPr="00191B39" w:rsidRDefault="001E59AE" w:rsidP="001E59AE">
            <w:pPr>
              <w:jc w:val="center"/>
            </w:pPr>
            <w:r w:rsidRPr="00191B39">
              <w:t>114</w:t>
            </w:r>
          </w:p>
        </w:tc>
      </w:tr>
      <w:tr w:rsidR="001E59AE" w14:paraId="34A670BA" w14:textId="77777777" w:rsidTr="00FA54D2">
        <w:trPr>
          <w:cantSplit/>
          <w:jc w:val="center"/>
        </w:trPr>
        <w:tc>
          <w:tcPr>
            <w:tcW w:w="693" w:type="dxa"/>
            <w:tcBorders>
              <w:top w:val="nil"/>
              <w:left w:val="nil"/>
              <w:bottom w:val="nil"/>
              <w:right w:val="nil"/>
            </w:tcBorders>
            <w:vAlign w:val="center"/>
          </w:tcPr>
          <w:p w14:paraId="1F193D95" w14:textId="77777777" w:rsidR="001E59AE" w:rsidRDefault="001E59AE" w:rsidP="001E59AE">
            <w:pPr>
              <w:jc w:val="center"/>
            </w:pPr>
            <w:r>
              <w:t>(</w:t>
            </w:r>
            <w:hyperlink r:id="rId3374" w:anchor="n509" w:history="1">
              <w:r>
                <w:rPr>
                  <w:rStyle w:val="Hyperlink"/>
                </w:rPr>
                <w:t>509</w:t>
              </w:r>
            </w:hyperlink>
            <w:r>
              <w:t>)</w:t>
            </w:r>
          </w:p>
        </w:tc>
        <w:tc>
          <w:tcPr>
            <w:tcW w:w="1134" w:type="dxa"/>
            <w:tcBorders>
              <w:left w:val="single" w:sz="4" w:space="0" w:color="auto"/>
            </w:tcBorders>
          </w:tcPr>
          <w:p w14:paraId="265C3ED8" w14:textId="77777777" w:rsidR="001E59AE" w:rsidRPr="00191B39" w:rsidRDefault="001E59AE" w:rsidP="001E59AE">
            <w:pPr>
              <w:jc w:val="center"/>
            </w:pPr>
            <w:r w:rsidRPr="00191B39">
              <w:t>7.25.15.2.4</w:t>
            </w:r>
          </w:p>
        </w:tc>
        <w:tc>
          <w:tcPr>
            <w:tcW w:w="6096" w:type="dxa"/>
          </w:tcPr>
          <w:p w14:paraId="3BE3A369" w14:textId="77777777" w:rsidR="001E59AE" w:rsidRPr="00191B39" w:rsidRDefault="001E59AE" w:rsidP="001E59AE">
            <w:pPr>
              <w:jc w:val="both"/>
            </w:pPr>
            <w:r w:rsidRPr="00191B39">
              <w:t>De 5.001 a 10.000</w:t>
            </w:r>
          </w:p>
        </w:tc>
        <w:tc>
          <w:tcPr>
            <w:tcW w:w="1117" w:type="dxa"/>
          </w:tcPr>
          <w:p w14:paraId="2700BCCD" w14:textId="77777777" w:rsidR="001E59AE" w:rsidRPr="00191B39" w:rsidRDefault="001E59AE" w:rsidP="001E59AE">
            <w:pPr>
              <w:jc w:val="center"/>
            </w:pPr>
          </w:p>
        </w:tc>
        <w:tc>
          <w:tcPr>
            <w:tcW w:w="584" w:type="dxa"/>
          </w:tcPr>
          <w:p w14:paraId="6257CD27" w14:textId="77777777" w:rsidR="001E59AE" w:rsidRPr="00191B39" w:rsidRDefault="001E59AE" w:rsidP="001E59AE">
            <w:pPr>
              <w:jc w:val="center"/>
            </w:pPr>
          </w:p>
        </w:tc>
        <w:tc>
          <w:tcPr>
            <w:tcW w:w="833" w:type="dxa"/>
          </w:tcPr>
          <w:p w14:paraId="5D663259" w14:textId="77777777" w:rsidR="001E59AE" w:rsidRPr="00191B39" w:rsidRDefault="001E59AE" w:rsidP="001E59AE">
            <w:pPr>
              <w:jc w:val="center"/>
            </w:pPr>
            <w:r w:rsidRPr="00191B39">
              <w:t>176</w:t>
            </w:r>
          </w:p>
        </w:tc>
      </w:tr>
      <w:tr w:rsidR="001E59AE" w14:paraId="7219279B" w14:textId="77777777" w:rsidTr="00FA54D2">
        <w:trPr>
          <w:cantSplit/>
          <w:jc w:val="center"/>
        </w:trPr>
        <w:tc>
          <w:tcPr>
            <w:tcW w:w="693" w:type="dxa"/>
            <w:tcBorders>
              <w:top w:val="nil"/>
              <w:left w:val="nil"/>
              <w:bottom w:val="nil"/>
              <w:right w:val="nil"/>
            </w:tcBorders>
            <w:vAlign w:val="center"/>
          </w:tcPr>
          <w:p w14:paraId="703F54BA" w14:textId="77777777" w:rsidR="001E59AE" w:rsidRDefault="001E59AE" w:rsidP="001E59AE">
            <w:pPr>
              <w:jc w:val="center"/>
            </w:pPr>
            <w:r>
              <w:t>(</w:t>
            </w:r>
            <w:hyperlink r:id="rId3375" w:anchor="n509" w:history="1">
              <w:r>
                <w:rPr>
                  <w:rStyle w:val="Hyperlink"/>
                </w:rPr>
                <w:t>509</w:t>
              </w:r>
            </w:hyperlink>
            <w:r>
              <w:t>)</w:t>
            </w:r>
          </w:p>
        </w:tc>
        <w:tc>
          <w:tcPr>
            <w:tcW w:w="1134" w:type="dxa"/>
            <w:tcBorders>
              <w:left w:val="single" w:sz="4" w:space="0" w:color="auto"/>
            </w:tcBorders>
          </w:tcPr>
          <w:p w14:paraId="48A25683" w14:textId="77777777" w:rsidR="001E59AE" w:rsidRPr="00191B39" w:rsidRDefault="001E59AE" w:rsidP="001E59AE">
            <w:pPr>
              <w:jc w:val="center"/>
            </w:pPr>
            <w:r w:rsidRPr="00191B39">
              <w:t>7.25.15.2.5</w:t>
            </w:r>
          </w:p>
        </w:tc>
        <w:tc>
          <w:tcPr>
            <w:tcW w:w="6096" w:type="dxa"/>
          </w:tcPr>
          <w:p w14:paraId="16DDABA5" w14:textId="77777777" w:rsidR="001E59AE" w:rsidRPr="00191B39" w:rsidRDefault="001E59AE" w:rsidP="001E59AE">
            <w:pPr>
              <w:jc w:val="both"/>
            </w:pPr>
            <w:r w:rsidRPr="00191B39">
              <w:t>De 10.001 a 25.000</w:t>
            </w:r>
          </w:p>
        </w:tc>
        <w:tc>
          <w:tcPr>
            <w:tcW w:w="1117" w:type="dxa"/>
          </w:tcPr>
          <w:p w14:paraId="510E9A6E" w14:textId="77777777" w:rsidR="001E59AE" w:rsidRPr="00191B39" w:rsidRDefault="001E59AE" w:rsidP="001E59AE">
            <w:pPr>
              <w:jc w:val="center"/>
            </w:pPr>
          </w:p>
        </w:tc>
        <w:tc>
          <w:tcPr>
            <w:tcW w:w="584" w:type="dxa"/>
          </w:tcPr>
          <w:p w14:paraId="38473E5C" w14:textId="77777777" w:rsidR="001E59AE" w:rsidRPr="00191B39" w:rsidRDefault="001E59AE" w:rsidP="001E59AE">
            <w:pPr>
              <w:jc w:val="center"/>
            </w:pPr>
          </w:p>
        </w:tc>
        <w:tc>
          <w:tcPr>
            <w:tcW w:w="833" w:type="dxa"/>
          </w:tcPr>
          <w:p w14:paraId="20302571" w14:textId="77777777" w:rsidR="001E59AE" w:rsidRPr="00191B39" w:rsidRDefault="001E59AE" w:rsidP="001E59AE">
            <w:pPr>
              <w:jc w:val="center"/>
            </w:pPr>
            <w:r w:rsidRPr="00191B39">
              <w:t>282</w:t>
            </w:r>
          </w:p>
        </w:tc>
      </w:tr>
      <w:tr w:rsidR="001E59AE" w14:paraId="7ABAFDAE" w14:textId="77777777" w:rsidTr="00FA54D2">
        <w:trPr>
          <w:cantSplit/>
          <w:jc w:val="center"/>
        </w:trPr>
        <w:tc>
          <w:tcPr>
            <w:tcW w:w="693" w:type="dxa"/>
            <w:tcBorders>
              <w:top w:val="nil"/>
              <w:left w:val="nil"/>
              <w:bottom w:val="nil"/>
              <w:right w:val="nil"/>
            </w:tcBorders>
            <w:vAlign w:val="center"/>
          </w:tcPr>
          <w:p w14:paraId="4A11510E" w14:textId="77777777" w:rsidR="001E59AE" w:rsidRDefault="001E59AE" w:rsidP="001E59AE">
            <w:pPr>
              <w:jc w:val="center"/>
            </w:pPr>
            <w:r>
              <w:t>(</w:t>
            </w:r>
            <w:hyperlink r:id="rId3376" w:anchor="n509" w:history="1">
              <w:r>
                <w:rPr>
                  <w:rStyle w:val="Hyperlink"/>
                </w:rPr>
                <w:t>509</w:t>
              </w:r>
            </w:hyperlink>
            <w:r>
              <w:t>)</w:t>
            </w:r>
          </w:p>
        </w:tc>
        <w:tc>
          <w:tcPr>
            <w:tcW w:w="1134" w:type="dxa"/>
            <w:tcBorders>
              <w:left w:val="single" w:sz="4" w:space="0" w:color="auto"/>
            </w:tcBorders>
          </w:tcPr>
          <w:p w14:paraId="155F67B8" w14:textId="77777777" w:rsidR="001E59AE" w:rsidRPr="00191B39" w:rsidRDefault="001E59AE" w:rsidP="001E59AE">
            <w:pPr>
              <w:jc w:val="center"/>
            </w:pPr>
            <w:r w:rsidRPr="00191B39">
              <w:t>7.25.15.2.6</w:t>
            </w:r>
          </w:p>
        </w:tc>
        <w:tc>
          <w:tcPr>
            <w:tcW w:w="6096" w:type="dxa"/>
          </w:tcPr>
          <w:p w14:paraId="081ACB53" w14:textId="77777777" w:rsidR="001E59AE" w:rsidRPr="00191B39" w:rsidRDefault="001E59AE" w:rsidP="001E59AE">
            <w:pPr>
              <w:jc w:val="both"/>
            </w:pPr>
            <w:r w:rsidRPr="00191B39">
              <w:t>De 25.001 a 50.000</w:t>
            </w:r>
          </w:p>
        </w:tc>
        <w:tc>
          <w:tcPr>
            <w:tcW w:w="1117" w:type="dxa"/>
          </w:tcPr>
          <w:p w14:paraId="06F6DB97" w14:textId="77777777" w:rsidR="001E59AE" w:rsidRPr="00191B39" w:rsidRDefault="001E59AE" w:rsidP="001E59AE">
            <w:pPr>
              <w:jc w:val="center"/>
            </w:pPr>
          </w:p>
        </w:tc>
        <w:tc>
          <w:tcPr>
            <w:tcW w:w="584" w:type="dxa"/>
          </w:tcPr>
          <w:p w14:paraId="4752D851" w14:textId="77777777" w:rsidR="001E59AE" w:rsidRPr="00191B39" w:rsidRDefault="001E59AE" w:rsidP="001E59AE">
            <w:pPr>
              <w:jc w:val="center"/>
            </w:pPr>
          </w:p>
        </w:tc>
        <w:tc>
          <w:tcPr>
            <w:tcW w:w="833" w:type="dxa"/>
          </w:tcPr>
          <w:p w14:paraId="50417890" w14:textId="77777777" w:rsidR="001E59AE" w:rsidRPr="00191B39" w:rsidRDefault="001E59AE" w:rsidP="001E59AE">
            <w:pPr>
              <w:jc w:val="center"/>
            </w:pPr>
            <w:r w:rsidRPr="00191B39">
              <w:t>396</w:t>
            </w:r>
          </w:p>
        </w:tc>
      </w:tr>
      <w:tr w:rsidR="001E59AE" w14:paraId="2515CDC6" w14:textId="77777777" w:rsidTr="00FA54D2">
        <w:trPr>
          <w:cantSplit/>
          <w:jc w:val="center"/>
        </w:trPr>
        <w:tc>
          <w:tcPr>
            <w:tcW w:w="693" w:type="dxa"/>
            <w:tcBorders>
              <w:top w:val="nil"/>
              <w:left w:val="nil"/>
              <w:bottom w:val="nil"/>
              <w:right w:val="nil"/>
            </w:tcBorders>
            <w:vAlign w:val="center"/>
          </w:tcPr>
          <w:p w14:paraId="72A30673" w14:textId="77777777" w:rsidR="001E59AE" w:rsidRDefault="001E59AE" w:rsidP="001E59AE">
            <w:pPr>
              <w:jc w:val="center"/>
            </w:pPr>
            <w:r>
              <w:t>(</w:t>
            </w:r>
            <w:hyperlink r:id="rId3377" w:anchor="n509" w:history="1">
              <w:r>
                <w:rPr>
                  <w:rStyle w:val="Hyperlink"/>
                </w:rPr>
                <w:t>509</w:t>
              </w:r>
            </w:hyperlink>
            <w:r>
              <w:t>)</w:t>
            </w:r>
          </w:p>
        </w:tc>
        <w:tc>
          <w:tcPr>
            <w:tcW w:w="1134" w:type="dxa"/>
            <w:tcBorders>
              <w:left w:val="single" w:sz="4" w:space="0" w:color="auto"/>
            </w:tcBorders>
          </w:tcPr>
          <w:p w14:paraId="733B6EEC" w14:textId="77777777" w:rsidR="001E59AE" w:rsidRPr="00191B39" w:rsidRDefault="001E59AE" w:rsidP="001E59AE">
            <w:pPr>
              <w:jc w:val="center"/>
            </w:pPr>
            <w:r w:rsidRPr="00191B39">
              <w:t>7.25.15.2.7</w:t>
            </w:r>
          </w:p>
        </w:tc>
        <w:tc>
          <w:tcPr>
            <w:tcW w:w="6096" w:type="dxa"/>
          </w:tcPr>
          <w:p w14:paraId="4A1B4B65" w14:textId="77777777" w:rsidR="001E59AE" w:rsidRPr="00191B39" w:rsidRDefault="001E59AE" w:rsidP="001E59AE">
            <w:pPr>
              <w:jc w:val="both"/>
            </w:pPr>
            <w:r w:rsidRPr="00191B39">
              <w:t>De 50.001 a 100.000</w:t>
            </w:r>
          </w:p>
        </w:tc>
        <w:tc>
          <w:tcPr>
            <w:tcW w:w="1117" w:type="dxa"/>
          </w:tcPr>
          <w:p w14:paraId="14283EAE" w14:textId="77777777" w:rsidR="001E59AE" w:rsidRPr="00191B39" w:rsidRDefault="001E59AE" w:rsidP="001E59AE">
            <w:pPr>
              <w:jc w:val="center"/>
            </w:pPr>
          </w:p>
        </w:tc>
        <w:tc>
          <w:tcPr>
            <w:tcW w:w="584" w:type="dxa"/>
          </w:tcPr>
          <w:p w14:paraId="66F95CA5" w14:textId="77777777" w:rsidR="001E59AE" w:rsidRPr="00191B39" w:rsidRDefault="001E59AE" w:rsidP="001E59AE">
            <w:pPr>
              <w:jc w:val="center"/>
            </w:pPr>
          </w:p>
        </w:tc>
        <w:tc>
          <w:tcPr>
            <w:tcW w:w="833" w:type="dxa"/>
          </w:tcPr>
          <w:p w14:paraId="07641211" w14:textId="77777777" w:rsidR="001E59AE" w:rsidRPr="00191B39" w:rsidRDefault="001E59AE" w:rsidP="001E59AE">
            <w:pPr>
              <w:jc w:val="center"/>
            </w:pPr>
            <w:r w:rsidRPr="00191B39">
              <w:t>572</w:t>
            </w:r>
          </w:p>
        </w:tc>
      </w:tr>
      <w:tr w:rsidR="001E59AE" w14:paraId="541EB814" w14:textId="77777777" w:rsidTr="00FA54D2">
        <w:trPr>
          <w:cantSplit/>
          <w:jc w:val="center"/>
        </w:trPr>
        <w:tc>
          <w:tcPr>
            <w:tcW w:w="693" w:type="dxa"/>
            <w:tcBorders>
              <w:top w:val="nil"/>
              <w:left w:val="nil"/>
              <w:bottom w:val="nil"/>
              <w:right w:val="nil"/>
            </w:tcBorders>
            <w:vAlign w:val="center"/>
          </w:tcPr>
          <w:p w14:paraId="5083F63A" w14:textId="77777777" w:rsidR="001E59AE" w:rsidRDefault="001E59AE" w:rsidP="001E59AE">
            <w:pPr>
              <w:jc w:val="center"/>
            </w:pPr>
            <w:r>
              <w:t>(</w:t>
            </w:r>
            <w:hyperlink r:id="rId3378" w:anchor="n509" w:history="1">
              <w:r>
                <w:rPr>
                  <w:rStyle w:val="Hyperlink"/>
                </w:rPr>
                <w:t>509</w:t>
              </w:r>
            </w:hyperlink>
            <w:r>
              <w:t>)</w:t>
            </w:r>
          </w:p>
        </w:tc>
        <w:tc>
          <w:tcPr>
            <w:tcW w:w="1134" w:type="dxa"/>
            <w:tcBorders>
              <w:left w:val="single" w:sz="4" w:space="0" w:color="auto"/>
            </w:tcBorders>
          </w:tcPr>
          <w:p w14:paraId="7189EBFB" w14:textId="77777777" w:rsidR="001E59AE" w:rsidRPr="00191B39" w:rsidRDefault="001E59AE" w:rsidP="001E59AE">
            <w:pPr>
              <w:jc w:val="center"/>
            </w:pPr>
            <w:r w:rsidRPr="00191B39">
              <w:t>7.25.15.2.8</w:t>
            </w:r>
          </w:p>
        </w:tc>
        <w:tc>
          <w:tcPr>
            <w:tcW w:w="6096" w:type="dxa"/>
          </w:tcPr>
          <w:p w14:paraId="532EDF03" w14:textId="77777777" w:rsidR="001E59AE" w:rsidRPr="00191B39" w:rsidRDefault="001E59AE" w:rsidP="001E59AE">
            <w:pPr>
              <w:jc w:val="both"/>
            </w:pPr>
            <w:r w:rsidRPr="00191B39">
              <w:t>De 100.001 a 1.500.000</w:t>
            </w:r>
          </w:p>
        </w:tc>
        <w:tc>
          <w:tcPr>
            <w:tcW w:w="1117" w:type="dxa"/>
          </w:tcPr>
          <w:p w14:paraId="482E6668" w14:textId="77777777" w:rsidR="001E59AE" w:rsidRPr="00191B39" w:rsidRDefault="001E59AE" w:rsidP="001E59AE">
            <w:pPr>
              <w:jc w:val="center"/>
            </w:pPr>
          </w:p>
        </w:tc>
        <w:tc>
          <w:tcPr>
            <w:tcW w:w="584" w:type="dxa"/>
          </w:tcPr>
          <w:p w14:paraId="371B8856" w14:textId="77777777" w:rsidR="001E59AE" w:rsidRPr="00191B39" w:rsidRDefault="001E59AE" w:rsidP="001E59AE">
            <w:pPr>
              <w:jc w:val="center"/>
            </w:pPr>
          </w:p>
        </w:tc>
        <w:tc>
          <w:tcPr>
            <w:tcW w:w="833" w:type="dxa"/>
          </w:tcPr>
          <w:p w14:paraId="364A1BF1" w14:textId="77777777" w:rsidR="001E59AE" w:rsidRPr="00191B39" w:rsidRDefault="001E59AE" w:rsidP="001E59AE">
            <w:pPr>
              <w:jc w:val="center"/>
            </w:pPr>
            <w:r w:rsidRPr="00191B39">
              <w:t xml:space="preserve">749 </w:t>
            </w:r>
            <w:proofErr w:type="spellStart"/>
            <w:r w:rsidRPr="00191B39">
              <w:t>Ufemgs</w:t>
            </w:r>
            <w:proofErr w:type="spellEnd"/>
            <w:r w:rsidRPr="00191B39">
              <w:t xml:space="preserve"> + 0,002 </w:t>
            </w:r>
            <w:proofErr w:type="spellStart"/>
            <w:r w:rsidRPr="00191B39">
              <w:t>Ufemg</w:t>
            </w:r>
            <w:proofErr w:type="spellEnd"/>
            <w:r w:rsidRPr="00191B39">
              <w:t xml:space="preserve"> por unidade</w:t>
            </w:r>
          </w:p>
        </w:tc>
      </w:tr>
      <w:tr w:rsidR="001E59AE" w14:paraId="74FD4B4B" w14:textId="77777777" w:rsidTr="00FA54D2">
        <w:trPr>
          <w:cantSplit/>
          <w:jc w:val="center"/>
        </w:trPr>
        <w:tc>
          <w:tcPr>
            <w:tcW w:w="693" w:type="dxa"/>
            <w:tcBorders>
              <w:top w:val="nil"/>
              <w:left w:val="nil"/>
              <w:bottom w:val="nil"/>
              <w:right w:val="nil"/>
            </w:tcBorders>
            <w:vAlign w:val="center"/>
          </w:tcPr>
          <w:p w14:paraId="3988B4B4" w14:textId="77777777" w:rsidR="001E59AE" w:rsidRDefault="001E59AE" w:rsidP="001E59AE">
            <w:pPr>
              <w:jc w:val="center"/>
            </w:pPr>
            <w:r>
              <w:t>(</w:t>
            </w:r>
            <w:hyperlink r:id="rId3379" w:anchor="n509" w:history="1">
              <w:r>
                <w:rPr>
                  <w:rStyle w:val="Hyperlink"/>
                </w:rPr>
                <w:t>509</w:t>
              </w:r>
            </w:hyperlink>
            <w:r>
              <w:t>)</w:t>
            </w:r>
          </w:p>
        </w:tc>
        <w:tc>
          <w:tcPr>
            <w:tcW w:w="1134" w:type="dxa"/>
            <w:tcBorders>
              <w:left w:val="single" w:sz="4" w:space="0" w:color="auto"/>
            </w:tcBorders>
          </w:tcPr>
          <w:p w14:paraId="4C892446" w14:textId="77777777" w:rsidR="001E59AE" w:rsidRPr="00191B39" w:rsidRDefault="001E59AE" w:rsidP="001E59AE">
            <w:pPr>
              <w:jc w:val="center"/>
            </w:pPr>
            <w:r w:rsidRPr="00191B39">
              <w:t>7.25.15.2.9</w:t>
            </w:r>
          </w:p>
        </w:tc>
        <w:tc>
          <w:tcPr>
            <w:tcW w:w="6096" w:type="dxa"/>
          </w:tcPr>
          <w:p w14:paraId="444164D3" w14:textId="77777777" w:rsidR="001E59AE" w:rsidRPr="00191B39" w:rsidRDefault="001E59AE" w:rsidP="001E59AE">
            <w:pPr>
              <w:jc w:val="both"/>
            </w:pPr>
            <w:r w:rsidRPr="00191B39">
              <w:t>Acima de 1.500.000</w:t>
            </w:r>
          </w:p>
        </w:tc>
        <w:tc>
          <w:tcPr>
            <w:tcW w:w="1117" w:type="dxa"/>
          </w:tcPr>
          <w:p w14:paraId="1BC5D2DD" w14:textId="77777777" w:rsidR="001E59AE" w:rsidRPr="00191B39" w:rsidRDefault="001E59AE" w:rsidP="001E59AE">
            <w:pPr>
              <w:jc w:val="center"/>
            </w:pPr>
          </w:p>
        </w:tc>
        <w:tc>
          <w:tcPr>
            <w:tcW w:w="584" w:type="dxa"/>
          </w:tcPr>
          <w:p w14:paraId="0F372475" w14:textId="77777777" w:rsidR="001E59AE" w:rsidRPr="00191B39" w:rsidRDefault="001E59AE" w:rsidP="001E59AE">
            <w:pPr>
              <w:jc w:val="center"/>
            </w:pPr>
          </w:p>
        </w:tc>
        <w:tc>
          <w:tcPr>
            <w:tcW w:w="833" w:type="dxa"/>
          </w:tcPr>
          <w:p w14:paraId="517E4A82" w14:textId="77777777" w:rsidR="001E59AE" w:rsidRPr="00191B39" w:rsidRDefault="001E59AE" w:rsidP="001E59AE">
            <w:pPr>
              <w:jc w:val="center"/>
            </w:pPr>
            <w:r w:rsidRPr="00191B39">
              <w:t xml:space="preserve">4.140 </w:t>
            </w:r>
            <w:proofErr w:type="spellStart"/>
            <w:r w:rsidRPr="00191B39">
              <w:t>Ufemgs</w:t>
            </w:r>
            <w:proofErr w:type="spellEnd"/>
            <w:r w:rsidRPr="00191B39">
              <w:t xml:space="preserve"> + 0,002 </w:t>
            </w:r>
            <w:proofErr w:type="spellStart"/>
            <w:r w:rsidRPr="00191B39">
              <w:t>Ufemg</w:t>
            </w:r>
            <w:proofErr w:type="spellEnd"/>
            <w:r w:rsidRPr="00191B39">
              <w:t xml:space="preserve"> por unidade</w:t>
            </w:r>
          </w:p>
        </w:tc>
      </w:tr>
      <w:tr w:rsidR="001E59AE" w14:paraId="02BC520B" w14:textId="77777777" w:rsidTr="00FA54D2">
        <w:trPr>
          <w:cantSplit/>
          <w:jc w:val="center"/>
        </w:trPr>
        <w:tc>
          <w:tcPr>
            <w:tcW w:w="693" w:type="dxa"/>
            <w:tcBorders>
              <w:top w:val="nil"/>
              <w:left w:val="nil"/>
              <w:bottom w:val="nil"/>
              <w:right w:val="nil"/>
            </w:tcBorders>
            <w:vAlign w:val="center"/>
          </w:tcPr>
          <w:p w14:paraId="343E75EE" w14:textId="77777777" w:rsidR="001E59AE" w:rsidRDefault="001E59AE" w:rsidP="001E59AE">
            <w:pPr>
              <w:jc w:val="center"/>
            </w:pPr>
            <w:r>
              <w:t>(</w:t>
            </w:r>
            <w:hyperlink r:id="rId3380" w:anchor="n509" w:history="1">
              <w:r>
                <w:rPr>
                  <w:rStyle w:val="Hyperlink"/>
                </w:rPr>
                <w:t>509</w:t>
              </w:r>
            </w:hyperlink>
            <w:r>
              <w:t>)</w:t>
            </w:r>
          </w:p>
        </w:tc>
        <w:tc>
          <w:tcPr>
            <w:tcW w:w="1134" w:type="dxa"/>
            <w:tcBorders>
              <w:left w:val="single" w:sz="4" w:space="0" w:color="auto"/>
            </w:tcBorders>
          </w:tcPr>
          <w:p w14:paraId="5B3F04B3" w14:textId="77777777" w:rsidR="001E59AE" w:rsidRPr="00191B39" w:rsidRDefault="001E59AE" w:rsidP="001E59AE">
            <w:pPr>
              <w:jc w:val="center"/>
            </w:pPr>
            <w:r w:rsidRPr="00191B39">
              <w:t>7.25.16</w:t>
            </w:r>
          </w:p>
        </w:tc>
        <w:tc>
          <w:tcPr>
            <w:tcW w:w="6096" w:type="dxa"/>
          </w:tcPr>
          <w:p w14:paraId="1BA42DAF" w14:textId="77777777" w:rsidR="001E59AE" w:rsidRPr="00191B39" w:rsidRDefault="001E59AE" w:rsidP="001E59AE">
            <w:pPr>
              <w:jc w:val="both"/>
            </w:pPr>
            <w:r w:rsidRPr="00191B39">
              <w:t>Prestadores de serviço que envolva o uso de tratores ou similares:</w:t>
            </w:r>
          </w:p>
        </w:tc>
        <w:tc>
          <w:tcPr>
            <w:tcW w:w="1117" w:type="dxa"/>
          </w:tcPr>
          <w:p w14:paraId="04794036" w14:textId="77777777" w:rsidR="001E59AE" w:rsidRPr="00191B39" w:rsidRDefault="001E59AE" w:rsidP="001E59AE">
            <w:pPr>
              <w:jc w:val="center"/>
            </w:pPr>
          </w:p>
        </w:tc>
        <w:tc>
          <w:tcPr>
            <w:tcW w:w="584" w:type="dxa"/>
          </w:tcPr>
          <w:p w14:paraId="3AA0FC7C" w14:textId="77777777" w:rsidR="001E59AE" w:rsidRPr="00191B39" w:rsidRDefault="001E59AE" w:rsidP="001E59AE">
            <w:pPr>
              <w:jc w:val="center"/>
            </w:pPr>
          </w:p>
        </w:tc>
        <w:tc>
          <w:tcPr>
            <w:tcW w:w="833" w:type="dxa"/>
          </w:tcPr>
          <w:p w14:paraId="4D02E29C" w14:textId="77777777" w:rsidR="001E59AE" w:rsidRPr="00191B39" w:rsidRDefault="001E59AE" w:rsidP="001E59AE">
            <w:pPr>
              <w:jc w:val="center"/>
            </w:pPr>
          </w:p>
        </w:tc>
      </w:tr>
      <w:tr w:rsidR="001E59AE" w14:paraId="3A6D2561" w14:textId="77777777" w:rsidTr="00FA54D2">
        <w:trPr>
          <w:cantSplit/>
          <w:jc w:val="center"/>
        </w:trPr>
        <w:tc>
          <w:tcPr>
            <w:tcW w:w="693" w:type="dxa"/>
            <w:tcBorders>
              <w:top w:val="nil"/>
              <w:left w:val="nil"/>
              <w:bottom w:val="nil"/>
              <w:right w:val="nil"/>
            </w:tcBorders>
            <w:vAlign w:val="center"/>
          </w:tcPr>
          <w:p w14:paraId="0DA41B88" w14:textId="77777777" w:rsidR="001E59AE" w:rsidRDefault="001E59AE" w:rsidP="001E59AE">
            <w:pPr>
              <w:jc w:val="center"/>
            </w:pPr>
            <w:r>
              <w:t>(</w:t>
            </w:r>
            <w:hyperlink r:id="rId3381" w:anchor="n509" w:history="1">
              <w:r>
                <w:rPr>
                  <w:rStyle w:val="Hyperlink"/>
                </w:rPr>
                <w:t>509</w:t>
              </w:r>
            </w:hyperlink>
            <w:r>
              <w:t>)</w:t>
            </w:r>
          </w:p>
        </w:tc>
        <w:tc>
          <w:tcPr>
            <w:tcW w:w="1134" w:type="dxa"/>
            <w:tcBorders>
              <w:left w:val="single" w:sz="4" w:space="0" w:color="auto"/>
            </w:tcBorders>
          </w:tcPr>
          <w:p w14:paraId="6BC0F856" w14:textId="77777777" w:rsidR="001E59AE" w:rsidRPr="00191B39" w:rsidRDefault="001E59AE" w:rsidP="001E59AE">
            <w:pPr>
              <w:jc w:val="center"/>
            </w:pPr>
            <w:r w:rsidRPr="00191B39">
              <w:t>7.25.16.1</w:t>
            </w:r>
          </w:p>
        </w:tc>
        <w:tc>
          <w:tcPr>
            <w:tcW w:w="6096" w:type="dxa"/>
          </w:tcPr>
          <w:p w14:paraId="6503FA78" w14:textId="77777777" w:rsidR="001E59AE" w:rsidRPr="00191B39" w:rsidRDefault="001E59AE" w:rsidP="001E59AE">
            <w:pPr>
              <w:jc w:val="both"/>
            </w:pPr>
            <w:r w:rsidRPr="00191B39">
              <w:t>Porte de tratores ou similares</w:t>
            </w:r>
          </w:p>
        </w:tc>
        <w:tc>
          <w:tcPr>
            <w:tcW w:w="1117" w:type="dxa"/>
          </w:tcPr>
          <w:p w14:paraId="64ACB7EA" w14:textId="77777777" w:rsidR="001E59AE" w:rsidRPr="00191B39" w:rsidRDefault="001E59AE" w:rsidP="001E59AE">
            <w:pPr>
              <w:jc w:val="center"/>
            </w:pPr>
            <w:r w:rsidRPr="00191B39">
              <w:t>16</w:t>
            </w:r>
          </w:p>
        </w:tc>
        <w:tc>
          <w:tcPr>
            <w:tcW w:w="584" w:type="dxa"/>
          </w:tcPr>
          <w:p w14:paraId="5118828B" w14:textId="77777777" w:rsidR="001E59AE" w:rsidRPr="00191B39" w:rsidRDefault="001E59AE" w:rsidP="001E59AE">
            <w:pPr>
              <w:jc w:val="center"/>
            </w:pPr>
          </w:p>
        </w:tc>
        <w:tc>
          <w:tcPr>
            <w:tcW w:w="833" w:type="dxa"/>
          </w:tcPr>
          <w:p w14:paraId="3454F5F9" w14:textId="77777777" w:rsidR="001E59AE" w:rsidRPr="00191B39" w:rsidRDefault="001E59AE" w:rsidP="001E59AE">
            <w:pPr>
              <w:jc w:val="center"/>
            </w:pPr>
          </w:p>
        </w:tc>
      </w:tr>
      <w:tr w:rsidR="001E59AE" w14:paraId="7D6AD1B7" w14:textId="77777777" w:rsidTr="00FA54D2">
        <w:trPr>
          <w:cantSplit/>
          <w:jc w:val="center"/>
        </w:trPr>
        <w:tc>
          <w:tcPr>
            <w:tcW w:w="693" w:type="dxa"/>
            <w:tcBorders>
              <w:top w:val="nil"/>
              <w:left w:val="nil"/>
              <w:bottom w:val="nil"/>
              <w:right w:val="nil"/>
            </w:tcBorders>
            <w:vAlign w:val="center"/>
          </w:tcPr>
          <w:p w14:paraId="083FBE80" w14:textId="77777777" w:rsidR="001E59AE" w:rsidRDefault="001E59AE" w:rsidP="001E59AE">
            <w:pPr>
              <w:jc w:val="center"/>
            </w:pPr>
            <w:r>
              <w:t>(</w:t>
            </w:r>
            <w:hyperlink r:id="rId3382" w:anchor="n509" w:history="1">
              <w:r>
                <w:rPr>
                  <w:rStyle w:val="Hyperlink"/>
                </w:rPr>
                <w:t>509</w:t>
              </w:r>
            </w:hyperlink>
            <w:r>
              <w:t>)</w:t>
            </w:r>
          </w:p>
        </w:tc>
        <w:tc>
          <w:tcPr>
            <w:tcW w:w="1134" w:type="dxa"/>
            <w:tcBorders>
              <w:left w:val="single" w:sz="4" w:space="0" w:color="auto"/>
            </w:tcBorders>
          </w:tcPr>
          <w:p w14:paraId="107BFA30" w14:textId="77777777" w:rsidR="001E59AE" w:rsidRPr="00191B39" w:rsidRDefault="001E59AE" w:rsidP="001E59AE">
            <w:pPr>
              <w:jc w:val="center"/>
            </w:pPr>
            <w:r w:rsidRPr="00191B39">
              <w:t>7.25.17</w:t>
            </w:r>
          </w:p>
        </w:tc>
        <w:tc>
          <w:tcPr>
            <w:tcW w:w="6096" w:type="dxa"/>
          </w:tcPr>
          <w:p w14:paraId="7F39B410" w14:textId="77777777" w:rsidR="001E59AE" w:rsidRPr="00191B39" w:rsidRDefault="001E59AE" w:rsidP="001E59AE">
            <w:pPr>
              <w:jc w:val="both"/>
            </w:pPr>
            <w:proofErr w:type="spellStart"/>
            <w:r w:rsidRPr="00191B39">
              <w:t>Motosseras</w:t>
            </w:r>
            <w:proofErr w:type="spellEnd"/>
            <w:r w:rsidRPr="00191B39">
              <w:t xml:space="preserve"> e similares:</w:t>
            </w:r>
          </w:p>
        </w:tc>
        <w:tc>
          <w:tcPr>
            <w:tcW w:w="1117" w:type="dxa"/>
          </w:tcPr>
          <w:p w14:paraId="63BDC598" w14:textId="77777777" w:rsidR="001E59AE" w:rsidRPr="00191B39" w:rsidRDefault="001E59AE" w:rsidP="001E59AE">
            <w:pPr>
              <w:jc w:val="center"/>
            </w:pPr>
          </w:p>
        </w:tc>
        <w:tc>
          <w:tcPr>
            <w:tcW w:w="584" w:type="dxa"/>
          </w:tcPr>
          <w:p w14:paraId="025234C2" w14:textId="77777777" w:rsidR="001E59AE" w:rsidRPr="00191B39" w:rsidRDefault="001E59AE" w:rsidP="001E59AE">
            <w:pPr>
              <w:jc w:val="center"/>
            </w:pPr>
          </w:p>
        </w:tc>
        <w:tc>
          <w:tcPr>
            <w:tcW w:w="833" w:type="dxa"/>
          </w:tcPr>
          <w:p w14:paraId="26BEB678" w14:textId="77777777" w:rsidR="001E59AE" w:rsidRPr="00191B39" w:rsidRDefault="001E59AE" w:rsidP="001E59AE">
            <w:pPr>
              <w:jc w:val="center"/>
            </w:pPr>
          </w:p>
        </w:tc>
      </w:tr>
      <w:tr w:rsidR="001E59AE" w14:paraId="14102171" w14:textId="77777777" w:rsidTr="00FA54D2">
        <w:trPr>
          <w:cantSplit/>
          <w:jc w:val="center"/>
        </w:trPr>
        <w:tc>
          <w:tcPr>
            <w:tcW w:w="693" w:type="dxa"/>
            <w:tcBorders>
              <w:top w:val="nil"/>
              <w:left w:val="nil"/>
              <w:bottom w:val="nil"/>
              <w:right w:val="nil"/>
            </w:tcBorders>
            <w:vAlign w:val="center"/>
          </w:tcPr>
          <w:p w14:paraId="05FC4C33" w14:textId="77777777" w:rsidR="001E59AE" w:rsidRDefault="001E59AE" w:rsidP="001E59AE">
            <w:pPr>
              <w:jc w:val="center"/>
            </w:pPr>
            <w:r>
              <w:t>(</w:t>
            </w:r>
            <w:hyperlink r:id="rId3383" w:anchor="n509" w:history="1">
              <w:r>
                <w:rPr>
                  <w:rStyle w:val="Hyperlink"/>
                </w:rPr>
                <w:t>509</w:t>
              </w:r>
            </w:hyperlink>
            <w:r>
              <w:t>)</w:t>
            </w:r>
          </w:p>
        </w:tc>
        <w:tc>
          <w:tcPr>
            <w:tcW w:w="1134" w:type="dxa"/>
            <w:tcBorders>
              <w:left w:val="single" w:sz="4" w:space="0" w:color="auto"/>
            </w:tcBorders>
          </w:tcPr>
          <w:p w14:paraId="3B03F79A" w14:textId="77777777" w:rsidR="001E59AE" w:rsidRPr="00191B39" w:rsidRDefault="001E59AE" w:rsidP="001E59AE">
            <w:pPr>
              <w:jc w:val="center"/>
            </w:pPr>
            <w:r w:rsidRPr="00191B39">
              <w:t>7.25.17.1</w:t>
            </w:r>
          </w:p>
        </w:tc>
        <w:tc>
          <w:tcPr>
            <w:tcW w:w="6096" w:type="dxa"/>
          </w:tcPr>
          <w:p w14:paraId="223E95D4" w14:textId="77777777" w:rsidR="001E59AE" w:rsidRPr="00191B39" w:rsidRDefault="001E59AE" w:rsidP="001E59AE">
            <w:pPr>
              <w:jc w:val="both"/>
            </w:pPr>
            <w:r w:rsidRPr="00191B39">
              <w:t>Licença de porte</w:t>
            </w:r>
          </w:p>
        </w:tc>
        <w:tc>
          <w:tcPr>
            <w:tcW w:w="1117" w:type="dxa"/>
          </w:tcPr>
          <w:p w14:paraId="5606B969" w14:textId="77777777" w:rsidR="001E59AE" w:rsidRPr="00191B39" w:rsidRDefault="001E59AE" w:rsidP="001E59AE">
            <w:pPr>
              <w:jc w:val="center"/>
            </w:pPr>
            <w:r w:rsidRPr="00191B39">
              <w:t>8</w:t>
            </w:r>
          </w:p>
        </w:tc>
        <w:tc>
          <w:tcPr>
            <w:tcW w:w="584" w:type="dxa"/>
          </w:tcPr>
          <w:p w14:paraId="5B03D15A" w14:textId="77777777" w:rsidR="001E59AE" w:rsidRPr="00191B39" w:rsidRDefault="001E59AE" w:rsidP="001E59AE">
            <w:pPr>
              <w:jc w:val="center"/>
            </w:pPr>
          </w:p>
        </w:tc>
        <w:tc>
          <w:tcPr>
            <w:tcW w:w="833" w:type="dxa"/>
          </w:tcPr>
          <w:p w14:paraId="3C834C3A" w14:textId="77777777" w:rsidR="001E59AE" w:rsidRPr="00191B39" w:rsidRDefault="001E59AE" w:rsidP="001E59AE">
            <w:pPr>
              <w:jc w:val="center"/>
            </w:pPr>
          </w:p>
        </w:tc>
      </w:tr>
      <w:tr w:rsidR="001E59AE" w14:paraId="594CF622" w14:textId="77777777" w:rsidTr="00FA54D2">
        <w:trPr>
          <w:cantSplit/>
          <w:jc w:val="center"/>
        </w:trPr>
        <w:tc>
          <w:tcPr>
            <w:tcW w:w="693" w:type="dxa"/>
            <w:tcBorders>
              <w:top w:val="nil"/>
              <w:left w:val="nil"/>
              <w:bottom w:val="nil"/>
              <w:right w:val="nil"/>
            </w:tcBorders>
            <w:vAlign w:val="center"/>
          </w:tcPr>
          <w:p w14:paraId="49DFB3C2" w14:textId="77777777" w:rsidR="001E59AE" w:rsidRDefault="001E59AE" w:rsidP="001E59AE">
            <w:pPr>
              <w:jc w:val="center"/>
            </w:pPr>
            <w:r>
              <w:t>(</w:t>
            </w:r>
            <w:hyperlink r:id="rId3384" w:anchor="n509" w:history="1">
              <w:r>
                <w:rPr>
                  <w:rStyle w:val="Hyperlink"/>
                </w:rPr>
                <w:t>509</w:t>
              </w:r>
            </w:hyperlink>
            <w:r>
              <w:t>)</w:t>
            </w:r>
          </w:p>
        </w:tc>
        <w:tc>
          <w:tcPr>
            <w:tcW w:w="1134" w:type="dxa"/>
            <w:tcBorders>
              <w:left w:val="single" w:sz="4" w:space="0" w:color="auto"/>
            </w:tcBorders>
          </w:tcPr>
          <w:p w14:paraId="25FFECCC" w14:textId="77777777" w:rsidR="001E59AE" w:rsidRPr="00191B39" w:rsidRDefault="001E59AE" w:rsidP="001E59AE">
            <w:pPr>
              <w:jc w:val="center"/>
            </w:pPr>
            <w:r w:rsidRPr="00191B39">
              <w:t>7.26</w:t>
            </w:r>
          </w:p>
        </w:tc>
        <w:tc>
          <w:tcPr>
            <w:tcW w:w="6096" w:type="dxa"/>
          </w:tcPr>
          <w:p w14:paraId="662C2759" w14:textId="77777777" w:rsidR="001E59AE" w:rsidRPr="00191B39" w:rsidRDefault="001E59AE" w:rsidP="001E59AE">
            <w:pPr>
              <w:jc w:val="both"/>
            </w:pPr>
            <w:r w:rsidRPr="00191B39">
              <w:t>Alteração de registro nas atividades pela exploração, beneficiamento, transformação, industrialização, utilização, consumo, comercialização, armazenagem e transporte de produtos e subprodutos da flora nativa e plantada; de prestadores de serviço com tratores e similares e de comerciantes e usuários de motosserra</w:t>
            </w:r>
          </w:p>
        </w:tc>
        <w:tc>
          <w:tcPr>
            <w:tcW w:w="1117" w:type="dxa"/>
          </w:tcPr>
          <w:p w14:paraId="46EE67FC" w14:textId="77777777" w:rsidR="001E59AE" w:rsidRPr="00191B39" w:rsidRDefault="001E59AE" w:rsidP="001E59AE">
            <w:pPr>
              <w:jc w:val="center"/>
            </w:pPr>
            <w:r w:rsidRPr="00191B39">
              <w:t>15</w:t>
            </w:r>
          </w:p>
        </w:tc>
        <w:tc>
          <w:tcPr>
            <w:tcW w:w="584" w:type="dxa"/>
          </w:tcPr>
          <w:p w14:paraId="4318028B" w14:textId="77777777" w:rsidR="001E59AE" w:rsidRPr="00191B39" w:rsidRDefault="001E59AE" w:rsidP="001E59AE">
            <w:pPr>
              <w:jc w:val="center"/>
            </w:pPr>
          </w:p>
        </w:tc>
        <w:tc>
          <w:tcPr>
            <w:tcW w:w="833" w:type="dxa"/>
          </w:tcPr>
          <w:p w14:paraId="0B2659BA" w14:textId="77777777" w:rsidR="001E59AE" w:rsidRPr="00191B39" w:rsidRDefault="001E59AE" w:rsidP="001E59AE">
            <w:pPr>
              <w:jc w:val="center"/>
            </w:pPr>
          </w:p>
        </w:tc>
      </w:tr>
      <w:tr w:rsidR="001E59AE" w14:paraId="01019F2D" w14:textId="77777777" w:rsidTr="00FA54D2">
        <w:trPr>
          <w:cantSplit/>
          <w:jc w:val="center"/>
        </w:trPr>
        <w:tc>
          <w:tcPr>
            <w:tcW w:w="693" w:type="dxa"/>
            <w:tcBorders>
              <w:top w:val="nil"/>
              <w:left w:val="nil"/>
              <w:bottom w:val="nil"/>
              <w:right w:val="nil"/>
            </w:tcBorders>
            <w:vAlign w:val="center"/>
          </w:tcPr>
          <w:p w14:paraId="788B4DB7" w14:textId="77777777" w:rsidR="001E59AE" w:rsidRDefault="001E59AE" w:rsidP="001E59AE">
            <w:pPr>
              <w:jc w:val="center"/>
            </w:pPr>
            <w:r>
              <w:t>(</w:t>
            </w:r>
            <w:hyperlink r:id="rId3385" w:anchor="n509" w:history="1">
              <w:r>
                <w:rPr>
                  <w:rStyle w:val="Hyperlink"/>
                </w:rPr>
                <w:t>509</w:t>
              </w:r>
            </w:hyperlink>
            <w:r>
              <w:t>)</w:t>
            </w:r>
          </w:p>
        </w:tc>
        <w:tc>
          <w:tcPr>
            <w:tcW w:w="1134" w:type="dxa"/>
            <w:tcBorders>
              <w:left w:val="single" w:sz="4" w:space="0" w:color="auto"/>
            </w:tcBorders>
          </w:tcPr>
          <w:p w14:paraId="13315DBE" w14:textId="77777777" w:rsidR="001E59AE" w:rsidRPr="00191B39" w:rsidRDefault="001E59AE" w:rsidP="001E59AE">
            <w:pPr>
              <w:jc w:val="center"/>
            </w:pPr>
            <w:r w:rsidRPr="00191B39">
              <w:t>7.27</w:t>
            </w:r>
          </w:p>
        </w:tc>
        <w:tc>
          <w:tcPr>
            <w:tcW w:w="6096" w:type="dxa"/>
          </w:tcPr>
          <w:p w14:paraId="67E60A07" w14:textId="77777777" w:rsidR="001E59AE" w:rsidRPr="00191B39" w:rsidRDefault="001E59AE" w:rsidP="001E59AE">
            <w:pPr>
              <w:jc w:val="both"/>
            </w:pPr>
            <w:r w:rsidRPr="00191B39">
              <w:t>Queima controlada:</w:t>
            </w:r>
          </w:p>
        </w:tc>
        <w:tc>
          <w:tcPr>
            <w:tcW w:w="1117" w:type="dxa"/>
          </w:tcPr>
          <w:p w14:paraId="7F1B9DBC" w14:textId="77777777" w:rsidR="001E59AE" w:rsidRPr="00191B39" w:rsidRDefault="001E59AE" w:rsidP="001E59AE">
            <w:pPr>
              <w:jc w:val="center"/>
            </w:pPr>
          </w:p>
        </w:tc>
        <w:tc>
          <w:tcPr>
            <w:tcW w:w="584" w:type="dxa"/>
          </w:tcPr>
          <w:p w14:paraId="617F246A" w14:textId="77777777" w:rsidR="001E59AE" w:rsidRPr="00191B39" w:rsidRDefault="001E59AE" w:rsidP="001E59AE">
            <w:pPr>
              <w:jc w:val="center"/>
            </w:pPr>
          </w:p>
        </w:tc>
        <w:tc>
          <w:tcPr>
            <w:tcW w:w="833" w:type="dxa"/>
          </w:tcPr>
          <w:p w14:paraId="65A4DEBB" w14:textId="77777777" w:rsidR="001E59AE" w:rsidRPr="00191B39" w:rsidRDefault="001E59AE" w:rsidP="001E59AE">
            <w:pPr>
              <w:jc w:val="center"/>
            </w:pPr>
          </w:p>
        </w:tc>
      </w:tr>
      <w:tr w:rsidR="001E59AE" w14:paraId="4A815EED" w14:textId="77777777" w:rsidTr="00FA54D2">
        <w:trPr>
          <w:cantSplit/>
          <w:jc w:val="center"/>
        </w:trPr>
        <w:tc>
          <w:tcPr>
            <w:tcW w:w="693" w:type="dxa"/>
            <w:tcBorders>
              <w:top w:val="nil"/>
              <w:left w:val="nil"/>
              <w:bottom w:val="nil"/>
              <w:right w:val="nil"/>
            </w:tcBorders>
            <w:vAlign w:val="center"/>
          </w:tcPr>
          <w:p w14:paraId="364442C3" w14:textId="77777777" w:rsidR="001E59AE" w:rsidRDefault="001E59AE" w:rsidP="001E59AE">
            <w:pPr>
              <w:jc w:val="center"/>
            </w:pPr>
            <w:r>
              <w:t>(</w:t>
            </w:r>
            <w:hyperlink r:id="rId3386" w:anchor="n509" w:history="1">
              <w:r>
                <w:rPr>
                  <w:rStyle w:val="Hyperlink"/>
                </w:rPr>
                <w:t>509</w:t>
              </w:r>
            </w:hyperlink>
            <w:r>
              <w:t>)</w:t>
            </w:r>
          </w:p>
        </w:tc>
        <w:tc>
          <w:tcPr>
            <w:tcW w:w="1134" w:type="dxa"/>
            <w:tcBorders>
              <w:left w:val="single" w:sz="4" w:space="0" w:color="auto"/>
            </w:tcBorders>
          </w:tcPr>
          <w:p w14:paraId="73C1FC45" w14:textId="77777777" w:rsidR="001E59AE" w:rsidRPr="00191B39" w:rsidRDefault="001E59AE" w:rsidP="001E59AE">
            <w:pPr>
              <w:jc w:val="center"/>
            </w:pPr>
            <w:r w:rsidRPr="00191B39">
              <w:t>7.27.1</w:t>
            </w:r>
          </w:p>
        </w:tc>
        <w:tc>
          <w:tcPr>
            <w:tcW w:w="6096" w:type="dxa"/>
          </w:tcPr>
          <w:p w14:paraId="73F7C8AB" w14:textId="77777777" w:rsidR="001E59AE" w:rsidRPr="00191B39" w:rsidRDefault="001E59AE" w:rsidP="001E59AE">
            <w:pPr>
              <w:jc w:val="both"/>
            </w:pPr>
            <w:r w:rsidRPr="00191B39">
              <w:t>Procedimento de regulamentação com vistoria</w:t>
            </w:r>
          </w:p>
        </w:tc>
        <w:tc>
          <w:tcPr>
            <w:tcW w:w="1117" w:type="dxa"/>
          </w:tcPr>
          <w:p w14:paraId="03DA2DA7" w14:textId="77777777" w:rsidR="001E59AE" w:rsidRPr="00191B39" w:rsidRDefault="001E59AE" w:rsidP="001E59AE">
            <w:pPr>
              <w:jc w:val="center"/>
            </w:pPr>
            <w:r w:rsidRPr="00191B39">
              <w:t xml:space="preserve">30 </w:t>
            </w:r>
            <w:proofErr w:type="spellStart"/>
            <w:r w:rsidRPr="00191B39">
              <w:t>Ufemgs</w:t>
            </w:r>
            <w:proofErr w:type="spellEnd"/>
            <w:r w:rsidRPr="00191B39">
              <w:t xml:space="preserve"> + 1 </w:t>
            </w:r>
            <w:proofErr w:type="spellStart"/>
            <w:r w:rsidRPr="00191B39">
              <w:t>Ufemg</w:t>
            </w:r>
            <w:proofErr w:type="spellEnd"/>
            <w:r w:rsidRPr="00191B39">
              <w:t xml:space="preserve"> por hectare ou fração</w:t>
            </w:r>
          </w:p>
        </w:tc>
        <w:tc>
          <w:tcPr>
            <w:tcW w:w="584" w:type="dxa"/>
          </w:tcPr>
          <w:p w14:paraId="641617F0" w14:textId="77777777" w:rsidR="001E59AE" w:rsidRPr="00191B39" w:rsidRDefault="001E59AE" w:rsidP="001E59AE">
            <w:pPr>
              <w:jc w:val="center"/>
            </w:pPr>
          </w:p>
        </w:tc>
        <w:tc>
          <w:tcPr>
            <w:tcW w:w="833" w:type="dxa"/>
          </w:tcPr>
          <w:p w14:paraId="3EA13BD6" w14:textId="77777777" w:rsidR="001E59AE" w:rsidRPr="00191B39" w:rsidRDefault="001E59AE" w:rsidP="001E59AE">
            <w:pPr>
              <w:jc w:val="center"/>
            </w:pPr>
          </w:p>
        </w:tc>
      </w:tr>
      <w:tr w:rsidR="001E59AE" w14:paraId="0A8DC42C" w14:textId="77777777" w:rsidTr="00FA54D2">
        <w:trPr>
          <w:cantSplit/>
          <w:jc w:val="center"/>
        </w:trPr>
        <w:tc>
          <w:tcPr>
            <w:tcW w:w="693" w:type="dxa"/>
            <w:tcBorders>
              <w:top w:val="nil"/>
              <w:left w:val="nil"/>
              <w:bottom w:val="nil"/>
              <w:right w:val="nil"/>
            </w:tcBorders>
            <w:vAlign w:val="center"/>
          </w:tcPr>
          <w:p w14:paraId="6023904C" w14:textId="77777777" w:rsidR="001E59AE" w:rsidRDefault="001E59AE" w:rsidP="001E59AE">
            <w:pPr>
              <w:jc w:val="center"/>
            </w:pPr>
            <w:r>
              <w:t>(</w:t>
            </w:r>
            <w:hyperlink r:id="rId3387" w:anchor="n509" w:history="1">
              <w:r>
                <w:rPr>
                  <w:rStyle w:val="Hyperlink"/>
                </w:rPr>
                <w:t>509</w:t>
              </w:r>
            </w:hyperlink>
            <w:r>
              <w:t>)</w:t>
            </w:r>
          </w:p>
        </w:tc>
        <w:tc>
          <w:tcPr>
            <w:tcW w:w="1134" w:type="dxa"/>
            <w:tcBorders>
              <w:left w:val="single" w:sz="4" w:space="0" w:color="auto"/>
            </w:tcBorders>
          </w:tcPr>
          <w:p w14:paraId="4F63AA85" w14:textId="77777777" w:rsidR="001E59AE" w:rsidRPr="00191B39" w:rsidRDefault="001E59AE" w:rsidP="001E59AE">
            <w:pPr>
              <w:jc w:val="center"/>
            </w:pPr>
            <w:r w:rsidRPr="00191B39">
              <w:t>7.27.2</w:t>
            </w:r>
          </w:p>
        </w:tc>
        <w:tc>
          <w:tcPr>
            <w:tcW w:w="6096" w:type="dxa"/>
          </w:tcPr>
          <w:p w14:paraId="3D919445" w14:textId="77777777" w:rsidR="001E59AE" w:rsidRPr="00191B39" w:rsidRDefault="001E59AE" w:rsidP="001E59AE">
            <w:pPr>
              <w:jc w:val="both"/>
            </w:pPr>
            <w:r w:rsidRPr="00191B39">
              <w:t>Procedimento de regulamentação sem vistoria</w:t>
            </w:r>
          </w:p>
        </w:tc>
        <w:tc>
          <w:tcPr>
            <w:tcW w:w="1117" w:type="dxa"/>
          </w:tcPr>
          <w:p w14:paraId="14F200BF" w14:textId="77777777" w:rsidR="001E59AE" w:rsidRPr="00191B39" w:rsidRDefault="001E59AE" w:rsidP="001E59AE">
            <w:pPr>
              <w:jc w:val="center"/>
            </w:pPr>
            <w:r w:rsidRPr="00191B39">
              <w:t>30</w:t>
            </w:r>
          </w:p>
        </w:tc>
        <w:tc>
          <w:tcPr>
            <w:tcW w:w="584" w:type="dxa"/>
          </w:tcPr>
          <w:p w14:paraId="23136586" w14:textId="77777777" w:rsidR="001E59AE" w:rsidRPr="00191B39" w:rsidRDefault="001E59AE" w:rsidP="001E59AE">
            <w:pPr>
              <w:jc w:val="center"/>
            </w:pPr>
          </w:p>
        </w:tc>
        <w:tc>
          <w:tcPr>
            <w:tcW w:w="833" w:type="dxa"/>
          </w:tcPr>
          <w:p w14:paraId="3A2A79C1" w14:textId="77777777" w:rsidR="001E59AE" w:rsidRPr="00191B39" w:rsidRDefault="001E59AE" w:rsidP="001E59AE">
            <w:pPr>
              <w:jc w:val="center"/>
            </w:pPr>
          </w:p>
        </w:tc>
      </w:tr>
      <w:tr w:rsidR="001E59AE" w14:paraId="1616352B" w14:textId="77777777" w:rsidTr="00FA54D2">
        <w:trPr>
          <w:cantSplit/>
          <w:jc w:val="center"/>
        </w:trPr>
        <w:tc>
          <w:tcPr>
            <w:tcW w:w="693" w:type="dxa"/>
            <w:tcBorders>
              <w:top w:val="nil"/>
              <w:left w:val="nil"/>
              <w:bottom w:val="nil"/>
              <w:right w:val="nil"/>
            </w:tcBorders>
            <w:vAlign w:val="center"/>
          </w:tcPr>
          <w:p w14:paraId="7BAB8467" w14:textId="77777777" w:rsidR="001E59AE" w:rsidRDefault="001E59AE" w:rsidP="001E59AE">
            <w:pPr>
              <w:jc w:val="center"/>
            </w:pPr>
            <w:r>
              <w:t>(</w:t>
            </w:r>
            <w:hyperlink r:id="rId3388" w:anchor="n509" w:history="1">
              <w:r>
                <w:rPr>
                  <w:rStyle w:val="Hyperlink"/>
                </w:rPr>
                <w:t>509</w:t>
              </w:r>
            </w:hyperlink>
            <w:r>
              <w:t>)</w:t>
            </w:r>
          </w:p>
        </w:tc>
        <w:tc>
          <w:tcPr>
            <w:tcW w:w="1134" w:type="dxa"/>
            <w:tcBorders>
              <w:left w:val="single" w:sz="4" w:space="0" w:color="auto"/>
            </w:tcBorders>
          </w:tcPr>
          <w:p w14:paraId="7E035B00" w14:textId="77777777" w:rsidR="001E59AE" w:rsidRPr="00191B39" w:rsidRDefault="001E59AE" w:rsidP="001E59AE">
            <w:pPr>
              <w:jc w:val="center"/>
            </w:pPr>
            <w:r w:rsidRPr="00191B39">
              <w:t>7.28</w:t>
            </w:r>
          </w:p>
        </w:tc>
        <w:tc>
          <w:tcPr>
            <w:tcW w:w="6096" w:type="dxa"/>
          </w:tcPr>
          <w:p w14:paraId="61C70B4E" w14:textId="77777777" w:rsidR="001E59AE" w:rsidRPr="00191B39" w:rsidRDefault="001E59AE" w:rsidP="001E59AE">
            <w:pPr>
              <w:jc w:val="both"/>
            </w:pPr>
            <w:r w:rsidRPr="00191B39">
              <w:t>Reposição florestal - processos:</w:t>
            </w:r>
          </w:p>
        </w:tc>
        <w:tc>
          <w:tcPr>
            <w:tcW w:w="1117" w:type="dxa"/>
          </w:tcPr>
          <w:p w14:paraId="2C09965D" w14:textId="77777777" w:rsidR="001E59AE" w:rsidRPr="00191B39" w:rsidRDefault="001E59AE" w:rsidP="001E59AE">
            <w:pPr>
              <w:jc w:val="center"/>
            </w:pPr>
          </w:p>
        </w:tc>
        <w:tc>
          <w:tcPr>
            <w:tcW w:w="584" w:type="dxa"/>
          </w:tcPr>
          <w:p w14:paraId="06DA3E43" w14:textId="77777777" w:rsidR="001E59AE" w:rsidRPr="00191B39" w:rsidRDefault="001E59AE" w:rsidP="001E59AE">
            <w:pPr>
              <w:jc w:val="center"/>
            </w:pPr>
          </w:p>
        </w:tc>
        <w:tc>
          <w:tcPr>
            <w:tcW w:w="833" w:type="dxa"/>
          </w:tcPr>
          <w:p w14:paraId="7D9346F6" w14:textId="77777777" w:rsidR="001E59AE" w:rsidRPr="00191B39" w:rsidRDefault="001E59AE" w:rsidP="001E59AE">
            <w:pPr>
              <w:jc w:val="center"/>
            </w:pPr>
          </w:p>
        </w:tc>
      </w:tr>
      <w:tr w:rsidR="001E59AE" w14:paraId="7495F90A" w14:textId="77777777" w:rsidTr="00FA54D2">
        <w:trPr>
          <w:cantSplit/>
          <w:jc w:val="center"/>
        </w:trPr>
        <w:tc>
          <w:tcPr>
            <w:tcW w:w="693" w:type="dxa"/>
            <w:tcBorders>
              <w:top w:val="nil"/>
              <w:left w:val="nil"/>
              <w:bottom w:val="nil"/>
              <w:right w:val="nil"/>
            </w:tcBorders>
            <w:vAlign w:val="center"/>
          </w:tcPr>
          <w:p w14:paraId="6D027860" w14:textId="77777777" w:rsidR="001E59AE" w:rsidRDefault="001E59AE" w:rsidP="001E59AE">
            <w:pPr>
              <w:jc w:val="center"/>
            </w:pPr>
            <w:r>
              <w:t>(</w:t>
            </w:r>
            <w:hyperlink r:id="rId3389" w:anchor="n509" w:history="1">
              <w:r>
                <w:rPr>
                  <w:rStyle w:val="Hyperlink"/>
                </w:rPr>
                <w:t>509</w:t>
              </w:r>
            </w:hyperlink>
            <w:r>
              <w:t>)</w:t>
            </w:r>
          </w:p>
        </w:tc>
        <w:tc>
          <w:tcPr>
            <w:tcW w:w="1134" w:type="dxa"/>
            <w:tcBorders>
              <w:left w:val="single" w:sz="4" w:space="0" w:color="auto"/>
            </w:tcBorders>
          </w:tcPr>
          <w:p w14:paraId="12D0FF34" w14:textId="77777777" w:rsidR="001E59AE" w:rsidRPr="00191B39" w:rsidRDefault="001E59AE" w:rsidP="001E59AE">
            <w:pPr>
              <w:jc w:val="center"/>
            </w:pPr>
            <w:r w:rsidRPr="00191B39">
              <w:t>7.28.1</w:t>
            </w:r>
          </w:p>
        </w:tc>
        <w:tc>
          <w:tcPr>
            <w:tcW w:w="6096" w:type="dxa"/>
          </w:tcPr>
          <w:p w14:paraId="76DB18F9" w14:textId="77777777" w:rsidR="001E59AE" w:rsidRPr="00191B39" w:rsidRDefault="001E59AE" w:rsidP="001E59AE">
            <w:pPr>
              <w:jc w:val="both"/>
            </w:pPr>
            <w:r w:rsidRPr="00191B39">
              <w:t>Análise dos protocolos de reposição florestal</w:t>
            </w:r>
          </w:p>
        </w:tc>
        <w:tc>
          <w:tcPr>
            <w:tcW w:w="1117" w:type="dxa"/>
          </w:tcPr>
          <w:p w14:paraId="4E59F34E" w14:textId="77777777" w:rsidR="001E59AE" w:rsidRPr="00191B39" w:rsidRDefault="001E59AE" w:rsidP="001E59AE">
            <w:pPr>
              <w:jc w:val="center"/>
            </w:pPr>
            <w:r w:rsidRPr="00191B39">
              <w:t xml:space="preserve">124 </w:t>
            </w:r>
            <w:proofErr w:type="spellStart"/>
            <w:r w:rsidRPr="00191B39">
              <w:t>Ufemgs</w:t>
            </w:r>
            <w:proofErr w:type="spellEnd"/>
            <w:r w:rsidRPr="00191B39">
              <w:t xml:space="preserve"> + 1 </w:t>
            </w:r>
            <w:proofErr w:type="spellStart"/>
            <w:r w:rsidRPr="00191B39">
              <w:t>Ufemg</w:t>
            </w:r>
            <w:proofErr w:type="spellEnd"/>
            <w:r w:rsidRPr="00191B39">
              <w:t xml:space="preserve"> por hectare ou fração)</w:t>
            </w:r>
          </w:p>
        </w:tc>
        <w:tc>
          <w:tcPr>
            <w:tcW w:w="584" w:type="dxa"/>
          </w:tcPr>
          <w:p w14:paraId="6BD7D212" w14:textId="77777777" w:rsidR="001E59AE" w:rsidRPr="00191B39" w:rsidRDefault="001E59AE" w:rsidP="001E59AE">
            <w:pPr>
              <w:jc w:val="center"/>
            </w:pPr>
          </w:p>
        </w:tc>
        <w:tc>
          <w:tcPr>
            <w:tcW w:w="833" w:type="dxa"/>
          </w:tcPr>
          <w:p w14:paraId="51A2FB78" w14:textId="77777777" w:rsidR="001E59AE" w:rsidRPr="00191B39" w:rsidRDefault="001E59AE" w:rsidP="001E59AE">
            <w:pPr>
              <w:jc w:val="center"/>
            </w:pPr>
          </w:p>
        </w:tc>
      </w:tr>
      <w:tr w:rsidR="001E59AE" w14:paraId="339AA503" w14:textId="77777777" w:rsidTr="00FA54D2">
        <w:trPr>
          <w:cantSplit/>
          <w:jc w:val="center"/>
        </w:trPr>
        <w:tc>
          <w:tcPr>
            <w:tcW w:w="693" w:type="dxa"/>
            <w:tcBorders>
              <w:top w:val="nil"/>
              <w:left w:val="nil"/>
              <w:bottom w:val="nil"/>
              <w:right w:val="nil"/>
            </w:tcBorders>
            <w:vAlign w:val="center"/>
          </w:tcPr>
          <w:p w14:paraId="387FFBA8" w14:textId="77777777" w:rsidR="001E59AE" w:rsidRDefault="001E59AE" w:rsidP="001E59AE">
            <w:pPr>
              <w:jc w:val="center"/>
            </w:pPr>
            <w:r>
              <w:lastRenderedPageBreak/>
              <w:t>(</w:t>
            </w:r>
            <w:hyperlink r:id="rId3390" w:anchor="n509" w:history="1">
              <w:r>
                <w:rPr>
                  <w:rStyle w:val="Hyperlink"/>
                </w:rPr>
                <w:t>509</w:t>
              </w:r>
            </w:hyperlink>
            <w:r>
              <w:t>)</w:t>
            </w:r>
          </w:p>
        </w:tc>
        <w:tc>
          <w:tcPr>
            <w:tcW w:w="1134" w:type="dxa"/>
            <w:tcBorders>
              <w:left w:val="single" w:sz="4" w:space="0" w:color="auto"/>
            </w:tcBorders>
          </w:tcPr>
          <w:p w14:paraId="20E61BCC" w14:textId="77777777" w:rsidR="001E59AE" w:rsidRPr="00191B39" w:rsidRDefault="001E59AE" w:rsidP="001E59AE">
            <w:pPr>
              <w:jc w:val="center"/>
            </w:pPr>
            <w:r w:rsidRPr="00191B39">
              <w:t>7.28.2</w:t>
            </w:r>
          </w:p>
        </w:tc>
        <w:tc>
          <w:tcPr>
            <w:tcW w:w="6096" w:type="dxa"/>
          </w:tcPr>
          <w:p w14:paraId="36C52AB1" w14:textId="77777777" w:rsidR="001E59AE" w:rsidRPr="00191B39" w:rsidRDefault="001E59AE" w:rsidP="001E59AE">
            <w:pPr>
              <w:jc w:val="both"/>
            </w:pPr>
            <w:r w:rsidRPr="00191B39">
              <w:t>Análise de protocolos de colheita e comercialização de florestas plantadas</w:t>
            </w:r>
          </w:p>
        </w:tc>
        <w:tc>
          <w:tcPr>
            <w:tcW w:w="1117" w:type="dxa"/>
          </w:tcPr>
          <w:p w14:paraId="45038A03" w14:textId="77777777" w:rsidR="001E59AE" w:rsidRPr="00191B39" w:rsidRDefault="001E59AE" w:rsidP="001E59AE">
            <w:pPr>
              <w:jc w:val="center"/>
            </w:pPr>
            <w:r w:rsidRPr="00191B39">
              <w:t>124</w:t>
            </w:r>
          </w:p>
        </w:tc>
        <w:tc>
          <w:tcPr>
            <w:tcW w:w="584" w:type="dxa"/>
          </w:tcPr>
          <w:p w14:paraId="33D27A65" w14:textId="77777777" w:rsidR="001E59AE" w:rsidRPr="00191B39" w:rsidRDefault="001E59AE" w:rsidP="001E59AE">
            <w:pPr>
              <w:jc w:val="center"/>
            </w:pPr>
          </w:p>
        </w:tc>
        <w:tc>
          <w:tcPr>
            <w:tcW w:w="833" w:type="dxa"/>
          </w:tcPr>
          <w:p w14:paraId="2CAE3E59" w14:textId="77777777" w:rsidR="001E59AE" w:rsidRPr="00191B39" w:rsidRDefault="001E59AE" w:rsidP="001E59AE">
            <w:pPr>
              <w:jc w:val="center"/>
            </w:pPr>
          </w:p>
        </w:tc>
      </w:tr>
      <w:tr w:rsidR="001E59AE" w14:paraId="2D5FD78F" w14:textId="77777777" w:rsidTr="00AF7956">
        <w:trPr>
          <w:cantSplit/>
          <w:jc w:val="center"/>
        </w:trPr>
        <w:tc>
          <w:tcPr>
            <w:tcW w:w="693" w:type="dxa"/>
            <w:tcBorders>
              <w:top w:val="nil"/>
              <w:left w:val="nil"/>
              <w:bottom w:val="nil"/>
              <w:right w:val="nil"/>
            </w:tcBorders>
            <w:vAlign w:val="center"/>
          </w:tcPr>
          <w:p w14:paraId="4EB94545" w14:textId="77777777" w:rsidR="001E59AE" w:rsidRPr="00BD3F60" w:rsidRDefault="001E59AE" w:rsidP="001E59AE">
            <w:pPr>
              <w:pStyle w:val="TTULO"/>
              <w:tabs>
                <w:tab w:val="clear" w:pos="709"/>
              </w:tabs>
              <w:rPr>
                <w:rStyle w:val="Hyperlink"/>
                <w:rFonts w:ascii="Times New Roman" w:hAnsi="Times New Roman"/>
                <w:b w:val="0"/>
                <w:sz w:val="20"/>
              </w:rPr>
            </w:pPr>
            <w:r w:rsidRPr="00BD3F60">
              <w:rPr>
                <w:rStyle w:val="Hyperlink"/>
                <w:rFonts w:ascii="Times New Roman" w:hAnsi="Times New Roman"/>
                <w:b w:val="0"/>
                <w:color w:val="000000"/>
                <w:sz w:val="20"/>
              </w:rPr>
              <w:t>(</w:t>
            </w:r>
            <w:hyperlink r:id="rId3391" w:anchor="n531" w:history="1">
              <w:r>
                <w:rPr>
                  <w:rStyle w:val="Hyperlink"/>
                  <w:rFonts w:ascii="Times New Roman" w:hAnsi="Times New Roman"/>
                  <w:b w:val="0"/>
                  <w:sz w:val="20"/>
                </w:rPr>
                <w:t>531</w:t>
              </w:r>
            </w:hyperlink>
            <w:r w:rsidRPr="00BD3F60">
              <w:rPr>
                <w:rStyle w:val="Hyperlink"/>
                <w:rFonts w:ascii="Times New Roman" w:hAnsi="Times New Roman"/>
                <w:b w:val="0"/>
                <w:color w:val="000000"/>
                <w:sz w:val="20"/>
              </w:rPr>
              <w:t>)</w:t>
            </w:r>
          </w:p>
        </w:tc>
        <w:tc>
          <w:tcPr>
            <w:tcW w:w="1134" w:type="dxa"/>
            <w:tcBorders>
              <w:left w:val="single" w:sz="4" w:space="0" w:color="auto"/>
            </w:tcBorders>
            <w:vAlign w:val="center"/>
          </w:tcPr>
          <w:p w14:paraId="34A35876" w14:textId="77777777" w:rsidR="001E59AE" w:rsidRPr="003A78D4" w:rsidRDefault="001E59AE" w:rsidP="001E59AE">
            <w:pPr>
              <w:jc w:val="center"/>
            </w:pPr>
            <w:r w:rsidRPr="003A78D4">
              <w:t>7.28.3</w:t>
            </w:r>
          </w:p>
        </w:tc>
        <w:tc>
          <w:tcPr>
            <w:tcW w:w="6096" w:type="dxa"/>
            <w:vAlign w:val="center"/>
          </w:tcPr>
          <w:p w14:paraId="79856C06" w14:textId="77777777" w:rsidR="001E59AE" w:rsidRPr="003A78D4" w:rsidRDefault="001E59AE" w:rsidP="001E59AE">
            <w:pPr>
              <w:jc w:val="both"/>
            </w:pPr>
            <w:r w:rsidRPr="003A78D4">
              <w:t>Análise dos protocolos de plano de suprimento sustentável</w:t>
            </w:r>
          </w:p>
        </w:tc>
        <w:tc>
          <w:tcPr>
            <w:tcW w:w="1117" w:type="dxa"/>
            <w:vAlign w:val="center"/>
          </w:tcPr>
          <w:p w14:paraId="0E8E151F" w14:textId="77777777" w:rsidR="001E59AE" w:rsidRPr="003A78D4" w:rsidRDefault="001E59AE" w:rsidP="001E59AE">
            <w:pPr>
              <w:jc w:val="center"/>
            </w:pPr>
            <w:r>
              <w:t>50</w:t>
            </w:r>
          </w:p>
        </w:tc>
        <w:tc>
          <w:tcPr>
            <w:tcW w:w="584" w:type="dxa"/>
          </w:tcPr>
          <w:p w14:paraId="7BCD1250" w14:textId="77777777" w:rsidR="001E59AE" w:rsidRPr="00191B39" w:rsidRDefault="001E59AE" w:rsidP="001E59AE">
            <w:pPr>
              <w:jc w:val="center"/>
            </w:pPr>
          </w:p>
        </w:tc>
        <w:tc>
          <w:tcPr>
            <w:tcW w:w="833" w:type="dxa"/>
          </w:tcPr>
          <w:p w14:paraId="05446EEB" w14:textId="77777777" w:rsidR="001E59AE" w:rsidRPr="00191B39" w:rsidRDefault="001E59AE" w:rsidP="001E59AE">
            <w:pPr>
              <w:jc w:val="center"/>
            </w:pPr>
          </w:p>
        </w:tc>
      </w:tr>
      <w:tr w:rsidR="001E59AE" w14:paraId="7B18D3BD" w14:textId="77777777" w:rsidTr="00FA54D2">
        <w:trPr>
          <w:cantSplit/>
          <w:jc w:val="center"/>
        </w:trPr>
        <w:tc>
          <w:tcPr>
            <w:tcW w:w="693" w:type="dxa"/>
            <w:tcBorders>
              <w:top w:val="nil"/>
              <w:left w:val="nil"/>
              <w:bottom w:val="nil"/>
              <w:right w:val="nil"/>
            </w:tcBorders>
            <w:vAlign w:val="center"/>
          </w:tcPr>
          <w:p w14:paraId="50DD468A" w14:textId="77777777" w:rsidR="001E59AE" w:rsidRDefault="001E59AE" w:rsidP="001E59AE">
            <w:pPr>
              <w:jc w:val="center"/>
            </w:pPr>
            <w:r>
              <w:t>(</w:t>
            </w:r>
            <w:hyperlink r:id="rId3392" w:anchor="n509" w:history="1">
              <w:r>
                <w:rPr>
                  <w:rStyle w:val="Hyperlink"/>
                </w:rPr>
                <w:t>509</w:t>
              </w:r>
            </w:hyperlink>
            <w:r>
              <w:t>)</w:t>
            </w:r>
          </w:p>
        </w:tc>
        <w:tc>
          <w:tcPr>
            <w:tcW w:w="1134" w:type="dxa"/>
            <w:tcBorders>
              <w:left w:val="single" w:sz="4" w:space="0" w:color="auto"/>
            </w:tcBorders>
          </w:tcPr>
          <w:p w14:paraId="53E801CF" w14:textId="77777777" w:rsidR="001E59AE" w:rsidRPr="00191B39" w:rsidRDefault="001E59AE" w:rsidP="001E59AE">
            <w:pPr>
              <w:jc w:val="center"/>
            </w:pPr>
            <w:r w:rsidRPr="00191B39">
              <w:t>7.29</w:t>
            </w:r>
          </w:p>
        </w:tc>
        <w:tc>
          <w:tcPr>
            <w:tcW w:w="6096" w:type="dxa"/>
          </w:tcPr>
          <w:p w14:paraId="069A4EB3" w14:textId="77777777" w:rsidR="001E59AE" w:rsidRPr="00191B39" w:rsidRDefault="001E59AE" w:rsidP="001E59AE">
            <w:pPr>
              <w:jc w:val="both"/>
            </w:pPr>
            <w:r w:rsidRPr="00191B39">
              <w:t>Solicitação de perícia técnica ou estudo similar</w:t>
            </w:r>
          </w:p>
        </w:tc>
        <w:tc>
          <w:tcPr>
            <w:tcW w:w="1117" w:type="dxa"/>
          </w:tcPr>
          <w:p w14:paraId="68C9DD1A" w14:textId="77777777" w:rsidR="001E59AE" w:rsidRPr="00191B39" w:rsidRDefault="001E59AE" w:rsidP="001E59AE">
            <w:pPr>
              <w:jc w:val="center"/>
            </w:pPr>
            <w:r w:rsidRPr="00191B39">
              <w:t xml:space="preserve">124 </w:t>
            </w:r>
            <w:proofErr w:type="spellStart"/>
            <w:r w:rsidRPr="00191B39">
              <w:t>Ufemgs</w:t>
            </w:r>
            <w:proofErr w:type="spellEnd"/>
            <w:r w:rsidRPr="00191B39">
              <w:t xml:space="preserve"> + 10 </w:t>
            </w:r>
            <w:proofErr w:type="spellStart"/>
            <w:r w:rsidRPr="00191B39">
              <w:t>Ufemgs</w:t>
            </w:r>
            <w:proofErr w:type="spellEnd"/>
            <w:r w:rsidRPr="00191B39">
              <w:t xml:space="preserve"> por hectare ou fração</w:t>
            </w:r>
          </w:p>
        </w:tc>
        <w:tc>
          <w:tcPr>
            <w:tcW w:w="584" w:type="dxa"/>
          </w:tcPr>
          <w:p w14:paraId="23341181" w14:textId="77777777" w:rsidR="001E59AE" w:rsidRPr="00191B39" w:rsidRDefault="001E59AE" w:rsidP="001E59AE">
            <w:pPr>
              <w:jc w:val="center"/>
            </w:pPr>
          </w:p>
        </w:tc>
        <w:tc>
          <w:tcPr>
            <w:tcW w:w="833" w:type="dxa"/>
          </w:tcPr>
          <w:p w14:paraId="1F903A49" w14:textId="77777777" w:rsidR="001E59AE" w:rsidRPr="00191B39" w:rsidRDefault="001E59AE" w:rsidP="001E59AE">
            <w:pPr>
              <w:jc w:val="center"/>
            </w:pPr>
          </w:p>
        </w:tc>
      </w:tr>
      <w:tr w:rsidR="001E59AE" w14:paraId="10FB4EF5" w14:textId="77777777" w:rsidTr="00FA54D2">
        <w:trPr>
          <w:cantSplit/>
          <w:jc w:val="center"/>
        </w:trPr>
        <w:tc>
          <w:tcPr>
            <w:tcW w:w="693" w:type="dxa"/>
            <w:tcBorders>
              <w:top w:val="nil"/>
              <w:left w:val="nil"/>
              <w:bottom w:val="nil"/>
              <w:right w:val="nil"/>
            </w:tcBorders>
            <w:vAlign w:val="center"/>
          </w:tcPr>
          <w:p w14:paraId="027FF5F8" w14:textId="77777777" w:rsidR="001E59AE" w:rsidRDefault="001E59AE" w:rsidP="001E59AE">
            <w:pPr>
              <w:jc w:val="center"/>
            </w:pPr>
            <w:r>
              <w:t>(</w:t>
            </w:r>
            <w:hyperlink r:id="rId3393" w:anchor="n509" w:history="1">
              <w:r>
                <w:rPr>
                  <w:rStyle w:val="Hyperlink"/>
                </w:rPr>
                <w:t>509</w:t>
              </w:r>
            </w:hyperlink>
            <w:r>
              <w:t>)</w:t>
            </w:r>
          </w:p>
        </w:tc>
        <w:tc>
          <w:tcPr>
            <w:tcW w:w="1134" w:type="dxa"/>
            <w:tcBorders>
              <w:left w:val="single" w:sz="4" w:space="0" w:color="auto"/>
            </w:tcBorders>
          </w:tcPr>
          <w:p w14:paraId="020BEBC3" w14:textId="77777777" w:rsidR="001E59AE" w:rsidRPr="00191B39" w:rsidRDefault="001E59AE" w:rsidP="001E59AE">
            <w:pPr>
              <w:jc w:val="center"/>
            </w:pPr>
            <w:r w:rsidRPr="00191B39">
              <w:t>7.30</w:t>
            </w:r>
          </w:p>
        </w:tc>
        <w:tc>
          <w:tcPr>
            <w:tcW w:w="6096" w:type="dxa"/>
          </w:tcPr>
          <w:p w14:paraId="1E6041F4" w14:textId="77777777" w:rsidR="001E59AE" w:rsidRPr="00191B39" w:rsidRDefault="001E59AE" w:rsidP="001E59AE">
            <w:pPr>
              <w:jc w:val="both"/>
            </w:pPr>
            <w:r w:rsidRPr="00191B39">
              <w:t xml:space="preserve">Julgamento do contencioso administrativo quando o valor do crédito estadual for igual ou superior a 1.661 </w:t>
            </w:r>
            <w:proofErr w:type="spellStart"/>
            <w:r w:rsidRPr="00191B39">
              <w:t>Ufemgs</w:t>
            </w:r>
            <w:proofErr w:type="spellEnd"/>
            <w:r w:rsidRPr="00191B39">
              <w:t>:</w:t>
            </w:r>
          </w:p>
        </w:tc>
        <w:tc>
          <w:tcPr>
            <w:tcW w:w="1117" w:type="dxa"/>
          </w:tcPr>
          <w:p w14:paraId="6DCEFB42" w14:textId="77777777" w:rsidR="001E59AE" w:rsidRPr="00191B39" w:rsidRDefault="001E59AE" w:rsidP="001E59AE">
            <w:pPr>
              <w:jc w:val="center"/>
            </w:pPr>
          </w:p>
        </w:tc>
        <w:tc>
          <w:tcPr>
            <w:tcW w:w="584" w:type="dxa"/>
          </w:tcPr>
          <w:p w14:paraId="388A126E" w14:textId="77777777" w:rsidR="001E59AE" w:rsidRPr="00191B39" w:rsidRDefault="001E59AE" w:rsidP="001E59AE">
            <w:pPr>
              <w:jc w:val="center"/>
            </w:pPr>
          </w:p>
        </w:tc>
        <w:tc>
          <w:tcPr>
            <w:tcW w:w="833" w:type="dxa"/>
          </w:tcPr>
          <w:p w14:paraId="23F1DEC1" w14:textId="77777777" w:rsidR="001E59AE" w:rsidRPr="00191B39" w:rsidRDefault="001E59AE" w:rsidP="001E59AE">
            <w:pPr>
              <w:jc w:val="center"/>
            </w:pPr>
          </w:p>
        </w:tc>
      </w:tr>
      <w:tr w:rsidR="001E59AE" w14:paraId="6A30CB0D" w14:textId="77777777" w:rsidTr="00FA54D2">
        <w:trPr>
          <w:cantSplit/>
          <w:jc w:val="center"/>
        </w:trPr>
        <w:tc>
          <w:tcPr>
            <w:tcW w:w="693" w:type="dxa"/>
            <w:tcBorders>
              <w:top w:val="nil"/>
              <w:left w:val="nil"/>
              <w:bottom w:val="nil"/>
              <w:right w:val="nil"/>
            </w:tcBorders>
            <w:vAlign w:val="center"/>
          </w:tcPr>
          <w:p w14:paraId="1410D35D" w14:textId="77777777" w:rsidR="001E59AE" w:rsidRDefault="001E59AE" w:rsidP="001E59AE">
            <w:pPr>
              <w:jc w:val="center"/>
            </w:pPr>
            <w:r>
              <w:t>(</w:t>
            </w:r>
            <w:hyperlink r:id="rId3394" w:anchor="n509" w:history="1">
              <w:r>
                <w:rPr>
                  <w:rStyle w:val="Hyperlink"/>
                </w:rPr>
                <w:t>509</w:t>
              </w:r>
            </w:hyperlink>
            <w:r>
              <w:t>)</w:t>
            </w:r>
          </w:p>
        </w:tc>
        <w:tc>
          <w:tcPr>
            <w:tcW w:w="1134" w:type="dxa"/>
            <w:tcBorders>
              <w:left w:val="single" w:sz="4" w:space="0" w:color="auto"/>
            </w:tcBorders>
          </w:tcPr>
          <w:p w14:paraId="64895FC3" w14:textId="77777777" w:rsidR="001E59AE" w:rsidRPr="00191B39" w:rsidRDefault="001E59AE" w:rsidP="001E59AE">
            <w:pPr>
              <w:jc w:val="center"/>
            </w:pPr>
            <w:r w:rsidRPr="00191B39">
              <w:t>7.30.1</w:t>
            </w:r>
          </w:p>
        </w:tc>
        <w:tc>
          <w:tcPr>
            <w:tcW w:w="6096" w:type="dxa"/>
          </w:tcPr>
          <w:p w14:paraId="052BB8E6" w14:textId="77777777" w:rsidR="001E59AE" w:rsidRPr="00191B39" w:rsidRDefault="001E59AE" w:rsidP="001E59AE">
            <w:pPr>
              <w:jc w:val="both"/>
            </w:pPr>
            <w:r w:rsidRPr="00191B39">
              <w:t>Análise de impugnação</w:t>
            </w:r>
          </w:p>
        </w:tc>
        <w:tc>
          <w:tcPr>
            <w:tcW w:w="1117" w:type="dxa"/>
          </w:tcPr>
          <w:p w14:paraId="79610919" w14:textId="77777777" w:rsidR="001E59AE" w:rsidRPr="00191B39" w:rsidRDefault="001E59AE" w:rsidP="001E59AE">
            <w:pPr>
              <w:jc w:val="center"/>
            </w:pPr>
            <w:r w:rsidRPr="00191B39">
              <w:t>113</w:t>
            </w:r>
          </w:p>
        </w:tc>
        <w:tc>
          <w:tcPr>
            <w:tcW w:w="584" w:type="dxa"/>
          </w:tcPr>
          <w:p w14:paraId="1AA6F11B" w14:textId="77777777" w:rsidR="001E59AE" w:rsidRPr="00191B39" w:rsidRDefault="001E59AE" w:rsidP="001E59AE">
            <w:pPr>
              <w:jc w:val="center"/>
            </w:pPr>
          </w:p>
        </w:tc>
        <w:tc>
          <w:tcPr>
            <w:tcW w:w="833" w:type="dxa"/>
          </w:tcPr>
          <w:p w14:paraId="117C5760" w14:textId="77777777" w:rsidR="001E59AE" w:rsidRPr="00191B39" w:rsidRDefault="001E59AE" w:rsidP="001E59AE">
            <w:pPr>
              <w:jc w:val="center"/>
            </w:pPr>
          </w:p>
        </w:tc>
      </w:tr>
      <w:tr w:rsidR="001E59AE" w14:paraId="42F6809E" w14:textId="77777777" w:rsidTr="00FA54D2">
        <w:trPr>
          <w:cantSplit/>
          <w:jc w:val="center"/>
        </w:trPr>
        <w:tc>
          <w:tcPr>
            <w:tcW w:w="693" w:type="dxa"/>
            <w:tcBorders>
              <w:top w:val="nil"/>
              <w:left w:val="nil"/>
              <w:bottom w:val="nil"/>
              <w:right w:val="nil"/>
            </w:tcBorders>
            <w:vAlign w:val="center"/>
          </w:tcPr>
          <w:p w14:paraId="6CEA8F02" w14:textId="77777777" w:rsidR="001E59AE" w:rsidRDefault="001E59AE" w:rsidP="001E59AE">
            <w:pPr>
              <w:jc w:val="center"/>
            </w:pPr>
            <w:r>
              <w:t>(</w:t>
            </w:r>
            <w:hyperlink r:id="rId3395" w:anchor="n509" w:history="1">
              <w:r>
                <w:rPr>
                  <w:rStyle w:val="Hyperlink"/>
                </w:rPr>
                <w:t>509</w:t>
              </w:r>
            </w:hyperlink>
            <w:r>
              <w:t>)</w:t>
            </w:r>
          </w:p>
        </w:tc>
        <w:tc>
          <w:tcPr>
            <w:tcW w:w="1134" w:type="dxa"/>
            <w:tcBorders>
              <w:left w:val="single" w:sz="4" w:space="0" w:color="auto"/>
            </w:tcBorders>
          </w:tcPr>
          <w:p w14:paraId="7D7D1F08" w14:textId="77777777" w:rsidR="001E59AE" w:rsidRPr="00191B39" w:rsidRDefault="001E59AE" w:rsidP="001E59AE">
            <w:pPr>
              <w:jc w:val="center"/>
            </w:pPr>
            <w:r w:rsidRPr="00191B39">
              <w:t>7.30.2</w:t>
            </w:r>
          </w:p>
        </w:tc>
        <w:tc>
          <w:tcPr>
            <w:tcW w:w="6096" w:type="dxa"/>
          </w:tcPr>
          <w:p w14:paraId="441C77E8" w14:textId="77777777" w:rsidR="001E59AE" w:rsidRPr="00191B39" w:rsidRDefault="001E59AE" w:rsidP="001E59AE">
            <w:pPr>
              <w:jc w:val="both"/>
            </w:pPr>
            <w:r w:rsidRPr="00191B39">
              <w:t>Análise de recurso interposto</w:t>
            </w:r>
          </w:p>
        </w:tc>
        <w:tc>
          <w:tcPr>
            <w:tcW w:w="1117" w:type="dxa"/>
          </w:tcPr>
          <w:p w14:paraId="1330DED1" w14:textId="77777777" w:rsidR="001E59AE" w:rsidRPr="00191B39" w:rsidRDefault="001E59AE" w:rsidP="001E59AE">
            <w:pPr>
              <w:jc w:val="center"/>
            </w:pPr>
            <w:r w:rsidRPr="00191B39">
              <w:t>79</w:t>
            </w:r>
          </w:p>
        </w:tc>
        <w:tc>
          <w:tcPr>
            <w:tcW w:w="584" w:type="dxa"/>
          </w:tcPr>
          <w:p w14:paraId="54E0C21B" w14:textId="77777777" w:rsidR="001E59AE" w:rsidRPr="00191B39" w:rsidRDefault="001E59AE" w:rsidP="001E59AE">
            <w:pPr>
              <w:jc w:val="center"/>
            </w:pPr>
          </w:p>
        </w:tc>
        <w:tc>
          <w:tcPr>
            <w:tcW w:w="833" w:type="dxa"/>
          </w:tcPr>
          <w:p w14:paraId="4D8358E7" w14:textId="77777777" w:rsidR="001E59AE" w:rsidRPr="00191B39" w:rsidRDefault="001E59AE" w:rsidP="001E59AE">
            <w:pPr>
              <w:jc w:val="center"/>
            </w:pPr>
          </w:p>
        </w:tc>
      </w:tr>
      <w:tr w:rsidR="001E59AE" w14:paraId="53B78238" w14:textId="77777777" w:rsidTr="00FA54D2">
        <w:trPr>
          <w:cantSplit/>
          <w:jc w:val="center"/>
        </w:trPr>
        <w:tc>
          <w:tcPr>
            <w:tcW w:w="693" w:type="dxa"/>
            <w:tcBorders>
              <w:top w:val="nil"/>
              <w:left w:val="nil"/>
              <w:bottom w:val="nil"/>
              <w:right w:val="nil"/>
            </w:tcBorders>
            <w:vAlign w:val="center"/>
          </w:tcPr>
          <w:p w14:paraId="05B0FA0E" w14:textId="77777777" w:rsidR="001E59AE" w:rsidRDefault="001E59AE" w:rsidP="001E59AE">
            <w:pPr>
              <w:jc w:val="center"/>
            </w:pPr>
            <w:r>
              <w:t>(</w:t>
            </w:r>
            <w:hyperlink r:id="rId3396" w:anchor="n509" w:history="1">
              <w:r>
                <w:rPr>
                  <w:rStyle w:val="Hyperlink"/>
                </w:rPr>
                <w:t>509</w:t>
              </w:r>
            </w:hyperlink>
            <w:r>
              <w:t>)</w:t>
            </w:r>
          </w:p>
        </w:tc>
        <w:tc>
          <w:tcPr>
            <w:tcW w:w="1134" w:type="dxa"/>
            <w:tcBorders>
              <w:left w:val="single" w:sz="4" w:space="0" w:color="auto"/>
            </w:tcBorders>
          </w:tcPr>
          <w:p w14:paraId="71759797" w14:textId="77777777" w:rsidR="001E59AE" w:rsidRPr="00191B39" w:rsidRDefault="001E59AE" w:rsidP="001E59AE">
            <w:pPr>
              <w:jc w:val="center"/>
            </w:pPr>
            <w:r w:rsidRPr="00191B39">
              <w:t>7.31</w:t>
            </w:r>
          </w:p>
        </w:tc>
        <w:tc>
          <w:tcPr>
            <w:tcW w:w="6096" w:type="dxa"/>
          </w:tcPr>
          <w:p w14:paraId="47457803" w14:textId="77777777" w:rsidR="001E59AE" w:rsidRPr="00191B39" w:rsidRDefault="001E59AE" w:rsidP="001E59AE">
            <w:pPr>
              <w:jc w:val="both"/>
            </w:pPr>
            <w:r w:rsidRPr="00191B39">
              <w:t>Cadastro de pessoas físicas ou jurídicas construtoras e/ou perfuradoras de poços tubulares:</w:t>
            </w:r>
          </w:p>
        </w:tc>
        <w:tc>
          <w:tcPr>
            <w:tcW w:w="1117" w:type="dxa"/>
          </w:tcPr>
          <w:p w14:paraId="4F19E42E" w14:textId="77777777" w:rsidR="001E59AE" w:rsidRPr="00191B39" w:rsidRDefault="001E59AE" w:rsidP="001E59AE">
            <w:pPr>
              <w:jc w:val="center"/>
            </w:pPr>
          </w:p>
        </w:tc>
        <w:tc>
          <w:tcPr>
            <w:tcW w:w="584" w:type="dxa"/>
          </w:tcPr>
          <w:p w14:paraId="2F53916D" w14:textId="77777777" w:rsidR="001E59AE" w:rsidRPr="00191B39" w:rsidRDefault="001E59AE" w:rsidP="001E59AE">
            <w:pPr>
              <w:jc w:val="center"/>
            </w:pPr>
          </w:p>
        </w:tc>
        <w:tc>
          <w:tcPr>
            <w:tcW w:w="833" w:type="dxa"/>
          </w:tcPr>
          <w:p w14:paraId="33FEDED6" w14:textId="77777777" w:rsidR="001E59AE" w:rsidRPr="00191B39" w:rsidRDefault="001E59AE" w:rsidP="001E59AE">
            <w:pPr>
              <w:jc w:val="center"/>
            </w:pPr>
          </w:p>
        </w:tc>
      </w:tr>
      <w:tr w:rsidR="001E59AE" w14:paraId="69E18056" w14:textId="77777777" w:rsidTr="00FA54D2">
        <w:trPr>
          <w:cantSplit/>
          <w:jc w:val="center"/>
        </w:trPr>
        <w:tc>
          <w:tcPr>
            <w:tcW w:w="693" w:type="dxa"/>
            <w:tcBorders>
              <w:top w:val="nil"/>
              <w:left w:val="nil"/>
              <w:bottom w:val="nil"/>
              <w:right w:val="nil"/>
            </w:tcBorders>
            <w:vAlign w:val="center"/>
          </w:tcPr>
          <w:p w14:paraId="420B8D50" w14:textId="77777777" w:rsidR="001E59AE" w:rsidRDefault="001E59AE" w:rsidP="001E59AE">
            <w:pPr>
              <w:jc w:val="center"/>
            </w:pPr>
            <w:r>
              <w:t>(</w:t>
            </w:r>
            <w:hyperlink r:id="rId3397" w:anchor="n509" w:history="1">
              <w:r>
                <w:rPr>
                  <w:rStyle w:val="Hyperlink"/>
                </w:rPr>
                <w:t>509</w:t>
              </w:r>
            </w:hyperlink>
            <w:r>
              <w:t>)</w:t>
            </w:r>
          </w:p>
        </w:tc>
        <w:tc>
          <w:tcPr>
            <w:tcW w:w="1134" w:type="dxa"/>
            <w:tcBorders>
              <w:left w:val="single" w:sz="4" w:space="0" w:color="auto"/>
            </w:tcBorders>
          </w:tcPr>
          <w:p w14:paraId="50391047" w14:textId="77777777" w:rsidR="001E59AE" w:rsidRPr="00191B39" w:rsidRDefault="001E59AE" w:rsidP="001E59AE">
            <w:pPr>
              <w:jc w:val="center"/>
            </w:pPr>
            <w:r w:rsidRPr="00191B39">
              <w:t>7.31.1</w:t>
            </w:r>
          </w:p>
        </w:tc>
        <w:tc>
          <w:tcPr>
            <w:tcW w:w="6096" w:type="dxa"/>
          </w:tcPr>
          <w:p w14:paraId="383241F2" w14:textId="77777777" w:rsidR="001E59AE" w:rsidRPr="00191B39" w:rsidRDefault="001E59AE" w:rsidP="001E59AE">
            <w:pPr>
              <w:jc w:val="both"/>
            </w:pPr>
            <w:r w:rsidRPr="00191B39">
              <w:t>Microempresa, Microempreendedor Individual (MEI), Empresa Individual de Responsabilidade Limitada (</w:t>
            </w:r>
            <w:proofErr w:type="spellStart"/>
            <w:r w:rsidRPr="00191B39">
              <w:t>Eireli</w:t>
            </w:r>
            <w:proofErr w:type="spellEnd"/>
            <w:r w:rsidRPr="00191B39">
              <w:t>)</w:t>
            </w:r>
          </w:p>
        </w:tc>
        <w:tc>
          <w:tcPr>
            <w:tcW w:w="1117" w:type="dxa"/>
          </w:tcPr>
          <w:p w14:paraId="7B18A5B2" w14:textId="77777777" w:rsidR="001E59AE" w:rsidRPr="00191B39" w:rsidRDefault="001E59AE" w:rsidP="001E59AE">
            <w:pPr>
              <w:jc w:val="center"/>
            </w:pPr>
            <w:r w:rsidRPr="00191B39">
              <w:t>46,32</w:t>
            </w:r>
          </w:p>
        </w:tc>
        <w:tc>
          <w:tcPr>
            <w:tcW w:w="584" w:type="dxa"/>
          </w:tcPr>
          <w:p w14:paraId="7B99941F" w14:textId="77777777" w:rsidR="001E59AE" w:rsidRPr="00191B39" w:rsidRDefault="001E59AE" w:rsidP="001E59AE">
            <w:pPr>
              <w:jc w:val="center"/>
            </w:pPr>
          </w:p>
        </w:tc>
        <w:tc>
          <w:tcPr>
            <w:tcW w:w="833" w:type="dxa"/>
          </w:tcPr>
          <w:p w14:paraId="4DD47035" w14:textId="77777777" w:rsidR="001E59AE" w:rsidRPr="00191B39" w:rsidRDefault="001E59AE" w:rsidP="001E59AE">
            <w:pPr>
              <w:jc w:val="center"/>
            </w:pPr>
          </w:p>
        </w:tc>
      </w:tr>
      <w:tr w:rsidR="001E59AE" w14:paraId="08B4F6FF" w14:textId="77777777" w:rsidTr="00FA54D2">
        <w:trPr>
          <w:cantSplit/>
          <w:jc w:val="center"/>
        </w:trPr>
        <w:tc>
          <w:tcPr>
            <w:tcW w:w="693" w:type="dxa"/>
            <w:tcBorders>
              <w:top w:val="nil"/>
              <w:left w:val="nil"/>
              <w:bottom w:val="nil"/>
              <w:right w:val="nil"/>
            </w:tcBorders>
            <w:vAlign w:val="center"/>
          </w:tcPr>
          <w:p w14:paraId="0B055057" w14:textId="77777777" w:rsidR="001E59AE" w:rsidRDefault="001E59AE" w:rsidP="001E59AE">
            <w:pPr>
              <w:jc w:val="center"/>
            </w:pPr>
            <w:r>
              <w:t>(</w:t>
            </w:r>
            <w:hyperlink r:id="rId3398" w:anchor="n509" w:history="1">
              <w:r>
                <w:rPr>
                  <w:rStyle w:val="Hyperlink"/>
                </w:rPr>
                <w:t>509</w:t>
              </w:r>
            </w:hyperlink>
            <w:r>
              <w:t>)</w:t>
            </w:r>
          </w:p>
        </w:tc>
        <w:tc>
          <w:tcPr>
            <w:tcW w:w="1134" w:type="dxa"/>
            <w:tcBorders>
              <w:left w:val="single" w:sz="4" w:space="0" w:color="auto"/>
            </w:tcBorders>
          </w:tcPr>
          <w:p w14:paraId="65E7DF10" w14:textId="77777777" w:rsidR="001E59AE" w:rsidRPr="00191B39" w:rsidRDefault="001E59AE" w:rsidP="001E59AE">
            <w:pPr>
              <w:jc w:val="center"/>
            </w:pPr>
            <w:r w:rsidRPr="00191B39">
              <w:t>7.31.2</w:t>
            </w:r>
          </w:p>
        </w:tc>
        <w:tc>
          <w:tcPr>
            <w:tcW w:w="6096" w:type="dxa"/>
          </w:tcPr>
          <w:p w14:paraId="0B655144" w14:textId="77777777" w:rsidR="001E59AE" w:rsidRPr="00191B39" w:rsidRDefault="001E59AE" w:rsidP="001E59AE">
            <w:pPr>
              <w:jc w:val="both"/>
            </w:pPr>
            <w:r w:rsidRPr="00191B39">
              <w:t>Empresa de pequeno porte</w:t>
            </w:r>
          </w:p>
        </w:tc>
        <w:tc>
          <w:tcPr>
            <w:tcW w:w="1117" w:type="dxa"/>
          </w:tcPr>
          <w:p w14:paraId="48EB591F" w14:textId="77777777" w:rsidR="001E59AE" w:rsidRPr="00191B39" w:rsidRDefault="001E59AE" w:rsidP="001E59AE">
            <w:pPr>
              <w:jc w:val="center"/>
            </w:pPr>
            <w:r w:rsidRPr="00191B39">
              <w:t>94,35</w:t>
            </w:r>
          </w:p>
        </w:tc>
        <w:tc>
          <w:tcPr>
            <w:tcW w:w="584" w:type="dxa"/>
          </w:tcPr>
          <w:p w14:paraId="07C6D5AE" w14:textId="77777777" w:rsidR="001E59AE" w:rsidRPr="00191B39" w:rsidRDefault="001E59AE" w:rsidP="001E59AE">
            <w:pPr>
              <w:jc w:val="center"/>
            </w:pPr>
          </w:p>
        </w:tc>
        <w:tc>
          <w:tcPr>
            <w:tcW w:w="833" w:type="dxa"/>
          </w:tcPr>
          <w:p w14:paraId="72001866" w14:textId="77777777" w:rsidR="001E59AE" w:rsidRPr="00191B39" w:rsidRDefault="001E59AE" w:rsidP="001E59AE">
            <w:pPr>
              <w:jc w:val="center"/>
            </w:pPr>
          </w:p>
        </w:tc>
      </w:tr>
      <w:tr w:rsidR="001E59AE" w14:paraId="69F29BA9" w14:textId="77777777" w:rsidTr="00FA54D2">
        <w:trPr>
          <w:cantSplit/>
          <w:jc w:val="center"/>
        </w:trPr>
        <w:tc>
          <w:tcPr>
            <w:tcW w:w="693" w:type="dxa"/>
            <w:tcBorders>
              <w:top w:val="nil"/>
              <w:left w:val="nil"/>
              <w:bottom w:val="nil"/>
              <w:right w:val="nil"/>
            </w:tcBorders>
            <w:vAlign w:val="center"/>
          </w:tcPr>
          <w:p w14:paraId="21744485" w14:textId="77777777" w:rsidR="001E59AE" w:rsidRDefault="001E59AE" w:rsidP="001E59AE">
            <w:pPr>
              <w:jc w:val="center"/>
            </w:pPr>
            <w:r>
              <w:t>(</w:t>
            </w:r>
            <w:hyperlink r:id="rId3399" w:anchor="n509" w:history="1">
              <w:r>
                <w:rPr>
                  <w:rStyle w:val="Hyperlink"/>
                </w:rPr>
                <w:t>509</w:t>
              </w:r>
            </w:hyperlink>
            <w:r>
              <w:t>)</w:t>
            </w:r>
          </w:p>
        </w:tc>
        <w:tc>
          <w:tcPr>
            <w:tcW w:w="1134" w:type="dxa"/>
            <w:tcBorders>
              <w:left w:val="single" w:sz="4" w:space="0" w:color="auto"/>
            </w:tcBorders>
          </w:tcPr>
          <w:p w14:paraId="0475586B" w14:textId="77777777" w:rsidR="001E59AE" w:rsidRPr="00191B39" w:rsidRDefault="001E59AE" w:rsidP="001E59AE">
            <w:pPr>
              <w:jc w:val="center"/>
            </w:pPr>
            <w:r w:rsidRPr="00191B39">
              <w:t>7.31.3</w:t>
            </w:r>
          </w:p>
        </w:tc>
        <w:tc>
          <w:tcPr>
            <w:tcW w:w="6096" w:type="dxa"/>
          </w:tcPr>
          <w:p w14:paraId="24CDB9E5" w14:textId="77777777" w:rsidR="001E59AE" w:rsidRPr="00191B39" w:rsidRDefault="001E59AE" w:rsidP="001E59AE">
            <w:pPr>
              <w:jc w:val="both"/>
            </w:pPr>
            <w:r w:rsidRPr="00191B39">
              <w:t>Empresa de grande porte</w:t>
            </w:r>
          </w:p>
        </w:tc>
        <w:tc>
          <w:tcPr>
            <w:tcW w:w="1117" w:type="dxa"/>
          </w:tcPr>
          <w:p w14:paraId="03614270" w14:textId="77777777" w:rsidR="001E59AE" w:rsidRPr="00191B39" w:rsidRDefault="001E59AE" w:rsidP="001E59AE">
            <w:pPr>
              <w:jc w:val="center"/>
            </w:pPr>
            <w:r w:rsidRPr="00191B39">
              <w:t>174,42</w:t>
            </w:r>
          </w:p>
        </w:tc>
        <w:tc>
          <w:tcPr>
            <w:tcW w:w="584" w:type="dxa"/>
          </w:tcPr>
          <w:p w14:paraId="453E77A9" w14:textId="77777777" w:rsidR="001E59AE" w:rsidRPr="00191B39" w:rsidRDefault="001E59AE" w:rsidP="001E59AE">
            <w:pPr>
              <w:jc w:val="center"/>
            </w:pPr>
          </w:p>
        </w:tc>
        <w:tc>
          <w:tcPr>
            <w:tcW w:w="833" w:type="dxa"/>
          </w:tcPr>
          <w:p w14:paraId="08817859" w14:textId="77777777" w:rsidR="001E59AE" w:rsidRPr="00191B39" w:rsidRDefault="001E59AE" w:rsidP="001E59AE">
            <w:pPr>
              <w:jc w:val="center"/>
            </w:pPr>
          </w:p>
        </w:tc>
      </w:tr>
    </w:tbl>
    <w:p w14:paraId="1B4A9E7A" w14:textId="77777777" w:rsidR="004E612C" w:rsidRDefault="004E612C"/>
    <w:p w14:paraId="18AE805F" w14:textId="77777777" w:rsidR="009E0647" w:rsidRDefault="009E0647" w:rsidP="00066C8D">
      <w:pPr>
        <w:pStyle w:val="Texto"/>
      </w:pPr>
      <w:r>
        <w:br w:type="page"/>
      </w:r>
    </w:p>
    <w:p w14:paraId="797F6C03" w14:textId="022D0CDB" w:rsidR="00FA42D3" w:rsidRDefault="00FA42D3" w:rsidP="004A7418">
      <w:pPr>
        <w:pStyle w:val="Ttulocap"/>
      </w:pPr>
      <w:r w:rsidRPr="00D254A5">
        <w:lastRenderedPageBreak/>
        <w:t>(</w:t>
      </w:r>
      <w:hyperlink r:id="rId3400" w:anchor="n215" w:history="1">
        <w:r w:rsidRPr="00D254A5">
          <w:rPr>
            <w:rStyle w:val="Hyperlink"/>
            <w:rFonts w:ascii="Times New Roman" w:hAnsi="Times New Roman"/>
            <w:b w:val="0"/>
            <w:sz w:val="20"/>
          </w:rPr>
          <w:t>215</w:t>
        </w:r>
      </w:hyperlink>
      <w:r w:rsidRPr="00D254A5">
        <w:t>)</w:t>
      </w:r>
      <w:r>
        <w:t xml:space="preserve">  </w:t>
      </w:r>
      <w:bookmarkStart w:id="2291" w:name="tab_b"/>
      <w:r>
        <w:t>TABELA B</w:t>
      </w:r>
      <w:bookmarkEnd w:id="2291"/>
      <w:r w:rsidR="004A7418">
        <w:br/>
      </w:r>
      <w:r>
        <w:t>(</w:t>
      </w:r>
      <w:hyperlink w:anchor="art115" w:history="1">
        <w:r w:rsidRPr="00EC5DE4">
          <w:rPr>
            <w:rStyle w:val="Hyperlink"/>
          </w:rPr>
          <w:t>a que se refere o art. 115 da Lei nº 6.763, de 26 de dezembro de 1975</w:t>
        </w:r>
      </w:hyperlink>
      <w:r>
        <w:t>)</w:t>
      </w:r>
      <w:r w:rsidR="004A7418">
        <w:br/>
      </w:r>
    </w:p>
    <w:p w14:paraId="285FB570" w14:textId="77777777" w:rsidR="00FA42D3" w:rsidRDefault="00FA42D3" w:rsidP="008C6AA5">
      <w:pPr>
        <w:pStyle w:val="Ttulocap"/>
      </w:pPr>
      <w:r>
        <w:t>LANÇAMENTO E COBRANÇA DA TAXA DE SEGURANÇA PÚBLICA DECORRENTE</w:t>
      </w:r>
      <w:r w:rsidR="004A7418">
        <w:br/>
      </w:r>
      <w:r>
        <w:t>DE SERVIÇOS</w:t>
      </w:r>
      <w:r w:rsidR="004A7418">
        <w:t xml:space="preserve"> </w:t>
      </w:r>
      <w:r>
        <w:t>PRESTADOS PELO CORPO DE BOMBEIROS MILITAR DE MINAS GERAIS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851"/>
        <w:gridCol w:w="2552"/>
        <w:gridCol w:w="567"/>
        <w:gridCol w:w="1134"/>
        <w:gridCol w:w="1134"/>
        <w:gridCol w:w="1418"/>
        <w:gridCol w:w="851"/>
      </w:tblGrid>
      <w:tr w:rsidR="00B90776" w14:paraId="6A089722" w14:textId="77777777" w:rsidTr="00B90776">
        <w:trPr>
          <w:cantSplit/>
          <w:tblHeader/>
          <w:jc w:val="center"/>
        </w:trPr>
        <w:tc>
          <w:tcPr>
            <w:tcW w:w="851" w:type="dxa"/>
            <w:vMerge w:val="restart"/>
            <w:tcBorders>
              <w:top w:val="nil"/>
              <w:left w:val="nil"/>
            </w:tcBorders>
            <w:vAlign w:val="center"/>
          </w:tcPr>
          <w:p w14:paraId="7AC05763" w14:textId="77777777" w:rsidR="00B90776" w:rsidRPr="00426A97" w:rsidRDefault="00B90776" w:rsidP="00B90776">
            <w:pPr>
              <w:jc w:val="center"/>
              <w:rPr>
                <w:sz w:val="24"/>
              </w:rPr>
            </w:pPr>
            <w:r w:rsidRPr="00426A97">
              <w:t>(</w:t>
            </w:r>
            <w:hyperlink r:id="rId3401" w:anchor="n215" w:history="1">
              <w:r w:rsidRPr="00426A97">
                <w:rPr>
                  <w:rStyle w:val="Hyperlink"/>
                </w:rPr>
                <w:t>215</w:t>
              </w:r>
            </w:hyperlink>
            <w:r w:rsidRPr="00426A97">
              <w:t>)</w:t>
            </w:r>
          </w:p>
        </w:tc>
        <w:tc>
          <w:tcPr>
            <w:tcW w:w="851" w:type="dxa"/>
          </w:tcPr>
          <w:p w14:paraId="3FE558AA" w14:textId="77777777" w:rsidR="00B90776" w:rsidRDefault="00B90776">
            <w:pPr>
              <w:jc w:val="center"/>
              <w:rPr>
                <w:b/>
                <w:sz w:val="24"/>
              </w:rPr>
            </w:pPr>
            <w:r>
              <w:rPr>
                <w:b/>
                <w:sz w:val="24"/>
              </w:rPr>
              <w:t>Item</w:t>
            </w:r>
          </w:p>
        </w:tc>
        <w:tc>
          <w:tcPr>
            <w:tcW w:w="2552" w:type="dxa"/>
          </w:tcPr>
          <w:p w14:paraId="5C875A95" w14:textId="77777777" w:rsidR="00B90776" w:rsidRDefault="00B90776">
            <w:pPr>
              <w:jc w:val="center"/>
              <w:rPr>
                <w:b/>
                <w:sz w:val="24"/>
              </w:rPr>
            </w:pPr>
            <w:r>
              <w:rPr>
                <w:b/>
                <w:sz w:val="24"/>
              </w:rPr>
              <w:t>Discriminação</w:t>
            </w:r>
          </w:p>
        </w:tc>
        <w:tc>
          <w:tcPr>
            <w:tcW w:w="5104" w:type="dxa"/>
            <w:gridSpan w:val="5"/>
          </w:tcPr>
          <w:p w14:paraId="4FAAE463" w14:textId="77777777" w:rsidR="00B90776" w:rsidRDefault="00B90776">
            <w:pPr>
              <w:jc w:val="center"/>
              <w:rPr>
                <w:b/>
                <w:sz w:val="24"/>
              </w:rPr>
            </w:pPr>
            <w:r>
              <w:rPr>
                <w:b/>
                <w:sz w:val="24"/>
              </w:rPr>
              <w:t>Quantidade (UFEMG)</w:t>
            </w:r>
          </w:p>
        </w:tc>
      </w:tr>
      <w:tr w:rsidR="00B90776" w14:paraId="086712EC" w14:textId="77777777" w:rsidTr="00B90776">
        <w:trPr>
          <w:cantSplit/>
          <w:tblHeader/>
          <w:jc w:val="center"/>
        </w:trPr>
        <w:tc>
          <w:tcPr>
            <w:tcW w:w="851" w:type="dxa"/>
            <w:vMerge/>
            <w:tcBorders>
              <w:left w:val="nil"/>
              <w:bottom w:val="nil"/>
            </w:tcBorders>
            <w:vAlign w:val="center"/>
          </w:tcPr>
          <w:p w14:paraId="669AE624" w14:textId="77777777" w:rsidR="00B90776" w:rsidRPr="00426A97" w:rsidRDefault="00B90776" w:rsidP="00B90776">
            <w:pPr>
              <w:jc w:val="center"/>
            </w:pPr>
          </w:p>
        </w:tc>
        <w:tc>
          <w:tcPr>
            <w:tcW w:w="851" w:type="dxa"/>
          </w:tcPr>
          <w:p w14:paraId="5F7BD768" w14:textId="77777777" w:rsidR="00B90776" w:rsidRDefault="00B90776">
            <w:pPr>
              <w:jc w:val="center"/>
            </w:pPr>
          </w:p>
        </w:tc>
        <w:tc>
          <w:tcPr>
            <w:tcW w:w="2552" w:type="dxa"/>
          </w:tcPr>
          <w:p w14:paraId="2D0392F0" w14:textId="77777777" w:rsidR="00B90776" w:rsidRDefault="00B90776">
            <w:pPr>
              <w:jc w:val="center"/>
            </w:pPr>
          </w:p>
        </w:tc>
        <w:tc>
          <w:tcPr>
            <w:tcW w:w="567" w:type="dxa"/>
          </w:tcPr>
          <w:p w14:paraId="7D28D913" w14:textId="77777777" w:rsidR="00B90776" w:rsidRDefault="00B90776" w:rsidP="00B90776">
            <w:pPr>
              <w:jc w:val="center"/>
              <w:rPr>
                <w:b/>
              </w:rPr>
            </w:pPr>
            <w:r>
              <w:rPr>
                <w:b/>
              </w:rPr>
              <w:t>Por</w:t>
            </w:r>
            <w:r>
              <w:rPr>
                <w:b/>
              </w:rPr>
              <w:br/>
              <w:t>m²</w:t>
            </w:r>
          </w:p>
        </w:tc>
        <w:tc>
          <w:tcPr>
            <w:tcW w:w="1134" w:type="dxa"/>
          </w:tcPr>
          <w:p w14:paraId="231CB094" w14:textId="77777777" w:rsidR="00B90776" w:rsidRDefault="00B90776" w:rsidP="00B90776">
            <w:pPr>
              <w:jc w:val="center"/>
              <w:rPr>
                <w:b/>
              </w:rPr>
            </w:pPr>
            <w:r>
              <w:rPr>
                <w:b/>
              </w:rPr>
              <w:t>Por documento/projeto</w:t>
            </w:r>
          </w:p>
        </w:tc>
        <w:tc>
          <w:tcPr>
            <w:tcW w:w="1134" w:type="dxa"/>
          </w:tcPr>
          <w:p w14:paraId="1EAEEF37" w14:textId="77777777" w:rsidR="00B90776" w:rsidRDefault="00B90776">
            <w:pPr>
              <w:jc w:val="center"/>
              <w:rPr>
                <w:b/>
              </w:rPr>
            </w:pPr>
            <w:r>
              <w:rPr>
                <w:b/>
              </w:rPr>
              <w:t>Por Bombeiro Militar/hora ou fração</w:t>
            </w:r>
          </w:p>
        </w:tc>
        <w:tc>
          <w:tcPr>
            <w:tcW w:w="1418" w:type="dxa"/>
          </w:tcPr>
          <w:p w14:paraId="381BD577" w14:textId="77777777" w:rsidR="00B90776" w:rsidRDefault="00B90776">
            <w:pPr>
              <w:jc w:val="center"/>
              <w:rPr>
                <w:b/>
              </w:rPr>
            </w:pPr>
            <w:r>
              <w:rPr>
                <w:b/>
              </w:rPr>
              <w:t>Por veículo/hora ou fração</w:t>
            </w:r>
          </w:p>
        </w:tc>
        <w:tc>
          <w:tcPr>
            <w:tcW w:w="851" w:type="dxa"/>
          </w:tcPr>
          <w:p w14:paraId="1ED910D2" w14:textId="77777777" w:rsidR="00B90776" w:rsidRDefault="00B90776">
            <w:pPr>
              <w:jc w:val="center"/>
              <w:rPr>
                <w:b/>
              </w:rPr>
            </w:pPr>
            <w:r>
              <w:rPr>
                <w:b/>
              </w:rPr>
              <w:t>Por ano</w:t>
            </w:r>
          </w:p>
        </w:tc>
      </w:tr>
      <w:tr w:rsidR="00FA42D3" w14:paraId="265D6A7A" w14:textId="77777777" w:rsidTr="00B90776">
        <w:trPr>
          <w:cantSplit/>
          <w:jc w:val="center"/>
        </w:trPr>
        <w:tc>
          <w:tcPr>
            <w:tcW w:w="851" w:type="dxa"/>
            <w:tcBorders>
              <w:top w:val="nil"/>
              <w:left w:val="nil"/>
              <w:bottom w:val="nil"/>
            </w:tcBorders>
            <w:vAlign w:val="center"/>
          </w:tcPr>
          <w:p w14:paraId="754D97E9" w14:textId="77777777" w:rsidR="00FA42D3" w:rsidRPr="00426A97" w:rsidRDefault="0068629E" w:rsidP="00B90776">
            <w:pPr>
              <w:jc w:val="center"/>
            </w:pPr>
            <w:r w:rsidRPr="00426A97">
              <w:t>(</w:t>
            </w:r>
            <w:hyperlink r:id="rId3402" w:anchor="n215" w:history="1">
              <w:r w:rsidRPr="00426A97">
                <w:rPr>
                  <w:rStyle w:val="Hyperlink"/>
                </w:rPr>
                <w:t>215</w:t>
              </w:r>
            </w:hyperlink>
            <w:r w:rsidRPr="00426A97">
              <w:t>)</w:t>
            </w:r>
          </w:p>
        </w:tc>
        <w:tc>
          <w:tcPr>
            <w:tcW w:w="851" w:type="dxa"/>
          </w:tcPr>
          <w:p w14:paraId="3CC9BDFB" w14:textId="77777777" w:rsidR="00FA42D3" w:rsidRDefault="00FA42D3">
            <w:pPr>
              <w:jc w:val="center"/>
              <w:rPr>
                <w:b/>
              </w:rPr>
            </w:pPr>
            <w:r>
              <w:rPr>
                <w:b/>
              </w:rPr>
              <w:t>1</w:t>
            </w:r>
          </w:p>
        </w:tc>
        <w:tc>
          <w:tcPr>
            <w:tcW w:w="7656" w:type="dxa"/>
            <w:gridSpan w:val="6"/>
          </w:tcPr>
          <w:p w14:paraId="228A153C" w14:textId="77777777" w:rsidR="00FA42D3" w:rsidRDefault="00C51427" w:rsidP="0034631F">
            <w:pPr>
              <w:jc w:val="center"/>
              <w:rPr>
                <w:b/>
              </w:rPr>
            </w:pPr>
            <w:r>
              <w:rPr>
                <w:b/>
              </w:rPr>
              <w:t>PELO SERVIÇO OPERACIONAL DO CORPO DE BOMBEIROS MILITAR DE MINAS GERAIS - CBMMG</w:t>
            </w:r>
          </w:p>
        </w:tc>
      </w:tr>
      <w:tr w:rsidR="00FA42D3" w14:paraId="574E6008" w14:textId="77777777" w:rsidTr="00B90776">
        <w:trPr>
          <w:cantSplit/>
          <w:jc w:val="center"/>
        </w:trPr>
        <w:tc>
          <w:tcPr>
            <w:tcW w:w="851" w:type="dxa"/>
            <w:tcBorders>
              <w:top w:val="nil"/>
              <w:left w:val="nil"/>
              <w:bottom w:val="nil"/>
            </w:tcBorders>
            <w:vAlign w:val="center"/>
          </w:tcPr>
          <w:p w14:paraId="68CA8F54" w14:textId="77777777" w:rsidR="00FA42D3" w:rsidRPr="00426A97" w:rsidRDefault="008D608D" w:rsidP="008D608D">
            <w:pPr>
              <w:jc w:val="center"/>
            </w:pPr>
            <w:r w:rsidRPr="00550F5A">
              <w:t>(</w:t>
            </w:r>
            <w:hyperlink r:id="rId3403" w:anchor="n377" w:history="1">
              <w:r>
                <w:rPr>
                  <w:rStyle w:val="Hyperlink"/>
                </w:rPr>
                <w:t>377</w:t>
              </w:r>
            </w:hyperlink>
            <w:r w:rsidRPr="00550F5A">
              <w:t>)</w:t>
            </w:r>
          </w:p>
        </w:tc>
        <w:tc>
          <w:tcPr>
            <w:tcW w:w="851" w:type="dxa"/>
          </w:tcPr>
          <w:p w14:paraId="3DE96E85" w14:textId="77777777" w:rsidR="00FA42D3" w:rsidRDefault="00FA42D3">
            <w:pPr>
              <w:jc w:val="center"/>
            </w:pPr>
            <w:r>
              <w:t>1.1</w:t>
            </w:r>
          </w:p>
        </w:tc>
        <w:tc>
          <w:tcPr>
            <w:tcW w:w="7656" w:type="dxa"/>
            <w:gridSpan w:val="6"/>
          </w:tcPr>
          <w:p w14:paraId="3F41B876" w14:textId="77777777" w:rsidR="00FA42D3" w:rsidRDefault="00FA42D3">
            <w:pPr>
              <w:jc w:val="both"/>
            </w:pPr>
          </w:p>
        </w:tc>
      </w:tr>
      <w:tr w:rsidR="00FA42D3" w14:paraId="129BD4C7" w14:textId="77777777" w:rsidTr="00B90776">
        <w:trPr>
          <w:cantSplit/>
          <w:jc w:val="center"/>
        </w:trPr>
        <w:tc>
          <w:tcPr>
            <w:tcW w:w="851" w:type="dxa"/>
            <w:tcBorders>
              <w:top w:val="nil"/>
              <w:left w:val="nil"/>
              <w:bottom w:val="nil"/>
            </w:tcBorders>
            <w:vAlign w:val="center"/>
          </w:tcPr>
          <w:p w14:paraId="74C6F296" w14:textId="77777777" w:rsidR="00FA42D3" w:rsidRPr="00426A97" w:rsidRDefault="008D608D" w:rsidP="00B90776">
            <w:pPr>
              <w:jc w:val="center"/>
            </w:pPr>
            <w:r w:rsidRPr="00550F5A">
              <w:t>(</w:t>
            </w:r>
            <w:hyperlink r:id="rId3404" w:anchor="n377" w:history="1">
              <w:r>
                <w:rPr>
                  <w:rStyle w:val="Hyperlink"/>
                </w:rPr>
                <w:t>377</w:t>
              </w:r>
            </w:hyperlink>
            <w:r w:rsidRPr="00550F5A">
              <w:t>)</w:t>
            </w:r>
          </w:p>
        </w:tc>
        <w:tc>
          <w:tcPr>
            <w:tcW w:w="851" w:type="dxa"/>
          </w:tcPr>
          <w:p w14:paraId="0F5562F9" w14:textId="77777777" w:rsidR="00FA42D3" w:rsidRDefault="00FA42D3">
            <w:pPr>
              <w:jc w:val="center"/>
            </w:pPr>
            <w:r>
              <w:t>1.1.1</w:t>
            </w:r>
          </w:p>
        </w:tc>
        <w:tc>
          <w:tcPr>
            <w:tcW w:w="2552" w:type="dxa"/>
          </w:tcPr>
          <w:p w14:paraId="59C2B54F" w14:textId="77777777" w:rsidR="00FA42D3" w:rsidRDefault="00FA42D3" w:rsidP="00B90776">
            <w:pPr>
              <w:jc w:val="both"/>
            </w:pPr>
          </w:p>
        </w:tc>
        <w:tc>
          <w:tcPr>
            <w:tcW w:w="567" w:type="dxa"/>
          </w:tcPr>
          <w:p w14:paraId="1DB28326" w14:textId="77777777" w:rsidR="00FA42D3" w:rsidRDefault="00FA42D3">
            <w:pPr>
              <w:jc w:val="center"/>
            </w:pPr>
          </w:p>
        </w:tc>
        <w:tc>
          <w:tcPr>
            <w:tcW w:w="1134" w:type="dxa"/>
          </w:tcPr>
          <w:p w14:paraId="645E0E69" w14:textId="77777777" w:rsidR="00FA42D3" w:rsidRDefault="00FA42D3">
            <w:pPr>
              <w:jc w:val="center"/>
            </w:pPr>
          </w:p>
        </w:tc>
        <w:tc>
          <w:tcPr>
            <w:tcW w:w="1134" w:type="dxa"/>
          </w:tcPr>
          <w:p w14:paraId="075BC889" w14:textId="77777777" w:rsidR="00FA42D3" w:rsidRDefault="00FA42D3">
            <w:pPr>
              <w:jc w:val="center"/>
            </w:pPr>
          </w:p>
        </w:tc>
        <w:tc>
          <w:tcPr>
            <w:tcW w:w="1418" w:type="dxa"/>
          </w:tcPr>
          <w:p w14:paraId="6728E2F2" w14:textId="77777777" w:rsidR="00FA42D3" w:rsidRDefault="00FA42D3">
            <w:pPr>
              <w:jc w:val="center"/>
            </w:pPr>
          </w:p>
        </w:tc>
        <w:tc>
          <w:tcPr>
            <w:tcW w:w="851" w:type="dxa"/>
          </w:tcPr>
          <w:p w14:paraId="26973A14" w14:textId="77777777" w:rsidR="00FA42D3" w:rsidRDefault="00FA42D3">
            <w:pPr>
              <w:jc w:val="center"/>
            </w:pPr>
          </w:p>
        </w:tc>
      </w:tr>
      <w:tr w:rsidR="00FA42D3" w14:paraId="0679E358" w14:textId="77777777" w:rsidTr="00B90776">
        <w:trPr>
          <w:cantSplit/>
          <w:jc w:val="center"/>
        </w:trPr>
        <w:tc>
          <w:tcPr>
            <w:tcW w:w="851" w:type="dxa"/>
            <w:tcBorders>
              <w:top w:val="nil"/>
              <w:left w:val="nil"/>
              <w:bottom w:val="nil"/>
            </w:tcBorders>
            <w:vAlign w:val="center"/>
          </w:tcPr>
          <w:p w14:paraId="7F3EA304" w14:textId="77777777" w:rsidR="00FA42D3" w:rsidRPr="00426A97" w:rsidRDefault="008D608D" w:rsidP="00B90776">
            <w:pPr>
              <w:jc w:val="center"/>
            </w:pPr>
            <w:r w:rsidRPr="00550F5A">
              <w:t>(</w:t>
            </w:r>
            <w:hyperlink r:id="rId3405" w:anchor="n377" w:history="1">
              <w:r>
                <w:rPr>
                  <w:rStyle w:val="Hyperlink"/>
                </w:rPr>
                <w:t>377</w:t>
              </w:r>
            </w:hyperlink>
            <w:r w:rsidRPr="00550F5A">
              <w:t>)</w:t>
            </w:r>
          </w:p>
        </w:tc>
        <w:tc>
          <w:tcPr>
            <w:tcW w:w="851" w:type="dxa"/>
          </w:tcPr>
          <w:p w14:paraId="2100D0A8" w14:textId="77777777" w:rsidR="00FA42D3" w:rsidRDefault="00FA42D3">
            <w:pPr>
              <w:jc w:val="center"/>
            </w:pPr>
            <w:r>
              <w:t>1.1.2</w:t>
            </w:r>
          </w:p>
        </w:tc>
        <w:tc>
          <w:tcPr>
            <w:tcW w:w="2552" w:type="dxa"/>
          </w:tcPr>
          <w:p w14:paraId="37518EC7" w14:textId="77777777" w:rsidR="00FA42D3" w:rsidRDefault="00FA42D3" w:rsidP="00C51427">
            <w:pPr>
              <w:jc w:val="both"/>
            </w:pPr>
          </w:p>
        </w:tc>
        <w:tc>
          <w:tcPr>
            <w:tcW w:w="567" w:type="dxa"/>
          </w:tcPr>
          <w:p w14:paraId="4EDF48A6" w14:textId="77777777" w:rsidR="00FA42D3" w:rsidRDefault="00FA42D3">
            <w:pPr>
              <w:jc w:val="center"/>
            </w:pPr>
          </w:p>
        </w:tc>
        <w:tc>
          <w:tcPr>
            <w:tcW w:w="1134" w:type="dxa"/>
          </w:tcPr>
          <w:p w14:paraId="66F2F8C5" w14:textId="77777777" w:rsidR="00FA42D3" w:rsidRDefault="00FA42D3">
            <w:pPr>
              <w:jc w:val="center"/>
            </w:pPr>
          </w:p>
        </w:tc>
        <w:tc>
          <w:tcPr>
            <w:tcW w:w="1134" w:type="dxa"/>
          </w:tcPr>
          <w:p w14:paraId="123E900F" w14:textId="77777777" w:rsidR="00FA42D3" w:rsidRDefault="00FA42D3">
            <w:pPr>
              <w:jc w:val="center"/>
            </w:pPr>
          </w:p>
        </w:tc>
        <w:tc>
          <w:tcPr>
            <w:tcW w:w="1418" w:type="dxa"/>
          </w:tcPr>
          <w:p w14:paraId="052957E9" w14:textId="77777777" w:rsidR="00FA42D3" w:rsidRDefault="00FA42D3">
            <w:pPr>
              <w:jc w:val="center"/>
            </w:pPr>
          </w:p>
        </w:tc>
        <w:tc>
          <w:tcPr>
            <w:tcW w:w="851" w:type="dxa"/>
          </w:tcPr>
          <w:p w14:paraId="1E1E2B90" w14:textId="77777777" w:rsidR="00FA42D3" w:rsidRDefault="00FA42D3">
            <w:pPr>
              <w:jc w:val="center"/>
            </w:pPr>
          </w:p>
        </w:tc>
      </w:tr>
      <w:tr w:rsidR="00FA42D3" w14:paraId="435B3771" w14:textId="77777777" w:rsidTr="00B90776">
        <w:trPr>
          <w:cantSplit/>
          <w:jc w:val="center"/>
        </w:trPr>
        <w:tc>
          <w:tcPr>
            <w:tcW w:w="851" w:type="dxa"/>
            <w:tcBorders>
              <w:top w:val="nil"/>
              <w:left w:val="nil"/>
              <w:bottom w:val="nil"/>
            </w:tcBorders>
            <w:vAlign w:val="center"/>
          </w:tcPr>
          <w:p w14:paraId="0D136B02" w14:textId="77777777" w:rsidR="00FA42D3" w:rsidRPr="00426A97" w:rsidRDefault="008D608D" w:rsidP="00B90776">
            <w:pPr>
              <w:jc w:val="center"/>
            </w:pPr>
            <w:r w:rsidRPr="00550F5A">
              <w:t>(</w:t>
            </w:r>
            <w:hyperlink r:id="rId3406" w:anchor="n377" w:history="1">
              <w:r>
                <w:rPr>
                  <w:rStyle w:val="Hyperlink"/>
                </w:rPr>
                <w:t>377</w:t>
              </w:r>
            </w:hyperlink>
            <w:r w:rsidRPr="00550F5A">
              <w:t>)</w:t>
            </w:r>
          </w:p>
        </w:tc>
        <w:tc>
          <w:tcPr>
            <w:tcW w:w="851" w:type="dxa"/>
          </w:tcPr>
          <w:p w14:paraId="3CFCDC81" w14:textId="77777777" w:rsidR="00FA42D3" w:rsidRDefault="00FA42D3">
            <w:pPr>
              <w:jc w:val="center"/>
            </w:pPr>
            <w:r>
              <w:t>1.1.2.1</w:t>
            </w:r>
          </w:p>
        </w:tc>
        <w:tc>
          <w:tcPr>
            <w:tcW w:w="2552" w:type="dxa"/>
          </w:tcPr>
          <w:p w14:paraId="4BA42438" w14:textId="77777777" w:rsidR="00FA42D3" w:rsidRDefault="00FA42D3" w:rsidP="00C51427">
            <w:pPr>
              <w:jc w:val="both"/>
            </w:pPr>
          </w:p>
        </w:tc>
        <w:tc>
          <w:tcPr>
            <w:tcW w:w="567" w:type="dxa"/>
          </w:tcPr>
          <w:p w14:paraId="730E4CA3" w14:textId="77777777" w:rsidR="00FA42D3" w:rsidRDefault="00FA42D3">
            <w:pPr>
              <w:jc w:val="center"/>
            </w:pPr>
          </w:p>
        </w:tc>
        <w:tc>
          <w:tcPr>
            <w:tcW w:w="1134" w:type="dxa"/>
          </w:tcPr>
          <w:p w14:paraId="069EF052" w14:textId="77777777" w:rsidR="00FA42D3" w:rsidRDefault="00FA42D3">
            <w:pPr>
              <w:jc w:val="center"/>
            </w:pPr>
          </w:p>
        </w:tc>
        <w:tc>
          <w:tcPr>
            <w:tcW w:w="1134" w:type="dxa"/>
          </w:tcPr>
          <w:p w14:paraId="1A762ADF" w14:textId="77777777" w:rsidR="00FA42D3" w:rsidRDefault="00FA42D3">
            <w:pPr>
              <w:jc w:val="center"/>
            </w:pPr>
          </w:p>
        </w:tc>
        <w:tc>
          <w:tcPr>
            <w:tcW w:w="1418" w:type="dxa"/>
          </w:tcPr>
          <w:p w14:paraId="42575F83" w14:textId="77777777" w:rsidR="00FA42D3" w:rsidRDefault="00FA42D3">
            <w:pPr>
              <w:jc w:val="center"/>
            </w:pPr>
          </w:p>
        </w:tc>
        <w:tc>
          <w:tcPr>
            <w:tcW w:w="851" w:type="dxa"/>
          </w:tcPr>
          <w:p w14:paraId="2CF80EC4" w14:textId="77777777" w:rsidR="00FA42D3" w:rsidRDefault="00FA42D3">
            <w:pPr>
              <w:jc w:val="center"/>
            </w:pPr>
          </w:p>
        </w:tc>
      </w:tr>
      <w:tr w:rsidR="00FA42D3" w14:paraId="49E6DB4B" w14:textId="77777777" w:rsidTr="00B90776">
        <w:trPr>
          <w:cantSplit/>
          <w:jc w:val="center"/>
        </w:trPr>
        <w:tc>
          <w:tcPr>
            <w:tcW w:w="851" w:type="dxa"/>
            <w:tcBorders>
              <w:top w:val="nil"/>
              <w:left w:val="nil"/>
              <w:bottom w:val="nil"/>
            </w:tcBorders>
            <w:vAlign w:val="center"/>
          </w:tcPr>
          <w:p w14:paraId="1D6AB368" w14:textId="77777777" w:rsidR="00FA42D3" w:rsidRPr="00426A97" w:rsidRDefault="008D608D" w:rsidP="00B90776">
            <w:pPr>
              <w:jc w:val="center"/>
            </w:pPr>
            <w:r w:rsidRPr="00550F5A">
              <w:t>(</w:t>
            </w:r>
            <w:hyperlink r:id="rId3407" w:anchor="n377" w:history="1">
              <w:r>
                <w:rPr>
                  <w:rStyle w:val="Hyperlink"/>
                </w:rPr>
                <w:t>377</w:t>
              </w:r>
            </w:hyperlink>
            <w:r w:rsidRPr="00550F5A">
              <w:t>)</w:t>
            </w:r>
          </w:p>
        </w:tc>
        <w:tc>
          <w:tcPr>
            <w:tcW w:w="851" w:type="dxa"/>
          </w:tcPr>
          <w:p w14:paraId="21716FF4" w14:textId="77777777" w:rsidR="00FA42D3" w:rsidRDefault="00FA42D3">
            <w:pPr>
              <w:jc w:val="center"/>
            </w:pPr>
            <w:r>
              <w:t>1.1.2.2</w:t>
            </w:r>
          </w:p>
        </w:tc>
        <w:tc>
          <w:tcPr>
            <w:tcW w:w="2552" w:type="dxa"/>
          </w:tcPr>
          <w:p w14:paraId="17E0AEF2" w14:textId="77777777" w:rsidR="00FA42D3" w:rsidRDefault="00FA42D3" w:rsidP="00B90776">
            <w:pPr>
              <w:pStyle w:val="Preformatted"/>
              <w:tabs>
                <w:tab w:val="clear" w:pos="9590"/>
              </w:tabs>
              <w:jc w:val="both"/>
            </w:pPr>
          </w:p>
        </w:tc>
        <w:tc>
          <w:tcPr>
            <w:tcW w:w="567" w:type="dxa"/>
          </w:tcPr>
          <w:p w14:paraId="21A44272" w14:textId="77777777" w:rsidR="00FA42D3" w:rsidRDefault="00FA42D3">
            <w:pPr>
              <w:jc w:val="center"/>
            </w:pPr>
          </w:p>
        </w:tc>
        <w:tc>
          <w:tcPr>
            <w:tcW w:w="1134" w:type="dxa"/>
          </w:tcPr>
          <w:p w14:paraId="3595E2A9" w14:textId="77777777" w:rsidR="00FA42D3" w:rsidRDefault="00FA42D3">
            <w:pPr>
              <w:jc w:val="center"/>
            </w:pPr>
          </w:p>
        </w:tc>
        <w:tc>
          <w:tcPr>
            <w:tcW w:w="1134" w:type="dxa"/>
          </w:tcPr>
          <w:p w14:paraId="52253FAA" w14:textId="77777777" w:rsidR="00FA42D3" w:rsidRDefault="00FA42D3">
            <w:pPr>
              <w:jc w:val="center"/>
            </w:pPr>
          </w:p>
        </w:tc>
        <w:tc>
          <w:tcPr>
            <w:tcW w:w="1418" w:type="dxa"/>
          </w:tcPr>
          <w:p w14:paraId="7A084787" w14:textId="77777777" w:rsidR="00FA42D3" w:rsidRDefault="00FA42D3">
            <w:pPr>
              <w:jc w:val="center"/>
            </w:pPr>
          </w:p>
        </w:tc>
        <w:tc>
          <w:tcPr>
            <w:tcW w:w="851" w:type="dxa"/>
          </w:tcPr>
          <w:p w14:paraId="2AAD0007" w14:textId="77777777" w:rsidR="00FA42D3" w:rsidRDefault="00FA42D3">
            <w:pPr>
              <w:jc w:val="center"/>
            </w:pPr>
          </w:p>
        </w:tc>
      </w:tr>
      <w:tr w:rsidR="00FA42D3" w14:paraId="1191360F" w14:textId="77777777" w:rsidTr="00B90776">
        <w:trPr>
          <w:cantSplit/>
          <w:jc w:val="center"/>
        </w:trPr>
        <w:tc>
          <w:tcPr>
            <w:tcW w:w="851" w:type="dxa"/>
            <w:tcBorders>
              <w:top w:val="nil"/>
              <w:left w:val="nil"/>
              <w:bottom w:val="nil"/>
            </w:tcBorders>
            <w:vAlign w:val="center"/>
          </w:tcPr>
          <w:p w14:paraId="3877A26A" w14:textId="77777777" w:rsidR="00FA42D3" w:rsidRPr="00426A97" w:rsidRDefault="008D608D" w:rsidP="00B90776">
            <w:pPr>
              <w:jc w:val="center"/>
            </w:pPr>
            <w:r w:rsidRPr="00550F5A">
              <w:t>(</w:t>
            </w:r>
            <w:hyperlink r:id="rId3408" w:anchor="n377" w:history="1">
              <w:r>
                <w:rPr>
                  <w:rStyle w:val="Hyperlink"/>
                </w:rPr>
                <w:t>377</w:t>
              </w:r>
            </w:hyperlink>
            <w:r w:rsidRPr="00550F5A">
              <w:t>)</w:t>
            </w:r>
          </w:p>
        </w:tc>
        <w:tc>
          <w:tcPr>
            <w:tcW w:w="851" w:type="dxa"/>
          </w:tcPr>
          <w:p w14:paraId="609E9200" w14:textId="77777777" w:rsidR="00FA42D3" w:rsidRDefault="00FA42D3">
            <w:pPr>
              <w:jc w:val="center"/>
            </w:pPr>
            <w:r>
              <w:t>1.1.2.3</w:t>
            </w:r>
          </w:p>
        </w:tc>
        <w:tc>
          <w:tcPr>
            <w:tcW w:w="2552" w:type="dxa"/>
          </w:tcPr>
          <w:p w14:paraId="3E53ED81" w14:textId="77777777" w:rsidR="00FA42D3" w:rsidRDefault="00FA42D3" w:rsidP="00C51427">
            <w:pPr>
              <w:jc w:val="both"/>
            </w:pPr>
          </w:p>
        </w:tc>
        <w:tc>
          <w:tcPr>
            <w:tcW w:w="567" w:type="dxa"/>
          </w:tcPr>
          <w:p w14:paraId="34CB5018" w14:textId="77777777" w:rsidR="00FA42D3" w:rsidRDefault="00FA42D3">
            <w:pPr>
              <w:jc w:val="center"/>
            </w:pPr>
          </w:p>
        </w:tc>
        <w:tc>
          <w:tcPr>
            <w:tcW w:w="1134" w:type="dxa"/>
          </w:tcPr>
          <w:p w14:paraId="76CC8793" w14:textId="77777777" w:rsidR="00FA42D3" w:rsidRDefault="00FA42D3">
            <w:pPr>
              <w:jc w:val="center"/>
            </w:pPr>
          </w:p>
        </w:tc>
        <w:tc>
          <w:tcPr>
            <w:tcW w:w="1134" w:type="dxa"/>
          </w:tcPr>
          <w:p w14:paraId="1F7A10F5" w14:textId="77777777" w:rsidR="00FA42D3" w:rsidRDefault="00FA42D3">
            <w:pPr>
              <w:jc w:val="center"/>
            </w:pPr>
          </w:p>
        </w:tc>
        <w:tc>
          <w:tcPr>
            <w:tcW w:w="1418" w:type="dxa"/>
          </w:tcPr>
          <w:p w14:paraId="28E958E7" w14:textId="77777777" w:rsidR="00FA42D3" w:rsidRDefault="00FA42D3">
            <w:pPr>
              <w:jc w:val="center"/>
            </w:pPr>
          </w:p>
        </w:tc>
        <w:tc>
          <w:tcPr>
            <w:tcW w:w="851" w:type="dxa"/>
          </w:tcPr>
          <w:p w14:paraId="1B045DDA" w14:textId="77777777" w:rsidR="00FA42D3" w:rsidRDefault="00FA42D3">
            <w:pPr>
              <w:jc w:val="center"/>
            </w:pPr>
          </w:p>
        </w:tc>
      </w:tr>
      <w:tr w:rsidR="00FA42D3" w14:paraId="17CA2EF1" w14:textId="77777777" w:rsidTr="00B90776">
        <w:trPr>
          <w:cantSplit/>
          <w:jc w:val="center"/>
        </w:trPr>
        <w:tc>
          <w:tcPr>
            <w:tcW w:w="851" w:type="dxa"/>
            <w:tcBorders>
              <w:top w:val="nil"/>
              <w:left w:val="nil"/>
              <w:bottom w:val="nil"/>
            </w:tcBorders>
            <w:vAlign w:val="center"/>
          </w:tcPr>
          <w:p w14:paraId="0AD3AA54" w14:textId="77777777" w:rsidR="00FA42D3" w:rsidRPr="00426A97" w:rsidRDefault="008D608D" w:rsidP="00B90776">
            <w:pPr>
              <w:jc w:val="center"/>
            </w:pPr>
            <w:r w:rsidRPr="00550F5A">
              <w:t>(</w:t>
            </w:r>
            <w:hyperlink r:id="rId3409" w:anchor="n377" w:history="1">
              <w:r>
                <w:rPr>
                  <w:rStyle w:val="Hyperlink"/>
                </w:rPr>
                <w:t>377</w:t>
              </w:r>
            </w:hyperlink>
            <w:r w:rsidRPr="00550F5A">
              <w:t>)</w:t>
            </w:r>
          </w:p>
        </w:tc>
        <w:tc>
          <w:tcPr>
            <w:tcW w:w="851" w:type="dxa"/>
          </w:tcPr>
          <w:p w14:paraId="753A19ED" w14:textId="77777777" w:rsidR="00FA42D3" w:rsidRDefault="00FA42D3">
            <w:pPr>
              <w:jc w:val="center"/>
            </w:pPr>
            <w:r>
              <w:t>1.1.2.4</w:t>
            </w:r>
          </w:p>
        </w:tc>
        <w:tc>
          <w:tcPr>
            <w:tcW w:w="2552" w:type="dxa"/>
          </w:tcPr>
          <w:p w14:paraId="510188E4" w14:textId="77777777" w:rsidR="00FA42D3" w:rsidRDefault="00FA42D3" w:rsidP="00C51427">
            <w:pPr>
              <w:jc w:val="both"/>
            </w:pPr>
          </w:p>
        </w:tc>
        <w:tc>
          <w:tcPr>
            <w:tcW w:w="567" w:type="dxa"/>
          </w:tcPr>
          <w:p w14:paraId="42ED6CF8" w14:textId="77777777" w:rsidR="00FA42D3" w:rsidRDefault="00FA42D3">
            <w:pPr>
              <w:jc w:val="center"/>
            </w:pPr>
          </w:p>
        </w:tc>
        <w:tc>
          <w:tcPr>
            <w:tcW w:w="1134" w:type="dxa"/>
          </w:tcPr>
          <w:p w14:paraId="297A2D47" w14:textId="77777777" w:rsidR="00FA42D3" w:rsidRDefault="00FA42D3">
            <w:pPr>
              <w:jc w:val="center"/>
            </w:pPr>
          </w:p>
        </w:tc>
        <w:tc>
          <w:tcPr>
            <w:tcW w:w="1134" w:type="dxa"/>
          </w:tcPr>
          <w:p w14:paraId="4F27C5B3" w14:textId="77777777" w:rsidR="00FA42D3" w:rsidRDefault="00FA42D3">
            <w:pPr>
              <w:jc w:val="center"/>
            </w:pPr>
          </w:p>
        </w:tc>
        <w:tc>
          <w:tcPr>
            <w:tcW w:w="1418" w:type="dxa"/>
          </w:tcPr>
          <w:p w14:paraId="43D833C0" w14:textId="77777777" w:rsidR="00FA42D3" w:rsidRDefault="00FA42D3">
            <w:pPr>
              <w:jc w:val="center"/>
            </w:pPr>
          </w:p>
        </w:tc>
        <w:tc>
          <w:tcPr>
            <w:tcW w:w="851" w:type="dxa"/>
          </w:tcPr>
          <w:p w14:paraId="584630C7" w14:textId="77777777" w:rsidR="00FA42D3" w:rsidRDefault="00FA42D3">
            <w:pPr>
              <w:jc w:val="center"/>
            </w:pPr>
          </w:p>
        </w:tc>
      </w:tr>
      <w:tr w:rsidR="00FA42D3" w14:paraId="4C1A7410" w14:textId="77777777" w:rsidTr="00B90776">
        <w:trPr>
          <w:cantSplit/>
          <w:jc w:val="center"/>
        </w:trPr>
        <w:tc>
          <w:tcPr>
            <w:tcW w:w="851" w:type="dxa"/>
            <w:tcBorders>
              <w:top w:val="nil"/>
              <w:left w:val="nil"/>
              <w:bottom w:val="nil"/>
            </w:tcBorders>
            <w:vAlign w:val="center"/>
          </w:tcPr>
          <w:p w14:paraId="42779590" w14:textId="77777777" w:rsidR="00FA42D3" w:rsidRPr="00426A97" w:rsidRDefault="008D608D" w:rsidP="00B90776">
            <w:pPr>
              <w:jc w:val="center"/>
            </w:pPr>
            <w:r w:rsidRPr="00550F5A">
              <w:t>(</w:t>
            </w:r>
            <w:hyperlink r:id="rId3410" w:anchor="n377" w:history="1">
              <w:r>
                <w:rPr>
                  <w:rStyle w:val="Hyperlink"/>
                </w:rPr>
                <w:t>377</w:t>
              </w:r>
            </w:hyperlink>
            <w:r w:rsidRPr="00550F5A">
              <w:t>)</w:t>
            </w:r>
          </w:p>
        </w:tc>
        <w:tc>
          <w:tcPr>
            <w:tcW w:w="851" w:type="dxa"/>
          </w:tcPr>
          <w:p w14:paraId="00B19021" w14:textId="77777777" w:rsidR="00FA42D3" w:rsidRDefault="00FA42D3">
            <w:pPr>
              <w:jc w:val="center"/>
            </w:pPr>
            <w:r>
              <w:t>1.1.2.5</w:t>
            </w:r>
          </w:p>
        </w:tc>
        <w:tc>
          <w:tcPr>
            <w:tcW w:w="2552" w:type="dxa"/>
          </w:tcPr>
          <w:p w14:paraId="36F2FB29" w14:textId="77777777" w:rsidR="00FA42D3" w:rsidRDefault="00FA42D3" w:rsidP="00C51427">
            <w:pPr>
              <w:jc w:val="both"/>
            </w:pPr>
          </w:p>
        </w:tc>
        <w:tc>
          <w:tcPr>
            <w:tcW w:w="567" w:type="dxa"/>
          </w:tcPr>
          <w:p w14:paraId="229A1E14" w14:textId="77777777" w:rsidR="00FA42D3" w:rsidRDefault="00FA42D3">
            <w:pPr>
              <w:jc w:val="center"/>
            </w:pPr>
          </w:p>
        </w:tc>
        <w:tc>
          <w:tcPr>
            <w:tcW w:w="1134" w:type="dxa"/>
          </w:tcPr>
          <w:p w14:paraId="0D809D77" w14:textId="77777777" w:rsidR="00FA42D3" w:rsidRDefault="00FA42D3">
            <w:pPr>
              <w:jc w:val="center"/>
            </w:pPr>
          </w:p>
        </w:tc>
        <w:tc>
          <w:tcPr>
            <w:tcW w:w="1134" w:type="dxa"/>
          </w:tcPr>
          <w:p w14:paraId="1A259A8D" w14:textId="77777777" w:rsidR="00FA42D3" w:rsidRDefault="00FA42D3">
            <w:pPr>
              <w:jc w:val="center"/>
            </w:pPr>
          </w:p>
        </w:tc>
        <w:tc>
          <w:tcPr>
            <w:tcW w:w="1418" w:type="dxa"/>
          </w:tcPr>
          <w:p w14:paraId="2FA6CF2B" w14:textId="77777777" w:rsidR="00FA42D3" w:rsidRDefault="00FA42D3">
            <w:pPr>
              <w:jc w:val="center"/>
            </w:pPr>
          </w:p>
        </w:tc>
        <w:tc>
          <w:tcPr>
            <w:tcW w:w="851" w:type="dxa"/>
          </w:tcPr>
          <w:p w14:paraId="2D666416" w14:textId="77777777" w:rsidR="00FA42D3" w:rsidRDefault="00FA42D3">
            <w:pPr>
              <w:jc w:val="center"/>
            </w:pPr>
          </w:p>
        </w:tc>
      </w:tr>
      <w:tr w:rsidR="00FA42D3" w14:paraId="4F2CC913" w14:textId="77777777" w:rsidTr="00B90776">
        <w:trPr>
          <w:cantSplit/>
          <w:jc w:val="center"/>
        </w:trPr>
        <w:tc>
          <w:tcPr>
            <w:tcW w:w="851" w:type="dxa"/>
            <w:tcBorders>
              <w:top w:val="nil"/>
              <w:left w:val="nil"/>
              <w:bottom w:val="nil"/>
            </w:tcBorders>
            <w:vAlign w:val="center"/>
          </w:tcPr>
          <w:p w14:paraId="2DE35C03" w14:textId="77777777" w:rsidR="00FA42D3" w:rsidRPr="00426A97" w:rsidRDefault="008D608D" w:rsidP="00B90776">
            <w:pPr>
              <w:jc w:val="center"/>
            </w:pPr>
            <w:r w:rsidRPr="00550F5A">
              <w:t>(</w:t>
            </w:r>
            <w:hyperlink r:id="rId3411" w:anchor="n377" w:history="1">
              <w:r>
                <w:rPr>
                  <w:rStyle w:val="Hyperlink"/>
                </w:rPr>
                <w:t>377</w:t>
              </w:r>
            </w:hyperlink>
            <w:r w:rsidRPr="00550F5A">
              <w:t>)</w:t>
            </w:r>
          </w:p>
        </w:tc>
        <w:tc>
          <w:tcPr>
            <w:tcW w:w="851" w:type="dxa"/>
          </w:tcPr>
          <w:p w14:paraId="064D9C89" w14:textId="77777777" w:rsidR="00FA42D3" w:rsidRDefault="00FA42D3">
            <w:pPr>
              <w:jc w:val="center"/>
            </w:pPr>
            <w:r>
              <w:t>1.1.2.6</w:t>
            </w:r>
          </w:p>
        </w:tc>
        <w:tc>
          <w:tcPr>
            <w:tcW w:w="2552" w:type="dxa"/>
          </w:tcPr>
          <w:p w14:paraId="6A7AE525" w14:textId="77777777" w:rsidR="00FA42D3" w:rsidRDefault="00FA42D3" w:rsidP="00C51427">
            <w:pPr>
              <w:jc w:val="both"/>
            </w:pPr>
          </w:p>
        </w:tc>
        <w:tc>
          <w:tcPr>
            <w:tcW w:w="567" w:type="dxa"/>
          </w:tcPr>
          <w:p w14:paraId="07B5B12F" w14:textId="77777777" w:rsidR="00FA42D3" w:rsidRDefault="00FA42D3">
            <w:pPr>
              <w:jc w:val="center"/>
            </w:pPr>
          </w:p>
        </w:tc>
        <w:tc>
          <w:tcPr>
            <w:tcW w:w="1134" w:type="dxa"/>
          </w:tcPr>
          <w:p w14:paraId="605B0B66" w14:textId="77777777" w:rsidR="00FA42D3" w:rsidRDefault="00FA42D3">
            <w:pPr>
              <w:jc w:val="center"/>
            </w:pPr>
          </w:p>
        </w:tc>
        <w:tc>
          <w:tcPr>
            <w:tcW w:w="1134" w:type="dxa"/>
          </w:tcPr>
          <w:p w14:paraId="1FD13228" w14:textId="77777777" w:rsidR="00FA42D3" w:rsidRDefault="00FA42D3">
            <w:pPr>
              <w:jc w:val="center"/>
            </w:pPr>
          </w:p>
        </w:tc>
        <w:tc>
          <w:tcPr>
            <w:tcW w:w="1418" w:type="dxa"/>
          </w:tcPr>
          <w:p w14:paraId="377DE3CD" w14:textId="77777777" w:rsidR="00FA42D3" w:rsidRDefault="00FA42D3">
            <w:pPr>
              <w:jc w:val="center"/>
            </w:pPr>
          </w:p>
        </w:tc>
        <w:tc>
          <w:tcPr>
            <w:tcW w:w="851" w:type="dxa"/>
          </w:tcPr>
          <w:p w14:paraId="7398FCF2" w14:textId="77777777" w:rsidR="00FA42D3" w:rsidRDefault="00FA42D3">
            <w:pPr>
              <w:jc w:val="center"/>
            </w:pPr>
          </w:p>
        </w:tc>
      </w:tr>
      <w:tr w:rsidR="00FA42D3" w14:paraId="5E69D76A" w14:textId="77777777" w:rsidTr="00B90776">
        <w:trPr>
          <w:cantSplit/>
          <w:jc w:val="center"/>
        </w:trPr>
        <w:tc>
          <w:tcPr>
            <w:tcW w:w="851" w:type="dxa"/>
            <w:tcBorders>
              <w:top w:val="nil"/>
              <w:left w:val="nil"/>
              <w:bottom w:val="nil"/>
            </w:tcBorders>
            <w:vAlign w:val="center"/>
          </w:tcPr>
          <w:p w14:paraId="042AACCE" w14:textId="77777777" w:rsidR="00FA42D3" w:rsidRPr="00426A97" w:rsidRDefault="008D608D" w:rsidP="00B90776">
            <w:pPr>
              <w:jc w:val="center"/>
            </w:pPr>
            <w:r w:rsidRPr="00550F5A">
              <w:t>(</w:t>
            </w:r>
            <w:hyperlink r:id="rId3412" w:anchor="n377" w:history="1">
              <w:r>
                <w:rPr>
                  <w:rStyle w:val="Hyperlink"/>
                </w:rPr>
                <w:t>377</w:t>
              </w:r>
            </w:hyperlink>
            <w:r w:rsidRPr="00550F5A">
              <w:t>)</w:t>
            </w:r>
          </w:p>
        </w:tc>
        <w:tc>
          <w:tcPr>
            <w:tcW w:w="851" w:type="dxa"/>
          </w:tcPr>
          <w:p w14:paraId="74341893" w14:textId="77777777" w:rsidR="00FA42D3" w:rsidRDefault="00FA42D3">
            <w:pPr>
              <w:jc w:val="center"/>
            </w:pPr>
            <w:r>
              <w:t>1.1.2.7</w:t>
            </w:r>
          </w:p>
        </w:tc>
        <w:tc>
          <w:tcPr>
            <w:tcW w:w="2552" w:type="dxa"/>
          </w:tcPr>
          <w:p w14:paraId="0D9FB305" w14:textId="77777777" w:rsidR="00FA42D3" w:rsidRDefault="00FA42D3" w:rsidP="00C51427">
            <w:pPr>
              <w:jc w:val="both"/>
            </w:pPr>
          </w:p>
        </w:tc>
        <w:tc>
          <w:tcPr>
            <w:tcW w:w="567" w:type="dxa"/>
          </w:tcPr>
          <w:p w14:paraId="42A384C8" w14:textId="77777777" w:rsidR="00FA42D3" w:rsidRDefault="00FA42D3">
            <w:pPr>
              <w:jc w:val="center"/>
            </w:pPr>
          </w:p>
        </w:tc>
        <w:tc>
          <w:tcPr>
            <w:tcW w:w="1134" w:type="dxa"/>
          </w:tcPr>
          <w:p w14:paraId="1629CED1" w14:textId="77777777" w:rsidR="00FA42D3" w:rsidRDefault="00FA42D3">
            <w:pPr>
              <w:jc w:val="center"/>
            </w:pPr>
          </w:p>
        </w:tc>
        <w:tc>
          <w:tcPr>
            <w:tcW w:w="1134" w:type="dxa"/>
          </w:tcPr>
          <w:p w14:paraId="5CEFD974" w14:textId="77777777" w:rsidR="00FA42D3" w:rsidRDefault="00FA42D3">
            <w:pPr>
              <w:jc w:val="center"/>
            </w:pPr>
          </w:p>
        </w:tc>
        <w:tc>
          <w:tcPr>
            <w:tcW w:w="1418" w:type="dxa"/>
          </w:tcPr>
          <w:p w14:paraId="78761373" w14:textId="77777777" w:rsidR="00FA42D3" w:rsidRDefault="00FA42D3">
            <w:pPr>
              <w:jc w:val="center"/>
            </w:pPr>
          </w:p>
        </w:tc>
        <w:tc>
          <w:tcPr>
            <w:tcW w:w="851" w:type="dxa"/>
          </w:tcPr>
          <w:p w14:paraId="64D51A96" w14:textId="77777777" w:rsidR="00FA42D3" w:rsidRDefault="00FA42D3">
            <w:pPr>
              <w:jc w:val="center"/>
            </w:pPr>
          </w:p>
        </w:tc>
      </w:tr>
      <w:tr w:rsidR="00FA42D3" w14:paraId="37AFC093" w14:textId="77777777" w:rsidTr="00B90776">
        <w:trPr>
          <w:cantSplit/>
          <w:jc w:val="center"/>
        </w:trPr>
        <w:tc>
          <w:tcPr>
            <w:tcW w:w="851" w:type="dxa"/>
            <w:tcBorders>
              <w:top w:val="nil"/>
              <w:left w:val="nil"/>
              <w:bottom w:val="nil"/>
            </w:tcBorders>
            <w:vAlign w:val="center"/>
          </w:tcPr>
          <w:p w14:paraId="1D79DF11" w14:textId="77777777" w:rsidR="00FA42D3" w:rsidRPr="00426A97" w:rsidRDefault="008D608D" w:rsidP="00B90776">
            <w:pPr>
              <w:jc w:val="center"/>
            </w:pPr>
            <w:r w:rsidRPr="00550F5A">
              <w:t>(</w:t>
            </w:r>
            <w:hyperlink r:id="rId3413" w:anchor="n377" w:history="1">
              <w:r>
                <w:rPr>
                  <w:rStyle w:val="Hyperlink"/>
                </w:rPr>
                <w:t>377</w:t>
              </w:r>
            </w:hyperlink>
            <w:r w:rsidRPr="00550F5A">
              <w:t>)</w:t>
            </w:r>
          </w:p>
        </w:tc>
        <w:tc>
          <w:tcPr>
            <w:tcW w:w="851" w:type="dxa"/>
          </w:tcPr>
          <w:p w14:paraId="676F55AE" w14:textId="77777777" w:rsidR="00FA42D3" w:rsidRDefault="00FA42D3">
            <w:pPr>
              <w:jc w:val="center"/>
            </w:pPr>
            <w:r>
              <w:t>1.1.2.8</w:t>
            </w:r>
          </w:p>
        </w:tc>
        <w:tc>
          <w:tcPr>
            <w:tcW w:w="2552" w:type="dxa"/>
          </w:tcPr>
          <w:p w14:paraId="3536F17E" w14:textId="77777777" w:rsidR="00FA42D3" w:rsidRDefault="00FA42D3" w:rsidP="00C51427">
            <w:pPr>
              <w:jc w:val="both"/>
            </w:pPr>
          </w:p>
        </w:tc>
        <w:tc>
          <w:tcPr>
            <w:tcW w:w="567" w:type="dxa"/>
          </w:tcPr>
          <w:p w14:paraId="17DB3D3A" w14:textId="77777777" w:rsidR="00FA42D3" w:rsidRDefault="00FA42D3">
            <w:pPr>
              <w:jc w:val="center"/>
            </w:pPr>
          </w:p>
        </w:tc>
        <w:tc>
          <w:tcPr>
            <w:tcW w:w="1134" w:type="dxa"/>
          </w:tcPr>
          <w:p w14:paraId="50C8945D" w14:textId="77777777" w:rsidR="00FA42D3" w:rsidRDefault="00FA42D3">
            <w:pPr>
              <w:jc w:val="center"/>
            </w:pPr>
          </w:p>
        </w:tc>
        <w:tc>
          <w:tcPr>
            <w:tcW w:w="1134" w:type="dxa"/>
          </w:tcPr>
          <w:p w14:paraId="39F099C3" w14:textId="77777777" w:rsidR="00FA42D3" w:rsidRDefault="00FA42D3">
            <w:pPr>
              <w:jc w:val="center"/>
            </w:pPr>
          </w:p>
        </w:tc>
        <w:tc>
          <w:tcPr>
            <w:tcW w:w="1418" w:type="dxa"/>
          </w:tcPr>
          <w:p w14:paraId="5E47AFD8" w14:textId="77777777" w:rsidR="00FA42D3" w:rsidRDefault="00FA42D3">
            <w:pPr>
              <w:jc w:val="center"/>
            </w:pPr>
          </w:p>
        </w:tc>
        <w:tc>
          <w:tcPr>
            <w:tcW w:w="851" w:type="dxa"/>
          </w:tcPr>
          <w:p w14:paraId="7F31E1C8" w14:textId="77777777" w:rsidR="00FA42D3" w:rsidRDefault="00FA42D3">
            <w:pPr>
              <w:jc w:val="center"/>
            </w:pPr>
          </w:p>
        </w:tc>
      </w:tr>
      <w:tr w:rsidR="00FA42D3" w14:paraId="13035BFE" w14:textId="77777777" w:rsidTr="00B90776">
        <w:trPr>
          <w:cantSplit/>
          <w:jc w:val="center"/>
        </w:trPr>
        <w:tc>
          <w:tcPr>
            <w:tcW w:w="851" w:type="dxa"/>
            <w:tcBorders>
              <w:top w:val="nil"/>
              <w:left w:val="nil"/>
              <w:bottom w:val="nil"/>
            </w:tcBorders>
            <w:vAlign w:val="center"/>
          </w:tcPr>
          <w:p w14:paraId="6C7B983F" w14:textId="77777777" w:rsidR="00FA42D3" w:rsidRPr="00426A97" w:rsidRDefault="008D608D" w:rsidP="00B90776">
            <w:pPr>
              <w:jc w:val="center"/>
            </w:pPr>
            <w:r w:rsidRPr="00550F5A">
              <w:t>(</w:t>
            </w:r>
            <w:hyperlink r:id="rId3414" w:anchor="n377" w:history="1">
              <w:r>
                <w:rPr>
                  <w:rStyle w:val="Hyperlink"/>
                </w:rPr>
                <w:t>377</w:t>
              </w:r>
            </w:hyperlink>
            <w:r w:rsidRPr="00550F5A">
              <w:t>)</w:t>
            </w:r>
          </w:p>
        </w:tc>
        <w:tc>
          <w:tcPr>
            <w:tcW w:w="851" w:type="dxa"/>
          </w:tcPr>
          <w:p w14:paraId="5C8CA8B7" w14:textId="77777777" w:rsidR="00FA42D3" w:rsidRDefault="00FA42D3">
            <w:pPr>
              <w:jc w:val="center"/>
            </w:pPr>
            <w:r>
              <w:t>1.1.2.9</w:t>
            </w:r>
          </w:p>
        </w:tc>
        <w:tc>
          <w:tcPr>
            <w:tcW w:w="2552" w:type="dxa"/>
          </w:tcPr>
          <w:p w14:paraId="1B3149D4" w14:textId="77777777" w:rsidR="00FA42D3" w:rsidRDefault="00FA42D3" w:rsidP="00C51427">
            <w:pPr>
              <w:jc w:val="both"/>
            </w:pPr>
          </w:p>
        </w:tc>
        <w:tc>
          <w:tcPr>
            <w:tcW w:w="567" w:type="dxa"/>
          </w:tcPr>
          <w:p w14:paraId="4CE9F938" w14:textId="77777777" w:rsidR="00FA42D3" w:rsidRDefault="00FA42D3">
            <w:pPr>
              <w:jc w:val="center"/>
            </w:pPr>
          </w:p>
        </w:tc>
        <w:tc>
          <w:tcPr>
            <w:tcW w:w="1134" w:type="dxa"/>
          </w:tcPr>
          <w:p w14:paraId="470AC3D1" w14:textId="77777777" w:rsidR="00FA42D3" w:rsidRDefault="00FA42D3">
            <w:pPr>
              <w:jc w:val="center"/>
            </w:pPr>
          </w:p>
        </w:tc>
        <w:tc>
          <w:tcPr>
            <w:tcW w:w="1134" w:type="dxa"/>
          </w:tcPr>
          <w:p w14:paraId="0307070A" w14:textId="77777777" w:rsidR="00FA42D3" w:rsidRDefault="00FA42D3">
            <w:pPr>
              <w:jc w:val="center"/>
            </w:pPr>
          </w:p>
        </w:tc>
        <w:tc>
          <w:tcPr>
            <w:tcW w:w="1418" w:type="dxa"/>
          </w:tcPr>
          <w:p w14:paraId="3FA5C381" w14:textId="77777777" w:rsidR="00FA42D3" w:rsidRDefault="00FA42D3">
            <w:pPr>
              <w:jc w:val="center"/>
            </w:pPr>
          </w:p>
        </w:tc>
        <w:tc>
          <w:tcPr>
            <w:tcW w:w="851" w:type="dxa"/>
          </w:tcPr>
          <w:p w14:paraId="554A0089" w14:textId="77777777" w:rsidR="00FA42D3" w:rsidRDefault="00FA42D3">
            <w:pPr>
              <w:jc w:val="center"/>
            </w:pPr>
          </w:p>
        </w:tc>
      </w:tr>
      <w:tr w:rsidR="00FA42D3" w14:paraId="6CAAF278" w14:textId="77777777" w:rsidTr="00B90776">
        <w:trPr>
          <w:cantSplit/>
          <w:jc w:val="center"/>
        </w:trPr>
        <w:tc>
          <w:tcPr>
            <w:tcW w:w="851" w:type="dxa"/>
            <w:tcBorders>
              <w:top w:val="nil"/>
              <w:left w:val="nil"/>
              <w:bottom w:val="nil"/>
            </w:tcBorders>
            <w:vAlign w:val="center"/>
          </w:tcPr>
          <w:p w14:paraId="02ECD90C" w14:textId="77777777" w:rsidR="00FA42D3" w:rsidRPr="00426A97" w:rsidRDefault="008D608D" w:rsidP="008D608D">
            <w:pPr>
              <w:jc w:val="center"/>
            </w:pPr>
            <w:r w:rsidRPr="00550F5A">
              <w:t>(</w:t>
            </w:r>
            <w:hyperlink r:id="rId3415" w:anchor="n377" w:history="1">
              <w:r>
                <w:rPr>
                  <w:rStyle w:val="Hyperlink"/>
                </w:rPr>
                <w:t>377</w:t>
              </w:r>
            </w:hyperlink>
            <w:r w:rsidRPr="00550F5A">
              <w:t>)</w:t>
            </w:r>
          </w:p>
        </w:tc>
        <w:tc>
          <w:tcPr>
            <w:tcW w:w="851" w:type="dxa"/>
          </w:tcPr>
          <w:p w14:paraId="534F568F" w14:textId="77777777" w:rsidR="00FA42D3" w:rsidRDefault="00FA42D3">
            <w:pPr>
              <w:jc w:val="center"/>
            </w:pPr>
            <w:r>
              <w:t>1.1.2.10</w:t>
            </w:r>
          </w:p>
        </w:tc>
        <w:tc>
          <w:tcPr>
            <w:tcW w:w="2552" w:type="dxa"/>
          </w:tcPr>
          <w:p w14:paraId="25B88472" w14:textId="77777777" w:rsidR="00FA42D3" w:rsidRDefault="00FA42D3" w:rsidP="00C51427">
            <w:pPr>
              <w:jc w:val="both"/>
            </w:pPr>
          </w:p>
        </w:tc>
        <w:tc>
          <w:tcPr>
            <w:tcW w:w="567" w:type="dxa"/>
          </w:tcPr>
          <w:p w14:paraId="32BDC163" w14:textId="77777777" w:rsidR="00FA42D3" w:rsidRDefault="00FA42D3">
            <w:pPr>
              <w:jc w:val="center"/>
            </w:pPr>
          </w:p>
        </w:tc>
        <w:tc>
          <w:tcPr>
            <w:tcW w:w="1134" w:type="dxa"/>
          </w:tcPr>
          <w:p w14:paraId="34B0C0BE" w14:textId="77777777" w:rsidR="00FA42D3" w:rsidRDefault="00FA42D3">
            <w:pPr>
              <w:jc w:val="center"/>
            </w:pPr>
          </w:p>
        </w:tc>
        <w:tc>
          <w:tcPr>
            <w:tcW w:w="1134" w:type="dxa"/>
          </w:tcPr>
          <w:p w14:paraId="7BDF0153" w14:textId="77777777" w:rsidR="00FA42D3" w:rsidRDefault="00FA42D3">
            <w:pPr>
              <w:jc w:val="center"/>
            </w:pPr>
          </w:p>
        </w:tc>
        <w:tc>
          <w:tcPr>
            <w:tcW w:w="1418" w:type="dxa"/>
          </w:tcPr>
          <w:p w14:paraId="3542D838" w14:textId="77777777" w:rsidR="00FA42D3" w:rsidRDefault="00FA42D3">
            <w:pPr>
              <w:jc w:val="center"/>
            </w:pPr>
          </w:p>
        </w:tc>
        <w:tc>
          <w:tcPr>
            <w:tcW w:w="851" w:type="dxa"/>
          </w:tcPr>
          <w:p w14:paraId="606DBAFA" w14:textId="77777777" w:rsidR="00FA42D3" w:rsidRDefault="00FA42D3">
            <w:pPr>
              <w:jc w:val="center"/>
            </w:pPr>
          </w:p>
        </w:tc>
      </w:tr>
      <w:tr w:rsidR="00FA42D3" w14:paraId="68C09EC9" w14:textId="77777777" w:rsidTr="00B90776">
        <w:trPr>
          <w:cantSplit/>
          <w:jc w:val="center"/>
        </w:trPr>
        <w:tc>
          <w:tcPr>
            <w:tcW w:w="851" w:type="dxa"/>
            <w:tcBorders>
              <w:top w:val="nil"/>
              <w:left w:val="nil"/>
              <w:bottom w:val="nil"/>
            </w:tcBorders>
            <w:vAlign w:val="center"/>
          </w:tcPr>
          <w:p w14:paraId="7524C3C7" w14:textId="77777777" w:rsidR="00FA42D3" w:rsidRPr="00426A97" w:rsidRDefault="008D608D" w:rsidP="00B90776">
            <w:pPr>
              <w:jc w:val="center"/>
            </w:pPr>
            <w:r w:rsidRPr="00550F5A">
              <w:t>(</w:t>
            </w:r>
            <w:hyperlink r:id="rId3416" w:anchor="n377" w:history="1">
              <w:r>
                <w:rPr>
                  <w:rStyle w:val="Hyperlink"/>
                </w:rPr>
                <w:t>377</w:t>
              </w:r>
            </w:hyperlink>
            <w:r w:rsidRPr="00550F5A">
              <w:t>)</w:t>
            </w:r>
          </w:p>
        </w:tc>
        <w:tc>
          <w:tcPr>
            <w:tcW w:w="851" w:type="dxa"/>
          </w:tcPr>
          <w:p w14:paraId="1E778F93" w14:textId="77777777" w:rsidR="00FA42D3" w:rsidRDefault="00FA42D3">
            <w:pPr>
              <w:jc w:val="center"/>
            </w:pPr>
            <w:r>
              <w:t>1.1.2.11</w:t>
            </w:r>
          </w:p>
        </w:tc>
        <w:tc>
          <w:tcPr>
            <w:tcW w:w="2552" w:type="dxa"/>
          </w:tcPr>
          <w:p w14:paraId="6BCBABA1" w14:textId="77777777" w:rsidR="00FA42D3" w:rsidRDefault="00FA42D3" w:rsidP="00C51427">
            <w:pPr>
              <w:jc w:val="both"/>
            </w:pPr>
          </w:p>
        </w:tc>
        <w:tc>
          <w:tcPr>
            <w:tcW w:w="567" w:type="dxa"/>
          </w:tcPr>
          <w:p w14:paraId="7F842649" w14:textId="77777777" w:rsidR="00FA42D3" w:rsidRDefault="00FA42D3">
            <w:pPr>
              <w:jc w:val="center"/>
            </w:pPr>
          </w:p>
        </w:tc>
        <w:tc>
          <w:tcPr>
            <w:tcW w:w="1134" w:type="dxa"/>
          </w:tcPr>
          <w:p w14:paraId="0BBDC6D1" w14:textId="77777777" w:rsidR="00FA42D3" w:rsidRDefault="00FA42D3">
            <w:pPr>
              <w:jc w:val="center"/>
            </w:pPr>
          </w:p>
        </w:tc>
        <w:tc>
          <w:tcPr>
            <w:tcW w:w="1134" w:type="dxa"/>
          </w:tcPr>
          <w:p w14:paraId="0A8102FD" w14:textId="77777777" w:rsidR="00FA42D3" w:rsidRDefault="00FA42D3">
            <w:pPr>
              <w:jc w:val="center"/>
            </w:pPr>
          </w:p>
        </w:tc>
        <w:tc>
          <w:tcPr>
            <w:tcW w:w="1418" w:type="dxa"/>
          </w:tcPr>
          <w:p w14:paraId="125C6D31" w14:textId="77777777" w:rsidR="00FA42D3" w:rsidRDefault="00FA42D3">
            <w:pPr>
              <w:jc w:val="center"/>
            </w:pPr>
          </w:p>
        </w:tc>
        <w:tc>
          <w:tcPr>
            <w:tcW w:w="851" w:type="dxa"/>
          </w:tcPr>
          <w:p w14:paraId="7ED5BD00" w14:textId="77777777" w:rsidR="00FA42D3" w:rsidRDefault="00FA42D3">
            <w:pPr>
              <w:jc w:val="center"/>
            </w:pPr>
          </w:p>
        </w:tc>
      </w:tr>
      <w:tr w:rsidR="00FA42D3" w14:paraId="03AAAF2B" w14:textId="77777777" w:rsidTr="00B90776">
        <w:trPr>
          <w:cantSplit/>
          <w:jc w:val="center"/>
        </w:trPr>
        <w:tc>
          <w:tcPr>
            <w:tcW w:w="851" w:type="dxa"/>
            <w:tcBorders>
              <w:top w:val="nil"/>
              <w:left w:val="nil"/>
              <w:bottom w:val="nil"/>
            </w:tcBorders>
            <w:vAlign w:val="center"/>
          </w:tcPr>
          <w:p w14:paraId="4098738A" w14:textId="77777777" w:rsidR="00FA42D3" w:rsidRPr="00426A97" w:rsidRDefault="008D608D" w:rsidP="00B90776">
            <w:pPr>
              <w:jc w:val="center"/>
            </w:pPr>
            <w:r w:rsidRPr="00550F5A">
              <w:t>(</w:t>
            </w:r>
            <w:hyperlink r:id="rId3417" w:anchor="n377" w:history="1">
              <w:r>
                <w:rPr>
                  <w:rStyle w:val="Hyperlink"/>
                </w:rPr>
                <w:t>377</w:t>
              </w:r>
            </w:hyperlink>
            <w:r w:rsidRPr="00550F5A">
              <w:t>)</w:t>
            </w:r>
          </w:p>
        </w:tc>
        <w:tc>
          <w:tcPr>
            <w:tcW w:w="851" w:type="dxa"/>
          </w:tcPr>
          <w:p w14:paraId="33954BE7" w14:textId="77777777" w:rsidR="00FA42D3" w:rsidRDefault="00FA42D3">
            <w:pPr>
              <w:jc w:val="center"/>
            </w:pPr>
            <w:r>
              <w:t>1.1.2.12</w:t>
            </w:r>
          </w:p>
        </w:tc>
        <w:tc>
          <w:tcPr>
            <w:tcW w:w="2552" w:type="dxa"/>
          </w:tcPr>
          <w:p w14:paraId="018D9D6F" w14:textId="77777777" w:rsidR="00FA42D3" w:rsidRDefault="00FA42D3" w:rsidP="00C51427">
            <w:pPr>
              <w:jc w:val="both"/>
            </w:pPr>
          </w:p>
        </w:tc>
        <w:tc>
          <w:tcPr>
            <w:tcW w:w="567" w:type="dxa"/>
          </w:tcPr>
          <w:p w14:paraId="30DD6DDD" w14:textId="77777777" w:rsidR="00FA42D3" w:rsidRDefault="00FA42D3">
            <w:pPr>
              <w:jc w:val="center"/>
            </w:pPr>
          </w:p>
        </w:tc>
        <w:tc>
          <w:tcPr>
            <w:tcW w:w="1134" w:type="dxa"/>
          </w:tcPr>
          <w:p w14:paraId="39CC7627" w14:textId="77777777" w:rsidR="00FA42D3" w:rsidRDefault="00FA42D3">
            <w:pPr>
              <w:jc w:val="center"/>
            </w:pPr>
          </w:p>
        </w:tc>
        <w:tc>
          <w:tcPr>
            <w:tcW w:w="1134" w:type="dxa"/>
          </w:tcPr>
          <w:p w14:paraId="73DD845A" w14:textId="77777777" w:rsidR="00FA42D3" w:rsidRDefault="00FA42D3">
            <w:pPr>
              <w:jc w:val="center"/>
            </w:pPr>
          </w:p>
        </w:tc>
        <w:tc>
          <w:tcPr>
            <w:tcW w:w="1418" w:type="dxa"/>
          </w:tcPr>
          <w:p w14:paraId="142B7279" w14:textId="77777777" w:rsidR="00FA42D3" w:rsidRDefault="00FA42D3">
            <w:pPr>
              <w:jc w:val="center"/>
            </w:pPr>
          </w:p>
        </w:tc>
        <w:tc>
          <w:tcPr>
            <w:tcW w:w="851" w:type="dxa"/>
          </w:tcPr>
          <w:p w14:paraId="61D35682" w14:textId="77777777" w:rsidR="00FA42D3" w:rsidRDefault="00FA42D3">
            <w:pPr>
              <w:jc w:val="center"/>
            </w:pPr>
          </w:p>
        </w:tc>
      </w:tr>
      <w:tr w:rsidR="00FA42D3" w14:paraId="22B1F082" w14:textId="77777777" w:rsidTr="00B90776">
        <w:trPr>
          <w:cantSplit/>
          <w:jc w:val="center"/>
        </w:trPr>
        <w:tc>
          <w:tcPr>
            <w:tcW w:w="851" w:type="dxa"/>
            <w:tcBorders>
              <w:top w:val="nil"/>
              <w:left w:val="nil"/>
              <w:bottom w:val="nil"/>
            </w:tcBorders>
            <w:vAlign w:val="center"/>
          </w:tcPr>
          <w:p w14:paraId="460EB45A" w14:textId="77777777" w:rsidR="00FA42D3" w:rsidRPr="00426A97" w:rsidRDefault="008D608D" w:rsidP="00B90776">
            <w:pPr>
              <w:jc w:val="center"/>
            </w:pPr>
            <w:r w:rsidRPr="00550F5A">
              <w:t>(</w:t>
            </w:r>
            <w:hyperlink r:id="rId3418" w:anchor="n377" w:history="1">
              <w:r>
                <w:rPr>
                  <w:rStyle w:val="Hyperlink"/>
                </w:rPr>
                <w:t>377</w:t>
              </w:r>
            </w:hyperlink>
            <w:r w:rsidRPr="00550F5A">
              <w:t>)</w:t>
            </w:r>
          </w:p>
        </w:tc>
        <w:tc>
          <w:tcPr>
            <w:tcW w:w="851" w:type="dxa"/>
          </w:tcPr>
          <w:p w14:paraId="3D29AF38" w14:textId="77777777" w:rsidR="00FA42D3" w:rsidRDefault="00FA42D3">
            <w:pPr>
              <w:jc w:val="center"/>
            </w:pPr>
            <w:r>
              <w:t>1.1.2.13</w:t>
            </w:r>
          </w:p>
        </w:tc>
        <w:tc>
          <w:tcPr>
            <w:tcW w:w="2552" w:type="dxa"/>
          </w:tcPr>
          <w:p w14:paraId="0333DEF9" w14:textId="77777777" w:rsidR="00FA42D3" w:rsidRDefault="00FA42D3" w:rsidP="00C51427">
            <w:pPr>
              <w:jc w:val="both"/>
            </w:pPr>
          </w:p>
        </w:tc>
        <w:tc>
          <w:tcPr>
            <w:tcW w:w="567" w:type="dxa"/>
          </w:tcPr>
          <w:p w14:paraId="77FDB1F2" w14:textId="77777777" w:rsidR="00FA42D3" w:rsidRDefault="00FA42D3">
            <w:pPr>
              <w:jc w:val="center"/>
            </w:pPr>
          </w:p>
        </w:tc>
        <w:tc>
          <w:tcPr>
            <w:tcW w:w="1134" w:type="dxa"/>
          </w:tcPr>
          <w:p w14:paraId="5AA099A9" w14:textId="77777777" w:rsidR="00FA42D3" w:rsidRDefault="00FA42D3">
            <w:pPr>
              <w:jc w:val="center"/>
            </w:pPr>
          </w:p>
        </w:tc>
        <w:tc>
          <w:tcPr>
            <w:tcW w:w="1134" w:type="dxa"/>
          </w:tcPr>
          <w:p w14:paraId="5E33C5D4" w14:textId="77777777" w:rsidR="00FA42D3" w:rsidRDefault="00FA42D3">
            <w:pPr>
              <w:jc w:val="center"/>
            </w:pPr>
          </w:p>
        </w:tc>
        <w:tc>
          <w:tcPr>
            <w:tcW w:w="1418" w:type="dxa"/>
          </w:tcPr>
          <w:p w14:paraId="03394344" w14:textId="77777777" w:rsidR="00FA42D3" w:rsidRDefault="00FA42D3">
            <w:pPr>
              <w:jc w:val="center"/>
            </w:pPr>
          </w:p>
        </w:tc>
        <w:tc>
          <w:tcPr>
            <w:tcW w:w="851" w:type="dxa"/>
          </w:tcPr>
          <w:p w14:paraId="46D634BC" w14:textId="77777777" w:rsidR="00FA42D3" w:rsidRDefault="00FA42D3">
            <w:pPr>
              <w:jc w:val="center"/>
            </w:pPr>
          </w:p>
        </w:tc>
      </w:tr>
      <w:tr w:rsidR="00FA42D3" w14:paraId="4E943AE3" w14:textId="77777777" w:rsidTr="00B90776">
        <w:trPr>
          <w:cantSplit/>
          <w:jc w:val="center"/>
        </w:trPr>
        <w:tc>
          <w:tcPr>
            <w:tcW w:w="851" w:type="dxa"/>
            <w:tcBorders>
              <w:top w:val="nil"/>
              <w:left w:val="nil"/>
              <w:bottom w:val="nil"/>
            </w:tcBorders>
            <w:vAlign w:val="center"/>
          </w:tcPr>
          <w:p w14:paraId="1F647E66" w14:textId="77777777" w:rsidR="00FA42D3" w:rsidRPr="00426A97" w:rsidRDefault="0068629E" w:rsidP="00B90776">
            <w:pPr>
              <w:jc w:val="center"/>
            </w:pPr>
            <w:r w:rsidRPr="00426A97">
              <w:t>(</w:t>
            </w:r>
            <w:hyperlink r:id="rId3419" w:anchor="n215" w:history="1">
              <w:r w:rsidRPr="00426A97">
                <w:rPr>
                  <w:rStyle w:val="Hyperlink"/>
                </w:rPr>
                <w:t>215</w:t>
              </w:r>
            </w:hyperlink>
            <w:r w:rsidRPr="00426A97">
              <w:t>)</w:t>
            </w:r>
          </w:p>
        </w:tc>
        <w:tc>
          <w:tcPr>
            <w:tcW w:w="851" w:type="dxa"/>
          </w:tcPr>
          <w:p w14:paraId="6D51DA5B" w14:textId="77777777" w:rsidR="00FA42D3" w:rsidRDefault="00FA42D3">
            <w:pPr>
              <w:jc w:val="center"/>
            </w:pPr>
            <w:r>
              <w:t>1.2</w:t>
            </w:r>
          </w:p>
        </w:tc>
        <w:tc>
          <w:tcPr>
            <w:tcW w:w="7656" w:type="dxa"/>
            <w:gridSpan w:val="6"/>
          </w:tcPr>
          <w:p w14:paraId="7832C3F3" w14:textId="77777777" w:rsidR="00FA42D3" w:rsidRDefault="00FA42D3" w:rsidP="00C51427">
            <w:pPr>
              <w:jc w:val="both"/>
            </w:pPr>
            <w:r>
              <w:t>Sistema de prevenção e combate a incêndio e pânico em edificações</w:t>
            </w:r>
          </w:p>
        </w:tc>
      </w:tr>
      <w:tr w:rsidR="00FA42D3" w14:paraId="1E9888D9" w14:textId="77777777" w:rsidTr="00B90776">
        <w:trPr>
          <w:cantSplit/>
          <w:jc w:val="center"/>
        </w:trPr>
        <w:tc>
          <w:tcPr>
            <w:tcW w:w="851" w:type="dxa"/>
            <w:tcBorders>
              <w:top w:val="nil"/>
              <w:left w:val="nil"/>
              <w:bottom w:val="nil"/>
            </w:tcBorders>
            <w:vAlign w:val="center"/>
          </w:tcPr>
          <w:p w14:paraId="27A3E8D0" w14:textId="77777777" w:rsidR="00FA42D3" w:rsidRPr="00426A97" w:rsidRDefault="0068629E" w:rsidP="00B90776">
            <w:pPr>
              <w:jc w:val="center"/>
            </w:pPr>
            <w:r w:rsidRPr="00426A97">
              <w:t>(</w:t>
            </w:r>
            <w:hyperlink r:id="rId3420" w:anchor="n215" w:history="1">
              <w:r w:rsidRPr="00426A97">
                <w:rPr>
                  <w:rStyle w:val="Hyperlink"/>
                </w:rPr>
                <w:t>215</w:t>
              </w:r>
            </w:hyperlink>
            <w:r w:rsidRPr="00426A97">
              <w:t>)</w:t>
            </w:r>
          </w:p>
        </w:tc>
        <w:tc>
          <w:tcPr>
            <w:tcW w:w="851" w:type="dxa"/>
          </w:tcPr>
          <w:p w14:paraId="56273EF0" w14:textId="77777777" w:rsidR="00FA42D3" w:rsidRDefault="00FA42D3">
            <w:pPr>
              <w:jc w:val="center"/>
            </w:pPr>
            <w:r>
              <w:t>1.2.1</w:t>
            </w:r>
          </w:p>
        </w:tc>
        <w:tc>
          <w:tcPr>
            <w:tcW w:w="7656" w:type="dxa"/>
            <w:gridSpan w:val="6"/>
          </w:tcPr>
          <w:p w14:paraId="3AA6730D" w14:textId="77777777" w:rsidR="00FA42D3" w:rsidRDefault="00FA42D3" w:rsidP="00C51427">
            <w:pPr>
              <w:jc w:val="both"/>
            </w:pPr>
            <w:r>
              <w:t xml:space="preserve">Análise de projeto ou de modificação em projeto aprovado, com direito a um retorno por notificação de erros ou falhas na sua elaboração, observado o valor mínimo de 15,00 </w:t>
            </w:r>
            <w:proofErr w:type="spellStart"/>
            <w:r>
              <w:t>UFEMGs</w:t>
            </w:r>
            <w:proofErr w:type="spellEnd"/>
            <w:r>
              <w:t>:</w:t>
            </w:r>
          </w:p>
        </w:tc>
      </w:tr>
      <w:tr w:rsidR="00FA42D3" w14:paraId="41A4AA01" w14:textId="77777777" w:rsidTr="00B90776">
        <w:trPr>
          <w:cantSplit/>
          <w:jc w:val="center"/>
        </w:trPr>
        <w:tc>
          <w:tcPr>
            <w:tcW w:w="851" w:type="dxa"/>
            <w:tcBorders>
              <w:top w:val="nil"/>
              <w:left w:val="nil"/>
              <w:bottom w:val="nil"/>
            </w:tcBorders>
            <w:vAlign w:val="center"/>
          </w:tcPr>
          <w:p w14:paraId="5CC6BF7A" w14:textId="77777777" w:rsidR="00FA42D3" w:rsidRPr="00426A97" w:rsidRDefault="0068629E" w:rsidP="00B90776">
            <w:pPr>
              <w:jc w:val="center"/>
            </w:pPr>
            <w:r w:rsidRPr="00426A97">
              <w:t>(</w:t>
            </w:r>
            <w:hyperlink r:id="rId3421" w:anchor="n215" w:history="1">
              <w:r w:rsidRPr="00426A97">
                <w:rPr>
                  <w:rStyle w:val="Hyperlink"/>
                </w:rPr>
                <w:t>215</w:t>
              </w:r>
            </w:hyperlink>
            <w:r w:rsidRPr="00426A97">
              <w:t>)</w:t>
            </w:r>
          </w:p>
        </w:tc>
        <w:tc>
          <w:tcPr>
            <w:tcW w:w="851" w:type="dxa"/>
          </w:tcPr>
          <w:p w14:paraId="4FAC9292" w14:textId="77777777" w:rsidR="00FA42D3" w:rsidRDefault="00FA42D3">
            <w:pPr>
              <w:jc w:val="center"/>
            </w:pPr>
            <w:r>
              <w:t>1.2.1.1</w:t>
            </w:r>
          </w:p>
        </w:tc>
        <w:tc>
          <w:tcPr>
            <w:tcW w:w="2552" w:type="dxa"/>
          </w:tcPr>
          <w:p w14:paraId="2A7FD06B" w14:textId="77777777" w:rsidR="00FA42D3" w:rsidRDefault="00FA42D3" w:rsidP="00C51427">
            <w:pPr>
              <w:jc w:val="both"/>
            </w:pPr>
            <w:r>
              <w:t xml:space="preserve">Sistema de proteção por extintores </w:t>
            </w:r>
          </w:p>
        </w:tc>
        <w:tc>
          <w:tcPr>
            <w:tcW w:w="567" w:type="dxa"/>
          </w:tcPr>
          <w:p w14:paraId="046B697F" w14:textId="77777777" w:rsidR="00FA42D3" w:rsidRDefault="00FA42D3">
            <w:pPr>
              <w:jc w:val="center"/>
            </w:pPr>
            <w:r>
              <w:t>0,07</w:t>
            </w:r>
          </w:p>
        </w:tc>
        <w:tc>
          <w:tcPr>
            <w:tcW w:w="1134" w:type="dxa"/>
          </w:tcPr>
          <w:p w14:paraId="27BAF1B3" w14:textId="77777777" w:rsidR="00FA42D3" w:rsidRDefault="00FA42D3">
            <w:pPr>
              <w:jc w:val="center"/>
            </w:pPr>
          </w:p>
        </w:tc>
        <w:tc>
          <w:tcPr>
            <w:tcW w:w="1134" w:type="dxa"/>
          </w:tcPr>
          <w:p w14:paraId="49D71B38" w14:textId="77777777" w:rsidR="00FA42D3" w:rsidRDefault="00FA42D3">
            <w:pPr>
              <w:jc w:val="center"/>
            </w:pPr>
          </w:p>
        </w:tc>
        <w:tc>
          <w:tcPr>
            <w:tcW w:w="1418" w:type="dxa"/>
          </w:tcPr>
          <w:p w14:paraId="5C3C2037" w14:textId="77777777" w:rsidR="00FA42D3" w:rsidRDefault="00FA42D3">
            <w:pPr>
              <w:jc w:val="center"/>
            </w:pPr>
          </w:p>
        </w:tc>
        <w:tc>
          <w:tcPr>
            <w:tcW w:w="851" w:type="dxa"/>
          </w:tcPr>
          <w:p w14:paraId="09ACB4E7" w14:textId="77777777" w:rsidR="00FA42D3" w:rsidRDefault="00FA42D3">
            <w:pPr>
              <w:jc w:val="center"/>
            </w:pPr>
          </w:p>
        </w:tc>
      </w:tr>
      <w:tr w:rsidR="00FA42D3" w14:paraId="10D476BC" w14:textId="77777777" w:rsidTr="00B90776">
        <w:trPr>
          <w:cantSplit/>
          <w:jc w:val="center"/>
        </w:trPr>
        <w:tc>
          <w:tcPr>
            <w:tcW w:w="851" w:type="dxa"/>
            <w:tcBorders>
              <w:top w:val="nil"/>
              <w:left w:val="nil"/>
              <w:bottom w:val="nil"/>
            </w:tcBorders>
            <w:vAlign w:val="center"/>
          </w:tcPr>
          <w:p w14:paraId="651AC905" w14:textId="77777777" w:rsidR="00FA42D3" w:rsidRPr="00426A97" w:rsidRDefault="0068629E" w:rsidP="00B90776">
            <w:pPr>
              <w:jc w:val="center"/>
            </w:pPr>
            <w:r w:rsidRPr="00426A97">
              <w:t>(</w:t>
            </w:r>
            <w:hyperlink r:id="rId3422" w:anchor="n215" w:history="1">
              <w:r w:rsidRPr="00426A97">
                <w:rPr>
                  <w:rStyle w:val="Hyperlink"/>
                </w:rPr>
                <w:t>215</w:t>
              </w:r>
            </w:hyperlink>
            <w:r w:rsidRPr="00426A97">
              <w:t>)</w:t>
            </w:r>
          </w:p>
        </w:tc>
        <w:tc>
          <w:tcPr>
            <w:tcW w:w="851" w:type="dxa"/>
          </w:tcPr>
          <w:p w14:paraId="4F9EAACB" w14:textId="77777777" w:rsidR="00FA42D3" w:rsidRDefault="00FA42D3">
            <w:pPr>
              <w:jc w:val="center"/>
            </w:pPr>
            <w:r>
              <w:t>1.2.1.2</w:t>
            </w:r>
          </w:p>
        </w:tc>
        <w:tc>
          <w:tcPr>
            <w:tcW w:w="2552" w:type="dxa"/>
          </w:tcPr>
          <w:p w14:paraId="150B0FC1" w14:textId="77777777" w:rsidR="00FA42D3" w:rsidRDefault="00FA42D3" w:rsidP="00C51427">
            <w:pPr>
              <w:jc w:val="both"/>
            </w:pPr>
            <w:r>
              <w:t>Sistema de proteção por extintores e hidrantes</w:t>
            </w:r>
          </w:p>
        </w:tc>
        <w:tc>
          <w:tcPr>
            <w:tcW w:w="567" w:type="dxa"/>
          </w:tcPr>
          <w:p w14:paraId="64682911" w14:textId="77777777" w:rsidR="00FA42D3" w:rsidRDefault="00FA42D3">
            <w:pPr>
              <w:jc w:val="center"/>
            </w:pPr>
            <w:r>
              <w:t>0,10</w:t>
            </w:r>
          </w:p>
        </w:tc>
        <w:tc>
          <w:tcPr>
            <w:tcW w:w="1134" w:type="dxa"/>
          </w:tcPr>
          <w:p w14:paraId="0AFC55BC" w14:textId="77777777" w:rsidR="00FA42D3" w:rsidRDefault="00FA42D3">
            <w:pPr>
              <w:jc w:val="center"/>
            </w:pPr>
          </w:p>
        </w:tc>
        <w:tc>
          <w:tcPr>
            <w:tcW w:w="1134" w:type="dxa"/>
          </w:tcPr>
          <w:p w14:paraId="0D71B7A3" w14:textId="77777777" w:rsidR="00FA42D3" w:rsidRDefault="00FA42D3">
            <w:pPr>
              <w:jc w:val="center"/>
            </w:pPr>
          </w:p>
        </w:tc>
        <w:tc>
          <w:tcPr>
            <w:tcW w:w="1418" w:type="dxa"/>
          </w:tcPr>
          <w:p w14:paraId="5E9E8D61" w14:textId="77777777" w:rsidR="00FA42D3" w:rsidRDefault="00FA42D3">
            <w:pPr>
              <w:jc w:val="center"/>
            </w:pPr>
          </w:p>
        </w:tc>
        <w:tc>
          <w:tcPr>
            <w:tcW w:w="851" w:type="dxa"/>
          </w:tcPr>
          <w:p w14:paraId="03A29FAE" w14:textId="77777777" w:rsidR="00FA42D3" w:rsidRDefault="00FA42D3">
            <w:pPr>
              <w:jc w:val="center"/>
            </w:pPr>
          </w:p>
        </w:tc>
      </w:tr>
      <w:tr w:rsidR="00FA42D3" w14:paraId="05FCFB57" w14:textId="77777777" w:rsidTr="00B90776">
        <w:trPr>
          <w:cantSplit/>
          <w:jc w:val="center"/>
        </w:trPr>
        <w:tc>
          <w:tcPr>
            <w:tcW w:w="851" w:type="dxa"/>
            <w:tcBorders>
              <w:top w:val="nil"/>
              <w:left w:val="nil"/>
              <w:bottom w:val="nil"/>
            </w:tcBorders>
            <w:vAlign w:val="center"/>
          </w:tcPr>
          <w:p w14:paraId="41DBB754" w14:textId="77777777" w:rsidR="00FA42D3" w:rsidRPr="00426A97" w:rsidRDefault="0068629E" w:rsidP="00B90776">
            <w:pPr>
              <w:jc w:val="center"/>
            </w:pPr>
            <w:r w:rsidRPr="00426A97">
              <w:t>(</w:t>
            </w:r>
            <w:hyperlink r:id="rId3423" w:anchor="n215" w:history="1">
              <w:r w:rsidRPr="00426A97">
                <w:rPr>
                  <w:rStyle w:val="Hyperlink"/>
                </w:rPr>
                <w:t>215</w:t>
              </w:r>
            </w:hyperlink>
            <w:r w:rsidRPr="00426A97">
              <w:t>)</w:t>
            </w:r>
          </w:p>
        </w:tc>
        <w:tc>
          <w:tcPr>
            <w:tcW w:w="851" w:type="dxa"/>
          </w:tcPr>
          <w:p w14:paraId="2514F1BA" w14:textId="77777777" w:rsidR="00FA42D3" w:rsidRDefault="00FA42D3">
            <w:pPr>
              <w:jc w:val="center"/>
            </w:pPr>
            <w:r>
              <w:t>1.2.1.3</w:t>
            </w:r>
          </w:p>
        </w:tc>
        <w:tc>
          <w:tcPr>
            <w:tcW w:w="2552" w:type="dxa"/>
          </w:tcPr>
          <w:p w14:paraId="2F8A28BD" w14:textId="77777777" w:rsidR="00FA42D3" w:rsidRDefault="00FA42D3" w:rsidP="00C51427">
            <w:pPr>
              <w:jc w:val="both"/>
            </w:pPr>
            <w:r>
              <w:t>Sistema de proteção por  extintores, hidrantes e instalações especiais "sprinkler", CO</w:t>
            </w:r>
            <w:r>
              <w:rPr>
                <w:vertAlign w:val="subscript"/>
              </w:rPr>
              <w:t>2</w:t>
            </w:r>
            <w:r>
              <w:t xml:space="preserve"> ou PQS</w:t>
            </w:r>
          </w:p>
        </w:tc>
        <w:tc>
          <w:tcPr>
            <w:tcW w:w="567" w:type="dxa"/>
          </w:tcPr>
          <w:p w14:paraId="6249AF07" w14:textId="77777777" w:rsidR="00FA42D3" w:rsidRDefault="00FA42D3">
            <w:pPr>
              <w:jc w:val="center"/>
            </w:pPr>
            <w:r>
              <w:t>0,12</w:t>
            </w:r>
          </w:p>
        </w:tc>
        <w:tc>
          <w:tcPr>
            <w:tcW w:w="1134" w:type="dxa"/>
          </w:tcPr>
          <w:p w14:paraId="3FCC8D9D" w14:textId="77777777" w:rsidR="00FA42D3" w:rsidRDefault="00FA42D3">
            <w:pPr>
              <w:jc w:val="center"/>
            </w:pPr>
          </w:p>
        </w:tc>
        <w:tc>
          <w:tcPr>
            <w:tcW w:w="1134" w:type="dxa"/>
          </w:tcPr>
          <w:p w14:paraId="2561935B" w14:textId="77777777" w:rsidR="00FA42D3" w:rsidRDefault="00FA42D3">
            <w:pPr>
              <w:jc w:val="center"/>
            </w:pPr>
          </w:p>
        </w:tc>
        <w:tc>
          <w:tcPr>
            <w:tcW w:w="1418" w:type="dxa"/>
          </w:tcPr>
          <w:p w14:paraId="2B5EE34D" w14:textId="77777777" w:rsidR="00FA42D3" w:rsidRDefault="00FA42D3">
            <w:pPr>
              <w:jc w:val="center"/>
            </w:pPr>
          </w:p>
        </w:tc>
        <w:tc>
          <w:tcPr>
            <w:tcW w:w="851" w:type="dxa"/>
          </w:tcPr>
          <w:p w14:paraId="7242C142" w14:textId="77777777" w:rsidR="00FA42D3" w:rsidRDefault="00FA42D3">
            <w:pPr>
              <w:jc w:val="center"/>
            </w:pPr>
          </w:p>
        </w:tc>
      </w:tr>
      <w:tr w:rsidR="00FA42D3" w14:paraId="5A6678AC" w14:textId="77777777" w:rsidTr="00B90776">
        <w:trPr>
          <w:cantSplit/>
          <w:jc w:val="center"/>
        </w:trPr>
        <w:tc>
          <w:tcPr>
            <w:tcW w:w="851" w:type="dxa"/>
            <w:tcBorders>
              <w:top w:val="nil"/>
              <w:left w:val="nil"/>
              <w:bottom w:val="nil"/>
            </w:tcBorders>
            <w:vAlign w:val="center"/>
          </w:tcPr>
          <w:p w14:paraId="5542DD8B" w14:textId="77777777" w:rsidR="00FA42D3" w:rsidRPr="00426A97" w:rsidRDefault="0068629E" w:rsidP="00B90776">
            <w:pPr>
              <w:jc w:val="center"/>
            </w:pPr>
            <w:r w:rsidRPr="00426A97">
              <w:t>(</w:t>
            </w:r>
            <w:hyperlink r:id="rId3424" w:anchor="n215" w:history="1">
              <w:r w:rsidRPr="00426A97">
                <w:rPr>
                  <w:rStyle w:val="Hyperlink"/>
                </w:rPr>
                <w:t>215</w:t>
              </w:r>
            </w:hyperlink>
            <w:r w:rsidRPr="00426A97">
              <w:t>)</w:t>
            </w:r>
          </w:p>
        </w:tc>
        <w:tc>
          <w:tcPr>
            <w:tcW w:w="851" w:type="dxa"/>
          </w:tcPr>
          <w:p w14:paraId="013A0C65" w14:textId="77777777" w:rsidR="00FA42D3" w:rsidRDefault="00FA42D3">
            <w:pPr>
              <w:jc w:val="center"/>
            </w:pPr>
            <w:r>
              <w:t>1.2.2</w:t>
            </w:r>
          </w:p>
        </w:tc>
        <w:tc>
          <w:tcPr>
            <w:tcW w:w="7656" w:type="dxa"/>
            <w:gridSpan w:val="6"/>
          </w:tcPr>
          <w:p w14:paraId="2AFA2B93" w14:textId="77777777" w:rsidR="00FA42D3" w:rsidRDefault="00FA42D3" w:rsidP="00C51427">
            <w:pPr>
              <w:jc w:val="both"/>
            </w:pPr>
            <w:r>
              <w:t xml:space="preserve">Análise </w:t>
            </w:r>
            <w:proofErr w:type="spellStart"/>
            <w:r>
              <w:t>subseqüente</w:t>
            </w:r>
            <w:proofErr w:type="spellEnd"/>
            <w:r>
              <w:t xml:space="preserve"> às previstas no subitem 1.2.1, observado o valor mínimo de 15,00 </w:t>
            </w:r>
            <w:proofErr w:type="spellStart"/>
            <w:r>
              <w:t>UFEMGs</w:t>
            </w:r>
            <w:proofErr w:type="spellEnd"/>
            <w:r>
              <w:t>:</w:t>
            </w:r>
          </w:p>
        </w:tc>
      </w:tr>
      <w:tr w:rsidR="00FA42D3" w14:paraId="0C4A0791" w14:textId="77777777" w:rsidTr="00B90776">
        <w:trPr>
          <w:cantSplit/>
          <w:jc w:val="center"/>
        </w:trPr>
        <w:tc>
          <w:tcPr>
            <w:tcW w:w="851" w:type="dxa"/>
            <w:tcBorders>
              <w:top w:val="nil"/>
              <w:left w:val="nil"/>
              <w:bottom w:val="nil"/>
            </w:tcBorders>
            <w:vAlign w:val="center"/>
          </w:tcPr>
          <w:p w14:paraId="283054C3" w14:textId="77777777" w:rsidR="00FA42D3" w:rsidRPr="00426A97" w:rsidRDefault="0068629E" w:rsidP="00B90776">
            <w:pPr>
              <w:jc w:val="center"/>
            </w:pPr>
            <w:r w:rsidRPr="00426A97">
              <w:t>(</w:t>
            </w:r>
            <w:hyperlink r:id="rId3425" w:anchor="n215" w:history="1">
              <w:r w:rsidRPr="00426A97">
                <w:rPr>
                  <w:rStyle w:val="Hyperlink"/>
                </w:rPr>
                <w:t>215</w:t>
              </w:r>
            </w:hyperlink>
            <w:r w:rsidRPr="00426A97">
              <w:t>)</w:t>
            </w:r>
          </w:p>
        </w:tc>
        <w:tc>
          <w:tcPr>
            <w:tcW w:w="851" w:type="dxa"/>
          </w:tcPr>
          <w:p w14:paraId="613078C8" w14:textId="77777777" w:rsidR="00FA42D3" w:rsidRDefault="00FA42D3">
            <w:pPr>
              <w:jc w:val="center"/>
            </w:pPr>
            <w:r>
              <w:t>1.2.2.1</w:t>
            </w:r>
          </w:p>
        </w:tc>
        <w:tc>
          <w:tcPr>
            <w:tcW w:w="2552" w:type="dxa"/>
          </w:tcPr>
          <w:p w14:paraId="1B96767D" w14:textId="77777777" w:rsidR="00FA42D3" w:rsidRDefault="00FA42D3">
            <w:pPr>
              <w:jc w:val="both"/>
            </w:pPr>
            <w:r>
              <w:t>Sistema de proteção por extintores</w:t>
            </w:r>
          </w:p>
        </w:tc>
        <w:tc>
          <w:tcPr>
            <w:tcW w:w="567" w:type="dxa"/>
          </w:tcPr>
          <w:p w14:paraId="764C471D" w14:textId="77777777" w:rsidR="00FA42D3" w:rsidRDefault="00FA42D3">
            <w:pPr>
              <w:jc w:val="center"/>
            </w:pPr>
            <w:r>
              <w:t>0,07</w:t>
            </w:r>
          </w:p>
        </w:tc>
        <w:tc>
          <w:tcPr>
            <w:tcW w:w="1134" w:type="dxa"/>
          </w:tcPr>
          <w:p w14:paraId="67511C18" w14:textId="77777777" w:rsidR="00FA42D3" w:rsidRDefault="00FA42D3">
            <w:pPr>
              <w:jc w:val="center"/>
            </w:pPr>
          </w:p>
        </w:tc>
        <w:tc>
          <w:tcPr>
            <w:tcW w:w="1134" w:type="dxa"/>
          </w:tcPr>
          <w:p w14:paraId="2DAFA899" w14:textId="77777777" w:rsidR="00FA42D3" w:rsidRDefault="00FA42D3">
            <w:pPr>
              <w:jc w:val="center"/>
            </w:pPr>
          </w:p>
        </w:tc>
        <w:tc>
          <w:tcPr>
            <w:tcW w:w="1418" w:type="dxa"/>
          </w:tcPr>
          <w:p w14:paraId="46E3D44B" w14:textId="77777777" w:rsidR="00FA42D3" w:rsidRDefault="00FA42D3">
            <w:pPr>
              <w:jc w:val="center"/>
            </w:pPr>
          </w:p>
        </w:tc>
        <w:tc>
          <w:tcPr>
            <w:tcW w:w="851" w:type="dxa"/>
          </w:tcPr>
          <w:p w14:paraId="2D540B80" w14:textId="77777777" w:rsidR="00FA42D3" w:rsidRDefault="00FA42D3">
            <w:pPr>
              <w:jc w:val="center"/>
            </w:pPr>
          </w:p>
        </w:tc>
      </w:tr>
      <w:tr w:rsidR="00256F11" w14:paraId="3F2FF795" w14:textId="77777777" w:rsidTr="00B90776">
        <w:trPr>
          <w:cantSplit/>
          <w:jc w:val="center"/>
        </w:trPr>
        <w:tc>
          <w:tcPr>
            <w:tcW w:w="851" w:type="dxa"/>
            <w:tcBorders>
              <w:top w:val="nil"/>
              <w:left w:val="nil"/>
              <w:bottom w:val="nil"/>
            </w:tcBorders>
            <w:vAlign w:val="center"/>
          </w:tcPr>
          <w:p w14:paraId="0F1105E5" w14:textId="77777777" w:rsidR="00256F11" w:rsidRPr="00426A97" w:rsidRDefault="0068629E" w:rsidP="00B90776">
            <w:pPr>
              <w:jc w:val="center"/>
            </w:pPr>
            <w:r w:rsidRPr="00426A97">
              <w:t>(</w:t>
            </w:r>
            <w:hyperlink r:id="rId3426" w:anchor="n215" w:history="1">
              <w:r w:rsidRPr="00426A97">
                <w:rPr>
                  <w:rStyle w:val="Hyperlink"/>
                </w:rPr>
                <w:t>215</w:t>
              </w:r>
            </w:hyperlink>
            <w:r w:rsidRPr="00426A97">
              <w:t>)</w:t>
            </w:r>
          </w:p>
        </w:tc>
        <w:tc>
          <w:tcPr>
            <w:tcW w:w="851" w:type="dxa"/>
          </w:tcPr>
          <w:p w14:paraId="1B1BC8DB" w14:textId="77777777" w:rsidR="00256F11" w:rsidRDefault="00256F11" w:rsidP="00256F11">
            <w:pPr>
              <w:jc w:val="center"/>
            </w:pPr>
            <w:r>
              <w:t>1.2.2.2</w:t>
            </w:r>
          </w:p>
        </w:tc>
        <w:tc>
          <w:tcPr>
            <w:tcW w:w="2552" w:type="dxa"/>
          </w:tcPr>
          <w:p w14:paraId="13F548E9" w14:textId="77777777" w:rsidR="00256F11" w:rsidRDefault="00256F11" w:rsidP="00256F11">
            <w:pPr>
              <w:jc w:val="both"/>
            </w:pPr>
            <w:r>
              <w:t>Sistema de proteção por extintores e hidrantes</w:t>
            </w:r>
          </w:p>
        </w:tc>
        <w:tc>
          <w:tcPr>
            <w:tcW w:w="567" w:type="dxa"/>
          </w:tcPr>
          <w:p w14:paraId="43FAD3D5" w14:textId="77777777" w:rsidR="00256F11" w:rsidRDefault="00256F11" w:rsidP="00256F11">
            <w:pPr>
              <w:jc w:val="center"/>
            </w:pPr>
            <w:r>
              <w:t>0,10</w:t>
            </w:r>
          </w:p>
        </w:tc>
        <w:tc>
          <w:tcPr>
            <w:tcW w:w="1134" w:type="dxa"/>
          </w:tcPr>
          <w:p w14:paraId="089D6D45" w14:textId="77777777" w:rsidR="00256F11" w:rsidRDefault="00256F11" w:rsidP="00256F11">
            <w:pPr>
              <w:jc w:val="center"/>
            </w:pPr>
          </w:p>
        </w:tc>
        <w:tc>
          <w:tcPr>
            <w:tcW w:w="1134" w:type="dxa"/>
          </w:tcPr>
          <w:p w14:paraId="1A75B035" w14:textId="77777777" w:rsidR="00256F11" w:rsidRDefault="00256F11" w:rsidP="00256F11">
            <w:pPr>
              <w:jc w:val="center"/>
            </w:pPr>
          </w:p>
        </w:tc>
        <w:tc>
          <w:tcPr>
            <w:tcW w:w="1418" w:type="dxa"/>
          </w:tcPr>
          <w:p w14:paraId="2FF5A750" w14:textId="77777777" w:rsidR="00256F11" w:rsidRDefault="00256F11" w:rsidP="00256F11">
            <w:pPr>
              <w:jc w:val="center"/>
            </w:pPr>
          </w:p>
        </w:tc>
        <w:tc>
          <w:tcPr>
            <w:tcW w:w="851" w:type="dxa"/>
          </w:tcPr>
          <w:p w14:paraId="7E207B87" w14:textId="77777777" w:rsidR="00256F11" w:rsidRDefault="00256F11" w:rsidP="00256F11">
            <w:pPr>
              <w:jc w:val="center"/>
            </w:pPr>
          </w:p>
        </w:tc>
      </w:tr>
      <w:tr w:rsidR="00256F11" w14:paraId="18C3D2EA" w14:textId="77777777" w:rsidTr="00B90776">
        <w:trPr>
          <w:cantSplit/>
          <w:jc w:val="center"/>
        </w:trPr>
        <w:tc>
          <w:tcPr>
            <w:tcW w:w="851" w:type="dxa"/>
            <w:tcBorders>
              <w:top w:val="nil"/>
              <w:left w:val="nil"/>
              <w:bottom w:val="nil"/>
            </w:tcBorders>
            <w:vAlign w:val="center"/>
          </w:tcPr>
          <w:p w14:paraId="2E39ED9D" w14:textId="77777777" w:rsidR="00256F11" w:rsidRPr="00426A97" w:rsidRDefault="0068629E" w:rsidP="00B90776">
            <w:pPr>
              <w:jc w:val="center"/>
            </w:pPr>
            <w:r w:rsidRPr="00426A97">
              <w:t>(</w:t>
            </w:r>
            <w:hyperlink r:id="rId3427" w:anchor="n215" w:history="1">
              <w:r w:rsidRPr="00426A97">
                <w:rPr>
                  <w:rStyle w:val="Hyperlink"/>
                </w:rPr>
                <w:t>215</w:t>
              </w:r>
            </w:hyperlink>
            <w:r w:rsidRPr="00426A97">
              <w:t>)</w:t>
            </w:r>
          </w:p>
        </w:tc>
        <w:tc>
          <w:tcPr>
            <w:tcW w:w="851" w:type="dxa"/>
          </w:tcPr>
          <w:p w14:paraId="7F5D7BBE" w14:textId="77777777" w:rsidR="00256F11" w:rsidRDefault="00256F11" w:rsidP="00256F11">
            <w:pPr>
              <w:jc w:val="center"/>
            </w:pPr>
            <w:r>
              <w:t>1.2.2.3</w:t>
            </w:r>
          </w:p>
        </w:tc>
        <w:tc>
          <w:tcPr>
            <w:tcW w:w="2552" w:type="dxa"/>
          </w:tcPr>
          <w:p w14:paraId="406134D0" w14:textId="77777777" w:rsidR="00256F11" w:rsidRDefault="00256F11" w:rsidP="00256F11">
            <w:pPr>
              <w:jc w:val="both"/>
            </w:pPr>
            <w:r>
              <w:t>Sistema de proteção por extintores, hidrantes e instalações especiais, "sprinkler". CO</w:t>
            </w:r>
            <w:r>
              <w:rPr>
                <w:vertAlign w:val="subscript"/>
              </w:rPr>
              <w:t>2</w:t>
            </w:r>
            <w:r>
              <w:t xml:space="preserve"> ou PQS</w:t>
            </w:r>
          </w:p>
        </w:tc>
        <w:tc>
          <w:tcPr>
            <w:tcW w:w="567" w:type="dxa"/>
          </w:tcPr>
          <w:p w14:paraId="6C33F517" w14:textId="77777777" w:rsidR="00256F11" w:rsidRDefault="00256F11" w:rsidP="00256F11">
            <w:pPr>
              <w:jc w:val="center"/>
            </w:pPr>
            <w:r>
              <w:t>0,12</w:t>
            </w:r>
          </w:p>
        </w:tc>
        <w:tc>
          <w:tcPr>
            <w:tcW w:w="1134" w:type="dxa"/>
          </w:tcPr>
          <w:p w14:paraId="204E51EB" w14:textId="77777777" w:rsidR="00256F11" w:rsidRDefault="00256F11" w:rsidP="00256F11">
            <w:pPr>
              <w:jc w:val="center"/>
            </w:pPr>
          </w:p>
        </w:tc>
        <w:tc>
          <w:tcPr>
            <w:tcW w:w="1134" w:type="dxa"/>
          </w:tcPr>
          <w:p w14:paraId="77A960D6" w14:textId="77777777" w:rsidR="00256F11" w:rsidRDefault="00256F11" w:rsidP="00256F11">
            <w:pPr>
              <w:jc w:val="center"/>
            </w:pPr>
          </w:p>
        </w:tc>
        <w:tc>
          <w:tcPr>
            <w:tcW w:w="1418" w:type="dxa"/>
          </w:tcPr>
          <w:p w14:paraId="37F4E1FC" w14:textId="77777777" w:rsidR="00256F11" w:rsidRDefault="00256F11" w:rsidP="00256F11">
            <w:pPr>
              <w:jc w:val="center"/>
            </w:pPr>
          </w:p>
        </w:tc>
        <w:tc>
          <w:tcPr>
            <w:tcW w:w="851" w:type="dxa"/>
          </w:tcPr>
          <w:p w14:paraId="488E5E48" w14:textId="77777777" w:rsidR="00256F11" w:rsidRDefault="00256F11" w:rsidP="00256F11">
            <w:pPr>
              <w:jc w:val="center"/>
            </w:pPr>
          </w:p>
        </w:tc>
      </w:tr>
      <w:tr w:rsidR="00256F11" w14:paraId="5A95EDCA" w14:textId="77777777" w:rsidTr="00B90776">
        <w:trPr>
          <w:cantSplit/>
          <w:jc w:val="center"/>
        </w:trPr>
        <w:tc>
          <w:tcPr>
            <w:tcW w:w="851" w:type="dxa"/>
            <w:tcBorders>
              <w:top w:val="nil"/>
              <w:left w:val="nil"/>
              <w:bottom w:val="nil"/>
            </w:tcBorders>
            <w:vAlign w:val="center"/>
          </w:tcPr>
          <w:p w14:paraId="2B7F1DEC" w14:textId="77777777" w:rsidR="00256F11" w:rsidRPr="00426A97" w:rsidRDefault="0068629E" w:rsidP="00B90776">
            <w:pPr>
              <w:jc w:val="center"/>
            </w:pPr>
            <w:r w:rsidRPr="00426A97">
              <w:t>(</w:t>
            </w:r>
            <w:hyperlink r:id="rId3428" w:anchor="n215" w:history="1">
              <w:r w:rsidRPr="00426A97">
                <w:rPr>
                  <w:rStyle w:val="Hyperlink"/>
                </w:rPr>
                <w:t>215</w:t>
              </w:r>
            </w:hyperlink>
            <w:r w:rsidRPr="00426A97">
              <w:t>)</w:t>
            </w:r>
          </w:p>
        </w:tc>
        <w:tc>
          <w:tcPr>
            <w:tcW w:w="851" w:type="dxa"/>
          </w:tcPr>
          <w:p w14:paraId="46ABA214" w14:textId="77777777" w:rsidR="00256F11" w:rsidRDefault="00256F11" w:rsidP="00256F11">
            <w:pPr>
              <w:jc w:val="center"/>
            </w:pPr>
            <w:r>
              <w:t>1.2.3</w:t>
            </w:r>
          </w:p>
        </w:tc>
        <w:tc>
          <w:tcPr>
            <w:tcW w:w="7656" w:type="dxa"/>
            <w:gridSpan w:val="6"/>
          </w:tcPr>
          <w:p w14:paraId="4175ADB6" w14:textId="77777777" w:rsidR="00256F11" w:rsidRDefault="00256F11" w:rsidP="00256F11">
            <w:pPr>
              <w:jc w:val="both"/>
            </w:pPr>
            <w:r>
              <w:t xml:space="preserve">Vistoria de execução de projeto em edificações, observado o valor mínimo de 53,00 </w:t>
            </w:r>
            <w:proofErr w:type="spellStart"/>
            <w:r>
              <w:t>UFEMGs</w:t>
            </w:r>
            <w:proofErr w:type="spellEnd"/>
            <w:r>
              <w:t>:</w:t>
            </w:r>
          </w:p>
        </w:tc>
      </w:tr>
      <w:tr w:rsidR="00256F11" w14:paraId="0D835979" w14:textId="77777777" w:rsidTr="00B90776">
        <w:trPr>
          <w:cantSplit/>
          <w:jc w:val="center"/>
        </w:trPr>
        <w:tc>
          <w:tcPr>
            <w:tcW w:w="851" w:type="dxa"/>
            <w:tcBorders>
              <w:top w:val="nil"/>
              <w:left w:val="nil"/>
              <w:bottom w:val="nil"/>
            </w:tcBorders>
            <w:vAlign w:val="center"/>
          </w:tcPr>
          <w:p w14:paraId="44D053F2" w14:textId="77777777" w:rsidR="00256F11" w:rsidRPr="00426A97" w:rsidRDefault="0068629E" w:rsidP="00B90776">
            <w:pPr>
              <w:jc w:val="center"/>
            </w:pPr>
            <w:r w:rsidRPr="00426A97">
              <w:t>(</w:t>
            </w:r>
            <w:hyperlink r:id="rId3429" w:anchor="n215" w:history="1">
              <w:r w:rsidRPr="00426A97">
                <w:rPr>
                  <w:rStyle w:val="Hyperlink"/>
                </w:rPr>
                <w:t>215</w:t>
              </w:r>
            </w:hyperlink>
            <w:r w:rsidRPr="00426A97">
              <w:t>)</w:t>
            </w:r>
          </w:p>
        </w:tc>
        <w:tc>
          <w:tcPr>
            <w:tcW w:w="851" w:type="dxa"/>
          </w:tcPr>
          <w:p w14:paraId="07314488" w14:textId="77777777" w:rsidR="00256F11" w:rsidRDefault="00256F11" w:rsidP="00256F11">
            <w:pPr>
              <w:jc w:val="center"/>
            </w:pPr>
            <w:r>
              <w:t>1.2.3.1</w:t>
            </w:r>
          </w:p>
        </w:tc>
        <w:tc>
          <w:tcPr>
            <w:tcW w:w="2552" w:type="dxa"/>
          </w:tcPr>
          <w:p w14:paraId="081ED22D" w14:textId="77777777" w:rsidR="00256F11" w:rsidRDefault="00256F11" w:rsidP="00256F11">
            <w:pPr>
              <w:jc w:val="both"/>
            </w:pPr>
            <w:r>
              <w:t xml:space="preserve">Sistema de proteção por extintores </w:t>
            </w:r>
          </w:p>
        </w:tc>
        <w:tc>
          <w:tcPr>
            <w:tcW w:w="567" w:type="dxa"/>
          </w:tcPr>
          <w:p w14:paraId="2171C7BD" w14:textId="77777777" w:rsidR="00256F11" w:rsidRDefault="00256F11" w:rsidP="00256F11">
            <w:pPr>
              <w:jc w:val="center"/>
            </w:pPr>
            <w:r>
              <w:t>0,07</w:t>
            </w:r>
          </w:p>
        </w:tc>
        <w:tc>
          <w:tcPr>
            <w:tcW w:w="1134" w:type="dxa"/>
          </w:tcPr>
          <w:p w14:paraId="25086AC3" w14:textId="77777777" w:rsidR="00256F11" w:rsidRDefault="00256F11" w:rsidP="00256F11">
            <w:pPr>
              <w:jc w:val="center"/>
            </w:pPr>
          </w:p>
        </w:tc>
        <w:tc>
          <w:tcPr>
            <w:tcW w:w="1134" w:type="dxa"/>
          </w:tcPr>
          <w:p w14:paraId="4EF49128" w14:textId="77777777" w:rsidR="00256F11" w:rsidRDefault="00256F11" w:rsidP="00256F11">
            <w:pPr>
              <w:jc w:val="center"/>
            </w:pPr>
          </w:p>
        </w:tc>
        <w:tc>
          <w:tcPr>
            <w:tcW w:w="1418" w:type="dxa"/>
          </w:tcPr>
          <w:p w14:paraId="17718EF7" w14:textId="77777777" w:rsidR="00256F11" w:rsidRDefault="00256F11" w:rsidP="00256F11">
            <w:pPr>
              <w:jc w:val="center"/>
            </w:pPr>
          </w:p>
        </w:tc>
        <w:tc>
          <w:tcPr>
            <w:tcW w:w="851" w:type="dxa"/>
          </w:tcPr>
          <w:p w14:paraId="7A864EA0" w14:textId="77777777" w:rsidR="00256F11" w:rsidRDefault="00256F11" w:rsidP="00256F11">
            <w:pPr>
              <w:jc w:val="center"/>
            </w:pPr>
          </w:p>
        </w:tc>
      </w:tr>
      <w:tr w:rsidR="00256F11" w14:paraId="5BC5A861" w14:textId="77777777" w:rsidTr="00B90776">
        <w:trPr>
          <w:cantSplit/>
          <w:jc w:val="center"/>
        </w:trPr>
        <w:tc>
          <w:tcPr>
            <w:tcW w:w="851" w:type="dxa"/>
            <w:tcBorders>
              <w:top w:val="nil"/>
              <w:left w:val="nil"/>
              <w:bottom w:val="nil"/>
            </w:tcBorders>
            <w:vAlign w:val="center"/>
          </w:tcPr>
          <w:p w14:paraId="030C287D" w14:textId="77777777" w:rsidR="00256F11" w:rsidRPr="00426A97" w:rsidRDefault="0068629E" w:rsidP="00B90776">
            <w:pPr>
              <w:jc w:val="center"/>
            </w:pPr>
            <w:r w:rsidRPr="00426A97">
              <w:t>(</w:t>
            </w:r>
            <w:hyperlink r:id="rId3430" w:anchor="n215" w:history="1">
              <w:r w:rsidRPr="00426A97">
                <w:rPr>
                  <w:rStyle w:val="Hyperlink"/>
                </w:rPr>
                <w:t>215</w:t>
              </w:r>
            </w:hyperlink>
            <w:r w:rsidRPr="00426A97">
              <w:t>)</w:t>
            </w:r>
          </w:p>
        </w:tc>
        <w:tc>
          <w:tcPr>
            <w:tcW w:w="851" w:type="dxa"/>
          </w:tcPr>
          <w:p w14:paraId="0479F95D" w14:textId="77777777" w:rsidR="00256F11" w:rsidRDefault="00256F11" w:rsidP="00256F11">
            <w:pPr>
              <w:jc w:val="center"/>
            </w:pPr>
            <w:r>
              <w:t>1.2.3.2</w:t>
            </w:r>
          </w:p>
        </w:tc>
        <w:tc>
          <w:tcPr>
            <w:tcW w:w="2552" w:type="dxa"/>
          </w:tcPr>
          <w:p w14:paraId="56600FDF" w14:textId="77777777" w:rsidR="00256F11" w:rsidRDefault="00256F11" w:rsidP="00256F11">
            <w:pPr>
              <w:pStyle w:val="Preformatted"/>
              <w:tabs>
                <w:tab w:val="clear" w:pos="9590"/>
              </w:tabs>
              <w:jc w:val="both"/>
              <w:rPr>
                <w:rFonts w:ascii="Times New Roman" w:hAnsi="Times New Roman"/>
              </w:rPr>
            </w:pPr>
            <w:r>
              <w:rPr>
                <w:rFonts w:ascii="Times New Roman" w:hAnsi="Times New Roman"/>
                <w:snapToGrid/>
              </w:rPr>
              <w:t>Sistema de proteção por extintores e hidrantes</w:t>
            </w:r>
          </w:p>
        </w:tc>
        <w:tc>
          <w:tcPr>
            <w:tcW w:w="567" w:type="dxa"/>
          </w:tcPr>
          <w:p w14:paraId="3E4DB97D" w14:textId="77777777" w:rsidR="00256F11" w:rsidRDefault="00256F11" w:rsidP="00256F11">
            <w:pPr>
              <w:jc w:val="center"/>
            </w:pPr>
            <w:r>
              <w:t>0,10</w:t>
            </w:r>
          </w:p>
        </w:tc>
        <w:tc>
          <w:tcPr>
            <w:tcW w:w="1134" w:type="dxa"/>
          </w:tcPr>
          <w:p w14:paraId="46D1D903" w14:textId="77777777" w:rsidR="00256F11" w:rsidRDefault="00256F11" w:rsidP="00256F11">
            <w:pPr>
              <w:jc w:val="center"/>
            </w:pPr>
          </w:p>
        </w:tc>
        <w:tc>
          <w:tcPr>
            <w:tcW w:w="1134" w:type="dxa"/>
          </w:tcPr>
          <w:p w14:paraId="7B7F1171" w14:textId="77777777" w:rsidR="00256F11" w:rsidRDefault="00256F11" w:rsidP="00256F11">
            <w:pPr>
              <w:jc w:val="center"/>
            </w:pPr>
          </w:p>
        </w:tc>
        <w:tc>
          <w:tcPr>
            <w:tcW w:w="1418" w:type="dxa"/>
          </w:tcPr>
          <w:p w14:paraId="54CD1595" w14:textId="77777777" w:rsidR="00256F11" w:rsidRDefault="00256F11" w:rsidP="00256F11">
            <w:pPr>
              <w:jc w:val="center"/>
            </w:pPr>
          </w:p>
        </w:tc>
        <w:tc>
          <w:tcPr>
            <w:tcW w:w="851" w:type="dxa"/>
          </w:tcPr>
          <w:p w14:paraId="5AC1E6F2" w14:textId="77777777" w:rsidR="00256F11" w:rsidRDefault="00256F11" w:rsidP="00256F11">
            <w:pPr>
              <w:jc w:val="center"/>
            </w:pPr>
          </w:p>
        </w:tc>
      </w:tr>
      <w:tr w:rsidR="00256F11" w14:paraId="3C7850E5" w14:textId="77777777" w:rsidTr="00B90776">
        <w:trPr>
          <w:cantSplit/>
          <w:jc w:val="center"/>
        </w:trPr>
        <w:tc>
          <w:tcPr>
            <w:tcW w:w="851" w:type="dxa"/>
            <w:tcBorders>
              <w:top w:val="nil"/>
              <w:left w:val="nil"/>
              <w:bottom w:val="nil"/>
            </w:tcBorders>
            <w:vAlign w:val="center"/>
          </w:tcPr>
          <w:p w14:paraId="48D9829B" w14:textId="77777777" w:rsidR="00256F11" w:rsidRPr="00426A97" w:rsidRDefault="0068629E" w:rsidP="00B90776">
            <w:pPr>
              <w:jc w:val="center"/>
            </w:pPr>
            <w:r w:rsidRPr="00426A97">
              <w:t>(</w:t>
            </w:r>
            <w:hyperlink r:id="rId3431" w:anchor="n215" w:history="1">
              <w:r w:rsidRPr="00426A97">
                <w:rPr>
                  <w:rStyle w:val="Hyperlink"/>
                </w:rPr>
                <w:t>215</w:t>
              </w:r>
            </w:hyperlink>
            <w:r w:rsidRPr="00426A97">
              <w:t>)</w:t>
            </w:r>
          </w:p>
        </w:tc>
        <w:tc>
          <w:tcPr>
            <w:tcW w:w="851" w:type="dxa"/>
          </w:tcPr>
          <w:p w14:paraId="5B744754" w14:textId="77777777" w:rsidR="00256F11" w:rsidRDefault="00256F11" w:rsidP="00256F11">
            <w:pPr>
              <w:jc w:val="center"/>
            </w:pPr>
            <w:r>
              <w:t>1.2.3.3</w:t>
            </w:r>
          </w:p>
        </w:tc>
        <w:tc>
          <w:tcPr>
            <w:tcW w:w="2552" w:type="dxa"/>
          </w:tcPr>
          <w:p w14:paraId="16E1453F" w14:textId="77777777" w:rsidR="00256F11" w:rsidRDefault="00256F11" w:rsidP="00256F11">
            <w:pPr>
              <w:jc w:val="both"/>
            </w:pPr>
            <w:r>
              <w:t>Sistema de proteção por extintores, hidrantes e instalações especiais, "sprinkler", CO</w:t>
            </w:r>
            <w:r>
              <w:rPr>
                <w:vertAlign w:val="subscript"/>
              </w:rPr>
              <w:t>2</w:t>
            </w:r>
            <w:r>
              <w:t xml:space="preserve"> ou PQS</w:t>
            </w:r>
          </w:p>
        </w:tc>
        <w:tc>
          <w:tcPr>
            <w:tcW w:w="567" w:type="dxa"/>
          </w:tcPr>
          <w:p w14:paraId="5B2A52A8" w14:textId="77777777" w:rsidR="00256F11" w:rsidRDefault="00256F11" w:rsidP="00256F11">
            <w:pPr>
              <w:jc w:val="center"/>
            </w:pPr>
            <w:r>
              <w:t>0,12</w:t>
            </w:r>
          </w:p>
        </w:tc>
        <w:tc>
          <w:tcPr>
            <w:tcW w:w="1134" w:type="dxa"/>
          </w:tcPr>
          <w:p w14:paraId="01B1EFE5" w14:textId="77777777" w:rsidR="00256F11" w:rsidRDefault="00256F11" w:rsidP="00256F11">
            <w:pPr>
              <w:jc w:val="center"/>
            </w:pPr>
          </w:p>
        </w:tc>
        <w:tc>
          <w:tcPr>
            <w:tcW w:w="1134" w:type="dxa"/>
          </w:tcPr>
          <w:p w14:paraId="224CD725" w14:textId="77777777" w:rsidR="00256F11" w:rsidRDefault="00256F11" w:rsidP="00256F11">
            <w:pPr>
              <w:jc w:val="center"/>
            </w:pPr>
          </w:p>
        </w:tc>
        <w:tc>
          <w:tcPr>
            <w:tcW w:w="1418" w:type="dxa"/>
          </w:tcPr>
          <w:p w14:paraId="78E66DB3" w14:textId="77777777" w:rsidR="00256F11" w:rsidRDefault="00256F11" w:rsidP="00256F11">
            <w:pPr>
              <w:jc w:val="center"/>
            </w:pPr>
          </w:p>
        </w:tc>
        <w:tc>
          <w:tcPr>
            <w:tcW w:w="851" w:type="dxa"/>
          </w:tcPr>
          <w:p w14:paraId="3B0B52E8" w14:textId="77777777" w:rsidR="00256F11" w:rsidRDefault="00256F11" w:rsidP="00256F11">
            <w:pPr>
              <w:jc w:val="center"/>
            </w:pPr>
          </w:p>
        </w:tc>
      </w:tr>
      <w:tr w:rsidR="00256F11" w14:paraId="6523DC90" w14:textId="77777777" w:rsidTr="00B90776">
        <w:trPr>
          <w:cantSplit/>
          <w:jc w:val="center"/>
        </w:trPr>
        <w:tc>
          <w:tcPr>
            <w:tcW w:w="851" w:type="dxa"/>
            <w:tcBorders>
              <w:top w:val="nil"/>
              <w:left w:val="nil"/>
              <w:bottom w:val="nil"/>
            </w:tcBorders>
            <w:vAlign w:val="center"/>
          </w:tcPr>
          <w:p w14:paraId="6EC42706" w14:textId="77777777" w:rsidR="00256F11" w:rsidRPr="00426A97" w:rsidRDefault="0068629E" w:rsidP="00B90776">
            <w:pPr>
              <w:jc w:val="center"/>
            </w:pPr>
            <w:r w:rsidRPr="00426A97">
              <w:t>(</w:t>
            </w:r>
            <w:hyperlink r:id="rId3432" w:anchor="n215" w:history="1">
              <w:r w:rsidRPr="00426A97">
                <w:rPr>
                  <w:rStyle w:val="Hyperlink"/>
                </w:rPr>
                <w:t>215</w:t>
              </w:r>
            </w:hyperlink>
            <w:r w:rsidRPr="00426A97">
              <w:t>)</w:t>
            </w:r>
          </w:p>
        </w:tc>
        <w:tc>
          <w:tcPr>
            <w:tcW w:w="851" w:type="dxa"/>
          </w:tcPr>
          <w:p w14:paraId="7619F61B" w14:textId="77777777" w:rsidR="00256F11" w:rsidRDefault="00256F11" w:rsidP="00256F11">
            <w:pPr>
              <w:jc w:val="center"/>
            </w:pPr>
            <w:r>
              <w:t>1.2.4</w:t>
            </w:r>
          </w:p>
        </w:tc>
        <w:tc>
          <w:tcPr>
            <w:tcW w:w="7656" w:type="dxa"/>
            <w:gridSpan w:val="6"/>
          </w:tcPr>
          <w:p w14:paraId="5D035D6C" w14:textId="77777777" w:rsidR="00256F11" w:rsidRDefault="00256F11" w:rsidP="00256F11">
            <w:pPr>
              <w:jc w:val="both"/>
            </w:pPr>
            <w:r>
              <w:t xml:space="preserve">Vistoria </w:t>
            </w:r>
            <w:proofErr w:type="spellStart"/>
            <w:r>
              <w:t>subseqüente</w:t>
            </w:r>
            <w:proofErr w:type="spellEnd"/>
            <w:r>
              <w:t xml:space="preserve"> à prevista no subitem 1.2.3, observado o valor mínimo de 53,00 </w:t>
            </w:r>
            <w:proofErr w:type="spellStart"/>
            <w:r>
              <w:t>UFEMGs</w:t>
            </w:r>
            <w:proofErr w:type="spellEnd"/>
            <w:r>
              <w:t>:</w:t>
            </w:r>
          </w:p>
        </w:tc>
      </w:tr>
      <w:tr w:rsidR="00256F11" w14:paraId="4353CEB9" w14:textId="77777777" w:rsidTr="00B90776">
        <w:trPr>
          <w:cantSplit/>
          <w:jc w:val="center"/>
        </w:trPr>
        <w:tc>
          <w:tcPr>
            <w:tcW w:w="851" w:type="dxa"/>
            <w:tcBorders>
              <w:top w:val="nil"/>
              <w:left w:val="nil"/>
              <w:bottom w:val="nil"/>
            </w:tcBorders>
            <w:vAlign w:val="center"/>
          </w:tcPr>
          <w:p w14:paraId="2BD16278" w14:textId="77777777" w:rsidR="00256F11" w:rsidRPr="00426A97" w:rsidRDefault="0068629E" w:rsidP="00B90776">
            <w:pPr>
              <w:jc w:val="center"/>
            </w:pPr>
            <w:r w:rsidRPr="00426A97">
              <w:lastRenderedPageBreak/>
              <w:t>(</w:t>
            </w:r>
            <w:hyperlink r:id="rId3433" w:anchor="n215" w:history="1">
              <w:r w:rsidRPr="00426A97">
                <w:rPr>
                  <w:rStyle w:val="Hyperlink"/>
                </w:rPr>
                <w:t>215</w:t>
              </w:r>
            </w:hyperlink>
            <w:r w:rsidRPr="00426A97">
              <w:t>)</w:t>
            </w:r>
          </w:p>
        </w:tc>
        <w:tc>
          <w:tcPr>
            <w:tcW w:w="851" w:type="dxa"/>
          </w:tcPr>
          <w:p w14:paraId="1ABB6D7D" w14:textId="77777777" w:rsidR="00256F11" w:rsidRDefault="00256F11" w:rsidP="00256F11">
            <w:pPr>
              <w:jc w:val="center"/>
            </w:pPr>
            <w:r>
              <w:t>1.2.4.1</w:t>
            </w:r>
          </w:p>
        </w:tc>
        <w:tc>
          <w:tcPr>
            <w:tcW w:w="2552" w:type="dxa"/>
          </w:tcPr>
          <w:p w14:paraId="23640A5C" w14:textId="77777777" w:rsidR="00256F11" w:rsidRDefault="00256F11" w:rsidP="00C51427">
            <w:pPr>
              <w:jc w:val="both"/>
            </w:pPr>
            <w:r>
              <w:t>Sistema de proteção por extintores</w:t>
            </w:r>
          </w:p>
        </w:tc>
        <w:tc>
          <w:tcPr>
            <w:tcW w:w="567" w:type="dxa"/>
          </w:tcPr>
          <w:p w14:paraId="4FEE3CDE" w14:textId="77777777" w:rsidR="00256F11" w:rsidRDefault="00256F11" w:rsidP="00256F11">
            <w:pPr>
              <w:jc w:val="center"/>
            </w:pPr>
            <w:r>
              <w:t>0,07</w:t>
            </w:r>
          </w:p>
        </w:tc>
        <w:tc>
          <w:tcPr>
            <w:tcW w:w="1134" w:type="dxa"/>
          </w:tcPr>
          <w:p w14:paraId="01A1FB80" w14:textId="77777777" w:rsidR="00256F11" w:rsidRDefault="00256F11" w:rsidP="00256F11">
            <w:pPr>
              <w:jc w:val="center"/>
            </w:pPr>
          </w:p>
        </w:tc>
        <w:tc>
          <w:tcPr>
            <w:tcW w:w="1134" w:type="dxa"/>
          </w:tcPr>
          <w:p w14:paraId="3E3A11BA" w14:textId="77777777" w:rsidR="00256F11" w:rsidRDefault="00256F11" w:rsidP="00256F11">
            <w:pPr>
              <w:jc w:val="center"/>
            </w:pPr>
          </w:p>
        </w:tc>
        <w:tc>
          <w:tcPr>
            <w:tcW w:w="1418" w:type="dxa"/>
          </w:tcPr>
          <w:p w14:paraId="54C6D733" w14:textId="77777777" w:rsidR="00256F11" w:rsidRDefault="00256F11" w:rsidP="00256F11">
            <w:pPr>
              <w:jc w:val="center"/>
            </w:pPr>
          </w:p>
        </w:tc>
        <w:tc>
          <w:tcPr>
            <w:tcW w:w="851" w:type="dxa"/>
          </w:tcPr>
          <w:p w14:paraId="6B3AA188" w14:textId="77777777" w:rsidR="00256F11" w:rsidRDefault="00256F11" w:rsidP="00256F11">
            <w:pPr>
              <w:jc w:val="center"/>
            </w:pPr>
          </w:p>
        </w:tc>
      </w:tr>
      <w:tr w:rsidR="00256F11" w14:paraId="5834BA5B" w14:textId="77777777" w:rsidTr="00B90776">
        <w:trPr>
          <w:cantSplit/>
          <w:jc w:val="center"/>
        </w:trPr>
        <w:tc>
          <w:tcPr>
            <w:tcW w:w="851" w:type="dxa"/>
            <w:tcBorders>
              <w:top w:val="nil"/>
              <w:left w:val="nil"/>
              <w:bottom w:val="nil"/>
            </w:tcBorders>
            <w:vAlign w:val="center"/>
          </w:tcPr>
          <w:p w14:paraId="012E73D7" w14:textId="77777777" w:rsidR="00256F11" w:rsidRPr="00426A97" w:rsidRDefault="0068629E" w:rsidP="00B90776">
            <w:pPr>
              <w:jc w:val="center"/>
            </w:pPr>
            <w:r w:rsidRPr="00426A97">
              <w:t>(</w:t>
            </w:r>
            <w:hyperlink r:id="rId3434" w:anchor="n215" w:history="1">
              <w:r w:rsidRPr="00426A97">
                <w:rPr>
                  <w:rStyle w:val="Hyperlink"/>
                </w:rPr>
                <w:t>215</w:t>
              </w:r>
            </w:hyperlink>
            <w:r w:rsidRPr="00426A97">
              <w:t>)</w:t>
            </w:r>
          </w:p>
        </w:tc>
        <w:tc>
          <w:tcPr>
            <w:tcW w:w="851" w:type="dxa"/>
          </w:tcPr>
          <w:p w14:paraId="6E1EB068" w14:textId="77777777" w:rsidR="00256F11" w:rsidRDefault="00256F11" w:rsidP="00256F11">
            <w:pPr>
              <w:jc w:val="center"/>
            </w:pPr>
            <w:r>
              <w:t>1.2.4.2</w:t>
            </w:r>
          </w:p>
        </w:tc>
        <w:tc>
          <w:tcPr>
            <w:tcW w:w="2552" w:type="dxa"/>
          </w:tcPr>
          <w:p w14:paraId="2A62738E" w14:textId="77777777" w:rsidR="00256F11" w:rsidRDefault="00256F11" w:rsidP="00256F11">
            <w:pPr>
              <w:jc w:val="both"/>
            </w:pPr>
            <w:r>
              <w:t>Sistema de proteção por extintores e hidrantes</w:t>
            </w:r>
          </w:p>
        </w:tc>
        <w:tc>
          <w:tcPr>
            <w:tcW w:w="567" w:type="dxa"/>
          </w:tcPr>
          <w:p w14:paraId="1DF7D1A6" w14:textId="77777777" w:rsidR="00256F11" w:rsidRDefault="00256F11" w:rsidP="00256F11">
            <w:pPr>
              <w:jc w:val="center"/>
            </w:pPr>
            <w:r>
              <w:t>0,10</w:t>
            </w:r>
          </w:p>
        </w:tc>
        <w:tc>
          <w:tcPr>
            <w:tcW w:w="1134" w:type="dxa"/>
          </w:tcPr>
          <w:p w14:paraId="47329696" w14:textId="77777777" w:rsidR="00256F11" w:rsidRDefault="00256F11" w:rsidP="00256F11">
            <w:pPr>
              <w:jc w:val="center"/>
            </w:pPr>
          </w:p>
        </w:tc>
        <w:tc>
          <w:tcPr>
            <w:tcW w:w="1134" w:type="dxa"/>
          </w:tcPr>
          <w:p w14:paraId="7AC7C4B1" w14:textId="77777777" w:rsidR="00256F11" w:rsidRDefault="00256F11" w:rsidP="00256F11">
            <w:pPr>
              <w:jc w:val="center"/>
            </w:pPr>
          </w:p>
        </w:tc>
        <w:tc>
          <w:tcPr>
            <w:tcW w:w="1418" w:type="dxa"/>
          </w:tcPr>
          <w:p w14:paraId="5CD1B016" w14:textId="77777777" w:rsidR="00256F11" w:rsidRDefault="00256F11" w:rsidP="00256F11">
            <w:pPr>
              <w:jc w:val="center"/>
            </w:pPr>
          </w:p>
        </w:tc>
        <w:tc>
          <w:tcPr>
            <w:tcW w:w="851" w:type="dxa"/>
          </w:tcPr>
          <w:p w14:paraId="735D2A82" w14:textId="77777777" w:rsidR="00256F11" w:rsidRDefault="00256F11" w:rsidP="00256F11">
            <w:pPr>
              <w:jc w:val="center"/>
            </w:pPr>
          </w:p>
        </w:tc>
      </w:tr>
      <w:tr w:rsidR="00256F11" w14:paraId="2D41AFCD" w14:textId="77777777" w:rsidTr="00B90776">
        <w:trPr>
          <w:cantSplit/>
          <w:jc w:val="center"/>
        </w:trPr>
        <w:tc>
          <w:tcPr>
            <w:tcW w:w="851" w:type="dxa"/>
            <w:tcBorders>
              <w:top w:val="nil"/>
              <w:left w:val="nil"/>
              <w:bottom w:val="nil"/>
            </w:tcBorders>
            <w:vAlign w:val="center"/>
          </w:tcPr>
          <w:p w14:paraId="79DE1C15" w14:textId="77777777" w:rsidR="00256F11" w:rsidRPr="00426A97" w:rsidRDefault="0068629E" w:rsidP="00B90776">
            <w:pPr>
              <w:jc w:val="center"/>
            </w:pPr>
            <w:r w:rsidRPr="00426A97">
              <w:t>(</w:t>
            </w:r>
            <w:hyperlink r:id="rId3435" w:anchor="n215" w:history="1">
              <w:r w:rsidRPr="00426A97">
                <w:rPr>
                  <w:rStyle w:val="Hyperlink"/>
                </w:rPr>
                <w:t>215</w:t>
              </w:r>
            </w:hyperlink>
            <w:r w:rsidRPr="00426A97">
              <w:t>)</w:t>
            </w:r>
          </w:p>
        </w:tc>
        <w:tc>
          <w:tcPr>
            <w:tcW w:w="851" w:type="dxa"/>
          </w:tcPr>
          <w:p w14:paraId="58E84877" w14:textId="77777777" w:rsidR="00256F11" w:rsidRDefault="00256F11" w:rsidP="00256F11">
            <w:pPr>
              <w:jc w:val="center"/>
            </w:pPr>
            <w:r>
              <w:t>1.2.4.3</w:t>
            </w:r>
          </w:p>
        </w:tc>
        <w:tc>
          <w:tcPr>
            <w:tcW w:w="2552" w:type="dxa"/>
          </w:tcPr>
          <w:p w14:paraId="6230DA5D" w14:textId="77777777" w:rsidR="00256F11" w:rsidRDefault="00256F11" w:rsidP="00256F11">
            <w:pPr>
              <w:jc w:val="both"/>
            </w:pPr>
            <w:r>
              <w:t>Sistema de proteção por extintores, hidrantes e instalações especiais "sprinkler", CO</w:t>
            </w:r>
            <w:r>
              <w:rPr>
                <w:vertAlign w:val="subscript"/>
              </w:rPr>
              <w:t>2</w:t>
            </w:r>
            <w:r>
              <w:t xml:space="preserve"> ou PQS</w:t>
            </w:r>
          </w:p>
        </w:tc>
        <w:tc>
          <w:tcPr>
            <w:tcW w:w="567" w:type="dxa"/>
          </w:tcPr>
          <w:p w14:paraId="07361986" w14:textId="77777777" w:rsidR="00256F11" w:rsidRDefault="00256F11" w:rsidP="00256F11">
            <w:pPr>
              <w:jc w:val="center"/>
            </w:pPr>
            <w:r>
              <w:t>0,12</w:t>
            </w:r>
          </w:p>
        </w:tc>
        <w:tc>
          <w:tcPr>
            <w:tcW w:w="1134" w:type="dxa"/>
          </w:tcPr>
          <w:p w14:paraId="417DE732" w14:textId="77777777" w:rsidR="00256F11" w:rsidRDefault="00256F11" w:rsidP="00256F11">
            <w:pPr>
              <w:jc w:val="center"/>
            </w:pPr>
          </w:p>
        </w:tc>
        <w:tc>
          <w:tcPr>
            <w:tcW w:w="1134" w:type="dxa"/>
          </w:tcPr>
          <w:p w14:paraId="161B47E0" w14:textId="77777777" w:rsidR="00256F11" w:rsidRDefault="00256F11" w:rsidP="00256F11">
            <w:pPr>
              <w:jc w:val="center"/>
            </w:pPr>
          </w:p>
        </w:tc>
        <w:tc>
          <w:tcPr>
            <w:tcW w:w="1418" w:type="dxa"/>
          </w:tcPr>
          <w:p w14:paraId="2FA126A1" w14:textId="77777777" w:rsidR="00256F11" w:rsidRDefault="00256F11" w:rsidP="00256F11">
            <w:pPr>
              <w:jc w:val="center"/>
            </w:pPr>
          </w:p>
        </w:tc>
        <w:tc>
          <w:tcPr>
            <w:tcW w:w="851" w:type="dxa"/>
          </w:tcPr>
          <w:p w14:paraId="5453C88D" w14:textId="77777777" w:rsidR="00256F11" w:rsidRDefault="00256F11" w:rsidP="00256F11">
            <w:pPr>
              <w:jc w:val="center"/>
            </w:pPr>
          </w:p>
        </w:tc>
      </w:tr>
      <w:tr w:rsidR="00256F11" w14:paraId="5BE8A633" w14:textId="77777777" w:rsidTr="00B90776">
        <w:trPr>
          <w:cantSplit/>
          <w:jc w:val="center"/>
        </w:trPr>
        <w:tc>
          <w:tcPr>
            <w:tcW w:w="851" w:type="dxa"/>
            <w:tcBorders>
              <w:top w:val="nil"/>
              <w:left w:val="nil"/>
              <w:bottom w:val="nil"/>
            </w:tcBorders>
            <w:vAlign w:val="center"/>
          </w:tcPr>
          <w:p w14:paraId="4C021880" w14:textId="77777777" w:rsidR="00256F11" w:rsidRPr="00426A97" w:rsidRDefault="0068629E" w:rsidP="00B90776">
            <w:pPr>
              <w:jc w:val="center"/>
            </w:pPr>
            <w:r w:rsidRPr="00426A97">
              <w:t>(</w:t>
            </w:r>
            <w:hyperlink r:id="rId3436" w:anchor="n215" w:history="1">
              <w:r w:rsidRPr="00426A97">
                <w:rPr>
                  <w:rStyle w:val="Hyperlink"/>
                </w:rPr>
                <w:t>215</w:t>
              </w:r>
            </w:hyperlink>
            <w:r w:rsidRPr="00426A97">
              <w:t>)</w:t>
            </w:r>
          </w:p>
        </w:tc>
        <w:tc>
          <w:tcPr>
            <w:tcW w:w="851" w:type="dxa"/>
          </w:tcPr>
          <w:p w14:paraId="0772B5DA" w14:textId="77777777" w:rsidR="00256F11" w:rsidRDefault="00256F11" w:rsidP="00256F11">
            <w:pPr>
              <w:jc w:val="center"/>
            </w:pPr>
            <w:r>
              <w:t>1.2.5</w:t>
            </w:r>
          </w:p>
        </w:tc>
        <w:tc>
          <w:tcPr>
            <w:tcW w:w="2552" w:type="dxa"/>
          </w:tcPr>
          <w:p w14:paraId="56B72D62" w14:textId="77777777" w:rsidR="00256F11" w:rsidRDefault="00256F11" w:rsidP="00256F11">
            <w:pPr>
              <w:jc w:val="both"/>
            </w:pPr>
            <w:r>
              <w:t>Cadastramento inicial ou revalidação anual, em banco de dados do CBMMG, de profissional apto a apresentar projetos de prevenção contra incêndio e pânico</w:t>
            </w:r>
          </w:p>
        </w:tc>
        <w:tc>
          <w:tcPr>
            <w:tcW w:w="567" w:type="dxa"/>
          </w:tcPr>
          <w:p w14:paraId="4C54E37D" w14:textId="77777777" w:rsidR="00256F11" w:rsidRDefault="00256F11" w:rsidP="00256F11">
            <w:pPr>
              <w:jc w:val="center"/>
            </w:pPr>
          </w:p>
        </w:tc>
        <w:tc>
          <w:tcPr>
            <w:tcW w:w="1134" w:type="dxa"/>
          </w:tcPr>
          <w:p w14:paraId="6FA818E9" w14:textId="77777777" w:rsidR="00256F11" w:rsidRDefault="00256F11" w:rsidP="00256F11">
            <w:pPr>
              <w:jc w:val="center"/>
            </w:pPr>
          </w:p>
        </w:tc>
        <w:tc>
          <w:tcPr>
            <w:tcW w:w="1134" w:type="dxa"/>
          </w:tcPr>
          <w:p w14:paraId="1ED08F11" w14:textId="77777777" w:rsidR="00256F11" w:rsidRDefault="00256F11" w:rsidP="00256F11">
            <w:pPr>
              <w:jc w:val="center"/>
            </w:pPr>
          </w:p>
        </w:tc>
        <w:tc>
          <w:tcPr>
            <w:tcW w:w="1418" w:type="dxa"/>
          </w:tcPr>
          <w:p w14:paraId="420D52B9" w14:textId="77777777" w:rsidR="00256F11" w:rsidRDefault="00256F11" w:rsidP="00256F11">
            <w:pPr>
              <w:jc w:val="center"/>
            </w:pPr>
          </w:p>
        </w:tc>
        <w:tc>
          <w:tcPr>
            <w:tcW w:w="851" w:type="dxa"/>
          </w:tcPr>
          <w:p w14:paraId="142B4AFE" w14:textId="77777777" w:rsidR="00256F11" w:rsidRDefault="00256F11" w:rsidP="00256F11">
            <w:pPr>
              <w:jc w:val="center"/>
            </w:pPr>
            <w:r>
              <w:t>100,00</w:t>
            </w:r>
          </w:p>
        </w:tc>
      </w:tr>
      <w:tr w:rsidR="00256F11" w14:paraId="37880E47" w14:textId="77777777" w:rsidTr="00B90776">
        <w:trPr>
          <w:cantSplit/>
          <w:jc w:val="center"/>
        </w:trPr>
        <w:tc>
          <w:tcPr>
            <w:tcW w:w="851" w:type="dxa"/>
            <w:tcBorders>
              <w:top w:val="nil"/>
              <w:left w:val="nil"/>
              <w:bottom w:val="nil"/>
            </w:tcBorders>
            <w:vAlign w:val="center"/>
          </w:tcPr>
          <w:p w14:paraId="073CC7A6" w14:textId="77777777" w:rsidR="00256F11" w:rsidRPr="00426A97" w:rsidRDefault="0068629E" w:rsidP="00B90776">
            <w:pPr>
              <w:jc w:val="center"/>
            </w:pPr>
            <w:r w:rsidRPr="00426A97">
              <w:t>(</w:t>
            </w:r>
            <w:hyperlink r:id="rId3437" w:anchor="n215" w:history="1">
              <w:r w:rsidRPr="00426A97">
                <w:rPr>
                  <w:rStyle w:val="Hyperlink"/>
                </w:rPr>
                <w:t>215</w:t>
              </w:r>
            </w:hyperlink>
            <w:r w:rsidRPr="00426A97">
              <w:t>)</w:t>
            </w:r>
          </w:p>
        </w:tc>
        <w:tc>
          <w:tcPr>
            <w:tcW w:w="851" w:type="dxa"/>
          </w:tcPr>
          <w:p w14:paraId="41C3EBF8" w14:textId="77777777" w:rsidR="00256F11" w:rsidRDefault="00256F11" w:rsidP="00256F11">
            <w:pPr>
              <w:jc w:val="center"/>
            </w:pPr>
            <w:r>
              <w:t>1.2.6</w:t>
            </w:r>
          </w:p>
        </w:tc>
        <w:tc>
          <w:tcPr>
            <w:tcW w:w="2552" w:type="dxa"/>
          </w:tcPr>
          <w:p w14:paraId="14405992" w14:textId="77777777" w:rsidR="00256F11" w:rsidRDefault="00256F11" w:rsidP="00256F11">
            <w:pPr>
              <w:jc w:val="both"/>
            </w:pPr>
            <w:r>
              <w:t>Cadastramento inicial ou revalidação anual, em banco de dados do CBMMG, de responsável técnico a que se refere o art. 6º da Lei nº 14.130, de 19/12/01</w:t>
            </w:r>
          </w:p>
        </w:tc>
        <w:tc>
          <w:tcPr>
            <w:tcW w:w="567" w:type="dxa"/>
          </w:tcPr>
          <w:p w14:paraId="03B8ECAA" w14:textId="77777777" w:rsidR="00256F11" w:rsidRDefault="00256F11" w:rsidP="00256F11">
            <w:pPr>
              <w:jc w:val="center"/>
            </w:pPr>
          </w:p>
        </w:tc>
        <w:tc>
          <w:tcPr>
            <w:tcW w:w="1134" w:type="dxa"/>
          </w:tcPr>
          <w:p w14:paraId="685BF931" w14:textId="77777777" w:rsidR="00256F11" w:rsidRDefault="00256F11" w:rsidP="00256F11">
            <w:pPr>
              <w:jc w:val="center"/>
            </w:pPr>
          </w:p>
        </w:tc>
        <w:tc>
          <w:tcPr>
            <w:tcW w:w="1134" w:type="dxa"/>
          </w:tcPr>
          <w:p w14:paraId="2B73B8ED" w14:textId="77777777" w:rsidR="00256F11" w:rsidRDefault="00256F11" w:rsidP="00256F11">
            <w:pPr>
              <w:jc w:val="center"/>
            </w:pPr>
          </w:p>
        </w:tc>
        <w:tc>
          <w:tcPr>
            <w:tcW w:w="1418" w:type="dxa"/>
          </w:tcPr>
          <w:p w14:paraId="118A13B3" w14:textId="77777777" w:rsidR="00256F11" w:rsidRDefault="00256F11" w:rsidP="00256F11">
            <w:pPr>
              <w:jc w:val="center"/>
            </w:pPr>
          </w:p>
        </w:tc>
        <w:tc>
          <w:tcPr>
            <w:tcW w:w="851" w:type="dxa"/>
          </w:tcPr>
          <w:p w14:paraId="792264F5" w14:textId="77777777" w:rsidR="00256F11" w:rsidRDefault="00256F11" w:rsidP="00256F11">
            <w:pPr>
              <w:jc w:val="center"/>
            </w:pPr>
            <w:r>
              <w:t>100,00</w:t>
            </w:r>
          </w:p>
        </w:tc>
      </w:tr>
      <w:tr w:rsidR="00256F11" w14:paraId="459E9FA2" w14:textId="77777777" w:rsidTr="00B90776">
        <w:trPr>
          <w:cantSplit/>
          <w:jc w:val="center"/>
        </w:trPr>
        <w:tc>
          <w:tcPr>
            <w:tcW w:w="851" w:type="dxa"/>
            <w:tcBorders>
              <w:top w:val="nil"/>
              <w:left w:val="nil"/>
              <w:bottom w:val="nil"/>
            </w:tcBorders>
            <w:vAlign w:val="center"/>
          </w:tcPr>
          <w:p w14:paraId="79989C9F" w14:textId="77777777" w:rsidR="00256F11" w:rsidRPr="00426A97" w:rsidRDefault="00A1340C" w:rsidP="00B90776">
            <w:pPr>
              <w:jc w:val="center"/>
            </w:pPr>
            <w:r w:rsidRPr="00426A97">
              <w:t>(</w:t>
            </w:r>
            <w:hyperlink r:id="rId3438" w:anchor="n215" w:history="1">
              <w:r w:rsidRPr="00426A97">
                <w:rPr>
                  <w:rStyle w:val="Hyperlink"/>
                </w:rPr>
                <w:t>215</w:t>
              </w:r>
            </w:hyperlink>
            <w:r w:rsidRPr="00426A97">
              <w:t>)</w:t>
            </w:r>
          </w:p>
        </w:tc>
        <w:tc>
          <w:tcPr>
            <w:tcW w:w="851" w:type="dxa"/>
          </w:tcPr>
          <w:p w14:paraId="6EBD7000" w14:textId="77777777" w:rsidR="00256F11" w:rsidRDefault="00256F11" w:rsidP="00256F11">
            <w:pPr>
              <w:jc w:val="center"/>
            </w:pPr>
            <w:r>
              <w:t>1.2.7</w:t>
            </w:r>
          </w:p>
        </w:tc>
        <w:tc>
          <w:tcPr>
            <w:tcW w:w="2552" w:type="dxa"/>
          </w:tcPr>
          <w:p w14:paraId="747EB419" w14:textId="77777777" w:rsidR="00256F11" w:rsidRDefault="00256F11" w:rsidP="00256F11">
            <w:pPr>
              <w:jc w:val="both"/>
            </w:pPr>
            <w:r>
              <w:t>Cadastramento inicial ou revalidação anual de pessoa física ou jurídica responsável pela comercialização, instalação, manutenção e conservação de aparelhos de prevenção contra incêndio e pânico utilizados em edificação de uso coletivo a que se refere o art. 7º da Lei nº 14.130, de 19/12/01</w:t>
            </w:r>
          </w:p>
        </w:tc>
        <w:tc>
          <w:tcPr>
            <w:tcW w:w="567" w:type="dxa"/>
          </w:tcPr>
          <w:p w14:paraId="3BD005EA" w14:textId="77777777" w:rsidR="00256F11" w:rsidRDefault="00256F11" w:rsidP="00256F11">
            <w:pPr>
              <w:jc w:val="center"/>
            </w:pPr>
          </w:p>
        </w:tc>
        <w:tc>
          <w:tcPr>
            <w:tcW w:w="1134" w:type="dxa"/>
          </w:tcPr>
          <w:p w14:paraId="367FABF7" w14:textId="77777777" w:rsidR="00256F11" w:rsidRDefault="00256F11" w:rsidP="00256F11">
            <w:pPr>
              <w:jc w:val="center"/>
            </w:pPr>
          </w:p>
        </w:tc>
        <w:tc>
          <w:tcPr>
            <w:tcW w:w="1134" w:type="dxa"/>
          </w:tcPr>
          <w:p w14:paraId="5AF4E0EB" w14:textId="77777777" w:rsidR="00256F11" w:rsidRDefault="00256F11" w:rsidP="00256F11">
            <w:pPr>
              <w:jc w:val="center"/>
            </w:pPr>
          </w:p>
        </w:tc>
        <w:tc>
          <w:tcPr>
            <w:tcW w:w="1418" w:type="dxa"/>
          </w:tcPr>
          <w:p w14:paraId="7F658E6E" w14:textId="77777777" w:rsidR="00256F11" w:rsidRDefault="00256F11" w:rsidP="00256F11">
            <w:pPr>
              <w:jc w:val="center"/>
            </w:pPr>
          </w:p>
        </w:tc>
        <w:tc>
          <w:tcPr>
            <w:tcW w:w="851" w:type="dxa"/>
          </w:tcPr>
          <w:p w14:paraId="761603D9" w14:textId="77777777" w:rsidR="00256F11" w:rsidRDefault="00256F11" w:rsidP="00256F11">
            <w:pPr>
              <w:jc w:val="center"/>
            </w:pPr>
            <w:r>
              <w:t>202,94</w:t>
            </w:r>
          </w:p>
        </w:tc>
      </w:tr>
      <w:tr w:rsidR="00256F11" w14:paraId="66B3C2B3" w14:textId="77777777" w:rsidTr="00B90776">
        <w:trPr>
          <w:cantSplit/>
          <w:jc w:val="center"/>
        </w:trPr>
        <w:tc>
          <w:tcPr>
            <w:tcW w:w="851" w:type="dxa"/>
            <w:tcBorders>
              <w:top w:val="nil"/>
              <w:left w:val="nil"/>
              <w:bottom w:val="nil"/>
            </w:tcBorders>
            <w:vAlign w:val="center"/>
          </w:tcPr>
          <w:p w14:paraId="715ED0CE" w14:textId="77777777" w:rsidR="00256F11" w:rsidRPr="00426A97" w:rsidRDefault="00256F11" w:rsidP="00B90776">
            <w:pPr>
              <w:jc w:val="center"/>
            </w:pPr>
            <w:r w:rsidRPr="00426A97">
              <w:t>(</w:t>
            </w:r>
            <w:hyperlink r:id="rId3439" w:anchor="n258" w:history="1">
              <w:r w:rsidRPr="00426A97">
                <w:rPr>
                  <w:rStyle w:val="Hyperlink"/>
                </w:rPr>
                <w:t>258</w:t>
              </w:r>
            </w:hyperlink>
            <w:r w:rsidRPr="00426A97">
              <w:t>)</w:t>
            </w:r>
          </w:p>
        </w:tc>
        <w:tc>
          <w:tcPr>
            <w:tcW w:w="851" w:type="dxa"/>
          </w:tcPr>
          <w:p w14:paraId="5D7D6F90" w14:textId="77777777" w:rsidR="00256F11" w:rsidRDefault="00256F11" w:rsidP="00256F11">
            <w:pPr>
              <w:jc w:val="center"/>
            </w:pPr>
            <w:r>
              <w:t>1.3</w:t>
            </w:r>
          </w:p>
        </w:tc>
        <w:tc>
          <w:tcPr>
            <w:tcW w:w="7656" w:type="dxa"/>
            <w:gridSpan w:val="6"/>
          </w:tcPr>
          <w:p w14:paraId="302DC38D" w14:textId="77777777" w:rsidR="00256F11" w:rsidRDefault="00256F11" w:rsidP="00256F11">
            <w:pPr>
              <w:jc w:val="both"/>
            </w:pPr>
            <w:r>
              <w:rPr>
                <w:snapToGrid w:val="0"/>
              </w:rPr>
              <w:t>Outras situações em que o interesse particular do solicitante predomine sobre o interesse público</w:t>
            </w:r>
          </w:p>
        </w:tc>
      </w:tr>
      <w:tr w:rsidR="00256F11" w14:paraId="4CB8EBEF" w14:textId="77777777" w:rsidTr="00B90776">
        <w:trPr>
          <w:cantSplit/>
          <w:jc w:val="center"/>
        </w:trPr>
        <w:tc>
          <w:tcPr>
            <w:tcW w:w="851" w:type="dxa"/>
            <w:tcBorders>
              <w:top w:val="nil"/>
              <w:left w:val="nil"/>
              <w:bottom w:val="nil"/>
              <w:right w:val="single" w:sz="4" w:space="0" w:color="auto"/>
            </w:tcBorders>
            <w:vAlign w:val="center"/>
          </w:tcPr>
          <w:p w14:paraId="19413C00" w14:textId="77777777" w:rsidR="00256F11" w:rsidRPr="00426A97" w:rsidRDefault="008D608D" w:rsidP="008D608D">
            <w:pPr>
              <w:jc w:val="center"/>
            </w:pPr>
            <w:r w:rsidRPr="00550F5A">
              <w:t>(</w:t>
            </w:r>
            <w:hyperlink r:id="rId3440" w:anchor="n377" w:history="1">
              <w:r>
                <w:rPr>
                  <w:rStyle w:val="Hyperlink"/>
                </w:rPr>
                <w:t>377</w:t>
              </w:r>
            </w:hyperlink>
            <w:r w:rsidRPr="00550F5A">
              <w:t>)</w:t>
            </w:r>
          </w:p>
        </w:tc>
        <w:tc>
          <w:tcPr>
            <w:tcW w:w="851" w:type="dxa"/>
            <w:tcBorders>
              <w:top w:val="single" w:sz="4" w:space="0" w:color="auto"/>
              <w:left w:val="single" w:sz="4" w:space="0" w:color="auto"/>
              <w:bottom w:val="single" w:sz="4" w:space="0" w:color="auto"/>
              <w:right w:val="single" w:sz="4" w:space="0" w:color="auto"/>
            </w:tcBorders>
          </w:tcPr>
          <w:p w14:paraId="76A77FD9" w14:textId="77777777" w:rsidR="00256F11" w:rsidRDefault="00256F11" w:rsidP="00256F11">
            <w:pPr>
              <w:jc w:val="center"/>
            </w:pPr>
            <w:r>
              <w:t>1.3.1</w:t>
            </w:r>
          </w:p>
        </w:tc>
        <w:tc>
          <w:tcPr>
            <w:tcW w:w="2552" w:type="dxa"/>
            <w:tcBorders>
              <w:top w:val="single" w:sz="4" w:space="0" w:color="auto"/>
              <w:left w:val="single" w:sz="4" w:space="0" w:color="auto"/>
              <w:bottom w:val="single" w:sz="4" w:space="0" w:color="auto"/>
              <w:right w:val="single" w:sz="4" w:space="0" w:color="auto"/>
            </w:tcBorders>
          </w:tcPr>
          <w:p w14:paraId="12E09C59" w14:textId="77777777" w:rsidR="00256F11" w:rsidRDefault="00256F11" w:rsidP="00066C8D">
            <w:pPr>
              <w:pStyle w:val="Texto"/>
            </w:pPr>
          </w:p>
        </w:tc>
        <w:tc>
          <w:tcPr>
            <w:tcW w:w="567" w:type="dxa"/>
            <w:tcBorders>
              <w:top w:val="single" w:sz="4" w:space="0" w:color="auto"/>
              <w:left w:val="single" w:sz="4" w:space="0" w:color="auto"/>
              <w:bottom w:val="single" w:sz="4" w:space="0" w:color="auto"/>
              <w:right w:val="single" w:sz="4" w:space="0" w:color="auto"/>
            </w:tcBorders>
          </w:tcPr>
          <w:p w14:paraId="4DDAC731" w14:textId="77777777" w:rsidR="00256F11" w:rsidRDefault="00256F11" w:rsidP="00256F11">
            <w:pPr>
              <w:jc w:val="center"/>
            </w:pPr>
          </w:p>
        </w:tc>
        <w:tc>
          <w:tcPr>
            <w:tcW w:w="1134" w:type="dxa"/>
            <w:tcBorders>
              <w:top w:val="single" w:sz="4" w:space="0" w:color="auto"/>
              <w:left w:val="single" w:sz="4" w:space="0" w:color="auto"/>
              <w:bottom w:val="single" w:sz="4" w:space="0" w:color="auto"/>
              <w:right w:val="single" w:sz="4" w:space="0" w:color="auto"/>
            </w:tcBorders>
          </w:tcPr>
          <w:p w14:paraId="5D1879DE" w14:textId="77777777" w:rsidR="00256F11" w:rsidRDefault="00256F11" w:rsidP="00256F11">
            <w:pPr>
              <w:jc w:val="center"/>
            </w:pPr>
          </w:p>
        </w:tc>
        <w:tc>
          <w:tcPr>
            <w:tcW w:w="1134" w:type="dxa"/>
            <w:tcBorders>
              <w:top w:val="single" w:sz="4" w:space="0" w:color="auto"/>
              <w:left w:val="single" w:sz="4" w:space="0" w:color="auto"/>
              <w:bottom w:val="single" w:sz="4" w:space="0" w:color="auto"/>
              <w:right w:val="single" w:sz="4" w:space="0" w:color="auto"/>
            </w:tcBorders>
          </w:tcPr>
          <w:p w14:paraId="0F08160A" w14:textId="77777777" w:rsidR="00256F11" w:rsidRDefault="00256F11" w:rsidP="00256F11">
            <w:pPr>
              <w:jc w:val="center"/>
            </w:pPr>
          </w:p>
        </w:tc>
        <w:tc>
          <w:tcPr>
            <w:tcW w:w="1418" w:type="dxa"/>
            <w:tcBorders>
              <w:top w:val="single" w:sz="4" w:space="0" w:color="auto"/>
              <w:left w:val="single" w:sz="4" w:space="0" w:color="auto"/>
              <w:bottom w:val="single" w:sz="4" w:space="0" w:color="auto"/>
              <w:right w:val="single" w:sz="4" w:space="0" w:color="auto"/>
            </w:tcBorders>
          </w:tcPr>
          <w:p w14:paraId="44422FAF" w14:textId="77777777" w:rsidR="00256F11" w:rsidRDefault="00256F11" w:rsidP="00256F11">
            <w:pPr>
              <w:jc w:val="center"/>
            </w:pPr>
          </w:p>
        </w:tc>
        <w:tc>
          <w:tcPr>
            <w:tcW w:w="851" w:type="dxa"/>
            <w:tcBorders>
              <w:top w:val="single" w:sz="4" w:space="0" w:color="auto"/>
              <w:left w:val="single" w:sz="4" w:space="0" w:color="auto"/>
              <w:bottom w:val="single" w:sz="4" w:space="0" w:color="auto"/>
              <w:right w:val="single" w:sz="4" w:space="0" w:color="auto"/>
            </w:tcBorders>
          </w:tcPr>
          <w:p w14:paraId="3A2C334D" w14:textId="77777777" w:rsidR="00256F11" w:rsidRDefault="00256F11" w:rsidP="00256F11">
            <w:pPr>
              <w:jc w:val="center"/>
            </w:pPr>
          </w:p>
        </w:tc>
      </w:tr>
      <w:tr w:rsidR="00256F11" w14:paraId="0CA5775F" w14:textId="77777777" w:rsidTr="00B90776">
        <w:trPr>
          <w:cantSplit/>
          <w:jc w:val="center"/>
        </w:trPr>
        <w:tc>
          <w:tcPr>
            <w:tcW w:w="851" w:type="dxa"/>
            <w:tcBorders>
              <w:top w:val="nil"/>
              <w:left w:val="nil"/>
              <w:bottom w:val="nil"/>
            </w:tcBorders>
            <w:vAlign w:val="center"/>
          </w:tcPr>
          <w:p w14:paraId="6D401D4B" w14:textId="77777777" w:rsidR="00256F11" w:rsidRPr="00426A97" w:rsidRDefault="008D608D" w:rsidP="008D608D">
            <w:pPr>
              <w:jc w:val="center"/>
            </w:pPr>
            <w:r w:rsidRPr="00550F5A">
              <w:t>(</w:t>
            </w:r>
            <w:hyperlink r:id="rId3441" w:anchor="n377" w:history="1">
              <w:r>
                <w:rPr>
                  <w:rStyle w:val="Hyperlink"/>
                </w:rPr>
                <w:t>377</w:t>
              </w:r>
            </w:hyperlink>
            <w:r w:rsidRPr="00550F5A">
              <w:t>)</w:t>
            </w:r>
          </w:p>
        </w:tc>
        <w:tc>
          <w:tcPr>
            <w:tcW w:w="851" w:type="dxa"/>
          </w:tcPr>
          <w:p w14:paraId="4FB0AE8C" w14:textId="77777777" w:rsidR="00256F11" w:rsidRDefault="00256F11" w:rsidP="00256F11">
            <w:pPr>
              <w:jc w:val="center"/>
            </w:pPr>
            <w:r>
              <w:t>1.3.2</w:t>
            </w:r>
          </w:p>
        </w:tc>
        <w:tc>
          <w:tcPr>
            <w:tcW w:w="2552" w:type="dxa"/>
          </w:tcPr>
          <w:p w14:paraId="482504B4" w14:textId="77777777" w:rsidR="00256F11" w:rsidRDefault="00256F11" w:rsidP="00066C8D">
            <w:pPr>
              <w:pStyle w:val="Texto"/>
            </w:pPr>
          </w:p>
        </w:tc>
        <w:tc>
          <w:tcPr>
            <w:tcW w:w="567" w:type="dxa"/>
          </w:tcPr>
          <w:p w14:paraId="4F32510B" w14:textId="77777777" w:rsidR="00256F11" w:rsidRDefault="00256F11" w:rsidP="00256F11">
            <w:pPr>
              <w:jc w:val="center"/>
            </w:pPr>
          </w:p>
        </w:tc>
        <w:tc>
          <w:tcPr>
            <w:tcW w:w="1134" w:type="dxa"/>
          </w:tcPr>
          <w:p w14:paraId="585C032A" w14:textId="77777777" w:rsidR="00256F11" w:rsidRDefault="00256F11" w:rsidP="00256F11">
            <w:pPr>
              <w:jc w:val="center"/>
            </w:pPr>
          </w:p>
        </w:tc>
        <w:tc>
          <w:tcPr>
            <w:tcW w:w="1134" w:type="dxa"/>
          </w:tcPr>
          <w:p w14:paraId="5CF238E0" w14:textId="77777777" w:rsidR="00256F11" w:rsidRDefault="00256F11" w:rsidP="00256F11">
            <w:pPr>
              <w:jc w:val="center"/>
            </w:pPr>
          </w:p>
        </w:tc>
        <w:tc>
          <w:tcPr>
            <w:tcW w:w="1418" w:type="dxa"/>
          </w:tcPr>
          <w:p w14:paraId="537CC250" w14:textId="77777777" w:rsidR="00256F11" w:rsidRDefault="00256F11" w:rsidP="00256F11">
            <w:pPr>
              <w:jc w:val="center"/>
            </w:pPr>
          </w:p>
        </w:tc>
        <w:tc>
          <w:tcPr>
            <w:tcW w:w="851" w:type="dxa"/>
          </w:tcPr>
          <w:p w14:paraId="74376834" w14:textId="77777777" w:rsidR="00256F11" w:rsidRDefault="00256F11" w:rsidP="00256F11">
            <w:pPr>
              <w:jc w:val="center"/>
            </w:pPr>
          </w:p>
        </w:tc>
      </w:tr>
      <w:tr w:rsidR="007A34C1" w14:paraId="78467407" w14:textId="77777777" w:rsidTr="007A34C1">
        <w:trPr>
          <w:cantSplit/>
          <w:jc w:val="center"/>
        </w:trPr>
        <w:tc>
          <w:tcPr>
            <w:tcW w:w="851" w:type="dxa"/>
            <w:tcBorders>
              <w:top w:val="nil"/>
              <w:left w:val="nil"/>
              <w:bottom w:val="nil"/>
            </w:tcBorders>
            <w:vAlign w:val="center"/>
          </w:tcPr>
          <w:p w14:paraId="42E14151" w14:textId="77777777" w:rsidR="007A34C1" w:rsidRDefault="007A34C1" w:rsidP="007A34C1">
            <w:pPr>
              <w:jc w:val="center"/>
            </w:pPr>
            <w:r w:rsidRPr="00E36943">
              <w:t>(</w:t>
            </w:r>
            <w:hyperlink r:id="rId3442" w:anchor="n377" w:history="1">
              <w:r w:rsidRPr="00E36943">
                <w:rPr>
                  <w:rStyle w:val="Hyperlink"/>
                </w:rPr>
                <w:t>377</w:t>
              </w:r>
            </w:hyperlink>
            <w:r w:rsidRPr="00E36943">
              <w:t>)</w:t>
            </w:r>
          </w:p>
        </w:tc>
        <w:tc>
          <w:tcPr>
            <w:tcW w:w="851" w:type="dxa"/>
          </w:tcPr>
          <w:p w14:paraId="5693970B" w14:textId="77777777" w:rsidR="007A34C1" w:rsidRDefault="007A34C1" w:rsidP="00256F11">
            <w:pPr>
              <w:jc w:val="center"/>
            </w:pPr>
            <w:r>
              <w:t>1.3.2.1</w:t>
            </w:r>
          </w:p>
        </w:tc>
        <w:tc>
          <w:tcPr>
            <w:tcW w:w="2552" w:type="dxa"/>
          </w:tcPr>
          <w:p w14:paraId="771659EF" w14:textId="77777777" w:rsidR="007A34C1" w:rsidRDefault="007A34C1" w:rsidP="00C51427">
            <w:pPr>
              <w:pStyle w:val="Preformatted"/>
              <w:tabs>
                <w:tab w:val="clear" w:pos="9590"/>
              </w:tabs>
              <w:jc w:val="both"/>
              <w:rPr>
                <w:rFonts w:ascii="Times New Roman" w:hAnsi="Times New Roman"/>
              </w:rPr>
            </w:pPr>
          </w:p>
        </w:tc>
        <w:tc>
          <w:tcPr>
            <w:tcW w:w="567" w:type="dxa"/>
          </w:tcPr>
          <w:p w14:paraId="2F8516F8" w14:textId="77777777" w:rsidR="007A34C1" w:rsidRDefault="007A34C1" w:rsidP="00256F11">
            <w:pPr>
              <w:jc w:val="center"/>
            </w:pPr>
          </w:p>
        </w:tc>
        <w:tc>
          <w:tcPr>
            <w:tcW w:w="1134" w:type="dxa"/>
          </w:tcPr>
          <w:p w14:paraId="1FCEE65D" w14:textId="77777777" w:rsidR="007A34C1" w:rsidRDefault="007A34C1" w:rsidP="00256F11">
            <w:pPr>
              <w:jc w:val="center"/>
            </w:pPr>
          </w:p>
        </w:tc>
        <w:tc>
          <w:tcPr>
            <w:tcW w:w="1134" w:type="dxa"/>
          </w:tcPr>
          <w:p w14:paraId="5F682F16" w14:textId="77777777" w:rsidR="007A34C1" w:rsidRDefault="007A34C1" w:rsidP="00256F11">
            <w:pPr>
              <w:jc w:val="center"/>
            </w:pPr>
          </w:p>
        </w:tc>
        <w:tc>
          <w:tcPr>
            <w:tcW w:w="1418" w:type="dxa"/>
          </w:tcPr>
          <w:p w14:paraId="3AE34CC3" w14:textId="77777777" w:rsidR="007A34C1" w:rsidRDefault="007A34C1" w:rsidP="00256F11">
            <w:pPr>
              <w:jc w:val="center"/>
            </w:pPr>
          </w:p>
        </w:tc>
        <w:tc>
          <w:tcPr>
            <w:tcW w:w="851" w:type="dxa"/>
          </w:tcPr>
          <w:p w14:paraId="3D04B2A7" w14:textId="77777777" w:rsidR="007A34C1" w:rsidRDefault="007A34C1" w:rsidP="00256F11">
            <w:pPr>
              <w:jc w:val="center"/>
            </w:pPr>
          </w:p>
        </w:tc>
      </w:tr>
      <w:tr w:rsidR="007A34C1" w14:paraId="333B6730" w14:textId="77777777" w:rsidTr="007A34C1">
        <w:trPr>
          <w:cantSplit/>
          <w:jc w:val="center"/>
        </w:trPr>
        <w:tc>
          <w:tcPr>
            <w:tcW w:w="851" w:type="dxa"/>
            <w:tcBorders>
              <w:top w:val="nil"/>
              <w:left w:val="nil"/>
              <w:bottom w:val="nil"/>
            </w:tcBorders>
            <w:vAlign w:val="center"/>
          </w:tcPr>
          <w:p w14:paraId="41DE15B2" w14:textId="77777777" w:rsidR="007A34C1" w:rsidRDefault="007A34C1" w:rsidP="007A34C1">
            <w:pPr>
              <w:jc w:val="center"/>
            </w:pPr>
            <w:r w:rsidRPr="00E36943">
              <w:t>(</w:t>
            </w:r>
            <w:hyperlink r:id="rId3443" w:anchor="n377" w:history="1">
              <w:r w:rsidRPr="00E36943">
                <w:rPr>
                  <w:rStyle w:val="Hyperlink"/>
                </w:rPr>
                <w:t>377</w:t>
              </w:r>
            </w:hyperlink>
            <w:r w:rsidRPr="00E36943">
              <w:t>)</w:t>
            </w:r>
          </w:p>
        </w:tc>
        <w:tc>
          <w:tcPr>
            <w:tcW w:w="851" w:type="dxa"/>
          </w:tcPr>
          <w:p w14:paraId="7FF32FE4" w14:textId="77777777" w:rsidR="007A34C1" w:rsidRDefault="007A34C1" w:rsidP="00256F11">
            <w:pPr>
              <w:jc w:val="center"/>
            </w:pPr>
            <w:r>
              <w:t>1.3.2.2</w:t>
            </w:r>
          </w:p>
        </w:tc>
        <w:tc>
          <w:tcPr>
            <w:tcW w:w="2552" w:type="dxa"/>
          </w:tcPr>
          <w:p w14:paraId="2F81430D" w14:textId="77777777" w:rsidR="007A34C1" w:rsidRDefault="007A34C1" w:rsidP="00C51427">
            <w:pPr>
              <w:pStyle w:val="Preformatted"/>
              <w:tabs>
                <w:tab w:val="clear" w:pos="9590"/>
              </w:tabs>
              <w:jc w:val="both"/>
              <w:rPr>
                <w:rFonts w:ascii="Times New Roman" w:hAnsi="Times New Roman"/>
              </w:rPr>
            </w:pPr>
          </w:p>
        </w:tc>
        <w:tc>
          <w:tcPr>
            <w:tcW w:w="567" w:type="dxa"/>
          </w:tcPr>
          <w:p w14:paraId="0CF62211" w14:textId="77777777" w:rsidR="007A34C1" w:rsidRDefault="007A34C1" w:rsidP="00256F11">
            <w:pPr>
              <w:jc w:val="center"/>
            </w:pPr>
          </w:p>
        </w:tc>
        <w:tc>
          <w:tcPr>
            <w:tcW w:w="1134" w:type="dxa"/>
          </w:tcPr>
          <w:p w14:paraId="59859F92" w14:textId="77777777" w:rsidR="007A34C1" w:rsidRDefault="007A34C1" w:rsidP="00256F11">
            <w:pPr>
              <w:jc w:val="center"/>
            </w:pPr>
          </w:p>
        </w:tc>
        <w:tc>
          <w:tcPr>
            <w:tcW w:w="1134" w:type="dxa"/>
          </w:tcPr>
          <w:p w14:paraId="7647831F" w14:textId="77777777" w:rsidR="007A34C1" w:rsidRDefault="007A34C1" w:rsidP="00256F11">
            <w:pPr>
              <w:jc w:val="center"/>
            </w:pPr>
          </w:p>
        </w:tc>
        <w:tc>
          <w:tcPr>
            <w:tcW w:w="1418" w:type="dxa"/>
          </w:tcPr>
          <w:p w14:paraId="307E295C" w14:textId="77777777" w:rsidR="007A34C1" w:rsidRDefault="007A34C1" w:rsidP="00256F11">
            <w:pPr>
              <w:jc w:val="center"/>
            </w:pPr>
          </w:p>
        </w:tc>
        <w:tc>
          <w:tcPr>
            <w:tcW w:w="851" w:type="dxa"/>
          </w:tcPr>
          <w:p w14:paraId="730573E1" w14:textId="77777777" w:rsidR="007A34C1" w:rsidRDefault="007A34C1" w:rsidP="00256F11">
            <w:pPr>
              <w:jc w:val="center"/>
            </w:pPr>
          </w:p>
        </w:tc>
      </w:tr>
      <w:tr w:rsidR="007A34C1" w14:paraId="2133013F" w14:textId="77777777" w:rsidTr="007A34C1">
        <w:trPr>
          <w:cantSplit/>
          <w:jc w:val="center"/>
        </w:trPr>
        <w:tc>
          <w:tcPr>
            <w:tcW w:w="851" w:type="dxa"/>
            <w:tcBorders>
              <w:top w:val="nil"/>
              <w:left w:val="nil"/>
              <w:bottom w:val="nil"/>
            </w:tcBorders>
            <w:vAlign w:val="center"/>
          </w:tcPr>
          <w:p w14:paraId="08F27E5F" w14:textId="77777777" w:rsidR="007A34C1" w:rsidRDefault="007A34C1" w:rsidP="007A34C1">
            <w:pPr>
              <w:jc w:val="center"/>
            </w:pPr>
            <w:r w:rsidRPr="00E36943">
              <w:t>(</w:t>
            </w:r>
            <w:hyperlink r:id="rId3444" w:anchor="n377" w:history="1">
              <w:r w:rsidRPr="00E36943">
                <w:rPr>
                  <w:rStyle w:val="Hyperlink"/>
                </w:rPr>
                <w:t>377</w:t>
              </w:r>
            </w:hyperlink>
            <w:r w:rsidRPr="00E36943">
              <w:t>)</w:t>
            </w:r>
          </w:p>
        </w:tc>
        <w:tc>
          <w:tcPr>
            <w:tcW w:w="851" w:type="dxa"/>
          </w:tcPr>
          <w:p w14:paraId="59E6C57F" w14:textId="77777777" w:rsidR="007A34C1" w:rsidRDefault="007A34C1" w:rsidP="00256F11">
            <w:pPr>
              <w:jc w:val="center"/>
            </w:pPr>
            <w:r>
              <w:t>1.3.2.3</w:t>
            </w:r>
          </w:p>
        </w:tc>
        <w:tc>
          <w:tcPr>
            <w:tcW w:w="2552" w:type="dxa"/>
          </w:tcPr>
          <w:p w14:paraId="053381D1" w14:textId="77777777" w:rsidR="007A34C1" w:rsidRDefault="007A34C1" w:rsidP="00C51427">
            <w:pPr>
              <w:pStyle w:val="Preformatted"/>
              <w:tabs>
                <w:tab w:val="clear" w:pos="9590"/>
              </w:tabs>
              <w:jc w:val="both"/>
              <w:rPr>
                <w:rFonts w:ascii="Times New Roman" w:hAnsi="Times New Roman"/>
              </w:rPr>
            </w:pPr>
          </w:p>
        </w:tc>
        <w:tc>
          <w:tcPr>
            <w:tcW w:w="567" w:type="dxa"/>
          </w:tcPr>
          <w:p w14:paraId="2407D8E3" w14:textId="77777777" w:rsidR="007A34C1" w:rsidRDefault="007A34C1" w:rsidP="00256F11">
            <w:pPr>
              <w:jc w:val="center"/>
            </w:pPr>
          </w:p>
        </w:tc>
        <w:tc>
          <w:tcPr>
            <w:tcW w:w="1134" w:type="dxa"/>
          </w:tcPr>
          <w:p w14:paraId="5C184B83" w14:textId="77777777" w:rsidR="007A34C1" w:rsidRDefault="007A34C1" w:rsidP="00256F11">
            <w:pPr>
              <w:jc w:val="center"/>
            </w:pPr>
          </w:p>
        </w:tc>
        <w:tc>
          <w:tcPr>
            <w:tcW w:w="1134" w:type="dxa"/>
          </w:tcPr>
          <w:p w14:paraId="2B15D2A2" w14:textId="77777777" w:rsidR="007A34C1" w:rsidRDefault="007A34C1" w:rsidP="00256F11">
            <w:pPr>
              <w:jc w:val="center"/>
            </w:pPr>
          </w:p>
        </w:tc>
        <w:tc>
          <w:tcPr>
            <w:tcW w:w="1418" w:type="dxa"/>
          </w:tcPr>
          <w:p w14:paraId="7F3E55DB" w14:textId="77777777" w:rsidR="007A34C1" w:rsidRDefault="007A34C1" w:rsidP="00256F11">
            <w:pPr>
              <w:jc w:val="center"/>
            </w:pPr>
          </w:p>
        </w:tc>
        <w:tc>
          <w:tcPr>
            <w:tcW w:w="851" w:type="dxa"/>
          </w:tcPr>
          <w:p w14:paraId="1570BDEE" w14:textId="77777777" w:rsidR="007A34C1" w:rsidRDefault="007A34C1" w:rsidP="00256F11">
            <w:pPr>
              <w:jc w:val="center"/>
            </w:pPr>
          </w:p>
        </w:tc>
      </w:tr>
      <w:tr w:rsidR="007A34C1" w14:paraId="7B3683CE" w14:textId="77777777" w:rsidTr="007A34C1">
        <w:trPr>
          <w:cantSplit/>
          <w:jc w:val="center"/>
        </w:trPr>
        <w:tc>
          <w:tcPr>
            <w:tcW w:w="851" w:type="dxa"/>
            <w:tcBorders>
              <w:top w:val="nil"/>
              <w:left w:val="nil"/>
              <w:bottom w:val="nil"/>
            </w:tcBorders>
            <w:vAlign w:val="center"/>
          </w:tcPr>
          <w:p w14:paraId="3CC380B0" w14:textId="77777777" w:rsidR="007A34C1" w:rsidRDefault="007A34C1" w:rsidP="007A34C1">
            <w:pPr>
              <w:jc w:val="center"/>
            </w:pPr>
            <w:r w:rsidRPr="00E36943">
              <w:t>(</w:t>
            </w:r>
            <w:hyperlink r:id="rId3445" w:anchor="n377" w:history="1">
              <w:r w:rsidRPr="00E36943">
                <w:rPr>
                  <w:rStyle w:val="Hyperlink"/>
                </w:rPr>
                <w:t>377</w:t>
              </w:r>
            </w:hyperlink>
            <w:r w:rsidRPr="00E36943">
              <w:t>)</w:t>
            </w:r>
          </w:p>
        </w:tc>
        <w:tc>
          <w:tcPr>
            <w:tcW w:w="851" w:type="dxa"/>
          </w:tcPr>
          <w:p w14:paraId="332CBF9F" w14:textId="77777777" w:rsidR="007A34C1" w:rsidRDefault="007A34C1" w:rsidP="00256F11">
            <w:pPr>
              <w:jc w:val="center"/>
            </w:pPr>
            <w:r>
              <w:t>1.3.2.4</w:t>
            </w:r>
          </w:p>
        </w:tc>
        <w:tc>
          <w:tcPr>
            <w:tcW w:w="2552" w:type="dxa"/>
          </w:tcPr>
          <w:p w14:paraId="56C00EE0" w14:textId="77777777" w:rsidR="007A34C1" w:rsidRDefault="007A34C1" w:rsidP="00C51427">
            <w:pPr>
              <w:pStyle w:val="Preformatted"/>
              <w:tabs>
                <w:tab w:val="clear" w:pos="9590"/>
              </w:tabs>
              <w:jc w:val="both"/>
              <w:rPr>
                <w:rFonts w:ascii="Times New Roman" w:hAnsi="Times New Roman"/>
              </w:rPr>
            </w:pPr>
          </w:p>
        </w:tc>
        <w:tc>
          <w:tcPr>
            <w:tcW w:w="567" w:type="dxa"/>
          </w:tcPr>
          <w:p w14:paraId="21079898" w14:textId="77777777" w:rsidR="007A34C1" w:rsidRDefault="007A34C1" w:rsidP="00256F11">
            <w:pPr>
              <w:jc w:val="center"/>
            </w:pPr>
          </w:p>
        </w:tc>
        <w:tc>
          <w:tcPr>
            <w:tcW w:w="1134" w:type="dxa"/>
          </w:tcPr>
          <w:p w14:paraId="3B75C44E" w14:textId="77777777" w:rsidR="007A34C1" w:rsidRDefault="007A34C1" w:rsidP="00256F11">
            <w:pPr>
              <w:jc w:val="center"/>
            </w:pPr>
          </w:p>
        </w:tc>
        <w:tc>
          <w:tcPr>
            <w:tcW w:w="1134" w:type="dxa"/>
          </w:tcPr>
          <w:p w14:paraId="2FF8A9F2" w14:textId="77777777" w:rsidR="007A34C1" w:rsidRDefault="007A34C1" w:rsidP="00256F11">
            <w:pPr>
              <w:jc w:val="center"/>
            </w:pPr>
          </w:p>
        </w:tc>
        <w:tc>
          <w:tcPr>
            <w:tcW w:w="1418" w:type="dxa"/>
          </w:tcPr>
          <w:p w14:paraId="719C78EF" w14:textId="77777777" w:rsidR="007A34C1" w:rsidRDefault="007A34C1" w:rsidP="00256F11">
            <w:pPr>
              <w:jc w:val="center"/>
            </w:pPr>
          </w:p>
        </w:tc>
        <w:tc>
          <w:tcPr>
            <w:tcW w:w="851" w:type="dxa"/>
          </w:tcPr>
          <w:p w14:paraId="1AD868BB" w14:textId="77777777" w:rsidR="007A34C1" w:rsidRDefault="007A34C1" w:rsidP="00256F11">
            <w:pPr>
              <w:jc w:val="center"/>
            </w:pPr>
          </w:p>
        </w:tc>
      </w:tr>
      <w:tr w:rsidR="007A34C1" w14:paraId="40828629" w14:textId="77777777" w:rsidTr="007A34C1">
        <w:trPr>
          <w:cantSplit/>
          <w:jc w:val="center"/>
        </w:trPr>
        <w:tc>
          <w:tcPr>
            <w:tcW w:w="851" w:type="dxa"/>
            <w:tcBorders>
              <w:top w:val="nil"/>
              <w:left w:val="nil"/>
              <w:bottom w:val="nil"/>
            </w:tcBorders>
            <w:vAlign w:val="center"/>
          </w:tcPr>
          <w:p w14:paraId="756B66AD" w14:textId="77777777" w:rsidR="007A34C1" w:rsidRDefault="007A34C1" w:rsidP="007A34C1">
            <w:pPr>
              <w:jc w:val="center"/>
            </w:pPr>
            <w:r w:rsidRPr="00E36943">
              <w:t>(</w:t>
            </w:r>
            <w:hyperlink r:id="rId3446" w:anchor="n377" w:history="1">
              <w:r w:rsidRPr="00E36943">
                <w:rPr>
                  <w:rStyle w:val="Hyperlink"/>
                </w:rPr>
                <w:t>377</w:t>
              </w:r>
            </w:hyperlink>
            <w:r w:rsidRPr="00E36943">
              <w:t>)</w:t>
            </w:r>
          </w:p>
        </w:tc>
        <w:tc>
          <w:tcPr>
            <w:tcW w:w="851" w:type="dxa"/>
          </w:tcPr>
          <w:p w14:paraId="344EE9F8" w14:textId="77777777" w:rsidR="007A34C1" w:rsidRDefault="007A34C1" w:rsidP="00256F11">
            <w:pPr>
              <w:jc w:val="center"/>
            </w:pPr>
            <w:r>
              <w:t>1.3.2.5</w:t>
            </w:r>
          </w:p>
        </w:tc>
        <w:tc>
          <w:tcPr>
            <w:tcW w:w="2552" w:type="dxa"/>
          </w:tcPr>
          <w:p w14:paraId="527290F4" w14:textId="77777777" w:rsidR="007A34C1" w:rsidRDefault="007A34C1" w:rsidP="00C51427">
            <w:pPr>
              <w:pStyle w:val="Preformatted"/>
              <w:tabs>
                <w:tab w:val="clear" w:pos="9590"/>
              </w:tabs>
              <w:jc w:val="both"/>
              <w:rPr>
                <w:rFonts w:ascii="Times New Roman" w:hAnsi="Times New Roman"/>
              </w:rPr>
            </w:pPr>
          </w:p>
        </w:tc>
        <w:tc>
          <w:tcPr>
            <w:tcW w:w="567" w:type="dxa"/>
          </w:tcPr>
          <w:p w14:paraId="102FD3E2" w14:textId="77777777" w:rsidR="007A34C1" w:rsidRDefault="007A34C1" w:rsidP="00256F11">
            <w:pPr>
              <w:jc w:val="center"/>
            </w:pPr>
          </w:p>
        </w:tc>
        <w:tc>
          <w:tcPr>
            <w:tcW w:w="1134" w:type="dxa"/>
          </w:tcPr>
          <w:p w14:paraId="15E04684" w14:textId="77777777" w:rsidR="007A34C1" w:rsidRDefault="007A34C1" w:rsidP="00256F11">
            <w:pPr>
              <w:jc w:val="center"/>
            </w:pPr>
          </w:p>
        </w:tc>
        <w:tc>
          <w:tcPr>
            <w:tcW w:w="1134" w:type="dxa"/>
          </w:tcPr>
          <w:p w14:paraId="57FDFF62" w14:textId="77777777" w:rsidR="007A34C1" w:rsidRDefault="007A34C1" w:rsidP="00256F11">
            <w:pPr>
              <w:jc w:val="center"/>
            </w:pPr>
          </w:p>
        </w:tc>
        <w:tc>
          <w:tcPr>
            <w:tcW w:w="1418" w:type="dxa"/>
          </w:tcPr>
          <w:p w14:paraId="463B2CBE" w14:textId="77777777" w:rsidR="007A34C1" w:rsidRDefault="007A34C1" w:rsidP="00256F11">
            <w:pPr>
              <w:jc w:val="center"/>
            </w:pPr>
          </w:p>
        </w:tc>
        <w:tc>
          <w:tcPr>
            <w:tcW w:w="851" w:type="dxa"/>
          </w:tcPr>
          <w:p w14:paraId="67303C34" w14:textId="77777777" w:rsidR="007A34C1" w:rsidRDefault="007A34C1" w:rsidP="00256F11">
            <w:pPr>
              <w:jc w:val="center"/>
            </w:pPr>
          </w:p>
        </w:tc>
      </w:tr>
      <w:tr w:rsidR="007A34C1" w14:paraId="3795D7F4" w14:textId="77777777" w:rsidTr="007A34C1">
        <w:trPr>
          <w:cantSplit/>
          <w:jc w:val="center"/>
        </w:trPr>
        <w:tc>
          <w:tcPr>
            <w:tcW w:w="851" w:type="dxa"/>
            <w:tcBorders>
              <w:top w:val="nil"/>
              <w:left w:val="nil"/>
              <w:bottom w:val="nil"/>
            </w:tcBorders>
            <w:vAlign w:val="center"/>
          </w:tcPr>
          <w:p w14:paraId="6A61A29E" w14:textId="77777777" w:rsidR="007A34C1" w:rsidRDefault="007A34C1" w:rsidP="007A34C1">
            <w:pPr>
              <w:jc w:val="center"/>
            </w:pPr>
            <w:r w:rsidRPr="00E36943">
              <w:t>(</w:t>
            </w:r>
            <w:hyperlink r:id="rId3447" w:anchor="n377" w:history="1">
              <w:r w:rsidRPr="00E36943">
                <w:rPr>
                  <w:rStyle w:val="Hyperlink"/>
                </w:rPr>
                <w:t>377</w:t>
              </w:r>
            </w:hyperlink>
            <w:r w:rsidRPr="00E36943">
              <w:t>)</w:t>
            </w:r>
          </w:p>
        </w:tc>
        <w:tc>
          <w:tcPr>
            <w:tcW w:w="851" w:type="dxa"/>
          </w:tcPr>
          <w:p w14:paraId="3EA86B6E" w14:textId="77777777" w:rsidR="007A34C1" w:rsidRDefault="007A34C1" w:rsidP="00256F11">
            <w:pPr>
              <w:jc w:val="center"/>
            </w:pPr>
            <w:r>
              <w:t>1.3.2.6</w:t>
            </w:r>
          </w:p>
        </w:tc>
        <w:tc>
          <w:tcPr>
            <w:tcW w:w="2552" w:type="dxa"/>
          </w:tcPr>
          <w:p w14:paraId="5E2E213E" w14:textId="77777777" w:rsidR="007A34C1" w:rsidRDefault="007A34C1" w:rsidP="00C51427">
            <w:pPr>
              <w:pStyle w:val="Preformatted"/>
              <w:tabs>
                <w:tab w:val="clear" w:pos="9590"/>
              </w:tabs>
              <w:jc w:val="both"/>
              <w:rPr>
                <w:rFonts w:ascii="Times New Roman" w:hAnsi="Times New Roman"/>
              </w:rPr>
            </w:pPr>
          </w:p>
        </w:tc>
        <w:tc>
          <w:tcPr>
            <w:tcW w:w="567" w:type="dxa"/>
          </w:tcPr>
          <w:p w14:paraId="2ABE2FE6" w14:textId="77777777" w:rsidR="007A34C1" w:rsidRDefault="007A34C1" w:rsidP="00256F11">
            <w:pPr>
              <w:jc w:val="center"/>
            </w:pPr>
          </w:p>
        </w:tc>
        <w:tc>
          <w:tcPr>
            <w:tcW w:w="1134" w:type="dxa"/>
          </w:tcPr>
          <w:p w14:paraId="5D40655E" w14:textId="77777777" w:rsidR="007A34C1" w:rsidRDefault="007A34C1" w:rsidP="00256F11">
            <w:pPr>
              <w:jc w:val="center"/>
            </w:pPr>
          </w:p>
        </w:tc>
        <w:tc>
          <w:tcPr>
            <w:tcW w:w="1134" w:type="dxa"/>
          </w:tcPr>
          <w:p w14:paraId="0A7DA6B0" w14:textId="77777777" w:rsidR="007A34C1" w:rsidRDefault="007A34C1" w:rsidP="00256F11">
            <w:pPr>
              <w:jc w:val="center"/>
            </w:pPr>
          </w:p>
        </w:tc>
        <w:tc>
          <w:tcPr>
            <w:tcW w:w="1418" w:type="dxa"/>
          </w:tcPr>
          <w:p w14:paraId="117051C2" w14:textId="77777777" w:rsidR="007A34C1" w:rsidRDefault="007A34C1" w:rsidP="00256F11">
            <w:pPr>
              <w:jc w:val="center"/>
            </w:pPr>
          </w:p>
        </w:tc>
        <w:tc>
          <w:tcPr>
            <w:tcW w:w="851" w:type="dxa"/>
          </w:tcPr>
          <w:p w14:paraId="1CFD2C36" w14:textId="77777777" w:rsidR="007A34C1" w:rsidRDefault="007A34C1" w:rsidP="00256F11">
            <w:pPr>
              <w:jc w:val="center"/>
            </w:pPr>
          </w:p>
        </w:tc>
      </w:tr>
      <w:tr w:rsidR="007A34C1" w14:paraId="45198503" w14:textId="77777777" w:rsidTr="007A34C1">
        <w:trPr>
          <w:cantSplit/>
          <w:jc w:val="center"/>
        </w:trPr>
        <w:tc>
          <w:tcPr>
            <w:tcW w:w="851" w:type="dxa"/>
            <w:tcBorders>
              <w:top w:val="nil"/>
              <w:left w:val="nil"/>
              <w:bottom w:val="nil"/>
            </w:tcBorders>
            <w:vAlign w:val="center"/>
          </w:tcPr>
          <w:p w14:paraId="0A8A784C" w14:textId="77777777" w:rsidR="007A34C1" w:rsidRDefault="007A34C1" w:rsidP="007A34C1">
            <w:pPr>
              <w:jc w:val="center"/>
            </w:pPr>
            <w:r w:rsidRPr="00E36943">
              <w:t>(</w:t>
            </w:r>
            <w:hyperlink r:id="rId3448" w:anchor="n377" w:history="1">
              <w:r w:rsidRPr="00E36943">
                <w:rPr>
                  <w:rStyle w:val="Hyperlink"/>
                </w:rPr>
                <w:t>377</w:t>
              </w:r>
            </w:hyperlink>
            <w:r w:rsidRPr="00E36943">
              <w:t>)</w:t>
            </w:r>
          </w:p>
        </w:tc>
        <w:tc>
          <w:tcPr>
            <w:tcW w:w="851" w:type="dxa"/>
          </w:tcPr>
          <w:p w14:paraId="7D35A81D" w14:textId="77777777" w:rsidR="007A34C1" w:rsidRDefault="007A34C1" w:rsidP="00256F11">
            <w:pPr>
              <w:jc w:val="center"/>
            </w:pPr>
            <w:r>
              <w:t>1.3.2.7</w:t>
            </w:r>
          </w:p>
        </w:tc>
        <w:tc>
          <w:tcPr>
            <w:tcW w:w="2552" w:type="dxa"/>
          </w:tcPr>
          <w:p w14:paraId="0E7F5CB2" w14:textId="77777777" w:rsidR="007A34C1" w:rsidRDefault="007A34C1" w:rsidP="00C51427">
            <w:pPr>
              <w:pStyle w:val="Preformatted"/>
              <w:tabs>
                <w:tab w:val="clear" w:pos="9590"/>
              </w:tabs>
              <w:jc w:val="both"/>
              <w:rPr>
                <w:rFonts w:ascii="Times New Roman" w:hAnsi="Times New Roman"/>
              </w:rPr>
            </w:pPr>
          </w:p>
        </w:tc>
        <w:tc>
          <w:tcPr>
            <w:tcW w:w="567" w:type="dxa"/>
          </w:tcPr>
          <w:p w14:paraId="4713CB64" w14:textId="77777777" w:rsidR="007A34C1" w:rsidRDefault="007A34C1" w:rsidP="00256F11">
            <w:pPr>
              <w:jc w:val="center"/>
            </w:pPr>
          </w:p>
        </w:tc>
        <w:tc>
          <w:tcPr>
            <w:tcW w:w="1134" w:type="dxa"/>
          </w:tcPr>
          <w:p w14:paraId="5D6E940B" w14:textId="77777777" w:rsidR="007A34C1" w:rsidRDefault="007A34C1" w:rsidP="00256F11">
            <w:pPr>
              <w:jc w:val="center"/>
            </w:pPr>
          </w:p>
        </w:tc>
        <w:tc>
          <w:tcPr>
            <w:tcW w:w="1134" w:type="dxa"/>
          </w:tcPr>
          <w:p w14:paraId="7632463B" w14:textId="77777777" w:rsidR="007A34C1" w:rsidRDefault="007A34C1" w:rsidP="00256F11">
            <w:pPr>
              <w:jc w:val="center"/>
            </w:pPr>
          </w:p>
        </w:tc>
        <w:tc>
          <w:tcPr>
            <w:tcW w:w="1418" w:type="dxa"/>
          </w:tcPr>
          <w:p w14:paraId="01BD3648" w14:textId="77777777" w:rsidR="007A34C1" w:rsidRDefault="007A34C1" w:rsidP="00256F11">
            <w:pPr>
              <w:jc w:val="center"/>
            </w:pPr>
          </w:p>
        </w:tc>
        <w:tc>
          <w:tcPr>
            <w:tcW w:w="851" w:type="dxa"/>
          </w:tcPr>
          <w:p w14:paraId="52D80A8C" w14:textId="77777777" w:rsidR="007A34C1" w:rsidRDefault="007A34C1" w:rsidP="00256F11">
            <w:pPr>
              <w:jc w:val="center"/>
            </w:pPr>
          </w:p>
        </w:tc>
      </w:tr>
      <w:tr w:rsidR="007A34C1" w14:paraId="6CF6A337" w14:textId="77777777" w:rsidTr="007A34C1">
        <w:trPr>
          <w:cantSplit/>
          <w:jc w:val="center"/>
        </w:trPr>
        <w:tc>
          <w:tcPr>
            <w:tcW w:w="851" w:type="dxa"/>
            <w:tcBorders>
              <w:top w:val="nil"/>
              <w:left w:val="nil"/>
              <w:bottom w:val="nil"/>
            </w:tcBorders>
            <w:vAlign w:val="center"/>
          </w:tcPr>
          <w:p w14:paraId="7F10A0FF" w14:textId="77777777" w:rsidR="007A34C1" w:rsidRDefault="007A34C1" w:rsidP="007A34C1">
            <w:pPr>
              <w:jc w:val="center"/>
            </w:pPr>
            <w:r w:rsidRPr="00E36943">
              <w:t>(</w:t>
            </w:r>
            <w:hyperlink r:id="rId3449" w:anchor="n377" w:history="1">
              <w:r w:rsidRPr="00E36943">
                <w:rPr>
                  <w:rStyle w:val="Hyperlink"/>
                </w:rPr>
                <w:t>377</w:t>
              </w:r>
            </w:hyperlink>
            <w:r w:rsidRPr="00E36943">
              <w:t>)</w:t>
            </w:r>
          </w:p>
        </w:tc>
        <w:tc>
          <w:tcPr>
            <w:tcW w:w="851" w:type="dxa"/>
          </w:tcPr>
          <w:p w14:paraId="3BFD5FD5" w14:textId="77777777" w:rsidR="007A34C1" w:rsidRDefault="007A34C1" w:rsidP="00256F11">
            <w:pPr>
              <w:jc w:val="center"/>
            </w:pPr>
            <w:r>
              <w:t>1.3.2.8</w:t>
            </w:r>
          </w:p>
        </w:tc>
        <w:tc>
          <w:tcPr>
            <w:tcW w:w="2552" w:type="dxa"/>
          </w:tcPr>
          <w:p w14:paraId="02523856" w14:textId="77777777" w:rsidR="007A34C1" w:rsidRDefault="007A34C1" w:rsidP="00C51427">
            <w:pPr>
              <w:pStyle w:val="Preformatted"/>
              <w:tabs>
                <w:tab w:val="clear" w:pos="9590"/>
              </w:tabs>
              <w:jc w:val="both"/>
              <w:rPr>
                <w:rFonts w:ascii="Times New Roman" w:hAnsi="Times New Roman"/>
              </w:rPr>
            </w:pPr>
          </w:p>
        </w:tc>
        <w:tc>
          <w:tcPr>
            <w:tcW w:w="567" w:type="dxa"/>
          </w:tcPr>
          <w:p w14:paraId="2747F96F" w14:textId="77777777" w:rsidR="007A34C1" w:rsidRDefault="007A34C1" w:rsidP="00256F11">
            <w:pPr>
              <w:jc w:val="center"/>
            </w:pPr>
          </w:p>
        </w:tc>
        <w:tc>
          <w:tcPr>
            <w:tcW w:w="1134" w:type="dxa"/>
          </w:tcPr>
          <w:p w14:paraId="0F38E807" w14:textId="77777777" w:rsidR="007A34C1" w:rsidRDefault="007A34C1" w:rsidP="00256F11">
            <w:pPr>
              <w:jc w:val="center"/>
            </w:pPr>
          </w:p>
        </w:tc>
        <w:tc>
          <w:tcPr>
            <w:tcW w:w="1134" w:type="dxa"/>
          </w:tcPr>
          <w:p w14:paraId="152A10B7" w14:textId="77777777" w:rsidR="007A34C1" w:rsidRDefault="007A34C1" w:rsidP="00256F11">
            <w:pPr>
              <w:jc w:val="center"/>
            </w:pPr>
          </w:p>
        </w:tc>
        <w:tc>
          <w:tcPr>
            <w:tcW w:w="1418" w:type="dxa"/>
          </w:tcPr>
          <w:p w14:paraId="09CFEA7D" w14:textId="77777777" w:rsidR="007A34C1" w:rsidRDefault="007A34C1" w:rsidP="00256F11">
            <w:pPr>
              <w:jc w:val="center"/>
            </w:pPr>
          </w:p>
        </w:tc>
        <w:tc>
          <w:tcPr>
            <w:tcW w:w="851" w:type="dxa"/>
          </w:tcPr>
          <w:p w14:paraId="0863851F" w14:textId="77777777" w:rsidR="007A34C1" w:rsidRDefault="007A34C1" w:rsidP="00256F11">
            <w:pPr>
              <w:jc w:val="center"/>
            </w:pPr>
          </w:p>
        </w:tc>
      </w:tr>
      <w:tr w:rsidR="007A34C1" w14:paraId="20939D87" w14:textId="77777777" w:rsidTr="007A34C1">
        <w:trPr>
          <w:cantSplit/>
          <w:jc w:val="center"/>
        </w:trPr>
        <w:tc>
          <w:tcPr>
            <w:tcW w:w="851" w:type="dxa"/>
            <w:tcBorders>
              <w:top w:val="nil"/>
              <w:left w:val="nil"/>
              <w:bottom w:val="nil"/>
            </w:tcBorders>
            <w:vAlign w:val="center"/>
          </w:tcPr>
          <w:p w14:paraId="4CE07495" w14:textId="77777777" w:rsidR="007A34C1" w:rsidRDefault="007A34C1" w:rsidP="007A34C1">
            <w:pPr>
              <w:jc w:val="center"/>
            </w:pPr>
            <w:r w:rsidRPr="00E36943">
              <w:t>(</w:t>
            </w:r>
            <w:hyperlink r:id="rId3450" w:anchor="n377" w:history="1">
              <w:r w:rsidRPr="00E36943">
                <w:rPr>
                  <w:rStyle w:val="Hyperlink"/>
                </w:rPr>
                <w:t>377</w:t>
              </w:r>
            </w:hyperlink>
            <w:r w:rsidRPr="00E36943">
              <w:t>)</w:t>
            </w:r>
          </w:p>
        </w:tc>
        <w:tc>
          <w:tcPr>
            <w:tcW w:w="851" w:type="dxa"/>
          </w:tcPr>
          <w:p w14:paraId="59E55EDB" w14:textId="77777777" w:rsidR="007A34C1" w:rsidRDefault="007A34C1" w:rsidP="00256F11">
            <w:pPr>
              <w:jc w:val="center"/>
            </w:pPr>
            <w:r>
              <w:t>1.3.2.9</w:t>
            </w:r>
          </w:p>
        </w:tc>
        <w:tc>
          <w:tcPr>
            <w:tcW w:w="2552" w:type="dxa"/>
          </w:tcPr>
          <w:p w14:paraId="4F74D285" w14:textId="77777777" w:rsidR="007A34C1" w:rsidRDefault="007A34C1" w:rsidP="00C51427">
            <w:pPr>
              <w:pStyle w:val="Preformatted"/>
              <w:tabs>
                <w:tab w:val="clear" w:pos="9590"/>
              </w:tabs>
              <w:jc w:val="both"/>
              <w:rPr>
                <w:rFonts w:ascii="Times New Roman" w:hAnsi="Times New Roman"/>
              </w:rPr>
            </w:pPr>
          </w:p>
        </w:tc>
        <w:tc>
          <w:tcPr>
            <w:tcW w:w="567" w:type="dxa"/>
          </w:tcPr>
          <w:p w14:paraId="4FBD25C9" w14:textId="77777777" w:rsidR="007A34C1" w:rsidRDefault="007A34C1" w:rsidP="00256F11">
            <w:pPr>
              <w:jc w:val="center"/>
            </w:pPr>
          </w:p>
        </w:tc>
        <w:tc>
          <w:tcPr>
            <w:tcW w:w="1134" w:type="dxa"/>
          </w:tcPr>
          <w:p w14:paraId="265F7852" w14:textId="77777777" w:rsidR="007A34C1" w:rsidRDefault="007A34C1" w:rsidP="00256F11">
            <w:pPr>
              <w:jc w:val="center"/>
            </w:pPr>
          </w:p>
        </w:tc>
        <w:tc>
          <w:tcPr>
            <w:tcW w:w="1134" w:type="dxa"/>
          </w:tcPr>
          <w:p w14:paraId="3797B5A2" w14:textId="77777777" w:rsidR="007A34C1" w:rsidRDefault="007A34C1" w:rsidP="00256F11">
            <w:pPr>
              <w:jc w:val="center"/>
            </w:pPr>
          </w:p>
        </w:tc>
        <w:tc>
          <w:tcPr>
            <w:tcW w:w="1418" w:type="dxa"/>
          </w:tcPr>
          <w:p w14:paraId="521FEB81" w14:textId="77777777" w:rsidR="007A34C1" w:rsidRDefault="007A34C1" w:rsidP="00256F11">
            <w:pPr>
              <w:jc w:val="center"/>
            </w:pPr>
          </w:p>
        </w:tc>
        <w:tc>
          <w:tcPr>
            <w:tcW w:w="851" w:type="dxa"/>
          </w:tcPr>
          <w:p w14:paraId="2D9AA408" w14:textId="77777777" w:rsidR="007A34C1" w:rsidRDefault="007A34C1" w:rsidP="00256F11">
            <w:pPr>
              <w:jc w:val="center"/>
            </w:pPr>
          </w:p>
        </w:tc>
      </w:tr>
      <w:tr w:rsidR="007A34C1" w14:paraId="362EE17F" w14:textId="77777777" w:rsidTr="007A34C1">
        <w:trPr>
          <w:cantSplit/>
          <w:jc w:val="center"/>
        </w:trPr>
        <w:tc>
          <w:tcPr>
            <w:tcW w:w="851" w:type="dxa"/>
            <w:tcBorders>
              <w:top w:val="nil"/>
              <w:left w:val="nil"/>
              <w:bottom w:val="nil"/>
            </w:tcBorders>
            <w:vAlign w:val="center"/>
          </w:tcPr>
          <w:p w14:paraId="5A0EF69E" w14:textId="77777777" w:rsidR="007A34C1" w:rsidRDefault="007A34C1" w:rsidP="007A34C1">
            <w:pPr>
              <w:jc w:val="center"/>
            </w:pPr>
            <w:r w:rsidRPr="00E36943">
              <w:t>(</w:t>
            </w:r>
            <w:hyperlink r:id="rId3451" w:anchor="n377" w:history="1">
              <w:r w:rsidRPr="00E36943">
                <w:rPr>
                  <w:rStyle w:val="Hyperlink"/>
                </w:rPr>
                <w:t>377</w:t>
              </w:r>
            </w:hyperlink>
            <w:r w:rsidRPr="00E36943">
              <w:t>)</w:t>
            </w:r>
          </w:p>
        </w:tc>
        <w:tc>
          <w:tcPr>
            <w:tcW w:w="851" w:type="dxa"/>
          </w:tcPr>
          <w:p w14:paraId="0B17FC8B" w14:textId="77777777" w:rsidR="007A34C1" w:rsidRDefault="007A34C1" w:rsidP="00256F11">
            <w:pPr>
              <w:jc w:val="center"/>
            </w:pPr>
            <w:r>
              <w:t>1.3.2.10</w:t>
            </w:r>
          </w:p>
        </w:tc>
        <w:tc>
          <w:tcPr>
            <w:tcW w:w="2552" w:type="dxa"/>
          </w:tcPr>
          <w:p w14:paraId="32401E9D" w14:textId="77777777" w:rsidR="007A34C1" w:rsidRDefault="007A34C1" w:rsidP="00C51427">
            <w:pPr>
              <w:pStyle w:val="Preformatted"/>
              <w:tabs>
                <w:tab w:val="clear" w:pos="9590"/>
              </w:tabs>
              <w:jc w:val="both"/>
              <w:rPr>
                <w:rFonts w:ascii="Times New Roman" w:hAnsi="Times New Roman"/>
              </w:rPr>
            </w:pPr>
          </w:p>
        </w:tc>
        <w:tc>
          <w:tcPr>
            <w:tcW w:w="567" w:type="dxa"/>
          </w:tcPr>
          <w:p w14:paraId="60E336C3" w14:textId="77777777" w:rsidR="007A34C1" w:rsidRDefault="007A34C1" w:rsidP="00256F11">
            <w:pPr>
              <w:jc w:val="center"/>
            </w:pPr>
          </w:p>
        </w:tc>
        <w:tc>
          <w:tcPr>
            <w:tcW w:w="1134" w:type="dxa"/>
          </w:tcPr>
          <w:p w14:paraId="07B8CCDB" w14:textId="77777777" w:rsidR="007A34C1" w:rsidRDefault="007A34C1" w:rsidP="00256F11">
            <w:pPr>
              <w:jc w:val="center"/>
            </w:pPr>
          </w:p>
        </w:tc>
        <w:tc>
          <w:tcPr>
            <w:tcW w:w="1134" w:type="dxa"/>
          </w:tcPr>
          <w:p w14:paraId="5797A441" w14:textId="77777777" w:rsidR="007A34C1" w:rsidRDefault="007A34C1" w:rsidP="00256F11">
            <w:pPr>
              <w:jc w:val="center"/>
            </w:pPr>
          </w:p>
        </w:tc>
        <w:tc>
          <w:tcPr>
            <w:tcW w:w="1418" w:type="dxa"/>
          </w:tcPr>
          <w:p w14:paraId="6F854261" w14:textId="77777777" w:rsidR="007A34C1" w:rsidRDefault="007A34C1" w:rsidP="00256F11">
            <w:pPr>
              <w:jc w:val="center"/>
            </w:pPr>
          </w:p>
        </w:tc>
        <w:tc>
          <w:tcPr>
            <w:tcW w:w="851" w:type="dxa"/>
          </w:tcPr>
          <w:p w14:paraId="66506B3D" w14:textId="77777777" w:rsidR="007A34C1" w:rsidRDefault="007A34C1" w:rsidP="00256F11">
            <w:pPr>
              <w:jc w:val="center"/>
            </w:pPr>
          </w:p>
        </w:tc>
      </w:tr>
      <w:tr w:rsidR="007A34C1" w14:paraId="235D0192" w14:textId="77777777" w:rsidTr="007A34C1">
        <w:trPr>
          <w:cantSplit/>
          <w:jc w:val="center"/>
        </w:trPr>
        <w:tc>
          <w:tcPr>
            <w:tcW w:w="851" w:type="dxa"/>
            <w:tcBorders>
              <w:top w:val="nil"/>
              <w:left w:val="nil"/>
              <w:bottom w:val="nil"/>
            </w:tcBorders>
            <w:vAlign w:val="center"/>
          </w:tcPr>
          <w:p w14:paraId="3F8D92EA" w14:textId="77777777" w:rsidR="007A34C1" w:rsidRDefault="007A34C1" w:rsidP="007A34C1">
            <w:pPr>
              <w:jc w:val="center"/>
            </w:pPr>
            <w:r w:rsidRPr="00E36943">
              <w:t>(</w:t>
            </w:r>
            <w:hyperlink r:id="rId3452" w:anchor="n377" w:history="1">
              <w:r w:rsidRPr="00E36943">
                <w:rPr>
                  <w:rStyle w:val="Hyperlink"/>
                </w:rPr>
                <w:t>377</w:t>
              </w:r>
            </w:hyperlink>
            <w:r w:rsidRPr="00E36943">
              <w:t>)</w:t>
            </w:r>
          </w:p>
        </w:tc>
        <w:tc>
          <w:tcPr>
            <w:tcW w:w="851" w:type="dxa"/>
          </w:tcPr>
          <w:p w14:paraId="3549E351" w14:textId="77777777" w:rsidR="007A34C1" w:rsidRDefault="007A34C1" w:rsidP="00256F11">
            <w:pPr>
              <w:jc w:val="center"/>
            </w:pPr>
            <w:r>
              <w:t>1.3.2. 11</w:t>
            </w:r>
          </w:p>
        </w:tc>
        <w:tc>
          <w:tcPr>
            <w:tcW w:w="2552" w:type="dxa"/>
          </w:tcPr>
          <w:p w14:paraId="6EA258C3" w14:textId="77777777" w:rsidR="007A34C1" w:rsidRDefault="007A34C1" w:rsidP="00C51427">
            <w:pPr>
              <w:pStyle w:val="Preformatted"/>
              <w:tabs>
                <w:tab w:val="clear" w:pos="9590"/>
              </w:tabs>
              <w:jc w:val="both"/>
              <w:rPr>
                <w:rFonts w:ascii="Times New Roman" w:hAnsi="Times New Roman"/>
              </w:rPr>
            </w:pPr>
          </w:p>
        </w:tc>
        <w:tc>
          <w:tcPr>
            <w:tcW w:w="567" w:type="dxa"/>
          </w:tcPr>
          <w:p w14:paraId="653435D6" w14:textId="77777777" w:rsidR="007A34C1" w:rsidRDefault="007A34C1" w:rsidP="00256F11">
            <w:pPr>
              <w:jc w:val="center"/>
            </w:pPr>
          </w:p>
        </w:tc>
        <w:tc>
          <w:tcPr>
            <w:tcW w:w="1134" w:type="dxa"/>
          </w:tcPr>
          <w:p w14:paraId="1F023C78" w14:textId="77777777" w:rsidR="007A34C1" w:rsidRDefault="007A34C1" w:rsidP="00256F11">
            <w:pPr>
              <w:jc w:val="center"/>
            </w:pPr>
          </w:p>
        </w:tc>
        <w:tc>
          <w:tcPr>
            <w:tcW w:w="1134" w:type="dxa"/>
          </w:tcPr>
          <w:p w14:paraId="33D68662" w14:textId="77777777" w:rsidR="007A34C1" w:rsidRDefault="007A34C1" w:rsidP="00256F11">
            <w:pPr>
              <w:jc w:val="center"/>
            </w:pPr>
          </w:p>
        </w:tc>
        <w:tc>
          <w:tcPr>
            <w:tcW w:w="1418" w:type="dxa"/>
          </w:tcPr>
          <w:p w14:paraId="47EE3FAF" w14:textId="77777777" w:rsidR="007A34C1" w:rsidRDefault="007A34C1" w:rsidP="00256F11">
            <w:pPr>
              <w:jc w:val="center"/>
            </w:pPr>
          </w:p>
        </w:tc>
        <w:tc>
          <w:tcPr>
            <w:tcW w:w="851" w:type="dxa"/>
          </w:tcPr>
          <w:p w14:paraId="1A0DED80" w14:textId="77777777" w:rsidR="007A34C1" w:rsidRDefault="007A34C1" w:rsidP="00256F11">
            <w:pPr>
              <w:jc w:val="center"/>
            </w:pPr>
          </w:p>
        </w:tc>
      </w:tr>
      <w:tr w:rsidR="007A34C1" w14:paraId="2FEE3AFD" w14:textId="77777777" w:rsidTr="007A34C1">
        <w:trPr>
          <w:cantSplit/>
          <w:jc w:val="center"/>
        </w:trPr>
        <w:tc>
          <w:tcPr>
            <w:tcW w:w="851" w:type="dxa"/>
            <w:tcBorders>
              <w:top w:val="nil"/>
              <w:left w:val="nil"/>
              <w:bottom w:val="nil"/>
            </w:tcBorders>
            <w:vAlign w:val="center"/>
          </w:tcPr>
          <w:p w14:paraId="42120F1D" w14:textId="77777777" w:rsidR="007A34C1" w:rsidRDefault="007A34C1" w:rsidP="007A34C1">
            <w:pPr>
              <w:jc w:val="center"/>
            </w:pPr>
            <w:r w:rsidRPr="00E36943">
              <w:t>(</w:t>
            </w:r>
            <w:hyperlink r:id="rId3453" w:anchor="n377" w:history="1">
              <w:r w:rsidRPr="00E36943">
                <w:rPr>
                  <w:rStyle w:val="Hyperlink"/>
                </w:rPr>
                <w:t>377</w:t>
              </w:r>
            </w:hyperlink>
            <w:r w:rsidRPr="00E36943">
              <w:t>)</w:t>
            </w:r>
          </w:p>
        </w:tc>
        <w:tc>
          <w:tcPr>
            <w:tcW w:w="851" w:type="dxa"/>
          </w:tcPr>
          <w:p w14:paraId="49DA938A" w14:textId="77777777" w:rsidR="007A34C1" w:rsidRDefault="007A34C1" w:rsidP="00256F11">
            <w:pPr>
              <w:jc w:val="center"/>
            </w:pPr>
            <w:r>
              <w:t>1.3.2.12</w:t>
            </w:r>
          </w:p>
        </w:tc>
        <w:tc>
          <w:tcPr>
            <w:tcW w:w="2552" w:type="dxa"/>
          </w:tcPr>
          <w:p w14:paraId="615B0453" w14:textId="77777777" w:rsidR="007A34C1" w:rsidRDefault="007A34C1" w:rsidP="00C51427">
            <w:pPr>
              <w:pStyle w:val="Preformatted"/>
              <w:tabs>
                <w:tab w:val="clear" w:pos="9590"/>
              </w:tabs>
              <w:jc w:val="both"/>
              <w:rPr>
                <w:rFonts w:ascii="Times New Roman" w:hAnsi="Times New Roman"/>
              </w:rPr>
            </w:pPr>
          </w:p>
        </w:tc>
        <w:tc>
          <w:tcPr>
            <w:tcW w:w="567" w:type="dxa"/>
          </w:tcPr>
          <w:p w14:paraId="7BC1D345" w14:textId="77777777" w:rsidR="007A34C1" w:rsidRDefault="007A34C1" w:rsidP="00256F11">
            <w:pPr>
              <w:jc w:val="center"/>
            </w:pPr>
          </w:p>
        </w:tc>
        <w:tc>
          <w:tcPr>
            <w:tcW w:w="1134" w:type="dxa"/>
          </w:tcPr>
          <w:p w14:paraId="55D2E637" w14:textId="77777777" w:rsidR="007A34C1" w:rsidRDefault="007A34C1" w:rsidP="00256F11">
            <w:pPr>
              <w:jc w:val="center"/>
            </w:pPr>
          </w:p>
        </w:tc>
        <w:tc>
          <w:tcPr>
            <w:tcW w:w="1134" w:type="dxa"/>
          </w:tcPr>
          <w:p w14:paraId="16D6B868" w14:textId="77777777" w:rsidR="007A34C1" w:rsidRDefault="007A34C1" w:rsidP="00256F11">
            <w:pPr>
              <w:jc w:val="center"/>
            </w:pPr>
          </w:p>
        </w:tc>
        <w:tc>
          <w:tcPr>
            <w:tcW w:w="1418" w:type="dxa"/>
          </w:tcPr>
          <w:p w14:paraId="466D1AE3" w14:textId="77777777" w:rsidR="007A34C1" w:rsidRDefault="007A34C1" w:rsidP="00256F11">
            <w:pPr>
              <w:jc w:val="center"/>
            </w:pPr>
          </w:p>
        </w:tc>
        <w:tc>
          <w:tcPr>
            <w:tcW w:w="851" w:type="dxa"/>
          </w:tcPr>
          <w:p w14:paraId="62AD5DA4" w14:textId="77777777" w:rsidR="007A34C1" w:rsidRDefault="007A34C1" w:rsidP="00256F11">
            <w:pPr>
              <w:jc w:val="center"/>
            </w:pPr>
          </w:p>
        </w:tc>
      </w:tr>
      <w:tr w:rsidR="007A34C1" w14:paraId="0AF727ED" w14:textId="77777777" w:rsidTr="007A34C1">
        <w:trPr>
          <w:cantSplit/>
          <w:jc w:val="center"/>
        </w:trPr>
        <w:tc>
          <w:tcPr>
            <w:tcW w:w="851" w:type="dxa"/>
            <w:tcBorders>
              <w:top w:val="nil"/>
              <w:left w:val="nil"/>
              <w:bottom w:val="nil"/>
            </w:tcBorders>
            <w:vAlign w:val="center"/>
          </w:tcPr>
          <w:p w14:paraId="6159D0A7" w14:textId="77777777" w:rsidR="007A34C1" w:rsidRDefault="007A34C1" w:rsidP="007A34C1">
            <w:pPr>
              <w:jc w:val="center"/>
            </w:pPr>
            <w:r w:rsidRPr="00E36943">
              <w:t>(</w:t>
            </w:r>
            <w:hyperlink r:id="rId3454" w:anchor="n377" w:history="1">
              <w:r w:rsidRPr="00E36943">
                <w:rPr>
                  <w:rStyle w:val="Hyperlink"/>
                </w:rPr>
                <w:t>377</w:t>
              </w:r>
            </w:hyperlink>
            <w:r w:rsidRPr="00E36943">
              <w:t>)</w:t>
            </w:r>
          </w:p>
        </w:tc>
        <w:tc>
          <w:tcPr>
            <w:tcW w:w="851" w:type="dxa"/>
          </w:tcPr>
          <w:p w14:paraId="4DA68137" w14:textId="77777777" w:rsidR="007A34C1" w:rsidRDefault="007A34C1" w:rsidP="00256F11">
            <w:pPr>
              <w:jc w:val="center"/>
            </w:pPr>
            <w:r>
              <w:t>1.3.2.13</w:t>
            </w:r>
          </w:p>
        </w:tc>
        <w:tc>
          <w:tcPr>
            <w:tcW w:w="2552" w:type="dxa"/>
          </w:tcPr>
          <w:p w14:paraId="07B80010" w14:textId="77777777" w:rsidR="007A34C1" w:rsidRDefault="007A34C1" w:rsidP="00C51427">
            <w:pPr>
              <w:pStyle w:val="Preformatted"/>
              <w:tabs>
                <w:tab w:val="clear" w:pos="9590"/>
              </w:tabs>
              <w:jc w:val="both"/>
              <w:rPr>
                <w:rFonts w:ascii="Times New Roman" w:hAnsi="Times New Roman"/>
              </w:rPr>
            </w:pPr>
          </w:p>
        </w:tc>
        <w:tc>
          <w:tcPr>
            <w:tcW w:w="567" w:type="dxa"/>
          </w:tcPr>
          <w:p w14:paraId="38E71A90" w14:textId="77777777" w:rsidR="007A34C1" w:rsidRDefault="007A34C1" w:rsidP="00256F11">
            <w:pPr>
              <w:jc w:val="center"/>
            </w:pPr>
          </w:p>
        </w:tc>
        <w:tc>
          <w:tcPr>
            <w:tcW w:w="1134" w:type="dxa"/>
          </w:tcPr>
          <w:p w14:paraId="14F2DB5C" w14:textId="77777777" w:rsidR="007A34C1" w:rsidRDefault="007A34C1" w:rsidP="00256F11">
            <w:pPr>
              <w:jc w:val="center"/>
            </w:pPr>
          </w:p>
        </w:tc>
        <w:tc>
          <w:tcPr>
            <w:tcW w:w="1134" w:type="dxa"/>
          </w:tcPr>
          <w:p w14:paraId="43D6121E" w14:textId="77777777" w:rsidR="007A34C1" w:rsidRDefault="007A34C1" w:rsidP="00256F11">
            <w:pPr>
              <w:jc w:val="center"/>
            </w:pPr>
          </w:p>
        </w:tc>
        <w:tc>
          <w:tcPr>
            <w:tcW w:w="1418" w:type="dxa"/>
          </w:tcPr>
          <w:p w14:paraId="0681DD7F" w14:textId="77777777" w:rsidR="007A34C1" w:rsidRDefault="007A34C1" w:rsidP="00256F11">
            <w:pPr>
              <w:jc w:val="center"/>
            </w:pPr>
          </w:p>
        </w:tc>
        <w:tc>
          <w:tcPr>
            <w:tcW w:w="851" w:type="dxa"/>
          </w:tcPr>
          <w:p w14:paraId="3F1B0763" w14:textId="77777777" w:rsidR="007A34C1" w:rsidRDefault="007A34C1" w:rsidP="00256F11">
            <w:pPr>
              <w:jc w:val="center"/>
            </w:pPr>
          </w:p>
        </w:tc>
      </w:tr>
      <w:tr w:rsidR="00256F11" w14:paraId="174031E5" w14:textId="77777777" w:rsidTr="00B90776">
        <w:trPr>
          <w:cantSplit/>
          <w:jc w:val="center"/>
        </w:trPr>
        <w:tc>
          <w:tcPr>
            <w:tcW w:w="851" w:type="dxa"/>
            <w:tcBorders>
              <w:top w:val="nil"/>
              <w:left w:val="nil"/>
              <w:bottom w:val="nil"/>
            </w:tcBorders>
            <w:vAlign w:val="center"/>
          </w:tcPr>
          <w:p w14:paraId="46C36319" w14:textId="77777777" w:rsidR="00256F11" w:rsidRPr="00426A97" w:rsidRDefault="00A1340C" w:rsidP="00B90776">
            <w:pPr>
              <w:jc w:val="center"/>
            </w:pPr>
            <w:r w:rsidRPr="00426A97">
              <w:t>(</w:t>
            </w:r>
            <w:hyperlink r:id="rId3455" w:anchor="n215" w:history="1">
              <w:r w:rsidRPr="00426A97">
                <w:rPr>
                  <w:rStyle w:val="Hyperlink"/>
                </w:rPr>
                <w:t>215</w:t>
              </w:r>
            </w:hyperlink>
            <w:r w:rsidRPr="00426A97">
              <w:t>)</w:t>
            </w:r>
          </w:p>
        </w:tc>
        <w:tc>
          <w:tcPr>
            <w:tcW w:w="851" w:type="dxa"/>
          </w:tcPr>
          <w:p w14:paraId="50BD922B" w14:textId="77777777" w:rsidR="00256F11" w:rsidRDefault="00256F11" w:rsidP="00256F11">
            <w:pPr>
              <w:jc w:val="center"/>
            </w:pPr>
            <w:r>
              <w:t>1.3.3</w:t>
            </w:r>
          </w:p>
        </w:tc>
        <w:tc>
          <w:tcPr>
            <w:tcW w:w="7656" w:type="dxa"/>
            <w:gridSpan w:val="6"/>
          </w:tcPr>
          <w:p w14:paraId="139D5E88" w14:textId="77777777" w:rsidR="00256F11" w:rsidRDefault="00256F11" w:rsidP="00C51427">
            <w:pPr>
              <w:jc w:val="both"/>
            </w:pPr>
            <w:r>
              <w:t>Atendimento a ocorrências  e solicitações  de interesse privado, com emprego de Bombeiro Militar</w:t>
            </w:r>
          </w:p>
        </w:tc>
      </w:tr>
      <w:tr w:rsidR="00256F11" w14:paraId="5F9F6BFA" w14:textId="77777777" w:rsidTr="00B90776">
        <w:trPr>
          <w:cantSplit/>
          <w:jc w:val="center"/>
        </w:trPr>
        <w:tc>
          <w:tcPr>
            <w:tcW w:w="851" w:type="dxa"/>
            <w:tcBorders>
              <w:top w:val="nil"/>
              <w:left w:val="nil"/>
              <w:bottom w:val="nil"/>
            </w:tcBorders>
            <w:vAlign w:val="center"/>
          </w:tcPr>
          <w:p w14:paraId="14C6D14C" w14:textId="77777777" w:rsidR="00256F11" w:rsidRPr="00426A97" w:rsidRDefault="00A1340C" w:rsidP="00B90776">
            <w:pPr>
              <w:jc w:val="center"/>
            </w:pPr>
            <w:r w:rsidRPr="00426A97">
              <w:t>(</w:t>
            </w:r>
            <w:hyperlink r:id="rId3456" w:anchor="n215" w:history="1">
              <w:r w:rsidRPr="00426A97">
                <w:rPr>
                  <w:rStyle w:val="Hyperlink"/>
                </w:rPr>
                <w:t>215</w:t>
              </w:r>
            </w:hyperlink>
            <w:r w:rsidRPr="00426A97">
              <w:t>)</w:t>
            </w:r>
          </w:p>
        </w:tc>
        <w:tc>
          <w:tcPr>
            <w:tcW w:w="851" w:type="dxa"/>
          </w:tcPr>
          <w:p w14:paraId="2A57FF71" w14:textId="77777777" w:rsidR="00256F11" w:rsidRDefault="00256F11" w:rsidP="00256F11">
            <w:pPr>
              <w:jc w:val="center"/>
            </w:pPr>
            <w:r>
              <w:t>1.3.3.1</w:t>
            </w:r>
          </w:p>
        </w:tc>
        <w:tc>
          <w:tcPr>
            <w:tcW w:w="2552" w:type="dxa"/>
          </w:tcPr>
          <w:p w14:paraId="0CEF59B0" w14:textId="77777777" w:rsidR="00256F11" w:rsidRDefault="00256F11" w:rsidP="00C51427">
            <w:pPr>
              <w:jc w:val="both"/>
            </w:pPr>
            <w:r>
              <w:t>Resgate ou captura de animal em local de difícil acesso</w:t>
            </w:r>
          </w:p>
        </w:tc>
        <w:tc>
          <w:tcPr>
            <w:tcW w:w="567" w:type="dxa"/>
          </w:tcPr>
          <w:p w14:paraId="55505AED" w14:textId="77777777" w:rsidR="00256F11" w:rsidRDefault="00256F11" w:rsidP="00256F11">
            <w:pPr>
              <w:jc w:val="center"/>
            </w:pPr>
          </w:p>
        </w:tc>
        <w:tc>
          <w:tcPr>
            <w:tcW w:w="1134" w:type="dxa"/>
          </w:tcPr>
          <w:p w14:paraId="06BD1376" w14:textId="77777777" w:rsidR="00256F11" w:rsidRDefault="00256F11" w:rsidP="00256F11">
            <w:pPr>
              <w:jc w:val="center"/>
            </w:pPr>
          </w:p>
        </w:tc>
        <w:tc>
          <w:tcPr>
            <w:tcW w:w="1134" w:type="dxa"/>
          </w:tcPr>
          <w:p w14:paraId="1EA055C9" w14:textId="77777777" w:rsidR="00256F11" w:rsidRDefault="00256F11" w:rsidP="00256F11">
            <w:pPr>
              <w:jc w:val="center"/>
            </w:pPr>
            <w:r>
              <w:t>10,00</w:t>
            </w:r>
          </w:p>
        </w:tc>
        <w:tc>
          <w:tcPr>
            <w:tcW w:w="1418" w:type="dxa"/>
          </w:tcPr>
          <w:p w14:paraId="0807B12D" w14:textId="77777777" w:rsidR="00256F11" w:rsidRDefault="00256F11" w:rsidP="00256F11">
            <w:pPr>
              <w:jc w:val="center"/>
            </w:pPr>
          </w:p>
        </w:tc>
        <w:tc>
          <w:tcPr>
            <w:tcW w:w="851" w:type="dxa"/>
          </w:tcPr>
          <w:p w14:paraId="2A24C4D2" w14:textId="77777777" w:rsidR="00256F11" w:rsidRDefault="00256F11" w:rsidP="00256F11">
            <w:pPr>
              <w:jc w:val="center"/>
            </w:pPr>
          </w:p>
        </w:tc>
      </w:tr>
      <w:tr w:rsidR="00256F11" w14:paraId="426EBC84" w14:textId="77777777" w:rsidTr="00B90776">
        <w:trPr>
          <w:cantSplit/>
          <w:jc w:val="center"/>
        </w:trPr>
        <w:tc>
          <w:tcPr>
            <w:tcW w:w="851" w:type="dxa"/>
            <w:tcBorders>
              <w:top w:val="nil"/>
              <w:left w:val="nil"/>
              <w:bottom w:val="nil"/>
            </w:tcBorders>
            <w:vAlign w:val="center"/>
          </w:tcPr>
          <w:p w14:paraId="01FE3ECD" w14:textId="77777777" w:rsidR="00256F11" w:rsidRPr="00426A97" w:rsidRDefault="00A1340C" w:rsidP="00B90776">
            <w:pPr>
              <w:jc w:val="center"/>
            </w:pPr>
            <w:r w:rsidRPr="00426A97">
              <w:t>(</w:t>
            </w:r>
            <w:hyperlink r:id="rId3457" w:anchor="n215" w:history="1">
              <w:r w:rsidRPr="00426A97">
                <w:rPr>
                  <w:rStyle w:val="Hyperlink"/>
                </w:rPr>
                <w:t>215</w:t>
              </w:r>
            </w:hyperlink>
            <w:r w:rsidRPr="00426A97">
              <w:t>)</w:t>
            </w:r>
          </w:p>
        </w:tc>
        <w:tc>
          <w:tcPr>
            <w:tcW w:w="851" w:type="dxa"/>
          </w:tcPr>
          <w:p w14:paraId="11BBDDF2" w14:textId="77777777" w:rsidR="00256F11" w:rsidRDefault="00256F11" w:rsidP="00256F11">
            <w:pPr>
              <w:jc w:val="center"/>
            </w:pPr>
            <w:r>
              <w:t>1.3.3.2</w:t>
            </w:r>
          </w:p>
        </w:tc>
        <w:tc>
          <w:tcPr>
            <w:tcW w:w="2552" w:type="dxa"/>
          </w:tcPr>
          <w:p w14:paraId="6F3E4B7B" w14:textId="77777777" w:rsidR="00256F11" w:rsidRDefault="00256F11" w:rsidP="00C51427">
            <w:pPr>
              <w:jc w:val="both"/>
            </w:pPr>
            <w:r>
              <w:t>Corte de árvores</w:t>
            </w:r>
          </w:p>
        </w:tc>
        <w:tc>
          <w:tcPr>
            <w:tcW w:w="567" w:type="dxa"/>
          </w:tcPr>
          <w:p w14:paraId="43E291DD" w14:textId="77777777" w:rsidR="00256F11" w:rsidRDefault="00256F11" w:rsidP="00256F11">
            <w:pPr>
              <w:jc w:val="center"/>
            </w:pPr>
          </w:p>
        </w:tc>
        <w:tc>
          <w:tcPr>
            <w:tcW w:w="1134" w:type="dxa"/>
          </w:tcPr>
          <w:p w14:paraId="66029F94" w14:textId="77777777" w:rsidR="00256F11" w:rsidRDefault="00256F11" w:rsidP="00256F11">
            <w:pPr>
              <w:jc w:val="center"/>
            </w:pPr>
          </w:p>
        </w:tc>
        <w:tc>
          <w:tcPr>
            <w:tcW w:w="1134" w:type="dxa"/>
          </w:tcPr>
          <w:p w14:paraId="0DB0D7DF" w14:textId="77777777" w:rsidR="00256F11" w:rsidRDefault="00256F11" w:rsidP="00256F11">
            <w:pPr>
              <w:jc w:val="center"/>
            </w:pPr>
            <w:r>
              <w:t>10,00</w:t>
            </w:r>
          </w:p>
        </w:tc>
        <w:tc>
          <w:tcPr>
            <w:tcW w:w="1418" w:type="dxa"/>
          </w:tcPr>
          <w:p w14:paraId="54563717" w14:textId="77777777" w:rsidR="00256F11" w:rsidRDefault="00256F11" w:rsidP="00256F11">
            <w:pPr>
              <w:jc w:val="center"/>
            </w:pPr>
          </w:p>
        </w:tc>
        <w:tc>
          <w:tcPr>
            <w:tcW w:w="851" w:type="dxa"/>
          </w:tcPr>
          <w:p w14:paraId="0A8C4639" w14:textId="77777777" w:rsidR="00256F11" w:rsidRDefault="00256F11" w:rsidP="00256F11">
            <w:pPr>
              <w:jc w:val="center"/>
            </w:pPr>
          </w:p>
        </w:tc>
      </w:tr>
      <w:tr w:rsidR="00256F11" w14:paraId="6EA1F513" w14:textId="77777777" w:rsidTr="00B90776">
        <w:trPr>
          <w:cantSplit/>
          <w:jc w:val="center"/>
        </w:trPr>
        <w:tc>
          <w:tcPr>
            <w:tcW w:w="851" w:type="dxa"/>
            <w:tcBorders>
              <w:top w:val="nil"/>
              <w:left w:val="nil"/>
              <w:bottom w:val="nil"/>
            </w:tcBorders>
            <w:vAlign w:val="center"/>
          </w:tcPr>
          <w:p w14:paraId="2D42FC8E" w14:textId="77777777" w:rsidR="00256F11" w:rsidRPr="00426A97" w:rsidRDefault="00A1340C" w:rsidP="00B90776">
            <w:pPr>
              <w:jc w:val="center"/>
            </w:pPr>
            <w:r w:rsidRPr="00426A97">
              <w:t>(</w:t>
            </w:r>
            <w:hyperlink r:id="rId3458" w:anchor="n215" w:history="1">
              <w:r w:rsidRPr="00426A97">
                <w:rPr>
                  <w:rStyle w:val="Hyperlink"/>
                </w:rPr>
                <w:t>215</w:t>
              </w:r>
            </w:hyperlink>
            <w:r w:rsidRPr="00426A97">
              <w:t>)</w:t>
            </w:r>
          </w:p>
        </w:tc>
        <w:tc>
          <w:tcPr>
            <w:tcW w:w="851" w:type="dxa"/>
          </w:tcPr>
          <w:p w14:paraId="7DDF9CF0" w14:textId="77777777" w:rsidR="00256F11" w:rsidRDefault="00256F11" w:rsidP="00256F11">
            <w:pPr>
              <w:jc w:val="center"/>
            </w:pPr>
            <w:r>
              <w:t>1.3.3.3</w:t>
            </w:r>
          </w:p>
        </w:tc>
        <w:tc>
          <w:tcPr>
            <w:tcW w:w="2552" w:type="dxa"/>
          </w:tcPr>
          <w:p w14:paraId="06949CBA" w14:textId="77777777" w:rsidR="00256F11" w:rsidRDefault="00256F11" w:rsidP="00C51427">
            <w:pPr>
              <w:jc w:val="both"/>
            </w:pPr>
            <w:r>
              <w:t>Retirada de objetos de locais elevados ou de difícil acesso, sem risco de acidente</w:t>
            </w:r>
          </w:p>
        </w:tc>
        <w:tc>
          <w:tcPr>
            <w:tcW w:w="567" w:type="dxa"/>
          </w:tcPr>
          <w:p w14:paraId="0E4D30AA" w14:textId="77777777" w:rsidR="00256F11" w:rsidRDefault="00256F11" w:rsidP="00256F11">
            <w:pPr>
              <w:jc w:val="center"/>
            </w:pPr>
          </w:p>
        </w:tc>
        <w:tc>
          <w:tcPr>
            <w:tcW w:w="1134" w:type="dxa"/>
          </w:tcPr>
          <w:p w14:paraId="425099DD" w14:textId="77777777" w:rsidR="00256F11" w:rsidRDefault="00256F11" w:rsidP="00256F11">
            <w:pPr>
              <w:jc w:val="center"/>
            </w:pPr>
          </w:p>
        </w:tc>
        <w:tc>
          <w:tcPr>
            <w:tcW w:w="1134" w:type="dxa"/>
          </w:tcPr>
          <w:p w14:paraId="292B7E4A" w14:textId="77777777" w:rsidR="00256F11" w:rsidRDefault="00256F11" w:rsidP="00256F11">
            <w:pPr>
              <w:jc w:val="center"/>
            </w:pPr>
            <w:r>
              <w:t>10,00</w:t>
            </w:r>
          </w:p>
        </w:tc>
        <w:tc>
          <w:tcPr>
            <w:tcW w:w="1418" w:type="dxa"/>
          </w:tcPr>
          <w:p w14:paraId="0498AFE8" w14:textId="77777777" w:rsidR="00256F11" w:rsidRDefault="00256F11" w:rsidP="00256F11">
            <w:pPr>
              <w:jc w:val="center"/>
            </w:pPr>
          </w:p>
        </w:tc>
        <w:tc>
          <w:tcPr>
            <w:tcW w:w="851" w:type="dxa"/>
          </w:tcPr>
          <w:p w14:paraId="70A114A5" w14:textId="77777777" w:rsidR="00256F11" w:rsidRDefault="00256F11" w:rsidP="00256F11">
            <w:pPr>
              <w:jc w:val="center"/>
            </w:pPr>
          </w:p>
        </w:tc>
      </w:tr>
      <w:tr w:rsidR="00256F11" w14:paraId="223C7E05" w14:textId="77777777" w:rsidTr="00B90776">
        <w:trPr>
          <w:cantSplit/>
          <w:jc w:val="center"/>
        </w:trPr>
        <w:tc>
          <w:tcPr>
            <w:tcW w:w="851" w:type="dxa"/>
            <w:tcBorders>
              <w:top w:val="nil"/>
              <w:left w:val="nil"/>
              <w:bottom w:val="nil"/>
              <w:right w:val="single" w:sz="4" w:space="0" w:color="auto"/>
            </w:tcBorders>
            <w:vAlign w:val="center"/>
          </w:tcPr>
          <w:p w14:paraId="5643D2E9" w14:textId="77777777" w:rsidR="00256F11" w:rsidRPr="00426A97" w:rsidRDefault="00A1340C" w:rsidP="00B90776">
            <w:pPr>
              <w:jc w:val="center"/>
            </w:pPr>
            <w:r w:rsidRPr="00426A97">
              <w:t>(</w:t>
            </w:r>
            <w:hyperlink r:id="rId3459" w:anchor="n215" w:history="1">
              <w:r w:rsidRPr="00426A97">
                <w:rPr>
                  <w:rStyle w:val="Hyperlink"/>
                </w:rPr>
                <w:t>215</w:t>
              </w:r>
            </w:hyperlink>
            <w:r w:rsidRPr="00426A97">
              <w:t>)</w:t>
            </w:r>
          </w:p>
        </w:tc>
        <w:tc>
          <w:tcPr>
            <w:tcW w:w="851" w:type="dxa"/>
            <w:tcBorders>
              <w:top w:val="single" w:sz="4" w:space="0" w:color="auto"/>
              <w:left w:val="single" w:sz="4" w:space="0" w:color="auto"/>
              <w:bottom w:val="single" w:sz="4" w:space="0" w:color="auto"/>
              <w:right w:val="single" w:sz="4" w:space="0" w:color="auto"/>
            </w:tcBorders>
          </w:tcPr>
          <w:p w14:paraId="02FF1BFA" w14:textId="77777777" w:rsidR="00256F11" w:rsidRDefault="00256F11" w:rsidP="00256F11">
            <w:pPr>
              <w:jc w:val="center"/>
            </w:pPr>
            <w:r>
              <w:t>1.3.3.4</w:t>
            </w:r>
          </w:p>
        </w:tc>
        <w:tc>
          <w:tcPr>
            <w:tcW w:w="2552" w:type="dxa"/>
            <w:tcBorders>
              <w:top w:val="single" w:sz="4" w:space="0" w:color="auto"/>
              <w:left w:val="single" w:sz="4" w:space="0" w:color="auto"/>
              <w:bottom w:val="single" w:sz="4" w:space="0" w:color="auto"/>
              <w:right w:val="single" w:sz="4" w:space="0" w:color="auto"/>
            </w:tcBorders>
          </w:tcPr>
          <w:p w14:paraId="0FE0E571" w14:textId="77777777" w:rsidR="00256F11" w:rsidRPr="00EA4CFE" w:rsidRDefault="00256F11" w:rsidP="00C51427">
            <w:pPr>
              <w:pStyle w:val="Preformatted"/>
              <w:jc w:val="both"/>
              <w:rPr>
                <w:rFonts w:ascii="Times New Roman" w:hAnsi="Times New Roman"/>
                <w:snapToGrid/>
              </w:rPr>
            </w:pPr>
            <w:r w:rsidRPr="00EA4CFE">
              <w:rPr>
                <w:rFonts w:ascii="Times New Roman" w:hAnsi="Times New Roman"/>
                <w:snapToGrid/>
              </w:rPr>
              <w:t>Apoio a empresas privadas em atividade subaquática</w:t>
            </w:r>
          </w:p>
        </w:tc>
        <w:tc>
          <w:tcPr>
            <w:tcW w:w="567" w:type="dxa"/>
            <w:tcBorders>
              <w:top w:val="single" w:sz="4" w:space="0" w:color="auto"/>
              <w:left w:val="single" w:sz="4" w:space="0" w:color="auto"/>
              <w:bottom w:val="single" w:sz="4" w:space="0" w:color="auto"/>
              <w:right w:val="single" w:sz="4" w:space="0" w:color="auto"/>
            </w:tcBorders>
          </w:tcPr>
          <w:p w14:paraId="41CEEC8E" w14:textId="77777777" w:rsidR="00256F11" w:rsidRDefault="00256F11" w:rsidP="00256F11">
            <w:pPr>
              <w:jc w:val="center"/>
            </w:pPr>
          </w:p>
        </w:tc>
        <w:tc>
          <w:tcPr>
            <w:tcW w:w="1134" w:type="dxa"/>
            <w:tcBorders>
              <w:top w:val="single" w:sz="4" w:space="0" w:color="auto"/>
              <w:left w:val="single" w:sz="4" w:space="0" w:color="auto"/>
              <w:bottom w:val="single" w:sz="4" w:space="0" w:color="auto"/>
              <w:right w:val="single" w:sz="4" w:space="0" w:color="auto"/>
            </w:tcBorders>
          </w:tcPr>
          <w:p w14:paraId="3A55DF86" w14:textId="77777777" w:rsidR="00256F11" w:rsidRDefault="00256F11" w:rsidP="00256F11">
            <w:pPr>
              <w:jc w:val="center"/>
            </w:pPr>
          </w:p>
        </w:tc>
        <w:tc>
          <w:tcPr>
            <w:tcW w:w="1134" w:type="dxa"/>
            <w:tcBorders>
              <w:top w:val="single" w:sz="4" w:space="0" w:color="auto"/>
              <w:left w:val="single" w:sz="4" w:space="0" w:color="auto"/>
              <w:bottom w:val="single" w:sz="4" w:space="0" w:color="auto"/>
              <w:right w:val="single" w:sz="4" w:space="0" w:color="auto"/>
            </w:tcBorders>
          </w:tcPr>
          <w:p w14:paraId="0B6CECA7" w14:textId="77777777" w:rsidR="00256F11" w:rsidRDefault="00256F11" w:rsidP="00256F11">
            <w:pPr>
              <w:jc w:val="center"/>
            </w:pPr>
            <w:r>
              <w:t>10,00</w:t>
            </w:r>
          </w:p>
        </w:tc>
        <w:tc>
          <w:tcPr>
            <w:tcW w:w="1418" w:type="dxa"/>
            <w:tcBorders>
              <w:top w:val="single" w:sz="4" w:space="0" w:color="auto"/>
              <w:left w:val="single" w:sz="4" w:space="0" w:color="auto"/>
              <w:bottom w:val="single" w:sz="4" w:space="0" w:color="auto"/>
              <w:right w:val="single" w:sz="4" w:space="0" w:color="auto"/>
            </w:tcBorders>
          </w:tcPr>
          <w:p w14:paraId="6CBF7564" w14:textId="77777777" w:rsidR="00256F11" w:rsidRDefault="00256F11" w:rsidP="00256F11">
            <w:pPr>
              <w:jc w:val="center"/>
            </w:pPr>
          </w:p>
        </w:tc>
        <w:tc>
          <w:tcPr>
            <w:tcW w:w="851" w:type="dxa"/>
            <w:tcBorders>
              <w:top w:val="single" w:sz="4" w:space="0" w:color="auto"/>
              <w:left w:val="single" w:sz="4" w:space="0" w:color="auto"/>
              <w:bottom w:val="single" w:sz="4" w:space="0" w:color="auto"/>
              <w:right w:val="single" w:sz="4" w:space="0" w:color="auto"/>
            </w:tcBorders>
          </w:tcPr>
          <w:p w14:paraId="08077C69" w14:textId="77777777" w:rsidR="00256F11" w:rsidRDefault="00256F11" w:rsidP="00256F11">
            <w:pPr>
              <w:jc w:val="center"/>
            </w:pPr>
          </w:p>
        </w:tc>
      </w:tr>
      <w:tr w:rsidR="00256F11" w14:paraId="26E4F25D" w14:textId="77777777" w:rsidTr="00B90776">
        <w:trPr>
          <w:cantSplit/>
          <w:jc w:val="center"/>
        </w:trPr>
        <w:tc>
          <w:tcPr>
            <w:tcW w:w="851" w:type="dxa"/>
            <w:tcBorders>
              <w:top w:val="nil"/>
              <w:left w:val="nil"/>
              <w:bottom w:val="nil"/>
              <w:right w:val="single" w:sz="4" w:space="0" w:color="auto"/>
            </w:tcBorders>
            <w:vAlign w:val="center"/>
          </w:tcPr>
          <w:p w14:paraId="05BB504D" w14:textId="77777777" w:rsidR="00256F11" w:rsidRPr="00426A97" w:rsidRDefault="00A1340C" w:rsidP="00B90776">
            <w:pPr>
              <w:jc w:val="center"/>
            </w:pPr>
            <w:r w:rsidRPr="00426A97">
              <w:lastRenderedPageBreak/>
              <w:t>(</w:t>
            </w:r>
            <w:hyperlink r:id="rId3460" w:anchor="n215" w:history="1">
              <w:r w:rsidRPr="00426A97">
                <w:rPr>
                  <w:rStyle w:val="Hyperlink"/>
                </w:rPr>
                <w:t>215</w:t>
              </w:r>
            </w:hyperlink>
            <w:r w:rsidRPr="00426A97">
              <w:t>)</w:t>
            </w:r>
          </w:p>
        </w:tc>
        <w:tc>
          <w:tcPr>
            <w:tcW w:w="851" w:type="dxa"/>
            <w:tcBorders>
              <w:top w:val="single" w:sz="4" w:space="0" w:color="auto"/>
              <w:left w:val="single" w:sz="4" w:space="0" w:color="auto"/>
              <w:bottom w:val="single" w:sz="4" w:space="0" w:color="auto"/>
              <w:right w:val="single" w:sz="4" w:space="0" w:color="auto"/>
            </w:tcBorders>
          </w:tcPr>
          <w:p w14:paraId="7E043C36" w14:textId="77777777" w:rsidR="00256F11" w:rsidRDefault="00256F11" w:rsidP="00256F11">
            <w:pPr>
              <w:jc w:val="center"/>
            </w:pPr>
            <w:r>
              <w:t>1.3.3.5</w:t>
            </w:r>
          </w:p>
        </w:tc>
        <w:tc>
          <w:tcPr>
            <w:tcW w:w="2552" w:type="dxa"/>
            <w:tcBorders>
              <w:top w:val="single" w:sz="4" w:space="0" w:color="auto"/>
              <w:left w:val="single" w:sz="4" w:space="0" w:color="auto"/>
              <w:bottom w:val="single" w:sz="4" w:space="0" w:color="auto"/>
              <w:right w:val="single" w:sz="4" w:space="0" w:color="auto"/>
            </w:tcBorders>
          </w:tcPr>
          <w:p w14:paraId="0386E433" w14:textId="77777777" w:rsidR="00256F11" w:rsidRPr="00EA4CFE" w:rsidRDefault="00256F11" w:rsidP="00C51427">
            <w:pPr>
              <w:pStyle w:val="Preformatted"/>
              <w:jc w:val="both"/>
              <w:rPr>
                <w:rFonts w:ascii="Times New Roman" w:hAnsi="Times New Roman"/>
                <w:snapToGrid/>
              </w:rPr>
            </w:pPr>
            <w:r w:rsidRPr="00EA4CFE">
              <w:rPr>
                <w:rFonts w:ascii="Times New Roman" w:hAnsi="Times New Roman"/>
                <w:snapToGrid/>
              </w:rPr>
              <w:t>Apresentação de  agremiações musicais</w:t>
            </w:r>
          </w:p>
        </w:tc>
        <w:tc>
          <w:tcPr>
            <w:tcW w:w="567" w:type="dxa"/>
            <w:tcBorders>
              <w:top w:val="single" w:sz="4" w:space="0" w:color="auto"/>
              <w:left w:val="single" w:sz="4" w:space="0" w:color="auto"/>
              <w:bottom w:val="single" w:sz="4" w:space="0" w:color="auto"/>
              <w:right w:val="single" w:sz="4" w:space="0" w:color="auto"/>
            </w:tcBorders>
          </w:tcPr>
          <w:p w14:paraId="68ED2050" w14:textId="77777777" w:rsidR="00256F11" w:rsidRDefault="00256F11" w:rsidP="00256F11">
            <w:pPr>
              <w:jc w:val="center"/>
            </w:pPr>
          </w:p>
        </w:tc>
        <w:tc>
          <w:tcPr>
            <w:tcW w:w="1134" w:type="dxa"/>
            <w:tcBorders>
              <w:top w:val="single" w:sz="4" w:space="0" w:color="auto"/>
              <w:left w:val="single" w:sz="4" w:space="0" w:color="auto"/>
              <w:bottom w:val="single" w:sz="4" w:space="0" w:color="auto"/>
              <w:right w:val="single" w:sz="4" w:space="0" w:color="auto"/>
            </w:tcBorders>
          </w:tcPr>
          <w:p w14:paraId="6BFD8835" w14:textId="77777777" w:rsidR="00256F11" w:rsidRDefault="00256F11" w:rsidP="00256F11">
            <w:pPr>
              <w:jc w:val="center"/>
            </w:pPr>
          </w:p>
        </w:tc>
        <w:tc>
          <w:tcPr>
            <w:tcW w:w="1134" w:type="dxa"/>
            <w:tcBorders>
              <w:top w:val="single" w:sz="4" w:space="0" w:color="auto"/>
              <w:left w:val="single" w:sz="4" w:space="0" w:color="auto"/>
              <w:bottom w:val="single" w:sz="4" w:space="0" w:color="auto"/>
              <w:right w:val="single" w:sz="4" w:space="0" w:color="auto"/>
            </w:tcBorders>
          </w:tcPr>
          <w:p w14:paraId="785F4FB6" w14:textId="77777777" w:rsidR="00256F11" w:rsidRDefault="00256F11" w:rsidP="00256F11">
            <w:pPr>
              <w:jc w:val="center"/>
            </w:pPr>
            <w:r>
              <w:t>10,00</w:t>
            </w:r>
          </w:p>
        </w:tc>
        <w:tc>
          <w:tcPr>
            <w:tcW w:w="1418" w:type="dxa"/>
            <w:tcBorders>
              <w:top w:val="single" w:sz="4" w:space="0" w:color="auto"/>
              <w:left w:val="single" w:sz="4" w:space="0" w:color="auto"/>
              <w:bottom w:val="single" w:sz="4" w:space="0" w:color="auto"/>
              <w:right w:val="single" w:sz="4" w:space="0" w:color="auto"/>
            </w:tcBorders>
          </w:tcPr>
          <w:p w14:paraId="7B82000F" w14:textId="77777777" w:rsidR="00256F11" w:rsidRDefault="00256F11" w:rsidP="00256F11">
            <w:pPr>
              <w:jc w:val="center"/>
            </w:pPr>
          </w:p>
        </w:tc>
        <w:tc>
          <w:tcPr>
            <w:tcW w:w="851" w:type="dxa"/>
            <w:tcBorders>
              <w:top w:val="single" w:sz="4" w:space="0" w:color="auto"/>
              <w:left w:val="single" w:sz="4" w:space="0" w:color="auto"/>
              <w:bottom w:val="single" w:sz="4" w:space="0" w:color="auto"/>
              <w:right w:val="single" w:sz="4" w:space="0" w:color="auto"/>
            </w:tcBorders>
          </w:tcPr>
          <w:p w14:paraId="454944E6" w14:textId="77777777" w:rsidR="00256F11" w:rsidRDefault="00256F11" w:rsidP="00256F11">
            <w:pPr>
              <w:jc w:val="center"/>
            </w:pPr>
          </w:p>
        </w:tc>
      </w:tr>
      <w:tr w:rsidR="00256F11" w14:paraId="4A03A96E" w14:textId="77777777" w:rsidTr="00B90776">
        <w:trPr>
          <w:cantSplit/>
          <w:jc w:val="center"/>
        </w:trPr>
        <w:tc>
          <w:tcPr>
            <w:tcW w:w="851" w:type="dxa"/>
            <w:tcBorders>
              <w:top w:val="nil"/>
              <w:left w:val="nil"/>
              <w:bottom w:val="nil"/>
            </w:tcBorders>
            <w:vAlign w:val="center"/>
          </w:tcPr>
          <w:p w14:paraId="3832A636" w14:textId="77777777" w:rsidR="00256F11" w:rsidRPr="00426A97" w:rsidRDefault="00A1340C" w:rsidP="00B90776">
            <w:pPr>
              <w:jc w:val="center"/>
            </w:pPr>
            <w:r w:rsidRPr="00426A97">
              <w:t>(</w:t>
            </w:r>
            <w:hyperlink r:id="rId3461" w:anchor="n215" w:history="1">
              <w:r w:rsidRPr="00426A97">
                <w:rPr>
                  <w:rStyle w:val="Hyperlink"/>
                </w:rPr>
                <w:t>215</w:t>
              </w:r>
            </w:hyperlink>
            <w:r w:rsidRPr="00426A97">
              <w:t>)</w:t>
            </w:r>
          </w:p>
        </w:tc>
        <w:tc>
          <w:tcPr>
            <w:tcW w:w="851" w:type="dxa"/>
          </w:tcPr>
          <w:p w14:paraId="0A1F49F3" w14:textId="77777777" w:rsidR="00256F11" w:rsidRDefault="00256F11" w:rsidP="00256F11">
            <w:pPr>
              <w:jc w:val="center"/>
            </w:pPr>
            <w:r>
              <w:t>1.3.4</w:t>
            </w:r>
          </w:p>
        </w:tc>
        <w:tc>
          <w:tcPr>
            <w:tcW w:w="7656" w:type="dxa"/>
            <w:gridSpan w:val="6"/>
          </w:tcPr>
          <w:p w14:paraId="6D64AB11" w14:textId="77777777" w:rsidR="00256F11" w:rsidRDefault="00256F11" w:rsidP="00C51427">
            <w:pPr>
              <w:jc w:val="both"/>
            </w:pPr>
            <w:r>
              <w:t>Apoio logístico no atendimento a ocorrências e solicitações classificadas nos subitens 1.3.3.1 a 1.3.3.5, com emprego de Bombeiro Militar e de veículos operacionais, conforme o(s) tipo(s) utilizado(s):</w:t>
            </w:r>
          </w:p>
        </w:tc>
      </w:tr>
      <w:tr w:rsidR="00256F11" w14:paraId="72A29C58" w14:textId="77777777" w:rsidTr="00B90776">
        <w:trPr>
          <w:cantSplit/>
          <w:jc w:val="center"/>
        </w:trPr>
        <w:tc>
          <w:tcPr>
            <w:tcW w:w="851" w:type="dxa"/>
            <w:tcBorders>
              <w:top w:val="nil"/>
              <w:left w:val="nil"/>
              <w:bottom w:val="nil"/>
            </w:tcBorders>
            <w:vAlign w:val="center"/>
          </w:tcPr>
          <w:p w14:paraId="0987BD5A" w14:textId="77777777" w:rsidR="00256F11" w:rsidRPr="00426A97" w:rsidRDefault="00A1340C" w:rsidP="00B90776">
            <w:pPr>
              <w:jc w:val="center"/>
            </w:pPr>
            <w:r w:rsidRPr="00426A97">
              <w:t>(</w:t>
            </w:r>
            <w:hyperlink r:id="rId3462" w:anchor="n215" w:history="1">
              <w:r w:rsidRPr="00426A97">
                <w:rPr>
                  <w:rStyle w:val="Hyperlink"/>
                </w:rPr>
                <w:t>215</w:t>
              </w:r>
            </w:hyperlink>
            <w:r w:rsidRPr="00426A97">
              <w:t>)</w:t>
            </w:r>
          </w:p>
        </w:tc>
        <w:tc>
          <w:tcPr>
            <w:tcW w:w="851" w:type="dxa"/>
          </w:tcPr>
          <w:p w14:paraId="3777D7C0" w14:textId="77777777" w:rsidR="00256F11" w:rsidRDefault="00256F11" w:rsidP="00256F11">
            <w:pPr>
              <w:jc w:val="center"/>
            </w:pPr>
            <w:r>
              <w:t>1.3.4.1</w:t>
            </w:r>
          </w:p>
        </w:tc>
        <w:tc>
          <w:tcPr>
            <w:tcW w:w="2552" w:type="dxa"/>
          </w:tcPr>
          <w:p w14:paraId="0B9CA11E" w14:textId="77777777" w:rsidR="00256F11" w:rsidRDefault="00256F11" w:rsidP="00C51427">
            <w:pPr>
              <w:pStyle w:val="Preformatted"/>
              <w:tabs>
                <w:tab w:val="clear" w:pos="9590"/>
              </w:tabs>
              <w:jc w:val="both"/>
              <w:rPr>
                <w:rFonts w:ascii="Times New Roman" w:hAnsi="Times New Roman"/>
                <w:snapToGrid/>
              </w:rPr>
            </w:pPr>
            <w:proofErr w:type="spellStart"/>
            <w:r>
              <w:rPr>
                <w:rFonts w:ascii="Times New Roman" w:hAnsi="Times New Roman"/>
                <w:snapToGrid/>
              </w:rPr>
              <w:t>Auto-Bomba</w:t>
            </w:r>
            <w:proofErr w:type="spellEnd"/>
            <w:r>
              <w:rPr>
                <w:rFonts w:ascii="Times New Roman" w:hAnsi="Times New Roman"/>
                <w:snapToGrid/>
              </w:rPr>
              <w:t xml:space="preserve">, </w:t>
            </w:r>
            <w:proofErr w:type="spellStart"/>
            <w:r>
              <w:rPr>
                <w:rFonts w:ascii="Times New Roman" w:hAnsi="Times New Roman"/>
                <w:snapToGrid/>
              </w:rPr>
              <w:t>Auto-Bomba</w:t>
            </w:r>
            <w:proofErr w:type="spellEnd"/>
            <w:r>
              <w:rPr>
                <w:rFonts w:ascii="Times New Roman" w:hAnsi="Times New Roman"/>
                <w:snapToGrid/>
              </w:rPr>
              <w:t xml:space="preserve"> Tanque ou </w:t>
            </w:r>
            <w:proofErr w:type="spellStart"/>
            <w:r>
              <w:rPr>
                <w:rFonts w:ascii="Times New Roman" w:hAnsi="Times New Roman"/>
                <w:snapToGrid/>
              </w:rPr>
              <w:t>Auto-Tanque</w:t>
            </w:r>
            <w:proofErr w:type="spellEnd"/>
            <w:r>
              <w:rPr>
                <w:rFonts w:ascii="Times New Roman" w:hAnsi="Times New Roman"/>
                <w:snapToGrid/>
              </w:rPr>
              <w:t xml:space="preserve"> Bomba (ABT/AT)</w:t>
            </w:r>
          </w:p>
        </w:tc>
        <w:tc>
          <w:tcPr>
            <w:tcW w:w="567" w:type="dxa"/>
          </w:tcPr>
          <w:p w14:paraId="12DDB080" w14:textId="77777777" w:rsidR="00256F11" w:rsidRDefault="00256F11" w:rsidP="00256F11">
            <w:pPr>
              <w:jc w:val="center"/>
            </w:pPr>
          </w:p>
        </w:tc>
        <w:tc>
          <w:tcPr>
            <w:tcW w:w="1134" w:type="dxa"/>
          </w:tcPr>
          <w:p w14:paraId="5DC8E59B" w14:textId="77777777" w:rsidR="00256F11" w:rsidRDefault="00256F11" w:rsidP="00256F11">
            <w:pPr>
              <w:jc w:val="center"/>
            </w:pPr>
          </w:p>
        </w:tc>
        <w:tc>
          <w:tcPr>
            <w:tcW w:w="1134" w:type="dxa"/>
          </w:tcPr>
          <w:p w14:paraId="7F1D539B" w14:textId="77777777" w:rsidR="00256F11" w:rsidRDefault="00256F11" w:rsidP="00256F11">
            <w:pPr>
              <w:jc w:val="center"/>
            </w:pPr>
          </w:p>
        </w:tc>
        <w:tc>
          <w:tcPr>
            <w:tcW w:w="1418" w:type="dxa"/>
          </w:tcPr>
          <w:p w14:paraId="231D5B85" w14:textId="77777777" w:rsidR="00256F11" w:rsidRDefault="00256F11" w:rsidP="00256F11">
            <w:pPr>
              <w:jc w:val="center"/>
            </w:pPr>
            <w:r>
              <w:t>93,04</w:t>
            </w:r>
          </w:p>
        </w:tc>
        <w:tc>
          <w:tcPr>
            <w:tcW w:w="851" w:type="dxa"/>
          </w:tcPr>
          <w:p w14:paraId="384CBAAF" w14:textId="77777777" w:rsidR="00256F11" w:rsidRDefault="00256F11" w:rsidP="00256F11">
            <w:pPr>
              <w:jc w:val="center"/>
            </w:pPr>
          </w:p>
        </w:tc>
      </w:tr>
      <w:tr w:rsidR="00256F11" w14:paraId="56FA10E8" w14:textId="77777777" w:rsidTr="00B90776">
        <w:trPr>
          <w:cantSplit/>
          <w:jc w:val="center"/>
        </w:trPr>
        <w:tc>
          <w:tcPr>
            <w:tcW w:w="851" w:type="dxa"/>
            <w:tcBorders>
              <w:top w:val="nil"/>
              <w:left w:val="nil"/>
              <w:bottom w:val="nil"/>
            </w:tcBorders>
            <w:vAlign w:val="center"/>
          </w:tcPr>
          <w:p w14:paraId="6354D4D4" w14:textId="77777777" w:rsidR="00256F11" w:rsidRPr="00426A97" w:rsidRDefault="00A1340C" w:rsidP="00B90776">
            <w:pPr>
              <w:jc w:val="center"/>
            </w:pPr>
            <w:r w:rsidRPr="00426A97">
              <w:t>(</w:t>
            </w:r>
            <w:hyperlink r:id="rId3463" w:anchor="n215" w:history="1">
              <w:r w:rsidRPr="00426A97">
                <w:rPr>
                  <w:rStyle w:val="Hyperlink"/>
                </w:rPr>
                <w:t>215</w:t>
              </w:r>
            </w:hyperlink>
            <w:r w:rsidRPr="00426A97">
              <w:t>)</w:t>
            </w:r>
          </w:p>
        </w:tc>
        <w:tc>
          <w:tcPr>
            <w:tcW w:w="851" w:type="dxa"/>
          </w:tcPr>
          <w:p w14:paraId="4875A268" w14:textId="77777777" w:rsidR="00256F11" w:rsidRDefault="00256F11" w:rsidP="00256F11">
            <w:pPr>
              <w:jc w:val="center"/>
            </w:pPr>
            <w:r>
              <w:t>1.3.4.2</w:t>
            </w:r>
          </w:p>
        </w:tc>
        <w:tc>
          <w:tcPr>
            <w:tcW w:w="2552" w:type="dxa"/>
          </w:tcPr>
          <w:p w14:paraId="63E43E01" w14:textId="77777777" w:rsidR="00256F11" w:rsidRDefault="00256F11" w:rsidP="00DA4002">
            <w:pPr>
              <w:pStyle w:val="Preformatted"/>
              <w:tabs>
                <w:tab w:val="clear" w:pos="9590"/>
              </w:tabs>
              <w:jc w:val="both"/>
              <w:rPr>
                <w:rFonts w:ascii="Times New Roman" w:hAnsi="Times New Roman"/>
                <w:snapToGrid/>
              </w:rPr>
            </w:pPr>
            <w:proofErr w:type="spellStart"/>
            <w:r>
              <w:rPr>
                <w:rFonts w:ascii="Times New Roman" w:hAnsi="Times New Roman"/>
                <w:snapToGrid/>
              </w:rPr>
              <w:t>Auto-Salvamento</w:t>
            </w:r>
            <w:proofErr w:type="spellEnd"/>
            <w:r>
              <w:rPr>
                <w:rFonts w:ascii="Times New Roman" w:hAnsi="Times New Roman"/>
                <w:snapToGrid/>
              </w:rPr>
              <w:t xml:space="preserve"> Leve</w:t>
            </w:r>
            <w:r w:rsidR="00DA4002">
              <w:rPr>
                <w:rFonts w:ascii="Times New Roman" w:hAnsi="Times New Roman"/>
                <w:snapToGrid/>
              </w:rPr>
              <w:t xml:space="preserve"> </w:t>
            </w:r>
            <w:r>
              <w:rPr>
                <w:rFonts w:ascii="Times New Roman" w:hAnsi="Times New Roman"/>
                <w:snapToGrid/>
              </w:rPr>
              <w:t>(ASL)</w:t>
            </w:r>
          </w:p>
        </w:tc>
        <w:tc>
          <w:tcPr>
            <w:tcW w:w="567" w:type="dxa"/>
          </w:tcPr>
          <w:p w14:paraId="462B9E7B" w14:textId="77777777" w:rsidR="00256F11" w:rsidRDefault="00256F11" w:rsidP="00256F11">
            <w:pPr>
              <w:jc w:val="center"/>
            </w:pPr>
          </w:p>
        </w:tc>
        <w:tc>
          <w:tcPr>
            <w:tcW w:w="1134" w:type="dxa"/>
          </w:tcPr>
          <w:p w14:paraId="126BA0AA" w14:textId="77777777" w:rsidR="00256F11" w:rsidRDefault="00256F11" w:rsidP="00256F11">
            <w:pPr>
              <w:jc w:val="center"/>
            </w:pPr>
          </w:p>
        </w:tc>
        <w:tc>
          <w:tcPr>
            <w:tcW w:w="1134" w:type="dxa"/>
          </w:tcPr>
          <w:p w14:paraId="45FF5447" w14:textId="77777777" w:rsidR="00256F11" w:rsidRDefault="00256F11" w:rsidP="00256F11">
            <w:pPr>
              <w:jc w:val="center"/>
            </w:pPr>
          </w:p>
        </w:tc>
        <w:tc>
          <w:tcPr>
            <w:tcW w:w="1418" w:type="dxa"/>
          </w:tcPr>
          <w:p w14:paraId="6F50FC4F" w14:textId="77777777" w:rsidR="00256F11" w:rsidRDefault="00256F11" w:rsidP="00256F11">
            <w:pPr>
              <w:jc w:val="center"/>
            </w:pPr>
            <w:r>
              <w:t>89,59</w:t>
            </w:r>
          </w:p>
        </w:tc>
        <w:tc>
          <w:tcPr>
            <w:tcW w:w="851" w:type="dxa"/>
          </w:tcPr>
          <w:p w14:paraId="10EC5EB5" w14:textId="77777777" w:rsidR="00256F11" w:rsidRDefault="00256F11" w:rsidP="00256F11">
            <w:pPr>
              <w:jc w:val="center"/>
            </w:pPr>
          </w:p>
        </w:tc>
      </w:tr>
      <w:tr w:rsidR="00256F11" w14:paraId="1A4174B7" w14:textId="77777777" w:rsidTr="00B90776">
        <w:trPr>
          <w:cantSplit/>
          <w:jc w:val="center"/>
        </w:trPr>
        <w:tc>
          <w:tcPr>
            <w:tcW w:w="851" w:type="dxa"/>
            <w:tcBorders>
              <w:top w:val="nil"/>
              <w:left w:val="nil"/>
              <w:bottom w:val="nil"/>
            </w:tcBorders>
            <w:vAlign w:val="center"/>
          </w:tcPr>
          <w:p w14:paraId="5267753D" w14:textId="77777777" w:rsidR="00256F11" w:rsidRPr="00426A97" w:rsidRDefault="00A1340C" w:rsidP="00B90776">
            <w:pPr>
              <w:jc w:val="center"/>
            </w:pPr>
            <w:r w:rsidRPr="00426A97">
              <w:t>(</w:t>
            </w:r>
            <w:hyperlink r:id="rId3464" w:anchor="n215" w:history="1">
              <w:r w:rsidRPr="00426A97">
                <w:rPr>
                  <w:rStyle w:val="Hyperlink"/>
                </w:rPr>
                <w:t>215</w:t>
              </w:r>
            </w:hyperlink>
            <w:r w:rsidRPr="00426A97">
              <w:t>)</w:t>
            </w:r>
          </w:p>
        </w:tc>
        <w:tc>
          <w:tcPr>
            <w:tcW w:w="851" w:type="dxa"/>
          </w:tcPr>
          <w:p w14:paraId="660980A5" w14:textId="77777777" w:rsidR="00256F11" w:rsidRDefault="00256F11" w:rsidP="00256F11">
            <w:pPr>
              <w:jc w:val="center"/>
            </w:pPr>
            <w:r>
              <w:t>1.3.4.3</w:t>
            </w:r>
          </w:p>
        </w:tc>
        <w:tc>
          <w:tcPr>
            <w:tcW w:w="2552" w:type="dxa"/>
          </w:tcPr>
          <w:p w14:paraId="159931D4" w14:textId="77777777" w:rsidR="00256F11" w:rsidRDefault="00256F11" w:rsidP="00DA4002">
            <w:pPr>
              <w:pStyle w:val="Preformatted"/>
              <w:tabs>
                <w:tab w:val="clear" w:pos="9590"/>
              </w:tabs>
              <w:jc w:val="both"/>
              <w:rPr>
                <w:rFonts w:ascii="Times New Roman" w:hAnsi="Times New Roman"/>
                <w:snapToGrid/>
              </w:rPr>
            </w:pPr>
            <w:proofErr w:type="spellStart"/>
            <w:r>
              <w:rPr>
                <w:rFonts w:ascii="Times New Roman" w:hAnsi="Times New Roman"/>
                <w:snapToGrid/>
              </w:rPr>
              <w:t>Auto-Patrulha</w:t>
            </w:r>
            <w:proofErr w:type="spellEnd"/>
            <w:r>
              <w:rPr>
                <w:rFonts w:ascii="Times New Roman" w:hAnsi="Times New Roman"/>
                <w:snapToGrid/>
              </w:rPr>
              <w:t xml:space="preserve"> de Prevenção (APP)</w:t>
            </w:r>
          </w:p>
        </w:tc>
        <w:tc>
          <w:tcPr>
            <w:tcW w:w="567" w:type="dxa"/>
          </w:tcPr>
          <w:p w14:paraId="31195D78" w14:textId="77777777" w:rsidR="00256F11" w:rsidRDefault="00256F11" w:rsidP="00256F11">
            <w:pPr>
              <w:jc w:val="center"/>
            </w:pPr>
          </w:p>
        </w:tc>
        <w:tc>
          <w:tcPr>
            <w:tcW w:w="1134" w:type="dxa"/>
          </w:tcPr>
          <w:p w14:paraId="35239B10" w14:textId="77777777" w:rsidR="00256F11" w:rsidRDefault="00256F11" w:rsidP="00256F11">
            <w:pPr>
              <w:jc w:val="center"/>
            </w:pPr>
          </w:p>
        </w:tc>
        <w:tc>
          <w:tcPr>
            <w:tcW w:w="1134" w:type="dxa"/>
          </w:tcPr>
          <w:p w14:paraId="32007FD1" w14:textId="77777777" w:rsidR="00256F11" w:rsidRDefault="00256F11" w:rsidP="00256F11">
            <w:pPr>
              <w:jc w:val="center"/>
            </w:pPr>
          </w:p>
        </w:tc>
        <w:tc>
          <w:tcPr>
            <w:tcW w:w="1418" w:type="dxa"/>
          </w:tcPr>
          <w:p w14:paraId="583447F2" w14:textId="77777777" w:rsidR="00256F11" w:rsidRDefault="00256F11" w:rsidP="00256F11">
            <w:pPr>
              <w:jc w:val="center"/>
            </w:pPr>
            <w:r>
              <w:t>13,75</w:t>
            </w:r>
          </w:p>
        </w:tc>
        <w:tc>
          <w:tcPr>
            <w:tcW w:w="851" w:type="dxa"/>
          </w:tcPr>
          <w:p w14:paraId="68B8F2A4" w14:textId="77777777" w:rsidR="00256F11" w:rsidRDefault="00256F11" w:rsidP="00256F11">
            <w:pPr>
              <w:jc w:val="center"/>
            </w:pPr>
          </w:p>
        </w:tc>
      </w:tr>
      <w:tr w:rsidR="00256F11" w14:paraId="6F4768C8" w14:textId="77777777" w:rsidTr="00B90776">
        <w:trPr>
          <w:cantSplit/>
          <w:jc w:val="center"/>
        </w:trPr>
        <w:tc>
          <w:tcPr>
            <w:tcW w:w="851" w:type="dxa"/>
            <w:tcBorders>
              <w:top w:val="nil"/>
              <w:left w:val="nil"/>
              <w:bottom w:val="nil"/>
            </w:tcBorders>
            <w:vAlign w:val="center"/>
          </w:tcPr>
          <w:p w14:paraId="5C2762FA" w14:textId="77777777" w:rsidR="00256F11" w:rsidRPr="00426A97" w:rsidRDefault="00A1340C" w:rsidP="00B90776">
            <w:pPr>
              <w:jc w:val="center"/>
            </w:pPr>
            <w:r w:rsidRPr="00426A97">
              <w:t>(</w:t>
            </w:r>
            <w:hyperlink r:id="rId3465" w:anchor="n215" w:history="1">
              <w:r w:rsidRPr="00426A97">
                <w:rPr>
                  <w:rStyle w:val="Hyperlink"/>
                </w:rPr>
                <w:t>215</w:t>
              </w:r>
            </w:hyperlink>
            <w:r w:rsidRPr="00426A97">
              <w:t>)</w:t>
            </w:r>
          </w:p>
        </w:tc>
        <w:tc>
          <w:tcPr>
            <w:tcW w:w="851" w:type="dxa"/>
          </w:tcPr>
          <w:p w14:paraId="6E0CEA22" w14:textId="77777777" w:rsidR="00256F11" w:rsidRDefault="00256F11" w:rsidP="00256F11">
            <w:pPr>
              <w:jc w:val="center"/>
            </w:pPr>
            <w:r>
              <w:t>1.2.4.4</w:t>
            </w:r>
          </w:p>
        </w:tc>
        <w:tc>
          <w:tcPr>
            <w:tcW w:w="2552" w:type="dxa"/>
          </w:tcPr>
          <w:p w14:paraId="007F07FA" w14:textId="77777777" w:rsidR="00256F11" w:rsidRDefault="00256F11" w:rsidP="00DA4002">
            <w:pPr>
              <w:pStyle w:val="Preformatted"/>
              <w:tabs>
                <w:tab w:val="clear" w:pos="9590"/>
              </w:tabs>
              <w:jc w:val="both"/>
              <w:rPr>
                <w:rFonts w:ascii="Times New Roman" w:hAnsi="Times New Roman"/>
                <w:snapToGrid/>
              </w:rPr>
            </w:pPr>
            <w:r>
              <w:rPr>
                <w:rFonts w:ascii="Times New Roman" w:hAnsi="Times New Roman"/>
                <w:snapToGrid/>
              </w:rPr>
              <w:t>Ambulância Operacional  (AMO)</w:t>
            </w:r>
          </w:p>
        </w:tc>
        <w:tc>
          <w:tcPr>
            <w:tcW w:w="567" w:type="dxa"/>
          </w:tcPr>
          <w:p w14:paraId="2461AB68" w14:textId="77777777" w:rsidR="00256F11" w:rsidRDefault="00256F11" w:rsidP="00256F11">
            <w:pPr>
              <w:jc w:val="center"/>
            </w:pPr>
          </w:p>
        </w:tc>
        <w:tc>
          <w:tcPr>
            <w:tcW w:w="1134" w:type="dxa"/>
          </w:tcPr>
          <w:p w14:paraId="51F9875A" w14:textId="77777777" w:rsidR="00256F11" w:rsidRDefault="00256F11" w:rsidP="00256F11">
            <w:pPr>
              <w:jc w:val="center"/>
            </w:pPr>
          </w:p>
        </w:tc>
        <w:tc>
          <w:tcPr>
            <w:tcW w:w="1134" w:type="dxa"/>
          </w:tcPr>
          <w:p w14:paraId="6CCA737A" w14:textId="77777777" w:rsidR="00256F11" w:rsidRDefault="00256F11" w:rsidP="00256F11">
            <w:pPr>
              <w:jc w:val="center"/>
            </w:pPr>
          </w:p>
        </w:tc>
        <w:tc>
          <w:tcPr>
            <w:tcW w:w="1418" w:type="dxa"/>
          </w:tcPr>
          <w:p w14:paraId="2DBD0782" w14:textId="77777777" w:rsidR="00256F11" w:rsidRDefault="00256F11" w:rsidP="00256F11">
            <w:pPr>
              <w:jc w:val="center"/>
            </w:pPr>
            <w:r>
              <w:t>23,55</w:t>
            </w:r>
          </w:p>
        </w:tc>
        <w:tc>
          <w:tcPr>
            <w:tcW w:w="851" w:type="dxa"/>
          </w:tcPr>
          <w:p w14:paraId="47D5C730" w14:textId="77777777" w:rsidR="00256F11" w:rsidRDefault="00256F11" w:rsidP="00256F11">
            <w:pPr>
              <w:jc w:val="center"/>
            </w:pPr>
          </w:p>
        </w:tc>
      </w:tr>
      <w:tr w:rsidR="00256F11" w14:paraId="7C9C93B1" w14:textId="77777777" w:rsidTr="00B90776">
        <w:trPr>
          <w:cantSplit/>
          <w:jc w:val="center"/>
        </w:trPr>
        <w:tc>
          <w:tcPr>
            <w:tcW w:w="851" w:type="dxa"/>
            <w:tcBorders>
              <w:top w:val="nil"/>
              <w:left w:val="nil"/>
              <w:bottom w:val="nil"/>
            </w:tcBorders>
            <w:vAlign w:val="center"/>
          </w:tcPr>
          <w:p w14:paraId="218BB386" w14:textId="77777777" w:rsidR="00256F11" w:rsidRPr="00426A97" w:rsidRDefault="00904234" w:rsidP="00B90776">
            <w:pPr>
              <w:jc w:val="center"/>
            </w:pPr>
            <w:r w:rsidRPr="00426A97">
              <w:t>(</w:t>
            </w:r>
            <w:hyperlink r:id="rId3466" w:anchor="n215" w:history="1">
              <w:r w:rsidRPr="00426A97">
                <w:rPr>
                  <w:rStyle w:val="Hyperlink"/>
                </w:rPr>
                <w:t>215</w:t>
              </w:r>
            </w:hyperlink>
            <w:r w:rsidRPr="00426A97">
              <w:t>)</w:t>
            </w:r>
          </w:p>
        </w:tc>
        <w:tc>
          <w:tcPr>
            <w:tcW w:w="851" w:type="dxa"/>
          </w:tcPr>
          <w:p w14:paraId="0772E0B1" w14:textId="77777777" w:rsidR="00256F11" w:rsidRDefault="00256F11" w:rsidP="00256F11">
            <w:pPr>
              <w:jc w:val="center"/>
            </w:pPr>
            <w:r>
              <w:t>1.3.4.5</w:t>
            </w:r>
          </w:p>
        </w:tc>
        <w:tc>
          <w:tcPr>
            <w:tcW w:w="2552" w:type="dxa"/>
          </w:tcPr>
          <w:p w14:paraId="5D22A4F0" w14:textId="77777777" w:rsidR="00256F11" w:rsidRDefault="00256F11" w:rsidP="00C51427">
            <w:pPr>
              <w:pStyle w:val="Preformatted"/>
              <w:tabs>
                <w:tab w:val="clear" w:pos="9590"/>
              </w:tabs>
              <w:jc w:val="both"/>
              <w:rPr>
                <w:rFonts w:ascii="Times New Roman" w:hAnsi="Times New Roman"/>
                <w:snapToGrid/>
              </w:rPr>
            </w:pPr>
            <w:r>
              <w:rPr>
                <w:rFonts w:ascii="Times New Roman" w:hAnsi="Times New Roman"/>
                <w:snapToGrid/>
              </w:rPr>
              <w:t>Auto Escada Mecânica ou Auto Plataforma (AEM)</w:t>
            </w:r>
          </w:p>
        </w:tc>
        <w:tc>
          <w:tcPr>
            <w:tcW w:w="567" w:type="dxa"/>
          </w:tcPr>
          <w:p w14:paraId="151E85B3" w14:textId="77777777" w:rsidR="00256F11" w:rsidRDefault="00256F11" w:rsidP="00256F11">
            <w:pPr>
              <w:jc w:val="center"/>
            </w:pPr>
          </w:p>
        </w:tc>
        <w:tc>
          <w:tcPr>
            <w:tcW w:w="1134" w:type="dxa"/>
          </w:tcPr>
          <w:p w14:paraId="4EFBD6D4" w14:textId="77777777" w:rsidR="00256F11" w:rsidRDefault="00256F11" w:rsidP="00256F11">
            <w:pPr>
              <w:jc w:val="center"/>
            </w:pPr>
          </w:p>
        </w:tc>
        <w:tc>
          <w:tcPr>
            <w:tcW w:w="1134" w:type="dxa"/>
          </w:tcPr>
          <w:p w14:paraId="2E6D62B3" w14:textId="77777777" w:rsidR="00256F11" w:rsidRDefault="00256F11" w:rsidP="00256F11">
            <w:pPr>
              <w:jc w:val="center"/>
            </w:pPr>
          </w:p>
        </w:tc>
        <w:tc>
          <w:tcPr>
            <w:tcW w:w="1418" w:type="dxa"/>
          </w:tcPr>
          <w:p w14:paraId="35704525" w14:textId="77777777" w:rsidR="00256F11" w:rsidRDefault="00256F11" w:rsidP="00256F11">
            <w:pPr>
              <w:jc w:val="center"/>
            </w:pPr>
            <w:r>
              <w:t>264,54</w:t>
            </w:r>
          </w:p>
        </w:tc>
        <w:tc>
          <w:tcPr>
            <w:tcW w:w="851" w:type="dxa"/>
          </w:tcPr>
          <w:p w14:paraId="2F19674C" w14:textId="77777777" w:rsidR="00256F11" w:rsidRDefault="00256F11" w:rsidP="00256F11">
            <w:pPr>
              <w:jc w:val="center"/>
            </w:pPr>
          </w:p>
        </w:tc>
      </w:tr>
      <w:tr w:rsidR="00256F11" w14:paraId="370D4A10" w14:textId="77777777" w:rsidTr="00B90776">
        <w:trPr>
          <w:cantSplit/>
          <w:jc w:val="center"/>
        </w:trPr>
        <w:tc>
          <w:tcPr>
            <w:tcW w:w="851" w:type="dxa"/>
            <w:tcBorders>
              <w:top w:val="nil"/>
              <w:left w:val="nil"/>
              <w:bottom w:val="nil"/>
            </w:tcBorders>
            <w:vAlign w:val="center"/>
          </w:tcPr>
          <w:p w14:paraId="1DDAD946" w14:textId="77777777" w:rsidR="00256F11" w:rsidRPr="00426A97" w:rsidRDefault="00904234" w:rsidP="00B90776">
            <w:pPr>
              <w:jc w:val="center"/>
            </w:pPr>
            <w:r w:rsidRPr="00426A97">
              <w:t>(</w:t>
            </w:r>
            <w:hyperlink r:id="rId3467" w:anchor="n215" w:history="1">
              <w:r w:rsidRPr="00426A97">
                <w:rPr>
                  <w:rStyle w:val="Hyperlink"/>
                </w:rPr>
                <w:t>215</w:t>
              </w:r>
            </w:hyperlink>
            <w:r w:rsidRPr="00426A97">
              <w:t>)</w:t>
            </w:r>
          </w:p>
        </w:tc>
        <w:tc>
          <w:tcPr>
            <w:tcW w:w="851" w:type="dxa"/>
          </w:tcPr>
          <w:p w14:paraId="6FCE2287" w14:textId="77777777" w:rsidR="00256F11" w:rsidRDefault="00256F11" w:rsidP="00256F11">
            <w:pPr>
              <w:jc w:val="center"/>
            </w:pPr>
            <w:r>
              <w:t>1.3.4.6</w:t>
            </w:r>
          </w:p>
        </w:tc>
        <w:tc>
          <w:tcPr>
            <w:tcW w:w="2552" w:type="dxa"/>
          </w:tcPr>
          <w:p w14:paraId="520F758D" w14:textId="77777777" w:rsidR="00256F11" w:rsidRDefault="00256F11" w:rsidP="00C51427">
            <w:pPr>
              <w:pStyle w:val="Preformatted"/>
              <w:tabs>
                <w:tab w:val="clear" w:pos="9590"/>
              </w:tabs>
              <w:jc w:val="both"/>
              <w:rPr>
                <w:rFonts w:ascii="Times New Roman" w:hAnsi="Times New Roman"/>
                <w:snapToGrid/>
              </w:rPr>
            </w:pPr>
            <w:r>
              <w:rPr>
                <w:rFonts w:ascii="Times New Roman" w:hAnsi="Times New Roman"/>
                <w:snapToGrid/>
              </w:rPr>
              <w:t>Transporte Aquático (TAQ)</w:t>
            </w:r>
          </w:p>
        </w:tc>
        <w:tc>
          <w:tcPr>
            <w:tcW w:w="567" w:type="dxa"/>
          </w:tcPr>
          <w:p w14:paraId="361D7A44" w14:textId="77777777" w:rsidR="00256F11" w:rsidRDefault="00256F11" w:rsidP="00256F11">
            <w:pPr>
              <w:jc w:val="center"/>
            </w:pPr>
          </w:p>
        </w:tc>
        <w:tc>
          <w:tcPr>
            <w:tcW w:w="1134" w:type="dxa"/>
          </w:tcPr>
          <w:p w14:paraId="23E84697" w14:textId="77777777" w:rsidR="00256F11" w:rsidRDefault="00256F11" w:rsidP="00256F11">
            <w:pPr>
              <w:jc w:val="center"/>
            </w:pPr>
          </w:p>
        </w:tc>
        <w:tc>
          <w:tcPr>
            <w:tcW w:w="1134" w:type="dxa"/>
          </w:tcPr>
          <w:p w14:paraId="20E8D810" w14:textId="77777777" w:rsidR="00256F11" w:rsidRDefault="00256F11" w:rsidP="00256F11">
            <w:pPr>
              <w:jc w:val="center"/>
            </w:pPr>
          </w:p>
        </w:tc>
        <w:tc>
          <w:tcPr>
            <w:tcW w:w="1418" w:type="dxa"/>
          </w:tcPr>
          <w:p w14:paraId="1FB5A30C" w14:textId="77777777" w:rsidR="00256F11" w:rsidRDefault="00256F11" w:rsidP="00256F11">
            <w:pPr>
              <w:jc w:val="center"/>
            </w:pPr>
            <w:r>
              <w:t>13,88</w:t>
            </w:r>
          </w:p>
        </w:tc>
        <w:tc>
          <w:tcPr>
            <w:tcW w:w="851" w:type="dxa"/>
          </w:tcPr>
          <w:p w14:paraId="163CD6E8" w14:textId="77777777" w:rsidR="00256F11" w:rsidRDefault="00256F11" w:rsidP="00256F11">
            <w:pPr>
              <w:jc w:val="center"/>
            </w:pPr>
          </w:p>
        </w:tc>
      </w:tr>
      <w:tr w:rsidR="00256F11" w14:paraId="66ACE609" w14:textId="77777777" w:rsidTr="00B90776">
        <w:trPr>
          <w:cantSplit/>
          <w:jc w:val="center"/>
        </w:trPr>
        <w:tc>
          <w:tcPr>
            <w:tcW w:w="851" w:type="dxa"/>
            <w:tcBorders>
              <w:top w:val="nil"/>
              <w:left w:val="nil"/>
              <w:bottom w:val="nil"/>
            </w:tcBorders>
            <w:vAlign w:val="center"/>
          </w:tcPr>
          <w:p w14:paraId="13DF221B" w14:textId="77777777" w:rsidR="00256F11" w:rsidRPr="00426A97" w:rsidRDefault="00904234" w:rsidP="00B90776">
            <w:pPr>
              <w:jc w:val="center"/>
            </w:pPr>
            <w:r w:rsidRPr="00426A97">
              <w:t>(</w:t>
            </w:r>
            <w:hyperlink r:id="rId3468" w:anchor="n215" w:history="1">
              <w:r w:rsidRPr="00426A97">
                <w:rPr>
                  <w:rStyle w:val="Hyperlink"/>
                </w:rPr>
                <w:t>215</w:t>
              </w:r>
            </w:hyperlink>
            <w:r w:rsidRPr="00426A97">
              <w:t>)</w:t>
            </w:r>
          </w:p>
        </w:tc>
        <w:tc>
          <w:tcPr>
            <w:tcW w:w="851" w:type="dxa"/>
          </w:tcPr>
          <w:p w14:paraId="722C1490" w14:textId="77777777" w:rsidR="00256F11" w:rsidRDefault="00256F11" w:rsidP="00256F11">
            <w:pPr>
              <w:jc w:val="center"/>
            </w:pPr>
            <w:r>
              <w:t>1.3.4.7</w:t>
            </w:r>
          </w:p>
        </w:tc>
        <w:tc>
          <w:tcPr>
            <w:tcW w:w="2552" w:type="dxa"/>
          </w:tcPr>
          <w:p w14:paraId="201DBF57" w14:textId="77777777" w:rsidR="00256F11" w:rsidRDefault="00256F11" w:rsidP="00C51427">
            <w:pPr>
              <w:pStyle w:val="Preformatted"/>
              <w:tabs>
                <w:tab w:val="clear" w:pos="9590"/>
              </w:tabs>
              <w:jc w:val="both"/>
              <w:rPr>
                <w:rFonts w:ascii="Times New Roman" w:hAnsi="Times New Roman"/>
                <w:snapToGrid/>
              </w:rPr>
            </w:pPr>
            <w:r>
              <w:rPr>
                <w:rFonts w:ascii="Times New Roman" w:hAnsi="Times New Roman"/>
                <w:snapToGrid/>
              </w:rPr>
              <w:t>Aeronave</w:t>
            </w:r>
          </w:p>
        </w:tc>
        <w:tc>
          <w:tcPr>
            <w:tcW w:w="567" w:type="dxa"/>
          </w:tcPr>
          <w:p w14:paraId="30423D28" w14:textId="77777777" w:rsidR="00256F11" w:rsidRDefault="00256F11" w:rsidP="00256F11">
            <w:pPr>
              <w:jc w:val="center"/>
            </w:pPr>
          </w:p>
        </w:tc>
        <w:tc>
          <w:tcPr>
            <w:tcW w:w="1134" w:type="dxa"/>
          </w:tcPr>
          <w:p w14:paraId="7830E51F" w14:textId="77777777" w:rsidR="00256F11" w:rsidRDefault="00256F11" w:rsidP="00256F11">
            <w:pPr>
              <w:jc w:val="center"/>
            </w:pPr>
          </w:p>
        </w:tc>
        <w:tc>
          <w:tcPr>
            <w:tcW w:w="1134" w:type="dxa"/>
          </w:tcPr>
          <w:p w14:paraId="06D2BBF1" w14:textId="77777777" w:rsidR="00256F11" w:rsidRDefault="00256F11" w:rsidP="00256F11">
            <w:pPr>
              <w:jc w:val="center"/>
            </w:pPr>
          </w:p>
        </w:tc>
        <w:tc>
          <w:tcPr>
            <w:tcW w:w="1418" w:type="dxa"/>
          </w:tcPr>
          <w:p w14:paraId="5D80D2C2" w14:textId="77777777" w:rsidR="00256F11" w:rsidRDefault="00256F11" w:rsidP="00256F11">
            <w:pPr>
              <w:jc w:val="center"/>
            </w:pPr>
            <w:r>
              <w:t>480,38</w:t>
            </w:r>
          </w:p>
        </w:tc>
        <w:tc>
          <w:tcPr>
            <w:tcW w:w="851" w:type="dxa"/>
          </w:tcPr>
          <w:p w14:paraId="32223DE2" w14:textId="77777777" w:rsidR="00256F11" w:rsidRDefault="00256F11" w:rsidP="00256F11">
            <w:pPr>
              <w:jc w:val="center"/>
            </w:pPr>
          </w:p>
        </w:tc>
      </w:tr>
      <w:tr w:rsidR="00256F11" w14:paraId="0E81BA41" w14:textId="77777777" w:rsidTr="00B90776">
        <w:trPr>
          <w:cantSplit/>
          <w:jc w:val="center"/>
        </w:trPr>
        <w:tc>
          <w:tcPr>
            <w:tcW w:w="851" w:type="dxa"/>
            <w:tcBorders>
              <w:top w:val="nil"/>
              <w:left w:val="nil"/>
              <w:bottom w:val="nil"/>
            </w:tcBorders>
            <w:vAlign w:val="center"/>
          </w:tcPr>
          <w:p w14:paraId="1201C66E" w14:textId="77777777" w:rsidR="00256F11" w:rsidRPr="00426A97" w:rsidRDefault="00904234" w:rsidP="00B90776">
            <w:pPr>
              <w:jc w:val="center"/>
            </w:pPr>
            <w:r w:rsidRPr="00426A97">
              <w:t>(</w:t>
            </w:r>
            <w:hyperlink r:id="rId3469" w:anchor="n215" w:history="1">
              <w:r w:rsidRPr="00426A97">
                <w:rPr>
                  <w:rStyle w:val="Hyperlink"/>
                </w:rPr>
                <w:t>215</w:t>
              </w:r>
            </w:hyperlink>
            <w:r w:rsidRPr="00426A97">
              <w:t>)</w:t>
            </w:r>
          </w:p>
        </w:tc>
        <w:tc>
          <w:tcPr>
            <w:tcW w:w="851" w:type="dxa"/>
          </w:tcPr>
          <w:p w14:paraId="692637A9" w14:textId="77777777" w:rsidR="00256F11" w:rsidRDefault="00256F11" w:rsidP="00256F11">
            <w:pPr>
              <w:jc w:val="center"/>
            </w:pPr>
            <w:r>
              <w:t>1.3.4.8</w:t>
            </w:r>
          </w:p>
        </w:tc>
        <w:tc>
          <w:tcPr>
            <w:tcW w:w="2552" w:type="dxa"/>
          </w:tcPr>
          <w:p w14:paraId="7A323618" w14:textId="77777777" w:rsidR="00256F11" w:rsidRDefault="00256F11" w:rsidP="00C51427">
            <w:pPr>
              <w:pStyle w:val="Preformatted"/>
              <w:tabs>
                <w:tab w:val="clear" w:pos="9590"/>
              </w:tabs>
              <w:jc w:val="both"/>
              <w:rPr>
                <w:rFonts w:ascii="Times New Roman" w:hAnsi="Times New Roman"/>
                <w:snapToGrid/>
              </w:rPr>
            </w:pPr>
            <w:r>
              <w:rPr>
                <w:rFonts w:ascii="Times New Roman" w:hAnsi="Times New Roman"/>
                <w:snapToGrid/>
              </w:rPr>
              <w:t>Helicóptero</w:t>
            </w:r>
          </w:p>
        </w:tc>
        <w:tc>
          <w:tcPr>
            <w:tcW w:w="567" w:type="dxa"/>
          </w:tcPr>
          <w:p w14:paraId="73521F8A" w14:textId="77777777" w:rsidR="00256F11" w:rsidRDefault="00256F11" w:rsidP="00256F11">
            <w:pPr>
              <w:jc w:val="center"/>
            </w:pPr>
          </w:p>
        </w:tc>
        <w:tc>
          <w:tcPr>
            <w:tcW w:w="1134" w:type="dxa"/>
          </w:tcPr>
          <w:p w14:paraId="3090F5D5" w14:textId="77777777" w:rsidR="00256F11" w:rsidRDefault="00256F11" w:rsidP="00256F11">
            <w:pPr>
              <w:jc w:val="center"/>
            </w:pPr>
          </w:p>
        </w:tc>
        <w:tc>
          <w:tcPr>
            <w:tcW w:w="1134" w:type="dxa"/>
          </w:tcPr>
          <w:p w14:paraId="4433BA3B" w14:textId="77777777" w:rsidR="00256F11" w:rsidRDefault="00256F11" w:rsidP="00256F11">
            <w:pPr>
              <w:jc w:val="center"/>
            </w:pPr>
          </w:p>
        </w:tc>
        <w:tc>
          <w:tcPr>
            <w:tcW w:w="1418" w:type="dxa"/>
          </w:tcPr>
          <w:p w14:paraId="0F7C38B6" w14:textId="77777777" w:rsidR="00256F11" w:rsidRDefault="00256F11" w:rsidP="00256F11">
            <w:pPr>
              <w:jc w:val="center"/>
            </w:pPr>
            <w:r>
              <w:t>1.725,38</w:t>
            </w:r>
          </w:p>
        </w:tc>
        <w:tc>
          <w:tcPr>
            <w:tcW w:w="851" w:type="dxa"/>
          </w:tcPr>
          <w:p w14:paraId="2B985857" w14:textId="77777777" w:rsidR="00256F11" w:rsidRDefault="00256F11" w:rsidP="00256F11">
            <w:pPr>
              <w:jc w:val="center"/>
            </w:pPr>
          </w:p>
        </w:tc>
      </w:tr>
      <w:tr w:rsidR="00256F11" w14:paraId="126D0863" w14:textId="77777777" w:rsidTr="00B90776">
        <w:trPr>
          <w:cantSplit/>
          <w:jc w:val="center"/>
        </w:trPr>
        <w:tc>
          <w:tcPr>
            <w:tcW w:w="851" w:type="dxa"/>
            <w:tcBorders>
              <w:top w:val="nil"/>
              <w:left w:val="nil"/>
              <w:bottom w:val="nil"/>
            </w:tcBorders>
            <w:vAlign w:val="center"/>
          </w:tcPr>
          <w:p w14:paraId="21D30F61" w14:textId="77777777" w:rsidR="00256F11" w:rsidRPr="00426A97" w:rsidRDefault="00904234" w:rsidP="00B90776">
            <w:pPr>
              <w:jc w:val="center"/>
            </w:pPr>
            <w:r w:rsidRPr="00426A97">
              <w:t>(</w:t>
            </w:r>
            <w:hyperlink r:id="rId3470" w:anchor="n215" w:history="1">
              <w:r w:rsidRPr="00426A97">
                <w:rPr>
                  <w:rStyle w:val="Hyperlink"/>
                </w:rPr>
                <w:t>215</w:t>
              </w:r>
            </w:hyperlink>
            <w:r w:rsidRPr="00426A97">
              <w:t>)</w:t>
            </w:r>
          </w:p>
        </w:tc>
        <w:tc>
          <w:tcPr>
            <w:tcW w:w="851" w:type="dxa"/>
          </w:tcPr>
          <w:p w14:paraId="3901C5D2" w14:textId="77777777" w:rsidR="00256F11" w:rsidRDefault="00256F11" w:rsidP="00256F11">
            <w:pPr>
              <w:jc w:val="center"/>
            </w:pPr>
            <w:r>
              <w:t>1.3.4.9</w:t>
            </w:r>
          </w:p>
        </w:tc>
        <w:tc>
          <w:tcPr>
            <w:tcW w:w="2552" w:type="dxa"/>
          </w:tcPr>
          <w:p w14:paraId="140ECB01" w14:textId="77777777" w:rsidR="00256F11" w:rsidRDefault="00256F11" w:rsidP="00C51427">
            <w:pPr>
              <w:pStyle w:val="Preformatted"/>
              <w:tabs>
                <w:tab w:val="clear" w:pos="9590"/>
              </w:tabs>
              <w:jc w:val="both"/>
              <w:rPr>
                <w:rFonts w:ascii="Times New Roman" w:hAnsi="Times New Roman"/>
                <w:snapToGrid/>
              </w:rPr>
            </w:pPr>
            <w:r>
              <w:rPr>
                <w:rFonts w:ascii="Times New Roman" w:hAnsi="Times New Roman"/>
                <w:snapToGrid/>
              </w:rPr>
              <w:t>Motocicleta</w:t>
            </w:r>
          </w:p>
        </w:tc>
        <w:tc>
          <w:tcPr>
            <w:tcW w:w="567" w:type="dxa"/>
          </w:tcPr>
          <w:p w14:paraId="168EA44E" w14:textId="77777777" w:rsidR="00256F11" w:rsidRDefault="00256F11" w:rsidP="00256F11">
            <w:pPr>
              <w:jc w:val="center"/>
            </w:pPr>
          </w:p>
        </w:tc>
        <w:tc>
          <w:tcPr>
            <w:tcW w:w="1134" w:type="dxa"/>
          </w:tcPr>
          <w:p w14:paraId="79420DFD" w14:textId="77777777" w:rsidR="00256F11" w:rsidRDefault="00256F11" w:rsidP="00256F11">
            <w:pPr>
              <w:jc w:val="center"/>
            </w:pPr>
          </w:p>
        </w:tc>
        <w:tc>
          <w:tcPr>
            <w:tcW w:w="1134" w:type="dxa"/>
          </w:tcPr>
          <w:p w14:paraId="761F91F3" w14:textId="77777777" w:rsidR="00256F11" w:rsidRDefault="00256F11" w:rsidP="00256F11">
            <w:pPr>
              <w:jc w:val="center"/>
            </w:pPr>
          </w:p>
        </w:tc>
        <w:tc>
          <w:tcPr>
            <w:tcW w:w="1418" w:type="dxa"/>
          </w:tcPr>
          <w:p w14:paraId="342F1EF9" w14:textId="77777777" w:rsidR="00256F11" w:rsidRDefault="00256F11" w:rsidP="00256F11">
            <w:pPr>
              <w:jc w:val="center"/>
            </w:pPr>
            <w:r>
              <w:t>4,59</w:t>
            </w:r>
          </w:p>
        </w:tc>
        <w:tc>
          <w:tcPr>
            <w:tcW w:w="851" w:type="dxa"/>
          </w:tcPr>
          <w:p w14:paraId="0EC40E80" w14:textId="77777777" w:rsidR="00256F11" w:rsidRDefault="00256F11" w:rsidP="00256F11">
            <w:pPr>
              <w:jc w:val="center"/>
            </w:pPr>
          </w:p>
        </w:tc>
      </w:tr>
      <w:tr w:rsidR="00256F11" w14:paraId="233C08C5" w14:textId="77777777" w:rsidTr="00B90776">
        <w:trPr>
          <w:cantSplit/>
          <w:jc w:val="center"/>
        </w:trPr>
        <w:tc>
          <w:tcPr>
            <w:tcW w:w="851" w:type="dxa"/>
            <w:tcBorders>
              <w:top w:val="nil"/>
              <w:left w:val="nil"/>
              <w:bottom w:val="nil"/>
            </w:tcBorders>
            <w:vAlign w:val="center"/>
          </w:tcPr>
          <w:p w14:paraId="7BE7872B" w14:textId="77777777" w:rsidR="00256F11" w:rsidRPr="00426A97" w:rsidRDefault="00904234" w:rsidP="00B90776">
            <w:pPr>
              <w:jc w:val="center"/>
            </w:pPr>
            <w:r w:rsidRPr="00426A97">
              <w:t>(</w:t>
            </w:r>
            <w:hyperlink r:id="rId3471" w:anchor="n215" w:history="1">
              <w:r w:rsidRPr="00426A97">
                <w:rPr>
                  <w:rStyle w:val="Hyperlink"/>
                </w:rPr>
                <w:t>215</w:t>
              </w:r>
            </w:hyperlink>
            <w:r w:rsidRPr="00426A97">
              <w:t>)</w:t>
            </w:r>
          </w:p>
        </w:tc>
        <w:tc>
          <w:tcPr>
            <w:tcW w:w="851" w:type="dxa"/>
          </w:tcPr>
          <w:p w14:paraId="7C396837" w14:textId="77777777" w:rsidR="00256F11" w:rsidRDefault="00256F11" w:rsidP="00256F11">
            <w:pPr>
              <w:jc w:val="center"/>
            </w:pPr>
            <w:r>
              <w:t>1.3.4.10</w:t>
            </w:r>
          </w:p>
        </w:tc>
        <w:tc>
          <w:tcPr>
            <w:tcW w:w="2552" w:type="dxa"/>
          </w:tcPr>
          <w:p w14:paraId="415FFFE4" w14:textId="77777777" w:rsidR="00256F11" w:rsidRDefault="00256F11" w:rsidP="00C51427">
            <w:pPr>
              <w:pStyle w:val="Preformatted"/>
              <w:tabs>
                <w:tab w:val="clear" w:pos="9590"/>
              </w:tabs>
              <w:jc w:val="both"/>
              <w:rPr>
                <w:rFonts w:ascii="Times New Roman" w:hAnsi="Times New Roman"/>
                <w:snapToGrid/>
              </w:rPr>
            </w:pPr>
            <w:r>
              <w:rPr>
                <w:rFonts w:ascii="Times New Roman" w:hAnsi="Times New Roman"/>
                <w:snapToGrid/>
              </w:rPr>
              <w:t>Ônibus</w:t>
            </w:r>
          </w:p>
        </w:tc>
        <w:tc>
          <w:tcPr>
            <w:tcW w:w="567" w:type="dxa"/>
          </w:tcPr>
          <w:p w14:paraId="1AE895B0" w14:textId="77777777" w:rsidR="00256F11" w:rsidRDefault="00256F11" w:rsidP="00256F11">
            <w:pPr>
              <w:jc w:val="center"/>
            </w:pPr>
          </w:p>
        </w:tc>
        <w:tc>
          <w:tcPr>
            <w:tcW w:w="1134" w:type="dxa"/>
          </w:tcPr>
          <w:p w14:paraId="67C33BD4" w14:textId="77777777" w:rsidR="00256F11" w:rsidRDefault="00256F11" w:rsidP="00256F11">
            <w:pPr>
              <w:jc w:val="center"/>
            </w:pPr>
          </w:p>
        </w:tc>
        <w:tc>
          <w:tcPr>
            <w:tcW w:w="1134" w:type="dxa"/>
          </w:tcPr>
          <w:p w14:paraId="47DB2B60" w14:textId="77777777" w:rsidR="00256F11" w:rsidRDefault="00256F11" w:rsidP="00256F11">
            <w:pPr>
              <w:jc w:val="center"/>
            </w:pPr>
          </w:p>
        </w:tc>
        <w:tc>
          <w:tcPr>
            <w:tcW w:w="1418" w:type="dxa"/>
          </w:tcPr>
          <w:p w14:paraId="3E1BE947" w14:textId="77777777" w:rsidR="00256F11" w:rsidRDefault="00256F11" w:rsidP="00256F11">
            <w:pPr>
              <w:jc w:val="center"/>
            </w:pPr>
            <w:r>
              <w:t>58,02</w:t>
            </w:r>
          </w:p>
        </w:tc>
        <w:tc>
          <w:tcPr>
            <w:tcW w:w="851" w:type="dxa"/>
          </w:tcPr>
          <w:p w14:paraId="4FD115BE" w14:textId="77777777" w:rsidR="00256F11" w:rsidRDefault="00256F11" w:rsidP="00256F11">
            <w:pPr>
              <w:jc w:val="center"/>
            </w:pPr>
          </w:p>
        </w:tc>
      </w:tr>
      <w:tr w:rsidR="00256F11" w14:paraId="24FA783A" w14:textId="77777777" w:rsidTr="00B90776">
        <w:trPr>
          <w:cantSplit/>
          <w:jc w:val="center"/>
        </w:trPr>
        <w:tc>
          <w:tcPr>
            <w:tcW w:w="851" w:type="dxa"/>
            <w:tcBorders>
              <w:top w:val="nil"/>
              <w:left w:val="nil"/>
              <w:bottom w:val="nil"/>
            </w:tcBorders>
            <w:vAlign w:val="center"/>
          </w:tcPr>
          <w:p w14:paraId="512932E0" w14:textId="77777777" w:rsidR="00256F11" w:rsidRPr="00426A97" w:rsidRDefault="00904234" w:rsidP="00B90776">
            <w:pPr>
              <w:jc w:val="center"/>
            </w:pPr>
            <w:r w:rsidRPr="00426A97">
              <w:t>(</w:t>
            </w:r>
            <w:hyperlink r:id="rId3472" w:anchor="n215" w:history="1">
              <w:r w:rsidRPr="00426A97">
                <w:rPr>
                  <w:rStyle w:val="Hyperlink"/>
                </w:rPr>
                <w:t>215</w:t>
              </w:r>
            </w:hyperlink>
            <w:r w:rsidRPr="00426A97">
              <w:t>)</w:t>
            </w:r>
          </w:p>
        </w:tc>
        <w:tc>
          <w:tcPr>
            <w:tcW w:w="851" w:type="dxa"/>
          </w:tcPr>
          <w:p w14:paraId="349195E4" w14:textId="77777777" w:rsidR="00256F11" w:rsidRDefault="00256F11" w:rsidP="00256F11">
            <w:pPr>
              <w:jc w:val="center"/>
            </w:pPr>
            <w:r>
              <w:t>1.3.4.11</w:t>
            </w:r>
          </w:p>
        </w:tc>
        <w:tc>
          <w:tcPr>
            <w:tcW w:w="2552" w:type="dxa"/>
          </w:tcPr>
          <w:p w14:paraId="50300F7D" w14:textId="77777777" w:rsidR="00256F11" w:rsidRDefault="00256F11" w:rsidP="00C51427">
            <w:pPr>
              <w:pStyle w:val="Preformatted"/>
              <w:tabs>
                <w:tab w:val="clear" w:pos="9590"/>
              </w:tabs>
              <w:jc w:val="both"/>
              <w:rPr>
                <w:rFonts w:ascii="Times New Roman" w:hAnsi="Times New Roman"/>
                <w:snapToGrid/>
              </w:rPr>
            </w:pPr>
            <w:proofErr w:type="spellStart"/>
            <w:r>
              <w:rPr>
                <w:rFonts w:ascii="Times New Roman" w:hAnsi="Times New Roman"/>
                <w:snapToGrid/>
              </w:rPr>
              <w:t>Microônibus</w:t>
            </w:r>
            <w:proofErr w:type="spellEnd"/>
          </w:p>
        </w:tc>
        <w:tc>
          <w:tcPr>
            <w:tcW w:w="567" w:type="dxa"/>
          </w:tcPr>
          <w:p w14:paraId="5ECF0912" w14:textId="77777777" w:rsidR="00256F11" w:rsidRDefault="00256F11" w:rsidP="00256F11">
            <w:pPr>
              <w:jc w:val="center"/>
            </w:pPr>
          </w:p>
        </w:tc>
        <w:tc>
          <w:tcPr>
            <w:tcW w:w="1134" w:type="dxa"/>
          </w:tcPr>
          <w:p w14:paraId="479BEF80" w14:textId="77777777" w:rsidR="00256F11" w:rsidRDefault="00256F11" w:rsidP="00256F11">
            <w:pPr>
              <w:jc w:val="center"/>
            </w:pPr>
          </w:p>
        </w:tc>
        <w:tc>
          <w:tcPr>
            <w:tcW w:w="1134" w:type="dxa"/>
          </w:tcPr>
          <w:p w14:paraId="443FD3EC" w14:textId="77777777" w:rsidR="00256F11" w:rsidRDefault="00256F11" w:rsidP="00256F11">
            <w:pPr>
              <w:jc w:val="center"/>
            </w:pPr>
          </w:p>
        </w:tc>
        <w:tc>
          <w:tcPr>
            <w:tcW w:w="1418" w:type="dxa"/>
          </w:tcPr>
          <w:p w14:paraId="5FB1D714" w14:textId="77777777" w:rsidR="00256F11" w:rsidRDefault="00256F11" w:rsidP="00256F11">
            <w:pPr>
              <w:jc w:val="center"/>
            </w:pPr>
            <w:r>
              <w:t>37,17</w:t>
            </w:r>
          </w:p>
        </w:tc>
        <w:tc>
          <w:tcPr>
            <w:tcW w:w="851" w:type="dxa"/>
          </w:tcPr>
          <w:p w14:paraId="44950C02" w14:textId="77777777" w:rsidR="00256F11" w:rsidRDefault="00256F11" w:rsidP="00256F11">
            <w:pPr>
              <w:jc w:val="center"/>
            </w:pPr>
          </w:p>
        </w:tc>
      </w:tr>
      <w:tr w:rsidR="00256F11" w14:paraId="7774F3DE" w14:textId="77777777" w:rsidTr="00B90776">
        <w:trPr>
          <w:cantSplit/>
          <w:jc w:val="center"/>
        </w:trPr>
        <w:tc>
          <w:tcPr>
            <w:tcW w:w="851" w:type="dxa"/>
            <w:tcBorders>
              <w:top w:val="nil"/>
              <w:left w:val="nil"/>
              <w:bottom w:val="nil"/>
            </w:tcBorders>
            <w:vAlign w:val="center"/>
          </w:tcPr>
          <w:p w14:paraId="37E31832" w14:textId="77777777" w:rsidR="00256F11" w:rsidRPr="00426A97" w:rsidRDefault="00904234" w:rsidP="00B90776">
            <w:pPr>
              <w:jc w:val="center"/>
            </w:pPr>
            <w:r w:rsidRPr="00426A97">
              <w:t>(</w:t>
            </w:r>
            <w:hyperlink r:id="rId3473" w:anchor="n215" w:history="1">
              <w:r w:rsidRPr="00426A97">
                <w:rPr>
                  <w:rStyle w:val="Hyperlink"/>
                </w:rPr>
                <w:t>215</w:t>
              </w:r>
            </w:hyperlink>
            <w:r w:rsidRPr="00426A97">
              <w:t>)</w:t>
            </w:r>
          </w:p>
        </w:tc>
        <w:tc>
          <w:tcPr>
            <w:tcW w:w="851" w:type="dxa"/>
          </w:tcPr>
          <w:p w14:paraId="1E2408D0" w14:textId="77777777" w:rsidR="00256F11" w:rsidRDefault="00256F11" w:rsidP="00256F11">
            <w:pPr>
              <w:jc w:val="center"/>
            </w:pPr>
            <w:r>
              <w:t>1.3.4.12</w:t>
            </w:r>
          </w:p>
        </w:tc>
        <w:tc>
          <w:tcPr>
            <w:tcW w:w="2552" w:type="dxa"/>
          </w:tcPr>
          <w:p w14:paraId="6772D473" w14:textId="77777777" w:rsidR="00256F11" w:rsidRDefault="00256F11" w:rsidP="00C51427">
            <w:pPr>
              <w:pStyle w:val="Preformatted"/>
              <w:tabs>
                <w:tab w:val="clear" w:pos="9590"/>
              </w:tabs>
              <w:jc w:val="both"/>
              <w:rPr>
                <w:rFonts w:ascii="Times New Roman" w:hAnsi="Times New Roman"/>
                <w:snapToGrid/>
              </w:rPr>
            </w:pPr>
            <w:r>
              <w:rPr>
                <w:rFonts w:ascii="Times New Roman" w:hAnsi="Times New Roman"/>
                <w:snapToGrid/>
              </w:rPr>
              <w:t>Van</w:t>
            </w:r>
          </w:p>
        </w:tc>
        <w:tc>
          <w:tcPr>
            <w:tcW w:w="567" w:type="dxa"/>
          </w:tcPr>
          <w:p w14:paraId="3B4D2528" w14:textId="77777777" w:rsidR="00256F11" w:rsidRDefault="00256F11" w:rsidP="00256F11">
            <w:pPr>
              <w:jc w:val="center"/>
            </w:pPr>
          </w:p>
        </w:tc>
        <w:tc>
          <w:tcPr>
            <w:tcW w:w="1134" w:type="dxa"/>
          </w:tcPr>
          <w:p w14:paraId="19974028" w14:textId="77777777" w:rsidR="00256F11" w:rsidRDefault="00256F11" w:rsidP="00256F11">
            <w:pPr>
              <w:jc w:val="center"/>
            </w:pPr>
          </w:p>
        </w:tc>
        <w:tc>
          <w:tcPr>
            <w:tcW w:w="1134" w:type="dxa"/>
          </w:tcPr>
          <w:p w14:paraId="5A850317" w14:textId="77777777" w:rsidR="00256F11" w:rsidRDefault="00256F11" w:rsidP="00256F11">
            <w:pPr>
              <w:jc w:val="center"/>
            </w:pPr>
          </w:p>
        </w:tc>
        <w:tc>
          <w:tcPr>
            <w:tcW w:w="1418" w:type="dxa"/>
          </w:tcPr>
          <w:p w14:paraId="3BD46AEA" w14:textId="77777777" w:rsidR="00256F11" w:rsidRDefault="00256F11" w:rsidP="00256F11">
            <w:pPr>
              <w:jc w:val="center"/>
            </w:pPr>
            <w:r>
              <w:t>33,70</w:t>
            </w:r>
          </w:p>
        </w:tc>
        <w:tc>
          <w:tcPr>
            <w:tcW w:w="851" w:type="dxa"/>
          </w:tcPr>
          <w:p w14:paraId="5F165984" w14:textId="77777777" w:rsidR="00256F11" w:rsidRDefault="00256F11" w:rsidP="00256F11">
            <w:pPr>
              <w:jc w:val="center"/>
            </w:pPr>
          </w:p>
        </w:tc>
      </w:tr>
      <w:tr w:rsidR="00256F11" w14:paraId="35F0BBB3" w14:textId="77777777" w:rsidTr="00B90776">
        <w:trPr>
          <w:cantSplit/>
          <w:jc w:val="center"/>
        </w:trPr>
        <w:tc>
          <w:tcPr>
            <w:tcW w:w="851" w:type="dxa"/>
            <w:tcBorders>
              <w:top w:val="nil"/>
              <w:left w:val="nil"/>
              <w:bottom w:val="nil"/>
            </w:tcBorders>
            <w:vAlign w:val="center"/>
          </w:tcPr>
          <w:p w14:paraId="5CBC8076" w14:textId="77777777" w:rsidR="00256F11" w:rsidRPr="00426A97" w:rsidRDefault="00904234" w:rsidP="00B90776">
            <w:pPr>
              <w:jc w:val="center"/>
            </w:pPr>
            <w:r w:rsidRPr="00426A97">
              <w:t>(</w:t>
            </w:r>
            <w:hyperlink r:id="rId3474" w:anchor="n215" w:history="1">
              <w:r w:rsidRPr="00426A97">
                <w:rPr>
                  <w:rStyle w:val="Hyperlink"/>
                </w:rPr>
                <w:t>215</w:t>
              </w:r>
            </w:hyperlink>
            <w:r w:rsidRPr="00426A97">
              <w:t>)</w:t>
            </w:r>
          </w:p>
        </w:tc>
        <w:tc>
          <w:tcPr>
            <w:tcW w:w="851" w:type="dxa"/>
          </w:tcPr>
          <w:p w14:paraId="46990F99" w14:textId="77777777" w:rsidR="00256F11" w:rsidRDefault="00256F11" w:rsidP="00256F11">
            <w:pPr>
              <w:jc w:val="center"/>
            </w:pPr>
            <w:r>
              <w:t>1.3.4.13</w:t>
            </w:r>
          </w:p>
        </w:tc>
        <w:tc>
          <w:tcPr>
            <w:tcW w:w="2552" w:type="dxa"/>
          </w:tcPr>
          <w:p w14:paraId="78F84D86" w14:textId="77777777" w:rsidR="00256F11" w:rsidRDefault="00256F11" w:rsidP="00C51427">
            <w:pPr>
              <w:pStyle w:val="Preformatted"/>
              <w:tabs>
                <w:tab w:val="clear" w:pos="9590"/>
              </w:tabs>
              <w:jc w:val="both"/>
              <w:rPr>
                <w:rFonts w:ascii="Times New Roman" w:hAnsi="Times New Roman"/>
                <w:snapToGrid/>
              </w:rPr>
            </w:pPr>
            <w:r>
              <w:rPr>
                <w:rFonts w:ascii="Times New Roman" w:hAnsi="Times New Roman"/>
                <w:snapToGrid/>
              </w:rPr>
              <w:t>Kombi</w:t>
            </w:r>
          </w:p>
        </w:tc>
        <w:tc>
          <w:tcPr>
            <w:tcW w:w="567" w:type="dxa"/>
          </w:tcPr>
          <w:p w14:paraId="68C311ED" w14:textId="77777777" w:rsidR="00256F11" w:rsidRDefault="00256F11" w:rsidP="00256F11">
            <w:pPr>
              <w:jc w:val="center"/>
            </w:pPr>
          </w:p>
        </w:tc>
        <w:tc>
          <w:tcPr>
            <w:tcW w:w="1134" w:type="dxa"/>
          </w:tcPr>
          <w:p w14:paraId="1E93A1DE" w14:textId="77777777" w:rsidR="00256F11" w:rsidRDefault="00256F11" w:rsidP="00256F11">
            <w:pPr>
              <w:jc w:val="center"/>
            </w:pPr>
          </w:p>
        </w:tc>
        <w:tc>
          <w:tcPr>
            <w:tcW w:w="1134" w:type="dxa"/>
          </w:tcPr>
          <w:p w14:paraId="20B5834A" w14:textId="77777777" w:rsidR="00256F11" w:rsidRDefault="00256F11" w:rsidP="00256F11">
            <w:pPr>
              <w:jc w:val="center"/>
            </w:pPr>
          </w:p>
        </w:tc>
        <w:tc>
          <w:tcPr>
            <w:tcW w:w="1418" w:type="dxa"/>
          </w:tcPr>
          <w:p w14:paraId="6E7A65DA" w14:textId="77777777" w:rsidR="00256F11" w:rsidRDefault="00256F11" w:rsidP="00256F11">
            <w:pPr>
              <w:jc w:val="center"/>
            </w:pPr>
            <w:r>
              <w:t>19,80</w:t>
            </w:r>
          </w:p>
        </w:tc>
        <w:tc>
          <w:tcPr>
            <w:tcW w:w="851" w:type="dxa"/>
          </w:tcPr>
          <w:p w14:paraId="68A25055" w14:textId="77777777" w:rsidR="00256F11" w:rsidRDefault="00256F11" w:rsidP="00256F11">
            <w:pPr>
              <w:jc w:val="center"/>
            </w:pPr>
          </w:p>
        </w:tc>
      </w:tr>
      <w:tr w:rsidR="00256F11" w14:paraId="0F67A4B3" w14:textId="77777777" w:rsidTr="00B90776">
        <w:trPr>
          <w:cantSplit/>
          <w:jc w:val="center"/>
        </w:trPr>
        <w:tc>
          <w:tcPr>
            <w:tcW w:w="851" w:type="dxa"/>
            <w:tcBorders>
              <w:top w:val="nil"/>
              <w:left w:val="nil"/>
              <w:bottom w:val="nil"/>
            </w:tcBorders>
            <w:vAlign w:val="center"/>
          </w:tcPr>
          <w:p w14:paraId="6F5D8E4D" w14:textId="77777777" w:rsidR="00256F11" w:rsidRPr="00426A97" w:rsidRDefault="00904234" w:rsidP="00B90776">
            <w:pPr>
              <w:jc w:val="center"/>
            </w:pPr>
            <w:r w:rsidRPr="00426A97">
              <w:t>(</w:t>
            </w:r>
            <w:hyperlink r:id="rId3475" w:anchor="n215" w:history="1">
              <w:r w:rsidRPr="00426A97">
                <w:rPr>
                  <w:rStyle w:val="Hyperlink"/>
                </w:rPr>
                <w:t>215</w:t>
              </w:r>
            </w:hyperlink>
            <w:r w:rsidRPr="00426A97">
              <w:t>)</w:t>
            </w:r>
          </w:p>
        </w:tc>
        <w:tc>
          <w:tcPr>
            <w:tcW w:w="851" w:type="dxa"/>
          </w:tcPr>
          <w:p w14:paraId="73291CBA" w14:textId="77777777" w:rsidR="00256F11" w:rsidRDefault="00256F11" w:rsidP="00256F11">
            <w:pPr>
              <w:jc w:val="center"/>
            </w:pPr>
            <w:r>
              <w:t>1.3.5</w:t>
            </w:r>
          </w:p>
        </w:tc>
        <w:tc>
          <w:tcPr>
            <w:tcW w:w="2552" w:type="dxa"/>
          </w:tcPr>
          <w:p w14:paraId="0B3FF60C" w14:textId="77777777" w:rsidR="00256F11" w:rsidRDefault="00256F11" w:rsidP="00C51427">
            <w:pPr>
              <w:pStyle w:val="Preformatted"/>
              <w:tabs>
                <w:tab w:val="clear" w:pos="9590"/>
              </w:tabs>
              <w:jc w:val="both"/>
              <w:rPr>
                <w:rFonts w:ascii="Times New Roman" w:hAnsi="Times New Roman"/>
                <w:snapToGrid/>
              </w:rPr>
            </w:pPr>
            <w:r>
              <w:rPr>
                <w:rFonts w:ascii="Times New Roman" w:hAnsi="Times New Roman"/>
                <w:snapToGrid/>
              </w:rPr>
              <w:t>2ª via de atestado de aprovação ou liberação de projeto de sistema de prevenção e combate a incêndio em edificações</w:t>
            </w:r>
          </w:p>
        </w:tc>
        <w:tc>
          <w:tcPr>
            <w:tcW w:w="567" w:type="dxa"/>
          </w:tcPr>
          <w:p w14:paraId="2FCEE22F" w14:textId="77777777" w:rsidR="00256F11" w:rsidRDefault="00256F11" w:rsidP="00256F11">
            <w:pPr>
              <w:jc w:val="center"/>
            </w:pPr>
          </w:p>
        </w:tc>
        <w:tc>
          <w:tcPr>
            <w:tcW w:w="1134" w:type="dxa"/>
          </w:tcPr>
          <w:p w14:paraId="2EC7E4EA" w14:textId="77777777" w:rsidR="00256F11" w:rsidRDefault="00256F11" w:rsidP="00256F11">
            <w:pPr>
              <w:jc w:val="center"/>
            </w:pPr>
            <w:r>
              <w:t>7,00</w:t>
            </w:r>
          </w:p>
        </w:tc>
        <w:tc>
          <w:tcPr>
            <w:tcW w:w="1134" w:type="dxa"/>
          </w:tcPr>
          <w:p w14:paraId="45A5B58E" w14:textId="77777777" w:rsidR="00256F11" w:rsidRDefault="00256F11" w:rsidP="00256F11">
            <w:pPr>
              <w:jc w:val="center"/>
            </w:pPr>
          </w:p>
        </w:tc>
        <w:tc>
          <w:tcPr>
            <w:tcW w:w="1418" w:type="dxa"/>
          </w:tcPr>
          <w:p w14:paraId="0132EC8B" w14:textId="77777777" w:rsidR="00256F11" w:rsidRDefault="00256F11" w:rsidP="00256F11">
            <w:pPr>
              <w:jc w:val="center"/>
            </w:pPr>
          </w:p>
        </w:tc>
        <w:tc>
          <w:tcPr>
            <w:tcW w:w="851" w:type="dxa"/>
          </w:tcPr>
          <w:p w14:paraId="19A94FD0" w14:textId="77777777" w:rsidR="00256F11" w:rsidRDefault="00256F11" w:rsidP="00256F11">
            <w:pPr>
              <w:jc w:val="center"/>
            </w:pPr>
          </w:p>
        </w:tc>
      </w:tr>
      <w:tr w:rsidR="00256F11" w14:paraId="429820E7" w14:textId="77777777" w:rsidTr="00B90776">
        <w:trPr>
          <w:cantSplit/>
          <w:jc w:val="center"/>
        </w:trPr>
        <w:tc>
          <w:tcPr>
            <w:tcW w:w="851" w:type="dxa"/>
            <w:tcBorders>
              <w:top w:val="nil"/>
              <w:left w:val="nil"/>
              <w:bottom w:val="nil"/>
            </w:tcBorders>
            <w:vAlign w:val="center"/>
          </w:tcPr>
          <w:p w14:paraId="1626269B" w14:textId="77777777" w:rsidR="00256F11" w:rsidRPr="00426A97" w:rsidRDefault="00904234" w:rsidP="00B90776">
            <w:pPr>
              <w:jc w:val="center"/>
            </w:pPr>
            <w:r w:rsidRPr="00426A97">
              <w:t>(</w:t>
            </w:r>
            <w:hyperlink r:id="rId3476" w:anchor="n215" w:history="1">
              <w:r w:rsidRPr="00426A97">
                <w:rPr>
                  <w:rStyle w:val="Hyperlink"/>
                </w:rPr>
                <w:t>215</w:t>
              </w:r>
            </w:hyperlink>
            <w:r w:rsidRPr="00426A97">
              <w:t>)</w:t>
            </w:r>
          </w:p>
        </w:tc>
        <w:tc>
          <w:tcPr>
            <w:tcW w:w="851" w:type="dxa"/>
          </w:tcPr>
          <w:p w14:paraId="50A3D3A6" w14:textId="77777777" w:rsidR="00256F11" w:rsidRDefault="00256F11" w:rsidP="00256F11">
            <w:pPr>
              <w:jc w:val="center"/>
              <w:rPr>
                <w:b/>
              </w:rPr>
            </w:pPr>
            <w:bookmarkStart w:id="2292" w:name="tab_b_it2"/>
            <w:r>
              <w:rPr>
                <w:b/>
              </w:rPr>
              <w:t>2</w:t>
            </w:r>
            <w:bookmarkEnd w:id="2292"/>
          </w:p>
        </w:tc>
        <w:tc>
          <w:tcPr>
            <w:tcW w:w="7656" w:type="dxa"/>
            <w:gridSpan w:val="6"/>
          </w:tcPr>
          <w:p w14:paraId="37FB6680" w14:textId="77777777" w:rsidR="00256F11" w:rsidRDefault="00C51427" w:rsidP="0034631F">
            <w:pPr>
              <w:jc w:val="center"/>
              <w:rPr>
                <w:b/>
              </w:rPr>
            </w:pPr>
            <w:r>
              <w:rPr>
                <w:b/>
              </w:rPr>
              <w:t>PELA UTILIZAÇÃO POTENCIAL DO SERVIÇO DE EXTINÇÃO DE INCÊNDIO</w:t>
            </w:r>
          </w:p>
        </w:tc>
      </w:tr>
      <w:tr w:rsidR="00256F11" w14:paraId="74722BC1" w14:textId="77777777" w:rsidTr="00B90776">
        <w:trPr>
          <w:cantSplit/>
          <w:jc w:val="center"/>
        </w:trPr>
        <w:tc>
          <w:tcPr>
            <w:tcW w:w="851" w:type="dxa"/>
            <w:tcBorders>
              <w:top w:val="nil"/>
              <w:left w:val="nil"/>
              <w:bottom w:val="nil"/>
            </w:tcBorders>
            <w:vAlign w:val="center"/>
          </w:tcPr>
          <w:p w14:paraId="6133270A" w14:textId="77777777" w:rsidR="00256F11" w:rsidRPr="00426A97" w:rsidRDefault="00256F11" w:rsidP="00B90776">
            <w:pPr>
              <w:jc w:val="center"/>
            </w:pPr>
            <w:r w:rsidRPr="00426A97">
              <w:t>(</w:t>
            </w:r>
            <w:hyperlink r:id="rId3477" w:anchor="n232" w:history="1">
              <w:r w:rsidRPr="00426A97">
                <w:rPr>
                  <w:rStyle w:val="Hyperlink"/>
                </w:rPr>
                <w:t>232</w:t>
              </w:r>
            </w:hyperlink>
            <w:r w:rsidRPr="00426A97">
              <w:t>)</w:t>
            </w:r>
          </w:p>
        </w:tc>
        <w:tc>
          <w:tcPr>
            <w:tcW w:w="851" w:type="dxa"/>
          </w:tcPr>
          <w:p w14:paraId="026DA4C5" w14:textId="77777777" w:rsidR="00256F11" w:rsidRDefault="00256F11" w:rsidP="00256F11">
            <w:pPr>
              <w:jc w:val="center"/>
            </w:pPr>
            <w:r>
              <w:t>2.1</w:t>
            </w:r>
          </w:p>
        </w:tc>
        <w:tc>
          <w:tcPr>
            <w:tcW w:w="7656" w:type="dxa"/>
            <w:gridSpan w:val="6"/>
          </w:tcPr>
          <w:p w14:paraId="4356CFE4" w14:textId="77777777" w:rsidR="00256F11" w:rsidRDefault="00256F11" w:rsidP="00C51427">
            <w:pPr>
              <w:jc w:val="both"/>
            </w:pPr>
          </w:p>
        </w:tc>
      </w:tr>
      <w:tr w:rsidR="00256F11" w14:paraId="2C04CCD1" w14:textId="77777777" w:rsidTr="00B90776">
        <w:trPr>
          <w:cantSplit/>
          <w:jc w:val="center"/>
        </w:trPr>
        <w:tc>
          <w:tcPr>
            <w:tcW w:w="851" w:type="dxa"/>
            <w:tcBorders>
              <w:top w:val="nil"/>
              <w:left w:val="nil"/>
              <w:bottom w:val="nil"/>
            </w:tcBorders>
            <w:vAlign w:val="center"/>
          </w:tcPr>
          <w:p w14:paraId="5B05785B" w14:textId="77777777" w:rsidR="00256F11" w:rsidRPr="00426A97" w:rsidRDefault="00904234" w:rsidP="00B90776">
            <w:pPr>
              <w:jc w:val="center"/>
            </w:pPr>
            <w:r w:rsidRPr="00426A97">
              <w:t>(</w:t>
            </w:r>
            <w:hyperlink r:id="rId3478" w:anchor="n215" w:history="1">
              <w:r w:rsidRPr="00426A97">
                <w:rPr>
                  <w:rStyle w:val="Hyperlink"/>
                </w:rPr>
                <w:t>215</w:t>
              </w:r>
            </w:hyperlink>
            <w:r w:rsidRPr="00426A97">
              <w:t>)</w:t>
            </w:r>
          </w:p>
        </w:tc>
        <w:tc>
          <w:tcPr>
            <w:tcW w:w="851" w:type="dxa"/>
          </w:tcPr>
          <w:p w14:paraId="7BE734F7" w14:textId="77777777" w:rsidR="00256F11" w:rsidRDefault="00256F11" w:rsidP="00256F11">
            <w:pPr>
              <w:jc w:val="center"/>
            </w:pPr>
            <w:r>
              <w:t>2.2</w:t>
            </w:r>
          </w:p>
        </w:tc>
        <w:tc>
          <w:tcPr>
            <w:tcW w:w="7656" w:type="dxa"/>
            <w:gridSpan w:val="6"/>
          </w:tcPr>
          <w:p w14:paraId="6FE7D5DF" w14:textId="77777777" w:rsidR="00256F11" w:rsidRDefault="00256F11" w:rsidP="00C51427">
            <w:pPr>
              <w:jc w:val="both"/>
            </w:pPr>
            <w:r>
              <w:t xml:space="preserve">Coeficiente de Risco de Incêndio das edificações comerciais e industriais a que se referem os incisos II e III do § 3º do art. 115, em </w:t>
            </w:r>
            <w:proofErr w:type="spellStart"/>
            <w:r>
              <w:t>megajoule</w:t>
            </w:r>
            <w:proofErr w:type="spellEnd"/>
            <w:r>
              <w:t xml:space="preserve"> (MJ)</w:t>
            </w:r>
          </w:p>
        </w:tc>
      </w:tr>
      <w:tr w:rsidR="00256F11" w14:paraId="0ACBCB29" w14:textId="77777777" w:rsidTr="00B90776">
        <w:trPr>
          <w:cantSplit/>
          <w:jc w:val="center"/>
        </w:trPr>
        <w:tc>
          <w:tcPr>
            <w:tcW w:w="851" w:type="dxa"/>
            <w:tcBorders>
              <w:top w:val="nil"/>
              <w:left w:val="nil"/>
              <w:bottom w:val="nil"/>
            </w:tcBorders>
            <w:vAlign w:val="center"/>
          </w:tcPr>
          <w:p w14:paraId="4F322AB1" w14:textId="77777777" w:rsidR="00256F11" w:rsidRPr="00426A97" w:rsidRDefault="00904234" w:rsidP="00B90776">
            <w:pPr>
              <w:jc w:val="center"/>
            </w:pPr>
            <w:r w:rsidRPr="00426A97">
              <w:t>(</w:t>
            </w:r>
            <w:hyperlink r:id="rId3479" w:anchor="n215" w:history="1">
              <w:r w:rsidRPr="00426A97">
                <w:rPr>
                  <w:rStyle w:val="Hyperlink"/>
                </w:rPr>
                <w:t>215</w:t>
              </w:r>
            </w:hyperlink>
            <w:r w:rsidRPr="00426A97">
              <w:t>)</w:t>
            </w:r>
          </w:p>
        </w:tc>
        <w:tc>
          <w:tcPr>
            <w:tcW w:w="851" w:type="dxa"/>
          </w:tcPr>
          <w:p w14:paraId="529CAE0D" w14:textId="77777777" w:rsidR="00256F11" w:rsidRDefault="00256F11" w:rsidP="00256F11">
            <w:pPr>
              <w:jc w:val="center"/>
            </w:pPr>
            <w:r>
              <w:t>2.2.1</w:t>
            </w:r>
          </w:p>
        </w:tc>
        <w:tc>
          <w:tcPr>
            <w:tcW w:w="2552" w:type="dxa"/>
          </w:tcPr>
          <w:p w14:paraId="5FCE1C2F" w14:textId="77777777" w:rsidR="00256F11" w:rsidRDefault="00256F11" w:rsidP="00C51427">
            <w:pPr>
              <w:pStyle w:val="Preformatted"/>
              <w:tabs>
                <w:tab w:val="clear" w:pos="9590"/>
              </w:tabs>
              <w:jc w:val="both"/>
              <w:rPr>
                <w:rFonts w:ascii="Times New Roman" w:hAnsi="Times New Roman"/>
                <w:snapToGrid/>
              </w:rPr>
            </w:pPr>
            <w:r>
              <w:rPr>
                <w:rFonts w:ascii="Times New Roman" w:hAnsi="Times New Roman"/>
                <w:snapToGrid/>
              </w:rPr>
              <w:t>Até 10.000</w:t>
            </w:r>
          </w:p>
        </w:tc>
        <w:tc>
          <w:tcPr>
            <w:tcW w:w="567" w:type="dxa"/>
          </w:tcPr>
          <w:p w14:paraId="011C33C2" w14:textId="77777777" w:rsidR="00256F11" w:rsidRDefault="00256F11" w:rsidP="00256F11">
            <w:pPr>
              <w:jc w:val="center"/>
            </w:pPr>
          </w:p>
        </w:tc>
        <w:tc>
          <w:tcPr>
            <w:tcW w:w="1134" w:type="dxa"/>
          </w:tcPr>
          <w:p w14:paraId="31FA568B" w14:textId="77777777" w:rsidR="00256F11" w:rsidRDefault="00256F11" w:rsidP="00256F11">
            <w:pPr>
              <w:jc w:val="center"/>
            </w:pPr>
          </w:p>
        </w:tc>
        <w:tc>
          <w:tcPr>
            <w:tcW w:w="1134" w:type="dxa"/>
          </w:tcPr>
          <w:p w14:paraId="6BD6EDC2" w14:textId="77777777" w:rsidR="00256F11" w:rsidRDefault="00256F11" w:rsidP="00256F11">
            <w:pPr>
              <w:jc w:val="center"/>
            </w:pPr>
          </w:p>
        </w:tc>
        <w:tc>
          <w:tcPr>
            <w:tcW w:w="1418" w:type="dxa"/>
          </w:tcPr>
          <w:p w14:paraId="2F6C19F6" w14:textId="77777777" w:rsidR="00256F11" w:rsidRDefault="00256F11" w:rsidP="00256F11">
            <w:pPr>
              <w:jc w:val="center"/>
            </w:pPr>
          </w:p>
        </w:tc>
        <w:tc>
          <w:tcPr>
            <w:tcW w:w="851" w:type="dxa"/>
          </w:tcPr>
          <w:p w14:paraId="612CB294" w14:textId="77777777" w:rsidR="00256F11" w:rsidRDefault="00256F11" w:rsidP="00256F11">
            <w:pPr>
              <w:jc w:val="center"/>
            </w:pPr>
            <w:r>
              <w:t>10,00</w:t>
            </w:r>
          </w:p>
        </w:tc>
      </w:tr>
      <w:tr w:rsidR="00256F11" w14:paraId="5E482720" w14:textId="77777777" w:rsidTr="00B90776">
        <w:trPr>
          <w:cantSplit/>
          <w:jc w:val="center"/>
        </w:trPr>
        <w:tc>
          <w:tcPr>
            <w:tcW w:w="851" w:type="dxa"/>
            <w:tcBorders>
              <w:top w:val="nil"/>
              <w:left w:val="nil"/>
              <w:bottom w:val="nil"/>
            </w:tcBorders>
            <w:vAlign w:val="center"/>
          </w:tcPr>
          <w:p w14:paraId="473D8CE1" w14:textId="77777777" w:rsidR="00256F11" w:rsidRPr="00426A97" w:rsidRDefault="00904234" w:rsidP="00B90776">
            <w:pPr>
              <w:jc w:val="center"/>
            </w:pPr>
            <w:r w:rsidRPr="00426A97">
              <w:t>(</w:t>
            </w:r>
            <w:hyperlink r:id="rId3480" w:anchor="n215" w:history="1">
              <w:r w:rsidRPr="00426A97">
                <w:rPr>
                  <w:rStyle w:val="Hyperlink"/>
                </w:rPr>
                <w:t>215</w:t>
              </w:r>
            </w:hyperlink>
            <w:r w:rsidRPr="00426A97">
              <w:t>)</w:t>
            </w:r>
          </w:p>
        </w:tc>
        <w:tc>
          <w:tcPr>
            <w:tcW w:w="851" w:type="dxa"/>
          </w:tcPr>
          <w:p w14:paraId="1F527B4B" w14:textId="77777777" w:rsidR="00256F11" w:rsidRDefault="00256F11" w:rsidP="00256F11">
            <w:pPr>
              <w:jc w:val="center"/>
            </w:pPr>
            <w:r>
              <w:t>2.2.2</w:t>
            </w:r>
          </w:p>
        </w:tc>
        <w:tc>
          <w:tcPr>
            <w:tcW w:w="2552" w:type="dxa"/>
          </w:tcPr>
          <w:p w14:paraId="3A50A0C6" w14:textId="77777777" w:rsidR="00256F11" w:rsidRDefault="00256F11" w:rsidP="00C51427">
            <w:pPr>
              <w:pStyle w:val="Preformatted"/>
              <w:tabs>
                <w:tab w:val="clear" w:pos="9590"/>
              </w:tabs>
              <w:jc w:val="both"/>
              <w:rPr>
                <w:rFonts w:ascii="Times New Roman" w:hAnsi="Times New Roman"/>
                <w:snapToGrid/>
              </w:rPr>
            </w:pPr>
            <w:r>
              <w:rPr>
                <w:rFonts w:ascii="Times New Roman" w:hAnsi="Times New Roman"/>
                <w:snapToGrid/>
              </w:rPr>
              <w:t xml:space="preserve">De </w:t>
            </w:r>
            <w:smartTag w:uri="urn:schemas-microsoft-com:office:smarttags" w:element="metricconverter">
              <w:smartTagPr>
                <w:attr w:name="ProductID" w:val="10.001 a"/>
              </w:smartTagPr>
              <w:r>
                <w:rPr>
                  <w:rFonts w:ascii="Times New Roman" w:hAnsi="Times New Roman"/>
                  <w:snapToGrid/>
                </w:rPr>
                <w:t>10.001 a</w:t>
              </w:r>
            </w:smartTag>
            <w:r>
              <w:rPr>
                <w:rFonts w:ascii="Times New Roman" w:hAnsi="Times New Roman"/>
                <w:snapToGrid/>
              </w:rPr>
              <w:t xml:space="preserve"> 20.000</w:t>
            </w:r>
          </w:p>
        </w:tc>
        <w:tc>
          <w:tcPr>
            <w:tcW w:w="567" w:type="dxa"/>
          </w:tcPr>
          <w:p w14:paraId="42348C12" w14:textId="77777777" w:rsidR="00256F11" w:rsidRDefault="00256F11" w:rsidP="00256F11">
            <w:pPr>
              <w:jc w:val="center"/>
            </w:pPr>
          </w:p>
        </w:tc>
        <w:tc>
          <w:tcPr>
            <w:tcW w:w="1134" w:type="dxa"/>
          </w:tcPr>
          <w:p w14:paraId="74EE5498" w14:textId="77777777" w:rsidR="00256F11" w:rsidRDefault="00256F11" w:rsidP="00256F11">
            <w:pPr>
              <w:jc w:val="center"/>
            </w:pPr>
          </w:p>
        </w:tc>
        <w:tc>
          <w:tcPr>
            <w:tcW w:w="1134" w:type="dxa"/>
          </w:tcPr>
          <w:p w14:paraId="7630450D" w14:textId="77777777" w:rsidR="00256F11" w:rsidRDefault="00256F11" w:rsidP="00256F11">
            <w:pPr>
              <w:jc w:val="center"/>
            </w:pPr>
          </w:p>
        </w:tc>
        <w:tc>
          <w:tcPr>
            <w:tcW w:w="1418" w:type="dxa"/>
          </w:tcPr>
          <w:p w14:paraId="34D5EB0D" w14:textId="77777777" w:rsidR="00256F11" w:rsidRDefault="00256F11" w:rsidP="00256F11">
            <w:pPr>
              <w:jc w:val="center"/>
            </w:pPr>
          </w:p>
        </w:tc>
        <w:tc>
          <w:tcPr>
            <w:tcW w:w="851" w:type="dxa"/>
          </w:tcPr>
          <w:p w14:paraId="0DA717C9" w14:textId="77777777" w:rsidR="00256F11" w:rsidRDefault="00256F11" w:rsidP="00256F11">
            <w:pPr>
              <w:jc w:val="center"/>
            </w:pPr>
            <w:r>
              <w:t>20,00</w:t>
            </w:r>
          </w:p>
        </w:tc>
      </w:tr>
      <w:tr w:rsidR="00256F11" w14:paraId="5424097F" w14:textId="77777777" w:rsidTr="00B90776">
        <w:trPr>
          <w:cantSplit/>
          <w:jc w:val="center"/>
        </w:trPr>
        <w:tc>
          <w:tcPr>
            <w:tcW w:w="851" w:type="dxa"/>
            <w:tcBorders>
              <w:top w:val="nil"/>
              <w:left w:val="nil"/>
              <w:bottom w:val="nil"/>
            </w:tcBorders>
            <w:vAlign w:val="center"/>
          </w:tcPr>
          <w:p w14:paraId="1111DDCE" w14:textId="77777777" w:rsidR="00256F11" w:rsidRPr="00426A97" w:rsidRDefault="00904234" w:rsidP="00B90776">
            <w:pPr>
              <w:jc w:val="center"/>
            </w:pPr>
            <w:r w:rsidRPr="00426A97">
              <w:t>(</w:t>
            </w:r>
            <w:hyperlink r:id="rId3481" w:anchor="n215" w:history="1">
              <w:r w:rsidRPr="00426A97">
                <w:rPr>
                  <w:rStyle w:val="Hyperlink"/>
                </w:rPr>
                <w:t>215</w:t>
              </w:r>
            </w:hyperlink>
            <w:r w:rsidRPr="00426A97">
              <w:t>)</w:t>
            </w:r>
          </w:p>
        </w:tc>
        <w:tc>
          <w:tcPr>
            <w:tcW w:w="851" w:type="dxa"/>
          </w:tcPr>
          <w:p w14:paraId="7576DFE1" w14:textId="77777777" w:rsidR="00256F11" w:rsidRDefault="00256F11" w:rsidP="00256F11">
            <w:pPr>
              <w:jc w:val="center"/>
            </w:pPr>
            <w:r>
              <w:t>2.2.3</w:t>
            </w:r>
          </w:p>
        </w:tc>
        <w:tc>
          <w:tcPr>
            <w:tcW w:w="2552" w:type="dxa"/>
          </w:tcPr>
          <w:p w14:paraId="6C77B5D8" w14:textId="77777777" w:rsidR="00256F11" w:rsidRDefault="00256F11" w:rsidP="00C51427">
            <w:pPr>
              <w:pStyle w:val="Preformatted"/>
              <w:tabs>
                <w:tab w:val="clear" w:pos="9590"/>
              </w:tabs>
              <w:jc w:val="both"/>
              <w:rPr>
                <w:rFonts w:ascii="Times New Roman" w:hAnsi="Times New Roman"/>
                <w:snapToGrid/>
              </w:rPr>
            </w:pPr>
            <w:r>
              <w:rPr>
                <w:rFonts w:ascii="Times New Roman" w:hAnsi="Times New Roman"/>
                <w:snapToGrid/>
              </w:rPr>
              <w:t xml:space="preserve">De </w:t>
            </w:r>
            <w:smartTag w:uri="urn:schemas-microsoft-com:office:smarttags" w:element="metricconverter">
              <w:smartTagPr>
                <w:attr w:name="ProductID" w:val="20.001 a"/>
              </w:smartTagPr>
              <w:r>
                <w:rPr>
                  <w:rFonts w:ascii="Times New Roman" w:hAnsi="Times New Roman"/>
                  <w:snapToGrid/>
                </w:rPr>
                <w:t>20.001 a</w:t>
              </w:r>
            </w:smartTag>
            <w:r>
              <w:rPr>
                <w:rFonts w:ascii="Times New Roman" w:hAnsi="Times New Roman"/>
                <w:snapToGrid/>
              </w:rPr>
              <w:t xml:space="preserve"> 30.000</w:t>
            </w:r>
          </w:p>
        </w:tc>
        <w:tc>
          <w:tcPr>
            <w:tcW w:w="567" w:type="dxa"/>
          </w:tcPr>
          <w:p w14:paraId="47880A17" w14:textId="77777777" w:rsidR="00256F11" w:rsidRDefault="00256F11" w:rsidP="00256F11">
            <w:pPr>
              <w:jc w:val="center"/>
            </w:pPr>
          </w:p>
        </w:tc>
        <w:tc>
          <w:tcPr>
            <w:tcW w:w="1134" w:type="dxa"/>
          </w:tcPr>
          <w:p w14:paraId="48F8007A" w14:textId="77777777" w:rsidR="00256F11" w:rsidRDefault="00256F11" w:rsidP="00256F11">
            <w:pPr>
              <w:jc w:val="center"/>
            </w:pPr>
          </w:p>
        </w:tc>
        <w:tc>
          <w:tcPr>
            <w:tcW w:w="1134" w:type="dxa"/>
          </w:tcPr>
          <w:p w14:paraId="6D372647" w14:textId="77777777" w:rsidR="00256F11" w:rsidRDefault="00256F11" w:rsidP="00256F11">
            <w:pPr>
              <w:jc w:val="center"/>
            </w:pPr>
          </w:p>
        </w:tc>
        <w:tc>
          <w:tcPr>
            <w:tcW w:w="1418" w:type="dxa"/>
          </w:tcPr>
          <w:p w14:paraId="77C46973" w14:textId="77777777" w:rsidR="00256F11" w:rsidRDefault="00256F11" w:rsidP="00256F11">
            <w:pPr>
              <w:jc w:val="center"/>
            </w:pPr>
          </w:p>
        </w:tc>
        <w:tc>
          <w:tcPr>
            <w:tcW w:w="851" w:type="dxa"/>
          </w:tcPr>
          <w:p w14:paraId="450E6420" w14:textId="77777777" w:rsidR="00256F11" w:rsidRDefault="00256F11" w:rsidP="00256F11">
            <w:pPr>
              <w:jc w:val="center"/>
            </w:pPr>
            <w:r>
              <w:t>40,00</w:t>
            </w:r>
          </w:p>
        </w:tc>
      </w:tr>
      <w:tr w:rsidR="00256F11" w14:paraId="58310348" w14:textId="77777777" w:rsidTr="00B90776">
        <w:trPr>
          <w:cantSplit/>
          <w:jc w:val="center"/>
        </w:trPr>
        <w:tc>
          <w:tcPr>
            <w:tcW w:w="851" w:type="dxa"/>
            <w:tcBorders>
              <w:top w:val="nil"/>
              <w:left w:val="nil"/>
              <w:bottom w:val="nil"/>
            </w:tcBorders>
            <w:vAlign w:val="center"/>
          </w:tcPr>
          <w:p w14:paraId="058D403B" w14:textId="77777777" w:rsidR="00256F11" w:rsidRPr="00426A97" w:rsidRDefault="00904234" w:rsidP="00B90776">
            <w:pPr>
              <w:jc w:val="center"/>
            </w:pPr>
            <w:r w:rsidRPr="00426A97">
              <w:t>(</w:t>
            </w:r>
            <w:hyperlink r:id="rId3482" w:anchor="n215" w:history="1">
              <w:r w:rsidRPr="00426A97">
                <w:rPr>
                  <w:rStyle w:val="Hyperlink"/>
                </w:rPr>
                <w:t>215</w:t>
              </w:r>
            </w:hyperlink>
            <w:r w:rsidRPr="00426A97">
              <w:t>)</w:t>
            </w:r>
          </w:p>
        </w:tc>
        <w:tc>
          <w:tcPr>
            <w:tcW w:w="851" w:type="dxa"/>
          </w:tcPr>
          <w:p w14:paraId="16E5CAEA" w14:textId="77777777" w:rsidR="00256F11" w:rsidRDefault="00256F11" w:rsidP="00256F11">
            <w:pPr>
              <w:jc w:val="center"/>
            </w:pPr>
            <w:r>
              <w:t>2.2.4</w:t>
            </w:r>
          </w:p>
        </w:tc>
        <w:tc>
          <w:tcPr>
            <w:tcW w:w="2552" w:type="dxa"/>
          </w:tcPr>
          <w:p w14:paraId="08A61E52" w14:textId="77777777" w:rsidR="00256F11" w:rsidRDefault="00256F11" w:rsidP="00C51427">
            <w:pPr>
              <w:pStyle w:val="Preformatted"/>
              <w:tabs>
                <w:tab w:val="clear" w:pos="9590"/>
              </w:tabs>
              <w:jc w:val="both"/>
              <w:rPr>
                <w:rFonts w:ascii="Times New Roman" w:hAnsi="Times New Roman"/>
                <w:snapToGrid/>
              </w:rPr>
            </w:pPr>
            <w:r>
              <w:rPr>
                <w:rFonts w:ascii="Times New Roman" w:hAnsi="Times New Roman"/>
                <w:snapToGrid/>
              </w:rPr>
              <w:t xml:space="preserve">De </w:t>
            </w:r>
            <w:smartTag w:uri="urn:schemas-microsoft-com:office:smarttags" w:element="metricconverter">
              <w:smartTagPr>
                <w:attr w:name="ProductID" w:val="30.001 a"/>
              </w:smartTagPr>
              <w:r>
                <w:rPr>
                  <w:rFonts w:ascii="Times New Roman" w:hAnsi="Times New Roman"/>
                  <w:snapToGrid/>
                </w:rPr>
                <w:t>30.001 a</w:t>
              </w:r>
            </w:smartTag>
            <w:r>
              <w:rPr>
                <w:rFonts w:ascii="Times New Roman" w:hAnsi="Times New Roman"/>
                <w:snapToGrid/>
              </w:rPr>
              <w:t xml:space="preserve"> 40.000</w:t>
            </w:r>
          </w:p>
        </w:tc>
        <w:tc>
          <w:tcPr>
            <w:tcW w:w="567" w:type="dxa"/>
          </w:tcPr>
          <w:p w14:paraId="67E5E2D0" w14:textId="77777777" w:rsidR="00256F11" w:rsidRDefault="00256F11" w:rsidP="00256F11">
            <w:pPr>
              <w:jc w:val="center"/>
            </w:pPr>
          </w:p>
        </w:tc>
        <w:tc>
          <w:tcPr>
            <w:tcW w:w="1134" w:type="dxa"/>
          </w:tcPr>
          <w:p w14:paraId="793B3A26" w14:textId="77777777" w:rsidR="00256F11" w:rsidRDefault="00256F11" w:rsidP="00256F11">
            <w:pPr>
              <w:jc w:val="center"/>
            </w:pPr>
          </w:p>
        </w:tc>
        <w:tc>
          <w:tcPr>
            <w:tcW w:w="1134" w:type="dxa"/>
          </w:tcPr>
          <w:p w14:paraId="7032B5EB" w14:textId="77777777" w:rsidR="00256F11" w:rsidRDefault="00256F11" w:rsidP="00256F11">
            <w:pPr>
              <w:jc w:val="center"/>
            </w:pPr>
          </w:p>
        </w:tc>
        <w:tc>
          <w:tcPr>
            <w:tcW w:w="1418" w:type="dxa"/>
          </w:tcPr>
          <w:p w14:paraId="6479EAC9" w14:textId="77777777" w:rsidR="00256F11" w:rsidRDefault="00256F11" w:rsidP="00256F11">
            <w:pPr>
              <w:jc w:val="center"/>
            </w:pPr>
          </w:p>
        </w:tc>
        <w:tc>
          <w:tcPr>
            <w:tcW w:w="851" w:type="dxa"/>
          </w:tcPr>
          <w:p w14:paraId="343108F2" w14:textId="77777777" w:rsidR="00256F11" w:rsidRDefault="00256F11" w:rsidP="00256F11">
            <w:pPr>
              <w:jc w:val="center"/>
            </w:pPr>
            <w:r>
              <w:t>80,00</w:t>
            </w:r>
          </w:p>
        </w:tc>
      </w:tr>
      <w:tr w:rsidR="00256F11" w14:paraId="432E603A" w14:textId="77777777" w:rsidTr="00B90776">
        <w:trPr>
          <w:cantSplit/>
          <w:jc w:val="center"/>
        </w:trPr>
        <w:tc>
          <w:tcPr>
            <w:tcW w:w="851" w:type="dxa"/>
            <w:tcBorders>
              <w:top w:val="nil"/>
              <w:left w:val="nil"/>
              <w:bottom w:val="nil"/>
            </w:tcBorders>
            <w:vAlign w:val="center"/>
          </w:tcPr>
          <w:p w14:paraId="6B57B30D" w14:textId="77777777" w:rsidR="00256F11" w:rsidRPr="00426A97" w:rsidRDefault="00904234" w:rsidP="00B90776">
            <w:pPr>
              <w:jc w:val="center"/>
            </w:pPr>
            <w:r w:rsidRPr="00426A97">
              <w:t>(</w:t>
            </w:r>
            <w:hyperlink r:id="rId3483" w:anchor="n215" w:history="1">
              <w:r w:rsidRPr="00426A97">
                <w:rPr>
                  <w:rStyle w:val="Hyperlink"/>
                </w:rPr>
                <w:t>215</w:t>
              </w:r>
            </w:hyperlink>
            <w:r w:rsidRPr="00426A97">
              <w:t>)</w:t>
            </w:r>
          </w:p>
        </w:tc>
        <w:tc>
          <w:tcPr>
            <w:tcW w:w="851" w:type="dxa"/>
          </w:tcPr>
          <w:p w14:paraId="1E7CE805" w14:textId="77777777" w:rsidR="00256F11" w:rsidRDefault="00256F11" w:rsidP="00256F11">
            <w:pPr>
              <w:jc w:val="center"/>
            </w:pPr>
            <w:r>
              <w:t>2.2.5</w:t>
            </w:r>
          </w:p>
        </w:tc>
        <w:tc>
          <w:tcPr>
            <w:tcW w:w="2552" w:type="dxa"/>
          </w:tcPr>
          <w:p w14:paraId="38DDC9AE" w14:textId="77777777" w:rsidR="00256F11" w:rsidRDefault="00256F11" w:rsidP="00C51427">
            <w:pPr>
              <w:pStyle w:val="Preformatted"/>
              <w:tabs>
                <w:tab w:val="clear" w:pos="9590"/>
              </w:tabs>
              <w:jc w:val="both"/>
              <w:rPr>
                <w:rFonts w:ascii="Times New Roman" w:hAnsi="Times New Roman"/>
                <w:snapToGrid/>
              </w:rPr>
            </w:pPr>
            <w:r>
              <w:rPr>
                <w:rFonts w:ascii="Times New Roman" w:hAnsi="Times New Roman"/>
                <w:snapToGrid/>
              </w:rPr>
              <w:t xml:space="preserve">De </w:t>
            </w:r>
            <w:smartTag w:uri="urn:schemas-microsoft-com:office:smarttags" w:element="metricconverter">
              <w:smartTagPr>
                <w:attr w:name="ProductID" w:val="40.001 a"/>
              </w:smartTagPr>
              <w:r>
                <w:rPr>
                  <w:rFonts w:ascii="Times New Roman" w:hAnsi="Times New Roman"/>
                  <w:snapToGrid/>
                </w:rPr>
                <w:t>40.001 a</w:t>
              </w:r>
            </w:smartTag>
            <w:r>
              <w:rPr>
                <w:rFonts w:ascii="Times New Roman" w:hAnsi="Times New Roman"/>
                <w:snapToGrid/>
              </w:rPr>
              <w:t xml:space="preserve"> 60.000</w:t>
            </w:r>
          </w:p>
        </w:tc>
        <w:tc>
          <w:tcPr>
            <w:tcW w:w="567" w:type="dxa"/>
          </w:tcPr>
          <w:p w14:paraId="2F8EE517" w14:textId="77777777" w:rsidR="00256F11" w:rsidRDefault="00256F11" w:rsidP="00256F11">
            <w:pPr>
              <w:jc w:val="center"/>
            </w:pPr>
          </w:p>
        </w:tc>
        <w:tc>
          <w:tcPr>
            <w:tcW w:w="1134" w:type="dxa"/>
          </w:tcPr>
          <w:p w14:paraId="17F764C5" w14:textId="77777777" w:rsidR="00256F11" w:rsidRDefault="00256F11" w:rsidP="00256F11">
            <w:pPr>
              <w:jc w:val="center"/>
            </w:pPr>
          </w:p>
        </w:tc>
        <w:tc>
          <w:tcPr>
            <w:tcW w:w="1134" w:type="dxa"/>
          </w:tcPr>
          <w:p w14:paraId="08E1A300" w14:textId="77777777" w:rsidR="00256F11" w:rsidRDefault="00256F11" w:rsidP="00256F11">
            <w:pPr>
              <w:jc w:val="center"/>
            </w:pPr>
          </w:p>
        </w:tc>
        <w:tc>
          <w:tcPr>
            <w:tcW w:w="1418" w:type="dxa"/>
          </w:tcPr>
          <w:p w14:paraId="5336EAC6" w14:textId="77777777" w:rsidR="00256F11" w:rsidRDefault="00256F11" w:rsidP="00256F11">
            <w:pPr>
              <w:jc w:val="center"/>
            </w:pPr>
          </w:p>
        </w:tc>
        <w:tc>
          <w:tcPr>
            <w:tcW w:w="851" w:type="dxa"/>
          </w:tcPr>
          <w:p w14:paraId="7CD99B79" w14:textId="77777777" w:rsidR="00256F11" w:rsidRDefault="00256F11" w:rsidP="00256F11">
            <w:pPr>
              <w:jc w:val="center"/>
            </w:pPr>
            <w:r>
              <w:t>130,00</w:t>
            </w:r>
          </w:p>
        </w:tc>
      </w:tr>
      <w:tr w:rsidR="00256F11" w14:paraId="5BD1500D" w14:textId="77777777" w:rsidTr="00B90776">
        <w:trPr>
          <w:cantSplit/>
          <w:jc w:val="center"/>
        </w:trPr>
        <w:tc>
          <w:tcPr>
            <w:tcW w:w="851" w:type="dxa"/>
            <w:tcBorders>
              <w:top w:val="nil"/>
              <w:left w:val="nil"/>
              <w:bottom w:val="nil"/>
            </w:tcBorders>
            <w:vAlign w:val="center"/>
          </w:tcPr>
          <w:p w14:paraId="652E60DE" w14:textId="77777777" w:rsidR="00256F11" w:rsidRPr="00426A97" w:rsidRDefault="00904234" w:rsidP="00B90776">
            <w:pPr>
              <w:jc w:val="center"/>
            </w:pPr>
            <w:r w:rsidRPr="00426A97">
              <w:t>(</w:t>
            </w:r>
            <w:hyperlink r:id="rId3484" w:anchor="n215" w:history="1">
              <w:r w:rsidRPr="00426A97">
                <w:rPr>
                  <w:rStyle w:val="Hyperlink"/>
                </w:rPr>
                <w:t>215</w:t>
              </w:r>
            </w:hyperlink>
            <w:r w:rsidRPr="00426A97">
              <w:t>)</w:t>
            </w:r>
          </w:p>
        </w:tc>
        <w:tc>
          <w:tcPr>
            <w:tcW w:w="851" w:type="dxa"/>
          </w:tcPr>
          <w:p w14:paraId="3F470FA5" w14:textId="77777777" w:rsidR="00256F11" w:rsidRDefault="00256F11" w:rsidP="00256F11">
            <w:pPr>
              <w:jc w:val="center"/>
            </w:pPr>
            <w:r>
              <w:t>2.2.6</w:t>
            </w:r>
          </w:p>
        </w:tc>
        <w:tc>
          <w:tcPr>
            <w:tcW w:w="2552" w:type="dxa"/>
          </w:tcPr>
          <w:p w14:paraId="24301578" w14:textId="77777777" w:rsidR="00256F11" w:rsidRDefault="00256F11" w:rsidP="00C51427">
            <w:pPr>
              <w:pStyle w:val="Preformatted"/>
              <w:tabs>
                <w:tab w:val="clear" w:pos="9590"/>
              </w:tabs>
              <w:jc w:val="both"/>
              <w:rPr>
                <w:rFonts w:ascii="Times New Roman" w:hAnsi="Times New Roman"/>
                <w:snapToGrid/>
              </w:rPr>
            </w:pPr>
            <w:r>
              <w:rPr>
                <w:rFonts w:ascii="Times New Roman" w:hAnsi="Times New Roman"/>
                <w:snapToGrid/>
              </w:rPr>
              <w:t xml:space="preserve">De </w:t>
            </w:r>
            <w:smartTag w:uri="urn:schemas-microsoft-com:office:smarttags" w:element="metricconverter">
              <w:smartTagPr>
                <w:attr w:name="ProductID" w:val="60.001 a"/>
              </w:smartTagPr>
              <w:r>
                <w:rPr>
                  <w:rFonts w:ascii="Times New Roman" w:hAnsi="Times New Roman"/>
                  <w:snapToGrid/>
                </w:rPr>
                <w:t>60.001 a</w:t>
              </w:r>
            </w:smartTag>
            <w:r>
              <w:rPr>
                <w:rFonts w:ascii="Times New Roman" w:hAnsi="Times New Roman"/>
                <w:snapToGrid/>
              </w:rPr>
              <w:t xml:space="preserve"> 80.000</w:t>
            </w:r>
          </w:p>
        </w:tc>
        <w:tc>
          <w:tcPr>
            <w:tcW w:w="567" w:type="dxa"/>
          </w:tcPr>
          <w:p w14:paraId="63B45EFA" w14:textId="77777777" w:rsidR="00256F11" w:rsidRDefault="00256F11" w:rsidP="00256F11">
            <w:pPr>
              <w:jc w:val="center"/>
            </w:pPr>
          </w:p>
        </w:tc>
        <w:tc>
          <w:tcPr>
            <w:tcW w:w="1134" w:type="dxa"/>
          </w:tcPr>
          <w:p w14:paraId="19AC9A7A" w14:textId="77777777" w:rsidR="00256F11" w:rsidRDefault="00256F11" w:rsidP="00256F11">
            <w:pPr>
              <w:jc w:val="center"/>
            </w:pPr>
          </w:p>
        </w:tc>
        <w:tc>
          <w:tcPr>
            <w:tcW w:w="1134" w:type="dxa"/>
          </w:tcPr>
          <w:p w14:paraId="0DAF0541" w14:textId="77777777" w:rsidR="00256F11" w:rsidRDefault="00256F11" w:rsidP="00256F11">
            <w:pPr>
              <w:jc w:val="center"/>
            </w:pPr>
          </w:p>
        </w:tc>
        <w:tc>
          <w:tcPr>
            <w:tcW w:w="1418" w:type="dxa"/>
          </w:tcPr>
          <w:p w14:paraId="0E69344E" w14:textId="77777777" w:rsidR="00256F11" w:rsidRDefault="00256F11" w:rsidP="00256F11">
            <w:pPr>
              <w:jc w:val="center"/>
            </w:pPr>
          </w:p>
        </w:tc>
        <w:tc>
          <w:tcPr>
            <w:tcW w:w="851" w:type="dxa"/>
          </w:tcPr>
          <w:p w14:paraId="750855D2" w14:textId="77777777" w:rsidR="00256F11" w:rsidRDefault="00256F11" w:rsidP="00256F11">
            <w:pPr>
              <w:jc w:val="center"/>
            </w:pPr>
            <w:r>
              <w:t>160,00</w:t>
            </w:r>
          </w:p>
        </w:tc>
      </w:tr>
      <w:tr w:rsidR="00256F11" w14:paraId="0FF85C14" w14:textId="77777777" w:rsidTr="00B90776">
        <w:trPr>
          <w:cantSplit/>
          <w:jc w:val="center"/>
        </w:trPr>
        <w:tc>
          <w:tcPr>
            <w:tcW w:w="851" w:type="dxa"/>
            <w:tcBorders>
              <w:top w:val="nil"/>
              <w:left w:val="nil"/>
              <w:bottom w:val="nil"/>
            </w:tcBorders>
            <w:vAlign w:val="center"/>
          </w:tcPr>
          <w:p w14:paraId="07F8D8D2" w14:textId="77777777" w:rsidR="00256F11" w:rsidRPr="00426A97" w:rsidRDefault="00904234" w:rsidP="00B90776">
            <w:pPr>
              <w:jc w:val="center"/>
            </w:pPr>
            <w:r w:rsidRPr="00426A97">
              <w:t>(</w:t>
            </w:r>
            <w:hyperlink r:id="rId3485" w:anchor="n215" w:history="1">
              <w:r w:rsidRPr="00426A97">
                <w:rPr>
                  <w:rStyle w:val="Hyperlink"/>
                </w:rPr>
                <w:t>215</w:t>
              </w:r>
            </w:hyperlink>
            <w:r w:rsidRPr="00426A97">
              <w:t>)</w:t>
            </w:r>
          </w:p>
        </w:tc>
        <w:tc>
          <w:tcPr>
            <w:tcW w:w="851" w:type="dxa"/>
          </w:tcPr>
          <w:p w14:paraId="70A29873" w14:textId="77777777" w:rsidR="00256F11" w:rsidRDefault="00256F11" w:rsidP="00256F11">
            <w:pPr>
              <w:jc w:val="center"/>
            </w:pPr>
            <w:r>
              <w:t>2.2.7</w:t>
            </w:r>
          </w:p>
        </w:tc>
        <w:tc>
          <w:tcPr>
            <w:tcW w:w="2552" w:type="dxa"/>
          </w:tcPr>
          <w:p w14:paraId="28BF5B68" w14:textId="77777777" w:rsidR="00256F11" w:rsidRDefault="00256F11" w:rsidP="00C51427">
            <w:pPr>
              <w:pStyle w:val="Preformatted"/>
              <w:tabs>
                <w:tab w:val="clear" w:pos="9590"/>
              </w:tabs>
              <w:jc w:val="both"/>
              <w:rPr>
                <w:rFonts w:ascii="Times New Roman" w:hAnsi="Times New Roman"/>
                <w:snapToGrid/>
              </w:rPr>
            </w:pPr>
            <w:r>
              <w:rPr>
                <w:rFonts w:ascii="Times New Roman" w:hAnsi="Times New Roman"/>
                <w:snapToGrid/>
              </w:rPr>
              <w:t xml:space="preserve">De </w:t>
            </w:r>
            <w:smartTag w:uri="urn:schemas-microsoft-com:office:smarttags" w:element="metricconverter">
              <w:smartTagPr>
                <w:attr w:name="ProductID" w:val="80.001 a"/>
              </w:smartTagPr>
              <w:r>
                <w:rPr>
                  <w:rFonts w:ascii="Times New Roman" w:hAnsi="Times New Roman"/>
                  <w:snapToGrid/>
                </w:rPr>
                <w:t>80.001 a</w:t>
              </w:r>
            </w:smartTag>
            <w:r>
              <w:rPr>
                <w:rFonts w:ascii="Times New Roman" w:hAnsi="Times New Roman"/>
                <w:snapToGrid/>
              </w:rPr>
              <w:t xml:space="preserve"> 200.000</w:t>
            </w:r>
          </w:p>
        </w:tc>
        <w:tc>
          <w:tcPr>
            <w:tcW w:w="567" w:type="dxa"/>
          </w:tcPr>
          <w:p w14:paraId="50226059" w14:textId="77777777" w:rsidR="00256F11" w:rsidRDefault="00256F11" w:rsidP="00256F11">
            <w:pPr>
              <w:jc w:val="center"/>
            </w:pPr>
          </w:p>
        </w:tc>
        <w:tc>
          <w:tcPr>
            <w:tcW w:w="1134" w:type="dxa"/>
          </w:tcPr>
          <w:p w14:paraId="51D71FAE" w14:textId="77777777" w:rsidR="00256F11" w:rsidRDefault="00256F11" w:rsidP="00256F11">
            <w:pPr>
              <w:jc w:val="center"/>
            </w:pPr>
          </w:p>
        </w:tc>
        <w:tc>
          <w:tcPr>
            <w:tcW w:w="1134" w:type="dxa"/>
          </w:tcPr>
          <w:p w14:paraId="44E73EE3" w14:textId="77777777" w:rsidR="00256F11" w:rsidRDefault="00256F11" w:rsidP="00256F11">
            <w:pPr>
              <w:jc w:val="center"/>
            </w:pPr>
          </w:p>
        </w:tc>
        <w:tc>
          <w:tcPr>
            <w:tcW w:w="1418" w:type="dxa"/>
          </w:tcPr>
          <w:p w14:paraId="76645AC9" w14:textId="77777777" w:rsidR="00256F11" w:rsidRDefault="00256F11" w:rsidP="00256F11">
            <w:pPr>
              <w:jc w:val="center"/>
            </w:pPr>
          </w:p>
        </w:tc>
        <w:tc>
          <w:tcPr>
            <w:tcW w:w="851" w:type="dxa"/>
          </w:tcPr>
          <w:p w14:paraId="02FBC670" w14:textId="77777777" w:rsidR="00256F11" w:rsidRDefault="00256F11" w:rsidP="00256F11">
            <w:pPr>
              <w:jc w:val="center"/>
            </w:pPr>
            <w:r>
              <w:t>200,00</w:t>
            </w:r>
          </w:p>
        </w:tc>
      </w:tr>
      <w:tr w:rsidR="00256F11" w14:paraId="31235133" w14:textId="77777777" w:rsidTr="00B90776">
        <w:trPr>
          <w:cantSplit/>
          <w:jc w:val="center"/>
        </w:trPr>
        <w:tc>
          <w:tcPr>
            <w:tcW w:w="851" w:type="dxa"/>
            <w:tcBorders>
              <w:top w:val="nil"/>
              <w:left w:val="nil"/>
              <w:bottom w:val="nil"/>
            </w:tcBorders>
            <w:vAlign w:val="center"/>
          </w:tcPr>
          <w:p w14:paraId="45F1373F" w14:textId="77777777" w:rsidR="00256F11" w:rsidRPr="00426A97" w:rsidRDefault="00904234" w:rsidP="00B90776">
            <w:pPr>
              <w:jc w:val="center"/>
            </w:pPr>
            <w:r w:rsidRPr="00426A97">
              <w:t>(</w:t>
            </w:r>
            <w:hyperlink r:id="rId3486" w:anchor="n215" w:history="1">
              <w:r w:rsidRPr="00426A97">
                <w:rPr>
                  <w:rStyle w:val="Hyperlink"/>
                </w:rPr>
                <w:t>215</w:t>
              </w:r>
            </w:hyperlink>
            <w:r w:rsidRPr="00426A97">
              <w:t>)</w:t>
            </w:r>
          </w:p>
        </w:tc>
        <w:tc>
          <w:tcPr>
            <w:tcW w:w="851" w:type="dxa"/>
          </w:tcPr>
          <w:p w14:paraId="51E13D68" w14:textId="77777777" w:rsidR="00256F11" w:rsidRDefault="00256F11" w:rsidP="00256F11">
            <w:pPr>
              <w:jc w:val="center"/>
            </w:pPr>
            <w:r>
              <w:t>2.2.8</w:t>
            </w:r>
          </w:p>
        </w:tc>
        <w:tc>
          <w:tcPr>
            <w:tcW w:w="2552" w:type="dxa"/>
          </w:tcPr>
          <w:p w14:paraId="48FDB099" w14:textId="77777777" w:rsidR="00256F11" w:rsidRDefault="00256F11" w:rsidP="00C51427">
            <w:pPr>
              <w:pStyle w:val="Preformatted"/>
              <w:tabs>
                <w:tab w:val="clear" w:pos="9590"/>
              </w:tabs>
              <w:jc w:val="both"/>
              <w:rPr>
                <w:rFonts w:ascii="Times New Roman" w:hAnsi="Times New Roman"/>
                <w:snapToGrid/>
              </w:rPr>
            </w:pPr>
            <w:r>
              <w:rPr>
                <w:rFonts w:ascii="Times New Roman" w:hAnsi="Times New Roman"/>
                <w:snapToGrid/>
              </w:rPr>
              <w:t xml:space="preserve">De </w:t>
            </w:r>
            <w:smartTag w:uri="urn:schemas-microsoft-com:office:smarttags" w:element="metricconverter">
              <w:smartTagPr>
                <w:attr w:name="ProductID" w:val="200.001 a"/>
              </w:smartTagPr>
              <w:r>
                <w:rPr>
                  <w:rFonts w:ascii="Times New Roman" w:hAnsi="Times New Roman"/>
                  <w:snapToGrid/>
                </w:rPr>
                <w:t>200.001 a</w:t>
              </w:r>
            </w:smartTag>
            <w:r>
              <w:rPr>
                <w:rFonts w:ascii="Times New Roman" w:hAnsi="Times New Roman"/>
                <w:snapToGrid/>
              </w:rPr>
              <w:t xml:space="preserve"> 400.000</w:t>
            </w:r>
          </w:p>
        </w:tc>
        <w:tc>
          <w:tcPr>
            <w:tcW w:w="567" w:type="dxa"/>
          </w:tcPr>
          <w:p w14:paraId="476CB40D" w14:textId="77777777" w:rsidR="00256F11" w:rsidRDefault="00256F11" w:rsidP="00256F11">
            <w:pPr>
              <w:jc w:val="center"/>
            </w:pPr>
          </w:p>
        </w:tc>
        <w:tc>
          <w:tcPr>
            <w:tcW w:w="1134" w:type="dxa"/>
          </w:tcPr>
          <w:p w14:paraId="304421BA" w14:textId="77777777" w:rsidR="00256F11" w:rsidRDefault="00256F11" w:rsidP="00256F11">
            <w:pPr>
              <w:jc w:val="center"/>
            </w:pPr>
          </w:p>
        </w:tc>
        <w:tc>
          <w:tcPr>
            <w:tcW w:w="1134" w:type="dxa"/>
          </w:tcPr>
          <w:p w14:paraId="40CEAF97" w14:textId="77777777" w:rsidR="00256F11" w:rsidRDefault="00256F11" w:rsidP="00256F11">
            <w:pPr>
              <w:jc w:val="center"/>
            </w:pPr>
          </w:p>
        </w:tc>
        <w:tc>
          <w:tcPr>
            <w:tcW w:w="1418" w:type="dxa"/>
          </w:tcPr>
          <w:p w14:paraId="54331796" w14:textId="77777777" w:rsidR="00256F11" w:rsidRDefault="00256F11" w:rsidP="00256F11">
            <w:pPr>
              <w:jc w:val="center"/>
            </w:pPr>
          </w:p>
        </w:tc>
        <w:tc>
          <w:tcPr>
            <w:tcW w:w="851" w:type="dxa"/>
          </w:tcPr>
          <w:p w14:paraId="471CA644" w14:textId="77777777" w:rsidR="00256F11" w:rsidRDefault="00256F11" w:rsidP="00256F11">
            <w:pPr>
              <w:jc w:val="center"/>
            </w:pPr>
            <w:r>
              <w:t>300,00</w:t>
            </w:r>
          </w:p>
        </w:tc>
      </w:tr>
      <w:tr w:rsidR="00256F11" w14:paraId="1807D1F6" w14:textId="77777777" w:rsidTr="00B90776">
        <w:trPr>
          <w:cantSplit/>
          <w:jc w:val="center"/>
        </w:trPr>
        <w:tc>
          <w:tcPr>
            <w:tcW w:w="851" w:type="dxa"/>
            <w:tcBorders>
              <w:top w:val="nil"/>
              <w:left w:val="nil"/>
              <w:bottom w:val="nil"/>
            </w:tcBorders>
            <w:vAlign w:val="center"/>
          </w:tcPr>
          <w:p w14:paraId="32EEEAD8" w14:textId="77777777" w:rsidR="00256F11" w:rsidRPr="00426A97" w:rsidRDefault="00904234" w:rsidP="00B90776">
            <w:pPr>
              <w:jc w:val="center"/>
            </w:pPr>
            <w:r w:rsidRPr="00426A97">
              <w:t>(</w:t>
            </w:r>
            <w:hyperlink r:id="rId3487" w:anchor="n215" w:history="1">
              <w:r w:rsidRPr="00426A97">
                <w:rPr>
                  <w:rStyle w:val="Hyperlink"/>
                </w:rPr>
                <w:t>215</w:t>
              </w:r>
            </w:hyperlink>
            <w:r w:rsidRPr="00426A97">
              <w:t>)</w:t>
            </w:r>
          </w:p>
        </w:tc>
        <w:tc>
          <w:tcPr>
            <w:tcW w:w="851" w:type="dxa"/>
          </w:tcPr>
          <w:p w14:paraId="12B427BB" w14:textId="77777777" w:rsidR="00256F11" w:rsidRDefault="00256F11" w:rsidP="00256F11">
            <w:pPr>
              <w:jc w:val="center"/>
            </w:pPr>
            <w:r>
              <w:t>2.2.9</w:t>
            </w:r>
          </w:p>
        </w:tc>
        <w:tc>
          <w:tcPr>
            <w:tcW w:w="2552" w:type="dxa"/>
          </w:tcPr>
          <w:p w14:paraId="2464DA72" w14:textId="77777777" w:rsidR="00256F11" w:rsidRDefault="00256F11" w:rsidP="00C51427">
            <w:pPr>
              <w:pStyle w:val="Preformatted"/>
              <w:tabs>
                <w:tab w:val="clear" w:pos="9590"/>
              </w:tabs>
              <w:jc w:val="both"/>
              <w:rPr>
                <w:rFonts w:ascii="Times New Roman" w:hAnsi="Times New Roman"/>
                <w:snapToGrid/>
              </w:rPr>
            </w:pPr>
            <w:r>
              <w:rPr>
                <w:rFonts w:ascii="Times New Roman" w:hAnsi="Times New Roman"/>
                <w:snapToGrid/>
              </w:rPr>
              <w:t xml:space="preserve">De </w:t>
            </w:r>
            <w:smartTag w:uri="urn:schemas-microsoft-com:office:smarttags" w:element="metricconverter">
              <w:smartTagPr>
                <w:attr w:name="ProductID" w:val="400.001 a"/>
              </w:smartTagPr>
              <w:r>
                <w:rPr>
                  <w:rFonts w:ascii="Times New Roman" w:hAnsi="Times New Roman"/>
                  <w:snapToGrid/>
                </w:rPr>
                <w:t>400.001 a</w:t>
              </w:r>
            </w:smartTag>
            <w:r>
              <w:rPr>
                <w:rFonts w:ascii="Times New Roman" w:hAnsi="Times New Roman"/>
                <w:snapToGrid/>
              </w:rPr>
              <w:t xml:space="preserve"> 600.000</w:t>
            </w:r>
          </w:p>
        </w:tc>
        <w:tc>
          <w:tcPr>
            <w:tcW w:w="567" w:type="dxa"/>
          </w:tcPr>
          <w:p w14:paraId="4C1D1304" w14:textId="77777777" w:rsidR="00256F11" w:rsidRDefault="00256F11" w:rsidP="00256F11">
            <w:pPr>
              <w:jc w:val="center"/>
            </w:pPr>
          </w:p>
        </w:tc>
        <w:tc>
          <w:tcPr>
            <w:tcW w:w="1134" w:type="dxa"/>
          </w:tcPr>
          <w:p w14:paraId="126F64DC" w14:textId="77777777" w:rsidR="00256F11" w:rsidRDefault="00256F11" w:rsidP="00256F11">
            <w:pPr>
              <w:jc w:val="center"/>
            </w:pPr>
          </w:p>
        </w:tc>
        <w:tc>
          <w:tcPr>
            <w:tcW w:w="1134" w:type="dxa"/>
          </w:tcPr>
          <w:p w14:paraId="567D0EAF" w14:textId="77777777" w:rsidR="00256F11" w:rsidRDefault="00256F11" w:rsidP="00256F11">
            <w:pPr>
              <w:jc w:val="center"/>
            </w:pPr>
          </w:p>
        </w:tc>
        <w:tc>
          <w:tcPr>
            <w:tcW w:w="1418" w:type="dxa"/>
          </w:tcPr>
          <w:p w14:paraId="16A92359" w14:textId="77777777" w:rsidR="00256F11" w:rsidRDefault="00256F11" w:rsidP="00256F11">
            <w:pPr>
              <w:jc w:val="center"/>
            </w:pPr>
          </w:p>
        </w:tc>
        <w:tc>
          <w:tcPr>
            <w:tcW w:w="851" w:type="dxa"/>
          </w:tcPr>
          <w:p w14:paraId="71BDC3A7" w14:textId="77777777" w:rsidR="00256F11" w:rsidRDefault="00256F11" w:rsidP="00256F11">
            <w:pPr>
              <w:jc w:val="center"/>
            </w:pPr>
            <w:r>
              <w:t>450,00</w:t>
            </w:r>
          </w:p>
        </w:tc>
      </w:tr>
      <w:tr w:rsidR="00256F11" w14:paraId="5D2F7327" w14:textId="77777777" w:rsidTr="00B90776">
        <w:trPr>
          <w:cantSplit/>
          <w:jc w:val="center"/>
        </w:trPr>
        <w:tc>
          <w:tcPr>
            <w:tcW w:w="851" w:type="dxa"/>
            <w:tcBorders>
              <w:top w:val="nil"/>
              <w:left w:val="nil"/>
              <w:bottom w:val="nil"/>
            </w:tcBorders>
            <w:vAlign w:val="center"/>
          </w:tcPr>
          <w:p w14:paraId="7F0E7A3E" w14:textId="77777777" w:rsidR="00256F11" w:rsidRPr="00426A97" w:rsidRDefault="00904234" w:rsidP="00B90776">
            <w:pPr>
              <w:jc w:val="center"/>
            </w:pPr>
            <w:r w:rsidRPr="00426A97">
              <w:t>(</w:t>
            </w:r>
            <w:hyperlink r:id="rId3488" w:anchor="n215" w:history="1">
              <w:r w:rsidRPr="00426A97">
                <w:rPr>
                  <w:rStyle w:val="Hyperlink"/>
                </w:rPr>
                <w:t>215</w:t>
              </w:r>
            </w:hyperlink>
            <w:r w:rsidRPr="00426A97">
              <w:t>)</w:t>
            </w:r>
          </w:p>
        </w:tc>
        <w:tc>
          <w:tcPr>
            <w:tcW w:w="851" w:type="dxa"/>
          </w:tcPr>
          <w:p w14:paraId="69749F59" w14:textId="77777777" w:rsidR="00256F11" w:rsidRDefault="00256F11" w:rsidP="00256F11">
            <w:pPr>
              <w:jc w:val="center"/>
            </w:pPr>
            <w:r>
              <w:t>2.2.10</w:t>
            </w:r>
          </w:p>
        </w:tc>
        <w:tc>
          <w:tcPr>
            <w:tcW w:w="2552" w:type="dxa"/>
          </w:tcPr>
          <w:p w14:paraId="3A11F8DE" w14:textId="77777777" w:rsidR="00256F11" w:rsidRDefault="00256F11" w:rsidP="00C51427">
            <w:pPr>
              <w:pStyle w:val="Preformatted"/>
              <w:tabs>
                <w:tab w:val="clear" w:pos="9590"/>
              </w:tabs>
              <w:jc w:val="both"/>
              <w:rPr>
                <w:rFonts w:ascii="Times New Roman" w:hAnsi="Times New Roman"/>
                <w:snapToGrid/>
              </w:rPr>
            </w:pPr>
            <w:r>
              <w:rPr>
                <w:rFonts w:ascii="Times New Roman" w:hAnsi="Times New Roman"/>
                <w:snapToGrid/>
              </w:rPr>
              <w:t xml:space="preserve">De </w:t>
            </w:r>
            <w:smartTag w:uri="urn:schemas-microsoft-com:office:smarttags" w:element="metricconverter">
              <w:smartTagPr>
                <w:attr w:name="ProductID" w:val="600.001 a"/>
              </w:smartTagPr>
              <w:r>
                <w:rPr>
                  <w:rFonts w:ascii="Times New Roman" w:hAnsi="Times New Roman"/>
                  <w:snapToGrid/>
                </w:rPr>
                <w:t>600.001 a</w:t>
              </w:r>
            </w:smartTag>
            <w:r>
              <w:rPr>
                <w:rFonts w:ascii="Times New Roman" w:hAnsi="Times New Roman"/>
                <w:snapToGrid/>
              </w:rPr>
              <w:t xml:space="preserve"> 1.200.000</w:t>
            </w:r>
          </w:p>
        </w:tc>
        <w:tc>
          <w:tcPr>
            <w:tcW w:w="567" w:type="dxa"/>
          </w:tcPr>
          <w:p w14:paraId="5E8526D3" w14:textId="77777777" w:rsidR="00256F11" w:rsidRDefault="00256F11" w:rsidP="00256F11">
            <w:pPr>
              <w:jc w:val="center"/>
            </w:pPr>
          </w:p>
        </w:tc>
        <w:tc>
          <w:tcPr>
            <w:tcW w:w="1134" w:type="dxa"/>
          </w:tcPr>
          <w:p w14:paraId="352F661D" w14:textId="77777777" w:rsidR="00256F11" w:rsidRDefault="00256F11" w:rsidP="00256F11">
            <w:pPr>
              <w:jc w:val="center"/>
            </w:pPr>
          </w:p>
        </w:tc>
        <w:tc>
          <w:tcPr>
            <w:tcW w:w="1134" w:type="dxa"/>
          </w:tcPr>
          <w:p w14:paraId="766D2ADE" w14:textId="77777777" w:rsidR="00256F11" w:rsidRDefault="00256F11" w:rsidP="00256F11">
            <w:pPr>
              <w:jc w:val="center"/>
            </w:pPr>
          </w:p>
        </w:tc>
        <w:tc>
          <w:tcPr>
            <w:tcW w:w="1418" w:type="dxa"/>
          </w:tcPr>
          <w:p w14:paraId="551279AA" w14:textId="77777777" w:rsidR="00256F11" w:rsidRDefault="00256F11" w:rsidP="00256F11">
            <w:pPr>
              <w:jc w:val="center"/>
            </w:pPr>
          </w:p>
        </w:tc>
        <w:tc>
          <w:tcPr>
            <w:tcW w:w="851" w:type="dxa"/>
          </w:tcPr>
          <w:p w14:paraId="40D241B4" w14:textId="77777777" w:rsidR="00256F11" w:rsidRDefault="00256F11" w:rsidP="00256F11">
            <w:pPr>
              <w:jc w:val="center"/>
            </w:pPr>
            <w:r>
              <w:t>600,00</w:t>
            </w:r>
          </w:p>
        </w:tc>
      </w:tr>
      <w:tr w:rsidR="00256F11" w14:paraId="4E707D14" w14:textId="77777777" w:rsidTr="00B90776">
        <w:trPr>
          <w:cantSplit/>
          <w:jc w:val="center"/>
        </w:trPr>
        <w:tc>
          <w:tcPr>
            <w:tcW w:w="851" w:type="dxa"/>
            <w:tcBorders>
              <w:top w:val="nil"/>
              <w:left w:val="nil"/>
              <w:bottom w:val="nil"/>
            </w:tcBorders>
            <w:vAlign w:val="center"/>
          </w:tcPr>
          <w:p w14:paraId="00617411" w14:textId="77777777" w:rsidR="00256F11" w:rsidRPr="00426A97" w:rsidRDefault="00904234" w:rsidP="00B90776">
            <w:pPr>
              <w:jc w:val="center"/>
            </w:pPr>
            <w:r w:rsidRPr="00426A97">
              <w:t>(</w:t>
            </w:r>
            <w:hyperlink r:id="rId3489" w:anchor="n215" w:history="1">
              <w:r w:rsidRPr="00426A97">
                <w:rPr>
                  <w:rStyle w:val="Hyperlink"/>
                </w:rPr>
                <w:t>215</w:t>
              </w:r>
            </w:hyperlink>
            <w:r w:rsidRPr="00426A97">
              <w:t>)</w:t>
            </w:r>
          </w:p>
        </w:tc>
        <w:tc>
          <w:tcPr>
            <w:tcW w:w="851" w:type="dxa"/>
          </w:tcPr>
          <w:p w14:paraId="35AE5BEF" w14:textId="77777777" w:rsidR="00256F11" w:rsidRDefault="00256F11" w:rsidP="00256F11">
            <w:pPr>
              <w:jc w:val="center"/>
            </w:pPr>
            <w:r>
              <w:t>2.2.11</w:t>
            </w:r>
          </w:p>
        </w:tc>
        <w:tc>
          <w:tcPr>
            <w:tcW w:w="2552" w:type="dxa"/>
          </w:tcPr>
          <w:p w14:paraId="7D09BCA9" w14:textId="77777777" w:rsidR="00256F11" w:rsidRDefault="00256F11" w:rsidP="00C51427">
            <w:pPr>
              <w:pStyle w:val="Preformatted"/>
              <w:tabs>
                <w:tab w:val="clear" w:pos="9590"/>
              </w:tabs>
              <w:jc w:val="both"/>
              <w:rPr>
                <w:rFonts w:ascii="Times New Roman" w:hAnsi="Times New Roman"/>
                <w:snapToGrid/>
              </w:rPr>
            </w:pPr>
            <w:r>
              <w:rPr>
                <w:rFonts w:ascii="Times New Roman" w:hAnsi="Times New Roman"/>
                <w:snapToGrid/>
              </w:rPr>
              <w:t xml:space="preserve">De </w:t>
            </w:r>
            <w:smartTag w:uri="urn:schemas-microsoft-com:office:smarttags" w:element="metricconverter">
              <w:smartTagPr>
                <w:attr w:name="ProductID" w:val="1.200.001 a"/>
              </w:smartTagPr>
              <w:r>
                <w:rPr>
                  <w:rFonts w:ascii="Times New Roman" w:hAnsi="Times New Roman"/>
                  <w:snapToGrid/>
                </w:rPr>
                <w:t>1.200.001 a</w:t>
              </w:r>
            </w:smartTag>
            <w:r>
              <w:rPr>
                <w:rFonts w:ascii="Times New Roman" w:hAnsi="Times New Roman"/>
                <w:snapToGrid/>
              </w:rPr>
              <w:t xml:space="preserve"> 2.000.000</w:t>
            </w:r>
          </w:p>
        </w:tc>
        <w:tc>
          <w:tcPr>
            <w:tcW w:w="567" w:type="dxa"/>
          </w:tcPr>
          <w:p w14:paraId="799789A4" w14:textId="77777777" w:rsidR="00256F11" w:rsidRDefault="00256F11" w:rsidP="00256F11">
            <w:pPr>
              <w:jc w:val="center"/>
            </w:pPr>
          </w:p>
        </w:tc>
        <w:tc>
          <w:tcPr>
            <w:tcW w:w="1134" w:type="dxa"/>
          </w:tcPr>
          <w:p w14:paraId="4588484C" w14:textId="77777777" w:rsidR="00256F11" w:rsidRDefault="00256F11" w:rsidP="00256F11">
            <w:pPr>
              <w:jc w:val="center"/>
            </w:pPr>
          </w:p>
        </w:tc>
        <w:tc>
          <w:tcPr>
            <w:tcW w:w="1134" w:type="dxa"/>
          </w:tcPr>
          <w:p w14:paraId="184A5EDC" w14:textId="77777777" w:rsidR="00256F11" w:rsidRDefault="00256F11" w:rsidP="00256F11">
            <w:pPr>
              <w:jc w:val="center"/>
            </w:pPr>
          </w:p>
        </w:tc>
        <w:tc>
          <w:tcPr>
            <w:tcW w:w="1418" w:type="dxa"/>
          </w:tcPr>
          <w:p w14:paraId="7825C9D4" w14:textId="77777777" w:rsidR="00256F11" w:rsidRDefault="00256F11" w:rsidP="00256F11">
            <w:pPr>
              <w:jc w:val="center"/>
            </w:pPr>
          </w:p>
        </w:tc>
        <w:tc>
          <w:tcPr>
            <w:tcW w:w="851" w:type="dxa"/>
          </w:tcPr>
          <w:p w14:paraId="5CBCB4C9" w14:textId="77777777" w:rsidR="00256F11" w:rsidRDefault="00256F11" w:rsidP="00256F11">
            <w:pPr>
              <w:jc w:val="center"/>
            </w:pPr>
            <w:r>
              <w:t>750,00</w:t>
            </w:r>
          </w:p>
        </w:tc>
      </w:tr>
      <w:tr w:rsidR="00256F11" w14:paraId="0BC98045" w14:textId="77777777" w:rsidTr="00B90776">
        <w:trPr>
          <w:cantSplit/>
          <w:jc w:val="center"/>
        </w:trPr>
        <w:tc>
          <w:tcPr>
            <w:tcW w:w="851" w:type="dxa"/>
            <w:tcBorders>
              <w:top w:val="nil"/>
              <w:left w:val="nil"/>
              <w:bottom w:val="nil"/>
            </w:tcBorders>
            <w:vAlign w:val="center"/>
          </w:tcPr>
          <w:p w14:paraId="4C7B3DFC" w14:textId="77777777" w:rsidR="00256F11" w:rsidRPr="00426A97" w:rsidRDefault="00904234" w:rsidP="00B90776">
            <w:pPr>
              <w:jc w:val="center"/>
            </w:pPr>
            <w:r w:rsidRPr="00426A97">
              <w:t>(</w:t>
            </w:r>
            <w:hyperlink r:id="rId3490" w:anchor="n215" w:history="1">
              <w:r w:rsidRPr="00426A97">
                <w:rPr>
                  <w:rStyle w:val="Hyperlink"/>
                </w:rPr>
                <w:t>215</w:t>
              </w:r>
            </w:hyperlink>
            <w:r w:rsidRPr="00426A97">
              <w:t>)</w:t>
            </w:r>
          </w:p>
        </w:tc>
        <w:tc>
          <w:tcPr>
            <w:tcW w:w="851" w:type="dxa"/>
          </w:tcPr>
          <w:p w14:paraId="2F05BE98" w14:textId="77777777" w:rsidR="00256F11" w:rsidRDefault="00256F11" w:rsidP="00256F11">
            <w:pPr>
              <w:jc w:val="center"/>
            </w:pPr>
            <w:r>
              <w:t>2.2.12</w:t>
            </w:r>
          </w:p>
        </w:tc>
        <w:tc>
          <w:tcPr>
            <w:tcW w:w="2552" w:type="dxa"/>
          </w:tcPr>
          <w:p w14:paraId="0A6DA317" w14:textId="77777777" w:rsidR="00256F11" w:rsidRDefault="00256F11" w:rsidP="00C51427">
            <w:pPr>
              <w:pStyle w:val="Preformatted"/>
              <w:tabs>
                <w:tab w:val="clear" w:pos="9590"/>
              </w:tabs>
              <w:jc w:val="both"/>
              <w:rPr>
                <w:rFonts w:ascii="Times New Roman" w:hAnsi="Times New Roman"/>
                <w:snapToGrid/>
              </w:rPr>
            </w:pPr>
            <w:r>
              <w:rPr>
                <w:rFonts w:ascii="Times New Roman" w:hAnsi="Times New Roman"/>
                <w:snapToGrid/>
              </w:rPr>
              <w:t xml:space="preserve">De </w:t>
            </w:r>
            <w:smartTag w:uri="urn:schemas-microsoft-com:office:smarttags" w:element="metricconverter">
              <w:smartTagPr>
                <w:attr w:name="ProductID" w:val="2.000.001 a"/>
              </w:smartTagPr>
              <w:r>
                <w:rPr>
                  <w:rFonts w:ascii="Times New Roman" w:hAnsi="Times New Roman"/>
                  <w:snapToGrid/>
                </w:rPr>
                <w:t>2.000.001 a</w:t>
              </w:r>
            </w:smartTag>
            <w:r>
              <w:rPr>
                <w:rFonts w:ascii="Times New Roman" w:hAnsi="Times New Roman"/>
                <w:snapToGrid/>
              </w:rPr>
              <w:t xml:space="preserve"> 4.000.000</w:t>
            </w:r>
          </w:p>
        </w:tc>
        <w:tc>
          <w:tcPr>
            <w:tcW w:w="567" w:type="dxa"/>
          </w:tcPr>
          <w:p w14:paraId="2B1662FA" w14:textId="77777777" w:rsidR="00256F11" w:rsidRDefault="00256F11" w:rsidP="00256F11">
            <w:pPr>
              <w:jc w:val="center"/>
            </w:pPr>
          </w:p>
        </w:tc>
        <w:tc>
          <w:tcPr>
            <w:tcW w:w="1134" w:type="dxa"/>
          </w:tcPr>
          <w:p w14:paraId="14DFDE73" w14:textId="77777777" w:rsidR="00256F11" w:rsidRDefault="00256F11" w:rsidP="00256F11">
            <w:pPr>
              <w:jc w:val="center"/>
            </w:pPr>
          </w:p>
        </w:tc>
        <w:tc>
          <w:tcPr>
            <w:tcW w:w="1134" w:type="dxa"/>
          </w:tcPr>
          <w:p w14:paraId="6B659C25" w14:textId="77777777" w:rsidR="00256F11" w:rsidRDefault="00256F11" w:rsidP="00256F11">
            <w:pPr>
              <w:jc w:val="center"/>
            </w:pPr>
          </w:p>
        </w:tc>
        <w:tc>
          <w:tcPr>
            <w:tcW w:w="1418" w:type="dxa"/>
          </w:tcPr>
          <w:p w14:paraId="34242463" w14:textId="77777777" w:rsidR="00256F11" w:rsidRDefault="00256F11" w:rsidP="00256F11">
            <w:pPr>
              <w:jc w:val="center"/>
            </w:pPr>
          </w:p>
        </w:tc>
        <w:tc>
          <w:tcPr>
            <w:tcW w:w="851" w:type="dxa"/>
          </w:tcPr>
          <w:p w14:paraId="6994C7FF" w14:textId="77777777" w:rsidR="00256F11" w:rsidRDefault="00256F11" w:rsidP="00256F11">
            <w:pPr>
              <w:jc w:val="center"/>
            </w:pPr>
            <w:r>
              <w:t>900,00</w:t>
            </w:r>
          </w:p>
        </w:tc>
      </w:tr>
      <w:tr w:rsidR="00256F11" w14:paraId="780F9CAB" w14:textId="77777777" w:rsidTr="00B90776">
        <w:trPr>
          <w:cantSplit/>
          <w:jc w:val="center"/>
        </w:trPr>
        <w:tc>
          <w:tcPr>
            <w:tcW w:w="851" w:type="dxa"/>
            <w:tcBorders>
              <w:top w:val="nil"/>
              <w:left w:val="nil"/>
              <w:bottom w:val="nil"/>
            </w:tcBorders>
            <w:vAlign w:val="center"/>
          </w:tcPr>
          <w:p w14:paraId="4C4A897E" w14:textId="77777777" w:rsidR="00256F11" w:rsidRPr="00426A97" w:rsidRDefault="00904234" w:rsidP="00B90776">
            <w:pPr>
              <w:jc w:val="center"/>
            </w:pPr>
            <w:r w:rsidRPr="00426A97">
              <w:t>(</w:t>
            </w:r>
            <w:hyperlink r:id="rId3491" w:anchor="n215" w:history="1">
              <w:r w:rsidRPr="00426A97">
                <w:rPr>
                  <w:rStyle w:val="Hyperlink"/>
                </w:rPr>
                <w:t>215</w:t>
              </w:r>
            </w:hyperlink>
            <w:r w:rsidRPr="00426A97">
              <w:t>)</w:t>
            </w:r>
          </w:p>
        </w:tc>
        <w:tc>
          <w:tcPr>
            <w:tcW w:w="851" w:type="dxa"/>
          </w:tcPr>
          <w:p w14:paraId="628989FA" w14:textId="77777777" w:rsidR="00256F11" w:rsidRDefault="00256F11" w:rsidP="00256F11">
            <w:pPr>
              <w:jc w:val="center"/>
            </w:pPr>
            <w:r>
              <w:t>2.2.13</w:t>
            </w:r>
          </w:p>
        </w:tc>
        <w:tc>
          <w:tcPr>
            <w:tcW w:w="2552" w:type="dxa"/>
          </w:tcPr>
          <w:p w14:paraId="517F288A" w14:textId="77777777" w:rsidR="00256F11" w:rsidRDefault="00256F11" w:rsidP="00C51427">
            <w:pPr>
              <w:pStyle w:val="Preformatted"/>
              <w:tabs>
                <w:tab w:val="clear" w:pos="9590"/>
              </w:tabs>
              <w:jc w:val="both"/>
              <w:rPr>
                <w:rFonts w:ascii="Times New Roman" w:hAnsi="Times New Roman"/>
                <w:snapToGrid/>
              </w:rPr>
            </w:pPr>
            <w:r>
              <w:rPr>
                <w:rFonts w:ascii="Times New Roman" w:hAnsi="Times New Roman"/>
                <w:snapToGrid/>
              </w:rPr>
              <w:t xml:space="preserve">De </w:t>
            </w:r>
            <w:smartTag w:uri="urn:schemas-microsoft-com:office:smarttags" w:element="metricconverter">
              <w:smartTagPr>
                <w:attr w:name="ProductID" w:val="4.000.001 a"/>
              </w:smartTagPr>
              <w:r>
                <w:rPr>
                  <w:rFonts w:ascii="Times New Roman" w:hAnsi="Times New Roman"/>
                  <w:snapToGrid/>
                </w:rPr>
                <w:t>4.000.001 a</w:t>
              </w:r>
            </w:smartTag>
            <w:r>
              <w:rPr>
                <w:rFonts w:ascii="Times New Roman" w:hAnsi="Times New Roman"/>
                <w:snapToGrid/>
              </w:rPr>
              <w:t xml:space="preserve"> 8.000.000    </w:t>
            </w:r>
          </w:p>
        </w:tc>
        <w:tc>
          <w:tcPr>
            <w:tcW w:w="567" w:type="dxa"/>
          </w:tcPr>
          <w:p w14:paraId="1643257B" w14:textId="77777777" w:rsidR="00256F11" w:rsidRDefault="00256F11" w:rsidP="00256F11">
            <w:pPr>
              <w:jc w:val="center"/>
            </w:pPr>
          </w:p>
        </w:tc>
        <w:tc>
          <w:tcPr>
            <w:tcW w:w="1134" w:type="dxa"/>
          </w:tcPr>
          <w:p w14:paraId="29019004" w14:textId="77777777" w:rsidR="00256F11" w:rsidRDefault="00256F11" w:rsidP="00256F11">
            <w:pPr>
              <w:jc w:val="center"/>
            </w:pPr>
          </w:p>
        </w:tc>
        <w:tc>
          <w:tcPr>
            <w:tcW w:w="1134" w:type="dxa"/>
          </w:tcPr>
          <w:p w14:paraId="3BFEA300" w14:textId="77777777" w:rsidR="00256F11" w:rsidRDefault="00256F11" w:rsidP="00256F11">
            <w:pPr>
              <w:jc w:val="center"/>
            </w:pPr>
          </w:p>
        </w:tc>
        <w:tc>
          <w:tcPr>
            <w:tcW w:w="1418" w:type="dxa"/>
          </w:tcPr>
          <w:p w14:paraId="32BFFDA9" w14:textId="77777777" w:rsidR="00256F11" w:rsidRDefault="00256F11" w:rsidP="00256F11">
            <w:pPr>
              <w:jc w:val="center"/>
            </w:pPr>
          </w:p>
        </w:tc>
        <w:tc>
          <w:tcPr>
            <w:tcW w:w="851" w:type="dxa"/>
          </w:tcPr>
          <w:p w14:paraId="0A72FAE3" w14:textId="77777777" w:rsidR="00256F11" w:rsidRDefault="00256F11" w:rsidP="00256F11">
            <w:pPr>
              <w:jc w:val="center"/>
            </w:pPr>
            <w:r>
              <w:t>1.100,00</w:t>
            </w:r>
          </w:p>
        </w:tc>
      </w:tr>
      <w:tr w:rsidR="00256F11" w14:paraId="176235F3" w14:textId="77777777" w:rsidTr="00B90776">
        <w:trPr>
          <w:cantSplit/>
          <w:jc w:val="center"/>
        </w:trPr>
        <w:tc>
          <w:tcPr>
            <w:tcW w:w="851" w:type="dxa"/>
            <w:tcBorders>
              <w:top w:val="nil"/>
              <w:left w:val="nil"/>
              <w:bottom w:val="nil"/>
            </w:tcBorders>
            <w:vAlign w:val="center"/>
          </w:tcPr>
          <w:p w14:paraId="09FA53E5" w14:textId="77777777" w:rsidR="00256F11" w:rsidRPr="00426A97" w:rsidRDefault="00904234" w:rsidP="00B90776">
            <w:pPr>
              <w:jc w:val="center"/>
            </w:pPr>
            <w:r w:rsidRPr="00426A97">
              <w:t>(</w:t>
            </w:r>
            <w:hyperlink r:id="rId3492" w:anchor="n215" w:history="1">
              <w:r w:rsidRPr="00426A97">
                <w:rPr>
                  <w:rStyle w:val="Hyperlink"/>
                </w:rPr>
                <w:t>215</w:t>
              </w:r>
            </w:hyperlink>
            <w:r w:rsidRPr="00426A97">
              <w:t>)</w:t>
            </w:r>
          </w:p>
        </w:tc>
        <w:tc>
          <w:tcPr>
            <w:tcW w:w="851" w:type="dxa"/>
          </w:tcPr>
          <w:p w14:paraId="637130C3" w14:textId="77777777" w:rsidR="00256F11" w:rsidRDefault="00256F11" w:rsidP="00256F11">
            <w:pPr>
              <w:jc w:val="center"/>
            </w:pPr>
            <w:r>
              <w:t>2.2.14</w:t>
            </w:r>
          </w:p>
        </w:tc>
        <w:tc>
          <w:tcPr>
            <w:tcW w:w="2552" w:type="dxa"/>
          </w:tcPr>
          <w:p w14:paraId="08688801" w14:textId="77777777" w:rsidR="00256F11" w:rsidRDefault="00256F11" w:rsidP="00C51427">
            <w:pPr>
              <w:pStyle w:val="Preformatted"/>
              <w:tabs>
                <w:tab w:val="clear" w:pos="9590"/>
              </w:tabs>
              <w:jc w:val="both"/>
              <w:rPr>
                <w:rFonts w:ascii="Times New Roman" w:hAnsi="Times New Roman"/>
                <w:snapToGrid/>
              </w:rPr>
            </w:pPr>
            <w:r>
              <w:rPr>
                <w:rFonts w:ascii="Times New Roman" w:hAnsi="Times New Roman"/>
                <w:snapToGrid/>
              </w:rPr>
              <w:t xml:space="preserve">De </w:t>
            </w:r>
            <w:smartTag w:uri="urn:schemas-microsoft-com:office:smarttags" w:element="metricconverter">
              <w:smartTagPr>
                <w:attr w:name="ProductID" w:val="8.000.001 a"/>
              </w:smartTagPr>
              <w:r>
                <w:rPr>
                  <w:rFonts w:ascii="Times New Roman" w:hAnsi="Times New Roman"/>
                  <w:snapToGrid/>
                </w:rPr>
                <w:t>8.000.001 a</w:t>
              </w:r>
            </w:smartTag>
            <w:r>
              <w:rPr>
                <w:rFonts w:ascii="Times New Roman" w:hAnsi="Times New Roman"/>
                <w:snapToGrid/>
              </w:rPr>
              <w:t xml:space="preserve"> 12.000.000</w:t>
            </w:r>
          </w:p>
        </w:tc>
        <w:tc>
          <w:tcPr>
            <w:tcW w:w="567" w:type="dxa"/>
          </w:tcPr>
          <w:p w14:paraId="2D3635B4" w14:textId="77777777" w:rsidR="00256F11" w:rsidRDefault="00256F11" w:rsidP="00256F11">
            <w:pPr>
              <w:jc w:val="center"/>
            </w:pPr>
          </w:p>
        </w:tc>
        <w:tc>
          <w:tcPr>
            <w:tcW w:w="1134" w:type="dxa"/>
          </w:tcPr>
          <w:p w14:paraId="13B6FBBB" w14:textId="77777777" w:rsidR="00256F11" w:rsidRDefault="00256F11" w:rsidP="00256F11">
            <w:pPr>
              <w:jc w:val="center"/>
            </w:pPr>
          </w:p>
        </w:tc>
        <w:tc>
          <w:tcPr>
            <w:tcW w:w="1134" w:type="dxa"/>
          </w:tcPr>
          <w:p w14:paraId="6DE3F764" w14:textId="77777777" w:rsidR="00256F11" w:rsidRDefault="00256F11" w:rsidP="00256F11">
            <w:pPr>
              <w:jc w:val="center"/>
            </w:pPr>
          </w:p>
        </w:tc>
        <w:tc>
          <w:tcPr>
            <w:tcW w:w="1418" w:type="dxa"/>
          </w:tcPr>
          <w:p w14:paraId="5D96BBF3" w14:textId="77777777" w:rsidR="00256F11" w:rsidRDefault="00256F11" w:rsidP="00256F11">
            <w:pPr>
              <w:jc w:val="center"/>
            </w:pPr>
          </w:p>
        </w:tc>
        <w:tc>
          <w:tcPr>
            <w:tcW w:w="851" w:type="dxa"/>
          </w:tcPr>
          <w:p w14:paraId="7AB54698" w14:textId="77777777" w:rsidR="00256F11" w:rsidRDefault="00256F11" w:rsidP="00256F11">
            <w:pPr>
              <w:jc w:val="center"/>
            </w:pPr>
            <w:r>
              <w:t>1.300,00</w:t>
            </w:r>
          </w:p>
        </w:tc>
      </w:tr>
      <w:tr w:rsidR="00256F11" w14:paraId="007CFD48" w14:textId="77777777" w:rsidTr="00B90776">
        <w:trPr>
          <w:cantSplit/>
          <w:jc w:val="center"/>
        </w:trPr>
        <w:tc>
          <w:tcPr>
            <w:tcW w:w="851" w:type="dxa"/>
            <w:tcBorders>
              <w:top w:val="nil"/>
              <w:left w:val="nil"/>
              <w:bottom w:val="nil"/>
            </w:tcBorders>
            <w:vAlign w:val="center"/>
          </w:tcPr>
          <w:p w14:paraId="2DBC6127" w14:textId="77777777" w:rsidR="00256F11" w:rsidRPr="00426A97" w:rsidRDefault="00904234" w:rsidP="00B90776">
            <w:pPr>
              <w:jc w:val="center"/>
            </w:pPr>
            <w:r w:rsidRPr="00426A97">
              <w:t>(</w:t>
            </w:r>
            <w:hyperlink r:id="rId3493" w:anchor="n215" w:history="1">
              <w:r w:rsidRPr="00426A97">
                <w:rPr>
                  <w:rStyle w:val="Hyperlink"/>
                </w:rPr>
                <w:t>215</w:t>
              </w:r>
            </w:hyperlink>
            <w:r w:rsidRPr="00426A97">
              <w:t>)</w:t>
            </w:r>
          </w:p>
        </w:tc>
        <w:tc>
          <w:tcPr>
            <w:tcW w:w="851" w:type="dxa"/>
          </w:tcPr>
          <w:p w14:paraId="2EE7DFA6" w14:textId="77777777" w:rsidR="00256F11" w:rsidRDefault="00256F11" w:rsidP="00256F11">
            <w:pPr>
              <w:jc w:val="center"/>
            </w:pPr>
            <w:r>
              <w:t>2.2.15</w:t>
            </w:r>
          </w:p>
        </w:tc>
        <w:tc>
          <w:tcPr>
            <w:tcW w:w="2552" w:type="dxa"/>
          </w:tcPr>
          <w:p w14:paraId="107BABEA" w14:textId="77777777" w:rsidR="00256F11" w:rsidRDefault="00256F11" w:rsidP="00C51427">
            <w:pPr>
              <w:pStyle w:val="Preformatted"/>
              <w:tabs>
                <w:tab w:val="clear" w:pos="9590"/>
              </w:tabs>
              <w:jc w:val="both"/>
              <w:rPr>
                <w:rFonts w:ascii="Times New Roman" w:hAnsi="Times New Roman"/>
                <w:snapToGrid/>
              </w:rPr>
            </w:pPr>
            <w:r>
              <w:rPr>
                <w:rFonts w:ascii="Times New Roman" w:hAnsi="Times New Roman"/>
                <w:snapToGrid/>
              </w:rPr>
              <w:t xml:space="preserve">Acima de 12.000.000    </w:t>
            </w:r>
          </w:p>
        </w:tc>
        <w:tc>
          <w:tcPr>
            <w:tcW w:w="567" w:type="dxa"/>
          </w:tcPr>
          <w:p w14:paraId="737EE3DB" w14:textId="77777777" w:rsidR="00256F11" w:rsidRDefault="00256F11" w:rsidP="00256F11">
            <w:pPr>
              <w:jc w:val="center"/>
            </w:pPr>
          </w:p>
        </w:tc>
        <w:tc>
          <w:tcPr>
            <w:tcW w:w="1134" w:type="dxa"/>
          </w:tcPr>
          <w:p w14:paraId="65F83D12" w14:textId="77777777" w:rsidR="00256F11" w:rsidRDefault="00256F11" w:rsidP="00256F11">
            <w:pPr>
              <w:jc w:val="center"/>
            </w:pPr>
          </w:p>
        </w:tc>
        <w:tc>
          <w:tcPr>
            <w:tcW w:w="1134" w:type="dxa"/>
          </w:tcPr>
          <w:p w14:paraId="7F4BC6C2" w14:textId="77777777" w:rsidR="00256F11" w:rsidRDefault="00256F11" w:rsidP="00256F11">
            <w:pPr>
              <w:jc w:val="center"/>
            </w:pPr>
          </w:p>
        </w:tc>
        <w:tc>
          <w:tcPr>
            <w:tcW w:w="1418" w:type="dxa"/>
          </w:tcPr>
          <w:p w14:paraId="1914FDE9" w14:textId="77777777" w:rsidR="00256F11" w:rsidRDefault="00256F11" w:rsidP="00256F11">
            <w:pPr>
              <w:jc w:val="center"/>
            </w:pPr>
          </w:p>
        </w:tc>
        <w:tc>
          <w:tcPr>
            <w:tcW w:w="851" w:type="dxa"/>
          </w:tcPr>
          <w:p w14:paraId="555D89D1" w14:textId="77777777" w:rsidR="00256F11" w:rsidRDefault="00256F11" w:rsidP="00256F11">
            <w:pPr>
              <w:jc w:val="center"/>
            </w:pPr>
            <w:r>
              <w:t>1.300,00</w:t>
            </w:r>
          </w:p>
        </w:tc>
      </w:tr>
      <w:tr w:rsidR="00256F11" w14:paraId="7A58058C" w14:textId="77777777" w:rsidTr="00B90776">
        <w:trPr>
          <w:cantSplit/>
          <w:jc w:val="center"/>
        </w:trPr>
        <w:tc>
          <w:tcPr>
            <w:tcW w:w="851" w:type="dxa"/>
            <w:tcBorders>
              <w:top w:val="nil"/>
              <w:left w:val="nil"/>
              <w:bottom w:val="nil"/>
            </w:tcBorders>
            <w:vAlign w:val="center"/>
          </w:tcPr>
          <w:p w14:paraId="560D6B47" w14:textId="77777777" w:rsidR="00256F11" w:rsidRPr="00426A97" w:rsidRDefault="00904234" w:rsidP="00B90776">
            <w:pPr>
              <w:jc w:val="center"/>
            </w:pPr>
            <w:r w:rsidRPr="00426A97">
              <w:t>(</w:t>
            </w:r>
            <w:hyperlink r:id="rId3494" w:anchor="n215" w:history="1">
              <w:r w:rsidRPr="00426A97">
                <w:rPr>
                  <w:rStyle w:val="Hyperlink"/>
                </w:rPr>
                <w:t>215</w:t>
              </w:r>
            </w:hyperlink>
            <w:r w:rsidRPr="00426A97">
              <w:t>)</w:t>
            </w:r>
          </w:p>
        </w:tc>
        <w:tc>
          <w:tcPr>
            <w:tcW w:w="851" w:type="dxa"/>
          </w:tcPr>
          <w:p w14:paraId="5BD95E81" w14:textId="77777777" w:rsidR="00256F11" w:rsidRDefault="00256F11" w:rsidP="00256F11">
            <w:pPr>
              <w:jc w:val="center"/>
            </w:pPr>
          </w:p>
        </w:tc>
        <w:tc>
          <w:tcPr>
            <w:tcW w:w="7656" w:type="dxa"/>
            <w:gridSpan w:val="6"/>
          </w:tcPr>
          <w:p w14:paraId="3D0B6CC1" w14:textId="77777777" w:rsidR="00256F11" w:rsidRDefault="00256F11" w:rsidP="00C51427">
            <w:pPr>
              <w:jc w:val="both"/>
            </w:pPr>
            <w:r>
              <w:t xml:space="preserve">Na hipótese de Coeficiente de Risco de Incêndio acima de 12.000.000 MJ, serão acrescentadas 50 </w:t>
            </w:r>
            <w:proofErr w:type="spellStart"/>
            <w:r>
              <w:t>UFEMGs</w:t>
            </w:r>
            <w:proofErr w:type="spellEnd"/>
            <w:r>
              <w:t xml:space="preserve"> para cada 1.000.000 MJ ou fração adicionais.</w:t>
            </w:r>
          </w:p>
        </w:tc>
      </w:tr>
      <w:tr w:rsidR="00256F11" w14:paraId="23E21FD0" w14:textId="77777777" w:rsidTr="00B90776">
        <w:trPr>
          <w:cantSplit/>
          <w:jc w:val="center"/>
        </w:trPr>
        <w:tc>
          <w:tcPr>
            <w:tcW w:w="851" w:type="dxa"/>
            <w:tcBorders>
              <w:top w:val="nil"/>
              <w:left w:val="nil"/>
              <w:bottom w:val="nil"/>
            </w:tcBorders>
            <w:vAlign w:val="center"/>
          </w:tcPr>
          <w:p w14:paraId="1DD9B91B" w14:textId="77777777" w:rsidR="00256F11" w:rsidRPr="00426A97" w:rsidRDefault="00904234" w:rsidP="00B90776">
            <w:pPr>
              <w:jc w:val="center"/>
            </w:pPr>
            <w:r w:rsidRPr="00426A97">
              <w:t>(</w:t>
            </w:r>
            <w:hyperlink r:id="rId3495" w:anchor="n215" w:history="1">
              <w:r w:rsidRPr="00426A97">
                <w:rPr>
                  <w:rStyle w:val="Hyperlink"/>
                </w:rPr>
                <w:t>215</w:t>
              </w:r>
            </w:hyperlink>
            <w:r w:rsidRPr="00426A97">
              <w:t>)</w:t>
            </w:r>
          </w:p>
        </w:tc>
        <w:tc>
          <w:tcPr>
            <w:tcW w:w="851" w:type="dxa"/>
          </w:tcPr>
          <w:p w14:paraId="449F145B" w14:textId="77777777" w:rsidR="00256F11" w:rsidRDefault="00256F11" w:rsidP="00256F11">
            <w:pPr>
              <w:jc w:val="center"/>
            </w:pPr>
            <w:r>
              <w:t>Item</w:t>
            </w:r>
          </w:p>
        </w:tc>
        <w:tc>
          <w:tcPr>
            <w:tcW w:w="5387" w:type="dxa"/>
            <w:gridSpan w:val="4"/>
          </w:tcPr>
          <w:p w14:paraId="25DCAED8" w14:textId="77777777" w:rsidR="00256F11" w:rsidRDefault="00256F11" w:rsidP="00256F11">
            <w:pPr>
              <w:jc w:val="center"/>
            </w:pPr>
            <w:r>
              <w:t>Discriminação</w:t>
            </w:r>
          </w:p>
        </w:tc>
        <w:tc>
          <w:tcPr>
            <w:tcW w:w="2269" w:type="dxa"/>
            <w:gridSpan w:val="2"/>
          </w:tcPr>
          <w:p w14:paraId="1E2C4865" w14:textId="77777777" w:rsidR="00256F11" w:rsidRDefault="00256F11" w:rsidP="00256F11">
            <w:pPr>
              <w:jc w:val="center"/>
            </w:pPr>
            <w:r>
              <w:t>Quantidade(UFEMG)</w:t>
            </w:r>
          </w:p>
        </w:tc>
      </w:tr>
      <w:tr w:rsidR="00256F11" w14:paraId="5C11D97B" w14:textId="77777777" w:rsidTr="00B90776">
        <w:trPr>
          <w:cantSplit/>
          <w:jc w:val="center"/>
        </w:trPr>
        <w:tc>
          <w:tcPr>
            <w:tcW w:w="851" w:type="dxa"/>
            <w:tcBorders>
              <w:top w:val="nil"/>
              <w:left w:val="nil"/>
              <w:bottom w:val="nil"/>
            </w:tcBorders>
            <w:vAlign w:val="center"/>
          </w:tcPr>
          <w:p w14:paraId="34EB2F3A" w14:textId="77777777" w:rsidR="00256F11" w:rsidRPr="00426A97" w:rsidRDefault="00904234" w:rsidP="00B90776">
            <w:pPr>
              <w:jc w:val="center"/>
            </w:pPr>
            <w:r w:rsidRPr="00426A97">
              <w:t>(</w:t>
            </w:r>
            <w:hyperlink r:id="rId3496" w:anchor="n215" w:history="1">
              <w:r w:rsidRPr="00426A97">
                <w:rPr>
                  <w:rStyle w:val="Hyperlink"/>
                </w:rPr>
                <w:t>215</w:t>
              </w:r>
            </w:hyperlink>
            <w:r w:rsidRPr="00426A97">
              <w:t>)</w:t>
            </w:r>
          </w:p>
        </w:tc>
        <w:tc>
          <w:tcPr>
            <w:tcW w:w="851" w:type="dxa"/>
          </w:tcPr>
          <w:p w14:paraId="3D7F948B" w14:textId="77777777" w:rsidR="00256F11" w:rsidRDefault="00256F11" w:rsidP="00256F11">
            <w:pPr>
              <w:jc w:val="center"/>
              <w:rPr>
                <w:b/>
              </w:rPr>
            </w:pPr>
            <w:r>
              <w:rPr>
                <w:b/>
              </w:rPr>
              <w:t>3</w:t>
            </w:r>
          </w:p>
        </w:tc>
        <w:tc>
          <w:tcPr>
            <w:tcW w:w="7656" w:type="dxa"/>
            <w:gridSpan w:val="6"/>
          </w:tcPr>
          <w:p w14:paraId="6272757B" w14:textId="77777777" w:rsidR="00256F11" w:rsidRDefault="0034631F" w:rsidP="00256F11">
            <w:pPr>
              <w:jc w:val="center"/>
              <w:rPr>
                <w:b/>
              </w:rPr>
            </w:pPr>
            <w:r>
              <w:rPr>
                <w:b/>
              </w:rPr>
              <w:t>PELO SERVIÇO OPERACIONAL DE RESGATE</w:t>
            </w:r>
          </w:p>
        </w:tc>
      </w:tr>
      <w:tr w:rsidR="00256F11" w14:paraId="65FE7900" w14:textId="77777777" w:rsidTr="00B90776">
        <w:trPr>
          <w:cantSplit/>
          <w:jc w:val="center"/>
        </w:trPr>
        <w:tc>
          <w:tcPr>
            <w:tcW w:w="851" w:type="dxa"/>
            <w:tcBorders>
              <w:top w:val="nil"/>
              <w:left w:val="nil"/>
              <w:bottom w:val="nil"/>
            </w:tcBorders>
            <w:vAlign w:val="center"/>
          </w:tcPr>
          <w:p w14:paraId="33D12FCE" w14:textId="77777777" w:rsidR="00256F11" w:rsidRPr="00426A97" w:rsidRDefault="00904234" w:rsidP="00B90776">
            <w:pPr>
              <w:jc w:val="center"/>
            </w:pPr>
            <w:r w:rsidRPr="00426A97">
              <w:t>(</w:t>
            </w:r>
            <w:hyperlink r:id="rId3497" w:anchor="n215" w:history="1">
              <w:r w:rsidRPr="00426A97">
                <w:rPr>
                  <w:rStyle w:val="Hyperlink"/>
                </w:rPr>
                <w:t>215</w:t>
              </w:r>
            </w:hyperlink>
            <w:r w:rsidRPr="00426A97">
              <w:t>)</w:t>
            </w:r>
          </w:p>
        </w:tc>
        <w:tc>
          <w:tcPr>
            <w:tcW w:w="851" w:type="dxa"/>
          </w:tcPr>
          <w:p w14:paraId="7B23CFCB" w14:textId="77777777" w:rsidR="00256F11" w:rsidRDefault="00256F11" w:rsidP="00256F11">
            <w:pPr>
              <w:jc w:val="center"/>
            </w:pPr>
            <w:r>
              <w:t>3.1</w:t>
            </w:r>
          </w:p>
        </w:tc>
        <w:tc>
          <w:tcPr>
            <w:tcW w:w="5387" w:type="dxa"/>
            <w:gridSpan w:val="4"/>
          </w:tcPr>
          <w:p w14:paraId="27E79669" w14:textId="77777777" w:rsidR="00256F11" w:rsidRDefault="00256F11" w:rsidP="00256F11">
            <w:pPr>
              <w:jc w:val="both"/>
            </w:pPr>
            <w:r>
              <w:t>Atendimento pré-hospitalar de vítimas de acidentes causados por veículos automotores de via terrestre, ou por sua carga, a pessoas transportadas ou não, cobertos pelo DPVAT - de responsabilidade das sociedades seguradoras beneficiadas, por vítima</w:t>
            </w:r>
          </w:p>
        </w:tc>
        <w:tc>
          <w:tcPr>
            <w:tcW w:w="2269" w:type="dxa"/>
            <w:gridSpan w:val="2"/>
          </w:tcPr>
          <w:p w14:paraId="7A81F0C4" w14:textId="77777777" w:rsidR="00256F11" w:rsidRDefault="00256F11" w:rsidP="000873D9">
            <w:pPr>
              <w:jc w:val="center"/>
            </w:pPr>
            <w:r>
              <w:t>70,00</w:t>
            </w:r>
          </w:p>
        </w:tc>
      </w:tr>
    </w:tbl>
    <w:p w14:paraId="6E74E11E" w14:textId="77777777" w:rsidR="00256F11" w:rsidRDefault="00256F11" w:rsidP="00066C8D">
      <w:pPr>
        <w:pStyle w:val="Texto"/>
      </w:pPr>
    </w:p>
    <w:p w14:paraId="14ED403A" w14:textId="77777777" w:rsidR="00F63060" w:rsidRDefault="00F63060" w:rsidP="00066C8D">
      <w:pPr>
        <w:pStyle w:val="Texto"/>
      </w:pPr>
      <w:r>
        <w:br w:type="page"/>
      </w:r>
    </w:p>
    <w:p w14:paraId="6CC59C27" w14:textId="77777777" w:rsidR="00215BEA" w:rsidRDefault="00215BEA" w:rsidP="00215BEA">
      <w:pPr>
        <w:pStyle w:val="Ttulocap"/>
        <w:rPr>
          <w:rFonts w:ascii="Times New Roman" w:hAnsi="Times New Roman"/>
        </w:rPr>
      </w:pPr>
      <w:r>
        <w:rPr>
          <w:rFonts w:ascii="Times New Roman" w:hAnsi="Times New Roman"/>
        </w:rPr>
        <w:lastRenderedPageBreak/>
        <w:t>(</w:t>
      </w:r>
      <w:hyperlink r:id="rId3498" w:anchor="n479" w:history="1">
        <w:r>
          <w:rPr>
            <w:rStyle w:val="Hyperlink"/>
            <w:rFonts w:ascii="Times New Roman" w:hAnsi="Times New Roman"/>
            <w:b w:val="0"/>
            <w:sz w:val="20"/>
          </w:rPr>
          <w:t>479</w:t>
        </w:r>
      </w:hyperlink>
      <w:r>
        <w:rPr>
          <w:rFonts w:ascii="Times New Roman" w:hAnsi="Times New Roman"/>
        </w:rPr>
        <w:t xml:space="preserve">)  </w:t>
      </w:r>
      <w:bookmarkStart w:id="2293" w:name="tab_c"/>
      <w:r>
        <w:rPr>
          <w:rFonts w:ascii="Times New Roman" w:hAnsi="Times New Roman"/>
        </w:rPr>
        <w:t>TABELA C</w:t>
      </w:r>
      <w:bookmarkEnd w:id="2293"/>
    </w:p>
    <w:p w14:paraId="74046F03" w14:textId="77777777" w:rsidR="00215BEA" w:rsidRDefault="00215BEA" w:rsidP="00215BEA">
      <w:pPr>
        <w:pStyle w:val="Ttulocap"/>
        <w:rPr>
          <w:rFonts w:ascii="Times New Roman" w:hAnsi="Times New Roman"/>
        </w:rPr>
      </w:pPr>
      <w:r>
        <w:rPr>
          <w:rFonts w:ascii="Times New Roman" w:hAnsi="Times New Roman"/>
        </w:rPr>
        <w:t>Tabela Revogada pela Lei 22.549/2017, Art. 79, I, i, a partir 15/10/2016.</w:t>
      </w:r>
    </w:p>
    <w:p w14:paraId="6923C730" w14:textId="77777777" w:rsidR="00F63060" w:rsidRDefault="00F63060" w:rsidP="00066C8D">
      <w:pPr>
        <w:pStyle w:val="Texto"/>
      </w:pPr>
    </w:p>
    <w:p w14:paraId="1C9D7B72" w14:textId="77777777" w:rsidR="00215BEA" w:rsidRDefault="00215BEA" w:rsidP="00066C8D">
      <w:pPr>
        <w:pStyle w:val="Texto"/>
      </w:pPr>
    </w:p>
    <w:p w14:paraId="60957351" w14:textId="26DE7034" w:rsidR="00256F11" w:rsidRDefault="00E7661D" w:rsidP="008C6AA5">
      <w:pPr>
        <w:pStyle w:val="Ttulocap"/>
      </w:pPr>
      <w:bookmarkStart w:id="2294" w:name="tab_d"/>
      <w:r w:rsidRPr="00E7661D">
        <w:rPr>
          <w:sz w:val="20"/>
        </w:rPr>
        <w:t>(</w:t>
      </w:r>
      <w:hyperlink r:id="rId3499" w:anchor="n217" w:history="1">
        <w:r w:rsidRPr="00E7661D">
          <w:rPr>
            <w:rStyle w:val="Hyperlink"/>
            <w:sz w:val="20"/>
          </w:rPr>
          <w:t>217</w:t>
        </w:r>
      </w:hyperlink>
      <w:r w:rsidRPr="00E7661D">
        <w:rPr>
          <w:sz w:val="20"/>
        </w:rPr>
        <w:t>)</w:t>
      </w:r>
      <w:r>
        <w:tab/>
      </w:r>
      <w:r w:rsidR="00256F11">
        <w:t>TABELA D</w:t>
      </w:r>
      <w:r w:rsidR="008E4178">
        <w:br/>
      </w:r>
      <w:bookmarkEnd w:id="2294"/>
      <w:r w:rsidR="00256F11">
        <w:t>(</w:t>
      </w:r>
      <w:hyperlink w:anchor="art115" w:history="1">
        <w:r w:rsidR="00256F11" w:rsidRPr="00EC5DE4">
          <w:rPr>
            <w:rStyle w:val="Hyperlink"/>
          </w:rPr>
          <w:t>a que se refere o art. 115 da Lei nº 6.763, de 26 de dezembro de 1975</w:t>
        </w:r>
      </w:hyperlink>
      <w:r w:rsidR="00256F11">
        <w:t>)</w:t>
      </w:r>
    </w:p>
    <w:p w14:paraId="6075DF63" w14:textId="77777777" w:rsidR="00256F11" w:rsidRDefault="00256F11" w:rsidP="00066C8D">
      <w:pPr>
        <w:pStyle w:val="Texto"/>
      </w:pPr>
    </w:p>
    <w:p w14:paraId="2507C790" w14:textId="77777777" w:rsidR="00256F11" w:rsidRDefault="00E7661D" w:rsidP="008C6AA5">
      <w:pPr>
        <w:pStyle w:val="Ttulocap"/>
      </w:pPr>
      <w:r w:rsidRPr="00E7661D">
        <w:rPr>
          <w:sz w:val="20"/>
        </w:rPr>
        <w:t>(</w:t>
      </w:r>
      <w:hyperlink r:id="rId3500" w:anchor="n217" w:history="1">
        <w:r w:rsidRPr="00E7661D">
          <w:rPr>
            <w:rStyle w:val="Hyperlink"/>
            <w:sz w:val="20"/>
          </w:rPr>
          <w:t>217</w:t>
        </w:r>
      </w:hyperlink>
      <w:r w:rsidRPr="00E7661D">
        <w:rPr>
          <w:sz w:val="20"/>
        </w:rPr>
        <w:t>)</w:t>
      </w:r>
      <w:r>
        <w:rPr>
          <w:sz w:val="20"/>
        </w:rPr>
        <w:t xml:space="preserve"> </w:t>
      </w:r>
      <w:r w:rsidR="00256F11">
        <w:t>LANÇAMENTO E COBRANÇA DA TAXA DE SEGURANÇA PÚBLICA</w:t>
      </w:r>
      <w:r w:rsidR="008E4178">
        <w:br/>
      </w:r>
      <w:r w:rsidR="00256F11">
        <w:t>DECORRENTE DE ATOS DE AUTORIDADES POLICIAIS</w:t>
      </w:r>
    </w:p>
    <w:p w14:paraId="367F96AF" w14:textId="77777777" w:rsidR="00883B81" w:rsidRDefault="00883B8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851"/>
        <w:gridCol w:w="4962"/>
        <w:gridCol w:w="851"/>
        <w:gridCol w:w="851"/>
        <w:gridCol w:w="993"/>
      </w:tblGrid>
      <w:tr w:rsidR="004E002E" w14:paraId="4554C926" w14:textId="77777777" w:rsidTr="00C93735">
        <w:trPr>
          <w:cantSplit/>
          <w:tblHeader/>
          <w:jc w:val="center"/>
        </w:trPr>
        <w:tc>
          <w:tcPr>
            <w:tcW w:w="851" w:type="dxa"/>
            <w:vMerge w:val="restart"/>
            <w:tcBorders>
              <w:top w:val="nil"/>
              <w:left w:val="nil"/>
            </w:tcBorders>
            <w:vAlign w:val="center"/>
          </w:tcPr>
          <w:p w14:paraId="57C49A54" w14:textId="77777777" w:rsidR="004E002E" w:rsidRPr="00426A97" w:rsidRDefault="004E002E" w:rsidP="004E002E">
            <w:pPr>
              <w:jc w:val="center"/>
            </w:pPr>
            <w:r w:rsidRPr="00426A97">
              <w:t>(</w:t>
            </w:r>
            <w:hyperlink r:id="rId3501" w:anchor="n432" w:history="1">
              <w:r w:rsidR="00CD3F3C">
                <w:rPr>
                  <w:rStyle w:val="Hyperlink"/>
                </w:rPr>
                <w:t>432</w:t>
              </w:r>
            </w:hyperlink>
            <w:r w:rsidRPr="00426A97">
              <w:t>)</w:t>
            </w:r>
          </w:p>
        </w:tc>
        <w:tc>
          <w:tcPr>
            <w:tcW w:w="851" w:type="dxa"/>
            <w:vMerge w:val="restart"/>
            <w:vAlign w:val="center"/>
          </w:tcPr>
          <w:p w14:paraId="2C6171CB" w14:textId="77777777" w:rsidR="004E002E" w:rsidRDefault="004E002E" w:rsidP="00C93735">
            <w:pPr>
              <w:jc w:val="center"/>
            </w:pPr>
            <w:r>
              <w:rPr>
                <w:b/>
              </w:rPr>
              <w:t>Item</w:t>
            </w:r>
          </w:p>
        </w:tc>
        <w:tc>
          <w:tcPr>
            <w:tcW w:w="4962" w:type="dxa"/>
            <w:vMerge w:val="restart"/>
            <w:vAlign w:val="center"/>
          </w:tcPr>
          <w:p w14:paraId="31573417" w14:textId="77777777" w:rsidR="004E002E" w:rsidRDefault="004E002E" w:rsidP="004E002E">
            <w:pPr>
              <w:jc w:val="center"/>
            </w:pPr>
            <w:r>
              <w:rPr>
                <w:b/>
              </w:rPr>
              <w:t>Discriminação</w:t>
            </w:r>
          </w:p>
        </w:tc>
        <w:tc>
          <w:tcPr>
            <w:tcW w:w="2695" w:type="dxa"/>
            <w:gridSpan w:val="3"/>
          </w:tcPr>
          <w:p w14:paraId="79762ACC" w14:textId="77777777" w:rsidR="004E002E" w:rsidRDefault="004E002E" w:rsidP="00256F11">
            <w:pPr>
              <w:jc w:val="center"/>
            </w:pPr>
            <w:r>
              <w:rPr>
                <w:b/>
              </w:rPr>
              <w:t>Quantidade (UFEMG)</w:t>
            </w:r>
          </w:p>
        </w:tc>
      </w:tr>
      <w:tr w:rsidR="004E002E" w14:paraId="757422BB" w14:textId="77777777" w:rsidTr="00C93735">
        <w:trPr>
          <w:cantSplit/>
          <w:tblHeader/>
          <w:jc w:val="center"/>
        </w:trPr>
        <w:tc>
          <w:tcPr>
            <w:tcW w:w="851" w:type="dxa"/>
            <w:vMerge/>
            <w:tcBorders>
              <w:left w:val="nil"/>
              <w:bottom w:val="nil"/>
            </w:tcBorders>
            <w:vAlign w:val="center"/>
          </w:tcPr>
          <w:p w14:paraId="60B58627" w14:textId="77777777" w:rsidR="004E002E" w:rsidRPr="00426A97" w:rsidRDefault="004E002E" w:rsidP="004E002E">
            <w:pPr>
              <w:jc w:val="center"/>
            </w:pPr>
          </w:p>
        </w:tc>
        <w:tc>
          <w:tcPr>
            <w:tcW w:w="851" w:type="dxa"/>
            <w:vMerge/>
          </w:tcPr>
          <w:p w14:paraId="2EE86DB8" w14:textId="77777777" w:rsidR="004E002E" w:rsidRDefault="004E002E" w:rsidP="00C93735">
            <w:pPr>
              <w:jc w:val="center"/>
              <w:rPr>
                <w:b/>
              </w:rPr>
            </w:pPr>
          </w:p>
        </w:tc>
        <w:tc>
          <w:tcPr>
            <w:tcW w:w="4962" w:type="dxa"/>
            <w:vMerge/>
          </w:tcPr>
          <w:p w14:paraId="25C606BC" w14:textId="77777777" w:rsidR="004E002E" w:rsidRDefault="004E002E" w:rsidP="004E002E">
            <w:pPr>
              <w:jc w:val="center"/>
            </w:pPr>
          </w:p>
        </w:tc>
        <w:tc>
          <w:tcPr>
            <w:tcW w:w="851" w:type="dxa"/>
          </w:tcPr>
          <w:p w14:paraId="38FD1A70" w14:textId="77777777" w:rsidR="004E002E" w:rsidRDefault="004E002E" w:rsidP="00256F11">
            <w:pPr>
              <w:jc w:val="center"/>
            </w:pPr>
            <w:r>
              <w:rPr>
                <w:b/>
              </w:rPr>
              <w:t>Por vez unidade</w:t>
            </w:r>
          </w:p>
        </w:tc>
        <w:tc>
          <w:tcPr>
            <w:tcW w:w="851" w:type="dxa"/>
          </w:tcPr>
          <w:p w14:paraId="60EC00BE" w14:textId="77777777" w:rsidR="004E002E" w:rsidRDefault="004E002E" w:rsidP="00256F11">
            <w:pPr>
              <w:jc w:val="center"/>
            </w:pPr>
            <w:r>
              <w:rPr>
                <w:b/>
              </w:rPr>
              <w:t>Por dia</w:t>
            </w:r>
          </w:p>
        </w:tc>
        <w:tc>
          <w:tcPr>
            <w:tcW w:w="993" w:type="dxa"/>
          </w:tcPr>
          <w:p w14:paraId="58E572DB" w14:textId="77777777" w:rsidR="004E002E" w:rsidRDefault="004E002E" w:rsidP="00256F11">
            <w:pPr>
              <w:jc w:val="center"/>
            </w:pPr>
            <w:r>
              <w:rPr>
                <w:b/>
              </w:rPr>
              <w:t>Por ano</w:t>
            </w:r>
          </w:p>
        </w:tc>
      </w:tr>
      <w:tr w:rsidR="004E002E" w14:paraId="444B90A7" w14:textId="77777777" w:rsidTr="00C93735">
        <w:trPr>
          <w:cantSplit/>
          <w:jc w:val="center"/>
        </w:trPr>
        <w:tc>
          <w:tcPr>
            <w:tcW w:w="851" w:type="dxa"/>
            <w:tcBorders>
              <w:top w:val="nil"/>
              <w:left w:val="nil"/>
              <w:bottom w:val="nil"/>
            </w:tcBorders>
            <w:vAlign w:val="center"/>
          </w:tcPr>
          <w:p w14:paraId="036564B6" w14:textId="77777777" w:rsidR="004E002E" w:rsidRPr="00426A97" w:rsidRDefault="004E002E" w:rsidP="004E002E">
            <w:pPr>
              <w:jc w:val="center"/>
            </w:pPr>
            <w:r w:rsidRPr="00426A97">
              <w:t>(</w:t>
            </w:r>
            <w:hyperlink r:id="rId3502" w:anchor="n217" w:history="1">
              <w:r w:rsidRPr="00426A97">
                <w:rPr>
                  <w:rStyle w:val="Hyperlink"/>
                </w:rPr>
                <w:t>217</w:t>
              </w:r>
            </w:hyperlink>
            <w:r w:rsidRPr="00426A97">
              <w:t>)</w:t>
            </w:r>
          </w:p>
        </w:tc>
        <w:tc>
          <w:tcPr>
            <w:tcW w:w="851" w:type="dxa"/>
          </w:tcPr>
          <w:p w14:paraId="63D5487F" w14:textId="77777777" w:rsidR="004E002E" w:rsidRDefault="004E002E" w:rsidP="00C93735">
            <w:pPr>
              <w:jc w:val="center"/>
              <w:rPr>
                <w:b/>
              </w:rPr>
            </w:pPr>
            <w:r>
              <w:rPr>
                <w:b/>
              </w:rPr>
              <w:t>1</w:t>
            </w:r>
          </w:p>
        </w:tc>
        <w:tc>
          <w:tcPr>
            <w:tcW w:w="7657" w:type="dxa"/>
            <w:gridSpan w:val="4"/>
          </w:tcPr>
          <w:p w14:paraId="084B1AB0" w14:textId="77777777" w:rsidR="004E002E" w:rsidRDefault="004E002E" w:rsidP="00256F11">
            <w:pPr>
              <w:jc w:val="center"/>
            </w:pPr>
            <w:r>
              <w:rPr>
                <w:b/>
              </w:rPr>
              <w:t>POR SERVIÇOS TÉCNICO-POLICIAIS</w:t>
            </w:r>
          </w:p>
        </w:tc>
      </w:tr>
      <w:tr w:rsidR="004E002E" w14:paraId="731B87B6" w14:textId="77777777" w:rsidTr="00E948F9">
        <w:trPr>
          <w:cantSplit/>
          <w:jc w:val="center"/>
        </w:trPr>
        <w:tc>
          <w:tcPr>
            <w:tcW w:w="851" w:type="dxa"/>
            <w:tcBorders>
              <w:top w:val="nil"/>
              <w:left w:val="nil"/>
              <w:bottom w:val="nil"/>
            </w:tcBorders>
          </w:tcPr>
          <w:p w14:paraId="21F931C8" w14:textId="77777777" w:rsidR="004E002E" w:rsidRPr="00426A97" w:rsidRDefault="004E002E" w:rsidP="00E948F9">
            <w:pPr>
              <w:jc w:val="center"/>
            </w:pPr>
            <w:r w:rsidRPr="00426A97">
              <w:t>(</w:t>
            </w:r>
            <w:hyperlink r:id="rId3503" w:anchor="n217" w:history="1">
              <w:r w:rsidRPr="00426A97">
                <w:rPr>
                  <w:rStyle w:val="Hyperlink"/>
                </w:rPr>
                <w:t>217</w:t>
              </w:r>
            </w:hyperlink>
            <w:r w:rsidRPr="00426A97">
              <w:t>)</w:t>
            </w:r>
          </w:p>
        </w:tc>
        <w:tc>
          <w:tcPr>
            <w:tcW w:w="851" w:type="dxa"/>
          </w:tcPr>
          <w:p w14:paraId="6FF79AB2" w14:textId="77777777" w:rsidR="004E002E" w:rsidRDefault="004E002E" w:rsidP="00E948F9">
            <w:pPr>
              <w:jc w:val="center"/>
            </w:pPr>
            <w:r>
              <w:t>1.1</w:t>
            </w:r>
          </w:p>
        </w:tc>
        <w:tc>
          <w:tcPr>
            <w:tcW w:w="4962" w:type="dxa"/>
          </w:tcPr>
          <w:p w14:paraId="08F6A517" w14:textId="77777777" w:rsidR="004E002E" w:rsidRDefault="004E002E" w:rsidP="00256F11">
            <w:pPr>
              <w:jc w:val="both"/>
            </w:pPr>
            <w:r>
              <w:t>Vistoria inicial ou revalidação anual para verificação de condições de funcionamento ou de segurança de estabelecimento ou locais de diversões</w:t>
            </w:r>
          </w:p>
        </w:tc>
        <w:tc>
          <w:tcPr>
            <w:tcW w:w="851" w:type="dxa"/>
          </w:tcPr>
          <w:p w14:paraId="792811BC" w14:textId="77777777" w:rsidR="004E002E" w:rsidRDefault="004E002E" w:rsidP="00256F11">
            <w:pPr>
              <w:jc w:val="center"/>
            </w:pPr>
            <w:r>
              <w:t>196,00</w:t>
            </w:r>
          </w:p>
        </w:tc>
        <w:tc>
          <w:tcPr>
            <w:tcW w:w="851" w:type="dxa"/>
          </w:tcPr>
          <w:p w14:paraId="113D43D9" w14:textId="77777777" w:rsidR="004E002E" w:rsidRDefault="004E002E" w:rsidP="00256F11">
            <w:pPr>
              <w:jc w:val="center"/>
            </w:pPr>
          </w:p>
        </w:tc>
        <w:tc>
          <w:tcPr>
            <w:tcW w:w="993" w:type="dxa"/>
          </w:tcPr>
          <w:p w14:paraId="76609AB2" w14:textId="77777777" w:rsidR="004E002E" w:rsidRDefault="004E002E" w:rsidP="00256F11">
            <w:pPr>
              <w:jc w:val="center"/>
            </w:pPr>
          </w:p>
        </w:tc>
      </w:tr>
      <w:tr w:rsidR="004E002E" w14:paraId="6762EFD7" w14:textId="77777777" w:rsidTr="00E948F9">
        <w:trPr>
          <w:cantSplit/>
          <w:jc w:val="center"/>
        </w:trPr>
        <w:tc>
          <w:tcPr>
            <w:tcW w:w="851" w:type="dxa"/>
            <w:tcBorders>
              <w:top w:val="nil"/>
              <w:left w:val="nil"/>
              <w:bottom w:val="nil"/>
            </w:tcBorders>
          </w:tcPr>
          <w:p w14:paraId="02324470" w14:textId="77777777" w:rsidR="004E002E" w:rsidRPr="00426A97" w:rsidRDefault="004E002E" w:rsidP="00E948F9">
            <w:pPr>
              <w:jc w:val="center"/>
            </w:pPr>
            <w:r w:rsidRPr="00426A97">
              <w:t>(</w:t>
            </w:r>
            <w:hyperlink r:id="rId3504" w:anchor="n217" w:history="1">
              <w:r w:rsidRPr="00426A97">
                <w:rPr>
                  <w:rStyle w:val="Hyperlink"/>
                </w:rPr>
                <w:t>217</w:t>
              </w:r>
            </w:hyperlink>
            <w:r w:rsidRPr="00426A97">
              <w:t>)</w:t>
            </w:r>
          </w:p>
        </w:tc>
        <w:tc>
          <w:tcPr>
            <w:tcW w:w="851" w:type="dxa"/>
          </w:tcPr>
          <w:p w14:paraId="5D781EC7" w14:textId="77777777" w:rsidR="004E002E" w:rsidRDefault="004E002E" w:rsidP="00E948F9">
            <w:pPr>
              <w:jc w:val="center"/>
            </w:pPr>
            <w:r>
              <w:t>1.2</w:t>
            </w:r>
          </w:p>
        </w:tc>
        <w:tc>
          <w:tcPr>
            <w:tcW w:w="4962" w:type="dxa"/>
          </w:tcPr>
          <w:p w14:paraId="6441AAEF" w14:textId="77777777" w:rsidR="004E002E" w:rsidRDefault="004E002E" w:rsidP="00256F11">
            <w:pPr>
              <w:jc w:val="both"/>
            </w:pPr>
            <w:r>
              <w:t>Vistoria (perícia-dano relacionada com a ação civil) com emissão de laudo</w:t>
            </w:r>
          </w:p>
        </w:tc>
        <w:tc>
          <w:tcPr>
            <w:tcW w:w="851" w:type="dxa"/>
          </w:tcPr>
          <w:p w14:paraId="46478038" w14:textId="77777777" w:rsidR="004E002E" w:rsidRDefault="004E002E" w:rsidP="00256F11">
            <w:pPr>
              <w:jc w:val="center"/>
            </w:pPr>
            <w:r>
              <w:t>392,00</w:t>
            </w:r>
          </w:p>
        </w:tc>
        <w:tc>
          <w:tcPr>
            <w:tcW w:w="851" w:type="dxa"/>
          </w:tcPr>
          <w:p w14:paraId="400EC5AD" w14:textId="77777777" w:rsidR="004E002E" w:rsidRDefault="004E002E" w:rsidP="00256F11">
            <w:pPr>
              <w:jc w:val="center"/>
            </w:pPr>
          </w:p>
        </w:tc>
        <w:tc>
          <w:tcPr>
            <w:tcW w:w="993" w:type="dxa"/>
          </w:tcPr>
          <w:p w14:paraId="11C255D1" w14:textId="77777777" w:rsidR="004E002E" w:rsidRDefault="004E002E" w:rsidP="00256F11">
            <w:pPr>
              <w:jc w:val="center"/>
            </w:pPr>
          </w:p>
        </w:tc>
      </w:tr>
      <w:tr w:rsidR="004E002E" w14:paraId="6CA4630E" w14:textId="77777777" w:rsidTr="00E948F9">
        <w:trPr>
          <w:cantSplit/>
          <w:jc w:val="center"/>
        </w:trPr>
        <w:tc>
          <w:tcPr>
            <w:tcW w:w="851" w:type="dxa"/>
            <w:tcBorders>
              <w:top w:val="nil"/>
              <w:left w:val="nil"/>
              <w:bottom w:val="nil"/>
            </w:tcBorders>
          </w:tcPr>
          <w:p w14:paraId="5997FECB" w14:textId="77777777" w:rsidR="004E002E" w:rsidRPr="00426A97" w:rsidRDefault="004E002E" w:rsidP="00E948F9">
            <w:pPr>
              <w:jc w:val="center"/>
            </w:pPr>
            <w:r w:rsidRPr="00426A97">
              <w:t>(</w:t>
            </w:r>
            <w:hyperlink r:id="rId3505" w:anchor="n217" w:history="1">
              <w:r w:rsidRPr="00426A97">
                <w:rPr>
                  <w:rStyle w:val="Hyperlink"/>
                </w:rPr>
                <w:t>217</w:t>
              </w:r>
            </w:hyperlink>
            <w:r w:rsidRPr="00426A97">
              <w:t>)</w:t>
            </w:r>
          </w:p>
        </w:tc>
        <w:tc>
          <w:tcPr>
            <w:tcW w:w="851" w:type="dxa"/>
          </w:tcPr>
          <w:p w14:paraId="37169CF8" w14:textId="77777777" w:rsidR="004E002E" w:rsidRDefault="004E002E" w:rsidP="00E948F9">
            <w:pPr>
              <w:jc w:val="center"/>
            </w:pPr>
            <w:r>
              <w:t>1.3</w:t>
            </w:r>
          </w:p>
        </w:tc>
        <w:tc>
          <w:tcPr>
            <w:tcW w:w="4962" w:type="dxa"/>
          </w:tcPr>
          <w:p w14:paraId="7990AD28" w14:textId="77777777" w:rsidR="004E002E" w:rsidRDefault="004E002E" w:rsidP="00256F11">
            <w:pPr>
              <w:jc w:val="both"/>
            </w:pPr>
            <w:r>
              <w:t>Perícia-dano com laudo pericial na sede do Município</w:t>
            </w:r>
          </w:p>
        </w:tc>
        <w:tc>
          <w:tcPr>
            <w:tcW w:w="851" w:type="dxa"/>
          </w:tcPr>
          <w:p w14:paraId="3E4FDA48" w14:textId="77777777" w:rsidR="004E002E" w:rsidRDefault="004E002E" w:rsidP="00256F11">
            <w:pPr>
              <w:jc w:val="center"/>
            </w:pPr>
            <w:r>
              <w:t>392,00</w:t>
            </w:r>
          </w:p>
        </w:tc>
        <w:tc>
          <w:tcPr>
            <w:tcW w:w="851" w:type="dxa"/>
          </w:tcPr>
          <w:p w14:paraId="1875D4A6" w14:textId="77777777" w:rsidR="004E002E" w:rsidRDefault="004E002E" w:rsidP="00256F11">
            <w:pPr>
              <w:jc w:val="center"/>
            </w:pPr>
          </w:p>
        </w:tc>
        <w:tc>
          <w:tcPr>
            <w:tcW w:w="993" w:type="dxa"/>
          </w:tcPr>
          <w:p w14:paraId="7B6BABA2" w14:textId="77777777" w:rsidR="004E002E" w:rsidRDefault="004E002E" w:rsidP="00256F11">
            <w:pPr>
              <w:jc w:val="center"/>
            </w:pPr>
          </w:p>
        </w:tc>
      </w:tr>
      <w:tr w:rsidR="004E002E" w14:paraId="539693EE" w14:textId="77777777" w:rsidTr="00E948F9">
        <w:trPr>
          <w:cantSplit/>
          <w:jc w:val="center"/>
        </w:trPr>
        <w:tc>
          <w:tcPr>
            <w:tcW w:w="851" w:type="dxa"/>
            <w:tcBorders>
              <w:top w:val="nil"/>
              <w:left w:val="nil"/>
              <w:bottom w:val="nil"/>
            </w:tcBorders>
          </w:tcPr>
          <w:p w14:paraId="7978FE01" w14:textId="77777777" w:rsidR="004E002E" w:rsidRPr="00426A97" w:rsidRDefault="004E002E" w:rsidP="00E948F9">
            <w:pPr>
              <w:jc w:val="center"/>
            </w:pPr>
            <w:r w:rsidRPr="00426A97">
              <w:t>(</w:t>
            </w:r>
            <w:hyperlink r:id="rId3506" w:anchor="n217" w:history="1">
              <w:r w:rsidRPr="00426A97">
                <w:rPr>
                  <w:rStyle w:val="Hyperlink"/>
                </w:rPr>
                <w:t>217</w:t>
              </w:r>
            </w:hyperlink>
            <w:r w:rsidRPr="00426A97">
              <w:t>)</w:t>
            </w:r>
          </w:p>
        </w:tc>
        <w:tc>
          <w:tcPr>
            <w:tcW w:w="851" w:type="dxa"/>
          </w:tcPr>
          <w:p w14:paraId="31B55830" w14:textId="77777777" w:rsidR="004E002E" w:rsidRDefault="004E002E" w:rsidP="00E948F9">
            <w:pPr>
              <w:jc w:val="center"/>
            </w:pPr>
            <w:r>
              <w:t>1.4</w:t>
            </w:r>
          </w:p>
        </w:tc>
        <w:tc>
          <w:tcPr>
            <w:tcW w:w="4962" w:type="dxa"/>
          </w:tcPr>
          <w:p w14:paraId="1504EB9A" w14:textId="77777777" w:rsidR="004E002E" w:rsidRDefault="004E002E" w:rsidP="00256F11">
            <w:pPr>
              <w:jc w:val="both"/>
            </w:pPr>
            <w:r>
              <w:t>Perícia-dano com laudo pericial fora da sede do Município</w:t>
            </w:r>
          </w:p>
        </w:tc>
        <w:tc>
          <w:tcPr>
            <w:tcW w:w="851" w:type="dxa"/>
          </w:tcPr>
          <w:p w14:paraId="78CF3554" w14:textId="77777777" w:rsidR="004E002E" w:rsidRDefault="004E002E" w:rsidP="00256F11">
            <w:pPr>
              <w:jc w:val="center"/>
            </w:pPr>
            <w:r>
              <w:t>490,00</w:t>
            </w:r>
          </w:p>
        </w:tc>
        <w:tc>
          <w:tcPr>
            <w:tcW w:w="851" w:type="dxa"/>
          </w:tcPr>
          <w:p w14:paraId="403DD52C" w14:textId="77777777" w:rsidR="004E002E" w:rsidRDefault="004E002E" w:rsidP="00256F11">
            <w:pPr>
              <w:jc w:val="center"/>
            </w:pPr>
          </w:p>
        </w:tc>
        <w:tc>
          <w:tcPr>
            <w:tcW w:w="993" w:type="dxa"/>
          </w:tcPr>
          <w:p w14:paraId="1F27C3FD" w14:textId="77777777" w:rsidR="004E002E" w:rsidRDefault="004E002E" w:rsidP="00256F11">
            <w:pPr>
              <w:jc w:val="center"/>
            </w:pPr>
          </w:p>
        </w:tc>
      </w:tr>
      <w:tr w:rsidR="004E002E" w14:paraId="2231735E" w14:textId="77777777" w:rsidTr="00E948F9">
        <w:trPr>
          <w:cantSplit/>
          <w:jc w:val="center"/>
        </w:trPr>
        <w:tc>
          <w:tcPr>
            <w:tcW w:w="851" w:type="dxa"/>
            <w:tcBorders>
              <w:top w:val="nil"/>
              <w:left w:val="nil"/>
              <w:bottom w:val="nil"/>
            </w:tcBorders>
          </w:tcPr>
          <w:p w14:paraId="52B5F531" w14:textId="77777777" w:rsidR="004E002E" w:rsidRPr="00426A97" w:rsidRDefault="004E002E" w:rsidP="00E948F9">
            <w:pPr>
              <w:jc w:val="center"/>
            </w:pPr>
            <w:r w:rsidRPr="00426A97">
              <w:t>(</w:t>
            </w:r>
            <w:hyperlink r:id="rId3507" w:anchor="n217" w:history="1">
              <w:r w:rsidRPr="00426A97">
                <w:rPr>
                  <w:rStyle w:val="Hyperlink"/>
                </w:rPr>
                <w:t>217</w:t>
              </w:r>
            </w:hyperlink>
            <w:r w:rsidRPr="00426A97">
              <w:t>)</w:t>
            </w:r>
          </w:p>
        </w:tc>
        <w:tc>
          <w:tcPr>
            <w:tcW w:w="851" w:type="dxa"/>
          </w:tcPr>
          <w:p w14:paraId="298C2993" w14:textId="77777777" w:rsidR="004E002E" w:rsidRDefault="004E002E" w:rsidP="00E948F9">
            <w:pPr>
              <w:jc w:val="center"/>
            </w:pPr>
            <w:r>
              <w:t>1.5</w:t>
            </w:r>
          </w:p>
        </w:tc>
        <w:tc>
          <w:tcPr>
            <w:tcW w:w="4962" w:type="dxa"/>
          </w:tcPr>
          <w:p w14:paraId="0123BEE7" w14:textId="77777777" w:rsidR="004E002E" w:rsidRDefault="004E002E" w:rsidP="00256F11">
            <w:pPr>
              <w:jc w:val="both"/>
            </w:pPr>
            <w:r>
              <w:t>Laudo para fins de investigação de paternidade</w:t>
            </w:r>
          </w:p>
        </w:tc>
        <w:tc>
          <w:tcPr>
            <w:tcW w:w="851" w:type="dxa"/>
          </w:tcPr>
          <w:p w14:paraId="535F56DE" w14:textId="77777777" w:rsidR="004E002E" w:rsidRDefault="004E002E" w:rsidP="00256F11">
            <w:pPr>
              <w:jc w:val="center"/>
            </w:pPr>
            <w:r>
              <w:t>245,00</w:t>
            </w:r>
          </w:p>
        </w:tc>
        <w:tc>
          <w:tcPr>
            <w:tcW w:w="851" w:type="dxa"/>
          </w:tcPr>
          <w:p w14:paraId="0B947046" w14:textId="77777777" w:rsidR="004E002E" w:rsidRDefault="004E002E" w:rsidP="00256F11">
            <w:pPr>
              <w:jc w:val="center"/>
            </w:pPr>
          </w:p>
        </w:tc>
        <w:tc>
          <w:tcPr>
            <w:tcW w:w="993" w:type="dxa"/>
          </w:tcPr>
          <w:p w14:paraId="58A3E267" w14:textId="77777777" w:rsidR="004E002E" w:rsidRDefault="004E002E" w:rsidP="00256F11">
            <w:pPr>
              <w:jc w:val="center"/>
            </w:pPr>
          </w:p>
        </w:tc>
      </w:tr>
      <w:tr w:rsidR="004E002E" w14:paraId="22C8EA4A" w14:textId="77777777" w:rsidTr="00E948F9">
        <w:trPr>
          <w:cantSplit/>
          <w:jc w:val="center"/>
        </w:trPr>
        <w:tc>
          <w:tcPr>
            <w:tcW w:w="851" w:type="dxa"/>
            <w:tcBorders>
              <w:top w:val="nil"/>
              <w:left w:val="nil"/>
              <w:bottom w:val="nil"/>
            </w:tcBorders>
          </w:tcPr>
          <w:p w14:paraId="5E23B0D8" w14:textId="77777777" w:rsidR="004E002E" w:rsidRPr="00426A97" w:rsidRDefault="004E002E" w:rsidP="00E948F9">
            <w:pPr>
              <w:jc w:val="center"/>
            </w:pPr>
            <w:r w:rsidRPr="00426A97">
              <w:t>(</w:t>
            </w:r>
            <w:hyperlink r:id="rId3508" w:anchor="n217" w:history="1">
              <w:r w:rsidRPr="00426A97">
                <w:rPr>
                  <w:rStyle w:val="Hyperlink"/>
                </w:rPr>
                <w:t>217</w:t>
              </w:r>
            </w:hyperlink>
            <w:r w:rsidRPr="00426A97">
              <w:t>)</w:t>
            </w:r>
          </w:p>
        </w:tc>
        <w:tc>
          <w:tcPr>
            <w:tcW w:w="851" w:type="dxa"/>
          </w:tcPr>
          <w:p w14:paraId="1A442430" w14:textId="77777777" w:rsidR="004E002E" w:rsidRDefault="004E002E" w:rsidP="00E948F9">
            <w:pPr>
              <w:jc w:val="center"/>
            </w:pPr>
            <w:r>
              <w:t>1.6</w:t>
            </w:r>
          </w:p>
        </w:tc>
        <w:tc>
          <w:tcPr>
            <w:tcW w:w="4962" w:type="dxa"/>
          </w:tcPr>
          <w:p w14:paraId="432D177C" w14:textId="77777777" w:rsidR="004E002E" w:rsidRDefault="004E002E" w:rsidP="00256F11">
            <w:pPr>
              <w:jc w:val="both"/>
            </w:pPr>
            <w:r>
              <w:t>Vistoria inicial ou revalidação anual para verificação de condições de funcionamento ou de segurança de casas ou estabelecimentos destinados a exploração de jogos autorizados</w:t>
            </w:r>
          </w:p>
        </w:tc>
        <w:tc>
          <w:tcPr>
            <w:tcW w:w="851" w:type="dxa"/>
          </w:tcPr>
          <w:p w14:paraId="33EAC5EA" w14:textId="77777777" w:rsidR="004E002E" w:rsidRDefault="004E002E" w:rsidP="00256F11">
            <w:pPr>
              <w:jc w:val="center"/>
            </w:pPr>
            <w:r>
              <w:t>441,00</w:t>
            </w:r>
          </w:p>
        </w:tc>
        <w:tc>
          <w:tcPr>
            <w:tcW w:w="851" w:type="dxa"/>
          </w:tcPr>
          <w:p w14:paraId="50B781FE" w14:textId="77777777" w:rsidR="004E002E" w:rsidRDefault="004E002E" w:rsidP="00256F11">
            <w:pPr>
              <w:jc w:val="center"/>
            </w:pPr>
          </w:p>
        </w:tc>
        <w:tc>
          <w:tcPr>
            <w:tcW w:w="993" w:type="dxa"/>
          </w:tcPr>
          <w:p w14:paraId="2B02BAE7" w14:textId="77777777" w:rsidR="004E002E" w:rsidRDefault="004E002E" w:rsidP="00256F11">
            <w:pPr>
              <w:jc w:val="center"/>
            </w:pPr>
          </w:p>
        </w:tc>
      </w:tr>
      <w:tr w:rsidR="004E002E" w14:paraId="0BB9249F" w14:textId="77777777" w:rsidTr="00E948F9">
        <w:trPr>
          <w:cantSplit/>
          <w:jc w:val="center"/>
        </w:trPr>
        <w:tc>
          <w:tcPr>
            <w:tcW w:w="851" w:type="dxa"/>
            <w:tcBorders>
              <w:top w:val="nil"/>
              <w:left w:val="nil"/>
              <w:bottom w:val="nil"/>
            </w:tcBorders>
          </w:tcPr>
          <w:p w14:paraId="10D0DF78" w14:textId="77777777" w:rsidR="004E002E" w:rsidRPr="00426A97" w:rsidRDefault="004E002E" w:rsidP="00E948F9">
            <w:pPr>
              <w:jc w:val="center"/>
            </w:pPr>
            <w:r w:rsidRPr="00426A97">
              <w:t>(</w:t>
            </w:r>
            <w:hyperlink r:id="rId3509" w:anchor="n217" w:history="1">
              <w:r w:rsidRPr="00426A97">
                <w:rPr>
                  <w:rStyle w:val="Hyperlink"/>
                </w:rPr>
                <w:t>217</w:t>
              </w:r>
            </w:hyperlink>
            <w:r w:rsidRPr="00426A97">
              <w:t>)</w:t>
            </w:r>
          </w:p>
        </w:tc>
        <w:tc>
          <w:tcPr>
            <w:tcW w:w="851" w:type="dxa"/>
          </w:tcPr>
          <w:p w14:paraId="3819B61E" w14:textId="77777777" w:rsidR="004E002E" w:rsidRDefault="004E002E" w:rsidP="00E948F9">
            <w:pPr>
              <w:jc w:val="center"/>
            </w:pPr>
            <w:r>
              <w:t>1.7</w:t>
            </w:r>
          </w:p>
        </w:tc>
        <w:tc>
          <w:tcPr>
            <w:tcW w:w="4962" w:type="dxa"/>
          </w:tcPr>
          <w:p w14:paraId="4D6C673A" w14:textId="77777777" w:rsidR="004E002E" w:rsidRDefault="004E002E">
            <w:pPr>
              <w:jc w:val="both"/>
            </w:pPr>
            <w:r>
              <w:t>Perícia em aparelhos ou equipamentos eletrônicos e/ou de informática, com expedição de laudo e/ou colocação de lacre</w:t>
            </w:r>
          </w:p>
        </w:tc>
        <w:tc>
          <w:tcPr>
            <w:tcW w:w="851" w:type="dxa"/>
          </w:tcPr>
          <w:p w14:paraId="52C0FD1A" w14:textId="77777777" w:rsidR="004E002E" w:rsidRDefault="004E002E">
            <w:pPr>
              <w:jc w:val="center"/>
            </w:pPr>
            <w:r>
              <w:t>441,00</w:t>
            </w:r>
          </w:p>
        </w:tc>
        <w:tc>
          <w:tcPr>
            <w:tcW w:w="851" w:type="dxa"/>
          </w:tcPr>
          <w:p w14:paraId="50BAB0E7" w14:textId="77777777" w:rsidR="004E002E" w:rsidRDefault="004E002E">
            <w:pPr>
              <w:jc w:val="center"/>
            </w:pPr>
          </w:p>
        </w:tc>
        <w:tc>
          <w:tcPr>
            <w:tcW w:w="993" w:type="dxa"/>
          </w:tcPr>
          <w:p w14:paraId="25215B52" w14:textId="77777777" w:rsidR="004E002E" w:rsidRDefault="004E002E">
            <w:pPr>
              <w:jc w:val="center"/>
            </w:pPr>
          </w:p>
        </w:tc>
      </w:tr>
      <w:tr w:rsidR="004E002E" w14:paraId="3BCDB2FE" w14:textId="77777777" w:rsidTr="00E948F9">
        <w:trPr>
          <w:cantSplit/>
          <w:jc w:val="center"/>
        </w:trPr>
        <w:tc>
          <w:tcPr>
            <w:tcW w:w="851" w:type="dxa"/>
            <w:tcBorders>
              <w:top w:val="nil"/>
              <w:left w:val="nil"/>
              <w:bottom w:val="nil"/>
            </w:tcBorders>
          </w:tcPr>
          <w:p w14:paraId="58BE9458" w14:textId="77777777" w:rsidR="004E002E" w:rsidRPr="00426A97" w:rsidRDefault="004E002E" w:rsidP="00E948F9">
            <w:pPr>
              <w:jc w:val="center"/>
            </w:pPr>
            <w:r w:rsidRPr="00426A97">
              <w:t>(</w:t>
            </w:r>
            <w:hyperlink r:id="rId3510" w:anchor="n217" w:history="1">
              <w:r w:rsidRPr="00426A97">
                <w:rPr>
                  <w:rStyle w:val="Hyperlink"/>
                </w:rPr>
                <w:t>217</w:t>
              </w:r>
            </w:hyperlink>
            <w:r w:rsidRPr="00426A97">
              <w:t>)</w:t>
            </w:r>
          </w:p>
        </w:tc>
        <w:tc>
          <w:tcPr>
            <w:tcW w:w="851" w:type="dxa"/>
            <w:tcBorders>
              <w:bottom w:val="single" w:sz="4" w:space="0" w:color="auto"/>
            </w:tcBorders>
          </w:tcPr>
          <w:p w14:paraId="224DD0BB" w14:textId="77777777" w:rsidR="004E002E" w:rsidRDefault="004E002E" w:rsidP="00E948F9">
            <w:pPr>
              <w:jc w:val="center"/>
            </w:pPr>
            <w:r>
              <w:t>1.8</w:t>
            </w:r>
          </w:p>
        </w:tc>
        <w:tc>
          <w:tcPr>
            <w:tcW w:w="4962" w:type="dxa"/>
            <w:tcBorders>
              <w:bottom w:val="single" w:sz="4" w:space="0" w:color="auto"/>
            </w:tcBorders>
          </w:tcPr>
          <w:p w14:paraId="1E4D6AD4" w14:textId="77777777" w:rsidR="004E002E" w:rsidRDefault="004E002E">
            <w:pPr>
              <w:jc w:val="both"/>
            </w:pPr>
            <w:r>
              <w:t>Emissão de 2ª via de laudo pela vistoria (perícia-dano relacionada com a ação civil)</w:t>
            </w:r>
          </w:p>
        </w:tc>
        <w:tc>
          <w:tcPr>
            <w:tcW w:w="851" w:type="dxa"/>
            <w:tcBorders>
              <w:bottom w:val="single" w:sz="4" w:space="0" w:color="auto"/>
            </w:tcBorders>
          </w:tcPr>
          <w:p w14:paraId="1B081924" w14:textId="77777777" w:rsidR="004E002E" w:rsidRDefault="004E002E">
            <w:pPr>
              <w:jc w:val="center"/>
            </w:pPr>
            <w:r>
              <w:t>24,00</w:t>
            </w:r>
          </w:p>
        </w:tc>
        <w:tc>
          <w:tcPr>
            <w:tcW w:w="851" w:type="dxa"/>
            <w:tcBorders>
              <w:bottom w:val="single" w:sz="4" w:space="0" w:color="auto"/>
            </w:tcBorders>
          </w:tcPr>
          <w:p w14:paraId="20B9308E" w14:textId="77777777" w:rsidR="004E002E" w:rsidRDefault="004E002E">
            <w:pPr>
              <w:jc w:val="center"/>
            </w:pPr>
          </w:p>
        </w:tc>
        <w:tc>
          <w:tcPr>
            <w:tcW w:w="993" w:type="dxa"/>
            <w:tcBorders>
              <w:bottom w:val="single" w:sz="4" w:space="0" w:color="auto"/>
            </w:tcBorders>
          </w:tcPr>
          <w:p w14:paraId="7B886D15" w14:textId="77777777" w:rsidR="004E002E" w:rsidRDefault="004E002E">
            <w:pPr>
              <w:jc w:val="center"/>
            </w:pPr>
          </w:p>
        </w:tc>
      </w:tr>
      <w:tr w:rsidR="00322E9F" w14:paraId="6E9C962E" w14:textId="77777777" w:rsidTr="00E948F9">
        <w:trPr>
          <w:cantSplit/>
          <w:jc w:val="center"/>
        </w:trPr>
        <w:tc>
          <w:tcPr>
            <w:tcW w:w="851" w:type="dxa"/>
            <w:tcBorders>
              <w:top w:val="nil"/>
              <w:left w:val="nil"/>
              <w:bottom w:val="nil"/>
            </w:tcBorders>
          </w:tcPr>
          <w:p w14:paraId="5D58978F" w14:textId="77777777" w:rsidR="00322E9F" w:rsidRDefault="00322E9F" w:rsidP="00E948F9">
            <w:pPr>
              <w:jc w:val="center"/>
            </w:pPr>
            <w:r>
              <w:t>(</w:t>
            </w:r>
            <w:hyperlink r:id="rId3511" w:anchor="n510" w:history="1">
              <w:r>
                <w:rPr>
                  <w:rStyle w:val="Hyperlink"/>
                </w:rPr>
                <w:t>510</w:t>
              </w:r>
            </w:hyperlink>
            <w:r>
              <w:t>)</w:t>
            </w:r>
          </w:p>
        </w:tc>
        <w:tc>
          <w:tcPr>
            <w:tcW w:w="851" w:type="dxa"/>
            <w:tcBorders>
              <w:top w:val="single" w:sz="4" w:space="0" w:color="auto"/>
              <w:bottom w:val="single" w:sz="4" w:space="0" w:color="auto"/>
              <w:right w:val="single" w:sz="4" w:space="0" w:color="auto"/>
            </w:tcBorders>
          </w:tcPr>
          <w:p w14:paraId="2ABB2842" w14:textId="77777777" w:rsidR="00322E9F" w:rsidRPr="00322E9F" w:rsidRDefault="00322E9F" w:rsidP="00E948F9">
            <w:pPr>
              <w:jc w:val="center"/>
            </w:pPr>
            <w:r w:rsidRPr="00322E9F">
              <w:t>1.9</w:t>
            </w:r>
          </w:p>
        </w:tc>
        <w:tc>
          <w:tcPr>
            <w:tcW w:w="4962" w:type="dxa"/>
            <w:tcBorders>
              <w:top w:val="single" w:sz="4" w:space="0" w:color="auto"/>
              <w:left w:val="single" w:sz="4" w:space="0" w:color="auto"/>
              <w:bottom w:val="single" w:sz="4" w:space="0" w:color="auto"/>
              <w:right w:val="single" w:sz="4" w:space="0" w:color="auto"/>
            </w:tcBorders>
            <w:vAlign w:val="center"/>
          </w:tcPr>
          <w:p w14:paraId="6904479D" w14:textId="77777777" w:rsidR="00322E9F" w:rsidRPr="00322E9F" w:rsidRDefault="00322E9F" w:rsidP="00322E9F">
            <w:pPr>
              <w:jc w:val="both"/>
            </w:pPr>
            <w:r w:rsidRPr="00322E9F">
              <w:t>Perícias em áudio, vídeo e informática e congêneres</w:t>
            </w:r>
          </w:p>
        </w:tc>
        <w:tc>
          <w:tcPr>
            <w:tcW w:w="851" w:type="dxa"/>
            <w:tcBorders>
              <w:top w:val="single" w:sz="4" w:space="0" w:color="auto"/>
              <w:left w:val="single" w:sz="4" w:space="0" w:color="auto"/>
              <w:bottom w:val="single" w:sz="4" w:space="0" w:color="auto"/>
              <w:right w:val="single" w:sz="4" w:space="0" w:color="auto"/>
            </w:tcBorders>
            <w:vAlign w:val="center"/>
          </w:tcPr>
          <w:p w14:paraId="643C317E" w14:textId="77777777" w:rsidR="00322E9F" w:rsidRPr="00322E9F" w:rsidRDefault="00322E9F" w:rsidP="00322E9F">
            <w:pPr>
              <w:jc w:val="center"/>
            </w:pPr>
            <w:r w:rsidRPr="00322E9F">
              <w:t>500,00</w:t>
            </w:r>
          </w:p>
        </w:tc>
        <w:tc>
          <w:tcPr>
            <w:tcW w:w="851" w:type="dxa"/>
            <w:tcBorders>
              <w:top w:val="single" w:sz="4" w:space="0" w:color="auto"/>
              <w:left w:val="single" w:sz="4" w:space="0" w:color="auto"/>
              <w:bottom w:val="single" w:sz="4" w:space="0" w:color="auto"/>
              <w:right w:val="single" w:sz="4" w:space="0" w:color="auto"/>
            </w:tcBorders>
          </w:tcPr>
          <w:p w14:paraId="74439858" w14:textId="77777777" w:rsidR="00322E9F" w:rsidRDefault="00322E9F" w:rsidP="00322E9F">
            <w:pPr>
              <w:jc w:val="center"/>
            </w:pPr>
          </w:p>
        </w:tc>
        <w:tc>
          <w:tcPr>
            <w:tcW w:w="993" w:type="dxa"/>
            <w:tcBorders>
              <w:top w:val="single" w:sz="4" w:space="0" w:color="auto"/>
              <w:left w:val="single" w:sz="4" w:space="0" w:color="auto"/>
              <w:bottom w:val="single" w:sz="4" w:space="0" w:color="auto"/>
            </w:tcBorders>
          </w:tcPr>
          <w:p w14:paraId="6038658C" w14:textId="77777777" w:rsidR="00322E9F" w:rsidRDefault="00322E9F" w:rsidP="00322E9F">
            <w:pPr>
              <w:jc w:val="center"/>
            </w:pPr>
          </w:p>
        </w:tc>
      </w:tr>
      <w:tr w:rsidR="00322E9F" w14:paraId="50CE82FC" w14:textId="77777777" w:rsidTr="00E948F9">
        <w:trPr>
          <w:cantSplit/>
          <w:jc w:val="center"/>
        </w:trPr>
        <w:tc>
          <w:tcPr>
            <w:tcW w:w="851" w:type="dxa"/>
            <w:tcBorders>
              <w:top w:val="nil"/>
              <w:left w:val="nil"/>
              <w:bottom w:val="nil"/>
            </w:tcBorders>
          </w:tcPr>
          <w:p w14:paraId="083A5940" w14:textId="77777777" w:rsidR="00322E9F" w:rsidRDefault="00322E9F" w:rsidP="00E948F9">
            <w:pPr>
              <w:jc w:val="center"/>
            </w:pPr>
            <w:r>
              <w:t>(</w:t>
            </w:r>
            <w:hyperlink r:id="rId3512" w:anchor="n510" w:history="1">
              <w:r>
                <w:rPr>
                  <w:rStyle w:val="Hyperlink"/>
                </w:rPr>
                <w:t>510</w:t>
              </w:r>
            </w:hyperlink>
            <w:r>
              <w:t>)</w:t>
            </w:r>
          </w:p>
        </w:tc>
        <w:tc>
          <w:tcPr>
            <w:tcW w:w="851" w:type="dxa"/>
            <w:tcBorders>
              <w:top w:val="single" w:sz="4" w:space="0" w:color="auto"/>
              <w:bottom w:val="single" w:sz="4" w:space="0" w:color="auto"/>
              <w:right w:val="single" w:sz="4" w:space="0" w:color="auto"/>
            </w:tcBorders>
          </w:tcPr>
          <w:p w14:paraId="417EAD83" w14:textId="77777777" w:rsidR="00322E9F" w:rsidRPr="00322E9F" w:rsidRDefault="00322E9F" w:rsidP="00E948F9">
            <w:pPr>
              <w:jc w:val="center"/>
            </w:pPr>
            <w:r w:rsidRPr="00322E9F">
              <w:t>1.10</w:t>
            </w:r>
          </w:p>
        </w:tc>
        <w:tc>
          <w:tcPr>
            <w:tcW w:w="4962" w:type="dxa"/>
            <w:tcBorders>
              <w:top w:val="single" w:sz="4" w:space="0" w:color="auto"/>
              <w:left w:val="single" w:sz="4" w:space="0" w:color="auto"/>
              <w:bottom w:val="single" w:sz="4" w:space="0" w:color="auto"/>
              <w:right w:val="single" w:sz="4" w:space="0" w:color="auto"/>
            </w:tcBorders>
            <w:vAlign w:val="center"/>
          </w:tcPr>
          <w:p w14:paraId="33D35C72" w14:textId="77777777" w:rsidR="00322E9F" w:rsidRPr="00322E9F" w:rsidRDefault="00322E9F" w:rsidP="00322E9F">
            <w:pPr>
              <w:jc w:val="both"/>
            </w:pPr>
            <w:r w:rsidRPr="00322E9F">
              <w:t>Perícias contábeis e congêneres</w:t>
            </w:r>
          </w:p>
        </w:tc>
        <w:tc>
          <w:tcPr>
            <w:tcW w:w="851" w:type="dxa"/>
            <w:tcBorders>
              <w:top w:val="single" w:sz="4" w:space="0" w:color="auto"/>
              <w:left w:val="single" w:sz="4" w:space="0" w:color="auto"/>
              <w:bottom w:val="single" w:sz="4" w:space="0" w:color="auto"/>
              <w:right w:val="single" w:sz="4" w:space="0" w:color="auto"/>
            </w:tcBorders>
            <w:vAlign w:val="center"/>
          </w:tcPr>
          <w:p w14:paraId="4E8E63CB" w14:textId="77777777" w:rsidR="00322E9F" w:rsidRPr="00322E9F" w:rsidRDefault="00322E9F" w:rsidP="00322E9F">
            <w:pPr>
              <w:jc w:val="center"/>
            </w:pPr>
            <w:r w:rsidRPr="00322E9F">
              <w:t>600,00</w:t>
            </w:r>
          </w:p>
        </w:tc>
        <w:tc>
          <w:tcPr>
            <w:tcW w:w="851" w:type="dxa"/>
            <w:tcBorders>
              <w:top w:val="single" w:sz="4" w:space="0" w:color="auto"/>
              <w:left w:val="single" w:sz="4" w:space="0" w:color="auto"/>
              <w:bottom w:val="single" w:sz="4" w:space="0" w:color="auto"/>
              <w:right w:val="single" w:sz="4" w:space="0" w:color="auto"/>
            </w:tcBorders>
          </w:tcPr>
          <w:p w14:paraId="47974F8B" w14:textId="77777777" w:rsidR="00322E9F" w:rsidRDefault="00322E9F" w:rsidP="00322E9F">
            <w:pPr>
              <w:jc w:val="center"/>
            </w:pPr>
          </w:p>
        </w:tc>
        <w:tc>
          <w:tcPr>
            <w:tcW w:w="993" w:type="dxa"/>
            <w:tcBorders>
              <w:top w:val="single" w:sz="4" w:space="0" w:color="auto"/>
              <w:left w:val="single" w:sz="4" w:space="0" w:color="auto"/>
              <w:bottom w:val="single" w:sz="4" w:space="0" w:color="auto"/>
            </w:tcBorders>
          </w:tcPr>
          <w:p w14:paraId="12D35773" w14:textId="77777777" w:rsidR="00322E9F" w:rsidRDefault="00322E9F" w:rsidP="00322E9F">
            <w:pPr>
              <w:jc w:val="center"/>
            </w:pPr>
          </w:p>
        </w:tc>
      </w:tr>
      <w:tr w:rsidR="00322E9F" w14:paraId="501B0E32" w14:textId="77777777" w:rsidTr="00E948F9">
        <w:trPr>
          <w:cantSplit/>
          <w:jc w:val="center"/>
        </w:trPr>
        <w:tc>
          <w:tcPr>
            <w:tcW w:w="851" w:type="dxa"/>
            <w:tcBorders>
              <w:top w:val="nil"/>
              <w:left w:val="nil"/>
              <w:bottom w:val="nil"/>
            </w:tcBorders>
          </w:tcPr>
          <w:p w14:paraId="1D83DDD5" w14:textId="77777777" w:rsidR="00322E9F" w:rsidRDefault="00322E9F" w:rsidP="00E948F9">
            <w:pPr>
              <w:jc w:val="center"/>
            </w:pPr>
            <w:r>
              <w:t>(</w:t>
            </w:r>
            <w:hyperlink r:id="rId3513" w:anchor="n510" w:history="1">
              <w:r>
                <w:rPr>
                  <w:rStyle w:val="Hyperlink"/>
                </w:rPr>
                <w:t>510</w:t>
              </w:r>
            </w:hyperlink>
            <w:r>
              <w:t>)</w:t>
            </w:r>
          </w:p>
        </w:tc>
        <w:tc>
          <w:tcPr>
            <w:tcW w:w="851" w:type="dxa"/>
            <w:tcBorders>
              <w:top w:val="single" w:sz="4" w:space="0" w:color="auto"/>
              <w:bottom w:val="single" w:sz="4" w:space="0" w:color="auto"/>
              <w:right w:val="single" w:sz="4" w:space="0" w:color="auto"/>
            </w:tcBorders>
          </w:tcPr>
          <w:p w14:paraId="66E1F783" w14:textId="77777777" w:rsidR="00322E9F" w:rsidRPr="00322E9F" w:rsidRDefault="00322E9F" w:rsidP="00E948F9">
            <w:pPr>
              <w:jc w:val="center"/>
            </w:pPr>
            <w:r w:rsidRPr="00322E9F">
              <w:t>1.11</w:t>
            </w:r>
          </w:p>
        </w:tc>
        <w:tc>
          <w:tcPr>
            <w:tcW w:w="4962" w:type="dxa"/>
            <w:tcBorders>
              <w:top w:val="single" w:sz="4" w:space="0" w:color="auto"/>
              <w:left w:val="single" w:sz="4" w:space="0" w:color="auto"/>
              <w:bottom w:val="single" w:sz="4" w:space="0" w:color="auto"/>
              <w:right w:val="single" w:sz="4" w:space="0" w:color="auto"/>
            </w:tcBorders>
            <w:vAlign w:val="center"/>
          </w:tcPr>
          <w:p w14:paraId="05E15335" w14:textId="77777777" w:rsidR="00322E9F" w:rsidRPr="00322E9F" w:rsidRDefault="00322E9F" w:rsidP="00322E9F">
            <w:pPr>
              <w:jc w:val="both"/>
            </w:pPr>
            <w:r w:rsidRPr="00322E9F">
              <w:t xml:space="preserve">Perícias </w:t>
            </w:r>
            <w:proofErr w:type="spellStart"/>
            <w:r w:rsidRPr="00322E9F">
              <w:t>documentoscópicas</w:t>
            </w:r>
            <w:proofErr w:type="spellEnd"/>
            <w:r w:rsidRPr="00322E9F">
              <w:t xml:space="preserve"> e congêneres</w:t>
            </w:r>
          </w:p>
        </w:tc>
        <w:tc>
          <w:tcPr>
            <w:tcW w:w="851" w:type="dxa"/>
            <w:tcBorders>
              <w:top w:val="single" w:sz="4" w:space="0" w:color="auto"/>
              <w:left w:val="single" w:sz="4" w:space="0" w:color="auto"/>
              <w:bottom w:val="single" w:sz="4" w:space="0" w:color="auto"/>
              <w:right w:val="single" w:sz="4" w:space="0" w:color="auto"/>
            </w:tcBorders>
            <w:vAlign w:val="center"/>
          </w:tcPr>
          <w:p w14:paraId="3041B9F9" w14:textId="77777777" w:rsidR="00322E9F" w:rsidRPr="00322E9F" w:rsidRDefault="00322E9F" w:rsidP="00322E9F">
            <w:pPr>
              <w:jc w:val="center"/>
            </w:pPr>
            <w:r w:rsidRPr="00322E9F">
              <w:t>400,00</w:t>
            </w:r>
          </w:p>
        </w:tc>
        <w:tc>
          <w:tcPr>
            <w:tcW w:w="851" w:type="dxa"/>
            <w:tcBorders>
              <w:top w:val="single" w:sz="4" w:space="0" w:color="auto"/>
              <w:left w:val="single" w:sz="4" w:space="0" w:color="auto"/>
              <w:bottom w:val="single" w:sz="4" w:space="0" w:color="auto"/>
              <w:right w:val="single" w:sz="4" w:space="0" w:color="auto"/>
            </w:tcBorders>
          </w:tcPr>
          <w:p w14:paraId="64885541" w14:textId="77777777" w:rsidR="00322E9F" w:rsidRDefault="00322E9F" w:rsidP="00322E9F">
            <w:pPr>
              <w:jc w:val="center"/>
            </w:pPr>
          </w:p>
        </w:tc>
        <w:tc>
          <w:tcPr>
            <w:tcW w:w="993" w:type="dxa"/>
            <w:tcBorders>
              <w:top w:val="single" w:sz="4" w:space="0" w:color="auto"/>
              <w:left w:val="single" w:sz="4" w:space="0" w:color="auto"/>
              <w:bottom w:val="single" w:sz="4" w:space="0" w:color="auto"/>
            </w:tcBorders>
          </w:tcPr>
          <w:p w14:paraId="5D3B899C" w14:textId="77777777" w:rsidR="00322E9F" w:rsidRDefault="00322E9F" w:rsidP="00322E9F">
            <w:pPr>
              <w:jc w:val="center"/>
            </w:pPr>
          </w:p>
        </w:tc>
      </w:tr>
      <w:tr w:rsidR="00322E9F" w14:paraId="7586B4D2" w14:textId="77777777" w:rsidTr="00E948F9">
        <w:trPr>
          <w:cantSplit/>
          <w:jc w:val="center"/>
        </w:trPr>
        <w:tc>
          <w:tcPr>
            <w:tcW w:w="851" w:type="dxa"/>
            <w:tcBorders>
              <w:top w:val="nil"/>
              <w:left w:val="nil"/>
              <w:bottom w:val="nil"/>
            </w:tcBorders>
          </w:tcPr>
          <w:p w14:paraId="38FC7CEA" w14:textId="77777777" w:rsidR="00322E9F" w:rsidRDefault="00322E9F" w:rsidP="00E948F9">
            <w:pPr>
              <w:jc w:val="center"/>
            </w:pPr>
            <w:r>
              <w:t>(</w:t>
            </w:r>
            <w:hyperlink r:id="rId3514" w:anchor="n510" w:history="1">
              <w:r>
                <w:rPr>
                  <w:rStyle w:val="Hyperlink"/>
                </w:rPr>
                <w:t>510</w:t>
              </w:r>
            </w:hyperlink>
            <w:r>
              <w:t>)</w:t>
            </w:r>
          </w:p>
        </w:tc>
        <w:tc>
          <w:tcPr>
            <w:tcW w:w="851" w:type="dxa"/>
            <w:tcBorders>
              <w:top w:val="single" w:sz="4" w:space="0" w:color="auto"/>
              <w:bottom w:val="single" w:sz="4" w:space="0" w:color="auto"/>
              <w:right w:val="single" w:sz="4" w:space="0" w:color="auto"/>
            </w:tcBorders>
          </w:tcPr>
          <w:p w14:paraId="4950F44D" w14:textId="77777777" w:rsidR="00322E9F" w:rsidRPr="00322E9F" w:rsidRDefault="00322E9F" w:rsidP="00E948F9">
            <w:pPr>
              <w:jc w:val="center"/>
            </w:pPr>
            <w:r w:rsidRPr="00322E9F">
              <w:t>1.12</w:t>
            </w:r>
          </w:p>
        </w:tc>
        <w:tc>
          <w:tcPr>
            <w:tcW w:w="4962" w:type="dxa"/>
            <w:tcBorders>
              <w:top w:val="single" w:sz="4" w:space="0" w:color="auto"/>
              <w:left w:val="single" w:sz="4" w:space="0" w:color="auto"/>
              <w:bottom w:val="single" w:sz="4" w:space="0" w:color="auto"/>
              <w:right w:val="single" w:sz="4" w:space="0" w:color="auto"/>
            </w:tcBorders>
            <w:vAlign w:val="center"/>
          </w:tcPr>
          <w:p w14:paraId="41B8F8E7" w14:textId="77777777" w:rsidR="00322E9F" w:rsidRPr="00322E9F" w:rsidRDefault="00322E9F" w:rsidP="00322E9F">
            <w:pPr>
              <w:jc w:val="both"/>
            </w:pPr>
            <w:r w:rsidRPr="00322E9F">
              <w:t>Perícias de engenharia, meio ambiente e congêneres</w:t>
            </w:r>
          </w:p>
        </w:tc>
        <w:tc>
          <w:tcPr>
            <w:tcW w:w="851" w:type="dxa"/>
            <w:tcBorders>
              <w:top w:val="single" w:sz="4" w:space="0" w:color="auto"/>
              <w:left w:val="single" w:sz="4" w:space="0" w:color="auto"/>
              <w:bottom w:val="single" w:sz="4" w:space="0" w:color="auto"/>
              <w:right w:val="single" w:sz="4" w:space="0" w:color="auto"/>
            </w:tcBorders>
            <w:vAlign w:val="center"/>
          </w:tcPr>
          <w:p w14:paraId="703181F8" w14:textId="77777777" w:rsidR="00322E9F" w:rsidRPr="00322E9F" w:rsidRDefault="00322E9F" w:rsidP="00322E9F">
            <w:pPr>
              <w:jc w:val="center"/>
            </w:pPr>
            <w:r w:rsidRPr="00322E9F">
              <w:t>600,00</w:t>
            </w:r>
          </w:p>
        </w:tc>
        <w:tc>
          <w:tcPr>
            <w:tcW w:w="851" w:type="dxa"/>
            <w:tcBorders>
              <w:top w:val="single" w:sz="4" w:space="0" w:color="auto"/>
              <w:left w:val="single" w:sz="4" w:space="0" w:color="auto"/>
              <w:bottom w:val="single" w:sz="4" w:space="0" w:color="auto"/>
              <w:right w:val="single" w:sz="4" w:space="0" w:color="auto"/>
            </w:tcBorders>
          </w:tcPr>
          <w:p w14:paraId="3653EEF2" w14:textId="77777777" w:rsidR="00322E9F" w:rsidRDefault="00322E9F" w:rsidP="00322E9F">
            <w:pPr>
              <w:jc w:val="center"/>
            </w:pPr>
          </w:p>
        </w:tc>
        <w:tc>
          <w:tcPr>
            <w:tcW w:w="993" w:type="dxa"/>
            <w:tcBorders>
              <w:top w:val="single" w:sz="4" w:space="0" w:color="auto"/>
              <w:left w:val="single" w:sz="4" w:space="0" w:color="auto"/>
              <w:bottom w:val="single" w:sz="4" w:space="0" w:color="auto"/>
            </w:tcBorders>
          </w:tcPr>
          <w:p w14:paraId="4D028A76" w14:textId="77777777" w:rsidR="00322E9F" w:rsidRDefault="00322E9F" w:rsidP="00322E9F">
            <w:pPr>
              <w:jc w:val="center"/>
            </w:pPr>
          </w:p>
        </w:tc>
      </w:tr>
      <w:tr w:rsidR="00322E9F" w14:paraId="41D47CC7" w14:textId="77777777" w:rsidTr="00E948F9">
        <w:trPr>
          <w:cantSplit/>
          <w:jc w:val="center"/>
        </w:trPr>
        <w:tc>
          <w:tcPr>
            <w:tcW w:w="851" w:type="dxa"/>
            <w:tcBorders>
              <w:top w:val="nil"/>
              <w:left w:val="nil"/>
              <w:bottom w:val="nil"/>
            </w:tcBorders>
          </w:tcPr>
          <w:p w14:paraId="4BD3C1F7" w14:textId="77777777" w:rsidR="00322E9F" w:rsidRDefault="00322E9F" w:rsidP="00E948F9">
            <w:pPr>
              <w:jc w:val="center"/>
            </w:pPr>
            <w:r>
              <w:t>(</w:t>
            </w:r>
            <w:hyperlink r:id="rId3515" w:anchor="n510" w:history="1">
              <w:r>
                <w:rPr>
                  <w:rStyle w:val="Hyperlink"/>
                </w:rPr>
                <w:t>510</w:t>
              </w:r>
            </w:hyperlink>
            <w:r>
              <w:t>)</w:t>
            </w:r>
          </w:p>
        </w:tc>
        <w:tc>
          <w:tcPr>
            <w:tcW w:w="851" w:type="dxa"/>
            <w:tcBorders>
              <w:top w:val="single" w:sz="4" w:space="0" w:color="auto"/>
              <w:bottom w:val="single" w:sz="4" w:space="0" w:color="auto"/>
              <w:right w:val="single" w:sz="4" w:space="0" w:color="auto"/>
            </w:tcBorders>
          </w:tcPr>
          <w:p w14:paraId="15C50D4E" w14:textId="77777777" w:rsidR="00322E9F" w:rsidRPr="00322E9F" w:rsidRDefault="00322E9F" w:rsidP="00E948F9">
            <w:pPr>
              <w:jc w:val="center"/>
            </w:pPr>
            <w:r w:rsidRPr="00322E9F">
              <w:t>1.13</w:t>
            </w:r>
          </w:p>
        </w:tc>
        <w:tc>
          <w:tcPr>
            <w:tcW w:w="4962" w:type="dxa"/>
            <w:tcBorders>
              <w:top w:val="single" w:sz="4" w:space="0" w:color="auto"/>
              <w:left w:val="single" w:sz="4" w:space="0" w:color="auto"/>
              <w:bottom w:val="single" w:sz="4" w:space="0" w:color="auto"/>
              <w:right w:val="single" w:sz="4" w:space="0" w:color="auto"/>
            </w:tcBorders>
            <w:vAlign w:val="center"/>
          </w:tcPr>
          <w:p w14:paraId="439C2461" w14:textId="77777777" w:rsidR="00322E9F" w:rsidRPr="00322E9F" w:rsidRDefault="00322E9F" w:rsidP="00322E9F">
            <w:pPr>
              <w:jc w:val="both"/>
            </w:pPr>
            <w:r w:rsidRPr="00322E9F">
              <w:t>Perícias de trânsito e congêneres</w:t>
            </w:r>
          </w:p>
        </w:tc>
        <w:tc>
          <w:tcPr>
            <w:tcW w:w="851" w:type="dxa"/>
            <w:tcBorders>
              <w:top w:val="single" w:sz="4" w:space="0" w:color="auto"/>
              <w:left w:val="single" w:sz="4" w:space="0" w:color="auto"/>
              <w:bottom w:val="single" w:sz="4" w:space="0" w:color="auto"/>
              <w:right w:val="single" w:sz="4" w:space="0" w:color="auto"/>
            </w:tcBorders>
            <w:vAlign w:val="center"/>
          </w:tcPr>
          <w:p w14:paraId="582C7C2C" w14:textId="77777777" w:rsidR="00322E9F" w:rsidRPr="00322E9F" w:rsidRDefault="00322E9F" w:rsidP="00322E9F">
            <w:pPr>
              <w:jc w:val="center"/>
            </w:pPr>
            <w:r w:rsidRPr="00322E9F">
              <w:t>500,00</w:t>
            </w:r>
          </w:p>
        </w:tc>
        <w:tc>
          <w:tcPr>
            <w:tcW w:w="851" w:type="dxa"/>
            <w:tcBorders>
              <w:top w:val="single" w:sz="4" w:space="0" w:color="auto"/>
              <w:left w:val="single" w:sz="4" w:space="0" w:color="auto"/>
              <w:bottom w:val="single" w:sz="4" w:space="0" w:color="auto"/>
              <w:right w:val="single" w:sz="4" w:space="0" w:color="auto"/>
            </w:tcBorders>
          </w:tcPr>
          <w:p w14:paraId="3DA48325" w14:textId="77777777" w:rsidR="00322E9F" w:rsidRDefault="00322E9F" w:rsidP="00322E9F">
            <w:pPr>
              <w:jc w:val="center"/>
            </w:pPr>
          </w:p>
        </w:tc>
        <w:tc>
          <w:tcPr>
            <w:tcW w:w="993" w:type="dxa"/>
            <w:tcBorders>
              <w:top w:val="single" w:sz="4" w:space="0" w:color="auto"/>
              <w:left w:val="single" w:sz="4" w:space="0" w:color="auto"/>
              <w:bottom w:val="single" w:sz="4" w:space="0" w:color="auto"/>
            </w:tcBorders>
          </w:tcPr>
          <w:p w14:paraId="6B47F024" w14:textId="77777777" w:rsidR="00322E9F" w:rsidRDefault="00322E9F" w:rsidP="00322E9F">
            <w:pPr>
              <w:jc w:val="center"/>
            </w:pPr>
          </w:p>
        </w:tc>
      </w:tr>
      <w:tr w:rsidR="00322E9F" w14:paraId="256EA254" w14:textId="77777777" w:rsidTr="00E948F9">
        <w:trPr>
          <w:cantSplit/>
          <w:jc w:val="center"/>
        </w:trPr>
        <w:tc>
          <w:tcPr>
            <w:tcW w:w="851" w:type="dxa"/>
            <w:tcBorders>
              <w:top w:val="nil"/>
              <w:left w:val="nil"/>
              <w:bottom w:val="nil"/>
            </w:tcBorders>
          </w:tcPr>
          <w:p w14:paraId="0FC3C71F" w14:textId="77777777" w:rsidR="00322E9F" w:rsidRDefault="00322E9F" w:rsidP="00E948F9">
            <w:pPr>
              <w:jc w:val="center"/>
            </w:pPr>
            <w:r>
              <w:t>(</w:t>
            </w:r>
            <w:hyperlink r:id="rId3516" w:anchor="n510" w:history="1">
              <w:r>
                <w:rPr>
                  <w:rStyle w:val="Hyperlink"/>
                </w:rPr>
                <w:t>510</w:t>
              </w:r>
            </w:hyperlink>
            <w:r>
              <w:t>)</w:t>
            </w:r>
          </w:p>
        </w:tc>
        <w:tc>
          <w:tcPr>
            <w:tcW w:w="851" w:type="dxa"/>
            <w:tcBorders>
              <w:top w:val="single" w:sz="4" w:space="0" w:color="auto"/>
              <w:bottom w:val="single" w:sz="4" w:space="0" w:color="auto"/>
              <w:right w:val="single" w:sz="4" w:space="0" w:color="auto"/>
            </w:tcBorders>
          </w:tcPr>
          <w:p w14:paraId="64BAA828" w14:textId="77777777" w:rsidR="00322E9F" w:rsidRPr="00322E9F" w:rsidRDefault="00322E9F" w:rsidP="00E948F9">
            <w:pPr>
              <w:jc w:val="center"/>
            </w:pPr>
            <w:r w:rsidRPr="00322E9F">
              <w:t>1.14</w:t>
            </w:r>
          </w:p>
        </w:tc>
        <w:tc>
          <w:tcPr>
            <w:tcW w:w="4962" w:type="dxa"/>
            <w:tcBorders>
              <w:top w:val="single" w:sz="4" w:space="0" w:color="auto"/>
              <w:left w:val="single" w:sz="4" w:space="0" w:color="auto"/>
              <w:bottom w:val="single" w:sz="4" w:space="0" w:color="auto"/>
              <w:right w:val="single" w:sz="4" w:space="0" w:color="auto"/>
            </w:tcBorders>
            <w:vAlign w:val="center"/>
          </w:tcPr>
          <w:p w14:paraId="67D1F3B3" w14:textId="77777777" w:rsidR="00322E9F" w:rsidRPr="00322E9F" w:rsidRDefault="00322E9F" w:rsidP="00322E9F">
            <w:pPr>
              <w:jc w:val="both"/>
            </w:pPr>
            <w:r w:rsidRPr="00322E9F">
              <w:t>Perícias de avaliação de bens móveis (merceologia) e congêneres</w:t>
            </w:r>
          </w:p>
        </w:tc>
        <w:tc>
          <w:tcPr>
            <w:tcW w:w="851" w:type="dxa"/>
            <w:tcBorders>
              <w:top w:val="single" w:sz="4" w:space="0" w:color="auto"/>
              <w:left w:val="single" w:sz="4" w:space="0" w:color="auto"/>
              <w:bottom w:val="single" w:sz="4" w:space="0" w:color="auto"/>
              <w:right w:val="single" w:sz="4" w:space="0" w:color="auto"/>
            </w:tcBorders>
            <w:vAlign w:val="center"/>
          </w:tcPr>
          <w:p w14:paraId="7C7F0CD0" w14:textId="77777777" w:rsidR="00322E9F" w:rsidRPr="00322E9F" w:rsidRDefault="00322E9F" w:rsidP="00322E9F">
            <w:pPr>
              <w:jc w:val="center"/>
            </w:pPr>
            <w:r w:rsidRPr="00322E9F">
              <w:t>150,00</w:t>
            </w:r>
          </w:p>
        </w:tc>
        <w:tc>
          <w:tcPr>
            <w:tcW w:w="851" w:type="dxa"/>
            <w:tcBorders>
              <w:top w:val="single" w:sz="4" w:space="0" w:color="auto"/>
              <w:left w:val="single" w:sz="4" w:space="0" w:color="auto"/>
              <w:bottom w:val="single" w:sz="4" w:space="0" w:color="auto"/>
              <w:right w:val="single" w:sz="4" w:space="0" w:color="auto"/>
            </w:tcBorders>
          </w:tcPr>
          <w:p w14:paraId="311B9242" w14:textId="77777777" w:rsidR="00322E9F" w:rsidRDefault="00322E9F" w:rsidP="00322E9F">
            <w:pPr>
              <w:jc w:val="center"/>
            </w:pPr>
          </w:p>
        </w:tc>
        <w:tc>
          <w:tcPr>
            <w:tcW w:w="993" w:type="dxa"/>
            <w:tcBorders>
              <w:top w:val="single" w:sz="4" w:space="0" w:color="auto"/>
              <w:left w:val="single" w:sz="4" w:space="0" w:color="auto"/>
              <w:bottom w:val="single" w:sz="4" w:space="0" w:color="auto"/>
            </w:tcBorders>
          </w:tcPr>
          <w:p w14:paraId="09C6A9D9" w14:textId="77777777" w:rsidR="00322E9F" w:rsidRDefault="00322E9F" w:rsidP="00322E9F">
            <w:pPr>
              <w:jc w:val="center"/>
            </w:pPr>
          </w:p>
        </w:tc>
      </w:tr>
      <w:tr w:rsidR="00322E9F" w14:paraId="0228B7BD" w14:textId="77777777" w:rsidTr="00E948F9">
        <w:trPr>
          <w:cantSplit/>
          <w:jc w:val="center"/>
        </w:trPr>
        <w:tc>
          <w:tcPr>
            <w:tcW w:w="851" w:type="dxa"/>
            <w:tcBorders>
              <w:top w:val="nil"/>
              <w:left w:val="nil"/>
              <w:bottom w:val="nil"/>
            </w:tcBorders>
          </w:tcPr>
          <w:p w14:paraId="205648B5" w14:textId="77777777" w:rsidR="00322E9F" w:rsidRDefault="00322E9F" w:rsidP="00E948F9">
            <w:pPr>
              <w:jc w:val="center"/>
            </w:pPr>
            <w:r>
              <w:t>(</w:t>
            </w:r>
            <w:hyperlink r:id="rId3517" w:anchor="n510" w:history="1">
              <w:r>
                <w:rPr>
                  <w:rStyle w:val="Hyperlink"/>
                </w:rPr>
                <w:t>510</w:t>
              </w:r>
            </w:hyperlink>
            <w:r>
              <w:t>)</w:t>
            </w:r>
          </w:p>
        </w:tc>
        <w:tc>
          <w:tcPr>
            <w:tcW w:w="851" w:type="dxa"/>
            <w:tcBorders>
              <w:top w:val="single" w:sz="4" w:space="0" w:color="auto"/>
              <w:right w:val="single" w:sz="4" w:space="0" w:color="auto"/>
            </w:tcBorders>
          </w:tcPr>
          <w:p w14:paraId="29301994" w14:textId="77777777" w:rsidR="00322E9F" w:rsidRPr="00322E9F" w:rsidRDefault="00322E9F" w:rsidP="00E948F9">
            <w:pPr>
              <w:jc w:val="center"/>
            </w:pPr>
            <w:r w:rsidRPr="00322E9F">
              <w:t>1.15</w:t>
            </w:r>
          </w:p>
        </w:tc>
        <w:tc>
          <w:tcPr>
            <w:tcW w:w="4962" w:type="dxa"/>
            <w:tcBorders>
              <w:top w:val="single" w:sz="4" w:space="0" w:color="auto"/>
              <w:left w:val="single" w:sz="4" w:space="0" w:color="auto"/>
              <w:right w:val="single" w:sz="4" w:space="0" w:color="auto"/>
            </w:tcBorders>
            <w:vAlign w:val="center"/>
          </w:tcPr>
          <w:p w14:paraId="355203BB" w14:textId="77777777" w:rsidR="00322E9F" w:rsidRPr="00322E9F" w:rsidRDefault="00322E9F" w:rsidP="00322E9F">
            <w:pPr>
              <w:jc w:val="both"/>
            </w:pPr>
            <w:r w:rsidRPr="00322E9F">
              <w:t>Perícias médico-legais e congêneres</w:t>
            </w:r>
          </w:p>
        </w:tc>
        <w:tc>
          <w:tcPr>
            <w:tcW w:w="851" w:type="dxa"/>
            <w:tcBorders>
              <w:top w:val="single" w:sz="4" w:space="0" w:color="auto"/>
              <w:left w:val="single" w:sz="4" w:space="0" w:color="auto"/>
              <w:right w:val="single" w:sz="4" w:space="0" w:color="auto"/>
            </w:tcBorders>
            <w:vAlign w:val="center"/>
          </w:tcPr>
          <w:p w14:paraId="2665E2EB" w14:textId="77777777" w:rsidR="00322E9F" w:rsidRPr="00322E9F" w:rsidRDefault="00322E9F" w:rsidP="00322E9F">
            <w:pPr>
              <w:jc w:val="center"/>
            </w:pPr>
            <w:r w:rsidRPr="00322E9F">
              <w:t>350,00</w:t>
            </w:r>
          </w:p>
        </w:tc>
        <w:tc>
          <w:tcPr>
            <w:tcW w:w="851" w:type="dxa"/>
            <w:tcBorders>
              <w:top w:val="single" w:sz="4" w:space="0" w:color="auto"/>
              <w:left w:val="single" w:sz="4" w:space="0" w:color="auto"/>
              <w:right w:val="single" w:sz="4" w:space="0" w:color="auto"/>
            </w:tcBorders>
          </w:tcPr>
          <w:p w14:paraId="2DBF1DE0" w14:textId="77777777" w:rsidR="00322E9F" w:rsidRDefault="00322E9F" w:rsidP="00322E9F">
            <w:pPr>
              <w:jc w:val="center"/>
            </w:pPr>
          </w:p>
        </w:tc>
        <w:tc>
          <w:tcPr>
            <w:tcW w:w="993" w:type="dxa"/>
            <w:tcBorders>
              <w:top w:val="single" w:sz="4" w:space="0" w:color="auto"/>
              <w:left w:val="single" w:sz="4" w:space="0" w:color="auto"/>
            </w:tcBorders>
          </w:tcPr>
          <w:p w14:paraId="17E9DF50" w14:textId="77777777" w:rsidR="00322E9F" w:rsidRDefault="00322E9F" w:rsidP="00322E9F">
            <w:pPr>
              <w:jc w:val="center"/>
            </w:pPr>
          </w:p>
        </w:tc>
      </w:tr>
      <w:tr w:rsidR="00322E9F" w14:paraId="60ACFD52" w14:textId="77777777" w:rsidTr="00E948F9">
        <w:trPr>
          <w:cantSplit/>
          <w:jc w:val="center"/>
        </w:trPr>
        <w:tc>
          <w:tcPr>
            <w:tcW w:w="851" w:type="dxa"/>
            <w:tcBorders>
              <w:top w:val="nil"/>
              <w:left w:val="nil"/>
              <w:bottom w:val="nil"/>
            </w:tcBorders>
          </w:tcPr>
          <w:p w14:paraId="6F1D7F8F" w14:textId="77777777" w:rsidR="00322E9F" w:rsidRPr="00426A97" w:rsidRDefault="00322E9F" w:rsidP="00E948F9">
            <w:pPr>
              <w:jc w:val="center"/>
            </w:pPr>
            <w:r w:rsidRPr="00426A97">
              <w:t>(</w:t>
            </w:r>
            <w:hyperlink r:id="rId3518" w:anchor="n217" w:history="1">
              <w:r w:rsidRPr="00426A97">
                <w:rPr>
                  <w:rStyle w:val="Hyperlink"/>
                </w:rPr>
                <w:t>217</w:t>
              </w:r>
            </w:hyperlink>
            <w:r w:rsidRPr="00426A97">
              <w:t>)</w:t>
            </w:r>
          </w:p>
        </w:tc>
        <w:tc>
          <w:tcPr>
            <w:tcW w:w="851" w:type="dxa"/>
          </w:tcPr>
          <w:p w14:paraId="59B3901B" w14:textId="77777777" w:rsidR="00322E9F" w:rsidRDefault="00322E9F" w:rsidP="00E948F9">
            <w:pPr>
              <w:jc w:val="center"/>
              <w:rPr>
                <w:b/>
              </w:rPr>
            </w:pPr>
            <w:r>
              <w:rPr>
                <w:b/>
              </w:rPr>
              <w:t>2</w:t>
            </w:r>
          </w:p>
        </w:tc>
        <w:tc>
          <w:tcPr>
            <w:tcW w:w="7657" w:type="dxa"/>
            <w:gridSpan w:val="4"/>
          </w:tcPr>
          <w:p w14:paraId="58AC2FA7" w14:textId="77777777" w:rsidR="00322E9F" w:rsidRDefault="00322E9F" w:rsidP="00322E9F">
            <w:pPr>
              <w:jc w:val="center"/>
              <w:rPr>
                <w:b/>
              </w:rPr>
            </w:pPr>
            <w:r>
              <w:rPr>
                <w:b/>
              </w:rPr>
              <w:t>PELA EXPEDIÇÃO DE DOCUMENTOS ALUSIVOS A ARMAS E MUNIÇÕES</w:t>
            </w:r>
          </w:p>
        </w:tc>
      </w:tr>
      <w:tr w:rsidR="00322E9F" w14:paraId="234AC200" w14:textId="77777777" w:rsidTr="00E948F9">
        <w:trPr>
          <w:cantSplit/>
          <w:jc w:val="center"/>
        </w:trPr>
        <w:tc>
          <w:tcPr>
            <w:tcW w:w="851" w:type="dxa"/>
            <w:tcBorders>
              <w:top w:val="nil"/>
              <w:left w:val="nil"/>
              <w:bottom w:val="nil"/>
            </w:tcBorders>
          </w:tcPr>
          <w:p w14:paraId="677F22F4" w14:textId="77777777" w:rsidR="00322E9F" w:rsidRPr="00426A97" w:rsidRDefault="00322E9F" w:rsidP="00E948F9">
            <w:pPr>
              <w:jc w:val="center"/>
            </w:pPr>
            <w:r w:rsidRPr="00426A97">
              <w:t>(</w:t>
            </w:r>
            <w:hyperlink r:id="rId3519" w:anchor="n217" w:history="1">
              <w:r w:rsidRPr="00426A97">
                <w:rPr>
                  <w:rStyle w:val="Hyperlink"/>
                </w:rPr>
                <w:t>217</w:t>
              </w:r>
            </w:hyperlink>
            <w:r w:rsidRPr="00426A97">
              <w:t>)</w:t>
            </w:r>
          </w:p>
        </w:tc>
        <w:tc>
          <w:tcPr>
            <w:tcW w:w="851" w:type="dxa"/>
          </w:tcPr>
          <w:p w14:paraId="136CE7A0" w14:textId="77777777" w:rsidR="00322E9F" w:rsidRDefault="00322E9F" w:rsidP="00E948F9">
            <w:pPr>
              <w:jc w:val="center"/>
            </w:pPr>
            <w:r>
              <w:t>2.1</w:t>
            </w:r>
          </w:p>
        </w:tc>
        <w:tc>
          <w:tcPr>
            <w:tcW w:w="4962" w:type="dxa"/>
          </w:tcPr>
          <w:p w14:paraId="53FE97B3" w14:textId="77777777" w:rsidR="00322E9F" w:rsidRDefault="00322E9F" w:rsidP="00322E9F">
            <w:pPr>
              <w:jc w:val="both"/>
            </w:pPr>
            <w:r>
              <w:t>Licença para o comércio, indústria e depósito de armas, munições e explosivos e oficinas de armeiro</w:t>
            </w:r>
          </w:p>
        </w:tc>
        <w:tc>
          <w:tcPr>
            <w:tcW w:w="851" w:type="dxa"/>
          </w:tcPr>
          <w:p w14:paraId="690E9F2B" w14:textId="77777777" w:rsidR="00322E9F" w:rsidRDefault="00322E9F" w:rsidP="00322E9F">
            <w:pPr>
              <w:jc w:val="center"/>
            </w:pPr>
          </w:p>
        </w:tc>
        <w:tc>
          <w:tcPr>
            <w:tcW w:w="851" w:type="dxa"/>
          </w:tcPr>
          <w:p w14:paraId="70FD1919" w14:textId="77777777" w:rsidR="00322E9F" w:rsidRDefault="00322E9F" w:rsidP="00322E9F">
            <w:pPr>
              <w:jc w:val="center"/>
            </w:pPr>
          </w:p>
        </w:tc>
        <w:tc>
          <w:tcPr>
            <w:tcW w:w="993" w:type="dxa"/>
          </w:tcPr>
          <w:p w14:paraId="38B8C42D" w14:textId="77777777" w:rsidR="00322E9F" w:rsidRDefault="00322E9F" w:rsidP="00322E9F">
            <w:pPr>
              <w:jc w:val="center"/>
            </w:pPr>
            <w:r>
              <w:t>392,00</w:t>
            </w:r>
          </w:p>
        </w:tc>
      </w:tr>
      <w:tr w:rsidR="00322E9F" w14:paraId="3BC1DFE0" w14:textId="77777777" w:rsidTr="00E948F9">
        <w:trPr>
          <w:cantSplit/>
          <w:jc w:val="center"/>
        </w:trPr>
        <w:tc>
          <w:tcPr>
            <w:tcW w:w="851" w:type="dxa"/>
            <w:tcBorders>
              <w:top w:val="nil"/>
              <w:left w:val="nil"/>
              <w:bottom w:val="nil"/>
            </w:tcBorders>
          </w:tcPr>
          <w:p w14:paraId="060130B4" w14:textId="77777777" w:rsidR="00322E9F" w:rsidRPr="00426A97" w:rsidRDefault="00322E9F" w:rsidP="00E948F9">
            <w:pPr>
              <w:jc w:val="center"/>
            </w:pPr>
            <w:r w:rsidRPr="00426A97">
              <w:t>(</w:t>
            </w:r>
            <w:hyperlink r:id="rId3520" w:anchor="n217" w:history="1">
              <w:r w:rsidRPr="00426A97">
                <w:rPr>
                  <w:rStyle w:val="Hyperlink"/>
                </w:rPr>
                <w:t>217</w:t>
              </w:r>
            </w:hyperlink>
            <w:r w:rsidRPr="00426A97">
              <w:t>)</w:t>
            </w:r>
          </w:p>
        </w:tc>
        <w:tc>
          <w:tcPr>
            <w:tcW w:w="851" w:type="dxa"/>
          </w:tcPr>
          <w:p w14:paraId="76B60D6E" w14:textId="77777777" w:rsidR="00322E9F" w:rsidRDefault="00322E9F" w:rsidP="00E948F9">
            <w:pPr>
              <w:jc w:val="center"/>
            </w:pPr>
            <w:r>
              <w:t>2.2</w:t>
            </w:r>
          </w:p>
        </w:tc>
        <w:tc>
          <w:tcPr>
            <w:tcW w:w="4962" w:type="dxa"/>
          </w:tcPr>
          <w:p w14:paraId="412E1CF6" w14:textId="77777777" w:rsidR="00322E9F" w:rsidRDefault="00322E9F" w:rsidP="00322E9F">
            <w:pPr>
              <w:jc w:val="both"/>
            </w:pPr>
            <w:r>
              <w:t>Certificado de registro de arma</w:t>
            </w:r>
          </w:p>
        </w:tc>
        <w:tc>
          <w:tcPr>
            <w:tcW w:w="851" w:type="dxa"/>
          </w:tcPr>
          <w:p w14:paraId="2119E7B4" w14:textId="77777777" w:rsidR="00322E9F" w:rsidRDefault="00322E9F" w:rsidP="00322E9F">
            <w:pPr>
              <w:jc w:val="center"/>
            </w:pPr>
          </w:p>
        </w:tc>
        <w:tc>
          <w:tcPr>
            <w:tcW w:w="851" w:type="dxa"/>
          </w:tcPr>
          <w:p w14:paraId="79DAB22A" w14:textId="77777777" w:rsidR="00322E9F" w:rsidRDefault="00322E9F" w:rsidP="00322E9F">
            <w:pPr>
              <w:jc w:val="center"/>
            </w:pPr>
          </w:p>
        </w:tc>
        <w:tc>
          <w:tcPr>
            <w:tcW w:w="993" w:type="dxa"/>
          </w:tcPr>
          <w:p w14:paraId="55F1E3ED" w14:textId="77777777" w:rsidR="00322E9F" w:rsidRDefault="00322E9F" w:rsidP="00322E9F">
            <w:pPr>
              <w:jc w:val="center"/>
            </w:pPr>
            <w:r>
              <w:t>39,00</w:t>
            </w:r>
          </w:p>
        </w:tc>
      </w:tr>
      <w:tr w:rsidR="00322E9F" w14:paraId="43FA8A82" w14:textId="77777777" w:rsidTr="00E948F9">
        <w:trPr>
          <w:cantSplit/>
          <w:jc w:val="center"/>
        </w:trPr>
        <w:tc>
          <w:tcPr>
            <w:tcW w:w="851" w:type="dxa"/>
            <w:tcBorders>
              <w:top w:val="nil"/>
              <w:left w:val="nil"/>
              <w:bottom w:val="nil"/>
            </w:tcBorders>
          </w:tcPr>
          <w:p w14:paraId="17B679FB" w14:textId="77777777" w:rsidR="00322E9F" w:rsidRPr="00426A97" w:rsidRDefault="00322E9F" w:rsidP="00E948F9">
            <w:pPr>
              <w:jc w:val="center"/>
            </w:pPr>
            <w:r w:rsidRPr="00426A97">
              <w:t>(</w:t>
            </w:r>
            <w:hyperlink r:id="rId3521" w:anchor="n217" w:history="1">
              <w:r w:rsidRPr="00426A97">
                <w:rPr>
                  <w:rStyle w:val="Hyperlink"/>
                </w:rPr>
                <w:t>217</w:t>
              </w:r>
            </w:hyperlink>
            <w:r w:rsidRPr="00426A97">
              <w:t>)</w:t>
            </w:r>
          </w:p>
        </w:tc>
        <w:tc>
          <w:tcPr>
            <w:tcW w:w="851" w:type="dxa"/>
          </w:tcPr>
          <w:p w14:paraId="4E725159" w14:textId="77777777" w:rsidR="00322E9F" w:rsidRDefault="00322E9F" w:rsidP="00E948F9">
            <w:pPr>
              <w:jc w:val="center"/>
            </w:pPr>
            <w:r>
              <w:t>2.3</w:t>
            </w:r>
          </w:p>
        </w:tc>
        <w:tc>
          <w:tcPr>
            <w:tcW w:w="7657" w:type="dxa"/>
            <w:gridSpan w:val="4"/>
          </w:tcPr>
          <w:p w14:paraId="12A7A1E5" w14:textId="77777777" w:rsidR="00322E9F" w:rsidRDefault="00322E9F" w:rsidP="00322E9F">
            <w:pPr>
              <w:jc w:val="both"/>
            </w:pPr>
            <w:r>
              <w:t>Licença de porte de arma</w:t>
            </w:r>
          </w:p>
        </w:tc>
      </w:tr>
      <w:tr w:rsidR="00322E9F" w14:paraId="13DB21BB" w14:textId="77777777" w:rsidTr="00E948F9">
        <w:trPr>
          <w:cantSplit/>
          <w:jc w:val="center"/>
        </w:trPr>
        <w:tc>
          <w:tcPr>
            <w:tcW w:w="851" w:type="dxa"/>
            <w:tcBorders>
              <w:top w:val="nil"/>
              <w:left w:val="nil"/>
              <w:bottom w:val="nil"/>
            </w:tcBorders>
          </w:tcPr>
          <w:p w14:paraId="7DA07F87" w14:textId="77777777" w:rsidR="00322E9F" w:rsidRPr="00426A97" w:rsidRDefault="00322E9F" w:rsidP="00E948F9">
            <w:pPr>
              <w:jc w:val="center"/>
            </w:pPr>
            <w:r w:rsidRPr="00426A97">
              <w:t>(</w:t>
            </w:r>
            <w:hyperlink r:id="rId3522" w:anchor="n217" w:history="1">
              <w:r w:rsidRPr="00426A97">
                <w:rPr>
                  <w:rStyle w:val="Hyperlink"/>
                </w:rPr>
                <w:t>217</w:t>
              </w:r>
            </w:hyperlink>
            <w:r w:rsidRPr="00426A97">
              <w:t>)</w:t>
            </w:r>
          </w:p>
        </w:tc>
        <w:tc>
          <w:tcPr>
            <w:tcW w:w="851" w:type="dxa"/>
          </w:tcPr>
          <w:p w14:paraId="11496A3D" w14:textId="77777777" w:rsidR="00322E9F" w:rsidRDefault="00322E9F" w:rsidP="00E948F9">
            <w:pPr>
              <w:jc w:val="center"/>
            </w:pPr>
            <w:r>
              <w:t>2.3.1</w:t>
            </w:r>
          </w:p>
        </w:tc>
        <w:tc>
          <w:tcPr>
            <w:tcW w:w="4962" w:type="dxa"/>
          </w:tcPr>
          <w:p w14:paraId="487D53F1" w14:textId="77777777" w:rsidR="00322E9F" w:rsidRDefault="00322E9F" w:rsidP="00322E9F">
            <w:pPr>
              <w:jc w:val="both"/>
            </w:pPr>
            <w:r>
              <w:t>Categoria A</w:t>
            </w:r>
          </w:p>
        </w:tc>
        <w:tc>
          <w:tcPr>
            <w:tcW w:w="851" w:type="dxa"/>
          </w:tcPr>
          <w:p w14:paraId="0B0A1DB8" w14:textId="77777777" w:rsidR="00322E9F" w:rsidRDefault="00322E9F" w:rsidP="00322E9F">
            <w:pPr>
              <w:jc w:val="center"/>
            </w:pPr>
          </w:p>
        </w:tc>
        <w:tc>
          <w:tcPr>
            <w:tcW w:w="851" w:type="dxa"/>
          </w:tcPr>
          <w:p w14:paraId="1E22D52B" w14:textId="77777777" w:rsidR="00322E9F" w:rsidRDefault="00322E9F" w:rsidP="00322E9F">
            <w:pPr>
              <w:jc w:val="center"/>
            </w:pPr>
          </w:p>
        </w:tc>
        <w:tc>
          <w:tcPr>
            <w:tcW w:w="993" w:type="dxa"/>
          </w:tcPr>
          <w:p w14:paraId="39588460" w14:textId="77777777" w:rsidR="00322E9F" w:rsidRDefault="00322E9F" w:rsidP="00322E9F">
            <w:pPr>
              <w:jc w:val="center"/>
            </w:pPr>
            <w:r>
              <w:t>294,00</w:t>
            </w:r>
          </w:p>
        </w:tc>
      </w:tr>
      <w:tr w:rsidR="00322E9F" w14:paraId="253A4C8A" w14:textId="77777777" w:rsidTr="00E948F9">
        <w:trPr>
          <w:cantSplit/>
          <w:jc w:val="center"/>
        </w:trPr>
        <w:tc>
          <w:tcPr>
            <w:tcW w:w="851" w:type="dxa"/>
            <w:tcBorders>
              <w:top w:val="nil"/>
              <w:left w:val="nil"/>
              <w:bottom w:val="nil"/>
            </w:tcBorders>
          </w:tcPr>
          <w:p w14:paraId="58A9C804" w14:textId="77777777" w:rsidR="00322E9F" w:rsidRPr="00426A97" w:rsidRDefault="00322E9F" w:rsidP="00E948F9">
            <w:pPr>
              <w:jc w:val="center"/>
            </w:pPr>
            <w:r w:rsidRPr="00426A97">
              <w:t>(</w:t>
            </w:r>
            <w:hyperlink r:id="rId3523" w:anchor="n217" w:history="1">
              <w:r w:rsidRPr="00426A97">
                <w:rPr>
                  <w:rStyle w:val="Hyperlink"/>
                </w:rPr>
                <w:t>217</w:t>
              </w:r>
            </w:hyperlink>
            <w:r w:rsidRPr="00426A97">
              <w:t>)</w:t>
            </w:r>
          </w:p>
        </w:tc>
        <w:tc>
          <w:tcPr>
            <w:tcW w:w="851" w:type="dxa"/>
          </w:tcPr>
          <w:p w14:paraId="046B2D6E" w14:textId="77777777" w:rsidR="00322E9F" w:rsidRDefault="00322E9F" w:rsidP="00E948F9">
            <w:pPr>
              <w:jc w:val="center"/>
            </w:pPr>
            <w:r>
              <w:t>2.3.2</w:t>
            </w:r>
          </w:p>
        </w:tc>
        <w:tc>
          <w:tcPr>
            <w:tcW w:w="4962" w:type="dxa"/>
          </w:tcPr>
          <w:p w14:paraId="1EBA7EA0" w14:textId="77777777" w:rsidR="00322E9F" w:rsidRDefault="00322E9F" w:rsidP="00322E9F">
            <w:pPr>
              <w:jc w:val="both"/>
            </w:pPr>
            <w:r>
              <w:t>Categoria B</w:t>
            </w:r>
          </w:p>
        </w:tc>
        <w:tc>
          <w:tcPr>
            <w:tcW w:w="851" w:type="dxa"/>
          </w:tcPr>
          <w:p w14:paraId="7398734C" w14:textId="77777777" w:rsidR="00322E9F" w:rsidRDefault="00322E9F" w:rsidP="00322E9F">
            <w:pPr>
              <w:jc w:val="center"/>
            </w:pPr>
          </w:p>
        </w:tc>
        <w:tc>
          <w:tcPr>
            <w:tcW w:w="851" w:type="dxa"/>
          </w:tcPr>
          <w:p w14:paraId="3A8C2D23" w14:textId="77777777" w:rsidR="00322E9F" w:rsidRDefault="00322E9F" w:rsidP="00322E9F">
            <w:pPr>
              <w:jc w:val="center"/>
            </w:pPr>
          </w:p>
        </w:tc>
        <w:tc>
          <w:tcPr>
            <w:tcW w:w="993" w:type="dxa"/>
          </w:tcPr>
          <w:p w14:paraId="2EAC5B60" w14:textId="77777777" w:rsidR="00322E9F" w:rsidRDefault="00322E9F" w:rsidP="00322E9F">
            <w:pPr>
              <w:jc w:val="center"/>
            </w:pPr>
            <w:r>
              <w:t>147,00</w:t>
            </w:r>
          </w:p>
        </w:tc>
      </w:tr>
      <w:tr w:rsidR="00322E9F" w14:paraId="49424A92" w14:textId="77777777" w:rsidTr="00E948F9">
        <w:trPr>
          <w:cantSplit/>
          <w:jc w:val="center"/>
        </w:trPr>
        <w:tc>
          <w:tcPr>
            <w:tcW w:w="851" w:type="dxa"/>
            <w:tcBorders>
              <w:top w:val="nil"/>
              <w:left w:val="nil"/>
              <w:bottom w:val="nil"/>
            </w:tcBorders>
          </w:tcPr>
          <w:p w14:paraId="48971BBB" w14:textId="77777777" w:rsidR="00322E9F" w:rsidRPr="00426A97" w:rsidRDefault="00322E9F" w:rsidP="00E948F9">
            <w:pPr>
              <w:jc w:val="center"/>
            </w:pPr>
            <w:r w:rsidRPr="00426A97">
              <w:t>(</w:t>
            </w:r>
            <w:hyperlink r:id="rId3524" w:anchor="n217" w:history="1">
              <w:r w:rsidRPr="00426A97">
                <w:rPr>
                  <w:rStyle w:val="Hyperlink"/>
                </w:rPr>
                <w:t>217</w:t>
              </w:r>
            </w:hyperlink>
            <w:r w:rsidRPr="00426A97">
              <w:t>)</w:t>
            </w:r>
          </w:p>
        </w:tc>
        <w:tc>
          <w:tcPr>
            <w:tcW w:w="851" w:type="dxa"/>
          </w:tcPr>
          <w:p w14:paraId="680FA75A" w14:textId="77777777" w:rsidR="00322E9F" w:rsidRDefault="00322E9F" w:rsidP="00E948F9">
            <w:pPr>
              <w:jc w:val="center"/>
            </w:pPr>
            <w:r>
              <w:t>2.4</w:t>
            </w:r>
          </w:p>
        </w:tc>
        <w:tc>
          <w:tcPr>
            <w:tcW w:w="4962" w:type="dxa"/>
          </w:tcPr>
          <w:p w14:paraId="3B942068" w14:textId="77777777" w:rsidR="00322E9F" w:rsidRDefault="00322E9F" w:rsidP="00322E9F">
            <w:pPr>
              <w:jc w:val="both"/>
            </w:pPr>
            <w:r>
              <w:t>Licença para comércio de produtos  pirotécnicos</w:t>
            </w:r>
          </w:p>
        </w:tc>
        <w:tc>
          <w:tcPr>
            <w:tcW w:w="851" w:type="dxa"/>
          </w:tcPr>
          <w:p w14:paraId="3CAC0129" w14:textId="77777777" w:rsidR="00322E9F" w:rsidRDefault="00322E9F" w:rsidP="00322E9F">
            <w:pPr>
              <w:jc w:val="center"/>
            </w:pPr>
          </w:p>
        </w:tc>
        <w:tc>
          <w:tcPr>
            <w:tcW w:w="851" w:type="dxa"/>
          </w:tcPr>
          <w:p w14:paraId="2DB55165" w14:textId="77777777" w:rsidR="00322E9F" w:rsidRDefault="00322E9F" w:rsidP="00322E9F">
            <w:pPr>
              <w:jc w:val="center"/>
            </w:pPr>
          </w:p>
        </w:tc>
        <w:tc>
          <w:tcPr>
            <w:tcW w:w="993" w:type="dxa"/>
          </w:tcPr>
          <w:p w14:paraId="20005ED1" w14:textId="77777777" w:rsidR="00322E9F" w:rsidRDefault="00322E9F" w:rsidP="00322E9F">
            <w:pPr>
              <w:jc w:val="center"/>
            </w:pPr>
            <w:r>
              <w:t>250,00</w:t>
            </w:r>
          </w:p>
        </w:tc>
      </w:tr>
      <w:tr w:rsidR="00322E9F" w14:paraId="6201EFC1" w14:textId="77777777" w:rsidTr="00E948F9">
        <w:trPr>
          <w:cantSplit/>
          <w:jc w:val="center"/>
        </w:trPr>
        <w:tc>
          <w:tcPr>
            <w:tcW w:w="851" w:type="dxa"/>
            <w:tcBorders>
              <w:top w:val="nil"/>
              <w:left w:val="nil"/>
              <w:bottom w:val="nil"/>
            </w:tcBorders>
          </w:tcPr>
          <w:p w14:paraId="0F33AA4B" w14:textId="77777777" w:rsidR="00322E9F" w:rsidRPr="00426A97" w:rsidRDefault="00322E9F" w:rsidP="00E948F9">
            <w:pPr>
              <w:jc w:val="center"/>
            </w:pPr>
            <w:r w:rsidRPr="00426A97">
              <w:t>(</w:t>
            </w:r>
            <w:hyperlink r:id="rId3525" w:anchor="n217" w:history="1">
              <w:r w:rsidRPr="00426A97">
                <w:rPr>
                  <w:rStyle w:val="Hyperlink"/>
                </w:rPr>
                <w:t>217</w:t>
              </w:r>
            </w:hyperlink>
            <w:r w:rsidRPr="00426A97">
              <w:t>)</w:t>
            </w:r>
          </w:p>
        </w:tc>
        <w:tc>
          <w:tcPr>
            <w:tcW w:w="851" w:type="dxa"/>
          </w:tcPr>
          <w:p w14:paraId="4C18BE43" w14:textId="77777777" w:rsidR="00322E9F" w:rsidRDefault="00322E9F" w:rsidP="00E948F9">
            <w:pPr>
              <w:jc w:val="center"/>
            </w:pPr>
            <w:r>
              <w:t>2.5</w:t>
            </w:r>
          </w:p>
        </w:tc>
        <w:tc>
          <w:tcPr>
            <w:tcW w:w="4962" w:type="dxa"/>
          </w:tcPr>
          <w:p w14:paraId="6C47E0F6" w14:textId="77777777" w:rsidR="00322E9F" w:rsidRDefault="00322E9F" w:rsidP="00322E9F">
            <w:pPr>
              <w:jc w:val="both"/>
            </w:pPr>
            <w:r>
              <w:t>Licença para "</w:t>
            </w:r>
            <w:proofErr w:type="spellStart"/>
            <w:r>
              <w:t>blaster</w:t>
            </w:r>
            <w:proofErr w:type="spellEnd"/>
            <w:r>
              <w:t xml:space="preserve">" </w:t>
            </w:r>
          </w:p>
        </w:tc>
        <w:tc>
          <w:tcPr>
            <w:tcW w:w="851" w:type="dxa"/>
          </w:tcPr>
          <w:p w14:paraId="1C8E284B" w14:textId="77777777" w:rsidR="00322E9F" w:rsidRDefault="00322E9F" w:rsidP="00322E9F">
            <w:pPr>
              <w:jc w:val="center"/>
            </w:pPr>
          </w:p>
        </w:tc>
        <w:tc>
          <w:tcPr>
            <w:tcW w:w="851" w:type="dxa"/>
          </w:tcPr>
          <w:p w14:paraId="14AC8084" w14:textId="77777777" w:rsidR="00322E9F" w:rsidRDefault="00322E9F" w:rsidP="00322E9F">
            <w:pPr>
              <w:jc w:val="center"/>
            </w:pPr>
          </w:p>
        </w:tc>
        <w:tc>
          <w:tcPr>
            <w:tcW w:w="993" w:type="dxa"/>
          </w:tcPr>
          <w:p w14:paraId="38CB156E" w14:textId="77777777" w:rsidR="00322E9F" w:rsidRDefault="00322E9F" w:rsidP="00322E9F">
            <w:pPr>
              <w:jc w:val="center"/>
            </w:pPr>
            <w:r>
              <w:t>127,00</w:t>
            </w:r>
          </w:p>
        </w:tc>
      </w:tr>
      <w:tr w:rsidR="00322E9F" w14:paraId="774F123E" w14:textId="77777777" w:rsidTr="00E948F9">
        <w:trPr>
          <w:cantSplit/>
          <w:jc w:val="center"/>
        </w:trPr>
        <w:tc>
          <w:tcPr>
            <w:tcW w:w="851" w:type="dxa"/>
            <w:tcBorders>
              <w:top w:val="nil"/>
              <w:left w:val="nil"/>
              <w:bottom w:val="nil"/>
            </w:tcBorders>
          </w:tcPr>
          <w:p w14:paraId="7F57B44C" w14:textId="77777777" w:rsidR="00322E9F" w:rsidRPr="00426A97" w:rsidRDefault="00322E9F" w:rsidP="00E948F9">
            <w:pPr>
              <w:jc w:val="center"/>
            </w:pPr>
            <w:r w:rsidRPr="00426A97">
              <w:t>(</w:t>
            </w:r>
            <w:hyperlink r:id="rId3526" w:anchor="n217" w:history="1">
              <w:r w:rsidRPr="00426A97">
                <w:rPr>
                  <w:rStyle w:val="Hyperlink"/>
                </w:rPr>
                <w:t>217</w:t>
              </w:r>
            </w:hyperlink>
            <w:r w:rsidRPr="00426A97">
              <w:t>)</w:t>
            </w:r>
          </w:p>
        </w:tc>
        <w:tc>
          <w:tcPr>
            <w:tcW w:w="851" w:type="dxa"/>
          </w:tcPr>
          <w:p w14:paraId="62ACCB1B" w14:textId="77777777" w:rsidR="00322E9F" w:rsidRDefault="00322E9F" w:rsidP="00E948F9">
            <w:pPr>
              <w:jc w:val="center"/>
              <w:rPr>
                <w:b/>
              </w:rPr>
            </w:pPr>
            <w:r>
              <w:rPr>
                <w:b/>
              </w:rPr>
              <w:t>3</w:t>
            </w:r>
          </w:p>
        </w:tc>
        <w:tc>
          <w:tcPr>
            <w:tcW w:w="7657" w:type="dxa"/>
            <w:gridSpan w:val="4"/>
          </w:tcPr>
          <w:p w14:paraId="19F8C29F" w14:textId="77777777" w:rsidR="00322E9F" w:rsidRDefault="00322E9F" w:rsidP="00322E9F">
            <w:pPr>
              <w:jc w:val="center"/>
              <w:rPr>
                <w:b/>
              </w:rPr>
            </w:pPr>
            <w:r>
              <w:rPr>
                <w:b/>
              </w:rPr>
              <w:t>PARA HABILITAÇÃO E CONTROLE DO CONDUTOR</w:t>
            </w:r>
          </w:p>
        </w:tc>
      </w:tr>
      <w:tr w:rsidR="00322E9F" w14:paraId="3F99B2DC" w14:textId="77777777" w:rsidTr="00E948F9">
        <w:trPr>
          <w:cantSplit/>
          <w:jc w:val="center"/>
        </w:trPr>
        <w:tc>
          <w:tcPr>
            <w:tcW w:w="851" w:type="dxa"/>
            <w:tcBorders>
              <w:top w:val="nil"/>
              <w:left w:val="nil"/>
              <w:bottom w:val="nil"/>
            </w:tcBorders>
          </w:tcPr>
          <w:p w14:paraId="2F7BD57A" w14:textId="77777777" w:rsidR="00322E9F" w:rsidRPr="00426A97" w:rsidRDefault="00322E9F" w:rsidP="00E948F9">
            <w:pPr>
              <w:jc w:val="center"/>
            </w:pPr>
            <w:r w:rsidRPr="00426A97">
              <w:t>(</w:t>
            </w:r>
            <w:hyperlink r:id="rId3527" w:anchor="n511" w:history="1">
              <w:r>
                <w:rPr>
                  <w:rStyle w:val="Hyperlink"/>
                </w:rPr>
                <w:t>511</w:t>
              </w:r>
            </w:hyperlink>
            <w:r w:rsidRPr="00426A97">
              <w:t>)</w:t>
            </w:r>
          </w:p>
        </w:tc>
        <w:tc>
          <w:tcPr>
            <w:tcW w:w="851" w:type="dxa"/>
          </w:tcPr>
          <w:p w14:paraId="3CB97406" w14:textId="77777777" w:rsidR="00322E9F" w:rsidRPr="00322E9F" w:rsidRDefault="00322E9F" w:rsidP="00E948F9">
            <w:pPr>
              <w:jc w:val="center"/>
            </w:pPr>
            <w:r w:rsidRPr="00322E9F">
              <w:t>3.1</w:t>
            </w:r>
          </w:p>
        </w:tc>
        <w:tc>
          <w:tcPr>
            <w:tcW w:w="4962" w:type="dxa"/>
            <w:vAlign w:val="center"/>
          </w:tcPr>
          <w:p w14:paraId="31A4E7B1" w14:textId="77777777" w:rsidR="00322E9F" w:rsidRPr="00322E9F" w:rsidRDefault="00322E9F" w:rsidP="00322E9F">
            <w:pPr>
              <w:jc w:val="both"/>
            </w:pPr>
            <w:r w:rsidRPr="00322E9F">
              <w:t>Inscrição ou reinício do processo de inscrição para exame de habilitação e para mudança ou adição de categoria</w:t>
            </w:r>
          </w:p>
        </w:tc>
        <w:tc>
          <w:tcPr>
            <w:tcW w:w="851" w:type="dxa"/>
          </w:tcPr>
          <w:p w14:paraId="1E593F27" w14:textId="77777777" w:rsidR="00322E9F" w:rsidRPr="00322E9F" w:rsidRDefault="00322E9F" w:rsidP="00322E9F">
            <w:pPr>
              <w:jc w:val="center"/>
            </w:pPr>
            <w:r w:rsidRPr="00322E9F">
              <w:t>20,00</w:t>
            </w:r>
          </w:p>
        </w:tc>
        <w:tc>
          <w:tcPr>
            <w:tcW w:w="851" w:type="dxa"/>
          </w:tcPr>
          <w:p w14:paraId="60D88A71" w14:textId="77777777" w:rsidR="00322E9F" w:rsidRDefault="00322E9F" w:rsidP="00322E9F">
            <w:pPr>
              <w:jc w:val="center"/>
            </w:pPr>
          </w:p>
        </w:tc>
        <w:tc>
          <w:tcPr>
            <w:tcW w:w="993" w:type="dxa"/>
          </w:tcPr>
          <w:p w14:paraId="6E43F1A1" w14:textId="77777777" w:rsidR="00322E9F" w:rsidRDefault="00322E9F" w:rsidP="00322E9F">
            <w:pPr>
              <w:jc w:val="center"/>
            </w:pPr>
          </w:p>
        </w:tc>
      </w:tr>
      <w:tr w:rsidR="000D1D5B" w14:paraId="5C7161B6" w14:textId="77777777" w:rsidTr="00E948F9">
        <w:trPr>
          <w:cantSplit/>
          <w:jc w:val="center"/>
        </w:trPr>
        <w:tc>
          <w:tcPr>
            <w:tcW w:w="851" w:type="dxa"/>
            <w:tcBorders>
              <w:top w:val="nil"/>
              <w:left w:val="nil"/>
              <w:bottom w:val="nil"/>
            </w:tcBorders>
          </w:tcPr>
          <w:p w14:paraId="066F880E" w14:textId="77777777" w:rsidR="000D1D5B" w:rsidRPr="00426A97" w:rsidRDefault="000D1D5B" w:rsidP="00E948F9">
            <w:pPr>
              <w:jc w:val="center"/>
            </w:pPr>
            <w:r w:rsidRPr="00426A97">
              <w:t>(</w:t>
            </w:r>
            <w:hyperlink r:id="rId3528" w:anchor="n511" w:history="1">
              <w:r>
                <w:rPr>
                  <w:rStyle w:val="Hyperlink"/>
                </w:rPr>
                <w:t>511</w:t>
              </w:r>
            </w:hyperlink>
            <w:r w:rsidRPr="00426A97">
              <w:t>)</w:t>
            </w:r>
          </w:p>
        </w:tc>
        <w:tc>
          <w:tcPr>
            <w:tcW w:w="851" w:type="dxa"/>
            <w:tcBorders>
              <w:bottom w:val="single" w:sz="4" w:space="0" w:color="auto"/>
            </w:tcBorders>
          </w:tcPr>
          <w:p w14:paraId="7FC3244C" w14:textId="77777777" w:rsidR="000D1D5B" w:rsidRPr="00322E9F" w:rsidRDefault="000D1D5B" w:rsidP="00E948F9">
            <w:pPr>
              <w:jc w:val="center"/>
            </w:pPr>
            <w:r w:rsidRPr="00322E9F">
              <w:t>3.2</w:t>
            </w:r>
          </w:p>
        </w:tc>
        <w:tc>
          <w:tcPr>
            <w:tcW w:w="4962" w:type="dxa"/>
            <w:tcBorders>
              <w:bottom w:val="single" w:sz="4" w:space="0" w:color="auto"/>
            </w:tcBorders>
            <w:vAlign w:val="center"/>
          </w:tcPr>
          <w:p w14:paraId="7C54860B" w14:textId="77777777" w:rsidR="000D1D5B" w:rsidRPr="00322E9F" w:rsidRDefault="000D1D5B" w:rsidP="000D1D5B">
            <w:pPr>
              <w:jc w:val="both"/>
            </w:pPr>
            <w:r w:rsidRPr="00322E9F">
              <w:t>Exame de legislação ou de direção, prova para renovação de exame ou prova de reciclagem da Carteira Nacional de Habilitação para condutor infrator</w:t>
            </w:r>
          </w:p>
        </w:tc>
        <w:tc>
          <w:tcPr>
            <w:tcW w:w="851" w:type="dxa"/>
            <w:tcBorders>
              <w:bottom w:val="single" w:sz="4" w:space="0" w:color="auto"/>
            </w:tcBorders>
          </w:tcPr>
          <w:p w14:paraId="51A75FBD" w14:textId="77777777" w:rsidR="000D1D5B" w:rsidRPr="00322E9F" w:rsidRDefault="000D1D5B" w:rsidP="000D1D5B">
            <w:pPr>
              <w:jc w:val="center"/>
            </w:pPr>
            <w:r w:rsidRPr="00322E9F">
              <w:t>20,00</w:t>
            </w:r>
          </w:p>
        </w:tc>
        <w:tc>
          <w:tcPr>
            <w:tcW w:w="851" w:type="dxa"/>
            <w:tcBorders>
              <w:bottom w:val="single" w:sz="4" w:space="0" w:color="auto"/>
            </w:tcBorders>
          </w:tcPr>
          <w:p w14:paraId="1D10A65C" w14:textId="77777777" w:rsidR="000D1D5B" w:rsidRDefault="000D1D5B" w:rsidP="000D1D5B">
            <w:pPr>
              <w:jc w:val="center"/>
            </w:pPr>
          </w:p>
        </w:tc>
        <w:tc>
          <w:tcPr>
            <w:tcW w:w="993" w:type="dxa"/>
            <w:tcBorders>
              <w:bottom w:val="single" w:sz="4" w:space="0" w:color="auto"/>
            </w:tcBorders>
          </w:tcPr>
          <w:p w14:paraId="22CAE2F4" w14:textId="77777777" w:rsidR="000D1D5B" w:rsidRDefault="000D1D5B" w:rsidP="000D1D5B">
            <w:pPr>
              <w:jc w:val="center"/>
            </w:pPr>
          </w:p>
        </w:tc>
      </w:tr>
      <w:tr w:rsidR="00322E9F" w14:paraId="5B38942D" w14:textId="77777777" w:rsidTr="00E948F9">
        <w:trPr>
          <w:cantSplit/>
          <w:jc w:val="center"/>
        </w:trPr>
        <w:tc>
          <w:tcPr>
            <w:tcW w:w="851" w:type="dxa"/>
            <w:tcBorders>
              <w:top w:val="nil"/>
              <w:left w:val="nil"/>
              <w:bottom w:val="nil"/>
            </w:tcBorders>
          </w:tcPr>
          <w:p w14:paraId="04BE705E" w14:textId="77777777" w:rsidR="00322E9F" w:rsidRPr="00426A97" w:rsidRDefault="00322E9F" w:rsidP="00E948F9">
            <w:pPr>
              <w:jc w:val="center"/>
            </w:pPr>
            <w:r w:rsidRPr="00426A97">
              <w:t>(</w:t>
            </w:r>
            <w:hyperlink r:id="rId3529" w:anchor="n217" w:history="1">
              <w:r w:rsidRPr="00426A97">
                <w:rPr>
                  <w:rStyle w:val="Hyperlink"/>
                </w:rPr>
                <w:t>217</w:t>
              </w:r>
            </w:hyperlink>
            <w:r w:rsidRPr="00426A97">
              <w:t>)</w:t>
            </w:r>
          </w:p>
        </w:tc>
        <w:tc>
          <w:tcPr>
            <w:tcW w:w="851" w:type="dxa"/>
          </w:tcPr>
          <w:p w14:paraId="18E9732F" w14:textId="77777777" w:rsidR="00322E9F" w:rsidRDefault="00322E9F" w:rsidP="00E948F9">
            <w:pPr>
              <w:jc w:val="center"/>
            </w:pPr>
            <w:r>
              <w:t>3.3</w:t>
            </w:r>
          </w:p>
        </w:tc>
        <w:tc>
          <w:tcPr>
            <w:tcW w:w="4962" w:type="dxa"/>
          </w:tcPr>
          <w:p w14:paraId="4EF48BEB" w14:textId="77777777" w:rsidR="00322E9F" w:rsidRDefault="00322E9F" w:rsidP="00322E9F">
            <w:pPr>
              <w:jc w:val="both"/>
            </w:pPr>
            <w:r>
              <w:t>Exame especial para candidatos portadores de deficiência física</w:t>
            </w:r>
          </w:p>
        </w:tc>
        <w:tc>
          <w:tcPr>
            <w:tcW w:w="851" w:type="dxa"/>
          </w:tcPr>
          <w:p w14:paraId="16A898E8" w14:textId="77777777" w:rsidR="00322E9F" w:rsidRDefault="00322E9F" w:rsidP="00322E9F">
            <w:pPr>
              <w:jc w:val="center"/>
            </w:pPr>
            <w:r>
              <w:t>20,00</w:t>
            </w:r>
          </w:p>
        </w:tc>
        <w:tc>
          <w:tcPr>
            <w:tcW w:w="851" w:type="dxa"/>
          </w:tcPr>
          <w:p w14:paraId="5CFEAA49" w14:textId="77777777" w:rsidR="00322E9F" w:rsidRDefault="00322E9F" w:rsidP="00322E9F">
            <w:pPr>
              <w:jc w:val="center"/>
            </w:pPr>
          </w:p>
        </w:tc>
        <w:tc>
          <w:tcPr>
            <w:tcW w:w="993" w:type="dxa"/>
          </w:tcPr>
          <w:p w14:paraId="30D7A097" w14:textId="77777777" w:rsidR="00322E9F" w:rsidRDefault="00322E9F" w:rsidP="00322E9F">
            <w:pPr>
              <w:jc w:val="center"/>
            </w:pPr>
          </w:p>
        </w:tc>
      </w:tr>
      <w:tr w:rsidR="00322E9F" w14:paraId="2600E792" w14:textId="77777777" w:rsidTr="00E948F9">
        <w:trPr>
          <w:cantSplit/>
          <w:jc w:val="center"/>
        </w:trPr>
        <w:tc>
          <w:tcPr>
            <w:tcW w:w="851" w:type="dxa"/>
            <w:tcBorders>
              <w:top w:val="nil"/>
              <w:left w:val="nil"/>
              <w:bottom w:val="nil"/>
            </w:tcBorders>
          </w:tcPr>
          <w:p w14:paraId="24995B97" w14:textId="77777777" w:rsidR="00322E9F" w:rsidRPr="00426A97" w:rsidRDefault="00322E9F" w:rsidP="00E948F9">
            <w:pPr>
              <w:jc w:val="center"/>
            </w:pPr>
            <w:r w:rsidRPr="00426A97">
              <w:t>(</w:t>
            </w:r>
            <w:hyperlink r:id="rId3530" w:anchor="n217" w:history="1">
              <w:r w:rsidRPr="00426A97">
                <w:rPr>
                  <w:rStyle w:val="Hyperlink"/>
                </w:rPr>
                <w:t>217</w:t>
              </w:r>
            </w:hyperlink>
            <w:r w:rsidRPr="00426A97">
              <w:t>)</w:t>
            </w:r>
          </w:p>
        </w:tc>
        <w:tc>
          <w:tcPr>
            <w:tcW w:w="851" w:type="dxa"/>
          </w:tcPr>
          <w:p w14:paraId="2A5B7025" w14:textId="77777777" w:rsidR="00322E9F" w:rsidRDefault="00322E9F" w:rsidP="00E948F9">
            <w:pPr>
              <w:jc w:val="center"/>
            </w:pPr>
            <w:r>
              <w:t>3.4</w:t>
            </w:r>
          </w:p>
        </w:tc>
        <w:tc>
          <w:tcPr>
            <w:tcW w:w="4962" w:type="dxa"/>
          </w:tcPr>
          <w:p w14:paraId="10EA0F70" w14:textId="77777777" w:rsidR="00322E9F" w:rsidRDefault="00322E9F" w:rsidP="00322E9F">
            <w:pPr>
              <w:jc w:val="both"/>
            </w:pPr>
            <w:r>
              <w:t>Expedição de licença de aprendizagem de direção veicular</w:t>
            </w:r>
          </w:p>
        </w:tc>
        <w:tc>
          <w:tcPr>
            <w:tcW w:w="851" w:type="dxa"/>
          </w:tcPr>
          <w:p w14:paraId="7E5F06E9" w14:textId="77777777" w:rsidR="00322E9F" w:rsidRDefault="00322E9F" w:rsidP="00322E9F">
            <w:pPr>
              <w:jc w:val="center"/>
            </w:pPr>
            <w:r>
              <w:t>15,00</w:t>
            </w:r>
          </w:p>
        </w:tc>
        <w:tc>
          <w:tcPr>
            <w:tcW w:w="851" w:type="dxa"/>
          </w:tcPr>
          <w:p w14:paraId="1E9926F0" w14:textId="77777777" w:rsidR="00322E9F" w:rsidRDefault="00322E9F" w:rsidP="00322E9F">
            <w:pPr>
              <w:jc w:val="center"/>
            </w:pPr>
          </w:p>
        </w:tc>
        <w:tc>
          <w:tcPr>
            <w:tcW w:w="993" w:type="dxa"/>
          </w:tcPr>
          <w:p w14:paraId="74777643" w14:textId="77777777" w:rsidR="00322E9F" w:rsidRDefault="00322E9F" w:rsidP="00322E9F">
            <w:pPr>
              <w:jc w:val="center"/>
            </w:pPr>
          </w:p>
        </w:tc>
      </w:tr>
      <w:tr w:rsidR="007E27CF" w14:paraId="71F02E64" w14:textId="77777777" w:rsidTr="00E948F9">
        <w:trPr>
          <w:cantSplit/>
          <w:jc w:val="center"/>
        </w:trPr>
        <w:tc>
          <w:tcPr>
            <w:tcW w:w="851" w:type="dxa"/>
            <w:tcBorders>
              <w:top w:val="nil"/>
              <w:left w:val="nil"/>
              <w:bottom w:val="nil"/>
            </w:tcBorders>
          </w:tcPr>
          <w:p w14:paraId="0BC09001" w14:textId="77777777" w:rsidR="007E27CF" w:rsidRPr="00426A97" w:rsidRDefault="007E27CF" w:rsidP="00E948F9">
            <w:pPr>
              <w:jc w:val="center"/>
            </w:pPr>
            <w:r w:rsidRPr="00426A97">
              <w:t>(</w:t>
            </w:r>
            <w:hyperlink r:id="rId3531" w:anchor="n511" w:history="1">
              <w:r>
                <w:rPr>
                  <w:rStyle w:val="Hyperlink"/>
                </w:rPr>
                <w:t>511</w:t>
              </w:r>
            </w:hyperlink>
            <w:r w:rsidRPr="00426A97">
              <w:t>)</w:t>
            </w:r>
          </w:p>
        </w:tc>
        <w:tc>
          <w:tcPr>
            <w:tcW w:w="851" w:type="dxa"/>
            <w:tcBorders>
              <w:bottom w:val="single" w:sz="4" w:space="0" w:color="auto"/>
            </w:tcBorders>
          </w:tcPr>
          <w:p w14:paraId="7561202C" w14:textId="77777777" w:rsidR="007E27CF" w:rsidRPr="007E27CF" w:rsidRDefault="007E27CF" w:rsidP="00E948F9">
            <w:pPr>
              <w:jc w:val="center"/>
            </w:pPr>
            <w:r w:rsidRPr="007E27CF">
              <w:t>3.5</w:t>
            </w:r>
          </w:p>
        </w:tc>
        <w:tc>
          <w:tcPr>
            <w:tcW w:w="4962" w:type="dxa"/>
            <w:tcBorders>
              <w:bottom w:val="single" w:sz="4" w:space="0" w:color="auto"/>
            </w:tcBorders>
            <w:vAlign w:val="center"/>
          </w:tcPr>
          <w:p w14:paraId="2A1C1F76" w14:textId="77777777" w:rsidR="007E27CF" w:rsidRPr="007E27CF" w:rsidRDefault="007E27CF" w:rsidP="007E27CF">
            <w:pPr>
              <w:jc w:val="both"/>
            </w:pPr>
            <w:r w:rsidRPr="007E27CF">
              <w:t>Expedição de 2ª via da Permissão para Dirigir ou da Carteira Nacional de Habilitação - CNH -, renovação desses documentos, alteração de dados da CNH ou expedição da CNH definitiva</w:t>
            </w:r>
          </w:p>
        </w:tc>
        <w:tc>
          <w:tcPr>
            <w:tcW w:w="851" w:type="dxa"/>
            <w:tcBorders>
              <w:bottom w:val="single" w:sz="4" w:space="0" w:color="auto"/>
            </w:tcBorders>
          </w:tcPr>
          <w:p w14:paraId="13EFC5DD" w14:textId="77777777" w:rsidR="007E27CF" w:rsidRPr="007E27CF" w:rsidRDefault="007E27CF" w:rsidP="007E27CF">
            <w:pPr>
              <w:jc w:val="center"/>
            </w:pPr>
            <w:r w:rsidRPr="007E27CF">
              <w:t>24,00</w:t>
            </w:r>
          </w:p>
        </w:tc>
        <w:tc>
          <w:tcPr>
            <w:tcW w:w="851" w:type="dxa"/>
            <w:tcBorders>
              <w:bottom w:val="single" w:sz="4" w:space="0" w:color="auto"/>
            </w:tcBorders>
          </w:tcPr>
          <w:p w14:paraId="70867A83" w14:textId="77777777" w:rsidR="007E27CF" w:rsidRDefault="007E27CF" w:rsidP="007E27CF">
            <w:pPr>
              <w:jc w:val="center"/>
            </w:pPr>
          </w:p>
        </w:tc>
        <w:tc>
          <w:tcPr>
            <w:tcW w:w="993" w:type="dxa"/>
            <w:tcBorders>
              <w:bottom w:val="single" w:sz="4" w:space="0" w:color="auto"/>
            </w:tcBorders>
          </w:tcPr>
          <w:p w14:paraId="7216DB83" w14:textId="77777777" w:rsidR="007E27CF" w:rsidRDefault="007E27CF" w:rsidP="007E27CF">
            <w:pPr>
              <w:jc w:val="center"/>
            </w:pPr>
          </w:p>
        </w:tc>
      </w:tr>
      <w:tr w:rsidR="00322E9F" w14:paraId="0A01826B" w14:textId="77777777" w:rsidTr="00E948F9">
        <w:trPr>
          <w:cantSplit/>
          <w:jc w:val="center"/>
        </w:trPr>
        <w:tc>
          <w:tcPr>
            <w:tcW w:w="851" w:type="dxa"/>
            <w:tcBorders>
              <w:top w:val="nil"/>
              <w:left w:val="nil"/>
              <w:bottom w:val="nil"/>
            </w:tcBorders>
          </w:tcPr>
          <w:p w14:paraId="2630B1A2" w14:textId="77777777" w:rsidR="00322E9F" w:rsidRPr="00426A97" w:rsidRDefault="00322E9F" w:rsidP="00E948F9">
            <w:pPr>
              <w:jc w:val="center"/>
            </w:pPr>
            <w:r w:rsidRPr="00426A97">
              <w:t>(</w:t>
            </w:r>
            <w:hyperlink r:id="rId3532" w:anchor="n217" w:history="1">
              <w:r w:rsidRPr="00426A97">
                <w:rPr>
                  <w:rStyle w:val="Hyperlink"/>
                </w:rPr>
                <w:t>217</w:t>
              </w:r>
            </w:hyperlink>
            <w:r w:rsidRPr="00426A97">
              <w:t>)</w:t>
            </w:r>
          </w:p>
        </w:tc>
        <w:tc>
          <w:tcPr>
            <w:tcW w:w="851" w:type="dxa"/>
          </w:tcPr>
          <w:p w14:paraId="351B5EB5" w14:textId="77777777" w:rsidR="00322E9F" w:rsidRDefault="00322E9F" w:rsidP="00E948F9">
            <w:pPr>
              <w:jc w:val="center"/>
            </w:pPr>
            <w:r>
              <w:t>3.6</w:t>
            </w:r>
          </w:p>
        </w:tc>
        <w:tc>
          <w:tcPr>
            <w:tcW w:w="4962" w:type="dxa"/>
          </w:tcPr>
          <w:p w14:paraId="760D0AD6" w14:textId="77777777" w:rsidR="00322E9F" w:rsidRDefault="00322E9F" w:rsidP="00322E9F">
            <w:pPr>
              <w:jc w:val="both"/>
            </w:pPr>
            <w:r>
              <w:t>Avaliação psicológica, exame de aptidão física e mental, expedição de 2ª via ou revisão, para qualquer categoria</w:t>
            </w:r>
          </w:p>
        </w:tc>
        <w:tc>
          <w:tcPr>
            <w:tcW w:w="851" w:type="dxa"/>
          </w:tcPr>
          <w:p w14:paraId="6D659FB6" w14:textId="77777777" w:rsidR="00322E9F" w:rsidRDefault="00322E9F" w:rsidP="00322E9F">
            <w:pPr>
              <w:jc w:val="center"/>
            </w:pPr>
            <w:r>
              <w:t>20,00</w:t>
            </w:r>
          </w:p>
        </w:tc>
        <w:tc>
          <w:tcPr>
            <w:tcW w:w="851" w:type="dxa"/>
          </w:tcPr>
          <w:p w14:paraId="6EACFF94" w14:textId="77777777" w:rsidR="00322E9F" w:rsidRDefault="00322E9F" w:rsidP="00322E9F">
            <w:pPr>
              <w:jc w:val="center"/>
            </w:pPr>
          </w:p>
        </w:tc>
        <w:tc>
          <w:tcPr>
            <w:tcW w:w="993" w:type="dxa"/>
          </w:tcPr>
          <w:p w14:paraId="7DD5B158" w14:textId="77777777" w:rsidR="00322E9F" w:rsidRDefault="00322E9F" w:rsidP="00322E9F">
            <w:pPr>
              <w:jc w:val="center"/>
            </w:pPr>
          </w:p>
        </w:tc>
      </w:tr>
      <w:tr w:rsidR="00322E9F" w14:paraId="450E0EC9" w14:textId="77777777" w:rsidTr="00E948F9">
        <w:trPr>
          <w:cantSplit/>
          <w:jc w:val="center"/>
        </w:trPr>
        <w:tc>
          <w:tcPr>
            <w:tcW w:w="851" w:type="dxa"/>
            <w:tcBorders>
              <w:top w:val="nil"/>
              <w:left w:val="nil"/>
              <w:bottom w:val="nil"/>
            </w:tcBorders>
          </w:tcPr>
          <w:p w14:paraId="76F509AD" w14:textId="77777777" w:rsidR="00322E9F" w:rsidRPr="00426A97" w:rsidRDefault="00322E9F" w:rsidP="00E948F9">
            <w:pPr>
              <w:jc w:val="center"/>
            </w:pPr>
            <w:r w:rsidRPr="00426A97">
              <w:lastRenderedPageBreak/>
              <w:t>(</w:t>
            </w:r>
            <w:hyperlink r:id="rId3533" w:anchor="n217" w:history="1">
              <w:r w:rsidRPr="00426A97">
                <w:rPr>
                  <w:rStyle w:val="Hyperlink"/>
                </w:rPr>
                <w:t>217</w:t>
              </w:r>
            </w:hyperlink>
            <w:r w:rsidRPr="00426A97">
              <w:t>)</w:t>
            </w:r>
          </w:p>
        </w:tc>
        <w:tc>
          <w:tcPr>
            <w:tcW w:w="851" w:type="dxa"/>
          </w:tcPr>
          <w:p w14:paraId="318124A4" w14:textId="77777777" w:rsidR="00322E9F" w:rsidRDefault="00322E9F" w:rsidP="00E948F9">
            <w:pPr>
              <w:jc w:val="center"/>
            </w:pPr>
            <w:r>
              <w:t>3.7</w:t>
            </w:r>
          </w:p>
        </w:tc>
        <w:tc>
          <w:tcPr>
            <w:tcW w:w="4962" w:type="dxa"/>
          </w:tcPr>
          <w:p w14:paraId="4267658B" w14:textId="77777777" w:rsidR="00322E9F" w:rsidRDefault="00322E9F" w:rsidP="00322E9F">
            <w:pPr>
              <w:jc w:val="both"/>
            </w:pPr>
            <w:r>
              <w:t xml:space="preserve">Registro de prontuário de estrangeiro </w:t>
            </w:r>
          </w:p>
        </w:tc>
        <w:tc>
          <w:tcPr>
            <w:tcW w:w="851" w:type="dxa"/>
          </w:tcPr>
          <w:p w14:paraId="13AF67A8" w14:textId="77777777" w:rsidR="00322E9F" w:rsidRDefault="00322E9F" w:rsidP="00322E9F">
            <w:pPr>
              <w:jc w:val="center"/>
            </w:pPr>
            <w:r>
              <w:t>60,00</w:t>
            </w:r>
          </w:p>
        </w:tc>
        <w:tc>
          <w:tcPr>
            <w:tcW w:w="851" w:type="dxa"/>
          </w:tcPr>
          <w:p w14:paraId="4B28498F" w14:textId="77777777" w:rsidR="00322E9F" w:rsidRDefault="00322E9F" w:rsidP="00322E9F">
            <w:pPr>
              <w:jc w:val="center"/>
            </w:pPr>
          </w:p>
        </w:tc>
        <w:tc>
          <w:tcPr>
            <w:tcW w:w="993" w:type="dxa"/>
          </w:tcPr>
          <w:p w14:paraId="639ACF42" w14:textId="77777777" w:rsidR="00322E9F" w:rsidRDefault="00322E9F" w:rsidP="00322E9F">
            <w:pPr>
              <w:jc w:val="center"/>
            </w:pPr>
          </w:p>
        </w:tc>
      </w:tr>
      <w:tr w:rsidR="007E27CF" w14:paraId="7ED61716" w14:textId="77777777" w:rsidTr="00E948F9">
        <w:trPr>
          <w:cantSplit/>
          <w:jc w:val="center"/>
        </w:trPr>
        <w:tc>
          <w:tcPr>
            <w:tcW w:w="851" w:type="dxa"/>
            <w:tcBorders>
              <w:top w:val="nil"/>
              <w:left w:val="nil"/>
              <w:bottom w:val="nil"/>
            </w:tcBorders>
          </w:tcPr>
          <w:p w14:paraId="475A1FDE" w14:textId="77777777" w:rsidR="007E27CF" w:rsidRPr="00426A97" w:rsidRDefault="007E27CF" w:rsidP="00E948F9">
            <w:pPr>
              <w:jc w:val="center"/>
            </w:pPr>
            <w:r w:rsidRPr="00426A97">
              <w:t>(</w:t>
            </w:r>
            <w:hyperlink r:id="rId3534" w:anchor="n511" w:history="1">
              <w:r>
                <w:rPr>
                  <w:rStyle w:val="Hyperlink"/>
                </w:rPr>
                <w:t>511</w:t>
              </w:r>
            </w:hyperlink>
            <w:r w:rsidRPr="00426A97">
              <w:t>)</w:t>
            </w:r>
          </w:p>
        </w:tc>
        <w:tc>
          <w:tcPr>
            <w:tcW w:w="851" w:type="dxa"/>
            <w:tcBorders>
              <w:bottom w:val="single" w:sz="4" w:space="0" w:color="auto"/>
            </w:tcBorders>
          </w:tcPr>
          <w:p w14:paraId="6785623C" w14:textId="77777777" w:rsidR="007E27CF" w:rsidRPr="007E27CF" w:rsidRDefault="007E27CF" w:rsidP="00E948F9">
            <w:pPr>
              <w:jc w:val="center"/>
            </w:pPr>
            <w:r w:rsidRPr="007E27CF">
              <w:t>3.8</w:t>
            </w:r>
          </w:p>
        </w:tc>
        <w:tc>
          <w:tcPr>
            <w:tcW w:w="4962" w:type="dxa"/>
            <w:tcBorders>
              <w:bottom w:val="single" w:sz="4" w:space="0" w:color="auto"/>
            </w:tcBorders>
            <w:vAlign w:val="center"/>
          </w:tcPr>
          <w:p w14:paraId="031688CB" w14:textId="77777777" w:rsidR="007E27CF" w:rsidRPr="007E27CF" w:rsidRDefault="007E27CF" w:rsidP="007E27CF">
            <w:pPr>
              <w:jc w:val="both"/>
            </w:pPr>
            <w:r w:rsidRPr="007E27CF">
              <w:t>Permissão Internacional para Dirigir</w:t>
            </w:r>
          </w:p>
        </w:tc>
        <w:tc>
          <w:tcPr>
            <w:tcW w:w="851" w:type="dxa"/>
            <w:tcBorders>
              <w:bottom w:val="single" w:sz="4" w:space="0" w:color="auto"/>
            </w:tcBorders>
            <w:vAlign w:val="center"/>
          </w:tcPr>
          <w:p w14:paraId="128A83EE" w14:textId="77777777" w:rsidR="007E27CF" w:rsidRPr="007E27CF" w:rsidRDefault="007E27CF" w:rsidP="007E27CF">
            <w:pPr>
              <w:jc w:val="center"/>
            </w:pPr>
            <w:r w:rsidRPr="007E27CF">
              <w:t>49,00</w:t>
            </w:r>
          </w:p>
        </w:tc>
        <w:tc>
          <w:tcPr>
            <w:tcW w:w="851" w:type="dxa"/>
            <w:tcBorders>
              <w:bottom w:val="single" w:sz="4" w:space="0" w:color="auto"/>
            </w:tcBorders>
          </w:tcPr>
          <w:p w14:paraId="66F3ED12" w14:textId="77777777" w:rsidR="007E27CF" w:rsidRDefault="007E27CF" w:rsidP="007E27CF">
            <w:pPr>
              <w:jc w:val="center"/>
            </w:pPr>
          </w:p>
        </w:tc>
        <w:tc>
          <w:tcPr>
            <w:tcW w:w="993" w:type="dxa"/>
            <w:tcBorders>
              <w:bottom w:val="single" w:sz="4" w:space="0" w:color="auto"/>
            </w:tcBorders>
          </w:tcPr>
          <w:p w14:paraId="36DAB171" w14:textId="77777777" w:rsidR="007E27CF" w:rsidRDefault="007E27CF" w:rsidP="007E27CF">
            <w:pPr>
              <w:jc w:val="center"/>
            </w:pPr>
          </w:p>
        </w:tc>
      </w:tr>
      <w:tr w:rsidR="00322E9F" w14:paraId="1262BD2D" w14:textId="77777777" w:rsidTr="00E948F9">
        <w:trPr>
          <w:cantSplit/>
          <w:jc w:val="center"/>
        </w:trPr>
        <w:tc>
          <w:tcPr>
            <w:tcW w:w="851" w:type="dxa"/>
            <w:tcBorders>
              <w:top w:val="nil"/>
              <w:left w:val="nil"/>
              <w:bottom w:val="nil"/>
            </w:tcBorders>
          </w:tcPr>
          <w:p w14:paraId="76409B6E" w14:textId="77777777" w:rsidR="00322E9F" w:rsidRPr="00426A97" w:rsidRDefault="00322E9F" w:rsidP="00E948F9">
            <w:pPr>
              <w:jc w:val="center"/>
            </w:pPr>
            <w:r w:rsidRPr="00426A97">
              <w:t>(</w:t>
            </w:r>
            <w:hyperlink r:id="rId3535" w:anchor="n217" w:history="1">
              <w:r w:rsidRPr="00426A97">
                <w:rPr>
                  <w:rStyle w:val="Hyperlink"/>
                </w:rPr>
                <w:t>217</w:t>
              </w:r>
            </w:hyperlink>
            <w:r w:rsidRPr="00426A97">
              <w:t>)</w:t>
            </w:r>
          </w:p>
        </w:tc>
        <w:tc>
          <w:tcPr>
            <w:tcW w:w="851" w:type="dxa"/>
          </w:tcPr>
          <w:p w14:paraId="2797AF4B" w14:textId="77777777" w:rsidR="00322E9F" w:rsidRDefault="00322E9F" w:rsidP="00E948F9">
            <w:pPr>
              <w:jc w:val="center"/>
            </w:pPr>
            <w:r>
              <w:t>3.9</w:t>
            </w:r>
          </w:p>
        </w:tc>
        <w:tc>
          <w:tcPr>
            <w:tcW w:w="4962" w:type="dxa"/>
          </w:tcPr>
          <w:p w14:paraId="012C8C1E" w14:textId="77777777" w:rsidR="00322E9F" w:rsidRDefault="00322E9F" w:rsidP="00322E9F">
            <w:pPr>
              <w:jc w:val="both"/>
            </w:pPr>
            <w:r>
              <w:t>Registro ou importação de prontuário da Permissão para Dirigir ou da Carteira Nacional de Habilitação de outro Estado</w:t>
            </w:r>
          </w:p>
        </w:tc>
        <w:tc>
          <w:tcPr>
            <w:tcW w:w="851" w:type="dxa"/>
          </w:tcPr>
          <w:p w14:paraId="25081365" w14:textId="77777777" w:rsidR="00322E9F" w:rsidRDefault="00322E9F" w:rsidP="00322E9F">
            <w:pPr>
              <w:jc w:val="center"/>
            </w:pPr>
            <w:r>
              <w:t>24,00</w:t>
            </w:r>
          </w:p>
        </w:tc>
        <w:tc>
          <w:tcPr>
            <w:tcW w:w="851" w:type="dxa"/>
          </w:tcPr>
          <w:p w14:paraId="41DCE1E2" w14:textId="77777777" w:rsidR="00322E9F" w:rsidRDefault="00322E9F" w:rsidP="00322E9F">
            <w:pPr>
              <w:jc w:val="center"/>
            </w:pPr>
          </w:p>
        </w:tc>
        <w:tc>
          <w:tcPr>
            <w:tcW w:w="993" w:type="dxa"/>
          </w:tcPr>
          <w:p w14:paraId="51D2786D" w14:textId="77777777" w:rsidR="00322E9F" w:rsidRDefault="00322E9F" w:rsidP="00322E9F">
            <w:pPr>
              <w:jc w:val="center"/>
            </w:pPr>
          </w:p>
        </w:tc>
      </w:tr>
      <w:tr w:rsidR="00322E9F" w14:paraId="7B23EF94" w14:textId="77777777" w:rsidTr="00E948F9">
        <w:trPr>
          <w:cantSplit/>
          <w:jc w:val="center"/>
        </w:trPr>
        <w:tc>
          <w:tcPr>
            <w:tcW w:w="851" w:type="dxa"/>
            <w:tcBorders>
              <w:top w:val="nil"/>
              <w:left w:val="nil"/>
              <w:bottom w:val="nil"/>
            </w:tcBorders>
          </w:tcPr>
          <w:p w14:paraId="71001713" w14:textId="77777777" w:rsidR="00322E9F" w:rsidRPr="00426A97" w:rsidRDefault="00322E9F" w:rsidP="00E948F9">
            <w:pPr>
              <w:jc w:val="center"/>
            </w:pPr>
            <w:r w:rsidRPr="00426A97">
              <w:t>(</w:t>
            </w:r>
            <w:hyperlink r:id="rId3536" w:anchor="n217" w:history="1">
              <w:r w:rsidRPr="00426A97">
                <w:rPr>
                  <w:rStyle w:val="Hyperlink"/>
                </w:rPr>
                <w:t>217</w:t>
              </w:r>
            </w:hyperlink>
            <w:r w:rsidRPr="00426A97">
              <w:t>)</w:t>
            </w:r>
          </w:p>
        </w:tc>
        <w:tc>
          <w:tcPr>
            <w:tcW w:w="851" w:type="dxa"/>
          </w:tcPr>
          <w:p w14:paraId="2B8228CB" w14:textId="77777777" w:rsidR="00322E9F" w:rsidRDefault="00322E9F" w:rsidP="00E948F9">
            <w:pPr>
              <w:jc w:val="center"/>
              <w:rPr>
                <w:b/>
              </w:rPr>
            </w:pPr>
            <w:r>
              <w:rPr>
                <w:b/>
              </w:rPr>
              <w:t>4</w:t>
            </w:r>
          </w:p>
        </w:tc>
        <w:tc>
          <w:tcPr>
            <w:tcW w:w="7657" w:type="dxa"/>
            <w:gridSpan w:val="4"/>
          </w:tcPr>
          <w:p w14:paraId="3B63B502" w14:textId="77777777" w:rsidR="00322E9F" w:rsidRDefault="00322E9F" w:rsidP="00322E9F">
            <w:pPr>
              <w:jc w:val="center"/>
              <w:rPr>
                <w:b/>
              </w:rPr>
            </w:pPr>
            <w:r>
              <w:rPr>
                <w:b/>
              </w:rPr>
              <w:t>PARA REGISTRO, ALTERAÇÃO E CONTROLE DO VEÍCULO</w:t>
            </w:r>
          </w:p>
        </w:tc>
      </w:tr>
      <w:tr w:rsidR="00322E9F" w14:paraId="31CB74FB" w14:textId="77777777" w:rsidTr="00E948F9">
        <w:trPr>
          <w:cantSplit/>
          <w:jc w:val="center"/>
        </w:trPr>
        <w:tc>
          <w:tcPr>
            <w:tcW w:w="851" w:type="dxa"/>
            <w:tcBorders>
              <w:top w:val="nil"/>
              <w:left w:val="nil"/>
              <w:bottom w:val="nil"/>
            </w:tcBorders>
          </w:tcPr>
          <w:p w14:paraId="2CAB0983" w14:textId="77777777" w:rsidR="00322E9F" w:rsidRPr="00426A97" w:rsidRDefault="00322E9F" w:rsidP="00E948F9">
            <w:pPr>
              <w:jc w:val="center"/>
            </w:pPr>
            <w:r w:rsidRPr="00426A97">
              <w:t>(</w:t>
            </w:r>
            <w:hyperlink r:id="rId3537" w:anchor="n217" w:history="1">
              <w:r w:rsidRPr="00426A97">
                <w:rPr>
                  <w:rStyle w:val="Hyperlink"/>
                </w:rPr>
                <w:t>217</w:t>
              </w:r>
            </w:hyperlink>
            <w:r w:rsidRPr="00426A97">
              <w:t>)</w:t>
            </w:r>
          </w:p>
        </w:tc>
        <w:tc>
          <w:tcPr>
            <w:tcW w:w="851" w:type="dxa"/>
          </w:tcPr>
          <w:p w14:paraId="3898AD19" w14:textId="77777777" w:rsidR="00322E9F" w:rsidRDefault="00322E9F" w:rsidP="00E948F9">
            <w:pPr>
              <w:jc w:val="center"/>
            </w:pPr>
            <w:r>
              <w:t>4.1</w:t>
            </w:r>
          </w:p>
        </w:tc>
        <w:tc>
          <w:tcPr>
            <w:tcW w:w="4962" w:type="dxa"/>
          </w:tcPr>
          <w:p w14:paraId="54356EFF" w14:textId="77777777" w:rsidR="00322E9F" w:rsidRDefault="00322E9F" w:rsidP="00322E9F">
            <w:pPr>
              <w:jc w:val="both"/>
            </w:pPr>
            <w:r>
              <w:t>Vistoria móvel ou em trânsito, fora do local específico de atendimento</w:t>
            </w:r>
          </w:p>
        </w:tc>
        <w:tc>
          <w:tcPr>
            <w:tcW w:w="851" w:type="dxa"/>
          </w:tcPr>
          <w:p w14:paraId="20F02174" w14:textId="77777777" w:rsidR="00322E9F" w:rsidRDefault="00322E9F" w:rsidP="00322E9F">
            <w:pPr>
              <w:jc w:val="center"/>
            </w:pPr>
            <w:r>
              <w:t>60,00</w:t>
            </w:r>
          </w:p>
        </w:tc>
        <w:tc>
          <w:tcPr>
            <w:tcW w:w="851" w:type="dxa"/>
          </w:tcPr>
          <w:p w14:paraId="37401970" w14:textId="77777777" w:rsidR="00322E9F" w:rsidRDefault="00322E9F" w:rsidP="00322E9F">
            <w:pPr>
              <w:jc w:val="center"/>
            </w:pPr>
          </w:p>
        </w:tc>
        <w:tc>
          <w:tcPr>
            <w:tcW w:w="993" w:type="dxa"/>
          </w:tcPr>
          <w:p w14:paraId="311C9D4E" w14:textId="77777777" w:rsidR="00322E9F" w:rsidRDefault="00322E9F" w:rsidP="00322E9F">
            <w:pPr>
              <w:jc w:val="center"/>
            </w:pPr>
          </w:p>
        </w:tc>
      </w:tr>
      <w:tr w:rsidR="00322E9F" w14:paraId="63E3CB08" w14:textId="77777777" w:rsidTr="00E948F9">
        <w:trPr>
          <w:cantSplit/>
          <w:jc w:val="center"/>
        </w:trPr>
        <w:tc>
          <w:tcPr>
            <w:tcW w:w="851" w:type="dxa"/>
            <w:tcBorders>
              <w:top w:val="nil"/>
              <w:left w:val="nil"/>
              <w:bottom w:val="nil"/>
            </w:tcBorders>
          </w:tcPr>
          <w:p w14:paraId="65538B23" w14:textId="77777777" w:rsidR="00322E9F" w:rsidRPr="00426A97" w:rsidRDefault="00322E9F" w:rsidP="00E948F9">
            <w:pPr>
              <w:jc w:val="center"/>
            </w:pPr>
            <w:r w:rsidRPr="00426A97">
              <w:t>(</w:t>
            </w:r>
            <w:hyperlink r:id="rId3538" w:anchor="n217" w:history="1">
              <w:r w:rsidRPr="00426A97">
                <w:rPr>
                  <w:rStyle w:val="Hyperlink"/>
                </w:rPr>
                <w:t>217</w:t>
              </w:r>
            </w:hyperlink>
            <w:r w:rsidRPr="00426A97">
              <w:t>)</w:t>
            </w:r>
          </w:p>
        </w:tc>
        <w:tc>
          <w:tcPr>
            <w:tcW w:w="851" w:type="dxa"/>
          </w:tcPr>
          <w:p w14:paraId="510DA245" w14:textId="77777777" w:rsidR="00322E9F" w:rsidRDefault="00322E9F" w:rsidP="00E948F9">
            <w:pPr>
              <w:jc w:val="center"/>
            </w:pPr>
            <w:r>
              <w:t>4.2</w:t>
            </w:r>
          </w:p>
        </w:tc>
        <w:tc>
          <w:tcPr>
            <w:tcW w:w="4962" w:type="dxa"/>
          </w:tcPr>
          <w:p w14:paraId="131701C4" w14:textId="77777777" w:rsidR="00322E9F" w:rsidRDefault="00322E9F" w:rsidP="00322E9F">
            <w:pPr>
              <w:jc w:val="both"/>
            </w:pPr>
            <w:r>
              <w:t>Transferência de propriedade de veículo automotor ou 1º emplacamento ou expedição de 2ª via do Certificado de Registro de Veículo - CRV</w:t>
            </w:r>
          </w:p>
        </w:tc>
        <w:tc>
          <w:tcPr>
            <w:tcW w:w="851" w:type="dxa"/>
          </w:tcPr>
          <w:p w14:paraId="74AB87BA" w14:textId="77777777" w:rsidR="00322E9F" w:rsidRDefault="00322E9F" w:rsidP="00322E9F">
            <w:pPr>
              <w:jc w:val="center"/>
            </w:pPr>
            <w:r>
              <w:t>49,00</w:t>
            </w:r>
          </w:p>
        </w:tc>
        <w:tc>
          <w:tcPr>
            <w:tcW w:w="851" w:type="dxa"/>
          </w:tcPr>
          <w:p w14:paraId="7382EE5E" w14:textId="77777777" w:rsidR="00322E9F" w:rsidRDefault="00322E9F" w:rsidP="00322E9F">
            <w:pPr>
              <w:jc w:val="center"/>
            </w:pPr>
          </w:p>
        </w:tc>
        <w:tc>
          <w:tcPr>
            <w:tcW w:w="993" w:type="dxa"/>
          </w:tcPr>
          <w:p w14:paraId="00FF7979" w14:textId="77777777" w:rsidR="00322E9F" w:rsidRDefault="00322E9F" w:rsidP="00322E9F">
            <w:pPr>
              <w:jc w:val="center"/>
            </w:pPr>
          </w:p>
        </w:tc>
      </w:tr>
      <w:tr w:rsidR="00B41A3F" w14:paraId="73336D94" w14:textId="77777777" w:rsidTr="003C07F9">
        <w:trPr>
          <w:cantSplit/>
          <w:jc w:val="center"/>
        </w:trPr>
        <w:tc>
          <w:tcPr>
            <w:tcW w:w="851" w:type="dxa"/>
            <w:tcBorders>
              <w:top w:val="nil"/>
              <w:left w:val="nil"/>
              <w:bottom w:val="nil"/>
            </w:tcBorders>
          </w:tcPr>
          <w:p w14:paraId="34F0D4F7" w14:textId="706D8D47" w:rsidR="00B41A3F" w:rsidRPr="00426A97" w:rsidRDefault="00B41A3F" w:rsidP="00B41A3F">
            <w:pPr>
              <w:jc w:val="center"/>
            </w:pPr>
            <w:r w:rsidRPr="002E6248">
              <w:t>(</w:t>
            </w:r>
            <w:hyperlink r:id="rId3539" w:anchor="n554" w:history="1">
              <w:r>
                <w:rPr>
                  <w:rStyle w:val="Hyperlink"/>
                </w:rPr>
                <w:t>554</w:t>
              </w:r>
            </w:hyperlink>
            <w:r w:rsidRPr="002E6248">
              <w:t>)</w:t>
            </w:r>
          </w:p>
        </w:tc>
        <w:tc>
          <w:tcPr>
            <w:tcW w:w="851" w:type="dxa"/>
            <w:tcBorders>
              <w:bottom w:val="single" w:sz="4" w:space="0" w:color="auto"/>
            </w:tcBorders>
            <w:vAlign w:val="center"/>
          </w:tcPr>
          <w:p w14:paraId="1626CB9E" w14:textId="4E3D7E36" w:rsidR="00B41A3F" w:rsidRPr="00A37B25" w:rsidRDefault="00B41A3F" w:rsidP="00B41A3F">
            <w:pPr>
              <w:jc w:val="center"/>
            </w:pPr>
            <w:r w:rsidRPr="002E6248">
              <w:t>4.3</w:t>
            </w:r>
          </w:p>
        </w:tc>
        <w:tc>
          <w:tcPr>
            <w:tcW w:w="4962" w:type="dxa"/>
            <w:tcBorders>
              <w:bottom w:val="single" w:sz="4" w:space="0" w:color="auto"/>
            </w:tcBorders>
            <w:vAlign w:val="center"/>
          </w:tcPr>
          <w:p w14:paraId="695E359A" w14:textId="65B95F0F" w:rsidR="00B41A3F" w:rsidRPr="00A37B25" w:rsidRDefault="00B41A3F" w:rsidP="00B41A3F">
            <w:pPr>
              <w:jc w:val="both"/>
            </w:pPr>
            <w:r>
              <w:t>Revogado</w:t>
            </w:r>
          </w:p>
        </w:tc>
        <w:tc>
          <w:tcPr>
            <w:tcW w:w="851" w:type="dxa"/>
            <w:tcBorders>
              <w:bottom w:val="single" w:sz="4" w:space="0" w:color="auto"/>
            </w:tcBorders>
          </w:tcPr>
          <w:p w14:paraId="5E3B408A" w14:textId="444C5A36" w:rsidR="00B41A3F" w:rsidRPr="00A37B25" w:rsidRDefault="00B41A3F" w:rsidP="00B41A3F">
            <w:pPr>
              <w:jc w:val="center"/>
            </w:pPr>
          </w:p>
        </w:tc>
        <w:tc>
          <w:tcPr>
            <w:tcW w:w="851" w:type="dxa"/>
            <w:tcBorders>
              <w:bottom w:val="single" w:sz="4" w:space="0" w:color="auto"/>
            </w:tcBorders>
          </w:tcPr>
          <w:p w14:paraId="2227E80B" w14:textId="77777777" w:rsidR="00B41A3F" w:rsidRDefault="00B41A3F" w:rsidP="00B41A3F">
            <w:pPr>
              <w:jc w:val="center"/>
            </w:pPr>
          </w:p>
        </w:tc>
        <w:tc>
          <w:tcPr>
            <w:tcW w:w="993" w:type="dxa"/>
            <w:tcBorders>
              <w:bottom w:val="single" w:sz="4" w:space="0" w:color="auto"/>
            </w:tcBorders>
          </w:tcPr>
          <w:p w14:paraId="6FFDB5C6" w14:textId="77777777" w:rsidR="00B41A3F" w:rsidRDefault="00B41A3F" w:rsidP="00B41A3F">
            <w:pPr>
              <w:jc w:val="center"/>
            </w:pPr>
          </w:p>
        </w:tc>
      </w:tr>
      <w:tr w:rsidR="00322E9F" w14:paraId="34AEAFCC" w14:textId="77777777" w:rsidTr="00E948F9">
        <w:trPr>
          <w:cantSplit/>
          <w:jc w:val="center"/>
        </w:trPr>
        <w:tc>
          <w:tcPr>
            <w:tcW w:w="851" w:type="dxa"/>
            <w:tcBorders>
              <w:top w:val="nil"/>
              <w:left w:val="nil"/>
              <w:bottom w:val="nil"/>
            </w:tcBorders>
          </w:tcPr>
          <w:p w14:paraId="16FFC253" w14:textId="77777777" w:rsidR="00322E9F" w:rsidRPr="00426A97" w:rsidRDefault="00322E9F" w:rsidP="00E948F9">
            <w:pPr>
              <w:jc w:val="center"/>
            </w:pPr>
            <w:r w:rsidRPr="00426A97">
              <w:t>(</w:t>
            </w:r>
            <w:hyperlink r:id="rId3540" w:anchor="n217" w:history="1">
              <w:r w:rsidRPr="00426A97">
                <w:rPr>
                  <w:rStyle w:val="Hyperlink"/>
                </w:rPr>
                <w:t>217</w:t>
              </w:r>
            </w:hyperlink>
            <w:r w:rsidRPr="00426A97">
              <w:t>)</w:t>
            </w:r>
          </w:p>
        </w:tc>
        <w:tc>
          <w:tcPr>
            <w:tcW w:w="851" w:type="dxa"/>
          </w:tcPr>
          <w:p w14:paraId="6CCEB1DB" w14:textId="77777777" w:rsidR="00322E9F" w:rsidRDefault="00322E9F" w:rsidP="00E948F9">
            <w:pPr>
              <w:jc w:val="center"/>
            </w:pPr>
            <w:r>
              <w:t>4.4</w:t>
            </w:r>
          </w:p>
        </w:tc>
        <w:tc>
          <w:tcPr>
            <w:tcW w:w="4962" w:type="dxa"/>
          </w:tcPr>
          <w:p w14:paraId="508A183E" w14:textId="77777777" w:rsidR="00322E9F" w:rsidRDefault="00322E9F" w:rsidP="00322E9F">
            <w:pPr>
              <w:jc w:val="both"/>
            </w:pPr>
            <w:r>
              <w:t>Alteração ou inserção de dados ou  baixa de veículo</w:t>
            </w:r>
          </w:p>
        </w:tc>
        <w:tc>
          <w:tcPr>
            <w:tcW w:w="851" w:type="dxa"/>
          </w:tcPr>
          <w:p w14:paraId="5CD0DBC3" w14:textId="77777777" w:rsidR="00322E9F" w:rsidRDefault="00322E9F" w:rsidP="00322E9F">
            <w:pPr>
              <w:jc w:val="center"/>
            </w:pPr>
            <w:r>
              <w:t>24,00</w:t>
            </w:r>
          </w:p>
        </w:tc>
        <w:tc>
          <w:tcPr>
            <w:tcW w:w="851" w:type="dxa"/>
          </w:tcPr>
          <w:p w14:paraId="538BAE7E" w14:textId="77777777" w:rsidR="00322E9F" w:rsidRDefault="00322E9F" w:rsidP="00322E9F">
            <w:pPr>
              <w:jc w:val="center"/>
            </w:pPr>
          </w:p>
        </w:tc>
        <w:tc>
          <w:tcPr>
            <w:tcW w:w="993" w:type="dxa"/>
          </w:tcPr>
          <w:p w14:paraId="30B1EBC5" w14:textId="77777777" w:rsidR="00322E9F" w:rsidRDefault="00322E9F" w:rsidP="00322E9F">
            <w:pPr>
              <w:jc w:val="center"/>
            </w:pPr>
          </w:p>
        </w:tc>
      </w:tr>
      <w:tr w:rsidR="00322E9F" w14:paraId="48172BEF" w14:textId="77777777" w:rsidTr="00E948F9">
        <w:trPr>
          <w:cantSplit/>
          <w:jc w:val="center"/>
        </w:trPr>
        <w:tc>
          <w:tcPr>
            <w:tcW w:w="851" w:type="dxa"/>
            <w:tcBorders>
              <w:top w:val="nil"/>
              <w:left w:val="nil"/>
              <w:bottom w:val="nil"/>
            </w:tcBorders>
          </w:tcPr>
          <w:p w14:paraId="2C9AE6AC" w14:textId="77777777" w:rsidR="00322E9F" w:rsidRPr="00426A97" w:rsidRDefault="00322E9F" w:rsidP="00E948F9">
            <w:pPr>
              <w:jc w:val="center"/>
            </w:pPr>
            <w:r w:rsidRPr="00426A97">
              <w:t>(</w:t>
            </w:r>
            <w:hyperlink r:id="rId3541" w:anchor="n217" w:history="1">
              <w:r w:rsidRPr="00426A97">
                <w:rPr>
                  <w:rStyle w:val="Hyperlink"/>
                </w:rPr>
                <w:t>217</w:t>
              </w:r>
            </w:hyperlink>
            <w:r w:rsidRPr="00426A97">
              <w:t>)</w:t>
            </w:r>
          </w:p>
        </w:tc>
        <w:tc>
          <w:tcPr>
            <w:tcW w:w="851" w:type="dxa"/>
          </w:tcPr>
          <w:p w14:paraId="4D902BDA" w14:textId="77777777" w:rsidR="00322E9F" w:rsidRDefault="00322E9F" w:rsidP="00E948F9">
            <w:pPr>
              <w:jc w:val="center"/>
            </w:pPr>
            <w:r>
              <w:t>4.5</w:t>
            </w:r>
          </w:p>
        </w:tc>
        <w:tc>
          <w:tcPr>
            <w:tcW w:w="4962" w:type="dxa"/>
          </w:tcPr>
          <w:p w14:paraId="2EEF1C18" w14:textId="77777777" w:rsidR="00322E9F" w:rsidRDefault="00322E9F" w:rsidP="00322E9F">
            <w:pPr>
              <w:jc w:val="both"/>
            </w:pPr>
            <w:r>
              <w:t xml:space="preserve">Nova selagem de placa de veículo </w:t>
            </w:r>
          </w:p>
        </w:tc>
        <w:tc>
          <w:tcPr>
            <w:tcW w:w="851" w:type="dxa"/>
          </w:tcPr>
          <w:p w14:paraId="26158CA7" w14:textId="77777777" w:rsidR="00322E9F" w:rsidRDefault="00322E9F" w:rsidP="00322E9F">
            <w:pPr>
              <w:jc w:val="center"/>
            </w:pPr>
            <w:r>
              <w:t>17,00</w:t>
            </w:r>
          </w:p>
        </w:tc>
        <w:tc>
          <w:tcPr>
            <w:tcW w:w="851" w:type="dxa"/>
          </w:tcPr>
          <w:p w14:paraId="23C1A488" w14:textId="77777777" w:rsidR="00322E9F" w:rsidRDefault="00322E9F" w:rsidP="00322E9F">
            <w:pPr>
              <w:jc w:val="center"/>
            </w:pPr>
          </w:p>
        </w:tc>
        <w:tc>
          <w:tcPr>
            <w:tcW w:w="993" w:type="dxa"/>
          </w:tcPr>
          <w:p w14:paraId="56D1C248" w14:textId="77777777" w:rsidR="00322E9F" w:rsidRDefault="00322E9F" w:rsidP="00322E9F">
            <w:pPr>
              <w:jc w:val="center"/>
            </w:pPr>
          </w:p>
        </w:tc>
      </w:tr>
      <w:tr w:rsidR="00C93735" w14:paraId="4C93986D" w14:textId="77777777" w:rsidTr="00E948F9">
        <w:trPr>
          <w:cantSplit/>
          <w:jc w:val="center"/>
        </w:trPr>
        <w:tc>
          <w:tcPr>
            <w:tcW w:w="851" w:type="dxa"/>
            <w:tcBorders>
              <w:top w:val="nil"/>
              <w:left w:val="nil"/>
              <w:bottom w:val="nil"/>
            </w:tcBorders>
          </w:tcPr>
          <w:p w14:paraId="3BFD3941" w14:textId="77777777" w:rsidR="00C93735" w:rsidRPr="00426A97" w:rsidRDefault="00C93735" w:rsidP="00E948F9">
            <w:pPr>
              <w:jc w:val="center"/>
            </w:pPr>
            <w:r w:rsidRPr="00426A97">
              <w:t>(</w:t>
            </w:r>
            <w:hyperlink r:id="rId3542" w:anchor="n511" w:history="1">
              <w:r>
                <w:rPr>
                  <w:rStyle w:val="Hyperlink"/>
                </w:rPr>
                <w:t>511</w:t>
              </w:r>
            </w:hyperlink>
            <w:r w:rsidRPr="00426A97">
              <w:t>)</w:t>
            </w:r>
          </w:p>
        </w:tc>
        <w:tc>
          <w:tcPr>
            <w:tcW w:w="851" w:type="dxa"/>
            <w:tcBorders>
              <w:bottom w:val="single" w:sz="4" w:space="0" w:color="auto"/>
            </w:tcBorders>
          </w:tcPr>
          <w:p w14:paraId="7C8A4CC0" w14:textId="77777777" w:rsidR="00C93735" w:rsidRPr="00C93735" w:rsidRDefault="00C93735" w:rsidP="00E948F9">
            <w:pPr>
              <w:jc w:val="center"/>
            </w:pPr>
            <w:r w:rsidRPr="00C93735">
              <w:t>4.6</w:t>
            </w:r>
          </w:p>
        </w:tc>
        <w:tc>
          <w:tcPr>
            <w:tcW w:w="4962" w:type="dxa"/>
            <w:tcBorders>
              <w:bottom w:val="single" w:sz="4" w:space="0" w:color="auto"/>
            </w:tcBorders>
            <w:vAlign w:val="center"/>
          </w:tcPr>
          <w:p w14:paraId="60AF4F4B" w14:textId="77777777" w:rsidR="00C93735" w:rsidRPr="00C93735" w:rsidRDefault="00C93735" w:rsidP="00C93735">
            <w:pPr>
              <w:jc w:val="both"/>
            </w:pPr>
            <w:r w:rsidRPr="00C93735">
              <w:t>Laudo de Vistoria Lacrado</w:t>
            </w:r>
          </w:p>
        </w:tc>
        <w:tc>
          <w:tcPr>
            <w:tcW w:w="851" w:type="dxa"/>
            <w:tcBorders>
              <w:bottom w:val="single" w:sz="4" w:space="0" w:color="auto"/>
            </w:tcBorders>
            <w:vAlign w:val="center"/>
          </w:tcPr>
          <w:p w14:paraId="4081DFAA" w14:textId="77777777" w:rsidR="00C93735" w:rsidRPr="00C93735" w:rsidRDefault="00C93735" w:rsidP="00C93735">
            <w:pPr>
              <w:jc w:val="center"/>
            </w:pPr>
            <w:r w:rsidRPr="00C93735">
              <w:t>49,00</w:t>
            </w:r>
          </w:p>
        </w:tc>
        <w:tc>
          <w:tcPr>
            <w:tcW w:w="851" w:type="dxa"/>
            <w:tcBorders>
              <w:bottom w:val="single" w:sz="4" w:space="0" w:color="auto"/>
            </w:tcBorders>
          </w:tcPr>
          <w:p w14:paraId="516E5A6B" w14:textId="77777777" w:rsidR="00C93735" w:rsidRDefault="00C93735" w:rsidP="00C93735">
            <w:pPr>
              <w:jc w:val="center"/>
            </w:pPr>
          </w:p>
        </w:tc>
        <w:tc>
          <w:tcPr>
            <w:tcW w:w="993" w:type="dxa"/>
            <w:tcBorders>
              <w:bottom w:val="single" w:sz="4" w:space="0" w:color="auto"/>
            </w:tcBorders>
          </w:tcPr>
          <w:p w14:paraId="118F96A9" w14:textId="77777777" w:rsidR="00C93735" w:rsidRDefault="00C93735" w:rsidP="00C93735">
            <w:pPr>
              <w:jc w:val="center"/>
            </w:pPr>
          </w:p>
        </w:tc>
      </w:tr>
      <w:tr w:rsidR="00322E9F" w14:paraId="558631A1" w14:textId="77777777" w:rsidTr="00E948F9">
        <w:trPr>
          <w:cantSplit/>
          <w:jc w:val="center"/>
        </w:trPr>
        <w:tc>
          <w:tcPr>
            <w:tcW w:w="851" w:type="dxa"/>
            <w:tcBorders>
              <w:top w:val="nil"/>
              <w:left w:val="nil"/>
              <w:bottom w:val="nil"/>
            </w:tcBorders>
          </w:tcPr>
          <w:p w14:paraId="554B6EEE" w14:textId="77777777" w:rsidR="00322E9F" w:rsidRPr="00426A97" w:rsidRDefault="00322E9F" w:rsidP="00E948F9">
            <w:pPr>
              <w:jc w:val="center"/>
            </w:pPr>
            <w:r w:rsidRPr="00426A97">
              <w:t>(</w:t>
            </w:r>
            <w:hyperlink r:id="rId3543" w:anchor="n217" w:history="1">
              <w:r w:rsidRPr="00426A97">
                <w:rPr>
                  <w:rStyle w:val="Hyperlink"/>
                </w:rPr>
                <w:t>217</w:t>
              </w:r>
            </w:hyperlink>
            <w:r w:rsidRPr="00426A97">
              <w:t>)</w:t>
            </w:r>
          </w:p>
        </w:tc>
        <w:tc>
          <w:tcPr>
            <w:tcW w:w="851" w:type="dxa"/>
          </w:tcPr>
          <w:p w14:paraId="49EB786D" w14:textId="77777777" w:rsidR="00322E9F" w:rsidRDefault="00322E9F" w:rsidP="00E948F9">
            <w:pPr>
              <w:jc w:val="center"/>
            </w:pPr>
            <w:r>
              <w:t>4.7</w:t>
            </w:r>
          </w:p>
        </w:tc>
        <w:tc>
          <w:tcPr>
            <w:tcW w:w="4962" w:type="dxa"/>
          </w:tcPr>
          <w:p w14:paraId="6977D0E0" w14:textId="77777777" w:rsidR="00322E9F" w:rsidRDefault="00322E9F" w:rsidP="00322E9F">
            <w:pPr>
              <w:jc w:val="both"/>
            </w:pPr>
            <w:r>
              <w:t>Laudo de segurança veicular expedido pelo DETRAN</w:t>
            </w:r>
          </w:p>
        </w:tc>
        <w:tc>
          <w:tcPr>
            <w:tcW w:w="851" w:type="dxa"/>
          </w:tcPr>
          <w:p w14:paraId="34951511" w14:textId="77777777" w:rsidR="00322E9F" w:rsidRDefault="00322E9F" w:rsidP="00322E9F">
            <w:pPr>
              <w:jc w:val="center"/>
            </w:pPr>
            <w:r>
              <w:t>98,00</w:t>
            </w:r>
          </w:p>
        </w:tc>
        <w:tc>
          <w:tcPr>
            <w:tcW w:w="851" w:type="dxa"/>
          </w:tcPr>
          <w:p w14:paraId="5655F209" w14:textId="77777777" w:rsidR="00322E9F" w:rsidRDefault="00322E9F" w:rsidP="00322E9F">
            <w:pPr>
              <w:jc w:val="center"/>
            </w:pPr>
          </w:p>
        </w:tc>
        <w:tc>
          <w:tcPr>
            <w:tcW w:w="993" w:type="dxa"/>
          </w:tcPr>
          <w:p w14:paraId="3A331A56" w14:textId="77777777" w:rsidR="00322E9F" w:rsidRDefault="00322E9F" w:rsidP="00322E9F">
            <w:pPr>
              <w:jc w:val="center"/>
            </w:pPr>
          </w:p>
        </w:tc>
      </w:tr>
      <w:tr w:rsidR="00B41A3F" w14:paraId="260E7C84" w14:textId="77777777" w:rsidTr="00E948F9">
        <w:trPr>
          <w:cantSplit/>
          <w:jc w:val="center"/>
        </w:trPr>
        <w:tc>
          <w:tcPr>
            <w:tcW w:w="851" w:type="dxa"/>
            <w:tcBorders>
              <w:top w:val="nil"/>
              <w:left w:val="nil"/>
              <w:bottom w:val="nil"/>
            </w:tcBorders>
          </w:tcPr>
          <w:p w14:paraId="182AC5E8" w14:textId="5BB33001" w:rsidR="00B41A3F" w:rsidRPr="00426A97" w:rsidRDefault="00B41A3F" w:rsidP="00B41A3F">
            <w:pPr>
              <w:jc w:val="center"/>
            </w:pPr>
            <w:r w:rsidRPr="002E6248">
              <w:t>(</w:t>
            </w:r>
            <w:hyperlink r:id="rId3544" w:anchor="n553" w:history="1">
              <w:r>
                <w:rPr>
                  <w:rStyle w:val="Hyperlink"/>
                </w:rPr>
                <w:t>553</w:t>
              </w:r>
            </w:hyperlink>
            <w:r w:rsidRPr="002E6248">
              <w:t>)</w:t>
            </w:r>
          </w:p>
        </w:tc>
        <w:tc>
          <w:tcPr>
            <w:tcW w:w="851" w:type="dxa"/>
          </w:tcPr>
          <w:p w14:paraId="3BF715A5" w14:textId="766FD240" w:rsidR="00B41A3F" w:rsidRDefault="00B41A3F" w:rsidP="00B41A3F">
            <w:pPr>
              <w:jc w:val="center"/>
            </w:pPr>
            <w:r w:rsidRPr="002E6248">
              <w:t>4.8</w:t>
            </w:r>
          </w:p>
        </w:tc>
        <w:tc>
          <w:tcPr>
            <w:tcW w:w="4962" w:type="dxa"/>
          </w:tcPr>
          <w:p w14:paraId="110635E8" w14:textId="04EF43C6" w:rsidR="00B41A3F" w:rsidRDefault="00B41A3F" w:rsidP="00B41A3F">
            <w:pPr>
              <w:jc w:val="both"/>
            </w:pPr>
            <w:r w:rsidRPr="003632DC">
              <w:t>Renovação do licenciamento anual do veículo, com expedição do Certificado de Registro e Licenciamento de Veículo – CRLV</w:t>
            </w:r>
          </w:p>
        </w:tc>
        <w:tc>
          <w:tcPr>
            <w:tcW w:w="851" w:type="dxa"/>
          </w:tcPr>
          <w:p w14:paraId="364ECC64" w14:textId="77777777" w:rsidR="00B41A3F" w:rsidRDefault="00B41A3F" w:rsidP="00B41A3F">
            <w:pPr>
              <w:jc w:val="center"/>
            </w:pPr>
          </w:p>
        </w:tc>
        <w:tc>
          <w:tcPr>
            <w:tcW w:w="851" w:type="dxa"/>
          </w:tcPr>
          <w:p w14:paraId="0803DA45" w14:textId="77777777" w:rsidR="00B41A3F" w:rsidRDefault="00B41A3F" w:rsidP="00B41A3F">
            <w:pPr>
              <w:jc w:val="center"/>
            </w:pPr>
          </w:p>
        </w:tc>
        <w:tc>
          <w:tcPr>
            <w:tcW w:w="993" w:type="dxa"/>
          </w:tcPr>
          <w:p w14:paraId="16D9368D" w14:textId="4415EF27" w:rsidR="00B41A3F" w:rsidRDefault="00B41A3F" w:rsidP="00B41A3F">
            <w:pPr>
              <w:jc w:val="center"/>
            </w:pPr>
            <w:r w:rsidRPr="003632DC">
              <w:t>Calculada na forma do art. 115-A</w:t>
            </w:r>
          </w:p>
        </w:tc>
      </w:tr>
      <w:tr w:rsidR="00C93735" w14:paraId="389723CC" w14:textId="77777777" w:rsidTr="00E948F9">
        <w:trPr>
          <w:cantSplit/>
          <w:jc w:val="center"/>
        </w:trPr>
        <w:tc>
          <w:tcPr>
            <w:tcW w:w="851" w:type="dxa"/>
            <w:tcBorders>
              <w:top w:val="nil"/>
              <w:left w:val="nil"/>
              <w:bottom w:val="nil"/>
            </w:tcBorders>
          </w:tcPr>
          <w:p w14:paraId="14CB9DC3" w14:textId="77777777" w:rsidR="00C93735" w:rsidRPr="00426A97" w:rsidRDefault="00C93735" w:rsidP="00E948F9">
            <w:pPr>
              <w:jc w:val="center"/>
            </w:pPr>
            <w:r w:rsidRPr="00426A97">
              <w:t>(</w:t>
            </w:r>
            <w:hyperlink r:id="rId3545" w:anchor="n511" w:history="1">
              <w:r>
                <w:rPr>
                  <w:rStyle w:val="Hyperlink"/>
                </w:rPr>
                <w:t>511</w:t>
              </w:r>
            </w:hyperlink>
            <w:r w:rsidRPr="00426A97">
              <w:t>)</w:t>
            </w:r>
          </w:p>
        </w:tc>
        <w:tc>
          <w:tcPr>
            <w:tcW w:w="851" w:type="dxa"/>
            <w:tcBorders>
              <w:bottom w:val="single" w:sz="4" w:space="0" w:color="auto"/>
            </w:tcBorders>
          </w:tcPr>
          <w:p w14:paraId="626FF218" w14:textId="77777777" w:rsidR="00C93735" w:rsidRPr="00C93735" w:rsidRDefault="00C93735" w:rsidP="00E948F9">
            <w:pPr>
              <w:jc w:val="center"/>
            </w:pPr>
            <w:r w:rsidRPr="00C93735">
              <w:t>4.9</w:t>
            </w:r>
          </w:p>
        </w:tc>
        <w:tc>
          <w:tcPr>
            <w:tcW w:w="4962" w:type="dxa"/>
            <w:tcBorders>
              <w:bottom w:val="single" w:sz="4" w:space="0" w:color="auto"/>
            </w:tcBorders>
            <w:vAlign w:val="center"/>
          </w:tcPr>
          <w:p w14:paraId="7BA75BA8" w14:textId="77777777" w:rsidR="00C93735" w:rsidRPr="00C93735" w:rsidRDefault="00C93735" w:rsidP="00C93735">
            <w:pPr>
              <w:jc w:val="both"/>
            </w:pPr>
            <w:r w:rsidRPr="00C93735">
              <w:t>Comunicado de venda após trinta dias</w:t>
            </w:r>
          </w:p>
        </w:tc>
        <w:tc>
          <w:tcPr>
            <w:tcW w:w="851" w:type="dxa"/>
            <w:tcBorders>
              <w:bottom w:val="single" w:sz="4" w:space="0" w:color="auto"/>
            </w:tcBorders>
            <w:vAlign w:val="center"/>
          </w:tcPr>
          <w:p w14:paraId="5E742D2C" w14:textId="77777777" w:rsidR="00C93735" w:rsidRPr="00C93735" w:rsidRDefault="00C93735" w:rsidP="00C93735">
            <w:pPr>
              <w:jc w:val="center"/>
            </w:pPr>
            <w:r w:rsidRPr="00C93735">
              <w:t>3,00</w:t>
            </w:r>
          </w:p>
        </w:tc>
        <w:tc>
          <w:tcPr>
            <w:tcW w:w="851" w:type="dxa"/>
            <w:tcBorders>
              <w:bottom w:val="single" w:sz="4" w:space="0" w:color="auto"/>
            </w:tcBorders>
          </w:tcPr>
          <w:p w14:paraId="29F5D59D" w14:textId="77777777" w:rsidR="00C93735" w:rsidRDefault="00C93735" w:rsidP="00C93735">
            <w:pPr>
              <w:jc w:val="center"/>
            </w:pPr>
          </w:p>
        </w:tc>
        <w:tc>
          <w:tcPr>
            <w:tcW w:w="993" w:type="dxa"/>
            <w:tcBorders>
              <w:bottom w:val="single" w:sz="4" w:space="0" w:color="auto"/>
            </w:tcBorders>
          </w:tcPr>
          <w:p w14:paraId="5710BFB3" w14:textId="77777777" w:rsidR="00C93735" w:rsidRDefault="00C93735" w:rsidP="00C93735">
            <w:pPr>
              <w:jc w:val="center"/>
            </w:pPr>
          </w:p>
        </w:tc>
      </w:tr>
      <w:tr w:rsidR="00322E9F" w14:paraId="1783AA2A" w14:textId="77777777" w:rsidTr="00E948F9">
        <w:trPr>
          <w:cantSplit/>
          <w:jc w:val="center"/>
        </w:trPr>
        <w:tc>
          <w:tcPr>
            <w:tcW w:w="851" w:type="dxa"/>
            <w:tcBorders>
              <w:top w:val="nil"/>
              <w:left w:val="nil"/>
              <w:bottom w:val="nil"/>
            </w:tcBorders>
          </w:tcPr>
          <w:p w14:paraId="194526EC" w14:textId="77777777" w:rsidR="00322E9F" w:rsidRPr="00426A97" w:rsidRDefault="00C93735" w:rsidP="00E948F9">
            <w:pPr>
              <w:jc w:val="center"/>
            </w:pPr>
            <w:r w:rsidRPr="00426A97">
              <w:t>(</w:t>
            </w:r>
            <w:hyperlink r:id="rId3546" w:anchor="n510" w:history="1">
              <w:r>
                <w:rPr>
                  <w:rStyle w:val="Hyperlink"/>
                </w:rPr>
                <w:t>510</w:t>
              </w:r>
            </w:hyperlink>
            <w:r w:rsidRPr="00426A97">
              <w:t>)</w:t>
            </w:r>
          </w:p>
        </w:tc>
        <w:tc>
          <w:tcPr>
            <w:tcW w:w="851" w:type="dxa"/>
            <w:tcBorders>
              <w:top w:val="single" w:sz="4" w:space="0" w:color="auto"/>
              <w:bottom w:val="single" w:sz="4" w:space="0" w:color="auto"/>
              <w:right w:val="single" w:sz="4" w:space="0" w:color="auto"/>
            </w:tcBorders>
          </w:tcPr>
          <w:p w14:paraId="0CF2EF19" w14:textId="77777777" w:rsidR="00322E9F" w:rsidRPr="00C93735" w:rsidRDefault="00322E9F" w:rsidP="00E948F9">
            <w:pPr>
              <w:jc w:val="center"/>
            </w:pPr>
            <w:r w:rsidRPr="00C93735">
              <w:t>4.10</w:t>
            </w:r>
          </w:p>
        </w:tc>
        <w:tc>
          <w:tcPr>
            <w:tcW w:w="4962" w:type="dxa"/>
            <w:tcBorders>
              <w:top w:val="single" w:sz="4" w:space="0" w:color="auto"/>
              <w:left w:val="single" w:sz="4" w:space="0" w:color="auto"/>
              <w:bottom w:val="single" w:sz="4" w:space="0" w:color="auto"/>
              <w:right w:val="single" w:sz="4" w:space="0" w:color="auto"/>
            </w:tcBorders>
            <w:vAlign w:val="center"/>
          </w:tcPr>
          <w:p w14:paraId="5ECB50DF" w14:textId="77777777" w:rsidR="00322E9F" w:rsidRPr="00C93735" w:rsidRDefault="00322E9F" w:rsidP="00322E9F">
            <w:pPr>
              <w:jc w:val="both"/>
            </w:pPr>
            <w:r w:rsidRPr="00C93735">
              <w:t>Registro eletrônico de contratos de financiamento de veículos, com cláusula de alienação fiduciária, arrendamento mercantil, reserva de domínio ou penhor, no registro de veículo, incluindo acesso ao sistema do Detran, pesquisa, certidão e assinatura eletrônica</w:t>
            </w:r>
          </w:p>
        </w:tc>
        <w:tc>
          <w:tcPr>
            <w:tcW w:w="851" w:type="dxa"/>
            <w:tcBorders>
              <w:top w:val="single" w:sz="4" w:space="0" w:color="auto"/>
              <w:left w:val="single" w:sz="4" w:space="0" w:color="auto"/>
              <w:bottom w:val="single" w:sz="4" w:space="0" w:color="auto"/>
              <w:right w:val="single" w:sz="4" w:space="0" w:color="auto"/>
            </w:tcBorders>
          </w:tcPr>
          <w:p w14:paraId="38EA5D18" w14:textId="77777777" w:rsidR="00322E9F" w:rsidRPr="00C93735" w:rsidRDefault="00322E9F" w:rsidP="00C93735">
            <w:pPr>
              <w:jc w:val="center"/>
            </w:pPr>
            <w:r w:rsidRPr="00C93735">
              <w:t>30,00</w:t>
            </w:r>
          </w:p>
        </w:tc>
        <w:tc>
          <w:tcPr>
            <w:tcW w:w="851" w:type="dxa"/>
            <w:tcBorders>
              <w:top w:val="single" w:sz="4" w:space="0" w:color="auto"/>
              <w:left w:val="single" w:sz="4" w:space="0" w:color="auto"/>
              <w:bottom w:val="single" w:sz="4" w:space="0" w:color="auto"/>
              <w:right w:val="single" w:sz="4" w:space="0" w:color="auto"/>
            </w:tcBorders>
          </w:tcPr>
          <w:p w14:paraId="120232A5" w14:textId="77777777" w:rsidR="00322E9F" w:rsidRDefault="00322E9F" w:rsidP="00322E9F">
            <w:pPr>
              <w:jc w:val="center"/>
            </w:pPr>
          </w:p>
        </w:tc>
        <w:tc>
          <w:tcPr>
            <w:tcW w:w="993" w:type="dxa"/>
            <w:tcBorders>
              <w:top w:val="single" w:sz="4" w:space="0" w:color="auto"/>
              <w:left w:val="single" w:sz="4" w:space="0" w:color="auto"/>
              <w:bottom w:val="single" w:sz="4" w:space="0" w:color="auto"/>
            </w:tcBorders>
          </w:tcPr>
          <w:p w14:paraId="795D9E02" w14:textId="77777777" w:rsidR="00322E9F" w:rsidRDefault="00322E9F" w:rsidP="00322E9F">
            <w:pPr>
              <w:jc w:val="center"/>
            </w:pPr>
          </w:p>
        </w:tc>
      </w:tr>
      <w:tr w:rsidR="00322E9F" w14:paraId="28F7A51C" w14:textId="77777777" w:rsidTr="00E948F9">
        <w:trPr>
          <w:cantSplit/>
          <w:jc w:val="center"/>
        </w:trPr>
        <w:tc>
          <w:tcPr>
            <w:tcW w:w="851" w:type="dxa"/>
            <w:tcBorders>
              <w:top w:val="nil"/>
              <w:left w:val="nil"/>
              <w:bottom w:val="nil"/>
            </w:tcBorders>
          </w:tcPr>
          <w:p w14:paraId="3123D56A" w14:textId="77777777" w:rsidR="00322E9F" w:rsidRPr="00426A97" w:rsidRDefault="00C93735" w:rsidP="00E948F9">
            <w:pPr>
              <w:jc w:val="center"/>
            </w:pPr>
            <w:r w:rsidRPr="00426A97">
              <w:t>(</w:t>
            </w:r>
            <w:hyperlink r:id="rId3547" w:anchor="n510" w:history="1">
              <w:r>
                <w:rPr>
                  <w:rStyle w:val="Hyperlink"/>
                </w:rPr>
                <w:t>510</w:t>
              </w:r>
            </w:hyperlink>
            <w:r w:rsidRPr="00426A97">
              <w:t>)</w:t>
            </w:r>
          </w:p>
        </w:tc>
        <w:tc>
          <w:tcPr>
            <w:tcW w:w="851" w:type="dxa"/>
            <w:tcBorders>
              <w:top w:val="single" w:sz="4" w:space="0" w:color="auto"/>
              <w:bottom w:val="single" w:sz="4" w:space="0" w:color="auto"/>
              <w:right w:val="single" w:sz="4" w:space="0" w:color="auto"/>
            </w:tcBorders>
          </w:tcPr>
          <w:p w14:paraId="46BF1A46" w14:textId="77777777" w:rsidR="00322E9F" w:rsidRPr="00C93735" w:rsidRDefault="00322E9F" w:rsidP="00E948F9">
            <w:pPr>
              <w:jc w:val="center"/>
            </w:pPr>
            <w:r w:rsidRPr="00C93735">
              <w:t>4.11</w:t>
            </w:r>
          </w:p>
        </w:tc>
        <w:tc>
          <w:tcPr>
            <w:tcW w:w="4962" w:type="dxa"/>
            <w:tcBorders>
              <w:top w:val="single" w:sz="4" w:space="0" w:color="auto"/>
              <w:left w:val="single" w:sz="4" w:space="0" w:color="auto"/>
              <w:bottom w:val="single" w:sz="4" w:space="0" w:color="auto"/>
              <w:right w:val="single" w:sz="4" w:space="0" w:color="auto"/>
            </w:tcBorders>
            <w:vAlign w:val="center"/>
          </w:tcPr>
          <w:p w14:paraId="2C5FD64F" w14:textId="77777777" w:rsidR="00322E9F" w:rsidRPr="00C93735" w:rsidRDefault="00322E9F" w:rsidP="00322E9F">
            <w:pPr>
              <w:jc w:val="both"/>
            </w:pPr>
            <w:r w:rsidRPr="00C93735">
              <w:t>Modificação no registro eletrônico de contratos de financiamento de veículos, com cláusula de alienação fiduciária, arrendamento mercantil, reserva de domínio ou penhor, no registro de veículo, incluindo acesso ao sistema do Detran, pesquisa, certidão e assinatura eletrônica</w:t>
            </w:r>
          </w:p>
        </w:tc>
        <w:tc>
          <w:tcPr>
            <w:tcW w:w="851" w:type="dxa"/>
            <w:tcBorders>
              <w:top w:val="single" w:sz="4" w:space="0" w:color="auto"/>
              <w:left w:val="single" w:sz="4" w:space="0" w:color="auto"/>
              <w:bottom w:val="single" w:sz="4" w:space="0" w:color="auto"/>
              <w:right w:val="single" w:sz="4" w:space="0" w:color="auto"/>
            </w:tcBorders>
          </w:tcPr>
          <w:p w14:paraId="73AD573C" w14:textId="77777777" w:rsidR="00322E9F" w:rsidRPr="00C93735" w:rsidRDefault="00322E9F" w:rsidP="00C93735">
            <w:pPr>
              <w:jc w:val="center"/>
            </w:pPr>
            <w:r w:rsidRPr="00C93735">
              <w:t>15,00</w:t>
            </w:r>
          </w:p>
        </w:tc>
        <w:tc>
          <w:tcPr>
            <w:tcW w:w="851" w:type="dxa"/>
            <w:tcBorders>
              <w:top w:val="single" w:sz="4" w:space="0" w:color="auto"/>
              <w:left w:val="single" w:sz="4" w:space="0" w:color="auto"/>
              <w:bottom w:val="single" w:sz="4" w:space="0" w:color="auto"/>
              <w:right w:val="single" w:sz="4" w:space="0" w:color="auto"/>
            </w:tcBorders>
          </w:tcPr>
          <w:p w14:paraId="5BF87E06" w14:textId="77777777" w:rsidR="00322E9F" w:rsidRDefault="00322E9F" w:rsidP="00322E9F">
            <w:pPr>
              <w:jc w:val="center"/>
            </w:pPr>
          </w:p>
        </w:tc>
        <w:tc>
          <w:tcPr>
            <w:tcW w:w="993" w:type="dxa"/>
            <w:tcBorders>
              <w:top w:val="single" w:sz="4" w:space="0" w:color="auto"/>
              <w:left w:val="single" w:sz="4" w:space="0" w:color="auto"/>
              <w:bottom w:val="single" w:sz="4" w:space="0" w:color="auto"/>
            </w:tcBorders>
          </w:tcPr>
          <w:p w14:paraId="6707954D" w14:textId="77777777" w:rsidR="00322E9F" w:rsidRDefault="00322E9F" w:rsidP="00322E9F">
            <w:pPr>
              <w:jc w:val="center"/>
            </w:pPr>
          </w:p>
        </w:tc>
      </w:tr>
      <w:tr w:rsidR="00322E9F" w14:paraId="2F9E6454" w14:textId="77777777" w:rsidTr="00E948F9">
        <w:trPr>
          <w:cantSplit/>
          <w:jc w:val="center"/>
        </w:trPr>
        <w:tc>
          <w:tcPr>
            <w:tcW w:w="851" w:type="dxa"/>
            <w:tcBorders>
              <w:top w:val="nil"/>
              <w:left w:val="nil"/>
              <w:bottom w:val="nil"/>
            </w:tcBorders>
          </w:tcPr>
          <w:p w14:paraId="3F85D97F" w14:textId="77777777" w:rsidR="00322E9F" w:rsidRPr="00426A97" w:rsidRDefault="00C93735" w:rsidP="00E948F9">
            <w:pPr>
              <w:jc w:val="center"/>
            </w:pPr>
            <w:r w:rsidRPr="00426A97">
              <w:t>(</w:t>
            </w:r>
            <w:hyperlink r:id="rId3548" w:anchor="n510" w:history="1">
              <w:r>
                <w:rPr>
                  <w:rStyle w:val="Hyperlink"/>
                </w:rPr>
                <w:t>510</w:t>
              </w:r>
            </w:hyperlink>
            <w:r w:rsidRPr="00426A97">
              <w:t>)</w:t>
            </w:r>
          </w:p>
        </w:tc>
        <w:tc>
          <w:tcPr>
            <w:tcW w:w="851" w:type="dxa"/>
            <w:tcBorders>
              <w:top w:val="single" w:sz="4" w:space="0" w:color="auto"/>
              <w:right w:val="single" w:sz="4" w:space="0" w:color="auto"/>
            </w:tcBorders>
          </w:tcPr>
          <w:p w14:paraId="0CF5AB11" w14:textId="77777777" w:rsidR="00322E9F" w:rsidRPr="00C93735" w:rsidRDefault="00322E9F" w:rsidP="00E948F9">
            <w:pPr>
              <w:jc w:val="center"/>
            </w:pPr>
            <w:r w:rsidRPr="00C93735">
              <w:t>4.12</w:t>
            </w:r>
          </w:p>
        </w:tc>
        <w:tc>
          <w:tcPr>
            <w:tcW w:w="4962" w:type="dxa"/>
            <w:tcBorders>
              <w:top w:val="single" w:sz="4" w:space="0" w:color="auto"/>
              <w:left w:val="single" w:sz="4" w:space="0" w:color="auto"/>
              <w:right w:val="single" w:sz="4" w:space="0" w:color="auto"/>
            </w:tcBorders>
            <w:vAlign w:val="center"/>
          </w:tcPr>
          <w:p w14:paraId="47B05B0E" w14:textId="77777777" w:rsidR="00322E9F" w:rsidRPr="00C93735" w:rsidRDefault="00322E9F" w:rsidP="00322E9F">
            <w:pPr>
              <w:jc w:val="both"/>
            </w:pPr>
            <w:r w:rsidRPr="00C93735">
              <w:t>Anotação de gravame no Certificado de Licenciamento Anual de Veículo (Certificado de Registro e Licenciamento de Veículo - CRLV), incluindo reserva de restrição financeira e acesso ao sistema do Detran, decorrentes de contratos de financiamento de veículos, com cláusula de alienação fiduciária, arrendamento mercantil, reserva de domínio ou penhor.</w:t>
            </w:r>
          </w:p>
        </w:tc>
        <w:tc>
          <w:tcPr>
            <w:tcW w:w="851" w:type="dxa"/>
            <w:tcBorders>
              <w:top w:val="single" w:sz="4" w:space="0" w:color="auto"/>
              <w:left w:val="single" w:sz="4" w:space="0" w:color="auto"/>
              <w:right w:val="single" w:sz="4" w:space="0" w:color="auto"/>
            </w:tcBorders>
          </w:tcPr>
          <w:p w14:paraId="53A2048C" w14:textId="77777777" w:rsidR="00322E9F" w:rsidRPr="00C93735" w:rsidRDefault="00322E9F" w:rsidP="00C93735">
            <w:pPr>
              <w:jc w:val="center"/>
            </w:pPr>
            <w:r w:rsidRPr="00C93735">
              <w:t>15,00</w:t>
            </w:r>
          </w:p>
        </w:tc>
        <w:tc>
          <w:tcPr>
            <w:tcW w:w="851" w:type="dxa"/>
            <w:tcBorders>
              <w:top w:val="single" w:sz="4" w:space="0" w:color="auto"/>
              <w:left w:val="single" w:sz="4" w:space="0" w:color="auto"/>
              <w:right w:val="single" w:sz="4" w:space="0" w:color="auto"/>
            </w:tcBorders>
          </w:tcPr>
          <w:p w14:paraId="09954E3F" w14:textId="77777777" w:rsidR="00322E9F" w:rsidRDefault="00322E9F" w:rsidP="00322E9F">
            <w:pPr>
              <w:jc w:val="center"/>
            </w:pPr>
          </w:p>
        </w:tc>
        <w:tc>
          <w:tcPr>
            <w:tcW w:w="993" w:type="dxa"/>
            <w:tcBorders>
              <w:top w:val="single" w:sz="4" w:space="0" w:color="auto"/>
              <w:left w:val="single" w:sz="4" w:space="0" w:color="auto"/>
            </w:tcBorders>
          </w:tcPr>
          <w:p w14:paraId="3FE78321" w14:textId="77777777" w:rsidR="00322E9F" w:rsidRDefault="00322E9F" w:rsidP="00322E9F">
            <w:pPr>
              <w:jc w:val="center"/>
            </w:pPr>
          </w:p>
        </w:tc>
      </w:tr>
      <w:tr w:rsidR="00322E9F" w14:paraId="63771D27" w14:textId="77777777" w:rsidTr="00E948F9">
        <w:trPr>
          <w:cantSplit/>
          <w:jc w:val="center"/>
        </w:trPr>
        <w:tc>
          <w:tcPr>
            <w:tcW w:w="851" w:type="dxa"/>
            <w:tcBorders>
              <w:top w:val="nil"/>
              <w:left w:val="nil"/>
              <w:bottom w:val="nil"/>
            </w:tcBorders>
          </w:tcPr>
          <w:p w14:paraId="6A7BAE19" w14:textId="77777777" w:rsidR="00322E9F" w:rsidRPr="00426A97" w:rsidRDefault="00322E9F" w:rsidP="00E948F9">
            <w:pPr>
              <w:jc w:val="center"/>
            </w:pPr>
            <w:r w:rsidRPr="00426A97">
              <w:t>(</w:t>
            </w:r>
            <w:hyperlink r:id="rId3549" w:anchor="n217" w:history="1">
              <w:r w:rsidRPr="00426A97">
                <w:rPr>
                  <w:rStyle w:val="Hyperlink"/>
                </w:rPr>
                <w:t>217</w:t>
              </w:r>
            </w:hyperlink>
            <w:r w:rsidRPr="00426A97">
              <w:t>)</w:t>
            </w:r>
          </w:p>
        </w:tc>
        <w:tc>
          <w:tcPr>
            <w:tcW w:w="851" w:type="dxa"/>
          </w:tcPr>
          <w:p w14:paraId="25D2EF24" w14:textId="77777777" w:rsidR="00322E9F" w:rsidRDefault="00322E9F" w:rsidP="00E948F9">
            <w:pPr>
              <w:jc w:val="center"/>
              <w:rPr>
                <w:b/>
              </w:rPr>
            </w:pPr>
            <w:r>
              <w:rPr>
                <w:b/>
              </w:rPr>
              <w:t>5</w:t>
            </w:r>
          </w:p>
        </w:tc>
        <w:tc>
          <w:tcPr>
            <w:tcW w:w="7657" w:type="dxa"/>
            <w:gridSpan w:val="4"/>
          </w:tcPr>
          <w:p w14:paraId="282D0DCC" w14:textId="77777777" w:rsidR="00322E9F" w:rsidRDefault="00322E9F" w:rsidP="00322E9F">
            <w:pPr>
              <w:jc w:val="center"/>
              <w:rPr>
                <w:b/>
              </w:rPr>
            </w:pPr>
            <w:r>
              <w:rPr>
                <w:b/>
              </w:rPr>
              <w:t>PARA OUTROS ATOS DA ADMINISTRAÇÃO DE TRÂNSITO</w:t>
            </w:r>
          </w:p>
        </w:tc>
      </w:tr>
      <w:tr w:rsidR="00C44B98" w14:paraId="33E2A994" w14:textId="77777777" w:rsidTr="00E948F9">
        <w:trPr>
          <w:cantSplit/>
          <w:jc w:val="center"/>
        </w:trPr>
        <w:tc>
          <w:tcPr>
            <w:tcW w:w="851" w:type="dxa"/>
            <w:tcBorders>
              <w:top w:val="nil"/>
              <w:left w:val="nil"/>
              <w:bottom w:val="nil"/>
            </w:tcBorders>
          </w:tcPr>
          <w:p w14:paraId="6BA65D66" w14:textId="77777777" w:rsidR="00C44B98" w:rsidRPr="00426A97" w:rsidRDefault="00C44B98" w:rsidP="00E948F9">
            <w:pPr>
              <w:jc w:val="center"/>
            </w:pPr>
            <w:r w:rsidRPr="00426A97">
              <w:t>(</w:t>
            </w:r>
            <w:hyperlink r:id="rId3550" w:anchor="n511" w:history="1">
              <w:r>
                <w:rPr>
                  <w:rStyle w:val="Hyperlink"/>
                </w:rPr>
                <w:t>511</w:t>
              </w:r>
            </w:hyperlink>
            <w:r w:rsidRPr="00426A97">
              <w:t>)</w:t>
            </w:r>
          </w:p>
        </w:tc>
        <w:tc>
          <w:tcPr>
            <w:tcW w:w="851" w:type="dxa"/>
          </w:tcPr>
          <w:p w14:paraId="6859F209" w14:textId="77777777" w:rsidR="00C44B98" w:rsidRPr="007628BC" w:rsidRDefault="00C44B98" w:rsidP="00E948F9">
            <w:pPr>
              <w:jc w:val="center"/>
            </w:pPr>
            <w:r w:rsidRPr="007628BC">
              <w:t>5.1</w:t>
            </w:r>
          </w:p>
        </w:tc>
        <w:tc>
          <w:tcPr>
            <w:tcW w:w="4962" w:type="dxa"/>
            <w:vAlign w:val="center"/>
          </w:tcPr>
          <w:p w14:paraId="5DA73755" w14:textId="77777777" w:rsidR="00C44B98" w:rsidRPr="007628BC" w:rsidRDefault="00C44B98" w:rsidP="00C44B98">
            <w:pPr>
              <w:jc w:val="both"/>
            </w:pPr>
            <w:r w:rsidRPr="007628BC">
              <w:t>Credenciamento ou renovação anual de empresas e parceiros credenciados ao Detran</w:t>
            </w:r>
          </w:p>
        </w:tc>
        <w:tc>
          <w:tcPr>
            <w:tcW w:w="851" w:type="dxa"/>
          </w:tcPr>
          <w:p w14:paraId="73029F94" w14:textId="77777777" w:rsidR="00C44B98" w:rsidRPr="007628BC" w:rsidRDefault="00C44B98" w:rsidP="00C44B98">
            <w:pPr>
              <w:jc w:val="center"/>
            </w:pPr>
          </w:p>
        </w:tc>
        <w:tc>
          <w:tcPr>
            <w:tcW w:w="851" w:type="dxa"/>
          </w:tcPr>
          <w:p w14:paraId="46B0D997" w14:textId="77777777" w:rsidR="00C44B98" w:rsidRPr="007628BC" w:rsidRDefault="00C44B98" w:rsidP="00C44B98">
            <w:pPr>
              <w:jc w:val="center"/>
            </w:pPr>
          </w:p>
        </w:tc>
        <w:tc>
          <w:tcPr>
            <w:tcW w:w="993" w:type="dxa"/>
          </w:tcPr>
          <w:p w14:paraId="09985432" w14:textId="77777777" w:rsidR="00C44B98" w:rsidRPr="007628BC" w:rsidRDefault="00C44B98" w:rsidP="00C44B98">
            <w:pPr>
              <w:jc w:val="center"/>
            </w:pPr>
            <w:r w:rsidRPr="007628BC">
              <w:t>196,00</w:t>
            </w:r>
          </w:p>
        </w:tc>
      </w:tr>
      <w:tr w:rsidR="00C44B98" w14:paraId="72BDCF2F" w14:textId="77777777" w:rsidTr="00E948F9">
        <w:trPr>
          <w:cantSplit/>
          <w:jc w:val="center"/>
        </w:trPr>
        <w:tc>
          <w:tcPr>
            <w:tcW w:w="851" w:type="dxa"/>
            <w:tcBorders>
              <w:top w:val="nil"/>
              <w:left w:val="nil"/>
              <w:bottom w:val="nil"/>
            </w:tcBorders>
          </w:tcPr>
          <w:p w14:paraId="19905B13" w14:textId="77777777" w:rsidR="00C44B98" w:rsidRPr="00426A97" w:rsidRDefault="00C44B98" w:rsidP="00E948F9">
            <w:pPr>
              <w:jc w:val="center"/>
            </w:pPr>
            <w:r w:rsidRPr="00426A97">
              <w:t>(</w:t>
            </w:r>
            <w:hyperlink r:id="rId3551" w:anchor="n511" w:history="1">
              <w:r>
                <w:rPr>
                  <w:rStyle w:val="Hyperlink"/>
                </w:rPr>
                <w:t>511</w:t>
              </w:r>
            </w:hyperlink>
            <w:r w:rsidRPr="00426A97">
              <w:t>)</w:t>
            </w:r>
          </w:p>
        </w:tc>
        <w:tc>
          <w:tcPr>
            <w:tcW w:w="851" w:type="dxa"/>
            <w:tcBorders>
              <w:bottom w:val="single" w:sz="4" w:space="0" w:color="auto"/>
            </w:tcBorders>
          </w:tcPr>
          <w:p w14:paraId="5202A63E" w14:textId="77777777" w:rsidR="00C44B98" w:rsidRPr="007628BC" w:rsidRDefault="00C44B98" w:rsidP="00E948F9">
            <w:pPr>
              <w:jc w:val="center"/>
            </w:pPr>
            <w:r w:rsidRPr="007628BC">
              <w:t>5.2</w:t>
            </w:r>
          </w:p>
        </w:tc>
        <w:tc>
          <w:tcPr>
            <w:tcW w:w="4962" w:type="dxa"/>
            <w:tcBorders>
              <w:bottom w:val="single" w:sz="4" w:space="0" w:color="auto"/>
            </w:tcBorders>
            <w:vAlign w:val="center"/>
          </w:tcPr>
          <w:p w14:paraId="4AB07728" w14:textId="77777777" w:rsidR="00C44B98" w:rsidRPr="007628BC" w:rsidRDefault="00C44B98" w:rsidP="00C44B98">
            <w:pPr>
              <w:jc w:val="both"/>
            </w:pPr>
            <w:r w:rsidRPr="007628BC">
              <w:t>Expedição de 2ª via do Certificado de Habilitação de diretor ou instrutor de Centro de Formação de Condutores - CFC</w:t>
            </w:r>
          </w:p>
        </w:tc>
        <w:tc>
          <w:tcPr>
            <w:tcW w:w="851" w:type="dxa"/>
            <w:tcBorders>
              <w:bottom w:val="single" w:sz="4" w:space="0" w:color="auto"/>
            </w:tcBorders>
          </w:tcPr>
          <w:p w14:paraId="6ED8232D" w14:textId="77777777" w:rsidR="00C44B98" w:rsidRPr="007628BC" w:rsidRDefault="00C44B98" w:rsidP="00C44B98">
            <w:pPr>
              <w:jc w:val="center"/>
            </w:pPr>
            <w:r w:rsidRPr="007628BC">
              <w:t>60,00</w:t>
            </w:r>
          </w:p>
        </w:tc>
        <w:tc>
          <w:tcPr>
            <w:tcW w:w="851" w:type="dxa"/>
            <w:tcBorders>
              <w:bottom w:val="single" w:sz="4" w:space="0" w:color="auto"/>
            </w:tcBorders>
          </w:tcPr>
          <w:p w14:paraId="74CA79E5" w14:textId="77777777" w:rsidR="00C44B98" w:rsidRPr="007628BC" w:rsidRDefault="00C44B98" w:rsidP="00C44B98">
            <w:pPr>
              <w:jc w:val="center"/>
            </w:pPr>
          </w:p>
        </w:tc>
        <w:tc>
          <w:tcPr>
            <w:tcW w:w="993" w:type="dxa"/>
            <w:tcBorders>
              <w:bottom w:val="single" w:sz="4" w:space="0" w:color="auto"/>
            </w:tcBorders>
          </w:tcPr>
          <w:p w14:paraId="16B32C79" w14:textId="77777777" w:rsidR="00C44B98" w:rsidRPr="007628BC" w:rsidRDefault="00C44B98" w:rsidP="00C44B98">
            <w:pPr>
              <w:jc w:val="center"/>
            </w:pPr>
          </w:p>
        </w:tc>
      </w:tr>
      <w:tr w:rsidR="00C44B98" w14:paraId="106E3031" w14:textId="77777777" w:rsidTr="00E948F9">
        <w:trPr>
          <w:cantSplit/>
          <w:jc w:val="center"/>
        </w:trPr>
        <w:tc>
          <w:tcPr>
            <w:tcW w:w="851" w:type="dxa"/>
            <w:tcBorders>
              <w:top w:val="nil"/>
              <w:left w:val="nil"/>
              <w:bottom w:val="nil"/>
            </w:tcBorders>
          </w:tcPr>
          <w:p w14:paraId="76C224DF" w14:textId="77777777" w:rsidR="00C44B98" w:rsidRPr="00426A97" w:rsidRDefault="00C44B98" w:rsidP="00E948F9">
            <w:pPr>
              <w:jc w:val="center"/>
            </w:pPr>
            <w:r w:rsidRPr="00426A97">
              <w:t>(</w:t>
            </w:r>
            <w:hyperlink r:id="rId3552" w:anchor="n510" w:history="1">
              <w:r>
                <w:rPr>
                  <w:rStyle w:val="Hyperlink"/>
                </w:rPr>
                <w:t>510</w:t>
              </w:r>
            </w:hyperlink>
            <w:r w:rsidRPr="00426A97">
              <w:t>)</w:t>
            </w:r>
          </w:p>
        </w:tc>
        <w:tc>
          <w:tcPr>
            <w:tcW w:w="851" w:type="dxa"/>
            <w:tcBorders>
              <w:top w:val="single" w:sz="4" w:space="0" w:color="auto"/>
              <w:right w:val="single" w:sz="4" w:space="0" w:color="auto"/>
            </w:tcBorders>
          </w:tcPr>
          <w:p w14:paraId="110D874F" w14:textId="77777777" w:rsidR="00C44B98" w:rsidRPr="00C44B98" w:rsidRDefault="00C44B98" w:rsidP="00E948F9">
            <w:pPr>
              <w:jc w:val="center"/>
            </w:pPr>
            <w:r w:rsidRPr="00C44B98">
              <w:t>5.2.1</w:t>
            </w:r>
          </w:p>
        </w:tc>
        <w:tc>
          <w:tcPr>
            <w:tcW w:w="4962" w:type="dxa"/>
            <w:tcBorders>
              <w:top w:val="single" w:sz="4" w:space="0" w:color="auto"/>
              <w:left w:val="single" w:sz="4" w:space="0" w:color="auto"/>
              <w:right w:val="single" w:sz="4" w:space="0" w:color="auto"/>
            </w:tcBorders>
            <w:vAlign w:val="center"/>
          </w:tcPr>
          <w:p w14:paraId="4F0CA4C2" w14:textId="77777777" w:rsidR="00C44B98" w:rsidRPr="00C44B98" w:rsidRDefault="00C44B98" w:rsidP="00C44B98">
            <w:pPr>
              <w:jc w:val="both"/>
            </w:pPr>
            <w:r w:rsidRPr="00C44B98">
              <w:t>Expedição ou renovação de carteira de diretor ou instrutor de CFC</w:t>
            </w:r>
          </w:p>
        </w:tc>
        <w:tc>
          <w:tcPr>
            <w:tcW w:w="851" w:type="dxa"/>
            <w:tcBorders>
              <w:top w:val="single" w:sz="4" w:space="0" w:color="auto"/>
              <w:left w:val="single" w:sz="4" w:space="0" w:color="auto"/>
              <w:right w:val="single" w:sz="4" w:space="0" w:color="auto"/>
            </w:tcBorders>
          </w:tcPr>
          <w:p w14:paraId="3319961F" w14:textId="77777777" w:rsidR="00C44B98" w:rsidRPr="00C44B98" w:rsidRDefault="00C44B98" w:rsidP="00C44B98">
            <w:pPr>
              <w:jc w:val="center"/>
            </w:pPr>
            <w:r w:rsidRPr="00C44B98">
              <w:t>24,00</w:t>
            </w:r>
          </w:p>
        </w:tc>
        <w:tc>
          <w:tcPr>
            <w:tcW w:w="851" w:type="dxa"/>
            <w:tcBorders>
              <w:top w:val="single" w:sz="4" w:space="0" w:color="auto"/>
              <w:left w:val="single" w:sz="4" w:space="0" w:color="auto"/>
              <w:right w:val="single" w:sz="4" w:space="0" w:color="auto"/>
            </w:tcBorders>
          </w:tcPr>
          <w:p w14:paraId="77A0EF76" w14:textId="77777777" w:rsidR="00C44B98" w:rsidRDefault="00C44B98" w:rsidP="00C44B98">
            <w:pPr>
              <w:jc w:val="center"/>
            </w:pPr>
          </w:p>
        </w:tc>
        <w:tc>
          <w:tcPr>
            <w:tcW w:w="993" w:type="dxa"/>
            <w:tcBorders>
              <w:top w:val="single" w:sz="4" w:space="0" w:color="auto"/>
              <w:left w:val="single" w:sz="4" w:space="0" w:color="auto"/>
            </w:tcBorders>
          </w:tcPr>
          <w:p w14:paraId="740F77A7" w14:textId="77777777" w:rsidR="00C44B98" w:rsidRDefault="00C44B98" w:rsidP="00C44B98">
            <w:pPr>
              <w:jc w:val="center"/>
            </w:pPr>
          </w:p>
        </w:tc>
      </w:tr>
      <w:tr w:rsidR="00C44B98" w14:paraId="274524D6" w14:textId="77777777" w:rsidTr="00E948F9">
        <w:trPr>
          <w:cantSplit/>
          <w:jc w:val="center"/>
        </w:trPr>
        <w:tc>
          <w:tcPr>
            <w:tcW w:w="851" w:type="dxa"/>
            <w:tcBorders>
              <w:top w:val="nil"/>
              <w:left w:val="nil"/>
              <w:bottom w:val="nil"/>
            </w:tcBorders>
          </w:tcPr>
          <w:p w14:paraId="6E3B7847" w14:textId="77777777" w:rsidR="00C44B98" w:rsidRPr="007651E0" w:rsidRDefault="00C44B98" w:rsidP="00E948F9">
            <w:pPr>
              <w:jc w:val="center"/>
            </w:pPr>
            <w:r w:rsidRPr="007651E0">
              <w:t>(</w:t>
            </w:r>
            <w:hyperlink r:id="rId3553" w:anchor="n513" w:history="1">
              <w:r>
                <w:rPr>
                  <w:rStyle w:val="Hyperlink"/>
                </w:rPr>
                <w:t>513</w:t>
              </w:r>
            </w:hyperlink>
            <w:r w:rsidRPr="007651E0">
              <w:t>)</w:t>
            </w:r>
          </w:p>
        </w:tc>
        <w:tc>
          <w:tcPr>
            <w:tcW w:w="851" w:type="dxa"/>
          </w:tcPr>
          <w:p w14:paraId="7A8229A2" w14:textId="77777777" w:rsidR="00C44B98" w:rsidRPr="007651E0" w:rsidRDefault="00C44B98" w:rsidP="00E948F9">
            <w:pPr>
              <w:jc w:val="center"/>
            </w:pPr>
            <w:r w:rsidRPr="007651E0">
              <w:t>5.3</w:t>
            </w:r>
          </w:p>
        </w:tc>
        <w:tc>
          <w:tcPr>
            <w:tcW w:w="4962" w:type="dxa"/>
          </w:tcPr>
          <w:p w14:paraId="6E843724" w14:textId="77777777" w:rsidR="00C44B98" w:rsidRPr="007651E0" w:rsidRDefault="00C44B98" w:rsidP="00C44B98">
            <w:pPr>
              <w:jc w:val="both"/>
            </w:pPr>
            <w:r>
              <w:t>Revogado</w:t>
            </w:r>
          </w:p>
        </w:tc>
        <w:tc>
          <w:tcPr>
            <w:tcW w:w="851" w:type="dxa"/>
          </w:tcPr>
          <w:p w14:paraId="614453B1" w14:textId="77777777" w:rsidR="00C44B98" w:rsidRDefault="00C44B98" w:rsidP="00C44B98">
            <w:pPr>
              <w:jc w:val="center"/>
            </w:pPr>
          </w:p>
        </w:tc>
        <w:tc>
          <w:tcPr>
            <w:tcW w:w="851" w:type="dxa"/>
          </w:tcPr>
          <w:p w14:paraId="154B91A2" w14:textId="77777777" w:rsidR="00C44B98" w:rsidRDefault="00C44B98" w:rsidP="00C44B98">
            <w:pPr>
              <w:jc w:val="center"/>
            </w:pPr>
          </w:p>
        </w:tc>
        <w:tc>
          <w:tcPr>
            <w:tcW w:w="993" w:type="dxa"/>
          </w:tcPr>
          <w:p w14:paraId="0F1EAFA6" w14:textId="77777777" w:rsidR="00C44B98" w:rsidRDefault="00C44B98" w:rsidP="00C44B98">
            <w:pPr>
              <w:jc w:val="center"/>
            </w:pPr>
          </w:p>
        </w:tc>
      </w:tr>
      <w:tr w:rsidR="00C44B98" w14:paraId="35FC83D0" w14:textId="77777777" w:rsidTr="00E948F9">
        <w:trPr>
          <w:cantSplit/>
          <w:jc w:val="center"/>
        </w:trPr>
        <w:tc>
          <w:tcPr>
            <w:tcW w:w="851" w:type="dxa"/>
            <w:tcBorders>
              <w:top w:val="nil"/>
              <w:left w:val="nil"/>
              <w:bottom w:val="nil"/>
            </w:tcBorders>
          </w:tcPr>
          <w:p w14:paraId="22A2DBB1" w14:textId="77777777" w:rsidR="00C44B98" w:rsidRPr="007651E0" w:rsidRDefault="00C44B98" w:rsidP="00E948F9">
            <w:pPr>
              <w:jc w:val="center"/>
            </w:pPr>
            <w:r w:rsidRPr="007651E0">
              <w:t>(</w:t>
            </w:r>
            <w:hyperlink r:id="rId3554" w:anchor="n513" w:history="1">
              <w:r>
                <w:rPr>
                  <w:rStyle w:val="Hyperlink"/>
                </w:rPr>
                <w:t>513</w:t>
              </w:r>
            </w:hyperlink>
            <w:r w:rsidRPr="007651E0">
              <w:t>)</w:t>
            </w:r>
          </w:p>
        </w:tc>
        <w:tc>
          <w:tcPr>
            <w:tcW w:w="851" w:type="dxa"/>
          </w:tcPr>
          <w:p w14:paraId="5CD2E6BF" w14:textId="77777777" w:rsidR="00C44B98" w:rsidRPr="007651E0" w:rsidRDefault="00C44B98" w:rsidP="00E948F9">
            <w:pPr>
              <w:jc w:val="center"/>
            </w:pPr>
            <w:r w:rsidRPr="007651E0">
              <w:t>5.4</w:t>
            </w:r>
          </w:p>
        </w:tc>
        <w:tc>
          <w:tcPr>
            <w:tcW w:w="4962" w:type="dxa"/>
          </w:tcPr>
          <w:p w14:paraId="21EB183D" w14:textId="77777777" w:rsidR="00C44B98" w:rsidRPr="007651E0" w:rsidRDefault="00C44B98" w:rsidP="00C44B98">
            <w:pPr>
              <w:jc w:val="both"/>
            </w:pPr>
            <w:r>
              <w:t>Revogado</w:t>
            </w:r>
          </w:p>
        </w:tc>
        <w:tc>
          <w:tcPr>
            <w:tcW w:w="851" w:type="dxa"/>
          </w:tcPr>
          <w:p w14:paraId="530D9062" w14:textId="77777777" w:rsidR="00C44B98" w:rsidRDefault="00C44B98" w:rsidP="00C44B98">
            <w:pPr>
              <w:jc w:val="center"/>
            </w:pPr>
          </w:p>
        </w:tc>
        <w:tc>
          <w:tcPr>
            <w:tcW w:w="851" w:type="dxa"/>
          </w:tcPr>
          <w:p w14:paraId="4A68F098" w14:textId="77777777" w:rsidR="00C44B98" w:rsidRDefault="00C44B98" w:rsidP="00C44B98">
            <w:pPr>
              <w:jc w:val="center"/>
            </w:pPr>
          </w:p>
        </w:tc>
        <w:tc>
          <w:tcPr>
            <w:tcW w:w="993" w:type="dxa"/>
          </w:tcPr>
          <w:p w14:paraId="36E2CDC3" w14:textId="77777777" w:rsidR="00C44B98" w:rsidRDefault="00C44B98" w:rsidP="00C44B98">
            <w:pPr>
              <w:jc w:val="center"/>
            </w:pPr>
          </w:p>
        </w:tc>
      </w:tr>
      <w:tr w:rsidR="00C44B98" w14:paraId="225467C1" w14:textId="77777777" w:rsidTr="00E948F9">
        <w:trPr>
          <w:cantSplit/>
          <w:jc w:val="center"/>
        </w:trPr>
        <w:tc>
          <w:tcPr>
            <w:tcW w:w="851" w:type="dxa"/>
            <w:tcBorders>
              <w:top w:val="nil"/>
              <w:left w:val="nil"/>
              <w:bottom w:val="nil"/>
            </w:tcBorders>
          </w:tcPr>
          <w:p w14:paraId="33599177" w14:textId="77777777" w:rsidR="00C44B98" w:rsidRPr="00426A97" w:rsidRDefault="00C44B98" w:rsidP="00E948F9">
            <w:pPr>
              <w:jc w:val="center"/>
            </w:pPr>
            <w:r w:rsidRPr="00426A97">
              <w:t>(</w:t>
            </w:r>
            <w:hyperlink r:id="rId3555" w:anchor="n511" w:history="1">
              <w:r>
                <w:rPr>
                  <w:rStyle w:val="Hyperlink"/>
                </w:rPr>
                <w:t>511</w:t>
              </w:r>
            </w:hyperlink>
            <w:r w:rsidRPr="00426A97">
              <w:t>)</w:t>
            </w:r>
          </w:p>
        </w:tc>
        <w:tc>
          <w:tcPr>
            <w:tcW w:w="851" w:type="dxa"/>
            <w:tcBorders>
              <w:bottom w:val="single" w:sz="4" w:space="0" w:color="auto"/>
            </w:tcBorders>
          </w:tcPr>
          <w:p w14:paraId="0E2E3FFA" w14:textId="77777777" w:rsidR="00C44B98" w:rsidRPr="00C44B98" w:rsidRDefault="00C44B98" w:rsidP="00E948F9">
            <w:pPr>
              <w:jc w:val="center"/>
            </w:pPr>
            <w:r w:rsidRPr="00C44B98">
              <w:t>5.5</w:t>
            </w:r>
          </w:p>
        </w:tc>
        <w:tc>
          <w:tcPr>
            <w:tcW w:w="4962" w:type="dxa"/>
            <w:tcBorders>
              <w:bottom w:val="single" w:sz="4" w:space="0" w:color="auto"/>
            </w:tcBorders>
            <w:vAlign w:val="center"/>
          </w:tcPr>
          <w:p w14:paraId="1F5900B6" w14:textId="77777777" w:rsidR="00C44B98" w:rsidRPr="00C44B98" w:rsidRDefault="00C44B98" w:rsidP="00C44B98">
            <w:pPr>
              <w:jc w:val="both"/>
            </w:pPr>
            <w:r w:rsidRPr="00C44B98">
              <w:t>Expedição de certidão, print de pesquisa, cópia de microfilmagem, cópia de processo administrativo, autenticação de documento</w:t>
            </w:r>
          </w:p>
        </w:tc>
        <w:tc>
          <w:tcPr>
            <w:tcW w:w="851" w:type="dxa"/>
            <w:tcBorders>
              <w:bottom w:val="single" w:sz="4" w:space="0" w:color="auto"/>
            </w:tcBorders>
          </w:tcPr>
          <w:p w14:paraId="347D0402" w14:textId="77777777" w:rsidR="00C44B98" w:rsidRPr="00C44B98" w:rsidRDefault="00C44B98" w:rsidP="00C44B98">
            <w:pPr>
              <w:jc w:val="center"/>
            </w:pPr>
            <w:r w:rsidRPr="00C44B98">
              <w:t>5,00</w:t>
            </w:r>
          </w:p>
        </w:tc>
        <w:tc>
          <w:tcPr>
            <w:tcW w:w="851" w:type="dxa"/>
            <w:tcBorders>
              <w:bottom w:val="single" w:sz="4" w:space="0" w:color="auto"/>
            </w:tcBorders>
          </w:tcPr>
          <w:p w14:paraId="3B0F9BEA" w14:textId="77777777" w:rsidR="00C44B98" w:rsidRDefault="00C44B98" w:rsidP="00C44B98">
            <w:pPr>
              <w:jc w:val="center"/>
            </w:pPr>
          </w:p>
        </w:tc>
        <w:tc>
          <w:tcPr>
            <w:tcW w:w="993" w:type="dxa"/>
            <w:tcBorders>
              <w:bottom w:val="single" w:sz="4" w:space="0" w:color="auto"/>
            </w:tcBorders>
          </w:tcPr>
          <w:p w14:paraId="60DD3C05" w14:textId="77777777" w:rsidR="00C44B98" w:rsidRDefault="00C44B98" w:rsidP="00C44B98">
            <w:pPr>
              <w:jc w:val="center"/>
            </w:pPr>
          </w:p>
        </w:tc>
      </w:tr>
      <w:tr w:rsidR="00C44B98" w14:paraId="1638AFED" w14:textId="77777777" w:rsidTr="00E948F9">
        <w:trPr>
          <w:cantSplit/>
          <w:jc w:val="center"/>
        </w:trPr>
        <w:tc>
          <w:tcPr>
            <w:tcW w:w="851" w:type="dxa"/>
            <w:tcBorders>
              <w:top w:val="nil"/>
              <w:left w:val="nil"/>
              <w:bottom w:val="nil"/>
            </w:tcBorders>
          </w:tcPr>
          <w:p w14:paraId="1B1D2C16" w14:textId="77777777" w:rsidR="00C44B98" w:rsidRPr="00426A97" w:rsidRDefault="00C44B98" w:rsidP="00E948F9">
            <w:pPr>
              <w:jc w:val="center"/>
            </w:pPr>
            <w:r w:rsidRPr="00426A97">
              <w:t>(</w:t>
            </w:r>
            <w:hyperlink r:id="rId3556" w:anchor="n217" w:history="1">
              <w:r w:rsidRPr="00426A97">
                <w:rPr>
                  <w:rStyle w:val="Hyperlink"/>
                </w:rPr>
                <w:t>217</w:t>
              </w:r>
            </w:hyperlink>
            <w:r w:rsidRPr="00426A97">
              <w:t>)</w:t>
            </w:r>
          </w:p>
        </w:tc>
        <w:tc>
          <w:tcPr>
            <w:tcW w:w="851" w:type="dxa"/>
            <w:tcBorders>
              <w:bottom w:val="single" w:sz="4" w:space="0" w:color="auto"/>
            </w:tcBorders>
          </w:tcPr>
          <w:p w14:paraId="4930FAB8" w14:textId="77777777" w:rsidR="00C44B98" w:rsidRDefault="00C44B98" w:rsidP="00E948F9">
            <w:pPr>
              <w:jc w:val="center"/>
            </w:pPr>
            <w:r>
              <w:t>5.6</w:t>
            </w:r>
          </w:p>
        </w:tc>
        <w:tc>
          <w:tcPr>
            <w:tcW w:w="4962" w:type="dxa"/>
            <w:tcBorders>
              <w:bottom w:val="single" w:sz="4" w:space="0" w:color="auto"/>
            </w:tcBorders>
          </w:tcPr>
          <w:p w14:paraId="770F3D8E" w14:textId="77777777" w:rsidR="00C44B98" w:rsidRDefault="00C44B98" w:rsidP="00C44B98">
            <w:pPr>
              <w:jc w:val="both"/>
            </w:pPr>
            <w:r>
              <w:t>Autorização anual para uso de placa de experiência ou de fabricante</w:t>
            </w:r>
          </w:p>
        </w:tc>
        <w:tc>
          <w:tcPr>
            <w:tcW w:w="851" w:type="dxa"/>
            <w:tcBorders>
              <w:bottom w:val="single" w:sz="4" w:space="0" w:color="auto"/>
            </w:tcBorders>
          </w:tcPr>
          <w:p w14:paraId="1EB97330" w14:textId="77777777" w:rsidR="00C44B98" w:rsidRDefault="00C44B98" w:rsidP="00C44B98">
            <w:pPr>
              <w:jc w:val="center"/>
            </w:pPr>
          </w:p>
        </w:tc>
        <w:tc>
          <w:tcPr>
            <w:tcW w:w="851" w:type="dxa"/>
            <w:tcBorders>
              <w:bottom w:val="single" w:sz="4" w:space="0" w:color="auto"/>
            </w:tcBorders>
          </w:tcPr>
          <w:p w14:paraId="4B84C2FE" w14:textId="77777777" w:rsidR="00C44B98" w:rsidRDefault="00C44B98" w:rsidP="00C44B98">
            <w:pPr>
              <w:jc w:val="center"/>
            </w:pPr>
          </w:p>
        </w:tc>
        <w:tc>
          <w:tcPr>
            <w:tcW w:w="993" w:type="dxa"/>
            <w:tcBorders>
              <w:bottom w:val="single" w:sz="4" w:space="0" w:color="auto"/>
            </w:tcBorders>
          </w:tcPr>
          <w:p w14:paraId="3F3959D9" w14:textId="77777777" w:rsidR="00C44B98" w:rsidRDefault="00C44B98" w:rsidP="00C44B98">
            <w:pPr>
              <w:jc w:val="center"/>
            </w:pPr>
            <w:r>
              <w:t>196,00</w:t>
            </w:r>
          </w:p>
        </w:tc>
      </w:tr>
      <w:tr w:rsidR="00C44B98" w:rsidRPr="00DA4002" w14:paraId="64F9385C" w14:textId="77777777" w:rsidTr="00E948F9">
        <w:trPr>
          <w:cantSplit/>
          <w:jc w:val="center"/>
        </w:trPr>
        <w:tc>
          <w:tcPr>
            <w:tcW w:w="851" w:type="dxa"/>
            <w:tcBorders>
              <w:top w:val="nil"/>
              <w:left w:val="nil"/>
              <w:bottom w:val="nil"/>
              <w:right w:val="single" w:sz="4" w:space="0" w:color="auto"/>
            </w:tcBorders>
          </w:tcPr>
          <w:p w14:paraId="17C1E5A0" w14:textId="77777777" w:rsidR="00C44B98" w:rsidRPr="00DA4002" w:rsidRDefault="00C44B98" w:rsidP="00E948F9">
            <w:pPr>
              <w:jc w:val="center"/>
            </w:pPr>
            <w:r w:rsidRPr="00DA4002">
              <w:t>(</w:t>
            </w:r>
            <w:hyperlink r:id="rId3557" w:anchor="n353" w:history="1">
              <w:r w:rsidRPr="00DA4002">
                <w:rPr>
                  <w:rStyle w:val="Hyperlink"/>
                </w:rPr>
                <w:t>353</w:t>
              </w:r>
            </w:hyperlink>
            <w:r w:rsidRPr="00DA4002">
              <w:t>)</w:t>
            </w:r>
          </w:p>
        </w:tc>
        <w:tc>
          <w:tcPr>
            <w:tcW w:w="851" w:type="dxa"/>
            <w:tcBorders>
              <w:top w:val="single" w:sz="4" w:space="0" w:color="auto"/>
              <w:left w:val="single" w:sz="4" w:space="0" w:color="auto"/>
              <w:bottom w:val="single" w:sz="4" w:space="0" w:color="auto"/>
              <w:right w:val="single" w:sz="4" w:space="0" w:color="auto"/>
            </w:tcBorders>
          </w:tcPr>
          <w:p w14:paraId="0492EC64" w14:textId="77777777" w:rsidR="00C44B98" w:rsidRPr="00DA4002" w:rsidRDefault="00C44B98" w:rsidP="00E948F9">
            <w:pPr>
              <w:autoSpaceDE w:val="0"/>
              <w:autoSpaceDN w:val="0"/>
              <w:adjustRightInd w:val="0"/>
              <w:jc w:val="center"/>
              <w:rPr>
                <w:lang w:eastAsia="en-US"/>
              </w:rPr>
            </w:pPr>
            <w:r w:rsidRPr="00DA4002">
              <w:rPr>
                <w:lang w:eastAsia="en-US"/>
              </w:rPr>
              <w:t>5.7</w:t>
            </w:r>
          </w:p>
        </w:tc>
        <w:tc>
          <w:tcPr>
            <w:tcW w:w="4962" w:type="dxa"/>
            <w:tcBorders>
              <w:top w:val="single" w:sz="4" w:space="0" w:color="auto"/>
              <w:left w:val="single" w:sz="4" w:space="0" w:color="auto"/>
              <w:bottom w:val="single" w:sz="4" w:space="0" w:color="auto"/>
              <w:right w:val="single" w:sz="4" w:space="0" w:color="auto"/>
            </w:tcBorders>
          </w:tcPr>
          <w:p w14:paraId="138373D3" w14:textId="77777777" w:rsidR="00C44B98" w:rsidRPr="00DA4002" w:rsidRDefault="00C44B98" w:rsidP="00C44B98">
            <w:pPr>
              <w:autoSpaceDE w:val="0"/>
              <w:autoSpaceDN w:val="0"/>
              <w:adjustRightInd w:val="0"/>
              <w:jc w:val="both"/>
              <w:rPr>
                <w:lang w:eastAsia="en-US"/>
              </w:rPr>
            </w:pPr>
            <w:r w:rsidRPr="00DA4002">
              <w:rPr>
                <w:lang w:eastAsia="en-US"/>
              </w:rPr>
              <w:t>Estada de veículo apreendido</w:t>
            </w:r>
          </w:p>
        </w:tc>
        <w:tc>
          <w:tcPr>
            <w:tcW w:w="851" w:type="dxa"/>
            <w:tcBorders>
              <w:top w:val="single" w:sz="4" w:space="0" w:color="auto"/>
              <w:left w:val="single" w:sz="4" w:space="0" w:color="auto"/>
              <w:bottom w:val="single" w:sz="4" w:space="0" w:color="auto"/>
              <w:right w:val="single" w:sz="4" w:space="0" w:color="auto"/>
            </w:tcBorders>
            <w:vAlign w:val="center"/>
          </w:tcPr>
          <w:p w14:paraId="34FF21AC" w14:textId="77777777" w:rsidR="00C44B98" w:rsidRPr="00DA4002" w:rsidRDefault="00C44B98" w:rsidP="00C44B98">
            <w:pPr>
              <w:jc w:val="center"/>
              <w:rPr>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14:paraId="3ABB89EB" w14:textId="77777777" w:rsidR="00C44B98" w:rsidRPr="00DA4002" w:rsidRDefault="00C44B98" w:rsidP="00C44B98">
            <w:pPr>
              <w:jc w:val="center"/>
              <w:rPr>
                <w:lang w:eastAsia="en-US"/>
              </w:rPr>
            </w:pPr>
          </w:p>
        </w:tc>
        <w:tc>
          <w:tcPr>
            <w:tcW w:w="993" w:type="dxa"/>
            <w:tcBorders>
              <w:top w:val="single" w:sz="4" w:space="0" w:color="auto"/>
              <w:left w:val="single" w:sz="4" w:space="0" w:color="auto"/>
              <w:bottom w:val="single" w:sz="4" w:space="0" w:color="auto"/>
            </w:tcBorders>
          </w:tcPr>
          <w:p w14:paraId="47A6CC52" w14:textId="77777777" w:rsidR="00C44B98" w:rsidRPr="00DA4002" w:rsidRDefault="00C44B98" w:rsidP="00C44B98">
            <w:pPr>
              <w:jc w:val="center"/>
            </w:pPr>
          </w:p>
        </w:tc>
      </w:tr>
      <w:tr w:rsidR="00C44B98" w:rsidRPr="00DA4002" w14:paraId="38E0DF46" w14:textId="77777777" w:rsidTr="00E948F9">
        <w:trPr>
          <w:cantSplit/>
          <w:jc w:val="center"/>
        </w:trPr>
        <w:tc>
          <w:tcPr>
            <w:tcW w:w="851" w:type="dxa"/>
            <w:tcBorders>
              <w:top w:val="nil"/>
              <w:left w:val="nil"/>
              <w:bottom w:val="nil"/>
              <w:right w:val="single" w:sz="4" w:space="0" w:color="auto"/>
            </w:tcBorders>
          </w:tcPr>
          <w:p w14:paraId="47F401B4" w14:textId="77777777" w:rsidR="00C44B98" w:rsidRPr="00DA4002" w:rsidRDefault="00C44B98" w:rsidP="00E948F9">
            <w:pPr>
              <w:jc w:val="center"/>
            </w:pPr>
            <w:r w:rsidRPr="00DA4002">
              <w:t>(</w:t>
            </w:r>
            <w:hyperlink r:id="rId3558" w:anchor="n432" w:history="1">
              <w:r>
                <w:rPr>
                  <w:rStyle w:val="Hyperlink"/>
                </w:rPr>
                <w:t>432</w:t>
              </w:r>
            </w:hyperlink>
            <w:r w:rsidRPr="00DA4002">
              <w:t>)</w:t>
            </w:r>
          </w:p>
        </w:tc>
        <w:tc>
          <w:tcPr>
            <w:tcW w:w="851" w:type="dxa"/>
            <w:tcBorders>
              <w:top w:val="single" w:sz="4" w:space="0" w:color="auto"/>
              <w:left w:val="single" w:sz="4" w:space="0" w:color="auto"/>
              <w:bottom w:val="single" w:sz="4" w:space="0" w:color="auto"/>
              <w:right w:val="single" w:sz="4" w:space="0" w:color="auto"/>
            </w:tcBorders>
          </w:tcPr>
          <w:p w14:paraId="76F23FE3" w14:textId="77777777" w:rsidR="00C44B98" w:rsidRPr="00DA4002" w:rsidRDefault="00C44B98" w:rsidP="00E948F9">
            <w:pPr>
              <w:autoSpaceDE w:val="0"/>
              <w:autoSpaceDN w:val="0"/>
              <w:adjustRightInd w:val="0"/>
              <w:jc w:val="center"/>
              <w:rPr>
                <w:lang w:eastAsia="en-US"/>
              </w:rPr>
            </w:pPr>
            <w:r w:rsidRPr="00DA4002">
              <w:rPr>
                <w:lang w:eastAsia="en-US"/>
              </w:rPr>
              <w:t>5.7.1</w:t>
            </w:r>
          </w:p>
        </w:tc>
        <w:tc>
          <w:tcPr>
            <w:tcW w:w="4962" w:type="dxa"/>
            <w:tcBorders>
              <w:top w:val="single" w:sz="4" w:space="0" w:color="auto"/>
              <w:left w:val="single" w:sz="4" w:space="0" w:color="auto"/>
              <w:bottom w:val="single" w:sz="4" w:space="0" w:color="auto"/>
              <w:right w:val="single" w:sz="4" w:space="0" w:color="auto"/>
            </w:tcBorders>
          </w:tcPr>
          <w:p w14:paraId="4689DE14" w14:textId="77777777" w:rsidR="00C44B98" w:rsidRPr="00DA4002" w:rsidRDefault="00C44B98" w:rsidP="00C44B98">
            <w:pPr>
              <w:autoSpaceDE w:val="0"/>
              <w:autoSpaceDN w:val="0"/>
              <w:adjustRightInd w:val="0"/>
              <w:jc w:val="both"/>
              <w:rPr>
                <w:lang w:eastAsia="en-US"/>
              </w:rPr>
            </w:pPr>
            <w:r w:rsidRPr="00DA4002">
              <w:rPr>
                <w:lang w:eastAsia="en-US"/>
              </w:rPr>
              <w:t>Veículo com peso bruto total igual ou superior a 3.500 kg</w:t>
            </w:r>
          </w:p>
        </w:tc>
        <w:tc>
          <w:tcPr>
            <w:tcW w:w="851" w:type="dxa"/>
            <w:tcBorders>
              <w:top w:val="single" w:sz="4" w:space="0" w:color="auto"/>
              <w:left w:val="single" w:sz="4" w:space="0" w:color="auto"/>
              <w:bottom w:val="single" w:sz="4" w:space="0" w:color="auto"/>
              <w:right w:val="single" w:sz="4" w:space="0" w:color="auto"/>
            </w:tcBorders>
          </w:tcPr>
          <w:p w14:paraId="32196D6C" w14:textId="77777777" w:rsidR="00C44B98" w:rsidRPr="00DA4002" w:rsidRDefault="00C44B98" w:rsidP="00C44B98">
            <w:pPr>
              <w:jc w:val="center"/>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4879F01" w14:textId="77777777" w:rsidR="00C44B98" w:rsidRPr="00DA4002" w:rsidRDefault="00C44B98" w:rsidP="00C44B98">
            <w:pPr>
              <w:jc w:val="center"/>
              <w:rPr>
                <w:lang w:eastAsia="en-US"/>
              </w:rPr>
            </w:pPr>
            <w:r>
              <w:rPr>
                <w:lang w:eastAsia="en-US"/>
              </w:rPr>
              <w:t>12,00</w:t>
            </w:r>
          </w:p>
        </w:tc>
        <w:tc>
          <w:tcPr>
            <w:tcW w:w="993" w:type="dxa"/>
            <w:tcBorders>
              <w:top w:val="single" w:sz="4" w:space="0" w:color="auto"/>
              <w:left w:val="single" w:sz="4" w:space="0" w:color="auto"/>
              <w:bottom w:val="single" w:sz="4" w:space="0" w:color="auto"/>
            </w:tcBorders>
          </w:tcPr>
          <w:p w14:paraId="31EBA9E1" w14:textId="77777777" w:rsidR="00C44B98" w:rsidRPr="00DA4002" w:rsidRDefault="00C44B98" w:rsidP="00C44B98">
            <w:pPr>
              <w:jc w:val="center"/>
            </w:pPr>
          </w:p>
        </w:tc>
      </w:tr>
      <w:tr w:rsidR="00C44B98" w:rsidRPr="00DA4002" w14:paraId="41BD67AB" w14:textId="77777777" w:rsidTr="00E948F9">
        <w:trPr>
          <w:cantSplit/>
          <w:jc w:val="center"/>
        </w:trPr>
        <w:tc>
          <w:tcPr>
            <w:tcW w:w="851" w:type="dxa"/>
            <w:tcBorders>
              <w:top w:val="nil"/>
              <w:left w:val="nil"/>
              <w:bottom w:val="nil"/>
              <w:right w:val="single" w:sz="4" w:space="0" w:color="auto"/>
            </w:tcBorders>
          </w:tcPr>
          <w:p w14:paraId="25E265A9" w14:textId="77777777" w:rsidR="00C44B98" w:rsidRDefault="00C44B98" w:rsidP="00E948F9">
            <w:pPr>
              <w:jc w:val="center"/>
            </w:pPr>
            <w:r w:rsidRPr="00941FDB">
              <w:t>(</w:t>
            </w:r>
            <w:hyperlink r:id="rId3559" w:anchor="n432" w:history="1">
              <w:r>
                <w:rPr>
                  <w:rStyle w:val="Hyperlink"/>
                </w:rPr>
                <w:t>432</w:t>
              </w:r>
            </w:hyperlink>
            <w:r w:rsidRPr="00941FDB">
              <w:t>)</w:t>
            </w:r>
          </w:p>
        </w:tc>
        <w:tc>
          <w:tcPr>
            <w:tcW w:w="851" w:type="dxa"/>
            <w:tcBorders>
              <w:top w:val="single" w:sz="4" w:space="0" w:color="auto"/>
              <w:left w:val="single" w:sz="4" w:space="0" w:color="auto"/>
              <w:bottom w:val="single" w:sz="4" w:space="0" w:color="auto"/>
              <w:right w:val="single" w:sz="4" w:space="0" w:color="auto"/>
            </w:tcBorders>
          </w:tcPr>
          <w:p w14:paraId="7962C714" w14:textId="77777777" w:rsidR="00C44B98" w:rsidRPr="00DA4002" w:rsidRDefault="00C44B98" w:rsidP="00E948F9">
            <w:pPr>
              <w:autoSpaceDE w:val="0"/>
              <w:autoSpaceDN w:val="0"/>
              <w:adjustRightInd w:val="0"/>
              <w:jc w:val="center"/>
              <w:rPr>
                <w:lang w:eastAsia="en-US"/>
              </w:rPr>
            </w:pPr>
            <w:r w:rsidRPr="00DA4002">
              <w:rPr>
                <w:lang w:eastAsia="en-US"/>
              </w:rPr>
              <w:t>5.7.2</w:t>
            </w:r>
          </w:p>
        </w:tc>
        <w:tc>
          <w:tcPr>
            <w:tcW w:w="4962" w:type="dxa"/>
            <w:tcBorders>
              <w:top w:val="single" w:sz="4" w:space="0" w:color="auto"/>
              <w:left w:val="single" w:sz="4" w:space="0" w:color="auto"/>
              <w:bottom w:val="single" w:sz="4" w:space="0" w:color="auto"/>
              <w:right w:val="single" w:sz="4" w:space="0" w:color="auto"/>
            </w:tcBorders>
          </w:tcPr>
          <w:p w14:paraId="5D7C3D6E" w14:textId="77777777" w:rsidR="00C44B98" w:rsidRPr="00DA4002" w:rsidRDefault="00C44B98" w:rsidP="00C44B98">
            <w:pPr>
              <w:autoSpaceDE w:val="0"/>
              <w:autoSpaceDN w:val="0"/>
              <w:adjustRightInd w:val="0"/>
              <w:jc w:val="both"/>
              <w:rPr>
                <w:lang w:eastAsia="en-US"/>
              </w:rPr>
            </w:pPr>
            <w:r w:rsidRPr="00DA4002">
              <w:rPr>
                <w:lang w:eastAsia="en-US"/>
              </w:rPr>
              <w:t>Veículo com peso bruto total inferior a 3.500 kg</w:t>
            </w:r>
          </w:p>
        </w:tc>
        <w:tc>
          <w:tcPr>
            <w:tcW w:w="851" w:type="dxa"/>
            <w:tcBorders>
              <w:top w:val="single" w:sz="4" w:space="0" w:color="auto"/>
              <w:left w:val="single" w:sz="4" w:space="0" w:color="auto"/>
              <w:bottom w:val="single" w:sz="4" w:space="0" w:color="auto"/>
              <w:right w:val="single" w:sz="4" w:space="0" w:color="auto"/>
            </w:tcBorders>
          </w:tcPr>
          <w:p w14:paraId="024D85D9" w14:textId="77777777" w:rsidR="00C44B98" w:rsidRPr="00DA4002" w:rsidRDefault="00C44B98" w:rsidP="00C44B98">
            <w:pPr>
              <w:jc w:val="center"/>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31483FC" w14:textId="77777777" w:rsidR="00C44B98" w:rsidRPr="00DA4002" w:rsidRDefault="00C44B98" w:rsidP="00C44B98">
            <w:pPr>
              <w:jc w:val="center"/>
              <w:rPr>
                <w:lang w:eastAsia="en-US"/>
              </w:rPr>
            </w:pPr>
            <w:r>
              <w:rPr>
                <w:lang w:eastAsia="en-US"/>
              </w:rPr>
              <w:t>10,00</w:t>
            </w:r>
          </w:p>
        </w:tc>
        <w:tc>
          <w:tcPr>
            <w:tcW w:w="993" w:type="dxa"/>
            <w:tcBorders>
              <w:top w:val="single" w:sz="4" w:space="0" w:color="auto"/>
              <w:left w:val="single" w:sz="4" w:space="0" w:color="auto"/>
              <w:bottom w:val="single" w:sz="4" w:space="0" w:color="auto"/>
            </w:tcBorders>
          </w:tcPr>
          <w:p w14:paraId="7518568D" w14:textId="77777777" w:rsidR="00C44B98" w:rsidRPr="00DA4002" w:rsidRDefault="00C44B98" w:rsidP="00C44B98">
            <w:pPr>
              <w:jc w:val="center"/>
            </w:pPr>
          </w:p>
        </w:tc>
      </w:tr>
      <w:tr w:rsidR="00C44B98" w:rsidRPr="00DA4002" w14:paraId="19890253" w14:textId="77777777" w:rsidTr="00E948F9">
        <w:trPr>
          <w:cantSplit/>
          <w:jc w:val="center"/>
        </w:trPr>
        <w:tc>
          <w:tcPr>
            <w:tcW w:w="851" w:type="dxa"/>
            <w:tcBorders>
              <w:top w:val="nil"/>
              <w:left w:val="nil"/>
              <w:bottom w:val="nil"/>
              <w:right w:val="single" w:sz="4" w:space="0" w:color="auto"/>
            </w:tcBorders>
          </w:tcPr>
          <w:p w14:paraId="1A3EDC1F" w14:textId="77777777" w:rsidR="00C44B98" w:rsidRDefault="00C44B98" w:rsidP="00E948F9">
            <w:pPr>
              <w:jc w:val="center"/>
            </w:pPr>
            <w:r w:rsidRPr="00941FDB">
              <w:t>(</w:t>
            </w:r>
            <w:hyperlink r:id="rId3560" w:anchor="n432" w:history="1">
              <w:r>
                <w:rPr>
                  <w:rStyle w:val="Hyperlink"/>
                </w:rPr>
                <w:t>432</w:t>
              </w:r>
            </w:hyperlink>
            <w:r w:rsidRPr="00941FDB">
              <w:t>)</w:t>
            </w:r>
          </w:p>
        </w:tc>
        <w:tc>
          <w:tcPr>
            <w:tcW w:w="851" w:type="dxa"/>
            <w:tcBorders>
              <w:top w:val="single" w:sz="4" w:space="0" w:color="auto"/>
              <w:left w:val="single" w:sz="4" w:space="0" w:color="auto"/>
              <w:bottom w:val="single" w:sz="4" w:space="0" w:color="auto"/>
              <w:right w:val="single" w:sz="4" w:space="0" w:color="auto"/>
            </w:tcBorders>
          </w:tcPr>
          <w:p w14:paraId="788F524C" w14:textId="77777777" w:rsidR="00C44B98" w:rsidRPr="00DA4002" w:rsidRDefault="00C44B98" w:rsidP="00E948F9">
            <w:pPr>
              <w:autoSpaceDE w:val="0"/>
              <w:autoSpaceDN w:val="0"/>
              <w:adjustRightInd w:val="0"/>
              <w:jc w:val="center"/>
              <w:rPr>
                <w:lang w:eastAsia="en-US"/>
              </w:rPr>
            </w:pPr>
            <w:r w:rsidRPr="00DA4002">
              <w:rPr>
                <w:lang w:eastAsia="en-US"/>
              </w:rPr>
              <w:t>5.7.3</w:t>
            </w:r>
          </w:p>
        </w:tc>
        <w:tc>
          <w:tcPr>
            <w:tcW w:w="4962" w:type="dxa"/>
            <w:tcBorders>
              <w:top w:val="single" w:sz="4" w:space="0" w:color="auto"/>
              <w:left w:val="single" w:sz="4" w:space="0" w:color="auto"/>
              <w:bottom w:val="single" w:sz="4" w:space="0" w:color="auto"/>
              <w:right w:val="single" w:sz="4" w:space="0" w:color="auto"/>
            </w:tcBorders>
          </w:tcPr>
          <w:p w14:paraId="2D5520ED" w14:textId="77777777" w:rsidR="00C44B98" w:rsidRPr="00DA4002" w:rsidRDefault="00C44B98" w:rsidP="00C44B98">
            <w:pPr>
              <w:autoSpaceDE w:val="0"/>
              <w:autoSpaceDN w:val="0"/>
              <w:adjustRightInd w:val="0"/>
              <w:jc w:val="both"/>
              <w:rPr>
                <w:lang w:eastAsia="en-US"/>
              </w:rPr>
            </w:pPr>
            <w:r w:rsidRPr="00DA4002">
              <w:rPr>
                <w:lang w:eastAsia="en-US"/>
              </w:rPr>
              <w:t>Motocicleta e outros veículos de duas ou três rodas</w:t>
            </w:r>
          </w:p>
        </w:tc>
        <w:tc>
          <w:tcPr>
            <w:tcW w:w="851" w:type="dxa"/>
            <w:tcBorders>
              <w:top w:val="single" w:sz="4" w:space="0" w:color="auto"/>
              <w:left w:val="single" w:sz="4" w:space="0" w:color="auto"/>
              <w:bottom w:val="single" w:sz="4" w:space="0" w:color="auto"/>
              <w:right w:val="single" w:sz="4" w:space="0" w:color="auto"/>
            </w:tcBorders>
          </w:tcPr>
          <w:p w14:paraId="35DCEC8E" w14:textId="77777777" w:rsidR="00C44B98" w:rsidRPr="00DA4002" w:rsidRDefault="00C44B98" w:rsidP="00C44B98">
            <w:pPr>
              <w:jc w:val="center"/>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76BCFDC" w14:textId="77777777" w:rsidR="00C44B98" w:rsidRPr="00DA4002" w:rsidRDefault="00C44B98" w:rsidP="00C44B98">
            <w:pPr>
              <w:jc w:val="center"/>
              <w:rPr>
                <w:lang w:eastAsia="en-US"/>
              </w:rPr>
            </w:pPr>
            <w:r>
              <w:rPr>
                <w:lang w:eastAsia="en-US"/>
              </w:rPr>
              <w:t>6,00</w:t>
            </w:r>
          </w:p>
        </w:tc>
        <w:tc>
          <w:tcPr>
            <w:tcW w:w="993" w:type="dxa"/>
            <w:tcBorders>
              <w:top w:val="single" w:sz="4" w:space="0" w:color="auto"/>
              <w:left w:val="single" w:sz="4" w:space="0" w:color="auto"/>
              <w:bottom w:val="single" w:sz="4" w:space="0" w:color="auto"/>
            </w:tcBorders>
          </w:tcPr>
          <w:p w14:paraId="7E1227AD" w14:textId="77777777" w:rsidR="00C44B98" w:rsidRPr="00DA4002" w:rsidRDefault="00C44B98" w:rsidP="00C44B98">
            <w:pPr>
              <w:jc w:val="center"/>
            </w:pPr>
          </w:p>
        </w:tc>
      </w:tr>
      <w:tr w:rsidR="00C44B98" w:rsidRPr="00DA4002" w14:paraId="4F6E05ED" w14:textId="77777777" w:rsidTr="00E948F9">
        <w:trPr>
          <w:cantSplit/>
          <w:jc w:val="center"/>
        </w:trPr>
        <w:tc>
          <w:tcPr>
            <w:tcW w:w="851" w:type="dxa"/>
            <w:tcBorders>
              <w:top w:val="nil"/>
              <w:left w:val="nil"/>
              <w:bottom w:val="nil"/>
              <w:right w:val="single" w:sz="4" w:space="0" w:color="auto"/>
            </w:tcBorders>
          </w:tcPr>
          <w:p w14:paraId="382AE1FA" w14:textId="77777777" w:rsidR="00C44B98" w:rsidRPr="00DA4002" w:rsidRDefault="00C44B98" w:rsidP="00E948F9">
            <w:pPr>
              <w:jc w:val="center"/>
            </w:pPr>
            <w:r w:rsidRPr="00DA4002">
              <w:t>(</w:t>
            </w:r>
            <w:hyperlink r:id="rId3561" w:anchor="n353" w:history="1">
              <w:r w:rsidRPr="00DA4002">
                <w:rPr>
                  <w:rStyle w:val="Hyperlink"/>
                </w:rPr>
                <w:t>353</w:t>
              </w:r>
            </w:hyperlink>
            <w:r w:rsidRPr="00DA4002">
              <w:t>)</w:t>
            </w:r>
          </w:p>
        </w:tc>
        <w:tc>
          <w:tcPr>
            <w:tcW w:w="851" w:type="dxa"/>
            <w:tcBorders>
              <w:top w:val="single" w:sz="4" w:space="0" w:color="auto"/>
              <w:left w:val="single" w:sz="4" w:space="0" w:color="auto"/>
              <w:bottom w:val="single" w:sz="4" w:space="0" w:color="auto"/>
              <w:right w:val="single" w:sz="4" w:space="0" w:color="auto"/>
            </w:tcBorders>
          </w:tcPr>
          <w:p w14:paraId="602BF3A8" w14:textId="77777777" w:rsidR="00C44B98" w:rsidRPr="00DA4002" w:rsidRDefault="00C44B98" w:rsidP="00E948F9">
            <w:pPr>
              <w:autoSpaceDE w:val="0"/>
              <w:autoSpaceDN w:val="0"/>
              <w:adjustRightInd w:val="0"/>
              <w:jc w:val="center"/>
              <w:rPr>
                <w:lang w:eastAsia="en-US"/>
              </w:rPr>
            </w:pPr>
            <w:r w:rsidRPr="00DA4002">
              <w:rPr>
                <w:lang w:eastAsia="en-US"/>
              </w:rPr>
              <w:t>5.8</w:t>
            </w:r>
          </w:p>
        </w:tc>
        <w:tc>
          <w:tcPr>
            <w:tcW w:w="4962" w:type="dxa"/>
            <w:tcBorders>
              <w:top w:val="single" w:sz="4" w:space="0" w:color="auto"/>
              <w:left w:val="single" w:sz="4" w:space="0" w:color="auto"/>
              <w:bottom w:val="single" w:sz="4" w:space="0" w:color="auto"/>
              <w:right w:val="single" w:sz="4" w:space="0" w:color="auto"/>
            </w:tcBorders>
          </w:tcPr>
          <w:p w14:paraId="112F6AF2" w14:textId="77777777" w:rsidR="00C44B98" w:rsidRPr="00DA4002" w:rsidRDefault="00C44B98" w:rsidP="00C44B98">
            <w:pPr>
              <w:autoSpaceDE w:val="0"/>
              <w:autoSpaceDN w:val="0"/>
              <w:adjustRightInd w:val="0"/>
              <w:jc w:val="both"/>
              <w:rPr>
                <w:lang w:eastAsia="en-US"/>
              </w:rPr>
            </w:pPr>
            <w:r w:rsidRPr="00DA4002">
              <w:rPr>
                <w:lang w:eastAsia="en-US"/>
              </w:rPr>
              <w:t>Remoção de veículo</w:t>
            </w:r>
          </w:p>
        </w:tc>
        <w:tc>
          <w:tcPr>
            <w:tcW w:w="851" w:type="dxa"/>
            <w:tcBorders>
              <w:top w:val="single" w:sz="4" w:space="0" w:color="auto"/>
              <w:left w:val="single" w:sz="4" w:space="0" w:color="auto"/>
              <w:bottom w:val="single" w:sz="4" w:space="0" w:color="auto"/>
              <w:right w:val="single" w:sz="4" w:space="0" w:color="auto"/>
            </w:tcBorders>
          </w:tcPr>
          <w:p w14:paraId="63268381" w14:textId="77777777" w:rsidR="00C44B98" w:rsidRPr="00DA4002" w:rsidRDefault="00C44B98" w:rsidP="00C44B98">
            <w:pPr>
              <w:jc w:val="center"/>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78FD18A" w14:textId="77777777" w:rsidR="00C44B98" w:rsidRPr="00DA4002" w:rsidRDefault="00C44B98" w:rsidP="00C44B98">
            <w:pPr>
              <w:jc w:val="center"/>
              <w:rPr>
                <w:lang w:eastAsia="en-US"/>
              </w:rPr>
            </w:pPr>
          </w:p>
        </w:tc>
        <w:tc>
          <w:tcPr>
            <w:tcW w:w="993" w:type="dxa"/>
            <w:tcBorders>
              <w:top w:val="single" w:sz="4" w:space="0" w:color="auto"/>
              <w:left w:val="single" w:sz="4" w:space="0" w:color="auto"/>
              <w:bottom w:val="single" w:sz="4" w:space="0" w:color="auto"/>
            </w:tcBorders>
          </w:tcPr>
          <w:p w14:paraId="436687A1" w14:textId="77777777" w:rsidR="00C44B98" w:rsidRPr="00DA4002" w:rsidRDefault="00C44B98" w:rsidP="00C44B98">
            <w:pPr>
              <w:jc w:val="center"/>
            </w:pPr>
          </w:p>
        </w:tc>
      </w:tr>
      <w:tr w:rsidR="00C44B98" w:rsidRPr="00DA4002" w14:paraId="4818F0AE" w14:textId="77777777" w:rsidTr="00E948F9">
        <w:trPr>
          <w:cantSplit/>
          <w:jc w:val="center"/>
        </w:trPr>
        <w:tc>
          <w:tcPr>
            <w:tcW w:w="851" w:type="dxa"/>
            <w:tcBorders>
              <w:top w:val="nil"/>
              <w:left w:val="nil"/>
              <w:bottom w:val="nil"/>
              <w:right w:val="single" w:sz="4" w:space="0" w:color="auto"/>
            </w:tcBorders>
          </w:tcPr>
          <w:p w14:paraId="4AE63827" w14:textId="77777777" w:rsidR="00C44B98" w:rsidRPr="00DA4002" w:rsidRDefault="00C44B98" w:rsidP="00E948F9">
            <w:pPr>
              <w:jc w:val="center"/>
            </w:pPr>
            <w:r w:rsidRPr="00DA4002">
              <w:t>(</w:t>
            </w:r>
            <w:hyperlink r:id="rId3562" w:anchor="n354" w:history="1">
              <w:r w:rsidRPr="00DA4002">
                <w:rPr>
                  <w:rStyle w:val="Hyperlink"/>
                </w:rPr>
                <w:t>354</w:t>
              </w:r>
            </w:hyperlink>
            <w:r w:rsidRPr="00DA4002">
              <w:t>)</w:t>
            </w:r>
          </w:p>
        </w:tc>
        <w:tc>
          <w:tcPr>
            <w:tcW w:w="851" w:type="dxa"/>
            <w:tcBorders>
              <w:top w:val="single" w:sz="4" w:space="0" w:color="auto"/>
              <w:left w:val="single" w:sz="4" w:space="0" w:color="auto"/>
              <w:bottom w:val="single" w:sz="4" w:space="0" w:color="auto"/>
              <w:right w:val="single" w:sz="4" w:space="0" w:color="auto"/>
            </w:tcBorders>
          </w:tcPr>
          <w:p w14:paraId="7D050EF3" w14:textId="77777777" w:rsidR="00C44B98" w:rsidRPr="00DA4002" w:rsidRDefault="00C44B98" w:rsidP="00E948F9">
            <w:pPr>
              <w:autoSpaceDE w:val="0"/>
              <w:autoSpaceDN w:val="0"/>
              <w:adjustRightInd w:val="0"/>
              <w:jc w:val="center"/>
              <w:rPr>
                <w:lang w:eastAsia="en-US"/>
              </w:rPr>
            </w:pPr>
            <w:r w:rsidRPr="00DA4002">
              <w:rPr>
                <w:lang w:eastAsia="en-US"/>
              </w:rPr>
              <w:t>5.8.1</w:t>
            </w:r>
          </w:p>
        </w:tc>
        <w:tc>
          <w:tcPr>
            <w:tcW w:w="4962" w:type="dxa"/>
            <w:tcBorders>
              <w:top w:val="single" w:sz="4" w:space="0" w:color="auto"/>
              <w:left w:val="single" w:sz="4" w:space="0" w:color="auto"/>
              <w:bottom w:val="single" w:sz="4" w:space="0" w:color="auto"/>
              <w:right w:val="single" w:sz="4" w:space="0" w:color="auto"/>
            </w:tcBorders>
          </w:tcPr>
          <w:p w14:paraId="461B77DD" w14:textId="77777777" w:rsidR="00C44B98" w:rsidRPr="00DA4002" w:rsidRDefault="00C44B98" w:rsidP="00C44B98">
            <w:pPr>
              <w:autoSpaceDE w:val="0"/>
              <w:autoSpaceDN w:val="0"/>
              <w:adjustRightInd w:val="0"/>
              <w:jc w:val="both"/>
              <w:rPr>
                <w:lang w:eastAsia="en-US"/>
              </w:rPr>
            </w:pPr>
            <w:r w:rsidRPr="00DA4002">
              <w:rPr>
                <w:lang w:eastAsia="en-US"/>
              </w:rPr>
              <w:t>Veículo com peso bruto total igual ou superior a 3.500 kg</w:t>
            </w:r>
          </w:p>
        </w:tc>
        <w:tc>
          <w:tcPr>
            <w:tcW w:w="851" w:type="dxa"/>
            <w:tcBorders>
              <w:top w:val="single" w:sz="4" w:space="0" w:color="auto"/>
              <w:left w:val="single" w:sz="4" w:space="0" w:color="auto"/>
              <w:bottom w:val="single" w:sz="4" w:space="0" w:color="auto"/>
              <w:right w:val="single" w:sz="4" w:space="0" w:color="auto"/>
            </w:tcBorders>
          </w:tcPr>
          <w:p w14:paraId="26D22F3B" w14:textId="77777777" w:rsidR="00C44B98" w:rsidRPr="00DA4002" w:rsidRDefault="00C44B98" w:rsidP="00C44B98">
            <w:pPr>
              <w:jc w:val="center"/>
              <w:rPr>
                <w:lang w:eastAsia="en-US"/>
              </w:rPr>
            </w:pPr>
            <w:r w:rsidRPr="00DA4002">
              <w:rPr>
                <w:lang w:eastAsia="en-US"/>
              </w:rPr>
              <w:t>73,00</w:t>
            </w:r>
          </w:p>
        </w:tc>
        <w:tc>
          <w:tcPr>
            <w:tcW w:w="851" w:type="dxa"/>
            <w:tcBorders>
              <w:top w:val="single" w:sz="4" w:space="0" w:color="auto"/>
              <w:left w:val="single" w:sz="4" w:space="0" w:color="auto"/>
              <w:bottom w:val="single" w:sz="4" w:space="0" w:color="auto"/>
              <w:right w:val="single" w:sz="4" w:space="0" w:color="auto"/>
            </w:tcBorders>
          </w:tcPr>
          <w:p w14:paraId="686AAB05" w14:textId="77777777" w:rsidR="00C44B98" w:rsidRPr="00DA4002" w:rsidRDefault="00C44B98" w:rsidP="00C44B98">
            <w:pPr>
              <w:jc w:val="center"/>
              <w:rPr>
                <w:lang w:eastAsia="en-US"/>
              </w:rPr>
            </w:pPr>
          </w:p>
        </w:tc>
        <w:tc>
          <w:tcPr>
            <w:tcW w:w="993" w:type="dxa"/>
            <w:tcBorders>
              <w:top w:val="single" w:sz="4" w:space="0" w:color="auto"/>
              <w:left w:val="single" w:sz="4" w:space="0" w:color="auto"/>
              <w:bottom w:val="single" w:sz="4" w:space="0" w:color="auto"/>
            </w:tcBorders>
          </w:tcPr>
          <w:p w14:paraId="5F2FCEAF" w14:textId="77777777" w:rsidR="00C44B98" w:rsidRPr="00DA4002" w:rsidRDefault="00C44B98" w:rsidP="00C44B98">
            <w:pPr>
              <w:jc w:val="center"/>
            </w:pPr>
          </w:p>
        </w:tc>
      </w:tr>
      <w:tr w:rsidR="00C44B98" w:rsidRPr="00DA4002" w14:paraId="21353D62" w14:textId="77777777" w:rsidTr="00E948F9">
        <w:trPr>
          <w:cantSplit/>
          <w:jc w:val="center"/>
        </w:trPr>
        <w:tc>
          <w:tcPr>
            <w:tcW w:w="851" w:type="dxa"/>
            <w:tcBorders>
              <w:top w:val="nil"/>
              <w:left w:val="nil"/>
              <w:bottom w:val="nil"/>
              <w:right w:val="single" w:sz="4" w:space="0" w:color="auto"/>
            </w:tcBorders>
          </w:tcPr>
          <w:p w14:paraId="7FD62CA2" w14:textId="77777777" w:rsidR="00C44B98" w:rsidRPr="00DA4002" w:rsidRDefault="00C44B98" w:rsidP="00E948F9">
            <w:pPr>
              <w:jc w:val="center"/>
            </w:pPr>
            <w:r w:rsidRPr="00DA4002">
              <w:t>(</w:t>
            </w:r>
            <w:hyperlink r:id="rId3563" w:anchor="n354" w:history="1">
              <w:r w:rsidRPr="00DA4002">
                <w:rPr>
                  <w:rStyle w:val="Hyperlink"/>
                </w:rPr>
                <w:t>354</w:t>
              </w:r>
            </w:hyperlink>
            <w:r w:rsidRPr="00DA4002">
              <w:t>)</w:t>
            </w:r>
          </w:p>
        </w:tc>
        <w:tc>
          <w:tcPr>
            <w:tcW w:w="851" w:type="dxa"/>
            <w:tcBorders>
              <w:top w:val="single" w:sz="4" w:space="0" w:color="auto"/>
              <w:left w:val="single" w:sz="4" w:space="0" w:color="auto"/>
              <w:bottom w:val="single" w:sz="4" w:space="0" w:color="auto"/>
              <w:right w:val="single" w:sz="4" w:space="0" w:color="auto"/>
            </w:tcBorders>
          </w:tcPr>
          <w:p w14:paraId="567B327E" w14:textId="77777777" w:rsidR="00C44B98" w:rsidRPr="00DA4002" w:rsidRDefault="00C44B98" w:rsidP="00E948F9">
            <w:pPr>
              <w:autoSpaceDE w:val="0"/>
              <w:autoSpaceDN w:val="0"/>
              <w:adjustRightInd w:val="0"/>
              <w:jc w:val="center"/>
              <w:rPr>
                <w:lang w:eastAsia="en-US"/>
              </w:rPr>
            </w:pPr>
            <w:r w:rsidRPr="00DA4002">
              <w:rPr>
                <w:lang w:eastAsia="en-US"/>
              </w:rPr>
              <w:t>5.8.2</w:t>
            </w:r>
          </w:p>
        </w:tc>
        <w:tc>
          <w:tcPr>
            <w:tcW w:w="4962" w:type="dxa"/>
            <w:tcBorders>
              <w:top w:val="single" w:sz="4" w:space="0" w:color="auto"/>
              <w:left w:val="single" w:sz="4" w:space="0" w:color="auto"/>
              <w:bottom w:val="single" w:sz="4" w:space="0" w:color="auto"/>
              <w:right w:val="single" w:sz="4" w:space="0" w:color="auto"/>
            </w:tcBorders>
          </w:tcPr>
          <w:p w14:paraId="4F4CFE7D" w14:textId="77777777" w:rsidR="00C44B98" w:rsidRPr="00DA4002" w:rsidRDefault="00C44B98" w:rsidP="00C44B98">
            <w:pPr>
              <w:autoSpaceDE w:val="0"/>
              <w:autoSpaceDN w:val="0"/>
              <w:adjustRightInd w:val="0"/>
              <w:jc w:val="both"/>
              <w:rPr>
                <w:lang w:eastAsia="en-US"/>
              </w:rPr>
            </w:pPr>
            <w:r w:rsidRPr="00DA4002">
              <w:rPr>
                <w:lang w:eastAsia="en-US"/>
              </w:rPr>
              <w:t>Veículo com peso bruto total inferior a 3.500 kg</w:t>
            </w:r>
          </w:p>
        </w:tc>
        <w:tc>
          <w:tcPr>
            <w:tcW w:w="851" w:type="dxa"/>
            <w:tcBorders>
              <w:top w:val="single" w:sz="4" w:space="0" w:color="auto"/>
              <w:left w:val="single" w:sz="4" w:space="0" w:color="auto"/>
              <w:bottom w:val="single" w:sz="4" w:space="0" w:color="auto"/>
              <w:right w:val="single" w:sz="4" w:space="0" w:color="auto"/>
            </w:tcBorders>
          </w:tcPr>
          <w:p w14:paraId="57CBDEC5" w14:textId="77777777" w:rsidR="00C44B98" w:rsidRPr="00DA4002" w:rsidRDefault="00C44B98" w:rsidP="00C44B98">
            <w:pPr>
              <w:jc w:val="center"/>
              <w:rPr>
                <w:lang w:eastAsia="en-US"/>
              </w:rPr>
            </w:pPr>
            <w:r w:rsidRPr="00DA4002">
              <w:rPr>
                <w:lang w:eastAsia="en-US"/>
              </w:rPr>
              <w:t>55,00</w:t>
            </w:r>
          </w:p>
        </w:tc>
        <w:tc>
          <w:tcPr>
            <w:tcW w:w="851" w:type="dxa"/>
            <w:tcBorders>
              <w:top w:val="single" w:sz="4" w:space="0" w:color="auto"/>
              <w:left w:val="single" w:sz="4" w:space="0" w:color="auto"/>
              <w:bottom w:val="single" w:sz="4" w:space="0" w:color="auto"/>
              <w:right w:val="single" w:sz="4" w:space="0" w:color="auto"/>
            </w:tcBorders>
          </w:tcPr>
          <w:p w14:paraId="432E11D8" w14:textId="77777777" w:rsidR="00C44B98" w:rsidRPr="00DA4002" w:rsidRDefault="00C44B98" w:rsidP="00C44B98">
            <w:pPr>
              <w:jc w:val="center"/>
              <w:rPr>
                <w:lang w:eastAsia="en-US"/>
              </w:rPr>
            </w:pPr>
          </w:p>
        </w:tc>
        <w:tc>
          <w:tcPr>
            <w:tcW w:w="993" w:type="dxa"/>
            <w:tcBorders>
              <w:top w:val="single" w:sz="4" w:space="0" w:color="auto"/>
              <w:left w:val="single" w:sz="4" w:space="0" w:color="auto"/>
              <w:bottom w:val="single" w:sz="4" w:space="0" w:color="auto"/>
            </w:tcBorders>
          </w:tcPr>
          <w:p w14:paraId="596F62FC" w14:textId="77777777" w:rsidR="00C44B98" w:rsidRPr="00DA4002" w:rsidRDefault="00C44B98" w:rsidP="00C44B98">
            <w:pPr>
              <w:jc w:val="center"/>
            </w:pPr>
          </w:p>
        </w:tc>
      </w:tr>
      <w:tr w:rsidR="00C44B98" w:rsidRPr="00DA4002" w14:paraId="00CB4F61" w14:textId="77777777" w:rsidTr="00E948F9">
        <w:trPr>
          <w:cantSplit/>
          <w:jc w:val="center"/>
        </w:trPr>
        <w:tc>
          <w:tcPr>
            <w:tcW w:w="851" w:type="dxa"/>
            <w:tcBorders>
              <w:top w:val="nil"/>
              <w:left w:val="nil"/>
              <w:bottom w:val="nil"/>
              <w:right w:val="single" w:sz="4" w:space="0" w:color="auto"/>
            </w:tcBorders>
          </w:tcPr>
          <w:p w14:paraId="1280984B" w14:textId="77777777" w:rsidR="00C44B98" w:rsidRPr="00DA4002" w:rsidRDefault="00C44B98" w:rsidP="00E948F9">
            <w:pPr>
              <w:jc w:val="center"/>
            </w:pPr>
            <w:r w:rsidRPr="00DA4002">
              <w:t>(</w:t>
            </w:r>
            <w:hyperlink r:id="rId3564" w:anchor="n354" w:history="1">
              <w:r w:rsidRPr="00DA4002">
                <w:rPr>
                  <w:rStyle w:val="Hyperlink"/>
                </w:rPr>
                <w:t>354</w:t>
              </w:r>
            </w:hyperlink>
            <w:r w:rsidRPr="00DA4002">
              <w:t>)</w:t>
            </w:r>
          </w:p>
        </w:tc>
        <w:tc>
          <w:tcPr>
            <w:tcW w:w="851" w:type="dxa"/>
            <w:tcBorders>
              <w:top w:val="single" w:sz="4" w:space="0" w:color="auto"/>
              <w:left w:val="single" w:sz="4" w:space="0" w:color="auto"/>
              <w:bottom w:val="single" w:sz="4" w:space="0" w:color="auto"/>
              <w:right w:val="single" w:sz="4" w:space="0" w:color="auto"/>
            </w:tcBorders>
          </w:tcPr>
          <w:p w14:paraId="6A5F37DB" w14:textId="77777777" w:rsidR="00C44B98" w:rsidRPr="00DA4002" w:rsidRDefault="00C44B98" w:rsidP="00E948F9">
            <w:pPr>
              <w:autoSpaceDE w:val="0"/>
              <w:autoSpaceDN w:val="0"/>
              <w:adjustRightInd w:val="0"/>
              <w:jc w:val="center"/>
              <w:rPr>
                <w:lang w:eastAsia="en-US"/>
              </w:rPr>
            </w:pPr>
            <w:r w:rsidRPr="00DA4002">
              <w:rPr>
                <w:lang w:eastAsia="en-US"/>
              </w:rPr>
              <w:t>5.8.3</w:t>
            </w:r>
          </w:p>
        </w:tc>
        <w:tc>
          <w:tcPr>
            <w:tcW w:w="4962" w:type="dxa"/>
            <w:tcBorders>
              <w:top w:val="single" w:sz="4" w:space="0" w:color="auto"/>
              <w:left w:val="single" w:sz="4" w:space="0" w:color="auto"/>
              <w:bottom w:val="single" w:sz="4" w:space="0" w:color="auto"/>
              <w:right w:val="single" w:sz="4" w:space="0" w:color="auto"/>
            </w:tcBorders>
          </w:tcPr>
          <w:p w14:paraId="61EEB8C1" w14:textId="77777777" w:rsidR="00C44B98" w:rsidRPr="00DA4002" w:rsidRDefault="00C44B98" w:rsidP="00C44B98">
            <w:pPr>
              <w:autoSpaceDE w:val="0"/>
              <w:autoSpaceDN w:val="0"/>
              <w:adjustRightInd w:val="0"/>
              <w:jc w:val="both"/>
              <w:rPr>
                <w:lang w:eastAsia="en-US"/>
              </w:rPr>
            </w:pPr>
            <w:r w:rsidRPr="00DA4002">
              <w:rPr>
                <w:lang w:eastAsia="en-US"/>
              </w:rPr>
              <w:t>Motocicleta e outros veículos de duas ou três rodas</w:t>
            </w:r>
          </w:p>
        </w:tc>
        <w:tc>
          <w:tcPr>
            <w:tcW w:w="851" w:type="dxa"/>
            <w:tcBorders>
              <w:top w:val="single" w:sz="4" w:space="0" w:color="auto"/>
              <w:left w:val="single" w:sz="4" w:space="0" w:color="auto"/>
              <w:bottom w:val="single" w:sz="4" w:space="0" w:color="auto"/>
              <w:right w:val="single" w:sz="4" w:space="0" w:color="auto"/>
            </w:tcBorders>
          </w:tcPr>
          <w:p w14:paraId="1E32A90B" w14:textId="77777777" w:rsidR="00C44B98" w:rsidRPr="00DA4002" w:rsidRDefault="00C44B98" w:rsidP="00C44B98">
            <w:pPr>
              <w:jc w:val="center"/>
              <w:rPr>
                <w:lang w:eastAsia="en-US"/>
              </w:rPr>
            </w:pPr>
            <w:r w:rsidRPr="00DA4002">
              <w:rPr>
                <w:lang w:eastAsia="en-US"/>
              </w:rPr>
              <w:t>35,00</w:t>
            </w:r>
          </w:p>
        </w:tc>
        <w:tc>
          <w:tcPr>
            <w:tcW w:w="851" w:type="dxa"/>
            <w:tcBorders>
              <w:top w:val="single" w:sz="4" w:space="0" w:color="auto"/>
              <w:left w:val="single" w:sz="4" w:space="0" w:color="auto"/>
              <w:bottom w:val="single" w:sz="4" w:space="0" w:color="auto"/>
              <w:right w:val="single" w:sz="4" w:space="0" w:color="auto"/>
            </w:tcBorders>
          </w:tcPr>
          <w:p w14:paraId="188BD82D" w14:textId="77777777" w:rsidR="00C44B98" w:rsidRPr="00DA4002" w:rsidRDefault="00C44B98" w:rsidP="00C44B98">
            <w:pPr>
              <w:jc w:val="center"/>
              <w:rPr>
                <w:lang w:eastAsia="en-US"/>
              </w:rPr>
            </w:pPr>
          </w:p>
        </w:tc>
        <w:tc>
          <w:tcPr>
            <w:tcW w:w="993" w:type="dxa"/>
            <w:tcBorders>
              <w:top w:val="single" w:sz="4" w:space="0" w:color="auto"/>
              <w:left w:val="single" w:sz="4" w:space="0" w:color="auto"/>
              <w:bottom w:val="single" w:sz="4" w:space="0" w:color="auto"/>
            </w:tcBorders>
          </w:tcPr>
          <w:p w14:paraId="47F0ED45" w14:textId="77777777" w:rsidR="00C44B98" w:rsidRPr="00DA4002" w:rsidRDefault="00C44B98" w:rsidP="00C44B98">
            <w:pPr>
              <w:jc w:val="center"/>
            </w:pPr>
          </w:p>
        </w:tc>
      </w:tr>
      <w:tr w:rsidR="00C44B98" w14:paraId="6C321304" w14:textId="77777777" w:rsidTr="00E948F9">
        <w:trPr>
          <w:cantSplit/>
          <w:jc w:val="center"/>
        </w:trPr>
        <w:tc>
          <w:tcPr>
            <w:tcW w:w="851" w:type="dxa"/>
            <w:tcBorders>
              <w:top w:val="nil"/>
              <w:left w:val="nil"/>
              <w:bottom w:val="nil"/>
            </w:tcBorders>
          </w:tcPr>
          <w:p w14:paraId="12B0F184" w14:textId="77777777" w:rsidR="00C44B98" w:rsidRPr="00426A97" w:rsidRDefault="00C44B98" w:rsidP="00E948F9">
            <w:pPr>
              <w:jc w:val="center"/>
            </w:pPr>
            <w:r w:rsidRPr="00426A97">
              <w:lastRenderedPageBreak/>
              <w:t>(</w:t>
            </w:r>
            <w:hyperlink r:id="rId3565" w:anchor="n217" w:history="1">
              <w:r w:rsidRPr="00426A97">
                <w:rPr>
                  <w:rStyle w:val="Hyperlink"/>
                </w:rPr>
                <w:t>217</w:t>
              </w:r>
            </w:hyperlink>
            <w:r w:rsidRPr="00426A97">
              <w:t>)</w:t>
            </w:r>
          </w:p>
        </w:tc>
        <w:tc>
          <w:tcPr>
            <w:tcW w:w="851" w:type="dxa"/>
            <w:tcBorders>
              <w:top w:val="single" w:sz="4" w:space="0" w:color="auto"/>
            </w:tcBorders>
          </w:tcPr>
          <w:p w14:paraId="292E0E0D" w14:textId="77777777" w:rsidR="00C44B98" w:rsidRDefault="00C44B98" w:rsidP="00E948F9">
            <w:pPr>
              <w:jc w:val="center"/>
            </w:pPr>
            <w:r>
              <w:t>5.9</w:t>
            </w:r>
          </w:p>
        </w:tc>
        <w:tc>
          <w:tcPr>
            <w:tcW w:w="4962" w:type="dxa"/>
            <w:tcBorders>
              <w:top w:val="single" w:sz="4" w:space="0" w:color="auto"/>
            </w:tcBorders>
          </w:tcPr>
          <w:p w14:paraId="66DDD76F" w14:textId="77777777" w:rsidR="00C44B98" w:rsidRDefault="00C44B98" w:rsidP="00C44B98">
            <w:pPr>
              <w:jc w:val="both"/>
            </w:pPr>
            <w:r>
              <w:t>Produção e fornecimento de informações e estatísticas constantes em banco de dados do DETRAN, ressalvadas as informações cujo sigilo seja imprescindível à segurança da sociedade e do Estado, à inviolabilidade da intimidade, da vida privada, da honra e da imagem das pessoas (art. 4º da Lei Federal nº 8.159, de 8/1/91) - por hora técnica</w:t>
            </w:r>
          </w:p>
        </w:tc>
        <w:tc>
          <w:tcPr>
            <w:tcW w:w="851" w:type="dxa"/>
            <w:tcBorders>
              <w:top w:val="single" w:sz="4" w:space="0" w:color="auto"/>
            </w:tcBorders>
          </w:tcPr>
          <w:p w14:paraId="679EA330" w14:textId="77777777" w:rsidR="00C44B98" w:rsidRDefault="00C44B98" w:rsidP="00C44B98">
            <w:pPr>
              <w:jc w:val="center"/>
            </w:pPr>
            <w:r>
              <w:t>56,00</w:t>
            </w:r>
          </w:p>
        </w:tc>
        <w:tc>
          <w:tcPr>
            <w:tcW w:w="851" w:type="dxa"/>
            <w:tcBorders>
              <w:top w:val="single" w:sz="4" w:space="0" w:color="auto"/>
            </w:tcBorders>
          </w:tcPr>
          <w:p w14:paraId="4BE75323" w14:textId="77777777" w:rsidR="00C44B98" w:rsidRDefault="00C44B98" w:rsidP="00C44B98">
            <w:pPr>
              <w:jc w:val="center"/>
            </w:pPr>
          </w:p>
        </w:tc>
        <w:tc>
          <w:tcPr>
            <w:tcW w:w="993" w:type="dxa"/>
            <w:tcBorders>
              <w:top w:val="single" w:sz="4" w:space="0" w:color="auto"/>
            </w:tcBorders>
          </w:tcPr>
          <w:p w14:paraId="046D325F" w14:textId="77777777" w:rsidR="00C44B98" w:rsidRDefault="00C44B98" w:rsidP="00C44B98">
            <w:pPr>
              <w:jc w:val="center"/>
            </w:pPr>
          </w:p>
        </w:tc>
      </w:tr>
      <w:tr w:rsidR="00C44B98" w14:paraId="3745D34B" w14:textId="77777777" w:rsidTr="00E948F9">
        <w:trPr>
          <w:cantSplit/>
          <w:jc w:val="center"/>
        </w:trPr>
        <w:tc>
          <w:tcPr>
            <w:tcW w:w="851" w:type="dxa"/>
            <w:tcBorders>
              <w:top w:val="nil"/>
              <w:left w:val="nil"/>
              <w:bottom w:val="nil"/>
            </w:tcBorders>
          </w:tcPr>
          <w:p w14:paraId="58107C9C" w14:textId="77777777" w:rsidR="00C44B98" w:rsidRPr="00426A97" w:rsidRDefault="00C44B98" w:rsidP="00E948F9">
            <w:pPr>
              <w:jc w:val="center"/>
            </w:pPr>
            <w:r w:rsidRPr="00426A97">
              <w:t>(</w:t>
            </w:r>
            <w:hyperlink r:id="rId3566" w:anchor="n217" w:history="1">
              <w:r w:rsidRPr="00426A97">
                <w:rPr>
                  <w:rStyle w:val="Hyperlink"/>
                </w:rPr>
                <w:t>217</w:t>
              </w:r>
            </w:hyperlink>
            <w:r w:rsidRPr="00426A97">
              <w:t>)</w:t>
            </w:r>
          </w:p>
        </w:tc>
        <w:tc>
          <w:tcPr>
            <w:tcW w:w="851" w:type="dxa"/>
          </w:tcPr>
          <w:p w14:paraId="0B8945C4" w14:textId="77777777" w:rsidR="00C44B98" w:rsidRDefault="00C44B98" w:rsidP="00E948F9">
            <w:pPr>
              <w:jc w:val="center"/>
            </w:pPr>
            <w:r>
              <w:t>5.10</w:t>
            </w:r>
          </w:p>
        </w:tc>
        <w:tc>
          <w:tcPr>
            <w:tcW w:w="4962" w:type="dxa"/>
          </w:tcPr>
          <w:p w14:paraId="2C46228E" w14:textId="77777777" w:rsidR="00C44B98" w:rsidRDefault="00C44B98" w:rsidP="00C44B98">
            <w:pPr>
              <w:jc w:val="both"/>
            </w:pPr>
            <w:r>
              <w:t>(Vetado)</w:t>
            </w:r>
          </w:p>
        </w:tc>
        <w:tc>
          <w:tcPr>
            <w:tcW w:w="851" w:type="dxa"/>
          </w:tcPr>
          <w:p w14:paraId="19A87DD3" w14:textId="77777777" w:rsidR="00C44B98" w:rsidRDefault="00C44B98" w:rsidP="00C44B98">
            <w:pPr>
              <w:jc w:val="center"/>
            </w:pPr>
          </w:p>
        </w:tc>
        <w:tc>
          <w:tcPr>
            <w:tcW w:w="851" w:type="dxa"/>
          </w:tcPr>
          <w:p w14:paraId="6FEFD221" w14:textId="77777777" w:rsidR="00C44B98" w:rsidRDefault="00C44B98" w:rsidP="00C44B98">
            <w:pPr>
              <w:jc w:val="center"/>
            </w:pPr>
          </w:p>
        </w:tc>
        <w:tc>
          <w:tcPr>
            <w:tcW w:w="993" w:type="dxa"/>
          </w:tcPr>
          <w:p w14:paraId="5E5D2AF5" w14:textId="77777777" w:rsidR="00C44B98" w:rsidRDefault="00C44B98" w:rsidP="00C44B98">
            <w:pPr>
              <w:jc w:val="center"/>
            </w:pPr>
          </w:p>
        </w:tc>
      </w:tr>
      <w:tr w:rsidR="00C44B98" w14:paraId="235F988E" w14:textId="77777777" w:rsidTr="00E948F9">
        <w:trPr>
          <w:cantSplit/>
          <w:jc w:val="center"/>
        </w:trPr>
        <w:tc>
          <w:tcPr>
            <w:tcW w:w="851" w:type="dxa"/>
            <w:tcBorders>
              <w:top w:val="nil"/>
              <w:left w:val="nil"/>
              <w:bottom w:val="nil"/>
            </w:tcBorders>
          </w:tcPr>
          <w:p w14:paraId="0CC7B95E" w14:textId="77777777" w:rsidR="00C44B98" w:rsidRPr="00426A97" w:rsidRDefault="00C44B98" w:rsidP="00E948F9">
            <w:pPr>
              <w:jc w:val="center"/>
            </w:pPr>
            <w:r w:rsidRPr="00426A97">
              <w:t>(</w:t>
            </w:r>
            <w:hyperlink r:id="rId3567" w:anchor="n217" w:history="1">
              <w:r w:rsidRPr="00426A97">
                <w:rPr>
                  <w:rStyle w:val="Hyperlink"/>
                </w:rPr>
                <w:t>217</w:t>
              </w:r>
            </w:hyperlink>
            <w:r w:rsidRPr="00426A97">
              <w:t>)</w:t>
            </w:r>
          </w:p>
        </w:tc>
        <w:tc>
          <w:tcPr>
            <w:tcW w:w="851" w:type="dxa"/>
            <w:tcBorders>
              <w:bottom w:val="single" w:sz="4" w:space="0" w:color="auto"/>
            </w:tcBorders>
          </w:tcPr>
          <w:p w14:paraId="651F0BCF" w14:textId="77777777" w:rsidR="00C44B98" w:rsidRDefault="00C44B98" w:rsidP="00E948F9">
            <w:pPr>
              <w:jc w:val="center"/>
            </w:pPr>
            <w:r>
              <w:t>5.11</w:t>
            </w:r>
          </w:p>
        </w:tc>
        <w:tc>
          <w:tcPr>
            <w:tcW w:w="4962" w:type="dxa"/>
            <w:tcBorders>
              <w:bottom w:val="single" w:sz="4" w:space="0" w:color="auto"/>
            </w:tcBorders>
          </w:tcPr>
          <w:p w14:paraId="7314FB08" w14:textId="77777777" w:rsidR="00C44B98" w:rsidRDefault="00C44B98" w:rsidP="00C44B98">
            <w:pPr>
              <w:jc w:val="both"/>
            </w:pPr>
            <w:r>
              <w:t>(Vetado)</w:t>
            </w:r>
          </w:p>
        </w:tc>
        <w:tc>
          <w:tcPr>
            <w:tcW w:w="851" w:type="dxa"/>
            <w:tcBorders>
              <w:bottom w:val="single" w:sz="4" w:space="0" w:color="auto"/>
            </w:tcBorders>
          </w:tcPr>
          <w:p w14:paraId="06EF6542" w14:textId="77777777" w:rsidR="00C44B98" w:rsidRDefault="00C44B98" w:rsidP="00C44B98">
            <w:pPr>
              <w:jc w:val="center"/>
            </w:pPr>
          </w:p>
        </w:tc>
        <w:tc>
          <w:tcPr>
            <w:tcW w:w="851" w:type="dxa"/>
            <w:tcBorders>
              <w:bottom w:val="single" w:sz="4" w:space="0" w:color="auto"/>
            </w:tcBorders>
          </w:tcPr>
          <w:p w14:paraId="290C587D" w14:textId="77777777" w:rsidR="00C44B98" w:rsidRDefault="00C44B98" w:rsidP="00C44B98">
            <w:pPr>
              <w:jc w:val="center"/>
            </w:pPr>
          </w:p>
        </w:tc>
        <w:tc>
          <w:tcPr>
            <w:tcW w:w="993" w:type="dxa"/>
            <w:tcBorders>
              <w:bottom w:val="single" w:sz="4" w:space="0" w:color="auto"/>
            </w:tcBorders>
          </w:tcPr>
          <w:p w14:paraId="59AB8023" w14:textId="77777777" w:rsidR="00C44B98" w:rsidRDefault="00C44B98" w:rsidP="00C44B98">
            <w:pPr>
              <w:jc w:val="center"/>
            </w:pPr>
          </w:p>
        </w:tc>
      </w:tr>
      <w:tr w:rsidR="00C44B98" w14:paraId="45DB830E" w14:textId="77777777" w:rsidTr="00E948F9">
        <w:trPr>
          <w:cantSplit/>
          <w:jc w:val="center"/>
        </w:trPr>
        <w:tc>
          <w:tcPr>
            <w:tcW w:w="851" w:type="dxa"/>
            <w:tcBorders>
              <w:top w:val="nil"/>
              <w:left w:val="nil"/>
              <w:bottom w:val="nil"/>
            </w:tcBorders>
          </w:tcPr>
          <w:p w14:paraId="256C5142" w14:textId="77777777" w:rsidR="00C44B98" w:rsidRDefault="00C44B98" w:rsidP="00E948F9">
            <w:pPr>
              <w:jc w:val="center"/>
            </w:pPr>
            <w:r>
              <w:t>(</w:t>
            </w:r>
            <w:hyperlink r:id="rId3568" w:anchor="n400" w:history="1">
              <w:r w:rsidRPr="0012731C">
                <w:rPr>
                  <w:rStyle w:val="Hyperlink"/>
                </w:rPr>
                <w:t>400</w:t>
              </w:r>
            </w:hyperlink>
            <w:r>
              <w:t>)</w:t>
            </w:r>
          </w:p>
        </w:tc>
        <w:tc>
          <w:tcPr>
            <w:tcW w:w="851" w:type="dxa"/>
            <w:tcBorders>
              <w:top w:val="single" w:sz="4" w:space="0" w:color="auto"/>
              <w:bottom w:val="single" w:sz="4" w:space="0" w:color="auto"/>
              <w:right w:val="single" w:sz="4" w:space="0" w:color="auto"/>
            </w:tcBorders>
          </w:tcPr>
          <w:p w14:paraId="47762A5E" w14:textId="77777777" w:rsidR="00C44B98" w:rsidRPr="0012731C" w:rsidRDefault="00C44B98" w:rsidP="00E948F9">
            <w:pPr>
              <w:autoSpaceDE w:val="0"/>
              <w:autoSpaceDN w:val="0"/>
              <w:adjustRightInd w:val="0"/>
              <w:jc w:val="center"/>
              <w:rPr>
                <w:lang w:eastAsia="en-US"/>
              </w:rPr>
            </w:pPr>
            <w:r w:rsidRPr="0012731C">
              <w:rPr>
                <w:lang w:eastAsia="en-US"/>
              </w:rPr>
              <w:t>5.12</w:t>
            </w:r>
          </w:p>
        </w:tc>
        <w:tc>
          <w:tcPr>
            <w:tcW w:w="4962" w:type="dxa"/>
            <w:tcBorders>
              <w:top w:val="single" w:sz="4" w:space="0" w:color="auto"/>
              <w:left w:val="single" w:sz="4" w:space="0" w:color="auto"/>
              <w:bottom w:val="single" w:sz="4" w:space="0" w:color="auto"/>
              <w:right w:val="single" w:sz="4" w:space="0" w:color="auto"/>
            </w:tcBorders>
          </w:tcPr>
          <w:p w14:paraId="1B442660" w14:textId="77777777" w:rsidR="00C44B98" w:rsidRPr="0012731C" w:rsidRDefault="00C44B98" w:rsidP="00C44B98">
            <w:pPr>
              <w:autoSpaceDE w:val="0"/>
              <w:autoSpaceDN w:val="0"/>
              <w:adjustRightInd w:val="0"/>
              <w:jc w:val="both"/>
              <w:rPr>
                <w:lang w:eastAsia="en-US"/>
              </w:rPr>
            </w:pPr>
            <w:r w:rsidRPr="0012731C">
              <w:rPr>
                <w:lang w:eastAsia="en-US"/>
              </w:rPr>
              <w:t xml:space="preserve">Disponibilização de acesso </w:t>
            </w:r>
            <w:proofErr w:type="spellStart"/>
            <w:r w:rsidRPr="0012731C">
              <w:rPr>
                <w:lang w:eastAsia="en-US"/>
              </w:rPr>
              <w:t>a</w:t>
            </w:r>
            <w:proofErr w:type="spellEnd"/>
            <w:r w:rsidRPr="0012731C">
              <w:rPr>
                <w:lang w:eastAsia="en-US"/>
              </w:rPr>
              <w:t xml:space="preserve"> sistema informatizado mantido ou controlado pelo DETRAN-MG a entidades a ele formalmente vinculadas, mediante autorização, permissão, concessão ou credenciamento, ou submetidas a seu poder de polícia</w:t>
            </w:r>
          </w:p>
        </w:tc>
        <w:tc>
          <w:tcPr>
            <w:tcW w:w="851" w:type="dxa"/>
            <w:tcBorders>
              <w:top w:val="single" w:sz="4" w:space="0" w:color="auto"/>
              <w:left w:val="single" w:sz="4" w:space="0" w:color="auto"/>
              <w:bottom w:val="single" w:sz="4" w:space="0" w:color="auto"/>
              <w:right w:val="single" w:sz="4" w:space="0" w:color="auto"/>
            </w:tcBorders>
          </w:tcPr>
          <w:p w14:paraId="2080FCA1" w14:textId="77777777" w:rsidR="00C44B98" w:rsidRPr="0012731C" w:rsidRDefault="00C44B98" w:rsidP="00C44B98">
            <w:pPr>
              <w:jc w:val="center"/>
              <w:rPr>
                <w:lang w:eastAsia="en-US"/>
              </w:rPr>
            </w:pPr>
            <w:r w:rsidRPr="0012731C">
              <w:rPr>
                <w:lang w:eastAsia="en-US"/>
              </w:rPr>
              <w:t>3,00</w:t>
            </w:r>
          </w:p>
        </w:tc>
        <w:tc>
          <w:tcPr>
            <w:tcW w:w="851" w:type="dxa"/>
            <w:tcBorders>
              <w:top w:val="single" w:sz="4" w:space="0" w:color="auto"/>
              <w:left w:val="single" w:sz="4" w:space="0" w:color="auto"/>
              <w:bottom w:val="single" w:sz="4" w:space="0" w:color="auto"/>
              <w:right w:val="single" w:sz="4" w:space="0" w:color="auto"/>
            </w:tcBorders>
          </w:tcPr>
          <w:p w14:paraId="0F687878" w14:textId="77777777" w:rsidR="00C44B98" w:rsidRPr="00DA4002" w:rsidRDefault="00C44B98" w:rsidP="00C44B98">
            <w:pPr>
              <w:jc w:val="center"/>
            </w:pPr>
          </w:p>
        </w:tc>
        <w:tc>
          <w:tcPr>
            <w:tcW w:w="993" w:type="dxa"/>
            <w:tcBorders>
              <w:top w:val="single" w:sz="4" w:space="0" w:color="auto"/>
              <w:left w:val="single" w:sz="4" w:space="0" w:color="auto"/>
              <w:bottom w:val="single" w:sz="4" w:space="0" w:color="auto"/>
            </w:tcBorders>
          </w:tcPr>
          <w:p w14:paraId="35E24E1D" w14:textId="77777777" w:rsidR="00C44B98" w:rsidRPr="00DA4002" w:rsidRDefault="00C44B98" w:rsidP="00C44B98">
            <w:pPr>
              <w:jc w:val="center"/>
            </w:pPr>
          </w:p>
        </w:tc>
      </w:tr>
      <w:tr w:rsidR="00C44B98" w14:paraId="12AF07BE" w14:textId="77777777" w:rsidTr="00E948F9">
        <w:trPr>
          <w:cantSplit/>
          <w:jc w:val="center"/>
        </w:trPr>
        <w:tc>
          <w:tcPr>
            <w:tcW w:w="851" w:type="dxa"/>
            <w:tcBorders>
              <w:top w:val="nil"/>
              <w:left w:val="nil"/>
              <w:bottom w:val="nil"/>
            </w:tcBorders>
          </w:tcPr>
          <w:p w14:paraId="113F85BB" w14:textId="77777777" w:rsidR="00C44B98" w:rsidRDefault="00C44B98" w:rsidP="00E948F9">
            <w:pPr>
              <w:jc w:val="center"/>
            </w:pPr>
            <w:r w:rsidRPr="00426A97">
              <w:t>(</w:t>
            </w:r>
            <w:hyperlink r:id="rId3569" w:anchor="n511" w:history="1">
              <w:r>
                <w:rPr>
                  <w:rStyle w:val="Hyperlink"/>
                </w:rPr>
                <w:t>511</w:t>
              </w:r>
            </w:hyperlink>
            <w:r w:rsidRPr="00426A97">
              <w:t>)</w:t>
            </w:r>
          </w:p>
        </w:tc>
        <w:tc>
          <w:tcPr>
            <w:tcW w:w="851" w:type="dxa"/>
            <w:tcBorders>
              <w:top w:val="single" w:sz="4" w:space="0" w:color="auto"/>
              <w:bottom w:val="single" w:sz="4" w:space="0" w:color="auto"/>
              <w:right w:val="single" w:sz="4" w:space="0" w:color="auto"/>
            </w:tcBorders>
          </w:tcPr>
          <w:p w14:paraId="4CFA2203" w14:textId="77777777" w:rsidR="00C44B98" w:rsidRPr="00C44B98" w:rsidRDefault="00C44B98" w:rsidP="00E948F9">
            <w:pPr>
              <w:jc w:val="center"/>
              <w:rPr>
                <w:lang w:eastAsia="en-US"/>
              </w:rPr>
            </w:pPr>
            <w:r w:rsidRPr="00C44B98">
              <w:rPr>
                <w:lang w:eastAsia="en-US"/>
              </w:rPr>
              <w:t>5.13</w:t>
            </w:r>
          </w:p>
        </w:tc>
        <w:tc>
          <w:tcPr>
            <w:tcW w:w="4962" w:type="dxa"/>
            <w:tcBorders>
              <w:top w:val="single" w:sz="4" w:space="0" w:color="auto"/>
              <w:left w:val="single" w:sz="4" w:space="0" w:color="auto"/>
              <w:bottom w:val="single" w:sz="4" w:space="0" w:color="auto"/>
              <w:right w:val="single" w:sz="4" w:space="0" w:color="auto"/>
            </w:tcBorders>
            <w:vAlign w:val="center"/>
          </w:tcPr>
          <w:p w14:paraId="32F7A714" w14:textId="77777777" w:rsidR="00C44B98" w:rsidRPr="00C44B98" w:rsidRDefault="00C44B98" w:rsidP="00C44B98">
            <w:pPr>
              <w:jc w:val="both"/>
              <w:rPr>
                <w:lang w:eastAsia="en-US"/>
              </w:rPr>
            </w:pPr>
            <w:r w:rsidRPr="00C44B98">
              <w:rPr>
                <w:lang w:eastAsia="en-US"/>
              </w:rPr>
              <w:t xml:space="preserve">Disponibilização de acesso </w:t>
            </w:r>
            <w:proofErr w:type="spellStart"/>
            <w:r w:rsidRPr="00C44B98">
              <w:rPr>
                <w:lang w:eastAsia="en-US"/>
              </w:rPr>
              <w:t>a</w:t>
            </w:r>
            <w:proofErr w:type="spellEnd"/>
            <w:r w:rsidRPr="00C44B98">
              <w:rPr>
                <w:lang w:eastAsia="en-US"/>
              </w:rPr>
              <w:t xml:space="preserve"> sistema informatizado mantido ou controlado pelo Detran-MG com a finalidade de comunicação de venda de veículos</w:t>
            </w:r>
          </w:p>
        </w:tc>
        <w:tc>
          <w:tcPr>
            <w:tcW w:w="851" w:type="dxa"/>
            <w:tcBorders>
              <w:top w:val="single" w:sz="4" w:space="0" w:color="auto"/>
              <w:left w:val="single" w:sz="4" w:space="0" w:color="auto"/>
              <w:bottom w:val="single" w:sz="4" w:space="0" w:color="auto"/>
              <w:right w:val="single" w:sz="4" w:space="0" w:color="auto"/>
            </w:tcBorders>
          </w:tcPr>
          <w:p w14:paraId="61D189DF" w14:textId="77777777" w:rsidR="00C44B98" w:rsidRPr="00C44B98" w:rsidRDefault="00C44B98" w:rsidP="00C44B98">
            <w:pPr>
              <w:jc w:val="center"/>
              <w:rPr>
                <w:lang w:eastAsia="en-US"/>
              </w:rPr>
            </w:pPr>
            <w:r w:rsidRPr="00C44B98">
              <w:rPr>
                <w:lang w:eastAsia="en-US"/>
              </w:rPr>
              <w:t>3,00</w:t>
            </w:r>
          </w:p>
        </w:tc>
        <w:tc>
          <w:tcPr>
            <w:tcW w:w="851" w:type="dxa"/>
            <w:tcBorders>
              <w:top w:val="single" w:sz="4" w:space="0" w:color="auto"/>
              <w:left w:val="single" w:sz="4" w:space="0" w:color="auto"/>
              <w:bottom w:val="single" w:sz="4" w:space="0" w:color="auto"/>
              <w:right w:val="single" w:sz="4" w:space="0" w:color="auto"/>
            </w:tcBorders>
          </w:tcPr>
          <w:p w14:paraId="3EA32786" w14:textId="77777777" w:rsidR="00C44B98" w:rsidRPr="00DA4002" w:rsidRDefault="00C44B98" w:rsidP="00C44B98">
            <w:pPr>
              <w:jc w:val="center"/>
              <w:rPr>
                <w:lang w:eastAsia="en-US"/>
              </w:rPr>
            </w:pPr>
          </w:p>
        </w:tc>
        <w:tc>
          <w:tcPr>
            <w:tcW w:w="993" w:type="dxa"/>
            <w:tcBorders>
              <w:top w:val="single" w:sz="4" w:space="0" w:color="auto"/>
              <w:left w:val="single" w:sz="4" w:space="0" w:color="auto"/>
              <w:bottom w:val="single" w:sz="4" w:space="0" w:color="auto"/>
            </w:tcBorders>
          </w:tcPr>
          <w:p w14:paraId="14300EA8" w14:textId="77777777" w:rsidR="00C44B98" w:rsidRPr="00DA4002" w:rsidRDefault="00C44B98" w:rsidP="00C44B98">
            <w:pPr>
              <w:jc w:val="center"/>
              <w:rPr>
                <w:lang w:eastAsia="en-US"/>
              </w:rPr>
            </w:pPr>
          </w:p>
        </w:tc>
      </w:tr>
      <w:tr w:rsidR="00C44B98" w14:paraId="6371E062" w14:textId="77777777" w:rsidTr="00E948F9">
        <w:trPr>
          <w:cantSplit/>
          <w:jc w:val="center"/>
        </w:trPr>
        <w:tc>
          <w:tcPr>
            <w:tcW w:w="851" w:type="dxa"/>
            <w:tcBorders>
              <w:top w:val="nil"/>
              <w:left w:val="nil"/>
              <w:bottom w:val="nil"/>
            </w:tcBorders>
          </w:tcPr>
          <w:p w14:paraId="5FC8CD27" w14:textId="77777777" w:rsidR="00C44B98" w:rsidRDefault="00C44B98" w:rsidP="00E948F9">
            <w:pPr>
              <w:jc w:val="center"/>
            </w:pPr>
            <w:r w:rsidRPr="00DE4740">
              <w:t>(</w:t>
            </w:r>
            <w:hyperlink r:id="rId3570" w:anchor="n395" w:history="1">
              <w:r>
                <w:rPr>
                  <w:rStyle w:val="Hyperlink"/>
                </w:rPr>
                <w:t>395</w:t>
              </w:r>
            </w:hyperlink>
            <w:r w:rsidRPr="00DE4740">
              <w:t>)</w:t>
            </w:r>
          </w:p>
        </w:tc>
        <w:tc>
          <w:tcPr>
            <w:tcW w:w="851" w:type="dxa"/>
            <w:tcBorders>
              <w:top w:val="single" w:sz="4" w:space="0" w:color="auto"/>
              <w:bottom w:val="single" w:sz="4" w:space="0" w:color="auto"/>
              <w:right w:val="single" w:sz="4" w:space="0" w:color="auto"/>
            </w:tcBorders>
          </w:tcPr>
          <w:p w14:paraId="357335CC" w14:textId="77777777" w:rsidR="00C44B98" w:rsidRPr="00DA4002" w:rsidRDefault="00C44B98" w:rsidP="00E948F9">
            <w:pPr>
              <w:autoSpaceDE w:val="0"/>
              <w:autoSpaceDN w:val="0"/>
              <w:adjustRightInd w:val="0"/>
              <w:jc w:val="center"/>
              <w:rPr>
                <w:lang w:eastAsia="en-US"/>
              </w:rPr>
            </w:pPr>
            <w:r w:rsidRPr="00DA4002">
              <w:rPr>
                <w:lang w:eastAsia="en-US"/>
              </w:rPr>
              <w:t>5.14</w:t>
            </w:r>
          </w:p>
        </w:tc>
        <w:tc>
          <w:tcPr>
            <w:tcW w:w="4962" w:type="dxa"/>
            <w:tcBorders>
              <w:top w:val="single" w:sz="4" w:space="0" w:color="auto"/>
              <w:left w:val="single" w:sz="4" w:space="0" w:color="auto"/>
              <w:bottom w:val="single" w:sz="4" w:space="0" w:color="auto"/>
              <w:right w:val="single" w:sz="4" w:space="0" w:color="auto"/>
            </w:tcBorders>
          </w:tcPr>
          <w:p w14:paraId="1FE3AAC7" w14:textId="77777777" w:rsidR="00C44B98" w:rsidRPr="00DA4002" w:rsidRDefault="00C44B98" w:rsidP="00C44B98">
            <w:pPr>
              <w:autoSpaceDE w:val="0"/>
              <w:autoSpaceDN w:val="0"/>
              <w:adjustRightInd w:val="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C1B5BB2" w14:textId="77777777" w:rsidR="00C44B98" w:rsidRPr="00DA4002" w:rsidRDefault="00C44B98" w:rsidP="00C44B98">
            <w:pPr>
              <w:autoSpaceDE w:val="0"/>
              <w:autoSpaceDN w:val="0"/>
              <w:adjustRightInd w:val="0"/>
              <w:jc w:val="center"/>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099BFD6" w14:textId="77777777" w:rsidR="00C44B98" w:rsidRPr="00DA4002" w:rsidRDefault="00C44B98" w:rsidP="00C44B98">
            <w:pPr>
              <w:jc w:val="center"/>
            </w:pPr>
          </w:p>
        </w:tc>
        <w:tc>
          <w:tcPr>
            <w:tcW w:w="993" w:type="dxa"/>
            <w:tcBorders>
              <w:top w:val="single" w:sz="4" w:space="0" w:color="auto"/>
              <w:left w:val="single" w:sz="4" w:space="0" w:color="auto"/>
              <w:bottom w:val="single" w:sz="4" w:space="0" w:color="auto"/>
            </w:tcBorders>
          </w:tcPr>
          <w:p w14:paraId="65615E77" w14:textId="77777777" w:rsidR="00C44B98" w:rsidRPr="00DA4002" w:rsidRDefault="00C44B98" w:rsidP="00C44B98">
            <w:pPr>
              <w:jc w:val="center"/>
            </w:pPr>
          </w:p>
        </w:tc>
      </w:tr>
      <w:tr w:rsidR="00C44B98" w14:paraId="611C891C" w14:textId="77777777" w:rsidTr="00E948F9">
        <w:trPr>
          <w:cantSplit/>
          <w:jc w:val="center"/>
        </w:trPr>
        <w:tc>
          <w:tcPr>
            <w:tcW w:w="851" w:type="dxa"/>
            <w:tcBorders>
              <w:top w:val="nil"/>
              <w:left w:val="nil"/>
              <w:bottom w:val="nil"/>
            </w:tcBorders>
          </w:tcPr>
          <w:p w14:paraId="22B9F1AF" w14:textId="77777777" w:rsidR="00C44B98" w:rsidRPr="00426A97" w:rsidRDefault="00C44B98" w:rsidP="00E948F9">
            <w:pPr>
              <w:jc w:val="center"/>
            </w:pPr>
            <w:r w:rsidRPr="00426A97">
              <w:t>(</w:t>
            </w:r>
            <w:hyperlink r:id="rId3571" w:anchor="n217" w:history="1">
              <w:r w:rsidRPr="00426A97">
                <w:rPr>
                  <w:rStyle w:val="Hyperlink"/>
                </w:rPr>
                <w:t>217</w:t>
              </w:r>
            </w:hyperlink>
            <w:r w:rsidRPr="00426A97">
              <w:t>)</w:t>
            </w:r>
          </w:p>
        </w:tc>
        <w:tc>
          <w:tcPr>
            <w:tcW w:w="851" w:type="dxa"/>
            <w:tcBorders>
              <w:top w:val="single" w:sz="4" w:space="0" w:color="auto"/>
              <w:right w:val="single" w:sz="4" w:space="0" w:color="auto"/>
            </w:tcBorders>
          </w:tcPr>
          <w:p w14:paraId="5279977F" w14:textId="77777777" w:rsidR="00C44B98" w:rsidRDefault="00C44B98" w:rsidP="00E948F9">
            <w:pPr>
              <w:jc w:val="center"/>
              <w:rPr>
                <w:b/>
              </w:rPr>
            </w:pPr>
            <w:r>
              <w:rPr>
                <w:b/>
              </w:rPr>
              <w:t>6</w:t>
            </w:r>
          </w:p>
        </w:tc>
        <w:tc>
          <w:tcPr>
            <w:tcW w:w="7657" w:type="dxa"/>
            <w:gridSpan w:val="4"/>
            <w:tcBorders>
              <w:top w:val="single" w:sz="4" w:space="0" w:color="auto"/>
              <w:left w:val="single" w:sz="4" w:space="0" w:color="auto"/>
            </w:tcBorders>
          </w:tcPr>
          <w:p w14:paraId="1DB5C392" w14:textId="77777777" w:rsidR="00C44B98" w:rsidRDefault="00C44B98" w:rsidP="00C44B98">
            <w:pPr>
              <w:jc w:val="center"/>
              <w:rPr>
                <w:b/>
              </w:rPr>
            </w:pPr>
            <w:r>
              <w:rPr>
                <w:b/>
              </w:rPr>
              <w:t>PARA ATOS DE POLÍCIA ADMINISTRATIVA E</w:t>
            </w:r>
            <w:r>
              <w:rPr>
                <w:b/>
                <w:snapToGrid w:val="0"/>
              </w:rPr>
              <w:t xml:space="preserve"> JUDICIÁRIA</w:t>
            </w:r>
          </w:p>
        </w:tc>
      </w:tr>
      <w:tr w:rsidR="00C44B98" w14:paraId="0C13885F" w14:textId="77777777" w:rsidTr="00E948F9">
        <w:trPr>
          <w:cantSplit/>
          <w:jc w:val="center"/>
        </w:trPr>
        <w:tc>
          <w:tcPr>
            <w:tcW w:w="851" w:type="dxa"/>
            <w:tcBorders>
              <w:top w:val="nil"/>
              <w:left w:val="nil"/>
              <w:bottom w:val="nil"/>
            </w:tcBorders>
          </w:tcPr>
          <w:p w14:paraId="1EC4E58B" w14:textId="77777777" w:rsidR="00C44B98" w:rsidRPr="00426A97" w:rsidRDefault="00C44B98" w:rsidP="00E948F9">
            <w:pPr>
              <w:jc w:val="center"/>
            </w:pPr>
            <w:r w:rsidRPr="00426A97">
              <w:t>(</w:t>
            </w:r>
            <w:hyperlink r:id="rId3572" w:anchor="n217" w:history="1">
              <w:r w:rsidRPr="00426A97">
                <w:rPr>
                  <w:rStyle w:val="Hyperlink"/>
                </w:rPr>
                <w:t>217</w:t>
              </w:r>
            </w:hyperlink>
            <w:r w:rsidRPr="00426A97">
              <w:t>)</w:t>
            </w:r>
          </w:p>
        </w:tc>
        <w:tc>
          <w:tcPr>
            <w:tcW w:w="851" w:type="dxa"/>
          </w:tcPr>
          <w:p w14:paraId="02A6CE55" w14:textId="77777777" w:rsidR="00C44B98" w:rsidRDefault="00C44B98" w:rsidP="00E948F9">
            <w:pPr>
              <w:jc w:val="center"/>
            </w:pPr>
            <w:r>
              <w:t>6.1</w:t>
            </w:r>
          </w:p>
        </w:tc>
        <w:tc>
          <w:tcPr>
            <w:tcW w:w="4962" w:type="dxa"/>
          </w:tcPr>
          <w:p w14:paraId="54463545" w14:textId="77777777" w:rsidR="00C44B98" w:rsidRDefault="00C44B98" w:rsidP="00C44B98">
            <w:pPr>
              <w:jc w:val="both"/>
            </w:pPr>
            <w:r>
              <w:t>Expedição de certidões de qualquer natureza, ressalvados os casos de gratuidade previstos no § 2º do art. 4º da Constituição do Estado</w:t>
            </w:r>
          </w:p>
        </w:tc>
        <w:tc>
          <w:tcPr>
            <w:tcW w:w="851" w:type="dxa"/>
          </w:tcPr>
          <w:p w14:paraId="24768039" w14:textId="77777777" w:rsidR="00C44B98" w:rsidRDefault="00C44B98" w:rsidP="00C44B98">
            <w:pPr>
              <w:jc w:val="center"/>
            </w:pPr>
            <w:r>
              <w:t>2,00</w:t>
            </w:r>
          </w:p>
        </w:tc>
        <w:tc>
          <w:tcPr>
            <w:tcW w:w="851" w:type="dxa"/>
          </w:tcPr>
          <w:p w14:paraId="7121C141" w14:textId="77777777" w:rsidR="00C44B98" w:rsidRDefault="00C44B98" w:rsidP="00C44B98">
            <w:pPr>
              <w:jc w:val="center"/>
            </w:pPr>
          </w:p>
        </w:tc>
        <w:tc>
          <w:tcPr>
            <w:tcW w:w="993" w:type="dxa"/>
          </w:tcPr>
          <w:p w14:paraId="36FFBD72" w14:textId="77777777" w:rsidR="00C44B98" w:rsidRDefault="00C44B98" w:rsidP="00C44B98">
            <w:pPr>
              <w:jc w:val="center"/>
            </w:pPr>
          </w:p>
        </w:tc>
      </w:tr>
      <w:tr w:rsidR="00C44B98" w14:paraId="440C861D" w14:textId="77777777" w:rsidTr="00E948F9">
        <w:trPr>
          <w:cantSplit/>
          <w:jc w:val="center"/>
        </w:trPr>
        <w:tc>
          <w:tcPr>
            <w:tcW w:w="851" w:type="dxa"/>
            <w:tcBorders>
              <w:top w:val="nil"/>
              <w:left w:val="nil"/>
              <w:bottom w:val="nil"/>
            </w:tcBorders>
          </w:tcPr>
          <w:p w14:paraId="646362B3" w14:textId="77777777" w:rsidR="00C44B98" w:rsidRPr="00426A97" w:rsidRDefault="00C44B98" w:rsidP="00E948F9">
            <w:pPr>
              <w:jc w:val="center"/>
            </w:pPr>
            <w:r w:rsidRPr="00426A97">
              <w:t>(</w:t>
            </w:r>
            <w:hyperlink r:id="rId3573" w:anchor="n217" w:history="1">
              <w:r w:rsidRPr="00426A97">
                <w:rPr>
                  <w:rStyle w:val="Hyperlink"/>
                </w:rPr>
                <w:t>217</w:t>
              </w:r>
            </w:hyperlink>
            <w:r w:rsidRPr="00426A97">
              <w:t>)</w:t>
            </w:r>
          </w:p>
        </w:tc>
        <w:tc>
          <w:tcPr>
            <w:tcW w:w="851" w:type="dxa"/>
          </w:tcPr>
          <w:p w14:paraId="53CE6416" w14:textId="77777777" w:rsidR="00C44B98" w:rsidRDefault="00C44B98" w:rsidP="00E948F9">
            <w:pPr>
              <w:jc w:val="center"/>
            </w:pPr>
            <w:r>
              <w:t>6.2</w:t>
            </w:r>
          </w:p>
        </w:tc>
        <w:tc>
          <w:tcPr>
            <w:tcW w:w="4962" w:type="dxa"/>
          </w:tcPr>
          <w:p w14:paraId="2FE291E2" w14:textId="77777777" w:rsidR="00C44B98" w:rsidRDefault="00C44B98" w:rsidP="00C44B98">
            <w:pPr>
              <w:jc w:val="both"/>
            </w:pPr>
            <w:r>
              <w:t>Cópia de microfilmagem</w:t>
            </w:r>
          </w:p>
        </w:tc>
        <w:tc>
          <w:tcPr>
            <w:tcW w:w="851" w:type="dxa"/>
          </w:tcPr>
          <w:p w14:paraId="2203688A" w14:textId="77777777" w:rsidR="00C44B98" w:rsidRDefault="00C44B98" w:rsidP="00C44B98">
            <w:pPr>
              <w:jc w:val="center"/>
            </w:pPr>
            <w:r>
              <w:t>5,00</w:t>
            </w:r>
          </w:p>
        </w:tc>
        <w:tc>
          <w:tcPr>
            <w:tcW w:w="851" w:type="dxa"/>
          </w:tcPr>
          <w:p w14:paraId="77CE3D03" w14:textId="77777777" w:rsidR="00C44B98" w:rsidRDefault="00C44B98" w:rsidP="00C44B98">
            <w:pPr>
              <w:jc w:val="center"/>
            </w:pPr>
          </w:p>
        </w:tc>
        <w:tc>
          <w:tcPr>
            <w:tcW w:w="993" w:type="dxa"/>
          </w:tcPr>
          <w:p w14:paraId="3E0795D9" w14:textId="77777777" w:rsidR="00C44B98" w:rsidRDefault="00C44B98" w:rsidP="00C44B98">
            <w:pPr>
              <w:jc w:val="center"/>
            </w:pPr>
          </w:p>
        </w:tc>
      </w:tr>
      <w:tr w:rsidR="00C44B98" w14:paraId="5B6F17DA" w14:textId="77777777" w:rsidTr="00E948F9">
        <w:trPr>
          <w:cantSplit/>
          <w:jc w:val="center"/>
        </w:trPr>
        <w:tc>
          <w:tcPr>
            <w:tcW w:w="851" w:type="dxa"/>
            <w:tcBorders>
              <w:top w:val="nil"/>
              <w:left w:val="nil"/>
              <w:bottom w:val="nil"/>
            </w:tcBorders>
          </w:tcPr>
          <w:p w14:paraId="2F81F009" w14:textId="77777777" w:rsidR="00C44B98" w:rsidRPr="00426A97" w:rsidRDefault="00C44B98" w:rsidP="00E948F9">
            <w:pPr>
              <w:jc w:val="center"/>
            </w:pPr>
            <w:r w:rsidRPr="00426A97">
              <w:t>(</w:t>
            </w:r>
            <w:hyperlink r:id="rId3574" w:anchor="n217" w:history="1">
              <w:r w:rsidRPr="00426A97">
                <w:rPr>
                  <w:rStyle w:val="Hyperlink"/>
                </w:rPr>
                <w:t>217</w:t>
              </w:r>
            </w:hyperlink>
            <w:r w:rsidRPr="00426A97">
              <w:t>)</w:t>
            </w:r>
          </w:p>
        </w:tc>
        <w:tc>
          <w:tcPr>
            <w:tcW w:w="851" w:type="dxa"/>
          </w:tcPr>
          <w:p w14:paraId="26E25985" w14:textId="77777777" w:rsidR="00C44B98" w:rsidRDefault="00C44B98" w:rsidP="00E948F9">
            <w:pPr>
              <w:jc w:val="center"/>
              <w:rPr>
                <w:b/>
              </w:rPr>
            </w:pPr>
            <w:r>
              <w:rPr>
                <w:b/>
              </w:rPr>
              <w:t>7</w:t>
            </w:r>
          </w:p>
        </w:tc>
        <w:tc>
          <w:tcPr>
            <w:tcW w:w="7657" w:type="dxa"/>
            <w:gridSpan w:val="4"/>
          </w:tcPr>
          <w:p w14:paraId="54910B66" w14:textId="77777777" w:rsidR="00C44B98" w:rsidRDefault="00C44B98" w:rsidP="00C44B98">
            <w:pPr>
              <w:jc w:val="center"/>
              <w:rPr>
                <w:b/>
              </w:rPr>
            </w:pPr>
            <w:r>
              <w:rPr>
                <w:b/>
              </w:rPr>
              <w:t>POR REGISTROS POLICIAIS</w:t>
            </w:r>
          </w:p>
        </w:tc>
      </w:tr>
      <w:tr w:rsidR="00C44B98" w14:paraId="2BA16236" w14:textId="77777777" w:rsidTr="00E948F9">
        <w:trPr>
          <w:cantSplit/>
          <w:jc w:val="center"/>
        </w:trPr>
        <w:tc>
          <w:tcPr>
            <w:tcW w:w="851" w:type="dxa"/>
            <w:tcBorders>
              <w:top w:val="nil"/>
              <w:left w:val="nil"/>
              <w:bottom w:val="nil"/>
            </w:tcBorders>
          </w:tcPr>
          <w:p w14:paraId="4FF2F131" w14:textId="77777777" w:rsidR="00C44B98" w:rsidRPr="00426A97" w:rsidRDefault="00C44B98" w:rsidP="00E948F9">
            <w:pPr>
              <w:jc w:val="center"/>
            </w:pPr>
            <w:r w:rsidRPr="00426A97">
              <w:t>(</w:t>
            </w:r>
            <w:hyperlink r:id="rId3575" w:anchor="n217" w:history="1">
              <w:r w:rsidRPr="00426A97">
                <w:rPr>
                  <w:rStyle w:val="Hyperlink"/>
                </w:rPr>
                <w:t>217</w:t>
              </w:r>
            </w:hyperlink>
            <w:r w:rsidRPr="00426A97">
              <w:t>)</w:t>
            </w:r>
          </w:p>
        </w:tc>
        <w:tc>
          <w:tcPr>
            <w:tcW w:w="851" w:type="dxa"/>
          </w:tcPr>
          <w:p w14:paraId="361BCD54" w14:textId="77777777" w:rsidR="00C44B98" w:rsidRDefault="00C44B98" w:rsidP="00E948F9">
            <w:pPr>
              <w:jc w:val="center"/>
            </w:pPr>
            <w:r>
              <w:t>7.1</w:t>
            </w:r>
          </w:p>
        </w:tc>
        <w:tc>
          <w:tcPr>
            <w:tcW w:w="7657" w:type="dxa"/>
            <w:gridSpan w:val="4"/>
          </w:tcPr>
          <w:p w14:paraId="63A0D1E6" w14:textId="77777777" w:rsidR="00C44B98" w:rsidRDefault="00C44B98" w:rsidP="00C44B98">
            <w:pPr>
              <w:jc w:val="both"/>
            </w:pPr>
            <w:r>
              <w:t>Registro inicial, revalidação ou transferência</w:t>
            </w:r>
          </w:p>
        </w:tc>
      </w:tr>
      <w:tr w:rsidR="00C44B98" w14:paraId="76850488" w14:textId="77777777" w:rsidTr="00E948F9">
        <w:trPr>
          <w:cantSplit/>
          <w:jc w:val="center"/>
        </w:trPr>
        <w:tc>
          <w:tcPr>
            <w:tcW w:w="851" w:type="dxa"/>
            <w:tcBorders>
              <w:top w:val="nil"/>
              <w:left w:val="nil"/>
              <w:bottom w:val="nil"/>
            </w:tcBorders>
          </w:tcPr>
          <w:p w14:paraId="69417C8B" w14:textId="77777777" w:rsidR="00C44B98" w:rsidRPr="00426A97" w:rsidRDefault="00C44B98" w:rsidP="00E948F9">
            <w:pPr>
              <w:jc w:val="center"/>
            </w:pPr>
            <w:r w:rsidRPr="00426A97">
              <w:t>(</w:t>
            </w:r>
            <w:hyperlink r:id="rId3576" w:anchor="n217" w:history="1">
              <w:r w:rsidRPr="00426A97">
                <w:rPr>
                  <w:rStyle w:val="Hyperlink"/>
                </w:rPr>
                <w:t>217</w:t>
              </w:r>
            </w:hyperlink>
            <w:r w:rsidRPr="00426A97">
              <w:t>)</w:t>
            </w:r>
          </w:p>
        </w:tc>
        <w:tc>
          <w:tcPr>
            <w:tcW w:w="851" w:type="dxa"/>
          </w:tcPr>
          <w:p w14:paraId="1053D2EA" w14:textId="77777777" w:rsidR="00C44B98" w:rsidRDefault="00C44B98" w:rsidP="00E948F9">
            <w:pPr>
              <w:jc w:val="center"/>
            </w:pPr>
            <w:r>
              <w:t>7.1.1</w:t>
            </w:r>
          </w:p>
        </w:tc>
        <w:tc>
          <w:tcPr>
            <w:tcW w:w="7657" w:type="dxa"/>
            <w:gridSpan w:val="4"/>
          </w:tcPr>
          <w:p w14:paraId="7ACF1C7E" w14:textId="77777777" w:rsidR="00C44B98" w:rsidRDefault="00C44B98" w:rsidP="00C44B98">
            <w:pPr>
              <w:jc w:val="both"/>
            </w:pPr>
            <w:r>
              <w:t>De hotéis</w:t>
            </w:r>
          </w:p>
        </w:tc>
      </w:tr>
      <w:tr w:rsidR="00C44B98" w14:paraId="7AEE5FA9" w14:textId="77777777" w:rsidTr="00E948F9">
        <w:trPr>
          <w:cantSplit/>
          <w:jc w:val="center"/>
        </w:trPr>
        <w:tc>
          <w:tcPr>
            <w:tcW w:w="851" w:type="dxa"/>
            <w:tcBorders>
              <w:top w:val="nil"/>
              <w:left w:val="nil"/>
              <w:bottom w:val="nil"/>
            </w:tcBorders>
          </w:tcPr>
          <w:p w14:paraId="680BD1DC" w14:textId="77777777" w:rsidR="00C44B98" w:rsidRPr="00426A97" w:rsidRDefault="00C44B98" w:rsidP="00E948F9">
            <w:pPr>
              <w:jc w:val="center"/>
            </w:pPr>
            <w:r w:rsidRPr="00426A97">
              <w:t>(</w:t>
            </w:r>
            <w:hyperlink r:id="rId3577" w:anchor="n217" w:history="1">
              <w:r w:rsidRPr="00426A97">
                <w:rPr>
                  <w:rStyle w:val="Hyperlink"/>
                </w:rPr>
                <w:t>217</w:t>
              </w:r>
            </w:hyperlink>
            <w:r w:rsidRPr="00426A97">
              <w:t>)</w:t>
            </w:r>
          </w:p>
        </w:tc>
        <w:tc>
          <w:tcPr>
            <w:tcW w:w="851" w:type="dxa"/>
          </w:tcPr>
          <w:p w14:paraId="287ED9E3" w14:textId="77777777" w:rsidR="00C44B98" w:rsidRDefault="00C44B98" w:rsidP="00E948F9">
            <w:pPr>
              <w:jc w:val="center"/>
            </w:pPr>
            <w:r>
              <w:t>7.1.1.1</w:t>
            </w:r>
          </w:p>
        </w:tc>
        <w:tc>
          <w:tcPr>
            <w:tcW w:w="4962" w:type="dxa"/>
          </w:tcPr>
          <w:p w14:paraId="2579A1B3" w14:textId="77777777" w:rsidR="00C44B98" w:rsidRDefault="00C44B98" w:rsidP="00C44B98">
            <w:pPr>
              <w:jc w:val="both"/>
            </w:pPr>
            <w:r>
              <w:t>De luxo</w:t>
            </w:r>
          </w:p>
        </w:tc>
        <w:tc>
          <w:tcPr>
            <w:tcW w:w="851" w:type="dxa"/>
          </w:tcPr>
          <w:p w14:paraId="463D0766" w14:textId="77777777" w:rsidR="00C44B98" w:rsidRDefault="00C44B98" w:rsidP="00C44B98">
            <w:pPr>
              <w:jc w:val="center"/>
            </w:pPr>
          </w:p>
        </w:tc>
        <w:tc>
          <w:tcPr>
            <w:tcW w:w="851" w:type="dxa"/>
          </w:tcPr>
          <w:p w14:paraId="2E51B6D0" w14:textId="77777777" w:rsidR="00C44B98" w:rsidRDefault="00C44B98" w:rsidP="00C44B98">
            <w:pPr>
              <w:jc w:val="center"/>
            </w:pPr>
          </w:p>
        </w:tc>
        <w:tc>
          <w:tcPr>
            <w:tcW w:w="993" w:type="dxa"/>
          </w:tcPr>
          <w:p w14:paraId="0FDF0C7A" w14:textId="77777777" w:rsidR="00C44B98" w:rsidRDefault="00C44B98" w:rsidP="00C44B98">
            <w:pPr>
              <w:jc w:val="center"/>
            </w:pPr>
            <w:r>
              <w:t>245,00</w:t>
            </w:r>
          </w:p>
        </w:tc>
      </w:tr>
      <w:tr w:rsidR="00C44B98" w14:paraId="206984FA" w14:textId="77777777" w:rsidTr="00E948F9">
        <w:trPr>
          <w:cantSplit/>
          <w:jc w:val="center"/>
        </w:trPr>
        <w:tc>
          <w:tcPr>
            <w:tcW w:w="851" w:type="dxa"/>
            <w:tcBorders>
              <w:top w:val="nil"/>
              <w:left w:val="nil"/>
              <w:bottom w:val="nil"/>
            </w:tcBorders>
          </w:tcPr>
          <w:p w14:paraId="25D8D134" w14:textId="77777777" w:rsidR="00C44B98" w:rsidRPr="00426A97" w:rsidRDefault="00C44B98" w:rsidP="00E948F9">
            <w:pPr>
              <w:jc w:val="center"/>
            </w:pPr>
            <w:r w:rsidRPr="00426A97">
              <w:t>(</w:t>
            </w:r>
            <w:hyperlink r:id="rId3578" w:anchor="n217" w:history="1">
              <w:r w:rsidRPr="00426A97">
                <w:rPr>
                  <w:rStyle w:val="Hyperlink"/>
                </w:rPr>
                <w:t>217</w:t>
              </w:r>
            </w:hyperlink>
            <w:r w:rsidRPr="00426A97">
              <w:t>)</w:t>
            </w:r>
          </w:p>
        </w:tc>
        <w:tc>
          <w:tcPr>
            <w:tcW w:w="851" w:type="dxa"/>
          </w:tcPr>
          <w:p w14:paraId="09DE86A5" w14:textId="77777777" w:rsidR="00C44B98" w:rsidRDefault="00C44B98" w:rsidP="00E948F9">
            <w:pPr>
              <w:jc w:val="center"/>
            </w:pPr>
            <w:r>
              <w:t>7.1.1.2</w:t>
            </w:r>
          </w:p>
        </w:tc>
        <w:tc>
          <w:tcPr>
            <w:tcW w:w="4962" w:type="dxa"/>
          </w:tcPr>
          <w:p w14:paraId="38E017BF" w14:textId="77777777" w:rsidR="00C44B98" w:rsidRDefault="00C44B98" w:rsidP="00C44B98">
            <w:pPr>
              <w:jc w:val="both"/>
            </w:pPr>
            <w:r>
              <w:t>De 1ª categoria</w:t>
            </w:r>
          </w:p>
        </w:tc>
        <w:tc>
          <w:tcPr>
            <w:tcW w:w="851" w:type="dxa"/>
          </w:tcPr>
          <w:p w14:paraId="07FBCFE2" w14:textId="77777777" w:rsidR="00C44B98" w:rsidRDefault="00C44B98" w:rsidP="00C44B98">
            <w:pPr>
              <w:jc w:val="center"/>
            </w:pPr>
          </w:p>
        </w:tc>
        <w:tc>
          <w:tcPr>
            <w:tcW w:w="851" w:type="dxa"/>
          </w:tcPr>
          <w:p w14:paraId="6262CE3E" w14:textId="77777777" w:rsidR="00C44B98" w:rsidRDefault="00C44B98" w:rsidP="00C44B98">
            <w:pPr>
              <w:jc w:val="center"/>
            </w:pPr>
          </w:p>
        </w:tc>
        <w:tc>
          <w:tcPr>
            <w:tcW w:w="993" w:type="dxa"/>
          </w:tcPr>
          <w:p w14:paraId="038F02C2" w14:textId="77777777" w:rsidR="00C44B98" w:rsidRDefault="00C44B98" w:rsidP="00C44B98">
            <w:pPr>
              <w:jc w:val="center"/>
            </w:pPr>
            <w:r>
              <w:t>196,00</w:t>
            </w:r>
          </w:p>
        </w:tc>
      </w:tr>
      <w:tr w:rsidR="00C44B98" w14:paraId="442E3A45" w14:textId="77777777" w:rsidTr="00E948F9">
        <w:trPr>
          <w:cantSplit/>
          <w:jc w:val="center"/>
        </w:trPr>
        <w:tc>
          <w:tcPr>
            <w:tcW w:w="851" w:type="dxa"/>
            <w:tcBorders>
              <w:top w:val="nil"/>
              <w:left w:val="nil"/>
              <w:bottom w:val="nil"/>
            </w:tcBorders>
          </w:tcPr>
          <w:p w14:paraId="0B1F1CA7" w14:textId="77777777" w:rsidR="00C44B98" w:rsidRPr="00426A97" w:rsidRDefault="00C44B98" w:rsidP="00E948F9">
            <w:pPr>
              <w:jc w:val="center"/>
            </w:pPr>
            <w:r w:rsidRPr="00426A97">
              <w:t>(</w:t>
            </w:r>
            <w:hyperlink r:id="rId3579" w:anchor="n217" w:history="1">
              <w:r w:rsidRPr="00426A97">
                <w:rPr>
                  <w:rStyle w:val="Hyperlink"/>
                </w:rPr>
                <w:t>217</w:t>
              </w:r>
            </w:hyperlink>
            <w:r w:rsidRPr="00426A97">
              <w:t>)</w:t>
            </w:r>
          </w:p>
        </w:tc>
        <w:tc>
          <w:tcPr>
            <w:tcW w:w="851" w:type="dxa"/>
          </w:tcPr>
          <w:p w14:paraId="439ADE20" w14:textId="77777777" w:rsidR="00C44B98" w:rsidRDefault="00C44B98" w:rsidP="00E948F9">
            <w:pPr>
              <w:jc w:val="center"/>
            </w:pPr>
            <w:r>
              <w:t>7.1.1.3</w:t>
            </w:r>
          </w:p>
        </w:tc>
        <w:tc>
          <w:tcPr>
            <w:tcW w:w="4962" w:type="dxa"/>
          </w:tcPr>
          <w:p w14:paraId="274858F4" w14:textId="77777777" w:rsidR="00C44B98" w:rsidRDefault="00C44B98" w:rsidP="00C44B98">
            <w:pPr>
              <w:jc w:val="both"/>
            </w:pPr>
            <w:r>
              <w:t>De 2ª categoria</w:t>
            </w:r>
          </w:p>
        </w:tc>
        <w:tc>
          <w:tcPr>
            <w:tcW w:w="851" w:type="dxa"/>
          </w:tcPr>
          <w:p w14:paraId="1D894EA0" w14:textId="77777777" w:rsidR="00C44B98" w:rsidRDefault="00C44B98" w:rsidP="00C44B98">
            <w:pPr>
              <w:jc w:val="center"/>
            </w:pPr>
          </w:p>
        </w:tc>
        <w:tc>
          <w:tcPr>
            <w:tcW w:w="851" w:type="dxa"/>
          </w:tcPr>
          <w:p w14:paraId="379A1CA1" w14:textId="77777777" w:rsidR="00C44B98" w:rsidRDefault="00C44B98" w:rsidP="00C44B98">
            <w:pPr>
              <w:jc w:val="center"/>
            </w:pPr>
          </w:p>
        </w:tc>
        <w:tc>
          <w:tcPr>
            <w:tcW w:w="993" w:type="dxa"/>
          </w:tcPr>
          <w:p w14:paraId="2E49116C" w14:textId="77777777" w:rsidR="00C44B98" w:rsidRDefault="00C44B98" w:rsidP="00C44B98">
            <w:pPr>
              <w:jc w:val="center"/>
            </w:pPr>
            <w:r>
              <w:t>147,00</w:t>
            </w:r>
          </w:p>
        </w:tc>
      </w:tr>
      <w:tr w:rsidR="00C44B98" w14:paraId="229EB78D" w14:textId="77777777" w:rsidTr="00E948F9">
        <w:trPr>
          <w:cantSplit/>
          <w:jc w:val="center"/>
        </w:trPr>
        <w:tc>
          <w:tcPr>
            <w:tcW w:w="851" w:type="dxa"/>
            <w:tcBorders>
              <w:top w:val="nil"/>
              <w:left w:val="nil"/>
              <w:bottom w:val="nil"/>
            </w:tcBorders>
          </w:tcPr>
          <w:p w14:paraId="3C7E4155" w14:textId="77777777" w:rsidR="00C44B98" w:rsidRPr="00426A97" w:rsidRDefault="00C44B98" w:rsidP="00E948F9">
            <w:pPr>
              <w:jc w:val="center"/>
            </w:pPr>
            <w:r w:rsidRPr="00426A97">
              <w:t>(</w:t>
            </w:r>
            <w:hyperlink r:id="rId3580" w:anchor="n217" w:history="1">
              <w:r w:rsidRPr="00426A97">
                <w:rPr>
                  <w:rStyle w:val="Hyperlink"/>
                </w:rPr>
                <w:t>217</w:t>
              </w:r>
            </w:hyperlink>
            <w:r w:rsidRPr="00426A97">
              <w:t>)</w:t>
            </w:r>
          </w:p>
        </w:tc>
        <w:tc>
          <w:tcPr>
            <w:tcW w:w="851" w:type="dxa"/>
          </w:tcPr>
          <w:p w14:paraId="529D32AB" w14:textId="77777777" w:rsidR="00C44B98" w:rsidRDefault="00C44B98" w:rsidP="00E948F9">
            <w:pPr>
              <w:jc w:val="center"/>
            </w:pPr>
            <w:r>
              <w:t>7.1.1.4</w:t>
            </w:r>
          </w:p>
        </w:tc>
        <w:tc>
          <w:tcPr>
            <w:tcW w:w="4962" w:type="dxa"/>
          </w:tcPr>
          <w:p w14:paraId="73ADAD53" w14:textId="77777777" w:rsidR="00C44B98" w:rsidRDefault="00C44B98" w:rsidP="00C44B98">
            <w:pPr>
              <w:jc w:val="both"/>
            </w:pPr>
            <w:r>
              <w:t>De 3ª categoria</w:t>
            </w:r>
          </w:p>
        </w:tc>
        <w:tc>
          <w:tcPr>
            <w:tcW w:w="851" w:type="dxa"/>
          </w:tcPr>
          <w:p w14:paraId="68DF35DF" w14:textId="77777777" w:rsidR="00C44B98" w:rsidRDefault="00C44B98" w:rsidP="00C44B98">
            <w:pPr>
              <w:jc w:val="center"/>
            </w:pPr>
          </w:p>
        </w:tc>
        <w:tc>
          <w:tcPr>
            <w:tcW w:w="851" w:type="dxa"/>
          </w:tcPr>
          <w:p w14:paraId="56229B6E" w14:textId="77777777" w:rsidR="00C44B98" w:rsidRDefault="00C44B98" w:rsidP="00C44B98">
            <w:pPr>
              <w:jc w:val="center"/>
            </w:pPr>
          </w:p>
        </w:tc>
        <w:tc>
          <w:tcPr>
            <w:tcW w:w="993" w:type="dxa"/>
          </w:tcPr>
          <w:p w14:paraId="08B1A8A0" w14:textId="77777777" w:rsidR="00C44B98" w:rsidRDefault="00C44B98" w:rsidP="00C44B98">
            <w:pPr>
              <w:jc w:val="center"/>
            </w:pPr>
            <w:r>
              <w:t>98,00</w:t>
            </w:r>
          </w:p>
        </w:tc>
      </w:tr>
      <w:tr w:rsidR="00C44B98" w14:paraId="5B8D6704" w14:textId="77777777" w:rsidTr="00E948F9">
        <w:trPr>
          <w:cantSplit/>
          <w:jc w:val="center"/>
        </w:trPr>
        <w:tc>
          <w:tcPr>
            <w:tcW w:w="851" w:type="dxa"/>
            <w:tcBorders>
              <w:top w:val="nil"/>
              <w:left w:val="nil"/>
              <w:bottom w:val="nil"/>
            </w:tcBorders>
          </w:tcPr>
          <w:p w14:paraId="3DF46341" w14:textId="77777777" w:rsidR="00C44B98" w:rsidRPr="00426A97" w:rsidRDefault="00C44B98" w:rsidP="00E948F9">
            <w:pPr>
              <w:jc w:val="center"/>
            </w:pPr>
            <w:r w:rsidRPr="00426A97">
              <w:t>(</w:t>
            </w:r>
            <w:hyperlink r:id="rId3581" w:anchor="n217" w:history="1">
              <w:r w:rsidRPr="00426A97">
                <w:rPr>
                  <w:rStyle w:val="Hyperlink"/>
                </w:rPr>
                <w:t>217</w:t>
              </w:r>
            </w:hyperlink>
            <w:r w:rsidRPr="00426A97">
              <w:t>)</w:t>
            </w:r>
          </w:p>
        </w:tc>
        <w:tc>
          <w:tcPr>
            <w:tcW w:w="851" w:type="dxa"/>
          </w:tcPr>
          <w:p w14:paraId="639095F1" w14:textId="77777777" w:rsidR="00C44B98" w:rsidRDefault="00C44B98" w:rsidP="00E948F9">
            <w:pPr>
              <w:jc w:val="center"/>
            </w:pPr>
            <w:r>
              <w:t>7.1.2</w:t>
            </w:r>
          </w:p>
        </w:tc>
        <w:tc>
          <w:tcPr>
            <w:tcW w:w="7657" w:type="dxa"/>
            <w:gridSpan w:val="4"/>
          </w:tcPr>
          <w:p w14:paraId="3CD53CE1" w14:textId="77777777" w:rsidR="00C44B98" w:rsidRDefault="00C44B98" w:rsidP="00C44B98">
            <w:pPr>
              <w:jc w:val="both"/>
            </w:pPr>
            <w:r>
              <w:t>De motéis</w:t>
            </w:r>
          </w:p>
        </w:tc>
      </w:tr>
      <w:tr w:rsidR="00C44B98" w14:paraId="6C20A2DB" w14:textId="77777777" w:rsidTr="00E948F9">
        <w:trPr>
          <w:cantSplit/>
          <w:jc w:val="center"/>
        </w:trPr>
        <w:tc>
          <w:tcPr>
            <w:tcW w:w="851" w:type="dxa"/>
            <w:tcBorders>
              <w:top w:val="nil"/>
              <w:left w:val="nil"/>
              <w:bottom w:val="nil"/>
            </w:tcBorders>
          </w:tcPr>
          <w:p w14:paraId="5AB5F824" w14:textId="77777777" w:rsidR="00C44B98" w:rsidRPr="00426A97" w:rsidRDefault="00C44B98" w:rsidP="00E948F9">
            <w:pPr>
              <w:jc w:val="center"/>
            </w:pPr>
            <w:r w:rsidRPr="00426A97">
              <w:t>(</w:t>
            </w:r>
            <w:hyperlink r:id="rId3582" w:anchor="n217" w:history="1">
              <w:r w:rsidRPr="00426A97">
                <w:rPr>
                  <w:rStyle w:val="Hyperlink"/>
                </w:rPr>
                <w:t>217</w:t>
              </w:r>
            </w:hyperlink>
            <w:r w:rsidRPr="00426A97">
              <w:t>)</w:t>
            </w:r>
          </w:p>
        </w:tc>
        <w:tc>
          <w:tcPr>
            <w:tcW w:w="851" w:type="dxa"/>
          </w:tcPr>
          <w:p w14:paraId="11FD684E" w14:textId="77777777" w:rsidR="00C44B98" w:rsidRDefault="00C44B98" w:rsidP="00E948F9">
            <w:pPr>
              <w:jc w:val="center"/>
            </w:pPr>
            <w:r>
              <w:t>7.1.2.1</w:t>
            </w:r>
          </w:p>
        </w:tc>
        <w:tc>
          <w:tcPr>
            <w:tcW w:w="4962" w:type="dxa"/>
          </w:tcPr>
          <w:p w14:paraId="4197290A" w14:textId="77777777" w:rsidR="00C44B98" w:rsidRDefault="00C44B98" w:rsidP="00C44B98">
            <w:pPr>
              <w:jc w:val="both"/>
            </w:pPr>
            <w:r>
              <w:t xml:space="preserve">De luxo </w:t>
            </w:r>
          </w:p>
        </w:tc>
        <w:tc>
          <w:tcPr>
            <w:tcW w:w="851" w:type="dxa"/>
          </w:tcPr>
          <w:p w14:paraId="5F0E4105" w14:textId="77777777" w:rsidR="00C44B98" w:rsidRDefault="00C44B98" w:rsidP="00C44B98">
            <w:pPr>
              <w:jc w:val="center"/>
            </w:pPr>
          </w:p>
        </w:tc>
        <w:tc>
          <w:tcPr>
            <w:tcW w:w="851" w:type="dxa"/>
          </w:tcPr>
          <w:p w14:paraId="40E1353B" w14:textId="77777777" w:rsidR="00C44B98" w:rsidRDefault="00C44B98" w:rsidP="00C44B98">
            <w:pPr>
              <w:jc w:val="center"/>
            </w:pPr>
          </w:p>
        </w:tc>
        <w:tc>
          <w:tcPr>
            <w:tcW w:w="993" w:type="dxa"/>
          </w:tcPr>
          <w:p w14:paraId="1AC3FF2A" w14:textId="77777777" w:rsidR="00C44B98" w:rsidRDefault="00C44B98" w:rsidP="00C44B98">
            <w:pPr>
              <w:jc w:val="center"/>
            </w:pPr>
            <w:r>
              <w:t>245,00</w:t>
            </w:r>
          </w:p>
        </w:tc>
      </w:tr>
      <w:tr w:rsidR="00C44B98" w14:paraId="72D7DA94" w14:textId="77777777" w:rsidTr="00E948F9">
        <w:trPr>
          <w:cantSplit/>
          <w:jc w:val="center"/>
        </w:trPr>
        <w:tc>
          <w:tcPr>
            <w:tcW w:w="851" w:type="dxa"/>
            <w:tcBorders>
              <w:top w:val="nil"/>
              <w:left w:val="nil"/>
              <w:bottom w:val="nil"/>
            </w:tcBorders>
          </w:tcPr>
          <w:p w14:paraId="3B149908" w14:textId="77777777" w:rsidR="00C44B98" w:rsidRPr="00426A97" w:rsidRDefault="00C44B98" w:rsidP="00E948F9">
            <w:pPr>
              <w:jc w:val="center"/>
            </w:pPr>
            <w:r w:rsidRPr="00426A97">
              <w:t>(</w:t>
            </w:r>
            <w:hyperlink r:id="rId3583" w:anchor="n217" w:history="1">
              <w:r w:rsidRPr="00426A97">
                <w:rPr>
                  <w:rStyle w:val="Hyperlink"/>
                </w:rPr>
                <w:t>217</w:t>
              </w:r>
            </w:hyperlink>
            <w:r w:rsidRPr="00426A97">
              <w:t>)</w:t>
            </w:r>
          </w:p>
        </w:tc>
        <w:tc>
          <w:tcPr>
            <w:tcW w:w="851" w:type="dxa"/>
          </w:tcPr>
          <w:p w14:paraId="203F89EC" w14:textId="77777777" w:rsidR="00C44B98" w:rsidRDefault="00C44B98" w:rsidP="00E948F9">
            <w:pPr>
              <w:jc w:val="center"/>
            </w:pPr>
            <w:r>
              <w:t>7.1.2.2</w:t>
            </w:r>
          </w:p>
        </w:tc>
        <w:tc>
          <w:tcPr>
            <w:tcW w:w="4962" w:type="dxa"/>
          </w:tcPr>
          <w:p w14:paraId="409AD72F" w14:textId="77777777" w:rsidR="00C44B98" w:rsidRDefault="00C44B98" w:rsidP="00C44B98">
            <w:pPr>
              <w:jc w:val="both"/>
            </w:pPr>
            <w:r>
              <w:t>De 1ª categoria</w:t>
            </w:r>
          </w:p>
        </w:tc>
        <w:tc>
          <w:tcPr>
            <w:tcW w:w="851" w:type="dxa"/>
          </w:tcPr>
          <w:p w14:paraId="0F3E059C" w14:textId="77777777" w:rsidR="00C44B98" w:rsidRDefault="00C44B98" w:rsidP="00C44B98">
            <w:pPr>
              <w:jc w:val="center"/>
            </w:pPr>
          </w:p>
        </w:tc>
        <w:tc>
          <w:tcPr>
            <w:tcW w:w="851" w:type="dxa"/>
          </w:tcPr>
          <w:p w14:paraId="5969FBDA" w14:textId="77777777" w:rsidR="00C44B98" w:rsidRDefault="00C44B98" w:rsidP="00C44B98">
            <w:pPr>
              <w:jc w:val="center"/>
            </w:pPr>
          </w:p>
        </w:tc>
        <w:tc>
          <w:tcPr>
            <w:tcW w:w="993" w:type="dxa"/>
          </w:tcPr>
          <w:p w14:paraId="51EFAD4A" w14:textId="77777777" w:rsidR="00C44B98" w:rsidRDefault="00C44B98" w:rsidP="00C44B98">
            <w:pPr>
              <w:jc w:val="center"/>
            </w:pPr>
            <w:r>
              <w:t>196,00</w:t>
            </w:r>
          </w:p>
        </w:tc>
      </w:tr>
      <w:tr w:rsidR="00C44B98" w14:paraId="09D77915" w14:textId="77777777" w:rsidTr="00E948F9">
        <w:trPr>
          <w:cantSplit/>
          <w:jc w:val="center"/>
        </w:trPr>
        <w:tc>
          <w:tcPr>
            <w:tcW w:w="851" w:type="dxa"/>
            <w:tcBorders>
              <w:top w:val="nil"/>
              <w:left w:val="nil"/>
              <w:bottom w:val="nil"/>
            </w:tcBorders>
          </w:tcPr>
          <w:p w14:paraId="5DE952C7" w14:textId="77777777" w:rsidR="00C44B98" w:rsidRPr="00426A97" w:rsidRDefault="00C44B98" w:rsidP="00E948F9">
            <w:pPr>
              <w:jc w:val="center"/>
            </w:pPr>
            <w:r w:rsidRPr="00426A97">
              <w:t>(</w:t>
            </w:r>
            <w:hyperlink r:id="rId3584" w:anchor="n217" w:history="1">
              <w:r w:rsidRPr="00426A97">
                <w:rPr>
                  <w:rStyle w:val="Hyperlink"/>
                </w:rPr>
                <w:t>217</w:t>
              </w:r>
            </w:hyperlink>
            <w:r w:rsidRPr="00426A97">
              <w:t>)</w:t>
            </w:r>
          </w:p>
        </w:tc>
        <w:tc>
          <w:tcPr>
            <w:tcW w:w="851" w:type="dxa"/>
          </w:tcPr>
          <w:p w14:paraId="5B19959A" w14:textId="77777777" w:rsidR="00C44B98" w:rsidRDefault="00C44B98" w:rsidP="00E948F9">
            <w:pPr>
              <w:jc w:val="center"/>
            </w:pPr>
            <w:r>
              <w:t>7.1.2.3</w:t>
            </w:r>
          </w:p>
        </w:tc>
        <w:tc>
          <w:tcPr>
            <w:tcW w:w="4962" w:type="dxa"/>
          </w:tcPr>
          <w:p w14:paraId="7F8D11B4" w14:textId="77777777" w:rsidR="00C44B98" w:rsidRDefault="00C44B98" w:rsidP="00C44B98">
            <w:pPr>
              <w:jc w:val="both"/>
            </w:pPr>
            <w:r>
              <w:t>De 2ª categoria</w:t>
            </w:r>
          </w:p>
        </w:tc>
        <w:tc>
          <w:tcPr>
            <w:tcW w:w="851" w:type="dxa"/>
          </w:tcPr>
          <w:p w14:paraId="61ED21A5" w14:textId="77777777" w:rsidR="00C44B98" w:rsidRDefault="00C44B98" w:rsidP="00C44B98">
            <w:pPr>
              <w:jc w:val="center"/>
            </w:pPr>
          </w:p>
        </w:tc>
        <w:tc>
          <w:tcPr>
            <w:tcW w:w="851" w:type="dxa"/>
          </w:tcPr>
          <w:p w14:paraId="6130AF80" w14:textId="77777777" w:rsidR="00C44B98" w:rsidRDefault="00C44B98" w:rsidP="00C44B98">
            <w:pPr>
              <w:jc w:val="center"/>
            </w:pPr>
          </w:p>
        </w:tc>
        <w:tc>
          <w:tcPr>
            <w:tcW w:w="993" w:type="dxa"/>
          </w:tcPr>
          <w:p w14:paraId="23C9A54E" w14:textId="77777777" w:rsidR="00C44B98" w:rsidRDefault="00C44B98" w:rsidP="00C44B98">
            <w:pPr>
              <w:jc w:val="center"/>
            </w:pPr>
            <w:r>
              <w:t>147,00</w:t>
            </w:r>
          </w:p>
        </w:tc>
      </w:tr>
      <w:tr w:rsidR="00C44B98" w14:paraId="56576B1A" w14:textId="77777777" w:rsidTr="00E948F9">
        <w:trPr>
          <w:cantSplit/>
          <w:jc w:val="center"/>
        </w:trPr>
        <w:tc>
          <w:tcPr>
            <w:tcW w:w="851" w:type="dxa"/>
            <w:tcBorders>
              <w:top w:val="nil"/>
              <w:left w:val="nil"/>
              <w:bottom w:val="nil"/>
            </w:tcBorders>
          </w:tcPr>
          <w:p w14:paraId="2A4CC2A4" w14:textId="77777777" w:rsidR="00C44B98" w:rsidRPr="00426A97" w:rsidRDefault="00C44B98" w:rsidP="00E948F9">
            <w:pPr>
              <w:jc w:val="center"/>
            </w:pPr>
            <w:r w:rsidRPr="00426A97">
              <w:t>(</w:t>
            </w:r>
            <w:hyperlink r:id="rId3585" w:anchor="n217" w:history="1">
              <w:r w:rsidRPr="00426A97">
                <w:rPr>
                  <w:rStyle w:val="Hyperlink"/>
                </w:rPr>
                <w:t>217</w:t>
              </w:r>
            </w:hyperlink>
            <w:r w:rsidRPr="00426A97">
              <w:t>)</w:t>
            </w:r>
          </w:p>
        </w:tc>
        <w:tc>
          <w:tcPr>
            <w:tcW w:w="851" w:type="dxa"/>
          </w:tcPr>
          <w:p w14:paraId="5DD3E744" w14:textId="77777777" w:rsidR="00C44B98" w:rsidRDefault="00C44B98" w:rsidP="00E948F9">
            <w:pPr>
              <w:jc w:val="center"/>
            </w:pPr>
            <w:r>
              <w:t>7.1.3</w:t>
            </w:r>
          </w:p>
        </w:tc>
        <w:tc>
          <w:tcPr>
            <w:tcW w:w="7657" w:type="dxa"/>
            <w:gridSpan w:val="4"/>
          </w:tcPr>
          <w:p w14:paraId="255C05CE" w14:textId="77777777" w:rsidR="00C44B98" w:rsidRDefault="00C44B98" w:rsidP="00C44B98">
            <w:pPr>
              <w:jc w:val="both"/>
            </w:pPr>
            <w:r>
              <w:t>De pensões, pensionatos, casas de cômodo e similares</w:t>
            </w:r>
          </w:p>
        </w:tc>
      </w:tr>
      <w:tr w:rsidR="00C44B98" w14:paraId="63C01A57" w14:textId="77777777" w:rsidTr="00E948F9">
        <w:trPr>
          <w:cantSplit/>
          <w:jc w:val="center"/>
        </w:trPr>
        <w:tc>
          <w:tcPr>
            <w:tcW w:w="851" w:type="dxa"/>
            <w:tcBorders>
              <w:top w:val="nil"/>
              <w:left w:val="nil"/>
              <w:bottom w:val="nil"/>
            </w:tcBorders>
          </w:tcPr>
          <w:p w14:paraId="72B4B848" w14:textId="77777777" w:rsidR="00C44B98" w:rsidRPr="00426A97" w:rsidRDefault="00C44B98" w:rsidP="00E948F9">
            <w:pPr>
              <w:jc w:val="center"/>
            </w:pPr>
            <w:r w:rsidRPr="00426A97">
              <w:t>(</w:t>
            </w:r>
            <w:hyperlink r:id="rId3586" w:anchor="n217" w:history="1">
              <w:r w:rsidRPr="00426A97">
                <w:rPr>
                  <w:rStyle w:val="Hyperlink"/>
                </w:rPr>
                <w:t>217</w:t>
              </w:r>
            </w:hyperlink>
            <w:r w:rsidRPr="00426A97">
              <w:t>)</w:t>
            </w:r>
          </w:p>
        </w:tc>
        <w:tc>
          <w:tcPr>
            <w:tcW w:w="851" w:type="dxa"/>
          </w:tcPr>
          <w:p w14:paraId="1A0E9B51" w14:textId="77777777" w:rsidR="00C44B98" w:rsidRDefault="00C44B98" w:rsidP="00E948F9">
            <w:pPr>
              <w:jc w:val="center"/>
            </w:pPr>
            <w:r>
              <w:t>7.1.3.1</w:t>
            </w:r>
          </w:p>
        </w:tc>
        <w:tc>
          <w:tcPr>
            <w:tcW w:w="4962" w:type="dxa"/>
          </w:tcPr>
          <w:p w14:paraId="3D694153" w14:textId="77777777" w:rsidR="00C44B98" w:rsidRDefault="00C44B98" w:rsidP="00C44B98">
            <w:pPr>
              <w:jc w:val="both"/>
            </w:pPr>
            <w:r>
              <w:t xml:space="preserve">Com mais de </w:t>
            </w:r>
            <w:smartTag w:uri="urn:schemas-microsoft-com:office:smarttags" w:element="metricconverter">
              <w:smartTagPr>
                <w:attr w:name="ProductID" w:val="50 quartos"/>
              </w:smartTagPr>
              <w:r>
                <w:t>50 quartos</w:t>
              </w:r>
            </w:smartTag>
          </w:p>
        </w:tc>
        <w:tc>
          <w:tcPr>
            <w:tcW w:w="851" w:type="dxa"/>
          </w:tcPr>
          <w:p w14:paraId="09FBF143" w14:textId="77777777" w:rsidR="00C44B98" w:rsidRDefault="00C44B98" w:rsidP="00C44B98">
            <w:pPr>
              <w:jc w:val="center"/>
            </w:pPr>
          </w:p>
        </w:tc>
        <w:tc>
          <w:tcPr>
            <w:tcW w:w="851" w:type="dxa"/>
          </w:tcPr>
          <w:p w14:paraId="21633E3B" w14:textId="77777777" w:rsidR="00C44B98" w:rsidRDefault="00C44B98" w:rsidP="00C44B98">
            <w:pPr>
              <w:jc w:val="center"/>
            </w:pPr>
          </w:p>
        </w:tc>
        <w:tc>
          <w:tcPr>
            <w:tcW w:w="993" w:type="dxa"/>
          </w:tcPr>
          <w:p w14:paraId="77571B52" w14:textId="77777777" w:rsidR="00C44B98" w:rsidRDefault="00C44B98" w:rsidP="00C44B98">
            <w:pPr>
              <w:jc w:val="center"/>
            </w:pPr>
            <w:r>
              <w:t>98,00</w:t>
            </w:r>
          </w:p>
        </w:tc>
      </w:tr>
      <w:tr w:rsidR="00C44B98" w14:paraId="3F978503" w14:textId="77777777" w:rsidTr="00E948F9">
        <w:trPr>
          <w:cantSplit/>
          <w:jc w:val="center"/>
        </w:trPr>
        <w:tc>
          <w:tcPr>
            <w:tcW w:w="851" w:type="dxa"/>
            <w:tcBorders>
              <w:top w:val="nil"/>
              <w:left w:val="nil"/>
              <w:bottom w:val="nil"/>
            </w:tcBorders>
          </w:tcPr>
          <w:p w14:paraId="5BBF57B1" w14:textId="77777777" w:rsidR="00C44B98" w:rsidRPr="00426A97" w:rsidRDefault="00C44B98" w:rsidP="00E948F9">
            <w:pPr>
              <w:jc w:val="center"/>
            </w:pPr>
            <w:r w:rsidRPr="00426A97">
              <w:t>(</w:t>
            </w:r>
            <w:hyperlink r:id="rId3587" w:anchor="n217" w:history="1">
              <w:r w:rsidRPr="00426A97">
                <w:rPr>
                  <w:rStyle w:val="Hyperlink"/>
                </w:rPr>
                <w:t>217</w:t>
              </w:r>
            </w:hyperlink>
            <w:r w:rsidRPr="00426A97">
              <w:t>)</w:t>
            </w:r>
          </w:p>
        </w:tc>
        <w:tc>
          <w:tcPr>
            <w:tcW w:w="851" w:type="dxa"/>
          </w:tcPr>
          <w:p w14:paraId="56940434" w14:textId="77777777" w:rsidR="00C44B98" w:rsidRDefault="00C44B98" w:rsidP="00E948F9">
            <w:pPr>
              <w:jc w:val="center"/>
            </w:pPr>
            <w:r>
              <w:t>7.1.3.2</w:t>
            </w:r>
          </w:p>
        </w:tc>
        <w:tc>
          <w:tcPr>
            <w:tcW w:w="4962" w:type="dxa"/>
          </w:tcPr>
          <w:p w14:paraId="0772361B" w14:textId="77777777" w:rsidR="00C44B98" w:rsidRDefault="00C44B98" w:rsidP="00C44B98">
            <w:pPr>
              <w:jc w:val="both"/>
            </w:pPr>
            <w:r>
              <w:t xml:space="preserve">De </w:t>
            </w:r>
            <w:smartTag w:uri="urn:schemas-microsoft-com:office:smarttags" w:element="metricconverter">
              <w:smartTagPr>
                <w:attr w:name="ProductID" w:val="31 a"/>
              </w:smartTagPr>
              <w:r>
                <w:t>31 a</w:t>
              </w:r>
            </w:smartTag>
            <w:r>
              <w:t xml:space="preserve"> </w:t>
            </w:r>
            <w:smartTag w:uri="urn:schemas-microsoft-com:office:smarttags" w:element="metricconverter">
              <w:smartTagPr>
                <w:attr w:name="ProductID" w:val="50 quartos"/>
              </w:smartTagPr>
              <w:r>
                <w:t>50 quartos</w:t>
              </w:r>
            </w:smartTag>
          </w:p>
        </w:tc>
        <w:tc>
          <w:tcPr>
            <w:tcW w:w="851" w:type="dxa"/>
          </w:tcPr>
          <w:p w14:paraId="43925CE9" w14:textId="77777777" w:rsidR="00C44B98" w:rsidRDefault="00C44B98" w:rsidP="00C44B98">
            <w:pPr>
              <w:jc w:val="center"/>
            </w:pPr>
          </w:p>
        </w:tc>
        <w:tc>
          <w:tcPr>
            <w:tcW w:w="851" w:type="dxa"/>
          </w:tcPr>
          <w:p w14:paraId="61032BD6" w14:textId="77777777" w:rsidR="00C44B98" w:rsidRDefault="00C44B98" w:rsidP="00C44B98">
            <w:pPr>
              <w:jc w:val="center"/>
            </w:pPr>
          </w:p>
        </w:tc>
        <w:tc>
          <w:tcPr>
            <w:tcW w:w="993" w:type="dxa"/>
          </w:tcPr>
          <w:p w14:paraId="51B59EBC" w14:textId="77777777" w:rsidR="00C44B98" w:rsidRDefault="00C44B98" w:rsidP="00C44B98">
            <w:pPr>
              <w:jc w:val="center"/>
            </w:pPr>
            <w:r>
              <w:t>49,00</w:t>
            </w:r>
          </w:p>
        </w:tc>
      </w:tr>
      <w:tr w:rsidR="00C44B98" w14:paraId="3ED86582" w14:textId="77777777" w:rsidTr="00E948F9">
        <w:trPr>
          <w:cantSplit/>
          <w:jc w:val="center"/>
        </w:trPr>
        <w:tc>
          <w:tcPr>
            <w:tcW w:w="851" w:type="dxa"/>
            <w:tcBorders>
              <w:top w:val="nil"/>
              <w:left w:val="nil"/>
              <w:bottom w:val="nil"/>
            </w:tcBorders>
          </w:tcPr>
          <w:p w14:paraId="32D6A174" w14:textId="77777777" w:rsidR="00C44B98" w:rsidRPr="00426A97" w:rsidRDefault="00C44B98" w:rsidP="00E948F9">
            <w:pPr>
              <w:jc w:val="center"/>
            </w:pPr>
            <w:r w:rsidRPr="00426A97">
              <w:t>(</w:t>
            </w:r>
            <w:hyperlink r:id="rId3588" w:anchor="n217" w:history="1">
              <w:r w:rsidRPr="00426A97">
                <w:rPr>
                  <w:rStyle w:val="Hyperlink"/>
                </w:rPr>
                <w:t>217</w:t>
              </w:r>
            </w:hyperlink>
            <w:r w:rsidRPr="00426A97">
              <w:t>)</w:t>
            </w:r>
          </w:p>
        </w:tc>
        <w:tc>
          <w:tcPr>
            <w:tcW w:w="851" w:type="dxa"/>
          </w:tcPr>
          <w:p w14:paraId="6EFC9F0D" w14:textId="77777777" w:rsidR="00C44B98" w:rsidRDefault="00C44B98" w:rsidP="00E948F9">
            <w:pPr>
              <w:jc w:val="center"/>
            </w:pPr>
            <w:r>
              <w:t>7.1.3.3</w:t>
            </w:r>
          </w:p>
        </w:tc>
        <w:tc>
          <w:tcPr>
            <w:tcW w:w="4962" w:type="dxa"/>
          </w:tcPr>
          <w:p w14:paraId="6C6EB39A" w14:textId="77777777" w:rsidR="00C44B98" w:rsidRDefault="00C44B98" w:rsidP="00C44B98">
            <w:pPr>
              <w:jc w:val="both"/>
            </w:pPr>
            <w:r>
              <w:t xml:space="preserve">De </w:t>
            </w:r>
            <w:smartTag w:uri="urn:schemas-microsoft-com:office:smarttags" w:element="metricconverter">
              <w:smartTagPr>
                <w:attr w:name="ProductID" w:val="21 a"/>
              </w:smartTagPr>
              <w:r>
                <w:t>21 a</w:t>
              </w:r>
            </w:smartTag>
            <w:r>
              <w:t xml:space="preserve"> </w:t>
            </w:r>
            <w:smartTag w:uri="urn:schemas-microsoft-com:office:smarttags" w:element="metricconverter">
              <w:smartTagPr>
                <w:attr w:name="ProductID" w:val="30 quartos"/>
              </w:smartTagPr>
              <w:r>
                <w:t>30 quartos</w:t>
              </w:r>
            </w:smartTag>
          </w:p>
        </w:tc>
        <w:tc>
          <w:tcPr>
            <w:tcW w:w="851" w:type="dxa"/>
          </w:tcPr>
          <w:p w14:paraId="6DECFAC7" w14:textId="77777777" w:rsidR="00C44B98" w:rsidRDefault="00C44B98" w:rsidP="00C44B98">
            <w:pPr>
              <w:jc w:val="center"/>
            </w:pPr>
          </w:p>
        </w:tc>
        <w:tc>
          <w:tcPr>
            <w:tcW w:w="851" w:type="dxa"/>
          </w:tcPr>
          <w:p w14:paraId="375D8A6C" w14:textId="77777777" w:rsidR="00C44B98" w:rsidRDefault="00C44B98" w:rsidP="00C44B98">
            <w:pPr>
              <w:jc w:val="center"/>
            </w:pPr>
          </w:p>
        </w:tc>
        <w:tc>
          <w:tcPr>
            <w:tcW w:w="993" w:type="dxa"/>
          </w:tcPr>
          <w:p w14:paraId="1A941AE4" w14:textId="77777777" w:rsidR="00C44B98" w:rsidRDefault="00C44B98" w:rsidP="00C44B98">
            <w:pPr>
              <w:jc w:val="center"/>
            </w:pPr>
            <w:r>
              <w:t>29,00</w:t>
            </w:r>
          </w:p>
        </w:tc>
      </w:tr>
      <w:tr w:rsidR="00C44B98" w14:paraId="61CAFF0A" w14:textId="77777777" w:rsidTr="00E948F9">
        <w:trPr>
          <w:cantSplit/>
          <w:jc w:val="center"/>
        </w:trPr>
        <w:tc>
          <w:tcPr>
            <w:tcW w:w="851" w:type="dxa"/>
            <w:tcBorders>
              <w:top w:val="nil"/>
              <w:left w:val="nil"/>
              <w:bottom w:val="nil"/>
            </w:tcBorders>
          </w:tcPr>
          <w:p w14:paraId="0EBB0D69" w14:textId="77777777" w:rsidR="00C44B98" w:rsidRPr="00426A97" w:rsidRDefault="00C44B98" w:rsidP="00E948F9">
            <w:pPr>
              <w:jc w:val="center"/>
            </w:pPr>
            <w:r w:rsidRPr="00426A97">
              <w:t>(</w:t>
            </w:r>
            <w:hyperlink r:id="rId3589" w:anchor="n217" w:history="1">
              <w:r w:rsidRPr="00426A97">
                <w:rPr>
                  <w:rStyle w:val="Hyperlink"/>
                </w:rPr>
                <w:t>217</w:t>
              </w:r>
            </w:hyperlink>
            <w:r w:rsidRPr="00426A97">
              <w:t>)</w:t>
            </w:r>
          </w:p>
        </w:tc>
        <w:tc>
          <w:tcPr>
            <w:tcW w:w="851" w:type="dxa"/>
          </w:tcPr>
          <w:p w14:paraId="38FE3F2D" w14:textId="77777777" w:rsidR="00C44B98" w:rsidRDefault="00C44B98" w:rsidP="00E948F9">
            <w:pPr>
              <w:jc w:val="center"/>
            </w:pPr>
            <w:r>
              <w:t>7.1.3.4</w:t>
            </w:r>
          </w:p>
        </w:tc>
        <w:tc>
          <w:tcPr>
            <w:tcW w:w="4962" w:type="dxa"/>
          </w:tcPr>
          <w:p w14:paraId="0CCA6683" w14:textId="77777777" w:rsidR="00C44B98" w:rsidRDefault="00C44B98" w:rsidP="00C44B98">
            <w:pPr>
              <w:jc w:val="both"/>
            </w:pPr>
            <w:r>
              <w:t xml:space="preserve">De </w:t>
            </w:r>
            <w:smartTag w:uri="urn:schemas-microsoft-com:office:smarttags" w:element="metricconverter">
              <w:smartTagPr>
                <w:attr w:name="ProductID" w:val="11 a"/>
              </w:smartTagPr>
              <w:r>
                <w:t>11 a</w:t>
              </w:r>
            </w:smartTag>
            <w:r>
              <w:t xml:space="preserve"> </w:t>
            </w:r>
            <w:smartTag w:uri="urn:schemas-microsoft-com:office:smarttags" w:element="metricconverter">
              <w:smartTagPr>
                <w:attr w:name="ProductID" w:val="20 quartos"/>
              </w:smartTagPr>
              <w:r>
                <w:t>20 quartos</w:t>
              </w:r>
            </w:smartTag>
          </w:p>
        </w:tc>
        <w:tc>
          <w:tcPr>
            <w:tcW w:w="851" w:type="dxa"/>
          </w:tcPr>
          <w:p w14:paraId="4BCB55CE" w14:textId="77777777" w:rsidR="00C44B98" w:rsidRDefault="00C44B98" w:rsidP="00C44B98">
            <w:pPr>
              <w:jc w:val="center"/>
            </w:pPr>
          </w:p>
        </w:tc>
        <w:tc>
          <w:tcPr>
            <w:tcW w:w="851" w:type="dxa"/>
          </w:tcPr>
          <w:p w14:paraId="52A78BBD" w14:textId="77777777" w:rsidR="00C44B98" w:rsidRDefault="00C44B98" w:rsidP="00C44B98">
            <w:pPr>
              <w:jc w:val="center"/>
            </w:pPr>
          </w:p>
        </w:tc>
        <w:tc>
          <w:tcPr>
            <w:tcW w:w="993" w:type="dxa"/>
          </w:tcPr>
          <w:p w14:paraId="00A8AB94" w14:textId="77777777" w:rsidR="00C44B98" w:rsidRDefault="00C44B98" w:rsidP="00C44B98">
            <w:pPr>
              <w:jc w:val="center"/>
            </w:pPr>
            <w:r>
              <w:t>20,00</w:t>
            </w:r>
          </w:p>
        </w:tc>
      </w:tr>
      <w:tr w:rsidR="00C44B98" w14:paraId="2919D29D" w14:textId="77777777" w:rsidTr="00E948F9">
        <w:trPr>
          <w:cantSplit/>
          <w:jc w:val="center"/>
        </w:trPr>
        <w:tc>
          <w:tcPr>
            <w:tcW w:w="851" w:type="dxa"/>
            <w:tcBorders>
              <w:top w:val="nil"/>
              <w:left w:val="nil"/>
              <w:bottom w:val="nil"/>
            </w:tcBorders>
          </w:tcPr>
          <w:p w14:paraId="43A71E44" w14:textId="77777777" w:rsidR="00C44B98" w:rsidRPr="00426A97" w:rsidRDefault="00C44B98" w:rsidP="00E948F9">
            <w:pPr>
              <w:jc w:val="center"/>
            </w:pPr>
            <w:r w:rsidRPr="00426A97">
              <w:t>(</w:t>
            </w:r>
            <w:hyperlink r:id="rId3590" w:anchor="n217" w:history="1">
              <w:r w:rsidRPr="00426A97">
                <w:rPr>
                  <w:rStyle w:val="Hyperlink"/>
                </w:rPr>
                <w:t>217</w:t>
              </w:r>
            </w:hyperlink>
            <w:r w:rsidRPr="00426A97">
              <w:t>)</w:t>
            </w:r>
          </w:p>
        </w:tc>
        <w:tc>
          <w:tcPr>
            <w:tcW w:w="851" w:type="dxa"/>
          </w:tcPr>
          <w:p w14:paraId="7D40F0C3" w14:textId="77777777" w:rsidR="00C44B98" w:rsidRDefault="00C44B98" w:rsidP="00E948F9">
            <w:pPr>
              <w:jc w:val="center"/>
            </w:pPr>
            <w:r>
              <w:t>7.1.3.5</w:t>
            </w:r>
          </w:p>
        </w:tc>
        <w:tc>
          <w:tcPr>
            <w:tcW w:w="4962" w:type="dxa"/>
          </w:tcPr>
          <w:p w14:paraId="3F6175C8" w14:textId="77777777" w:rsidR="00C44B98" w:rsidRDefault="00C44B98" w:rsidP="00C44B98">
            <w:pPr>
              <w:jc w:val="both"/>
            </w:pPr>
            <w:r>
              <w:t xml:space="preserve">De </w:t>
            </w:r>
            <w:smartTag w:uri="urn:schemas-microsoft-com:office:smarttags" w:element="metricconverter">
              <w:smartTagPr>
                <w:attr w:name="ProductID" w:val="5 a"/>
              </w:smartTagPr>
              <w:r>
                <w:t>5 a</w:t>
              </w:r>
            </w:smartTag>
            <w:r>
              <w:t xml:space="preserve"> </w:t>
            </w:r>
            <w:smartTag w:uri="urn:schemas-microsoft-com:office:smarttags" w:element="metricconverter">
              <w:smartTagPr>
                <w:attr w:name="ProductID" w:val="10 quartos"/>
              </w:smartTagPr>
              <w:r>
                <w:t>10 quartos</w:t>
              </w:r>
            </w:smartTag>
          </w:p>
        </w:tc>
        <w:tc>
          <w:tcPr>
            <w:tcW w:w="851" w:type="dxa"/>
          </w:tcPr>
          <w:p w14:paraId="18F046C3" w14:textId="77777777" w:rsidR="00C44B98" w:rsidRDefault="00C44B98" w:rsidP="00C44B98">
            <w:pPr>
              <w:jc w:val="center"/>
            </w:pPr>
          </w:p>
        </w:tc>
        <w:tc>
          <w:tcPr>
            <w:tcW w:w="851" w:type="dxa"/>
          </w:tcPr>
          <w:p w14:paraId="54D756CB" w14:textId="77777777" w:rsidR="00C44B98" w:rsidRDefault="00C44B98" w:rsidP="00C44B98">
            <w:pPr>
              <w:jc w:val="center"/>
            </w:pPr>
          </w:p>
        </w:tc>
        <w:tc>
          <w:tcPr>
            <w:tcW w:w="993" w:type="dxa"/>
          </w:tcPr>
          <w:p w14:paraId="64298D2D" w14:textId="77777777" w:rsidR="00C44B98" w:rsidRDefault="00C44B98" w:rsidP="00C44B98">
            <w:pPr>
              <w:jc w:val="center"/>
            </w:pPr>
            <w:r>
              <w:t>15,00</w:t>
            </w:r>
          </w:p>
        </w:tc>
      </w:tr>
      <w:tr w:rsidR="00C44B98" w14:paraId="0AC5FBE3" w14:textId="77777777" w:rsidTr="00E948F9">
        <w:trPr>
          <w:cantSplit/>
          <w:jc w:val="center"/>
        </w:trPr>
        <w:tc>
          <w:tcPr>
            <w:tcW w:w="851" w:type="dxa"/>
            <w:tcBorders>
              <w:top w:val="nil"/>
              <w:left w:val="nil"/>
              <w:bottom w:val="nil"/>
            </w:tcBorders>
          </w:tcPr>
          <w:p w14:paraId="5EB18DA7" w14:textId="77777777" w:rsidR="00C44B98" w:rsidRPr="00426A97" w:rsidRDefault="00C44B98" w:rsidP="00E948F9">
            <w:pPr>
              <w:jc w:val="center"/>
            </w:pPr>
            <w:r w:rsidRPr="00426A97">
              <w:t>(</w:t>
            </w:r>
            <w:hyperlink r:id="rId3591" w:anchor="n217" w:history="1">
              <w:r w:rsidRPr="00426A97">
                <w:rPr>
                  <w:rStyle w:val="Hyperlink"/>
                </w:rPr>
                <w:t>217</w:t>
              </w:r>
            </w:hyperlink>
            <w:r w:rsidRPr="00426A97">
              <w:t>)</w:t>
            </w:r>
          </w:p>
        </w:tc>
        <w:tc>
          <w:tcPr>
            <w:tcW w:w="851" w:type="dxa"/>
          </w:tcPr>
          <w:p w14:paraId="5C94177C" w14:textId="77777777" w:rsidR="00C44B98" w:rsidRDefault="00C44B98" w:rsidP="00E948F9">
            <w:pPr>
              <w:jc w:val="center"/>
            </w:pPr>
            <w:r>
              <w:t>7.1.3.6</w:t>
            </w:r>
          </w:p>
        </w:tc>
        <w:tc>
          <w:tcPr>
            <w:tcW w:w="4962" w:type="dxa"/>
          </w:tcPr>
          <w:p w14:paraId="3855C564" w14:textId="77777777" w:rsidR="00C44B98" w:rsidRDefault="00C44B98" w:rsidP="00C44B98">
            <w:pPr>
              <w:jc w:val="both"/>
            </w:pPr>
            <w:r>
              <w:t xml:space="preserve">De </w:t>
            </w:r>
            <w:smartTag w:uri="urn:schemas-microsoft-com:office:smarttags" w:element="metricconverter">
              <w:smartTagPr>
                <w:attr w:name="ProductID" w:val="1 a"/>
              </w:smartTagPr>
              <w:r>
                <w:t>1 a</w:t>
              </w:r>
            </w:smartTag>
            <w:r>
              <w:t xml:space="preserve"> </w:t>
            </w:r>
            <w:smartTag w:uri="urn:schemas-microsoft-com:office:smarttags" w:element="metricconverter">
              <w:smartTagPr>
                <w:attr w:name="ProductID" w:val="4 quartos"/>
              </w:smartTagPr>
              <w:r>
                <w:t>4 quartos</w:t>
              </w:r>
            </w:smartTag>
          </w:p>
        </w:tc>
        <w:tc>
          <w:tcPr>
            <w:tcW w:w="851" w:type="dxa"/>
          </w:tcPr>
          <w:p w14:paraId="4D8262E5" w14:textId="77777777" w:rsidR="00C44B98" w:rsidRDefault="00C44B98" w:rsidP="00C44B98">
            <w:pPr>
              <w:jc w:val="center"/>
            </w:pPr>
          </w:p>
        </w:tc>
        <w:tc>
          <w:tcPr>
            <w:tcW w:w="851" w:type="dxa"/>
          </w:tcPr>
          <w:p w14:paraId="1E18D5AB" w14:textId="77777777" w:rsidR="00C44B98" w:rsidRDefault="00C44B98" w:rsidP="00C44B98">
            <w:pPr>
              <w:jc w:val="center"/>
            </w:pPr>
          </w:p>
        </w:tc>
        <w:tc>
          <w:tcPr>
            <w:tcW w:w="993" w:type="dxa"/>
          </w:tcPr>
          <w:p w14:paraId="39C9B8DE" w14:textId="77777777" w:rsidR="00C44B98" w:rsidRDefault="00C44B98" w:rsidP="00C44B98">
            <w:pPr>
              <w:jc w:val="center"/>
            </w:pPr>
            <w:r>
              <w:t>10,00</w:t>
            </w:r>
          </w:p>
        </w:tc>
      </w:tr>
      <w:tr w:rsidR="00C44B98" w14:paraId="33269B20" w14:textId="77777777" w:rsidTr="00E948F9">
        <w:trPr>
          <w:cantSplit/>
          <w:jc w:val="center"/>
        </w:trPr>
        <w:tc>
          <w:tcPr>
            <w:tcW w:w="851" w:type="dxa"/>
            <w:tcBorders>
              <w:top w:val="nil"/>
              <w:left w:val="nil"/>
              <w:bottom w:val="nil"/>
            </w:tcBorders>
          </w:tcPr>
          <w:p w14:paraId="685CE1C5" w14:textId="77777777" w:rsidR="00C44B98" w:rsidRPr="00426A97" w:rsidRDefault="00C44B98" w:rsidP="00E948F9">
            <w:pPr>
              <w:jc w:val="center"/>
            </w:pPr>
            <w:r w:rsidRPr="00426A97">
              <w:t>(</w:t>
            </w:r>
            <w:hyperlink r:id="rId3592" w:anchor="n217" w:history="1">
              <w:r w:rsidRPr="00426A97">
                <w:rPr>
                  <w:rStyle w:val="Hyperlink"/>
                </w:rPr>
                <w:t>217</w:t>
              </w:r>
            </w:hyperlink>
            <w:r w:rsidRPr="00426A97">
              <w:t>)</w:t>
            </w:r>
          </w:p>
        </w:tc>
        <w:tc>
          <w:tcPr>
            <w:tcW w:w="851" w:type="dxa"/>
          </w:tcPr>
          <w:p w14:paraId="4E4E2625" w14:textId="77777777" w:rsidR="00C44B98" w:rsidRDefault="00C44B98" w:rsidP="00E948F9">
            <w:pPr>
              <w:jc w:val="center"/>
            </w:pPr>
            <w:r>
              <w:t>7.2</w:t>
            </w:r>
          </w:p>
        </w:tc>
        <w:tc>
          <w:tcPr>
            <w:tcW w:w="4962" w:type="dxa"/>
          </w:tcPr>
          <w:p w14:paraId="271A42A4" w14:textId="77777777" w:rsidR="00C44B98" w:rsidRDefault="00C44B98" w:rsidP="00C44B98">
            <w:pPr>
              <w:jc w:val="both"/>
            </w:pPr>
            <w:r>
              <w:t>Expedição de carteira de identidade profissional</w:t>
            </w:r>
          </w:p>
        </w:tc>
        <w:tc>
          <w:tcPr>
            <w:tcW w:w="851" w:type="dxa"/>
          </w:tcPr>
          <w:p w14:paraId="357B6851" w14:textId="77777777" w:rsidR="00C44B98" w:rsidRDefault="00C44B98" w:rsidP="00C44B98">
            <w:pPr>
              <w:jc w:val="center"/>
            </w:pPr>
            <w:r>
              <w:t>5,00</w:t>
            </w:r>
          </w:p>
        </w:tc>
        <w:tc>
          <w:tcPr>
            <w:tcW w:w="851" w:type="dxa"/>
          </w:tcPr>
          <w:p w14:paraId="5A5DC3FD" w14:textId="77777777" w:rsidR="00C44B98" w:rsidRDefault="00C44B98" w:rsidP="00C44B98">
            <w:pPr>
              <w:jc w:val="center"/>
            </w:pPr>
          </w:p>
        </w:tc>
        <w:tc>
          <w:tcPr>
            <w:tcW w:w="993" w:type="dxa"/>
          </w:tcPr>
          <w:p w14:paraId="5A34B592" w14:textId="77777777" w:rsidR="00C44B98" w:rsidRDefault="00C44B98" w:rsidP="00C44B98">
            <w:pPr>
              <w:jc w:val="center"/>
            </w:pPr>
          </w:p>
        </w:tc>
      </w:tr>
      <w:tr w:rsidR="00C44B98" w14:paraId="1429F552" w14:textId="77777777" w:rsidTr="00E948F9">
        <w:trPr>
          <w:cantSplit/>
          <w:jc w:val="center"/>
        </w:trPr>
        <w:tc>
          <w:tcPr>
            <w:tcW w:w="851" w:type="dxa"/>
            <w:tcBorders>
              <w:top w:val="nil"/>
              <w:left w:val="nil"/>
              <w:bottom w:val="nil"/>
            </w:tcBorders>
          </w:tcPr>
          <w:p w14:paraId="6B19E27B" w14:textId="77777777" w:rsidR="00C44B98" w:rsidRPr="00426A97" w:rsidRDefault="00C44B98" w:rsidP="00E948F9">
            <w:pPr>
              <w:jc w:val="center"/>
            </w:pPr>
            <w:r w:rsidRPr="00426A97">
              <w:t>(</w:t>
            </w:r>
            <w:hyperlink r:id="rId3593" w:anchor="n217" w:history="1">
              <w:r w:rsidRPr="00426A97">
                <w:rPr>
                  <w:rStyle w:val="Hyperlink"/>
                </w:rPr>
                <w:t>217</w:t>
              </w:r>
            </w:hyperlink>
            <w:r w:rsidRPr="00426A97">
              <w:t>)</w:t>
            </w:r>
          </w:p>
        </w:tc>
        <w:tc>
          <w:tcPr>
            <w:tcW w:w="851" w:type="dxa"/>
          </w:tcPr>
          <w:p w14:paraId="5B1269F0" w14:textId="77777777" w:rsidR="00C44B98" w:rsidRDefault="00C44B98" w:rsidP="00E948F9">
            <w:pPr>
              <w:jc w:val="center"/>
            </w:pPr>
            <w:r>
              <w:t>7.3</w:t>
            </w:r>
          </w:p>
        </w:tc>
        <w:tc>
          <w:tcPr>
            <w:tcW w:w="4962" w:type="dxa"/>
          </w:tcPr>
          <w:p w14:paraId="6C7713B2" w14:textId="77777777" w:rsidR="00C44B98" w:rsidRDefault="00C44B98" w:rsidP="00C44B98">
            <w:pPr>
              <w:jc w:val="both"/>
            </w:pPr>
            <w:r>
              <w:t>Termo de abertura e encerramento do livro de hotéis</w:t>
            </w:r>
          </w:p>
        </w:tc>
        <w:tc>
          <w:tcPr>
            <w:tcW w:w="851" w:type="dxa"/>
          </w:tcPr>
          <w:p w14:paraId="2F3B8901" w14:textId="77777777" w:rsidR="00C44B98" w:rsidRDefault="00C44B98" w:rsidP="00C44B98">
            <w:pPr>
              <w:jc w:val="center"/>
            </w:pPr>
            <w:r>
              <w:t>49,00</w:t>
            </w:r>
          </w:p>
        </w:tc>
        <w:tc>
          <w:tcPr>
            <w:tcW w:w="851" w:type="dxa"/>
          </w:tcPr>
          <w:p w14:paraId="1A03B03A" w14:textId="77777777" w:rsidR="00C44B98" w:rsidRDefault="00C44B98" w:rsidP="00C44B98">
            <w:pPr>
              <w:jc w:val="center"/>
            </w:pPr>
          </w:p>
        </w:tc>
        <w:tc>
          <w:tcPr>
            <w:tcW w:w="993" w:type="dxa"/>
          </w:tcPr>
          <w:p w14:paraId="1A8C51C7" w14:textId="77777777" w:rsidR="00C44B98" w:rsidRDefault="00C44B98" w:rsidP="00C44B98">
            <w:pPr>
              <w:jc w:val="center"/>
            </w:pPr>
          </w:p>
        </w:tc>
      </w:tr>
      <w:tr w:rsidR="00C44B98" w14:paraId="0BBD5F14" w14:textId="77777777" w:rsidTr="00E948F9">
        <w:trPr>
          <w:cantSplit/>
          <w:jc w:val="center"/>
        </w:trPr>
        <w:tc>
          <w:tcPr>
            <w:tcW w:w="851" w:type="dxa"/>
            <w:tcBorders>
              <w:top w:val="nil"/>
              <w:left w:val="nil"/>
              <w:bottom w:val="nil"/>
            </w:tcBorders>
          </w:tcPr>
          <w:p w14:paraId="28B4FCD8" w14:textId="77777777" w:rsidR="00C44B98" w:rsidRPr="00426A97" w:rsidRDefault="00C44B98" w:rsidP="00E948F9">
            <w:pPr>
              <w:jc w:val="center"/>
            </w:pPr>
            <w:r w:rsidRPr="00426A97">
              <w:t>(</w:t>
            </w:r>
            <w:hyperlink r:id="rId3594" w:anchor="n217" w:history="1">
              <w:r w:rsidRPr="00426A97">
                <w:rPr>
                  <w:rStyle w:val="Hyperlink"/>
                </w:rPr>
                <w:t>217</w:t>
              </w:r>
            </w:hyperlink>
            <w:r w:rsidRPr="00426A97">
              <w:t>)</w:t>
            </w:r>
          </w:p>
        </w:tc>
        <w:tc>
          <w:tcPr>
            <w:tcW w:w="851" w:type="dxa"/>
          </w:tcPr>
          <w:p w14:paraId="4254AAD5" w14:textId="77777777" w:rsidR="00C44B98" w:rsidRDefault="00C44B98" w:rsidP="00E948F9">
            <w:pPr>
              <w:jc w:val="center"/>
              <w:rPr>
                <w:b/>
              </w:rPr>
            </w:pPr>
            <w:r>
              <w:rPr>
                <w:b/>
              </w:rPr>
              <w:t>8</w:t>
            </w:r>
          </w:p>
        </w:tc>
        <w:tc>
          <w:tcPr>
            <w:tcW w:w="7657" w:type="dxa"/>
            <w:gridSpan w:val="4"/>
          </w:tcPr>
          <w:p w14:paraId="452A8858" w14:textId="77777777" w:rsidR="00C44B98" w:rsidRDefault="00C44B98" w:rsidP="00C44B98">
            <w:pPr>
              <w:jc w:val="center"/>
              <w:rPr>
                <w:b/>
              </w:rPr>
            </w:pPr>
            <w:r>
              <w:rPr>
                <w:b/>
              </w:rPr>
              <w:t>PELA EMISSÃO E EXPEDIÇÃO DE</w:t>
            </w:r>
          </w:p>
        </w:tc>
      </w:tr>
      <w:tr w:rsidR="00C44B98" w14:paraId="0E6E3CEE" w14:textId="77777777" w:rsidTr="00E948F9">
        <w:trPr>
          <w:cantSplit/>
          <w:jc w:val="center"/>
        </w:trPr>
        <w:tc>
          <w:tcPr>
            <w:tcW w:w="851" w:type="dxa"/>
            <w:tcBorders>
              <w:top w:val="nil"/>
              <w:left w:val="nil"/>
              <w:bottom w:val="nil"/>
            </w:tcBorders>
          </w:tcPr>
          <w:p w14:paraId="7AF54433" w14:textId="77777777" w:rsidR="00C44B98" w:rsidRPr="00426A97" w:rsidRDefault="00C44B98" w:rsidP="00E948F9">
            <w:pPr>
              <w:jc w:val="center"/>
            </w:pPr>
            <w:r w:rsidRPr="00426A97">
              <w:t>(</w:t>
            </w:r>
            <w:hyperlink r:id="rId3595" w:anchor="n378" w:history="1">
              <w:r>
                <w:rPr>
                  <w:rStyle w:val="Hyperlink"/>
                </w:rPr>
                <w:t>378</w:t>
              </w:r>
            </w:hyperlink>
            <w:r>
              <w:t xml:space="preserve">, </w:t>
            </w:r>
            <w:hyperlink r:id="rId3596" w:anchor="n368" w:history="1">
              <w:r w:rsidRPr="00C576D0">
                <w:rPr>
                  <w:rStyle w:val="Hyperlink"/>
                </w:rPr>
                <w:t>368</w:t>
              </w:r>
            </w:hyperlink>
            <w:r w:rsidRPr="00426A97">
              <w:t>)</w:t>
            </w:r>
          </w:p>
        </w:tc>
        <w:tc>
          <w:tcPr>
            <w:tcW w:w="851" w:type="dxa"/>
          </w:tcPr>
          <w:p w14:paraId="2E4652BD" w14:textId="77777777" w:rsidR="00C44B98" w:rsidRDefault="00C44B98" w:rsidP="00E948F9">
            <w:pPr>
              <w:jc w:val="center"/>
            </w:pPr>
            <w:r>
              <w:t>8.1</w:t>
            </w:r>
          </w:p>
        </w:tc>
        <w:tc>
          <w:tcPr>
            <w:tcW w:w="4962" w:type="dxa"/>
            <w:vAlign w:val="center"/>
          </w:tcPr>
          <w:p w14:paraId="5AE0DA06" w14:textId="77777777" w:rsidR="00C44B98" w:rsidRDefault="00C44B98" w:rsidP="00C44B98"/>
        </w:tc>
        <w:tc>
          <w:tcPr>
            <w:tcW w:w="851" w:type="dxa"/>
            <w:vAlign w:val="center"/>
          </w:tcPr>
          <w:p w14:paraId="7F190F50" w14:textId="77777777" w:rsidR="00C44B98" w:rsidRDefault="00C44B98" w:rsidP="00C44B98">
            <w:pPr>
              <w:jc w:val="center"/>
            </w:pPr>
          </w:p>
        </w:tc>
        <w:tc>
          <w:tcPr>
            <w:tcW w:w="851" w:type="dxa"/>
          </w:tcPr>
          <w:p w14:paraId="7F6D68EB" w14:textId="77777777" w:rsidR="00C44B98" w:rsidRDefault="00C44B98" w:rsidP="00C44B98">
            <w:pPr>
              <w:jc w:val="center"/>
            </w:pPr>
          </w:p>
        </w:tc>
        <w:tc>
          <w:tcPr>
            <w:tcW w:w="993" w:type="dxa"/>
          </w:tcPr>
          <w:p w14:paraId="235EFF20" w14:textId="77777777" w:rsidR="00C44B98" w:rsidRDefault="00C44B98" w:rsidP="00C44B98">
            <w:pPr>
              <w:jc w:val="center"/>
            </w:pPr>
          </w:p>
        </w:tc>
      </w:tr>
      <w:tr w:rsidR="007E4D9F" w14:paraId="346AD203" w14:textId="77777777" w:rsidTr="00E948F9">
        <w:trPr>
          <w:cantSplit/>
          <w:jc w:val="center"/>
        </w:trPr>
        <w:tc>
          <w:tcPr>
            <w:tcW w:w="851" w:type="dxa"/>
            <w:tcBorders>
              <w:top w:val="nil"/>
              <w:left w:val="nil"/>
              <w:bottom w:val="nil"/>
            </w:tcBorders>
          </w:tcPr>
          <w:p w14:paraId="362422D2" w14:textId="77777777" w:rsidR="007E4D9F" w:rsidRPr="00426A97" w:rsidRDefault="007E4D9F" w:rsidP="00E948F9">
            <w:pPr>
              <w:jc w:val="center"/>
            </w:pPr>
            <w:r w:rsidRPr="00426A97">
              <w:t>(</w:t>
            </w:r>
            <w:hyperlink r:id="rId3597" w:anchor="n511" w:history="1">
              <w:r>
                <w:rPr>
                  <w:rStyle w:val="Hyperlink"/>
                </w:rPr>
                <w:t>511</w:t>
              </w:r>
            </w:hyperlink>
            <w:r w:rsidRPr="00426A97">
              <w:t>)</w:t>
            </w:r>
          </w:p>
        </w:tc>
        <w:tc>
          <w:tcPr>
            <w:tcW w:w="851" w:type="dxa"/>
          </w:tcPr>
          <w:p w14:paraId="23589A26" w14:textId="77777777" w:rsidR="007E4D9F" w:rsidRPr="007E4D9F" w:rsidRDefault="007E4D9F" w:rsidP="00E948F9">
            <w:pPr>
              <w:jc w:val="center"/>
            </w:pPr>
            <w:r w:rsidRPr="007E4D9F">
              <w:t>8.2</w:t>
            </w:r>
          </w:p>
        </w:tc>
        <w:tc>
          <w:tcPr>
            <w:tcW w:w="4962" w:type="dxa"/>
            <w:vAlign w:val="center"/>
          </w:tcPr>
          <w:p w14:paraId="191E5EB3" w14:textId="77777777" w:rsidR="007E4D9F" w:rsidRPr="007E4D9F" w:rsidRDefault="007E4D9F" w:rsidP="007E4D9F">
            <w:pPr>
              <w:jc w:val="both"/>
            </w:pPr>
            <w:r w:rsidRPr="007E4D9F">
              <w:t>Cédula de identidade - 2ª via</w:t>
            </w:r>
          </w:p>
        </w:tc>
        <w:tc>
          <w:tcPr>
            <w:tcW w:w="851" w:type="dxa"/>
            <w:vAlign w:val="center"/>
          </w:tcPr>
          <w:p w14:paraId="3D23CA06" w14:textId="77777777" w:rsidR="007E4D9F" w:rsidRPr="007E4D9F" w:rsidRDefault="007E4D9F" w:rsidP="007E4D9F">
            <w:pPr>
              <w:jc w:val="center"/>
            </w:pPr>
            <w:r w:rsidRPr="007E4D9F">
              <w:t>20,00</w:t>
            </w:r>
          </w:p>
        </w:tc>
        <w:tc>
          <w:tcPr>
            <w:tcW w:w="851" w:type="dxa"/>
          </w:tcPr>
          <w:p w14:paraId="210A2F95" w14:textId="77777777" w:rsidR="007E4D9F" w:rsidRDefault="007E4D9F" w:rsidP="007E4D9F">
            <w:pPr>
              <w:jc w:val="center"/>
            </w:pPr>
          </w:p>
        </w:tc>
        <w:tc>
          <w:tcPr>
            <w:tcW w:w="993" w:type="dxa"/>
          </w:tcPr>
          <w:p w14:paraId="1ED03415" w14:textId="77777777" w:rsidR="007E4D9F" w:rsidRDefault="007E4D9F" w:rsidP="007E4D9F">
            <w:pPr>
              <w:jc w:val="center"/>
            </w:pPr>
          </w:p>
        </w:tc>
      </w:tr>
      <w:tr w:rsidR="007E4D9F" w14:paraId="3707C73D" w14:textId="77777777" w:rsidTr="00E948F9">
        <w:trPr>
          <w:cantSplit/>
          <w:jc w:val="center"/>
        </w:trPr>
        <w:tc>
          <w:tcPr>
            <w:tcW w:w="851" w:type="dxa"/>
            <w:tcBorders>
              <w:top w:val="nil"/>
              <w:left w:val="nil"/>
              <w:bottom w:val="nil"/>
            </w:tcBorders>
          </w:tcPr>
          <w:p w14:paraId="01078267" w14:textId="77777777" w:rsidR="007E4D9F" w:rsidRPr="00426A97" w:rsidRDefault="007E4D9F" w:rsidP="00E948F9">
            <w:pPr>
              <w:jc w:val="center"/>
            </w:pPr>
            <w:r w:rsidRPr="00426A97">
              <w:t>(</w:t>
            </w:r>
            <w:hyperlink r:id="rId3598" w:anchor="n511" w:history="1">
              <w:r>
                <w:rPr>
                  <w:rStyle w:val="Hyperlink"/>
                </w:rPr>
                <w:t>511</w:t>
              </w:r>
            </w:hyperlink>
            <w:r w:rsidRPr="00426A97">
              <w:t>)</w:t>
            </w:r>
          </w:p>
        </w:tc>
        <w:tc>
          <w:tcPr>
            <w:tcW w:w="851" w:type="dxa"/>
            <w:tcBorders>
              <w:bottom w:val="single" w:sz="4" w:space="0" w:color="auto"/>
            </w:tcBorders>
          </w:tcPr>
          <w:p w14:paraId="18225D92" w14:textId="77777777" w:rsidR="007E4D9F" w:rsidRPr="007E4D9F" w:rsidRDefault="007E4D9F" w:rsidP="00E948F9">
            <w:pPr>
              <w:jc w:val="center"/>
            </w:pPr>
            <w:r w:rsidRPr="007E4D9F">
              <w:t>8.3</w:t>
            </w:r>
          </w:p>
        </w:tc>
        <w:tc>
          <w:tcPr>
            <w:tcW w:w="4962" w:type="dxa"/>
            <w:tcBorders>
              <w:bottom w:val="single" w:sz="4" w:space="0" w:color="auto"/>
            </w:tcBorders>
            <w:vAlign w:val="center"/>
          </w:tcPr>
          <w:p w14:paraId="796C6DB3" w14:textId="77777777" w:rsidR="007E4D9F" w:rsidRPr="007E4D9F" w:rsidRDefault="007E4D9F" w:rsidP="007E4D9F">
            <w:pPr>
              <w:jc w:val="both"/>
            </w:pPr>
            <w:r w:rsidRPr="007E4D9F">
              <w:t>Retificação de nome</w:t>
            </w:r>
          </w:p>
        </w:tc>
        <w:tc>
          <w:tcPr>
            <w:tcW w:w="851" w:type="dxa"/>
            <w:tcBorders>
              <w:bottom w:val="single" w:sz="4" w:space="0" w:color="auto"/>
            </w:tcBorders>
            <w:vAlign w:val="center"/>
          </w:tcPr>
          <w:p w14:paraId="4FB95231" w14:textId="77777777" w:rsidR="007E4D9F" w:rsidRPr="007E4D9F" w:rsidRDefault="007E4D9F" w:rsidP="007E4D9F">
            <w:pPr>
              <w:jc w:val="center"/>
            </w:pPr>
            <w:r w:rsidRPr="007E4D9F">
              <w:t>20,00</w:t>
            </w:r>
          </w:p>
        </w:tc>
        <w:tc>
          <w:tcPr>
            <w:tcW w:w="851" w:type="dxa"/>
            <w:tcBorders>
              <w:bottom w:val="single" w:sz="4" w:space="0" w:color="auto"/>
            </w:tcBorders>
          </w:tcPr>
          <w:p w14:paraId="13930216" w14:textId="77777777" w:rsidR="007E4D9F" w:rsidRDefault="007E4D9F" w:rsidP="007E4D9F">
            <w:pPr>
              <w:jc w:val="center"/>
            </w:pPr>
          </w:p>
        </w:tc>
        <w:tc>
          <w:tcPr>
            <w:tcW w:w="993" w:type="dxa"/>
            <w:tcBorders>
              <w:bottom w:val="single" w:sz="4" w:space="0" w:color="auto"/>
            </w:tcBorders>
          </w:tcPr>
          <w:p w14:paraId="09C3C922" w14:textId="77777777" w:rsidR="007E4D9F" w:rsidRDefault="007E4D9F" w:rsidP="007E4D9F">
            <w:pPr>
              <w:jc w:val="center"/>
            </w:pPr>
          </w:p>
        </w:tc>
      </w:tr>
      <w:tr w:rsidR="00C44B98" w14:paraId="0B75AE89" w14:textId="77777777" w:rsidTr="00E948F9">
        <w:trPr>
          <w:cantSplit/>
          <w:jc w:val="center"/>
        </w:trPr>
        <w:tc>
          <w:tcPr>
            <w:tcW w:w="851" w:type="dxa"/>
            <w:tcBorders>
              <w:top w:val="nil"/>
              <w:left w:val="nil"/>
              <w:bottom w:val="nil"/>
            </w:tcBorders>
          </w:tcPr>
          <w:p w14:paraId="4073373E" w14:textId="77777777" w:rsidR="00C44B98" w:rsidRPr="00426A97" w:rsidRDefault="00C44B98" w:rsidP="00E948F9">
            <w:pPr>
              <w:jc w:val="center"/>
            </w:pPr>
            <w:r w:rsidRPr="00426A97">
              <w:t>(</w:t>
            </w:r>
            <w:hyperlink r:id="rId3599" w:anchor="n378" w:history="1">
              <w:r>
                <w:rPr>
                  <w:rStyle w:val="Hyperlink"/>
                </w:rPr>
                <w:t>378</w:t>
              </w:r>
            </w:hyperlink>
            <w:r w:rsidRPr="00426A97">
              <w:t>)</w:t>
            </w:r>
          </w:p>
        </w:tc>
        <w:tc>
          <w:tcPr>
            <w:tcW w:w="851" w:type="dxa"/>
          </w:tcPr>
          <w:p w14:paraId="1F1B1553" w14:textId="77777777" w:rsidR="00C44B98" w:rsidRDefault="00C44B98" w:rsidP="00E948F9">
            <w:pPr>
              <w:jc w:val="center"/>
            </w:pPr>
            <w:r>
              <w:t>8.4</w:t>
            </w:r>
          </w:p>
        </w:tc>
        <w:tc>
          <w:tcPr>
            <w:tcW w:w="4962" w:type="dxa"/>
          </w:tcPr>
          <w:p w14:paraId="6D0DD5C9" w14:textId="77777777" w:rsidR="00C44B98" w:rsidRDefault="00C44B98" w:rsidP="00C44B98">
            <w:pPr>
              <w:jc w:val="both"/>
            </w:pPr>
          </w:p>
        </w:tc>
        <w:tc>
          <w:tcPr>
            <w:tcW w:w="851" w:type="dxa"/>
          </w:tcPr>
          <w:p w14:paraId="46CF688B" w14:textId="77777777" w:rsidR="00C44B98" w:rsidRDefault="00C44B98" w:rsidP="00C44B98">
            <w:pPr>
              <w:jc w:val="center"/>
            </w:pPr>
          </w:p>
        </w:tc>
        <w:tc>
          <w:tcPr>
            <w:tcW w:w="851" w:type="dxa"/>
          </w:tcPr>
          <w:p w14:paraId="1DEA8553" w14:textId="77777777" w:rsidR="00C44B98" w:rsidRDefault="00C44B98" w:rsidP="00C44B98">
            <w:pPr>
              <w:jc w:val="center"/>
            </w:pPr>
          </w:p>
        </w:tc>
        <w:tc>
          <w:tcPr>
            <w:tcW w:w="993" w:type="dxa"/>
          </w:tcPr>
          <w:p w14:paraId="4909790C" w14:textId="77777777" w:rsidR="00C44B98" w:rsidRDefault="00C44B98" w:rsidP="00C44B98">
            <w:pPr>
              <w:jc w:val="center"/>
            </w:pPr>
          </w:p>
        </w:tc>
      </w:tr>
      <w:tr w:rsidR="00C44B98" w14:paraId="42C29589" w14:textId="77777777" w:rsidTr="00E948F9">
        <w:trPr>
          <w:cantSplit/>
          <w:jc w:val="center"/>
        </w:trPr>
        <w:tc>
          <w:tcPr>
            <w:tcW w:w="851" w:type="dxa"/>
            <w:tcBorders>
              <w:top w:val="nil"/>
              <w:left w:val="nil"/>
              <w:bottom w:val="nil"/>
            </w:tcBorders>
          </w:tcPr>
          <w:p w14:paraId="3CB563D5" w14:textId="77777777" w:rsidR="00C44B98" w:rsidRPr="00426A97" w:rsidRDefault="00C44B98" w:rsidP="00E948F9">
            <w:pPr>
              <w:jc w:val="center"/>
            </w:pPr>
            <w:r w:rsidRPr="00426A97">
              <w:t>(</w:t>
            </w:r>
            <w:hyperlink r:id="rId3600" w:anchor="n217" w:history="1">
              <w:r w:rsidRPr="00426A97">
                <w:rPr>
                  <w:rStyle w:val="Hyperlink"/>
                </w:rPr>
                <w:t>217</w:t>
              </w:r>
            </w:hyperlink>
            <w:r w:rsidRPr="00426A97">
              <w:t>)</w:t>
            </w:r>
          </w:p>
        </w:tc>
        <w:tc>
          <w:tcPr>
            <w:tcW w:w="851" w:type="dxa"/>
          </w:tcPr>
          <w:p w14:paraId="15C3C6B6" w14:textId="77777777" w:rsidR="00C44B98" w:rsidRDefault="00C44B98" w:rsidP="00E948F9">
            <w:pPr>
              <w:jc w:val="center"/>
              <w:rPr>
                <w:b/>
              </w:rPr>
            </w:pPr>
            <w:r>
              <w:rPr>
                <w:b/>
              </w:rPr>
              <w:t>9</w:t>
            </w:r>
          </w:p>
        </w:tc>
        <w:tc>
          <w:tcPr>
            <w:tcW w:w="7657" w:type="dxa"/>
            <w:gridSpan w:val="4"/>
          </w:tcPr>
          <w:p w14:paraId="12AAEFEA" w14:textId="77777777" w:rsidR="00C44B98" w:rsidRDefault="00C44B98" w:rsidP="00C44B98">
            <w:pPr>
              <w:jc w:val="center"/>
              <w:rPr>
                <w:b/>
              </w:rPr>
            </w:pPr>
            <w:r>
              <w:rPr>
                <w:b/>
              </w:rPr>
              <w:t>PELO SERVIÇO DELEGADO</w:t>
            </w:r>
          </w:p>
        </w:tc>
      </w:tr>
      <w:tr w:rsidR="00C44B98" w14:paraId="0D4EFF57" w14:textId="77777777" w:rsidTr="00E948F9">
        <w:trPr>
          <w:cantSplit/>
          <w:jc w:val="center"/>
        </w:trPr>
        <w:tc>
          <w:tcPr>
            <w:tcW w:w="851" w:type="dxa"/>
            <w:tcBorders>
              <w:top w:val="nil"/>
              <w:left w:val="nil"/>
              <w:bottom w:val="nil"/>
            </w:tcBorders>
          </w:tcPr>
          <w:p w14:paraId="3DEF8515" w14:textId="77777777" w:rsidR="00C44B98" w:rsidRPr="00426A97" w:rsidRDefault="00C44B98" w:rsidP="00E948F9">
            <w:pPr>
              <w:jc w:val="center"/>
            </w:pPr>
            <w:r w:rsidRPr="00426A97">
              <w:t>(</w:t>
            </w:r>
            <w:hyperlink r:id="rId3601" w:anchor="n217" w:history="1">
              <w:r w:rsidRPr="00426A97">
                <w:rPr>
                  <w:rStyle w:val="Hyperlink"/>
                </w:rPr>
                <w:t>217</w:t>
              </w:r>
            </w:hyperlink>
            <w:r w:rsidRPr="00426A97">
              <w:t>)</w:t>
            </w:r>
          </w:p>
        </w:tc>
        <w:tc>
          <w:tcPr>
            <w:tcW w:w="851" w:type="dxa"/>
          </w:tcPr>
          <w:p w14:paraId="28D14814" w14:textId="77777777" w:rsidR="00C44B98" w:rsidRDefault="00C44B98" w:rsidP="00E948F9">
            <w:pPr>
              <w:jc w:val="center"/>
            </w:pPr>
            <w:r>
              <w:t>9.1</w:t>
            </w:r>
          </w:p>
        </w:tc>
        <w:tc>
          <w:tcPr>
            <w:tcW w:w="7657" w:type="dxa"/>
            <w:gridSpan w:val="4"/>
          </w:tcPr>
          <w:p w14:paraId="7FC6EBBF" w14:textId="77777777" w:rsidR="00C44B98" w:rsidRDefault="00C44B98" w:rsidP="00C44B98">
            <w:pPr>
              <w:jc w:val="both"/>
            </w:pPr>
            <w:r>
              <w:t>Remuneração do concessionário ao poder concedente pelos serviços previstos no art. 1º, inciso V, da Lei nº 12.219, de 1º de julho de 1996 - até 10% (dez por cento) da tarifa</w:t>
            </w:r>
          </w:p>
        </w:tc>
      </w:tr>
    </w:tbl>
    <w:p w14:paraId="2AA67750" w14:textId="77777777" w:rsidR="00A27A70" w:rsidRDefault="00A27A70"/>
    <w:p w14:paraId="4F3BEF36" w14:textId="77777777" w:rsidR="00F63060" w:rsidRDefault="00F63060" w:rsidP="00066C8D">
      <w:pPr>
        <w:pStyle w:val="Texto"/>
      </w:pPr>
    </w:p>
    <w:p w14:paraId="4954B878" w14:textId="77777777" w:rsidR="00F63060" w:rsidRDefault="00F63060" w:rsidP="00066C8D">
      <w:pPr>
        <w:pStyle w:val="Texto"/>
      </w:pPr>
      <w:r>
        <w:br w:type="page"/>
      </w:r>
    </w:p>
    <w:p w14:paraId="5235A2DE" w14:textId="1C689EB2" w:rsidR="00FA42D3" w:rsidRDefault="00CF4E5E" w:rsidP="008C6AA5">
      <w:pPr>
        <w:pStyle w:val="Ttulocap"/>
      </w:pPr>
      <w:r w:rsidRPr="00CF4E5E">
        <w:rPr>
          <w:sz w:val="20"/>
        </w:rPr>
        <w:lastRenderedPageBreak/>
        <w:t>(</w:t>
      </w:r>
      <w:hyperlink r:id="rId3602" w:anchor="n87" w:history="1">
        <w:r w:rsidRPr="00CF4E5E">
          <w:rPr>
            <w:rStyle w:val="Hyperlink"/>
            <w:sz w:val="20"/>
          </w:rPr>
          <w:t>87</w:t>
        </w:r>
      </w:hyperlink>
      <w:r w:rsidRPr="00CF4E5E">
        <w:rPr>
          <w:sz w:val="20"/>
        </w:rPr>
        <w:t>)</w:t>
      </w:r>
      <w:r w:rsidR="00FA42D3">
        <w:t xml:space="preserve">  </w:t>
      </w:r>
      <w:bookmarkStart w:id="2295" w:name="tab_e"/>
      <w:r w:rsidR="00FA42D3">
        <w:t>TABELA E</w:t>
      </w:r>
      <w:bookmarkEnd w:id="2295"/>
      <w:r w:rsidR="00A86C19">
        <w:br/>
      </w:r>
      <w:r w:rsidR="00FA42D3">
        <w:t>(</w:t>
      </w:r>
      <w:hyperlink w:anchor="art22p8_1" w:history="1">
        <w:r w:rsidR="00FA42D3" w:rsidRPr="00EC5DE4">
          <w:rPr>
            <w:rStyle w:val="Hyperlink"/>
          </w:rPr>
          <w:t>a que se refere o item 1 do § 8º do art. 22 da Lei nº 6.763, de 26/12/75</w:t>
        </w:r>
      </w:hyperlink>
      <w:r w:rsidR="00FA42D3">
        <w:t>,</w:t>
      </w:r>
      <w:r w:rsidR="00A86C19">
        <w:br/>
      </w:r>
      <w:r w:rsidR="00FA42D3">
        <w:t xml:space="preserve"> com a redação dada pelo </w:t>
      </w:r>
      <w:hyperlink r:id="rId3603" w:history="1">
        <w:r w:rsidR="00FA42D3" w:rsidRPr="00EC5DE4">
          <w:rPr>
            <w:rStyle w:val="Hyperlink"/>
          </w:rPr>
          <w:t xml:space="preserve">art. 5º da Lei nº 12.423, de </w:t>
        </w:r>
        <w:r w:rsidR="00A86C19" w:rsidRPr="00EC5DE4">
          <w:rPr>
            <w:rStyle w:val="Hyperlink"/>
          </w:rPr>
          <w:br/>
        </w:r>
        <w:r w:rsidR="00FA42D3" w:rsidRPr="00EC5DE4">
          <w:rPr>
            <w:rStyle w:val="Hyperlink"/>
          </w:rPr>
          <w:t>27 de dezembro de 1996</w:t>
        </w:r>
      </w:hyperlink>
      <w:r w:rsidR="00FA42D3">
        <w:t>)</w:t>
      </w:r>
    </w:p>
    <w:tbl>
      <w:tblPr>
        <w:tblW w:w="0" w:type="auto"/>
        <w:jc w:val="center"/>
        <w:tblLayout w:type="fixed"/>
        <w:tblCellMar>
          <w:left w:w="56" w:type="dxa"/>
          <w:right w:w="56" w:type="dxa"/>
        </w:tblCellMar>
        <w:tblLook w:val="0000" w:firstRow="0" w:lastRow="0" w:firstColumn="0" w:lastColumn="0" w:noHBand="0" w:noVBand="0"/>
      </w:tblPr>
      <w:tblGrid>
        <w:gridCol w:w="851"/>
        <w:gridCol w:w="1985"/>
        <w:gridCol w:w="7371"/>
      </w:tblGrid>
      <w:tr w:rsidR="00FA42D3" w14:paraId="7DB7F049" w14:textId="77777777" w:rsidTr="00DA4002">
        <w:trPr>
          <w:cantSplit/>
          <w:tblHeader/>
          <w:jc w:val="center"/>
        </w:trPr>
        <w:tc>
          <w:tcPr>
            <w:tcW w:w="851" w:type="dxa"/>
            <w:tcBorders>
              <w:right w:val="single" w:sz="6" w:space="0" w:color="auto"/>
            </w:tcBorders>
            <w:vAlign w:val="center"/>
          </w:tcPr>
          <w:p w14:paraId="6EB5FF3A" w14:textId="77777777" w:rsidR="00FA42D3" w:rsidRPr="00D254A5" w:rsidRDefault="00FA42D3" w:rsidP="00DA4002">
            <w:pPr>
              <w:jc w:val="center"/>
            </w:pPr>
            <w:r w:rsidRPr="00D254A5">
              <w:t>(</w:t>
            </w:r>
            <w:hyperlink r:id="rId3604" w:anchor="n87" w:history="1">
              <w:r w:rsidRPr="00D254A5">
                <w:rPr>
                  <w:rStyle w:val="Hyperlink"/>
                </w:rPr>
                <w:t>87</w:t>
              </w:r>
            </w:hyperlink>
            <w:r w:rsidRPr="00D254A5">
              <w:t>)</w:t>
            </w:r>
          </w:p>
        </w:tc>
        <w:tc>
          <w:tcPr>
            <w:tcW w:w="1985" w:type="dxa"/>
            <w:tcBorders>
              <w:top w:val="single" w:sz="6" w:space="0" w:color="auto"/>
              <w:left w:val="single" w:sz="6" w:space="0" w:color="auto"/>
              <w:bottom w:val="single" w:sz="6" w:space="0" w:color="auto"/>
              <w:right w:val="single" w:sz="6" w:space="0" w:color="auto"/>
            </w:tcBorders>
          </w:tcPr>
          <w:p w14:paraId="570D5971" w14:textId="77777777" w:rsidR="00FA42D3" w:rsidRDefault="00FA42D3">
            <w:pPr>
              <w:jc w:val="center"/>
              <w:rPr>
                <w:b/>
              </w:rPr>
            </w:pPr>
            <w:r>
              <w:rPr>
                <w:b/>
              </w:rPr>
              <w:t>CLASSIFICAÇÃO</w:t>
            </w:r>
          </w:p>
        </w:tc>
        <w:tc>
          <w:tcPr>
            <w:tcW w:w="7371" w:type="dxa"/>
            <w:tcBorders>
              <w:top w:val="single" w:sz="6" w:space="0" w:color="auto"/>
              <w:left w:val="single" w:sz="6" w:space="0" w:color="auto"/>
              <w:bottom w:val="single" w:sz="6" w:space="0" w:color="auto"/>
              <w:right w:val="single" w:sz="6" w:space="0" w:color="auto"/>
            </w:tcBorders>
          </w:tcPr>
          <w:p w14:paraId="362D2A2E" w14:textId="77777777" w:rsidR="00FA42D3" w:rsidRDefault="00FA42D3">
            <w:pPr>
              <w:jc w:val="center"/>
              <w:rPr>
                <w:b/>
              </w:rPr>
            </w:pPr>
            <w:r>
              <w:rPr>
                <w:b/>
              </w:rPr>
              <w:t>MERCADORIAS</w:t>
            </w:r>
          </w:p>
        </w:tc>
      </w:tr>
      <w:tr w:rsidR="00FA42D3" w14:paraId="2BD557A2" w14:textId="77777777" w:rsidTr="00DA4002">
        <w:trPr>
          <w:cantSplit/>
          <w:jc w:val="center"/>
        </w:trPr>
        <w:tc>
          <w:tcPr>
            <w:tcW w:w="851" w:type="dxa"/>
            <w:tcBorders>
              <w:right w:val="single" w:sz="6" w:space="0" w:color="auto"/>
            </w:tcBorders>
            <w:vAlign w:val="center"/>
          </w:tcPr>
          <w:p w14:paraId="148A2EF6" w14:textId="77777777" w:rsidR="00FA42D3" w:rsidRPr="00D254A5" w:rsidRDefault="00CF4E5E" w:rsidP="00DA4002">
            <w:pPr>
              <w:jc w:val="center"/>
            </w:pPr>
            <w:r w:rsidRPr="00D254A5">
              <w:t>(</w:t>
            </w:r>
            <w:hyperlink r:id="rId3605" w:anchor="n87" w:history="1">
              <w:r w:rsidRPr="00D254A5">
                <w:rPr>
                  <w:rStyle w:val="Hyperlink"/>
                </w:rPr>
                <w:t>87</w:t>
              </w:r>
            </w:hyperlink>
            <w:r w:rsidRPr="00D254A5">
              <w:t>)</w:t>
            </w:r>
          </w:p>
        </w:tc>
        <w:tc>
          <w:tcPr>
            <w:tcW w:w="1985" w:type="dxa"/>
            <w:tcBorders>
              <w:top w:val="single" w:sz="6" w:space="0" w:color="auto"/>
              <w:left w:val="single" w:sz="6" w:space="0" w:color="auto"/>
              <w:bottom w:val="single" w:sz="6" w:space="0" w:color="auto"/>
              <w:right w:val="single" w:sz="6" w:space="0" w:color="auto"/>
            </w:tcBorders>
          </w:tcPr>
          <w:p w14:paraId="14385263" w14:textId="77777777" w:rsidR="00FA42D3" w:rsidRDefault="00FA42D3">
            <w:pPr>
              <w:jc w:val="center"/>
            </w:pPr>
            <w:r>
              <w:t>1</w:t>
            </w:r>
          </w:p>
        </w:tc>
        <w:tc>
          <w:tcPr>
            <w:tcW w:w="7371" w:type="dxa"/>
            <w:tcBorders>
              <w:top w:val="single" w:sz="6" w:space="0" w:color="auto"/>
              <w:left w:val="single" w:sz="6" w:space="0" w:color="auto"/>
              <w:bottom w:val="single" w:sz="6" w:space="0" w:color="auto"/>
              <w:right w:val="single" w:sz="6" w:space="0" w:color="auto"/>
            </w:tcBorders>
          </w:tcPr>
          <w:p w14:paraId="4FBD4A39" w14:textId="77777777" w:rsidR="00FA42D3" w:rsidRDefault="00FA42D3" w:rsidP="009E7139">
            <w:pPr>
              <w:jc w:val="both"/>
            </w:pPr>
            <w:r>
              <w:t>Açúcar</w:t>
            </w:r>
          </w:p>
        </w:tc>
      </w:tr>
      <w:tr w:rsidR="00FA42D3" w14:paraId="57950B20" w14:textId="77777777" w:rsidTr="00DA4002">
        <w:trPr>
          <w:cantSplit/>
          <w:jc w:val="center"/>
        </w:trPr>
        <w:tc>
          <w:tcPr>
            <w:tcW w:w="851" w:type="dxa"/>
            <w:tcBorders>
              <w:right w:val="single" w:sz="6" w:space="0" w:color="auto"/>
            </w:tcBorders>
            <w:vAlign w:val="center"/>
          </w:tcPr>
          <w:p w14:paraId="328F9D0C" w14:textId="77777777" w:rsidR="00FA42D3" w:rsidRPr="00D254A5" w:rsidRDefault="00FA42D3" w:rsidP="00DA4002">
            <w:pPr>
              <w:jc w:val="center"/>
            </w:pPr>
            <w:r w:rsidRPr="00D254A5">
              <w:t>(</w:t>
            </w:r>
            <w:hyperlink r:id="rId3606" w:anchor="n191" w:history="1">
              <w:r w:rsidRPr="00D254A5">
                <w:rPr>
                  <w:rStyle w:val="Hyperlink"/>
                </w:rPr>
                <w:t>191</w:t>
              </w:r>
            </w:hyperlink>
            <w:r w:rsidRPr="00D254A5">
              <w:t>)</w:t>
            </w:r>
          </w:p>
        </w:tc>
        <w:tc>
          <w:tcPr>
            <w:tcW w:w="1985" w:type="dxa"/>
            <w:tcBorders>
              <w:top w:val="single" w:sz="6" w:space="0" w:color="auto"/>
              <w:left w:val="single" w:sz="6" w:space="0" w:color="auto"/>
              <w:bottom w:val="single" w:sz="6" w:space="0" w:color="auto"/>
              <w:right w:val="single" w:sz="6" w:space="0" w:color="auto"/>
            </w:tcBorders>
          </w:tcPr>
          <w:p w14:paraId="4A889BDE" w14:textId="77777777" w:rsidR="00FA42D3" w:rsidRDefault="00FA42D3">
            <w:pPr>
              <w:jc w:val="center"/>
            </w:pPr>
            <w:r>
              <w:t>2</w:t>
            </w:r>
          </w:p>
        </w:tc>
        <w:tc>
          <w:tcPr>
            <w:tcW w:w="7371" w:type="dxa"/>
            <w:tcBorders>
              <w:top w:val="single" w:sz="6" w:space="0" w:color="auto"/>
              <w:left w:val="single" w:sz="6" w:space="0" w:color="auto"/>
              <w:bottom w:val="single" w:sz="6" w:space="0" w:color="auto"/>
              <w:right w:val="single" w:sz="6" w:space="0" w:color="auto"/>
            </w:tcBorders>
          </w:tcPr>
          <w:p w14:paraId="75D06A90" w14:textId="77777777" w:rsidR="00FA42D3" w:rsidRDefault="00FA42D3" w:rsidP="009E7139">
            <w:pPr>
              <w:jc w:val="both"/>
            </w:pPr>
            <w:r>
              <w:t>Produtos de papelaria e informática.</w:t>
            </w:r>
          </w:p>
        </w:tc>
      </w:tr>
      <w:tr w:rsidR="00FA42D3" w14:paraId="23673C95" w14:textId="77777777" w:rsidTr="00DA4002">
        <w:trPr>
          <w:cantSplit/>
          <w:jc w:val="center"/>
        </w:trPr>
        <w:tc>
          <w:tcPr>
            <w:tcW w:w="851" w:type="dxa"/>
            <w:tcBorders>
              <w:right w:val="single" w:sz="6" w:space="0" w:color="auto"/>
            </w:tcBorders>
            <w:vAlign w:val="center"/>
          </w:tcPr>
          <w:p w14:paraId="0BD8AB5C" w14:textId="77777777" w:rsidR="00FA42D3" w:rsidRPr="00D254A5" w:rsidRDefault="00CF4E5E" w:rsidP="00DA4002">
            <w:pPr>
              <w:jc w:val="center"/>
            </w:pPr>
            <w:r w:rsidRPr="00D254A5">
              <w:t>(</w:t>
            </w:r>
            <w:hyperlink r:id="rId3607" w:anchor="n191" w:history="1">
              <w:r w:rsidRPr="00D254A5">
                <w:rPr>
                  <w:rStyle w:val="Hyperlink"/>
                </w:rPr>
                <w:t>191</w:t>
              </w:r>
            </w:hyperlink>
            <w:r w:rsidRPr="00D254A5">
              <w:t>)</w:t>
            </w:r>
          </w:p>
        </w:tc>
        <w:tc>
          <w:tcPr>
            <w:tcW w:w="1985" w:type="dxa"/>
            <w:tcBorders>
              <w:top w:val="single" w:sz="6" w:space="0" w:color="auto"/>
              <w:left w:val="single" w:sz="6" w:space="0" w:color="auto"/>
              <w:bottom w:val="single" w:sz="6" w:space="0" w:color="auto"/>
              <w:right w:val="single" w:sz="6" w:space="0" w:color="auto"/>
            </w:tcBorders>
          </w:tcPr>
          <w:p w14:paraId="1232AF02" w14:textId="77777777" w:rsidR="00FA42D3" w:rsidRDefault="00FA42D3">
            <w:pPr>
              <w:jc w:val="center"/>
            </w:pPr>
            <w:r>
              <w:t>3</w:t>
            </w:r>
          </w:p>
        </w:tc>
        <w:tc>
          <w:tcPr>
            <w:tcW w:w="7371" w:type="dxa"/>
            <w:tcBorders>
              <w:top w:val="single" w:sz="6" w:space="0" w:color="auto"/>
              <w:left w:val="single" w:sz="6" w:space="0" w:color="auto"/>
              <w:bottom w:val="single" w:sz="6" w:space="0" w:color="auto"/>
              <w:right w:val="single" w:sz="6" w:space="0" w:color="auto"/>
            </w:tcBorders>
          </w:tcPr>
          <w:p w14:paraId="3D709740" w14:textId="77777777" w:rsidR="00FA42D3" w:rsidRDefault="00FA42D3" w:rsidP="009E7139">
            <w:pPr>
              <w:jc w:val="both"/>
            </w:pPr>
            <w:r>
              <w:t>Álcool, inclusive para fins carburantes.</w:t>
            </w:r>
          </w:p>
        </w:tc>
      </w:tr>
      <w:tr w:rsidR="00FA42D3" w14:paraId="7198892A" w14:textId="77777777" w:rsidTr="00DA4002">
        <w:trPr>
          <w:cantSplit/>
          <w:jc w:val="center"/>
        </w:trPr>
        <w:tc>
          <w:tcPr>
            <w:tcW w:w="851" w:type="dxa"/>
            <w:tcBorders>
              <w:right w:val="single" w:sz="6" w:space="0" w:color="auto"/>
            </w:tcBorders>
            <w:vAlign w:val="center"/>
          </w:tcPr>
          <w:p w14:paraId="4A8BDACC" w14:textId="77777777" w:rsidR="00FA42D3" w:rsidRPr="00D254A5" w:rsidRDefault="00CF4E5E" w:rsidP="00DA4002">
            <w:pPr>
              <w:jc w:val="center"/>
            </w:pPr>
            <w:r w:rsidRPr="00D254A5">
              <w:t>(</w:t>
            </w:r>
            <w:hyperlink r:id="rId3608" w:anchor="n87" w:history="1">
              <w:r w:rsidRPr="00D254A5">
                <w:rPr>
                  <w:rStyle w:val="Hyperlink"/>
                </w:rPr>
                <w:t>87</w:t>
              </w:r>
            </w:hyperlink>
            <w:r w:rsidRPr="00D254A5">
              <w:t>)</w:t>
            </w:r>
          </w:p>
        </w:tc>
        <w:tc>
          <w:tcPr>
            <w:tcW w:w="1985" w:type="dxa"/>
            <w:tcBorders>
              <w:top w:val="single" w:sz="6" w:space="0" w:color="auto"/>
              <w:left w:val="single" w:sz="6" w:space="0" w:color="auto"/>
              <w:bottom w:val="single" w:sz="6" w:space="0" w:color="auto"/>
              <w:right w:val="single" w:sz="6" w:space="0" w:color="auto"/>
            </w:tcBorders>
          </w:tcPr>
          <w:p w14:paraId="7255A690" w14:textId="77777777" w:rsidR="00FA42D3" w:rsidRDefault="00FA42D3">
            <w:pPr>
              <w:jc w:val="center"/>
            </w:pPr>
            <w:r>
              <w:t>4</w:t>
            </w:r>
          </w:p>
        </w:tc>
        <w:tc>
          <w:tcPr>
            <w:tcW w:w="7371" w:type="dxa"/>
            <w:tcBorders>
              <w:top w:val="single" w:sz="6" w:space="0" w:color="auto"/>
              <w:left w:val="single" w:sz="6" w:space="0" w:color="auto"/>
              <w:bottom w:val="single" w:sz="6" w:space="0" w:color="auto"/>
              <w:right w:val="single" w:sz="6" w:space="0" w:color="auto"/>
            </w:tcBorders>
          </w:tcPr>
          <w:p w14:paraId="5AE3D613" w14:textId="77777777" w:rsidR="00FA42D3" w:rsidRDefault="00FA42D3" w:rsidP="009E7139">
            <w:pPr>
              <w:jc w:val="both"/>
            </w:pPr>
            <w:r>
              <w:t>Algodão em caroço</w:t>
            </w:r>
          </w:p>
        </w:tc>
      </w:tr>
      <w:tr w:rsidR="00FA42D3" w14:paraId="6AB70E1B" w14:textId="77777777" w:rsidTr="00DA4002">
        <w:trPr>
          <w:cantSplit/>
          <w:jc w:val="center"/>
        </w:trPr>
        <w:tc>
          <w:tcPr>
            <w:tcW w:w="851" w:type="dxa"/>
            <w:tcBorders>
              <w:right w:val="single" w:sz="6" w:space="0" w:color="auto"/>
            </w:tcBorders>
            <w:vAlign w:val="center"/>
          </w:tcPr>
          <w:p w14:paraId="03D3108A" w14:textId="77777777" w:rsidR="00FA42D3" w:rsidRPr="00D254A5" w:rsidRDefault="00CF4E5E" w:rsidP="00DA4002">
            <w:pPr>
              <w:jc w:val="center"/>
            </w:pPr>
            <w:r w:rsidRPr="00D254A5">
              <w:t>(</w:t>
            </w:r>
            <w:hyperlink r:id="rId3609" w:anchor="n87" w:history="1">
              <w:r w:rsidRPr="00D254A5">
                <w:rPr>
                  <w:rStyle w:val="Hyperlink"/>
                </w:rPr>
                <w:t>87</w:t>
              </w:r>
            </w:hyperlink>
            <w:r w:rsidRPr="00D254A5">
              <w:t>)</w:t>
            </w:r>
          </w:p>
        </w:tc>
        <w:tc>
          <w:tcPr>
            <w:tcW w:w="1985" w:type="dxa"/>
            <w:tcBorders>
              <w:top w:val="single" w:sz="6" w:space="0" w:color="auto"/>
              <w:left w:val="single" w:sz="6" w:space="0" w:color="auto"/>
              <w:bottom w:val="single" w:sz="6" w:space="0" w:color="auto"/>
              <w:right w:val="single" w:sz="6" w:space="0" w:color="auto"/>
            </w:tcBorders>
          </w:tcPr>
          <w:p w14:paraId="532E3069" w14:textId="77777777" w:rsidR="00FA42D3" w:rsidRDefault="00FA42D3">
            <w:pPr>
              <w:jc w:val="center"/>
            </w:pPr>
            <w:r>
              <w:t>5</w:t>
            </w:r>
          </w:p>
        </w:tc>
        <w:tc>
          <w:tcPr>
            <w:tcW w:w="7371" w:type="dxa"/>
            <w:tcBorders>
              <w:top w:val="single" w:sz="6" w:space="0" w:color="auto"/>
              <w:left w:val="single" w:sz="6" w:space="0" w:color="auto"/>
              <w:bottom w:val="single" w:sz="6" w:space="0" w:color="auto"/>
              <w:right w:val="single" w:sz="6" w:space="0" w:color="auto"/>
            </w:tcBorders>
          </w:tcPr>
          <w:p w14:paraId="2E04016A" w14:textId="77777777" w:rsidR="00FA42D3" w:rsidRDefault="00FA42D3" w:rsidP="009E7139">
            <w:pPr>
              <w:jc w:val="both"/>
            </w:pPr>
            <w:r>
              <w:t>Aparelho fotográfico e cinematográfico, peças acessórios e material fotográfico</w:t>
            </w:r>
          </w:p>
        </w:tc>
      </w:tr>
      <w:tr w:rsidR="00FA42D3" w14:paraId="38649E02" w14:textId="77777777" w:rsidTr="00DA4002">
        <w:trPr>
          <w:cantSplit/>
          <w:jc w:val="center"/>
        </w:trPr>
        <w:tc>
          <w:tcPr>
            <w:tcW w:w="851" w:type="dxa"/>
            <w:tcBorders>
              <w:right w:val="single" w:sz="6" w:space="0" w:color="auto"/>
            </w:tcBorders>
            <w:vAlign w:val="center"/>
          </w:tcPr>
          <w:p w14:paraId="0BA51068" w14:textId="77777777" w:rsidR="00FA42D3" w:rsidRPr="00D254A5" w:rsidRDefault="00CF4E5E" w:rsidP="00DA4002">
            <w:pPr>
              <w:jc w:val="center"/>
            </w:pPr>
            <w:r w:rsidRPr="00D254A5">
              <w:t>(</w:t>
            </w:r>
            <w:hyperlink r:id="rId3610" w:anchor="n191" w:history="1">
              <w:r w:rsidRPr="00D254A5">
                <w:rPr>
                  <w:rStyle w:val="Hyperlink"/>
                </w:rPr>
                <w:t>191</w:t>
              </w:r>
            </w:hyperlink>
            <w:r w:rsidRPr="00D254A5">
              <w:t>)</w:t>
            </w:r>
          </w:p>
        </w:tc>
        <w:tc>
          <w:tcPr>
            <w:tcW w:w="1985" w:type="dxa"/>
            <w:tcBorders>
              <w:top w:val="single" w:sz="6" w:space="0" w:color="auto"/>
              <w:left w:val="single" w:sz="6" w:space="0" w:color="auto"/>
              <w:bottom w:val="single" w:sz="6" w:space="0" w:color="auto"/>
              <w:right w:val="single" w:sz="6" w:space="0" w:color="auto"/>
            </w:tcBorders>
          </w:tcPr>
          <w:p w14:paraId="56731D27" w14:textId="77777777" w:rsidR="00FA42D3" w:rsidRDefault="00FA42D3">
            <w:pPr>
              <w:jc w:val="center"/>
            </w:pPr>
            <w:r>
              <w:t>6</w:t>
            </w:r>
          </w:p>
        </w:tc>
        <w:tc>
          <w:tcPr>
            <w:tcW w:w="7371" w:type="dxa"/>
            <w:tcBorders>
              <w:top w:val="single" w:sz="6" w:space="0" w:color="auto"/>
              <w:left w:val="single" w:sz="6" w:space="0" w:color="auto"/>
              <w:bottom w:val="single" w:sz="6" w:space="0" w:color="auto"/>
              <w:right w:val="single" w:sz="6" w:space="0" w:color="auto"/>
            </w:tcBorders>
          </w:tcPr>
          <w:p w14:paraId="193243ED" w14:textId="77777777" w:rsidR="00FA42D3" w:rsidRDefault="00FA42D3" w:rsidP="009E7139">
            <w:pPr>
              <w:jc w:val="both"/>
            </w:pPr>
            <w:r>
              <w:t>Aparelhos elétricos, eletrônicos, eletroeletrônicos e suas partes e peças.</w:t>
            </w:r>
          </w:p>
        </w:tc>
      </w:tr>
      <w:tr w:rsidR="00FA42D3" w14:paraId="591727B9" w14:textId="77777777" w:rsidTr="00DA4002">
        <w:trPr>
          <w:cantSplit/>
          <w:jc w:val="center"/>
        </w:trPr>
        <w:tc>
          <w:tcPr>
            <w:tcW w:w="851" w:type="dxa"/>
            <w:tcBorders>
              <w:right w:val="single" w:sz="6" w:space="0" w:color="auto"/>
            </w:tcBorders>
            <w:vAlign w:val="center"/>
          </w:tcPr>
          <w:p w14:paraId="070E9470" w14:textId="77777777" w:rsidR="00FA42D3" w:rsidRPr="00D254A5" w:rsidRDefault="00CF4E5E" w:rsidP="00DA4002">
            <w:pPr>
              <w:jc w:val="center"/>
            </w:pPr>
            <w:r w:rsidRPr="00D254A5">
              <w:t>(</w:t>
            </w:r>
            <w:hyperlink r:id="rId3611" w:anchor="n87" w:history="1">
              <w:r w:rsidRPr="00D254A5">
                <w:rPr>
                  <w:rStyle w:val="Hyperlink"/>
                </w:rPr>
                <w:t>87</w:t>
              </w:r>
            </w:hyperlink>
            <w:r w:rsidRPr="00D254A5">
              <w:t>)</w:t>
            </w:r>
          </w:p>
        </w:tc>
        <w:tc>
          <w:tcPr>
            <w:tcW w:w="1985" w:type="dxa"/>
            <w:tcBorders>
              <w:top w:val="single" w:sz="6" w:space="0" w:color="auto"/>
              <w:left w:val="single" w:sz="6" w:space="0" w:color="auto"/>
              <w:bottom w:val="single" w:sz="6" w:space="0" w:color="auto"/>
              <w:right w:val="single" w:sz="6" w:space="0" w:color="auto"/>
            </w:tcBorders>
          </w:tcPr>
          <w:p w14:paraId="55613AC4" w14:textId="77777777" w:rsidR="00FA42D3" w:rsidRDefault="00FA42D3">
            <w:pPr>
              <w:jc w:val="center"/>
            </w:pPr>
            <w:r>
              <w:t>7</w:t>
            </w:r>
          </w:p>
        </w:tc>
        <w:tc>
          <w:tcPr>
            <w:tcW w:w="7371" w:type="dxa"/>
            <w:tcBorders>
              <w:top w:val="single" w:sz="6" w:space="0" w:color="auto"/>
              <w:left w:val="single" w:sz="6" w:space="0" w:color="auto"/>
              <w:bottom w:val="single" w:sz="6" w:space="0" w:color="auto"/>
              <w:right w:val="single" w:sz="6" w:space="0" w:color="auto"/>
            </w:tcBorders>
          </w:tcPr>
          <w:p w14:paraId="0E18663F" w14:textId="77777777" w:rsidR="00FA42D3" w:rsidRDefault="00FA42D3" w:rsidP="009E7139">
            <w:pPr>
              <w:jc w:val="both"/>
            </w:pPr>
            <w:r>
              <w:t>Arames</w:t>
            </w:r>
          </w:p>
        </w:tc>
      </w:tr>
      <w:tr w:rsidR="00FA42D3" w14:paraId="3670613A" w14:textId="77777777" w:rsidTr="00DA4002">
        <w:trPr>
          <w:cantSplit/>
          <w:jc w:val="center"/>
        </w:trPr>
        <w:tc>
          <w:tcPr>
            <w:tcW w:w="851" w:type="dxa"/>
            <w:tcBorders>
              <w:right w:val="single" w:sz="6" w:space="0" w:color="auto"/>
            </w:tcBorders>
            <w:vAlign w:val="center"/>
          </w:tcPr>
          <w:p w14:paraId="685BBDD2" w14:textId="77777777" w:rsidR="00FA42D3" w:rsidRPr="00D254A5" w:rsidRDefault="00CF4E5E" w:rsidP="00DA4002">
            <w:pPr>
              <w:jc w:val="center"/>
            </w:pPr>
            <w:r w:rsidRPr="00D254A5">
              <w:t>(</w:t>
            </w:r>
            <w:hyperlink r:id="rId3612" w:anchor="n87" w:history="1">
              <w:r w:rsidRPr="00D254A5">
                <w:rPr>
                  <w:rStyle w:val="Hyperlink"/>
                </w:rPr>
                <w:t>87</w:t>
              </w:r>
            </w:hyperlink>
            <w:r w:rsidRPr="00D254A5">
              <w:t>)</w:t>
            </w:r>
          </w:p>
        </w:tc>
        <w:tc>
          <w:tcPr>
            <w:tcW w:w="1985" w:type="dxa"/>
            <w:tcBorders>
              <w:top w:val="single" w:sz="6" w:space="0" w:color="auto"/>
              <w:left w:val="single" w:sz="6" w:space="0" w:color="auto"/>
              <w:bottom w:val="single" w:sz="6" w:space="0" w:color="auto"/>
              <w:right w:val="single" w:sz="6" w:space="0" w:color="auto"/>
            </w:tcBorders>
          </w:tcPr>
          <w:p w14:paraId="228E046C" w14:textId="77777777" w:rsidR="00FA42D3" w:rsidRDefault="00FA42D3">
            <w:pPr>
              <w:jc w:val="center"/>
            </w:pPr>
            <w:r>
              <w:t>8</w:t>
            </w:r>
          </w:p>
        </w:tc>
        <w:tc>
          <w:tcPr>
            <w:tcW w:w="7371" w:type="dxa"/>
            <w:tcBorders>
              <w:top w:val="single" w:sz="6" w:space="0" w:color="auto"/>
              <w:left w:val="single" w:sz="6" w:space="0" w:color="auto"/>
              <w:bottom w:val="single" w:sz="6" w:space="0" w:color="auto"/>
              <w:right w:val="single" w:sz="6" w:space="0" w:color="auto"/>
            </w:tcBorders>
          </w:tcPr>
          <w:p w14:paraId="3D4C62A0" w14:textId="77777777" w:rsidR="00FA42D3" w:rsidRDefault="00FA42D3" w:rsidP="009E7139">
            <w:pPr>
              <w:jc w:val="both"/>
            </w:pPr>
            <w:r>
              <w:t>Armas e munições</w:t>
            </w:r>
          </w:p>
        </w:tc>
      </w:tr>
      <w:tr w:rsidR="00FA42D3" w14:paraId="49ED719F" w14:textId="77777777" w:rsidTr="00DA4002">
        <w:trPr>
          <w:cantSplit/>
          <w:jc w:val="center"/>
        </w:trPr>
        <w:tc>
          <w:tcPr>
            <w:tcW w:w="851" w:type="dxa"/>
            <w:tcBorders>
              <w:right w:val="single" w:sz="6" w:space="0" w:color="auto"/>
            </w:tcBorders>
            <w:vAlign w:val="center"/>
          </w:tcPr>
          <w:p w14:paraId="104EC464" w14:textId="77777777" w:rsidR="00FA42D3" w:rsidRPr="00D254A5" w:rsidRDefault="00CF4E5E" w:rsidP="00DA4002">
            <w:pPr>
              <w:jc w:val="center"/>
            </w:pPr>
            <w:r w:rsidRPr="00D254A5">
              <w:t>(</w:t>
            </w:r>
            <w:hyperlink r:id="rId3613" w:anchor="n87" w:history="1">
              <w:r w:rsidRPr="00D254A5">
                <w:rPr>
                  <w:rStyle w:val="Hyperlink"/>
                </w:rPr>
                <w:t>87</w:t>
              </w:r>
            </w:hyperlink>
            <w:r w:rsidRPr="00D254A5">
              <w:t>)</w:t>
            </w:r>
          </w:p>
        </w:tc>
        <w:tc>
          <w:tcPr>
            <w:tcW w:w="1985" w:type="dxa"/>
            <w:tcBorders>
              <w:top w:val="single" w:sz="6" w:space="0" w:color="auto"/>
              <w:left w:val="single" w:sz="6" w:space="0" w:color="auto"/>
              <w:bottom w:val="single" w:sz="6" w:space="0" w:color="auto"/>
              <w:right w:val="single" w:sz="6" w:space="0" w:color="auto"/>
            </w:tcBorders>
          </w:tcPr>
          <w:p w14:paraId="38D0ED65" w14:textId="77777777" w:rsidR="00FA42D3" w:rsidRDefault="00FA42D3">
            <w:pPr>
              <w:jc w:val="center"/>
            </w:pPr>
            <w:r>
              <w:t>9</w:t>
            </w:r>
          </w:p>
        </w:tc>
        <w:tc>
          <w:tcPr>
            <w:tcW w:w="7371" w:type="dxa"/>
            <w:tcBorders>
              <w:top w:val="single" w:sz="6" w:space="0" w:color="auto"/>
              <w:left w:val="single" w:sz="6" w:space="0" w:color="auto"/>
              <w:bottom w:val="single" w:sz="6" w:space="0" w:color="auto"/>
              <w:right w:val="single" w:sz="6" w:space="0" w:color="auto"/>
            </w:tcBorders>
          </w:tcPr>
          <w:p w14:paraId="423016F4" w14:textId="77777777" w:rsidR="00FA42D3" w:rsidRDefault="00FA42D3" w:rsidP="009E7139">
            <w:pPr>
              <w:jc w:val="both"/>
            </w:pPr>
            <w:r>
              <w:t>Artefatos de colchoaria</w:t>
            </w:r>
          </w:p>
        </w:tc>
      </w:tr>
      <w:tr w:rsidR="00FA42D3" w14:paraId="7DB6BB21" w14:textId="77777777" w:rsidTr="00DA4002">
        <w:trPr>
          <w:cantSplit/>
          <w:jc w:val="center"/>
        </w:trPr>
        <w:tc>
          <w:tcPr>
            <w:tcW w:w="851" w:type="dxa"/>
            <w:tcBorders>
              <w:right w:val="single" w:sz="6" w:space="0" w:color="auto"/>
            </w:tcBorders>
            <w:vAlign w:val="center"/>
          </w:tcPr>
          <w:p w14:paraId="352CB894" w14:textId="77777777" w:rsidR="00FA42D3" w:rsidRPr="00D254A5" w:rsidRDefault="00CF4E5E" w:rsidP="00DA4002">
            <w:pPr>
              <w:jc w:val="center"/>
            </w:pPr>
            <w:r w:rsidRPr="00D254A5">
              <w:t>(</w:t>
            </w:r>
            <w:hyperlink r:id="rId3614" w:anchor="n87" w:history="1">
              <w:r w:rsidRPr="00D254A5">
                <w:rPr>
                  <w:rStyle w:val="Hyperlink"/>
                </w:rPr>
                <w:t>87</w:t>
              </w:r>
            </w:hyperlink>
            <w:r w:rsidRPr="00D254A5">
              <w:t>)</w:t>
            </w:r>
          </w:p>
        </w:tc>
        <w:tc>
          <w:tcPr>
            <w:tcW w:w="1985" w:type="dxa"/>
            <w:tcBorders>
              <w:top w:val="single" w:sz="6" w:space="0" w:color="auto"/>
              <w:left w:val="single" w:sz="6" w:space="0" w:color="auto"/>
              <w:bottom w:val="single" w:sz="6" w:space="0" w:color="auto"/>
              <w:right w:val="single" w:sz="6" w:space="0" w:color="auto"/>
            </w:tcBorders>
          </w:tcPr>
          <w:p w14:paraId="0FB1DB1D" w14:textId="77777777" w:rsidR="00FA42D3" w:rsidRDefault="00FA42D3">
            <w:pPr>
              <w:jc w:val="center"/>
            </w:pPr>
            <w:r>
              <w:t>10</w:t>
            </w:r>
          </w:p>
        </w:tc>
        <w:tc>
          <w:tcPr>
            <w:tcW w:w="7371" w:type="dxa"/>
            <w:tcBorders>
              <w:top w:val="single" w:sz="6" w:space="0" w:color="auto"/>
              <w:left w:val="single" w:sz="6" w:space="0" w:color="auto"/>
              <w:bottom w:val="single" w:sz="6" w:space="0" w:color="auto"/>
              <w:right w:val="single" w:sz="6" w:space="0" w:color="auto"/>
            </w:tcBorders>
          </w:tcPr>
          <w:p w14:paraId="352F96BE" w14:textId="77777777" w:rsidR="00FA42D3" w:rsidRDefault="00FA42D3" w:rsidP="009E7139">
            <w:pPr>
              <w:jc w:val="both"/>
            </w:pPr>
            <w:r>
              <w:t>Artefatos de couro e assemelhados para viagem</w:t>
            </w:r>
          </w:p>
        </w:tc>
      </w:tr>
      <w:tr w:rsidR="00FA42D3" w14:paraId="1089C51E" w14:textId="77777777" w:rsidTr="00DA4002">
        <w:trPr>
          <w:cantSplit/>
          <w:jc w:val="center"/>
        </w:trPr>
        <w:tc>
          <w:tcPr>
            <w:tcW w:w="851" w:type="dxa"/>
            <w:tcBorders>
              <w:right w:val="single" w:sz="6" w:space="0" w:color="auto"/>
            </w:tcBorders>
            <w:vAlign w:val="center"/>
          </w:tcPr>
          <w:p w14:paraId="6635E576" w14:textId="77777777" w:rsidR="00FA42D3" w:rsidRPr="00D254A5" w:rsidRDefault="00CF4E5E" w:rsidP="00DA4002">
            <w:pPr>
              <w:jc w:val="center"/>
            </w:pPr>
            <w:r w:rsidRPr="00D254A5">
              <w:t>(</w:t>
            </w:r>
            <w:hyperlink r:id="rId3615" w:anchor="n87" w:history="1">
              <w:r w:rsidRPr="00D254A5">
                <w:rPr>
                  <w:rStyle w:val="Hyperlink"/>
                </w:rPr>
                <w:t>87</w:t>
              </w:r>
            </w:hyperlink>
            <w:r w:rsidRPr="00D254A5">
              <w:t>)</w:t>
            </w:r>
          </w:p>
        </w:tc>
        <w:tc>
          <w:tcPr>
            <w:tcW w:w="1985" w:type="dxa"/>
            <w:tcBorders>
              <w:top w:val="single" w:sz="6" w:space="0" w:color="auto"/>
              <w:left w:val="single" w:sz="6" w:space="0" w:color="auto"/>
              <w:bottom w:val="single" w:sz="6" w:space="0" w:color="auto"/>
              <w:right w:val="single" w:sz="6" w:space="0" w:color="auto"/>
            </w:tcBorders>
          </w:tcPr>
          <w:p w14:paraId="3CB0BF1A" w14:textId="77777777" w:rsidR="00FA42D3" w:rsidRDefault="00FA42D3">
            <w:pPr>
              <w:jc w:val="center"/>
            </w:pPr>
            <w:r>
              <w:t>11</w:t>
            </w:r>
          </w:p>
        </w:tc>
        <w:tc>
          <w:tcPr>
            <w:tcW w:w="7371" w:type="dxa"/>
            <w:tcBorders>
              <w:top w:val="single" w:sz="6" w:space="0" w:color="auto"/>
              <w:left w:val="single" w:sz="6" w:space="0" w:color="auto"/>
              <w:bottom w:val="single" w:sz="6" w:space="0" w:color="auto"/>
              <w:right w:val="single" w:sz="6" w:space="0" w:color="auto"/>
            </w:tcBorders>
          </w:tcPr>
          <w:p w14:paraId="63A01D1D" w14:textId="77777777" w:rsidR="00FA42D3" w:rsidRDefault="00FA42D3" w:rsidP="009E7139">
            <w:pPr>
              <w:jc w:val="both"/>
            </w:pPr>
            <w:r>
              <w:t>Artefatos de fibrocimento</w:t>
            </w:r>
          </w:p>
        </w:tc>
      </w:tr>
      <w:tr w:rsidR="00FA42D3" w14:paraId="04D7460C" w14:textId="77777777" w:rsidTr="00DA4002">
        <w:trPr>
          <w:cantSplit/>
          <w:jc w:val="center"/>
        </w:trPr>
        <w:tc>
          <w:tcPr>
            <w:tcW w:w="851" w:type="dxa"/>
            <w:tcBorders>
              <w:right w:val="single" w:sz="6" w:space="0" w:color="auto"/>
            </w:tcBorders>
            <w:vAlign w:val="center"/>
          </w:tcPr>
          <w:p w14:paraId="105BD2BD" w14:textId="77777777" w:rsidR="00FA42D3" w:rsidRPr="00D254A5" w:rsidRDefault="00CF4E5E" w:rsidP="00DA4002">
            <w:pPr>
              <w:jc w:val="center"/>
            </w:pPr>
            <w:r w:rsidRPr="00D254A5">
              <w:t>(</w:t>
            </w:r>
            <w:hyperlink r:id="rId3616" w:anchor="n87" w:history="1">
              <w:r w:rsidRPr="00D254A5">
                <w:rPr>
                  <w:rStyle w:val="Hyperlink"/>
                </w:rPr>
                <w:t>87</w:t>
              </w:r>
            </w:hyperlink>
            <w:r w:rsidRPr="00D254A5">
              <w:t>)</w:t>
            </w:r>
          </w:p>
        </w:tc>
        <w:tc>
          <w:tcPr>
            <w:tcW w:w="1985" w:type="dxa"/>
            <w:tcBorders>
              <w:top w:val="single" w:sz="6" w:space="0" w:color="auto"/>
              <w:left w:val="single" w:sz="6" w:space="0" w:color="auto"/>
              <w:bottom w:val="single" w:sz="6" w:space="0" w:color="auto"/>
              <w:right w:val="single" w:sz="6" w:space="0" w:color="auto"/>
            </w:tcBorders>
          </w:tcPr>
          <w:p w14:paraId="2DB05109" w14:textId="77777777" w:rsidR="00FA42D3" w:rsidRDefault="00FA42D3">
            <w:pPr>
              <w:jc w:val="center"/>
            </w:pPr>
            <w:r>
              <w:t>12</w:t>
            </w:r>
          </w:p>
        </w:tc>
        <w:tc>
          <w:tcPr>
            <w:tcW w:w="7371" w:type="dxa"/>
            <w:tcBorders>
              <w:top w:val="single" w:sz="6" w:space="0" w:color="auto"/>
              <w:left w:val="single" w:sz="6" w:space="0" w:color="auto"/>
              <w:bottom w:val="single" w:sz="6" w:space="0" w:color="auto"/>
              <w:right w:val="single" w:sz="6" w:space="0" w:color="auto"/>
            </w:tcBorders>
          </w:tcPr>
          <w:p w14:paraId="60219ED5" w14:textId="77777777" w:rsidR="00FA42D3" w:rsidRDefault="00FA42D3" w:rsidP="009E7139">
            <w:pPr>
              <w:jc w:val="both"/>
            </w:pPr>
            <w:r>
              <w:t>Artefatos e equipamento para esporte, caça e pesca</w:t>
            </w:r>
          </w:p>
        </w:tc>
      </w:tr>
      <w:tr w:rsidR="00FA42D3" w14:paraId="2E4F4D85" w14:textId="77777777" w:rsidTr="00DA4002">
        <w:trPr>
          <w:cantSplit/>
          <w:jc w:val="center"/>
        </w:trPr>
        <w:tc>
          <w:tcPr>
            <w:tcW w:w="851" w:type="dxa"/>
            <w:tcBorders>
              <w:right w:val="single" w:sz="6" w:space="0" w:color="auto"/>
            </w:tcBorders>
            <w:vAlign w:val="center"/>
          </w:tcPr>
          <w:p w14:paraId="51A6E6B7" w14:textId="77777777" w:rsidR="00FA42D3" w:rsidRPr="00D254A5" w:rsidRDefault="00CF4E5E" w:rsidP="00DA4002">
            <w:pPr>
              <w:jc w:val="center"/>
            </w:pPr>
            <w:r w:rsidRPr="00D254A5">
              <w:t>(</w:t>
            </w:r>
            <w:hyperlink r:id="rId3617" w:anchor="n87" w:history="1">
              <w:r w:rsidRPr="00D254A5">
                <w:rPr>
                  <w:rStyle w:val="Hyperlink"/>
                </w:rPr>
                <w:t>87</w:t>
              </w:r>
            </w:hyperlink>
            <w:r w:rsidRPr="00D254A5">
              <w:t>)</w:t>
            </w:r>
          </w:p>
        </w:tc>
        <w:tc>
          <w:tcPr>
            <w:tcW w:w="1985" w:type="dxa"/>
            <w:tcBorders>
              <w:top w:val="single" w:sz="6" w:space="0" w:color="auto"/>
              <w:left w:val="single" w:sz="6" w:space="0" w:color="auto"/>
              <w:bottom w:val="single" w:sz="6" w:space="0" w:color="auto"/>
              <w:right w:val="single" w:sz="6" w:space="0" w:color="auto"/>
            </w:tcBorders>
          </w:tcPr>
          <w:p w14:paraId="0AEDE8B4" w14:textId="77777777" w:rsidR="00FA42D3" w:rsidRDefault="00FA42D3">
            <w:pPr>
              <w:jc w:val="center"/>
            </w:pPr>
            <w:r>
              <w:t>13</w:t>
            </w:r>
          </w:p>
        </w:tc>
        <w:tc>
          <w:tcPr>
            <w:tcW w:w="7371" w:type="dxa"/>
            <w:tcBorders>
              <w:top w:val="single" w:sz="6" w:space="0" w:color="auto"/>
              <w:left w:val="single" w:sz="6" w:space="0" w:color="auto"/>
              <w:bottom w:val="single" w:sz="6" w:space="0" w:color="auto"/>
              <w:right w:val="single" w:sz="6" w:space="0" w:color="auto"/>
            </w:tcBorders>
          </w:tcPr>
          <w:p w14:paraId="6404FC48" w14:textId="77777777" w:rsidR="00FA42D3" w:rsidRDefault="00FA42D3" w:rsidP="009E7139">
            <w:pPr>
              <w:jc w:val="both"/>
            </w:pPr>
            <w:r>
              <w:t>Artigos de joalheria e bijuteria</w:t>
            </w:r>
          </w:p>
        </w:tc>
      </w:tr>
      <w:tr w:rsidR="00FA42D3" w14:paraId="66358E44" w14:textId="77777777" w:rsidTr="00DA4002">
        <w:trPr>
          <w:cantSplit/>
          <w:jc w:val="center"/>
        </w:trPr>
        <w:tc>
          <w:tcPr>
            <w:tcW w:w="851" w:type="dxa"/>
            <w:tcBorders>
              <w:right w:val="single" w:sz="6" w:space="0" w:color="auto"/>
            </w:tcBorders>
            <w:vAlign w:val="center"/>
          </w:tcPr>
          <w:p w14:paraId="335DA85B" w14:textId="77777777" w:rsidR="00FA42D3" w:rsidRPr="00D254A5" w:rsidRDefault="00CF4E5E" w:rsidP="00DA4002">
            <w:pPr>
              <w:jc w:val="center"/>
            </w:pPr>
            <w:r w:rsidRPr="00D254A5">
              <w:t>(</w:t>
            </w:r>
            <w:hyperlink r:id="rId3618" w:anchor="n191" w:history="1">
              <w:r w:rsidRPr="00D254A5">
                <w:rPr>
                  <w:rStyle w:val="Hyperlink"/>
                </w:rPr>
                <w:t>191</w:t>
              </w:r>
            </w:hyperlink>
            <w:r w:rsidRPr="00D254A5">
              <w:t>)</w:t>
            </w:r>
          </w:p>
        </w:tc>
        <w:tc>
          <w:tcPr>
            <w:tcW w:w="1985" w:type="dxa"/>
            <w:tcBorders>
              <w:top w:val="single" w:sz="6" w:space="0" w:color="auto"/>
              <w:left w:val="single" w:sz="6" w:space="0" w:color="auto"/>
              <w:bottom w:val="single" w:sz="6" w:space="0" w:color="auto"/>
              <w:right w:val="single" w:sz="6" w:space="0" w:color="auto"/>
            </w:tcBorders>
          </w:tcPr>
          <w:p w14:paraId="2B107803" w14:textId="77777777" w:rsidR="00FA42D3" w:rsidRDefault="00FA42D3">
            <w:pPr>
              <w:jc w:val="center"/>
            </w:pPr>
            <w:r>
              <w:t>14</w:t>
            </w:r>
          </w:p>
        </w:tc>
        <w:tc>
          <w:tcPr>
            <w:tcW w:w="7371" w:type="dxa"/>
            <w:tcBorders>
              <w:top w:val="single" w:sz="6" w:space="0" w:color="auto"/>
              <w:left w:val="single" w:sz="6" w:space="0" w:color="auto"/>
              <w:bottom w:val="single" w:sz="6" w:space="0" w:color="auto"/>
              <w:right w:val="single" w:sz="6" w:space="0" w:color="auto"/>
            </w:tcBorders>
          </w:tcPr>
          <w:p w14:paraId="31D8D379" w14:textId="77777777" w:rsidR="00FA42D3" w:rsidRDefault="00FA42D3" w:rsidP="009E7139">
            <w:pPr>
              <w:jc w:val="both"/>
            </w:pPr>
            <w:r>
              <w:t>Acessórios, louças e metais sanitários.</w:t>
            </w:r>
          </w:p>
        </w:tc>
      </w:tr>
      <w:tr w:rsidR="00FA42D3" w14:paraId="6DF7C823" w14:textId="77777777" w:rsidTr="00DA4002">
        <w:trPr>
          <w:cantSplit/>
          <w:jc w:val="center"/>
        </w:trPr>
        <w:tc>
          <w:tcPr>
            <w:tcW w:w="851" w:type="dxa"/>
            <w:tcBorders>
              <w:right w:val="single" w:sz="6" w:space="0" w:color="auto"/>
            </w:tcBorders>
            <w:vAlign w:val="center"/>
          </w:tcPr>
          <w:p w14:paraId="2F9FA138" w14:textId="77777777" w:rsidR="00FA42D3" w:rsidRPr="00D254A5" w:rsidRDefault="00CF4E5E" w:rsidP="00DA4002">
            <w:pPr>
              <w:jc w:val="center"/>
            </w:pPr>
            <w:r w:rsidRPr="00D254A5">
              <w:t>(</w:t>
            </w:r>
            <w:hyperlink r:id="rId3619" w:anchor="n87" w:history="1">
              <w:r w:rsidRPr="00D254A5">
                <w:rPr>
                  <w:rStyle w:val="Hyperlink"/>
                </w:rPr>
                <w:t>87</w:t>
              </w:r>
            </w:hyperlink>
            <w:r w:rsidRPr="00D254A5">
              <w:t>)</w:t>
            </w:r>
          </w:p>
        </w:tc>
        <w:tc>
          <w:tcPr>
            <w:tcW w:w="1985" w:type="dxa"/>
            <w:tcBorders>
              <w:top w:val="single" w:sz="6" w:space="0" w:color="auto"/>
              <w:left w:val="single" w:sz="6" w:space="0" w:color="auto"/>
              <w:bottom w:val="single" w:sz="6" w:space="0" w:color="auto"/>
              <w:right w:val="single" w:sz="6" w:space="0" w:color="auto"/>
            </w:tcBorders>
          </w:tcPr>
          <w:p w14:paraId="19F8A502" w14:textId="77777777" w:rsidR="00FA42D3" w:rsidRDefault="00FA42D3">
            <w:pPr>
              <w:jc w:val="center"/>
            </w:pPr>
            <w:r>
              <w:t>15</w:t>
            </w:r>
          </w:p>
        </w:tc>
        <w:tc>
          <w:tcPr>
            <w:tcW w:w="7371" w:type="dxa"/>
            <w:tcBorders>
              <w:top w:val="single" w:sz="6" w:space="0" w:color="auto"/>
              <w:left w:val="single" w:sz="6" w:space="0" w:color="auto"/>
              <w:bottom w:val="single" w:sz="6" w:space="0" w:color="auto"/>
              <w:right w:val="single" w:sz="6" w:space="0" w:color="auto"/>
            </w:tcBorders>
          </w:tcPr>
          <w:p w14:paraId="72DEF206" w14:textId="77777777" w:rsidR="00FA42D3" w:rsidRDefault="00FA42D3" w:rsidP="009E7139">
            <w:pPr>
              <w:jc w:val="both"/>
            </w:pPr>
            <w:r>
              <w:t>Bala, chocolate e produtos e similares</w:t>
            </w:r>
          </w:p>
        </w:tc>
      </w:tr>
      <w:tr w:rsidR="00FA42D3" w14:paraId="22330C36" w14:textId="77777777" w:rsidTr="00DA4002">
        <w:trPr>
          <w:cantSplit/>
          <w:jc w:val="center"/>
        </w:trPr>
        <w:tc>
          <w:tcPr>
            <w:tcW w:w="851" w:type="dxa"/>
            <w:tcBorders>
              <w:right w:val="single" w:sz="6" w:space="0" w:color="auto"/>
            </w:tcBorders>
            <w:vAlign w:val="center"/>
          </w:tcPr>
          <w:p w14:paraId="55C5DF93" w14:textId="77777777" w:rsidR="00FA42D3" w:rsidRPr="00D254A5" w:rsidRDefault="00CF4E5E" w:rsidP="00DA4002">
            <w:pPr>
              <w:jc w:val="center"/>
            </w:pPr>
            <w:r w:rsidRPr="00D254A5">
              <w:t>(</w:t>
            </w:r>
            <w:hyperlink r:id="rId3620" w:anchor="n87" w:history="1">
              <w:r w:rsidRPr="00D254A5">
                <w:rPr>
                  <w:rStyle w:val="Hyperlink"/>
                </w:rPr>
                <w:t>87</w:t>
              </w:r>
            </w:hyperlink>
            <w:r w:rsidRPr="00D254A5">
              <w:t>)</w:t>
            </w:r>
          </w:p>
        </w:tc>
        <w:tc>
          <w:tcPr>
            <w:tcW w:w="1985" w:type="dxa"/>
            <w:tcBorders>
              <w:top w:val="single" w:sz="6" w:space="0" w:color="auto"/>
              <w:left w:val="single" w:sz="6" w:space="0" w:color="auto"/>
              <w:bottom w:val="single" w:sz="6" w:space="0" w:color="auto"/>
              <w:right w:val="single" w:sz="6" w:space="0" w:color="auto"/>
            </w:tcBorders>
          </w:tcPr>
          <w:p w14:paraId="231EE3CB" w14:textId="77777777" w:rsidR="00FA42D3" w:rsidRDefault="00FA42D3">
            <w:pPr>
              <w:jc w:val="center"/>
            </w:pPr>
            <w:r>
              <w:t>16</w:t>
            </w:r>
          </w:p>
        </w:tc>
        <w:tc>
          <w:tcPr>
            <w:tcW w:w="7371" w:type="dxa"/>
            <w:tcBorders>
              <w:top w:val="single" w:sz="6" w:space="0" w:color="auto"/>
              <w:left w:val="single" w:sz="6" w:space="0" w:color="auto"/>
              <w:bottom w:val="single" w:sz="6" w:space="0" w:color="auto"/>
              <w:right w:val="single" w:sz="6" w:space="0" w:color="auto"/>
            </w:tcBorders>
          </w:tcPr>
          <w:p w14:paraId="7315B0F8" w14:textId="77777777" w:rsidR="00FA42D3" w:rsidRDefault="00FA42D3" w:rsidP="009E7139">
            <w:pPr>
              <w:jc w:val="both"/>
            </w:pPr>
            <w:r>
              <w:t>Bebidas alcoólicas e não alcoólicas</w:t>
            </w:r>
          </w:p>
        </w:tc>
      </w:tr>
      <w:tr w:rsidR="00FA42D3" w14:paraId="504F8193" w14:textId="77777777" w:rsidTr="00DA4002">
        <w:trPr>
          <w:cantSplit/>
          <w:jc w:val="center"/>
        </w:trPr>
        <w:tc>
          <w:tcPr>
            <w:tcW w:w="851" w:type="dxa"/>
            <w:tcBorders>
              <w:right w:val="single" w:sz="6" w:space="0" w:color="auto"/>
            </w:tcBorders>
            <w:vAlign w:val="center"/>
          </w:tcPr>
          <w:p w14:paraId="1B683FAC" w14:textId="77777777" w:rsidR="00FA42D3" w:rsidRPr="00D254A5" w:rsidRDefault="00CF4E5E" w:rsidP="00DA4002">
            <w:pPr>
              <w:jc w:val="center"/>
            </w:pPr>
            <w:r w:rsidRPr="00D254A5">
              <w:t>(</w:t>
            </w:r>
            <w:hyperlink r:id="rId3621" w:anchor="n87" w:history="1">
              <w:r w:rsidRPr="00D254A5">
                <w:rPr>
                  <w:rStyle w:val="Hyperlink"/>
                </w:rPr>
                <w:t>87</w:t>
              </w:r>
            </w:hyperlink>
            <w:r w:rsidRPr="00D254A5">
              <w:t>)</w:t>
            </w:r>
          </w:p>
        </w:tc>
        <w:tc>
          <w:tcPr>
            <w:tcW w:w="1985" w:type="dxa"/>
            <w:tcBorders>
              <w:top w:val="single" w:sz="6" w:space="0" w:color="auto"/>
              <w:left w:val="single" w:sz="6" w:space="0" w:color="auto"/>
              <w:bottom w:val="single" w:sz="6" w:space="0" w:color="auto"/>
              <w:right w:val="single" w:sz="6" w:space="0" w:color="auto"/>
            </w:tcBorders>
          </w:tcPr>
          <w:p w14:paraId="095F6AFA" w14:textId="77777777" w:rsidR="00FA42D3" w:rsidRDefault="00FA42D3">
            <w:pPr>
              <w:jc w:val="center"/>
            </w:pPr>
            <w:r>
              <w:t>17</w:t>
            </w:r>
          </w:p>
        </w:tc>
        <w:tc>
          <w:tcPr>
            <w:tcW w:w="7371" w:type="dxa"/>
            <w:tcBorders>
              <w:top w:val="single" w:sz="6" w:space="0" w:color="auto"/>
              <w:left w:val="single" w:sz="6" w:space="0" w:color="auto"/>
              <w:bottom w:val="single" w:sz="6" w:space="0" w:color="auto"/>
              <w:right w:val="single" w:sz="6" w:space="0" w:color="auto"/>
            </w:tcBorders>
          </w:tcPr>
          <w:p w14:paraId="2C97A2DB" w14:textId="77777777" w:rsidR="00FA42D3" w:rsidRDefault="00FA42D3" w:rsidP="009E7139">
            <w:pPr>
              <w:jc w:val="both"/>
            </w:pPr>
            <w:r>
              <w:t>Bijuterias em geral</w:t>
            </w:r>
          </w:p>
        </w:tc>
      </w:tr>
      <w:tr w:rsidR="00FA42D3" w14:paraId="4DA15927" w14:textId="77777777" w:rsidTr="00DA4002">
        <w:trPr>
          <w:cantSplit/>
          <w:jc w:val="center"/>
        </w:trPr>
        <w:tc>
          <w:tcPr>
            <w:tcW w:w="851" w:type="dxa"/>
            <w:tcBorders>
              <w:right w:val="single" w:sz="6" w:space="0" w:color="auto"/>
            </w:tcBorders>
            <w:vAlign w:val="center"/>
          </w:tcPr>
          <w:p w14:paraId="152AD253" w14:textId="77777777" w:rsidR="00FA42D3" w:rsidRPr="00D254A5" w:rsidRDefault="00CF4E5E" w:rsidP="00DA4002">
            <w:pPr>
              <w:jc w:val="center"/>
            </w:pPr>
            <w:r w:rsidRPr="00D254A5">
              <w:t>(</w:t>
            </w:r>
            <w:hyperlink r:id="rId3622" w:anchor="n87" w:history="1">
              <w:r w:rsidRPr="00D254A5">
                <w:rPr>
                  <w:rStyle w:val="Hyperlink"/>
                </w:rPr>
                <w:t>87</w:t>
              </w:r>
            </w:hyperlink>
            <w:r w:rsidRPr="00D254A5">
              <w:t>)</w:t>
            </w:r>
          </w:p>
        </w:tc>
        <w:tc>
          <w:tcPr>
            <w:tcW w:w="1985" w:type="dxa"/>
            <w:tcBorders>
              <w:top w:val="single" w:sz="6" w:space="0" w:color="auto"/>
              <w:left w:val="single" w:sz="6" w:space="0" w:color="auto"/>
              <w:bottom w:val="single" w:sz="6" w:space="0" w:color="auto"/>
              <w:right w:val="single" w:sz="6" w:space="0" w:color="auto"/>
            </w:tcBorders>
          </w:tcPr>
          <w:p w14:paraId="26D37F8A" w14:textId="77777777" w:rsidR="00FA42D3" w:rsidRDefault="00FA42D3">
            <w:pPr>
              <w:jc w:val="center"/>
            </w:pPr>
            <w:r>
              <w:t>18</w:t>
            </w:r>
          </w:p>
        </w:tc>
        <w:tc>
          <w:tcPr>
            <w:tcW w:w="7371" w:type="dxa"/>
            <w:tcBorders>
              <w:top w:val="single" w:sz="6" w:space="0" w:color="auto"/>
              <w:left w:val="single" w:sz="6" w:space="0" w:color="auto"/>
              <w:bottom w:val="single" w:sz="6" w:space="0" w:color="auto"/>
              <w:right w:val="single" w:sz="6" w:space="0" w:color="auto"/>
            </w:tcBorders>
          </w:tcPr>
          <w:p w14:paraId="1AD08C41" w14:textId="77777777" w:rsidR="00FA42D3" w:rsidRDefault="00FA42D3" w:rsidP="009E7139">
            <w:pPr>
              <w:jc w:val="both"/>
            </w:pPr>
            <w:r>
              <w:t>Brinquedos, aparelhos artefatos para jogos recreativos, peças e acessórios</w:t>
            </w:r>
          </w:p>
        </w:tc>
      </w:tr>
      <w:tr w:rsidR="00FA42D3" w14:paraId="688FF1E2" w14:textId="77777777" w:rsidTr="00DA4002">
        <w:trPr>
          <w:cantSplit/>
          <w:jc w:val="center"/>
        </w:trPr>
        <w:tc>
          <w:tcPr>
            <w:tcW w:w="851" w:type="dxa"/>
            <w:tcBorders>
              <w:right w:val="single" w:sz="6" w:space="0" w:color="auto"/>
            </w:tcBorders>
            <w:vAlign w:val="center"/>
          </w:tcPr>
          <w:p w14:paraId="41E60835" w14:textId="77777777" w:rsidR="00FA42D3" w:rsidRPr="00D254A5" w:rsidRDefault="00CF4E5E" w:rsidP="00DA4002">
            <w:pPr>
              <w:jc w:val="center"/>
            </w:pPr>
            <w:r w:rsidRPr="00D254A5">
              <w:t>(</w:t>
            </w:r>
            <w:hyperlink r:id="rId3623" w:anchor="n87" w:history="1">
              <w:r w:rsidRPr="00D254A5">
                <w:rPr>
                  <w:rStyle w:val="Hyperlink"/>
                </w:rPr>
                <w:t>87</w:t>
              </w:r>
            </w:hyperlink>
            <w:r w:rsidRPr="00D254A5">
              <w:t>)</w:t>
            </w:r>
          </w:p>
        </w:tc>
        <w:tc>
          <w:tcPr>
            <w:tcW w:w="1985" w:type="dxa"/>
            <w:tcBorders>
              <w:top w:val="single" w:sz="6" w:space="0" w:color="auto"/>
              <w:left w:val="single" w:sz="6" w:space="0" w:color="auto"/>
              <w:bottom w:val="single" w:sz="6" w:space="0" w:color="auto"/>
              <w:right w:val="single" w:sz="6" w:space="0" w:color="auto"/>
            </w:tcBorders>
          </w:tcPr>
          <w:p w14:paraId="30D5A755" w14:textId="77777777" w:rsidR="00FA42D3" w:rsidRDefault="00FA42D3">
            <w:pPr>
              <w:jc w:val="center"/>
            </w:pPr>
            <w:r>
              <w:t>19</w:t>
            </w:r>
          </w:p>
        </w:tc>
        <w:tc>
          <w:tcPr>
            <w:tcW w:w="7371" w:type="dxa"/>
            <w:tcBorders>
              <w:top w:val="single" w:sz="6" w:space="0" w:color="auto"/>
              <w:left w:val="single" w:sz="6" w:space="0" w:color="auto"/>
              <w:bottom w:val="single" w:sz="6" w:space="0" w:color="auto"/>
              <w:right w:val="single" w:sz="6" w:space="0" w:color="auto"/>
            </w:tcBorders>
          </w:tcPr>
          <w:p w14:paraId="0F8125B3" w14:textId="77777777" w:rsidR="00FA42D3" w:rsidRDefault="00FA42D3" w:rsidP="009E7139">
            <w:pPr>
              <w:jc w:val="both"/>
            </w:pPr>
            <w:r>
              <w:t>Café cru e café torrado ou moído</w:t>
            </w:r>
          </w:p>
        </w:tc>
      </w:tr>
      <w:tr w:rsidR="00FA42D3" w14:paraId="41F8ED15" w14:textId="77777777" w:rsidTr="00DA4002">
        <w:trPr>
          <w:cantSplit/>
          <w:jc w:val="center"/>
        </w:trPr>
        <w:tc>
          <w:tcPr>
            <w:tcW w:w="851" w:type="dxa"/>
            <w:tcBorders>
              <w:right w:val="single" w:sz="6" w:space="0" w:color="auto"/>
            </w:tcBorders>
            <w:vAlign w:val="center"/>
          </w:tcPr>
          <w:p w14:paraId="753F4B3B" w14:textId="77777777" w:rsidR="00FA42D3" w:rsidRPr="00D254A5" w:rsidRDefault="00CF4E5E" w:rsidP="00DA4002">
            <w:pPr>
              <w:jc w:val="center"/>
            </w:pPr>
            <w:r w:rsidRPr="00D254A5">
              <w:t>(</w:t>
            </w:r>
            <w:hyperlink r:id="rId3624" w:anchor="n191" w:history="1">
              <w:r w:rsidRPr="00D254A5">
                <w:rPr>
                  <w:rStyle w:val="Hyperlink"/>
                </w:rPr>
                <w:t>191</w:t>
              </w:r>
            </w:hyperlink>
            <w:r w:rsidRPr="00D254A5">
              <w:t>)</w:t>
            </w:r>
          </w:p>
        </w:tc>
        <w:tc>
          <w:tcPr>
            <w:tcW w:w="1985" w:type="dxa"/>
            <w:tcBorders>
              <w:top w:val="single" w:sz="6" w:space="0" w:color="auto"/>
              <w:left w:val="single" w:sz="6" w:space="0" w:color="auto"/>
              <w:bottom w:val="single" w:sz="6" w:space="0" w:color="auto"/>
              <w:right w:val="single" w:sz="6" w:space="0" w:color="auto"/>
            </w:tcBorders>
          </w:tcPr>
          <w:p w14:paraId="1836185D" w14:textId="77777777" w:rsidR="00FA42D3" w:rsidRDefault="00FA42D3">
            <w:pPr>
              <w:jc w:val="center"/>
            </w:pPr>
            <w:r>
              <w:t>20</w:t>
            </w:r>
          </w:p>
        </w:tc>
        <w:tc>
          <w:tcPr>
            <w:tcW w:w="7371" w:type="dxa"/>
            <w:tcBorders>
              <w:top w:val="single" w:sz="6" w:space="0" w:color="auto"/>
              <w:left w:val="single" w:sz="6" w:space="0" w:color="auto"/>
              <w:bottom w:val="single" w:sz="6" w:space="0" w:color="auto"/>
              <w:right w:val="single" w:sz="6" w:space="0" w:color="auto"/>
            </w:tcBorders>
          </w:tcPr>
          <w:p w14:paraId="6E515A0F" w14:textId="77777777" w:rsidR="00FA42D3" w:rsidRDefault="00FA42D3" w:rsidP="009E7139">
            <w:pPr>
              <w:jc w:val="both"/>
            </w:pPr>
            <w:r>
              <w:t>Pisos laminados, vinílicos, de borrachas, placas de aço, de matérias-primas naturais, carpetes de madeira e seus respectivos acessórios.</w:t>
            </w:r>
          </w:p>
        </w:tc>
      </w:tr>
      <w:tr w:rsidR="00FA42D3" w14:paraId="487117EF" w14:textId="77777777" w:rsidTr="00DA4002">
        <w:trPr>
          <w:cantSplit/>
          <w:jc w:val="center"/>
        </w:trPr>
        <w:tc>
          <w:tcPr>
            <w:tcW w:w="851" w:type="dxa"/>
            <w:tcBorders>
              <w:right w:val="single" w:sz="6" w:space="0" w:color="auto"/>
            </w:tcBorders>
            <w:vAlign w:val="center"/>
          </w:tcPr>
          <w:p w14:paraId="05AC0D62" w14:textId="77777777" w:rsidR="00FA42D3" w:rsidRPr="00D254A5" w:rsidRDefault="00CF4E5E" w:rsidP="00DA4002">
            <w:pPr>
              <w:jc w:val="center"/>
            </w:pPr>
            <w:r w:rsidRPr="00D254A5">
              <w:t>(</w:t>
            </w:r>
            <w:hyperlink r:id="rId3625" w:anchor="n87" w:history="1">
              <w:r w:rsidRPr="00D254A5">
                <w:rPr>
                  <w:rStyle w:val="Hyperlink"/>
                </w:rPr>
                <w:t>87</w:t>
              </w:r>
            </w:hyperlink>
            <w:r w:rsidRPr="00D254A5">
              <w:t>)</w:t>
            </w:r>
          </w:p>
        </w:tc>
        <w:tc>
          <w:tcPr>
            <w:tcW w:w="1985" w:type="dxa"/>
            <w:tcBorders>
              <w:top w:val="single" w:sz="6" w:space="0" w:color="auto"/>
              <w:left w:val="single" w:sz="6" w:space="0" w:color="auto"/>
              <w:bottom w:val="single" w:sz="6" w:space="0" w:color="auto"/>
              <w:right w:val="single" w:sz="6" w:space="0" w:color="auto"/>
            </w:tcBorders>
          </w:tcPr>
          <w:p w14:paraId="348A1868" w14:textId="77777777" w:rsidR="00FA42D3" w:rsidRDefault="00FA42D3">
            <w:pPr>
              <w:jc w:val="center"/>
            </w:pPr>
            <w:r>
              <w:t>21</w:t>
            </w:r>
          </w:p>
        </w:tc>
        <w:tc>
          <w:tcPr>
            <w:tcW w:w="7371" w:type="dxa"/>
            <w:tcBorders>
              <w:top w:val="single" w:sz="6" w:space="0" w:color="auto"/>
              <w:left w:val="single" w:sz="6" w:space="0" w:color="auto"/>
              <w:bottom w:val="single" w:sz="6" w:space="0" w:color="auto"/>
              <w:right w:val="single" w:sz="6" w:space="0" w:color="auto"/>
            </w:tcBorders>
          </w:tcPr>
          <w:p w14:paraId="30D72347" w14:textId="77777777" w:rsidR="00FA42D3" w:rsidRDefault="00FA42D3" w:rsidP="009E7139">
            <w:pPr>
              <w:jc w:val="both"/>
            </w:pPr>
            <w:r>
              <w:t>Cerveja, chope, refrigerante, extrato concentrado destinado ao preparo de refrigerantes em máquinas (</w:t>
            </w:r>
            <w:r>
              <w:rPr>
                <w:b/>
              </w:rPr>
              <w:t>post-mix</w:t>
            </w:r>
            <w:r>
              <w:t>) e demais produtos classificados nas posições 22.01.02.00 e 22.02 da Tabela do IPI, água mineral ou potável envasada e gelo</w:t>
            </w:r>
          </w:p>
        </w:tc>
      </w:tr>
      <w:tr w:rsidR="00FA42D3" w14:paraId="7B8B3EA1" w14:textId="77777777" w:rsidTr="00DA4002">
        <w:trPr>
          <w:cantSplit/>
          <w:jc w:val="center"/>
        </w:trPr>
        <w:tc>
          <w:tcPr>
            <w:tcW w:w="851" w:type="dxa"/>
            <w:tcBorders>
              <w:right w:val="single" w:sz="6" w:space="0" w:color="auto"/>
            </w:tcBorders>
            <w:vAlign w:val="center"/>
          </w:tcPr>
          <w:p w14:paraId="35B00E0E" w14:textId="77777777" w:rsidR="00FA42D3" w:rsidRPr="00D254A5" w:rsidRDefault="00CF4E5E" w:rsidP="00DA4002">
            <w:pPr>
              <w:jc w:val="center"/>
            </w:pPr>
            <w:r w:rsidRPr="00D254A5">
              <w:t>(</w:t>
            </w:r>
            <w:hyperlink r:id="rId3626" w:anchor="n87" w:history="1">
              <w:r w:rsidRPr="00D254A5">
                <w:rPr>
                  <w:rStyle w:val="Hyperlink"/>
                </w:rPr>
                <w:t>87</w:t>
              </w:r>
            </w:hyperlink>
            <w:r w:rsidRPr="00D254A5">
              <w:t>)</w:t>
            </w:r>
          </w:p>
        </w:tc>
        <w:tc>
          <w:tcPr>
            <w:tcW w:w="1985" w:type="dxa"/>
            <w:tcBorders>
              <w:top w:val="single" w:sz="6" w:space="0" w:color="auto"/>
              <w:left w:val="single" w:sz="6" w:space="0" w:color="auto"/>
              <w:bottom w:val="single" w:sz="6" w:space="0" w:color="auto"/>
              <w:right w:val="single" w:sz="6" w:space="0" w:color="auto"/>
            </w:tcBorders>
          </w:tcPr>
          <w:p w14:paraId="3E180DF2" w14:textId="77777777" w:rsidR="00FA42D3" w:rsidRDefault="00FA42D3">
            <w:pPr>
              <w:jc w:val="center"/>
            </w:pPr>
            <w:r>
              <w:t>22</w:t>
            </w:r>
          </w:p>
        </w:tc>
        <w:tc>
          <w:tcPr>
            <w:tcW w:w="7371" w:type="dxa"/>
            <w:tcBorders>
              <w:top w:val="single" w:sz="6" w:space="0" w:color="auto"/>
              <w:left w:val="single" w:sz="6" w:space="0" w:color="auto"/>
              <w:bottom w:val="single" w:sz="6" w:space="0" w:color="auto"/>
              <w:right w:val="single" w:sz="6" w:space="0" w:color="auto"/>
            </w:tcBorders>
          </w:tcPr>
          <w:p w14:paraId="3BDBD51B" w14:textId="77777777" w:rsidR="00FA42D3" w:rsidRDefault="00FA42D3" w:rsidP="009E7139">
            <w:pPr>
              <w:jc w:val="both"/>
            </w:pPr>
            <w:r>
              <w:t>Cigarros; charutos; cigarrilha; fumo, desfiado, em folha ou em corda, e artigos correlatos</w:t>
            </w:r>
          </w:p>
        </w:tc>
      </w:tr>
      <w:tr w:rsidR="00FA42D3" w14:paraId="67422BA1" w14:textId="77777777" w:rsidTr="00DA4002">
        <w:trPr>
          <w:cantSplit/>
          <w:jc w:val="center"/>
        </w:trPr>
        <w:tc>
          <w:tcPr>
            <w:tcW w:w="851" w:type="dxa"/>
            <w:tcBorders>
              <w:right w:val="single" w:sz="6" w:space="0" w:color="auto"/>
            </w:tcBorders>
            <w:vAlign w:val="center"/>
          </w:tcPr>
          <w:p w14:paraId="27EE8DD1" w14:textId="77777777" w:rsidR="00FA42D3" w:rsidRPr="00D254A5" w:rsidRDefault="00CF4E5E" w:rsidP="00DA4002">
            <w:pPr>
              <w:jc w:val="center"/>
            </w:pPr>
            <w:r w:rsidRPr="00D254A5">
              <w:t>(</w:t>
            </w:r>
            <w:hyperlink r:id="rId3627" w:anchor="n191" w:history="1">
              <w:r w:rsidRPr="00D254A5">
                <w:rPr>
                  <w:rStyle w:val="Hyperlink"/>
                </w:rPr>
                <w:t>191</w:t>
              </w:r>
            </w:hyperlink>
            <w:r w:rsidRPr="00D254A5">
              <w:t>)</w:t>
            </w:r>
          </w:p>
        </w:tc>
        <w:tc>
          <w:tcPr>
            <w:tcW w:w="1985" w:type="dxa"/>
            <w:tcBorders>
              <w:top w:val="single" w:sz="6" w:space="0" w:color="auto"/>
              <w:left w:val="single" w:sz="6" w:space="0" w:color="auto"/>
              <w:bottom w:val="single" w:sz="6" w:space="0" w:color="auto"/>
              <w:right w:val="single" w:sz="6" w:space="0" w:color="auto"/>
            </w:tcBorders>
          </w:tcPr>
          <w:p w14:paraId="05C350FD" w14:textId="77777777" w:rsidR="00FA42D3" w:rsidRDefault="00FA42D3">
            <w:pPr>
              <w:jc w:val="center"/>
            </w:pPr>
            <w:r>
              <w:t>23</w:t>
            </w:r>
          </w:p>
        </w:tc>
        <w:tc>
          <w:tcPr>
            <w:tcW w:w="7371" w:type="dxa"/>
            <w:tcBorders>
              <w:top w:val="single" w:sz="6" w:space="0" w:color="auto"/>
              <w:left w:val="single" w:sz="6" w:space="0" w:color="auto"/>
              <w:bottom w:val="single" w:sz="6" w:space="0" w:color="auto"/>
              <w:right w:val="single" w:sz="6" w:space="0" w:color="auto"/>
            </w:tcBorders>
          </w:tcPr>
          <w:p w14:paraId="3106A705" w14:textId="77777777" w:rsidR="00FA42D3" w:rsidRDefault="00FA42D3" w:rsidP="009E7139">
            <w:pPr>
              <w:jc w:val="both"/>
            </w:pPr>
            <w:r>
              <w:t>Cimento de qualquer espécie, argamassas, adesivos, colas e rejuntes de aplicação na construção civil.</w:t>
            </w:r>
          </w:p>
        </w:tc>
      </w:tr>
      <w:tr w:rsidR="00FA42D3" w14:paraId="1A37D68F" w14:textId="77777777" w:rsidTr="00DA4002">
        <w:trPr>
          <w:cantSplit/>
          <w:jc w:val="center"/>
        </w:trPr>
        <w:tc>
          <w:tcPr>
            <w:tcW w:w="851" w:type="dxa"/>
            <w:tcBorders>
              <w:right w:val="single" w:sz="6" w:space="0" w:color="auto"/>
            </w:tcBorders>
            <w:vAlign w:val="center"/>
          </w:tcPr>
          <w:p w14:paraId="70909DE5" w14:textId="77777777" w:rsidR="00FA42D3" w:rsidRPr="00D254A5" w:rsidRDefault="00CF4E5E" w:rsidP="00DA4002">
            <w:pPr>
              <w:jc w:val="center"/>
            </w:pPr>
            <w:r w:rsidRPr="00D254A5">
              <w:t>(</w:t>
            </w:r>
            <w:hyperlink r:id="rId3628" w:anchor="n87" w:history="1">
              <w:r w:rsidRPr="00D254A5">
                <w:rPr>
                  <w:rStyle w:val="Hyperlink"/>
                </w:rPr>
                <w:t>87</w:t>
              </w:r>
            </w:hyperlink>
            <w:r w:rsidRPr="00D254A5">
              <w:t>)</w:t>
            </w:r>
          </w:p>
        </w:tc>
        <w:tc>
          <w:tcPr>
            <w:tcW w:w="1985" w:type="dxa"/>
            <w:tcBorders>
              <w:top w:val="single" w:sz="6" w:space="0" w:color="auto"/>
              <w:left w:val="single" w:sz="6" w:space="0" w:color="auto"/>
              <w:bottom w:val="single" w:sz="6" w:space="0" w:color="auto"/>
              <w:right w:val="single" w:sz="6" w:space="0" w:color="auto"/>
            </w:tcBorders>
          </w:tcPr>
          <w:p w14:paraId="7706554C" w14:textId="77777777" w:rsidR="00FA42D3" w:rsidRDefault="00FA42D3">
            <w:pPr>
              <w:jc w:val="center"/>
            </w:pPr>
            <w:r>
              <w:t>24</w:t>
            </w:r>
          </w:p>
        </w:tc>
        <w:tc>
          <w:tcPr>
            <w:tcW w:w="7371" w:type="dxa"/>
            <w:tcBorders>
              <w:top w:val="single" w:sz="6" w:space="0" w:color="auto"/>
              <w:left w:val="single" w:sz="6" w:space="0" w:color="auto"/>
              <w:bottom w:val="single" w:sz="6" w:space="0" w:color="auto"/>
              <w:right w:val="single" w:sz="6" w:space="0" w:color="auto"/>
            </w:tcBorders>
          </w:tcPr>
          <w:p w14:paraId="49032F3B" w14:textId="77777777" w:rsidR="00FA42D3" w:rsidRDefault="00FA42D3" w:rsidP="009E7139">
            <w:pPr>
              <w:jc w:val="both"/>
            </w:pPr>
            <w:r>
              <w:t xml:space="preserve">Combustíveis e lubrificantes derivados ou não de petróleo, aditivos, agentes de limpeza, anticorrosivos, desengraxantes, desinfetantes, </w:t>
            </w:r>
            <w:proofErr w:type="spellStart"/>
            <w:r>
              <w:t>fluido,graxa</w:t>
            </w:r>
            <w:proofErr w:type="spellEnd"/>
            <w:r>
              <w:t xml:space="preserve"> e removedores, óleos de têmpera, protetivos e para transformadores, ainda que não derivados de petróleo, para uso em aparelhos, equipamentos, máquinas motores e veículos, bem como aguarrás mineral</w:t>
            </w:r>
          </w:p>
        </w:tc>
      </w:tr>
      <w:tr w:rsidR="00FA42D3" w14:paraId="04E3DBC2" w14:textId="77777777" w:rsidTr="00DA4002">
        <w:trPr>
          <w:cantSplit/>
          <w:jc w:val="center"/>
        </w:trPr>
        <w:tc>
          <w:tcPr>
            <w:tcW w:w="851" w:type="dxa"/>
            <w:tcBorders>
              <w:right w:val="single" w:sz="6" w:space="0" w:color="auto"/>
            </w:tcBorders>
            <w:vAlign w:val="center"/>
          </w:tcPr>
          <w:p w14:paraId="6B2EE38B" w14:textId="77777777" w:rsidR="00FA42D3" w:rsidRPr="00D254A5" w:rsidRDefault="00CF4E5E" w:rsidP="00DA4002">
            <w:pPr>
              <w:jc w:val="center"/>
            </w:pPr>
            <w:r w:rsidRPr="00D254A5">
              <w:t>(</w:t>
            </w:r>
            <w:hyperlink r:id="rId3629" w:anchor="n191" w:history="1">
              <w:r w:rsidRPr="00D254A5">
                <w:rPr>
                  <w:rStyle w:val="Hyperlink"/>
                </w:rPr>
                <w:t>191</w:t>
              </w:r>
            </w:hyperlink>
            <w:r w:rsidRPr="00D254A5">
              <w:t>)</w:t>
            </w:r>
          </w:p>
        </w:tc>
        <w:tc>
          <w:tcPr>
            <w:tcW w:w="1985" w:type="dxa"/>
            <w:tcBorders>
              <w:top w:val="single" w:sz="6" w:space="0" w:color="auto"/>
              <w:left w:val="single" w:sz="6" w:space="0" w:color="auto"/>
              <w:bottom w:val="single" w:sz="6" w:space="0" w:color="auto"/>
              <w:right w:val="single" w:sz="6" w:space="0" w:color="auto"/>
            </w:tcBorders>
          </w:tcPr>
          <w:p w14:paraId="00DC4329" w14:textId="77777777" w:rsidR="00FA42D3" w:rsidRDefault="00FA42D3">
            <w:pPr>
              <w:jc w:val="center"/>
            </w:pPr>
            <w:r>
              <w:t>25</w:t>
            </w:r>
          </w:p>
        </w:tc>
        <w:tc>
          <w:tcPr>
            <w:tcW w:w="7371" w:type="dxa"/>
            <w:tcBorders>
              <w:top w:val="single" w:sz="6" w:space="0" w:color="auto"/>
              <w:left w:val="single" w:sz="6" w:space="0" w:color="auto"/>
              <w:bottom w:val="single" w:sz="6" w:space="0" w:color="auto"/>
              <w:right w:val="single" w:sz="6" w:space="0" w:color="auto"/>
            </w:tcBorders>
          </w:tcPr>
          <w:p w14:paraId="1D093285" w14:textId="77777777" w:rsidR="00FA42D3" w:rsidRDefault="00FA42D3" w:rsidP="009E7139">
            <w:pPr>
              <w:jc w:val="both"/>
            </w:pPr>
            <w:r>
              <w:t>Aparelhos de iluminação, acessórios, condutores elétricos e material para instalação elétrica em geral.</w:t>
            </w:r>
          </w:p>
        </w:tc>
      </w:tr>
      <w:tr w:rsidR="00FA42D3" w14:paraId="6A41A526" w14:textId="77777777" w:rsidTr="00DA4002">
        <w:trPr>
          <w:cantSplit/>
          <w:jc w:val="center"/>
        </w:trPr>
        <w:tc>
          <w:tcPr>
            <w:tcW w:w="851" w:type="dxa"/>
            <w:tcBorders>
              <w:right w:val="single" w:sz="6" w:space="0" w:color="auto"/>
            </w:tcBorders>
            <w:vAlign w:val="center"/>
          </w:tcPr>
          <w:p w14:paraId="34724C60" w14:textId="77777777" w:rsidR="00FA42D3" w:rsidRPr="00D254A5" w:rsidRDefault="00CF4E5E" w:rsidP="00DA4002">
            <w:pPr>
              <w:jc w:val="center"/>
            </w:pPr>
            <w:r w:rsidRPr="00D254A5">
              <w:t>(</w:t>
            </w:r>
            <w:hyperlink r:id="rId3630" w:anchor="n87" w:history="1">
              <w:r w:rsidRPr="00D254A5">
                <w:rPr>
                  <w:rStyle w:val="Hyperlink"/>
                </w:rPr>
                <w:t>87</w:t>
              </w:r>
            </w:hyperlink>
            <w:r w:rsidRPr="00D254A5">
              <w:t>)</w:t>
            </w:r>
          </w:p>
        </w:tc>
        <w:tc>
          <w:tcPr>
            <w:tcW w:w="1985" w:type="dxa"/>
            <w:tcBorders>
              <w:top w:val="single" w:sz="6" w:space="0" w:color="auto"/>
              <w:left w:val="single" w:sz="6" w:space="0" w:color="auto"/>
              <w:bottom w:val="single" w:sz="6" w:space="0" w:color="auto"/>
              <w:right w:val="single" w:sz="6" w:space="0" w:color="auto"/>
            </w:tcBorders>
          </w:tcPr>
          <w:p w14:paraId="1FE8C51F" w14:textId="77777777" w:rsidR="00FA42D3" w:rsidRDefault="00FA42D3">
            <w:pPr>
              <w:jc w:val="center"/>
            </w:pPr>
            <w:r>
              <w:t>26</w:t>
            </w:r>
          </w:p>
        </w:tc>
        <w:tc>
          <w:tcPr>
            <w:tcW w:w="7371" w:type="dxa"/>
            <w:tcBorders>
              <w:top w:val="single" w:sz="6" w:space="0" w:color="auto"/>
              <w:left w:val="single" w:sz="6" w:space="0" w:color="auto"/>
              <w:bottom w:val="single" w:sz="6" w:space="0" w:color="auto"/>
              <w:right w:val="single" w:sz="6" w:space="0" w:color="auto"/>
            </w:tcBorders>
          </w:tcPr>
          <w:p w14:paraId="3FDF07F9" w14:textId="77777777" w:rsidR="00FA42D3" w:rsidRDefault="00FA42D3" w:rsidP="009E7139">
            <w:pPr>
              <w:jc w:val="both"/>
            </w:pPr>
            <w:r>
              <w:t>Discos e fitas</w:t>
            </w:r>
          </w:p>
        </w:tc>
      </w:tr>
      <w:tr w:rsidR="00FA42D3" w14:paraId="6962517E" w14:textId="77777777" w:rsidTr="00DA4002">
        <w:trPr>
          <w:cantSplit/>
          <w:jc w:val="center"/>
        </w:trPr>
        <w:tc>
          <w:tcPr>
            <w:tcW w:w="851" w:type="dxa"/>
            <w:tcBorders>
              <w:right w:val="single" w:sz="6" w:space="0" w:color="auto"/>
            </w:tcBorders>
            <w:vAlign w:val="center"/>
          </w:tcPr>
          <w:p w14:paraId="7369821C" w14:textId="77777777" w:rsidR="00FA42D3" w:rsidRPr="00D254A5" w:rsidRDefault="00CF4E5E" w:rsidP="00DA4002">
            <w:pPr>
              <w:jc w:val="center"/>
            </w:pPr>
            <w:r w:rsidRPr="00D254A5">
              <w:t>(</w:t>
            </w:r>
            <w:hyperlink r:id="rId3631" w:anchor="n87" w:history="1">
              <w:r w:rsidRPr="00D254A5">
                <w:rPr>
                  <w:rStyle w:val="Hyperlink"/>
                </w:rPr>
                <w:t>87</w:t>
              </w:r>
            </w:hyperlink>
            <w:r w:rsidRPr="00D254A5">
              <w:t>)</w:t>
            </w:r>
          </w:p>
        </w:tc>
        <w:tc>
          <w:tcPr>
            <w:tcW w:w="1985" w:type="dxa"/>
            <w:tcBorders>
              <w:top w:val="single" w:sz="6" w:space="0" w:color="auto"/>
              <w:left w:val="single" w:sz="6" w:space="0" w:color="auto"/>
              <w:bottom w:val="single" w:sz="6" w:space="0" w:color="auto"/>
              <w:right w:val="single" w:sz="6" w:space="0" w:color="auto"/>
            </w:tcBorders>
          </w:tcPr>
          <w:p w14:paraId="31B16E2C" w14:textId="77777777" w:rsidR="00FA42D3" w:rsidRDefault="00FA42D3">
            <w:pPr>
              <w:jc w:val="center"/>
            </w:pPr>
            <w:r>
              <w:t>27</w:t>
            </w:r>
          </w:p>
        </w:tc>
        <w:tc>
          <w:tcPr>
            <w:tcW w:w="7371" w:type="dxa"/>
            <w:tcBorders>
              <w:top w:val="single" w:sz="6" w:space="0" w:color="auto"/>
              <w:left w:val="single" w:sz="6" w:space="0" w:color="auto"/>
              <w:bottom w:val="single" w:sz="6" w:space="0" w:color="auto"/>
              <w:right w:val="single" w:sz="6" w:space="0" w:color="auto"/>
            </w:tcBorders>
          </w:tcPr>
          <w:p w14:paraId="7EDC6D84" w14:textId="77777777" w:rsidR="00FA42D3" w:rsidRDefault="00FA42D3" w:rsidP="009E7139">
            <w:pPr>
              <w:jc w:val="both"/>
            </w:pPr>
            <w:r>
              <w:t>Dormente de madeira, lenha e madeira em toras</w:t>
            </w:r>
          </w:p>
        </w:tc>
      </w:tr>
      <w:tr w:rsidR="00FA42D3" w14:paraId="550B4474" w14:textId="77777777" w:rsidTr="00DA4002">
        <w:trPr>
          <w:cantSplit/>
          <w:jc w:val="center"/>
        </w:trPr>
        <w:tc>
          <w:tcPr>
            <w:tcW w:w="851" w:type="dxa"/>
            <w:tcBorders>
              <w:right w:val="single" w:sz="6" w:space="0" w:color="auto"/>
            </w:tcBorders>
            <w:vAlign w:val="center"/>
          </w:tcPr>
          <w:p w14:paraId="7BDD4861" w14:textId="77777777" w:rsidR="00FA42D3" w:rsidRPr="00D254A5" w:rsidRDefault="00CF4E5E" w:rsidP="00DA4002">
            <w:pPr>
              <w:jc w:val="center"/>
            </w:pPr>
            <w:r w:rsidRPr="00D254A5">
              <w:t>(</w:t>
            </w:r>
            <w:hyperlink r:id="rId3632" w:anchor="n87" w:history="1">
              <w:r w:rsidRPr="00D254A5">
                <w:rPr>
                  <w:rStyle w:val="Hyperlink"/>
                </w:rPr>
                <w:t>87</w:t>
              </w:r>
            </w:hyperlink>
            <w:r w:rsidRPr="00D254A5">
              <w:t>)</w:t>
            </w:r>
          </w:p>
        </w:tc>
        <w:tc>
          <w:tcPr>
            <w:tcW w:w="1985" w:type="dxa"/>
            <w:tcBorders>
              <w:top w:val="single" w:sz="6" w:space="0" w:color="auto"/>
              <w:left w:val="single" w:sz="6" w:space="0" w:color="auto"/>
              <w:bottom w:val="single" w:sz="6" w:space="0" w:color="auto"/>
              <w:right w:val="single" w:sz="6" w:space="0" w:color="auto"/>
            </w:tcBorders>
          </w:tcPr>
          <w:p w14:paraId="732EA9DF" w14:textId="77777777" w:rsidR="00FA42D3" w:rsidRDefault="00FA42D3">
            <w:pPr>
              <w:jc w:val="center"/>
            </w:pPr>
            <w:r>
              <w:t>28</w:t>
            </w:r>
          </w:p>
        </w:tc>
        <w:tc>
          <w:tcPr>
            <w:tcW w:w="7371" w:type="dxa"/>
            <w:tcBorders>
              <w:top w:val="single" w:sz="6" w:space="0" w:color="auto"/>
              <w:left w:val="single" w:sz="6" w:space="0" w:color="auto"/>
              <w:bottom w:val="single" w:sz="6" w:space="0" w:color="auto"/>
              <w:right w:val="single" w:sz="6" w:space="0" w:color="auto"/>
            </w:tcBorders>
          </w:tcPr>
          <w:p w14:paraId="6037BAEF" w14:textId="77777777" w:rsidR="00FA42D3" w:rsidRDefault="00FA42D3" w:rsidP="009E7139">
            <w:pPr>
              <w:jc w:val="both"/>
            </w:pPr>
            <w:r>
              <w:t>Energia elétrica</w:t>
            </w:r>
          </w:p>
        </w:tc>
      </w:tr>
      <w:tr w:rsidR="00FA42D3" w14:paraId="1F80B9DD" w14:textId="77777777" w:rsidTr="00DA4002">
        <w:trPr>
          <w:cantSplit/>
          <w:jc w:val="center"/>
        </w:trPr>
        <w:tc>
          <w:tcPr>
            <w:tcW w:w="851" w:type="dxa"/>
            <w:tcBorders>
              <w:right w:val="single" w:sz="6" w:space="0" w:color="auto"/>
            </w:tcBorders>
            <w:vAlign w:val="center"/>
          </w:tcPr>
          <w:p w14:paraId="2C4E09FB" w14:textId="77777777" w:rsidR="00FA42D3" w:rsidRPr="00D254A5" w:rsidRDefault="00CF4E5E" w:rsidP="00DA4002">
            <w:pPr>
              <w:jc w:val="center"/>
            </w:pPr>
            <w:r w:rsidRPr="00D254A5">
              <w:t>(</w:t>
            </w:r>
            <w:hyperlink r:id="rId3633" w:anchor="n87" w:history="1">
              <w:r w:rsidRPr="00D254A5">
                <w:rPr>
                  <w:rStyle w:val="Hyperlink"/>
                </w:rPr>
                <w:t>87</w:t>
              </w:r>
            </w:hyperlink>
            <w:r w:rsidRPr="00D254A5">
              <w:t>)</w:t>
            </w:r>
          </w:p>
        </w:tc>
        <w:tc>
          <w:tcPr>
            <w:tcW w:w="1985" w:type="dxa"/>
            <w:tcBorders>
              <w:top w:val="single" w:sz="6" w:space="0" w:color="auto"/>
              <w:left w:val="single" w:sz="6" w:space="0" w:color="auto"/>
              <w:bottom w:val="single" w:sz="6" w:space="0" w:color="auto"/>
              <w:right w:val="single" w:sz="6" w:space="0" w:color="auto"/>
            </w:tcBorders>
          </w:tcPr>
          <w:p w14:paraId="48E1B4FB" w14:textId="77777777" w:rsidR="00FA42D3" w:rsidRDefault="00FA42D3">
            <w:pPr>
              <w:jc w:val="center"/>
            </w:pPr>
            <w:r>
              <w:t>29</w:t>
            </w:r>
          </w:p>
        </w:tc>
        <w:tc>
          <w:tcPr>
            <w:tcW w:w="7371" w:type="dxa"/>
            <w:tcBorders>
              <w:top w:val="single" w:sz="6" w:space="0" w:color="auto"/>
              <w:left w:val="single" w:sz="6" w:space="0" w:color="auto"/>
              <w:bottom w:val="single" w:sz="6" w:space="0" w:color="auto"/>
              <w:right w:val="single" w:sz="6" w:space="0" w:color="auto"/>
            </w:tcBorders>
          </w:tcPr>
          <w:p w14:paraId="15E8D003" w14:textId="77777777" w:rsidR="00FA42D3" w:rsidRDefault="00FA42D3" w:rsidP="009E7139">
            <w:pPr>
              <w:jc w:val="both"/>
            </w:pPr>
            <w:r>
              <w:t>Farinha de trigo e trigo</w:t>
            </w:r>
          </w:p>
        </w:tc>
      </w:tr>
      <w:tr w:rsidR="00FA42D3" w14:paraId="7822B64F" w14:textId="77777777" w:rsidTr="00DA4002">
        <w:trPr>
          <w:cantSplit/>
          <w:jc w:val="center"/>
        </w:trPr>
        <w:tc>
          <w:tcPr>
            <w:tcW w:w="851" w:type="dxa"/>
            <w:tcBorders>
              <w:right w:val="single" w:sz="6" w:space="0" w:color="auto"/>
            </w:tcBorders>
            <w:vAlign w:val="center"/>
          </w:tcPr>
          <w:p w14:paraId="286724A9" w14:textId="77777777" w:rsidR="00FA42D3" w:rsidRPr="00D254A5" w:rsidRDefault="00CF4E5E" w:rsidP="00DA4002">
            <w:pPr>
              <w:jc w:val="center"/>
            </w:pPr>
            <w:r w:rsidRPr="00D254A5">
              <w:t>(</w:t>
            </w:r>
            <w:hyperlink r:id="rId3634" w:anchor="n87" w:history="1">
              <w:r w:rsidRPr="00D254A5">
                <w:rPr>
                  <w:rStyle w:val="Hyperlink"/>
                </w:rPr>
                <w:t>87</w:t>
              </w:r>
            </w:hyperlink>
            <w:r w:rsidRPr="00D254A5">
              <w:t>)</w:t>
            </w:r>
          </w:p>
        </w:tc>
        <w:tc>
          <w:tcPr>
            <w:tcW w:w="1985" w:type="dxa"/>
            <w:tcBorders>
              <w:top w:val="single" w:sz="6" w:space="0" w:color="auto"/>
              <w:left w:val="single" w:sz="6" w:space="0" w:color="auto"/>
              <w:bottom w:val="single" w:sz="6" w:space="0" w:color="auto"/>
              <w:right w:val="single" w:sz="6" w:space="0" w:color="auto"/>
            </w:tcBorders>
          </w:tcPr>
          <w:p w14:paraId="17F624EA" w14:textId="77777777" w:rsidR="00FA42D3" w:rsidRDefault="00FA42D3">
            <w:pPr>
              <w:jc w:val="center"/>
            </w:pPr>
            <w:r>
              <w:t>30</w:t>
            </w:r>
          </w:p>
        </w:tc>
        <w:tc>
          <w:tcPr>
            <w:tcW w:w="7371" w:type="dxa"/>
            <w:tcBorders>
              <w:top w:val="single" w:sz="6" w:space="0" w:color="auto"/>
              <w:left w:val="single" w:sz="6" w:space="0" w:color="auto"/>
              <w:bottom w:val="single" w:sz="6" w:space="0" w:color="auto"/>
              <w:right w:val="single" w:sz="6" w:space="0" w:color="auto"/>
            </w:tcBorders>
          </w:tcPr>
          <w:p w14:paraId="58F2DD5A" w14:textId="77777777" w:rsidR="00FA42D3" w:rsidRDefault="00FA42D3" w:rsidP="009E7139">
            <w:pPr>
              <w:jc w:val="both"/>
            </w:pPr>
            <w:r>
              <w:t>Ferro e ferragens para construção civil</w:t>
            </w:r>
          </w:p>
        </w:tc>
      </w:tr>
      <w:tr w:rsidR="00FA42D3" w14:paraId="6BF54080" w14:textId="77777777" w:rsidTr="00DA4002">
        <w:trPr>
          <w:cantSplit/>
          <w:jc w:val="center"/>
        </w:trPr>
        <w:tc>
          <w:tcPr>
            <w:tcW w:w="851" w:type="dxa"/>
            <w:tcBorders>
              <w:right w:val="single" w:sz="6" w:space="0" w:color="auto"/>
            </w:tcBorders>
            <w:vAlign w:val="center"/>
          </w:tcPr>
          <w:p w14:paraId="66B8F520" w14:textId="77777777" w:rsidR="00FA42D3" w:rsidRPr="00D254A5" w:rsidRDefault="00CF4E5E" w:rsidP="00DA4002">
            <w:pPr>
              <w:jc w:val="center"/>
            </w:pPr>
            <w:r w:rsidRPr="00D254A5">
              <w:t>(</w:t>
            </w:r>
            <w:hyperlink r:id="rId3635" w:anchor="n87" w:history="1">
              <w:r w:rsidRPr="00D254A5">
                <w:rPr>
                  <w:rStyle w:val="Hyperlink"/>
                </w:rPr>
                <w:t>87</w:t>
              </w:r>
            </w:hyperlink>
            <w:r w:rsidRPr="00D254A5">
              <w:t>)</w:t>
            </w:r>
          </w:p>
        </w:tc>
        <w:tc>
          <w:tcPr>
            <w:tcW w:w="1985" w:type="dxa"/>
            <w:tcBorders>
              <w:top w:val="single" w:sz="6" w:space="0" w:color="auto"/>
              <w:left w:val="single" w:sz="6" w:space="0" w:color="auto"/>
              <w:bottom w:val="single" w:sz="6" w:space="0" w:color="auto"/>
              <w:right w:val="single" w:sz="6" w:space="0" w:color="auto"/>
            </w:tcBorders>
          </w:tcPr>
          <w:p w14:paraId="60A0B35A" w14:textId="77777777" w:rsidR="00FA42D3" w:rsidRDefault="00FA42D3">
            <w:pPr>
              <w:jc w:val="center"/>
            </w:pPr>
            <w:r>
              <w:t>31</w:t>
            </w:r>
          </w:p>
        </w:tc>
        <w:tc>
          <w:tcPr>
            <w:tcW w:w="7371" w:type="dxa"/>
            <w:tcBorders>
              <w:top w:val="single" w:sz="6" w:space="0" w:color="auto"/>
              <w:left w:val="single" w:sz="6" w:space="0" w:color="auto"/>
              <w:bottom w:val="single" w:sz="6" w:space="0" w:color="auto"/>
              <w:right w:val="single" w:sz="6" w:space="0" w:color="auto"/>
            </w:tcBorders>
          </w:tcPr>
          <w:p w14:paraId="100D5EA9" w14:textId="77777777" w:rsidR="00FA42D3" w:rsidRDefault="00FA42D3" w:rsidP="009E7139">
            <w:pPr>
              <w:jc w:val="both"/>
            </w:pPr>
            <w:r>
              <w:t>Filme fotográfico e cinematográfico e “slide”</w:t>
            </w:r>
          </w:p>
        </w:tc>
      </w:tr>
      <w:tr w:rsidR="00FA42D3" w14:paraId="2488146F" w14:textId="77777777" w:rsidTr="00DA4002">
        <w:trPr>
          <w:cantSplit/>
          <w:jc w:val="center"/>
        </w:trPr>
        <w:tc>
          <w:tcPr>
            <w:tcW w:w="851" w:type="dxa"/>
            <w:tcBorders>
              <w:right w:val="single" w:sz="6" w:space="0" w:color="auto"/>
            </w:tcBorders>
            <w:vAlign w:val="center"/>
          </w:tcPr>
          <w:p w14:paraId="3AB856CD" w14:textId="77777777" w:rsidR="00FA42D3" w:rsidRPr="00D254A5" w:rsidRDefault="00CF4E5E" w:rsidP="00DA4002">
            <w:pPr>
              <w:jc w:val="center"/>
            </w:pPr>
            <w:r w:rsidRPr="00D254A5">
              <w:t>(</w:t>
            </w:r>
            <w:hyperlink r:id="rId3636" w:anchor="n87" w:history="1">
              <w:r w:rsidRPr="00D254A5">
                <w:rPr>
                  <w:rStyle w:val="Hyperlink"/>
                </w:rPr>
                <w:t>87</w:t>
              </w:r>
            </w:hyperlink>
            <w:r w:rsidRPr="00D254A5">
              <w:t>)</w:t>
            </w:r>
          </w:p>
        </w:tc>
        <w:tc>
          <w:tcPr>
            <w:tcW w:w="1985" w:type="dxa"/>
            <w:tcBorders>
              <w:top w:val="single" w:sz="6" w:space="0" w:color="auto"/>
              <w:left w:val="single" w:sz="6" w:space="0" w:color="auto"/>
              <w:bottom w:val="single" w:sz="6" w:space="0" w:color="auto"/>
              <w:right w:val="single" w:sz="6" w:space="0" w:color="auto"/>
            </w:tcBorders>
          </w:tcPr>
          <w:p w14:paraId="4CE6CA51" w14:textId="77777777" w:rsidR="00FA42D3" w:rsidRDefault="00FA42D3">
            <w:pPr>
              <w:jc w:val="center"/>
            </w:pPr>
            <w:r>
              <w:t>32</w:t>
            </w:r>
          </w:p>
        </w:tc>
        <w:tc>
          <w:tcPr>
            <w:tcW w:w="7371" w:type="dxa"/>
            <w:tcBorders>
              <w:top w:val="single" w:sz="6" w:space="0" w:color="auto"/>
              <w:left w:val="single" w:sz="6" w:space="0" w:color="auto"/>
              <w:bottom w:val="single" w:sz="6" w:space="0" w:color="auto"/>
              <w:right w:val="single" w:sz="6" w:space="0" w:color="auto"/>
            </w:tcBorders>
          </w:tcPr>
          <w:p w14:paraId="4CEC6914" w14:textId="77777777" w:rsidR="00FA42D3" w:rsidRDefault="00FA42D3" w:rsidP="009E7139">
            <w:pPr>
              <w:jc w:val="both"/>
            </w:pPr>
            <w:r>
              <w:t>Fogos de artifício</w:t>
            </w:r>
          </w:p>
        </w:tc>
      </w:tr>
      <w:tr w:rsidR="00FA42D3" w14:paraId="3AB253B4" w14:textId="77777777" w:rsidTr="00DA4002">
        <w:trPr>
          <w:cantSplit/>
          <w:jc w:val="center"/>
        </w:trPr>
        <w:tc>
          <w:tcPr>
            <w:tcW w:w="851" w:type="dxa"/>
            <w:tcBorders>
              <w:right w:val="single" w:sz="6" w:space="0" w:color="auto"/>
            </w:tcBorders>
            <w:vAlign w:val="center"/>
          </w:tcPr>
          <w:p w14:paraId="1384BCF2" w14:textId="77777777" w:rsidR="00FA42D3" w:rsidRPr="00D254A5" w:rsidRDefault="00CF4E5E" w:rsidP="00DA4002">
            <w:pPr>
              <w:jc w:val="center"/>
            </w:pPr>
            <w:r w:rsidRPr="00D254A5">
              <w:t>(</w:t>
            </w:r>
            <w:hyperlink r:id="rId3637" w:anchor="n87" w:history="1">
              <w:r w:rsidRPr="00D254A5">
                <w:rPr>
                  <w:rStyle w:val="Hyperlink"/>
                </w:rPr>
                <w:t>87</w:t>
              </w:r>
            </w:hyperlink>
            <w:r w:rsidRPr="00D254A5">
              <w:t>)</w:t>
            </w:r>
          </w:p>
        </w:tc>
        <w:tc>
          <w:tcPr>
            <w:tcW w:w="1985" w:type="dxa"/>
            <w:tcBorders>
              <w:top w:val="single" w:sz="6" w:space="0" w:color="auto"/>
              <w:left w:val="single" w:sz="6" w:space="0" w:color="auto"/>
              <w:bottom w:val="single" w:sz="6" w:space="0" w:color="auto"/>
              <w:right w:val="single" w:sz="6" w:space="0" w:color="auto"/>
            </w:tcBorders>
          </w:tcPr>
          <w:p w14:paraId="6651427D" w14:textId="77777777" w:rsidR="00FA42D3" w:rsidRDefault="00FA42D3">
            <w:pPr>
              <w:jc w:val="center"/>
            </w:pPr>
            <w:r>
              <w:t>33</w:t>
            </w:r>
          </w:p>
        </w:tc>
        <w:tc>
          <w:tcPr>
            <w:tcW w:w="7371" w:type="dxa"/>
            <w:tcBorders>
              <w:top w:val="single" w:sz="6" w:space="0" w:color="auto"/>
              <w:left w:val="single" w:sz="6" w:space="0" w:color="auto"/>
              <w:bottom w:val="single" w:sz="6" w:space="0" w:color="auto"/>
              <w:right w:val="single" w:sz="6" w:space="0" w:color="auto"/>
            </w:tcBorders>
          </w:tcPr>
          <w:p w14:paraId="5670A68D" w14:textId="77777777" w:rsidR="00FA42D3" w:rsidRDefault="00FA42D3" w:rsidP="009E7139">
            <w:pPr>
              <w:jc w:val="both"/>
            </w:pPr>
            <w:r>
              <w:t>Gado bovino, bufalino, suíno, equídeo e aves, bem como a carne e produtos comestíveis resultantes do seu abate, em estado natural, resfriados, congelados ou simplesmente temperados.</w:t>
            </w:r>
          </w:p>
        </w:tc>
      </w:tr>
      <w:tr w:rsidR="00FA42D3" w14:paraId="1E7EDB29" w14:textId="77777777" w:rsidTr="00DA4002">
        <w:trPr>
          <w:cantSplit/>
          <w:jc w:val="center"/>
        </w:trPr>
        <w:tc>
          <w:tcPr>
            <w:tcW w:w="851" w:type="dxa"/>
            <w:tcBorders>
              <w:right w:val="single" w:sz="6" w:space="0" w:color="auto"/>
            </w:tcBorders>
            <w:vAlign w:val="center"/>
          </w:tcPr>
          <w:p w14:paraId="6641EA1E" w14:textId="77777777" w:rsidR="00FA42D3" w:rsidRPr="00D254A5" w:rsidRDefault="00CF4E5E" w:rsidP="00DA4002">
            <w:pPr>
              <w:jc w:val="center"/>
            </w:pPr>
            <w:r w:rsidRPr="00D254A5">
              <w:t>(</w:t>
            </w:r>
            <w:hyperlink r:id="rId3638" w:anchor="n87" w:history="1">
              <w:r w:rsidRPr="00D254A5">
                <w:rPr>
                  <w:rStyle w:val="Hyperlink"/>
                </w:rPr>
                <w:t>87</w:t>
              </w:r>
            </w:hyperlink>
            <w:r w:rsidRPr="00D254A5">
              <w:t>)</w:t>
            </w:r>
          </w:p>
        </w:tc>
        <w:tc>
          <w:tcPr>
            <w:tcW w:w="1985" w:type="dxa"/>
            <w:tcBorders>
              <w:top w:val="single" w:sz="6" w:space="0" w:color="auto"/>
              <w:left w:val="single" w:sz="6" w:space="0" w:color="auto"/>
              <w:bottom w:val="single" w:sz="6" w:space="0" w:color="auto"/>
              <w:right w:val="single" w:sz="6" w:space="0" w:color="auto"/>
            </w:tcBorders>
          </w:tcPr>
          <w:p w14:paraId="09BF76EA" w14:textId="77777777" w:rsidR="00FA42D3" w:rsidRDefault="00FA42D3">
            <w:pPr>
              <w:jc w:val="center"/>
            </w:pPr>
            <w:r>
              <w:t>34</w:t>
            </w:r>
          </w:p>
        </w:tc>
        <w:tc>
          <w:tcPr>
            <w:tcW w:w="7371" w:type="dxa"/>
            <w:tcBorders>
              <w:top w:val="single" w:sz="6" w:space="0" w:color="auto"/>
              <w:left w:val="single" w:sz="6" w:space="0" w:color="auto"/>
              <w:bottom w:val="single" w:sz="6" w:space="0" w:color="auto"/>
              <w:right w:val="single" w:sz="6" w:space="0" w:color="auto"/>
            </w:tcBorders>
          </w:tcPr>
          <w:p w14:paraId="1141A5B5" w14:textId="77777777" w:rsidR="00FA42D3" w:rsidRDefault="00FA42D3" w:rsidP="009E7139">
            <w:pPr>
              <w:jc w:val="both"/>
            </w:pPr>
            <w:proofErr w:type="spellStart"/>
            <w:r>
              <w:t>Jóias</w:t>
            </w:r>
            <w:proofErr w:type="spellEnd"/>
            <w:r>
              <w:t xml:space="preserve"> e demais artefatos de joalheria ou ourivesaria</w:t>
            </w:r>
          </w:p>
        </w:tc>
      </w:tr>
      <w:tr w:rsidR="00FA42D3" w14:paraId="1FE7AEC8" w14:textId="77777777" w:rsidTr="00DA4002">
        <w:trPr>
          <w:cantSplit/>
          <w:jc w:val="center"/>
        </w:trPr>
        <w:tc>
          <w:tcPr>
            <w:tcW w:w="851" w:type="dxa"/>
            <w:tcBorders>
              <w:right w:val="single" w:sz="6" w:space="0" w:color="auto"/>
            </w:tcBorders>
            <w:vAlign w:val="center"/>
          </w:tcPr>
          <w:p w14:paraId="03AA7589" w14:textId="77777777" w:rsidR="00FA42D3" w:rsidRPr="00D254A5" w:rsidRDefault="00CF4E5E" w:rsidP="00DA4002">
            <w:pPr>
              <w:jc w:val="center"/>
            </w:pPr>
            <w:r w:rsidRPr="00D254A5">
              <w:t>(</w:t>
            </w:r>
            <w:hyperlink r:id="rId3639" w:anchor="n191" w:history="1">
              <w:r w:rsidRPr="00D254A5">
                <w:rPr>
                  <w:rStyle w:val="Hyperlink"/>
                </w:rPr>
                <w:t>191</w:t>
              </w:r>
            </w:hyperlink>
            <w:r w:rsidRPr="00D254A5">
              <w:t>)</w:t>
            </w:r>
          </w:p>
        </w:tc>
        <w:tc>
          <w:tcPr>
            <w:tcW w:w="1985" w:type="dxa"/>
            <w:tcBorders>
              <w:top w:val="single" w:sz="6" w:space="0" w:color="auto"/>
              <w:left w:val="single" w:sz="6" w:space="0" w:color="auto"/>
              <w:bottom w:val="single" w:sz="6" w:space="0" w:color="auto"/>
              <w:right w:val="single" w:sz="6" w:space="0" w:color="auto"/>
            </w:tcBorders>
          </w:tcPr>
          <w:p w14:paraId="3D6BC0BE" w14:textId="77777777" w:rsidR="00FA42D3" w:rsidRDefault="00FA42D3">
            <w:pPr>
              <w:jc w:val="center"/>
            </w:pPr>
            <w:r>
              <w:t>35</w:t>
            </w:r>
          </w:p>
        </w:tc>
        <w:tc>
          <w:tcPr>
            <w:tcW w:w="7371" w:type="dxa"/>
            <w:tcBorders>
              <w:top w:val="single" w:sz="6" w:space="0" w:color="auto"/>
              <w:left w:val="single" w:sz="6" w:space="0" w:color="auto"/>
              <w:bottom w:val="single" w:sz="6" w:space="0" w:color="auto"/>
              <w:right w:val="single" w:sz="6" w:space="0" w:color="auto"/>
            </w:tcBorders>
          </w:tcPr>
          <w:p w14:paraId="69CE06CC" w14:textId="77777777" w:rsidR="00FA42D3" w:rsidRDefault="00FA42D3" w:rsidP="009E7139">
            <w:pPr>
              <w:jc w:val="both"/>
            </w:pPr>
            <w:r>
              <w:t>Produtos cerâmicos, porcelanatos, revestimentos, azulejos, ladrilhos e mosaicos, inclusive pisos.</w:t>
            </w:r>
          </w:p>
        </w:tc>
      </w:tr>
      <w:tr w:rsidR="00FA42D3" w14:paraId="0DE3A3AB" w14:textId="77777777" w:rsidTr="00DA4002">
        <w:trPr>
          <w:cantSplit/>
          <w:jc w:val="center"/>
        </w:trPr>
        <w:tc>
          <w:tcPr>
            <w:tcW w:w="851" w:type="dxa"/>
            <w:tcBorders>
              <w:right w:val="single" w:sz="6" w:space="0" w:color="auto"/>
            </w:tcBorders>
            <w:vAlign w:val="center"/>
          </w:tcPr>
          <w:p w14:paraId="1628ED00" w14:textId="77777777" w:rsidR="00FA42D3" w:rsidRPr="00D254A5" w:rsidRDefault="00CF4E5E" w:rsidP="00DA4002">
            <w:pPr>
              <w:jc w:val="center"/>
            </w:pPr>
            <w:r w:rsidRPr="00D254A5">
              <w:t>(</w:t>
            </w:r>
            <w:hyperlink r:id="rId3640" w:anchor="n87" w:history="1">
              <w:r w:rsidRPr="00D254A5">
                <w:rPr>
                  <w:rStyle w:val="Hyperlink"/>
                </w:rPr>
                <w:t>87</w:t>
              </w:r>
            </w:hyperlink>
            <w:r w:rsidRPr="00D254A5">
              <w:t>)</w:t>
            </w:r>
          </w:p>
        </w:tc>
        <w:tc>
          <w:tcPr>
            <w:tcW w:w="1985" w:type="dxa"/>
            <w:tcBorders>
              <w:top w:val="single" w:sz="6" w:space="0" w:color="auto"/>
              <w:left w:val="single" w:sz="6" w:space="0" w:color="auto"/>
              <w:bottom w:val="single" w:sz="6" w:space="0" w:color="auto"/>
              <w:right w:val="single" w:sz="6" w:space="0" w:color="auto"/>
            </w:tcBorders>
          </w:tcPr>
          <w:p w14:paraId="3B18D146" w14:textId="77777777" w:rsidR="00FA42D3" w:rsidRDefault="00FA42D3">
            <w:pPr>
              <w:jc w:val="center"/>
            </w:pPr>
            <w:r>
              <w:t>36</w:t>
            </w:r>
          </w:p>
        </w:tc>
        <w:tc>
          <w:tcPr>
            <w:tcW w:w="7371" w:type="dxa"/>
            <w:tcBorders>
              <w:top w:val="single" w:sz="6" w:space="0" w:color="auto"/>
              <w:left w:val="single" w:sz="6" w:space="0" w:color="auto"/>
              <w:bottom w:val="single" w:sz="6" w:space="0" w:color="auto"/>
              <w:right w:val="single" w:sz="6" w:space="0" w:color="auto"/>
            </w:tcBorders>
          </w:tcPr>
          <w:p w14:paraId="42212DB7" w14:textId="77777777" w:rsidR="00FA42D3" w:rsidRDefault="00FA42D3" w:rsidP="009E7139">
            <w:pPr>
              <w:jc w:val="both"/>
            </w:pPr>
            <w:r>
              <w:t>Lâmina de barbear, aparelho de barbear descartável e isqueiro</w:t>
            </w:r>
          </w:p>
        </w:tc>
      </w:tr>
      <w:tr w:rsidR="00FA42D3" w14:paraId="4FF709EA" w14:textId="77777777" w:rsidTr="00DA4002">
        <w:trPr>
          <w:cantSplit/>
          <w:jc w:val="center"/>
        </w:trPr>
        <w:tc>
          <w:tcPr>
            <w:tcW w:w="851" w:type="dxa"/>
            <w:tcBorders>
              <w:right w:val="single" w:sz="6" w:space="0" w:color="auto"/>
            </w:tcBorders>
            <w:vAlign w:val="center"/>
          </w:tcPr>
          <w:p w14:paraId="710A96F5" w14:textId="77777777" w:rsidR="00FA42D3" w:rsidRPr="00D254A5" w:rsidRDefault="00CF4E5E" w:rsidP="00DA4002">
            <w:pPr>
              <w:jc w:val="center"/>
            </w:pPr>
            <w:r w:rsidRPr="00D254A5">
              <w:t>(</w:t>
            </w:r>
            <w:hyperlink r:id="rId3641" w:anchor="n87" w:history="1">
              <w:r w:rsidRPr="00D254A5">
                <w:rPr>
                  <w:rStyle w:val="Hyperlink"/>
                </w:rPr>
                <w:t>87</w:t>
              </w:r>
            </w:hyperlink>
            <w:r w:rsidRPr="00D254A5">
              <w:t>)</w:t>
            </w:r>
          </w:p>
        </w:tc>
        <w:tc>
          <w:tcPr>
            <w:tcW w:w="1985" w:type="dxa"/>
            <w:tcBorders>
              <w:top w:val="single" w:sz="6" w:space="0" w:color="auto"/>
              <w:left w:val="single" w:sz="6" w:space="0" w:color="auto"/>
              <w:bottom w:val="single" w:sz="6" w:space="0" w:color="auto"/>
              <w:right w:val="single" w:sz="6" w:space="0" w:color="auto"/>
            </w:tcBorders>
          </w:tcPr>
          <w:p w14:paraId="3E4E2BEA" w14:textId="77777777" w:rsidR="00FA42D3" w:rsidRDefault="00FA42D3">
            <w:pPr>
              <w:jc w:val="center"/>
            </w:pPr>
            <w:r>
              <w:t>37</w:t>
            </w:r>
          </w:p>
        </w:tc>
        <w:tc>
          <w:tcPr>
            <w:tcW w:w="7371" w:type="dxa"/>
            <w:tcBorders>
              <w:top w:val="single" w:sz="6" w:space="0" w:color="auto"/>
              <w:left w:val="single" w:sz="6" w:space="0" w:color="auto"/>
              <w:bottom w:val="single" w:sz="6" w:space="0" w:color="auto"/>
              <w:right w:val="single" w:sz="6" w:space="0" w:color="auto"/>
            </w:tcBorders>
          </w:tcPr>
          <w:p w14:paraId="57F79409" w14:textId="77777777" w:rsidR="00FA42D3" w:rsidRDefault="00FA42D3" w:rsidP="009E7139">
            <w:pPr>
              <w:jc w:val="both"/>
            </w:pPr>
            <w:r>
              <w:t>Lâmpadas, peças e acessórios</w:t>
            </w:r>
          </w:p>
        </w:tc>
      </w:tr>
      <w:tr w:rsidR="00FA42D3" w14:paraId="57937A40" w14:textId="77777777" w:rsidTr="00DA4002">
        <w:trPr>
          <w:cantSplit/>
          <w:jc w:val="center"/>
        </w:trPr>
        <w:tc>
          <w:tcPr>
            <w:tcW w:w="851" w:type="dxa"/>
            <w:tcBorders>
              <w:right w:val="single" w:sz="6" w:space="0" w:color="auto"/>
            </w:tcBorders>
            <w:vAlign w:val="center"/>
          </w:tcPr>
          <w:p w14:paraId="53443E62" w14:textId="77777777" w:rsidR="00FA42D3" w:rsidRPr="00D254A5" w:rsidRDefault="00CF4E5E" w:rsidP="00DA4002">
            <w:pPr>
              <w:jc w:val="center"/>
            </w:pPr>
            <w:r w:rsidRPr="00D254A5">
              <w:t>(</w:t>
            </w:r>
            <w:hyperlink r:id="rId3642" w:anchor="n87" w:history="1">
              <w:r w:rsidRPr="00D254A5">
                <w:rPr>
                  <w:rStyle w:val="Hyperlink"/>
                </w:rPr>
                <w:t>87</w:t>
              </w:r>
            </w:hyperlink>
            <w:r w:rsidRPr="00D254A5">
              <w:t>)</w:t>
            </w:r>
          </w:p>
        </w:tc>
        <w:tc>
          <w:tcPr>
            <w:tcW w:w="1985" w:type="dxa"/>
            <w:tcBorders>
              <w:top w:val="single" w:sz="6" w:space="0" w:color="auto"/>
              <w:left w:val="single" w:sz="6" w:space="0" w:color="auto"/>
              <w:bottom w:val="single" w:sz="6" w:space="0" w:color="auto"/>
              <w:right w:val="single" w:sz="6" w:space="0" w:color="auto"/>
            </w:tcBorders>
          </w:tcPr>
          <w:p w14:paraId="7C1A1069" w14:textId="77777777" w:rsidR="00FA42D3" w:rsidRDefault="00FA42D3">
            <w:pPr>
              <w:jc w:val="center"/>
            </w:pPr>
            <w:r>
              <w:t>38</w:t>
            </w:r>
          </w:p>
        </w:tc>
        <w:tc>
          <w:tcPr>
            <w:tcW w:w="7371" w:type="dxa"/>
            <w:tcBorders>
              <w:top w:val="single" w:sz="6" w:space="0" w:color="auto"/>
              <w:left w:val="single" w:sz="6" w:space="0" w:color="auto"/>
              <w:bottom w:val="single" w:sz="6" w:space="0" w:color="auto"/>
              <w:right w:val="single" w:sz="6" w:space="0" w:color="auto"/>
            </w:tcBorders>
          </w:tcPr>
          <w:p w14:paraId="0EF4920B" w14:textId="77777777" w:rsidR="00FA42D3" w:rsidRDefault="00FA42D3" w:rsidP="009E7139">
            <w:pPr>
              <w:jc w:val="both"/>
            </w:pPr>
            <w:r>
              <w:t>Leite, queijo, manteiga e produtos similares</w:t>
            </w:r>
          </w:p>
        </w:tc>
      </w:tr>
      <w:tr w:rsidR="00FA42D3" w14:paraId="4F4DF3A8" w14:textId="77777777" w:rsidTr="00DA4002">
        <w:trPr>
          <w:cantSplit/>
          <w:jc w:val="center"/>
        </w:trPr>
        <w:tc>
          <w:tcPr>
            <w:tcW w:w="851" w:type="dxa"/>
            <w:tcBorders>
              <w:right w:val="single" w:sz="6" w:space="0" w:color="auto"/>
            </w:tcBorders>
            <w:vAlign w:val="center"/>
          </w:tcPr>
          <w:p w14:paraId="4FC5C350" w14:textId="77777777" w:rsidR="00FA42D3" w:rsidRPr="00D254A5" w:rsidRDefault="00CF4E5E" w:rsidP="00DA4002">
            <w:pPr>
              <w:jc w:val="center"/>
            </w:pPr>
            <w:r w:rsidRPr="00D254A5">
              <w:t>(</w:t>
            </w:r>
            <w:hyperlink r:id="rId3643" w:anchor="n87" w:history="1">
              <w:r w:rsidRPr="00D254A5">
                <w:rPr>
                  <w:rStyle w:val="Hyperlink"/>
                </w:rPr>
                <w:t>87</w:t>
              </w:r>
            </w:hyperlink>
            <w:r w:rsidRPr="00D254A5">
              <w:t>)</w:t>
            </w:r>
          </w:p>
        </w:tc>
        <w:tc>
          <w:tcPr>
            <w:tcW w:w="1985" w:type="dxa"/>
            <w:tcBorders>
              <w:top w:val="single" w:sz="6" w:space="0" w:color="auto"/>
              <w:left w:val="single" w:sz="6" w:space="0" w:color="auto"/>
              <w:bottom w:val="single" w:sz="6" w:space="0" w:color="auto"/>
              <w:right w:val="single" w:sz="6" w:space="0" w:color="auto"/>
            </w:tcBorders>
          </w:tcPr>
          <w:p w14:paraId="70E2BAA3" w14:textId="77777777" w:rsidR="00FA42D3" w:rsidRDefault="00FA42D3">
            <w:pPr>
              <w:jc w:val="center"/>
            </w:pPr>
            <w:r>
              <w:t>39</w:t>
            </w:r>
          </w:p>
        </w:tc>
        <w:tc>
          <w:tcPr>
            <w:tcW w:w="7371" w:type="dxa"/>
            <w:tcBorders>
              <w:top w:val="single" w:sz="6" w:space="0" w:color="auto"/>
              <w:left w:val="single" w:sz="6" w:space="0" w:color="auto"/>
              <w:bottom w:val="single" w:sz="6" w:space="0" w:color="auto"/>
              <w:right w:val="single" w:sz="6" w:space="0" w:color="auto"/>
            </w:tcBorders>
          </w:tcPr>
          <w:p w14:paraId="451EF29B" w14:textId="77777777" w:rsidR="00FA42D3" w:rsidRDefault="00FA42D3" w:rsidP="009E7139">
            <w:pPr>
              <w:jc w:val="both"/>
            </w:pPr>
            <w:r>
              <w:t xml:space="preserve">Manilhas, canos, tubos e conexões </w:t>
            </w:r>
          </w:p>
        </w:tc>
      </w:tr>
      <w:tr w:rsidR="00BA6583" w14:paraId="080F2DF0" w14:textId="77777777" w:rsidTr="00DA4002">
        <w:trPr>
          <w:cantSplit/>
          <w:jc w:val="center"/>
        </w:trPr>
        <w:tc>
          <w:tcPr>
            <w:tcW w:w="851" w:type="dxa"/>
            <w:tcBorders>
              <w:right w:val="single" w:sz="6" w:space="0" w:color="auto"/>
            </w:tcBorders>
            <w:vAlign w:val="center"/>
          </w:tcPr>
          <w:p w14:paraId="7C895B94" w14:textId="77777777" w:rsidR="00BA6583" w:rsidRPr="00D254A5" w:rsidRDefault="00CF4E5E" w:rsidP="00DA4002">
            <w:pPr>
              <w:jc w:val="center"/>
            </w:pPr>
            <w:r w:rsidRPr="00D254A5">
              <w:t>(</w:t>
            </w:r>
            <w:hyperlink r:id="rId3644" w:anchor="n87" w:history="1">
              <w:r w:rsidRPr="00D254A5">
                <w:rPr>
                  <w:rStyle w:val="Hyperlink"/>
                </w:rPr>
                <w:t>87</w:t>
              </w:r>
            </w:hyperlink>
            <w:r w:rsidRPr="00D254A5">
              <w:t>)</w:t>
            </w:r>
          </w:p>
        </w:tc>
        <w:tc>
          <w:tcPr>
            <w:tcW w:w="1985" w:type="dxa"/>
            <w:tcBorders>
              <w:top w:val="single" w:sz="6" w:space="0" w:color="auto"/>
              <w:left w:val="single" w:sz="6" w:space="0" w:color="auto"/>
              <w:bottom w:val="single" w:sz="6" w:space="0" w:color="auto"/>
              <w:right w:val="single" w:sz="6" w:space="0" w:color="auto"/>
            </w:tcBorders>
          </w:tcPr>
          <w:p w14:paraId="3C8B3E04" w14:textId="77777777" w:rsidR="00BA6583" w:rsidRDefault="00BA6583" w:rsidP="009E0B1D">
            <w:pPr>
              <w:jc w:val="center"/>
            </w:pPr>
            <w:r>
              <w:t>40</w:t>
            </w:r>
          </w:p>
        </w:tc>
        <w:tc>
          <w:tcPr>
            <w:tcW w:w="7371" w:type="dxa"/>
            <w:tcBorders>
              <w:top w:val="single" w:sz="6" w:space="0" w:color="auto"/>
              <w:left w:val="single" w:sz="6" w:space="0" w:color="auto"/>
              <w:bottom w:val="single" w:sz="6" w:space="0" w:color="auto"/>
              <w:right w:val="single" w:sz="6" w:space="0" w:color="auto"/>
            </w:tcBorders>
          </w:tcPr>
          <w:p w14:paraId="44D70608" w14:textId="77777777" w:rsidR="00BA6583" w:rsidRDefault="00BA6583" w:rsidP="009E7139">
            <w:pPr>
              <w:jc w:val="both"/>
            </w:pPr>
            <w:r>
              <w:t>Massas alimentícias</w:t>
            </w:r>
          </w:p>
        </w:tc>
      </w:tr>
      <w:tr w:rsidR="00BA6583" w14:paraId="07564189" w14:textId="77777777" w:rsidTr="00DA4002">
        <w:trPr>
          <w:cantSplit/>
          <w:jc w:val="center"/>
        </w:trPr>
        <w:tc>
          <w:tcPr>
            <w:tcW w:w="851" w:type="dxa"/>
            <w:tcBorders>
              <w:right w:val="single" w:sz="6" w:space="0" w:color="auto"/>
            </w:tcBorders>
            <w:vAlign w:val="center"/>
          </w:tcPr>
          <w:p w14:paraId="4961F92C" w14:textId="77777777" w:rsidR="00BA6583" w:rsidRPr="00D254A5" w:rsidRDefault="00CF4E5E" w:rsidP="00DA4002">
            <w:pPr>
              <w:jc w:val="center"/>
            </w:pPr>
            <w:r w:rsidRPr="00D254A5">
              <w:t>(</w:t>
            </w:r>
            <w:hyperlink r:id="rId3645" w:anchor="n87" w:history="1">
              <w:r w:rsidRPr="00D254A5">
                <w:rPr>
                  <w:rStyle w:val="Hyperlink"/>
                </w:rPr>
                <w:t>87</w:t>
              </w:r>
            </w:hyperlink>
            <w:r w:rsidRPr="00D254A5">
              <w:t>)</w:t>
            </w:r>
          </w:p>
        </w:tc>
        <w:tc>
          <w:tcPr>
            <w:tcW w:w="1985" w:type="dxa"/>
            <w:tcBorders>
              <w:top w:val="single" w:sz="6" w:space="0" w:color="auto"/>
              <w:left w:val="single" w:sz="6" w:space="0" w:color="auto"/>
              <w:bottom w:val="single" w:sz="6" w:space="0" w:color="auto"/>
              <w:right w:val="single" w:sz="6" w:space="0" w:color="auto"/>
            </w:tcBorders>
          </w:tcPr>
          <w:p w14:paraId="4EA0F489" w14:textId="77777777" w:rsidR="00BA6583" w:rsidRDefault="00BA6583" w:rsidP="009E0B1D">
            <w:pPr>
              <w:jc w:val="center"/>
            </w:pPr>
            <w:r>
              <w:t>41</w:t>
            </w:r>
          </w:p>
        </w:tc>
        <w:tc>
          <w:tcPr>
            <w:tcW w:w="7371" w:type="dxa"/>
            <w:tcBorders>
              <w:top w:val="single" w:sz="6" w:space="0" w:color="auto"/>
              <w:left w:val="single" w:sz="6" w:space="0" w:color="auto"/>
              <w:bottom w:val="single" w:sz="6" w:space="0" w:color="auto"/>
              <w:right w:val="single" w:sz="6" w:space="0" w:color="auto"/>
            </w:tcBorders>
          </w:tcPr>
          <w:p w14:paraId="0FD206A9" w14:textId="77777777" w:rsidR="00BA6583" w:rsidRDefault="00BA6583" w:rsidP="009E7139">
            <w:pPr>
              <w:jc w:val="both"/>
            </w:pPr>
            <w:r>
              <w:t>Medicamento, soro e vacina, algodão, atadura, esparadrapo, haste flexível ou não, gaze e outros, mamadeira, bicos para mamadeira e chupeta, absorvente higiênico, frauda, preservativo, seringa e agulha para seringa, escova e pastas dentifrícias, fio e fita dental, preparação para higiene bucal e dentária, provitamina e vitamina, contraceptivo e preparação química contraceptiva à base de hormônio ou de espermicida</w:t>
            </w:r>
          </w:p>
        </w:tc>
      </w:tr>
      <w:tr w:rsidR="00CF4E5E" w14:paraId="20895F1E" w14:textId="77777777" w:rsidTr="00DA4002">
        <w:trPr>
          <w:cantSplit/>
          <w:jc w:val="center"/>
        </w:trPr>
        <w:tc>
          <w:tcPr>
            <w:tcW w:w="851" w:type="dxa"/>
            <w:tcBorders>
              <w:right w:val="single" w:sz="6" w:space="0" w:color="auto"/>
            </w:tcBorders>
            <w:vAlign w:val="center"/>
          </w:tcPr>
          <w:p w14:paraId="131CEAD5" w14:textId="77777777" w:rsidR="00CF4E5E" w:rsidRDefault="00CF4E5E" w:rsidP="00DA4002">
            <w:pPr>
              <w:jc w:val="center"/>
            </w:pPr>
            <w:r w:rsidRPr="003C3AB6">
              <w:t>(</w:t>
            </w:r>
            <w:hyperlink r:id="rId3646" w:anchor="n87" w:history="1">
              <w:r w:rsidRPr="003C3AB6">
                <w:rPr>
                  <w:rStyle w:val="Hyperlink"/>
                </w:rPr>
                <w:t>87</w:t>
              </w:r>
            </w:hyperlink>
            <w:r w:rsidRPr="003C3AB6">
              <w:t>)</w:t>
            </w:r>
          </w:p>
        </w:tc>
        <w:tc>
          <w:tcPr>
            <w:tcW w:w="1985" w:type="dxa"/>
            <w:tcBorders>
              <w:top w:val="single" w:sz="6" w:space="0" w:color="auto"/>
              <w:left w:val="single" w:sz="6" w:space="0" w:color="auto"/>
              <w:bottom w:val="single" w:sz="6" w:space="0" w:color="auto"/>
              <w:right w:val="single" w:sz="6" w:space="0" w:color="auto"/>
            </w:tcBorders>
          </w:tcPr>
          <w:p w14:paraId="57699A7C" w14:textId="77777777" w:rsidR="00CF4E5E" w:rsidRDefault="00CF4E5E" w:rsidP="009E0B1D">
            <w:pPr>
              <w:jc w:val="center"/>
            </w:pPr>
            <w:r>
              <w:t>42</w:t>
            </w:r>
          </w:p>
        </w:tc>
        <w:tc>
          <w:tcPr>
            <w:tcW w:w="7371" w:type="dxa"/>
            <w:tcBorders>
              <w:top w:val="single" w:sz="6" w:space="0" w:color="auto"/>
              <w:left w:val="single" w:sz="6" w:space="0" w:color="auto"/>
              <w:bottom w:val="single" w:sz="6" w:space="0" w:color="auto"/>
              <w:right w:val="single" w:sz="6" w:space="0" w:color="auto"/>
            </w:tcBorders>
          </w:tcPr>
          <w:p w14:paraId="09586E3A" w14:textId="77777777" w:rsidR="00CF4E5E" w:rsidRDefault="00CF4E5E" w:rsidP="009E7139">
            <w:pPr>
              <w:jc w:val="both"/>
            </w:pPr>
            <w:r>
              <w:t>Milho, soja e demais grãos</w:t>
            </w:r>
          </w:p>
        </w:tc>
      </w:tr>
      <w:tr w:rsidR="00CF4E5E" w14:paraId="3FB8E081" w14:textId="77777777" w:rsidTr="00DA4002">
        <w:trPr>
          <w:cantSplit/>
          <w:jc w:val="center"/>
        </w:trPr>
        <w:tc>
          <w:tcPr>
            <w:tcW w:w="851" w:type="dxa"/>
            <w:tcBorders>
              <w:right w:val="single" w:sz="6" w:space="0" w:color="auto"/>
            </w:tcBorders>
            <w:vAlign w:val="center"/>
          </w:tcPr>
          <w:p w14:paraId="5112D6A4" w14:textId="77777777" w:rsidR="00CF4E5E" w:rsidRDefault="00CF4E5E" w:rsidP="00DA4002">
            <w:pPr>
              <w:jc w:val="center"/>
            </w:pPr>
            <w:r w:rsidRPr="003C3AB6">
              <w:lastRenderedPageBreak/>
              <w:t>(</w:t>
            </w:r>
            <w:hyperlink r:id="rId3647" w:anchor="n87" w:history="1">
              <w:r w:rsidRPr="003C3AB6">
                <w:rPr>
                  <w:rStyle w:val="Hyperlink"/>
                </w:rPr>
                <w:t>87</w:t>
              </w:r>
            </w:hyperlink>
            <w:r w:rsidRPr="003C3AB6">
              <w:t>)</w:t>
            </w:r>
          </w:p>
        </w:tc>
        <w:tc>
          <w:tcPr>
            <w:tcW w:w="1985" w:type="dxa"/>
            <w:tcBorders>
              <w:top w:val="single" w:sz="6" w:space="0" w:color="auto"/>
              <w:left w:val="single" w:sz="6" w:space="0" w:color="auto"/>
              <w:bottom w:val="single" w:sz="6" w:space="0" w:color="auto"/>
              <w:right w:val="single" w:sz="6" w:space="0" w:color="auto"/>
            </w:tcBorders>
          </w:tcPr>
          <w:p w14:paraId="5AC13C20" w14:textId="77777777" w:rsidR="00CF4E5E" w:rsidRDefault="00CF4E5E" w:rsidP="009E0B1D">
            <w:pPr>
              <w:jc w:val="center"/>
            </w:pPr>
            <w:r>
              <w:t>43</w:t>
            </w:r>
          </w:p>
        </w:tc>
        <w:tc>
          <w:tcPr>
            <w:tcW w:w="7371" w:type="dxa"/>
            <w:tcBorders>
              <w:top w:val="single" w:sz="6" w:space="0" w:color="auto"/>
              <w:left w:val="single" w:sz="6" w:space="0" w:color="auto"/>
              <w:bottom w:val="single" w:sz="6" w:space="0" w:color="auto"/>
              <w:right w:val="single" w:sz="6" w:space="0" w:color="auto"/>
            </w:tcBorders>
          </w:tcPr>
          <w:p w14:paraId="422C7CB4" w14:textId="77777777" w:rsidR="00CF4E5E" w:rsidRDefault="00CF4E5E" w:rsidP="009E7139">
            <w:pPr>
              <w:jc w:val="both"/>
            </w:pPr>
            <w:r>
              <w:t>Obras de fibrocimento, cimento-celulose e produtos similares</w:t>
            </w:r>
          </w:p>
        </w:tc>
      </w:tr>
      <w:tr w:rsidR="00CF4E5E" w14:paraId="05A19825" w14:textId="77777777" w:rsidTr="00DA4002">
        <w:trPr>
          <w:cantSplit/>
          <w:jc w:val="center"/>
        </w:trPr>
        <w:tc>
          <w:tcPr>
            <w:tcW w:w="851" w:type="dxa"/>
            <w:tcBorders>
              <w:right w:val="single" w:sz="6" w:space="0" w:color="auto"/>
            </w:tcBorders>
            <w:vAlign w:val="center"/>
          </w:tcPr>
          <w:p w14:paraId="328989E8" w14:textId="77777777" w:rsidR="00CF4E5E" w:rsidRDefault="00CF4E5E" w:rsidP="00DA4002">
            <w:pPr>
              <w:jc w:val="center"/>
            </w:pPr>
            <w:r w:rsidRPr="003C3AB6">
              <w:t>(</w:t>
            </w:r>
            <w:hyperlink r:id="rId3648" w:anchor="n87" w:history="1">
              <w:r w:rsidRPr="003C3AB6">
                <w:rPr>
                  <w:rStyle w:val="Hyperlink"/>
                </w:rPr>
                <w:t>87</w:t>
              </w:r>
            </w:hyperlink>
            <w:r w:rsidRPr="003C3AB6">
              <w:t>)</w:t>
            </w:r>
          </w:p>
        </w:tc>
        <w:tc>
          <w:tcPr>
            <w:tcW w:w="1985" w:type="dxa"/>
            <w:tcBorders>
              <w:top w:val="single" w:sz="6" w:space="0" w:color="auto"/>
              <w:left w:val="single" w:sz="6" w:space="0" w:color="auto"/>
              <w:bottom w:val="single" w:sz="6" w:space="0" w:color="auto"/>
              <w:right w:val="single" w:sz="6" w:space="0" w:color="auto"/>
            </w:tcBorders>
          </w:tcPr>
          <w:p w14:paraId="617C6956" w14:textId="77777777" w:rsidR="00CF4E5E" w:rsidRDefault="00CF4E5E" w:rsidP="009E0B1D">
            <w:pPr>
              <w:jc w:val="center"/>
            </w:pPr>
            <w:r>
              <w:t>44</w:t>
            </w:r>
          </w:p>
        </w:tc>
        <w:tc>
          <w:tcPr>
            <w:tcW w:w="7371" w:type="dxa"/>
            <w:tcBorders>
              <w:top w:val="single" w:sz="6" w:space="0" w:color="auto"/>
              <w:left w:val="single" w:sz="6" w:space="0" w:color="auto"/>
              <w:bottom w:val="single" w:sz="6" w:space="0" w:color="auto"/>
              <w:right w:val="single" w:sz="6" w:space="0" w:color="auto"/>
            </w:tcBorders>
          </w:tcPr>
          <w:p w14:paraId="7CE20332" w14:textId="77777777" w:rsidR="00CF4E5E" w:rsidRDefault="00CF4E5E" w:rsidP="009E7139">
            <w:pPr>
              <w:jc w:val="both"/>
            </w:pPr>
            <w:r>
              <w:t>Óleo comestível</w:t>
            </w:r>
          </w:p>
        </w:tc>
      </w:tr>
      <w:tr w:rsidR="00CF4E5E" w14:paraId="5C573317" w14:textId="77777777" w:rsidTr="00DA4002">
        <w:trPr>
          <w:cantSplit/>
          <w:jc w:val="center"/>
        </w:trPr>
        <w:tc>
          <w:tcPr>
            <w:tcW w:w="851" w:type="dxa"/>
            <w:tcBorders>
              <w:right w:val="single" w:sz="6" w:space="0" w:color="auto"/>
            </w:tcBorders>
            <w:vAlign w:val="center"/>
          </w:tcPr>
          <w:p w14:paraId="2356640A" w14:textId="77777777" w:rsidR="00CF4E5E" w:rsidRDefault="00CF4E5E" w:rsidP="00DA4002">
            <w:pPr>
              <w:jc w:val="center"/>
            </w:pPr>
            <w:r w:rsidRPr="003C3AB6">
              <w:t>(</w:t>
            </w:r>
            <w:hyperlink r:id="rId3649" w:anchor="n87" w:history="1">
              <w:r w:rsidRPr="003C3AB6">
                <w:rPr>
                  <w:rStyle w:val="Hyperlink"/>
                </w:rPr>
                <w:t>87</w:t>
              </w:r>
            </w:hyperlink>
            <w:r w:rsidRPr="003C3AB6">
              <w:t>)</w:t>
            </w:r>
          </w:p>
        </w:tc>
        <w:tc>
          <w:tcPr>
            <w:tcW w:w="1985" w:type="dxa"/>
            <w:tcBorders>
              <w:top w:val="single" w:sz="6" w:space="0" w:color="auto"/>
              <w:left w:val="single" w:sz="6" w:space="0" w:color="auto"/>
              <w:bottom w:val="single" w:sz="6" w:space="0" w:color="auto"/>
              <w:right w:val="single" w:sz="6" w:space="0" w:color="auto"/>
            </w:tcBorders>
          </w:tcPr>
          <w:p w14:paraId="444887A2" w14:textId="77777777" w:rsidR="00CF4E5E" w:rsidRDefault="00CF4E5E" w:rsidP="009E0B1D">
            <w:pPr>
              <w:jc w:val="center"/>
            </w:pPr>
            <w:r>
              <w:t>45</w:t>
            </w:r>
          </w:p>
        </w:tc>
        <w:tc>
          <w:tcPr>
            <w:tcW w:w="7371" w:type="dxa"/>
            <w:tcBorders>
              <w:top w:val="single" w:sz="6" w:space="0" w:color="auto"/>
              <w:left w:val="single" w:sz="6" w:space="0" w:color="auto"/>
              <w:bottom w:val="single" w:sz="6" w:space="0" w:color="auto"/>
              <w:right w:val="single" w:sz="6" w:space="0" w:color="auto"/>
            </w:tcBorders>
          </w:tcPr>
          <w:p w14:paraId="2D882DF1" w14:textId="77777777" w:rsidR="00CF4E5E" w:rsidRDefault="00CF4E5E" w:rsidP="009E7139">
            <w:pPr>
              <w:jc w:val="both"/>
            </w:pPr>
            <w:r>
              <w:t>Ovo</w:t>
            </w:r>
          </w:p>
        </w:tc>
      </w:tr>
      <w:tr w:rsidR="00CF4E5E" w14:paraId="23CC3B10" w14:textId="77777777" w:rsidTr="00DA4002">
        <w:trPr>
          <w:cantSplit/>
          <w:jc w:val="center"/>
        </w:trPr>
        <w:tc>
          <w:tcPr>
            <w:tcW w:w="851" w:type="dxa"/>
            <w:tcBorders>
              <w:right w:val="single" w:sz="6" w:space="0" w:color="auto"/>
            </w:tcBorders>
            <w:vAlign w:val="center"/>
          </w:tcPr>
          <w:p w14:paraId="184FF092" w14:textId="77777777" w:rsidR="00CF4E5E" w:rsidRDefault="00CF4E5E" w:rsidP="00DA4002">
            <w:pPr>
              <w:jc w:val="center"/>
            </w:pPr>
            <w:r w:rsidRPr="003C3AB6">
              <w:t>(</w:t>
            </w:r>
            <w:hyperlink r:id="rId3650" w:anchor="n87" w:history="1">
              <w:r w:rsidRPr="003C3AB6">
                <w:rPr>
                  <w:rStyle w:val="Hyperlink"/>
                </w:rPr>
                <w:t>87</w:t>
              </w:r>
            </w:hyperlink>
            <w:r w:rsidRPr="003C3AB6">
              <w:t>)</w:t>
            </w:r>
          </w:p>
        </w:tc>
        <w:tc>
          <w:tcPr>
            <w:tcW w:w="1985" w:type="dxa"/>
            <w:tcBorders>
              <w:top w:val="single" w:sz="6" w:space="0" w:color="auto"/>
              <w:left w:val="single" w:sz="6" w:space="0" w:color="auto"/>
              <w:bottom w:val="single" w:sz="6" w:space="0" w:color="auto"/>
              <w:right w:val="single" w:sz="6" w:space="0" w:color="auto"/>
            </w:tcBorders>
          </w:tcPr>
          <w:p w14:paraId="4DCCC424" w14:textId="77777777" w:rsidR="00CF4E5E" w:rsidRDefault="00CF4E5E" w:rsidP="009E0B1D">
            <w:pPr>
              <w:jc w:val="center"/>
            </w:pPr>
            <w:r>
              <w:t>46</w:t>
            </w:r>
          </w:p>
        </w:tc>
        <w:tc>
          <w:tcPr>
            <w:tcW w:w="7371" w:type="dxa"/>
            <w:tcBorders>
              <w:top w:val="single" w:sz="6" w:space="0" w:color="auto"/>
              <w:left w:val="single" w:sz="6" w:space="0" w:color="auto"/>
              <w:bottom w:val="single" w:sz="6" w:space="0" w:color="auto"/>
              <w:right w:val="single" w:sz="6" w:space="0" w:color="auto"/>
            </w:tcBorders>
          </w:tcPr>
          <w:p w14:paraId="438D6E46" w14:textId="77777777" w:rsidR="00CF4E5E" w:rsidRDefault="00CF4E5E" w:rsidP="009E7139">
            <w:pPr>
              <w:jc w:val="both"/>
            </w:pPr>
            <w:r>
              <w:t>Petróleo e seus derivados</w:t>
            </w:r>
          </w:p>
        </w:tc>
      </w:tr>
      <w:tr w:rsidR="00CF4E5E" w14:paraId="05AF781C" w14:textId="77777777" w:rsidTr="00DA4002">
        <w:trPr>
          <w:cantSplit/>
          <w:jc w:val="center"/>
        </w:trPr>
        <w:tc>
          <w:tcPr>
            <w:tcW w:w="851" w:type="dxa"/>
            <w:tcBorders>
              <w:right w:val="single" w:sz="6" w:space="0" w:color="auto"/>
            </w:tcBorders>
            <w:vAlign w:val="center"/>
          </w:tcPr>
          <w:p w14:paraId="6D02A129" w14:textId="77777777" w:rsidR="00CF4E5E" w:rsidRDefault="00CF4E5E" w:rsidP="00DA4002">
            <w:pPr>
              <w:jc w:val="center"/>
            </w:pPr>
            <w:r w:rsidRPr="003C3AB6">
              <w:t>(</w:t>
            </w:r>
            <w:hyperlink r:id="rId3651" w:anchor="n87" w:history="1">
              <w:r w:rsidRPr="003C3AB6">
                <w:rPr>
                  <w:rStyle w:val="Hyperlink"/>
                </w:rPr>
                <w:t>87</w:t>
              </w:r>
            </w:hyperlink>
            <w:r w:rsidRPr="003C3AB6">
              <w:t>)</w:t>
            </w:r>
          </w:p>
        </w:tc>
        <w:tc>
          <w:tcPr>
            <w:tcW w:w="1985" w:type="dxa"/>
            <w:tcBorders>
              <w:top w:val="single" w:sz="6" w:space="0" w:color="auto"/>
              <w:left w:val="single" w:sz="6" w:space="0" w:color="auto"/>
              <w:bottom w:val="single" w:sz="6" w:space="0" w:color="auto"/>
              <w:right w:val="single" w:sz="6" w:space="0" w:color="auto"/>
            </w:tcBorders>
          </w:tcPr>
          <w:p w14:paraId="18EDA59F" w14:textId="77777777" w:rsidR="00CF4E5E" w:rsidRDefault="00CF4E5E" w:rsidP="009E0B1D">
            <w:pPr>
              <w:jc w:val="center"/>
            </w:pPr>
            <w:r>
              <w:t>47</w:t>
            </w:r>
          </w:p>
        </w:tc>
        <w:tc>
          <w:tcPr>
            <w:tcW w:w="7371" w:type="dxa"/>
            <w:tcBorders>
              <w:top w:val="single" w:sz="6" w:space="0" w:color="auto"/>
              <w:left w:val="single" w:sz="6" w:space="0" w:color="auto"/>
              <w:bottom w:val="single" w:sz="6" w:space="0" w:color="auto"/>
              <w:right w:val="single" w:sz="6" w:space="0" w:color="auto"/>
            </w:tcBorders>
          </w:tcPr>
          <w:p w14:paraId="6FF784D3" w14:textId="77777777" w:rsidR="00CF4E5E" w:rsidRDefault="00CF4E5E" w:rsidP="009E7139">
            <w:pPr>
              <w:jc w:val="both"/>
            </w:pPr>
            <w:r>
              <w:t>Perfumes, cosméticos e produtos de toucador e de higiene pessoal</w:t>
            </w:r>
          </w:p>
        </w:tc>
      </w:tr>
      <w:tr w:rsidR="00CF4E5E" w14:paraId="01ED9A3E" w14:textId="77777777" w:rsidTr="00DA4002">
        <w:trPr>
          <w:cantSplit/>
          <w:jc w:val="center"/>
        </w:trPr>
        <w:tc>
          <w:tcPr>
            <w:tcW w:w="851" w:type="dxa"/>
            <w:tcBorders>
              <w:right w:val="single" w:sz="6" w:space="0" w:color="auto"/>
            </w:tcBorders>
            <w:vAlign w:val="center"/>
          </w:tcPr>
          <w:p w14:paraId="379F7B8D" w14:textId="77777777" w:rsidR="00CF4E5E" w:rsidRDefault="00CF4E5E" w:rsidP="00DA4002">
            <w:pPr>
              <w:jc w:val="center"/>
            </w:pPr>
            <w:r w:rsidRPr="003C3AB6">
              <w:t>(</w:t>
            </w:r>
            <w:hyperlink r:id="rId3652" w:anchor="n87" w:history="1">
              <w:r w:rsidRPr="003C3AB6">
                <w:rPr>
                  <w:rStyle w:val="Hyperlink"/>
                </w:rPr>
                <w:t>87</w:t>
              </w:r>
            </w:hyperlink>
            <w:r w:rsidRPr="003C3AB6">
              <w:t>)</w:t>
            </w:r>
          </w:p>
        </w:tc>
        <w:tc>
          <w:tcPr>
            <w:tcW w:w="1985" w:type="dxa"/>
            <w:tcBorders>
              <w:top w:val="single" w:sz="6" w:space="0" w:color="auto"/>
              <w:left w:val="single" w:sz="6" w:space="0" w:color="auto"/>
              <w:bottom w:val="single" w:sz="6" w:space="0" w:color="auto"/>
              <w:right w:val="single" w:sz="6" w:space="0" w:color="auto"/>
            </w:tcBorders>
          </w:tcPr>
          <w:p w14:paraId="7C539E98" w14:textId="77777777" w:rsidR="00CF4E5E" w:rsidRDefault="00CF4E5E" w:rsidP="009E0B1D">
            <w:pPr>
              <w:jc w:val="center"/>
            </w:pPr>
            <w:r>
              <w:t>48</w:t>
            </w:r>
          </w:p>
        </w:tc>
        <w:tc>
          <w:tcPr>
            <w:tcW w:w="7371" w:type="dxa"/>
            <w:tcBorders>
              <w:top w:val="single" w:sz="6" w:space="0" w:color="auto"/>
              <w:left w:val="single" w:sz="6" w:space="0" w:color="auto"/>
              <w:bottom w:val="single" w:sz="6" w:space="0" w:color="auto"/>
              <w:right w:val="single" w:sz="6" w:space="0" w:color="auto"/>
            </w:tcBorders>
          </w:tcPr>
          <w:p w14:paraId="2EF82D46" w14:textId="77777777" w:rsidR="00CF4E5E" w:rsidRDefault="00CF4E5E" w:rsidP="009E7139">
            <w:pPr>
              <w:jc w:val="both"/>
            </w:pPr>
            <w:r>
              <w:t>Pilhas e baterias secas, baterias e acumuladores</w:t>
            </w:r>
          </w:p>
        </w:tc>
      </w:tr>
      <w:tr w:rsidR="00CF4E5E" w14:paraId="5F281BD7" w14:textId="77777777" w:rsidTr="00DA4002">
        <w:trPr>
          <w:cantSplit/>
          <w:jc w:val="center"/>
        </w:trPr>
        <w:tc>
          <w:tcPr>
            <w:tcW w:w="851" w:type="dxa"/>
            <w:tcBorders>
              <w:right w:val="single" w:sz="6" w:space="0" w:color="auto"/>
            </w:tcBorders>
            <w:vAlign w:val="center"/>
          </w:tcPr>
          <w:p w14:paraId="1342FEC3" w14:textId="77777777" w:rsidR="00CF4E5E" w:rsidRDefault="00CF4E5E" w:rsidP="00DA4002">
            <w:pPr>
              <w:jc w:val="center"/>
            </w:pPr>
            <w:r w:rsidRPr="003C3AB6">
              <w:t>(</w:t>
            </w:r>
            <w:hyperlink r:id="rId3653" w:anchor="n87" w:history="1">
              <w:r w:rsidRPr="003C3AB6">
                <w:rPr>
                  <w:rStyle w:val="Hyperlink"/>
                </w:rPr>
                <w:t>87</w:t>
              </w:r>
            </w:hyperlink>
            <w:r w:rsidRPr="003C3AB6">
              <w:t>)</w:t>
            </w:r>
          </w:p>
        </w:tc>
        <w:tc>
          <w:tcPr>
            <w:tcW w:w="1985" w:type="dxa"/>
            <w:tcBorders>
              <w:top w:val="single" w:sz="6" w:space="0" w:color="auto"/>
              <w:left w:val="single" w:sz="6" w:space="0" w:color="auto"/>
              <w:bottom w:val="single" w:sz="6" w:space="0" w:color="auto"/>
              <w:right w:val="single" w:sz="6" w:space="0" w:color="auto"/>
            </w:tcBorders>
          </w:tcPr>
          <w:p w14:paraId="0C344833" w14:textId="77777777" w:rsidR="00CF4E5E" w:rsidRDefault="00CF4E5E" w:rsidP="009E0B1D">
            <w:pPr>
              <w:jc w:val="center"/>
            </w:pPr>
            <w:r>
              <w:t>49</w:t>
            </w:r>
          </w:p>
        </w:tc>
        <w:tc>
          <w:tcPr>
            <w:tcW w:w="7371" w:type="dxa"/>
            <w:tcBorders>
              <w:top w:val="single" w:sz="6" w:space="0" w:color="auto"/>
              <w:left w:val="single" w:sz="6" w:space="0" w:color="auto"/>
              <w:bottom w:val="single" w:sz="6" w:space="0" w:color="auto"/>
              <w:right w:val="single" w:sz="6" w:space="0" w:color="auto"/>
            </w:tcBorders>
          </w:tcPr>
          <w:p w14:paraId="4CC29056" w14:textId="77777777" w:rsidR="00CF4E5E" w:rsidRDefault="00CF4E5E" w:rsidP="009E7139">
            <w:pPr>
              <w:jc w:val="both"/>
            </w:pPr>
            <w:r>
              <w:t>Pneumáticos, câmara-de-ar e protetores de borracha</w:t>
            </w:r>
          </w:p>
        </w:tc>
      </w:tr>
      <w:tr w:rsidR="00CF4E5E" w14:paraId="2C302B89" w14:textId="77777777" w:rsidTr="00DA4002">
        <w:trPr>
          <w:cantSplit/>
          <w:jc w:val="center"/>
        </w:trPr>
        <w:tc>
          <w:tcPr>
            <w:tcW w:w="851" w:type="dxa"/>
            <w:tcBorders>
              <w:right w:val="single" w:sz="6" w:space="0" w:color="auto"/>
            </w:tcBorders>
            <w:vAlign w:val="center"/>
          </w:tcPr>
          <w:p w14:paraId="20C0F6D3" w14:textId="77777777" w:rsidR="00CF4E5E" w:rsidRDefault="00CF4E5E" w:rsidP="00DA4002">
            <w:pPr>
              <w:jc w:val="center"/>
            </w:pPr>
            <w:r w:rsidRPr="005D476D">
              <w:t>(</w:t>
            </w:r>
            <w:hyperlink r:id="rId3654" w:anchor="n191" w:history="1">
              <w:r w:rsidRPr="005D476D">
                <w:rPr>
                  <w:rStyle w:val="Hyperlink"/>
                </w:rPr>
                <w:t>191</w:t>
              </w:r>
            </w:hyperlink>
            <w:r w:rsidRPr="005D476D">
              <w:t>)</w:t>
            </w:r>
          </w:p>
        </w:tc>
        <w:tc>
          <w:tcPr>
            <w:tcW w:w="1985" w:type="dxa"/>
            <w:tcBorders>
              <w:top w:val="single" w:sz="6" w:space="0" w:color="auto"/>
              <w:left w:val="single" w:sz="6" w:space="0" w:color="auto"/>
              <w:bottom w:val="single" w:sz="6" w:space="0" w:color="auto"/>
              <w:right w:val="single" w:sz="6" w:space="0" w:color="auto"/>
            </w:tcBorders>
          </w:tcPr>
          <w:p w14:paraId="25C9CFD3" w14:textId="77777777" w:rsidR="00CF4E5E" w:rsidRDefault="00CF4E5E" w:rsidP="009E0B1D">
            <w:pPr>
              <w:jc w:val="center"/>
            </w:pPr>
            <w:r>
              <w:t>50</w:t>
            </w:r>
          </w:p>
        </w:tc>
        <w:tc>
          <w:tcPr>
            <w:tcW w:w="7371" w:type="dxa"/>
            <w:tcBorders>
              <w:top w:val="single" w:sz="6" w:space="0" w:color="auto"/>
              <w:left w:val="single" w:sz="6" w:space="0" w:color="auto"/>
              <w:bottom w:val="single" w:sz="6" w:space="0" w:color="auto"/>
              <w:right w:val="single" w:sz="6" w:space="0" w:color="auto"/>
            </w:tcBorders>
          </w:tcPr>
          <w:p w14:paraId="4A369CF4" w14:textId="77777777" w:rsidR="00CF4E5E" w:rsidRDefault="00CF4E5E" w:rsidP="009E7139">
            <w:pPr>
              <w:jc w:val="both"/>
            </w:pPr>
            <w:r>
              <w:t>Produtos ou preparados de limpeza e/ou polimento, inclusive para uso doméstico.</w:t>
            </w:r>
          </w:p>
        </w:tc>
      </w:tr>
      <w:tr w:rsidR="00CF4E5E" w14:paraId="680E8CCD" w14:textId="77777777" w:rsidTr="00DA4002">
        <w:trPr>
          <w:cantSplit/>
          <w:jc w:val="center"/>
        </w:trPr>
        <w:tc>
          <w:tcPr>
            <w:tcW w:w="851" w:type="dxa"/>
            <w:tcBorders>
              <w:right w:val="single" w:sz="6" w:space="0" w:color="auto"/>
            </w:tcBorders>
            <w:vAlign w:val="center"/>
          </w:tcPr>
          <w:p w14:paraId="4F02FA04" w14:textId="77777777" w:rsidR="00CF4E5E" w:rsidRDefault="00CF4E5E" w:rsidP="00DA4002">
            <w:pPr>
              <w:jc w:val="center"/>
            </w:pPr>
            <w:r w:rsidRPr="005D476D">
              <w:t>(</w:t>
            </w:r>
            <w:hyperlink r:id="rId3655" w:anchor="n191" w:history="1">
              <w:r w:rsidRPr="005D476D">
                <w:rPr>
                  <w:rStyle w:val="Hyperlink"/>
                </w:rPr>
                <w:t>191</w:t>
              </w:r>
            </w:hyperlink>
            <w:r w:rsidRPr="005D476D">
              <w:t>)</w:t>
            </w:r>
          </w:p>
        </w:tc>
        <w:tc>
          <w:tcPr>
            <w:tcW w:w="1985" w:type="dxa"/>
            <w:tcBorders>
              <w:top w:val="single" w:sz="6" w:space="0" w:color="auto"/>
              <w:left w:val="single" w:sz="6" w:space="0" w:color="auto"/>
              <w:bottom w:val="single" w:sz="6" w:space="0" w:color="auto"/>
              <w:right w:val="single" w:sz="6" w:space="0" w:color="auto"/>
            </w:tcBorders>
          </w:tcPr>
          <w:p w14:paraId="403E3DBA" w14:textId="77777777" w:rsidR="00CF4E5E" w:rsidRDefault="00CF4E5E" w:rsidP="009E0B1D">
            <w:pPr>
              <w:jc w:val="center"/>
            </w:pPr>
            <w:r>
              <w:t>51</w:t>
            </w:r>
          </w:p>
        </w:tc>
        <w:tc>
          <w:tcPr>
            <w:tcW w:w="7371" w:type="dxa"/>
            <w:tcBorders>
              <w:top w:val="single" w:sz="6" w:space="0" w:color="auto"/>
              <w:left w:val="single" w:sz="6" w:space="0" w:color="auto"/>
              <w:bottom w:val="single" w:sz="6" w:space="0" w:color="auto"/>
              <w:right w:val="single" w:sz="6" w:space="0" w:color="auto"/>
            </w:tcBorders>
          </w:tcPr>
          <w:p w14:paraId="2ED2CCFB" w14:textId="77777777" w:rsidR="00CF4E5E" w:rsidRDefault="00CF4E5E" w:rsidP="009E7139">
            <w:pPr>
              <w:jc w:val="both"/>
            </w:pPr>
            <w:r>
              <w:t>Produtos alimentícios e produtos destinados à alimentação animal</w:t>
            </w:r>
          </w:p>
        </w:tc>
      </w:tr>
      <w:tr w:rsidR="00CF4E5E" w14:paraId="3EFBECF8" w14:textId="77777777" w:rsidTr="00DA4002">
        <w:trPr>
          <w:cantSplit/>
          <w:jc w:val="center"/>
        </w:trPr>
        <w:tc>
          <w:tcPr>
            <w:tcW w:w="851" w:type="dxa"/>
            <w:tcBorders>
              <w:right w:val="single" w:sz="6" w:space="0" w:color="auto"/>
            </w:tcBorders>
            <w:vAlign w:val="center"/>
          </w:tcPr>
          <w:p w14:paraId="113C8997" w14:textId="77777777" w:rsidR="00CF4E5E" w:rsidRDefault="00CF4E5E" w:rsidP="00DA4002">
            <w:pPr>
              <w:jc w:val="center"/>
            </w:pPr>
            <w:r w:rsidRPr="005D476D">
              <w:t>(</w:t>
            </w:r>
            <w:hyperlink r:id="rId3656" w:anchor="n191" w:history="1">
              <w:r w:rsidRPr="005D476D">
                <w:rPr>
                  <w:rStyle w:val="Hyperlink"/>
                </w:rPr>
                <w:t>191</w:t>
              </w:r>
            </w:hyperlink>
            <w:r w:rsidRPr="005D476D">
              <w:t>)</w:t>
            </w:r>
          </w:p>
        </w:tc>
        <w:tc>
          <w:tcPr>
            <w:tcW w:w="1985" w:type="dxa"/>
            <w:tcBorders>
              <w:top w:val="single" w:sz="6" w:space="0" w:color="auto"/>
              <w:left w:val="single" w:sz="6" w:space="0" w:color="auto"/>
              <w:bottom w:val="single" w:sz="6" w:space="0" w:color="auto"/>
              <w:right w:val="single" w:sz="6" w:space="0" w:color="auto"/>
            </w:tcBorders>
          </w:tcPr>
          <w:p w14:paraId="5A7715A9" w14:textId="77777777" w:rsidR="00CF4E5E" w:rsidRDefault="00CF4E5E" w:rsidP="009E0B1D">
            <w:pPr>
              <w:jc w:val="center"/>
            </w:pPr>
            <w:r>
              <w:t>52</w:t>
            </w:r>
          </w:p>
        </w:tc>
        <w:tc>
          <w:tcPr>
            <w:tcW w:w="7371" w:type="dxa"/>
            <w:tcBorders>
              <w:top w:val="single" w:sz="6" w:space="0" w:color="auto"/>
              <w:left w:val="single" w:sz="6" w:space="0" w:color="auto"/>
              <w:bottom w:val="single" w:sz="6" w:space="0" w:color="auto"/>
              <w:right w:val="single" w:sz="6" w:space="0" w:color="auto"/>
            </w:tcBorders>
          </w:tcPr>
          <w:p w14:paraId="2586C9E4" w14:textId="77777777" w:rsidR="00CF4E5E" w:rsidRDefault="00CF4E5E" w:rsidP="009E7139">
            <w:pPr>
              <w:jc w:val="both"/>
            </w:pPr>
            <w:r>
              <w:t>Partes, peças e acessórios para automóveis, caminhões, ônibus, tratores, motocicletas e congêneres.</w:t>
            </w:r>
          </w:p>
        </w:tc>
      </w:tr>
      <w:tr w:rsidR="0057649F" w14:paraId="1C39CA0E" w14:textId="77777777" w:rsidTr="00DA4002">
        <w:trPr>
          <w:cantSplit/>
          <w:jc w:val="center"/>
        </w:trPr>
        <w:tc>
          <w:tcPr>
            <w:tcW w:w="851" w:type="dxa"/>
            <w:tcBorders>
              <w:right w:val="single" w:sz="6" w:space="0" w:color="auto"/>
            </w:tcBorders>
            <w:vAlign w:val="center"/>
          </w:tcPr>
          <w:p w14:paraId="61BEC853" w14:textId="77777777" w:rsidR="0057649F" w:rsidRDefault="0057649F" w:rsidP="00DA4002">
            <w:pPr>
              <w:jc w:val="center"/>
            </w:pPr>
            <w:r w:rsidRPr="009461F2">
              <w:t>(</w:t>
            </w:r>
            <w:hyperlink r:id="rId3657" w:anchor="n87" w:history="1">
              <w:r w:rsidRPr="009461F2">
                <w:rPr>
                  <w:rStyle w:val="Hyperlink"/>
                </w:rPr>
                <w:t>87</w:t>
              </w:r>
            </w:hyperlink>
            <w:r w:rsidRPr="009461F2">
              <w:t>)</w:t>
            </w:r>
          </w:p>
        </w:tc>
        <w:tc>
          <w:tcPr>
            <w:tcW w:w="1985" w:type="dxa"/>
            <w:tcBorders>
              <w:top w:val="single" w:sz="6" w:space="0" w:color="auto"/>
              <w:left w:val="single" w:sz="6" w:space="0" w:color="auto"/>
              <w:bottom w:val="single" w:sz="6" w:space="0" w:color="auto"/>
              <w:right w:val="single" w:sz="6" w:space="0" w:color="auto"/>
            </w:tcBorders>
          </w:tcPr>
          <w:p w14:paraId="6F17F702" w14:textId="77777777" w:rsidR="0057649F" w:rsidRDefault="0057649F" w:rsidP="009E0B1D">
            <w:pPr>
              <w:jc w:val="center"/>
            </w:pPr>
            <w:r>
              <w:t>53</w:t>
            </w:r>
          </w:p>
        </w:tc>
        <w:tc>
          <w:tcPr>
            <w:tcW w:w="7371" w:type="dxa"/>
            <w:tcBorders>
              <w:top w:val="single" w:sz="6" w:space="0" w:color="auto"/>
              <w:left w:val="single" w:sz="6" w:space="0" w:color="auto"/>
              <w:bottom w:val="single" w:sz="6" w:space="0" w:color="auto"/>
              <w:right w:val="single" w:sz="6" w:space="0" w:color="auto"/>
            </w:tcBorders>
          </w:tcPr>
          <w:p w14:paraId="056C0649" w14:textId="77777777" w:rsidR="0057649F" w:rsidRDefault="0057649F" w:rsidP="009E7139">
            <w:pPr>
              <w:jc w:val="both"/>
            </w:pPr>
            <w:r>
              <w:t>Produtos hortifrutigranjeiros</w:t>
            </w:r>
          </w:p>
        </w:tc>
      </w:tr>
      <w:tr w:rsidR="0057649F" w14:paraId="57D00BA3" w14:textId="77777777" w:rsidTr="00DA4002">
        <w:trPr>
          <w:cantSplit/>
          <w:jc w:val="center"/>
        </w:trPr>
        <w:tc>
          <w:tcPr>
            <w:tcW w:w="851" w:type="dxa"/>
            <w:tcBorders>
              <w:right w:val="single" w:sz="6" w:space="0" w:color="auto"/>
            </w:tcBorders>
            <w:vAlign w:val="center"/>
          </w:tcPr>
          <w:p w14:paraId="70094304" w14:textId="77777777" w:rsidR="0057649F" w:rsidRDefault="0057649F" w:rsidP="00DA4002">
            <w:pPr>
              <w:jc w:val="center"/>
            </w:pPr>
            <w:r w:rsidRPr="009461F2">
              <w:t>(</w:t>
            </w:r>
            <w:hyperlink r:id="rId3658" w:anchor="n87" w:history="1">
              <w:r w:rsidRPr="009461F2">
                <w:rPr>
                  <w:rStyle w:val="Hyperlink"/>
                </w:rPr>
                <w:t>87</w:t>
              </w:r>
            </w:hyperlink>
            <w:r w:rsidRPr="009461F2">
              <w:t>)</w:t>
            </w:r>
          </w:p>
        </w:tc>
        <w:tc>
          <w:tcPr>
            <w:tcW w:w="1985" w:type="dxa"/>
            <w:tcBorders>
              <w:top w:val="single" w:sz="6" w:space="0" w:color="auto"/>
              <w:left w:val="single" w:sz="6" w:space="0" w:color="auto"/>
              <w:bottom w:val="single" w:sz="6" w:space="0" w:color="auto"/>
              <w:right w:val="single" w:sz="6" w:space="0" w:color="auto"/>
            </w:tcBorders>
          </w:tcPr>
          <w:p w14:paraId="2E5CD8AE" w14:textId="77777777" w:rsidR="0057649F" w:rsidRDefault="0057649F" w:rsidP="009E0B1D">
            <w:pPr>
              <w:jc w:val="center"/>
            </w:pPr>
            <w:r>
              <w:t>54</w:t>
            </w:r>
          </w:p>
        </w:tc>
        <w:tc>
          <w:tcPr>
            <w:tcW w:w="7371" w:type="dxa"/>
            <w:tcBorders>
              <w:top w:val="single" w:sz="6" w:space="0" w:color="auto"/>
              <w:left w:val="single" w:sz="6" w:space="0" w:color="auto"/>
              <w:bottom w:val="single" w:sz="6" w:space="0" w:color="auto"/>
              <w:right w:val="single" w:sz="6" w:space="0" w:color="auto"/>
            </w:tcBorders>
          </w:tcPr>
          <w:p w14:paraId="3AF1582A" w14:textId="77777777" w:rsidR="0057649F" w:rsidRDefault="0057649F" w:rsidP="009E7139">
            <w:pPr>
              <w:jc w:val="both"/>
            </w:pPr>
            <w:r>
              <w:t>Produtos metalúrgicos</w:t>
            </w:r>
          </w:p>
        </w:tc>
      </w:tr>
      <w:tr w:rsidR="0057649F" w14:paraId="0C2D1A23" w14:textId="77777777" w:rsidTr="00DA4002">
        <w:trPr>
          <w:cantSplit/>
          <w:jc w:val="center"/>
        </w:trPr>
        <w:tc>
          <w:tcPr>
            <w:tcW w:w="851" w:type="dxa"/>
            <w:tcBorders>
              <w:right w:val="single" w:sz="6" w:space="0" w:color="auto"/>
            </w:tcBorders>
            <w:vAlign w:val="center"/>
          </w:tcPr>
          <w:p w14:paraId="635B57E3" w14:textId="77777777" w:rsidR="0057649F" w:rsidRDefault="0057649F" w:rsidP="00DA4002">
            <w:pPr>
              <w:jc w:val="center"/>
            </w:pPr>
            <w:r w:rsidRPr="009461F2">
              <w:t>(</w:t>
            </w:r>
            <w:hyperlink r:id="rId3659" w:anchor="n87" w:history="1">
              <w:r w:rsidRPr="009461F2">
                <w:rPr>
                  <w:rStyle w:val="Hyperlink"/>
                </w:rPr>
                <w:t>87</w:t>
              </w:r>
            </w:hyperlink>
            <w:r w:rsidRPr="009461F2">
              <w:t>)</w:t>
            </w:r>
          </w:p>
        </w:tc>
        <w:tc>
          <w:tcPr>
            <w:tcW w:w="1985" w:type="dxa"/>
            <w:tcBorders>
              <w:top w:val="single" w:sz="6" w:space="0" w:color="auto"/>
              <w:left w:val="single" w:sz="6" w:space="0" w:color="auto"/>
              <w:bottom w:val="single" w:sz="6" w:space="0" w:color="auto"/>
              <w:right w:val="single" w:sz="6" w:space="0" w:color="auto"/>
            </w:tcBorders>
          </w:tcPr>
          <w:p w14:paraId="424779FA" w14:textId="77777777" w:rsidR="0057649F" w:rsidRDefault="0057649F" w:rsidP="009E0B1D">
            <w:pPr>
              <w:jc w:val="center"/>
            </w:pPr>
            <w:r>
              <w:t>55</w:t>
            </w:r>
          </w:p>
        </w:tc>
        <w:tc>
          <w:tcPr>
            <w:tcW w:w="7371" w:type="dxa"/>
            <w:tcBorders>
              <w:top w:val="single" w:sz="6" w:space="0" w:color="auto"/>
              <w:left w:val="single" w:sz="6" w:space="0" w:color="auto"/>
              <w:bottom w:val="single" w:sz="6" w:space="0" w:color="auto"/>
              <w:right w:val="single" w:sz="6" w:space="0" w:color="auto"/>
            </w:tcBorders>
          </w:tcPr>
          <w:p w14:paraId="4B1F55D8" w14:textId="77777777" w:rsidR="0057649F" w:rsidRDefault="0057649F" w:rsidP="009E7139">
            <w:pPr>
              <w:jc w:val="both"/>
            </w:pPr>
            <w:r>
              <w:t>Serviços de transporte e de comunicação</w:t>
            </w:r>
          </w:p>
        </w:tc>
      </w:tr>
      <w:tr w:rsidR="0057649F" w14:paraId="389E0241" w14:textId="77777777" w:rsidTr="00DA4002">
        <w:trPr>
          <w:cantSplit/>
          <w:jc w:val="center"/>
        </w:trPr>
        <w:tc>
          <w:tcPr>
            <w:tcW w:w="851" w:type="dxa"/>
            <w:tcBorders>
              <w:right w:val="single" w:sz="6" w:space="0" w:color="auto"/>
            </w:tcBorders>
            <w:vAlign w:val="center"/>
          </w:tcPr>
          <w:p w14:paraId="39505BF3" w14:textId="77777777" w:rsidR="0057649F" w:rsidRDefault="0057649F" w:rsidP="00DA4002">
            <w:pPr>
              <w:jc w:val="center"/>
            </w:pPr>
            <w:r w:rsidRPr="009461F2">
              <w:t>(</w:t>
            </w:r>
            <w:hyperlink r:id="rId3660" w:anchor="n87" w:history="1">
              <w:r w:rsidRPr="009461F2">
                <w:rPr>
                  <w:rStyle w:val="Hyperlink"/>
                </w:rPr>
                <w:t>87</w:t>
              </w:r>
            </w:hyperlink>
            <w:r w:rsidRPr="009461F2">
              <w:t>)</w:t>
            </w:r>
          </w:p>
        </w:tc>
        <w:tc>
          <w:tcPr>
            <w:tcW w:w="1985" w:type="dxa"/>
            <w:tcBorders>
              <w:top w:val="single" w:sz="6" w:space="0" w:color="auto"/>
              <w:left w:val="single" w:sz="6" w:space="0" w:color="auto"/>
              <w:bottom w:val="single" w:sz="6" w:space="0" w:color="auto"/>
              <w:right w:val="single" w:sz="6" w:space="0" w:color="auto"/>
            </w:tcBorders>
          </w:tcPr>
          <w:p w14:paraId="5AE44BB2" w14:textId="77777777" w:rsidR="0057649F" w:rsidRDefault="0057649F" w:rsidP="009E0B1D">
            <w:pPr>
              <w:jc w:val="center"/>
            </w:pPr>
            <w:r>
              <w:t>56</w:t>
            </w:r>
          </w:p>
        </w:tc>
        <w:tc>
          <w:tcPr>
            <w:tcW w:w="7371" w:type="dxa"/>
            <w:tcBorders>
              <w:top w:val="single" w:sz="6" w:space="0" w:color="auto"/>
              <w:left w:val="single" w:sz="6" w:space="0" w:color="auto"/>
              <w:bottom w:val="single" w:sz="6" w:space="0" w:color="auto"/>
              <w:right w:val="single" w:sz="6" w:space="0" w:color="auto"/>
            </w:tcBorders>
          </w:tcPr>
          <w:p w14:paraId="0338E461" w14:textId="77777777" w:rsidR="0057649F" w:rsidRDefault="0057649F" w:rsidP="009E7139">
            <w:pPr>
              <w:jc w:val="both"/>
            </w:pPr>
            <w:r>
              <w:t>Sorvete de qualquer espécie e picolé</w:t>
            </w:r>
          </w:p>
        </w:tc>
      </w:tr>
      <w:tr w:rsidR="0057649F" w14:paraId="4BA83351" w14:textId="77777777" w:rsidTr="00DA4002">
        <w:trPr>
          <w:cantSplit/>
          <w:jc w:val="center"/>
        </w:trPr>
        <w:tc>
          <w:tcPr>
            <w:tcW w:w="851" w:type="dxa"/>
            <w:tcBorders>
              <w:right w:val="single" w:sz="6" w:space="0" w:color="auto"/>
            </w:tcBorders>
            <w:vAlign w:val="center"/>
          </w:tcPr>
          <w:p w14:paraId="20C9471E" w14:textId="77777777" w:rsidR="0057649F" w:rsidRDefault="0057649F" w:rsidP="00DA4002">
            <w:pPr>
              <w:jc w:val="center"/>
            </w:pPr>
            <w:r w:rsidRPr="009461F2">
              <w:t>(</w:t>
            </w:r>
            <w:hyperlink r:id="rId3661" w:anchor="n87" w:history="1">
              <w:r w:rsidRPr="009461F2">
                <w:rPr>
                  <w:rStyle w:val="Hyperlink"/>
                </w:rPr>
                <w:t>87</w:t>
              </w:r>
            </w:hyperlink>
            <w:r w:rsidRPr="009461F2">
              <w:t>)</w:t>
            </w:r>
          </w:p>
        </w:tc>
        <w:tc>
          <w:tcPr>
            <w:tcW w:w="1985" w:type="dxa"/>
            <w:tcBorders>
              <w:top w:val="single" w:sz="6" w:space="0" w:color="auto"/>
              <w:left w:val="single" w:sz="6" w:space="0" w:color="auto"/>
              <w:bottom w:val="single" w:sz="6" w:space="0" w:color="auto"/>
              <w:right w:val="single" w:sz="6" w:space="0" w:color="auto"/>
            </w:tcBorders>
          </w:tcPr>
          <w:p w14:paraId="64BA09A9" w14:textId="77777777" w:rsidR="0057649F" w:rsidRDefault="0057649F" w:rsidP="009E0B1D">
            <w:pPr>
              <w:jc w:val="center"/>
            </w:pPr>
            <w:r>
              <w:t>57</w:t>
            </w:r>
          </w:p>
        </w:tc>
        <w:tc>
          <w:tcPr>
            <w:tcW w:w="7371" w:type="dxa"/>
            <w:tcBorders>
              <w:top w:val="single" w:sz="6" w:space="0" w:color="auto"/>
              <w:left w:val="single" w:sz="6" w:space="0" w:color="auto"/>
              <w:bottom w:val="single" w:sz="6" w:space="0" w:color="auto"/>
              <w:right w:val="single" w:sz="6" w:space="0" w:color="auto"/>
            </w:tcBorders>
          </w:tcPr>
          <w:p w14:paraId="50118856" w14:textId="77777777" w:rsidR="0057649F" w:rsidRDefault="0057649F" w:rsidP="009E7139">
            <w:pPr>
              <w:jc w:val="both"/>
            </w:pPr>
            <w:r>
              <w:t xml:space="preserve">Tintas, vernizes e outros produtos similares da indústria química </w:t>
            </w:r>
          </w:p>
        </w:tc>
      </w:tr>
      <w:tr w:rsidR="0057649F" w14:paraId="1C05DFF4" w14:textId="77777777" w:rsidTr="00DA4002">
        <w:trPr>
          <w:cantSplit/>
          <w:jc w:val="center"/>
        </w:trPr>
        <w:tc>
          <w:tcPr>
            <w:tcW w:w="851" w:type="dxa"/>
            <w:tcBorders>
              <w:right w:val="single" w:sz="6" w:space="0" w:color="auto"/>
            </w:tcBorders>
            <w:vAlign w:val="center"/>
          </w:tcPr>
          <w:p w14:paraId="0EC58FBB" w14:textId="77777777" w:rsidR="0057649F" w:rsidRDefault="0057649F" w:rsidP="00DA4002">
            <w:pPr>
              <w:jc w:val="center"/>
            </w:pPr>
            <w:r w:rsidRPr="009461F2">
              <w:t>(</w:t>
            </w:r>
            <w:hyperlink r:id="rId3662" w:anchor="n87" w:history="1">
              <w:r w:rsidRPr="009461F2">
                <w:rPr>
                  <w:rStyle w:val="Hyperlink"/>
                </w:rPr>
                <w:t>87</w:t>
              </w:r>
            </w:hyperlink>
            <w:r w:rsidRPr="009461F2">
              <w:t>)</w:t>
            </w:r>
          </w:p>
        </w:tc>
        <w:tc>
          <w:tcPr>
            <w:tcW w:w="1985" w:type="dxa"/>
            <w:tcBorders>
              <w:top w:val="single" w:sz="6" w:space="0" w:color="auto"/>
              <w:left w:val="single" w:sz="6" w:space="0" w:color="auto"/>
              <w:bottom w:val="single" w:sz="6" w:space="0" w:color="auto"/>
              <w:right w:val="single" w:sz="6" w:space="0" w:color="auto"/>
            </w:tcBorders>
          </w:tcPr>
          <w:p w14:paraId="4C27C296" w14:textId="77777777" w:rsidR="0057649F" w:rsidRDefault="0057649F" w:rsidP="009E0B1D">
            <w:pPr>
              <w:jc w:val="center"/>
              <w:rPr>
                <w:lang w:val="en-US"/>
              </w:rPr>
            </w:pPr>
            <w:r>
              <w:rPr>
                <w:lang w:val="en-US"/>
              </w:rPr>
              <w:t>58</w:t>
            </w:r>
          </w:p>
        </w:tc>
        <w:tc>
          <w:tcPr>
            <w:tcW w:w="7371" w:type="dxa"/>
            <w:tcBorders>
              <w:top w:val="single" w:sz="6" w:space="0" w:color="auto"/>
              <w:left w:val="single" w:sz="6" w:space="0" w:color="auto"/>
              <w:bottom w:val="single" w:sz="6" w:space="0" w:color="auto"/>
              <w:right w:val="single" w:sz="6" w:space="0" w:color="auto"/>
            </w:tcBorders>
          </w:tcPr>
          <w:p w14:paraId="2C60E38A" w14:textId="77777777" w:rsidR="0057649F" w:rsidRDefault="0057649F" w:rsidP="009E7139">
            <w:pPr>
              <w:jc w:val="both"/>
              <w:rPr>
                <w:lang w:val="en-US"/>
              </w:rPr>
            </w:pPr>
            <w:r>
              <w:rPr>
                <w:lang w:val="en-US"/>
              </w:rPr>
              <w:t xml:space="preserve">Tomate </w:t>
            </w:r>
            <w:r>
              <w:rPr>
                <w:b/>
                <w:lang w:val="en-US"/>
              </w:rPr>
              <w:t>in natura</w:t>
            </w:r>
          </w:p>
        </w:tc>
      </w:tr>
      <w:tr w:rsidR="0057649F" w14:paraId="66535C37" w14:textId="77777777" w:rsidTr="00DA4002">
        <w:trPr>
          <w:cantSplit/>
          <w:jc w:val="center"/>
        </w:trPr>
        <w:tc>
          <w:tcPr>
            <w:tcW w:w="851" w:type="dxa"/>
            <w:tcBorders>
              <w:right w:val="single" w:sz="6" w:space="0" w:color="auto"/>
            </w:tcBorders>
            <w:vAlign w:val="center"/>
          </w:tcPr>
          <w:p w14:paraId="286D5DAC" w14:textId="77777777" w:rsidR="0057649F" w:rsidRDefault="0057649F" w:rsidP="00DA4002">
            <w:pPr>
              <w:jc w:val="center"/>
            </w:pPr>
            <w:r w:rsidRPr="009461F2">
              <w:t>(</w:t>
            </w:r>
            <w:hyperlink r:id="rId3663" w:anchor="n87" w:history="1">
              <w:r w:rsidRPr="009461F2">
                <w:rPr>
                  <w:rStyle w:val="Hyperlink"/>
                </w:rPr>
                <w:t>87</w:t>
              </w:r>
            </w:hyperlink>
            <w:r w:rsidRPr="009461F2">
              <w:t>)</w:t>
            </w:r>
          </w:p>
        </w:tc>
        <w:tc>
          <w:tcPr>
            <w:tcW w:w="1985" w:type="dxa"/>
            <w:tcBorders>
              <w:top w:val="single" w:sz="6" w:space="0" w:color="auto"/>
              <w:left w:val="single" w:sz="6" w:space="0" w:color="auto"/>
              <w:bottom w:val="single" w:sz="6" w:space="0" w:color="auto"/>
              <w:right w:val="single" w:sz="6" w:space="0" w:color="auto"/>
            </w:tcBorders>
          </w:tcPr>
          <w:p w14:paraId="06AF54A6" w14:textId="77777777" w:rsidR="0057649F" w:rsidRDefault="0057649F" w:rsidP="009E0B1D">
            <w:pPr>
              <w:jc w:val="center"/>
            </w:pPr>
            <w:r>
              <w:t>59</w:t>
            </w:r>
          </w:p>
        </w:tc>
        <w:tc>
          <w:tcPr>
            <w:tcW w:w="7371" w:type="dxa"/>
            <w:tcBorders>
              <w:top w:val="single" w:sz="6" w:space="0" w:color="auto"/>
              <w:left w:val="single" w:sz="6" w:space="0" w:color="auto"/>
              <w:bottom w:val="single" w:sz="6" w:space="0" w:color="auto"/>
              <w:right w:val="single" w:sz="6" w:space="0" w:color="auto"/>
            </w:tcBorders>
          </w:tcPr>
          <w:p w14:paraId="0F4F0A85" w14:textId="77777777" w:rsidR="0057649F" w:rsidRDefault="0057649F" w:rsidP="009E7139">
            <w:pPr>
              <w:jc w:val="both"/>
            </w:pPr>
            <w:r>
              <w:t>Veículos automotores</w:t>
            </w:r>
          </w:p>
        </w:tc>
      </w:tr>
      <w:tr w:rsidR="0057649F" w14:paraId="024796BA" w14:textId="77777777" w:rsidTr="00DA4002">
        <w:trPr>
          <w:cantSplit/>
          <w:jc w:val="center"/>
        </w:trPr>
        <w:tc>
          <w:tcPr>
            <w:tcW w:w="851" w:type="dxa"/>
            <w:tcBorders>
              <w:right w:val="single" w:sz="6" w:space="0" w:color="auto"/>
            </w:tcBorders>
            <w:vAlign w:val="center"/>
          </w:tcPr>
          <w:p w14:paraId="2705AA42" w14:textId="77777777" w:rsidR="0057649F" w:rsidRDefault="0057649F" w:rsidP="00DA4002">
            <w:pPr>
              <w:jc w:val="center"/>
            </w:pPr>
            <w:r w:rsidRPr="009461F2">
              <w:t>(</w:t>
            </w:r>
            <w:hyperlink r:id="rId3664" w:anchor="n87" w:history="1">
              <w:r w:rsidRPr="009461F2">
                <w:rPr>
                  <w:rStyle w:val="Hyperlink"/>
                </w:rPr>
                <w:t>87</w:t>
              </w:r>
            </w:hyperlink>
            <w:r w:rsidRPr="009461F2">
              <w:t>)</w:t>
            </w:r>
          </w:p>
        </w:tc>
        <w:tc>
          <w:tcPr>
            <w:tcW w:w="1985" w:type="dxa"/>
            <w:tcBorders>
              <w:top w:val="single" w:sz="6" w:space="0" w:color="auto"/>
              <w:left w:val="single" w:sz="6" w:space="0" w:color="auto"/>
              <w:bottom w:val="single" w:sz="6" w:space="0" w:color="auto"/>
              <w:right w:val="single" w:sz="6" w:space="0" w:color="auto"/>
            </w:tcBorders>
          </w:tcPr>
          <w:p w14:paraId="1F617E9E" w14:textId="77777777" w:rsidR="0057649F" w:rsidRDefault="0057649F" w:rsidP="009E0B1D">
            <w:pPr>
              <w:jc w:val="center"/>
            </w:pPr>
            <w:r>
              <w:t>60</w:t>
            </w:r>
          </w:p>
        </w:tc>
        <w:tc>
          <w:tcPr>
            <w:tcW w:w="7371" w:type="dxa"/>
            <w:tcBorders>
              <w:top w:val="single" w:sz="6" w:space="0" w:color="auto"/>
              <w:left w:val="single" w:sz="6" w:space="0" w:color="auto"/>
              <w:bottom w:val="single" w:sz="6" w:space="0" w:color="auto"/>
              <w:right w:val="single" w:sz="6" w:space="0" w:color="auto"/>
            </w:tcBorders>
          </w:tcPr>
          <w:p w14:paraId="7A4348AA" w14:textId="77777777" w:rsidR="0057649F" w:rsidRDefault="0057649F" w:rsidP="009E7139">
            <w:pPr>
              <w:jc w:val="both"/>
            </w:pPr>
            <w:r>
              <w:t>Vidro comum e segurança, cristal e espelho</w:t>
            </w:r>
          </w:p>
        </w:tc>
      </w:tr>
    </w:tbl>
    <w:p w14:paraId="0F6DFF84" w14:textId="77777777" w:rsidR="00BA6583" w:rsidRDefault="00BA6583" w:rsidP="00066C8D">
      <w:pPr>
        <w:pStyle w:val="Texto"/>
      </w:pPr>
    </w:p>
    <w:p w14:paraId="78F82D95" w14:textId="030AEBFD" w:rsidR="004A7418" w:rsidRDefault="002F2EF1" w:rsidP="008C6AA5">
      <w:pPr>
        <w:pStyle w:val="Ttulocap"/>
      </w:pPr>
      <w:r w:rsidRPr="0057649F">
        <w:rPr>
          <w:sz w:val="20"/>
        </w:rPr>
        <w:t xml:space="preserve"> </w:t>
      </w:r>
      <w:r w:rsidR="002D1029" w:rsidRPr="0057649F">
        <w:rPr>
          <w:sz w:val="20"/>
        </w:rPr>
        <w:t>(</w:t>
      </w:r>
      <w:hyperlink r:id="rId3665" w:anchor="n26" w:history="1">
        <w:r w:rsidR="002D1029" w:rsidRPr="0057649F">
          <w:rPr>
            <w:rStyle w:val="Hyperlink"/>
            <w:sz w:val="20"/>
          </w:rPr>
          <w:t>26</w:t>
        </w:r>
      </w:hyperlink>
      <w:r w:rsidR="002D1029" w:rsidRPr="0057649F">
        <w:rPr>
          <w:sz w:val="20"/>
        </w:rPr>
        <w:t>)</w:t>
      </w:r>
      <w:r w:rsidR="00FA42D3">
        <w:rPr>
          <w:rFonts w:ascii="Times New Roman" w:hAnsi="Times New Roman"/>
        </w:rPr>
        <w:t xml:space="preserve">  </w:t>
      </w:r>
      <w:bookmarkStart w:id="2296" w:name="tab_f"/>
      <w:r w:rsidR="00FA42D3">
        <w:rPr>
          <w:rFonts w:ascii="Times New Roman" w:hAnsi="Times New Roman"/>
        </w:rPr>
        <w:t>TABELA F</w:t>
      </w:r>
      <w:bookmarkEnd w:id="2296"/>
      <w:r w:rsidR="00A86C19">
        <w:rPr>
          <w:rFonts w:ascii="Times New Roman" w:hAnsi="Times New Roman"/>
        </w:rPr>
        <w:br/>
      </w:r>
      <w:r w:rsidR="00FA42D3">
        <w:t>(</w:t>
      </w:r>
      <w:hyperlink w:anchor="art12_Ia" w:history="1">
        <w:r w:rsidR="00FA42D3" w:rsidRPr="00EC5DE4">
          <w:rPr>
            <w:rStyle w:val="Hyperlink"/>
          </w:rPr>
          <w:t xml:space="preserve">a que se refere a alínea </w:t>
        </w:r>
        <w:r w:rsidR="00A86C19" w:rsidRPr="00EC5DE4">
          <w:rPr>
            <w:rStyle w:val="Hyperlink"/>
          </w:rPr>
          <w:t>"a" do inciso I do artigo 12 da</w:t>
        </w:r>
        <w:r w:rsidR="00A86C19" w:rsidRPr="00EC5DE4">
          <w:rPr>
            <w:rStyle w:val="Hyperlink"/>
          </w:rPr>
          <w:br/>
        </w:r>
        <w:r w:rsidR="00FA42D3" w:rsidRPr="00EC5DE4">
          <w:rPr>
            <w:rStyle w:val="Hyperlink"/>
          </w:rPr>
          <w:t>Lei nº 6.763, de 26/12/75</w:t>
        </w:r>
      </w:hyperlink>
      <w:r w:rsidR="00FA42D3">
        <w:t>)</w:t>
      </w:r>
    </w:p>
    <w:p w14:paraId="63F99341" w14:textId="77777777" w:rsidR="00FA42D3" w:rsidRDefault="00FA42D3" w:rsidP="008C6AA5">
      <w:pPr>
        <w:pStyle w:val="Ttulocap"/>
      </w:pPr>
      <w:r w:rsidRPr="00501F5C">
        <w:t>(</w:t>
      </w:r>
      <w:hyperlink r:id="rId3666" w:anchor="n42" w:history="1">
        <w:r w:rsidRPr="00501F5C">
          <w:rPr>
            <w:rStyle w:val="Hyperlink"/>
            <w:rFonts w:ascii="Times New Roman" w:hAnsi="Times New Roman"/>
            <w:b w:val="0"/>
            <w:sz w:val="20"/>
          </w:rPr>
          <w:t>4</w:t>
        </w:r>
        <w:bookmarkStart w:id="2297" w:name="_Hlt33239844"/>
        <w:r w:rsidRPr="00501F5C">
          <w:rPr>
            <w:rStyle w:val="Hyperlink"/>
            <w:rFonts w:ascii="Times New Roman" w:hAnsi="Times New Roman"/>
            <w:b w:val="0"/>
            <w:sz w:val="20"/>
          </w:rPr>
          <w:t>2</w:t>
        </w:r>
        <w:bookmarkEnd w:id="2297"/>
      </w:hyperlink>
      <w:r w:rsidRPr="00501F5C">
        <w:t>)</w:t>
      </w:r>
      <w:r>
        <w:t xml:space="preserve"> MERCADORIAS E SERVIÇOS</w:t>
      </w:r>
    </w:p>
    <w:p w14:paraId="789314A1" w14:textId="77777777" w:rsidR="00E274C8" w:rsidRDefault="00E274C8" w:rsidP="008C6AA5">
      <w:pPr>
        <w:pStyle w:val="Ttulocap"/>
      </w:pPr>
    </w:p>
    <w:tbl>
      <w:tblPr>
        <w:tblW w:w="0" w:type="auto"/>
        <w:jc w:val="center"/>
        <w:tblLayout w:type="fixed"/>
        <w:tblCellMar>
          <w:left w:w="56" w:type="dxa"/>
          <w:right w:w="56" w:type="dxa"/>
        </w:tblCellMar>
        <w:tblLook w:val="0000" w:firstRow="0" w:lastRow="0" w:firstColumn="0" w:lastColumn="0" w:noHBand="0" w:noVBand="0"/>
      </w:tblPr>
      <w:tblGrid>
        <w:gridCol w:w="851"/>
        <w:gridCol w:w="9356"/>
      </w:tblGrid>
      <w:tr w:rsidR="00FA42D3" w14:paraId="01B54FA1" w14:textId="77777777" w:rsidTr="00DA4002">
        <w:trPr>
          <w:jc w:val="center"/>
        </w:trPr>
        <w:tc>
          <w:tcPr>
            <w:tcW w:w="851" w:type="dxa"/>
            <w:vAlign w:val="center"/>
          </w:tcPr>
          <w:p w14:paraId="3D8B5388" w14:textId="77777777" w:rsidR="00FA42D3" w:rsidRPr="00501F5C" w:rsidRDefault="00FA42D3" w:rsidP="00DA4002">
            <w:pPr>
              <w:jc w:val="center"/>
            </w:pPr>
            <w:r w:rsidRPr="00501F5C">
              <w:t>(</w:t>
            </w:r>
            <w:hyperlink r:id="rId3667" w:anchor="n113" w:history="1">
              <w:r w:rsidRPr="00501F5C">
                <w:rPr>
                  <w:rStyle w:val="Hyperlink"/>
                </w:rPr>
                <w:t>113</w:t>
              </w:r>
            </w:hyperlink>
            <w:r w:rsidRPr="00501F5C">
              <w:t>)</w:t>
            </w:r>
          </w:p>
        </w:tc>
        <w:tc>
          <w:tcPr>
            <w:tcW w:w="9356" w:type="dxa"/>
            <w:tcBorders>
              <w:top w:val="single" w:sz="6" w:space="0" w:color="auto"/>
              <w:left w:val="single" w:sz="6" w:space="0" w:color="auto"/>
              <w:bottom w:val="single" w:sz="4" w:space="0" w:color="auto"/>
              <w:right w:val="single" w:sz="6" w:space="0" w:color="auto"/>
            </w:tcBorders>
          </w:tcPr>
          <w:p w14:paraId="251069BD" w14:textId="77777777" w:rsidR="00FA42D3" w:rsidRDefault="00FA42D3" w:rsidP="009E7139">
            <w:pPr>
              <w:jc w:val="both"/>
            </w:pPr>
            <w:r>
              <w:t>1 -</w:t>
            </w:r>
            <w:r w:rsidR="00662D6F">
              <w:t xml:space="preserve"> Revogado</w:t>
            </w:r>
          </w:p>
        </w:tc>
      </w:tr>
      <w:tr w:rsidR="00FA42D3" w14:paraId="60701508" w14:textId="77777777" w:rsidTr="00DA4002">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jc w:val="center"/>
        </w:trPr>
        <w:tc>
          <w:tcPr>
            <w:tcW w:w="851" w:type="dxa"/>
            <w:tcBorders>
              <w:top w:val="nil"/>
              <w:left w:val="nil"/>
              <w:bottom w:val="nil"/>
              <w:right w:val="nil"/>
            </w:tcBorders>
            <w:vAlign w:val="center"/>
          </w:tcPr>
          <w:p w14:paraId="23BC9068" w14:textId="77777777" w:rsidR="00FA42D3" w:rsidRPr="00501F5C" w:rsidRDefault="0057649F" w:rsidP="00DA4002">
            <w:pPr>
              <w:jc w:val="center"/>
            </w:pPr>
            <w:r w:rsidRPr="00501F5C">
              <w:t>(</w:t>
            </w:r>
            <w:hyperlink r:id="rId3668" w:anchor="n113" w:history="1">
              <w:r w:rsidRPr="00501F5C">
                <w:rPr>
                  <w:rStyle w:val="Hyperlink"/>
                </w:rPr>
                <w:t>113</w:t>
              </w:r>
            </w:hyperlink>
            <w:r w:rsidRPr="00501F5C">
              <w:t>)</w:t>
            </w:r>
          </w:p>
        </w:tc>
        <w:tc>
          <w:tcPr>
            <w:tcW w:w="9356" w:type="dxa"/>
          </w:tcPr>
          <w:p w14:paraId="13FCB31D" w14:textId="77777777" w:rsidR="00FA42D3" w:rsidRDefault="00FA42D3" w:rsidP="009E7139">
            <w:pPr>
              <w:jc w:val="both"/>
            </w:pPr>
            <w:r>
              <w:t>2 -</w:t>
            </w:r>
            <w:r w:rsidR="00662D6F">
              <w:t xml:space="preserve"> Revogado</w:t>
            </w:r>
          </w:p>
        </w:tc>
      </w:tr>
      <w:tr w:rsidR="00FA42D3" w14:paraId="6FBD6821" w14:textId="77777777" w:rsidTr="00DA4002">
        <w:tblPrEx>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PrEx>
        <w:trPr>
          <w:jc w:val="center"/>
        </w:trPr>
        <w:tc>
          <w:tcPr>
            <w:tcW w:w="851" w:type="dxa"/>
            <w:tcBorders>
              <w:top w:val="nil"/>
              <w:left w:val="nil"/>
              <w:bottom w:val="nil"/>
              <w:right w:val="nil"/>
            </w:tcBorders>
            <w:vAlign w:val="center"/>
          </w:tcPr>
          <w:p w14:paraId="46E3C845" w14:textId="77777777" w:rsidR="00FA42D3" w:rsidRPr="00501F5C" w:rsidRDefault="002D1029" w:rsidP="00DA4002">
            <w:pPr>
              <w:jc w:val="center"/>
            </w:pPr>
            <w:r w:rsidRPr="00316691">
              <w:t>(</w:t>
            </w:r>
            <w:hyperlink r:id="rId3669" w:anchor="n26" w:history="1">
              <w:r w:rsidRPr="00316691">
                <w:rPr>
                  <w:rStyle w:val="Hyperlink"/>
                </w:rPr>
                <w:t>26</w:t>
              </w:r>
            </w:hyperlink>
            <w:r w:rsidRPr="00316691">
              <w:t>)</w:t>
            </w:r>
          </w:p>
        </w:tc>
        <w:tc>
          <w:tcPr>
            <w:tcW w:w="9356" w:type="dxa"/>
            <w:tcBorders>
              <w:top w:val="single" w:sz="4" w:space="0" w:color="auto"/>
              <w:left w:val="single" w:sz="4" w:space="0" w:color="auto"/>
              <w:bottom w:val="single" w:sz="4" w:space="0" w:color="auto"/>
              <w:right w:val="single" w:sz="4" w:space="0" w:color="auto"/>
            </w:tcBorders>
          </w:tcPr>
          <w:p w14:paraId="2B86DC47" w14:textId="77777777" w:rsidR="00FA42D3" w:rsidRDefault="00FA42D3" w:rsidP="009E7139">
            <w:pPr>
              <w:jc w:val="both"/>
            </w:pPr>
            <w:r>
              <w:t>3 - Armas e munições.</w:t>
            </w:r>
          </w:p>
        </w:tc>
      </w:tr>
      <w:tr w:rsidR="00FA42D3" w14:paraId="65FC5773" w14:textId="77777777" w:rsidTr="00DA4002">
        <w:tblPrEx>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PrEx>
        <w:trPr>
          <w:jc w:val="center"/>
        </w:trPr>
        <w:tc>
          <w:tcPr>
            <w:tcW w:w="851" w:type="dxa"/>
            <w:tcBorders>
              <w:top w:val="nil"/>
              <w:left w:val="nil"/>
              <w:bottom w:val="nil"/>
              <w:right w:val="nil"/>
            </w:tcBorders>
            <w:vAlign w:val="center"/>
          </w:tcPr>
          <w:p w14:paraId="5050C01C" w14:textId="77777777" w:rsidR="00FA42D3" w:rsidRPr="00501F5C" w:rsidRDefault="002D1029" w:rsidP="00DA4002">
            <w:pPr>
              <w:jc w:val="center"/>
            </w:pPr>
            <w:r w:rsidRPr="00316691">
              <w:t>(</w:t>
            </w:r>
            <w:hyperlink r:id="rId3670" w:anchor="n26" w:history="1">
              <w:r w:rsidRPr="00316691">
                <w:rPr>
                  <w:rStyle w:val="Hyperlink"/>
                </w:rPr>
                <w:t>26</w:t>
              </w:r>
            </w:hyperlink>
            <w:r w:rsidRPr="00316691">
              <w:t>)</w:t>
            </w:r>
          </w:p>
        </w:tc>
        <w:tc>
          <w:tcPr>
            <w:tcW w:w="9356" w:type="dxa"/>
            <w:tcBorders>
              <w:top w:val="single" w:sz="4" w:space="0" w:color="auto"/>
              <w:left w:val="single" w:sz="4" w:space="0" w:color="auto"/>
              <w:bottom w:val="single" w:sz="4" w:space="0" w:color="auto"/>
              <w:right w:val="single" w:sz="4" w:space="0" w:color="auto"/>
            </w:tcBorders>
          </w:tcPr>
          <w:p w14:paraId="44E6D168" w14:textId="77777777" w:rsidR="00FA42D3" w:rsidRDefault="00FA42D3" w:rsidP="009E7139">
            <w:pPr>
              <w:jc w:val="both"/>
            </w:pPr>
            <w:r>
              <w:t>4 - Fogos de artifício.</w:t>
            </w:r>
          </w:p>
        </w:tc>
      </w:tr>
      <w:tr w:rsidR="00FA42D3" w14:paraId="63F2A4B6" w14:textId="77777777" w:rsidTr="00DA4002">
        <w:tblPrEx>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PrEx>
        <w:trPr>
          <w:jc w:val="center"/>
        </w:trPr>
        <w:tc>
          <w:tcPr>
            <w:tcW w:w="851" w:type="dxa"/>
            <w:tcBorders>
              <w:top w:val="nil"/>
              <w:left w:val="nil"/>
              <w:bottom w:val="nil"/>
              <w:right w:val="nil"/>
            </w:tcBorders>
            <w:vAlign w:val="center"/>
          </w:tcPr>
          <w:p w14:paraId="1CB3BA5C" w14:textId="77777777" w:rsidR="00FA42D3" w:rsidRPr="00501F5C" w:rsidRDefault="00FA42D3" w:rsidP="00DA4002">
            <w:pPr>
              <w:jc w:val="center"/>
            </w:pPr>
            <w:r w:rsidRPr="00501F5C">
              <w:t>(</w:t>
            </w:r>
            <w:hyperlink r:id="rId3671" w:anchor="n26" w:history="1">
              <w:r w:rsidRPr="00501F5C">
                <w:rPr>
                  <w:rStyle w:val="Hyperlink"/>
                </w:rPr>
                <w:t>26</w:t>
              </w:r>
            </w:hyperlink>
            <w:r w:rsidRPr="00501F5C">
              <w:t>)</w:t>
            </w:r>
          </w:p>
        </w:tc>
        <w:tc>
          <w:tcPr>
            <w:tcW w:w="9356" w:type="dxa"/>
            <w:tcBorders>
              <w:top w:val="single" w:sz="4" w:space="0" w:color="auto"/>
              <w:left w:val="single" w:sz="4" w:space="0" w:color="auto"/>
              <w:bottom w:val="single" w:sz="4" w:space="0" w:color="auto"/>
              <w:right w:val="single" w:sz="4" w:space="0" w:color="auto"/>
            </w:tcBorders>
          </w:tcPr>
          <w:p w14:paraId="36011E42" w14:textId="77777777" w:rsidR="00FA42D3" w:rsidRDefault="00FA42D3" w:rsidP="009E7139">
            <w:pPr>
              <w:jc w:val="both"/>
            </w:pPr>
            <w:r>
              <w:t>5 - Embarcações de esporte e recreação, inclusive seus motores, ainda que objeto de operação distinta, conforme disposto em regulamento.</w:t>
            </w:r>
          </w:p>
        </w:tc>
      </w:tr>
      <w:tr w:rsidR="00E274C8" w14:paraId="52BC7931" w14:textId="77777777" w:rsidTr="00805A6F">
        <w:tblPrEx>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PrEx>
        <w:trPr>
          <w:jc w:val="center"/>
        </w:trPr>
        <w:tc>
          <w:tcPr>
            <w:tcW w:w="851" w:type="dxa"/>
            <w:tcBorders>
              <w:top w:val="nil"/>
              <w:left w:val="nil"/>
              <w:bottom w:val="nil"/>
              <w:right w:val="nil"/>
            </w:tcBorders>
          </w:tcPr>
          <w:p w14:paraId="6EA5D90B" w14:textId="77777777" w:rsidR="00E274C8" w:rsidRDefault="00E274C8" w:rsidP="00E274C8">
            <w:pPr>
              <w:jc w:val="center"/>
            </w:pPr>
            <w:r>
              <w:t>(</w:t>
            </w:r>
            <w:hyperlink r:id="rId3672" w:anchor="n446" w:history="1">
              <w:r>
                <w:rPr>
                  <w:rStyle w:val="Hyperlink"/>
                </w:rPr>
                <w:t>446</w:t>
              </w:r>
            </w:hyperlink>
            <w:r>
              <w:t>)</w:t>
            </w:r>
          </w:p>
        </w:tc>
        <w:tc>
          <w:tcPr>
            <w:tcW w:w="9356" w:type="dxa"/>
            <w:tcBorders>
              <w:top w:val="single" w:sz="4" w:space="0" w:color="auto"/>
              <w:left w:val="single" w:sz="4" w:space="0" w:color="auto"/>
              <w:bottom w:val="single" w:sz="4" w:space="0" w:color="auto"/>
              <w:right w:val="single" w:sz="4" w:space="0" w:color="auto"/>
            </w:tcBorders>
          </w:tcPr>
          <w:p w14:paraId="6B846FA8" w14:textId="77777777" w:rsidR="00E274C8" w:rsidRDefault="00E274C8" w:rsidP="00E274C8">
            <w:pPr>
              <w:jc w:val="both"/>
            </w:pPr>
            <w:r>
              <w:t>6 - Perfumes, águas-de-colônia, cosméticos e produtos de toucador, conforme disposto em regulamento.</w:t>
            </w:r>
          </w:p>
        </w:tc>
      </w:tr>
      <w:tr w:rsidR="00FA42D3" w14:paraId="71BF939A" w14:textId="77777777" w:rsidTr="00DA40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851" w:type="dxa"/>
            <w:tcBorders>
              <w:top w:val="nil"/>
              <w:left w:val="nil"/>
              <w:bottom w:val="nil"/>
              <w:right w:val="nil"/>
            </w:tcBorders>
            <w:vAlign w:val="center"/>
          </w:tcPr>
          <w:p w14:paraId="23821BB4" w14:textId="77777777" w:rsidR="00FA42D3" w:rsidRPr="00501F5C" w:rsidRDefault="00FA42D3" w:rsidP="00DA4002">
            <w:pPr>
              <w:jc w:val="center"/>
            </w:pPr>
            <w:r w:rsidRPr="00501F5C">
              <w:t>(</w:t>
            </w:r>
            <w:hyperlink r:id="rId3673" w:anchor="n35" w:history="1">
              <w:r w:rsidRPr="00501F5C">
                <w:rPr>
                  <w:rStyle w:val="Hyperlink"/>
                </w:rPr>
                <w:t>35</w:t>
              </w:r>
            </w:hyperlink>
            <w:r w:rsidRPr="00501F5C">
              <w:t>)</w:t>
            </w:r>
          </w:p>
        </w:tc>
        <w:tc>
          <w:tcPr>
            <w:tcW w:w="9356" w:type="dxa"/>
          </w:tcPr>
          <w:p w14:paraId="516D8621" w14:textId="77777777" w:rsidR="00FA42D3" w:rsidRDefault="00FA42D3" w:rsidP="009E7139">
            <w:pPr>
              <w:jc w:val="both"/>
            </w:pPr>
            <w:r>
              <w:t xml:space="preserve">7 - Motocicletas acima de 450 (quatrocentos e </w:t>
            </w:r>
            <w:proofErr w:type="spellStart"/>
            <w:r>
              <w:t>cinqüenta</w:t>
            </w:r>
            <w:proofErr w:type="spellEnd"/>
            <w:r>
              <w:t>) cilindradas.</w:t>
            </w:r>
          </w:p>
        </w:tc>
      </w:tr>
      <w:tr w:rsidR="00FA42D3" w14:paraId="6E65C23B" w14:textId="77777777" w:rsidTr="00DA40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851" w:type="dxa"/>
            <w:tcBorders>
              <w:top w:val="nil"/>
              <w:left w:val="nil"/>
              <w:bottom w:val="nil"/>
              <w:right w:val="nil"/>
            </w:tcBorders>
            <w:vAlign w:val="center"/>
          </w:tcPr>
          <w:p w14:paraId="5D8E5F33" w14:textId="77777777" w:rsidR="00FA42D3" w:rsidRPr="00501F5C" w:rsidRDefault="002D1029" w:rsidP="00DA4002">
            <w:pPr>
              <w:jc w:val="center"/>
            </w:pPr>
            <w:r w:rsidRPr="00316691">
              <w:t>(</w:t>
            </w:r>
            <w:hyperlink r:id="rId3674" w:anchor="n26" w:history="1">
              <w:r w:rsidRPr="00316691">
                <w:rPr>
                  <w:rStyle w:val="Hyperlink"/>
                </w:rPr>
                <w:t>26</w:t>
              </w:r>
            </w:hyperlink>
            <w:r w:rsidRPr="00316691">
              <w:t>)</w:t>
            </w:r>
          </w:p>
        </w:tc>
        <w:tc>
          <w:tcPr>
            <w:tcW w:w="9356" w:type="dxa"/>
          </w:tcPr>
          <w:p w14:paraId="39E702DE" w14:textId="77777777" w:rsidR="00FA42D3" w:rsidRDefault="00FA42D3" w:rsidP="009E7139">
            <w:pPr>
              <w:jc w:val="both"/>
            </w:pPr>
            <w:r>
              <w:t xml:space="preserve">8 - </w:t>
            </w:r>
            <w:proofErr w:type="spellStart"/>
            <w:r>
              <w:t>Jóias</w:t>
            </w:r>
            <w:proofErr w:type="spellEnd"/>
            <w:r>
              <w:t>, conforme disposto em regulamento.</w:t>
            </w:r>
          </w:p>
        </w:tc>
      </w:tr>
      <w:tr w:rsidR="00B979CB" w14:paraId="06CCF1B2" w14:textId="77777777" w:rsidTr="00DA40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851" w:type="dxa"/>
            <w:tcBorders>
              <w:top w:val="nil"/>
              <w:left w:val="nil"/>
              <w:bottom w:val="nil"/>
              <w:right w:val="nil"/>
            </w:tcBorders>
            <w:vAlign w:val="center"/>
          </w:tcPr>
          <w:p w14:paraId="50D94B7E" w14:textId="77777777" w:rsidR="00B979CB" w:rsidRDefault="00B979CB" w:rsidP="00DA4002">
            <w:pPr>
              <w:jc w:val="center"/>
            </w:pPr>
            <w:r w:rsidRPr="00B979CB">
              <w:t>(</w:t>
            </w:r>
            <w:hyperlink r:id="rId3675" w:anchor="n301" w:history="1">
              <w:r>
                <w:rPr>
                  <w:rStyle w:val="Hyperlink"/>
                </w:rPr>
                <w:t>301</w:t>
              </w:r>
            </w:hyperlink>
            <w:r w:rsidRPr="00B979CB">
              <w:t>)</w:t>
            </w:r>
          </w:p>
        </w:tc>
        <w:tc>
          <w:tcPr>
            <w:tcW w:w="9356" w:type="dxa"/>
            <w:tcBorders>
              <w:top w:val="single" w:sz="4" w:space="0" w:color="auto"/>
              <w:left w:val="single" w:sz="4" w:space="0" w:color="auto"/>
              <w:bottom w:val="single" w:sz="4" w:space="0" w:color="auto"/>
              <w:right w:val="single" w:sz="4" w:space="0" w:color="auto"/>
            </w:tcBorders>
          </w:tcPr>
          <w:p w14:paraId="3B31F691" w14:textId="77777777" w:rsidR="00B979CB" w:rsidRPr="00435434" w:rsidRDefault="00B979CB" w:rsidP="00843CF1">
            <w:pPr>
              <w:jc w:val="both"/>
            </w:pPr>
            <w:r w:rsidRPr="00435434">
              <w:t>9 - Combustíveis para aviação.</w:t>
            </w:r>
          </w:p>
        </w:tc>
      </w:tr>
      <w:tr w:rsidR="00E274C8" w14:paraId="0429A61A" w14:textId="77777777" w:rsidTr="00805A6F">
        <w:trPr>
          <w:jc w:val="center"/>
        </w:trPr>
        <w:tc>
          <w:tcPr>
            <w:tcW w:w="851" w:type="dxa"/>
          </w:tcPr>
          <w:p w14:paraId="7F60E50B" w14:textId="77777777" w:rsidR="00E274C8" w:rsidRDefault="00E274C8" w:rsidP="00E274C8">
            <w:pPr>
              <w:jc w:val="center"/>
            </w:pPr>
            <w:r>
              <w:t>(</w:t>
            </w:r>
            <w:hyperlink r:id="rId3676" w:anchor="n448" w:history="1">
              <w:r>
                <w:rPr>
                  <w:rStyle w:val="Hyperlink"/>
                </w:rPr>
                <w:t>448</w:t>
              </w:r>
            </w:hyperlink>
            <w:r>
              <w:t>)</w:t>
            </w:r>
          </w:p>
        </w:tc>
        <w:tc>
          <w:tcPr>
            <w:tcW w:w="9356" w:type="dxa"/>
            <w:tcBorders>
              <w:top w:val="single" w:sz="4" w:space="0" w:color="auto"/>
              <w:left w:val="single" w:sz="6" w:space="0" w:color="auto"/>
              <w:bottom w:val="single" w:sz="4" w:space="0" w:color="auto"/>
              <w:right w:val="single" w:sz="6" w:space="0" w:color="auto"/>
            </w:tcBorders>
          </w:tcPr>
          <w:p w14:paraId="433FDDB8" w14:textId="77777777" w:rsidR="00E274C8" w:rsidRDefault="00E274C8" w:rsidP="00E274C8">
            <w:pPr>
              <w:jc w:val="both"/>
            </w:pPr>
            <w:r>
              <w:t>10 - Revogado</w:t>
            </w:r>
          </w:p>
        </w:tc>
      </w:tr>
      <w:tr w:rsidR="00215BEA" w14:paraId="462A55D8" w14:textId="77777777" w:rsidTr="00FD7C6D">
        <w:trPr>
          <w:jc w:val="center"/>
        </w:trPr>
        <w:tc>
          <w:tcPr>
            <w:tcW w:w="851" w:type="dxa"/>
          </w:tcPr>
          <w:p w14:paraId="4CD5E725" w14:textId="77777777" w:rsidR="00215BEA" w:rsidRDefault="00215BEA" w:rsidP="00215BEA">
            <w:pPr>
              <w:jc w:val="center"/>
            </w:pPr>
            <w:r>
              <w:t>(</w:t>
            </w:r>
            <w:hyperlink r:id="rId3677" w:anchor="n480" w:history="1">
              <w:r>
                <w:rPr>
                  <w:rStyle w:val="Hyperlink"/>
                </w:rPr>
                <w:t>480</w:t>
              </w:r>
            </w:hyperlink>
            <w:r>
              <w:t>)</w:t>
            </w:r>
          </w:p>
        </w:tc>
        <w:tc>
          <w:tcPr>
            <w:tcW w:w="9356" w:type="dxa"/>
            <w:tcBorders>
              <w:top w:val="single" w:sz="4" w:space="0" w:color="auto"/>
              <w:left w:val="single" w:sz="6" w:space="0" w:color="auto"/>
              <w:bottom w:val="single" w:sz="4" w:space="0" w:color="auto"/>
              <w:right w:val="single" w:sz="6" w:space="0" w:color="auto"/>
            </w:tcBorders>
          </w:tcPr>
          <w:p w14:paraId="45115D05" w14:textId="77777777" w:rsidR="00215BEA" w:rsidRDefault="00215BEA" w:rsidP="00215BEA">
            <w:pPr>
              <w:jc w:val="both"/>
            </w:pPr>
            <w:r>
              <w:t>11 - Revogado</w:t>
            </w:r>
          </w:p>
        </w:tc>
      </w:tr>
      <w:tr w:rsidR="00E274C8" w14:paraId="4E92D635" w14:textId="77777777" w:rsidTr="00805A6F">
        <w:trPr>
          <w:jc w:val="center"/>
        </w:trPr>
        <w:tc>
          <w:tcPr>
            <w:tcW w:w="851" w:type="dxa"/>
          </w:tcPr>
          <w:p w14:paraId="612C0ED1" w14:textId="77777777" w:rsidR="00E274C8" w:rsidRDefault="00E274C8" w:rsidP="00E274C8">
            <w:pPr>
              <w:jc w:val="center"/>
            </w:pPr>
            <w:r>
              <w:t>(</w:t>
            </w:r>
            <w:hyperlink r:id="rId3678" w:anchor="n447" w:history="1">
              <w:r>
                <w:rPr>
                  <w:rStyle w:val="Hyperlink"/>
                </w:rPr>
                <w:t>447</w:t>
              </w:r>
            </w:hyperlink>
            <w:r>
              <w:t>)</w:t>
            </w:r>
          </w:p>
        </w:tc>
        <w:tc>
          <w:tcPr>
            <w:tcW w:w="9356" w:type="dxa"/>
            <w:tcBorders>
              <w:left w:val="single" w:sz="6" w:space="0" w:color="auto"/>
              <w:bottom w:val="single" w:sz="6" w:space="0" w:color="auto"/>
              <w:right w:val="single" w:sz="6" w:space="0" w:color="auto"/>
            </w:tcBorders>
          </w:tcPr>
          <w:p w14:paraId="72414F79" w14:textId="77777777" w:rsidR="00E274C8" w:rsidRDefault="00E274C8" w:rsidP="00E274C8">
            <w:pPr>
              <w:jc w:val="both"/>
            </w:pPr>
            <w:r>
              <w:t>12 - Energia elétrica para consumo da classe Comercial, Serviços e outras Atividades, assim definida pela Agência Nacional de Energia Elétrica - Aneel -, exceto para os imóveis das entidades religiosas, das entidades beneficentes educacionais, de assistência social ou de saúde, inclusive filantrópicas, e dos hospitais públicos e privados.</w:t>
            </w:r>
          </w:p>
        </w:tc>
      </w:tr>
    </w:tbl>
    <w:p w14:paraId="723095D4" w14:textId="77777777" w:rsidR="00C74B42" w:rsidRDefault="00C74B42" w:rsidP="00066C8D">
      <w:pPr>
        <w:pStyle w:val="Texto"/>
      </w:pPr>
    </w:p>
    <w:p w14:paraId="4ED13A21" w14:textId="77777777" w:rsidR="002F2EF1" w:rsidRDefault="002F2EF1" w:rsidP="00066C8D">
      <w:pPr>
        <w:pStyle w:val="Texto"/>
      </w:pPr>
    </w:p>
    <w:p w14:paraId="4BAFEB8A" w14:textId="77777777" w:rsidR="002F2EF1" w:rsidRDefault="002F2EF1" w:rsidP="00066C8D">
      <w:pPr>
        <w:pStyle w:val="Texto"/>
      </w:pPr>
    </w:p>
    <w:p w14:paraId="36EBE806" w14:textId="77777777" w:rsidR="00FA42D3" w:rsidRDefault="00FA42D3" w:rsidP="008C6AA5">
      <w:pPr>
        <w:pStyle w:val="Ttulocap"/>
      </w:pPr>
      <w:r w:rsidRPr="0057649F">
        <w:rPr>
          <w:sz w:val="20"/>
        </w:rPr>
        <w:t>(</w:t>
      </w:r>
      <w:hyperlink r:id="rId3679" w:anchor="n113" w:history="1">
        <w:r w:rsidRPr="00501F5C">
          <w:rPr>
            <w:rStyle w:val="Hyperlink"/>
            <w:rFonts w:ascii="Times New Roman" w:hAnsi="Times New Roman"/>
            <w:b w:val="0"/>
            <w:sz w:val="20"/>
          </w:rPr>
          <w:t>113</w:t>
        </w:r>
      </w:hyperlink>
      <w:r w:rsidRPr="0057649F">
        <w:rPr>
          <w:b w:val="0"/>
          <w:sz w:val="20"/>
        </w:rPr>
        <w:t>)</w:t>
      </w:r>
      <w:r>
        <w:t xml:space="preserve">  </w:t>
      </w:r>
      <w:bookmarkStart w:id="2298" w:name="tab_g"/>
      <w:r>
        <w:t>TABELA G</w:t>
      </w:r>
      <w:bookmarkEnd w:id="2298"/>
    </w:p>
    <w:p w14:paraId="1330EE52" w14:textId="77777777" w:rsidR="00FA42D3" w:rsidRDefault="00FA42D3" w:rsidP="00066C8D">
      <w:pPr>
        <w:pStyle w:val="Texto"/>
      </w:pPr>
    </w:p>
    <w:p w14:paraId="573385D9" w14:textId="77777777" w:rsidR="002F2EF1" w:rsidRDefault="002F2EF1" w:rsidP="00066C8D">
      <w:pPr>
        <w:pStyle w:val="Texto"/>
      </w:pPr>
    </w:p>
    <w:p w14:paraId="6EA2A94D" w14:textId="77777777" w:rsidR="00FA42D3" w:rsidRDefault="00A97293" w:rsidP="008C6AA5">
      <w:pPr>
        <w:pStyle w:val="Ttulocap"/>
      </w:pPr>
      <w:bookmarkStart w:id="2299" w:name="tab_h"/>
      <w:r w:rsidRPr="0057649F">
        <w:rPr>
          <w:sz w:val="20"/>
        </w:rPr>
        <w:t>(</w:t>
      </w:r>
      <w:hyperlink r:id="rId3680" w:anchor="n113" w:history="1">
        <w:r w:rsidRPr="00501F5C">
          <w:rPr>
            <w:rStyle w:val="Hyperlink"/>
            <w:rFonts w:ascii="Times New Roman" w:hAnsi="Times New Roman"/>
            <w:b w:val="0"/>
            <w:sz w:val="20"/>
          </w:rPr>
          <w:t>113</w:t>
        </w:r>
      </w:hyperlink>
      <w:r w:rsidRPr="0057649F">
        <w:rPr>
          <w:b w:val="0"/>
          <w:sz w:val="20"/>
        </w:rPr>
        <w:t>)</w:t>
      </w:r>
      <w:r>
        <w:t xml:space="preserve">  </w:t>
      </w:r>
      <w:r w:rsidR="00FA42D3">
        <w:t>TABELA H</w:t>
      </w:r>
      <w:bookmarkEnd w:id="2299"/>
    </w:p>
    <w:p w14:paraId="7145D625" w14:textId="77777777" w:rsidR="00FA42D3" w:rsidRDefault="00FA42D3" w:rsidP="00066C8D">
      <w:pPr>
        <w:pStyle w:val="Texto"/>
      </w:pPr>
    </w:p>
    <w:p w14:paraId="1F354E4B" w14:textId="77777777" w:rsidR="002F2EF1" w:rsidRDefault="002F2EF1" w:rsidP="00066C8D">
      <w:pPr>
        <w:pStyle w:val="Texto"/>
      </w:pPr>
    </w:p>
    <w:p w14:paraId="5B0948AB" w14:textId="77777777" w:rsidR="00FA42D3" w:rsidRDefault="00FA42D3" w:rsidP="008C6AA5">
      <w:pPr>
        <w:pStyle w:val="Ttulocap"/>
      </w:pPr>
      <w:r w:rsidRPr="00501F5C">
        <w:t>(</w:t>
      </w:r>
      <w:bookmarkStart w:id="2300" w:name="tab_i"/>
      <w:r w:rsidR="0078290D" w:rsidRPr="00501F5C">
        <w:fldChar w:fldCharType="begin"/>
      </w:r>
      <w:r w:rsidR="00A97293">
        <w:instrText>HYPERLINK "l6763_1975_13.htm" \l "n113"</w:instrText>
      </w:r>
      <w:r w:rsidR="0078290D" w:rsidRPr="00501F5C">
        <w:fldChar w:fldCharType="separate"/>
      </w:r>
      <w:r w:rsidR="00A97293" w:rsidRPr="00501F5C">
        <w:rPr>
          <w:rStyle w:val="Hyperlink"/>
          <w:rFonts w:ascii="Times New Roman" w:hAnsi="Times New Roman"/>
          <w:b w:val="0"/>
          <w:sz w:val="20"/>
        </w:rPr>
        <w:t>113</w:t>
      </w:r>
      <w:r w:rsidR="0078290D" w:rsidRPr="00501F5C">
        <w:fldChar w:fldCharType="end"/>
      </w:r>
      <w:r w:rsidR="00A97293" w:rsidRPr="0057649F">
        <w:rPr>
          <w:b w:val="0"/>
          <w:sz w:val="20"/>
        </w:rPr>
        <w:t>)</w:t>
      </w:r>
      <w:r w:rsidR="00A97293">
        <w:t xml:space="preserve">  </w:t>
      </w:r>
      <w:r>
        <w:t>TABELA I</w:t>
      </w:r>
      <w:bookmarkEnd w:id="2300"/>
    </w:p>
    <w:p w14:paraId="0E35B585" w14:textId="77777777" w:rsidR="00FA42D3" w:rsidRDefault="00FA42D3" w:rsidP="00066C8D">
      <w:pPr>
        <w:pStyle w:val="Texto"/>
      </w:pPr>
    </w:p>
    <w:p w14:paraId="3D816A49" w14:textId="77777777" w:rsidR="002F2EF1" w:rsidRDefault="002F2EF1" w:rsidP="00066C8D">
      <w:pPr>
        <w:pStyle w:val="Texto"/>
      </w:pPr>
    </w:p>
    <w:p w14:paraId="28D74A7D" w14:textId="77777777" w:rsidR="00F63060" w:rsidRDefault="00F63060" w:rsidP="00066C8D">
      <w:pPr>
        <w:pStyle w:val="Texto"/>
      </w:pPr>
      <w:r>
        <w:br w:type="page"/>
      </w:r>
    </w:p>
    <w:p w14:paraId="66515A53" w14:textId="5F369879" w:rsidR="00FA42D3" w:rsidRDefault="00FA42D3" w:rsidP="00A86C19">
      <w:pPr>
        <w:pStyle w:val="Ttulocap"/>
      </w:pPr>
      <w:r w:rsidRPr="00501F5C">
        <w:lastRenderedPageBreak/>
        <w:t>(</w:t>
      </w:r>
      <w:hyperlink r:id="rId3681" w:anchor="n218" w:history="1">
        <w:r w:rsidRPr="00501F5C">
          <w:rPr>
            <w:rStyle w:val="Hyperlink"/>
            <w:rFonts w:ascii="Times New Roman" w:hAnsi="Times New Roman"/>
            <w:b w:val="0"/>
            <w:sz w:val="20"/>
          </w:rPr>
          <w:t>218</w:t>
        </w:r>
      </w:hyperlink>
      <w:r w:rsidRPr="00501F5C">
        <w:t>)</w:t>
      </w:r>
      <w:r>
        <w:t xml:space="preserve">  </w:t>
      </w:r>
      <w:bookmarkStart w:id="2301" w:name="tab_j"/>
      <w:r>
        <w:t>TABELA J</w:t>
      </w:r>
      <w:bookmarkEnd w:id="2301"/>
      <w:r w:rsidR="00A86C19">
        <w:br/>
      </w:r>
      <w:r>
        <w:t>(</w:t>
      </w:r>
      <w:hyperlink w:anchor="art104" w:history="1">
        <w:r w:rsidRPr="00EC5DE4">
          <w:rPr>
            <w:rStyle w:val="Hyperlink"/>
          </w:rPr>
          <w:t>a que se refere o art. 104 da Lei nº 6.763, de 26 de dezembro de 1975</w:t>
        </w:r>
      </w:hyperlink>
      <w:r>
        <w:t>)</w:t>
      </w:r>
      <w:r w:rsidR="00A86C19">
        <w:br/>
      </w:r>
    </w:p>
    <w:p w14:paraId="5A0315D7" w14:textId="77777777" w:rsidR="00FA42D3" w:rsidRDefault="00A97293" w:rsidP="008C6AA5">
      <w:pPr>
        <w:pStyle w:val="Ttulocap"/>
      </w:pPr>
      <w:r w:rsidRPr="00501F5C">
        <w:t>(</w:t>
      </w:r>
      <w:hyperlink r:id="rId3682" w:anchor="n218" w:history="1">
        <w:r w:rsidRPr="00501F5C">
          <w:rPr>
            <w:rStyle w:val="Hyperlink"/>
            <w:rFonts w:ascii="Times New Roman" w:hAnsi="Times New Roman"/>
            <w:b w:val="0"/>
            <w:sz w:val="20"/>
          </w:rPr>
          <w:t>218</w:t>
        </w:r>
      </w:hyperlink>
      <w:r w:rsidRPr="00501F5C">
        <w:t>)</w:t>
      </w:r>
      <w:r>
        <w:t xml:space="preserve">  </w:t>
      </w:r>
      <w:r w:rsidR="00FA42D3">
        <w:t>Lançamento e Cobrança da Taxa Judiciária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851"/>
        <w:gridCol w:w="2977"/>
        <w:gridCol w:w="2977"/>
        <w:gridCol w:w="1701"/>
      </w:tblGrid>
      <w:tr w:rsidR="00FA42D3" w14:paraId="39A1F1E0" w14:textId="77777777" w:rsidTr="00DA4002">
        <w:trPr>
          <w:cantSplit/>
          <w:tblHeader/>
          <w:jc w:val="center"/>
        </w:trPr>
        <w:tc>
          <w:tcPr>
            <w:tcW w:w="851" w:type="dxa"/>
            <w:tcBorders>
              <w:top w:val="nil"/>
              <w:left w:val="nil"/>
              <w:bottom w:val="nil"/>
            </w:tcBorders>
            <w:vAlign w:val="center"/>
          </w:tcPr>
          <w:p w14:paraId="4369C454" w14:textId="77777777" w:rsidR="00FA42D3" w:rsidRDefault="00FA42D3" w:rsidP="00DA4002">
            <w:pPr>
              <w:jc w:val="center"/>
            </w:pPr>
            <w:r>
              <w:t>(</w:t>
            </w:r>
            <w:hyperlink r:id="rId3683" w:anchor="n218" w:history="1">
              <w:r>
                <w:rPr>
                  <w:rStyle w:val="Hyperlink"/>
                </w:rPr>
                <w:t>218</w:t>
              </w:r>
            </w:hyperlink>
            <w:r>
              <w:t>)</w:t>
            </w:r>
          </w:p>
        </w:tc>
        <w:tc>
          <w:tcPr>
            <w:tcW w:w="851" w:type="dxa"/>
          </w:tcPr>
          <w:p w14:paraId="4B9DA195" w14:textId="77777777" w:rsidR="00FA42D3" w:rsidRDefault="00FA42D3">
            <w:pPr>
              <w:jc w:val="center"/>
              <w:rPr>
                <w:b/>
              </w:rPr>
            </w:pPr>
            <w:r>
              <w:rPr>
                <w:b/>
              </w:rPr>
              <w:t>Item</w:t>
            </w:r>
          </w:p>
        </w:tc>
        <w:tc>
          <w:tcPr>
            <w:tcW w:w="5954" w:type="dxa"/>
            <w:gridSpan w:val="2"/>
          </w:tcPr>
          <w:p w14:paraId="794CAD83" w14:textId="77777777" w:rsidR="00FA42D3" w:rsidRDefault="00FA42D3">
            <w:pPr>
              <w:jc w:val="center"/>
              <w:rPr>
                <w:b/>
              </w:rPr>
            </w:pPr>
            <w:r>
              <w:rPr>
                <w:b/>
              </w:rPr>
              <w:t>Valor da Causa (UFEMG)</w:t>
            </w:r>
          </w:p>
        </w:tc>
        <w:tc>
          <w:tcPr>
            <w:tcW w:w="1701" w:type="dxa"/>
          </w:tcPr>
          <w:p w14:paraId="0DA9795F" w14:textId="77777777" w:rsidR="00FA42D3" w:rsidRDefault="00FA42D3">
            <w:pPr>
              <w:jc w:val="center"/>
              <w:rPr>
                <w:b/>
              </w:rPr>
            </w:pPr>
            <w:r>
              <w:rPr>
                <w:b/>
              </w:rPr>
              <w:t>Valor da Taxa (UFEMG)</w:t>
            </w:r>
          </w:p>
        </w:tc>
      </w:tr>
      <w:tr w:rsidR="00A97293" w14:paraId="1AD2BFB8" w14:textId="77777777" w:rsidTr="00DA4002">
        <w:trPr>
          <w:cantSplit/>
          <w:jc w:val="center"/>
        </w:trPr>
        <w:tc>
          <w:tcPr>
            <w:tcW w:w="851" w:type="dxa"/>
            <w:tcBorders>
              <w:top w:val="nil"/>
              <w:left w:val="nil"/>
              <w:bottom w:val="nil"/>
            </w:tcBorders>
            <w:vAlign w:val="center"/>
          </w:tcPr>
          <w:p w14:paraId="14C8F957" w14:textId="77777777" w:rsidR="00A97293" w:rsidRDefault="00A97293" w:rsidP="00DA4002">
            <w:pPr>
              <w:jc w:val="center"/>
            </w:pPr>
            <w:r w:rsidRPr="00B97023">
              <w:t>(</w:t>
            </w:r>
            <w:hyperlink r:id="rId3684" w:anchor="n218" w:history="1">
              <w:r w:rsidRPr="00B97023">
                <w:rPr>
                  <w:rStyle w:val="Hyperlink"/>
                </w:rPr>
                <w:t>218</w:t>
              </w:r>
            </w:hyperlink>
            <w:r w:rsidRPr="00B97023">
              <w:t>)</w:t>
            </w:r>
          </w:p>
        </w:tc>
        <w:tc>
          <w:tcPr>
            <w:tcW w:w="851" w:type="dxa"/>
          </w:tcPr>
          <w:p w14:paraId="7D1245B6" w14:textId="77777777" w:rsidR="00A97293" w:rsidRDefault="00A97293">
            <w:pPr>
              <w:jc w:val="center"/>
              <w:rPr>
                <w:b/>
              </w:rPr>
            </w:pPr>
            <w:r>
              <w:rPr>
                <w:b/>
              </w:rPr>
              <w:t>1</w:t>
            </w:r>
          </w:p>
        </w:tc>
        <w:tc>
          <w:tcPr>
            <w:tcW w:w="7655" w:type="dxa"/>
            <w:gridSpan w:val="3"/>
          </w:tcPr>
          <w:p w14:paraId="41093F6B" w14:textId="77777777" w:rsidR="00A97293" w:rsidRDefault="00A97293">
            <w:pPr>
              <w:jc w:val="center"/>
              <w:rPr>
                <w:b/>
              </w:rPr>
            </w:pPr>
            <w:r>
              <w:rPr>
                <w:b/>
              </w:rPr>
              <w:t>PRIMEIRA INSTÂNCIA</w:t>
            </w:r>
          </w:p>
        </w:tc>
      </w:tr>
      <w:tr w:rsidR="00A97293" w14:paraId="6370A4C3" w14:textId="77777777" w:rsidTr="00DA4002">
        <w:trPr>
          <w:cantSplit/>
          <w:jc w:val="center"/>
        </w:trPr>
        <w:tc>
          <w:tcPr>
            <w:tcW w:w="851" w:type="dxa"/>
            <w:tcBorders>
              <w:top w:val="nil"/>
              <w:left w:val="nil"/>
              <w:bottom w:val="nil"/>
            </w:tcBorders>
            <w:vAlign w:val="center"/>
          </w:tcPr>
          <w:p w14:paraId="2211B323" w14:textId="77777777" w:rsidR="00A97293" w:rsidRDefault="00A97293" w:rsidP="00DA4002">
            <w:pPr>
              <w:jc w:val="center"/>
            </w:pPr>
            <w:r w:rsidRPr="00B97023">
              <w:t>(</w:t>
            </w:r>
            <w:hyperlink r:id="rId3685" w:anchor="n218" w:history="1">
              <w:r w:rsidRPr="00B97023">
                <w:rPr>
                  <w:rStyle w:val="Hyperlink"/>
                </w:rPr>
                <w:t>218</w:t>
              </w:r>
            </w:hyperlink>
            <w:r w:rsidRPr="00B97023">
              <w:t>)</w:t>
            </w:r>
          </w:p>
        </w:tc>
        <w:tc>
          <w:tcPr>
            <w:tcW w:w="851" w:type="dxa"/>
          </w:tcPr>
          <w:p w14:paraId="1C120F86" w14:textId="77777777" w:rsidR="00A97293" w:rsidRDefault="00A97293">
            <w:pPr>
              <w:jc w:val="center"/>
            </w:pPr>
            <w:r>
              <w:t>1.1</w:t>
            </w:r>
          </w:p>
        </w:tc>
        <w:tc>
          <w:tcPr>
            <w:tcW w:w="7655" w:type="dxa"/>
            <w:gridSpan w:val="3"/>
          </w:tcPr>
          <w:p w14:paraId="7BEA37EE" w14:textId="77777777" w:rsidR="00A97293" w:rsidRDefault="00A97293" w:rsidP="00C51427">
            <w:pPr>
              <w:jc w:val="both"/>
            </w:pPr>
            <w:r>
              <w:rPr>
                <w:b/>
              </w:rPr>
              <w:t>GRUPO 1</w:t>
            </w:r>
            <w:r>
              <w:t xml:space="preserve"> - processo de competência da Vara Cível, da Vara de Fazenda Pública, da Vara de Falência e Concordata (habilitação) e da Vara de Registros Públicos</w:t>
            </w:r>
          </w:p>
        </w:tc>
      </w:tr>
      <w:tr w:rsidR="00A97293" w14:paraId="683CB3A9" w14:textId="77777777" w:rsidTr="00DA4002">
        <w:trPr>
          <w:cantSplit/>
          <w:jc w:val="center"/>
        </w:trPr>
        <w:tc>
          <w:tcPr>
            <w:tcW w:w="851" w:type="dxa"/>
            <w:tcBorders>
              <w:top w:val="nil"/>
              <w:left w:val="nil"/>
              <w:bottom w:val="nil"/>
            </w:tcBorders>
            <w:vAlign w:val="center"/>
          </w:tcPr>
          <w:p w14:paraId="736DBE0E" w14:textId="77777777" w:rsidR="00A97293" w:rsidRDefault="00A97293" w:rsidP="00DA4002">
            <w:pPr>
              <w:jc w:val="center"/>
            </w:pPr>
            <w:r w:rsidRPr="00B97023">
              <w:t>(</w:t>
            </w:r>
            <w:hyperlink r:id="rId3686" w:anchor="n218" w:history="1">
              <w:r w:rsidRPr="00B97023">
                <w:rPr>
                  <w:rStyle w:val="Hyperlink"/>
                </w:rPr>
                <w:t>218</w:t>
              </w:r>
            </w:hyperlink>
            <w:r w:rsidRPr="00B97023">
              <w:t>)</w:t>
            </w:r>
          </w:p>
        </w:tc>
        <w:tc>
          <w:tcPr>
            <w:tcW w:w="851" w:type="dxa"/>
          </w:tcPr>
          <w:p w14:paraId="54210A88" w14:textId="77777777" w:rsidR="00A97293" w:rsidRDefault="00A97293">
            <w:pPr>
              <w:jc w:val="center"/>
            </w:pPr>
            <w:r>
              <w:t>1.1.1</w:t>
            </w:r>
          </w:p>
        </w:tc>
        <w:tc>
          <w:tcPr>
            <w:tcW w:w="5954" w:type="dxa"/>
            <w:gridSpan w:val="2"/>
          </w:tcPr>
          <w:p w14:paraId="129DEF88" w14:textId="77777777" w:rsidR="00A97293" w:rsidRDefault="00A97293">
            <w:r>
              <w:t>Valor inestimável</w:t>
            </w:r>
          </w:p>
        </w:tc>
        <w:tc>
          <w:tcPr>
            <w:tcW w:w="1701" w:type="dxa"/>
          </w:tcPr>
          <w:p w14:paraId="4FFAEC01" w14:textId="77777777" w:rsidR="00A97293" w:rsidRDefault="00A97293">
            <w:pPr>
              <w:jc w:val="center"/>
            </w:pPr>
            <w:r>
              <w:t>29,00</w:t>
            </w:r>
          </w:p>
        </w:tc>
      </w:tr>
      <w:tr w:rsidR="00A97293" w14:paraId="1DBE67EC" w14:textId="77777777" w:rsidTr="00DA4002">
        <w:trPr>
          <w:cantSplit/>
          <w:jc w:val="center"/>
        </w:trPr>
        <w:tc>
          <w:tcPr>
            <w:tcW w:w="851" w:type="dxa"/>
            <w:tcBorders>
              <w:top w:val="nil"/>
              <w:left w:val="nil"/>
              <w:bottom w:val="nil"/>
            </w:tcBorders>
            <w:vAlign w:val="center"/>
          </w:tcPr>
          <w:p w14:paraId="7BC5374D" w14:textId="77777777" w:rsidR="00A97293" w:rsidRDefault="00A97293" w:rsidP="00DA4002">
            <w:pPr>
              <w:jc w:val="center"/>
            </w:pPr>
            <w:r w:rsidRPr="00B97023">
              <w:t>(</w:t>
            </w:r>
            <w:hyperlink r:id="rId3687" w:anchor="n218" w:history="1">
              <w:r w:rsidRPr="00B97023">
                <w:rPr>
                  <w:rStyle w:val="Hyperlink"/>
                </w:rPr>
                <w:t>218</w:t>
              </w:r>
            </w:hyperlink>
            <w:r w:rsidRPr="00B97023">
              <w:t>)</w:t>
            </w:r>
          </w:p>
        </w:tc>
        <w:tc>
          <w:tcPr>
            <w:tcW w:w="851" w:type="dxa"/>
          </w:tcPr>
          <w:p w14:paraId="57E78E2A" w14:textId="77777777" w:rsidR="00A97293" w:rsidRDefault="00A97293">
            <w:pPr>
              <w:jc w:val="center"/>
            </w:pPr>
          </w:p>
        </w:tc>
        <w:tc>
          <w:tcPr>
            <w:tcW w:w="2977" w:type="dxa"/>
          </w:tcPr>
          <w:p w14:paraId="6945D193" w14:textId="77777777" w:rsidR="00A97293" w:rsidRDefault="00A97293">
            <w:pPr>
              <w:jc w:val="center"/>
            </w:pPr>
            <w:r>
              <w:t>DE</w:t>
            </w:r>
          </w:p>
        </w:tc>
        <w:tc>
          <w:tcPr>
            <w:tcW w:w="2977" w:type="dxa"/>
          </w:tcPr>
          <w:p w14:paraId="3685D8F5" w14:textId="77777777" w:rsidR="00A97293" w:rsidRDefault="00A97293">
            <w:pPr>
              <w:jc w:val="center"/>
            </w:pPr>
            <w:r>
              <w:t>ATÉ</w:t>
            </w:r>
          </w:p>
        </w:tc>
        <w:tc>
          <w:tcPr>
            <w:tcW w:w="1701" w:type="dxa"/>
          </w:tcPr>
          <w:p w14:paraId="47E0FFB4" w14:textId="77777777" w:rsidR="00A97293" w:rsidRDefault="00A97293"/>
        </w:tc>
      </w:tr>
      <w:tr w:rsidR="00A97293" w14:paraId="6FA82681" w14:textId="77777777" w:rsidTr="00DA4002">
        <w:trPr>
          <w:cantSplit/>
          <w:jc w:val="center"/>
        </w:trPr>
        <w:tc>
          <w:tcPr>
            <w:tcW w:w="851" w:type="dxa"/>
            <w:tcBorders>
              <w:top w:val="nil"/>
              <w:left w:val="nil"/>
              <w:bottom w:val="nil"/>
            </w:tcBorders>
            <w:vAlign w:val="center"/>
          </w:tcPr>
          <w:p w14:paraId="2CA57FCF" w14:textId="77777777" w:rsidR="00A97293" w:rsidRDefault="00A97293" w:rsidP="00DA4002">
            <w:pPr>
              <w:jc w:val="center"/>
            </w:pPr>
            <w:r w:rsidRPr="00B97023">
              <w:t>(</w:t>
            </w:r>
            <w:hyperlink r:id="rId3688" w:anchor="n218" w:history="1">
              <w:r w:rsidRPr="00B97023">
                <w:rPr>
                  <w:rStyle w:val="Hyperlink"/>
                </w:rPr>
                <w:t>218</w:t>
              </w:r>
            </w:hyperlink>
            <w:r w:rsidRPr="00B97023">
              <w:t>)</w:t>
            </w:r>
          </w:p>
        </w:tc>
        <w:tc>
          <w:tcPr>
            <w:tcW w:w="851" w:type="dxa"/>
          </w:tcPr>
          <w:p w14:paraId="6424EF14" w14:textId="77777777" w:rsidR="00A97293" w:rsidRDefault="00A97293">
            <w:pPr>
              <w:jc w:val="center"/>
            </w:pPr>
            <w:r>
              <w:t>1.1.2</w:t>
            </w:r>
          </w:p>
        </w:tc>
        <w:tc>
          <w:tcPr>
            <w:tcW w:w="2977" w:type="dxa"/>
          </w:tcPr>
          <w:p w14:paraId="77F4CC05" w14:textId="77777777" w:rsidR="00A97293" w:rsidRDefault="00A97293">
            <w:pPr>
              <w:jc w:val="right"/>
            </w:pPr>
            <w:r>
              <w:t>-</w:t>
            </w:r>
          </w:p>
        </w:tc>
        <w:tc>
          <w:tcPr>
            <w:tcW w:w="2977" w:type="dxa"/>
          </w:tcPr>
          <w:p w14:paraId="0543E264" w14:textId="77777777" w:rsidR="00A97293" w:rsidRDefault="00A97293">
            <w:pPr>
              <w:jc w:val="center"/>
            </w:pPr>
            <w:r>
              <w:t>10.488,00</w:t>
            </w:r>
          </w:p>
        </w:tc>
        <w:tc>
          <w:tcPr>
            <w:tcW w:w="1701" w:type="dxa"/>
          </w:tcPr>
          <w:p w14:paraId="1850D280" w14:textId="77777777" w:rsidR="00A97293" w:rsidRDefault="00A97293">
            <w:pPr>
              <w:jc w:val="center"/>
            </w:pPr>
            <w:r>
              <w:t>29,00</w:t>
            </w:r>
          </w:p>
        </w:tc>
      </w:tr>
      <w:tr w:rsidR="00A97293" w14:paraId="35955FA0" w14:textId="77777777" w:rsidTr="00DA4002">
        <w:trPr>
          <w:cantSplit/>
          <w:jc w:val="center"/>
        </w:trPr>
        <w:tc>
          <w:tcPr>
            <w:tcW w:w="851" w:type="dxa"/>
            <w:tcBorders>
              <w:top w:val="nil"/>
              <w:left w:val="nil"/>
              <w:bottom w:val="nil"/>
            </w:tcBorders>
            <w:vAlign w:val="center"/>
          </w:tcPr>
          <w:p w14:paraId="20DA10EF" w14:textId="77777777" w:rsidR="00A97293" w:rsidRDefault="00A97293" w:rsidP="00DA4002">
            <w:pPr>
              <w:jc w:val="center"/>
            </w:pPr>
            <w:r w:rsidRPr="00B97023">
              <w:t>(</w:t>
            </w:r>
            <w:hyperlink r:id="rId3689" w:anchor="n218" w:history="1">
              <w:r w:rsidRPr="00B97023">
                <w:rPr>
                  <w:rStyle w:val="Hyperlink"/>
                </w:rPr>
                <w:t>218</w:t>
              </w:r>
            </w:hyperlink>
            <w:r w:rsidRPr="00B97023">
              <w:t>)</w:t>
            </w:r>
          </w:p>
        </w:tc>
        <w:tc>
          <w:tcPr>
            <w:tcW w:w="851" w:type="dxa"/>
          </w:tcPr>
          <w:p w14:paraId="68C87438" w14:textId="77777777" w:rsidR="00A97293" w:rsidRDefault="00A97293">
            <w:pPr>
              <w:jc w:val="center"/>
            </w:pPr>
            <w:r>
              <w:t>1.1.3</w:t>
            </w:r>
          </w:p>
        </w:tc>
        <w:tc>
          <w:tcPr>
            <w:tcW w:w="2977" w:type="dxa"/>
          </w:tcPr>
          <w:p w14:paraId="6D1F688D" w14:textId="77777777" w:rsidR="00A97293" w:rsidRDefault="00A97293">
            <w:pPr>
              <w:jc w:val="center"/>
            </w:pPr>
            <w:r>
              <w:t>10.488,01</w:t>
            </w:r>
          </w:p>
        </w:tc>
        <w:tc>
          <w:tcPr>
            <w:tcW w:w="2977" w:type="dxa"/>
          </w:tcPr>
          <w:p w14:paraId="68FACBC0" w14:textId="77777777" w:rsidR="00A97293" w:rsidRDefault="00A97293">
            <w:pPr>
              <w:jc w:val="center"/>
            </w:pPr>
            <w:r>
              <w:t>14.011,00</w:t>
            </w:r>
          </w:p>
        </w:tc>
        <w:tc>
          <w:tcPr>
            <w:tcW w:w="1701" w:type="dxa"/>
          </w:tcPr>
          <w:p w14:paraId="78677F8E" w14:textId="77777777" w:rsidR="00A97293" w:rsidRDefault="00A97293">
            <w:pPr>
              <w:jc w:val="center"/>
            </w:pPr>
            <w:r>
              <w:t>86,00</w:t>
            </w:r>
          </w:p>
        </w:tc>
      </w:tr>
      <w:tr w:rsidR="00A97293" w14:paraId="2ED944C6" w14:textId="77777777" w:rsidTr="00DA4002">
        <w:trPr>
          <w:cantSplit/>
          <w:jc w:val="center"/>
        </w:trPr>
        <w:tc>
          <w:tcPr>
            <w:tcW w:w="851" w:type="dxa"/>
            <w:tcBorders>
              <w:top w:val="nil"/>
              <w:left w:val="nil"/>
              <w:bottom w:val="nil"/>
            </w:tcBorders>
            <w:vAlign w:val="center"/>
          </w:tcPr>
          <w:p w14:paraId="3E824C79" w14:textId="77777777" w:rsidR="00A97293" w:rsidRDefault="00A97293" w:rsidP="00DA4002">
            <w:pPr>
              <w:jc w:val="center"/>
            </w:pPr>
            <w:r w:rsidRPr="00B97023">
              <w:t>(</w:t>
            </w:r>
            <w:hyperlink r:id="rId3690" w:anchor="n218" w:history="1">
              <w:r w:rsidRPr="00B97023">
                <w:rPr>
                  <w:rStyle w:val="Hyperlink"/>
                </w:rPr>
                <w:t>218</w:t>
              </w:r>
            </w:hyperlink>
            <w:r w:rsidRPr="00B97023">
              <w:t>)</w:t>
            </w:r>
          </w:p>
        </w:tc>
        <w:tc>
          <w:tcPr>
            <w:tcW w:w="851" w:type="dxa"/>
          </w:tcPr>
          <w:p w14:paraId="27BCA582" w14:textId="77777777" w:rsidR="00A97293" w:rsidRDefault="00A97293">
            <w:pPr>
              <w:jc w:val="center"/>
            </w:pPr>
            <w:r>
              <w:t>1.1.4</w:t>
            </w:r>
          </w:p>
        </w:tc>
        <w:tc>
          <w:tcPr>
            <w:tcW w:w="2977" w:type="dxa"/>
          </w:tcPr>
          <w:p w14:paraId="0B26471E" w14:textId="77777777" w:rsidR="00A97293" w:rsidRDefault="00A97293">
            <w:pPr>
              <w:jc w:val="center"/>
            </w:pPr>
            <w:r>
              <w:t>14.011.01</w:t>
            </w:r>
          </w:p>
        </w:tc>
        <w:tc>
          <w:tcPr>
            <w:tcW w:w="2977" w:type="dxa"/>
          </w:tcPr>
          <w:p w14:paraId="56830A09" w14:textId="77777777" w:rsidR="00A97293" w:rsidRDefault="00A97293">
            <w:pPr>
              <w:jc w:val="center"/>
            </w:pPr>
            <w:r>
              <w:t>41.954,00</w:t>
            </w:r>
          </w:p>
        </w:tc>
        <w:tc>
          <w:tcPr>
            <w:tcW w:w="1701" w:type="dxa"/>
          </w:tcPr>
          <w:p w14:paraId="7C24E7B0" w14:textId="77777777" w:rsidR="00A97293" w:rsidRDefault="00A97293">
            <w:pPr>
              <w:jc w:val="center"/>
            </w:pPr>
            <w:r>
              <w:t>182,00</w:t>
            </w:r>
          </w:p>
        </w:tc>
      </w:tr>
      <w:tr w:rsidR="00A97293" w14:paraId="38B55785" w14:textId="77777777" w:rsidTr="00DA4002">
        <w:trPr>
          <w:cantSplit/>
          <w:jc w:val="center"/>
        </w:trPr>
        <w:tc>
          <w:tcPr>
            <w:tcW w:w="851" w:type="dxa"/>
            <w:tcBorders>
              <w:top w:val="nil"/>
              <w:left w:val="nil"/>
              <w:bottom w:val="nil"/>
            </w:tcBorders>
            <w:vAlign w:val="center"/>
          </w:tcPr>
          <w:p w14:paraId="603020E4" w14:textId="77777777" w:rsidR="00A97293" w:rsidRDefault="00A97293" w:rsidP="00DA4002">
            <w:pPr>
              <w:jc w:val="center"/>
            </w:pPr>
            <w:r w:rsidRPr="00B97023">
              <w:t>(</w:t>
            </w:r>
            <w:hyperlink r:id="rId3691" w:anchor="n218" w:history="1">
              <w:r w:rsidRPr="00B97023">
                <w:rPr>
                  <w:rStyle w:val="Hyperlink"/>
                </w:rPr>
                <w:t>218</w:t>
              </w:r>
            </w:hyperlink>
            <w:r w:rsidRPr="00B97023">
              <w:t>)</w:t>
            </w:r>
          </w:p>
        </w:tc>
        <w:tc>
          <w:tcPr>
            <w:tcW w:w="851" w:type="dxa"/>
          </w:tcPr>
          <w:p w14:paraId="316AB72D" w14:textId="77777777" w:rsidR="00A97293" w:rsidRDefault="00A97293">
            <w:pPr>
              <w:jc w:val="center"/>
            </w:pPr>
            <w:r>
              <w:t>1.1.5</w:t>
            </w:r>
          </w:p>
        </w:tc>
        <w:tc>
          <w:tcPr>
            <w:tcW w:w="2977" w:type="dxa"/>
          </w:tcPr>
          <w:p w14:paraId="660205D9" w14:textId="77777777" w:rsidR="00A97293" w:rsidRDefault="00A97293">
            <w:pPr>
              <w:jc w:val="center"/>
            </w:pPr>
            <w:r>
              <w:t>41.954,01</w:t>
            </w:r>
          </w:p>
        </w:tc>
        <w:tc>
          <w:tcPr>
            <w:tcW w:w="2977" w:type="dxa"/>
          </w:tcPr>
          <w:p w14:paraId="76A74120" w14:textId="77777777" w:rsidR="00A97293" w:rsidRDefault="00A97293">
            <w:pPr>
              <w:jc w:val="center"/>
            </w:pPr>
            <w:r>
              <w:t>97.838,00</w:t>
            </w:r>
          </w:p>
        </w:tc>
        <w:tc>
          <w:tcPr>
            <w:tcW w:w="1701" w:type="dxa"/>
          </w:tcPr>
          <w:p w14:paraId="097A6D07" w14:textId="77777777" w:rsidR="00A97293" w:rsidRDefault="00A97293">
            <w:pPr>
              <w:jc w:val="center"/>
            </w:pPr>
            <w:r>
              <w:t>384,00</w:t>
            </w:r>
          </w:p>
        </w:tc>
      </w:tr>
      <w:tr w:rsidR="00A97293" w14:paraId="2BD9A698" w14:textId="77777777" w:rsidTr="00DA4002">
        <w:trPr>
          <w:cantSplit/>
          <w:jc w:val="center"/>
        </w:trPr>
        <w:tc>
          <w:tcPr>
            <w:tcW w:w="851" w:type="dxa"/>
            <w:tcBorders>
              <w:top w:val="nil"/>
              <w:left w:val="nil"/>
              <w:bottom w:val="nil"/>
            </w:tcBorders>
            <w:vAlign w:val="center"/>
          </w:tcPr>
          <w:p w14:paraId="1FEB6914" w14:textId="77777777" w:rsidR="00A97293" w:rsidRDefault="00A97293" w:rsidP="00DA4002">
            <w:pPr>
              <w:jc w:val="center"/>
            </w:pPr>
            <w:r w:rsidRPr="00B97023">
              <w:t>(</w:t>
            </w:r>
            <w:hyperlink r:id="rId3692" w:anchor="n218" w:history="1">
              <w:r w:rsidRPr="00B97023">
                <w:rPr>
                  <w:rStyle w:val="Hyperlink"/>
                </w:rPr>
                <w:t>218</w:t>
              </w:r>
            </w:hyperlink>
            <w:r w:rsidRPr="00B97023">
              <w:t>)</w:t>
            </w:r>
          </w:p>
        </w:tc>
        <w:tc>
          <w:tcPr>
            <w:tcW w:w="851" w:type="dxa"/>
          </w:tcPr>
          <w:p w14:paraId="252ADCFD" w14:textId="77777777" w:rsidR="00A97293" w:rsidRDefault="00A97293">
            <w:pPr>
              <w:jc w:val="center"/>
            </w:pPr>
            <w:r>
              <w:t>1.1.6</w:t>
            </w:r>
          </w:p>
        </w:tc>
        <w:tc>
          <w:tcPr>
            <w:tcW w:w="2977" w:type="dxa"/>
          </w:tcPr>
          <w:p w14:paraId="786C9CA4" w14:textId="77777777" w:rsidR="00A97293" w:rsidRDefault="00A97293">
            <w:pPr>
              <w:jc w:val="center"/>
            </w:pPr>
            <w:r>
              <w:t>97.838,01</w:t>
            </w:r>
          </w:p>
        </w:tc>
        <w:tc>
          <w:tcPr>
            <w:tcW w:w="2977" w:type="dxa"/>
          </w:tcPr>
          <w:p w14:paraId="79C22B66" w14:textId="77777777" w:rsidR="00A97293" w:rsidRDefault="00A97293">
            <w:pPr>
              <w:jc w:val="center"/>
            </w:pPr>
            <w:r>
              <w:t>209.608,00</w:t>
            </w:r>
          </w:p>
        </w:tc>
        <w:tc>
          <w:tcPr>
            <w:tcW w:w="1701" w:type="dxa"/>
          </w:tcPr>
          <w:p w14:paraId="2907D095" w14:textId="77777777" w:rsidR="00A97293" w:rsidRDefault="00A97293">
            <w:pPr>
              <w:jc w:val="center"/>
            </w:pPr>
            <w:r>
              <w:t>812,00</w:t>
            </w:r>
          </w:p>
        </w:tc>
      </w:tr>
      <w:tr w:rsidR="00A97293" w14:paraId="2F00C538" w14:textId="77777777" w:rsidTr="00DA4002">
        <w:trPr>
          <w:cantSplit/>
          <w:jc w:val="center"/>
        </w:trPr>
        <w:tc>
          <w:tcPr>
            <w:tcW w:w="851" w:type="dxa"/>
            <w:tcBorders>
              <w:top w:val="nil"/>
              <w:left w:val="nil"/>
              <w:bottom w:val="nil"/>
            </w:tcBorders>
            <w:vAlign w:val="center"/>
          </w:tcPr>
          <w:p w14:paraId="57D8CD1D" w14:textId="77777777" w:rsidR="00A97293" w:rsidRDefault="00A97293" w:rsidP="00DA4002">
            <w:pPr>
              <w:jc w:val="center"/>
            </w:pPr>
            <w:r w:rsidRPr="00B97023">
              <w:t>(</w:t>
            </w:r>
            <w:hyperlink r:id="rId3693" w:anchor="n218" w:history="1">
              <w:r w:rsidRPr="00B97023">
                <w:rPr>
                  <w:rStyle w:val="Hyperlink"/>
                </w:rPr>
                <w:t>218</w:t>
              </w:r>
            </w:hyperlink>
            <w:r w:rsidRPr="00B97023">
              <w:t>)</w:t>
            </w:r>
          </w:p>
        </w:tc>
        <w:tc>
          <w:tcPr>
            <w:tcW w:w="851" w:type="dxa"/>
          </w:tcPr>
          <w:p w14:paraId="3341BEB5" w14:textId="77777777" w:rsidR="00A97293" w:rsidRDefault="00A97293">
            <w:pPr>
              <w:jc w:val="center"/>
            </w:pPr>
            <w:r>
              <w:t>1.1.7</w:t>
            </w:r>
          </w:p>
        </w:tc>
        <w:tc>
          <w:tcPr>
            <w:tcW w:w="2977" w:type="dxa"/>
          </w:tcPr>
          <w:p w14:paraId="7C3DF22D" w14:textId="77777777" w:rsidR="00A97293" w:rsidRDefault="00A97293">
            <w:pPr>
              <w:jc w:val="center"/>
            </w:pPr>
            <w:r>
              <w:t>209.608,01</w:t>
            </w:r>
          </w:p>
        </w:tc>
        <w:tc>
          <w:tcPr>
            <w:tcW w:w="2977" w:type="dxa"/>
          </w:tcPr>
          <w:p w14:paraId="6F80B30A" w14:textId="77777777" w:rsidR="00A97293" w:rsidRDefault="00A97293">
            <w:pPr>
              <w:jc w:val="center"/>
            </w:pPr>
            <w:r>
              <w:t>419.295,00</w:t>
            </w:r>
          </w:p>
        </w:tc>
        <w:tc>
          <w:tcPr>
            <w:tcW w:w="1701" w:type="dxa"/>
          </w:tcPr>
          <w:p w14:paraId="376168DD" w14:textId="77777777" w:rsidR="00A97293" w:rsidRDefault="00A97293">
            <w:pPr>
              <w:jc w:val="center"/>
            </w:pPr>
            <w:r>
              <w:t>1.448,00</w:t>
            </w:r>
          </w:p>
        </w:tc>
      </w:tr>
      <w:tr w:rsidR="00A97293" w14:paraId="6122D5DF" w14:textId="77777777" w:rsidTr="00DA4002">
        <w:trPr>
          <w:cantSplit/>
          <w:jc w:val="center"/>
        </w:trPr>
        <w:tc>
          <w:tcPr>
            <w:tcW w:w="851" w:type="dxa"/>
            <w:tcBorders>
              <w:top w:val="nil"/>
              <w:left w:val="nil"/>
              <w:bottom w:val="nil"/>
            </w:tcBorders>
            <w:vAlign w:val="center"/>
          </w:tcPr>
          <w:p w14:paraId="4B9AD481" w14:textId="77777777" w:rsidR="00A97293" w:rsidRDefault="00A97293" w:rsidP="00DA4002">
            <w:pPr>
              <w:jc w:val="center"/>
            </w:pPr>
            <w:r w:rsidRPr="00B97023">
              <w:t>(</w:t>
            </w:r>
            <w:hyperlink r:id="rId3694" w:anchor="n218" w:history="1">
              <w:r w:rsidRPr="00B97023">
                <w:rPr>
                  <w:rStyle w:val="Hyperlink"/>
                </w:rPr>
                <w:t>218</w:t>
              </w:r>
            </w:hyperlink>
            <w:r w:rsidRPr="00B97023">
              <w:t>)</w:t>
            </w:r>
          </w:p>
        </w:tc>
        <w:tc>
          <w:tcPr>
            <w:tcW w:w="851" w:type="dxa"/>
          </w:tcPr>
          <w:p w14:paraId="0DD72691" w14:textId="77777777" w:rsidR="00A97293" w:rsidRDefault="00A97293">
            <w:pPr>
              <w:jc w:val="center"/>
            </w:pPr>
            <w:r>
              <w:t>1.1.8</w:t>
            </w:r>
          </w:p>
        </w:tc>
        <w:tc>
          <w:tcPr>
            <w:tcW w:w="2977" w:type="dxa"/>
          </w:tcPr>
          <w:p w14:paraId="11EF4A04" w14:textId="77777777" w:rsidR="00A97293" w:rsidRDefault="00A97293">
            <w:pPr>
              <w:jc w:val="center"/>
            </w:pPr>
            <w:r>
              <w:t>419.295,01</w:t>
            </w:r>
          </w:p>
        </w:tc>
        <w:tc>
          <w:tcPr>
            <w:tcW w:w="2977" w:type="dxa"/>
          </w:tcPr>
          <w:p w14:paraId="23F73DEB" w14:textId="77777777" w:rsidR="00A97293" w:rsidRDefault="00A97293">
            <w:pPr>
              <w:jc w:val="center"/>
            </w:pPr>
            <w:r>
              <w:t>698.799,00</w:t>
            </w:r>
          </w:p>
        </w:tc>
        <w:tc>
          <w:tcPr>
            <w:tcW w:w="1701" w:type="dxa"/>
          </w:tcPr>
          <w:p w14:paraId="5F0F1844" w14:textId="77777777" w:rsidR="00A97293" w:rsidRDefault="00A97293">
            <w:pPr>
              <w:jc w:val="center"/>
            </w:pPr>
            <w:r>
              <w:t>2.248,00</w:t>
            </w:r>
          </w:p>
        </w:tc>
      </w:tr>
      <w:tr w:rsidR="00A97293" w14:paraId="47699FAB" w14:textId="77777777" w:rsidTr="00DA4002">
        <w:trPr>
          <w:cantSplit/>
          <w:jc w:val="center"/>
        </w:trPr>
        <w:tc>
          <w:tcPr>
            <w:tcW w:w="851" w:type="dxa"/>
            <w:tcBorders>
              <w:top w:val="nil"/>
              <w:left w:val="nil"/>
              <w:bottom w:val="nil"/>
            </w:tcBorders>
            <w:vAlign w:val="center"/>
          </w:tcPr>
          <w:p w14:paraId="1073BECE" w14:textId="77777777" w:rsidR="00A97293" w:rsidRDefault="00A97293" w:rsidP="00DA4002">
            <w:pPr>
              <w:jc w:val="center"/>
            </w:pPr>
            <w:r w:rsidRPr="00B97023">
              <w:t>(</w:t>
            </w:r>
            <w:hyperlink r:id="rId3695" w:anchor="n218" w:history="1">
              <w:r w:rsidRPr="00B97023">
                <w:rPr>
                  <w:rStyle w:val="Hyperlink"/>
                </w:rPr>
                <w:t>218</w:t>
              </w:r>
            </w:hyperlink>
            <w:r w:rsidRPr="00B97023">
              <w:t>)</w:t>
            </w:r>
          </w:p>
        </w:tc>
        <w:tc>
          <w:tcPr>
            <w:tcW w:w="851" w:type="dxa"/>
          </w:tcPr>
          <w:p w14:paraId="436BA2CD" w14:textId="77777777" w:rsidR="00A97293" w:rsidRDefault="00A97293">
            <w:pPr>
              <w:jc w:val="center"/>
            </w:pPr>
            <w:r>
              <w:t>1.1.9</w:t>
            </w:r>
          </w:p>
        </w:tc>
        <w:tc>
          <w:tcPr>
            <w:tcW w:w="2977" w:type="dxa"/>
          </w:tcPr>
          <w:p w14:paraId="135174A2" w14:textId="77777777" w:rsidR="00A97293" w:rsidRDefault="00A97293">
            <w:r>
              <w:t>Acima de 698.799,00</w:t>
            </w:r>
          </w:p>
        </w:tc>
        <w:tc>
          <w:tcPr>
            <w:tcW w:w="2977" w:type="dxa"/>
          </w:tcPr>
          <w:p w14:paraId="36F41C61" w14:textId="77777777" w:rsidR="00A97293" w:rsidRDefault="00A97293"/>
        </w:tc>
        <w:tc>
          <w:tcPr>
            <w:tcW w:w="1701" w:type="dxa"/>
          </w:tcPr>
          <w:p w14:paraId="4DF1918D" w14:textId="77777777" w:rsidR="00A97293" w:rsidRDefault="00A97293">
            <w:pPr>
              <w:jc w:val="center"/>
            </w:pPr>
            <w:r>
              <w:t>3.045,00</w:t>
            </w:r>
          </w:p>
        </w:tc>
      </w:tr>
      <w:tr w:rsidR="00A97293" w14:paraId="13D6BA70" w14:textId="77777777" w:rsidTr="00DA4002">
        <w:trPr>
          <w:cantSplit/>
          <w:jc w:val="center"/>
        </w:trPr>
        <w:tc>
          <w:tcPr>
            <w:tcW w:w="851" w:type="dxa"/>
            <w:tcBorders>
              <w:top w:val="nil"/>
              <w:left w:val="nil"/>
              <w:bottom w:val="nil"/>
            </w:tcBorders>
            <w:vAlign w:val="center"/>
          </w:tcPr>
          <w:p w14:paraId="3A1F4DF8" w14:textId="77777777" w:rsidR="00A97293" w:rsidRDefault="00A97293" w:rsidP="00DA4002">
            <w:pPr>
              <w:jc w:val="center"/>
            </w:pPr>
            <w:r w:rsidRPr="00B97023">
              <w:t>(</w:t>
            </w:r>
            <w:hyperlink r:id="rId3696" w:anchor="n218" w:history="1">
              <w:r w:rsidRPr="00B97023">
                <w:rPr>
                  <w:rStyle w:val="Hyperlink"/>
                </w:rPr>
                <w:t>218</w:t>
              </w:r>
            </w:hyperlink>
            <w:r w:rsidRPr="00B97023">
              <w:t>)</w:t>
            </w:r>
          </w:p>
        </w:tc>
        <w:tc>
          <w:tcPr>
            <w:tcW w:w="851" w:type="dxa"/>
          </w:tcPr>
          <w:p w14:paraId="5DFEFDAE" w14:textId="77777777" w:rsidR="00A97293" w:rsidRDefault="00A97293">
            <w:pPr>
              <w:jc w:val="center"/>
            </w:pPr>
          </w:p>
        </w:tc>
        <w:tc>
          <w:tcPr>
            <w:tcW w:w="7655" w:type="dxa"/>
            <w:gridSpan w:val="3"/>
          </w:tcPr>
          <w:p w14:paraId="1A56ED35" w14:textId="77777777" w:rsidR="00A97293" w:rsidRDefault="00A97293" w:rsidP="00DE66C0">
            <w:pPr>
              <w:jc w:val="both"/>
            </w:pPr>
            <w:r>
              <w:t>Pedido de Alvará</w:t>
            </w:r>
          </w:p>
        </w:tc>
      </w:tr>
      <w:tr w:rsidR="00A97293" w14:paraId="048978B7" w14:textId="77777777" w:rsidTr="00DA4002">
        <w:trPr>
          <w:cantSplit/>
          <w:jc w:val="center"/>
        </w:trPr>
        <w:tc>
          <w:tcPr>
            <w:tcW w:w="851" w:type="dxa"/>
            <w:tcBorders>
              <w:top w:val="nil"/>
              <w:left w:val="nil"/>
              <w:bottom w:val="nil"/>
            </w:tcBorders>
            <w:vAlign w:val="center"/>
          </w:tcPr>
          <w:p w14:paraId="2FBB064C" w14:textId="77777777" w:rsidR="00A97293" w:rsidRDefault="00A97293" w:rsidP="00DA4002">
            <w:pPr>
              <w:jc w:val="center"/>
            </w:pPr>
            <w:r w:rsidRPr="00B97023">
              <w:t>(</w:t>
            </w:r>
            <w:hyperlink r:id="rId3697" w:anchor="n218" w:history="1">
              <w:r w:rsidRPr="00B97023">
                <w:rPr>
                  <w:rStyle w:val="Hyperlink"/>
                </w:rPr>
                <w:t>218</w:t>
              </w:r>
            </w:hyperlink>
            <w:r w:rsidRPr="00B97023">
              <w:t>)</w:t>
            </w:r>
          </w:p>
        </w:tc>
        <w:tc>
          <w:tcPr>
            <w:tcW w:w="851" w:type="dxa"/>
          </w:tcPr>
          <w:p w14:paraId="34ED6083" w14:textId="77777777" w:rsidR="00A97293" w:rsidRDefault="00A97293">
            <w:pPr>
              <w:jc w:val="center"/>
            </w:pPr>
            <w:r>
              <w:t>1.1.10</w:t>
            </w:r>
          </w:p>
        </w:tc>
        <w:tc>
          <w:tcPr>
            <w:tcW w:w="2977" w:type="dxa"/>
          </w:tcPr>
          <w:p w14:paraId="119C3F55" w14:textId="77777777" w:rsidR="00A97293" w:rsidRDefault="00A97293">
            <w:r>
              <w:t>Acima de 25.000,00</w:t>
            </w:r>
          </w:p>
        </w:tc>
        <w:tc>
          <w:tcPr>
            <w:tcW w:w="2977" w:type="dxa"/>
          </w:tcPr>
          <w:p w14:paraId="32366D22" w14:textId="77777777" w:rsidR="00A97293" w:rsidRDefault="00A97293"/>
        </w:tc>
        <w:tc>
          <w:tcPr>
            <w:tcW w:w="1701" w:type="dxa"/>
          </w:tcPr>
          <w:p w14:paraId="6D056F3D" w14:textId="77777777" w:rsidR="00A97293" w:rsidRDefault="00A97293">
            <w:pPr>
              <w:jc w:val="center"/>
            </w:pPr>
            <w:r>
              <w:t>29,00</w:t>
            </w:r>
          </w:p>
        </w:tc>
      </w:tr>
      <w:tr w:rsidR="00A97293" w14:paraId="7050A178" w14:textId="77777777" w:rsidTr="00DA4002">
        <w:trPr>
          <w:cantSplit/>
          <w:jc w:val="center"/>
        </w:trPr>
        <w:tc>
          <w:tcPr>
            <w:tcW w:w="851" w:type="dxa"/>
            <w:tcBorders>
              <w:top w:val="nil"/>
              <w:left w:val="nil"/>
              <w:bottom w:val="nil"/>
            </w:tcBorders>
            <w:vAlign w:val="center"/>
          </w:tcPr>
          <w:p w14:paraId="28E8BA35" w14:textId="77777777" w:rsidR="00A97293" w:rsidRDefault="00A97293" w:rsidP="00DA4002">
            <w:pPr>
              <w:jc w:val="center"/>
            </w:pPr>
            <w:r w:rsidRPr="00B97023">
              <w:t>(</w:t>
            </w:r>
            <w:hyperlink r:id="rId3698" w:anchor="n218" w:history="1">
              <w:r w:rsidRPr="00B97023">
                <w:rPr>
                  <w:rStyle w:val="Hyperlink"/>
                </w:rPr>
                <w:t>218</w:t>
              </w:r>
            </w:hyperlink>
            <w:r w:rsidRPr="00B97023">
              <w:t>)</w:t>
            </w:r>
          </w:p>
        </w:tc>
        <w:tc>
          <w:tcPr>
            <w:tcW w:w="851" w:type="dxa"/>
          </w:tcPr>
          <w:p w14:paraId="033C3FCD" w14:textId="77777777" w:rsidR="00A97293" w:rsidRDefault="00A97293">
            <w:pPr>
              <w:jc w:val="center"/>
            </w:pPr>
            <w:r>
              <w:t>1.2</w:t>
            </w:r>
          </w:p>
        </w:tc>
        <w:tc>
          <w:tcPr>
            <w:tcW w:w="7655" w:type="dxa"/>
            <w:gridSpan w:val="3"/>
          </w:tcPr>
          <w:p w14:paraId="396845F5" w14:textId="77777777" w:rsidR="00A97293" w:rsidRDefault="00A97293" w:rsidP="00C51427">
            <w:pPr>
              <w:jc w:val="both"/>
            </w:pPr>
            <w:r>
              <w:rPr>
                <w:b/>
              </w:rPr>
              <w:t>GRUPO 2</w:t>
            </w:r>
            <w:r>
              <w:t xml:space="preserve"> - Processo de competência da Vara de Família, da Vara de Conflitos Agrários e dos Juizados Especiais Cíveis</w:t>
            </w:r>
          </w:p>
        </w:tc>
      </w:tr>
      <w:tr w:rsidR="00A97293" w14:paraId="708F61B8" w14:textId="77777777" w:rsidTr="00DA4002">
        <w:trPr>
          <w:cantSplit/>
          <w:jc w:val="center"/>
        </w:trPr>
        <w:tc>
          <w:tcPr>
            <w:tcW w:w="851" w:type="dxa"/>
            <w:tcBorders>
              <w:top w:val="nil"/>
              <w:left w:val="nil"/>
              <w:bottom w:val="nil"/>
            </w:tcBorders>
            <w:vAlign w:val="center"/>
          </w:tcPr>
          <w:p w14:paraId="604F64CA" w14:textId="77777777" w:rsidR="00A97293" w:rsidRDefault="00A97293" w:rsidP="00DA4002">
            <w:pPr>
              <w:jc w:val="center"/>
            </w:pPr>
            <w:r w:rsidRPr="00AD049B">
              <w:t>(</w:t>
            </w:r>
            <w:hyperlink r:id="rId3699" w:anchor="n218" w:history="1">
              <w:r w:rsidRPr="00AD049B">
                <w:rPr>
                  <w:rStyle w:val="Hyperlink"/>
                </w:rPr>
                <w:t>218</w:t>
              </w:r>
            </w:hyperlink>
            <w:r w:rsidRPr="00AD049B">
              <w:t>)</w:t>
            </w:r>
          </w:p>
        </w:tc>
        <w:tc>
          <w:tcPr>
            <w:tcW w:w="851" w:type="dxa"/>
          </w:tcPr>
          <w:p w14:paraId="60DA7E4F" w14:textId="77777777" w:rsidR="00A97293" w:rsidRDefault="00A97293">
            <w:pPr>
              <w:jc w:val="center"/>
            </w:pPr>
            <w:r>
              <w:t>1.2.1</w:t>
            </w:r>
          </w:p>
        </w:tc>
        <w:tc>
          <w:tcPr>
            <w:tcW w:w="5954" w:type="dxa"/>
            <w:gridSpan w:val="2"/>
          </w:tcPr>
          <w:p w14:paraId="392C903D" w14:textId="77777777" w:rsidR="00A97293" w:rsidRDefault="00A97293" w:rsidP="00C51427">
            <w:pPr>
              <w:jc w:val="both"/>
            </w:pPr>
            <w:r>
              <w:t>Valor inestimável</w:t>
            </w:r>
          </w:p>
        </w:tc>
        <w:tc>
          <w:tcPr>
            <w:tcW w:w="1701" w:type="dxa"/>
          </w:tcPr>
          <w:p w14:paraId="7DA65171" w14:textId="77777777" w:rsidR="00A97293" w:rsidRDefault="00A97293">
            <w:pPr>
              <w:jc w:val="center"/>
            </w:pPr>
            <w:r>
              <w:t>16,00</w:t>
            </w:r>
          </w:p>
        </w:tc>
      </w:tr>
      <w:tr w:rsidR="00A97293" w14:paraId="7E187D3C" w14:textId="77777777" w:rsidTr="00DA4002">
        <w:trPr>
          <w:cantSplit/>
          <w:jc w:val="center"/>
        </w:trPr>
        <w:tc>
          <w:tcPr>
            <w:tcW w:w="851" w:type="dxa"/>
            <w:tcBorders>
              <w:top w:val="nil"/>
              <w:left w:val="nil"/>
              <w:bottom w:val="nil"/>
            </w:tcBorders>
            <w:vAlign w:val="center"/>
          </w:tcPr>
          <w:p w14:paraId="47A4D1D8" w14:textId="77777777" w:rsidR="00A97293" w:rsidRDefault="00A97293" w:rsidP="00DA4002">
            <w:pPr>
              <w:jc w:val="center"/>
            </w:pPr>
            <w:r w:rsidRPr="00AD049B">
              <w:t>(</w:t>
            </w:r>
            <w:hyperlink r:id="rId3700" w:anchor="n218" w:history="1">
              <w:r w:rsidRPr="00AD049B">
                <w:rPr>
                  <w:rStyle w:val="Hyperlink"/>
                </w:rPr>
                <w:t>218</w:t>
              </w:r>
            </w:hyperlink>
            <w:r w:rsidRPr="00AD049B">
              <w:t>)</w:t>
            </w:r>
          </w:p>
        </w:tc>
        <w:tc>
          <w:tcPr>
            <w:tcW w:w="851" w:type="dxa"/>
          </w:tcPr>
          <w:p w14:paraId="19132B01" w14:textId="77777777" w:rsidR="00A97293" w:rsidRDefault="00A97293">
            <w:pPr>
              <w:jc w:val="center"/>
            </w:pPr>
          </w:p>
        </w:tc>
        <w:tc>
          <w:tcPr>
            <w:tcW w:w="2977" w:type="dxa"/>
          </w:tcPr>
          <w:p w14:paraId="0F658F8C" w14:textId="77777777" w:rsidR="00A97293" w:rsidRDefault="00A97293">
            <w:pPr>
              <w:jc w:val="center"/>
            </w:pPr>
            <w:r>
              <w:t>DE</w:t>
            </w:r>
          </w:p>
        </w:tc>
        <w:tc>
          <w:tcPr>
            <w:tcW w:w="2977" w:type="dxa"/>
          </w:tcPr>
          <w:p w14:paraId="46409A97" w14:textId="77777777" w:rsidR="00A97293" w:rsidRDefault="00A97293">
            <w:pPr>
              <w:jc w:val="center"/>
            </w:pPr>
            <w:r>
              <w:t>ATÉ</w:t>
            </w:r>
          </w:p>
        </w:tc>
        <w:tc>
          <w:tcPr>
            <w:tcW w:w="1701" w:type="dxa"/>
          </w:tcPr>
          <w:p w14:paraId="37777D8E" w14:textId="77777777" w:rsidR="00A97293" w:rsidRDefault="00A97293">
            <w:pPr>
              <w:jc w:val="right"/>
            </w:pPr>
          </w:p>
        </w:tc>
      </w:tr>
      <w:tr w:rsidR="00A97293" w14:paraId="224FB072" w14:textId="77777777" w:rsidTr="00DA4002">
        <w:trPr>
          <w:cantSplit/>
          <w:jc w:val="center"/>
        </w:trPr>
        <w:tc>
          <w:tcPr>
            <w:tcW w:w="851" w:type="dxa"/>
            <w:tcBorders>
              <w:top w:val="nil"/>
              <w:left w:val="nil"/>
              <w:bottom w:val="nil"/>
            </w:tcBorders>
            <w:vAlign w:val="center"/>
          </w:tcPr>
          <w:p w14:paraId="0C896009" w14:textId="77777777" w:rsidR="00A97293" w:rsidRDefault="00A97293" w:rsidP="00DA4002">
            <w:pPr>
              <w:jc w:val="center"/>
            </w:pPr>
            <w:r w:rsidRPr="00AD049B">
              <w:t>(</w:t>
            </w:r>
            <w:hyperlink r:id="rId3701" w:anchor="n218" w:history="1">
              <w:r w:rsidRPr="00AD049B">
                <w:rPr>
                  <w:rStyle w:val="Hyperlink"/>
                </w:rPr>
                <w:t>218</w:t>
              </w:r>
            </w:hyperlink>
            <w:r w:rsidRPr="00AD049B">
              <w:t>)</w:t>
            </w:r>
          </w:p>
        </w:tc>
        <w:tc>
          <w:tcPr>
            <w:tcW w:w="851" w:type="dxa"/>
          </w:tcPr>
          <w:p w14:paraId="0D35E8DA" w14:textId="77777777" w:rsidR="00A97293" w:rsidRDefault="00A97293">
            <w:pPr>
              <w:jc w:val="center"/>
            </w:pPr>
            <w:r>
              <w:t>1.2.2</w:t>
            </w:r>
          </w:p>
        </w:tc>
        <w:tc>
          <w:tcPr>
            <w:tcW w:w="2977" w:type="dxa"/>
          </w:tcPr>
          <w:p w14:paraId="6832B3C8" w14:textId="77777777" w:rsidR="00A97293" w:rsidRDefault="00A97293">
            <w:pPr>
              <w:jc w:val="right"/>
            </w:pPr>
          </w:p>
        </w:tc>
        <w:tc>
          <w:tcPr>
            <w:tcW w:w="2977" w:type="dxa"/>
          </w:tcPr>
          <w:p w14:paraId="7C27EF85" w14:textId="77777777" w:rsidR="00A97293" w:rsidRDefault="00A97293">
            <w:pPr>
              <w:jc w:val="center"/>
            </w:pPr>
            <w:r>
              <w:t>10.488,00</w:t>
            </w:r>
          </w:p>
        </w:tc>
        <w:tc>
          <w:tcPr>
            <w:tcW w:w="1701" w:type="dxa"/>
          </w:tcPr>
          <w:p w14:paraId="231CC8CA" w14:textId="77777777" w:rsidR="00A97293" w:rsidRDefault="00A97293">
            <w:pPr>
              <w:jc w:val="center"/>
            </w:pPr>
            <w:r>
              <w:t>16,00</w:t>
            </w:r>
          </w:p>
        </w:tc>
      </w:tr>
      <w:tr w:rsidR="00A97293" w14:paraId="1B749DDC" w14:textId="77777777" w:rsidTr="00DA4002">
        <w:trPr>
          <w:cantSplit/>
          <w:jc w:val="center"/>
        </w:trPr>
        <w:tc>
          <w:tcPr>
            <w:tcW w:w="851" w:type="dxa"/>
            <w:tcBorders>
              <w:top w:val="nil"/>
              <w:left w:val="nil"/>
              <w:bottom w:val="nil"/>
            </w:tcBorders>
            <w:vAlign w:val="center"/>
          </w:tcPr>
          <w:p w14:paraId="6630CEB1" w14:textId="77777777" w:rsidR="00A97293" w:rsidRDefault="00A97293" w:rsidP="00DA4002">
            <w:pPr>
              <w:jc w:val="center"/>
            </w:pPr>
            <w:r w:rsidRPr="00AD049B">
              <w:t>(</w:t>
            </w:r>
            <w:hyperlink r:id="rId3702" w:anchor="n218" w:history="1">
              <w:r w:rsidRPr="00AD049B">
                <w:rPr>
                  <w:rStyle w:val="Hyperlink"/>
                </w:rPr>
                <w:t>218</w:t>
              </w:r>
            </w:hyperlink>
            <w:r w:rsidRPr="00AD049B">
              <w:t>)</w:t>
            </w:r>
          </w:p>
        </w:tc>
        <w:tc>
          <w:tcPr>
            <w:tcW w:w="851" w:type="dxa"/>
          </w:tcPr>
          <w:p w14:paraId="79764EDD" w14:textId="77777777" w:rsidR="00A97293" w:rsidRDefault="00A97293">
            <w:pPr>
              <w:jc w:val="center"/>
            </w:pPr>
            <w:r>
              <w:t>1.2.3</w:t>
            </w:r>
          </w:p>
        </w:tc>
        <w:tc>
          <w:tcPr>
            <w:tcW w:w="2977" w:type="dxa"/>
          </w:tcPr>
          <w:p w14:paraId="4ABC6A12" w14:textId="77777777" w:rsidR="00A97293" w:rsidRDefault="00A97293">
            <w:pPr>
              <w:jc w:val="center"/>
            </w:pPr>
            <w:r>
              <w:t>10.488,01</w:t>
            </w:r>
          </w:p>
        </w:tc>
        <w:tc>
          <w:tcPr>
            <w:tcW w:w="2977" w:type="dxa"/>
          </w:tcPr>
          <w:p w14:paraId="393E230F" w14:textId="77777777" w:rsidR="00A97293" w:rsidRDefault="00A97293">
            <w:pPr>
              <w:jc w:val="center"/>
            </w:pPr>
            <w:r>
              <w:t>14.011,00</w:t>
            </w:r>
          </w:p>
        </w:tc>
        <w:tc>
          <w:tcPr>
            <w:tcW w:w="1701" w:type="dxa"/>
          </w:tcPr>
          <w:p w14:paraId="1FD3CD38" w14:textId="77777777" w:rsidR="00A97293" w:rsidRDefault="00A97293">
            <w:pPr>
              <w:jc w:val="center"/>
            </w:pPr>
            <w:r>
              <w:t>51,00</w:t>
            </w:r>
          </w:p>
        </w:tc>
      </w:tr>
      <w:tr w:rsidR="00A97293" w14:paraId="4D1467A1" w14:textId="77777777" w:rsidTr="00DA4002">
        <w:trPr>
          <w:cantSplit/>
          <w:jc w:val="center"/>
        </w:trPr>
        <w:tc>
          <w:tcPr>
            <w:tcW w:w="851" w:type="dxa"/>
            <w:tcBorders>
              <w:top w:val="nil"/>
              <w:left w:val="nil"/>
              <w:bottom w:val="nil"/>
            </w:tcBorders>
            <w:vAlign w:val="center"/>
          </w:tcPr>
          <w:p w14:paraId="63D8C375" w14:textId="77777777" w:rsidR="00A97293" w:rsidRDefault="00A97293" w:rsidP="00DA4002">
            <w:pPr>
              <w:jc w:val="center"/>
            </w:pPr>
            <w:r w:rsidRPr="00AD049B">
              <w:t>(</w:t>
            </w:r>
            <w:hyperlink r:id="rId3703" w:anchor="n218" w:history="1">
              <w:r w:rsidRPr="00AD049B">
                <w:rPr>
                  <w:rStyle w:val="Hyperlink"/>
                </w:rPr>
                <w:t>218</w:t>
              </w:r>
            </w:hyperlink>
            <w:r w:rsidRPr="00AD049B">
              <w:t>)</w:t>
            </w:r>
          </w:p>
        </w:tc>
        <w:tc>
          <w:tcPr>
            <w:tcW w:w="851" w:type="dxa"/>
          </w:tcPr>
          <w:p w14:paraId="0DCF44BC" w14:textId="77777777" w:rsidR="00A97293" w:rsidRDefault="00A97293">
            <w:pPr>
              <w:jc w:val="center"/>
            </w:pPr>
            <w:r>
              <w:t>1.2.4</w:t>
            </w:r>
          </w:p>
        </w:tc>
        <w:tc>
          <w:tcPr>
            <w:tcW w:w="2977" w:type="dxa"/>
          </w:tcPr>
          <w:p w14:paraId="638CA2FB" w14:textId="77777777" w:rsidR="00A97293" w:rsidRDefault="00A97293">
            <w:pPr>
              <w:jc w:val="center"/>
            </w:pPr>
            <w:r>
              <w:t>14.011,01</w:t>
            </w:r>
          </w:p>
        </w:tc>
        <w:tc>
          <w:tcPr>
            <w:tcW w:w="2977" w:type="dxa"/>
          </w:tcPr>
          <w:p w14:paraId="25556A5A" w14:textId="77777777" w:rsidR="00A97293" w:rsidRDefault="00A97293">
            <w:pPr>
              <w:jc w:val="center"/>
            </w:pPr>
            <w:r>
              <w:t>41.954,00</w:t>
            </w:r>
          </w:p>
        </w:tc>
        <w:tc>
          <w:tcPr>
            <w:tcW w:w="1701" w:type="dxa"/>
          </w:tcPr>
          <w:p w14:paraId="58DDB923" w14:textId="77777777" w:rsidR="00A97293" w:rsidRDefault="00A97293">
            <w:pPr>
              <w:jc w:val="center"/>
            </w:pPr>
            <w:r>
              <w:t>115,00</w:t>
            </w:r>
          </w:p>
        </w:tc>
      </w:tr>
      <w:tr w:rsidR="00A97293" w14:paraId="74CD30DC" w14:textId="77777777" w:rsidTr="00DA4002">
        <w:trPr>
          <w:cantSplit/>
          <w:jc w:val="center"/>
        </w:trPr>
        <w:tc>
          <w:tcPr>
            <w:tcW w:w="851" w:type="dxa"/>
            <w:tcBorders>
              <w:top w:val="nil"/>
              <w:left w:val="nil"/>
              <w:bottom w:val="nil"/>
            </w:tcBorders>
            <w:vAlign w:val="center"/>
          </w:tcPr>
          <w:p w14:paraId="22D86541" w14:textId="77777777" w:rsidR="00A97293" w:rsidRDefault="00A97293" w:rsidP="00DA4002">
            <w:pPr>
              <w:jc w:val="center"/>
            </w:pPr>
            <w:r w:rsidRPr="00AD049B">
              <w:t>(</w:t>
            </w:r>
            <w:hyperlink r:id="rId3704" w:anchor="n218" w:history="1">
              <w:r w:rsidRPr="00AD049B">
                <w:rPr>
                  <w:rStyle w:val="Hyperlink"/>
                </w:rPr>
                <w:t>218</w:t>
              </w:r>
            </w:hyperlink>
            <w:r w:rsidRPr="00AD049B">
              <w:t>)</w:t>
            </w:r>
          </w:p>
        </w:tc>
        <w:tc>
          <w:tcPr>
            <w:tcW w:w="851" w:type="dxa"/>
          </w:tcPr>
          <w:p w14:paraId="62B13951" w14:textId="77777777" w:rsidR="00A97293" w:rsidRDefault="00A97293">
            <w:pPr>
              <w:jc w:val="center"/>
            </w:pPr>
            <w:r>
              <w:t>1.2.5</w:t>
            </w:r>
          </w:p>
        </w:tc>
        <w:tc>
          <w:tcPr>
            <w:tcW w:w="2977" w:type="dxa"/>
          </w:tcPr>
          <w:p w14:paraId="43F0B5F0" w14:textId="77777777" w:rsidR="00A97293" w:rsidRDefault="00A97293">
            <w:pPr>
              <w:jc w:val="center"/>
            </w:pPr>
            <w:r>
              <w:t>41.954,01</w:t>
            </w:r>
          </w:p>
        </w:tc>
        <w:tc>
          <w:tcPr>
            <w:tcW w:w="2977" w:type="dxa"/>
          </w:tcPr>
          <w:p w14:paraId="0480860B" w14:textId="77777777" w:rsidR="00A97293" w:rsidRDefault="00A97293">
            <w:pPr>
              <w:jc w:val="center"/>
            </w:pPr>
            <w:r>
              <w:t>97.838,00</w:t>
            </w:r>
          </w:p>
        </w:tc>
        <w:tc>
          <w:tcPr>
            <w:tcW w:w="1701" w:type="dxa"/>
          </w:tcPr>
          <w:p w14:paraId="51A2FCE8" w14:textId="77777777" w:rsidR="00A97293" w:rsidRDefault="00A97293">
            <w:pPr>
              <w:jc w:val="center"/>
            </w:pPr>
            <w:r>
              <w:t>243,00</w:t>
            </w:r>
          </w:p>
        </w:tc>
      </w:tr>
      <w:tr w:rsidR="00A97293" w14:paraId="24C83361" w14:textId="77777777" w:rsidTr="00DA4002">
        <w:trPr>
          <w:cantSplit/>
          <w:jc w:val="center"/>
        </w:trPr>
        <w:tc>
          <w:tcPr>
            <w:tcW w:w="851" w:type="dxa"/>
            <w:tcBorders>
              <w:top w:val="nil"/>
              <w:left w:val="nil"/>
              <w:bottom w:val="nil"/>
            </w:tcBorders>
            <w:vAlign w:val="center"/>
          </w:tcPr>
          <w:p w14:paraId="7ED86D4A" w14:textId="77777777" w:rsidR="00A97293" w:rsidRDefault="00A97293" w:rsidP="00DA4002">
            <w:pPr>
              <w:jc w:val="center"/>
            </w:pPr>
            <w:r w:rsidRPr="00AD049B">
              <w:t>(</w:t>
            </w:r>
            <w:hyperlink r:id="rId3705" w:anchor="n218" w:history="1">
              <w:r w:rsidRPr="00AD049B">
                <w:rPr>
                  <w:rStyle w:val="Hyperlink"/>
                </w:rPr>
                <w:t>218</w:t>
              </w:r>
            </w:hyperlink>
            <w:r w:rsidRPr="00AD049B">
              <w:t>)</w:t>
            </w:r>
          </w:p>
        </w:tc>
        <w:tc>
          <w:tcPr>
            <w:tcW w:w="851" w:type="dxa"/>
          </w:tcPr>
          <w:p w14:paraId="4FE5BC5F" w14:textId="77777777" w:rsidR="00A97293" w:rsidRDefault="00A97293">
            <w:pPr>
              <w:jc w:val="center"/>
            </w:pPr>
            <w:r>
              <w:t>1.2.6</w:t>
            </w:r>
          </w:p>
        </w:tc>
        <w:tc>
          <w:tcPr>
            <w:tcW w:w="2977" w:type="dxa"/>
          </w:tcPr>
          <w:p w14:paraId="3B787888" w14:textId="77777777" w:rsidR="00A97293" w:rsidRDefault="00A97293">
            <w:pPr>
              <w:jc w:val="center"/>
            </w:pPr>
            <w:r>
              <w:t>97.838,01</w:t>
            </w:r>
          </w:p>
        </w:tc>
        <w:tc>
          <w:tcPr>
            <w:tcW w:w="2977" w:type="dxa"/>
          </w:tcPr>
          <w:p w14:paraId="17B4C217" w14:textId="77777777" w:rsidR="00A97293" w:rsidRDefault="00A97293">
            <w:pPr>
              <w:jc w:val="center"/>
            </w:pPr>
            <w:r>
              <w:t>209.608,00</w:t>
            </w:r>
          </w:p>
        </w:tc>
        <w:tc>
          <w:tcPr>
            <w:tcW w:w="1701" w:type="dxa"/>
          </w:tcPr>
          <w:p w14:paraId="0C86A72D" w14:textId="77777777" w:rsidR="00A97293" w:rsidRDefault="00A97293">
            <w:pPr>
              <w:jc w:val="center"/>
            </w:pPr>
            <w:r>
              <w:t>525,00</w:t>
            </w:r>
          </w:p>
        </w:tc>
      </w:tr>
      <w:tr w:rsidR="00A97293" w14:paraId="2FCE3758" w14:textId="77777777" w:rsidTr="00DA4002">
        <w:trPr>
          <w:cantSplit/>
          <w:jc w:val="center"/>
        </w:trPr>
        <w:tc>
          <w:tcPr>
            <w:tcW w:w="851" w:type="dxa"/>
            <w:tcBorders>
              <w:top w:val="nil"/>
              <w:left w:val="nil"/>
              <w:bottom w:val="nil"/>
            </w:tcBorders>
            <w:vAlign w:val="center"/>
          </w:tcPr>
          <w:p w14:paraId="2F67D566" w14:textId="77777777" w:rsidR="00A97293" w:rsidRDefault="00A97293" w:rsidP="00DA4002">
            <w:pPr>
              <w:jc w:val="center"/>
            </w:pPr>
            <w:r w:rsidRPr="00AD049B">
              <w:t>(</w:t>
            </w:r>
            <w:hyperlink r:id="rId3706" w:anchor="n218" w:history="1">
              <w:r w:rsidRPr="00AD049B">
                <w:rPr>
                  <w:rStyle w:val="Hyperlink"/>
                </w:rPr>
                <w:t>218</w:t>
              </w:r>
            </w:hyperlink>
            <w:r w:rsidRPr="00AD049B">
              <w:t>)</w:t>
            </w:r>
          </w:p>
        </w:tc>
        <w:tc>
          <w:tcPr>
            <w:tcW w:w="851" w:type="dxa"/>
          </w:tcPr>
          <w:p w14:paraId="3D7276A2" w14:textId="77777777" w:rsidR="00A97293" w:rsidRDefault="00A97293">
            <w:pPr>
              <w:jc w:val="center"/>
            </w:pPr>
            <w:r>
              <w:t>1.2.7</w:t>
            </w:r>
          </w:p>
        </w:tc>
        <w:tc>
          <w:tcPr>
            <w:tcW w:w="2977" w:type="dxa"/>
          </w:tcPr>
          <w:p w14:paraId="6B3DF0C0" w14:textId="77777777" w:rsidR="00A97293" w:rsidRDefault="00A97293">
            <w:pPr>
              <w:jc w:val="center"/>
            </w:pPr>
            <w:r>
              <w:t>209.608,01</w:t>
            </w:r>
          </w:p>
        </w:tc>
        <w:tc>
          <w:tcPr>
            <w:tcW w:w="2977" w:type="dxa"/>
          </w:tcPr>
          <w:p w14:paraId="4249F607" w14:textId="77777777" w:rsidR="00A97293" w:rsidRDefault="00A97293">
            <w:pPr>
              <w:jc w:val="center"/>
            </w:pPr>
            <w:r>
              <w:t>419.295,00</w:t>
            </w:r>
          </w:p>
        </w:tc>
        <w:tc>
          <w:tcPr>
            <w:tcW w:w="1701" w:type="dxa"/>
          </w:tcPr>
          <w:p w14:paraId="2A70432F" w14:textId="77777777" w:rsidR="00A97293" w:rsidRDefault="00A97293">
            <w:pPr>
              <w:jc w:val="center"/>
            </w:pPr>
            <w:r>
              <w:t>928,00</w:t>
            </w:r>
          </w:p>
        </w:tc>
      </w:tr>
      <w:tr w:rsidR="00A97293" w14:paraId="2C4AF87E" w14:textId="77777777" w:rsidTr="00DA4002">
        <w:trPr>
          <w:cantSplit/>
          <w:jc w:val="center"/>
        </w:trPr>
        <w:tc>
          <w:tcPr>
            <w:tcW w:w="851" w:type="dxa"/>
            <w:tcBorders>
              <w:top w:val="nil"/>
              <w:left w:val="nil"/>
              <w:bottom w:val="nil"/>
            </w:tcBorders>
            <w:vAlign w:val="center"/>
          </w:tcPr>
          <w:p w14:paraId="152DF992" w14:textId="77777777" w:rsidR="00A97293" w:rsidRDefault="00A97293" w:rsidP="00DA4002">
            <w:pPr>
              <w:jc w:val="center"/>
            </w:pPr>
            <w:r w:rsidRPr="00AD049B">
              <w:t>(</w:t>
            </w:r>
            <w:hyperlink r:id="rId3707" w:anchor="n218" w:history="1">
              <w:r w:rsidRPr="00AD049B">
                <w:rPr>
                  <w:rStyle w:val="Hyperlink"/>
                </w:rPr>
                <w:t>218</w:t>
              </w:r>
            </w:hyperlink>
            <w:r w:rsidRPr="00AD049B">
              <w:t>)</w:t>
            </w:r>
          </w:p>
        </w:tc>
        <w:tc>
          <w:tcPr>
            <w:tcW w:w="851" w:type="dxa"/>
          </w:tcPr>
          <w:p w14:paraId="1FCC1E46" w14:textId="77777777" w:rsidR="00A97293" w:rsidRDefault="00A97293">
            <w:pPr>
              <w:jc w:val="center"/>
            </w:pPr>
            <w:r>
              <w:t>1.2.8</w:t>
            </w:r>
          </w:p>
        </w:tc>
        <w:tc>
          <w:tcPr>
            <w:tcW w:w="2977" w:type="dxa"/>
          </w:tcPr>
          <w:p w14:paraId="74B21ACC" w14:textId="77777777" w:rsidR="00A97293" w:rsidRDefault="00A97293">
            <w:pPr>
              <w:jc w:val="center"/>
            </w:pPr>
            <w:r>
              <w:t>419.295,01</w:t>
            </w:r>
          </w:p>
        </w:tc>
        <w:tc>
          <w:tcPr>
            <w:tcW w:w="2977" w:type="dxa"/>
          </w:tcPr>
          <w:p w14:paraId="6FBB0D3A" w14:textId="77777777" w:rsidR="00A97293" w:rsidRDefault="00A97293">
            <w:pPr>
              <w:jc w:val="center"/>
            </w:pPr>
            <w:r>
              <w:t>698.799,00</w:t>
            </w:r>
          </w:p>
        </w:tc>
        <w:tc>
          <w:tcPr>
            <w:tcW w:w="1701" w:type="dxa"/>
          </w:tcPr>
          <w:p w14:paraId="75F7537E" w14:textId="77777777" w:rsidR="00A97293" w:rsidRDefault="00A97293">
            <w:pPr>
              <w:jc w:val="center"/>
            </w:pPr>
            <w:r>
              <w:t>1.474,00</w:t>
            </w:r>
          </w:p>
        </w:tc>
      </w:tr>
      <w:tr w:rsidR="00A97293" w14:paraId="5C163467" w14:textId="77777777" w:rsidTr="00DA4002">
        <w:trPr>
          <w:cantSplit/>
          <w:jc w:val="center"/>
        </w:trPr>
        <w:tc>
          <w:tcPr>
            <w:tcW w:w="851" w:type="dxa"/>
            <w:tcBorders>
              <w:top w:val="nil"/>
              <w:left w:val="nil"/>
              <w:bottom w:val="nil"/>
            </w:tcBorders>
            <w:vAlign w:val="center"/>
          </w:tcPr>
          <w:p w14:paraId="532BCD05" w14:textId="77777777" w:rsidR="00A97293" w:rsidRDefault="00A97293" w:rsidP="00DA4002">
            <w:pPr>
              <w:jc w:val="center"/>
            </w:pPr>
            <w:r w:rsidRPr="00AD049B">
              <w:t>(</w:t>
            </w:r>
            <w:hyperlink r:id="rId3708" w:anchor="n218" w:history="1">
              <w:r w:rsidRPr="00AD049B">
                <w:rPr>
                  <w:rStyle w:val="Hyperlink"/>
                </w:rPr>
                <w:t>218</w:t>
              </w:r>
            </w:hyperlink>
            <w:r w:rsidRPr="00AD049B">
              <w:t>)</w:t>
            </w:r>
          </w:p>
        </w:tc>
        <w:tc>
          <w:tcPr>
            <w:tcW w:w="851" w:type="dxa"/>
          </w:tcPr>
          <w:p w14:paraId="52650B16" w14:textId="77777777" w:rsidR="00A97293" w:rsidRDefault="00A97293">
            <w:pPr>
              <w:jc w:val="center"/>
            </w:pPr>
            <w:r>
              <w:t>1.2.9</w:t>
            </w:r>
          </w:p>
        </w:tc>
        <w:tc>
          <w:tcPr>
            <w:tcW w:w="5954" w:type="dxa"/>
            <w:gridSpan w:val="2"/>
          </w:tcPr>
          <w:p w14:paraId="096735C5" w14:textId="77777777" w:rsidR="00A97293" w:rsidRDefault="00A97293">
            <w:r>
              <w:t>Acima de 698.799,00</w:t>
            </w:r>
          </w:p>
        </w:tc>
        <w:tc>
          <w:tcPr>
            <w:tcW w:w="1701" w:type="dxa"/>
          </w:tcPr>
          <w:p w14:paraId="578673D2" w14:textId="77777777" w:rsidR="00A97293" w:rsidRDefault="00A97293">
            <w:pPr>
              <w:jc w:val="center"/>
            </w:pPr>
            <w:r>
              <w:t>1.922,00</w:t>
            </w:r>
          </w:p>
        </w:tc>
      </w:tr>
      <w:tr w:rsidR="00A97293" w14:paraId="6BCD53F4" w14:textId="77777777" w:rsidTr="00DA4002">
        <w:trPr>
          <w:cantSplit/>
          <w:jc w:val="center"/>
        </w:trPr>
        <w:tc>
          <w:tcPr>
            <w:tcW w:w="851" w:type="dxa"/>
            <w:tcBorders>
              <w:top w:val="nil"/>
              <w:left w:val="nil"/>
              <w:bottom w:val="nil"/>
            </w:tcBorders>
            <w:vAlign w:val="center"/>
          </w:tcPr>
          <w:p w14:paraId="5AE52996" w14:textId="77777777" w:rsidR="00A97293" w:rsidRDefault="00A97293" w:rsidP="00DA4002">
            <w:pPr>
              <w:jc w:val="center"/>
            </w:pPr>
            <w:r w:rsidRPr="00AD049B">
              <w:t>(</w:t>
            </w:r>
            <w:hyperlink r:id="rId3709" w:anchor="n218" w:history="1">
              <w:r w:rsidRPr="00AD049B">
                <w:rPr>
                  <w:rStyle w:val="Hyperlink"/>
                </w:rPr>
                <w:t>218</w:t>
              </w:r>
            </w:hyperlink>
            <w:r w:rsidRPr="00AD049B">
              <w:t>)</w:t>
            </w:r>
          </w:p>
        </w:tc>
        <w:tc>
          <w:tcPr>
            <w:tcW w:w="851" w:type="dxa"/>
          </w:tcPr>
          <w:p w14:paraId="247934FD" w14:textId="77777777" w:rsidR="00A97293" w:rsidRDefault="00A97293">
            <w:pPr>
              <w:jc w:val="center"/>
            </w:pPr>
            <w:r>
              <w:t>1.3</w:t>
            </w:r>
          </w:p>
        </w:tc>
        <w:tc>
          <w:tcPr>
            <w:tcW w:w="7655" w:type="dxa"/>
            <w:gridSpan w:val="3"/>
          </w:tcPr>
          <w:p w14:paraId="58F28B0D" w14:textId="77777777" w:rsidR="00A97293" w:rsidRDefault="00A97293" w:rsidP="00C51427">
            <w:pPr>
              <w:jc w:val="both"/>
            </w:pPr>
            <w:r>
              <w:rPr>
                <w:b/>
              </w:rPr>
              <w:t>GRUPO 3</w:t>
            </w:r>
            <w:r>
              <w:t xml:space="preserve"> - Processo de competência da Vara de Sucessões</w:t>
            </w:r>
          </w:p>
        </w:tc>
      </w:tr>
      <w:tr w:rsidR="00A97293" w14:paraId="0D244EFD" w14:textId="77777777" w:rsidTr="00DA4002">
        <w:trPr>
          <w:cantSplit/>
          <w:jc w:val="center"/>
        </w:trPr>
        <w:tc>
          <w:tcPr>
            <w:tcW w:w="851" w:type="dxa"/>
            <w:tcBorders>
              <w:top w:val="nil"/>
              <w:left w:val="nil"/>
              <w:bottom w:val="nil"/>
            </w:tcBorders>
            <w:vAlign w:val="center"/>
          </w:tcPr>
          <w:p w14:paraId="3F1A9680" w14:textId="77777777" w:rsidR="00A97293" w:rsidRDefault="00A97293" w:rsidP="00DA4002">
            <w:pPr>
              <w:jc w:val="center"/>
            </w:pPr>
            <w:r w:rsidRPr="00AD049B">
              <w:t>(</w:t>
            </w:r>
            <w:hyperlink r:id="rId3710" w:anchor="n218" w:history="1">
              <w:r w:rsidRPr="00AD049B">
                <w:rPr>
                  <w:rStyle w:val="Hyperlink"/>
                </w:rPr>
                <w:t>218</w:t>
              </w:r>
            </w:hyperlink>
            <w:r w:rsidRPr="00AD049B">
              <w:t>)</w:t>
            </w:r>
          </w:p>
        </w:tc>
        <w:tc>
          <w:tcPr>
            <w:tcW w:w="851" w:type="dxa"/>
          </w:tcPr>
          <w:p w14:paraId="7A0C84D6" w14:textId="77777777" w:rsidR="00A97293" w:rsidRDefault="00A97293">
            <w:pPr>
              <w:jc w:val="center"/>
            </w:pPr>
            <w:r>
              <w:t>1.3.1</w:t>
            </w:r>
          </w:p>
        </w:tc>
        <w:tc>
          <w:tcPr>
            <w:tcW w:w="5954" w:type="dxa"/>
            <w:gridSpan w:val="2"/>
          </w:tcPr>
          <w:p w14:paraId="4D510BDD" w14:textId="77777777" w:rsidR="00A97293" w:rsidRDefault="00A97293" w:rsidP="00C51427">
            <w:pPr>
              <w:jc w:val="both"/>
            </w:pPr>
            <w:r>
              <w:t>Valor inestimável</w:t>
            </w:r>
          </w:p>
        </w:tc>
        <w:tc>
          <w:tcPr>
            <w:tcW w:w="1701" w:type="dxa"/>
          </w:tcPr>
          <w:p w14:paraId="3940FC85" w14:textId="77777777" w:rsidR="00A97293" w:rsidRDefault="00A97293">
            <w:pPr>
              <w:jc w:val="center"/>
            </w:pPr>
            <w:r>
              <w:t>16,00</w:t>
            </w:r>
          </w:p>
        </w:tc>
      </w:tr>
      <w:tr w:rsidR="00A97293" w14:paraId="64EFF57E" w14:textId="77777777" w:rsidTr="00DA4002">
        <w:trPr>
          <w:cantSplit/>
          <w:jc w:val="center"/>
        </w:trPr>
        <w:tc>
          <w:tcPr>
            <w:tcW w:w="851" w:type="dxa"/>
            <w:tcBorders>
              <w:top w:val="nil"/>
              <w:left w:val="nil"/>
              <w:bottom w:val="nil"/>
            </w:tcBorders>
            <w:vAlign w:val="center"/>
          </w:tcPr>
          <w:p w14:paraId="44F6FD20" w14:textId="77777777" w:rsidR="00A97293" w:rsidRDefault="00A97293" w:rsidP="00DA4002">
            <w:pPr>
              <w:jc w:val="center"/>
            </w:pPr>
            <w:r w:rsidRPr="00AD049B">
              <w:t>(</w:t>
            </w:r>
            <w:hyperlink r:id="rId3711" w:anchor="n218" w:history="1">
              <w:r w:rsidRPr="00AD049B">
                <w:rPr>
                  <w:rStyle w:val="Hyperlink"/>
                </w:rPr>
                <w:t>218</w:t>
              </w:r>
            </w:hyperlink>
            <w:r w:rsidRPr="00AD049B">
              <w:t>)</w:t>
            </w:r>
          </w:p>
        </w:tc>
        <w:tc>
          <w:tcPr>
            <w:tcW w:w="851" w:type="dxa"/>
          </w:tcPr>
          <w:p w14:paraId="52599DD3" w14:textId="77777777" w:rsidR="00A97293" w:rsidRDefault="00A97293">
            <w:pPr>
              <w:jc w:val="center"/>
            </w:pPr>
          </w:p>
        </w:tc>
        <w:tc>
          <w:tcPr>
            <w:tcW w:w="2977" w:type="dxa"/>
          </w:tcPr>
          <w:p w14:paraId="53088264" w14:textId="77777777" w:rsidR="00A97293" w:rsidRDefault="00A97293">
            <w:pPr>
              <w:jc w:val="center"/>
            </w:pPr>
            <w:r>
              <w:t>DE</w:t>
            </w:r>
          </w:p>
        </w:tc>
        <w:tc>
          <w:tcPr>
            <w:tcW w:w="2977" w:type="dxa"/>
          </w:tcPr>
          <w:p w14:paraId="087F0EE6" w14:textId="77777777" w:rsidR="00A97293" w:rsidRDefault="00A97293">
            <w:pPr>
              <w:jc w:val="center"/>
            </w:pPr>
            <w:r>
              <w:t>ATÉ</w:t>
            </w:r>
          </w:p>
        </w:tc>
        <w:tc>
          <w:tcPr>
            <w:tcW w:w="1701" w:type="dxa"/>
          </w:tcPr>
          <w:p w14:paraId="0D6B357F" w14:textId="77777777" w:rsidR="00A97293" w:rsidRDefault="00A97293"/>
        </w:tc>
      </w:tr>
      <w:tr w:rsidR="00A97293" w14:paraId="315FF4E8" w14:textId="77777777" w:rsidTr="00DA4002">
        <w:trPr>
          <w:cantSplit/>
          <w:jc w:val="center"/>
        </w:trPr>
        <w:tc>
          <w:tcPr>
            <w:tcW w:w="851" w:type="dxa"/>
            <w:tcBorders>
              <w:top w:val="nil"/>
              <w:left w:val="nil"/>
              <w:bottom w:val="nil"/>
            </w:tcBorders>
            <w:vAlign w:val="center"/>
          </w:tcPr>
          <w:p w14:paraId="64A9D0FE" w14:textId="77777777" w:rsidR="00A97293" w:rsidRDefault="00A97293" w:rsidP="00DA4002">
            <w:pPr>
              <w:jc w:val="center"/>
            </w:pPr>
            <w:r w:rsidRPr="00AD049B">
              <w:t>(</w:t>
            </w:r>
            <w:hyperlink r:id="rId3712" w:anchor="n218" w:history="1">
              <w:r w:rsidRPr="00AD049B">
                <w:rPr>
                  <w:rStyle w:val="Hyperlink"/>
                </w:rPr>
                <w:t>218</w:t>
              </w:r>
            </w:hyperlink>
            <w:r w:rsidRPr="00AD049B">
              <w:t>)</w:t>
            </w:r>
          </w:p>
        </w:tc>
        <w:tc>
          <w:tcPr>
            <w:tcW w:w="851" w:type="dxa"/>
          </w:tcPr>
          <w:p w14:paraId="61C38187" w14:textId="77777777" w:rsidR="00A97293" w:rsidRDefault="00A97293">
            <w:pPr>
              <w:jc w:val="center"/>
            </w:pPr>
            <w:r>
              <w:t>1.3.2</w:t>
            </w:r>
          </w:p>
        </w:tc>
        <w:tc>
          <w:tcPr>
            <w:tcW w:w="2977" w:type="dxa"/>
          </w:tcPr>
          <w:p w14:paraId="244D0F68" w14:textId="77777777" w:rsidR="00A97293" w:rsidRDefault="00A97293">
            <w:pPr>
              <w:jc w:val="right"/>
            </w:pPr>
          </w:p>
        </w:tc>
        <w:tc>
          <w:tcPr>
            <w:tcW w:w="2977" w:type="dxa"/>
          </w:tcPr>
          <w:p w14:paraId="3B54C9D2" w14:textId="77777777" w:rsidR="00A97293" w:rsidRDefault="00A97293">
            <w:pPr>
              <w:jc w:val="center"/>
            </w:pPr>
            <w:r>
              <w:t>10.488,00</w:t>
            </w:r>
          </w:p>
        </w:tc>
        <w:tc>
          <w:tcPr>
            <w:tcW w:w="1701" w:type="dxa"/>
          </w:tcPr>
          <w:p w14:paraId="3ECF4A3E" w14:textId="77777777" w:rsidR="00A97293" w:rsidRDefault="00A97293">
            <w:pPr>
              <w:jc w:val="center"/>
            </w:pPr>
            <w:r>
              <w:t>16,00</w:t>
            </w:r>
          </w:p>
        </w:tc>
      </w:tr>
      <w:tr w:rsidR="00A97293" w14:paraId="67D31314" w14:textId="77777777" w:rsidTr="00DA4002">
        <w:trPr>
          <w:cantSplit/>
          <w:jc w:val="center"/>
        </w:trPr>
        <w:tc>
          <w:tcPr>
            <w:tcW w:w="851" w:type="dxa"/>
            <w:tcBorders>
              <w:top w:val="nil"/>
              <w:left w:val="nil"/>
              <w:bottom w:val="nil"/>
            </w:tcBorders>
            <w:vAlign w:val="center"/>
          </w:tcPr>
          <w:p w14:paraId="49432D97" w14:textId="77777777" w:rsidR="00A97293" w:rsidRDefault="00A97293" w:rsidP="00DA4002">
            <w:pPr>
              <w:jc w:val="center"/>
            </w:pPr>
            <w:r w:rsidRPr="00AD049B">
              <w:t>(</w:t>
            </w:r>
            <w:hyperlink r:id="rId3713" w:anchor="n218" w:history="1">
              <w:r w:rsidRPr="00AD049B">
                <w:rPr>
                  <w:rStyle w:val="Hyperlink"/>
                </w:rPr>
                <w:t>218</w:t>
              </w:r>
            </w:hyperlink>
            <w:r w:rsidRPr="00AD049B">
              <w:t>)</w:t>
            </w:r>
          </w:p>
        </w:tc>
        <w:tc>
          <w:tcPr>
            <w:tcW w:w="851" w:type="dxa"/>
          </w:tcPr>
          <w:p w14:paraId="3138D45F" w14:textId="77777777" w:rsidR="00A97293" w:rsidRDefault="00A97293">
            <w:pPr>
              <w:jc w:val="center"/>
            </w:pPr>
            <w:r>
              <w:t>1.3.3</w:t>
            </w:r>
          </w:p>
        </w:tc>
        <w:tc>
          <w:tcPr>
            <w:tcW w:w="2977" w:type="dxa"/>
          </w:tcPr>
          <w:p w14:paraId="6C38042B" w14:textId="77777777" w:rsidR="00A97293" w:rsidRDefault="00A97293">
            <w:pPr>
              <w:jc w:val="center"/>
            </w:pPr>
            <w:r>
              <w:t>10.488,01</w:t>
            </w:r>
          </w:p>
        </w:tc>
        <w:tc>
          <w:tcPr>
            <w:tcW w:w="2977" w:type="dxa"/>
          </w:tcPr>
          <w:p w14:paraId="3C04E6A6" w14:textId="77777777" w:rsidR="00A97293" w:rsidRDefault="00A97293">
            <w:pPr>
              <w:jc w:val="center"/>
            </w:pPr>
            <w:r>
              <w:t>14.011,00</w:t>
            </w:r>
          </w:p>
        </w:tc>
        <w:tc>
          <w:tcPr>
            <w:tcW w:w="1701" w:type="dxa"/>
          </w:tcPr>
          <w:p w14:paraId="2311400E" w14:textId="77777777" w:rsidR="00A97293" w:rsidRDefault="00A97293">
            <w:pPr>
              <w:jc w:val="center"/>
            </w:pPr>
            <w:r>
              <w:t>51,00</w:t>
            </w:r>
          </w:p>
        </w:tc>
      </w:tr>
      <w:tr w:rsidR="00A97293" w14:paraId="64874F7C" w14:textId="77777777" w:rsidTr="00DA4002">
        <w:trPr>
          <w:cantSplit/>
          <w:jc w:val="center"/>
        </w:trPr>
        <w:tc>
          <w:tcPr>
            <w:tcW w:w="851" w:type="dxa"/>
            <w:tcBorders>
              <w:top w:val="nil"/>
              <w:left w:val="nil"/>
              <w:bottom w:val="nil"/>
            </w:tcBorders>
            <w:vAlign w:val="center"/>
          </w:tcPr>
          <w:p w14:paraId="278FD6BC" w14:textId="77777777" w:rsidR="00A97293" w:rsidRDefault="00A97293" w:rsidP="00DA4002">
            <w:pPr>
              <w:jc w:val="center"/>
            </w:pPr>
            <w:r w:rsidRPr="00AD049B">
              <w:t>(</w:t>
            </w:r>
            <w:hyperlink r:id="rId3714" w:anchor="n218" w:history="1">
              <w:r w:rsidRPr="00AD049B">
                <w:rPr>
                  <w:rStyle w:val="Hyperlink"/>
                </w:rPr>
                <w:t>218</w:t>
              </w:r>
            </w:hyperlink>
            <w:r w:rsidRPr="00AD049B">
              <w:t>)</w:t>
            </w:r>
          </w:p>
        </w:tc>
        <w:tc>
          <w:tcPr>
            <w:tcW w:w="851" w:type="dxa"/>
          </w:tcPr>
          <w:p w14:paraId="542DB66C" w14:textId="77777777" w:rsidR="00A97293" w:rsidRDefault="00A97293">
            <w:pPr>
              <w:jc w:val="center"/>
            </w:pPr>
            <w:r>
              <w:t>1.3.4</w:t>
            </w:r>
          </w:p>
        </w:tc>
        <w:tc>
          <w:tcPr>
            <w:tcW w:w="2977" w:type="dxa"/>
          </w:tcPr>
          <w:p w14:paraId="78BC3C0D" w14:textId="77777777" w:rsidR="00A97293" w:rsidRDefault="00A97293">
            <w:pPr>
              <w:jc w:val="center"/>
            </w:pPr>
            <w:r>
              <w:t>14.011,01</w:t>
            </w:r>
          </w:p>
        </w:tc>
        <w:tc>
          <w:tcPr>
            <w:tcW w:w="2977" w:type="dxa"/>
          </w:tcPr>
          <w:p w14:paraId="6858B15C" w14:textId="77777777" w:rsidR="00A97293" w:rsidRDefault="00A97293">
            <w:pPr>
              <w:jc w:val="center"/>
            </w:pPr>
            <w:r>
              <w:t>41.954,00</w:t>
            </w:r>
          </w:p>
        </w:tc>
        <w:tc>
          <w:tcPr>
            <w:tcW w:w="1701" w:type="dxa"/>
          </w:tcPr>
          <w:p w14:paraId="2D991354" w14:textId="77777777" w:rsidR="00A97293" w:rsidRDefault="00A97293">
            <w:pPr>
              <w:jc w:val="center"/>
            </w:pPr>
            <w:r>
              <w:t>115,00</w:t>
            </w:r>
          </w:p>
        </w:tc>
      </w:tr>
      <w:tr w:rsidR="00A97293" w14:paraId="5ECE6FA7" w14:textId="77777777" w:rsidTr="00DA4002">
        <w:trPr>
          <w:cantSplit/>
          <w:jc w:val="center"/>
        </w:trPr>
        <w:tc>
          <w:tcPr>
            <w:tcW w:w="851" w:type="dxa"/>
            <w:tcBorders>
              <w:top w:val="nil"/>
              <w:left w:val="nil"/>
              <w:bottom w:val="nil"/>
            </w:tcBorders>
            <w:vAlign w:val="center"/>
          </w:tcPr>
          <w:p w14:paraId="36013D50" w14:textId="77777777" w:rsidR="00A97293" w:rsidRDefault="00A97293" w:rsidP="00DA4002">
            <w:pPr>
              <w:jc w:val="center"/>
            </w:pPr>
            <w:r w:rsidRPr="00AD049B">
              <w:t>(</w:t>
            </w:r>
            <w:hyperlink r:id="rId3715" w:anchor="n218" w:history="1">
              <w:r w:rsidRPr="00AD049B">
                <w:rPr>
                  <w:rStyle w:val="Hyperlink"/>
                </w:rPr>
                <w:t>218</w:t>
              </w:r>
            </w:hyperlink>
            <w:r w:rsidRPr="00AD049B">
              <w:t>)</w:t>
            </w:r>
          </w:p>
        </w:tc>
        <w:tc>
          <w:tcPr>
            <w:tcW w:w="851" w:type="dxa"/>
          </w:tcPr>
          <w:p w14:paraId="6899E3CD" w14:textId="77777777" w:rsidR="00A97293" w:rsidRDefault="00A97293">
            <w:pPr>
              <w:jc w:val="center"/>
            </w:pPr>
            <w:r>
              <w:t>1.3.5</w:t>
            </w:r>
          </w:p>
        </w:tc>
        <w:tc>
          <w:tcPr>
            <w:tcW w:w="2977" w:type="dxa"/>
          </w:tcPr>
          <w:p w14:paraId="72C52316" w14:textId="77777777" w:rsidR="00A97293" w:rsidRDefault="00A97293">
            <w:pPr>
              <w:jc w:val="center"/>
            </w:pPr>
            <w:r>
              <w:t>41.954,01</w:t>
            </w:r>
          </w:p>
        </w:tc>
        <w:tc>
          <w:tcPr>
            <w:tcW w:w="2977" w:type="dxa"/>
          </w:tcPr>
          <w:p w14:paraId="0FDFE740" w14:textId="77777777" w:rsidR="00A97293" w:rsidRDefault="00A97293">
            <w:pPr>
              <w:jc w:val="center"/>
            </w:pPr>
            <w:r>
              <w:t>97.838,00</w:t>
            </w:r>
          </w:p>
        </w:tc>
        <w:tc>
          <w:tcPr>
            <w:tcW w:w="1701" w:type="dxa"/>
          </w:tcPr>
          <w:p w14:paraId="1BB7373A" w14:textId="77777777" w:rsidR="00A97293" w:rsidRDefault="00A97293">
            <w:pPr>
              <w:jc w:val="center"/>
            </w:pPr>
            <w:r>
              <w:t>243,00</w:t>
            </w:r>
          </w:p>
        </w:tc>
      </w:tr>
      <w:tr w:rsidR="00A97293" w14:paraId="2DC58C97" w14:textId="77777777" w:rsidTr="00DA4002">
        <w:trPr>
          <w:cantSplit/>
          <w:jc w:val="center"/>
        </w:trPr>
        <w:tc>
          <w:tcPr>
            <w:tcW w:w="851" w:type="dxa"/>
            <w:tcBorders>
              <w:top w:val="nil"/>
              <w:left w:val="nil"/>
              <w:bottom w:val="nil"/>
            </w:tcBorders>
            <w:vAlign w:val="center"/>
          </w:tcPr>
          <w:p w14:paraId="309E53BA" w14:textId="77777777" w:rsidR="00A97293" w:rsidRDefault="00A97293" w:rsidP="00DA4002">
            <w:pPr>
              <w:jc w:val="center"/>
            </w:pPr>
            <w:r w:rsidRPr="00AD049B">
              <w:t>(</w:t>
            </w:r>
            <w:hyperlink r:id="rId3716" w:anchor="n218" w:history="1">
              <w:r w:rsidRPr="00AD049B">
                <w:rPr>
                  <w:rStyle w:val="Hyperlink"/>
                </w:rPr>
                <w:t>218</w:t>
              </w:r>
            </w:hyperlink>
            <w:r w:rsidRPr="00AD049B">
              <w:t>)</w:t>
            </w:r>
          </w:p>
        </w:tc>
        <w:tc>
          <w:tcPr>
            <w:tcW w:w="851" w:type="dxa"/>
          </w:tcPr>
          <w:p w14:paraId="44FEDC4A" w14:textId="77777777" w:rsidR="00A97293" w:rsidRDefault="00A97293">
            <w:pPr>
              <w:jc w:val="center"/>
            </w:pPr>
            <w:r>
              <w:t>1.3.6</w:t>
            </w:r>
          </w:p>
        </w:tc>
        <w:tc>
          <w:tcPr>
            <w:tcW w:w="2977" w:type="dxa"/>
          </w:tcPr>
          <w:p w14:paraId="0055D4EF" w14:textId="77777777" w:rsidR="00A97293" w:rsidRDefault="00A97293">
            <w:pPr>
              <w:jc w:val="center"/>
            </w:pPr>
            <w:r>
              <w:t>97.838,01</w:t>
            </w:r>
          </w:p>
        </w:tc>
        <w:tc>
          <w:tcPr>
            <w:tcW w:w="2977" w:type="dxa"/>
          </w:tcPr>
          <w:p w14:paraId="77D68453" w14:textId="77777777" w:rsidR="00A97293" w:rsidRDefault="00A97293">
            <w:pPr>
              <w:jc w:val="center"/>
            </w:pPr>
            <w:r>
              <w:t>209.608,00</w:t>
            </w:r>
          </w:p>
        </w:tc>
        <w:tc>
          <w:tcPr>
            <w:tcW w:w="1701" w:type="dxa"/>
          </w:tcPr>
          <w:p w14:paraId="7B9F6A7F" w14:textId="77777777" w:rsidR="00A97293" w:rsidRDefault="00A97293">
            <w:pPr>
              <w:jc w:val="center"/>
            </w:pPr>
            <w:r>
              <w:t>525,00</w:t>
            </w:r>
          </w:p>
        </w:tc>
      </w:tr>
      <w:tr w:rsidR="00A97293" w14:paraId="7AD54C0A" w14:textId="77777777" w:rsidTr="00DA4002">
        <w:trPr>
          <w:cantSplit/>
          <w:jc w:val="center"/>
        </w:trPr>
        <w:tc>
          <w:tcPr>
            <w:tcW w:w="851" w:type="dxa"/>
            <w:tcBorders>
              <w:top w:val="nil"/>
              <w:left w:val="nil"/>
              <w:bottom w:val="nil"/>
            </w:tcBorders>
            <w:vAlign w:val="center"/>
          </w:tcPr>
          <w:p w14:paraId="0EAF397A" w14:textId="77777777" w:rsidR="00A97293" w:rsidRDefault="00A97293" w:rsidP="00DA4002">
            <w:pPr>
              <w:jc w:val="center"/>
            </w:pPr>
            <w:r w:rsidRPr="00AD049B">
              <w:t>(</w:t>
            </w:r>
            <w:hyperlink r:id="rId3717" w:anchor="n218" w:history="1">
              <w:r w:rsidRPr="00AD049B">
                <w:rPr>
                  <w:rStyle w:val="Hyperlink"/>
                </w:rPr>
                <w:t>218</w:t>
              </w:r>
            </w:hyperlink>
            <w:r w:rsidRPr="00AD049B">
              <w:t>)</w:t>
            </w:r>
          </w:p>
        </w:tc>
        <w:tc>
          <w:tcPr>
            <w:tcW w:w="851" w:type="dxa"/>
          </w:tcPr>
          <w:p w14:paraId="733CAEC5" w14:textId="77777777" w:rsidR="00A97293" w:rsidRDefault="00A97293">
            <w:pPr>
              <w:jc w:val="center"/>
            </w:pPr>
            <w:r>
              <w:t>1.3.7</w:t>
            </w:r>
          </w:p>
        </w:tc>
        <w:tc>
          <w:tcPr>
            <w:tcW w:w="2977" w:type="dxa"/>
          </w:tcPr>
          <w:p w14:paraId="7A09B745" w14:textId="77777777" w:rsidR="00A97293" w:rsidRDefault="00A97293">
            <w:pPr>
              <w:jc w:val="center"/>
            </w:pPr>
            <w:r>
              <w:t>209.608,01</w:t>
            </w:r>
          </w:p>
        </w:tc>
        <w:tc>
          <w:tcPr>
            <w:tcW w:w="2977" w:type="dxa"/>
          </w:tcPr>
          <w:p w14:paraId="61C8CE12" w14:textId="77777777" w:rsidR="00A97293" w:rsidRDefault="00A97293">
            <w:pPr>
              <w:jc w:val="center"/>
            </w:pPr>
            <w:r>
              <w:t>419.295,00</w:t>
            </w:r>
          </w:p>
        </w:tc>
        <w:tc>
          <w:tcPr>
            <w:tcW w:w="1701" w:type="dxa"/>
          </w:tcPr>
          <w:p w14:paraId="6F967A0E" w14:textId="77777777" w:rsidR="00A97293" w:rsidRDefault="00A97293">
            <w:pPr>
              <w:jc w:val="center"/>
            </w:pPr>
            <w:r>
              <w:t>928,00</w:t>
            </w:r>
          </w:p>
        </w:tc>
      </w:tr>
      <w:tr w:rsidR="00A97293" w14:paraId="61E8FF3E" w14:textId="77777777" w:rsidTr="00DA4002">
        <w:trPr>
          <w:cantSplit/>
          <w:jc w:val="center"/>
        </w:trPr>
        <w:tc>
          <w:tcPr>
            <w:tcW w:w="851" w:type="dxa"/>
            <w:tcBorders>
              <w:top w:val="nil"/>
              <w:left w:val="nil"/>
              <w:bottom w:val="nil"/>
            </w:tcBorders>
            <w:vAlign w:val="center"/>
          </w:tcPr>
          <w:p w14:paraId="63D31DA2" w14:textId="77777777" w:rsidR="00A97293" w:rsidRDefault="00A97293" w:rsidP="00DA4002">
            <w:pPr>
              <w:jc w:val="center"/>
            </w:pPr>
            <w:r w:rsidRPr="00AD049B">
              <w:t>(</w:t>
            </w:r>
            <w:hyperlink r:id="rId3718" w:anchor="n218" w:history="1">
              <w:r w:rsidRPr="00AD049B">
                <w:rPr>
                  <w:rStyle w:val="Hyperlink"/>
                </w:rPr>
                <w:t>218</w:t>
              </w:r>
            </w:hyperlink>
            <w:r w:rsidRPr="00AD049B">
              <w:t>)</w:t>
            </w:r>
          </w:p>
        </w:tc>
        <w:tc>
          <w:tcPr>
            <w:tcW w:w="851" w:type="dxa"/>
          </w:tcPr>
          <w:p w14:paraId="3524AF63" w14:textId="77777777" w:rsidR="00A97293" w:rsidRDefault="00A97293">
            <w:pPr>
              <w:jc w:val="center"/>
            </w:pPr>
            <w:r>
              <w:t>1.3.8</w:t>
            </w:r>
          </w:p>
        </w:tc>
        <w:tc>
          <w:tcPr>
            <w:tcW w:w="2977" w:type="dxa"/>
          </w:tcPr>
          <w:p w14:paraId="5B693324" w14:textId="77777777" w:rsidR="00A97293" w:rsidRDefault="00A97293">
            <w:pPr>
              <w:jc w:val="center"/>
            </w:pPr>
            <w:r>
              <w:t>419.295,01</w:t>
            </w:r>
          </w:p>
        </w:tc>
        <w:tc>
          <w:tcPr>
            <w:tcW w:w="2977" w:type="dxa"/>
          </w:tcPr>
          <w:p w14:paraId="6DDBE589" w14:textId="77777777" w:rsidR="00A97293" w:rsidRDefault="00A97293">
            <w:pPr>
              <w:jc w:val="center"/>
            </w:pPr>
            <w:r>
              <w:t>698.799,00</w:t>
            </w:r>
          </w:p>
        </w:tc>
        <w:tc>
          <w:tcPr>
            <w:tcW w:w="1701" w:type="dxa"/>
          </w:tcPr>
          <w:p w14:paraId="2801A378" w14:textId="77777777" w:rsidR="00A97293" w:rsidRDefault="00A97293">
            <w:pPr>
              <w:jc w:val="center"/>
            </w:pPr>
            <w:r>
              <w:t>1.474,00</w:t>
            </w:r>
          </w:p>
        </w:tc>
      </w:tr>
      <w:tr w:rsidR="00A97293" w14:paraId="0361FC3D" w14:textId="77777777" w:rsidTr="00DA4002">
        <w:trPr>
          <w:cantSplit/>
          <w:jc w:val="center"/>
        </w:trPr>
        <w:tc>
          <w:tcPr>
            <w:tcW w:w="851" w:type="dxa"/>
            <w:tcBorders>
              <w:top w:val="nil"/>
              <w:left w:val="nil"/>
              <w:bottom w:val="nil"/>
            </w:tcBorders>
            <w:vAlign w:val="center"/>
          </w:tcPr>
          <w:p w14:paraId="4294E6C2" w14:textId="77777777" w:rsidR="00A97293" w:rsidRDefault="00A97293" w:rsidP="00DA4002">
            <w:pPr>
              <w:jc w:val="center"/>
            </w:pPr>
            <w:r w:rsidRPr="00AD049B">
              <w:t>(</w:t>
            </w:r>
            <w:hyperlink r:id="rId3719" w:anchor="n218" w:history="1">
              <w:r w:rsidRPr="00AD049B">
                <w:rPr>
                  <w:rStyle w:val="Hyperlink"/>
                </w:rPr>
                <w:t>218</w:t>
              </w:r>
            </w:hyperlink>
            <w:r w:rsidRPr="00AD049B">
              <w:t>)</w:t>
            </w:r>
          </w:p>
        </w:tc>
        <w:tc>
          <w:tcPr>
            <w:tcW w:w="851" w:type="dxa"/>
          </w:tcPr>
          <w:p w14:paraId="65657644" w14:textId="77777777" w:rsidR="00A97293" w:rsidRDefault="00A97293">
            <w:pPr>
              <w:jc w:val="center"/>
            </w:pPr>
            <w:r>
              <w:t>1.3.9</w:t>
            </w:r>
          </w:p>
        </w:tc>
        <w:tc>
          <w:tcPr>
            <w:tcW w:w="5954" w:type="dxa"/>
            <w:gridSpan w:val="2"/>
          </w:tcPr>
          <w:p w14:paraId="00770E16" w14:textId="77777777" w:rsidR="00A97293" w:rsidRDefault="00A97293">
            <w:r>
              <w:t>Acima de 698.799,00</w:t>
            </w:r>
          </w:p>
        </w:tc>
        <w:tc>
          <w:tcPr>
            <w:tcW w:w="1701" w:type="dxa"/>
          </w:tcPr>
          <w:p w14:paraId="72640D5F" w14:textId="77777777" w:rsidR="00A97293" w:rsidRDefault="00A97293">
            <w:pPr>
              <w:jc w:val="center"/>
            </w:pPr>
            <w:r>
              <w:t>1.922,00</w:t>
            </w:r>
          </w:p>
        </w:tc>
      </w:tr>
      <w:tr w:rsidR="00A97293" w14:paraId="441BFA6E" w14:textId="77777777" w:rsidTr="00DA4002">
        <w:trPr>
          <w:cantSplit/>
          <w:jc w:val="center"/>
        </w:trPr>
        <w:tc>
          <w:tcPr>
            <w:tcW w:w="851" w:type="dxa"/>
            <w:tcBorders>
              <w:top w:val="nil"/>
              <w:left w:val="nil"/>
              <w:bottom w:val="nil"/>
            </w:tcBorders>
            <w:vAlign w:val="center"/>
          </w:tcPr>
          <w:p w14:paraId="61165F70" w14:textId="77777777" w:rsidR="00A97293" w:rsidRDefault="00A97293" w:rsidP="00DA4002">
            <w:pPr>
              <w:jc w:val="center"/>
            </w:pPr>
            <w:r w:rsidRPr="00AD049B">
              <w:t>(</w:t>
            </w:r>
            <w:hyperlink r:id="rId3720" w:anchor="n218" w:history="1">
              <w:r w:rsidRPr="00AD049B">
                <w:rPr>
                  <w:rStyle w:val="Hyperlink"/>
                </w:rPr>
                <w:t>218</w:t>
              </w:r>
            </w:hyperlink>
            <w:r w:rsidRPr="00AD049B">
              <w:t>)</w:t>
            </w:r>
          </w:p>
        </w:tc>
        <w:tc>
          <w:tcPr>
            <w:tcW w:w="851" w:type="dxa"/>
          </w:tcPr>
          <w:p w14:paraId="32583D21" w14:textId="77777777" w:rsidR="00A97293" w:rsidRDefault="00A97293">
            <w:pPr>
              <w:jc w:val="center"/>
            </w:pPr>
            <w:r>
              <w:t>1.4</w:t>
            </w:r>
          </w:p>
        </w:tc>
        <w:tc>
          <w:tcPr>
            <w:tcW w:w="7655" w:type="dxa"/>
            <w:gridSpan w:val="3"/>
          </w:tcPr>
          <w:p w14:paraId="7E2DF4F9" w14:textId="77777777" w:rsidR="00A97293" w:rsidRDefault="00A97293" w:rsidP="00C51427">
            <w:pPr>
              <w:jc w:val="both"/>
            </w:pPr>
            <w:r>
              <w:rPr>
                <w:b/>
              </w:rPr>
              <w:t>GRUPO 4</w:t>
            </w:r>
            <w:r>
              <w:t xml:space="preserve"> - Processo de competência da Vara de Precatórias Cíveis e da Vara de Precatórias Criminais (ação penal privada)</w:t>
            </w:r>
          </w:p>
        </w:tc>
      </w:tr>
      <w:tr w:rsidR="00A97293" w14:paraId="6FB4784C" w14:textId="77777777" w:rsidTr="00DA4002">
        <w:trPr>
          <w:cantSplit/>
          <w:jc w:val="center"/>
        </w:trPr>
        <w:tc>
          <w:tcPr>
            <w:tcW w:w="851" w:type="dxa"/>
            <w:tcBorders>
              <w:top w:val="nil"/>
              <w:left w:val="nil"/>
              <w:bottom w:val="nil"/>
            </w:tcBorders>
            <w:vAlign w:val="center"/>
          </w:tcPr>
          <w:p w14:paraId="00631F1D" w14:textId="77777777" w:rsidR="00A97293" w:rsidRDefault="00A97293" w:rsidP="00DA4002">
            <w:pPr>
              <w:jc w:val="center"/>
            </w:pPr>
            <w:r w:rsidRPr="00982079">
              <w:t>(</w:t>
            </w:r>
            <w:hyperlink r:id="rId3721" w:anchor="n218" w:history="1">
              <w:r w:rsidRPr="00982079">
                <w:rPr>
                  <w:rStyle w:val="Hyperlink"/>
                </w:rPr>
                <w:t>218</w:t>
              </w:r>
            </w:hyperlink>
            <w:r w:rsidRPr="00982079">
              <w:t>)</w:t>
            </w:r>
          </w:p>
        </w:tc>
        <w:tc>
          <w:tcPr>
            <w:tcW w:w="851" w:type="dxa"/>
          </w:tcPr>
          <w:p w14:paraId="75AD4425" w14:textId="77777777" w:rsidR="00A97293" w:rsidRDefault="00A97293">
            <w:pPr>
              <w:jc w:val="center"/>
            </w:pPr>
            <w:r>
              <w:t>1.4.1</w:t>
            </w:r>
          </w:p>
        </w:tc>
        <w:tc>
          <w:tcPr>
            <w:tcW w:w="5954" w:type="dxa"/>
            <w:gridSpan w:val="2"/>
          </w:tcPr>
          <w:p w14:paraId="131C2A85" w14:textId="77777777" w:rsidR="00A97293" w:rsidRDefault="00A97293" w:rsidP="00C51427">
            <w:pPr>
              <w:jc w:val="both"/>
            </w:pPr>
            <w:r>
              <w:t>Carta de Ordem, Carta Rogatória e Carta Precatória Cível</w:t>
            </w:r>
          </w:p>
        </w:tc>
        <w:tc>
          <w:tcPr>
            <w:tcW w:w="1701" w:type="dxa"/>
          </w:tcPr>
          <w:p w14:paraId="3A97E18C" w14:textId="77777777" w:rsidR="00A97293" w:rsidRDefault="00A97293">
            <w:pPr>
              <w:jc w:val="center"/>
            </w:pPr>
            <w:r>
              <w:t>29,00</w:t>
            </w:r>
          </w:p>
        </w:tc>
      </w:tr>
      <w:tr w:rsidR="00A97293" w14:paraId="6F586C87" w14:textId="77777777" w:rsidTr="00DA4002">
        <w:trPr>
          <w:cantSplit/>
          <w:jc w:val="center"/>
        </w:trPr>
        <w:tc>
          <w:tcPr>
            <w:tcW w:w="851" w:type="dxa"/>
            <w:tcBorders>
              <w:top w:val="nil"/>
              <w:left w:val="nil"/>
              <w:bottom w:val="nil"/>
            </w:tcBorders>
            <w:vAlign w:val="center"/>
          </w:tcPr>
          <w:p w14:paraId="7977DD8A" w14:textId="77777777" w:rsidR="00A97293" w:rsidRDefault="00A97293" w:rsidP="00DA4002">
            <w:pPr>
              <w:jc w:val="center"/>
            </w:pPr>
            <w:r w:rsidRPr="00982079">
              <w:t>(</w:t>
            </w:r>
            <w:hyperlink r:id="rId3722" w:anchor="n218" w:history="1">
              <w:r w:rsidRPr="00982079">
                <w:rPr>
                  <w:rStyle w:val="Hyperlink"/>
                </w:rPr>
                <w:t>218</w:t>
              </w:r>
            </w:hyperlink>
            <w:r w:rsidRPr="00982079">
              <w:t>)</w:t>
            </w:r>
          </w:p>
        </w:tc>
        <w:tc>
          <w:tcPr>
            <w:tcW w:w="851" w:type="dxa"/>
          </w:tcPr>
          <w:p w14:paraId="067AE090" w14:textId="77777777" w:rsidR="00A97293" w:rsidRDefault="00A97293">
            <w:pPr>
              <w:jc w:val="center"/>
            </w:pPr>
            <w:r>
              <w:t>1.4.2</w:t>
            </w:r>
          </w:p>
        </w:tc>
        <w:tc>
          <w:tcPr>
            <w:tcW w:w="5954" w:type="dxa"/>
            <w:gridSpan w:val="2"/>
          </w:tcPr>
          <w:p w14:paraId="3305974E" w14:textId="77777777" w:rsidR="00A97293" w:rsidRDefault="00A97293" w:rsidP="00C51427">
            <w:pPr>
              <w:jc w:val="both"/>
            </w:pPr>
            <w:r>
              <w:t>Carta Precatória Criminal</w:t>
            </w:r>
          </w:p>
        </w:tc>
        <w:tc>
          <w:tcPr>
            <w:tcW w:w="1701" w:type="dxa"/>
          </w:tcPr>
          <w:p w14:paraId="788A5E81" w14:textId="77777777" w:rsidR="00A97293" w:rsidRDefault="00A97293">
            <w:pPr>
              <w:jc w:val="center"/>
            </w:pPr>
            <w:r>
              <w:t>29,00</w:t>
            </w:r>
          </w:p>
        </w:tc>
      </w:tr>
      <w:tr w:rsidR="00A97293" w14:paraId="0F642317" w14:textId="77777777" w:rsidTr="00DA4002">
        <w:trPr>
          <w:cantSplit/>
          <w:jc w:val="center"/>
        </w:trPr>
        <w:tc>
          <w:tcPr>
            <w:tcW w:w="851" w:type="dxa"/>
            <w:tcBorders>
              <w:top w:val="nil"/>
              <w:left w:val="nil"/>
              <w:bottom w:val="nil"/>
            </w:tcBorders>
            <w:vAlign w:val="center"/>
          </w:tcPr>
          <w:p w14:paraId="2E486603" w14:textId="77777777" w:rsidR="00A97293" w:rsidRDefault="00A97293" w:rsidP="00DA4002">
            <w:pPr>
              <w:jc w:val="center"/>
            </w:pPr>
            <w:r w:rsidRPr="00982079">
              <w:t>(</w:t>
            </w:r>
            <w:hyperlink r:id="rId3723" w:anchor="n218" w:history="1">
              <w:r w:rsidRPr="00982079">
                <w:rPr>
                  <w:rStyle w:val="Hyperlink"/>
                </w:rPr>
                <w:t>218</w:t>
              </w:r>
            </w:hyperlink>
            <w:r w:rsidRPr="00982079">
              <w:t>)</w:t>
            </w:r>
          </w:p>
        </w:tc>
        <w:tc>
          <w:tcPr>
            <w:tcW w:w="851" w:type="dxa"/>
          </w:tcPr>
          <w:p w14:paraId="2A7E5B61" w14:textId="77777777" w:rsidR="00A97293" w:rsidRDefault="00A97293">
            <w:pPr>
              <w:jc w:val="center"/>
            </w:pPr>
            <w:r>
              <w:t>1.5</w:t>
            </w:r>
          </w:p>
        </w:tc>
        <w:tc>
          <w:tcPr>
            <w:tcW w:w="7655" w:type="dxa"/>
            <w:gridSpan w:val="3"/>
          </w:tcPr>
          <w:p w14:paraId="4C846D5B" w14:textId="77777777" w:rsidR="00A97293" w:rsidRDefault="00A97293" w:rsidP="00C51427">
            <w:pPr>
              <w:jc w:val="both"/>
            </w:pPr>
            <w:r>
              <w:rPr>
                <w:b/>
              </w:rPr>
              <w:t>GRUPO 5</w:t>
            </w:r>
            <w:r>
              <w:t xml:space="preserve"> - Processo de competência da Vara Criminal e da Vara de Execuções Criminais</w:t>
            </w:r>
          </w:p>
        </w:tc>
      </w:tr>
      <w:tr w:rsidR="00A97293" w14:paraId="2BBB228B" w14:textId="77777777" w:rsidTr="00DA4002">
        <w:trPr>
          <w:cantSplit/>
          <w:jc w:val="center"/>
        </w:trPr>
        <w:tc>
          <w:tcPr>
            <w:tcW w:w="851" w:type="dxa"/>
            <w:tcBorders>
              <w:top w:val="nil"/>
              <w:left w:val="nil"/>
              <w:bottom w:val="nil"/>
            </w:tcBorders>
            <w:vAlign w:val="center"/>
          </w:tcPr>
          <w:p w14:paraId="0FA2D378" w14:textId="77777777" w:rsidR="00A97293" w:rsidRDefault="00A97293" w:rsidP="00DA4002">
            <w:pPr>
              <w:jc w:val="center"/>
            </w:pPr>
            <w:r w:rsidRPr="00982079">
              <w:t>(</w:t>
            </w:r>
            <w:hyperlink r:id="rId3724" w:anchor="n218" w:history="1">
              <w:r w:rsidRPr="00982079">
                <w:rPr>
                  <w:rStyle w:val="Hyperlink"/>
                </w:rPr>
                <w:t>218</w:t>
              </w:r>
            </w:hyperlink>
            <w:r w:rsidRPr="00982079">
              <w:t>)</w:t>
            </w:r>
          </w:p>
        </w:tc>
        <w:tc>
          <w:tcPr>
            <w:tcW w:w="851" w:type="dxa"/>
          </w:tcPr>
          <w:p w14:paraId="74975937" w14:textId="77777777" w:rsidR="00A97293" w:rsidRDefault="00A97293">
            <w:pPr>
              <w:jc w:val="center"/>
            </w:pPr>
            <w:r>
              <w:t>1.5.1</w:t>
            </w:r>
          </w:p>
        </w:tc>
        <w:tc>
          <w:tcPr>
            <w:tcW w:w="5954" w:type="dxa"/>
            <w:gridSpan w:val="2"/>
          </w:tcPr>
          <w:p w14:paraId="6D467CC7" w14:textId="77777777" w:rsidR="00A97293" w:rsidRDefault="00A97293" w:rsidP="003A09B0">
            <w:pPr>
              <w:jc w:val="both"/>
            </w:pPr>
            <w:r>
              <w:t>Ações criminais privadas</w:t>
            </w:r>
          </w:p>
        </w:tc>
        <w:tc>
          <w:tcPr>
            <w:tcW w:w="1701" w:type="dxa"/>
          </w:tcPr>
          <w:p w14:paraId="442DCA6A" w14:textId="77777777" w:rsidR="00A97293" w:rsidRDefault="00A97293">
            <w:pPr>
              <w:jc w:val="center"/>
            </w:pPr>
            <w:r>
              <w:t>61,00</w:t>
            </w:r>
          </w:p>
        </w:tc>
      </w:tr>
      <w:tr w:rsidR="00A97293" w14:paraId="53BD0C29" w14:textId="77777777" w:rsidTr="00DA4002">
        <w:trPr>
          <w:cantSplit/>
          <w:jc w:val="center"/>
        </w:trPr>
        <w:tc>
          <w:tcPr>
            <w:tcW w:w="851" w:type="dxa"/>
            <w:tcBorders>
              <w:top w:val="nil"/>
              <w:left w:val="nil"/>
              <w:bottom w:val="nil"/>
            </w:tcBorders>
            <w:vAlign w:val="center"/>
          </w:tcPr>
          <w:p w14:paraId="452906C3" w14:textId="77777777" w:rsidR="00A97293" w:rsidRDefault="00A97293" w:rsidP="00DA4002">
            <w:pPr>
              <w:jc w:val="center"/>
            </w:pPr>
            <w:r w:rsidRPr="00982079">
              <w:t>(</w:t>
            </w:r>
            <w:hyperlink r:id="rId3725" w:anchor="n218" w:history="1">
              <w:r w:rsidRPr="00982079">
                <w:rPr>
                  <w:rStyle w:val="Hyperlink"/>
                </w:rPr>
                <w:t>218</w:t>
              </w:r>
            </w:hyperlink>
            <w:r w:rsidRPr="00982079">
              <w:t>)</w:t>
            </w:r>
          </w:p>
        </w:tc>
        <w:tc>
          <w:tcPr>
            <w:tcW w:w="851" w:type="dxa"/>
          </w:tcPr>
          <w:p w14:paraId="51F53FA1" w14:textId="77777777" w:rsidR="00A97293" w:rsidRDefault="00A97293">
            <w:pPr>
              <w:jc w:val="center"/>
            </w:pPr>
            <w:r>
              <w:t>1.5.2</w:t>
            </w:r>
          </w:p>
        </w:tc>
        <w:tc>
          <w:tcPr>
            <w:tcW w:w="5954" w:type="dxa"/>
            <w:gridSpan w:val="2"/>
          </w:tcPr>
          <w:p w14:paraId="4896E6B1" w14:textId="77777777" w:rsidR="00A97293" w:rsidRDefault="00A97293" w:rsidP="003A09B0">
            <w:pPr>
              <w:jc w:val="both"/>
            </w:pPr>
            <w:r>
              <w:t>Crime cominado com pena de reclusão</w:t>
            </w:r>
          </w:p>
        </w:tc>
        <w:tc>
          <w:tcPr>
            <w:tcW w:w="1701" w:type="dxa"/>
          </w:tcPr>
          <w:p w14:paraId="601D0105" w14:textId="77777777" w:rsidR="00A97293" w:rsidRDefault="00A97293">
            <w:pPr>
              <w:jc w:val="center"/>
            </w:pPr>
            <w:r>
              <w:t>46,00</w:t>
            </w:r>
          </w:p>
        </w:tc>
      </w:tr>
      <w:tr w:rsidR="00A97293" w14:paraId="2144B0D6" w14:textId="77777777" w:rsidTr="00DA4002">
        <w:trPr>
          <w:cantSplit/>
          <w:jc w:val="center"/>
        </w:trPr>
        <w:tc>
          <w:tcPr>
            <w:tcW w:w="851" w:type="dxa"/>
            <w:tcBorders>
              <w:top w:val="nil"/>
              <w:left w:val="nil"/>
              <w:bottom w:val="nil"/>
            </w:tcBorders>
            <w:vAlign w:val="center"/>
          </w:tcPr>
          <w:p w14:paraId="16885797" w14:textId="77777777" w:rsidR="00A97293" w:rsidRDefault="00A97293" w:rsidP="00DA4002">
            <w:pPr>
              <w:jc w:val="center"/>
            </w:pPr>
            <w:r w:rsidRPr="00982079">
              <w:t>(</w:t>
            </w:r>
            <w:hyperlink r:id="rId3726" w:anchor="n218" w:history="1">
              <w:r w:rsidRPr="00982079">
                <w:rPr>
                  <w:rStyle w:val="Hyperlink"/>
                </w:rPr>
                <w:t>218</w:t>
              </w:r>
            </w:hyperlink>
            <w:r w:rsidRPr="00982079">
              <w:t>)</w:t>
            </w:r>
          </w:p>
        </w:tc>
        <w:tc>
          <w:tcPr>
            <w:tcW w:w="851" w:type="dxa"/>
          </w:tcPr>
          <w:p w14:paraId="0794F567" w14:textId="77777777" w:rsidR="00A97293" w:rsidRDefault="00A97293">
            <w:pPr>
              <w:jc w:val="center"/>
            </w:pPr>
            <w:r>
              <w:t>1.5.3</w:t>
            </w:r>
          </w:p>
        </w:tc>
        <w:tc>
          <w:tcPr>
            <w:tcW w:w="5954" w:type="dxa"/>
            <w:gridSpan w:val="2"/>
          </w:tcPr>
          <w:p w14:paraId="78973712" w14:textId="77777777" w:rsidR="00A97293" w:rsidRDefault="00A97293" w:rsidP="003A09B0">
            <w:pPr>
              <w:jc w:val="both"/>
            </w:pPr>
            <w:r>
              <w:t>Quaisquer outros feitos de natureza criminal</w:t>
            </w:r>
          </w:p>
        </w:tc>
        <w:tc>
          <w:tcPr>
            <w:tcW w:w="1701" w:type="dxa"/>
          </w:tcPr>
          <w:p w14:paraId="5C28B8C1" w14:textId="77777777" w:rsidR="00A97293" w:rsidRDefault="00A97293">
            <w:pPr>
              <w:jc w:val="center"/>
            </w:pPr>
            <w:r>
              <w:t>36,00</w:t>
            </w:r>
          </w:p>
        </w:tc>
      </w:tr>
      <w:tr w:rsidR="00A97293" w14:paraId="03BA6FE4" w14:textId="77777777" w:rsidTr="00DA4002">
        <w:trPr>
          <w:cantSplit/>
          <w:jc w:val="center"/>
        </w:trPr>
        <w:tc>
          <w:tcPr>
            <w:tcW w:w="851" w:type="dxa"/>
            <w:tcBorders>
              <w:top w:val="nil"/>
              <w:left w:val="nil"/>
              <w:bottom w:val="nil"/>
            </w:tcBorders>
            <w:vAlign w:val="center"/>
          </w:tcPr>
          <w:p w14:paraId="6340CAB8" w14:textId="77777777" w:rsidR="00A97293" w:rsidRDefault="00A97293" w:rsidP="00DA4002">
            <w:pPr>
              <w:jc w:val="center"/>
            </w:pPr>
            <w:r w:rsidRPr="00982079">
              <w:t>(</w:t>
            </w:r>
            <w:hyperlink r:id="rId3727" w:anchor="n218" w:history="1">
              <w:r w:rsidRPr="00982079">
                <w:rPr>
                  <w:rStyle w:val="Hyperlink"/>
                </w:rPr>
                <w:t>218</w:t>
              </w:r>
            </w:hyperlink>
            <w:r w:rsidRPr="00982079">
              <w:t>)</w:t>
            </w:r>
          </w:p>
        </w:tc>
        <w:tc>
          <w:tcPr>
            <w:tcW w:w="851" w:type="dxa"/>
          </w:tcPr>
          <w:p w14:paraId="47ADF1E6" w14:textId="77777777" w:rsidR="00A97293" w:rsidRDefault="00A97293">
            <w:pPr>
              <w:jc w:val="center"/>
            </w:pPr>
            <w:r>
              <w:t>1.6</w:t>
            </w:r>
          </w:p>
        </w:tc>
        <w:tc>
          <w:tcPr>
            <w:tcW w:w="7655" w:type="dxa"/>
            <w:gridSpan w:val="3"/>
          </w:tcPr>
          <w:p w14:paraId="7725E476" w14:textId="77777777" w:rsidR="00A97293" w:rsidRDefault="00A97293" w:rsidP="003A09B0">
            <w:pPr>
              <w:jc w:val="both"/>
            </w:pPr>
            <w:r>
              <w:rPr>
                <w:b/>
              </w:rPr>
              <w:t>GRUPO 6</w:t>
            </w:r>
            <w:r>
              <w:t xml:space="preserve"> - processo Cautelar e Procedimento de Jurisdição Voluntária</w:t>
            </w:r>
          </w:p>
        </w:tc>
      </w:tr>
      <w:tr w:rsidR="00A97293" w14:paraId="11E273FE" w14:textId="77777777" w:rsidTr="00DA4002">
        <w:trPr>
          <w:cantSplit/>
          <w:jc w:val="center"/>
        </w:trPr>
        <w:tc>
          <w:tcPr>
            <w:tcW w:w="851" w:type="dxa"/>
            <w:tcBorders>
              <w:top w:val="nil"/>
              <w:left w:val="nil"/>
              <w:bottom w:val="nil"/>
            </w:tcBorders>
            <w:vAlign w:val="center"/>
          </w:tcPr>
          <w:p w14:paraId="22633C65" w14:textId="77777777" w:rsidR="00A97293" w:rsidRDefault="00A97293" w:rsidP="00DA4002">
            <w:pPr>
              <w:jc w:val="center"/>
            </w:pPr>
            <w:r w:rsidRPr="00982079">
              <w:t>(</w:t>
            </w:r>
            <w:hyperlink r:id="rId3728" w:anchor="n218" w:history="1">
              <w:r w:rsidRPr="00982079">
                <w:rPr>
                  <w:rStyle w:val="Hyperlink"/>
                </w:rPr>
                <w:t>218</w:t>
              </w:r>
            </w:hyperlink>
            <w:r w:rsidRPr="00982079">
              <w:t>)</w:t>
            </w:r>
          </w:p>
        </w:tc>
        <w:tc>
          <w:tcPr>
            <w:tcW w:w="851" w:type="dxa"/>
          </w:tcPr>
          <w:p w14:paraId="5410BBDE" w14:textId="77777777" w:rsidR="00A97293" w:rsidRDefault="00A97293">
            <w:pPr>
              <w:jc w:val="center"/>
            </w:pPr>
            <w:r>
              <w:t>1.6.1</w:t>
            </w:r>
          </w:p>
        </w:tc>
        <w:tc>
          <w:tcPr>
            <w:tcW w:w="5954" w:type="dxa"/>
            <w:gridSpan w:val="2"/>
          </w:tcPr>
          <w:p w14:paraId="210410F0" w14:textId="77777777" w:rsidR="00A97293" w:rsidRDefault="00A97293" w:rsidP="003A09B0">
            <w:pPr>
              <w:jc w:val="both"/>
            </w:pPr>
            <w:r>
              <w:t>Valor inestimável</w:t>
            </w:r>
          </w:p>
        </w:tc>
        <w:tc>
          <w:tcPr>
            <w:tcW w:w="1701" w:type="dxa"/>
          </w:tcPr>
          <w:p w14:paraId="340A8022" w14:textId="77777777" w:rsidR="00A97293" w:rsidRDefault="00A97293">
            <w:pPr>
              <w:jc w:val="center"/>
            </w:pPr>
            <w:r>
              <w:t>20,00</w:t>
            </w:r>
          </w:p>
        </w:tc>
      </w:tr>
      <w:tr w:rsidR="00A97293" w14:paraId="511F02E3" w14:textId="77777777" w:rsidTr="00DA4002">
        <w:trPr>
          <w:cantSplit/>
          <w:jc w:val="center"/>
        </w:trPr>
        <w:tc>
          <w:tcPr>
            <w:tcW w:w="851" w:type="dxa"/>
            <w:tcBorders>
              <w:top w:val="nil"/>
              <w:left w:val="nil"/>
              <w:bottom w:val="nil"/>
            </w:tcBorders>
            <w:vAlign w:val="center"/>
          </w:tcPr>
          <w:p w14:paraId="3788905F" w14:textId="77777777" w:rsidR="00A97293" w:rsidRDefault="00A97293" w:rsidP="00DA4002">
            <w:pPr>
              <w:jc w:val="center"/>
            </w:pPr>
            <w:r w:rsidRPr="00982079">
              <w:t>(</w:t>
            </w:r>
            <w:hyperlink r:id="rId3729" w:anchor="n218" w:history="1">
              <w:r w:rsidRPr="00982079">
                <w:rPr>
                  <w:rStyle w:val="Hyperlink"/>
                </w:rPr>
                <w:t>218</w:t>
              </w:r>
            </w:hyperlink>
            <w:r w:rsidRPr="00982079">
              <w:t>)</w:t>
            </w:r>
          </w:p>
        </w:tc>
        <w:tc>
          <w:tcPr>
            <w:tcW w:w="851" w:type="dxa"/>
          </w:tcPr>
          <w:p w14:paraId="0D174FBA" w14:textId="77777777" w:rsidR="00A97293" w:rsidRDefault="00A97293">
            <w:pPr>
              <w:jc w:val="center"/>
            </w:pPr>
          </w:p>
        </w:tc>
        <w:tc>
          <w:tcPr>
            <w:tcW w:w="2977" w:type="dxa"/>
          </w:tcPr>
          <w:p w14:paraId="525A436C" w14:textId="77777777" w:rsidR="00A97293" w:rsidRDefault="00A97293">
            <w:pPr>
              <w:jc w:val="center"/>
            </w:pPr>
            <w:r>
              <w:t>DE</w:t>
            </w:r>
          </w:p>
        </w:tc>
        <w:tc>
          <w:tcPr>
            <w:tcW w:w="2977" w:type="dxa"/>
          </w:tcPr>
          <w:p w14:paraId="6BD9708E" w14:textId="77777777" w:rsidR="00A97293" w:rsidRDefault="00A97293">
            <w:pPr>
              <w:jc w:val="center"/>
            </w:pPr>
            <w:r>
              <w:t>ATÉ</w:t>
            </w:r>
          </w:p>
        </w:tc>
        <w:tc>
          <w:tcPr>
            <w:tcW w:w="1701" w:type="dxa"/>
          </w:tcPr>
          <w:p w14:paraId="0FBFEE20" w14:textId="77777777" w:rsidR="00A97293" w:rsidRDefault="00A97293"/>
        </w:tc>
      </w:tr>
      <w:tr w:rsidR="00A97293" w14:paraId="446A3434" w14:textId="77777777" w:rsidTr="00DA4002">
        <w:trPr>
          <w:cantSplit/>
          <w:jc w:val="center"/>
        </w:trPr>
        <w:tc>
          <w:tcPr>
            <w:tcW w:w="851" w:type="dxa"/>
            <w:tcBorders>
              <w:top w:val="nil"/>
              <w:left w:val="nil"/>
              <w:bottom w:val="nil"/>
            </w:tcBorders>
            <w:vAlign w:val="center"/>
          </w:tcPr>
          <w:p w14:paraId="2DBEA053" w14:textId="77777777" w:rsidR="00A97293" w:rsidRDefault="00A97293" w:rsidP="00DA4002">
            <w:pPr>
              <w:jc w:val="center"/>
            </w:pPr>
            <w:r w:rsidRPr="00982079">
              <w:t>(</w:t>
            </w:r>
            <w:hyperlink r:id="rId3730" w:anchor="n218" w:history="1">
              <w:r w:rsidRPr="00982079">
                <w:rPr>
                  <w:rStyle w:val="Hyperlink"/>
                </w:rPr>
                <w:t>218</w:t>
              </w:r>
            </w:hyperlink>
            <w:r w:rsidRPr="00982079">
              <w:t>)</w:t>
            </w:r>
          </w:p>
        </w:tc>
        <w:tc>
          <w:tcPr>
            <w:tcW w:w="851" w:type="dxa"/>
          </w:tcPr>
          <w:p w14:paraId="05194C2D" w14:textId="77777777" w:rsidR="00A97293" w:rsidRDefault="00A97293">
            <w:pPr>
              <w:jc w:val="center"/>
            </w:pPr>
            <w:r>
              <w:t>1.6.2</w:t>
            </w:r>
          </w:p>
        </w:tc>
        <w:tc>
          <w:tcPr>
            <w:tcW w:w="2977" w:type="dxa"/>
          </w:tcPr>
          <w:p w14:paraId="368BFA6B" w14:textId="77777777" w:rsidR="00A97293" w:rsidRDefault="00A97293">
            <w:pPr>
              <w:jc w:val="right"/>
            </w:pPr>
          </w:p>
        </w:tc>
        <w:tc>
          <w:tcPr>
            <w:tcW w:w="2977" w:type="dxa"/>
          </w:tcPr>
          <w:p w14:paraId="3312AAD2" w14:textId="77777777" w:rsidR="00A97293" w:rsidRDefault="00A97293">
            <w:pPr>
              <w:jc w:val="center"/>
            </w:pPr>
            <w:r>
              <w:t>10.488,00</w:t>
            </w:r>
          </w:p>
        </w:tc>
        <w:tc>
          <w:tcPr>
            <w:tcW w:w="1701" w:type="dxa"/>
          </w:tcPr>
          <w:p w14:paraId="6E300CDC" w14:textId="77777777" w:rsidR="00A97293" w:rsidRDefault="00A97293">
            <w:pPr>
              <w:jc w:val="center"/>
            </w:pPr>
            <w:r>
              <w:t>20,00</w:t>
            </w:r>
          </w:p>
        </w:tc>
      </w:tr>
      <w:tr w:rsidR="00A97293" w14:paraId="59542A5E" w14:textId="77777777" w:rsidTr="00DA4002">
        <w:trPr>
          <w:cantSplit/>
          <w:jc w:val="center"/>
        </w:trPr>
        <w:tc>
          <w:tcPr>
            <w:tcW w:w="851" w:type="dxa"/>
            <w:tcBorders>
              <w:top w:val="nil"/>
              <w:left w:val="nil"/>
              <w:bottom w:val="nil"/>
            </w:tcBorders>
            <w:vAlign w:val="center"/>
          </w:tcPr>
          <w:p w14:paraId="39619877" w14:textId="77777777" w:rsidR="00A97293" w:rsidRDefault="00A97293" w:rsidP="00DA4002">
            <w:pPr>
              <w:jc w:val="center"/>
            </w:pPr>
            <w:r w:rsidRPr="00982079">
              <w:t>(</w:t>
            </w:r>
            <w:hyperlink r:id="rId3731" w:anchor="n218" w:history="1">
              <w:r w:rsidRPr="00982079">
                <w:rPr>
                  <w:rStyle w:val="Hyperlink"/>
                </w:rPr>
                <w:t>218</w:t>
              </w:r>
            </w:hyperlink>
            <w:r w:rsidRPr="00982079">
              <w:t>)</w:t>
            </w:r>
          </w:p>
        </w:tc>
        <w:tc>
          <w:tcPr>
            <w:tcW w:w="851" w:type="dxa"/>
          </w:tcPr>
          <w:p w14:paraId="7022E472" w14:textId="77777777" w:rsidR="00A97293" w:rsidRDefault="00A97293">
            <w:pPr>
              <w:jc w:val="center"/>
            </w:pPr>
            <w:r>
              <w:t>1.6.3</w:t>
            </w:r>
          </w:p>
        </w:tc>
        <w:tc>
          <w:tcPr>
            <w:tcW w:w="2977" w:type="dxa"/>
          </w:tcPr>
          <w:p w14:paraId="05A2D3BE" w14:textId="77777777" w:rsidR="00A97293" w:rsidRDefault="00A97293">
            <w:pPr>
              <w:jc w:val="center"/>
            </w:pPr>
            <w:r>
              <w:t>10.488,01</w:t>
            </w:r>
          </w:p>
        </w:tc>
        <w:tc>
          <w:tcPr>
            <w:tcW w:w="2977" w:type="dxa"/>
          </w:tcPr>
          <w:p w14:paraId="52A1C9E8" w14:textId="77777777" w:rsidR="00A97293" w:rsidRDefault="00A97293">
            <w:pPr>
              <w:jc w:val="center"/>
            </w:pPr>
            <w:r>
              <w:t>14.011,00</w:t>
            </w:r>
          </w:p>
        </w:tc>
        <w:tc>
          <w:tcPr>
            <w:tcW w:w="1701" w:type="dxa"/>
          </w:tcPr>
          <w:p w14:paraId="23CBB7BA" w14:textId="77777777" w:rsidR="00A97293" w:rsidRDefault="00A97293">
            <w:pPr>
              <w:jc w:val="center"/>
            </w:pPr>
            <w:r>
              <w:t>64,00</w:t>
            </w:r>
          </w:p>
        </w:tc>
      </w:tr>
      <w:tr w:rsidR="00A97293" w14:paraId="4951E1CD" w14:textId="77777777" w:rsidTr="00DA4002">
        <w:trPr>
          <w:cantSplit/>
          <w:jc w:val="center"/>
        </w:trPr>
        <w:tc>
          <w:tcPr>
            <w:tcW w:w="851" w:type="dxa"/>
            <w:tcBorders>
              <w:top w:val="nil"/>
              <w:left w:val="nil"/>
              <w:bottom w:val="nil"/>
            </w:tcBorders>
            <w:vAlign w:val="center"/>
          </w:tcPr>
          <w:p w14:paraId="0CEA4326" w14:textId="77777777" w:rsidR="00A97293" w:rsidRDefault="00A97293" w:rsidP="00DA4002">
            <w:pPr>
              <w:jc w:val="center"/>
            </w:pPr>
            <w:r w:rsidRPr="00982079">
              <w:t>(</w:t>
            </w:r>
            <w:hyperlink r:id="rId3732" w:anchor="n218" w:history="1">
              <w:r w:rsidRPr="00982079">
                <w:rPr>
                  <w:rStyle w:val="Hyperlink"/>
                </w:rPr>
                <w:t>218</w:t>
              </w:r>
            </w:hyperlink>
            <w:r w:rsidRPr="00982079">
              <w:t>)</w:t>
            </w:r>
          </w:p>
        </w:tc>
        <w:tc>
          <w:tcPr>
            <w:tcW w:w="851" w:type="dxa"/>
          </w:tcPr>
          <w:p w14:paraId="121ECAF8" w14:textId="77777777" w:rsidR="00A97293" w:rsidRDefault="00A97293">
            <w:pPr>
              <w:jc w:val="center"/>
            </w:pPr>
            <w:r>
              <w:t>1.6.4</w:t>
            </w:r>
          </w:p>
        </w:tc>
        <w:tc>
          <w:tcPr>
            <w:tcW w:w="2977" w:type="dxa"/>
          </w:tcPr>
          <w:p w14:paraId="425D4E7B" w14:textId="77777777" w:rsidR="00A97293" w:rsidRDefault="00A97293">
            <w:pPr>
              <w:jc w:val="center"/>
            </w:pPr>
            <w:r>
              <w:t>14.011,01</w:t>
            </w:r>
          </w:p>
        </w:tc>
        <w:tc>
          <w:tcPr>
            <w:tcW w:w="2977" w:type="dxa"/>
          </w:tcPr>
          <w:p w14:paraId="10989BFA" w14:textId="77777777" w:rsidR="00A97293" w:rsidRDefault="00A97293">
            <w:pPr>
              <w:jc w:val="center"/>
            </w:pPr>
            <w:r>
              <w:t>41.954,00</w:t>
            </w:r>
          </w:p>
        </w:tc>
        <w:tc>
          <w:tcPr>
            <w:tcW w:w="1701" w:type="dxa"/>
          </w:tcPr>
          <w:p w14:paraId="49A490C0" w14:textId="77777777" w:rsidR="00A97293" w:rsidRDefault="00A97293">
            <w:pPr>
              <w:jc w:val="center"/>
            </w:pPr>
            <w:r>
              <w:t>144,00</w:t>
            </w:r>
          </w:p>
        </w:tc>
      </w:tr>
      <w:tr w:rsidR="00A97293" w14:paraId="3E09E171" w14:textId="77777777" w:rsidTr="00DA4002">
        <w:trPr>
          <w:cantSplit/>
          <w:jc w:val="center"/>
        </w:trPr>
        <w:tc>
          <w:tcPr>
            <w:tcW w:w="851" w:type="dxa"/>
            <w:tcBorders>
              <w:top w:val="nil"/>
              <w:left w:val="nil"/>
              <w:bottom w:val="nil"/>
            </w:tcBorders>
            <w:vAlign w:val="center"/>
          </w:tcPr>
          <w:p w14:paraId="65505D52" w14:textId="77777777" w:rsidR="00A97293" w:rsidRDefault="00A97293" w:rsidP="00DA4002">
            <w:pPr>
              <w:jc w:val="center"/>
            </w:pPr>
            <w:r w:rsidRPr="00982079">
              <w:t>(</w:t>
            </w:r>
            <w:hyperlink r:id="rId3733" w:anchor="n218" w:history="1">
              <w:r w:rsidRPr="00982079">
                <w:rPr>
                  <w:rStyle w:val="Hyperlink"/>
                </w:rPr>
                <w:t>218</w:t>
              </w:r>
            </w:hyperlink>
            <w:r w:rsidRPr="00982079">
              <w:t>)</w:t>
            </w:r>
          </w:p>
        </w:tc>
        <w:tc>
          <w:tcPr>
            <w:tcW w:w="851" w:type="dxa"/>
          </w:tcPr>
          <w:p w14:paraId="5719098D" w14:textId="77777777" w:rsidR="00A97293" w:rsidRDefault="00A97293">
            <w:pPr>
              <w:jc w:val="center"/>
            </w:pPr>
            <w:r>
              <w:t>1.6.5</w:t>
            </w:r>
          </w:p>
        </w:tc>
        <w:tc>
          <w:tcPr>
            <w:tcW w:w="2977" w:type="dxa"/>
          </w:tcPr>
          <w:p w14:paraId="76903C3D" w14:textId="77777777" w:rsidR="00A97293" w:rsidRDefault="00A97293">
            <w:pPr>
              <w:jc w:val="center"/>
            </w:pPr>
            <w:r>
              <w:t>41.954,01</w:t>
            </w:r>
          </w:p>
        </w:tc>
        <w:tc>
          <w:tcPr>
            <w:tcW w:w="2977" w:type="dxa"/>
          </w:tcPr>
          <w:p w14:paraId="1663DE15" w14:textId="77777777" w:rsidR="00A97293" w:rsidRDefault="00A97293">
            <w:pPr>
              <w:jc w:val="center"/>
            </w:pPr>
            <w:r>
              <w:t>97.838,00</w:t>
            </w:r>
          </w:p>
        </w:tc>
        <w:tc>
          <w:tcPr>
            <w:tcW w:w="1701" w:type="dxa"/>
          </w:tcPr>
          <w:p w14:paraId="104B9117" w14:textId="77777777" w:rsidR="00A97293" w:rsidRDefault="00A97293">
            <w:pPr>
              <w:jc w:val="center"/>
            </w:pPr>
            <w:r>
              <w:t>304,00</w:t>
            </w:r>
          </w:p>
        </w:tc>
      </w:tr>
      <w:tr w:rsidR="003F2773" w14:paraId="3B92CCE8" w14:textId="77777777" w:rsidTr="00DA4002">
        <w:trPr>
          <w:cantSplit/>
          <w:jc w:val="center"/>
        </w:trPr>
        <w:tc>
          <w:tcPr>
            <w:tcW w:w="851" w:type="dxa"/>
            <w:tcBorders>
              <w:top w:val="nil"/>
              <w:left w:val="nil"/>
              <w:bottom w:val="nil"/>
            </w:tcBorders>
            <w:vAlign w:val="center"/>
          </w:tcPr>
          <w:p w14:paraId="1C1A8DD6" w14:textId="77777777" w:rsidR="003F2773" w:rsidRDefault="003F2773" w:rsidP="00DA4002">
            <w:pPr>
              <w:jc w:val="center"/>
            </w:pPr>
            <w:r w:rsidRPr="00A723D3">
              <w:t>(</w:t>
            </w:r>
            <w:hyperlink r:id="rId3734" w:anchor="n218" w:history="1">
              <w:r w:rsidRPr="00A723D3">
                <w:rPr>
                  <w:rStyle w:val="Hyperlink"/>
                </w:rPr>
                <w:t>218</w:t>
              </w:r>
            </w:hyperlink>
            <w:r w:rsidRPr="00A723D3">
              <w:t>)</w:t>
            </w:r>
          </w:p>
        </w:tc>
        <w:tc>
          <w:tcPr>
            <w:tcW w:w="851" w:type="dxa"/>
          </w:tcPr>
          <w:p w14:paraId="41BFFFCB" w14:textId="77777777" w:rsidR="003F2773" w:rsidRDefault="003F2773">
            <w:pPr>
              <w:jc w:val="center"/>
            </w:pPr>
            <w:r>
              <w:t>1.6.6</w:t>
            </w:r>
          </w:p>
        </w:tc>
        <w:tc>
          <w:tcPr>
            <w:tcW w:w="2977" w:type="dxa"/>
          </w:tcPr>
          <w:p w14:paraId="7DC4D94C" w14:textId="77777777" w:rsidR="003F2773" w:rsidRDefault="003F2773">
            <w:pPr>
              <w:jc w:val="center"/>
            </w:pPr>
            <w:r>
              <w:t>97.838,01</w:t>
            </w:r>
          </w:p>
        </w:tc>
        <w:tc>
          <w:tcPr>
            <w:tcW w:w="2977" w:type="dxa"/>
          </w:tcPr>
          <w:p w14:paraId="03D12E8D" w14:textId="77777777" w:rsidR="003F2773" w:rsidRDefault="003F2773">
            <w:pPr>
              <w:jc w:val="center"/>
            </w:pPr>
            <w:r>
              <w:t>209.608,00</w:t>
            </w:r>
          </w:p>
        </w:tc>
        <w:tc>
          <w:tcPr>
            <w:tcW w:w="1701" w:type="dxa"/>
          </w:tcPr>
          <w:p w14:paraId="0AF3871B" w14:textId="77777777" w:rsidR="003F2773" w:rsidRDefault="003F2773">
            <w:pPr>
              <w:jc w:val="center"/>
            </w:pPr>
            <w:r>
              <w:t>656,00</w:t>
            </w:r>
          </w:p>
        </w:tc>
      </w:tr>
      <w:tr w:rsidR="003F2773" w14:paraId="59475EC8" w14:textId="77777777" w:rsidTr="00DA4002">
        <w:trPr>
          <w:cantSplit/>
          <w:jc w:val="center"/>
        </w:trPr>
        <w:tc>
          <w:tcPr>
            <w:tcW w:w="851" w:type="dxa"/>
            <w:tcBorders>
              <w:top w:val="nil"/>
              <w:left w:val="nil"/>
              <w:bottom w:val="nil"/>
            </w:tcBorders>
            <w:vAlign w:val="center"/>
          </w:tcPr>
          <w:p w14:paraId="09CBBFAB" w14:textId="77777777" w:rsidR="003F2773" w:rsidRDefault="003F2773" w:rsidP="00DA4002">
            <w:pPr>
              <w:jc w:val="center"/>
            </w:pPr>
            <w:r w:rsidRPr="00A723D3">
              <w:t>(</w:t>
            </w:r>
            <w:hyperlink r:id="rId3735" w:anchor="n218" w:history="1">
              <w:r w:rsidRPr="00A723D3">
                <w:rPr>
                  <w:rStyle w:val="Hyperlink"/>
                </w:rPr>
                <w:t>218</w:t>
              </w:r>
            </w:hyperlink>
            <w:r w:rsidRPr="00A723D3">
              <w:t>)</w:t>
            </w:r>
          </w:p>
        </w:tc>
        <w:tc>
          <w:tcPr>
            <w:tcW w:w="851" w:type="dxa"/>
          </w:tcPr>
          <w:p w14:paraId="6884BF5C" w14:textId="77777777" w:rsidR="003F2773" w:rsidRDefault="003F2773">
            <w:pPr>
              <w:jc w:val="center"/>
            </w:pPr>
            <w:r>
              <w:t>1.6.7</w:t>
            </w:r>
          </w:p>
        </w:tc>
        <w:tc>
          <w:tcPr>
            <w:tcW w:w="2977" w:type="dxa"/>
          </w:tcPr>
          <w:p w14:paraId="47AE2E1F" w14:textId="77777777" w:rsidR="003F2773" w:rsidRDefault="003F2773">
            <w:pPr>
              <w:jc w:val="center"/>
            </w:pPr>
            <w:r>
              <w:t>209.608,01</w:t>
            </w:r>
          </w:p>
        </w:tc>
        <w:tc>
          <w:tcPr>
            <w:tcW w:w="2977" w:type="dxa"/>
          </w:tcPr>
          <w:p w14:paraId="002C4537" w14:textId="77777777" w:rsidR="003F2773" w:rsidRDefault="003F2773">
            <w:pPr>
              <w:jc w:val="center"/>
            </w:pPr>
            <w:r>
              <w:t>419.295,00</w:t>
            </w:r>
          </w:p>
        </w:tc>
        <w:tc>
          <w:tcPr>
            <w:tcW w:w="1701" w:type="dxa"/>
          </w:tcPr>
          <w:p w14:paraId="3D67FC50" w14:textId="77777777" w:rsidR="003F2773" w:rsidRDefault="003F2773">
            <w:pPr>
              <w:jc w:val="center"/>
            </w:pPr>
            <w:r>
              <w:t>1.160,00</w:t>
            </w:r>
          </w:p>
        </w:tc>
      </w:tr>
      <w:tr w:rsidR="003F2773" w14:paraId="35674659" w14:textId="77777777" w:rsidTr="00DA4002">
        <w:trPr>
          <w:cantSplit/>
          <w:jc w:val="center"/>
        </w:trPr>
        <w:tc>
          <w:tcPr>
            <w:tcW w:w="851" w:type="dxa"/>
            <w:tcBorders>
              <w:top w:val="nil"/>
              <w:left w:val="nil"/>
              <w:bottom w:val="nil"/>
            </w:tcBorders>
            <w:vAlign w:val="center"/>
          </w:tcPr>
          <w:p w14:paraId="220BFF17" w14:textId="77777777" w:rsidR="003F2773" w:rsidRDefault="003F2773" w:rsidP="00DA4002">
            <w:pPr>
              <w:jc w:val="center"/>
            </w:pPr>
            <w:r w:rsidRPr="00A723D3">
              <w:t>(</w:t>
            </w:r>
            <w:hyperlink r:id="rId3736" w:anchor="n218" w:history="1">
              <w:r w:rsidRPr="00A723D3">
                <w:rPr>
                  <w:rStyle w:val="Hyperlink"/>
                </w:rPr>
                <w:t>218</w:t>
              </w:r>
            </w:hyperlink>
            <w:r w:rsidRPr="00A723D3">
              <w:t>)</w:t>
            </w:r>
          </w:p>
        </w:tc>
        <w:tc>
          <w:tcPr>
            <w:tcW w:w="851" w:type="dxa"/>
          </w:tcPr>
          <w:p w14:paraId="4145E66E" w14:textId="77777777" w:rsidR="003F2773" w:rsidRDefault="003F2773">
            <w:pPr>
              <w:jc w:val="center"/>
            </w:pPr>
            <w:r>
              <w:t>1.6.8</w:t>
            </w:r>
          </w:p>
        </w:tc>
        <w:tc>
          <w:tcPr>
            <w:tcW w:w="2977" w:type="dxa"/>
          </w:tcPr>
          <w:p w14:paraId="31A5D1F8" w14:textId="77777777" w:rsidR="003F2773" w:rsidRDefault="003F2773">
            <w:pPr>
              <w:jc w:val="center"/>
            </w:pPr>
            <w:r>
              <w:t>419.295,01</w:t>
            </w:r>
          </w:p>
        </w:tc>
        <w:tc>
          <w:tcPr>
            <w:tcW w:w="2977" w:type="dxa"/>
          </w:tcPr>
          <w:p w14:paraId="4174DFED" w14:textId="77777777" w:rsidR="003F2773" w:rsidRDefault="003F2773">
            <w:pPr>
              <w:jc w:val="center"/>
            </w:pPr>
            <w:r>
              <w:t>698.799,00</w:t>
            </w:r>
          </w:p>
        </w:tc>
        <w:tc>
          <w:tcPr>
            <w:tcW w:w="1701" w:type="dxa"/>
          </w:tcPr>
          <w:p w14:paraId="3BBF4FDB" w14:textId="77777777" w:rsidR="003F2773" w:rsidRDefault="003F2773">
            <w:pPr>
              <w:jc w:val="center"/>
            </w:pPr>
            <w:r>
              <w:t>1.842,00</w:t>
            </w:r>
          </w:p>
        </w:tc>
      </w:tr>
      <w:tr w:rsidR="003F2773" w14:paraId="7E7B5C77" w14:textId="77777777" w:rsidTr="00DA4002">
        <w:trPr>
          <w:cantSplit/>
          <w:jc w:val="center"/>
        </w:trPr>
        <w:tc>
          <w:tcPr>
            <w:tcW w:w="851" w:type="dxa"/>
            <w:tcBorders>
              <w:top w:val="nil"/>
              <w:left w:val="nil"/>
              <w:bottom w:val="nil"/>
            </w:tcBorders>
            <w:vAlign w:val="center"/>
          </w:tcPr>
          <w:p w14:paraId="56028A3D" w14:textId="77777777" w:rsidR="003F2773" w:rsidRDefault="003F2773" w:rsidP="00DA4002">
            <w:pPr>
              <w:jc w:val="center"/>
            </w:pPr>
            <w:r w:rsidRPr="00A723D3">
              <w:lastRenderedPageBreak/>
              <w:t>(</w:t>
            </w:r>
            <w:hyperlink r:id="rId3737" w:anchor="n218" w:history="1">
              <w:r w:rsidRPr="00A723D3">
                <w:rPr>
                  <w:rStyle w:val="Hyperlink"/>
                </w:rPr>
                <w:t>218</w:t>
              </w:r>
            </w:hyperlink>
            <w:r w:rsidRPr="00A723D3">
              <w:t>)</w:t>
            </w:r>
          </w:p>
        </w:tc>
        <w:tc>
          <w:tcPr>
            <w:tcW w:w="851" w:type="dxa"/>
          </w:tcPr>
          <w:p w14:paraId="3A7E320F" w14:textId="77777777" w:rsidR="003F2773" w:rsidRDefault="003F2773">
            <w:pPr>
              <w:jc w:val="center"/>
            </w:pPr>
            <w:r>
              <w:t>1.6.9</w:t>
            </w:r>
          </w:p>
        </w:tc>
        <w:tc>
          <w:tcPr>
            <w:tcW w:w="5954" w:type="dxa"/>
            <w:gridSpan w:val="2"/>
          </w:tcPr>
          <w:p w14:paraId="16533282" w14:textId="77777777" w:rsidR="003F2773" w:rsidRDefault="003F2773">
            <w:r>
              <w:t>Acima de 698.799,00</w:t>
            </w:r>
          </w:p>
        </w:tc>
        <w:tc>
          <w:tcPr>
            <w:tcW w:w="1701" w:type="dxa"/>
          </w:tcPr>
          <w:p w14:paraId="10C55C87" w14:textId="77777777" w:rsidR="003F2773" w:rsidRDefault="003F2773">
            <w:pPr>
              <w:jc w:val="center"/>
            </w:pPr>
            <w:r>
              <w:t>2.402,00</w:t>
            </w:r>
          </w:p>
        </w:tc>
      </w:tr>
      <w:tr w:rsidR="003F2773" w14:paraId="3BEA97E0" w14:textId="77777777" w:rsidTr="00DA4002">
        <w:trPr>
          <w:cantSplit/>
          <w:jc w:val="center"/>
        </w:trPr>
        <w:tc>
          <w:tcPr>
            <w:tcW w:w="851" w:type="dxa"/>
            <w:tcBorders>
              <w:top w:val="nil"/>
              <w:left w:val="nil"/>
              <w:bottom w:val="nil"/>
            </w:tcBorders>
            <w:vAlign w:val="center"/>
          </w:tcPr>
          <w:p w14:paraId="5D972EA0" w14:textId="77777777" w:rsidR="003F2773" w:rsidRDefault="003F2773" w:rsidP="00DA4002">
            <w:pPr>
              <w:jc w:val="center"/>
            </w:pPr>
            <w:r w:rsidRPr="00A723D3">
              <w:t>(</w:t>
            </w:r>
            <w:hyperlink r:id="rId3738" w:anchor="n218" w:history="1">
              <w:r w:rsidRPr="00A723D3">
                <w:rPr>
                  <w:rStyle w:val="Hyperlink"/>
                </w:rPr>
                <w:t>218</w:t>
              </w:r>
            </w:hyperlink>
            <w:r w:rsidRPr="00A723D3">
              <w:t>)</w:t>
            </w:r>
          </w:p>
        </w:tc>
        <w:tc>
          <w:tcPr>
            <w:tcW w:w="851" w:type="dxa"/>
          </w:tcPr>
          <w:p w14:paraId="0BE49176" w14:textId="77777777" w:rsidR="003F2773" w:rsidRDefault="003F2773">
            <w:pPr>
              <w:jc w:val="center"/>
            </w:pPr>
            <w:r>
              <w:t>1.7</w:t>
            </w:r>
          </w:p>
        </w:tc>
        <w:tc>
          <w:tcPr>
            <w:tcW w:w="7655" w:type="dxa"/>
            <w:gridSpan w:val="3"/>
          </w:tcPr>
          <w:p w14:paraId="5AAD0D78" w14:textId="77777777" w:rsidR="003F2773" w:rsidRDefault="003F2773" w:rsidP="003A09B0">
            <w:pPr>
              <w:jc w:val="both"/>
            </w:pPr>
            <w:r>
              <w:rPr>
                <w:b/>
              </w:rPr>
              <w:t>GRUPO 7</w:t>
            </w:r>
            <w:r>
              <w:t xml:space="preserve"> - Mandado de Segurança</w:t>
            </w:r>
          </w:p>
        </w:tc>
      </w:tr>
      <w:tr w:rsidR="003F2773" w14:paraId="1AAB40D1" w14:textId="77777777" w:rsidTr="00DA4002">
        <w:trPr>
          <w:cantSplit/>
          <w:jc w:val="center"/>
        </w:trPr>
        <w:tc>
          <w:tcPr>
            <w:tcW w:w="851" w:type="dxa"/>
            <w:tcBorders>
              <w:top w:val="nil"/>
              <w:left w:val="nil"/>
              <w:bottom w:val="nil"/>
            </w:tcBorders>
            <w:vAlign w:val="center"/>
          </w:tcPr>
          <w:p w14:paraId="31D139B4" w14:textId="77777777" w:rsidR="003F2773" w:rsidRDefault="003F2773" w:rsidP="00DA4002">
            <w:pPr>
              <w:jc w:val="center"/>
            </w:pPr>
            <w:r w:rsidRPr="00A723D3">
              <w:t>(</w:t>
            </w:r>
            <w:hyperlink r:id="rId3739" w:anchor="n218" w:history="1">
              <w:r w:rsidRPr="00A723D3">
                <w:rPr>
                  <w:rStyle w:val="Hyperlink"/>
                </w:rPr>
                <w:t>218</w:t>
              </w:r>
            </w:hyperlink>
            <w:r w:rsidRPr="00A723D3">
              <w:t>)</w:t>
            </w:r>
          </w:p>
        </w:tc>
        <w:tc>
          <w:tcPr>
            <w:tcW w:w="851" w:type="dxa"/>
          </w:tcPr>
          <w:p w14:paraId="429F7340" w14:textId="77777777" w:rsidR="003F2773" w:rsidRDefault="003F2773">
            <w:pPr>
              <w:jc w:val="center"/>
            </w:pPr>
            <w:r>
              <w:t>1.7.1</w:t>
            </w:r>
          </w:p>
        </w:tc>
        <w:tc>
          <w:tcPr>
            <w:tcW w:w="7655" w:type="dxa"/>
            <w:gridSpan w:val="3"/>
          </w:tcPr>
          <w:p w14:paraId="7A153550" w14:textId="77777777" w:rsidR="003F2773" w:rsidRDefault="003F2773" w:rsidP="003A09B0">
            <w:pPr>
              <w:jc w:val="both"/>
            </w:pPr>
            <w:r>
              <w:t>Primeiro impetrante</w:t>
            </w:r>
          </w:p>
        </w:tc>
      </w:tr>
      <w:tr w:rsidR="003F2773" w14:paraId="0A0C4426" w14:textId="77777777" w:rsidTr="00DA4002">
        <w:trPr>
          <w:cantSplit/>
          <w:jc w:val="center"/>
        </w:trPr>
        <w:tc>
          <w:tcPr>
            <w:tcW w:w="851" w:type="dxa"/>
            <w:tcBorders>
              <w:top w:val="nil"/>
              <w:left w:val="nil"/>
              <w:bottom w:val="nil"/>
            </w:tcBorders>
            <w:vAlign w:val="center"/>
          </w:tcPr>
          <w:p w14:paraId="36E2440E" w14:textId="77777777" w:rsidR="003F2773" w:rsidRDefault="003F2773" w:rsidP="00DA4002">
            <w:pPr>
              <w:jc w:val="center"/>
            </w:pPr>
            <w:r w:rsidRPr="00A723D3">
              <w:t>(</w:t>
            </w:r>
            <w:hyperlink r:id="rId3740" w:anchor="n218" w:history="1">
              <w:r w:rsidRPr="00A723D3">
                <w:rPr>
                  <w:rStyle w:val="Hyperlink"/>
                </w:rPr>
                <w:t>218</w:t>
              </w:r>
            </w:hyperlink>
            <w:r w:rsidRPr="00A723D3">
              <w:t>)</w:t>
            </w:r>
          </w:p>
        </w:tc>
        <w:tc>
          <w:tcPr>
            <w:tcW w:w="851" w:type="dxa"/>
          </w:tcPr>
          <w:p w14:paraId="2159946B" w14:textId="77777777" w:rsidR="003F2773" w:rsidRDefault="003F2773">
            <w:pPr>
              <w:jc w:val="center"/>
            </w:pPr>
            <w:r>
              <w:t>1.7.1.1</w:t>
            </w:r>
          </w:p>
        </w:tc>
        <w:tc>
          <w:tcPr>
            <w:tcW w:w="5954" w:type="dxa"/>
            <w:gridSpan w:val="2"/>
          </w:tcPr>
          <w:p w14:paraId="049FA3B8" w14:textId="77777777" w:rsidR="003F2773" w:rsidRDefault="003F2773" w:rsidP="003A09B0">
            <w:pPr>
              <w:jc w:val="both"/>
            </w:pPr>
            <w:r>
              <w:t>Valor inestimável</w:t>
            </w:r>
          </w:p>
        </w:tc>
        <w:tc>
          <w:tcPr>
            <w:tcW w:w="1701" w:type="dxa"/>
          </w:tcPr>
          <w:p w14:paraId="7B586AF5" w14:textId="77777777" w:rsidR="003F2773" w:rsidRDefault="003F2773">
            <w:pPr>
              <w:jc w:val="center"/>
            </w:pPr>
            <w:r>
              <w:t>20,00</w:t>
            </w:r>
          </w:p>
        </w:tc>
      </w:tr>
      <w:tr w:rsidR="003F2773" w14:paraId="044487E2" w14:textId="77777777" w:rsidTr="00DA4002">
        <w:trPr>
          <w:cantSplit/>
          <w:jc w:val="center"/>
        </w:trPr>
        <w:tc>
          <w:tcPr>
            <w:tcW w:w="851" w:type="dxa"/>
            <w:tcBorders>
              <w:top w:val="nil"/>
              <w:left w:val="nil"/>
              <w:bottom w:val="nil"/>
            </w:tcBorders>
            <w:vAlign w:val="center"/>
          </w:tcPr>
          <w:p w14:paraId="139F251F" w14:textId="77777777" w:rsidR="003F2773" w:rsidRDefault="003F2773" w:rsidP="00DA4002">
            <w:pPr>
              <w:jc w:val="center"/>
            </w:pPr>
            <w:r w:rsidRPr="00A723D3">
              <w:t>(</w:t>
            </w:r>
            <w:hyperlink r:id="rId3741" w:anchor="n218" w:history="1">
              <w:r w:rsidRPr="00A723D3">
                <w:rPr>
                  <w:rStyle w:val="Hyperlink"/>
                </w:rPr>
                <w:t>218</w:t>
              </w:r>
            </w:hyperlink>
            <w:r w:rsidRPr="00A723D3">
              <w:t>)</w:t>
            </w:r>
          </w:p>
        </w:tc>
        <w:tc>
          <w:tcPr>
            <w:tcW w:w="851" w:type="dxa"/>
          </w:tcPr>
          <w:p w14:paraId="5B5FDC65" w14:textId="77777777" w:rsidR="003F2773" w:rsidRDefault="003F2773">
            <w:pPr>
              <w:jc w:val="center"/>
            </w:pPr>
          </w:p>
        </w:tc>
        <w:tc>
          <w:tcPr>
            <w:tcW w:w="2977" w:type="dxa"/>
          </w:tcPr>
          <w:p w14:paraId="0796E922" w14:textId="77777777" w:rsidR="003F2773" w:rsidRDefault="003F2773">
            <w:pPr>
              <w:jc w:val="center"/>
            </w:pPr>
            <w:r>
              <w:t>DE</w:t>
            </w:r>
          </w:p>
        </w:tc>
        <w:tc>
          <w:tcPr>
            <w:tcW w:w="2977" w:type="dxa"/>
          </w:tcPr>
          <w:p w14:paraId="437A7A0B" w14:textId="77777777" w:rsidR="003F2773" w:rsidRDefault="003F2773">
            <w:pPr>
              <w:jc w:val="center"/>
            </w:pPr>
            <w:r>
              <w:t>ATÉ</w:t>
            </w:r>
          </w:p>
        </w:tc>
        <w:tc>
          <w:tcPr>
            <w:tcW w:w="1701" w:type="dxa"/>
          </w:tcPr>
          <w:p w14:paraId="4CA8D6C8" w14:textId="77777777" w:rsidR="003F2773" w:rsidRDefault="003F2773"/>
        </w:tc>
      </w:tr>
      <w:tr w:rsidR="003F2773" w14:paraId="479502F6" w14:textId="77777777" w:rsidTr="00DA4002">
        <w:trPr>
          <w:cantSplit/>
          <w:jc w:val="center"/>
        </w:trPr>
        <w:tc>
          <w:tcPr>
            <w:tcW w:w="851" w:type="dxa"/>
            <w:tcBorders>
              <w:top w:val="nil"/>
              <w:left w:val="nil"/>
              <w:bottom w:val="nil"/>
            </w:tcBorders>
            <w:vAlign w:val="center"/>
          </w:tcPr>
          <w:p w14:paraId="541D98AE" w14:textId="77777777" w:rsidR="003F2773" w:rsidRDefault="003F2773" w:rsidP="00DA4002">
            <w:pPr>
              <w:jc w:val="center"/>
            </w:pPr>
            <w:r w:rsidRPr="00A723D3">
              <w:t>(</w:t>
            </w:r>
            <w:hyperlink r:id="rId3742" w:anchor="n218" w:history="1">
              <w:r w:rsidRPr="00A723D3">
                <w:rPr>
                  <w:rStyle w:val="Hyperlink"/>
                </w:rPr>
                <w:t>218</w:t>
              </w:r>
            </w:hyperlink>
            <w:r w:rsidRPr="00A723D3">
              <w:t>)</w:t>
            </w:r>
          </w:p>
        </w:tc>
        <w:tc>
          <w:tcPr>
            <w:tcW w:w="851" w:type="dxa"/>
          </w:tcPr>
          <w:p w14:paraId="0E77322A" w14:textId="77777777" w:rsidR="003F2773" w:rsidRDefault="003F2773">
            <w:pPr>
              <w:jc w:val="center"/>
            </w:pPr>
            <w:r>
              <w:t>1.7.1.2</w:t>
            </w:r>
          </w:p>
        </w:tc>
        <w:tc>
          <w:tcPr>
            <w:tcW w:w="2977" w:type="dxa"/>
          </w:tcPr>
          <w:p w14:paraId="0DCC3EC4" w14:textId="77777777" w:rsidR="003F2773" w:rsidRDefault="003F2773">
            <w:pPr>
              <w:jc w:val="right"/>
            </w:pPr>
          </w:p>
        </w:tc>
        <w:tc>
          <w:tcPr>
            <w:tcW w:w="2977" w:type="dxa"/>
          </w:tcPr>
          <w:p w14:paraId="6F909FF2" w14:textId="77777777" w:rsidR="003F2773" w:rsidRDefault="003F2773">
            <w:pPr>
              <w:jc w:val="center"/>
            </w:pPr>
            <w:r>
              <w:t>10.488,00</w:t>
            </w:r>
          </w:p>
        </w:tc>
        <w:tc>
          <w:tcPr>
            <w:tcW w:w="1701" w:type="dxa"/>
          </w:tcPr>
          <w:p w14:paraId="1A54F057" w14:textId="77777777" w:rsidR="003F2773" w:rsidRDefault="003F2773">
            <w:pPr>
              <w:jc w:val="center"/>
            </w:pPr>
            <w:r>
              <w:t>20,00</w:t>
            </w:r>
          </w:p>
        </w:tc>
      </w:tr>
      <w:tr w:rsidR="003F2773" w14:paraId="75936C65" w14:textId="77777777" w:rsidTr="00DA4002">
        <w:trPr>
          <w:cantSplit/>
          <w:jc w:val="center"/>
        </w:trPr>
        <w:tc>
          <w:tcPr>
            <w:tcW w:w="851" w:type="dxa"/>
            <w:tcBorders>
              <w:top w:val="nil"/>
              <w:left w:val="nil"/>
              <w:bottom w:val="nil"/>
            </w:tcBorders>
            <w:vAlign w:val="center"/>
          </w:tcPr>
          <w:p w14:paraId="3A9F6A8A" w14:textId="77777777" w:rsidR="003F2773" w:rsidRDefault="003F2773" w:rsidP="00DA4002">
            <w:pPr>
              <w:jc w:val="center"/>
            </w:pPr>
            <w:r w:rsidRPr="00A723D3">
              <w:t>(</w:t>
            </w:r>
            <w:hyperlink r:id="rId3743" w:anchor="n218" w:history="1">
              <w:r w:rsidRPr="00A723D3">
                <w:rPr>
                  <w:rStyle w:val="Hyperlink"/>
                </w:rPr>
                <w:t>218</w:t>
              </w:r>
            </w:hyperlink>
            <w:r w:rsidRPr="00A723D3">
              <w:t>)</w:t>
            </w:r>
          </w:p>
        </w:tc>
        <w:tc>
          <w:tcPr>
            <w:tcW w:w="851" w:type="dxa"/>
          </w:tcPr>
          <w:p w14:paraId="10C6FB70" w14:textId="77777777" w:rsidR="003F2773" w:rsidRDefault="003F2773">
            <w:pPr>
              <w:jc w:val="center"/>
            </w:pPr>
            <w:r>
              <w:t>1.7.1.3</w:t>
            </w:r>
          </w:p>
        </w:tc>
        <w:tc>
          <w:tcPr>
            <w:tcW w:w="2977" w:type="dxa"/>
          </w:tcPr>
          <w:p w14:paraId="3CA8C038" w14:textId="77777777" w:rsidR="003F2773" w:rsidRDefault="003F2773">
            <w:pPr>
              <w:jc w:val="center"/>
            </w:pPr>
            <w:r>
              <w:t>10.488,01</w:t>
            </w:r>
          </w:p>
        </w:tc>
        <w:tc>
          <w:tcPr>
            <w:tcW w:w="2977" w:type="dxa"/>
          </w:tcPr>
          <w:p w14:paraId="30E2F797" w14:textId="77777777" w:rsidR="003F2773" w:rsidRDefault="003F2773">
            <w:pPr>
              <w:jc w:val="center"/>
            </w:pPr>
            <w:r>
              <w:t>14.011,00</w:t>
            </w:r>
          </w:p>
        </w:tc>
        <w:tc>
          <w:tcPr>
            <w:tcW w:w="1701" w:type="dxa"/>
          </w:tcPr>
          <w:p w14:paraId="0E412E21" w14:textId="77777777" w:rsidR="003F2773" w:rsidRDefault="003F2773">
            <w:pPr>
              <w:jc w:val="center"/>
            </w:pPr>
            <w:r>
              <w:t>64,00</w:t>
            </w:r>
          </w:p>
        </w:tc>
      </w:tr>
      <w:tr w:rsidR="003F2773" w14:paraId="62AC49C6" w14:textId="77777777" w:rsidTr="00DA4002">
        <w:trPr>
          <w:cantSplit/>
          <w:jc w:val="center"/>
        </w:trPr>
        <w:tc>
          <w:tcPr>
            <w:tcW w:w="851" w:type="dxa"/>
            <w:tcBorders>
              <w:top w:val="nil"/>
              <w:left w:val="nil"/>
              <w:bottom w:val="nil"/>
            </w:tcBorders>
            <w:vAlign w:val="center"/>
          </w:tcPr>
          <w:p w14:paraId="33B258AD" w14:textId="77777777" w:rsidR="003F2773" w:rsidRDefault="003F2773" w:rsidP="00DA4002">
            <w:pPr>
              <w:jc w:val="center"/>
            </w:pPr>
            <w:r w:rsidRPr="00A723D3">
              <w:t>(</w:t>
            </w:r>
            <w:hyperlink r:id="rId3744" w:anchor="n218" w:history="1">
              <w:r w:rsidRPr="00A723D3">
                <w:rPr>
                  <w:rStyle w:val="Hyperlink"/>
                </w:rPr>
                <w:t>218</w:t>
              </w:r>
            </w:hyperlink>
            <w:r w:rsidRPr="00A723D3">
              <w:t>)</w:t>
            </w:r>
          </w:p>
        </w:tc>
        <w:tc>
          <w:tcPr>
            <w:tcW w:w="851" w:type="dxa"/>
          </w:tcPr>
          <w:p w14:paraId="5C00B399" w14:textId="77777777" w:rsidR="003F2773" w:rsidRDefault="003F2773">
            <w:pPr>
              <w:jc w:val="center"/>
            </w:pPr>
            <w:r>
              <w:t>1.7.1.4</w:t>
            </w:r>
          </w:p>
        </w:tc>
        <w:tc>
          <w:tcPr>
            <w:tcW w:w="2977" w:type="dxa"/>
          </w:tcPr>
          <w:p w14:paraId="21F6CAC0" w14:textId="77777777" w:rsidR="003F2773" w:rsidRDefault="003F2773">
            <w:pPr>
              <w:jc w:val="center"/>
            </w:pPr>
            <w:r>
              <w:t>14.011,01</w:t>
            </w:r>
          </w:p>
        </w:tc>
        <w:tc>
          <w:tcPr>
            <w:tcW w:w="2977" w:type="dxa"/>
          </w:tcPr>
          <w:p w14:paraId="13CCFD3F" w14:textId="77777777" w:rsidR="003F2773" w:rsidRDefault="003F2773">
            <w:pPr>
              <w:jc w:val="center"/>
            </w:pPr>
            <w:r>
              <w:t>41.954,00</w:t>
            </w:r>
          </w:p>
        </w:tc>
        <w:tc>
          <w:tcPr>
            <w:tcW w:w="1701" w:type="dxa"/>
          </w:tcPr>
          <w:p w14:paraId="3A1C1707" w14:textId="77777777" w:rsidR="003F2773" w:rsidRDefault="003F2773">
            <w:pPr>
              <w:jc w:val="center"/>
            </w:pPr>
            <w:r>
              <w:t>144,00</w:t>
            </w:r>
          </w:p>
        </w:tc>
      </w:tr>
      <w:tr w:rsidR="003F2773" w14:paraId="2CC31C44" w14:textId="77777777" w:rsidTr="00DA4002">
        <w:trPr>
          <w:cantSplit/>
          <w:jc w:val="center"/>
        </w:trPr>
        <w:tc>
          <w:tcPr>
            <w:tcW w:w="851" w:type="dxa"/>
            <w:tcBorders>
              <w:top w:val="nil"/>
              <w:left w:val="nil"/>
              <w:bottom w:val="nil"/>
            </w:tcBorders>
            <w:vAlign w:val="center"/>
          </w:tcPr>
          <w:p w14:paraId="06970FCB" w14:textId="77777777" w:rsidR="003F2773" w:rsidRDefault="003F2773" w:rsidP="00DA4002">
            <w:pPr>
              <w:jc w:val="center"/>
            </w:pPr>
            <w:r w:rsidRPr="00A723D3">
              <w:t>(</w:t>
            </w:r>
            <w:hyperlink r:id="rId3745" w:anchor="n218" w:history="1">
              <w:r w:rsidRPr="00A723D3">
                <w:rPr>
                  <w:rStyle w:val="Hyperlink"/>
                </w:rPr>
                <w:t>218</w:t>
              </w:r>
            </w:hyperlink>
            <w:r w:rsidRPr="00A723D3">
              <w:t>)</w:t>
            </w:r>
          </w:p>
        </w:tc>
        <w:tc>
          <w:tcPr>
            <w:tcW w:w="851" w:type="dxa"/>
          </w:tcPr>
          <w:p w14:paraId="6C459092" w14:textId="77777777" w:rsidR="003F2773" w:rsidRDefault="003F2773">
            <w:pPr>
              <w:jc w:val="center"/>
            </w:pPr>
            <w:r>
              <w:t>1.7.1.5</w:t>
            </w:r>
          </w:p>
        </w:tc>
        <w:tc>
          <w:tcPr>
            <w:tcW w:w="2977" w:type="dxa"/>
          </w:tcPr>
          <w:p w14:paraId="43C82939" w14:textId="77777777" w:rsidR="003F2773" w:rsidRDefault="003F2773">
            <w:pPr>
              <w:jc w:val="center"/>
            </w:pPr>
            <w:r>
              <w:t>41.954,01</w:t>
            </w:r>
          </w:p>
        </w:tc>
        <w:tc>
          <w:tcPr>
            <w:tcW w:w="2977" w:type="dxa"/>
          </w:tcPr>
          <w:p w14:paraId="70E25708" w14:textId="77777777" w:rsidR="003F2773" w:rsidRDefault="003F2773">
            <w:pPr>
              <w:jc w:val="center"/>
            </w:pPr>
            <w:r>
              <w:t>97.838,00</w:t>
            </w:r>
          </w:p>
        </w:tc>
        <w:tc>
          <w:tcPr>
            <w:tcW w:w="1701" w:type="dxa"/>
          </w:tcPr>
          <w:p w14:paraId="3631BA41" w14:textId="77777777" w:rsidR="003F2773" w:rsidRDefault="003F2773">
            <w:pPr>
              <w:jc w:val="center"/>
            </w:pPr>
            <w:r>
              <w:t>304,00</w:t>
            </w:r>
          </w:p>
        </w:tc>
      </w:tr>
      <w:tr w:rsidR="003F2773" w14:paraId="77903989" w14:textId="77777777" w:rsidTr="00DA4002">
        <w:trPr>
          <w:cantSplit/>
          <w:jc w:val="center"/>
        </w:trPr>
        <w:tc>
          <w:tcPr>
            <w:tcW w:w="851" w:type="dxa"/>
            <w:tcBorders>
              <w:top w:val="nil"/>
              <w:left w:val="nil"/>
              <w:bottom w:val="nil"/>
            </w:tcBorders>
            <w:vAlign w:val="center"/>
          </w:tcPr>
          <w:p w14:paraId="54202F93" w14:textId="77777777" w:rsidR="003F2773" w:rsidRDefault="003F2773" w:rsidP="00DA4002">
            <w:pPr>
              <w:jc w:val="center"/>
            </w:pPr>
            <w:r w:rsidRPr="00A723D3">
              <w:t>(</w:t>
            </w:r>
            <w:hyperlink r:id="rId3746" w:anchor="n218" w:history="1">
              <w:r w:rsidRPr="00A723D3">
                <w:rPr>
                  <w:rStyle w:val="Hyperlink"/>
                </w:rPr>
                <w:t>218</w:t>
              </w:r>
            </w:hyperlink>
            <w:r w:rsidRPr="00A723D3">
              <w:t>)</w:t>
            </w:r>
          </w:p>
        </w:tc>
        <w:tc>
          <w:tcPr>
            <w:tcW w:w="851" w:type="dxa"/>
          </w:tcPr>
          <w:p w14:paraId="71CDF031" w14:textId="77777777" w:rsidR="003F2773" w:rsidRDefault="003F2773">
            <w:pPr>
              <w:jc w:val="center"/>
            </w:pPr>
            <w:r>
              <w:t>1.7.1.6</w:t>
            </w:r>
          </w:p>
        </w:tc>
        <w:tc>
          <w:tcPr>
            <w:tcW w:w="2977" w:type="dxa"/>
          </w:tcPr>
          <w:p w14:paraId="0484872F" w14:textId="77777777" w:rsidR="003F2773" w:rsidRDefault="003F2773">
            <w:pPr>
              <w:jc w:val="center"/>
            </w:pPr>
            <w:r>
              <w:t>97.838,01</w:t>
            </w:r>
          </w:p>
        </w:tc>
        <w:tc>
          <w:tcPr>
            <w:tcW w:w="2977" w:type="dxa"/>
          </w:tcPr>
          <w:p w14:paraId="6B42C175" w14:textId="77777777" w:rsidR="003F2773" w:rsidRDefault="003F2773">
            <w:pPr>
              <w:jc w:val="center"/>
            </w:pPr>
            <w:r>
              <w:t>209.608,00</w:t>
            </w:r>
          </w:p>
        </w:tc>
        <w:tc>
          <w:tcPr>
            <w:tcW w:w="1701" w:type="dxa"/>
          </w:tcPr>
          <w:p w14:paraId="7B0485DC" w14:textId="77777777" w:rsidR="003F2773" w:rsidRDefault="003F2773">
            <w:pPr>
              <w:jc w:val="center"/>
            </w:pPr>
            <w:r>
              <w:t>656,00</w:t>
            </w:r>
          </w:p>
        </w:tc>
      </w:tr>
      <w:tr w:rsidR="003F2773" w14:paraId="63713676" w14:textId="77777777" w:rsidTr="00DA4002">
        <w:trPr>
          <w:cantSplit/>
          <w:jc w:val="center"/>
        </w:trPr>
        <w:tc>
          <w:tcPr>
            <w:tcW w:w="851" w:type="dxa"/>
            <w:tcBorders>
              <w:top w:val="nil"/>
              <w:left w:val="nil"/>
              <w:bottom w:val="nil"/>
            </w:tcBorders>
            <w:vAlign w:val="center"/>
          </w:tcPr>
          <w:p w14:paraId="72FC3D45" w14:textId="77777777" w:rsidR="003F2773" w:rsidRDefault="003F2773" w:rsidP="00DA4002">
            <w:pPr>
              <w:jc w:val="center"/>
            </w:pPr>
            <w:r w:rsidRPr="00A723D3">
              <w:t>(</w:t>
            </w:r>
            <w:hyperlink r:id="rId3747" w:anchor="n218" w:history="1">
              <w:r w:rsidRPr="00A723D3">
                <w:rPr>
                  <w:rStyle w:val="Hyperlink"/>
                </w:rPr>
                <w:t>218</w:t>
              </w:r>
            </w:hyperlink>
            <w:r w:rsidRPr="00A723D3">
              <w:t>)</w:t>
            </w:r>
          </w:p>
        </w:tc>
        <w:tc>
          <w:tcPr>
            <w:tcW w:w="851" w:type="dxa"/>
          </w:tcPr>
          <w:p w14:paraId="51C76DB0" w14:textId="77777777" w:rsidR="003F2773" w:rsidRDefault="003F2773">
            <w:pPr>
              <w:jc w:val="center"/>
            </w:pPr>
            <w:r>
              <w:t>1.7.1.7</w:t>
            </w:r>
          </w:p>
        </w:tc>
        <w:tc>
          <w:tcPr>
            <w:tcW w:w="2977" w:type="dxa"/>
          </w:tcPr>
          <w:p w14:paraId="6AC7C8E2" w14:textId="77777777" w:rsidR="003F2773" w:rsidRDefault="003F2773">
            <w:pPr>
              <w:jc w:val="center"/>
            </w:pPr>
            <w:r>
              <w:t>209.608,01</w:t>
            </w:r>
          </w:p>
        </w:tc>
        <w:tc>
          <w:tcPr>
            <w:tcW w:w="2977" w:type="dxa"/>
          </w:tcPr>
          <w:p w14:paraId="0D727F0A" w14:textId="77777777" w:rsidR="003F2773" w:rsidRDefault="003F2773">
            <w:pPr>
              <w:jc w:val="center"/>
            </w:pPr>
            <w:r>
              <w:t>419.295,00</w:t>
            </w:r>
          </w:p>
        </w:tc>
        <w:tc>
          <w:tcPr>
            <w:tcW w:w="1701" w:type="dxa"/>
          </w:tcPr>
          <w:p w14:paraId="7C805CB3" w14:textId="77777777" w:rsidR="003F2773" w:rsidRDefault="003F2773">
            <w:pPr>
              <w:jc w:val="center"/>
            </w:pPr>
            <w:r>
              <w:t>1.160,00</w:t>
            </w:r>
          </w:p>
        </w:tc>
      </w:tr>
      <w:tr w:rsidR="003F2773" w14:paraId="01832297" w14:textId="77777777" w:rsidTr="00DA4002">
        <w:trPr>
          <w:cantSplit/>
          <w:jc w:val="center"/>
        </w:trPr>
        <w:tc>
          <w:tcPr>
            <w:tcW w:w="851" w:type="dxa"/>
            <w:tcBorders>
              <w:top w:val="nil"/>
              <w:left w:val="nil"/>
              <w:bottom w:val="nil"/>
            </w:tcBorders>
            <w:vAlign w:val="center"/>
          </w:tcPr>
          <w:p w14:paraId="09433B64" w14:textId="77777777" w:rsidR="003F2773" w:rsidRDefault="003F2773" w:rsidP="00DA4002">
            <w:pPr>
              <w:jc w:val="center"/>
            </w:pPr>
            <w:r w:rsidRPr="00A723D3">
              <w:t>(</w:t>
            </w:r>
            <w:hyperlink r:id="rId3748" w:anchor="n218" w:history="1">
              <w:r w:rsidRPr="00A723D3">
                <w:rPr>
                  <w:rStyle w:val="Hyperlink"/>
                </w:rPr>
                <w:t>218</w:t>
              </w:r>
            </w:hyperlink>
            <w:r w:rsidRPr="00A723D3">
              <w:t>)</w:t>
            </w:r>
          </w:p>
        </w:tc>
        <w:tc>
          <w:tcPr>
            <w:tcW w:w="851" w:type="dxa"/>
          </w:tcPr>
          <w:p w14:paraId="734A1BBB" w14:textId="77777777" w:rsidR="003F2773" w:rsidRDefault="003F2773">
            <w:pPr>
              <w:jc w:val="center"/>
            </w:pPr>
            <w:r>
              <w:t>1.7.1.8</w:t>
            </w:r>
          </w:p>
        </w:tc>
        <w:tc>
          <w:tcPr>
            <w:tcW w:w="2977" w:type="dxa"/>
          </w:tcPr>
          <w:p w14:paraId="7D16BBCF" w14:textId="77777777" w:rsidR="003F2773" w:rsidRDefault="003F2773">
            <w:pPr>
              <w:jc w:val="center"/>
            </w:pPr>
            <w:r>
              <w:t>419.295,01</w:t>
            </w:r>
          </w:p>
        </w:tc>
        <w:tc>
          <w:tcPr>
            <w:tcW w:w="2977" w:type="dxa"/>
          </w:tcPr>
          <w:p w14:paraId="6C2FDD2C" w14:textId="77777777" w:rsidR="003F2773" w:rsidRDefault="003F2773">
            <w:pPr>
              <w:jc w:val="center"/>
            </w:pPr>
            <w:r>
              <w:t>698.799,00</w:t>
            </w:r>
          </w:p>
        </w:tc>
        <w:tc>
          <w:tcPr>
            <w:tcW w:w="1701" w:type="dxa"/>
          </w:tcPr>
          <w:p w14:paraId="0344CD43" w14:textId="77777777" w:rsidR="003F2773" w:rsidRDefault="003F2773">
            <w:pPr>
              <w:jc w:val="center"/>
            </w:pPr>
            <w:r>
              <w:t>1.842,00</w:t>
            </w:r>
          </w:p>
        </w:tc>
      </w:tr>
      <w:tr w:rsidR="003F2773" w14:paraId="6FB456F4" w14:textId="77777777" w:rsidTr="00DA4002">
        <w:trPr>
          <w:cantSplit/>
          <w:jc w:val="center"/>
        </w:trPr>
        <w:tc>
          <w:tcPr>
            <w:tcW w:w="851" w:type="dxa"/>
            <w:tcBorders>
              <w:top w:val="nil"/>
              <w:left w:val="nil"/>
              <w:bottom w:val="nil"/>
            </w:tcBorders>
            <w:vAlign w:val="center"/>
          </w:tcPr>
          <w:p w14:paraId="1ED2A485" w14:textId="77777777" w:rsidR="003F2773" w:rsidRDefault="003F2773" w:rsidP="00DA4002">
            <w:pPr>
              <w:jc w:val="center"/>
            </w:pPr>
            <w:r w:rsidRPr="00A723D3">
              <w:t>(</w:t>
            </w:r>
            <w:hyperlink r:id="rId3749" w:anchor="n218" w:history="1">
              <w:r w:rsidRPr="00A723D3">
                <w:rPr>
                  <w:rStyle w:val="Hyperlink"/>
                </w:rPr>
                <w:t>218</w:t>
              </w:r>
            </w:hyperlink>
            <w:r w:rsidRPr="00A723D3">
              <w:t>)</w:t>
            </w:r>
          </w:p>
        </w:tc>
        <w:tc>
          <w:tcPr>
            <w:tcW w:w="851" w:type="dxa"/>
          </w:tcPr>
          <w:p w14:paraId="11FE4C7E" w14:textId="77777777" w:rsidR="003F2773" w:rsidRDefault="003F2773">
            <w:pPr>
              <w:jc w:val="center"/>
            </w:pPr>
            <w:r>
              <w:t>1.7.1.9</w:t>
            </w:r>
          </w:p>
        </w:tc>
        <w:tc>
          <w:tcPr>
            <w:tcW w:w="5954" w:type="dxa"/>
            <w:gridSpan w:val="2"/>
          </w:tcPr>
          <w:p w14:paraId="63C93DB9" w14:textId="77777777" w:rsidR="003F2773" w:rsidRDefault="003F2773" w:rsidP="003A09B0">
            <w:pPr>
              <w:jc w:val="both"/>
            </w:pPr>
            <w:r>
              <w:t>Acima de 698.799,00</w:t>
            </w:r>
          </w:p>
        </w:tc>
        <w:tc>
          <w:tcPr>
            <w:tcW w:w="1701" w:type="dxa"/>
          </w:tcPr>
          <w:p w14:paraId="3A51D064" w14:textId="77777777" w:rsidR="003F2773" w:rsidRDefault="003F2773">
            <w:pPr>
              <w:jc w:val="center"/>
            </w:pPr>
            <w:r>
              <w:t>2.402,00</w:t>
            </w:r>
          </w:p>
        </w:tc>
      </w:tr>
      <w:tr w:rsidR="003F2773" w14:paraId="271BCAE7" w14:textId="77777777" w:rsidTr="00DA4002">
        <w:trPr>
          <w:cantSplit/>
          <w:jc w:val="center"/>
        </w:trPr>
        <w:tc>
          <w:tcPr>
            <w:tcW w:w="851" w:type="dxa"/>
            <w:tcBorders>
              <w:top w:val="nil"/>
              <w:left w:val="nil"/>
              <w:bottom w:val="nil"/>
            </w:tcBorders>
            <w:vAlign w:val="center"/>
          </w:tcPr>
          <w:p w14:paraId="7478CB8B" w14:textId="77777777" w:rsidR="003F2773" w:rsidRDefault="003F2773" w:rsidP="00DA4002">
            <w:pPr>
              <w:jc w:val="center"/>
            </w:pPr>
            <w:r w:rsidRPr="00A723D3">
              <w:t>(</w:t>
            </w:r>
            <w:hyperlink r:id="rId3750" w:anchor="n218" w:history="1">
              <w:r w:rsidRPr="00A723D3">
                <w:rPr>
                  <w:rStyle w:val="Hyperlink"/>
                </w:rPr>
                <w:t>218</w:t>
              </w:r>
            </w:hyperlink>
            <w:r w:rsidRPr="00A723D3">
              <w:t>)</w:t>
            </w:r>
          </w:p>
        </w:tc>
        <w:tc>
          <w:tcPr>
            <w:tcW w:w="851" w:type="dxa"/>
          </w:tcPr>
          <w:p w14:paraId="59258BE8" w14:textId="77777777" w:rsidR="003F2773" w:rsidRDefault="003F2773">
            <w:pPr>
              <w:jc w:val="center"/>
            </w:pPr>
            <w:r>
              <w:t>1.7.2</w:t>
            </w:r>
          </w:p>
        </w:tc>
        <w:tc>
          <w:tcPr>
            <w:tcW w:w="5954" w:type="dxa"/>
            <w:gridSpan w:val="2"/>
          </w:tcPr>
          <w:p w14:paraId="1075193A" w14:textId="77777777" w:rsidR="003F2773" w:rsidRDefault="003F2773" w:rsidP="003A09B0">
            <w:pPr>
              <w:jc w:val="both"/>
            </w:pPr>
            <w:r>
              <w:t>Segundo impetrante e seguintes (cada impetrante)</w:t>
            </w:r>
          </w:p>
        </w:tc>
        <w:tc>
          <w:tcPr>
            <w:tcW w:w="1701" w:type="dxa"/>
          </w:tcPr>
          <w:p w14:paraId="775586A8" w14:textId="77777777" w:rsidR="003F2773" w:rsidRDefault="003F2773">
            <w:pPr>
              <w:jc w:val="center"/>
            </w:pPr>
            <w:r>
              <w:t>10,00</w:t>
            </w:r>
          </w:p>
        </w:tc>
      </w:tr>
      <w:tr w:rsidR="003F2773" w14:paraId="471C5885" w14:textId="77777777" w:rsidTr="00DA4002">
        <w:trPr>
          <w:cantSplit/>
          <w:jc w:val="center"/>
        </w:trPr>
        <w:tc>
          <w:tcPr>
            <w:tcW w:w="851" w:type="dxa"/>
            <w:tcBorders>
              <w:top w:val="nil"/>
              <w:left w:val="nil"/>
              <w:bottom w:val="nil"/>
            </w:tcBorders>
            <w:vAlign w:val="center"/>
          </w:tcPr>
          <w:p w14:paraId="7043BABC" w14:textId="77777777" w:rsidR="003F2773" w:rsidRDefault="003F2773" w:rsidP="00DA4002">
            <w:pPr>
              <w:jc w:val="center"/>
            </w:pPr>
            <w:r w:rsidRPr="00A723D3">
              <w:t>(</w:t>
            </w:r>
            <w:hyperlink r:id="rId3751" w:anchor="n218" w:history="1">
              <w:r w:rsidRPr="00A723D3">
                <w:rPr>
                  <w:rStyle w:val="Hyperlink"/>
                </w:rPr>
                <w:t>218</w:t>
              </w:r>
            </w:hyperlink>
            <w:r w:rsidRPr="00A723D3">
              <w:t>)</w:t>
            </w:r>
          </w:p>
        </w:tc>
        <w:tc>
          <w:tcPr>
            <w:tcW w:w="851" w:type="dxa"/>
          </w:tcPr>
          <w:p w14:paraId="715FAEB0" w14:textId="77777777" w:rsidR="003F2773" w:rsidRDefault="003F2773">
            <w:pPr>
              <w:jc w:val="center"/>
              <w:rPr>
                <w:b/>
              </w:rPr>
            </w:pPr>
            <w:r>
              <w:rPr>
                <w:b/>
              </w:rPr>
              <w:t>2</w:t>
            </w:r>
          </w:p>
        </w:tc>
        <w:tc>
          <w:tcPr>
            <w:tcW w:w="7655" w:type="dxa"/>
            <w:gridSpan w:val="3"/>
          </w:tcPr>
          <w:p w14:paraId="7EBD8175" w14:textId="77777777" w:rsidR="003F2773" w:rsidRDefault="003F2773">
            <w:pPr>
              <w:jc w:val="center"/>
              <w:rPr>
                <w:b/>
              </w:rPr>
            </w:pPr>
            <w:r>
              <w:rPr>
                <w:b/>
              </w:rPr>
              <w:t>Segunda instância</w:t>
            </w:r>
          </w:p>
        </w:tc>
      </w:tr>
      <w:tr w:rsidR="003F2773" w14:paraId="194769BB" w14:textId="77777777" w:rsidTr="00DA4002">
        <w:trPr>
          <w:cantSplit/>
          <w:jc w:val="center"/>
        </w:trPr>
        <w:tc>
          <w:tcPr>
            <w:tcW w:w="851" w:type="dxa"/>
            <w:tcBorders>
              <w:top w:val="nil"/>
              <w:left w:val="nil"/>
              <w:bottom w:val="nil"/>
            </w:tcBorders>
            <w:vAlign w:val="center"/>
          </w:tcPr>
          <w:p w14:paraId="257CB944" w14:textId="77777777" w:rsidR="003F2773" w:rsidRDefault="003F2773" w:rsidP="00DA4002">
            <w:pPr>
              <w:jc w:val="center"/>
            </w:pPr>
            <w:r w:rsidRPr="00A723D3">
              <w:t>(</w:t>
            </w:r>
            <w:hyperlink r:id="rId3752" w:anchor="n218" w:history="1">
              <w:r w:rsidRPr="00A723D3">
                <w:rPr>
                  <w:rStyle w:val="Hyperlink"/>
                </w:rPr>
                <w:t>218</w:t>
              </w:r>
            </w:hyperlink>
            <w:r w:rsidRPr="00A723D3">
              <w:t>)</w:t>
            </w:r>
          </w:p>
        </w:tc>
        <w:tc>
          <w:tcPr>
            <w:tcW w:w="851" w:type="dxa"/>
          </w:tcPr>
          <w:p w14:paraId="3CDC1C1A" w14:textId="77777777" w:rsidR="003F2773" w:rsidRDefault="003F2773">
            <w:pPr>
              <w:jc w:val="center"/>
            </w:pPr>
            <w:r>
              <w:t>2.1</w:t>
            </w:r>
          </w:p>
        </w:tc>
        <w:tc>
          <w:tcPr>
            <w:tcW w:w="7655" w:type="dxa"/>
            <w:gridSpan w:val="3"/>
          </w:tcPr>
          <w:p w14:paraId="632EE656" w14:textId="77777777" w:rsidR="003F2773" w:rsidRDefault="003F2773" w:rsidP="003A09B0">
            <w:pPr>
              <w:jc w:val="both"/>
            </w:pPr>
            <w:r>
              <w:rPr>
                <w:b/>
              </w:rPr>
              <w:t>GRUPO 1</w:t>
            </w:r>
            <w:r>
              <w:t xml:space="preserve"> - Ação Rescisória, Ação de Competência Originária, Ação Direta de Inconstitucionalidade</w:t>
            </w:r>
          </w:p>
        </w:tc>
      </w:tr>
      <w:tr w:rsidR="003F2773" w14:paraId="2829A80E" w14:textId="77777777" w:rsidTr="00DA4002">
        <w:trPr>
          <w:cantSplit/>
          <w:jc w:val="center"/>
        </w:trPr>
        <w:tc>
          <w:tcPr>
            <w:tcW w:w="851" w:type="dxa"/>
            <w:tcBorders>
              <w:top w:val="nil"/>
              <w:left w:val="nil"/>
              <w:bottom w:val="nil"/>
            </w:tcBorders>
            <w:vAlign w:val="center"/>
          </w:tcPr>
          <w:p w14:paraId="63AFE168" w14:textId="77777777" w:rsidR="003F2773" w:rsidRDefault="003F2773" w:rsidP="00DA4002">
            <w:pPr>
              <w:jc w:val="center"/>
            </w:pPr>
            <w:r w:rsidRPr="004025BF">
              <w:t>(</w:t>
            </w:r>
            <w:hyperlink r:id="rId3753" w:anchor="n218" w:history="1">
              <w:r w:rsidRPr="004025BF">
                <w:rPr>
                  <w:rStyle w:val="Hyperlink"/>
                </w:rPr>
                <w:t>218</w:t>
              </w:r>
            </w:hyperlink>
            <w:r w:rsidRPr="004025BF">
              <w:t>)</w:t>
            </w:r>
          </w:p>
        </w:tc>
        <w:tc>
          <w:tcPr>
            <w:tcW w:w="851" w:type="dxa"/>
          </w:tcPr>
          <w:p w14:paraId="6D672EA4" w14:textId="77777777" w:rsidR="003F2773" w:rsidRDefault="003F2773">
            <w:pPr>
              <w:jc w:val="center"/>
            </w:pPr>
            <w:r>
              <w:t>2.1.1</w:t>
            </w:r>
          </w:p>
        </w:tc>
        <w:tc>
          <w:tcPr>
            <w:tcW w:w="5954" w:type="dxa"/>
            <w:gridSpan w:val="2"/>
          </w:tcPr>
          <w:p w14:paraId="2A753DF2" w14:textId="77777777" w:rsidR="003F2773" w:rsidRDefault="003F2773" w:rsidP="003A09B0">
            <w:pPr>
              <w:jc w:val="both"/>
            </w:pPr>
            <w:r>
              <w:t>Valor inestimável</w:t>
            </w:r>
          </w:p>
        </w:tc>
        <w:tc>
          <w:tcPr>
            <w:tcW w:w="1701" w:type="dxa"/>
          </w:tcPr>
          <w:p w14:paraId="6ED623D5" w14:textId="77777777" w:rsidR="003F2773" w:rsidRDefault="003F2773">
            <w:pPr>
              <w:jc w:val="center"/>
            </w:pPr>
            <w:r>
              <w:t>29,00</w:t>
            </w:r>
          </w:p>
        </w:tc>
      </w:tr>
      <w:tr w:rsidR="003F2773" w14:paraId="3850C413" w14:textId="77777777" w:rsidTr="00DA4002">
        <w:trPr>
          <w:cantSplit/>
          <w:jc w:val="center"/>
        </w:trPr>
        <w:tc>
          <w:tcPr>
            <w:tcW w:w="851" w:type="dxa"/>
            <w:tcBorders>
              <w:top w:val="nil"/>
              <w:left w:val="nil"/>
              <w:bottom w:val="nil"/>
            </w:tcBorders>
            <w:vAlign w:val="center"/>
          </w:tcPr>
          <w:p w14:paraId="6120D65C" w14:textId="77777777" w:rsidR="003F2773" w:rsidRDefault="003F2773" w:rsidP="00DA4002">
            <w:pPr>
              <w:jc w:val="center"/>
            </w:pPr>
            <w:r w:rsidRPr="004025BF">
              <w:t>(</w:t>
            </w:r>
            <w:hyperlink r:id="rId3754" w:anchor="n218" w:history="1">
              <w:r w:rsidRPr="004025BF">
                <w:rPr>
                  <w:rStyle w:val="Hyperlink"/>
                </w:rPr>
                <w:t>218</w:t>
              </w:r>
            </w:hyperlink>
            <w:r w:rsidRPr="004025BF">
              <w:t>)</w:t>
            </w:r>
          </w:p>
        </w:tc>
        <w:tc>
          <w:tcPr>
            <w:tcW w:w="851" w:type="dxa"/>
          </w:tcPr>
          <w:p w14:paraId="43CC66E1" w14:textId="77777777" w:rsidR="003F2773" w:rsidRDefault="003F2773">
            <w:pPr>
              <w:jc w:val="center"/>
            </w:pPr>
          </w:p>
        </w:tc>
        <w:tc>
          <w:tcPr>
            <w:tcW w:w="2977" w:type="dxa"/>
          </w:tcPr>
          <w:p w14:paraId="1393AF51" w14:textId="77777777" w:rsidR="003F2773" w:rsidRDefault="003F2773">
            <w:pPr>
              <w:jc w:val="center"/>
            </w:pPr>
            <w:r>
              <w:t>DE</w:t>
            </w:r>
          </w:p>
        </w:tc>
        <w:tc>
          <w:tcPr>
            <w:tcW w:w="2977" w:type="dxa"/>
          </w:tcPr>
          <w:p w14:paraId="23B96748" w14:textId="77777777" w:rsidR="003F2773" w:rsidRDefault="003F2773">
            <w:pPr>
              <w:jc w:val="center"/>
            </w:pPr>
            <w:r>
              <w:t>ATÉ</w:t>
            </w:r>
          </w:p>
        </w:tc>
        <w:tc>
          <w:tcPr>
            <w:tcW w:w="1701" w:type="dxa"/>
          </w:tcPr>
          <w:p w14:paraId="1ABBF91E" w14:textId="77777777" w:rsidR="003F2773" w:rsidRDefault="003F2773"/>
        </w:tc>
      </w:tr>
      <w:tr w:rsidR="003F2773" w14:paraId="4C9CDBC7" w14:textId="77777777" w:rsidTr="00DA4002">
        <w:trPr>
          <w:cantSplit/>
          <w:jc w:val="center"/>
        </w:trPr>
        <w:tc>
          <w:tcPr>
            <w:tcW w:w="851" w:type="dxa"/>
            <w:tcBorders>
              <w:top w:val="nil"/>
              <w:left w:val="nil"/>
              <w:bottom w:val="nil"/>
            </w:tcBorders>
            <w:vAlign w:val="center"/>
          </w:tcPr>
          <w:p w14:paraId="0D7ECE05" w14:textId="77777777" w:rsidR="003F2773" w:rsidRDefault="003F2773" w:rsidP="00DA4002">
            <w:pPr>
              <w:jc w:val="center"/>
            </w:pPr>
            <w:r w:rsidRPr="004025BF">
              <w:t>(</w:t>
            </w:r>
            <w:hyperlink r:id="rId3755" w:anchor="n218" w:history="1">
              <w:r w:rsidRPr="004025BF">
                <w:rPr>
                  <w:rStyle w:val="Hyperlink"/>
                </w:rPr>
                <w:t>218</w:t>
              </w:r>
            </w:hyperlink>
            <w:r w:rsidRPr="004025BF">
              <w:t>)</w:t>
            </w:r>
          </w:p>
        </w:tc>
        <w:tc>
          <w:tcPr>
            <w:tcW w:w="851" w:type="dxa"/>
          </w:tcPr>
          <w:p w14:paraId="54B2435F" w14:textId="77777777" w:rsidR="003F2773" w:rsidRDefault="003F2773">
            <w:pPr>
              <w:jc w:val="center"/>
            </w:pPr>
            <w:r>
              <w:t>2.1.3</w:t>
            </w:r>
          </w:p>
        </w:tc>
        <w:tc>
          <w:tcPr>
            <w:tcW w:w="2977" w:type="dxa"/>
          </w:tcPr>
          <w:p w14:paraId="55CF7E22" w14:textId="77777777" w:rsidR="003F2773" w:rsidRDefault="003F2773">
            <w:pPr>
              <w:jc w:val="right"/>
            </w:pPr>
          </w:p>
        </w:tc>
        <w:tc>
          <w:tcPr>
            <w:tcW w:w="2977" w:type="dxa"/>
          </w:tcPr>
          <w:p w14:paraId="1426CA67" w14:textId="77777777" w:rsidR="003F2773" w:rsidRDefault="003F2773">
            <w:pPr>
              <w:jc w:val="center"/>
            </w:pPr>
            <w:r>
              <w:t>10.488,00</w:t>
            </w:r>
          </w:p>
        </w:tc>
        <w:tc>
          <w:tcPr>
            <w:tcW w:w="1701" w:type="dxa"/>
          </w:tcPr>
          <w:p w14:paraId="2F2F820C" w14:textId="77777777" w:rsidR="003F2773" w:rsidRDefault="003F2773">
            <w:pPr>
              <w:jc w:val="center"/>
            </w:pPr>
            <w:r>
              <w:t>29,00</w:t>
            </w:r>
          </w:p>
        </w:tc>
      </w:tr>
      <w:tr w:rsidR="003F2773" w14:paraId="5E05141D" w14:textId="77777777" w:rsidTr="00DA4002">
        <w:trPr>
          <w:cantSplit/>
          <w:jc w:val="center"/>
        </w:trPr>
        <w:tc>
          <w:tcPr>
            <w:tcW w:w="851" w:type="dxa"/>
            <w:tcBorders>
              <w:top w:val="nil"/>
              <w:left w:val="nil"/>
              <w:bottom w:val="nil"/>
            </w:tcBorders>
            <w:vAlign w:val="center"/>
          </w:tcPr>
          <w:p w14:paraId="38A83DD5" w14:textId="77777777" w:rsidR="003F2773" w:rsidRDefault="003F2773" w:rsidP="00DA4002">
            <w:pPr>
              <w:jc w:val="center"/>
            </w:pPr>
            <w:r w:rsidRPr="004025BF">
              <w:t>(</w:t>
            </w:r>
            <w:hyperlink r:id="rId3756" w:anchor="n218" w:history="1">
              <w:r w:rsidRPr="004025BF">
                <w:rPr>
                  <w:rStyle w:val="Hyperlink"/>
                </w:rPr>
                <w:t>218</w:t>
              </w:r>
            </w:hyperlink>
            <w:r w:rsidRPr="004025BF">
              <w:t>)</w:t>
            </w:r>
          </w:p>
        </w:tc>
        <w:tc>
          <w:tcPr>
            <w:tcW w:w="851" w:type="dxa"/>
          </w:tcPr>
          <w:p w14:paraId="2958D45F" w14:textId="77777777" w:rsidR="003F2773" w:rsidRDefault="003F2773">
            <w:pPr>
              <w:jc w:val="center"/>
            </w:pPr>
            <w:r>
              <w:t>2.1.4</w:t>
            </w:r>
          </w:p>
        </w:tc>
        <w:tc>
          <w:tcPr>
            <w:tcW w:w="2977" w:type="dxa"/>
          </w:tcPr>
          <w:p w14:paraId="4FD7F8A2" w14:textId="77777777" w:rsidR="003F2773" w:rsidRDefault="003F2773">
            <w:pPr>
              <w:jc w:val="center"/>
            </w:pPr>
            <w:r>
              <w:t>10.488,01</w:t>
            </w:r>
          </w:p>
        </w:tc>
        <w:tc>
          <w:tcPr>
            <w:tcW w:w="2977" w:type="dxa"/>
          </w:tcPr>
          <w:p w14:paraId="2B6A3A91" w14:textId="77777777" w:rsidR="003F2773" w:rsidRDefault="003F2773">
            <w:pPr>
              <w:jc w:val="center"/>
            </w:pPr>
            <w:r>
              <w:t>14.011,00</w:t>
            </w:r>
          </w:p>
        </w:tc>
        <w:tc>
          <w:tcPr>
            <w:tcW w:w="1701" w:type="dxa"/>
          </w:tcPr>
          <w:p w14:paraId="25558CBE" w14:textId="77777777" w:rsidR="003F2773" w:rsidRDefault="003F2773">
            <w:pPr>
              <w:jc w:val="center"/>
            </w:pPr>
            <w:r>
              <w:t>86,00</w:t>
            </w:r>
          </w:p>
        </w:tc>
      </w:tr>
      <w:tr w:rsidR="003F2773" w14:paraId="4F8F9E94" w14:textId="77777777" w:rsidTr="00DA4002">
        <w:trPr>
          <w:cantSplit/>
          <w:jc w:val="center"/>
        </w:trPr>
        <w:tc>
          <w:tcPr>
            <w:tcW w:w="851" w:type="dxa"/>
            <w:tcBorders>
              <w:top w:val="nil"/>
              <w:left w:val="nil"/>
              <w:bottom w:val="nil"/>
            </w:tcBorders>
            <w:vAlign w:val="center"/>
          </w:tcPr>
          <w:p w14:paraId="03E17421" w14:textId="77777777" w:rsidR="003F2773" w:rsidRDefault="003F2773" w:rsidP="00DA4002">
            <w:pPr>
              <w:jc w:val="center"/>
            </w:pPr>
            <w:r w:rsidRPr="004025BF">
              <w:t>(</w:t>
            </w:r>
            <w:hyperlink r:id="rId3757" w:anchor="n218" w:history="1">
              <w:r w:rsidRPr="004025BF">
                <w:rPr>
                  <w:rStyle w:val="Hyperlink"/>
                </w:rPr>
                <w:t>218</w:t>
              </w:r>
            </w:hyperlink>
            <w:r w:rsidRPr="004025BF">
              <w:t>)</w:t>
            </w:r>
          </w:p>
        </w:tc>
        <w:tc>
          <w:tcPr>
            <w:tcW w:w="851" w:type="dxa"/>
          </w:tcPr>
          <w:p w14:paraId="7B30D66C" w14:textId="77777777" w:rsidR="003F2773" w:rsidRDefault="003F2773">
            <w:pPr>
              <w:jc w:val="center"/>
            </w:pPr>
            <w:r>
              <w:t>2.1.5</w:t>
            </w:r>
          </w:p>
        </w:tc>
        <w:tc>
          <w:tcPr>
            <w:tcW w:w="2977" w:type="dxa"/>
          </w:tcPr>
          <w:p w14:paraId="1B9EF588" w14:textId="77777777" w:rsidR="003F2773" w:rsidRDefault="003F2773">
            <w:pPr>
              <w:jc w:val="center"/>
            </w:pPr>
            <w:r>
              <w:t>14.011,01</w:t>
            </w:r>
          </w:p>
        </w:tc>
        <w:tc>
          <w:tcPr>
            <w:tcW w:w="2977" w:type="dxa"/>
          </w:tcPr>
          <w:p w14:paraId="3C3E2578" w14:textId="77777777" w:rsidR="003F2773" w:rsidRDefault="003F2773">
            <w:pPr>
              <w:jc w:val="center"/>
            </w:pPr>
            <w:r>
              <w:t>41.954,00</w:t>
            </w:r>
          </w:p>
        </w:tc>
        <w:tc>
          <w:tcPr>
            <w:tcW w:w="1701" w:type="dxa"/>
          </w:tcPr>
          <w:p w14:paraId="373035E0" w14:textId="77777777" w:rsidR="003F2773" w:rsidRDefault="003F2773">
            <w:pPr>
              <w:jc w:val="center"/>
            </w:pPr>
            <w:r>
              <w:t>182,00</w:t>
            </w:r>
          </w:p>
        </w:tc>
      </w:tr>
      <w:tr w:rsidR="003F2773" w14:paraId="7899ED81" w14:textId="77777777" w:rsidTr="00DA4002">
        <w:trPr>
          <w:cantSplit/>
          <w:jc w:val="center"/>
        </w:trPr>
        <w:tc>
          <w:tcPr>
            <w:tcW w:w="851" w:type="dxa"/>
            <w:tcBorders>
              <w:top w:val="nil"/>
              <w:left w:val="nil"/>
              <w:bottom w:val="nil"/>
            </w:tcBorders>
            <w:vAlign w:val="center"/>
          </w:tcPr>
          <w:p w14:paraId="53C36330" w14:textId="77777777" w:rsidR="003F2773" w:rsidRDefault="003F2773" w:rsidP="00DA4002">
            <w:pPr>
              <w:jc w:val="center"/>
            </w:pPr>
            <w:r w:rsidRPr="004025BF">
              <w:t>(</w:t>
            </w:r>
            <w:hyperlink r:id="rId3758" w:anchor="n218" w:history="1">
              <w:r w:rsidRPr="004025BF">
                <w:rPr>
                  <w:rStyle w:val="Hyperlink"/>
                </w:rPr>
                <w:t>218</w:t>
              </w:r>
            </w:hyperlink>
            <w:r w:rsidRPr="004025BF">
              <w:t>)</w:t>
            </w:r>
          </w:p>
        </w:tc>
        <w:tc>
          <w:tcPr>
            <w:tcW w:w="851" w:type="dxa"/>
          </w:tcPr>
          <w:p w14:paraId="09C116F6" w14:textId="77777777" w:rsidR="003F2773" w:rsidRDefault="003F2773">
            <w:pPr>
              <w:jc w:val="center"/>
            </w:pPr>
            <w:r>
              <w:t>2.1.6</w:t>
            </w:r>
          </w:p>
        </w:tc>
        <w:tc>
          <w:tcPr>
            <w:tcW w:w="2977" w:type="dxa"/>
          </w:tcPr>
          <w:p w14:paraId="4F9A8BC5" w14:textId="77777777" w:rsidR="003F2773" w:rsidRDefault="003F2773">
            <w:pPr>
              <w:jc w:val="center"/>
            </w:pPr>
            <w:r>
              <w:t>41.954,01</w:t>
            </w:r>
          </w:p>
        </w:tc>
        <w:tc>
          <w:tcPr>
            <w:tcW w:w="2977" w:type="dxa"/>
          </w:tcPr>
          <w:p w14:paraId="76F0EB71" w14:textId="77777777" w:rsidR="003F2773" w:rsidRDefault="003F2773">
            <w:pPr>
              <w:jc w:val="center"/>
            </w:pPr>
            <w:r>
              <w:t>97.838,00</w:t>
            </w:r>
          </w:p>
        </w:tc>
        <w:tc>
          <w:tcPr>
            <w:tcW w:w="1701" w:type="dxa"/>
          </w:tcPr>
          <w:p w14:paraId="138536F4" w14:textId="77777777" w:rsidR="003F2773" w:rsidRDefault="003F2773">
            <w:pPr>
              <w:jc w:val="center"/>
            </w:pPr>
            <w:r>
              <w:t>384,00</w:t>
            </w:r>
          </w:p>
        </w:tc>
      </w:tr>
      <w:tr w:rsidR="003F2773" w14:paraId="7DBC4363" w14:textId="77777777" w:rsidTr="00DA4002">
        <w:trPr>
          <w:cantSplit/>
          <w:jc w:val="center"/>
        </w:trPr>
        <w:tc>
          <w:tcPr>
            <w:tcW w:w="851" w:type="dxa"/>
            <w:tcBorders>
              <w:top w:val="nil"/>
              <w:left w:val="nil"/>
              <w:bottom w:val="nil"/>
            </w:tcBorders>
            <w:vAlign w:val="center"/>
          </w:tcPr>
          <w:p w14:paraId="443956EA" w14:textId="77777777" w:rsidR="003F2773" w:rsidRDefault="003F2773" w:rsidP="00DA4002">
            <w:pPr>
              <w:jc w:val="center"/>
            </w:pPr>
            <w:r w:rsidRPr="004025BF">
              <w:t>(</w:t>
            </w:r>
            <w:hyperlink r:id="rId3759" w:anchor="n218" w:history="1">
              <w:r w:rsidRPr="004025BF">
                <w:rPr>
                  <w:rStyle w:val="Hyperlink"/>
                </w:rPr>
                <w:t>218</w:t>
              </w:r>
            </w:hyperlink>
            <w:r w:rsidRPr="004025BF">
              <w:t>)</w:t>
            </w:r>
          </w:p>
        </w:tc>
        <w:tc>
          <w:tcPr>
            <w:tcW w:w="851" w:type="dxa"/>
          </w:tcPr>
          <w:p w14:paraId="66C81BF5" w14:textId="77777777" w:rsidR="003F2773" w:rsidRDefault="003F2773">
            <w:pPr>
              <w:jc w:val="center"/>
            </w:pPr>
            <w:r>
              <w:t>2.1.7</w:t>
            </w:r>
          </w:p>
        </w:tc>
        <w:tc>
          <w:tcPr>
            <w:tcW w:w="2977" w:type="dxa"/>
          </w:tcPr>
          <w:p w14:paraId="25E574C0" w14:textId="77777777" w:rsidR="003F2773" w:rsidRDefault="003F2773">
            <w:pPr>
              <w:jc w:val="center"/>
            </w:pPr>
            <w:r>
              <w:t>97.838,01</w:t>
            </w:r>
          </w:p>
        </w:tc>
        <w:tc>
          <w:tcPr>
            <w:tcW w:w="2977" w:type="dxa"/>
          </w:tcPr>
          <w:p w14:paraId="6EBCAF0E" w14:textId="77777777" w:rsidR="003F2773" w:rsidRDefault="003F2773">
            <w:pPr>
              <w:jc w:val="center"/>
            </w:pPr>
            <w:r>
              <w:t>209.608,00</w:t>
            </w:r>
          </w:p>
        </w:tc>
        <w:tc>
          <w:tcPr>
            <w:tcW w:w="1701" w:type="dxa"/>
          </w:tcPr>
          <w:p w14:paraId="5794ACF6" w14:textId="77777777" w:rsidR="003F2773" w:rsidRDefault="003F2773">
            <w:pPr>
              <w:jc w:val="center"/>
            </w:pPr>
            <w:r>
              <w:t>812,00</w:t>
            </w:r>
          </w:p>
        </w:tc>
      </w:tr>
      <w:tr w:rsidR="003F2773" w14:paraId="1A1BE886" w14:textId="77777777" w:rsidTr="00DA4002">
        <w:trPr>
          <w:cantSplit/>
          <w:jc w:val="center"/>
        </w:trPr>
        <w:tc>
          <w:tcPr>
            <w:tcW w:w="851" w:type="dxa"/>
            <w:tcBorders>
              <w:top w:val="nil"/>
              <w:left w:val="nil"/>
              <w:bottom w:val="nil"/>
            </w:tcBorders>
            <w:vAlign w:val="center"/>
          </w:tcPr>
          <w:p w14:paraId="3A722DFE" w14:textId="77777777" w:rsidR="003F2773" w:rsidRDefault="003F2773" w:rsidP="00DA4002">
            <w:pPr>
              <w:jc w:val="center"/>
            </w:pPr>
            <w:r w:rsidRPr="004025BF">
              <w:t>(</w:t>
            </w:r>
            <w:hyperlink r:id="rId3760" w:anchor="n218" w:history="1">
              <w:r w:rsidRPr="004025BF">
                <w:rPr>
                  <w:rStyle w:val="Hyperlink"/>
                </w:rPr>
                <w:t>218</w:t>
              </w:r>
            </w:hyperlink>
            <w:r w:rsidRPr="004025BF">
              <w:t>)</w:t>
            </w:r>
          </w:p>
        </w:tc>
        <w:tc>
          <w:tcPr>
            <w:tcW w:w="851" w:type="dxa"/>
          </w:tcPr>
          <w:p w14:paraId="495B3B05" w14:textId="77777777" w:rsidR="003F2773" w:rsidRDefault="003F2773">
            <w:pPr>
              <w:jc w:val="center"/>
            </w:pPr>
            <w:r>
              <w:t>2.1.8</w:t>
            </w:r>
          </w:p>
        </w:tc>
        <w:tc>
          <w:tcPr>
            <w:tcW w:w="2977" w:type="dxa"/>
          </w:tcPr>
          <w:p w14:paraId="4BF40F2C" w14:textId="77777777" w:rsidR="003F2773" w:rsidRDefault="003F2773">
            <w:pPr>
              <w:jc w:val="center"/>
            </w:pPr>
            <w:r>
              <w:t>209,608,01</w:t>
            </w:r>
          </w:p>
        </w:tc>
        <w:tc>
          <w:tcPr>
            <w:tcW w:w="2977" w:type="dxa"/>
          </w:tcPr>
          <w:p w14:paraId="6CF6FB73" w14:textId="77777777" w:rsidR="003F2773" w:rsidRDefault="003F2773">
            <w:pPr>
              <w:jc w:val="center"/>
            </w:pPr>
            <w:r>
              <w:t>419.295,00</w:t>
            </w:r>
          </w:p>
        </w:tc>
        <w:tc>
          <w:tcPr>
            <w:tcW w:w="1701" w:type="dxa"/>
          </w:tcPr>
          <w:p w14:paraId="5A195D44" w14:textId="77777777" w:rsidR="003F2773" w:rsidRDefault="003F2773">
            <w:pPr>
              <w:jc w:val="center"/>
            </w:pPr>
            <w:r>
              <w:t>1.448,00</w:t>
            </w:r>
          </w:p>
        </w:tc>
      </w:tr>
      <w:tr w:rsidR="003F2773" w14:paraId="1E54CC12" w14:textId="77777777" w:rsidTr="00DA4002">
        <w:trPr>
          <w:cantSplit/>
          <w:jc w:val="center"/>
        </w:trPr>
        <w:tc>
          <w:tcPr>
            <w:tcW w:w="851" w:type="dxa"/>
            <w:tcBorders>
              <w:top w:val="nil"/>
              <w:left w:val="nil"/>
              <w:bottom w:val="nil"/>
            </w:tcBorders>
            <w:vAlign w:val="center"/>
          </w:tcPr>
          <w:p w14:paraId="3BB428F5" w14:textId="77777777" w:rsidR="003F2773" w:rsidRDefault="003F2773" w:rsidP="00DA4002">
            <w:pPr>
              <w:jc w:val="center"/>
            </w:pPr>
            <w:r w:rsidRPr="004025BF">
              <w:t>(</w:t>
            </w:r>
            <w:hyperlink r:id="rId3761" w:anchor="n218" w:history="1">
              <w:r w:rsidRPr="004025BF">
                <w:rPr>
                  <w:rStyle w:val="Hyperlink"/>
                </w:rPr>
                <w:t>218</w:t>
              </w:r>
            </w:hyperlink>
            <w:r w:rsidRPr="004025BF">
              <w:t>)</w:t>
            </w:r>
          </w:p>
        </w:tc>
        <w:tc>
          <w:tcPr>
            <w:tcW w:w="851" w:type="dxa"/>
          </w:tcPr>
          <w:p w14:paraId="09941566" w14:textId="77777777" w:rsidR="003F2773" w:rsidRDefault="003F2773">
            <w:pPr>
              <w:jc w:val="center"/>
            </w:pPr>
            <w:r>
              <w:t>2.1.9</w:t>
            </w:r>
          </w:p>
        </w:tc>
        <w:tc>
          <w:tcPr>
            <w:tcW w:w="2977" w:type="dxa"/>
          </w:tcPr>
          <w:p w14:paraId="1105AE18" w14:textId="77777777" w:rsidR="003F2773" w:rsidRDefault="003F2773">
            <w:pPr>
              <w:jc w:val="center"/>
            </w:pPr>
            <w:r>
              <w:t>419.295,01</w:t>
            </w:r>
          </w:p>
        </w:tc>
        <w:tc>
          <w:tcPr>
            <w:tcW w:w="2977" w:type="dxa"/>
          </w:tcPr>
          <w:p w14:paraId="21F47F80" w14:textId="77777777" w:rsidR="003F2773" w:rsidRDefault="003F2773">
            <w:pPr>
              <w:jc w:val="center"/>
            </w:pPr>
            <w:r>
              <w:t>698.799,00</w:t>
            </w:r>
          </w:p>
        </w:tc>
        <w:tc>
          <w:tcPr>
            <w:tcW w:w="1701" w:type="dxa"/>
          </w:tcPr>
          <w:p w14:paraId="3BCC0E7E" w14:textId="77777777" w:rsidR="003F2773" w:rsidRDefault="003F2773">
            <w:pPr>
              <w:jc w:val="center"/>
            </w:pPr>
            <w:r>
              <w:t>2.248,00</w:t>
            </w:r>
          </w:p>
        </w:tc>
      </w:tr>
      <w:tr w:rsidR="003F2773" w14:paraId="23F7F847" w14:textId="77777777" w:rsidTr="00DA4002">
        <w:trPr>
          <w:cantSplit/>
          <w:jc w:val="center"/>
        </w:trPr>
        <w:tc>
          <w:tcPr>
            <w:tcW w:w="851" w:type="dxa"/>
            <w:tcBorders>
              <w:top w:val="nil"/>
              <w:left w:val="nil"/>
              <w:bottom w:val="nil"/>
            </w:tcBorders>
            <w:vAlign w:val="center"/>
          </w:tcPr>
          <w:p w14:paraId="36258F47" w14:textId="77777777" w:rsidR="003F2773" w:rsidRDefault="003F2773" w:rsidP="00DA4002">
            <w:pPr>
              <w:jc w:val="center"/>
            </w:pPr>
            <w:r w:rsidRPr="004025BF">
              <w:t>(</w:t>
            </w:r>
            <w:hyperlink r:id="rId3762" w:anchor="n218" w:history="1">
              <w:r w:rsidRPr="004025BF">
                <w:rPr>
                  <w:rStyle w:val="Hyperlink"/>
                </w:rPr>
                <w:t>218</w:t>
              </w:r>
            </w:hyperlink>
            <w:r w:rsidRPr="004025BF">
              <w:t>)</w:t>
            </w:r>
          </w:p>
        </w:tc>
        <w:tc>
          <w:tcPr>
            <w:tcW w:w="851" w:type="dxa"/>
          </w:tcPr>
          <w:p w14:paraId="59F66E3C" w14:textId="77777777" w:rsidR="003F2773" w:rsidRDefault="003F2773">
            <w:pPr>
              <w:jc w:val="center"/>
            </w:pPr>
            <w:r>
              <w:t>2.1.10</w:t>
            </w:r>
          </w:p>
        </w:tc>
        <w:tc>
          <w:tcPr>
            <w:tcW w:w="5954" w:type="dxa"/>
            <w:gridSpan w:val="2"/>
          </w:tcPr>
          <w:p w14:paraId="5DEFCCA9" w14:textId="77777777" w:rsidR="003F2773" w:rsidRDefault="003F2773">
            <w:r>
              <w:t>Acima de 698.799,00</w:t>
            </w:r>
          </w:p>
        </w:tc>
        <w:tc>
          <w:tcPr>
            <w:tcW w:w="1701" w:type="dxa"/>
          </w:tcPr>
          <w:p w14:paraId="538B5991" w14:textId="77777777" w:rsidR="003F2773" w:rsidRDefault="003F2773">
            <w:pPr>
              <w:jc w:val="center"/>
            </w:pPr>
            <w:r>
              <w:t>3.045,00</w:t>
            </w:r>
          </w:p>
        </w:tc>
      </w:tr>
      <w:tr w:rsidR="003F2773" w14:paraId="28F98AE6" w14:textId="77777777" w:rsidTr="00DA4002">
        <w:trPr>
          <w:cantSplit/>
          <w:jc w:val="center"/>
        </w:trPr>
        <w:tc>
          <w:tcPr>
            <w:tcW w:w="851" w:type="dxa"/>
            <w:tcBorders>
              <w:top w:val="nil"/>
              <w:left w:val="nil"/>
              <w:bottom w:val="nil"/>
            </w:tcBorders>
            <w:vAlign w:val="center"/>
          </w:tcPr>
          <w:p w14:paraId="7AFC8525" w14:textId="77777777" w:rsidR="003F2773" w:rsidRDefault="003F2773" w:rsidP="00DA4002">
            <w:pPr>
              <w:jc w:val="center"/>
            </w:pPr>
            <w:r w:rsidRPr="004025BF">
              <w:t>(</w:t>
            </w:r>
            <w:hyperlink r:id="rId3763" w:anchor="n218" w:history="1">
              <w:r w:rsidRPr="004025BF">
                <w:rPr>
                  <w:rStyle w:val="Hyperlink"/>
                </w:rPr>
                <w:t>218</w:t>
              </w:r>
            </w:hyperlink>
            <w:r w:rsidRPr="004025BF">
              <w:t>)</w:t>
            </w:r>
          </w:p>
        </w:tc>
        <w:tc>
          <w:tcPr>
            <w:tcW w:w="851" w:type="dxa"/>
          </w:tcPr>
          <w:p w14:paraId="448CD5FA" w14:textId="77777777" w:rsidR="003F2773" w:rsidRDefault="003F2773">
            <w:pPr>
              <w:jc w:val="center"/>
            </w:pPr>
            <w:r>
              <w:t>2.2</w:t>
            </w:r>
          </w:p>
        </w:tc>
        <w:tc>
          <w:tcPr>
            <w:tcW w:w="7655" w:type="dxa"/>
            <w:gridSpan w:val="3"/>
          </w:tcPr>
          <w:p w14:paraId="69F9A345" w14:textId="77777777" w:rsidR="003F2773" w:rsidRDefault="003F2773" w:rsidP="003A09B0">
            <w:pPr>
              <w:jc w:val="both"/>
            </w:pPr>
            <w:r>
              <w:rPr>
                <w:b/>
              </w:rPr>
              <w:t>GRUPO 2</w:t>
            </w:r>
            <w:r>
              <w:t xml:space="preserve"> - Mandado de Segurança e Ação Cautelar</w:t>
            </w:r>
          </w:p>
        </w:tc>
      </w:tr>
      <w:tr w:rsidR="003F2773" w14:paraId="35295C6D" w14:textId="77777777" w:rsidTr="00DA4002">
        <w:trPr>
          <w:cantSplit/>
          <w:jc w:val="center"/>
        </w:trPr>
        <w:tc>
          <w:tcPr>
            <w:tcW w:w="851" w:type="dxa"/>
            <w:tcBorders>
              <w:top w:val="nil"/>
              <w:left w:val="nil"/>
              <w:bottom w:val="nil"/>
            </w:tcBorders>
            <w:vAlign w:val="center"/>
          </w:tcPr>
          <w:p w14:paraId="08526490" w14:textId="77777777" w:rsidR="003F2773" w:rsidRDefault="003F2773" w:rsidP="00DA4002">
            <w:pPr>
              <w:jc w:val="center"/>
            </w:pPr>
            <w:r w:rsidRPr="004025BF">
              <w:t>(</w:t>
            </w:r>
            <w:hyperlink r:id="rId3764" w:anchor="n218" w:history="1">
              <w:r w:rsidRPr="004025BF">
                <w:rPr>
                  <w:rStyle w:val="Hyperlink"/>
                </w:rPr>
                <w:t>218</w:t>
              </w:r>
            </w:hyperlink>
            <w:r w:rsidRPr="004025BF">
              <w:t>)</w:t>
            </w:r>
          </w:p>
        </w:tc>
        <w:tc>
          <w:tcPr>
            <w:tcW w:w="851" w:type="dxa"/>
          </w:tcPr>
          <w:p w14:paraId="5BE894F8" w14:textId="77777777" w:rsidR="003F2773" w:rsidRDefault="003F2773">
            <w:pPr>
              <w:jc w:val="center"/>
            </w:pPr>
            <w:r>
              <w:t>2.2.1</w:t>
            </w:r>
          </w:p>
        </w:tc>
        <w:tc>
          <w:tcPr>
            <w:tcW w:w="7655" w:type="dxa"/>
            <w:gridSpan w:val="3"/>
          </w:tcPr>
          <w:p w14:paraId="04A7D1D4" w14:textId="77777777" w:rsidR="003F2773" w:rsidRDefault="003F2773" w:rsidP="003A09B0">
            <w:pPr>
              <w:jc w:val="both"/>
            </w:pPr>
            <w:r>
              <w:t>Primeiro impetrante</w:t>
            </w:r>
          </w:p>
        </w:tc>
      </w:tr>
      <w:tr w:rsidR="003F2773" w14:paraId="3C85D2F9" w14:textId="77777777" w:rsidTr="00DA4002">
        <w:trPr>
          <w:cantSplit/>
          <w:jc w:val="center"/>
        </w:trPr>
        <w:tc>
          <w:tcPr>
            <w:tcW w:w="851" w:type="dxa"/>
            <w:tcBorders>
              <w:top w:val="nil"/>
              <w:left w:val="nil"/>
              <w:bottom w:val="nil"/>
            </w:tcBorders>
            <w:vAlign w:val="center"/>
          </w:tcPr>
          <w:p w14:paraId="0ECB9419" w14:textId="77777777" w:rsidR="003F2773" w:rsidRDefault="003F2773" w:rsidP="00DA4002">
            <w:pPr>
              <w:jc w:val="center"/>
            </w:pPr>
            <w:r w:rsidRPr="004025BF">
              <w:t>(</w:t>
            </w:r>
            <w:hyperlink r:id="rId3765" w:anchor="n218" w:history="1">
              <w:r w:rsidRPr="004025BF">
                <w:rPr>
                  <w:rStyle w:val="Hyperlink"/>
                </w:rPr>
                <w:t>218</w:t>
              </w:r>
            </w:hyperlink>
            <w:r w:rsidRPr="004025BF">
              <w:t>)</w:t>
            </w:r>
          </w:p>
        </w:tc>
        <w:tc>
          <w:tcPr>
            <w:tcW w:w="851" w:type="dxa"/>
          </w:tcPr>
          <w:p w14:paraId="32FD3609" w14:textId="77777777" w:rsidR="003F2773" w:rsidRDefault="003F2773">
            <w:pPr>
              <w:jc w:val="center"/>
            </w:pPr>
            <w:r>
              <w:t>2.2.1.1</w:t>
            </w:r>
          </w:p>
        </w:tc>
        <w:tc>
          <w:tcPr>
            <w:tcW w:w="5954" w:type="dxa"/>
            <w:gridSpan w:val="2"/>
          </w:tcPr>
          <w:p w14:paraId="370EBE87" w14:textId="77777777" w:rsidR="003F2773" w:rsidRDefault="003F2773" w:rsidP="003A09B0">
            <w:pPr>
              <w:jc w:val="both"/>
            </w:pPr>
            <w:r>
              <w:t>Valor inestimável</w:t>
            </w:r>
          </w:p>
        </w:tc>
        <w:tc>
          <w:tcPr>
            <w:tcW w:w="1701" w:type="dxa"/>
          </w:tcPr>
          <w:p w14:paraId="4BB010EB" w14:textId="77777777" w:rsidR="003F2773" w:rsidRDefault="003F2773">
            <w:pPr>
              <w:jc w:val="center"/>
            </w:pPr>
            <w:r>
              <w:t>20,00</w:t>
            </w:r>
          </w:p>
        </w:tc>
      </w:tr>
      <w:tr w:rsidR="003F2773" w14:paraId="7D1C0343" w14:textId="77777777" w:rsidTr="00DA4002">
        <w:trPr>
          <w:cantSplit/>
          <w:jc w:val="center"/>
        </w:trPr>
        <w:tc>
          <w:tcPr>
            <w:tcW w:w="851" w:type="dxa"/>
            <w:tcBorders>
              <w:top w:val="nil"/>
              <w:left w:val="nil"/>
              <w:bottom w:val="nil"/>
            </w:tcBorders>
            <w:vAlign w:val="center"/>
          </w:tcPr>
          <w:p w14:paraId="74FB7EDC" w14:textId="77777777" w:rsidR="003F2773" w:rsidRDefault="003F2773" w:rsidP="00DA4002">
            <w:pPr>
              <w:jc w:val="center"/>
            </w:pPr>
            <w:r w:rsidRPr="004025BF">
              <w:t>(</w:t>
            </w:r>
            <w:hyperlink r:id="rId3766" w:anchor="n218" w:history="1">
              <w:r w:rsidRPr="004025BF">
                <w:rPr>
                  <w:rStyle w:val="Hyperlink"/>
                </w:rPr>
                <w:t>218</w:t>
              </w:r>
            </w:hyperlink>
            <w:r w:rsidRPr="004025BF">
              <w:t>)</w:t>
            </w:r>
          </w:p>
        </w:tc>
        <w:tc>
          <w:tcPr>
            <w:tcW w:w="851" w:type="dxa"/>
          </w:tcPr>
          <w:p w14:paraId="6F3EA70B" w14:textId="77777777" w:rsidR="003F2773" w:rsidRDefault="003F2773">
            <w:pPr>
              <w:jc w:val="center"/>
            </w:pPr>
          </w:p>
        </w:tc>
        <w:tc>
          <w:tcPr>
            <w:tcW w:w="2977" w:type="dxa"/>
          </w:tcPr>
          <w:p w14:paraId="519B4B34" w14:textId="77777777" w:rsidR="003F2773" w:rsidRDefault="003F2773">
            <w:pPr>
              <w:jc w:val="center"/>
            </w:pPr>
            <w:r>
              <w:t>DE</w:t>
            </w:r>
          </w:p>
        </w:tc>
        <w:tc>
          <w:tcPr>
            <w:tcW w:w="2977" w:type="dxa"/>
          </w:tcPr>
          <w:p w14:paraId="4DA0ED9F" w14:textId="77777777" w:rsidR="003F2773" w:rsidRDefault="003F2773">
            <w:pPr>
              <w:jc w:val="center"/>
            </w:pPr>
            <w:r>
              <w:t>ATÉ</w:t>
            </w:r>
          </w:p>
        </w:tc>
        <w:tc>
          <w:tcPr>
            <w:tcW w:w="1701" w:type="dxa"/>
          </w:tcPr>
          <w:p w14:paraId="31C8BD89" w14:textId="77777777" w:rsidR="003F2773" w:rsidRDefault="003F2773">
            <w:pPr>
              <w:jc w:val="right"/>
            </w:pPr>
          </w:p>
        </w:tc>
      </w:tr>
      <w:tr w:rsidR="003F2773" w14:paraId="614C2236" w14:textId="77777777" w:rsidTr="00DA4002">
        <w:trPr>
          <w:cantSplit/>
          <w:jc w:val="center"/>
        </w:trPr>
        <w:tc>
          <w:tcPr>
            <w:tcW w:w="851" w:type="dxa"/>
            <w:tcBorders>
              <w:top w:val="nil"/>
              <w:left w:val="nil"/>
              <w:bottom w:val="nil"/>
            </w:tcBorders>
            <w:vAlign w:val="center"/>
          </w:tcPr>
          <w:p w14:paraId="36B62105" w14:textId="77777777" w:rsidR="003F2773" w:rsidRDefault="003F2773" w:rsidP="00DA4002">
            <w:pPr>
              <w:jc w:val="center"/>
            </w:pPr>
            <w:r w:rsidRPr="004025BF">
              <w:t>(</w:t>
            </w:r>
            <w:hyperlink r:id="rId3767" w:anchor="n218" w:history="1">
              <w:r w:rsidRPr="004025BF">
                <w:rPr>
                  <w:rStyle w:val="Hyperlink"/>
                </w:rPr>
                <w:t>218</w:t>
              </w:r>
            </w:hyperlink>
            <w:r w:rsidRPr="004025BF">
              <w:t>)</w:t>
            </w:r>
          </w:p>
        </w:tc>
        <w:tc>
          <w:tcPr>
            <w:tcW w:w="851" w:type="dxa"/>
          </w:tcPr>
          <w:p w14:paraId="041D8414" w14:textId="77777777" w:rsidR="003F2773" w:rsidRDefault="003F2773">
            <w:pPr>
              <w:jc w:val="center"/>
            </w:pPr>
            <w:r>
              <w:t>2.2.1.2</w:t>
            </w:r>
          </w:p>
        </w:tc>
        <w:tc>
          <w:tcPr>
            <w:tcW w:w="2977" w:type="dxa"/>
          </w:tcPr>
          <w:p w14:paraId="7B609CC6" w14:textId="77777777" w:rsidR="003F2773" w:rsidRDefault="003F2773">
            <w:pPr>
              <w:jc w:val="right"/>
            </w:pPr>
          </w:p>
        </w:tc>
        <w:tc>
          <w:tcPr>
            <w:tcW w:w="2977" w:type="dxa"/>
          </w:tcPr>
          <w:p w14:paraId="446B49E5" w14:textId="77777777" w:rsidR="003F2773" w:rsidRDefault="003F2773">
            <w:pPr>
              <w:jc w:val="center"/>
            </w:pPr>
            <w:r>
              <w:t>10.488,00</w:t>
            </w:r>
          </w:p>
        </w:tc>
        <w:tc>
          <w:tcPr>
            <w:tcW w:w="1701" w:type="dxa"/>
          </w:tcPr>
          <w:p w14:paraId="62FEBAAB" w14:textId="77777777" w:rsidR="003F2773" w:rsidRDefault="003F2773">
            <w:pPr>
              <w:jc w:val="center"/>
            </w:pPr>
            <w:r>
              <w:t>20,00</w:t>
            </w:r>
          </w:p>
        </w:tc>
      </w:tr>
      <w:tr w:rsidR="003F2773" w14:paraId="7FD90124" w14:textId="77777777" w:rsidTr="00DA4002">
        <w:trPr>
          <w:cantSplit/>
          <w:jc w:val="center"/>
        </w:trPr>
        <w:tc>
          <w:tcPr>
            <w:tcW w:w="851" w:type="dxa"/>
            <w:tcBorders>
              <w:top w:val="nil"/>
              <w:left w:val="nil"/>
              <w:bottom w:val="nil"/>
            </w:tcBorders>
            <w:vAlign w:val="center"/>
          </w:tcPr>
          <w:p w14:paraId="40C967A1" w14:textId="77777777" w:rsidR="003F2773" w:rsidRDefault="003F2773" w:rsidP="00DA4002">
            <w:pPr>
              <w:jc w:val="center"/>
            </w:pPr>
            <w:r w:rsidRPr="004025BF">
              <w:t>(</w:t>
            </w:r>
            <w:hyperlink r:id="rId3768" w:anchor="n218" w:history="1">
              <w:r w:rsidRPr="004025BF">
                <w:rPr>
                  <w:rStyle w:val="Hyperlink"/>
                </w:rPr>
                <w:t>218</w:t>
              </w:r>
            </w:hyperlink>
            <w:r w:rsidRPr="004025BF">
              <w:t>)</w:t>
            </w:r>
          </w:p>
        </w:tc>
        <w:tc>
          <w:tcPr>
            <w:tcW w:w="851" w:type="dxa"/>
          </w:tcPr>
          <w:p w14:paraId="0999688E" w14:textId="77777777" w:rsidR="003F2773" w:rsidRDefault="003F2773">
            <w:pPr>
              <w:jc w:val="center"/>
            </w:pPr>
            <w:r>
              <w:t>2.2.1.3</w:t>
            </w:r>
          </w:p>
        </w:tc>
        <w:tc>
          <w:tcPr>
            <w:tcW w:w="2977" w:type="dxa"/>
          </w:tcPr>
          <w:p w14:paraId="5D4CB3A0" w14:textId="77777777" w:rsidR="003F2773" w:rsidRDefault="003F2773">
            <w:pPr>
              <w:jc w:val="center"/>
            </w:pPr>
            <w:r>
              <w:t>10.488,01</w:t>
            </w:r>
          </w:p>
        </w:tc>
        <w:tc>
          <w:tcPr>
            <w:tcW w:w="2977" w:type="dxa"/>
          </w:tcPr>
          <w:p w14:paraId="6293E920" w14:textId="77777777" w:rsidR="003F2773" w:rsidRDefault="003F2773">
            <w:pPr>
              <w:jc w:val="center"/>
            </w:pPr>
            <w:r>
              <w:t>14.011,00</w:t>
            </w:r>
          </w:p>
        </w:tc>
        <w:tc>
          <w:tcPr>
            <w:tcW w:w="1701" w:type="dxa"/>
          </w:tcPr>
          <w:p w14:paraId="5F634EF5" w14:textId="77777777" w:rsidR="003F2773" w:rsidRDefault="003F2773">
            <w:pPr>
              <w:jc w:val="center"/>
            </w:pPr>
            <w:r>
              <w:t>64,00</w:t>
            </w:r>
          </w:p>
        </w:tc>
      </w:tr>
      <w:tr w:rsidR="003F2773" w14:paraId="39DD60EC" w14:textId="77777777" w:rsidTr="00DA4002">
        <w:trPr>
          <w:cantSplit/>
          <w:jc w:val="center"/>
        </w:trPr>
        <w:tc>
          <w:tcPr>
            <w:tcW w:w="851" w:type="dxa"/>
            <w:tcBorders>
              <w:top w:val="nil"/>
              <w:left w:val="nil"/>
              <w:bottom w:val="nil"/>
            </w:tcBorders>
            <w:vAlign w:val="center"/>
          </w:tcPr>
          <w:p w14:paraId="430DB0BF" w14:textId="77777777" w:rsidR="003F2773" w:rsidRDefault="003F2773" w:rsidP="00DA4002">
            <w:pPr>
              <w:jc w:val="center"/>
            </w:pPr>
            <w:r w:rsidRPr="004025BF">
              <w:t>(</w:t>
            </w:r>
            <w:hyperlink r:id="rId3769" w:anchor="n218" w:history="1">
              <w:r w:rsidRPr="004025BF">
                <w:rPr>
                  <w:rStyle w:val="Hyperlink"/>
                </w:rPr>
                <w:t>218</w:t>
              </w:r>
            </w:hyperlink>
            <w:r w:rsidRPr="004025BF">
              <w:t>)</w:t>
            </w:r>
          </w:p>
        </w:tc>
        <w:tc>
          <w:tcPr>
            <w:tcW w:w="851" w:type="dxa"/>
          </w:tcPr>
          <w:p w14:paraId="7F427429" w14:textId="77777777" w:rsidR="003F2773" w:rsidRDefault="003F2773">
            <w:pPr>
              <w:jc w:val="center"/>
            </w:pPr>
            <w:r>
              <w:t>2.2.1.4</w:t>
            </w:r>
          </w:p>
        </w:tc>
        <w:tc>
          <w:tcPr>
            <w:tcW w:w="2977" w:type="dxa"/>
          </w:tcPr>
          <w:p w14:paraId="336F54DD" w14:textId="77777777" w:rsidR="003F2773" w:rsidRDefault="003F2773">
            <w:pPr>
              <w:jc w:val="center"/>
            </w:pPr>
            <w:r>
              <w:t>14.011,01</w:t>
            </w:r>
          </w:p>
        </w:tc>
        <w:tc>
          <w:tcPr>
            <w:tcW w:w="2977" w:type="dxa"/>
          </w:tcPr>
          <w:p w14:paraId="51176173" w14:textId="77777777" w:rsidR="003F2773" w:rsidRDefault="003F2773">
            <w:pPr>
              <w:jc w:val="center"/>
            </w:pPr>
            <w:r>
              <w:t>41.954,00</w:t>
            </w:r>
          </w:p>
        </w:tc>
        <w:tc>
          <w:tcPr>
            <w:tcW w:w="1701" w:type="dxa"/>
          </w:tcPr>
          <w:p w14:paraId="09025757" w14:textId="77777777" w:rsidR="003F2773" w:rsidRDefault="003F2773">
            <w:pPr>
              <w:jc w:val="center"/>
            </w:pPr>
            <w:r>
              <w:t>144,00</w:t>
            </w:r>
          </w:p>
        </w:tc>
      </w:tr>
      <w:tr w:rsidR="003F2773" w14:paraId="67CD548A" w14:textId="77777777" w:rsidTr="00DA4002">
        <w:trPr>
          <w:cantSplit/>
          <w:jc w:val="center"/>
        </w:trPr>
        <w:tc>
          <w:tcPr>
            <w:tcW w:w="851" w:type="dxa"/>
            <w:tcBorders>
              <w:top w:val="nil"/>
              <w:left w:val="nil"/>
              <w:bottom w:val="nil"/>
            </w:tcBorders>
            <w:vAlign w:val="center"/>
          </w:tcPr>
          <w:p w14:paraId="7CDC2009" w14:textId="77777777" w:rsidR="003F2773" w:rsidRDefault="003F2773" w:rsidP="00DA4002">
            <w:pPr>
              <w:jc w:val="center"/>
            </w:pPr>
            <w:r w:rsidRPr="004025BF">
              <w:t>(</w:t>
            </w:r>
            <w:hyperlink r:id="rId3770" w:anchor="n218" w:history="1">
              <w:r w:rsidRPr="004025BF">
                <w:rPr>
                  <w:rStyle w:val="Hyperlink"/>
                </w:rPr>
                <w:t>218</w:t>
              </w:r>
            </w:hyperlink>
            <w:r w:rsidRPr="004025BF">
              <w:t>)</w:t>
            </w:r>
          </w:p>
        </w:tc>
        <w:tc>
          <w:tcPr>
            <w:tcW w:w="851" w:type="dxa"/>
          </w:tcPr>
          <w:p w14:paraId="23C60576" w14:textId="77777777" w:rsidR="003F2773" w:rsidRDefault="003F2773">
            <w:pPr>
              <w:jc w:val="center"/>
            </w:pPr>
            <w:r>
              <w:t>2.2.1.5</w:t>
            </w:r>
          </w:p>
        </w:tc>
        <w:tc>
          <w:tcPr>
            <w:tcW w:w="2977" w:type="dxa"/>
          </w:tcPr>
          <w:p w14:paraId="7ECC5402" w14:textId="77777777" w:rsidR="003F2773" w:rsidRDefault="003F2773">
            <w:pPr>
              <w:jc w:val="center"/>
            </w:pPr>
            <w:r>
              <w:t>41.954,01</w:t>
            </w:r>
          </w:p>
        </w:tc>
        <w:tc>
          <w:tcPr>
            <w:tcW w:w="2977" w:type="dxa"/>
          </w:tcPr>
          <w:p w14:paraId="7FBFD040" w14:textId="77777777" w:rsidR="003F2773" w:rsidRDefault="003F2773">
            <w:pPr>
              <w:jc w:val="center"/>
            </w:pPr>
            <w:r>
              <w:t>97.838,00</w:t>
            </w:r>
          </w:p>
        </w:tc>
        <w:tc>
          <w:tcPr>
            <w:tcW w:w="1701" w:type="dxa"/>
          </w:tcPr>
          <w:p w14:paraId="7CA52D71" w14:textId="77777777" w:rsidR="003F2773" w:rsidRDefault="003F2773">
            <w:pPr>
              <w:jc w:val="center"/>
            </w:pPr>
            <w:r>
              <w:t>304,00</w:t>
            </w:r>
          </w:p>
        </w:tc>
      </w:tr>
      <w:tr w:rsidR="003F2773" w14:paraId="110A42E9" w14:textId="77777777" w:rsidTr="00DA4002">
        <w:trPr>
          <w:cantSplit/>
          <w:jc w:val="center"/>
        </w:trPr>
        <w:tc>
          <w:tcPr>
            <w:tcW w:w="851" w:type="dxa"/>
            <w:tcBorders>
              <w:top w:val="nil"/>
              <w:left w:val="nil"/>
              <w:bottom w:val="nil"/>
            </w:tcBorders>
            <w:vAlign w:val="center"/>
          </w:tcPr>
          <w:p w14:paraId="4B312226" w14:textId="77777777" w:rsidR="003F2773" w:rsidRDefault="003F2773" w:rsidP="00DA4002">
            <w:pPr>
              <w:jc w:val="center"/>
            </w:pPr>
            <w:r w:rsidRPr="004025BF">
              <w:t>(</w:t>
            </w:r>
            <w:hyperlink r:id="rId3771" w:anchor="n218" w:history="1">
              <w:r w:rsidRPr="004025BF">
                <w:rPr>
                  <w:rStyle w:val="Hyperlink"/>
                </w:rPr>
                <w:t>218</w:t>
              </w:r>
            </w:hyperlink>
            <w:r w:rsidRPr="004025BF">
              <w:t>)</w:t>
            </w:r>
          </w:p>
        </w:tc>
        <w:tc>
          <w:tcPr>
            <w:tcW w:w="851" w:type="dxa"/>
          </w:tcPr>
          <w:p w14:paraId="36F7FAD9" w14:textId="77777777" w:rsidR="003F2773" w:rsidRDefault="003F2773">
            <w:pPr>
              <w:jc w:val="center"/>
            </w:pPr>
            <w:r>
              <w:t>2.2.1.6</w:t>
            </w:r>
          </w:p>
        </w:tc>
        <w:tc>
          <w:tcPr>
            <w:tcW w:w="2977" w:type="dxa"/>
          </w:tcPr>
          <w:p w14:paraId="625F3803" w14:textId="77777777" w:rsidR="003F2773" w:rsidRDefault="003F2773">
            <w:pPr>
              <w:jc w:val="center"/>
            </w:pPr>
            <w:r>
              <w:t>97.838,01</w:t>
            </w:r>
          </w:p>
        </w:tc>
        <w:tc>
          <w:tcPr>
            <w:tcW w:w="2977" w:type="dxa"/>
          </w:tcPr>
          <w:p w14:paraId="79F4BB7B" w14:textId="77777777" w:rsidR="003F2773" w:rsidRDefault="003F2773">
            <w:pPr>
              <w:jc w:val="center"/>
            </w:pPr>
            <w:r>
              <w:t>209.608,00</w:t>
            </w:r>
          </w:p>
        </w:tc>
        <w:tc>
          <w:tcPr>
            <w:tcW w:w="1701" w:type="dxa"/>
          </w:tcPr>
          <w:p w14:paraId="3CC94935" w14:textId="77777777" w:rsidR="003F2773" w:rsidRDefault="003F2773">
            <w:pPr>
              <w:jc w:val="center"/>
            </w:pPr>
            <w:r>
              <w:t>656,00</w:t>
            </w:r>
          </w:p>
        </w:tc>
      </w:tr>
      <w:tr w:rsidR="003F2773" w14:paraId="551C3F8E" w14:textId="77777777" w:rsidTr="00DA4002">
        <w:trPr>
          <w:cantSplit/>
          <w:jc w:val="center"/>
        </w:trPr>
        <w:tc>
          <w:tcPr>
            <w:tcW w:w="851" w:type="dxa"/>
            <w:tcBorders>
              <w:top w:val="nil"/>
              <w:left w:val="nil"/>
              <w:bottom w:val="nil"/>
            </w:tcBorders>
            <w:vAlign w:val="center"/>
          </w:tcPr>
          <w:p w14:paraId="51B59127" w14:textId="77777777" w:rsidR="003F2773" w:rsidRDefault="003F2773" w:rsidP="00DA4002">
            <w:pPr>
              <w:jc w:val="center"/>
            </w:pPr>
            <w:r w:rsidRPr="004025BF">
              <w:t>(</w:t>
            </w:r>
            <w:hyperlink r:id="rId3772" w:anchor="n218" w:history="1">
              <w:r w:rsidRPr="004025BF">
                <w:rPr>
                  <w:rStyle w:val="Hyperlink"/>
                </w:rPr>
                <w:t>218</w:t>
              </w:r>
            </w:hyperlink>
            <w:r w:rsidRPr="004025BF">
              <w:t>)</w:t>
            </w:r>
          </w:p>
        </w:tc>
        <w:tc>
          <w:tcPr>
            <w:tcW w:w="851" w:type="dxa"/>
          </w:tcPr>
          <w:p w14:paraId="3D8E5AF6" w14:textId="77777777" w:rsidR="003F2773" w:rsidRDefault="003F2773">
            <w:pPr>
              <w:jc w:val="center"/>
            </w:pPr>
            <w:r>
              <w:t>2.2.1.7</w:t>
            </w:r>
          </w:p>
        </w:tc>
        <w:tc>
          <w:tcPr>
            <w:tcW w:w="2977" w:type="dxa"/>
          </w:tcPr>
          <w:p w14:paraId="19446862" w14:textId="77777777" w:rsidR="003F2773" w:rsidRDefault="003F2773">
            <w:pPr>
              <w:jc w:val="center"/>
            </w:pPr>
            <w:r>
              <w:t>209,608,01</w:t>
            </w:r>
          </w:p>
        </w:tc>
        <w:tc>
          <w:tcPr>
            <w:tcW w:w="2977" w:type="dxa"/>
          </w:tcPr>
          <w:p w14:paraId="70654958" w14:textId="77777777" w:rsidR="003F2773" w:rsidRDefault="003F2773">
            <w:pPr>
              <w:jc w:val="center"/>
            </w:pPr>
            <w:r>
              <w:t>419.295,00</w:t>
            </w:r>
          </w:p>
        </w:tc>
        <w:tc>
          <w:tcPr>
            <w:tcW w:w="1701" w:type="dxa"/>
          </w:tcPr>
          <w:p w14:paraId="78BBBBB0" w14:textId="77777777" w:rsidR="003F2773" w:rsidRDefault="003F2773">
            <w:pPr>
              <w:jc w:val="center"/>
            </w:pPr>
            <w:r>
              <w:t>1.160,00</w:t>
            </w:r>
          </w:p>
        </w:tc>
      </w:tr>
      <w:tr w:rsidR="003F2773" w14:paraId="1122259E" w14:textId="77777777" w:rsidTr="00DA4002">
        <w:trPr>
          <w:cantSplit/>
          <w:jc w:val="center"/>
        </w:trPr>
        <w:tc>
          <w:tcPr>
            <w:tcW w:w="851" w:type="dxa"/>
            <w:tcBorders>
              <w:top w:val="nil"/>
              <w:left w:val="nil"/>
              <w:bottom w:val="nil"/>
            </w:tcBorders>
            <w:vAlign w:val="center"/>
          </w:tcPr>
          <w:p w14:paraId="37BF04BA" w14:textId="77777777" w:rsidR="003F2773" w:rsidRDefault="003F2773" w:rsidP="00DA4002">
            <w:pPr>
              <w:jc w:val="center"/>
            </w:pPr>
            <w:r w:rsidRPr="004025BF">
              <w:t>(</w:t>
            </w:r>
            <w:hyperlink r:id="rId3773" w:anchor="n218" w:history="1">
              <w:r w:rsidRPr="004025BF">
                <w:rPr>
                  <w:rStyle w:val="Hyperlink"/>
                </w:rPr>
                <w:t>218</w:t>
              </w:r>
            </w:hyperlink>
            <w:r w:rsidRPr="004025BF">
              <w:t>)</w:t>
            </w:r>
          </w:p>
        </w:tc>
        <w:tc>
          <w:tcPr>
            <w:tcW w:w="851" w:type="dxa"/>
          </w:tcPr>
          <w:p w14:paraId="36251AC1" w14:textId="77777777" w:rsidR="003F2773" w:rsidRDefault="003F2773">
            <w:pPr>
              <w:jc w:val="center"/>
            </w:pPr>
            <w:r>
              <w:t>2.2.1.8</w:t>
            </w:r>
          </w:p>
        </w:tc>
        <w:tc>
          <w:tcPr>
            <w:tcW w:w="2977" w:type="dxa"/>
          </w:tcPr>
          <w:p w14:paraId="48802705" w14:textId="77777777" w:rsidR="003F2773" w:rsidRDefault="003F2773">
            <w:pPr>
              <w:jc w:val="center"/>
            </w:pPr>
            <w:r>
              <w:t>419.295,01</w:t>
            </w:r>
          </w:p>
        </w:tc>
        <w:tc>
          <w:tcPr>
            <w:tcW w:w="2977" w:type="dxa"/>
          </w:tcPr>
          <w:p w14:paraId="7765BA89" w14:textId="77777777" w:rsidR="003F2773" w:rsidRDefault="003F2773">
            <w:pPr>
              <w:jc w:val="center"/>
            </w:pPr>
            <w:r>
              <w:t>698.799,00</w:t>
            </w:r>
          </w:p>
        </w:tc>
        <w:tc>
          <w:tcPr>
            <w:tcW w:w="1701" w:type="dxa"/>
          </w:tcPr>
          <w:p w14:paraId="14B2242A" w14:textId="77777777" w:rsidR="003F2773" w:rsidRDefault="003F2773">
            <w:pPr>
              <w:jc w:val="center"/>
            </w:pPr>
            <w:r>
              <w:t>1.842,00</w:t>
            </w:r>
          </w:p>
        </w:tc>
      </w:tr>
      <w:tr w:rsidR="003F2773" w14:paraId="7C1B3979" w14:textId="77777777" w:rsidTr="00DA4002">
        <w:trPr>
          <w:cantSplit/>
          <w:jc w:val="center"/>
        </w:trPr>
        <w:tc>
          <w:tcPr>
            <w:tcW w:w="851" w:type="dxa"/>
            <w:tcBorders>
              <w:top w:val="nil"/>
              <w:left w:val="nil"/>
              <w:bottom w:val="nil"/>
            </w:tcBorders>
            <w:vAlign w:val="center"/>
          </w:tcPr>
          <w:p w14:paraId="6609E760" w14:textId="77777777" w:rsidR="003F2773" w:rsidRDefault="003F2773" w:rsidP="00DA4002">
            <w:pPr>
              <w:jc w:val="center"/>
            </w:pPr>
            <w:r w:rsidRPr="0060630B">
              <w:t>(</w:t>
            </w:r>
            <w:hyperlink r:id="rId3774" w:anchor="n218" w:history="1">
              <w:r w:rsidRPr="0060630B">
                <w:rPr>
                  <w:rStyle w:val="Hyperlink"/>
                </w:rPr>
                <w:t>218</w:t>
              </w:r>
            </w:hyperlink>
            <w:r w:rsidRPr="0060630B">
              <w:t>)</w:t>
            </w:r>
          </w:p>
        </w:tc>
        <w:tc>
          <w:tcPr>
            <w:tcW w:w="851" w:type="dxa"/>
          </w:tcPr>
          <w:p w14:paraId="24FE4AEF" w14:textId="77777777" w:rsidR="003F2773" w:rsidRDefault="003F2773">
            <w:pPr>
              <w:jc w:val="center"/>
            </w:pPr>
            <w:r>
              <w:t>2.2.1.9</w:t>
            </w:r>
          </w:p>
        </w:tc>
        <w:tc>
          <w:tcPr>
            <w:tcW w:w="5954" w:type="dxa"/>
            <w:gridSpan w:val="2"/>
          </w:tcPr>
          <w:p w14:paraId="4A8D6C5E" w14:textId="77777777" w:rsidR="003F2773" w:rsidRDefault="003F2773" w:rsidP="003A09B0">
            <w:pPr>
              <w:jc w:val="both"/>
            </w:pPr>
            <w:r>
              <w:t>Acima de 698.799,00</w:t>
            </w:r>
          </w:p>
        </w:tc>
        <w:tc>
          <w:tcPr>
            <w:tcW w:w="1701" w:type="dxa"/>
          </w:tcPr>
          <w:p w14:paraId="2E833F2C" w14:textId="77777777" w:rsidR="003F2773" w:rsidRDefault="003F2773">
            <w:pPr>
              <w:jc w:val="center"/>
            </w:pPr>
            <w:r>
              <w:t>2.402,00</w:t>
            </w:r>
          </w:p>
        </w:tc>
      </w:tr>
      <w:tr w:rsidR="003F2773" w14:paraId="58DD5BB2" w14:textId="77777777" w:rsidTr="00DA4002">
        <w:trPr>
          <w:cantSplit/>
          <w:jc w:val="center"/>
        </w:trPr>
        <w:tc>
          <w:tcPr>
            <w:tcW w:w="851" w:type="dxa"/>
            <w:tcBorders>
              <w:top w:val="nil"/>
              <w:left w:val="nil"/>
              <w:bottom w:val="nil"/>
            </w:tcBorders>
            <w:vAlign w:val="center"/>
          </w:tcPr>
          <w:p w14:paraId="3B78C387" w14:textId="77777777" w:rsidR="003F2773" w:rsidRDefault="003F2773" w:rsidP="00DA4002">
            <w:pPr>
              <w:jc w:val="center"/>
            </w:pPr>
            <w:r w:rsidRPr="0060630B">
              <w:t>(</w:t>
            </w:r>
            <w:hyperlink r:id="rId3775" w:anchor="n218" w:history="1">
              <w:r w:rsidRPr="0060630B">
                <w:rPr>
                  <w:rStyle w:val="Hyperlink"/>
                </w:rPr>
                <w:t>218</w:t>
              </w:r>
            </w:hyperlink>
            <w:r w:rsidRPr="0060630B">
              <w:t>)</w:t>
            </w:r>
          </w:p>
        </w:tc>
        <w:tc>
          <w:tcPr>
            <w:tcW w:w="851" w:type="dxa"/>
          </w:tcPr>
          <w:p w14:paraId="22F1F387" w14:textId="77777777" w:rsidR="003F2773" w:rsidRDefault="003F2773">
            <w:pPr>
              <w:jc w:val="center"/>
            </w:pPr>
            <w:r>
              <w:t>2.2.2</w:t>
            </w:r>
          </w:p>
        </w:tc>
        <w:tc>
          <w:tcPr>
            <w:tcW w:w="5954" w:type="dxa"/>
            <w:gridSpan w:val="2"/>
          </w:tcPr>
          <w:p w14:paraId="37184195" w14:textId="77777777" w:rsidR="003F2773" w:rsidRDefault="003F2773" w:rsidP="003A09B0">
            <w:pPr>
              <w:jc w:val="both"/>
            </w:pPr>
            <w:r>
              <w:t>Segundo impetrante e seguintes (cada impetrante)</w:t>
            </w:r>
          </w:p>
        </w:tc>
        <w:tc>
          <w:tcPr>
            <w:tcW w:w="1701" w:type="dxa"/>
          </w:tcPr>
          <w:p w14:paraId="3898CC2B" w14:textId="77777777" w:rsidR="003F2773" w:rsidRDefault="003F2773">
            <w:pPr>
              <w:jc w:val="center"/>
            </w:pPr>
            <w:r>
              <w:t>10,00</w:t>
            </w:r>
          </w:p>
        </w:tc>
      </w:tr>
      <w:tr w:rsidR="003F2773" w14:paraId="6AD22B2D" w14:textId="77777777" w:rsidTr="00DA4002">
        <w:trPr>
          <w:cantSplit/>
          <w:jc w:val="center"/>
        </w:trPr>
        <w:tc>
          <w:tcPr>
            <w:tcW w:w="851" w:type="dxa"/>
            <w:tcBorders>
              <w:top w:val="nil"/>
              <w:left w:val="nil"/>
              <w:bottom w:val="nil"/>
            </w:tcBorders>
            <w:vAlign w:val="center"/>
          </w:tcPr>
          <w:p w14:paraId="3F139FD8" w14:textId="77777777" w:rsidR="003F2773" w:rsidRDefault="003F2773" w:rsidP="00DA4002">
            <w:pPr>
              <w:jc w:val="center"/>
            </w:pPr>
            <w:r w:rsidRPr="0060630B">
              <w:t>(</w:t>
            </w:r>
            <w:hyperlink r:id="rId3776" w:anchor="n218" w:history="1">
              <w:r w:rsidRPr="0060630B">
                <w:rPr>
                  <w:rStyle w:val="Hyperlink"/>
                </w:rPr>
                <w:t>218</w:t>
              </w:r>
            </w:hyperlink>
            <w:r w:rsidRPr="0060630B">
              <w:t>)</w:t>
            </w:r>
          </w:p>
        </w:tc>
        <w:tc>
          <w:tcPr>
            <w:tcW w:w="851" w:type="dxa"/>
          </w:tcPr>
          <w:p w14:paraId="6EE7F5B0" w14:textId="77777777" w:rsidR="003F2773" w:rsidRDefault="003F2773">
            <w:pPr>
              <w:jc w:val="center"/>
            </w:pPr>
            <w:r>
              <w:t>2.3</w:t>
            </w:r>
          </w:p>
        </w:tc>
        <w:tc>
          <w:tcPr>
            <w:tcW w:w="7655" w:type="dxa"/>
            <w:gridSpan w:val="3"/>
          </w:tcPr>
          <w:p w14:paraId="53C94112" w14:textId="77777777" w:rsidR="003F2773" w:rsidRDefault="003F2773" w:rsidP="003A09B0">
            <w:pPr>
              <w:jc w:val="both"/>
            </w:pPr>
            <w:r>
              <w:rPr>
                <w:b/>
              </w:rPr>
              <w:t>GRUPO 3</w:t>
            </w:r>
            <w:r>
              <w:t xml:space="preserve"> - Feitos Cíveis e Feitos Criminais</w:t>
            </w:r>
          </w:p>
        </w:tc>
      </w:tr>
      <w:tr w:rsidR="003F2773" w14:paraId="297225B5" w14:textId="77777777" w:rsidTr="00DA4002">
        <w:trPr>
          <w:cantSplit/>
          <w:jc w:val="center"/>
        </w:trPr>
        <w:tc>
          <w:tcPr>
            <w:tcW w:w="851" w:type="dxa"/>
            <w:tcBorders>
              <w:top w:val="nil"/>
              <w:left w:val="nil"/>
              <w:bottom w:val="nil"/>
            </w:tcBorders>
            <w:vAlign w:val="center"/>
          </w:tcPr>
          <w:p w14:paraId="1BCF3CCF" w14:textId="77777777" w:rsidR="003F2773" w:rsidRDefault="003F2773" w:rsidP="00DA4002">
            <w:pPr>
              <w:jc w:val="center"/>
            </w:pPr>
            <w:r w:rsidRPr="0060630B">
              <w:t>(</w:t>
            </w:r>
            <w:hyperlink r:id="rId3777" w:anchor="n218" w:history="1">
              <w:r w:rsidRPr="0060630B">
                <w:rPr>
                  <w:rStyle w:val="Hyperlink"/>
                </w:rPr>
                <w:t>218</w:t>
              </w:r>
            </w:hyperlink>
            <w:r w:rsidRPr="0060630B">
              <w:t>)</w:t>
            </w:r>
          </w:p>
        </w:tc>
        <w:tc>
          <w:tcPr>
            <w:tcW w:w="851" w:type="dxa"/>
          </w:tcPr>
          <w:p w14:paraId="785C948F" w14:textId="77777777" w:rsidR="003F2773" w:rsidRDefault="003F2773">
            <w:pPr>
              <w:jc w:val="center"/>
            </w:pPr>
            <w:r>
              <w:t>2.3.1</w:t>
            </w:r>
          </w:p>
        </w:tc>
        <w:tc>
          <w:tcPr>
            <w:tcW w:w="5954" w:type="dxa"/>
            <w:gridSpan w:val="2"/>
          </w:tcPr>
          <w:p w14:paraId="12BC171B" w14:textId="77777777" w:rsidR="003F2773" w:rsidRDefault="003F2773" w:rsidP="003A09B0">
            <w:pPr>
              <w:jc w:val="both"/>
            </w:pPr>
            <w:r>
              <w:t>Suspensão de Liminar</w:t>
            </w:r>
          </w:p>
        </w:tc>
        <w:tc>
          <w:tcPr>
            <w:tcW w:w="1701" w:type="dxa"/>
          </w:tcPr>
          <w:p w14:paraId="54CF22AD" w14:textId="77777777" w:rsidR="003F2773" w:rsidRDefault="003F2773">
            <w:pPr>
              <w:jc w:val="center"/>
            </w:pPr>
            <w:r>
              <w:t>38,00</w:t>
            </w:r>
          </w:p>
        </w:tc>
      </w:tr>
      <w:tr w:rsidR="003F2773" w14:paraId="6668FAAC" w14:textId="77777777" w:rsidTr="00DA4002">
        <w:trPr>
          <w:cantSplit/>
          <w:jc w:val="center"/>
        </w:trPr>
        <w:tc>
          <w:tcPr>
            <w:tcW w:w="851" w:type="dxa"/>
            <w:tcBorders>
              <w:top w:val="nil"/>
              <w:left w:val="nil"/>
              <w:bottom w:val="nil"/>
            </w:tcBorders>
            <w:vAlign w:val="center"/>
          </w:tcPr>
          <w:p w14:paraId="1B1D68F2" w14:textId="77777777" w:rsidR="003F2773" w:rsidRDefault="003F2773" w:rsidP="00DA4002">
            <w:pPr>
              <w:jc w:val="center"/>
            </w:pPr>
            <w:r w:rsidRPr="0060630B">
              <w:t>(</w:t>
            </w:r>
            <w:hyperlink r:id="rId3778" w:anchor="n218" w:history="1">
              <w:r w:rsidRPr="0060630B">
                <w:rPr>
                  <w:rStyle w:val="Hyperlink"/>
                </w:rPr>
                <w:t>218</w:t>
              </w:r>
            </w:hyperlink>
            <w:r w:rsidRPr="0060630B">
              <w:t>)</w:t>
            </w:r>
          </w:p>
        </w:tc>
        <w:tc>
          <w:tcPr>
            <w:tcW w:w="851" w:type="dxa"/>
          </w:tcPr>
          <w:p w14:paraId="524FDDBC" w14:textId="77777777" w:rsidR="003F2773" w:rsidRDefault="003F2773">
            <w:pPr>
              <w:jc w:val="center"/>
            </w:pPr>
            <w:r>
              <w:t>2.3.2</w:t>
            </w:r>
          </w:p>
        </w:tc>
        <w:tc>
          <w:tcPr>
            <w:tcW w:w="5954" w:type="dxa"/>
            <w:gridSpan w:val="2"/>
          </w:tcPr>
          <w:p w14:paraId="5CFA5C9F" w14:textId="77777777" w:rsidR="003F2773" w:rsidRDefault="003F2773" w:rsidP="003A09B0">
            <w:pPr>
              <w:jc w:val="both"/>
            </w:pPr>
            <w:r>
              <w:t>Suspensão de Tutela Antecipada</w:t>
            </w:r>
          </w:p>
        </w:tc>
        <w:tc>
          <w:tcPr>
            <w:tcW w:w="1701" w:type="dxa"/>
          </w:tcPr>
          <w:p w14:paraId="0BC02C1D" w14:textId="77777777" w:rsidR="003F2773" w:rsidRDefault="003F2773">
            <w:pPr>
              <w:jc w:val="center"/>
            </w:pPr>
            <w:r>
              <w:t>38,00</w:t>
            </w:r>
          </w:p>
        </w:tc>
      </w:tr>
      <w:tr w:rsidR="003F2773" w14:paraId="2C6A0E70" w14:textId="77777777" w:rsidTr="00DA4002">
        <w:trPr>
          <w:cantSplit/>
          <w:jc w:val="center"/>
        </w:trPr>
        <w:tc>
          <w:tcPr>
            <w:tcW w:w="851" w:type="dxa"/>
            <w:tcBorders>
              <w:top w:val="nil"/>
              <w:left w:val="nil"/>
              <w:bottom w:val="nil"/>
            </w:tcBorders>
            <w:vAlign w:val="center"/>
          </w:tcPr>
          <w:p w14:paraId="646583C8" w14:textId="77777777" w:rsidR="003F2773" w:rsidRDefault="003F2773" w:rsidP="00DA4002">
            <w:pPr>
              <w:jc w:val="center"/>
            </w:pPr>
            <w:r w:rsidRPr="0060630B">
              <w:t>(</w:t>
            </w:r>
            <w:hyperlink r:id="rId3779" w:anchor="n218" w:history="1">
              <w:r w:rsidRPr="0060630B">
                <w:rPr>
                  <w:rStyle w:val="Hyperlink"/>
                </w:rPr>
                <w:t>218</w:t>
              </w:r>
            </w:hyperlink>
            <w:r w:rsidRPr="0060630B">
              <w:t>)</w:t>
            </w:r>
          </w:p>
        </w:tc>
        <w:tc>
          <w:tcPr>
            <w:tcW w:w="851" w:type="dxa"/>
          </w:tcPr>
          <w:p w14:paraId="257D6DB1" w14:textId="77777777" w:rsidR="003F2773" w:rsidRDefault="003F2773">
            <w:pPr>
              <w:jc w:val="center"/>
            </w:pPr>
            <w:r>
              <w:t>2.3.3</w:t>
            </w:r>
          </w:p>
        </w:tc>
        <w:tc>
          <w:tcPr>
            <w:tcW w:w="5954" w:type="dxa"/>
            <w:gridSpan w:val="2"/>
          </w:tcPr>
          <w:p w14:paraId="57E5F791" w14:textId="77777777" w:rsidR="003F2773" w:rsidRDefault="003F2773" w:rsidP="003A09B0">
            <w:pPr>
              <w:jc w:val="both"/>
            </w:pPr>
            <w:r>
              <w:t>Interpelação</w:t>
            </w:r>
          </w:p>
        </w:tc>
        <w:tc>
          <w:tcPr>
            <w:tcW w:w="1701" w:type="dxa"/>
          </w:tcPr>
          <w:p w14:paraId="2C574E78" w14:textId="77777777" w:rsidR="003F2773" w:rsidRDefault="003F2773">
            <w:pPr>
              <w:jc w:val="center"/>
            </w:pPr>
            <w:r>
              <w:t>38,00</w:t>
            </w:r>
          </w:p>
        </w:tc>
      </w:tr>
      <w:tr w:rsidR="003F2773" w14:paraId="11F63DA1" w14:textId="77777777" w:rsidTr="00DA4002">
        <w:trPr>
          <w:cantSplit/>
          <w:jc w:val="center"/>
        </w:trPr>
        <w:tc>
          <w:tcPr>
            <w:tcW w:w="851" w:type="dxa"/>
            <w:tcBorders>
              <w:top w:val="nil"/>
              <w:left w:val="nil"/>
              <w:bottom w:val="nil"/>
            </w:tcBorders>
            <w:vAlign w:val="center"/>
          </w:tcPr>
          <w:p w14:paraId="7BB8A50B" w14:textId="77777777" w:rsidR="003F2773" w:rsidRDefault="003F2773" w:rsidP="00DA4002">
            <w:pPr>
              <w:jc w:val="center"/>
            </w:pPr>
            <w:r w:rsidRPr="0060630B">
              <w:t>(</w:t>
            </w:r>
            <w:hyperlink r:id="rId3780" w:anchor="n218" w:history="1">
              <w:r w:rsidRPr="0060630B">
                <w:rPr>
                  <w:rStyle w:val="Hyperlink"/>
                </w:rPr>
                <w:t>218</w:t>
              </w:r>
            </w:hyperlink>
            <w:r w:rsidRPr="0060630B">
              <w:t>)</w:t>
            </w:r>
          </w:p>
        </w:tc>
        <w:tc>
          <w:tcPr>
            <w:tcW w:w="851" w:type="dxa"/>
          </w:tcPr>
          <w:p w14:paraId="75A08656" w14:textId="77777777" w:rsidR="003F2773" w:rsidRDefault="003F2773">
            <w:pPr>
              <w:jc w:val="center"/>
            </w:pPr>
            <w:r>
              <w:t>2.3.4</w:t>
            </w:r>
          </w:p>
        </w:tc>
        <w:tc>
          <w:tcPr>
            <w:tcW w:w="5954" w:type="dxa"/>
            <w:gridSpan w:val="2"/>
          </w:tcPr>
          <w:p w14:paraId="2A4E8E73" w14:textId="77777777" w:rsidR="003F2773" w:rsidRDefault="003F2773" w:rsidP="003A09B0">
            <w:pPr>
              <w:jc w:val="both"/>
            </w:pPr>
            <w:r>
              <w:t>Notificação Judicial</w:t>
            </w:r>
          </w:p>
        </w:tc>
        <w:tc>
          <w:tcPr>
            <w:tcW w:w="1701" w:type="dxa"/>
          </w:tcPr>
          <w:p w14:paraId="22BB9956" w14:textId="77777777" w:rsidR="003F2773" w:rsidRDefault="003F2773">
            <w:pPr>
              <w:jc w:val="center"/>
            </w:pPr>
            <w:r>
              <w:t>38,00</w:t>
            </w:r>
          </w:p>
        </w:tc>
      </w:tr>
      <w:tr w:rsidR="003F2773" w14:paraId="4CE604FD" w14:textId="77777777" w:rsidTr="00DA4002">
        <w:trPr>
          <w:cantSplit/>
          <w:jc w:val="center"/>
        </w:trPr>
        <w:tc>
          <w:tcPr>
            <w:tcW w:w="851" w:type="dxa"/>
            <w:tcBorders>
              <w:top w:val="nil"/>
              <w:left w:val="nil"/>
              <w:bottom w:val="nil"/>
            </w:tcBorders>
            <w:vAlign w:val="center"/>
          </w:tcPr>
          <w:p w14:paraId="2EA7049C" w14:textId="77777777" w:rsidR="003F2773" w:rsidRDefault="003F2773" w:rsidP="00DA4002">
            <w:pPr>
              <w:jc w:val="center"/>
            </w:pPr>
            <w:r w:rsidRPr="0060630B">
              <w:t>(</w:t>
            </w:r>
            <w:hyperlink r:id="rId3781" w:anchor="n218" w:history="1">
              <w:r w:rsidRPr="0060630B">
                <w:rPr>
                  <w:rStyle w:val="Hyperlink"/>
                </w:rPr>
                <w:t>218</w:t>
              </w:r>
            </w:hyperlink>
            <w:r w:rsidRPr="0060630B">
              <w:t>)</w:t>
            </w:r>
          </w:p>
        </w:tc>
        <w:tc>
          <w:tcPr>
            <w:tcW w:w="851" w:type="dxa"/>
          </w:tcPr>
          <w:p w14:paraId="58689436" w14:textId="77777777" w:rsidR="003F2773" w:rsidRDefault="003F2773">
            <w:pPr>
              <w:jc w:val="center"/>
            </w:pPr>
            <w:r>
              <w:t>2.3.5</w:t>
            </w:r>
          </w:p>
        </w:tc>
        <w:tc>
          <w:tcPr>
            <w:tcW w:w="5954" w:type="dxa"/>
            <w:gridSpan w:val="2"/>
          </w:tcPr>
          <w:p w14:paraId="3F0AB6A8" w14:textId="77777777" w:rsidR="003F2773" w:rsidRDefault="003F2773" w:rsidP="003A09B0">
            <w:pPr>
              <w:jc w:val="both"/>
            </w:pPr>
            <w:r>
              <w:t>Ação Penal</w:t>
            </w:r>
          </w:p>
        </w:tc>
        <w:tc>
          <w:tcPr>
            <w:tcW w:w="1701" w:type="dxa"/>
          </w:tcPr>
          <w:p w14:paraId="190E191C" w14:textId="77777777" w:rsidR="003F2773" w:rsidRDefault="003F2773">
            <w:pPr>
              <w:jc w:val="center"/>
            </w:pPr>
            <w:r>
              <w:t>26,00</w:t>
            </w:r>
          </w:p>
        </w:tc>
      </w:tr>
    </w:tbl>
    <w:p w14:paraId="2F5A3222" w14:textId="77777777" w:rsidR="00FA42D3" w:rsidRDefault="00FA42D3" w:rsidP="00066C8D">
      <w:pPr>
        <w:pStyle w:val="Texto"/>
      </w:pPr>
    </w:p>
    <w:p w14:paraId="3241FC1F" w14:textId="500CB8D7" w:rsidR="00A27847" w:rsidRDefault="00A27847">
      <w:pPr>
        <w:rPr>
          <w:noProof/>
        </w:rPr>
      </w:pPr>
      <w:r>
        <w:br w:type="page"/>
      </w:r>
    </w:p>
    <w:p w14:paraId="28720CD3" w14:textId="7BA7ABAD" w:rsidR="00FA42D3" w:rsidRDefault="00FA42D3" w:rsidP="00A86C19">
      <w:pPr>
        <w:pStyle w:val="Ttulocap"/>
      </w:pPr>
      <w:r w:rsidRPr="003F2773">
        <w:rPr>
          <w:sz w:val="20"/>
        </w:rPr>
        <w:lastRenderedPageBreak/>
        <w:t>(</w:t>
      </w:r>
      <w:hyperlink r:id="rId3782" w:anchor="n130" w:history="1">
        <w:r w:rsidRPr="00501F5C">
          <w:rPr>
            <w:rStyle w:val="Hyperlink"/>
            <w:rFonts w:ascii="Times New Roman" w:hAnsi="Times New Roman"/>
            <w:b w:val="0"/>
            <w:sz w:val="20"/>
          </w:rPr>
          <w:t>130</w:t>
        </w:r>
      </w:hyperlink>
      <w:r w:rsidRPr="003F2773">
        <w:rPr>
          <w:sz w:val="20"/>
        </w:rPr>
        <w:t>)</w:t>
      </w:r>
      <w:r>
        <w:t xml:space="preserve">  </w:t>
      </w:r>
      <w:bookmarkStart w:id="2302" w:name="tab_l"/>
      <w:r>
        <w:t>TABELA L</w:t>
      </w:r>
      <w:bookmarkEnd w:id="2302"/>
      <w:r w:rsidR="00A86C19">
        <w:br/>
      </w:r>
      <w:r>
        <w:t>(</w:t>
      </w:r>
      <w:hyperlink w:anchor="art230" w:history="1">
        <w:r w:rsidRPr="00EC5DE4">
          <w:rPr>
            <w:rStyle w:val="Hyperlink"/>
          </w:rPr>
          <w:t>a que se refere o art. 230 da Lei nº 6.763, de 26/12/75</w:t>
        </w:r>
      </w:hyperlink>
      <w:r>
        <w:t xml:space="preserve"> - acrescida pelo art. 37,</w:t>
      </w:r>
      <w:r w:rsidR="00A86C19">
        <w:br/>
      </w:r>
      <w:r>
        <w:t xml:space="preserve"> parágrafo único, da </w:t>
      </w:r>
      <w:hyperlink r:id="rId3783" w:history="1">
        <w:r w:rsidRPr="00EC5DE4">
          <w:rPr>
            <w:rStyle w:val="Hyperlink"/>
          </w:rPr>
          <w:t>Lei nº 12.999, de 31de julho de 1998</w:t>
        </w:r>
      </w:hyperlink>
      <w:r>
        <w:t>)</w:t>
      </w:r>
      <w:r w:rsidR="00A86C19">
        <w:br/>
      </w:r>
    </w:p>
    <w:p w14:paraId="3A62D325" w14:textId="77777777" w:rsidR="00FA42D3" w:rsidRDefault="00FA42D3" w:rsidP="008C6AA5">
      <w:pPr>
        <w:pStyle w:val="Ttulocap"/>
      </w:pPr>
      <w:r w:rsidRPr="003F2773">
        <w:rPr>
          <w:sz w:val="20"/>
        </w:rPr>
        <w:t>(</w:t>
      </w:r>
      <w:hyperlink r:id="rId3784" w:anchor="n130" w:history="1">
        <w:r w:rsidRPr="00501F5C">
          <w:rPr>
            <w:rStyle w:val="Hyperlink"/>
            <w:rFonts w:ascii="Times New Roman" w:hAnsi="Times New Roman"/>
            <w:b w:val="0"/>
            <w:sz w:val="20"/>
          </w:rPr>
          <w:t>130</w:t>
        </w:r>
      </w:hyperlink>
      <w:r w:rsidRPr="003F2773">
        <w:rPr>
          <w:sz w:val="20"/>
        </w:rPr>
        <w:t xml:space="preserve">) </w:t>
      </w:r>
      <w:r>
        <w:t xml:space="preserve"> Taxa de Fiscalização</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851"/>
        <w:gridCol w:w="4820"/>
        <w:gridCol w:w="4536"/>
      </w:tblGrid>
      <w:tr w:rsidR="00FA42D3" w14:paraId="35F636CB" w14:textId="77777777" w:rsidTr="00DA4002">
        <w:trPr>
          <w:jc w:val="center"/>
        </w:trPr>
        <w:tc>
          <w:tcPr>
            <w:tcW w:w="851" w:type="dxa"/>
            <w:tcBorders>
              <w:top w:val="nil"/>
              <w:left w:val="nil"/>
              <w:bottom w:val="nil"/>
            </w:tcBorders>
            <w:vAlign w:val="center"/>
          </w:tcPr>
          <w:p w14:paraId="7C4AF9C5" w14:textId="77777777" w:rsidR="00FA42D3" w:rsidRPr="00501F5C" w:rsidRDefault="00FA42D3" w:rsidP="00DA4002">
            <w:pPr>
              <w:jc w:val="center"/>
            </w:pPr>
            <w:r w:rsidRPr="00501F5C">
              <w:t>(</w:t>
            </w:r>
            <w:hyperlink r:id="rId3785" w:anchor="n130" w:history="1">
              <w:r w:rsidRPr="00501F5C">
                <w:rPr>
                  <w:rStyle w:val="Hyperlink"/>
                </w:rPr>
                <w:t>130</w:t>
              </w:r>
            </w:hyperlink>
            <w:r w:rsidRPr="00501F5C">
              <w:t>)</w:t>
            </w:r>
          </w:p>
        </w:tc>
        <w:tc>
          <w:tcPr>
            <w:tcW w:w="4820" w:type="dxa"/>
          </w:tcPr>
          <w:p w14:paraId="635CF7C5" w14:textId="77777777" w:rsidR="00FA42D3" w:rsidRDefault="00FA42D3" w:rsidP="003A09B0">
            <w:pPr>
              <w:jc w:val="both"/>
            </w:pPr>
            <w:r>
              <w:t>1. Fiscalização de serviços públicos concedidos ou permitidos</w:t>
            </w:r>
          </w:p>
        </w:tc>
        <w:tc>
          <w:tcPr>
            <w:tcW w:w="4536" w:type="dxa"/>
          </w:tcPr>
          <w:p w14:paraId="009A2E7E" w14:textId="77777777" w:rsidR="00FA42D3" w:rsidRDefault="00FA42D3" w:rsidP="003A09B0">
            <w:pPr>
              <w:jc w:val="both"/>
            </w:pPr>
            <w:r>
              <w:t>1% (um por cento) sobre o valor da receita operacional ou da concessão</w:t>
            </w:r>
          </w:p>
        </w:tc>
      </w:tr>
      <w:tr w:rsidR="00FA42D3" w14:paraId="253E1B7C" w14:textId="77777777" w:rsidTr="00DA4002">
        <w:trPr>
          <w:jc w:val="center"/>
        </w:trPr>
        <w:tc>
          <w:tcPr>
            <w:tcW w:w="851" w:type="dxa"/>
            <w:tcBorders>
              <w:top w:val="nil"/>
              <w:left w:val="nil"/>
              <w:bottom w:val="nil"/>
            </w:tcBorders>
            <w:vAlign w:val="center"/>
          </w:tcPr>
          <w:p w14:paraId="41A0EB3B" w14:textId="77777777" w:rsidR="00FA42D3" w:rsidRPr="00501F5C" w:rsidRDefault="003F2773" w:rsidP="00DA4002">
            <w:pPr>
              <w:jc w:val="center"/>
            </w:pPr>
            <w:r w:rsidRPr="00501F5C">
              <w:t>(</w:t>
            </w:r>
            <w:hyperlink r:id="rId3786" w:anchor="n130" w:history="1">
              <w:r w:rsidRPr="00501F5C">
                <w:rPr>
                  <w:rStyle w:val="Hyperlink"/>
                </w:rPr>
                <w:t>130</w:t>
              </w:r>
            </w:hyperlink>
            <w:r w:rsidRPr="00501F5C">
              <w:t>)</w:t>
            </w:r>
          </w:p>
        </w:tc>
        <w:tc>
          <w:tcPr>
            <w:tcW w:w="4820" w:type="dxa"/>
          </w:tcPr>
          <w:p w14:paraId="556D0170" w14:textId="77777777" w:rsidR="00FA42D3" w:rsidRDefault="00FA42D3" w:rsidP="003A09B0">
            <w:pPr>
              <w:jc w:val="both"/>
            </w:pPr>
            <w:r>
              <w:t>2. Fiscalização do uso ou exploração de bens públicos com fins lucrativos</w:t>
            </w:r>
          </w:p>
        </w:tc>
        <w:tc>
          <w:tcPr>
            <w:tcW w:w="4536" w:type="dxa"/>
          </w:tcPr>
          <w:p w14:paraId="51DCF8B5" w14:textId="77777777" w:rsidR="00FA42D3" w:rsidRDefault="00FA42D3" w:rsidP="003A09B0">
            <w:pPr>
              <w:jc w:val="both"/>
            </w:pPr>
            <w:r>
              <w:t>3% (três por cento) do valor patrimonial</w:t>
            </w:r>
          </w:p>
        </w:tc>
      </w:tr>
    </w:tbl>
    <w:p w14:paraId="5AB134D1" w14:textId="77777777" w:rsidR="00FA42D3" w:rsidRDefault="00FA42D3" w:rsidP="00066C8D">
      <w:pPr>
        <w:pStyle w:val="Texto"/>
      </w:pPr>
    </w:p>
    <w:p w14:paraId="5B442EC9" w14:textId="77777777" w:rsidR="00BE3C42" w:rsidRDefault="00BE3C42" w:rsidP="00066C8D">
      <w:pPr>
        <w:pStyle w:val="Texto"/>
      </w:pPr>
      <w:r>
        <w:br w:type="page"/>
      </w:r>
    </w:p>
    <w:p w14:paraId="61C3AE55" w14:textId="5A64DAB6" w:rsidR="00FA42D3" w:rsidRDefault="00FA42D3" w:rsidP="00A86C19">
      <w:pPr>
        <w:pStyle w:val="Ttulocap"/>
      </w:pPr>
      <w:r w:rsidRPr="003F2773">
        <w:rPr>
          <w:sz w:val="20"/>
        </w:rPr>
        <w:lastRenderedPageBreak/>
        <w:t>(</w:t>
      </w:r>
      <w:hyperlink r:id="rId3787" w:anchor="n219" w:history="1">
        <w:r w:rsidRPr="00501F5C">
          <w:rPr>
            <w:rStyle w:val="Hyperlink"/>
            <w:rFonts w:ascii="Times New Roman" w:hAnsi="Times New Roman"/>
            <w:b w:val="0"/>
            <w:sz w:val="20"/>
          </w:rPr>
          <w:t>219</w:t>
        </w:r>
      </w:hyperlink>
      <w:r w:rsidRPr="003F2773">
        <w:rPr>
          <w:sz w:val="20"/>
        </w:rPr>
        <w:t>)</w:t>
      </w:r>
      <w:r>
        <w:t xml:space="preserve">  </w:t>
      </w:r>
      <w:bookmarkStart w:id="2303" w:name="tab_m"/>
      <w:r>
        <w:t>TABELA M</w:t>
      </w:r>
      <w:bookmarkEnd w:id="2303"/>
      <w:r w:rsidR="00A86C19">
        <w:br/>
      </w:r>
      <w:r>
        <w:t>(</w:t>
      </w:r>
      <w:hyperlink w:anchor="art115" w:history="1">
        <w:r w:rsidRPr="00EC5DE4">
          <w:rPr>
            <w:rStyle w:val="Hyperlink"/>
          </w:rPr>
          <w:t>a que se refere o art. 115 da Lei nº 6.763, de 26 de dezembro de 1975</w:t>
        </w:r>
      </w:hyperlink>
      <w:r>
        <w:t>)</w:t>
      </w:r>
      <w:r w:rsidR="00A86C19">
        <w:br/>
      </w:r>
    </w:p>
    <w:p w14:paraId="2B03E080" w14:textId="77777777" w:rsidR="00FA42D3" w:rsidRDefault="003F2773" w:rsidP="008C6AA5">
      <w:pPr>
        <w:pStyle w:val="Ttulocap"/>
      </w:pPr>
      <w:r w:rsidRPr="003F2773">
        <w:rPr>
          <w:sz w:val="20"/>
        </w:rPr>
        <w:t>(</w:t>
      </w:r>
      <w:hyperlink r:id="rId3788" w:anchor="n219" w:history="1">
        <w:r w:rsidRPr="00501F5C">
          <w:rPr>
            <w:rStyle w:val="Hyperlink"/>
            <w:rFonts w:ascii="Times New Roman" w:hAnsi="Times New Roman"/>
            <w:b w:val="0"/>
            <w:sz w:val="20"/>
          </w:rPr>
          <w:t>219</w:t>
        </w:r>
      </w:hyperlink>
      <w:r w:rsidRPr="003F2773">
        <w:rPr>
          <w:sz w:val="20"/>
        </w:rPr>
        <w:t>)</w:t>
      </w:r>
      <w:r>
        <w:t xml:space="preserve">  </w:t>
      </w:r>
      <w:r w:rsidR="00FA42D3">
        <w:t>LANÇAMENTO E COBRANÇA DA TAXA DE SEGURANÇA PÚBLICA DECORRENTE</w:t>
      </w:r>
      <w:r w:rsidR="00A86C19">
        <w:br/>
      </w:r>
      <w:r w:rsidR="00FA42D3">
        <w:t>DE SERVIÇOS PRESTADOS PELA POLÍCIA MILITAR DE MINAS GERAIS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851"/>
        <w:gridCol w:w="2552"/>
        <w:gridCol w:w="1276"/>
        <w:gridCol w:w="1276"/>
        <w:gridCol w:w="1276"/>
        <w:gridCol w:w="1276"/>
      </w:tblGrid>
      <w:tr w:rsidR="00FA42D3" w14:paraId="00BC9AA7" w14:textId="77777777" w:rsidTr="00DA4002">
        <w:trPr>
          <w:cantSplit/>
          <w:tblHeader/>
          <w:jc w:val="center"/>
        </w:trPr>
        <w:tc>
          <w:tcPr>
            <w:tcW w:w="851" w:type="dxa"/>
            <w:tcBorders>
              <w:top w:val="nil"/>
              <w:left w:val="nil"/>
              <w:bottom w:val="nil"/>
            </w:tcBorders>
            <w:vAlign w:val="center"/>
          </w:tcPr>
          <w:p w14:paraId="4EC85E5F" w14:textId="77777777" w:rsidR="00FA42D3" w:rsidRPr="00501F5C" w:rsidRDefault="00FA42D3" w:rsidP="00DA4002">
            <w:pPr>
              <w:jc w:val="center"/>
            </w:pPr>
            <w:r w:rsidRPr="00501F5C">
              <w:t>(</w:t>
            </w:r>
            <w:hyperlink r:id="rId3789" w:anchor="n219" w:history="1">
              <w:r w:rsidRPr="00501F5C">
                <w:rPr>
                  <w:rStyle w:val="Hyperlink"/>
                </w:rPr>
                <w:t>219</w:t>
              </w:r>
            </w:hyperlink>
            <w:r w:rsidRPr="00501F5C">
              <w:t>)</w:t>
            </w:r>
          </w:p>
        </w:tc>
        <w:tc>
          <w:tcPr>
            <w:tcW w:w="851" w:type="dxa"/>
          </w:tcPr>
          <w:p w14:paraId="77D95479" w14:textId="77777777" w:rsidR="00FA42D3" w:rsidRDefault="00FA42D3">
            <w:pPr>
              <w:jc w:val="center"/>
              <w:rPr>
                <w:b/>
              </w:rPr>
            </w:pPr>
            <w:r>
              <w:rPr>
                <w:b/>
              </w:rPr>
              <w:t>Item</w:t>
            </w:r>
          </w:p>
        </w:tc>
        <w:tc>
          <w:tcPr>
            <w:tcW w:w="2552" w:type="dxa"/>
          </w:tcPr>
          <w:p w14:paraId="678AB0B9" w14:textId="77777777" w:rsidR="00FA42D3" w:rsidRDefault="00FA42D3">
            <w:pPr>
              <w:jc w:val="center"/>
              <w:rPr>
                <w:b/>
              </w:rPr>
            </w:pPr>
            <w:r>
              <w:rPr>
                <w:b/>
              </w:rPr>
              <w:t>Discriminação</w:t>
            </w:r>
          </w:p>
        </w:tc>
        <w:tc>
          <w:tcPr>
            <w:tcW w:w="5104" w:type="dxa"/>
            <w:gridSpan w:val="4"/>
          </w:tcPr>
          <w:p w14:paraId="4EAA9255" w14:textId="77777777" w:rsidR="00FA42D3" w:rsidRDefault="00FA42D3">
            <w:pPr>
              <w:jc w:val="center"/>
              <w:rPr>
                <w:b/>
              </w:rPr>
            </w:pPr>
            <w:r>
              <w:rPr>
                <w:b/>
              </w:rPr>
              <w:t>Quantidade (UFEMG)</w:t>
            </w:r>
          </w:p>
        </w:tc>
      </w:tr>
      <w:tr w:rsidR="003F2773" w14:paraId="43F85F34" w14:textId="77777777" w:rsidTr="00DA4002">
        <w:trPr>
          <w:cantSplit/>
          <w:tblHeader/>
          <w:jc w:val="center"/>
        </w:trPr>
        <w:tc>
          <w:tcPr>
            <w:tcW w:w="851" w:type="dxa"/>
            <w:tcBorders>
              <w:top w:val="nil"/>
              <w:left w:val="nil"/>
              <w:bottom w:val="nil"/>
            </w:tcBorders>
            <w:vAlign w:val="center"/>
          </w:tcPr>
          <w:p w14:paraId="5E85AEFD" w14:textId="77777777" w:rsidR="003F2773" w:rsidRPr="003F2773" w:rsidRDefault="003F2773" w:rsidP="00DA4002">
            <w:pPr>
              <w:jc w:val="center"/>
            </w:pPr>
            <w:r w:rsidRPr="003F2773">
              <w:t>(</w:t>
            </w:r>
            <w:hyperlink r:id="rId3790" w:anchor="n219" w:history="1">
              <w:r w:rsidRPr="003F2773">
                <w:rPr>
                  <w:rStyle w:val="Hyperlink"/>
                </w:rPr>
                <w:t>219</w:t>
              </w:r>
            </w:hyperlink>
            <w:r w:rsidRPr="003F2773">
              <w:t>)</w:t>
            </w:r>
          </w:p>
        </w:tc>
        <w:tc>
          <w:tcPr>
            <w:tcW w:w="851" w:type="dxa"/>
          </w:tcPr>
          <w:p w14:paraId="49971433" w14:textId="77777777" w:rsidR="003F2773" w:rsidRDefault="003F2773">
            <w:pPr>
              <w:jc w:val="center"/>
              <w:rPr>
                <w:b/>
              </w:rPr>
            </w:pPr>
          </w:p>
        </w:tc>
        <w:tc>
          <w:tcPr>
            <w:tcW w:w="2552" w:type="dxa"/>
          </w:tcPr>
          <w:p w14:paraId="43EECA3C" w14:textId="77777777" w:rsidR="003F2773" w:rsidRDefault="003F2773">
            <w:pPr>
              <w:jc w:val="center"/>
              <w:rPr>
                <w:b/>
              </w:rPr>
            </w:pPr>
          </w:p>
        </w:tc>
        <w:tc>
          <w:tcPr>
            <w:tcW w:w="1276" w:type="dxa"/>
          </w:tcPr>
          <w:p w14:paraId="3AD1343E" w14:textId="77777777" w:rsidR="003F2773" w:rsidRDefault="003F2773">
            <w:pPr>
              <w:jc w:val="center"/>
              <w:rPr>
                <w:b/>
              </w:rPr>
            </w:pPr>
            <w:r>
              <w:rPr>
                <w:b/>
              </w:rPr>
              <w:t>Por documento, projeto</w:t>
            </w:r>
          </w:p>
        </w:tc>
        <w:tc>
          <w:tcPr>
            <w:tcW w:w="1276" w:type="dxa"/>
          </w:tcPr>
          <w:p w14:paraId="06CDFD34" w14:textId="77777777" w:rsidR="003F2773" w:rsidRDefault="003F2773">
            <w:pPr>
              <w:jc w:val="center"/>
              <w:rPr>
                <w:b/>
              </w:rPr>
            </w:pPr>
            <w:r>
              <w:rPr>
                <w:b/>
              </w:rPr>
              <w:t>Por Bombeiro Militar/hora ou fração</w:t>
            </w:r>
          </w:p>
        </w:tc>
        <w:tc>
          <w:tcPr>
            <w:tcW w:w="1276" w:type="dxa"/>
          </w:tcPr>
          <w:p w14:paraId="27775CBA" w14:textId="77777777" w:rsidR="003F2773" w:rsidRDefault="003F2773">
            <w:pPr>
              <w:jc w:val="center"/>
              <w:rPr>
                <w:b/>
              </w:rPr>
            </w:pPr>
            <w:r>
              <w:rPr>
                <w:b/>
              </w:rPr>
              <w:t>Por veículo/hora ou fração</w:t>
            </w:r>
          </w:p>
        </w:tc>
        <w:tc>
          <w:tcPr>
            <w:tcW w:w="1276" w:type="dxa"/>
          </w:tcPr>
          <w:p w14:paraId="292D2530" w14:textId="77777777" w:rsidR="003F2773" w:rsidRDefault="003F2773">
            <w:pPr>
              <w:jc w:val="center"/>
              <w:rPr>
                <w:b/>
              </w:rPr>
            </w:pPr>
            <w:r>
              <w:rPr>
                <w:b/>
              </w:rPr>
              <w:t>Por hora técnica</w:t>
            </w:r>
          </w:p>
        </w:tc>
      </w:tr>
      <w:tr w:rsidR="003F2773" w14:paraId="60CBEA7E" w14:textId="77777777" w:rsidTr="00DA4002">
        <w:trPr>
          <w:cantSplit/>
          <w:jc w:val="center"/>
        </w:trPr>
        <w:tc>
          <w:tcPr>
            <w:tcW w:w="851" w:type="dxa"/>
            <w:tcBorders>
              <w:top w:val="nil"/>
              <w:left w:val="nil"/>
              <w:bottom w:val="nil"/>
            </w:tcBorders>
            <w:vAlign w:val="center"/>
          </w:tcPr>
          <w:p w14:paraId="2A6933A5" w14:textId="77777777" w:rsidR="003F2773" w:rsidRPr="003F2773" w:rsidRDefault="003F2773" w:rsidP="00DA4002">
            <w:pPr>
              <w:jc w:val="center"/>
            </w:pPr>
            <w:r w:rsidRPr="003F2773">
              <w:t>(</w:t>
            </w:r>
            <w:hyperlink r:id="rId3791" w:anchor="n219" w:history="1">
              <w:r w:rsidRPr="003F2773">
                <w:rPr>
                  <w:rStyle w:val="Hyperlink"/>
                </w:rPr>
                <w:t>219</w:t>
              </w:r>
            </w:hyperlink>
            <w:r w:rsidRPr="003F2773">
              <w:t>)</w:t>
            </w:r>
          </w:p>
        </w:tc>
        <w:tc>
          <w:tcPr>
            <w:tcW w:w="851" w:type="dxa"/>
          </w:tcPr>
          <w:p w14:paraId="20EF0E0B" w14:textId="77777777" w:rsidR="003F2773" w:rsidRDefault="003F2773">
            <w:pPr>
              <w:jc w:val="center"/>
              <w:rPr>
                <w:b/>
              </w:rPr>
            </w:pPr>
            <w:r>
              <w:rPr>
                <w:b/>
              </w:rPr>
              <w:t>1</w:t>
            </w:r>
          </w:p>
        </w:tc>
        <w:tc>
          <w:tcPr>
            <w:tcW w:w="7656" w:type="dxa"/>
            <w:gridSpan w:val="5"/>
          </w:tcPr>
          <w:p w14:paraId="0DFA9251" w14:textId="77777777" w:rsidR="003F2773" w:rsidRDefault="003F2773" w:rsidP="003A09B0">
            <w:pPr>
              <w:jc w:val="center"/>
              <w:rPr>
                <w:b/>
              </w:rPr>
            </w:pPr>
            <w:r>
              <w:rPr>
                <w:b/>
              </w:rPr>
              <w:t>PELO SERVIÇO OPERACIONAL DA POLÍCIA MILITAR DE MINAS GERAIS - PMMG</w:t>
            </w:r>
          </w:p>
        </w:tc>
      </w:tr>
      <w:tr w:rsidR="003F2773" w14:paraId="370F8B85" w14:textId="77777777" w:rsidTr="00DA4002">
        <w:trPr>
          <w:cantSplit/>
          <w:jc w:val="center"/>
        </w:trPr>
        <w:tc>
          <w:tcPr>
            <w:tcW w:w="851" w:type="dxa"/>
            <w:tcBorders>
              <w:top w:val="nil"/>
              <w:left w:val="nil"/>
              <w:bottom w:val="nil"/>
            </w:tcBorders>
            <w:vAlign w:val="center"/>
          </w:tcPr>
          <w:p w14:paraId="09EFBF0A" w14:textId="77777777" w:rsidR="003F2773" w:rsidRPr="003F2773" w:rsidRDefault="003F2773" w:rsidP="00B65930">
            <w:pPr>
              <w:jc w:val="center"/>
            </w:pPr>
            <w:r w:rsidRPr="003F2773">
              <w:t>(</w:t>
            </w:r>
            <w:hyperlink r:id="rId3792" w:anchor="n379" w:history="1">
              <w:r w:rsidR="00B65930">
                <w:rPr>
                  <w:rStyle w:val="Hyperlink"/>
                </w:rPr>
                <w:t>379</w:t>
              </w:r>
            </w:hyperlink>
            <w:r w:rsidRPr="003F2773">
              <w:t>)</w:t>
            </w:r>
          </w:p>
        </w:tc>
        <w:tc>
          <w:tcPr>
            <w:tcW w:w="851" w:type="dxa"/>
          </w:tcPr>
          <w:p w14:paraId="4D809F40" w14:textId="77777777" w:rsidR="003F2773" w:rsidRDefault="003F2773">
            <w:pPr>
              <w:jc w:val="center"/>
            </w:pPr>
            <w:bookmarkStart w:id="2304" w:name="tab_m_it1_1"/>
            <w:r>
              <w:t>1.1</w:t>
            </w:r>
            <w:bookmarkEnd w:id="2304"/>
          </w:p>
        </w:tc>
        <w:tc>
          <w:tcPr>
            <w:tcW w:w="7656" w:type="dxa"/>
            <w:gridSpan w:val="5"/>
          </w:tcPr>
          <w:p w14:paraId="5A6A3211" w14:textId="77777777" w:rsidR="003F2773" w:rsidRDefault="003F2773">
            <w:pPr>
              <w:jc w:val="both"/>
            </w:pPr>
          </w:p>
        </w:tc>
      </w:tr>
      <w:tr w:rsidR="007A34C1" w14:paraId="07F5DB13" w14:textId="77777777" w:rsidTr="007A34C1">
        <w:trPr>
          <w:cantSplit/>
          <w:jc w:val="center"/>
        </w:trPr>
        <w:tc>
          <w:tcPr>
            <w:tcW w:w="851" w:type="dxa"/>
            <w:tcBorders>
              <w:top w:val="nil"/>
              <w:left w:val="nil"/>
              <w:bottom w:val="nil"/>
            </w:tcBorders>
            <w:vAlign w:val="center"/>
          </w:tcPr>
          <w:p w14:paraId="6A6842E2" w14:textId="77777777" w:rsidR="007A34C1" w:rsidRDefault="007A34C1" w:rsidP="007A34C1">
            <w:pPr>
              <w:jc w:val="center"/>
            </w:pPr>
            <w:r w:rsidRPr="00024442">
              <w:t>(</w:t>
            </w:r>
            <w:hyperlink r:id="rId3793" w:anchor="n379" w:history="1">
              <w:r w:rsidRPr="00024442">
                <w:rPr>
                  <w:rStyle w:val="Hyperlink"/>
                </w:rPr>
                <w:t>379</w:t>
              </w:r>
            </w:hyperlink>
            <w:r w:rsidRPr="00024442">
              <w:t>)</w:t>
            </w:r>
          </w:p>
        </w:tc>
        <w:tc>
          <w:tcPr>
            <w:tcW w:w="851" w:type="dxa"/>
          </w:tcPr>
          <w:p w14:paraId="3CDAC293" w14:textId="77777777" w:rsidR="007A34C1" w:rsidRDefault="007A34C1">
            <w:pPr>
              <w:jc w:val="center"/>
            </w:pPr>
            <w:r>
              <w:t>1.1.1</w:t>
            </w:r>
          </w:p>
        </w:tc>
        <w:tc>
          <w:tcPr>
            <w:tcW w:w="2552" w:type="dxa"/>
          </w:tcPr>
          <w:p w14:paraId="2F675F83" w14:textId="77777777" w:rsidR="007A34C1" w:rsidRDefault="007A34C1" w:rsidP="003A09B0">
            <w:pPr>
              <w:jc w:val="both"/>
            </w:pPr>
          </w:p>
        </w:tc>
        <w:tc>
          <w:tcPr>
            <w:tcW w:w="1276" w:type="dxa"/>
          </w:tcPr>
          <w:p w14:paraId="2BC803D3" w14:textId="77777777" w:rsidR="007A34C1" w:rsidRDefault="007A34C1">
            <w:pPr>
              <w:jc w:val="center"/>
            </w:pPr>
          </w:p>
        </w:tc>
        <w:tc>
          <w:tcPr>
            <w:tcW w:w="1276" w:type="dxa"/>
          </w:tcPr>
          <w:p w14:paraId="33478A53" w14:textId="77777777" w:rsidR="007A34C1" w:rsidRDefault="007A34C1">
            <w:pPr>
              <w:jc w:val="center"/>
            </w:pPr>
          </w:p>
        </w:tc>
        <w:tc>
          <w:tcPr>
            <w:tcW w:w="1276" w:type="dxa"/>
          </w:tcPr>
          <w:p w14:paraId="5A924F5E" w14:textId="77777777" w:rsidR="007A34C1" w:rsidRDefault="007A34C1">
            <w:pPr>
              <w:jc w:val="right"/>
            </w:pPr>
          </w:p>
        </w:tc>
        <w:tc>
          <w:tcPr>
            <w:tcW w:w="1276" w:type="dxa"/>
          </w:tcPr>
          <w:p w14:paraId="39FBB259" w14:textId="77777777" w:rsidR="007A34C1" w:rsidRDefault="007A34C1">
            <w:pPr>
              <w:jc w:val="center"/>
            </w:pPr>
          </w:p>
        </w:tc>
      </w:tr>
      <w:tr w:rsidR="007A34C1" w14:paraId="79CB2293" w14:textId="77777777" w:rsidTr="007A34C1">
        <w:trPr>
          <w:cantSplit/>
          <w:jc w:val="center"/>
        </w:trPr>
        <w:tc>
          <w:tcPr>
            <w:tcW w:w="851" w:type="dxa"/>
            <w:tcBorders>
              <w:top w:val="nil"/>
              <w:left w:val="nil"/>
              <w:bottom w:val="nil"/>
            </w:tcBorders>
            <w:vAlign w:val="center"/>
          </w:tcPr>
          <w:p w14:paraId="7DE21A1A" w14:textId="77777777" w:rsidR="007A34C1" w:rsidRDefault="007A34C1" w:rsidP="007A34C1">
            <w:pPr>
              <w:jc w:val="center"/>
            </w:pPr>
            <w:r w:rsidRPr="00024442">
              <w:t>(</w:t>
            </w:r>
            <w:hyperlink r:id="rId3794" w:anchor="n379" w:history="1">
              <w:r w:rsidRPr="00024442">
                <w:rPr>
                  <w:rStyle w:val="Hyperlink"/>
                </w:rPr>
                <w:t>379</w:t>
              </w:r>
            </w:hyperlink>
            <w:r w:rsidRPr="00024442">
              <w:t>)</w:t>
            </w:r>
          </w:p>
        </w:tc>
        <w:tc>
          <w:tcPr>
            <w:tcW w:w="851" w:type="dxa"/>
          </w:tcPr>
          <w:p w14:paraId="66104C1B" w14:textId="77777777" w:rsidR="007A34C1" w:rsidRDefault="007A34C1">
            <w:pPr>
              <w:jc w:val="center"/>
            </w:pPr>
            <w:r>
              <w:t>1.1.2</w:t>
            </w:r>
          </w:p>
        </w:tc>
        <w:tc>
          <w:tcPr>
            <w:tcW w:w="2552" w:type="dxa"/>
          </w:tcPr>
          <w:p w14:paraId="1A44A0F8" w14:textId="77777777" w:rsidR="007A34C1" w:rsidRDefault="007A34C1" w:rsidP="003A09B0">
            <w:pPr>
              <w:jc w:val="both"/>
            </w:pPr>
          </w:p>
        </w:tc>
        <w:tc>
          <w:tcPr>
            <w:tcW w:w="1276" w:type="dxa"/>
          </w:tcPr>
          <w:p w14:paraId="55E018EB" w14:textId="77777777" w:rsidR="007A34C1" w:rsidRDefault="007A34C1">
            <w:pPr>
              <w:jc w:val="center"/>
            </w:pPr>
          </w:p>
        </w:tc>
        <w:tc>
          <w:tcPr>
            <w:tcW w:w="1276" w:type="dxa"/>
          </w:tcPr>
          <w:p w14:paraId="1128CC83" w14:textId="77777777" w:rsidR="007A34C1" w:rsidRDefault="007A34C1">
            <w:pPr>
              <w:jc w:val="center"/>
            </w:pPr>
          </w:p>
        </w:tc>
        <w:tc>
          <w:tcPr>
            <w:tcW w:w="1276" w:type="dxa"/>
          </w:tcPr>
          <w:p w14:paraId="653A6899" w14:textId="77777777" w:rsidR="007A34C1" w:rsidRDefault="007A34C1">
            <w:pPr>
              <w:jc w:val="right"/>
            </w:pPr>
          </w:p>
        </w:tc>
        <w:tc>
          <w:tcPr>
            <w:tcW w:w="1276" w:type="dxa"/>
          </w:tcPr>
          <w:p w14:paraId="0CCB9977" w14:textId="77777777" w:rsidR="007A34C1" w:rsidRDefault="007A34C1">
            <w:pPr>
              <w:jc w:val="center"/>
            </w:pPr>
          </w:p>
        </w:tc>
      </w:tr>
      <w:tr w:rsidR="003F2773" w14:paraId="02059C5C" w14:textId="77777777" w:rsidTr="00DA4002">
        <w:trPr>
          <w:cantSplit/>
          <w:jc w:val="center"/>
        </w:trPr>
        <w:tc>
          <w:tcPr>
            <w:tcW w:w="851" w:type="dxa"/>
            <w:tcBorders>
              <w:top w:val="nil"/>
              <w:left w:val="nil"/>
              <w:bottom w:val="nil"/>
            </w:tcBorders>
            <w:vAlign w:val="center"/>
          </w:tcPr>
          <w:p w14:paraId="00FA5206" w14:textId="77777777" w:rsidR="003F2773" w:rsidRDefault="003F2773" w:rsidP="00DA4002">
            <w:pPr>
              <w:jc w:val="center"/>
            </w:pPr>
            <w:r w:rsidRPr="0033462A">
              <w:t>(</w:t>
            </w:r>
            <w:hyperlink r:id="rId3795" w:anchor="n219" w:history="1">
              <w:r w:rsidRPr="0033462A">
                <w:rPr>
                  <w:rStyle w:val="Hyperlink"/>
                </w:rPr>
                <w:t>219</w:t>
              </w:r>
            </w:hyperlink>
            <w:r w:rsidRPr="0033462A">
              <w:t>)</w:t>
            </w:r>
          </w:p>
        </w:tc>
        <w:tc>
          <w:tcPr>
            <w:tcW w:w="851" w:type="dxa"/>
          </w:tcPr>
          <w:p w14:paraId="1E2963F5" w14:textId="77777777" w:rsidR="003F2773" w:rsidRDefault="003F2773">
            <w:pPr>
              <w:jc w:val="center"/>
            </w:pPr>
            <w:r>
              <w:t>1.1.2.1</w:t>
            </w:r>
          </w:p>
        </w:tc>
        <w:tc>
          <w:tcPr>
            <w:tcW w:w="2552" w:type="dxa"/>
          </w:tcPr>
          <w:p w14:paraId="34EC7530" w14:textId="77777777" w:rsidR="003F2773" w:rsidRDefault="003F2773" w:rsidP="003A09B0">
            <w:pPr>
              <w:jc w:val="both"/>
            </w:pPr>
            <w:r>
              <w:t xml:space="preserve">Helicóptero </w:t>
            </w:r>
          </w:p>
        </w:tc>
        <w:tc>
          <w:tcPr>
            <w:tcW w:w="1276" w:type="dxa"/>
          </w:tcPr>
          <w:p w14:paraId="6E5886D7" w14:textId="77777777" w:rsidR="003F2773" w:rsidRDefault="003F2773">
            <w:pPr>
              <w:jc w:val="right"/>
            </w:pPr>
          </w:p>
        </w:tc>
        <w:tc>
          <w:tcPr>
            <w:tcW w:w="1276" w:type="dxa"/>
          </w:tcPr>
          <w:p w14:paraId="5539EAD7" w14:textId="77777777" w:rsidR="003F2773" w:rsidRDefault="003F2773">
            <w:pPr>
              <w:jc w:val="right"/>
            </w:pPr>
          </w:p>
        </w:tc>
        <w:tc>
          <w:tcPr>
            <w:tcW w:w="1276" w:type="dxa"/>
          </w:tcPr>
          <w:p w14:paraId="29F31E96" w14:textId="77777777" w:rsidR="003F2773" w:rsidRDefault="003F2773">
            <w:pPr>
              <w:jc w:val="center"/>
            </w:pPr>
            <w:r>
              <w:t>1.725,38</w:t>
            </w:r>
          </w:p>
        </w:tc>
        <w:tc>
          <w:tcPr>
            <w:tcW w:w="1276" w:type="dxa"/>
          </w:tcPr>
          <w:p w14:paraId="6EE92A38" w14:textId="77777777" w:rsidR="003F2773" w:rsidRDefault="003F2773">
            <w:pPr>
              <w:jc w:val="right"/>
            </w:pPr>
          </w:p>
        </w:tc>
      </w:tr>
      <w:tr w:rsidR="003F2773" w14:paraId="77C425EE" w14:textId="77777777" w:rsidTr="00DA4002">
        <w:trPr>
          <w:cantSplit/>
          <w:jc w:val="center"/>
        </w:trPr>
        <w:tc>
          <w:tcPr>
            <w:tcW w:w="851" w:type="dxa"/>
            <w:tcBorders>
              <w:top w:val="nil"/>
              <w:left w:val="nil"/>
              <w:bottom w:val="nil"/>
            </w:tcBorders>
            <w:vAlign w:val="center"/>
          </w:tcPr>
          <w:p w14:paraId="2C4C2C32" w14:textId="77777777" w:rsidR="003F2773" w:rsidRDefault="003F2773" w:rsidP="00DA4002">
            <w:pPr>
              <w:jc w:val="center"/>
            </w:pPr>
            <w:r w:rsidRPr="0033462A">
              <w:t>(</w:t>
            </w:r>
            <w:hyperlink r:id="rId3796" w:anchor="n219" w:history="1">
              <w:r w:rsidRPr="0033462A">
                <w:rPr>
                  <w:rStyle w:val="Hyperlink"/>
                </w:rPr>
                <w:t>219</w:t>
              </w:r>
            </w:hyperlink>
            <w:r w:rsidRPr="0033462A">
              <w:t>)</w:t>
            </w:r>
          </w:p>
        </w:tc>
        <w:tc>
          <w:tcPr>
            <w:tcW w:w="851" w:type="dxa"/>
          </w:tcPr>
          <w:p w14:paraId="01484B8B" w14:textId="77777777" w:rsidR="003F2773" w:rsidRDefault="003F2773">
            <w:pPr>
              <w:jc w:val="center"/>
            </w:pPr>
            <w:r>
              <w:t>1.1.2.2</w:t>
            </w:r>
          </w:p>
        </w:tc>
        <w:tc>
          <w:tcPr>
            <w:tcW w:w="2552" w:type="dxa"/>
          </w:tcPr>
          <w:p w14:paraId="4D86C1A7" w14:textId="77777777" w:rsidR="003F2773" w:rsidRDefault="003F2773" w:rsidP="003A09B0">
            <w:pPr>
              <w:jc w:val="both"/>
            </w:pPr>
            <w:r>
              <w:t>Moto-patrulha (Motocicleta)</w:t>
            </w:r>
          </w:p>
        </w:tc>
        <w:tc>
          <w:tcPr>
            <w:tcW w:w="1276" w:type="dxa"/>
          </w:tcPr>
          <w:p w14:paraId="45BFF950" w14:textId="77777777" w:rsidR="003F2773" w:rsidRDefault="003F2773">
            <w:pPr>
              <w:jc w:val="right"/>
            </w:pPr>
          </w:p>
        </w:tc>
        <w:tc>
          <w:tcPr>
            <w:tcW w:w="1276" w:type="dxa"/>
          </w:tcPr>
          <w:p w14:paraId="70CC489A" w14:textId="77777777" w:rsidR="003F2773" w:rsidRDefault="003F2773">
            <w:pPr>
              <w:jc w:val="right"/>
            </w:pPr>
          </w:p>
        </w:tc>
        <w:tc>
          <w:tcPr>
            <w:tcW w:w="1276" w:type="dxa"/>
          </w:tcPr>
          <w:p w14:paraId="680A3447" w14:textId="77777777" w:rsidR="003F2773" w:rsidRDefault="003F2773">
            <w:pPr>
              <w:jc w:val="center"/>
            </w:pPr>
            <w:r>
              <w:t>2,04</w:t>
            </w:r>
          </w:p>
        </w:tc>
        <w:tc>
          <w:tcPr>
            <w:tcW w:w="1276" w:type="dxa"/>
          </w:tcPr>
          <w:p w14:paraId="6A847D34" w14:textId="77777777" w:rsidR="003F2773" w:rsidRDefault="003F2773">
            <w:pPr>
              <w:jc w:val="right"/>
            </w:pPr>
          </w:p>
        </w:tc>
      </w:tr>
      <w:tr w:rsidR="003F2773" w14:paraId="4F3ADFE2" w14:textId="77777777" w:rsidTr="00DA4002">
        <w:trPr>
          <w:cantSplit/>
          <w:jc w:val="center"/>
        </w:trPr>
        <w:tc>
          <w:tcPr>
            <w:tcW w:w="851" w:type="dxa"/>
            <w:tcBorders>
              <w:top w:val="nil"/>
              <w:left w:val="nil"/>
              <w:bottom w:val="nil"/>
            </w:tcBorders>
            <w:vAlign w:val="center"/>
          </w:tcPr>
          <w:p w14:paraId="3AF006D5" w14:textId="77777777" w:rsidR="003F2773" w:rsidRDefault="003F2773" w:rsidP="00DA4002">
            <w:pPr>
              <w:jc w:val="center"/>
            </w:pPr>
            <w:r w:rsidRPr="0033462A">
              <w:t>(</w:t>
            </w:r>
            <w:hyperlink r:id="rId3797" w:anchor="n219" w:history="1">
              <w:r w:rsidRPr="0033462A">
                <w:rPr>
                  <w:rStyle w:val="Hyperlink"/>
                </w:rPr>
                <w:t>219</w:t>
              </w:r>
            </w:hyperlink>
            <w:r w:rsidRPr="0033462A">
              <w:t>)</w:t>
            </w:r>
          </w:p>
        </w:tc>
        <w:tc>
          <w:tcPr>
            <w:tcW w:w="851" w:type="dxa"/>
          </w:tcPr>
          <w:p w14:paraId="2542FE76" w14:textId="77777777" w:rsidR="003F2773" w:rsidRDefault="003F2773">
            <w:pPr>
              <w:jc w:val="center"/>
            </w:pPr>
            <w:r>
              <w:t>1.1.2.3</w:t>
            </w:r>
          </w:p>
        </w:tc>
        <w:tc>
          <w:tcPr>
            <w:tcW w:w="2552" w:type="dxa"/>
          </w:tcPr>
          <w:p w14:paraId="1628A99F" w14:textId="77777777" w:rsidR="003F2773" w:rsidRDefault="003F2773" w:rsidP="003A09B0">
            <w:pPr>
              <w:jc w:val="both"/>
            </w:pPr>
            <w:proofErr w:type="spellStart"/>
            <w:r>
              <w:t>Microônibus</w:t>
            </w:r>
            <w:proofErr w:type="spellEnd"/>
            <w:r>
              <w:t xml:space="preserve"> ou Van</w:t>
            </w:r>
          </w:p>
        </w:tc>
        <w:tc>
          <w:tcPr>
            <w:tcW w:w="1276" w:type="dxa"/>
          </w:tcPr>
          <w:p w14:paraId="30FFE771" w14:textId="77777777" w:rsidR="003F2773" w:rsidRDefault="003F2773">
            <w:pPr>
              <w:jc w:val="right"/>
            </w:pPr>
          </w:p>
        </w:tc>
        <w:tc>
          <w:tcPr>
            <w:tcW w:w="1276" w:type="dxa"/>
          </w:tcPr>
          <w:p w14:paraId="645EBA1B" w14:textId="77777777" w:rsidR="003F2773" w:rsidRDefault="003F2773">
            <w:pPr>
              <w:jc w:val="right"/>
            </w:pPr>
          </w:p>
        </w:tc>
        <w:tc>
          <w:tcPr>
            <w:tcW w:w="1276" w:type="dxa"/>
          </w:tcPr>
          <w:p w14:paraId="211698C5" w14:textId="77777777" w:rsidR="003F2773" w:rsidRDefault="003F2773">
            <w:pPr>
              <w:jc w:val="center"/>
            </w:pPr>
            <w:r>
              <w:t>13,52</w:t>
            </w:r>
          </w:p>
        </w:tc>
        <w:tc>
          <w:tcPr>
            <w:tcW w:w="1276" w:type="dxa"/>
          </w:tcPr>
          <w:p w14:paraId="7AEF73D0" w14:textId="77777777" w:rsidR="003F2773" w:rsidRDefault="003F2773">
            <w:pPr>
              <w:jc w:val="right"/>
            </w:pPr>
          </w:p>
        </w:tc>
      </w:tr>
      <w:tr w:rsidR="003F2773" w14:paraId="775520ED" w14:textId="77777777" w:rsidTr="00DA4002">
        <w:trPr>
          <w:cantSplit/>
          <w:jc w:val="center"/>
        </w:trPr>
        <w:tc>
          <w:tcPr>
            <w:tcW w:w="851" w:type="dxa"/>
            <w:tcBorders>
              <w:top w:val="nil"/>
              <w:left w:val="nil"/>
              <w:bottom w:val="nil"/>
            </w:tcBorders>
            <w:vAlign w:val="center"/>
          </w:tcPr>
          <w:p w14:paraId="20ABBB8B" w14:textId="77777777" w:rsidR="003F2773" w:rsidRDefault="003F2773" w:rsidP="00DA4002">
            <w:pPr>
              <w:jc w:val="center"/>
            </w:pPr>
            <w:r w:rsidRPr="0033462A">
              <w:t>(</w:t>
            </w:r>
            <w:hyperlink r:id="rId3798" w:anchor="n219" w:history="1">
              <w:r w:rsidRPr="0033462A">
                <w:rPr>
                  <w:rStyle w:val="Hyperlink"/>
                </w:rPr>
                <w:t>219</w:t>
              </w:r>
            </w:hyperlink>
            <w:r w:rsidRPr="0033462A">
              <w:t>)</w:t>
            </w:r>
          </w:p>
        </w:tc>
        <w:tc>
          <w:tcPr>
            <w:tcW w:w="851" w:type="dxa"/>
          </w:tcPr>
          <w:p w14:paraId="7746802F" w14:textId="77777777" w:rsidR="003F2773" w:rsidRDefault="003F2773">
            <w:pPr>
              <w:jc w:val="center"/>
            </w:pPr>
            <w:r>
              <w:t>1.1.2.4.</w:t>
            </w:r>
          </w:p>
        </w:tc>
        <w:tc>
          <w:tcPr>
            <w:tcW w:w="2552" w:type="dxa"/>
          </w:tcPr>
          <w:p w14:paraId="66B09038" w14:textId="77777777" w:rsidR="003F2773" w:rsidRDefault="003F2773" w:rsidP="003A09B0">
            <w:pPr>
              <w:jc w:val="both"/>
            </w:pPr>
            <w:r>
              <w:t>Ônibus</w:t>
            </w:r>
          </w:p>
        </w:tc>
        <w:tc>
          <w:tcPr>
            <w:tcW w:w="1276" w:type="dxa"/>
          </w:tcPr>
          <w:p w14:paraId="1E99AC02" w14:textId="77777777" w:rsidR="003F2773" w:rsidRDefault="003F2773">
            <w:pPr>
              <w:jc w:val="right"/>
            </w:pPr>
          </w:p>
        </w:tc>
        <w:tc>
          <w:tcPr>
            <w:tcW w:w="1276" w:type="dxa"/>
          </w:tcPr>
          <w:p w14:paraId="08687F47" w14:textId="77777777" w:rsidR="003F2773" w:rsidRDefault="003F2773">
            <w:pPr>
              <w:jc w:val="right"/>
            </w:pPr>
          </w:p>
        </w:tc>
        <w:tc>
          <w:tcPr>
            <w:tcW w:w="1276" w:type="dxa"/>
          </w:tcPr>
          <w:p w14:paraId="2BE78343" w14:textId="77777777" w:rsidR="003F2773" w:rsidRDefault="003F2773">
            <w:pPr>
              <w:jc w:val="center"/>
            </w:pPr>
            <w:r>
              <w:t>16,40</w:t>
            </w:r>
          </w:p>
        </w:tc>
        <w:tc>
          <w:tcPr>
            <w:tcW w:w="1276" w:type="dxa"/>
          </w:tcPr>
          <w:p w14:paraId="6BA36B38" w14:textId="77777777" w:rsidR="003F2773" w:rsidRDefault="003F2773">
            <w:pPr>
              <w:jc w:val="right"/>
            </w:pPr>
          </w:p>
        </w:tc>
      </w:tr>
      <w:tr w:rsidR="003F2773" w14:paraId="2D1E663B" w14:textId="77777777" w:rsidTr="00DA4002">
        <w:trPr>
          <w:cantSplit/>
          <w:jc w:val="center"/>
        </w:trPr>
        <w:tc>
          <w:tcPr>
            <w:tcW w:w="851" w:type="dxa"/>
            <w:tcBorders>
              <w:top w:val="nil"/>
              <w:left w:val="nil"/>
              <w:bottom w:val="nil"/>
            </w:tcBorders>
            <w:vAlign w:val="center"/>
          </w:tcPr>
          <w:p w14:paraId="17DD1F5C" w14:textId="77777777" w:rsidR="003F2773" w:rsidRDefault="003F2773" w:rsidP="00DA4002">
            <w:pPr>
              <w:jc w:val="center"/>
            </w:pPr>
            <w:r w:rsidRPr="0033462A">
              <w:t>(</w:t>
            </w:r>
            <w:hyperlink r:id="rId3799" w:anchor="n219" w:history="1">
              <w:r w:rsidRPr="0033462A">
                <w:rPr>
                  <w:rStyle w:val="Hyperlink"/>
                </w:rPr>
                <w:t>219</w:t>
              </w:r>
            </w:hyperlink>
            <w:r w:rsidRPr="0033462A">
              <w:t>)</w:t>
            </w:r>
          </w:p>
        </w:tc>
        <w:tc>
          <w:tcPr>
            <w:tcW w:w="851" w:type="dxa"/>
          </w:tcPr>
          <w:p w14:paraId="1908B842" w14:textId="77777777" w:rsidR="003F2773" w:rsidRDefault="003F2773">
            <w:pPr>
              <w:jc w:val="center"/>
            </w:pPr>
            <w:r>
              <w:t>1.1.2.5</w:t>
            </w:r>
          </w:p>
        </w:tc>
        <w:tc>
          <w:tcPr>
            <w:tcW w:w="2552" w:type="dxa"/>
          </w:tcPr>
          <w:p w14:paraId="7E91796A" w14:textId="77777777" w:rsidR="003F2773" w:rsidRDefault="003F2773" w:rsidP="003A09B0">
            <w:pPr>
              <w:jc w:val="both"/>
            </w:pPr>
            <w:r>
              <w:t>Transporte Especializado (caminhão)</w:t>
            </w:r>
          </w:p>
        </w:tc>
        <w:tc>
          <w:tcPr>
            <w:tcW w:w="1276" w:type="dxa"/>
          </w:tcPr>
          <w:p w14:paraId="2DEBD59D" w14:textId="77777777" w:rsidR="003F2773" w:rsidRDefault="003F2773">
            <w:pPr>
              <w:jc w:val="right"/>
            </w:pPr>
          </w:p>
        </w:tc>
        <w:tc>
          <w:tcPr>
            <w:tcW w:w="1276" w:type="dxa"/>
          </w:tcPr>
          <w:p w14:paraId="4B6EB67C" w14:textId="77777777" w:rsidR="003F2773" w:rsidRDefault="003F2773">
            <w:pPr>
              <w:jc w:val="right"/>
            </w:pPr>
          </w:p>
        </w:tc>
        <w:tc>
          <w:tcPr>
            <w:tcW w:w="1276" w:type="dxa"/>
          </w:tcPr>
          <w:p w14:paraId="715B93B4" w14:textId="77777777" w:rsidR="003F2773" w:rsidRDefault="003F2773">
            <w:pPr>
              <w:jc w:val="center"/>
            </w:pPr>
            <w:r>
              <w:t>16,88</w:t>
            </w:r>
          </w:p>
        </w:tc>
        <w:tc>
          <w:tcPr>
            <w:tcW w:w="1276" w:type="dxa"/>
          </w:tcPr>
          <w:p w14:paraId="613E465E" w14:textId="77777777" w:rsidR="003F2773" w:rsidRDefault="003F2773">
            <w:pPr>
              <w:jc w:val="right"/>
            </w:pPr>
          </w:p>
        </w:tc>
      </w:tr>
      <w:tr w:rsidR="003F2773" w14:paraId="1679C679" w14:textId="77777777" w:rsidTr="00DA4002">
        <w:trPr>
          <w:cantSplit/>
          <w:jc w:val="center"/>
        </w:trPr>
        <w:tc>
          <w:tcPr>
            <w:tcW w:w="851" w:type="dxa"/>
            <w:tcBorders>
              <w:top w:val="nil"/>
              <w:left w:val="nil"/>
              <w:bottom w:val="nil"/>
            </w:tcBorders>
            <w:vAlign w:val="center"/>
          </w:tcPr>
          <w:p w14:paraId="0244B65C" w14:textId="77777777" w:rsidR="003F2773" w:rsidRDefault="003F2773" w:rsidP="00DA4002">
            <w:pPr>
              <w:jc w:val="center"/>
            </w:pPr>
            <w:r w:rsidRPr="0033462A">
              <w:t>(</w:t>
            </w:r>
            <w:hyperlink r:id="rId3800" w:anchor="n219" w:history="1">
              <w:r w:rsidRPr="0033462A">
                <w:rPr>
                  <w:rStyle w:val="Hyperlink"/>
                </w:rPr>
                <w:t>219</w:t>
              </w:r>
            </w:hyperlink>
            <w:r w:rsidRPr="0033462A">
              <w:t>)</w:t>
            </w:r>
          </w:p>
        </w:tc>
        <w:tc>
          <w:tcPr>
            <w:tcW w:w="851" w:type="dxa"/>
          </w:tcPr>
          <w:p w14:paraId="2114A17E" w14:textId="77777777" w:rsidR="003F2773" w:rsidRDefault="003F2773">
            <w:pPr>
              <w:jc w:val="center"/>
            </w:pPr>
            <w:r>
              <w:t>1.1.2.6</w:t>
            </w:r>
          </w:p>
        </w:tc>
        <w:tc>
          <w:tcPr>
            <w:tcW w:w="2552" w:type="dxa"/>
          </w:tcPr>
          <w:p w14:paraId="2F842FD9" w14:textId="77777777" w:rsidR="003F2773" w:rsidRDefault="003F2773" w:rsidP="003A09B0">
            <w:pPr>
              <w:jc w:val="both"/>
            </w:pPr>
            <w:r>
              <w:t>VP - ROTAM ou Tático Móvel</w:t>
            </w:r>
          </w:p>
        </w:tc>
        <w:tc>
          <w:tcPr>
            <w:tcW w:w="1276" w:type="dxa"/>
          </w:tcPr>
          <w:p w14:paraId="7D2C76D6" w14:textId="77777777" w:rsidR="003F2773" w:rsidRDefault="003F2773">
            <w:pPr>
              <w:jc w:val="right"/>
            </w:pPr>
          </w:p>
        </w:tc>
        <w:tc>
          <w:tcPr>
            <w:tcW w:w="1276" w:type="dxa"/>
          </w:tcPr>
          <w:p w14:paraId="2DD7FC3C" w14:textId="77777777" w:rsidR="003F2773" w:rsidRDefault="003F2773">
            <w:pPr>
              <w:jc w:val="right"/>
            </w:pPr>
          </w:p>
        </w:tc>
        <w:tc>
          <w:tcPr>
            <w:tcW w:w="1276" w:type="dxa"/>
          </w:tcPr>
          <w:p w14:paraId="51F45373" w14:textId="77777777" w:rsidR="003F2773" w:rsidRDefault="003F2773">
            <w:pPr>
              <w:jc w:val="center"/>
            </w:pPr>
            <w:r>
              <w:t>13,34</w:t>
            </w:r>
          </w:p>
        </w:tc>
        <w:tc>
          <w:tcPr>
            <w:tcW w:w="1276" w:type="dxa"/>
          </w:tcPr>
          <w:p w14:paraId="253251D3" w14:textId="77777777" w:rsidR="003F2773" w:rsidRDefault="003F2773">
            <w:pPr>
              <w:jc w:val="right"/>
            </w:pPr>
          </w:p>
        </w:tc>
      </w:tr>
      <w:tr w:rsidR="003F2773" w14:paraId="0EE8C885" w14:textId="77777777" w:rsidTr="00DA4002">
        <w:trPr>
          <w:cantSplit/>
          <w:jc w:val="center"/>
        </w:trPr>
        <w:tc>
          <w:tcPr>
            <w:tcW w:w="851" w:type="dxa"/>
            <w:tcBorders>
              <w:top w:val="nil"/>
              <w:left w:val="nil"/>
              <w:bottom w:val="nil"/>
            </w:tcBorders>
            <w:vAlign w:val="center"/>
          </w:tcPr>
          <w:p w14:paraId="58BFD9FC" w14:textId="77777777" w:rsidR="003F2773" w:rsidRDefault="003F2773" w:rsidP="00DA4002">
            <w:pPr>
              <w:jc w:val="center"/>
            </w:pPr>
            <w:r w:rsidRPr="0033462A">
              <w:t>(</w:t>
            </w:r>
            <w:hyperlink r:id="rId3801" w:anchor="n219" w:history="1">
              <w:r w:rsidRPr="0033462A">
                <w:rPr>
                  <w:rStyle w:val="Hyperlink"/>
                </w:rPr>
                <w:t>219</w:t>
              </w:r>
            </w:hyperlink>
            <w:r w:rsidRPr="0033462A">
              <w:t>)</w:t>
            </w:r>
          </w:p>
        </w:tc>
        <w:tc>
          <w:tcPr>
            <w:tcW w:w="851" w:type="dxa"/>
          </w:tcPr>
          <w:p w14:paraId="531A8411" w14:textId="77777777" w:rsidR="003F2773" w:rsidRDefault="003F2773">
            <w:pPr>
              <w:jc w:val="center"/>
            </w:pPr>
            <w:r>
              <w:t>1.1.2.7</w:t>
            </w:r>
          </w:p>
        </w:tc>
        <w:tc>
          <w:tcPr>
            <w:tcW w:w="2552" w:type="dxa"/>
          </w:tcPr>
          <w:p w14:paraId="3B49731E" w14:textId="77777777" w:rsidR="003F2773" w:rsidRDefault="003F2773" w:rsidP="003A09B0">
            <w:pPr>
              <w:jc w:val="both"/>
            </w:pPr>
            <w:r>
              <w:t>VP - Patrulhamento Básico</w:t>
            </w:r>
          </w:p>
        </w:tc>
        <w:tc>
          <w:tcPr>
            <w:tcW w:w="1276" w:type="dxa"/>
          </w:tcPr>
          <w:p w14:paraId="0BD211CE" w14:textId="77777777" w:rsidR="003F2773" w:rsidRDefault="003F2773">
            <w:pPr>
              <w:jc w:val="right"/>
            </w:pPr>
          </w:p>
        </w:tc>
        <w:tc>
          <w:tcPr>
            <w:tcW w:w="1276" w:type="dxa"/>
          </w:tcPr>
          <w:p w14:paraId="1501BF64" w14:textId="77777777" w:rsidR="003F2773" w:rsidRDefault="003F2773">
            <w:pPr>
              <w:jc w:val="right"/>
            </w:pPr>
          </w:p>
        </w:tc>
        <w:tc>
          <w:tcPr>
            <w:tcW w:w="1276" w:type="dxa"/>
          </w:tcPr>
          <w:p w14:paraId="7F18119A" w14:textId="77777777" w:rsidR="003F2773" w:rsidRDefault="003F2773">
            <w:pPr>
              <w:jc w:val="center"/>
            </w:pPr>
            <w:r>
              <w:t>8,51</w:t>
            </w:r>
          </w:p>
        </w:tc>
        <w:tc>
          <w:tcPr>
            <w:tcW w:w="1276" w:type="dxa"/>
          </w:tcPr>
          <w:p w14:paraId="59683C93" w14:textId="77777777" w:rsidR="003F2773" w:rsidRDefault="003F2773">
            <w:pPr>
              <w:jc w:val="right"/>
            </w:pPr>
          </w:p>
        </w:tc>
      </w:tr>
      <w:tr w:rsidR="003F2773" w14:paraId="6D6FEAA1" w14:textId="77777777" w:rsidTr="00DA4002">
        <w:trPr>
          <w:cantSplit/>
          <w:jc w:val="center"/>
        </w:trPr>
        <w:tc>
          <w:tcPr>
            <w:tcW w:w="851" w:type="dxa"/>
            <w:tcBorders>
              <w:top w:val="nil"/>
              <w:left w:val="nil"/>
              <w:bottom w:val="nil"/>
            </w:tcBorders>
            <w:vAlign w:val="center"/>
          </w:tcPr>
          <w:p w14:paraId="13614620" w14:textId="77777777" w:rsidR="003F2773" w:rsidRDefault="003F2773" w:rsidP="00DA4002">
            <w:pPr>
              <w:jc w:val="center"/>
            </w:pPr>
            <w:r w:rsidRPr="0033462A">
              <w:t>(</w:t>
            </w:r>
            <w:hyperlink r:id="rId3802" w:anchor="n219" w:history="1">
              <w:r w:rsidRPr="0033462A">
                <w:rPr>
                  <w:rStyle w:val="Hyperlink"/>
                </w:rPr>
                <w:t>219</w:t>
              </w:r>
            </w:hyperlink>
            <w:r w:rsidRPr="0033462A">
              <w:t>)</w:t>
            </w:r>
          </w:p>
        </w:tc>
        <w:tc>
          <w:tcPr>
            <w:tcW w:w="851" w:type="dxa"/>
          </w:tcPr>
          <w:p w14:paraId="15CBE8C2" w14:textId="77777777" w:rsidR="003F2773" w:rsidRDefault="003F2773">
            <w:pPr>
              <w:jc w:val="center"/>
            </w:pPr>
            <w:r>
              <w:t>1.2</w:t>
            </w:r>
          </w:p>
        </w:tc>
        <w:tc>
          <w:tcPr>
            <w:tcW w:w="7656" w:type="dxa"/>
            <w:gridSpan w:val="5"/>
          </w:tcPr>
          <w:p w14:paraId="4AAD179E" w14:textId="77777777" w:rsidR="003F2773" w:rsidRDefault="003F2773" w:rsidP="003A09B0">
            <w:pPr>
              <w:jc w:val="both"/>
            </w:pPr>
            <w:r>
              <w:t>Situações em que o interesse particular do solicitante predomine sobre o interesse público</w:t>
            </w:r>
          </w:p>
        </w:tc>
      </w:tr>
      <w:tr w:rsidR="00607031" w14:paraId="19B4D15D" w14:textId="77777777" w:rsidTr="00DA4002">
        <w:trPr>
          <w:cantSplit/>
          <w:jc w:val="center"/>
        </w:trPr>
        <w:tc>
          <w:tcPr>
            <w:tcW w:w="851" w:type="dxa"/>
            <w:tcBorders>
              <w:top w:val="nil"/>
              <w:left w:val="nil"/>
              <w:bottom w:val="nil"/>
            </w:tcBorders>
            <w:vAlign w:val="center"/>
          </w:tcPr>
          <w:p w14:paraId="79890158" w14:textId="77777777" w:rsidR="00607031" w:rsidRPr="00501F5C" w:rsidRDefault="00B65930" w:rsidP="00DA4002">
            <w:pPr>
              <w:jc w:val="center"/>
            </w:pPr>
            <w:r w:rsidRPr="003F2773">
              <w:t>(</w:t>
            </w:r>
            <w:hyperlink r:id="rId3803" w:anchor="n379" w:history="1">
              <w:r>
                <w:rPr>
                  <w:rStyle w:val="Hyperlink"/>
                </w:rPr>
                <w:t>379</w:t>
              </w:r>
            </w:hyperlink>
            <w:r w:rsidRPr="003F2773">
              <w:t>)</w:t>
            </w:r>
          </w:p>
        </w:tc>
        <w:tc>
          <w:tcPr>
            <w:tcW w:w="851" w:type="dxa"/>
          </w:tcPr>
          <w:p w14:paraId="18058BAD" w14:textId="77777777" w:rsidR="00607031" w:rsidRDefault="00607031">
            <w:pPr>
              <w:jc w:val="center"/>
            </w:pPr>
            <w:bookmarkStart w:id="2305" w:name="tab_m_it1_2_1"/>
            <w:r>
              <w:t>1.2.1</w:t>
            </w:r>
            <w:bookmarkEnd w:id="2305"/>
          </w:p>
        </w:tc>
        <w:tc>
          <w:tcPr>
            <w:tcW w:w="2552" w:type="dxa"/>
          </w:tcPr>
          <w:p w14:paraId="27CC2552" w14:textId="77777777" w:rsidR="00607031" w:rsidRDefault="00607031" w:rsidP="00066C8D">
            <w:pPr>
              <w:pStyle w:val="Texto"/>
            </w:pPr>
          </w:p>
        </w:tc>
        <w:tc>
          <w:tcPr>
            <w:tcW w:w="1276" w:type="dxa"/>
          </w:tcPr>
          <w:p w14:paraId="5DC07A7A" w14:textId="77777777" w:rsidR="00607031" w:rsidRDefault="00607031">
            <w:pPr>
              <w:jc w:val="right"/>
            </w:pPr>
          </w:p>
        </w:tc>
        <w:tc>
          <w:tcPr>
            <w:tcW w:w="1276" w:type="dxa"/>
          </w:tcPr>
          <w:p w14:paraId="3C27834C" w14:textId="77777777" w:rsidR="00607031" w:rsidRDefault="00607031">
            <w:pPr>
              <w:jc w:val="center"/>
            </w:pPr>
          </w:p>
        </w:tc>
        <w:tc>
          <w:tcPr>
            <w:tcW w:w="1276" w:type="dxa"/>
          </w:tcPr>
          <w:p w14:paraId="52E4C071" w14:textId="77777777" w:rsidR="00607031" w:rsidRDefault="00607031">
            <w:pPr>
              <w:jc w:val="right"/>
            </w:pPr>
          </w:p>
        </w:tc>
        <w:tc>
          <w:tcPr>
            <w:tcW w:w="1276" w:type="dxa"/>
          </w:tcPr>
          <w:p w14:paraId="2CB793FB" w14:textId="77777777" w:rsidR="00607031" w:rsidRDefault="00607031">
            <w:pPr>
              <w:jc w:val="right"/>
            </w:pPr>
          </w:p>
        </w:tc>
      </w:tr>
      <w:tr w:rsidR="00607031" w14:paraId="08E1C25F" w14:textId="77777777" w:rsidTr="00DA4002">
        <w:trPr>
          <w:cantSplit/>
          <w:jc w:val="center"/>
        </w:trPr>
        <w:tc>
          <w:tcPr>
            <w:tcW w:w="851" w:type="dxa"/>
            <w:tcBorders>
              <w:top w:val="nil"/>
              <w:left w:val="nil"/>
              <w:bottom w:val="nil"/>
            </w:tcBorders>
            <w:vAlign w:val="center"/>
          </w:tcPr>
          <w:p w14:paraId="48D093B5" w14:textId="77777777" w:rsidR="00607031" w:rsidRPr="00501F5C" w:rsidRDefault="00B65930" w:rsidP="00DA4002">
            <w:pPr>
              <w:jc w:val="center"/>
            </w:pPr>
            <w:r w:rsidRPr="003F2773">
              <w:t>(</w:t>
            </w:r>
            <w:hyperlink r:id="rId3804" w:anchor="n379" w:history="1">
              <w:r>
                <w:rPr>
                  <w:rStyle w:val="Hyperlink"/>
                </w:rPr>
                <w:t>379</w:t>
              </w:r>
            </w:hyperlink>
            <w:r w:rsidRPr="003F2773">
              <w:t>)</w:t>
            </w:r>
          </w:p>
        </w:tc>
        <w:tc>
          <w:tcPr>
            <w:tcW w:w="851" w:type="dxa"/>
          </w:tcPr>
          <w:p w14:paraId="04BF6611" w14:textId="77777777" w:rsidR="00607031" w:rsidRDefault="00607031">
            <w:pPr>
              <w:jc w:val="center"/>
            </w:pPr>
            <w:bookmarkStart w:id="2306" w:name="tab_m_it1_2_2"/>
            <w:r>
              <w:t>1.2.2</w:t>
            </w:r>
            <w:bookmarkEnd w:id="2306"/>
          </w:p>
        </w:tc>
        <w:tc>
          <w:tcPr>
            <w:tcW w:w="2552" w:type="dxa"/>
          </w:tcPr>
          <w:p w14:paraId="3DBB4F73" w14:textId="77777777" w:rsidR="00607031" w:rsidRDefault="00607031" w:rsidP="00066C8D">
            <w:pPr>
              <w:pStyle w:val="Texto"/>
            </w:pPr>
          </w:p>
        </w:tc>
        <w:tc>
          <w:tcPr>
            <w:tcW w:w="1276" w:type="dxa"/>
          </w:tcPr>
          <w:p w14:paraId="55E3CE3C" w14:textId="77777777" w:rsidR="00607031" w:rsidRDefault="00607031">
            <w:pPr>
              <w:jc w:val="right"/>
            </w:pPr>
          </w:p>
        </w:tc>
        <w:tc>
          <w:tcPr>
            <w:tcW w:w="1276" w:type="dxa"/>
          </w:tcPr>
          <w:p w14:paraId="1F6BBD60" w14:textId="77777777" w:rsidR="00607031" w:rsidRDefault="00607031">
            <w:pPr>
              <w:jc w:val="center"/>
            </w:pPr>
          </w:p>
        </w:tc>
        <w:tc>
          <w:tcPr>
            <w:tcW w:w="1276" w:type="dxa"/>
          </w:tcPr>
          <w:p w14:paraId="034CBCBB" w14:textId="77777777" w:rsidR="00607031" w:rsidRDefault="00607031">
            <w:pPr>
              <w:jc w:val="right"/>
            </w:pPr>
          </w:p>
        </w:tc>
        <w:tc>
          <w:tcPr>
            <w:tcW w:w="1276" w:type="dxa"/>
          </w:tcPr>
          <w:p w14:paraId="31F115E5" w14:textId="77777777" w:rsidR="00607031" w:rsidRDefault="00607031">
            <w:pPr>
              <w:jc w:val="right"/>
            </w:pPr>
          </w:p>
        </w:tc>
      </w:tr>
      <w:tr w:rsidR="007A34C1" w14:paraId="2BF768EE" w14:textId="77777777" w:rsidTr="007A34C1">
        <w:trPr>
          <w:cantSplit/>
          <w:jc w:val="center"/>
        </w:trPr>
        <w:tc>
          <w:tcPr>
            <w:tcW w:w="851" w:type="dxa"/>
            <w:tcBorders>
              <w:top w:val="nil"/>
              <w:left w:val="nil"/>
              <w:bottom w:val="nil"/>
            </w:tcBorders>
            <w:vAlign w:val="center"/>
          </w:tcPr>
          <w:p w14:paraId="57EA6843" w14:textId="77777777" w:rsidR="007A34C1" w:rsidRDefault="007A34C1" w:rsidP="007A34C1">
            <w:pPr>
              <w:jc w:val="center"/>
            </w:pPr>
            <w:r w:rsidRPr="00955EBD">
              <w:t>(</w:t>
            </w:r>
            <w:hyperlink r:id="rId3805" w:anchor="n379" w:history="1">
              <w:r w:rsidRPr="00955EBD">
                <w:rPr>
                  <w:rStyle w:val="Hyperlink"/>
                </w:rPr>
                <w:t>379</w:t>
              </w:r>
            </w:hyperlink>
            <w:r w:rsidRPr="00955EBD">
              <w:t>)</w:t>
            </w:r>
          </w:p>
        </w:tc>
        <w:tc>
          <w:tcPr>
            <w:tcW w:w="851" w:type="dxa"/>
          </w:tcPr>
          <w:p w14:paraId="56AEC38E" w14:textId="77777777" w:rsidR="007A34C1" w:rsidRDefault="007A34C1">
            <w:pPr>
              <w:jc w:val="center"/>
            </w:pPr>
            <w:r>
              <w:t>1.2.2.1</w:t>
            </w:r>
          </w:p>
        </w:tc>
        <w:tc>
          <w:tcPr>
            <w:tcW w:w="2552" w:type="dxa"/>
          </w:tcPr>
          <w:p w14:paraId="09910A09" w14:textId="77777777" w:rsidR="007A34C1" w:rsidRDefault="007A34C1" w:rsidP="003A09B0">
            <w:pPr>
              <w:jc w:val="both"/>
            </w:pPr>
          </w:p>
        </w:tc>
        <w:tc>
          <w:tcPr>
            <w:tcW w:w="1276" w:type="dxa"/>
          </w:tcPr>
          <w:p w14:paraId="1C3AC0E1" w14:textId="77777777" w:rsidR="007A34C1" w:rsidRDefault="007A34C1">
            <w:pPr>
              <w:jc w:val="right"/>
            </w:pPr>
          </w:p>
        </w:tc>
        <w:tc>
          <w:tcPr>
            <w:tcW w:w="1276" w:type="dxa"/>
          </w:tcPr>
          <w:p w14:paraId="150647C4" w14:textId="77777777" w:rsidR="007A34C1" w:rsidRDefault="007A34C1">
            <w:pPr>
              <w:jc w:val="right"/>
            </w:pPr>
          </w:p>
        </w:tc>
        <w:tc>
          <w:tcPr>
            <w:tcW w:w="1276" w:type="dxa"/>
          </w:tcPr>
          <w:p w14:paraId="2CFBDD61" w14:textId="77777777" w:rsidR="007A34C1" w:rsidRDefault="007A34C1">
            <w:pPr>
              <w:jc w:val="center"/>
            </w:pPr>
          </w:p>
        </w:tc>
        <w:tc>
          <w:tcPr>
            <w:tcW w:w="1276" w:type="dxa"/>
          </w:tcPr>
          <w:p w14:paraId="5568AE66" w14:textId="77777777" w:rsidR="007A34C1" w:rsidRDefault="007A34C1">
            <w:pPr>
              <w:jc w:val="right"/>
            </w:pPr>
          </w:p>
        </w:tc>
      </w:tr>
      <w:tr w:rsidR="007A34C1" w14:paraId="5521ABEB" w14:textId="77777777" w:rsidTr="007A34C1">
        <w:trPr>
          <w:cantSplit/>
          <w:jc w:val="center"/>
        </w:trPr>
        <w:tc>
          <w:tcPr>
            <w:tcW w:w="851" w:type="dxa"/>
            <w:tcBorders>
              <w:top w:val="nil"/>
              <w:left w:val="nil"/>
              <w:bottom w:val="nil"/>
            </w:tcBorders>
            <w:vAlign w:val="center"/>
          </w:tcPr>
          <w:p w14:paraId="4D813F30" w14:textId="77777777" w:rsidR="007A34C1" w:rsidRDefault="007A34C1" w:rsidP="007A34C1">
            <w:pPr>
              <w:jc w:val="center"/>
            </w:pPr>
            <w:r w:rsidRPr="00955EBD">
              <w:t>(</w:t>
            </w:r>
            <w:hyperlink r:id="rId3806" w:anchor="n379" w:history="1">
              <w:r w:rsidRPr="00955EBD">
                <w:rPr>
                  <w:rStyle w:val="Hyperlink"/>
                </w:rPr>
                <w:t>379</w:t>
              </w:r>
            </w:hyperlink>
            <w:r w:rsidRPr="00955EBD">
              <w:t>)</w:t>
            </w:r>
          </w:p>
        </w:tc>
        <w:tc>
          <w:tcPr>
            <w:tcW w:w="851" w:type="dxa"/>
          </w:tcPr>
          <w:p w14:paraId="7261EE46" w14:textId="77777777" w:rsidR="007A34C1" w:rsidRDefault="007A34C1">
            <w:pPr>
              <w:jc w:val="center"/>
            </w:pPr>
            <w:r>
              <w:t>1.2.2.2</w:t>
            </w:r>
          </w:p>
        </w:tc>
        <w:tc>
          <w:tcPr>
            <w:tcW w:w="2552" w:type="dxa"/>
          </w:tcPr>
          <w:p w14:paraId="31FEEB77" w14:textId="77777777" w:rsidR="007A34C1" w:rsidRDefault="007A34C1" w:rsidP="003A09B0">
            <w:pPr>
              <w:jc w:val="both"/>
            </w:pPr>
          </w:p>
        </w:tc>
        <w:tc>
          <w:tcPr>
            <w:tcW w:w="1276" w:type="dxa"/>
          </w:tcPr>
          <w:p w14:paraId="1B9C0DC6" w14:textId="77777777" w:rsidR="007A34C1" w:rsidRDefault="007A34C1">
            <w:pPr>
              <w:jc w:val="right"/>
            </w:pPr>
          </w:p>
        </w:tc>
        <w:tc>
          <w:tcPr>
            <w:tcW w:w="1276" w:type="dxa"/>
          </w:tcPr>
          <w:p w14:paraId="4CC91ABA" w14:textId="77777777" w:rsidR="007A34C1" w:rsidRDefault="007A34C1">
            <w:pPr>
              <w:jc w:val="right"/>
            </w:pPr>
          </w:p>
        </w:tc>
        <w:tc>
          <w:tcPr>
            <w:tcW w:w="1276" w:type="dxa"/>
          </w:tcPr>
          <w:p w14:paraId="5A133B71" w14:textId="77777777" w:rsidR="007A34C1" w:rsidRDefault="007A34C1">
            <w:pPr>
              <w:jc w:val="center"/>
            </w:pPr>
          </w:p>
        </w:tc>
        <w:tc>
          <w:tcPr>
            <w:tcW w:w="1276" w:type="dxa"/>
          </w:tcPr>
          <w:p w14:paraId="2EDC5124" w14:textId="77777777" w:rsidR="007A34C1" w:rsidRDefault="007A34C1">
            <w:pPr>
              <w:jc w:val="right"/>
            </w:pPr>
          </w:p>
        </w:tc>
      </w:tr>
      <w:tr w:rsidR="007A34C1" w14:paraId="1AFC0B2A" w14:textId="77777777" w:rsidTr="007A34C1">
        <w:trPr>
          <w:cantSplit/>
          <w:jc w:val="center"/>
        </w:trPr>
        <w:tc>
          <w:tcPr>
            <w:tcW w:w="851" w:type="dxa"/>
            <w:tcBorders>
              <w:top w:val="nil"/>
              <w:left w:val="nil"/>
              <w:bottom w:val="nil"/>
            </w:tcBorders>
            <w:vAlign w:val="center"/>
          </w:tcPr>
          <w:p w14:paraId="07CD280C" w14:textId="77777777" w:rsidR="007A34C1" w:rsidRDefault="007A34C1" w:rsidP="007A34C1">
            <w:pPr>
              <w:jc w:val="center"/>
            </w:pPr>
            <w:r w:rsidRPr="00955EBD">
              <w:t>(</w:t>
            </w:r>
            <w:hyperlink r:id="rId3807" w:anchor="n379" w:history="1">
              <w:r w:rsidRPr="00955EBD">
                <w:rPr>
                  <w:rStyle w:val="Hyperlink"/>
                </w:rPr>
                <w:t>379</w:t>
              </w:r>
            </w:hyperlink>
            <w:r w:rsidRPr="00955EBD">
              <w:t>)</w:t>
            </w:r>
          </w:p>
        </w:tc>
        <w:tc>
          <w:tcPr>
            <w:tcW w:w="851" w:type="dxa"/>
          </w:tcPr>
          <w:p w14:paraId="64860762" w14:textId="77777777" w:rsidR="007A34C1" w:rsidRDefault="007A34C1">
            <w:pPr>
              <w:jc w:val="center"/>
            </w:pPr>
            <w:r>
              <w:t>1.2.2.3</w:t>
            </w:r>
          </w:p>
        </w:tc>
        <w:tc>
          <w:tcPr>
            <w:tcW w:w="2552" w:type="dxa"/>
          </w:tcPr>
          <w:p w14:paraId="04D62F32" w14:textId="77777777" w:rsidR="007A34C1" w:rsidRDefault="007A34C1" w:rsidP="003A09B0">
            <w:pPr>
              <w:jc w:val="both"/>
            </w:pPr>
          </w:p>
        </w:tc>
        <w:tc>
          <w:tcPr>
            <w:tcW w:w="1276" w:type="dxa"/>
          </w:tcPr>
          <w:p w14:paraId="27DD368E" w14:textId="77777777" w:rsidR="007A34C1" w:rsidRDefault="007A34C1">
            <w:pPr>
              <w:jc w:val="right"/>
            </w:pPr>
          </w:p>
        </w:tc>
        <w:tc>
          <w:tcPr>
            <w:tcW w:w="1276" w:type="dxa"/>
          </w:tcPr>
          <w:p w14:paraId="6C82B190" w14:textId="77777777" w:rsidR="007A34C1" w:rsidRDefault="007A34C1">
            <w:pPr>
              <w:jc w:val="right"/>
            </w:pPr>
          </w:p>
        </w:tc>
        <w:tc>
          <w:tcPr>
            <w:tcW w:w="1276" w:type="dxa"/>
          </w:tcPr>
          <w:p w14:paraId="6CE2C231" w14:textId="77777777" w:rsidR="007A34C1" w:rsidRDefault="007A34C1">
            <w:pPr>
              <w:jc w:val="center"/>
            </w:pPr>
          </w:p>
        </w:tc>
        <w:tc>
          <w:tcPr>
            <w:tcW w:w="1276" w:type="dxa"/>
          </w:tcPr>
          <w:p w14:paraId="5240CCC2" w14:textId="77777777" w:rsidR="007A34C1" w:rsidRDefault="007A34C1">
            <w:pPr>
              <w:jc w:val="right"/>
            </w:pPr>
          </w:p>
        </w:tc>
      </w:tr>
      <w:tr w:rsidR="007A34C1" w14:paraId="5E8373AF" w14:textId="77777777" w:rsidTr="007A34C1">
        <w:trPr>
          <w:cantSplit/>
          <w:jc w:val="center"/>
        </w:trPr>
        <w:tc>
          <w:tcPr>
            <w:tcW w:w="851" w:type="dxa"/>
            <w:tcBorders>
              <w:top w:val="nil"/>
              <w:left w:val="nil"/>
              <w:bottom w:val="nil"/>
            </w:tcBorders>
            <w:vAlign w:val="center"/>
          </w:tcPr>
          <w:p w14:paraId="5245182F" w14:textId="77777777" w:rsidR="007A34C1" w:rsidRDefault="007A34C1" w:rsidP="007A34C1">
            <w:pPr>
              <w:jc w:val="center"/>
            </w:pPr>
            <w:r w:rsidRPr="00955EBD">
              <w:t>(</w:t>
            </w:r>
            <w:hyperlink r:id="rId3808" w:anchor="n379" w:history="1">
              <w:r w:rsidRPr="00955EBD">
                <w:rPr>
                  <w:rStyle w:val="Hyperlink"/>
                </w:rPr>
                <w:t>379</w:t>
              </w:r>
            </w:hyperlink>
            <w:r w:rsidRPr="00955EBD">
              <w:t>)</w:t>
            </w:r>
          </w:p>
        </w:tc>
        <w:tc>
          <w:tcPr>
            <w:tcW w:w="851" w:type="dxa"/>
          </w:tcPr>
          <w:p w14:paraId="3FBD9951" w14:textId="77777777" w:rsidR="007A34C1" w:rsidRDefault="007A34C1">
            <w:pPr>
              <w:jc w:val="center"/>
            </w:pPr>
            <w:r>
              <w:t>1.2.2.4</w:t>
            </w:r>
          </w:p>
        </w:tc>
        <w:tc>
          <w:tcPr>
            <w:tcW w:w="2552" w:type="dxa"/>
          </w:tcPr>
          <w:p w14:paraId="67AF94E3" w14:textId="77777777" w:rsidR="007A34C1" w:rsidRDefault="007A34C1" w:rsidP="003A09B0">
            <w:pPr>
              <w:jc w:val="both"/>
            </w:pPr>
          </w:p>
        </w:tc>
        <w:tc>
          <w:tcPr>
            <w:tcW w:w="1276" w:type="dxa"/>
          </w:tcPr>
          <w:p w14:paraId="55EFA7D9" w14:textId="77777777" w:rsidR="007A34C1" w:rsidRDefault="007A34C1">
            <w:pPr>
              <w:jc w:val="right"/>
            </w:pPr>
          </w:p>
        </w:tc>
        <w:tc>
          <w:tcPr>
            <w:tcW w:w="1276" w:type="dxa"/>
          </w:tcPr>
          <w:p w14:paraId="66071270" w14:textId="77777777" w:rsidR="007A34C1" w:rsidRDefault="007A34C1">
            <w:pPr>
              <w:jc w:val="right"/>
            </w:pPr>
          </w:p>
        </w:tc>
        <w:tc>
          <w:tcPr>
            <w:tcW w:w="1276" w:type="dxa"/>
          </w:tcPr>
          <w:p w14:paraId="385B2E07" w14:textId="77777777" w:rsidR="007A34C1" w:rsidRDefault="007A34C1">
            <w:pPr>
              <w:jc w:val="center"/>
            </w:pPr>
          </w:p>
        </w:tc>
        <w:tc>
          <w:tcPr>
            <w:tcW w:w="1276" w:type="dxa"/>
          </w:tcPr>
          <w:p w14:paraId="1D018621" w14:textId="77777777" w:rsidR="007A34C1" w:rsidRDefault="007A34C1">
            <w:pPr>
              <w:jc w:val="right"/>
            </w:pPr>
          </w:p>
        </w:tc>
      </w:tr>
      <w:tr w:rsidR="007A34C1" w14:paraId="4EDDEA3C" w14:textId="77777777" w:rsidTr="007A34C1">
        <w:trPr>
          <w:cantSplit/>
          <w:jc w:val="center"/>
        </w:trPr>
        <w:tc>
          <w:tcPr>
            <w:tcW w:w="851" w:type="dxa"/>
            <w:tcBorders>
              <w:top w:val="nil"/>
              <w:left w:val="nil"/>
              <w:bottom w:val="nil"/>
            </w:tcBorders>
            <w:vAlign w:val="center"/>
          </w:tcPr>
          <w:p w14:paraId="73F9D64A" w14:textId="77777777" w:rsidR="007A34C1" w:rsidRDefault="007A34C1" w:rsidP="007A34C1">
            <w:pPr>
              <w:jc w:val="center"/>
            </w:pPr>
            <w:r w:rsidRPr="00955EBD">
              <w:t>(</w:t>
            </w:r>
            <w:hyperlink r:id="rId3809" w:anchor="n379" w:history="1">
              <w:r w:rsidRPr="00955EBD">
                <w:rPr>
                  <w:rStyle w:val="Hyperlink"/>
                </w:rPr>
                <w:t>379</w:t>
              </w:r>
            </w:hyperlink>
            <w:r w:rsidRPr="00955EBD">
              <w:t>)</w:t>
            </w:r>
          </w:p>
        </w:tc>
        <w:tc>
          <w:tcPr>
            <w:tcW w:w="851" w:type="dxa"/>
          </w:tcPr>
          <w:p w14:paraId="529ECD4B" w14:textId="77777777" w:rsidR="007A34C1" w:rsidRDefault="007A34C1">
            <w:pPr>
              <w:jc w:val="center"/>
            </w:pPr>
            <w:r>
              <w:t>1.2.2.5</w:t>
            </w:r>
          </w:p>
        </w:tc>
        <w:tc>
          <w:tcPr>
            <w:tcW w:w="2552" w:type="dxa"/>
          </w:tcPr>
          <w:p w14:paraId="31368C31" w14:textId="77777777" w:rsidR="007A34C1" w:rsidRDefault="007A34C1" w:rsidP="003A09B0">
            <w:pPr>
              <w:jc w:val="both"/>
            </w:pPr>
          </w:p>
        </w:tc>
        <w:tc>
          <w:tcPr>
            <w:tcW w:w="1276" w:type="dxa"/>
          </w:tcPr>
          <w:p w14:paraId="14ACF464" w14:textId="77777777" w:rsidR="007A34C1" w:rsidRDefault="007A34C1">
            <w:pPr>
              <w:jc w:val="right"/>
            </w:pPr>
          </w:p>
        </w:tc>
        <w:tc>
          <w:tcPr>
            <w:tcW w:w="1276" w:type="dxa"/>
          </w:tcPr>
          <w:p w14:paraId="4A2869D5" w14:textId="77777777" w:rsidR="007A34C1" w:rsidRDefault="007A34C1">
            <w:pPr>
              <w:jc w:val="right"/>
            </w:pPr>
          </w:p>
        </w:tc>
        <w:tc>
          <w:tcPr>
            <w:tcW w:w="1276" w:type="dxa"/>
          </w:tcPr>
          <w:p w14:paraId="0B70F17D" w14:textId="77777777" w:rsidR="007A34C1" w:rsidRDefault="007A34C1">
            <w:pPr>
              <w:jc w:val="center"/>
            </w:pPr>
          </w:p>
        </w:tc>
        <w:tc>
          <w:tcPr>
            <w:tcW w:w="1276" w:type="dxa"/>
          </w:tcPr>
          <w:p w14:paraId="06ED0B7A" w14:textId="77777777" w:rsidR="007A34C1" w:rsidRDefault="007A34C1">
            <w:pPr>
              <w:jc w:val="right"/>
            </w:pPr>
          </w:p>
        </w:tc>
      </w:tr>
      <w:tr w:rsidR="007A34C1" w14:paraId="1E41A74B" w14:textId="77777777" w:rsidTr="007A34C1">
        <w:trPr>
          <w:cantSplit/>
          <w:jc w:val="center"/>
        </w:trPr>
        <w:tc>
          <w:tcPr>
            <w:tcW w:w="851" w:type="dxa"/>
            <w:tcBorders>
              <w:top w:val="nil"/>
              <w:left w:val="nil"/>
              <w:bottom w:val="nil"/>
            </w:tcBorders>
            <w:vAlign w:val="center"/>
          </w:tcPr>
          <w:p w14:paraId="326FF25D" w14:textId="77777777" w:rsidR="007A34C1" w:rsidRDefault="007A34C1" w:rsidP="007A34C1">
            <w:pPr>
              <w:jc w:val="center"/>
            </w:pPr>
            <w:r w:rsidRPr="00955EBD">
              <w:t>(</w:t>
            </w:r>
            <w:hyperlink r:id="rId3810" w:anchor="n379" w:history="1">
              <w:r w:rsidRPr="00955EBD">
                <w:rPr>
                  <w:rStyle w:val="Hyperlink"/>
                </w:rPr>
                <w:t>379</w:t>
              </w:r>
            </w:hyperlink>
            <w:r w:rsidRPr="00955EBD">
              <w:t>)</w:t>
            </w:r>
          </w:p>
        </w:tc>
        <w:tc>
          <w:tcPr>
            <w:tcW w:w="851" w:type="dxa"/>
          </w:tcPr>
          <w:p w14:paraId="0BB1A936" w14:textId="77777777" w:rsidR="007A34C1" w:rsidRDefault="007A34C1">
            <w:pPr>
              <w:jc w:val="center"/>
            </w:pPr>
            <w:r>
              <w:t>1.2.2.6</w:t>
            </w:r>
          </w:p>
        </w:tc>
        <w:tc>
          <w:tcPr>
            <w:tcW w:w="2552" w:type="dxa"/>
          </w:tcPr>
          <w:p w14:paraId="39B544C6" w14:textId="77777777" w:rsidR="007A34C1" w:rsidRDefault="007A34C1" w:rsidP="003A09B0">
            <w:pPr>
              <w:jc w:val="both"/>
            </w:pPr>
          </w:p>
        </w:tc>
        <w:tc>
          <w:tcPr>
            <w:tcW w:w="1276" w:type="dxa"/>
          </w:tcPr>
          <w:p w14:paraId="7A1C36B2" w14:textId="77777777" w:rsidR="007A34C1" w:rsidRDefault="007A34C1">
            <w:pPr>
              <w:jc w:val="right"/>
            </w:pPr>
          </w:p>
        </w:tc>
        <w:tc>
          <w:tcPr>
            <w:tcW w:w="1276" w:type="dxa"/>
          </w:tcPr>
          <w:p w14:paraId="276B318B" w14:textId="77777777" w:rsidR="007A34C1" w:rsidRDefault="007A34C1">
            <w:pPr>
              <w:jc w:val="right"/>
            </w:pPr>
          </w:p>
        </w:tc>
        <w:tc>
          <w:tcPr>
            <w:tcW w:w="1276" w:type="dxa"/>
          </w:tcPr>
          <w:p w14:paraId="5658641B" w14:textId="77777777" w:rsidR="007A34C1" w:rsidRDefault="007A34C1">
            <w:pPr>
              <w:jc w:val="center"/>
            </w:pPr>
          </w:p>
        </w:tc>
        <w:tc>
          <w:tcPr>
            <w:tcW w:w="1276" w:type="dxa"/>
          </w:tcPr>
          <w:p w14:paraId="18054C02" w14:textId="77777777" w:rsidR="007A34C1" w:rsidRDefault="007A34C1">
            <w:pPr>
              <w:jc w:val="right"/>
            </w:pPr>
          </w:p>
        </w:tc>
      </w:tr>
      <w:tr w:rsidR="007A34C1" w14:paraId="00E2BB36" w14:textId="77777777" w:rsidTr="007A34C1">
        <w:trPr>
          <w:cantSplit/>
          <w:jc w:val="center"/>
        </w:trPr>
        <w:tc>
          <w:tcPr>
            <w:tcW w:w="851" w:type="dxa"/>
            <w:tcBorders>
              <w:top w:val="nil"/>
              <w:left w:val="nil"/>
              <w:bottom w:val="nil"/>
            </w:tcBorders>
            <w:vAlign w:val="center"/>
          </w:tcPr>
          <w:p w14:paraId="57BBB56C" w14:textId="77777777" w:rsidR="007A34C1" w:rsidRDefault="007A34C1" w:rsidP="007A34C1">
            <w:pPr>
              <w:jc w:val="center"/>
            </w:pPr>
            <w:r w:rsidRPr="00955EBD">
              <w:t>(</w:t>
            </w:r>
            <w:hyperlink r:id="rId3811" w:anchor="n379" w:history="1">
              <w:r w:rsidRPr="00955EBD">
                <w:rPr>
                  <w:rStyle w:val="Hyperlink"/>
                </w:rPr>
                <w:t>379</w:t>
              </w:r>
            </w:hyperlink>
            <w:r w:rsidRPr="00955EBD">
              <w:t>)</w:t>
            </w:r>
          </w:p>
        </w:tc>
        <w:tc>
          <w:tcPr>
            <w:tcW w:w="851" w:type="dxa"/>
          </w:tcPr>
          <w:p w14:paraId="572BCD85" w14:textId="77777777" w:rsidR="007A34C1" w:rsidRDefault="007A34C1">
            <w:pPr>
              <w:jc w:val="center"/>
            </w:pPr>
            <w:r>
              <w:t>1.2.2.7</w:t>
            </w:r>
          </w:p>
        </w:tc>
        <w:tc>
          <w:tcPr>
            <w:tcW w:w="2552" w:type="dxa"/>
          </w:tcPr>
          <w:p w14:paraId="467846A0" w14:textId="77777777" w:rsidR="007A34C1" w:rsidRDefault="007A34C1" w:rsidP="003A09B0">
            <w:pPr>
              <w:jc w:val="both"/>
            </w:pPr>
          </w:p>
        </w:tc>
        <w:tc>
          <w:tcPr>
            <w:tcW w:w="1276" w:type="dxa"/>
          </w:tcPr>
          <w:p w14:paraId="0F3A43C4" w14:textId="77777777" w:rsidR="007A34C1" w:rsidRDefault="007A34C1">
            <w:pPr>
              <w:jc w:val="right"/>
            </w:pPr>
          </w:p>
        </w:tc>
        <w:tc>
          <w:tcPr>
            <w:tcW w:w="1276" w:type="dxa"/>
          </w:tcPr>
          <w:p w14:paraId="49466F4C" w14:textId="77777777" w:rsidR="007A34C1" w:rsidRDefault="007A34C1">
            <w:pPr>
              <w:jc w:val="right"/>
            </w:pPr>
          </w:p>
        </w:tc>
        <w:tc>
          <w:tcPr>
            <w:tcW w:w="1276" w:type="dxa"/>
          </w:tcPr>
          <w:p w14:paraId="2E28A02F" w14:textId="77777777" w:rsidR="007A34C1" w:rsidRDefault="007A34C1">
            <w:pPr>
              <w:jc w:val="center"/>
            </w:pPr>
          </w:p>
        </w:tc>
        <w:tc>
          <w:tcPr>
            <w:tcW w:w="1276" w:type="dxa"/>
          </w:tcPr>
          <w:p w14:paraId="6796024A" w14:textId="77777777" w:rsidR="007A34C1" w:rsidRDefault="007A34C1">
            <w:pPr>
              <w:jc w:val="right"/>
            </w:pPr>
          </w:p>
        </w:tc>
      </w:tr>
      <w:tr w:rsidR="003F2773" w14:paraId="1FF89F7D" w14:textId="77777777" w:rsidTr="00DA4002">
        <w:trPr>
          <w:cantSplit/>
          <w:jc w:val="center"/>
        </w:trPr>
        <w:tc>
          <w:tcPr>
            <w:tcW w:w="851" w:type="dxa"/>
            <w:tcBorders>
              <w:top w:val="nil"/>
              <w:left w:val="nil"/>
              <w:bottom w:val="nil"/>
            </w:tcBorders>
            <w:vAlign w:val="center"/>
          </w:tcPr>
          <w:p w14:paraId="1534B06E" w14:textId="77777777" w:rsidR="003F2773" w:rsidRDefault="003F2773" w:rsidP="00DA4002">
            <w:pPr>
              <w:jc w:val="center"/>
            </w:pPr>
            <w:r w:rsidRPr="00A07610">
              <w:t>(</w:t>
            </w:r>
            <w:hyperlink r:id="rId3812" w:anchor="n219" w:history="1">
              <w:r w:rsidRPr="00A07610">
                <w:rPr>
                  <w:rStyle w:val="Hyperlink"/>
                </w:rPr>
                <w:t>219</w:t>
              </w:r>
            </w:hyperlink>
            <w:r w:rsidRPr="00A07610">
              <w:t>)</w:t>
            </w:r>
          </w:p>
        </w:tc>
        <w:tc>
          <w:tcPr>
            <w:tcW w:w="851" w:type="dxa"/>
          </w:tcPr>
          <w:p w14:paraId="21612D14" w14:textId="77777777" w:rsidR="003F2773" w:rsidRDefault="003F2773">
            <w:pPr>
              <w:jc w:val="center"/>
            </w:pPr>
            <w:r>
              <w:t>1.2.3</w:t>
            </w:r>
          </w:p>
        </w:tc>
        <w:tc>
          <w:tcPr>
            <w:tcW w:w="2552" w:type="dxa"/>
          </w:tcPr>
          <w:p w14:paraId="280B1153" w14:textId="77777777" w:rsidR="003F2773" w:rsidRDefault="003F2773" w:rsidP="003A09B0">
            <w:pPr>
              <w:jc w:val="both"/>
            </w:pPr>
            <w:r>
              <w:t>Produção e fornecimento de informações e estatísticas constantes em banco de dados da PMMG, ressalvadas as informações cujo sigilo seja imprescindível à segurança da sociedade e do Estado, à inviolabilidade da intimidade, da vida privada, da honra e da imagem das pessoas (art. 4º da Lei Federal nº 8.159, de 8/1/91)</w:t>
            </w:r>
          </w:p>
        </w:tc>
        <w:tc>
          <w:tcPr>
            <w:tcW w:w="1276" w:type="dxa"/>
          </w:tcPr>
          <w:p w14:paraId="4BA4700F" w14:textId="77777777" w:rsidR="003F2773" w:rsidRDefault="003F2773">
            <w:pPr>
              <w:jc w:val="right"/>
            </w:pPr>
          </w:p>
        </w:tc>
        <w:tc>
          <w:tcPr>
            <w:tcW w:w="1276" w:type="dxa"/>
          </w:tcPr>
          <w:p w14:paraId="7E6BDBE8" w14:textId="77777777" w:rsidR="003F2773" w:rsidRDefault="003F2773">
            <w:pPr>
              <w:jc w:val="right"/>
            </w:pPr>
          </w:p>
        </w:tc>
        <w:tc>
          <w:tcPr>
            <w:tcW w:w="1276" w:type="dxa"/>
          </w:tcPr>
          <w:p w14:paraId="0AE03D62" w14:textId="77777777" w:rsidR="003F2773" w:rsidRDefault="003F2773">
            <w:pPr>
              <w:jc w:val="right"/>
            </w:pPr>
          </w:p>
        </w:tc>
        <w:tc>
          <w:tcPr>
            <w:tcW w:w="1276" w:type="dxa"/>
          </w:tcPr>
          <w:p w14:paraId="579F93DE" w14:textId="77777777" w:rsidR="003F2773" w:rsidRDefault="003F2773">
            <w:pPr>
              <w:jc w:val="center"/>
            </w:pPr>
            <w:r>
              <w:t>56,00</w:t>
            </w:r>
          </w:p>
        </w:tc>
      </w:tr>
      <w:tr w:rsidR="003F2773" w14:paraId="5A1281DD" w14:textId="77777777" w:rsidTr="00DA4002">
        <w:trPr>
          <w:cantSplit/>
          <w:jc w:val="center"/>
        </w:trPr>
        <w:tc>
          <w:tcPr>
            <w:tcW w:w="851" w:type="dxa"/>
            <w:tcBorders>
              <w:top w:val="nil"/>
              <w:left w:val="nil"/>
              <w:bottom w:val="nil"/>
            </w:tcBorders>
            <w:vAlign w:val="center"/>
          </w:tcPr>
          <w:p w14:paraId="200B5135" w14:textId="77777777" w:rsidR="003F2773" w:rsidRDefault="003F2773" w:rsidP="00DA4002">
            <w:pPr>
              <w:jc w:val="center"/>
            </w:pPr>
            <w:r w:rsidRPr="0049434E">
              <w:t>(</w:t>
            </w:r>
            <w:hyperlink r:id="rId3813" w:anchor="n219" w:history="1">
              <w:r w:rsidRPr="0049434E">
                <w:rPr>
                  <w:rStyle w:val="Hyperlink"/>
                </w:rPr>
                <w:t>219</w:t>
              </w:r>
            </w:hyperlink>
            <w:r w:rsidRPr="0049434E">
              <w:t>)</w:t>
            </w:r>
          </w:p>
        </w:tc>
        <w:tc>
          <w:tcPr>
            <w:tcW w:w="851" w:type="dxa"/>
          </w:tcPr>
          <w:p w14:paraId="6D372D13" w14:textId="77777777" w:rsidR="003F2773" w:rsidRDefault="003F2773">
            <w:pPr>
              <w:jc w:val="center"/>
            </w:pPr>
            <w:r>
              <w:t>1.2.4</w:t>
            </w:r>
          </w:p>
        </w:tc>
        <w:tc>
          <w:tcPr>
            <w:tcW w:w="7656" w:type="dxa"/>
            <w:gridSpan w:val="5"/>
          </w:tcPr>
          <w:p w14:paraId="78C93566" w14:textId="77777777" w:rsidR="003F2773" w:rsidRDefault="003F2773" w:rsidP="003A09B0">
            <w:r>
              <w:t>Atendimento a ocorrências e solicitações de interesse privado, com emprego de Policial Militar</w:t>
            </w:r>
          </w:p>
        </w:tc>
      </w:tr>
      <w:tr w:rsidR="003F2773" w14:paraId="705C42BC" w14:textId="77777777" w:rsidTr="00DA4002">
        <w:trPr>
          <w:cantSplit/>
          <w:jc w:val="center"/>
        </w:trPr>
        <w:tc>
          <w:tcPr>
            <w:tcW w:w="851" w:type="dxa"/>
            <w:tcBorders>
              <w:top w:val="nil"/>
              <w:left w:val="nil"/>
              <w:bottom w:val="nil"/>
            </w:tcBorders>
            <w:vAlign w:val="center"/>
          </w:tcPr>
          <w:p w14:paraId="130CE636" w14:textId="77777777" w:rsidR="003F2773" w:rsidRDefault="003F2773" w:rsidP="00DA4002">
            <w:pPr>
              <w:jc w:val="center"/>
            </w:pPr>
            <w:r w:rsidRPr="0049434E">
              <w:t>(</w:t>
            </w:r>
            <w:hyperlink r:id="rId3814" w:anchor="n219" w:history="1">
              <w:r w:rsidRPr="0049434E">
                <w:rPr>
                  <w:rStyle w:val="Hyperlink"/>
                </w:rPr>
                <w:t>219</w:t>
              </w:r>
            </w:hyperlink>
            <w:r w:rsidRPr="0049434E">
              <w:t>)</w:t>
            </w:r>
          </w:p>
        </w:tc>
        <w:tc>
          <w:tcPr>
            <w:tcW w:w="851" w:type="dxa"/>
          </w:tcPr>
          <w:p w14:paraId="70E860CF" w14:textId="77777777" w:rsidR="003F2773" w:rsidRDefault="003F2773">
            <w:pPr>
              <w:jc w:val="center"/>
            </w:pPr>
            <w:r>
              <w:t>1.2.4.1</w:t>
            </w:r>
          </w:p>
        </w:tc>
        <w:tc>
          <w:tcPr>
            <w:tcW w:w="2552" w:type="dxa"/>
          </w:tcPr>
          <w:p w14:paraId="1DD6D213" w14:textId="77777777" w:rsidR="003F2773" w:rsidRDefault="003F2773" w:rsidP="003A09B0">
            <w:pPr>
              <w:jc w:val="both"/>
            </w:pPr>
            <w:r>
              <w:t>Resgate ou captura de  animal em via pública, ferido ou não</w:t>
            </w:r>
          </w:p>
        </w:tc>
        <w:tc>
          <w:tcPr>
            <w:tcW w:w="1276" w:type="dxa"/>
          </w:tcPr>
          <w:p w14:paraId="5545D388" w14:textId="77777777" w:rsidR="003F2773" w:rsidRDefault="003F2773">
            <w:pPr>
              <w:jc w:val="right"/>
            </w:pPr>
          </w:p>
        </w:tc>
        <w:tc>
          <w:tcPr>
            <w:tcW w:w="1276" w:type="dxa"/>
          </w:tcPr>
          <w:p w14:paraId="72D0DDD2" w14:textId="77777777" w:rsidR="003F2773" w:rsidRDefault="003F2773">
            <w:pPr>
              <w:jc w:val="center"/>
            </w:pPr>
            <w:r>
              <w:t>10,00</w:t>
            </w:r>
          </w:p>
        </w:tc>
        <w:tc>
          <w:tcPr>
            <w:tcW w:w="1276" w:type="dxa"/>
          </w:tcPr>
          <w:p w14:paraId="51DAC430" w14:textId="77777777" w:rsidR="003F2773" w:rsidRDefault="003F2773">
            <w:pPr>
              <w:jc w:val="right"/>
            </w:pPr>
          </w:p>
        </w:tc>
        <w:tc>
          <w:tcPr>
            <w:tcW w:w="1276" w:type="dxa"/>
          </w:tcPr>
          <w:p w14:paraId="50A54BDD" w14:textId="77777777" w:rsidR="003F2773" w:rsidRDefault="003F2773">
            <w:pPr>
              <w:jc w:val="right"/>
            </w:pPr>
          </w:p>
        </w:tc>
      </w:tr>
      <w:tr w:rsidR="003F2773" w14:paraId="14159BA4" w14:textId="77777777" w:rsidTr="00DA4002">
        <w:trPr>
          <w:cantSplit/>
          <w:jc w:val="center"/>
        </w:trPr>
        <w:tc>
          <w:tcPr>
            <w:tcW w:w="851" w:type="dxa"/>
            <w:tcBorders>
              <w:top w:val="nil"/>
              <w:left w:val="nil"/>
              <w:bottom w:val="nil"/>
              <w:right w:val="single" w:sz="4" w:space="0" w:color="auto"/>
            </w:tcBorders>
            <w:vAlign w:val="center"/>
          </w:tcPr>
          <w:p w14:paraId="1E792441" w14:textId="77777777" w:rsidR="003F2773" w:rsidRDefault="003F2773" w:rsidP="00DA4002">
            <w:pPr>
              <w:jc w:val="center"/>
            </w:pPr>
            <w:r w:rsidRPr="0049434E">
              <w:t>(</w:t>
            </w:r>
            <w:hyperlink r:id="rId3815" w:anchor="n219" w:history="1">
              <w:r w:rsidRPr="0049434E">
                <w:rPr>
                  <w:rStyle w:val="Hyperlink"/>
                </w:rPr>
                <w:t>219</w:t>
              </w:r>
            </w:hyperlink>
            <w:r w:rsidRPr="0049434E">
              <w:t>)</w:t>
            </w:r>
          </w:p>
        </w:tc>
        <w:tc>
          <w:tcPr>
            <w:tcW w:w="851" w:type="dxa"/>
            <w:tcBorders>
              <w:top w:val="single" w:sz="4" w:space="0" w:color="auto"/>
              <w:left w:val="single" w:sz="4" w:space="0" w:color="auto"/>
              <w:bottom w:val="single" w:sz="4" w:space="0" w:color="auto"/>
              <w:right w:val="single" w:sz="4" w:space="0" w:color="auto"/>
            </w:tcBorders>
          </w:tcPr>
          <w:p w14:paraId="28709221" w14:textId="77777777" w:rsidR="003F2773" w:rsidRDefault="003F2773" w:rsidP="00BD23F0">
            <w:pPr>
              <w:jc w:val="center"/>
            </w:pPr>
            <w:r>
              <w:t>1.2.4.2</w:t>
            </w:r>
          </w:p>
        </w:tc>
        <w:tc>
          <w:tcPr>
            <w:tcW w:w="2552" w:type="dxa"/>
            <w:tcBorders>
              <w:top w:val="single" w:sz="4" w:space="0" w:color="auto"/>
              <w:left w:val="single" w:sz="4" w:space="0" w:color="auto"/>
              <w:bottom w:val="single" w:sz="4" w:space="0" w:color="auto"/>
              <w:right w:val="single" w:sz="4" w:space="0" w:color="auto"/>
            </w:tcBorders>
          </w:tcPr>
          <w:p w14:paraId="01A2BE87" w14:textId="77777777" w:rsidR="003F2773" w:rsidRDefault="003F2773" w:rsidP="003A09B0">
            <w:pPr>
              <w:jc w:val="both"/>
            </w:pPr>
            <w:r>
              <w:t>Escoltas</w:t>
            </w:r>
          </w:p>
        </w:tc>
        <w:tc>
          <w:tcPr>
            <w:tcW w:w="1276" w:type="dxa"/>
            <w:tcBorders>
              <w:top w:val="single" w:sz="4" w:space="0" w:color="auto"/>
              <w:left w:val="single" w:sz="4" w:space="0" w:color="auto"/>
              <w:bottom w:val="single" w:sz="4" w:space="0" w:color="auto"/>
              <w:right w:val="single" w:sz="4" w:space="0" w:color="auto"/>
            </w:tcBorders>
          </w:tcPr>
          <w:p w14:paraId="5B73FFE8" w14:textId="77777777" w:rsidR="003F2773" w:rsidRDefault="003F2773" w:rsidP="00BD23F0">
            <w:pPr>
              <w:jc w:val="right"/>
            </w:pPr>
          </w:p>
        </w:tc>
        <w:tc>
          <w:tcPr>
            <w:tcW w:w="1276" w:type="dxa"/>
            <w:tcBorders>
              <w:top w:val="single" w:sz="4" w:space="0" w:color="auto"/>
              <w:left w:val="single" w:sz="4" w:space="0" w:color="auto"/>
              <w:bottom w:val="single" w:sz="4" w:space="0" w:color="auto"/>
              <w:right w:val="single" w:sz="4" w:space="0" w:color="auto"/>
            </w:tcBorders>
          </w:tcPr>
          <w:p w14:paraId="0C2D5056" w14:textId="77777777" w:rsidR="003F2773" w:rsidRDefault="003F2773" w:rsidP="00203621">
            <w:pPr>
              <w:jc w:val="center"/>
            </w:pPr>
            <w:r>
              <w:t>10,00</w:t>
            </w:r>
          </w:p>
        </w:tc>
        <w:tc>
          <w:tcPr>
            <w:tcW w:w="1276" w:type="dxa"/>
            <w:tcBorders>
              <w:top w:val="single" w:sz="4" w:space="0" w:color="auto"/>
              <w:left w:val="single" w:sz="4" w:space="0" w:color="auto"/>
              <w:bottom w:val="single" w:sz="4" w:space="0" w:color="auto"/>
              <w:right w:val="single" w:sz="4" w:space="0" w:color="auto"/>
            </w:tcBorders>
          </w:tcPr>
          <w:p w14:paraId="416FA525" w14:textId="77777777" w:rsidR="003F2773" w:rsidRDefault="003F2773" w:rsidP="00203621">
            <w:pPr>
              <w:jc w:val="right"/>
            </w:pPr>
          </w:p>
        </w:tc>
        <w:tc>
          <w:tcPr>
            <w:tcW w:w="1276" w:type="dxa"/>
            <w:tcBorders>
              <w:top w:val="single" w:sz="4" w:space="0" w:color="auto"/>
              <w:left w:val="single" w:sz="4" w:space="0" w:color="auto"/>
              <w:bottom w:val="single" w:sz="4" w:space="0" w:color="auto"/>
              <w:right w:val="single" w:sz="4" w:space="0" w:color="auto"/>
            </w:tcBorders>
          </w:tcPr>
          <w:p w14:paraId="731F553B" w14:textId="77777777" w:rsidR="003F2773" w:rsidRDefault="003F2773" w:rsidP="00BD23F0">
            <w:pPr>
              <w:jc w:val="right"/>
            </w:pPr>
          </w:p>
        </w:tc>
      </w:tr>
      <w:tr w:rsidR="003F2773" w14:paraId="6AFF7111" w14:textId="77777777" w:rsidTr="00DA4002">
        <w:trPr>
          <w:cantSplit/>
          <w:jc w:val="center"/>
        </w:trPr>
        <w:tc>
          <w:tcPr>
            <w:tcW w:w="851" w:type="dxa"/>
            <w:tcBorders>
              <w:top w:val="nil"/>
              <w:left w:val="nil"/>
              <w:bottom w:val="nil"/>
              <w:right w:val="single" w:sz="4" w:space="0" w:color="auto"/>
            </w:tcBorders>
            <w:vAlign w:val="center"/>
          </w:tcPr>
          <w:p w14:paraId="1C00A8F0" w14:textId="77777777" w:rsidR="003F2773" w:rsidRDefault="003F2773" w:rsidP="00DA4002">
            <w:pPr>
              <w:jc w:val="center"/>
            </w:pPr>
            <w:r w:rsidRPr="0049434E">
              <w:t>(</w:t>
            </w:r>
            <w:hyperlink r:id="rId3816" w:anchor="n219" w:history="1">
              <w:r w:rsidRPr="0049434E">
                <w:rPr>
                  <w:rStyle w:val="Hyperlink"/>
                </w:rPr>
                <w:t>219</w:t>
              </w:r>
            </w:hyperlink>
            <w:r w:rsidRPr="0049434E">
              <w:t>)</w:t>
            </w:r>
          </w:p>
        </w:tc>
        <w:tc>
          <w:tcPr>
            <w:tcW w:w="851" w:type="dxa"/>
            <w:tcBorders>
              <w:top w:val="single" w:sz="4" w:space="0" w:color="auto"/>
              <w:left w:val="single" w:sz="4" w:space="0" w:color="auto"/>
              <w:bottom w:val="single" w:sz="4" w:space="0" w:color="auto"/>
              <w:right w:val="single" w:sz="4" w:space="0" w:color="auto"/>
            </w:tcBorders>
          </w:tcPr>
          <w:p w14:paraId="605DC82A" w14:textId="77777777" w:rsidR="003F2773" w:rsidRDefault="003F2773" w:rsidP="00BD23F0">
            <w:pPr>
              <w:jc w:val="center"/>
            </w:pPr>
            <w:r>
              <w:t>1.2.4.3</w:t>
            </w:r>
          </w:p>
        </w:tc>
        <w:tc>
          <w:tcPr>
            <w:tcW w:w="2552" w:type="dxa"/>
            <w:tcBorders>
              <w:top w:val="single" w:sz="4" w:space="0" w:color="auto"/>
              <w:left w:val="single" w:sz="4" w:space="0" w:color="auto"/>
              <w:bottom w:val="single" w:sz="4" w:space="0" w:color="auto"/>
              <w:right w:val="single" w:sz="4" w:space="0" w:color="auto"/>
            </w:tcBorders>
          </w:tcPr>
          <w:p w14:paraId="08D4F051" w14:textId="77777777" w:rsidR="003F2773" w:rsidRDefault="003F2773" w:rsidP="00BD23F0">
            <w:pPr>
              <w:jc w:val="both"/>
            </w:pPr>
            <w:r>
              <w:t>Remoção de veículo particular (apreendido ou não)</w:t>
            </w:r>
          </w:p>
        </w:tc>
        <w:tc>
          <w:tcPr>
            <w:tcW w:w="1276" w:type="dxa"/>
            <w:tcBorders>
              <w:top w:val="single" w:sz="4" w:space="0" w:color="auto"/>
              <w:left w:val="single" w:sz="4" w:space="0" w:color="auto"/>
              <w:bottom w:val="single" w:sz="4" w:space="0" w:color="auto"/>
              <w:right w:val="single" w:sz="4" w:space="0" w:color="auto"/>
            </w:tcBorders>
          </w:tcPr>
          <w:p w14:paraId="6C140CF8" w14:textId="77777777" w:rsidR="003F2773" w:rsidRDefault="003F2773" w:rsidP="00BD23F0">
            <w:pPr>
              <w:jc w:val="right"/>
            </w:pPr>
          </w:p>
        </w:tc>
        <w:tc>
          <w:tcPr>
            <w:tcW w:w="1276" w:type="dxa"/>
            <w:tcBorders>
              <w:top w:val="single" w:sz="4" w:space="0" w:color="auto"/>
              <w:left w:val="single" w:sz="4" w:space="0" w:color="auto"/>
              <w:bottom w:val="single" w:sz="4" w:space="0" w:color="auto"/>
              <w:right w:val="single" w:sz="4" w:space="0" w:color="auto"/>
            </w:tcBorders>
          </w:tcPr>
          <w:p w14:paraId="5842731D" w14:textId="77777777" w:rsidR="003F2773" w:rsidRDefault="003F2773" w:rsidP="00203621">
            <w:pPr>
              <w:jc w:val="right"/>
            </w:pPr>
            <w:r>
              <w:t>10,00</w:t>
            </w:r>
          </w:p>
        </w:tc>
        <w:tc>
          <w:tcPr>
            <w:tcW w:w="1276" w:type="dxa"/>
            <w:tcBorders>
              <w:top w:val="single" w:sz="4" w:space="0" w:color="auto"/>
              <w:left w:val="single" w:sz="4" w:space="0" w:color="auto"/>
              <w:bottom w:val="single" w:sz="4" w:space="0" w:color="auto"/>
              <w:right w:val="single" w:sz="4" w:space="0" w:color="auto"/>
            </w:tcBorders>
          </w:tcPr>
          <w:p w14:paraId="08470478" w14:textId="77777777" w:rsidR="003F2773" w:rsidRDefault="003F2773" w:rsidP="00203621">
            <w:pPr>
              <w:jc w:val="center"/>
            </w:pPr>
          </w:p>
        </w:tc>
        <w:tc>
          <w:tcPr>
            <w:tcW w:w="1276" w:type="dxa"/>
            <w:tcBorders>
              <w:top w:val="single" w:sz="4" w:space="0" w:color="auto"/>
              <w:left w:val="single" w:sz="4" w:space="0" w:color="auto"/>
              <w:bottom w:val="single" w:sz="4" w:space="0" w:color="auto"/>
              <w:right w:val="single" w:sz="4" w:space="0" w:color="auto"/>
            </w:tcBorders>
          </w:tcPr>
          <w:p w14:paraId="27831669" w14:textId="77777777" w:rsidR="003F2773" w:rsidRDefault="003F2773" w:rsidP="00BD23F0">
            <w:pPr>
              <w:jc w:val="right"/>
            </w:pPr>
          </w:p>
        </w:tc>
      </w:tr>
      <w:tr w:rsidR="003F2773" w14:paraId="7B252844" w14:textId="77777777" w:rsidTr="00DA4002">
        <w:trPr>
          <w:cantSplit/>
          <w:jc w:val="center"/>
        </w:trPr>
        <w:tc>
          <w:tcPr>
            <w:tcW w:w="851" w:type="dxa"/>
            <w:tcBorders>
              <w:top w:val="nil"/>
              <w:left w:val="nil"/>
              <w:bottom w:val="nil"/>
              <w:right w:val="single" w:sz="4" w:space="0" w:color="auto"/>
            </w:tcBorders>
            <w:vAlign w:val="center"/>
          </w:tcPr>
          <w:p w14:paraId="64A1787C" w14:textId="77777777" w:rsidR="003F2773" w:rsidRDefault="003F2773" w:rsidP="00DA4002">
            <w:pPr>
              <w:jc w:val="center"/>
            </w:pPr>
            <w:r w:rsidRPr="0049434E">
              <w:t>(</w:t>
            </w:r>
            <w:hyperlink r:id="rId3817" w:anchor="n219" w:history="1">
              <w:r w:rsidRPr="0049434E">
                <w:rPr>
                  <w:rStyle w:val="Hyperlink"/>
                </w:rPr>
                <w:t>219</w:t>
              </w:r>
            </w:hyperlink>
            <w:r w:rsidRPr="0049434E">
              <w:t>)</w:t>
            </w:r>
          </w:p>
        </w:tc>
        <w:tc>
          <w:tcPr>
            <w:tcW w:w="851" w:type="dxa"/>
            <w:tcBorders>
              <w:top w:val="single" w:sz="4" w:space="0" w:color="auto"/>
              <w:left w:val="single" w:sz="4" w:space="0" w:color="auto"/>
              <w:bottom w:val="single" w:sz="4" w:space="0" w:color="auto"/>
              <w:right w:val="single" w:sz="4" w:space="0" w:color="auto"/>
            </w:tcBorders>
          </w:tcPr>
          <w:p w14:paraId="219808B0" w14:textId="77777777" w:rsidR="003F2773" w:rsidRDefault="003F2773" w:rsidP="00BD23F0">
            <w:pPr>
              <w:jc w:val="center"/>
            </w:pPr>
            <w:r>
              <w:t>1.2.4.4</w:t>
            </w:r>
          </w:p>
        </w:tc>
        <w:tc>
          <w:tcPr>
            <w:tcW w:w="2552" w:type="dxa"/>
            <w:tcBorders>
              <w:top w:val="single" w:sz="4" w:space="0" w:color="auto"/>
              <w:left w:val="single" w:sz="4" w:space="0" w:color="auto"/>
              <w:bottom w:val="single" w:sz="4" w:space="0" w:color="auto"/>
              <w:right w:val="single" w:sz="4" w:space="0" w:color="auto"/>
            </w:tcBorders>
          </w:tcPr>
          <w:p w14:paraId="60920108" w14:textId="77777777" w:rsidR="003F2773" w:rsidRDefault="003F2773" w:rsidP="00BD23F0">
            <w:pPr>
              <w:jc w:val="both"/>
            </w:pPr>
            <w:r>
              <w:t>Apoio a empresas privadas em serviços de segurança de natureza privada</w:t>
            </w:r>
          </w:p>
        </w:tc>
        <w:tc>
          <w:tcPr>
            <w:tcW w:w="1276" w:type="dxa"/>
            <w:tcBorders>
              <w:top w:val="single" w:sz="4" w:space="0" w:color="auto"/>
              <w:left w:val="single" w:sz="4" w:space="0" w:color="auto"/>
              <w:bottom w:val="single" w:sz="4" w:space="0" w:color="auto"/>
              <w:right w:val="single" w:sz="4" w:space="0" w:color="auto"/>
            </w:tcBorders>
          </w:tcPr>
          <w:p w14:paraId="5C3E797B" w14:textId="77777777" w:rsidR="003F2773" w:rsidRDefault="003F2773" w:rsidP="00BD23F0">
            <w:pPr>
              <w:jc w:val="right"/>
            </w:pPr>
          </w:p>
        </w:tc>
        <w:tc>
          <w:tcPr>
            <w:tcW w:w="1276" w:type="dxa"/>
            <w:tcBorders>
              <w:top w:val="single" w:sz="4" w:space="0" w:color="auto"/>
              <w:left w:val="single" w:sz="4" w:space="0" w:color="auto"/>
              <w:bottom w:val="single" w:sz="4" w:space="0" w:color="auto"/>
              <w:right w:val="single" w:sz="4" w:space="0" w:color="auto"/>
            </w:tcBorders>
          </w:tcPr>
          <w:p w14:paraId="63C73AE6" w14:textId="77777777" w:rsidR="003F2773" w:rsidRDefault="003F2773" w:rsidP="00156055">
            <w:pPr>
              <w:jc w:val="right"/>
            </w:pPr>
            <w:r>
              <w:t>10,00</w:t>
            </w:r>
          </w:p>
        </w:tc>
        <w:tc>
          <w:tcPr>
            <w:tcW w:w="1276" w:type="dxa"/>
            <w:tcBorders>
              <w:top w:val="single" w:sz="4" w:space="0" w:color="auto"/>
              <w:left w:val="single" w:sz="4" w:space="0" w:color="auto"/>
              <w:bottom w:val="single" w:sz="4" w:space="0" w:color="auto"/>
              <w:right w:val="single" w:sz="4" w:space="0" w:color="auto"/>
            </w:tcBorders>
          </w:tcPr>
          <w:p w14:paraId="6D2B73E0" w14:textId="77777777" w:rsidR="003F2773" w:rsidRDefault="003F2773" w:rsidP="00156055">
            <w:pPr>
              <w:jc w:val="center"/>
            </w:pPr>
          </w:p>
        </w:tc>
        <w:tc>
          <w:tcPr>
            <w:tcW w:w="1276" w:type="dxa"/>
            <w:tcBorders>
              <w:top w:val="single" w:sz="4" w:space="0" w:color="auto"/>
              <w:left w:val="single" w:sz="4" w:space="0" w:color="auto"/>
              <w:bottom w:val="single" w:sz="4" w:space="0" w:color="auto"/>
              <w:right w:val="single" w:sz="4" w:space="0" w:color="auto"/>
            </w:tcBorders>
          </w:tcPr>
          <w:p w14:paraId="37094EEA" w14:textId="77777777" w:rsidR="003F2773" w:rsidRDefault="003F2773" w:rsidP="00BD23F0">
            <w:pPr>
              <w:jc w:val="right"/>
            </w:pPr>
          </w:p>
        </w:tc>
      </w:tr>
      <w:tr w:rsidR="003F2773" w14:paraId="60C3B7AB" w14:textId="77777777" w:rsidTr="00DA4002">
        <w:trPr>
          <w:cantSplit/>
          <w:jc w:val="center"/>
        </w:trPr>
        <w:tc>
          <w:tcPr>
            <w:tcW w:w="851" w:type="dxa"/>
            <w:tcBorders>
              <w:top w:val="nil"/>
              <w:left w:val="nil"/>
              <w:bottom w:val="nil"/>
              <w:right w:val="single" w:sz="4" w:space="0" w:color="auto"/>
            </w:tcBorders>
            <w:vAlign w:val="center"/>
          </w:tcPr>
          <w:p w14:paraId="5B86C0EC" w14:textId="77777777" w:rsidR="003F2773" w:rsidRDefault="003F2773" w:rsidP="00DA4002">
            <w:pPr>
              <w:jc w:val="center"/>
            </w:pPr>
            <w:r w:rsidRPr="0049434E">
              <w:t>(</w:t>
            </w:r>
            <w:hyperlink r:id="rId3818" w:anchor="n219" w:history="1">
              <w:r w:rsidRPr="0049434E">
                <w:rPr>
                  <w:rStyle w:val="Hyperlink"/>
                </w:rPr>
                <w:t>219</w:t>
              </w:r>
            </w:hyperlink>
            <w:r w:rsidRPr="0049434E">
              <w:t>)</w:t>
            </w:r>
          </w:p>
        </w:tc>
        <w:tc>
          <w:tcPr>
            <w:tcW w:w="851" w:type="dxa"/>
            <w:tcBorders>
              <w:top w:val="single" w:sz="4" w:space="0" w:color="auto"/>
              <w:left w:val="single" w:sz="4" w:space="0" w:color="auto"/>
              <w:bottom w:val="single" w:sz="4" w:space="0" w:color="auto"/>
              <w:right w:val="single" w:sz="4" w:space="0" w:color="auto"/>
            </w:tcBorders>
          </w:tcPr>
          <w:p w14:paraId="5BA40044" w14:textId="77777777" w:rsidR="003F2773" w:rsidRDefault="003F2773" w:rsidP="00BD23F0">
            <w:pPr>
              <w:jc w:val="center"/>
            </w:pPr>
            <w:r>
              <w:t>1.2.4.5</w:t>
            </w:r>
          </w:p>
        </w:tc>
        <w:tc>
          <w:tcPr>
            <w:tcW w:w="2552" w:type="dxa"/>
            <w:tcBorders>
              <w:top w:val="single" w:sz="4" w:space="0" w:color="auto"/>
              <w:left w:val="single" w:sz="4" w:space="0" w:color="auto"/>
              <w:bottom w:val="single" w:sz="4" w:space="0" w:color="auto"/>
              <w:right w:val="single" w:sz="4" w:space="0" w:color="auto"/>
            </w:tcBorders>
          </w:tcPr>
          <w:p w14:paraId="3DAB0513" w14:textId="77777777" w:rsidR="003F2773" w:rsidRDefault="003F2773" w:rsidP="00156055">
            <w:pPr>
              <w:jc w:val="both"/>
            </w:pPr>
            <w:r>
              <w:t>Disparo de alarme falso</w:t>
            </w:r>
          </w:p>
        </w:tc>
        <w:tc>
          <w:tcPr>
            <w:tcW w:w="1276" w:type="dxa"/>
            <w:tcBorders>
              <w:top w:val="single" w:sz="4" w:space="0" w:color="auto"/>
              <w:left w:val="single" w:sz="4" w:space="0" w:color="auto"/>
              <w:bottom w:val="single" w:sz="4" w:space="0" w:color="auto"/>
              <w:right w:val="single" w:sz="4" w:space="0" w:color="auto"/>
            </w:tcBorders>
          </w:tcPr>
          <w:p w14:paraId="64EE719B" w14:textId="77777777" w:rsidR="003F2773" w:rsidRDefault="003F2773" w:rsidP="00BD23F0">
            <w:pPr>
              <w:jc w:val="right"/>
            </w:pPr>
          </w:p>
        </w:tc>
        <w:tc>
          <w:tcPr>
            <w:tcW w:w="1276" w:type="dxa"/>
            <w:tcBorders>
              <w:top w:val="single" w:sz="4" w:space="0" w:color="auto"/>
              <w:left w:val="single" w:sz="4" w:space="0" w:color="auto"/>
              <w:bottom w:val="single" w:sz="4" w:space="0" w:color="auto"/>
              <w:right w:val="single" w:sz="4" w:space="0" w:color="auto"/>
            </w:tcBorders>
          </w:tcPr>
          <w:p w14:paraId="2A8940FE" w14:textId="77777777" w:rsidR="003F2773" w:rsidRDefault="003F2773" w:rsidP="00156055">
            <w:pPr>
              <w:jc w:val="right"/>
            </w:pPr>
            <w:r>
              <w:t>10,00</w:t>
            </w:r>
          </w:p>
        </w:tc>
        <w:tc>
          <w:tcPr>
            <w:tcW w:w="1276" w:type="dxa"/>
            <w:tcBorders>
              <w:top w:val="single" w:sz="4" w:space="0" w:color="auto"/>
              <w:left w:val="single" w:sz="4" w:space="0" w:color="auto"/>
              <w:bottom w:val="single" w:sz="4" w:space="0" w:color="auto"/>
              <w:right w:val="single" w:sz="4" w:space="0" w:color="auto"/>
            </w:tcBorders>
          </w:tcPr>
          <w:p w14:paraId="6E8F2983" w14:textId="77777777" w:rsidR="003F2773" w:rsidRDefault="003F2773" w:rsidP="00156055">
            <w:pPr>
              <w:jc w:val="center"/>
            </w:pPr>
          </w:p>
        </w:tc>
        <w:tc>
          <w:tcPr>
            <w:tcW w:w="1276" w:type="dxa"/>
            <w:tcBorders>
              <w:top w:val="single" w:sz="4" w:space="0" w:color="auto"/>
              <w:left w:val="single" w:sz="4" w:space="0" w:color="auto"/>
              <w:bottom w:val="single" w:sz="4" w:space="0" w:color="auto"/>
              <w:right w:val="single" w:sz="4" w:space="0" w:color="auto"/>
            </w:tcBorders>
          </w:tcPr>
          <w:p w14:paraId="05386D3F" w14:textId="77777777" w:rsidR="003F2773" w:rsidRDefault="003F2773" w:rsidP="00BD23F0">
            <w:pPr>
              <w:jc w:val="right"/>
            </w:pPr>
          </w:p>
        </w:tc>
      </w:tr>
      <w:tr w:rsidR="003F2773" w14:paraId="2A38EF10" w14:textId="77777777" w:rsidTr="00DA4002">
        <w:trPr>
          <w:cantSplit/>
          <w:jc w:val="center"/>
        </w:trPr>
        <w:tc>
          <w:tcPr>
            <w:tcW w:w="851" w:type="dxa"/>
            <w:tcBorders>
              <w:top w:val="nil"/>
              <w:left w:val="nil"/>
              <w:bottom w:val="nil"/>
              <w:right w:val="single" w:sz="4" w:space="0" w:color="auto"/>
            </w:tcBorders>
            <w:vAlign w:val="center"/>
          </w:tcPr>
          <w:p w14:paraId="4F69F449" w14:textId="77777777" w:rsidR="003F2773" w:rsidRDefault="003F2773" w:rsidP="00DA4002">
            <w:pPr>
              <w:jc w:val="center"/>
            </w:pPr>
            <w:r w:rsidRPr="0049434E">
              <w:t>(</w:t>
            </w:r>
            <w:hyperlink r:id="rId3819" w:anchor="n219" w:history="1">
              <w:r w:rsidRPr="0049434E">
                <w:rPr>
                  <w:rStyle w:val="Hyperlink"/>
                </w:rPr>
                <w:t>219</w:t>
              </w:r>
            </w:hyperlink>
            <w:r w:rsidRPr="0049434E">
              <w:t>)</w:t>
            </w:r>
          </w:p>
        </w:tc>
        <w:tc>
          <w:tcPr>
            <w:tcW w:w="851" w:type="dxa"/>
            <w:tcBorders>
              <w:top w:val="single" w:sz="4" w:space="0" w:color="auto"/>
              <w:left w:val="single" w:sz="4" w:space="0" w:color="auto"/>
              <w:bottom w:val="single" w:sz="4" w:space="0" w:color="auto"/>
              <w:right w:val="single" w:sz="4" w:space="0" w:color="auto"/>
            </w:tcBorders>
          </w:tcPr>
          <w:p w14:paraId="2ECD7434" w14:textId="77777777" w:rsidR="003F2773" w:rsidRDefault="003F2773" w:rsidP="00BD23F0">
            <w:pPr>
              <w:jc w:val="center"/>
            </w:pPr>
            <w:r>
              <w:t>1.2.4.6</w:t>
            </w:r>
          </w:p>
        </w:tc>
        <w:tc>
          <w:tcPr>
            <w:tcW w:w="2552" w:type="dxa"/>
            <w:tcBorders>
              <w:top w:val="single" w:sz="4" w:space="0" w:color="auto"/>
              <w:left w:val="single" w:sz="4" w:space="0" w:color="auto"/>
              <w:bottom w:val="single" w:sz="4" w:space="0" w:color="auto"/>
              <w:right w:val="single" w:sz="4" w:space="0" w:color="auto"/>
            </w:tcBorders>
          </w:tcPr>
          <w:p w14:paraId="1AEFC702" w14:textId="77777777" w:rsidR="003F2773" w:rsidRDefault="003F2773" w:rsidP="00BD23F0">
            <w:pPr>
              <w:jc w:val="both"/>
            </w:pPr>
            <w:r>
              <w:t xml:space="preserve">Apresentação de agremiações musicais </w:t>
            </w:r>
          </w:p>
        </w:tc>
        <w:tc>
          <w:tcPr>
            <w:tcW w:w="1276" w:type="dxa"/>
            <w:tcBorders>
              <w:top w:val="single" w:sz="4" w:space="0" w:color="auto"/>
              <w:left w:val="single" w:sz="4" w:space="0" w:color="auto"/>
              <w:bottom w:val="single" w:sz="4" w:space="0" w:color="auto"/>
              <w:right w:val="single" w:sz="4" w:space="0" w:color="auto"/>
            </w:tcBorders>
          </w:tcPr>
          <w:p w14:paraId="7BB26294" w14:textId="77777777" w:rsidR="003F2773" w:rsidRDefault="003F2773" w:rsidP="00BD23F0">
            <w:pPr>
              <w:jc w:val="right"/>
            </w:pPr>
          </w:p>
        </w:tc>
        <w:tc>
          <w:tcPr>
            <w:tcW w:w="1276" w:type="dxa"/>
            <w:tcBorders>
              <w:top w:val="single" w:sz="4" w:space="0" w:color="auto"/>
              <w:left w:val="single" w:sz="4" w:space="0" w:color="auto"/>
              <w:bottom w:val="single" w:sz="4" w:space="0" w:color="auto"/>
              <w:right w:val="single" w:sz="4" w:space="0" w:color="auto"/>
            </w:tcBorders>
          </w:tcPr>
          <w:p w14:paraId="057CB337" w14:textId="77777777" w:rsidR="003F2773" w:rsidRDefault="003F2773" w:rsidP="00156055">
            <w:pPr>
              <w:jc w:val="right"/>
            </w:pPr>
            <w:r>
              <w:t>10,00</w:t>
            </w:r>
          </w:p>
        </w:tc>
        <w:tc>
          <w:tcPr>
            <w:tcW w:w="1276" w:type="dxa"/>
            <w:tcBorders>
              <w:top w:val="single" w:sz="4" w:space="0" w:color="auto"/>
              <w:left w:val="single" w:sz="4" w:space="0" w:color="auto"/>
              <w:bottom w:val="single" w:sz="4" w:space="0" w:color="auto"/>
              <w:right w:val="single" w:sz="4" w:space="0" w:color="auto"/>
            </w:tcBorders>
          </w:tcPr>
          <w:p w14:paraId="1BF40ABE" w14:textId="77777777" w:rsidR="003F2773" w:rsidRDefault="003F2773" w:rsidP="00156055">
            <w:pPr>
              <w:jc w:val="center"/>
            </w:pPr>
          </w:p>
        </w:tc>
        <w:tc>
          <w:tcPr>
            <w:tcW w:w="1276" w:type="dxa"/>
            <w:tcBorders>
              <w:top w:val="single" w:sz="4" w:space="0" w:color="auto"/>
              <w:left w:val="single" w:sz="4" w:space="0" w:color="auto"/>
              <w:bottom w:val="single" w:sz="4" w:space="0" w:color="auto"/>
              <w:right w:val="single" w:sz="4" w:space="0" w:color="auto"/>
            </w:tcBorders>
          </w:tcPr>
          <w:p w14:paraId="7C4CD29E" w14:textId="77777777" w:rsidR="003F2773" w:rsidRDefault="003F2773" w:rsidP="00BD23F0">
            <w:pPr>
              <w:jc w:val="right"/>
            </w:pPr>
          </w:p>
        </w:tc>
      </w:tr>
      <w:tr w:rsidR="003F2773" w14:paraId="4461D190" w14:textId="77777777" w:rsidTr="00DA4002">
        <w:trPr>
          <w:cantSplit/>
          <w:jc w:val="center"/>
        </w:trPr>
        <w:tc>
          <w:tcPr>
            <w:tcW w:w="851" w:type="dxa"/>
            <w:tcBorders>
              <w:top w:val="nil"/>
              <w:left w:val="nil"/>
              <w:bottom w:val="nil"/>
            </w:tcBorders>
            <w:vAlign w:val="center"/>
          </w:tcPr>
          <w:p w14:paraId="6537EF6F" w14:textId="77777777" w:rsidR="003F2773" w:rsidRDefault="003F2773" w:rsidP="00DA4002">
            <w:pPr>
              <w:jc w:val="center"/>
            </w:pPr>
            <w:r w:rsidRPr="0049434E">
              <w:t>(</w:t>
            </w:r>
            <w:hyperlink r:id="rId3820" w:anchor="n219" w:history="1">
              <w:r w:rsidRPr="0049434E">
                <w:rPr>
                  <w:rStyle w:val="Hyperlink"/>
                </w:rPr>
                <w:t>219</w:t>
              </w:r>
            </w:hyperlink>
            <w:r w:rsidRPr="0049434E">
              <w:t>)</w:t>
            </w:r>
          </w:p>
        </w:tc>
        <w:tc>
          <w:tcPr>
            <w:tcW w:w="851" w:type="dxa"/>
          </w:tcPr>
          <w:p w14:paraId="2DE95F20" w14:textId="77777777" w:rsidR="003F2773" w:rsidRDefault="003F2773" w:rsidP="00BD23F0">
            <w:pPr>
              <w:jc w:val="center"/>
            </w:pPr>
            <w:r>
              <w:t>1.2.5</w:t>
            </w:r>
          </w:p>
        </w:tc>
        <w:tc>
          <w:tcPr>
            <w:tcW w:w="7656" w:type="dxa"/>
            <w:gridSpan w:val="5"/>
          </w:tcPr>
          <w:p w14:paraId="6CF31461" w14:textId="77777777" w:rsidR="003F2773" w:rsidRDefault="003F2773" w:rsidP="00BD23F0">
            <w:pPr>
              <w:jc w:val="both"/>
            </w:pPr>
            <w:r>
              <w:t>Apoio logístico no atendimento a ocorrências e solicitações classificadas nos subitens 1.2.4.1 a 1.2.4.6, com emprego de Policial Militar e de veículos operacionais, conforme o(s) tipo(s) utilizado(s):</w:t>
            </w:r>
          </w:p>
        </w:tc>
      </w:tr>
      <w:tr w:rsidR="003F2773" w14:paraId="730E8F07" w14:textId="77777777" w:rsidTr="00DA4002">
        <w:trPr>
          <w:cantSplit/>
          <w:jc w:val="center"/>
        </w:trPr>
        <w:tc>
          <w:tcPr>
            <w:tcW w:w="851" w:type="dxa"/>
            <w:tcBorders>
              <w:top w:val="nil"/>
              <w:left w:val="nil"/>
              <w:bottom w:val="nil"/>
            </w:tcBorders>
            <w:vAlign w:val="center"/>
          </w:tcPr>
          <w:p w14:paraId="77B152C2" w14:textId="77777777" w:rsidR="003F2773" w:rsidRDefault="003F2773" w:rsidP="00DA4002">
            <w:pPr>
              <w:jc w:val="center"/>
            </w:pPr>
            <w:r w:rsidRPr="00C2209B">
              <w:lastRenderedPageBreak/>
              <w:t>(</w:t>
            </w:r>
            <w:hyperlink r:id="rId3821" w:anchor="n219" w:history="1">
              <w:r w:rsidRPr="00C2209B">
                <w:rPr>
                  <w:rStyle w:val="Hyperlink"/>
                </w:rPr>
                <w:t>219</w:t>
              </w:r>
            </w:hyperlink>
            <w:r w:rsidRPr="00C2209B">
              <w:t>)</w:t>
            </w:r>
          </w:p>
        </w:tc>
        <w:tc>
          <w:tcPr>
            <w:tcW w:w="851" w:type="dxa"/>
          </w:tcPr>
          <w:p w14:paraId="68C0C752" w14:textId="77777777" w:rsidR="003F2773" w:rsidRDefault="003F2773" w:rsidP="00BD23F0">
            <w:pPr>
              <w:jc w:val="center"/>
            </w:pPr>
            <w:r>
              <w:t>1.2.5.1</w:t>
            </w:r>
          </w:p>
        </w:tc>
        <w:tc>
          <w:tcPr>
            <w:tcW w:w="2552" w:type="dxa"/>
          </w:tcPr>
          <w:p w14:paraId="46AB95E4" w14:textId="77777777" w:rsidR="003F2773" w:rsidRDefault="003F2773" w:rsidP="003A09B0">
            <w:pPr>
              <w:jc w:val="both"/>
            </w:pPr>
            <w:r>
              <w:t>Helicóptero</w:t>
            </w:r>
          </w:p>
        </w:tc>
        <w:tc>
          <w:tcPr>
            <w:tcW w:w="1276" w:type="dxa"/>
          </w:tcPr>
          <w:p w14:paraId="3FA22465" w14:textId="77777777" w:rsidR="003F2773" w:rsidRDefault="003F2773" w:rsidP="00BD23F0">
            <w:pPr>
              <w:jc w:val="right"/>
            </w:pPr>
          </w:p>
        </w:tc>
        <w:tc>
          <w:tcPr>
            <w:tcW w:w="1276" w:type="dxa"/>
          </w:tcPr>
          <w:p w14:paraId="4A5B04FE" w14:textId="77777777" w:rsidR="003F2773" w:rsidRDefault="003F2773" w:rsidP="00BD23F0">
            <w:pPr>
              <w:jc w:val="right"/>
            </w:pPr>
          </w:p>
        </w:tc>
        <w:tc>
          <w:tcPr>
            <w:tcW w:w="1276" w:type="dxa"/>
          </w:tcPr>
          <w:p w14:paraId="20DB56FF" w14:textId="77777777" w:rsidR="003F2773" w:rsidRDefault="003F2773" w:rsidP="00BD23F0">
            <w:pPr>
              <w:jc w:val="center"/>
            </w:pPr>
            <w:r>
              <w:t>1.725,38</w:t>
            </w:r>
          </w:p>
        </w:tc>
        <w:tc>
          <w:tcPr>
            <w:tcW w:w="1276" w:type="dxa"/>
          </w:tcPr>
          <w:p w14:paraId="19A53C7F" w14:textId="77777777" w:rsidR="003F2773" w:rsidRDefault="003F2773" w:rsidP="00BD23F0">
            <w:pPr>
              <w:jc w:val="right"/>
            </w:pPr>
          </w:p>
        </w:tc>
      </w:tr>
      <w:tr w:rsidR="003F2773" w14:paraId="1C31244E" w14:textId="77777777" w:rsidTr="00DA4002">
        <w:trPr>
          <w:cantSplit/>
          <w:jc w:val="center"/>
        </w:trPr>
        <w:tc>
          <w:tcPr>
            <w:tcW w:w="851" w:type="dxa"/>
            <w:tcBorders>
              <w:top w:val="nil"/>
              <w:left w:val="nil"/>
              <w:bottom w:val="nil"/>
            </w:tcBorders>
            <w:vAlign w:val="center"/>
          </w:tcPr>
          <w:p w14:paraId="1091F6E8" w14:textId="77777777" w:rsidR="003F2773" w:rsidRDefault="003F2773" w:rsidP="00DA4002">
            <w:pPr>
              <w:jc w:val="center"/>
            </w:pPr>
            <w:r w:rsidRPr="00C2209B">
              <w:t>(</w:t>
            </w:r>
            <w:hyperlink r:id="rId3822" w:anchor="n219" w:history="1">
              <w:r w:rsidRPr="00C2209B">
                <w:rPr>
                  <w:rStyle w:val="Hyperlink"/>
                </w:rPr>
                <w:t>219</w:t>
              </w:r>
            </w:hyperlink>
            <w:r w:rsidRPr="00C2209B">
              <w:t>)</w:t>
            </w:r>
          </w:p>
        </w:tc>
        <w:tc>
          <w:tcPr>
            <w:tcW w:w="851" w:type="dxa"/>
          </w:tcPr>
          <w:p w14:paraId="4AB9E365" w14:textId="77777777" w:rsidR="003F2773" w:rsidRDefault="003F2773" w:rsidP="00BD23F0">
            <w:pPr>
              <w:jc w:val="center"/>
            </w:pPr>
            <w:r>
              <w:t>1.2.5.2</w:t>
            </w:r>
          </w:p>
        </w:tc>
        <w:tc>
          <w:tcPr>
            <w:tcW w:w="2552" w:type="dxa"/>
          </w:tcPr>
          <w:p w14:paraId="58556D9C" w14:textId="77777777" w:rsidR="003F2773" w:rsidRDefault="003F2773" w:rsidP="003A09B0">
            <w:pPr>
              <w:jc w:val="both"/>
            </w:pPr>
            <w:r>
              <w:t>Moto-patrulha (Motocicleta)</w:t>
            </w:r>
          </w:p>
        </w:tc>
        <w:tc>
          <w:tcPr>
            <w:tcW w:w="1276" w:type="dxa"/>
          </w:tcPr>
          <w:p w14:paraId="605AE44B" w14:textId="77777777" w:rsidR="003F2773" w:rsidRDefault="003F2773" w:rsidP="00BD23F0">
            <w:pPr>
              <w:jc w:val="right"/>
            </w:pPr>
          </w:p>
        </w:tc>
        <w:tc>
          <w:tcPr>
            <w:tcW w:w="1276" w:type="dxa"/>
          </w:tcPr>
          <w:p w14:paraId="19F4FD4C" w14:textId="77777777" w:rsidR="003F2773" w:rsidRDefault="003F2773" w:rsidP="00BD23F0">
            <w:pPr>
              <w:jc w:val="right"/>
            </w:pPr>
          </w:p>
        </w:tc>
        <w:tc>
          <w:tcPr>
            <w:tcW w:w="1276" w:type="dxa"/>
          </w:tcPr>
          <w:p w14:paraId="66A5FD3C" w14:textId="77777777" w:rsidR="003F2773" w:rsidRDefault="003F2773" w:rsidP="00BD23F0">
            <w:pPr>
              <w:jc w:val="center"/>
            </w:pPr>
            <w:r>
              <w:t>2,04</w:t>
            </w:r>
          </w:p>
        </w:tc>
        <w:tc>
          <w:tcPr>
            <w:tcW w:w="1276" w:type="dxa"/>
          </w:tcPr>
          <w:p w14:paraId="08F0E295" w14:textId="77777777" w:rsidR="003F2773" w:rsidRDefault="003F2773" w:rsidP="00BD23F0">
            <w:pPr>
              <w:jc w:val="right"/>
            </w:pPr>
          </w:p>
        </w:tc>
      </w:tr>
      <w:tr w:rsidR="003F2773" w14:paraId="7E41DF7E" w14:textId="77777777" w:rsidTr="00DA4002">
        <w:trPr>
          <w:cantSplit/>
          <w:jc w:val="center"/>
        </w:trPr>
        <w:tc>
          <w:tcPr>
            <w:tcW w:w="851" w:type="dxa"/>
            <w:tcBorders>
              <w:top w:val="nil"/>
              <w:left w:val="nil"/>
              <w:bottom w:val="nil"/>
            </w:tcBorders>
            <w:vAlign w:val="center"/>
          </w:tcPr>
          <w:p w14:paraId="244A8454" w14:textId="77777777" w:rsidR="003F2773" w:rsidRDefault="003F2773" w:rsidP="00DA4002">
            <w:pPr>
              <w:jc w:val="center"/>
            </w:pPr>
            <w:r w:rsidRPr="00C2209B">
              <w:t>(</w:t>
            </w:r>
            <w:hyperlink r:id="rId3823" w:anchor="n219" w:history="1">
              <w:r w:rsidRPr="00C2209B">
                <w:rPr>
                  <w:rStyle w:val="Hyperlink"/>
                </w:rPr>
                <w:t>219</w:t>
              </w:r>
            </w:hyperlink>
            <w:r w:rsidRPr="00C2209B">
              <w:t>)</w:t>
            </w:r>
          </w:p>
        </w:tc>
        <w:tc>
          <w:tcPr>
            <w:tcW w:w="851" w:type="dxa"/>
          </w:tcPr>
          <w:p w14:paraId="59C342A3" w14:textId="77777777" w:rsidR="003F2773" w:rsidRDefault="003F2773" w:rsidP="00BD23F0">
            <w:pPr>
              <w:jc w:val="center"/>
            </w:pPr>
            <w:r>
              <w:t>1.2.5.3</w:t>
            </w:r>
          </w:p>
        </w:tc>
        <w:tc>
          <w:tcPr>
            <w:tcW w:w="2552" w:type="dxa"/>
          </w:tcPr>
          <w:p w14:paraId="32E042EE" w14:textId="77777777" w:rsidR="003F2773" w:rsidRDefault="003F2773" w:rsidP="003A09B0">
            <w:pPr>
              <w:jc w:val="both"/>
            </w:pPr>
            <w:proofErr w:type="spellStart"/>
            <w:r>
              <w:t>Microônibus</w:t>
            </w:r>
            <w:proofErr w:type="spellEnd"/>
            <w:r>
              <w:t xml:space="preserve"> ou Van</w:t>
            </w:r>
          </w:p>
        </w:tc>
        <w:tc>
          <w:tcPr>
            <w:tcW w:w="1276" w:type="dxa"/>
          </w:tcPr>
          <w:p w14:paraId="60746486" w14:textId="77777777" w:rsidR="003F2773" w:rsidRDefault="003F2773" w:rsidP="00BD23F0">
            <w:pPr>
              <w:jc w:val="right"/>
            </w:pPr>
          </w:p>
        </w:tc>
        <w:tc>
          <w:tcPr>
            <w:tcW w:w="1276" w:type="dxa"/>
          </w:tcPr>
          <w:p w14:paraId="6C414E21" w14:textId="77777777" w:rsidR="003F2773" w:rsidRDefault="003F2773" w:rsidP="00BD23F0">
            <w:pPr>
              <w:jc w:val="right"/>
            </w:pPr>
          </w:p>
        </w:tc>
        <w:tc>
          <w:tcPr>
            <w:tcW w:w="1276" w:type="dxa"/>
          </w:tcPr>
          <w:p w14:paraId="205F45F2" w14:textId="77777777" w:rsidR="003F2773" w:rsidRDefault="003F2773" w:rsidP="00BD23F0">
            <w:pPr>
              <w:jc w:val="center"/>
            </w:pPr>
            <w:r>
              <w:t>13,52</w:t>
            </w:r>
          </w:p>
        </w:tc>
        <w:tc>
          <w:tcPr>
            <w:tcW w:w="1276" w:type="dxa"/>
          </w:tcPr>
          <w:p w14:paraId="020B156E" w14:textId="77777777" w:rsidR="003F2773" w:rsidRDefault="003F2773" w:rsidP="00BD23F0">
            <w:pPr>
              <w:jc w:val="right"/>
            </w:pPr>
          </w:p>
        </w:tc>
      </w:tr>
      <w:tr w:rsidR="003F2773" w14:paraId="1F131784" w14:textId="77777777" w:rsidTr="00DA4002">
        <w:trPr>
          <w:cantSplit/>
          <w:jc w:val="center"/>
        </w:trPr>
        <w:tc>
          <w:tcPr>
            <w:tcW w:w="851" w:type="dxa"/>
            <w:tcBorders>
              <w:top w:val="nil"/>
              <w:left w:val="nil"/>
              <w:bottom w:val="nil"/>
            </w:tcBorders>
            <w:vAlign w:val="center"/>
          </w:tcPr>
          <w:p w14:paraId="4027F05E" w14:textId="77777777" w:rsidR="003F2773" w:rsidRDefault="003F2773" w:rsidP="00DA4002">
            <w:pPr>
              <w:jc w:val="center"/>
            </w:pPr>
            <w:r w:rsidRPr="00C2209B">
              <w:t>(</w:t>
            </w:r>
            <w:hyperlink r:id="rId3824" w:anchor="n219" w:history="1">
              <w:r w:rsidRPr="00C2209B">
                <w:rPr>
                  <w:rStyle w:val="Hyperlink"/>
                </w:rPr>
                <w:t>219</w:t>
              </w:r>
            </w:hyperlink>
            <w:r w:rsidRPr="00C2209B">
              <w:t>)</w:t>
            </w:r>
          </w:p>
        </w:tc>
        <w:tc>
          <w:tcPr>
            <w:tcW w:w="851" w:type="dxa"/>
          </w:tcPr>
          <w:p w14:paraId="573D1FD6" w14:textId="77777777" w:rsidR="003F2773" w:rsidRDefault="003F2773" w:rsidP="00BD23F0">
            <w:pPr>
              <w:jc w:val="center"/>
            </w:pPr>
            <w:r>
              <w:t>1.2.5.4</w:t>
            </w:r>
          </w:p>
        </w:tc>
        <w:tc>
          <w:tcPr>
            <w:tcW w:w="2552" w:type="dxa"/>
          </w:tcPr>
          <w:p w14:paraId="5EFB3ED7" w14:textId="77777777" w:rsidR="003F2773" w:rsidRDefault="003F2773" w:rsidP="003A09B0">
            <w:pPr>
              <w:jc w:val="both"/>
            </w:pPr>
            <w:r>
              <w:t>Ônibus</w:t>
            </w:r>
          </w:p>
        </w:tc>
        <w:tc>
          <w:tcPr>
            <w:tcW w:w="1276" w:type="dxa"/>
          </w:tcPr>
          <w:p w14:paraId="67A69FBC" w14:textId="77777777" w:rsidR="003F2773" w:rsidRDefault="003F2773" w:rsidP="00BD23F0">
            <w:pPr>
              <w:jc w:val="right"/>
            </w:pPr>
          </w:p>
        </w:tc>
        <w:tc>
          <w:tcPr>
            <w:tcW w:w="1276" w:type="dxa"/>
          </w:tcPr>
          <w:p w14:paraId="7E4AE322" w14:textId="77777777" w:rsidR="003F2773" w:rsidRDefault="003F2773" w:rsidP="00BD23F0">
            <w:pPr>
              <w:jc w:val="right"/>
            </w:pPr>
          </w:p>
        </w:tc>
        <w:tc>
          <w:tcPr>
            <w:tcW w:w="1276" w:type="dxa"/>
          </w:tcPr>
          <w:p w14:paraId="19F88883" w14:textId="77777777" w:rsidR="003F2773" w:rsidRDefault="003F2773" w:rsidP="00BD23F0">
            <w:pPr>
              <w:jc w:val="center"/>
            </w:pPr>
            <w:r>
              <w:t>16,40</w:t>
            </w:r>
          </w:p>
        </w:tc>
        <w:tc>
          <w:tcPr>
            <w:tcW w:w="1276" w:type="dxa"/>
          </w:tcPr>
          <w:p w14:paraId="6E99D87D" w14:textId="77777777" w:rsidR="003F2773" w:rsidRDefault="003F2773" w:rsidP="00BD23F0">
            <w:pPr>
              <w:jc w:val="right"/>
            </w:pPr>
          </w:p>
        </w:tc>
      </w:tr>
      <w:tr w:rsidR="003F2773" w14:paraId="77CBEB58" w14:textId="77777777" w:rsidTr="00DA4002">
        <w:trPr>
          <w:cantSplit/>
          <w:jc w:val="center"/>
        </w:trPr>
        <w:tc>
          <w:tcPr>
            <w:tcW w:w="851" w:type="dxa"/>
            <w:tcBorders>
              <w:top w:val="nil"/>
              <w:left w:val="nil"/>
              <w:bottom w:val="nil"/>
            </w:tcBorders>
            <w:vAlign w:val="center"/>
          </w:tcPr>
          <w:p w14:paraId="3A79F034" w14:textId="77777777" w:rsidR="003F2773" w:rsidRDefault="003F2773" w:rsidP="00DA4002">
            <w:pPr>
              <w:jc w:val="center"/>
            </w:pPr>
            <w:r w:rsidRPr="00C2209B">
              <w:t>(</w:t>
            </w:r>
            <w:hyperlink r:id="rId3825" w:anchor="n219" w:history="1">
              <w:r w:rsidRPr="00C2209B">
                <w:rPr>
                  <w:rStyle w:val="Hyperlink"/>
                </w:rPr>
                <w:t>219</w:t>
              </w:r>
            </w:hyperlink>
            <w:r w:rsidRPr="00C2209B">
              <w:t>)</w:t>
            </w:r>
          </w:p>
        </w:tc>
        <w:tc>
          <w:tcPr>
            <w:tcW w:w="851" w:type="dxa"/>
          </w:tcPr>
          <w:p w14:paraId="7300DF24" w14:textId="77777777" w:rsidR="003F2773" w:rsidRDefault="003F2773">
            <w:pPr>
              <w:jc w:val="center"/>
            </w:pPr>
            <w:r>
              <w:t>1.2.5.5</w:t>
            </w:r>
          </w:p>
        </w:tc>
        <w:tc>
          <w:tcPr>
            <w:tcW w:w="2552" w:type="dxa"/>
          </w:tcPr>
          <w:p w14:paraId="037D69A2" w14:textId="77777777" w:rsidR="003F2773" w:rsidRDefault="003F2773" w:rsidP="003A09B0">
            <w:pPr>
              <w:jc w:val="both"/>
            </w:pPr>
            <w:r>
              <w:t>Transporte Especializado (caminhão)</w:t>
            </w:r>
          </w:p>
        </w:tc>
        <w:tc>
          <w:tcPr>
            <w:tcW w:w="1276" w:type="dxa"/>
          </w:tcPr>
          <w:p w14:paraId="7D4A2192" w14:textId="77777777" w:rsidR="003F2773" w:rsidRDefault="003F2773">
            <w:pPr>
              <w:jc w:val="right"/>
            </w:pPr>
          </w:p>
        </w:tc>
        <w:tc>
          <w:tcPr>
            <w:tcW w:w="1276" w:type="dxa"/>
          </w:tcPr>
          <w:p w14:paraId="1FF6E74F" w14:textId="77777777" w:rsidR="003F2773" w:rsidRDefault="003F2773">
            <w:pPr>
              <w:jc w:val="right"/>
            </w:pPr>
          </w:p>
        </w:tc>
        <w:tc>
          <w:tcPr>
            <w:tcW w:w="1276" w:type="dxa"/>
          </w:tcPr>
          <w:p w14:paraId="5E14928C" w14:textId="77777777" w:rsidR="003F2773" w:rsidRDefault="003F2773">
            <w:pPr>
              <w:jc w:val="center"/>
            </w:pPr>
            <w:r>
              <w:t>16,88</w:t>
            </w:r>
          </w:p>
        </w:tc>
        <w:tc>
          <w:tcPr>
            <w:tcW w:w="1276" w:type="dxa"/>
          </w:tcPr>
          <w:p w14:paraId="5646DE53" w14:textId="77777777" w:rsidR="003F2773" w:rsidRDefault="003F2773">
            <w:pPr>
              <w:jc w:val="right"/>
            </w:pPr>
          </w:p>
        </w:tc>
      </w:tr>
      <w:tr w:rsidR="003F2773" w14:paraId="22995BB4" w14:textId="77777777" w:rsidTr="00DA4002">
        <w:trPr>
          <w:cantSplit/>
          <w:jc w:val="center"/>
        </w:trPr>
        <w:tc>
          <w:tcPr>
            <w:tcW w:w="851" w:type="dxa"/>
            <w:tcBorders>
              <w:top w:val="nil"/>
              <w:left w:val="nil"/>
              <w:bottom w:val="nil"/>
            </w:tcBorders>
            <w:vAlign w:val="center"/>
          </w:tcPr>
          <w:p w14:paraId="65107CF6" w14:textId="77777777" w:rsidR="003F2773" w:rsidRDefault="003F2773" w:rsidP="00DA4002">
            <w:pPr>
              <w:jc w:val="center"/>
            </w:pPr>
            <w:r w:rsidRPr="00C2209B">
              <w:t>(</w:t>
            </w:r>
            <w:hyperlink r:id="rId3826" w:anchor="n219" w:history="1">
              <w:r w:rsidRPr="00C2209B">
                <w:rPr>
                  <w:rStyle w:val="Hyperlink"/>
                </w:rPr>
                <w:t>219</w:t>
              </w:r>
            </w:hyperlink>
            <w:r w:rsidRPr="00C2209B">
              <w:t>)</w:t>
            </w:r>
          </w:p>
        </w:tc>
        <w:tc>
          <w:tcPr>
            <w:tcW w:w="851" w:type="dxa"/>
          </w:tcPr>
          <w:p w14:paraId="4496DC15" w14:textId="77777777" w:rsidR="003F2773" w:rsidRDefault="003F2773">
            <w:pPr>
              <w:jc w:val="center"/>
            </w:pPr>
            <w:r>
              <w:t>1.2.5.6</w:t>
            </w:r>
          </w:p>
        </w:tc>
        <w:tc>
          <w:tcPr>
            <w:tcW w:w="2552" w:type="dxa"/>
          </w:tcPr>
          <w:p w14:paraId="6A85EEFD" w14:textId="77777777" w:rsidR="003F2773" w:rsidRDefault="003F2773" w:rsidP="003A09B0">
            <w:pPr>
              <w:jc w:val="both"/>
            </w:pPr>
            <w:r>
              <w:t>VP - ROTAM ou Tático Móvel</w:t>
            </w:r>
          </w:p>
        </w:tc>
        <w:tc>
          <w:tcPr>
            <w:tcW w:w="1276" w:type="dxa"/>
          </w:tcPr>
          <w:p w14:paraId="2F2E4630" w14:textId="77777777" w:rsidR="003F2773" w:rsidRDefault="003F2773">
            <w:pPr>
              <w:jc w:val="right"/>
            </w:pPr>
          </w:p>
        </w:tc>
        <w:tc>
          <w:tcPr>
            <w:tcW w:w="1276" w:type="dxa"/>
          </w:tcPr>
          <w:p w14:paraId="1D4776F5" w14:textId="77777777" w:rsidR="003F2773" w:rsidRDefault="003F2773">
            <w:pPr>
              <w:jc w:val="right"/>
            </w:pPr>
          </w:p>
        </w:tc>
        <w:tc>
          <w:tcPr>
            <w:tcW w:w="1276" w:type="dxa"/>
          </w:tcPr>
          <w:p w14:paraId="59AB4E79" w14:textId="77777777" w:rsidR="003F2773" w:rsidRDefault="003F2773">
            <w:pPr>
              <w:jc w:val="center"/>
            </w:pPr>
            <w:r>
              <w:t>13,34</w:t>
            </w:r>
          </w:p>
        </w:tc>
        <w:tc>
          <w:tcPr>
            <w:tcW w:w="1276" w:type="dxa"/>
          </w:tcPr>
          <w:p w14:paraId="1BEE5E03" w14:textId="77777777" w:rsidR="003F2773" w:rsidRDefault="003F2773">
            <w:pPr>
              <w:jc w:val="right"/>
            </w:pPr>
          </w:p>
        </w:tc>
      </w:tr>
      <w:tr w:rsidR="003F2773" w14:paraId="382AD9AF" w14:textId="77777777" w:rsidTr="00DA4002">
        <w:trPr>
          <w:cantSplit/>
          <w:jc w:val="center"/>
        </w:trPr>
        <w:tc>
          <w:tcPr>
            <w:tcW w:w="851" w:type="dxa"/>
            <w:tcBorders>
              <w:top w:val="nil"/>
              <w:left w:val="nil"/>
              <w:bottom w:val="nil"/>
            </w:tcBorders>
            <w:vAlign w:val="center"/>
          </w:tcPr>
          <w:p w14:paraId="705FCE39" w14:textId="77777777" w:rsidR="003F2773" w:rsidRDefault="003F2773" w:rsidP="00DA4002">
            <w:pPr>
              <w:jc w:val="center"/>
            </w:pPr>
            <w:r w:rsidRPr="00C2209B">
              <w:t>(</w:t>
            </w:r>
            <w:hyperlink r:id="rId3827" w:anchor="n219" w:history="1">
              <w:r w:rsidRPr="00C2209B">
                <w:rPr>
                  <w:rStyle w:val="Hyperlink"/>
                </w:rPr>
                <w:t>219</w:t>
              </w:r>
            </w:hyperlink>
            <w:r w:rsidRPr="00C2209B">
              <w:t>)</w:t>
            </w:r>
          </w:p>
        </w:tc>
        <w:tc>
          <w:tcPr>
            <w:tcW w:w="851" w:type="dxa"/>
          </w:tcPr>
          <w:p w14:paraId="267745A3" w14:textId="77777777" w:rsidR="003F2773" w:rsidRDefault="003F2773">
            <w:pPr>
              <w:jc w:val="center"/>
            </w:pPr>
            <w:r>
              <w:t>1.2.5.7</w:t>
            </w:r>
          </w:p>
        </w:tc>
        <w:tc>
          <w:tcPr>
            <w:tcW w:w="2552" w:type="dxa"/>
          </w:tcPr>
          <w:p w14:paraId="48B74B77" w14:textId="77777777" w:rsidR="003F2773" w:rsidRDefault="003F2773" w:rsidP="003A09B0">
            <w:pPr>
              <w:jc w:val="both"/>
            </w:pPr>
            <w:r>
              <w:t>VP - Patrulhamento Básico</w:t>
            </w:r>
          </w:p>
        </w:tc>
        <w:tc>
          <w:tcPr>
            <w:tcW w:w="1276" w:type="dxa"/>
          </w:tcPr>
          <w:p w14:paraId="3AD6F87C" w14:textId="77777777" w:rsidR="003F2773" w:rsidRDefault="003F2773">
            <w:pPr>
              <w:jc w:val="right"/>
            </w:pPr>
          </w:p>
        </w:tc>
        <w:tc>
          <w:tcPr>
            <w:tcW w:w="1276" w:type="dxa"/>
          </w:tcPr>
          <w:p w14:paraId="6407883C" w14:textId="77777777" w:rsidR="003F2773" w:rsidRDefault="003F2773">
            <w:pPr>
              <w:jc w:val="right"/>
            </w:pPr>
          </w:p>
        </w:tc>
        <w:tc>
          <w:tcPr>
            <w:tcW w:w="1276" w:type="dxa"/>
          </w:tcPr>
          <w:p w14:paraId="100241D0" w14:textId="77777777" w:rsidR="003F2773" w:rsidRDefault="003F2773">
            <w:pPr>
              <w:jc w:val="center"/>
            </w:pPr>
            <w:r>
              <w:t>8,51</w:t>
            </w:r>
          </w:p>
        </w:tc>
        <w:tc>
          <w:tcPr>
            <w:tcW w:w="1276" w:type="dxa"/>
          </w:tcPr>
          <w:p w14:paraId="41A37E23" w14:textId="77777777" w:rsidR="003F2773" w:rsidRDefault="003F2773">
            <w:pPr>
              <w:jc w:val="right"/>
            </w:pPr>
          </w:p>
        </w:tc>
      </w:tr>
      <w:tr w:rsidR="003F2773" w14:paraId="3CD69CC3" w14:textId="77777777" w:rsidTr="00DA4002">
        <w:trPr>
          <w:cantSplit/>
          <w:jc w:val="center"/>
        </w:trPr>
        <w:tc>
          <w:tcPr>
            <w:tcW w:w="851" w:type="dxa"/>
            <w:tcBorders>
              <w:top w:val="nil"/>
              <w:left w:val="nil"/>
              <w:bottom w:val="nil"/>
            </w:tcBorders>
            <w:vAlign w:val="center"/>
          </w:tcPr>
          <w:p w14:paraId="5EEDE7AA" w14:textId="77777777" w:rsidR="003F2773" w:rsidRDefault="003F2773" w:rsidP="00DA4002">
            <w:pPr>
              <w:jc w:val="center"/>
            </w:pPr>
            <w:r w:rsidRPr="00C2209B">
              <w:t>(</w:t>
            </w:r>
            <w:hyperlink r:id="rId3828" w:anchor="n219" w:history="1">
              <w:r w:rsidRPr="00C2209B">
                <w:rPr>
                  <w:rStyle w:val="Hyperlink"/>
                </w:rPr>
                <w:t>219</w:t>
              </w:r>
            </w:hyperlink>
            <w:r w:rsidRPr="00C2209B">
              <w:t>)</w:t>
            </w:r>
          </w:p>
        </w:tc>
        <w:tc>
          <w:tcPr>
            <w:tcW w:w="851" w:type="dxa"/>
          </w:tcPr>
          <w:p w14:paraId="67DD3D79" w14:textId="77777777" w:rsidR="003F2773" w:rsidRDefault="003F2773">
            <w:pPr>
              <w:jc w:val="center"/>
            </w:pPr>
            <w:r>
              <w:t>1.2.6</w:t>
            </w:r>
          </w:p>
        </w:tc>
        <w:tc>
          <w:tcPr>
            <w:tcW w:w="2552" w:type="dxa"/>
          </w:tcPr>
          <w:p w14:paraId="2D8C2732" w14:textId="77777777" w:rsidR="003F2773" w:rsidRDefault="003F2773" w:rsidP="003A09B0">
            <w:pPr>
              <w:jc w:val="both"/>
            </w:pPr>
            <w:r>
              <w:t>Expedição de certidões de  qualquer natureza, ressalvados os casos de gratuidade previstos no § 2º do art. 4º da Constituição do Estado</w:t>
            </w:r>
          </w:p>
        </w:tc>
        <w:tc>
          <w:tcPr>
            <w:tcW w:w="1276" w:type="dxa"/>
          </w:tcPr>
          <w:p w14:paraId="74C873A4" w14:textId="77777777" w:rsidR="003F2773" w:rsidRDefault="003F2773">
            <w:pPr>
              <w:jc w:val="center"/>
            </w:pPr>
            <w:r>
              <w:t>2,00</w:t>
            </w:r>
          </w:p>
        </w:tc>
        <w:tc>
          <w:tcPr>
            <w:tcW w:w="1276" w:type="dxa"/>
          </w:tcPr>
          <w:p w14:paraId="4909498C" w14:textId="77777777" w:rsidR="003F2773" w:rsidRDefault="003F2773">
            <w:pPr>
              <w:jc w:val="right"/>
            </w:pPr>
          </w:p>
        </w:tc>
        <w:tc>
          <w:tcPr>
            <w:tcW w:w="1276" w:type="dxa"/>
          </w:tcPr>
          <w:p w14:paraId="04575A27" w14:textId="77777777" w:rsidR="003F2773" w:rsidRDefault="003F2773">
            <w:pPr>
              <w:jc w:val="right"/>
            </w:pPr>
          </w:p>
        </w:tc>
        <w:tc>
          <w:tcPr>
            <w:tcW w:w="1276" w:type="dxa"/>
          </w:tcPr>
          <w:p w14:paraId="262A38ED" w14:textId="77777777" w:rsidR="003F2773" w:rsidRDefault="003F2773">
            <w:pPr>
              <w:jc w:val="right"/>
            </w:pPr>
          </w:p>
        </w:tc>
      </w:tr>
    </w:tbl>
    <w:p w14:paraId="1048B551" w14:textId="77777777" w:rsidR="00FA42D3" w:rsidRDefault="00FA42D3" w:rsidP="00066C8D">
      <w:pPr>
        <w:pStyle w:val="Texto"/>
      </w:pPr>
    </w:p>
    <w:p w14:paraId="50609B0C" w14:textId="77777777" w:rsidR="00FA42D3" w:rsidRDefault="00FA42D3" w:rsidP="00066C8D">
      <w:pPr>
        <w:pStyle w:val="Texto"/>
      </w:pPr>
    </w:p>
    <w:p w14:paraId="25290529" w14:textId="77777777" w:rsidR="00203621" w:rsidRDefault="00203621" w:rsidP="00066C8D">
      <w:pPr>
        <w:pStyle w:val="Texto"/>
      </w:pPr>
    </w:p>
    <w:p w14:paraId="31B7BBA7" w14:textId="77777777" w:rsidR="00BE3C42" w:rsidRDefault="00FA42D3" w:rsidP="00BE3C42">
      <w:pPr>
        <w:jc w:val="center"/>
      </w:pPr>
      <w:r>
        <w:br w:type="page"/>
      </w:r>
    </w:p>
    <w:p w14:paraId="70A6D3A0" w14:textId="43731C54" w:rsidR="00A86C19" w:rsidRDefault="001D3A47" w:rsidP="001D3A47">
      <w:pPr>
        <w:jc w:val="center"/>
      </w:pPr>
      <w:r w:rsidRPr="00501F5C">
        <w:lastRenderedPageBreak/>
        <w:t>(</w:t>
      </w:r>
      <w:hyperlink r:id="rId3829" w:anchor="n241" w:history="1">
        <w:r w:rsidRPr="00501F5C">
          <w:rPr>
            <w:rStyle w:val="Hyperlink"/>
          </w:rPr>
          <w:t>241</w:t>
        </w:r>
      </w:hyperlink>
      <w:r w:rsidRPr="00501F5C">
        <w:t>)</w:t>
      </w:r>
      <w:r>
        <w:rPr>
          <w:b/>
        </w:rPr>
        <w:t xml:space="preserve">  </w:t>
      </w:r>
      <w:bookmarkStart w:id="2307" w:name="tab_n"/>
      <w:r>
        <w:rPr>
          <w:b/>
          <w:sz w:val="24"/>
        </w:rPr>
        <w:t>TABELA N</w:t>
      </w:r>
      <w:bookmarkEnd w:id="2307"/>
      <w:r w:rsidR="00A86C19">
        <w:rPr>
          <w:b/>
          <w:sz w:val="24"/>
        </w:rPr>
        <w:br/>
      </w:r>
      <w:r w:rsidR="0086391B" w:rsidRPr="00501F5C">
        <w:t>(</w:t>
      </w:r>
      <w:hyperlink r:id="rId3830" w:anchor="n241" w:history="1">
        <w:r w:rsidR="0086391B" w:rsidRPr="00501F5C">
          <w:rPr>
            <w:rStyle w:val="Hyperlink"/>
          </w:rPr>
          <w:t>241</w:t>
        </w:r>
      </w:hyperlink>
      <w:r w:rsidR="0086391B" w:rsidRPr="00501F5C">
        <w:t>)</w:t>
      </w:r>
      <w:r w:rsidR="0086391B">
        <w:rPr>
          <w:b/>
        </w:rPr>
        <w:t xml:space="preserve">  </w:t>
      </w:r>
      <w:r>
        <w:rPr>
          <w:b/>
          <w:sz w:val="24"/>
        </w:rPr>
        <w:t>(</w:t>
      </w:r>
      <w:hyperlink w:anchor="art120C" w:history="1">
        <w:r w:rsidRPr="00EC5DE4">
          <w:rPr>
            <w:rStyle w:val="Hyperlink"/>
            <w:b/>
            <w:sz w:val="24"/>
          </w:rPr>
          <w:t>a que se refere o art. 120-C da Lei nº 6.763, de 26 de dezembro de 1975</w:t>
        </w:r>
      </w:hyperlink>
      <w:r>
        <w:rPr>
          <w:b/>
          <w:sz w:val="24"/>
        </w:rPr>
        <w:t>)</w:t>
      </w:r>
      <w:r w:rsidR="00A86C19">
        <w:rPr>
          <w:b/>
          <w:sz w:val="24"/>
        </w:rPr>
        <w:br/>
      </w:r>
    </w:p>
    <w:p w14:paraId="4B1198C9" w14:textId="77777777" w:rsidR="001D3A47" w:rsidRDefault="0086391B" w:rsidP="001D3A47">
      <w:pPr>
        <w:jc w:val="center"/>
        <w:rPr>
          <w:b/>
          <w:sz w:val="24"/>
        </w:rPr>
      </w:pPr>
      <w:r w:rsidRPr="00501F5C">
        <w:t>(</w:t>
      </w:r>
      <w:hyperlink r:id="rId3831" w:anchor="n241" w:history="1">
        <w:r w:rsidRPr="00501F5C">
          <w:rPr>
            <w:rStyle w:val="Hyperlink"/>
          </w:rPr>
          <w:t>241</w:t>
        </w:r>
      </w:hyperlink>
      <w:r w:rsidRPr="00501F5C">
        <w:t>)</w:t>
      </w:r>
      <w:r>
        <w:rPr>
          <w:b/>
        </w:rPr>
        <w:t xml:space="preserve">  </w:t>
      </w:r>
      <w:r w:rsidR="001D3A47">
        <w:rPr>
          <w:b/>
          <w:sz w:val="24"/>
        </w:rPr>
        <w:t>LANÇAMENTO E COBRANÇA DA TAXA DE LICENCIAMENTO PARA USO OU</w:t>
      </w:r>
      <w:r w:rsidR="00A86C19">
        <w:rPr>
          <w:b/>
          <w:sz w:val="24"/>
        </w:rPr>
        <w:br/>
      </w:r>
      <w:r w:rsidR="001D3A47">
        <w:rPr>
          <w:b/>
          <w:sz w:val="24"/>
        </w:rPr>
        <w:t>OCUPAÇÃO DA FAIXA DE DOMÍNIO DAS RODOVIAS - TFDR</w:t>
      </w:r>
    </w:p>
    <w:p w14:paraId="7D1F3401" w14:textId="77777777" w:rsidR="001D3A47" w:rsidRDefault="001D3A47" w:rsidP="001D3A47">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51"/>
        <w:gridCol w:w="851"/>
        <w:gridCol w:w="5954"/>
        <w:gridCol w:w="1701"/>
      </w:tblGrid>
      <w:tr w:rsidR="0086391B" w14:paraId="0D727A7E" w14:textId="77777777" w:rsidTr="00DA4002">
        <w:trPr>
          <w:jc w:val="center"/>
        </w:trPr>
        <w:tc>
          <w:tcPr>
            <w:tcW w:w="851" w:type="dxa"/>
            <w:tcBorders>
              <w:top w:val="nil"/>
              <w:left w:val="nil"/>
              <w:bottom w:val="nil"/>
            </w:tcBorders>
            <w:vAlign w:val="center"/>
          </w:tcPr>
          <w:p w14:paraId="311AF42A" w14:textId="77777777" w:rsidR="0086391B" w:rsidRDefault="0086391B" w:rsidP="00DA4002">
            <w:pPr>
              <w:jc w:val="center"/>
            </w:pPr>
            <w:r w:rsidRPr="000F5B29">
              <w:t>(</w:t>
            </w:r>
            <w:hyperlink r:id="rId3832" w:anchor="n241" w:history="1">
              <w:r w:rsidRPr="000F5B29">
                <w:rPr>
                  <w:rStyle w:val="Hyperlink"/>
                </w:rPr>
                <w:t>241</w:t>
              </w:r>
            </w:hyperlink>
            <w:r w:rsidRPr="000F5B29">
              <w:t>)</w:t>
            </w:r>
          </w:p>
        </w:tc>
        <w:tc>
          <w:tcPr>
            <w:tcW w:w="851" w:type="dxa"/>
            <w:vAlign w:val="center"/>
          </w:tcPr>
          <w:p w14:paraId="7215B503" w14:textId="77777777" w:rsidR="0086391B" w:rsidRDefault="0086391B" w:rsidP="00BD23F0">
            <w:pPr>
              <w:jc w:val="center"/>
              <w:rPr>
                <w:b/>
              </w:rPr>
            </w:pPr>
            <w:r>
              <w:rPr>
                <w:b/>
              </w:rPr>
              <w:t>ITEM</w:t>
            </w:r>
          </w:p>
        </w:tc>
        <w:tc>
          <w:tcPr>
            <w:tcW w:w="5954" w:type="dxa"/>
            <w:vAlign w:val="center"/>
          </w:tcPr>
          <w:p w14:paraId="45CE386A" w14:textId="77777777" w:rsidR="0086391B" w:rsidRDefault="0086391B" w:rsidP="00BD23F0">
            <w:pPr>
              <w:jc w:val="center"/>
              <w:rPr>
                <w:b/>
              </w:rPr>
            </w:pPr>
            <w:r>
              <w:rPr>
                <w:b/>
              </w:rPr>
              <w:t>DISCRIMINAÇÃO</w:t>
            </w:r>
          </w:p>
        </w:tc>
        <w:tc>
          <w:tcPr>
            <w:tcW w:w="1701" w:type="dxa"/>
            <w:vAlign w:val="center"/>
          </w:tcPr>
          <w:p w14:paraId="13570BF5" w14:textId="77777777" w:rsidR="0086391B" w:rsidRDefault="0086391B" w:rsidP="00BD23F0">
            <w:pPr>
              <w:jc w:val="center"/>
              <w:rPr>
                <w:b/>
              </w:rPr>
            </w:pPr>
            <w:r>
              <w:rPr>
                <w:b/>
              </w:rPr>
              <w:t>QUANTIDADE (</w:t>
            </w:r>
            <w:proofErr w:type="spellStart"/>
            <w:r>
              <w:rPr>
                <w:b/>
              </w:rPr>
              <w:t>Ufemg</w:t>
            </w:r>
            <w:proofErr w:type="spellEnd"/>
            <w:r>
              <w:rPr>
                <w:b/>
              </w:rPr>
              <w:t>)</w:t>
            </w:r>
          </w:p>
        </w:tc>
      </w:tr>
      <w:tr w:rsidR="0086391B" w14:paraId="750543A3" w14:textId="77777777" w:rsidTr="00DA4002">
        <w:trPr>
          <w:jc w:val="center"/>
        </w:trPr>
        <w:tc>
          <w:tcPr>
            <w:tcW w:w="851" w:type="dxa"/>
            <w:tcBorders>
              <w:top w:val="nil"/>
              <w:left w:val="nil"/>
              <w:bottom w:val="nil"/>
            </w:tcBorders>
            <w:vAlign w:val="center"/>
          </w:tcPr>
          <w:p w14:paraId="7BD1E7FF" w14:textId="77777777" w:rsidR="0086391B" w:rsidRDefault="0086391B" w:rsidP="00DA4002">
            <w:pPr>
              <w:jc w:val="center"/>
            </w:pPr>
            <w:r w:rsidRPr="000F5B29">
              <w:t>(</w:t>
            </w:r>
            <w:hyperlink r:id="rId3833" w:anchor="n241" w:history="1">
              <w:r w:rsidRPr="000F5B29">
                <w:rPr>
                  <w:rStyle w:val="Hyperlink"/>
                </w:rPr>
                <w:t>241</w:t>
              </w:r>
            </w:hyperlink>
            <w:r w:rsidRPr="000F5B29">
              <w:t>)</w:t>
            </w:r>
          </w:p>
        </w:tc>
        <w:tc>
          <w:tcPr>
            <w:tcW w:w="851" w:type="dxa"/>
            <w:vAlign w:val="center"/>
          </w:tcPr>
          <w:p w14:paraId="3EBE12A1" w14:textId="77777777" w:rsidR="0086391B" w:rsidRDefault="0086391B" w:rsidP="00BD23F0">
            <w:pPr>
              <w:jc w:val="center"/>
            </w:pPr>
            <w:r>
              <w:t>1</w:t>
            </w:r>
          </w:p>
        </w:tc>
        <w:tc>
          <w:tcPr>
            <w:tcW w:w="5954" w:type="dxa"/>
            <w:vAlign w:val="center"/>
          </w:tcPr>
          <w:p w14:paraId="1CDD8108" w14:textId="77777777" w:rsidR="0086391B" w:rsidRDefault="0086391B" w:rsidP="003A09B0">
            <w:pPr>
              <w:jc w:val="both"/>
            </w:pPr>
            <w:r>
              <w:t xml:space="preserve">Análise e parecer técnico sobre projetos para autorização de acesso a propriedades lindeiras à faixa de domínio </w:t>
            </w:r>
          </w:p>
        </w:tc>
        <w:tc>
          <w:tcPr>
            <w:tcW w:w="1701" w:type="dxa"/>
            <w:vAlign w:val="center"/>
          </w:tcPr>
          <w:p w14:paraId="78ABE1E0" w14:textId="77777777" w:rsidR="0086391B" w:rsidRDefault="0086391B" w:rsidP="00BD23F0">
            <w:pPr>
              <w:jc w:val="center"/>
            </w:pPr>
            <w:r>
              <w:t>300 ,00</w:t>
            </w:r>
          </w:p>
        </w:tc>
      </w:tr>
      <w:tr w:rsidR="0086391B" w14:paraId="552D6340" w14:textId="77777777" w:rsidTr="00DA4002">
        <w:trPr>
          <w:jc w:val="center"/>
        </w:trPr>
        <w:tc>
          <w:tcPr>
            <w:tcW w:w="851" w:type="dxa"/>
            <w:tcBorders>
              <w:top w:val="nil"/>
              <w:left w:val="nil"/>
              <w:bottom w:val="nil"/>
            </w:tcBorders>
            <w:vAlign w:val="center"/>
          </w:tcPr>
          <w:p w14:paraId="6600A864" w14:textId="77777777" w:rsidR="0086391B" w:rsidRDefault="0086391B" w:rsidP="00DA4002">
            <w:pPr>
              <w:jc w:val="center"/>
            </w:pPr>
            <w:r w:rsidRPr="000F5B29">
              <w:t>(</w:t>
            </w:r>
            <w:hyperlink r:id="rId3834" w:anchor="n241" w:history="1">
              <w:r w:rsidRPr="000F5B29">
                <w:rPr>
                  <w:rStyle w:val="Hyperlink"/>
                </w:rPr>
                <w:t>241</w:t>
              </w:r>
            </w:hyperlink>
            <w:r w:rsidRPr="000F5B29">
              <w:t>)</w:t>
            </w:r>
          </w:p>
        </w:tc>
        <w:tc>
          <w:tcPr>
            <w:tcW w:w="851" w:type="dxa"/>
            <w:vAlign w:val="center"/>
          </w:tcPr>
          <w:p w14:paraId="4248FEFC" w14:textId="77777777" w:rsidR="0086391B" w:rsidRDefault="0086391B" w:rsidP="00BD23F0">
            <w:pPr>
              <w:jc w:val="center"/>
            </w:pPr>
            <w:r>
              <w:t>2</w:t>
            </w:r>
          </w:p>
        </w:tc>
        <w:tc>
          <w:tcPr>
            <w:tcW w:w="5954" w:type="dxa"/>
            <w:vAlign w:val="center"/>
          </w:tcPr>
          <w:p w14:paraId="056AF0A7" w14:textId="77777777" w:rsidR="0086391B" w:rsidRDefault="0086391B" w:rsidP="003A09B0">
            <w:pPr>
              <w:jc w:val="both"/>
            </w:pPr>
            <w:r>
              <w:t xml:space="preserve">Uso ou ocupação da faixa de domínio das rodovias </w:t>
            </w:r>
          </w:p>
        </w:tc>
        <w:tc>
          <w:tcPr>
            <w:tcW w:w="1701" w:type="dxa"/>
            <w:vAlign w:val="center"/>
          </w:tcPr>
          <w:p w14:paraId="729EE7BE" w14:textId="77777777" w:rsidR="0086391B" w:rsidRDefault="0086391B" w:rsidP="00BD23F0">
            <w:pPr>
              <w:jc w:val="center"/>
            </w:pPr>
          </w:p>
        </w:tc>
      </w:tr>
      <w:tr w:rsidR="0086391B" w14:paraId="47789FA7" w14:textId="77777777" w:rsidTr="00DA4002">
        <w:trPr>
          <w:jc w:val="center"/>
        </w:trPr>
        <w:tc>
          <w:tcPr>
            <w:tcW w:w="851" w:type="dxa"/>
            <w:tcBorders>
              <w:top w:val="nil"/>
              <w:left w:val="nil"/>
              <w:bottom w:val="nil"/>
            </w:tcBorders>
            <w:vAlign w:val="center"/>
          </w:tcPr>
          <w:p w14:paraId="49457893" w14:textId="77777777" w:rsidR="0086391B" w:rsidRDefault="0086391B" w:rsidP="00DA4002">
            <w:pPr>
              <w:jc w:val="center"/>
            </w:pPr>
            <w:r w:rsidRPr="000F5B29">
              <w:t>(</w:t>
            </w:r>
            <w:hyperlink r:id="rId3835" w:anchor="n241" w:history="1">
              <w:r w:rsidRPr="000F5B29">
                <w:rPr>
                  <w:rStyle w:val="Hyperlink"/>
                </w:rPr>
                <w:t>241</w:t>
              </w:r>
            </w:hyperlink>
            <w:r w:rsidRPr="000F5B29">
              <w:t>)</w:t>
            </w:r>
          </w:p>
        </w:tc>
        <w:tc>
          <w:tcPr>
            <w:tcW w:w="851" w:type="dxa"/>
            <w:vAlign w:val="center"/>
          </w:tcPr>
          <w:p w14:paraId="092F6F94" w14:textId="77777777" w:rsidR="0086391B" w:rsidRDefault="0086391B" w:rsidP="00BD23F0">
            <w:pPr>
              <w:jc w:val="center"/>
            </w:pPr>
            <w:r>
              <w:t>2.1</w:t>
            </w:r>
          </w:p>
        </w:tc>
        <w:tc>
          <w:tcPr>
            <w:tcW w:w="5954" w:type="dxa"/>
            <w:vAlign w:val="center"/>
          </w:tcPr>
          <w:p w14:paraId="7BD841E0" w14:textId="77777777" w:rsidR="0086391B" w:rsidRDefault="0086391B" w:rsidP="003A09B0">
            <w:pPr>
              <w:jc w:val="both"/>
            </w:pPr>
            <w:r>
              <w:t xml:space="preserve">Ocupação longitudinal (observado o parágrafo único do art. 120-C) </w:t>
            </w:r>
          </w:p>
        </w:tc>
        <w:tc>
          <w:tcPr>
            <w:tcW w:w="1701" w:type="dxa"/>
            <w:vAlign w:val="center"/>
          </w:tcPr>
          <w:p w14:paraId="326428A9" w14:textId="77777777" w:rsidR="0086391B" w:rsidRDefault="0086391B" w:rsidP="00BD23F0">
            <w:pPr>
              <w:jc w:val="center"/>
            </w:pPr>
            <w:r>
              <w:t>Por km/ano ou fração</w:t>
            </w:r>
          </w:p>
        </w:tc>
      </w:tr>
      <w:tr w:rsidR="0086391B" w14:paraId="1336F264" w14:textId="77777777" w:rsidTr="00DA4002">
        <w:trPr>
          <w:cantSplit/>
          <w:jc w:val="center"/>
        </w:trPr>
        <w:tc>
          <w:tcPr>
            <w:tcW w:w="851" w:type="dxa"/>
            <w:tcBorders>
              <w:top w:val="nil"/>
              <w:left w:val="nil"/>
              <w:bottom w:val="nil"/>
            </w:tcBorders>
            <w:vAlign w:val="center"/>
          </w:tcPr>
          <w:p w14:paraId="7991B5B6" w14:textId="77777777" w:rsidR="0086391B" w:rsidRDefault="0086391B" w:rsidP="00DA4002">
            <w:pPr>
              <w:jc w:val="center"/>
            </w:pPr>
            <w:r w:rsidRPr="000F5B29">
              <w:t>(</w:t>
            </w:r>
            <w:hyperlink r:id="rId3836" w:anchor="n241" w:history="1">
              <w:r w:rsidRPr="000F5B29">
                <w:rPr>
                  <w:rStyle w:val="Hyperlink"/>
                </w:rPr>
                <w:t>241</w:t>
              </w:r>
            </w:hyperlink>
            <w:r w:rsidRPr="000F5B29">
              <w:t>)</w:t>
            </w:r>
          </w:p>
        </w:tc>
        <w:tc>
          <w:tcPr>
            <w:tcW w:w="851" w:type="dxa"/>
            <w:vAlign w:val="center"/>
          </w:tcPr>
          <w:p w14:paraId="65F50478" w14:textId="77777777" w:rsidR="0086391B" w:rsidRDefault="0086391B" w:rsidP="00BD23F0">
            <w:pPr>
              <w:jc w:val="center"/>
            </w:pPr>
            <w:r>
              <w:t>2.1.1</w:t>
            </w:r>
          </w:p>
        </w:tc>
        <w:tc>
          <w:tcPr>
            <w:tcW w:w="5954" w:type="dxa"/>
            <w:vAlign w:val="center"/>
          </w:tcPr>
          <w:p w14:paraId="03B96B74" w14:textId="77777777" w:rsidR="0086391B" w:rsidRDefault="0086391B" w:rsidP="003A09B0">
            <w:pPr>
              <w:jc w:val="both"/>
            </w:pPr>
            <w:r>
              <w:t xml:space="preserve">Fibra ótica e cabo de telefonia convencional </w:t>
            </w:r>
          </w:p>
        </w:tc>
        <w:tc>
          <w:tcPr>
            <w:tcW w:w="1701" w:type="dxa"/>
            <w:vMerge w:val="restart"/>
            <w:vAlign w:val="center"/>
          </w:tcPr>
          <w:p w14:paraId="7B5BFE47" w14:textId="77777777" w:rsidR="0086391B" w:rsidRDefault="0086391B" w:rsidP="00BD23F0">
            <w:pPr>
              <w:jc w:val="center"/>
            </w:pPr>
            <w:r>
              <w:t>4.000,00</w:t>
            </w:r>
          </w:p>
        </w:tc>
      </w:tr>
      <w:tr w:rsidR="0086391B" w14:paraId="78B9F6F7" w14:textId="77777777" w:rsidTr="00DA4002">
        <w:trPr>
          <w:cantSplit/>
          <w:jc w:val="center"/>
        </w:trPr>
        <w:tc>
          <w:tcPr>
            <w:tcW w:w="851" w:type="dxa"/>
            <w:tcBorders>
              <w:top w:val="nil"/>
              <w:left w:val="nil"/>
              <w:bottom w:val="nil"/>
            </w:tcBorders>
            <w:vAlign w:val="center"/>
          </w:tcPr>
          <w:p w14:paraId="3DFD9EE6" w14:textId="77777777" w:rsidR="0086391B" w:rsidRDefault="0086391B" w:rsidP="00DA4002">
            <w:pPr>
              <w:jc w:val="center"/>
            </w:pPr>
            <w:r w:rsidRPr="000F5B29">
              <w:t>(</w:t>
            </w:r>
            <w:hyperlink r:id="rId3837" w:anchor="n241" w:history="1">
              <w:r w:rsidRPr="000F5B29">
                <w:rPr>
                  <w:rStyle w:val="Hyperlink"/>
                </w:rPr>
                <w:t>241</w:t>
              </w:r>
            </w:hyperlink>
            <w:r w:rsidRPr="000F5B29">
              <w:t>)</w:t>
            </w:r>
          </w:p>
        </w:tc>
        <w:tc>
          <w:tcPr>
            <w:tcW w:w="851" w:type="dxa"/>
            <w:vAlign w:val="center"/>
          </w:tcPr>
          <w:p w14:paraId="45C5BCB7" w14:textId="77777777" w:rsidR="0086391B" w:rsidRDefault="0086391B" w:rsidP="00BD23F0">
            <w:pPr>
              <w:jc w:val="center"/>
            </w:pPr>
            <w:r>
              <w:t>2.1.2</w:t>
            </w:r>
          </w:p>
        </w:tc>
        <w:tc>
          <w:tcPr>
            <w:tcW w:w="5954" w:type="dxa"/>
            <w:vAlign w:val="center"/>
          </w:tcPr>
          <w:p w14:paraId="4DE5862E" w14:textId="77777777" w:rsidR="0086391B" w:rsidRDefault="0086391B" w:rsidP="003A09B0">
            <w:pPr>
              <w:jc w:val="both"/>
            </w:pPr>
            <w:proofErr w:type="spellStart"/>
            <w:r>
              <w:t>Polidutos</w:t>
            </w:r>
            <w:proofErr w:type="spellEnd"/>
            <w:r>
              <w:t xml:space="preserve"> (oleodutos, gasodutos e semicondutores) </w:t>
            </w:r>
          </w:p>
        </w:tc>
        <w:tc>
          <w:tcPr>
            <w:tcW w:w="1701" w:type="dxa"/>
            <w:vMerge/>
            <w:vAlign w:val="center"/>
          </w:tcPr>
          <w:p w14:paraId="79597A69" w14:textId="77777777" w:rsidR="0086391B" w:rsidRDefault="0086391B" w:rsidP="00BD23F0">
            <w:pPr>
              <w:jc w:val="center"/>
            </w:pPr>
          </w:p>
        </w:tc>
      </w:tr>
      <w:tr w:rsidR="0086391B" w14:paraId="6AEE363C" w14:textId="77777777" w:rsidTr="00DA4002">
        <w:trPr>
          <w:cantSplit/>
          <w:jc w:val="center"/>
        </w:trPr>
        <w:tc>
          <w:tcPr>
            <w:tcW w:w="851" w:type="dxa"/>
            <w:tcBorders>
              <w:top w:val="nil"/>
              <w:left w:val="nil"/>
              <w:bottom w:val="nil"/>
            </w:tcBorders>
            <w:vAlign w:val="center"/>
          </w:tcPr>
          <w:p w14:paraId="1144666F" w14:textId="77777777" w:rsidR="0086391B" w:rsidRDefault="0086391B" w:rsidP="00DA4002">
            <w:pPr>
              <w:jc w:val="center"/>
            </w:pPr>
            <w:r w:rsidRPr="000F5B29">
              <w:t>(</w:t>
            </w:r>
            <w:hyperlink r:id="rId3838" w:anchor="n241" w:history="1">
              <w:r w:rsidRPr="000F5B29">
                <w:rPr>
                  <w:rStyle w:val="Hyperlink"/>
                </w:rPr>
                <w:t>241</w:t>
              </w:r>
            </w:hyperlink>
            <w:r w:rsidRPr="000F5B29">
              <w:t>)</w:t>
            </w:r>
          </w:p>
        </w:tc>
        <w:tc>
          <w:tcPr>
            <w:tcW w:w="851" w:type="dxa"/>
            <w:vAlign w:val="center"/>
          </w:tcPr>
          <w:p w14:paraId="081A57D1" w14:textId="77777777" w:rsidR="0086391B" w:rsidRDefault="0086391B" w:rsidP="00BD23F0">
            <w:pPr>
              <w:jc w:val="center"/>
            </w:pPr>
            <w:r>
              <w:t>2.1.3</w:t>
            </w:r>
          </w:p>
        </w:tc>
        <w:tc>
          <w:tcPr>
            <w:tcW w:w="5954" w:type="dxa"/>
            <w:vAlign w:val="center"/>
          </w:tcPr>
          <w:p w14:paraId="75A795D5" w14:textId="77777777" w:rsidR="0086391B" w:rsidRDefault="0086391B" w:rsidP="003A09B0">
            <w:pPr>
              <w:jc w:val="both"/>
            </w:pPr>
            <w:r>
              <w:t xml:space="preserve">Linha de energia elétrica </w:t>
            </w:r>
          </w:p>
        </w:tc>
        <w:tc>
          <w:tcPr>
            <w:tcW w:w="1701" w:type="dxa"/>
            <w:vMerge/>
            <w:vAlign w:val="center"/>
          </w:tcPr>
          <w:p w14:paraId="392C1353" w14:textId="77777777" w:rsidR="0086391B" w:rsidRDefault="0086391B" w:rsidP="00BD23F0">
            <w:pPr>
              <w:jc w:val="center"/>
            </w:pPr>
          </w:p>
        </w:tc>
      </w:tr>
      <w:tr w:rsidR="0086391B" w14:paraId="5E74239A" w14:textId="77777777" w:rsidTr="00DA4002">
        <w:trPr>
          <w:cantSplit/>
          <w:jc w:val="center"/>
        </w:trPr>
        <w:tc>
          <w:tcPr>
            <w:tcW w:w="851" w:type="dxa"/>
            <w:tcBorders>
              <w:top w:val="nil"/>
              <w:left w:val="nil"/>
              <w:bottom w:val="nil"/>
            </w:tcBorders>
            <w:vAlign w:val="center"/>
          </w:tcPr>
          <w:p w14:paraId="4FA388E4" w14:textId="77777777" w:rsidR="0086391B" w:rsidRDefault="0086391B" w:rsidP="00DA4002">
            <w:pPr>
              <w:jc w:val="center"/>
            </w:pPr>
            <w:r w:rsidRPr="000F5B29">
              <w:t>(</w:t>
            </w:r>
            <w:hyperlink r:id="rId3839" w:anchor="n241" w:history="1">
              <w:r w:rsidRPr="000F5B29">
                <w:rPr>
                  <w:rStyle w:val="Hyperlink"/>
                </w:rPr>
                <w:t>241</w:t>
              </w:r>
            </w:hyperlink>
            <w:r w:rsidRPr="000F5B29">
              <w:t>)</w:t>
            </w:r>
          </w:p>
        </w:tc>
        <w:tc>
          <w:tcPr>
            <w:tcW w:w="851" w:type="dxa"/>
            <w:vAlign w:val="center"/>
          </w:tcPr>
          <w:p w14:paraId="4FC77EA6" w14:textId="77777777" w:rsidR="0086391B" w:rsidRDefault="0086391B" w:rsidP="00BD23F0">
            <w:pPr>
              <w:jc w:val="center"/>
            </w:pPr>
            <w:r>
              <w:t>2.1.4</w:t>
            </w:r>
          </w:p>
        </w:tc>
        <w:tc>
          <w:tcPr>
            <w:tcW w:w="5954" w:type="dxa"/>
            <w:vAlign w:val="center"/>
          </w:tcPr>
          <w:p w14:paraId="33528EC1" w14:textId="77777777" w:rsidR="0086391B" w:rsidRDefault="0086391B" w:rsidP="003A09B0">
            <w:pPr>
              <w:jc w:val="both"/>
            </w:pPr>
            <w:r>
              <w:t xml:space="preserve">Adutora </w:t>
            </w:r>
          </w:p>
        </w:tc>
        <w:tc>
          <w:tcPr>
            <w:tcW w:w="1701" w:type="dxa"/>
            <w:vMerge/>
            <w:vAlign w:val="center"/>
          </w:tcPr>
          <w:p w14:paraId="013B63E6" w14:textId="77777777" w:rsidR="0086391B" w:rsidRDefault="0086391B" w:rsidP="00BD23F0">
            <w:pPr>
              <w:jc w:val="center"/>
            </w:pPr>
          </w:p>
        </w:tc>
      </w:tr>
      <w:tr w:rsidR="0086391B" w14:paraId="2A4CC279" w14:textId="77777777" w:rsidTr="00DA4002">
        <w:trPr>
          <w:cantSplit/>
          <w:jc w:val="center"/>
        </w:trPr>
        <w:tc>
          <w:tcPr>
            <w:tcW w:w="851" w:type="dxa"/>
            <w:tcBorders>
              <w:top w:val="nil"/>
              <w:left w:val="nil"/>
              <w:bottom w:val="nil"/>
            </w:tcBorders>
            <w:vAlign w:val="center"/>
          </w:tcPr>
          <w:p w14:paraId="2886BBDD" w14:textId="77777777" w:rsidR="0086391B" w:rsidRDefault="0086391B" w:rsidP="00DA4002">
            <w:pPr>
              <w:jc w:val="center"/>
            </w:pPr>
            <w:r w:rsidRPr="000F5B29">
              <w:t>(</w:t>
            </w:r>
            <w:hyperlink r:id="rId3840" w:anchor="n241" w:history="1">
              <w:r w:rsidRPr="000F5B29">
                <w:rPr>
                  <w:rStyle w:val="Hyperlink"/>
                </w:rPr>
                <w:t>241</w:t>
              </w:r>
            </w:hyperlink>
            <w:r w:rsidRPr="000F5B29">
              <w:t>)</w:t>
            </w:r>
          </w:p>
        </w:tc>
        <w:tc>
          <w:tcPr>
            <w:tcW w:w="851" w:type="dxa"/>
            <w:vAlign w:val="center"/>
          </w:tcPr>
          <w:p w14:paraId="53E1E852" w14:textId="77777777" w:rsidR="0086391B" w:rsidRDefault="0086391B" w:rsidP="00BD23F0">
            <w:pPr>
              <w:jc w:val="center"/>
            </w:pPr>
            <w:r>
              <w:t>2.1.5</w:t>
            </w:r>
          </w:p>
        </w:tc>
        <w:tc>
          <w:tcPr>
            <w:tcW w:w="5954" w:type="dxa"/>
            <w:vAlign w:val="center"/>
          </w:tcPr>
          <w:p w14:paraId="1C9A863B" w14:textId="77777777" w:rsidR="0086391B" w:rsidRDefault="0086391B" w:rsidP="003A09B0">
            <w:pPr>
              <w:jc w:val="both"/>
            </w:pPr>
            <w:r>
              <w:t xml:space="preserve">Emissário de esgoto </w:t>
            </w:r>
          </w:p>
        </w:tc>
        <w:tc>
          <w:tcPr>
            <w:tcW w:w="1701" w:type="dxa"/>
            <w:vMerge/>
            <w:vAlign w:val="center"/>
          </w:tcPr>
          <w:p w14:paraId="6F1C433F" w14:textId="77777777" w:rsidR="0086391B" w:rsidRDefault="0086391B" w:rsidP="00BD23F0">
            <w:pPr>
              <w:jc w:val="center"/>
            </w:pPr>
          </w:p>
        </w:tc>
      </w:tr>
      <w:tr w:rsidR="0086391B" w14:paraId="0A0E7C51" w14:textId="77777777" w:rsidTr="00DA4002">
        <w:trPr>
          <w:cantSplit/>
          <w:jc w:val="center"/>
        </w:trPr>
        <w:tc>
          <w:tcPr>
            <w:tcW w:w="851" w:type="dxa"/>
            <w:tcBorders>
              <w:top w:val="nil"/>
              <w:left w:val="nil"/>
              <w:bottom w:val="nil"/>
            </w:tcBorders>
            <w:vAlign w:val="center"/>
          </w:tcPr>
          <w:p w14:paraId="5DCD55BA" w14:textId="77777777" w:rsidR="0086391B" w:rsidRDefault="0086391B" w:rsidP="00DA4002">
            <w:pPr>
              <w:jc w:val="center"/>
            </w:pPr>
            <w:r w:rsidRPr="000F5B29">
              <w:t>(</w:t>
            </w:r>
            <w:hyperlink r:id="rId3841" w:anchor="n241" w:history="1">
              <w:r w:rsidRPr="000F5B29">
                <w:rPr>
                  <w:rStyle w:val="Hyperlink"/>
                </w:rPr>
                <w:t>241</w:t>
              </w:r>
            </w:hyperlink>
            <w:r w:rsidRPr="000F5B29">
              <w:t>)</w:t>
            </w:r>
          </w:p>
        </w:tc>
        <w:tc>
          <w:tcPr>
            <w:tcW w:w="851" w:type="dxa"/>
            <w:vAlign w:val="center"/>
          </w:tcPr>
          <w:p w14:paraId="295E9C22" w14:textId="77777777" w:rsidR="0086391B" w:rsidRDefault="0086391B" w:rsidP="00BD23F0">
            <w:pPr>
              <w:jc w:val="center"/>
            </w:pPr>
            <w:r>
              <w:t>2.1.6</w:t>
            </w:r>
          </w:p>
        </w:tc>
        <w:tc>
          <w:tcPr>
            <w:tcW w:w="5954" w:type="dxa"/>
            <w:vAlign w:val="center"/>
          </w:tcPr>
          <w:p w14:paraId="2D989CD8" w14:textId="77777777" w:rsidR="0086391B" w:rsidRDefault="0086391B" w:rsidP="003A09B0">
            <w:pPr>
              <w:jc w:val="both"/>
            </w:pPr>
            <w:r>
              <w:t xml:space="preserve">Outros sistemas </w:t>
            </w:r>
          </w:p>
        </w:tc>
        <w:tc>
          <w:tcPr>
            <w:tcW w:w="1701" w:type="dxa"/>
            <w:vMerge/>
            <w:vAlign w:val="center"/>
          </w:tcPr>
          <w:p w14:paraId="52C5D1CD" w14:textId="77777777" w:rsidR="0086391B" w:rsidRDefault="0086391B" w:rsidP="00BD23F0">
            <w:pPr>
              <w:jc w:val="center"/>
            </w:pPr>
          </w:p>
        </w:tc>
      </w:tr>
      <w:tr w:rsidR="0086391B" w14:paraId="5AAC1DCF" w14:textId="77777777" w:rsidTr="00DA4002">
        <w:trPr>
          <w:jc w:val="center"/>
        </w:trPr>
        <w:tc>
          <w:tcPr>
            <w:tcW w:w="851" w:type="dxa"/>
            <w:tcBorders>
              <w:top w:val="nil"/>
              <w:left w:val="nil"/>
              <w:bottom w:val="nil"/>
            </w:tcBorders>
            <w:vAlign w:val="center"/>
          </w:tcPr>
          <w:p w14:paraId="68C3F6E8" w14:textId="77777777" w:rsidR="0086391B" w:rsidRDefault="0086391B" w:rsidP="00DA4002">
            <w:pPr>
              <w:jc w:val="center"/>
            </w:pPr>
            <w:r w:rsidRPr="000F5B29">
              <w:t>(</w:t>
            </w:r>
            <w:hyperlink r:id="rId3842" w:anchor="n241" w:history="1">
              <w:r w:rsidRPr="000F5B29">
                <w:rPr>
                  <w:rStyle w:val="Hyperlink"/>
                </w:rPr>
                <w:t>241</w:t>
              </w:r>
            </w:hyperlink>
            <w:r w:rsidRPr="000F5B29">
              <w:t>)</w:t>
            </w:r>
          </w:p>
        </w:tc>
        <w:tc>
          <w:tcPr>
            <w:tcW w:w="851" w:type="dxa"/>
            <w:vAlign w:val="center"/>
          </w:tcPr>
          <w:p w14:paraId="40E4070F" w14:textId="77777777" w:rsidR="0086391B" w:rsidRDefault="0086391B" w:rsidP="00BD23F0">
            <w:pPr>
              <w:jc w:val="center"/>
            </w:pPr>
            <w:r>
              <w:t>2.2</w:t>
            </w:r>
          </w:p>
        </w:tc>
        <w:tc>
          <w:tcPr>
            <w:tcW w:w="5954" w:type="dxa"/>
            <w:vAlign w:val="center"/>
          </w:tcPr>
          <w:p w14:paraId="06EFB00E" w14:textId="77777777" w:rsidR="0086391B" w:rsidRDefault="0086391B" w:rsidP="003A09B0">
            <w:pPr>
              <w:jc w:val="both"/>
            </w:pPr>
            <w:r>
              <w:t xml:space="preserve">Ocupação transversal </w:t>
            </w:r>
          </w:p>
        </w:tc>
        <w:tc>
          <w:tcPr>
            <w:tcW w:w="1701" w:type="dxa"/>
            <w:vAlign w:val="center"/>
          </w:tcPr>
          <w:p w14:paraId="3441C840" w14:textId="77777777" w:rsidR="0086391B" w:rsidRDefault="0086391B" w:rsidP="00BD23F0">
            <w:pPr>
              <w:jc w:val="center"/>
            </w:pPr>
            <w:r>
              <w:t>Por unidade/ano ou fração</w:t>
            </w:r>
          </w:p>
        </w:tc>
      </w:tr>
      <w:tr w:rsidR="0086391B" w14:paraId="66E88A67" w14:textId="77777777" w:rsidTr="00DA4002">
        <w:trPr>
          <w:cantSplit/>
          <w:jc w:val="center"/>
        </w:trPr>
        <w:tc>
          <w:tcPr>
            <w:tcW w:w="851" w:type="dxa"/>
            <w:tcBorders>
              <w:top w:val="nil"/>
              <w:left w:val="nil"/>
              <w:bottom w:val="nil"/>
            </w:tcBorders>
            <w:vAlign w:val="center"/>
          </w:tcPr>
          <w:p w14:paraId="180070E2" w14:textId="77777777" w:rsidR="0086391B" w:rsidRDefault="0086391B" w:rsidP="00DA4002">
            <w:pPr>
              <w:jc w:val="center"/>
            </w:pPr>
            <w:r w:rsidRPr="00294FF4">
              <w:t>(</w:t>
            </w:r>
            <w:hyperlink r:id="rId3843" w:anchor="n241" w:history="1">
              <w:r w:rsidRPr="00294FF4">
                <w:rPr>
                  <w:rStyle w:val="Hyperlink"/>
                </w:rPr>
                <w:t>241</w:t>
              </w:r>
            </w:hyperlink>
            <w:r w:rsidRPr="00294FF4">
              <w:t>)</w:t>
            </w:r>
          </w:p>
        </w:tc>
        <w:tc>
          <w:tcPr>
            <w:tcW w:w="851" w:type="dxa"/>
            <w:vAlign w:val="center"/>
          </w:tcPr>
          <w:p w14:paraId="63F74A0B" w14:textId="77777777" w:rsidR="0086391B" w:rsidRDefault="0086391B" w:rsidP="00BD23F0">
            <w:pPr>
              <w:jc w:val="center"/>
            </w:pPr>
            <w:r>
              <w:t>2.2.1</w:t>
            </w:r>
          </w:p>
        </w:tc>
        <w:tc>
          <w:tcPr>
            <w:tcW w:w="5954" w:type="dxa"/>
            <w:vAlign w:val="center"/>
          </w:tcPr>
          <w:p w14:paraId="20E06DD3" w14:textId="77777777" w:rsidR="0086391B" w:rsidRDefault="0086391B" w:rsidP="003A09B0">
            <w:pPr>
              <w:jc w:val="both"/>
            </w:pPr>
            <w:r>
              <w:t xml:space="preserve">Fibra ótica e cabo de telefonia convencional </w:t>
            </w:r>
          </w:p>
        </w:tc>
        <w:tc>
          <w:tcPr>
            <w:tcW w:w="1701" w:type="dxa"/>
            <w:vMerge w:val="restart"/>
            <w:vAlign w:val="center"/>
          </w:tcPr>
          <w:p w14:paraId="5CE20BB8" w14:textId="77777777" w:rsidR="0086391B" w:rsidRDefault="0086391B" w:rsidP="00BD23F0">
            <w:pPr>
              <w:jc w:val="center"/>
            </w:pPr>
            <w:r>
              <w:t>800,00</w:t>
            </w:r>
          </w:p>
        </w:tc>
      </w:tr>
      <w:tr w:rsidR="0086391B" w14:paraId="68C7C9F4" w14:textId="77777777" w:rsidTr="00DA4002">
        <w:trPr>
          <w:cantSplit/>
          <w:jc w:val="center"/>
        </w:trPr>
        <w:tc>
          <w:tcPr>
            <w:tcW w:w="851" w:type="dxa"/>
            <w:tcBorders>
              <w:top w:val="nil"/>
              <w:left w:val="nil"/>
              <w:bottom w:val="nil"/>
            </w:tcBorders>
            <w:vAlign w:val="center"/>
          </w:tcPr>
          <w:p w14:paraId="0212753A" w14:textId="77777777" w:rsidR="0086391B" w:rsidRDefault="0086391B" w:rsidP="00DA4002">
            <w:pPr>
              <w:jc w:val="center"/>
            </w:pPr>
            <w:r w:rsidRPr="00294FF4">
              <w:t>(</w:t>
            </w:r>
            <w:hyperlink r:id="rId3844" w:anchor="n241" w:history="1">
              <w:r w:rsidRPr="00294FF4">
                <w:rPr>
                  <w:rStyle w:val="Hyperlink"/>
                </w:rPr>
                <w:t>241</w:t>
              </w:r>
            </w:hyperlink>
            <w:r w:rsidRPr="00294FF4">
              <w:t>)</w:t>
            </w:r>
          </w:p>
        </w:tc>
        <w:tc>
          <w:tcPr>
            <w:tcW w:w="851" w:type="dxa"/>
            <w:vAlign w:val="center"/>
          </w:tcPr>
          <w:p w14:paraId="1927E373" w14:textId="77777777" w:rsidR="0086391B" w:rsidRDefault="0086391B" w:rsidP="00BD23F0">
            <w:pPr>
              <w:jc w:val="center"/>
            </w:pPr>
            <w:r>
              <w:t>2.2.2</w:t>
            </w:r>
          </w:p>
        </w:tc>
        <w:tc>
          <w:tcPr>
            <w:tcW w:w="5954" w:type="dxa"/>
            <w:vAlign w:val="center"/>
          </w:tcPr>
          <w:p w14:paraId="2A4D8128" w14:textId="77777777" w:rsidR="0086391B" w:rsidRDefault="0086391B" w:rsidP="003A09B0">
            <w:pPr>
              <w:jc w:val="both"/>
            </w:pPr>
            <w:proofErr w:type="spellStart"/>
            <w:r>
              <w:t>Polidutos</w:t>
            </w:r>
            <w:proofErr w:type="spellEnd"/>
            <w:r>
              <w:t xml:space="preserve"> (oleoduto, gasoduto, etc.) </w:t>
            </w:r>
          </w:p>
        </w:tc>
        <w:tc>
          <w:tcPr>
            <w:tcW w:w="1701" w:type="dxa"/>
            <w:vMerge/>
            <w:vAlign w:val="center"/>
          </w:tcPr>
          <w:p w14:paraId="7A60A5DB" w14:textId="77777777" w:rsidR="0086391B" w:rsidRDefault="0086391B" w:rsidP="00BD23F0">
            <w:pPr>
              <w:jc w:val="center"/>
            </w:pPr>
          </w:p>
        </w:tc>
      </w:tr>
      <w:tr w:rsidR="0086391B" w14:paraId="21D665EC" w14:textId="77777777" w:rsidTr="00DA4002">
        <w:trPr>
          <w:cantSplit/>
          <w:jc w:val="center"/>
        </w:trPr>
        <w:tc>
          <w:tcPr>
            <w:tcW w:w="851" w:type="dxa"/>
            <w:tcBorders>
              <w:top w:val="nil"/>
              <w:left w:val="nil"/>
              <w:bottom w:val="nil"/>
            </w:tcBorders>
            <w:vAlign w:val="center"/>
          </w:tcPr>
          <w:p w14:paraId="539B782C" w14:textId="77777777" w:rsidR="0086391B" w:rsidRDefault="0086391B" w:rsidP="00DA4002">
            <w:pPr>
              <w:jc w:val="center"/>
            </w:pPr>
            <w:r w:rsidRPr="00294FF4">
              <w:t>(</w:t>
            </w:r>
            <w:hyperlink r:id="rId3845" w:anchor="n241" w:history="1">
              <w:r w:rsidRPr="00294FF4">
                <w:rPr>
                  <w:rStyle w:val="Hyperlink"/>
                </w:rPr>
                <w:t>241</w:t>
              </w:r>
            </w:hyperlink>
            <w:r w:rsidRPr="00294FF4">
              <w:t>)</w:t>
            </w:r>
          </w:p>
        </w:tc>
        <w:tc>
          <w:tcPr>
            <w:tcW w:w="851" w:type="dxa"/>
            <w:vAlign w:val="center"/>
          </w:tcPr>
          <w:p w14:paraId="0E5E045B" w14:textId="77777777" w:rsidR="0086391B" w:rsidRDefault="0086391B" w:rsidP="00BD23F0">
            <w:pPr>
              <w:jc w:val="center"/>
            </w:pPr>
            <w:r>
              <w:t>2.2.3</w:t>
            </w:r>
          </w:p>
        </w:tc>
        <w:tc>
          <w:tcPr>
            <w:tcW w:w="5954" w:type="dxa"/>
            <w:vAlign w:val="center"/>
          </w:tcPr>
          <w:p w14:paraId="47D9DEC4" w14:textId="77777777" w:rsidR="0086391B" w:rsidRDefault="0086391B" w:rsidP="003A09B0">
            <w:pPr>
              <w:jc w:val="both"/>
            </w:pPr>
            <w:r>
              <w:t xml:space="preserve">Linha de energia elétrica </w:t>
            </w:r>
          </w:p>
        </w:tc>
        <w:tc>
          <w:tcPr>
            <w:tcW w:w="1701" w:type="dxa"/>
            <w:vMerge/>
            <w:vAlign w:val="center"/>
          </w:tcPr>
          <w:p w14:paraId="0C43D887" w14:textId="77777777" w:rsidR="0086391B" w:rsidRDefault="0086391B" w:rsidP="00BD23F0">
            <w:pPr>
              <w:jc w:val="center"/>
            </w:pPr>
          </w:p>
        </w:tc>
      </w:tr>
      <w:tr w:rsidR="0086391B" w14:paraId="545672E2" w14:textId="77777777" w:rsidTr="00DA4002">
        <w:trPr>
          <w:cantSplit/>
          <w:jc w:val="center"/>
        </w:trPr>
        <w:tc>
          <w:tcPr>
            <w:tcW w:w="851" w:type="dxa"/>
            <w:tcBorders>
              <w:top w:val="nil"/>
              <w:left w:val="nil"/>
              <w:bottom w:val="nil"/>
            </w:tcBorders>
            <w:vAlign w:val="center"/>
          </w:tcPr>
          <w:p w14:paraId="3910CF06" w14:textId="77777777" w:rsidR="0086391B" w:rsidRDefault="0086391B" w:rsidP="00DA4002">
            <w:pPr>
              <w:jc w:val="center"/>
            </w:pPr>
            <w:r w:rsidRPr="00294FF4">
              <w:t>(</w:t>
            </w:r>
            <w:hyperlink r:id="rId3846" w:anchor="n241" w:history="1">
              <w:r w:rsidRPr="00294FF4">
                <w:rPr>
                  <w:rStyle w:val="Hyperlink"/>
                </w:rPr>
                <w:t>241</w:t>
              </w:r>
            </w:hyperlink>
            <w:r w:rsidRPr="00294FF4">
              <w:t>)</w:t>
            </w:r>
          </w:p>
        </w:tc>
        <w:tc>
          <w:tcPr>
            <w:tcW w:w="851" w:type="dxa"/>
            <w:vAlign w:val="center"/>
          </w:tcPr>
          <w:p w14:paraId="54E2ED2C" w14:textId="77777777" w:rsidR="0086391B" w:rsidRDefault="0086391B" w:rsidP="00BD23F0">
            <w:pPr>
              <w:jc w:val="center"/>
            </w:pPr>
            <w:r>
              <w:t>2.2.4</w:t>
            </w:r>
          </w:p>
        </w:tc>
        <w:tc>
          <w:tcPr>
            <w:tcW w:w="5954" w:type="dxa"/>
            <w:vAlign w:val="center"/>
          </w:tcPr>
          <w:p w14:paraId="20B1A294" w14:textId="77777777" w:rsidR="0086391B" w:rsidRDefault="0086391B" w:rsidP="003A09B0">
            <w:pPr>
              <w:jc w:val="both"/>
            </w:pPr>
            <w:r>
              <w:t xml:space="preserve">Adutora </w:t>
            </w:r>
          </w:p>
        </w:tc>
        <w:tc>
          <w:tcPr>
            <w:tcW w:w="1701" w:type="dxa"/>
            <w:vMerge/>
            <w:vAlign w:val="center"/>
          </w:tcPr>
          <w:p w14:paraId="59B6C954" w14:textId="77777777" w:rsidR="0086391B" w:rsidRDefault="0086391B" w:rsidP="00BD23F0">
            <w:pPr>
              <w:jc w:val="center"/>
            </w:pPr>
          </w:p>
        </w:tc>
      </w:tr>
      <w:tr w:rsidR="0086391B" w14:paraId="7940D9D6" w14:textId="77777777" w:rsidTr="00DA4002">
        <w:trPr>
          <w:cantSplit/>
          <w:jc w:val="center"/>
        </w:trPr>
        <w:tc>
          <w:tcPr>
            <w:tcW w:w="851" w:type="dxa"/>
            <w:tcBorders>
              <w:top w:val="nil"/>
              <w:left w:val="nil"/>
              <w:bottom w:val="nil"/>
            </w:tcBorders>
            <w:vAlign w:val="center"/>
          </w:tcPr>
          <w:p w14:paraId="13821A00" w14:textId="77777777" w:rsidR="0086391B" w:rsidRDefault="0086391B" w:rsidP="00DA4002">
            <w:pPr>
              <w:jc w:val="center"/>
            </w:pPr>
            <w:r w:rsidRPr="00294FF4">
              <w:t>(</w:t>
            </w:r>
            <w:hyperlink r:id="rId3847" w:anchor="n241" w:history="1">
              <w:r w:rsidRPr="00294FF4">
                <w:rPr>
                  <w:rStyle w:val="Hyperlink"/>
                </w:rPr>
                <w:t>241</w:t>
              </w:r>
            </w:hyperlink>
            <w:r w:rsidRPr="00294FF4">
              <w:t>)</w:t>
            </w:r>
          </w:p>
        </w:tc>
        <w:tc>
          <w:tcPr>
            <w:tcW w:w="851" w:type="dxa"/>
            <w:vAlign w:val="center"/>
          </w:tcPr>
          <w:p w14:paraId="012C39EF" w14:textId="77777777" w:rsidR="0086391B" w:rsidRDefault="0086391B" w:rsidP="00BD23F0">
            <w:pPr>
              <w:jc w:val="center"/>
            </w:pPr>
            <w:r>
              <w:t>2.2.5</w:t>
            </w:r>
          </w:p>
        </w:tc>
        <w:tc>
          <w:tcPr>
            <w:tcW w:w="5954" w:type="dxa"/>
            <w:vAlign w:val="center"/>
          </w:tcPr>
          <w:p w14:paraId="18B747B0" w14:textId="77777777" w:rsidR="0086391B" w:rsidRDefault="0086391B" w:rsidP="003A09B0">
            <w:pPr>
              <w:jc w:val="both"/>
            </w:pPr>
            <w:r>
              <w:t xml:space="preserve">Emissário de esgoto </w:t>
            </w:r>
          </w:p>
        </w:tc>
        <w:tc>
          <w:tcPr>
            <w:tcW w:w="1701" w:type="dxa"/>
            <w:vMerge/>
            <w:vAlign w:val="center"/>
          </w:tcPr>
          <w:p w14:paraId="4A45F7D1" w14:textId="77777777" w:rsidR="0086391B" w:rsidRDefault="0086391B" w:rsidP="00BD23F0">
            <w:pPr>
              <w:jc w:val="center"/>
            </w:pPr>
          </w:p>
        </w:tc>
      </w:tr>
      <w:tr w:rsidR="0086391B" w14:paraId="1F89DEC9" w14:textId="77777777" w:rsidTr="00DA4002">
        <w:trPr>
          <w:cantSplit/>
          <w:jc w:val="center"/>
        </w:trPr>
        <w:tc>
          <w:tcPr>
            <w:tcW w:w="851" w:type="dxa"/>
            <w:tcBorders>
              <w:top w:val="nil"/>
              <w:left w:val="nil"/>
              <w:bottom w:val="nil"/>
            </w:tcBorders>
            <w:vAlign w:val="center"/>
          </w:tcPr>
          <w:p w14:paraId="47F1E539" w14:textId="77777777" w:rsidR="0086391B" w:rsidRDefault="0086391B" w:rsidP="00DA4002">
            <w:pPr>
              <w:jc w:val="center"/>
            </w:pPr>
            <w:r w:rsidRPr="00294FF4">
              <w:t>(</w:t>
            </w:r>
            <w:hyperlink r:id="rId3848" w:anchor="n241" w:history="1">
              <w:r w:rsidRPr="00294FF4">
                <w:rPr>
                  <w:rStyle w:val="Hyperlink"/>
                </w:rPr>
                <w:t>241</w:t>
              </w:r>
            </w:hyperlink>
            <w:r w:rsidRPr="00294FF4">
              <w:t>)</w:t>
            </w:r>
          </w:p>
        </w:tc>
        <w:tc>
          <w:tcPr>
            <w:tcW w:w="851" w:type="dxa"/>
            <w:vAlign w:val="center"/>
          </w:tcPr>
          <w:p w14:paraId="25F38690" w14:textId="77777777" w:rsidR="0086391B" w:rsidRDefault="0086391B" w:rsidP="00BD23F0">
            <w:pPr>
              <w:jc w:val="center"/>
            </w:pPr>
            <w:r>
              <w:t>2.2.6</w:t>
            </w:r>
          </w:p>
        </w:tc>
        <w:tc>
          <w:tcPr>
            <w:tcW w:w="5954" w:type="dxa"/>
            <w:vAlign w:val="center"/>
          </w:tcPr>
          <w:p w14:paraId="0A7E0766" w14:textId="77777777" w:rsidR="0086391B" w:rsidRDefault="0086391B" w:rsidP="003A09B0">
            <w:pPr>
              <w:jc w:val="both"/>
            </w:pPr>
            <w:r>
              <w:t xml:space="preserve">Outros sistemas </w:t>
            </w:r>
          </w:p>
        </w:tc>
        <w:tc>
          <w:tcPr>
            <w:tcW w:w="1701" w:type="dxa"/>
            <w:vMerge/>
            <w:vAlign w:val="center"/>
          </w:tcPr>
          <w:p w14:paraId="1FEE99AA" w14:textId="77777777" w:rsidR="0086391B" w:rsidRDefault="0086391B" w:rsidP="00BD23F0">
            <w:pPr>
              <w:jc w:val="center"/>
            </w:pPr>
          </w:p>
        </w:tc>
      </w:tr>
      <w:tr w:rsidR="0086391B" w14:paraId="3B8280E9" w14:textId="77777777" w:rsidTr="00DA4002">
        <w:trPr>
          <w:jc w:val="center"/>
        </w:trPr>
        <w:tc>
          <w:tcPr>
            <w:tcW w:w="851" w:type="dxa"/>
            <w:tcBorders>
              <w:top w:val="nil"/>
              <w:left w:val="nil"/>
              <w:bottom w:val="nil"/>
            </w:tcBorders>
            <w:vAlign w:val="center"/>
          </w:tcPr>
          <w:p w14:paraId="07347833" w14:textId="77777777" w:rsidR="0086391B" w:rsidRDefault="0086391B" w:rsidP="00DA4002">
            <w:pPr>
              <w:jc w:val="center"/>
            </w:pPr>
            <w:r w:rsidRPr="00294FF4">
              <w:t>(</w:t>
            </w:r>
            <w:hyperlink r:id="rId3849" w:anchor="n241" w:history="1">
              <w:r w:rsidRPr="00294FF4">
                <w:rPr>
                  <w:rStyle w:val="Hyperlink"/>
                </w:rPr>
                <w:t>241</w:t>
              </w:r>
            </w:hyperlink>
            <w:r w:rsidRPr="00294FF4">
              <w:t>)</w:t>
            </w:r>
          </w:p>
        </w:tc>
        <w:tc>
          <w:tcPr>
            <w:tcW w:w="851" w:type="dxa"/>
            <w:vAlign w:val="center"/>
          </w:tcPr>
          <w:p w14:paraId="02F3F254" w14:textId="77777777" w:rsidR="0086391B" w:rsidRDefault="0086391B" w:rsidP="00BD23F0">
            <w:pPr>
              <w:jc w:val="center"/>
            </w:pPr>
            <w:r>
              <w:t>2.3</w:t>
            </w:r>
          </w:p>
        </w:tc>
        <w:tc>
          <w:tcPr>
            <w:tcW w:w="5954" w:type="dxa"/>
            <w:vAlign w:val="center"/>
          </w:tcPr>
          <w:p w14:paraId="63A44406" w14:textId="77777777" w:rsidR="0086391B" w:rsidRDefault="0086391B" w:rsidP="003A09B0">
            <w:pPr>
              <w:jc w:val="both"/>
            </w:pPr>
            <w:r>
              <w:t xml:space="preserve">Ocupação pontual </w:t>
            </w:r>
          </w:p>
        </w:tc>
        <w:tc>
          <w:tcPr>
            <w:tcW w:w="1701" w:type="dxa"/>
            <w:vAlign w:val="center"/>
          </w:tcPr>
          <w:p w14:paraId="2FD28D46" w14:textId="77777777" w:rsidR="0086391B" w:rsidRDefault="0086391B" w:rsidP="00BD23F0">
            <w:pPr>
              <w:jc w:val="center"/>
            </w:pPr>
          </w:p>
        </w:tc>
      </w:tr>
      <w:tr w:rsidR="0086391B" w14:paraId="71309D10" w14:textId="77777777" w:rsidTr="00DA4002">
        <w:trPr>
          <w:jc w:val="center"/>
        </w:trPr>
        <w:tc>
          <w:tcPr>
            <w:tcW w:w="851" w:type="dxa"/>
            <w:tcBorders>
              <w:top w:val="nil"/>
              <w:left w:val="nil"/>
              <w:bottom w:val="nil"/>
            </w:tcBorders>
            <w:vAlign w:val="center"/>
          </w:tcPr>
          <w:p w14:paraId="18983341" w14:textId="77777777" w:rsidR="0086391B" w:rsidRDefault="0086391B" w:rsidP="00DA4002">
            <w:pPr>
              <w:jc w:val="center"/>
            </w:pPr>
            <w:r w:rsidRPr="00294FF4">
              <w:t>(</w:t>
            </w:r>
            <w:hyperlink r:id="rId3850" w:anchor="n241" w:history="1">
              <w:r w:rsidRPr="00294FF4">
                <w:rPr>
                  <w:rStyle w:val="Hyperlink"/>
                </w:rPr>
                <w:t>241</w:t>
              </w:r>
            </w:hyperlink>
            <w:r w:rsidRPr="00294FF4">
              <w:t>)</w:t>
            </w:r>
          </w:p>
        </w:tc>
        <w:tc>
          <w:tcPr>
            <w:tcW w:w="851" w:type="dxa"/>
            <w:vAlign w:val="center"/>
          </w:tcPr>
          <w:p w14:paraId="21F2F877" w14:textId="77777777" w:rsidR="0086391B" w:rsidRDefault="0086391B" w:rsidP="00BD23F0">
            <w:pPr>
              <w:jc w:val="center"/>
            </w:pPr>
            <w:r>
              <w:t>2.3.1</w:t>
            </w:r>
          </w:p>
        </w:tc>
        <w:tc>
          <w:tcPr>
            <w:tcW w:w="5954" w:type="dxa"/>
            <w:vAlign w:val="center"/>
          </w:tcPr>
          <w:p w14:paraId="0132BB63" w14:textId="77777777" w:rsidR="0086391B" w:rsidRDefault="0086391B" w:rsidP="003A09B0">
            <w:pPr>
              <w:jc w:val="both"/>
            </w:pPr>
            <w:r>
              <w:t xml:space="preserve">Instalação de engenho ou dispositivo visual na faixa de domínio </w:t>
            </w:r>
          </w:p>
        </w:tc>
        <w:tc>
          <w:tcPr>
            <w:tcW w:w="1701" w:type="dxa"/>
            <w:vAlign w:val="center"/>
          </w:tcPr>
          <w:p w14:paraId="124B6364" w14:textId="77777777" w:rsidR="0086391B" w:rsidRDefault="0086391B" w:rsidP="00BD23F0">
            <w:pPr>
              <w:jc w:val="center"/>
            </w:pPr>
            <w:r>
              <w:t>Por m2/ano ou fração</w:t>
            </w:r>
          </w:p>
        </w:tc>
      </w:tr>
      <w:tr w:rsidR="0086391B" w14:paraId="75596502" w14:textId="77777777" w:rsidTr="00DA4002">
        <w:trPr>
          <w:jc w:val="center"/>
        </w:trPr>
        <w:tc>
          <w:tcPr>
            <w:tcW w:w="851" w:type="dxa"/>
            <w:tcBorders>
              <w:top w:val="nil"/>
              <w:left w:val="nil"/>
              <w:bottom w:val="nil"/>
            </w:tcBorders>
            <w:vAlign w:val="center"/>
          </w:tcPr>
          <w:p w14:paraId="71065AD2" w14:textId="77777777" w:rsidR="0086391B" w:rsidRDefault="0086391B" w:rsidP="00DA4002">
            <w:pPr>
              <w:jc w:val="center"/>
            </w:pPr>
            <w:r w:rsidRPr="00294FF4">
              <w:t>(</w:t>
            </w:r>
            <w:hyperlink r:id="rId3851" w:anchor="n241" w:history="1">
              <w:r w:rsidRPr="00294FF4">
                <w:rPr>
                  <w:rStyle w:val="Hyperlink"/>
                </w:rPr>
                <w:t>241</w:t>
              </w:r>
            </w:hyperlink>
            <w:r w:rsidRPr="00294FF4">
              <w:t>)</w:t>
            </w:r>
          </w:p>
        </w:tc>
        <w:tc>
          <w:tcPr>
            <w:tcW w:w="851" w:type="dxa"/>
            <w:vAlign w:val="center"/>
          </w:tcPr>
          <w:p w14:paraId="1BD71105" w14:textId="77777777" w:rsidR="0086391B" w:rsidRDefault="0086391B" w:rsidP="00BD23F0">
            <w:pPr>
              <w:jc w:val="center"/>
            </w:pPr>
            <w:r>
              <w:t>2.3.1.1</w:t>
            </w:r>
          </w:p>
        </w:tc>
        <w:tc>
          <w:tcPr>
            <w:tcW w:w="5954" w:type="dxa"/>
            <w:vAlign w:val="center"/>
          </w:tcPr>
          <w:p w14:paraId="24B4A17E" w14:textId="77777777" w:rsidR="0086391B" w:rsidRDefault="0086391B" w:rsidP="003A09B0">
            <w:pPr>
              <w:jc w:val="both"/>
            </w:pPr>
            <w:r>
              <w:t xml:space="preserve">Placas e similares </w:t>
            </w:r>
          </w:p>
        </w:tc>
        <w:tc>
          <w:tcPr>
            <w:tcW w:w="1701" w:type="dxa"/>
            <w:vAlign w:val="center"/>
          </w:tcPr>
          <w:p w14:paraId="40A42CD9" w14:textId="77777777" w:rsidR="0086391B" w:rsidRDefault="0086391B" w:rsidP="00BD23F0">
            <w:pPr>
              <w:jc w:val="center"/>
            </w:pPr>
            <w:r>
              <w:t>5,00</w:t>
            </w:r>
          </w:p>
        </w:tc>
      </w:tr>
      <w:tr w:rsidR="0086391B" w14:paraId="756B138A" w14:textId="77777777" w:rsidTr="00DA4002">
        <w:trPr>
          <w:jc w:val="center"/>
        </w:trPr>
        <w:tc>
          <w:tcPr>
            <w:tcW w:w="851" w:type="dxa"/>
            <w:tcBorders>
              <w:top w:val="nil"/>
              <w:left w:val="nil"/>
              <w:bottom w:val="nil"/>
            </w:tcBorders>
            <w:vAlign w:val="center"/>
          </w:tcPr>
          <w:p w14:paraId="0184F850" w14:textId="77777777" w:rsidR="0086391B" w:rsidRDefault="0086391B" w:rsidP="00DA4002">
            <w:pPr>
              <w:jc w:val="center"/>
            </w:pPr>
            <w:r w:rsidRPr="00294FF4">
              <w:t>(</w:t>
            </w:r>
            <w:hyperlink r:id="rId3852" w:anchor="n241" w:history="1">
              <w:r w:rsidRPr="00294FF4">
                <w:rPr>
                  <w:rStyle w:val="Hyperlink"/>
                </w:rPr>
                <w:t>241</w:t>
              </w:r>
            </w:hyperlink>
            <w:r w:rsidRPr="00294FF4">
              <w:t>)</w:t>
            </w:r>
          </w:p>
        </w:tc>
        <w:tc>
          <w:tcPr>
            <w:tcW w:w="851" w:type="dxa"/>
            <w:vAlign w:val="center"/>
          </w:tcPr>
          <w:p w14:paraId="6536CED5" w14:textId="77777777" w:rsidR="0086391B" w:rsidRDefault="0086391B" w:rsidP="00BD23F0">
            <w:pPr>
              <w:jc w:val="center"/>
            </w:pPr>
            <w:r>
              <w:t>2.3.1.2</w:t>
            </w:r>
          </w:p>
        </w:tc>
        <w:tc>
          <w:tcPr>
            <w:tcW w:w="5954" w:type="dxa"/>
            <w:vAlign w:val="center"/>
          </w:tcPr>
          <w:p w14:paraId="02A99CF2" w14:textId="77777777" w:rsidR="0086391B" w:rsidRPr="008575AB" w:rsidRDefault="0086391B" w:rsidP="003A09B0">
            <w:pPr>
              <w:jc w:val="both"/>
              <w:rPr>
                <w:lang w:val="en-US"/>
              </w:rPr>
            </w:pPr>
            <w:r w:rsidRPr="008575AB">
              <w:rPr>
                <w:lang w:val="en-US"/>
              </w:rPr>
              <w:t xml:space="preserve">"Outdoors", </w:t>
            </w:r>
            <w:proofErr w:type="spellStart"/>
            <w:r w:rsidRPr="008575AB">
              <w:rPr>
                <w:lang w:val="en-US"/>
              </w:rPr>
              <w:t>painéis</w:t>
            </w:r>
            <w:proofErr w:type="spellEnd"/>
            <w:r w:rsidRPr="008575AB">
              <w:rPr>
                <w:lang w:val="en-US"/>
              </w:rPr>
              <w:t xml:space="preserve">, </w:t>
            </w:r>
            <w:proofErr w:type="spellStart"/>
            <w:r w:rsidRPr="008575AB">
              <w:rPr>
                <w:lang w:val="en-US"/>
              </w:rPr>
              <w:t>letreiros</w:t>
            </w:r>
            <w:proofErr w:type="spellEnd"/>
            <w:r w:rsidRPr="008575AB">
              <w:rPr>
                <w:lang w:val="en-US"/>
              </w:rPr>
              <w:t xml:space="preserve"> ("front-light", "back-light") e </w:t>
            </w:r>
            <w:proofErr w:type="spellStart"/>
            <w:r w:rsidRPr="008575AB">
              <w:rPr>
                <w:lang w:val="en-US"/>
              </w:rPr>
              <w:t>similares</w:t>
            </w:r>
            <w:proofErr w:type="spellEnd"/>
            <w:r w:rsidRPr="008575AB">
              <w:rPr>
                <w:lang w:val="en-US"/>
              </w:rPr>
              <w:t xml:space="preserve"> </w:t>
            </w:r>
          </w:p>
        </w:tc>
        <w:tc>
          <w:tcPr>
            <w:tcW w:w="1701" w:type="dxa"/>
            <w:vAlign w:val="center"/>
          </w:tcPr>
          <w:p w14:paraId="3FF6AD81" w14:textId="77777777" w:rsidR="0086391B" w:rsidRDefault="0086391B" w:rsidP="00BD23F0">
            <w:pPr>
              <w:jc w:val="center"/>
            </w:pPr>
            <w:r>
              <w:t>5,00</w:t>
            </w:r>
          </w:p>
        </w:tc>
      </w:tr>
      <w:tr w:rsidR="0086391B" w14:paraId="40BE2859" w14:textId="77777777" w:rsidTr="00DA4002">
        <w:trPr>
          <w:jc w:val="center"/>
        </w:trPr>
        <w:tc>
          <w:tcPr>
            <w:tcW w:w="851" w:type="dxa"/>
            <w:tcBorders>
              <w:top w:val="nil"/>
              <w:left w:val="nil"/>
              <w:bottom w:val="nil"/>
            </w:tcBorders>
            <w:vAlign w:val="center"/>
          </w:tcPr>
          <w:p w14:paraId="27D998A2" w14:textId="77777777" w:rsidR="0086391B" w:rsidRDefault="0086391B" w:rsidP="00DA4002">
            <w:pPr>
              <w:jc w:val="center"/>
            </w:pPr>
            <w:r w:rsidRPr="00294FF4">
              <w:t>(</w:t>
            </w:r>
            <w:hyperlink r:id="rId3853" w:anchor="n241" w:history="1">
              <w:r w:rsidRPr="00294FF4">
                <w:rPr>
                  <w:rStyle w:val="Hyperlink"/>
                </w:rPr>
                <w:t>241</w:t>
              </w:r>
            </w:hyperlink>
            <w:r w:rsidRPr="00294FF4">
              <w:t>)</w:t>
            </w:r>
          </w:p>
        </w:tc>
        <w:tc>
          <w:tcPr>
            <w:tcW w:w="851" w:type="dxa"/>
            <w:vAlign w:val="center"/>
          </w:tcPr>
          <w:p w14:paraId="61C1504C" w14:textId="77777777" w:rsidR="0086391B" w:rsidRDefault="0086391B" w:rsidP="00BD23F0">
            <w:pPr>
              <w:jc w:val="center"/>
            </w:pPr>
            <w:r>
              <w:t>2.3.1.3</w:t>
            </w:r>
          </w:p>
        </w:tc>
        <w:tc>
          <w:tcPr>
            <w:tcW w:w="5954" w:type="dxa"/>
            <w:vAlign w:val="center"/>
          </w:tcPr>
          <w:p w14:paraId="50325E75" w14:textId="77777777" w:rsidR="0086391B" w:rsidRDefault="0086391B" w:rsidP="003A09B0">
            <w:pPr>
              <w:jc w:val="both"/>
            </w:pPr>
            <w:r>
              <w:t xml:space="preserve">Cartazes, pinturas e similares </w:t>
            </w:r>
          </w:p>
        </w:tc>
        <w:tc>
          <w:tcPr>
            <w:tcW w:w="1701" w:type="dxa"/>
            <w:vAlign w:val="center"/>
          </w:tcPr>
          <w:p w14:paraId="375E8918" w14:textId="77777777" w:rsidR="0086391B" w:rsidRDefault="0086391B" w:rsidP="00BD23F0">
            <w:pPr>
              <w:jc w:val="center"/>
            </w:pPr>
            <w:r>
              <w:t>2,50</w:t>
            </w:r>
          </w:p>
        </w:tc>
      </w:tr>
      <w:tr w:rsidR="0086391B" w14:paraId="275D5A63" w14:textId="77777777" w:rsidTr="00DA4002">
        <w:trPr>
          <w:jc w:val="center"/>
        </w:trPr>
        <w:tc>
          <w:tcPr>
            <w:tcW w:w="851" w:type="dxa"/>
            <w:tcBorders>
              <w:top w:val="nil"/>
              <w:left w:val="nil"/>
              <w:bottom w:val="nil"/>
            </w:tcBorders>
            <w:vAlign w:val="center"/>
          </w:tcPr>
          <w:p w14:paraId="5A1EB4DF" w14:textId="77777777" w:rsidR="0086391B" w:rsidRDefault="0086391B" w:rsidP="00DA4002">
            <w:pPr>
              <w:jc w:val="center"/>
            </w:pPr>
            <w:r w:rsidRPr="00294FF4">
              <w:t>(</w:t>
            </w:r>
            <w:hyperlink r:id="rId3854" w:anchor="n241" w:history="1">
              <w:r w:rsidRPr="00294FF4">
                <w:rPr>
                  <w:rStyle w:val="Hyperlink"/>
                </w:rPr>
                <w:t>241</w:t>
              </w:r>
            </w:hyperlink>
            <w:r w:rsidRPr="00294FF4">
              <w:t>)</w:t>
            </w:r>
          </w:p>
        </w:tc>
        <w:tc>
          <w:tcPr>
            <w:tcW w:w="851" w:type="dxa"/>
            <w:vAlign w:val="center"/>
          </w:tcPr>
          <w:p w14:paraId="670DC758" w14:textId="77777777" w:rsidR="0086391B" w:rsidRDefault="0086391B" w:rsidP="00BD23F0">
            <w:pPr>
              <w:jc w:val="center"/>
            </w:pPr>
            <w:r>
              <w:t>2.4</w:t>
            </w:r>
          </w:p>
        </w:tc>
        <w:tc>
          <w:tcPr>
            <w:tcW w:w="5954" w:type="dxa"/>
            <w:vAlign w:val="center"/>
          </w:tcPr>
          <w:p w14:paraId="16A5703C" w14:textId="77777777" w:rsidR="0086391B" w:rsidRDefault="0086391B" w:rsidP="003A09B0">
            <w:pPr>
              <w:jc w:val="both"/>
            </w:pPr>
            <w:r>
              <w:t xml:space="preserve">Instalação de dispositivos de telecomunicações e similares </w:t>
            </w:r>
          </w:p>
        </w:tc>
        <w:tc>
          <w:tcPr>
            <w:tcW w:w="1701" w:type="dxa"/>
            <w:vAlign w:val="center"/>
          </w:tcPr>
          <w:p w14:paraId="63CF6B89" w14:textId="77777777" w:rsidR="0086391B" w:rsidRDefault="0086391B" w:rsidP="00BD23F0">
            <w:pPr>
              <w:jc w:val="center"/>
            </w:pPr>
            <w:r>
              <w:t>Por unidade/ano ou fração</w:t>
            </w:r>
          </w:p>
        </w:tc>
      </w:tr>
      <w:tr w:rsidR="0086391B" w14:paraId="19953D52" w14:textId="77777777" w:rsidTr="00DA4002">
        <w:trPr>
          <w:jc w:val="center"/>
        </w:trPr>
        <w:tc>
          <w:tcPr>
            <w:tcW w:w="851" w:type="dxa"/>
            <w:tcBorders>
              <w:top w:val="nil"/>
              <w:left w:val="nil"/>
              <w:bottom w:val="nil"/>
            </w:tcBorders>
            <w:vAlign w:val="center"/>
          </w:tcPr>
          <w:p w14:paraId="436145DB" w14:textId="77777777" w:rsidR="0086391B" w:rsidRDefault="0086391B" w:rsidP="00DA4002">
            <w:pPr>
              <w:jc w:val="center"/>
            </w:pPr>
            <w:r w:rsidRPr="00294FF4">
              <w:t>(</w:t>
            </w:r>
            <w:hyperlink r:id="rId3855" w:anchor="n241" w:history="1">
              <w:r w:rsidRPr="00294FF4">
                <w:rPr>
                  <w:rStyle w:val="Hyperlink"/>
                </w:rPr>
                <w:t>241</w:t>
              </w:r>
            </w:hyperlink>
            <w:r w:rsidRPr="00294FF4">
              <w:t>)</w:t>
            </w:r>
          </w:p>
        </w:tc>
        <w:tc>
          <w:tcPr>
            <w:tcW w:w="851" w:type="dxa"/>
            <w:vAlign w:val="center"/>
          </w:tcPr>
          <w:p w14:paraId="05C1BDC0" w14:textId="77777777" w:rsidR="0086391B" w:rsidRDefault="0086391B" w:rsidP="00BD23F0">
            <w:pPr>
              <w:jc w:val="center"/>
            </w:pPr>
            <w:r>
              <w:t>2.4.1</w:t>
            </w:r>
          </w:p>
        </w:tc>
        <w:tc>
          <w:tcPr>
            <w:tcW w:w="5954" w:type="dxa"/>
            <w:vAlign w:val="center"/>
          </w:tcPr>
          <w:p w14:paraId="74992465" w14:textId="77777777" w:rsidR="0086391B" w:rsidRDefault="0086391B" w:rsidP="003A09B0">
            <w:pPr>
              <w:jc w:val="both"/>
            </w:pPr>
            <w:r>
              <w:t xml:space="preserve">Instalação de torres ou antenas </w:t>
            </w:r>
          </w:p>
        </w:tc>
        <w:tc>
          <w:tcPr>
            <w:tcW w:w="1701" w:type="dxa"/>
            <w:vAlign w:val="center"/>
          </w:tcPr>
          <w:p w14:paraId="321638FE" w14:textId="77777777" w:rsidR="0086391B" w:rsidRDefault="0086391B" w:rsidP="00A616D6">
            <w:pPr>
              <w:jc w:val="center"/>
            </w:pPr>
            <w:r>
              <w:t>1.500,00</w:t>
            </w:r>
          </w:p>
        </w:tc>
      </w:tr>
    </w:tbl>
    <w:p w14:paraId="0D5E2C7D" w14:textId="77777777" w:rsidR="001D3A47" w:rsidRDefault="001D3A47" w:rsidP="00066C8D">
      <w:pPr>
        <w:pStyle w:val="Texto"/>
      </w:pPr>
    </w:p>
    <w:p w14:paraId="70DD65A3" w14:textId="77777777" w:rsidR="00DA4002" w:rsidRDefault="00DA4002" w:rsidP="00066C8D">
      <w:pPr>
        <w:pStyle w:val="Texto"/>
      </w:pPr>
    </w:p>
    <w:p w14:paraId="78912130" w14:textId="77777777" w:rsidR="00DA4002" w:rsidRDefault="00DA4002" w:rsidP="00066C8D">
      <w:pPr>
        <w:pStyle w:val="Texto"/>
      </w:pPr>
    </w:p>
    <w:sectPr w:rsidR="00DA4002" w:rsidSect="00A834E6">
      <w:headerReference w:type="default" r:id="rId3856"/>
      <w:footerReference w:type="default" r:id="rId3857"/>
      <w:pgSz w:w="11907" w:h="16840" w:code="9"/>
      <w:pgMar w:top="397" w:right="567" w:bottom="284" w:left="0" w:header="340" w:footer="340" w:gutter="1134"/>
      <w:paperSrc w:first="15" w:other="15"/>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B865D0" w14:textId="77777777" w:rsidR="003E0FE7" w:rsidRDefault="003E0FE7" w:rsidP="00A47E5B">
      <w:r>
        <w:separator/>
      </w:r>
    </w:p>
    <w:p w14:paraId="44269FD9" w14:textId="77777777" w:rsidR="003E0FE7" w:rsidRDefault="003E0FE7"/>
  </w:endnote>
  <w:endnote w:type="continuationSeparator" w:id="0">
    <w:p w14:paraId="5DF24DA7" w14:textId="77777777" w:rsidR="003E0FE7" w:rsidRDefault="003E0FE7" w:rsidP="00A47E5B">
      <w:r>
        <w:continuationSeparator/>
      </w:r>
    </w:p>
    <w:p w14:paraId="3399F695" w14:textId="77777777" w:rsidR="003E0FE7" w:rsidRDefault="003E0F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Negrito">
    <w:panose1 w:val="02020803070505020304"/>
    <w:charset w:val="00"/>
    <w:family w:val="auto"/>
    <w:pitch w:val="default"/>
  </w:font>
  <w:font w:name="Times">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44ED3" w14:textId="77777777" w:rsidR="00AD5BB4" w:rsidRDefault="00AD5BB4" w:rsidP="00686B26">
    <w:pPr>
      <w:pStyle w:val="Rodap"/>
    </w:pPr>
    <w:r>
      <w:t>______________________________________________________________________________________________________</w:t>
    </w:r>
  </w:p>
  <w:p w14:paraId="4DD0F5C1" w14:textId="5D255425" w:rsidR="00AD5BB4" w:rsidRDefault="00AD5BB4" w:rsidP="00686B26">
    <w:pPr>
      <w:pStyle w:val="Rodap"/>
      <w:jc w:val="left"/>
    </w:pPr>
    <w:r w:rsidRPr="00686B26">
      <w:t xml:space="preserve">Atualizada até a Lei nº </w:t>
    </w:r>
    <w:r>
      <w:t>2</w:t>
    </w:r>
    <w:r w:rsidR="00517643">
      <w:t>4</w:t>
    </w:r>
    <w:r>
      <w:t>.</w:t>
    </w:r>
    <w:r w:rsidR="00517643">
      <w:t>112</w:t>
    </w:r>
    <w:r w:rsidRPr="00686B26">
      <w:t xml:space="preserve">, de </w:t>
    </w:r>
    <w:r w:rsidR="00517643">
      <w:t>30</w:t>
    </w:r>
    <w:r w:rsidR="00DD2E77">
      <w:t xml:space="preserve"> </w:t>
    </w:r>
    <w:r>
      <w:t xml:space="preserve">de </w:t>
    </w:r>
    <w:r w:rsidR="00517643">
      <w:t>maio de 20</w:t>
    </w:r>
    <w:r>
      <w:t>2</w:t>
    </w:r>
    <w:r w:rsidR="00517643">
      <w:t>2</w:t>
    </w:r>
    <w:r>
      <w:t xml:space="preserve">.      </w:t>
    </w:r>
    <w:r w:rsidR="00517643">
      <w:t xml:space="preserve">    </w:t>
    </w:r>
    <w:r>
      <w:t xml:space="preserve"> </w:t>
    </w:r>
    <w:r w:rsidR="00517643">
      <w:tab/>
      <w:t xml:space="preserve">  </w:t>
    </w:r>
    <w:r>
      <w:t xml:space="preserve">    </w:t>
    </w:r>
    <w:r w:rsidR="00517643">
      <w:t xml:space="preserve">   </w:t>
    </w:r>
    <w:r>
      <w:t xml:space="preserve">                                                                  Página </w:t>
    </w:r>
    <w:r>
      <w:rPr>
        <w:b/>
        <w:sz w:val="24"/>
        <w:szCs w:val="24"/>
      </w:rPr>
      <w:fldChar w:fldCharType="begin"/>
    </w:r>
    <w:r>
      <w:rPr>
        <w:b/>
      </w:rPr>
      <w:instrText>PAGE</w:instrText>
    </w:r>
    <w:r>
      <w:rPr>
        <w:b/>
        <w:sz w:val="24"/>
        <w:szCs w:val="24"/>
      </w:rPr>
      <w:fldChar w:fldCharType="separate"/>
    </w:r>
    <w:r>
      <w:rPr>
        <w:b/>
        <w:noProof/>
      </w:rPr>
      <w:t>1</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Pr>
        <w:b/>
        <w:noProof/>
      </w:rPr>
      <w:t>1</w:t>
    </w:r>
    <w:r>
      <w:rPr>
        <w:b/>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3654C" w14:textId="77777777" w:rsidR="003E0FE7" w:rsidRDefault="003E0FE7" w:rsidP="00A47E5B">
      <w:r>
        <w:separator/>
      </w:r>
    </w:p>
    <w:p w14:paraId="7491E262" w14:textId="77777777" w:rsidR="003E0FE7" w:rsidRDefault="003E0FE7"/>
  </w:footnote>
  <w:footnote w:type="continuationSeparator" w:id="0">
    <w:p w14:paraId="65F813D8" w14:textId="77777777" w:rsidR="003E0FE7" w:rsidRDefault="003E0FE7" w:rsidP="00A47E5B">
      <w:r>
        <w:continuationSeparator/>
      </w:r>
    </w:p>
    <w:p w14:paraId="791E2B11" w14:textId="77777777" w:rsidR="003E0FE7" w:rsidRDefault="003E0FE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67E51" w14:textId="77777777" w:rsidR="00AD5BB4" w:rsidRDefault="00AD5BB4" w:rsidP="00CD3F3C">
    <w:pPr>
      <w:pStyle w:val="Cabealho"/>
    </w:pPr>
    <w:r>
      <w:t>Lei nº 6.763/1975 - Sem Dispositivos Revogados</w:t>
    </w:r>
  </w:p>
  <w:p w14:paraId="0E98E476" w14:textId="77777777" w:rsidR="00AD5BB4" w:rsidRDefault="00AD5BB4" w:rsidP="00066C8D">
    <w:pPr>
      <w:pStyle w:val="Tex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C6A1B"/>
    <w:multiLevelType w:val="singleLevel"/>
    <w:tmpl w:val="CE1ED12E"/>
    <w:lvl w:ilvl="0">
      <w:start w:val="578"/>
      <w:numFmt w:val="decimal"/>
      <w:lvlText w:val="(%1)"/>
      <w:lvlJc w:val="left"/>
      <w:pPr>
        <w:tabs>
          <w:tab w:val="num" w:pos="705"/>
        </w:tabs>
        <w:ind w:left="705" w:hanging="705"/>
      </w:pPr>
      <w:rPr>
        <w:rFonts w:hint="default"/>
        <w:b/>
      </w:rPr>
    </w:lvl>
  </w:abstractNum>
  <w:abstractNum w:abstractNumId="1" w15:restartNumberingAfterBreak="0">
    <w:nsid w:val="100008F1"/>
    <w:multiLevelType w:val="singleLevel"/>
    <w:tmpl w:val="5F8E395E"/>
    <w:lvl w:ilvl="0">
      <w:start w:val="646"/>
      <w:numFmt w:val="decimal"/>
      <w:lvlText w:val="(%1)"/>
      <w:lvlJc w:val="left"/>
      <w:pPr>
        <w:tabs>
          <w:tab w:val="num" w:pos="705"/>
        </w:tabs>
        <w:ind w:left="705" w:hanging="705"/>
      </w:pPr>
      <w:rPr>
        <w:rFonts w:hint="default"/>
        <w:b/>
      </w:rPr>
    </w:lvl>
  </w:abstractNum>
  <w:abstractNum w:abstractNumId="2" w15:restartNumberingAfterBreak="0">
    <w:nsid w:val="106E11C6"/>
    <w:multiLevelType w:val="hybridMultilevel"/>
    <w:tmpl w:val="0B90ED5A"/>
    <w:lvl w:ilvl="0" w:tplc="A4D02C12">
      <w:start w:val="44"/>
      <w:numFmt w:val="decimal"/>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15:restartNumberingAfterBreak="0">
    <w:nsid w:val="16876DC2"/>
    <w:multiLevelType w:val="singleLevel"/>
    <w:tmpl w:val="125222E2"/>
    <w:lvl w:ilvl="0">
      <w:start w:val="570"/>
      <w:numFmt w:val="decimal"/>
      <w:lvlText w:val="(%1)"/>
      <w:lvlJc w:val="left"/>
      <w:pPr>
        <w:tabs>
          <w:tab w:val="num" w:pos="705"/>
        </w:tabs>
        <w:ind w:left="705" w:hanging="705"/>
      </w:pPr>
      <w:rPr>
        <w:rFonts w:hint="default"/>
        <w:b/>
      </w:rPr>
    </w:lvl>
  </w:abstractNum>
  <w:abstractNum w:abstractNumId="4" w15:restartNumberingAfterBreak="0">
    <w:nsid w:val="29805317"/>
    <w:multiLevelType w:val="singleLevel"/>
    <w:tmpl w:val="D1960A96"/>
    <w:lvl w:ilvl="0">
      <w:start w:val="570"/>
      <w:numFmt w:val="decimal"/>
      <w:lvlText w:val="(%1)"/>
      <w:lvlJc w:val="left"/>
      <w:pPr>
        <w:tabs>
          <w:tab w:val="num" w:pos="705"/>
        </w:tabs>
        <w:ind w:left="705" w:hanging="705"/>
      </w:pPr>
      <w:rPr>
        <w:rFonts w:hint="default"/>
        <w:b/>
      </w:rPr>
    </w:lvl>
  </w:abstractNum>
  <w:abstractNum w:abstractNumId="5" w15:restartNumberingAfterBreak="0">
    <w:nsid w:val="2C53335E"/>
    <w:multiLevelType w:val="singleLevel"/>
    <w:tmpl w:val="AE8822D2"/>
    <w:lvl w:ilvl="0">
      <w:start w:val="570"/>
      <w:numFmt w:val="decimal"/>
      <w:lvlText w:val="(%1)"/>
      <w:lvlJc w:val="left"/>
      <w:pPr>
        <w:tabs>
          <w:tab w:val="num" w:pos="705"/>
        </w:tabs>
        <w:ind w:left="705" w:hanging="705"/>
      </w:pPr>
      <w:rPr>
        <w:rFonts w:hint="default"/>
        <w:b/>
      </w:rPr>
    </w:lvl>
  </w:abstractNum>
  <w:abstractNum w:abstractNumId="6" w15:restartNumberingAfterBreak="0">
    <w:nsid w:val="2CAA363B"/>
    <w:multiLevelType w:val="singleLevel"/>
    <w:tmpl w:val="76FAEC2E"/>
    <w:lvl w:ilvl="0">
      <w:start w:val="611"/>
      <w:numFmt w:val="decimal"/>
      <w:lvlText w:val="(%1)"/>
      <w:lvlJc w:val="left"/>
      <w:pPr>
        <w:tabs>
          <w:tab w:val="num" w:pos="705"/>
        </w:tabs>
        <w:ind w:left="705" w:hanging="705"/>
      </w:pPr>
      <w:rPr>
        <w:rFonts w:hint="default"/>
        <w:b/>
      </w:rPr>
    </w:lvl>
  </w:abstractNum>
  <w:abstractNum w:abstractNumId="7" w15:restartNumberingAfterBreak="0">
    <w:nsid w:val="3C4C5ED5"/>
    <w:multiLevelType w:val="singleLevel"/>
    <w:tmpl w:val="CDEEAB38"/>
    <w:lvl w:ilvl="0">
      <w:start w:val="570"/>
      <w:numFmt w:val="decimal"/>
      <w:lvlText w:val="(%1)"/>
      <w:lvlJc w:val="left"/>
      <w:pPr>
        <w:tabs>
          <w:tab w:val="num" w:pos="705"/>
        </w:tabs>
        <w:ind w:left="705" w:hanging="705"/>
      </w:pPr>
      <w:rPr>
        <w:rFonts w:hint="default"/>
        <w:b/>
      </w:rPr>
    </w:lvl>
  </w:abstractNum>
  <w:abstractNum w:abstractNumId="8" w15:restartNumberingAfterBreak="0">
    <w:nsid w:val="42AE4303"/>
    <w:multiLevelType w:val="singleLevel"/>
    <w:tmpl w:val="239EEFD2"/>
    <w:lvl w:ilvl="0">
      <w:start w:val="223"/>
      <w:numFmt w:val="decimal"/>
      <w:lvlText w:val="(%1)"/>
      <w:lvlJc w:val="left"/>
      <w:pPr>
        <w:tabs>
          <w:tab w:val="num" w:pos="705"/>
        </w:tabs>
        <w:ind w:left="705" w:hanging="705"/>
      </w:pPr>
      <w:rPr>
        <w:rFonts w:hint="default"/>
        <w:b/>
      </w:rPr>
    </w:lvl>
  </w:abstractNum>
  <w:num w:numId="1" w16cid:durableId="1159882086">
    <w:abstractNumId w:val="4"/>
  </w:num>
  <w:num w:numId="2" w16cid:durableId="935138490">
    <w:abstractNumId w:val="6"/>
  </w:num>
  <w:num w:numId="3" w16cid:durableId="533689351">
    <w:abstractNumId w:val="5"/>
  </w:num>
  <w:num w:numId="4" w16cid:durableId="1649169356">
    <w:abstractNumId w:val="3"/>
  </w:num>
  <w:num w:numId="5" w16cid:durableId="201091799">
    <w:abstractNumId w:val="7"/>
  </w:num>
  <w:num w:numId="6" w16cid:durableId="1514109600">
    <w:abstractNumId w:val="0"/>
  </w:num>
  <w:num w:numId="7" w16cid:durableId="918713580">
    <w:abstractNumId w:val="2"/>
  </w:num>
  <w:num w:numId="8" w16cid:durableId="1093433135">
    <w:abstractNumId w:val="1"/>
  </w:num>
  <w:num w:numId="9" w16cid:durableId="120344159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activeWritingStyle w:appName="MSWord" w:lang="pt-BR" w:vendorID="1" w:dllVersion="513"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A42D3"/>
    <w:rsid w:val="00000785"/>
    <w:rsid w:val="0000178F"/>
    <w:rsid w:val="00002B14"/>
    <w:rsid w:val="00006C51"/>
    <w:rsid w:val="00011465"/>
    <w:rsid w:val="00012DCE"/>
    <w:rsid w:val="00013A93"/>
    <w:rsid w:val="000141DC"/>
    <w:rsid w:val="0001509E"/>
    <w:rsid w:val="00015F85"/>
    <w:rsid w:val="00027B52"/>
    <w:rsid w:val="000305A8"/>
    <w:rsid w:val="00031ECB"/>
    <w:rsid w:val="00032B7C"/>
    <w:rsid w:val="000348CF"/>
    <w:rsid w:val="0003742E"/>
    <w:rsid w:val="00037F8F"/>
    <w:rsid w:val="000553FC"/>
    <w:rsid w:val="0006050E"/>
    <w:rsid w:val="00062F57"/>
    <w:rsid w:val="00063626"/>
    <w:rsid w:val="00066C8D"/>
    <w:rsid w:val="00066E4E"/>
    <w:rsid w:val="00073A2F"/>
    <w:rsid w:val="00074D9A"/>
    <w:rsid w:val="000873D9"/>
    <w:rsid w:val="00091EB6"/>
    <w:rsid w:val="00094ACB"/>
    <w:rsid w:val="0009521C"/>
    <w:rsid w:val="000A110A"/>
    <w:rsid w:val="000A14D6"/>
    <w:rsid w:val="000B118F"/>
    <w:rsid w:val="000B1C1F"/>
    <w:rsid w:val="000B1EF4"/>
    <w:rsid w:val="000B2870"/>
    <w:rsid w:val="000B28E5"/>
    <w:rsid w:val="000B5E47"/>
    <w:rsid w:val="000B6B4C"/>
    <w:rsid w:val="000C037C"/>
    <w:rsid w:val="000C08C0"/>
    <w:rsid w:val="000C383B"/>
    <w:rsid w:val="000C3F02"/>
    <w:rsid w:val="000C7F3A"/>
    <w:rsid w:val="000D1D5B"/>
    <w:rsid w:val="000D2727"/>
    <w:rsid w:val="000D2CB4"/>
    <w:rsid w:val="000D5D8B"/>
    <w:rsid w:val="000D7431"/>
    <w:rsid w:val="000E0211"/>
    <w:rsid w:val="000E2879"/>
    <w:rsid w:val="000E2E59"/>
    <w:rsid w:val="000E470F"/>
    <w:rsid w:val="001006CC"/>
    <w:rsid w:val="00100A64"/>
    <w:rsid w:val="0010180E"/>
    <w:rsid w:val="001029B6"/>
    <w:rsid w:val="001039E6"/>
    <w:rsid w:val="001105CD"/>
    <w:rsid w:val="00112885"/>
    <w:rsid w:val="00114AB4"/>
    <w:rsid w:val="00114BD3"/>
    <w:rsid w:val="00114DE4"/>
    <w:rsid w:val="001177C4"/>
    <w:rsid w:val="001179D7"/>
    <w:rsid w:val="00121F1E"/>
    <w:rsid w:val="00122864"/>
    <w:rsid w:val="001266D7"/>
    <w:rsid w:val="0012731C"/>
    <w:rsid w:val="0012769B"/>
    <w:rsid w:val="0012797A"/>
    <w:rsid w:val="001301DF"/>
    <w:rsid w:val="00134F45"/>
    <w:rsid w:val="001369A3"/>
    <w:rsid w:val="00137935"/>
    <w:rsid w:val="00137A71"/>
    <w:rsid w:val="0014001A"/>
    <w:rsid w:val="00141CD6"/>
    <w:rsid w:val="00143134"/>
    <w:rsid w:val="00144425"/>
    <w:rsid w:val="00147748"/>
    <w:rsid w:val="001521C2"/>
    <w:rsid w:val="00154ADA"/>
    <w:rsid w:val="00154D97"/>
    <w:rsid w:val="00155334"/>
    <w:rsid w:val="00155FF3"/>
    <w:rsid w:val="00156055"/>
    <w:rsid w:val="00157615"/>
    <w:rsid w:val="00157766"/>
    <w:rsid w:val="00167445"/>
    <w:rsid w:val="0017042F"/>
    <w:rsid w:val="0018121C"/>
    <w:rsid w:val="0018244B"/>
    <w:rsid w:val="0018283A"/>
    <w:rsid w:val="00182B56"/>
    <w:rsid w:val="001852A2"/>
    <w:rsid w:val="001876C2"/>
    <w:rsid w:val="00190F73"/>
    <w:rsid w:val="00191102"/>
    <w:rsid w:val="00191B39"/>
    <w:rsid w:val="00192020"/>
    <w:rsid w:val="0019326C"/>
    <w:rsid w:val="00193C48"/>
    <w:rsid w:val="00196467"/>
    <w:rsid w:val="001A21F5"/>
    <w:rsid w:val="001A2977"/>
    <w:rsid w:val="001A3BC0"/>
    <w:rsid w:val="001A41E2"/>
    <w:rsid w:val="001B570C"/>
    <w:rsid w:val="001B7DC6"/>
    <w:rsid w:val="001C13FD"/>
    <w:rsid w:val="001C1EEC"/>
    <w:rsid w:val="001C5480"/>
    <w:rsid w:val="001C7168"/>
    <w:rsid w:val="001D125F"/>
    <w:rsid w:val="001D21CB"/>
    <w:rsid w:val="001D3A47"/>
    <w:rsid w:val="001D52CF"/>
    <w:rsid w:val="001D576A"/>
    <w:rsid w:val="001D7A77"/>
    <w:rsid w:val="001D7FC5"/>
    <w:rsid w:val="001E2EB2"/>
    <w:rsid w:val="001E59AE"/>
    <w:rsid w:val="001E6E72"/>
    <w:rsid w:val="001F0BFC"/>
    <w:rsid w:val="001F63B8"/>
    <w:rsid w:val="002020CD"/>
    <w:rsid w:val="0020357F"/>
    <w:rsid w:val="00203621"/>
    <w:rsid w:val="00204047"/>
    <w:rsid w:val="00204FF9"/>
    <w:rsid w:val="0020593F"/>
    <w:rsid w:val="00210EA3"/>
    <w:rsid w:val="0021163A"/>
    <w:rsid w:val="00211877"/>
    <w:rsid w:val="0021408B"/>
    <w:rsid w:val="00215BEA"/>
    <w:rsid w:val="00215CD7"/>
    <w:rsid w:val="0021742A"/>
    <w:rsid w:val="00220330"/>
    <w:rsid w:val="0022231F"/>
    <w:rsid w:val="00222324"/>
    <w:rsid w:val="002223F3"/>
    <w:rsid w:val="002226B4"/>
    <w:rsid w:val="00223483"/>
    <w:rsid w:val="002239E4"/>
    <w:rsid w:val="0022422B"/>
    <w:rsid w:val="002313EF"/>
    <w:rsid w:val="0023209C"/>
    <w:rsid w:val="00232D17"/>
    <w:rsid w:val="002342D8"/>
    <w:rsid w:val="00234EF9"/>
    <w:rsid w:val="002361A6"/>
    <w:rsid w:val="00237B2E"/>
    <w:rsid w:val="002423D7"/>
    <w:rsid w:val="00245A64"/>
    <w:rsid w:val="00245D86"/>
    <w:rsid w:val="00247C28"/>
    <w:rsid w:val="00250F71"/>
    <w:rsid w:val="00253001"/>
    <w:rsid w:val="0025377E"/>
    <w:rsid w:val="002553B0"/>
    <w:rsid w:val="00256B24"/>
    <w:rsid w:val="00256F11"/>
    <w:rsid w:val="002602DC"/>
    <w:rsid w:val="0026040F"/>
    <w:rsid w:val="00263832"/>
    <w:rsid w:val="00274441"/>
    <w:rsid w:val="00275CF4"/>
    <w:rsid w:val="00276110"/>
    <w:rsid w:val="002767DA"/>
    <w:rsid w:val="00281049"/>
    <w:rsid w:val="00282E18"/>
    <w:rsid w:val="0028403F"/>
    <w:rsid w:val="00284953"/>
    <w:rsid w:val="00286B0E"/>
    <w:rsid w:val="00291243"/>
    <w:rsid w:val="0029159D"/>
    <w:rsid w:val="00291A03"/>
    <w:rsid w:val="00292A4D"/>
    <w:rsid w:val="00292B93"/>
    <w:rsid w:val="0029427F"/>
    <w:rsid w:val="002948A0"/>
    <w:rsid w:val="00297445"/>
    <w:rsid w:val="002A2685"/>
    <w:rsid w:val="002A5928"/>
    <w:rsid w:val="002B0878"/>
    <w:rsid w:val="002B3AEB"/>
    <w:rsid w:val="002B5A51"/>
    <w:rsid w:val="002B5EE9"/>
    <w:rsid w:val="002C0EA4"/>
    <w:rsid w:val="002C136B"/>
    <w:rsid w:val="002C1AA9"/>
    <w:rsid w:val="002C3609"/>
    <w:rsid w:val="002C3F96"/>
    <w:rsid w:val="002C5AD3"/>
    <w:rsid w:val="002C63EF"/>
    <w:rsid w:val="002D08D4"/>
    <w:rsid w:val="002D0AE6"/>
    <w:rsid w:val="002D1029"/>
    <w:rsid w:val="002D1978"/>
    <w:rsid w:val="002D212C"/>
    <w:rsid w:val="002D2EE4"/>
    <w:rsid w:val="002D59CE"/>
    <w:rsid w:val="002D5AEF"/>
    <w:rsid w:val="002D5C28"/>
    <w:rsid w:val="002D7B4A"/>
    <w:rsid w:val="002E3153"/>
    <w:rsid w:val="002E6755"/>
    <w:rsid w:val="002E722C"/>
    <w:rsid w:val="002E72EE"/>
    <w:rsid w:val="002E7E6C"/>
    <w:rsid w:val="002F0422"/>
    <w:rsid w:val="002F13DC"/>
    <w:rsid w:val="002F238A"/>
    <w:rsid w:val="002F2EF1"/>
    <w:rsid w:val="002F31E8"/>
    <w:rsid w:val="002F3BC1"/>
    <w:rsid w:val="002F508A"/>
    <w:rsid w:val="00300CD9"/>
    <w:rsid w:val="0030725B"/>
    <w:rsid w:val="00311903"/>
    <w:rsid w:val="003148A1"/>
    <w:rsid w:val="00316691"/>
    <w:rsid w:val="0031716B"/>
    <w:rsid w:val="00322E9F"/>
    <w:rsid w:val="00326CE7"/>
    <w:rsid w:val="00332E71"/>
    <w:rsid w:val="00336294"/>
    <w:rsid w:val="00336E1F"/>
    <w:rsid w:val="00340154"/>
    <w:rsid w:val="0034180D"/>
    <w:rsid w:val="00343447"/>
    <w:rsid w:val="0034349B"/>
    <w:rsid w:val="00343CFF"/>
    <w:rsid w:val="0034447F"/>
    <w:rsid w:val="00345894"/>
    <w:rsid w:val="0034631F"/>
    <w:rsid w:val="00346CDE"/>
    <w:rsid w:val="003474E1"/>
    <w:rsid w:val="00354210"/>
    <w:rsid w:val="00356371"/>
    <w:rsid w:val="00362789"/>
    <w:rsid w:val="00362A0B"/>
    <w:rsid w:val="00362EA5"/>
    <w:rsid w:val="00364C68"/>
    <w:rsid w:val="003657F6"/>
    <w:rsid w:val="00365B32"/>
    <w:rsid w:val="003667C0"/>
    <w:rsid w:val="00366823"/>
    <w:rsid w:val="0037198F"/>
    <w:rsid w:val="00372461"/>
    <w:rsid w:val="00373D1D"/>
    <w:rsid w:val="003752CE"/>
    <w:rsid w:val="003756E3"/>
    <w:rsid w:val="00377BFE"/>
    <w:rsid w:val="00383DC9"/>
    <w:rsid w:val="00385B32"/>
    <w:rsid w:val="0039130E"/>
    <w:rsid w:val="003A09B0"/>
    <w:rsid w:val="003A2516"/>
    <w:rsid w:val="003A46F8"/>
    <w:rsid w:val="003A4AC3"/>
    <w:rsid w:val="003A4AD5"/>
    <w:rsid w:val="003A5C68"/>
    <w:rsid w:val="003B038B"/>
    <w:rsid w:val="003B05D2"/>
    <w:rsid w:val="003B152E"/>
    <w:rsid w:val="003B4460"/>
    <w:rsid w:val="003B48C1"/>
    <w:rsid w:val="003B68CB"/>
    <w:rsid w:val="003B6C94"/>
    <w:rsid w:val="003C0177"/>
    <w:rsid w:val="003C0EF4"/>
    <w:rsid w:val="003C19B0"/>
    <w:rsid w:val="003C5372"/>
    <w:rsid w:val="003D329A"/>
    <w:rsid w:val="003D531E"/>
    <w:rsid w:val="003D7111"/>
    <w:rsid w:val="003E0FE7"/>
    <w:rsid w:val="003E1712"/>
    <w:rsid w:val="003E3B20"/>
    <w:rsid w:val="003E4971"/>
    <w:rsid w:val="003E55A9"/>
    <w:rsid w:val="003F2773"/>
    <w:rsid w:val="003F56F4"/>
    <w:rsid w:val="003F65DD"/>
    <w:rsid w:val="004016CA"/>
    <w:rsid w:val="00401D16"/>
    <w:rsid w:val="00402250"/>
    <w:rsid w:val="0040332B"/>
    <w:rsid w:val="004049A5"/>
    <w:rsid w:val="00405E86"/>
    <w:rsid w:val="004061B6"/>
    <w:rsid w:val="004063FF"/>
    <w:rsid w:val="00413B35"/>
    <w:rsid w:val="00413F26"/>
    <w:rsid w:val="004166C0"/>
    <w:rsid w:val="00422178"/>
    <w:rsid w:val="004224B7"/>
    <w:rsid w:val="00425DE2"/>
    <w:rsid w:val="00426A97"/>
    <w:rsid w:val="00427BE8"/>
    <w:rsid w:val="00430DC6"/>
    <w:rsid w:val="0043106B"/>
    <w:rsid w:val="00431C5E"/>
    <w:rsid w:val="0043711F"/>
    <w:rsid w:val="00440BBB"/>
    <w:rsid w:val="00441C30"/>
    <w:rsid w:val="004420A3"/>
    <w:rsid w:val="004434BF"/>
    <w:rsid w:val="004434F0"/>
    <w:rsid w:val="004440F4"/>
    <w:rsid w:val="00446154"/>
    <w:rsid w:val="00450BB3"/>
    <w:rsid w:val="00460290"/>
    <w:rsid w:val="00460A8D"/>
    <w:rsid w:val="00460B90"/>
    <w:rsid w:val="00461940"/>
    <w:rsid w:val="0046347E"/>
    <w:rsid w:val="00463723"/>
    <w:rsid w:val="00467ED7"/>
    <w:rsid w:val="00470213"/>
    <w:rsid w:val="0047259D"/>
    <w:rsid w:val="0047283F"/>
    <w:rsid w:val="00472E3B"/>
    <w:rsid w:val="00474EBD"/>
    <w:rsid w:val="0048187F"/>
    <w:rsid w:val="0048263D"/>
    <w:rsid w:val="00483CD6"/>
    <w:rsid w:val="00487E4F"/>
    <w:rsid w:val="0049155B"/>
    <w:rsid w:val="00491BB7"/>
    <w:rsid w:val="00491E6E"/>
    <w:rsid w:val="00492CEA"/>
    <w:rsid w:val="00493EFA"/>
    <w:rsid w:val="004A4011"/>
    <w:rsid w:val="004A5DD6"/>
    <w:rsid w:val="004A7418"/>
    <w:rsid w:val="004B0922"/>
    <w:rsid w:val="004B245F"/>
    <w:rsid w:val="004B33C3"/>
    <w:rsid w:val="004B6299"/>
    <w:rsid w:val="004C1250"/>
    <w:rsid w:val="004C1619"/>
    <w:rsid w:val="004C189C"/>
    <w:rsid w:val="004C3A57"/>
    <w:rsid w:val="004C5A28"/>
    <w:rsid w:val="004D1A41"/>
    <w:rsid w:val="004D2277"/>
    <w:rsid w:val="004D3ACA"/>
    <w:rsid w:val="004D3D3E"/>
    <w:rsid w:val="004D4DB8"/>
    <w:rsid w:val="004D53F9"/>
    <w:rsid w:val="004D79A8"/>
    <w:rsid w:val="004D7EF6"/>
    <w:rsid w:val="004E002E"/>
    <w:rsid w:val="004E3487"/>
    <w:rsid w:val="004E4B01"/>
    <w:rsid w:val="004E612C"/>
    <w:rsid w:val="004F4A4E"/>
    <w:rsid w:val="004F7A6D"/>
    <w:rsid w:val="0050001C"/>
    <w:rsid w:val="00501F5C"/>
    <w:rsid w:val="00503154"/>
    <w:rsid w:val="0050364F"/>
    <w:rsid w:val="00507D66"/>
    <w:rsid w:val="00516A13"/>
    <w:rsid w:val="00517643"/>
    <w:rsid w:val="00517BDD"/>
    <w:rsid w:val="00524AC8"/>
    <w:rsid w:val="005265DB"/>
    <w:rsid w:val="0053022D"/>
    <w:rsid w:val="00530278"/>
    <w:rsid w:val="00534279"/>
    <w:rsid w:val="00537431"/>
    <w:rsid w:val="00540D44"/>
    <w:rsid w:val="00546239"/>
    <w:rsid w:val="00547FEC"/>
    <w:rsid w:val="005501AF"/>
    <w:rsid w:val="00550F5A"/>
    <w:rsid w:val="005512FF"/>
    <w:rsid w:val="00552B77"/>
    <w:rsid w:val="0055351E"/>
    <w:rsid w:val="0055357D"/>
    <w:rsid w:val="00555092"/>
    <w:rsid w:val="00557172"/>
    <w:rsid w:val="00557255"/>
    <w:rsid w:val="00557460"/>
    <w:rsid w:val="00560CF8"/>
    <w:rsid w:val="00564EBE"/>
    <w:rsid w:val="005724A2"/>
    <w:rsid w:val="005730B4"/>
    <w:rsid w:val="0057649F"/>
    <w:rsid w:val="00577B36"/>
    <w:rsid w:val="00580251"/>
    <w:rsid w:val="0058151E"/>
    <w:rsid w:val="005838B8"/>
    <w:rsid w:val="00585C75"/>
    <w:rsid w:val="00586570"/>
    <w:rsid w:val="005867BF"/>
    <w:rsid w:val="0058724F"/>
    <w:rsid w:val="00590B00"/>
    <w:rsid w:val="005913CF"/>
    <w:rsid w:val="0059209F"/>
    <w:rsid w:val="00592D75"/>
    <w:rsid w:val="005960CB"/>
    <w:rsid w:val="005A1EC6"/>
    <w:rsid w:val="005A2488"/>
    <w:rsid w:val="005A25E5"/>
    <w:rsid w:val="005A3B90"/>
    <w:rsid w:val="005A4A14"/>
    <w:rsid w:val="005A6B77"/>
    <w:rsid w:val="005B12A6"/>
    <w:rsid w:val="005B47CF"/>
    <w:rsid w:val="005B5791"/>
    <w:rsid w:val="005C0052"/>
    <w:rsid w:val="005C4A2E"/>
    <w:rsid w:val="005C5D40"/>
    <w:rsid w:val="005D1D13"/>
    <w:rsid w:val="005D2B13"/>
    <w:rsid w:val="005D5C59"/>
    <w:rsid w:val="005D6F2F"/>
    <w:rsid w:val="005D7B78"/>
    <w:rsid w:val="005D7C3A"/>
    <w:rsid w:val="005D7CB2"/>
    <w:rsid w:val="005E0500"/>
    <w:rsid w:val="005E7730"/>
    <w:rsid w:val="005F17F8"/>
    <w:rsid w:val="005F2BF1"/>
    <w:rsid w:val="005F6516"/>
    <w:rsid w:val="0060356B"/>
    <w:rsid w:val="006037FD"/>
    <w:rsid w:val="00604C49"/>
    <w:rsid w:val="0060571A"/>
    <w:rsid w:val="00607031"/>
    <w:rsid w:val="00610973"/>
    <w:rsid w:val="0061157C"/>
    <w:rsid w:val="00612730"/>
    <w:rsid w:val="006128D4"/>
    <w:rsid w:val="006146F1"/>
    <w:rsid w:val="00615A47"/>
    <w:rsid w:val="00616C69"/>
    <w:rsid w:val="00621AEC"/>
    <w:rsid w:val="0062769D"/>
    <w:rsid w:val="00634A71"/>
    <w:rsid w:val="006368C7"/>
    <w:rsid w:val="0064207E"/>
    <w:rsid w:val="006425B9"/>
    <w:rsid w:val="00650E69"/>
    <w:rsid w:val="00652277"/>
    <w:rsid w:val="0065262D"/>
    <w:rsid w:val="006534F2"/>
    <w:rsid w:val="00654847"/>
    <w:rsid w:val="006561A6"/>
    <w:rsid w:val="006573EA"/>
    <w:rsid w:val="00661A5C"/>
    <w:rsid w:val="00661F63"/>
    <w:rsid w:val="00662D6F"/>
    <w:rsid w:val="00663571"/>
    <w:rsid w:val="00664C16"/>
    <w:rsid w:val="00670AFB"/>
    <w:rsid w:val="00671AB5"/>
    <w:rsid w:val="0067224A"/>
    <w:rsid w:val="00675E6C"/>
    <w:rsid w:val="00676406"/>
    <w:rsid w:val="00680FDC"/>
    <w:rsid w:val="0068202C"/>
    <w:rsid w:val="00684036"/>
    <w:rsid w:val="0068629E"/>
    <w:rsid w:val="00686B26"/>
    <w:rsid w:val="00697220"/>
    <w:rsid w:val="006A1D3A"/>
    <w:rsid w:val="006A21C9"/>
    <w:rsid w:val="006A4919"/>
    <w:rsid w:val="006A5EC9"/>
    <w:rsid w:val="006B63B4"/>
    <w:rsid w:val="006B66C9"/>
    <w:rsid w:val="006C0E87"/>
    <w:rsid w:val="006C1314"/>
    <w:rsid w:val="006C2BF9"/>
    <w:rsid w:val="006C3A5B"/>
    <w:rsid w:val="006C3DC8"/>
    <w:rsid w:val="006C48FD"/>
    <w:rsid w:val="006C5D89"/>
    <w:rsid w:val="006C5E5F"/>
    <w:rsid w:val="006C6262"/>
    <w:rsid w:val="006D070B"/>
    <w:rsid w:val="006D128C"/>
    <w:rsid w:val="006D22BB"/>
    <w:rsid w:val="006D3B71"/>
    <w:rsid w:val="006D5D98"/>
    <w:rsid w:val="006D6E72"/>
    <w:rsid w:val="006E0265"/>
    <w:rsid w:val="006E38F8"/>
    <w:rsid w:val="006E3E4C"/>
    <w:rsid w:val="006E7102"/>
    <w:rsid w:val="006F0A9E"/>
    <w:rsid w:val="006F15D0"/>
    <w:rsid w:val="006F30EB"/>
    <w:rsid w:val="006F4171"/>
    <w:rsid w:val="00700C80"/>
    <w:rsid w:val="00701ACA"/>
    <w:rsid w:val="00704B05"/>
    <w:rsid w:val="00711E0D"/>
    <w:rsid w:val="007121B3"/>
    <w:rsid w:val="00712653"/>
    <w:rsid w:val="0071400D"/>
    <w:rsid w:val="00716887"/>
    <w:rsid w:val="00720555"/>
    <w:rsid w:val="0072262E"/>
    <w:rsid w:val="007240FE"/>
    <w:rsid w:val="00724530"/>
    <w:rsid w:val="00725903"/>
    <w:rsid w:val="00725B87"/>
    <w:rsid w:val="007274F0"/>
    <w:rsid w:val="00727BE2"/>
    <w:rsid w:val="007315B9"/>
    <w:rsid w:val="00731988"/>
    <w:rsid w:val="00732EA4"/>
    <w:rsid w:val="0073379D"/>
    <w:rsid w:val="00743105"/>
    <w:rsid w:val="0074397A"/>
    <w:rsid w:val="0074485D"/>
    <w:rsid w:val="00745587"/>
    <w:rsid w:val="00746272"/>
    <w:rsid w:val="00752FB6"/>
    <w:rsid w:val="0075305A"/>
    <w:rsid w:val="00754438"/>
    <w:rsid w:val="00756885"/>
    <w:rsid w:val="00761F57"/>
    <w:rsid w:val="00762623"/>
    <w:rsid w:val="007628BC"/>
    <w:rsid w:val="00763B0E"/>
    <w:rsid w:val="00763F36"/>
    <w:rsid w:val="007646B4"/>
    <w:rsid w:val="007677DF"/>
    <w:rsid w:val="00774324"/>
    <w:rsid w:val="00774A45"/>
    <w:rsid w:val="0077727A"/>
    <w:rsid w:val="007827A6"/>
    <w:rsid w:val="0078290D"/>
    <w:rsid w:val="00785069"/>
    <w:rsid w:val="007858A3"/>
    <w:rsid w:val="00786BD5"/>
    <w:rsid w:val="007920CC"/>
    <w:rsid w:val="0079434C"/>
    <w:rsid w:val="0079639F"/>
    <w:rsid w:val="0079796B"/>
    <w:rsid w:val="007A01F4"/>
    <w:rsid w:val="007A0F25"/>
    <w:rsid w:val="007A165F"/>
    <w:rsid w:val="007A1968"/>
    <w:rsid w:val="007A19F6"/>
    <w:rsid w:val="007A1A5F"/>
    <w:rsid w:val="007A2ABC"/>
    <w:rsid w:val="007A34C1"/>
    <w:rsid w:val="007A378A"/>
    <w:rsid w:val="007B2CDB"/>
    <w:rsid w:val="007B4653"/>
    <w:rsid w:val="007C2A37"/>
    <w:rsid w:val="007C3904"/>
    <w:rsid w:val="007C4B98"/>
    <w:rsid w:val="007D0D9E"/>
    <w:rsid w:val="007D133A"/>
    <w:rsid w:val="007D16DB"/>
    <w:rsid w:val="007D3AF9"/>
    <w:rsid w:val="007D715C"/>
    <w:rsid w:val="007D7974"/>
    <w:rsid w:val="007E0B73"/>
    <w:rsid w:val="007E1249"/>
    <w:rsid w:val="007E27CF"/>
    <w:rsid w:val="007E283D"/>
    <w:rsid w:val="007E2A33"/>
    <w:rsid w:val="007E3F9B"/>
    <w:rsid w:val="007E474D"/>
    <w:rsid w:val="007E4D9F"/>
    <w:rsid w:val="007E5985"/>
    <w:rsid w:val="007E61A6"/>
    <w:rsid w:val="007E735D"/>
    <w:rsid w:val="007F0546"/>
    <w:rsid w:val="007F23FD"/>
    <w:rsid w:val="007F24C8"/>
    <w:rsid w:val="007F27FD"/>
    <w:rsid w:val="007F323E"/>
    <w:rsid w:val="007F38C6"/>
    <w:rsid w:val="007F6C2D"/>
    <w:rsid w:val="007F6D56"/>
    <w:rsid w:val="00802935"/>
    <w:rsid w:val="00805A6F"/>
    <w:rsid w:val="00807526"/>
    <w:rsid w:val="00807633"/>
    <w:rsid w:val="00811EFA"/>
    <w:rsid w:val="0081233A"/>
    <w:rsid w:val="00812ECB"/>
    <w:rsid w:val="00813876"/>
    <w:rsid w:val="0081587F"/>
    <w:rsid w:val="00815B33"/>
    <w:rsid w:val="008162C0"/>
    <w:rsid w:val="00817749"/>
    <w:rsid w:val="00821197"/>
    <w:rsid w:val="0082208D"/>
    <w:rsid w:val="008236AB"/>
    <w:rsid w:val="008244F0"/>
    <w:rsid w:val="008259FB"/>
    <w:rsid w:val="00827526"/>
    <w:rsid w:val="008353A0"/>
    <w:rsid w:val="00835A2D"/>
    <w:rsid w:val="00836F83"/>
    <w:rsid w:val="00837F45"/>
    <w:rsid w:val="008431D5"/>
    <w:rsid w:val="00843CF1"/>
    <w:rsid w:val="0085172A"/>
    <w:rsid w:val="008524C8"/>
    <w:rsid w:val="0085667C"/>
    <w:rsid w:val="008573DB"/>
    <w:rsid w:val="008575AB"/>
    <w:rsid w:val="00862250"/>
    <w:rsid w:val="0086391B"/>
    <w:rsid w:val="008640BC"/>
    <w:rsid w:val="008647FE"/>
    <w:rsid w:val="0086584F"/>
    <w:rsid w:val="00866AD9"/>
    <w:rsid w:val="00871C3B"/>
    <w:rsid w:val="0087245E"/>
    <w:rsid w:val="008737B0"/>
    <w:rsid w:val="00876C59"/>
    <w:rsid w:val="00877DC0"/>
    <w:rsid w:val="00883B81"/>
    <w:rsid w:val="00883CA8"/>
    <w:rsid w:val="0089144A"/>
    <w:rsid w:val="008926F9"/>
    <w:rsid w:val="00893203"/>
    <w:rsid w:val="00893EFB"/>
    <w:rsid w:val="00895B40"/>
    <w:rsid w:val="00897F2E"/>
    <w:rsid w:val="008A0F05"/>
    <w:rsid w:val="008A184E"/>
    <w:rsid w:val="008A1986"/>
    <w:rsid w:val="008A2298"/>
    <w:rsid w:val="008A3088"/>
    <w:rsid w:val="008A3198"/>
    <w:rsid w:val="008A56B3"/>
    <w:rsid w:val="008B021A"/>
    <w:rsid w:val="008B28B0"/>
    <w:rsid w:val="008B43F9"/>
    <w:rsid w:val="008B44ED"/>
    <w:rsid w:val="008B4962"/>
    <w:rsid w:val="008C6AA5"/>
    <w:rsid w:val="008C6B41"/>
    <w:rsid w:val="008C7044"/>
    <w:rsid w:val="008D134F"/>
    <w:rsid w:val="008D13A6"/>
    <w:rsid w:val="008D3BF0"/>
    <w:rsid w:val="008D5859"/>
    <w:rsid w:val="008D604E"/>
    <w:rsid w:val="008D608D"/>
    <w:rsid w:val="008E2B6F"/>
    <w:rsid w:val="008E4178"/>
    <w:rsid w:val="008E4A4A"/>
    <w:rsid w:val="008E7835"/>
    <w:rsid w:val="008F01E6"/>
    <w:rsid w:val="008F0D32"/>
    <w:rsid w:val="008F2779"/>
    <w:rsid w:val="008F285E"/>
    <w:rsid w:val="008F32E7"/>
    <w:rsid w:val="008F3B9A"/>
    <w:rsid w:val="008F6439"/>
    <w:rsid w:val="008F7BFC"/>
    <w:rsid w:val="00900753"/>
    <w:rsid w:val="00903E1B"/>
    <w:rsid w:val="00904234"/>
    <w:rsid w:val="00906DA9"/>
    <w:rsid w:val="0091067E"/>
    <w:rsid w:val="00911BA1"/>
    <w:rsid w:val="00912F18"/>
    <w:rsid w:val="009133D8"/>
    <w:rsid w:val="00914BB2"/>
    <w:rsid w:val="00915859"/>
    <w:rsid w:val="00916473"/>
    <w:rsid w:val="009174CE"/>
    <w:rsid w:val="00920A47"/>
    <w:rsid w:val="00920C2D"/>
    <w:rsid w:val="00921B5B"/>
    <w:rsid w:val="00927DC5"/>
    <w:rsid w:val="009435E5"/>
    <w:rsid w:val="00943AAA"/>
    <w:rsid w:val="00945BFF"/>
    <w:rsid w:val="0094615A"/>
    <w:rsid w:val="00950683"/>
    <w:rsid w:val="00950D31"/>
    <w:rsid w:val="009533C6"/>
    <w:rsid w:val="00955520"/>
    <w:rsid w:val="009565CD"/>
    <w:rsid w:val="009574D0"/>
    <w:rsid w:val="009577E6"/>
    <w:rsid w:val="00961D83"/>
    <w:rsid w:val="009628B1"/>
    <w:rsid w:val="009657B5"/>
    <w:rsid w:val="009673EF"/>
    <w:rsid w:val="0097025E"/>
    <w:rsid w:val="009734FE"/>
    <w:rsid w:val="00977587"/>
    <w:rsid w:val="0098106F"/>
    <w:rsid w:val="0098253E"/>
    <w:rsid w:val="009841BE"/>
    <w:rsid w:val="00984520"/>
    <w:rsid w:val="00990854"/>
    <w:rsid w:val="009948CD"/>
    <w:rsid w:val="009A17BD"/>
    <w:rsid w:val="009A1BFB"/>
    <w:rsid w:val="009A405B"/>
    <w:rsid w:val="009A638E"/>
    <w:rsid w:val="009A6863"/>
    <w:rsid w:val="009A7FB0"/>
    <w:rsid w:val="009B14F7"/>
    <w:rsid w:val="009B16ED"/>
    <w:rsid w:val="009B5247"/>
    <w:rsid w:val="009B569B"/>
    <w:rsid w:val="009B62D7"/>
    <w:rsid w:val="009B62E0"/>
    <w:rsid w:val="009C0039"/>
    <w:rsid w:val="009C13E0"/>
    <w:rsid w:val="009C4882"/>
    <w:rsid w:val="009C49F7"/>
    <w:rsid w:val="009C74A2"/>
    <w:rsid w:val="009D40B7"/>
    <w:rsid w:val="009D4EFE"/>
    <w:rsid w:val="009E0647"/>
    <w:rsid w:val="009E0B1D"/>
    <w:rsid w:val="009E5612"/>
    <w:rsid w:val="009E7139"/>
    <w:rsid w:val="009F523D"/>
    <w:rsid w:val="009F72D5"/>
    <w:rsid w:val="009F7D16"/>
    <w:rsid w:val="00A00805"/>
    <w:rsid w:val="00A02326"/>
    <w:rsid w:val="00A032E4"/>
    <w:rsid w:val="00A04534"/>
    <w:rsid w:val="00A0518F"/>
    <w:rsid w:val="00A07516"/>
    <w:rsid w:val="00A078E6"/>
    <w:rsid w:val="00A10585"/>
    <w:rsid w:val="00A109DC"/>
    <w:rsid w:val="00A1340C"/>
    <w:rsid w:val="00A13635"/>
    <w:rsid w:val="00A2033A"/>
    <w:rsid w:val="00A22B9C"/>
    <w:rsid w:val="00A22BAD"/>
    <w:rsid w:val="00A27847"/>
    <w:rsid w:val="00A27A70"/>
    <w:rsid w:val="00A316D7"/>
    <w:rsid w:val="00A31AFD"/>
    <w:rsid w:val="00A34036"/>
    <w:rsid w:val="00A35E02"/>
    <w:rsid w:val="00A37B25"/>
    <w:rsid w:val="00A411DB"/>
    <w:rsid w:val="00A4397D"/>
    <w:rsid w:val="00A440A0"/>
    <w:rsid w:val="00A45974"/>
    <w:rsid w:val="00A4771E"/>
    <w:rsid w:val="00A47E5B"/>
    <w:rsid w:val="00A47EF5"/>
    <w:rsid w:val="00A5119D"/>
    <w:rsid w:val="00A533A0"/>
    <w:rsid w:val="00A54148"/>
    <w:rsid w:val="00A56828"/>
    <w:rsid w:val="00A616D6"/>
    <w:rsid w:val="00A6297F"/>
    <w:rsid w:val="00A62AB1"/>
    <w:rsid w:val="00A67E04"/>
    <w:rsid w:val="00A743A1"/>
    <w:rsid w:val="00A77E73"/>
    <w:rsid w:val="00A80197"/>
    <w:rsid w:val="00A81F68"/>
    <w:rsid w:val="00A834E6"/>
    <w:rsid w:val="00A855FC"/>
    <w:rsid w:val="00A860FF"/>
    <w:rsid w:val="00A869A9"/>
    <w:rsid w:val="00A86C19"/>
    <w:rsid w:val="00A93F2B"/>
    <w:rsid w:val="00A96394"/>
    <w:rsid w:val="00A97293"/>
    <w:rsid w:val="00AA1BBE"/>
    <w:rsid w:val="00AA6D0F"/>
    <w:rsid w:val="00AB0166"/>
    <w:rsid w:val="00AB25D2"/>
    <w:rsid w:val="00AB4158"/>
    <w:rsid w:val="00AB672A"/>
    <w:rsid w:val="00AB7222"/>
    <w:rsid w:val="00AB7AF8"/>
    <w:rsid w:val="00AC11F9"/>
    <w:rsid w:val="00AD020E"/>
    <w:rsid w:val="00AD5775"/>
    <w:rsid w:val="00AD5BB4"/>
    <w:rsid w:val="00AD6D1F"/>
    <w:rsid w:val="00AE1CA1"/>
    <w:rsid w:val="00AE55B3"/>
    <w:rsid w:val="00AE785A"/>
    <w:rsid w:val="00AF5D32"/>
    <w:rsid w:val="00AF7956"/>
    <w:rsid w:val="00B01E90"/>
    <w:rsid w:val="00B03CD7"/>
    <w:rsid w:val="00B134A7"/>
    <w:rsid w:val="00B14707"/>
    <w:rsid w:val="00B17CD8"/>
    <w:rsid w:val="00B20736"/>
    <w:rsid w:val="00B20DD2"/>
    <w:rsid w:val="00B20EB3"/>
    <w:rsid w:val="00B238A0"/>
    <w:rsid w:val="00B25472"/>
    <w:rsid w:val="00B25873"/>
    <w:rsid w:val="00B26E7F"/>
    <w:rsid w:val="00B30184"/>
    <w:rsid w:val="00B31C09"/>
    <w:rsid w:val="00B37E02"/>
    <w:rsid w:val="00B407DB"/>
    <w:rsid w:val="00B41A3F"/>
    <w:rsid w:val="00B42B88"/>
    <w:rsid w:val="00B42CC4"/>
    <w:rsid w:val="00B46FFE"/>
    <w:rsid w:val="00B52687"/>
    <w:rsid w:val="00B554DB"/>
    <w:rsid w:val="00B56AA9"/>
    <w:rsid w:val="00B60255"/>
    <w:rsid w:val="00B62417"/>
    <w:rsid w:val="00B649FF"/>
    <w:rsid w:val="00B64A19"/>
    <w:rsid w:val="00B65930"/>
    <w:rsid w:val="00B65CAB"/>
    <w:rsid w:val="00B70540"/>
    <w:rsid w:val="00B72BA5"/>
    <w:rsid w:val="00B81CE6"/>
    <w:rsid w:val="00B82C40"/>
    <w:rsid w:val="00B8404C"/>
    <w:rsid w:val="00B84231"/>
    <w:rsid w:val="00B86EB3"/>
    <w:rsid w:val="00B90776"/>
    <w:rsid w:val="00B93A90"/>
    <w:rsid w:val="00B9492C"/>
    <w:rsid w:val="00B95924"/>
    <w:rsid w:val="00B979CB"/>
    <w:rsid w:val="00BA6583"/>
    <w:rsid w:val="00BA671C"/>
    <w:rsid w:val="00BB249B"/>
    <w:rsid w:val="00BB4002"/>
    <w:rsid w:val="00BB5E88"/>
    <w:rsid w:val="00BB6F66"/>
    <w:rsid w:val="00BB7FB8"/>
    <w:rsid w:val="00BC4E61"/>
    <w:rsid w:val="00BC6BF3"/>
    <w:rsid w:val="00BD17F7"/>
    <w:rsid w:val="00BD23F0"/>
    <w:rsid w:val="00BD2AA9"/>
    <w:rsid w:val="00BD32CF"/>
    <w:rsid w:val="00BD4204"/>
    <w:rsid w:val="00BD56A1"/>
    <w:rsid w:val="00BD5D47"/>
    <w:rsid w:val="00BD68AB"/>
    <w:rsid w:val="00BD753F"/>
    <w:rsid w:val="00BE3258"/>
    <w:rsid w:val="00BE3C42"/>
    <w:rsid w:val="00BF110B"/>
    <w:rsid w:val="00BF1173"/>
    <w:rsid w:val="00BF199A"/>
    <w:rsid w:val="00BF681F"/>
    <w:rsid w:val="00BF7AF6"/>
    <w:rsid w:val="00C078E2"/>
    <w:rsid w:val="00C10A41"/>
    <w:rsid w:val="00C114AC"/>
    <w:rsid w:val="00C12D4A"/>
    <w:rsid w:val="00C12F7D"/>
    <w:rsid w:val="00C1678C"/>
    <w:rsid w:val="00C16D71"/>
    <w:rsid w:val="00C175EC"/>
    <w:rsid w:val="00C24B58"/>
    <w:rsid w:val="00C27F61"/>
    <w:rsid w:val="00C302BA"/>
    <w:rsid w:val="00C4042A"/>
    <w:rsid w:val="00C42875"/>
    <w:rsid w:val="00C43A5A"/>
    <w:rsid w:val="00C44B98"/>
    <w:rsid w:val="00C51079"/>
    <w:rsid w:val="00C51154"/>
    <w:rsid w:val="00C5141D"/>
    <w:rsid w:val="00C51427"/>
    <w:rsid w:val="00C51CCA"/>
    <w:rsid w:val="00C540E6"/>
    <w:rsid w:val="00C54A86"/>
    <w:rsid w:val="00C54B74"/>
    <w:rsid w:val="00C576D0"/>
    <w:rsid w:val="00C614AC"/>
    <w:rsid w:val="00C61582"/>
    <w:rsid w:val="00C63E0B"/>
    <w:rsid w:val="00C67660"/>
    <w:rsid w:val="00C67C55"/>
    <w:rsid w:val="00C7114C"/>
    <w:rsid w:val="00C74B42"/>
    <w:rsid w:val="00C754FA"/>
    <w:rsid w:val="00C80A1C"/>
    <w:rsid w:val="00C8166B"/>
    <w:rsid w:val="00C85AA3"/>
    <w:rsid w:val="00C85F0D"/>
    <w:rsid w:val="00C90F1E"/>
    <w:rsid w:val="00C91674"/>
    <w:rsid w:val="00C93239"/>
    <w:rsid w:val="00C93735"/>
    <w:rsid w:val="00C9425E"/>
    <w:rsid w:val="00C9535D"/>
    <w:rsid w:val="00C968E2"/>
    <w:rsid w:val="00C96F72"/>
    <w:rsid w:val="00C9714D"/>
    <w:rsid w:val="00CA004E"/>
    <w:rsid w:val="00CA16DE"/>
    <w:rsid w:val="00CA4186"/>
    <w:rsid w:val="00CA6918"/>
    <w:rsid w:val="00CB246F"/>
    <w:rsid w:val="00CB74F6"/>
    <w:rsid w:val="00CC0197"/>
    <w:rsid w:val="00CC31DD"/>
    <w:rsid w:val="00CD3F3C"/>
    <w:rsid w:val="00CD4F81"/>
    <w:rsid w:val="00CD5145"/>
    <w:rsid w:val="00CD5E45"/>
    <w:rsid w:val="00CD6DBD"/>
    <w:rsid w:val="00CD76C1"/>
    <w:rsid w:val="00CD79E6"/>
    <w:rsid w:val="00CE66E2"/>
    <w:rsid w:val="00CE7808"/>
    <w:rsid w:val="00CF0B8E"/>
    <w:rsid w:val="00CF2454"/>
    <w:rsid w:val="00CF3B39"/>
    <w:rsid w:val="00CF4E5E"/>
    <w:rsid w:val="00D0031E"/>
    <w:rsid w:val="00D055C1"/>
    <w:rsid w:val="00D1404B"/>
    <w:rsid w:val="00D177AC"/>
    <w:rsid w:val="00D20ADC"/>
    <w:rsid w:val="00D211E7"/>
    <w:rsid w:val="00D24F4A"/>
    <w:rsid w:val="00D254A5"/>
    <w:rsid w:val="00D30DB9"/>
    <w:rsid w:val="00D37A32"/>
    <w:rsid w:val="00D37B62"/>
    <w:rsid w:val="00D40143"/>
    <w:rsid w:val="00D4200C"/>
    <w:rsid w:val="00D44E06"/>
    <w:rsid w:val="00D5608A"/>
    <w:rsid w:val="00D611D9"/>
    <w:rsid w:val="00D61E25"/>
    <w:rsid w:val="00D6646B"/>
    <w:rsid w:val="00D6758B"/>
    <w:rsid w:val="00D70911"/>
    <w:rsid w:val="00D72291"/>
    <w:rsid w:val="00D72653"/>
    <w:rsid w:val="00D73A2A"/>
    <w:rsid w:val="00D7548F"/>
    <w:rsid w:val="00D75CD5"/>
    <w:rsid w:val="00D75CE9"/>
    <w:rsid w:val="00D8414C"/>
    <w:rsid w:val="00D841EC"/>
    <w:rsid w:val="00D850AF"/>
    <w:rsid w:val="00D86E0A"/>
    <w:rsid w:val="00D94726"/>
    <w:rsid w:val="00D961FF"/>
    <w:rsid w:val="00DA0871"/>
    <w:rsid w:val="00DA090F"/>
    <w:rsid w:val="00DA0F35"/>
    <w:rsid w:val="00DA28A3"/>
    <w:rsid w:val="00DA4002"/>
    <w:rsid w:val="00DA7087"/>
    <w:rsid w:val="00DB0D2A"/>
    <w:rsid w:val="00DB5DF8"/>
    <w:rsid w:val="00DB5F9E"/>
    <w:rsid w:val="00DB7689"/>
    <w:rsid w:val="00DC290A"/>
    <w:rsid w:val="00DC69CC"/>
    <w:rsid w:val="00DC6E1E"/>
    <w:rsid w:val="00DC76EE"/>
    <w:rsid w:val="00DD03FC"/>
    <w:rsid w:val="00DD23CE"/>
    <w:rsid w:val="00DD2CC6"/>
    <w:rsid w:val="00DD2E77"/>
    <w:rsid w:val="00DD428E"/>
    <w:rsid w:val="00DD6E1D"/>
    <w:rsid w:val="00DE0CE6"/>
    <w:rsid w:val="00DE0F1E"/>
    <w:rsid w:val="00DE1936"/>
    <w:rsid w:val="00DE414D"/>
    <w:rsid w:val="00DE4204"/>
    <w:rsid w:val="00DE4971"/>
    <w:rsid w:val="00DE502B"/>
    <w:rsid w:val="00DE66C0"/>
    <w:rsid w:val="00DE7C0C"/>
    <w:rsid w:val="00DF2C6F"/>
    <w:rsid w:val="00E02CAA"/>
    <w:rsid w:val="00E02DE6"/>
    <w:rsid w:val="00E04439"/>
    <w:rsid w:val="00E07B68"/>
    <w:rsid w:val="00E07CF4"/>
    <w:rsid w:val="00E105C0"/>
    <w:rsid w:val="00E11257"/>
    <w:rsid w:val="00E11619"/>
    <w:rsid w:val="00E15E95"/>
    <w:rsid w:val="00E16061"/>
    <w:rsid w:val="00E21745"/>
    <w:rsid w:val="00E22438"/>
    <w:rsid w:val="00E233F8"/>
    <w:rsid w:val="00E24BBD"/>
    <w:rsid w:val="00E25BFC"/>
    <w:rsid w:val="00E274C8"/>
    <w:rsid w:val="00E27F95"/>
    <w:rsid w:val="00E335A9"/>
    <w:rsid w:val="00E451C2"/>
    <w:rsid w:val="00E46D71"/>
    <w:rsid w:val="00E46DA5"/>
    <w:rsid w:val="00E517A6"/>
    <w:rsid w:val="00E6152C"/>
    <w:rsid w:val="00E63197"/>
    <w:rsid w:val="00E63D1E"/>
    <w:rsid w:val="00E66CA4"/>
    <w:rsid w:val="00E70880"/>
    <w:rsid w:val="00E73148"/>
    <w:rsid w:val="00E74FC1"/>
    <w:rsid w:val="00E75B8D"/>
    <w:rsid w:val="00E7661D"/>
    <w:rsid w:val="00E76CA0"/>
    <w:rsid w:val="00E77044"/>
    <w:rsid w:val="00E8014B"/>
    <w:rsid w:val="00E80885"/>
    <w:rsid w:val="00E85A96"/>
    <w:rsid w:val="00E87390"/>
    <w:rsid w:val="00E90D9E"/>
    <w:rsid w:val="00E91FFB"/>
    <w:rsid w:val="00E92133"/>
    <w:rsid w:val="00E94716"/>
    <w:rsid w:val="00E948F9"/>
    <w:rsid w:val="00E94EC6"/>
    <w:rsid w:val="00E95BE2"/>
    <w:rsid w:val="00E9655B"/>
    <w:rsid w:val="00E9772E"/>
    <w:rsid w:val="00E97BB2"/>
    <w:rsid w:val="00EA2658"/>
    <w:rsid w:val="00EA4CFE"/>
    <w:rsid w:val="00EA5A58"/>
    <w:rsid w:val="00EB0DEA"/>
    <w:rsid w:val="00EB1835"/>
    <w:rsid w:val="00EB1A53"/>
    <w:rsid w:val="00EC0855"/>
    <w:rsid w:val="00EC1043"/>
    <w:rsid w:val="00EC21E6"/>
    <w:rsid w:val="00EC3391"/>
    <w:rsid w:val="00EC418A"/>
    <w:rsid w:val="00EC5DE4"/>
    <w:rsid w:val="00EC6F6C"/>
    <w:rsid w:val="00ED00EA"/>
    <w:rsid w:val="00ED74F6"/>
    <w:rsid w:val="00EE14CE"/>
    <w:rsid w:val="00EE58D2"/>
    <w:rsid w:val="00EF002C"/>
    <w:rsid w:val="00EF7D1B"/>
    <w:rsid w:val="00F038E3"/>
    <w:rsid w:val="00F03C42"/>
    <w:rsid w:val="00F04582"/>
    <w:rsid w:val="00F048D7"/>
    <w:rsid w:val="00F051C2"/>
    <w:rsid w:val="00F07383"/>
    <w:rsid w:val="00F073A3"/>
    <w:rsid w:val="00F075BF"/>
    <w:rsid w:val="00F10BFC"/>
    <w:rsid w:val="00F1483C"/>
    <w:rsid w:val="00F17A62"/>
    <w:rsid w:val="00F21FBB"/>
    <w:rsid w:val="00F22512"/>
    <w:rsid w:val="00F22AB2"/>
    <w:rsid w:val="00F22C39"/>
    <w:rsid w:val="00F24A60"/>
    <w:rsid w:val="00F267C3"/>
    <w:rsid w:val="00F33E57"/>
    <w:rsid w:val="00F3430E"/>
    <w:rsid w:val="00F36F26"/>
    <w:rsid w:val="00F37495"/>
    <w:rsid w:val="00F41ABA"/>
    <w:rsid w:val="00F41B7D"/>
    <w:rsid w:val="00F422DB"/>
    <w:rsid w:val="00F445B6"/>
    <w:rsid w:val="00F448B9"/>
    <w:rsid w:val="00F44BB4"/>
    <w:rsid w:val="00F45BAD"/>
    <w:rsid w:val="00F46D59"/>
    <w:rsid w:val="00F470A2"/>
    <w:rsid w:val="00F473AD"/>
    <w:rsid w:val="00F506CE"/>
    <w:rsid w:val="00F5100E"/>
    <w:rsid w:val="00F51E20"/>
    <w:rsid w:val="00F5236C"/>
    <w:rsid w:val="00F52554"/>
    <w:rsid w:val="00F53553"/>
    <w:rsid w:val="00F5542B"/>
    <w:rsid w:val="00F57545"/>
    <w:rsid w:val="00F63060"/>
    <w:rsid w:val="00F6336A"/>
    <w:rsid w:val="00F72E9F"/>
    <w:rsid w:val="00F734AD"/>
    <w:rsid w:val="00F76EA7"/>
    <w:rsid w:val="00F77AA2"/>
    <w:rsid w:val="00F80FF3"/>
    <w:rsid w:val="00F81AC2"/>
    <w:rsid w:val="00F81FD4"/>
    <w:rsid w:val="00F821D2"/>
    <w:rsid w:val="00F8328C"/>
    <w:rsid w:val="00F844E0"/>
    <w:rsid w:val="00F84558"/>
    <w:rsid w:val="00F855C0"/>
    <w:rsid w:val="00F8689A"/>
    <w:rsid w:val="00F9064C"/>
    <w:rsid w:val="00F9213B"/>
    <w:rsid w:val="00F92191"/>
    <w:rsid w:val="00FA09FD"/>
    <w:rsid w:val="00FA0D8E"/>
    <w:rsid w:val="00FA1A84"/>
    <w:rsid w:val="00FA42D3"/>
    <w:rsid w:val="00FA54D2"/>
    <w:rsid w:val="00FA5DB9"/>
    <w:rsid w:val="00FA6A03"/>
    <w:rsid w:val="00FA6F9B"/>
    <w:rsid w:val="00FA72E9"/>
    <w:rsid w:val="00FA780F"/>
    <w:rsid w:val="00FA79FB"/>
    <w:rsid w:val="00FB02AB"/>
    <w:rsid w:val="00FB1556"/>
    <w:rsid w:val="00FB2993"/>
    <w:rsid w:val="00FB36A2"/>
    <w:rsid w:val="00FB7688"/>
    <w:rsid w:val="00FC0165"/>
    <w:rsid w:val="00FD0D91"/>
    <w:rsid w:val="00FD34BF"/>
    <w:rsid w:val="00FD4148"/>
    <w:rsid w:val="00FD5316"/>
    <w:rsid w:val="00FD5FEA"/>
    <w:rsid w:val="00FD7C6D"/>
    <w:rsid w:val="00FE2418"/>
    <w:rsid w:val="00FE34D2"/>
    <w:rsid w:val="00FE5501"/>
    <w:rsid w:val="00FF0969"/>
    <w:rsid w:val="00FF0FA9"/>
    <w:rsid w:val="00FF273D"/>
    <w:rsid w:val="00FF2865"/>
    <w:rsid w:val="00FF5BA9"/>
    <w:rsid w:val="00FF6E3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ocId w14:val="1E26BB20"/>
  <w15:docId w15:val="{89EC2795-DC31-4903-9B25-C8B9DF03A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6F66"/>
  </w:style>
  <w:style w:type="paragraph" w:styleId="Ttulo1">
    <w:name w:val="heading 1"/>
    <w:basedOn w:val="Normal"/>
    <w:next w:val="Normal"/>
    <w:qFormat/>
    <w:rsid w:val="00BB6F66"/>
    <w:pPr>
      <w:keepNext/>
      <w:jc w:val="both"/>
      <w:outlineLvl w:val="0"/>
    </w:pPr>
    <w:rPr>
      <w:i/>
    </w:rPr>
  </w:style>
  <w:style w:type="paragraph" w:styleId="Ttulo2">
    <w:name w:val="heading 2"/>
    <w:basedOn w:val="Normal"/>
    <w:next w:val="Normal"/>
    <w:qFormat/>
    <w:rsid w:val="00BB6F66"/>
    <w:pPr>
      <w:keepNext/>
      <w:jc w:val="center"/>
      <w:outlineLvl w:val="1"/>
    </w:pPr>
    <w:rPr>
      <w:b/>
      <w:sz w:val="18"/>
    </w:rPr>
  </w:style>
  <w:style w:type="paragraph" w:styleId="Ttulo3">
    <w:name w:val="heading 3"/>
    <w:basedOn w:val="Normal"/>
    <w:next w:val="Normal"/>
    <w:qFormat/>
    <w:rsid w:val="00BB6F66"/>
    <w:pPr>
      <w:keepNext/>
      <w:jc w:val="center"/>
      <w:outlineLvl w:val="2"/>
    </w:pPr>
    <w:rPr>
      <w:b/>
      <w:i/>
    </w:rPr>
  </w:style>
  <w:style w:type="paragraph" w:styleId="Ttulo4">
    <w:name w:val="heading 4"/>
    <w:basedOn w:val="Normal"/>
    <w:next w:val="Normal"/>
    <w:qFormat/>
    <w:rsid w:val="00BB6F66"/>
    <w:pPr>
      <w:keepNext/>
      <w:jc w:val="center"/>
      <w:outlineLvl w:val="3"/>
    </w:pPr>
    <w:rPr>
      <w:i/>
    </w:rPr>
  </w:style>
  <w:style w:type="paragraph" w:styleId="Ttulo5">
    <w:name w:val="heading 5"/>
    <w:basedOn w:val="Normal"/>
    <w:next w:val="Normal"/>
    <w:qFormat/>
    <w:rsid w:val="00BB6F66"/>
    <w:pPr>
      <w:keepNext/>
      <w:jc w:val="both"/>
      <w:outlineLvl w:val="4"/>
    </w:pPr>
    <w:rPr>
      <w:rFonts w:ascii="Arial" w:hAnsi="Arial"/>
      <w:b/>
    </w:rPr>
  </w:style>
  <w:style w:type="paragraph" w:styleId="Ttulo6">
    <w:name w:val="heading 6"/>
    <w:basedOn w:val="Normal"/>
    <w:next w:val="Normal"/>
    <w:qFormat/>
    <w:rsid w:val="00256F11"/>
    <w:pPr>
      <w:keepNext/>
      <w:tabs>
        <w:tab w:val="left" w:pos="340"/>
      </w:tabs>
      <w:outlineLvl w:val="5"/>
    </w:pPr>
    <w:rPr>
      <w:b/>
      <w:sz w:val="22"/>
    </w:rPr>
  </w:style>
  <w:style w:type="paragraph" w:styleId="Ttulo7">
    <w:name w:val="heading 7"/>
    <w:basedOn w:val="Normal"/>
    <w:next w:val="Normal"/>
    <w:qFormat/>
    <w:rsid w:val="00256F11"/>
    <w:pPr>
      <w:keepNext/>
      <w:jc w:val="center"/>
      <w:outlineLvl w:val="6"/>
    </w:pPr>
    <w:rPr>
      <w:rFonts w:ascii="Arial" w:hAnsi="Arial"/>
      <w:sz w:val="24"/>
    </w:rPr>
  </w:style>
  <w:style w:type="paragraph" w:styleId="Ttulo8">
    <w:name w:val="heading 8"/>
    <w:basedOn w:val="Normal"/>
    <w:next w:val="Normal"/>
    <w:qFormat/>
    <w:rsid w:val="00256F11"/>
    <w:pPr>
      <w:keepNext/>
      <w:tabs>
        <w:tab w:val="left" w:pos="340"/>
        <w:tab w:val="left" w:pos="709"/>
      </w:tabs>
      <w:spacing w:line="200" w:lineRule="exact"/>
      <w:outlineLvl w:val="7"/>
    </w:pPr>
    <w:rPr>
      <w:b/>
    </w:rPr>
  </w:style>
  <w:style w:type="paragraph" w:styleId="Ttulo9">
    <w:name w:val="heading 9"/>
    <w:basedOn w:val="Normal"/>
    <w:next w:val="Normal"/>
    <w:qFormat/>
    <w:rsid w:val="00256F11"/>
    <w:pPr>
      <w:keepNext/>
      <w:ind w:firstLine="709"/>
      <w:jc w:val="center"/>
      <w:outlineLvl w:val="8"/>
    </w:pPr>
    <w:rPr>
      <w:color w:val="FF0000"/>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tema">
    <w:name w:val="Títulotema"/>
    <w:autoRedefine/>
    <w:rsid w:val="00BB6F66"/>
    <w:pPr>
      <w:jc w:val="center"/>
    </w:pPr>
    <w:rPr>
      <w:rFonts w:ascii="Times New Roman Negrito" w:hAnsi="Times New Roman Negrito"/>
      <w:noProof/>
    </w:rPr>
  </w:style>
  <w:style w:type="paragraph" w:customStyle="1" w:styleId="Ttulocap">
    <w:name w:val="Títulocap"/>
    <w:autoRedefine/>
    <w:rsid w:val="008C6AA5"/>
    <w:pPr>
      <w:jc w:val="center"/>
    </w:pPr>
    <w:rPr>
      <w:rFonts w:ascii="Times New Roman Negrito" w:hAnsi="Times New Roman Negrito"/>
      <w:b/>
      <w:noProof/>
      <w:sz w:val="24"/>
    </w:rPr>
  </w:style>
  <w:style w:type="paragraph" w:customStyle="1" w:styleId="Efeitostx">
    <w:name w:val="Efeitos tx"/>
    <w:autoRedefine/>
    <w:rsid w:val="00BB6F66"/>
    <w:pPr>
      <w:pBdr>
        <w:top w:val="single" w:sz="4" w:space="1" w:color="auto"/>
        <w:left w:val="single" w:sz="4" w:space="4" w:color="auto"/>
        <w:bottom w:val="single" w:sz="4" w:space="1" w:color="auto"/>
        <w:right w:val="single" w:sz="4" w:space="4" w:color="auto"/>
      </w:pBdr>
      <w:shd w:val="pct15" w:color="auto" w:fill="FFFFFF"/>
      <w:ind w:left="1134"/>
      <w:jc w:val="both"/>
    </w:pPr>
    <w:rPr>
      <w:i/>
      <w:noProof/>
    </w:rPr>
  </w:style>
  <w:style w:type="paragraph" w:customStyle="1" w:styleId="Efeitosvig">
    <w:name w:val="Efeitos vig"/>
    <w:autoRedefine/>
    <w:rsid w:val="00BB6F66"/>
    <w:pPr>
      <w:pBdr>
        <w:top w:val="single" w:sz="4" w:space="1" w:color="auto"/>
        <w:left w:val="single" w:sz="4" w:space="4" w:color="auto"/>
        <w:bottom w:val="single" w:sz="4" w:space="1" w:color="auto"/>
        <w:right w:val="single" w:sz="4" w:space="4" w:color="auto"/>
      </w:pBdr>
      <w:shd w:val="pct15" w:color="auto" w:fill="FFFFFF"/>
      <w:ind w:left="1134"/>
      <w:jc w:val="both"/>
    </w:pPr>
    <w:rPr>
      <w:rFonts w:ascii="Times" w:hAnsi="Times"/>
      <w:b/>
      <w:i/>
      <w:noProof/>
    </w:rPr>
  </w:style>
  <w:style w:type="paragraph" w:customStyle="1" w:styleId="Ementa">
    <w:name w:val="Ementa"/>
    <w:autoRedefine/>
    <w:rsid w:val="00807633"/>
    <w:pPr>
      <w:ind w:left="3402"/>
      <w:jc w:val="both"/>
    </w:pPr>
    <w:rPr>
      <w:b/>
      <w:noProof/>
    </w:rPr>
  </w:style>
  <w:style w:type="paragraph" w:customStyle="1" w:styleId="notarodap">
    <w:name w:val="nota rodapé"/>
    <w:autoRedefine/>
    <w:rsid w:val="00BB6F66"/>
    <w:rPr>
      <w:noProof/>
    </w:rPr>
  </w:style>
  <w:style w:type="paragraph" w:customStyle="1" w:styleId="notarodapnegritada">
    <w:name w:val="nota rodapé negritada"/>
    <w:basedOn w:val="notarodap"/>
    <w:autoRedefine/>
    <w:rsid w:val="00BB6F66"/>
    <w:rPr>
      <w:rFonts w:ascii="Times New Roman Negrito" w:hAnsi="Times New Roman Negrito"/>
      <w:b/>
    </w:rPr>
  </w:style>
  <w:style w:type="paragraph" w:customStyle="1" w:styleId="Texto">
    <w:name w:val="Texto"/>
    <w:autoRedefine/>
    <w:rsid w:val="00066C8D"/>
    <w:pPr>
      <w:jc w:val="both"/>
    </w:pPr>
    <w:rPr>
      <w:noProof/>
    </w:rPr>
  </w:style>
  <w:style w:type="paragraph" w:styleId="Cabealho">
    <w:name w:val="header"/>
    <w:link w:val="CabealhoChar"/>
    <w:autoRedefine/>
    <w:uiPriority w:val="99"/>
    <w:rsid w:val="00CD3F3C"/>
    <w:pPr>
      <w:pBdr>
        <w:bottom w:val="single" w:sz="4" w:space="1" w:color="auto"/>
      </w:pBdr>
      <w:tabs>
        <w:tab w:val="center" w:pos="4395"/>
        <w:tab w:val="right" w:pos="10206"/>
      </w:tabs>
    </w:pPr>
    <w:rPr>
      <w:rFonts w:ascii="Times New Roman Negrito" w:hAnsi="Times New Roman Negrito"/>
      <w:b/>
      <w:noProof/>
    </w:rPr>
  </w:style>
  <w:style w:type="character" w:customStyle="1" w:styleId="CabealhoChar">
    <w:name w:val="Cabeçalho Char"/>
    <w:link w:val="Cabealho"/>
    <w:uiPriority w:val="99"/>
    <w:rsid w:val="00CD3F3C"/>
    <w:rPr>
      <w:rFonts w:ascii="Times New Roman Negrito" w:hAnsi="Times New Roman Negrito"/>
      <w:b/>
      <w:noProof/>
    </w:rPr>
  </w:style>
  <w:style w:type="paragraph" w:customStyle="1" w:styleId="Artigo">
    <w:name w:val="Artigo"/>
    <w:autoRedefine/>
    <w:rsid w:val="00BB6F66"/>
    <w:pPr>
      <w:ind w:firstLine="709"/>
      <w:jc w:val="both"/>
    </w:pPr>
    <w:rPr>
      <w:rFonts w:ascii="Times New Roman Negrito" w:hAnsi="Times New Roman Negrito"/>
      <w:b/>
      <w:noProof/>
    </w:rPr>
  </w:style>
  <w:style w:type="paragraph" w:customStyle="1" w:styleId="Pagpar">
    <w:name w:val="Pag_par"/>
    <w:autoRedefine/>
    <w:rsid w:val="00BB6F66"/>
    <w:rPr>
      <w:b/>
      <w:noProof/>
    </w:rPr>
  </w:style>
  <w:style w:type="paragraph" w:customStyle="1" w:styleId="Pagimp">
    <w:name w:val="Pag_imp"/>
    <w:autoRedefine/>
    <w:rsid w:val="00BB6F66"/>
    <w:pPr>
      <w:jc w:val="right"/>
    </w:pPr>
    <w:rPr>
      <w:b/>
      <w:noProof/>
    </w:rPr>
  </w:style>
  <w:style w:type="paragraph" w:customStyle="1" w:styleId="numeronota">
    <w:name w:val="numero_nota"/>
    <w:autoRedefine/>
    <w:rsid w:val="00BB6F66"/>
    <w:rPr>
      <w:rFonts w:ascii="Times New Roman Negrito" w:hAnsi="Times New Roman Negrito"/>
      <w:b/>
      <w:noProof/>
      <w:sz w:val="24"/>
    </w:rPr>
  </w:style>
  <w:style w:type="character" w:styleId="Hyperlink">
    <w:name w:val="Hyperlink"/>
    <w:qFormat/>
    <w:rsid w:val="00A47E5B"/>
    <w:rPr>
      <w:color w:val="0000FF"/>
      <w:u w:val="none"/>
    </w:rPr>
  </w:style>
  <w:style w:type="paragraph" w:styleId="Corpodetexto">
    <w:name w:val="Body Text"/>
    <w:basedOn w:val="Normal"/>
    <w:rsid w:val="00BB6F66"/>
    <w:pPr>
      <w:jc w:val="both"/>
    </w:pPr>
    <w:rPr>
      <w:b/>
    </w:rPr>
  </w:style>
  <w:style w:type="paragraph" w:customStyle="1" w:styleId="TTULO">
    <w:name w:val="TÍTULO"/>
    <w:basedOn w:val="Normal"/>
    <w:rsid w:val="00BB6F66"/>
    <w:pPr>
      <w:tabs>
        <w:tab w:val="left" w:pos="709"/>
      </w:tabs>
      <w:jc w:val="center"/>
    </w:pPr>
    <w:rPr>
      <w:rFonts w:ascii="Times New Roman Negrito" w:hAnsi="Times New Roman Negrito"/>
      <w:b/>
      <w:caps/>
      <w:sz w:val="24"/>
    </w:rPr>
  </w:style>
  <w:style w:type="paragraph" w:customStyle="1" w:styleId="Aspatab">
    <w:name w:val="Aspatab"/>
    <w:basedOn w:val="Nota"/>
    <w:autoRedefine/>
    <w:rsid w:val="00BB6F66"/>
    <w:pPr>
      <w:ind w:left="0" w:firstLine="737"/>
    </w:pPr>
    <w:rPr>
      <w:i/>
    </w:rPr>
  </w:style>
  <w:style w:type="paragraph" w:customStyle="1" w:styleId="Nota">
    <w:name w:val="Nota"/>
    <w:basedOn w:val="Normal"/>
    <w:link w:val="NotaChar"/>
    <w:rsid w:val="00BB6F66"/>
    <w:pPr>
      <w:tabs>
        <w:tab w:val="left" w:pos="709"/>
      </w:tabs>
      <w:ind w:left="709" w:hanging="709"/>
      <w:jc w:val="both"/>
    </w:pPr>
  </w:style>
  <w:style w:type="paragraph" w:customStyle="1" w:styleId="Aspastab1">
    <w:name w:val="Aspastab1"/>
    <w:basedOn w:val="Normal"/>
    <w:autoRedefine/>
    <w:rsid w:val="00BB6F66"/>
    <w:pPr>
      <w:tabs>
        <w:tab w:val="left" w:pos="709"/>
      </w:tabs>
      <w:ind w:firstLine="6634"/>
      <w:jc w:val="both"/>
    </w:pPr>
  </w:style>
  <w:style w:type="paragraph" w:styleId="Ttulo0">
    <w:name w:val="Title"/>
    <w:basedOn w:val="Normal"/>
    <w:next w:val="Corpodetexto"/>
    <w:qFormat/>
    <w:rsid w:val="00BB6F66"/>
    <w:pPr>
      <w:keepNext/>
      <w:tabs>
        <w:tab w:val="left" w:pos="709"/>
      </w:tabs>
      <w:suppressAutoHyphens/>
      <w:spacing w:before="240" w:after="120"/>
      <w:jc w:val="both"/>
    </w:pPr>
    <w:rPr>
      <w:rFonts w:ascii="Arial" w:hAnsi="Arial"/>
      <w:sz w:val="28"/>
    </w:rPr>
  </w:style>
  <w:style w:type="paragraph" w:customStyle="1" w:styleId="Aspastab">
    <w:name w:val="Aspastab"/>
    <w:basedOn w:val="Normal"/>
    <w:rsid w:val="00BB6F66"/>
    <w:pPr>
      <w:tabs>
        <w:tab w:val="left" w:pos="709"/>
      </w:tabs>
      <w:suppressAutoHyphens/>
      <w:ind w:firstLine="737"/>
      <w:jc w:val="both"/>
    </w:pPr>
  </w:style>
  <w:style w:type="paragraph" w:styleId="Legenda">
    <w:name w:val="caption"/>
    <w:basedOn w:val="Normal"/>
    <w:qFormat/>
    <w:rsid w:val="00BB6F66"/>
    <w:pPr>
      <w:tabs>
        <w:tab w:val="left" w:pos="709"/>
      </w:tabs>
      <w:suppressAutoHyphens/>
      <w:spacing w:before="120" w:after="120"/>
      <w:jc w:val="both"/>
    </w:pPr>
    <w:rPr>
      <w:i/>
    </w:rPr>
  </w:style>
  <w:style w:type="paragraph" w:styleId="Rodap">
    <w:name w:val="footer"/>
    <w:basedOn w:val="Normal"/>
    <w:link w:val="RodapChar"/>
    <w:uiPriority w:val="99"/>
    <w:rsid w:val="00BB6F66"/>
    <w:pPr>
      <w:tabs>
        <w:tab w:val="center" w:pos="4419"/>
        <w:tab w:val="right" w:pos="8838"/>
      </w:tabs>
      <w:jc w:val="both"/>
    </w:pPr>
  </w:style>
  <w:style w:type="character" w:customStyle="1" w:styleId="RodapChar">
    <w:name w:val="Rodapé Char"/>
    <w:basedOn w:val="Fontepargpadro"/>
    <w:link w:val="Rodap"/>
    <w:uiPriority w:val="99"/>
    <w:rsid w:val="00A47E5B"/>
  </w:style>
  <w:style w:type="paragraph" w:customStyle="1" w:styleId="Aspatab1">
    <w:name w:val="Aspatab1"/>
    <w:basedOn w:val="Normal"/>
    <w:rsid w:val="00BB6F66"/>
    <w:pPr>
      <w:tabs>
        <w:tab w:val="left" w:pos="709"/>
      </w:tabs>
      <w:ind w:firstLine="6577"/>
      <w:jc w:val="both"/>
    </w:pPr>
    <w:rPr>
      <w:i/>
    </w:rPr>
  </w:style>
  <w:style w:type="paragraph" w:customStyle="1" w:styleId="Preformatted">
    <w:name w:val="Preformatted"/>
    <w:basedOn w:val="Normal"/>
    <w:rsid w:val="00BB6F66"/>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customStyle="1" w:styleId="Efeitostxfuturo">
    <w:name w:val="Efeitos tx futuro"/>
    <w:link w:val="EfeitostxfuturoChar"/>
    <w:autoRedefine/>
    <w:rsid w:val="00BB6F66"/>
    <w:pPr>
      <w:ind w:left="1134"/>
      <w:jc w:val="both"/>
    </w:pPr>
    <w:rPr>
      <w:noProof/>
      <w:u w:val="single"/>
    </w:rPr>
  </w:style>
  <w:style w:type="character" w:customStyle="1" w:styleId="EfeitostxfuturoChar">
    <w:name w:val="Efeitos tx futuro Char"/>
    <w:link w:val="Efeitostxfuturo"/>
    <w:rsid w:val="00256F11"/>
    <w:rPr>
      <w:noProof/>
      <w:u w:val="single"/>
      <w:lang w:val="pt-BR" w:eastAsia="pt-BR" w:bidi="ar-SA"/>
    </w:rPr>
  </w:style>
  <w:style w:type="paragraph" w:customStyle="1" w:styleId="Efeitosvigfuturo">
    <w:name w:val="Efeitos vig futuro"/>
    <w:autoRedefine/>
    <w:rsid w:val="0034349B"/>
    <w:pPr>
      <w:ind w:left="1134"/>
      <w:jc w:val="both"/>
    </w:pPr>
    <w:rPr>
      <w:rFonts w:ascii="Times New Roman Negrito" w:hAnsi="Times New Roman Negrito"/>
      <w:b/>
      <w:bCs/>
      <w:noProof/>
      <w:u w:val="single"/>
    </w:rPr>
  </w:style>
  <w:style w:type="paragraph" w:customStyle="1" w:styleId="Nomedoarquivo">
    <w:name w:val="Nome do arquivo"/>
    <w:rsid w:val="00BB6F66"/>
  </w:style>
  <w:style w:type="paragraph" w:customStyle="1" w:styleId="Traonotarodap">
    <w:name w:val="Traço nota rodapé"/>
    <w:basedOn w:val="Normal"/>
    <w:autoRedefine/>
    <w:rsid w:val="00256F11"/>
  </w:style>
  <w:style w:type="paragraph" w:customStyle="1" w:styleId="Estilo1">
    <w:name w:val="Estilo1"/>
    <w:basedOn w:val="Normal"/>
    <w:autoRedefine/>
    <w:rsid w:val="00256F11"/>
    <w:pPr>
      <w:tabs>
        <w:tab w:val="left" w:pos="0"/>
        <w:tab w:val="left" w:pos="709"/>
      </w:tabs>
      <w:spacing w:line="200" w:lineRule="exact"/>
      <w:jc w:val="both"/>
    </w:pPr>
  </w:style>
  <w:style w:type="character" w:styleId="Forte">
    <w:name w:val="Strong"/>
    <w:rsid w:val="00256F11"/>
    <w:rPr>
      <w:b/>
      <w:bCs/>
    </w:rPr>
  </w:style>
  <w:style w:type="character" w:styleId="Nmerodepgina">
    <w:name w:val="page number"/>
    <w:basedOn w:val="Fontepargpadro"/>
    <w:rsid w:val="00256F11"/>
  </w:style>
  <w:style w:type="paragraph" w:customStyle="1" w:styleId="Acordotipo">
    <w:name w:val="Acordo tipo$"/>
    <w:rsid w:val="00256F11"/>
    <w:pPr>
      <w:spacing w:before="60" w:after="240"/>
      <w:jc w:val="center"/>
    </w:pPr>
    <w:rPr>
      <w:rFonts w:ascii="Arial" w:hAnsi="Arial"/>
      <w:spacing w:val="20"/>
      <w:sz w:val="24"/>
    </w:rPr>
  </w:style>
  <w:style w:type="paragraph" w:customStyle="1" w:styleId="-PGINA-">
    <w:name w:val="- PÁGINA -"/>
    <w:rsid w:val="00256F11"/>
  </w:style>
  <w:style w:type="paragraph" w:customStyle="1" w:styleId="Nomedoarquivoecaminho">
    <w:name w:val="Nome do arquivo e caminho"/>
    <w:rsid w:val="00256F11"/>
  </w:style>
  <w:style w:type="paragraph" w:styleId="Corpodetexto2">
    <w:name w:val="Body Text 2"/>
    <w:basedOn w:val="Normal"/>
    <w:rsid w:val="00256F11"/>
    <w:pPr>
      <w:jc w:val="both"/>
    </w:pPr>
  </w:style>
  <w:style w:type="paragraph" w:styleId="Corpodetexto3">
    <w:name w:val="Body Text 3"/>
    <w:basedOn w:val="Normal"/>
    <w:rsid w:val="00256F11"/>
    <w:pPr>
      <w:pBdr>
        <w:top w:val="single" w:sz="12" w:space="1" w:color="auto"/>
        <w:left w:val="single" w:sz="12" w:space="5" w:color="auto"/>
        <w:bottom w:val="single" w:sz="12" w:space="1" w:color="auto"/>
        <w:right w:val="single" w:sz="12" w:space="5" w:color="auto"/>
      </w:pBdr>
      <w:jc w:val="both"/>
    </w:pPr>
    <w:rPr>
      <w:sz w:val="24"/>
    </w:rPr>
  </w:style>
  <w:style w:type="character" w:styleId="HiperlinkVisitado">
    <w:name w:val="FollowedHyperlink"/>
    <w:rsid w:val="00256F11"/>
    <w:rPr>
      <w:color w:val="800080"/>
      <w:u w:val="single"/>
    </w:rPr>
  </w:style>
  <w:style w:type="character" w:customStyle="1" w:styleId="Hiperlink">
    <w:name w:val="Hiperlink"/>
    <w:rsid w:val="00256F11"/>
    <w:rPr>
      <w:color w:val="0000FF"/>
      <w:u w:val="single"/>
    </w:rPr>
  </w:style>
  <w:style w:type="paragraph" w:customStyle="1" w:styleId="EstiloTextoNegrito">
    <w:name w:val="Estilo Texto + Negrito"/>
    <w:basedOn w:val="Texto"/>
    <w:rsid w:val="00A47E5B"/>
    <w:rPr>
      <w:bCs/>
    </w:rPr>
  </w:style>
  <w:style w:type="paragraph" w:customStyle="1" w:styleId="standard">
    <w:name w:val="standard"/>
    <w:basedOn w:val="Normal"/>
    <w:rsid w:val="00D611D9"/>
    <w:pPr>
      <w:spacing w:before="100" w:beforeAutospacing="1" w:after="100" w:afterAutospacing="1"/>
    </w:pPr>
    <w:rPr>
      <w:sz w:val="24"/>
      <w:szCs w:val="24"/>
    </w:rPr>
  </w:style>
  <w:style w:type="paragraph" w:customStyle="1" w:styleId="TextoPrimeiralinha">
    <w:name w:val="Texto + Primeira linha"/>
    <w:basedOn w:val="Normal"/>
    <w:qFormat/>
    <w:rsid w:val="00C67C55"/>
    <w:pPr>
      <w:ind w:firstLine="709"/>
      <w:jc w:val="both"/>
    </w:pPr>
    <w:rPr>
      <w:noProof/>
    </w:rPr>
  </w:style>
  <w:style w:type="character" w:customStyle="1" w:styleId="NotaChar">
    <w:name w:val="Nota Char"/>
    <w:basedOn w:val="Fontepargpadro"/>
    <w:link w:val="Nota"/>
    <w:locked/>
    <w:rsid w:val="00756885"/>
  </w:style>
  <w:style w:type="character" w:styleId="MenoPendente">
    <w:name w:val="Unresolved Mention"/>
    <w:basedOn w:val="Fontepargpadro"/>
    <w:uiPriority w:val="99"/>
    <w:semiHidden/>
    <w:unhideWhenUsed/>
    <w:rsid w:val="0073379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07632">
      <w:bodyDiv w:val="1"/>
      <w:marLeft w:val="0"/>
      <w:marRight w:val="0"/>
      <w:marTop w:val="0"/>
      <w:marBottom w:val="0"/>
      <w:divBdr>
        <w:top w:val="none" w:sz="0" w:space="0" w:color="auto"/>
        <w:left w:val="none" w:sz="0" w:space="0" w:color="auto"/>
        <w:bottom w:val="none" w:sz="0" w:space="0" w:color="auto"/>
        <w:right w:val="none" w:sz="0" w:space="0" w:color="auto"/>
      </w:divBdr>
      <w:divsChild>
        <w:div w:id="1642610696">
          <w:marLeft w:val="0"/>
          <w:marRight w:val="0"/>
          <w:marTop w:val="0"/>
          <w:marBottom w:val="0"/>
          <w:divBdr>
            <w:top w:val="none" w:sz="0" w:space="0" w:color="auto"/>
            <w:left w:val="none" w:sz="0" w:space="0" w:color="auto"/>
            <w:bottom w:val="none" w:sz="0" w:space="0" w:color="auto"/>
            <w:right w:val="none" w:sz="0" w:space="0" w:color="auto"/>
          </w:divBdr>
          <w:divsChild>
            <w:div w:id="225145406">
              <w:marLeft w:val="0"/>
              <w:marRight w:val="0"/>
              <w:marTop w:val="0"/>
              <w:marBottom w:val="0"/>
              <w:divBdr>
                <w:top w:val="single" w:sz="6" w:space="0" w:color="D9D9D9"/>
                <w:left w:val="none" w:sz="0" w:space="0" w:color="auto"/>
                <w:bottom w:val="none" w:sz="0" w:space="0" w:color="auto"/>
                <w:right w:val="none" w:sz="0" w:space="0" w:color="auto"/>
              </w:divBdr>
              <w:divsChild>
                <w:div w:id="1868785488">
                  <w:marLeft w:val="0"/>
                  <w:marRight w:val="0"/>
                  <w:marTop w:val="0"/>
                  <w:marBottom w:val="0"/>
                  <w:divBdr>
                    <w:top w:val="none" w:sz="0" w:space="0" w:color="auto"/>
                    <w:left w:val="none" w:sz="0" w:space="0" w:color="auto"/>
                    <w:bottom w:val="none" w:sz="0" w:space="0" w:color="auto"/>
                    <w:right w:val="none" w:sz="0" w:space="0" w:color="auto"/>
                  </w:divBdr>
                  <w:divsChild>
                    <w:div w:id="24237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068303">
      <w:bodyDiv w:val="1"/>
      <w:marLeft w:val="0"/>
      <w:marRight w:val="0"/>
      <w:marTop w:val="0"/>
      <w:marBottom w:val="0"/>
      <w:divBdr>
        <w:top w:val="none" w:sz="0" w:space="0" w:color="auto"/>
        <w:left w:val="none" w:sz="0" w:space="0" w:color="auto"/>
        <w:bottom w:val="none" w:sz="0" w:space="0" w:color="auto"/>
        <w:right w:val="none" w:sz="0" w:space="0" w:color="auto"/>
      </w:divBdr>
    </w:div>
    <w:div w:id="65929563">
      <w:bodyDiv w:val="1"/>
      <w:marLeft w:val="0"/>
      <w:marRight w:val="0"/>
      <w:marTop w:val="0"/>
      <w:marBottom w:val="0"/>
      <w:divBdr>
        <w:top w:val="none" w:sz="0" w:space="0" w:color="auto"/>
        <w:left w:val="none" w:sz="0" w:space="0" w:color="auto"/>
        <w:bottom w:val="none" w:sz="0" w:space="0" w:color="auto"/>
        <w:right w:val="none" w:sz="0" w:space="0" w:color="auto"/>
      </w:divBdr>
    </w:div>
    <w:div w:id="91052172">
      <w:bodyDiv w:val="1"/>
      <w:marLeft w:val="0"/>
      <w:marRight w:val="0"/>
      <w:marTop w:val="0"/>
      <w:marBottom w:val="0"/>
      <w:divBdr>
        <w:top w:val="none" w:sz="0" w:space="0" w:color="auto"/>
        <w:left w:val="none" w:sz="0" w:space="0" w:color="auto"/>
        <w:bottom w:val="none" w:sz="0" w:space="0" w:color="auto"/>
        <w:right w:val="none" w:sz="0" w:space="0" w:color="auto"/>
      </w:divBdr>
    </w:div>
    <w:div w:id="194737165">
      <w:bodyDiv w:val="1"/>
      <w:marLeft w:val="0"/>
      <w:marRight w:val="0"/>
      <w:marTop w:val="0"/>
      <w:marBottom w:val="0"/>
      <w:divBdr>
        <w:top w:val="none" w:sz="0" w:space="0" w:color="auto"/>
        <w:left w:val="none" w:sz="0" w:space="0" w:color="auto"/>
        <w:bottom w:val="none" w:sz="0" w:space="0" w:color="auto"/>
        <w:right w:val="none" w:sz="0" w:space="0" w:color="auto"/>
      </w:divBdr>
    </w:div>
    <w:div w:id="216859283">
      <w:bodyDiv w:val="1"/>
      <w:marLeft w:val="0"/>
      <w:marRight w:val="0"/>
      <w:marTop w:val="0"/>
      <w:marBottom w:val="0"/>
      <w:divBdr>
        <w:top w:val="none" w:sz="0" w:space="0" w:color="auto"/>
        <w:left w:val="none" w:sz="0" w:space="0" w:color="auto"/>
        <w:bottom w:val="none" w:sz="0" w:space="0" w:color="auto"/>
        <w:right w:val="none" w:sz="0" w:space="0" w:color="auto"/>
      </w:divBdr>
    </w:div>
    <w:div w:id="240875818">
      <w:bodyDiv w:val="1"/>
      <w:marLeft w:val="0"/>
      <w:marRight w:val="0"/>
      <w:marTop w:val="0"/>
      <w:marBottom w:val="0"/>
      <w:divBdr>
        <w:top w:val="none" w:sz="0" w:space="0" w:color="auto"/>
        <w:left w:val="none" w:sz="0" w:space="0" w:color="auto"/>
        <w:bottom w:val="none" w:sz="0" w:space="0" w:color="auto"/>
        <w:right w:val="none" w:sz="0" w:space="0" w:color="auto"/>
      </w:divBdr>
    </w:div>
    <w:div w:id="250160626">
      <w:bodyDiv w:val="1"/>
      <w:marLeft w:val="0"/>
      <w:marRight w:val="0"/>
      <w:marTop w:val="0"/>
      <w:marBottom w:val="0"/>
      <w:divBdr>
        <w:top w:val="none" w:sz="0" w:space="0" w:color="auto"/>
        <w:left w:val="none" w:sz="0" w:space="0" w:color="auto"/>
        <w:bottom w:val="none" w:sz="0" w:space="0" w:color="auto"/>
        <w:right w:val="none" w:sz="0" w:space="0" w:color="auto"/>
      </w:divBdr>
    </w:div>
    <w:div w:id="309479080">
      <w:bodyDiv w:val="1"/>
      <w:marLeft w:val="0"/>
      <w:marRight w:val="0"/>
      <w:marTop w:val="0"/>
      <w:marBottom w:val="0"/>
      <w:divBdr>
        <w:top w:val="none" w:sz="0" w:space="0" w:color="auto"/>
        <w:left w:val="none" w:sz="0" w:space="0" w:color="auto"/>
        <w:bottom w:val="none" w:sz="0" w:space="0" w:color="auto"/>
        <w:right w:val="none" w:sz="0" w:space="0" w:color="auto"/>
      </w:divBdr>
    </w:div>
    <w:div w:id="408962265">
      <w:bodyDiv w:val="1"/>
      <w:marLeft w:val="0"/>
      <w:marRight w:val="0"/>
      <w:marTop w:val="0"/>
      <w:marBottom w:val="0"/>
      <w:divBdr>
        <w:top w:val="none" w:sz="0" w:space="0" w:color="auto"/>
        <w:left w:val="none" w:sz="0" w:space="0" w:color="auto"/>
        <w:bottom w:val="none" w:sz="0" w:space="0" w:color="auto"/>
        <w:right w:val="none" w:sz="0" w:space="0" w:color="auto"/>
      </w:divBdr>
    </w:div>
    <w:div w:id="466509062">
      <w:bodyDiv w:val="1"/>
      <w:marLeft w:val="0"/>
      <w:marRight w:val="0"/>
      <w:marTop w:val="0"/>
      <w:marBottom w:val="0"/>
      <w:divBdr>
        <w:top w:val="none" w:sz="0" w:space="0" w:color="auto"/>
        <w:left w:val="none" w:sz="0" w:space="0" w:color="auto"/>
        <w:bottom w:val="none" w:sz="0" w:space="0" w:color="auto"/>
        <w:right w:val="none" w:sz="0" w:space="0" w:color="auto"/>
      </w:divBdr>
    </w:div>
    <w:div w:id="655885419">
      <w:bodyDiv w:val="1"/>
      <w:marLeft w:val="0"/>
      <w:marRight w:val="0"/>
      <w:marTop w:val="0"/>
      <w:marBottom w:val="0"/>
      <w:divBdr>
        <w:top w:val="none" w:sz="0" w:space="0" w:color="auto"/>
        <w:left w:val="none" w:sz="0" w:space="0" w:color="auto"/>
        <w:bottom w:val="none" w:sz="0" w:space="0" w:color="auto"/>
        <w:right w:val="none" w:sz="0" w:space="0" w:color="auto"/>
      </w:divBdr>
    </w:div>
    <w:div w:id="672995884">
      <w:bodyDiv w:val="1"/>
      <w:marLeft w:val="0"/>
      <w:marRight w:val="0"/>
      <w:marTop w:val="0"/>
      <w:marBottom w:val="0"/>
      <w:divBdr>
        <w:top w:val="none" w:sz="0" w:space="0" w:color="auto"/>
        <w:left w:val="none" w:sz="0" w:space="0" w:color="auto"/>
        <w:bottom w:val="none" w:sz="0" w:space="0" w:color="auto"/>
        <w:right w:val="none" w:sz="0" w:space="0" w:color="auto"/>
      </w:divBdr>
    </w:div>
    <w:div w:id="733433592">
      <w:bodyDiv w:val="1"/>
      <w:marLeft w:val="0"/>
      <w:marRight w:val="0"/>
      <w:marTop w:val="0"/>
      <w:marBottom w:val="0"/>
      <w:divBdr>
        <w:top w:val="none" w:sz="0" w:space="0" w:color="auto"/>
        <w:left w:val="none" w:sz="0" w:space="0" w:color="auto"/>
        <w:bottom w:val="none" w:sz="0" w:space="0" w:color="auto"/>
        <w:right w:val="none" w:sz="0" w:space="0" w:color="auto"/>
      </w:divBdr>
    </w:div>
    <w:div w:id="738674537">
      <w:bodyDiv w:val="1"/>
      <w:marLeft w:val="0"/>
      <w:marRight w:val="0"/>
      <w:marTop w:val="0"/>
      <w:marBottom w:val="0"/>
      <w:divBdr>
        <w:top w:val="none" w:sz="0" w:space="0" w:color="auto"/>
        <w:left w:val="none" w:sz="0" w:space="0" w:color="auto"/>
        <w:bottom w:val="none" w:sz="0" w:space="0" w:color="auto"/>
        <w:right w:val="none" w:sz="0" w:space="0" w:color="auto"/>
      </w:divBdr>
    </w:div>
    <w:div w:id="781654097">
      <w:bodyDiv w:val="1"/>
      <w:marLeft w:val="0"/>
      <w:marRight w:val="0"/>
      <w:marTop w:val="0"/>
      <w:marBottom w:val="0"/>
      <w:divBdr>
        <w:top w:val="none" w:sz="0" w:space="0" w:color="auto"/>
        <w:left w:val="none" w:sz="0" w:space="0" w:color="auto"/>
        <w:bottom w:val="none" w:sz="0" w:space="0" w:color="auto"/>
        <w:right w:val="none" w:sz="0" w:space="0" w:color="auto"/>
      </w:divBdr>
      <w:divsChild>
        <w:div w:id="106658409">
          <w:marLeft w:val="0"/>
          <w:marRight w:val="0"/>
          <w:marTop w:val="0"/>
          <w:marBottom w:val="0"/>
          <w:divBdr>
            <w:top w:val="none" w:sz="0" w:space="0" w:color="auto"/>
            <w:left w:val="none" w:sz="0" w:space="0" w:color="auto"/>
            <w:bottom w:val="none" w:sz="0" w:space="0" w:color="auto"/>
            <w:right w:val="none" w:sz="0" w:space="0" w:color="auto"/>
          </w:divBdr>
          <w:divsChild>
            <w:div w:id="1760902025">
              <w:marLeft w:val="0"/>
              <w:marRight w:val="0"/>
              <w:marTop w:val="0"/>
              <w:marBottom w:val="0"/>
              <w:divBdr>
                <w:top w:val="single" w:sz="6" w:space="0" w:color="D9D9D9"/>
                <w:left w:val="none" w:sz="0" w:space="0" w:color="auto"/>
                <w:bottom w:val="none" w:sz="0" w:space="0" w:color="auto"/>
                <w:right w:val="none" w:sz="0" w:space="0" w:color="auto"/>
              </w:divBdr>
              <w:divsChild>
                <w:div w:id="565186047">
                  <w:marLeft w:val="0"/>
                  <w:marRight w:val="0"/>
                  <w:marTop w:val="0"/>
                  <w:marBottom w:val="0"/>
                  <w:divBdr>
                    <w:top w:val="none" w:sz="0" w:space="0" w:color="auto"/>
                    <w:left w:val="none" w:sz="0" w:space="0" w:color="auto"/>
                    <w:bottom w:val="none" w:sz="0" w:space="0" w:color="auto"/>
                    <w:right w:val="none" w:sz="0" w:space="0" w:color="auto"/>
                  </w:divBdr>
                  <w:divsChild>
                    <w:div w:id="161744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003744">
      <w:bodyDiv w:val="1"/>
      <w:marLeft w:val="0"/>
      <w:marRight w:val="0"/>
      <w:marTop w:val="0"/>
      <w:marBottom w:val="0"/>
      <w:divBdr>
        <w:top w:val="none" w:sz="0" w:space="0" w:color="auto"/>
        <w:left w:val="none" w:sz="0" w:space="0" w:color="auto"/>
        <w:bottom w:val="none" w:sz="0" w:space="0" w:color="auto"/>
        <w:right w:val="none" w:sz="0" w:space="0" w:color="auto"/>
      </w:divBdr>
      <w:divsChild>
        <w:div w:id="798493961">
          <w:marLeft w:val="0"/>
          <w:marRight w:val="0"/>
          <w:marTop w:val="0"/>
          <w:marBottom w:val="0"/>
          <w:divBdr>
            <w:top w:val="none" w:sz="0" w:space="0" w:color="auto"/>
            <w:left w:val="none" w:sz="0" w:space="0" w:color="auto"/>
            <w:bottom w:val="none" w:sz="0" w:space="0" w:color="auto"/>
            <w:right w:val="none" w:sz="0" w:space="0" w:color="auto"/>
          </w:divBdr>
          <w:divsChild>
            <w:div w:id="1308977901">
              <w:marLeft w:val="0"/>
              <w:marRight w:val="0"/>
              <w:marTop w:val="0"/>
              <w:marBottom w:val="0"/>
              <w:divBdr>
                <w:top w:val="single" w:sz="6" w:space="0" w:color="D9D9D9"/>
                <w:left w:val="none" w:sz="0" w:space="0" w:color="auto"/>
                <w:bottom w:val="none" w:sz="0" w:space="0" w:color="auto"/>
                <w:right w:val="none" w:sz="0" w:space="0" w:color="auto"/>
              </w:divBdr>
              <w:divsChild>
                <w:div w:id="1819884980">
                  <w:marLeft w:val="0"/>
                  <w:marRight w:val="0"/>
                  <w:marTop w:val="0"/>
                  <w:marBottom w:val="0"/>
                  <w:divBdr>
                    <w:top w:val="none" w:sz="0" w:space="0" w:color="auto"/>
                    <w:left w:val="none" w:sz="0" w:space="0" w:color="auto"/>
                    <w:bottom w:val="none" w:sz="0" w:space="0" w:color="auto"/>
                    <w:right w:val="none" w:sz="0" w:space="0" w:color="auto"/>
                  </w:divBdr>
                  <w:divsChild>
                    <w:div w:id="1618487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1604628">
      <w:bodyDiv w:val="1"/>
      <w:marLeft w:val="0"/>
      <w:marRight w:val="0"/>
      <w:marTop w:val="0"/>
      <w:marBottom w:val="0"/>
      <w:divBdr>
        <w:top w:val="none" w:sz="0" w:space="0" w:color="auto"/>
        <w:left w:val="none" w:sz="0" w:space="0" w:color="auto"/>
        <w:bottom w:val="none" w:sz="0" w:space="0" w:color="auto"/>
        <w:right w:val="none" w:sz="0" w:space="0" w:color="auto"/>
      </w:divBdr>
      <w:divsChild>
        <w:div w:id="1562911147">
          <w:marLeft w:val="0"/>
          <w:marRight w:val="0"/>
          <w:marTop w:val="0"/>
          <w:marBottom w:val="0"/>
          <w:divBdr>
            <w:top w:val="none" w:sz="0" w:space="0" w:color="auto"/>
            <w:left w:val="none" w:sz="0" w:space="0" w:color="auto"/>
            <w:bottom w:val="none" w:sz="0" w:space="0" w:color="auto"/>
            <w:right w:val="none" w:sz="0" w:space="0" w:color="auto"/>
          </w:divBdr>
          <w:divsChild>
            <w:div w:id="1953979137">
              <w:marLeft w:val="0"/>
              <w:marRight w:val="0"/>
              <w:marTop w:val="0"/>
              <w:marBottom w:val="0"/>
              <w:divBdr>
                <w:top w:val="single" w:sz="6" w:space="0" w:color="D9D9D9"/>
                <w:left w:val="none" w:sz="0" w:space="0" w:color="auto"/>
                <w:bottom w:val="none" w:sz="0" w:space="0" w:color="auto"/>
                <w:right w:val="none" w:sz="0" w:space="0" w:color="auto"/>
              </w:divBdr>
              <w:divsChild>
                <w:div w:id="1442073148">
                  <w:marLeft w:val="0"/>
                  <w:marRight w:val="0"/>
                  <w:marTop w:val="0"/>
                  <w:marBottom w:val="0"/>
                  <w:divBdr>
                    <w:top w:val="none" w:sz="0" w:space="0" w:color="auto"/>
                    <w:left w:val="none" w:sz="0" w:space="0" w:color="auto"/>
                    <w:bottom w:val="none" w:sz="0" w:space="0" w:color="auto"/>
                    <w:right w:val="none" w:sz="0" w:space="0" w:color="auto"/>
                  </w:divBdr>
                  <w:divsChild>
                    <w:div w:id="600139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2064227">
      <w:bodyDiv w:val="1"/>
      <w:marLeft w:val="0"/>
      <w:marRight w:val="0"/>
      <w:marTop w:val="0"/>
      <w:marBottom w:val="0"/>
      <w:divBdr>
        <w:top w:val="none" w:sz="0" w:space="0" w:color="auto"/>
        <w:left w:val="none" w:sz="0" w:space="0" w:color="auto"/>
        <w:bottom w:val="none" w:sz="0" w:space="0" w:color="auto"/>
        <w:right w:val="none" w:sz="0" w:space="0" w:color="auto"/>
      </w:divBdr>
      <w:divsChild>
        <w:div w:id="1747534901">
          <w:marLeft w:val="0"/>
          <w:marRight w:val="0"/>
          <w:marTop w:val="0"/>
          <w:marBottom w:val="0"/>
          <w:divBdr>
            <w:top w:val="none" w:sz="0" w:space="0" w:color="auto"/>
            <w:left w:val="none" w:sz="0" w:space="0" w:color="auto"/>
            <w:bottom w:val="none" w:sz="0" w:space="0" w:color="auto"/>
            <w:right w:val="none" w:sz="0" w:space="0" w:color="auto"/>
          </w:divBdr>
          <w:divsChild>
            <w:div w:id="551766541">
              <w:marLeft w:val="0"/>
              <w:marRight w:val="0"/>
              <w:marTop w:val="0"/>
              <w:marBottom w:val="0"/>
              <w:divBdr>
                <w:top w:val="single" w:sz="6" w:space="0" w:color="D9D9D9"/>
                <w:left w:val="none" w:sz="0" w:space="0" w:color="auto"/>
                <w:bottom w:val="none" w:sz="0" w:space="0" w:color="auto"/>
                <w:right w:val="none" w:sz="0" w:space="0" w:color="auto"/>
              </w:divBdr>
              <w:divsChild>
                <w:div w:id="1851481963">
                  <w:marLeft w:val="0"/>
                  <w:marRight w:val="0"/>
                  <w:marTop w:val="0"/>
                  <w:marBottom w:val="0"/>
                  <w:divBdr>
                    <w:top w:val="none" w:sz="0" w:space="0" w:color="auto"/>
                    <w:left w:val="none" w:sz="0" w:space="0" w:color="auto"/>
                    <w:bottom w:val="none" w:sz="0" w:space="0" w:color="auto"/>
                    <w:right w:val="none" w:sz="0" w:space="0" w:color="auto"/>
                  </w:divBdr>
                  <w:divsChild>
                    <w:div w:id="1758601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5463383">
      <w:bodyDiv w:val="1"/>
      <w:marLeft w:val="0"/>
      <w:marRight w:val="0"/>
      <w:marTop w:val="0"/>
      <w:marBottom w:val="0"/>
      <w:divBdr>
        <w:top w:val="none" w:sz="0" w:space="0" w:color="auto"/>
        <w:left w:val="none" w:sz="0" w:space="0" w:color="auto"/>
        <w:bottom w:val="none" w:sz="0" w:space="0" w:color="auto"/>
        <w:right w:val="none" w:sz="0" w:space="0" w:color="auto"/>
      </w:divBdr>
    </w:div>
    <w:div w:id="872958849">
      <w:bodyDiv w:val="1"/>
      <w:marLeft w:val="0"/>
      <w:marRight w:val="0"/>
      <w:marTop w:val="0"/>
      <w:marBottom w:val="0"/>
      <w:divBdr>
        <w:top w:val="none" w:sz="0" w:space="0" w:color="auto"/>
        <w:left w:val="none" w:sz="0" w:space="0" w:color="auto"/>
        <w:bottom w:val="none" w:sz="0" w:space="0" w:color="auto"/>
        <w:right w:val="none" w:sz="0" w:space="0" w:color="auto"/>
      </w:divBdr>
      <w:divsChild>
        <w:div w:id="129447097">
          <w:marLeft w:val="0"/>
          <w:marRight w:val="0"/>
          <w:marTop w:val="0"/>
          <w:marBottom w:val="0"/>
          <w:divBdr>
            <w:top w:val="none" w:sz="0" w:space="0" w:color="auto"/>
            <w:left w:val="none" w:sz="0" w:space="0" w:color="auto"/>
            <w:bottom w:val="none" w:sz="0" w:space="0" w:color="auto"/>
            <w:right w:val="none" w:sz="0" w:space="0" w:color="auto"/>
          </w:divBdr>
          <w:divsChild>
            <w:div w:id="48459414">
              <w:marLeft w:val="0"/>
              <w:marRight w:val="0"/>
              <w:marTop w:val="0"/>
              <w:marBottom w:val="0"/>
              <w:divBdr>
                <w:top w:val="single" w:sz="6" w:space="0" w:color="D9D9D9"/>
                <w:left w:val="none" w:sz="0" w:space="0" w:color="auto"/>
                <w:bottom w:val="none" w:sz="0" w:space="0" w:color="auto"/>
                <w:right w:val="none" w:sz="0" w:space="0" w:color="auto"/>
              </w:divBdr>
              <w:divsChild>
                <w:div w:id="1878008778">
                  <w:marLeft w:val="0"/>
                  <w:marRight w:val="0"/>
                  <w:marTop w:val="0"/>
                  <w:marBottom w:val="0"/>
                  <w:divBdr>
                    <w:top w:val="none" w:sz="0" w:space="0" w:color="auto"/>
                    <w:left w:val="none" w:sz="0" w:space="0" w:color="auto"/>
                    <w:bottom w:val="none" w:sz="0" w:space="0" w:color="auto"/>
                    <w:right w:val="none" w:sz="0" w:space="0" w:color="auto"/>
                  </w:divBdr>
                  <w:divsChild>
                    <w:div w:id="232085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9415150">
      <w:bodyDiv w:val="1"/>
      <w:marLeft w:val="0"/>
      <w:marRight w:val="0"/>
      <w:marTop w:val="0"/>
      <w:marBottom w:val="0"/>
      <w:divBdr>
        <w:top w:val="none" w:sz="0" w:space="0" w:color="auto"/>
        <w:left w:val="none" w:sz="0" w:space="0" w:color="auto"/>
        <w:bottom w:val="none" w:sz="0" w:space="0" w:color="auto"/>
        <w:right w:val="none" w:sz="0" w:space="0" w:color="auto"/>
      </w:divBdr>
      <w:divsChild>
        <w:div w:id="680087759">
          <w:marLeft w:val="0"/>
          <w:marRight w:val="0"/>
          <w:marTop w:val="0"/>
          <w:marBottom w:val="0"/>
          <w:divBdr>
            <w:top w:val="none" w:sz="0" w:space="0" w:color="auto"/>
            <w:left w:val="none" w:sz="0" w:space="0" w:color="auto"/>
            <w:bottom w:val="none" w:sz="0" w:space="0" w:color="auto"/>
            <w:right w:val="none" w:sz="0" w:space="0" w:color="auto"/>
          </w:divBdr>
          <w:divsChild>
            <w:div w:id="1349480240">
              <w:marLeft w:val="0"/>
              <w:marRight w:val="0"/>
              <w:marTop w:val="0"/>
              <w:marBottom w:val="0"/>
              <w:divBdr>
                <w:top w:val="single" w:sz="6" w:space="0" w:color="D9D9D9"/>
                <w:left w:val="none" w:sz="0" w:space="0" w:color="auto"/>
                <w:bottom w:val="none" w:sz="0" w:space="0" w:color="auto"/>
                <w:right w:val="none" w:sz="0" w:space="0" w:color="auto"/>
              </w:divBdr>
              <w:divsChild>
                <w:div w:id="1058166749">
                  <w:marLeft w:val="0"/>
                  <w:marRight w:val="0"/>
                  <w:marTop w:val="0"/>
                  <w:marBottom w:val="0"/>
                  <w:divBdr>
                    <w:top w:val="none" w:sz="0" w:space="0" w:color="auto"/>
                    <w:left w:val="none" w:sz="0" w:space="0" w:color="auto"/>
                    <w:bottom w:val="none" w:sz="0" w:space="0" w:color="auto"/>
                    <w:right w:val="none" w:sz="0" w:space="0" w:color="auto"/>
                  </w:divBdr>
                  <w:divsChild>
                    <w:div w:id="971979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8297206">
      <w:bodyDiv w:val="1"/>
      <w:marLeft w:val="0"/>
      <w:marRight w:val="0"/>
      <w:marTop w:val="0"/>
      <w:marBottom w:val="0"/>
      <w:divBdr>
        <w:top w:val="none" w:sz="0" w:space="0" w:color="auto"/>
        <w:left w:val="none" w:sz="0" w:space="0" w:color="auto"/>
        <w:bottom w:val="none" w:sz="0" w:space="0" w:color="auto"/>
        <w:right w:val="none" w:sz="0" w:space="0" w:color="auto"/>
      </w:divBdr>
    </w:div>
    <w:div w:id="964971120">
      <w:bodyDiv w:val="1"/>
      <w:marLeft w:val="0"/>
      <w:marRight w:val="0"/>
      <w:marTop w:val="0"/>
      <w:marBottom w:val="0"/>
      <w:divBdr>
        <w:top w:val="none" w:sz="0" w:space="0" w:color="auto"/>
        <w:left w:val="none" w:sz="0" w:space="0" w:color="auto"/>
        <w:bottom w:val="none" w:sz="0" w:space="0" w:color="auto"/>
        <w:right w:val="none" w:sz="0" w:space="0" w:color="auto"/>
      </w:divBdr>
      <w:divsChild>
        <w:div w:id="2063862376">
          <w:marLeft w:val="0"/>
          <w:marRight w:val="0"/>
          <w:marTop w:val="0"/>
          <w:marBottom w:val="0"/>
          <w:divBdr>
            <w:top w:val="none" w:sz="0" w:space="0" w:color="auto"/>
            <w:left w:val="none" w:sz="0" w:space="0" w:color="auto"/>
            <w:bottom w:val="none" w:sz="0" w:space="0" w:color="auto"/>
            <w:right w:val="none" w:sz="0" w:space="0" w:color="auto"/>
          </w:divBdr>
          <w:divsChild>
            <w:div w:id="1427772681">
              <w:marLeft w:val="0"/>
              <w:marRight w:val="0"/>
              <w:marTop w:val="0"/>
              <w:marBottom w:val="0"/>
              <w:divBdr>
                <w:top w:val="single" w:sz="6" w:space="0" w:color="D9D9D9"/>
                <w:left w:val="none" w:sz="0" w:space="0" w:color="auto"/>
                <w:bottom w:val="none" w:sz="0" w:space="0" w:color="auto"/>
                <w:right w:val="none" w:sz="0" w:space="0" w:color="auto"/>
              </w:divBdr>
              <w:divsChild>
                <w:div w:id="256208969">
                  <w:marLeft w:val="0"/>
                  <w:marRight w:val="0"/>
                  <w:marTop w:val="0"/>
                  <w:marBottom w:val="0"/>
                  <w:divBdr>
                    <w:top w:val="none" w:sz="0" w:space="0" w:color="auto"/>
                    <w:left w:val="none" w:sz="0" w:space="0" w:color="auto"/>
                    <w:bottom w:val="none" w:sz="0" w:space="0" w:color="auto"/>
                    <w:right w:val="none" w:sz="0" w:space="0" w:color="auto"/>
                  </w:divBdr>
                  <w:divsChild>
                    <w:div w:id="823862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253978">
      <w:bodyDiv w:val="1"/>
      <w:marLeft w:val="0"/>
      <w:marRight w:val="0"/>
      <w:marTop w:val="0"/>
      <w:marBottom w:val="0"/>
      <w:divBdr>
        <w:top w:val="none" w:sz="0" w:space="0" w:color="auto"/>
        <w:left w:val="none" w:sz="0" w:space="0" w:color="auto"/>
        <w:bottom w:val="none" w:sz="0" w:space="0" w:color="auto"/>
        <w:right w:val="none" w:sz="0" w:space="0" w:color="auto"/>
      </w:divBdr>
      <w:divsChild>
        <w:div w:id="103117660">
          <w:marLeft w:val="0"/>
          <w:marRight w:val="0"/>
          <w:marTop w:val="0"/>
          <w:marBottom w:val="0"/>
          <w:divBdr>
            <w:top w:val="none" w:sz="0" w:space="0" w:color="auto"/>
            <w:left w:val="none" w:sz="0" w:space="0" w:color="auto"/>
            <w:bottom w:val="none" w:sz="0" w:space="0" w:color="auto"/>
            <w:right w:val="none" w:sz="0" w:space="0" w:color="auto"/>
          </w:divBdr>
          <w:divsChild>
            <w:div w:id="1222325602">
              <w:marLeft w:val="0"/>
              <w:marRight w:val="0"/>
              <w:marTop w:val="0"/>
              <w:marBottom w:val="0"/>
              <w:divBdr>
                <w:top w:val="single" w:sz="6" w:space="0" w:color="D9D9D9"/>
                <w:left w:val="none" w:sz="0" w:space="0" w:color="auto"/>
                <w:bottom w:val="none" w:sz="0" w:space="0" w:color="auto"/>
                <w:right w:val="none" w:sz="0" w:space="0" w:color="auto"/>
              </w:divBdr>
              <w:divsChild>
                <w:div w:id="943391029">
                  <w:marLeft w:val="0"/>
                  <w:marRight w:val="0"/>
                  <w:marTop w:val="0"/>
                  <w:marBottom w:val="0"/>
                  <w:divBdr>
                    <w:top w:val="none" w:sz="0" w:space="0" w:color="auto"/>
                    <w:left w:val="none" w:sz="0" w:space="0" w:color="auto"/>
                    <w:bottom w:val="none" w:sz="0" w:space="0" w:color="auto"/>
                    <w:right w:val="none" w:sz="0" w:space="0" w:color="auto"/>
                  </w:divBdr>
                  <w:divsChild>
                    <w:div w:id="3751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904672">
      <w:bodyDiv w:val="1"/>
      <w:marLeft w:val="0"/>
      <w:marRight w:val="0"/>
      <w:marTop w:val="0"/>
      <w:marBottom w:val="0"/>
      <w:divBdr>
        <w:top w:val="none" w:sz="0" w:space="0" w:color="auto"/>
        <w:left w:val="none" w:sz="0" w:space="0" w:color="auto"/>
        <w:bottom w:val="none" w:sz="0" w:space="0" w:color="auto"/>
        <w:right w:val="none" w:sz="0" w:space="0" w:color="auto"/>
      </w:divBdr>
    </w:div>
    <w:div w:id="1041786844">
      <w:bodyDiv w:val="1"/>
      <w:marLeft w:val="0"/>
      <w:marRight w:val="0"/>
      <w:marTop w:val="0"/>
      <w:marBottom w:val="0"/>
      <w:divBdr>
        <w:top w:val="none" w:sz="0" w:space="0" w:color="auto"/>
        <w:left w:val="none" w:sz="0" w:space="0" w:color="auto"/>
        <w:bottom w:val="none" w:sz="0" w:space="0" w:color="auto"/>
        <w:right w:val="none" w:sz="0" w:space="0" w:color="auto"/>
      </w:divBdr>
    </w:div>
    <w:div w:id="1103525964">
      <w:bodyDiv w:val="1"/>
      <w:marLeft w:val="0"/>
      <w:marRight w:val="0"/>
      <w:marTop w:val="0"/>
      <w:marBottom w:val="0"/>
      <w:divBdr>
        <w:top w:val="none" w:sz="0" w:space="0" w:color="auto"/>
        <w:left w:val="none" w:sz="0" w:space="0" w:color="auto"/>
        <w:bottom w:val="none" w:sz="0" w:space="0" w:color="auto"/>
        <w:right w:val="none" w:sz="0" w:space="0" w:color="auto"/>
      </w:divBdr>
      <w:divsChild>
        <w:div w:id="59141193">
          <w:marLeft w:val="0"/>
          <w:marRight w:val="0"/>
          <w:marTop w:val="0"/>
          <w:marBottom w:val="0"/>
          <w:divBdr>
            <w:top w:val="none" w:sz="0" w:space="0" w:color="auto"/>
            <w:left w:val="none" w:sz="0" w:space="0" w:color="auto"/>
            <w:bottom w:val="none" w:sz="0" w:space="0" w:color="auto"/>
            <w:right w:val="none" w:sz="0" w:space="0" w:color="auto"/>
          </w:divBdr>
          <w:divsChild>
            <w:div w:id="306396998">
              <w:marLeft w:val="0"/>
              <w:marRight w:val="0"/>
              <w:marTop w:val="0"/>
              <w:marBottom w:val="0"/>
              <w:divBdr>
                <w:top w:val="single" w:sz="6" w:space="0" w:color="D9D9D9"/>
                <w:left w:val="none" w:sz="0" w:space="0" w:color="auto"/>
                <w:bottom w:val="none" w:sz="0" w:space="0" w:color="auto"/>
                <w:right w:val="none" w:sz="0" w:space="0" w:color="auto"/>
              </w:divBdr>
              <w:divsChild>
                <w:div w:id="1607810860">
                  <w:marLeft w:val="0"/>
                  <w:marRight w:val="0"/>
                  <w:marTop w:val="0"/>
                  <w:marBottom w:val="0"/>
                  <w:divBdr>
                    <w:top w:val="none" w:sz="0" w:space="0" w:color="auto"/>
                    <w:left w:val="none" w:sz="0" w:space="0" w:color="auto"/>
                    <w:bottom w:val="none" w:sz="0" w:space="0" w:color="auto"/>
                    <w:right w:val="none" w:sz="0" w:space="0" w:color="auto"/>
                  </w:divBdr>
                  <w:divsChild>
                    <w:div w:id="1118380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5973238">
      <w:bodyDiv w:val="1"/>
      <w:marLeft w:val="0"/>
      <w:marRight w:val="0"/>
      <w:marTop w:val="0"/>
      <w:marBottom w:val="0"/>
      <w:divBdr>
        <w:top w:val="none" w:sz="0" w:space="0" w:color="auto"/>
        <w:left w:val="none" w:sz="0" w:space="0" w:color="auto"/>
        <w:bottom w:val="none" w:sz="0" w:space="0" w:color="auto"/>
        <w:right w:val="none" w:sz="0" w:space="0" w:color="auto"/>
      </w:divBdr>
      <w:divsChild>
        <w:div w:id="411044116">
          <w:marLeft w:val="0"/>
          <w:marRight w:val="0"/>
          <w:marTop w:val="0"/>
          <w:marBottom w:val="0"/>
          <w:divBdr>
            <w:top w:val="none" w:sz="0" w:space="0" w:color="auto"/>
            <w:left w:val="none" w:sz="0" w:space="0" w:color="auto"/>
            <w:bottom w:val="none" w:sz="0" w:space="0" w:color="auto"/>
            <w:right w:val="none" w:sz="0" w:space="0" w:color="auto"/>
          </w:divBdr>
          <w:divsChild>
            <w:div w:id="882523154">
              <w:marLeft w:val="0"/>
              <w:marRight w:val="0"/>
              <w:marTop w:val="0"/>
              <w:marBottom w:val="0"/>
              <w:divBdr>
                <w:top w:val="single" w:sz="6" w:space="0" w:color="D9D9D9"/>
                <w:left w:val="none" w:sz="0" w:space="0" w:color="auto"/>
                <w:bottom w:val="none" w:sz="0" w:space="0" w:color="auto"/>
                <w:right w:val="none" w:sz="0" w:space="0" w:color="auto"/>
              </w:divBdr>
              <w:divsChild>
                <w:div w:id="1187329870">
                  <w:marLeft w:val="0"/>
                  <w:marRight w:val="0"/>
                  <w:marTop w:val="0"/>
                  <w:marBottom w:val="0"/>
                  <w:divBdr>
                    <w:top w:val="none" w:sz="0" w:space="0" w:color="auto"/>
                    <w:left w:val="none" w:sz="0" w:space="0" w:color="auto"/>
                    <w:bottom w:val="none" w:sz="0" w:space="0" w:color="auto"/>
                    <w:right w:val="none" w:sz="0" w:space="0" w:color="auto"/>
                  </w:divBdr>
                  <w:divsChild>
                    <w:div w:id="107061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6136520">
      <w:bodyDiv w:val="1"/>
      <w:marLeft w:val="0"/>
      <w:marRight w:val="0"/>
      <w:marTop w:val="0"/>
      <w:marBottom w:val="0"/>
      <w:divBdr>
        <w:top w:val="none" w:sz="0" w:space="0" w:color="auto"/>
        <w:left w:val="none" w:sz="0" w:space="0" w:color="auto"/>
        <w:bottom w:val="none" w:sz="0" w:space="0" w:color="auto"/>
        <w:right w:val="none" w:sz="0" w:space="0" w:color="auto"/>
      </w:divBdr>
      <w:divsChild>
        <w:div w:id="862089960">
          <w:marLeft w:val="0"/>
          <w:marRight w:val="0"/>
          <w:marTop w:val="0"/>
          <w:marBottom w:val="0"/>
          <w:divBdr>
            <w:top w:val="none" w:sz="0" w:space="0" w:color="auto"/>
            <w:left w:val="none" w:sz="0" w:space="0" w:color="auto"/>
            <w:bottom w:val="none" w:sz="0" w:space="0" w:color="auto"/>
            <w:right w:val="none" w:sz="0" w:space="0" w:color="auto"/>
          </w:divBdr>
          <w:divsChild>
            <w:div w:id="2029944035">
              <w:marLeft w:val="0"/>
              <w:marRight w:val="0"/>
              <w:marTop w:val="0"/>
              <w:marBottom w:val="0"/>
              <w:divBdr>
                <w:top w:val="single" w:sz="6" w:space="0" w:color="D9D9D9"/>
                <w:left w:val="none" w:sz="0" w:space="0" w:color="auto"/>
                <w:bottom w:val="none" w:sz="0" w:space="0" w:color="auto"/>
                <w:right w:val="none" w:sz="0" w:space="0" w:color="auto"/>
              </w:divBdr>
              <w:divsChild>
                <w:div w:id="377243833">
                  <w:marLeft w:val="0"/>
                  <w:marRight w:val="0"/>
                  <w:marTop w:val="0"/>
                  <w:marBottom w:val="0"/>
                  <w:divBdr>
                    <w:top w:val="none" w:sz="0" w:space="0" w:color="auto"/>
                    <w:left w:val="none" w:sz="0" w:space="0" w:color="auto"/>
                    <w:bottom w:val="none" w:sz="0" w:space="0" w:color="auto"/>
                    <w:right w:val="none" w:sz="0" w:space="0" w:color="auto"/>
                  </w:divBdr>
                  <w:divsChild>
                    <w:div w:id="104761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1601320">
      <w:bodyDiv w:val="1"/>
      <w:marLeft w:val="0"/>
      <w:marRight w:val="0"/>
      <w:marTop w:val="0"/>
      <w:marBottom w:val="0"/>
      <w:divBdr>
        <w:top w:val="none" w:sz="0" w:space="0" w:color="auto"/>
        <w:left w:val="none" w:sz="0" w:space="0" w:color="auto"/>
        <w:bottom w:val="none" w:sz="0" w:space="0" w:color="auto"/>
        <w:right w:val="none" w:sz="0" w:space="0" w:color="auto"/>
      </w:divBdr>
      <w:divsChild>
        <w:div w:id="1299262259">
          <w:marLeft w:val="0"/>
          <w:marRight w:val="0"/>
          <w:marTop w:val="0"/>
          <w:marBottom w:val="0"/>
          <w:divBdr>
            <w:top w:val="none" w:sz="0" w:space="0" w:color="auto"/>
            <w:left w:val="none" w:sz="0" w:space="0" w:color="auto"/>
            <w:bottom w:val="none" w:sz="0" w:space="0" w:color="auto"/>
            <w:right w:val="none" w:sz="0" w:space="0" w:color="auto"/>
          </w:divBdr>
          <w:divsChild>
            <w:div w:id="1156531157">
              <w:marLeft w:val="0"/>
              <w:marRight w:val="0"/>
              <w:marTop w:val="0"/>
              <w:marBottom w:val="0"/>
              <w:divBdr>
                <w:top w:val="single" w:sz="6" w:space="0" w:color="D9D9D9"/>
                <w:left w:val="none" w:sz="0" w:space="0" w:color="auto"/>
                <w:bottom w:val="none" w:sz="0" w:space="0" w:color="auto"/>
                <w:right w:val="none" w:sz="0" w:space="0" w:color="auto"/>
              </w:divBdr>
              <w:divsChild>
                <w:div w:id="1525822496">
                  <w:marLeft w:val="0"/>
                  <w:marRight w:val="0"/>
                  <w:marTop w:val="0"/>
                  <w:marBottom w:val="0"/>
                  <w:divBdr>
                    <w:top w:val="none" w:sz="0" w:space="0" w:color="auto"/>
                    <w:left w:val="none" w:sz="0" w:space="0" w:color="auto"/>
                    <w:bottom w:val="none" w:sz="0" w:space="0" w:color="auto"/>
                    <w:right w:val="none" w:sz="0" w:space="0" w:color="auto"/>
                  </w:divBdr>
                  <w:divsChild>
                    <w:div w:id="92268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1522511">
      <w:bodyDiv w:val="1"/>
      <w:marLeft w:val="0"/>
      <w:marRight w:val="0"/>
      <w:marTop w:val="0"/>
      <w:marBottom w:val="0"/>
      <w:divBdr>
        <w:top w:val="none" w:sz="0" w:space="0" w:color="auto"/>
        <w:left w:val="none" w:sz="0" w:space="0" w:color="auto"/>
        <w:bottom w:val="none" w:sz="0" w:space="0" w:color="auto"/>
        <w:right w:val="none" w:sz="0" w:space="0" w:color="auto"/>
      </w:divBdr>
    </w:div>
    <w:div w:id="1314718660">
      <w:bodyDiv w:val="1"/>
      <w:marLeft w:val="0"/>
      <w:marRight w:val="0"/>
      <w:marTop w:val="0"/>
      <w:marBottom w:val="0"/>
      <w:divBdr>
        <w:top w:val="none" w:sz="0" w:space="0" w:color="auto"/>
        <w:left w:val="none" w:sz="0" w:space="0" w:color="auto"/>
        <w:bottom w:val="none" w:sz="0" w:space="0" w:color="auto"/>
        <w:right w:val="none" w:sz="0" w:space="0" w:color="auto"/>
      </w:divBdr>
    </w:div>
    <w:div w:id="1345519813">
      <w:bodyDiv w:val="1"/>
      <w:marLeft w:val="0"/>
      <w:marRight w:val="0"/>
      <w:marTop w:val="0"/>
      <w:marBottom w:val="0"/>
      <w:divBdr>
        <w:top w:val="none" w:sz="0" w:space="0" w:color="auto"/>
        <w:left w:val="none" w:sz="0" w:space="0" w:color="auto"/>
        <w:bottom w:val="none" w:sz="0" w:space="0" w:color="auto"/>
        <w:right w:val="none" w:sz="0" w:space="0" w:color="auto"/>
      </w:divBdr>
      <w:divsChild>
        <w:div w:id="1488478567">
          <w:marLeft w:val="0"/>
          <w:marRight w:val="0"/>
          <w:marTop w:val="0"/>
          <w:marBottom w:val="0"/>
          <w:divBdr>
            <w:top w:val="none" w:sz="0" w:space="0" w:color="auto"/>
            <w:left w:val="none" w:sz="0" w:space="0" w:color="auto"/>
            <w:bottom w:val="none" w:sz="0" w:space="0" w:color="auto"/>
            <w:right w:val="none" w:sz="0" w:space="0" w:color="auto"/>
          </w:divBdr>
          <w:divsChild>
            <w:div w:id="1228300317">
              <w:marLeft w:val="0"/>
              <w:marRight w:val="0"/>
              <w:marTop w:val="0"/>
              <w:marBottom w:val="0"/>
              <w:divBdr>
                <w:top w:val="single" w:sz="6" w:space="0" w:color="D9D9D9"/>
                <w:left w:val="none" w:sz="0" w:space="0" w:color="auto"/>
                <w:bottom w:val="none" w:sz="0" w:space="0" w:color="auto"/>
                <w:right w:val="none" w:sz="0" w:space="0" w:color="auto"/>
              </w:divBdr>
              <w:divsChild>
                <w:div w:id="2132477347">
                  <w:marLeft w:val="0"/>
                  <w:marRight w:val="0"/>
                  <w:marTop w:val="0"/>
                  <w:marBottom w:val="0"/>
                  <w:divBdr>
                    <w:top w:val="none" w:sz="0" w:space="0" w:color="auto"/>
                    <w:left w:val="none" w:sz="0" w:space="0" w:color="auto"/>
                    <w:bottom w:val="none" w:sz="0" w:space="0" w:color="auto"/>
                    <w:right w:val="none" w:sz="0" w:space="0" w:color="auto"/>
                  </w:divBdr>
                  <w:divsChild>
                    <w:div w:id="59775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2048367">
      <w:bodyDiv w:val="1"/>
      <w:marLeft w:val="0"/>
      <w:marRight w:val="0"/>
      <w:marTop w:val="0"/>
      <w:marBottom w:val="0"/>
      <w:divBdr>
        <w:top w:val="none" w:sz="0" w:space="0" w:color="auto"/>
        <w:left w:val="none" w:sz="0" w:space="0" w:color="auto"/>
        <w:bottom w:val="none" w:sz="0" w:space="0" w:color="auto"/>
        <w:right w:val="none" w:sz="0" w:space="0" w:color="auto"/>
      </w:divBdr>
    </w:div>
    <w:div w:id="1426732933">
      <w:bodyDiv w:val="1"/>
      <w:marLeft w:val="0"/>
      <w:marRight w:val="0"/>
      <w:marTop w:val="0"/>
      <w:marBottom w:val="0"/>
      <w:divBdr>
        <w:top w:val="none" w:sz="0" w:space="0" w:color="auto"/>
        <w:left w:val="none" w:sz="0" w:space="0" w:color="auto"/>
        <w:bottom w:val="none" w:sz="0" w:space="0" w:color="auto"/>
        <w:right w:val="none" w:sz="0" w:space="0" w:color="auto"/>
      </w:divBdr>
    </w:div>
    <w:div w:id="1534612317">
      <w:bodyDiv w:val="1"/>
      <w:marLeft w:val="0"/>
      <w:marRight w:val="0"/>
      <w:marTop w:val="0"/>
      <w:marBottom w:val="0"/>
      <w:divBdr>
        <w:top w:val="none" w:sz="0" w:space="0" w:color="auto"/>
        <w:left w:val="none" w:sz="0" w:space="0" w:color="auto"/>
        <w:bottom w:val="none" w:sz="0" w:space="0" w:color="auto"/>
        <w:right w:val="none" w:sz="0" w:space="0" w:color="auto"/>
      </w:divBdr>
      <w:divsChild>
        <w:div w:id="1169949315">
          <w:marLeft w:val="0"/>
          <w:marRight w:val="0"/>
          <w:marTop w:val="0"/>
          <w:marBottom w:val="0"/>
          <w:divBdr>
            <w:top w:val="none" w:sz="0" w:space="0" w:color="auto"/>
            <w:left w:val="none" w:sz="0" w:space="0" w:color="auto"/>
            <w:bottom w:val="none" w:sz="0" w:space="0" w:color="auto"/>
            <w:right w:val="none" w:sz="0" w:space="0" w:color="auto"/>
          </w:divBdr>
          <w:divsChild>
            <w:div w:id="1790974910">
              <w:marLeft w:val="0"/>
              <w:marRight w:val="0"/>
              <w:marTop w:val="0"/>
              <w:marBottom w:val="0"/>
              <w:divBdr>
                <w:top w:val="single" w:sz="6" w:space="0" w:color="D9D9D9"/>
                <w:left w:val="none" w:sz="0" w:space="0" w:color="auto"/>
                <w:bottom w:val="none" w:sz="0" w:space="0" w:color="auto"/>
                <w:right w:val="none" w:sz="0" w:space="0" w:color="auto"/>
              </w:divBdr>
              <w:divsChild>
                <w:div w:id="488787759">
                  <w:marLeft w:val="0"/>
                  <w:marRight w:val="0"/>
                  <w:marTop w:val="0"/>
                  <w:marBottom w:val="0"/>
                  <w:divBdr>
                    <w:top w:val="none" w:sz="0" w:space="0" w:color="auto"/>
                    <w:left w:val="none" w:sz="0" w:space="0" w:color="auto"/>
                    <w:bottom w:val="none" w:sz="0" w:space="0" w:color="auto"/>
                    <w:right w:val="none" w:sz="0" w:space="0" w:color="auto"/>
                  </w:divBdr>
                  <w:divsChild>
                    <w:div w:id="61671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496193">
      <w:bodyDiv w:val="1"/>
      <w:marLeft w:val="0"/>
      <w:marRight w:val="0"/>
      <w:marTop w:val="0"/>
      <w:marBottom w:val="0"/>
      <w:divBdr>
        <w:top w:val="none" w:sz="0" w:space="0" w:color="auto"/>
        <w:left w:val="none" w:sz="0" w:space="0" w:color="auto"/>
        <w:bottom w:val="none" w:sz="0" w:space="0" w:color="auto"/>
        <w:right w:val="none" w:sz="0" w:space="0" w:color="auto"/>
      </w:divBdr>
      <w:divsChild>
        <w:div w:id="799490906">
          <w:marLeft w:val="0"/>
          <w:marRight w:val="0"/>
          <w:marTop w:val="0"/>
          <w:marBottom w:val="0"/>
          <w:divBdr>
            <w:top w:val="none" w:sz="0" w:space="0" w:color="auto"/>
            <w:left w:val="none" w:sz="0" w:space="0" w:color="auto"/>
            <w:bottom w:val="none" w:sz="0" w:space="0" w:color="auto"/>
            <w:right w:val="none" w:sz="0" w:space="0" w:color="auto"/>
          </w:divBdr>
          <w:divsChild>
            <w:div w:id="1688555136">
              <w:marLeft w:val="0"/>
              <w:marRight w:val="0"/>
              <w:marTop w:val="0"/>
              <w:marBottom w:val="0"/>
              <w:divBdr>
                <w:top w:val="single" w:sz="6" w:space="0" w:color="D9D9D9"/>
                <w:left w:val="none" w:sz="0" w:space="0" w:color="auto"/>
                <w:bottom w:val="none" w:sz="0" w:space="0" w:color="auto"/>
                <w:right w:val="none" w:sz="0" w:space="0" w:color="auto"/>
              </w:divBdr>
              <w:divsChild>
                <w:div w:id="1688484977">
                  <w:marLeft w:val="0"/>
                  <w:marRight w:val="0"/>
                  <w:marTop w:val="0"/>
                  <w:marBottom w:val="0"/>
                  <w:divBdr>
                    <w:top w:val="none" w:sz="0" w:space="0" w:color="auto"/>
                    <w:left w:val="none" w:sz="0" w:space="0" w:color="auto"/>
                    <w:bottom w:val="none" w:sz="0" w:space="0" w:color="auto"/>
                    <w:right w:val="none" w:sz="0" w:space="0" w:color="auto"/>
                  </w:divBdr>
                  <w:divsChild>
                    <w:div w:id="82918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003967">
      <w:bodyDiv w:val="1"/>
      <w:marLeft w:val="0"/>
      <w:marRight w:val="0"/>
      <w:marTop w:val="0"/>
      <w:marBottom w:val="0"/>
      <w:divBdr>
        <w:top w:val="none" w:sz="0" w:space="0" w:color="auto"/>
        <w:left w:val="none" w:sz="0" w:space="0" w:color="auto"/>
        <w:bottom w:val="none" w:sz="0" w:space="0" w:color="auto"/>
        <w:right w:val="none" w:sz="0" w:space="0" w:color="auto"/>
      </w:divBdr>
      <w:divsChild>
        <w:div w:id="797987414">
          <w:marLeft w:val="0"/>
          <w:marRight w:val="0"/>
          <w:marTop w:val="0"/>
          <w:marBottom w:val="0"/>
          <w:divBdr>
            <w:top w:val="none" w:sz="0" w:space="0" w:color="auto"/>
            <w:left w:val="none" w:sz="0" w:space="0" w:color="auto"/>
            <w:bottom w:val="none" w:sz="0" w:space="0" w:color="auto"/>
            <w:right w:val="none" w:sz="0" w:space="0" w:color="auto"/>
          </w:divBdr>
          <w:divsChild>
            <w:div w:id="2026713980">
              <w:marLeft w:val="0"/>
              <w:marRight w:val="0"/>
              <w:marTop w:val="0"/>
              <w:marBottom w:val="0"/>
              <w:divBdr>
                <w:top w:val="single" w:sz="6" w:space="0" w:color="D9D9D9"/>
                <w:left w:val="none" w:sz="0" w:space="0" w:color="auto"/>
                <w:bottom w:val="none" w:sz="0" w:space="0" w:color="auto"/>
                <w:right w:val="none" w:sz="0" w:space="0" w:color="auto"/>
              </w:divBdr>
              <w:divsChild>
                <w:div w:id="1719738246">
                  <w:marLeft w:val="0"/>
                  <w:marRight w:val="0"/>
                  <w:marTop w:val="0"/>
                  <w:marBottom w:val="0"/>
                  <w:divBdr>
                    <w:top w:val="none" w:sz="0" w:space="0" w:color="auto"/>
                    <w:left w:val="none" w:sz="0" w:space="0" w:color="auto"/>
                    <w:bottom w:val="none" w:sz="0" w:space="0" w:color="auto"/>
                    <w:right w:val="none" w:sz="0" w:space="0" w:color="auto"/>
                  </w:divBdr>
                  <w:divsChild>
                    <w:div w:id="1030490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9584294">
      <w:bodyDiv w:val="1"/>
      <w:marLeft w:val="0"/>
      <w:marRight w:val="0"/>
      <w:marTop w:val="0"/>
      <w:marBottom w:val="0"/>
      <w:divBdr>
        <w:top w:val="none" w:sz="0" w:space="0" w:color="auto"/>
        <w:left w:val="none" w:sz="0" w:space="0" w:color="auto"/>
        <w:bottom w:val="none" w:sz="0" w:space="0" w:color="auto"/>
        <w:right w:val="none" w:sz="0" w:space="0" w:color="auto"/>
      </w:divBdr>
    </w:div>
    <w:div w:id="1740787129">
      <w:bodyDiv w:val="1"/>
      <w:marLeft w:val="0"/>
      <w:marRight w:val="0"/>
      <w:marTop w:val="0"/>
      <w:marBottom w:val="0"/>
      <w:divBdr>
        <w:top w:val="none" w:sz="0" w:space="0" w:color="auto"/>
        <w:left w:val="none" w:sz="0" w:space="0" w:color="auto"/>
        <w:bottom w:val="none" w:sz="0" w:space="0" w:color="auto"/>
        <w:right w:val="none" w:sz="0" w:space="0" w:color="auto"/>
      </w:divBdr>
      <w:divsChild>
        <w:div w:id="1099594850">
          <w:marLeft w:val="0"/>
          <w:marRight w:val="0"/>
          <w:marTop w:val="0"/>
          <w:marBottom w:val="0"/>
          <w:divBdr>
            <w:top w:val="none" w:sz="0" w:space="0" w:color="auto"/>
            <w:left w:val="none" w:sz="0" w:space="0" w:color="auto"/>
            <w:bottom w:val="none" w:sz="0" w:space="0" w:color="auto"/>
            <w:right w:val="none" w:sz="0" w:space="0" w:color="auto"/>
          </w:divBdr>
          <w:divsChild>
            <w:div w:id="1799030779">
              <w:marLeft w:val="0"/>
              <w:marRight w:val="0"/>
              <w:marTop w:val="0"/>
              <w:marBottom w:val="0"/>
              <w:divBdr>
                <w:top w:val="single" w:sz="6" w:space="0" w:color="D9D9D9"/>
                <w:left w:val="none" w:sz="0" w:space="0" w:color="auto"/>
                <w:bottom w:val="none" w:sz="0" w:space="0" w:color="auto"/>
                <w:right w:val="none" w:sz="0" w:space="0" w:color="auto"/>
              </w:divBdr>
              <w:divsChild>
                <w:div w:id="420373861">
                  <w:marLeft w:val="0"/>
                  <w:marRight w:val="0"/>
                  <w:marTop w:val="0"/>
                  <w:marBottom w:val="0"/>
                  <w:divBdr>
                    <w:top w:val="none" w:sz="0" w:space="0" w:color="auto"/>
                    <w:left w:val="none" w:sz="0" w:space="0" w:color="auto"/>
                    <w:bottom w:val="none" w:sz="0" w:space="0" w:color="auto"/>
                    <w:right w:val="none" w:sz="0" w:space="0" w:color="auto"/>
                  </w:divBdr>
                  <w:divsChild>
                    <w:div w:id="174005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0907804">
      <w:bodyDiv w:val="1"/>
      <w:marLeft w:val="0"/>
      <w:marRight w:val="0"/>
      <w:marTop w:val="0"/>
      <w:marBottom w:val="0"/>
      <w:divBdr>
        <w:top w:val="none" w:sz="0" w:space="0" w:color="auto"/>
        <w:left w:val="none" w:sz="0" w:space="0" w:color="auto"/>
        <w:bottom w:val="none" w:sz="0" w:space="0" w:color="auto"/>
        <w:right w:val="none" w:sz="0" w:space="0" w:color="auto"/>
      </w:divBdr>
      <w:divsChild>
        <w:div w:id="1846818946">
          <w:marLeft w:val="0"/>
          <w:marRight w:val="0"/>
          <w:marTop w:val="0"/>
          <w:marBottom w:val="0"/>
          <w:divBdr>
            <w:top w:val="none" w:sz="0" w:space="0" w:color="auto"/>
            <w:left w:val="none" w:sz="0" w:space="0" w:color="auto"/>
            <w:bottom w:val="none" w:sz="0" w:space="0" w:color="auto"/>
            <w:right w:val="none" w:sz="0" w:space="0" w:color="auto"/>
          </w:divBdr>
          <w:divsChild>
            <w:div w:id="1725371850">
              <w:marLeft w:val="0"/>
              <w:marRight w:val="0"/>
              <w:marTop w:val="0"/>
              <w:marBottom w:val="0"/>
              <w:divBdr>
                <w:top w:val="single" w:sz="6" w:space="0" w:color="D9D9D9"/>
                <w:left w:val="none" w:sz="0" w:space="0" w:color="auto"/>
                <w:bottom w:val="none" w:sz="0" w:space="0" w:color="auto"/>
                <w:right w:val="none" w:sz="0" w:space="0" w:color="auto"/>
              </w:divBdr>
              <w:divsChild>
                <w:div w:id="1237668362">
                  <w:marLeft w:val="0"/>
                  <w:marRight w:val="0"/>
                  <w:marTop w:val="0"/>
                  <w:marBottom w:val="0"/>
                  <w:divBdr>
                    <w:top w:val="none" w:sz="0" w:space="0" w:color="auto"/>
                    <w:left w:val="none" w:sz="0" w:space="0" w:color="auto"/>
                    <w:bottom w:val="none" w:sz="0" w:space="0" w:color="auto"/>
                    <w:right w:val="none" w:sz="0" w:space="0" w:color="auto"/>
                  </w:divBdr>
                  <w:divsChild>
                    <w:div w:id="1336759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4519439">
      <w:bodyDiv w:val="1"/>
      <w:marLeft w:val="0"/>
      <w:marRight w:val="0"/>
      <w:marTop w:val="0"/>
      <w:marBottom w:val="0"/>
      <w:divBdr>
        <w:top w:val="none" w:sz="0" w:space="0" w:color="auto"/>
        <w:left w:val="none" w:sz="0" w:space="0" w:color="auto"/>
        <w:bottom w:val="none" w:sz="0" w:space="0" w:color="auto"/>
        <w:right w:val="none" w:sz="0" w:space="0" w:color="auto"/>
      </w:divBdr>
    </w:div>
    <w:div w:id="1784615431">
      <w:bodyDiv w:val="1"/>
      <w:marLeft w:val="0"/>
      <w:marRight w:val="0"/>
      <w:marTop w:val="0"/>
      <w:marBottom w:val="0"/>
      <w:divBdr>
        <w:top w:val="none" w:sz="0" w:space="0" w:color="auto"/>
        <w:left w:val="none" w:sz="0" w:space="0" w:color="auto"/>
        <w:bottom w:val="none" w:sz="0" w:space="0" w:color="auto"/>
        <w:right w:val="none" w:sz="0" w:space="0" w:color="auto"/>
      </w:divBdr>
    </w:div>
    <w:div w:id="1826971128">
      <w:bodyDiv w:val="1"/>
      <w:marLeft w:val="0"/>
      <w:marRight w:val="0"/>
      <w:marTop w:val="0"/>
      <w:marBottom w:val="0"/>
      <w:divBdr>
        <w:top w:val="none" w:sz="0" w:space="0" w:color="auto"/>
        <w:left w:val="none" w:sz="0" w:space="0" w:color="auto"/>
        <w:bottom w:val="none" w:sz="0" w:space="0" w:color="auto"/>
        <w:right w:val="none" w:sz="0" w:space="0" w:color="auto"/>
      </w:divBdr>
    </w:div>
    <w:div w:id="1845434689">
      <w:bodyDiv w:val="1"/>
      <w:marLeft w:val="0"/>
      <w:marRight w:val="0"/>
      <w:marTop w:val="0"/>
      <w:marBottom w:val="0"/>
      <w:divBdr>
        <w:top w:val="none" w:sz="0" w:space="0" w:color="auto"/>
        <w:left w:val="none" w:sz="0" w:space="0" w:color="auto"/>
        <w:bottom w:val="none" w:sz="0" w:space="0" w:color="auto"/>
        <w:right w:val="none" w:sz="0" w:space="0" w:color="auto"/>
      </w:divBdr>
    </w:div>
    <w:div w:id="1881936993">
      <w:bodyDiv w:val="1"/>
      <w:marLeft w:val="0"/>
      <w:marRight w:val="0"/>
      <w:marTop w:val="0"/>
      <w:marBottom w:val="0"/>
      <w:divBdr>
        <w:top w:val="none" w:sz="0" w:space="0" w:color="auto"/>
        <w:left w:val="none" w:sz="0" w:space="0" w:color="auto"/>
        <w:bottom w:val="none" w:sz="0" w:space="0" w:color="auto"/>
        <w:right w:val="none" w:sz="0" w:space="0" w:color="auto"/>
      </w:divBdr>
      <w:divsChild>
        <w:div w:id="464927130">
          <w:marLeft w:val="0"/>
          <w:marRight w:val="0"/>
          <w:marTop w:val="0"/>
          <w:marBottom w:val="0"/>
          <w:divBdr>
            <w:top w:val="none" w:sz="0" w:space="0" w:color="auto"/>
            <w:left w:val="none" w:sz="0" w:space="0" w:color="auto"/>
            <w:bottom w:val="none" w:sz="0" w:space="0" w:color="auto"/>
            <w:right w:val="none" w:sz="0" w:space="0" w:color="auto"/>
          </w:divBdr>
          <w:divsChild>
            <w:div w:id="2083483970">
              <w:marLeft w:val="0"/>
              <w:marRight w:val="0"/>
              <w:marTop w:val="0"/>
              <w:marBottom w:val="0"/>
              <w:divBdr>
                <w:top w:val="single" w:sz="6" w:space="0" w:color="D9D9D9"/>
                <w:left w:val="none" w:sz="0" w:space="0" w:color="auto"/>
                <w:bottom w:val="none" w:sz="0" w:space="0" w:color="auto"/>
                <w:right w:val="none" w:sz="0" w:space="0" w:color="auto"/>
              </w:divBdr>
              <w:divsChild>
                <w:div w:id="34547351">
                  <w:marLeft w:val="0"/>
                  <w:marRight w:val="0"/>
                  <w:marTop w:val="0"/>
                  <w:marBottom w:val="0"/>
                  <w:divBdr>
                    <w:top w:val="none" w:sz="0" w:space="0" w:color="auto"/>
                    <w:left w:val="none" w:sz="0" w:space="0" w:color="auto"/>
                    <w:bottom w:val="none" w:sz="0" w:space="0" w:color="auto"/>
                    <w:right w:val="none" w:sz="0" w:space="0" w:color="auto"/>
                  </w:divBdr>
                  <w:divsChild>
                    <w:div w:id="10335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9462294">
      <w:bodyDiv w:val="1"/>
      <w:marLeft w:val="0"/>
      <w:marRight w:val="0"/>
      <w:marTop w:val="0"/>
      <w:marBottom w:val="0"/>
      <w:divBdr>
        <w:top w:val="none" w:sz="0" w:space="0" w:color="auto"/>
        <w:left w:val="none" w:sz="0" w:space="0" w:color="auto"/>
        <w:bottom w:val="none" w:sz="0" w:space="0" w:color="auto"/>
        <w:right w:val="none" w:sz="0" w:space="0" w:color="auto"/>
      </w:divBdr>
    </w:div>
    <w:div w:id="1946882427">
      <w:bodyDiv w:val="1"/>
      <w:marLeft w:val="0"/>
      <w:marRight w:val="0"/>
      <w:marTop w:val="0"/>
      <w:marBottom w:val="0"/>
      <w:divBdr>
        <w:top w:val="none" w:sz="0" w:space="0" w:color="auto"/>
        <w:left w:val="none" w:sz="0" w:space="0" w:color="auto"/>
        <w:bottom w:val="none" w:sz="0" w:space="0" w:color="auto"/>
        <w:right w:val="none" w:sz="0" w:space="0" w:color="auto"/>
      </w:divBdr>
      <w:divsChild>
        <w:div w:id="1608659331">
          <w:marLeft w:val="0"/>
          <w:marRight w:val="0"/>
          <w:marTop w:val="0"/>
          <w:marBottom w:val="0"/>
          <w:divBdr>
            <w:top w:val="none" w:sz="0" w:space="0" w:color="auto"/>
            <w:left w:val="none" w:sz="0" w:space="0" w:color="auto"/>
            <w:bottom w:val="none" w:sz="0" w:space="0" w:color="auto"/>
            <w:right w:val="none" w:sz="0" w:space="0" w:color="auto"/>
          </w:divBdr>
          <w:divsChild>
            <w:div w:id="1829437813">
              <w:marLeft w:val="0"/>
              <w:marRight w:val="0"/>
              <w:marTop w:val="0"/>
              <w:marBottom w:val="0"/>
              <w:divBdr>
                <w:top w:val="single" w:sz="6" w:space="0" w:color="D9D9D9"/>
                <w:left w:val="none" w:sz="0" w:space="0" w:color="auto"/>
                <w:bottom w:val="none" w:sz="0" w:space="0" w:color="auto"/>
                <w:right w:val="none" w:sz="0" w:space="0" w:color="auto"/>
              </w:divBdr>
              <w:divsChild>
                <w:div w:id="1252540924">
                  <w:marLeft w:val="0"/>
                  <w:marRight w:val="0"/>
                  <w:marTop w:val="0"/>
                  <w:marBottom w:val="0"/>
                  <w:divBdr>
                    <w:top w:val="none" w:sz="0" w:space="0" w:color="auto"/>
                    <w:left w:val="none" w:sz="0" w:space="0" w:color="auto"/>
                    <w:bottom w:val="none" w:sz="0" w:space="0" w:color="auto"/>
                    <w:right w:val="none" w:sz="0" w:space="0" w:color="auto"/>
                  </w:divBdr>
                  <w:divsChild>
                    <w:div w:id="209709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1861874">
      <w:bodyDiv w:val="1"/>
      <w:marLeft w:val="0"/>
      <w:marRight w:val="0"/>
      <w:marTop w:val="0"/>
      <w:marBottom w:val="0"/>
      <w:divBdr>
        <w:top w:val="none" w:sz="0" w:space="0" w:color="auto"/>
        <w:left w:val="none" w:sz="0" w:space="0" w:color="auto"/>
        <w:bottom w:val="none" w:sz="0" w:space="0" w:color="auto"/>
        <w:right w:val="none" w:sz="0" w:space="0" w:color="auto"/>
      </w:divBdr>
      <w:divsChild>
        <w:div w:id="348727952">
          <w:marLeft w:val="0"/>
          <w:marRight w:val="0"/>
          <w:marTop w:val="0"/>
          <w:marBottom w:val="0"/>
          <w:divBdr>
            <w:top w:val="none" w:sz="0" w:space="0" w:color="auto"/>
            <w:left w:val="none" w:sz="0" w:space="0" w:color="auto"/>
            <w:bottom w:val="none" w:sz="0" w:space="0" w:color="auto"/>
            <w:right w:val="none" w:sz="0" w:space="0" w:color="auto"/>
          </w:divBdr>
          <w:divsChild>
            <w:div w:id="1552156780">
              <w:marLeft w:val="0"/>
              <w:marRight w:val="0"/>
              <w:marTop w:val="0"/>
              <w:marBottom w:val="0"/>
              <w:divBdr>
                <w:top w:val="single" w:sz="6" w:space="0" w:color="D9D9D9"/>
                <w:left w:val="none" w:sz="0" w:space="0" w:color="auto"/>
                <w:bottom w:val="none" w:sz="0" w:space="0" w:color="auto"/>
                <w:right w:val="none" w:sz="0" w:space="0" w:color="auto"/>
              </w:divBdr>
              <w:divsChild>
                <w:div w:id="1125778431">
                  <w:marLeft w:val="0"/>
                  <w:marRight w:val="0"/>
                  <w:marTop w:val="0"/>
                  <w:marBottom w:val="0"/>
                  <w:divBdr>
                    <w:top w:val="none" w:sz="0" w:space="0" w:color="auto"/>
                    <w:left w:val="none" w:sz="0" w:space="0" w:color="auto"/>
                    <w:bottom w:val="none" w:sz="0" w:space="0" w:color="auto"/>
                    <w:right w:val="none" w:sz="0" w:space="0" w:color="auto"/>
                  </w:divBdr>
                  <w:divsChild>
                    <w:div w:id="163420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9161238">
      <w:bodyDiv w:val="1"/>
      <w:marLeft w:val="0"/>
      <w:marRight w:val="0"/>
      <w:marTop w:val="0"/>
      <w:marBottom w:val="0"/>
      <w:divBdr>
        <w:top w:val="none" w:sz="0" w:space="0" w:color="auto"/>
        <w:left w:val="none" w:sz="0" w:space="0" w:color="auto"/>
        <w:bottom w:val="none" w:sz="0" w:space="0" w:color="auto"/>
        <w:right w:val="none" w:sz="0" w:space="0" w:color="auto"/>
      </w:divBdr>
      <w:divsChild>
        <w:div w:id="557210133">
          <w:marLeft w:val="0"/>
          <w:marRight w:val="0"/>
          <w:marTop w:val="0"/>
          <w:marBottom w:val="0"/>
          <w:divBdr>
            <w:top w:val="none" w:sz="0" w:space="0" w:color="auto"/>
            <w:left w:val="none" w:sz="0" w:space="0" w:color="auto"/>
            <w:bottom w:val="none" w:sz="0" w:space="0" w:color="auto"/>
            <w:right w:val="none" w:sz="0" w:space="0" w:color="auto"/>
          </w:divBdr>
          <w:divsChild>
            <w:div w:id="52580342">
              <w:marLeft w:val="0"/>
              <w:marRight w:val="0"/>
              <w:marTop w:val="0"/>
              <w:marBottom w:val="0"/>
              <w:divBdr>
                <w:top w:val="single" w:sz="6" w:space="0" w:color="D9D9D9"/>
                <w:left w:val="none" w:sz="0" w:space="0" w:color="auto"/>
                <w:bottom w:val="none" w:sz="0" w:space="0" w:color="auto"/>
                <w:right w:val="none" w:sz="0" w:space="0" w:color="auto"/>
              </w:divBdr>
              <w:divsChild>
                <w:div w:id="1312752810">
                  <w:marLeft w:val="0"/>
                  <w:marRight w:val="0"/>
                  <w:marTop w:val="0"/>
                  <w:marBottom w:val="0"/>
                  <w:divBdr>
                    <w:top w:val="none" w:sz="0" w:space="0" w:color="auto"/>
                    <w:left w:val="none" w:sz="0" w:space="0" w:color="auto"/>
                    <w:bottom w:val="none" w:sz="0" w:space="0" w:color="auto"/>
                    <w:right w:val="none" w:sz="0" w:space="0" w:color="auto"/>
                  </w:divBdr>
                  <w:divsChild>
                    <w:div w:id="633099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7737215">
      <w:bodyDiv w:val="1"/>
      <w:marLeft w:val="0"/>
      <w:marRight w:val="0"/>
      <w:marTop w:val="0"/>
      <w:marBottom w:val="0"/>
      <w:divBdr>
        <w:top w:val="none" w:sz="0" w:space="0" w:color="auto"/>
        <w:left w:val="none" w:sz="0" w:space="0" w:color="auto"/>
        <w:bottom w:val="none" w:sz="0" w:space="0" w:color="auto"/>
        <w:right w:val="none" w:sz="0" w:space="0" w:color="auto"/>
      </w:divBdr>
      <w:divsChild>
        <w:div w:id="446891822">
          <w:marLeft w:val="0"/>
          <w:marRight w:val="0"/>
          <w:marTop w:val="0"/>
          <w:marBottom w:val="0"/>
          <w:divBdr>
            <w:top w:val="none" w:sz="0" w:space="0" w:color="auto"/>
            <w:left w:val="none" w:sz="0" w:space="0" w:color="auto"/>
            <w:bottom w:val="none" w:sz="0" w:space="0" w:color="auto"/>
            <w:right w:val="none" w:sz="0" w:space="0" w:color="auto"/>
          </w:divBdr>
          <w:divsChild>
            <w:div w:id="575632386">
              <w:marLeft w:val="0"/>
              <w:marRight w:val="0"/>
              <w:marTop w:val="0"/>
              <w:marBottom w:val="0"/>
              <w:divBdr>
                <w:top w:val="single" w:sz="6" w:space="0" w:color="D9D9D9"/>
                <w:left w:val="none" w:sz="0" w:space="0" w:color="auto"/>
                <w:bottom w:val="none" w:sz="0" w:space="0" w:color="auto"/>
                <w:right w:val="none" w:sz="0" w:space="0" w:color="auto"/>
              </w:divBdr>
              <w:divsChild>
                <w:div w:id="407922786">
                  <w:marLeft w:val="0"/>
                  <w:marRight w:val="0"/>
                  <w:marTop w:val="0"/>
                  <w:marBottom w:val="0"/>
                  <w:divBdr>
                    <w:top w:val="none" w:sz="0" w:space="0" w:color="auto"/>
                    <w:left w:val="none" w:sz="0" w:space="0" w:color="auto"/>
                    <w:bottom w:val="none" w:sz="0" w:space="0" w:color="auto"/>
                    <w:right w:val="none" w:sz="0" w:space="0" w:color="auto"/>
                  </w:divBdr>
                  <w:divsChild>
                    <w:div w:id="137620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6587644">
      <w:bodyDiv w:val="1"/>
      <w:marLeft w:val="0"/>
      <w:marRight w:val="0"/>
      <w:marTop w:val="0"/>
      <w:marBottom w:val="0"/>
      <w:divBdr>
        <w:top w:val="none" w:sz="0" w:space="0" w:color="auto"/>
        <w:left w:val="none" w:sz="0" w:space="0" w:color="auto"/>
        <w:bottom w:val="none" w:sz="0" w:space="0" w:color="auto"/>
        <w:right w:val="none" w:sz="0" w:space="0" w:color="auto"/>
      </w:divBdr>
      <w:divsChild>
        <w:div w:id="2134588503">
          <w:marLeft w:val="0"/>
          <w:marRight w:val="0"/>
          <w:marTop w:val="0"/>
          <w:marBottom w:val="0"/>
          <w:divBdr>
            <w:top w:val="none" w:sz="0" w:space="0" w:color="auto"/>
            <w:left w:val="none" w:sz="0" w:space="0" w:color="auto"/>
            <w:bottom w:val="none" w:sz="0" w:space="0" w:color="auto"/>
            <w:right w:val="none" w:sz="0" w:space="0" w:color="auto"/>
          </w:divBdr>
          <w:divsChild>
            <w:div w:id="1711028161">
              <w:marLeft w:val="0"/>
              <w:marRight w:val="0"/>
              <w:marTop w:val="0"/>
              <w:marBottom w:val="0"/>
              <w:divBdr>
                <w:top w:val="single" w:sz="6" w:space="0" w:color="D9D9D9"/>
                <w:left w:val="none" w:sz="0" w:space="0" w:color="auto"/>
                <w:bottom w:val="none" w:sz="0" w:space="0" w:color="auto"/>
                <w:right w:val="none" w:sz="0" w:space="0" w:color="auto"/>
              </w:divBdr>
              <w:divsChild>
                <w:div w:id="2093774258">
                  <w:marLeft w:val="0"/>
                  <w:marRight w:val="0"/>
                  <w:marTop w:val="0"/>
                  <w:marBottom w:val="0"/>
                  <w:divBdr>
                    <w:top w:val="none" w:sz="0" w:space="0" w:color="auto"/>
                    <w:left w:val="none" w:sz="0" w:space="0" w:color="auto"/>
                    <w:bottom w:val="none" w:sz="0" w:space="0" w:color="auto"/>
                    <w:right w:val="none" w:sz="0" w:space="0" w:color="auto"/>
                  </w:divBdr>
                  <w:divsChild>
                    <w:div w:id="23208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956719">
      <w:bodyDiv w:val="1"/>
      <w:marLeft w:val="0"/>
      <w:marRight w:val="0"/>
      <w:marTop w:val="0"/>
      <w:marBottom w:val="0"/>
      <w:divBdr>
        <w:top w:val="none" w:sz="0" w:space="0" w:color="auto"/>
        <w:left w:val="none" w:sz="0" w:space="0" w:color="auto"/>
        <w:bottom w:val="none" w:sz="0" w:space="0" w:color="auto"/>
        <w:right w:val="none" w:sz="0" w:space="0" w:color="auto"/>
      </w:divBdr>
    </w:div>
    <w:div w:id="2077625155">
      <w:bodyDiv w:val="1"/>
      <w:marLeft w:val="0"/>
      <w:marRight w:val="0"/>
      <w:marTop w:val="0"/>
      <w:marBottom w:val="0"/>
      <w:divBdr>
        <w:top w:val="none" w:sz="0" w:space="0" w:color="auto"/>
        <w:left w:val="none" w:sz="0" w:space="0" w:color="auto"/>
        <w:bottom w:val="none" w:sz="0" w:space="0" w:color="auto"/>
        <w:right w:val="none" w:sz="0" w:space="0" w:color="auto"/>
      </w:divBdr>
      <w:divsChild>
        <w:div w:id="88015555">
          <w:marLeft w:val="0"/>
          <w:marRight w:val="0"/>
          <w:marTop w:val="0"/>
          <w:marBottom w:val="0"/>
          <w:divBdr>
            <w:top w:val="none" w:sz="0" w:space="0" w:color="auto"/>
            <w:left w:val="none" w:sz="0" w:space="0" w:color="auto"/>
            <w:bottom w:val="none" w:sz="0" w:space="0" w:color="auto"/>
            <w:right w:val="none" w:sz="0" w:space="0" w:color="auto"/>
          </w:divBdr>
          <w:divsChild>
            <w:div w:id="1811701837">
              <w:marLeft w:val="0"/>
              <w:marRight w:val="0"/>
              <w:marTop w:val="0"/>
              <w:marBottom w:val="0"/>
              <w:divBdr>
                <w:top w:val="single" w:sz="6" w:space="0" w:color="D9D9D9"/>
                <w:left w:val="none" w:sz="0" w:space="0" w:color="auto"/>
                <w:bottom w:val="none" w:sz="0" w:space="0" w:color="auto"/>
                <w:right w:val="none" w:sz="0" w:space="0" w:color="auto"/>
              </w:divBdr>
              <w:divsChild>
                <w:div w:id="144857644">
                  <w:marLeft w:val="0"/>
                  <w:marRight w:val="0"/>
                  <w:marTop w:val="0"/>
                  <w:marBottom w:val="0"/>
                  <w:divBdr>
                    <w:top w:val="none" w:sz="0" w:space="0" w:color="auto"/>
                    <w:left w:val="none" w:sz="0" w:space="0" w:color="auto"/>
                    <w:bottom w:val="none" w:sz="0" w:space="0" w:color="auto"/>
                    <w:right w:val="none" w:sz="0" w:space="0" w:color="auto"/>
                  </w:divBdr>
                  <w:divsChild>
                    <w:div w:id="1074354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986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827" Type="http://schemas.openxmlformats.org/officeDocument/2006/relationships/hyperlink" Target="l6763_1975_13.htm" TargetMode="External"/><Relationship Id="rId3182" Type="http://schemas.openxmlformats.org/officeDocument/2006/relationships/hyperlink" Target="l6763_1975_13.htm" TargetMode="External"/><Relationship Id="rId3042" Type="http://schemas.openxmlformats.org/officeDocument/2006/relationships/hyperlink" Target="l6763_1975_13.htm" TargetMode="External"/><Relationship Id="rId170" Type="http://schemas.openxmlformats.org/officeDocument/2006/relationships/hyperlink" Target="l6763_1975_13.htm" TargetMode="External"/><Relationship Id="rId3859" Type="http://schemas.openxmlformats.org/officeDocument/2006/relationships/theme" Target="theme/theme1.xml"/><Relationship Id="rId987" Type="http://schemas.openxmlformats.org/officeDocument/2006/relationships/hyperlink" Target="l6763_1975_13.htm" TargetMode="External"/><Relationship Id="rId2668" Type="http://schemas.openxmlformats.org/officeDocument/2006/relationships/hyperlink" Target="l6763_1975_13.htm" TargetMode="External"/><Relationship Id="rId2875" Type="http://schemas.openxmlformats.org/officeDocument/2006/relationships/hyperlink" Target="l6763_1975_13.htm" TargetMode="External"/><Relationship Id="rId3719" Type="http://schemas.openxmlformats.org/officeDocument/2006/relationships/hyperlink" Target="l6763_1975_13.htm" TargetMode="External"/><Relationship Id="rId847" Type="http://schemas.openxmlformats.org/officeDocument/2006/relationships/hyperlink" Target="l6763_1975_13.htm" TargetMode="External"/><Relationship Id="rId1477" Type="http://schemas.openxmlformats.org/officeDocument/2006/relationships/hyperlink" Target="l6763_1975_13.htm" TargetMode="External"/><Relationship Id="rId1684" Type="http://schemas.openxmlformats.org/officeDocument/2006/relationships/hyperlink" Target="l6763_1975_13.htm" TargetMode="External"/><Relationship Id="rId1891" Type="http://schemas.openxmlformats.org/officeDocument/2006/relationships/hyperlink" Target="l6763_1975_13.htm" TargetMode="External"/><Relationship Id="rId2528" Type="http://schemas.openxmlformats.org/officeDocument/2006/relationships/hyperlink" Target="l6763_1975_13.htm" TargetMode="External"/><Relationship Id="rId2735" Type="http://schemas.openxmlformats.org/officeDocument/2006/relationships/hyperlink" Target="l6763_1975_13.htm" TargetMode="External"/><Relationship Id="rId2942" Type="http://schemas.openxmlformats.org/officeDocument/2006/relationships/hyperlink" Target="l6763_1975_13.htm" TargetMode="External"/><Relationship Id="rId707" Type="http://schemas.openxmlformats.org/officeDocument/2006/relationships/hyperlink" Target="l6763_1975_13.htm" TargetMode="External"/><Relationship Id="rId914" Type="http://schemas.openxmlformats.org/officeDocument/2006/relationships/hyperlink" Target="l6763_1975_13.htm" TargetMode="External"/><Relationship Id="rId1337" Type="http://schemas.openxmlformats.org/officeDocument/2006/relationships/hyperlink" Target="l6763_1975_13.htm" TargetMode="External"/><Relationship Id="rId1544" Type="http://schemas.openxmlformats.org/officeDocument/2006/relationships/hyperlink" Target="l6763_1975_13.htm" TargetMode="External"/><Relationship Id="rId1751" Type="http://schemas.openxmlformats.org/officeDocument/2006/relationships/hyperlink" Target="l6763_1975_13.htm" TargetMode="External"/><Relationship Id="rId2802" Type="http://schemas.openxmlformats.org/officeDocument/2006/relationships/hyperlink" Target="l6763_1975_13.htm" TargetMode="External"/><Relationship Id="rId43" Type="http://schemas.openxmlformats.org/officeDocument/2006/relationships/hyperlink" Target="l6763_1975_13.htm" TargetMode="External"/><Relationship Id="rId1404" Type="http://schemas.openxmlformats.org/officeDocument/2006/relationships/hyperlink" Target="l6763_1975_13.htm" TargetMode="External"/><Relationship Id="rId1611" Type="http://schemas.openxmlformats.org/officeDocument/2006/relationships/hyperlink" Target="l6763_1975_13.htm" TargetMode="External"/><Relationship Id="rId3369" Type="http://schemas.openxmlformats.org/officeDocument/2006/relationships/hyperlink" Target="l6763_1975_13.htm" TargetMode="External"/><Relationship Id="rId3576" Type="http://schemas.openxmlformats.org/officeDocument/2006/relationships/hyperlink" Target="l6763_1975_13.htm" TargetMode="External"/><Relationship Id="rId497" Type="http://schemas.openxmlformats.org/officeDocument/2006/relationships/hyperlink" Target="l6763_1975_13.htm" TargetMode="External"/><Relationship Id="rId2178" Type="http://schemas.openxmlformats.org/officeDocument/2006/relationships/hyperlink" Target="l6763_1975_13.htm" TargetMode="External"/><Relationship Id="rId2385" Type="http://schemas.openxmlformats.org/officeDocument/2006/relationships/hyperlink" Target="l6763_1975_13.htm" TargetMode="External"/><Relationship Id="rId3229" Type="http://schemas.openxmlformats.org/officeDocument/2006/relationships/hyperlink" Target="l6763_1975_13.htm" TargetMode="External"/><Relationship Id="rId3783" Type="http://schemas.openxmlformats.org/officeDocument/2006/relationships/hyperlink" Target="http://www.fazenda.mg.gov.br/empresas/legislacao_tributaria/leis/l12999_1998.html" TargetMode="External"/><Relationship Id="rId357" Type="http://schemas.openxmlformats.org/officeDocument/2006/relationships/hyperlink" Target="l6763_1975_13.htm" TargetMode="External"/><Relationship Id="rId1194" Type="http://schemas.openxmlformats.org/officeDocument/2006/relationships/hyperlink" Target="l6763_1975_13.htm" TargetMode="External"/><Relationship Id="rId2038" Type="http://schemas.openxmlformats.org/officeDocument/2006/relationships/hyperlink" Target="l6763_1975_13.htm" TargetMode="External"/><Relationship Id="rId2592" Type="http://schemas.openxmlformats.org/officeDocument/2006/relationships/hyperlink" Target="l6763_1975_13.htm" TargetMode="External"/><Relationship Id="rId3436" Type="http://schemas.openxmlformats.org/officeDocument/2006/relationships/hyperlink" Target="l6763_1975_13.htm" TargetMode="External"/><Relationship Id="rId3643" Type="http://schemas.openxmlformats.org/officeDocument/2006/relationships/hyperlink" Target="l6763_1975_13.htm" TargetMode="External"/><Relationship Id="rId3850" Type="http://schemas.openxmlformats.org/officeDocument/2006/relationships/hyperlink" Target="l6763_1975_13.htm" TargetMode="External"/><Relationship Id="rId217" Type="http://schemas.openxmlformats.org/officeDocument/2006/relationships/hyperlink" Target="l6763_1975_13.htm" TargetMode="External"/><Relationship Id="rId564" Type="http://schemas.openxmlformats.org/officeDocument/2006/relationships/hyperlink" Target="l6763_1975_13.htm" TargetMode="External"/><Relationship Id="rId771" Type="http://schemas.openxmlformats.org/officeDocument/2006/relationships/hyperlink" Target="l6763_1975_13.htm" TargetMode="External"/><Relationship Id="rId2245" Type="http://schemas.openxmlformats.org/officeDocument/2006/relationships/hyperlink" Target="l6763_1975_13.htm" TargetMode="External"/><Relationship Id="rId2452" Type="http://schemas.openxmlformats.org/officeDocument/2006/relationships/hyperlink" Target="l6763_1975_13.htm" TargetMode="External"/><Relationship Id="rId3503" Type="http://schemas.openxmlformats.org/officeDocument/2006/relationships/hyperlink" Target="l6763_1975_13.htm" TargetMode="External"/><Relationship Id="rId3710" Type="http://schemas.openxmlformats.org/officeDocument/2006/relationships/hyperlink" Target="l6763_1975_13.htm" TargetMode="External"/><Relationship Id="rId424" Type="http://schemas.openxmlformats.org/officeDocument/2006/relationships/hyperlink" Target="l6763_1975_13.htm" TargetMode="External"/><Relationship Id="rId631" Type="http://schemas.openxmlformats.org/officeDocument/2006/relationships/hyperlink" Target="l6763_1975_13.htm" TargetMode="External"/><Relationship Id="rId1054" Type="http://schemas.openxmlformats.org/officeDocument/2006/relationships/hyperlink" Target="l6763_1975_13.htm" TargetMode="External"/><Relationship Id="rId1261" Type="http://schemas.openxmlformats.org/officeDocument/2006/relationships/hyperlink" Target="l6763_1975_13.htm" TargetMode="External"/><Relationship Id="rId2105" Type="http://schemas.openxmlformats.org/officeDocument/2006/relationships/hyperlink" Target="l6763_1975_13.htm" TargetMode="External"/><Relationship Id="rId2312" Type="http://schemas.openxmlformats.org/officeDocument/2006/relationships/hyperlink" Target="l6763_1975_13.htm" TargetMode="External"/><Relationship Id="rId1121" Type="http://schemas.openxmlformats.org/officeDocument/2006/relationships/hyperlink" Target="l6763_1975_13.htm" TargetMode="External"/><Relationship Id="rId3086" Type="http://schemas.openxmlformats.org/officeDocument/2006/relationships/hyperlink" Target="l6763_1975_13.htm" TargetMode="External"/><Relationship Id="rId3293" Type="http://schemas.openxmlformats.org/officeDocument/2006/relationships/hyperlink" Target="l6763_1975_13.htm" TargetMode="External"/><Relationship Id="rId1938" Type="http://schemas.openxmlformats.org/officeDocument/2006/relationships/hyperlink" Target="l6763_1975_13.html" TargetMode="External"/><Relationship Id="rId3153" Type="http://schemas.openxmlformats.org/officeDocument/2006/relationships/hyperlink" Target="l6763_1975_13.htm" TargetMode="External"/><Relationship Id="rId3360" Type="http://schemas.openxmlformats.org/officeDocument/2006/relationships/hyperlink" Target="l6763_1975_13.htm" TargetMode="External"/><Relationship Id="rId281" Type="http://schemas.openxmlformats.org/officeDocument/2006/relationships/hyperlink" Target="l6763_1975_13.htm" TargetMode="External"/><Relationship Id="rId3013" Type="http://schemas.openxmlformats.org/officeDocument/2006/relationships/hyperlink" Target="l6763_1975_13.htm" TargetMode="External"/><Relationship Id="rId141" Type="http://schemas.openxmlformats.org/officeDocument/2006/relationships/hyperlink" Target="l6763_1975_13.htm" TargetMode="External"/><Relationship Id="rId3220" Type="http://schemas.openxmlformats.org/officeDocument/2006/relationships/hyperlink" Target="l6763_1975_13.htm" TargetMode="External"/><Relationship Id="rId7" Type="http://schemas.openxmlformats.org/officeDocument/2006/relationships/endnotes" Target="endnotes.xml"/><Relationship Id="rId2779" Type="http://schemas.openxmlformats.org/officeDocument/2006/relationships/hyperlink" Target="l6763_1975_13.htm" TargetMode="External"/><Relationship Id="rId2986" Type="http://schemas.openxmlformats.org/officeDocument/2006/relationships/hyperlink" Target="l6763_1975_13.htm" TargetMode="External"/><Relationship Id="rId958" Type="http://schemas.openxmlformats.org/officeDocument/2006/relationships/hyperlink" Target="l6763_1975_13.htm" TargetMode="External"/><Relationship Id="rId1588" Type="http://schemas.openxmlformats.org/officeDocument/2006/relationships/hyperlink" Target="l6763_1975_13.htm" TargetMode="External"/><Relationship Id="rId1795" Type="http://schemas.openxmlformats.org/officeDocument/2006/relationships/hyperlink" Target="l6763_1975_13.htm" TargetMode="External"/><Relationship Id="rId2639" Type="http://schemas.openxmlformats.org/officeDocument/2006/relationships/hyperlink" Target="l6763_1975_13.htm" TargetMode="External"/><Relationship Id="rId2846" Type="http://schemas.openxmlformats.org/officeDocument/2006/relationships/hyperlink" Target="l6763_1975_13.htm" TargetMode="External"/><Relationship Id="rId87" Type="http://schemas.openxmlformats.org/officeDocument/2006/relationships/hyperlink" Target="l6763_1975_13.htm" TargetMode="External"/><Relationship Id="rId818" Type="http://schemas.openxmlformats.org/officeDocument/2006/relationships/hyperlink" Target="l6763_1975_13.htm" TargetMode="External"/><Relationship Id="rId1448" Type="http://schemas.openxmlformats.org/officeDocument/2006/relationships/hyperlink" Target="l6763_1975_13.htm" TargetMode="External"/><Relationship Id="rId1655" Type="http://schemas.openxmlformats.org/officeDocument/2006/relationships/hyperlink" Target="l6763_1975_13.htm" TargetMode="External"/><Relationship Id="rId2706" Type="http://schemas.openxmlformats.org/officeDocument/2006/relationships/hyperlink" Target="l6763_1975_13.htm" TargetMode="External"/><Relationship Id="rId1308" Type="http://schemas.openxmlformats.org/officeDocument/2006/relationships/hyperlink" Target="l6763_1975_13.htm" TargetMode="External"/><Relationship Id="rId1862" Type="http://schemas.openxmlformats.org/officeDocument/2006/relationships/hyperlink" Target="http://www.fazenda.mg.gov.br/empresas/legislacao_tributaria/leis/l6763_1975_11.htm" TargetMode="External"/><Relationship Id="rId2913" Type="http://schemas.openxmlformats.org/officeDocument/2006/relationships/hyperlink" Target="l6763_1975_13.htm" TargetMode="External"/><Relationship Id="rId1515" Type="http://schemas.openxmlformats.org/officeDocument/2006/relationships/hyperlink" Target="l6763_1975_13.htm" TargetMode="External"/><Relationship Id="rId1722" Type="http://schemas.openxmlformats.org/officeDocument/2006/relationships/hyperlink" Target="l6763_1975_13.htm" TargetMode="External"/><Relationship Id="rId14" Type="http://schemas.openxmlformats.org/officeDocument/2006/relationships/hyperlink" Target="l6763_1975_13.htm" TargetMode="External"/><Relationship Id="rId3687" Type="http://schemas.openxmlformats.org/officeDocument/2006/relationships/hyperlink" Target="l6763_1975_13.htm" TargetMode="External"/><Relationship Id="rId2289" Type="http://schemas.openxmlformats.org/officeDocument/2006/relationships/hyperlink" Target="l6763_1975_13.htm" TargetMode="External"/><Relationship Id="rId2496" Type="http://schemas.openxmlformats.org/officeDocument/2006/relationships/hyperlink" Target="l6763_1975_13.htm" TargetMode="External"/><Relationship Id="rId3547" Type="http://schemas.openxmlformats.org/officeDocument/2006/relationships/hyperlink" Target="l6763_1975_13.htm" TargetMode="External"/><Relationship Id="rId3754" Type="http://schemas.openxmlformats.org/officeDocument/2006/relationships/hyperlink" Target="l6763_1975_13.htm" TargetMode="External"/><Relationship Id="rId468" Type="http://schemas.openxmlformats.org/officeDocument/2006/relationships/hyperlink" Target="l6763_1975_13.htm" TargetMode="External"/><Relationship Id="rId675" Type="http://schemas.openxmlformats.org/officeDocument/2006/relationships/hyperlink" Target="l6763_1975_13.htm" TargetMode="External"/><Relationship Id="rId882" Type="http://schemas.openxmlformats.org/officeDocument/2006/relationships/hyperlink" Target="l6763_1975_13.htm" TargetMode="External"/><Relationship Id="rId1098" Type="http://schemas.openxmlformats.org/officeDocument/2006/relationships/hyperlink" Target="l6763_1975_13.htm" TargetMode="External"/><Relationship Id="rId2149" Type="http://schemas.openxmlformats.org/officeDocument/2006/relationships/hyperlink" Target="l6763_1975_13.htm" TargetMode="External"/><Relationship Id="rId2356" Type="http://schemas.openxmlformats.org/officeDocument/2006/relationships/hyperlink" Target="l6763_1975_13.htm" TargetMode="External"/><Relationship Id="rId2563" Type="http://schemas.openxmlformats.org/officeDocument/2006/relationships/hyperlink" Target="l6763_1975_13.htm" TargetMode="External"/><Relationship Id="rId2770" Type="http://schemas.openxmlformats.org/officeDocument/2006/relationships/hyperlink" Target="l6763_1975_13.htm" TargetMode="External"/><Relationship Id="rId3407" Type="http://schemas.openxmlformats.org/officeDocument/2006/relationships/hyperlink" Target="l6763_1975_13.htm" TargetMode="External"/><Relationship Id="rId3614" Type="http://schemas.openxmlformats.org/officeDocument/2006/relationships/hyperlink" Target="l6763_1975_13.htm" TargetMode="External"/><Relationship Id="rId3821" Type="http://schemas.openxmlformats.org/officeDocument/2006/relationships/hyperlink" Target="l6763_1975_13.htm" TargetMode="External"/><Relationship Id="rId328" Type="http://schemas.openxmlformats.org/officeDocument/2006/relationships/hyperlink" Target="l6763_1975_13.htm" TargetMode="External"/><Relationship Id="rId535" Type="http://schemas.openxmlformats.org/officeDocument/2006/relationships/hyperlink" Target="http://www.fazenda.mg.gov.br/empresas/legislacao_tributaria/leis/l6763_1975_04.htm" TargetMode="External"/><Relationship Id="rId742" Type="http://schemas.openxmlformats.org/officeDocument/2006/relationships/hyperlink" Target="l6763_1975_13.htm" TargetMode="External"/><Relationship Id="rId1165" Type="http://schemas.openxmlformats.org/officeDocument/2006/relationships/hyperlink" Target="l6763_1975_13.htm" TargetMode="External"/><Relationship Id="rId1372" Type="http://schemas.openxmlformats.org/officeDocument/2006/relationships/hyperlink" Target="l6763_1975_13.htm" TargetMode="External"/><Relationship Id="rId2009" Type="http://schemas.openxmlformats.org/officeDocument/2006/relationships/hyperlink" Target="l6763_1975_13.htm" TargetMode="External"/><Relationship Id="rId2216" Type="http://schemas.openxmlformats.org/officeDocument/2006/relationships/hyperlink" Target="l6763_1975_13.htm" TargetMode="External"/><Relationship Id="rId2423" Type="http://schemas.openxmlformats.org/officeDocument/2006/relationships/hyperlink" Target="l6763_1975_13.htm" TargetMode="External"/><Relationship Id="rId2630" Type="http://schemas.openxmlformats.org/officeDocument/2006/relationships/hyperlink" Target="l6763_1975_13.htm" TargetMode="External"/><Relationship Id="rId602" Type="http://schemas.openxmlformats.org/officeDocument/2006/relationships/hyperlink" Target="l6763_1975_13.htm" TargetMode="External"/><Relationship Id="rId1025" Type="http://schemas.openxmlformats.org/officeDocument/2006/relationships/hyperlink" Target="l6763_1975_13.htm" TargetMode="External"/><Relationship Id="rId1232" Type="http://schemas.openxmlformats.org/officeDocument/2006/relationships/hyperlink" Target="l6763_1975_13.htm" TargetMode="External"/><Relationship Id="rId3197" Type="http://schemas.openxmlformats.org/officeDocument/2006/relationships/hyperlink" Target="l6763_1975_13.htm" TargetMode="External"/><Relationship Id="rId3057" Type="http://schemas.openxmlformats.org/officeDocument/2006/relationships/hyperlink" Target="l6763_1975_13.htm" TargetMode="External"/><Relationship Id="rId185" Type="http://schemas.openxmlformats.org/officeDocument/2006/relationships/hyperlink" Target="l6763_1975_13.htm" TargetMode="External"/><Relationship Id="rId1909" Type="http://schemas.openxmlformats.org/officeDocument/2006/relationships/hyperlink" Target="http://www.fazenda.mg.gov.br/empresas/legislacao_tributaria/leis/l6763_1975_11.htm" TargetMode="External"/><Relationship Id="rId3264" Type="http://schemas.openxmlformats.org/officeDocument/2006/relationships/hyperlink" Target="l6763_1975_13.htm" TargetMode="External"/><Relationship Id="rId3471" Type="http://schemas.openxmlformats.org/officeDocument/2006/relationships/hyperlink" Target="l6763_1975_13.htm" TargetMode="External"/><Relationship Id="rId392" Type="http://schemas.openxmlformats.org/officeDocument/2006/relationships/hyperlink" Target="l6763_1975_13.htm" TargetMode="External"/><Relationship Id="rId2073" Type="http://schemas.openxmlformats.org/officeDocument/2006/relationships/hyperlink" Target="l6763_1975_13.htm" TargetMode="External"/><Relationship Id="rId2280" Type="http://schemas.openxmlformats.org/officeDocument/2006/relationships/hyperlink" Target="l6763_1975_13.htm" TargetMode="External"/><Relationship Id="rId3124" Type="http://schemas.openxmlformats.org/officeDocument/2006/relationships/hyperlink" Target="l6763_1975_13.htm" TargetMode="External"/><Relationship Id="rId3331" Type="http://schemas.openxmlformats.org/officeDocument/2006/relationships/hyperlink" Target="l6763_1975_13.htm" TargetMode="External"/><Relationship Id="rId252" Type="http://schemas.openxmlformats.org/officeDocument/2006/relationships/hyperlink" Target="l6763_1975_13.htm" TargetMode="External"/><Relationship Id="rId2140" Type="http://schemas.openxmlformats.org/officeDocument/2006/relationships/hyperlink" Target="l6763_1975_13.htm" TargetMode="External"/><Relationship Id="rId112" Type="http://schemas.openxmlformats.org/officeDocument/2006/relationships/hyperlink" Target="l6763_1975_13.htm" TargetMode="External"/><Relationship Id="rId1699" Type="http://schemas.openxmlformats.org/officeDocument/2006/relationships/hyperlink" Target="http://www.fazenda.mg.gov.br/empresas/legislacao_tributaria/leis/l6763_1975_09.htm" TargetMode="External"/><Relationship Id="rId2000" Type="http://schemas.openxmlformats.org/officeDocument/2006/relationships/hyperlink" Target="l6763_1975_13.htm" TargetMode="External"/><Relationship Id="rId2957" Type="http://schemas.openxmlformats.org/officeDocument/2006/relationships/hyperlink" Target="l6763_1975_13.htm" TargetMode="External"/><Relationship Id="rId929" Type="http://schemas.openxmlformats.org/officeDocument/2006/relationships/hyperlink" Target="l6763_1975_13.htm" TargetMode="External"/><Relationship Id="rId1559" Type="http://schemas.openxmlformats.org/officeDocument/2006/relationships/hyperlink" Target="l6763_1975_13.htm" TargetMode="External"/><Relationship Id="rId1766" Type="http://schemas.openxmlformats.org/officeDocument/2006/relationships/hyperlink" Target="l6763_1975_13.htm" TargetMode="External"/><Relationship Id="rId1973" Type="http://schemas.openxmlformats.org/officeDocument/2006/relationships/hyperlink" Target="l6763_1975_13.htm" TargetMode="External"/><Relationship Id="rId2817" Type="http://schemas.openxmlformats.org/officeDocument/2006/relationships/hyperlink" Target="l6763_1975_13.htm" TargetMode="External"/><Relationship Id="rId58" Type="http://schemas.openxmlformats.org/officeDocument/2006/relationships/hyperlink" Target="l6763_1975_13.htm" TargetMode="External"/><Relationship Id="rId1419" Type="http://schemas.openxmlformats.org/officeDocument/2006/relationships/hyperlink" Target="l6763_1975_13.htm" TargetMode="External"/><Relationship Id="rId1626" Type="http://schemas.openxmlformats.org/officeDocument/2006/relationships/hyperlink" Target="l6763_1975_13.htm" TargetMode="External"/><Relationship Id="rId1833" Type="http://schemas.openxmlformats.org/officeDocument/2006/relationships/hyperlink" Target="l6763_1975_13.htm" TargetMode="External"/><Relationship Id="rId1900" Type="http://schemas.openxmlformats.org/officeDocument/2006/relationships/hyperlink" Target="l6763_1975_13.htm" TargetMode="External"/><Relationship Id="rId3798" Type="http://schemas.openxmlformats.org/officeDocument/2006/relationships/hyperlink" Target="l6763_1975_13.htm" TargetMode="External"/><Relationship Id="rId3658" Type="http://schemas.openxmlformats.org/officeDocument/2006/relationships/hyperlink" Target="l6763_1975_13.htm" TargetMode="External"/><Relationship Id="rId579" Type="http://schemas.openxmlformats.org/officeDocument/2006/relationships/hyperlink" Target="l6763_1975_13.htm" TargetMode="External"/><Relationship Id="rId786" Type="http://schemas.openxmlformats.org/officeDocument/2006/relationships/hyperlink" Target="l6763_1975_13.htm" TargetMode="External"/><Relationship Id="rId993" Type="http://schemas.openxmlformats.org/officeDocument/2006/relationships/hyperlink" Target="l6763_1975_13.htm" TargetMode="External"/><Relationship Id="rId2467" Type="http://schemas.openxmlformats.org/officeDocument/2006/relationships/hyperlink" Target="l6763_1975_13.htm" TargetMode="External"/><Relationship Id="rId2674" Type="http://schemas.openxmlformats.org/officeDocument/2006/relationships/hyperlink" Target="l6763_1975_13.htm" TargetMode="External"/><Relationship Id="rId3518" Type="http://schemas.openxmlformats.org/officeDocument/2006/relationships/hyperlink" Target="l6763_1975_13.htm" TargetMode="External"/><Relationship Id="rId439" Type="http://schemas.openxmlformats.org/officeDocument/2006/relationships/hyperlink" Target="l6763_1975_13.htm" TargetMode="External"/><Relationship Id="rId646" Type="http://schemas.openxmlformats.org/officeDocument/2006/relationships/hyperlink" Target="l6763_1975_13.htm" TargetMode="External"/><Relationship Id="rId1069" Type="http://schemas.openxmlformats.org/officeDocument/2006/relationships/hyperlink" Target="l6763_1975_13.htm" TargetMode="External"/><Relationship Id="rId1276" Type="http://schemas.openxmlformats.org/officeDocument/2006/relationships/hyperlink" Target="l6763_1975_13.htm" TargetMode="External"/><Relationship Id="rId1483" Type="http://schemas.openxmlformats.org/officeDocument/2006/relationships/hyperlink" Target="l6763_1975_13.htm" TargetMode="External"/><Relationship Id="rId2327" Type="http://schemas.openxmlformats.org/officeDocument/2006/relationships/hyperlink" Target="l6763_1975_13.htm" TargetMode="External"/><Relationship Id="rId2881" Type="http://schemas.openxmlformats.org/officeDocument/2006/relationships/hyperlink" Target="l6763_1975_13.htm" TargetMode="External"/><Relationship Id="rId3725" Type="http://schemas.openxmlformats.org/officeDocument/2006/relationships/hyperlink" Target="l6763_1975_13.htm" TargetMode="External"/><Relationship Id="rId506" Type="http://schemas.openxmlformats.org/officeDocument/2006/relationships/hyperlink" Target="l6763_1975_13.htm" TargetMode="External"/><Relationship Id="rId853" Type="http://schemas.openxmlformats.org/officeDocument/2006/relationships/hyperlink" Target="l6763_1975_13.htm" TargetMode="External"/><Relationship Id="rId1136" Type="http://schemas.openxmlformats.org/officeDocument/2006/relationships/hyperlink" Target="l6763_1975_13.htm" TargetMode="External"/><Relationship Id="rId1690" Type="http://schemas.openxmlformats.org/officeDocument/2006/relationships/hyperlink" Target="l6763_1975_13.htm" TargetMode="External"/><Relationship Id="rId2534" Type="http://schemas.openxmlformats.org/officeDocument/2006/relationships/hyperlink" Target="l6763_1975_13.htm" TargetMode="External"/><Relationship Id="rId2741" Type="http://schemas.openxmlformats.org/officeDocument/2006/relationships/hyperlink" Target="l6763_1975_13.htm" TargetMode="External"/><Relationship Id="rId713" Type="http://schemas.openxmlformats.org/officeDocument/2006/relationships/hyperlink" Target="l6763_1975_13.htm" TargetMode="External"/><Relationship Id="rId920" Type="http://schemas.openxmlformats.org/officeDocument/2006/relationships/hyperlink" Target="l6763_1975_13.htm" TargetMode="External"/><Relationship Id="rId1343" Type="http://schemas.openxmlformats.org/officeDocument/2006/relationships/hyperlink" Target="l6763_1975_13.htm" TargetMode="External"/><Relationship Id="rId1550" Type="http://schemas.openxmlformats.org/officeDocument/2006/relationships/hyperlink" Target="l6763_1975_13.htm" TargetMode="External"/><Relationship Id="rId2601" Type="http://schemas.openxmlformats.org/officeDocument/2006/relationships/hyperlink" Target="l6763_1975_13.htm" TargetMode="External"/><Relationship Id="rId1203" Type="http://schemas.openxmlformats.org/officeDocument/2006/relationships/hyperlink" Target="l6763_1975_13.htm" TargetMode="External"/><Relationship Id="rId1410" Type="http://schemas.openxmlformats.org/officeDocument/2006/relationships/hyperlink" Target="l6763_1975_13.htm" TargetMode="External"/><Relationship Id="rId3168" Type="http://schemas.openxmlformats.org/officeDocument/2006/relationships/hyperlink" Target="l6763_1975_13.htm" TargetMode="External"/><Relationship Id="rId3375" Type="http://schemas.openxmlformats.org/officeDocument/2006/relationships/hyperlink" Target="l6763_1975_13.htm" TargetMode="External"/><Relationship Id="rId3582" Type="http://schemas.openxmlformats.org/officeDocument/2006/relationships/hyperlink" Target="l6763_1975_13.htm" TargetMode="External"/><Relationship Id="rId296" Type="http://schemas.openxmlformats.org/officeDocument/2006/relationships/hyperlink" Target="http://www.planalto.gov.br/ccivil_03/decreto-lei/del0288.htm" TargetMode="External"/><Relationship Id="rId2184" Type="http://schemas.openxmlformats.org/officeDocument/2006/relationships/hyperlink" Target="l6763_1975_13.htm" TargetMode="External"/><Relationship Id="rId2391" Type="http://schemas.openxmlformats.org/officeDocument/2006/relationships/hyperlink" Target="l6763_1975_13.htm" TargetMode="External"/><Relationship Id="rId3028" Type="http://schemas.openxmlformats.org/officeDocument/2006/relationships/hyperlink" Target="l6763_1975_13.htm" TargetMode="External"/><Relationship Id="rId3235" Type="http://schemas.openxmlformats.org/officeDocument/2006/relationships/hyperlink" Target="l6763_1975_13.htm" TargetMode="External"/><Relationship Id="rId3442" Type="http://schemas.openxmlformats.org/officeDocument/2006/relationships/hyperlink" Target="l6763_1975_13.htm" TargetMode="External"/><Relationship Id="rId156" Type="http://schemas.openxmlformats.org/officeDocument/2006/relationships/hyperlink" Target="l6763_1975_13.htm" TargetMode="External"/><Relationship Id="rId363" Type="http://schemas.openxmlformats.org/officeDocument/2006/relationships/hyperlink" Target="l6763_1975_13.htm" TargetMode="External"/><Relationship Id="rId570" Type="http://schemas.openxmlformats.org/officeDocument/2006/relationships/hyperlink" Target="l6763_1975_13.htm" TargetMode="External"/><Relationship Id="rId2044" Type="http://schemas.openxmlformats.org/officeDocument/2006/relationships/hyperlink" Target="l6763_1975_13.htm" TargetMode="External"/><Relationship Id="rId2251" Type="http://schemas.openxmlformats.org/officeDocument/2006/relationships/hyperlink" Target="l6763_1975_13.htm" TargetMode="External"/><Relationship Id="rId3302" Type="http://schemas.openxmlformats.org/officeDocument/2006/relationships/hyperlink" Target="l6763_1975_13.htm" TargetMode="External"/><Relationship Id="rId223" Type="http://schemas.openxmlformats.org/officeDocument/2006/relationships/hyperlink" Target="l6763_1975_13.htm" TargetMode="External"/><Relationship Id="rId430" Type="http://schemas.openxmlformats.org/officeDocument/2006/relationships/hyperlink" Target="l6763_1975_13.htm" TargetMode="External"/><Relationship Id="rId1060" Type="http://schemas.openxmlformats.org/officeDocument/2006/relationships/hyperlink" Target="l6763_1975_13.htm" TargetMode="External"/><Relationship Id="rId2111" Type="http://schemas.openxmlformats.org/officeDocument/2006/relationships/hyperlink" Target="http://www.fazenda.mg.gov.br/empresas/legislacao_tributaria/leis/l6763_1975_07.htm" TargetMode="External"/><Relationship Id="rId1877" Type="http://schemas.openxmlformats.org/officeDocument/2006/relationships/hyperlink" Target="l6763_1975_13.htm" TargetMode="External"/><Relationship Id="rId2928" Type="http://schemas.openxmlformats.org/officeDocument/2006/relationships/hyperlink" Target="l6763_1975_13.htm" TargetMode="External"/><Relationship Id="rId1737" Type="http://schemas.openxmlformats.org/officeDocument/2006/relationships/hyperlink" Target="l6763_1975_13.htm" TargetMode="External"/><Relationship Id="rId1944" Type="http://schemas.openxmlformats.org/officeDocument/2006/relationships/hyperlink" Target="l6763_1975_13.htm" TargetMode="External"/><Relationship Id="rId3092" Type="http://schemas.openxmlformats.org/officeDocument/2006/relationships/hyperlink" Target="l6763_1975_13.htm" TargetMode="External"/><Relationship Id="rId29" Type="http://schemas.openxmlformats.org/officeDocument/2006/relationships/hyperlink" Target="l6763_1975_13.htm" TargetMode="External"/><Relationship Id="rId1804" Type="http://schemas.openxmlformats.org/officeDocument/2006/relationships/hyperlink" Target="l6763_1975_13.htm" TargetMode="External"/><Relationship Id="rId3769" Type="http://schemas.openxmlformats.org/officeDocument/2006/relationships/hyperlink" Target="l6763_1975_13.htm" TargetMode="External"/><Relationship Id="rId897" Type="http://schemas.openxmlformats.org/officeDocument/2006/relationships/hyperlink" Target="l6763_1975_13.htm" TargetMode="External"/><Relationship Id="rId2578" Type="http://schemas.openxmlformats.org/officeDocument/2006/relationships/hyperlink" Target="l6763_1975_13.htm" TargetMode="External"/><Relationship Id="rId2785" Type="http://schemas.openxmlformats.org/officeDocument/2006/relationships/hyperlink" Target="l6763_1975_13.htm" TargetMode="External"/><Relationship Id="rId2992" Type="http://schemas.openxmlformats.org/officeDocument/2006/relationships/hyperlink" Target="l6763_1975_13.htm" TargetMode="External"/><Relationship Id="rId3629" Type="http://schemas.openxmlformats.org/officeDocument/2006/relationships/hyperlink" Target="l6763_1975_13.htm" TargetMode="External"/><Relationship Id="rId3836" Type="http://schemas.openxmlformats.org/officeDocument/2006/relationships/hyperlink" Target="l6763_1975_13.htm" TargetMode="External"/><Relationship Id="rId757" Type="http://schemas.openxmlformats.org/officeDocument/2006/relationships/hyperlink" Target="l6763_1975_13.htm" TargetMode="External"/><Relationship Id="rId964" Type="http://schemas.openxmlformats.org/officeDocument/2006/relationships/hyperlink" Target="l6763_1975_13.htm" TargetMode="External"/><Relationship Id="rId1387" Type="http://schemas.openxmlformats.org/officeDocument/2006/relationships/hyperlink" Target="l6763_1975_13.htm" TargetMode="External"/><Relationship Id="rId1594" Type="http://schemas.openxmlformats.org/officeDocument/2006/relationships/hyperlink" Target="l6763_1975_13.htm" TargetMode="External"/><Relationship Id="rId2438" Type="http://schemas.openxmlformats.org/officeDocument/2006/relationships/hyperlink" Target="l6763_1975_13.htm" TargetMode="External"/><Relationship Id="rId2645" Type="http://schemas.openxmlformats.org/officeDocument/2006/relationships/hyperlink" Target="l6763_1975_13.htm" TargetMode="External"/><Relationship Id="rId2852" Type="http://schemas.openxmlformats.org/officeDocument/2006/relationships/hyperlink" Target="l6763_1975_13.htm" TargetMode="External"/><Relationship Id="rId93" Type="http://schemas.openxmlformats.org/officeDocument/2006/relationships/hyperlink" Target="l6763_1975_13.htm" TargetMode="External"/><Relationship Id="rId617" Type="http://schemas.openxmlformats.org/officeDocument/2006/relationships/hyperlink" Target="l6763_1975_13.htm" TargetMode="External"/><Relationship Id="rId824" Type="http://schemas.openxmlformats.org/officeDocument/2006/relationships/hyperlink" Target="l6763_1975_13.htm" TargetMode="External"/><Relationship Id="rId1247" Type="http://schemas.openxmlformats.org/officeDocument/2006/relationships/hyperlink" Target="l6763_1975_13.htm" TargetMode="External"/><Relationship Id="rId1454" Type="http://schemas.openxmlformats.org/officeDocument/2006/relationships/hyperlink" Target="l6763_1975_13.htm" TargetMode="External"/><Relationship Id="rId1661" Type="http://schemas.openxmlformats.org/officeDocument/2006/relationships/hyperlink" Target="l6763_1975_13.htm" TargetMode="External"/><Relationship Id="rId2505" Type="http://schemas.openxmlformats.org/officeDocument/2006/relationships/hyperlink" Target="l6763_1975_13.htm" TargetMode="External"/><Relationship Id="rId2712" Type="http://schemas.openxmlformats.org/officeDocument/2006/relationships/hyperlink" Target="l6763_1975_13.htm" TargetMode="External"/><Relationship Id="rId1107" Type="http://schemas.openxmlformats.org/officeDocument/2006/relationships/hyperlink" Target="l6763_1975_13.htm" TargetMode="External"/><Relationship Id="rId1314" Type="http://schemas.openxmlformats.org/officeDocument/2006/relationships/hyperlink" Target="l6763_1975_13.htm" TargetMode="External"/><Relationship Id="rId1521" Type="http://schemas.openxmlformats.org/officeDocument/2006/relationships/hyperlink" Target="l6763_1975_13.htm" TargetMode="External"/><Relationship Id="rId3279" Type="http://schemas.openxmlformats.org/officeDocument/2006/relationships/hyperlink" Target="l6763_1975_13.htm" TargetMode="External"/><Relationship Id="rId3486" Type="http://schemas.openxmlformats.org/officeDocument/2006/relationships/hyperlink" Target="l6763_1975_13.htm" TargetMode="External"/><Relationship Id="rId3693" Type="http://schemas.openxmlformats.org/officeDocument/2006/relationships/hyperlink" Target="l6763_1975_13.htm" TargetMode="External"/><Relationship Id="rId20" Type="http://schemas.openxmlformats.org/officeDocument/2006/relationships/hyperlink" Target="l6763_1975_13.htm" TargetMode="External"/><Relationship Id="rId2088" Type="http://schemas.openxmlformats.org/officeDocument/2006/relationships/hyperlink" Target="l6763_1975_13.htm" TargetMode="External"/><Relationship Id="rId2295" Type="http://schemas.openxmlformats.org/officeDocument/2006/relationships/hyperlink" Target="l6763_1975_13.htm" TargetMode="External"/><Relationship Id="rId3139" Type="http://schemas.openxmlformats.org/officeDocument/2006/relationships/hyperlink" Target="l6763_1975_13.htm" TargetMode="External"/><Relationship Id="rId3346" Type="http://schemas.openxmlformats.org/officeDocument/2006/relationships/hyperlink" Target="l6763_1975_13.htm" TargetMode="External"/><Relationship Id="rId267" Type="http://schemas.openxmlformats.org/officeDocument/2006/relationships/hyperlink" Target="l6763_1975_13.htm" TargetMode="External"/><Relationship Id="rId474" Type="http://schemas.openxmlformats.org/officeDocument/2006/relationships/hyperlink" Target="l6763_1975_13.htm" TargetMode="External"/><Relationship Id="rId2155" Type="http://schemas.openxmlformats.org/officeDocument/2006/relationships/hyperlink" Target="l6763_1975_13.htm" TargetMode="External"/><Relationship Id="rId3553" Type="http://schemas.openxmlformats.org/officeDocument/2006/relationships/hyperlink" Target="l6763_1975_13.htm" TargetMode="External"/><Relationship Id="rId3760" Type="http://schemas.openxmlformats.org/officeDocument/2006/relationships/hyperlink" Target="l6763_1975_13.htm" TargetMode="External"/><Relationship Id="rId127" Type="http://schemas.openxmlformats.org/officeDocument/2006/relationships/hyperlink" Target="l6763_1975_13.htm" TargetMode="External"/><Relationship Id="rId681" Type="http://schemas.openxmlformats.org/officeDocument/2006/relationships/hyperlink" Target="l6763_1975_13.htm" TargetMode="External"/><Relationship Id="rId2362" Type="http://schemas.openxmlformats.org/officeDocument/2006/relationships/hyperlink" Target="l6763_1975_13.htm" TargetMode="External"/><Relationship Id="rId3206" Type="http://schemas.openxmlformats.org/officeDocument/2006/relationships/hyperlink" Target="l6763_1975_13.htm" TargetMode="External"/><Relationship Id="rId3413" Type="http://schemas.openxmlformats.org/officeDocument/2006/relationships/hyperlink" Target="l6763_1975_13.htm" TargetMode="External"/><Relationship Id="rId3620" Type="http://schemas.openxmlformats.org/officeDocument/2006/relationships/hyperlink" Target="l6763_1975_13.htm" TargetMode="External"/><Relationship Id="rId334" Type="http://schemas.openxmlformats.org/officeDocument/2006/relationships/hyperlink" Target="l6763_1975_13.htm" TargetMode="External"/><Relationship Id="rId541" Type="http://schemas.openxmlformats.org/officeDocument/2006/relationships/hyperlink" Target="l6763_1975_13.htm" TargetMode="External"/><Relationship Id="rId1171" Type="http://schemas.openxmlformats.org/officeDocument/2006/relationships/hyperlink" Target="l6763_1975_13.htm" TargetMode="External"/><Relationship Id="rId2015" Type="http://schemas.openxmlformats.org/officeDocument/2006/relationships/hyperlink" Target="l6763_1975_13.htm" TargetMode="External"/><Relationship Id="rId2222" Type="http://schemas.openxmlformats.org/officeDocument/2006/relationships/hyperlink" Target="l6763_1975_13.htm" TargetMode="External"/><Relationship Id="rId401" Type="http://schemas.openxmlformats.org/officeDocument/2006/relationships/hyperlink" Target="l6763_1975_13.htm" TargetMode="External"/><Relationship Id="rId1031" Type="http://schemas.openxmlformats.org/officeDocument/2006/relationships/hyperlink" Target="l6763_1975_13.htm" TargetMode="External"/><Relationship Id="rId1988" Type="http://schemas.openxmlformats.org/officeDocument/2006/relationships/hyperlink" Target="l6763_1975_13.htm" TargetMode="External"/><Relationship Id="rId1848" Type="http://schemas.openxmlformats.org/officeDocument/2006/relationships/hyperlink" Target="l6763_1975_13.htm" TargetMode="External"/><Relationship Id="rId3063" Type="http://schemas.openxmlformats.org/officeDocument/2006/relationships/hyperlink" Target="l6763_1975_13.htm" TargetMode="External"/><Relationship Id="rId3270" Type="http://schemas.openxmlformats.org/officeDocument/2006/relationships/hyperlink" Target="l6763_1975_13.htm" TargetMode="External"/><Relationship Id="rId191" Type="http://schemas.openxmlformats.org/officeDocument/2006/relationships/hyperlink" Target="l6763_1975_13.htm" TargetMode="External"/><Relationship Id="rId1708" Type="http://schemas.openxmlformats.org/officeDocument/2006/relationships/hyperlink" Target="l6763_1975_13.htm" TargetMode="External"/><Relationship Id="rId1915" Type="http://schemas.openxmlformats.org/officeDocument/2006/relationships/hyperlink" Target="l6763_1975_13.htm" TargetMode="External"/><Relationship Id="rId3130" Type="http://schemas.openxmlformats.org/officeDocument/2006/relationships/hyperlink" Target="l6763_1975_13.htm" TargetMode="External"/><Relationship Id="rId2689" Type="http://schemas.openxmlformats.org/officeDocument/2006/relationships/hyperlink" Target="l6763_1975_13.htm" TargetMode="External"/><Relationship Id="rId2896" Type="http://schemas.openxmlformats.org/officeDocument/2006/relationships/hyperlink" Target="l6763_1975_13.htm" TargetMode="External"/><Relationship Id="rId868" Type="http://schemas.openxmlformats.org/officeDocument/2006/relationships/hyperlink" Target="l6763_1975_13.htm" TargetMode="External"/><Relationship Id="rId1498" Type="http://schemas.openxmlformats.org/officeDocument/2006/relationships/hyperlink" Target="l6763_1975_13.htm" TargetMode="External"/><Relationship Id="rId2549" Type="http://schemas.openxmlformats.org/officeDocument/2006/relationships/hyperlink" Target="l6763_1975_13.htm" TargetMode="External"/><Relationship Id="rId2756" Type="http://schemas.openxmlformats.org/officeDocument/2006/relationships/hyperlink" Target="l6763_1975_13.htm" TargetMode="External"/><Relationship Id="rId2963" Type="http://schemas.openxmlformats.org/officeDocument/2006/relationships/hyperlink" Target="l6763_1975_13.htm" TargetMode="External"/><Relationship Id="rId3807" Type="http://schemas.openxmlformats.org/officeDocument/2006/relationships/hyperlink" Target="l6763_1975_13.htm" TargetMode="External"/><Relationship Id="rId728" Type="http://schemas.openxmlformats.org/officeDocument/2006/relationships/hyperlink" Target="l6763_1975_13.htm" TargetMode="External"/><Relationship Id="rId935" Type="http://schemas.openxmlformats.org/officeDocument/2006/relationships/hyperlink" Target="l6763_1975_13.htm" TargetMode="External"/><Relationship Id="rId1358" Type="http://schemas.openxmlformats.org/officeDocument/2006/relationships/hyperlink" Target="l6763_1975_13.htm" TargetMode="External"/><Relationship Id="rId1565" Type="http://schemas.openxmlformats.org/officeDocument/2006/relationships/hyperlink" Target="l6763_1975_13.htm" TargetMode="External"/><Relationship Id="rId1772" Type="http://schemas.openxmlformats.org/officeDocument/2006/relationships/hyperlink" Target="l6763_1975_13.htm" TargetMode="External"/><Relationship Id="rId2409" Type="http://schemas.openxmlformats.org/officeDocument/2006/relationships/hyperlink" Target="l6763_1975_13.htm" TargetMode="External"/><Relationship Id="rId2616" Type="http://schemas.openxmlformats.org/officeDocument/2006/relationships/hyperlink" Target="l6763_1975_13.htm" TargetMode="External"/><Relationship Id="rId64" Type="http://schemas.openxmlformats.org/officeDocument/2006/relationships/hyperlink" Target="l6763_1975_13.htm" TargetMode="External"/><Relationship Id="rId1218" Type="http://schemas.openxmlformats.org/officeDocument/2006/relationships/hyperlink" Target="l6763_1975_13.htm" TargetMode="External"/><Relationship Id="rId1425" Type="http://schemas.openxmlformats.org/officeDocument/2006/relationships/hyperlink" Target="l6763_1975_13.htm" TargetMode="External"/><Relationship Id="rId2823" Type="http://schemas.openxmlformats.org/officeDocument/2006/relationships/hyperlink" Target="l6763_1975_13.htm" TargetMode="External"/><Relationship Id="rId1632" Type="http://schemas.openxmlformats.org/officeDocument/2006/relationships/hyperlink" Target="l6763_1975_13.htm" TargetMode="External"/><Relationship Id="rId2199" Type="http://schemas.openxmlformats.org/officeDocument/2006/relationships/hyperlink" Target="l6763_1975_13.htm" TargetMode="External"/><Relationship Id="rId3597" Type="http://schemas.openxmlformats.org/officeDocument/2006/relationships/hyperlink" Target="l6763_1975_13.htm" TargetMode="External"/><Relationship Id="rId3457" Type="http://schemas.openxmlformats.org/officeDocument/2006/relationships/hyperlink" Target="l6763_1975_13.htm" TargetMode="External"/><Relationship Id="rId3664" Type="http://schemas.openxmlformats.org/officeDocument/2006/relationships/hyperlink" Target="l6763_1975_13.htm" TargetMode="External"/><Relationship Id="rId378" Type="http://schemas.openxmlformats.org/officeDocument/2006/relationships/hyperlink" Target="l6763_1975_13.htm" TargetMode="External"/><Relationship Id="rId585" Type="http://schemas.openxmlformats.org/officeDocument/2006/relationships/hyperlink" Target="l6763_1975_13.htm" TargetMode="External"/><Relationship Id="rId792" Type="http://schemas.openxmlformats.org/officeDocument/2006/relationships/hyperlink" Target="l6763_1975_13.htm" TargetMode="External"/><Relationship Id="rId2059" Type="http://schemas.openxmlformats.org/officeDocument/2006/relationships/hyperlink" Target="l6763_1975_13.htm" TargetMode="External"/><Relationship Id="rId2266" Type="http://schemas.openxmlformats.org/officeDocument/2006/relationships/hyperlink" Target="l6763_1975_13.htm" TargetMode="External"/><Relationship Id="rId2473" Type="http://schemas.openxmlformats.org/officeDocument/2006/relationships/hyperlink" Target="l6763_1975_13.htm" TargetMode="External"/><Relationship Id="rId2680" Type="http://schemas.openxmlformats.org/officeDocument/2006/relationships/hyperlink" Target="l6763_1975_13.htm" TargetMode="External"/><Relationship Id="rId3317" Type="http://schemas.openxmlformats.org/officeDocument/2006/relationships/hyperlink" Target="l6763_1975_13.htm" TargetMode="External"/><Relationship Id="rId3524" Type="http://schemas.openxmlformats.org/officeDocument/2006/relationships/hyperlink" Target="l6763_1975_13.htm" TargetMode="External"/><Relationship Id="rId3731" Type="http://schemas.openxmlformats.org/officeDocument/2006/relationships/hyperlink" Target="l6763_1975_13.htm" TargetMode="External"/><Relationship Id="rId238" Type="http://schemas.openxmlformats.org/officeDocument/2006/relationships/hyperlink" Target="l6763_1975_13.htm" TargetMode="External"/><Relationship Id="rId445" Type="http://schemas.openxmlformats.org/officeDocument/2006/relationships/hyperlink" Target="l6763_1975_13.htm" TargetMode="External"/><Relationship Id="rId652" Type="http://schemas.openxmlformats.org/officeDocument/2006/relationships/hyperlink" Target="l6763_1975_13.htm" TargetMode="External"/><Relationship Id="rId1075" Type="http://schemas.openxmlformats.org/officeDocument/2006/relationships/hyperlink" Target="l6763_1975_13.htm" TargetMode="External"/><Relationship Id="rId1282" Type="http://schemas.openxmlformats.org/officeDocument/2006/relationships/hyperlink" Target="l6763_1975_13.htm" TargetMode="External"/><Relationship Id="rId2126" Type="http://schemas.openxmlformats.org/officeDocument/2006/relationships/hyperlink" Target="l6763_1975_13.htm" TargetMode="External"/><Relationship Id="rId2333" Type="http://schemas.openxmlformats.org/officeDocument/2006/relationships/hyperlink" Target="l6763_1975_13.htm" TargetMode="External"/><Relationship Id="rId2540" Type="http://schemas.openxmlformats.org/officeDocument/2006/relationships/hyperlink" Target="l6763_1975_13.htm" TargetMode="External"/><Relationship Id="rId305" Type="http://schemas.openxmlformats.org/officeDocument/2006/relationships/hyperlink" Target="l6763_1975_13.htm" TargetMode="External"/><Relationship Id="rId512" Type="http://schemas.openxmlformats.org/officeDocument/2006/relationships/hyperlink" Target="l6763_1975_13.htm" TargetMode="External"/><Relationship Id="rId1142" Type="http://schemas.openxmlformats.org/officeDocument/2006/relationships/hyperlink" Target="l6763_1975_13.htm" TargetMode="External"/><Relationship Id="rId2400" Type="http://schemas.openxmlformats.org/officeDocument/2006/relationships/hyperlink" Target="l6763_1975_13.htm" TargetMode="External"/><Relationship Id="rId1002" Type="http://schemas.openxmlformats.org/officeDocument/2006/relationships/hyperlink" Target="l6763_1975_13.htm" TargetMode="External"/><Relationship Id="rId1959" Type="http://schemas.openxmlformats.org/officeDocument/2006/relationships/hyperlink" Target="l6763_1975_13.htm" TargetMode="External"/><Relationship Id="rId3174" Type="http://schemas.openxmlformats.org/officeDocument/2006/relationships/hyperlink" Target="l6763_1975_13.htm" TargetMode="External"/><Relationship Id="rId1819" Type="http://schemas.openxmlformats.org/officeDocument/2006/relationships/hyperlink" Target="l6763_1975_13.htm" TargetMode="External"/><Relationship Id="rId3381" Type="http://schemas.openxmlformats.org/officeDocument/2006/relationships/hyperlink" Target="l6763_1975_13.htm" TargetMode="External"/><Relationship Id="rId2190" Type="http://schemas.openxmlformats.org/officeDocument/2006/relationships/hyperlink" Target="l6763_1975_13.htm" TargetMode="External"/><Relationship Id="rId3034" Type="http://schemas.openxmlformats.org/officeDocument/2006/relationships/hyperlink" Target="l6763_1975_13.htm" TargetMode="External"/><Relationship Id="rId3241" Type="http://schemas.openxmlformats.org/officeDocument/2006/relationships/hyperlink" Target="l6763_1975_13.htm" TargetMode="External"/><Relationship Id="rId162" Type="http://schemas.openxmlformats.org/officeDocument/2006/relationships/hyperlink" Target="l6763_1975_13.htm" TargetMode="External"/><Relationship Id="rId2050" Type="http://schemas.openxmlformats.org/officeDocument/2006/relationships/hyperlink" Target="l6763_1975_13.htm" TargetMode="External"/><Relationship Id="rId3101" Type="http://schemas.openxmlformats.org/officeDocument/2006/relationships/hyperlink" Target="l6763_1975_13.htm" TargetMode="External"/><Relationship Id="rId979" Type="http://schemas.openxmlformats.org/officeDocument/2006/relationships/hyperlink" Target="l6763_1975_13.htm" TargetMode="External"/><Relationship Id="rId839" Type="http://schemas.openxmlformats.org/officeDocument/2006/relationships/hyperlink" Target="l6763_1975_13.htm" TargetMode="External"/><Relationship Id="rId1469" Type="http://schemas.openxmlformats.org/officeDocument/2006/relationships/hyperlink" Target="l6763_1975_13.htm" TargetMode="External"/><Relationship Id="rId2867" Type="http://schemas.openxmlformats.org/officeDocument/2006/relationships/hyperlink" Target="l6763_1975_13.htm" TargetMode="External"/><Relationship Id="rId1676" Type="http://schemas.openxmlformats.org/officeDocument/2006/relationships/hyperlink" Target="http://www.fazenda.mg.gov.br/empresas/legislacao_tributaria/leis/l6763_1975_09.htm" TargetMode="External"/><Relationship Id="rId1883" Type="http://schemas.openxmlformats.org/officeDocument/2006/relationships/hyperlink" Target="l6763_1975_13.htm" TargetMode="External"/><Relationship Id="rId2727" Type="http://schemas.openxmlformats.org/officeDocument/2006/relationships/hyperlink" Target="l6763_1975_13.htm" TargetMode="External"/><Relationship Id="rId2934" Type="http://schemas.openxmlformats.org/officeDocument/2006/relationships/hyperlink" Target="l6763_1975_13.htm" TargetMode="External"/><Relationship Id="rId906" Type="http://schemas.openxmlformats.org/officeDocument/2006/relationships/hyperlink" Target="l6763_1975_13.htm" TargetMode="External"/><Relationship Id="rId1329" Type="http://schemas.openxmlformats.org/officeDocument/2006/relationships/hyperlink" Target="l6763_1975_13.htm" TargetMode="External"/><Relationship Id="rId1536" Type="http://schemas.openxmlformats.org/officeDocument/2006/relationships/hyperlink" Target="l6763_1975_13.htm" TargetMode="External"/><Relationship Id="rId1743" Type="http://schemas.openxmlformats.org/officeDocument/2006/relationships/hyperlink" Target="l6763_1975_13.htm" TargetMode="External"/><Relationship Id="rId1950" Type="http://schemas.openxmlformats.org/officeDocument/2006/relationships/hyperlink" Target="l6763_1975_13.htm" TargetMode="External"/><Relationship Id="rId35" Type="http://schemas.openxmlformats.org/officeDocument/2006/relationships/hyperlink" Target="l6763_1975_13.htm" TargetMode="External"/><Relationship Id="rId1603" Type="http://schemas.openxmlformats.org/officeDocument/2006/relationships/hyperlink" Target="l6763_1975_13.htm" TargetMode="External"/><Relationship Id="rId1810" Type="http://schemas.openxmlformats.org/officeDocument/2006/relationships/hyperlink" Target="l6763_1975_13.htm" TargetMode="External"/><Relationship Id="rId3568" Type="http://schemas.openxmlformats.org/officeDocument/2006/relationships/hyperlink" Target="l6763_1975_13.htm" TargetMode="External"/><Relationship Id="rId3775" Type="http://schemas.openxmlformats.org/officeDocument/2006/relationships/hyperlink" Target="l6763_1975_13.htm" TargetMode="External"/><Relationship Id="rId489" Type="http://schemas.openxmlformats.org/officeDocument/2006/relationships/hyperlink" Target="l6763_1975_13.htm" TargetMode="External"/><Relationship Id="rId696" Type="http://schemas.openxmlformats.org/officeDocument/2006/relationships/hyperlink" Target="l6763_1975_13.htm" TargetMode="External"/><Relationship Id="rId2377" Type="http://schemas.openxmlformats.org/officeDocument/2006/relationships/hyperlink" Target="l6763_1975_13.htm" TargetMode="External"/><Relationship Id="rId2584" Type="http://schemas.openxmlformats.org/officeDocument/2006/relationships/hyperlink" Target="l6763_1975_13.htm" TargetMode="External"/><Relationship Id="rId2791" Type="http://schemas.openxmlformats.org/officeDocument/2006/relationships/hyperlink" Target="l6763_1975_13.htm" TargetMode="External"/><Relationship Id="rId3428" Type="http://schemas.openxmlformats.org/officeDocument/2006/relationships/hyperlink" Target="l6763_1975_13.htm" TargetMode="External"/><Relationship Id="rId3635" Type="http://schemas.openxmlformats.org/officeDocument/2006/relationships/hyperlink" Target="l6763_1975_13.htm" TargetMode="External"/><Relationship Id="rId349" Type="http://schemas.openxmlformats.org/officeDocument/2006/relationships/hyperlink" Target="l6763_1975_13.htm" TargetMode="External"/><Relationship Id="rId556" Type="http://schemas.openxmlformats.org/officeDocument/2006/relationships/hyperlink" Target="l6763_1975_13.htm" TargetMode="External"/><Relationship Id="rId763" Type="http://schemas.openxmlformats.org/officeDocument/2006/relationships/hyperlink" Target="l6763_1975_13.htm" TargetMode="External"/><Relationship Id="rId1186" Type="http://schemas.openxmlformats.org/officeDocument/2006/relationships/hyperlink" Target="l6763_1975_13.htm" TargetMode="External"/><Relationship Id="rId1393" Type="http://schemas.openxmlformats.org/officeDocument/2006/relationships/hyperlink" Target="l6763_1975_13.htm" TargetMode="External"/><Relationship Id="rId2237" Type="http://schemas.openxmlformats.org/officeDocument/2006/relationships/hyperlink" Target="l6763_1975_13.htm" TargetMode="External"/><Relationship Id="rId2444" Type="http://schemas.openxmlformats.org/officeDocument/2006/relationships/hyperlink" Target="l6763_1975_13.htm" TargetMode="External"/><Relationship Id="rId3842" Type="http://schemas.openxmlformats.org/officeDocument/2006/relationships/hyperlink" Target="l6763_1975_13.htm" TargetMode="External"/><Relationship Id="rId209" Type="http://schemas.openxmlformats.org/officeDocument/2006/relationships/hyperlink" Target="l6763_1975_13.htm" TargetMode="External"/><Relationship Id="rId416" Type="http://schemas.openxmlformats.org/officeDocument/2006/relationships/hyperlink" Target="l6763_1975_13.htm" TargetMode="External"/><Relationship Id="rId970" Type="http://schemas.openxmlformats.org/officeDocument/2006/relationships/hyperlink" Target="l6763_1975_13.htm" TargetMode="External"/><Relationship Id="rId1046" Type="http://schemas.openxmlformats.org/officeDocument/2006/relationships/hyperlink" Target="l6763_1975_13.htm" TargetMode="External"/><Relationship Id="rId1253" Type="http://schemas.openxmlformats.org/officeDocument/2006/relationships/hyperlink" Target="l6763_1975_13.htm" TargetMode="External"/><Relationship Id="rId2651" Type="http://schemas.openxmlformats.org/officeDocument/2006/relationships/hyperlink" Target="l6763_1975_13.htm" TargetMode="External"/><Relationship Id="rId3702" Type="http://schemas.openxmlformats.org/officeDocument/2006/relationships/hyperlink" Target="l6763_1975_13.htm" TargetMode="External"/><Relationship Id="rId623" Type="http://schemas.openxmlformats.org/officeDocument/2006/relationships/hyperlink" Target="l6763_1975_13.htm" TargetMode="External"/><Relationship Id="rId830" Type="http://schemas.openxmlformats.org/officeDocument/2006/relationships/hyperlink" Target="http://www.fazenda.mg.gov.br/empresas/legislacao_tributaria/leis/l6763_1975_02.htm" TargetMode="External"/><Relationship Id="rId1460" Type="http://schemas.openxmlformats.org/officeDocument/2006/relationships/hyperlink" Target="l6763_1975_13.htm" TargetMode="External"/><Relationship Id="rId2304" Type="http://schemas.openxmlformats.org/officeDocument/2006/relationships/hyperlink" Target="l6763_1975_13.htm" TargetMode="External"/><Relationship Id="rId2511" Type="http://schemas.openxmlformats.org/officeDocument/2006/relationships/hyperlink" Target="l6763_1975_13.htm" TargetMode="External"/><Relationship Id="rId1113" Type="http://schemas.openxmlformats.org/officeDocument/2006/relationships/hyperlink" Target="l6763_1975_13.htm" TargetMode="External"/><Relationship Id="rId1320" Type="http://schemas.openxmlformats.org/officeDocument/2006/relationships/hyperlink" Target="l6763_1975_13.htm" TargetMode="External"/><Relationship Id="rId3078" Type="http://schemas.openxmlformats.org/officeDocument/2006/relationships/hyperlink" Target="l6763_1975_13.htm" TargetMode="External"/><Relationship Id="rId3285" Type="http://schemas.openxmlformats.org/officeDocument/2006/relationships/hyperlink" Target="l6763_1975_13.htm" TargetMode="External"/><Relationship Id="rId3492" Type="http://schemas.openxmlformats.org/officeDocument/2006/relationships/hyperlink" Target="l6763_1975_13.htm" TargetMode="External"/><Relationship Id="rId2094" Type="http://schemas.openxmlformats.org/officeDocument/2006/relationships/hyperlink" Target="l6763_1975_13.htm" TargetMode="External"/><Relationship Id="rId3145" Type="http://schemas.openxmlformats.org/officeDocument/2006/relationships/hyperlink" Target="l6763_1975_13.htm" TargetMode="External"/><Relationship Id="rId3352" Type="http://schemas.openxmlformats.org/officeDocument/2006/relationships/hyperlink" Target="l6763_1975_13.htm" TargetMode="External"/><Relationship Id="rId273" Type="http://schemas.openxmlformats.org/officeDocument/2006/relationships/hyperlink" Target="l6763_1975_13.htm" TargetMode="External"/><Relationship Id="rId480" Type="http://schemas.openxmlformats.org/officeDocument/2006/relationships/hyperlink" Target="l6763_1975_13.htm" TargetMode="External"/><Relationship Id="rId2161" Type="http://schemas.openxmlformats.org/officeDocument/2006/relationships/hyperlink" Target="l6763_1975_13.htm" TargetMode="External"/><Relationship Id="rId3005" Type="http://schemas.openxmlformats.org/officeDocument/2006/relationships/hyperlink" Target="l6763_1975_13.htm" TargetMode="External"/><Relationship Id="rId3212" Type="http://schemas.openxmlformats.org/officeDocument/2006/relationships/hyperlink" Target="l6763_1975_13.htm" TargetMode="External"/><Relationship Id="rId133" Type="http://schemas.openxmlformats.org/officeDocument/2006/relationships/hyperlink" Target="l6763_1975_13.htm" TargetMode="External"/><Relationship Id="rId340" Type="http://schemas.openxmlformats.org/officeDocument/2006/relationships/hyperlink" Target="l6763_1975_13.htm" TargetMode="External"/><Relationship Id="rId2021" Type="http://schemas.openxmlformats.org/officeDocument/2006/relationships/hyperlink" Target="l6763_1975_13.htm" TargetMode="External"/><Relationship Id="rId200" Type="http://schemas.openxmlformats.org/officeDocument/2006/relationships/hyperlink" Target="l6763_1975_13.htm" TargetMode="External"/><Relationship Id="rId2978" Type="http://schemas.openxmlformats.org/officeDocument/2006/relationships/hyperlink" Target="l6763_1975_13.htm" TargetMode="External"/><Relationship Id="rId1787" Type="http://schemas.openxmlformats.org/officeDocument/2006/relationships/hyperlink" Target="l6763_1975_13.htm" TargetMode="External"/><Relationship Id="rId1994" Type="http://schemas.openxmlformats.org/officeDocument/2006/relationships/hyperlink" Target="l6763_1975_13.htm" TargetMode="External"/><Relationship Id="rId2838" Type="http://schemas.openxmlformats.org/officeDocument/2006/relationships/hyperlink" Target="l6763_1975_13.htm" TargetMode="External"/><Relationship Id="rId79" Type="http://schemas.openxmlformats.org/officeDocument/2006/relationships/hyperlink" Target="l6763_1975_13.htm" TargetMode="External"/><Relationship Id="rId1647" Type="http://schemas.openxmlformats.org/officeDocument/2006/relationships/hyperlink" Target="http://www.fazenda.mg.gov.br/empresas/legislacao_tributaria/leis/l6763_1975_09.htm" TargetMode="External"/><Relationship Id="rId1854" Type="http://schemas.openxmlformats.org/officeDocument/2006/relationships/hyperlink" Target="l6763_1975_13.htm" TargetMode="External"/><Relationship Id="rId2905" Type="http://schemas.openxmlformats.org/officeDocument/2006/relationships/hyperlink" Target="l6763_1975_13.htm" TargetMode="External"/><Relationship Id="rId1507" Type="http://schemas.openxmlformats.org/officeDocument/2006/relationships/hyperlink" Target="l6763_1975_13.htm" TargetMode="External"/><Relationship Id="rId1714" Type="http://schemas.openxmlformats.org/officeDocument/2006/relationships/hyperlink" Target="l6763_1975_13.htm" TargetMode="External"/><Relationship Id="rId1921" Type="http://schemas.openxmlformats.org/officeDocument/2006/relationships/hyperlink" Target="l6763_1975_13.htm" TargetMode="External"/><Relationship Id="rId3679" Type="http://schemas.openxmlformats.org/officeDocument/2006/relationships/hyperlink" Target="l6763_1975_13.htm" TargetMode="External"/><Relationship Id="rId2488" Type="http://schemas.openxmlformats.org/officeDocument/2006/relationships/hyperlink" Target="l6763_1975_13.htm" TargetMode="External"/><Relationship Id="rId1297" Type="http://schemas.openxmlformats.org/officeDocument/2006/relationships/hyperlink" Target="l6763_1975_13.htm" TargetMode="External"/><Relationship Id="rId2695" Type="http://schemas.openxmlformats.org/officeDocument/2006/relationships/hyperlink" Target="l6763_1975_13.htm" TargetMode="External"/><Relationship Id="rId3539" Type="http://schemas.openxmlformats.org/officeDocument/2006/relationships/hyperlink" Target="l6763_1975_13.html" TargetMode="External"/><Relationship Id="rId3746" Type="http://schemas.openxmlformats.org/officeDocument/2006/relationships/hyperlink" Target="l6763_1975_13.htm" TargetMode="External"/><Relationship Id="rId667" Type="http://schemas.openxmlformats.org/officeDocument/2006/relationships/hyperlink" Target="l6763_1975_13.htm" TargetMode="External"/><Relationship Id="rId874" Type="http://schemas.openxmlformats.org/officeDocument/2006/relationships/hyperlink" Target="l6763_1975_13.htm" TargetMode="External"/><Relationship Id="rId2348" Type="http://schemas.openxmlformats.org/officeDocument/2006/relationships/hyperlink" Target="l6763_1975_13.htm" TargetMode="External"/><Relationship Id="rId2555" Type="http://schemas.openxmlformats.org/officeDocument/2006/relationships/hyperlink" Target="l6763_1975_13.htm" TargetMode="External"/><Relationship Id="rId2762" Type="http://schemas.openxmlformats.org/officeDocument/2006/relationships/hyperlink" Target="l6763_1975_13.htm" TargetMode="External"/><Relationship Id="rId3606" Type="http://schemas.openxmlformats.org/officeDocument/2006/relationships/hyperlink" Target="l6763_1975_13.htm" TargetMode="External"/><Relationship Id="rId3813" Type="http://schemas.openxmlformats.org/officeDocument/2006/relationships/hyperlink" Target="l6763_1975_13.htm" TargetMode="External"/><Relationship Id="rId527" Type="http://schemas.openxmlformats.org/officeDocument/2006/relationships/hyperlink" Target="l6763_1975_13.htm" TargetMode="External"/><Relationship Id="rId734" Type="http://schemas.openxmlformats.org/officeDocument/2006/relationships/hyperlink" Target="l6763_1975_13.htm" TargetMode="External"/><Relationship Id="rId941" Type="http://schemas.openxmlformats.org/officeDocument/2006/relationships/hyperlink" Target="l6763_1975_13.htm" TargetMode="External"/><Relationship Id="rId1157" Type="http://schemas.openxmlformats.org/officeDocument/2006/relationships/hyperlink" Target="l6763_1975_13.htm" TargetMode="External"/><Relationship Id="rId1364" Type="http://schemas.openxmlformats.org/officeDocument/2006/relationships/hyperlink" Target="l6763_1975_13.htm" TargetMode="External"/><Relationship Id="rId1571" Type="http://schemas.openxmlformats.org/officeDocument/2006/relationships/hyperlink" Target="l6763_1975_13.htm" TargetMode="External"/><Relationship Id="rId2208" Type="http://schemas.openxmlformats.org/officeDocument/2006/relationships/hyperlink" Target="l6763_1975_13.htm" TargetMode="External"/><Relationship Id="rId2415" Type="http://schemas.openxmlformats.org/officeDocument/2006/relationships/hyperlink" Target="l6763_1975_13.htm" TargetMode="External"/><Relationship Id="rId2622" Type="http://schemas.openxmlformats.org/officeDocument/2006/relationships/hyperlink" Target="l6763_1975_13.htm" TargetMode="External"/><Relationship Id="rId70" Type="http://schemas.openxmlformats.org/officeDocument/2006/relationships/hyperlink" Target="l6763_1975_13.htm" TargetMode="External"/><Relationship Id="rId801" Type="http://schemas.openxmlformats.org/officeDocument/2006/relationships/hyperlink" Target="l6763_1975_13.htm" TargetMode="External"/><Relationship Id="rId1017" Type="http://schemas.openxmlformats.org/officeDocument/2006/relationships/hyperlink" Target="l6763_1975_13.htm" TargetMode="External"/><Relationship Id="rId1224" Type="http://schemas.openxmlformats.org/officeDocument/2006/relationships/hyperlink" Target="l6763_1975_13.htm" TargetMode="External"/><Relationship Id="rId1431" Type="http://schemas.openxmlformats.org/officeDocument/2006/relationships/hyperlink" Target="l6763_1975_13.htm" TargetMode="External"/><Relationship Id="rId3189" Type="http://schemas.openxmlformats.org/officeDocument/2006/relationships/hyperlink" Target="l6763_1975_13.htm" TargetMode="External"/><Relationship Id="rId3396" Type="http://schemas.openxmlformats.org/officeDocument/2006/relationships/hyperlink" Target="l6763_1975_13.htm" TargetMode="External"/><Relationship Id="rId3049" Type="http://schemas.openxmlformats.org/officeDocument/2006/relationships/hyperlink" Target="l6763_1975_13.htm" TargetMode="External"/><Relationship Id="rId3256" Type="http://schemas.openxmlformats.org/officeDocument/2006/relationships/hyperlink" Target="l6763_1975_13.htm" TargetMode="External"/><Relationship Id="rId3463" Type="http://schemas.openxmlformats.org/officeDocument/2006/relationships/hyperlink" Target="l6763_1975_13.htm" TargetMode="External"/><Relationship Id="rId177" Type="http://schemas.openxmlformats.org/officeDocument/2006/relationships/hyperlink" Target="l6763_1975_13.htm" TargetMode="External"/><Relationship Id="rId384" Type="http://schemas.openxmlformats.org/officeDocument/2006/relationships/hyperlink" Target="l6763_1975_13.htm" TargetMode="External"/><Relationship Id="rId591" Type="http://schemas.openxmlformats.org/officeDocument/2006/relationships/hyperlink" Target="l6763_1975_13.htm" TargetMode="External"/><Relationship Id="rId2065" Type="http://schemas.openxmlformats.org/officeDocument/2006/relationships/hyperlink" Target="l6763_1975_13.htm" TargetMode="External"/><Relationship Id="rId2272" Type="http://schemas.openxmlformats.org/officeDocument/2006/relationships/hyperlink" Target="l6763_1975_13.htm" TargetMode="External"/><Relationship Id="rId3116" Type="http://schemas.openxmlformats.org/officeDocument/2006/relationships/hyperlink" Target="l6763_1975_13.htm" TargetMode="External"/><Relationship Id="rId3670" Type="http://schemas.openxmlformats.org/officeDocument/2006/relationships/hyperlink" Target="l6763_1975_13.htm" TargetMode="External"/><Relationship Id="rId244" Type="http://schemas.openxmlformats.org/officeDocument/2006/relationships/hyperlink" Target="l6763_1975_13.htm" TargetMode="External"/><Relationship Id="rId1081" Type="http://schemas.openxmlformats.org/officeDocument/2006/relationships/hyperlink" Target="l6763_1975_13.htm" TargetMode="External"/><Relationship Id="rId3323" Type="http://schemas.openxmlformats.org/officeDocument/2006/relationships/hyperlink" Target="l6763_1975_13.htm" TargetMode="External"/><Relationship Id="rId3530" Type="http://schemas.openxmlformats.org/officeDocument/2006/relationships/hyperlink" Target="l6763_1975_13.htm" TargetMode="External"/><Relationship Id="rId451" Type="http://schemas.openxmlformats.org/officeDocument/2006/relationships/hyperlink" Target="l6763_1975_13.htm" TargetMode="External"/><Relationship Id="rId2132" Type="http://schemas.openxmlformats.org/officeDocument/2006/relationships/hyperlink" Target="l6763_1975_13.htm" TargetMode="External"/><Relationship Id="rId104" Type="http://schemas.openxmlformats.org/officeDocument/2006/relationships/hyperlink" Target="l6763_1975_13.htm" TargetMode="External"/><Relationship Id="rId311" Type="http://schemas.openxmlformats.org/officeDocument/2006/relationships/hyperlink" Target="l6763_1975_13.htm" TargetMode="External"/><Relationship Id="rId1898" Type="http://schemas.openxmlformats.org/officeDocument/2006/relationships/hyperlink" Target="l6763_1975_13.htm" TargetMode="External"/><Relationship Id="rId2949" Type="http://schemas.openxmlformats.org/officeDocument/2006/relationships/hyperlink" Target="l6763_1975_13.htm" TargetMode="External"/><Relationship Id="rId1758" Type="http://schemas.openxmlformats.org/officeDocument/2006/relationships/hyperlink" Target="l6763_1975_13.htm" TargetMode="External"/><Relationship Id="rId2809" Type="http://schemas.openxmlformats.org/officeDocument/2006/relationships/hyperlink" Target="l6763_1975_13.htm" TargetMode="External"/><Relationship Id="rId1965" Type="http://schemas.openxmlformats.org/officeDocument/2006/relationships/hyperlink" Target="l6763_1975_13.htm" TargetMode="External"/><Relationship Id="rId3180" Type="http://schemas.openxmlformats.org/officeDocument/2006/relationships/hyperlink" Target="l6763_1975_13.htm" TargetMode="External"/><Relationship Id="rId1618" Type="http://schemas.openxmlformats.org/officeDocument/2006/relationships/hyperlink" Target="l6763_1975_13.htm" TargetMode="External"/><Relationship Id="rId1825" Type="http://schemas.openxmlformats.org/officeDocument/2006/relationships/hyperlink" Target="l6763_1975_13.htm" TargetMode="External"/><Relationship Id="rId3040" Type="http://schemas.openxmlformats.org/officeDocument/2006/relationships/hyperlink" Target="l6763_1975_13.htm" TargetMode="External"/><Relationship Id="rId2599" Type="http://schemas.openxmlformats.org/officeDocument/2006/relationships/hyperlink" Target="l6763_1975_13.htm" TargetMode="External"/><Relationship Id="rId3857" Type="http://schemas.openxmlformats.org/officeDocument/2006/relationships/footer" Target="footer1.xml"/><Relationship Id="rId778" Type="http://schemas.openxmlformats.org/officeDocument/2006/relationships/hyperlink" Target="l6763_1975_13.htm" TargetMode="External"/><Relationship Id="rId985" Type="http://schemas.openxmlformats.org/officeDocument/2006/relationships/hyperlink" Target="l6763_1975_13.htm" TargetMode="External"/><Relationship Id="rId2459" Type="http://schemas.openxmlformats.org/officeDocument/2006/relationships/hyperlink" Target="l6763_1975_13.htm" TargetMode="External"/><Relationship Id="rId2666" Type="http://schemas.openxmlformats.org/officeDocument/2006/relationships/hyperlink" Target="l6763_1975_13.htm" TargetMode="External"/><Relationship Id="rId2873" Type="http://schemas.openxmlformats.org/officeDocument/2006/relationships/hyperlink" Target="l6763_1975_13.htm" TargetMode="External"/><Relationship Id="rId3717" Type="http://schemas.openxmlformats.org/officeDocument/2006/relationships/hyperlink" Target="l6763_1975_13.htm" TargetMode="External"/><Relationship Id="rId638" Type="http://schemas.openxmlformats.org/officeDocument/2006/relationships/hyperlink" Target="l6763_1975_13.htm" TargetMode="External"/><Relationship Id="rId845" Type="http://schemas.openxmlformats.org/officeDocument/2006/relationships/hyperlink" Target="l6763_1975_13.htm" TargetMode="External"/><Relationship Id="rId1268" Type="http://schemas.openxmlformats.org/officeDocument/2006/relationships/hyperlink" Target="l6763_1975_13.htm" TargetMode="External"/><Relationship Id="rId1475" Type="http://schemas.openxmlformats.org/officeDocument/2006/relationships/hyperlink" Target="l6763_1975_13.htm" TargetMode="External"/><Relationship Id="rId1682" Type="http://schemas.openxmlformats.org/officeDocument/2006/relationships/hyperlink" Target="l6763_1975_13.htm" TargetMode="External"/><Relationship Id="rId2319" Type="http://schemas.openxmlformats.org/officeDocument/2006/relationships/hyperlink" Target="l6763_1975_13.htm" TargetMode="External"/><Relationship Id="rId2526" Type="http://schemas.openxmlformats.org/officeDocument/2006/relationships/hyperlink" Target="l6763_1975_13.htm" TargetMode="External"/><Relationship Id="rId2733" Type="http://schemas.openxmlformats.org/officeDocument/2006/relationships/hyperlink" Target="l6763_1975_13.htm" TargetMode="External"/><Relationship Id="rId705" Type="http://schemas.openxmlformats.org/officeDocument/2006/relationships/hyperlink" Target="l6763_1975_13.htm" TargetMode="External"/><Relationship Id="rId1128" Type="http://schemas.openxmlformats.org/officeDocument/2006/relationships/hyperlink" Target="l6763_1975_13.htm" TargetMode="External"/><Relationship Id="rId1335" Type="http://schemas.openxmlformats.org/officeDocument/2006/relationships/hyperlink" Target="l6763_1975_13.htm" TargetMode="External"/><Relationship Id="rId1542" Type="http://schemas.openxmlformats.org/officeDocument/2006/relationships/hyperlink" Target="l6763_1975_13.htm" TargetMode="External"/><Relationship Id="rId2940" Type="http://schemas.openxmlformats.org/officeDocument/2006/relationships/hyperlink" Target="l6763_1975_13.htm" TargetMode="External"/><Relationship Id="rId912" Type="http://schemas.openxmlformats.org/officeDocument/2006/relationships/hyperlink" Target="l6763_1975_13.htm" TargetMode="External"/><Relationship Id="rId2800" Type="http://schemas.openxmlformats.org/officeDocument/2006/relationships/hyperlink" Target="l6763_1975_13.htm" TargetMode="External"/><Relationship Id="rId41" Type="http://schemas.openxmlformats.org/officeDocument/2006/relationships/hyperlink" Target="l6763_1975_13.htm" TargetMode="External"/><Relationship Id="rId1402" Type="http://schemas.openxmlformats.org/officeDocument/2006/relationships/hyperlink" Target="l6763_1975_13.htm" TargetMode="External"/><Relationship Id="rId288" Type="http://schemas.openxmlformats.org/officeDocument/2006/relationships/hyperlink" Target="l6763_1975_13.htm" TargetMode="External"/><Relationship Id="rId3367" Type="http://schemas.openxmlformats.org/officeDocument/2006/relationships/hyperlink" Target="l6763_1975_13.htm" TargetMode="External"/><Relationship Id="rId3574" Type="http://schemas.openxmlformats.org/officeDocument/2006/relationships/hyperlink" Target="l6763_1975_13.htm" TargetMode="External"/><Relationship Id="rId3781" Type="http://schemas.openxmlformats.org/officeDocument/2006/relationships/hyperlink" Target="l6763_1975_13.htm" TargetMode="External"/><Relationship Id="rId495" Type="http://schemas.openxmlformats.org/officeDocument/2006/relationships/hyperlink" Target="l6763_1975_13.htm" TargetMode="External"/><Relationship Id="rId2176" Type="http://schemas.openxmlformats.org/officeDocument/2006/relationships/hyperlink" Target="l6763_1975_13.htm" TargetMode="External"/><Relationship Id="rId2383" Type="http://schemas.openxmlformats.org/officeDocument/2006/relationships/hyperlink" Target="l6763_1975_13.htm" TargetMode="External"/><Relationship Id="rId2590" Type="http://schemas.openxmlformats.org/officeDocument/2006/relationships/hyperlink" Target="l6763_1975_13.htm" TargetMode="External"/><Relationship Id="rId3227" Type="http://schemas.openxmlformats.org/officeDocument/2006/relationships/hyperlink" Target="l6763_1975_13.htm" TargetMode="External"/><Relationship Id="rId3434" Type="http://schemas.openxmlformats.org/officeDocument/2006/relationships/hyperlink" Target="l6763_1975_13.htm" TargetMode="External"/><Relationship Id="rId3641" Type="http://schemas.openxmlformats.org/officeDocument/2006/relationships/hyperlink" Target="l6763_1975_13.htm" TargetMode="External"/><Relationship Id="rId148" Type="http://schemas.openxmlformats.org/officeDocument/2006/relationships/hyperlink" Target="l6763_1975_13.htm" TargetMode="External"/><Relationship Id="rId355" Type="http://schemas.openxmlformats.org/officeDocument/2006/relationships/hyperlink" Target="l6763_1975_13.htm" TargetMode="External"/><Relationship Id="rId562" Type="http://schemas.openxmlformats.org/officeDocument/2006/relationships/hyperlink" Target="l6763_1975_13.htm" TargetMode="External"/><Relationship Id="rId1192" Type="http://schemas.openxmlformats.org/officeDocument/2006/relationships/hyperlink" Target="l6763_1975_13.htm" TargetMode="External"/><Relationship Id="rId2036" Type="http://schemas.openxmlformats.org/officeDocument/2006/relationships/hyperlink" Target="l6763_1975_13.htm" TargetMode="External"/><Relationship Id="rId2243" Type="http://schemas.openxmlformats.org/officeDocument/2006/relationships/hyperlink" Target="l6763_1975_13.htm" TargetMode="External"/><Relationship Id="rId2450" Type="http://schemas.openxmlformats.org/officeDocument/2006/relationships/hyperlink" Target="l6763_1975_13.htm" TargetMode="External"/><Relationship Id="rId3501" Type="http://schemas.openxmlformats.org/officeDocument/2006/relationships/hyperlink" Target="l6763_1975_13.htm" TargetMode="External"/><Relationship Id="rId215" Type="http://schemas.openxmlformats.org/officeDocument/2006/relationships/hyperlink" Target="l6763_1975_13.htm" TargetMode="External"/><Relationship Id="rId422" Type="http://schemas.openxmlformats.org/officeDocument/2006/relationships/hyperlink" Target="l6763_1975_13.htm" TargetMode="External"/><Relationship Id="rId1052" Type="http://schemas.openxmlformats.org/officeDocument/2006/relationships/hyperlink" Target="l6763_1975_13.htm" TargetMode="External"/><Relationship Id="rId2103" Type="http://schemas.openxmlformats.org/officeDocument/2006/relationships/hyperlink" Target="l6763_1975_13.htm" TargetMode="External"/><Relationship Id="rId2310" Type="http://schemas.openxmlformats.org/officeDocument/2006/relationships/hyperlink" Target="l6763_1975_13.htm" TargetMode="External"/><Relationship Id="rId1869" Type="http://schemas.openxmlformats.org/officeDocument/2006/relationships/hyperlink" Target="l6763_1975_13.htm" TargetMode="External"/><Relationship Id="rId3084" Type="http://schemas.openxmlformats.org/officeDocument/2006/relationships/hyperlink" Target="l6763_1975_13.htm" TargetMode="External"/><Relationship Id="rId3291" Type="http://schemas.openxmlformats.org/officeDocument/2006/relationships/hyperlink" Target="l6763_1975_13.htm" TargetMode="External"/><Relationship Id="rId1729" Type="http://schemas.openxmlformats.org/officeDocument/2006/relationships/hyperlink" Target="l6763_1975_13.htm" TargetMode="External"/><Relationship Id="rId1936" Type="http://schemas.openxmlformats.org/officeDocument/2006/relationships/hyperlink" Target="l6763_1975_13.htm" TargetMode="External"/><Relationship Id="rId3151" Type="http://schemas.openxmlformats.org/officeDocument/2006/relationships/hyperlink" Target="l6763_1975_13.htm" TargetMode="External"/><Relationship Id="rId3011" Type="http://schemas.openxmlformats.org/officeDocument/2006/relationships/hyperlink" Target="l6763_1975_13.htm" TargetMode="External"/><Relationship Id="rId5" Type="http://schemas.openxmlformats.org/officeDocument/2006/relationships/webSettings" Target="webSettings.xml"/><Relationship Id="rId889" Type="http://schemas.openxmlformats.org/officeDocument/2006/relationships/hyperlink" Target="l6763_1975_13.htm" TargetMode="External"/><Relationship Id="rId2777" Type="http://schemas.openxmlformats.org/officeDocument/2006/relationships/hyperlink" Target="l6763_1975_13.htm" TargetMode="External"/><Relationship Id="rId749" Type="http://schemas.openxmlformats.org/officeDocument/2006/relationships/hyperlink" Target="l6763_1975_13.htm" TargetMode="External"/><Relationship Id="rId1379" Type="http://schemas.openxmlformats.org/officeDocument/2006/relationships/hyperlink" Target="l6763_1975_13.htm" TargetMode="External"/><Relationship Id="rId1586" Type="http://schemas.openxmlformats.org/officeDocument/2006/relationships/hyperlink" Target="l6763_1975_13.htm" TargetMode="External"/><Relationship Id="rId2984" Type="http://schemas.openxmlformats.org/officeDocument/2006/relationships/hyperlink" Target="l6763_1975_13.htm" TargetMode="External"/><Relationship Id="rId3828" Type="http://schemas.openxmlformats.org/officeDocument/2006/relationships/hyperlink" Target="l6763_1975_13.htm" TargetMode="External"/><Relationship Id="rId609" Type="http://schemas.openxmlformats.org/officeDocument/2006/relationships/hyperlink" Target="http://www.fazenda.mg.gov.br/empresas/legislacao_tributaria/leis/l6763_1975_03.htm" TargetMode="External"/><Relationship Id="rId956" Type="http://schemas.openxmlformats.org/officeDocument/2006/relationships/hyperlink" Target="l6763_1975_13.htm" TargetMode="External"/><Relationship Id="rId1239" Type="http://schemas.openxmlformats.org/officeDocument/2006/relationships/hyperlink" Target="l6763_1975_13.htm" TargetMode="External"/><Relationship Id="rId1793" Type="http://schemas.openxmlformats.org/officeDocument/2006/relationships/hyperlink" Target="l6763_1975_13.htm" TargetMode="External"/><Relationship Id="rId2637" Type="http://schemas.openxmlformats.org/officeDocument/2006/relationships/hyperlink" Target="l6763_1975_13.htm" TargetMode="External"/><Relationship Id="rId2844" Type="http://schemas.openxmlformats.org/officeDocument/2006/relationships/hyperlink" Target="l6763_1975_13.htm" TargetMode="External"/><Relationship Id="rId85" Type="http://schemas.openxmlformats.org/officeDocument/2006/relationships/hyperlink" Target="l6763_1975_13.htm" TargetMode="External"/><Relationship Id="rId816" Type="http://schemas.openxmlformats.org/officeDocument/2006/relationships/hyperlink" Target="l6763_1975_13.htm" TargetMode="External"/><Relationship Id="rId1446" Type="http://schemas.openxmlformats.org/officeDocument/2006/relationships/hyperlink" Target="l6763_1975_13.htm" TargetMode="External"/><Relationship Id="rId1653" Type="http://schemas.openxmlformats.org/officeDocument/2006/relationships/hyperlink" Target="l6763_1975_13.htm" TargetMode="External"/><Relationship Id="rId1860" Type="http://schemas.openxmlformats.org/officeDocument/2006/relationships/hyperlink" Target="l6763_1975_13.htm" TargetMode="External"/><Relationship Id="rId2704" Type="http://schemas.openxmlformats.org/officeDocument/2006/relationships/hyperlink" Target="l6763_1975_13.htm" TargetMode="External"/><Relationship Id="rId2911" Type="http://schemas.openxmlformats.org/officeDocument/2006/relationships/hyperlink" Target="l6763_1975_13.htm" TargetMode="External"/><Relationship Id="rId1306" Type="http://schemas.openxmlformats.org/officeDocument/2006/relationships/hyperlink" Target="l6763_1975_13.htm" TargetMode="External"/><Relationship Id="rId1513" Type="http://schemas.openxmlformats.org/officeDocument/2006/relationships/hyperlink" Target="l6763_1975_13.htm" TargetMode="External"/><Relationship Id="rId1720" Type="http://schemas.openxmlformats.org/officeDocument/2006/relationships/hyperlink" Target="l6763_1975_13.htm" TargetMode="External"/><Relationship Id="rId12" Type="http://schemas.openxmlformats.org/officeDocument/2006/relationships/hyperlink" Target="l6763_1975_13.htm" TargetMode="External"/><Relationship Id="rId3478" Type="http://schemas.openxmlformats.org/officeDocument/2006/relationships/hyperlink" Target="l6763_1975_13.htm" TargetMode="External"/><Relationship Id="rId3685" Type="http://schemas.openxmlformats.org/officeDocument/2006/relationships/hyperlink" Target="l6763_1975_13.htm" TargetMode="External"/><Relationship Id="rId399" Type="http://schemas.openxmlformats.org/officeDocument/2006/relationships/hyperlink" Target="l6763_1975_13.htm" TargetMode="External"/><Relationship Id="rId2287" Type="http://schemas.openxmlformats.org/officeDocument/2006/relationships/hyperlink" Target="l6763_1975_13.htm" TargetMode="External"/><Relationship Id="rId2494" Type="http://schemas.openxmlformats.org/officeDocument/2006/relationships/hyperlink" Target="l6763_1975_13.htm" TargetMode="External"/><Relationship Id="rId3338" Type="http://schemas.openxmlformats.org/officeDocument/2006/relationships/hyperlink" Target="l6763_1975_13.htm" TargetMode="External"/><Relationship Id="rId3545" Type="http://schemas.openxmlformats.org/officeDocument/2006/relationships/hyperlink" Target="l6763_1975_13.htm" TargetMode="External"/><Relationship Id="rId3752" Type="http://schemas.openxmlformats.org/officeDocument/2006/relationships/hyperlink" Target="l6763_1975_13.htm" TargetMode="External"/><Relationship Id="rId259" Type="http://schemas.openxmlformats.org/officeDocument/2006/relationships/hyperlink" Target="l6763_1975_13.htm" TargetMode="External"/><Relationship Id="rId466" Type="http://schemas.openxmlformats.org/officeDocument/2006/relationships/hyperlink" Target="l6763_1975_13.htm" TargetMode="External"/><Relationship Id="rId673" Type="http://schemas.openxmlformats.org/officeDocument/2006/relationships/hyperlink" Target="l6763_1975_13.htm" TargetMode="External"/><Relationship Id="rId880" Type="http://schemas.openxmlformats.org/officeDocument/2006/relationships/hyperlink" Target="l6763_1975_13.htm" TargetMode="External"/><Relationship Id="rId1096" Type="http://schemas.openxmlformats.org/officeDocument/2006/relationships/hyperlink" Target="l6763_1975_13.htm" TargetMode="External"/><Relationship Id="rId2147" Type="http://schemas.openxmlformats.org/officeDocument/2006/relationships/hyperlink" Target="l6763_1975_13.htm" TargetMode="External"/><Relationship Id="rId2354" Type="http://schemas.openxmlformats.org/officeDocument/2006/relationships/hyperlink" Target="l6763_1975_13.htm" TargetMode="External"/><Relationship Id="rId2561" Type="http://schemas.openxmlformats.org/officeDocument/2006/relationships/hyperlink" Target="l6763_1975_13.htm" TargetMode="External"/><Relationship Id="rId3405" Type="http://schemas.openxmlformats.org/officeDocument/2006/relationships/hyperlink" Target="l6763_1975_13.htm" TargetMode="External"/><Relationship Id="rId119" Type="http://schemas.openxmlformats.org/officeDocument/2006/relationships/hyperlink" Target="l6763_1975_13.htm" TargetMode="External"/><Relationship Id="rId326" Type="http://schemas.openxmlformats.org/officeDocument/2006/relationships/hyperlink" Target="l6763_1975_13.htm" TargetMode="External"/><Relationship Id="rId533" Type="http://schemas.openxmlformats.org/officeDocument/2006/relationships/hyperlink" Target="l6763_1975_13.htm" TargetMode="External"/><Relationship Id="rId1163" Type="http://schemas.openxmlformats.org/officeDocument/2006/relationships/hyperlink" Target="l6763_1975_13.htm" TargetMode="External"/><Relationship Id="rId1370" Type="http://schemas.openxmlformats.org/officeDocument/2006/relationships/hyperlink" Target="l6763_1975_13.htm" TargetMode="External"/><Relationship Id="rId2007" Type="http://schemas.openxmlformats.org/officeDocument/2006/relationships/hyperlink" Target="l6763_1975_13.htm" TargetMode="External"/><Relationship Id="rId2214" Type="http://schemas.openxmlformats.org/officeDocument/2006/relationships/hyperlink" Target="l6763_1975_13.htm" TargetMode="External"/><Relationship Id="rId3612" Type="http://schemas.openxmlformats.org/officeDocument/2006/relationships/hyperlink" Target="l6763_1975_13.htm" TargetMode="External"/><Relationship Id="rId740" Type="http://schemas.openxmlformats.org/officeDocument/2006/relationships/hyperlink" Target="l6763_1975_13.htm" TargetMode="External"/><Relationship Id="rId1023" Type="http://schemas.openxmlformats.org/officeDocument/2006/relationships/hyperlink" Target="l6763_1975_13.htm" TargetMode="External"/><Relationship Id="rId2421" Type="http://schemas.openxmlformats.org/officeDocument/2006/relationships/hyperlink" Target="l6763_1975_13.htm" TargetMode="External"/><Relationship Id="rId600" Type="http://schemas.openxmlformats.org/officeDocument/2006/relationships/hyperlink" Target="l6763_1975_13.htm" TargetMode="External"/><Relationship Id="rId1230" Type="http://schemas.openxmlformats.org/officeDocument/2006/relationships/hyperlink" Target="l6763_1975_13.htm" TargetMode="External"/><Relationship Id="rId3195" Type="http://schemas.openxmlformats.org/officeDocument/2006/relationships/hyperlink" Target="l6763_1975_13.htm" TargetMode="External"/><Relationship Id="rId3055" Type="http://schemas.openxmlformats.org/officeDocument/2006/relationships/hyperlink" Target="l6763_1975_13.htm" TargetMode="External"/><Relationship Id="rId3262" Type="http://schemas.openxmlformats.org/officeDocument/2006/relationships/hyperlink" Target="l6763_1975_13.htm" TargetMode="External"/><Relationship Id="rId183" Type="http://schemas.openxmlformats.org/officeDocument/2006/relationships/hyperlink" Target="l6763_1975_13.htm" TargetMode="External"/><Relationship Id="rId390" Type="http://schemas.openxmlformats.org/officeDocument/2006/relationships/hyperlink" Target="l6763_1975_13.htm" TargetMode="External"/><Relationship Id="rId1907" Type="http://schemas.openxmlformats.org/officeDocument/2006/relationships/hyperlink" Target="l6763_1975_13.htm" TargetMode="External"/><Relationship Id="rId2071" Type="http://schemas.openxmlformats.org/officeDocument/2006/relationships/hyperlink" Target="l6763_1975_13.htm" TargetMode="External"/><Relationship Id="rId3122" Type="http://schemas.openxmlformats.org/officeDocument/2006/relationships/hyperlink" Target="l6763_1975_13.htm" TargetMode="External"/><Relationship Id="rId250" Type="http://schemas.openxmlformats.org/officeDocument/2006/relationships/hyperlink" Target="l6763_1975_13.htm" TargetMode="External"/><Relationship Id="rId110" Type="http://schemas.openxmlformats.org/officeDocument/2006/relationships/hyperlink" Target="l6763_1975_13.htm" TargetMode="External"/><Relationship Id="rId2888" Type="http://schemas.openxmlformats.org/officeDocument/2006/relationships/hyperlink" Target="l6763_1975_13.htm" TargetMode="External"/><Relationship Id="rId1697" Type="http://schemas.openxmlformats.org/officeDocument/2006/relationships/hyperlink" Target="l6763_1975_13.htm" TargetMode="External"/><Relationship Id="rId2748" Type="http://schemas.openxmlformats.org/officeDocument/2006/relationships/hyperlink" Target="l6763_1975_13.htm" TargetMode="External"/><Relationship Id="rId2955" Type="http://schemas.openxmlformats.org/officeDocument/2006/relationships/hyperlink" Target="l6763_1975_13.htm" TargetMode="External"/><Relationship Id="rId927" Type="http://schemas.openxmlformats.org/officeDocument/2006/relationships/hyperlink" Target="l6763_1975_13.htm" TargetMode="External"/><Relationship Id="rId1557" Type="http://schemas.openxmlformats.org/officeDocument/2006/relationships/hyperlink" Target="l6763_1975_13.htm" TargetMode="External"/><Relationship Id="rId1764" Type="http://schemas.openxmlformats.org/officeDocument/2006/relationships/hyperlink" Target="l6763_1975_13.htm" TargetMode="External"/><Relationship Id="rId1971" Type="http://schemas.openxmlformats.org/officeDocument/2006/relationships/hyperlink" Target="l6763_1975_13.htm" TargetMode="External"/><Relationship Id="rId2608" Type="http://schemas.openxmlformats.org/officeDocument/2006/relationships/hyperlink" Target="l6763_1975_13.htm" TargetMode="External"/><Relationship Id="rId2815" Type="http://schemas.openxmlformats.org/officeDocument/2006/relationships/hyperlink" Target="l6763_1975_13.htm" TargetMode="External"/><Relationship Id="rId56" Type="http://schemas.openxmlformats.org/officeDocument/2006/relationships/hyperlink" Target="l6763_1975_13.htm" TargetMode="External"/><Relationship Id="rId1417" Type="http://schemas.openxmlformats.org/officeDocument/2006/relationships/hyperlink" Target="l6763_1975_13.htm" TargetMode="External"/><Relationship Id="rId1624" Type="http://schemas.openxmlformats.org/officeDocument/2006/relationships/hyperlink" Target="l6763_1975_13.htm" TargetMode="External"/><Relationship Id="rId1831" Type="http://schemas.openxmlformats.org/officeDocument/2006/relationships/hyperlink" Target="l6763_1975_13.htm" TargetMode="External"/><Relationship Id="rId3589" Type="http://schemas.openxmlformats.org/officeDocument/2006/relationships/hyperlink" Target="l6763_1975_13.htm" TargetMode="External"/><Relationship Id="rId3796" Type="http://schemas.openxmlformats.org/officeDocument/2006/relationships/hyperlink" Target="l6763_1975_13.htm" TargetMode="External"/><Relationship Id="rId2398" Type="http://schemas.openxmlformats.org/officeDocument/2006/relationships/hyperlink" Target="l6763_1975_13.htm" TargetMode="External"/><Relationship Id="rId3449" Type="http://schemas.openxmlformats.org/officeDocument/2006/relationships/hyperlink" Target="l6763_1975_13.htm" TargetMode="External"/><Relationship Id="rId577" Type="http://schemas.openxmlformats.org/officeDocument/2006/relationships/hyperlink" Target="l6763_1975_13.htm" TargetMode="External"/><Relationship Id="rId2258" Type="http://schemas.openxmlformats.org/officeDocument/2006/relationships/hyperlink" Target="l6763_1975_13.htm" TargetMode="External"/><Relationship Id="rId3656" Type="http://schemas.openxmlformats.org/officeDocument/2006/relationships/hyperlink" Target="l6763_1975_13.htm" TargetMode="External"/><Relationship Id="rId784" Type="http://schemas.openxmlformats.org/officeDocument/2006/relationships/hyperlink" Target="l6763_1975_13.htm" TargetMode="External"/><Relationship Id="rId991" Type="http://schemas.openxmlformats.org/officeDocument/2006/relationships/hyperlink" Target="l6763_1975_13.htm" TargetMode="External"/><Relationship Id="rId1067" Type="http://schemas.openxmlformats.org/officeDocument/2006/relationships/hyperlink" Target="l6763_1975_13.htm" TargetMode="External"/><Relationship Id="rId2465" Type="http://schemas.openxmlformats.org/officeDocument/2006/relationships/hyperlink" Target="l6763_1975_13.htm" TargetMode="External"/><Relationship Id="rId2672" Type="http://schemas.openxmlformats.org/officeDocument/2006/relationships/hyperlink" Target="l6763_1975_13.htm" TargetMode="External"/><Relationship Id="rId3309" Type="http://schemas.openxmlformats.org/officeDocument/2006/relationships/hyperlink" Target="l6763_1975_13.htm" TargetMode="External"/><Relationship Id="rId3516" Type="http://schemas.openxmlformats.org/officeDocument/2006/relationships/hyperlink" Target="l6763_1975_13.htm" TargetMode="External"/><Relationship Id="rId3723" Type="http://schemas.openxmlformats.org/officeDocument/2006/relationships/hyperlink" Target="l6763_1975_13.htm" TargetMode="External"/><Relationship Id="rId437" Type="http://schemas.openxmlformats.org/officeDocument/2006/relationships/hyperlink" Target="l6763_1975_13.htm" TargetMode="External"/><Relationship Id="rId644" Type="http://schemas.openxmlformats.org/officeDocument/2006/relationships/hyperlink" Target="l6763_1975_13.htm" TargetMode="External"/><Relationship Id="rId851" Type="http://schemas.openxmlformats.org/officeDocument/2006/relationships/hyperlink" Target="l6763_1975_13.htm" TargetMode="External"/><Relationship Id="rId1274" Type="http://schemas.openxmlformats.org/officeDocument/2006/relationships/hyperlink" Target="l6763_1975_13.htm" TargetMode="External"/><Relationship Id="rId1481" Type="http://schemas.openxmlformats.org/officeDocument/2006/relationships/hyperlink" Target="l6763_1975_13.htm" TargetMode="External"/><Relationship Id="rId2118" Type="http://schemas.openxmlformats.org/officeDocument/2006/relationships/hyperlink" Target="l6763_1975_13.htm" TargetMode="External"/><Relationship Id="rId2325" Type="http://schemas.openxmlformats.org/officeDocument/2006/relationships/hyperlink" Target="l6763_1975_13.htm" TargetMode="External"/><Relationship Id="rId2532" Type="http://schemas.openxmlformats.org/officeDocument/2006/relationships/hyperlink" Target="l6763_1975_13.htm" TargetMode="External"/><Relationship Id="rId504" Type="http://schemas.openxmlformats.org/officeDocument/2006/relationships/hyperlink" Target="l6763_1975_13.htm" TargetMode="External"/><Relationship Id="rId711" Type="http://schemas.openxmlformats.org/officeDocument/2006/relationships/hyperlink" Target="l6763_1975_13.htm" TargetMode="External"/><Relationship Id="rId1134" Type="http://schemas.openxmlformats.org/officeDocument/2006/relationships/hyperlink" Target="l6763_1975_13.htm" TargetMode="External"/><Relationship Id="rId1341" Type="http://schemas.openxmlformats.org/officeDocument/2006/relationships/hyperlink" Target="l6763_1975_13.htm" TargetMode="External"/><Relationship Id="rId1201" Type="http://schemas.openxmlformats.org/officeDocument/2006/relationships/hyperlink" Target="l6763_1975_13.htm" TargetMode="External"/><Relationship Id="rId3099" Type="http://schemas.openxmlformats.org/officeDocument/2006/relationships/hyperlink" Target="l6763_1975_13.htm" TargetMode="External"/><Relationship Id="rId3166" Type="http://schemas.openxmlformats.org/officeDocument/2006/relationships/hyperlink" Target="l6763_1975_13.htm" TargetMode="External"/><Relationship Id="rId3373" Type="http://schemas.openxmlformats.org/officeDocument/2006/relationships/hyperlink" Target="l6763_1975_13.htm" TargetMode="External"/><Relationship Id="rId3580" Type="http://schemas.openxmlformats.org/officeDocument/2006/relationships/hyperlink" Target="l6763_1975_13.htm" TargetMode="External"/><Relationship Id="rId294" Type="http://schemas.openxmlformats.org/officeDocument/2006/relationships/hyperlink" Target="l6763_1975_13.htm" TargetMode="External"/><Relationship Id="rId2182" Type="http://schemas.openxmlformats.org/officeDocument/2006/relationships/hyperlink" Target="l6763_1975_13.htm" TargetMode="External"/><Relationship Id="rId3026" Type="http://schemas.openxmlformats.org/officeDocument/2006/relationships/hyperlink" Target="l6763_1975_13.htm" TargetMode="External"/><Relationship Id="rId3233" Type="http://schemas.openxmlformats.org/officeDocument/2006/relationships/hyperlink" Target="l6763_1975_13.htm" TargetMode="External"/><Relationship Id="rId154" Type="http://schemas.openxmlformats.org/officeDocument/2006/relationships/hyperlink" Target="l6763_1975_13.htm" TargetMode="External"/><Relationship Id="rId361" Type="http://schemas.openxmlformats.org/officeDocument/2006/relationships/hyperlink" Target="l6763_1975_13.htm" TargetMode="External"/><Relationship Id="rId2042" Type="http://schemas.openxmlformats.org/officeDocument/2006/relationships/hyperlink" Target="l6763_1975_13.htm" TargetMode="External"/><Relationship Id="rId3440" Type="http://schemas.openxmlformats.org/officeDocument/2006/relationships/hyperlink" Target="l6763_1975_13.htm" TargetMode="External"/><Relationship Id="rId2999" Type="http://schemas.openxmlformats.org/officeDocument/2006/relationships/hyperlink" Target="l6763_1975_13.htm" TargetMode="External"/><Relationship Id="rId3300" Type="http://schemas.openxmlformats.org/officeDocument/2006/relationships/hyperlink" Target="l6763_1975_13.htm" TargetMode="External"/><Relationship Id="rId221" Type="http://schemas.openxmlformats.org/officeDocument/2006/relationships/hyperlink" Target="l6763_1975_13.htm" TargetMode="External"/><Relationship Id="rId2859" Type="http://schemas.openxmlformats.org/officeDocument/2006/relationships/hyperlink" Target="l6763_1975_13.htm" TargetMode="External"/><Relationship Id="rId1668" Type="http://schemas.openxmlformats.org/officeDocument/2006/relationships/hyperlink" Target="http://www.fazenda.mg.gov.br/empresas/legislacao_tributaria/leis/l6763_1975_09.htm" TargetMode="External"/><Relationship Id="rId1875" Type="http://schemas.openxmlformats.org/officeDocument/2006/relationships/hyperlink" Target="l6763_1975_13.htm" TargetMode="External"/><Relationship Id="rId2719" Type="http://schemas.openxmlformats.org/officeDocument/2006/relationships/hyperlink" Target="l6763_1975_13.htm" TargetMode="External"/><Relationship Id="rId1528" Type="http://schemas.openxmlformats.org/officeDocument/2006/relationships/hyperlink" Target="l6763_1975_13.htm" TargetMode="External"/><Relationship Id="rId2926" Type="http://schemas.openxmlformats.org/officeDocument/2006/relationships/hyperlink" Target="l6763_1975_13.htm" TargetMode="External"/><Relationship Id="rId3090" Type="http://schemas.openxmlformats.org/officeDocument/2006/relationships/hyperlink" Target="l6763_1975_13.htm" TargetMode="External"/><Relationship Id="rId1735" Type="http://schemas.openxmlformats.org/officeDocument/2006/relationships/hyperlink" Target="l6763_1975_13.htm" TargetMode="External"/><Relationship Id="rId1942" Type="http://schemas.openxmlformats.org/officeDocument/2006/relationships/hyperlink" Target="l6763_1975_13.htm" TargetMode="External"/><Relationship Id="rId27" Type="http://schemas.openxmlformats.org/officeDocument/2006/relationships/hyperlink" Target="l6763_1975_13.htm" TargetMode="External"/><Relationship Id="rId1802" Type="http://schemas.openxmlformats.org/officeDocument/2006/relationships/hyperlink" Target="l6763_1975_13.htm" TargetMode="External"/><Relationship Id="rId3767" Type="http://schemas.openxmlformats.org/officeDocument/2006/relationships/hyperlink" Target="l6763_1975_13.htm" TargetMode="External"/><Relationship Id="rId688" Type="http://schemas.openxmlformats.org/officeDocument/2006/relationships/hyperlink" Target="l6763_1975_13.htm" TargetMode="External"/><Relationship Id="rId895" Type="http://schemas.openxmlformats.org/officeDocument/2006/relationships/hyperlink" Target="l6763_1975_13.htm" TargetMode="External"/><Relationship Id="rId2369" Type="http://schemas.openxmlformats.org/officeDocument/2006/relationships/hyperlink" Target="l6763_1975_13.htm" TargetMode="External"/><Relationship Id="rId2576" Type="http://schemas.openxmlformats.org/officeDocument/2006/relationships/hyperlink" Target="l6763_1975_13.htm" TargetMode="External"/><Relationship Id="rId2783" Type="http://schemas.openxmlformats.org/officeDocument/2006/relationships/hyperlink" Target="l6763_1975_13.htm" TargetMode="External"/><Relationship Id="rId2990" Type="http://schemas.openxmlformats.org/officeDocument/2006/relationships/hyperlink" Target="l6763_1975_13.htm" TargetMode="External"/><Relationship Id="rId3627" Type="http://schemas.openxmlformats.org/officeDocument/2006/relationships/hyperlink" Target="l6763_1975_13.htm" TargetMode="External"/><Relationship Id="rId3834" Type="http://schemas.openxmlformats.org/officeDocument/2006/relationships/hyperlink" Target="l6763_1975_13.htm" TargetMode="External"/><Relationship Id="rId548" Type="http://schemas.openxmlformats.org/officeDocument/2006/relationships/hyperlink" Target="l6763_1975_13.htm" TargetMode="External"/><Relationship Id="rId755" Type="http://schemas.openxmlformats.org/officeDocument/2006/relationships/hyperlink" Target="l6763_1975_13.htm" TargetMode="External"/><Relationship Id="rId962" Type="http://schemas.openxmlformats.org/officeDocument/2006/relationships/hyperlink" Target="l6763_1975_13.htm" TargetMode="External"/><Relationship Id="rId1178" Type="http://schemas.openxmlformats.org/officeDocument/2006/relationships/hyperlink" Target="l6763_1975_13.htm" TargetMode="External"/><Relationship Id="rId1385" Type="http://schemas.openxmlformats.org/officeDocument/2006/relationships/hyperlink" Target="l6763_1975_13.htm" TargetMode="External"/><Relationship Id="rId1592" Type="http://schemas.openxmlformats.org/officeDocument/2006/relationships/hyperlink" Target="l6763_1975_13.htm" TargetMode="External"/><Relationship Id="rId2229" Type="http://schemas.openxmlformats.org/officeDocument/2006/relationships/hyperlink" Target="l6763_1975_13.htm" TargetMode="External"/><Relationship Id="rId2436" Type="http://schemas.openxmlformats.org/officeDocument/2006/relationships/hyperlink" Target="l6763_1975_13.htm" TargetMode="External"/><Relationship Id="rId2643" Type="http://schemas.openxmlformats.org/officeDocument/2006/relationships/hyperlink" Target="l6763_1975_13.htm" TargetMode="External"/><Relationship Id="rId2850" Type="http://schemas.openxmlformats.org/officeDocument/2006/relationships/hyperlink" Target="l6763_1975_13.htm" TargetMode="External"/><Relationship Id="rId91" Type="http://schemas.openxmlformats.org/officeDocument/2006/relationships/hyperlink" Target="l6763_1975_13.htm" TargetMode="External"/><Relationship Id="rId408" Type="http://schemas.openxmlformats.org/officeDocument/2006/relationships/hyperlink" Target="l6763_1975_13.htm" TargetMode="External"/><Relationship Id="rId615" Type="http://schemas.openxmlformats.org/officeDocument/2006/relationships/hyperlink" Target="l6763_1975_13.htm" TargetMode="External"/><Relationship Id="rId822" Type="http://schemas.openxmlformats.org/officeDocument/2006/relationships/hyperlink" Target="l6763_1975_13.htm" TargetMode="External"/><Relationship Id="rId1038" Type="http://schemas.openxmlformats.org/officeDocument/2006/relationships/hyperlink" Target="l6763_1975_13.htm" TargetMode="External"/><Relationship Id="rId1245" Type="http://schemas.openxmlformats.org/officeDocument/2006/relationships/hyperlink" Target="l6763_1975_13.htm" TargetMode="External"/><Relationship Id="rId1452" Type="http://schemas.openxmlformats.org/officeDocument/2006/relationships/hyperlink" Target="l6763_1975_13.htm" TargetMode="External"/><Relationship Id="rId2503" Type="http://schemas.openxmlformats.org/officeDocument/2006/relationships/hyperlink" Target="l6763_1975_13.htm" TargetMode="External"/><Relationship Id="rId1105" Type="http://schemas.openxmlformats.org/officeDocument/2006/relationships/hyperlink" Target="l6763_1975_13.htm" TargetMode="External"/><Relationship Id="rId1312" Type="http://schemas.openxmlformats.org/officeDocument/2006/relationships/hyperlink" Target="l6763_1975_13.htm" TargetMode="External"/><Relationship Id="rId2710" Type="http://schemas.openxmlformats.org/officeDocument/2006/relationships/hyperlink" Target="l6763_1975_13.htm" TargetMode="External"/><Relationship Id="rId3277" Type="http://schemas.openxmlformats.org/officeDocument/2006/relationships/hyperlink" Target="l6763_1975_13.htm" TargetMode="External"/><Relationship Id="rId198" Type="http://schemas.openxmlformats.org/officeDocument/2006/relationships/hyperlink" Target="http://www.planalto.gov.br/ccivil_03/leis/lcp/lcp24.htm" TargetMode="External"/><Relationship Id="rId2086" Type="http://schemas.openxmlformats.org/officeDocument/2006/relationships/hyperlink" Target="l6763_1975_13.htm" TargetMode="External"/><Relationship Id="rId3484" Type="http://schemas.openxmlformats.org/officeDocument/2006/relationships/hyperlink" Target="l6763_1975_13.htm" TargetMode="External"/><Relationship Id="rId3691" Type="http://schemas.openxmlformats.org/officeDocument/2006/relationships/hyperlink" Target="l6763_1975_13.htm" TargetMode="External"/><Relationship Id="rId2293" Type="http://schemas.openxmlformats.org/officeDocument/2006/relationships/hyperlink" Target="l6763_1975_13.htm" TargetMode="External"/><Relationship Id="rId3137" Type="http://schemas.openxmlformats.org/officeDocument/2006/relationships/hyperlink" Target="l6763_1975_13.htm" TargetMode="External"/><Relationship Id="rId3344" Type="http://schemas.openxmlformats.org/officeDocument/2006/relationships/hyperlink" Target="l6763_1975_13.htm" TargetMode="External"/><Relationship Id="rId3551" Type="http://schemas.openxmlformats.org/officeDocument/2006/relationships/hyperlink" Target="l6763_1975_13.htm" TargetMode="External"/><Relationship Id="rId265" Type="http://schemas.openxmlformats.org/officeDocument/2006/relationships/hyperlink" Target="l6763_1975_13.htm" TargetMode="External"/><Relationship Id="rId472" Type="http://schemas.openxmlformats.org/officeDocument/2006/relationships/hyperlink" Target="l6763_1975_13.htm" TargetMode="External"/><Relationship Id="rId2153" Type="http://schemas.openxmlformats.org/officeDocument/2006/relationships/hyperlink" Target="l6763_1975_13.htm" TargetMode="External"/><Relationship Id="rId2360" Type="http://schemas.openxmlformats.org/officeDocument/2006/relationships/hyperlink" Target="l6763_1975_13.htm" TargetMode="External"/><Relationship Id="rId3204" Type="http://schemas.openxmlformats.org/officeDocument/2006/relationships/hyperlink" Target="l6763_1975_13.htm" TargetMode="External"/><Relationship Id="rId3411" Type="http://schemas.openxmlformats.org/officeDocument/2006/relationships/hyperlink" Target="l6763_1975_13.htm" TargetMode="External"/><Relationship Id="rId125" Type="http://schemas.openxmlformats.org/officeDocument/2006/relationships/hyperlink" Target="l6763_1975_13.htm" TargetMode="External"/><Relationship Id="rId332" Type="http://schemas.openxmlformats.org/officeDocument/2006/relationships/hyperlink" Target="l6763_1975_13.htm" TargetMode="External"/><Relationship Id="rId2013" Type="http://schemas.openxmlformats.org/officeDocument/2006/relationships/hyperlink" Target="l6763_1975_13.htm" TargetMode="External"/><Relationship Id="rId2220" Type="http://schemas.openxmlformats.org/officeDocument/2006/relationships/hyperlink" Target="l6763_1975_13.htm" TargetMode="External"/><Relationship Id="rId1779" Type="http://schemas.openxmlformats.org/officeDocument/2006/relationships/hyperlink" Target="l6763_1975_13.htm" TargetMode="External"/><Relationship Id="rId1986" Type="http://schemas.openxmlformats.org/officeDocument/2006/relationships/hyperlink" Target="l6763_1975_13.htm" TargetMode="External"/><Relationship Id="rId1639" Type="http://schemas.openxmlformats.org/officeDocument/2006/relationships/hyperlink" Target="l6763_1975_13.htm" TargetMode="External"/><Relationship Id="rId1846" Type="http://schemas.openxmlformats.org/officeDocument/2006/relationships/hyperlink" Target="l6763_1975_13.htm" TargetMode="External"/><Relationship Id="rId3061" Type="http://schemas.openxmlformats.org/officeDocument/2006/relationships/hyperlink" Target="l6763_1975_13.htm" TargetMode="External"/><Relationship Id="rId1706" Type="http://schemas.openxmlformats.org/officeDocument/2006/relationships/hyperlink" Target="l6763_1975_13.htm" TargetMode="External"/><Relationship Id="rId1913" Type="http://schemas.openxmlformats.org/officeDocument/2006/relationships/hyperlink" Target="l6763_1975_13.htm" TargetMode="External"/><Relationship Id="rId799" Type="http://schemas.openxmlformats.org/officeDocument/2006/relationships/hyperlink" Target="l6763_1975_13.htm" TargetMode="External"/><Relationship Id="rId2687" Type="http://schemas.openxmlformats.org/officeDocument/2006/relationships/hyperlink" Target="l6763_1975_13.htm" TargetMode="External"/><Relationship Id="rId2894" Type="http://schemas.openxmlformats.org/officeDocument/2006/relationships/hyperlink" Target="l6763_1975_13.htm" TargetMode="External"/><Relationship Id="rId3738" Type="http://schemas.openxmlformats.org/officeDocument/2006/relationships/hyperlink" Target="l6763_1975_13.htm" TargetMode="External"/><Relationship Id="rId659" Type="http://schemas.openxmlformats.org/officeDocument/2006/relationships/hyperlink" Target="l6763_1975_13.htm" TargetMode="External"/><Relationship Id="rId866" Type="http://schemas.openxmlformats.org/officeDocument/2006/relationships/hyperlink" Target="l6763_1975_13.htm" TargetMode="External"/><Relationship Id="rId1289" Type="http://schemas.openxmlformats.org/officeDocument/2006/relationships/hyperlink" Target="l6763_1975_13.htm" TargetMode="External"/><Relationship Id="rId1496" Type="http://schemas.openxmlformats.org/officeDocument/2006/relationships/hyperlink" Target="l6763_1975_13.htm" TargetMode="External"/><Relationship Id="rId2547" Type="http://schemas.openxmlformats.org/officeDocument/2006/relationships/hyperlink" Target="l6763_1975_13.htm" TargetMode="External"/><Relationship Id="rId519" Type="http://schemas.openxmlformats.org/officeDocument/2006/relationships/hyperlink" Target="l6763_1975_13.htm" TargetMode="External"/><Relationship Id="rId1149" Type="http://schemas.openxmlformats.org/officeDocument/2006/relationships/hyperlink" Target="http://www.fazenda.mg.gov.br/empresas/legislacao_tributaria/leis/l6763_1975_08.htm" TargetMode="External"/><Relationship Id="rId1356" Type="http://schemas.openxmlformats.org/officeDocument/2006/relationships/hyperlink" Target="l6763_1975_13.htm" TargetMode="External"/><Relationship Id="rId2754" Type="http://schemas.openxmlformats.org/officeDocument/2006/relationships/hyperlink" Target="l6763_1975_13.htm" TargetMode="External"/><Relationship Id="rId2961" Type="http://schemas.openxmlformats.org/officeDocument/2006/relationships/hyperlink" Target="l6763_1975_13.htm" TargetMode="External"/><Relationship Id="rId3805" Type="http://schemas.openxmlformats.org/officeDocument/2006/relationships/hyperlink" Target="l6763_1975_13.htm" TargetMode="External"/><Relationship Id="rId726" Type="http://schemas.openxmlformats.org/officeDocument/2006/relationships/hyperlink" Target="l6763_1975_13.htm" TargetMode="External"/><Relationship Id="rId933" Type="http://schemas.openxmlformats.org/officeDocument/2006/relationships/hyperlink" Target="l6763_1975_13.htm" TargetMode="External"/><Relationship Id="rId1009" Type="http://schemas.openxmlformats.org/officeDocument/2006/relationships/hyperlink" Target="l6763_1975_13.htm" TargetMode="External"/><Relationship Id="rId1563" Type="http://schemas.openxmlformats.org/officeDocument/2006/relationships/hyperlink" Target="l6763_1975_13.htm" TargetMode="External"/><Relationship Id="rId1770" Type="http://schemas.openxmlformats.org/officeDocument/2006/relationships/hyperlink" Target="l6763_1975_13.htm" TargetMode="External"/><Relationship Id="rId2407" Type="http://schemas.openxmlformats.org/officeDocument/2006/relationships/hyperlink" Target="l6763_1975_13.htm" TargetMode="External"/><Relationship Id="rId2614" Type="http://schemas.openxmlformats.org/officeDocument/2006/relationships/hyperlink" Target="l6763_1975_13.htm" TargetMode="External"/><Relationship Id="rId2821" Type="http://schemas.openxmlformats.org/officeDocument/2006/relationships/hyperlink" Target="l6763_1975_13.htm" TargetMode="External"/><Relationship Id="rId62" Type="http://schemas.openxmlformats.org/officeDocument/2006/relationships/hyperlink" Target="l6763_1975_13.htm" TargetMode="External"/><Relationship Id="rId1216" Type="http://schemas.openxmlformats.org/officeDocument/2006/relationships/hyperlink" Target="l6763_1975_13.htm" TargetMode="External"/><Relationship Id="rId1423" Type="http://schemas.openxmlformats.org/officeDocument/2006/relationships/hyperlink" Target="l6763_1975_13.htm" TargetMode="External"/><Relationship Id="rId1630" Type="http://schemas.openxmlformats.org/officeDocument/2006/relationships/hyperlink" Target="l6763_1975_13.htm" TargetMode="External"/><Relationship Id="rId3388" Type="http://schemas.openxmlformats.org/officeDocument/2006/relationships/hyperlink" Target="l6763_1975_13.htm" TargetMode="External"/><Relationship Id="rId3595" Type="http://schemas.openxmlformats.org/officeDocument/2006/relationships/hyperlink" Target="l6763_1975_13.htm" TargetMode="External"/><Relationship Id="rId2197" Type="http://schemas.openxmlformats.org/officeDocument/2006/relationships/hyperlink" Target="http://www.fazenda.mg.gov.br/empresas/legislacao_tributaria/leis/l6763_1975_07.htm" TargetMode="External"/><Relationship Id="rId3248" Type="http://schemas.openxmlformats.org/officeDocument/2006/relationships/hyperlink" Target="l6763_1975_13.htm" TargetMode="External"/><Relationship Id="rId3455" Type="http://schemas.openxmlformats.org/officeDocument/2006/relationships/hyperlink" Target="l6763_1975_13.htm" TargetMode="External"/><Relationship Id="rId3662" Type="http://schemas.openxmlformats.org/officeDocument/2006/relationships/hyperlink" Target="l6763_1975_13.htm" TargetMode="External"/><Relationship Id="rId169" Type="http://schemas.openxmlformats.org/officeDocument/2006/relationships/hyperlink" Target="l6763_1975_13.htm" TargetMode="External"/><Relationship Id="rId376" Type="http://schemas.openxmlformats.org/officeDocument/2006/relationships/hyperlink" Target="l6763_1975_13.htm" TargetMode="External"/><Relationship Id="rId583" Type="http://schemas.openxmlformats.org/officeDocument/2006/relationships/hyperlink" Target="l6763_1975_13.htm" TargetMode="External"/><Relationship Id="rId790" Type="http://schemas.openxmlformats.org/officeDocument/2006/relationships/hyperlink" Target="l6763_1975_13.htm" TargetMode="External"/><Relationship Id="rId2057" Type="http://schemas.openxmlformats.org/officeDocument/2006/relationships/hyperlink" Target="l6763_1975_13.htm" TargetMode="External"/><Relationship Id="rId2264" Type="http://schemas.openxmlformats.org/officeDocument/2006/relationships/hyperlink" Target="l6763_1975_13.htm" TargetMode="External"/><Relationship Id="rId2471" Type="http://schemas.openxmlformats.org/officeDocument/2006/relationships/hyperlink" Target="l6763_1975_13.htm" TargetMode="External"/><Relationship Id="rId3108" Type="http://schemas.openxmlformats.org/officeDocument/2006/relationships/hyperlink" Target="l6763_1975_13.htm" TargetMode="External"/><Relationship Id="rId3315" Type="http://schemas.openxmlformats.org/officeDocument/2006/relationships/hyperlink" Target="l6763_1975_13.htm" TargetMode="External"/><Relationship Id="rId3522" Type="http://schemas.openxmlformats.org/officeDocument/2006/relationships/hyperlink" Target="l6763_1975_13.htm" TargetMode="External"/><Relationship Id="rId236" Type="http://schemas.openxmlformats.org/officeDocument/2006/relationships/hyperlink" Target="file:///\\camgfs02\sutri$\ArquivosPreparacao\TRABALHO%20EMPRESA\leis\Lei%206.763-1975\l6763_1975_13.htm" TargetMode="External"/><Relationship Id="rId443" Type="http://schemas.openxmlformats.org/officeDocument/2006/relationships/hyperlink" Target="l6763_1975_13.htm" TargetMode="External"/><Relationship Id="rId650" Type="http://schemas.openxmlformats.org/officeDocument/2006/relationships/hyperlink" Target="l6763_1975_13.htm" TargetMode="External"/><Relationship Id="rId1073" Type="http://schemas.openxmlformats.org/officeDocument/2006/relationships/hyperlink" Target="l6763_1975_13.htm" TargetMode="External"/><Relationship Id="rId1280" Type="http://schemas.openxmlformats.org/officeDocument/2006/relationships/hyperlink" Target="l6763_1975_13.htm" TargetMode="External"/><Relationship Id="rId2124" Type="http://schemas.openxmlformats.org/officeDocument/2006/relationships/hyperlink" Target="l6763_1975_13.htm" TargetMode="External"/><Relationship Id="rId2331" Type="http://schemas.openxmlformats.org/officeDocument/2006/relationships/hyperlink" Target="l6763_1975_13.htm" TargetMode="External"/><Relationship Id="rId303" Type="http://schemas.openxmlformats.org/officeDocument/2006/relationships/hyperlink" Target="l6763_1975_13.htm" TargetMode="External"/><Relationship Id="rId1140" Type="http://schemas.openxmlformats.org/officeDocument/2006/relationships/hyperlink" Target="l6763_1975_13.htm" TargetMode="External"/><Relationship Id="rId510" Type="http://schemas.openxmlformats.org/officeDocument/2006/relationships/hyperlink" Target="l6763_1975_13.htm" TargetMode="External"/><Relationship Id="rId1000" Type="http://schemas.openxmlformats.org/officeDocument/2006/relationships/hyperlink" Target="l6763_1975_13.htm" TargetMode="External"/><Relationship Id="rId1957" Type="http://schemas.openxmlformats.org/officeDocument/2006/relationships/hyperlink" Target="l6763_1975_13.htm" TargetMode="External"/><Relationship Id="rId1817" Type="http://schemas.openxmlformats.org/officeDocument/2006/relationships/hyperlink" Target="l6763_1975_13.htm" TargetMode="External"/><Relationship Id="rId3172" Type="http://schemas.openxmlformats.org/officeDocument/2006/relationships/hyperlink" Target="l6763_1975_13.htm" TargetMode="External"/><Relationship Id="rId3032" Type="http://schemas.openxmlformats.org/officeDocument/2006/relationships/hyperlink" Target="l6763_1975_13.htm" TargetMode="External"/><Relationship Id="rId160" Type="http://schemas.openxmlformats.org/officeDocument/2006/relationships/hyperlink" Target="l6763_1975_13.htm" TargetMode="External"/><Relationship Id="rId2798" Type="http://schemas.openxmlformats.org/officeDocument/2006/relationships/hyperlink" Target="l6763_1975_13.htm" TargetMode="External"/><Relationship Id="rId3849" Type="http://schemas.openxmlformats.org/officeDocument/2006/relationships/hyperlink" Target="l6763_1975_13.htm" TargetMode="External"/><Relationship Id="rId977" Type="http://schemas.openxmlformats.org/officeDocument/2006/relationships/hyperlink" Target="l6763_1975_13.htm" TargetMode="External"/><Relationship Id="rId2658" Type="http://schemas.openxmlformats.org/officeDocument/2006/relationships/hyperlink" Target="l6763_1975_13.htm" TargetMode="External"/><Relationship Id="rId2865" Type="http://schemas.openxmlformats.org/officeDocument/2006/relationships/hyperlink" Target="l6763_1975_13.htm" TargetMode="External"/><Relationship Id="rId3709" Type="http://schemas.openxmlformats.org/officeDocument/2006/relationships/hyperlink" Target="l6763_1975_13.htm" TargetMode="External"/><Relationship Id="rId837" Type="http://schemas.openxmlformats.org/officeDocument/2006/relationships/hyperlink" Target="l6763_1975_13.htm" TargetMode="External"/><Relationship Id="rId1467" Type="http://schemas.openxmlformats.org/officeDocument/2006/relationships/hyperlink" Target="l6763_1975_13.htm" TargetMode="External"/><Relationship Id="rId1674" Type="http://schemas.openxmlformats.org/officeDocument/2006/relationships/hyperlink" Target="l6763_1975_13.htm" TargetMode="External"/><Relationship Id="rId1881" Type="http://schemas.openxmlformats.org/officeDocument/2006/relationships/hyperlink" Target="l6763_1975_13.htm" TargetMode="External"/><Relationship Id="rId2518" Type="http://schemas.openxmlformats.org/officeDocument/2006/relationships/hyperlink" Target="l6763_1975_13.htm" TargetMode="External"/><Relationship Id="rId2725" Type="http://schemas.openxmlformats.org/officeDocument/2006/relationships/hyperlink" Target="l6763_1975_13.htm" TargetMode="External"/><Relationship Id="rId2932" Type="http://schemas.openxmlformats.org/officeDocument/2006/relationships/hyperlink" Target="l6763_1975_13.htm" TargetMode="External"/><Relationship Id="rId904" Type="http://schemas.openxmlformats.org/officeDocument/2006/relationships/hyperlink" Target="l6763_1975_13.htm" TargetMode="External"/><Relationship Id="rId1327" Type="http://schemas.openxmlformats.org/officeDocument/2006/relationships/hyperlink" Target="l6763_1975_13.htm" TargetMode="External"/><Relationship Id="rId1534" Type="http://schemas.openxmlformats.org/officeDocument/2006/relationships/hyperlink" Target="l6763_1975_13.htm" TargetMode="External"/><Relationship Id="rId1741" Type="http://schemas.openxmlformats.org/officeDocument/2006/relationships/hyperlink" Target="l6763_1975_13.htm" TargetMode="External"/><Relationship Id="rId33" Type="http://schemas.openxmlformats.org/officeDocument/2006/relationships/hyperlink" Target="l6763_1975_13.htm" TargetMode="External"/><Relationship Id="rId1601" Type="http://schemas.openxmlformats.org/officeDocument/2006/relationships/hyperlink" Target="l6763_1975_13.htm" TargetMode="External"/><Relationship Id="rId3499" Type="http://schemas.openxmlformats.org/officeDocument/2006/relationships/hyperlink" Target="l6763_1975_13.htm" TargetMode="External"/><Relationship Id="rId3359" Type="http://schemas.openxmlformats.org/officeDocument/2006/relationships/hyperlink" Target="l6763_1975_13.htm" TargetMode="External"/><Relationship Id="rId3566" Type="http://schemas.openxmlformats.org/officeDocument/2006/relationships/hyperlink" Target="l6763_1975_13.htm" TargetMode="External"/><Relationship Id="rId487" Type="http://schemas.openxmlformats.org/officeDocument/2006/relationships/hyperlink" Target="l6763_1975_13.htm" TargetMode="External"/><Relationship Id="rId694" Type="http://schemas.openxmlformats.org/officeDocument/2006/relationships/hyperlink" Target="l6763_1975_13.htm" TargetMode="External"/><Relationship Id="rId2168" Type="http://schemas.openxmlformats.org/officeDocument/2006/relationships/hyperlink" Target="http://www.fazenda.mg.gov.br/empresas/legislacao_tributaria/leis/l6763_1975_08.htm" TargetMode="External"/><Relationship Id="rId2375" Type="http://schemas.openxmlformats.org/officeDocument/2006/relationships/hyperlink" Target="l6763_1975_13.htm" TargetMode="External"/><Relationship Id="rId3219" Type="http://schemas.openxmlformats.org/officeDocument/2006/relationships/hyperlink" Target="l6763_1975_13.htm" TargetMode="External"/><Relationship Id="rId3773" Type="http://schemas.openxmlformats.org/officeDocument/2006/relationships/hyperlink" Target="l6763_1975_13.htm" TargetMode="External"/><Relationship Id="rId347" Type="http://schemas.openxmlformats.org/officeDocument/2006/relationships/hyperlink" Target="l6763_1975_13.htm" TargetMode="External"/><Relationship Id="rId1184" Type="http://schemas.openxmlformats.org/officeDocument/2006/relationships/hyperlink" Target="l6763_1975_13.htm" TargetMode="External"/><Relationship Id="rId2028" Type="http://schemas.openxmlformats.org/officeDocument/2006/relationships/hyperlink" Target="l6763_1975_13.htm" TargetMode="External"/><Relationship Id="rId2582" Type="http://schemas.openxmlformats.org/officeDocument/2006/relationships/hyperlink" Target="l6763_1975_13.htm" TargetMode="External"/><Relationship Id="rId3426" Type="http://schemas.openxmlformats.org/officeDocument/2006/relationships/hyperlink" Target="l6763_1975_13.htm" TargetMode="External"/><Relationship Id="rId3633" Type="http://schemas.openxmlformats.org/officeDocument/2006/relationships/hyperlink" Target="l6763_1975_13.htm" TargetMode="External"/><Relationship Id="rId3840" Type="http://schemas.openxmlformats.org/officeDocument/2006/relationships/hyperlink" Target="l6763_1975_13.htm" TargetMode="External"/><Relationship Id="rId554" Type="http://schemas.openxmlformats.org/officeDocument/2006/relationships/hyperlink" Target="l6763_1975_13.htm" TargetMode="External"/><Relationship Id="rId761" Type="http://schemas.openxmlformats.org/officeDocument/2006/relationships/hyperlink" Target="http://www.planalto.gov.br/ccivil_03/Leis/LCP/Lcp123.htm" TargetMode="External"/><Relationship Id="rId1391" Type="http://schemas.openxmlformats.org/officeDocument/2006/relationships/hyperlink" Target="l6763_1975_13.htm" TargetMode="External"/><Relationship Id="rId2235" Type="http://schemas.openxmlformats.org/officeDocument/2006/relationships/hyperlink" Target="l6763_1975_13.htm" TargetMode="External"/><Relationship Id="rId2442" Type="http://schemas.openxmlformats.org/officeDocument/2006/relationships/hyperlink" Target="l6763_1975_13.htm" TargetMode="External"/><Relationship Id="rId3700" Type="http://schemas.openxmlformats.org/officeDocument/2006/relationships/hyperlink" Target="l6763_1975_13.htm" TargetMode="External"/><Relationship Id="rId207" Type="http://schemas.openxmlformats.org/officeDocument/2006/relationships/hyperlink" Target="l6763_1975_13.htm" TargetMode="External"/><Relationship Id="rId414" Type="http://schemas.openxmlformats.org/officeDocument/2006/relationships/hyperlink" Target="l6763_1975_13.htm" TargetMode="External"/><Relationship Id="rId621" Type="http://schemas.openxmlformats.org/officeDocument/2006/relationships/hyperlink" Target="l6763_1975_13.htm" TargetMode="External"/><Relationship Id="rId1044" Type="http://schemas.openxmlformats.org/officeDocument/2006/relationships/hyperlink" Target="l6763_1975_13.htm" TargetMode="External"/><Relationship Id="rId1251" Type="http://schemas.openxmlformats.org/officeDocument/2006/relationships/hyperlink" Target="l6763_1975_13.htm" TargetMode="External"/><Relationship Id="rId2302" Type="http://schemas.openxmlformats.org/officeDocument/2006/relationships/hyperlink" Target="l6763_1975_13.htm" TargetMode="External"/><Relationship Id="rId1111" Type="http://schemas.openxmlformats.org/officeDocument/2006/relationships/hyperlink" Target="l6763_1975_13.htm" TargetMode="External"/><Relationship Id="rId3076" Type="http://schemas.openxmlformats.org/officeDocument/2006/relationships/hyperlink" Target="l6763_1975_13.htm" TargetMode="External"/><Relationship Id="rId3283" Type="http://schemas.openxmlformats.org/officeDocument/2006/relationships/hyperlink" Target="l6763_1975_13.htm" TargetMode="External"/><Relationship Id="rId3490" Type="http://schemas.openxmlformats.org/officeDocument/2006/relationships/hyperlink" Target="l6763_1975_13.htm" TargetMode="External"/><Relationship Id="rId1928" Type="http://schemas.openxmlformats.org/officeDocument/2006/relationships/hyperlink" Target="l6763_1975_13.htm" TargetMode="External"/><Relationship Id="rId2092" Type="http://schemas.openxmlformats.org/officeDocument/2006/relationships/hyperlink" Target="l6763_1975_13.htm" TargetMode="External"/><Relationship Id="rId3143" Type="http://schemas.openxmlformats.org/officeDocument/2006/relationships/hyperlink" Target="l6763_1975_13.htm" TargetMode="External"/><Relationship Id="rId3350" Type="http://schemas.openxmlformats.org/officeDocument/2006/relationships/hyperlink" Target="l6763_1975_13.htm" TargetMode="External"/><Relationship Id="rId271" Type="http://schemas.openxmlformats.org/officeDocument/2006/relationships/hyperlink" Target="l6763_1975_13.htm" TargetMode="External"/><Relationship Id="rId3003" Type="http://schemas.openxmlformats.org/officeDocument/2006/relationships/hyperlink" Target="l6763_1975_13.htm" TargetMode="External"/><Relationship Id="rId131" Type="http://schemas.openxmlformats.org/officeDocument/2006/relationships/hyperlink" Target="l6763_1975_13.htm" TargetMode="External"/><Relationship Id="rId3210" Type="http://schemas.openxmlformats.org/officeDocument/2006/relationships/hyperlink" Target="l6763_1975_13.htm" TargetMode="External"/><Relationship Id="rId2769" Type="http://schemas.openxmlformats.org/officeDocument/2006/relationships/hyperlink" Target="l6763_1975_13.htm" TargetMode="External"/><Relationship Id="rId2976" Type="http://schemas.openxmlformats.org/officeDocument/2006/relationships/hyperlink" Target="l6763_1975_13.htm" TargetMode="External"/><Relationship Id="rId948" Type="http://schemas.openxmlformats.org/officeDocument/2006/relationships/hyperlink" Target="l6763_1975_13.htm" TargetMode="External"/><Relationship Id="rId1578" Type="http://schemas.openxmlformats.org/officeDocument/2006/relationships/hyperlink" Target="l6763_1975_13.htm" TargetMode="External"/><Relationship Id="rId1785" Type="http://schemas.openxmlformats.org/officeDocument/2006/relationships/hyperlink" Target="l6763_1975_13.htm" TargetMode="External"/><Relationship Id="rId1992" Type="http://schemas.openxmlformats.org/officeDocument/2006/relationships/hyperlink" Target="l6763_1975_13.htm" TargetMode="External"/><Relationship Id="rId2629" Type="http://schemas.openxmlformats.org/officeDocument/2006/relationships/hyperlink" Target="l6763_1975_13.htm" TargetMode="External"/><Relationship Id="rId2836" Type="http://schemas.openxmlformats.org/officeDocument/2006/relationships/hyperlink" Target="l6763_1975_13.htm" TargetMode="External"/><Relationship Id="rId77" Type="http://schemas.openxmlformats.org/officeDocument/2006/relationships/hyperlink" Target="l6763_1975_13.htm" TargetMode="External"/><Relationship Id="rId808" Type="http://schemas.openxmlformats.org/officeDocument/2006/relationships/hyperlink" Target="l6763_1975_13.htm" TargetMode="External"/><Relationship Id="rId1438" Type="http://schemas.openxmlformats.org/officeDocument/2006/relationships/hyperlink" Target="l6763_1975_13.htm" TargetMode="External"/><Relationship Id="rId1645" Type="http://schemas.openxmlformats.org/officeDocument/2006/relationships/hyperlink" Target="http://www.planalto.gov.br/ccivil_03/Leis/LCP/Lcp123.htm" TargetMode="External"/><Relationship Id="rId1852" Type="http://schemas.openxmlformats.org/officeDocument/2006/relationships/hyperlink" Target="l6763_1975_13.htm" TargetMode="External"/><Relationship Id="rId2903" Type="http://schemas.openxmlformats.org/officeDocument/2006/relationships/hyperlink" Target="l6763_1975_13.htm" TargetMode="External"/><Relationship Id="rId1505" Type="http://schemas.openxmlformats.org/officeDocument/2006/relationships/hyperlink" Target="l6763_1975_13.htm" TargetMode="External"/><Relationship Id="rId1712" Type="http://schemas.openxmlformats.org/officeDocument/2006/relationships/hyperlink" Target="l6763_1975_13.htm" TargetMode="External"/><Relationship Id="rId3677" Type="http://schemas.openxmlformats.org/officeDocument/2006/relationships/hyperlink" Target="l6763_1975_13.htm" TargetMode="External"/><Relationship Id="rId598" Type="http://schemas.openxmlformats.org/officeDocument/2006/relationships/hyperlink" Target="l6763_1975_13.htm" TargetMode="External"/><Relationship Id="rId2279" Type="http://schemas.openxmlformats.org/officeDocument/2006/relationships/hyperlink" Target="l6763_1975_13.htm" TargetMode="External"/><Relationship Id="rId2486" Type="http://schemas.openxmlformats.org/officeDocument/2006/relationships/hyperlink" Target="l6763_1975_13.htm" TargetMode="External"/><Relationship Id="rId2693" Type="http://schemas.openxmlformats.org/officeDocument/2006/relationships/hyperlink" Target="l6763_1975_13.htm" TargetMode="External"/><Relationship Id="rId3537" Type="http://schemas.openxmlformats.org/officeDocument/2006/relationships/hyperlink" Target="l6763_1975_13.htm" TargetMode="External"/><Relationship Id="rId3744" Type="http://schemas.openxmlformats.org/officeDocument/2006/relationships/hyperlink" Target="l6763_1975_13.htm" TargetMode="External"/><Relationship Id="rId458" Type="http://schemas.openxmlformats.org/officeDocument/2006/relationships/hyperlink" Target="l6763_1975_13.htm" TargetMode="External"/><Relationship Id="rId665" Type="http://schemas.openxmlformats.org/officeDocument/2006/relationships/hyperlink" Target="l6763_1975_13.htm" TargetMode="External"/><Relationship Id="rId872" Type="http://schemas.openxmlformats.org/officeDocument/2006/relationships/hyperlink" Target="l6763_1975_13.htm" TargetMode="External"/><Relationship Id="rId1088" Type="http://schemas.openxmlformats.org/officeDocument/2006/relationships/hyperlink" Target="l6763_1975_13.htm" TargetMode="External"/><Relationship Id="rId1295" Type="http://schemas.openxmlformats.org/officeDocument/2006/relationships/hyperlink" Target="l6763_1975_13.htm" TargetMode="External"/><Relationship Id="rId2139" Type="http://schemas.openxmlformats.org/officeDocument/2006/relationships/hyperlink" Target="l6763_1975_13.htm" TargetMode="External"/><Relationship Id="rId2346" Type="http://schemas.openxmlformats.org/officeDocument/2006/relationships/hyperlink" Target="l6763_1975_13.htm" TargetMode="External"/><Relationship Id="rId2553" Type="http://schemas.openxmlformats.org/officeDocument/2006/relationships/hyperlink" Target="l6763_1975_13.htm" TargetMode="External"/><Relationship Id="rId2760" Type="http://schemas.openxmlformats.org/officeDocument/2006/relationships/hyperlink" Target="l6763_1975_13.htm" TargetMode="External"/><Relationship Id="rId3604" Type="http://schemas.openxmlformats.org/officeDocument/2006/relationships/hyperlink" Target="l6763_1975_13.htm" TargetMode="External"/><Relationship Id="rId3811" Type="http://schemas.openxmlformats.org/officeDocument/2006/relationships/hyperlink" Target="l6763_1975_13.htm" TargetMode="External"/><Relationship Id="rId318" Type="http://schemas.openxmlformats.org/officeDocument/2006/relationships/hyperlink" Target="l6763_1975_13.htm" TargetMode="External"/><Relationship Id="rId525" Type="http://schemas.openxmlformats.org/officeDocument/2006/relationships/hyperlink" Target="l6763_1975_13.htm" TargetMode="External"/><Relationship Id="rId732" Type="http://schemas.openxmlformats.org/officeDocument/2006/relationships/hyperlink" Target="l6763_1975_13.htm" TargetMode="External"/><Relationship Id="rId1155" Type="http://schemas.openxmlformats.org/officeDocument/2006/relationships/hyperlink" Target="l6763_1975_13.htm" TargetMode="External"/><Relationship Id="rId1362" Type="http://schemas.openxmlformats.org/officeDocument/2006/relationships/hyperlink" Target="l6763_1975_13.htm" TargetMode="External"/><Relationship Id="rId2206" Type="http://schemas.openxmlformats.org/officeDocument/2006/relationships/hyperlink" Target="l6763_1975_13.htm" TargetMode="External"/><Relationship Id="rId2413" Type="http://schemas.openxmlformats.org/officeDocument/2006/relationships/hyperlink" Target="l6763_1975_13.htm" TargetMode="External"/><Relationship Id="rId2620" Type="http://schemas.openxmlformats.org/officeDocument/2006/relationships/hyperlink" Target="l6763_1975_13.htm" TargetMode="External"/><Relationship Id="rId1015" Type="http://schemas.openxmlformats.org/officeDocument/2006/relationships/hyperlink" Target="l6763_1975_13.htm" TargetMode="External"/><Relationship Id="rId1222" Type="http://schemas.openxmlformats.org/officeDocument/2006/relationships/hyperlink" Target="l6763_1975_13.htm" TargetMode="External"/><Relationship Id="rId3187" Type="http://schemas.openxmlformats.org/officeDocument/2006/relationships/hyperlink" Target="l6763_1975_13.htm" TargetMode="External"/><Relationship Id="rId3394" Type="http://schemas.openxmlformats.org/officeDocument/2006/relationships/hyperlink" Target="l6763_1975_13.htm" TargetMode="External"/><Relationship Id="rId3047" Type="http://schemas.openxmlformats.org/officeDocument/2006/relationships/hyperlink" Target="l6763_1975_13.htm" TargetMode="External"/><Relationship Id="rId175" Type="http://schemas.openxmlformats.org/officeDocument/2006/relationships/hyperlink" Target="l6763_1975_13.htm" TargetMode="External"/><Relationship Id="rId3254" Type="http://schemas.openxmlformats.org/officeDocument/2006/relationships/hyperlink" Target="l6763_1975_13.htm" TargetMode="External"/><Relationship Id="rId3461" Type="http://schemas.openxmlformats.org/officeDocument/2006/relationships/hyperlink" Target="l6763_1975_13.htm" TargetMode="External"/><Relationship Id="rId382" Type="http://schemas.openxmlformats.org/officeDocument/2006/relationships/hyperlink" Target="l6763_1975_13.htm" TargetMode="External"/><Relationship Id="rId2063" Type="http://schemas.openxmlformats.org/officeDocument/2006/relationships/hyperlink" Target="l6763_1975_13.htm" TargetMode="External"/><Relationship Id="rId2270" Type="http://schemas.openxmlformats.org/officeDocument/2006/relationships/hyperlink" Target="l6763_1975_13.htm" TargetMode="External"/><Relationship Id="rId3114" Type="http://schemas.openxmlformats.org/officeDocument/2006/relationships/hyperlink" Target="l6763_1975_13.htm" TargetMode="External"/><Relationship Id="rId3321" Type="http://schemas.openxmlformats.org/officeDocument/2006/relationships/hyperlink" Target="l6763_1975_13.htm" TargetMode="External"/><Relationship Id="rId242" Type="http://schemas.openxmlformats.org/officeDocument/2006/relationships/hyperlink" Target="l6763_1975_13.htm" TargetMode="External"/><Relationship Id="rId2130" Type="http://schemas.openxmlformats.org/officeDocument/2006/relationships/hyperlink" Target="l6763_1975_13.htm" TargetMode="External"/><Relationship Id="rId102" Type="http://schemas.openxmlformats.org/officeDocument/2006/relationships/hyperlink" Target="l6763_1975_13.htm" TargetMode="External"/><Relationship Id="rId1689" Type="http://schemas.openxmlformats.org/officeDocument/2006/relationships/hyperlink" Target="l6763_1975_13.htm" TargetMode="External"/><Relationship Id="rId1896" Type="http://schemas.openxmlformats.org/officeDocument/2006/relationships/hyperlink" Target="l6763_1975_13.htm" TargetMode="External"/><Relationship Id="rId2947" Type="http://schemas.openxmlformats.org/officeDocument/2006/relationships/hyperlink" Target="l6763_1975_13.htm" TargetMode="External"/><Relationship Id="rId919" Type="http://schemas.openxmlformats.org/officeDocument/2006/relationships/hyperlink" Target="l6763_1975_13.htm" TargetMode="External"/><Relationship Id="rId1549" Type="http://schemas.openxmlformats.org/officeDocument/2006/relationships/hyperlink" Target="l6763_1975_13.htm" TargetMode="External"/><Relationship Id="rId1756" Type="http://schemas.openxmlformats.org/officeDocument/2006/relationships/hyperlink" Target="l6763_1975_13.htm" TargetMode="External"/><Relationship Id="rId1963" Type="http://schemas.openxmlformats.org/officeDocument/2006/relationships/hyperlink" Target="l6763_1975_13.htm" TargetMode="External"/><Relationship Id="rId2807" Type="http://schemas.openxmlformats.org/officeDocument/2006/relationships/hyperlink" Target="l6763_1975_13.htm" TargetMode="External"/><Relationship Id="rId48" Type="http://schemas.openxmlformats.org/officeDocument/2006/relationships/hyperlink" Target="l6763_1975_13.htm" TargetMode="External"/><Relationship Id="rId1409" Type="http://schemas.openxmlformats.org/officeDocument/2006/relationships/hyperlink" Target="l6763_1975_13.htm" TargetMode="External"/><Relationship Id="rId1616" Type="http://schemas.openxmlformats.org/officeDocument/2006/relationships/hyperlink" Target="l6763_1975_13.htm" TargetMode="External"/><Relationship Id="rId1823" Type="http://schemas.openxmlformats.org/officeDocument/2006/relationships/hyperlink" Target="l6763_1975_13.htm" TargetMode="External"/><Relationship Id="rId3788" Type="http://schemas.openxmlformats.org/officeDocument/2006/relationships/hyperlink" Target="l6763_1975_13.htm" TargetMode="External"/><Relationship Id="rId2597" Type="http://schemas.openxmlformats.org/officeDocument/2006/relationships/hyperlink" Target="l6763_1975_13.htm" TargetMode="External"/><Relationship Id="rId3648" Type="http://schemas.openxmlformats.org/officeDocument/2006/relationships/hyperlink" Target="l6763_1975_13.htm" TargetMode="External"/><Relationship Id="rId3855" Type="http://schemas.openxmlformats.org/officeDocument/2006/relationships/hyperlink" Target="l6763_1975_13.htm" TargetMode="External"/><Relationship Id="rId569" Type="http://schemas.openxmlformats.org/officeDocument/2006/relationships/hyperlink" Target="l6763_1975_13.htm" TargetMode="External"/><Relationship Id="rId776" Type="http://schemas.openxmlformats.org/officeDocument/2006/relationships/hyperlink" Target="l6763_1975_13.htm" TargetMode="External"/><Relationship Id="rId983" Type="http://schemas.openxmlformats.org/officeDocument/2006/relationships/hyperlink" Target="l6763_1975_13.htm" TargetMode="External"/><Relationship Id="rId1199" Type="http://schemas.openxmlformats.org/officeDocument/2006/relationships/hyperlink" Target="l6763_1975_13.htm" TargetMode="External"/><Relationship Id="rId2457" Type="http://schemas.openxmlformats.org/officeDocument/2006/relationships/hyperlink" Target="l6763_1975_13.htm" TargetMode="External"/><Relationship Id="rId2664" Type="http://schemas.openxmlformats.org/officeDocument/2006/relationships/hyperlink" Target="l6763_1975_13.htm" TargetMode="External"/><Relationship Id="rId3508" Type="http://schemas.openxmlformats.org/officeDocument/2006/relationships/hyperlink" Target="l6763_1975_13.htm" TargetMode="External"/><Relationship Id="rId429" Type="http://schemas.openxmlformats.org/officeDocument/2006/relationships/hyperlink" Target="l6763_1975_13.htm" TargetMode="External"/><Relationship Id="rId636" Type="http://schemas.openxmlformats.org/officeDocument/2006/relationships/hyperlink" Target="l6763_1975_13.htm" TargetMode="External"/><Relationship Id="rId1059" Type="http://schemas.openxmlformats.org/officeDocument/2006/relationships/hyperlink" Target="l6763_1975_13.htm" TargetMode="External"/><Relationship Id="rId1266" Type="http://schemas.openxmlformats.org/officeDocument/2006/relationships/hyperlink" Target="l6763_1975_13.htm" TargetMode="External"/><Relationship Id="rId1473" Type="http://schemas.openxmlformats.org/officeDocument/2006/relationships/hyperlink" Target="l6763_1975_13.htm" TargetMode="External"/><Relationship Id="rId2317" Type="http://schemas.openxmlformats.org/officeDocument/2006/relationships/hyperlink" Target="l6763_1975_13.htm" TargetMode="External"/><Relationship Id="rId2871" Type="http://schemas.openxmlformats.org/officeDocument/2006/relationships/hyperlink" Target="l6763_1975_13.htm" TargetMode="External"/><Relationship Id="rId3715" Type="http://schemas.openxmlformats.org/officeDocument/2006/relationships/hyperlink" Target="l6763_1975_13.htm" TargetMode="External"/><Relationship Id="rId843" Type="http://schemas.openxmlformats.org/officeDocument/2006/relationships/hyperlink" Target="l6763_1975_13.htm" TargetMode="External"/><Relationship Id="rId1126" Type="http://schemas.openxmlformats.org/officeDocument/2006/relationships/hyperlink" Target="l6763_1975_13.htm" TargetMode="External"/><Relationship Id="rId1680" Type="http://schemas.openxmlformats.org/officeDocument/2006/relationships/hyperlink" Target="l6763_1975_13.htm" TargetMode="External"/><Relationship Id="rId2524" Type="http://schemas.openxmlformats.org/officeDocument/2006/relationships/hyperlink" Target="l6763_1975_13.htm" TargetMode="External"/><Relationship Id="rId2731" Type="http://schemas.openxmlformats.org/officeDocument/2006/relationships/hyperlink" Target="l6763_1975_13.htm" TargetMode="External"/><Relationship Id="rId703" Type="http://schemas.openxmlformats.org/officeDocument/2006/relationships/hyperlink" Target="l6763_1975_13.htm" TargetMode="External"/><Relationship Id="rId910" Type="http://schemas.openxmlformats.org/officeDocument/2006/relationships/hyperlink" Target="l6763_1975_13.htm" TargetMode="External"/><Relationship Id="rId1333" Type="http://schemas.openxmlformats.org/officeDocument/2006/relationships/hyperlink" Target="l6763_1975_13.htm" TargetMode="External"/><Relationship Id="rId1540" Type="http://schemas.openxmlformats.org/officeDocument/2006/relationships/hyperlink" Target="l6763_1975_13.htm" TargetMode="External"/><Relationship Id="rId1400" Type="http://schemas.openxmlformats.org/officeDocument/2006/relationships/hyperlink" Target="l6763_1975_13.htm" TargetMode="External"/><Relationship Id="rId3298" Type="http://schemas.openxmlformats.org/officeDocument/2006/relationships/hyperlink" Target="l6763_1975_13.htm" TargetMode="External"/><Relationship Id="rId3158" Type="http://schemas.openxmlformats.org/officeDocument/2006/relationships/hyperlink" Target="l6763_1975_13.htm" TargetMode="External"/><Relationship Id="rId3365" Type="http://schemas.openxmlformats.org/officeDocument/2006/relationships/hyperlink" Target="l6763_1975_13.htm" TargetMode="External"/><Relationship Id="rId3572" Type="http://schemas.openxmlformats.org/officeDocument/2006/relationships/hyperlink" Target="l6763_1975_13.htm" TargetMode="External"/><Relationship Id="rId286" Type="http://schemas.openxmlformats.org/officeDocument/2006/relationships/hyperlink" Target="l6763_1975_13.htm" TargetMode="External"/><Relationship Id="rId493" Type="http://schemas.openxmlformats.org/officeDocument/2006/relationships/hyperlink" Target="l6763_1975_13.htm" TargetMode="External"/><Relationship Id="rId2174" Type="http://schemas.openxmlformats.org/officeDocument/2006/relationships/hyperlink" Target="l6763_1975_13.htm" TargetMode="External"/><Relationship Id="rId2381" Type="http://schemas.openxmlformats.org/officeDocument/2006/relationships/hyperlink" Target="l6763_1975_13.htm" TargetMode="External"/><Relationship Id="rId3018" Type="http://schemas.openxmlformats.org/officeDocument/2006/relationships/hyperlink" Target="l6763_1975_13.htm" TargetMode="External"/><Relationship Id="rId3225" Type="http://schemas.openxmlformats.org/officeDocument/2006/relationships/hyperlink" Target="l6763_1975_13.htm" TargetMode="External"/><Relationship Id="rId3432" Type="http://schemas.openxmlformats.org/officeDocument/2006/relationships/hyperlink" Target="l6763_1975_13.htm" TargetMode="External"/><Relationship Id="rId146" Type="http://schemas.openxmlformats.org/officeDocument/2006/relationships/hyperlink" Target="l6763_1975_13.htm" TargetMode="External"/><Relationship Id="rId353" Type="http://schemas.openxmlformats.org/officeDocument/2006/relationships/hyperlink" Target="l6763_1975_13.htm" TargetMode="External"/><Relationship Id="rId560" Type="http://schemas.openxmlformats.org/officeDocument/2006/relationships/hyperlink" Target="l6763_1975_13.htm" TargetMode="External"/><Relationship Id="rId1190" Type="http://schemas.openxmlformats.org/officeDocument/2006/relationships/hyperlink" Target="l6763_1975_13.htm" TargetMode="External"/><Relationship Id="rId2034" Type="http://schemas.openxmlformats.org/officeDocument/2006/relationships/hyperlink" Target="l6763_1975_13.htm" TargetMode="External"/><Relationship Id="rId2241" Type="http://schemas.openxmlformats.org/officeDocument/2006/relationships/hyperlink" Target="l6763_1975_13.htm" TargetMode="External"/><Relationship Id="rId213" Type="http://schemas.openxmlformats.org/officeDocument/2006/relationships/hyperlink" Target="l6763_1975_13.htm" TargetMode="External"/><Relationship Id="rId420" Type="http://schemas.openxmlformats.org/officeDocument/2006/relationships/hyperlink" Target="l6763_1975_13.htm" TargetMode="External"/><Relationship Id="rId1050" Type="http://schemas.openxmlformats.org/officeDocument/2006/relationships/hyperlink" Target="l6763_1975_13.htm" TargetMode="External"/><Relationship Id="rId2101" Type="http://schemas.openxmlformats.org/officeDocument/2006/relationships/hyperlink" Target="l6763_1975_13.htm" TargetMode="External"/><Relationship Id="rId1867" Type="http://schemas.openxmlformats.org/officeDocument/2006/relationships/hyperlink" Target="http://www.fazenda.mg.gov.br/empresas/legislacao_tributaria/leis/l6763_1975_10.htm" TargetMode="External"/><Relationship Id="rId2918" Type="http://schemas.openxmlformats.org/officeDocument/2006/relationships/hyperlink" Target="l6763_1975_13.htm" TargetMode="External"/><Relationship Id="rId1727" Type="http://schemas.openxmlformats.org/officeDocument/2006/relationships/hyperlink" Target="l6763_1975_13.htm" TargetMode="External"/><Relationship Id="rId1934" Type="http://schemas.openxmlformats.org/officeDocument/2006/relationships/hyperlink" Target="l6763_1975_13.htm" TargetMode="External"/><Relationship Id="rId3082" Type="http://schemas.openxmlformats.org/officeDocument/2006/relationships/hyperlink" Target="l6763_1975_13.htm" TargetMode="External"/><Relationship Id="rId19" Type="http://schemas.openxmlformats.org/officeDocument/2006/relationships/hyperlink" Target="l6763_1975_13.htm" TargetMode="External"/><Relationship Id="rId3759" Type="http://schemas.openxmlformats.org/officeDocument/2006/relationships/hyperlink" Target="l6763_1975_13.htm" TargetMode="External"/><Relationship Id="rId3" Type="http://schemas.openxmlformats.org/officeDocument/2006/relationships/styles" Target="styles.xml"/><Relationship Id="rId887" Type="http://schemas.openxmlformats.org/officeDocument/2006/relationships/hyperlink" Target="l6763_1975_13.htm" TargetMode="External"/><Relationship Id="rId2568" Type="http://schemas.openxmlformats.org/officeDocument/2006/relationships/hyperlink" Target="l6763_1975_13.htm" TargetMode="External"/><Relationship Id="rId2775" Type="http://schemas.openxmlformats.org/officeDocument/2006/relationships/hyperlink" Target="l6763_1975_13.htm" TargetMode="External"/><Relationship Id="rId2982" Type="http://schemas.openxmlformats.org/officeDocument/2006/relationships/hyperlink" Target="l6763_1975_13.htm" TargetMode="External"/><Relationship Id="rId3619" Type="http://schemas.openxmlformats.org/officeDocument/2006/relationships/hyperlink" Target="l6763_1975_13.htm" TargetMode="External"/><Relationship Id="rId3826" Type="http://schemas.openxmlformats.org/officeDocument/2006/relationships/hyperlink" Target="l6763_1975_13.htm" TargetMode="External"/><Relationship Id="rId747" Type="http://schemas.openxmlformats.org/officeDocument/2006/relationships/hyperlink" Target="l6763_1975_13.htm" TargetMode="External"/><Relationship Id="rId954" Type="http://schemas.openxmlformats.org/officeDocument/2006/relationships/hyperlink" Target="l6763_1975_13.htm" TargetMode="External"/><Relationship Id="rId1377" Type="http://schemas.openxmlformats.org/officeDocument/2006/relationships/hyperlink" Target="l6763_1975_13.htm" TargetMode="External"/><Relationship Id="rId1584" Type="http://schemas.openxmlformats.org/officeDocument/2006/relationships/hyperlink" Target="l6763_1975_13.htm" TargetMode="External"/><Relationship Id="rId1791" Type="http://schemas.openxmlformats.org/officeDocument/2006/relationships/hyperlink" Target="l6763_1975_13.htm" TargetMode="External"/><Relationship Id="rId2428" Type="http://schemas.openxmlformats.org/officeDocument/2006/relationships/hyperlink" Target="l6763_1975_13.htm" TargetMode="External"/><Relationship Id="rId2635" Type="http://schemas.openxmlformats.org/officeDocument/2006/relationships/hyperlink" Target="l6763_1975_13.htm" TargetMode="External"/><Relationship Id="rId2842" Type="http://schemas.openxmlformats.org/officeDocument/2006/relationships/hyperlink" Target="l6763_1975_13.htm" TargetMode="External"/><Relationship Id="rId83" Type="http://schemas.openxmlformats.org/officeDocument/2006/relationships/hyperlink" Target="l6763_1975_13.htm" TargetMode="External"/><Relationship Id="rId607" Type="http://schemas.openxmlformats.org/officeDocument/2006/relationships/hyperlink" Target="l6763_1975_13.htm" TargetMode="External"/><Relationship Id="rId814" Type="http://schemas.openxmlformats.org/officeDocument/2006/relationships/hyperlink" Target="l6763_1975_13.htm" TargetMode="External"/><Relationship Id="rId1237" Type="http://schemas.openxmlformats.org/officeDocument/2006/relationships/hyperlink" Target="l6763_1975_13.htm" TargetMode="External"/><Relationship Id="rId1444" Type="http://schemas.openxmlformats.org/officeDocument/2006/relationships/hyperlink" Target="l6763_1975_13.htm" TargetMode="External"/><Relationship Id="rId1651" Type="http://schemas.openxmlformats.org/officeDocument/2006/relationships/hyperlink" Target="l6763_1975_13.htm" TargetMode="External"/><Relationship Id="rId2702" Type="http://schemas.openxmlformats.org/officeDocument/2006/relationships/hyperlink" Target="l6763_1975_13.htm" TargetMode="External"/><Relationship Id="rId1304" Type="http://schemas.openxmlformats.org/officeDocument/2006/relationships/hyperlink" Target="l6763_1975_13.htm" TargetMode="External"/><Relationship Id="rId1511" Type="http://schemas.openxmlformats.org/officeDocument/2006/relationships/hyperlink" Target="l6763_1975_13.htm" TargetMode="External"/><Relationship Id="rId3269" Type="http://schemas.openxmlformats.org/officeDocument/2006/relationships/hyperlink" Target="l6763_1975_13.htm" TargetMode="External"/><Relationship Id="rId3476" Type="http://schemas.openxmlformats.org/officeDocument/2006/relationships/hyperlink" Target="l6763_1975_13.htm" TargetMode="External"/><Relationship Id="rId3683" Type="http://schemas.openxmlformats.org/officeDocument/2006/relationships/hyperlink" Target="l6763_1975_13.htm" TargetMode="External"/><Relationship Id="rId10" Type="http://schemas.openxmlformats.org/officeDocument/2006/relationships/hyperlink" Target="l6763_1975_13.htm" TargetMode="External"/><Relationship Id="rId397" Type="http://schemas.openxmlformats.org/officeDocument/2006/relationships/hyperlink" Target="l6763_1975_13.htm" TargetMode="External"/><Relationship Id="rId2078" Type="http://schemas.openxmlformats.org/officeDocument/2006/relationships/hyperlink" Target="l6763_1975_13.htm" TargetMode="External"/><Relationship Id="rId2285" Type="http://schemas.openxmlformats.org/officeDocument/2006/relationships/hyperlink" Target="l6763_1975_13.htm" TargetMode="External"/><Relationship Id="rId2492" Type="http://schemas.openxmlformats.org/officeDocument/2006/relationships/hyperlink" Target="l6763_1975_13.htm" TargetMode="External"/><Relationship Id="rId3129" Type="http://schemas.openxmlformats.org/officeDocument/2006/relationships/hyperlink" Target="l6763_1975_13.htm" TargetMode="External"/><Relationship Id="rId3336" Type="http://schemas.openxmlformats.org/officeDocument/2006/relationships/hyperlink" Target="l6763_1975_13.htm" TargetMode="External"/><Relationship Id="rId257" Type="http://schemas.openxmlformats.org/officeDocument/2006/relationships/hyperlink" Target="l6763_1975_13.htm" TargetMode="External"/><Relationship Id="rId464" Type="http://schemas.openxmlformats.org/officeDocument/2006/relationships/hyperlink" Target="l6763_1975_13.htm" TargetMode="External"/><Relationship Id="rId1094" Type="http://schemas.openxmlformats.org/officeDocument/2006/relationships/hyperlink" Target="l6763_1975_13.htm" TargetMode="External"/><Relationship Id="rId2145" Type="http://schemas.openxmlformats.org/officeDocument/2006/relationships/hyperlink" Target="l6763_1975_13.htm" TargetMode="External"/><Relationship Id="rId3543" Type="http://schemas.openxmlformats.org/officeDocument/2006/relationships/hyperlink" Target="l6763_1975_13.htm" TargetMode="External"/><Relationship Id="rId3750" Type="http://schemas.openxmlformats.org/officeDocument/2006/relationships/hyperlink" Target="l6763_1975_13.htm" TargetMode="External"/><Relationship Id="rId117" Type="http://schemas.openxmlformats.org/officeDocument/2006/relationships/hyperlink" Target="l6763_1975_13.htm" TargetMode="External"/><Relationship Id="rId671" Type="http://schemas.openxmlformats.org/officeDocument/2006/relationships/hyperlink" Target="l6763_1975_13.htm" TargetMode="External"/><Relationship Id="rId2352" Type="http://schemas.openxmlformats.org/officeDocument/2006/relationships/hyperlink" Target="l6763_1975_13.htm" TargetMode="External"/><Relationship Id="rId3403" Type="http://schemas.openxmlformats.org/officeDocument/2006/relationships/hyperlink" Target="l6763_1975_13.htm" TargetMode="External"/><Relationship Id="rId3610" Type="http://schemas.openxmlformats.org/officeDocument/2006/relationships/hyperlink" Target="l6763_1975_13.htm" TargetMode="External"/><Relationship Id="rId324" Type="http://schemas.openxmlformats.org/officeDocument/2006/relationships/hyperlink" Target="l6763_1975_13.htm" TargetMode="External"/><Relationship Id="rId531" Type="http://schemas.openxmlformats.org/officeDocument/2006/relationships/hyperlink" Target="l6763_1975_13.htm" TargetMode="External"/><Relationship Id="rId1161" Type="http://schemas.openxmlformats.org/officeDocument/2006/relationships/hyperlink" Target="l6763_1975_13.htm" TargetMode="External"/><Relationship Id="rId2005" Type="http://schemas.openxmlformats.org/officeDocument/2006/relationships/hyperlink" Target="l6763_1975_13.htm" TargetMode="External"/><Relationship Id="rId2212" Type="http://schemas.openxmlformats.org/officeDocument/2006/relationships/hyperlink" Target="http://www.fazenda.mg.gov.br/empresas/legislacao_tributaria/leis/l6763_1975_07.htm" TargetMode="External"/><Relationship Id="rId1021" Type="http://schemas.openxmlformats.org/officeDocument/2006/relationships/hyperlink" Target="l6763_1975_13.htm" TargetMode="External"/><Relationship Id="rId1978" Type="http://schemas.openxmlformats.org/officeDocument/2006/relationships/hyperlink" Target="l6763_1975_13.htm" TargetMode="External"/><Relationship Id="rId3193" Type="http://schemas.openxmlformats.org/officeDocument/2006/relationships/hyperlink" Target="l6763_1975_13.htm" TargetMode="External"/><Relationship Id="rId1838" Type="http://schemas.openxmlformats.org/officeDocument/2006/relationships/hyperlink" Target="l6763_1975_13.htm" TargetMode="External"/><Relationship Id="rId3053" Type="http://schemas.openxmlformats.org/officeDocument/2006/relationships/hyperlink" Target="l6763_1975_13.htm" TargetMode="External"/><Relationship Id="rId3260" Type="http://schemas.openxmlformats.org/officeDocument/2006/relationships/hyperlink" Target="l6763_1975_13.htm" TargetMode="External"/><Relationship Id="rId181" Type="http://schemas.openxmlformats.org/officeDocument/2006/relationships/hyperlink" Target="l6763_1975_13.htm" TargetMode="External"/><Relationship Id="rId1905" Type="http://schemas.openxmlformats.org/officeDocument/2006/relationships/hyperlink" Target="l6763_1975_13.htm" TargetMode="External"/><Relationship Id="rId3120" Type="http://schemas.openxmlformats.org/officeDocument/2006/relationships/hyperlink" Target="l6763_1975_13.htm" TargetMode="External"/><Relationship Id="rId998" Type="http://schemas.openxmlformats.org/officeDocument/2006/relationships/hyperlink" Target="l6763_1975_13.htm" TargetMode="External"/><Relationship Id="rId2679" Type="http://schemas.openxmlformats.org/officeDocument/2006/relationships/hyperlink" Target="l6763_1975_13.htm" TargetMode="External"/><Relationship Id="rId2886" Type="http://schemas.openxmlformats.org/officeDocument/2006/relationships/hyperlink" Target="l6763_1975_13.htm" TargetMode="External"/><Relationship Id="rId858" Type="http://schemas.openxmlformats.org/officeDocument/2006/relationships/hyperlink" Target="l6763_1975_13.htm" TargetMode="External"/><Relationship Id="rId1488" Type="http://schemas.openxmlformats.org/officeDocument/2006/relationships/hyperlink" Target="l6763_1975_13.htm" TargetMode="External"/><Relationship Id="rId1695" Type="http://schemas.openxmlformats.org/officeDocument/2006/relationships/hyperlink" Target="l6763_1975_13.htm" TargetMode="External"/><Relationship Id="rId2539" Type="http://schemas.openxmlformats.org/officeDocument/2006/relationships/hyperlink" Target="l6763_1975_13.htm" TargetMode="External"/><Relationship Id="rId2746" Type="http://schemas.openxmlformats.org/officeDocument/2006/relationships/hyperlink" Target="l6763_1975_13.htm" TargetMode="External"/><Relationship Id="rId2953" Type="http://schemas.openxmlformats.org/officeDocument/2006/relationships/hyperlink" Target="l6763_1975_13.htm" TargetMode="External"/><Relationship Id="rId718" Type="http://schemas.openxmlformats.org/officeDocument/2006/relationships/hyperlink" Target="l6763_1975_13.htm" TargetMode="External"/><Relationship Id="rId925" Type="http://schemas.openxmlformats.org/officeDocument/2006/relationships/hyperlink" Target="l6763_1975_13.htm" TargetMode="External"/><Relationship Id="rId1348" Type="http://schemas.openxmlformats.org/officeDocument/2006/relationships/hyperlink" Target="l6763_1975_13.htm" TargetMode="External"/><Relationship Id="rId1555" Type="http://schemas.openxmlformats.org/officeDocument/2006/relationships/hyperlink" Target="l6763_1975_13.htm" TargetMode="External"/><Relationship Id="rId1762" Type="http://schemas.openxmlformats.org/officeDocument/2006/relationships/hyperlink" Target="l6763_1975_13.htm" TargetMode="External"/><Relationship Id="rId2606" Type="http://schemas.openxmlformats.org/officeDocument/2006/relationships/hyperlink" Target="l6763_1975_13.htm" TargetMode="External"/><Relationship Id="rId1208" Type="http://schemas.openxmlformats.org/officeDocument/2006/relationships/hyperlink" Target="l6763_1975_13.htm" TargetMode="External"/><Relationship Id="rId1415" Type="http://schemas.openxmlformats.org/officeDocument/2006/relationships/hyperlink" Target="l6763_1975_13.htm" TargetMode="External"/><Relationship Id="rId2813" Type="http://schemas.openxmlformats.org/officeDocument/2006/relationships/hyperlink" Target="l6763_1975_13.htm" TargetMode="External"/><Relationship Id="rId54" Type="http://schemas.openxmlformats.org/officeDocument/2006/relationships/hyperlink" Target="l6763_1975_13.htm" TargetMode="External"/><Relationship Id="rId1622" Type="http://schemas.openxmlformats.org/officeDocument/2006/relationships/hyperlink" Target="l6763_1975_13.htm" TargetMode="External"/><Relationship Id="rId2189" Type="http://schemas.openxmlformats.org/officeDocument/2006/relationships/hyperlink" Target="l6763_1975_13.htm" TargetMode="External"/><Relationship Id="rId3587" Type="http://schemas.openxmlformats.org/officeDocument/2006/relationships/hyperlink" Target="l6763_1975_13.htm" TargetMode="External"/><Relationship Id="rId3794" Type="http://schemas.openxmlformats.org/officeDocument/2006/relationships/hyperlink" Target="l6763_1975_13.htm" TargetMode="External"/><Relationship Id="rId2396" Type="http://schemas.openxmlformats.org/officeDocument/2006/relationships/hyperlink" Target="l6763_1975_13.htm" TargetMode="External"/><Relationship Id="rId3447" Type="http://schemas.openxmlformats.org/officeDocument/2006/relationships/hyperlink" Target="l6763_1975_13.htm" TargetMode="External"/><Relationship Id="rId3654" Type="http://schemas.openxmlformats.org/officeDocument/2006/relationships/hyperlink" Target="l6763_1975_13.htm" TargetMode="External"/><Relationship Id="rId368" Type="http://schemas.openxmlformats.org/officeDocument/2006/relationships/hyperlink" Target="l6763_1975_13.htm" TargetMode="External"/><Relationship Id="rId575" Type="http://schemas.openxmlformats.org/officeDocument/2006/relationships/hyperlink" Target="l6763_1975_13.htm" TargetMode="External"/><Relationship Id="rId782" Type="http://schemas.openxmlformats.org/officeDocument/2006/relationships/hyperlink" Target="l6763_1975_13.htm" TargetMode="External"/><Relationship Id="rId2049" Type="http://schemas.openxmlformats.org/officeDocument/2006/relationships/hyperlink" Target="l6763_1975_13.htm" TargetMode="External"/><Relationship Id="rId2256" Type="http://schemas.openxmlformats.org/officeDocument/2006/relationships/hyperlink" Target="l6763_1975_13.htm" TargetMode="External"/><Relationship Id="rId2463" Type="http://schemas.openxmlformats.org/officeDocument/2006/relationships/hyperlink" Target="l6763_1975_13.htm" TargetMode="External"/><Relationship Id="rId2670" Type="http://schemas.openxmlformats.org/officeDocument/2006/relationships/hyperlink" Target="l6763_1975_13.htm" TargetMode="External"/><Relationship Id="rId3307" Type="http://schemas.openxmlformats.org/officeDocument/2006/relationships/hyperlink" Target="l6763_1975_13.htm" TargetMode="External"/><Relationship Id="rId3514" Type="http://schemas.openxmlformats.org/officeDocument/2006/relationships/hyperlink" Target="l6763_1975_13.htm" TargetMode="External"/><Relationship Id="rId3721" Type="http://schemas.openxmlformats.org/officeDocument/2006/relationships/hyperlink" Target="l6763_1975_13.htm" TargetMode="External"/><Relationship Id="rId228" Type="http://schemas.openxmlformats.org/officeDocument/2006/relationships/hyperlink" Target="file:///\\camgfs02\sutri$\ArquivosPreparacao\TRABALHO%20EMPRESA\leis\Lei%206.763-1975\l6763_1975_13.htm" TargetMode="External"/><Relationship Id="rId435" Type="http://schemas.openxmlformats.org/officeDocument/2006/relationships/hyperlink" Target="l6763_1975_13.htm" TargetMode="External"/><Relationship Id="rId642" Type="http://schemas.openxmlformats.org/officeDocument/2006/relationships/hyperlink" Target="l6763_1975_13.htm" TargetMode="External"/><Relationship Id="rId1065" Type="http://schemas.openxmlformats.org/officeDocument/2006/relationships/hyperlink" Target="l6763_1975_13.htm" TargetMode="External"/><Relationship Id="rId1272" Type="http://schemas.openxmlformats.org/officeDocument/2006/relationships/hyperlink" Target="l6763_1975_13.htm" TargetMode="External"/><Relationship Id="rId2116" Type="http://schemas.openxmlformats.org/officeDocument/2006/relationships/hyperlink" Target="l6763_1975_13.htm" TargetMode="External"/><Relationship Id="rId2323" Type="http://schemas.openxmlformats.org/officeDocument/2006/relationships/hyperlink" Target="l6763_1975_13.htm" TargetMode="External"/><Relationship Id="rId2530" Type="http://schemas.openxmlformats.org/officeDocument/2006/relationships/hyperlink" Target="l6763_1975_13.htm" TargetMode="External"/><Relationship Id="rId502" Type="http://schemas.openxmlformats.org/officeDocument/2006/relationships/hyperlink" Target="l6763_1975_13.htm" TargetMode="External"/><Relationship Id="rId1132" Type="http://schemas.openxmlformats.org/officeDocument/2006/relationships/hyperlink" Target="l6763_1975_13.htm" TargetMode="External"/><Relationship Id="rId3097" Type="http://schemas.openxmlformats.org/officeDocument/2006/relationships/hyperlink" Target="l6763_1975_13.htm" TargetMode="External"/><Relationship Id="rId1949" Type="http://schemas.openxmlformats.org/officeDocument/2006/relationships/hyperlink" Target="l6763_1975_13.htm" TargetMode="External"/><Relationship Id="rId3164" Type="http://schemas.openxmlformats.org/officeDocument/2006/relationships/hyperlink" Target="l6763_1975_13.htm" TargetMode="External"/><Relationship Id="rId292" Type="http://schemas.openxmlformats.org/officeDocument/2006/relationships/hyperlink" Target="l6763_1975_13.htm" TargetMode="External"/><Relationship Id="rId1809" Type="http://schemas.openxmlformats.org/officeDocument/2006/relationships/hyperlink" Target="l6763_1975_13.htm" TargetMode="External"/><Relationship Id="rId3371" Type="http://schemas.openxmlformats.org/officeDocument/2006/relationships/hyperlink" Target="l6763_1975_13.htm" TargetMode="External"/><Relationship Id="rId2180" Type="http://schemas.openxmlformats.org/officeDocument/2006/relationships/hyperlink" Target="l6763_1975_13.htm" TargetMode="External"/><Relationship Id="rId3024" Type="http://schemas.openxmlformats.org/officeDocument/2006/relationships/hyperlink" Target="l6763_1975_13.htm" TargetMode="External"/><Relationship Id="rId3231" Type="http://schemas.openxmlformats.org/officeDocument/2006/relationships/hyperlink" Target="l6763_1975_13.htm" TargetMode="External"/><Relationship Id="rId152" Type="http://schemas.openxmlformats.org/officeDocument/2006/relationships/hyperlink" Target="l6763_1975_13.htm" TargetMode="External"/><Relationship Id="rId2040" Type="http://schemas.openxmlformats.org/officeDocument/2006/relationships/hyperlink" Target="l6763_1975_13.htm" TargetMode="External"/><Relationship Id="rId2997" Type="http://schemas.openxmlformats.org/officeDocument/2006/relationships/hyperlink" Target="l6763_1975_13.htm" TargetMode="External"/><Relationship Id="rId969" Type="http://schemas.openxmlformats.org/officeDocument/2006/relationships/hyperlink" Target="l6763_1975_13.htm" TargetMode="External"/><Relationship Id="rId1599" Type="http://schemas.openxmlformats.org/officeDocument/2006/relationships/hyperlink" Target="l6763_1975_13.htm" TargetMode="External"/><Relationship Id="rId1459" Type="http://schemas.openxmlformats.org/officeDocument/2006/relationships/hyperlink" Target="l6763_1975_13.htm" TargetMode="External"/><Relationship Id="rId2857" Type="http://schemas.openxmlformats.org/officeDocument/2006/relationships/hyperlink" Target="l6763_1975_13.htm" TargetMode="External"/><Relationship Id="rId98" Type="http://schemas.openxmlformats.org/officeDocument/2006/relationships/hyperlink" Target="l6763_1975_13.htm" TargetMode="External"/><Relationship Id="rId829" Type="http://schemas.openxmlformats.org/officeDocument/2006/relationships/hyperlink" Target="l6763_1975_13.htm" TargetMode="External"/><Relationship Id="rId1666" Type="http://schemas.openxmlformats.org/officeDocument/2006/relationships/hyperlink" Target="http://www.fazenda.mg.gov.br/empresas/legislacao_tributaria/leis/l6763_1975_09.htm" TargetMode="External"/><Relationship Id="rId1873" Type="http://schemas.openxmlformats.org/officeDocument/2006/relationships/hyperlink" Target="l6763_1975_13.htm" TargetMode="External"/><Relationship Id="rId2717" Type="http://schemas.openxmlformats.org/officeDocument/2006/relationships/hyperlink" Target="l6763_1975_13.htm" TargetMode="External"/><Relationship Id="rId2924" Type="http://schemas.openxmlformats.org/officeDocument/2006/relationships/hyperlink" Target="l6763_1975_13.htm" TargetMode="External"/><Relationship Id="rId1319" Type="http://schemas.openxmlformats.org/officeDocument/2006/relationships/hyperlink" Target="l6763_1975_13.htm" TargetMode="External"/><Relationship Id="rId1526" Type="http://schemas.openxmlformats.org/officeDocument/2006/relationships/hyperlink" Target="l6763_1975_13.htm" TargetMode="External"/><Relationship Id="rId1733" Type="http://schemas.openxmlformats.org/officeDocument/2006/relationships/hyperlink" Target="l6763_1975_13.htm" TargetMode="External"/><Relationship Id="rId1940" Type="http://schemas.openxmlformats.org/officeDocument/2006/relationships/hyperlink" Target="l6763_1975_13.html" TargetMode="External"/><Relationship Id="rId25" Type="http://schemas.openxmlformats.org/officeDocument/2006/relationships/hyperlink" Target="l6763_1975_13.htm" TargetMode="External"/><Relationship Id="rId1800" Type="http://schemas.openxmlformats.org/officeDocument/2006/relationships/hyperlink" Target="l6763_1975_13.htm" TargetMode="External"/><Relationship Id="rId3698" Type="http://schemas.openxmlformats.org/officeDocument/2006/relationships/hyperlink" Target="l6763_1975_13.htm" TargetMode="External"/><Relationship Id="rId3558" Type="http://schemas.openxmlformats.org/officeDocument/2006/relationships/hyperlink" Target="l6763_1975_13.htm" TargetMode="External"/><Relationship Id="rId3765" Type="http://schemas.openxmlformats.org/officeDocument/2006/relationships/hyperlink" Target="l6763_1975_13.htm" TargetMode="External"/><Relationship Id="rId479" Type="http://schemas.openxmlformats.org/officeDocument/2006/relationships/hyperlink" Target="l6763_1975_13.htm" TargetMode="External"/><Relationship Id="rId686" Type="http://schemas.openxmlformats.org/officeDocument/2006/relationships/hyperlink" Target="l6763_1975_13.htm" TargetMode="External"/><Relationship Id="rId893" Type="http://schemas.openxmlformats.org/officeDocument/2006/relationships/hyperlink" Target="l6763_1975_13.htm" TargetMode="External"/><Relationship Id="rId2367" Type="http://schemas.openxmlformats.org/officeDocument/2006/relationships/hyperlink" Target="l6763_1975_13.htm" TargetMode="External"/><Relationship Id="rId2574" Type="http://schemas.openxmlformats.org/officeDocument/2006/relationships/hyperlink" Target="l6763_1975_13.htm" TargetMode="External"/><Relationship Id="rId2781" Type="http://schemas.openxmlformats.org/officeDocument/2006/relationships/hyperlink" Target="l6763_1975_13.htm" TargetMode="External"/><Relationship Id="rId3418" Type="http://schemas.openxmlformats.org/officeDocument/2006/relationships/hyperlink" Target="l6763_1975_13.htm" TargetMode="External"/><Relationship Id="rId3625" Type="http://schemas.openxmlformats.org/officeDocument/2006/relationships/hyperlink" Target="l6763_1975_13.htm" TargetMode="External"/><Relationship Id="rId339" Type="http://schemas.openxmlformats.org/officeDocument/2006/relationships/hyperlink" Target="l6763_1975_13.htm" TargetMode="External"/><Relationship Id="rId546" Type="http://schemas.openxmlformats.org/officeDocument/2006/relationships/hyperlink" Target="l6763_1975_13.htm" TargetMode="External"/><Relationship Id="rId753" Type="http://schemas.openxmlformats.org/officeDocument/2006/relationships/hyperlink" Target="l6763_1975_13.htm" TargetMode="External"/><Relationship Id="rId1176" Type="http://schemas.openxmlformats.org/officeDocument/2006/relationships/hyperlink" Target="l6763_1975_13.htm" TargetMode="External"/><Relationship Id="rId1383" Type="http://schemas.openxmlformats.org/officeDocument/2006/relationships/hyperlink" Target="l6763_1975_13.htm" TargetMode="External"/><Relationship Id="rId2227" Type="http://schemas.openxmlformats.org/officeDocument/2006/relationships/hyperlink" Target="l6763_1975_13.htm" TargetMode="External"/><Relationship Id="rId2434" Type="http://schemas.openxmlformats.org/officeDocument/2006/relationships/hyperlink" Target="l6763_1975_13.htm" TargetMode="External"/><Relationship Id="rId3832" Type="http://schemas.openxmlformats.org/officeDocument/2006/relationships/hyperlink" Target="l6763_1975_13.htm" TargetMode="External"/><Relationship Id="rId406" Type="http://schemas.openxmlformats.org/officeDocument/2006/relationships/hyperlink" Target="l6763_1975_13.htm" TargetMode="External"/><Relationship Id="rId960" Type="http://schemas.openxmlformats.org/officeDocument/2006/relationships/hyperlink" Target="l6763_1975_13.htm" TargetMode="External"/><Relationship Id="rId1036" Type="http://schemas.openxmlformats.org/officeDocument/2006/relationships/hyperlink" Target="l6763_1975_13.htm" TargetMode="External"/><Relationship Id="rId1243" Type="http://schemas.openxmlformats.org/officeDocument/2006/relationships/hyperlink" Target="l6763_1975_13.htm" TargetMode="External"/><Relationship Id="rId1590" Type="http://schemas.openxmlformats.org/officeDocument/2006/relationships/hyperlink" Target="l6763_1975_13.htm" TargetMode="External"/><Relationship Id="rId2641" Type="http://schemas.openxmlformats.org/officeDocument/2006/relationships/hyperlink" Target="l6763_1975_13.htm" TargetMode="External"/><Relationship Id="rId613" Type="http://schemas.openxmlformats.org/officeDocument/2006/relationships/hyperlink" Target="l6763_1975_13.htm" TargetMode="External"/><Relationship Id="rId820" Type="http://schemas.openxmlformats.org/officeDocument/2006/relationships/hyperlink" Target="l6763_1975_13.htm" TargetMode="External"/><Relationship Id="rId1450" Type="http://schemas.openxmlformats.org/officeDocument/2006/relationships/hyperlink" Target="l6763_1975_13.htm" TargetMode="External"/><Relationship Id="rId2501" Type="http://schemas.openxmlformats.org/officeDocument/2006/relationships/hyperlink" Target="l6763_1975_13.htm" TargetMode="External"/><Relationship Id="rId1103" Type="http://schemas.openxmlformats.org/officeDocument/2006/relationships/hyperlink" Target="l6763_1975_13.htm" TargetMode="External"/><Relationship Id="rId1310" Type="http://schemas.openxmlformats.org/officeDocument/2006/relationships/hyperlink" Target="l6763_1975_13.htm" TargetMode="External"/><Relationship Id="rId3068" Type="http://schemas.openxmlformats.org/officeDocument/2006/relationships/hyperlink" Target="l6763_1975_13.htm" TargetMode="External"/><Relationship Id="rId3275" Type="http://schemas.openxmlformats.org/officeDocument/2006/relationships/hyperlink" Target="l6763_1975_13.htm" TargetMode="External"/><Relationship Id="rId3482" Type="http://schemas.openxmlformats.org/officeDocument/2006/relationships/hyperlink" Target="l6763_1975_13.htm" TargetMode="External"/><Relationship Id="rId196" Type="http://schemas.openxmlformats.org/officeDocument/2006/relationships/hyperlink" Target="l6763_1975_13.htm" TargetMode="External"/><Relationship Id="rId2084" Type="http://schemas.openxmlformats.org/officeDocument/2006/relationships/hyperlink" Target="l6763_1975_13.htm" TargetMode="External"/><Relationship Id="rId2291" Type="http://schemas.openxmlformats.org/officeDocument/2006/relationships/hyperlink" Target="l6763_1975_13.htm" TargetMode="External"/><Relationship Id="rId3135" Type="http://schemas.openxmlformats.org/officeDocument/2006/relationships/hyperlink" Target="l6763_1975_13.htm" TargetMode="External"/><Relationship Id="rId3342" Type="http://schemas.openxmlformats.org/officeDocument/2006/relationships/hyperlink" Target="l6763_1975_13.htm" TargetMode="External"/><Relationship Id="rId263" Type="http://schemas.openxmlformats.org/officeDocument/2006/relationships/hyperlink" Target="l6763_1975_13.htm" TargetMode="External"/><Relationship Id="rId470" Type="http://schemas.openxmlformats.org/officeDocument/2006/relationships/hyperlink" Target="l6763_1975_13.htm" TargetMode="External"/><Relationship Id="rId2151" Type="http://schemas.openxmlformats.org/officeDocument/2006/relationships/hyperlink" Target="l6763_1975_13.htm" TargetMode="External"/><Relationship Id="rId3202" Type="http://schemas.openxmlformats.org/officeDocument/2006/relationships/hyperlink" Target="l6763_1975_13.htm" TargetMode="External"/><Relationship Id="rId123" Type="http://schemas.openxmlformats.org/officeDocument/2006/relationships/hyperlink" Target="l6763_1975_13.htm" TargetMode="External"/><Relationship Id="rId330" Type="http://schemas.openxmlformats.org/officeDocument/2006/relationships/hyperlink" Target="l6763_1975_13.htm" TargetMode="External"/><Relationship Id="rId2011" Type="http://schemas.openxmlformats.org/officeDocument/2006/relationships/hyperlink" Target="l6763_1975_13.htm" TargetMode="External"/><Relationship Id="rId2968" Type="http://schemas.openxmlformats.org/officeDocument/2006/relationships/hyperlink" Target="l6763_1975_13.htm" TargetMode="External"/><Relationship Id="rId1777" Type="http://schemas.openxmlformats.org/officeDocument/2006/relationships/hyperlink" Target="l6763_1975_13.htm" TargetMode="External"/><Relationship Id="rId1984" Type="http://schemas.openxmlformats.org/officeDocument/2006/relationships/hyperlink" Target="l6763_1975_13.htm" TargetMode="External"/><Relationship Id="rId2828" Type="http://schemas.openxmlformats.org/officeDocument/2006/relationships/hyperlink" Target="l6763_1975_13.htm" TargetMode="External"/><Relationship Id="rId69" Type="http://schemas.openxmlformats.org/officeDocument/2006/relationships/hyperlink" Target="l6763_1975_13.htm" TargetMode="External"/><Relationship Id="rId1637" Type="http://schemas.openxmlformats.org/officeDocument/2006/relationships/hyperlink" Target="l6763_1975_13.htm" TargetMode="External"/><Relationship Id="rId1844" Type="http://schemas.openxmlformats.org/officeDocument/2006/relationships/hyperlink" Target="l6763_1975_13.htm" TargetMode="External"/><Relationship Id="rId1704" Type="http://schemas.openxmlformats.org/officeDocument/2006/relationships/hyperlink" Target="l6763_1975_13.htm" TargetMode="External"/><Relationship Id="rId1911" Type="http://schemas.openxmlformats.org/officeDocument/2006/relationships/hyperlink" Target="http://www.fazenda.mg.gov.br/empresas/legislacao_tributaria/leis/l6763_1975_11.htm" TargetMode="External"/><Relationship Id="rId3669" Type="http://schemas.openxmlformats.org/officeDocument/2006/relationships/hyperlink" Target="l6763_1975_13.htm" TargetMode="External"/><Relationship Id="rId797" Type="http://schemas.openxmlformats.org/officeDocument/2006/relationships/hyperlink" Target="l6763_1975_13.htm" TargetMode="External"/><Relationship Id="rId2478" Type="http://schemas.openxmlformats.org/officeDocument/2006/relationships/hyperlink" Target="l6763_1975_13.htm" TargetMode="External"/><Relationship Id="rId1287" Type="http://schemas.openxmlformats.org/officeDocument/2006/relationships/hyperlink" Target="l6763_1975_13.htm" TargetMode="External"/><Relationship Id="rId2685" Type="http://schemas.openxmlformats.org/officeDocument/2006/relationships/hyperlink" Target="l6763_1975_13.htm" TargetMode="External"/><Relationship Id="rId2892" Type="http://schemas.openxmlformats.org/officeDocument/2006/relationships/hyperlink" Target="l6763_1975_13.htm" TargetMode="External"/><Relationship Id="rId3529" Type="http://schemas.openxmlformats.org/officeDocument/2006/relationships/hyperlink" Target="l6763_1975_13.htm" TargetMode="External"/><Relationship Id="rId3736" Type="http://schemas.openxmlformats.org/officeDocument/2006/relationships/hyperlink" Target="l6763_1975_13.htm" TargetMode="External"/><Relationship Id="rId657" Type="http://schemas.openxmlformats.org/officeDocument/2006/relationships/hyperlink" Target="l6763_1975_13.htm" TargetMode="External"/><Relationship Id="rId864" Type="http://schemas.openxmlformats.org/officeDocument/2006/relationships/hyperlink" Target="l6763_1975_13.htm" TargetMode="External"/><Relationship Id="rId1494" Type="http://schemas.openxmlformats.org/officeDocument/2006/relationships/hyperlink" Target="l6763_1975_13.htm" TargetMode="External"/><Relationship Id="rId2338" Type="http://schemas.openxmlformats.org/officeDocument/2006/relationships/hyperlink" Target="l6763_1975_13.htm" TargetMode="External"/><Relationship Id="rId2545" Type="http://schemas.openxmlformats.org/officeDocument/2006/relationships/hyperlink" Target="l6763_1975_13.htm" TargetMode="External"/><Relationship Id="rId2752" Type="http://schemas.openxmlformats.org/officeDocument/2006/relationships/hyperlink" Target="l6763_1975_13.htm" TargetMode="External"/><Relationship Id="rId3803" Type="http://schemas.openxmlformats.org/officeDocument/2006/relationships/hyperlink" Target="l6763_1975_13.htm" TargetMode="External"/><Relationship Id="rId517" Type="http://schemas.openxmlformats.org/officeDocument/2006/relationships/hyperlink" Target="l6763_1975_13.htm" TargetMode="External"/><Relationship Id="rId724" Type="http://schemas.openxmlformats.org/officeDocument/2006/relationships/hyperlink" Target="l6763_1975_13.htm" TargetMode="External"/><Relationship Id="rId931" Type="http://schemas.openxmlformats.org/officeDocument/2006/relationships/hyperlink" Target="l6763_1975_13.htm" TargetMode="External"/><Relationship Id="rId1147" Type="http://schemas.openxmlformats.org/officeDocument/2006/relationships/hyperlink" Target="l6763_1975_13.htm" TargetMode="External"/><Relationship Id="rId1354" Type="http://schemas.openxmlformats.org/officeDocument/2006/relationships/hyperlink" Target="l6763_1975_13.htm" TargetMode="External"/><Relationship Id="rId1561" Type="http://schemas.openxmlformats.org/officeDocument/2006/relationships/hyperlink" Target="l6763_1975_13.htm" TargetMode="External"/><Relationship Id="rId2405" Type="http://schemas.openxmlformats.org/officeDocument/2006/relationships/hyperlink" Target="l6763_1975_13.htm" TargetMode="External"/><Relationship Id="rId2612" Type="http://schemas.openxmlformats.org/officeDocument/2006/relationships/hyperlink" Target="l6763_1975_13.htm" TargetMode="External"/><Relationship Id="rId60" Type="http://schemas.openxmlformats.org/officeDocument/2006/relationships/hyperlink" Target="l6763_1975_13.htm" TargetMode="External"/><Relationship Id="rId1007" Type="http://schemas.openxmlformats.org/officeDocument/2006/relationships/hyperlink" Target="l6763_1975_13.htm" TargetMode="External"/><Relationship Id="rId1214" Type="http://schemas.openxmlformats.org/officeDocument/2006/relationships/hyperlink" Target="l6763_1975_13.htm" TargetMode="External"/><Relationship Id="rId1421" Type="http://schemas.openxmlformats.org/officeDocument/2006/relationships/hyperlink" Target="l6763_1975_13.htm" TargetMode="External"/><Relationship Id="rId3179" Type="http://schemas.openxmlformats.org/officeDocument/2006/relationships/hyperlink" Target="l6763_1975_13.htm" TargetMode="External"/><Relationship Id="rId3386" Type="http://schemas.openxmlformats.org/officeDocument/2006/relationships/hyperlink" Target="l6763_1975_13.htm" TargetMode="External"/><Relationship Id="rId3593" Type="http://schemas.openxmlformats.org/officeDocument/2006/relationships/hyperlink" Target="l6763_1975_13.htm" TargetMode="External"/><Relationship Id="rId2195" Type="http://schemas.openxmlformats.org/officeDocument/2006/relationships/hyperlink" Target="http://www.fazenda.mg.gov.br/empresas/legislacao_tributaria/leis/l6763_1975_11.htm" TargetMode="External"/><Relationship Id="rId3039" Type="http://schemas.openxmlformats.org/officeDocument/2006/relationships/hyperlink" Target="l6763_1975_13.htm" TargetMode="External"/><Relationship Id="rId3246" Type="http://schemas.openxmlformats.org/officeDocument/2006/relationships/hyperlink" Target="l6763_1975_13.htm" TargetMode="External"/><Relationship Id="rId3453" Type="http://schemas.openxmlformats.org/officeDocument/2006/relationships/hyperlink" Target="l6763_1975_13.htm" TargetMode="External"/><Relationship Id="rId167" Type="http://schemas.openxmlformats.org/officeDocument/2006/relationships/hyperlink" Target="l6763_1975_13.htm" TargetMode="External"/><Relationship Id="rId374" Type="http://schemas.openxmlformats.org/officeDocument/2006/relationships/hyperlink" Target="l6763_1975_13.htm" TargetMode="External"/><Relationship Id="rId581" Type="http://schemas.openxmlformats.org/officeDocument/2006/relationships/hyperlink" Target="l6763_1975_13.htm" TargetMode="External"/><Relationship Id="rId2055" Type="http://schemas.openxmlformats.org/officeDocument/2006/relationships/hyperlink" Target="file:///\\Sutri-servidor\LEGISLA&#199;&#195;O%20E%20ORIENTA&#199;&#195;O%20TRIBUT&#193;RIA\SEM%20DISPOSITIVOS%20REVOGADOS\Manual%20SEM%20disp.paginado%20GR&#193;FICA%20Decreto%2044.753\Volume%20&#218;nico%20SECO%20at&#233;%20Dec.44.753\l6763_1975_13.htm" TargetMode="External"/><Relationship Id="rId2262" Type="http://schemas.openxmlformats.org/officeDocument/2006/relationships/hyperlink" Target="l6763_1975_13.htm" TargetMode="External"/><Relationship Id="rId3106" Type="http://schemas.openxmlformats.org/officeDocument/2006/relationships/hyperlink" Target="l6763_1975_13.htm" TargetMode="External"/><Relationship Id="rId3660" Type="http://schemas.openxmlformats.org/officeDocument/2006/relationships/hyperlink" Target="l6763_1975_13.htm" TargetMode="External"/><Relationship Id="rId234" Type="http://schemas.openxmlformats.org/officeDocument/2006/relationships/hyperlink" Target="file:///\\camgfs02\sutri$\ArquivosPreparacao\TRABALHO%20EMPRESA\leis\Lei%206.763-1975\l6763_1975_13.htm" TargetMode="External"/><Relationship Id="rId3313" Type="http://schemas.openxmlformats.org/officeDocument/2006/relationships/hyperlink" Target="l6763_1975_13.htm" TargetMode="External"/><Relationship Id="rId3520" Type="http://schemas.openxmlformats.org/officeDocument/2006/relationships/hyperlink" Target="l6763_1975_13.htm" TargetMode="External"/><Relationship Id="rId441" Type="http://schemas.openxmlformats.org/officeDocument/2006/relationships/hyperlink" Target="l6763_1975_13.htm" TargetMode="External"/><Relationship Id="rId1071" Type="http://schemas.openxmlformats.org/officeDocument/2006/relationships/hyperlink" Target="l6763_1975_13.htm" TargetMode="External"/><Relationship Id="rId2122" Type="http://schemas.openxmlformats.org/officeDocument/2006/relationships/hyperlink" Target="l6763_1975_13.htm" TargetMode="External"/><Relationship Id="rId301" Type="http://schemas.openxmlformats.org/officeDocument/2006/relationships/hyperlink" Target="l6763_1975_13.htm" TargetMode="External"/><Relationship Id="rId1888" Type="http://schemas.openxmlformats.org/officeDocument/2006/relationships/hyperlink" Target="l6763_1975_13.htm" TargetMode="External"/><Relationship Id="rId2939" Type="http://schemas.openxmlformats.org/officeDocument/2006/relationships/hyperlink" Target="l6763_1975_13.htm" TargetMode="External"/><Relationship Id="rId1748" Type="http://schemas.openxmlformats.org/officeDocument/2006/relationships/hyperlink" Target="l6763_1975_13.htm" TargetMode="External"/><Relationship Id="rId1955" Type="http://schemas.openxmlformats.org/officeDocument/2006/relationships/hyperlink" Target="l6763_1975_13.htm" TargetMode="External"/><Relationship Id="rId3170" Type="http://schemas.openxmlformats.org/officeDocument/2006/relationships/hyperlink" Target="l6763_1975_13.htm" TargetMode="External"/><Relationship Id="rId1608" Type="http://schemas.openxmlformats.org/officeDocument/2006/relationships/hyperlink" Target="l6763_1975_13.htm" TargetMode="External"/><Relationship Id="rId1815" Type="http://schemas.openxmlformats.org/officeDocument/2006/relationships/hyperlink" Target="l6763_1975_13.htm" TargetMode="External"/><Relationship Id="rId3030" Type="http://schemas.openxmlformats.org/officeDocument/2006/relationships/hyperlink" Target="l6763_1975_13.htm" TargetMode="External"/><Relationship Id="rId2589" Type="http://schemas.openxmlformats.org/officeDocument/2006/relationships/hyperlink" Target="l6763_1975_13.htm" TargetMode="External"/><Relationship Id="rId2796" Type="http://schemas.openxmlformats.org/officeDocument/2006/relationships/hyperlink" Target="l6763_1975_13.htm" TargetMode="External"/><Relationship Id="rId3847" Type="http://schemas.openxmlformats.org/officeDocument/2006/relationships/hyperlink" Target="l6763_1975_13.htm" TargetMode="External"/><Relationship Id="rId768" Type="http://schemas.openxmlformats.org/officeDocument/2006/relationships/hyperlink" Target="l6763_1975_13.htm" TargetMode="External"/><Relationship Id="rId975" Type="http://schemas.openxmlformats.org/officeDocument/2006/relationships/hyperlink" Target="l6763_1975_13.htm" TargetMode="External"/><Relationship Id="rId1398" Type="http://schemas.openxmlformats.org/officeDocument/2006/relationships/hyperlink" Target="l6763_1975_13.htm" TargetMode="External"/><Relationship Id="rId2449" Type="http://schemas.openxmlformats.org/officeDocument/2006/relationships/hyperlink" Target="l6763_1975_13.htm" TargetMode="External"/><Relationship Id="rId2656" Type="http://schemas.openxmlformats.org/officeDocument/2006/relationships/hyperlink" Target="l6763_1975_13.htm" TargetMode="External"/><Relationship Id="rId2863" Type="http://schemas.openxmlformats.org/officeDocument/2006/relationships/hyperlink" Target="l6763_1975_13.htm" TargetMode="External"/><Relationship Id="rId3707" Type="http://schemas.openxmlformats.org/officeDocument/2006/relationships/hyperlink" Target="l6763_1975_13.htm" TargetMode="External"/><Relationship Id="rId628" Type="http://schemas.openxmlformats.org/officeDocument/2006/relationships/hyperlink" Target="l6763_1975_13.htm" TargetMode="External"/><Relationship Id="rId835" Type="http://schemas.openxmlformats.org/officeDocument/2006/relationships/hyperlink" Target="l6763_1975_13.htm" TargetMode="External"/><Relationship Id="rId1258" Type="http://schemas.openxmlformats.org/officeDocument/2006/relationships/hyperlink" Target="l6763_1975_13.htm" TargetMode="External"/><Relationship Id="rId1465" Type="http://schemas.openxmlformats.org/officeDocument/2006/relationships/hyperlink" Target="l6763_1975_13.htm" TargetMode="External"/><Relationship Id="rId1672" Type="http://schemas.openxmlformats.org/officeDocument/2006/relationships/hyperlink" Target="l6763_1975_13.htm" TargetMode="External"/><Relationship Id="rId2309" Type="http://schemas.openxmlformats.org/officeDocument/2006/relationships/hyperlink" Target="l6763_1975_13.htm" TargetMode="External"/><Relationship Id="rId2516" Type="http://schemas.openxmlformats.org/officeDocument/2006/relationships/hyperlink" Target="l6763_1975_13.htm" TargetMode="External"/><Relationship Id="rId2723" Type="http://schemas.openxmlformats.org/officeDocument/2006/relationships/hyperlink" Target="l6763_1975_13.htm" TargetMode="External"/><Relationship Id="rId1118" Type="http://schemas.openxmlformats.org/officeDocument/2006/relationships/hyperlink" Target="l6763_1975_13.htm" TargetMode="External"/><Relationship Id="rId1325" Type="http://schemas.openxmlformats.org/officeDocument/2006/relationships/hyperlink" Target="l6763_1975_13.htm" TargetMode="External"/><Relationship Id="rId1532" Type="http://schemas.openxmlformats.org/officeDocument/2006/relationships/hyperlink" Target="l6763_1975_13.htm" TargetMode="External"/><Relationship Id="rId2930" Type="http://schemas.openxmlformats.org/officeDocument/2006/relationships/hyperlink" Target="l6763_1975_13.htm" TargetMode="External"/><Relationship Id="rId902" Type="http://schemas.openxmlformats.org/officeDocument/2006/relationships/hyperlink" Target="l6763_1975_13.htm" TargetMode="External"/><Relationship Id="rId3497" Type="http://schemas.openxmlformats.org/officeDocument/2006/relationships/hyperlink" Target="l6763_1975_13.htm" TargetMode="External"/><Relationship Id="rId31" Type="http://schemas.openxmlformats.org/officeDocument/2006/relationships/hyperlink" Target="l6763_1975_13.htm" TargetMode="External"/><Relationship Id="rId2099" Type="http://schemas.openxmlformats.org/officeDocument/2006/relationships/hyperlink" Target="l6763_1975_13.htm" TargetMode="External"/><Relationship Id="rId278" Type="http://schemas.openxmlformats.org/officeDocument/2006/relationships/hyperlink" Target="l6763_1975_13.htm" TargetMode="External"/><Relationship Id="rId3357" Type="http://schemas.openxmlformats.org/officeDocument/2006/relationships/hyperlink" Target="l6763_1975_13.htm" TargetMode="External"/><Relationship Id="rId3564" Type="http://schemas.openxmlformats.org/officeDocument/2006/relationships/hyperlink" Target="l6763_1975_13.htm" TargetMode="External"/><Relationship Id="rId3771" Type="http://schemas.openxmlformats.org/officeDocument/2006/relationships/hyperlink" Target="l6763_1975_13.htm" TargetMode="External"/><Relationship Id="rId485" Type="http://schemas.openxmlformats.org/officeDocument/2006/relationships/hyperlink" Target="l6763_1975_13.htm" TargetMode="External"/><Relationship Id="rId692" Type="http://schemas.openxmlformats.org/officeDocument/2006/relationships/hyperlink" Target="l6763_1975_13.htm" TargetMode="External"/><Relationship Id="rId2166" Type="http://schemas.openxmlformats.org/officeDocument/2006/relationships/hyperlink" Target="l6763_1975_13.htm" TargetMode="External"/><Relationship Id="rId2373" Type="http://schemas.openxmlformats.org/officeDocument/2006/relationships/hyperlink" Target="l6763_1975_13.htm" TargetMode="External"/><Relationship Id="rId2580" Type="http://schemas.openxmlformats.org/officeDocument/2006/relationships/hyperlink" Target="l6763_1975_13.htm" TargetMode="External"/><Relationship Id="rId3217" Type="http://schemas.openxmlformats.org/officeDocument/2006/relationships/hyperlink" Target="l6763_1975_13.htm" TargetMode="External"/><Relationship Id="rId3424" Type="http://schemas.openxmlformats.org/officeDocument/2006/relationships/hyperlink" Target="l6763_1975_13.htm" TargetMode="External"/><Relationship Id="rId3631" Type="http://schemas.openxmlformats.org/officeDocument/2006/relationships/hyperlink" Target="l6763_1975_13.htm" TargetMode="External"/><Relationship Id="rId138" Type="http://schemas.openxmlformats.org/officeDocument/2006/relationships/hyperlink" Target="l6763_1975_13.htm" TargetMode="External"/><Relationship Id="rId345" Type="http://schemas.openxmlformats.org/officeDocument/2006/relationships/hyperlink" Target="l6763_1975_13.htm" TargetMode="External"/><Relationship Id="rId552" Type="http://schemas.openxmlformats.org/officeDocument/2006/relationships/hyperlink" Target="l6763_1975_13.htm" TargetMode="External"/><Relationship Id="rId1182" Type="http://schemas.openxmlformats.org/officeDocument/2006/relationships/hyperlink" Target="l6763_1975_13.htm" TargetMode="External"/><Relationship Id="rId2026" Type="http://schemas.openxmlformats.org/officeDocument/2006/relationships/hyperlink" Target="l6763_1975_13.htm" TargetMode="External"/><Relationship Id="rId2233" Type="http://schemas.openxmlformats.org/officeDocument/2006/relationships/hyperlink" Target="l6763_1975_13.htm" TargetMode="External"/><Relationship Id="rId2440" Type="http://schemas.openxmlformats.org/officeDocument/2006/relationships/hyperlink" Target="l6763_1975_13.htm" TargetMode="External"/><Relationship Id="rId205" Type="http://schemas.openxmlformats.org/officeDocument/2006/relationships/hyperlink" Target="l6763_1975_13.htm" TargetMode="External"/><Relationship Id="rId412" Type="http://schemas.openxmlformats.org/officeDocument/2006/relationships/hyperlink" Target="l6763_1975_13.htm" TargetMode="External"/><Relationship Id="rId1042" Type="http://schemas.openxmlformats.org/officeDocument/2006/relationships/hyperlink" Target="l6763_1975_13.htm" TargetMode="External"/><Relationship Id="rId2300" Type="http://schemas.openxmlformats.org/officeDocument/2006/relationships/hyperlink" Target="l6763_1975_13.htm" TargetMode="External"/><Relationship Id="rId1999" Type="http://schemas.openxmlformats.org/officeDocument/2006/relationships/hyperlink" Target="l6763_1975_13.htm" TargetMode="External"/><Relationship Id="rId1859" Type="http://schemas.openxmlformats.org/officeDocument/2006/relationships/hyperlink" Target="l6763_1975_13.htm" TargetMode="External"/><Relationship Id="rId3074" Type="http://schemas.openxmlformats.org/officeDocument/2006/relationships/hyperlink" Target="l6763_1975_13.htm" TargetMode="External"/><Relationship Id="rId1719" Type="http://schemas.openxmlformats.org/officeDocument/2006/relationships/hyperlink" Target="l6763_1975_13.htm" TargetMode="External"/><Relationship Id="rId1926" Type="http://schemas.openxmlformats.org/officeDocument/2006/relationships/hyperlink" Target="l6763_1975_13.htm" TargetMode="External"/><Relationship Id="rId3281" Type="http://schemas.openxmlformats.org/officeDocument/2006/relationships/hyperlink" Target="l6763_1975_13.htm" TargetMode="External"/><Relationship Id="rId2090" Type="http://schemas.openxmlformats.org/officeDocument/2006/relationships/hyperlink" Target="l6763_1975_13.htm" TargetMode="External"/><Relationship Id="rId3141" Type="http://schemas.openxmlformats.org/officeDocument/2006/relationships/hyperlink" Target="l6763_1975_13.htm" TargetMode="External"/><Relationship Id="rId3001" Type="http://schemas.openxmlformats.org/officeDocument/2006/relationships/hyperlink" Target="l6763_1975_13.htm" TargetMode="External"/><Relationship Id="rId879" Type="http://schemas.openxmlformats.org/officeDocument/2006/relationships/hyperlink" Target="l6763_1975_13.htm" TargetMode="External"/><Relationship Id="rId2767" Type="http://schemas.openxmlformats.org/officeDocument/2006/relationships/hyperlink" Target="l6763_1975_13.htm" TargetMode="External"/><Relationship Id="rId739" Type="http://schemas.openxmlformats.org/officeDocument/2006/relationships/hyperlink" Target="l6763_1975_13.htm" TargetMode="External"/><Relationship Id="rId1369" Type="http://schemas.openxmlformats.org/officeDocument/2006/relationships/hyperlink" Target="l6763_1975_13.htm" TargetMode="External"/><Relationship Id="rId1576" Type="http://schemas.openxmlformats.org/officeDocument/2006/relationships/hyperlink" Target="l6763_1975_13.htm" TargetMode="External"/><Relationship Id="rId2974" Type="http://schemas.openxmlformats.org/officeDocument/2006/relationships/hyperlink" Target="l6763_1975_13.htm" TargetMode="External"/><Relationship Id="rId3818" Type="http://schemas.openxmlformats.org/officeDocument/2006/relationships/hyperlink" Target="l6763_1975_13.htm" TargetMode="External"/><Relationship Id="rId946" Type="http://schemas.openxmlformats.org/officeDocument/2006/relationships/hyperlink" Target="l6763_1975_13.htm" TargetMode="External"/><Relationship Id="rId1229" Type="http://schemas.openxmlformats.org/officeDocument/2006/relationships/hyperlink" Target="l6763_1975_13.htm" TargetMode="External"/><Relationship Id="rId1783" Type="http://schemas.openxmlformats.org/officeDocument/2006/relationships/hyperlink" Target="l6763_1975_13.htm" TargetMode="External"/><Relationship Id="rId1990" Type="http://schemas.openxmlformats.org/officeDocument/2006/relationships/hyperlink" Target="l6763_1975_13.htm" TargetMode="External"/><Relationship Id="rId2627" Type="http://schemas.openxmlformats.org/officeDocument/2006/relationships/hyperlink" Target="l6763_1975_13.htm" TargetMode="External"/><Relationship Id="rId2834" Type="http://schemas.openxmlformats.org/officeDocument/2006/relationships/hyperlink" Target="l6763_1975_13.htm" TargetMode="External"/><Relationship Id="rId75" Type="http://schemas.openxmlformats.org/officeDocument/2006/relationships/hyperlink" Target="l6763_1975_13.htm" TargetMode="External"/><Relationship Id="rId806" Type="http://schemas.openxmlformats.org/officeDocument/2006/relationships/hyperlink" Target="l6763_1975_13.htm" TargetMode="External"/><Relationship Id="rId1436" Type="http://schemas.openxmlformats.org/officeDocument/2006/relationships/hyperlink" Target="l6763_1975_13.htm" TargetMode="External"/><Relationship Id="rId1643" Type="http://schemas.openxmlformats.org/officeDocument/2006/relationships/hyperlink" Target="l6763_1975_13.htm" TargetMode="External"/><Relationship Id="rId1850" Type="http://schemas.openxmlformats.org/officeDocument/2006/relationships/hyperlink" Target="l6763_1975_13.htm" TargetMode="External"/><Relationship Id="rId2901" Type="http://schemas.openxmlformats.org/officeDocument/2006/relationships/hyperlink" Target="l6763_1975_13.htm" TargetMode="External"/><Relationship Id="rId1503" Type="http://schemas.openxmlformats.org/officeDocument/2006/relationships/hyperlink" Target="l6763_1975_13.htm" TargetMode="External"/><Relationship Id="rId1710" Type="http://schemas.openxmlformats.org/officeDocument/2006/relationships/hyperlink" Target="l6763_1975_13.htm" TargetMode="External"/><Relationship Id="rId3468" Type="http://schemas.openxmlformats.org/officeDocument/2006/relationships/hyperlink" Target="l6763_1975_13.htm" TargetMode="External"/><Relationship Id="rId3675" Type="http://schemas.openxmlformats.org/officeDocument/2006/relationships/hyperlink" Target="l6763_1975_13.htm" TargetMode="External"/><Relationship Id="rId389" Type="http://schemas.openxmlformats.org/officeDocument/2006/relationships/hyperlink" Target="l6763_1975_13.htm" TargetMode="External"/><Relationship Id="rId596" Type="http://schemas.openxmlformats.org/officeDocument/2006/relationships/hyperlink" Target="l6763_1975_13.htm" TargetMode="External"/><Relationship Id="rId2277" Type="http://schemas.openxmlformats.org/officeDocument/2006/relationships/hyperlink" Target="l6763_1975_13.htm" TargetMode="External"/><Relationship Id="rId2484" Type="http://schemas.openxmlformats.org/officeDocument/2006/relationships/hyperlink" Target="l6763_1975_13.htm" TargetMode="External"/><Relationship Id="rId2691" Type="http://schemas.openxmlformats.org/officeDocument/2006/relationships/hyperlink" Target="l6763_1975_13.htm" TargetMode="External"/><Relationship Id="rId3328" Type="http://schemas.openxmlformats.org/officeDocument/2006/relationships/hyperlink" Target="l6763_1975_13.htm" TargetMode="External"/><Relationship Id="rId3535" Type="http://schemas.openxmlformats.org/officeDocument/2006/relationships/hyperlink" Target="l6763_1975_13.htm" TargetMode="External"/><Relationship Id="rId3742" Type="http://schemas.openxmlformats.org/officeDocument/2006/relationships/hyperlink" Target="l6763_1975_13.htm" TargetMode="External"/><Relationship Id="rId249" Type="http://schemas.openxmlformats.org/officeDocument/2006/relationships/hyperlink" Target="l6763_1975_13.htm" TargetMode="External"/><Relationship Id="rId456" Type="http://schemas.openxmlformats.org/officeDocument/2006/relationships/hyperlink" Target="l6763_1975_13.htm" TargetMode="External"/><Relationship Id="rId663" Type="http://schemas.openxmlformats.org/officeDocument/2006/relationships/hyperlink" Target="l6763_1975_13.htm" TargetMode="External"/><Relationship Id="rId870" Type="http://schemas.openxmlformats.org/officeDocument/2006/relationships/hyperlink" Target="l6763_1975_13.htm" TargetMode="External"/><Relationship Id="rId1086" Type="http://schemas.openxmlformats.org/officeDocument/2006/relationships/hyperlink" Target="l6763_1975_13.htm" TargetMode="External"/><Relationship Id="rId1293" Type="http://schemas.openxmlformats.org/officeDocument/2006/relationships/hyperlink" Target="l6763_1975_13.htm" TargetMode="External"/><Relationship Id="rId2137" Type="http://schemas.openxmlformats.org/officeDocument/2006/relationships/hyperlink" Target="l6763_1975_13.htm" TargetMode="External"/><Relationship Id="rId2344" Type="http://schemas.openxmlformats.org/officeDocument/2006/relationships/hyperlink" Target="l6763_1975_13.htm" TargetMode="External"/><Relationship Id="rId2551" Type="http://schemas.openxmlformats.org/officeDocument/2006/relationships/hyperlink" Target="l6763_1975_13.htm" TargetMode="External"/><Relationship Id="rId109" Type="http://schemas.openxmlformats.org/officeDocument/2006/relationships/hyperlink" Target="l6763_1975_13.htm" TargetMode="External"/><Relationship Id="rId316" Type="http://schemas.openxmlformats.org/officeDocument/2006/relationships/hyperlink" Target="l6763_1975_13.htm" TargetMode="External"/><Relationship Id="rId523" Type="http://schemas.openxmlformats.org/officeDocument/2006/relationships/hyperlink" Target="l6763_1975_13.htm" TargetMode="External"/><Relationship Id="rId1153" Type="http://schemas.openxmlformats.org/officeDocument/2006/relationships/hyperlink" Target="l6763_1975_13.htm" TargetMode="External"/><Relationship Id="rId2204" Type="http://schemas.openxmlformats.org/officeDocument/2006/relationships/hyperlink" Target="l6763_1975_13.htm" TargetMode="External"/><Relationship Id="rId3602" Type="http://schemas.openxmlformats.org/officeDocument/2006/relationships/hyperlink" Target="l6763_1975_13.htm" TargetMode="External"/><Relationship Id="rId730" Type="http://schemas.openxmlformats.org/officeDocument/2006/relationships/hyperlink" Target="l6763_1975_13.htm" TargetMode="External"/><Relationship Id="rId1013" Type="http://schemas.openxmlformats.org/officeDocument/2006/relationships/hyperlink" Target="l6763_1975_13.htm" TargetMode="External"/><Relationship Id="rId1360" Type="http://schemas.openxmlformats.org/officeDocument/2006/relationships/hyperlink" Target="l6763_1975_13.htm" TargetMode="External"/><Relationship Id="rId2411" Type="http://schemas.openxmlformats.org/officeDocument/2006/relationships/hyperlink" Target="l6763_1975_13.htm" TargetMode="External"/><Relationship Id="rId1220" Type="http://schemas.openxmlformats.org/officeDocument/2006/relationships/hyperlink" Target="l6763_1975_13.htm" TargetMode="External"/><Relationship Id="rId3185" Type="http://schemas.openxmlformats.org/officeDocument/2006/relationships/hyperlink" Target="l6763_1975_13.htm" TargetMode="External"/><Relationship Id="rId3392" Type="http://schemas.openxmlformats.org/officeDocument/2006/relationships/hyperlink" Target="l6763_1975_13.htm" TargetMode="External"/><Relationship Id="rId3045" Type="http://schemas.openxmlformats.org/officeDocument/2006/relationships/hyperlink" Target="l6763_1975_13.htm" TargetMode="External"/><Relationship Id="rId3252" Type="http://schemas.openxmlformats.org/officeDocument/2006/relationships/hyperlink" Target="l6763_1975_13.htm" TargetMode="External"/><Relationship Id="rId173" Type="http://schemas.openxmlformats.org/officeDocument/2006/relationships/hyperlink" Target="l6763_1975_13.htm" TargetMode="External"/><Relationship Id="rId380" Type="http://schemas.openxmlformats.org/officeDocument/2006/relationships/hyperlink" Target="l6763_1975_13.htm" TargetMode="External"/><Relationship Id="rId2061" Type="http://schemas.openxmlformats.org/officeDocument/2006/relationships/hyperlink" Target="l6763_1975_13.htm" TargetMode="External"/><Relationship Id="rId3112" Type="http://schemas.openxmlformats.org/officeDocument/2006/relationships/hyperlink" Target="l6763_1975_13.htm" TargetMode="External"/><Relationship Id="rId240" Type="http://schemas.openxmlformats.org/officeDocument/2006/relationships/hyperlink" Target="l6763_1975_13.htm" TargetMode="External"/><Relationship Id="rId100" Type="http://schemas.openxmlformats.org/officeDocument/2006/relationships/hyperlink" Target="l6763_1975_13.htm" TargetMode="External"/><Relationship Id="rId2878" Type="http://schemas.openxmlformats.org/officeDocument/2006/relationships/hyperlink" Target="l6763_1975_13.htm" TargetMode="External"/><Relationship Id="rId1687" Type="http://schemas.openxmlformats.org/officeDocument/2006/relationships/hyperlink" Target="l6763_1975_13.htm" TargetMode="External"/><Relationship Id="rId1894" Type="http://schemas.openxmlformats.org/officeDocument/2006/relationships/hyperlink" Target="l6763_1975_13.htm" TargetMode="External"/><Relationship Id="rId2738" Type="http://schemas.openxmlformats.org/officeDocument/2006/relationships/hyperlink" Target="l6763_1975_13.htm" TargetMode="External"/><Relationship Id="rId2945" Type="http://schemas.openxmlformats.org/officeDocument/2006/relationships/hyperlink" Target="l6763_1975_13.htm" TargetMode="External"/><Relationship Id="rId917" Type="http://schemas.openxmlformats.org/officeDocument/2006/relationships/hyperlink" Target="l6763_1975_13.htm" TargetMode="External"/><Relationship Id="rId1547" Type="http://schemas.openxmlformats.org/officeDocument/2006/relationships/hyperlink" Target="l6763_1975_13.htm" TargetMode="External"/><Relationship Id="rId1754" Type="http://schemas.openxmlformats.org/officeDocument/2006/relationships/hyperlink" Target="l6763_1975_13.htm" TargetMode="External"/><Relationship Id="rId1961" Type="http://schemas.openxmlformats.org/officeDocument/2006/relationships/hyperlink" Target="l6763_1975_13.htm" TargetMode="External"/><Relationship Id="rId2805" Type="http://schemas.openxmlformats.org/officeDocument/2006/relationships/hyperlink" Target="l6763_1975_13.htm" TargetMode="External"/><Relationship Id="rId46" Type="http://schemas.openxmlformats.org/officeDocument/2006/relationships/hyperlink" Target="l6763_1975_13.htm" TargetMode="External"/><Relationship Id="rId1407" Type="http://schemas.openxmlformats.org/officeDocument/2006/relationships/hyperlink" Target="l6763_1975_13.htm" TargetMode="External"/><Relationship Id="rId1614" Type="http://schemas.openxmlformats.org/officeDocument/2006/relationships/hyperlink" Target="l6763_1975_13.htm" TargetMode="External"/><Relationship Id="rId1821" Type="http://schemas.openxmlformats.org/officeDocument/2006/relationships/hyperlink" Target="l6763_1975_13.htm" TargetMode="External"/><Relationship Id="rId3579" Type="http://schemas.openxmlformats.org/officeDocument/2006/relationships/hyperlink" Target="l6763_1975_13.htm" TargetMode="External"/><Relationship Id="rId3786" Type="http://schemas.openxmlformats.org/officeDocument/2006/relationships/hyperlink" Target="l6763_1975_13.htm" TargetMode="External"/><Relationship Id="rId2388" Type="http://schemas.openxmlformats.org/officeDocument/2006/relationships/hyperlink" Target="l6763_1975_13.htm" TargetMode="External"/><Relationship Id="rId2595" Type="http://schemas.openxmlformats.org/officeDocument/2006/relationships/hyperlink" Target="l6763_1975_13.htm" TargetMode="External"/><Relationship Id="rId3439" Type="http://schemas.openxmlformats.org/officeDocument/2006/relationships/hyperlink" Target="l6763_1975_13.htm" TargetMode="External"/><Relationship Id="rId567" Type="http://schemas.openxmlformats.org/officeDocument/2006/relationships/hyperlink" Target="l6763_1975_13.htm" TargetMode="External"/><Relationship Id="rId1197" Type="http://schemas.openxmlformats.org/officeDocument/2006/relationships/hyperlink" Target="l6763_1975_13.htm" TargetMode="External"/><Relationship Id="rId2248" Type="http://schemas.openxmlformats.org/officeDocument/2006/relationships/hyperlink" Target="l6763_1975_13.htm" TargetMode="External"/><Relationship Id="rId3646" Type="http://schemas.openxmlformats.org/officeDocument/2006/relationships/hyperlink" Target="l6763_1975_13.htm" TargetMode="External"/><Relationship Id="rId3853" Type="http://schemas.openxmlformats.org/officeDocument/2006/relationships/hyperlink" Target="l6763_1975_13.htm" TargetMode="External"/><Relationship Id="rId774" Type="http://schemas.openxmlformats.org/officeDocument/2006/relationships/hyperlink" Target="l6763_1975_13.htm" TargetMode="External"/><Relationship Id="rId981" Type="http://schemas.openxmlformats.org/officeDocument/2006/relationships/hyperlink" Target="l6763_1975_13.htm" TargetMode="External"/><Relationship Id="rId1057" Type="http://schemas.openxmlformats.org/officeDocument/2006/relationships/hyperlink" Target="l6763_1975_13.htm" TargetMode="External"/><Relationship Id="rId2455" Type="http://schemas.openxmlformats.org/officeDocument/2006/relationships/hyperlink" Target="l6763_1975_13.htm" TargetMode="External"/><Relationship Id="rId2662" Type="http://schemas.openxmlformats.org/officeDocument/2006/relationships/hyperlink" Target="l6763_1975_13.htm" TargetMode="External"/><Relationship Id="rId3506" Type="http://schemas.openxmlformats.org/officeDocument/2006/relationships/hyperlink" Target="l6763_1975_13.htm" TargetMode="External"/><Relationship Id="rId3713" Type="http://schemas.openxmlformats.org/officeDocument/2006/relationships/hyperlink" Target="l6763_1975_13.htm" TargetMode="External"/><Relationship Id="rId427" Type="http://schemas.openxmlformats.org/officeDocument/2006/relationships/hyperlink" Target="l6763_1975_13.htm" TargetMode="External"/><Relationship Id="rId634" Type="http://schemas.openxmlformats.org/officeDocument/2006/relationships/hyperlink" Target="l6763_1975_13.htm" TargetMode="External"/><Relationship Id="rId841" Type="http://schemas.openxmlformats.org/officeDocument/2006/relationships/hyperlink" Target="l6763_1975_13.htm" TargetMode="External"/><Relationship Id="rId1264" Type="http://schemas.openxmlformats.org/officeDocument/2006/relationships/hyperlink" Target="l6763_1975_13.htm" TargetMode="External"/><Relationship Id="rId1471" Type="http://schemas.openxmlformats.org/officeDocument/2006/relationships/hyperlink" Target="l6763_1975_13.htm" TargetMode="External"/><Relationship Id="rId2108" Type="http://schemas.openxmlformats.org/officeDocument/2006/relationships/hyperlink" Target="l6763_1975_13.htm" TargetMode="External"/><Relationship Id="rId2315" Type="http://schemas.openxmlformats.org/officeDocument/2006/relationships/hyperlink" Target="l6763_1975_13.htm" TargetMode="External"/><Relationship Id="rId2522" Type="http://schemas.openxmlformats.org/officeDocument/2006/relationships/hyperlink" Target="l6763_1975_13.htm" TargetMode="External"/><Relationship Id="rId701" Type="http://schemas.openxmlformats.org/officeDocument/2006/relationships/hyperlink" Target="l6763_1975_13.htm" TargetMode="External"/><Relationship Id="rId1124" Type="http://schemas.openxmlformats.org/officeDocument/2006/relationships/hyperlink" Target="l6763_1975_13.htm" TargetMode="External"/><Relationship Id="rId1331" Type="http://schemas.openxmlformats.org/officeDocument/2006/relationships/hyperlink" Target="l6763_1975_13.htm" TargetMode="External"/><Relationship Id="rId3089" Type="http://schemas.openxmlformats.org/officeDocument/2006/relationships/hyperlink" Target="l6763_1975_13.htm" TargetMode="External"/><Relationship Id="rId3296" Type="http://schemas.openxmlformats.org/officeDocument/2006/relationships/hyperlink" Target="l6763_1975_13.htm" TargetMode="External"/><Relationship Id="rId3156" Type="http://schemas.openxmlformats.org/officeDocument/2006/relationships/hyperlink" Target="l6763_1975_13.htm" TargetMode="External"/><Relationship Id="rId3363" Type="http://schemas.openxmlformats.org/officeDocument/2006/relationships/hyperlink" Target="l6763_1975_13.htm" TargetMode="External"/><Relationship Id="rId284" Type="http://schemas.openxmlformats.org/officeDocument/2006/relationships/hyperlink" Target="l6763_1975_13.htm" TargetMode="External"/><Relationship Id="rId491" Type="http://schemas.openxmlformats.org/officeDocument/2006/relationships/hyperlink" Target="l6763_1975_13.htm" TargetMode="External"/><Relationship Id="rId2172" Type="http://schemas.openxmlformats.org/officeDocument/2006/relationships/hyperlink" Target="l6763_1975_13.htm" TargetMode="External"/><Relationship Id="rId3016" Type="http://schemas.openxmlformats.org/officeDocument/2006/relationships/hyperlink" Target="l6763_1975_13.htm" TargetMode="External"/><Relationship Id="rId3223" Type="http://schemas.openxmlformats.org/officeDocument/2006/relationships/hyperlink" Target="l6763_1975_13.htm" TargetMode="External"/><Relationship Id="rId3570" Type="http://schemas.openxmlformats.org/officeDocument/2006/relationships/hyperlink" Target="l6763_1975_13.htm" TargetMode="External"/><Relationship Id="rId144" Type="http://schemas.openxmlformats.org/officeDocument/2006/relationships/hyperlink" Target="l6763_1975_13.htm" TargetMode="External"/><Relationship Id="rId3430" Type="http://schemas.openxmlformats.org/officeDocument/2006/relationships/hyperlink" Target="l6763_1975_13.htm" TargetMode="External"/><Relationship Id="rId351" Type="http://schemas.openxmlformats.org/officeDocument/2006/relationships/hyperlink" Target="l6763_1975_13.htm" TargetMode="External"/><Relationship Id="rId2032" Type="http://schemas.openxmlformats.org/officeDocument/2006/relationships/hyperlink" Target="l6763_1975_13.htm" TargetMode="External"/><Relationship Id="rId2989" Type="http://schemas.openxmlformats.org/officeDocument/2006/relationships/hyperlink" Target="l6763_1975_13.htm" TargetMode="External"/><Relationship Id="rId211" Type="http://schemas.openxmlformats.org/officeDocument/2006/relationships/hyperlink" Target="l6763_1975_13.htm" TargetMode="External"/><Relationship Id="rId1798" Type="http://schemas.openxmlformats.org/officeDocument/2006/relationships/hyperlink" Target="l6763_1975_13.htm" TargetMode="External"/><Relationship Id="rId2849" Type="http://schemas.openxmlformats.org/officeDocument/2006/relationships/hyperlink" Target="l6763_1975_13.htm" TargetMode="External"/><Relationship Id="rId1658" Type="http://schemas.openxmlformats.org/officeDocument/2006/relationships/hyperlink" Target="http://www.fazenda.mg.gov.br/empresas/legislacao_tributaria/leis/l6763_1975_09.htm" TargetMode="External"/><Relationship Id="rId1865" Type="http://schemas.openxmlformats.org/officeDocument/2006/relationships/hyperlink" Target="http://www.fazenda.mg.gov.br/empresas/legislacao_tributaria/leis/l6763_1975_11.htm" TargetMode="External"/><Relationship Id="rId2709" Type="http://schemas.openxmlformats.org/officeDocument/2006/relationships/hyperlink" Target="l6763_1975_13.htm" TargetMode="External"/><Relationship Id="rId1518" Type="http://schemas.openxmlformats.org/officeDocument/2006/relationships/hyperlink" Target="l6763_1975_13.htm" TargetMode="External"/><Relationship Id="rId2916" Type="http://schemas.openxmlformats.org/officeDocument/2006/relationships/hyperlink" Target="l6763_1975_13.htm" TargetMode="External"/><Relationship Id="rId3080" Type="http://schemas.openxmlformats.org/officeDocument/2006/relationships/hyperlink" Target="l6763_1975_13.htm" TargetMode="External"/><Relationship Id="rId1725" Type="http://schemas.openxmlformats.org/officeDocument/2006/relationships/hyperlink" Target="l6763_1975_13.htm" TargetMode="External"/><Relationship Id="rId1932" Type="http://schemas.openxmlformats.org/officeDocument/2006/relationships/hyperlink" Target="l6763_1975_13.htm" TargetMode="External"/><Relationship Id="rId17" Type="http://schemas.openxmlformats.org/officeDocument/2006/relationships/hyperlink" Target="l6763_1975_13.htm" TargetMode="External"/><Relationship Id="rId2499" Type="http://schemas.openxmlformats.org/officeDocument/2006/relationships/hyperlink" Target="http://www.fazenda.mg.gov.br/empresas/legislacao_tributaria/leis/l6763_1975_03.htm" TargetMode="External"/><Relationship Id="rId3757" Type="http://schemas.openxmlformats.org/officeDocument/2006/relationships/hyperlink" Target="l6763_1975_13.htm" TargetMode="External"/><Relationship Id="rId1" Type="http://schemas.openxmlformats.org/officeDocument/2006/relationships/customXml" Target="../customXml/item1.xml"/><Relationship Id="rId678" Type="http://schemas.openxmlformats.org/officeDocument/2006/relationships/hyperlink" Target="l6763_1975_13.htm" TargetMode="External"/><Relationship Id="rId885" Type="http://schemas.openxmlformats.org/officeDocument/2006/relationships/hyperlink" Target="l6763_1975_13.htm" TargetMode="External"/><Relationship Id="rId2359" Type="http://schemas.openxmlformats.org/officeDocument/2006/relationships/hyperlink" Target="l6763_1975_13.htm" TargetMode="External"/><Relationship Id="rId2566" Type="http://schemas.openxmlformats.org/officeDocument/2006/relationships/hyperlink" Target="l6763_1975_13.htm" TargetMode="External"/><Relationship Id="rId2773" Type="http://schemas.openxmlformats.org/officeDocument/2006/relationships/hyperlink" Target="l6763_1975_13.htm" TargetMode="External"/><Relationship Id="rId2980" Type="http://schemas.openxmlformats.org/officeDocument/2006/relationships/hyperlink" Target="l6763_1975_13.htm" TargetMode="External"/><Relationship Id="rId3617" Type="http://schemas.openxmlformats.org/officeDocument/2006/relationships/hyperlink" Target="l6763_1975_13.htm" TargetMode="External"/><Relationship Id="rId3824" Type="http://schemas.openxmlformats.org/officeDocument/2006/relationships/hyperlink" Target="l6763_1975_13.htm" TargetMode="External"/><Relationship Id="rId538" Type="http://schemas.openxmlformats.org/officeDocument/2006/relationships/hyperlink" Target="l6763_1975_13.htm" TargetMode="External"/><Relationship Id="rId745" Type="http://schemas.openxmlformats.org/officeDocument/2006/relationships/hyperlink" Target="l6763_1975_13.htm" TargetMode="External"/><Relationship Id="rId952" Type="http://schemas.openxmlformats.org/officeDocument/2006/relationships/hyperlink" Target="l6763_1975_13.htm" TargetMode="External"/><Relationship Id="rId1168" Type="http://schemas.openxmlformats.org/officeDocument/2006/relationships/hyperlink" Target="l6763_1975_13.htm" TargetMode="External"/><Relationship Id="rId1375" Type="http://schemas.openxmlformats.org/officeDocument/2006/relationships/hyperlink" Target="l6763_1975_13.htm" TargetMode="External"/><Relationship Id="rId1582" Type="http://schemas.openxmlformats.org/officeDocument/2006/relationships/hyperlink" Target="l6763_1975_13.htm" TargetMode="External"/><Relationship Id="rId2219" Type="http://schemas.openxmlformats.org/officeDocument/2006/relationships/hyperlink" Target="l6763_1975_13.htm" TargetMode="External"/><Relationship Id="rId2426" Type="http://schemas.openxmlformats.org/officeDocument/2006/relationships/hyperlink" Target="l6763_1975_13.htm" TargetMode="External"/><Relationship Id="rId2633" Type="http://schemas.openxmlformats.org/officeDocument/2006/relationships/hyperlink" Target="l6763_1975_13.htm" TargetMode="External"/><Relationship Id="rId81" Type="http://schemas.openxmlformats.org/officeDocument/2006/relationships/hyperlink" Target="l6763_1975_13.htm" TargetMode="External"/><Relationship Id="rId605" Type="http://schemas.openxmlformats.org/officeDocument/2006/relationships/hyperlink" Target="l6763_1975_13.htm" TargetMode="External"/><Relationship Id="rId812" Type="http://schemas.openxmlformats.org/officeDocument/2006/relationships/hyperlink" Target="l6763_1975_13.htm" TargetMode="External"/><Relationship Id="rId1028" Type="http://schemas.openxmlformats.org/officeDocument/2006/relationships/hyperlink" Target="l6763_1975_13.htm" TargetMode="External"/><Relationship Id="rId1235" Type="http://schemas.openxmlformats.org/officeDocument/2006/relationships/hyperlink" Target="l6763_1975_13.htm" TargetMode="External"/><Relationship Id="rId1442" Type="http://schemas.openxmlformats.org/officeDocument/2006/relationships/hyperlink" Target="l6763_1975_13.htm" TargetMode="External"/><Relationship Id="rId2840" Type="http://schemas.openxmlformats.org/officeDocument/2006/relationships/hyperlink" Target="l6763_1975_13.htm" TargetMode="External"/><Relationship Id="rId1302" Type="http://schemas.openxmlformats.org/officeDocument/2006/relationships/hyperlink" Target="l6763_1975_13.htm" TargetMode="External"/><Relationship Id="rId2700" Type="http://schemas.openxmlformats.org/officeDocument/2006/relationships/hyperlink" Target="l6763_1975_13.htm" TargetMode="External"/><Relationship Id="rId3267" Type="http://schemas.openxmlformats.org/officeDocument/2006/relationships/hyperlink" Target="l6763_1975_13.htm" TargetMode="External"/><Relationship Id="rId188" Type="http://schemas.openxmlformats.org/officeDocument/2006/relationships/hyperlink" Target="l6763_1975_13.htm" TargetMode="External"/><Relationship Id="rId395" Type="http://schemas.openxmlformats.org/officeDocument/2006/relationships/hyperlink" Target="l6763_1975_13.htm" TargetMode="External"/><Relationship Id="rId2076" Type="http://schemas.openxmlformats.org/officeDocument/2006/relationships/hyperlink" Target="http://www.fazenda.mg.gov.br/empresas/legislacao_tributaria/leis/l6763_1975_07.htm" TargetMode="External"/><Relationship Id="rId3474" Type="http://schemas.openxmlformats.org/officeDocument/2006/relationships/hyperlink" Target="l6763_1975_13.htm" TargetMode="External"/><Relationship Id="rId3681" Type="http://schemas.openxmlformats.org/officeDocument/2006/relationships/hyperlink" Target="l6763_1975_13.htm" TargetMode="External"/><Relationship Id="rId2283" Type="http://schemas.openxmlformats.org/officeDocument/2006/relationships/hyperlink" Target="l6763_1975_13.htm" TargetMode="External"/><Relationship Id="rId2490" Type="http://schemas.openxmlformats.org/officeDocument/2006/relationships/hyperlink" Target="l6763_1975_13.htm" TargetMode="External"/><Relationship Id="rId3127" Type="http://schemas.openxmlformats.org/officeDocument/2006/relationships/hyperlink" Target="l6763_1975_13.htm" TargetMode="External"/><Relationship Id="rId3334" Type="http://schemas.openxmlformats.org/officeDocument/2006/relationships/hyperlink" Target="l6763_1975_13.htm" TargetMode="External"/><Relationship Id="rId3541" Type="http://schemas.openxmlformats.org/officeDocument/2006/relationships/hyperlink" Target="l6763_1975_13.htm" TargetMode="External"/><Relationship Id="rId255" Type="http://schemas.openxmlformats.org/officeDocument/2006/relationships/hyperlink" Target="l6763_1975_13.htm" TargetMode="External"/><Relationship Id="rId462" Type="http://schemas.openxmlformats.org/officeDocument/2006/relationships/hyperlink" Target="l6763_1975_13.htm" TargetMode="External"/><Relationship Id="rId1092" Type="http://schemas.openxmlformats.org/officeDocument/2006/relationships/hyperlink" Target="l6763_1975_13.htm" TargetMode="External"/><Relationship Id="rId2143" Type="http://schemas.openxmlformats.org/officeDocument/2006/relationships/hyperlink" Target="l6763_1975_13.htm" TargetMode="External"/><Relationship Id="rId2350" Type="http://schemas.openxmlformats.org/officeDocument/2006/relationships/hyperlink" Target="l6763_1975_13.htm" TargetMode="External"/><Relationship Id="rId3401" Type="http://schemas.openxmlformats.org/officeDocument/2006/relationships/hyperlink" Target="l6763_1975_13.htm" TargetMode="External"/><Relationship Id="rId115" Type="http://schemas.openxmlformats.org/officeDocument/2006/relationships/hyperlink" Target="l6763_1975_13.htm" TargetMode="External"/><Relationship Id="rId322" Type="http://schemas.openxmlformats.org/officeDocument/2006/relationships/hyperlink" Target="l6763_1975_13.htm" TargetMode="External"/><Relationship Id="rId2003" Type="http://schemas.openxmlformats.org/officeDocument/2006/relationships/hyperlink" Target="l6763_1975_13.htm" TargetMode="External"/><Relationship Id="rId2210" Type="http://schemas.openxmlformats.org/officeDocument/2006/relationships/hyperlink" Target="http://www.fazenda.mg.gov.br/empresas/legislacao_tributaria/leis/l6763_1975_11.htm" TargetMode="External"/><Relationship Id="rId1769" Type="http://schemas.openxmlformats.org/officeDocument/2006/relationships/hyperlink" Target="l6763_1975_13.htm" TargetMode="External"/><Relationship Id="rId1976" Type="http://schemas.openxmlformats.org/officeDocument/2006/relationships/hyperlink" Target="l6763_1975_13.htm" TargetMode="External"/><Relationship Id="rId3191" Type="http://schemas.openxmlformats.org/officeDocument/2006/relationships/hyperlink" Target="l6763_1975_13.htm" TargetMode="External"/><Relationship Id="rId1629" Type="http://schemas.openxmlformats.org/officeDocument/2006/relationships/hyperlink" Target="http://www.fazenda.mg.gov.br/empresas/legislacao_tributaria/leis/l6763_1975_09.htm" TargetMode="External"/><Relationship Id="rId1836" Type="http://schemas.openxmlformats.org/officeDocument/2006/relationships/hyperlink" Target="l6763_1975_13.htm" TargetMode="External"/><Relationship Id="rId1903" Type="http://schemas.openxmlformats.org/officeDocument/2006/relationships/hyperlink" Target="l6763_1975_13.htm" TargetMode="External"/><Relationship Id="rId3051" Type="http://schemas.openxmlformats.org/officeDocument/2006/relationships/hyperlink" Target="l6763_1975_13.htm" TargetMode="External"/><Relationship Id="rId789" Type="http://schemas.openxmlformats.org/officeDocument/2006/relationships/hyperlink" Target="l6763_1975_13.htm" TargetMode="External"/><Relationship Id="rId996" Type="http://schemas.openxmlformats.org/officeDocument/2006/relationships/hyperlink" Target="l6763_1975_13.htm" TargetMode="External"/><Relationship Id="rId2677" Type="http://schemas.openxmlformats.org/officeDocument/2006/relationships/hyperlink" Target="l6763_1975_13.htm" TargetMode="External"/><Relationship Id="rId2884" Type="http://schemas.openxmlformats.org/officeDocument/2006/relationships/hyperlink" Target="l6763_1975_13.htm" TargetMode="External"/><Relationship Id="rId3728" Type="http://schemas.openxmlformats.org/officeDocument/2006/relationships/hyperlink" Target="l6763_1975_13.htm" TargetMode="External"/><Relationship Id="rId649" Type="http://schemas.openxmlformats.org/officeDocument/2006/relationships/hyperlink" Target="l6763_1975_13.htm" TargetMode="External"/><Relationship Id="rId856" Type="http://schemas.openxmlformats.org/officeDocument/2006/relationships/hyperlink" Target="l6763_1975_13.htm" TargetMode="External"/><Relationship Id="rId1279" Type="http://schemas.openxmlformats.org/officeDocument/2006/relationships/hyperlink" Target="l6763_1975_13.htm" TargetMode="External"/><Relationship Id="rId1486" Type="http://schemas.openxmlformats.org/officeDocument/2006/relationships/hyperlink" Target="l6763_1975_13.htm" TargetMode="External"/><Relationship Id="rId2537" Type="http://schemas.openxmlformats.org/officeDocument/2006/relationships/hyperlink" Target="l6763_1975_13.htm" TargetMode="External"/><Relationship Id="rId509" Type="http://schemas.openxmlformats.org/officeDocument/2006/relationships/hyperlink" Target="l6763_1975_13.htm" TargetMode="External"/><Relationship Id="rId1139" Type="http://schemas.openxmlformats.org/officeDocument/2006/relationships/hyperlink" Target="l6763_1975_13.htm" TargetMode="External"/><Relationship Id="rId1346" Type="http://schemas.openxmlformats.org/officeDocument/2006/relationships/hyperlink" Target="l6763_1975_13.htm" TargetMode="External"/><Relationship Id="rId1693" Type="http://schemas.openxmlformats.org/officeDocument/2006/relationships/hyperlink" Target="l6763_1975_13.htm" TargetMode="External"/><Relationship Id="rId2744" Type="http://schemas.openxmlformats.org/officeDocument/2006/relationships/hyperlink" Target="l6763_1975_13.htm" TargetMode="External"/><Relationship Id="rId2951" Type="http://schemas.openxmlformats.org/officeDocument/2006/relationships/hyperlink" Target="l6763_1975_13.htm" TargetMode="External"/><Relationship Id="rId716" Type="http://schemas.openxmlformats.org/officeDocument/2006/relationships/hyperlink" Target="l6763_1975_13.htm" TargetMode="External"/><Relationship Id="rId923" Type="http://schemas.openxmlformats.org/officeDocument/2006/relationships/hyperlink" Target="l6763_1975_13.htm" TargetMode="External"/><Relationship Id="rId1553" Type="http://schemas.openxmlformats.org/officeDocument/2006/relationships/hyperlink" Target="l6763_1975_13.htm" TargetMode="External"/><Relationship Id="rId1760" Type="http://schemas.openxmlformats.org/officeDocument/2006/relationships/hyperlink" Target="l6763_1975_13.htm" TargetMode="External"/><Relationship Id="rId2604" Type="http://schemas.openxmlformats.org/officeDocument/2006/relationships/hyperlink" Target="l6763_1975_13.htm" TargetMode="External"/><Relationship Id="rId2811" Type="http://schemas.openxmlformats.org/officeDocument/2006/relationships/hyperlink" Target="l6763_1975_13.htm" TargetMode="External"/><Relationship Id="rId52" Type="http://schemas.openxmlformats.org/officeDocument/2006/relationships/hyperlink" Target="l6763_1975_13.htm" TargetMode="External"/><Relationship Id="rId1206" Type="http://schemas.openxmlformats.org/officeDocument/2006/relationships/hyperlink" Target="l6763_1975_13.htm" TargetMode="External"/><Relationship Id="rId1413" Type="http://schemas.openxmlformats.org/officeDocument/2006/relationships/hyperlink" Target="l6763_1975_13.htm" TargetMode="External"/><Relationship Id="rId1620" Type="http://schemas.openxmlformats.org/officeDocument/2006/relationships/hyperlink" Target="l6763_1975_13.htm" TargetMode="External"/><Relationship Id="rId3378" Type="http://schemas.openxmlformats.org/officeDocument/2006/relationships/hyperlink" Target="l6763_1975_13.htm" TargetMode="External"/><Relationship Id="rId3585" Type="http://schemas.openxmlformats.org/officeDocument/2006/relationships/hyperlink" Target="l6763_1975_13.htm" TargetMode="External"/><Relationship Id="rId3792" Type="http://schemas.openxmlformats.org/officeDocument/2006/relationships/hyperlink" Target="l6763_1975_13.htm" TargetMode="External"/><Relationship Id="rId299" Type="http://schemas.openxmlformats.org/officeDocument/2006/relationships/hyperlink" Target="http://www.planalto.gov.br/ccivil_03/leis/LEIS_2001/L10176compilado.htm" TargetMode="External"/><Relationship Id="rId2187" Type="http://schemas.openxmlformats.org/officeDocument/2006/relationships/hyperlink" Target="l6763_1975_13.htm" TargetMode="External"/><Relationship Id="rId2394" Type="http://schemas.openxmlformats.org/officeDocument/2006/relationships/hyperlink" Target="l6763_1975_13.htm" TargetMode="External"/><Relationship Id="rId3238" Type="http://schemas.openxmlformats.org/officeDocument/2006/relationships/hyperlink" Target="l6763_1975_13.htm" TargetMode="External"/><Relationship Id="rId3445" Type="http://schemas.openxmlformats.org/officeDocument/2006/relationships/hyperlink" Target="l6763_1975_13.htm" TargetMode="External"/><Relationship Id="rId3652" Type="http://schemas.openxmlformats.org/officeDocument/2006/relationships/hyperlink" Target="l6763_1975_13.htm" TargetMode="External"/><Relationship Id="rId159" Type="http://schemas.openxmlformats.org/officeDocument/2006/relationships/hyperlink" Target="l6763_1975_13.htm" TargetMode="External"/><Relationship Id="rId366" Type="http://schemas.openxmlformats.org/officeDocument/2006/relationships/hyperlink" Target="l6763_1975_13.htm" TargetMode="External"/><Relationship Id="rId573" Type="http://schemas.openxmlformats.org/officeDocument/2006/relationships/hyperlink" Target="l6763_1975_13.htm" TargetMode="External"/><Relationship Id="rId780" Type="http://schemas.openxmlformats.org/officeDocument/2006/relationships/hyperlink" Target="l6763_1975_13.htm" TargetMode="External"/><Relationship Id="rId2047" Type="http://schemas.openxmlformats.org/officeDocument/2006/relationships/hyperlink" Target="l6763_1975_13.htm" TargetMode="External"/><Relationship Id="rId2254" Type="http://schemas.openxmlformats.org/officeDocument/2006/relationships/hyperlink" Target="l6763_1975_13.htm" TargetMode="External"/><Relationship Id="rId2461" Type="http://schemas.openxmlformats.org/officeDocument/2006/relationships/hyperlink" Target="l6763_1975_13.htm" TargetMode="External"/><Relationship Id="rId3305" Type="http://schemas.openxmlformats.org/officeDocument/2006/relationships/hyperlink" Target="l6763_1975_13.htm" TargetMode="External"/><Relationship Id="rId3512" Type="http://schemas.openxmlformats.org/officeDocument/2006/relationships/hyperlink" Target="l6763_1975_13.htm" TargetMode="External"/><Relationship Id="rId226" Type="http://schemas.openxmlformats.org/officeDocument/2006/relationships/hyperlink" Target="file:///\\camgfs02\sutri$\ArquivosPreparacao\TRABALHO%20EMPRESA\leis\Lei%206.763-1975\l6763_1975_13.htm" TargetMode="External"/><Relationship Id="rId433" Type="http://schemas.openxmlformats.org/officeDocument/2006/relationships/hyperlink" Target="l6763_1975_13.htm" TargetMode="External"/><Relationship Id="rId1063" Type="http://schemas.openxmlformats.org/officeDocument/2006/relationships/hyperlink" Target="l6763_1975_13.htm" TargetMode="External"/><Relationship Id="rId1270" Type="http://schemas.openxmlformats.org/officeDocument/2006/relationships/hyperlink" Target="l6763_1975_13.htm" TargetMode="External"/><Relationship Id="rId2114" Type="http://schemas.openxmlformats.org/officeDocument/2006/relationships/hyperlink" Target="l6763_1975_13.htm" TargetMode="External"/><Relationship Id="rId640" Type="http://schemas.openxmlformats.org/officeDocument/2006/relationships/hyperlink" Target="l6763_1975_13.htm" TargetMode="External"/><Relationship Id="rId2321" Type="http://schemas.openxmlformats.org/officeDocument/2006/relationships/hyperlink" Target="l6763_1975_13.htm" TargetMode="External"/><Relationship Id="rId500" Type="http://schemas.openxmlformats.org/officeDocument/2006/relationships/hyperlink" Target="l6763_1975_13.htm" TargetMode="External"/><Relationship Id="rId1130" Type="http://schemas.openxmlformats.org/officeDocument/2006/relationships/hyperlink" Target="l6763_1975_13.htm" TargetMode="External"/><Relationship Id="rId1947" Type="http://schemas.openxmlformats.org/officeDocument/2006/relationships/hyperlink" Target="l6763_1975_13.htm" TargetMode="External"/><Relationship Id="rId3095" Type="http://schemas.openxmlformats.org/officeDocument/2006/relationships/hyperlink" Target="l6763_1975_13.htm" TargetMode="External"/><Relationship Id="rId1807" Type="http://schemas.openxmlformats.org/officeDocument/2006/relationships/hyperlink" Target="l6763_1975_13.htm" TargetMode="External"/><Relationship Id="rId3162" Type="http://schemas.openxmlformats.org/officeDocument/2006/relationships/hyperlink" Target="l6763_1975_13.htm" TargetMode="External"/><Relationship Id="rId290" Type="http://schemas.openxmlformats.org/officeDocument/2006/relationships/hyperlink" Target="l6763_1975_13.htm" TargetMode="External"/><Relationship Id="rId3022" Type="http://schemas.openxmlformats.org/officeDocument/2006/relationships/hyperlink" Target="l6763_1975_13.htm" TargetMode="External"/><Relationship Id="rId150" Type="http://schemas.openxmlformats.org/officeDocument/2006/relationships/hyperlink" Target="l6763_1975_13.htm" TargetMode="External"/><Relationship Id="rId2788" Type="http://schemas.openxmlformats.org/officeDocument/2006/relationships/hyperlink" Target="l6763_1975_13.htm" TargetMode="External"/><Relationship Id="rId2995" Type="http://schemas.openxmlformats.org/officeDocument/2006/relationships/hyperlink" Target="l6763_1975_13.htm" TargetMode="External"/><Relationship Id="rId3839" Type="http://schemas.openxmlformats.org/officeDocument/2006/relationships/hyperlink" Target="l6763_1975_13.htm" TargetMode="External"/><Relationship Id="rId967" Type="http://schemas.openxmlformats.org/officeDocument/2006/relationships/hyperlink" Target="l6763_1975_13.htm" TargetMode="External"/><Relationship Id="rId1597" Type="http://schemas.openxmlformats.org/officeDocument/2006/relationships/hyperlink" Target="l6763_1975_13.htm" TargetMode="External"/><Relationship Id="rId2648" Type="http://schemas.openxmlformats.org/officeDocument/2006/relationships/hyperlink" Target="l6763_1975_13.htm" TargetMode="External"/><Relationship Id="rId2855" Type="http://schemas.openxmlformats.org/officeDocument/2006/relationships/hyperlink" Target="l6763_1975_13.htm" TargetMode="External"/><Relationship Id="rId96" Type="http://schemas.openxmlformats.org/officeDocument/2006/relationships/hyperlink" Target="l6763_1975_13.htm" TargetMode="External"/><Relationship Id="rId827" Type="http://schemas.openxmlformats.org/officeDocument/2006/relationships/hyperlink" Target="l6763_1975_13.htm" TargetMode="External"/><Relationship Id="rId1457" Type="http://schemas.openxmlformats.org/officeDocument/2006/relationships/hyperlink" Target="l6763_1975_13.htm" TargetMode="External"/><Relationship Id="rId1664" Type="http://schemas.openxmlformats.org/officeDocument/2006/relationships/hyperlink" Target="http://www.fazenda.mg.gov.br/empresas/legislacao_tributaria/leis/l6763_1975_09.htm" TargetMode="External"/><Relationship Id="rId1871" Type="http://schemas.openxmlformats.org/officeDocument/2006/relationships/hyperlink" Target="l6763_1975_13.htm" TargetMode="External"/><Relationship Id="rId2508" Type="http://schemas.openxmlformats.org/officeDocument/2006/relationships/hyperlink" Target="l6763_1975_13.htm" TargetMode="External"/><Relationship Id="rId2715" Type="http://schemas.openxmlformats.org/officeDocument/2006/relationships/hyperlink" Target="l6763_1975_13.htm" TargetMode="External"/><Relationship Id="rId2922" Type="http://schemas.openxmlformats.org/officeDocument/2006/relationships/hyperlink" Target="l6763_1975_13.htm" TargetMode="External"/><Relationship Id="rId1317" Type="http://schemas.openxmlformats.org/officeDocument/2006/relationships/hyperlink" Target="l6763_1975_13.htm" TargetMode="External"/><Relationship Id="rId1524" Type="http://schemas.openxmlformats.org/officeDocument/2006/relationships/hyperlink" Target="l6763_1975_13.htm" TargetMode="External"/><Relationship Id="rId1731" Type="http://schemas.openxmlformats.org/officeDocument/2006/relationships/hyperlink" Target="l6763_1975_13.htm" TargetMode="External"/><Relationship Id="rId23" Type="http://schemas.openxmlformats.org/officeDocument/2006/relationships/hyperlink" Target="l6763_1975_13.htm" TargetMode="External"/><Relationship Id="rId3489" Type="http://schemas.openxmlformats.org/officeDocument/2006/relationships/hyperlink" Target="l6763_1975_13.htm" TargetMode="External"/><Relationship Id="rId3696" Type="http://schemas.openxmlformats.org/officeDocument/2006/relationships/hyperlink" Target="l6763_1975_13.htm" TargetMode="External"/><Relationship Id="rId2298" Type="http://schemas.openxmlformats.org/officeDocument/2006/relationships/hyperlink" Target="l6763_1975_13.htm" TargetMode="External"/><Relationship Id="rId3349" Type="http://schemas.openxmlformats.org/officeDocument/2006/relationships/hyperlink" Target="l6763_1975_13.htm" TargetMode="External"/><Relationship Id="rId3556" Type="http://schemas.openxmlformats.org/officeDocument/2006/relationships/hyperlink" Target="l6763_1975_13.htm" TargetMode="External"/><Relationship Id="rId477" Type="http://schemas.openxmlformats.org/officeDocument/2006/relationships/hyperlink" Target="l6763_1975_13.htm" TargetMode="External"/><Relationship Id="rId684" Type="http://schemas.openxmlformats.org/officeDocument/2006/relationships/hyperlink" Target="l6763_1975_13.htm" TargetMode="External"/><Relationship Id="rId2158" Type="http://schemas.openxmlformats.org/officeDocument/2006/relationships/hyperlink" Target="l6763_1975_13.htm" TargetMode="External"/><Relationship Id="rId2365" Type="http://schemas.openxmlformats.org/officeDocument/2006/relationships/hyperlink" Target="l6763_1975_13.htm" TargetMode="External"/><Relationship Id="rId3209" Type="http://schemas.openxmlformats.org/officeDocument/2006/relationships/hyperlink" Target="l6763_1975_13.htm" TargetMode="External"/><Relationship Id="rId3763" Type="http://schemas.openxmlformats.org/officeDocument/2006/relationships/hyperlink" Target="l6763_1975_13.htm" TargetMode="External"/><Relationship Id="rId337" Type="http://schemas.openxmlformats.org/officeDocument/2006/relationships/hyperlink" Target="l6763_1975_13.htm" TargetMode="External"/><Relationship Id="rId891" Type="http://schemas.openxmlformats.org/officeDocument/2006/relationships/hyperlink" Target="l6763_1975_13.htm" TargetMode="External"/><Relationship Id="rId2018" Type="http://schemas.openxmlformats.org/officeDocument/2006/relationships/hyperlink" Target="l6763_1975_13.htm" TargetMode="External"/><Relationship Id="rId2572" Type="http://schemas.openxmlformats.org/officeDocument/2006/relationships/hyperlink" Target="l6763_1975_13.htm" TargetMode="External"/><Relationship Id="rId3416" Type="http://schemas.openxmlformats.org/officeDocument/2006/relationships/hyperlink" Target="l6763_1975_13.htm" TargetMode="External"/><Relationship Id="rId3623" Type="http://schemas.openxmlformats.org/officeDocument/2006/relationships/hyperlink" Target="l6763_1975_13.htm" TargetMode="External"/><Relationship Id="rId3830" Type="http://schemas.openxmlformats.org/officeDocument/2006/relationships/hyperlink" Target="l6763_1975_13.htm" TargetMode="External"/><Relationship Id="rId544" Type="http://schemas.openxmlformats.org/officeDocument/2006/relationships/hyperlink" Target="l6763_1975_13.htm" TargetMode="External"/><Relationship Id="rId751" Type="http://schemas.openxmlformats.org/officeDocument/2006/relationships/hyperlink" Target="l6763_1975_13.htm" TargetMode="External"/><Relationship Id="rId1174" Type="http://schemas.openxmlformats.org/officeDocument/2006/relationships/hyperlink" Target="l6763_1975_13.htm" TargetMode="External"/><Relationship Id="rId1381" Type="http://schemas.openxmlformats.org/officeDocument/2006/relationships/hyperlink" Target="l6763_1975_13.htm" TargetMode="External"/><Relationship Id="rId2225" Type="http://schemas.openxmlformats.org/officeDocument/2006/relationships/hyperlink" Target="l6763_1975_13.htm" TargetMode="External"/><Relationship Id="rId2432" Type="http://schemas.openxmlformats.org/officeDocument/2006/relationships/hyperlink" Target="l6763_1975_13.htm" TargetMode="External"/><Relationship Id="rId404" Type="http://schemas.openxmlformats.org/officeDocument/2006/relationships/hyperlink" Target="l6763_1975_13.htm" TargetMode="External"/><Relationship Id="rId611" Type="http://schemas.openxmlformats.org/officeDocument/2006/relationships/hyperlink" Target="l6763_1975_13.htm" TargetMode="External"/><Relationship Id="rId1034" Type="http://schemas.openxmlformats.org/officeDocument/2006/relationships/hyperlink" Target="l6763_1975_13.htm" TargetMode="External"/><Relationship Id="rId1241" Type="http://schemas.openxmlformats.org/officeDocument/2006/relationships/hyperlink" Target="l6763_1975_13.htm" TargetMode="External"/><Relationship Id="rId1101" Type="http://schemas.openxmlformats.org/officeDocument/2006/relationships/hyperlink" Target="l6763_1975_13.htm" TargetMode="External"/><Relationship Id="rId3066" Type="http://schemas.openxmlformats.org/officeDocument/2006/relationships/hyperlink" Target="l6763_1975_13.htm" TargetMode="External"/><Relationship Id="rId3273" Type="http://schemas.openxmlformats.org/officeDocument/2006/relationships/hyperlink" Target="l6763_1975_13.htm" TargetMode="External"/><Relationship Id="rId3480" Type="http://schemas.openxmlformats.org/officeDocument/2006/relationships/hyperlink" Target="l6763_1975_13.htm" TargetMode="External"/><Relationship Id="rId194" Type="http://schemas.openxmlformats.org/officeDocument/2006/relationships/hyperlink" Target="l6763_1975_13.htm" TargetMode="External"/><Relationship Id="rId1918" Type="http://schemas.openxmlformats.org/officeDocument/2006/relationships/hyperlink" Target="l6763_1975_13.htm" TargetMode="External"/><Relationship Id="rId2082" Type="http://schemas.openxmlformats.org/officeDocument/2006/relationships/hyperlink" Target="l6763_1975_13.htm" TargetMode="External"/><Relationship Id="rId3133" Type="http://schemas.openxmlformats.org/officeDocument/2006/relationships/hyperlink" Target="l6763_1975_13.htm" TargetMode="External"/><Relationship Id="rId261" Type="http://schemas.openxmlformats.org/officeDocument/2006/relationships/hyperlink" Target="l6763_1975_13.htm" TargetMode="External"/><Relationship Id="rId3340" Type="http://schemas.openxmlformats.org/officeDocument/2006/relationships/hyperlink" Target="l6763_1975_13.htm" TargetMode="External"/><Relationship Id="rId2899" Type="http://schemas.openxmlformats.org/officeDocument/2006/relationships/hyperlink" Target="l6763_1975_13.htm" TargetMode="External"/><Relationship Id="rId3200" Type="http://schemas.openxmlformats.org/officeDocument/2006/relationships/hyperlink" Target="l6763_1975_13.htm" TargetMode="External"/><Relationship Id="rId121" Type="http://schemas.openxmlformats.org/officeDocument/2006/relationships/hyperlink" Target="l6763_1975_13.htm" TargetMode="External"/><Relationship Id="rId2759" Type="http://schemas.openxmlformats.org/officeDocument/2006/relationships/hyperlink" Target="l6763_1975_13.htm" TargetMode="External"/><Relationship Id="rId2966" Type="http://schemas.openxmlformats.org/officeDocument/2006/relationships/hyperlink" Target="l6763_1975_13.htm" TargetMode="External"/><Relationship Id="rId938" Type="http://schemas.openxmlformats.org/officeDocument/2006/relationships/hyperlink" Target="l6763_1975_13.htm" TargetMode="External"/><Relationship Id="rId1568" Type="http://schemas.openxmlformats.org/officeDocument/2006/relationships/hyperlink" Target="l6763_1975_13.htm" TargetMode="External"/><Relationship Id="rId1775" Type="http://schemas.openxmlformats.org/officeDocument/2006/relationships/hyperlink" Target="l6763_1975_13.htm" TargetMode="External"/><Relationship Id="rId2619" Type="http://schemas.openxmlformats.org/officeDocument/2006/relationships/hyperlink" Target="l6763_1975_13.htm" TargetMode="External"/><Relationship Id="rId2826" Type="http://schemas.openxmlformats.org/officeDocument/2006/relationships/hyperlink" Target="l6763_1975_13.htm" TargetMode="External"/><Relationship Id="rId67" Type="http://schemas.openxmlformats.org/officeDocument/2006/relationships/hyperlink" Target="l6763_1975_13.htm" TargetMode="External"/><Relationship Id="rId1428" Type="http://schemas.openxmlformats.org/officeDocument/2006/relationships/hyperlink" Target="l6763_1975_13.htm" TargetMode="External"/><Relationship Id="rId1635" Type="http://schemas.openxmlformats.org/officeDocument/2006/relationships/hyperlink" Target="l6763_1975_13.htm" TargetMode="External"/><Relationship Id="rId1982" Type="http://schemas.openxmlformats.org/officeDocument/2006/relationships/hyperlink" Target="l6763_1975_13.htm" TargetMode="External"/><Relationship Id="rId1842" Type="http://schemas.openxmlformats.org/officeDocument/2006/relationships/hyperlink" Target="l6763_1975_13.htm" TargetMode="External"/><Relationship Id="rId1702" Type="http://schemas.openxmlformats.org/officeDocument/2006/relationships/hyperlink" Target="l6763_1975_13.htm" TargetMode="External"/><Relationship Id="rId3667" Type="http://schemas.openxmlformats.org/officeDocument/2006/relationships/hyperlink" Target="l6763_1975_13.htm" TargetMode="External"/><Relationship Id="rId588" Type="http://schemas.openxmlformats.org/officeDocument/2006/relationships/hyperlink" Target="l6763_1975_13.htm" TargetMode="External"/><Relationship Id="rId795" Type="http://schemas.openxmlformats.org/officeDocument/2006/relationships/hyperlink" Target="l6763_1975_13.htm" TargetMode="External"/><Relationship Id="rId2269" Type="http://schemas.openxmlformats.org/officeDocument/2006/relationships/hyperlink" Target="l6763_1975_13.htm" TargetMode="External"/><Relationship Id="rId2476" Type="http://schemas.openxmlformats.org/officeDocument/2006/relationships/hyperlink" Target="l6763_1975_13.htm" TargetMode="External"/><Relationship Id="rId2683" Type="http://schemas.openxmlformats.org/officeDocument/2006/relationships/hyperlink" Target="l6763_1975_13.htm" TargetMode="External"/><Relationship Id="rId2890" Type="http://schemas.openxmlformats.org/officeDocument/2006/relationships/hyperlink" Target="l6763_1975_13.htm" TargetMode="External"/><Relationship Id="rId3527" Type="http://schemas.openxmlformats.org/officeDocument/2006/relationships/hyperlink" Target="l6763_1975_13.htm" TargetMode="External"/><Relationship Id="rId3734" Type="http://schemas.openxmlformats.org/officeDocument/2006/relationships/hyperlink" Target="l6763_1975_13.htm" TargetMode="External"/><Relationship Id="rId448" Type="http://schemas.openxmlformats.org/officeDocument/2006/relationships/hyperlink" Target="l6763_1975_13.htm" TargetMode="External"/><Relationship Id="rId655" Type="http://schemas.openxmlformats.org/officeDocument/2006/relationships/hyperlink" Target="l6763_1975_13.htm" TargetMode="External"/><Relationship Id="rId862" Type="http://schemas.openxmlformats.org/officeDocument/2006/relationships/hyperlink" Target="l6763_1975_13.htm" TargetMode="External"/><Relationship Id="rId1078" Type="http://schemas.openxmlformats.org/officeDocument/2006/relationships/hyperlink" Target="l6763_1975_13.htm" TargetMode="External"/><Relationship Id="rId1285" Type="http://schemas.openxmlformats.org/officeDocument/2006/relationships/hyperlink" Target="l6763_1975_13.htm" TargetMode="External"/><Relationship Id="rId1492" Type="http://schemas.openxmlformats.org/officeDocument/2006/relationships/hyperlink" Target="l6763_1975_13.htm" TargetMode="External"/><Relationship Id="rId2129" Type="http://schemas.openxmlformats.org/officeDocument/2006/relationships/hyperlink" Target="l6763_1975_13.htm" TargetMode="External"/><Relationship Id="rId2336" Type="http://schemas.openxmlformats.org/officeDocument/2006/relationships/hyperlink" Target="l6763_1975_13.htm" TargetMode="External"/><Relationship Id="rId2543" Type="http://schemas.openxmlformats.org/officeDocument/2006/relationships/hyperlink" Target="l6763_1975_13.htm" TargetMode="External"/><Relationship Id="rId2750" Type="http://schemas.openxmlformats.org/officeDocument/2006/relationships/hyperlink" Target="l6763_1975_13.htm" TargetMode="External"/><Relationship Id="rId3801" Type="http://schemas.openxmlformats.org/officeDocument/2006/relationships/hyperlink" Target="l6763_1975_13.htm" TargetMode="External"/><Relationship Id="rId308" Type="http://schemas.openxmlformats.org/officeDocument/2006/relationships/hyperlink" Target="l6763_1975_13.htm" TargetMode="External"/><Relationship Id="rId515" Type="http://schemas.openxmlformats.org/officeDocument/2006/relationships/hyperlink" Target="l6763_1975_13.htm" TargetMode="External"/><Relationship Id="rId722" Type="http://schemas.openxmlformats.org/officeDocument/2006/relationships/hyperlink" Target="l6763_1975_13.htm" TargetMode="External"/><Relationship Id="rId1145" Type="http://schemas.openxmlformats.org/officeDocument/2006/relationships/hyperlink" Target="l6763_1975_13.htm" TargetMode="External"/><Relationship Id="rId1352" Type="http://schemas.openxmlformats.org/officeDocument/2006/relationships/hyperlink" Target="l6763_1975_13.htm" TargetMode="External"/><Relationship Id="rId2403" Type="http://schemas.openxmlformats.org/officeDocument/2006/relationships/hyperlink" Target="l6763_1975_13.htm" TargetMode="External"/><Relationship Id="rId1005" Type="http://schemas.openxmlformats.org/officeDocument/2006/relationships/hyperlink" Target="l6763_1975_13.htm" TargetMode="External"/><Relationship Id="rId1212" Type="http://schemas.openxmlformats.org/officeDocument/2006/relationships/hyperlink" Target="l6763_1975_13.htm" TargetMode="External"/><Relationship Id="rId2610" Type="http://schemas.openxmlformats.org/officeDocument/2006/relationships/hyperlink" Target="l6763_1975_13.htm" TargetMode="External"/><Relationship Id="rId3177" Type="http://schemas.openxmlformats.org/officeDocument/2006/relationships/hyperlink" Target="l6763_1975_13.htm" TargetMode="External"/><Relationship Id="rId3037" Type="http://schemas.openxmlformats.org/officeDocument/2006/relationships/hyperlink" Target="l6763_1975_13.htm" TargetMode="External"/><Relationship Id="rId3384" Type="http://schemas.openxmlformats.org/officeDocument/2006/relationships/hyperlink" Target="l6763_1975_13.htm" TargetMode="External"/><Relationship Id="rId3591" Type="http://schemas.openxmlformats.org/officeDocument/2006/relationships/hyperlink" Target="l6763_1975_13.htm" TargetMode="External"/><Relationship Id="rId2193" Type="http://schemas.openxmlformats.org/officeDocument/2006/relationships/hyperlink" Target="l6763_1975_13.htm" TargetMode="External"/><Relationship Id="rId3244" Type="http://schemas.openxmlformats.org/officeDocument/2006/relationships/hyperlink" Target="l6763_1975_13.htm" TargetMode="External"/><Relationship Id="rId3451" Type="http://schemas.openxmlformats.org/officeDocument/2006/relationships/hyperlink" Target="l6763_1975_13.htm" TargetMode="External"/><Relationship Id="rId165" Type="http://schemas.openxmlformats.org/officeDocument/2006/relationships/hyperlink" Target="l6763_1975_13.htm" TargetMode="External"/><Relationship Id="rId372" Type="http://schemas.openxmlformats.org/officeDocument/2006/relationships/hyperlink" Target="l6763_1975_13.htm" TargetMode="External"/><Relationship Id="rId2053" Type="http://schemas.openxmlformats.org/officeDocument/2006/relationships/hyperlink" Target="l6763_1975_13.htm" TargetMode="External"/><Relationship Id="rId2260" Type="http://schemas.openxmlformats.org/officeDocument/2006/relationships/hyperlink" Target="l6763_1975_13.htm" TargetMode="External"/><Relationship Id="rId3104" Type="http://schemas.openxmlformats.org/officeDocument/2006/relationships/hyperlink" Target="l6763_1975_13.htm" TargetMode="External"/><Relationship Id="rId3311" Type="http://schemas.openxmlformats.org/officeDocument/2006/relationships/hyperlink" Target="l6763_1975_13.htm" TargetMode="External"/><Relationship Id="rId232" Type="http://schemas.openxmlformats.org/officeDocument/2006/relationships/hyperlink" Target="file:///\\camgfs02\sutri$\ArquivosPreparacao\TRABALHO%20EMPRESA\leis\Lei%206.763-1975\l6763_1975_13.htm" TargetMode="External"/><Relationship Id="rId2120" Type="http://schemas.openxmlformats.org/officeDocument/2006/relationships/hyperlink" Target="l6763_1975_13.htm" TargetMode="External"/><Relationship Id="rId1679" Type="http://schemas.openxmlformats.org/officeDocument/2006/relationships/hyperlink" Target="l6763_1975_13.htm" TargetMode="External"/><Relationship Id="rId1886" Type="http://schemas.openxmlformats.org/officeDocument/2006/relationships/hyperlink" Target="l6763_1975_13.htm" TargetMode="External"/><Relationship Id="rId2937" Type="http://schemas.openxmlformats.org/officeDocument/2006/relationships/hyperlink" Target="l6763_1975_13.htm" TargetMode="External"/><Relationship Id="rId909" Type="http://schemas.openxmlformats.org/officeDocument/2006/relationships/hyperlink" Target="l6763_1975_13.htm" TargetMode="External"/><Relationship Id="rId1539" Type="http://schemas.openxmlformats.org/officeDocument/2006/relationships/hyperlink" Target="l6763_1975_13.htm" TargetMode="External"/><Relationship Id="rId1746" Type="http://schemas.openxmlformats.org/officeDocument/2006/relationships/hyperlink" Target="l6763_1975_13.htm" TargetMode="External"/><Relationship Id="rId1953" Type="http://schemas.openxmlformats.org/officeDocument/2006/relationships/hyperlink" Target="l6763_1975_13.htm" TargetMode="External"/><Relationship Id="rId38" Type="http://schemas.openxmlformats.org/officeDocument/2006/relationships/hyperlink" Target="l6763_1975_13.htm" TargetMode="External"/><Relationship Id="rId1606" Type="http://schemas.openxmlformats.org/officeDocument/2006/relationships/hyperlink" Target="l6763_1975_13.htm" TargetMode="External"/><Relationship Id="rId1813" Type="http://schemas.openxmlformats.org/officeDocument/2006/relationships/hyperlink" Target="l6763_1975_13.htm" TargetMode="External"/><Relationship Id="rId3778" Type="http://schemas.openxmlformats.org/officeDocument/2006/relationships/hyperlink" Target="l6763_1975_13.htm" TargetMode="External"/><Relationship Id="rId699" Type="http://schemas.openxmlformats.org/officeDocument/2006/relationships/hyperlink" Target="l6763_1975_13.htm" TargetMode="External"/><Relationship Id="rId2587" Type="http://schemas.openxmlformats.org/officeDocument/2006/relationships/hyperlink" Target="l6763_1975_13.htm" TargetMode="External"/><Relationship Id="rId2794" Type="http://schemas.openxmlformats.org/officeDocument/2006/relationships/hyperlink" Target="l6763_1975_13.htm" TargetMode="External"/><Relationship Id="rId3638" Type="http://schemas.openxmlformats.org/officeDocument/2006/relationships/hyperlink" Target="l6763_1975_13.htm" TargetMode="External"/><Relationship Id="rId3845" Type="http://schemas.openxmlformats.org/officeDocument/2006/relationships/hyperlink" Target="l6763_1975_13.htm" TargetMode="External"/><Relationship Id="rId559" Type="http://schemas.openxmlformats.org/officeDocument/2006/relationships/hyperlink" Target="l6763_1975_13.htm" TargetMode="External"/><Relationship Id="rId766" Type="http://schemas.openxmlformats.org/officeDocument/2006/relationships/hyperlink" Target="l6763_1975_13.htm" TargetMode="External"/><Relationship Id="rId1189" Type="http://schemas.openxmlformats.org/officeDocument/2006/relationships/hyperlink" Target="l6763_1975_13.htm" TargetMode="External"/><Relationship Id="rId1396" Type="http://schemas.openxmlformats.org/officeDocument/2006/relationships/hyperlink" Target="l6763_1975_13.htm" TargetMode="External"/><Relationship Id="rId2447" Type="http://schemas.openxmlformats.org/officeDocument/2006/relationships/hyperlink" Target="l6763_1975_13.htm" TargetMode="External"/><Relationship Id="rId419" Type="http://schemas.openxmlformats.org/officeDocument/2006/relationships/hyperlink" Target="l6763_1975_13.htm" TargetMode="External"/><Relationship Id="rId626" Type="http://schemas.openxmlformats.org/officeDocument/2006/relationships/hyperlink" Target="l6763_1975_13.htm" TargetMode="External"/><Relationship Id="rId973" Type="http://schemas.openxmlformats.org/officeDocument/2006/relationships/hyperlink" Target="l6763_1975_13.htm" TargetMode="External"/><Relationship Id="rId1049" Type="http://schemas.openxmlformats.org/officeDocument/2006/relationships/hyperlink" Target="l6763_1975_13.htm" TargetMode="External"/><Relationship Id="rId1256" Type="http://schemas.openxmlformats.org/officeDocument/2006/relationships/hyperlink" Target="l6763_1975_13.htm" TargetMode="External"/><Relationship Id="rId2307" Type="http://schemas.openxmlformats.org/officeDocument/2006/relationships/hyperlink" Target="l6763_1975_13.htm" TargetMode="External"/><Relationship Id="rId2654" Type="http://schemas.openxmlformats.org/officeDocument/2006/relationships/hyperlink" Target="l6763_1975_13.htm" TargetMode="External"/><Relationship Id="rId2861" Type="http://schemas.openxmlformats.org/officeDocument/2006/relationships/hyperlink" Target="l6763_1975_13.htm" TargetMode="External"/><Relationship Id="rId3705" Type="http://schemas.openxmlformats.org/officeDocument/2006/relationships/hyperlink" Target="l6763_1975_13.htm" TargetMode="External"/><Relationship Id="rId833" Type="http://schemas.openxmlformats.org/officeDocument/2006/relationships/hyperlink" Target="l6763_1975_13.htm" TargetMode="External"/><Relationship Id="rId1116" Type="http://schemas.openxmlformats.org/officeDocument/2006/relationships/hyperlink" Target="l6763_1975_13.htm" TargetMode="External"/><Relationship Id="rId1463" Type="http://schemas.openxmlformats.org/officeDocument/2006/relationships/hyperlink" Target="l6763_1975_13.htm" TargetMode="External"/><Relationship Id="rId1670" Type="http://schemas.openxmlformats.org/officeDocument/2006/relationships/hyperlink" Target="http://www.fazenda.mg.gov.br/empresas/legislacao_tributaria/leis/l6763_1975_09.htm" TargetMode="External"/><Relationship Id="rId2514" Type="http://schemas.openxmlformats.org/officeDocument/2006/relationships/hyperlink" Target="l6763_1975_13.htm" TargetMode="External"/><Relationship Id="rId2721" Type="http://schemas.openxmlformats.org/officeDocument/2006/relationships/hyperlink" Target="l6763_1975_13.htm" TargetMode="External"/><Relationship Id="rId900" Type="http://schemas.openxmlformats.org/officeDocument/2006/relationships/hyperlink" Target="l6763_1975_13.htm" TargetMode="External"/><Relationship Id="rId1323" Type="http://schemas.openxmlformats.org/officeDocument/2006/relationships/hyperlink" Target="l6763_1975_13.htm" TargetMode="External"/><Relationship Id="rId1530" Type="http://schemas.openxmlformats.org/officeDocument/2006/relationships/hyperlink" Target="l6763_1975_13.htm" TargetMode="External"/><Relationship Id="rId3288" Type="http://schemas.openxmlformats.org/officeDocument/2006/relationships/hyperlink" Target="l6763_1975_13.htm" TargetMode="External"/><Relationship Id="rId3495" Type="http://schemas.openxmlformats.org/officeDocument/2006/relationships/hyperlink" Target="l6763_1975_13.htm" TargetMode="External"/><Relationship Id="rId2097" Type="http://schemas.openxmlformats.org/officeDocument/2006/relationships/hyperlink" Target="l6763_1975_13.htm" TargetMode="External"/><Relationship Id="rId3148" Type="http://schemas.openxmlformats.org/officeDocument/2006/relationships/hyperlink" Target="l6763_1975_13.htm" TargetMode="External"/><Relationship Id="rId3355" Type="http://schemas.openxmlformats.org/officeDocument/2006/relationships/hyperlink" Target="l6763_1975_13.htm" TargetMode="External"/><Relationship Id="rId3562" Type="http://schemas.openxmlformats.org/officeDocument/2006/relationships/hyperlink" Target="l6763_1975_13.htm" TargetMode="External"/><Relationship Id="rId276" Type="http://schemas.openxmlformats.org/officeDocument/2006/relationships/hyperlink" Target="l6763_1975_13.htm" TargetMode="External"/><Relationship Id="rId483" Type="http://schemas.openxmlformats.org/officeDocument/2006/relationships/hyperlink" Target="l6763_1975_13.htm" TargetMode="External"/><Relationship Id="rId690" Type="http://schemas.openxmlformats.org/officeDocument/2006/relationships/hyperlink" Target="l6763_1975_13.htm" TargetMode="External"/><Relationship Id="rId2164" Type="http://schemas.openxmlformats.org/officeDocument/2006/relationships/hyperlink" Target="l6763_1975_13.htm" TargetMode="External"/><Relationship Id="rId2371" Type="http://schemas.openxmlformats.org/officeDocument/2006/relationships/hyperlink" Target="l6763_1975_13.htm" TargetMode="External"/><Relationship Id="rId3008" Type="http://schemas.openxmlformats.org/officeDocument/2006/relationships/hyperlink" Target="l6763_1975_13.htm" TargetMode="External"/><Relationship Id="rId3215" Type="http://schemas.openxmlformats.org/officeDocument/2006/relationships/hyperlink" Target="l6763_1975_13.htm" TargetMode="External"/><Relationship Id="rId3422" Type="http://schemas.openxmlformats.org/officeDocument/2006/relationships/hyperlink" Target="l6763_1975_13.htm" TargetMode="External"/><Relationship Id="rId136" Type="http://schemas.openxmlformats.org/officeDocument/2006/relationships/hyperlink" Target="l6763_1975_13.htm" TargetMode="External"/><Relationship Id="rId343" Type="http://schemas.openxmlformats.org/officeDocument/2006/relationships/hyperlink" Target="l6763_1975_13.htm" TargetMode="External"/><Relationship Id="rId550" Type="http://schemas.openxmlformats.org/officeDocument/2006/relationships/hyperlink" Target="l6763_1975_13.htm" TargetMode="External"/><Relationship Id="rId1180" Type="http://schemas.openxmlformats.org/officeDocument/2006/relationships/hyperlink" Target="l6763_1975_13.htm" TargetMode="External"/><Relationship Id="rId2024" Type="http://schemas.openxmlformats.org/officeDocument/2006/relationships/hyperlink" Target="l6763_1975_13.htm" TargetMode="External"/><Relationship Id="rId2231" Type="http://schemas.openxmlformats.org/officeDocument/2006/relationships/hyperlink" Target="l6763_1975_13.htm" TargetMode="External"/><Relationship Id="rId203" Type="http://schemas.openxmlformats.org/officeDocument/2006/relationships/hyperlink" Target="l6763_1975_13.htm" TargetMode="External"/><Relationship Id="rId1040" Type="http://schemas.openxmlformats.org/officeDocument/2006/relationships/hyperlink" Target="l6763_1975_13.htm" TargetMode="External"/><Relationship Id="rId410" Type="http://schemas.openxmlformats.org/officeDocument/2006/relationships/hyperlink" Target="l6763_1975_13.htm" TargetMode="External"/><Relationship Id="rId1997" Type="http://schemas.openxmlformats.org/officeDocument/2006/relationships/hyperlink" Target="l6763_1975_13.htm" TargetMode="External"/><Relationship Id="rId1857" Type="http://schemas.openxmlformats.org/officeDocument/2006/relationships/hyperlink" Target="l6763_1975_13.htm" TargetMode="External"/><Relationship Id="rId2908" Type="http://schemas.openxmlformats.org/officeDocument/2006/relationships/hyperlink" Target="l6763_1975_13.htm" TargetMode="External"/><Relationship Id="rId1717" Type="http://schemas.openxmlformats.org/officeDocument/2006/relationships/hyperlink" Target="l6763_1975_13.htm" TargetMode="External"/><Relationship Id="rId1924" Type="http://schemas.openxmlformats.org/officeDocument/2006/relationships/hyperlink" Target="l6763_1975_13.htm" TargetMode="External"/><Relationship Id="rId3072" Type="http://schemas.openxmlformats.org/officeDocument/2006/relationships/hyperlink" Target="l6763_1975_13.htm" TargetMode="External"/><Relationship Id="rId2698" Type="http://schemas.openxmlformats.org/officeDocument/2006/relationships/hyperlink" Target="l6763_1975_13.htm" TargetMode="External"/><Relationship Id="rId3749" Type="http://schemas.openxmlformats.org/officeDocument/2006/relationships/hyperlink" Target="l6763_1975_13.htm" TargetMode="External"/><Relationship Id="rId877" Type="http://schemas.openxmlformats.org/officeDocument/2006/relationships/hyperlink" Target="l6763_1975_13.htm" TargetMode="External"/><Relationship Id="rId2558" Type="http://schemas.openxmlformats.org/officeDocument/2006/relationships/hyperlink" Target="l6763_1975_13.htm" TargetMode="External"/><Relationship Id="rId2765" Type="http://schemas.openxmlformats.org/officeDocument/2006/relationships/hyperlink" Target="l6763_1975_13.htm" TargetMode="External"/><Relationship Id="rId2972" Type="http://schemas.openxmlformats.org/officeDocument/2006/relationships/hyperlink" Target="l6763_1975_13.htm" TargetMode="External"/><Relationship Id="rId3609" Type="http://schemas.openxmlformats.org/officeDocument/2006/relationships/hyperlink" Target="l6763_1975_13.htm" TargetMode="External"/><Relationship Id="rId3816" Type="http://schemas.openxmlformats.org/officeDocument/2006/relationships/hyperlink" Target="l6763_1975_13.htm" TargetMode="External"/><Relationship Id="rId737" Type="http://schemas.openxmlformats.org/officeDocument/2006/relationships/hyperlink" Target="l6763_1975_13.htm" TargetMode="External"/><Relationship Id="rId944" Type="http://schemas.openxmlformats.org/officeDocument/2006/relationships/hyperlink" Target="l6763_1975_13.htm" TargetMode="External"/><Relationship Id="rId1367" Type="http://schemas.openxmlformats.org/officeDocument/2006/relationships/hyperlink" Target="l6763_1975_13.htm" TargetMode="External"/><Relationship Id="rId1574" Type="http://schemas.openxmlformats.org/officeDocument/2006/relationships/hyperlink" Target="l6763_1975_13.htm" TargetMode="External"/><Relationship Id="rId1781" Type="http://schemas.openxmlformats.org/officeDocument/2006/relationships/hyperlink" Target="l6763_1975_13.htm" TargetMode="External"/><Relationship Id="rId2418" Type="http://schemas.openxmlformats.org/officeDocument/2006/relationships/hyperlink" Target="l6763_1975_13.htm" TargetMode="External"/><Relationship Id="rId2625" Type="http://schemas.openxmlformats.org/officeDocument/2006/relationships/hyperlink" Target="l6763_1975_13.htm" TargetMode="External"/><Relationship Id="rId2832" Type="http://schemas.openxmlformats.org/officeDocument/2006/relationships/hyperlink" Target="l6763_1975_13.htm" TargetMode="External"/><Relationship Id="rId73" Type="http://schemas.openxmlformats.org/officeDocument/2006/relationships/hyperlink" Target="l6763_1975_13.htm" TargetMode="External"/><Relationship Id="rId804" Type="http://schemas.openxmlformats.org/officeDocument/2006/relationships/hyperlink" Target="l6763_1975_13.htm" TargetMode="External"/><Relationship Id="rId1227" Type="http://schemas.openxmlformats.org/officeDocument/2006/relationships/hyperlink" Target="l6763_1975_13.htm" TargetMode="External"/><Relationship Id="rId1434" Type="http://schemas.openxmlformats.org/officeDocument/2006/relationships/hyperlink" Target="l6763_1975_13.htm" TargetMode="External"/><Relationship Id="rId1641" Type="http://schemas.openxmlformats.org/officeDocument/2006/relationships/hyperlink" Target="l6763_1975_13.htm" TargetMode="External"/><Relationship Id="rId1501" Type="http://schemas.openxmlformats.org/officeDocument/2006/relationships/hyperlink" Target="l6763_1975_13.htm" TargetMode="External"/><Relationship Id="rId3399" Type="http://schemas.openxmlformats.org/officeDocument/2006/relationships/hyperlink" Target="l6763_1975_13.htm" TargetMode="External"/><Relationship Id="rId3259" Type="http://schemas.openxmlformats.org/officeDocument/2006/relationships/hyperlink" Target="l6763_1975_13.htm" TargetMode="External"/><Relationship Id="rId3466" Type="http://schemas.openxmlformats.org/officeDocument/2006/relationships/hyperlink" Target="l6763_1975_13.htm" TargetMode="External"/><Relationship Id="rId387" Type="http://schemas.openxmlformats.org/officeDocument/2006/relationships/hyperlink" Target="l6763_1975_13.htm" TargetMode="External"/><Relationship Id="rId594" Type="http://schemas.openxmlformats.org/officeDocument/2006/relationships/hyperlink" Target="l6763_1975_13.htm" TargetMode="External"/><Relationship Id="rId2068" Type="http://schemas.openxmlformats.org/officeDocument/2006/relationships/hyperlink" Target="l6763_1975_13.htm" TargetMode="External"/><Relationship Id="rId2275" Type="http://schemas.openxmlformats.org/officeDocument/2006/relationships/hyperlink" Target="l6763_1975_13.htm" TargetMode="External"/><Relationship Id="rId3119" Type="http://schemas.openxmlformats.org/officeDocument/2006/relationships/hyperlink" Target="l6763_1975_13.htm" TargetMode="External"/><Relationship Id="rId3326" Type="http://schemas.openxmlformats.org/officeDocument/2006/relationships/hyperlink" Target="l6763_1975_13.htm" TargetMode="External"/><Relationship Id="rId3673" Type="http://schemas.openxmlformats.org/officeDocument/2006/relationships/hyperlink" Target="l6763_1975_13.htm" TargetMode="External"/><Relationship Id="rId247" Type="http://schemas.openxmlformats.org/officeDocument/2006/relationships/hyperlink" Target="l6763_1975_13.htm" TargetMode="External"/><Relationship Id="rId1084" Type="http://schemas.openxmlformats.org/officeDocument/2006/relationships/hyperlink" Target="l6763_1975_13.htm" TargetMode="External"/><Relationship Id="rId2482" Type="http://schemas.openxmlformats.org/officeDocument/2006/relationships/hyperlink" Target="l6763_1975_13.htm" TargetMode="External"/><Relationship Id="rId3533" Type="http://schemas.openxmlformats.org/officeDocument/2006/relationships/hyperlink" Target="l6763_1975_13.htm" TargetMode="External"/><Relationship Id="rId3740" Type="http://schemas.openxmlformats.org/officeDocument/2006/relationships/hyperlink" Target="l6763_1975_13.htm" TargetMode="External"/><Relationship Id="rId107" Type="http://schemas.openxmlformats.org/officeDocument/2006/relationships/hyperlink" Target="l6763_1975_13.htm" TargetMode="External"/><Relationship Id="rId454" Type="http://schemas.openxmlformats.org/officeDocument/2006/relationships/hyperlink" Target="l6763_1975_13.htm" TargetMode="External"/><Relationship Id="rId661" Type="http://schemas.openxmlformats.org/officeDocument/2006/relationships/hyperlink" Target="l6763_1975_13.htm" TargetMode="External"/><Relationship Id="rId1291" Type="http://schemas.openxmlformats.org/officeDocument/2006/relationships/hyperlink" Target="l6763_1975_13.htm" TargetMode="External"/><Relationship Id="rId2135" Type="http://schemas.openxmlformats.org/officeDocument/2006/relationships/hyperlink" Target="l6763_1975_13.htm" TargetMode="External"/><Relationship Id="rId2342" Type="http://schemas.openxmlformats.org/officeDocument/2006/relationships/hyperlink" Target="l6763_1975_13.htm" TargetMode="External"/><Relationship Id="rId3600" Type="http://schemas.openxmlformats.org/officeDocument/2006/relationships/hyperlink" Target="l6763_1975_13.htm" TargetMode="External"/><Relationship Id="rId314" Type="http://schemas.openxmlformats.org/officeDocument/2006/relationships/hyperlink" Target="l6763_1975_13.htm" TargetMode="External"/><Relationship Id="rId521" Type="http://schemas.openxmlformats.org/officeDocument/2006/relationships/hyperlink" Target="l6763_1975_13.htm" TargetMode="External"/><Relationship Id="rId1151" Type="http://schemas.openxmlformats.org/officeDocument/2006/relationships/hyperlink" Target="http://www.fazenda.mg.gov.br/empresas/legislacao_tributaria/leis/l6763_1975_02.htm" TargetMode="External"/><Relationship Id="rId2202" Type="http://schemas.openxmlformats.org/officeDocument/2006/relationships/hyperlink" Target="l6763_1975_13.htm" TargetMode="External"/><Relationship Id="rId95" Type="http://schemas.openxmlformats.org/officeDocument/2006/relationships/hyperlink" Target="l6763_1975_13.htm" TargetMode="External"/><Relationship Id="rId826" Type="http://schemas.openxmlformats.org/officeDocument/2006/relationships/hyperlink" Target="l6763_1975_13.htm" TargetMode="External"/><Relationship Id="rId1011" Type="http://schemas.openxmlformats.org/officeDocument/2006/relationships/hyperlink" Target="l6763_1975_13.htm" TargetMode="External"/><Relationship Id="rId1109" Type="http://schemas.openxmlformats.org/officeDocument/2006/relationships/hyperlink" Target="l6763_1975_13.htm" TargetMode="External"/><Relationship Id="rId1456" Type="http://schemas.openxmlformats.org/officeDocument/2006/relationships/hyperlink" Target="l6763_1975_13.htm" TargetMode="External"/><Relationship Id="rId1663" Type="http://schemas.openxmlformats.org/officeDocument/2006/relationships/hyperlink" Target="l6763_1975_13.htm" TargetMode="External"/><Relationship Id="rId1870" Type="http://schemas.openxmlformats.org/officeDocument/2006/relationships/hyperlink" Target="l6763_1975_13.htm" TargetMode="External"/><Relationship Id="rId1968" Type="http://schemas.openxmlformats.org/officeDocument/2006/relationships/hyperlink" Target="l6763_1975_13.htm" TargetMode="External"/><Relationship Id="rId2507" Type="http://schemas.openxmlformats.org/officeDocument/2006/relationships/hyperlink" Target="l6763_1975_13.htm" TargetMode="External"/><Relationship Id="rId2714" Type="http://schemas.openxmlformats.org/officeDocument/2006/relationships/hyperlink" Target="l6763_1975_13.htm" TargetMode="External"/><Relationship Id="rId2921" Type="http://schemas.openxmlformats.org/officeDocument/2006/relationships/hyperlink" Target="l6763_1975_13.htm" TargetMode="External"/><Relationship Id="rId1316" Type="http://schemas.openxmlformats.org/officeDocument/2006/relationships/hyperlink" Target="l6763_1975_13.htm" TargetMode="External"/><Relationship Id="rId1523" Type="http://schemas.openxmlformats.org/officeDocument/2006/relationships/hyperlink" Target="l6763_1975_13.htm" TargetMode="External"/><Relationship Id="rId1730" Type="http://schemas.openxmlformats.org/officeDocument/2006/relationships/hyperlink" Target="l6763_1975_13.htm" TargetMode="External"/><Relationship Id="rId3183" Type="http://schemas.openxmlformats.org/officeDocument/2006/relationships/hyperlink" Target="l6763_1975_13.htm" TargetMode="External"/><Relationship Id="rId3390" Type="http://schemas.openxmlformats.org/officeDocument/2006/relationships/hyperlink" Target="l6763_1975_13.htm" TargetMode="External"/><Relationship Id="rId22" Type="http://schemas.openxmlformats.org/officeDocument/2006/relationships/hyperlink" Target="l6763_1975_13.htm" TargetMode="External"/><Relationship Id="rId1828" Type="http://schemas.openxmlformats.org/officeDocument/2006/relationships/hyperlink" Target="l6763_1975_13.htm" TargetMode="External"/><Relationship Id="rId3043" Type="http://schemas.openxmlformats.org/officeDocument/2006/relationships/hyperlink" Target="l6763_1975_13.htm" TargetMode="External"/><Relationship Id="rId3250" Type="http://schemas.openxmlformats.org/officeDocument/2006/relationships/hyperlink" Target="l6763_1975_13.htm" TargetMode="External"/><Relationship Id="rId3488" Type="http://schemas.openxmlformats.org/officeDocument/2006/relationships/hyperlink" Target="l6763_1975_13.htm" TargetMode="External"/><Relationship Id="rId3695" Type="http://schemas.openxmlformats.org/officeDocument/2006/relationships/hyperlink" Target="l6763_1975_13.htm" TargetMode="External"/><Relationship Id="rId171" Type="http://schemas.openxmlformats.org/officeDocument/2006/relationships/hyperlink" Target="l6763_1975_13.htm" TargetMode="External"/><Relationship Id="rId2297" Type="http://schemas.openxmlformats.org/officeDocument/2006/relationships/hyperlink" Target="l6763_1975_13.htm" TargetMode="External"/><Relationship Id="rId3348" Type="http://schemas.openxmlformats.org/officeDocument/2006/relationships/hyperlink" Target="l6763_1975_13.htm" TargetMode="External"/><Relationship Id="rId3555" Type="http://schemas.openxmlformats.org/officeDocument/2006/relationships/hyperlink" Target="l6763_1975_13.htm" TargetMode="External"/><Relationship Id="rId3762" Type="http://schemas.openxmlformats.org/officeDocument/2006/relationships/hyperlink" Target="l6763_1975_13.htm" TargetMode="External"/><Relationship Id="rId269" Type="http://schemas.openxmlformats.org/officeDocument/2006/relationships/hyperlink" Target="l6763_1975_13.htm" TargetMode="External"/><Relationship Id="rId476" Type="http://schemas.openxmlformats.org/officeDocument/2006/relationships/hyperlink" Target="l6763_1975_13.htm" TargetMode="External"/><Relationship Id="rId683" Type="http://schemas.openxmlformats.org/officeDocument/2006/relationships/hyperlink" Target="l6763_1975_13.htm" TargetMode="External"/><Relationship Id="rId890" Type="http://schemas.openxmlformats.org/officeDocument/2006/relationships/hyperlink" Target="l6763_1975_13.htm" TargetMode="External"/><Relationship Id="rId2157" Type="http://schemas.openxmlformats.org/officeDocument/2006/relationships/hyperlink" Target="l6763_1975_13.htm" TargetMode="External"/><Relationship Id="rId2364" Type="http://schemas.openxmlformats.org/officeDocument/2006/relationships/hyperlink" Target="l6763_1975_13.htm" TargetMode="External"/><Relationship Id="rId2571" Type="http://schemas.openxmlformats.org/officeDocument/2006/relationships/hyperlink" Target="l6763_1975_13.htm" TargetMode="External"/><Relationship Id="rId3110" Type="http://schemas.openxmlformats.org/officeDocument/2006/relationships/hyperlink" Target="l6763_1975_13.htm" TargetMode="External"/><Relationship Id="rId3208" Type="http://schemas.openxmlformats.org/officeDocument/2006/relationships/hyperlink" Target="l6763_1975_13.htm" TargetMode="External"/><Relationship Id="rId3415" Type="http://schemas.openxmlformats.org/officeDocument/2006/relationships/hyperlink" Target="l6763_1975_13.htm" TargetMode="External"/><Relationship Id="rId129" Type="http://schemas.openxmlformats.org/officeDocument/2006/relationships/hyperlink" Target="l6763_1975_13.htm" TargetMode="External"/><Relationship Id="rId336" Type="http://schemas.openxmlformats.org/officeDocument/2006/relationships/hyperlink" Target="l6763_1975_13.htm" TargetMode="External"/><Relationship Id="rId543" Type="http://schemas.openxmlformats.org/officeDocument/2006/relationships/hyperlink" Target="l6763_1975_13.htm" TargetMode="External"/><Relationship Id="rId988" Type="http://schemas.openxmlformats.org/officeDocument/2006/relationships/hyperlink" Target="l6763_1975_13.htm" TargetMode="External"/><Relationship Id="rId1173" Type="http://schemas.openxmlformats.org/officeDocument/2006/relationships/hyperlink" Target="l6763_1975_13.htm" TargetMode="External"/><Relationship Id="rId1380" Type="http://schemas.openxmlformats.org/officeDocument/2006/relationships/hyperlink" Target="l6763_1975_13.htm" TargetMode="External"/><Relationship Id="rId2017" Type="http://schemas.openxmlformats.org/officeDocument/2006/relationships/hyperlink" Target="l6763_1975_13.htm" TargetMode="External"/><Relationship Id="rId2224" Type="http://schemas.openxmlformats.org/officeDocument/2006/relationships/hyperlink" Target="l6763_1975_13.htm" TargetMode="External"/><Relationship Id="rId2669" Type="http://schemas.openxmlformats.org/officeDocument/2006/relationships/hyperlink" Target="l6763_1975_13.htm" TargetMode="External"/><Relationship Id="rId2876" Type="http://schemas.openxmlformats.org/officeDocument/2006/relationships/hyperlink" Target="l6763_1975_13.htm" TargetMode="External"/><Relationship Id="rId3622" Type="http://schemas.openxmlformats.org/officeDocument/2006/relationships/hyperlink" Target="l6763_1975_13.htm" TargetMode="External"/><Relationship Id="rId403" Type="http://schemas.openxmlformats.org/officeDocument/2006/relationships/hyperlink" Target="l6763_1975_13.htm" TargetMode="External"/><Relationship Id="rId750" Type="http://schemas.openxmlformats.org/officeDocument/2006/relationships/hyperlink" Target="l6763_1975_13.htm" TargetMode="External"/><Relationship Id="rId848" Type="http://schemas.openxmlformats.org/officeDocument/2006/relationships/hyperlink" Target="l6763_1975_13.htm" TargetMode="External"/><Relationship Id="rId1033" Type="http://schemas.openxmlformats.org/officeDocument/2006/relationships/hyperlink" Target="l6763_1975_13.htm" TargetMode="External"/><Relationship Id="rId1478" Type="http://schemas.openxmlformats.org/officeDocument/2006/relationships/hyperlink" Target="l6763_1975_13.htm" TargetMode="External"/><Relationship Id="rId1685" Type="http://schemas.openxmlformats.org/officeDocument/2006/relationships/hyperlink" Target="l6763_1975_13.htm" TargetMode="External"/><Relationship Id="rId1892" Type="http://schemas.openxmlformats.org/officeDocument/2006/relationships/hyperlink" Target="l6763_1975_13.htm" TargetMode="External"/><Relationship Id="rId2431" Type="http://schemas.openxmlformats.org/officeDocument/2006/relationships/hyperlink" Target="l6763_1975_13.htm" TargetMode="External"/><Relationship Id="rId2529" Type="http://schemas.openxmlformats.org/officeDocument/2006/relationships/hyperlink" Target="l6763_1975_13.htm" TargetMode="External"/><Relationship Id="rId2736" Type="http://schemas.openxmlformats.org/officeDocument/2006/relationships/hyperlink" Target="l6763_1975_13.htm" TargetMode="External"/><Relationship Id="rId610" Type="http://schemas.openxmlformats.org/officeDocument/2006/relationships/hyperlink" Target="l6763_1975_13.htm" TargetMode="External"/><Relationship Id="rId708" Type="http://schemas.openxmlformats.org/officeDocument/2006/relationships/hyperlink" Target="l6763_1975_13.htm" TargetMode="External"/><Relationship Id="rId915" Type="http://schemas.openxmlformats.org/officeDocument/2006/relationships/hyperlink" Target="l6763_1975_13.htm" TargetMode="External"/><Relationship Id="rId1240" Type="http://schemas.openxmlformats.org/officeDocument/2006/relationships/hyperlink" Target="l6763_1975_13.htm" TargetMode="External"/><Relationship Id="rId1338" Type="http://schemas.openxmlformats.org/officeDocument/2006/relationships/hyperlink" Target="l6763_1975_13.htm" TargetMode="External"/><Relationship Id="rId1545" Type="http://schemas.openxmlformats.org/officeDocument/2006/relationships/hyperlink" Target="l6763_1975_13.htm" TargetMode="External"/><Relationship Id="rId2943" Type="http://schemas.openxmlformats.org/officeDocument/2006/relationships/hyperlink" Target="l6763_1975_13.htm" TargetMode="External"/><Relationship Id="rId1100" Type="http://schemas.openxmlformats.org/officeDocument/2006/relationships/hyperlink" Target="l6763_1975_13.htm" TargetMode="External"/><Relationship Id="rId1405" Type="http://schemas.openxmlformats.org/officeDocument/2006/relationships/hyperlink" Target="l6763_1975_13.htm" TargetMode="External"/><Relationship Id="rId1752" Type="http://schemas.openxmlformats.org/officeDocument/2006/relationships/hyperlink" Target="l6763_1975_13.htm" TargetMode="External"/><Relationship Id="rId2803" Type="http://schemas.openxmlformats.org/officeDocument/2006/relationships/hyperlink" Target="l6763_1975_13.htm" TargetMode="External"/><Relationship Id="rId44" Type="http://schemas.openxmlformats.org/officeDocument/2006/relationships/hyperlink" Target="l6763_1975_13.htm" TargetMode="External"/><Relationship Id="rId1612" Type="http://schemas.openxmlformats.org/officeDocument/2006/relationships/hyperlink" Target="l6763_1975_13.htm" TargetMode="External"/><Relationship Id="rId1917" Type="http://schemas.openxmlformats.org/officeDocument/2006/relationships/hyperlink" Target="l6763_1975_13.htm" TargetMode="External"/><Relationship Id="rId3065" Type="http://schemas.openxmlformats.org/officeDocument/2006/relationships/hyperlink" Target="l6763_1975_13.htm" TargetMode="External"/><Relationship Id="rId3272" Type="http://schemas.openxmlformats.org/officeDocument/2006/relationships/hyperlink" Target="l6763_1975_13.htm" TargetMode="External"/><Relationship Id="rId193" Type="http://schemas.openxmlformats.org/officeDocument/2006/relationships/hyperlink" Target="l6763_1975_13.htm" TargetMode="External"/><Relationship Id="rId498" Type="http://schemas.openxmlformats.org/officeDocument/2006/relationships/hyperlink" Target="l6763_1975_13.htm" TargetMode="External"/><Relationship Id="rId2081" Type="http://schemas.openxmlformats.org/officeDocument/2006/relationships/hyperlink" Target="l6763_1975_13.htm" TargetMode="External"/><Relationship Id="rId2179" Type="http://schemas.openxmlformats.org/officeDocument/2006/relationships/hyperlink" Target="http://www.fazenda.mg.gov.br/empresas/legislacao_tributaria/leis/l6763_1975_05.htm" TargetMode="External"/><Relationship Id="rId3132" Type="http://schemas.openxmlformats.org/officeDocument/2006/relationships/hyperlink" Target="l6763_1975_13.htm" TargetMode="External"/><Relationship Id="rId3577" Type="http://schemas.openxmlformats.org/officeDocument/2006/relationships/hyperlink" Target="l6763_1975_13.htm" TargetMode="External"/><Relationship Id="rId3784" Type="http://schemas.openxmlformats.org/officeDocument/2006/relationships/hyperlink" Target="l6763_1975_13.htm" TargetMode="External"/><Relationship Id="rId260" Type="http://schemas.openxmlformats.org/officeDocument/2006/relationships/hyperlink" Target="l6763_1975_13.htm" TargetMode="External"/><Relationship Id="rId2386" Type="http://schemas.openxmlformats.org/officeDocument/2006/relationships/hyperlink" Target="l6763_1975_13.htm" TargetMode="External"/><Relationship Id="rId2593" Type="http://schemas.openxmlformats.org/officeDocument/2006/relationships/hyperlink" Target="l6763_1975_13.htm" TargetMode="External"/><Relationship Id="rId3437" Type="http://schemas.openxmlformats.org/officeDocument/2006/relationships/hyperlink" Target="l6763_1975_13.htm" TargetMode="External"/><Relationship Id="rId3644" Type="http://schemas.openxmlformats.org/officeDocument/2006/relationships/hyperlink" Target="l6763_1975_13.htm" TargetMode="External"/><Relationship Id="rId3851" Type="http://schemas.openxmlformats.org/officeDocument/2006/relationships/hyperlink" Target="l6763_1975_13.htm" TargetMode="External"/><Relationship Id="rId120" Type="http://schemas.openxmlformats.org/officeDocument/2006/relationships/hyperlink" Target="l6763_1975_13.htm" TargetMode="External"/><Relationship Id="rId358" Type="http://schemas.openxmlformats.org/officeDocument/2006/relationships/hyperlink" Target="l6763_1975_13.htm" TargetMode="External"/><Relationship Id="rId565" Type="http://schemas.openxmlformats.org/officeDocument/2006/relationships/hyperlink" Target="l6763_1975_13.htm" TargetMode="External"/><Relationship Id="rId772" Type="http://schemas.openxmlformats.org/officeDocument/2006/relationships/hyperlink" Target="l6763_1975_13.htm" TargetMode="External"/><Relationship Id="rId1195" Type="http://schemas.openxmlformats.org/officeDocument/2006/relationships/hyperlink" Target="l6763_1975_13.htm" TargetMode="External"/><Relationship Id="rId2039" Type="http://schemas.openxmlformats.org/officeDocument/2006/relationships/hyperlink" Target="l6763_1975_13.htm" TargetMode="External"/><Relationship Id="rId2246" Type="http://schemas.openxmlformats.org/officeDocument/2006/relationships/hyperlink" Target="l6763_1975_13.htm" TargetMode="External"/><Relationship Id="rId2453" Type="http://schemas.openxmlformats.org/officeDocument/2006/relationships/hyperlink" Target="l6763_1975_13.htm" TargetMode="External"/><Relationship Id="rId2660" Type="http://schemas.openxmlformats.org/officeDocument/2006/relationships/hyperlink" Target="l6763_1975_13.htm" TargetMode="External"/><Relationship Id="rId2898" Type="http://schemas.openxmlformats.org/officeDocument/2006/relationships/hyperlink" Target="l6763_1975_13.htm" TargetMode="External"/><Relationship Id="rId3504" Type="http://schemas.openxmlformats.org/officeDocument/2006/relationships/hyperlink" Target="l6763_1975_13.htm" TargetMode="External"/><Relationship Id="rId3711" Type="http://schemas.openxmlformats.org/officeDocument/2006/relationships/hyperlink" Target="l6763_1975_13.htm" TargetMode="External"/><Relationship Id="rId218" Type="http://schemas.openxmlformats.org/officeDocument/2006/relationships/hyperlink" Target="l6763_1975_13.htm" TargetMode="External"/><Relationship Id="rId425" Type="http://schemas.openxmlformats.org/officeDocument/2006/relationships/hyperlink" Target="l6763_1975_13.htm" TargetMode="External"/><Relationship Id="rId632" Type="http://schemas.openxmlformats.org/officeDocument/2006/relationships/hyperlink" Target="l6763_1975_13.htm" TargetMode="External"/><Relationship Id="rId1055" Type="http://schemas.openxmlformats.org/officeDocument/2006/relationships/hyperlink" Target="l6763_1975_13.htm" TargetMode="External"/><Relationship Id="rId1262" Type="http://schemas.openxmlformats.org/officeDocument/2006/relationships/hyperlink" Target="l6763_1975_13.htm" TargetMode="External"/><Relationship Id="rId2106" Type="http://schemas.openxmlformats.org/officeDocument/2006/relationships/hyperlink" Target="l6763_1975_13.htm" TargetMode="External"/><Relationship Id="rId2313" Type="http://schemas.openxmlformats.org/officeDocument/2006/relationships/hyperlink" Target="l6763_1975_13.htm" TargetMode="External"/><Relationship Id="rId2520" Type="http://schemas.openxmlformats.org/officeDocument/2006/relationships/hyperlink" Target="l6763_1975_13.htm" TargetMode="External"/><Relationship Id="rId2758" Type="http://schemas.openxmlformats.org/officeDocument/2006/relationships/hyperlink" Target="l6763_1975_13.htm" TargetMode="External"/><Relationship Id="rId2965" Type="http://schemas.openxmlformats.org/officeDocument/2006/relationships/hyperlink" Target="l6763_1975_13.htm" TargetMode="External"/><Relationship Id="rId3809" Type="http://schemas.openxmlformats.org/officeDocument/2006/relationships/hyperlink" Target="l6763_1975_13.htm" TargetMode="External"/><Relationship Id="rId937" Type="http://schemas.openxmlformats.org/officeDocument/2006/relationships/hyperlink" Target="l6763_1975_13.htm" TargetMode="External"/><Relationship Id="rId1122" Type="http://schemas.openxmlformats.org/officeDocument/2006/relationships/hyperlink" Target="l6763_1975_13.htm" TargetMode="External"/><Relationship Id="rId1567" Type="http://schemas.openxmlformats.org/officeDocument/2006/relationships/hyperlink" Target="l6763_1975_13.htm" TargetMode="External"/><Relationship Id="rId1774" Type="http://schemas.openxmlformats.org/officeDocument/2006/relationships/hyperlink" Target="l6763_1975_13.htm" TargetMode="External"/><Relationship Id="rId1981" Type="http://schemas.openxmlformats.org/officeDocument/2006/relationships/hyperlink" Target="l6763_1975_13.htm" TargetMode="External"/><Relationship Id="rId2618" Type="http://schemas.openxmlformats.org/officeDocument/2006/relationships/hyperlink" Target="l6763_1975_13.htm" TargetMode="External"/><Relationship Id="rId2825" Type="http://schemas.openxmlformats.org/officeDocument/2006/relationships/hyperlink" Target="l6763_1975_13.htm" TargetMode="External"/><Relationship Id="rId66" Type="http://schemas.openxmlformats.org/officeDocument/2006/relationships/hyperlink" Target="l6763_1975_13.htm" TargetMode="External"/><Relationship Id="rId1427" Type="http://schemas.openxmlformats.org/officeDocument/2006/relationships/hyperlink" Target="l6763_1975_13.htm" TargetMode="External"/><Relationship Id="rId1634" Type="http://schemas.openxmlformats.org/officeDocument/2006/relationships/hyperlink" Target="l6763_1975_13.htm" TargetMode="External"/><Relationship Id="rId1841" Type="http://schemas.openxmlformats.org/officeDocument/2006/relationships/hyperlink" Target="l6763_1975_13.htm" TargetMode="External"/><Relationship Id="rId3087" Type="http://schemas.openxmlformats.org/officeDocument/2006/relationships/hyperlink" Target="l6763_1975_13.htm" TargetMode="External"/><Relationship Id="rId3294" Type="http://schemas.openxmlformats.org/officeDocument/2006/relationships/hyperlink" Target="l6763_1975_13.htm" TargetMode="External"/><Relationship Id="rId1939" Type="http://schemas.openxmlformats.org/officeDocument/2006/relationships/hyperlink" Target="l6763_1975_13.html" TargetMode="External"/><Relationship Id="rId3599" Type="http://schemas.openxmlformats.org/officeDocument/2006/relationships/hyperlink" Target="l6763_1975_13.htm" TargetMode="External"/><Relationship Id="rId1701" Type="http://schemas.openxmlformats.org/officeDocument/2006/relationships/hyperlink" Target="l6763_1975_13.htm" TargetMode="External"/><Relationship Id="rId3154" Type="http://schemas.openxmlformats.org/officeDocument/2006/relationships/hyperlink" Target="l6763_1975_13.htm" TargetMode="External"/><Relationship Id="rId3361" Type="http://schemas.openxmlformats.org/officeDocument/2006/relationships/hyperlink" Target="l6763_1975_13.htm" TargetMode="External"/><Relationship Id="rId3459" Type="http://schemas.openxmlformats.org/officeDocument/2006/relationships/hyperlink" Target="l6763_1975_13.htm" TargetMode="External"/><Relationship Id="rId3666" Type="http://schemas.openxmlformats.org/officeDocument/2006/relationships/hyperlink" Target="l6763_1975_13.htm" TargetMode="External"/><Relationship Id="rId282" Type="http://schemas.openxmlformats.org/officeDocument/2006/relationships/hyperlink" Target="l6763_1975_13.htm" TargetMode="External"/><Relationship Id="rId587" Type="http://schemas.openxmlformats.org/officeDocument/2006/relationships/hyperlink" Target="l6763_1975_13.htm" TargetMode="External"/><Relationship Id="rId2170" Type="http://schemas.openxmlformats.org/officeDocument/2006/relationships/hyperlink" Target="l6763_1975_13.htm" TargetMode="External"/><Relationship Id="rId2268" Type="http://schemas.openxmlformats.org/officeDocument/2006/relationships/hyperlink" Target="l6763_1975_13.htm" TargetMode="External"/><Relationship Id="rId3014" Type="http://schemas.openxmlformats.org/officeDocument/2006/relationships/hyperlink" Target="l6763_1975_13.htm" TargetMode="External"/><Relationship Id="rId3221" Type="http://schemas.openxmlformats.org/officeDocument/2006/relationships/hyperlink" Target="l6763_1975_13.htm" TargetMode="External"/><Relationship Id="rId3319" Type="http://schemas.openxmlformats.org/officeDocument/2006/relationships/hyperlink" Target="l6763_1975_13.htm" TargetMode="External"/><Relationship Id="rId8" Type="http://schemas.openxmlformats.org/officeDocument/2006/relationships/hyperlink" Target="http://www.fazenda.mg.gov.br/empresas/legislacao_tributaria/leis/2022/l24112_2022.html" TargetMode="External"/><Relationship Id="rId142" Type="http://schemas.openxmlformats.org/officeDocument/2006/relationships/hyperlink" Target="l6763_1975_13.htm" TargetMode="External"/><Relationship Id="rId447" Type="http://schemas.openxmlformats.org/officeDocument/2006/relationships/hyperlink" Target="l6763_1975_13.htm" TargetMode="External"/><Relationship Id="rId794" Type="http://schemas.openxmlformats.org/officeDocument/2006/relationships/hyperlink" Target="l6763_1975_13.htm" TargetMode="External"/><Relationship Id="rId1077" Type="http://schemas.openxmlformats.org/officeDocument/2006/relationships/hyperlink" Target="l6763_1975_13.htm" TargetMode="External"/><Relationship Id="rId2030" Type="http://schemas.openxmlformats.org/officeDocument/2006/relationships/hyperlink" Target="l6763_1975_13.htm" TargetMode="External"/><Relationship Id="rId2128" Type="http://schemas.openxmlformats.org/officeDocument/2006/relationships/hyperlink" Target="l6763_1975_13.htm" TargetMode="External"/><Relationship Id="rId2475" Type="http://schemas.openxmlformats.org/officeDocument/2006/relationships/hyperlink" Target="l6763_1975_13.htm" TargetMode="External"/><Relationship Id="rId2682" Type="http://schemas.openxmlformats.org/officeDocument/2006/relationships/hyperlink" Target="l6763_1975_13.htm" TargetMode="External"/><Relationship Id="rId2987" Type="http://schemas.openxmlformats.org/officeDocument/2006/relationships/hyperlink" Target="l6763_1975_13.htm" TargetMode="External"/><Relationship Id="rId3526" Type="http://schemas.openxmlformats.org/officeDocument/2006/relationships/hyperlink" Target="l6763_1975_13.htm" TargetMode="External"/><Relationship Id="rId3733" Type="http://schemas.openxmlformats.org/officeDocument/2006/relationships/hyperlink" Target="l6763_1975_13.htm" TargetMode="External"/><Relationship Id="rId654" Type="http://schemas.openxmlformats.org/officeDocument/2006/relationships/hyperlink" Target="l6763_1975_13.htm" TargetMode="External"/><Relationship Id="rId861" Type="http://schemas.openxmlformats.org/officeDocument/2006/relationships/hyperlink" Target="l6763_1975_13.htm" TargetMode="External"/><Relationship Id="rId959" Type="http://schemas.openxmlformats.org/officeDocument/2006/relationships/hyperlink" Target="l6763_1975_13.htm" TargetMode="External"/><Relationship Id="rId1284" Type="http://schemas.openxmlformats.org/officeDocument/2006/relationships/hyperlink" Target="l6763_1975_13.htm" TargetMode="External"/><Relationship Id="rId1491" Type="http://schemas.openxmlformats.org/officeDocument/2006/relationships/hyperlink" Target="l6763_1975_13.htm" TargetMode="External"/><Relationship Id="rId1589" Type="http://schemas.openxmlformats.org/officeDocument/2006/relationships/hyperlink" Target="l6763_1975_13.htm" TargetMode="External"/><Relationship Id="rId2335" Type="http://schemas.openxmlformats.org/officeDocument/2006/relationships/hyperlink" Target="l6763_1975_13.htm" TargetMode="External"/><Relationship Id="rId2542" Type="http://schemas.openxmlformats.org/officeDocument/2006/relationships/hyperlink" Target="l6763_1975_13.htm" TargetMode="External"/><Relationship Id="rId3800" Type="http://schemas.openxmlformats.org/officeDocument/2006/relationships/hyperlink" Target="l6763_1975_13.htm" TargetMode="External"/><Relationship Id="rId307" Type="http://schemas.openxmlformats.org/officeDocument/2006/relationships/hyperlink" Target="l6763_1975_13.htm" TargetMode="External"/><Relationship Id="rId514" Type="http://schemas.openxmlformats.org/officeDocument/2006/relationships/hyperlink" Target="l6763_1975_13.htm" TargetMode="External"/><Relationship Id="rId721" Type="http://schemas.openxmlformats.org/officeDocument/2006/relationships/hyperlink" Target="l6763_1975_13.htm" TargetMode="External"/><Relationship Id="rId1144" Type="http://schemas.openxmlformats.org/officeDocument/2006/relationships/hyperlink" Target="l6763_1975_13.htm" TargetMode="External"/><Relationship Id="rId1351" Type="http://schemas.openxmlformats.org/officeDocument/2006/relationships/hyperlink" Target="l6763_1975_13.htm" TargetMode="External"/><Relationship Id="rId1449" Type="http://schemas.openxmlformats.org/officeDocument/2006/relationships/hyperlink" Target="l6763_1975_13.htm" TargetMode="External"/><Relationship Id="rId1796" Type="http://schemas.openxmlformats.org/officeDocument/2006/relationships/hyperlink" Target="l6763_1975_13.htm" TargetMode="External"/><Relationship Id="rId2402" Type="http://schemas.openxmlformats.org/officeDocument/2006/relationships/hyperlink" Target="l6763_1975_13.htm" TargetMode="External"/><Relationship Id="rId2847" Type="http://schemas.openxmlformats.org/officeDocument/2006/relationships/hyperlink" Target="l6763_1975_13.htm" TargetMode="External"/><Relationship Id="rId88" Type="http://schemas.openxmlformats.org/officeDocument/2006/relationships/hyperlink" Target="l6763_1975_13.htm" TargetMode="External"/><Relationship Id="rId819" Type="http://schemas.openxmlformats.org/officeDocument/2006/relationships/hyperlink" Target="l6763_1975_13.htm" TargetMode="External"/><Relationship Id="rId1004" Type="http://schemas.openxmlformats.org/officeDocument/2006/relationships/hyperlink" Target="l6763_1975_13.htm" TargetMode="External"/><Relationship Id="rId1211" Type="http://schemas.openxmlformats.org/officeDocument/2006/relationships/hyperlink" Target="l6763_1975_13.htm" TargetMode="External"/><Relationship Id="rId1656" Type="http://schemas.openxmlformats.org/officeDocument/2006/relationships/hyperlink" Target="http://www.fazenda.mg.gov.br/empresas/legislacao_tributaria/leis/l6763_1975_09.htm" TargetMode="External"/><Relationship Id="rId1863" Type="http://schemas.openxmlformats.org/officeDocument/2006/relationships/hyperlink" Target="l6763_1975_13.htm" TargetMode="External"/><Relationship Id="rId2707" Type="http://schemas.openxmlformats.org/officeDocument/2006/relationships/hyperlink" Target="l6763_1975_13.htm" TargetMode="External"/><Relationship Id="rId2914" Type="http://schemas.openxmlformats.org/officeDocument/2006/relationships/hyperlink" Target="l6763_1975_13.htm" TargetMode="External"/><Relationship Id="rId1309" Type="http://schemas.openxmlformats.org/officeDocument/2006/relationships/hyperlink" Target="l6763_1975_13.htm" TargetMode="External"/><Relationship Id="rId1516" Type="http://schemas.openxmlformats.org/officeDocument/2006/relationships/hyperlink" Target="l6763_1975_13.htm" TargetMode="External"/><Relationship Id="rId1723" Type="http://schemas.openxmlformats.org/officeDocument/2006/relationships/hyperlink" Target="l6763_1975_13.htm" TargetMode="External"/><Relationship Id="rId1930" Type="http://schemas.openxmlformats.org/officeDocument/2006/relationships/hyperlink" Target="l6763_1975_13.htm" TargetMode="External"/><Relationship Id="rId3176" Type="http://schemas.openxmlformats.org/officeDocument/2006/relationships/hyperlink" Target="l6763_1975_13.htm" TargetMode="External"/><Relationship Id="rId3383" Type="http://schemas.openxmlformats.org/officeDocument/2006/relationships/hyperlink" Target="l6763_1975_13.htm" TargetMode="External"/><Relationship Id="rId3590" Type="http://schemas.openxmlformats.org/officeDocument/2006/relationships/hyperlink" Target="l6763_1975_13.htm" TargetMode="External"/><Relationship Id="rId15" Type="http://schemas.openxmlformats.org/officeDocument/2006/relationships/hyperlink" Target="l6763_1975_13.htm" TargetMode="External"/><Relationship Id="rId2192" Type="http://schemas.openxmlformats.org/officeDocument/2006/relationships/hyperlink" Target="l6763_1975_13.htm" TargetMode="External"/><Relationship Id="rId3036" Type="http://schemas.openxmlformats.org/officeDocument/2006/relationships/hyperlink" Target="l6763_1975_13.htm" TargetMode="External"/><Relationship Id="rId3243" Type="http://schemas.openxmlformats.org/officeDocument/2006/relationships/hyperlink" Target="l6763_1975_13.htm" TargetMode="External"/><Relationship Id="rId3688" Type="http://schemas.openxmlformats.org/officeDocument/2006/relationships/hyperlink" Target="l6763_1975_13.htm" TargetMode="External"/><Relationship Id="rId164" Type="http://schemas.openxmlformats.org/officeDocument/2006/relationships/hyperlink" Target="l6763_1975_13.htm" TargetMode="External"/><Relationship Id="rId371" Type="http://schemas.openxmlformats.org/officeDocument/2006/relationships/hyperlink" Target="l6763_1975_13.htm" TargetMode="External"/><Relationship Id="rId2052" Type="http://schemas.openxmlformats.org/officeDocument/2006/relationships/hyperlink" Target="l6763_1975_13.htm" TargetMode="External"/><Relationship Id="rId2497" Type="http://schemas.openxmlformats.org/officeDocument/2006/relationships/hyperlink" Target="l6763_1975_13.htm" TargetMode="External"/><Relationship Id="rId3450" Type="http://schemas.openxmlformats.org/officeDocument/2006/relationships/hyperlink" Target="l6763_1975_13.htm" TargetMode="External"/><Relationship Id="rId3548" Type="http://schemas.openxmlformats.org/officeDocument/2006/relationships/hyperlink" Target="l6763_1975_13.htm" TargetMode="External"/><Relationship Id="rId3755" Type="http://schemas.openxmlformats.org/officeDocument/2006/relationships/hyperlink" Target="l6763_1975_13.htm" TargetMode="External"/><Relationship Id="rId469" Type="http://schemas.openxmlformats.org/officeDocument/2006/relationships/hyperlink" Target="l6763_1975_13.htm" TargetMode="External"/><Relationship Id="rId676" Type="http://schemas.openxmlformats.org/officeDocument/2006/relationships/hyperlink" Target="l6763_1975_13.htm" TargetMode="External"/><Relationship Id="rId883" Type="http://schemas.openxmlformats.org/officeDocument/2006/relationships/hyperlink" Target="l6763_1975_13.htm" TargetMode="External"/><Relationship Id="rId1099" Type="http://schemas.openxmlformats.org/officeDocument/2006/relationships/hyperlink" Target="l6763_1975_13.htm" TargetMode="External"/><Relationship Id="rId2357" Type="http://schemas.openxmlformats.org/officeDocument/2006/relationships/hyperlink" Target="l6763_1975_13.htm" TargetMode="External"/><Relationship Id="rId2564" Type="http://schemas.openxmlformats.org/officeDocument/2006/relationships/hyperlink" Target="l6763_1975_13.htm" TargetMode="External"/><Relationship Id="rId3103" Type="http://schemas.openxmlformats.org/officeDocument/2006/relationships/hyperlink" Target="l6763_1975_13.htm" TargetMode="External"/><Relationship Id="rId3310" Type="http://schemas.openxmlformats.org/officeDocument/2006/relationships/hyperlink" Target="l6763_1975_13.htm" TargetMode="External"/><Relationship Id="rId3408" Type="http://schemas.openxmlformats.org/officeDocument/2006/relationships/hyperlink" Target="l6763_1975_13.htm" TargetMode="External"/><Relationship Id="rId3615" Type="http://schemas.openxmlformats.org/officeDocument/2006/relationships/hyperlink" Target="l6763_1975_13.htm" TargetMode="External"/><Relationship Id="rId231" Type="http://schemas.openxmlformats.org/officeDocument/2006/relationships/hyperlink" Target="file:///\\camgfs02\sutri$\ArquivosPreparacao\TRABALHO%20EMPRESA\leis\Lei%206.763-1975\l6763_1975_13.htm" TargetMode="External"/><Relationship Id="rId329" Type="http://schemas.openxmlformats.org/officeDocument/2006/relationships/hyperlink" Target="l6763_1975_13.htm" TargetMode="External"/><Relationship Id="rId536" Type="http://schemas.openxmlformats.org/officeDocument/2006/relationships/hyperlink" Target="l6763_1975_13.htm" TargetMode="External"/><Relationship Id="rId1166" Type="http://schemas.openxmlformats.org/officeDocument/2006/relationships/hyperlink" Target="l6763_1975_13.htm" TargetMode="External"/><Relationship Id="rId1373" Type="http://schemas.openxmlformats.org/officeDocument/2006/relationships/hyperlink" Target="l6763_1975_13.htm" TargetMode="External"/><Relationship Id="rId2217" Type="http://schemas.openxmlformats.org/officeDocument/2006/relationships/hyperlink" Target="l6763_1975_13.htm" TargetMode="External"/><Relationship Id="rId2771" Type="http://schemas.openxmlformats.org/officeDocument/2006/relationships/hyperlink" Target="l6763_1975_13.htm" TargetMode="External"/><Relationship Id="rId2869" Type="http://schemas.openxmlformats.org/officeDocument/2006/relationships/hyperlink" Target="l6763_1975_13.htm" TargetMode="External"/><Relationship Id="rId3822" Type="http://schemas.openxmlformats.org/officeDocument/2006/relationships/hyperlink" Target="l6763_1975_13.htm" TargetMode="External"/><Relationship Id="rId743" Type="http://schemas.openxmlformats.org/officeDocument/2006/relationships/hyperlink" Target="l6763_1975_13.htm" TargetMode="External"/><Relationship Id="rId950" Type="http://schemas.openxmlformats.org/officeDocument/2006/relationships/hyperlink" Target="l6763_1975_13.htm" TargetMode="External"/><Relationship Id="rId1026" Type="http://schemas.openxmlformats.org/officeDocument/2006/relationships/hyperlink" Target="l6763_1975_13.htm" TargetMode="External"/><Relationship Id="rId1580" Type="http://schemas.openxmlformats.org/officeDocument/2006/relationships/hyperlink" Target="l6763_1975_13.htm" TargetMode="External"/><Relationship Id="rId1678" Type="http://schemas.openxmlformats.org/officeDocument/2006/relationships/hyperlink" Target="http://www.fazenda.mg.gov.br/empresas/legislacao_tributaria/leis/l6763_1975_09.htm" TargetMode="External"/><Relationship Id="rId1885" Type="http://schemas.openxmlformats.org/officeDocument/2006/relationships/hyperlink" Target="l6763_1975_13.htm" TargetMode="External"/><Relationship Id="rId2424" Type="http://schemas.openxmlformats.org/officeDocument/2006/relationships/hyperlink" Target="l6763_1975_13.htm" TargetMode="External"/><Relationship Id="rId2631" Type="http://schemas.openxmlformats.org/officeDocument/2006/relationships/hyperlink" Target="l6763_1975_13.htm" TargetMode="External"/><Relationship Id="rId2729" Type="http://schemas.openxmlformats.org/officeDocument/2006/relationships/hyperlink" Target="l6763_1975_13.htm" TargetMode="External"/><Relationship Id="rId2936" Type="http://schemas.openxmlformats.org/officeDocument/2006/relationships/hyperlink" Target="l6763_1975_13.htm" TargetMode="External"/><Relationship Id="rId603" Type="http://schemas.openxmlformats.org/officeDocument/2006/relationships/hyperlink" Target="l6763_1975_13.htm" TargetMode="External"/><Relationship Id="rId810" Type="http://schemas.openxmlformats.org/officeDocument/2006/relationships/hyperlink" Target="l6763_1975_13.htm" TargetMode="External"/><Relationship Id="rId908" Type="http://schemas.openxmlformats.org/officeDocument/2006/relationships/hyperlink" Target="l6763_1975_13.htm" TargetMode="External"/><Relationship Id="rId1233" Type="http://schemas.openxmlformats.org/officeDocument/2006/relationships/hyperlink" Target="l6763_1975_13.htm" TargetMode="External"/><Relationship Id="rId1440" Type="http://schemas.openxmlformats.org/officeDocument/2006/relationships/hyperlink" Target="l6763_1975_13.htm" TargetMode="External"/><Relationship Id="rId1538" Type="http://schemas.openxmlformats.org/officeDocument/2006/relationships/hyperlink" Target="l6763_1975_13.htm" TargetMode="External"/><Relationship Id="rId1300" Type="http://schemas.openxmlformats.org/officeDocument/2006/relationships/hyperlink" Target="l6763_1975_13.htm" TargetMode="External"/><Relationship Id="rId1745" Type="http://schemas.openxmlformats.org/officeDocument/2006/relationships/hyperlink" Target="l6763_1975_13.htm" TargetMode="External"/><Relationship Id="rId1952" Type="http://schemas.openxmlformats.org/officeDocument/2006/relationships/hyperlink" Target="l6763_1975_13.htm" TargetMode="External"/><Relationship Id="rId3198" Type="http://schemas.openxmlformats.org/officeDocument/2006/relationships/hyperlink" Target="l6763_1975_13.htm" TargetMode="External"/><Relationship Id="rId37" Type="http://schemas.openxmlformats.org/officeDocument/2006/relationships/hyperlink" Target="l6763_1975_13.htm" TargetMode="External"/><Relationship Id="rId1605" Type="http://schemas.openxmlformats.org/officeDocument/2006/relationships/hyperlink" Target="l6763_1975_13.htm" TargetMode="External"/><Relationship Id="rId1812" Type="http://schemas.openxmlformats.org/officeDocument/2006/relationships/hyperlink" Target="l6763_1975_13.htm" TargetMode="External"/><Relationship Id="rId3058" Type="http://schemas.openxmlformats.org/officeDocument/2006/relationships/hyperlink" Target="l6763_1975_13.htm" TargetMode="External"/><Relationship Id="rId3265" Type="http://schemas.openxmlformats.org/officeDocument/2006/relationships/hyperlink" Target="l6763_1975_13.htm" TargetMode="External"/><Relationship Id="rId3472" Type="http://schemas.openxmlformats.org/officeDocument/2006/relationships/hyperlink" Target="l6763_1975_13.htm" TargetMode="External"/><Relationship Id="rId186" Type="http://schemas.openxmlformats.org/officeDocument/2006/relationships/hyperlink" Target="l6763_1975_13.htm" TargetMode="External"/><Relationship Id="rId393" Type="http://schemas.openxmlformats.org/officeDocument/2006/relationships/hyperlink" Target="l6763_1975_13.htm" TargetMode="External"/><Relationship Id="rId2074" Type="http://schemas.openxmlformats.org/officeDocument/2006/relationships/hyperlink" Target="l6763_1975_13.htm" TargetMode="External"/><Relationship Id="rId2281" Type="http://schemas.openxmlformats.org/officeDocument/2006/relationships/hyperlink" Target="l6763_1975_13.htm" TargetMode="External"/><Relationship Id="rId3125" Type="http://schemas.openxmlformats.org/officeDocument/2006/relationships/hyperlink" Target="l6763_1975_13.htm" TargetMode="External"/><Relationship Id="rId3332" Type="http://schemas.openxmlformats.org/officeDocument/2006/relationships/hyperlink" Target="l6763_1975_13.htm" TargetMode="External"/><Relationship Id="rId3777" Type="http://schemas.openxmlformats.org/officeDocument/2006/relationships/hyperlink" Target="l6763_1975_13.htm" TargetMode="External"/><Relationship Id="rId253" Type="http://schemas.openxmlformats.org/officeDocument/2006/relationships/hyperlink" Target="l6763_1975_13.htm" TargetMode="External"/><Relationship Id="rId460" Type="http://schemas.openxmlformats.org/officeDocument/2006/relationships/hyperlink" Target="l6763_1975_13.htm" TargetMode="External"/><Relationship Id="rId698" Type="http://schemas.openxmlformats.org/officeDocument/2006/relationships/hyperlink" Target="l6763_1975_13.htm" TargetMode="External"/><Relationship Id="rId1090" Type="http://schemas.openxmlformats.org/officeDocument/2006/relationships/hyperlink" Target="l6763_1975_13.htm" TargetMode="External"/><Relationship Id="rId2141" Type="http://schemas.openxmlformats.org/officeDocument/2006/relationships/hyperlink" Target="l6763_1975_13.htm" TargetMode="External"/><Relationship Id="rId2379" Type="http://schemas.openxmlformats.org/officeDocument/2006/relationships/hyperlink" Target="l6763_1975_13.htm" TargetMode="External"/><Relationship Id="rId2586" Type="http://schemas.openxmlformats.org/officeDocument/2006/relationships/hyperlink" Target="l6763_1975_13.htm" TargetMode="External"/><Relationship Id="rId2793" Type="http://schemas.openxmlformats.org/officeDocument/2006/relationships/hyperlink" Target="l6763_1975_13.htm" TargetMode="External"/><Relationship Id="rId3637" Type="http://schemas.openxmlformats.org/officeDocument/2006/relationships/hyperlink" Target="l6763_1975_13.htm" TargetMode="External"/><Relationship Id="rId3844" Type="http://schemas.openxmlformats.org/officeDocument/2006/relationships/hyperlink" Target="l6763_1975_13.htm" TargetMode="External"/><Relationship Id="rId113" Type="http://schemas.openxmlformats.org/officeDocument/2006/relationships/hyperlink" Target="l6763_1975_13.htm" TargetMode="External"/><Relationship Id="rId320" Type="http://schemas.openxmlformats.org/officeDocument/2006/relationships/hyperlink" Target="l6763_1975_13.htm" TargetMode="External"/><Relationship Id="rId558" Type="http://schemas.openxmlformats.org/officeDocument/2006/relationships/hyperlink" Target="l6763_1975_13.htm" TargetMode="External"/><Relationship Id="rId765" Type="http://schemas.openxmlformats.org/officeDocument/2006/relationships/hyperlink" Target="l6763_1975_13.htm" TargetMode="External"/><Relationship Id="rId972" Type="http://schemas.openxmlformats.org/officeDocument/2006/relationships/hyperlink" Target="l6763_1975_13.htm" TargetMode="External"/><Relationship Id="rId1188" Type="http://schemas.openxmlformats.org/officeDocument/2006/relationships/hyperlink" Target="l6763_1975_13.htm" TargetMode="External"/><Relationship Id="rId1395" Type="http://schemas.openxmlformats.org/officeDocument/2006/relationships/hyperlink" Target="l6763_1975_13.htm" TargetMode="External"/><Relationship Id="rId2001" Type="http://schemas.openxmlformats.org/officeDocument/2006/relationships/hyperlink" Target="l6763_1975_13.htm" TargetMode="External"/><Relationship Id="rId2239" Type="http://schemas.openxmlformats.org/officeDocument/2006/relationships/hyperlink" Target="l6763_1975_13.htm" TargetMode="External"/><Relationship Id="rId2446" Type="http://schemas.openxmlformats.org/officeDocument/2006/relationships/hyperlink" Target="l6763_1975_13.htm" TargetMode="External"/><Relationship Id="rId2653" Type="http://schemas.openxmlformats.org/officeDocument/2006/relationships/hyperlink" Target="l6763_1975_13.htm" TargetMode="External"/><Relationship Id="rId2860" Type="http://schemas.openxmlformats.org/officeDocument/2006/relationships/hyperlink" Target="l6763_1975_13.htm" TargetMode="External"/><Relationship Id="rId3704" Type="http://schemas.openxmlformats.org/officeDocument/2006/relationships/hyperlink" Target="l6763_1975_13.htm" TargetMode="External"/><Relationship Id="rId418" Type="http://schemas.openxmlformats.org/officeDocument/2006/relationships/hyperlink" Target="l6763_1975_13.htm" TargetMode="External"/><Relationship Id="rId625" Type="http://schemas.openxmlformats.org/officeDocument/2006/relationships/hyperlink" Target="l6763_1975_13.htm" TargetMode="External"/><Relationship Id="rId832" Type="http://schemas.openxmlformats.org/officeDocument/2006/relationships/hyperlink" Target="l6763_1975_13.htm" TargetMode="External"/><Relationship Id="rId1048" Type="http://schemas.openxmlformats.org/officeDocument/2006/relationships/hyperlink" Target="l6763_1975_13.htm" TargetMode="External"/><Relationship Id="rId1255" Type="http://schemas.openxmlformats.org/officeDocument/2006/relationships/hyperlink" Target="l6763_1975_13.htm" TargetMode="External"/><Relationship Id="rId1462" Type="http://schemas.openxmlformats.org/officeDocument/2006/relationships/hyperlink" Target="l6763_1975_13.htm" TargetMode="External"/><Relationship Id="rId2306" Type="http://schemas.openxmlformats.org/officeDocument/2006/relationships/hyperlink" Target="l6763_1975_13.htm" TargetMode="External"/><Relationship Id="rId2513" Type="http://schemas.openxmlformats.org/officeDocument/2006/relationships/hyperlink" Target="l6763_1975_13.htm" TargetMode="External"/><Relationship Id="rId2958" Type="http://schemas.openxmlformats.org/officeDocument/2006/relationships/hyperlink" Target="l6763_1975_13.htm" TargetMode="External"/><Relationship Id="rId1115" Type="http://schemas.openxmlformats.org/officeDocument/2006/relationships/hyperlink" Target="l6763_1975_13.htm" TargetMode="External"/><Relationship Id="rId1322" Type="http://schemas.openxmlformats.org/officeDocument/2006/relationships/hyperlink" Target="l6763_1975_13.htm" TargetMode="External"/><Relationship Id="rId1767" Type="http://schemas.openxmlformats.org/officeDocument/2006/relationships/hyperlink" Target="l6763_1975_13.htm" TargetMode="External"/><Relationship Id="rId1974" Type="http://schemas.openxmlformats.org/officeDocument/2006/relationships/hyperlink" Target="l6763_1975_13.htm" TargetMode="External"/><Relationship Id="rId2720" Type="http://schemas.openxmlformats.org/officeDocument/2006/relationships/hyperlink" Target="l6763_1975_13.htm" TargetMode="External"/><Relationship Id="rId2818" Type="http://schemas.openxmlformats.org/officeDocument/2006/relationships/hyperlink" Target="l6763_1975_13.htm" TargetMode="External"/><Relationship Id="rId59" Type="http://schemas.openxmlformats.org/officeDocument/2006/relationships/hyperlink" Target="l6763_1975_13.htm" TargetMode="External"/><Relationship Id="rId1627" Type="http://schemas.openxmlformats.org/officeDocument/2006/relationships/hyperlink" Target="l6763_1975_13.htm" TargetMode="External"/><Relationship Id="rId1834" Type="http://schemas.openxmlformats.org/officeDocument/2006/relationships/hyperlink" Target="l6763_1975_13.htm" TargetMode="External"/><Relationship Id="rId3287" Type="http://schemas.openxmlformats.org/officeDocument/2006/relationships/hyperlink" Target="l6763_1975_13.htm" TargetMode="External"/><Relationship Id="rId2096" Type="http://schemas.openxmlformats.org/officeDocument/2006/relationships/hyperlink" Target="l6763_1975_13.htm" TargetMode="External"/><Relationship Id="rId3494" Type="http://schemas.openxmlformats.org/officeDocument/2006/relationships/hyperlink" Target="l6763_1975_13.htm" TargetMode="External"/><Relationship Id="rId3799" Type="http://schemas.openxmlformats.org/officeDocument/2006/relationships/hyperlink" Target="l6763_1975_13.htm" TargetMode="External"/><Relationship Id="rId1901" Type="http://schemas.openxmlformats.org/officeDocument/2006/relationships/hyperlink" Target="http://www.planalto.gov.br/ccivil_03/Leis/LCP/Lcp123.htm" TargetMode="External"/><Relationship Id="rId3147" Type="http://schemas.openxmlformats.org/officeDocument/2006/relationships/hyperlink" Target="l6763_1975_13.htm" TargetMode="External"/><Relationship Id="rId3354" Type="http://schemas.openxmlformats.org/officeDocument/2006/relationships/hyperlink" Target="l6763_1975_13.htm" TargetMode="External"/><Relationship Id="rId3561" Type="http://schemas.openxmlformats.org/officeDocument/2006/relationships/hyperlink" Target="l6763_1975_13.htm" TargetMode="External"/><Relationship Id="rId3659" Type="http://schemas.openxmlformats.org/officeDocument/2006/relationships/hyperlink" Target="l6763_1975_13.htm" TargetMode="External"/><Relationship Id="rId275" Type="http://schemas.openxmlformats.org/officeDocument/2006/relationships/hyperlink" Target="l6763_1975_13.htm" TargetMode="External"/><Relationship Id="rId482" Type="http://schemas.openxmlformats.org/officeDocument/2006/relationships/hyperlink" Target="l6763_1975_13.htm" TargetMode="External"/><Relationship Id="rId2163" Type="http://schemas.openxmlformats.org/officeDocument/2006/relationships/hyperlink" Target="l6763_1975_13.htm" TargetMode="External"/><Relationship Id="rId2370" Type="http://schemas.openxmlformats.org/officeDocument/2006/relationships/hyperlink" Target="l6763_1975_13.htm" TargetMode="External"/><Relationship Id="rId3007" Type="http://schemas.openxmlformats.org/officeDocument/2006/relationships/hyperlink" Target="l6763_1975_13.htm" TargetMode="External"/><Relationship Id="rId3214" Type="http://schemas.openxmlformats.org/officeDocument/2006/relationships/hyperlink" Target="l6763_1975_13.htm" TargetMode="External"/><Relationship Id="rId3421" Type="http://schemas.openxmlformats.org/officeDocument/2006/relationships/hyperlink" Target="l6763_1975_13.htm" TargetMode="External"/><Relationship Id="rId135" Type="http://schemas.openxmlformats.org/officeDocument/2006/relationships/hyperlink" Target="l6763_1975_13.htm" TargetMode="External"/><Relationship Id="rId342" Type="http://schemas.openxmlformats.org/officeDocument/2006/relationships/hyperlink" Target="l6763_1975_13.htm" TargetMode="External"/><Relationship Id="rId787" Type="http://schemas.openxmlformats.org/officeDocument/2006/relationships/hyperlink" Target="l6763_1975_13.htm" TargetMode="External"/><Relationship Id="rId994" Type="http://schemas.openxmlformats.org/officeDocument/2006/relationships/hyperlink" Target="l6763_1975_13.htm" TargetMode="External"/><Relationship Id="rId2023" Type="http://schemas.openxmlformats.org/officeDocument/2006/relationships/hyperlink" Target="l6763_1975_13.htm" TargetMode="External"/><Relationship Id="rId2230" Type="http://schemas.openxmlformats.org/officeDocument/2006/relationships/hyperlink" Target="l6763_1975_13.htm" TargetMode="External"/><Relationship Id="rId2468" Type="http://schemas.openxmlformats.org/officeDocument/2006/relationships/hyperlink" Target="l6763_1975_13.htm" TargetMode="External"/><Relationship Id="rId2675" Type="http://schemas.openxmlformats.org/officeDocument/2006/relationships/hyperlink" Target="l6763_1975_13.htm" TargetMode="External"/><Relationship Id="rId2882" Type="http://schemas.openxmlformats.org/officeDocument/2006/relationships/hyperlink" Target="l6763_1975_13.htm" TargetMode="External"/><Relationship Id="rId3519" Type="http://schemas.openxmlformats.org/officeDocument/2006/relationships/hyperlink" Target="l6763_1975_13.htm" TargetMode="External"/><Relationship Id="rId3726" Type="http://schemas.openxmlformats.org/officeDocument/2006/relationships/hyperlink" Target="l6763_1975_13.htm" TargetMode="External"/><Relationship Id="rId202" Type="http://schemas.openxmlformats.org/officeDocument/2006/relationships/hyperlink" Target="l6763_1975_13.htm" TargetMode="External"/><Relationship Id="rId647" Type="http://schemas.openxmlformats.org/officeDocument/2006/relationships/hyperlink" Target="l6763_1975_13.htm" TargetMode="External"/><Relationship Id="rId854" Type="http://schemas.openxmlformats.org/officeDocument/2006/relationships/hyperlink" Target="l6763_1975_13.htm" TargetMode="External"/><Relationship Id="rId1277" Type="http://schemas.openxmlformats.org/officeDocument/2006/relationships/hyperlink" Target="l6763_1975_13.htm" TargetMode="External"/><Relationship Id="rId1484" Type="http://schemas.openxmlformats.org/officeDocument/2006/relationships/hyperlink" Target="l6763_1975_13.htm" TargetMode="External"/><Relationship Id="rId1691" Type="http://schemas.openxmlformats.org/officeDocument/2006/relationships/hyperlink" Target="../../../ArquivosPreparacao/TRABALHO%20EMPRESA/leis/l6763_1975_13.htm" TargetMode="External"/><Relationship Id="rId2328" Type="http://schemas.openxmlformats.org/officeDocument/2006/relationships/hyperlink" Target="l6763_1975_13.htm" TargetMode="External"/><Relationship Id="rId2535" Type="http://schemas.openxmlformats.org/officeDocument/2006/relationships/hyperlink" Target="l6763_1975_13.htm" TargetMode="External"/><Relationship Id="rId2742" Type="http://schemas.openxmlformats.org/officeDocument/2006/relationships/hyperlink" Target="l6763_1975_13.htm" TargetMode="External"/><Relationship Id="rId507" Type="http://schemas.openxmlformats.org/officeDocument/2006/relationships/hyperlink" Target="l6763_1975_13.htm" TargetMode="External"/><Relationship Id="rId714" Type="http://schemas.openxmlformats.org/officeDocument/2006/relationships/hyperlink" Target="l6763_1975_13.htm" TargetMode="External"/><Relationship Id="rId921" Type="http://schemas.openxmlformats.org/officeDocument/2006/relationships/hyperlink" Target="l6763_1975_13.htm" TargetMode="External"/><Relationship Id="rId1137" Type="http://schemas.openxmlformats.org/officeDocument/2006/relationships/hyperlink" Target="l6763_1975_13.htm" TargetMode="External"/><Relationship Id="rId1344" Type="http://schemas.openxmlformats.org/officeDocument/2006/relationships/hyperlink" Target="l6763_1975_13.htm" TargetMode="External"/><Relationship Id="rId1551" Type="http://schemas.openxmlformats.org/officeDocument/2006/relationships/hyperlink" Target="l6763_1975_13.htm" TargetMode="External"/><Relationship Id="rId1789" Type="http://schemas.openxmlformats.org/officeDocument/2006/relationships/hyperlink" Target="l6763_1975_13.htm" TargetMode="External"/><Relationship Id="rId1996" Type="http://schemas.openxmlformats.org/officeDocument/2006/relationships/hyperlink" Target="l6763_1975_13.htm" TargetMode="External"/><Relationship Id="rId2602" Type="http://schemas.openxmlformats.org/officeDocument/2006/relationships/hyperlink" Target="l6763_1975_13.htm" TargetMode="External"/><Relationship Id="rId50" Type="http://schemas.openxmlformats.org/officeDocument/2006/relationships/hyperlink" Target="l6763_1975_13.htm" TargetMode="External"/><Relationship Id="rId1204" Type="http://schemas.openxmlformats.org/officeDocument/2006/relationships/hyperlink" Target="l6763_1975_13.htm" TargetMode="External"/><Relationship Id="rId1411" Type="http://schemas.openxmlformats.org/officeDocument/2006/relationships/hyperlink" Target="l6763_1975_13.htm" TargetMode="External"/><Relationship Id="rId1649" Type="http://schemas.openxmlformats.org/officeDocument/2006/relationships/hyperlink" Target="http://www.fazenda.mg.gov.br/empresas/legislacao_tributaria/leis/l6763_1975_09.htm" TargetMode="External"/><Relationship Id="rId1856" Type="http://schemas.openxmlformats.org/officeDocument/2006/relationships/hyperlink" Target="l6763_1975_13.htm" TargetMode="External"/><Relationship Id="rId2907" Type="http://schemas.openxmlformats.org/officeDocument/2006/relationships/hyperlink" Target="l6763_1975_13.htm" TargetMode="External"/><Relationship Id="rId3071" Type="http://schemas.openxmlformats.org/officeDocument/2006/relationships/hyperlink" Target="l6763_1975_13.htm" TargetMode="External"/><Relationship Id="rId1509" Type="http://schemas.openxmlformats.org/officeDocument/2006/relationships/hyperlink" Target="l6763_1975_13.htm" TargetMode="External"/><Relationship Id="rId1716" Type="http://schemas.openxmlformats.org/officeDocument/2006/relationships/hyperlink" Target="l6763_1975_13.htm" TargetMode="External"/><Relationship Id="rId1923" Type="http://schemas.openxmlformats.org/officeDocument/2006/relationships/hyperlink" Target="l6763_1975_13.htm" TargetMode="External"/><Relationship Id="rId3169" Type="http://schemas.openxmlformats.org/officeDocument/2006/relationships/hyperlink" Target="l6763_1975_13.htm" TargetMode="External"/><Relationship Id="rId3376" Type="http://schemas.openxmlformats.org/officeDocument/2006/relationships/hyperlink" Target="l6763_1975_13.htm" TargetMode="External"/><Relationship Id="rId3583" Type="http://schemas.openxmlformats.org/officeDocument/2006/relationships/hyperlink" Target="l6763_1975_13.htm" TargetMode="External"/><Relationship Id="rId297" Type="http://schemas.openxmlformats.org/officeDocument/2006/relationships/hyperlink" Target="http://www.planalto.gov.br/ccivil_03/leis/L8248compilado.htm" TargetMode="External"/><Relationship Id="rId2185" Type="http://schemas.openxmlformats.org/officeDocument/2006/relationships/hyperlink" Target="l6763_1975_13.htm" TargetMode="External"/><Relationship Id="rId2392" Type="http://schemas.openxmlformats.org/officeDocument/2006/relationships/hyperlink" Target="l6763_1975_13.htm" TargetMode="External"/><Relationship Id="rId3029" Type="http://schemas.openxmlformats.org/officeDocument/2006/relationships/hyperlink" Target="l6763_1975_13.htm" TargetMode="External"/><Relationship Id="rId3236" Type="http://schemas.openxmlformats.org/officeDocument/2006/relationships/hyperlink" Target="l6763_1975_13.htm" TargetMode="External"/><Relationship Id="rId3790" Type="http://schemas.openxmlformats.org/officeDocument/2006/relationships/hyperlink" Target="l6763_1975_13.htm" TargetMode="External"/><Relationship Id="rId157" Type="http://schemas.openxmlformats.org/officeDocument/2006/relationships/hyperlink" Target="l6763_1975_13.htm" TargetMode="External"/><Relationship Id="rId364" Type="http://schemas.openxmlformats.org/officeDocument/2006/relationships/hyperlink" Target="l6763_1975_13.htm" TargetMode="External"/><Relationship Id="rId2045" Type="http://schemas.openxmlformats.org/officeDocument/2006/relationships/hyperlink" Target="l6763_1975_13.htm" TargetMode="External"/><Relationship Id="rId2697" Type="http://schemas.openxmlformats.org/officeDocument/2006/relationships/hyperlink" Target="l6763_1975_13.htm" TargetMode="External"/><Relationship Id="rId3443" Type="http://schemas.openxmlformats.org/officeDocument/2006/relationships/hyperlink" Target="l6763_1975_13.htm" TargetMode="External"/><Relationship Id="rId3650" Type="http://schemas.openxmlformats.org/officeDocument/2006/relationships/hyperlink" Target="l6763_1975_13.htm" TargetMode="External"/><Relationship Id="rId3748" Type="http://schemas.openxmlformats.org/officeDocument/2006/relationships/hyperlink" Target="l6763_1975_13.htm" TargetMode="External"/><Relationship Id="rId571" Type="http://schemas.openxmlformats.org/officeDocument/2006/relationships/hyperlink" Target="l6763_1975_13.htm" TargetMode="External"/><Relationship Id="rId669" Type="http://schemas.openxmlformats.org/officeDocument/2006/relationships/hyperlink" Target="l6763_1975_13.htm" TargetMode="External"/><Relationship Id="rId876" Type="http://schemas.openxmlformats.org/officeDocument/2006/relationships/hyperlink" Target="l6763_1975_13.htm" TargetMode="External"/><Relationship Id="rId1299" Type="http://schemas.openxmlformats.org/officeDocument/2006/relationships/hyperlink" Target="l6763_1975_13.htm" TargetMode="External"/><Relationship Id="rId2252" Type="http://schemas.openxmlformats.org/officeDocument/2006/relationships/hyperlink" Target="l6763_1975_13.htm" TargetMode="External"/><Relationship Id="rId2557" Type="http://schemas.openxmlformats.org/officeDocument/2006/relationships/hyperlink" Target="l6763_1975_13.htm" TargetMode="External"/><Relationship Id="rId3303" Type="http://schemas.openxmlformats.org/officeDocument/2006/relationships/hyperlink" Target="l6763_1975_13.htm" TargetMode="External"/><Relationship Id="rId3510" Type="http://schemas.openxmlformats.org/officeDocument/2006/relationships/hyperlink" Target="l6763_1975_13.htm" TargetMode="External"/><Relationship Id="rId3608" Type="http://schemas.openxmlformats.org/officeDocument/2006/relationships/hyperlink" Target="l6763_1975_13.htm" TargetMode="External"/><Relationship Id="rId224" Type="http://schemas.openxmlformats.org/officeDocument/2006/relationships/hyperlink" Target="l6763_1975_13.htm" TargetMode="External"/><Relationship Id="rId431" Type="http://schemas.openxmlformats.org/officeDocument/2006/relationships/hyperlink" Target="l6763_1975_13.htm" TargetMode="External"/><Relationship Id="rId529" Type="http://schemas.openxmlformats.org/officeDocument/2006/relationships/hyperlink" Target="http://www.fazenda.mg.gov.br/empresas/legislacao_tributaria/leis/l6763_1975_08.htm" TargetMode="External"/><Relationship Id="rId736" Type="http://schemas.openxmlformats.org/officeDocument/2006/relationships/hyperlink" Target="l6763_1975_13.htm" TargetMode="External"/><Relationship Id="rId1061" Type="http://schemas.openxmlformats.org/officeDocument/2006/relationships/hyperlink" Target="l6763_1975_13.htm" TargetMode="External"/><Relationship Id="rId1159" Type="http://schemas.openxmlformats.org/officeDocument/2006/relationships/hyperlink" Target="l6763_1975_13.htm" TargetMode="External"/><Relationship Id="rId1366" Type="http://schemas.openxmlformats.org/officeDocument/2006/relationships/hyperlink" Target="l6763_1975_13.htm" TargetMode="External"/><Relationship Id="rId2112" Type="http://schemas.openxmlformats.org/officeDocument/2006/relationships/hyperlink" Target="l6763_1975_13.htm" TargetMode="External"/><Relationship Id="rId2417" Type="http://schemas.openxmlformats.org/officeDocument/2006/relationships/hyperlink" Target="l6763_1975_13.htm" TargetMode="External"/><Relationship Id="rId2764" Type="http://schemas.openxmlformats.org/officeDocument/2006/relationships/hyperlink" Target="l6763_1975_13.htm" TargetMode="External"/><Relationship Id="rId2971" Type="http://schemas.openxmlformats.org/officeDocument/2006/relationships/hyperlink" Target="l6763_1975_13.htm" TargetMode="External"/><Relationship Id="rId3815" Type="http://schemas.openxmlformats.org/officeDocument/2006/relationships/hyperlink" Target="l6763_1975_13.htm" TargetMode="External"/><Relationship Id="rId943" Type="http://schemas.openxmlformats.org/officeDocument/2006/relationships/hyperlink" Target="l6763_1975_13.htm" TargetMode="External"/><Relationship Id="rId1019" Type="http://schemas.openxmlformats.org/officeDocument/2006/relationships/hyperlink" Target="l6763_1975_13.htm" TargetMode="External"/><Relationship Id="rId1573" Type="http://schemas.openxmlformats.org/officeDocument/2006/relationships/hyperlink" Target="l6763_1975_13.htm" TargetMode="External"/><Relationship Id="rId1780" Type="http://schemas.openxmlformats.org/officeDocument/2006/relationships/hyperlink" Target="l6763_1975_13.htm" TargetMode="External"/><Relationship Id="rId1878" Type="http://schemas.openxmlformats.org/officeDocument/2006/relationships/hyperlink" Target="l6763_1975_13.htm" TargetMode="External"/><Relationship Id="rId2624" Type="http://schemas.openxmlformats.org/officeDocument/2006/relationships/hyperlink" Target="l6763_1975_13.htm" TargetMode="External"/><Relationship Id="rId2831" Type="http://schemas.openxmlformats.org/officeDocument/2006/relationships/hyperlink" Target="l6763_1975_13.htm" TargetMode="External"/><Relationship Id="rId2929" Type="http://schemas.openxmlformats.org/officeDocument/2006/relationships/hyperlink" Target="l6763_1975_13.htm" TargetMode="External"/><Relationship Id="rId72" Type="http://schemas.openxmlformats.org/officeDocument/2006/relationships/hyperlink" Target="l6763_1975_13.htm" TargetMode="External"/><Relationship Id="rId803" Type="http://schemas.openxmlformats.org/officeDocument/2006/relationships/hyperlink" Target="l6763_1975_13.htm" TargetMode="External"/><Relationship Id="rId1226" Type="http://schemas.openxmlformats.org/officeDocument/2006/relationships/hyperlink" Target="l6763_1975_13.htm" TargetMode="External"/><Relationship Id="rId1433" Type="http://schemas.openxmlformats.org/officeDocument/2006/relationships/hyperlink" Target="l6763_1975_13.htm" TargetMode="External"/><Relationship Id="rId1640" Type="http://schemas.openxmlformats.org/officeDocument/2006/relationships/hyperlink" Target="l6763_1975_13.htm" TargetMode="External"/><Relationship Id="rId1738" Type="http://schemas.openxmlformats.org/officeDocument/2006/relationships/hyperlink" Target="l6763_1975_13.htm" TargetMode="External"/><Relationship Id="rId3093" Type="http://schemas.openxmlformats.org/officeDocument/2006/relationships/hyperlink" Target="l6763_1975_13.htm" TargetMode="External"/><Relationship Id="rId1500" Type="http://schemas.openxmlformats.org/officeDocument/2006/relationships/hyperlink" Target="l6763_1975_13.htm" TargetMode="External"/><Relationship Id="rId1945" Type="http://schemas.openxmlformats.org/officeDocument/2006/relationships/hyperlink" Target="l6763_1975_13.htm" TargetMode="External"/><Relationship Id="rId3160" Type="http://schemas.openxmlformats.org/officeDocument/2006/relationships/hyperlink" Target="l6763_1975_13.htm" TargetMode="External"/><Relationship Id="rId3398" Type="http://schemas.openxmlformats.org/officeDocument/2006/relationships/hyperlink" Target="l6763_1975_13.htm" TargetMode="External"/><Relationship Id="rId1805" Type="http://schemas.openxmlformats.org/officeDocument/2006/relationships/hyperlink" Target="l6763_1975_13.htm" TargetMode="External"/><Relationship Id="rId3020" Type="http://schemas.openxmlformats.org/officeDocument/2006/relationships/hyperlink" Target="l6763_1975_13.htm" TargetMode="External"/><Relationship Id="rId3258" Type="http://schemas.openxmlformats.org/officeDocument/2006/relationships/hyperlink" Target="l6763_1975_13.htm" TargetMode="External"/><Relationship Id="rId3465" Type="http://schemas.openxmlformats.org/officeDocument/2006/relationships/hyperlink" Target="l6763_1975_13.htm" TargetMode="External"/><Relationship Id="rId3672" Type="http://schemas.openxmlformats.org/officeDocument/2006/relationships/hyperlink" Target="l6763_1975_13.htm" TargetMode="External"/><Relationship Id="rId179" Type="http://schemas.openxmlformats.org/officeDocument/2006/relationships/hyperlink" Target="l6763_1975_13.htm" TargetMode="External"/><Relationship Id="rId386" Type="http://schemas.openxmlformats.org/officeDocument/2006/relationships/hyperlink" Target="l6763_1975_13.htm" TargetMode="External"/><Relationship Id="rId593" Type="http://schemas.openxmlformats.org/officeDocument/2006/relationships/hyperlink" Target="l6763_1975_13.htm" TargetMode="External"/><Relationship Id="rId2067" Type="http://schemas.openxmlformats.org/officeDocument/2006/relationships/hyperlink" Target="l6763_1975_13.htm" TargetMode="External"/><Relationship Id="rId2274" Type="http://schemas.openxmlformats.org/officeDocument/2006/relationships/hyperlink" Target="l6763_1975_13.htm" TargetMode="External"/><Relationship Id="rId2481" Type="http://schemas.openxmlformats.org/officeDocument/2006/relationships/hyperlink" Target="l6763_1975_13.htm" TargetMode="External"/><Relationship Id="rId3118" Type="http://schemas.openxmlformats.org/officeDocument/2006/relationships/hyperlink" Target="l6763_1975_13.htm" TargetMode="External"/><Relationship Id="rId3325" Type="http://schemas.openxmlformats.org/officeDocument/2006/relationships/hyperlink" Target="l6763_1975_13.htm" TargetMode="External"/><Relationship Id="rId3532" Type="http://schemas.openxmlformats.org/officeDocument/2006/relationships/hyperlink" Target="l6763_1975_13.htm" TargetMode="External"/><Relationship Id="rId246" Type="http://schemas.openxmlformats.org/officeDocument/2006/relationships/hyperlink" Target="l6763_1975_13.htm" TargetMode="External"/><Relationship Id="rId453" Type="http://schemas.openxmlformats.org/officeDocument/2006/relationships/hyperlink" Target="l6763_1975_13.htm" TargetMode="External"/><Relationship Id="rId660" Type="http://schemas.openxmlformats.org/officeDocument/2006/relationships/hyperlink" Target="l6763_1975_13.htm" TargetMode="External"/><Relationship Id="rId898" Type="http://schemas.openxmlformats.org/officeDocument/2006/relationships/hyperlink" Target="l6763_1975_13.htm" TargetMode="External"/><Relationship Id="rId1083" Type="http://schemas.openxmlformats.org/officeDocument/2006/relationships/hyperlink" Target="l6763_1975_13.htm" TargetMode="External"/><Relationship Id="rId1290" Type="http://schemas.openxmlformats.org/officeDocument/2006/relationships/hyperlink" Target="l6763_1975_13.htm" TargetMode="External"/><Relationship Id="rId2134" Type="http://schemas.openxmlformats.org/officeDocument/2006/relationships/hyperlink" Target="l6763_1975_13.htm" TargetMode="External"/><Relationship Id="rId2341" Type="http://schemas.openxmlformats.org/officeDocument/2006/relationships/hyperlink" Target="l6763_1975_13.htm" TargetMode="External"/><Relationship Id="rId2579" Type="http://schemas.openxmlformats.org/officeDocument/2006/relationships/hyperlink" Target="l6763_1975_13.htm" TargetMode="External"/><Relationship Id="rId2786" Type="http://schemas.openxmlformats.org/officeDocument/2006/relationships/hyperlink" Target="l6763_1975_13.htm" TargetMode="External"/><Relationship Id="rId2993" Type="http://schemas.openxmlformats.org/officeDocument/2006/relationships/hyperlink" Target="l6763_1975_13.htm" TargetMode="External"/><Relationship Id="rId3837" Type="http://schemas.openxmlformats.org/officeDocument/2006/relationships/hyperlink" Target="l6763_1975_13.htm" TargetMode="External"/><Relationship Id="rId106" Type="http://schemas.openxmlformats.org/officeDocument/2006/relationships/hyperlink" Target="l6763_1975_13.htm" TargetMode="External"/><Relationship Id="rId313" Type="http://schemas.openxmlformats.org/officeDocument/2006/relationships/hyperlink" Target="l6763_1975_13.htm" TargetMode="External"/><Relationship Id="rId758" Type="http://schemas.openxmlformats.org/officeDocument/2006/relationships/hyperlink" Target="l6763_1975_13.htm" TargetMode="External"/><Relationship Id="rId965" Type="http://schemas.openxmlformats.org/officeDocument/2006/relationships/hyperlink" Target="l6763_1975_13.htm" TargetMode="External"/><Relationship Id="rId1150" Type="http://schemas.openxmlformats.org/officeDocument/2006/relationships/hyperlink" Target="l6763_1975_13.htm" TargetMode="External"/><Relationship Id="rId1388" Type="http://schemas.openxmlformats.org/officeDocument/2006/relationships/hyperlink" Target="l6763_1975_13.htm" TargetMode="External"/><Relationship Id="rId1595" Type="http://schemas.openxmlformats.org/officeDocument/2006/relationships/hyperlink" Target="l6763_1975_13.htm" TargetMode="External"/><Relationship Id="rId2439" Type="http://schemas.openxmlformats.org/officeDocument/2006/relationships/hyperlink" Target="l6763_1975_13.htm" TargetMode="External"/><Relationship Id="rId2646" Type="http://schemas.openxmlformats.org/officeDocument/2006/relationships/hyperlink" Target="l6763_1975_13.htm" TargetMode="External"/><Relationship Id="rId2853" Type="http://schemas.openxmlformats.org/officeDocument/2006/relationships/hyperlink" Target="l6763_1975_13.htm" TargetMode="External"/><Relationship Id="rId94" Type="http://schemas.openxmlformats.org/officeDocument/2006/relationships/hyperlink" Target="l6763_1975_13.htm" TargetMode="External"/><Relationship Id="rId520" Type="http://schemas.openxmlformats.org/officeDocument/2006/relationships/hyperlink" Target="l6763_1975_13.htm" TargetMode="External"/><Relationship Id="rId618" Type="http://schemas.openxmlformats.org/officeDocument/2006/relationships/hyperlink" Target="l6763_1975_13.htm" TargetMode="External"/><Relationship Id="rId825" Type="http://schemas.openxmlformats.org/officeDocument/2006/relationships/hyperlink" Target="l6763_1975_13.htm" TargetMode="External"/><Relationship Id="rId1248" Type="http://schemas.openxmlformats.org/officeDocument/2006/relationships/hyperlink" Target="l6763_1975_13.htm" TargetMode="External"/><Relationship Id="rId1455" Type="http://schemas.openxmlformats.org/officeDocument/2006/relationships/hyperlink" Target="l6763_1975_13.htm" TargetMode="External"/><Relationship Id="rId1662" Type="http://schemas.openxmlformats.org/officeDocument/2006/relationships/hyperlink" Target="http://www.fazenda.mg.gov.br/empresas/legislacao_tributaria/leis/l6763_1975_09.htm" TargetMode="External"/><Relationship Id="rId2201" Type="http://schemas.openxmlformats.org/officeDocument/2006/relationships/hyperlink" Target="l6763_1975_13.htm" TargetMode="External"/><Relationship Id="rId2506" Type="http://schemas.openxmlformats.org/officeDocument/2006/relationships/hyperlink" Target="l6763_1975_13.htm" TargetMode="External"/><Relationship Id="rId1010" Type="http://schemas.openxmlformats.org/officeDocument/2006/relationships/hyperlink" Target="l6763_1975_13.htm" TargetMode="External"/><Relationship Id="rId1108" Type="http://schemas.openxmlformats.org/officeDocument/2006/relationships/hyperlink" Target="l6763_1975_13.htm" TargetMode="External"/><Relationship Id="rId1315" Type="http://schemas.openxmlformats.org/officeDocument/2006/relationships/hyperlink" Target="l6763_1975_13.htm" TargetMode="External"/><Relationship Id="rId1967" Type="http://schemas.openxmlformats.org/officeDocument/2006/relationships/hyperlink" Target="l6763_1975_13.htm" TargetMode="External"/><Relationship Id="rId2713" Type="http://schemas.openxmlformats.org/officeDocument/2006/relationships/hyperlink" Target="l6763_1975_13.htm" TargetMode="External"/><Relationship Id="rId2920" Type="http://schemas.openxmlformats.org/officeDocument/2006/relationships/hyperlink" Target="l6763_1975_13.htm" TargetMode="External"/><Relationship Id="rId1522" Type="http://schemas.openxmlformats.org/officeDocument/2006/relationships/hyperlink" Target="l6763_1975_13.htm" TargetMode="External"/><Relationship Id="rId21" Type="http://schemas.openxmlformats.org/officeDocument/2006/relationships/hyperlink" Target="l6763_1975_13.htm" TargetMode="External"/><Relationship Id="rId2089" Type="http://schemas.openxmlformats.org/officeDocument/2006/relationships/hyperlink" Target="l6763_1975_13.htm" TargetMode="External"/><Relationship Id="rId3487" Type="http://schemas.openxmlformats.org/officeDocument/2006/relationships/hyperlink" Target="l6763_1975_13.htm" TargetMode="External"/><Relationship Id="rId3694" Type="http://schemas.openxmlformats.org/officeDocument/2006/relationships/hyperlink" Target="l6763_1975_13.htm" TargetMode="External"/><Relationship Id="rId2296" Type="http://schemas.openxmlformats.org/officeDocument/2006/relationships/hyperlink" Target="l6763_1975_13.htm" TargetMode="External"/><Relationship Id="rId3347" Type="http://schemas.openxmlformats.org/officeDocument/2006/relationships/hyperlink" Target="l6763_1975_13.htm" TargetMode="External"/><Relationship Id="rId3554" Type="http://schemas.openxmlformats.org/officeDocument/2006/relationships/hyperlink" Target="l6763_1975_13.htm" TargetMode="External"/><Relationship Id="rId3761" Type="http://schemas.openxmlformats.org/officeDocument/2006/relationships/hyperlink" Target="l6763_1975_13.htm" TargetMode="External"/><Relationship Id="rId268" Type="http://schemas.openxmlformats.org/officeDocument/2006/relationships/hyperlink" Target="l6763_1975_13.htm" TargetMode="External"/><Relationship Id="rId475" Type="http://schemas.openxmlformats.org/officeDocument/2006/relationships/hyperlink" Target="l6763_1975_13.htm" TargetMode="External"/><Relationship Id="rId682" Type="http://schemas.openxmlformats.org/officeDocument/2006/relationships/hyperlink" Target="l6763_1975_13.htm" TargetMode="External"/><Relationship Id="rId2156" Type="http://schemas.openxmlformats.org/officeDocument/2006/relationships/hyperlink" Target="l6763_1975_13.htm" TargetMode="External"/><Relationship Id="rId2363" Type="http://schemas.openxmlformats.org/officeDocument/2006/relationships/hyperlink" Target="l6763_1975_13.htm" TargetMode="External"/><Relationship Id="rId2570" Type="http://schemas.openxmlformats.org/officeDocument/2006/relationships/hyperlink" Target="l6763_1975_13.htm" TargetMode="External"/><Relationship Id="rId3207" Type="http://schemas.openxmlformats.org/officeDocument/2006/relationships/hyperlink" Target="l6763_1975_13.htm" TargetMode="External"/><Relationship Id="rId3414" Type="http://schemas.openxmlformats.org/officeDocument/2006/relationships/hyperlink" Target="l6763_1975_13.htm" TargetMode="External"/><Relationship Id="rId3621" Type="http://schemas.openxmlformats.org/officeDocument/2006/relationships/hyperlink" Target="l6763_1975_13.htm" TargetMode="External"/><Relationship Id="rId128" Type="http://schemas.openxmlformats.org/officeDocument/2006/relationships/hyperlink" Target="l6763_1975_13.htm" TargetMode="External"/><Relationship Id="rId335" Type="http://schemas.openxmlformats.org/officeDocument/2006/relationships/hyperlink" Target="l6763_1975_13.htm" TargetMode="External"/><Relationship Id="rId542" Type="http://schemas.openxmlformats.org/officeDocument/2006/relationships/hyperlink" Target="l6763_1975_13.htm" TargetMode="External"/><Relationship Id="rId1172" Type="http://schemas.openxmlformats.org/officeDocument/2006/relationships/hyperlink" Target="l6763_1975_13.htm" TargetMode="External"/><Relationship Id="rId2016" Type="http://schemas.openxmlformats.org/officeDocument/2006/relationships/hyperlink" Target="l6763_1975_13.htm" TargetMode="External"/><Relationship Id="rId2223" Type="http://schemas.openxmlformats.org/officeDocument/2006/relationships/hyperlink" Target="l6763_1975_13.htm" TargetMode="External"/><Relationship Id="rId2430" Type="http://schemas.openxmlformats.org/officeDocument/2006/relationships/hyperlink" Target="l6763_1975_13.htm" TargetMode="External"/><Relationship Id="rId402" Type="http://schemas.openxmlformats.org/officeDocument/2006/relationships/hyperlink" Target="l6763_1975_13.htm" TargetMode="External"/><Relationship Id="rId1032" Type="http://schemas.openxmlformats.org/officeDocument/2006/relationships/hyperlink" Target="l6763_1975_13.htm" TargetMode="External"/><Relationship Id="rId1989" Type="http://schemas.openxmlformats.org/officeDocument/2006/relationships/hyperlink" Target="l6763_1975_13.htm" TargetMode="External"/><Relationship Id="rId1849" Type="http://schemas.openxmlformats.org/officeDocument/2006/relationships/hyperlink" Target="l6763_1975_13.htm" TargetMode="External"/><Relationship Id="rId3064" Type="http://schemas.openxmlformats.org/officeDocument/2006/relationships/hyperlink" Target="l6763_1975_13.htm" TargetMode="External"/><Relationship Id="rId192" Type="http://schemas.openxmlformats.org/officeDocument/2006/relationships/hyperlink" Target="l6763_1975_13.htm" TargetMode="External"/><Relationship Id="rId1709" Type="http://schemas.openxmlformats.org/officeDocument/2006/relationships/hyperlink" Target="l6763_1975_13.htm" TargetMode="External"/><Relationship Id="rId1916" Type="http://schemas.openxmlformats.org/officeDocument/2006/relationships/hyperlink" Target="l6763_1975_13.htm" TargetMode="External"/><Relationship Id="rId3271" Type="http://schemas.openxmlformats.org/officeDocument/2006/relationships/hyperlink" Target="l6763_1975_13.htm" TargetMode="External"/><Relationship Id="rId2080" Type="http://schemas.openxmlformats.org/officeDocument/2006/relationships/hyperlink" Target="l6763_1975_13.htm" TargetMode="External"/><Relationship Id="rId3131" Type="http://schemas.openxmlformats.org/officeDocument/2006/relationships/hyperlink" Target="l6763_1975_13.htm" TargetMode="External"/><Relationship Id="rId2897" Type="http://schemas.openxmlformats.org/officeDocument/2006/relationships/hyperlink" Target="l6763_1975_13.htm" TargetMode="External"/><Relationship Id="rId869" Type="http://schemas.openxmlformats.org/officeDocument/2006/relationships/hyperlink" Target="l6763_1975_13.htm" TargetMode="External"/><Relationship Id="rId1499" Type="http://schemas.openxmlformats.org/officeDocument/2006/relationships/hyperlink" Target="l6763_1975_13.htm" TargetMode="External"/><Relationship Id="rId729" Type="http://schemas.openxmlformats.org/officeDocument/2006/relationships/hyperlink" Target="l6763_1975_13.htm" TargetMode="External"/><Relationship Id="rId1359" Type="http://schemas.openxmlformats.org/officeDocument/2006/relationships/hyperlink" Target="l6763_1975_13.htm" TargetMode="External"/><Relationship Id="rId2757" Type="http://schemas.openxmlformats.org/officeDocument/2006/relationships/hyperlink" Target="l6763_1975_13.htm" TargetMode="External"/><Relationship Id="rId2964" Type="http://schemas.openxmlformats.org/officeDocument/2006/relationships/hyperlink" Target="l6763_1975_13.htm" TargetMode="External"/><Relationship Id="rId3808" Type="http://schemas.openxmlformats.org/officeDocument/2006/relationships/hyperlink" Target="l6763_1975_13.htm" TargetMode="External"/><Relationship Id="rId936" Type="http://schemas.openxmlformats.org/officeDocument/2006/relationships/hyperlink" Target="l6763_1975_13.htm" TargetMode="External"/><Relationship Id="rId1219" Type="http://schemas.openxmlformats.org/officeDocument/2006/relationships/hyperlink" Target="l6763_1975_13.htm" TargetMode="External"/><Relationship Id="rId1566" Type="http://schemas.openxmlformats.org/officeDocument/2006/relationships/hyperlink" Target="l6763_1975_13.htm" TargetMode="External"/><Relationship Id="rId1773" Type="http://schemas.openxmlformats.org/officeDocument/2006/relationships/hyperlink" Target="l6763_1975_13.htm" TargetMode="External"/><Relationship Id="rId1980" Type="http://schemas.openxmlformats.org/officeDocument/2006/relationships/hyperlink" Target="l6763_1975_13.htm" TargetMode="External"/><Relationship Id="rId2617" Type="http://schemas.openxmlformats.org/officeDocument/2006/relationships/hyperlink" Target="l6763_1975_13.htm" TargetMode="External"/><Relationship Id="rId2824" Type="http://schemas.openxmlformats.org/officeDocument/2006/relationships/hyperlink" Target="l6763_1975_13.htm" TargetMode="External"/><Relationship Id="rId65" Type="http://schemas.openxmlformats.org/officeDocument/2006/relationships/hyperlink" Target="l6763_1975_13.htm" TargetMode="External"/><Relationship Id="rId1426" Type="http://schemas.openxmlformats.org/officeDocument/2006/relationships/hyperlink" Target="l6763_1975_13.htm" TargetMode="External"/><Relationship Id="rId1633" Type="http://schemas.openxmlformats.org/officeDocument/2006/relationships/hyperlink" Target="l6763_1975_13.htm" TargetMode="External"/><Relationship Id="rId1840" Type="http://schemas.openxmlformats.org/officeDocument/2006/relationships/hyperlink" Target="l6763_1975_13.htm" TargetMode="External"/><Relationship Id="rId1700" Type="http://schemas.openxmlformats.org/officeDocument/2006/relationships/hyperlink" Target="l6763_1975_13.htm" TargetMode="External"/><Relationship Id="rId3598" Type="http://schemas.openxmlformats.org/officeDocument/2006/relationships/hyperlink" Target="l6763_1975_13.htm" TargetMode="External"/><Relationship Id="rId3458" Type="http://schemas.openxmlformats.org/officeDocument/2006/relationships/hyperlink" Target="l6763_1975_13.htm" TargetMode="External"/><Relationship Id="rId3665" Type="http://schemas.openxmlformats.org/officeDocument/2006/relationships/hyperlink" Target="l6763_1975_13.htm" TargetMode="External"/><Relationship Id="rId379" Type="http://schemas.openxmlformats.org/officeDocument/2006/relationships/hyperlink" Target="l6763_1975_13.htm" TargetMode="External"/><Relationship Id="rId586" Type="http://schemas.openxmlformats.org/officeDocument/2006/relationships/hyperlink" Target="l6763_1975_13.htm" TargetMode="External"/><Relationship Id="rId793" Type="http://schemas.openxmlformats.org/officeDocument/2006/relationships/hyperlink" Target="l6763_1975_13.htm" TargetMode="External"/><Relationship Id="rId2267" Type="http://schemas.openxmlformats.org/officeDocument/2006/relationships/hyperlink" Target="l6763_1975_13.htm" TargetMode="External"/><Relationship Id="rId2474" Type="http://schemas.openxmlformats.org/officeDocument/2006/relationships/hyperlink" Target="l6763_1975_13.htm" TargetMode="External"/><Relationship Id="rId2681" Type="http://schemas.openxmlformats.org/officeDocument/2006/relationships/hyperlink" Target="l6763_1975_13.htm" TargetMode="External"/><Relationship Id="rId3318" Type="http://schemas.openxmlformats.org/officeDocument/2006/relationships/hyperlink" Target="l6763_1975_13.htm" TargetMode="External"/><Relationship Id="rId3525" Type="http://schemas.openxmlformats.org/officeDocument/2006/relationships/hyperlink" Target="l6763_1975_13.htm" TargetMode="External"/><Relationship Id="rId239" Type="http://schemas.openxmlformats.org/officeDocument/2006/relationships/hyperlink" Target="l6763_1975_13.htm" TargetMode="External"/><Relationship Id="rId446" Type="http://schemas.openxmlformats.org/officeDocument/2006/relationships/hyperlink" Target="l6763_1975_13.htm" TargetMode="External"/><Relationship Id="rId653" Type="http://schemas.openxmlformats.org/officeDocument/2006/relationships/hyperlink" Target="l6763_1975_13.htm" TargetMode="External"/><Relationship Id="rId1076" Type="http://schemas.openxmlformats.org/officeDocument/2006/relationships/hyperlink" Target="l6763_1975_13.htm" TargetMode="External"/><Relationship Id="rId1283" Type="http://schemas.openxmlformats.org/officeDocument/2006/relationships/hyperlink" Target="l6763_1975_13.htm" TargetMode="External"/><Relationship Id="rId1490" Type="http://schemas.openxmlformats.org/officeDocument/2006/relationships/hyperlink" Target="l6763_1975_13.htm" TargetMode="External"/><Relationship Id="rId2127" Type="http://schemas.openxmlformats.org/officeDocument/2006/relationships/hyperlink" Target="l6763_1975_13.htm" TargetMode="External"/><Relationship Id="rId2334" Type="http://schemas.openxmlformats.org/officeDocument/2006/relationships/hyperlink" Target="l6763_1975_13.htm" TargetMode="External"/><Relationship Id="rId3732" Type="http://schemas.openxmlformats.org/officeDocument/2006/relationships/hyperlink" Target="l6763_1975_13.htm" TargetMode="External"/><Relationship Id="rId306" Type="http://schemas.openxmlformats.org/officeDocument/2006/relationships/hyperlink" Target="l6763_1975_13.htm" TargetMode="External"/><Relationship Id="rId860" Type="http://schemas.openxmlformats.org/officeDocument/2006/relationships/hyperlink" Target="l6763_1975_13.htm" TargetMode="External"/><Relationship Id="rId1143" Type="http://schemas.openxmlformats.org/officeDocument/2006/relationships/hyperlink" Target="l6763_1975_13.htm" TargetMode="External"/><Relationship Id="rId2541" Type="http://schemas.openxmlformats.org/officeDocument/2006/relationships/hyperlink" Target="l6763_1975_13.htm" TargetMode="External"/><Relationship Id="rId513" Type="http://schemas.openxmlformats.org/officeDocument/2006/relationships/hyperlink" Target="l6763_1975_13.htm" TargetMode="External"/><Relationship Id="rId720" Type="http://schemas.openxmlformats.org/officeDocument/2006/relationships/hyperlink" Target="l6763_1975_13.htm" TargetMode="External"/><Relationship Id="rId1350" Type="http://schemas.openxmlformats.org/officeDocument/2006/relationships/hyperlink" Target="l6763_1975_13.htm" TargetMode="External"/><Relationship Id="rId2401" Type="http://schemas.openxmlformats.org/officeDocument/2006/relationships/hyperlink" Target="l6763_1975_13.htm" TargetMode="External"/><Relationship Id="rId1003" Type="http://schemas.openxmlformats.org/officeDocument/2006/relationships/hyperlink" Target="l6763_1975_13.htm" TargetMode="External"/><Relationship Id="rId1210" Type="http://schemas.openxmlformats.org/officeDocument/2006/relationships/hyperlink" Target="l6763_1975_13.htm" TargetMode="External"/><Relationship Id="rId3175" Type="http://schemas.openxmlformats.org/officeDocument/2006/relationships/hyperlink" Target="l6763_1975_13.htm" TargetMode="External"/><Relationship Id="rId3382" Type="http://schemas.openxmlformats.org/officeDocument/2006/relationships/hyperlink" Target="l6763_1975_13.htm" TargetMode="External"/><Relationship Id="rId2191" Type="http://schemas.openxmlformats.org/officeDocument/2006/relationships/hyperlink" Target="l6763_1975_13.htm" TargetMode="External"/><Relationship Id="rId3035" Type="http://schemas.openxmlformats.org/officeDocument/2006/relationships/hyperlink" Target="l6763_1975_13.htm" TargetMode="External"/><Relationship Id="rId3242" Type="http://schemas.openxmlformats.org/officeDocument/2006/relationships/hyperlink" Target="l6763_1975_13.htm" TargetMode="External"/><Relationship Id="rId163" Type="http://schemas.openxmlformats.org/officeDocument/2006/relationships/hyperlink" Target="l6763_1975_13.htm" TargetMode="External"/><Relationship Id="rId370" Type="http://schemas.openxmlformats.org/officeDocument/2006/relationships/hyperlink" Target="l6763_1975_13.htm" TargetMode="External"/><Relationship Id="rId2051" Type="http://schemas.openxmlformats.org/officeDocument/2006/relationships/hyperlink" Target="l6763_1975_13.htm" TargetMode="External"/><Relationship Id="rId3102" Type="http://schemas.openxmlformats.org/officeDocument/2006/relationships/hyperlink" Target="l6763_1975_13.htm" TargetMode="External"/><Relationship Id="rId230" Type="http://schemas.openxmlformats.org/officeDocument/2006/relationships/hyperlink" Target="file:///\\camgfs02\sutri$\ArquivosPreparacao\TRABALHO%20EMPRESA\leis\Lei%206.763-1975\l6763_1975_13.htm" TargetMode="External"/><Relationship Id="rId2868" Type="http://schemas.openxmlformats.org/officeDocument/2006/relationships/hyperlink" Target="l6763_1975_13.htm" TargetMode="External"/><Relationship Id="rId1677" Type="http://schemas.openxmlformats.org/officeDocument/2006/relationships/hyperlink" Target="l6763_1975_13.htm" TargetMode="External"/><Relationship Id="rId1884" Type="http://schemas.openxmlformats.org/officeDocument/2006/relationships/hyperlink" Target="l6763_1975_13.htm" TargetMode="External"/><Relationship Id="rId2728" Type="http://schemas.openxmlformats.org/officeDocument/2006/relationships/hyperlink" Target="l6763_1975_13.htm" TargetMode="External"/><Relationship Id="rId2935" Type="http://schemas.openxmlformats.org/officeDocument/2006/relationships/hyperlink" Target="l6763_1975_13.htm" TargetMode="External"/><Relationship Id="rId907" Type="http://schemas.openxmlformats.org/officeDocument/2006/relationships/hyperlink" Target="l6763_1975_13.htm" TargetMode="External"/><Relationship Id="rId1537" Type="http://schemas.openxmlformats.org/officeDocument/2006/relationships/hyperlink" Target="l6763_1975_13.htm" TargetMode="External"/><Relationship Id="rId1744" Type="http://schemas.openxmlformats.org/officeDocument/2006/relationships/hyperlink" Target="l6763_1975_13.htm" TargetMode="External"/><Relationship Id="rId1951" Type="http://schemas.openxmlformats.org/officeDocument/2006/relationships/hyperlink" Target="l6763_1975_13.htm" TargetMode="External"/><Relationship Id="rId36" Type="http://schemas.openxmlformats.org/officeDocument/2006/relationships/hyperlink" Target="l6763_1975_13.htm" TargetMode="External"/><Relationship Id="rId1604" Type="http://schemas.openxmlformats.org/officeDocument/2006/relationships/hyperlink" Target="l6763_1975_13.htm" TargetMode="External"/><Relationship Id="rId1811" Type="http://schemas.openxmlformats.org/officeDocument/2006/relationships/hyperlink" Target="l6763_1975_13.htm" TargetMode="External"/><Relationship Id="rId3569" Type="http://schemas.openxmlformats.org/officeDocument/2006/relationships/hyperlink" Target="l6763_1975_13.htm" TargetMode="External"/><Relationship Id="rId697" Type="http://schemas.openxmlformats.org/officeDocument/2006/relationships/hyperlink" Target="l6763_1975_13.htm" TargetMode="External"/><Relationship Id="rId2378" Type="http://schemas.openxmlformats.org/officeDocument/2006/relationships/hyperlink" Target="l6763_1975_13.htm" TargetMode="External"/><Relationship Id="rId3429" Type="http://schemas.openxmlformats.org/officeDocument/2006/relationships/hyperlink" Target="l6763_1975_13.htm" TargetMode="External"/><Relationship Id="rId3776" Type="http://schemas.openxmlformats.org/officeDocument/2006/relationships/hyperlink" Target="l6763_1975_13.htm" TargetMode="External"/><Relationship Id="rId1187" Type="http://schemas.openxmlformats.org/officeDocument/2006/relationships/hyperlink" Target="l6763_1975_13.htm" TargetMode="External"/><Relationship Id="rId2585" Type="http://schemas.openxmlformats.org/officeDocument/2006/relationships/hyperlink" Target="l6763_1975_13.htm" TargetMode="External"/><Relationship Id="rId2792" Type="http://schemas.openxmlformats.org/officeDocument/2006/relationships/hyperlink" Target="l6763_1975_13.htm" TargetMode="External"/><Relationship Id="rId3636" Type="http://schemas.openxmlformats.org/officeDocument/2006/relationships/hyperlink" Target="l6763_1975_13.htm" TargetMode="External"/><Relationship Id="rId3843" Type="http://schemas.openxmlformats.org/officeDocument/2006/relationships/hyperlink" Target="l6763_1975_13.htm" TargetMode="External"/><Relationship Id="rId557" Type="http://schemas.openxmlformats.org/officeDocument/2006/relationships/hyperlink" Target="l6763_1975_13.htm" TargetMode="External"/><Relationship Id="rId764" Type="http://schemas.openxmlformats.org/officeDocument/2006/relationships/hyperlink" Target="l6763_1975_13.htm" TargetMode="External"/><Relationship Id="rId971" Type="http://schemas.openxmlformats.org/officeDocument/2006/relationships/hyperlink" Target="l6763_1975_13.htm" TargetMode="External"/><Relationship Id="rId1394" Type="http://schemas.openxmlformats.org/officeDocument/2006/relationships/hyperlink" Target="l6763_1975_13.htm" TargetMode="External"/><Relationship Id="rId2238" Type="http://schemas.openxmlformats.org/officeDocument/2006/relationships/hyperlink" Target="l6763_1975_13.htm" TargetMode="External"/><Relationship Id="rId2445" Type="http://schemas.openxmlformats.org/officeDocument/2006/relationships/hyperlink" Target="l6763_1975_13.htm" TargetMode="External"/><Relationship Id="rId2652" Type="http://schemas.openxmlformats.org/officeDocument/2006/relationships/hyperlink" Target="l6763_1975_13.htm" TargetMode="External"/><Relationship Id="rId3703" Type="http://schemas.openxmlformats.org/officeDocument/2006/relationships/hyperlink" Target="l6763_1975_13.htm" TargetMode="External"/><Relationship Id="rId417" Type="http://schemas.openxmlformats.org/officeDocument/2006/relationships/hyperlink" Target="l6763_1975_13.htm" TargetMode="External"/><Relationship Id="rId624" Type="http://schemas.openxmlformats.org/officeDocument/2006/relationships/hyperlink" Target="l6763_1975_13.htm" TargetMode="External"/><Relationship Id="rId831" Type="http://schemas.openxmlformats.org/officeDocument/2006/relationships/hyperlink" Target="l6763_1975_13.htm" TargetMode="External"/><Relationship Id="rId1047" Type="http://schemas.openxmlformats.org/officeDocument/2006/relationships/hyperlink" Target="l6763_1975_13.htm" TargetMode="External"/><Relationship Id="rId1254" Type="http://schemas.openxmlformats.org/officeDocument/2006/relationships/hyperlink" Target="l6763_1975_13.htm" TargetMode="External"/><Relationship Id="rId1461" Type="http://schemas.openxmlformats.org/officeDocument/2006/relationships/hyperlink" Target="l6763_1975_13.htm" TargetMode="External"/><Relationship Id="rId2305" Type="http://schemas.openxmlformats.org/officeDocument/2006/relationships/hyperlink" Target="l6763_1975_13.htm" TargetMode="External"/><Relationship Id="rId2512" Type="http://schemas.openxmlformats.org/officeDocument/2006/relationships/hyperlink" Target="l6763_1975_13.htm" TargetMode="External"/><Relationship Id="rId1114" Type="http://schemas.openxmlformats.org/officeDocument/2006/relationships/hyperlink" Target="l6763_1975_13.htm" TargetMode="External"/><Relationship Id="rId1321" Type="http://schemas.openxmlformats.org/officeDocument/2006/relationships/hyperlink" Target="l6763_1975_13.htm" TargetMode="External"/><Relationship Id="rId3079" Type="http://schemas.openxmlformats.org/officeDocument/2006/relationships/hyperlink" Target="l6763_1975_13.htm" TargetMode="External"/><Relationship Id="rId3286" Type="http://schemas.openxmlformats.org/officeDocument/2006/relationships/hyperlink" Target="l6763_1975_13.htm" TargetMode="External"/><Relationship Id="rId3493" Type="http://schemas.openxmlformats.org/officeDocument/2006/relationships/hyperlink" Target="l6763_1975_13.htm" TargetMode="External"/><Relationship Id="rId2095" Type="http://schemas.openxmlformats.org/officeDocument/2006/relationships/hyperlink" Target="l6763_1975_13.htm" TargetMode="External"/><Relationship Id="rId3146" Type="http://schemas.openxmlformats.org/officeDocument/2006/relationships/hyperlink" Target="l6763_1975_13.htm" TargetMode="External"/><Relationship Id="rId3353" Type="http://schemas.openxmlformats.org/officeDocument/2006/relationships/hyperlink" Target="l6763_1975_13.htm" TargetMode="External"/><Relationship Id="rId274" Type="http://schemas.openxmlformats.org/officeDocument/2006/relationships/hyperlink" Target="l6763_1975_13.htm" TargetMode="External"/><Relationship Id="rId481" Type="http://schemas.openxmlformats.org/officeDocument/2006/relationships/hyperlink" Target="l6763_1975_13.htm" TargetMode="External"/><Relationship Id="rId2162" Type="http://schemas.openxmlformats.org/officeDocument/2006/relationships/hyperlink" Target="l6763_1975_13.htm" TargetMode="External"/><Relationship Id="rId3006" Type="http://schemas.openxmlformats.org/officeDocument/2006/relationships/hyperlink" Target="l6763_1975_13.htm" TargetMode="External"/><Relationship Id="rId3560" Type="http://schemas.openxmlformats.org/officeDocument/2006/relationships/hyperlink" Target="l6763_1975_13.htm" TargetMode="External"/><Relationship Id="rId134" Type="http://schemas.openxmlformats.org/officeDocument/2006/relationships/hyperlink" Target="l6763_1975_13.htm" TargetMode="External"/><Relationship Id="rId3213" Type="http://schemas.openxmlformats.org/officeDocument/2006/relationships/hyperlink" Target="l6763_1975_13.htm" TargetMode="External"/><Relationship Id="rId3420" Type="http://schemas.openxmlformats.org/officeDocument/2006/relationships/hyperlink" Target="l6763_1975_13.htm" TargetMode="External"/><Relationship Id="rId341" Type="http://schemas.openxmlformats.org/officeDocument/2006/relationships/hyperlink" Target="l6763_1975_13.htm" TargetMode="External"/><Relationship Id="rId2022" Type="http://schemas.openxmlformats.org/officeDocument/2006/relationships/hyperlink" Target="l6763_1975_13.htm" TargetMode="External"/><Relationship Id="rId2979" Type="http://schemas.openxmlformats.org/officeDocument/2006/relationships/hyperlink" Target="l6763_1975_13.htm" TargetMode="External"/><Relationship Id="rId201" Type="http://schemas.openxmlformats.org/officeDocument/2006/relationships/hyperlink" Target="l6763_1975_13.htm" TargetMode="External"/><Relationship Id="rId1788" Type="http://schemas.openxmlformats.org/officeDocument/2006/relationships/hyperlink" Target="l6763_1975_13.htm" TargetMode="External"/><Relationship Id="rId1995" Type="http://schemas.openxmlformats.org/officeDocument/2006/relationships/hyperlink" Target="l6763_1975_13.htm" TargetMode="External"/><Relationship Id="rId2839" Type="http://schemas.openxmlformats.org/officeDocument/2006/relationships/hyperlink" Target="l6763_1975_13.htm" TargetMode="External"/><Relationship Id="rId1648" Type="http://schemas.openxmlformats.org/officeDocument/2006/relationships/hyperlink" Target="l6763_1975_13.htm" TargetMode="External"/><Relationship Id="rId1508" Type="http://schemas.openxmlformats.org/officeDocument/2006/relationships/hyperlink" Target="l6763_1975_13.htm" TargetMode="External"/><Relationship Id="rId1855" Type="http://schemas.openxmlformats.org/officeDocument/2006/relationships/hyperlink" Target="l6763_1975_13.htm" TargetMode="External"/><Relationship Id="rId2906" Type="http://schemas.openxmlformats.org/officeDocument/2006/relationships/hyperlink" Target="l6763_1975_13.htm" TargetMode="External"/><Relationship Id="rId3070" Type="http://schemas.openxmlformats.org/officeDocument/2006/relationships/hyperlink" Target="l6763_1975_13.htm" TargetMode="External"/><Relationship Id="rId1715" Type="http://schemas.openxmlformats.org/officeDocument/2006/relationships/hyperlink" Target="l6763_1975_13.htm" TargetMode="External"/><Relationship Id="rId1922" Type="http://schemas.openxmlformats.org/officeDocument/2006/relationships/hyperlink" Target="l6763_1975_13.htm" TargetMode="External"/><Relationship Id="rId2489" Type="http://schemas.openxmlformats.org/officeDocument/2006/relationships/hyperlink" Target="l6763_1975_13.htm" TargetMode="External"/><Relationship Id="rId2696" Type="http://schemas.openxmlformats.org/officeDocument/2006/relationships/hyperlink" Target="l6763_1975_13.htm" TargetMode="External"/><Relationship Id="rId3747" Type="http://schemas.openxmlformats.org/officeDocument/2006/relationships/hyperlink" Target="l6763_1975_13.htm" TargetMode="External"/><Relationship Id="rId668" Type="http://schemas.openxmlformats.org/officeDocument/2006/relationships/hyperlink" Target="l6763_1975_13.htm" TargetMode="External"/><Relationship Id="rId875" Type="http://schemas.openxmlformats.org/officeDocument/2006/relationships/hyperlink" Target="l6763_1975_13.htm" TargetMode="External"/><Relationship Id="rId1298" Type="http://schemas.openxmlformats.org/officeDocument/2006/relationships/hyperlink" Target="l6763_1975_13.htm" TargetMode="External"/><Relationship Id="rId2349" Type="http://schemas.openxmlformats.org/officeDocument/2006/relationships/hyperlink" Target="l6763_1975_13.htm" TargetMode="External"/><Relationship Id="rId2556" Type="http://schemas.openxmlformats.org/officeDocument/2006/relationships/hyperlink" Target="l6763_1975_13.htm" TargetMode="External"/><Relationship Id="rId2763" Type="http://schemas.openxmlformats.org/officeDocument/2006/relationships/hyperlink" Target="l6763_1975_13.htm" TargetMode="External"/><Relationship Id="rId2970" Type="http://schemas.openxmlformats.org/officeDocument/2006/relationships/hyperlink" Target="l6763_1975_13.htm" TargetMode="External"/><Relationship Id="rId3607" Type="http://schemas.openxmlformats.org/officeDocument/2006/relationships/hyperlink" Target="l6763_1975_13.htm" TargetMode="External"/><Relationship Id="rId3814" Type="http://schemas.openxmlformats.org/officeDocument/2006/relationships/hyperlink" Target="l6763_1975_13.htm" TargetMode="External"/><Relationship Id="rId528" Type="http://schemas.openxmlformats.org/officeDocument/2006/relationships/hyperlink" Target="l6763_1975_13.htm" TargetMode="External"/><Relationship Id="rId735" Type="http://schemas.openxmlformats.org/officeDocument/2006/relationships/hyperlink" Target="l6763_1975_13.htm" TargetMode="External"/><Relationship Id="rId942" Type="http://schemas.openxmlformats.org/officeDocument/2006/relationships/hyperlink" Target="l6763_1975_13.htm" TargetMode="External"/><Relationship Id="rId1158" Type="http://schemas.openxmlformats.org/officeDocument/2006/relationships/hyperlink" Target="l6763_1975_13.htm" TargetMode="External"/><Relationship Id="rId1365" Type="http://schemas.openxmlformats.org/officeDocument/2006/relationships/hyperlink" Target="l6763_1975_13.htm" TargetMode="External"/><Relationship Id="rId1572" Type="http://schemas.openxmlformats.org/officeDocument/2006/relationships/hyperlink" Target="l6763_1975_13.htm" TargetMode="External"/><Relationship Id="rId2209" Type="http://schemas.openxmlformats.org/officeDocument/2006/relationships/hyperlink" Target="http://www.fazenda.mg.gov.br/empresas/legislacao_tributaria/leis/l6763_1975_10.htm" TargetMode="External"/><Relationship Id="rId2416" Type="http://schemas.openxmlformats.org/officeDocument/2006/relationships/hyperlink" Target="l6763_1975_13.htm" TargetMode="External"/><Relationship Id="rId2623" Type="http://schemas.openxmlformats.org/officeDocument/2006/relationships/hyperlink" Target="l6763_1975_13.htm" TargetMode="External"/><Relationship Id="rId1018" Type="http://schemas.openxmlformats.org/officeDocument/2006/relationships/hyperlink" Target="l6763_1975_13.htm" TargetMode="External"/><Relationship Id="rId1225" Type="http://schemas.openxmlformats.org/officeDocument/2006/relationships/hyperlink" Target="l6763_1975_13.htm" TargetMode="External"/><Relationship Id="rId1432" Type="http://schemas.openxmlformats.org/officeDocument/2006/relationships/hyperlink" Target="l6763_1975_13.htm" TargetMode="External"/><Relationship Id="rId2830" Type="http://schemas.openxmlformats.org/officeDocument/2006/relationships/hyperlink" Target="l6763_1975_13.htm" TargetMode="External"/><Relationship Id="rId71" Type="http://schemas.openxmlformats.org/officeDocument/2006/relationships/hyperlink" Target="l6763_1975_13.htm" TargetMode="External"/><Relationship Id="rId802" Type="http://schemas.openxmlformats.org/officeDocument/2006/relationships/hyperlink" Target="l6763_1975_13.htm" TargetMode="External"/><Relationship Id="rId3397" Type="http://schemas.openxmlformats.org/officeDocument/2006/relationships/hyperlink" Target="l6763_1975_13.htm" TargetMode="External"/><Relationship Id="rId178" Type="http://schemas.openxmlformats.org/officeDocument/2006/relationships/hyperlink" Target="l6763_1975_13.htm" TargetMode="External"/><Relationship Id="rId3257" Type="http://schemas.openxmlformats.org/officeDocument/2006/relationships/hyperlink" Target="l6763_1975_13.htm" TargetMode="External"/><Relationship Id="rId3464" Type="http://schemas.openxmlformats.org/officeDocument/2006/relationships/hyperlink" Target="l6763_1975_13.htm" TargetMode="External"/><Relationship Id="rId3671" Type="http://schemas.openxmlformats.org/officeDocument/2006/relationships/hyperlink" Target="l6763_1975_13.htm" TargetMode="External"/><Relationship Id="rId385" Type="http://schemas.openxmlformats.org/officeDocument/2006/relationships/hyperlink" Target="l6763_1975_13.htm" TargetMode="External"/><Relationship Id="rId592" Type="http://schemas.openxmlformats.org/officeDocument/2006/relationships/hyperlink" Target="l6763_1975_13.htm" TargetMode="External"/><Relationship Id="rId2066" Type="http://schemas.openxmlformats.org/officeDocument/2006/relationships/hyperlink" Target="l6763_1975_13.htm" TargetMode="External"/><Relationship Id="rId2273" Type="http://schemas.openxmlformats.org/officeDocument/2006/relationships/hyperlink" Target="l6763_1975_13.htm" TargetMode="External"/><Relationship Id="rId2480" Type="http://schemas.openxmlformats.org/officeDocument/2006/relationships/hyperlink" Target="l6763_1975_13.htm" TargetMode="External"/><Relationship Id="rId3117" Type="http://schemas.openxmlformats.org/officeDocument/2006/relationships/hyperlink" Target="l6763_1975_13.htm" TargetMode="External"/><Relationship Id="rId3324" Type="http://schemas.openxmlformats.org/officeDocument/2006/relationships/hyperlink" Target="l6763_1975_13.htm" TargetMode="External"/><Relationship Id="rId3531" Type="http://schemas.openxmlformats.org/officeDocument/2006/relationships/hyperlink" Target="l6763_1975_13.htm" TargetMode="External"/><Relationship Id="rId245" Type="http://schemas.openxmlformats.org/officeDocument/2006/relationships/hyperlink" Target="l6763_1975_13.htm" TargetMode="External"/><Relationship Id="rId452" Type="http://schemas.openxmlformats.org/officeDocument/2006/relationships/hyperlink" Target="l6763_1975_13.htm" TargetMode="External"/><Relationship Id="rId1082" Type="http://schemas.openxmlformats.org/officeDocument/2006/relationships/hyperlink" Target="l6763_1975_13.htm" TargetMode="External"/><Relationship Id="rId2133" Type="http://schemas.openxmlformats.org/officeDocument/2006/relationships/hyperlink" Target="l6763_1975_13.htm" TargetMode="External"/><Relationship Id="rId2340" Type="http://schemas.openxmlformats.org/officeDocument/2006/relationships/hyperlink" Target="l6763_1975_13.htm" TargetMode="External"/><Relationship Id="rId105" Type="http://schemas.openxmlformats.org/officeDocument/2006/relationships/hyperlink" Target="l6763_1975_13.htm" TargetMode="External"/><Relationship Id="rId312" Type="http://schemas.openxmlformats.org/officeDocument/2006/relationships/hyperlink" Target="l6763_1975_13.htm" TargetMode="External"/><Relationship Id="rId2200" Type="http://schemas.openxmlformats.org/officeDocument/2006/relationships/hyperlink" Target="l6763_1975_13.htm" TargetMode="External"/><Relationship Id="rId1899" Type="http://schemas.openxmlformats.org/officeDocument/2006/relationships/hyperlink" Target="l6763_1975_13.htm" TargetMode="External"/><Relationship Id="rId1759" Type="http://schemas.openxmlformats.org/officeDocument/2006/relationships/hyperlink" Target="l6763_1975_13.htm" TargetMode="External"/><Relationship Id="rId1966" Type="http://schemas.openxmlformats.org/officeDocument/2006/relationships/hyperlink" Target="l6763_1975_13.htm" TargetMode="External"/><Relationship Id="rId3181" Type="http://schemas.openxmlformats.org/officeDocument/2006/relationships/hyperlink" Target="l6763_1975_13.htm" TargetMode="External"/><Relationship Id="rId1619" Type="http://schemas.openxmlformats.org/officeDocument/2006/relationships/hyperlink" Target="l6763_1975_13.htm" TargetMode="External"/><Relationship Id="rId1826" Type="http://schemas.openxmlformats.org/officeDocument/2006/relationships/hyperlink" Target="l6763_1975_13.htm" TargetMode="External"/><Relationship Id="rId3041" Type="http://schemas.openxmlformats.org/officeDocument/2006/relationships/hyperlink" Target="l6763_1975_13.htm" TargetMode="External"/><Relationship Id="rId3858" Type="http://schemas.openxmlformats.org/officeDocument/2006/relationships/fontTable" Target="fontTable.xml"/><Relationship Id="rId779" Type="http://schemas.openxmlformats.org/officeDocument/2006/relationships/hyperlink" Target="l6763_1975_13.htm" TargetMode="External"/><Relationship Id="rId986" Type="http://schemas.openxmlformats.org/officeDocument/2006/relationships/hyperlink" Target="l6763_1975_13.htm" TargetMode="External"/><Relationship Id="rId2667" Type="http://schemas.openxmlformats.org/officeDocument/2006/relationships/hyperlink" Target="l6763_1975_13.htm" TargetMode="External"/><Relationship Id="rId3718" Type="http://schemas.openxmlformats.org/officeDocument/2006/relationships/hyperlink" Target="l6763_1975_13.htm" TargetMode="External"/><Relationship Id="rId639" Type="http://schemas.openxmlformats.org/officeDocument/2006/relationships/hyperlink" Target="http://www.fazenda.mg.gov.br/empresas/legislacao_tributaria/leis/l6763_1975_01.htm" TargetMode="External"/><Relationship Id="rId1269" Type="http://schemas.openxmlformats.org/officeDocument/2006/relationships/hyperlink" Target="l6763_1975_13.htm" TargetMode="External"/><Relationship Id="rId1476" Type="http://schemas.openxmlformats.org/officeDocument/2006/relationships/hyperlink" Target="l6763_1975_13.htm" TargetMode="External"/><Relationship Id="rId2874" Type="http://schemas.openxmlformats.org/officeDocument/2006/relationships/hyperlink" Target="l6763_1975_13.htm" TargetMode="External"/><Relationship Id="rId846" Type="http://schemas.openxmlformats.org/officeDocument/2006/relationships/hyperlink" Target="l6763_1975_13.htm" TargetMode="External"/><Relationship Id="rId1129" Type="http://schemas.openxmlformats.org/officeDocument/2006/relationships/hyperlink" Target="l6763_1975_13.htm" TargetMode="External"/><Relationship Id="rId1683" Type="http://schemas.openxmlformats.org/officeDocument/2006/relationships/hyperlink" Target="l6763_1975_13.htm" TargetMode="External"/><Relationship Id="rId1890" Type="http://schemas.openxmlformats.org/officeDocument/2006/relationships/hyperlink" Target="l6763_1975_13.htm" TargetMode="External"/><Relationship Id="rId2527" Type="http://schemas.openxmlformats.org/officeDocument/2006/relationships/hyperlink" Target="l6763_1975_13.htm" TargetMode="External"/><Relationship Id="rId2734" Type="http://schemas.openxmlformats.org/officeDocument/2006/relationships/hyperlink" Target="l6763_1975_13.htm" TargetMode="External"/><Relationship Id="rId2941" Type="http://schemas.openxmlformats.org/officeDocument/2006/relationships/hyperlink" Target="l6763_1975_13.htm" TargetMode="External"/><Relationship Id="rId706" Type="http://schemas.openxmlformats.org/officeDocument/2006/relationships/hyperlink" Target="l6763_1975_13.htm" TargetMode="External"/><Relationship Id="rId913" Type="http://schemas.openxmlformats.org/officeDocument/2006/relationships/hyperlink" Target="l6763_1975_13.htm" TargetMode="External"/><Relationship Id="rId1336" Type="http://schemas.openxmlformats.org/officeDocument/2006/relationships/hyperlink" Target="l6763_1975_13.htm" TargetMode="External"/><Relationship Id="rId1543" Type="http://schemas.openxmlformats.org/officeDocument/2006/relationships/hyperlink" Target="l6763_1975_13.htm" TargetMode="External"/><Relationship Id="rId1750" Type="http://schemas.openxmlformats.org/officeDocument/2006/relationships/hyperlink" Target="l6763_1975_13.htm" TargetMode="External"/><Relationship Id="rId2801" Type="http://schemas.openxmlformats.org/officeDocument/2006/relationships/hyperlink" Target="l6763_1975_13.htm" TargetMode="External"/><Relationship Id="rId42" Type="http://schemas.openxmlformats.org/officeDocument/2006/relationships/hyperlink" Target="l6763_1975_13.htm" TargetMode="External"/><Relationship Id="rId1403" Type="http://schemas.openxmlformats.org/officeDocument/2006/relationships/hyperlink" Target="l6763_1975_13.htm" TargetMode="External"/><Relationship Id="rId1610" Type="http://schemas.openxmlformats.org/officeDocument/2006/relationships/hyperlink" Target="l6763_1975_13.htm" TargetMode="External"/><Relationship Id="rId3368" Type="http://schemas.openxmlformats.org/officeDocument/2006/relationships/hyperlink" Target="l6763_1975_13.htm" TargetMode="External"/><Relationship Id="rId3575" Type="http://schemas.openxmlformats.org/officeDocument/2006/relationships/hyperlink" Target="l6763_1975_13.htm" TargetMode="External"/><Relationship Id="rId3782" Type="http://schemas.openxmlformats.org/officeDocument/2006/relationships/hyperlink" Target="l6763_1975_13.htm" TargetMode="External"/><Relationship Id="rId289" Type="http://schemas.openxmlformats.org/officeDocument/2006/relationships/hyperlink" Target="l6763_1975_13.htm" TargetMode="External"/><Relationship Id="rId496" Type="http://schemas.openxmlformats.org/officeDocument/2006/relationships/hyperlink" Target="l6763_1975_13.htm" TargetMode="External"/><Relationship Id="rId2177" Type="http://schemas.openxmlformats.org/officeDocument/2006/relationships/hyperlink" Target="l6763_1975_13.htm" TargetMode="External"/><Relationship Id="rId2384" Type="http://schemas.openxmlformats.org/officeDocument/2006/relationships/hyperlink" Target="l6763_1975_13.htm" TargetMode="External"/><Relationship Id="rId2591" Type="http://schemas.openxmlformats.org/officeDocument/2006/relationships/hyperlink" Target="l6763_1975_13.htm" TargetMode="External"/><Relationship Id="rId3228" Type="http://schemas.openxmlformats.org/officeDocument/2006/relationships/hyperlink" Target="l6763_1975_13.htm" TargetMode="External"/><Relationship Id="rId3435" Type="http://schemas.openxmlformats.org/officeDocument/2006/relationships/hyperlink" Target="l6763_1975_13.htm" TargetMode="External"/><Relationship Id="rId3642" Type="http://schemas.openxmlformats.org/officeDocument/2006/relationships/hyperlink" Target="l6763_1975_13.htm" TargetMode="External"/><Relationship Id="rId149" Type="http://schemas.openxmlformats.org/officeDocument/2006/relationships/hyperlink" Target="l6763_1975_13.htm" TargetMode="External"/><Relationship Id="rId356" Type="http://schemas.openxmlformats.org/officeDocument/2006/relationships/hyperlink" Target="l6763_1975_13.htm" TargetMode="External"/><Relationship Id="rId563" Type="http://schemas.openxmlformats.org/officeDocument/2006/relationships/hyperlink" Target="l6763_1975_13.htm" TargetMode="External"/><Relationship Id="rId770" Type="http://schemas.openxmlformats.org/officeDocument/2006/relationships/hyperlink" Target="l6763_1975_13.htm" TargetMode="External"/><Relationship Id="rId1193" Type="http://schemas.openxmlformats.org/officeDocument/2006/relationships/hyperlink" Target="l6763_1975_13.htm" TargetMode="External"/><Relationship Id="rId2037" Type="http://schemas.openxmlformats.org/officeDocument/2006/relationships/hyperlink" Target="l6763_1975_13.htm" TargetMode="External"/><Relationship Id="rId2244" Type="http://schemas.openxmlformats.org/officeDocument/2006/relationships/hyperlink" Target="l6763_1975_13.htm" TargetMode="External"/><Relationship Id="rId2451" Type="http://schemas.openxmlformats.org/officeDocument/2006/relationships/hyperlink" Target="l6763_1975_13.htm" TargetMode="External"/><Relationship Id="rId216" Type="http://schemas.openxmlformats.org/officeDocument/2006/relationships/hyperlink" Target="l6763_1975_13.htm" TargetMode="External"/><Relationship Id="rId423" Type="http://schemas.openxmlformats.org/officeDocument/2006/relationships/hyperlink" Target="l6763_1975_13.htm" TargetMode="External"/><Relationship Id="rId1053" Type="http://schemas.openxmlformats.org/officeDocument/2006/relationships/hyperlink" Target="l6763_1975_13.htm" TargetMode="External"/><Relationship Id="rId1260" Type="http://schemas.openxmlformats.org/officeDocument/2006/relationships/hyperlink" Target="l6763_1975_13.htm" TargetMode="External"/><Relationship Id="rId2104" Type="http://schemas.openxmlformats.org/officeDocument/2006/relationships/hyperlink" Target="l6763_1975_13.htm" TargetMode="External"/><Relationship Id="rId3502" Type="http://schemas.openxmlformats.org/officeDocument/2006/relationships/hyperlink" Target="l6763_1975_13.htm" TargetMode="External"/><Relationship Id="rId630" Type="http://schemas.openxmlformats.org/officeDocument/2006/relationships/hyperlink" Target="l6763_1975_13.htm" TargetMode="External"/><Relationship Id="rId2311" Type="http://schemas.openxmlformats.org/officeDocument/2006/relationships/hyperlink" Target="l6763_1975_13.htm" TargetMode="External"/><Relationship Id="rId1120" Type="http://schemas.openxmlformats.org/officeDocument/2006/relationships/hyperlink" Target="l6763_1975_13.htm" TargetMode="External"/><Relationship Id="rId1937" Type="http://schemas.openxmlformats.org/officeDocument/2006/relationships/hyperlink" Target="l6763_1975_13.htm" TargetMode="External"/><Relationship Id="rId3085" Type="http://schemas.openxmlformats.org/officeDocument/2006/relationships/hyperlink" Target="l6763_1975_13.htm" TargetMode="External"/><Relationship Id="rId3292" Type="http://schemas.openxmlformats.org/officeDocument/2006/relationships/hyperlink" Target="l6763_1975_13.htm" TargetMode="External"/><Relationship Id="rId3152" Type="http://schemas.openxmlformats.org/officeDocument/2006/relationships/hyperlink" Target="l6763_1975_13.htm" TargetMode="External"/><Relationship Id="rId280" Type="http://schemas.openxmlformats.org/officeDocument/2006/relationships/hyperlink" Target="l6763_1975_13.htm" TargetMode="External"/><Relationship Id="rId3012" Type="http://schemas.openxmlformats.org/officeDocument/2006/relationships/hyperlink" Target="l6763_1975_13.htm" TargetMode="External"/><Relationship Id="rId140" Type="http://schemas.openxmlformats.org/officeDocument/2006/relationships/hyperlink" Target="l6763_1975_13.htm" TargetMode="External"/><Relationship Id="rId6" Type="http://schemas.openxmlformats.org/officeDocument/2006/relationships/footnotes" Target="footnotes.xml"/><Relationship Id="rId2778" Type="http://schemas.openxmlformats.org/officeDocument/2006/relationships/hyperlink" Target="l6763_1975_13.htm" TargetMode="External"/><Relationship Id="rId2985" Type="http://schemas.openxmlformats.org/officeDocument/2006/relationships/hyperlink" Target="l6763_1975_13.htm" TargetMode="External"/><Relationship Id="rId3829" Type="http://schemas.openxmlformats.org/officeDocument/2006/relationships/hyperlink" Target="l6763_1975_13.htm" TargetMode="External"/><Relationship Id="rId957" Type="http://schemas.openxmlformats.org/officeDocument/2006/relationships/hyperlink" Target="l6763_1975_13.htm" TargetMode="External"/><Relationship Id="rId1587" Type="http://schemas.openxmlformats.org/officeDocument/2006/relationships/hyperlink" Target="l6763_1975_13.htm" TargetMode="External"/><Relationship Id="rId1794" Type="http://schemas.openxmlformats.org/officeDocument/2006/relationships/hyperlink" Target="l6763_1975_13.htm" TargetMode="External"/><Relationship Id="rId2638" Type="http://schemas.openxmlformats.org/officeDocument/2006/relationships/hyperlink" Target="l6763_1975_13.htm" TargetMode="External"/><Relationship Id="rId2845" Type="http://schemas.openxmlformats.org/officeDocument/2006/relationships/hyperlink" Target="l6763_1975_13.htm" TargetMode="External"/><Relationship Id="rId86" Type="http://schemas.openxmlformats.org/officeDocument/2006/relationships/hyperlink" Target="l6763_1975_13.htm" TargetMode="External"/><Relationship Id="rId817" Type="http://schemas.openxmlformats.org/officeDocument/2006/relationships/hyperlink" Target="l6763_1975_13.htm" TargetMode="External"/><Relationship Id="rId1447" Type="http://schemas.openxmlformats.org/officeDocument/2006/relationships/hyperlink" Target="l6763_1975_13.htm" TargetMode="External"/><Relationship Id="rId1654" Type="http://schemas.openxmlformats.org/officeDocument/2006/relationships/hyperlink" Target="l6763_1975_13.htm" TargetMode="External"/><Relationship Id="rId1861" Type="http://schemas.openxmlformats.org/officeDocument/2006/relationships/hyperlink" Target="l6763_1975_13.htm" TargetMode="External"/><Relationship Id="rId2705" Type="http://schemas.openxmlformats.org/officeDocument/2006/relationships/hyperlink" Target="l6763_1975_13.htm" TargetMode="External"/><Relationship Id="rId2912" Type="http://schemas.openxmlformats.org/officeDocument/2006/relationships/hyperlink" Target="l6763_1975_13.htm" TargetMode="External"/><Relationship Id="rId1307" Type="http://schemas.openxmlformats.org/officeDocument/2006/relationships/hyperlink" Target="l6763_1975_13.htm" TargetMode="External"/><Relationship Id="rId1514" Type="http://schemas.openxmlformats.org/officeDocument/2006/relationships/hyperlink" Target="l6763_1975_13.htm" TargetMode="External"/><Relationship Id="rId1721" Type="http://schemas.openxmlformats.org/officeDocument/2006/relationships/hyperlink" Target="l6763_1975_13.htm" TargetMode="External"/><Relationship Id="rId13" Type="http://schemas.openxmlformats.org/officeDocument/2006/relationships/hyperlink" Target="l6763_1975_13.htm" TargetMode="External"/><Relationship Id="rId3479" Type="http://schemas.openxmlformats.org/officeDocument/2006/relationships/hyperlink" Target="l6763_1975_13.htm" TargetMode="External"/><Relationship Id="rId3686" Type="http://schemas.openxmlformats.org/officeDocument/2006/relationships/hyperlink" Target="l6763_1975_13.htm" TargetMode="External"/><Relationship Id="rId2288" Type="http://schemas.openxmlformats.org/officeDocument/2006/relationships/hyperlink" Target="l6763_1975_13.htm" TargetMode="External"/><Relationship Id="rId2495" Type="http://schemas.openxmlformats.org/officeDocument/2006/relationships/hyperlink" Target="l6763_1975_13.htm" TargetMode="External"/><Relationship Id="rId3339" Type="http://schemas.openxmlformats.org/officeDocument/2006/relationships/hyperlink" Target="l6763_1975_13.htm" TargetMode="External"/><Relationship Id="rId467" Type="http://schemas.openxmlformats.org/officeDocument/2006/relationships/hyperlink" Target="l6763_1975_13.htm" TargetMode="External"/><Relationship Id="rId1097" Type="http://schemas.openxmlformats.org/officeDocument/2006/relationships/hyperlink" Target="l6763_1975_13.htm" TargetMode="External"/><Relationship Id="rId2148" Type="http://schemas.openxmlformats.org/officeDocument/2006/relationships/hyperlink" Target="l6763_1975_13.htm" TargetMode="External"/><Relationship Id="rId3546" Type="http://schemas.openxmlformats.org/officeDocument/2006/relationships/hyperlink" Target="l6763_1975_13.htm" TargetMode="External"/><Relationship Id="rId3753" Type="http://schemas.openxmlformats.org/officeDocument/2006/relationships/hyperlink" Target="l6763_1975_13.htm" TargetMode="External"/><Relationship Id="rId674" Type="http://schemas.openxmlformats.org/officeDocument/2006/relationships/hyperlink" Target="l6763_1975_13.htm" TargetMode="External"/><Relationship Id="rId881" Type="http://schemas.openxmlformats.org/officeDocument/2006/relationships/hyperlink" Target="l6763_1975_13.htm" TargetMode="External"/><Relationship Id="rId2355" Type="http://schemas.openxmlformats.org/officeDocument/2006/relationships/hyperlink" Target="l6763_1975_13.htm" TargetMode="External"/><Relationship Id="rId2562" Type="http://schemas.openxmlformats.org/officeDocument/2006/relationships/hyperlink" Target="l6763_1975_13.htm" TargetMode="External"/><Relationship Id="rId3406" Type="http://schemas.openxmlformats.org/officeDocument/2006/relationships/hyperlink" Target="l6763_1975_13.htm" TargetMode="External"/><Relationship Id="rId3613" Type="http://schemas.openxmlformats.org/officeDocument/2006/relationships/hyperlink" Target="l6763_1975_13.htm" TargetMode="External"/><Relationship Id="rId3820" Type="http://schemas.openxmlformats.org/officeDocument/2006/relationships/hyperlink" Target="l6763_1975_13.htm" TargetMode="External"/><Relationship Id="rId327" Type="http://schemas.openxmlformats.org/officeDocument/2006/relationships/hyperlink" Target="l6763_1975_13.htm" TargetMode="External"/><Relationship Id="rId534" Type="http://schemas.openxmlformats.org/officeDocument/2006/relationships/hyperlink" Target="l6763_1975_13.htm" TargetMode="External"/><Relationship Id="rId741" Type="http://schemas.openxmlformats.org/officeDocument/2006/relationships/hyperlink" Target="l6763_1975_13.htm" TargetMode="External"/><Relationship Id="rId1164" Type="http://schemas.openxmlformats.org/officeDocument/2006/relationships/hyperlink" Target="l6763_1975_13.htm" TargetMode="External"/><Relationship Id="rId1371" Type="http://schemas.openxmlformats.org/officeDocument/2006/relationships/hyperlink" Target="http://www.fazenda.mg.gov.br/empresas/legislacao_tributaria/leis/l6763_1975_03.htm" TargetMode="External"/><Relationship Id="rId2008" Type="http://schemas.openxmlformats.org/officeDocument/2006/relationships/hyperlink" Target="l6763_1975_13.htm" TargetMode="External"/><Relationship Id="rId2215" Type="http://schemas.openxmlformats.org/officeDocument/2006/relationships/hyperlink" Target="l6763_1975_13.htm" TargetMode="External"/><Relationship Id="rId2422" Type="http://schemas.openxmlformats.org/officeDocument/2006/relationships/hyperlink" Target="l6763_1975_13.htm" TargetMode="External"/><Relationship Id="rId601" Type="http://schemas.openxmlformats.org/officeDocument/2006/relationships/hyperlink" Target="l6763_1975_13.htm" TargetMode="External"/><Relationship Id="rId1024" Type="http://schemas.openxmlformats.org/officeDocument/2006/relationships/hyperlink" Target="l6763_1975_13.htm" TargetMode="External"/><Relationship Id="rId1231" Type="http://schemas.openxmlformats.org/officeDocument/2006/relationships/hyperlink" Target="l6763_1975_13.htm" TargetMode="External"/><Relationship Id="rId3196" Type="http://schemas.openxmlformats.org/officeDocument/2006/relationships/hyperlink" Target="l6763_1975_13.htm" TargetMode="External"/><Relationship Id="rId3056" Type="http://schemas.openxmlformats.org/officeDocument/2006/relationships/hyperlink" Target="l6763_1975_13.htm" TargetMode="External"/><Relationship Id="rId3263" Type="http://schemas.openxmlformats.org/officeDocument/2006/relationships/hyperlink" Target="l6763_1975_13.htm" TargetMode="External"/><Relationship Id="rId3470" Type="http://schemas.openxmlformats.org/officeDocument/2006/relationships/hyperlink" Target="l6763_1975_13.htm" TargetMode="External"/><Relationship Id="rId184" Type="http://schemas.openxmlformats.org/officeDocument/2006/relationships/hyperlink" Target="l6763_1975_13.htm" TargetMode="External"/><Relationship Id="rId391" Type="http://schemas.openxmlformats.org/officeDocument/2006/relationships/hyperlink" Target="l6763_1975_13.htm" TargetMode="External"/><Relationship Id="rId1908" Type="http://schemas.openxmlformats.org/officeDocument/2006/relationships/hyperlink" Target="l6763_1975_13.htm" TargetMode="External"/><Relationship Id="rId2072" Type="http://schemas.openxmlformats.org/officeDocument/2006/relationships/hyperlink" Target="l6763_1975_13.htm" TargetMode="External"/><Relationship Id="rId3123" Type="http://schemas.openxmlformats.org/officeDocument/2006/relationships/hyperlink" Target="l6763_1975_13.htm" TargetMode="External"/><Relationship Id="rId251" Type="http://schemas.openxmlformats.org/officeDocument/2006/relationships/hyperlink" Target="l6763_1975_13.htm" TargetMode="External"/><Relationship Id="rId3330" Type="http://schemas.openxmlformats.org/officeDocument/2006/relationships/hyperlink" Target="l6763_1975_13.htm" TargetMode="External"/><Relationship Id="rId2889" Type="http://schemas.openxmlformats.org/officeDocument/2006/relationships/hyperlink" Target="l6763_1975_13.htm" TargetMode="External"/><Relationship Id="rId111" Type="http://schemas.openxmlformats.org/officeDocument/2006/relationships/hyperlink" Target="l6763_1975_13.htm" TargetMode="External"/><Relationship Id="rId1698" Type="http://schemas.openxmlformats.org/officeDocument/2006/relationships/hyperlink" Target="l6763_1975_13.htm" TargetMode="External"/><Relationship Id="rId2749" Type="http://schemas.openxmlformats.org/officeDocument/2006/relationships/hyperlink" Target="l6763_1975_13.htm" TargetMode="External"/><Relationship Id="rId2956" Type="http://schemas.openxmlformats.org/officeDocument/2006/relationships/hyperlink" Target="l6763_1975_13.htm" TargetMode="External"/><Relationship Id="rId928" Type="http://schemas.openxmlformats.org/officeDocument/2006/relationships/hyperlink" Target="l6763_1975_13.htm" TargetMode="External"/><Relationship Id="rId1558" Type="http://schemas.openxmlformats.org/officeDocument/2006/relationships/hyperlink" Target="l6763_1975_13.htm" TargetMode="External"/><Relationship Id="rId1765" Type="http://schemas.openxmlformats.org/officeDocument/2006/relationships/hyperlink" Target="l6763_1975_13.htm" TargetMode="External"/><Relationship Id="rId2609" Type="http://schemas.openxmlformats.org/officeDocument/2006/relationships/hyperlink" Target="l6763_1975_13.htm" TargetMode="External"/><Relationship Id="rId57" Type="http://schemas.openxmlformats.org/officeDocument/2006/relationships/hyperlink" Target="l6763_1975_13.htm" TargetMode="External"/><Relationship Id="rId1418" Type="http://schemas.openxmlformats.org/officeDocument/2006/relationships/hyperlink" Target="l6763_1975_13.htm" TargetMode="External"/><Relationship Id="rId1972" Type="http://schemas.openxmlformats.org/officeDocument/2006/relationships/hyperlink" Target="l6763_1975_13.htm" TargetMode="External"/><Relationship Id="rId2816" Type="http://schemas.openxmlformats.org/officeDocument/2006/relationships/hyperlink" Target="l6763_1975_13.htm" TargetMode="External"/><Relationship Id="rId1625" Type="http://schemas.openxmlformats.org/officeDocument/2006/relationships/hyperlink" Target="http://www.fazenda.mg.gov.br/empresas/legislacao_tributaria/leis/l6763_1975_09.htm" TargetMode="External"/><Relationship Id="rId1832" Type="http://schemas.openxmlformats.org/officeDocument/2006/relationships/hyperlink" Target="l6763_1975_13.htm" TargetMode="External"/><Relationship Id="rId3797" Type="http://schemas.openxmlformats.org/officeDocument/2006/relationships/hyperlink" Target="l6763_1975_13.htm" TargetMode="External"/><Relationship Id="rId2399" Type="http://schemas.openxmlformats.org/officeDocument/2006/relationships/hyperlink" Target="l6763_1975_13.htm" TargetMode="External"/><Relationship Id="rId3657" Type="http://schemas.openxmlformats.org/officeDocument/2006/relationships/hyperlink" Target="l6763_1975_13.htm" TargetMode="External"/><Relationship Id="rId578" Type="http://schemas.openxmlformats.org/officeDocument/2006/relationships/hyperlink" Target="l6763_1975_13.htm" TargetMode="External"/><Relationship Id="rId785" Type="http://schemas.openxmlformats.org/officeDocument/2006/relationships/hyperlink" Target="l6763_1975_13.htm" TargetMode="External"/><Relationship Id="rId992" Type="http://schemas.openxmlformats.org/officeDocument/2006/relationships/hyperlink" Target="l6763_1975_13.htm" TargetMode="External"/><Relationship Id="rId2259" Type="http://schemas.openxmlformats.org/officeDocument/2006/relationships/hyperlink" Target="l6763_1975_13.htm" TargetMode="External"/><Relationship Id="rId2466" Type="http://schemas.openxmlformats.org/officeDocument/2006/relationships/hyperlink" Target="l6763_1975_13.htm" TargetMode="External"/><Relationship Id="rId2673" Type="http://schemas.openxmlformats.org/officeDocument/2006/relationships/hyperlink" Target="l6763_1975_13.htm" TargetMode="External"/><Relationship Id="rId2880" Type="http://schemas.openxmlformats.org/officeDocument/2006/relationships/hyperlink" Target="l6763_1975_13.htm" TargetMode="External"/><Relationship Id="rId3517" Type="http://schemas.openxmlformats.org/officeDocument/2006/relationships/hyperlink" Target="l6763_1975_13.htm" TargetMode="External"/><Relationship Id="rId3724" Type="http://schemas.openxmlformats.org/officeDocument/2006/relationships/hyperlink" Target="l6763_1975_13.htm" TargetMode="External"/><Relationship Id="rId438" Type="http://schemas.openxmlformats.org/officeDocument/2006/relationships/hyperlink" Target="l6763_1975_13.htm" TargetMode="External"/><Relationship Id="rId645" Type="http://schemas.openxmlformats.org/officeDocument/2006/relationships/hyperlink" Target="l6763_1975_13.htm" TargetMode="External"/><Relationship Id="rId852" Type="http://schemas.openxmlformats.org/officeDocument/2006/relationships/hyperlink" Target="l6763_1975_13.htm" TargetMode="External"/><Relationship Id="rId1068" Type="http://schemas.openxmlformats.org/officeDocument/2006/relationships/hyperlink" Target="l6763_1975_13.htm" TargetMode="External"/><Relationship Id="rId1275" Type="http://schemas.openxmlformats.org/officeDocument/2006/relationships/hyperlink" Target="l6763_1975_13.htm" TargetMode="External"/><Relationship Id="rId1482" Type="http://schemas.openxmlformats.org/officeDocument/2006/relationships/hyperlink" Target="l6763_1975_13.htm" TargetMode="External"/><Relationship Id="rId2119" Type="http://schemas.openxmlformats.org/officeDocument/2006/relationships/hyperlink" Target="l6763_1975_13.htm" TargetMode="External"/><Relationship Id="rId2326" Type="http://schemas.openxmlformats.org/officeDocument/2006/relationships/hyperlink" Target="l6763_1975_13.htm" TargetMode="External"/><Relationship Id="rId2533" Type="http://schemas.openxmlformats.org/officeDocument/2006/relationships/hyperlink" Target="l6763_1975_13.htm" TargetMode="External"/><Relationship Id="rId2740" Type="http://schemas.openxmlformats.org/officeDocument/2006/relationships/hyperlink" Target="l6763_1975_13.htm" TargetMode="External"/><Relationship Id="rId505" Type="http://schemas.openxmlformats.org/officeDocument/2006/relationships/hyperlink" Target="l6763_1975_13.htm" TargetMode="External"/><Relationship Id="rId712" Type="http://schemas.openxmlformats.org/officeDocument/2006/relationships/hyperlink" Target="l6763_1975_13.htm" TargetMode="External"/><Relationship Id="rId1135" Type="http://schemas.openxmlformats.org/officeDocument/2006/relationships/hyperlink" Target="l6763_1975_13.htm" TargetMode="External"/><Relationship Id="rId1342" Type="http://schemas.openxmlformats.org/officeDocument/2006/relationships/hyperlink" Target="l6763_1975_13.htm" TargetMode="External"/><Relationship Id="rId1202" Type="http://schemas.openxmlformats.org/officeDocument/2006/relationships/hyperlink" Target="l6763_1975_13.htm" TargetMode="External"/><Relationship Id="rId2600" Type="http://schemas.openxmlformats.org/officeDocument/2006/relationships/hyperlink" Target="l6763_1975_13.htm" TargetMode="External"/><Relationship Id="rId3167" Type="http://schemas.openxmlformats.org/officeDocument/2006/relationships/hyperlink" Target="l6763_1975_13.htm" TargetMode="External"/><Relationship Id="rId295" Type="http://schemas.openxmlformats.org/officeDocument/2006/relationships/hyperlink" Target="l6763_1975_13.htm" TargetMode="External"/><Relationship Id="rId3374" Type="http://schemas.openxmlformats.org/officeDocument/2006/relationships/hyperlink" Target="l6763_1975_13.htm" TargetMode="External"/><Relationship Id="rId3581" Type="http://schemas.openxmlformats.org/officeDocument/2006/relationships/hyperlink" Target="l6763_1975_13.htm" TargetMode="External"/><Relationship Id="rId2183" Type="http://schemas.openxmlformats.org/officeDocument/2006/relationships/hyperlink" Target="l6763_1975_13.htm" TargetMode="External"/><Relationship Id="rId2390" Type="http://schemas.openxmlformats.org/officeDocument/2006/relationships/hyperlink" Target="l6763_1975_13.htm" TargetMode="External"/><Relationship Id="rId3027" Type="http://schemas.openxmlformats.org/officeDocument/2006/relationships/hyperlink" Target="l6763_1975_13.htm" TargetMode="External"/><Relationship Id="rId3234" Type="http://schemas.openxmlformats.org/officeDocument/2006/relationships/hyperlink" Target="l6763_1975_13.htm" TargetMode="External"/><Relationship Id="rId3441" Type="http://schemas.openxmlformats.org/officeDocument/2006/relationships/hyperlink" Target="l6763_1975_13.htm" TargetMode="External"/><Relationship Id="rId155" Type="http://schemas.openxmlformats.org/officeDocument/2006/relationships/hyperlink" Target="l6763_1975_13.htm" TargetMode="External"/><Relationship Id="rId362" Type="http://schemas.openxmlformats.org/officeDocument/2006/relationships/hyperlink" Target="l6763_1975_13.htm" TargetMode="External"/><Relationship Id="rId2043" Type="http://schemas.openxmlformats.org/officeDocument/2006/relationships/hyperlink" Target="l6763_1975_13.htm" TargetMode="External"/><Relationship Id="rId2250" Type="http://schemas.openxmlformats.org/officeDocument/2006/relationships/hyperlink" Target="l6763_1975_13.htm" TargetMode="External"/><Relationship Id="rId3301" Type="http://schemas.openxmlformats.org/officeDocument/2006/relationships/hyperlink" Target="l6763_1975_13.htm" TargetMode="External"/><Relationship Id="rId222" Type="http://schemas.openxmlformats.org/officeDocument/2006/relationships/hyperlink" Target="l6763_1975_13.htm" TargetMode="External"/><Relationship Id="rId2110" Type="http://schemas.openxmlformats.org/officeDocument/2006/relationships/hyperlink" Target="l6763_1975_13.htm" TargetMode="External"/><Relationship Id="rId1669" Type="http://schemas.openxmlformats.org/officeDocument/2006/relationships/hyperlink" Target="l6763_1975_13.htm" TargetMode="External"/><Relationship Id="rId1876" Type="http://schemas.openxmlformats.org/officeDocument/2006/relationships/hyperlink" Target="l6763_1975_13.htm" TargetMode="External"/><Relationship Id="rId2927" Type="http://schemas.openxmlformats.org/officeDocument/2006/relationships/hyperlink" Target="l6763_1975_13.htm" TargetMode="External"/><Relationship Id="rId3091" Type="http://schemas.openxmlformats.org/officeDocument/2006/relationships/hyperlink" Target="l6763_1975_13.htm" TargetMode="External"/><Relationship Id="rId1529" Type="http://schemas.openxmlformats.org/officeDocument/2006/relationships/hyperlink" Target="l6763_1975_13.htm" TargetMode="External"/><Relationship Id="rId1736" Type="http://schemas.openxmlformats.org/officeDocument/2006/relationships/hyperlink" Target="http://www.fazenda.mg.gov.br/empresas/legislacao_tributaria/leis/l6763_1975_09.htm" TargetMode="External"/><Relationship Id="rId1943" Type="http://schemas.openxmlformats.org/officeDocument/2006/relationships/hyperlink" Target="l6763_1975_13.htm" TargetMode="External"/><Relationship Id="rId28" Type="http://schemas.openxmlformats.org/officeDocument/2006/relationships/hyperlink" Target="l6763_1975_13.htm" TargetMode="External"/><Relationship Id="rId1803" Type="http://schemas.openxmlformats.org/officeDocument/2006/relationships/hyperlink" Target="l6763_1975_13.htm" TargetMode="External"/><Relationship Id="rId3768" Type="http://schemas.openxmlformats.org/officeDocument/2006/relationships/hyperlink" Target="l6763_1975_13.htm" TargetMode="External"/><Relationship Id="rId689" Type="http://schemas.openxmlformats.org/officeDocument/2006/relationships/hyperlink" Target="l6763_1975_13.htm" TargetMode="External"/><Relationship Id="rId896" Type="http://schemas.openxmlformats.org/officeDocument/2006/relationships/hyperlink" Target="l6763_1975_13.htm" TargetMode="External"/><Relationship Id="rId2577" Type="http://schemas.openxmlformats.org/officeDocument/2006/relationships/hyperlink" Target="l6763_1975_13.htm" TargetMode="External"/><Relationship Id="rId2784" Type="http://schemas.openxmlformats.org/officeDocument/2006/relationships/hyperlink" Target="l6763_1975_13.htm" TargetMode="External"/><Relationship Id="rId3628" Type="http://schemas.openxmlformats.org/officeDocument/2006/relationships/hyperlink" Target="l6763_1975_13.htm" TargetMode="External"/><Relationship Id="rId549" Type="http://schemas.openxmlformats.org/officeDocument/2006/relationships/hyperlink" Target="l6763_1975_13.htm" TargetMode="External"/><Relationship Id="rId756" Type="http://schemas.openxmlformats.org/officeDocument/2006/relationships/hyperlink" Target="http://www.fazenda.mg.gov.br/empresas/legislacao_tributaria/leis/l6763_1975_03.htm" TargetMode="External"/><Relationship Id="rId1179" Type="http://schemas.openxmlformats.org/officeDocument/2006/relationships/hyperlink" Target="l6763_1975_13.htm" TargetMode="External"/><Relationship Id="rId1386" Type="http://schemas.openxmlformats.org/officeDocument/2006/relationships/hyperlink" Target="l6763_1975_13.htm" TargetMode="External"/><Relationship Id="rId1593" Type="http://schemas.openxmlformats.org/officeDocument/2006/relationships/hyperlink" Target="l6763_1975_13.htm" TargetMode="External"/><Relationship Id="rId2437" Type="http://schemas.openxmlformats.org/officeDocument/2006/relationships/hyperlink" Target="l6763_1975_13.htm" TargetMode="External"/><Relationship Id="rId2991" Type="http://schemas.openxmlformats.org/officeDocument/2006/relationships/hyperlink" Target="l6763_1975_13.htm" TargetMode="External"/><Relationship Id="rId3835" Type="http://schemas.openxmlformats.org/officeDocument/2006/relationships/hyperlink" Target="l6763_1975_13.htm" TargetMode="External"/><Relationship Id="rId409" Type="http://schemas.openxmlformats.org/officeDocument/2006/relationships/hyperlink" Target="l6763_1975_13.htm" TargetMode="External"/><Relationship Id="rId963" Type="http://schemas.openxmlformats.org/officeDocument/2006/relationships/hyperlink" Target="l6763_1975_13.htm" TargetMode="External"/><Relationship Id="rId1039" Type="http://schemas.openxmlformats.org/officeDocument/2006/relationships/hyperlink" Target="l6763_1975_13.htm" TargetMode="External"/><Relationship Id="rId1246" Type="http://schemas.openxmlformats.org/officeDocument/2006/relationships/hyperlink" Target="l6763_1975_13.htm" TargetMode="External"/><Relationship Id="rId2644" Type="http://schemas.openxmlformats.org/officeDocument/2006/relationships/hyperlink" Target="l6763_1975_13.htm" TargetMode="External"/><Relationship Id="rId2851" Type="http://schemas.openxmlformats.org/officeDocument/2006/relationships/hyperlink" Target="l6763_1975_13.htm" TargetMode="External"/><Relationship Id="rId92" Type="http://schemas.openxmlformats.org/officeDocument/2006/relationships/hyperlink" Target="l6763_1975_13.htm" TargetMode="External"/><Relationship Id="rId616" Type="http://schemas.openxmlformats.org/officeDocument/2006/relationships/hyperlink" Target="l6763_1975_13.htm" TargetMode="External"/><Relationship Id="rId823" Type="http://schemas.openxmlformats.org/officeDocument/2006/relationships/hyperlink" Target="l6763_1975_13.htm" TargetMode="External"/><Relationship Id="rId1453" Type="http://schemas.openxmlformats.org/officeDocument/2006/relationships/hyperlink" Target="l6763_1975_13.htm" TargetMode="External"/><Relationship Id="rId1660" Type="http://schemas.openxmlformats.org/officeDocument/2006/relationships/hyperlink" Target="http://www.fazenda.mg.gov.br/empresas/legislacao_tributaria/leis/l6763_1975_09.htm" TargetMode="External"/><Relationship Id="rId2504" Type="http://schemas.openxmlformats.org/officeDocument/2006/relationships/hyperlink" Target="l6763_1975_13.htm" TargetMode="External"/><Relationship Id="rId2711" Type="http://schemas.openxmlformats.org/officeDocument/2006/relationships/hyperlink" Target="l6763_1975_13.htm" TargetMode="External"/><Relationship Id="rId1106" Type="http://schemas.openxmlformats.org/officeDocument/2006/relationships/hyperlink" Target="l6763_1975_13.htm" TargetMode="External"/><Relationship Id="rId1313" Type="http://schemas.openxmlformats.org/officeDocument/2006/relationships/hyperlink" Target="l6763_1975_13.htm" TargetMode="External"/><Relationship Id="rId1520" Type="http://schemas.openxmlformats.org/officeDocument/2006/relationships/hyperlink" Target="l6763_1975_13.htm" TargetMode="External"/><Relationship Id="rId3278" Type="http://schemas.openxmlformats.org/officeDocument/2006/relationships/hyperlink" Target="l6763_1975_13.htm" TargetMode="External"/><Relationship Id="rId3485" Type="http://schemas.openxmlformats.org/officeDocument/2006/relationships/hyperlink" Target="l6763_1975_13.htm" TargetMode="External"/><Relationship Id="rId3692" Type="http://schemas.openxmlformats.org/officeDocument/2006/relationships/hyperlink" Target="l6763_1975_13.htm" TargetMode="External"/><Relationship Id="rId199" Type="http://schemas.openxmlformats.org/officeDocument/2006/relationships/hyperlink" Target="l6763_1975_13.htm" TargetMode="External"/><Relationship Id="rId2087" Type="http://schemas.openxmlformats.org/officeDocument/2006/relationships/hyperlink" Target="l6763_1975_13.htm" TargetMode="External"/><Relationship Id="rId2294" Type="http://schemas.openxmlformats.org/officeDocument/2006/relationships/hyperlink" Target="l6763_1975_13.htm" TargetMode="External"/><Relationship Id="rId3138" Type="http://schemas.openxmlformats.org/officeDocument/2006/relationships/hyperlink" Target="l6763_1975_13.htm" TargetMode="External"/><Relationship Id="rId3345" Type="http://schemas.openxmlformats.org/officeDocument/2006/relationships/hyperlink" Target="l6763_1975_13.htm" TargetMode="External"/><Relationship Id="rId3552" Type="http://schemas.openxmlformats.org/officeDocument/2006/relationships/hyperlink" Target="l6763_1975_13.htm" TargetMode="External"/><Relationship Id="rId266" Type="http://schemas.openxmlformats.org/officeDocument/2006/relationships/hyperlink" Target="l6763_1975_13.htm" TargetMode="External"/><Relationship Id="rId473" Type="http://schemas.openxmlformats.org/officeDocument/2006/relationships/hyperlink" Target="l6763_1975_13.htm" TargetMode="External"/><Relationship Id="rId680" Type="http://schemas.openxmlformats.org/officeDocument/2006/relationships/hyperlink" Target="l6763_1975_13.htm" TargetMode="External"/><Relationship Id="rId2154" Type="http://schemas.openxmlformats.org/officeDocument/2006/relationships/hyperlink" Target="l6763_1975_13.htm" TargetMode="External"/><Relationship Id="rId2361" Type="http://schemas.openxmlformats.org/officeDocument/2006/relationships/hyperlink" Target="l6763_1975_13.htm" TargetMode="External"/><Relationship Id="rId3205" Type="http://schemas.openxmlformats.org/officeDocument/2006/relationships/hyperlink" Target="l6763_1975_13.htm" TargetMode="External"/><Relationship Id="rId3412" Type="http://schemas.openxmlformats.org/officeDocument/2006/relationships/hyperlink" Target="l6763_1975_13.htm" TargetMode="External"/><Relationship Id="rId126" Type="http://schemas.openxmlformats.org/officeDocument/2006/relationships/hyperlink" Target="l6763_1975_13.htm" TargetMode="External"/><Relationship Id="rId333" Type="http://schemas.openxmlformats.org/officeDocument/2006/relationships/hyperlink" Target="l6763_1975_13.htm" TargetMode="External"/><Relationship Id="rId540" Type="http://schemas.openxmlformats.org/officeDocument/2006/relationships/hyperlink" Target="l6763_1975_13.htm" TargetMode="External"/><Relationship Id="rId1170" Type="http://schemas.openxmlformats.org/officeDocument/2006/relationships/hyperlink" Target="l6763_1975_13.htm" TargetMode="External"/><Relationship Id="rId2014" Type="http://schemas.openxmlformats.org/officeDocument/2006/relationships/hyperlink" Target="l6763_1975_13.htm" TargetMode="External"/><Relationship Id="rId2221" Type="http://schemas.openxmlformats.org/officeDocument/2006/relationships/hyperlink" Target="l6763_1975_13.htm" TargetMode="External"/><Relationship Id="rId1030" Type="http://schemas.openxmlformats.org/officeDocument/2006/relationships/hyperlink" Target="l6763_1975_13.htm" TargetMode="External"/><Relationship Id="rId400" Type="http://schemas.openxmlformats.org/officeDocument/2006/relationships/hyperlink" Target="l6763_1975_13.htm" TargetMode="External"/><Relationship Id="rId1987" Type="http://schemas.openxmlformats.org/officeDocument/2006/relationships/hyperlink" Target="l6763_1975_13.htm" TargetMode="External"/><Relationship Id="rId1847" Type="http://schemas.openxmlformats.org/officeDocument/2006/relationships/hyperlink" Target="l6763_1975_13.htm" TargetMode="External"/><Relationship Id="rId1707" Type="http://schemas.openxmlformats.org/officeDocument/2006/relationships/hyperlink" Target="l6763_1975_13.htm" TargetMode="External"/><Relationship Id="rId3062" Type="http://schemas.openxmlformats.org/officeDocument/2006/relationships/hyperlink" Target="l6763_1975_13.htm" TargetMode="External"/><Relationship Id="rId190" Type="http://schemas.openxmlformats.org/officeDocument/2006/relationships/hyperlink" Target="l6763_1975_13.htm" TargetMode="External"/><Relationship Id="rId1914" Type="http://schemas.openxmlformats.org/officeDocument/2006/relationships/hyperlink" Target="l6763_1975_13.htm" TargetMode="External"/><Relationship Id="rId2688" Type="http://schemas.openxmlformats.org/officeDocument/2006/relationships/hyperlink" Target="l6763_1975_13.htm" TargetMode="External"/><Relationship Id="rId2895" Type="http://schemas.openxmlformats.org/officeDocument/2006/relationships/hyperlink" Target="l6763_1975_13.htm" TargetMode="External"/><Relationship Id="rId3739" Type="http://schemas.openxmlformats.org/officeDocument/2006/relationships/hyperlink" Target="l6763_1975_13.htm" TargetMode="External"/><Relationship Id="rId867" Type="http://schemas.openxmlformats.org/officeDocument/2006/relationships/hyperlink" Target="l6763_1975_13.htm" TargetMode="External"/><Relationship Id="rId1497" Type="http://schemas.openxmlformats.org/officeDocument/2006/relationships/hyperlink" Target="l6763_1975_13.htm" TargetMode="External"/><Relationship Id="rId2548" Type="http://schemas.openxmlformats.org/officeDocument/2006/relationships/hyperlink" Target="l6763_1975_13.htm" TargetMode="External"/><Relationship Id="rId2755" Type="http://schemas.openxmlformats.org/officeDocument/2006/relationships/hyperlink" Target="l6763_1975_13.htm" TargetMode="External"/><Relationship Id="rId2962" Type="http://schemas.openxmlformats.org/officeDocument/2006/relationships/hyperlink" Target="l6763_1975_13.htm" TargetMode="External"/><Relationship Id="rId3806" Type="http://schemas.openxmlformats.org/officeDocument/2006/relationships/hyperlink" Target="l6763_1975_13.htm" TargetMode="External"/><Relationship Id="rId727" Type="http://schemas.openxmlformats.org/officeDocument/2006/relationships/hyperlink" Target="l6763_1975_13.htm" TargetMode="External"/><Relationship Id="rId934" Type="http://schemas.openxmlformats.org/officeDocument/2006/relationships/hyperlink" Target="l6763_1975_13.htm" TargetMode="External"/><Relationship Id="rId1357" Type="http://schemas.openxmlformats.org/officeDocument/2006/relationships/hyperlink" Target="l6763_1975_13.htm" TargetMode="External"/><Relationship Id="rId1564" Type="http://schemas.openxmlformats.org/officeDocument/2006/relationships/hyperlink" Target="l6763_1975_13.htm" TargetMode="External"/><Relationship Id="rId1771" Type="http://schemas.openxmlformats.org/officeDocument/2006/relationships/hyperlink" Target="l6763_1975_13.htm" TargetMode="External"/><Relationship Id="rId2408" Type="http://schemas.openxmlformats.org/officeDocument/2006/relationships/hyperlink" Target="l6763_1975_13.htm" TargetMode="External"/><Relationship Id="rId2615" Type="http://schemas.openxmlformats.org/officeDocument/2006/relationships/hyperlink" Target="l6763_1975_13.htm" TargetMode="External"/><Relationship Id="rId2822" Type="http://schemas.openxmlformats.org/officeDocument/2006/relationships/hyperlink" Target="l6763_1975_13.htm" TargetMode="External"/><Relationship Id="rId63" Type="http://schemas.openxmlformats.org/officeDocument/2006/relationships/hyperlink" Target="l6763_1975_13.htm" TargetMode="External"/><Relationship Id="rId1217" Type="http://schemas.openxmlformats.org/officeDocument/2006/relationships/hyperlink" Target="l6763_1975_13.htm" TargetMode="External"/><Relationship Id="rId1424" Type="http://schemas.openxmlformats.org/officeDocument/2006/relationships/hyperlink" Target="l6763_1975_13.htm" TargetMode="External"/><Relationship Id="rId1631" Type="http://schemas.openxmlformats.org/officeDocument/2006/relationships/hyperlink" Target="l6763_1975_13.htm" TargetMode="External"/><Relationship Id="rId3389" Type="http://schemas.openxmlformats.org/officeDocument/2006/relationships/hyperlink" Target="l6763_1975_13.htm" TargetMode="External"/><Relationship Id="rId3596" Type="http://schemas.openxmlformats.org/officeDocument/2006/relationships/hyperlink" Target="l6763_1975_13.htm" TargetMode="External"/><Relationship Id="rId2198" Type="http://schemas.openxmlformats.org/officeDocument/2006/relationships/hyperlink" Target="l6763_1975_13.htm" TargetMode="External"/><Relationship Id="rId3249" Type="http://schemas.openxmlformats.org/officeDocument/2006/relationships/hyperlink" Target="l6763_1975_13.htm" TargetMode="External"/><Relationship Id="rId3456" Type="http://schemas.openxmlformats.org/officeDocument/2006/relationships/hyperlink" Target="l6763_1975_13.htm" TargetMode="External"/><Relationship Id="rId377" Type="http://schemas.openxmlformats.org/officeDocument/2006/relationships/hyperlink" Target="l6763_1975_13.htm" TargetMode="External"/><Relationship Id="rId584" Type="http://schemas.openxmlformats.org/officeDocument/2006/relationships/hyperlink" Target="l6763_1975_13.htm" TargetMode="External"/><Relationship Id="rId2058" Type="http://schemas.openxmlformats.org/officeDocument/2006/relationships/hyperlink" Target="l6763_1975_13.htm" TargetMode="External"/><Relationship Id="rId2265" Type="http://schemas.openxmlformats.org/officeDocument/2006/relationships/hyperlink" Target="l6763_1975_13.htm" TargetMode="External"/><Relationship Id="rId3109" Type="http://schemas.openxmlformats.org/officeDocument/2006/relationships/hyperlink" Target="l6763_1975_13.htm" TargetMode="External"/><Relationship Id="rId3663" Type="http://schemas.openxmlformats.org/officeDocument/2006/relationships/hyperlink" Target="l6763_1975_13.htm" TargetMode="External"/><Relationship Id="rId237" Type="http://schemas.openxmlformats.org/officeDocument/2006/relationships/hyperlink" Target="l6763_1975_13.htm" TargetMode="External"/><Relationship Id="rId791" Type="http://schemas.openxmlformats.org/officeDocument/2006/relationships/hyperlink" Target="l6763_1975_13.htm" TargetMode="External"/><Relationship Id="rId1074" Type="http://schemas.openxmlformats.org/officeDocument/2006/relationships/hyperlink" Target="l6763_1975_13.htm" TargetMode="External"/><Relationship Id="rId2472" Type="http://schemas.openxmlformats.org/officeDocument/2006/relationships/hyperlink" Target="l6763_1975_13.htm" TargetMode="External"/><Relationship Id="rId3316" Type="http://schemas.openxmlformats.org/officeDocument/2006/relationships/hyperlink" Target="l6763_1975_13.htm" TargetMode="External"/><Relationship Id="rId3523" Type="http://schemas.openxmlformats.org/officeDocument/2006/relationships/hyperlink" Target="l6763_1975_13.htm" TargetMode="External"/><Relationship Id="rId3730" Type="http://schemas.openxmlformats.org/officeDocument/2006/relationships/hyperlink" Target="l6763_1975_13.htm" TargetMode="External"/><Relationship Id="rId444" Type="http://schemas.openxmlformats.org/officeDocument/2006/relationships/hyperlink" Target="l6763_1975_13.htm" TargetMode="External"/><Relationship Id="rId651" Type="http://schemas.openxmlformats.org/officeDocument/2006/relationships/hyperlink" Target="l6763_1975_13.htm" TargetMode="External"/><Relationship Id="rId1281" Type="http://schemas.openxmlformats.org/officeDocument/2006/relationships/hyperlink" Target="l6763_1975_13.htm" TargetMode="External"/><Relationship Id="rId2125" Type="http://schemas.openxmlformats.org/officeDocument/2006/relationships/hyperlink" Target="l6763_1975_13.htm" TargetMode="External"/><Relationship Id="rId2332" Type="http://schemas.openxmlformats.org/officeDocument/2006/relationships/hyperlink" Target="l6763_1975_13.htm" TargetMode="External"/><Relationship Id="rId304" Type="http://schemas.openxmlformats.org/officeDocument/2006/relationships/hyperlink" Target="http://www.fazenda.mg.gov.br/empresas/legislacao_tributaria/leis/l6763_1975_01.html" TargetMode="External"/><Relationship Id="rId511" Type="http://schemas.openxmlformats.org/officeDocument/2006/relationships/hyperlink" Target="l6763_1975_13.htm" TargetMode="External"/><Relationship Id="rId1141" Type="http://schemas.openxmlformats.org/officeDocument/2006/relationships/hyperlink" Target="l6763_1975_13.htm" TargetMode="External"/><Relationship Id="rId1001" Type="http://schemas.openxmlformats.org/officeDocument/2006/relationships/hyperlink" Target="l6763_1975_13.htm" TargetMode="External"/><Relationship Id="rId1958" Type="http://schemas.openxmlformats.org/officeDocument/2006/relationships/hyperlink" Target="l6763_1975_13.htm" TargetMode="External"/><Relationship Id="rId3173" Type="http://schemas.openxmlformats.org/officeDocument/2006/relationships/hyperlink" Target="l6763_1975_13.htm" TargetMode="External"/><Relationship Id="rId3380" Type="http://schemas.openxmlformats.org/officeDocument/2006/relationships/hyperlink" Target="l6763_1975_13.htm" TargetMode="External"/><Relationship Id="rId1818" Type="http://schemas.openxmlformats.org/officeDocument/2006/relationships/hyperlink" Target="l6763_1975_13.htm" TargetMode="External"/><Relationship Id="rId3033" Type="http://schemas.openxmlformats.org/officeDocument/2006/relationships/hyperlink" Target="l6763_1975_13.htm" TargetMode="External"/><Relationship Id="rId3240" Type="http://schemas.openxmlformats.org/officeDocument/2006/relationships/hyperlink" Target="l6763_1975_13.htm" TargetMode="External"/><Relationship Id="rId161" Type="http://schemas.openxmlformats.org/officeDocument/2006/relationships/hyperlink" Target="l6763_1975_13.htm" TargetMode="External"/><Relationship Id="rId2799" Type="http://schemas.openxmlformats.org/officeDocument/2006/relationships/hyperlink" Target="l6763_1975_13.htm" TargetMode="External"/><Relationship Id="rId3100" Type="http://schemas.openxmlformats.org/officeDocument/2006/relationships/hyperlink" Target="l6763_1975_13.htm" TargetMode="External"/><Relationship Id="rId978" Type="http://schemas.openxmlformats.org/officeDocument/2006/relationships/hyperlink" Target="l6763_1975_13.htm" TargetMode="External"/><Relationship Id="rId2659" Type="http://schemas.openxmlformats.org/officeDocument/2006/relationships/hyperlink" Target="l6763_1975_13.htm" TargetMode="External"/><Relationship Id="rId2866" Type="http://schemas.openxmlformats.org/officeDocument/2006/relationships/hyperlink" Target="l6763_1975_13.htm" TargetMode="External"/><Relationship Id="rId838" Type="http://schemas.openxmlformats.org/officeDocument/2006/relationships/hyperlink" Target="l6763_1975_13.htm" TargetMode="External"/><Relationship Id="rId1468" Type="http://schemas.openxmlformats.org/officeDocument/2006/relationships/hyperlink" Target="l6763_1975_13.htm" TargetMode="External"/><Relationship Id="rId1675" Type="http://schemas.openxmlformats.org/officeDocument/2006/relationships/hyperlink" Target="l6763_1975_13.htm" TargetMode="External"/><Relationship Id="rId1882" Type="http://schemas.openxmlformats.org/officeDocument/2006/relationships/hyperlink" Target="l6763_1975_13.htm" TargetMode="External"/><Relationship Id="rId2519" Type="http://schemas.openxmlformats.org/officeDocument/2006/relationships/hyperlink" Target="l6763_1975_13.htm" TargetMode="External"/><Relationship Id="rId2726" Type="http://schemas.openxmlformats.org/officeDocument/2006/relationships/hyperlink" Target="l6763_1975_13.htm" TargetMode="External"/><Relationship Id="rId1328" Type="http://schemas.openxmlformats.org/officeDocument/2006/relationships/hyperlink" Target="l6763_1975_13.htm" TargetMode="External"/><Relationship Id="rId1535" Type="http://schemas.openxmlformats.org/officeDocument/2006/relationships/hyperlink" Target="l6763_1975_13.htm" TargetMode="External"/><Relationship Id="rId2933" Type="http://schemas.openxmlformats.org/officeDocument/2006/relationships/hyperlink" Target="l6763_1975_13.htm" TargetMode="External"/><Relationship Id="rId905" Type="http://schemas.openxmlformats.org/officeDocument/2006/relationships/hyperlink" Target="l6763_1975_13.htm" TargetMode="External"/><Relationship Id="rId1742" Type="http://schemas.openxmlformats.org/officeDocument/2006/relationships/hyperlink" Target="l6763_1975_13.htm" TargetMode="External"/><Relationship Id="rId34" Type="http://schemas.openxmlformats.org/officeDocument/2006/relationships/hyperlink" Target="l6763_1975_13.htm" TargetMode="External"/><Relationship Id="rId1602" Type="http://schemas.openxmlformats.org/officeDocument/2006/relationships/hyperlink" Target="l6763_1975_13.htm" TargetMode="External"/><Relationship Id="rId3567" Type="http://schemas.openxmlformats.org/officeDocument/2006/relationships/hyperlink" Target="l6763_1975_13.htm" TargetMode="External"/><Relationship Id="rId3774" Type="http://schemas.openxmlformats.org/officeDocument/2006/relationships/hyperlink" Target="l6763_1975_13.htm" TargetMode="External"/><Relationship Id="rId488" Type="http://schemas.openxmlformats.org/officeDocument/2006/relationships/hyperlink" Target="l6763_1975_13.htm" TargetMode="External"/><Relationship Id="rId695" Type="http://schemas.openxmlformats.org/officeDocument/2006/relationships/hyperlink" Target="l6763_1975_13.htm" TargetMode="External"/><Relationship Id="rId2169" Type="http://schemas.openxmlformats.org/officeDocument/2006/relationships/hyperlink" Target="l6763_1975_13.htm" TargetMode="External"/><Relationship Id="rId2376" Type="http://schemas.openxmlformats.org/officeDocument/2006/relationships/hyperlink" Target="l6763_1975_13.htm" TargetMode="External"/><Relationship Id="rId2583" Type="http://schemas.openxmlformats.org/officeDocument/2006/relationships/hyperlink" Target="l6763_1975_13.htm" TargetMode="External"/><Relationship Id="rId2790" Type="http://schemas.openxmlformats.org/officeDocument/2006/relationships/hyperlink" Target="l6763_1975_13.htm" TargetMode="External"/><Relationship Id="rId3427" Type="http://schemas.openxmlformats.org/officeDocument/2006/relationships/hyperlink" Target="l6763_1975_13.htm" TargetMode="External"/><Relationship Id="rId3634" Type="http://schemas.openxmlformats.org/officeDocument/2006/relationships/hyperlink" Target="l6763_1975_13.htm" TargetMode="External"/><Relationship Id="rId3841" Type="http://schemas.openxmlformats.org/officeDocument/2006/relationships/hyperlink" Target="l6763_1975_13.htm" TargetMode="External"/><Relationship Id="rId348" Type="http://schemas.openxmlformats.org/officeDocument/2006/relationships/hyperlink" Target="l6763_1975_13.htm" TargetMode="External"/><Relationship Id="rId555" Type="http://schemas.openxmlformats.org/officeDocument/2006/relationships/hyperlink" Target="l6763_1975_13.htm" TargetMode="External"/><Relationship Id="rId762" Type="http://schemas.openxmlformats.org/officeDocument/2006/relationships/hyperlink" Target="l6763_1975_13.htm" TargetMode="External"/><Relationship Id="rId1185" Type="http://schemas.openxmlformats.org/officeDocument/2006/relationships/hyperlink" Target="l6763_1975_13.htm" TargetMode="External"/><Relationship Id="rId1392" Type="http://schemas.openxmlformats.org/officeDocument/2006/relationships/hyperlink" Target="l6763_1975_13.htm" TargetMode="External"/><Relationship Id="rId2029" Type="http://schemas.openxmlformats.org/officeDocument/2006/relationships/hyperlink" Target="l6763_1975_13.htm" TargetMode="External"/><Relationship Id="rId2236" Type="http://schemas.openxmlformats.org/officeDocument/2006/relationships/hyperlink" Target="l6763_1975_13.htm" TargetMode="External"/><Relationship Id="rId2443" Type="http://schemas.openxmlformats.org/officeDocument/2006/relationships/hyperlink" Target="l6763_1975_13.htm" TargetMode="External"/><Relationship Id="rId2650" Type="http://schemas.openxmlformats.org/officeDocument/2006/relationships/hyperlink" Target="l6763_1975_13.htm" TargetMode="External"/><Relationship Id="rId3701" Type="http://schemas.openxmlformats.org/officeDocument/2006/relationships/hyperlink" Target="l6763_1975_13.htm" TargetMode="External"/><Relationship Id="rId208" Type="http://schemas.openxmlformats.org/officeDocument/2006/relationships/hyperlink" Target="l6763_1975_13.htm" TargetMode="External"/><Relationship Id="rId415" Type="http://schemas.openxmlformats.org/officeDocument/2006/relationships/hyperlink" Target="l6763_1975_13.htm" TargetMode="External"/><Relationship Id="rId622" Type="http://schemas.openxmlformats.org/officeDocument/2006/relationships/hyperlink" Target="l6763_1975_13.htm" TargetMode="External"/><Relationship Id="rId1045" Type="http://schemas.openxmlformats.org/officeDocument/2006/relationships/hyperlink" Target="l6763_1975_13.htm" TargetMode="External"/><Relationship Id="rId1252" Type="http://schemas.openxmlformats.org/officeDocument/2006/relationships/hyperlink" Target="l6763_1975_13.htm" TargetMode="External"/><Relationship Id="rId2303" Type="http://schemas.openxmlformats.org/officeDocument/2006/relationships/hyperlink" Target="l6763_1975_13.htm" TargetMode="External"/><Relationship Id="rId2510" Type="http://schemas.openxmlformats.org/officeDocument/2006/relationships/hyperlink" Target="l6763_1975_13.htm" TargetMode="External"/><Relationship Id="rId1112" Type="http://schemas.openxmlformats.org/officeDocument/2006/relationships/hyperlink" Target="l6763_1975_13.htm" TargetMode="External"/><Relationship Id="rId3077" Type="http://schemas.openxmlformats.org/officeDocument/2006/relationships/hyperlink" Target="l6763_1975_13.htm" TargetMode="External"/><Relationship Id="rId3284" Type="http://schemas.openxmlformats.org/officeDocument/2006/relationships/hyperlink" Target="l6763_1975_13.htm" TargetMode="External"/><Relationship Id="rId1929" Type="http://schemas.openxmlformats.org/officeDocument/2006/relationships/hyperlink" Target="l6763_1975_13.htm" TargetMode="External"/><Relationship Id="rId2093" Type="http://schemas.openxmlformats.org/officeDocument/2006/relationships/hyperlink" Target="l6763_1975_13.htm" TargetMode="External"/><Relationship Id="rId3491" Type="http://schemas.openxmlformats.org/officeDocument/2006/relationships/hyperlink" Target="l6763_1975_13.htm" TargetMode="External"/><Relationship Id="rId3144" Type="http://schemas.openxmlformats.org/officeDocument/2006/relationships/hyperlink" Target="l6763_1975_13.htm" TargetMode="External"/><Relationship Id="rId3351" Type="http://schemas.openxmlformats.org/officeDocument/2006/relationships/hyperlink" Target="l6763_1975_13.htm" TargetMode="External"/><Relationship Id="rId272" Type="http://schemas.openxmlformats.org/officeDocument/2006/relationships/hyperlink" Target="l6763_1975_13.htm" TargetMode="External"/><Relationship Id="rId2160" Type="http://schemas.openxmlformats.org/officeDocument/2006/relationships/hyperlink" Target="l6763_1975_13.htm" TargetMode="External"/><Relationship Id="rId3004" Type="http://schemas.openxmlformats.org/officeDocument/2006/relationships/hyperlink" Target="l6763_1975_13.htm" TargetMode="External"/><Relationship Id="rId3211" Type="http://schemas.openxmlformats.org/officeDocument/2006/relationships/hyperlink" Target="l6763_1975_13.htm" TargetMode="External"/><Relationship Id="rId132" Type="http://schemas.openxmlformats.org/officeDocument/2006/relationships/hyperlink" Target="l6763_1975_13.htm" TargetMode="External"/><Relationship Id="rId2020" Type="http://schemas.openxmlformats.org/officeDocument/2006/relationships/hyperlink" Target="l6763_1975_13.htm" TargetMode="External"/><Relationship Id="rId1579" Type="http://schemas.openxmlformats.org/officeDocument/2006/relationships/hyperlink" Target="l6763_1975_13.htm" TargetMode="External"/><Relationship Id="rId2977" Type="http://schemas.openxmlformats.org/officeDocument/2006/relationships/hyperlink" Target="l6763_1975_13.htm" TargetMode="External"/><Relationship Id="rId949" Type="http://schemas.openxmlformats.org/officeDocument/2006/relationships/hyperlink" Target="l6763_1975_13.htm" TargetMode="External"/><Relationship Id="rId1786" Type="http://schemas.openxmlformats.org/officeDocument/2006/relationships/hyperlink" Target="l6763_1975_13.htm" TargetMode="External"/><Relationship Id="rId1993" Type="http://schemas.openxmlformats.org/officeDocument/2006/relationships/hyperlink" Target="l6763_1975_13.htm" TargetMode="External"/><Relationship Id="rId2837" Type="http://schemas.openxmlformats.org/officeDocument/2006/relationships/hyperlink" Target="l6763_1975_13.htm" TargetMode="External"/><Relationship Id="rId78" Type="http://schemas.openxmlformats.org/officeDocument/2006/relationships/hyperlink" Target="l6763_1975_13.htm" TargetMode="External"/><Relationship Id="rId809" Type="http://schemas.openxmlformats.org/officeDocument/2006/relationships/hyperlink" Target="l6763_1975_13.htm" TargetMode="External"/><Relationship Id="rId1439" Type="http://schemas.openxmlformats.org/officeDocument/2006/relationships/hyperlink" Target="l6763_1975_13.htm" TargetMode="External"/><Relationship Id="rId1646" Type="http://schemas.openxmlformats.org/officeDocument/2006/relationships/hyperlink" Target="l6763_1975_13.htm" TargetMode="External"/><Relationship Id="rId1853" Type="http://schemas.openxmlformats.org/officeDocument/2006/relationships/hyperlink" Target="l6763_1975_13.htm" TargetMode="External"/><Relationship Id="rId2904" Type="http://schemas.openxmlformats.org/officeDocument/2006/relationships/hyperlink" Target="l6763_1975_13.htm" TargetMode="External"/><Relationship Id="rId1506" Type="http://schemas.openxmlformats.org/officeDocument/2006/relationships/hyperlink" Target="l6763_1975_13.htm" TargetMode="External"/><Relationship Id="rId1713" Type="http://schemas.openxmlformats.org/officeDocument/2006/relationships/hyperlink" Target="l6763_1975_13.htm" TargetMode="External"/><Relationship Id="rId1920" Type="http://schemas.openxmlformats.org/officeDocument/2006/relationships/hyperlink" Target="l6763_1975_13.htm" TargetMode="External"/><Relationship Id="rId3678" Type="http://schemas.openxmlformats.org/officeDocument/2006/relationships/hyperlink" Target="l6763_1975_13.htm" TargetMode="External"/><Relationship Id="rId599" Type="http://schemas.openxmlformats.org/officeDocument/2006/relationships/hyperlink" Target="l6763_1975_13.htm" TargetMode="External"/><Relationship Id="rId2487" Type="http://schemas.openxmlformats.org/officeDocument/2006/relationships/hyperlink" Target="l6763_1975_13.htm" TargetMode="External"/><Relationship Id="rId2694" Type="http://schemas.openxmlformats.org/officeDocument/2006/relationships/hyperlink" Target="l6763_1975_13.htm" TargetMode="External"/><Relationship Id="rId3538" Type="http://schemas.openxmlformats.org/officeDocument/2006/relationships/hyperlink" Target="l6763_1975_13.htm" TargetMode="External"/><Relationship Id="rId3745" Type="http://schemas.openxmlformats.org/officeDocument/2006/relationships/hyperlink" Target="l6763_1975_13.htm" TargetMode="External"/><Relationship Id="rId459" Type="http://schemas.openxmlformats.org/officeDocument/2006/relationships/hyperlink" Target="l6763_1975_13.htm" TargetMode="External"/><Relationship Id="rId666" Type="http://schemas.openxmlformats.org/officeDocument/2006/relationships/hyperlink" Target="l6763_1975_13.htm" TargetMode="External"/><Relationship Id="rId873" Type="http://schemas.openxmlformats.org/officeDocument/2006/relationships/hyperlink" Target="l6763_1975_13.htm" TargetMode="External"/><Relationship Id="rId1089" Type="http://schemas.openxmlformats.org/officeDocument/2006/relationships/hyperlink" Target="l6763_1975_13.htm" TargetMode="External"/><Relationship Id="rId1296" Type="http://schemas.openxmlformats.org/officeDocument/2006/relationships/hyperlink" Target="l6763_1975_13.htm" TargetMode="External"/><Relationship Id="rId2347" Type="http://schemas.openxmlformats.org/officeDocument/2006/relationships/hyperlink" Target="l6763_1975_13.htm" TargetMode="External"/><Relationship Id="rId2554" Type="http://schemas.openxmlformats.org/officeDocument/2006/relationships/hyperlink" Target="l6763_1975_13.htm" TargetMode="External"/><Relationship Id="rId319" Type="http://schemas.openxmlformats.org/officeDocument/2006/relationships/hyperlink" Target="l6763_1975_13.htm" TargetMode="External"/><Relationship Id="rId526" Type="http://schemas.openxmlformats.org/officeDocument/2006/relationships/hyperlink" Target="l6763_1975_13.htm" TargetMode="External"/><Relationship Id="rId1156" Type="http://schemas.openxmlformats.org/officeDocument/2006/relationships/hyperlink" Target="l6763_1975_13.htm" TargetMode="External"/><Relationship Id="rId1363" Type="http://schemas.openxmlformats.org/officeDocument/2006/relationships/hyperlink" Target="l6763_1975_13.htm" TargetMode="External"/><Relationship Id="rId2207" Type="http://schemas.openxmlformats.org/officeDocument/2006/relationships/hyperlink" Target="l6763_1975_13.htm" TargetMode="External"/><Relationship Id="rId2761" Type="http://schemas.openxmlformats.org/officeDocument/2006/relationships/hyperlink" Target="l6763_1975_13.htm" TargetMode="External"/><Relationship Id="rId3605" Type="http://schemas.openxmlformats.org/officeDocument/2006/relationships/hyperlink" Target="l6763_1975_13.htm" TargetMode="External"/><Relationship Id="rId3812" Type="http://schemas.openxmlformats.org/officeDocument/2006/relationships/hyperlink" Target="l6763_1975_13.htm" TargetMode="External"/><Relationship Id="rId733" Type="http://schemas.openxmlformats.org/officeDocument/2006/relationships/hyperlink" Target="l6763_1975_13.htm" TargetMode="External"/><Relationship Id="rId940" Type="http://schemas.openxmlformats.org/officeDocument/2006/relationships/hyperlink" Target="l6763_1975_13.htm" TargetMode="External"/><Relationship Id="rId1016" Type="http://schemas.openxmlformats.org/officeDocument/2006/relationships/hyperlink" Target="l6763_1975_13.htm" TargetMode="External"/><Relationship Id="rId1570" Type="http://schemas.openxmlformats.org/officeDocument/2006/relationships/hyperlink" Target="l6763_1975_13.htm" TargetMode="External"/><Relationship Id="rId2414" Type="http://schemas.openxmlformats.org/officeDocument/2006/relationships/hyperlink" Target="l6763_1975_13.htm" TargetMode="External"/><Relationship Id="rId2621" Type="http://schemas.openxmlformats.org/officeDocument/2006/relationships/hyperlink" Target="l6763_1975_13.htm" TargetMode="External"/><Relationship Id="rId800" Type="http://schemas.openxmlformats.org/officeDocument/2006/relationships/hyperlink" Target="l6763_1975_13.htm" TargetMode="External"/><Relationship Id="rId1223" Type="http://schemas.openxmlformats.org/officeDocument/2006/relationships/hyperlink" Target="l6763_1975_13.htm" TargetMode="External"/><Relationship Id="rId1430" Type="http://schemas.openxmlformats.org/officeDocument/2006/relationships/hyperlink" Target="l6763_1975_13.htm" TargetMode="External"/><Relationship Id="rId3188" Type="http://schemas.openxmlformats.org/officeDocument/2006/relationships/hyperlink" Target="l6763_1975_13.htm" TargetMode="External"/><Relationship Id="rId3395" Type="http://schemas.openxmlformats.org/officeDocument/2006/relationships/hyperlink" Target="l6763_1975_13.htm" TargetMode="External"/><Relationship Id="rId3048" Type="http://schemas.openxmlformats.org/officeDocument/2006/relationships/hyperlink" Target="l6763_1975_13.htm" TargetMode="External"/><Relationship Id="rId3255" Type="http://schemas.openxmlformats.org/officeDocument/2006/relationships/hyperlink" Target="l6763_1975_13.htm" TargetMode="External"/><Relationship Id="rId3462" Type="http://schemas.openxmlformats.org/officeDocument/2006/relationships/hyperlink" Target="l6763_1975_13.htm" TargetMode="External"/><Relationship Id="rId176" Type="http://schemas.openxmlformats.org/officeDocument/2006/relationships/hyperlink" Target="l6763_1975_13.htm" TargetMode="External"/><Relationship Id="rId383" Type="http://schemas.openxmlformats.org/officeDocument/2006/relationships/hyperlink" Target="l6763_1975_13.htm" TargetMode="External"/><Relationship Id="rId590" Type="http://schemas.openxmlformats.org/officeDocument/2006/relationships/hyperlink" Target="l6763_1975_13.htm" TargetMode="External"/><Relationship Id="rId2064" Type="http://schemas.openxmlformats.org/officeDocument/2006/relationships/hyperlink" Target="l6763_1975_13.htm" TargetMode="External"/><Relationship Id="rId2271" Type="http://schemas.openxmlformats.org/officeDocument/2006/relationships/hyperlink" Target="l6763_1975_13.htm" TargetMode="External"/><Relationship Id="rId3115" Type="http://schemas.openxmlformats.org/officeDocument/2006/relationships/hyperlink" Target="l6763_1975_13.htm" TargetMode="External"/><Relationship Id="rId3322" Type="http://schemas.openxmlformats.org/officeDocument/2006/relationships/hyperlink" Target="l6763_1975_13.htm" TargetMode="External"/><Relationship Id="rId243" Type="http://schemas.openxmlformats.org/officeDocument/2006/relationships/hyperlink" Target="l6763_1975_13.htm" TargetMode="External"/><Relationship Id="rId450" Type="http://schemas.openxmlformats.org/officeDocument/2006/relationships/hyperlink" Target="l6763_1975_13.htm" TargetMode="External"/><Relationship Id="rId1080" Type="http://schemas.openxmlformats.org/officeDocument/2006/relationships/hyperlink" Target="l6763_1975_13.htm" TargetMode="External"/><Relationship Id="rId2131" Type="http://schemas.openxmlformats.org/officeDocument/2006/relationships/hyperlink" Target="l6763_1975_13.htm" TargetMode="External"/><Relationship Id="rId103" Type="http://schemas.openxmlformats.org/officeDocument/2006/relationships/hyperlink" Target="l6763_1975_13.htm" TargetMode="External"/><Relationship Id="rId310" Type="http://schemas.openxmlformats.org/officeDocument/2006/relationships/hyperlink" Target="l6763_1975_13.htm" TargetMode="External"/><Relationship Id="rId1897" Type="http://schemas.openxmlformats.org/officeDocument/2006/relationships/hyperlink" Target="l6763_1975_13.htm" TargetMode="External"/><Relationship Id="rId2948" Type="http://schemas.openxmlformats.org/officeDocument/2006/relationships/hyperlink" Target="l6763_1975_13.htm" TargetMode="External"/><Relationship Id="rId1757" Type="http://schemas.openxmlformats.org/officeDocument/2006/relationships/hyperlink" Target="l6763_1975_13.htm" TargetMode="External"/><Relationship Id="rId1964" Type="http://schemas.openxmlformats.org/officeDocument/2006/relationships/hyperlink" Target="l6763_1975_13.htm" TargetMode="External"/><Relationship Id="rId2808" Type="http://schemas.openxmlformats.org/officeDocument/2006/relationships/hyperlink" Target="l6763_1975_13.htm" TargetMode="External"/><Relationship Id="rId49" Type="http://schemas.openxmlformats.org/officeDocument/2006/relationships/hyperlink" Target="l6763_1975_13.htm" TargetMode="External"/><Relationship Id="rId1617" Type="http://schemas.openxmlformats.org/officeDocument/2006/relationships/hyperlink" Target="l6763_1975_13.htm" TargetMode="External"/><Relationship Id="rId1824" Type="http://schemas.openxmlformats.org/officeDocument/2006/relationships/hyperlink" Target="l6763_1975_13.htm" TargetMode="External"/><Relationship Id="rId3789" Type="http://schemas.openxmlformats.org/officeDocument/2006/relationships/hyperlink" Target="l6763_1975_13.htm" TargetMode="External"/><Relationship Id="rId2598" Type="http://schemas.openxmlformats.org/officeDocument/2006/relationships/hyperlink" Target="l6763_1975_13.htm" TargetMode="External"/><Relationship Id="rId3649" Type="http://schemas.openxmlformats.org/officeDocument/2006/relationships/hyperlink" Target="l6763_1975_13.htm" TargetMode="External"/><Relationship Id="rId3856" Type="http://schemas.openxmlformats.org/officeDocument/2006/relationships/header" Target="header1.xml"/><Relationship Id="rId777" Type="http://schemas.openxmlformats.org/officeDocument/2006/relationships/hyperlink" Target="l6763_1975_13.htm" TargetMode="External"/><Relationship Id="rId984" Type="http://schemas.openxmlformats.org/officeDocument/2006/relationships/hyperlink" Target="http://www6.senado.gov.br/legislacao/ListaPublicacoes.action?id=264825" TargetMode="External"/><Relationship Id="rId2458" Type="http://schemas.openxmlformats.org/officeDocument/2006/relationships/hyperlink" Target="l6763_1975_13.htm" TargetMode="External"/><Relationship Id="rId2665" Type="http://schemas.openxmlformats.org/officeDocument/2006/relationships/hyperlink" Target="l6763_1975_13.htm" TargetMode="External"/><Relationship Id="rId2872" Type="http://schemas.openxmlformats.org/officeDocument/2006/relationships/hyperlink" Target="l6763_1975_13.htm" TargetMode="External"/><Relationship Id="rId3509" Type="http://schemas.openxmlformats.org/officeDocument/2006/relationships/hyperlink" Target="l6763_1975_13.htm" TargetMode="External"/><Relationship Id="rId3716" Type="http://schemas.openxmlformats.org/officeDocument/2006/relationships/hyperlink" Target="l6763_1975_13.htm" TargetMode="External"/><Relationship Id="rId637" Type="http://schemas.openxmlformats.org/officeDocument/2006/relationships/hyperlink" Target="l6763_1975_13.htm" TargetMode="External"/><Relationship Id="rId844" Type="http://schemas.openxmlformats.org/officeDocument/2006/relationships/hyperlink" Target="l6763_1975_13.htm" TargetMode="External"/><Relationship Id="rId1267" Type="http://schemas.openxmlformats.org/officeDocument/2006/relationships/hyperlink" Target="l6763_1975_13.htm" TargetMode="External"/><Relationship Id="rId1474" Type="http://schemas.openxmlformats.org/officeDocument/2006/relationships/hyperlink" Target="l6763_1975_13.htm" TargetMode="External"/><Relationship Id="rId1681" Type="http://schemas.openxmlformats.org/officeDocument/2006/relationships/hyperlink" Target="l6763_1975_13.htm" TargetMode="External"/><Relationship Id="rId2318" Type="http://schemas.openxmlformats.org/officeDocument/2006/relationships/hyperlink" Target="l6763_1975_13.htm" TargetMode="External"/><Relationship Id="rId2525" Type="http://schemas.openxmlformats.org/officeDocument/2006/relationships/hyperlink" Target="l6763_1975_13.htm" TargetMode="External"/><Relationship Id="rId2732" Type="http://schemas.openxmlformats.org/officeDocument/2006/relationships/hyperlink" Target="l6763_1975_13.htm" TargetMode="External"/><Relationship Id="rId704" Type="http://schemas.openxmlformats.org/officeDocument/2006/relationships/hyperlink" Target="l6763_1975_13.htm" TargetMode="External"/><Relationship Id="rId911" Type="http://schemas.openxmlformats.org/officeDocument/2006/relationships/hyperlink" Target="l6763_1975_13.htm" TargetMode="External"/><Relationship Id="rId1127" Type="http://schemas.openxmlformats.org/officeDocument/2006/relationships/hyperlink" Target="l6763_1975_13.htm" TargetMode="External"/><Relationship Id="rId1334" Type="http://schemas.openxmlformats.org/officeDocument/2006/relationships/hyperlink" Target="l6763_1975_13.htm" TargetMode="External"/><Relationship Id="rId1541" Type="http://schemas.openxmlformats.org/officeDocument/2006/relationships/hyperlink" Target="l6763_1975_13.htm" TargetMode="External"/><Relationship Id="rId40" Type="http://schemas.openxmlformats.org/officeDocument/2006/relationships/hyperlink" Target="l6763_1975_13.htm" TargetMode="External"/><Relationship Id="rId1401" Type="http://schemas.openxmlformats.org/officeDocument/2006/relationships/hyperlink" Target="l6763_1975_13.htm" TargetMode="External"/><Relationship Id="rId3299" Type="http://schemas.openxmlformats.org/officeDocument/2006/relationships/hyperlink" Target="l6763_1975_13.htm" TargetMode="External"/><Relationship Id="rId3159" Type="http://schemas.openxmlformats.org/officeDocument/2006/relationships/hyperlink" Target="l6763_1975_13.htm" TargetMode="External"/><Relationship Id="rId3366" Type="http://schemas.openxmlformats.org/officeDocument/2006/relationships/hyperlink" Target="l6763_1975_13.htm" TargetMode="External"/><Relationship Id="rId3573" Type="http://schemas.openxmlformats.org/officeDocument/2006/relationships/hyperlink" Target="l6763_1975_13.htm" TargetMode="External"/><Relationship Id="rId287" Type="http://schemas.openxmlformats.org/officeDocument/2006/relationships/hyperlink" Target="l6763_1975_13.htm" TargetMode="External"/><Relationship Id="rId494" Type="http://schemas.openxmlformats.org/officeDocument/2006/relationships/hyperlink" Target="l6763_1975_13.htm" TargetMode="External"/><Relationship Id="rId2175" Type="http://schemas.openxmlformats.org/officeDocument/2006/relationships/hyperlink" Target="l6763_1975_13.htm" TargetMode="External"/><Relationship Id="rId2382" Type="http://schemas.openxmlformats.org/officeDocument/2006/relationships/hyperlink" Target="l6763_1975_13.htm" TargetMode="External"/><Relationship Id="rId3019" Type="http://schemas.openxmlformats.org/officeDocument/2006/relationships/hyperlink" Target="l6763_1975_13.htm" TargetMode="External"/><Relationship Id="rId3226" Type="http://schemas.openxmlformats.org/officeDocument/2006/relationships/hyperlink" Target="l6763_1975_13.htm" TargetMode="External"/><Relationship Id="rId3780" Type="http://schemas.openxmlformats.org/officeDocument/2006/relationships/hyperlink" Target="l6763_1975_13.htm" TargetMode="External"/><Relationship Id="rId147" Type="http://schemas.openxmlformats.org/officeDocument/2006/relationships/hyperlink" Target="l6763_1975_13.htm" TargetMode="External"/><Relationship Id="rId354" Type="http://schemas.openxmlformats.org/officeDocument/2006/relationships/hyperlink" Target="l6763_1975_13.htm" TargetMode="External"/><Relationship Id="rId1191" Type="http://schemas.openxmlformats.org/officeDocument/2006/relationships/hyperlink" Target="l6763_1975_13.htm" TargetMode="External"/><Relationship Id="rId2035" Type="http://schemas.openxmlformats.org/officeDocument/2006/relationships/hyperlink" Target="l6763_1975_13.htm" TargetMode="External"/><Relationship Id="rId3433" Type="http://schemas.openxmlformats.org/officeDocument/2006/relationships/hyperlink" Target="l6763_1975_13.htm" TargetMode="External"/><Relationship Id="rId3640" Type="http://schemas.openxmlformats.org/officeDocument/2006/relationships/hyperlink" Target="l6763_1975_13.htm" TargetMode="External"/><Relationship Id="rId561" Type="http://schemas.openxmlformats.org/officeDocument/2006/relationships/hyperlink" Target="l6763_1975_13.htm" TargetMode="External"/><Relationship Id="rId2242" Type="http://schemas.openxmlformats.org/officeDocument/2006/relationships/hyperlink" Target="l6763_1975_13.htm" TargetMode="External"/><Relationship Id="rId3500" Type="http://schemas.openxmlformats.org/officeDocument/2006/relationships/hyperlink" Target="l6763_1975_13.htm" TargetMode="External"/><Relationship Id="rId214" Type="http://schemas.openxmlformats.org/officeDocument/2006/relationships/hyperlink" Target="l6763_1975_13.htm" TargetMode="External"/><Relationship Id="rId421" Type="http://schemas.openxmlformats.org/officeDocument/2006/relationships/hyperlink" Target="l6763_1975_13.htm" TargetMode="External"/><Relationship Id="rId1051" Type="http://schemas.openxmlformats.org/officeDocument/2006/relationships/hyperlink" Target="l6763_1975_13.htm" TargetMode="External"/><Relationship Id="rId2102" Type="http://schemas.openxmlformats.org/officeDocument/2006/relationships/hyperlink" Target="l6763_1975_13.htm" TargetMode="External"/><Relationship Id="rId1868" Type="http://schemas.openxmlformats.org/officeDocument/2006/relationships/hyperlink" Target="http://www.fazenda.mg.gov.br/empresas/legislacao_tributaria/leis/l6763_1975_11.htm" TargetMode="External"/><Relationship Id="rId2919" Type="http://schemas.openxmlformats.org/officeDocument/2006/relationships/hyperlink" Target="l6763_1975_13.htm" TargetMode="External"/><Relationship Id="rId3083" Type="http://schemas.openxmlformats.org/officeDocument/2006/relationships/hyperlink" Target="l6763_1975_13.htm" TargetMode="External"/><Relationship Id="rId3290" Type="http://schemas.openxmlformats.org/officeDocument/2006/relationships/hyperlink" Target="l6763_1975_13.htm" TargetMode="External"/><Relationship Id="rId1728" Type="http://schemas.openxmlformats.org/officeDocument/2006/relationships/hyperlink" Target="l6763_1975_13.htm" TargetMode="External"/><Relationship Id="rId1935" Type="http://schemas.openxmlformats.org/officeDocument/2006/relationships/hyperlink" Target="l6763_1975_13.htm" TargetMode="External"/><Relationship Id="rId3150" Type="http://schemas.openxmlformats.org/officeDocument/2006/relationships/hyperlink" Target="l6763_1975_13.htm" TargetMode="External"/><Relationship Id="rId3010" Type="http://schemas.openxmlformats.org/officeDocument/2006/relationships/hyperlink" Target="l6763_1975_13.htm" TargetMode="External"/><Relationship Id="rId4" Type="http://schemas.openxmlformats.org/officeDocument/2006/relationships/settings" Target="settings.xml"/><Relationship Id="rId888" Type="http://schemas.openxmlformats.org/officeDocument/2006/relationships/hyperlink" Target="l6763_1975_13.htm" TargetMode="External"/><Relationship Id="rId2569" Type="http://schemas.openxmlformats.org/officeDocument/2006/relationships/hyperlink" Target="l6763_1975_13.htm" TargetMode="External"/><Relationship Id="rId2776" Type="http://schemas.openxmlformats.org/officeDocument/2006/relationships/hyperlink" Target="l6763_1975_13.htm" TargetMode="External"/><Relationship Id="rId2983" Type="http://schemas.openxmlformats.org/officeDocument/2006/relationships/hyperlink" Target="l6763_1975_13.htm" TargetMode="External"/><Relationship Id="rId3827" Type="http://schemas.openxmlformats.org/officeDocument/2006/relationships/hyperlink" Target="l6763_1975_13.htm" TargetMode="External"/><Relationship Id="rId748" Type="http://schemas.openxmlformats.org/officeDocument/2006/relationships/hyperlink" Target="l6763_1975_13.htm" TargetMode="External"/><Relationship Id="rId955" Type="http://schemas.openxmlformats.org/officeDocument/2006/relationships/hyperlink" Target="l6763_1975_13.htm" TargetMode="External"/><Relationship Id="rId1378" Type="http://schemas.openxmlformats.org/officeDocument/2006/relationships/hyperlink" Target="l6763_1975_13.htm" TargetMode="External"/><Relationship Id="rId1585" Type="http://schemas.openxmlformats.org/officeDocument/2006/relationships/hyperlink" Target="l6763_1975_13.htm" TargetMode="External"/><Relationship Id="rId1792" Type="http://schemas.openxmlformats.org/officeDocument/2006/relationships/hyperlink" Target="l6763_1975_13.htm" TargetMode="External"/><Relationship Id="rId2429" Type="http://schemas.openxmlformats.org/officeDocument/2006/relationships/hyperlink" Target="l6763_1975_13.htm" TargetMode="External"/><Relationship Id="rId2636" Type="http://schemas.openxmlformats.org/officeDocument/2006/relationships/hyperlink" Target="l6763_1975_13.htm" TargetMode="External"/><Relationship Id="rId2843" Type="http://schemas.openxmlformats.org/officeDocument/2006/relationships/hyperlink" Target="l6763_1975_13.htm" TargetMode="External"/><Relationship Id="rId84" Type="http://schemas.openxmlformats.org/officeDocument/2006/relationships/hyperlink" Target="l6763_1975_13.htm" TargetMode="External"/><Relationship Id="rId608" Type="http://schemas.openxmlformats.org/officeDocument/2006/relationships/hyperlink" Target="l6763_1975_13.htm" TargetMode="External"/><Relationship Id="rId815" Type="http://schemas.openxmlformats.org/officeDocument/2006/relationships/hyperlink" Target="l6763_1975_13.htm" TargetMode="External"/><Relationship Id="rId1238" Type="http://schemas.openxmlformats.org/officeDocument/2006/relationships/hyperlink" Target="l6763_1975_13.htm" TargetMode="External"/><Relationship Id="rId1445" Type="http://schemas.openxmlformats.org/officeDocument/2006/relationships/hyperlink" Target="l6763_1975_13.htm" TargetMode="External"/><Relationship Id="rId1652" Type="http://schemas.openxmlformats.org/officeDocument/2006/relationships/hyperlink" Target="l6763_1975_13.htm" TargetMode="External"/><Relationship Id="rId1305" Type="http://schemas.openxmlformats.org/officeDocument/2006/relationships/hyperlink" Target="l6763_1975_13.htm" TargetMode="External"/><Relationship Id="rId2703" Type="http://schemas.openxmlformats.org/officeDocument/2006/relationships/hyperlink" Target="l6763_1975_13.htm" TargetMode="External"/><Relationship Id="rId2910" Type="http://schemas.openxmlformats.org/officeDocument/2006/relationships/hyperlink" Target="l6763_1975_13.htm" TargetMode="External"/><Relationship Id="rId1512" Type="http://schemas.openxmlformats.org/officeDocument/2006/relationships/hyperlink" Target="l6763_1975_13.htm" TargetMode="External"/><Relationship Id="rId11" Type="http://schemas.openxmlformats.org/officeDocument/2006/relationships/hyperlink" Target="l6763_1975_13.htm" TargetMode="External"/><Relationship Id="rId398" Type="http://schemas.openxmlformats.org/officeDocument/2006/relationships/hyperlink" Target="l6763_1975_13.htm" TargetMode="External"/><Relationship Id="rId2079" Type="http://schemas.openxmlformats.org/officeDocument/2006/relationships/hyperlink" Target="l6763_1975_13.htm" TargetMode="External"/><Relationship Id="rId3477" Type="http://schemas.openxmlformats.org/officeDocument/2006/relationships/hyperlink" Target="l6763_1975_13.htm" TargetMode="External"/><Relationship Id="rId3684" Type="http://schemas.openxmlformats.org/officeDocument/2006/relationships/hyperlink" Target="l6763_1975_13.htm" TargetMode="External"/><Relationship Id="rId2286" Type="http://schemas.openxmlformats.org/officeDocument/2006/relationships/hyperlink" Target="l6763_1975_13.htm" TargetMode="External"/><Relationship Id="rId2493" Type="http://schemas.openxmlformats.org/officeDocument/2006/relationships/hyperlink" Target="l6763_1975_13.htm" TargetMode="External"/><Relationship Id="rId3337" Type="http://schemas.openxmlformats.org/officeDocument/2006/relationships/hyperlink" Target="l6763_1975_13.htm" TargetMode="External"/><Relationship Id="rId3544" Type="http://schemas.openxmlformats.org/officeDocument/2006/relationships/hyperlink" Target="l6763_1975_13.html" TargetMode="External"/><Relationship Id="rId3751" Type="http://schemas.openxmlformats.org/officeDocument/2006/relationships/hyperlink" Target="l6763_1975_13.htm" TargetMode="External"/><Relationship Id="rId258" Type="http://schemas.openxmlformats.org/officeDocument/2006/relationships/hyperlink" Target="l6763_1975_13.htm" TargetMode="External"/><Relationship Id="rId465" Type="http://schemas.openxmlformats.org/officeDocument/2006/relationships/hyperlink" Target="l6763_1975_13.htm" TargetMode="External"/><Relationship Id="rId672" Type="http://schemas.openxmlformats.org/officeDocument/2006/relationships/hyperlink" Target="l6763_1975_13.htm" TargetMode="External"/><Relationship Id="rId1095" Type="http://schemas.openxmlformats.org/officeDocument/2006/relationships/hyperlink" Target="l6763_1975_13.htm" TargetMode="External"/><Relationship Id="rId2146" Type="http://schemas.openxmlformats.org/officeDocument/2006/relationships/hyperlink" Target="l6763_1975_13.htm" TargetMode="External"/><Relationship Id="rId2353" Type="http://schemas.openxmlformats.org/officeDocument/2006/relationships/hyperlink" Target="l6763_1975_13.htm" TargetMode="External"/><Relationship Id="rId2560" Type="http://schemas.openxmlformats.org/officeDocument/2006/relationships/hyperlink" Target="l6763_1975_13.htm" TargetMode="External"/><Relationship Id="rId3404" Type="http://schemas.openxmlformats.org/officeDocument/2006/relationships/hyperlink" Target="l6763_1975_13.htm" TargetMode="External"/><Relationship Id="rId3611" Type="http://schemas.openxmlformats.org/officeDocument/2006/relationships/hyperlink" Target="l6763_1975_13.htm" TargetMode="External"/><Relationship Id="rId118" Type="http://schemas.openxmlformats.org/officeDocument/2006/relationships/hyperlink" Target="l6763_1975_13.htm" TargetMode="External"/><Relationship Id="rId325" Type="http://schemas.openxmlformats.org/officeDocument/2006/relationships/hyperlink" Target="l6763_1975_13.htm" TargetMode="External"/><Relationship Id="rId532" Type="http://schemas.openxmlformats.org/officeDocument/2006/relationships/hyperlink" Target="l6763_1975_13.htm" TargetMode="External"/><Relationship Id="rId1162" Type="http://schemas.openxmlformats.org/officeDocument/2006/relationships/hyperlink" Target="l6763_1975_13.htm" TargetMode="External"/><Relationship Id="rId2006" Type="http://schemas.openxmlformats.org/officeDocument/2006/relationships/hyperlink" Target="l6763_1975_13.htm" TargetMode="External"/><Relationship Id="rId2213" Type="http://schemas.openxmlformats.org/officeDocument/2006/relationships/hyperlink" Target="l6763_1975_13.htm" TargetMode="External"/><Relationship Id="rId2420" Type="http://schemas.openxmlformats.org/officeDocument/2006/relationships/hyperlink" Target="l6763_1975_13.htm" TargetMode="External"/><Relationship Id="rId1022" Type="http://schemas.openxmlformats.org/officeDocument/2006/relationships/hyperlink" Target="l6763_1975_13.htm" TargetMode="External"/><Relationship Id="rId1979" Type="http://schemas.openxmlformats.org/officeDocument/2006/relationships/hyperlink" Target="l6763_1975_13.htm" TargetMode="External"/><Relationship Id="rId3194" Type="http://schemas.openxmlformats.org/officeDocument/2006/relationships/hyperlink" Target="l6763_1975_13.htm" TargetMode="External"/><Relationship Id="rId1839" Type="http://schemas.openxmlformats.org/officeDocument/2006/relationships/hyperlink" Target="l6763_1975_13.htm" TargetMode="External"/><Relationship Id="rId3054" Type="http://schemas.openxmlformats.org/officeDocument/2006/relationships/hyperlink" Target="l6763_1975_13.htm" TargetMode="External"/><Relationship Id="rId182" Type="http://schemas.openxmlformats.org/officeDocument/2006/relationships/hyperlink" Target="l6763_1975_13.htm" TargetMode="External"/><Relationship Id="rId1906" Type="http://schemas.openxmlformats.org/officeDocument/2006/relationships/hyperlink" Target="l6763_1975_13.htm" TargetMode="External"/><Relationship Id="rId3261" Type="http://schemas.openxmlformats.org/officeDocument/2006/relationships/hyperlink" Target="l6763_1975_13.htm" TargetMode="External"/><Relationship Id="rId2070" Type="http://schemas.openxmlformats.org/officeDocument/2006/relationships/hyperlink" Target="l6763_1975_13.htm" TargetMode="External"/><Relationship Id="rId3121" Type="http://schemas.openxmlformats.org/officeDocument/2006/relationships/hyperlink" Target="l6763_1975_13.htm" TargetMode="External"/><Relationship Id="rId999" Type="http://schemas.openxmlformats.org/officeDocument/2006/relationships/hyperlink" Target="l6763_1975_13.htm" TargetMode="External"/><Relationship Id="rId2887" Type="http://schemas.openxmlformats.org/officeDocument/2006/relationships/hyperlink" Target="l6763_1975_13.htm" TargetMode="External"/><Relationship Id="rId859" Type="http://schemas.openxmlformats.org/officeDocument/2006/relationships/hyperlink" Target="l6763_1975_13.htm" TargetMode="External"/><Relationship Id="rId1489" Type="http://schemas.openxmlformats.org/officeDocument/2006/relationships/hyperlink" Target="l6763_1975_13.htm" TargetMode="External"/><Relationship Id="rId1696" Type="http://schemas.openxmlformats.org/officeDocument/2006/relationships/hyperlink" Target="l6763_1975_13.htm" TargetMode="External"/><Relationship Id="rId1349" Type="http://schemas.openxmlformats.org/officeDocument/2006/relationships/hyperlink" Target="l6763_1975_13.htm" TargetMode="External"/><Relationship Id="rId2747" Type="http://schemas.openxmlformats.org/officeDocument/2006/relationships/hyperlink" Target="l6763_1975_13.htm" TargetMode="External"/><Relationship Id="rId2954" Type="http://schemas.openxmlformats.org/officeDocument/2006/relationships/hyperlink" Target="l6763_1975_13.htm" TargetMode="External"/><Relationship Id="rId719" Type="http://schemas.openxmlformats.org/officeDocument/2006/relationships/hyperlink" Target="l6763_1975_13.htm" TargetMode="External"/><Relationship Id="rId926" Type="http://schemas.openxmlformats.org/officeDocument/2006/relationships/hyperlink" Target="l6763_1975_13.htm" TargetMode="External"/><Relationship Id="rId1556" Type="http://schemas.openxmlformats.org/officeDocument/2006/relationships/hyperlink" Target="l6763_1975_13.htm" TargetMode="External"/><Relationship Id="rId1763" Type="http://schemas.openxmlformats.org/officeDocument/2006/relationships/hyperlink" Target="l6763_1975_13.htm" TargetMode="External"/><Relationship Id="rId1970" Type="http://schemas.openxmlformats.org/officeDocument/2006/relationships/hyperlink" Target="l6763_1975_13.htm" TargetMode="External"/><Relationship Id="rId2607" Type="http://schemas.openxmlformats.org/officeDocument/2006/relationships/hyperlink" Target="l6763_1975_13.htm" TargetMode="External"/><Relationship Id="rId2814" Type="http://schemas.openxmlformats.org/officeDocument/2006/relationships/hyperlink" Target="l6763_1975_13.htm" TargetMode="External"/><Relationship Id="rId55" Type="http://schemas.openxmlformats.org/officeDocument/2006/relationships/hyperlink" Target="l6763_1975_13.htm" TargetMode="External"/><Relationship Id="rId1209" Type="http://schemas.openxmlformats.org/officeDocument/2006/relationships/hyperlink" Target="l6763_1975_13.htm" TargetMode="External"/><Relationship Id="rId1416" Type="http://schemas.openxmlformats.org/officeDocument/2006/relationships/hyperlink" Target="l6763_1975_13.htm" TargetMode="External"/><Relationship Id="rId1623" Type="http://schemas.openxmlformats.org/officeDocument/2006/relationships/hyperlink" Target="l6763_1975_13.htm" TargetMode="External"/><Relationship Id="rId1830" Type="http://schemas.openxmlformats.org/officeDocument/2006/relationships/hyperlink" Target="l6763_1975_13.htm" TargetMode="External"/><Relationship Id="rId3588" Type="http://schemas.openxmlformats.org/officeDocument/2006/relationships/hyperlink" Target="l6763_1975_13.htm" TargetMode="External"/><Relationship Id="rId3795" Type="http://schemas.openxmlformats.org/officeDocument/2006/relationships/hyperlink" Target="l6763_1975_13.htm" TargetMode="External"/><Relationship Id="rId2397" Type="http://schemas.openxmlformats.org/officeDocument/2006/relationships/hyperlink" Target="l6763_1975_13.htm" TargetMode="External"/><Relationship Id="rId3448" Type="http://schemas.openxmlformats.org/officeDocument/2006/relationships/hyperlink" Target="l6763_1975_13.htm" TargetMode="External"/><Relationship Id="rId3655" Type="http://schemas.openxmlformats.org/officeDocument/2006/relationships/hyperlink" Target="l6763_1975_13.htm" TargetMode="External"/><Relationship Id="rId369" Type="http://schemas.openxmlformats.org/officeDocument/2006/relationships/hyperlink" Target="l6763_1975_13.htm" TargetMode="External"/><Relationship Id="rId576" Type="http://schemas.openxmlformats.org/officeDocument/2006/relationships/hyperlink" Target="l6763_1975_13.htm" TargetMode="External"/><Relationship Id="rId783" Type="http://schemas.openxmlformats.org/officeDocument/2006/relationships/hyperlink" Target="http://www.fazenda.mg.gov.br/empresas/legislacao_tributaria/leis/l6763_1975_03.htm" TargetMode="External"/><Relationship Id="rId990" Type="http://schemas.openxmlformats.org/officeDocument/2006/relationships/hyperlink" Target="l6763_1975_13.htm" TargetMode="External"/><Relationship Id="rId2257" Type="http://schemas.openxmlformats.org/officeDocument/2006/relationships/hyperlink" Target="l6763_1975_13.htm" TargetMode="External"/><Relationship Id="rId2464" Type="http://schemas.openxmlformats.org/officeDocument/2006/relationships/hyperlink" Target="l6763_1975_13.htm" TargetMode="External"/><Relationship Id="rId2671" Type="http://schemas.openxmlformats.org/officeDocument/2006/relationships/hyperlink" Target="l6763_1975_13.htm" TargetMode="External"/><Relationship Id="rId3308" Type="http://schemas.openxmlformats.org/officeDocument/2006/relationships/hyperlink" Target="l6763_1975_13.htm" TargetMode="External"/><Relationship Id="rId3515" Type="http://schemas.openxmlformats.org/officeDocument/2006/relationships/hyperlink" Target="l6763_1975_13.htm" TargetMode="External"/><Relationship Id="rId229" Type="http://schemas.openxmlformats.org/officeDocument/2006/relationships/hyperlink" Target="file:///\\camgfs02\sutri$\ArquivosPreparacao\TRABALHO%20EMPRESA\leis\Lei%206.763-1975\l6763_1975_13.htm" TargetMode="External"/><Relationship Id="rId436" Type="http://schemas.openxmlformats.org/officeDocument/2006/relationships/hyperlink" Target="l6763_1975_13.htm" TargetMode="External"/><Relationship Id="rId643" Type="http://schemas.openxmlformats.org/officeDocument/2006/relationships/hyperlink" Target="l6763_1975_13.htm" TargetMode="External"/><Relationship Id="rId1066" Type="http://schemas.openxmlformats.org/officeDocument/2006/relationships/hyperlink" Target="l6763_1975_13.htm" TargetMode="External"/><Relationship Id="rId1273" Type="http://schemas.openxmlformats.org/officeDocument/2006/relationships/hyperlink" Target="l6763_1975_13.htm" TargetMode="External"/><Relationship Id="rId1480" Type="http://schemas.openxmlformats.org/officeDocument/2006/relationships/hyperlink" Target="l6763_1975_13.htm" TargetMode="External"/><Relationship Id="rId2117" Type="http://schemas.openxmlformats.org/officeDocument/2006/relationships/hyperlink" Target="l6763_1975_13.htm" TargetMode="External"/><Relationship Id="rId2324" Type="http://schemas.openxmlformats.org/officeDocument/2006/relationships/hyperlink" Target="l6763_1975_13.htm" TargetMode="External"/><Relationship Id="rId3722" Type="http://schemas.openxmlformats.org/officeDocument/2006/relationships/hyperlink" Target="l6763_1975_13.htm" TargetMode="External"/><Relationship Id="rId850" Type="http://schemas.openxmlformats.org/officeDocument/2006/relationships/hyperlink" Target="l6763_1975_13.htm" TargetMode="External"/><Relationship Id="rId1133" Type="http://schemas.openxmlformats.org/officeDocument/2006/relationships/hyperlink" Target="l6763_1975_13.htm" TargetMode="External"/><Relationship Id="rId2531" Type="http://schemas.openxmlformats.org/officeDocument/2006/relationships/hyperlink" Target="l6763_1975_13.htm" TargetMode="External"/><Relationship Id="rId503" Type="http://schemas.openxmlformats.org/officeDocument/2006/relationships/hyperlink" Target="l6763_1975_13.htm" TargetMode="External"/><Relationship Id="rId710" Type="http://schemas.openxmlformats.org/officeDocument/2006/relationships/hyperlink" Target="l6763_1975_13.htm" TargetMode="External"/><Relationship Id="rId1340" Type="http://schemas.openxmlformats.org/officeDocument/2006/relationships/hyperlink" Target="l6763_1975_13.htm" TargetMode="External"/><Relationship Id="rId3098" Type="http://schemas.openxmlformats.org/officeDocument/2006/relationships/hyperlink" Target="l6763_1975_13.htm" TargetMode="External"/><Relationship Id="rId1200" Type="http://schemas.openxmlformats.org/officeDocument/2006/relationships/hyperlink" Target="l6763_1975_13.htm" TargetMode="External"/><Relationship Id="rId3165" Type="http://schemas.openxmlformats.org/officeDocument/2006/relationships/hyperlink" Target="l6763_1975_13.htm" TargetMode="External"/><Relationship Id="rId3372" Type="http://schemas.openxmlformats.org/officeDocument/2006/relationships/hyperlink" Target="l6763_1975_13.htm" TargetMode="External"/><Relationship Id="rId293" Type="http://schemas.openxmlformats.org/officeDocument/2006/relationships/hyperlink" Target="l6763_1975_13.htm" TargetMode="External"/><Relationship Id="rId2181" Type="http://schemas.openxmlformats.org/officeDocument/2006/relationships/hyperlink" Target="l6763_1975_13.htm" TargetMode="External"/><Relationship Id="rId3025" Type="http://schemas.openxmlformats.org/officeDocument/2006/relationships/hyperlink" Target="l6763_1975_13.htm" TargetMode="External"/><Relationship Id="rId3232" Type="http://schemas.openxmlformats.org/officeDocument/2006/relationships/hyperlink" Target="l6763_1975_13.htm" TargetMode="External"/><Relationship Id="rId153" Type="http://schemas.openxmlformats.org/officeDocument/2006/relationships/hyperlink" Target="l6763_1975_13.htm" TargetMode="External"/><Relationship Id="rId360" Type="http://schemas.openxmlformats.org/officeDocument/2006/relationships/hyperlink" Target="l6763_1975_13.htm" TargetMode="External"/><Relationship Id="rId2041" Type="http://schemas.openxmlformats.org/officeDocument/2006/relationships/hyperlink" Target="l6763_1975_13.htm" TargetMode="External"/><Relationship Id="rId220" Type="http://schemas.openxmlformats.org/officeDocument/2006/relationships/hyperlink" Target="l6763_1975_13.htm" TargetMode="External"/><Relationship Id="rId2998" Type="http://schemas.openxmlformats.org/officeDocument/2006/relationships/hyperlink" Target="l6763_1975_13.htm" TargetMode="External"/><Relationship Id="rId2858" Type="http://schemas.openxmlformats.org/officeDocument/2006/relationships/hyperlink" Target="l6763_1975_13.htm" TargetMode="External"/><Relationship Id="rId99" Type="http://schemas.openxmlformats.org/officeDocument/2006/relationships/hyperlink" Target="l6763_1975_13.htm" TargetMode="External"/><Relationship Id="rId1667" Type="http://schemas.openxmlformats.org/officeDocument/2006/relationships/hyperlink" Target="l6763_1975_13.htm" TargetMode="External"/><Relationship Id="rId1874" Type="http://schemas.openxmlformats.org/officeDocument/2006/relationships/hyperlink" Target="l6763_1975_13.htm" TargetMode="External"/><Relationship Id="rId2718" Type="http://schemas.openxmlformats.org/officeDocument/2006/relationships/hyperlink" Target="l6763_1975_13.htm" TargetMode="External"/><Relationship Id="rId2925" Type="http://schemas.openxmlformats.org/officeDocument/2006/relationships/hyperlink" Target="l6763_1975_13.htm" TargetMode="External"/><Relationship Id="rId1527" Type="http://schemas.openxmlformats.org/officeDocument/2006/relationships/hyperlink" Target="l6763_1975_13.htm" TargetMode="External"/><Relationship Id="rId1734" Type="http://schemas.openxmlformats.org/officeDocument/2006/relationships/hyperlink" Target="l6763_1975_13.htm" TargetMode="External"/><Relationship Id="rId1941" Type="http://schemas.openxmlformats.org/officeDocument/2006/relationships/hyperlink" Target="l6763_1975_13.html" TargetMode="External"/><Relationship Id="rId26" Type="http://schemas.openxmlformats.org/officeDocument/2006/relationships/hyperlink" Target="l6763_1975_13.htm" TargetMode="External"/><Relationship Id="rId3699" Type="http://schemas.openxmlformats.org/officeDocument/2006/relationships/hyperlink" Target="l6763_1975_13.htm" TargetMode="External"/><Relationship Id="rId1801" Type="http://schemas.openxmlformats.org/officeDocument/2006/relationships/hyperlink" Target="l6763_1975_13.htm" TargetMode="External"/><Relationship Id="rId3559" Type="http://schemas.openxmlformats.org/officeDocument/2006/relationships/hyperlink" Target="l6763_1975_13.htm" TargetMode="External"/><Relationship Id="rId687" Type="http://schemas.openxmlformats.org/officeDocument/2006/relationships/hyperlink" Target="l6763_1975_13.htm" TargetMode="External"/><Relationship Id="rId2368" Type="http://schemas.openxmlformats.org/officeDocument/2006/relationships/hyperlink" Target="l6763_1975_13.htm" TargetMode="External"/><Relationship Id="rId3766" Type="http://schemas.openxmlformats.org/officeDocument/2006/relationships/hyperlink" Target="l6763_1975_13.htm" TargetMode="External"/><Relationship Id="rId894" Type="http://schemas.openxmlformats.org/officeDocument/2006/relationships/hyperlink" Target="l6763_1975_13.htm" TargetMode="External"/><Relationship Id="rId1177" Type="http://schemas.openxmlformats.org/officeDocument/2006/relationships/hyperlink" Target="l6763_1975_13.htm" TargetMode="External"/><Relationship Id="rId2575" Type="http://schemas.openxmlformats.org/officeDocument/2006/relationships/hyperlink" Target="l6763_1975_13.htm" TargetMode="External"/><Relationship Id="rId2782" Type="http://schemas.openxmlformats.org/officeDocument/2006/relationships/hyperlink" Target="l6763_1975_13.htm" TargetMode="External"/><Relationship Id="rId3419" Type="http://schemas.openxmlformats.org/officeDocument/2006/relationships/hyperlink" Target="l6763_1975_13.htm" TargetMode="External"/><Relationship Id="rId3626" Type="http://schemas.openxmlformats.org/officeDocument/2006/relationships/hyperlink" Target="l6763_1975_13.htm" TargetMode="External"/><Relationship Id="rId3833" Type="http://schemas.openxmlformats.org/officeDocument/2006/relationships/hyperlink" Target="l6763_1975_13.htm" TargetMode="External"/><Relationship Id="rId547" Type="http://schemas.openxmlformats.org/officeDocument/2006/relationships/hyperlink" Target="l6763_1975_13.htm" TargetMode="External"/><Relationship Id="rId754" Type="http://schemas.openxmlformats.org/officeDocument/2006/relationships/hyperlink" Target="l6763_1975_13.htm" TargetMode="External"/><Relationship Id="rId961" Type="http://schemas.openxmlformats.org/officeDocument/2006/relationships/hyperlink" Target="l6763_1975_13.htm" TargetMode="External"/><Relationship Id="rId1384" Type="http://schemas.openxmlformats.org/officeDocument/2006/relationships/hyperlink" Target="l6763_1975_13.htm" TargetMode="External"/><Relationship Id="rId1591" Type="http://schemas.openxmlformats.org/officeDocument/2006/relationships/hyperlink" Target="l6763_1975_13.htm" TargetMode="External"/><Relationship Id="rId2228" Type="http://schemas.openxmlformats.org/officeDocument/2006/relationships/hyperlink" Target="l6763_1975_13.htm" TargetMode="External"/><Relationship Id="rId2435" Type="http://schemas.openxmlformats.org/officeDocument/2006/relationships/hyperlink" Target="l6763_1975_13.htm" TargetMode="External"/><Relationship Id="rId2642" Type="http://schemas.openxmlformats.org/officeDocument/2006/relationships/hyperlink" Target="l6763_1975_13.htm" TargetMode="External"/><Relationship Id="rId90" Type="http://schemas.openxmlformats.org/officeDocument/2006/relationships/hyperlink" Target="l6763_1975_13.htm" TargetMode="External"/><Relationship Id="rId407" Type="http://schemas.openxmlformats.org/officeDocument/2006/relationships/hyperlink" Target="l6763_1975_13.htm" TargetMode="External"/><Relationship Id="rId614" Type="http://schemas.openxmlformats.org/officeDocument/2006/relationships/hyperlink" Target="l6763_1975_13.htm" TargetMode="External"/><Relationship Id="rId821" Type="http://schemas.openxmlformats.org/officeDocument/2006/relationships/hyperlink" Target="l6763_1975_13.htm" TargetMode="External"/><Relationship Id="rId1037" Type="http://schemas.openxmlformats.org/officeDocument/2006/relationships/hyperlink" Target="l6763_1975_13.htm" TargetMode="External"/><Relationship Id="rId1244" Type="http://schemas.openxmlformats.org/officeDocument/2006/relationships/hyperlink" Target="l6763_1975_13.htm" TargetMode="External"/><Relationship Id="rId1451" Type="http://schemas.openxmlformats.org/officeDocument/2006/relationships/hyperlink" Target="l6763_1975_13.htm" TargetMode="External"/><Relationship Id="rId2502" Type="http://schemas.openxmlformats.org/officeDocument/2006/relationships/hyperlink" Target="l6763_1975_13.htm" TargetMode="External"/><Relationship Id="rId1104" Type="http://schemas.openxmlformats.org/officeDocument/2006/relationships/hyperlink" Target="l6763_1975_13.htm" TargetMode="External"/><Relationship Id="rId1311" Type="http://schemas.openxmlformats.org/officeDocument/2006/relationships/hyperlink" Target="l6763_1975_13.htm" TargetMode="External"/><Relationship Id="rId3069" Type="http://schemas.openxmlformats.org/officeDocument/2006/relationships/hyperlink" Target="l6763_1975_13.htm" TargetMode="External"/><Relationship Id="rId3276" Type="http://schemas.openxmlformats.org/officeDocument/2006/relationships/hyperlink" Target="l6763_1975_13.htm" TargetMode="External"/><Relationship Id="rId3483" Type="http://schemas.openxmlformats.org/officeDocument/2006/relationships/hyperlink" Target="l6763_1975_13.htm" TargetMode="External"/><Relationship Id="rId3690" Type="http://schemas.openxmlformats.org/officeDocument/2006/relationships/hyperlink" Target="l6763_1975_13.htm" TargetMode="External"/><Relationship Id="rId197" Type="http://schemas.openxmlformats.org/officeDocument/2006/relationships/hyperlink" Target="l6763_1975_13.htm" TargetMode="External"/><Relationship Id="rId2085" Type="http://schemas.openxmlformats.org/officeDocument/2006/relationships/hyperlink" Target="l6763_1975_13.htm" TargetMode="External"/><Relationship Id="rId2292" Type="http://schemas.openxmlformats.org/officeDocument/2006/relationships/hyperlink" Target="l6763_1975_13.htm" TargetMode="External"/><Relationship Id="rId3136" Type="http://schemas.openxmlformats.org/officeDocument/2006/relationships/hyperlink" Target="l6763_1975_13.htm" TargetMode="External"/><Relationship Id="rId3343" Type="http://schemas.openxmlformats.org/officeDocument/2006/relationships/hyperlink" Target="l6763_1975_13.htm" TargetMode="External"/><Relationship Id="rId264" Type="http://schemas.openxmlformats.org/officeDocument/2006/relationships/hyperlink" Target="l6763_1975_13.htm" TargetMode="External"/><Relationship Id="rId471" Type="http://schemas.openxmlformats.org/officeDocument/2006/relationships/hyperlink" Target="l6763_1975_13.htm" TargetMode="External"/><Relationship Id="rId2152" Type="http://schemas.openxmlformats.org/officeDocument/2006/relationships/hyperlink" Target="l6763_1975_13.htm" TargetMode="External"/><Relationship Id="rId3550" Type="http://schemas.openxmlformats.org/officeDocument/2006/relationships/hyperlink" Target="l6763_1975_13.htm" TargetMode="External"/><Relationship Id="rId124" Type="http://schemas.openxmlformats.org/officeDocument/2006/relationships/hyperlink" Target="l6763_1975_13.htm" TargetMode="External"/><Relationship Id="rId3203" Type="http://schemas.openxmlformats.org/officeDocument/2006/relationships/hyperlink" Target="l6763_1975_13.htm" TargetMode="External"/><Relationship Id="rId3410" Type="http://schemas.openxmlformats.org/officeDocument/2006/relationships/hyperlink" Target="l6763_1975_13.htm" TargetMode="External"/><Relationship Id="rId331" Type="http://schemas.openxmlformats.org/officeDocument/2006/relationships/hyperlink" Target="l6763_1975_13.htm" TargetMode="External"/><Relationship Id="rId2012" Type="http://schemas.openxmlformats.org/officeDocument/2006/relationships/hyperlink" Target="l6763_1975_13.htm" TargetMode="External"/><Relationship Id="rId2969" Type="http://schemas.openxmlformats.org/officeDocument/2006/relationships/hyperlink" Target="l6763_1975_13.htm" TargetMode="External"/><Relationship Id="rId1778" Type="http://schemas.openxmlformats.org/officeDocument/2006/relationships/hyperlink" Target="l6763_1975_13.htm" TargetMode="External"/><Relationship Id="rId1985" Type="http://schemas.openxmlformats.org/officeDocument/2006/relationships/hyperlink" Target="l6763_1975_13.htm" TargetMode="External"/><Relationship Id="rId2829" Type="http://schemas.openxmlformats.org/officeDocument/2006/relationships/hyperlink" Target="l6763_1975_13.htm" TargetMode="External"/><Relationship Id="rId1638" Type="http://schemas.openxmlformats.org/officeDocument/2006/relationships/hyperlink" Target="l6763_1975_13.htm" TargetMode="External"/><Relationship Id="rId1845" Type="http://schemas.openxmlformats.org/officeDocument/2006/relationships/hyperlink" Target="l6763_1975_13.htm" TargetMode="External"/><Relationship Id="rId3060" Type="http://schemas.openxmlformats.org/officeDocument/2006/relationships/hyperlink" Target="l6763_1975_13.htm" TargetMode="External"/><Relationship Id="rId1705" Type="http://schemas.openxmlformats.org/officeDocument/2006/relationships/hyperlink" Target="l6763_1975_13.htm" TargetMode="External"/><Relationship Id="rId1912" Type="http://schemas.openxmlformats.org/officeDocument/2006/relationships/hyperlink" Target="l6763_1975_13.htm" TargetMode="External"/><Relationship Id="rId798" Type="http://schemas.openxmlformats.org/officeDocument/2006/relationships/hyperlink" Target="l6763_1975_13.htm" TargetMode="External"/><Relationship Id="rId2479" Type="http://schemas.openxmlformats.org/officeDocument/2006/relationships/hyperlink" Target="l6763_1975_13.htm" TargetMode="External"/><Relationship Id="rId2686" Type="http://schemas.openxmlformats.org/officeDocument/2006/relationships/hyperlink" Target="l6763_1975_13.htm" TargetMode="External"/><Relationship Id="rId2893" Type="http://schemas.openxmlformats.org/officeDocument/2006/relationships/hyperlink" Target="l6763_1975_13.htm" TargetMode="External"/><Relationship Id="rId3737" Type="http://schemas.openxmlformats.org/officeDocument/2006/relationships/hyperlink" Target="l6763_1975_13.htm" TargetMode="External"/><Relationship Id="rId658" Type="http://schemas.openxmlformats.org/officeDocument/2006/relationships/hyperlink" Target="l6763_1975_13.htm" TargetMode="External"/><Relationship Id="rId865" Type="http://schemas.openxmlformats.org/officeDocument/2006/relationships/hyperlink" Target="l6763_1975_13.htm" TargetMode="External"/><Relationship Id="rId1288" Type="http://schemas.openxmlformats.org/officeDocument/2006/relationships/hyperlink" Target="l6763_1975_13.htm" TargetMode="External"/><Relationship Id="rId1495" Type="http://schemas.openxmlformats.org/officeDocument/2006/relationships/hyperlink" Target="l6763_1975_13.htm" TargetMode="External"/><Relationship Id="rId2339" Type="http://schemas.openxmlformats.org/officeDocument/2006/relationships/hyperlink" Target="l6763_1975_13.htm" TargetMode="External"/><Relationship Id="rId2546" Type="http://schemas.openxmlformats.org/officeDocument/2006/relationships/hyperlink" Target="l6763_1975_13.htm" TargetMode="External"/><Relationship Id="rId2753" Type="http://schemas.openxmlformats.org/officeDocument/2006/relationships/hyperlink" Target="l6763_1975_13.htm" TargetMode="External"/><Relationship Id="rId2960" Type="http://schemas.openxmlformats.org/officeDocument/2006/relationships/hyperlink" Target="l6763_1975_13.htm" TargetMode="External"/><Relationship Id="rId3804" Type="http://schemas.openxmlformats.org/officeDocument/2006/relationships/hyperlink" Target="l6763_1975_13.htm" TargetMode="External"/><Relationship Id="rId518" Type="http://schemas.openxmlformats.org/officeDocument/2006/relationships/hyperlink" Target="l6763_1975_13.htm" TargetMode="External"/><Relationship Id="rId725" Type="http://schemas.openxmlformats.org/officeDocument/2006/relationships/hyperlink" Target="l6763_1975_13.htm" TargetMode="External"/><Relationship Id="rId932" Type="http://schemas.openxmlformats.org/officeDocument/2006/relationships/hyperlink" Target="l6763_1975_13.htm" TargetMode="External"/><Relationship Id="rId1148" Type="http://schemas.openxmlformats.org/officeDocument/2006/relationships/hyperlink" Target="l6763_1975_13.htm" TargetMode="External"/><Relationship Id="rId1355" Type="http://schemas.openxmlformats.org/officeDocument/2006/relationships/hyperlink" Target="l6763_1975_13.htm" TargetMode="External"/><Relationship Id="rId1562" Type="http://schemas.openxmlformats.org/officeDocument/2006/relationships/hyperlink" Target="l6763_1975_13.htm" TargetMode="External"/><Relationship Id="rId2406" Type="http://schemas.openxmlformats.org/officeDocument/2006/relationships/hyperlink" Target="l6763_1975_13.htm" TargetMode="External"/><Relationship Id="rId2613" Type="http://schemas.openxmlformats.org/officeDocument/2006/relationships/hyperlink" Target="l6763_1975_13.htm" TargetMode="External"/><Relationship Id="rId1008" Type="http://schemas.openxmlformats.org/officeDocument/2006/relationships/hyperlink" Target="l6763_1975_13.htm" TargetMode="External"/><Relationship Id="rId1215" Type="http://schemas.openxmlformats.org/officeDocument/2006/relationships/hyperlink" Target="l6763_1975_13.htm" TargetMode="External"/><Relationship Id="rId1422" Type="http://schemas.openxmlformats.org/officeDocument/2006/relationships/hyperlink" Target="http://www.planalto.gov.br/ccivil_03/leis/lcp/lcp123.htm" TargetMode="External"/><Relationship Id="rId2820" Type="http://schemas.openxmlformats.org/officeDocument/2006/relationships/hyperlink" Target="l6763_1975_13.htm" TargetMode="External"/><Relationship Id="rId61" Type="http://schemas.openxmlformats.org/officeDocument/2006/relationships/hyperlink" Target="l6763_1975_13.htm" TargetMode="External"/><Relationship Id="rId3387" Type="http://schemas.openxmlformats.org/officeDocument/2006/relationships/hyperlink" Target="l6763_1975_13.htm" TargetMode="External"/><Relationship Id="rId2196" Type="http://schemas.openxmlformats.org/officeDocument/2006/relationships/hyperlink" Target="l6763_1975_13.htm" TargetMode="External"/><Relationship Id="rId3594" Type="http://schemas.openxmlformats.org/officeDocument/2006/relationships/hyperlink" Target="l6763_1975_13.htm" TargetMode="External"/><Relationship Id="rId168" Type="http://schemas.openxmlformats.org/officeDocument/2006/relationships/hyperlink" Target="l6763_1975_13.htm" TargetMode="External"/><Relationship Id="rId3247" Type="http://schemas.openxmlformats.org/officeDocument/2006/relationships/hyperlink" Target="l6763_1975_13.htm" TargetMode="External"/><Relationship Id="rId3454" Type="http://schemas.openxmlformats.org/officeDocument/2006/relationships/hyperlink" Target="l6763_1975_13.htm" TargetMode="External"/><Relationship Id="rId3661" Type="http://schemas.openxmlformats.org/officeDocument/2006/relationships/hyperlink" Target="l6763_1975_13.htm" TargetMode="External"/><Relationship Id="rId375" Type="http://schemas.openxmlformats.org/officeDocument/2006/relationships/hyperlink" Target="l6763_1975_13.htm" TargetMode="External"/><Relationship Id="rId582" Type="http://schemas.openxmlformats.org/officeDocument/2006/relationships/hyperlink" Target="l6763_1975_13.htm" TargetMode="External"/><Relationship Id="rId2056" Type="http://schemas.openxmlformats.org/officeDocument/2006/relationships/hyperlink" Target="l6763_1975_13.htm" TargetMode="External"/><Relationship Id="rId2263" Type="http://schemas.openxmlformats.org/officeDocument/2006/relationships/hyperlink" Target="l6763_1975_13.htm" TargetMode="External"/><Relationship Id="rId2470" Type="http://schemas.openxmlformats.org/officeDocument/2006/relationships/hyperlink" Target="l6763_1975_13.htm" TargetMode="External"/><Relationship Id="rId3107" Type="http://schemas.openxmlformats.org/officeDocument/2006/relationships/hyperlink" Target="l6763_1975_13.htm" TargetMode="External"/><Relationship Id="rId3314" Type="http://schemas.openxmlformats.org/officeDocument/2006/relationships/hyperlink" Target="l6763_1975_13.htm" TargetMode="External"/><Relationship Id="rId3521" Type="http://schemas.openxmlformats.org/officeDocument/2006/relationships/hyperlink" Target="l6763_1975_13.htm" TargetMode="External"/><Relationship Id="rId235" Type="http://schemas.openxmlformats.org/officeDocument/2006/relationships/hyperlink" Target="file:///\\camgfs02\sutri$\ArquivosPreparacao\TRABALHO%20EMPRESA\leis\Lei%206.763-1975\l6763_1975_13.htm" TargetMode="External"/><Relationship Id="rId442" Type="http://schemas.openxmlformats.org/officeDocument/2006/relationships/hyperlink" Target="l6763_1975_13.htm" TargetMode="External"/><Relationship Id="rId1072" Type="http://schemas.openxmlformats.org/officeDocument/2006/relationships/hyperlink" Target="l6763_1975_13.htm" TargetMode="External"/><Relationship Id="rId2123" Type="http://schemas.openxmlformats.org/officeDocument/2006/relationships/hyperlink" Target="l6763_1975_13.htm" TargetMode="External"/><Relationship Id="rId2330" Type="http://schemas.openxmlformats.org/officeDocument/2006/relationships/hyperlink" Target="l6763_1975_13.htm" TargetMode="External"/><Relationship Id="rId302" Type="http://schemas.openxmlformats.org/officeDocument/2006/relationships/hyperlink" Target="l6763_1975_13.htm" TargetMode="External"/><Relationship Id="rId1889" Type="http://schemas.openxmlformats.org/officeDocument/2006/relationships/hyperlink" Target="l6763_1975_13.htm" TargetMode="External"/><Relationship Id="rId1749" Type="http://schemas.openxmlformats.org/officeDocument/2006/relationships/hyperlink" Target="l6763_1975_13.htm" TargetMode="External"/><Relationship Id="rId1956" Type="http://schemas.openxmlformats.org/officeDocument/2006/relationships/hyperlink" Target="l6763_1975_13.htm" TargetMode="External"/><Relationship Id="rId3171" Type="http://schemas.openxmlformats.org/officeDocument/2006/relationships/hyperlink" Target="l6763_1975_13.htm" TargetMode="External"/><Relationship Id="rId1609" Type="http://schemas.openxmlformats.org/officeDocument/2006/relationships/hyperlink" Target="l6763_1975_13.htm" TargetMode="External"/><Relationship Id="rId1816" Type="http://schemas.openxmlformats.org/officeDocument/2006/relationships/hyperlink" Target="l6763_1975_13.htm" TargetMode="External"/><Relationship Id="rId3031" Type="http://schemas.openxmlformats.org/officeDocument/2006/relationships/hyperlink" Target="l6763_1975_13.htm" TargetMode="External"/><Relationship Id="rId2797" Type="http://schemas.openxmlformats.org/officeDocument/2006/relationships/hyperlink" Target="l6763_1975_13.htm" TargetMode="External"/><Relationship Id="rId3848" Type="http://schemas.openxmlformats.org/officeDocument/2006/relationships/hyperlink" Target="l6763_1975_13.htm" TargetMode="External"/><Relationship Id="rId769" Type="http://schemas.openxmlformats.org/officeDocument/2006/relationships/hyperlink" Target="l6763_1975_13.htm" TargetMode="External"/><Relationship Id="rId976" Type="http://schemas.openxmlformats.org/officeDocument/2006/relationships/hyperlink" Target="l6763_1975_13.htm" TargetMode="External"/><Relationship Id="rId1399" Type="http://schemas.openxmlformats.org/officeDocument/2006/relationships/hyperlink" Target="l6763_1975_13.htm" TargetMode="External"/><Relationship Id="rId2657" Type="http://schemas.openxmlformats.org/officeDocument/2006/relationships/hyperlink" Target="l6763_1975_13.htm" TargetMode="External"/><Relationship Id="rId629" Type="http://schemas.openxmlformats.org/officeDocument/2006/relationships/hyperlink" Target="l6763_1975_13.htm" TargetMode="External"/><Relationship Id="rId1259" Type="http://schemas.openxmlformats.org/officeDocument/2006/relationships/hyperlink" Target="l6763_1975_13.htm" TargetMode="External"/><Relationship Id="rId1466" Type="http://schemas.openxmlformats.org/officeDocument/2006/relationships/hyperlink" Target="l6763_1975_13.htm" TargetMode="External"/><Relationship Id="rId2864" Type="http://schemas.openxmlformats.org/officeDocument/2006/relationships/hyperlink" Target="l6763_1975_13.htm" TargetMode="External"/><Relationship Id="rId3708" Type="http://schemas.openxmlformats.org/officeDocument/2006/relationships/hyperlink" Target="l6763_1975_13.htm" TargetMode="External"/><Relationship Id="rId836" Type="http://schemas.openxmlformats.org/officeDocument/2006/relationships/hyperlink" Target="l6763_1975_13.htm" TargetMode="External"/><Relationship Id="rId1119" Type="http://schemas.openxmlformats.org/officeDocument/2006/relationships/hyperlink" Target="l6763_1975_13.htm" TargetMode="External"/><Relationship Id="rId1673" Type="http://schemas.openxmlformats.org/officeDocument/2006/relationships/hyperlink" Target="l6763_1975_13.htm" TargetMode="External"/><Relationship Id="rId1880" Type="http://schemas.openxmlformats.org/officeDocument/2006/relationships/hyperlink" Target="l6763_1975_13.htm" TargetMode="External"/><Relationship Id="rId2517" Type="http://schemas.openxmlformats.org/officeDocument/2006/relationships/hyperlink" Target="l6763_1975_13.htm" TargetMode="External"/><Relationship Id="rId2724" Type="http://schemas.openxmlformats.org/officeDocument/2006/relationships/hyperlink" Target="l6763_1975_13.htm" TargetMode="External"/><Relationship Id="rId2931" Type="http://schemas.openxmlformats.org/officeDocument/2006/relationships/hyperlink" Target="l6763_1975_13.htm" TargetMode="External"/><Relationship Id="rId903" Type="http://schemas.openxmlformats.org/officeDocument/2006/relationships/hyperlink" Target="l6763_1975_13.htm" TargetMode="External"/><Relationship Id="rId1326" Type="http://schemas.openxmlformats.org/officeDocument/2006/relationships/hyperlink" Target="l6763_1975_13.htm" TargetMode="External"/><Relationship Id="rId1533" Type="http://schemas.openxmlformats.org/officeDocument/2006/relationships/hyperlink" Target="l6763_1975_13.htm" TargetMode="External"/><Relationship Id="rId1740" Type="http://schemas.openxmlformats.org/officeDocument/2006/relationships/hyperlink" Target="l6763_1975_13.htm" TargetMode="External"/><Relationship Id="rId32" Type="http://schemas.openxmlformats.org/officeDocument/2006/relationships/hyperlink" Target="l6763_1975_13.htm" TargetMode="External"/><Relationship Id="rId1600" Type="http://schemas.openxmlformats.org/officeDocument/2006/relationships/hyperlink" Target="l6763_1975_13.htm" TargetMode="External"/><Relationship Id="rId3498" Type="http://schemas.openxmlformats.org/officeDocument/2006/relationships/hyperlink" Target="l6763_1975_13.htm" TargetMode="External"/><Relationship Id="rId3358" Type="http://schemas.openxmlformats.org/officeDocument/2006/relationships/hyperlink" Target="l6763_1975_13.htm" TargetMode="External"/><Relationship Id="rId3565" Type="http://schemas.openxmlformats.org/officeDocument/2006/relationships/hyperlink" Target="l6763_1975_13.htm" TargetMode="External"/><Relationship Id="rId3772" Type="http://schemas.openxmlformats.org/officeDocument/2006/relationships/hyperlink" Target="l6763_1975_13.htm" TargetMode="External"/><Relationship Id="rId279" Type="http://schemas.openxmlformats.org/officeDocument/2006/relationships/hyperlink" Target="l6763_1975_13.htm" TargetMode="External"/><Relationship Id="rId486" Type="http://schemas.openxmlformats.org/officeDocument/2006/relationships/hyperlink" Target="l6763_1975_13.htm" TargetMode="External"/><Relationship Id="rId693" Type="http://schemas.openxmlformats.org/officeDocument/2006/relationships/hyperlink" Target="l6763_1975_13.htm" TargetMode="External"/><Relationship Id="rId2167" Type="http://schemas.openxmlformats.org/officeDocument/2006/relationships/hyperlink" Target="l6763_1975_13.htm" TargetMode="External"/><Relationship Id="rId2374" Type="http://schemas.openxmlformats.org/officeDocument/2006/relationships/hyperlink" Target="l6763_1975_13.htm" TargetMode="External"/><Relationship Id="rId2581" Type="http://schemas.openxmlformats.org/officeDocument/2006/relationships/hyperlink" Target="l6763_1975_13.htm" TargetMode="External"/><Relationship Id="rId3218" Type="http://schemas.openxmlformats.org/officeDocument/2006/relationships/hyperlink" Target="l6763_1975_13.htm" TargetMode="External"/><Relationship Id="rId3425" Type="http://schemas.openxmlformats.org/officeDocument/2006/relationships/hyperlink" Target="l6763_1975_13.htm" TargetMode="External"/><Relationship Id="rId3632" Type="http://schemas.openxmlformats.org/officeDocument/2006/relationships/hyperlink" Target="l6763_1975_13.htm" TargetMode="External"/><Relationship Id="rId139" Type="http://schemas.openxmlformats.org/officeDocument/2006/relationships/hyperlink" Target="l6763_1975_13.htm" TargetMode="External"/><Relationship Id="rId346" Type="http://schemas.openxmlformats.org/officeDocument/2006/relationships/hyperlink" Target="l6763_1975_13.htm" TargetMode="External"/><Relationship Id="rId553" Type="http://schemas.openxmlformats.org/officeDocument/2006/relationships/hyperlink" Target="l6763_1975_13.htm" TargetMode="External"/><Relationship Id="rId760" Type="http://schemas.openxmlformats.org/officeDocument/2006/relationships/hyperlink" Target="l6763_1975_13.htm" TargetMode="External"/><Relationship Id="rId1183" Type="http://schemas.openxmlformats.org/officeDocument/2006/relationships/hyperlink" Target="l6763_1975_13.htm" TargetMode="External"/><Relationship Id="rId1390" Type="http://schemas.openxmlformats.org/officeDocument/2006/relationships/hyperlink" Target="l6763_1975_13.htm" TargetMode="External"/><Relationship Id="rId2027" Type="http://schemas.openxmlformats.org/officeDocument/2006/relationships/hyperlink" Target="l6763_1975_13.htm" TargetMode="External"/><Relationship Id="rId2234" Type="http://schemas.openxmlformats.org/officeDocument/2006/relationships/hyperlink" Target="l6763_1975_13.htm" TargetMode="External"/><Relationship Id="rId2441" Type="http://schemas.openxmlformats.org/officeDocument/2006/relationships/hyperlink" Target="l6763_1975_13.htm" TargetMode="External"/><Relationship Id="rId206" Type="http://schemas.openxmlformats.org/officeDocument/2006/relationships/hyperlink" Target="l6763_1975_13.htm" TargetMode="External"/><Relationship Id="rId413" Type="http://schemas.openxmlformats.org/officeDocument/2006/relationships/hyperlink" Target="l6763_1975_13.htm" TargetMode="External"/><Relationship Id="rId1043" Type="http://schemas.openxmlformats.org/officeDocument/2006/relationships/hyperlink" Target="l6763_1975_13.htm" TargetMode="External"/><Relationship Id="rId620" Type="http://schemas.openxmlformats.org/officeDocument/2006/relationships/hyperlink" Target="l6763_1975_13.htm" TargetMode="External"/><Relationship Id="rId1250" Type="http://schemas.openxmlformats.org/officeDocument/2006/relationships/hyperlink" Target="l6763_1975_13.htm" TargetMode="External"/><Relationship Id="rId2301" Type="http://schemas.openxmlformats.org/officeDocument/2006/relationships/hyperlink" Target="l6763_1975_13.htm" TargetMode="External"/><Relationship Id="rId1110" Type="http://schemas.openxmlformats.org/officeDocument/2006/relationships/hyperlink" Target="l6763_1975_13.htm" TargetMode="External"/><Relationship Id="rId1927" Type="http://schemas.openxmlformats.org/officeDocument/2006/relationships/hyperlink" Target="l6763_1975_13.htm" TargetMode="External"/><Relationship Id="rId3075" Type="http://schemas.openxmlformats.org/officeDocument/2006/relationships/hyperlink" Target="l6763_1975_13.htm" TargetMode="External"/><Relationship Id="rId3282" Type="http://schemas.openxmlformats.org/officeDocument/2006/relationships/hyperlink" Target="l6763_1975_13.htm" TargetMode="External"/><Relationship Id="rId2091" Type="http://schemas.openxmlformats.org/officeDocument/2006/relationships/hyperlink" Target="l6763_1975_13.htm" TargetMode="External"/><Relationship Id="rId3142" Type="http://schemas.openxmlformats.org/officeDocument/2006/relationships/hyperlink" Target="l6763_1975_13.htm" TargetMode="External"/><Relationship Id="rId270" Type="http://schemas.openxmlformats.org/officeDocument/2006/relationships/hyperlink" Target="l6763_1975_13.htm" TargetMode="External"/><Relationship Id="rId3002" Type="http://schemas.openxmlformats.org/officeDocument/2006/relationships/hyperlink" Target="l6763_1975_13.htm" TargetMode="External"/><Relationship Id="rId130" Type="http://schemas.openxmlformats.org/officeDocument/2006/relationships/hyperlink" Target="l6763_1975_13.htm" TargetMode="External"/><Relationship Id="rId2768" Type="http://schemas.openxmlformats.org/officeDocument/2006/relationships/hyperlink" Target="l6763_1975_13.htm" TargetMode="External"/><Relationship Id="rId2975" Type="http://schemas.openxmlformats.org/officeDocument/2006/relationships/hyperlink" Target="l6763_1975_13.htm" TargetMode="External"/><Relationship Id="rId3819" Type="http://schemas.openxmlformats.org/officeDocument/2006/relationships/hyperlink" Target="l6763_1975_13.htm" TargetMode="External"/><Relationship Id="rId947" Type="http://schemas.openxmlformats.org/officeDocument/2006/relationships/hyperlink" Target="l6763_1975_13.htm" TargetMode="External"/><Relationship Id="rId1577" Type="http://schemas.openxmlformats.org/officeDocument/2006/relationships/hyperlink" Target="l6763_1975_13.htm" TargetMode="External"/><Relationship Id="rId1784" Type="http://schemas.openxmlformats.org/officeDocument/2006/relationships/hyperlink" Target="l6763_1975_13.htm" TargetMode="External"/><Relationship Id="rId1991" Type="http://schemas.openxmlformats.org/officeDocument/2006/relationships/hyperlink" Target="l6763_1975_13.htm" TargetMode="External"/><Relationship Id="rId2628" Type="http://schemas.openxmlformats.org/officeDocument/2006/relationships/hyperlink" Target="l6763_1975_13.htm" TargetMode="External"/><Relationship Id="rId2835" Type="http://schemas.openxmlformats.org/officeDocument/2006/relationships/hyperlink" Target="l6763_1975_13.htm" TargetMode="External"/><Relationship Id="rId76" Type="http://schemas.openxmlformats.org/officeDocument/2006/relationships/hyperlink" Target="l6763_1975_13.htm" TargetMode="External"/><Relationship Id="rId807" Type="http://schemas.openxmlformats.org/officeDocument/2006/relationships/hyperlink" Target="l6763_1975_13.htm" TargetMode="External"/><Relationship Id="rId1437" Type="http://schemas.openxmlformats.org/officeDocument/2006/relationships/hyperlink" Target="l6763_1975_13.htm" TargetMode="External"/><Relationship Id="rId1644" Type="http://schemas.openxmlformats.org/officeDocument/2006/relationships/hyperlink" Target="http://www.fazenda.mg.gov.br/empresas/legislacao_tributaria/leis/l6763_1975_09.htm" TargetMode="External"/><Relationship Id="rId1851" Type="http://schemas.openxmlformats.org/officeDocument/2006/relationships/hyperlink" Target="l6763_1975_13.htm" TargetMode="External"/><Relationship Id="rId2902" Type="http://schemas.openxmlformats.org/officeDocument/2006/relationships/hyperlink" Target="l6763_1975_13.htm" TargetMode="External"/><Relationship Id="rId1504" Type="http://schemas.openxmlformats.org/officeDocument/2006/relationships/hyperlink" Target="l6763_1975_13.htm" TargetMode="External"/><Relationship Id="rId1711" Type="http://schemas.openxmlformats.org/officeDocument/2006/relationships/hyperlink" Target="l6763_1975_13.htm" TargetMode="External"/><Relationship Id="rId3469" Type="http://schemas.openxmlformats.org/officeDocument/2006/relationships/hyperlink" Target="l6763_1975_13.htm" TargetMode="External"/><Relationship Id="rId3676" Type="http://schemas.openxmlformats.org/officeDocument/2006/relationships/hyperlink" Target="l6763_1975_13.htm" TargetMode="External"/><Relationship Id="rId597" Type="http://schemas.openxmlformats.org/officeDocument/2006/relationships/hyperlink" Target="l6763_1975_13.htm" TargetMode="External"/><Relationship Id="rId2278" Type="http://schemas.openxmlformats.org/officeDocument/2006/relationships/hyperlink" Target="l6763_1975_13.htm" TargetMode="External"/><Relationship Id="rId2485" Type="http://schemas.openxmlformats.org/officeDocument/2006/relationships/hyperlink" Target="l6763_1975_13.htm" TargetMode="External"/><Relationship Id="rId3329" Type="http://schemas.openxmlformats.org/officeDocument/2006/relationships/hyperlink" Target="l6763_1975_13.htm" TargetMode="External"/><Relationship Id="rId457" Type="http://schemas.openxmlformats.org/officeDocument/2006/relationships/hyperlink" Target="l6763_1975_13.htm" TargetMode="External"/><Relationship Id="rId1087" Type="http://schemas.openxmlformats.org/officeDocument/2006/relationships/hyperlink" Target="l6763_1975_13.htm" TargetMode="External"/><Relationship Id="rId1294" Type="http://schemas.openxmlformats.org/officeDocument/2006/relationships/hyperlink" Target="l6763_1975_13.htm" TargetMode="External"/><Relationship Id="rId2138" Type="http://schemas.openxmlformats.org/officeDocument/2006/relationships/hyperlink" Target="l6763_1975_13.htm" TargetMode="External"/><Relationship Id="rId2692" Type="http://schemas.openxmlformats.org/officeDocument/2006/relationships/hyperlink" Target="l6763_1975_13.htm" TargetMode="External"/><Relationship Id="rId3536" Type="http://schemas.openxmlformats.org/officeDocument/2006/relationships/hyperlink" Target="l6763_1975_13.htm" TargetMode="External"/><Relationship Id="rId3743" Type="http://schemas.openxmlformats.org/officeDocument/2006/relationships/hyperlink" Target="l6763_1975_13.htm" TargetMode="External"/><Relationship Id="rId664" Type="http://schemas.openxmlformats.org/officeDocument/2006/relationships/hyperlink" Target="l6763_1975_13.htm" TargetMode="External"/><Relationship Id="rId871" Type="http://schemas.openxmlformats.org/officeDocument/2006/relationships/hyperlink" Target="l6763_1975_13.htm" TargetMode="External"/><Relationship Id="rId2345" Type="http://schemas.openxmlformats.org/officeDocument/2006/relationships/hyperlink" Target="l6763_1975_13.htm" TargetMode="External"/><Relationship Id="rId2552" Type="http://schemas.openxmlformats.org/officeDocument/2006/relationships/hyperlink" Target="l6763_1975_13.htm" TargetMode="External"/><Relationship Id="rId3603" Type="http://schemas.openxmlformats.org/officeDocument/2006/relationships/hyperlink" Target="http://www.fazenda.mg.gov.br/empresas/legislacao_tributaria/leis/l12423_1996.html" TargetMode="External"/><Relationship Id="rId3810" Type="http://schemas.openxmlformats.org/officeDocument/2006/relationships/hyperlink" Target="l6763_1975_13.htm" TargetMode="External"/><Relationship Id="rId317" Type="http://schemas.openxmlformats.org/officeDocument/2006/relationships/hyperlink" Target="l6763_1975_13.htm" TargetMode="External"/><Relationship Id="rId524" Type="http://schemas.openxmlformats.org/officeDocument/2006/relationships/hyperlink" Target="http://www.fazenda.mg.gov.br/empresas/legislacao_tributaria/ricms_2002_seco/anexoxii2002_4.htm" TargetMode="External"/><Relationship Id="rId731" Type="http://schemas.openxmlformats.org/officeDocument/2006/relationships/hyperlink" Target="l6763_1975_13.htm" TargetMode="External"/><Relationship Id="rId1154" Type="http://schemas.openxmlformats.org/officeDocument/2006/relationships/hyperlink" Target="l6763_1975_13.htm" TargetMode="External"/><Relationship Id="rId1361" Type="http://schemas.openxmlformats.org/officeDocument/2006/relationships/hyperlink" Target="l6763_1975_13.htm" TargetMode="External"/><Relationship Id="rId2205" Type="http://schemas.openxmlformats.org/officeDocument/2006/relationships/hyperlink" Target="l6763_1975_13.htm" TargetMode="External"/><Relationship Id="rId2412" Type="http://schemas.openxmlformats.org/officeDocument/2006/relationships/hyperlink" Target="l6763_1975_13.htm" TargetMode="External"/><Relationship Id="rId1014" Type="http://schemas.openxmlformats.org/officeDocument/2006/relationships/hyperlink" Target="l6763_1975_13.htm" TargetMode="External"/><Relationship Id="rId1221" Type="http://schemas.openxmlformats.org/officeDocument/2006/relationships/hyperlink" Target="l6763_1975_13.htm" TargetMode="External"/><Relationship Id="rId3186" Type="http://schemas.openxmlformats.org/officeDocument/2006/relationships/hyperlink" Target="l6763_1975_13.htm" TargetMode="External"/><Relationship Id="rId3393" Type="http://schemas.openxmlformats.org/officeDocument/2006/relationships/hyperlink" Target="l6763_1975_13.htm" TargetMode="External"/><Relationship Id="rId3046" Type="http://schemas.openxmlformats.org/officeDocument/2006/relationships/hyperlink" Target="l6763_1975_13.htm" TargetMode="External"/><Relationship Id="rId3253" Type="http://schemas.openxmlformats.org/officeDocument/2006/relationships/hyperlink" Target="l6763_1975_13.htm" TargetMode="External"/><Relationship Id="rId3460" Type="http://schemas.openxmlformats.org/officeDocument/2006/relationships/hyperlink" Target="l6763_1975_13.htm" TargetMode="External"/><Relationship Id="rId174" Type="http://schemas.openxmlformats.org/officeDocument/2006/relationships/hyperlink" Target="l6763_1975_13.htm" TargetMode="External"/><Relationship Id="rId381" Type="http://schemas.openxmlformats.org/officeDocument/2006/relationships/hyperlink" Target="l6763_1975_13.htm" TargetMode="External"/><Relationship Id="rId2062" Type="http://schemas.openxmlformats.org/officeDocument/2006/relationships/hyperlink" Target="l6763_1975_13.htm" TargetMode="External"/><Relationship Id="rId3113" Type="http://schemas.openxmlformats.org/officeDocument/2006/relationships/hyperlink" Target="l6763_1975_13.htm" TargetMode="External"/><Relationship Id="rId241" Type="http://schemas.openxmlformats.org/officeDocument/2006/relationships/hyperlink" Target="l6763_1975_13.htm" TargetMode="External"/><Relationship Id="rId3320" Type="http://schemas.openxmlformats.org/officeDocument/2006/relationships/hyperlink" Target="l6763_1975_13.htm" TargetMode="External"/><Relationship Id="rId2879" Type="http://schemas.openxmlformats.org/officeDocument/2006/relationships/hyperlink" Target="l6763_1975_13.htm" TargetMode="External"/><Relationship Id="rId101" Type="http://schemas.openxmlformats.org/officeDocument/2006/relationships/hyperlink" Target="l6763_1975_13.htm" TargetMode="External"/><Relationship Id="rId1688" Type="http://schemas.openxmlformats.org/officeDocument/2006/relationships/hyperlink" Target="http://www.fazenda.mg.gov.br/empresas/legislacao_tributaria/leis/l6763_1975_09.htm" TargetMode="External"/><Relationship Id="rId1895" Type="http://schemas.openxmlformats.org/officeDocument/2006/relationships/hyperlink" Target="l6763_1975_13.htm" TargetMode="External"/><Relationship Id="rId2739" Type="http://schemas.openxmlformats.org/officeDocument/2006/relationships/hyperlink" Target="l6763_1975_13.htm" TargetMode="External"/><Relationship Id="rId2946" Type="http://schemas.openxmlformats.org/officeDocument/2006/relationships/hyperlink" Target="l6763_1975_13.htm" TargetMode="External"/><Relationship Id="rId918" Type="http://schemas.openxmlformats.org/officeDocument/2006/relationships/hyperlink" Target="l6763_1975_13.htm" TargetMode="External"/><Relationship Id="rId1548" Type="http://schemas.openxmlformats.org/officeDocument/2006/relationships/hyperlink" Target="l6763_1975_13.htm" TargetMode="External"/><Relationship Id="rId1755" Type="http://schemas.openxmlformats.org/officeDocument/2006/relationships/hyperlink" Target="l6763_1975_13.htm" TargetMode="External"/><Relationship Id="rId1408" Type="http://schemas.openxmlformats.org/officeDocument/2006/relationships/hyperlink" Target="l6763_1975_13.htm" TargetMode="External"/><Relationship Id="rId1962" Type="http://schemas.openxmlformats.org/officeDocument/2006/relationships/hyperlink" Target="l6763_1975_13.htm" TargetMode="External"/><Relationship Id="rId2806" Type="http://schemas.openxmlformats.org/officeDocument/2006/relationships/hyperlink" Target="l6763_1975_13.htm" TargetMode="External"/><Relationship Id="rId47" Type="http://schemas.openxmlformats.org/officeDocument/2006/relationships/hyperlink" Target="l6763_1975_13.htm" TargetMode="External"/><Relationship Id="rId1615" Type="http://schemas.openxmlformats.org/officeDocument/2006/relationships/hyperlink" Target="l6763_1975_13.htm" TargetMode="External"/><Relationship Id="rId1822" Type="http://schemas.openxmlformats.org/officeDocument/2006/relationships/hyperlink" Target="l6763_1975_13.htm" TargetMode="External"/><Relationship Id="rId3787" Type="http://schemas.openxmlformats.org/officeDocument/2006/relationships/hyperlink" Target="l6763_1975_13.htm" TargetMode="External"/><Relationship Id="rId2389" Type="http://schemas.openxmlformats.org/officeDocument/2006/relationships/hyperlink" Target="l6763_1975_13.htm" TargetMode="External"/><Relationship Id="rId2596" Type="http://schemas.openxmlformats.org/officeDocument/2006/relationships/hyperlink" Target="l6763_1975_13.htm" TargetMode="External"/><Relationship Id="rId3647" Type="http://schemas.openxmlformats.org/officeDocument/2006/relationships/hyperlink" Target="l6763_1975_13.htm" TargetMode="External"/><Relationship Id="rId3854" Type="http://schemas.openxmlformats.org/officeDocument/2006/relationships/hyperlink" Target="l6763_1975_13.htm" TargetMode="External"/><Relationship Id="rId568" Type="http://schemas.openxmlformats.org/officeDocument/2006/relationships/hyperlink" Target="l6763_1975_13.htm" TargetMode="External"/><Relationship Id="rId775" Type="http://schemas.openxmlformats.org/officeDocument/2006/relationships/hyperlink" Target="l6763_1975_13.htm" TargetMode="External"/><Relationship Id="rId982" Type="http://schemas.openxmlformats.org/officeDocument/2006/relationships/hyperlink" Target="l6763_1975_13.htm" TargetMode="External"/><Relationship Id="rId1198" Type="http://schemas.openxmlformats.org/officeDocument/2006/relationships/hyperlink" Target="l6763_1975_13.htm" TargetMode="External"/><Relationship Id="rId2249" Type="http://schemas.openxmlformats.org/officeDocument/2006/relationships/hyperlink" Target="l6763_1975_13.htm" TargetMode="External"/><Relationship Id="rId2456" Type="http://schemas.openxmlformats.org/officeDocument/2006/relationships/hyperlink" Target="l6763_1975_13.htm" TargetMode="External"/><Relationship Id="rId2663" Type="http://schemas.openxmlformats.org/officeDocument/2006/relationships/hyperlink" Target="l6763_1975_13.htm" TargetMode="External"/><Relationship Id="rId2870" Type="http://schemas.openxmlformats.org/officeDocument/2006/relationships/hyperlink" Target="l6763_1975_13.htm" TargetMode="External"/><Relationship Id="rId3507" Type="http://schemas.openxmlformats.org/officeDocument/2006/relationships/hyperlink" Target="l6763_1975_13.htm" TargetMode="External"/><Relationship Id="rId3714" Type="http://schemas.openxmlformats.org/officeDocument/2006/relationships/hyperlink" Target="l6763_1975_13.htm" TargetMode="External"/><Relationship Id="rId428" Type="http://schemas.openxmlformats.org/officeDocument/2006/relationships/hyperlink" Target="l6763_1975_13.htm" TargetMode="External"/><Relationship Id="rId635" Type="http://schemas.openxmlformats.org/officeDocument/2006/relationships/hyperlink" Target="http://www.fazenda.mg.gov.br/empresas/legislacao_tributaria/leis/l6763_1975_01.htm" TargetMode="External"/><Relationship Id="rId842" Type="http://schemas.openxmlformats.org/officeDocument/2006/relationships/hyperlink" Target="l6763_1975_13.htm" TargetMode="External"/><Relationship Id="rId1058" Type="http://schemas.openxmlformats.org/officeDocument/2006/relationships/hyperlink" Target="l6763_1975_13.htm" TargetMode="External"/><Relationship Id="rId1265" Type="http://schemas.openxmlformats.org/officeDocument/2006/relationships/hyperlink" Target="l6763_1975_13.htm" TargetMode="External"/><Relationship Id="rId1472" Type="http://schemas.openxmlformats.org/officeDocument/2006/relationships/hyperlink" Target="l6763_1975_13.htm" TargetMode="External"/><Relationship Id="rId2109" Type="http://schemas.openxmlformats.org/officeDocument/2006/relationships/hyperlink" Target="l6763_1975_13.htm" TargetMode="External"/><Relationship Id="rId2316" Type="http://schemas.openxmlformats.org/officeDocument/2006/relationships/hyperlink" Target="l6763_1975_13.htm" TargetMode="External"/><Relationship Id="rId2523" Type="http://schemas.openxmlformats.org/officeDocument/2006/relationships/hyperlink" Target="l6763_1975_13.htm" TargetMode="External"/><Relationship Id="rId2730" Type="http://schemas.openxmlformats.org/officeDocument/2006/relationships/hyperlink" Target="l6763_1975_13.htm" TargetMode="External"/><Relationship Id="rId702" Type="http://schemas.openxmlformats.org/officeDocument/2006/relationships/hyperlink" Target="l6763_1975_13.htm" TargetMode="External"/><Relationship Id="rId1125" Type="http://schemas.openxmlformats.org/officeDocument/2006/relationships/hyperlink" Target="l6763_1975_13.htm" TargetMode="External"/><Relationship Id="rId1332" Type="http://schemas.openxmlformats.org/officeDocument/2006/relationships/hyperlink" Target="l6763_1975_13.htm" TargetMode="External"/><Relationship Id="rId3297" Type="http://schemas.openxmlformats.org/officeDocument/2006/relationships/hyperlink" Target="l6763_1975_13.htm" TargetMode="External"/><Relationship Id="rId3157" Type="http://schemas.openxmlformats.org/officeDocument/2006/relationships/hyperlink" Target="l6763_1975_13.htm" TargetMode="External"/><Relationship Id="rId285" Type="http://schemas.openxmlformats.org/officeDocument/2006/relationships/hyperlink" Target="l6763_1975_13.htm" TargetMode="External"/><Relationship Id="rId3364" Type="http://schemas.openxmlformats.org/officeDocument/2006/relationships/hyperlink" Target="l6763_1975_13.htm" TargetMode="External"/><Relationship Id="rId3571" Type="http://schemas.openxmlformats.org/officeDocument/2006/relationships/hyperlink" Target="l6763_1975_13.htm" TargetMode="External"/><Relationship Id="rId492" Type="http://schemas.openxmlformats.org/officeDocument/2006/relationships/hyperlink" Target="l6763_1975_13.htm" TargetMode="External"/><Relationship Id="rId2173" Type="http://schemas.openxmlformats.org/officeDocument/2006/relationships/hyperlink" Target="l6763_1975_13.htm" TargetMode="External"/><Relationship Id="rId2380" Type="http://schemas.openxmlformats.org/officeDocument/2006/relationships/hyperlink" Target="l6763_1975_13.htm" TargetMode="External"/><Relationship Id="rId3017" Type="http://schemas.openxmlformats.org/officeDocument/2006/relationships/hyperlink" Target="l6763_1975_13.htm" TargetMode="External"/><Relationship Id="rId3224" Type="http://schemas.openxmlformats.org/officeDocument/2006/relationships/hyperlink" Target="l6763_1975_13.htm" TargetMode="External"/><Relationship Id="rId3431" Type="http://schemas.openxmlformats.org/officeDocument/2006/relationships/hyperlink" Target="l6763_1975_13.htm" TargetMode="External"/><Relationship Id="rId145" Type="http://schemas.openxmlformats.org/officeDocument/2006/relationships/hyperlink" Target="l6763_1975_13.htm" TargetMode="External"/><Relationship Id="rId352" Type="http://schemas.openxmlformats.org/officeDocument/2006/relationships/hyperlink" Target="l6763_1975_13.htm" TargetMode="External"/><Relationship Id="rId2033" Type="http://schemas.openxmlformats.org/officeDocument/2006/relationships/hyperlink" Target="l6763_1975_13.htm" TargetMode="External"/><Relationship Id="rId2240" Type="http://schemas.openxmlformats.org/officeDocument/2006/relationships/hyperlink" Target="l6763_1975_13.htm" TargetMode="External"/><Relationship Id="rId212" Type="http://schemas.openxmlformats.org/officeDocument/2006/relationships/hyperlink" Target="l6763_1975_13.htm" TargetMode="External"/><Relationship Id="rId1799" Type="http://schemas.openxmlformats.org/officeDocument/2006/relationships/hyperlink" Target="l6763_1975_13.htm" TargetMode="External"/><Relationship Id="rId2100" Type="http://schemas.openxmlformats.org/officeDocument/2006/relationships/hyperlink" Target="l6763_1975_13.htm" TargetMode="External"/><Relationship Id="rId1659" Type="http://schemas.openxmlformats.org/officeDocument/2006/relationships/hyperlink" Target="l6763_1975_13.htm" TargetMode="External"/><Relationship Id="rId1866" Type="http://schemas.openxmlformats.org/officeDocument/2006/relationships/hyperlink" Target="l6763_1975_13.htm" TargetMode="External"/><Relationship Id="rId2917" Type="http://schemas.openxmlformats.org/officeDocument/2006/relationships/hyperlink" Target="l6763_1975_13.htm" TargetMode="External"/><Relationship Id="rId3081" Type="http://schemas.openxmlformats.org/officeDocument/2006/relationships/hyperlink" Target="l6763_1975_13.htm" TargetMode="External"/><Relationship Id="rId1519" Type="http://schemas.openxmlformats.org/officeDocument/2006/relationships/hyperlink" Target="l6763_1975_13.htm" TargetMode="External"/><Relationship Id="rId1726" Type="http://schemas.openxmlformats.org/officeDocument/2006/relationships/hyperlink" Target="http://www.fazenda.mg.gov.br/empresas/legislacao_tributaria/leis/l6763_1975_09.htm" TargetMode="External"/><Relationship Id="rId1933" Type="http://schemas.openxmlformats.org/officeDocument/2006/relationships/hyperlink" Target="l6763_1975_13.htm" TargetMode="External"/><Relationship Id="rId18" Type="http://schemas.openxmlformats.org/officeDocument/2006/relationships/hyperlink" Target="l6763_1975_13.htm" TargetMode="External"/><Relationship Id="rId3758" Type="http://schemas.openxmlformats.org/officeDocument/2006/relationships/hyperlink" Target="l6763_1975_13.htm" TargetMode="External"/><Relationship Id="rId679" Type="http://schemas.openxmlformats.org/officeDocument/2006/relationships/hyperlink" Target="l6763_1975_13.htm" TargetMode="External"/><Relationship Id="rId886" Type="http://schemas.openxmlformats.org/officeDocument/2006/relationships/hyperlink" Target="l6763_1975_13.htm" TargetMode="External"/><Relationship Id="rId2567" Type="http://schemas.openxmlformats.org/officeDocument/2006/relationships/hyperlink" Target="l6763_1975_13.htm" TargetMode="External"/><Relationship Id="rId2774" Type="http://schemas.openxmlformats.org/officeDocument/2006/relationships/hyperlink" Target="l6763_1975_13.htm" TargetMode="External"/><Relationship Id="rId3618" Type="http://schemas.openxmlformats.org/officeDocument/2006/relationships/hyperlink" Target="l6763_1975_13.htm" TargetMode="External"/><Relationship Id="rId2" Type="http://schemas.openxmlformats.org/officeDocument/2006/relationships/numbering" Target="numbering.xml"/><Relationship Id="rId539" Type="http://schemas.openxmlformats.org/officeDocument/2006/relationships/hyperlink" Target="l6763_1975_13.htm" TargetMode="External"/><Relationship Id="rId746" Type="http://schemas.openxmlformats.org/officeDocument/2006/relationships/hyperlink" Target="l6763_1975_13.htm" TargetMode="External"/><Relationship Id="rId1169" Type="http://schemas.openxmlformats.org/officeDocument/2006/relationships/hyperlink" Target="l6763_1975_13.htm" TargetMode="External"/><Relationship Id="rId1376" Type="http://schemas.openxmlformats.org/officeDocument/2006/relationships/hyperlink" Target="l6763_1975_13.htm" TargetMode="External"/><Relationship Id="rId1583" Type="http://schemas.openxmlformats.org/officeDocument/2006/relationships/hyperlink" Target="l6763_1975_13.htm" TargetMode="External"/><Relationship Id="rId2427" Type="http://schemas.openxmlformats.org/officeDocument/2006/relationships/hyperlink" Target="l6763_1975_13.htm" TargetMode="External"/><Relationship Id="rId2981" Type="http://schemas.openxmlformats.org/officeDocument/2006/relationships/hyperlink" Target="l6763_1975_13.htm" TargetMode="External"/><Relationship Id="rId3825" Type="http://schemas.openxmlformats.org/officeDocument/2006/relationships/hyperlink" Target="l6763_1975_13.htm" TargetMode="External"/><Relationship Id="rId953" Type="http://schemas.openxmlformats.org/officeDocument/2006/relationships/hyperlink" Target="l6763_1975_13.htm" TargetMode="External"/><Relationship Id="rId1029" Type="http://schemas.openxmlformats.org/officeDocument/2006/relationships/hyperlink" Target="l6763_1975_13.htm" TargetMode="External"/><Relationship Id="rId1236" Type="http://schemas.openxmlformats.org/officeDocument/2006/relationships/hyperlink" Target="l6763_1975_13.htm" TargetMode="External"/><Relationship Id="rId1790" Type="http://schemas.openxmlformats.org/officeDocument/2006/relationships/hyperlink" Target="l6763_1975_13.htm" TargetMode="External"/><Relationship Id="rId2634" Type="http://schemas.openxmlformats.org/officeDocument/2006/relationships/hyperlink" Target="l6763_1975_13.htm" TargetMode="External"/><Relationship Id="rId2841" Type="http://schemas.openxmlformats.org/officeDocument/2006/relationships/hyperlink" Target="l6763_1975_13.htm" TargetMode="External"/><Relationship Id="rId82" Type="http://schemas.openxmlformats.org/officeDocument/2006/relationships/hyperlink" Target="l6763_1975_13.htm" TargetMode="External"/><Relationship Id="rId606" Type="http://schemas.openxmlformats.org/officeDocument/2006/relationships/hyperlink" Target="l6763_1975_13.htm" TargetMode="External"/><Relationship Id="rId813" Type="http://schemas.openxmlformats.org/officeDocument/2006/relationships/hyperlink" Target="l6763_1975_13.htm" TargetMode="External"/><Relationship Id="rId1443" Type="http://schemas.openxmlformats.org/officeDocument/2006/relationships/hyperlink" Target="l6763_1975_13.htm" TargetMode="External"/><Relationship Id="rId1650" Type="http://schemas.openxmlformats.org/officeDocument/2006/relationships/hyperlink" Target="l6763_1975_13.htm" TargetMode="External"/><Relationship Id="rId2701" Type="http://schemas.openxmlformats.org/officeDocument/2006/relationships/hyperlink" Target="l6763_1975_13.htm" TargetMode="External"/><Relationship Id="rId1303" Type="http://schemas.openxmlformats.org/officeDocument/2006/relationships/hyperlink" Target="l6763_1975_13.htm" TargetMode="External"/><Relationship Id="rId1510" Type="http://schemas.openxmlformats.org/officeDocument/2006/relationships/hyperlink" Target="l6763_1975_13.htm" TargetMode="External"/><Relationship Id="rId3268" Type="http://schemas.openxmlformats.org/officeDocument/2006/relationships/hyperlink" Target="l6763_1975_13.htm" TargetMode="External"/><Relationship Id="rId3475" Type="http://schemas.openxmlformats.org/officeDocument/2006/relationships/hyperlink" Target="l6763_1975_13.htm" TargetMode="External"/><Relationship Id="rId3682" Type="http://schemas.openxmlformats.org/officeDocument/2006/relationships/hyperlink" Target="l6763_1975_13.htm" TargetMode="External"/><Relationship Id="rId189" Type="http://schemas.openxmlformats.org/officeDocument/2006/relationships/hyperlink" Target="l6763_1975_13.htm" TargetMode="External"/><Relationship Id="rId396" Type="http://schemas.openxmlformats.org/officeDocument/2006/relationships/hyperlink" Target="l6763_1975_13.htm" TargetMode="External"/><Relationship Id="rId2077" Type="http://schemas.openxmlformats.org/officeDocument/2006/relationships/hyperlink" Target="l6763_1975_13.htm" TargetMode="External"/><Relationship Id="rId2284" Type="http://schemas.openxmlformats.org/officeDocument/2006/relationships/hyperlink" Target="l6763_1975_13.htm" TargetMode="External"/><Relationship Id="rId2491" Type="http://schemas.openxmlformats.org/officeDocument/2006/relationships/hyperlink" Target="l6763_1975_13.htm" TargetMode="External"/><Relationship Id="rId3128" Type="http://schemas.openxmlformats.org/officeDocument/2006/relationships/hyperlink" Target="l6763_1975_13.htm" TargetMode="External"/><Relationship Id="rId3335" Type="http://schemas.openxmlformats.org/officeDocument/2006/relationships/hyperlink" Target="l6763_1975_13.htm" TargetMode="External"/><Relationship Id="rId3542" Type="http://schemas.openxmlformats.org/officeDocument/2006/relationships/hyperlink" Target="l6763_1975_13.htm" TargetMode="External"/><Relationship Id="rId256" Type="http://schemas.openxmlformats.org/officeDocument/2006/relationships/hyperlink" Target="l6763_1975_13.htm" TargetMode="External"/><Relationship Id="rId463" Type="http://schemas.openxmlformats.org/officeDocument/2006/relationships/hyperlink" Target="l6763_1975_13.htm" TargetMode="External"/><Relationship Id="rId670" Type="http://schemas.openxmlformats.org/officeDocument/2006/relationships/hyperlink" Target="l6763_1975_13.htm" TargetMode="External"/><Relationship Id="rId1093" Type="http://schemas.openxmlformats.org/officeDocument/2006/relationships/hyperlink" Target="l6763_1975_13.htm" TargetMode="External"/><Relationship Id="rId2144" Type="http://schemas.openxmlformats.org/officeDocument/2006/relationships/hyperlink" Target="l6763_1975_13.htm" TargetMode="External"/><Relationship Id="rId2351" Type="http://schemas.openxmlformats.org/officeDocument/2006/relationships/hyperlink" Target="l6763_1975_13.htm" TargetMode="External"/><Relationship Id="rId3402" Type="http://schemas.openxmlformats.org/officeDocument/2006/relationships/hyperlink" Target="l6763_1975_13.htm" TargetMode="External"/><Relationship Id="rId116" Type="http://schemas.openxmlformats.org/officeDocument/2006/relationships/hyperlink" Target="l6763_1975_13.htm" TargetMode="External"/><Relationship Id="rId323" Type="http://schemas.openxmlformats.org/officeDocument/2006/relationships/hyperlink" Target="l6763_1975_13.htm" TargetMode="External"/><Relationship Id="rId530" Type="http://schemas.openxmlformats.org/officeDocument/2006/relationships/hyperlink" Target="l6763_1975_13.htm" TargetMode="External"/><Relationship Id="rId1160" Type="http://schemas.openxmlformats.org/officeDocument/2006/relationships/hyperlink" Target="l6763_1975_13.htm" TargetMode="External"/><Relationship Id="rId2004" Type="http://schemas.openxmlformats.org/officeDocument/2006/relationships/hyperlink" Target="l6763_1975_13.htm" TargetMode="External"/><Relationship Id="rId2211" Type="http://schemas.openxmlformats.org/officeDocument/2006/relationships/hyperlink" Target="l6763_1975_13.htm" TargetMode="External"/><Relationship Id="rId1020" Type="http://schemas.openxmlformats.org/officeDocument/2006/relationships/hyperlink" Target="l6763_1975_13.htm" TargetMode="External"/><Relationship Id="rId1977" Type="http://schemas.openxmlformats.org/officeDocument/2006/relationships/hyperlink" Target="l6763_1975_13.htm" TargetMode="External"/><Relationship Id="rId1837" Type="http://schemas.openxmlformats.org/officeDocument/2006/relationships/hyperlink" Target="l6763_1975_13.htm" TargetMode="External"/><Relationship Id="rId3192" Type="http://schemas.openxmlformats.org/officeDocument/2006/relationships/hyperlink" Target="l6763_1975_13.htm" TargetMode="External"/><Relationship Id="rId3052" Type="http://schemas.openxmlformats.org/officeDocument/2006/relationships/hyperlink" Target="l6763_1975_13.htm" TargetMode="External"/><Relationship Id="rId180" Type="http://schemas.openxmlformats.org/officeDocument/2006/relationships/hyperlink" Target="l6763_1975_13.htm" TargetMode="External"/><Relationship Id="rId1904" Type="http://schemas.openxmlformats.org/officeDocument/2006/relationships/hyperlink" Target="http://www.fazenda.mg.gov.br/empresas/legislacao_tributaria/leis/l6763_1975_11.htm" TargetMode="External"/><Relationship Id="rId997" Type="http://schemas.openxmlformats.org/officeDocument/2006/relationships/hyperlink" Target="l6763_1975_13.htm" TargetMode="External"/><Relationship Id="rId2678" Type="http://schemas.openxmlformats.org/officeDocument/2006/relationships/hyperlink" Target="l6763_1975_13.htm" TargetMode="External"/><Relationship Id="rId2885" Type="http://schemas.openxmlformats.org/officeDocument/2006/relationships/hyperlink" Target="l6763_1975_13.htm" TargetMode="External"/><Relationship Id="rId3729" Type="http://schemas.openxmlformats.org/officeDocument/2006/relationships/hyperlink" Target="l6763_1975_13.htm" TargetMode="External"/><Relationship Id="rId857" Type="http://schemas.openxmlformats.org/officeDocument/2006/relationships/hyperlink" Target="l6763_1975_13.htm" TargetMode="External"/><Relationship Id="rId1487" Type="http://schemas.openxmlformats.org/officeDocument/2006/relationships/hyperlink" Target="l6763_1975_13.htm" TargetMode="External"/><Relationship Id="rId1694" Type="http://schemas.openxmlformats.org/officeDocument/2006/relationships/hyperlink" Target="l6763_1975_13.htm" TargetMode="External"/><Relationship Id="rId2538" Type="http://schemas.openxmlformats.org/officeDocument/2006/relationships/hyperlink" Target="l6763_1975_13.htm" TargetMode="External"/><Relationship Id="rId2745" Type="http://schemas.openxmlformats.org/officeDocument/2006/relationships/hyperlink" Target="l6763_1975_13.htm" TargetMode="External"/><Relationship Id="rId2952" Type="http://schemas.openxmlformats.org/officeDocument/2006/relationships/hyperlink" Target="l6763_1975_13.htm" TargetMode="External"/><Relationship Id="rId717" Type="http://schemas.openxmlformats.org/officeDocument/2006/relationships/hyperlink" Target="l6763_1975_13.htm" TargetMode="External"/><Relationship Id="rId924" Type="http://schemas.openxmlformats.org/officeDocument/2006/relationships/hyperlink" Target="l6763_1975_13.htm" TargetMode="External"/><Relationship Id="rId1347" Type="http://schemas.openxmlformats.org/officeDocument/2006/relationships/hyperlink" Target="l6763_1975_13.htm" TargetMode="External"/><Relationship Id="rId1554" Type="http://schemas.openxmlformats.org/officeDocument/2006/relationships/hyperlink" Target="l6763_1975_13.htm" TargetMode="External"/><Relationship Id="rId1761" Type="http://schemas.openxmlformats.org/officeDocument/2006/relationships/hyperlink" Target="l6763_1975_13.htm" TargetMode="External"/><Relationship Id="rId2605" Type="http://schemas.openxmlformats.org/officeDocument/2006/relationships/hyperlink" Target="l6763_1975_13.htm" TargetMode="External"/><Relationship Id="rId2812" Type="http://schemas.openxmlformats.org/officeDocument/2006/relationships/hyperlink" Target="l6763_1975_13.htm" TargetMode="External"/><Relationship Id="rId53" Type="http://schemas.openxmlformats.org/officeDocument/2006/relationships/hyperlink" Target="l6763_1975_13.htm" TargetMode="External"/><Relationship Id="rId1207" Type="http://schemas.openxmlformats.org/officeDocument/2006/relationships/hyperlink" Target="l6763_1975_13.htm" TargetMode="External"/><Relationship Id="rId1414" Type="http://schemas.openxmlformats.org/officeDocument/2006/relationships/hyperlink" Target="l6763_1975_13.htm" TargetMode="External"/><Relationship Id="rId1621" Type="http://schemas.openxmlformats.org/officeDocument/2006/relationships/hyperlink" Target="l6763_1975_13.htm" TargetMode="External"/><Relationship Id="rId3379" Type="http://schemas.openxmlformats.org/officeDocument/2006/relationships/hyperlink" Target="l6763_1975_13.htm" TargetMode="External"/><Relationship Id="rId3586" Type="http://schemas.openxmlformats.org/officeDocument/2006/relationships/hyperlink" Target="l6763_1975_13.htm" TargetMode="External"/><Relationship Id="rId3793" Type="http://schemas.openxmlformats.org/officeDocument/2006/relationships/hyperlink" Target="l6763_1975_13.htm" TargetMode="External"/><Relationship Id="rId2188" Type="http://schemas.openxmlformats.org/officeDocument/2006/relationships/hyperlink" Target="l6763_1975_13.htm" TargetMode="External"/><Relationship Id="rId2395" Type="http://schemas.openxmlformats.org/officeDocument/2006/relationships/hyperlink" Target="l6763_1975_13.htm" TargetMode="External"/><Relationship Id="rId3239" Type="http://schemas.openxmlformats.org/officeDocument/2006/relationships/hyperlink" Target="l6763_1975_13.htm" TargetMode="External"/><Relationship Id="rId3446" Type="http://schemas.openxmlformats.org/officeDocument/2006/relationships/hyperlink" Target="l6763_1975_13.htm" TargetMode="External"/><Relationship Id="rId367" Type="http://schemas.openxmlformats.org/officeDocument/2006/relationships/hyperlink" Target="l6763_1975_13.htm" TargetMode="External"/><Relationship Id="rId574" Type="http://schemas.openxmlformats.org/officeDocument/2006/relationships/hyperlink" Target="l6763_1975_13.htm" TargetMode="External"/><Relationship Id="rId2048" Type="http://schemas.openxmlformats.org/officeDocument/2006/relationships/hyperlink" Target="l6763_1975_13.htm" TargetMode="External"/><Relationship Id="rId2255" Type="http://schemas.openxmlformats.org/officeDocument/2006/relationships/hyperlink" Target="l6763_1975_13.htm" TargetMode="External"/><Relationship Id="rId3653" Type="http://schemas.openxmlformats.org/officeDocument/2006/relationships/hyperlink" Target="l6763_1975_13.htm" TargetMode="External"/><Relationship Id="rId227" Type="http://schemas.openxmlformats.org/officeDocument/2006/relationships/hyperlink" Target="file:///\\camgfs02\sutri$\ArquivosPreparacao\TRABALHO%20EMPRESA\leis\Lei%206.763-1975\l6763_1975_13.htm" TargetMode="External"/><Relationship Id="rId781" Type="http://schemas.openxmlformats.org/officeDocument/2006/relationships/hyperlink" Target="l6763_1975_13.htm" TargetMode="External"/><Relationship Id="rId2462" Type="http://schemas.openxmlformats.org/officeDocument/2006/relationships/hyperlink" Target="l6763_1975_13.htm" TargetMode="External"/><Relationship Id="rId3306" Type="http://schemas.openxmlformats.org/officeDocument/2006/relationships/hyperlink" Target="l6763_1975_13.htm" TargetMode="External"/><Relationship Id="rId3513" Type="http://schemas.openxmlformats.org/officeDocument/2006/relationships/hyperlink" Target="l6763_1975_13.htm" TargetMode="External"/><Relationship Id="rId3720" Type="http://schemas.openxmlformats.org/officeDocument/2006/relationships/hyperlink" Target="l6763_1975_13.htm" TargetMode="External"/><Relationship Id="rId434" Type="http://schemas.openxmlformats.org/officeDocument/2006/relationships/hyperlink" Target="l6763_1975_13.htm" TargetMode="External"/><Relationship Id="rId641" Type="http://schemas.openxmlformats.org/officeDocument/2006/relationships/hyperlink" Target="http://www.fazenda.mg.gov.br/empresas/legislacao_tributaria/leis/l6763_1975_01.htm" TargetMode="External"/><Relationship Id="rId1064" Type="http://schemas.openxmlformats.org/officeDocument/2006/relationships/hyperlink" Target="l6763_1975_13.htm" TargetMode="External"/><Relationship Id="rId1271" Type="http://schemas.openxmlformats.org/officeDocument/2006/relationships/hyperlink" Target="l6763_1975_13.htm" TargetMode="External"/><Relationship Id="rId2115" Type="http://schemas.openxmlformats.org/officeDocument/2006/relationships/hyperlink" Target="l6763_1975_13.htm" TargetMode="External"/><Relationship Id="rId2322" Type="http://schemas.openxmlformats.org/officeDocument/2006/relationships/hyperlink" Target="l6763_1975_13.htm" TargetMode="External"/><Relationship Id="rId501" Type="http://schemas.openxmlformats.org/officeDocument/2006/relationships/hyperlink" Target="l6763_1975_13.htm" TargetMode="External"/><Relationship Id="rId1131" Type="http://schemas.openxmlformats.org/officeDocument/2006/relationships/hyperlink" Target="l6763_1975_13.htm" TargetMode="External"/><Relationship Id="rId3096" Type="http://schemas.openxmlformats.org/officeDocument/2006/relationships/hyperlink" Target="l6763_1975_13.htm" TargetMode="External"/><Relationship Id="rId1948" Type="http://schemas.openxmlformats.org/officeDocument/2006/relationships/hyperlink" Target="l6763_1975_13.htm" TargetMode="External"/><Relationship Id="rId3163" Type="http://schemas.openxmlformats.org/officeDocument/2006/relationships/hyperlink" Target="l6763_1975_13.htm" TargetMode="External"/><Relationship Id="rId3370" Type="http://schemas.openxmlformats.org/officeDocument/2006/relationships/hyperlink" Target="l6763_1975_13.htm" TargetMode="External"/><Relationship Id="rId291" Type="http://schemas.openxmlformats.org/officeDocument/2006/relationships/hyperlink" Target="l6763_1975_13.htm" TargetMode="External"/><Relationship Id="rId1808" Type="http://schemas.openxmlformats.org/officeDocument/2006/relationships/hyperlink" Target="l6763_1975_13.htm" TargetMode="External"/><Relationship Id="rId3023" Type="http://schemas.openxmlformats.org/officeDocument/2006/relationships/hyperlink" Target="l6763_1975_13.htm" TargetMode="External"/><Relationship Id="rId151" Type="http://schemas.openxmlformats.org/officeDocument/2006/relationships/hyperlink" Target="l6763_1975_13.htm" TargetMode="External"/><Relationship Id="rId3230" Type="http://schemas.openxmlformats.org/officeDocument/2006/relationships/hyperlink" Target="l6763_1975_13.htm" TargetMode="External"/><Relationship Id="rId2789" Type="http://schemas.openxmlformats.org/officeDocument/2006/relationships/hyperlink" Target="l6763_1975_13.htm" TargetMode="External"/><Relationship Id="rId2996" Type="http://schemas.openxmlformats.org/officeDocument/2006/relationships/hyperlink" Target="l6763_1975_13.htm" TargetMode="External"/><Relationship Id="rId968" Type="http://schemas.openxmlformats.org/officeDocument/2006/relationships/hyperlink" Target="l6763_1975_13.htm" TargetMode="External"/><Relationship Id="rId1598" Type="http://schemas.openxmlformats.org/officeDocument/2006/relationships/hyperlink" Target="l6763_1975_13.htm" TargetMode="External"/><Relationship Id="rId2649" Type="http://schemas.openxmlformats.org/officeDocument/2006/relationships/hyperlink" Target="l6763_1975_13.htm" TargetMode="External"/><Relationship Id="rId2856" Type="http://schemas.openxmlformats.org/officeDocument/2006/relationships/hyperlink" Target="l6763_1975_13.htm" TargetMode="External"/><Relationship Id="rId97" Type="http://schemas.openxmlformats.org/officeDocument/2006/relationships/hyperlink" Target="l6763_1975_13.htm" TargetMode="External"/><Relationship Id="rId828" Type="http://schemas.openxmlformats.org/officeDocument/2006/relationships/hyperlink" Target="l6763_1975_13.htm" TargetMode="External"/><Relationship Id="rId1458" Type="http://schemas.openxmlformats.org/officeDocument/2006/relationships/hyperlink" Target="l6763_1975_13.htm" TargetMode="External"/><Relationship Id="rId1665" Type="http://schemas.openxmlformats.org/officeDocument/2006/relationships/hyperlink" Target="l6763_1975_13.htm" TargetMode="External"/><Relationship Id="rId1872" Type="http://schemas.openxmlformats.org/officeDocument/2006/relationships/hyperlink" Target="l6763_1975_13.htm" TargetMode="External"/><Relationship Id="rId2509" Type="http://schemas.openxmlformats.org/officeDocument/2006/relationships/hyperlink" Target="l6763_1975_13.htm" TargetMode="External"/><Relationship Id="rId2716" Type="http://schemas.openxmlformats.org/officeDocument/2006/relationships/hyperlink" Target="l6763_1975_13.htm" TargetMode="External"/><Relationship Id="rId1318" Type="http://schemas.openxmlformats.org/officeDocument/2006/relationships/hyperlink" Target="l6763_1975_13.htm" TargetMode="External"/><Relationship Id="rId1525" Type="http://schemas.openxmlformats.org/officeDocument/2006/relationships/hyperlink" Target="l6763_1975_13.htm" TargetMode="External"/><Relationship Id="rId2923" Type="http://schemas.openxmlformats.org/officeDocument/2006/relationships/hyperlink" Target="l6763_1975_13.htm" TargetMode="External"/><Relationship Id="rId1732" Type="http://schemas.openxmlformats.org/officeDocument/2006/relationships/hyperlink" Target="l6763_1975_13.htm" TargetMode="External"/><Relationship Id="rId24" Type="http://schemas.openxmlformats.org/officeDocument/2006/relationships/hyperlink" Target="l6763_1975_13.htm" TargetMode="External"/><Relationship Id="rId2299" Type="http://schemas.openxmlformats.org/officeDocument/2006/relationships/hyperlink" Target="l6763_1975_13.htm" TargetMode="External"/><Relationship Id="rId3697" Type="http://schemas.openxmlformats.org/officeDocument/2006/relationships/hyperlink" Target="l6763_1975_13.htm" TargetMode="External"/><Relationship Id="rId3557" Type="http://schemas.openxmlformats.org/officeDocument/2006/relationships/hyperlink" Target="l6763_1975_13.htm" TargetMode="External"/><Relationship Id="rId3764" Type="http://schemas.openxmlformats.org/officeDocument/2006/relationships/hyperlink" Target="l6763_1975_13.htm" TargetMode="External"/><Relationship Id="rId478" Type="http://schemas.openxmlformats.org/officeDocument/2006/relationships/hyperlink" Target="l6763_1975_13.htm" TargetMode="External"/><Relationship Id="rId685" Type="http://schemas.openxmlformats.org/officeDocument/2006/relationships/hyperlink" Target="l6763_1975_13.htm" TargetMode="External"/><Relationship Id="rId892" Type="http://schemas.openxmlformats.org/officeDocument/2006/relationships/hyperlink" Target="l6763_1975_13.htm" TargetMode="External"/><Relationship Id="rId2159" Type="http://schemas.openxmlformats.org/officeDocument/2006/relationships/hyperlink" Target="l6763_1975_13.htm" TargetMode="External"/><Relationship Id="rId2366" Type="http://schemas.openxmlformats.org/officeDocument/2006/relationships/hyperlink" Target="l6763_1975_13.htm" TargetMode="External"/><Relationship Id="rId2573" Type="http://schemas.openxmlformats.org/officeDocument/2006/relationships/hyperlink" Target="l6763_1975_13.htm" TargetMode="External"/><Relationship Id="rId2780" Type="http://schemas.openxmlformats.org/officeDocument/2006/relationships/hyperlink" Target="l6763_1975_13.htm" TargetMode="External"/><Relationship Id="rId3417" Type="http://schemas.openxmlformats.org/officeDocument/2006/relationships/hyperlink" Target="l6763_1975_13.htm" TargetMode="External"/><Relationship Id="rId3624" Type="http://schemas.openxmlformats.org/officeDocument/2006/relationships/hyperlink" Target="l6763_1975_13.htm" TargetMode="External"/><Relationship Id="rId3831" Type="http://schemas.openxmlformats.org/officeDocument/2006/relationships/hyperlink" Target="l6763_1975_13.htm" TargetMode="External"/><Relationship Id="rId338" Type="http://schemas.openxmlformats.org/officeDocument/2006/relationships/hyperlink" Target="l6763_1975_13.htm" TargetMode="External"/><Relationship Id="rId545" Type="http://schemas.openxmlformats.org/officeDocument/2006/relationships/hyperlink" Target="l6763_1975_13.htm" TargetMode="External"/><Relationship Id="rId752" Type="http://schemas.openxmlformats.org/officeDocument/2006/relationships/hyperlink" Target="l6763_1975_13.htm" TargetMode="External"/><Relationship Id="rId1175" Type="http://schemas.openxmlformats.org/officeDocument/2006/relationships/hyperlink" Target="l6763_1975_13.htm" TargetMode="External"/><Relationship Id="rId1382" Type="http://schemas.openxmlformats.org/officeDocument/2006/relationships/hyperlink" Target="l6763_1975_13.htm" TargetMode="External"/><Relationship Id="rId2019" Type="http://schemas.openxmlformats.org/officeDocument/2006/relationships/hyperlink" Target="l6763_1975_13.htm" TargetMode="External"/><Relationship Id="rId2226" Type="http://schemas.openxmlformats.org/officeDocument/2006/relationships/hyperlink" Target="l6763_1975_13.htm" TargetMode="External"/><Relationship Id="rId2433" Type="http://schemas.openxmlformats.org/officeDocument/2006/relationships/hyperlink" Target="l6763_1975_13.htm" TargetMode="External"/><Relationship Id="rId2640" Type="http://schemas.openxmlformats.org/officeDocument/2006/relationships/hyperlink" Target="l6763_1975_13.htm" TargetMode="External"/><Relationship Id="rId405" Type="http://schemas.openxmlformats.org/officeDocument/2006/relationships/hyperlink" Target="l6763_1975_13.htm" TargetMode="External"/><Relationship Id="rId612" Type="http://schemas.openxmlformats.org/officeDocument/2006/relationships/hyperlink" Target="l6763_1975_13.htm" TargetMode="External"/><Relationship Id="rId1035" Type="http://schemas.openxmlformats.org/officeDocument/2006/relationships/hyperlink" Target="l6763_1975_13.htm" TargetMode="External"/><Relationship Id="rId1242" Type="http://schemas.openxmlformats.org/officeDocument/2006/relationships/hyperlink" Target="l6763_1975_13.htm" TargetMode="External"/><Relationship Id="rId2500" Type="http://schemas.openxmlformats.org/officeDocument/2006/relationships/hyperlink" Target="l6763_1975_13.htm" TargetMode="External"/><Relationship Id="rId1102" Type="http://schemas.openxmlformats.org/officeDocument/2006/relationships/hyperlink" Target="l6763_1975_13.htm" TargetMode="External"/><Relationship Id="rId3067" Type="http://schemas.openxmlformats.org/officeDocument/2006/relationships/hyperlink" Target="l6763_1975_13.htm" TargetMode="External"/><Relationship Id="rId3274" Type="http://schemas.openxmlformats.org/officeDocument/2006/relationships/hyperlink" Target="l6763_1975_13.htm" TargetMode="External"/><Relationship Id="rId195" Type="http://schemas.openxmlformats.org/officeDocument/2006/relationships/hyperlink" Target="l6763_1975_13.htm" TargetMode="External"/><Relationship Id="rId1919" Type="http://schemas.openxmlformats.org/officeDocument/2006/relationships/hyperlink" Target="l6763_1975_13.htm" TargetMode="External"/><Relationship Id="rId3481" Type="http://schemas.openxmlformats.org/officeDocument/2006/relationships/hyperlink" Target="l6763_1975_13.htm" TargetMode="External"/><Relationship Id="rId2083" Type="http://schemas.openxmlformats.org/officeDocument/2006/relationships/hyperlink" Target="l6763_1975_13.htm" TargetMode="External"/><Relationship Id="rId2290" Type="http://schemas.openxmlformats.org/officeDocument/2006/relationships/hyperlink" Target="l6763_1975_13.htm" TargetMode="External"/><Relationship Id="rId3134" Type="http://schemas.openxmlformats.org/officeDocument/2006/relationships/hyperlink" Target="l6763_1975_13.htm" TargetMode="External"/><Relationship Id="rId3341" Type="http://schemas.openxmlformats.org/officeDocument/2006/relationships/hyperlink" Target="l6763_1975_13.htm" TargetMode="External"/><Relationship Id="rId262" Type="http://schemas.openxmlformats.org/officeDocument/2006/relationships/hyperlink" Target="l6763_1975_13.htm" TargetMode="External"/><Relationship Id="rId2150" Type="http://schemas.openxmlformats.org/officeDocument/2006/relationships/hyperlink" Target="l6763_1975_13.htm" TargetMode="External"/><Relationship Id="rId3201" Type="http://schemas.openxmlformats.org/officeDocument/2006/relationships/hyperlink" Target="l6763_1975_13.htm" TargetMode="External"/><Relationship Id="rId122" Type="http://schemas.openxmlformats.org/officeDocument/2006/relationships/hyperlink" Target="l6763_1975_13.htm" TargetMode="External"/><Relationship Id="rId2010" Type="http://schemas.openxmlformats.org/officeDocument/2006/relationships/hyperlink" Target="l6763_1975_13.htm" TargetMode="External"/><Relationship Id="rId1569" Type="http://schemas.openxmlformats.org/officeDocument/2006/relationships/hyperlink" Target="l6763_1975_13.htm" TargetMode="External"/><Relationship Id="rId2967" Type="http://schemas.openxmlformats.org/officeDocument/2006/relationships/hyperlink" Target="l6763_1975_13.htm" TargetMode="External"/><Relationship Id="rId939" Type="http://schemas.openxmlformats.org/officeDocument/2006/relationships/hyperlink" Target="l6763_1975_13.htm" TargetMode="External"/><Relationship Id="rId1776" Type="http://schemas.openxmlformats.org/officeDocument/2006/relationships/hyperlink" Target="l6763_1975_13.htm" TargetMode="External"/><Relationship Id="rId1983" Type="http://schemas.openxmlformats.org/officeDocument/2006/relationships/hyperlink" Target="l6763_1975_13.htm" TargetMode="External"/><Relationship Id="rId2827" Type="http://schemas.openxmlformats.org/officeDocument/2006/relationships/hyperlink" Target="l6763_1975_13.htm" TargetMode="External"/><Relationship Id="rId68" Type="http://schemas.openxmlformats.org/officeDocument/2006/relationships/hyperlink" Target="l6763_1975_13.htm" TargetMode="External"/><Relationship Id="rId1429" Type="http://schemas.openxmlformats.org/officeDocument/2006/relationships/hyperlink" Target="l6763_1975_13.htm" TargetMode="External"/><Relationship Id="rId1636" Type="http://schemas.openxmlformats.org/officeDocument/2006/relationships/hyperlink" Target="l6763_1975_13.htm" TargetMode="External"/><Relationship Id="rId1843" Type="http://schemas.openxmlformats.org/officeDocument/2006/relationships/hyperlink" Target="l6763_1975_13.htm" TargetMode="External"/><Relationship Id="rId1703" Type="http://schemas.openxmlformats.org/officeDocument/2006/relationships/hyperlink" Target="l6763_1975_13.htm" TargetMode="External"/><Relationship Id="rId1910" Type="http://schemas.openxmlformats.org/officeDocument/2006/relationships/hyperlink" Target="l6763_1975_13.htm" TargetMode="External"/><Relationship Id="rId3668" Type="http://schemas.openxmlformats.org/officeDocument/2006/relationships/hyperlink" Target="l6763_1975_13.htm" TargetMode="External"/><Relationship Id="rId589" Type="http://schemas.openxmlformats.org/officeDocument/2006/relationships/hyperlink" Target="l6763_1975_13.htm" TargetMode="External"/><Relationship Id="rId796" Type="http://schemas.openxmlformats.org/officeDocument/2006/relationships/hyperlink" Target="l6763_1975_13.htm" TargetMode="External"/><Relationship Id="rId2477" Type="http://schemas.openxmlformats.org/officeDocument/2006/relationships/hyperlink" Target="l6763_1975_13.htm" TargetMode="External"/><Relationship Id="rId2684" Type="http://schemas.openxmlformats.org/officeDocument/2006/relationships/hyperlink" Target="l6763_1975_13.htm" TargetMode="External"/><Relationship Id="rId3528" Type="http://schemas.openxmlformats.org/officeDocument/2006/relationships/hyperlink" Target="l6763_1975_13.htm" TargetMode="External"/><Relationship Id="rId3735" Type="http://schemas.openxmlformats.org/officeDocument/2006/relationships/hyperlink" Target="l6763_1975_13.htm" TargetMode="External"/><Relationship Id="rId449" Type="http://schemas.openxmlformats.org/officeDocument/2006/relationships/hyperlink" Target="l6763_1975_13.htm" TargetMode="External"/><Relationship Id="rId656" Type="http://schemas.openxmlformats.org/officeDocument/2006/relationships/hyperlink" Target="l6763_1975_13.htm" TargetMode="External"/><Relationship Id="rId863" Type="http://schemas.openxmlformats.org/officeDocument/2006/relationships/hyperlink" Target="l6763_1975_13.htm" TargetMode="External"/><Relationship Id="rId1079" Type="http://schemas.openxmlformats.org/officeDocument/2006/relationships/hyperlink" Target="l6763_1975_13.htm" TargetMode="External"/><Relationship Id="rId1286" Type="http://schemas.openxmlformats.org/officeDocument/2006/relationships/hyperlink" Target="l6763_1975_13.htm" TargetMode="External"/><Relationship Id="rId1493" Type="http://schemas.openxmlformats.org/officeDocument/2006/relationships/hyperlink" Target="l6763_1975_13.htm" TargetMode="External"/><Relationship Id="rId2337" Type="http://schemas.openxmlformats.org/officeDocument/2006/relationships/hyperlink" Target="l6763_1975_13.htm" TargetMode="External"/><Relationship Id="rId2544" Type="http://schemas.openxmlformats.org/officeDocument/2006/relationships/hyperlink" Target="l6763_1975_13.htm" TargetMode="External"/><Relationship Id="rId2891" Type="http://schemas.openxmlformats.org/officeDocument/2006/relationships/hyperlink" Target="l6763_1975_13.htm" TargetMode="External"/><Relationship Id="rId309" Type="http://schemas.openxmlformats.org/officeDocument/2006/relationships/hyperlink" Target="http://www.fazenda.mg.gov.br/empresas/legislacao_tributaria/leis/l6763_1975_01.htm" TargetMode="External"/><Relationship Id="rId516" Type="http://schemas.openxmlformats.org/officeDocument/2006/relationships/hyperlink" Target="l6763_1975_13.htm" TargetMode="External"/><Relationship Id="rId1146" Type="http://schemas.openxmlformats.org/officeDocument/2006/relationships/hyperlink" Target="l6763_1975_13.htm" TargetMode="External"/><Relationship Id="rId2751" Type="http://schemas.openxmlformats.org/officeDocument/2006/relationships/hyperlink" Target="l6763_1975_13.htm" TargetMode="External"/><Relationship Id="rId3802" Type="http://schemas.openxmlformats.org/officeDocument/2006/relationships/hyperlink" Target="l6763_1975_13.htm" TargetMode="External"/><Relationship Id="rId723" Type="http://schemas.openxmlformats.org/officeDocument/2006/relationships/hyperlink" Target="l6763_1975_13.htm" TargetMode="External"/><Relationship Id="rId930" Type="http://schemas.openxmlformats.org/officeDocument/2006/relationships/hyperlink" Target="l6763_1975_13.htm" TargetMode="External"/><Relationship Id="rId1006" Type="http://schemas.openxmlformats.org/officeDocument/2006/relationships/hyperlink" Target="l6763_1975_13.htm" TargetMode="External"/><Relationship Id="rId1353" Type="http://schemas.openxmlformats.org/officeDocument/2006/relationships/hyperlink" Target="l6763_1975_13.htm" TargetMode="External"/><Relationship Id="rId1560" Type="http://schemas.openxmlformats.org/officeDocument/2006/relationships/hyperlink" Target="l6763_1975_13.htm" TargetMode="External"/><Relationship Id="rId2404" Type="http://schemas.openxmlformats.org/officeDocument/2006/relationships/hyperlink" Target="l6763_1975_13.htm" TargetMode="External"/><Relationship Id="rId2611" Type="http://schemas.openxmlformats.org/officeDocument/2006/relationships/hyperlink" Target="l6763_1975_13.htm" TargetMode="External"/><Relationship Id="rId1213" Type="http://schemas.openxmlformats.org/officeDocument/2006/relationships/hyperlink" Target="l6763_1975_13.htm" TargetMode="External"/><Relationship Id="rId1420" Type="http://schemas.openxmlformats.org/officeDocument/2006/relationships/hyperlink" Target="http://www.planalto.gov.br/ccivil_03/leis/lcp/lcp123.htm" TargetMode="External"/><Relationship Id="rId3178" Type="http://schemas.openxmlformats.org/officeDocument/2006/relationships/hyperlink" Target="l6763_1975_13.htm" TargetMode="External"/><Relationship Id="rId3385" Type="http://schemas.openxmlformats.org/officeDocument/2006/relationships/hyperlink" Target="l6763_1975_13.htm" TargetMode="External"/><Relationship Id="rId3592" Type="http://schemas.openxmlformats.org/officeDocument/2006/relationships/hyperlink" Target="l6763_1975_13.htm" TargetMode="External"/><Relationship Id="rId2194" Type="http://schemas.openxmlformats.org/officeDocument/2006/relationships/hyperlink" Target="http://www.fazenda.mg.gov.br/empresas/legislacao_tributaria/leis/l6763_1975_10.htm" TargetMode="External"/><Relationship Id="rId3038" Type="http://schemas.openxmlformats.org/officeDocument/2006/relationships/hyperlink" Target="l6763_1975_13.htm" TargetMode="External"/><Relationship Id="rId3245" Type="http://schemas.openxmlformats.org/officeDocument/2006/relationships/hyperlink" Target="l6763_1975_13.htm" TargetMode="External"/><Relationship Id="rId3452" Type="http://schemas.openxmlformats.org/officeDocument/2006/relationships/hyperlink" Target="l6763_1975_13.htm" TargetMode="External"/><Relationship Id="rId166" Type="http://schemas.openxmlformats.org/officeDocument/2006/relationships/hyperlink" Target="l6763_1975_13.htm" TargetMode="External"/><Relationship Id="rId373" Type="http://schemas.openxmlformats.org/officeDocument/2006/relationships/hyperlink" Target="l6763_1975_13.htm" TargetMode="External"/><Relationship Id="rId580" Type="http://schemas.openxmlformats.org/officeDocument/2006/relationships/hyperlink" Target="l6763_1975_13.htm" TargetMode="External"/><Relationship Id="rId2054" Type="http://schemas.openxmlformats.org/officeDocument/2006/relationships/hyperlink" Target="l6763_1975_13.htm" TargetMode="External"/><Relationship Id="rId2261" Type="http://schemas.openxmlformats.org/officeDocument/2006/relationships/hyperlink" Target="l6763_1975_13.htm" TargetMode="External"/><Relationship Id="rId3105" Type="http://schemas.openxmlformats.org/officeDocument/2006/relationships/hyperlink" Target="l6763_1975_13.htm" TargetMode="External"/><Relationship Id="rId3312" Type="http://schemas.openxmlformats.org/officeDocument/2006/relationships/hyperlink" Target="l6763_1975_13.htm" TargetMode="External"/><Relationship Id="rId233" Type="http://schemas.openxmlformats.org/officeDocument/2006/relationships/hyperlink" Target="file:///\\camgfs02\sutri$\ArquivosPreparacao\TRABALHO%20EMPRESA\leis\Lei%206.763-1975\l6763_1975_13.htm" TargetMode="External"/><Relationship Id="rId440" Type="http://schemas.openxmlformats.org/officeDocument/2006/relationships/hyperlink" Target="l6763_1975_13.htm" TargetMode="External"/><Relationship Id="rId1070" Type="http://schemas.openxmlformats.org/officeDocument/2006/relationships/hyperlink" Target="l6763_1975_13.htm" TargetMode="External"/><Relationship Id="rId2121" Type="http://schemas.openxmlformats.org/officeDocument/2006/relationships/hyperlink" Target="l6763_1975_13.htm" TargetMode="External"/><Relationship Id="rId300" Type="http://schemas.openxmlformats.org/officeDocument/2006/relationships/hyperlink" Target="http://www.planalto.gov.br/ccivil_03/_ato2007-2010/2007/lei/L11484compilado.htm" TargetMode="External"/><Relationship Id="rId1887" Type="http://schemas.openxmlformats.org/officeDocument/2006/relationships/hyperlink" Target="l6763_1975_13.htm" TargetMode="External"/><Relationship Id="rId2938" Type="http://schemas.openxmlformats.org/officeDocument/2006/relationships/hyperlink" Target="l6763_1975_13.htm" TargetMode="External"/><Relationship Id="rId1747" Type="http://schemas.openxmlformats.org/officeDocument/2006/relationships/hyperlink" Target="l6763_1975_13.htm" TargetMode="External"/><Relationship Id="rId1954" Type="http://schemas.openxmlformats.org/officeDocument/2006/relationships/hyperlink" Target="l6763_1975_13.htm" TargetMode="External"/><Relationship Id="rId39" Type="http://schemas.openxmlformats.org/officeDocument/2006/relationships/hyperlink" Target="l6763_1975_13.htm" TargetMode="External"/><Relationship Id="rId1607" Type="http://schemas.openxmlformats.org/officeDocument/2006/relationships/hyperlink" Target="l6763_1975_13.htm" TargetMode="External"/><Relationship Id="rId1814" Type="http://schemas.openxmlformats.org/officeDocument/2006/relationships/hyperlink" Target="l6763_1975_13.htm" TargetMode="External"/><Relationship Id="rId3779" Type="http://schemas.openxmlformats.org/officeDocument/2006/relationships/hyperlink" Target="l6763_1975_13.htm" TargetMode="External"/><Relationship Id="rId2588" Type="http://schemas.openxmlformats.org/officeDocument/2006/relationships/hyperlink" Target="l6763_1975_13.htm" TargetMode="External"/><Relationship Id="rId1397" Type="http://schemas.openxmlformats.org/officeDocument/2006/relationships/hyperlink" Target="l6763_1975_13.htm" TargetMode="External"/><Relationship Id="rId2795" Type="http://schemas.openxmlformats.org/officeDocument/2006/relationships/hyperlink" Target="l6763_1975_13.htm" TargetMode="External"/><Relationship Id="rId3639" Type="http://schemas.openxmlformats.org/officeDocument/2006/relationships/hyperlink" Target="l6763_1975_13.htm" TargetMode="External"/><Relationship Id="rId3846" Type="http://schemas.openxmlformats.org/officeDocument/2006/relationships/hyperlink" Target="l6763_1975_13.htm" TargetMode="External"/><Relationship Id="rId767" Type="http://schemas.openxmlformats.org/officeDocument/2006/relationships/hyperlink" Target="l6763_1975_13.htm" TargetMode="External"/><Relationship Id="rId974" Type="http://schemas.openxmlformats.org/officeDocument/2006/relationships/hyperlink" Target="l6763_1975_13.htm" TargetMode="External"/><Relationship Id="rId2448" Type="http://schemas.openxmlformats.org/officeDocument/2006/relationships/hyperlink" Target="l6763_1975_13.htm" TargetMode="External"/><Relationship Id="rId2655" Type="http://schemas.openxmlformats.org/officeDocument/2006/relationships/hyperlink" Target="l6763_1975_13.htm" TargetMode="External"/><Relationship Id="rId2862" Type="http://schemas.openxmlformats.org/officeDocument/2006/relationships/hyperlink" Target="l6763_1975_13.htm" TargetMode="External"/><Relationship Id="rId3706" Type="http://schemas.openxmlformats.org/officeDocument/2006/relationships/hyperlink" Target="l6763_1975_13.htm" TargetMode="External"/><Relationship Id="rId627" Type="http://schemas.openxmlformats.org/officeDocument/2006/relationships/hyperlink" Target="l6763_1975_13.htm" TargetMode="External"/><Relationship Id="rId834" Type="http://schemas.openxmlformats.org/officeDocument/2006/relationships/hyperlink" Target="l6763_1975_13.htm" TargetMode="External"/><Relationship Id="rId1257" Type="http://schemas.openxmlformats.org/officeDocument/2006/relationships/hyperlink" Target="l6763_1975_13.htm" TargetMode="External"/><Relationship Id="rId1464" Type="http://schemas.openxmlformats.org/officeDocument/2006/relationships/hyperlink" Target="l6763_1975_13.htm" TargetMode="External"/><Relationship Id="rId1671" Type="http://schemas.openxmlformats.org/officeDocument/2006/relationships/hyperlink" Target="l6763_1975_13.htm" TargetMode="External"/><Relationship Id="rId2308" Type="http://schemas.openxmlformats.org/officeDocument/2006/relationships/hyperlink" Target="l6763_1975_13.htm" TargetMode="External"/><Relationship Id="rId2515" Type="http://schemas.openxmlformats.org/officeDocument/2006/relationships/hyperlink" Target="l6763_1975_13.htm" TargetMode="External"/><Relationship Id="rId2722" Type="http://schemas.openxmlformats.org/officeDocument/2006/relationships/hyperlink" Target="l6763_1975_13.htm" TargetMode="External"/><Relationship Id="rId901" Type="http://schemas.openxmlformats.org/officeDocument/2006/relationships/hyperlink" Target="l6763_1975_13.htm" TargetMode="External"/><Relationship Id="rId1117" Type="http://schemas.openxmlformats.org/officeDocument/2006/relationships/hyperlink" Target="l6763_1975_13.htm" TargetMode="External"/><Relationship Id="rId1324" Type="http://schemas.openxmlformats.org/officeDocument/2006/relationships/hyperlink" Target="l6763_1975_13.htm" TargetMode="External"/><Relationship Id="rId1531" Type="http://schemas.openxmlformats.org/officeDocument/2006/relationships/hyperlink" Target="l6763_1975_13.htm" TargetMode="External"/><Relationship Id="rId30" Type="http://schemas.openxmlformats.org/officeDocument/2006/relationships/hyperlink" Target="l6763_1975_13.htm" TargetMode="External"/><Relationship Id="rId3289" Type="http://schemas.openxmlformats.org/officeDocument/2006/relationships/hyperlink" Target="l6763_1975_13.htm" TargetMode="External"/><Relationship Id="rId3496" Type="http://schemas.openxmlformats.org/officeDocument/2006/relationships/hyperlink" Target="l6763_1975_13.htm" TargetMode="External"/><Relationship Id="rId2098" Type="http://schemas.openxmlformats.org/officeDocument/2006/relationships/hyperlink" Target="l6763_1975_13.htm" TargetMode="External"/><Relationship Id="rId3149" Type="http://schemas.openxmlformats.org/officeDocument/2006/relationships/hyperlink" Target="l6763_1975_13.htm" TargetMode="External"/><Relationship Id="rId3356" Type="http://schemas.openxmlformats.org/officeDocument/2006/relationships/hyperlink" Target="l6763_1975_13.htm" TargetMode="External"/><Relationship Id="rId3563" Type="http://schemas.openxmlformats.org/officeDocument/2006/relationships/hyperlink" Target="l6763_1975_13.htm" TargetMode="External"/><Relationship Id="rId277" Type="http://schemas.openxmlformats.org/officeDocument/2006/relationships/hyperlink" Target="l6763_1975_13.htm" TargetMode="External"/><Relationship Id="rId484" Type="http://schemas.openxmlformats.org/officeDocument/2006/relationships/hyperlink" Target="l6763_1975_13.htm" TargetMode="External"/><Relationship Id="rId2165" Type="http://schemas.openxmlformats.org/officeDocument/2006/relationships/hyperlink" Target="l6763_1975_13.htm" TargetMode="External"/><Relationship Id="rId3009" Type="http://schemas.openxmlformats.org/officeDocument/2006/relationships/hyperlink" Target="l6763_1975_13.htm" TargetMode="External"/><Relationship Id="rId3216" Type="http://schemas.openxmlformats.org/officeDocument/2006/relationships/hyperlink" Target="l6763_1975_13.htm" TargetMode="External"/><Relationship Id="rId3770" Type="http://schemas.openxmlformats.org/officeDocument/2006/relationships/hyperlink" Target="l6763_1975_13.htm" TargetMode="External"/><Relationship Id="rId137" Type="http://schemas.openxmlformats.org/officeDocument/2006/relationships/hyperlink" Target="l6763_1975_13.htm" TargetMode="External"/><Relationship Id="rId344" Type="http://schemas.openxmlformats.org/officeDocument/2006/relationships/hyperlink" Target="l6763_1975_13.htm" TargetMode="External"/><Relationship Id="rId691" Type="http://schemas.openxmlformats.org/officeDocument/2006/relationships/hyperlink" Target="l6763_1975_13.htm" TargetMode="External"/><Relationship Id="rId2025" Type="http://schemas.openxmlformats.org/officeDocument/2006/relationships/hyperlink" Target="l6763_1975_13.htm" TargetMode="External"/><Relationship Id="rId2372" Type="http://schemas.openxmlformats.org/officeDocument/2006/relationships/hyperlink" Target="l6763_1975_13.htm" TargetMode="External"/><Relationship Id="rId3423" Type="http://schemas.openxmlformats.org/officeDocument/2006/relationships/hyperlink" Target="l6763_1975_13.htm" TargetMode="External"/><Relationship Id="rId3630" Type="http://schemas.openxmlformats.org/officeDocument/2006/relationships/hyperlink" Target="l6763_1975_13.htm" TargetMode="External"/><Relationship Id="rId551" Type="http://schemas.openxmlformats.org/officeDocument/2006/relationships/hyperlink" Target="http://www.aneel.gov.br/cedoc/ren2012482.pdf" TargetMode="External"/><Relationship Id="rId1181" Type="http://schemas.openxmlformats.org/officeDocument/2006/relationships/hyperlink" Target="l6763_1975_13.htm" TargetMode="External"/><Relationship Id="rId2232" Type="http://schemas.openxmlformats.org/officeDocument/2006/relationships/hyperlink" Target="l6763_1975_13.htm" TargetMode="External"/><Relationship Id="rId204" Type="http://schemas.openxmlformats.org/officeDocument/2006/relationships/hyperlink" Target="l6763_1975_13.htm" TargetMode="External"/><Relationship Id="rId411" Type="http://schemas.openxmlformats.org/officeDocument/2006/relationships/hyperlink" Target="l6763_1975_13.htm" TargetMode="External"/><Relationship Id="rId1041" Type="http://schemas.openxmlformats.org/officeDocument/2006/relationships/hyperlink" Target="l6763_1975_13.htm" TargetMode="External"/><Relationship Id="rId1998" Type="http://schemas.openxmlformats.org/officeDocument/2006/relationships/hyperlink" Target="l6763_1975_13.htm" TargetMode="External"/><Relationship Id="rId1858" Type="http://schemas.openxmlformats.org/officeDocument/2006/relationships/hyperlink" Target="l6763_1975_13.htm" TargetMode="External"/><Relationship Id="rId2909" Type="http://schemas.openxmlformats.org/officeDocument/2006/relationships/hyperlink" Target="l6763_1975_13.htm" TargetMode="External"/><Relationship Id="rId3073" Type="http://schemas.openxmlformats.org/officeDocument/2006/relationships/hyperlink" Target="l6763_1975_13.htm" TargetMode="External"/><Relationship Id="rId3280" Type="http://schemas.openxmlformats.org/officeDocument/2006/relationships/hyperlink" Target="l6763_1975_13.htm" TargetMode="External"/><Relationship Id="rId1718" Type="http://schemas.openxmlformats.org/officeDocument/2006/relationships/hyperlink" Target="l6763_1975_13.htm" TargetMode="External"/><Relationship Id="rId1925" Type="http://schemas.openxmlformats.org/officeDocument/2006/relationships/hyperlink" Target="l6763_1975_13.htm" TargetMode="External"/><Relationship Id="rId3140" Type="http://schemas.openxmlformats.org/officeDocument/2006/relationships/hyperlink" Target="l6763_1975_13.htm" TargetMode="External"/><Relationship Id="rId2699" Type="http://schemas.openxmlformats.org/officeDocument/2006/relationships/hyperlink" Target="l6763_1975_13.htm" TargetMode="External"/><Relationship Id="rId3000" Type="http://schemas.openxmlformats.org/officeDocument/2006/relationships/hyperlink" Target="l6763_1975_13.htm" TargetMode="External"/><Relationship Id="rId878" Type="http://schemas.openxmlformats.org/officeDocument/2006/relationships/hyperlink" Target="l6763_1975_13.htm" TargetMode="External"/><Relationship Id="rId2559" Type="http://schemas.openxmlformats.org/officeDocument/2006/relationships/hyperlink" Target="l6763_1975_13.htm" TargetMode="External"/><Relationship Id="rId2766" Type="http://schemas.openxmlformats.org/officeDocument/2006/relationships/hyperlink" Target="l6763_1975_13.htm" TargetMode="External"/><Relationship Id="rId2973" Type="http://schemas.openxmlformats.org/officeDocument/2006/relationships/hyperlink" Target="l6763_1975_13.htm" TargetMode="External"/><Relationship Id="rId3817" Type="http://schemas.openxmlformats.org/officeDocument/2006/relationships/hyperlink" Target="l6763_1975_13.htm" TargetMode="External"/><Relationship Id="rId738" Type="http://schemas.openxmlformats.org/officeDocument/2006/relationships/hyperlink" Target="l6763_1975_13.htm" TargetMode="External"/><Relationship Id="rId945" Type="http://schemas.openxmlformats.org/officeDocument/2006/relationships/hyperlink" Target="l6763_1975_13.htm" TargetMode="External"/><Relationship Id="rId1368" Type="http://schemas.openxmlformats.org/officeDocument/2006/relationships/hyperlink" Target="l6763_1975_13.htm" TargetMode="External"/><Relationship Id="rId1575" Type="http://schemas.openxmlformats.org/officeDocument/2006/relationships/hyperlink" Target="l6763_1975_13.htm" TargetMode="External"/><Relationship Id="rId1782" Type="http://schemas.openxmlformats.org/officeDocument/2006/relationships/hyperlink" Target="l6763_1975_13.htm" TargetMode="External"/><Relationship Id="rId2419" Type="http://schemas.openxmlformats.org/officeDocument/2006/relationships/hyperlink" Target="l6763_1975_13.htm" TargetMode="External"/><Relationship Id="rId2626" Type="http://schemas.openxmlformats.org/officeDocument/2006/relationships/hyperlink" Target="l6763_1975_13.htm" TargetMode="External"/><Relationship Id="rId2833" Type="http://schemas.openxmlformats.org/officeDocument/2006/relationships/hyperlink" Target="l6763_1975_13.htm" TargetMode="External"/><Relationship Id="rId74" Type="http://schemas.openxmlformats.org/officeDocument/2006/relationships/hyperlink" Target="l6763_1975_13.htm" TargetMode="External"/><Relationship Id="rId805" Type="http://schemas.openxmlformats.org/officeDocument/2006/relationships/hyperlink" Target="l6763_1975_13.htm" TargetMode="External"/><Relationship Id="rId1228" Type="http://schemas.openxmlformats.org/officeDocument/2006/relationships/hyperlink" Target="l6763_1975_13.htm" TargetMode="External"/><Relationship Id="rId1435" Type="http://schemas.openxmlformats.org/officeDocument/2006/relationships/hyperlink" Target="l6763_1975_13.htm" TargetMode="External"/><Relationship Id="rId1642" Type="http://schemas.openxmlformats.org/officeDocument/2006/relationships/hyperlink" Target="l6763_1975_13.htm" TargetMode="External"/><Relationship Id="rId2900" Type="http://schemas.openxmlformats.org/officeDocument/2006/relationships/hyperlink" Target="l6763_1975_13.htm" TargetMode="External"/><Relationship Id="rId1502" Type="http://schemas.openxmlformats.org/officeDocument/2006/relationships/hyperlink" Target="l6763_1975_13.htm" TargetMode="External"/><Relationship Id="rId388" Type="http://schemas.openxmlformats.org/officeDocument/2006/relationships/hyperlink" Target="l6763_1975_13.htm" TargetMode="External"/><Relationship Id="rId2069" Type="http://schemas.openxmlformats.org/officeDocument/2006/relationships/hyperlink" Target="l6763_1975_13.htm" TargetMode="External"/><Relationship Id="rId3467" Type="http://schemas.openxmlformats.org/officeDocument/2006/relationships/hyperlink" Target="l6763_1975_13.htm" TargetMode="External"/><Relationship Id="rId3674" Type="http://schemas.openxmlformats.org/officeDocument/2006/relationships/hyperlink" Target="l6763_1975_13.htm" TargetMode="External"/><Relationship Id="rId595" Type="http://schemas.openxmlformats.org/officeDocument/2006/relationships/hyperlink" Target="l6763_1975_13.htm" TargetMode="External"/><Relationship Id="rId2276" Type="http://schemas.openxmlformats.org/officeDocument/2006/relationships/hyperlink" Target="l6763_1975_13.htm" TargetMode="External"/><Relationship Id="rId2483" Type="http://schemas.openxmlformats.org/officeDocument/2006/relationships/hyperlink" Target="l6763_1975_13.htm" TargetMode="External"/><Relationship Id="rId2690" Type="http://schemas.openxmlformats.org/officeDocument/2006/relationships/hyperlink" Target="l6763_1975_13.htm" TargetMode="External"/><Relationship Id="rId3327" Type="http://schemas.openxmlformats.org/officeDocument/2006/relationships/hyperlink" Target="l6763_1975_13.htm" TargetMode="External"/><Relationship Id="rId3534" Type="http://schemas.openxmlformats.org/officeDocument/2006/relationships/hyperlink" Target="l6763_1975_13.htm" TargetMode="External"/><Relationship Id="rId3741" Type="http://schemas.openxmlformats.org/officeDocument/2006/relationships/hyperlink" Target="l6763_1975_13.htm" TargetMode="External"/><Relationship Id="rId248" Type="http://schemas.openxmlformats.org/officeDocument/2006/relationships/hyperlink" Target="l6763_1975_13.htm" TargetMode="External"/><Relationship Id="rId455" Type="http://schemas.openxmlformats.org/officeDocument/2006/relationships/hyperlink" Target="l6763_1975_13.htm" TargetMode="External"/><Relationship Id="rId662" Type="http://schemas.openxmlformats.org/officeDocument/2006/relationships/hyperlink" Target="l6763_1975_13.htm" TargetMode="External"/><Relationship Id="rId1085" Type="http://schemas.openxmlformats.org/officeDocument/2006/relationships/hyperlink" Target="l6763_1975_13.htm" TargetMode="External"/><Relationship Id="rId1292" Type="http://schemas.openxmlformats.org/officeDocument/2006/relationships/hyperlink" Target="l6763_1975_13.htm" TargetMode="External"/><Relationship Id="rId2136" Type="http://schemas.openxmlformats.org/officeDocument/2006/relationships/hyperlink" Target="l6763_1975_13.htm" TargetMode="External"/><Relationship Id="rId2343" Type="http://schemas.openxmlformats.org/officeDocument/2006/relationships/hyperlink" Target="l6763_1975_13.htm" TargetMode="External"/><Relationship Id="rId2550" Type="http://schemas.openxmlformats.org/officeDocument/2006/relationships/hyperlink" Target="l6763_1975_13.htm" TargetMode="External"/><Relationship Id="rId3601" Type="http://schemas.openxmlformats.org/officeDocument/2006/relationships/hyperlink" Target="l6763_1975_13.htm" TargetMode="External"/><Relationship Id="rId108" Type="http://schemas.openxmlformats.org/officeDocument/2006/relationships/hyperlink" Target="l6763_1975_13.htm" TargetMode="External"/><Relationship Id="rId315" Type="http://schemas.openxmlformats.org/officeDocument/2006/relationships/hyperlink" Target="l6763_1975_13.htm" TargetMode="External"/><Relationship Id="rId522" Type="http://schemas.openxmlformats.org/officeDocument/2006/relationships/hyperlink" Target="l6763_1975_13.htm" TargetMode="External"/><Relationship Id="rId1152" Type="http://schemas.openxmlformats.org/officeDocument/2006/relationships/hyperlink" Target="l6763_1975_13.htm" TargetMode="External"/><Relationship Id="rId2203" Type="http://schemas.openxmlformats.org/officeDocument/2006/relationships/hyperlink" Target="l6763_1975_13.htm" TargetMode="External"/><Relationship Id="rId2410" Type="http://schemas.openxmlformats.org/officeDocument/2006/relationships/hyperlink" Target="l6763_1975_13.htm" TargetMode="External"/><Relationship Id="rId1012" Type="http://schemas.openxmlformats.org/officeDocument/2006/relationships/hyperlink" Target="l6763_1975_13.htm" TargetMode="External"/><Relationship Id="rId1969" Type="http://schemas.openxmlformats.org/officeDocument/2006/relationships/hyperlink" Target="l6763_1975_13.htm" TargetMode="External"/><Relationship Id="rId3184" Type="http://schemas.openxmlformats.org/officeDocument/2006/relationships/hyperlink" Target="l6763_1975_13.htm" TargetMode="External"/><Relationship Id="rId1829" Type="http://schemas.openxmlformats.org/officeDocument/2006/relationships/hyperlink" Target="l6763_1975_13.htm" TargetMode="External"/><Relationship Id="rId3391" Type="http://schemas.openxmlformats.org/officeDocument/2006/relationships/hyperlink" Target="l6763_1975_13.htm" TargetMode="External"/><Relationship Id="rId3044" Type="http://schemas.openxmlformats.org/officeDocument/2006/relationships/hyperlink" Target="l6763_1975_13.htm" TargetMode="External"/><Relationship Id="rId3251" Type="http://schemas.openxmlformats.org/officeDocument/2006/relationships/hyperlink" Target="l6763_1975_13.htm" TargetMode="External"/><Relationship Id="rId172" Type="http://schemas.openxmlformats.org/officeDocument/2006/relationships/hyperlink" Target="l6763_1975_13.htm" TargetMode="External"/><Relationship Id="rId2060" Type="http://schemas.openxmlformats.org/officeDocument/2006/relationships/hyperlink" Target="l6763_1975_13.htm" TargetMode="External"/><Relationship Id="rId3111" Type="http://schemas.openxmlformats.org/officeDocument/2006/relationships/hyperlink" Target="l6763_1975_13.htm" TargetMode="External"/><Relationship Id="rId989" Type="http://schemas.openxmlformats.org/officeDocument/2006/relationships/hyperlink" Target="l6763_1975_13.htm" TargetMode="External"/><Relationship Id="rId2877" Type="http://schemas.openxmlformats.org/officeDocument/2006/relationships/hyperlink" Target="l6763_1975_13.htm" TargetMode="External"/><Relationship Id="rId849" Type="http://schemas.openxmlformats.org/officeDocument/2006/relationships/hyperlink" Target="l6763_1975_13.htm" TargetMode="External"/><Relationship Id="rId1479" Type="http://schemas.openxmlformats.org/officeDocument/2006/relationships/hyperlink" Target="l6763_1975_13.htm" TargetMode="External"/><Relationship Id="rId1686" Type="http://schemas.openxmlformats.org/officeDocument/2006/relationships/hyperlink" Target="l6763_1975_13.htm" TargetMode="External"/><Relationship Id="rId1339" Type="http://schemas.openxmlformats.org/officeDocument/2006/relationships/hyperlink" Target="l6763_1975_13.htm" TargetMode="External"/><Relationship Id="rId1893" Type="http://schemas.openxmlformats.org/officeDocument/2006/relationships/hyperlink" Target="l6763_1975_13.htm" TargetMode="External"/><Relationship Id="rId2737" Type="http://schemas.openxmlformats.org/officeDocument/2006/relationships/hyperlink" Target="l6763_1975_13.htm" TargetMode="External"/><Relationship Id="rId2944" Type="http://schemas.openxmlformats.org/officeDocument/2006/relationships/hyperlink" Target="l6763_1975_13.htm" TargetMode="External"/><Relationship Id="rId709" Type="http://schemas.openxmlformats.org/officeDocument/2006/relationships/hyperlink" Target="l6763_1975_13.htm" TargetMode="External"/><Relationship Id="rId916" Type="http://schemas.openxmlformats.org/officeDocument/2006/relationships/hyperlink" Target="l6763_1975_13.htm" TargetMode="External"/><Relationship Id="rId1546" Type="http://schemas.openxmlformats.org/officeDocument/2006/relationships/hyperlink" Target="l6763_1975_13.htm" TargetMode="External"/><Relationship Id="rId1753" Type="http://schemas.openxmlformats.org/officeDocument/2006/relationships/hyperlink" Target="l6763_1975_13.htm" TargetMode="External"/><Relationship Id="rId1960" Type="http://schemas.openxmlformats.org/officeDocument/2006/relationships/hyperlink" Target="l6763_1975_13.htm" TargetMode="External"/><Relationship Id="rId2804" Type="http://schemas.openxmlformats.org/officeDocument/2006/relationships/hyperlink" Target="l6763_1975_13.htm" TargetMode="External"/><Relationship Id="rId45" Type="http://schemas.openxmlformats.org/officeDocument/2006/relationships/hyperlink" Target="l6763_1975_13.htm" TargetMode="External"/><Relationship Id="rId1406" Type="http://schemas.openxmlformats.org/officeDocument/2006/relationships/hyperlink" Target="l6763_1975_13.htm" TargetMode="External"/><Relationship Id="rId1613" Type="http://schemas.openxmlformats.org/officeDocument/2006/relationships/hyperlink" Target="http://www.fazenda.mg.gov.br/empresas/legislacao_tributaria/leis/l6763_1975_09.htm" TargetMode="External"/><Relationship Id="rId1820" Type="http://schemas.openxmlformats.org/officeDocument/2006/relationships/hyperlink" Target="l6763_1975_13.htm" TargetMode="External"/><Relationship Id="rId3578" Type="http://schemas.openxmlformats.org/officeDocument/2006/relationships/hyperlink" Target="l6763_1975_13.htm" TargetMode="External"/><Relationship Id="rId3785" Type="http://schemas.openxmlformats.org/officeDocument/2006/relationships/hyperlink" Target="l6763_1975_13.htm" TargetMode="External"/><Relationship Id="rId499" Type="http://schemas.openxmlformats.org/officeDocument/2006/relationships/hyperlink" Target="l6763_1975_13.htm" TargetMode="External"/><Relationship Id="rId2387" Type="http://schemas.openxmlformats.org/officeDocument/2006/relationships/hyperlink" Target="l6763_1975_13.htm" TargetMode="External"/><Relationship Id="rId2594" Type="http://schemas.openxmlformats.org/officeDocument/2006/relationships/hyperlink" Target="l6763_1975_13.htm" TargetMode="External"/><Relationship Id="rId3438" Type="http://schemas.openxmlformats.org/officeDocument/2006/relationships/hyperlink" Target="l6763_1975_13.htm" TargetMode="External"/><Relationship Id="rId3645" Type="http://schemas.openxmlformats.org/officeDocument/2006/relationships/hyperlink" Target="l6763_1975_13.htm" TargetMode="External"/><Relationship Id="rId3852" Type="http://schemas.openxmlformats.org/officeDocument/2006/relationships/hyperlink" Target="l6763_1975_13.htm" TargetMode="External"/><Relationship Id="rId359" Type="http://schemas.openxmlformats.org/officeDocument/2006/relationships/hyperlink" Target="l6763_1975_13.htm" TargetMode="External"/><Relationship Id="rId566" Type="http://schemas.openxmlformats.org/officeDocument/2006/relationships/hyperlink" Target="l6763_1975_13.htm" TargetMode="External"/><Relationship Id="rId773" Type="http://schemas.openxmlformats.org/officeDocument/2006/relationships/hyperlink" Target="l6763_1975_13.htm" TargetMode="External"/><Relationship Id="rId1196" Type="http://schemas.openxmlformats.org/officeDocument/2006/relationships/hyperlink" Target="l6763_1975_13.htm" TargetMode="External"/><Relationship Id="rId2247" Type="http://schemas.openxmlformats.org/officeDocument/2006/relationships/hyperlink" Target="l6763_1975_13.htm" TargetMode="External"/><Relationship Id="rId2454" Type="http://schemas.openxmlformats.org/officeDocument/2006/relationships/hyperlink" Target="l6763_1975_13.htm" TargetMode="External"/><Relationship Id="rId3505" Type="http://schemas.openxmlformats.org/officeDocument/2006/relationships/hyperlink" Target="l6763_1975_13.htm" TargetMode="External"/><Relationship Id="rId219" Type="http://schemas.openxmlformats.org/officeDocument/2006/relationships/hyperlink" Target="l6763_1975_13.htm" TargetMode="External"/><Relationship Id="rId426" Type="http://schemas.openxmlformats.org/officeDocument/2006/relationships/hyperlink" Target="l6763_1975_13.htm" TargetMode="External"/><Relationship Id="rId633" Type="http://schemas.openxmlformats.org/officeDocument/2006/relationships/hyperlink" Target="l6763_1975_13.htm" TargetMode="External"/><Relationship Id="rId980" Type="http://schemas.openxmlformats.org/officeDocument/2006/relationships/hyperlink" Target="l6763_1975_13.htm" TargetMode="External"/><Relationship Id="rId1056" Type="http://schemas.openxmlformats.org/officeDocument/2006/relationships/hyperlink" Target="l6763_1975_13.htm" TargetMode="External"/><Relationship Id="rId1263" Type="http://schemas.openxmlformats.org/officeDocument/2006/relationships/hyperlink" Target="l6763_1975_13.htm" TargetMode="External"/><Relationship Id="rId2107" Type="http://schemas.openxmlformats.org/officeDocument/2006/relationships/hyperlink" Target="l6763_1975_13.htm" TargetMode="External"/><Relationship Id="rId2314" Type="http://schemas.openxmlformats.org/officeDocument/2006/relationships/hyperlink" Target="l6763_1975_13.htm" TargetMode="External"/><Relationship Id="rId2661" Type="http://schemas.openxmlformats.org/officeDocument/2006/relationships/hyperlink" Target="l6763_1975_13.htm" TargetMode="External"/><Relationship Id="rId3712" Type="http://schemas.openxmlformats.org/officeDocument/2006/relationships/hyperlink" Target="l6763_1975_13.htm" TargetMode="External"/><Relationship Id="rId840" Type="http://schemas.openxmlformats.org/officeDocument/2006/relationships/hyperlink" Target="l6763_1975_13.htm" TargetMode="External"/><Relationship Id="rId1470" Type="http://schemas.openxmlformats.org/officeDocument/2006/relationships/hyperlink" Target="l6763_1975_13.htm" TargetMode="External"/><Relationship Id="rId2521" Type="http://schemas.openxmlformats.org/officeDocument/2006/relationships/hyperlink" Target="l6763_1975_13.htm" TargetMode="External"/><Relationship Id="rId700" Type="http://schemas.openxmlformats.org/officeDocument/2006/relationships/hyperlink" Target="l6763_1975_13.htm" TargetMode="External"/><Relationship Id="rId1123" Type="http://schemas.openxmlformats.org/officeDocument/2006/relationships/hyperlink" Target="l6763_1975_13.htm" TargetMode="External"/><Relationship Id="rId1330" Type="http://schemas.openxmlformats.org/officeDocument/2006/relationships/hyperlink" Target="l6763_1975_13.htm" TargetMode="External"/><Relationship Id="rId3088" Type="http://schemas.openxmlformats.org/officeDocument/2006/relationships/hyperlink" Target="l6763_1975_13.htm" TargetMode="External"/><Relationship Id="rId3295" Type="http://schemas.openxmlformats.org/officeDocument/2006/relationships/hyperlink" Target="l6763_1975_13.htm" TargetMode="External"/><Relationship Id="rId3155" Type="http://schemas.openxmlformats.org/officeDocument/2006/relationships/hyperlink" Target="l6763_1975_13.htm" TargetMode="External"/><Relationship Id="rId3362" Type="http://schemas.openxmlformats.org/officeDocument/2006/relationships/hyperlink" Target="l6763_1975_13.htm" TargetMode="External"/><Relationship Id="rId283" Type="http://schemas.openxmlformats.org/officeDocument/2006/relationships/hyperlink" Target="l6763_1975_13.htm" TargetMode="External"/><Relationship Id="rId490" Type="http://schemas.openxmlformats.org/officeDocument/2006/relationships/hyperlink" Target="l6763_1975_13.htm" TargetMode="External"/><Relationship Id="rId2171" Type="http://schemas.openxmlformats.org/officeDocument/2006/relationships/hyperlink" Target="l6763_1975_13.htm" TargetMode="External"/><Relationship Id="rId3015" Type="http://schemas.openxmlformats.org/officeDocument/2006/relationships/hyperlink" Target="l6763_1975_13.htm" TargetMode="External"/><Relationship Id="rId3222" Type="http://schemas.openxmlformats.org/officeDocument/2006/relationships/hyperlink" Target="l6763_1975_13.htm" TargetMode="External"/><Relationship Id="rId143" Type="http://schemas.openxmlformats.org/officeDocument/2006/relationships/hyperlink" Target="l6763_1975_13.htm" TargetMode="External"/><Relationship Id="rId350" Type="http://schemas.openxmlformats.org/officeDocument/2006/relationships/hyperlink" Target="l6763_1975_13.htm" TargetMode="External"/><Relationship Id="rId2031" Type="http://schemas.openxmlformats.org/officeDocument/2006/relationships/hyperlink" Target="l6763_1975_13.htm" TargetMode="External"/><Relationship Id="rId9" Type="http://schemas.openxmlformats.org/officeDocument/2006/relationships/hyperlink" Target="l6763_1975_13.htm" TargetMode="External"/><Relationship Id="rId210" Type="http://schemas.openxmlformats.org/officeDocument/2006/relationships/hyperlink" Target="l6763_1975_13.htm" TargetMode="External"/><Relationship Id="rId2988" Type="http://schemas.openxmlformats.org/officeDocument/2006/relationships/hyperlink" Target="l6763_1975_13.htm" TargetMode="External"/><Relationship Id="rId1797" Type="http://schemas.openxmlformats.org/officeDocument/2006/relationships/hyperlink" Target="l6763_1975_13.htm" TargetMode="External"/><Relationship Id="rId2848" Type="http://schemas.openxmlformats.org/officeDocument/2006/relationships/hyperlink" Target="l6763_1975_13.htm" TargetMode="External"/><Relationship Id="rId89" Type="http://schemas.openxmlformats.org/officeDocument/2006/relationships/hyperlink" Target="l6763_1975_13.htm" TargetMode="External"/><Relationship Id="rId1657" Type="http://schemas.openxmlformats.org/officeDocument/2006/relationships/hyperlink" Target="l6763_1975_13.htm" TargetMode="External"/><Relationship Id="rId1864" Type="http://schemas.openxmlformats.org/officeDocument/2006/relationships/hyperlink" Target="http://www.fazenda.mg.gov.br/empresas/legislacao_tributaria/leis/l6763_1975_10.htm" TargetMode="External"/><Relationship Id="rId2708" Type="http://schemas.openxmlformats.org/officeDocument/2006/relationships/hyperlink" Target="l6763_1975_13.htm" TargetMode="External"/><Relationship Id="rId2915" Type="http://schemas.openxmlformats.org/officeDocument/2006/relationships/hyperlink" Target="l6763_1975_13.htm" TargetMode="External"/><Relationship Id="rId1517" Type="http://schemas.openxmlformats.org/officeDocument/2006/relationships/hyperlink" Target="l6763_1975_13.htm" TargetMode="External"/><Relationship Id="rId1724" Type="http://schemas.openxmlformats.org/officeDocument/2006/relationships/hyperlink" Target="l6763_1975_13.htm" TargetMode="External"/><Relationship Id="rId16" Type="http://schemas.openxmlformats.org/officeDocument/2006/relationships/hyperlink" Target="l6763_1975_13.htm" TargetMode="External"/><Relationship Id="rId1931" Type="http://schemas.openxmlformats.org/officeDocument/2006/relationships/hyperlink" Target="l6763_1975_13.htm" TargetMode="External"/><Relationship Id="rId3689" Type="http://schemas.openxmlformats.org/officeDocument/2006/relationships/hyperlink" Target="l6763_1975_13.htm" TargetMode="External"/><Relationship Id="rId2498" Type="http://schemas.openxmlformats.org/officeDocument/2006/relationships/hyperlink" Target="l6763_1975_13.htm" TargetMode="External"/><Relationship Id="rId3549" Type="http://schemas.openxmlformats.org/officeDocument/2006/relationships/hyperlink" Target="l6763_1975_13.htm" TargetMode="External"/><Relationship Id="rId677" Type="http://schemas.openxmlformats.org/officeDocument/2006/relationships/hyperlink" Target="l6763_1975_13.htm" TargetMode="External"/><Relationship Id="rId2358" Type="http://schemas.openxmlformats.org/officeDocument/2006/relationships/hyperlink" Target="l6763_1975_13.htm" TargetMode="External"/><Relationship Id="rId3756" Type="http://schemas.openxmlformats.org/officeDocument/2006/relationships/hyperlink" Target="l6763_1975_13.htm" TargetMode="External"/><Relationship Id="rId884" Type="http://schemas.openxmlformats.org/officeDocument/2006/relationships/hyperlink" Target="l6763_1975_13.htm" TargetMode="External"/><Relationship Id="rId2565" Type="http://schemas.openxmlformats.org/officeDocument/2006/relationships/hyperlink" Target="l6763_1975_13.htm" TargetMode="External"/><Relationship Id="rId2772" Type="http://schemas.openxmlformats.org/officeDocument/2006/relationships/hyperlink" Target="l6763_1975_13.htm" TargetMode="External"/><Relationship Id="rId3409" Type="http://schemas.openxmlformats.org/officeDocument/2006/relationships/hyperlink" Target="l6763_1975_13.htm" TargetMode="External"/><Relationship Id="rId3616" Type="http://schemas.openxmlformats.org/officeDocument/2006/relationships/hyperlink" Target="l6763_1975_13.htm" TargetMode="External"/><Relationship Id="rId3823" Type="http://schemas.openxmlformats.org/officeDocument/2006/relationships/hyperlink" Target="l6763_1975_13.htm" TargetMode="External"/><Relationship Id="rId537" Type="http://schemas.openxmlformats.org/officeDocument/2006/relationships/hyperlink" Target="l6763_1975_13.htm" TargetMode="External"/><Relationship Id="rId744" Type="http://schemas.openxmlformats.org/officeDocument/2006/relationships/hyperlink" Target="l6763_1975_13.htm" TargetMode="External"/><Relationship Id="rId951" Type="http://schemas.openxmlformats.org/officeDocument/2006/relationships/hyperlink" Target="l6763_1975_13.htm" TargetMode="External"/><Relationship Id="rId1167" Type="http://schemas.openxmlformats.org/officeDocument/2006/relationships/hyperlink" Target="l6763_1975_13.htm" TargetMode="External"/><Relationship Id="rId1374" Type="http://schemas.openxmlformats.org/officeDocument/2006/relationships/hyperlink" Target="l6763_1975_13.htm" TargetMode="External"/><Relationship Id="rId1581" Type="http://schemas.openxmlformats.org/officeDocument/2006/relationships/hyperlink" Target="l6763_1975_13.htm" TargetMode="External"/><Relationship Id="rId2218" Type="http://schemas.openxmlformats.org/officeDocument/2006/relationships/hyperlink" Target="l6763_1975_13.htm" TargetMode="External"/><Relationship Id="rId2425" Type="http://schemas.openxmlformats.org/officeDocument/2006/relationships/hyperlink" Target="l6763_1975_13.htm" TargetMode="External"/><Relationship Id="rId2632" Type="http://schemas.openxmlformats.org/officeDocument/2006/relationships/hyperlink" Target="l6763_1975_13.htm" TargetMode="External"/><Relationship Id="rId80" Type="http://schemas.openxmlformats.org/officeDocument/2006/relationships/hyperlink" Target="l6763_1975_13.htm" TargetMode="External"/><Relationship Id="rId604" Type="http://schemas.openxmlformats.org/officeDocument/2006/relationships/hyperlink" Target="l6763_1975_13.htm" TargetMode="External"/><Relationship Id="rId811" Type="http://schemas.openxmlformats.org/officeDocument/2006/relationships/hyperlink" Target="l6763_1975_13.htm" TargetMode="External"/><Relationship Id="rId1027" Type="http://schemas.openxmlformats.org/officeDocument/2006/relationships/hyperlink" Target="l6763_1975_13.htm" TargetMode="External"/><Relationship Id="rId1234" Type="http://schemas.openxmlformats.org/officeDocument/2006/relationships/hyperlink" Target="l6763_1975_13.htm" TargetMode="External"/><Relationship Id="rId1441" Type="http://schemas.openxmlformats.org/officeDocument/2006/relationships/hyperlink" Target="l6763_1975_13.htm" TargetMode="External"/><Relationship Id="rId1301" Type="http://schemas.openxmlformats.org/officeDocument/2006/relationships/hyperlink" Target="l6763_1975_13.htm" TargetMode="External"/><Relationship Id="rId3199" Type="http://schemas.openxmlformats.org/officeDocument/2006/relationships/hyperlink" Target="l6763_1975_13.htm" TargetMode="External"/><Relationship Id="rId3059" Type="http://schemas.openxmlformats.org/officeDocument/2006/relationships/hyperlink" Target="l6763_1975_13.htm" TargetMode="External"/><Relationship Id="rId3266" Type="http://schemas.openxmlformats.org/officeDocument/2006/relationships/hyperlink" Target="l6763_1975_13.htm" TargetMode="External"/><Relationship Id="rId3473" Type="http://schemas.openxmlformats.org/officeDocument/2006/relationships/hyperlink" Target="l6763_1975_13.htm" TargetMode="External"/><Relationship Id="rId187" Type="http://schemas.openxmlformats.org/officeDocument/2006/relationships/hyperlink" Target="l6763_1975_13.htm" TargetMode="External"/><Relationship Id="rId394" Type="http://schemas.openxmlformats.org/officeDocument/2006/relationships/hyperlink" Target="l6763_1975_13.htm" TargetMode="External"/><Relationship Id="rId2075" Type="http://schemas.openxmlformats.org/officeDocument/2006/relationships/hyperlink" Target="http://www.fazenda.mg.gov.br/empresas/legislacao_tributaria/leis/l6763_1975_07.htm" TargetMode="External"/><Relationship Id="rId2282" Type="http://schemas.openxmlformats.org/officeDocument/2006/relationships/hyperlink" Target="l6763_1975_13.htm" TargetMode="External"/><Relationship Id="rId3126" Type="http://schemas.openxmlformats.org/officeDocument/2006/relationships/hyperlink" Target="l6763_1975_13.htm" TargetMode="External"/><Relationship Id="rId3680" Type="http://schemas.openxmlformats.org/officeDocument/2006/relationships/hyperlink" Target="l6763_1975_13.htm" TargetMode="External"/><Relationship Id="rId254" Type="http://schemas.openxmlformats.org/officeDocument/2006/relationships/hyperlink" Target="l6763_1975_13.htm" TargetMode="External"/><Relationship Id="rId1091" Type="http://schemas.openxmlformats.org/officeDocument/2006/relationships/hyperlink" Target="l6763_1975_13.htm" TargetMode="External"/><Relationship Id="rId3333" Type="http://schemas.openxmlformats.org/officeDocument/2006/relationships/hyperlink" Target="l6763_1975_13.htm" TargetMode="External"/><Relationship Id="rId3540" Type="http://schemas.openxmlformats.org/officeDocument/2006/relationships/hyperlink" Target="l6763_1975_13.htm" TargetMode="External"/><Relationship Id="rId114" Type="http://schemas.openxmlformats.org/officeDocument/2006/relationships/hyperlink" Target="l6763_1975_13.htm" TargetMode="External"/><Relationship Id="rId461" Type="http://schemas.openxmlformats.org/officeDocument/2006/relationships/hyperlink" Target="l6763_1975_13.htm" TargetMode="External"/><Relationship Id="rId2142" Type="http://schemas.openxmlformats.org/officeDocument/2006/relationships/hyperlink" Target="l6763_1975_13.htm" TargetMode="External"/><Relationship Id="rId3400" Type="http://schemas.openxmlformats.org/officeDocument/2006/relationships/hyperlink" Target="l6763_1975_13.htm" TargetMode="External"/><Relationship Id="rId321" Type="http://schemas.openxmlformats.org/officeDocument/2006/relationships/hyperlink" Target="l6763_1975_13.htm" TargetMode="External"/><Relationship Id="rId2002" Type="http://schemas.openxmlformats.org/officeDocument/2006/relationships/hyperlink" Target="l6763_1975_13.htm" TargetMode="External"/><Relationship Id="rId2959" Type="http://schemas.openxmlformats.org/officeDocument/2006/relationships/hyperlink" Target="l6763_1975_13.htm" TargetMode="External"/><Relationship Id="rId1768" Type="http://schemas.openxmlformats.org/officeDocument/2006/relationships/hyperlink" Target="l6763_1975_13.htm" TargetMode="External"/><Relationship Id="rId2819" Type="http://schemas.openxmlformats.org/officeDocument/2006/relationships/hyperlink" Target="l6763_1975_13.htm" TargetMode="External"/><Relationship Id="rId1628" Type="http://schemas.openxmlformats.org/officeDocument/2006/relationships/hyperlink" Target="l6763_1975_13.htm" TargetMode="External"/><Relationship Id="rId1975" Type="http://schemas.openxmlformats.org/officeDocument/2006/relationships/hyperlink" Target="l6763_1975_13.htm" TargetMode="External"/><Relationship Id="rId3190" Type="http://schemas.openxmlformats.org/officeDocument/2006/relationships/hyperlink" Target="l6763_1975_13.htm" TargetMode="External"/><Relationship Id="rId1835" Type="http://schemas.openxmlformats.org/officeDocument/2006/relationships/hyperlink" Target="l6763_1975_13.htm" TargetMode="External"/><Relationship Id="rId3050" Type="http://schemas.openxmlformats.org/officeDocument/2006/relationships/hyperlink" Target="l6763_1975_13.htm" TargetMode="External"/><Relationship Id="rId1902" Type="http://schemas.openxmlformats.org/officeDocument/2006/relationships/hyperlink" Target="l6763_1975_13.htm" TargetMode="External"/><Relationship Id="rId788" Type="http://schemas.openxmlformats.org/officeDocument/2006/relationships/hyperlink" Target="l6763_1975_13.htm" TargetMode="External"/><Relationship Id="rId995" Type="http://schemas.openxmlformats.org/officeDocument/2006/relationships/hyperlink" Target="l6763_1975_13.htm" TargetMode="External"/><Relationship Id="rId2469" Type="http://schemas.openxmlformats.org/officeDocument/2006/relationships/hyperlink" Target="l6763_1975_13.htm" TargetMode="External"/><Relationship Id="rId2676" Type="http://schemas.openxmlformats.org/officeDocument/2006/relationships/hyperlink" Target="l6763_1975_13.htm" TargetMode="External"/><Relationship Id="rId2883" Type="http://schemas.openxmlformats.org/officeDocument/2006/relationships/hyperlink" Target="l6763_1975_13.htm" TargetMode="External"/><Relationship Id="rId3727" Type="http://schemas.openxmlformats.org/officeDocument/2006/relationships/hyperlink" Target="l6763_1975_13.htm" TargetMode="External"/><Relationship Id="rId648" Type="http://schemas.openxmlformats.org/officeDocument/2006/relationships/hyperlink" Target="l6763_1975_13.htm" TargetMode="External"/><Relationship Id="rId855" Type="http://schemas.openxmlformats.org/officeDocument/2006/relationships/hyperlink" Target="l6763_1975_13.htm" TargetMode="External"/><Relationship Id="rId1278" Type="http://schemas.openxmlformats.org/officeDocument/2006/relationships/hyperlink" Target="l6763_1975_13.htm" TargetMode="External"/><Relationship Id="rId1485" Type="http://schemas.openxmlformats.org/officeDocument/2006/relationships/hyperlink" Target="l6763_1975_13.htm" TargetMode="External"/><Relationship Id="rId1692" Type="http://schemas.openxmlformats.org/officeDocument/2006/relationships/hyperlink" Target="l6763_1975_13.htm" TargetMode="External"/><Relationship Id="rId2329" Type="http://schemas.openxmlformats.org/officeDocument/2006/relationships/hyperlink" Target="l6763_1975_13.htm" TargetMode="External"/><Relationship Id="rId2536" Type="http://schemas.openxmlformats.org/officeDocument/2006/relationships/hyperlink" Target="l6763_1975_13.htm" TargetMode="External"/><Relationship Id="rId2743" Type="http://schemas.openxmlformats.org/officeDocument/2006/relationships/hyperlink" Target="l6763_1975_13.htm" TargetMode="External"/><Relationship Id="rId508" Type="http://schemas.openxmlformats.org/officeDocument/2006/relationships/hyperlink" Target="l6763_1975_13.htm" TargetMode="External"/><Relationship Id="rId715" Type="http://schemas.openxmlformats.org/officeDocument/2006/relationships/hyperlink" Target="l6763_1975_13.htm" TargetMode="External"/><Relationship Id="rId922" Type="http://schemas.openxmlformats.org/officeDocument/2006/relationships/hyperlink" Target="l6763_1975_13.htm" TargetMode="External"/><Relationship Id="rId1138" Type="http://schemas.openxmlformats.org/officeDocument/2006/relationships/hyperlink" Target="l6763_1975_13.htm" TargetMode="External"/><Relationship Id="rId1345" Type="http://schemas.openxmlformats.org/officeDocument/2006/relationships/hyperlink" Target="l6763_1975_13.htm" TargetMode="External"/><Relationship Id="rId1552" Type="http://schemas.openxmlformats.org/officeDocument/2006/relationships/hyperlink" Target="l6763_1975_13.htm" TargetMode="External"/><Relationship Id="rId2603" Type="http://schemas.openxmlformats.org/officeDocument/2006/relationships/hyperlink" Target="l6763_1975_13.htm" TargetMode="External"/><Relationship Id="rId2950" Type="http://schemas.openxmlformats.org/officeDocument/2006/relationships/hyperlink" Target="l6763_1975_13.htm" TargetMode="External"/><Relationship Id="rId1205" Type="http://schemas.openxmlformats.org/officeDocument/2006/relationships/hyperlink" Target="l6763_1975_13.htm" TargetMode="External"/><Relationship Id="rId2810" Type="http://schemas.openxmlformats.org/officeDocument/2006/relationships/hyperlink" Target="l6763_1975_13.htm" TargetMode="External"/><Relationship Id="rId51" Type="http://schemas.openxmlformats.org/officeDocument/2006/relationships/hyperlink" Target="l6763_1975_13.htm" TargetMode="External"/><Relationship Id="rId1412" Type="http://schemas.openxmlformats.org/officeDocument/2006/relationships/hyperlink" Target="l6763_1975_13.htm" TargetMode="External"/><Relationship Id="rId3377" Type="http://schemas.openxmlformats.org/officeDocument/2006/relationships/hyperlink" Target="l6763_1975_13.htm" TargetMode="External"/><Relationship Id="rId298" Type="http://schemas.openxmlformats.org/officeDocument/2006/relationships/hyperlink" Target="http://www.planalto.gov.br/ccivil_03/leis/L8387compilado.htm" TargetMode="External"/><Relationship Id="rId3584" Type="http://schemas.openxmlformats.org/officeDocument/2006/relationships/hyperlink" Target="l6763_1975_13.htm" TargetMode="External"/><Relationship Id="rId3791" Type="http://schemas.openxmlformats.org/officeDocument/2006/relationships/hyperlink" Target="l6763_1975_13.htm" TargetMode="External"/><Relationship Id="rId158" Type="http://schemas.openxmlformats.org/officeDocument/2006/relationships/hyperlink" Target="l6763_1975_13.htm" TargetMode="External"/><Relationship Id="rId2186" Type="http://schemas.openxmlformats.org/officeDocument/2006/relationships/hyperlink" Target="l6763_1975_13.htm" TargetMode="External"/><Relationship Id="rId2393" Type="http://schemas.openxmlformats.org/officeDocument/2006/relationships/hyperlink" Target="l6763_1975_13.htm" TargetMode="External"/><Relationship Id="rId3237" Type="http://schemas.openxmlformats.org/officeDocument/2006/relationships/hyperlink" Target="l6763_1975_13.htm" TargetMode="External"/><Relationship Id="rId3444" Type="http://schemas.openxmlformats.org/officeDocument/2006/relationships/hyperlink" Target="l6763_1975_13.htm" TargetMode="External"/><Relationship Id="rId3651" Type="http://schemas.openxmlformats.org/officeDocument/2006/relationships/hyperlink" Target="l6763_1975_13.htm" TargetMode="External"/><Relationship Id="rId365" Type="http://schemas.openxmlformats.org/officeDocument/2006/relationships/hyperlink" Target="l6763_1975_13.htm" TargetMode="External"/><Relationship Id="rId572" Type="http://schemas.openxmlformats.org/officeDocument/2006/relationships/hyperlink" Target="l6763_1975_13.htm" TargetMode="External"/><Relationship Id="rId2046" Type="http://schemas.openxmlformats.org/officeDocument/2006/relationships/hyperlink" Target="l6763_1975_13.htm" TargetMode="External"/><Relationship Id="rId2253" Type="http://schemas.openxmlformats.org/officeDocument/2006/relationships/hyperlink" Target="l6763_1975_13.htm" TargetMode="External"/><Relationship Id="rId2460" Type="http://schemas.openxmlformats.org/officeDocument/2006/relationships/hyperlink" Target="l6763_1975_13.htm" TargetMode="External"/><Relationship Id="rId3304" Type="http://schemas.openxmlformats.org/officeDocument/2006/relationships/hyperlink" Target="l6763_1975_13.htm" TargetMode="External"/><Relationship Id="rId3511" Type="http://schemas.openxmlformats.org/officeDocument/2006/relationships/hyperlink" Target="l6763_1975_13.htm" TargetMode="External"/><Relationship Id="rId225" Type="http://schemas.openxmlformats.org/officeDocument/2006/relationships/hyperlink" Target="l6763_1975_13.htm" TargetMode="External"/><Relationship Id="rId432" Type="http://schemas.openxmlformats.org/officeDocument/2006/relationships/hyperlink" Target="l6763_1975_13.htm" TargetMode="External"/><Relationship Id="rId1062" Type="http://schemas.openxmlformats.org/officeDocument/2006/relationships/hyperlink" Target="l6763_1975_13.htm" TargetMode="External"/><Relationship Id="rId2113" Type="http://schemas.openxmlformats.org/officeDocument/2006/relationships/hyperlink" Target="l6763_1975_13.htm" TargetMode="External"/><Relationship Id="rId2320" Type="http://schemas.openxmlformats.org/officeDocument/2006/relationships/hyperlink" Target="l6763_1975_13.htm" TargetMode="External"/><Relationship Id="rId1879" Type="http://schemas.openxmlformats.org/officeDocument/2006/relationships/hyperlink" Target="l6763_1975_13.htm" TargetMode="External"/><Relationship Id="rId3094" Type="http://schemas.openxmlformats.org/officeDocument/2006/relationships/hyperlink" Target="l6763_1975_13.htm" TargetMode="External"/><Relationship Id="rId1739" Type="http://schemas.openxmlformats.org/officeDocument/2006/relationships/hyperlink" Target="l6763_1975_13.htm" TargetMode="External"/><Relationship Id="rId1946" Type="http://schemas.openxmlformats.org/officeDocument/2006/relationships/hyperlink" Target="http://www.fazenda.mg.gov.br/empresas/legislacao_tributaria/leis/l6763_1975_10.htm" TargetMode="External"/><Relationship Id="rId1806" Type="http://schemas.openxmlformats.org/officeDocument/2006/relationships/hyperlink" Target="l6763_1975_13.htm" TargetMode="External"/><Relationship Id="rId3161" Type="http://schemas.openxmlformats.org/officeDocument/2006/relationships/hyperlink" Target="l6763_1975_13.htm" TargetMode="External"/><Relationship Id="rId3021" Type="http://schemas.openxmlformats.org/officeDocument/2006/relationships/hyperlink" Target="l6763_1975_13.htm" TargetMode="External"/><Relationship Id="rId899" Type="http://schemas.openxmlformats.org/officeDocument/2006/relationships/hyperlink" Target="l6763_1975_13.htm" TargetMode="External"/><Relationship Id="rId2787" Type="http://schemas.openxmlformats.org/officeDocument/2006/relationships/hyperlink" Target="l6763_1975_13.htm" TargetMode="External"/><Relationship Id="rId3838" Type="http://schemas.openxmlformats.org/officeDocument/2006/relationships/hyperlink" Target="l6763_1975_13.htm" TargetMode="External"/><Relationship Id="rId759" Type="http://schemas.openxmlformats.org/officeDocument/2006/relationships/hyperlink" Target="l6763_1975_13.htm" TargetMode="External"/><Relationship Id="rId966" Type="http://schemas.openxmlformats.org/officeDocument/2006/relationships/hyperlink" Target="http://www.fazenda.mg.gov.br/empresas/legislacao_tributaria/leis/l6763_1975_04.htm" TargetMode="External"/><Relationship Id="rId1389" Type="http://schemas.openxmlformats.org/officeDocument/2006/relationships/hyperlink" Target="l6763_1975_13.htm" TargetMode="External"/><Relationship Id="rId1596" Type="http://schemas.openxmlformats.org/officeDocument/2006/relationships/hyperlink" Target="l6763_1975_13.htm" TargetMode="External"/><Relationship Id="rId2647" Type="http://schemas.openxmlformats.org/officeDocument/2006/relationships/hyperlink" Target="l6763_1975_13.htm" TargetMode="External"/><Relationship Id="rId2994" Type="http://schemas.openxmlformats.org/officeDocument/2006/relationships/hyperlink" Target="l6763_1975_13.htm" TargetMode="External"/><Relationship Id="rId619" Type="http://schemas.openxmlformats.org/officeDocument/2006/relationships/hyperlink" Target="l6763_1975_13.htm" TargetMode="External"/><Relationship Id="rId1249" Type="http://schemas.openxmlformats.org/officeDocument/2006/relationships/hyperlink" Target="l6763_1975_13.htm" TargetMode="External"/><Relationship Id="rId2854" Type="http://schemas.openxmlformats.org/officeDocument/2006/relationships/hyperlink" Target="l6763_1975_13.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Arquivos%20de%20programas\Microsoft%20Office\Modelos\MODELO%20NOVO%20MANUAL.dot"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AC2DB8-3BB8-4ABF-9DB3-C0F6E4429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NOVO MANUAL.dot</Template>
  <TotalTime>923</TotalTime>
  <Pages>126</Pages>
  <Words>104353</Words>
  <Characters>563510</Characters>
  <Application>Microsoft Office Word</Application>
  <DocSecurity>0</DocSecurity>
  <Lines>4695</Lines>
  <Paragraphs>1333</Paragraphs>
  <ScaleCrop>false</ScaleCrop>
  <HeadingPairs>
    <vt:vector size="2" baseType="variant">
      <vt:variant>
        <vt:lpstr>Título</vt:lpstr>
      </vt:variant>
      <vt:variant>
        <vt:i4>1</vt:i4>
      </vt:variant>
    </vt:vector>
  </HeadingPairs>
  <TitlesOfParts>
    <vt:vector size="1" baseType="lpstr">
      <vt:lpstr>Lei nº 6.763 - SEM Dispositivos Revogados</vt:lpstr>
    </vt:vector>
  </TitlesOfParts>
  <Company>Secretaria De Estado De Fazenda de Minas Gerais</Company>
  <LinksUpToDate>false</LinksUpToDate>
  <CharactersWithSpaces>666530</CharactersWithSpaces>
  <SharedDoc>false</SharedDoc>
  <HLinks>
    <vt:vector size="18438" baseType="variant">
      <vt:variant>
        <vt:i4>3866672</vt:i4>
      </vt:variant>
      <vt:variant>
        <vt:i4>9216</vt:i4>
      </vt:variant>
      <vt:variant>
        <vt:i4>0</vt:i4>
      </vt:variant>
      <vt:variant>
        <vt:i4>5</vt:i4>
      </vt:variant>
      <vt:variant>
        <vt:lpwstr>l6763_1975_13.htm</vt:lpwstr>
      </vt:variant>
      <vt:variant>
        <vt:lpwstr>n241</vt:lpwstr>
      </vt:variant>
      <vt:variant>
        <vt:i4>3866672</vt:i4>
      </vt:variant>
      <vt:variant>
        <vt:i4>9213</vt:i4>
      </vt:variant>
      <vt:variant>
        <vt:i4>0</vt:i4>
      </vt:variant>
      <vt:variant>
        <vt:i4>5</vt:i4>
      </vt:variant>
      <vt:variant>
        <vt:lpwstr>l6763_1975_13.htm</vt:lpwstr>
      </vt:variant>
      <vt:variant>
        <vt:lpwstr>n241</vt:lpwstr>
      </vt:variant>
      <vt:variant>
        <vt:i4>3866672</vt:i4>
      </vt:variant>
      <vt:variant>
        <vt:i4>9210</vt:i4>
      </vt:variant>
      <vt:variant>
        <vt:i4>0</vt:i4>
      </vt:variant>
      <vt:variant>
        <vt:i4>5</vt:i4>
      </vt:variant>
      <vt:variant>
        <vt:lpwstr>l6763_1975_13.htm</vt:lpwstr>
      </vt:variant>
      <vt:variant>
        <vt:lpwstr>n241</vt:lpwstr>
      </vt:variant>
      <vt:variant>
        <vt:i4>3866672</vt:i4>
      </vt:variant>
      <vt:variant>
        <vt:i4>9207</vt:i4>
      </vt:variant>
      <vt:variant>
        <vt:i4>0</vt:i4>
      </vt:variant>
      <vt:variant>
        <vt:i4>5</vt:i4>
      </vt:variant>
      <vt:variant>
        <vt:lpwstr>l6763_1975_13.htm</vt:lpwstr>
      </vt:variant>
      <vt:variant>
        <vt:lpwstr>n241</vt:lpwstr>
      </vt:variant>
      <vt:variant>
        <vt:i4>3866672</vt:i4>
      </vt:variant>
      <vt:variant>
        <vt:i4>9204</vt:i4>
      </vt:variant>
      <vt:variant>
        <vt:i4>0</vt:i4>
      </vt:variant>
      <vt:variant>
        <vt:i4>5</vt:i4>
      </vt:variant>
      <vt:variant>
        <vt:lpwstr>l6763_1975_13.htm</vt:lpwstr>
      </vt:variant>
      <vt:variant>
        <vt:lpwstr>n241</vt:lpwstr>
      </vt:variant>
      <vt:variant>
        <vt:i4>3866672</vt:i4>
      </vt:variant>
      <vt:variant>
        <vt:i4>9201</vt:i4>
      </vt:variant>
      <vt:variant>
        <vt:i4>0</vt:i4>
      </vt:variant>
      <vt:variant>
        <vt:i4>5</vt:i4>
      </vt:variant>
      <vt:variant>
        <vt:lpwstr>l6763_1975_13.htm</vt:lpwstr>
      </vt:variant>
      <vt:variant>
        <vt:lpwstr>n241</vt:lpwstr>
      </vt:variant>
      <vt:variant>
        <vt:i4>3866672</vt:i4>
      </vt:variant>
      <vt:variant>
        <vt:i4>9198</vt:i4>
      </vt:variant>
      <vt:variant>
        <vt:i4>0</vt:i4>
      </vt:variant>
      <vt:variant>
        <vt:i4>5</vt:i4>
      </vt:variant>
      <vt:variant>
        <vt:lpwstr>l6763_1975_13.htm</vt:lpwstr>
      </vt:variant>
      <vt:variant>
        <vt:lpwstr>n241</vt:lpwstr>
      </vt:variant>
      <vt:variant>
        <vt:i4>3866672</vt:i4>
      </vt:variant>
      <vt:variant>
        <vt:i4>9195</vt:i4>
      </vt:variant>
      <vt:variant>
        <vt:i4>0</vt:i4>
      </vt:variant>
      <vt:variant>
        <vt:i4>5</vt:i4>
      </vt:variant>
      <vt:variant>
        <vt:lpwstr>l6763_1975_13.htm</vt:lpwstr>
      </vt:variant>
      <vt:variant>
        <vt:lpwstr>n241</vt:lpwstr>
      </vt:variant>
      <vt:variant>
        <vt:i4>3866672</vt:i4>
      </vt:variant>
      <vt:variant>
        <vt:i4>9192</vt:i4>
      </vt:variant>
      <vt:variant>
        <vt:i4>0</vt:i4>
      </vt:variant>
      <vt:variant>
        <vt:i4>5</vt:i4>
      </vt:variant>
      <vt:variant>
        <vt:lpwstr>l6763_1975_13.htm</vt:lpwstr>
      </vt:variant>
      <vt:variant>
        <vt:lpwstr>n241</vt:lpwstr>
      </vt:variant>
      <vt:variant>
        <vt:i4>3866672</vt:i4>
      </vt:variant>
      <vt:variant>
        <vt:i4>9189</vt:i4>
      </vt:variant>
      <vt:variant>
        <vt:i4>0</vt:i4>
      </vt:variant>
      <vt:variant>
        <vt:i4>5</vt:i4>
      </vt:variant>
      <vt:variant>
        <vt:lpwstr>l6763_1975_13.htm</vt:lpwstr>
      </vt:variant>
      <vt:variant>
        <vt:lpwstr>n241</vt:lpwstr>
      </vt:variant>
      <vt:variant>
        <vt:i4>3866672</vt:i4>
      </vt:variant>
      <vt:variant>
        <vt:i4>9186</vt:i4>
      </vt:variant>
      <vt:variant>
        <vt:i4>0</vt:i4>
      </vt:variant>
      <vt:variant>
        <vt:i4>5</vt:i4>
      </vt:variant>
      <vt:variant>
        <vt:lpwstr>l6763_1975_13.htm</vt:lpwstr>
      </vt:variant>
      <vt:variant>
        <vt:lpwstr>n241</vt:lpwstr>
      </vt:variant>
      <vt:variant>
        <vt:i4>3866672</vt:i4>
      </vt:variant>
      <vt:variant>
        <vt:i4>9183</vt:i4>
      </vt:variant>
      <vt:variant>
        <vt:i4>0</vt:i4>
      </vt:variant>
      <vt:variant>
        <vt:i4>5</vt:i4>
      </vt:variant>
      <vt:variant>
        <vt:lpwstr>l6763_1975_13.htm</vt:lpwstr>
      </vt:variant>
      <vt:variant>
        <vt:lpwstr>n241</vt:lpwstr>
      </vt:variant>
      <vt:variant>
        <vt:i4>3866672</vt:i4>
      </vt:variant>
      <vt:variant>
        <vt:i4>9180</vt:i4>
      </vt:variant>
      <vt:variant>
        <vt:i4>0</vt:i4>
      </vt:variant>
      <vt:variant>
        <vt:i4>5</vt:i4>
      </vt:variant>
      <vt:variant>
        <vt:lpwstr>l6763_1975_13.htm</vt:lpwstr>
      </vt:variant>
      <vt:variant>
        <vt:lpwstr>n241</vt:lpwstr>
      </vt:variant>
      <vt:variant>
        <vt:i4>3866672</vt:i4>
      </vt:variant>
      <vt:variant>
        <vt:i4>9177</vt:i4>
      </vt:variant>
      <vt:variant>
        <vt:i4>0</vt:i4>
      </vt:variant>
      <vt:variant>
        <vt:i4>5</vt:i4>
      </vt:variant>
      <vt:variant>
        <vt:lpwstr>l6763_1975_13.htm</vt:lpwstr>
      </vt:variant>
      <vt:variant>
        <vt:lpwstr>n241</vt:lpwstr>
      </vt:variant>
      <vt:variant>
        <vt:i4>3866672</vt:i4>
      </vt:variant>
      <vt:variant>
        <vt:i4>9174</vt:i4>
      </vt:variant>
      <vt:variant>
        <vt:i4>0</vt:i4>
      </vt:variant>
      <vt:variant>
        <vt:i4>5</vt:i4>
      </vt:variant>
      <vt:variant>
        <vt:lpwstr>l6763_1975_13.htm</vt:lpwstr>
      </vt:variant>
      <vt:variant>
        <vt:lpwstr>n241</vt:lpwstr>
      </vt:variant>
      <vt:variant>
        <vt:i4>3866672</vt:i4>
      </vt:variant>
      <vt:variant>
        <vt:i4>9171</vt:i4>
      </vt:variant>
      <vt:variant>
        <vt:i4>0</vt:i4>
      </vt:variant>
      <vt:variant>
        <vt:i4>5</vt:i4>
      </vt:variant>
      <vt:variant>
        <vt:lpwstr>l6763_1975_13.htm</vt:lpwstr>
      </vt:variant>
      <vt:variant>
        <vt:lpwstr>n241</vt:lpwstr>
      </vt:variant>
      <vt:variant>
        <vt:i4>3866672</vt:i4>
      </vt:variant>
      <vt:variant>
        <vt:i4>9168</vt:i4>
      </vt:variant>
      <vt:variant>
        <vt:i4>0</vt:i4>
      </vt:variant>
      <vt:variant>
        <vt:i4>5</vt:i4>
      </vt:variant>
      <vt:variant>
        <vt:lpwstr>l6763_1975_13.htm</vt:lpwstr>
      </vt:variant>
      <vt:variant>
        <vt:lpwstr>n241</vt:lpwstr>
      </vt:variant>
      <vt:variant>
        <vt:i4>3866672</vt:i4>
      </vt:variant>
      <vt:variant>
        <vt:i4>9165</vt:i4>
      </vt:variant>
      <vt:variant>
        <vt:i4>0</vt:i4>
      </vt:variant>
      <vt:variant>
        <vt:i4>5</vt:i4>
      </vt:variant>
      <vt:variant>
        <vt:lpwstr>l6763_1975_13.htm</vt:lpwstr>
      </vt:variant>
      <vt:variant>
        <vt:lpwstr>n241</vt:lpwstr>
      </vt:variant>
      <vt:variant>
        <vt:i4>3866672</vt:i4>
      </vt:variant>
      <vt:variant>
        <vt:i4>9162</vt:i4>
      </vt:variant>
      <vt:variant>
        <vt:i4>0</vt:i4>
      </vt:variant>
      <vt:variant>
        <vt:i4>5</vt:i4>
      </vt:variant>
      <vt:variant>
        <vt:lpwstr>l6763_1975_13.htm</vt:lpwstr>
      </vt:variant>
      <vt:variant>
        <vt:lpwstr>n241</vt:lpwstr>
      </vt:variant>
      <vt:variant>
        <vt:i4>3866672</vt:i4>
      </vt:variant>
      <vt:variant>
        <vt:i4>9159</vt:i4>
      </vt:variant>
      <vt:variant>
        <vt:i4>0</vt:i4>
      </vt:variant>
      <vt:variant>
        <vt:i4>5</vt:i4>
      </vt:variant>
      <vt:variant>
        <vt:lpwstr>l6763_1975_13.htm</vt:lpwstr>
      </vt:variant>
      <vt:variant>
        <vt:lpwstr>n241</vt:lpwstr>
      </vt:variant>
      <vt:variant>
        <vt:i4>3866672</vt:i4>
      </vt:variant>
      <vt:variant>
        <vt:i4>9156</vt:i4>
      </vt:variant>
      <vt:variant>
        <vt:i4>0</vt:i4>
      </vt:variant>
      <vt:variant>
        <vt:i4>5</vt:i4>
      </vt:variant>
      <vt:variant>
        <vt:lpwstr>l6763_1975_13.htm</vt:lpwstr>
      </vt:variant>
      <vt:variant>
        <vt:lpwstr>n241</vt:lpwstr>
      </vt:variant>
      <vt:variant>
        <vt:i4>3866672</vt:i4>
      </vt:variant>
      <vt:variant>
        <vt:i4>9153</vt:i4>
      </vt:variant>
      <vt:variant>
        <vt:i4>0</vt:i4>
      </vt:variant>
      <vt:variant>
        <vt:i4>5</vt:i4>
      </vt:variant>
      <vt:variant>
        <vt:lpwstr>l6763_1975_13.htm</vt:lpwstr>
      </vt:variant>
      <vt:variant>
        <vt:lpwstr>n241</vt:lpwstr>
      </vt:variant>
      <vt:variant>
        <vt:i4>3866672</vt:i4>
      </vt:variant>
      <vt:variant>
        <vt:i4>9150</vt:i4>
      </vt:variant>
      <vt:variant>
        <vt:i4>0</vt:i4>
      </vt:variant>
      <vt:variant>
        <vt:i4>5</vt:i4>
      </vt:variant>
      <vt:variant>
        <vt:lpwstr>l6763_1975_13.htm</vt:lpwstr>
      </vt:variant>
      <vt:variant>
        <vt:lpwstr>n241</vt:lpwstr>
      </vt:variant>
      <vt:variant>
        <vt:i4>3866672</vt:i4>
      </vt:variant>
      <vt:variant>
        <vt:i4>9147</vt:i4>
      </vt:variant>
      <vt:variant>
        <vt:i4>0</vt:i4>
      </vt:variant>
      <vt:variant>
        <vt:i4>5</vt:i4>
      </vt:variant>
      <vt:variant>
        <vt:lpwstr>l6763_1975_13.htm</vt:lpwstr>
      </vt:variant>
      <vt:variant>
        <vt:lpwstr>n241</vt:lpwstr>
      </vt:variant>
      <vt:variant>
        <vt:i4>3866672</vt:i4>
      </vt:variant>
      <vt:variant>
        <vt:i4>9144</vt:i4>
      </vt:variant>
      <vt:variant>
        <vt:i4>0</vt:i4>
      </vt:variant>
      <vt:variant>
        <vt:i4>5</vt:i4>
      </vt:variant>
      <vt:variant>
        <vt:lpwstr>l6763_1975_13.htm</vt:lpwstr>
      </vt:variant>
      <vt:variant>
        <vt:lpwstr>n241</vt:lpwstr>
      </vt:variant>
      <vt:variant>
        <vt:i4>3866672</vt:i4>
      </vt:variant>
      <vt:variant>
        <vt:i4>9141</vt:i4>
      </vt:variant>
      <vt:variant>
        <vt:i4>0</vt:i4>
      </vt:variant>
      <vt:variant>
        <vt:i4>5</vt:i4>
      </vt:variant>
      <vt:variant>
        <vt:lpwstr>l6763_1975_13.htm</vt:lpwstr>
      </vt:variant>
      <vt:variant>
        <vt:lpwstr>n241</vt:lpwstr>
      </vt:variant>
      <vt:variant>
        <vt:i4>3866672</vt:i4>
      </vt:variant>
      <vt:variant>
        <vt:i4>9138</vt:i4>
      </vt:variant>
      <vt:variant>
        <vt:i4>0</vt:i4>
      </vt:variant>
      <vt:variant>
        <vt:i4>5</vt:i4>
      </vt:variant>
      <vt:variant>
        <vt:lpwstr>l6763_1975_13.htm</vt:lpwstr>
      </vt:variant>
      <vt:variant>
        <vt:lpwstr>n241</vt:lpwstr>
      </vt:variant>
      <vt:variant>
        <vt:i4>3342389</vt:i4>
      </vt:variant>
      <vt:variant>
        <vt:i4>9135</vt:i4>
      </vt:variant>
      <vt:variant>
        <vt:i4>0</vt:i4>
      </vt:variant>
      <vt:variant>
        <vt:i4>5</vt:i4>
      </vt:variant>
      <vt:variant>
        <vt:lpwstr>l6763_1975_13.htm</vt:lpwstr>
      </vt:variant>
      <vt:variant>
        <vt:lpwstr>n219</vt:lpwstr>
      </vt:variant>
      <vt:variant>
        <vt:i4>3342389</vt:i4>
      </vt:variant>
      <vt:variant>
        <vt:i4>9132</vt:i4>
      </vt:variant>
      <vt:variant>
        <vt:i4>0</vt:i4>
      </vt:variant>
      <vt:variant>
        <vt:i4>5</vt:i4>
      </vt:variant>
      <vt:variant>
        <vt:lpwstr>l6763_1975_13.htm</vt:lpwstr>
      </vt:variant>
      <vt:variant>
        <vt:lpwstr>n219</vt:lpwstr>
      </vt:variant>
      <vt:variant>
        <vt:i4>3342389</vt:i4>
      </vt:variant>
      <vt:variant>
        <vt:i4>9129</vt:i4>
      </vt:variant>
      <vt:variant>
        <vt:i4>0</vt:i4>
      </vt:variant>
      <vt:variant>
        <vt:i4>5</vt:i4>
      </vt:variant>
      <vt:variant>
        <vt:lpwstr>l6763_1975_13.htm</vt:lpwstr>
      </vt:variant>
      <vt:variant>
        <vt:lpwstr>n219</vt:lpwstr>
      </vt:variant>
      <vt:variant>
        <vt:i4>3342389</vt:i4>
      </vt:variant>
      <vt:variant>
        <vt:i4>9126</vt:i4>
      </vt:variant>
      <vt:variant>
        <vt:i4>0</vt:i4>
      </vt:variant>
      <vt:variant>
        <vt:i4>5</vt:i4>
      </vt:variant>
      <vt:variant>
        <vt:lpwstr>l6763_1975_13.htm</vt:lpwstr>
      </vt:variant>
      <vt:variant>
        <vt:lpwstr>n219</vt:lpwstr>
      </vt:variant>
      <vt:variant>
        <vt:i4>3342389</vt:i4>
      </vt:variant>
      <vt:variant>
        <vt:i4>9123</vt:i4>
      </vt:variant>
      <vt:variant>
        <vt:i4>0</vt:i4>
      </vt:variant>
      <vt:variant>
        <vt:i4>5</vt:i4>
      </vt:variant>
      <vt:variant>
        <vt:lpwstr>l6763_1975_13.htm</vt:lpwstr>
      </vt:variant>
      <vt:variant>
        <vt:lpwstr>n219</vt:lpwstr>
      </vt:variant>
      <vt:variant>
        <vt:i4>3342389</vt:i4>
      </vt:variant>
      <vt:variant>
        <vt:i4>9120</vt:i4>
      </vt:variant>
      <vt:variant>
        <vt:i4>0</vt:i4>
      </vt:variant>
      <vt:variant>
        <vt:i4>5</vt:i4>
      </vt:variant>
      <vt:variant>
        <vt:lpwstr>l6763_1975_13.htm</vt:lpwstr>
      </vt:variant>
      <vt:variant>
        <vt:lpwstr>n219</vt:lpwstr>
      </vt:variant>
      <vt:variant>
        <vt:i4>3342389</vt:i4>
      </vt:variant>
      <vt:variant>
        <vt:i4>9117</vt:i4>
      </vt:variant>
      <vt:variant>
        <vt:i4>0</vt:i4>
      </vt:variant>
      <vt:variant>
        <vt:i4>5</vt:i4>
      </vt:variant>
      <vt:variant>
        <vt:lpwstr>l6763_1975_13.htm</vt:lpwstr>
      </vt:variant>
      <vt:variant>
        <vt:lpwstr>n219</vt:lpwstr>
      </vt:variant>
      <vt:variant>
        <vt:i4>3342389</vt:i4>
      </vt:variant>
      <vt:variant>
        <vt:i4>9114</vt:i4>
      </vt:variant>
      <vt:variant>
        <vt:i4>0</vt:i4>
      </vt:variant>
      <vt:variant>
        <vt:i4>5</vt:i4>
      </vt:variant>
      <vt:variant>
        <vt:lpwstr>l6763_1975_13.htm</vt:lpwstr>
      </vt:variant>
      <vt:variant>
        <vt:lpwstr>n219</vt:lpwstr>
      </vt:variant>
      <vt:variant>
        <vt:i4>3342389</vt:i4>
      </vt:variant>
      <vt:variant>
        <vt:i4>9111</vt:i4>
      </vt:variant>
      <vt:variant>
        <vt:i4>0</vt:i4>
      </vt:variant>
      <vt:variant>
        <vt:i4>5</vt:i4>
      </vt:variant>
      <vt:variant>
        <vt:lpwstr>l6763_1975_13.htm</vt:lpwstr>
      </vt:variant>
      <vt:variant>
        <vt:lpwstr>n219</vt:lpwstr>
      </vt:variant>
      <vt:variant>
        <vt:i4>3342389</vt:i4>
      </vt:variant>
      <vt:variant>
        <vt:i4>9108</vt:i4>
      </vt:variant>
      <vt:variant>
        <vt:i4>0</vt:i4>
      </vt:variant>
      <vt:variant>
        <vt:i4>5</vt:i4>
      </vt:variant>
      <vt:variant>
        <vt:lpwstr>l6763_1975_13.htm</vt:lpwstr>
      </vt:variant>
      <vt:variant>
        <vt:lpwstr>n219</vt:lpwstr>
      </vt:variant>
      <vt:variant>
        <vt:i4>3342389</vt:i4>
      </vt:variant>
      <vt:variant>
        <vt:i4>9105</vt:i4>
      </vt:variant>
      <vt:variant>
        <vt:i4>0</vt:i4>
      </vt:variant>
      <vt:variant>
        <vt:i4>5</vt:i4>
      </vt:variant>
      <vt:variant>
        <vt:lpwstr>l6763_1975_13.htm</vt:lpwstr>
      </vt:variant>
      <vt:variant>
        <vt:lpwstr>n219</vt:lpwstr>
      </vt:variant>
      <vt:variant>
        <vt:i4>3342389</vt:i4>
      </vt:variant>
      <vt:variant>
        <vt:i4>9102</vt:i4>
      </vt:variant>
      <vt:variant>
        <vt:i4>0</vt:i4>
      </vt:variant>
      <vt:variant>
        <vt:i4>5</vt:i4>
      </vt:variant>
      <vt:variant>
        <vt:lpwstr>l6763_1975_13.htm</vt:lpwstr>
      </vt:variant>
      <vt:variant>
        <vt:lpwstr>n219</vt:lpwstr>
      </vt:variant>
      <vt:variant>
        <vt:i4>3342389</vt:i4>
      </vt:variant>
      <vt:variant>
        <vt:i4>9099</vt:i4>
      </vt:variant>
      <vt:variant>
        <vt:i4>0</vt:i4>
      </vt:variant>
      <vt:variant>
        <vt:i4>5</vt:i4>
      </vt:variant>
      <vt:variant>
        <vt:lpwstr>l6763_1975_13.htm</vt:lpwstr>
      </vt:variant>
      <vt:variant>
        <vt:lpwstr>n219</vt:lpwstr>
      </vt:variant>
      <vt:variant>
        <vt:i4>3342389</vt:i4>
      </vt:variant>
      <vt:variant>
        <vt:i4>9096</vt:i4>
      </vt:variant>
      <vt:variant>
        <vt:i4>0</vt:i4>
      </vt:variant>
      <vt:variant>
        <vt:i4>5</vt:i4>
      </vt:variant>
      <vt:variant>
        <vt:lpwstr>l6763_1975_13.htm</vt:lpwstr>
      </vt:variant>
      <vt:variant>
        <vt:lpwstr>n219</vt:lpwstr>
      </vt:variant>
      <vt:variant>
        <vt:i4>3342389</vt:i4>
      </vt:variant>
      <vt:variant>
        <vt:i4>9093</vt:i4>
      </vt:variant>
      <vt:variant>
        <vt:i4>0</vt:i4>
      </vt:variant>
      <vt:variant>
        <vt:i4>5</vt:i4>
      </vt:variant>
      <vt:variant>
        <vt:lpwstr>l6763_1975_13.htm</vt:lpwstr>
      </vt:variant>
      <vt:variant>
        <vt:lpwstr>n219</vt:lpwstr>
      </vt:variant>
      <vt:variant>
        <vt:i4>3342389</vt:i4>
      </vt:variant>
      <vt:variant>
        <vt:i4>9090</vt:i4>
      </vt:variant>
      <vt:variant>
        <vt:i4>0</vt:i4>
      </vt:variant>
      <vt:variant>
        <vt:i4>5</vt:i4>
      </vt:variant>
      <vt:variant>
        <vt:lpwstr>l6763_1975_13.htm</vt:lpwstr>
      </vt:variant>
      <vt:variant>
        <vt:lpwstr>n219</vt:lpwstr>
      </vt:variant>
      <vt:variant>
        <vt:i4>3342389</vt:i4>
      </vt:variant>
      <vt:variant>
        <vt:i4>9087</vt:i4>
      </vt:variant>
      <vt:variant>
        <vt:i4>0</vt:i4>
      </vt:variant>
      <vt:variant>
        <vt:i4>5</vt:i4>
      </vt:variant>
      <vt:variant>
        <vt:lpwstr>l6763_1975_13.htm</vt:lpwstr>
      </vt:variant>
      <vt:variant>
        <vt:lpwstr>n219</vt:lpwstr>
      </vt:variant>
      <vt:variant>
        <vt:i4>3276851</vt:i4>
      </vt:variant>
      <vt:variant>
        <vt:i4>9084</vt:i4>
      </vt:variant>
      <vt:variant>
        <vt:i4>0</vt:i4>
      </vt:variant>
      <vt:variant>
        <vt:i4>5</vt:i4>
      </vt:variant>
      <vt:variant>
        <vt:lpwstr>l6763_1975_13.htm</vt:lpwstr>
      </vt:variant>
      <vt:variant>
        <vt:lpwstr>n379</vt:lpwstr>
      </vt:variant>
      <vt:variant>
        <vt:i4>3276851</vt:i4>
      </vt:variant>
      <vt:variant>
        <vt:i4>9081</vt:i4>
      </vt:variant>
      <vt:variant>
        <vt:i4>0</vt:i4>
      </vt:variant>
      <vt:variant>
        <vt:i4>5</vt:i4>
      </vt:variant>
      <vt:variant>
        <vt:lpwstr>l6763_1975_13.htm</vt:lpwstr>
      </vt:variant>
      <vt:variant>
        <vt:lpwstr>n379</vt:lpwstr>
      </vt:variant>
      <vt:variant>
        <vt:i4>3276851</vt:i4>
      </vt:variant>
      <vt:variant>
        <vt:i4>9078</vt:i4>
      </vt:variant>
      <vt:variant>
        <vt:i4>0</vt:i4>
      </vt:variant>
      <vt:variant>
        <vt:i4>5</vt:i4>
      </vt:variant>
      <vt:variant>
        <vt:lpwstr>l6763_1975_13.htm</vt:lpwstr>
      </vt:variant>
      <vt:variant>
        <vt:lpwstr>n379</vt:lpwstr>
      </vt:variant>
      <vt:variant>
        <vt:i4>3276851</vt:i4>
      </vt:variant>
      <vt:variant>
        <vt:i4>9075</vt:i4>
      </vt:variant>
      <vt:variant>
        <vt:i4>0</vt:i4>
      </vt:variant>
      <vt:variant>
        <vt:i4>5</vt:i4>
      </vt:variant>
      <vt:variant>
        <vt:lpwstr>l6763_1975_13.htm</vt:lpwstr>
      </vt:variant>
      <vt:variant>
        <vt:lpwstr>n379</vt:lpwstr>
      </vt:variant>
      <vt:variant>
        <vt:i4>3276851</vt:i4>
      </vt:variant>
      <vt:variant>
        <vt:i4>9072</vt:i4>
      </vt:variant>
      <vt:variant>
        <vt:i4>0</vt:i4>
      </vt:variant>
      <vt:variant>
        <vt:i4>5</vt:i4>
      </vt:variant>
      <vt:variant>
        <vt:lpwstr>l6763_1975_13.htm</vt:lpwstr>
      </vt:variant>
      <vt:variant>
        <vt:lpwstr>n379</vt:lpwstr>
      </vt:variant>
      <vt:variant>
        <vt:i4>3276851</vt:i4>
      </vt:variant>
      <vt:variant>
        <vt:i4>9069</vt:i4>
      </vt:variant>
      <vt:variant>
        <vt:i4>0</vt:i4>
      </vt:variant>
      <vt:variant>
        <vt:i4>5</vt:i4>
      </vt:variant>
      <vt:variant>
        <vt:lpwstr>l6763_1975_13.htm</vt:lpwstr>
      </vt:variant>
      <vt:variant>
        <vt:lpwstr>n379</vt:lpwstr>
      </vt:variant>
      <vt:variant>
        <vt:i4>3276851</vt:i4>
      </vt:variant>
      <vt:variant>
        <vt:i4>9066</vt:i4>
      </vt:variant>
      <vt:variant>
        <vt:i4>0</vt:i4>
      </vt:variant>
      <vt:variant>
        <vt:i4>5</vt:i4>
      </vt:variant>
      <vt:variant>
        <vt:lpwstr>l6763_1975_13.htm</vt:lpwstr>
      </vt:variant>
      <vt:variant>
        <vt:lpwstr>n379</vt:lpwstr>
      </vt:variant>
      <vt:variant>
        <vt:i4>3276851</vt:i4>
      </vt:variant>
      <vt:variant>
        <vt:i4>9063</vt:i4>
      </vt:variant>
      <vt:variant>
        <vt:i4>0</vt:i4>
      </vt:variant>
      <vt:variant>
        <vt:i4>5</vt:i4>
      </vt:variant>
      <vt:variant>
        <vt:lpwstr>l6763_1975_13.htm</vt:lpwstr>
      </vt:variant>
      <vt:variant>
        <vt:lpwstr>n379</vt:lpwstr>
      </vt:variant>
      <vt:variant>
        <vt:i4>3276851</vt:i4>
      </vt:variant>
      <vt:variant>
        <vt:i4>9060</vt:i4>
      </vt:variant>
      <vt:variant>
        <vt:i4>0</vt:i4>
      </vt:variant>
      <vt:variant>
        <vt:i4>5</vt:i4>
      </vt:variant>
      <vt:variant>
        <vt:lpwstr>l6763_1975_13.htm</vt:lpwstr>
      </vt:variant>
      <vt:variant>
        <vt:lpwstr>n379</vt:lpwstr>
      </vt:variant>
      <vt:variant>
        <vt:i4>3342389</vt:i4>
      </vt:variant>
      <vt:variant>
        <vt:i4>9057</vt:i4>
      </vt:variant>
      <vt:variant>
        <vt:i4>0</vt:i4>
      </vt:variant>
      <vt:variant>
        <vt:i4>5</vt:i4>
      </vt:variant>
      <vt:variant>
        <vt:lpwstr>l6763_1975_13.htm</vt:lpwstr>
      </vt:variant>
      <vt:variant>
        <vt:lpwstr>n219</vt:lpwstr>
      </vt:variant>
      <vt:variant>
        <vt:i4>3342389</vt:i4>
      </vt:variant>
      <vt:variant>
        <vt:i4>9054</vt:i4>
      </vt:variant>
      <vt:variant>
        <vt:i4>0</vt:i4>
      </vt:variant>
      <vt:variant>
        <vt:i4>5</vt:i4>
      </vt:variant>
      <vt:variant>
        <vt:lpwstr>l6763_1975_13.htm</vt:lpwstr>
      </vt:variant>
      <vt:variant>
        <vt:lpwstr>n219</vt:lpwstr>
      </vt:variant>
      <vt:variant>
        <vt:i4>3342389</vt:i4>
      </vt:variant>
      <vt:variant>
        <vt:i4>9051</vt:i4>
      </vt:variant>
      <vt:variant>
        <vt:i4>0</vt:i4>
      </vt:variant>
      <vt:variant>
        <vt:i4>5</vt:i4>
      </vt:variant>
      <vt:variant>
        <vt:lpwstr>l6763_1975_13.htm</vt:lpwstr>
      </vt:variant>
      <vt:variant>
        <vt:lpwstr>n219</vt:lpwstr>
      </vt:variant>
      <vt:variant>
        <vt:i4>3342389</vt:i4>
      </vt:variant>
      <vt:variant>
        <vt:i4>9048</vt:i4>
      </vt:variant>
      <vt:variant>
        <vt:i4>0</vt:i4>
      </vt:variant>
      <vt:variant>
        <vt:i4>5</vt:i4>
      </vt:variant>
      <vt:variant>
        <vt:lpwstr>l6763_1975_13.htm</vt:lpwstr>
      </vt:variant>
      <vt:variant>
        <vt:lpwstr>n219</vt:lpwstr>
      </vt:variant>
      <vt:variant>
        <vt:i4>3342389</vt:i4>
      </vt:variant>
      <vt:variant>
        <vt:i4>9045</vt:i4>
      </vt:variant>
      <vt:variant>
        <vt:i4>0</vt:i4>
      </vt:variant>
      <vt:variant>
        <vt:i4>5</vt:i4>
      </vt:variant>
      <vt:variant>
        <vt:lpwstr>l6763_1975_13.htm</vt:lpwstr>
      </vt:variant>
      <vt:variant>
        <vt:lpwstr>n219</vt:lpwstr>
      </vt:variant>
      <vt:variant>
        <vt:i4>3342389</vt:i4>
      </vt:variant>
      <vt:variant>
        <vt:i4>9042</vt:i4>
      </vt:variant>
      <vt:variant>
        <vt:i4>0</vt:i4>
      </vt:variant>
      <vt:variant>
        <vt:i4>5</vt:i4>
      </vt:variant>
      <vt:variant>
        <vt:lpwstr>l6763_1975_13.htm</vt:lpwstr>
      </vt:variant>
      <vt:variant>
        <vt:lpwstr>n219</vt:lpwstr>
      </vt:variant>
      <vt:variant>
        <vt:i4>3342389</vt:i4>
      </vt:variant>
      <vt:variant>
        <vt:i4>9039</vt:i4>
      </vt:variant>
      <vt:variant>
        <vt:i4>0</vt:i4>
      </vt:variant>
      <vt:variant>
        <vt:i4>5</vt:i4>
      </vt:variant>
      <vt:variant>
        <vt:lpwstr>l6763_1975_13.htm</vt:lpwstr>
      </vt:variant>
      <vt:variant>
        <vt:lpwstr>n219</vt:lpwstr>
      </vt:variant>
      <vt:variant>
        <vt:i4>3342389</vt:i4>
      </vt:variant>
      <vt:variant>
        <vt:i4>9036</vt:i4>
      </vt:variant>
      <vt:variant>
        <vt:i4>0</vt:i4>
      </vt:variant>
      <vt:variant>
        <vt:i4>5</vt:i4>
      </vt:variant>
      <vt:variant>
        <vt:lpwstr>l6763_1975_13.htm</vt:lpwstr>
      </vt:variant>
      <vt:variant>
        <vt:lpwstr>n219</vt:lpwstr>
      </vt:variant>
      <vt:variant>
        <vt:i4>3276851</vt:i4>
      </vt:variant>
      <vt:variant>
        <vt:i4>9033</vt:i4>
      </vt:variant>
      <vt:variant>
        <vt:i4>0</vt:i4>
      </vt:variant>
      <vt:variant>
        <vt:i4>5</vt:i4>
      </vt:variant>
      <vt:variant>
        <vt:lpwstr>l6763_1975_13.htm</vt:lpwstr>
      </vt:variant>
      <vt:variant>
        <vt:lpwstr>n379</vt:lpwstr>
      </vt:variant>
      <vt:variant>
        <vt:i4>3276851</vt:i4>
      </vt:variant>
      <vt:variant>
        <vt:i4>9030</vt:i4>
      </vt:variant>
      <vt:variant>
        <vt:i4>0</vt:i4>
      </vt:variant>
      <vt:variant>
        <vt:i4>5</vt:i4>
      </vt:variant>
      <vt:variant>
        <vt:lpwstr>l6763_1975_13.htm</vt:lpwstr>
      </vt:variant>
      <vt:variant>
        <vt:lpwstr>n379</vt:lpwstr>
      </vt:variant>
      <vt:variant>
        <vt:i4>3276851</vt:i4>
      </vt:variant>
      <vt:variant>
        <vt:i4>9027</vt:i4>
      </vt:variant>
      <vt:variant>
        <vt:i4>0</vt:i4>
      </vt:variant>
      <vt:variant>
        <vt:i4>5</vt:i4>
      </vt:variant>
      <vt:variant>
        <vt:lpwstr>l6763_1975_13.htm</vt:lpwstr>
      </vt:variant>
      <vt:variant>
        <vt:lpwstr>n379</vt:lpwstr>
      </vt:variant>
      <vt:variant>
        <vt:i4>3342389</vt:i4>
      </vt:variant>
      <vt:variant>
        <vt:i4>9024</vt:i4>
      </vt:variant>
      <vt:variant>
        <vt:i4>0</vt:i4>
      </vt:variant>
      <vt:variant>
        <vt:i4>5</vt:i4>
      </vt:variant>
      <vt:variant>
        <vt:lpwstr>l6763_1975_13.htm</vt:lpwstr>
      </vt:variant>
      <vt:variant>
        <vt:lpwstr>n219</vt:lpwstr>
      </vt:variant>
      <vt:variant>
        <vt:i4>3342389</vt:i4>
      </vt:variant>
      <vt:variant>
        <vt:i4>9021</vt:i4>
      </vt:variant>
      <vt:variant>
        <vt:i4>0</vt:i4>
      </vt:variant>
      <vt:variant>
        <vt:i4>5</vt:i4>
      </vt:variant>
      <vt:variant>
        <vt:lpwstr>l6763_1975_13.htm</vt:lpwstr>
      </vt:variant>
      <vt:variant>
        <vt:lpwstr>n219</vt:lpwstr>
      </vt:variant>
      <vt:variant>
        <vt:i4>3342389</vt:i4>
      </vt:variant>
      <vt:variant>
        <vt:i4>9018</vt:i4>
      </vt:variant>
      <vt:variant>
        <vt:i4>0</vt:i4>
      </vt:variant>
      <vt:variant>
        <vt:i4>5</vt:i4>
      </vt:variant>
      <vt:variant>
        <vt:lpwstr>l6763_1975_13.htm</vt:lpwstr>
      </vt:variant>
      <vt:variant>
        <vt:lpwstr>n219</vt:lpwstr>
      </vt:variant>
      <vt:variant>
        <vt:i4>3342389</vt:i4>
      </vt:variant>
      <vt:variant>
        <vt:i4>9015</vt:i4>
      </vt:variant>
      <vt:variant>
        <vt:i4>0</vt:i4>
      </vt:variant>
      <vt:variant>
        <vt:i4>5</vt:i4>
      </vt:variant>
      <vt:variant>
        <vt:lpwstr>l6763_1975_13.htm</vt:lpwstr>
      </vt:variant>
      <vt:variant>
        <vt:lpwstr>n219</vt:lpwstr>
      </vt:variant>
      <vt:variant>
        <vt:i4>3342389</vt:i4>
      </vt:variant>
      <vt:variant>
        <vt:i4>9012</vt:i4>
      </vt:variant>
      <vt:variant>
        <vt:i4>0</vt:i4>
      </vt:variant>
      <vt:variant>
        <vt:i4>5</vt:i4>
      </vt:variant>
      <vt:variant>
        <vt:lpwstr>l6763_1975_13.htm</vt:lpwstr>
      </vt:variant>
      <vt:variant>
        <vt:lpwstr>n219</vt:lpwstr>
      </vt:variant>
      <vt:variant>
        <vt:i4>3735607</vt:i4>
      </vt:variant>
      <vt:variant>
        <vt:i4>9009</vt:i4>
      </vt:variant>
      <vt:variant>
        <vt:i4>0</vt:i4>
      </vt:variant>
      <vt:variant>
        <vt:i4>5</vt:i4>
      </vt:variant>
      <vt:variant>
        <vt:lpwstr>l6763_1975_13.htm</vt:lpwstr>
      </vt:variant>
      <vt:variant>
        <vt:lpwstr>n130</vt:lpwstr>
      </vt:variant>
      <vt:variant>
        <vt:i4>3735607</vt:i4>
      </vt:variant>
      <vt:variant>
        <vt:i4>9006</vt:i4>
      </vt:variant>
      <vt:variant>
        <vt:i4>0</vt:i4>
      </vt:variant>
      <vt:variant>
        <vt:i4>5</vt:i4>
      </vt:variant>
      <vt:variant>
        <vt:lpwstr>l6763_1975_13.htm</vt:lpwstr>
      </vt:variant>
      <vt:variant>
        <vt:lpwstr>n130</vt:lpwstr>
      </vt:variant>
      <vt:variant>
        <vt:i4>3735607</vt:i4>
      </vt:variant>
      <vt:variant>
        <vt:i4>9003</vt:i4>
      </vt:variant>
      <vt:variant>
        <vt:i4>0</vt:i4>
      </vt:variant>
      <vt:variant>
        <vt:i4>5</vt:i4>
      </vt:variant>
      <vt:variant>
        <vt:lpwstr>l6763_1975_13.htm</vt:lpwstr>
      </vt:variant>
      <vt:variant>
        <vt:lpwstr>n130</vt:lpwstr>
      </vt:variant>
      <vt:variant>
        <vt:i4>3735607</vt:i4>
      </vt:variant>
      <vt:variant>
        <vt:i4>9000</vt:i4>
      </vt:variant>
      <vt:variant>
        <vt:i4>0</vt:i4>
      </vt:variant>
      <vt:variant>
        <vt:i4>5</vt:i4>
      </vt:variant>
      <vt:variant>
        <vt:lpwstr>l6763_1975_13.htm</vt:lpwstr>
      </vt:variant>
      <vt:variant>
        <vt:lpwstr>n130</vt:lpwstr>
      </vt:variant>
      <vt:variant>
        <vt:i4>3276853</vt:i4>
      </vt:variant>
      <vt:variant>
        <vt:i4>8997</vt:i4>
      </vt:variant>
      <vt:variant>
        <vt:i4>0</vt:i4>
      </vt:variant>
      <vt:variant>
        <vt:i4>5</vt:i4>
      </vt:variant>
      <vt:variant>
        <vt:lpwstr>l6763_1975_13.htm</vt:lpwstr>
      </vt:variant>
      <vt:variant>
        <vt:lpwstr>n218</vt:lpwstr>
      </vt:variant>
      <vt:variant>
        <vt:i4>3276853</vt:i4>
      </vt:variant>
      <vt:variant>
        <vt:i4>8994</vt:i4>
      </vt:variant>
      <vt:variant>
        <vt:i4>0</vt:i4>
      </vt:variant>
      <vt:variant>
        <vt:i4>5</vt:i4>
      </vt:variant>
      <vt:variant>
        <vt:lpwstr>l6763_1975_13.htm</vt:lpwstr>
      </vt:variant>
      <vt:variant>
        <vt:lpwstr>n218</vt:lpwstr>
      </vt:variant>
      <vt:variant>
        <vt:i4>3276853</vt:i4>
      </vt:variant>
      <vt:variant>
        <vt:i4>8991</vt:i4>
      </vt:variant>
      <vt:variant>
        <vt:i4>0</vt:i4>
      </vt:variant>
      <vt:variant>
        <vt:i4>5</vt:i4>
      </vt:variant>
      <vt:variant>
        <vt:lpwstr>l6763_1975_13.htm</vt:lpwstr>
      </vt:variant>
      <vt:variant>
        <vt:lpwstr>n218</vt:lpwstr>
      </vt:variant>
      <vt:variant>
        <vt:i4>3276853</vt:i4>
      </vt:variant>
      <vt:variant>
        <vt:i4>8988</vt:i4>
      </vt:variant>
      <vt:variant>
        <vt:i4>0</vt:i4>
      </vt:variant>
      <vt:variant>
        <vt:i4>5</vt:i4>
      </vt:variant>
      <vt:variant>
        <vt:lpwstr>l6763_1975_13.htm</vt:lpwstr>
      </vt:variant>
      <vt:variant>
        <vt:lpwstr>n218</vt:lpwstr>
      </vt:variant>
      <vt:variant>
        <vt:i4>3276853</vt:i4>
      </vt:variant>
      <vt:variant>
        <vt:i4>8985</vt:i4>
      </vt:variant>
      <vt:variant>
        <vt:i4>0</vt:i4>
      </vt:variant>
      <vt:variant>
        <vt:i4>5</vt:i4>
      </vt:variant>
      <vt:variant>
        <vt:lpwstr>l6763_1975_13.htm</vt:lpwstr>
      </vt:variant>
      <vt:variant>
        <vt:lpwstr>n218</vt:lpwstr>
      </vt:variant>
      <vt:variant>
        <vt:i4>3276853</vt:i4>
      </vt:variant>
      <vt:variant>
        <vt:i4>8982</vt:i4>
      </vt:variant>
      <vt:variant>
        <vt:i4>0</vt:i4>
      </vt:variant>
      <vt:variant>
        <vt:i4>5</vt:i4>
      </vt:variant>
      <vt:variant>
        <vt:lpwstr>l6763_1975_13.htm</vt:lpwstr>
      </vt:variant>
      <vt:variant>
        <vt:lpwstr>n218</vt:lpwstr>
      </vt:variant>
      <vt:variant>
        <vt:i4>3276853</vt:i4>
      </vt:variant>
      <vt:variant>
        <vt:i4>8979</vt:i4>
      </vt:variant>
      <vt:variant>
        <vt:i4>0</vt:i4>
      </vt:variant>
      <vt:variant>
        <vt:i4>5</vt:i4>
      </vt:variant>
      <vt:variant>
        <vt:lpwstr>l6763_1975_13.htm</vt:lpwstr>
      </vt:variant>
      <vt:variant>
        <vt:lpwstr>n218</vt:lpwstr>
      </vt:variant>
      <vt:variant>
        <vt:i4>3276853</vt:i4>
      </vt:variant>
      <vt:variant>
        <vt:i4>8976</vt:i4>
      </vt:variant>
      <vt:variant>
        <vt:i4>0</vt:i4>
      </vt:variant>
      <vt:variant>
        <vt:i4>5</vt:i4>
      </vt:variant>
      <vt:variant>
        <vt:lpwstr>l6763_1975_13.htm</vt:lpwstr>
      </vt:variant>
      <vt:variant>
        <vt:lpwstr>n218</vt:lpwstr>
      </vt:variant>
      <vt:variant>
        <vt:i4>3276853</vt:i4>
      </vt:variant>
      <vt:variant>
        <vt:i4>8973</vt:i4>
      </vt:variant>
      <vt:variant>
        <vt:i4>0</vt:i4>
      </vt:variant>
      <vt:variant>
        <vt:i4>5</vt:i4>
      </vt:variant>
      <vt:variant>
        <vt:lpwstr>l6763_1975_13.htm</vt:lpwstr>
      </vt:variant>
      <vt:variant>
        <vt:lpwstr>n218</vt:lpwstr>
      </vt:variant>
      <vt:variant>
        <vt:i4>3276853</vt:i4>
      </vt:variant>
      <vt:variant>
        <vt:i4>8970</vt:i4>
      </vt:variant>
      <vt:variant>
        <vt:i4>0</vt:i4>
      </vt:variant>
      <vt:variant>
        <vt:i4>5</vt:i4>
      </vt:variant>
      <vt:variant>
        <vt:lpwstr>l6763_1975_13.htm</vt:lpwstr>
      </vt:variant>
      <vt:variant>
        <vt:lpwstr>n218</vt:lpwstr>
      </vt:variant>
      <vt:variant>
        <vt:i4>3276853</vt:i4>
      </vt:variant>
      <vt:variant>
        <vt:i4>8967</vt:i4>
      </vt:variant>
      <vt:variant>
        <vt:i4>0</vt:i4>
      </vt:variant>
      <vt:variant>
        <vt:i4>5</vt:i4>
      </vt:variant>
      <vt:variant>
        <vt:lpwstr>l6763_1975_13.htm</vt:lpwstr>
      </vt:variant>
      <vt:variant>
        <vt:lpwstr>n218</vt:lpwstr>
      </vt:variant>
      <vt:variant>
        <vt:i4>3276853</vt:i4>
      </vt:variant>
      <vt:variant>
        <vt:i4>8964</vt:i4>
      </vt:variant>
      <vt:variant>
        <vt:i4>0</vt:i4>
      </vt:variant>
      <vt:variant>
        <vt:i4>5</vt:i4>
      </vt:variant>
      <vt:variant>
        <vt:lpwstr>l6763_1975_13.htm</vt:lpwstr>
      </vt:variant>
      <vt:variant>
        <vt:lpwstr>n218</vt:lpwstr>
      </vt:variant>
      <vt:variant>
        <vt:i4>3276853</vt:i4>
      </vt:variant>
      <vt:variant>
        <vt:i4>8961</vt:i4>
      </vt:variant>
      <vt:variant>
        <vt:i4>0</vt:i4>
      </vt:variant>
      <vt:variant>
        <vt:i4>5</vt:i4>
      </vt:variant>
      <vt:variant>
        <vt:lpwstr>l6763_1975_13.htm</vt:lpwstr>
      </vt:variant>
      <vt:variant>
        <vt:lpwstr>n218</vt:lpwstr>
      </vt:variant>
      <vt:variant>
        <vt:i4>3276853</vt:i4>
      </vt:variant>
      <vt:variant>
        <vt:i4>8958</vt:i4>
      </vt:variant>
      <vt:variant>
        <vt:i4>0</vt:i4>
      </vt:variant>
      <vt:variant>
        <vt:i4>5</vt:i4>
      </vt:variant>
      <vt:variant>
        <vt:lpwstr>l6763_1975_13.htm</vt:lpwstr>
      </vt:variant>
      <vt:variant>
        <vt:lpwstr>n218</vt:lpwstr>
      </vt:variant>
      <vt:variant>
        <vt:i4>3276853</vt:i4>
      </vt:variant>
      <vt:variant>
        <vt:i4>8955</vt:i4>
      </vt:variant>
      <vt:variant>
        <vt:i4>0</vt:i4>
      </vt:variant>
      <vt:variant>
        <vt:i4>5</vt:i4>
      </vt:variant>
      <vt:variant>
        <vt:lpwstr>l6763_1975_13.htm</vt:lpwstr>
      </vt:variant>
      <vt:variant>
        <vt:lpwstr>n218</vt:lpwstr>
      </vt:variant>
      <vt:variant>
        <vt:i4>3276853</vt:i4>
      </vt:variant>
      <vt:variant>
        <vt:i4>8952</vt:i4>
      </vt:variant>
      <vt:variant>
        <vt:i4>0</vt:i4>
      </vt:variant>
      <vt:variant>
        <vt:i4>5</vt:i4>
      </vt:variant>
      <vt:variant>
        <vt:lpwstr>l6763_1975_13.htm</vt:lpwstr>
      </vt:variant>
      <vt:variant>
        <vt:lpwstr>n218</vt:lpwstr>
      </vt:variant>
      <vt:variant>
        <vt:i4>3276853</vt:i4>
      </vt:variant>
      <vt:variant>
        <vt:i4>8949</vt:i4>
      </vt:variant>
      <vt:variant>
        <vt:i4>0</vt:i4>
      </vt:variant>
      <vt:variant>
        <vt:i4>5</vt:i4>
      </vt:variant>
      <vt:variant>
        <vt:lpwstr>l6763_1975_13.htm</vt:lpwstr>
      </vt:variant>
      <vt:variant>
        <vt:lpwstr>n218</vt:lpwstr>
      </vt:variant>
      <vt:variant>
        <vt:i4>3276853</vt:i4>
      </vt:variant>
      <vt:variant>
        <vt:i4>8946</vt:i4>
      </vt:variant>
      <vt:variant>
        <vt:i4>0</vt:i4>
      </vt:variant>
      <vt:variant>
        <vt:i4>5</vt:i4>
      </vt:variant>
      <vt:variant>
        <vt:lpwstr>l6763_1975_13.htm</vt:lpwstr>
      </vt:variant>
      <vt:variant>
        <vt:lpwstr>n218</vt:lpwstr>
      </vt:variant>
      <vt:variant>
        <vt:i4>3276853</vt:i4>
      </vt:variant>
      <vt:variant>
        <vt:i4>8943</vt:i4>
      </vt:variant>
      <vt:variant>
        <vt:i4>0</vt:i4>
      </vt:variant>
      <vt:variant>
        <vt:i4>5</vt:i4>
      </vt:variant>
      <vt:variant>
        <vt:lpwstr>l6763_1975_13.htm</vt:lpwstr>
      </vt:variant>
      <vt:variant>
        <vt:lpwstr>n218</vt:lpwstr>
      </vt:variant>
      <vt:variant>
        <vt:i4>3276853</vt:i4>
      </vt:variant>
      <vt:variant>
        <vt:i4>8940</vt:i4>
      </vt:variant>
      <vt:variant>
        <vt:i4>0</vt:i4>
      </vt:variant>
      <vt:variant>
        <vt:i4>5</vt:i4>
      </vt:variant>
      <vt:variant>
        <vt:lpwstr>l6763_1975_13.htm</vt:lpwstr>
      </vt:variant>
      <vt:variant>
        <vt:lpwstr>n218</vt:lpwstr>
      </vt:variant>
      <vt:variant>
        <vt:i4>3276853</vt:i4>
      </vt:variant>
      <vt:variant>
        <vt:i4>8937</vt:i4>
      </vt:variant>
      <vt:variant>
        <vt:i4>0</vt:i4>
      </vt:variant>
      <vt:variant>
        <vt:i4>5</vt:i4>
      </vt:variant>
      <vt:variant>
        <vt:lpwstr>l6763_1975_13.htm</vt:lpwstr>
      </vt:variant>
      <vt:variant>
        <vt:lpwstr>n218</vt:lpwstr>
      </vt:variant>
      <vt:variant>
        <vt:i4>3276853</vt:i4>
      </vt:variant>
      <vt:variant>
        <vt:i4>8934</vt:i4>
      </vt:variant>
      <vt:variant>
        <vt:i4>0</vt:i4>
      </vt:variant>
      <vt:variant>
        <vt:i4>5</vt:i4>
      </vt:variant>
      <vt:variant>
        <vt:lpwstr>l6763_1975_13.htm</vt:lpwstr>
      </vt:variant>
      <vt:variant>
        <vt:lpwstr>n218</vt:lpwstr>
      </vt:variant>
      <vt:variant>
        <vt:i4>3276853</vt:i4>
      </vt:variant>
      <vt:variant>
        <vt:i4>8931</vt:i4>
      </vt:variant>
      <vt:variant>
        <vt:i4>0</vt:i4>
      </vt:variant>
      <vt:variant>
        <vt:i4>5</vt:i4>
      </vt:variant>
      <vt:variant>
        <vt:lpwstr>l6763_1975_13.htm</vt:lpwstr>
      </vt:variant>
      <vt:variant>
        <vt:lpwstr>n218</vt:lpwstr>
      </vt:variant>
      <vt:variant>
        <vt:i4>3276853</vt:i4>
      </vt:variant>
      <vt:variant>
        <vt:i4>8928</vt:i4>
      </vt:variant>
      <vt:variant>
        <vt:i4>0</vt:i4>
      </vt:variant>
      <vt:variant>
        <vt:i4>5</vt:i4>
      </vt:variant>
      <vt:variant>
        <vt:lpwstr>l6763_1975_13.htm</vt:lpwstr>
      </vt:variant>
      <vt:variant>
        <vt:lpwstr>n218</vt:lpwstr>
      </vt:variant>
      <vt:variant>
        <vt:i4>3276853</vt:i4>
      </vt:variant>
      <vt:variant>
        <vt:i4>8925</vt:i4>
      </vt:variant>
      <vt:variant>
        <vt:i4>0</vt:i4>
      </vt:variant>
      <vt:variant>
        <vt:i4>5</vt:i4>
      </vt:variant>
      <vt:variant>
        <vt:lpwstr>l6763_1975_13.htm</vt:lpwstr>
      </vt:variant>
      <vt:variant>
        <vt:lpwstr>n218</vt:lpwstr>
      </vt:variant>
      <vt:variant>
        <vt:i4>3276853</vt:i4>
      </vt:variant>
      <vt:variant>
        <vt:i4>8922</vt:i4>
      </vt:variant>
      <vt:variant>
        <vt:i4>0</vt:i4>
      </vt:variant>
      <vt:variant>
        <vt:i4>5</vt:i4>
      </vt:variant>
      <vt:variant>
        <vt:lpwstr>l6763_1975_13.htm</vt:lpwstr>
      </vt:variant>
      <vt:variant>
        <vt:lpwstr>n218</vt:lpwstr>
      </vt:variant>
      <vt:variant>
        <vt:i4>3276853</vt:i4>
      </vt:variant>
      <vt:variant>
        <vt:i4>8919</vt:i4>
      </vt:variant>
      <vt:variant>
        <vt:i4>0</vt:i4>
      </vt:variant>
      <vt:variant>
        <vt:i4>5</vt:i4>
      </vt:variant>
      <vt:variant>
        <vt:lpwstr>l6763_1975_13.htm</vt:lpwstr>
      </vt:variant>
      <vt:variant>
        <vt:lpwstr>n218</vt:lpwstr>
      </vt:variant>
      <vt:variant>
        <vt:i4>3276853</vt:i4>
      </vt:variant>
      <vt:variant>
        <vt:i4>8916</vt:i4>
      </vt:variant>
      <vt:variant>
        <vt:i4>0</vt:i4>
      </vt:variant>
      <vt:variant>
        <vt:i4>5</vt:i4>
      </vt:variant>
      <vt:variant>
        <vt:lpwstr>l6763_1975_13.htm</vt:lpwstr>
      </vt:variant>
      <vt:variant>
        <vt:lpwstr>n218</vt:lpwstr>
      </vt:variant>
      <vt:variant>
        <vt:i4>3276853</vt:i4>
      </vt:variant>
      <vt:variant>
        <vt:i4>8913</vt:i4>
      </vt:variant>
      <vt:variant>
        <vt:i4>0</vt:i4>
      </vt:variant>
      <vt:variant>
        <vt:i4>5</vt:i4>
      </vt:variant>
      <vt:variant>
        <vt:lpwstr>l6763_1975_13.htm</vt:lpwstr>
      </vt:variant>
      <vt:variant>
        <vt:lpwstr>n218</vt:lpwstr>
      </vt:variant>
      <vt:variant>
        <vt:i4>3276853</vt:i4>
      </vt:variant>
      <vt:variant>
        <vt:i4>8910</vt:i4>
      </vt:variant>
      <vt:variant>
        <vt:i4>0</vt:i4>
      </vt:variant>
      <vt:variant>
        <vt:i4>5</vt:i4>
      </vt:variant>
      <vt:variant>
        <vt:lpwstr>l6763_1975_13.htm</vt:lpwstr>
      </vt:variant>
      <vt:variant>
        <vt:lpwstr>n218</vt:lpwstr>
      </vt:variant>
      <vt:variant>
        <vt:i4>3276853</vt:i4>
      </vt:variant>
      <vt:variant>
        <vt:i4>8907</vt:i4>
      </vt:variant>
      <vt:variant>
        <vt:i4>0</vt:i4>
      </vt:variant>
      <vt:variant>
        <vt:i4>5</vt:i4>
      </vt:variant>
      <vt:variant>
        <vt:lpwstr>l6763_1975_13.htm</vt:lpwstr>
      </vt:variant>
      <vt:variant>
        <vt:lpwstr>n218</vt:lpwstr>
      </vt:variant>
      <vt:variant>
        <vt:i4>3276853</vt:i4>
      </vt:variant>
      <vt:variant>
        <vt:i4>8904</vt:i4>
      </vt:variant>
      <vt:variant>
        <vt:i4>0</vt:i4>
      </vt:variant>
      <vt:variant>
        <vt:i4>5</vt:i4>
      </vt:variant>
      <vt:variant>
        <vt:lpwstr>l6763_1975_13.htm</vt:lpwstr>
      </vt:variant>
      <vt:variant>
        <vt:lpwstr>n218</vt:lpwstr>
      </vt:variant>
      <vt:variant>
        <vt:i4>3276853</vt:i4>
      </vt:variant>
      <vt:variant>
        <vt:i4>8901</vt:i4>
      </vt:variant>
      <vt:variant>
        <vt:i4>0</vt:i4>
      </vt:variant>
      <vt:variant>
        <vt:i4>5</vt:i4>
      </vt:variant>
      <vt:variant>
        <vt:lpwstr>l6763_1975_13.htm</vt:lpwstr>
      </vt:variant>
      <vt:variant>
        <vt:lpwstr>n218</vt:lpwstr>
      </vt:variant>
      <vt:variant>
        <vt:i4>3276853</vt:i4>
      </vt:variant>
      <vt:variant>
        <vt:i4>8898</vt:i4>
      </vt:variant>
      <vt:variant>
        <vt:i4>0</vt:i4>
      </vt:variant>
      <vt:variant>
        <vt:i4>5</vt:i4>
      </vt:variant>
      <vt:variant>
        <vt:lpwstr>l6763_1975_13.htm</vt:lpwstr>
      </vt:variant>
      <vt:variant>
        <vt:lpwstr>n218</vt:lpwstr>
      </vt:variant>
      <vt:variant>
        <vt:i4>3276853</vt:i4>
      </vt:variant>
      <vt:variant>
        <vt:i4>8895</vt:i4>
      </vt:variant>
      <vt:variant>
        <vt:i4>0</vt:i4>
      </vt:variant>
      <vt:variant>
        <vt:i4>5</vt:i4>
      </vt:variant>
      <vt:variant>
        <vt:lpwstr>l6763_1975_13.htm</vt:lpwstr>
      </vt:variant>
      <vt:variant>
        <vt:lpwstr>n218</vt:lpwstr>
      </vt:variant>
      <vt:variant>
        <vt:i4>3276853</vt:i4>
      </vt:variant>
      <vt:variant>
        <vt:i4>8892</vt:i4>
      </vt:variant>
      <vt:variant>
        <vt:i4>0</vt:i4>
      </vt:variant>
      <vt:variant>
        <vt:i4>5</vt:i4>
      </vt:variant>
      <vt:variant>
        <vt:lpwstr>l6763_1975_13.htm</vt:lpwstr>
      </vt:variant>
      <vt:variant>
        <vt:lpwstr>n218</vt:lpwstr>
      </vt:variant>
      <vt:variant>
        <vt:i4>3276853</vt:i4>
      </vt:variant>
      <vt:variant>
        <vt:i4>8889</vt:i4>
      </vt:variant>
      <vt:variant>
        <vt:i4>0</vt:i4>
      </vt:variant>
      <vt:variant>
        <vt:i4>5</vt:i4>
      </vt:variant>
      <vt:variant>
        <vt:lpwstr>l6763_1975_13.htm</vt:lpwstr>
      </vt:variant>
      <vt:variant>
        <vt:lpwstr>n218</vt:lpwstr>
      </vt:variant>
      <vt:variant>
        <vt:i4>3276853</vt:i4>
      </vt:variant>
      <vt:variant>
        <vt:i4>8886</vt:i4>
      </vt:variant>
      <vt:variant>
        <vt:i4>0</vt:i4>
      </vt:variant>
      <vt:variant>
        <vt:i4>5</vt:i4>
      </vt:variant>
      <vt:variant>
        <vt:lpwstr>l6763_1975_13.htm</vt:lpwstr>
      </vt:variant>
      <vt:variant>
        <vt:lpwstr>n218</vt:lpwstr>
      </vt:variant>
      <vt:variant>
        <vt:i4>3276853</vt:i4>
      </vt:variant>
      <vt:variant>
        <vt:i4>8883</vt:i4>
      </vt:variant>
      <vt:variant>
        <vt:i4>0</vt:i4>
      </vt:variant>
      <vt:variant>
        <vt:i4>5</vt:i4>
      </vt:variant>
      <vt:variant>
        <vt:lpwstr>l6763_1975_13.htm</vt:lpwstr>
      </vt:variant>
      <vt:variant>
        <vt:lpwstr>n218</vt:lpwstr>
      </vt:variant>
      <vt:variant>
        <vt:i4>3276853</vt:i4>
      </vt:variant>
      <vt:variant>
        <vt:i4>8880</vt:i4>
      </vt:variant>
      <vt:variant>
        <vt:i4>0</vt:i4>
      </vt:variant>
      <vt:variant>
        <vt:i4>5</vt:i4>
      </vt:variant>
      <vt:variant>
        <vt:lpwstr>l6763_1975_13.htm</vt:lpwstr>
      </vt:variant>
      <vt:variant>
        <vt:lpwstr>n218</vt:lpwstr>
      </vt:variant>
      <vt:variant>
        <vt:i4>3276853</vt:i4>
      </vt:variant>
      <vt:variant>
        <vt:i4>8877</vt:i4>
      </vt:variant>
      <vt:variant>
        <vt:i4>0</vt:i4>
      </vt:variant>
      <vt:variant>
        <vt:i4>5</vt:i4>
      </vt:variant>
      <vt:variant>
        <vt:lpwstr>l6763_1975_13.htm</vt:lpwstr>
      </vt:variant>
      <vt:variant>
        <vt:lpwstr>n218</vt:lpwstr>
      </vt:variant>
      <vt:variant>
        <vt:i4>3276853</vt:i4>
      </vt:variant>
      <vt:variant>
        <vt:i4>8874</vt:i4>
      </vt:variant>
      <vt:variant>
        <vt:i4>0</vt:i4>
      </vt:variant>
      <vt:variant>
        <vt:i4>5</vt:i4>
      </vt:variant>
      <vt:variant>
        <vt:lpwstr>l6763_1975_13.htm</vt:lpwstr>
      </vt:variant>
      <vt:variant>
        <vt:lpwstr>n218</vt:lpwstr>
      </vt:variant>
      <vt:variant>
        <vt:i4>3276853</vt:i4>
      </vt:variant>
      <vt:variant>
        <vt:i4>8871</vt:i4>
      </vt:variant>
      <vt:variant>
        <vt:i4>0</vt:i4>
      </vt:variant>
      <vt:variant>
        <vt:i4>5</vt:i4>
      </vt:variant>
      <vt:variant>
        <vt:lpwstr>l6763_1975_13.htm</vt:lpwstr>
      </vt:variant>
      <vt:variant>
        <vt:lpwstr>n218</vt:lpwstr>
      </vt:variant>
      <vt:variant>
        <vt:i4>3276853</vt:i4>
      </vt:variant>
      <vt:variant>
        <vt:i4>8868</vt:i4>
      </vt:variant>
      <vt:variant>
        <vt:i4>0</vt:i4>
      </vt:variant>
      <vt:variant>
        <vt:i4>5</vt:i4>
      </vt:variant>
      <vt:variant>
        <vt:lpwstr>l6763_1975_13.htm</vt:lpwstr>
      </vt:variant>
      <vt:variant>
        <vt:lpwstr>n218</vt:lpwstr>
      </vt:variant>
      <vt:variant>
        <vt:i4>3276853</vt:i4>
      </vt:variant>
      <vt:variant>
        <vt:i4>8865</vt:i4>
      </vt:variant>
      <vt:variant>
        <vt:i4>0</vt:i4>
      </vt:variant>
      <vt:variant>
        <vt:i4>5</vt:i4>
      </vt:variant>
      <vt:variant>
        <vt:lpwstr>l6763_1975_13.htm</vt:lpwstr>
      </vt:variant>
      <vt:variant>
        <vt:lpwstr>n218</vt:lpwstr>
      </vt:variant>
      <vt:variant>
        <vt:i4>3276853</vt:i4>
      </vt:variant>
      <vt:variant>
        <vt:i4>8862</vt:i4>
      </vt:variant>
      <vt:variant>
        <vt:i4>0</vt:i4>
      </vt:variant>
      <vt:variant>
        <vt:i4>5</vt:i4>
      </vt:variant>
      <vt:variant>
        <vt:lpwstr>l6763_1975_13.htm</vt:lpwstr>
      </vt:variant>
      <vt:variant>
        <vt:lpwstr>n218</vt:lpwstr>
      </vt:variant>
      <vt:variant>
        <vt:i4>3276853</vt:i4>
      </vt:variant>
      <vt:variant>
        <vt:i4>8859</vt:i4>
      </vt:variant>
      <vt:variant>
        <vt:i4>0</vt:i4>
      </vt:variant>
      <vt:variant>
        <vt:i4>5</vt:i4>
      </vt:variant>
      <vt:variant>
        <vt:lpwstr>l6763_1975_13.htm</vt:lpwstr>
      </vt:variant>
      <vt:variant>
        <vt:lpwstr>n218</vt:lpwstr>
      </vt:variant>
      <vt:variant>
        <vt:i4>3276853</vt:i4>
      </vt:variant>
      <vt:variant>
        <vt:i4>8856</vt:i4>
      </vt:variant>
      <vt:variant>
        <vt:i4>0</vt:i4>
      </vt:variant>
      <vt:variant>
        <vt:i4>5</vt:i4>
      </vt:variant>
      <vt:variant>
        <vt:lpwstr>l6763_1975_13.htm</vt:lpwstr>
      </vt:variant>
      <vt:variant>
        <vt:lpwstr>n218</vt:lpwstr>
      </vt:variant>
      <vt:variant>
        <vt:i4>3276853</vt:i4>
      </vt:variant>
      <vt:variant>
        <vt:i4>8853</vt:i4>
      </vt:variant>
      <vt:variant>
        <vt:i4>0</vt:i4>
      </vt:variant>
      <vt:variant>
        <vt:i4>5</vt:i4>
      </vt:variant>
      <vt:variant>
        <vt:lpwstr>l6763_1975_13.htm</vt:lpwstr>
      </vt:variant>
      <vt:variant>
        <vt:lpwstr>n218</vt:lpwstr>
      </vt:variant>
      <vt:variant>
        <vt:i4>3276853</vt:i4>
      </vt:variant>
      <vt:variant>
        <vt:i4>8850</vt:i4>
      </vt:variant>
      <vt:variant>
        <vt:i4>0</vt:i4>
      </vt:variant>
      <vt:variant>
        <vt:i4>5</vt:i4>
      </vt:variant>
      <vt:variant>
        <vt:lpwstr>l6763_1975_13.htm</vt:lpwstr>
      </vt:variant>
      <vt:variant>
        <vt:lpwstr>n218</vt:lpwstr>
      </vt:variant>
      <vt:variant>
        <vt:i4>3276853</vt:i4>
      </vt:variant>
      <vt:variant>
        <vt:i4>8847</vt:i4>
      </vt:variant>
      <vt:variant>
        <vt:i4>0</vt:i4>
      </vt:variant>
      <vt:variant>
        <vt:i4>5</vt:i4>
      </vt:variant>
      <vt:variant>
        <vt:lpwstr>l6763_1975_13.htm</vt:lpwstr>
      </vt:variant>
      <vt:variant>
        <vt:lpwstr>n218</vt:lpwstr>
      </vt:variant>
      <vt:variant>
        <vt:i4>3276853</vt:i4>
      </vt:variant>
      <vt:variant>
        <vt:i4>8844</vt:i4>
      </vt:variant>
      <vt:variant>
        <vt:i4>0</vt:i4>
      </vt:variant>
      <vt:variant>
        <vt:i4>5</vt:i4>
      </vt:variant>
      <vt:variant>
        <vt:lpwstr>l6763_1975_13.htm</vt:lpwstr>
      </vt:variant>
      <vt:variant>
        <vt:lpwstr>n218</vt:lpwstr>
      </vt:variant>
      <vt:variant>
        <vt:i4>3276853</vt:i4>
      </vt:variant>
      <vt:variant>
        <vt:i4>8841</vt:i4>
      </vt:variant>
      <vt:variant>
        <vt:i4>0</vt:i4>
      </vt:variant>
      <vt:variant>
        <vt:i4>5</vt:i4>
      </vt:variant>
      <vt:variant>
        <vt:lpwstr>l6763_1975_13.htm</vt:lpwstr>
      </vt:variant>
      <vt:variant>
        <vt:lpwstr>n218</vt:lpwstr>
      </vt:variant>
      <vt:variant>
        <vt:i4>3276853</vt:i4>
      </vt:variant>
      <vt:variant>
        <vt:i4>8838</vt:i4>
      </vt:variant>
      <vt:variant>
        <vt:i4>0</vt:i4>
      </vt:variant>
      <vt:variant>
        <vt:i4>5</vt:i4>
      </vt:variant>
      <vt:variant>
        <vt:lpwstr>l6763_1975_13.htm</vt:lpwstr>
      </vt:variant>
      <vt:variant>
        <vt:lpwstr>n218</vt:lpwstr>
      </vt:variant>
      <vt:variant>
        <vt:i4>3276853</vt:i4>
      </vt:variant>
      <vt:variant>
        <vt:i4>8835</vt:i4>
      </vt:variant>
      <vt:variant>
        <vt:i4>0</vt:i4>
      </vt:variant>
      <vt:variant>
        <vt:i4>5</vt:i4>
      </vt:variant>
      <vt:variant>
        <vt:lpwstr>l6763_1975_13.htm</vt:lpwstr>
      </vt:variant>
      <vt:variant>
        <vt:lpwstr>n218</vt:lpwstr>
      </vt:variant>
      <vt:variant>
        <vt:i4>3276853</vt:i4>
      </vt:variant>
      <vt:variant>
        <vt:i4>8832</vt:i4>
      </vt:variant>
      <vt:variant>
        <vt:i4>0</vt:i4>
      </vt:variant>
      <vt:variant>
        <vt:i4>5</vt:i4>
      </vt:variant>
      <vt:variant>
        <vt:lpwstr>l6763_1975_13.htm</vt:lpwstr>
      </vt:variant>
      <vt:variant>
        <vt:lpwstr>n218</vt:lpwstr>
      </vt:variant>
      <vt:variant>
        <vt:i4>3276853</vt:i4>
      </vt:variant>
      <vt:variant>
        <vt:i4>8829</vt:i4>
      </vt:variant>
      <vt:variant>
        <vt:i4>0</vt:i4>
      </vt:variant>
      <vt:variant>
        <vt:i4>5</vt:i4>
      </vt:variant>
      <vt:variant>
        <vt:lpwstr>l6763_1975_13.htm</vt:lpwstr>
      </vt:variant>
      <vt:variant>
        <vt:lpwstr>n218</vt:lpwstr>
      </vt:variant>
      <vt:variant>
        <vt:i4>3276853</vt:i4>
      </vt:variant>
      <vt:variant>
        <vt:i4>8826</vt:i4>
      </vt:variant>
      <vt:variant>
        <vt:i4>0</vt:i4>
      </vt:variant>
      <vt:variant>
        <vt:i4>5</vt:i4>
      </vt:variant>
      <vt:variant>
        <vt:lpwstr>l6763_1975_13.htm</vt:lpwstr>
      </vt:variant>
      <vt:variant>
        <vt:lpwstr>n218</vt:lpwstr>
      </vt:variant>
      <vt:variant>
        <vt:i4>3276853</vt:i4>
      </vt:variant>
      <vt:variant>
        <vt:i4>8823</vt:i4>
      </vt:variant>
      <vt:variant>
        <vt:i4>0</vt:i4>
      </vt:variant>
      <vt:variant>
        <vt:i4>5</vt:i4>
      </vt:variant>
      <vt:variant>
        <vt:lpwstr>l6763_1975_13.htm</vt:lpwstr>
      </vt:variant>
      <vt:variant>
        <vt:lpwstr>n218</vt:lpwstr>
      </vt:variant>
      <vt:variant>
        <vt:i4>3276853</vt:i4>
      </vt:variant>
      <vt:variant>
        <vt:i4>8820</vt:i4>
      </vt:variant>
      <vt:variant>
        <vt:i4>0</vt:i4>
      </vt:variant>
      <vt:variant>
        <vt:i4>5</vt:i4>
      </vt:variant>
      <vt:variant>
        <vt:lpwstr>l6763_1975_13.htm</vt:lpwstr>
      </vt:variant>
      <vt:variant>
        <vt:lpwstr>n218</vt:lpwstr>
      </vt:variant>
      <vt:variant>
        <vt:i4>3276853</vt:i4>
      </vt:variant>
      <vt:variant>
        <vt:i4>8817</vt:i4>
      </vt:variant>
      <vt:variant>
        <vt:i4>0</vt:i4>
      </vt:variant>
      <vt:variant>
        <vt:i4>5</vt:i4>
      </vt:variant>
      <vt:variant>
        <vt:lpwstr>l6763_1975_13.htm</vt:lpwstr>
      </vt:variant>
      <vt:variant>
        <vt:lpwstr>n218</vt:lpwstr>
      </vt:variant>
      <vt:variant>
        <vt:i4>3276853</vt:i4>
      </vt:variant>
      <vt:variant>
        <vt:i4>8814</vt:i4>
      </vt:variant>
      <vt:variant>
        <vt:i4>0</vt:i4>
      </vt:variant>
      <vt:variant>
        <vt:i4>5</vt:i4>
      </vt:variant>
      <vt:variant>
        <vt:lpwstr>l6763_1975_13.htm</vt:lpwstr>
      </vt:variant>
      <vt:variant>
        <vt:lpwstr>n218</vt:lpwstr>
      </vt:variant>
      <vt:variant>
        <vt:i4>3276853</vt:i4>
      </vt:variant>
      <vt:variant>
        <vt:i4>8811</vt:i4>
      </vt:variant>
      <vt:variant>
        <vt:i4>0</vt:i4>
      </vt:variant>
      <vt:variant>
        <vt:i4>5</vt:i4>
      </vt:variant>
      <vt:variant>
        <vt:lpwstr>l6763_1975_13.htm</vt:lpwstr>
      </vt:variant>
      <vt:variant>
        <vt:lpwstr>n218</vt:lpwstr>
      </vt:variant>
      <vt:variant>
        <vt:i4>3276853</vt:i4>
      </vt:variant>
      <vt:variant>
        <vt:i4>8808</vt:i4>
      </vt:variant>
      <vt:variant>
        <vt:i4>0</vt:i4>
      </vt:variant>
      <vt:variant>
        <vt:i4>5</vt:i4>
      </vt:variant>
      <vt:variant>
        <vt:lpwstr>l6763_1975_13.htm</vt:lpwstr>
      </vt:variant>
      <vt:variant>
        <vt:lpwstr>n218</vt:lpwstr>
      </vt:variant>
      <vt:variant>
        <vt:i4>3276853</vt:i4>
      </vt:variant>
      <vt:variant>
        <vt:i4>8805</vt:i4>
      </vt:variant>
      <vt:variant>
        <vt:i4>0</vt:i4>
      </vt:variant>
      <vt:variant>
        <vt:i4>5</vt:i4>
      </vt:variant>
      <vt:variant>
        <vt:lpwstr>l6763_1975_13.htm</vt:lpwstr>
      </vt:variant>
      <vt:variant>
        <vt:lpwstr>n218</vt:lpwstr>
      </vt:variant>
      <vt:variant>
        <vt:i4>3276853</vt:i4>
      </vt:variant>
      <vt:variant>
        <vt:i4>8802</vt:i4>
      </vt:variant>
      <vt:variant>
        <vt:i4>0</vt:i4>
      </vt:variant>
      <vt:variant>
        <vt:i4>5</vt:i4>
      </vt:variant>
      <vt:variant>
        <vt:lpwstr>l6763_1975_13.htm</vt:lpwstr>
      </vt:variant>
      <vt:variant>
        <vt:lpwstr>n218</vt:lpwstr>
      </vt:variant>
      <vt:variant>
        <vt:i4>3276853</vt:i4>
      </vt:variant>
      <vt:variant>
        <vt:i4>8799</vt:i4>
      </vt:variant>
      <vt:variant>
        <vt:i4>0</vt:i4>
      </vt:variant>
      <vt:variant>
        <vt:i4>5</vt:i4>
      </vt:variant>
      <vt:variant>
        <vt:lpwstr>l6763_1975_13.htm</vt:lpwstr>
      </vt:variant>
      <vt:variant>
        <vt:lpwstr>n218</vt:lpwstr>
      </vt:variant>
      <vt:variant>
        <vt:i4>3276853</vt:i4>
      </vt:variant>
      <vt:variant>
        <vt:i4>8796</vt:i4>
      </vt:variant>
      <vt:variant>
        <vt:i4>0</vt:i4>
      </vt:variant>
      <vt:variant>
        <vt:i4>5</vt:i4>
      </vt:variant>
      <vt:variant>
        <vt:lpwstr>l6763_1975_13.htm</vt:lpwstr>
      </vt:variant>
      <vt:variant>
        <vt:lpwstr>n218</vt:lpwstr>
      </vt:variant>
      <vt:variant>
        <vt:i4>3276853</vt:i4>
      </vt:variant>
      <vt:variant>
        <vt:i4>8793</vt:i4>
      </vt:variant>
      <vt:variant>
        <vt:i4>0</vt:i4>
      </vt:variant>
      <vt:variant>
        <vt:i4>5</vt:i4>
      </vt:variant>
      <vt:variant>
        <vt:lpwstr>l6763_1975_13.htm</vt:lpwstr>
      </vt:variant>
      <vt:variant>
        <vt:lpwstr>n218</vt:lpwstr>
      </vt:variant>
      <vt:variant>
        <vt:i4>3276853</vt:i4>
      </vt:variant>
      <vt:variant>
        <vt:i4>8790</vt:i4>
      </vt:variant>
      <vt:variant>
        <vt:i4>0</vt:i4>
      </vt:variant>
      <vt:variant>
        <vt:i4>5</vt:i4>
      </vt:variant>
      <vt:variant>
        <vt:lpwstr>l6763_1975_13.htm</vt:lpwstr>
      </vt:variant>
      <vt:variant>
        <vt:lpwstr>n218</vt:lpwstr>
      </vt:variant>
      <vt:variant>
        <vt:i4>3276853</vt:i4>
      </vt:variant>
      <vt:variant>
        <vt:i4>8787</vt:i4>
      </vt:variant>
      <vt:variant>
        <vt:i4>0</vt:i4>
      </vt:variant>
      <vt:variant>
        <vt:i4>5</vt:i4>
      </vt:variant>
      <vt:variant>
        <vt:lpwstr>l6763_1975_13.htm</vt:lpwstr>
      </vt:variant>
      <vt:variant>
        <vt:lpwstr>n218</vt:lpwstr>
      </vt:variant>
      <vt:variant>
        <vt:i4>3276853</vt:i4>
      </vt:variant>
      <vt:variant>
        <vt:i4>8784</vt:i4>
      </vt:variant>
      <vt:variant>
        <vt:i4>0</vt:i4>
      </vt:variant>
      <vt:variant>
        <vt:i4>5</vt:i4>
      </vt:variant>
      <vt:variant>
        <vt:lpwstr>l6763_1975_13.htm</vt:lpwstr>
      </vt:variant>
      <vt:variant>
        <vt:lpwstr>n218</vt:lpwstr>
      </vt:variant>
      <vt:variant>
        <vt:i4>3276853</vt:i4>
      </vt:variant>
      <vt:variant>
        <vt:i4>8781</vt:i4>
      </vt:variant>
      <vt:variant>
        <vt:i4>0</vt:i4>
      </vt:variant>
      <vt:variant>
        <vt:i4>5</vt:i4>
      </vt:variant>
      <vt:variant>
        <vt:lpwstr>l6763_1975_13.htm</vt:lpwstr>
      </vt:variant>
      <vt:variant>
        <vt:lpwstr>n218</vt:lpwstr>
      </vt:variant>
      <vt:variant>
        <vt:i4>3276853</vt:i4>
      </vt:variant>
      <vt:variant>
        <vt:i4>8778</vt:i4>
      </vt:variant>
      <vt:variant>
        <vt:i4>0</vt:i4>
      </vt:variant>
      <vt:variant>
        <vt:i4>5</vt:i4>
      </vt:variant>
      <vt:variant>
        <vt:lpwstr>l6763_1975_13.htm</vt:lpwstr>
      </vt:variant>
      <vt:variant>
        <vt:lpwstr>n218</vt:lpwstr>
      </vt:variant>
      <vt:variant>
        <vt:i4>3276853</vt:i4>
      </vt:variant>
      <vt:variant>
        <vt:i4>8775</vt:i4>
      </vt:variant>
      <vt:variant>
        <vt:i4>0</vt:i4>
      </vt:variant>
      <vt:variant>
        <vt:i4>5</vt:i4>
      </vt:variant>
      <vt:variant>
        <vt:lpwstr>l6763_1975_13.htm</vt:lpwstr>
      </vt:variant>
      <vt:variant>
        <vt:lpwstr>n218</vt:lpwstr>
      </vt:variant>
      <vt:variant>
        <vt:i4>3276853</vt:i4>
      </vt:variant>
      <vt:variant>
        <vt:i4>8772</vt:i4>
      </vt:variant>
      <vt:variant>
        <vt:i4>0</vt:i4>
      </vt:variant>
      <vt:variant>
        <vt:i4>5</vt:i4>
      </vt:variant>
      <vt:variant>
        <vt:lpwstr>l6763_1975_13.htm</vt:lpwstr>
      </vt:variant>
      <vt:variant>
        <vt:lpwstr>n218</vt:lpwstr>
      </vt:variant>
      <vt:variant>
        <vt:i4>3276853</vt:i4>
      </vt:variant>
      <vt:variant>
        <vt:i4>8769</vt:i4>
      </vt:variant>
      <vt:variant>
        <vt:i4>0</vt:i4>
      </vt:variant>
      <vt:variant>
        <vt:i4>5</vt:i4>
      </vt:variant>
      <vt:variant>
        <vt:lpwstr>l6763_1975_13.htm</vt:lpwstr>
      </vt:variant>
      <vt:variant>
        <vt:lpwstr>n218</vt:lpwstr>
      </vt:variant>
      <vt:variant>
        <vt:i4>3276853</vt:i4>
      </vt:variant>
      <vt:variant>
        <vt:i4>8766</vt:i4>
      </vt:variant>
      <vt:variant>
        <vt:i4>0</vt:i4>
      </vt:variant>
      <vt:variant>
        <vt:i4>5</vt:i4>
      </vt:variant>
      <vt:variant>
        <vt:lpwstr>l6763_1975_13.htm</vt:lpwstr>
      </vt:variant>
      <vt:variant>
        <vt:lpwstr>n218</vt:lpwstr>
      </vt:variant>
      <vt:variant>
        <vt:i4>3276853</vt:i4>
      </vt:variant>
      <vt:variant>
        <vt:i4>8763</vt:i4>
      </vt:variant>
      <vt:variant>
        <vt:i4>0</vt:i4>
      </vt:variant>
      <vt:variant>
        <vt:i4>5</vt:i4>
      </vt:variant>
      <vt:variant>
        <vt:lpwstr>l6763_1975_13.htm</vt:lpwstr>
      </vt:variant>
      <vt:variant>
        <vt:lpwstr>n218</vt:lpwstr>
      </vt:variant>
      <vt:variant>
        <vt:i4>3276853</vt:i4>
      </vt:variant>
      <vt:variant>
        <vt:i4>8760</vt:i4>
      </vt:variant>
      <vt:variant>
        <vt:i4>0</vt:i4>
      </vt:variant>
      <vt:variant>
        <vt:i4>5</vt:i4>
      </vt:variant>
      <vt:variant>
        <vt:lpwstr>l6763_1975_13.htm</vt:lpwstr>
      </vt:variant>
      <vt:variant>
        <vt:lpwstr>n218</vt:lpwstr>
      </vt:variant>
      <vt:variant>
        <vt:i4>3276853</vt:i4>
      </vt:variant>
      <vt:variant>
        <vt:i4>8757</vt:i4>
      </vt:variant>
      <vt:variant>
        <vt:i4>0</vt:i4>
      </vt:variant>
      <vt:variant>
        <vt:i4>5</vt:i4>
      </vt:variant>
      <vt:variant>
        <vt:lpwstr>l6763_1975_13.htm</vt:lpwstr>
      </vt:variant>
      <vt:variant>
        <vt:lpwstr>n218</vt:lpwstr>
      </vt:variant>
      <vt:variant>
        <vt:i4>3276853</vt:i4>
      </vt:variant>
      <vt:variant>
        <vt:i4>8754</vt:i4>
      </vt:variant>
      <vt:variant>
        <vt:i4>0</vt:i4>
      </vt:variant>
      <vt:variant>
        <vt:i4>5</vt:i4>
      </vt:variant>
      <vt:variant>
        <vt:lpwstr>l6763_1975_13.htm</vt:lpwstr>
      </vt:variant>
      <vt:variant>
        <vt:lpwstr>n218</vt:lpwstr>
      </vt:variant>
      <vt:variant>
        <vt:i4>3276853</vt:i4>
      </vt:variant>
      <vt:variant>
        <vt:i4>8751</vt:i4>
      </vt:variant>
      <vt:variant>
        <vt:i4>0</vt:i4>
      </vt:variant>
      <vt:variant>
        <vt:i4>5</vt:i4>
      </vt:variant>
      <vt:variant>
        <vt:lpwstr>l6763_1975_13.htm</vt:lpwstr>
      </vt:variant>
      <vt:variant>
        <vt:lpwstr>n218</vt:lpwstr>
      </vt:variant>
      <vt:variant>
        <vt:i4>3276853</vt:i4>
      </vt:variant>
      <vt:variant>
        <vt:i4>8748</vt:i4>
      </vt:variant>
      <vt:variant>
        <vt:i4>0</vt:i4>
      </vt:variant>
      <vt:variant>
        <vt:i4>5</vt:i4>
      </vt:variant>
      <vt:variant>
        <vt:lpwstr>l6763_1975_13.htm</vt:lpwstr>
      </vt:variant>
      <vt:variant>
        <vt:lpwstr>n218</vt:lpwstr>
      </vt:variant>
      <vt:variant>
        <vt:i4>3276853</vt:i4>
      </vt:variant>
      <vt:variant>
        <vt:i4>8745</vt:i4>
      </vt:variant>
      <vt:variant>
        <vt:i4>0</vt:i4>
      </vt:variant>
      <vt:variant>
        <vt:i4>5</vt:i4>
      </vt:variant>
      <vt:variant>
        <vt:lpwstr>l6763_1975_13.htm</vt:lpwstr>
      </vt:variant>
      <vt:variant>
        <vt:lpwstr>n218</vt:lpwstr>
      </vt:variant>
      <vt:variant>
        <vt:i4>3276853</vt:i4>
      </vt:variant>
      <vt:variant>
        <vt:i4>8742</vt:i4>
      </vt:variant>
      <vt:variant>
        <vt:i4>0</vt:i4>
      </vt:variant>
      <vt:variant>
        <vt:i4>5</vt:i4>
      </vt:variant>
      <vt:variant>
        <vt:lpwstr>l6763_1975_13.htm</vt:lpwstr>
      </vt:variant>
      <vt:variant>
        <vt:lpwstr>n218</vt:lpwstr>
      </vt:variant>
      <vt:variant>
        <vt:i4>3276853</vt:i4>
      </vt:variant>
      <vt:variant>
        <vt:i4>8739</vt:i4>
      </vt:variant>
      <vt:variant>
        <vt:i4>0</vt:i4>
      </vt:variant>
      <vt:variant>
        <vt:i4>5</vt:i4>
      </vt:variant>
      <vt:variant>
        <vt:lpwstr>l6763_1975_13.htm</vt:lpwstr>
      </vt:variant>
      <vt:variant>
        <vt:lpwstr>n218</vt:lpwstr>
      </vt:variant>
      <vt:variant>
        <vt:i4>3276853</vt:i4>
      </vt:variant>
      <vt:variant>
        <vt:i4>8736</vt:i4>
      </vt:variant>
      <vt:variant>
        <vt:i4>0</vt:i4>
      </vt:variant>
      <vt:variant>
        <vt:i4>5</vt:i4>
      </vt:variant>
      <vt:variant>
        <vt:lpwstr>l6763_1975_13.htm</vt:lpwstr>
      </vt:variant>
      <vt:variant>
        <vt:lpwstr>n218</vt:lpwstr>
      </vt:variant>
      <vt:variant>
        <vt:i4>3276853</vt:i4>
      </vt:variant>
      <vt:variant>
        <vt:i4>8733</vt:i4>
      </vt:variant>
      <vt:variant>
        <vt:i4>0</vt:i4>
      </vt:variant>
      <vt:variant>
        <vt:i4>5</vt:i4>
      </vt:variant>
      <vt:variant>
        <vt:lpwstr>l6763_1975_13.htm</vt:lpwstr>
      </vt:variant>
      <vt:variant>
        <vt:lpwstr>n218</vt:lpwstr>
      </vt:variant>
      <vt:variant>
        <vt:i4>3276853</vt:i4>
      </vt:variant>
      <vt:variant>
        <vt:i4>8730</vt:i4>
      </vt:variant>
      <vt:variant>
        <vt:i4>0</vt:i4>
      </vt:variant>
      <vt:variant>
        <vt:i4>5</vt:i4>
      </vt:variant>
      <vt:variant>
        <vt:lpwstr>l6763_1975_13.htm</vt:lpwstr>
      </vt:variant>
      <vt:variant>
        <vt:lpwstr>n218</vt:lpwstr>
      </vt:variant>
      <vt:variant>
        <vt:i4>3276853</vt:i4>
      </vt:variant>
      <vt:variant>
        <vt:i4>8727</vt:i4>
      </vt:variant>
      <vt:variant>
        <vt:i4>0</vt:i4>
      </vt:variant>
      <vt:variant>
        <vt:i4>5</vt:i4>
      </vt:variant>
      <vt:variant>
        <vt:lpwstr>l6763_1975_13.htm</vt:lpwstr>
      </vt:variant>
      <vt:variant>
        <vt:lpwstr>n218</vt:lpwstr>
      </vt:variant>
      <vt:variant>
        <vt:i4>3276853</vt:i4>
      </vt:variant>
      <vt:variant>
        <vt:i4>8724</vt:i4>
      </vt:variant>
      <vt:variant>
        <vt:i4>0</vt:i4>
      </vt:variant>
      <vt:variant>
        <vt:i4>5</vt:i4>
      </vt:variant>
      <vt:variant>
        <vt:lpwstr>l6763_1975_13.htm</vt:lpwstr>
      </vt:variant>
      <vt:variant>
        <vt:lpwstr>n218</vt:lpwstr>
      </vt:variant>
      <vt:variant>
        <vt:i4>3276853</vt:i4>
      </vt:variant>
      <vt:variant>
        <vt:i4>8721</vt:i4>
      </vt:variant>
      <vt:variant>
        <vt:i4>0</vt:i4>
      </vt:variant>
      <vt:variant>
        <vt:i4>5</vt:i4>
      </vt:variant>
      <vt:variant>
        <vt:lpwstr>l6763_1975_13.htm</vt:lpwstr>
      </vt:variant>
      <vt:variant>
        <vt:lpwstr>n218</vt:lpwstr>
      </vt:variant>
      <vt:variant>
        <vt:i4>3276853</vt:i4>
      </vt:variant>
      <vt:variant>
        <vt:i4>8718</vt:i4>
      </vt:variant>
      <vt:variant>
        <vt:i4>0</vt:i4>
      </vt:variant>
      <vt:variant>
        <vt:i4>5</vt:i4>
      </vt:variant>
      <vt:variant>
        <vt:lpwstr>l6763_1975_13.htm</vt:lpwstr>
      </vt:variant>
      <vt:variant>
        <vt:lpwstr>n218</vt:lpwstr>
      </vt:variant>
      <vt:variant>
        <vt:i4>3276853</vt:i4>
      </vt:variant>
      <vt:variant>
        <vt:i4>8715</vt:i4>
      </vt:variant>
      <vt:variant>
        <vt:i4>0</vt:i4>
      </vt:variant>
      <vt:variant>
        <vt:i4>5</vt:i4>
      </vt:variant>
      <vt:variant>
        <vt:lpwstr>l6763_1975_13.htm</vt:lpwstr>
      </vt:variant>
      <vt:variant>
        <vt:lpwstr>n218</vt:lpwstr>
      </vt:variant>
      <vt:variant>
        <vt:i4>3276853</vt:i4>
      </vt:variant>
      <vt:variant>
        <vt:i4>8712</vt:i4>
      </vt:variant>
      <vt:variant>
        <vt:i4>0</vt:i4>
      </vt:variant>
      <vt:variant>
        <vt:i4>5</vt:i4>
      </vt:variant>
      <vt:variant>
        <vt:lpwstr>l6763_1975_13.htm</vt:lpwstr>
      </vt:variant>
      <vt:variant>
        <vt:lpwstr>n218</vt:lpwstr>
      </vt:variant>
      <vt:variant>
        <vt:i4>3276853</vt:i4>
      </vt:variant>
      <vt:variant>
        <vt:i4>8709</vt:i4>
      </vt:variant>
      <vt:variant>
        <vt:i4>0</vt:i4>
      </vt:variant>
      <vt:variant>
        <vt:i4>5</vt:i4>
      </vt:variant>
      <vt:variant>
        <vt:lpwstr>l6763_1975_13.htm</vt:lpwstr>
      </vt:variant>
      <vt:variant>
        <vt:lpwstr>n218</vt:lpwstr>
      </vt:variant>
      <vt:variant>
        <vt:i4>3276853</vt:i4>
      </vt:variant>
      <vt:variant>
        <vt:i4>8706</vt:i4>
      </vt:variant>
      <vt:variant>
        <vt:i4>0</vt:i4>
      </vt:variant>
      <vt:variant>
        <vt:i4>5</vt:i4>
      </vt:variant>
      <vt:variant>
        <vt:lpwstr>l6763_1975_13.htm</vt:lpwstr>
      </vt:variant>
      <vt:variant>
        <vt:lpwstr>n218</vt:lpwstr>
      </vt:variant>
      <vt:variant>
        <vt:i4>3276853</vt:i4>
      </vt:variant>
      <vt:variant>
        <vt:i4>8703</vt:i4>
      </vt:variant>
      <vt:variant>
        <vt:i4>0</vt:i4>
      </vt:variant>
      <vt:variant>
        <vt:i4>5</vt:i4>
      </vt:variant>
      <vt:variant>
        <vt:lpwstr>l6763_1975_13.htm</vt:lpwstr>
      </vt:variant>
      <vt:variant>
        <vt:lpwstr>n218</vt:lpwstr>
      </vt:variant>
      <vt:variant>
        <vt:i4>3276853</vt:i4>
      </vt:variant>
      <vt:variant>
        <vt:i4>8700</vt:i4>
      </vt:variant>
      <vt:variant>
        <vt:i4>0</vt:i4>
      </vt:variant>
      <vt:variant>
        <vt:i4>5</vt:i4>
      </vt:variant>
      <vt:variant>
        <vt:lpwstr>l6763_1975_13.htm</vt:lpwstr>
      </vt:variant>
      <vt:variant>
        <vt:lpwstr>n218</vt:lpwstr>
      </vt:variant>
      <vt:variant>
        <vt:i4>3276853</vt:i4>
      </vt:variant>
      <vt:variant>
        <vt:i4>8697</vt:i4>
      </vt:variant>
      <vt:variant>
        <vt:i4>0</vt:i4>
      </vt:variant>
      <vt:variant>
        <vt:i4>5</vt:i4>
      </vt:variant>
      <vt:variant>
        <vt:lpwstr>l6763_1975_13.htm</vt:lpwstr>
      </vt:variant>
      <vt:variant>
        <vt:lpwstr>n218</vt:lpwstr>
      </vt:variant>
      <vt:variant>
        <vt:i4>3801141</vt:i4>
      </vt:variant>
      <vt:variant>
        <vt:i4>8694</vt:i4>
      </vt:variant>
      <vt:variant>
        <vt:i4>0</vt:i4>
      </vt:variant>
      <vt:variant>
        <vt:i4>5</vt:i4>
      </vt:variant>
      <vt:variant>
        <vt:lpwstr>l6763_1975_13.htm</vt:lpwstr>
      </vt:variant>
      <vt:variant>
        <vt:lpwstr>n113</vt:lpwstr>
      </vt:variant>
      <vt:variant>
        <vt:i4>3801141</vt:i4>
      </vt:variant>
      <vt:variant>
        <vt:i4>8691</vt:i4>
      </vt:variant>
      <vt:variant>
        <vt:i4>0</vt:i4>
      </vt:variant>
      <vt:variant>
        <vt:i4>5</vt:i4>
      </vt:variant>
      <vt:variant>
        <vt:lpwstr>l6763_1975_13.htm</vt:lpwstr>
      </vt:variant>
      <vt:variant>
        <vt:lpwstr>n113</vt:lpwstr>
      </vt:variant>
      <vt:variant>
        <vt:i4>3801141</vt:i4>
      </vt:variant>
      <vt:variant>
        <vt:i4>8688</vt:i4>
      </vt:variant>
      <vt:variant>
        <vt:i4>0</vt:i4>
      </vt:variant>
      <vt:variant>
        <vt:i4>5</vt:i4>
      </vt:variant>
      <vt:variant>
        <vt:lpwstr>l6763_1975_13.htm</vt:lpwstr>
      </vt:variant>
      <vt:variant>
        <vt:lpwstr>n113</vt:lpwstr>
      </vt:variant>
      <vt:variant>
        <vt:i4>4063283</vt:i4>
      </vt:variant>
      <vt:variant>
        <vt:i4>8685</vt:i4>
      </vt:variant>
      <vt:variant>
        <vt:i4>0</vt:i4>
      </vt:variant>
      <vt:variant>
        <vt:i4>5</vt:i4>
      </vt:variant>
      <vt:variant>
        <vt:lpwstr>l6763_1975_13.htm</vt:lpwstr>
      </vt:variant>
      <vt:variant>
        <vt:lpwstr>n274</vt:lpwstr>
      </vt:variant>
      <vt:variant>
        <vt:i4>3735603</vt:i4>
      </vt:variant>
      <vt:variant>
        <vt:i4>8682</vt:i4>
      </vt:variant>
      <vt:variant>
        <vt:i4>0</vt:i4>
      </vt:variant>
      <vt:variant>
        <vt:i4>5</vt:i4>
      </vt:variant>
      <vt:variant>
        <vt:lpwstr>l6763_1975_13.htm</vt:lpwstr>
      </vt:variant>
      <vt:variant>
        <vt:lpwstr>n273</vt:lpwstr>
      </vt:variant>
      <vt:variant>
        <vt:i4>3801140</vt:i4>
      </vt:variant>
      <vt:variant>
        <vt:i4>8679</vt:i4>
      </vt:variant>
      <vt:variant>
        <vt:i4>0</vt:i4>
      </vt:variant>
      <vt:variant>
        <vt:i4>5</vt:i4>
      </vt:variant>
      <vt:variant>
        <vt:lpwstr>l6763_1975_13.htm</vt:lpwstr>
      </vt:variant>
      <vt:variant>
        <vt:lpwstr>n301</vt:lpwstr>
      </vt:variant>
      <vt:variant>
        <vt:i4>655364</vt:i4>
      </vt:variant>
      <vt:variant>
        <vt:i4>8676</vt:i4>
      </vt:variant>
      <vt:variant>
        <vt:i4>0</vt:i4>
      </vt:variant>
      <vt:variant>
        <vt:i4>5</vt:i4>
      </vt:variant>
      <vt:variant>
        <vt:lpwstr>l6763_1975_13.htm</vt:lpwstr>
      </vt:variant>
      <vt:variant>
        <vt:lpwstr>n26</vt:lpwstr>
      </vt:variant>
      <vt:variant>
        <vt:i4>720900</vt:i4>
      </vt:variant>
      <vt:variant>
        <vt:i4>8673</vt:i4>
      </vt:variant>
      <vt:variant>
        <vt:i4>0</vt:i4>
      </vt:variant>
      <vt:variant>
        <vt:i4>5</vt:i4>
      </vt:variant>
      <vt:variant>
        <vt:lpwstr>l6763_1975_13.htm</vt:lpwstr>
      </vt:variant>
      <vt:variant>
        <vt:lpwstr>n35</vt:lpwstr>
      </vt:variant>
      <vt:variant>
        <vt:i4>655364</vt:i4>
      </vt:variant>
      <vt:variant>
        <vt:i4>8670</vt:i4>
      </vt:variant>
      <vt:variant>
        <vt:i4>0</vt:i4>
      </vt:variant>
      <vt:variant>
        <vt:i4>5</vt:i4>
      </vt:variant>
      <vt:variant>
        <vt:lpwstr>l6763_1975_13.htm</vt:lpwstr>
      </vt:variant>
      <vt:variant>
        <vt:lpwstr>n26</vt:lpwstr>
      </vt:variant>
      <vt:variant>
        <vt:i4>7209021</vt:i4>
      </vt:variant>
      <vt:variant>
        <vt:i4>8667</vt:i4>
      </vt:variant>
      <vt:variant>
        <vt:i4>0</vt:i4>
      </vt:variant>
      <vt:variant>
        <vt:i4>5</vt:i4>
      </vt:variant>
      <vt:variant>
        <vt:lpwstr>../../../ArquivosPreparacao/TRABALHO EMPRESA/leis/l6763_1975_13.htm</vt:lpwstr>
      </vt:variant>
      <vt:variant>
        <vt:lpwstr>n26</vt:lpwstr>
      </vt:variant>
      <vt:variant>
        <vt:i4>655364</vt:i4>
      </vt:variant>
      <vt:variant>
        <vt:i4>8664</vt:i4>
      </vt:variant>
      <vt:variant>
        <vt:i4>0</vt:i4>
      </vt:variant>
      <vt:variant>
        <vt:i4>5</vt:i4>
      </vt:variant>
      <vt:variant>
        <vt:lpwstr>l6763_1975_13.htm</vt:lpwstr>
      </vt:variant>
      <vt:variant>
        <vt:lpwstr>n26</vt:lpwstr>
      </vt:variant>
      <vt:variant>
        <vt:i4>655364</vt:i4>
      </vt:variant>
      <vt:variant>
        <vt:i4>8661</vt:i4>
      </vt:variant>
      <vt:variant>
        <vt:i4>0</vt:i4>
      </vt:variant>
      <vt:variant>
        <vt:i4>5</vt:i4>
      </vt:variant>
      <vt:variant>
        <vt:lpwstr>l6763_1975_13.htm</vt:lpwstr>
      </vt:variant>
      <vt:variant>
        <vt:lpwstr>n26</vt:lpwstr>
      </vt:variant>
      <vt:variant>
        <vt:i4>3801141</vt:i4>
      </vt:variant>
      <vt:variant>
        <vt:i4>8658</vt:i4>
      </vt:variant>
      <vt:variant>
        <vt:i4>0</vt:i4>
      </vt:variant>
      <vt:variant>
        <vt:i4>5</vt:i4>
      </vt:variant>
      <vt:variant>
        <vt:lpwstr>l6763_1975_13.htm</vt:lpwstr>
      </vt:variant>
      <vt:variant>
        <vt:lpwstr>n113</vt:lpwstr>
      </vt:variant>
      <vt:variant>
        <vt:i4>3801141</vt:i4>
      </vt:variant>
      <vt:variant>
        <vt:i4>8655</vt:i4>
      </vt:variant>
      <vt:variant>
        <vt:i4>0</vt:i4>
      </vt:variant>
      <vt:variant>
        <vt:i4>5</vt:i4>
      </vt:variant>
      <vt:variant>
        <vt:lpwstr>l6763_1975_13.htm</vt:lpwstr>
      </vt:variant>
      <vt:variant>
        <vt:lpwstr>n113</vt:lpwstr>
      </vt:variant>
      <vt:variant>
        <vt:i4>786436</vt:i4>
      </vt:variant>
      <vt:variant>
        <vt:i4>8652</vt:i4>
      </vt:variant>
      <vt:variant>
        <vt:i4>0</vt:i4>
      </vt:variant>
      <vt:variant>
        <vt:i4>5</vt:i4>
      </vt:variant>
      <vt:variant>
        <vt:lpwstr>l6763_1975_13.htm</vt:lpwstr>
      </vt:variant>
      <vt:variant>
        <vt:lpwstr>n42</vt:lpwstr>
      </vt:variant>
      <vt:variant>
        <vt:i4>655364</vt:i4>
      </vt:variant>
      <vt:variant>
        <vt:i4>8649</vt:i4>
      </vt:variant>
      <vt:variant>
        <vt:i4>0</vt:i4>
      </vt:variant>
      <vt:variant>
        <vt:i4>5</vt:i4>
      </vt:variant>
      <vt:variant>
        <vt:lpwstr>l6763_1975_13.htm</vt:lpwstr>
      </vt:variant>
      <vt:variant>
        <vt:lpwstr>n26</vt:lpwstr>
      </vt:variant>
      <vt:variant>
        <vt:i4>4</vt:i4>
      </vt:variant>
      <vt:variant>
        <vt:i4>8646</vt:i4>
      </vt:variant>
      <vt:variant>
        <vt:i4>0</vt:i4>
      </vt:variant>
      <vt:variant>
        <vt:i4>5</vt:i4>
      </vt:variant>
      <vt:variant>
        <vt:lpwstr>l6763_1975_13.htm</vt:lpwstr>
      </vt:variant>
      <vt:variant>
        <vt:lpwstr>n87</vt:lpwstr>
      </vt:variant>
      <vt:variant>
        <vt:i4>4</vt:i4>
      </vt:variant>
      <vt:variant>
        <vt:i4>8643</vt:i4>
      </vt:variant>
      <vt:variant>
        <vt:i4>0</vt:i4>
      </vt:variant>
      <vt:variant>
        <vt:i4>5</vt:i4>
      </vt:variant>
      <vt:variant>
        <vt:lpwstr>l6763_1975_13.htm</vt:lpwstr>
      </vt:variant>
      <vt:variant>
        <vt:lpwstr>n87</vt:lpwstr>
      </vt:variant>
      <vt:variant>
        <vt:i4>4</vt:i4>
      </vt:variant>
      <vt:variant>
        <vt:i4>8640</vt:i4>
      </vt:variant>
      <vt:variant>
        <vt:i4>0</vt:i4>
      </vt:variant>
      <vt:variant>
        <vt:i4>5</vt:i4>
      </vt:variant>
      <vt:variant>
        <vt:lpwstr>l6763_1975_13.htm</vt:lpwstr>
      </vt:variant>
      <vt:variant>
        <vt:lpwstr>n87</vt:lpwstr>
      </vt:variant>
      <vt:variant>
        <vt:i4>4</vt:i4>
      </vt:variant>
      <vt:variant>
        <vt:i4>8637</vt:i4>
      </vt:variant>
      <vt:variant>
        <vt:i4>0</vt:i4>
      </vt:variant>
      <vt:variant>
        <vt:i4>5</vt:i4>
      </vt:variant>
      <vt:variant>
        <vt:lpwstr>l6763_1975_13.htm</vt:lpwstr>
      </vt:variant>
      <vt:variant>
        <vt:lpwstr>n87</vt:lpwstr>
      </vt:variant>
      <vt:variant>
        <vt:i4>4</vt:i4>
      </vt:variant>
      <vt:variant>
        <vt:i4>8634</vt:i4>
      </vt:variant>
      <vt:variant>
        <vt:i4>0</vt:i4>
      </vt:variant>
      <vt:variant>
        <vt:i4>5</vt:i4>
      </vt:variant>
      <vt:variant>
        <vt:lpwstr>l6763_1975_13.htm</vt:lpwstr>
      </vt:variant>
      <vt:variant>
        <vt:lpwstr>n87</vt:lpwstr>
      </vt:variant>
      <vt:variant>
        <vt:i4>4</vt:i4>
      </vt:variant>
      <vt:variant>
        <vt:i4>8631</vt:i4>
      </vt:variant>
      <vt:variant>
        <vt:i4>0</vt:i4>
      </vt:variant>
      <vt:variant>
        <vt:i4>5</vt:i4>
      </vt:variant>
      <vt:variant>
        <vt:lpwstr>l6763_1975_13.htm</vt:lpwstr>
      </vt:variant>
      <vt:variant>
        <vt:lpwstr>n87</vt:lpwstr>
      </vt:variant>
      <vt:variant>
        <vt:i4>4</vt:i4>
      </vt:variant>
      <vt:variant>
        <vt:i4>8628</vt:i4>
      </vt:variant>
      <vt:variant>
        <vt:i4>0</vt:i4>
      </vt:variant>
      <vt:variant>
        <vt:i4>5</vt:i4>
      </vt:variant>
      <vt:variant>
        <vt:lpwstr>l6763_1975_13.htm</vt:lpwstr>
      </vt:variant>
      <vt:variant>
        <vt:lpwstr>n87</vt:lpwstr>
      </vt:variant>
      <vt:variant>
        <vt:i4>4</vt:i4>
      </vt:variant>
      <vt:variant>
        <vt:i4>8625</vt:i4>
      </vt:variant>
      <vt:variant>
        <vt:i4>0</vt:i4>
      </vt:variant>
      <vt:variant>
        <vt:i4>5</vt:i4>
      </vt:variant>
      <vt:variant>
        <vt:lpwstr>l6763_1975_13.htm</vt:lpwstr>
      </vt:variant>
      <vt:variant>
        <vt:lpwstr>n87</vt:lpwstr>
      </vt:variant>
      <vt:variant>
        <vt:i4>3670077</vt:i4>
      </vt:variant>
      <vt:variant>
        <vt:i4>8622</vt:i4>
      </vt:variant>
      <vt:variant>
        <vt:i4>0</vt:i4>
      </vt:variant>
      <vt:variant>
        <vt:i4>5</vt:i4>
      </vt:variant>
      <vt:variant>
        <vt:lpwstr>l6763_1975_13.htm</vt:lpwstr>
      </vt:variant>
      <vt:variant>
        <vt:lpwstr>n191</vt:lpwstr>
      </vt:variant>
      <vt:variant>
        <vt:i4>3670077</vt:i4>
      </vt:variant>
      <vt:variant>
        <vt:i4>8619</vt:i4>
      </vt:variant>
      <vt:variant>
        <vt:i4>0</vt:i4>
      </vt:variant>
      <vt:variant>
        <vt:i4>5</vt:i4>
      </vt:variant>
      <vt:variant>
        <vt:lpwstr>l6763_1975_13.htm</vt:lpwstr>
      </vt:variant>
      <vt:variant>
        <vt:lpwstr>n191</vt:lpwstr>
      </vt:variant>
      <vt:variant>
        <vt:i4>3670077</vt:i4>
      </vt:variant>
      <vt:variant>
        <vt:i4>8616</vt:i4>
      </vt:variant>
      <vt:variant>
        <vt:i4>0</vt:i4>
      </vt:variant>
      <vt:variant>
        <vt:i4>5</vt:i4>
      </vt:variant>
      <vt:variant>
        <vt:lpwstr>l6763_1975_13.htm</vt:lpwstr>
      </vt:variant>
      <vt:variant>
        <vt:lpwstr>n191</vt:lpwstr>
      </vt:variant>
      <vt:variant>
        <vt:i4>4</vt:i4>
      </vt:variant>
      <vt:variant>
        <vt:i4>8613</vt:i4>
      </vt:variant>
      <vt:variant>
        <vt:i4>0</vt:i4>
      </vt:variant>
      <vt:variant>
        <vt:i4>5</vt:i4>
      </vt:variant>
      <vt:variant>
        <vt:lpwstr>l6763_1975_13.htm</vt:lpwstr>
      </vt:variant>
      <vt:variant>
        <vt:lpwstr>n87</vt:lpwstr>
      </vt:variant>
      <vt:variant>
        <vt:i4>4</vt:i4>
      </vt:variant>
      <vt:variant>
        <vt:i4>8610</vt:i4>
      </vt:variant>
      <vt:variant>
        <vt:i4>0</vt:i4>
      </vt:variant>
      <vt:variant>
        <vt:i4>5</vt:i4>
      </vt:variant>
      <vt:variant>
        <vt:lpwstr>l6763_1975_13.htm</vt:lpwstr>
      </vt:variant>
      <vt:variant>
        <vt:lpwstr>n87</vt:lpwstr>
      </vt:variant>
      <vt:variant>
        <vt:i4>4</vt:i4>
      </vt:variant>
      <vt:variant>
        <vt:i4>8607</vt:i4>
      </vt:variant>
      <vt:variant>
        <vt:i4>0</vt:i4>
      </vt:variant>
      <vt:variant>
        <vt:i4>5</vt:i4>
      </vt:variant>
      <vt:variant>
        <vt:lpwstr>l6763_1975_13.htm</vt:lpwstr>
      </vt:variant>
      <vt:variant>
        <vt:lpwstr>n87</vt:lpwstr>
      </vt:variant>
      <vt:variant>
        <vt:i4>4</vt:i4>
      </vt:variant>
      <vt:variant>
        <vt:i4>8604</vt:i4>
      </vt:variant>
      <vt:variant>
        <vt:i4>0</vt:i4>
      </vt:variant>
      <vt:variant>
        <vt:i4>5</vt:i4>
      </vt:variant>
      <vt:variant>
        <vt:lpwstr>l6763_1975_13.htm</vt:lpwstr>
      </vt:variant>
      <vt:variant>
        <vt:lpwstr>n87</vt:lpwstr>
      </vt:variant>
      <vt:variant>
        <vt:i4>4</vt:i4>
      </vt:variant>
      <vt:variant>
        <vt:i4>8601</vt:i4>
      </vt:variant>
      <vt:variant>
        <vt:i4>0</vt:i4>
      </vt:variant>
      <vt:variant>
        <vt:i4>5</vt:i4>
      </vt:variant>
      <vt:variant>
        <vt:lpwstr>l6763_1975_13.htm</vt:lpwstr>
      </vt:variant>
      <vt:variant>
        <vt:lpwstr>n87</vt:lpwstr>
      </vt:variant>
      <vt:variant>
        <vt:i4>4</vt:i4>
      </vt:variant>
      <vt:variant>
        <vt:i4>8598</vt:i4>
      </vt:variant>
      <vt:variant>
        <vt:i4>0</vt:i4>
      </vt:variant>
      <vt:variant>
        <vt:i4>5</vt:i4>
      </vt:variant>
      <vt:variant>
        <vt:lpwstr>l6763_1975_13.htm</vt:lpwstr>
      </vt:variant>
      <vt:variant>
        <vt:lpwstr>n87</vt:lpwstr>
      </vt:variant>
      <vt:variant>
        <vt:i4>4</vt:i4>
      </vt:variant>
      <vt:variant>
        <vt:i4>8595</vt:i4>
      </vt:variant>
      <vt:variant>
        <vt:i4>0</vt:i4>
      </vt:variant>
      <vt:variant>
        <vt:i4>5</vt:i4>
      </vt:variant>
      <vt:variant>
        <vt:lpwstr>l6763_1975_13.htm</vt:lpwstr>
      </vt:variant>
      <vt:variant>
        <vt:lpwstr>n87</vt:lpwstr>
      </vt:variant>
      <vt:variant>
        <vt:i4>4</vt:i4>
      </vt:variant>
      <vt:variant>
        <vt:i4>8592</vt:i4>
      </vt:variant>
      <vt:variant>
        <vt:i4>0</vt:i4>
      </vt:variant>
      <vt:variant>
        <vt:i4>5</vt:i4>
      </vt:variant>
      <vt:variant>
        <vt:lpwstr>l6763_1975_13.htm</vt:lpwstr>
      </vt:variant>
      <vt:variant>
        <vt:lpwstr>n87</vt:lpwstr>
      </vt:variant>
      <vt:variant>
        <vt:i4>4</vt:i4>
      </vt:variant>
      <vt:variant>
        <vt:i4>8589</vt:i4>
      </vt:variant>
      <vt:variant>
        <vt:i4>0</vt:i4>
      </vt:variant>
      <vt:variant>
        <vt:i4>5</vt:i4>
      </vt:variant>
      <vt:variant>
        <vt:lpwstr>l6763_1975_13.htm</vt:lpwstr>
      </vt:variant>
      <vt:variant>
        <vt:lpwstr>n87</vt:lpwstr>
      </vt:variant>
      <vt:variant>
        <vt:i4>4</vt:i4>
      </vt:variant>
      <vt:variant>
        <vt:i4>8586</vt:i4>
      </vt:variant>
      <vt:variant>
        <vt:i4>0</vt:i4>
      </vt:variant>
      <vt:variant>
        <vt:i4>5</vt:i4>
      </vt:variant>
      <vt:variant>
        <vt:lpwstr>l6763_1975_13.htm</vt:lpwstr>
      </vt:variant>
      <vt:variant>
        <vt:lpwstr>n87</vt:lpwstr>
      </vt:variant>
      <vt:variant>
        <vt:i4>4</vt:i4>
      </vt:variant>
      <vt:variant>
        <vt:i4>8583</vt:i4>
      </vt:variant>
      <vt:variant>
        <vt:i4>0</vt:i4>
      </vt:variant>
      <vt:variant>
        <vt:i4>5</vt:i4>
      </vt:variant>
      <vt:variant>
        <vt:lpwstr>l6763_1975_13.htm</vt:lpwstr>
      </vt:variant>
      <vt:variant>
        <vt:lpwstr>n87</vt:lpwstr>
      </vt:variant>
      <vt:variant>
        <vt:i4>4</vt:i4>
      </vt:variant>
      <vt:variant>
        <vt:i4>8580</vt:i4>
      </vt:variant>
      <vt:variant>
        <vt:i4>0</vt:i4>
      </vt:variant>
      <vt:variant>
        <vt:i4>5</vt:i4>
      </vt:variant>
      <vt:variant>
        <vt:lpwstr>l6763_1975_13.htm</vt:lpwstr>
      </vt:variant>
      <vt:variant>
        <vt:lpwstr>n87</vt:lpwstr>
      </vt:variant>
      <vt:variant>
        <vt:i4>4</vt:i4>
      </vt:variant>
      <vt:variant>
        <vt:i4>8577</vt:i4>
      </vt:variant>
      <vt:variant>
        <vt:i4>0</vt:i4>
      </vt:variant>
      <vt:variant>
        <vt:i4>5</vt:i4>
      </vt:variant>
      <vt:variant>
        <vt:lpwstr>l6763_1975_13.htm</vt:lpwstr>
      </vt:variant>
      <vt:variant>
        <vt:lpwstr>n87</vt:lpwstr>
      </vt:variant>
      <vt:variant>
        <vt:i4>4</vt:i4>
      </vt:variant>
      <vt:variant>
        <vt:i4>8574</vt:i4>
      </vt:variant>
      <vt:variant>
        <vt:i4>0</vt:i4>
      </vt:variant>
      <vt:variant>
        <vt:i4>5</vt:i4>
      </vt:variant>
      <vt:variant>
        <vt:lpwstr>l6763_1975_13.htm</vt:lpwstr>
      </vt:variant>
      <vt:variant>
        <vt:lpwstr>n87</vt:lpwstr>
      </vt:variant>
      <vt:variant>
        <vt:i4>3670077</vt:i4>
      </vt:variant>
      <vt:variant>
        <vt:i4>8571</vt:i4>
      </vt:variant>
      <vt:variant>
        <vt:i4>0</vt:i4>
      </vt:variant>
      <vt:variant>
        <vt:i4>5</vt:i4>
      </vt:variant>
      <vt:variant>
        <vt:lpwstr>l6763_1975_13.htm</vt:lpwstr>
      </vt:variant>
      <vt:variant>
        <vt:lpwstr>n191</vt:lpwstr>
      </vt:variant>
      <vt:variant>
        <vt:i4>4</vt:i4>
      </vt:variant>
      <vt:variant>
        <vt:i4>8568</vt:i4>
      </vt:variant>
      <vt:variant>
        <vt:i4>0</vt:i4>
      </vt:variant>
      <vt:variant>
        <vt:i4>5</vt:i4>
      </vt:variant>
      <vt:variant>
        <vt:lpwstr>l6763_1975_13.htm</vt:lpwstr>
      </vt:variant>
      <vt:variant>
        <vt:lpwstr>n87</vt:lpwstr>
      </vt:variant>
      <vt:variant>
        <vt:i4>4</vt:i4>
      </vt:variant>
      <vt:variant>
        <vt:i4>8565</vt:i4>
      </vt:variant>
      <vt:variant>
        <vt:i4>0</vt:i4>
      </vt:variant>
      <vt:variant>
        <vt:i4>5</vt:i4>
      </vt:variant>
      <vt:variant>
        <vt:lpwstr>l6763_1975_13.htm</vt:lpwstr>
      </vt:variant>
      <vt:variant>
        <vt:lpwstr>n87</vt:lpwstr>
      </vt:variant>
      <vt:variant>
        <vt:i4>4</vt:i4>
      </vt:variant>
      <vt:variant>
        <vt:i4>8562</vt:i4>
      </vt:variant>
      <vt:variant>
        <vt:i4>0</vt:i4>
      </vt:variant>
      <vt:variant>
        <vt:i4>5</vt:i4>
      </vt:variant>
      <vt:variant>
        <vt:lpwstr>l6763_1975_13.htm</vt:lpwstr>
      </vt:variant>
      <vt:variant>
        <vt:lpwstr>n87</vt:lpwstr>
      </vt:variant>
      <vt:variant>
        <vt:i4>4</vt:i4>
      </vt:variant>
      <vt:variant>
        <vt:i4>8559</vt:i4>
      </vt:variant>
      <vt:variant>
        <vt:i4>0</vt:i4>
      </vt:variant>
      <vt:variant>
        <vt:i4>5</vt:i4>
      </vt:variant>
      <vt:variant>
        <vt:lpwstr>l6763_1975_13.htm</vt:lpwstr>
      </vt:variant>
      <vt:variant>
        <vt:lpwstr>n87</vt:lpwstr>
      </vt:variant>
      <vt:variant>
        <vt:i4>4</vt:i4>
      </vt:variant>
      <vt:variant>
        <vt:i4>8556</vt:i4>
      </vt:variant>
      <vt:variant>
        <vt:i4>0</vt:i4>
      </vt:variant>
      <vt:variant>
        <vt:i4>5</vt:i4>
      </vt:variant>
      <vt:variant>
        <vt:lpwstr>l6763_1975_13.htm</vt:lpwstr>
      </vt:variant>
      <vt:variant>
        <vt:lpwstr>n87</vt:lpwstr>
      </vt:variant>
      <vt:variant>
        <vt:i4>4</vt:i4>
      </vt:variant>
      <vt:variant>
        <vt:i4>8553</vt:i4>
      </vt:variant>
      <vt:variant>
        <vt:i4>0</vt:i4>
      </vt:variant>
      <vt:variant>
        <vt:i4>5</vt:i4>
      </vt:variant>
      <vt:variant>
        <vt:lpwstr>l6763_1975_13.htm</vt:lpwstr>
      </vt:variant>
      <vt:variant>
        <vt:lpwstr>n87</vt:lpwstr>
      </vt:variant>
      <vt:variant>
        <vt:i4>4</vt:i4>
      </vt:variant>
      <vt:variant>
        <vt:i4>8550</vt:i4>
      </vt:variant>
      <vt:variant>
        <vt:i4>0</vt:i4>
      </vt:variant>
      <vt:variant>
        <vt:i4>5</vt:i4>
      </vt:variant>
      <vt:variant>
        <vt:lpwstr>l6763_1975_13.htm</vt:lpwstr>
      </vt:variant>
      <vt:variant>
        <vt:lpwstr>n87</vt:lpwstr>
      </vt:variant>
      <vt:variant>
        <vt:i4>4</vt:i4>
      </vt:variant>
      <vt:variant>
        <vt:i4>8547</vt:i4>
      </vt:variant>
      <vt:variant>
        <vt:i4>0</vt:i4>
      </vt:variant>
      <vt:variant>
        <vt:i4>5</vt:i4>
      </vt:variant>
      <vt:variant>
        <vt:lpwstr>l6763_1975_13.htm</vt:lpwstr>
      </vt:variant>
      <vt:variant>
        <vt:lpwstr>n87</vt:lpwstr>
      </vt:variant>
      <vt:variant>
        <vt:i4>4</vt:i4>
      </vt:variant>
      <vt:variant>
        <vt:i4>8544</vt:i4>
      </vt:variant>
      <vt:variant>
        <vt:i4>0</vt:i4>
      </vt:variant>
      <vt:variant>
        <vt:i4>5</vt:i4>
      </vt:variant>
      <vt:variant>
        <vt:lpwstr>l6763_1975_13.htm</vt:lpwstr>
      </vt:variant>
      <vt:variant>
        <vt:lpwstr>n87</vt:lpwstr>
      </vt:variant>
      <vt:variant>
        <vt:i4>3670077</vt:i4>
      </vt:variant>
      <vt:variant>
        <vt:i4>8541</vt:i4>
      </vt:variant>
      <vt:variant>
        <vt:i4>0</vt:i4>
      </vt:variant>
      <vt:variant>
        <vt:i4>5</vt:i4>
      </vt:variant>
      <vt:variant>
        <vt:lpwstr>l6763_1975_13.htm</vt:lpwstr>
      </vt:variant>
      <vt:variant>
        <vt:lpwstr>n191</vt:lpwstr>
      </vt:variant>
      <vt:variant>
        <vt:i4>4</vt:i4>
      </vt:variant>
      <vt:variant>
        <vt:i4>8538</vt:i4>
      </vt:variant>
      <vt:variant>
        <vt:i4>0</vt:i4>
      </vt:variant>
      <vt:variant>
        <vt:i4>5</vt:i4>
      </vt:variant>
      <vt:variant>
        <vt:lpwstr>l6763_1975_13.htm</vt:lpwstr>
      </vt:variant>
      <vt:variant>
        <vt:lpwstr>n87</vt:lpwstr>
      </vt:variant>
      <vt:variant>
        <vt:i4>3670077</vt:i4>
      </vt:variant>
      <vt:variant>
        <vt:i4>8535</vt:i4>
      </vt:variant>
      <vt:variant>
        <vt:i4>0</vt:i4>
      </vt:variant>
      <vt:variant>
        <vt:i4>5</vt:i4>
      </vt:variant>
      <vt:variant>
        <vt:lpwstr>l6763_1975_13.htm</vt:lpwstr>
      </vt:variant>
      <vt:variant>
        <vt:lpwstr>n191</vt:lpwstr>
      </vt:variant>
      <vt:variant>
        <vt:i4>4</vt:i4>
      </vt:variant>
      <vt:variant>
        <vt:i4>8532</vt:i4>
      </vt:variant>
      <vt:variant>
        <vt:i4>0</vt:i4>
      </vt:variant>
      <vt:variant>
        <vt:i4>5</vt:i4>
      </vt:variant>
      <vt:variant>
        <vt:lpwstr>l6763_1975_13.htm</vt:lpwstr>
      </vt:variant>
      <vt:variant>
        <vt:lpwstr>n87</vt:lpwstr>
      </vt:variant>
      <vt:variant>
        <vt:i4>4</vt:i4>
      </vt:variant>
      <vt:variant>
        <vt:i4>8529</vt:i4>
      </vt:variant>
      <vt:variant>
        <vt:i4>0</vt:i4>
      </vt:variant>
      <vt:variant>
        <vt:i4>5</vt:i4>
      </vt:variant>
      <vt:variant>
        <vt:lpwstr>l6763_1975_13.htm</vt:lpwstr>
      </vt:variant>
      <vt:variant>
        <vt:lpwstr>n87</vt:lpwstr>
      </vt:variant>
      <vt:variant>
        <vt:i4>3670077</vt:i4>
      </vt:variant>
      <vt:variant>
        <vt:i4>8526</vt:i4>
      </vt:variant>
      <vt:variant>
        <vt:i4>0</vt:i4>
      </vt:variant>
      <vt:variant>
        <vt:i4>5</vt:i4>
      </vt:variant>
      <vt:variant>
        <vt:lpwstr>l6763_1975_13.htm</vt:lpwstr>
      </vt:variant>
      <vt:variant>
        <vt:lpwstr>n191</vt:lpwstr>
      </vt:variant>
      <vt:variant>
        <vt:i4>4</vt:i4>
      </vt:variant>
      <vt:variant>
        <vt:i4>8523</vt:i4>
      </vt:variant>
      <vt:variant>
        <vt:i4>0</vt:i4>
      </vt:variant>
      <vt:variant>
        <vt:i4>5</vt:i4>
      </vt:variant>
      <vt:variant>
        <vt:lpwstr>l6763_1975_13.htm</vt:lpwstr>
      </vt:variant>
      <vt:variant>
        <vt:lpwstr>n87</vt:lpwstr>
      </vt:variant>
      <vt:variant>
        <vt:i4>4</vt:i4>
      </vt:variant>
      <vt:variant>
        <vt:i4>8520</vt:i4>
      </vt:variant>
      <vt:variant>
        <vt:i4>0</vt:i4>
      </vt:variant>
      <vt:variant>
        <vt:i4>5</vt:i4>
      </vt:variant>
      <vt:variant>
        <vt:lpwstr>l6763_1975_13.htm</vt:lpwstr>
      </vt:variant>
      <vt:variant>
        <vt:lpwstr>n87</vt:lpwstr>
      </vt:variant>
      <vt:variant>
        <vt:i4>4</vt:i4>
      </vt:variant>
      <vt:variant>
        <vt:i4>8517</vt:i4>
      </vt:variant>
      <vt:variant>
        <vt:i4>0</vt:i4>
      </vt:variant>
      <vt:variant>
        <vt:i4>5</vt:i4>
      </vt:variant>
      <vt:variant>
        <vt:lpwstr>l6763_1975_13.htm</vt:lpwstr>
      </vt:variant>
      <vt:variant>
        <vt:lpwstr>n87</vt:lpwstr>
      </vt:variant>
      <vt:variant>
        <vt:i4>4</vt:i4>
      </vt:variant>
      <vt:variant>
        <vt:i4>8514</vt:i4>
      </vt:variant>
      <vt:variant>
        <vt:i4>0</vt:i4>
      </vt:variant>
      <vt:variant>
        <vt:i4>5</vt:i4>
      </vt:variant>
      <vt:variant>
        <vt:lpwstr>l6763_1975_13.htm</vt:lpwstr>
      </vt:variant>
      <vt:variant>
        <vt:lpwstr>n87</vt:lpwstr>
      </vt:variant>
      <vt:variant>
        <vt:i4>4</vt:i4>
      </vt:variant>
      <vt:variant>
        <vt:i4>8511</vt:i4>
      </vt:variant>
      <vt:variant>
        <vt:i4>0</vt:i4>
      </vt:variant>
      <vt:variant>
        <vt:i4>5</vt:i4>
      </vt:variant>
      <vt:variant>
        <vt:lpwstr>l6763_1975_13.htm</vt:lpwstr>
      </vt:variant>
      <vt:variant>
        <vt:lpwstr>n87</vt:lpwstr>
      </vt:variant>
      <vt:variant>
        <vt:i4>3670077</vt:i4>
      </vt:variant>
      <vt:variant>
        <vt:i4>8508</vt:i4>
      </vt:variant>
      <vt:variant>
        <vt:i4>0</vt:i4>
      </vt:variant>
      <vt:variant>
        <vt:i4>5</vt:i4>
      </vt:variant>
      <vt:variant>
        <vt:lpwstr>l6763_1975_13.htm</vt:lpwstr>
      </vt:variant>
      <vt:variant>
        <vt:lpwstr>n191</vt:lpwstr>
      </vt:variant>
      <vt:variant>
        <vt:i4>4</vt:i4>
      </vt:variant>
      <vt:variant>
        <vt:i4>8505</vt:i4>
      </vt:variant>
      <vt:variant>
        <vt:i4>0</vt:i4>
      </vt:variant>
      <vt:variant>
        <vt:i4>5</vt:i4>
      </vt:variant>
      <vt:variant>
        <vt:lpwstr>l6763_1975_13.htm</vt:lpwstr>
      </vt:variant>
      <vt:variant>
        <vt:lpwstr>n87</vt:lpwstr>
      </vt:variant>
      <vt:variant>
        <vt:i4>4</vt:i4>
      </vt:variant>
      <vt:variant>
        <vt:i4>8502</vt:i4>
      </vt:variant>
      <vt:variant>
        <vt:i4>0</vt:i4>
      </vt:variant>
      <vt:variant>
        <vt:i4>5</vt:i4>
      </vt:variant>
      <vt:variant>
        <vt:lpwstr>l6763_1975_13.htm</vt:lpwstr>
      </vt:variant>
      <vt:variant>
        <vt:lpwstr>n87</vt:lpwstr>
      </vt:variant>
      <vt:variant>
        <vt:i4>4</vt:i4>
      </vt:variant>
      <vt:variant>
        <vt:i4>8499</vt:i4>
      </vt:variant>
      <vt:variant>
        <vt:i4>0</vt:i4>
      </vt:variant>
      <vt:variant>
        <vt:i4>5</vt:i4>
      </vt:variant>
      <vt:variant>
        <vt:lpwstr>l6763_1975_13.htm</vt:lpwstr>
      </vt:variant>
      <vt:variant>
        <vt:lpwstr>n87</vt:lpwstr>
      </vt:variant>
      <vt:variant>
        <vt:i4>4</vt:i4>
      </vt:variant>
      <vt:variant>
        <vt:i4>8496</vt:i4>
      </vt:variant>
      <vt:variant>
        <vt:i4>0</vt:i4>
      </vt:variant>
      <vt:variant>
        <vt:i4>5</vt:i4>
      </vt:variant>
      <vt:variant>
        <vt:lpwstr>l6763_1975_13.htm</vt:lpwstr>
      </vt:variant>
      <vt:variant>
        <vt:lpwstr>n87</vt:lpwstr>
      </vt:variant>
      <vt:variant>
        <vt:i4>4</vt:i4>
      </vt:variant>
      <vt:variant>
        <vt:i4>8493</vt:i4>
      </vt:variant>
      <vt:variant>
        <vt:i4>0</vt:i4>
      </vt:variant>
      <vt:variant>
        <vt:i4>5</vt:i4>
      </vt:variant>
      <vt:variant>
        <vt:lpwstr>l6763_1975_13.htm</vt:lpwstr>
      </vt:variant>
      <vt:variant>
        <vt:lpwstr>n87</vt:lpwstr>
      </vt:variant>
      <vt:variant>
        <vt:i4>4</vt:i4>
      </vt:variant>
      <vt:variant>
        <vt:i4>8490</vt:i4>
      </vt:variant>
      <vt:variant>
        <vt:i4>0</vt:i4>
      </vt:variant>
      <vt:variant>
        <vt:i4>5</vt:i4>
      </vt:variant>
      <vt:variant>
        <vt:lpwstr>l6763_1975_13.htm</vt:lpwstr>
      </vt:variant>
      <vt:variant>
        <vt:lpwstr>n87</vt:lpwstr>
      </vt:variant>
      <vt:variant>
        <vt:i4>4</vt:i4>
      </vt:variant>
      <vt:variant>
        <vt:i4>8487</vt:i4>
      </vt:variant>
      <vt:variant>
        <vt:i4>0</vt:i4>
      </vt:variant>
      <vt:variant>
        <vt:i4>5</vt:i4>
      </vt:variant>
      <vt:variant>
        <vt:lpwstr>l6763_1975_13.htm</vt:lpwstr>
      </vt:variant>
      <vt:variant>
        <vt:lpwstr>n87</vt:lpwstr>
      </vt:variant>
      <vt:variant>
        <vt:i4>3670077</vt:i4>
      </vt:variant>
      <vt:variant>
        <vt:i4>8484</vt:i4>
      </vt:variant>
      <vt:variant>
        <vt:i4>0</vt:i4>
      </vt:variant>
      <vt:variant>
        <vt:i4>5</vt:i4>
      </vt:variant>
      <vt:variant>
        <vt:lpwstr>l6763_1975_13.htm</vt:lpwstr>
      </vt:variant>
      <vt:variant>
        <vt:lpwstr>n191</vt:lpwstr>
      </vt:variant>
      <vt:variant>
        <vt:i4>4</vt:i4>
      </vt:variant>
      <vt:variant>
        <vt:i4>8481</vt:i4>
      </vt:variant>
      <vt:variant>
        <vt:i4>0</vt:i4>
      </vt:variant>
      <vt:variant>
        <vt:i4>5</vt:i4>
      </vt:variant>
      <vt:variant>
        <vt:lpwstr>l6763_1975_13.htm</vt:lpwstr>
      </vt:variant>
      <vt:variant>
        <vt:lpwstr>n87</vt:lpwstr>
      </vt:variant>
      <vt:variant>
        <vt:i4>4</vt:i4>
      </vt:variant>
      <vt:variant>
        <vt:i4>8478</vt:i4>
      </vt:variant>
      <vt:variant>
        <vt:i4>0</vt:i4>
      </vt:variant>
      <vt:variant>
        <vt:i4>5</vt:i4>
      </vt:variant>
      <vt:variant>
        <vt:lpwstr>l6763_1975_13.htm</vt:lpwstr>
      </vt:variant>
      <vt:variant>
        <vt:lpwstr>n87</vt:lpwstr>
      </vt:variant>
      <vt:variant>
        <vt:i4>3670077</vt:i4>
      </vt:variant>
      <vt:variant>
        <vt:i4>8475</vt:i4>
      </vt:variant>
      <vt:variant>
        <vt:i4>0</vt:i4>
      </vt:variant>
      <vt:variant>
        <vt:i4>5</vt:i4>
      </vt:variant>
      <vt:variant>
        <vt:lpwstr>l6763_1975_13.htm</vt:lpwstr>
      </vt:variant>
      <vt:variant>
        <vt:lpwstr>n191</vt:lpwstr>
      </vt:variant>
      <vt:variant>
        <vt:i4>3670077</vt:i4>
      </vt:variant>
      <vt:variant>
        <vt:i4>8472</vt:i4>
      </vt:variant>
      <vt:variant>
        <vt:i4>0</vt:i4>
      </vt:variant>
      <vt:variant>
        <vt:i4>5</vt:i4>
      </vt:variant>
      <vt:variant>
        <vt:lpwstr>l6763_1975_13.htm</vt:lpwstr>
      </vt:variant>
      <vt:variant>
        <vt:lpwstr>n191</vt:lpwstr>
      </vt:variant>
      <vt:variant>
        <vt:i4>4</vt:i4>
      </vt:variant>
      <vt:variant>
        <vt:i4>8469</vt:i4>
      </vt:variant>
      <vt:variant>
        <vt:i4>0</vt:i4>
      </vt:variant>
      <vt:variant>
        <vt:i4>5</vt:i4>
      </vt:variant>
      <vt:variant>
        <vt:lpwstr>l6763_1975_13.htm</vt:lpwstr>
      </vt:variant>
      <vt:variant>
        <vt:lpwstr>n87</vt:lpwstr>
      </vt:variant>
      <vt:variant>
        <vt:i4>4</vt:i4>
      </vt:variant>
      <vt:variant>
        <vt:i4>8466</vt:i4>
      </vt:variant>
      <vt:variant>
        <vt:i4>0</vt:i4>
      </vt:variant>
      <vt:variant>
        <vt:i4>5</vt:i4>
      </vt:variant>
      <vt:variant>
        <vt:lpwstr>l6763_1975_13.htm</vt:lpwstr>
      </vt:variant>
      <vt:variant>
        <vt:lpwstr>n87</vt:lpwstr>
      </vt:variant>
      <vt:variant>
        <vt:i4>4</vt:i4>
      </vt:variant>
      <vt:variant>
        <vt:i4>8463</vt:i4>
      </vt:variant>
      <vt:variant>
        <vt:i4>0</vt:i4>
      </vt:variant>
      <vt:variant>
        <vt:i4>5</vt:i4>
      </vt:variant>
      <vt:variant>
        <vt:lpwstr>l6763_1975_13.htm</vt:lpwstr>
      </vt:variant>
      <vt:variant>
        <vt:lpwstr>n87</vt:lpwstr>
      </vt:variant>
      <vt:variant>
        <vt:i4>3997749</vt:i4>
      </vt:variant>
      <vt:variant>
        <vt:i4>8460</vt:i4>
      </vt:variant>
      <vt:variant>
        <vt:i4>0</vt:i4>
      </vt:variant>
      <vt:variant>
        <vt:i4>5</vt:i4>
      </vt:variant>
      <vt:variant>
        <vt:lpwstr>l6763_1975_13.htm</vt:lpwstr>
      </vt:variant>
      <vt:variant>
        <vt:lpwstr>n217</vt:lpwstr>
      </vt:variant>
      <vt:variant>
        <vt:i4>3997749</vt:i4>
      </vt:variant>
      <vt:variant>
        <vt:i4>8457</vt:i4>
      </vt:variant>
      <vt:variant>
        <vt:i4>0</vt:i4>
      </vt:variant>
      <vt:variant>
        <vt:i4>5</vt:i4>
      </vt:variant>
      <vt:variant>
        <vt:lpwstr>l6763_1975_13.htm</vt:lpwstr>
      </vt:variant>
      <vt:variant>
        <vt:lpwstr>n217</vt:lpwstr>
      </vt:variant>
      <vt:variant>
        <vt:i4>6553625</vt:i4>
      </vt:variant>
      <vt:variant>
        <vt:i4>8454</vt:i4>
      </vt:variant>
      <vt:variant>
        <vt:i4>0</vt:i4>
      </vt:variant>
      <vt:variant>
        <vt:i4>5</vt:i4>
      </vt:variant>
      <vt:variant>
        <vt:lpwstr>Z:\Documents and Settings\daniela.silvia\Desktop\Lei 6.763-1975\l6763_1975_13.htm</vt:lpwstr>
      </vt:variant>
      <vt:variant>
        <vt:lpwstr>n378</vt:lpwstr>
      </vt:variant>
      <vt:variant>
        <vt:i4>3997749</vt:i4>
      </vt:variant>
      <vt:variant>
        <vt:i4>8451</vt:i4>
      </vt:variant>
      <vt:variant>
        <vt:i4>0</vt:i4>
      </vt:variant>
      <vt:variant>
        <vt:i4>5</vt:i4>
      </vt:variant>
      <vt:variant>
        <vt:lpwstr>l6763_1975_13.htm</vt:lpwstr>
      </vt:variant>
      <vt:variant>
        <vt:lpwstr>n217</vt:lpwstr>
      </vt:variant>
      <vt:variant>
        <vt:i4>3670066</vt:i4>
      </vt:variant>
      <vt:variant>
        <vt:i4>8448</vt:i4>
      </vt:variant>
      <vt:variant>
        <vt:i4>0</vt:i4>
      </vt:variant>
      <vt:variant>
        <vt:i4>5</vt:i4>
      </vt:variant>
      <vt:variant>
        <vt:lpwstr>l6763_1975_13.htm</vt:lpwstr>
      </vt:variant>
      <vt:variant>
        <vt:lpwstr>n363</vt:lpwstr>
      </vt:variant>
      <vt:variant>
        <vt:i4>3342386</vt:i4>
      </vt:variant>
      <vt:variant>
        <vt:i4>8445</vt:i4>
      </vt:variant>
      <vt:variant>
        <vt:i4>0</vt:i4>
      </vt:variant>
      <vt:variant>
        <vt:i4>5</vt:i4>
      </vt:variant>
      <vt:variant>
        <vt:lpwstr>l6763_1975_13.htm</vt:lpwstr>
      </vt:variant>
      <vt:variant>
        <vt:lpwstr>n368</vt:lpwstr>
      </vt:variant>
      <vt:variant>
        <vt:i4>3342387</vt:i4>
      </vt:variant>
      <vt:variant>
        <vt:i4>8442</vt:i4>
      </vt:variant>
      <vt:variant>
        <vt:i4>0</vt:i4>
      </vt:variant>
      <vt:variant>
        <vt:i4>5</vt:i4>
      </vt:variant>
      <vt:variant>
        <vt:lpwstr>l6763_1975_13.htm</vt:lpwstr>
      </vt:variant>
      <vt:variant>
        <vt:lpwstr>n378</vt:lpwstr>
      </vt:variant>
      <vt:variant>
        <vt:i4>3997749</vt:i4>
      </vt:variant>
      <vt:variant>
        <vt:i4>8439</vt:i4>
      </vt:variant>
      <vt:variant>
        <vt:i4>0</vt:i4>
      </vt:variant>
      <vt:variant>
        <vt:i4>5</vt:i4>
      </vt:variant>
      <vt:variant>
        <vt:lpwstr>l6763_1975_13.htm</vt:lpwstr>
      </vt:variant>
      <vt:variant>
        <vt:lpwstr>n217</vt:lpwstr>
      </vt:variant>
      <vt:variant>
        <vt:i4>3997749</vt:i4>
      </vt:variant>
      <vt:variant>
        <vt:i4>8436</vt:i4>
      </vt:variant>
      <vt:variant>
        <vt:i4>0</vt:i4>
      </vt:variant>
      <vt:variant>
        <vt:i4>5</vt:i4>
      </vt:variant>
      <vt:variant>
        <vt:lpwstr>l6763_1975_13.htm</vt:lpwstr>
      </vt:variant>
      <vt:variant>
        <vt:lpwstr>n217</vt:lpwstr>
      </vt:variant>
      <vt:variant>
        <vt:i4>3997749</vt:i4>
      </vt:variant>
      <vt:variant>
        <vt:i4>8433</vt:i4>
      </vt:variant>
      <vt:variant>
        <vt:i4>0</vt:i4>
      </vt:variant>
      <vt:variant>
        <vt:i4>5</vt:i4>
      </vt:variant>
      <vt:variant>
        <vt:lpwstr>l6763_1975_13.htm</vt:lpwstr>
      </vt:variant>
      <vt:variant>
        <vt:lpwstr>n217</vt:lpwstr>
      </vt:variant>
      <vt:variant>
        <vt:i4>3997749</vt:i4>
      </vt:variant>
      <vt:variant>
        <vt:i4>8430</vt:i4>
      </vt:variant>
      <vt:variant>
        <vt:i4>0</vt:i4>
      </vt:variant>
      <vt:variant>
        <vt:i4>5</vt:i4>
      </vt:variant>
      <vt:variant>
        <vt:lpwstr>l6763_1975_13.htm</vt:lpwstr>
      </vt:variant>
      <vt:variant>
        <vt:lpwstr>n217</vt:lpwstr>
      </vt:variant>
      <vt:variant>
        <vt:i4>3997749</vt:i4>
      </vt:variant>
      <vt:variant>
        <vt:i4>8427</vt:i4>
      </vt:variant>
      <vt:variant>
        <vt:i4>0</vt:i4>
      </vt:variant>
      <vt:variant>
        <vt:i4>5</vt:i4>
      </vt:variant>
      <vt:variant>
        <vt:lpwstr>l6763_1975_13.htm</vt:lpwstr>
      </vt:variant>
      <vt:variant>
        <vt:lpwstr>n217</vt:lpwstr>
      </vt:variant>
      <vt:variant>
        <vt:i4>3997749</vt:i4>
      </vt:variant>
      <vt:variant>
        <vt:i4>8424</vt:i4>
      </vt:variant>
      <vt:variant>
        <vt:i4>0</vt:i4>
      </vt:variant>
      <vt:variant>
        <vt:i4>5</vt:i4>
      </vt:variant>
      <vt:variant>
        <vt:lpwstr>l6763_1975_13.htm</vt:lpwstr>
      </vt:variant>
      <vt:variant>
        <vt:lpwstr>n217</vt:lpwstr>
      </vt:variant>
      <vt:variant>
        <vt:i4>3997749</vt:i4>
      </vt:variant>
      <vt:variant>
        <vt:i4>8421</vt:i4>
      </vt:variant>
      <vt:variant>
        <vt:i4>0</vt:i4>
      </vt:variant>
      <vt:variant>
        <vt:i4>5</vt:i4>
      </vt:variant>
      <vt:variant>
        <vt:lpwstr>l6763_1975_13.htm</vt:lpwstr>
      </vt:variant>
      <vt:variant>
        <vt:lpwstr>n217</vt:lpwstr>
      </vt:variant>
      <vt:variant>
        <vt:i4>3997749</vt:i4>
      </vt:variant>
      <vt:variant>
        <vt:i4>8418</vt:i4>
      </vt:variant>
      <vt:variant>
        <vt:i4>0</vt:i4>
      </vt:variant>
      <vt:variant>
        <vt:i4>5</vt:i4>
      </vt:variant>
      <vt:variant>
        <vt:lpwstr>l6763_1975_13.htm</vt:lpwstr>
      </vt:variant>
      <vt:variant>
        <vt:lpwstr>n217</vt:lpwstr>
      </vt:variant>
      <vt:variant>
        <vt:i4>3997749</vt:i4>
      </vt:variant>
      <vt:variant>
        <vt:i4>8415</vt:i4>
      </vt:variant>
      <vt:variant>
        <vt:i4>0</vt:i4>
      </vt:variant>
      <vt:variant>
        <vt:i4>5</vt:i4>
      </vt:variant>
      <vt:variant>
        <vt:lpwstr>l6763_1975_13.htm</vt:lpwstr>
      </vt:variant>
      <vt:variant>
        <vt:lpwstr>n217</vt:lpwstr>
      </vt:variant>
      <vt:variant>
        <vt:i4>3997749</vt:i4>
      </vt:variant>
      <vt:variant>
        <vt:i4>8412</vt:i4>
      </vt:variant>
      <vt:variant>
        <vt:i4>0</vt:i4>
      </vt:variant>
      <vt:variant>
        <vt:i4>5</vt:i4>
      </vt:variant>
      <vt:variant>
        <vt:lpwstr>l6763_1975_13.htm</vt:lpwstr>
      </vt:variant>
      <vt:variant>
        <vt:lpwstr>n217</vt:lpwstr>
      </vt:variant>
      <vt:variant>
        <vt:i4>3997749</vt:i4>
      </vt:variant>
      <vt:variant>
        <vt:i4>8409</vt:i4>
      </vt:variant>
      <vt:variant>
        <vt:i4>0</vt:i4>
      </vt:variant>
      <vt:variant>
        <vt:i4>5</vt:i4>
      </vt:variant>
      <vt:variant>
        <vt:lpwstr>l6763_1975_13.htm</vt:lpwstr>
      </vt:variant>
      <vt:variant>
        <vt:lpwstr>n217</vt:lpwstr>
      </vt:variant>
      <vt:variant>
        <vt:i4>3997749</vt:i4>
      </vt:variant>
      <vt:variant>
        <vt:i4>8406</vt:i4>
      </vt:variant>
      <vt:variant>
        <vt:i4>0</vt:i4>
      </vt:variant>
      <vt:variant>
        <vt:i4>5</vt:i4>
      </vt:variant>
      <vt:variant>
        <vt:lpwstr>l6763_1975_13.htm</vt:lpwstr>
      </vt:variant>
      <vt:variant>
        <vt:lpwstr>n217</vt:lpwstr>
      </vt:variant>
      <vt:variant>
        <vt:i4>3997749</vt:i4>
      </vt:variant>
      <vt:variant>
        <vt:i4>8403</vt:i4>
      </vt:variant>
      <vt:variant>
        <vt:i4>0</vt:i4>
      </vt:variant>
      <vt:variant>
        <vt:i4>5</vt:i4>
      </vt:variant>
      <vt:variant>
        <vt:lpwstr>l6763_1975_13.htm</vt:lpwstr>
      </vt:variant>
      <vt:variant>
        <vt:lpwstr>n217</vt:lpwstr>
      </vt:variant>
      <vt:variant>
        <vt:i4>3997749</vt:i4>
      </vt:variant>
      <vt:variant>
        <vt:i4>8400</vt:i4>
      </vt:variant>
      <vt:variant>
        <vt:i4>0</vt:i4>
      </vt:variant>
      <vt:variant>
        <vt:i4>5</vt:i4>
      </vt:variant>
      <vt:variant>
        <vt:lpwstr>l6763_1975_13.htm</vt:lpwstr>
      </vt:variant>
      <vt:variant>
        <vt:lpwstr>n217</vt:lpwstr>
      </vt:variant>
      <vt:variant>
        <vt:i4>3997749</vt:i4>
      </vt:variant>
      <vt:variant>
        <vt:i4>8397</vt:i4>
      </vt:variant>
      <vt:variant>
        <vt:i4>0</vt:i4>
      </vt:variant>
      <vt:variant>
        <vt:i4>5</vt:i4>
      </vt:variant>
      <vt:variant>
        <vt:lpwstr>l6763_1975_13.htm</vt:lpwstr>
      </vt:variant>
      <vt:variant>
        <vt:lpwstr>n217</vt:lpwstr>
      </vt:variant>
      <vt:variant>
        <vt:i4>3997749</vt:i4>
      </vt:variant>
      <vt:variant>
        <vt:i4>8394</vt:i4>
      </vt:variant>
      <vt:variant>
        <vt:i4>0</vt:i4>
      </vt:variant>
      <vt:variant>
        <vt:i4>5</vt:i4>
      </vt:variant>
      <vt:variant>
        <vt:lpwstr>l6763_1975_13.htm</vt:lpwstr>
      </vt:variant>
      <vt:variant>
        <vt:lpwstr>n217</vt:lpwstr>
      </vt:variant>
      <vt:variant>
        <vt:i4>3997749</vt:i4>
      </vt:variant>
      <vt:variant>
        <vt:i4>8391</vt:i4>
      </vt:variant>
      <vt:variant>
        <vt:i4>0</vt:i4>
      </vt:variant>
      <vt:variant>
        <vt:i4>5</vt:i4>
      </vt:variant>
      <vt:variant>
        <vt:lpwstr>l6763_1975_13.htm</vt:lpwstr>
      </vt:variant>
      <vt:variant>
        <vt:lpwstr>n217</vt:lpwstr>
      </vt:variant>
      <vt:variant>
        <vt:i4>3997749</vt:i4>
      </vt:variant>
      <vt:variant>
        <vt:i4>8388</vt:i4>
      </vt:variant>
      <vt:variant>
        <vt:i4>0</vt:i4>
      </vt:variant>
      <vt:variant>
        <vt:i4>5</vt:i4>
      </vt:variant>
      <vt:variant>
        <vt:lpwstr>l6763_1975_13.htm</vt:lpwstr>
      </vt:variant>
      <vt:variant>
        <vt:lpwstr>n217</vt:lpwstr>
      </vt:variant>
      <vt:variant>
        <vt:i4>3997749</vt:i4>
      </vt:variant>
      <vt:variant>
        <vt:i4>8385</vt:i4>
      </vt:variant>
      <vt:variant>
        <vt:i4>0</vt:i4>
      </vt:variant>
      <vt:variant>
        <vt:i4>5</vt:i4>
      </vt:variant>
      <vt:variant>
        <vt:lpwstr>l6763_1975_13.htm</vt:lpwstr>
      </vt:variant>
      <vt:variant>
        <vt:lpwstr>n217</vt:lpwstr>
      </vt:variant>
      <vt:variant>
        <vt:i4>3997749</vt:i4>
      </vt:variant>
      <vt:variant>
        <vt:i4>8382</vt:i4>
      </vt:variant>
      <vt:variant>
        <vt:i4>0</vt:i4>
      </vt:variant>
      <vt:variant>
        <vt:i4>5</vt:i4>
      </vt:variant>
      <vt:variant>
        <vt:lpwstr>l6763_1975_13.htm</vt:lpwstr>
      </vt:variant>
      <vt:variant>
        <vt:lpwstr>n217</vt:lpwstr>
      </vt:variant>
      <vt:variant>
        <vt:i4>3997749</vt:i4>
      </vt:variant>
      <vt:variant>
        <vt:i4>8379</vt:i4>
      </vt:variant>
      <vt:variant>
        <vt:i4>0</vt:i4>
      </vt:variant>
      <vt:variant>
        <vt:i4>5</vt:i4>
      </vt:variant>
      <vt:variant>
        <vt:lpwstr>l6763_1975_13.htm</vt:lpwstr>
      </vt:variant>
      <vt:variant>
        <vt:lpwstr>n217</vt:lpwstr>
      </vt:variant>
      <vt:variant>
        <vt:i4>3997749</vt:i4>
      </vt:variant>
      <vt:variant>
        <vt:i4>8376</vt:i4>
      </vt:variant>
      <vt:variant>
        <vt:i4>0</vt:i4>
      </vt:variant>
      <vt:variant>
        <vt:i4>5</vt:i4>
      </vt:variant>
      <vt:variant>
        <vt:lpwstr>l6763_1975_13.htm</vt:lpwstr>
      </vt:variant>
      <vt:variant>
        <vt:lpwstr>n217</vt:lpwstr>
      </vt:variant>
      <vt:variant>
        <vt:i4>3997749</vt:i4>
      </vt:variant>
      <vt:variant>
        <vt:i4>8373</vt:i4>
      </vt:variant>
      <vt:variant>
        <vt:i4>0</vt:i4>
      </vt:variant>
      <vt:variant>
        <vt:i4>5</vt:i4>
      </vt:variant>
      <vt:variant>
        <vt:lpwstr>l6763_1975_13.htm</vt:lpwstr>
      </vt:variant>
      <vt:variant>
        <vt:lpwstr>n217</vt:lpwstr>
      </vt:variant>
      <vt:variant>
        <vt:i4>3997749</vt:i4>
      </vt:variant>
      <vt:variant>
        <vt:i4>8370</vt:i4>
      </vt:variant>
      <vt:variant>
        <vt:i4>0</vt:i4>
      </vt:variant>
      <vt:variant>
        <vt:i4>5</vt:i4>
      </vt:variant>
      <vt:variant>
        <vt:lpwstr>l6763_1975_13.htm</vt:lpwstr>
      </vt:variant>
      <vt:variant>
        <vt:lpwstr>n217</vt:lpwstr>
      </vt:variant>
      <vt:variant>
        <vt:i4>4063293</vt:i4>
      </vt:variant>
      <vt:variant>
        <vt:i4>8367</vt:i4>
      </vt:variant>
      <vt:variant>
        <vt:i4>0</vt:i4>
      </vt:variant>
      <vt:variant>
        <vt:i4>5</vt:i4>
      </vt:variant>
      <vt:variant>
        <vt:lpwstr>l6763_1975_13.htm</vt:lpwstr>
      </vt:variant>
      <vt:variant>
        <vt:lpwstr>n395</vt:lpwstr>
      </vt:variant>
      <vt:variant>
        <vt:i4>4063293</vt:i4>
      </vt:variant>
      <vt:variant>
        <vt:i4>8364</vt:i4>
      </vt:variant>
      <vt:variant>
        <vt:i4>0</vt:i4>
      </vt:variant>
      <vt:variant>
        <vt:i4>5</vt:i4>
      </vt:variant>
      <vt:variant>
        <vt:lpwstr>l6763_1975_13.htm</vt:lpwstr>
      </vt:variant>
      <vt:variant>
        <vt:lpwstr>n395</vt:lpwstr>
      </vt:variant>
      <vt:variant>
        <vt:i4>3932212</vt:i4>
      </vt:variant>
      <vt:variant>
        <vt:i4>8361</vt:i4>
      </vt:variant>
      <vt:variant>
        <vt:i4>0</vt:i4>
      </vt:variant>
      <vt:variant>
        <vt:i4>5</vt:i4>
      </vt:variant>
      <vt:variant>
        <vt:lpwstr>l6763_1975_13.htm</vt:lpwstr>
      </vt:variant>
      <vt:variant>
        <vt:lpwstr>n400</vt:lpwstr>
      </vt:variant>
      <vt:variant>
        <vt:i4>3997749</vt:i4>
      </vt:variant>
      <vt:variant>
        <vt:i4>8358</vt:i4>
      </vt:variant>
      <vt:variant>
        <vt:i4>0</vt:i4>
      </vt:variant>
      <vt:variant>
        <vt:i4>5</vt:i4>
      </vt:variant>
      <vt:variant>
        <vt:lpwstr>l6763_1975_13.htm</vt:lpwstr>
      </vt:variant>
      <vt:variant>
        <vt:lpwstr>n217</vt:lpwstr>
      </vt:variant>
      <vt:variant>
        <vt:i4>3997749</vt:i4>
      </vt:variant>
      <vt:variant>
        <vt:i4>8355</vt:i4>
      </vt:variant>
      <vt:variant>
        <vt:i4>0</vt:i4>
      </vt:variant>
      <vt:variant>
        <vt:i4>5</vt:i4>
      </vt:variant>
      <vt:variant>
        <vt:lpwstr>l6763_1975_13.htm</vt:lpwstr>
      </vt:variant>
      <vt:variant>
        <vt:lpwstr>n217</vt:lpwstr>
      </vt:variant>
      <vt:variant>
        <vt:i4>3997749</vt:i4>
      </vt:variant>
      <vt:variant>
        <vt:i4>8352</vt:i4>
      </vt:variant>
      <vt:variant>
        <vt:i4>0</vt:i4>
      </vt:variant>
      <vt:variant>
        <vt:i4>5</vt:i4>
      </vt:variant>
      <vt:variant>
        <vt:lpwstr>l6763_1975_13.htm</vt:lpwstr>
      </vt:variant>
      <vt:variant>
        <vt:lpwstr>n217</vt:lpwstr>
      </vt:variant>
      <vt:variant>
        <vt:i4>4128817</vt:i4>
      </vt:variant>
      <vt:variant>
        <vt:i4>8349</vt:i4>
      </vt:variant>
      <vt:variant>
        <vt:i4>0</vt:i4>
      </vt:variant>
      <vt:variant>
        <vt:i4>5</vt:i4>
      </vt:variant>
      <vt:variant>
        <vt:lpwstr>l6763_1975_13.htm</vt:lpwstr>
      </vt:variant>
      <vt:variant>
        <vt:lpwstr>n354</vt:lpwstr>
      </vt:variant>
      <vt:variant>
        <vt:i4>4128817</vt:i4>
      </vt:variant>
      <vt:variant>
        <vt:i4>8346</vt:i4>
      </vt:variant>
      <vt:variant>
        <vt:i4>0</vt:i4>
      </vt:variant>
      <vt:variant>
        <vt:i4>5</vt:i4>
      </vt:variant>
      <vt:variant>
        <vt:lpwstr>l6763_1975_13.htm</vt:lpwstr>
      </vt:variant>
      <vt:variant>
        <vt:lpwstr>n354</vt:lpwstr>
      </vt:variant>
      <vt:variant>
        <vt:i4>4128817</vt:i4>
      </vt:variant>
      <vt:variant>
        <vt:i4>8343</vt:i4>
      </vt:variant>
      <vt:variant>
        <vt:i4>0</vt:i4>
      </vt:variant>
      <vt:variant>
        <vt:i4>5</vt:i4>
      </vt:variant>
      <vt:variant>
        <vt:lpwstr>l6763_1975_13.htm</vt:lpwstr>
      </vt:variant>
      <vt:variant>
        <vt:lpwstr>n354</vt:lpwstr>
      </vt:variant>
      <vt:variant>
        <vt:i4>3670065</vt:i4>
      </vt:variant>
      <vt:variant>
        <vt:i4>8340</vt:i4>
      </vt:variant>
      <vt:variant>
        <vt:i4>0</vt:i4>
      </vt:variant>
      <vt:variant>
        <vt:i4>5</vt:i4>
      </vt:variant>
      <vt:variant>
        <vt:lpwstr>l6763_1975_13.htm</vt:lpwstr>
      </vt:variant>
      <vt:variant>
        <vt:lpwstr>n353</vt:lpwstr>
      </vt:variant>
      <vt:variant>
        <vt:i4>4063287</vt:i4>
      </vt:variant>
      <vt:variant>
        <vt:i4>8337</vt:i4>
      </vt:variant>
      <vt:variant>
        <vt:i4>0</vt:i4>
      </vt:variant>
      <vt:variant>
        <vt:i4>5</vt:i4>
      </vt:variant>
      <vt:variant>
        <vt:lpwstr>l6763_1975_13.htm</vt:lpwstr>
      </vt:variant>
      <vt:variant>
        <vt:lpwstr>n432</vt:lpwstr>
      </vt:variant>
      <vt:variant>
        <vt:i4>4063287</vt:i4>
      </vt:variant>
      <vt:variant>
        <vt:i4>8334</vt:i4>
      </vt:variant>
      <vt:variant>
        <vt:i4>0</vt:i4>
      </vt:variant>
      <vt:variant>
        <vt:i4>5</vt:i4>
      </vt:variant>
      <vt:variant>
        <vt:lpwstr>l6763_1975_13.htm</vt:lpwstr>
      </vt:variant>
      <vt:variant>
        <vt:lpwstr>n432</vt:lpwstr>
      </vt:variant>
      <vt:variant>
        <vt:i4>4063287</vt:i4>
      </vt:variant>
      <vt:variant>
        <vt:i4>8331</vt:i4>
      </vt:variant>
      <vt:variant>
        <vt:i4>0</vt:i4>
      </vt:variant>
      <vt:variant>
        <vt:i4>5</vt:i4>
      </vt:variant>
      <vt:variant>
        <vt:lpwstr>l6763_1975_13.htm</vt:lpwstr>
      </vt:variant>
      <vt:variant>
        <vt:lpwstr>n432</vt:lpwstr>
      </vt:variant>
      <vt:variant>
        <vt:i4>3670065</vt:i4>
      </vt:variant>
      <vt:variant>
        <vt:i4>8328</vt:i4>
      </vt:variant>
      <vt:variant>
        <vt:i4>0</vt:i4>
      </vt:variant>
      <vt:variant>
        <vt:i4>5</vt:i4>
      </vt:variant>
      <vt:variant>
        <vt:lpwstr>l6763_1975_13.htm</vt:lpwstr>
      </vt:variant>
      <vt:variant>
        <vt:lpwstr>n353</vt:lpwstr>
      </vt:variant>
      <vt:variant>
        <vt:i4>3997749</vt:i4>
      </vt:variant>
      <vt:variant>
        <vt:i4>8325</vt:i4>
      </vt:variant>
      <vt:variant>
        <vt:i4>0</vt:i4>
      </vt:variant>
      <vt:variant>
        <vt:i4>5</vt:i4>
      </vt:variant>
      <vt:variant>
        <vt:lpwstr>l6763_1975_13.htm</vt:lpwstr>
      </vt:variant>
      <vt:variant>
        <vt:lpwstr>n217</vt:lpwstr>
      </vt:variant>
      <vt:variant>
        <vt:i4>3997749</vt:i4>
      </vt:variant>
      <vt:variant>
        <vt:i4>8322</vt:i4>
      </vt:variant>
      <vt:variant>
        <vt:i4>0</vt:i4>
      </vt:variant>
      <vt:variant>
        <vt:i4>5</vt:i4>
      </vt:variant>
      <vt:variant>
        <vt:lpwstr>l6763_1975_13.htm</vt:lpwstr>
      </vt:variant>
      <vt:variant>
        <vt:lpwstr>n217</vt:lpwstr>
      </vt:variant>
      <vt:variant>
        <vt:i4>3997749</vt:i4>
      </vt:variant>
      <vt:variant>
        <vt:i4>8319</vt:i4>
      </vt:variant>
      <vt:variant>
        <vt:i4>0</vt:i4>
      </vt:variant>
      <vt:variant>
        <vt:i4>5</vt:i4>
      </vt:variant>
      <vt:variant>
        <vt:lpwstr>l6763_1975_13.htm</vt:lpwstr>
      </vt:variant>
      <vt:variant>
        <vt:lpwstr>n217</vt:lpwstr>
      </vt:variant>
      <vt:variant>
        <vt:i4>3997749</vt:i4>
      </vt:variant>
      <vt:variant>
        <vt:i4>8316</vt:i4>
      </vt:variant>
      <vt:variant>
        <vt:i4>0</vt:i4>
      </vt:variant>
      <vt:variant>
        <vt:i4>5</vt:i4>
      </vt:variant>
      <vt:variant>
        <vt:lpwstr>l6763_1975_13.htm</vt:lpwstr>
      </vt:variant>
      <vt:variant>
        <vt:lpwstr>n217</vt:lpwstr>
      </vt:variant>
      <vt:variant>
        <vt:i4>3997749</vt:i4>
      </vt:variant>
      <vt:variant>
        <vt:i4>8313</vt:i4>
      </vt:variant>
      <vt:variant>
        <vt:i4>0</vt:i4>
      </vt:variant>
      <vt:variant>
        <vt:i4>5</vt:i4>
      </vt:variant>
      <vt:variant>
        <vt:lpwstr>l6763_1975_13.htm</vt:lpwstr>
      </vt:variant>
      <vt:variant>
        <vt:lpwstr>n217</vt:lpwstr>
      </vt:variant>
      <vt:variant>
        <vt:i4>3997749</vt:i4>
      </vt:variant>
      <vt:variant>
        <vt:i4>8310</vt:i4>
      </vt:variant>
      <vt:variant>
        <vt:i4>0</vt:i4>
      </vt:variant>
      <vt:variant>
        <vt:i4>5</vt:i4>
      </vt:variant>
      <vt:variant>
        <vt:lpwstr>l6763_1975_13.htm</vt:lpwstr>
      </vt:variant>
      <vt:variant>
        <vt:lpwstr>n217</vt:lpwstr>
      </vt:variant>
      <vt:variant>
        <vt:i4>3997749</vt:i4>
      </vt:variant>
      <vt:variant>
        <vt:i4>8307</vt:i4>
      </vt:variant>
      <vt:variant>
        <vt:i4>0</vt:i4>
      </vt:variant>
      <vt:variant>
        <vt:i4>5</vt:i4>
      </vt:variant>
      <vt:variant>
        <vt:lpwstr>l6763_1975_13.htm</vt:lpwstr>
      </vt:variant>
      <vt:variant>
        <vt:lpwstr>n217</vt:lpwstr>
      </vt:variant>
      <vt:variant>
        <vt:i4>3997749</vt:i4>
      </vt:variant>
      <vt:variant>
        <vt:i4>8304</vt:i4>
      </vt:variant>
      <vt:variant>
        <vt:i4>0</vt:i4>
      </vt:variant>
      <vt:variant>
        <vt:i4>5</vt:i4>
      </vt:variant>
      <vt:variant>
        <vt:lpwstr>l6763_1975_13.htm</vt:lpwstr>
      </vt:variant>
      <vt:variant>
        <vt:lpwstr>n217</vt:lpwstr>
      </vt:variant>
      <vt:variant>
        <vt:i4>3997749</vt:i4>
      </vt:variant>
      <vt:variant>
        <vt:i4>8301</vt:i4>
      </vt:variant>
      <vt:variant>
        <vt:i4>0</vt:i4>
      </vt:variant>
      <vt:variant>
        <vt:i4>5</vt:i4>
      </vt:variant>
      <vt:variant>
        <vt:lpwstr>l6763_1975_13.htm</vt:lpwstr>
      </vt:variant>
      <vt:variant>
        <vt:lpwstr>n217</vt:lpwstr>
      </vt:variant>
      <vt:variant>
        <vt:i4>3997749</vt:i4>
      </vt:variant>
      <vt:variant>
        <vt:i4>8298</vt:i4>
      </vt:variant>
      <vt:variant>
        <vt:i4>0</vt:i4>
      </vt:variant>
      <vt:variant>
        <vt:i4>5</vt:i4>
      </vt:variant>
      <vt:variant>
        <vt:lpwstr>l6763_1975_13.htm</vt:lpwstr>
      </vt:variant>
      <vt:variant>
        <vt:lpwstr>n217</vt:lpwstr>
      </vt:variant>
      <vt:variant>
        <vt:i4>3997749</vt:i4>
      </vt:variant>
      <vt:variant>
        <vt:i4>8295</vt:i4>
      </vt:variant>
      <vt:variant>
        <vt:i4>0</vt:i4>
      </vt:variant>
      <vt:variant>
        <vt:i4>5</vt:i4>
      </vt:variant>
      <vt:variant>
        <vt:lpwstr>l6763_1975_13.htm</vt:lpwstr>
      </vt:variant>
      <vt:variant>
        <vt:lpwstr>n217</vt:lpwstr>
      </vt:variant>
      <vt:variant>
        <vt:i4>3997749</vt:i4>
      </vt:variant>
      <vt:variant>
        <vt:i4>8292</vt:i4>
      </vt:variant>
      <vt:variant>
        <vt:i4>0</vt:i4>
      </vt:variant>
      <vt:variant>
        <vt:i4>5</vt:i4>
      </vt:variant>
      <vt:variant>
        <vt:lpwstr>l6763_1975_13.htm</vt:lpwstr>
      </vt:variant>
      <vt:variant>
        <vt:lpwstr>n217</vt:lpwstr>
      </vt:variant>
      <vt:variant>
        <vt:i4>3997749</vt:i4>
      </vt:variant>
      <vt:variant>
        <vt:i4>8289</vt:i4>
      </vt:variant>
      <vt:variant>
        <vt:i4>0</vt:i4>
      </vt:variant>
      <vt:variant>
        <vt:i4>5</vt:i4>
      </vt:variant>
      <vt:variant>
        <vt:lpwstr>l6763_1975_13.htm</vt:lpwstr>
      </vt:variant>
      <vt:variant>
        <vt:lpwstr>n217</vt:lpwstr>
      </vt:variant>
      <vt:variant>
        <vt:i4>3997749</vt:i4>
      </vt:variant>
      <vt:variant>
        <vt:i4>8286</vt:i4>
      </vt:variant>
      <vt:variant>
        <vt:i4>0</vt:i4>
      </vt:variant>
      <vt:variant>
        <vt:i4>5</vt:i4>
      </vt:variant>
      <vt:variant>
        <vt:lpwstr>l6763_1975_13.htm</vt:lpwstr>
      </vt:variant>
      <vt:variant>
        <vt:lpwstr>n217</vt:lpwstr>
      </vt:variant>
      <vt:variant>
        <vt:i4>3997749</vt:i4>
      </vt:variant>
      <vt:variant>
        <vt:i4>8283</vt:i4>
      </vt:variant>
      <vt:variant>
        <vt:i4>0</vt:i4>
      </vt:variant>
      <vt:variant>
        <vt:i4>5</vt:i4>
      </vt:variant>
      <vt:variant>
        <vt:lpwstr>l6763_1975_13.htm</vt:lpwstr>
      </vt:variant>
      <vt:variant>
        <vt:lpwstr>n217</vt:lpwstr>
      </vt:variant>
      <vt:variant>
        <vt:i4>3997749</vt:i4>
      </vt:variant>
      <vt:variant>
        <vt:i4>8280</vt:i4>
      </vt:variant>
      <vt:variant>
        <vt:i4>0</vt:i4>
      </vt:variant>
      <vt:variant>
        <vt:i4>5</vt:i4>
      </vt:variant>
      <vt:variant>
        <vt:lpwstr>l6763_1975_13.htm</vt:lpwstr>
      </vt:variant>
      <vt:variant>
        <vt:lpwstr>n217</vt:lpwstr>
      </vt:variant>
      <vt:variant>
        <vt:i4>3997749</vt:i4>
      </vt:variant>
      <vt:variant>
        <vt:i4>8277</vt:i4>
      </vt:variant>
      <vt:variant>
        <vt:i4>0</vt:i4>
      </vt:variant>
      <vt:variant>
        <vt:i4>5</vt:i4>
      </vt:variant>
      <vt:variant>
        <vt:lpwstr>l6763_1975_13.htm</vt:lpwstr>
      </vt:variant>
      <vt:variant>
        <vt:lpwstr>n217</vt:lpwstr>
      </vt:variant>
      <vt:variant>
        <vt:i4>3997749</vt:i4>
      </vt:variant>
      <vt:variant>
        <vt:i4>8274</vt:i4>
      </vt:variant>
      <vt:variant>
        <vt:i4>0</vt:i4>
      </vt:variant>
      <vt:variant>
        <vt:i4>5</vt:i4>
      </vt:variant>
      <vt:variant>
        <vt:lpwstr>l6763_1975_13.htm</vt:lpwstr>
      </vt:variant>
      <vt:variant>
        <vt:lpwstr>n217</vt:lpwstr>
      </vt:variant>
      <vt:variant>
        <vt:i4>3997749</vt:i4>
      </vt:variant>
      <vt:variant>
        <vt:i4>8271</vt:i4>
      </vt:variant>
      <vt:variant>
        <vt:i4>0</vt:i4>
      </vt:variant>
      <vt:variant>
        <vt:i4>5</vt:i4>
      </vt:variant>
      <vt:variant>
        <vt:lpwstr>l6763_1975_13.htm</vt:lpwstr>
      </vt:variant>
      <vt:variant>
        <vt:lpwstr>n217</vt:lpwstr>
      </vt:variant>
      <vt:variant>
        <vt:i4>3997749</vt:i4>
      </vt:variant>
      <vt:variant>
        <vt:i4>8268</vt:i4>
      </vt:variant>
      <vt:variant>
        <vt:i4>0</vt:i4>
      </vt:variant>
      <vt:variant>
        <vt:i4>5</vt:i4>
      </vt:variant>
      <vt:variant>
        <vt:lpwstr>l6763_1975_13.htm</vt:lpwstr>
      </vt:variant>
      <vt:variant>
        <vt:lpwstr>n217</vt:lpwstr>
      </vt:variant>
      <vt:variant>
        <vt:i4>3997749</vt:i4>
      </vt:variant>
      <vt:variant>
        <vt:i4>8265</vt:i4>
      </vt:variant>
      <vt:variant>
        <vt:i4>0</vt:i4>
      </vt:variant>
      <vt:variant>
        <vt:i4>5</vt:i4>
      </vt:variant>
      <vt:variant>
        <vt:lpwstr>l6763_1975_13.htm</vt:lpwstr>
      </vt:variant>
      <vt:variant>
        <vt:lpwstr>n217</vt:lpwstr>
      </vt:variant>
      <vt:variant>
        <vt:i4>3997749</vt:i4>
      </vt:variant>
      <vt:variant>
        <vt:i4>8262</vt:i4>
      </vt:variant>
      <vt:variant>
        <vt:i4>0</vt:i4>
      </vt:variant>
      <vt:variant>
        <vt:i4>5</vt:i4>
      </vt:variant>
      <vt:variant>
        <vt:lpwstr>l6763_1975_13.htm</vt:lpwstr>
      </vt:variant>
      <vt:variant>
        <vt:lpwstr>n217</vt:lpwstr>
      </vt:variant>
      <vt:variant>
        <vt:i4>3997749</vt:i4>
      </vt:variant>
      <vt:variant>
        <vt:i4>8259</vt:i4>
      </vt:variant>
      <vt:variant>
        <vt:i4>0</vt:i4>
      </vt:variant>
      <vt:variant>
        <vt:i4>5</vt:i4>
      </vt:variant>
      <vt:variant>
        <vt:lpwstr>l6763_1975_13.htm</vt:lpwstr>
      </vt:variant>
      <vt:variant>
        <vt:lpwstr>n217</vt:lpwstr>
      </vt:variant>
      <vt:variant>
        <vt:i4>3997749</vt:i4>
      </vt:variant>
      <vt:variant>
        <vt:i4>8256</vt:i4>
      </vt:variant>
      <vt:variant>
        <vt:i4>0</vt:i4>
      </vt:variant>
      <vt:variant>
        <vt:i4>5</vt:i4>
      </vt:variant>
      <vt:variant>
        <vt:lpwstr>l6763_1975_13.htm</vt:lpwstr>
      </vt:variant>
      <vt:variant>
        <vt:lpwstr>n217</vt:lpwstr>
      </vt:variant>
      <vt:variant>
        <vt:i4>3997749</vt:i4>
      </vt:variant>
      <vt:variant>
        <vt:i4>8253</vt:i4>
      </vt:variant>
      <vt:variant>
        <vt:i4>0</vt:i4>
      </vt:variant>
      <vt:variant>
        <vt:i4>5</vt:i4>
      </vt:variant>
      <vt:variant>
        <vt:lpwstr>l6763_1975_13.htm</vt:lpwstr>
      </vt:variant>
      <vt:variant>
        <vt:lpwstr>n217</vt:lpwstr>
      </vt:variant>
      <vt:variant>
        <vt:i4>3997749</vt:i4>
      </vt:variant>
      <vt:variant>
        <vt:i4>8250</vt:i4>
      </vt:variant>
      <vt:variant>
        <vt:i4>0</vt:i4>
      </vt:variant>
      <vt:variant>
        <vt:i4>5</vt:i4>
      </vt:variant>
      <vt:variant>
        <vt:lpwstr>l6763_1975_13.htm</vt:lpwstr>
      </vt:variant>
      <vt:variant>
        <vt:lpwstr>n217</vt:lpwstr>
      </vt:variant>
      <vt:variant>
        <vt:i4>3997749</vt:i4>
      </vt:variant>
      <vt:variant>
        <vt:i4>8247</vt:i4>
      </vt:variant>
      <vt:variant>
        <vt:i4>0</vt:i4>
      </vt:variant>
      <vt:variant>
        <vt:i4>5</vt:i4>
      </vt:variant>
      <vt:variant>
        <vt:lpwstr>l6763_1975_13.htm</vt:lpwstr>
      </vt:variant>
      <vt:variant>
        <vt:lpwstr>n217</vt:lpwstr>
      </vt:variant>
      <vt:variant>
        <vt:i4>3997749</vt:i4>
      </vt:variant>
      <vt:variant>
        <vt:i4>8244</vt:i4>
      </vt:variant>
      <vt:variant>
        <vt:i4>0</vt:i4>
      </vt:variant>
      <vt:variant>
        <vt:i4>5</vt:i4>
      </vt:variant>
      <vt:variant>
        <vt:lpwstr>l6763_1975_13.htm</vt:lpwstr>
      </vt:variant>
      <vt:variant>
        <vt:lpwstr>n217</vt:lpwstr>
      </vt:variant>
      <vt:variant>
        <vt:i4>3997749</vt:i4>
      </vt:variant>
      <vt:variant>
        <vt:i4>8241</vt:i4>
      </vt:variant>
      <vt:variant>
        <vt:i4>0</vt:i4>
      </vt:variant>
      <vt:variant>
        <vt:i4>5</vt:i4>
      </vt:variant>
      <vt:variant>
        <vt:lpwstr>l6763_1975_13.htm</vt:lpwstr>
      </vt:variant>
      <vt:variant>
        <vt:lpwstr>n217</vt:lpwstr>
      </vt:variant>
      <vt:variant>
        <vt:i4>3997749</vt:i4>
      </vt:variant>
      <vt:variant>
        <vt:i4>8238</vt:i4>
      </vt:variant>
      <vt:variant>
        <vt:i4>0</vt:i4>
      </vt:variant>
      <vt:variant>
        <vt:i4>5</vt:i4>
      </vt:variant>
      <vt:variant>
        <vt:lpwstr>l6763_1975_13.htm</vt:lpwstr>
      </vt:variant>
      <vt:variant>
        <vt:lpwstr>n217</vt:lpwstr>
      </vt:variant>
      <vt:variant>
        <vt:i4>3997749</vt:i4>
      </vt:variant>
      <vt:variant>
        <vt:i4>8235</vt:i4>
      </vt:variant>
      <vt:variant>
        <vt:i4>0</vt:i4>
      </vt:variant>
      <vt:variant>
        <vt:i4>5</vt:i4>
      </vt:variant>
      <vt:variant>
        <vt:lpwstr>l6763_1975_13.htm</vt:lpwstr>
      </vt:variant>
      <vt:variant>
        <vt:lpwstr>n217</vt:lpwstr>
      </vt:variant>
      <vt:variant>
        <vt:i4>3997749</vt:i4>
      </vt:variant>
      <vt:variant>
        <vt:i4>8232</vt:i4>
      </vt:variant>
      <vt:variant>
        <vt:i4>0</vt:i4>
      </vt:variant>
      <vt:variant>
        <vt:i4>5</vt:i4>
      </vt:variant>
      <vt:variant>
        <vt:lpwstr>l6763_1975_13.htm</vt:lpwstr>
      </vt:variant>
      <vt:variant>
        <vt:lpwstr>n217</vt:lpwstr>
      </vt:variant>
      <vt:variant>
        <vt:i4>3997749</vt:i4>
      </vt:variant>
      <vt:variant>
        <vt:i4>8229</vt:i4>
      </vt:variant>
      <vt:variant>
        <vt:i4>0</vt:i4>
      </vt:variant>
      <vt:variant>
        <vt:i4>5</vt:i4>
      </vt:variant>
      <vt:variant>
        <vt:lpwstr>l6763_1975_13.htm</vt:lpwstr>
      </vt:variant>
      <vt:variant>
        <vt:lpwstr>n217</vt:lpwstr>
      </vt:variant>
      <vt:variant>
        <vt:i4>3997749</vt:i4>
      </vt:variant>
      <vt:variant>
        <vt:i4>8226</vt:i4>
      </vt:variant>
      <vt:variant>
        <vt:i4>0</vt:i4>
      </vt:variant>
      <vt:variant>
        <vt:i4>5</vt:i4>
      </vt:variant>
      <vt:variant>
        <vt:lpwstr>l6763_1975_13.htm</vt:lpwstr>
      </vt:variant>
      <vt:variant>
        <vt:lpwstr>n217</vt:lpwstr>
      </vt:variant>
      <vt:variant>
        <vt:i4>3997749</vt:i4>
      </vt:variant>
      <vt:variant>
        <vt:i4>8223</vt:i4>
      </vt:variant>
      <vt:variant>
        <vt:i4>0</vt:i4>
      </vt:variant>
      <vt:variant>
        <vt:i4>5</vt:i4>
      </vt:variant>
      <vt:variant>
        <vt:lpwstr>l6763_1975_13.htm</vt:lpwstr>
      </vt:variant>
      <vt:variant>
        <vt:lpwstr>n217</vt:lpwstr>
      </vt:variant>
      <vt:variant>
        <vt:i4>3997749</vt:i4>
      </vt:variant>
      <vt:variant>
        <vt:i4>8220</vt:i4>
      </vt:variant>
      <vt:variant>
        <vt:i4>0</vt:i4>
      </vt:variant>
      <vt:variant>
        <vt:i4>5</vt:i4>
      </vt:variant>
      <vt:variant>
        <vt:lpwstr>l6763_1975_13.htm</vt:lpwstr>
      </vt:variant>
      <vt:variant>
        <vt:lpwstr>n217</vt:lpwstr>
      </vt:variant>
      <vt:variant>
        <vt:i4>3997749</vt:i4>
      </vt:variant>
      <vt:variant>
        <vt:i4>8217</vt:i4>
      </vt:variant>
      <vt:variant>
        <vt:i4>0</vt:i4>
      </vt:variant>
      <vt:variant>
        <vt:i4>5</vt:i4>
      </vt:variant>
      <vt:variant>
        <vt:lpwstr>l6763_1975_13.htm</vt:lpwstr>
      </vt:variant>
      <vt:variant>
        <vt:lpwstr>n217</vt:lpwstr>
      </vt:variant>
      <vt:variant>
        <vt:i4>3997749</vt:i4>
      </vt:variant>
      <vt:variant>
        <vt:i4>8214</vt:i4>
      </vt:variant>
      <vt:variant>
        <vt:i4>0</vt:i4>
      </vt:variant>
      <vt:variant>
        <vt:i4>5</vt:i4>
      </vt:variant>
      <vt:variant>
        <vt:lpwstr>l6763_1975_13.htm</vt:lpwstr>
      </vt:variant>
      <vt:variant>
        <vt:lpwstr>n217</vt:lpwstr>
      </vt:variant>
      <vt:variant>
        <vt:i4>3997749</vt:i4>
      </vt:variant>
      <vt:variant>
        <vt:i4>8211</vt:i4>
      </vt:variant>
      <vt:variant>
        <vt:i4>0</vt:i4>
      </vt:variant>
      <vt:variant>
        <vt:i4>5</vt:i4>
      </vt:variant>
      <vt:variant>
        <vt:lpwstr>l6763_1975_13.htm</vt:lpwstr>
      </vt:variant>
      <vt:variant>
        <vt:lpwstr>n217</vt:lpwstr>
      </vt:variant>
      <vt:variant>
        <vt:i4>3997749</vt:i4>
      </vt:variant>
      <vt:variant>
        <vt:i4>8208</vt:i4>
      </vt:variant>
      <vt:variant>
        <vt:i4>0</vt:i4>
      </vt:variant>
      <vt:variant>
        <vt:i4>5</vt:i4>
      </vt:variant>
      <vt:variant>
        <vt:lpwstr>l6763_1975_13.htm</vt:lpwstr>
      </vt:variant>
      <vt:variant>
        <vt:lpwstr>n217</vt:lpwstr>
      </vt:variant>
      <vt:variant>
        <vt:i4>3997749</vt:i4>
      </vt:variant>
      <vt:variant>
        <vt:i4>8205</vt:i4>
      </vt:variant>
      <vt:variant>
        <vt:i4>0</vt:i4>
      </vt:variant>
      <vt:variant>
        <vt:i4>5</vt:i4>
      </vt:variant>
      <vt:variant>
        <vt:lpwstr>l6763_1975_13.htm</vt:lpwstr>
      </vt:variant>
      <vt:variant>
        <vt:lpwstr>n217</vt:lpwstr>
      </vt:variant>
      <vt:variant>
        <vt:i4>3997749</vt:i4>
      </vt:variant>
      <vt:variant>
        <vt:i4>8202</vt:i4>
      </vt:variant>
      <vt:variant>
        <vt:i4>0</vt:i4>
      </vt:variant>
      <vt:variant>
        <vt:i4>5</vt:i4>
      </vt:variant>
      <vt:variant>
        <vt:lpwstr>l6763_1975_13.htm</vt:lpwstr>
      </vt:variant>
      <vt:variant>
        <vt:lpwstr>n217</vt:lpwstr>
      </vt:variant>
      <vt:variant>
        <vt:i4>3997749</vt:i4>
      </vt:variant>
      <vt:variant>
        <vt:i4>8199</vt:i4>
      </vt:variant>
      <vt:variant>
        <vt:i4>0</vt:i4>
      </vt:variant>
      <vt:variant>
        <vt:i4>5</vt:i4>
      </vt:variant>
      <vt:variant>
        <vt:lpwstr>l6763_1975_13.htm</vt:lpwstr>
      </vt:variant>
      <vt:variant>
        <vt:lpwstr>n217</vt:lpwstr>
      </vt:variant>
      <vt:variant>
        <vt:i4>3997749</vt:i4>
      </vt:variant>
      <vt:variant>
        <vt:i4>8196</vt:i4>
      </vt:variant>
      <vt:variant>
        <vt:i4>0</vt:i4>
      </vt:variant>
      <vt:variant>
        <vt:i4>5</vt:i4>
      </vt:variant>
      <vt:variant>
        <vt:lpwstr>l6763_1975_13.htm</vt:lpwstr>
      </vt:variant>
      <vt:variant>
        <vt:lpwstr>n217</vt:lpwstr>
      </vt:variant>
      <vt:variant>
        <vt:i4>4063287</vt:i4>
      </vt:variant>
      <vt:variant>
        <vt:i4>8193</vt:i4>
      </vt:variant>
      <vt:variant>
        <vt:i4>0</vt:i4>
      </vt:variant>
      <vt:variant>
        <vt:i4>5</vt:i4>
      </vt:variant>
      <vt:variant>
        <vt:lpwstr>l6763_1975_13.htm</vt:lpwstr>
      </vt:variant>
      <vt:variant>
        <vt:lpwstr>n432</vt:lpwstr>
      </vt:variant>
      <vt:variant>
        <vt:i4>3997749</vt:i4>
      </vt:variant>
      <vt:variant>
        <vt:i4>8190</vt:i4>
      </vt:variant>
      <vt:variant>
        <vt:i4>0</vt:i4>
      </vt:variant>
      <vt:variant>
        <vt:i4>5</vt:i4>
      </vt:variant>
      <vt:variant>
        <vt:lpwstr>l6763_1975_13.htm</vt:lpwstr>
      </vt:variant>
      <vt:variant>
        <vt:lpwstr>n217</vt:lpwstr>
      </vt:variant>
      <vt:variant>
        <vt:i4>3997749</vt:i4>
      </vt:variant>
      <vt:variant>
        <vt:i4>8187</vt:i4>
      </vt:variant>
      <vt:variant>
        <vt:i4>0</vt:i4>
      </vt:variant>
      <vt:variant>
        <vt:i4>5</vt:i4>
      </vt:variant>
      <vt:variant>
        <vt:lpwstr>l6763_1975_13.htm</vt:lpwstr>
      </vt:variant>
      <vt:variant>
        <vt:lpwstr>n217</vt:lpwstr>
      </vt:variant>
      <vt:variant>
        <vt:i4>65540</vt:i4>
      </vt:variant>
      <vt:variant>
        <vt:i4>8184</vt:i4>
      </vt:variant>
      <vt:variant>
        <vt:i4>0</vt:i4>
      </vt:variant>
      <vt:variant>
        <vt:i4>5</vt:i4>
      </vt:variant>
      <vt:variant>
        <vt:lpwstr>l6763_1975_13.htm</vt:lpwstr>
      </vt:variant>
      <vt:variant>
        <vt:lpwstr>n94</vt:lpwstr>
      </vt:variant>
      <vt:variant>
        <vt:i4>5767180</vt:i4>
      </vt:variant>
      <vt:variant>
        <vt:i4>8181</vt:i4>
      </vt:variant>
      <vt:variant>
        <vt:i4>0</vt:i4>
      </vt:variant>
      <vt:variant>
        <vt:i4>5</vt:i4>
      </vt:variant>
      <vt:variant>
        <vt:lpwstr>../../../ArquivosPreparacao/TRABALHO EMPRESA/leis/l6763_1975_13.htm</vt:lpwstr>
      </vt:variant>
      <vt:variant>
        <vt:lpwstr>n216</vt:lpwstr>
      </vt:variant>
      <vt:variant>
        <vt:i4>5767180</vt:i4>
      </vt:variant>
      <vt:variant>
        <vt:i4>8178</vt:i4>
      </vt:variant>
      <vt:variant>
        <vt:i4>0</vt:i4>
      </vt:variant>
      <vt:variant>
        <vt:i4>5</vt:i4>
      </vt:variant>
      <vt:variant>
        <vt:lpwstr>../../../ArquivosPreparacao/TRABALHO EMPRESA/leis/l6763_1975_13.htm</vt:lpwstr>
      </vt:variant>
      <vt:variant>
        <vt:lpwstr>n216</vt:lpwstr>
      </vt:variant>
      <vt:variant>
        <vt:i4>65540</vt:i4>
      </vt:variant>
      <vt:variant>
        <vt:i4>8175</vt:i4>
      </vt:variant>
      <vt:variant>
        <vt:i4>0</vt:i4>
      </vt:variant>
      <vt:variant>
        <vt:i4>5</vt:i4>
      </vt:variant>
      <vt:variant>
        <vt:lpwstr>l6763_1975_13.htm</vt:lpwstr>
      </vt:variant>
      <vt:variant>
        <vt:lpwstr>n94</vt:lpwstr>
      </vt:variant>
      <vt:variant>
        <vt:i4>65540</vt:i4>
      </vt:variant>
      <vt:variant>
        <vt:i4>8172</vt:i4>
      </vt:variant>
      <vt:variant>
        <vt:i4>0</vt:i4>
      </vt:variant>
      <vt:variant>
        <vt:i4>5</vt:i4>
      </vt:variant>
      <vt:variant>
        <vt:lpwstr>l6763_1975_13.htm</vt:lpwstr>
      </vt:variant>
      <vt:variant>
        <vt:lpwstr>n94</vt:lpwstr>
      </vt:variant>
      <vt:variant>
        <vt:i4>3342387</vt:i4>
      </vt:variant>
      <vt:variant>
        <vt:i4>8169</vt:i4>
      </vt:variant>
      <vt:variant>
        <vt:i4>0</vt:i4>
      </vt:variant>
      <vt:variant>
        <vt:i4>5</vt:i4>
      </vt:variant>
      <vt:variant>
        <vt:lpwstr>l6763_1975_13.htm</vt:lpwstr>
      </vt:variant>
      <vt:variant>
        <vt:lpwstr>n279</vt:lpwstr>
      </vt:variant>
      <vt:variant>
        <vt:i4>65540</vt:i4>
      </vt:variant>
      <vt:variant>
        <vt:i4>8166</vt:i4>
      </vt:variant>
      <vt:variant>
        <vt:i4>0</vt:i4>
      </vt:variant>
      <vt:variant>
        <vt:i4>5</vt:i4>
      </vt:variant>
      <vt:variant>
        <vt:lpwstr>l6763_1975_13.htm</vt:lpwstr>
      </vt:variant>
      <vt:variant>
        <vt:lpwstr>n94</vt:lpwstr>
      </vt:variant>
      <vt:variant>
        <vt:i4>3932213</vt:i4>
      </vt:variant>
      <vt:variant>
        <vt:i4>8163</vt:i4>
      </vt:variant>
      <vt:variant>
        <vt:i4>0</vt:i4>
      </vt:variant>
      <vt:variant>
        <vt:i4>5</vt:i4>
      </vt:variant>
      <vt:variant>
        <vt:lpwstr>l6763_1975_13.htm</vt:lpwstr>
      </vt:variant>
      <vt:variant>
        <vt:lpwstr>n216</vt:lpwstr>
      </vt:variant>
      <vt:variant>
        <vt:i4>3932213</vt:i4>
      </vt:variant>
      <vt:variant>
        <vt:i4>8160</vt:i4>
      </vt:variant>
      <vt:variant>
        <vt:i4>0</vt:i4>
      </vt:variant>
      <vt:variant>
        <vt:i4>5</vt:i4>
      </vt:variant>
      <vt:variant>
        <vt:lpwstr>l6763_1975_13.htm</vt:lpwstr>
      </vt:variant>
      <vt:variant>
        <vt:lpwstr>n216</vt:lpwstr>
      </vt:variant>
      <vt:variant>
        <vt:i4>4128821</vt:i4>
      </vt:variant>
      <vt:variant>
        <vt:i4>8157</vt:i4>
      </vt:variant>
      <vt:variant>
        <vt:i4>0</vt:i4>
      </vt:variant>
      <vt:variant>
        <vt:i4>5</vt:i4>
      </vt:variant>
      <vt:variant>
        <vt:lpwstr>l6763_1975_13.htm</vt:lpwstr>
      </vt:variant>
      <vt:variant>
        <vt:lpwstr>n215</vt:lpwstr>
      </vt:variant>
      <vt:variant>
        <vt:i4>4128821</vt:i4>
      </vt:variant>
      <vt:variant>
        <vt:i4>8154</vt:i4>
      </vt:variant>
      <vt:variant>
        <vt:i4>0</vt:i4>
      </vt:variant>
      <vt:variant>
        <vt:i4>5</vt:i4>
      </vt:variant>
      <vt:variant>
        <vt:lpwstr>l6763_1975_13.htm</vt:lpwstr>
      </vt:variant>
      <vt:variant>
        <vt:lpwstr>n215</vt:lpwstr>
      </vt:variant>
      <vt:variant>
        <vt:i4>4128821</vt:i4>
      </vt:variant>
      <vt:variant>
        <vt:i4>8151</vt:i4>
      </vt:variant>
      <vt:variant>
        <vt:i4>0</vt:i4>
      </vt:variant>
      <vt:variant>
        <vt:i4>5</vt:i4>
      </vt:variant>
      <vt:variant>
        <vt:lpwstr>l6763_1975_13.htm</vt:lpwstr>
      </vt:variant>
      <vt:variant>
        <vt:lpwstr>n215</vt:lpwstr>
      </vt:variant>
      <vt:variant>
        <vt:i4>4128821</vt:i4>
      </vt:variant>
      <vt:variant>
        <vt:i4>8148</vt:i4>
      </vt:variant>
      <vt:variant>
        <vt:i4>0</vt:i4>
      </vt:variant>
      <vt:variant>
        <vt:i4>5</vt:i4>
      </vt:variant>
      <vt:variant>
        <vt:lpwstr>l6763_1975_13.htm</vt:lpwstr>
      </vt:variant>
      <vt:variant>
        <vt:lpwstr>n215</vt:lpwstr>
      </vt:variant>
      <vt:variant>
        <vt:i4>4128821</vt:i4>
      </vt:variant>
      <vt:variant>
        <vt:i4>8145</vt:i4>
      </vt:variant>
      <vt:variant>
        <vt:i4>0</vt:i4>
      </vt:variant>
      <vt:variant>
        <vt:i4>5</vt:i4>
      </vt:variant>
      <vt:variant>
        <vt:lpwstr>l6763_1975_13.htm</vt:lpwstr>
      </vt:variant>
      <vt:variant>
        <vt:lpwstr>n215</vt:lpwstr>
      </vt:variant>
      <vt:variant>
        <vt:i4>4128821</vt:i4>
      </vt:variant>
      <vt:variant>
        <vt:i4>8142</vt:i4>
      </vt:variant>
      <vt:variant>
        <vt:i4>0</vt:i4>
      </vt:variant>
      <vt:variant>
        <vt:i4>5</vt:i4>
      </vt:variant>
      <vt:variant>
        <vt:lpwstr>l6763_1975_13.htm</vt:lpwstr>
      </vt:variant>
      <vt:variant>
        <vt:lpwstr>n215</vt:lpwstr>
      </vt:variant>
      <vt:variant>
        <vt:i4>4128821</vt:i4>
      </vt:variant>
      <vt:variant>
        <vt:i4>8139</vt:i4>
      </vt:variant>
      <vt:variant>
        <vt:i4>0</vt:i4>
      </vt:variant>
      <vt:variant>
        <vt:i4>5</vt:i4>
      </vt:variant>
      <vt:variant>
        <vt:lpwstr>l6763_1975_13.htm</vt:lpwstr>
      </vt:variant>
      <vt:variant>
        <vt:lpwstr>n215</vt:lpwstr>
      </vt:variant>
      <vt:variant>
        <vt:i4>4128821</vt:i4>
      </vt:variant>
      <vt:variant>
        <vt:i4>8136</vt:i4>
      </vt:variant>
      <vt:variant>
        <vt:i4>0</vt:i4>
      </vt:variant>
      <vt:variant>
        <vt:i4>5</vt:i4>
      </vt:variant>
      <vt:variant>
        <vt:lpwstr>l6763_1975_13.htm</vt:lpwstr>
      </vt:variant>
      <vt:variant>
        <vt:lpwstr>n215</vt:lpwstr>
      </vt:variant>
      <vt:variant>
        <vt:i4>4128821</vt:i4>
      </vt:variant>
      <vt:variant>
        <vt:i4>8133</vt:i4>
      </vt:variant>
      <vt:variant>
        <vt:i4>0</vt:i4>
      </vt:variant>
      <vt:variant>
        <vt:i4>5</vt:i4>
      </vt:variant>
      <vt:variant>
        <vt:lpwstr>l6763_1975_13.htm</vt:lpwstr>
      </vt:variant>
      <vt:variant>
        <vt:lpwstr>n215</vt:lpwstr>
      </vt:variant>
      <vt:variant>
        <vt:i4>4128821</vt:i4>
      </vt:variant>
      <vt:variant>
        <vt:i4>8130</vt:i4>
      </vt:variant>
      <vt:variant>
        <vt:i4>0</vt:i4>
      </vt:variant>
      <vt:variant>
        <vt:i4>5</vt:i4>
      </vt:variant>
      <vt:variant>
        <vt:lpwstr>l6763_1975_13.htm</vt:lpwstr>
      </vt:variant>
      <vt:variant>
        <vt:lpwstr>n215</vt:lpwstr>
      </vt:variant>
      <vt:variant>
        <vt:i4>4128821</vt:i4>
      </vt:variant>
      <vt:variant>
        <vt:i4>8127</vt:i4>
      </vt:variant>
      <vt:variant>
        <vt:i4>0</vt:i4>
      </vt:variant>
      <vt:variant>
        <vt:i4>5</vt:i4>
      </vt:variant>
      <vt:variant>
        <vt:lpwstr>l6763_1975_13.htm</vt:lpwstr>
      </vt:variant>
      <vt:variant>
        <vt:lpwstr>n215</vt:lpwstr>
      </vt:variant>
      <vt:variant>
        <vt:i4>4128821</vt:i4>
      </vt:variant>
      <vt:variant>
        <vt:i4>8124</vt:i4>
      </vt:variant>
      <vt:variant>
        <vt:i4>0</vt:i4>
      </vt:variant>
      <vt:variant>
        <vt:i4>5</vt:i4>
      </vt:variant>
      <vt:variant>
        <vt:lpwstr>l6763_1975_13.htm</vt:lpwstr>
      </vt:variant>
      <vt:variant>
        <vt:lpwstr>n215</vt:lpwstr>
      </vt:variant>
      <vt:variant>
        <vt:i4>4128821</vt:i4>
      </vt:variant>
      <vt:variant>
        <vt:i4>8121</vt:i4>
      </vt:variant>
      <vt:variant>
        <vt:i4>0</vt:i4>
      </vt:variant>
      <vt:variant>
        <vt:i4>5</vt:i4>
      </vt:variant>
      <vt:variant>
        <vt:lpwstr>l6763_1975_13.htm</vt:lpwstr>
      </vt:variant>
      <vt:variant>
        <vt:lpwstr>n215</vt:lpwstr>
      </vt:variant>
      <vt:variant>
        <vt:i4>4128821</vt:i4>
      </vt:variant>
      <vt:variant>
        <vt:i4>8118</vt:i4>
      </vt:variant>
      <vt:variant>
        <vt:i4>0</vt:i4>
      </vt:variant>
      <vt:variant>
        <vt:i4>5</vt:i4>
      </vt:variant>
      <vt:variant>
        <vt:lpwstr>l6763_1975_13.htm</vt:lpwstr>
      </vt:variant>
      <vt:variant>
        <vt:lpwstr>n215</vt:lpwstr>
      </vt:variant>
      <vt:variant>
        <vt:i4>4128821</vt:i4>
      </vt:variant>
      <vt:variant>
        <vt:i4>8115</vt:i4>
      </vt:variant>
      <vt:variant>
        <vt:i4>0</vt:i4>
      </vt:variant>
      <vt:variant>
        <vt:i4>5</vt:i4>
      </vt:variant>
      <vt:variant>
        <vt:lpwstr>l6763_1975_13.htm</vt:lpwstr>
      </vt:variant>
      <vt:variant>
        <vt:lpwstr>n215</vt:lpwstr>
      </vt:variant>
      <vt:variant>
        <vt:i4>4128821</vt:i4>
      </vt:variant>
      <vt:variant>
        <vt:i4>8112</vt:i4>
      </vt:variant>
      <vt:variant>
        <vt:i4>0</vt:i4>
      </vt:variant>
      <vt:variant>
        <vt:i4>5</vt:i4>
      </vt:variant>
      <vt:variant>
        <vt:lpwstr>l6763_1975_13.htm</vt:lpwstr>
      </vt:variant>
      <vt:variant>
        <vt:lpwstr>n215</vt:lpwstr>
      </vt:variant>
      <vt:variant>
        <vt:i4>4128821</vt:i4>
      </vt:variant>
      <vt:variant>
        <vt:i4>8109</vt:i4>
      </vt:variant>
      <vt:variant>
        <vt:i4>0</vt:i4>
      </vt:variant>
      <vt:variant>
        <vt:i4>5</vt:i4>
      </vt:variant>
      <vt:variant>
        <vt:lpwstr>l6763_1975_13.htm</vt:lpwstr>
      </vt:variant>
      <vt:variant>
        <vt:lpwstr>n215</vt:lpwstr>
      </vt:variant>
      <vt:variant>
        <vt:i4>4128821</vt:i4>
      </vt:variant>
      <vt:variant>
        <vt:i4>8106</vt:i4>
      </vt:variant>
      <vt:variant>
        <vt:i4>0</vt:i4>
      </vt:variant>
      <vt:variant>
        <vt:i4>5</vt:i4>
      </vt:variant>
      <vt:variant>
        <vt:lpwstr>l6763_1975_13.htm</vt:lpwstr>
      </vt:variant>
      <vt:variant>
        <vt:lpwstr>n215</vt:lpwstr>
      </vt:variant>
      <vt:variant>
        <vt:i4>4128821</vt:i4>
      </vt:variant>
      <vt:variant>
        <vt:i4>8103</vt:i4>
      </vt:variant>
      <vt:variant>
        <vt:i4>0</vt:i4>
      </vt:variant>
      <vt:variant>
        <vt:i4>5</vt:i4>
      </vt:variant>
      <vt:variant>
        <vt:lpwstr>l6763_1975_13.htm</vt:lpwstr>
      </vt:variant>
      <vt:variant>
        <vt:lpwstr>n215</vt:lpwstr>
      </vt:variant>
      <vt:variant>
        <vt:i4>4128821</vt:i4>
      </vt:variant>
      <vt:variant>
        <vt:i4>8100</vt:i4>
      </vt:variant>
      <vt:variant>
        <vt:i4>0</vt:i4>
      </vt:variant>
      <vt:variant>
        <vt:i4>5</vt:i4>
      </vt:variant>
      <vt:variant>
        <vt:lpwstr>l6763_1975_13.htm</vt:lpwstr>
      </vt:variant>
      <vt:variant>
        <vt:lpwstr>n215</vt:lpwstr>
      </vt:variant>
      <vt:variant>
        <vt:i4>3670071</vt:i4>
      </vt:variant>
      <vt:variant>
        <vt:i4>8097</vt:i4>
      </vt:variant>
      <vt:variant>
        <vt:i4>0</vt:i4>
      </vt:variant>
      <vt:variant>
        <vt:i4>5</vt:i4>
      </vt:variant>
      <vt:variant>
        <vt:lpwstr>l6763_1975_13.htm</vt:lpwstr>
      </vt:variant>
      <vt:variant>
        <vt:lpwstr>n232</vt:lpwstr>
      </vt:variant>
      <vt:variant>
        <vt:i4>4128821</vt:i4>
      </vt:variant>
      <vt:variant>
        <vt:i4>8094</vt:i4>
      </vt:variant>
      <vt:variant>
        <vt:i4>0</vt:i4>
      </vt:variant>
      <vt:variant>
        <vt:i4>5</vt:i4>
      </vt:variant>
      <vt:variant>
        <vt:lpwstr>l6763_1975_13.htm</vt:lpwstr>
      </vt:variant>
      <vt:variant>
        <vt:lpwstr>n215</vt:lpwstr>
      </vt:variant>
      <vt:variant>
        <vt:i4>4128821</vt:i4>
      </vt:variant>
      <vt:variant>
        <vt:i4>8091</vt:i4>
      </vt:variant>
      <vt:variant>
        <vt:i4>0</vt:i4>
      </vt:variant>
      <vt:variant>
        <vt:i4>5</vt:i4>
      </vt:variant>
      <vt:variant>
        <vt:lpwstr>l6763_1975_13.htm</vt:lpwstr>
      </vt:variant>
      <vt:variant>
        <vt:lpwstr>n215</vt:lpwstr>
      </vt:variant>
      <vt:variant>
        <vt:i4>4128821</vt:i4>
      </vt:variant>
      <vt:variant>
        <vt:i4>8088</vt:i4>
      </vt:variant>
      <vt:variant>
        <vt:i4>0</vt:i4>
      </vt:variant>
      <vt:variant>
        <vt:i4>5</vt:i4>
      </vt:variant>
      <vt:variant>
        <vt:lpwstr>l6763_1975_13.htm</vt:lpwstr>
      </vt:variant>
      <vt:variant>
        <vt:lpwstr>n215</vt:lpwstr>
      </vt:variant>
      <vt:variant>
        <vt:i4>4128821</vt:i4>
      </vt:variant>
      <vt:variant>
        <vt:i4>8085</vt:i4>
      </vt:variant>
      <vt:variant>
        <vt:i4>0</vt:i4>
      </vt:variant>
      <vt:variant>
        <vt:i4>5</vt:i4>
      </vt:variant>
      <vt:variant>
        <vt:lpwstr>l6763_1975_13.htm</vt:lpwstr>
      </vt:variant>
      <vt:variant>
        <vt:lpwstr>n215</vt:lpwstr>
      </vt:variant>
      <vt:variant>
        <vt:i4>4128821</vt:i4>
      </vt:variant>
      <vt:variant>
        <vt:i4>8082</vt:i4>
      </vt:variant>
      <vt:variant>
        <vt:i4>0</vt:i4>
      </vt:variant>
      <vt:variant>
        <vt:i4>5</vt:i4>
      </vt:variant>
      <vt:variant>
        <vt:lpwstr>l6763_1975_13.htm</vt:lpwstr>
      </vt:variant>
      <vt:variant>
        <vt:lpwstr>n215</vt:lpwstr>
      </vt:variant>
      <vt:variant>
        <vt:i4>4128821</vt:i4>
      </vt:variant>
      <vt:variant>
        <vt:i4>8079</vt:i4>
      </vt:variant>
      <vt:variant>
        <vt:i4>0</vt:i4>
      </vt:variant>
      <vt:variant>
        <vt:i4>5</vt:i4>
      </vt:variant>
      <vt:variant>
        <vt:lpwstr>l6763_1975_13.htm</vt:lpwstr>
      </vt:variant>
      <vt:variant>
        <vt:lpwstr>n215</vt:lpwstr>
      </vt:variant>
      <vt:variant>
        <vt:i4>4128821</vt:i4>
      </vt:variant>
      <vt:variant>
        <vt:i4>8076</vt:i4>
      </vt:variant>
      <vt:variant>
        <vt:i4>0</vt:i4>
      </vt:variant>
      <vt:variant>
        <vt:i4>5</vt:i4>
      </vt:variant>
      <vt:variant>
        <vt:lpwstr>l6763_1975_13.htm</vt:lpwstr>
      </vt:variant>
      <vt:variant>
        <vt:lpwstr>n215</vt:lpwstr>
      </vt:variant>
      <vt:variant>
        <vt:i4>4128821</vt:i4>
      </vt:variant>
      <vt:variant>
        <vt:i4>8073</vt:i4>
      </vt:variant>
      <vt:variant>
        <vt:i4>0</vt:i4>
      </vt:variant>
      <vt:variant>
        <vt:i4>5</vt:i4>
      </vt:variant>
      <vt:variant>
        <vt:lpwstr>l6763_1975_13.htm</vt:lpwstr>
      </vt:variant>
      <vt:variant>
        <vt:lpwstr>n215</vt:lpwstr>
      </vt:variant>
      <vt:variant>
        <vt:i4>4128821</vt:i4>
      </vt:variant>
      <vt:variant>
        <vt:i4>8070</vt:i4>
      </vt:variant>
      <vt:variant>
        <vt:i4>0</vt:i4>
      </vt:variant>
      <vt:variant>
        <vt:i4>5</vt:i4>
      </vt:variant>
      <vt:variant>
        <vt:lpwstr>l6763_1975_13.htm</vt:lpwstr>
      </vt:variant>
      <vt:variant>
        <vt:lpwstr>n215</vt:lpwstr>
      </vt:variant>
      <vt:variant>
        <vt:i4>4128821</vt:i4>
      </vt:variant>
      <vt:variant>
        <vt:i4>8067</vt:i4>
      </vt:variant>
      <vt:variant>
        <vt:i4>0</vt:i4>
      </vt:variant>
      <vt:variant>
        <vt:i4>5</vt:i4>
      </vt:variant>
      <vt:variant>
        <vt:lpwstr>l6763_1975_13.htm</vt:lpwstr>
      </vt:variant>
      <vt:variant>
        <vt:lpwstr>n215</vt:lpwstr>
      </vt:variant>
      <vt:variant>
        <vt:i4>4128821</vt:i4>
      </vt:variant>
      <vt:variant>
        <vt:i4>8064</vt:i4>
      </vt:variant>
      <vt:variant>
        <vt:i4>0</vt:i4>
      </vt:variant>
      <vt:variant>
        <vt:i4>5</vt:i4>
      </vt:variant>
      <vt:variant>
        <vt:lpwstr>l6763_1975_13.htm</vt:lpwstr>
      </vt:variant>
      <vt:variant>
        <vt:lpwstr>n215</vt:lpwstr>
      </vt:variant>
      <vt:variant>
        <vt:i4>4128821</vt:i4>
      </vt:variant>
      <vt:variant>
        <vt:i4>8061</vt:i4>
      </vt:variant>
      <vt:variant>
        <vt:i4>0</vt:i4>
      </vt:variant>
      <vt:variant>
        <vt:i4>5</vt:i4>
      </vt:variant>
      <vt:variant>
        <vt:lpwstr>l6763_1975_13.htm</vt:lpwstr>
      </vt:variant>
      <vt:variant>
        <vt:lpwstr>n215</vt:lpwstr>
      </vt:variant>
      <vt:variant>
        <vt:i4>4128821</vt:i4>
      </vt:variant>
      <vt:variant>
        <vt:i4>8058</vt:i4>
      </vt:variant>
      <vt:variant>
        <vt:i4>0</vt:i4>
      </vt:variant>
      <vt:variant>
        <vt:i4>5</vt:i4>
      </vt:variant>
      <vt:variant>
        <vt:lpwstr>l6763_1975_13.htm</vt:lpwstr>
      </vt:variant>
      <vt:variant>
        <vt:lpwstr>n215</vt:lpwstr>
      </vt:variant>
      <vt:variant>
        <vt:i4>4128821</vt:i4>
      </vt:variant>
      <vt:variant>
        <vt:i4>8055</vt:i4>
      </vt:variant>
      <vt:variant>
        <vt:i4>0</vt:i4>
      </vt:variant>
      <vt:variant>
        <vt:i4>5</vt:i4>
      </vt:variant>
      <vt:variant>
        <vt:lpwstr>l6763_1975_13.htm</vt:lpwstr>
      </vt:variant>
      <vt:variant>
        <vt:lpwstr>n215</vt:lpwstr>
      </vt:variant>
      <vt:variant>
        <vt:i4>4128821</vt:i4>
      </vt:variant>
      <vt:variant>
        <vt:i4>8052</vt:i4>
      </vt:variant>
      <vt:variant>
        <vt:i4>0</vt:i4>
      </vt:variant>
      <vt:variant>
        <vt:i4>5</vt:i4>
      </vt:variant>
      <vt:variant>
        <vt:lpwstr>l6763_1975_13.htm</vt:lpwstr>
      </vt:variant>
      <vt:variant>
        <vt:lpwstr>n215</vt:lpwstr>
      </vt:variant>
      <vt:variant>
        <vt:i4>4128821</vt:i4>
      </vt:variant>
      <vt:variant>
        <vt:i4>8049</vt:i4>
      </vt:variant>
      <vt:variant>
        <vt:i4>0</vt:i4>
      </vt:variant>
      <vt:variant>
        <vt:i4>5</vt:i4>
      </vt:variant>
      <vt:variant>
        <vt:lpwstr>l6763_1975_13.htm</vt:lpwstr>
      </vt:variant>
      <vt:variant>
        <vt:lpwstr>n215</vt:lpwstr>
      </vt:variant>
      <vt:variant>
        <vt:i4>4128821</vt:i4>
      </vt:variant>
      <vt:variant>
        <vt:i4>8046</vt:i4>
      </vt:variant>
      <vt:variant>
        <vt:i4>0</vt:i4>
      </vt:variant>
      <vt:variant>
        <vt:i4>5</vt:i4>
      </vt:variant>
      <vt:variant>
        <vt:lpwstr>l6763_1975_13.htm</vt:lpwstr>
      </vt:variant>
      <vt:variant>
        <vt:lpwstr>n215</vt:lpwstr>
      </vt:variant>
      <vt:variant>
        <vt:i4>4128821</vt:i4>
      </vt:variant>
      <vt:variant>
        <vt:i4>8043</vt:i4>
      </vt:variant>
      <vt:variant>
        <vt:i4>0</vt:i4>
      </vt:variant>
      <vt:variant>
        <vt:i4>5</vt:i4>
      </vt:variant>
      <vt:variant>
        <vt:lpwstr>l6763_1975_13.htm</vt:lpwstr>
      </vt:variant>
      <vt:variant>
        <vt:lpwstr>n215</vt:lpwstr>
      </vt:variant>
      <vt:variant>
        <vt:i4>4128821</vt:i4>
      </vt:variant>
      <vt:variant>
        <vt:i4>8040</vt:i4>
      </vt:variant>
      <vt:variant>
        <vt:i4>0</vt:i4>
      </vt:variant>
      <vt:variant>
        <vt:i4>5</vt:i4>
      </vt:variant>
      <vt:variant>
        <vt:lpwstr>l6763_1975_13.htm</vt:lpwstr>
      </vt:variant>
      <vt:variant>
        <vt:lpwstr>n215</vt:lpwstr>
      </vt:variant>
      <vt:variant>
        <vt:i4>4128821</vt:i4>
      </vt:variant>
      <vt:variant>
        <vt:i4>8037</vt:i4>
      </vt:variant>
      <vt:variant>
        <vt:i4>0</vt:i4>
      </vt:variant>
      <vt:variant>
        <vt:i4>5</vt:i4>
      </vt:variant>
      <vt:variant>
        <vt:lpwstr>l6763_1975_13.htm</vt:lpwstr>
      </vt:variant>
      <vt:variant>
        <vt:lpwstr>n215</vt:lpwstr>
      </vt:variant>
      <vt:variant>
        <vt:i4>4128821</vt:i4>
      </vt:variant>
      <vt:variant>
        <vt:i4>8034</vt:i4>
      </vt:variant>
      <vt:variant>
        <vt:i4>0</vt:i4>
      </vt:variant>
      <vt:variant>
        <vt:i4>5</vt:i4>
      </vt:variant>
      <vt:variant>
        <vt:lpwstr>l6763_1975_13.htm</vt:lpwstr>
      </vt:variant>
      <vt:variant>
        <vt:lpwstr>n215</vt:lpwstr>
      </vt:variant>
      <vt:variant>
        <vt:i4>4128821</vt:i4>
      </vt:variant>
      <vt:variant>
        <vt:i4>8031</vt:i4>
      </vt:variant>
      <vt:variant>
        <vt:i4>0</vt:i4>
      </vt:variant>
      <vt:variant>
        <vt:i4>5</vt:i4>
      </vt:variant>
      <vt:variant>
        <vt:lpwstr>l6763_1975_13.htm</vt:lpwstr>
      </vt:variant>
      <vt:variant>
        <vt:lpwstr>n215</vt:lpwstr>
      </vt:variant>
      <vt:variant>
        <vt:i4>3932211</vt:i4>
      </vt:variant>
      <vt:variant>
        <vt:i4>8028</vt:i4>
      </vt:variant>
      <vt:variant>
        <vt:i4>0</vt:i4>
      </vt:variant>
      <vt:variant>
        <vt:i4>5</vt:i4>
      </vt:variant>
      <vt:variant>
        <vt:lpwstr>l6763_1975_13.htm</vt:lpwstr>
      </vt:variant>
      <vt:variant>
        <vt:lpwstr>n377</vt:lpwstr>
      </vt:variant>
      <vt:variant>
        <vt:i4>3932211</vt:i4>
      </vt:variant>
      <vt:variant>
        <vt:i4>8025</vt:i4>
      </vt:variant>
      <vt:variant>
        <vt:i4>0</vt:i4>
      </vt:variant>
      <vt:variant>
        <vt:i4>5</vt:i4>
      </vt:variant>
      <vt:variant>
        <vt:lpwstr>l6763_1975_13.htm</vt:lpwstr>
      </vt:variant>
      <vt:variant>
        <vt:lpwstr>n377</vt:lpwstr>
      </vt:variant>
      <vt:variant>
        <vt:i4>3932211</vt:i4>
      </vt:variant>
      <vt:variant>
        <vt:i4>8022</vt:i4>
      </vt:variant>
      <vt:variant>
        <vt:i4>0</vt:i4>
      </vt:variant>
      <vt:variant>
        <vt:i4>5</vt:i4>
      </vt:variant>
      <vt:variant>
        <vt:lpwstr>l6763_1975_13.htm</vt:lpwstr>
      </vt:variant>
      <vt:variant>
        <vt:lpwstr>n377</vt:lpwstr>
      </vt:variant>
      <vt:variant>
        <vt:i4>3932211</vt:i4>
      </vt:variant>
      <vt:variant>
        <vt:i4>8019</vt:i4>
      </vt:variant>
      <vt:variant>
        <vt:i4>0</vt:i4>
      </vt:variant>
      <vt:variant>
        <vt:i4>5</vt:i4>
      </vt:variant>
      <vt:variant>
        <vt:lpwstr>l6763_1975_13.htm</vt:lpwstr>
      </vt:variant>
      <vt:variant>
        <vt:lpwstr>n377</vt:lpwstr>
      </vt:variant>
      <vt:variant>
        <vt:i4>3932211</vt:i4>
      </vt:variant>
      <vt:variant>
        <vt:i4>8016</vt:i4>
      </vt:variant>
      <vt:variant>
        <vt:i4>0</vt:i4>
      </vt:variant>
      <vt:variant>
        <vt:i4>5</vt:i4>
      </vt:variant>
      <vt:variant>
        <vt:lpwstr>l6763_1975_13.htm</vt:lpwstr>
      </vt:variant>
      <vt:variant>
        <vt:lpwstr>n377</vt:lpwstr>
      </vt:variant>
      <vt:variant>
        <vt:i4>3932211</vt:i4>
      </vt:variant>
      <vt:variant>
        <vt:i4>8013</vt:i4>
      </vt:variant>
      <vt:variant>
        <vt:i4>0</vt:i4>
      </vt:variant>
      <vt:variant>
        <vt:i4>5</vt:i4>
      </vt:variant>
      <vt:variant>
        <vt:lpwstr>l6763_1975_13.htm</vt:lpwstr>
      </vt:variant>
      <vt:variant>
        <vt:lpwstr>n377</vt:lpwstr>
      </vt:variant>
      <vt:variant>
        <vt:i4>3932211</vt:i4>
      </vt:variant>
      <vt:variant>
        <vt:i4>8010</vt:i4>
      </vt:variant>
      <vt:variant>
        <vt:i4>0</vt:i4>
      </vt:variant>
      <vt:variant>
        <vt:i4>5</vt:i4>
      </vt:variant>
      <vt:variant>
        <vt:lpwstr>l6763_1975_13.htm</vt:lpwstr>
      </vt:variant>
      <vt:variant>
        <vt:lpwstr>n377</vt:lpwstr>
      </vt:variant>
      <vt:variant>
        <vt:i4>3932211</vt:i4>
      </vt:variant>
      <vt:variant>
        <vt:i4>8007</vt:i4>
      </vt:variant>
      <vt:variant>
        <vt:i4>0</vt:i4>
      </vt:variant>
      <vt:variant>
        <vt:i4>5</vt:i4>
      </vt:variant>
      <vt:variant>
        <vt:lpwstr>l6763_1975_13.htm</vt:lpwstr>
      </vt:variant>
      <vt:variant>
        <vt:lpwstr>n377</vt:lpwstr>
      </vt:variant>
      <vt:variant>
        <vt:i4>3932211</vt:i4>
      </vt:variant>
      <vt:variant>
        <vt:i4>8004</vt:i4>
      </vt:variant>
      <vt:variant>
        <vt:i4>0</vt:i4>
      </vt:variant>
      <vt:variant>
        <vt:i4>5</vt:i4>
      </vt:variant>
      <vt:variant>
        <vt:lpwstr>l6763_1975_13.htm</vt:lpwstr>
      </vt:variant>
      <vt:variant>
        <vt:lpwstr>n377</vt:lpwstr>
      </vt:variant>
      <vt:variant>
        <vt:i4>3932211</vt:i4>
      </vt:variant>
      <vt:variant>
        <vt:i4>8001</vt:i4>
      </vt:variant>
      <vt:variant>
        <vt:i4>0</vt:i4>
      </vt:variant>
      <vt:variant>
        <vt:i4>5</vt:i4>
      </vt:variant>
      <vt:variant>
        <vt:lpwstr>l6763_1975_13.htm</vt:lpwstr>
      </vt:variant>
      <vt:variant>
        <vt:lpwstr>n377</vt:lpwstr>
      </vt:variant>
      <vt:variant>
        <vt:i4>3932211</vt:i4>
      </vt:variant>
      <vt:variant>
        <vt:i4>7998</vt:i4>
      </vt:variant>
      <vt:variant>
        <vt:i4>0</vt:i4>
      </vt:variant>
      <vt:variant>
        <vt:i4>5</vt:i4>
      </vt:variant>
      <vt:variant>
        <vt:lpwstr>l6763_1975_13.htm</vt:lpwstr>
      </vt:variant>
      <vt:variant>
        <vt:lpwstr>n377</vt:lpwstr>
      </vt:variant>
      <vt:variant>
        <vt:i4>3932211</vt:i4>
      </vt:variant>
      <vt:variant>
        <vt:i4>7995</vt:i4>
      </vt:variant>
      <vt:variant>
        <vt:i4>0</vt:i4>
      </vt:variant>
      <vt:variant>
        <vt:i4>5</vt:i4>
      </vt:variant>
      <vt:variant>
        <vt:lpwstr>l6763_1975_13.htm</vt:lpwstr>
      </vt:variant>
      <vt:variant>
        <vt:lpwstr>n377</vt:lpwstr>
      </vt:variant>
      <vt:variant>
        <vt:i4>3932211</vt:i4>
      </vt:variant>
      <vt:variant>
        <vt:i4>7992</vt:i4>
      </vt:variant>
      <vt:variant>
        <vt:i4>0</vt:i4>
      </vt:variant>
      <vt:variant>
        <vt:i4>5</vt:i4>
      </vt:variant>
      <vt:variant>
        <vt:lpwstr>l6763_1975_13.htm</vt:lpwstr>
      </vt:variant>
      <vt:variant>
        <vt:lpwstr>n377</vt:lpwstr>
      </vt:variant>
      <vt:variant>
        <vt:i4>3932211</vt:i4>
      </vt:variant>
      <vt:variant>
        <vt:i4>7989</vt:i4>
      </vt:variant>
      <vt:variant>
        <vt:i4>0</vt:i4>
      </vt:variant>
      <vt:variant>
        <vt:i4>5</vt:i4>
      </vt:variant>
      <vt:variant>
        <vt:lpwstr>l6763_1975_13.htm</vt:lpwstr>
      </vt:variant>
      <vt:variant>
        <vt:lpwstr>n377</vt:lpwstr>
      </vt:variant>
      <vt:variant>
        <vt:i4>3932211</vt:i4>
      </vt:variant>
      <vt:variant>
        <vt:i4>7986</vt:i4>
      </vt:variant>
      <vt:variant>
        <vt:i4>0</vt:i4>
      </vt:variant>
      <vt:variant>
        <vt:i4>5</vt:i4>
      </vt:variant>
      <vt:variant>
        <vt:lpwstr>l6763_1975_13.htm</vt:lpwstr>
      </vt:variant>
      <vt:variant>
        <vt:lpwstr>n377</vt:lpwstr>
      </vt:variant>
      <vt:variant>
        <vt:i4>3276849</vt:i4>
      </vt:variant>
      <vt:variant>
        <vt:i4>7983</vt:i4>
      </vt:variant>
      <vt:variant>
        <vt:i4>0</vt:i4>
      </vt:variant>
      <vt:variant>
        <vt:i4>5</vt:i4>
      </vt:variant>
      <vt:variant>
        <vt:lpwstr>l6763_1975_13.htm</vt:lpwstr>
      </vt:variant>
      <vt:variant>
        <vt:lpwstr>n258</vt:lpwstr>
      </vt:variant>
      <vt:variant>
        <vt:i4>4128821</vt:i4>
      </vt:variant>
      <vt:variant>
        <vt:i4>7980</vt:i4>
      </vt:variant>
      <vt:variant>
        <vt:i4>0</vt:i4>
      </vt:variant>
      <vt:variant>
        <vt:i4>5</vt:i4>
      </vt:variant>
      <vt:variant>
        <vt:lpwstr>l6763_1975_13.htm</vt:lpwstr>
      </vt:variant>
      <vt:variant>
        <vt:lpwstr>n215</vt:lpwstr>
      </vt:variant>
      <vt:variant>
        <vt:i4>4128821</vt:i4>
      </vt:variant>
      <vt:variant>
        <vt:i4>7977</vt:i4>
      </vt:variant>
      <vt:variant>
        <vt:i4>0</vt:i4>
      </vt:variant>
      <vt:variant>
        <vt:i4>5</vt:i4>
      </vt:variant>
      <vt:variant>
        <vt:lpwstr>l6763_1975_13.htm</vt:lpwstr>
      </vt:variant>
      <vt:variant>
        <vt:lpwstr>n215</vt:lpwstr>
      </vt:variant>
      <vt:variant>
        <vt:i4>4128821</vt:i4>
      </vt:variant>
      <vt:variant>
        <vt:i4>7974</vt:i4>
      </vt:variant>
      <vt:variant>
        <vt:i4>0</vt:i4>
      </vt:variant>
      <vt:variant>
        <vt:i4>5</vt:i4>
      </vt:variant>
      <vt:variant>
        <vt:lpwstr>l6763_1975_13.htm</vt:lpwstr>
      </vt:variant>
      <vt:variant>
        <vt:lpwstr>n215</vt:lpwstr>
      </vt:variant>
      <vt:variant>
        <vt:i4>4128821</vt:i4>
      </vt:variant>
      <vt:variant>
        <vt:i4>7971</vt:i4>
      </vt:variant>
      <vt:variant>
        <vt:i4>0</vt:i4>
      </vt:variant>
      <vt:variant>
        <vt:i4>5</vt:i4>
      </vt:variant>
      <vt:variant>
        <vt:lpwstr>l6763_1975_13.htm</vt:lpwstr>
      </vt:variant>
      <vt:variant>
        <vt:lpwstr>n215</vt:lpwstr>
      </vt:variant>
      <vt:variant>
        <vt:i4>4128821</vt:i4>
      </vt:variant>
      <vt:variant>
        <vt:i4>7968</vt:i4>
      </vt:variant>
      <vt:variant>
        <vt:i4>0</vt:i4>
      </vt:variant>
      <vt:variant>
        <vt:i4>5</vt:i4>
      </vt:variant>
      <vt:variant>
        <vt:lpwstr>l6763_1975_13.htm</vt:lpwstr>
      </vt:variant>
      <vt:variant>
        <vt:lpwstr>n215</vt:lpwstr>
      </vt:variant>
      <vt:variant>
        <vt:i4>4128821</vt:i4>
      </vt:variant>
      <vt:variant>
        <vt:i4>7965</vt:i4>
      </vt:variant>
      <vt:variant>
        <vt:i4>0</vt:i4>
      </vt:variant>
      <vt:variant>
        <vt:i4>5</vt:i4>
      </vt:variant>
      <vt:variant>
        <vt:lpwstr>l6763_1975_13.htm</vt:lpwstr>
      </vt:variant>
      <vt:variant>
        <vt:lpwstr>n215</vt:lpwstr>
      </vt:variant>
      <vt:variant>
        <vt:i4>4128821</vt:i4>
      </vt:variant>
      <vt:variant>
        <vt:i4>7962</vt:i4>
      </vt:variant>
      <vt:variant>
        <vt:i4>0</vt:i4>
      </vt:variant>
      <vt:variant>
        <vt:i4>5</vt:i4>
      </vt:variant>
      <vt:variant>
        <vt:lpwstr>l6763_1975_13.htm</vt:lpwstr>
      </vt:variant>
      <vt:variant>
        <vt:lpwstr>n215</vt:lpwstr>
      </vt:variant>
      <vt:variant>
        <vt:i4>4128821</vt:i4>
      </vt:variant>
      <vt:variant>
        <vt:i4>7959</vt:i4>
      </vt:variant>
      <vt:variant>
        <vt:i4>0</vt:i4>
      </vt:variant>
      <vt:variant>
        <vt:i4>5</vt:i4>
      </vt:variant>
      <vt:variant>
        <vt:lpwstr>l6763_1975_13.htm</vt:lpwstr>
      </vt:variant>
      <vt:variant>
        <vt:lpwstr>n215</vt:lpwstr>
      </vt:variant>
      <vt:variant>
        <vt:i4>4128821</vt:i4>
      </vt:variant>
      <vt:variant>
        <vt:i4>7956</vt:i4>
      </vt:variant>
      <vt:variant>
        <vt:i4>0</vt:i4>
      </vt:variant>
      <vt:variant>
        <vt:i4>5</vt:i4>
      </vt:variant>
      <vt:variant>
        <vt:lpwstr>l6763_1975_13.htm</vt:lpwstr>
      </vt:variant>
      <vt:variant>
        <vt:lpwstr>n215</vt:lpwstr>
      </vt:variant>
      <vt:variant>
        <vt:i4>4128821</vt:i4>
      </vt:variant>
      <vt:variant>
        <vt:i4>7953</vt:i4>
      </vt:variant>
      <vt:variant>
        <vt:i4>0</vt:i4>
      </vt:variant>
      <vt:variant>
        <vt:i4>5</vt:i4>
      </vt:variant>
      <vt:variant>
        <vt:lpwstr>l6763_1975_13.htm</vt:lpwstr>
      </vt:variant>
      <vt:variant>
        <vt:lpwstr>n215</vt:lpwstr>
      </vt:variant>
      <vt:variant>
        <vt:i4>4128821</vt:i4>
      </vt:variant>
      <vt:variant>
        <vt:i4>7950</vt:i4>
      </vt:variant>
      <vt:variant>
        <vt:i4>0</vt:i4>
      </vt:variant>
      <vt:variant>
        <vt:i4>5</vt:i4>
      </vt:variant>
      <vt:variant>
        <vt:lpwstr>l6763_1975_13.htm</vt:lpwstr>
      </vt:variant>
      <vt:variant>
        <vt:lpwstr>n215</vt:lpwstr>
      </vt:variant>
      <vt:variant>
        <vt:i4>4128821</vt:i4>
      </vt:variant>
      <vt:variant>
        <vt:i4>7947</vt:i4>
      </vt:variant>
      <vt:variant>
        <vt:i4>0</vt:i4>
      </vt:variant>
      <vt:variant>
        <vt:i4>5</vt:i4>
      </vt:variant>
      <vt:variant>
        <vt:lpwstr>l6763_1975_13.htm</vt:lpwstr>
      </vt:variant>
      <vt:variant>
        <vt:lpwstr>n215</vt:lpwstr>
      </vt:variant>
      <vt:variant>
        <vt:i4>4128821</vt:i4>
      </vt:variant>
      <vt:variant>
        <vt:i4>7944</vt:i4>
      </vt:variant>
      <vt:variant>
        <vt:i4>0</vt:i4>
      </vt:variant>
      <vt:variant>
        <vt:i4>5</vt:i4>
      </vt:variant>
      <vt:variant>
        <vt:lpwstr>l6763_1975_13.htm</vt:lpwstr>
      </vt:variant>
      <vt:variant>
        <vt:lpwstr>n215</vt:lpwstr>
      </vt:variant>
      <vt:variant>
        <vt:i4>4128821</vt:i4>
      </vt:variant>
      <vt:variant>
        <vt:i4>7941</vt:i4>
      </vt:variant>
      <vt:variant>
        <vt:i4>0</vt:i4>
      </vt:variant>
      <vt:variant>
        <vt:i4>5</vt:i4>
      </vt:variant>
      <vt:variant>
        <vt:lpwstr>l6763_1975_13.htm</vt:lpwstr>
      </vt:variant>
      <vt:variant>
        <vt:lpwstr>n215</vt:lpwstr>
      </vt:variant>
      <vt:variant>
        <vt:i4>4128821</vt:i4>
      </vt:variant>
      <vt:variant>
        <vt:i4>7938</vt:i4>
      </vt:variant>
      <vt:variant>
        <vt:i4>0</vt:i4>
      </vt:variant>
      <vt:variant>
        <vt:i4>5</vt:i4>
      </vt:variant>
      <vt:variant>
        <vt:lpwstr>l6763_1975_13.htm</vt:lpwstr>
      </vt:variant>
      <vt:variant>
        <vt:lpwstr>n215</vt:lpwstr>
      </vt:variant>
      <vt:variant>
        <vt:i4>4128821</vt:i4>
      </vt:variant>
      <vt:variant>
        <vt:i4>7935</vt:i4>
      </vt:variant>
      <vt:variant>
        <vt:i4>0</vt:i4>
      </vt:variant>
      <vt:variant>
        <vt:i4>5</vt:i4>
      </vt:variant>
      <vt:variant>
        <vt:lpwstr>l6763_1975_13.htm</vt:lpwstr>
      </vt:variant>
      <vt:variant>
        <vt:lpwstr>n215</vt:lpwstr>
      </vt:variant>
      <vt:variant>
        <vt:i4>4128821</vt:i4>
      </vt:variant>
      <vt:variant>
        <vt:i4>7932</vt:i4>
      </vt:variant>
      <vt:variant>
        <vt:i4>0</vt:i4>
      </vt:variant>
      <vt:variant>
        <vt:i4>5</vt:i4>
      </vt:variant>
      <vt:variant>
        <vt:lpwstr>l6763_1975_13.htm</vt:lpwstr>
      </vt:variant>
      <vt:variant>
        <vt:lpwstr>n215</vt:lpwstr>
      </vt:variant>
      <vt:variant>
        <vt:i4>4128821</vt:i4>
      </vt:variant>
      <vt:variant>
        <vt:i4>7929</vt:i4>
      </vt:variant>
      <vt:variant>
        <vt:i4>0</vt:i4>
      </vt:variant>
      <vt:variant>
        <vt:i4>5</vt:i4>
      </vt:variant>
      <vt:variant>
        <vt:lpwstr>l6763_1975_13.htm</vt:lpwstr>
      </vt:variant>
      <vt:variant>
        <vt:lpwstr>n215</vt:lpwstr>
      </vt:variant>
      <vt:variant>
        <vt:i4>4128821</vt:i4>
      </vt:variant>
      <vt:variant>
        <vt:i4>7926</vt:i4>
      </vt:variant>
      <vt:variant>
        <vt:i4>0</vt:i4>
      </vt:variant>
      <vt:variant>
        <vt:i4>5</vt:i4>
      </vt:variant>
      <vt:variant>
        <vt:lpwstr>l6763_1975_13.htm</vt:lpwstr>
      </vt:variant>
      <vt:variant>
        <vt:lpwstr>n215</vt:lpwstr>
      </vt:variant>
      <vt:variant>
        <vt:i4>4128821</vt:i4>
      </vt:variant>
      <vt:variant>
        <vt:i4>7923</vt:i4>
      </vt:variant>
      <vt:variant>
        <vt:i4>0</vt:i4>
      </vt:variant>
      <vt:variant>
        <vt:i4>5</vt:i4>
      </vt:variant>
      <vt:variant>
        <vt:lpwstr>l6763_1975_13.htm</vt:lpwstr>
      </vt:variant>
      <vt:variant>
        <vt:lpwstr>n215</vt:lpwstr>
      </vt:variant>
      <vt:variant>
        <vt:i4>3932211</vt:i4>
      </vt:variant>
      <vt:variant>
        <vt:i4>7920</vt:i4>
      </vt:variant>
      <vt:variant>
        <vt:i4>0</vt:i4>
      </vt:variant>
      <vt:variant>
        <vt:i4>5</vt:i4>
      </vt:variant>
      <vt:variant>
        <vt:lpwstr>l6763_1975_13.htm</vt:lpwstr>
      </vt:variant>
      <vt:variant>
        <vt:lpwstr>n377</vt:lpwstr>
      </vt:variant>
      <vt:variant>
        <vt:i4>3932211</vt:i4>
      </vt:variant>
      <vt:variant>
        <vt:i4>7917</vt:i4>
      </vt:variant>
      <vt:variant>
        <vt:i4>0</vt:i4>
      </vt:variant>
      <vt:variant>
        <vt:i4>5</vt:i4>
      </vt:variant>
      <vt:variant>
        <vt:lpwstr>l6763_1975_13.htm</vt:lpwstr>
      </vt:variant>
      <vt:variant>
        <vt:lpwstr>n377</vt:lpwstr>
      </vt:variant>
      <vt:variant>
        <vt:i4>3932211</vt:i4>
      </vt:variant>
      <vt:variant>
        <vt:i4>7914</vt:i4>
      </vt:variant>
      <vt:variant>
        <vt:i4>0</vt:i4>
      </vt:variant>
      <vt:variant>
        <vt:i4>5</vt:i4>
      </vt:variant>
      <vt:variant>
        <vt:lpwstr>l6763_1975_13.htm</vt:lpwstr>
      </vt:variant>
      <vt:variant>
        <vt:lpwstr>n377</vt:lpwstr>
      </vt:variant>
      <vt:variant>
        <vt:i4>3932211</vt:i4>
      </vt:variant>
      <vt:variant>
        <vt:i4>7911</vt:i4>
      </vt:variant>
      <vt:variant>
        <vt:i4>0</vt:i4>
      </vt:variant>
      <vt:variant>
        <vt:i4>5</vt:i4>
      </vt:variant>
      <vt:variant>
        <vt:lpwstr>l6763_1975_13.htm</vt:lpwstr>
      </vt:variant>
      <vt:variant>
        <vt:lpwstr>n377</vt:lpwstr>
      </vt:variant>
      <vt:variant>
        <vt:i4>3932211</vt:i4>
      </vt:variant>
      <vt:variant>
        <vt:i4>7908</vt:i4>
      </vt:variant>
      <vt:variant>
        <vt:i4>0</vt:i4>
      </vt:variant>
      <vt:variant>
        <vt:i4>5</vt:i4>
      </vt:variant>
      <vt:variant>
        <vt:lpwstr>l6763_1975_13.htm</vt:lpwstr>
      </vt:variant>
      <vt:variant>
        <vt:lpwstr>n377</vt:lpwstr>
      </vt:variant>
      <vt:variant>
        <vt:i4>3932211</vt:i4>
      </vt:variant>
      <vt:variant>
        <vt:i4>7905</vt:i4>
      </vt:variant>
      <vt:variant>
        <vt:i4>0</vt:i4>
      </vt:variant>
      <vt:variant>
        <vt:i4>5</vt:i4>
      </vt:variant>
      <vt:variant>
        <vt:lpwstr>l6763_1975_13.htm</vt:lpwstr>
      </vt:variant>
      <vt:variant>
        <vt:lpwstr>n377</vt:lpwstr>
      </vt:variant>
      <vt:variant>
        <vt:i4>3932211</vt:i4>
      </vt:variant>
      <vt:variant>
        <vt:i4>7902</vt:i4>
      </vt:variant>
      <vt:variant>
        <vt:i4>0</vt:i4>
      </vt:variant>
      <vt:variant>
        <vt:i4>5</vt:i4>
      </vt:variant>
      <vt:variant>
        <vt:lpwstr>l6763_1975_13.htm</vt:lpwstr>
      </vt:variant>
      <vt:variant>
        <vt:lpwstr>n377</vt:lpwstr>
      </vt:variant>
      <vt:variant>
        <vt:i4>3932211</vt:i4>
      </vt:variant>
      <vt:variant>
        <vt:i4>7899</vt:i4>
      </vt:variant>
      <vt:variant>
        <vt:i4>0</vt:i4>
      </vt:variant>
      <vt:variant>
        <vt:i4>5</vt:i4>
      </vt:variant>
      <vt:variant>
        <vt:lpwstr>l6763_1975_13.htm</vt:lpwstr>
      </vt:variant>
      <vt:variant>
        <vt:lpwstr>n377</vt:lpwstr>
      </vt:variant>
      <vt:variant>
        <vt:i4>3932211</vt:i4>
      </vt:variant>
      <vt:variant>
        <vt:i4>7896</vt:i4>
      </vt:variant>
      <vt:variant>
        <vt:i4>0</vt:i4>
      </vt:variant>
      <vt:variant>
        <vt:i4>5</vt:i4>
      </vt:variant>
      <vt:variant>
        <vt:lpwstr>l6763_1975_13.htm</vt:lpwstr>
      </vt:variant>
      <vt:variant>
        <vt:lpwstr>n377</vt:lpwstr>
      </vt:variant>
      <vt:variant>
        <vt:i4>3932211</vt:i4>
      </vt:variant>
      <vt:variant>
        <vt:i4>7893</vt:i4>
      </vt:variant>
      <vt:variant>
        <vt:i4>0</vt:i4>
      </vt:variant>
      <vt:variant>
        <vt:i4>5</vt:i4>
      </vt:variant>
      <vt:variant>
        <vt:lpwstr>l6763_1975_13.htm</vt:lpwstr>
      </vt:variant>
      <vt:variant>
        <vt:lpwstr>n377</vt:lpwstr>
      </vt:variant>
      <vt:variant>
        <vt:i4>3932211</vt:i4>
      </vt:variant>
      <vt:variant>
        <vt:i4>7890</vt:i4>
      </vt:variant>
      <vt:variant>
        <vt:i4>0</vt:i4>
      </vt:variant>
      <vt:variant>
        <vt:i4>5</vt:i4>
      </vt:variant>
      <vt:variant>
        <vt:lpwstr>l6763_1975_13.htm</vt:lpwstr>
      </vt:variant>
      <vt:variant>
        <vt:lpwstr>n377</vt:lpwstr>
      </vt:variant>
      <vt:variant>
        <vt:i4>3932211</vt:i4>
      </vt:variant>
      <vt:variant>
        <vt:i4>7887</vt:i4>
      </vt:variant>
      <vt:variant>
        <vt:i4>0</vt:i4>
      </vt:variant>
      <vt:variant>
        <vt:i4>5</vt:i4>
      </vt:variant>
      <vt:variant>
        <vt:lpwstr>l6763_1975_13.htm</vt:lpwstr>
      </vt:variant>
      <vt:variant>
        <vt:lpwstr>n377</vt:lpwstr>
      </vt:variant>
      <vt:variant>
        <vt:i4>3932211</vt:i4>
      </vt:variant>
      <vt:variant>
        <vt:i4>7884</vt:i4>
      </vt:variant>
      <vt:variant>
        <vt:i4>0</vt:i4>
      </vt:variant>
      <vt:variant>
        <vt:i4>5</vt:i4>
      </vt:variant>
      <vt:variant>
        <vt:lpwstr>l6763_1975_13.htm</vt:lpwstr>
      </vt:variant>
      <vt:variant>
        <vt:lpwstr>n377</vt:lpwstr>
      </vt:variant>
      <vt:variant>
        <vt:i4>3932211</vt:i4>
      </vt:variant>
      <vt:variant>
        <vt:i4>7881</vt:i4>
      </vt:variant>
      <vt:variant>
        <vt:i4>0</vt:i4>
      </vt:variant>
      <vt:variant>
        <vt:i4>5</vt:i4>
      </vt:variant>
      <vt:variant>
        <vt:lpwstr>l6763_1975_13.htm</vt:lpwstr>
      </vt:variant>
      <vt:variant>
        <vt:lpwstr>n377</vt:lpwstr>
      </vt:variant>
      <vt:variant>
        <vt:i4>3932211</vt:i4>
      </vt:variant>
      <vt:variant>
        <vt:i4>7878</vt:i4>
      </vt:variant>
      <vt:variant>
        <vt:i4>0</vt:i4>
      </vt:variant>
      <vt:variant>
        <vt:i4>5</vt:i4>
      </vt:variant>
      <vt:variant>
        <vt:lpwstr>l6763_1975_13.htm</vt:lpwstr>
      </vt:variant>
      <vt:variant>
        <vt:lpwstr>n377</vt:lpwstr>
      </vt:variant>
      <vt:variant>
        <vt:i4>3932211</vt:i4>
      </vt:variant>
      <vt:variant>
        <vt:i4>7875</vt:i4>
      </vt:variant>
      <vt:variant>
        <vt:i4>0</vt:i4>
      </vt:variant>
      <vt:variant>
        <vt:i4>5</vt:i4>
      </vt:variant>
      <vt:variant>
        <vt:lpwstr>l6763_1975_13.htm</vt:lpwstr>
      </vt:variant>
      <vt:variant>
        <vt:lpwstr>n377</vt:lpwstr>
      </vt:variant>
      <vt:variant>
        <vt:i4>4128821</vt:i4>
      </vt:variant>
      <vt:variant>
        <vt:i4>7872</vt:i4>
      </vt:variant>
      <vt:variant>
        <vt:i4>0</vt:i4>
      </vt:variant>
      <vt:variant>
        <vt:i4>5</vt:i4>
      </vt:variant>
      <vt:variant>
        <vt:lpwstr>l6763_1975_13.htm</vt:lpwstr>
      </vt:variant>
      <vt:variant>
        <vt:lpwstr>n215</vt:lpwstr>
      </vt:variant>
      <vt:variant>
        <vt:i4>4128821</vt:i4>
      </vt:variant>
      <vt:variant>
        <vt:i4>7869</vt:i4>
      </vt:variant>
      <vt:variant>
        <vt:i4>0</vt:i4>
      </vt:variant>
      <vt:variant>
        <vt:i4>5</vt:i4>
      </vt:variant>
      <vt:variant>
        <vt:lpwstr>l6763_1975_13.htm</vt:lpwstr>
      </vt:variant>
      <vt:variant>
        <vt:lpwstr>n215</vt:lpwstr>
      </vt:variant>
      <vt:variant>
        <vt:i4>4128821</vt:i4>
      </vt:variant>
      <vt:variant>
        <vt:i4>7866</vt:i4>
      </vt:variant>
      <vt:variant>
        <vt:i4>0</vt:i4>
      </vt:variant>
      <vt:variant>
        <vt:i4>5</vt:i4>
      </vt:variant>
      <vt:variant>
        <vt:lpwstr>l6763_1975_13.htm</vt:lpwstr>
      </vt:variant>
      <vt:variant>
        <vt:lpwstr>n215</vt:lpwstr>
      </vt:variant>
      <vt:variant>
        <vt:i4>3735602</vt:i4>
      </vt:variant>
      <vt:variant>
        <vt:i4>7863</vt:i4>
      </vt:variant>
      <vt:variant>
        <vt:i4>0</vt:i4>
      </vt:variant>
      <vt:variant>
        <vt:i4>5</vt:i4>
      </vt:variant>
      <vt:variant>
        <vt:lpwstr>l6763_1975_13.htm</vt:lpwstr>
      </vt:variant>
      <vt:variant>
        <vt:lpwstr>n362</vt:lpwstr>
      </vt:variant>
      <vt:variant>
        <vt:i4>3735602</vt:i4>
      </vt:variant>
      <vt:variant>
        <vt:i4>7860</vt:i4>
      </vt:variant>
      <vt:variant>
        <vt:i4>0</vt:i4>
      </vt:variant>
      <vt:variant>
        <vt:i4>5</vt:i4>
      </vt:variant>
      <vt:variant>
        <vt:lpwstr>l6763_1975_13.htm</vt:lpwstr>
      </vt:variant>
      <vt:variant>
        <vt:lpwstr>n362</vt:lpwstr>
      </vt:variant>
      <vt:variant>
        <vt:i4>3276854</vt:i4>
      </vt:variant>
      <vt:variant>
        <vt:i4>7857</vt:i4>
      </vt:variant>
      <vt:variant>
        <vt:i4>0</vt:i4>
      </vt:variant>
      <vt:variant>
        <vt:i4>5</vt:i4>
      </vt:variant>
      <vt:variant>
        <vt:lpwstr>l6763_1975_13.htm</vt:lpwstr>
      </vt:variant>
      <vt:variant>
        <vt:lpwstr>n228</vt:lpwstr>
      </vt:variant>
      <vt:variant>
        <vt:i4>3276854</vt:i4>
      </vt:variant>
      <vt:variant>
        <vt:i4>7854</vt:i4>
      </vt:variant>
      <vt:variant>
        <vt:i4>0</vt:i4>
      </vt:variant>
      <vt:variant>
        <vt:i4>5</vt:i4>
      </vt:variant>
      <vt:variant>
        <vt:lpwstr>l6763_1975_13.htm</vt:lpwstr>
      </vt:variant>
      <vt:variant>
        <vt:lpwstr>n228</vt:lpwstr>
      </vt:variant>
      <vt:variant>
        <vt:i4>3997757</vt:i4>
      </vt:variant>
      <vt:variant>
        <vt:i4>7851</vt:i4>
      </vt:variant>
      <vt:variant>
        <vt:i4>0</vt:i4>
      </vt:variant>
      <vt:variant>
        <vt:i4>5</vt:i4>
      </vt:variant>
      <vt:variant>
        <vt:lpwstr>l6763_1975_13.htm</vt:lpwstr>
      </vt:variant>
      <vt:variant>
        <vt:lpwstr>n396</vt:lpwstr>
      </vt:variant>
      <vt:variant>
        <vt:i4>3997757</vt:i4>
      </vt:variant>
      <vt:variant>
        <vt:i4>7848</vt:i4>
      </vt:variant>
      <vt:variant>
        <vt:i4>0</vt:i4>
      </vt:variant>
      <vt:variant>
        <vt:i4>5</vt:i4>
      </vt:variant>
      <vt:variant>
        <vt:lpwstr>l6763_1975_13.htm</vt:lpwstr>
      </vt:variant>
      <vt:variant>
        <vt:lpwstr>n396</vt:lpwstr>
      </vt:variant>
      <vt:variant>
        <vt:i4>3997757</vt:i4>
      </vt:variant>
      <vt:variant>
        <vt:i4>7845</vt:i4>
      </vt:variant>
      <vt:variant>
        <vt:i4>0</vt:i4>
      </vt:variant>
      <vt:variant>
        <vt:i4>5</vt:i4>
      </vt:variant>
      <vt:variant>
        <vt:lpwstr>l6763_1975_13.htm</vt:lpwstr>
      </vt:variant>
      <vt:variant>
        <vt:lpwstr>n396</vt:lpwstr>
      </vt:variant>
      <vt:variant>
        <vt:i4>4128816</vt:i4>
      </vt:variant>
      <vt:variant>
        <vt:i4>7842</vt:i4>
      </vt:variant>
      <vt:variant>
        <vt:i4>0</vt:i4>
      </vt:variant>
      <vt:variant>
        <vt:i4>5</vt:i4>
      </vt:variant>
      <vt:variant>
        <vt:lpwstr>l6763_1975_13.htm</vt:lpwstr>
      </vt:variant>
      <vt:variant>
        <vt:lpwstr>n146</vt:lpwstr>
      </vt:variant>
      <vt:variant>
        <vt:i4>4128816</vt:i4>
      </vt:variant>
      <vt:variant>
        <vt:i4>7839</vt:i4>
      </vt:variant>
      <vt:variant>
        <vt:i4>0</vt:i4>
      </vt:variant>
      <vt:variant>
        <vt:i4>5</vt:i4>
      </vt:variant>
      <vt:variant>
        <vt:lpwstr>l6763_1975_13.htm</vt:lpwstr>
      </vt:variant>
      <vt:variant>
        <vt:lpwstr>n146</vt:lpwstr>
      </vt:variant>
      <vt:variant>
        <vt:i4>4128816</vt:i4>
      </vt:variant>
      <vt:variant>
        <vt:i4>7836</vt:i4>
      </vt:variant>
      <vt:variant>
        <vt:i4>0</vt:i4>
      </vt:variant>
      <vt:variant>
        <vt:i4>5</vt:i4>
      </vt:variant>
      <vt:variant>
        <vt:lpwstr>l6763_1975_13.htm</vt:lpwstr>
      </vt:variant>
      <vt:variant>
        <vt:lpwstr>n146</vt:lpwstr>
      </vt:variant>
      <vt:variant>
        <vt:i4>4128816</vt:i4>
      </vt:variant>
      <vt:variant>
        <vt:i4>7833</vt:i4>
      </vt:variant>
      <vt:variant>
        <vt:i4>0</vt:i4>
      </vt:variant>
      <vt:variant>
        <vt:i4>5</vt:i4>
      </vt:variant>
      <vt:variant>
        <vt:lpwstr>l6763_1975_13.htm</vt:lpwstr>
      </vt:variant>
      <vt:variant>
        <vt:lpwstr>n146</vt:lpwstr>
      </vt:variant>
      <vt:variant>
        <vt:i4>4128816</vt:i4>
      </vt:variant>
      <vt:variant>
        <vt:i4>7830</vt:i4>
      </vt:variant>
      <vt:variant>
        <vt:i4>0</vt:i4>
      </vt:variant>
      <vt:variant>
        <vt:i4>5</vt:i4>
      </vt:variant>
      <vt:variant>
        <vt:lpwstr>l6763_1975_13.htm</vt:lpwstr>
      </vt:variant>
      <vt:variant>
        <vt:lpwstr>n146</vt:lpwstr>
      </vt:variant>
      <vt:variant>
        <vt:i4>4128816</vt:i4>
      </vt:variant>
      <vt:variant>
        <vt:i4>7827</vt:i4>
      </vt:variant>
      <vt:variant>
        <vt:i4>0</vt:i4>
      </vt:variant>
      <vt:variant>
        <vt:i4>5</vt:i4>
      </vt:variant>
      <vt:variant>
        <vt:lpwstr>l6763_1975_13.htm</vt:lpwstr>
      </vt:variant>
      <vt:variant>
        <vt:lpwstr>n146</vt:lpwstr>
      </vt:variant>
      <vt:variant>
        <vt:i4>4128816</vt:i4>
      </vt:variant>
      <vt:variant>
        <vt:i4>7824</vt:i4>
      </vt:variant>
      <vt:variant>
        <vt:i4>0</vt:i4>
      </vt:variant>
      <vt:variant>
        <vt:i4>5</vt:i4>
      </vt:variant>
      <vt:variant>
        <vt:lpwstr>l6763_1975_13.htm</vt:lpwstr>
      </vt:variant>
      <vt:variant>
        <vt:lpwstr>n146</vt:lpwstr>
      </vt:variant>
      <vt:variant>
        <vt:i4>4128816</vt:i4>
      </vt:variant>
      <vt:variant>
        <vt:i4>7821</vt:i4>
      </vt:variant>
      <vt:variant>
        <vt:i4>0</vt:i4>
      </vt:variant>
      <vt:variant>
        <vt:i4>5</vt:i4>
      </vt:variant>
      <vt:variant>
        <vt:lpwstr>l6763_1975_13.htm</vt:lpwstr>
      </vt:variant>
      <vt:variant>
        <vt:lpwstr>n146</vt:lpwstr>
      </vt:variant>
      <vt:variant>
        <vt:i4>4128816</vt:i4>
      </vt:variant>
      <vt:variant>
        <vt:i4>7818</vt:i4>
      </vt:variant>
      <vt:variant>
        <vt:i4>0</vt:i4>
      </vt:variant>
      <vt:variant>
        <vt:i4>5</vt:i4>
      </vt:variant>
      <vt:variant>
        <vt:lpwstr>l6763_1975_13.htm</vt:lpwstr>
      </vt:variant>
      <vt:variant>
        <vt:lpwstr>n146</vt:lpwstr>
      </vt:variant>
      <vt:variant>
        <vt:i4>4128816</vt:i4>
      </vt:variant>
      <vt:variant>
        <vt:i4>7815</vt:i4>
      </vt:variant>
      <vt:variant>
        <vt:i4>0</vt:i4>
      </vt:variant>
      <vt:variant>
        <vt:i4>5</vt:i4>
      </vt:variant>
      <vt:variant>
        <vt:lpwstr>l6763_1975_13.htm</vt:lpwstr>
      </vt:variant>
      <vt:variant>
        <vt:lpwstr>n146</vt:lpwstr>
      </vt:variant>
      <vt:variant>
        <vt:i4>4128816</vt:i4>
      </vt:variant>
      <vt:variant>
        <vt:i4>7812</vt:i4>
      </vt:variant>
      <vt:variant>
        <vt:i4>0</vt:i4>
      </vt:variant>
      <vt:variant>
        <vt:i4>5</vt:i4>
      </vt:variant>
      <vt:variant>
        <vt:lpwstr>l6763_1975_13.htm</vt:lpwstr>
      </vt:variant>
      <vt:variant>
        <vt:lpwstr>n146</vt:lpwstr>
      </vt:variant>
      <vt:variant>
        <vt:i4>4063283</vt:i4>
      </vt:variant>
      <vt:variant>
        <vt:i4>7809</vt:i4>
      </vt:variant>
      <vt:variant>
        <vt:i4>0</vt:i4>
      </vt:variant>
      <vt:variant>
        <vt:i4>5</vt:i4>
      </vt:variant>
      <vt:variant>
        <vt:lpwstr>l6763_1975_13.htm</vt:lpwstr>
      </vt:variant>
      <vt:variant>
        <vt:lpwstr>n177</vt:lpwstr>
      </vt:variant>
      <vt:variant>
        <vt:i4>4063283</vt:i4>
      </vt:variant>
      <vt:variant>
        <vt:i4>7806</vt:i4>
      </vt:variant>
      <vt:variant>
        <vt:i4>0</vt:i4>
      </vt:variant>
      <vt:variant>
        <vt:i4>5</vt:i4>
      </vt:variant>
      <vt:variant>
        <vt:lpwstr>l6763_1975_13.htm</vt:lpwstr>
      </vt:variant>
      <vt:variant>
        <vt:lpwstr>n177</vt:lpwstr>
      </vt:variant>
      <vt:variant>
        <vt:i4>4128816</vt:i4>
      </vt:variant>
      <vt:variant>
        <vt:i4>7803</vt:i4>
      </vt:variant>
      <vt:variant>
        <vt:i4>0</vt:i4>
      </vt:variant>
      <vt:variant>
        <vt:i4>5</vt:i4>
      </vt:variant>
      <vt:variant>
        <vt:lpwstr>l6763_1975_13.htm</vt:lpwstr>
      </vt:variant>
      <vt:variant>
        <vt:lpwstr>n146</vt:lpwstr>
      </vt:variant>
      <vt:variant>
        <vt:i4>4063283</vt:i4>
      </vt:variant>
      <vt:variant>
        <vt:i4>7800</vt:i4>
      </vt:variant>
      <vt:variant>
        <vt:i4>0</vt:i4>
      </vt:variant>
      <vt:variant>
        <vt:i4>5</vt:i4>
      </vt:variant>
      <vt:variant>
        <vt:lpwstr>l6763_1975_13.htm</vt:lpwstr>
      </vt:variant>
      <vt:variant>
        <vt:lpwstr>n177</vt:lpwstr>
      </vt:variant>
      <vt:variant>
        <vt:i4>4063283</vt:i4>
      </vt:variant>
      <vt:variant>
        <vt:i4>7797</vt:i4>
      </vt:variant>
      <vt:variant>
        <vt:i4>0</vt:i4>
      </vt:variant>
      <vt:variant>
        <vt:i4>5</vt:i4>
      </vt:variant>
      <vt:variant>
        <vt:lpwstr>l6763_1975_13.htm</vt:lpwstr>
      </vt:variant>
      <vt:variant>
        <vt:lpwstr>n177</vt:lpwstr>
      </vt:variant>
      <vt:variant>
        <vt:i4>4128816</vt:i4>
      </vt:variant>
      <vt:variant>
        <vt:i4>7794</vt:i4>
      </vt:variant>
      <vt:variant>
        <vt:i4>0</vt:i4>
      </vt:variant>
      <vt:variant>
        <vt:i4>5</vt:i4>
      </vt:variant>
      <vt:variant>
        <vt:lpwstr>l6763_1975_13.htm</vt:lpwstr>
      </vt:variant>
      <vt:variant>
        <vt:lpwstr>n146</vt:lpwstr>
      </vt:variant>
      <vt:variant>
        <vt:i4>4063283</vt:i4>
      </vt:variant>
      <vt:variant>
        <vt:i4>7791</vt:i4>
      </vt:variant>
      <vt:variant>
        <vt:i4>0</vt:i4>
      </vt:variant>
      <vt:variant>
        <vt:i4>5</vt:i4>
      </vt:variant>
      <vt:variant>
        <vt:lpwstr>l6763_1975_13.htm</vt:lpwstr>
      </vt:variant>
      <vt:variant>
        <vt:lpwstr>n177</vt:lpwstr>
      </vt:variant>
      <vt:variant>
        <vt:i4>4063283</vt:i4>
      </vt:variant>
      <vt:variant>
        <vt:i4>7788</vt:i4>
      </vt:variant>
      <vt:variant>
        <vt:i4>0</vt:i4>
      </vt:variant>
      <vt:variant>
        <vt:i4>5</vt:i4>
      </vt:variant>
      <vt:variant>
        <vt:lpwstr>l6763_1975_13.htm</vt:lpwstr>
      </vt:variant>
      <vt:variant>
        <vt:lpwstr>n177</vt:lpwstr>
      </vt:variant>
      <vt:variant>
        <vt:i4>4063283</vt:i4>
      </vt:variant>
      <vt:variant>
        <vt:i4>7785</vt:i4>
      </vt:variant>
      <vt:variant>
        <vt:i4>0</vt:i4>
      </vt:variant>
      <vt:variant>
        <vt:i4>5</vt:i4>
      </vt:variant>
      <vt:variant>
        <vt:lpwstr>l6763_1975_13.htm</vt:lpwstr>
      </vt:variant>
      <vt:variant>
        <vt:lpwstr>n177</vt:lpwstr>
      </vt:variant>
      <vt:variant>
        <vt:i4>5963785</vt:i4>
      </vt:variant>
      <vt:variant>
        <vt:i4>7782</vt:i4>
      </vt:variant>
      <vt:variant>
        <vt:i4>0</vt:i4>
      </vt:variant>
      <vt:variant>
        <vt:i4>5</vt:i4>
      </vt:variant>
      <vt:variant>
        <vt:lpwstr>../../../ArquivosPreparacao/TRABALHO EMPRESA/leis/l6763_1975_13.htm</vt:lpwstr>
      </vt:variant>
      <vt:variant>
        <vt:lpwstr>n146</vt:lpwstr>
      </vt:variant>
      <vt:variant>
        <vt:i4>4063283</vt:i4>
      </vt:variant>
      <vt:variant>
        <vt:i4>7779</vt:i4>
      </vt:variant>
      <vt:variant>
        <vt:i4>0</vt:i4>
      </vt:variant>
      <vt:variant>
        <vt:i4>5</vt:i4>
      </vt:variant>
      <vt:variant>
        <vt:lpwstr>l6763_1975_13.htm</vt:lpwstr>
      </vt:variant>
      <vt:variant>
        <vt:lpwstr>n177</vt:lpwstr>
      </vt:variant>
      <vt:variant>
        <vt:i4>4063283</vt:i4>
      </vt:variant>
      <vt:variant>
        <vt:i4>7776</vt:i4>
      </vt:variant>
      <vt:variant>
        <vt:i4>0</vt:i4>
      </vt:variant>
      <vt:variant>
        <vt:i4>5</vt:i4>
      </vt:variant>
      <vt:variant>
        <vt:lpwstr>l6763_1975_13.htm</vt:lpwstr>
      </vt:variant>
      <vt:variant>
        <vt:lpwstr>n177</vt:lpwstr>
      </vt:variant>
      <vt:variant>
        <vt:i4>4063283</vt:i4>
      </vt:variant>
      <vt:variant>
        <vt:i4>7773</vt:i4>
      </vt:variant>
      <vt:variant>
        <vt:i4>0</vt:i4>
      </vt:variant>
      <vt:variant>
        <vt:i4>5</vt:i4>
      </vt:variant>
      <vt:variant>
        <vt:lpwstr>l6763_1975_13.htm</vt:lpwstr>
      </vt:variant>
      <vt:variant>
        <vt:lpwstr>n177</vt:lpwstr>
      </vt:variant>
      <vt:variant>
        <vt:i4>4063283</vt:i4>
      </vt:variant>
      <vt:variant>
        <vt:i4>7770</vt:i4>
      </vt:variant>
      <vt:variant>
        <vt:i4>0</vt:i4>
      </vt:variant>
      <vt:variant>
        <vt:i4>5</vt:i4>
      </vt:variant>
      <vt:variant>
        <vt:lpwstr>l6763_1975_13.htm</vt:lpwstr>
      </vt:variant>
      <vt:variant>
        <vt:lpwstr>n177</vt:lpwstr>
      </vt:variant>
      <vt:variant>
        <vt:i4>4063283</vt:i4>
      </vt:variant>
      <vt:variant>
        <vt:i4>7767</vt:i4>
      </vt:variant>
      <vt:variant>
        <vt:i4>0</vt:i4>
      </vt:variant>
      <vt:variant>
        <vt:i4>5</vt:i4>
      </vt:variant>
      <vt:variant>
        <vt:lpwstr>l6763_1975_13.htm</vt:lpwstr>
      </vt:variant>
      <vt:variant>
        <vt:lpwstr>n177</vt:lpwstr>
      </vt:variant>
      <vt:variant>
        <vt:i4>4063283</vt:i4>
      </vt:variant>
      <vt:variant>
        <vt:i4>7764</vt:i4>
      </vt:variant>
      <vt:variant>
        <vt:i4>0</vt:i4>
      </vt:variant>
      <vt:variant>
        <vt:i4>5</vt:i4>
      </vt:variant>
      <vt:variant>
        <vt:lpwstr>l6763_1975_13.htm</vt:lpwstr>
      </vt:variant>
      <vt:variant>
        <vt:lpwstr>n177</vt:lpwstr>
      </vt:variant>
      <vt:variant>
        <vt:i4>4063283</vt:i4>
      </vt:variant>
      <vt:variant>
        <vt:i4>7761</vt:i4>
      </vt:variant>
      <vt:variant>
        <vt:i4>0</vt:i4>
      </vt:variant>
      <vt:variant>
        <vt:i4>5</vt:i4>
      </vt:variant>
      <vt:variant>
        <vt:lpwstr>l6763_1975_13.htm</vt:lpwstr>
      </vt:variant>
      <vt:variant>
        <vt:lpwstr>n177</vt:lpwstr>
      </vt:variant>
      <vt:variant>
        <vt:i4>4063283</vt:i4>
      </vt:variant>
      <vt:variant>
        <vt:i4>7758</vt:i4>
      </vt:variant>
      <vt:variant>
        <vt:i4>0</vt:i4>
      </vt:variant>
      <vt:variant>
        <vt:i4>5</vt:i4>
      </vt:variant>
      <vt:variant>
        <vt:lpwstr>l6763_1975_13.htm</vt:lpwstr>
      </vt:variant>
      <vt:variant>
        <vt:lpwstr>n177</vt:lpwstr>
      </vt:variant>
      <vt:variant>
        <vt:i4>4063283</vt:i4>
      </vt:variant>
      <vt:variant>
        <vt:i4>7755</vt:i4>
      </vt:variant>
      <vt:variant>
        <vt:i4>0</vt:i4>
      </vt:variant>
      <vt:variant>
        <vt:i4>5</vt:i4>
      </vt:variant>
      <vt:variant>
        <vt:lpwstr>l6763_1975_13.htm</vt:lpwstr>
      </vt:variant>
      <vt:variant>
        <vt:lpwstr>n177</vt:lpwstr>
      </vt:variant>
      <vt:variant>
        <vt:i4>4063283</vt:i4>
      </vt:variant>
      <vt:variant>
        <vt:i4>7752</vt:i4>
      </vt:variant>
      <vt:variant>
        <vt:i4>0</vt:i4>
      </vt:variant>
      <vt:variant>
        <vt:i4>5</vt:i4>
      </vt:variant>
      <vt:variant>
        <vt:lpwstr>l6763_1975_13.htm</vt:lpwstr>
      </vt:variant>
      <vt:variant>
        <vt:lpwstr>n177</vt:lpwstr>
      </vt:variant>
      <vt:variant>
        <vt:i4>4063283</vt:i4>
      </vt:variant>
      <vt:variant>
        <vt:i4>7749</vt:i4>
      </vt:variant>
      <vt:variant>
        <vt:i4>0</vt:i4>
      </vt:variant>
      <vt:variant>
        <vt:i4>5</vt:i4>
      </vt:variant>
      <vt:variant>
        <vt:lpwstr>l6763_1975_13.htm</vt:lpwstr>
      </vt:variant>
      <vt:variant>
        <vt:lpwstr>n177</vt:lpwstr>
      </vt:variant>
      <vt:variant>
        <vt:i4>4128816</vt:i4>
      </vt:variant>
      <vt:variant>
        <vt:i4>7746</vt:i4>
      </vt:variant>
      <vt:variant>
        <vt:i4>0</vt:i4>
      </vt:variant>
      <vt:variant>
        <vt:i4>5</vt:i4>
      </vt:variant>
      <vt:variant>
        <vt:lpwstr>l6763_1975_13.htm</vt:lpwstr>
      </vt:variant>
      <vt:variant>
        <vt:lpwstr>n146</vt:lpwstr>
      </vt:variant>
      <vt:variant>
        <vt:i4>4063283</vt:i4>
      </vt:variant>
      <vt:variant>
        <vt:i4>7743</vt:i4>
      </vt:variant>
      <vt:variant>
        <vt:i4>0</vt:i4>
      </vt:variant>
      <vt:variant>
        <vt:i4>5</vt:i4>
      </vt:variant>
      <vt:variant>
        <vt:lpwstr>l6763_1975_13.htm</vt:lpwstr>
      </vt:variant>
      <vt:variant>
        <vt:lpwstr>n177</vt:lpwstr>
      </vt:variant>
      <vt:variant>
        <vt:i4>4063283</vt:i4>
      </vt:variant>
      <vt:variant>
        <vt:i4>7740</vt:i4>
      </vt:variant>
      <vt:variant>
        <vt:i4>0</vt:i4>
      </vt:variant>
      <vt:variant>
        <vt:i4>5</vt:i4>
      </vt:variant>
      <vt:variant>
        <vt:lpwstr>l6763_1975_13.htm</vt:lpwstr>
      </vt:variant>
      <vt:variant>
        <vt:lpwstr>n177</vt:lpwstr>
      </vt:variant>
      <vt:variant>
        <vt:i4>4063283</vt:i4>
      </vt:variant>
      <vt:variant>
        <vt:i4>7737</vt:i4>
      </vt:variant>
      <vt:variant>
        <vt:i4>0</vt:i4>
      </vt:variant>
      <vt:variant>
        <vt:i4>5</vt:i4>
      </vt:variant>
      <vt:variant>
        <vt:lpwstr>l6763_1975_13.htm</vt:lpwstr>
      </vt:variant>
      <vt:variant>
        <vt:lpwstr>n177</vt:lpwstr>
      </vt:variant>
      <vt:variant>
        <vt:i4>4063283</vt:i4>
      </vt:variant>
      <vt:variant>
        <vt:i4>7734</vt:i4>
      </vt:variant>
      <vt:variant>
        <vt:i4>0</vt:i4>
      </vt:variant>
      <vt:variant>
        <vt:i4>5</vt:i4>
      </vt:variant>
      <vt:variant>
        <vt:lpwstr>l6763_1975_13.htm</vt:lpwstr>
      </vt:variant>
      <vt:variant>
        <vt:lpwstr>n177</vt:lpwstr>
      </vt:variant>
      <vt:variant>
        <vt:i4>4063283</vt:i4>
      </vt:variant>
      <vt:variant>
        <vt:i4>7731</vt:i4>
      </vt:variant>
      <vt:variant>
        <vt:i4>0</vt:i4>
      </vt:variant>
      <vt:variant>
        <vt:i4>5</vt:i4>
      </vt:variant>
      <vt:variant>
        <vt:lpwstr>l6763_1975_13.htm</vt:lpwstr>
      </vt:variant>
      <vt:variant>
        <vt:lpwstr>n177</vt:lpwstr>
      </vt:variant>
      <vt:variant>
        <vt:i4>4063283</vt:i4>
      </vt:variant>
      <vt:variant>
        <vt:i4>7728</vt:i4>
      </vt:variant>
      <vt:variant>
        <vt:i4>0</vt:i4>
      </vt:variant>
      <vt:variant>
        <vt:i4>5</vt:i4>
      </vt:variant>
      <vt:variant>
        <vt:lpwstr>l6763_1975_13.htm</vt:lpwstr>
      </vt:variant>
      <vt:variant>
        <vt:lpwstr>n177</vt:lpwstr>
      </vt:variant>
      <vt:variant>
        <vt:i4>4063283</vt:i4>
      </vt:variant>
      <vt:variant>
        <vt:i4>7725</vt:i4>
      </vt:variant>
      <vt:variant>
        <vt:i4>0</vt:i4>
      </vt:variant>
      <vt:variant>
        <vt:i4>5</vt:i4>
      </vt:variant>
      <vt:variant>
        <vt:lpwstr>l6763_1975_13.htm</vt:lpwstr>
      </vt:variant>
      <vt:variant>
        <vt:lpwstr>n177</vt:lpwstr>
      </vt:variant>
      <vt:variant>
        <vt:i4>4063283</vt:i4>
      </vt:variant>
      <vt:variant>
        <vt:i4>7722</vt:i4>
      </vt:variant>
      <vt:variant>
        <vt:i4>0</vt:i4>
      </vt:variant>
      <vt:variant>
        <vt:i4>5</vt:i4>
      </vt:variant>
      <vt:variant>
        <vt:lpwstr>l6763_1975_13.htm</vt:lpwstr>
      </vt:variant>
      <vt:variant>
        <vt:lpwstr>n177</vt:lpwstr>
      </vt:variant>
      <vt:variant>
        <vt:i4>4063283</vt:i4>
      </vt:variant>
      <vt:variant>
        <vt:i4>7719</vt:i4>
      </vt:variant>
      <vt:variant>
        <vt:i4>0</vt:i4>
      </vt:variant>
      <vt:variant>
        <vt:i4>5</vt:i4>
      </vt:variant>
      <vt:variant>
        <vt:lpwstr>l6763_1975_13.htm</vt:lpwstr>
      </vt:variant>
      <vt:variant>
        <vt:lpwstr>n177</vt:lpwstr>
      </vt:variant>
      <vt:variant>
        <vt:i4>4063283</vt:i4>
      </vt:variant>
      <vt:variant>
        <vt:i4>7716</vt:i4>
      </vt:variant>
      <vt:variant>
        <vt:i4>0</vt:i4>
      </vt:variant>
      <vt:variant>
        <vt:i4>5</vt:i4>
      </vt:variant>
      <vt:variant>
        <vt:lpwstr>l6763_1975_13.htm</vt:lpwstr>
      </vt:variant>
      <vt:variant>
        <vt:lpwstr>n177</vt:lpwstr>
      </vt:variant>
      <vt:variant>
        <vt:i4>4063283</vt:i4>
      </vt:variant>
      <vt:variant>
        <vt:i4>7713</vt:i4>
      </vt:variant>
      <vt:variant>
        <vt:i4>0</vt:i4>
      </vt:variant>
      <vt:variant>
        <vt:i4>5</vt:i4>
      </vt:variant>
      <vt:variant>
        <vt:lpwstr>l6763_1975_13.htm</vt:lpwstr>
      </vt:variant>
      <vt:variant>
        <vt:lpwstr>n177</vt:lpwstr>
      </vt:variant>
      <vt:variant>
        <vt:i4>4063283</vt:i4>
      </vt:variant>
      <vt:variant>
        <vt:i4>7710</vt:i4>
      </vt:variant>
      <vt:variant>
        <vt:i4>0</vt:i4>
      </vt:variant>
      <vt:variant>
        <vt:i4>5</vt:i4>
      </vt:variant>
      <vt:variant>
        <vt:lpwstr>l6763_1975_13.htm</vt:lpwstr>
      </vt:variant>
      <vt:variant>
        <vt:lpwstr>n177</vt:lpwstr>
      </vt:variant>
      <vt:variant>
        <vt:i4>4063283</vt:i4>
      </vt:variant>
      <vt:variant>
        <vt:i4>7707</vt:i4>
      </vt:variant>
      <vt:variant>
        <vt:i4>0</vt:i4>
      </vt:variant>
      <vt:variant>
        <vt:i4>5</vt:i4>
      </vt:variant>
      <vt:variant>
        <vt:lpwstr>l6763_1975_13.htm</vt:lpwstr>
      </vt:variant>
      <vt:variant>
        <vt:lpwstr>n177</vt:lpwstr>
      </vt:variant>
      <vt:variant>
        <vt:i4>4063283</vt:i4>
      </vt:variant>
      <vt:variant>
        <vt:i4>7704</vt:i4>
      </vt:variant>
      <vt:variant>
        <vt:i4>0</vt:i4>
      </vt:variant>
      <vt:variant>
        <vt:i4>5</vt:i4>
      </vt:variant>
      <vt:variant>
        <vt:lpwstr>l6763_1975_13.htm</vt:lpwstr>
      </vt:variant>
      <vt:variant>
        <vt:lpwstr>n177</vt:lpwstr>
      </vt:variant>
      <vt:variant>
        <vt:i4>4063283</vt:i4>
      </vt:variant>
      <vt:variant>
        <vt:i4>7701</vt:i4>
      </vt:variant>
      <vt:variant>
        <vt:i4>0</vt:i4>
      </vt:variant>
      <vt:variant>
        <vt:i4>5</vt:i4>
      </vt:variant>
      <vt:variant>
        <vt:lpwstr>l6763_1975_13.htm</vt:lpwstr>
      </vt:variant>
      <vt:variant>
        <vt:lpwstr>n177</vt:lpwstr>
      </vt:variant>
      <vt:variant>
        <vt:i4>4063283</vt:i4>
      </vt:variant>
      <vt:variant>
        <vt:i4>7698</vt:i4>
      </vt:variant>
      <vt:variant>
        <vt:i4>0</vt:i4>
      </vt:variant>
      <vt:variant>
        <vt:i4>5</vt:i4>
      </vt:variant>
      <vt:variant>
        <vt:lpwstr>l6763_1975_13.htm</vt:lpwstr>
      </vt:variant>
      <vt:variant>
        <vt:lpwstr>n177</vt:lpwstr>
      </vt:variant>
      <vt:variant>
        <vt:i4>4063283</vt:i4>
      </vt:variant>
      <vt:variant>
        <vt:i4>7695</vt:i4>
      </vt:variant>
      <vt:variant>
        <vt:i4>0</vt:i4>
      </vt:variant>
      <vt:variant>
        <vt:i4>5</vt:i4>
      </vt:variant>
      <vt:variant>
        <vt:lpwstr>l6763_1975_13.htm</vt:lpwstr>
      </vt:variant>
      <vt:variant>
        <vt:lpwstr>n177</vt:lpwstr>
      </vt:variant>
      <vt:variant>
        <vt:i4>4063283</vt:i4>
      </vt:variant>
      <vt:variant>
        <vt:i4>7692</vt:i4>
      </vt:variant>
      <vt:variant>
        <vt:i4>0</vt:i4>
      </vt:variant>
      <vt:variant>
        <vt:i4>5</vt:i4>
      </vt:variant>
      <vt:variant>
        <vt:lpwstr>l6763_1975_13.htm</vt:lpwstr>
      </vt:variant>
      <vt:variant>
        <vt:lpwstr>n177</vt:lpwstr>
      </vt:variant>
      <vt:variant>
        <vt:i4>4063283</vt:i4>
      </vt:variant>
      <vt:variant>
        <vt:i4>7689</vt:i4>
      </vt:variant>
      <vt:variant>
        <vt:i4>0</vt:i4>
      </vt:variant>
      <vt:variant>
        <vt:i4>5</vt:i4>
      </vt:variant>
      <vt:variant>
        <vt:lpwstr>l6763_1975_13.htm</vt:lpwstr>
      </vt:variant>
      <vt:variant>
        <vt:lpwstr>n177</vt:lpwstr>
      </vt:variant>
      <vt:variant>
        <vt:i4>4128816</vt:i4>
      </vt:variant>
      <vt:variant>
        <vt:i4>7686</vt:i4>
      </vt:variant>
      <vt:variant>
        <vt:i4>0</vt:i4>
      </vt:variant>
      <vt:variant>
        <vt:i4>5</vt:i4>
      </vt:variant>
      <vt:variant>
        <vt:lpwstr>l6763_1975_13.htm</vt:lpwstr>
      </vt:variant>
      <vt:variant>
        <vt:lpwstr>n146</vt:lpwstr>
      </vt:variant>
      <vt:variant>
        <vt:i4>4063283</vt:i4>
      </vt:variant>
      <vt:variant>
        <vt:i4>7683</vt:i4>
      </vt:variant>
      <vt:variant>
        <vt:i4>0</vt:i4>
      </vt:variant>
      <vt:variant>
        <vt:i4>5</vt:i4>
      </vt:variant>
      <vt:variant>
        <vt:lpwstr>l6763_1975_13.htm</vt:lpwstr>
      </vt:variant>
      <vt:variant>
        <vt:lpwstr>n177</vt:lpwstr>
      </vt:variant>
      <vt:variant>
        <vt:i4>4063283</vt:i4>
      </vt:variant>
      <vt:variant>
        <vt:i4>7680</vt:i4>
      </vt:variant>
      <vt:variant>
        <vt:i4>0</vt:i4>
      </vt:variant>
      <vt:variant>
        <vt:i4>5</vt:i4>
      </vt:variant>
      <vt:variant>
        <vt:lpwstr>l6763_1975_13.htm</vt:lpwstr>
      </vt:variant>
      <vt:variant>
        <vt:lpwstr>n177</vt:lpwstr>
      </vt:variant>
      <vt:variant>
        <vt:i4>4063283</vt:i4>
      </vt:variant>
      <vt:variant>
        <vt:i4>7677</vt:i4>
      </vt:variant>
      <vt:variant>
        <vt:i4>0</vt:i4>
      </vt:variant>
      <vt:variant>
        <vt:i4>5</vt:i4>
      </vt:variant>
      <vt:variant>
        <vt:lpwstr>l6763_1975_13.htm</vt:lpwstr>
      </vt:variant>
      <vt:variant>
        <vt:lpwstr>n177</vt:lpwstr>
      </vt:variant>
      <vt:variant>
        <vt:i4>4063283</vt:i4>
      </vt:variant>
      <vt:variant>
        <vt:i4>7674</vt:i4>
      </vt:variant>
      <vt:variant>
        <vt:i4>0</vt:i4>
      </vt:variant>
      <vt:variant>
        <vt:i4>5</vt:i4>
      </vt:variant>
      <vt:variant>
        <vt:lpwstr>l6763_1975_13.htm</vt:lpwstr>
      </vt:variant>
      <vt:variant>
        <vt:lpwstr>n177</vt:lpwstr>
      </vt:variant>
      <vt:variant>
        <vt:i4>4128816</vt:i4>
      </vt:variant>
      <vt:variant>
        <vt:i4>7671</vt:i4>
      </vt:variant>
      <vt:variant>
        <vt:i4>0</vt:i4>
      </vt:variant>
      <vt:variant>
        <vt:i4>5</vt:i4>
      </vt:variant>
      <vt:variant>
        <vt:lpwstr>l6763_1975_13.htm</vt:lpwstr>
      </vt:variant>
      <vt:variant>
        <vt:lpwstr>n146</vt:lpwstr>
      </vt:variant>
      <vt:variant>
        <vt:i4>4063283</vt:i4>
      </vt:variant>
      <vt:variant>
        <vt:i4>7668</vt:i4>
      </vt:variant>
      <vt:variant>
        <vt:i4>0</vt:i4>
      </vt:variant>
      <vt:variant>
        <vt:i4>5</vt:i4>
      </vt:variant>
      <vt:variant>
        <vt:lpwstr>l6763_1975_13.htm</vt:lpwstr>
      </vt:variant>
      <vt:variant>
        <vt:lpwstr>n177</vt:lpwstr>
      </vt:variant>
      <vt:variant>
        <vt:i4>4128816</vt:i4>
      </vt:variant>
      <vt:variant>
        <vt:i4>7665</vt:i4>
      </vt:variant>
      <vt:variant>
        <vt:i4>0</vt:i4>
      </vt:variant>
      <vt:variant>
        <vt:i4>5</vt:i4>
      </vt:variant>
      <vt:variant>
        <vt:lpwstr>l6763_1975_13.htm</vt:lpwstr>
      </vt:variant>
      <vt:variant>
        <vt:lpwstr>n146</vt:lpwstr>
      </vt:variant>
      <vt:variant>
        <vt:i4>4063283</vt:i4>
      </vt:variant>
      <vt:variant>
        <vt:i4>7662</vt:i4>
      </vt:variant>
      <vt:variant>
        <vt:i4>0</vt:i4>
      </vt:variant>
      <vt:variant>
        <vt:i4>5</vt:i4>
      </vt:variant>
      <vt:variant>
        <vt:lpwstr>l6763_1975_13.htm</vt:lpwstr>
      </vt:variant>
      <vt:variant>
        <vt:lpwstr>n177</vt:lpwstr>
      </vt:variant>
      <vt:variant>
        <vt:i4>4063283</vt:i4>
      </vt:variant>
      <vt:variant>
        <vt:i4>7659</vt:i4>
      </vt:variant>
      <vt:variant>
        <vt:i4>0</vt:i4>
      </vt:variant>
      <vt:variant>
        <vt:i4>5</vt:i4>
      </vt:variant>
      <vt:variant>
        <vt:lpwstr>l6763_1975_13.htm</vt:lpwstr>
      </vt:variant>
      <vt:variant>
        <vt:lpwstr>n177</vt:lpwstr>
      </vt:variant>
      <vt:variant>
        <vt:i4>4063283</vt:i4>
      </vt:variant>
      <vt:variant>
        <vt:i4>7656</vt:i4>
      </vt:variant>
      <vt:variant>
        <vt:i4>0</vt:i4>
      </vt:variant>
      <vt:variant>
        <vt:i4>5</vt:i4>
      </vt:variant>
      <vt:variant>
        <vt:lpwstr>l6763_1975_13.htm</vt:lpwstr>
      </vt:variant>
      <vt:variant>
        <vt:lpwstr>n177</vt:lpwstr>
      </vt:variant>
      <vt:variant>
        <vt:i4>4128816</vt:i4>
      </vt:variant>
      <vt:variant>
        <vt:i4>7653</vt:i4>
      </vt:variant>
      <vt:variant>
        <vt:i4>0</vt:i4>
      </vt:variant>
      <vt:variant>
        <vt:i4>5</vt:i4>
      </vt:variant>
      <vt:variant>
        <vt:lpwstr>l6763_1975_13.htm</vt:lpwstr>
      </vt:variant>
      <vt:variant>
        <vt:lpwstr>n146</vt:lpwstr>
      </vt:variant>
      <vt:variant>
        <vt:i4>4128816</vt:i4>
      </vt:variant>
      <vt:variant>
        <vt:i4>7650</vt:i4>
      </vt:variant>
      <vt:variant>
        <vt:i4>0</vt:i4>
      </vt:variant>
      <vt:variant>
        <vt:i4>5</vt:i4>
      </vt:variant>
      <vt:variant>
        <vt:lpwstr>l6763_1975_13.htm</vt:lpwstr>
      </vt:variant>
      <vt:variant>
        <vt:lpwstr>n146</vt:lpwstr>
      </vt:variant>
      <vt:variant>
        <vt:i4>4128816</vt:i4>
      </vt:variant>
      <vt:variant>
        <vt:i4>7647</vt:i4>
      </vt:variant>
      <vt:variant>
        <vt:i4>0</vt:i4>
      </vt:variant>
      <vt:variant>
        <vt:i4>5</vt:i4>
      </vt:variant>
      <vt:variant>
        <vt:lpwstr>l6763_1975_13.htm</vt:lpwstr>
      </vt:variant>
      <vt:variant>
        <vt:lpwstr>n146</vt:lpwstr>
      </vt:variant>
      <vt:variant>
        <vt:i4>4128816</vt:i4>
      </vt:variant>
      <vt:variant>
        <vt:i4>7644</vt:i4>
      </vt:variant>
      <vt:variant>
        <vt:i4>0</vt:i4>
      </vt:variant>
      <vt:variant>
        <vt:i4>5</vt:i4>
      </vt:variant>
      <vt:variant>
        <vt:lpwstr>l6763_1975_13.htm</vt:lpwstr>
      </vt:variant>
      <vt:variant>
        <vt:lpwstr>n146</vt:lpwstr>
      </vt:variant>
      <vt:variant>
        <vt:i4>4128816</vt:i4>
      </vt:variant>
      <vt:variant>
        <vt:i4>7641</vt:i4>
      </vt:variant>
      <vt:variant>
        <vt:i4>0</vt:i4>
      </vt:variant>
      <vt:variant>
        <vt:i4>5</vt:i4>
      </vt:variant>
      <vt:variant>
        <vt:lpwstr>l6763_1975_13.htm</vt:lpwstr>
      </vt:variant>
      <vt:variant>
        <vt:lpwstr>n146</vt:lpwstr>
      </vt:variant>
      <vt:variant>
        <vt:i4>4063283</vt:i4>
      </vt:variant>
      <vt:variant>
        <vt:i4>7638</vt:i4>
      </vt:variant>
      <vt:variant>
        <vt:i4>0</vt:i4>
      </vt:variant>
      <vt:variant>
        <vt:i4>5</vt:i4>
      </vt:variant>
      <vt:variant>
        <vt:lpwstr>l6763_1975_13.htm</vt:lpwstr>
      </vt:variant>
      <vt:variant>
        <vt:lpwstr>n177</vt:lpwstr>
      </vt:variant>
      <vt:variant>
        <vt:i4>4063283</vt:i4>
      </vt:variant>
      <vt:variant>
        <vt:i4>7635</vt:i4>
      </vt:variant>
      <vt:variant>
        <vt:i4>0</vt:i4>
      </vt:variant>
      <vt:variant>
        <vt:i4>5</vt:i4>
      </vt:variant>
      <vt:variant>
        <vt:lpwstr>l6763_1975_13.htm</vt:lpwstr>
      </vt:variant>
      <vt:variant>
        <vt:lpwstr>n177</vt:lpwstr>
      </vt:variant>
      <vt:variant>
        <vt:i4>4063283</vt:i4>
      </vt:variant>
      <vt:variant>
        <vt:i4>7632</vt:i4>
      </vt:variant>
      <vt:variant>
        <vt:i4>0</vt:i4>
      </vt:variant>
      <vt:variant>
        <vt:i4>5</vt:i4>
      </vt:variant>
      <vt:variant>
        <vt:lpwstr>l6763_1975_13.htm</vt:lpwstr>
      </vt:variant>
      <vt:variant>
        <vt:lpwstr>n177</vt:lpwstr>
      </vt:variant>
      <vt:variant>
        <vt:i4>4063283</vt:i4>
      </vt:variant>
      <vt:variant>
        <vt:i4>7629</vt:i4>
      </vt:variant>
      <vt:variant>
        <vt:i4>0</vt:i4>
      </vt:variant>
      <vt:variant>
        <vt:i4>5</vt:i4>
      </vt:variant>
      <vt:variant>
        <vt:lpwstr>l6763_1975_13.htm</vt:lpwstr>
      </vt:variant>
      <vt:variant>
        <vt:lpwstr>n177</vt:lpwstr>
      </vt:variant>
      <vt:variant>
        <vt:i4>4063283</vt:i4>
      </vt:variant>
      <vt:variant>
        <vt:i4>7626</vt:i4>
      </vt:variant>
      <vt:variant>
        <vt:i4>0</vt:i4>
      </vt:variant>
      <vt:variant>
        <vt:i4>5</vt:i4>
      </vt:variant>
      <vt:variant>
        <vt:lpwstr>l6763_1975_13.htm</vt:lpwstr>
      </vt:variant>
      <vt:variant>
        <vt:lpwstr>n177</vt:lpwstr>
      </vt:variant>
      <vt:variant>
        <vt:i4>4063283</vt:i4>
      </vt:variant>
      <vt:variant>
        <vt:i4>7623</vt:i4>
      </vt:variant>
      <vt:variant>
        <vt:i4>0</vt:i4>
      </vt:variant>
      <vt:variant>
        <vt:i4>5</vt:i4>
      </vt:variant>
      <vt:variant>
        <vt:lpwstr>l6763_1975_13.htm</vt:lpwstr>
      </vt:variant>
      <vt:variant>
        <vt:lpwstr>n177</vt:lpwstr>
      </vt:variant>
      <vt:variant>
        <vt:i4>4128816</vt:i4>
      </vt:variant>
      <vt:variant>
        <vt:i4>7620</vt:i4>
      </vt:variant>
      <vt:variant>
        <vt:i4>0</vt:i4>
      </vt:variant>
      <vt:variant>
        <vt:i4>5</vt:i4>
      </vt:variant>
      <vt:variant>
        <vt:lpwstr>l6763_1975_13.htm</vt:lpwstr>
      </vt:variant>
      <vt:variant>
        <vt:lpwstr>n146</vt:lpwstr>
      </vt:variant>
      <vt:variant>
        <vt:i4>4063283</vt:i4>
      </vt:variant>
      <vt:variant>
        <vt:i4>7617</vt:i4>
      </vt:variant>
      <vt:variant>
        <vt:i4>0</vt:i4>
      </vt:variant>
      <vt:variant>
        <vt:i4>5</vt:i4>
      </vt:variant>
      <vt:variant>
        <vt:lpwstr>l6763_1975_13.htm</vt:lpwstr>
      </vt:variant>
      <vt:variant>
        <vt:lpwstr>n177</vt:lpwstr>
      </vt:variant>
      <vt:variant>
        <vt:i4>4063283</vt:i4>
      </vt:variant>
      <vt:variant>
        <vt:i4>7614</vt:i4>
      </vt:variant>
      <vt:variant>
        <vt:i4>0</vt:i4>
      </vt:variant>
      <vt:variant>
        <vt:i4>5</vt:i4>
      </vt:variant>
      <vt:variant>
        <vt:lpwstr>l6763_1975_13.htm</vt:lpwstr>
      </vt:variant>
      <vt:variant>
        <vt:lpwstr>n177</vt:lpwstr>
      </vt:variant>
      <vt:variant>
        <vt:i4>4063283</vt:i4>
      </vt:variant>
      <vt:variant>
        <vt:i4>7611</vt:i4>
      </vt:variant>
      <vt:variant>
        <vt:i4>0</vt:i4>
      </vt:variant>
      <vt:variant>
        <vt:i4>5</vt:i4>
      </vt:variant>
      <vt:variant>
        <vt:lpwstr>l6763_1975_13.htm</vt:lpwstr>
      </vt:variant>
      <vt:variant>
        <vt:lpwstr>n177</vt:lpwstr>
      </vt:variant>
      <vt:variant>
        <vt:i4>4063283</vt:i4>
      </vt:variant>
      <vt:variant>
        <vt:i4>7608</vt:i4>
      </vt:variant>
      <vt:variant>
        <vt:i4>0</vt:i4>
      </vt:variant>
      <vt:variant>
        <vt:i4>5</vt:i4>
      </vt:variant>
      <vt:variant>
        <vt:lpwstr>l6763_1975_13.htm</vt:lpwstr>
      </vt:variant>
      <vt:variant>
        <vt:lpwstr>n177</vt:lpwstr>
      </vt:variant>
      <vt:variant>
        <vt:i4>4063283</vt:i4>
      </vt:variant>
      <vt:variant>
        <vt:i4>7605</vt:i4>
      </vt:variant>
      <vt:variant>
        <vt:i4>0</vt:i4>
      </vt:variant>
      <vt:variant>
        <vt:i4>5</vt:i4>
      </vt:variant>
      <vt:variant>
        <vt:lpwstr>l6763_1975_13.htm</vt:lpwstr>
      </vt:variant>
      <vt:variant>
        <vt:lpwstr>n177</vt:lpwstr>
      </vt:variant>
      <vt:variant>
        <vt:i4>4063283</vt:i4>
      </vt:variant>
      <vt:variant>
        <vt:i4>7602</vt:i4>
      </vt:variant>
      <vt:variant>
        <vt:i4>0</vt:i4>
      </vt:variant>
      <vt:variant>
        <vt:i4>5</vt:i4>
      </vt:variant>
      <vt:variant>
        <vt:lpwstr>l6763_1975_13.htm</vt:lpwstr>
      </vt:variant>
      <vt:variant>
        <vt:lpwstr>n177</vt:lpwstr>
      </vt:variant>
      <vt:variant>
        <vt:i4>4063283</vt:i4>
      </vt:variant>
      <vt:variant>
        <vt:i4>7599</vt:i4>
      </vt:variant>
      <vt:variant>
        <vt:i4>0</vt:i4>
      </vt:variant>
      <vt:variant>
        <vt:i4>5</vt:i4>
      </vt:variant>
      <vt:variant>
        <vt:lpwstr>l6763_1975_13.htm</vt:lpwstr>
      </vt:variant>
      <vt:variant>
        <vt:lpwstr>n177</vt:lpwstr>
      </vt:variant>
      <vt:variant>
        <vt:i4>4063283</vt:i4>
      </vt:variant>
      <vt:variant>
        <vt:i4>7596</vt:i4>
      </vt:variant>
      <vt:variant>
        <vt:i4>0</vt:i4>
      </vt:variant>
      <vt:variant>
        <vt:i4>5</vt:i4>
      </vt:variant>
      <vt:variant>
        <vt:lpwstr>l6763_1975_13.htm</vt:lpwstr>
      </vt:variant>
      <vt:variant>
        <vt:lpwstr>n177</vt:lpwstr>
      </vt:variant>
      <vt:variant>
        <vt:i4>4063283</vt:i4>
      </vt:variant>
      <vt:variant>
        <vt:i4>7593</vt:i4>
      </vt:variant>
      <vt:variant>
        <vt:i4>0</vt:i4>
      </vt:variant>
      <vt:variant>
        <vt:i4>5</vt:i4>
      </vt:variant>
      <vt:variant>
        <vt:lpwstr>l6763_1975_13.htm</vt:lpwstr>
      </vt:variant>
      <vt:variant>
        <vt:lpwstr>n177</vt:lpwstr>
      </vt:variant>
      <vt:variant>
        <vt:i4>4063283</vt:i4>
      </vt:variant>
      <vt:variant>
        <vt:i4>7590</vt:i4>
      </vt:variant>
      <vt:variant>
        <vt:i4>0</vt:i4>
      </vt:variant>
      <vt:variant>
        <vt:i4>5</vt:i4>
      </vt:variant>
      <vt:variant>
        <vt:lpwstr>l6763_1975_13.htm</vt:lpwstr>
      </vt:variant>
      <vt:variant>
        <vt:lpwstr>n177</vt:lpwstr>
      </vt:variant>
      <vt:variant>
        <vt:i4>4063283</vt:i4>
      </vt:variant>
      <vt:variant>
        <vt:i4>7587</vt:i4>
      </vt:variant>
      <vt:variant>
        <vt:i4>0</vt:i4>
      </vt:variant>
      <vt:variant>
        <vt:i4>5</vt:i4>
      </vt:variant>
      <vt:variant>
        <vt:lpwstr>l6763_1975_13.htm</vt:lpwstr>
      </vt:variant>
      <vt:variant>
        <vt:lpwstr>n177</vt:lpwstr>
      </vt:variant>
      <vt:variant>
        <vt:i4>4063283</vt:i4>
      </vt:variant>
      <vt:variant>
        <vt:i4>7584</vt:i4>
      </vt:variant>
      <vt:variant>
        <vt:i4>0</vt:i4>
      </vt:variant>
      <vt:variant>
        <vt:i4>5</vt:i4>
      </vt:variant>
      <vt:variant>
        <vt:lpwstr>l6763_1975_13.htm</vt:lpwstr>
      </vt:variant>
      <vt:variant>
        <vt:lpwstr>n177</vt:lpwstr>
      </vt:variant>
      <vt:variant>
        <vt:i4>4063283</vt:i4>
      </vt:variant>
      <vt:variant>
        <vt:i4>7581</vt:i4>
      </vt:variant>
      <vt:variant>
        <vt:i4>0</vt:i4>
      </vt:variant>
      <vt:variant>
        <vt:i4>5</vt:i4>
      </vt:variant>
      <vt:variant>
        <vt:lpwstr>l6763_1975_13.htm</vt:lpwstr>
      </vt:variant>
      <vt:variant>
        <vt:lpwstr>n177</vt:lpwstr>
      </vt:variant>
      <vt:variant>
        <vt:i4>4063283</vt:i4>
      </vt:variant>
      <vt:variant>
        <vt:i4>7578</vt:i4>
      </vt:variant>
      <vt:variant>
        <vt:i4>0</vt:i4>
      </vt:variant>
      <vt:variant>
        <vt:i4>5</vt:i4>
      </vt:variant>
      <vt:variant>
        <vt:lpwstr>l6763_1975_13.htm</vt:lpwstr>
      </vt:variant>
      <vt:variant>
        <vt:lpwstr>n177</vt:lpwstr>
      </vt:variant>
      <vt:variant>
        <vt:i4>4063283</vt:i4>
      </vt:variant>
      <vt:variant>
        <vt:i4>7575</vt:i4>
      </vt:variant>
      <vt:variant>
        <vt:i4>0</vt:i4>
      </vt:variant>
      <vt:variant>
        <vt:i4>5</vt:i4>
      </vt:variant>
      <vt:variant>
        <vt:lpwstr>l6763_1975_13.htm</vt:lpwstr>
      </vt:variant>
      <vt:variant>
        <vt:lpwstr>n177</vt:lpwstr>
      </vt:variant>
      <vt:variant>
        <vt:i4>4063283</vt:i4>
      </vt:variant>
      <vt:variant>
        <vt:i4>7572</vt:i4>
      </vt:variant>
      <vt:variant>
        <vt:i4>0</vt:i4>
      </vt:variant>
      <vt:variant>
        <vt:i4>5</vt:i4>
      </vt:variant>
      <vt:variant>
        <vt:lpwstr>l6763_1975_13.htm</vt:lpwstr>
      </vt:variant>
      <vt:variant>
        <vt:lpwstr>n177</vt:lpwstr>
      </vt:variant>
      <vt:variant>
        <vt:i4>4063283</vt:i4>
      </vt:variant>
      <vt:variant>
        <vt:i4>7569</vt:i4>
      </vt:variant>
      <vt:variant>
        <vt:i4>0</vt:i4>
      </vt:variant>
      <vt:variant>
        <vt:i4>5</vt:i4>
      </vt:variant>
      <vt:variant>
        <vt:lpwstr>l6763_1975_13.htm</vt:lpwstr>
      </vt:variant>
      <vt:variant>
        <vt:lpwstr>n177</vt:lpwstr>
      </vt:variant>
      <vt:variant>
        <vt:i4>4128816</vt:i4>
      </vt:variant>
      <vt:variant>
        <vt:i4>7566</vt:i4>
      </vt:variant>
      <vt:variant>
        <vt:i4>0</vt:i4>
      </vt:variant>
      <vt:variant>
        <vt:i4>5</vt:i4>
      </vt:variant>
      <vt:variant>
        <vt:lpwstr>l6763_1975_13.htm</vt:lpwstr>
      </vt:variant>
      <vt:variant>
        <vt:lpwstr>n146</vt:lpwstr>
      </vt:variant>
      <vt:variant>
        <vt:i4>4063283</vt:i4>
      </vt:variant>
      <vt:variant>
        <vt:i4>7563</vt:i4>
      </vt:variant>
      <vt:variant>
        <vt:i4>0</vt:i4>
      </vt:variant>
      <vt:variant>
        <vt:i4>5</vt:i4>
      </vt:variant>
      <vt:variant>
        <vt:lpwstr>l6763_1975_13.htm</vt:lpwstr>
      </vt:variant>
      <vt:variant>
        <vt:lpwstr>n177</vt:lpwstr>
      </vt:variant>
      <vt:variant>
        <vt:i4>4063283</vt:i4>
      </vt:variant>
      <vt:variant>
        <vt:i4>7560</vt:i4>
      </vt:variant>
      <vt:variant>
        <vt:i4>0</vt:i4>
      </vt:variant>
      <vt:variant>
        <vt:i4>5</vt:i4>
      </vt:variant>
      <vt:variant>
        <vt:lpwstr>l6763_1975_13.htm</vt:lpwstr>
      </vt:variant>
      <vt:variant>
        <vt:lpwstr>n177</vt:lpwstr>
      </vt:variant>
      <vt:variant>
        <vt:i4>4063283</vt:i4>
      </vt:variant>
      <vt:variant>
        <vt:i4>7557</vt:i4>
      </vt:variant>
      <vt:variant>
        <vt:i4>0</vt:i4>
      </vt:variant>
      <vt:variant>
        <vt:i4>5</vt:i4>
      </vt:variant>
      <vt:variant>
        <vt:lpwstr>l6763_1975_13.htm</vt:lpwstr>
      </vt:variant>
      <vt:variant>
        <vt:lpwstr>n177</vt:lpwstr>
      </vt:variant>
      <vt:variant>
        <vt:i4>4063283</vt:i4>
      </vt:variant>
      <vt:variant>
        <vt:i4>7554</vt:i4>
      </vt:variant>
      <vt:variant>
        <vt:i4>0</vt:i4>
      </vt:variant>
      <vt:variant>
        <vt:i4>5</vt:i4>
      </vt:variant>
      <vt:variant>
        <vt:lpwstr>l6763_1975_13.htm</vt:lpwstr>
      </vt:variant>
      <vt:variant>
        <vt:lpwstr>n177</vt:lpwstr>
      </vt:variant>
      <vt:variant>
        <vt:i4>4063283</vt:i4>
      </vt:variant>
      <vt:variant>
        <vt:i4>7551</vt:i4>
      </vt:variant>
      <vt:variant>
        <vt:i4>0</vt:i4>
      </vt:variant>
      <vt:variant>
        <vt:i4>5</vt:i4>
      </vt:variant>
      <vt:variant>
        <vt:lpwstr>l6763_1975_13.htm</vt:lpwstr>
      </vt:variant>
      <vt:variant>
        <vt:lpwstr>n177</vt:lpwstr>
      </vt:variant>
      <vt:variant>
        <vt:i4>4063283</vt:i4>
      </vt:variant>
      <vt:variant>
        <vt:i4>7548</vt:i4>
      </vt:variant>
      <vt:variant>
        <vt:i4>0</vt:i4>
      </vt:variant>
      <vt:variant>
        <vt:i4>5</vt:i4>
      </vt:variant>
      <vt:variant>
        <vt:lpwstr>l6763_1975_13.htm</vt:lpwstr>
      </vt:variant>
      <vt:variant>
        <vt:lpwstr>n177</vt:lpwstr>
      </vt:variant>
      <vt:variant>
        <vt:i4>4063283</vt:i4>
      </vt:variant>
      <vt:variant>
        <vt:i4>7545</vt:i4>
      </vt:variant>
      <vt:variant>
        <vt:i4>0</vt:i4>
      </vt:variant>
      <vt:variant>
        <vt:i4>5</vt:i4>
      </vt:variant>
      <vt:variant>
        <vt:lpwstr>l6763_1975_13.htm</vt:lpwstr>
      </vt:variant>
      <vt:variant>
        <vt:lpwstr>n177</vt:lpwstr>
      </vt:variant>
      <vt:variant>
        <vt:i4>4063283</vt:i4>
      </vt:variant>
      <vt:variant>
        <vt:i4>7542</vt:i4>
      </vt:variant>
      <vt:variant>
        <vt:i4>0</vt:i4>
      </vt:variant>
      <vt:variant>
        <vt:i4>5</vt:i4>
      </vt:variant>
      <vt:variant>
        <vt:lpwstr>l6763_1975_13.htm</vt:lpwstr>
      </vt:variant>
      <vt:variant>
        <vt:lpwstr>n177</vt:lpwstr>
      </vt:variant>
      <vt:variant>
        <vt:i4>4063283</vt:i4>
      </vt:variant>
      <vt:variant>
        <vt:i4>7539</vt:i4>
      </vt:variant>
      <vt:variant>
        <vt:i4>0</vt:i4>
      </vt:variant>
      <vt:variant>
        <vt:i4>5</vt:i4>
      </vt:variant>
      <vt:variant>
        <vt:lpwstr>l6763_1975_13.htm</vt:lpwstr>
      </vt:variant>
      <vt:variant>
        <vt:lpwstr>n177</vt:lpwstr>
      </vt:variant>
      <vt:variant>
        <vt:i4>4063283</vt:i4>
      </vt:variant>
      <vt:variant>
        <vt:i4>7536</vt:i4>
      </vt:variant>
      <vt:variant>
        <vt:i4>0</vt:i4>
      </vt:variant>
      <vt:variant>
        <vt:i4>5</vt:i4>
      </vt:variant>
      <vt:variant>
        <vt:lpwstr>l6763_1975_13.htm</vt:lpwstr>
      </vt:variant>
      <vt:variant>
        <vt:lpwstr>n177</vt:lpwstr>
      </vt:variant>
      <vt:variant>
        <vt:i4>4128816</vt:i4>
      </vt:variant>
      <vt:variant>
        <vt:i4>7533</vt:i4>
      </vt:variant>
      <vt:variant>
        <vt:i4>0</vt:i4>
      </vt:variant>
      <vt:variant>
        <vt:i4>5</vt:i4>
      </vt:variant>
      <vt:variant>
        <vt:lpwstr>l6763_1975_13.htm</vt:lpwstr>
      </vt:variant>
      <vt:variant>
        <vt:lpwstr>n146</vt:lpwstr>
      </vt:variant>
      <vt:variant>
        <vt:i4>4128816</vt:i4>
      </vt:variant>
      <vt:variant>
        <vt:i4>7530</vt:i4>
      </vt:variant>
      <vt:variant>
        <vt:i4>0</vt:i4>
      </vt:variant>
      <vt:variant>
        <vt:i4>5</vt:i4>
      </vt:variant>
      <vt:variant>
        <vt:lpwstr>l6763_1975_13.htm</vt:lpwstr>
      </vt:variant>
      <vt:variant>
        <vt:lpwstr>n146</vt:lpwstr>
      </vt:variant>
      <vt:variant>
        <vt:i4>4128816</vt:i4>
      </vt:variant>
      <vt:variant>
        <vt:i4>7527</vt:i4>
      </vt:variant>
      <vt:variant>
        <vt:i4>0</vt:i4>
      </vt:variant>
      <vt:variant>
        <vt:i4>5</vt:i4>
      </vt:variant>
      <vt:variant>
        <vt:lpwstr>l6763_1975_13.htm</vt:lpwstr>
      </vt:variant>
      <vt:variant>
        <vt:lpwstr>n146</vt:lpwstr>
      </vt:variant>
      <vt:variant>
        <vt:i4>3342397</vt:i4>
      </vt:variant>
      <vt:variant>
        <vt:i4>7524</vt:i4>
      </vt:variant>
      <vt:variant>
        <vt:i4>0</vt:i4>
      </vt:variant>
      <vt:variant>
        <vt:i4>5</vt:i4>
      </vt:variant>
      <vt:variant>
        <vt:lpwstr>l6763_1975_13.htm</vt:lpwstr>
      </vt:variant>
      <vt:variant>
        <vt:lpwstr>n398</vt:lpwstr>
      </vt:variant>
      <vt:variant>
        <vt:i4>3342397</vt:i4>
      </vt:variant>
      <vt:variant>
        <vt:i4>7521</vt:i4>
      </vt:variant>
      <vt:variant>
        <vt:i4>0</vt:i4>
      </vt:variant>
      <vt:variant>
        <vt:i4>5</vt:i4>
      </vt:variant>
      <vt:variant>
        <vt:lpwstr>l6763_1975_13.htm</vt:lpwstr>
      </vt:variant>
      <vt:variant>
        <vt:lpwstr>n398</vt:lpwstr>
      </vt:variant>
      <vt:variant>
        <vt:i4>3735601</vt:i4>
      </vt:variant>
      <vt:variant>
        <vt:i4>7518</vt:i4>
      </vt:variant>
      <vt:variant>
        <vt:i4>0</vt:i4>
      </vt:variant>
      <vt:variant>
        <vt:i4>5</vt:i4>
      </vt:variant>
      <vt:variant>
        <vt:lpwstr>l6763_1975_13.htm</vt:lpwstr>
      </vt:variant>
      <vt:variant>
        <vt:lpwstr>n352</vt:lpwstr>
      </vt:variant>
      <vt:variant>
        <vt:i4>4063293</vt:i4>
      </vt:variant>
      <vt:variant>
        <vt:i4>7515</vt:i4>
      </vt:variant>
      <vt:variant>
        <vt:i4>0</vt:i4>
      </vt:variant>
      <vt:variant>
        <vt:i4>5</vt:i4>
      </vt:variant>
      <vt:variant>
        <vt:lpwstr>l6763_1975_13.htm</vt:lpwstr>
      </vt:variant>
      <vt:variant>
        <vt:lpwstr>n395</vt:lpwstr>
      </vt:variant>
      <vt:variant>
        <vt:i4>4063293</vt:i4>
      </vt:variant>
      <vt:variant>
        <vt:i4>7512</vt:i4>
      </vt:variant>
      <vt:variant>
        <vt:i4>0</vt:i4>
      </vt:variant>
      <vt:variant>
        <vt:i4>5</vt:i4>
      </vt:variant>
      <vt:variant>
        <vt:lpwstr>l6763_1975_13.htm</vt:lpwstr>
      </vt:variant>
      <vt:variant>
        <vt:lpwstr>n395</vt:lpwstr>
      </vt:variant>
      <vt:variant>
        <vt:i4>4128822</vt:i4>
      </vt:variant>
      <vt:variant>
        <vt:i4>7509</vt:i4>
      </vt:variant>
      <vt:variant>
        <vt:i4>0</vt:i4>
      </vt:variant>
      <vt:variant>
        <vt:i4>5</vt:i4>
      </vt:variant>
      <vt:variant>
        <vt:lpwstr>l6763_1975_13.htm</vt:lpwstr>
      </vt:variant>
      <vt:variant>
        <vt:lpwstr>n225</vt:lpwstr>
      </vt:variant>
      <vt:variant>
        <vt:i4>4128822</vt:i4>
      </vt:variant>
      <vt:variant>
        <vt:i4>7506</vt:i4>
      </vt:variant>
      <vt:variant>
        <vt:i4>0</vt:i4>
      </vt:variant>
      <vt:variant>
        <vt:i4>5</vt:i4>
      </vt:variant>
      <vt:variant>
        <vt:lpwstr>l6763_1975_13.htm</vt:lpwstr>
      </vt:variant>
      <vt:variant>
        <vt:lpwstr>n225</vt:lpwstr>
      </vt:variant>
      <vt:variant>
        <vt:i4>4063285</vt:i4>
      </vt:variant>
      <vt:variant>
        <vt:i4>7503</vt:i4>
      </vt:variant>
      <vt:variant>
        <vt:i4>0</vt:i4>
      </vt:variant>
      <vt:variant>
        <vt:i4>5</vt:i4>
      </vt:variant>
      <vt:variant>
        <vt:lpwstr>l6763_1975_13.htm</vt:lpwstr>
      </vt:variant>
      <vt:variant>
        <vt:lpwstr>n214</vt:lpwstr>
      </vt:variant>
      <vt:variant>
        <vt:i4>4063285</vt:i4>
      </vt:variant>
      <vt:variant>
        <vt:i4>7500</vt:i4>
      </vt:variant>
      <vt:variant>
        <vt:i4>0</vt:i4>
      </vt:variant>
      <vt:variant>
        <vt:i4>5</vt:i4>
      </vt:variant>
      <vt:variant>
        <vt:lpwstr>l6763_1975_13.htm</vt:lpwstr>
      </vt:variant>
      <vt:variant>
        <vt:lpwstr>n214</vt:lpwstr>
      </vt:variant>
      <vt:variant>
        <vt:i4>3932221</vt:i4>
      </vt:variant>
      <vt:variant>
        <vt:i4>7497</vt:i4>
      </vt:variant>
      <vt:variant>
        <vt:i4>0</vt:i4>
      </vt:variant>
      <vt:variant>
        <vt:i4>5</vt:i4>
      </vt:variant>
      <vt:variant>
        <vt:lpwstr>l6763_1975_13.htm</vt:lpwstr>
      </vt:variant>
      <vt:variant>
        <vt:lpwstr>n195</vt:lpwstr>
      </vt:variant>
      <vt:variant>
        <vt:i4>3932221</vt:i4>
      </vt:variant>
      <vt:variant>
        <vt:i4>7494</vt:i4>
      </vt:variant>
      <vt:variant>
        <vt:i4>0</vt:i4>
      </vt:variant>
      <vt:variant>
        <vt:i4>5</vt:i4>
      </vt:variant>
      <vt:variant>
        <vt:lpwstr>l6763_1975_13.htm</vt:lpwstr>
      </vt:variant>
      <vt:variant>
        <vt:lpwstr>n195</vt:lpwstr>
      </vt:variant>
      <vt:variant>
        <vt:i4>3932221</vt:i4>
      </vt:variant>
      <vt:variant>
        <vt:i4>7491</vt:i4>
      </vt:variant>
      <vt:variant>
        <vt:i4>0</vt:i4>
      </vt:variant>
      <vt:variant>
        <vt:i4>5</vt:i4>
      </vt:variant>
      <vt:variant>
        <vt:lpwstr>l6763_1975_13.htm</vt:lpwstr>
      </vt:variant>
      <vt:variant>
        <vt:lpwstr>n195</vt:lpwstr>
      </vt:variant>
      <vt:variant>
        <vt:i4>3932221</vt:i4>
      </vt:variant>
      <vt:variant>
        <vt:i4>7488</vt:i4>
      </vt:variant>
      <vt:variant>
        <vt:i4>0</vt:i4>
      </vt:variant>
      <vt:variant>
        <vt:i4>5</vt:i4>
      </vt:variant>
      <vt:variant>
        <vt:lpwstr>l6763_1975_13.htm</vt:lpwstr>
      </vt:variant>
      <vt:variant>
        <vt:lpwstr>n195</vt:lpwstr>
      </vt:variant>
      <vt:variant>
        <vt:i4>3866673</vt:i4>
      </vt:variant>
      <vt:variant>
        <vt:i4>7485</vt:i4>
      </vt:variant>
      <vt:variant>
        <vt:i4>0</vt:i4>
      </vt:variant>
      <vt:variant>
        <vt:i4>5</vt:i4>
      </vt:variant>
      <vt:variant>
        <vt:lpwstr>l6763_1975_13.htm</vt:lpwstr>
      </vt:variant>
      <vt:variant>
        <vt:lpwstr>n350</vt:lpwstr>
      </vt:variant>
      <vt:variant>
        <vt:i4>3932221</vt:i4>
      </vt:variant>
      <vt:variant>
        <vt:i4>7482</vt:i4>
      </vt:variant>
      <vt:variant>
        <vt:i4>0</vt:i4>
      </vt:variant>
      <vt:variant>
        <vt:i4>5</vt:i4>
      </vt:variant>
      <vt:variant>
        <vt:lpwstr>l6763_1975_13.htm</vt:lpwstr>
      </vt:variant>
      <vt:variant>
        <vt:lpwstr>n195</vt:lpwstr>
      </vt:variant>
      <vt:variant>
        <vt:i4>3801139</vt:i4>
      </vt:variant>
      <vt:variant>
        <vt:i4>7479</vt:i4>
      </vt:variant>
      <vt:variant>
        <vt:i4>0</vt:i4>
      </vt:variant>
      <vt:variant>
        <vt:i4>5</vt:i4>
      </vt:variant>
      <vt:variant>
        <vt:lpwstr>l6763_1975_13.htm</vt:lpwstr>
      </vt:variant>
      <vt:variant>
        <vt:lpwstr>n173</vt:lpwstr>
      </vt:variant>
      <vt:variant>
        <vt:i4>3801139</vt:i4>
      </vt:variant>
      <vt:variant>
        <vt:i4>7476</vt:i4>
      </vt:variant>
      <vt:variant>
        <vt:i4>0</vt:i4>
      </vt:variant>
      <vt:variant>
        <vt:i4>5</vt:i4>
      </vt:variant>
      <vt:variant>
        <vt:lpwstr>l6763_1975_13.htm</vt:lpwstr>
      </vt:variant>
      <vt:variant>
        <vt:lpwstr>n173</vt:lpwstr>
      </vt:variant>
      <vt:variant>
        <vt:i4>3932208</vt:i4>
      </vt:variant>
      <vt:variant>
        <vt:i4>7473</vt:i4>
      </vt:variant>
      <vt:variant>
        <vt:i4>0</vt:i4>
      </vt:variant>
      <vt:variant>
        <vt:i4>5</vt:i4>
      </vt:variant>
      <vt:variant>
        <vt:lpwstr>l6763_1975_13.htm</vt:lpwstr>
      </vt:variant>
      <vt:variant>
        <vt:lpwstr>n145</vt:lpwstr>
      </vt:variant>
      <vt:variant>
        <vt:i4>3932208</vt:i4>
      </vt:variant>
      <vt:variant>
        <vt:i4>7470</vt:i4>
      </vt:variant>
      <vt:variant>
        <vt:i4>0</vt:i4>
      </vt:variant>
      <vt:variant>
        <vt:i4>5</vt:i4>
      </vt:variant>
      <vt:variant>
        <vt:lpwstr>l6763_1975_13.htm</vt:lpwstr>
      </vt:variant>
      <vt:variant>
        <vt:lpwstr>n145</vt:lpwstr>
      </vt:variant>
      <vt:variant>
        <vt:i4>3932208</vt:i4>
      </vt:variant>
      <vt:variant>
        <vt:i4>7467</vt:i4>
      </vt:variant>
      <vt:variant>
        <vt:i4>0</vt:i4>
      </vt:variant>
      <vt:variant>
        <vt:i4>5</vt:i4>
      </vt:variant>
      <vt:variant>
        <vt:lpwstr>l6763_1975_13.htm</vt:lpwstr>
      </vt:variant>
      <vt:variant>
        <vt:lpwstr>n145</vt:lpwstr>
      </vt:variant>
      <vt:variant>
        <vt:i4>3801149</vt:i4>
      </vt:variant>
      <vt:variant>
        <vt:i4>7464</vt:i4>
      </vt:variant>
      <vt:variant>
        <vt:i4>0</vt:i4>
      </vt:variant>
      <vt:variant>
        <vt:i4>5</vt:i4>
      </vt:variant>
      <vt:variant>
        <vt:lpwstr>l6763_1975_13.htm</vt:lpwstr>
      </vt:variant>
      <vt:variant>
        <vt:lpwstr>n193</vt:lpwstr>
      </vt:variant>
      <vt:variant>
        <vt:i4>3801139</vt:i4>
      </vt:variant>
      <vt:variant>
        <vt:i4>7461</vt:i4>
      </vt:variant>
      <vt:variant>
        <vt:i4>0</vt:i4>
      </vt:variant>
      <vt:variant>
        <vt:i4>5</vt:i4>
      </vt:variant>
      <vt:variant>
        <vt:lpwstr>l6763_1975_13.htm</vt:lpwstr>
      </vt:variant>
      <vt:variant>
        <vt:lpwstr>n173</vt:lpwstr>
      </vt:variant>
      <vt:variant>
        <vt:i4>3932208</vt:i4>
      </vt:variant>
      <vt:variant>
        <vt:i4>7458</vt:i4>
      </vt:variant>
      <vt:variant>
        <vt:i4>0</vt:i4>
      </vt:variant>
      <vt:variant>
        <vt:i4>5</vt:i4>
      </vt:variant>
      <vt:variant>
        <vt:lpwstr>l6763_1975_13.htm</vt:lpwstr>
      </vt:variant>
      <vt:variant>
        <vt:lpwstr>n145</vt:lpwstr>
      </vt:variant>
      <vt:variant>
        <vt:i4>3801136</vt:i4>
      </vt:variant>
      <vt:variant>
        <vt:i4>7455</vt:i4>
      </vt:variant>
      <vt:variant>
        <vt:i4>0</vt:i4>
      </vt:variant>
      <vt:variant>
        <vt:i4>5</vt:i4>
      </vt:variant>
      <vt:variant>
        <vt:lpwstr>l6763_1975_13.htm</vt:lpwstr>
      </vt:variant>
      <vt:variant>
        <vt:lpwstr>n143</vt:lpwstr>
      </vt:variant>
      <vt:variant>
        <vt:i4>6160394</vt:i4>
      </vt:variant>
      <vt:variant>
        <vt:i4>7452</vt:i4>
      </vt:variant>
      <vt:variant>
        <vt:i4>0</vt:i4>
      </vt:variant>
      <vt:variant>
        <vt:i4>5</vt:i4>
      </vt:variant>
      <vt:variant>
        <vt:lpwstr>../../../ArquivosPreparacao/TRABALHO EMPRESA/leis/l6763_1975_13.htm</vt:lpwstr>
      </vt:variant>
      <vt:variant>
        <vt:lpwstr>n173</vt:lpwstr>
      </vt:variant>
      <vt:variant>
        <vt:i4>3801139</vt:i4>
      </vt:variant>
      <vt:variant>
        <vt:i4>7449</vt:i4>
      </vt:variant>
      <vt:variant>
        <vt:i4>0</vt:i4>
      </vt:variant>
      <vt:variant>
        <vt:i4>5</vt:i4>
      </vt:variant>
      <vt:variant>
        <vt:lpwstr>l6763_1975_13.htm</vt:lpwstr>
      </vt:variant>
      <vt:variant>
        <vt:lpwstr>n173</vt:lpwstr>
      </vt:variant>
      <vt:variant>
        <vt:i4>65540</vt:i4>
      </vt:variant>
      <vt:variant>
        <vt:i4>7446</vt:i4>
      </vt:variant>
      <vt:variant>
        <vt:i4>0</vt:i4>
      </vt:variant>
      <vt:variant>
        <vt:i4>5</vt:i4>
      </vt:variant>
      <vt:variant>
        <vt:lpwstr>l6763_1975_13.htm</vt:lpwstr>
      </vt:variant>
      <vt:variant>
        <vt:lpwstr>n94</vt:lpwstr>
      </vt:variant>
      <vt:variant>
        <vt:i4>4128829</vt:i4>
      </vt:variant>
      <vt:variant>
        <vt:i4>7443</vt:i4>
      </vt:variant>
      <vt:variant>
        <vt:i4>0</vt:i4>
      </vt:variant>
      <vt:variant>
        <vt:i4>5</vt:i4>
      </vt:variant>
      <vt:variant>
        <vt:lpwstr>l6763_1975_13.htm</vt:lpwstr>
      </vt:variant>
      <vt:variant>
        <vt:lpwstr>n196</vt:lpwstr>
      </vt:variant>
      <vt:variant>
        <vt:i4>65540</vt:i4>
      </vt:variant>
      <vt:variant>
        <vt:i4>7440</vt:i4>
      </vt:variant>
      <vt:variant>
        <vt:i4>0</vt:i4>
      </vt:variant>
      <vt:variant>
        <vt:i4>5</vt:i4>
      </vt:variant>
      <vt:variant>
        <vt:lpwstr>l6763_1975_13.htm</vt:lpwstr>
      </vt:variant>
      <vt:variant>
        <vt:lpwstr>n94</vt:lpwstr>
      </vt:variant>
      <vt:variant>
        <vt:i4>3997757</vt:i4>
      </vt:variant>
      <vt:variant>
        <vt:i4>7437</vt:i4>
      </vt:variant>
      <vt:variant>
        <vt:i4>0</vt:i4>
      </vt:variant>
      <vt:variant>
        <vt:i4>5</vt:i4>
      </vt:variant>
      <vt:variant>
        <vt:lpwstr>l6763_1975_13.htm</vt:lpwstr>
      </vt:variant>
      <vt:variant>
        <vt:lpwstr>n194</vt:lpwstr>
      </vt:variant>
      <vt:variant>
        <vt:i4>5832708</vt:i4>
      </vt:variant>
      <vt:variant>
        <vt:i4>7434</vt:i4>
      </vt:variant>
      <vt:variant>
        <vt:i4>0</vt:i4>
      </vt:variant>
      <vt:variant>
        <vt:i4>5</vt:i4>
      </vt:variant>
      <vt:variant>
        <vt:lpwstr>../../../ArquivosPreparacao/TRABALHO EMPRESA/leis/l6763_1975_13.htm</vt:lpwstr>
      </vt:variant>
      <vt:variant>
        <vt:lpwstr>n194</vt:lpwstr>
      </vt:variant>
      <vt:variant>
        <vt:i4>3866673</vt:i4>
      </vt:variant>
      <vt:variant>
        <vt:i4>7431</vt:i4>
      </vt:variant>
      <vt:variant>
        <vt:i4>0</vt:i4>
      </vt:variant>
      <vt:variant>
        <vt:i4>5</vt:i4>
      </vt:variant>
      <vt:variant>
        <vt:lpwstr>l6763_1975_13.htm</vt:lpwstr>
      </vt:variant>
      <vt:variant>
        <vt:lpwstr>n350</vt:lpwstr>
      </vt:variant>
      <vt:variant>
        <vt:i4>3801149</vt:i4>
      </vt:variant>
      <vt:variant>
        <vt:i4>7428</vt:i4>
      </vt:variant>
      <vt:variant>
        <vt:i4>0</vt:i4>
      </vt:variant>
      <vt:variant>
        <vt:i4>5</vt:i4>
      </vt:variant>
      <vt:variant>
        <vt:lpwstr>l6763_1975_13.htm</vt:lpwstr>
      </vt:variant>
      <vt:variant>
        <vt:lpwstr>n193</vt:lpwstr>
      </vt:variant>
      <vt:variant>
        <vt:i4>3801149</vt:i4>
      </vt:variant>
      <vt:variant>
        <vt:i4>7425</vt:i4>
      </vt:variant>
      <vt:variant>
        <vt:i4>0</vt:i4>
      </vt:variant>
      <vt:variant>
        <vt:i4>5</vt:i4>
      </vt:variant>
      <vt:variant>
        <vt:lpwstr>l6763_1975_13.htm</vt:lpwstr>
      </vt:variant>
      <vt:variant>
        <vt:lpwstr>n193</vt:lpwstr>
      </vt:variant>
      <vt:variant>
        <vt:i4>3801149</vt:i4>
      </vt:variant>
      <vt:variant>
        <vt:i4>7422</vt:i4>
      </vt:variant>
      <vt:variant>
        <vt:i4>0</vt:i4>
      </vt:variant>
      <vt:variant>
        <vt:i4>5</vt:i4>
      </vt:variant>
      <vt:variant>
        <vt:lpwstr>l6763_1975_13.htm</vt:lpwstr>
      </vt:variant>
      <vt:variant>
        <vt:lpwstr>n193</vt:lpwstr>
      </vt:variant>
      <vt:variant>
        <vt:i4>3801149</vt:i4>
      </vt:variant>
      <vt:variant>
        <vt:i4>7419</vt:i4>
      </vt:variant>
      <vt:variant>
        <vt:i4>0</vt:i4>
      </vt:variant>
      <vt:variant>
        <vt:i4>5</vt:i4>
      </vt:variant>
      <vt:variant>
        <vt:lpwstr>l6763_1975_13.htm</vt:lpwstr>
      </vt:variant>
      <vt:variant>
        <vt:lpwstr>n193</vt:lpwstr>
      </vt:variant>
      <vt:variant>
        <vt:i4>3997757</vt:i4>
      </vt:variant>
      <vt:variant>
        <vt:i4>7416</vt:i4>
      </vt:variant>
      <vt:variant>
        <vt:i4>0</vt:i4>
      </vt:variant>
      <vt:variant>
        <vt:i4>5</vt:i4>
      </vt:variant>
      <vt:variant>
        <vt:lpwstr>l6763_1975_13.htm</vt:lpwstr>
      </vt:variant>
      <vt:variant>
        <vt:lpwstr>n194</vt:lpwstr>
      </vt:variant>
      <vt:variant>
        <vt:i4>3801149</vt:i4>
      </vt:variant>
      <vt:variant>
        <vt:i4>7413</vt:i4>
      </vt:variant>
      <vt:variant>
        <vt:i4>0</vt:i4>
      </vt:variant>
      <vt:variant>
        <vt:i4>5</vt:i4>
      </vt:variant>
      <vt:variant>
        <vt:lpwstr>l6763_1975_13.htm</vt:lpwstr>
      </vt:variant>
      <vt:variant>
        <vt:lpwstr>n193</vt:lpwstr>
      </vt:variant>
      <vt:variant>
        <vt:i4>3932210</vt:i4>
      </vt:variant>
      <vt:variant>
        <vt:i4>7410</vt:i4>
      </vt:variant>
      <vt:variant>
        <vt:i4>0</vt:i4>
      </vt:variant>
      <vt:variant>
        <vt:i4>5</vt:i4>
      </vt:variant>
      <vt:variant>
        <vt:lpwstr>l6763_1975_13.htm</vt:lpwstr>
      </vt:variant>
      <vt:variant>
        <vt:lpwstr>n367</vt:lpwstr>
      </vt:variant>
      <vt:variant>
        <vt:i4>3801136</vt:i4>
      </vt:variant>
      <vt:variant>
        <vt:i4>7407</vt:i4>
      </vt:variant>
      <vt:variant>
        <vt:i4>0</vt:i4>
      </vt:variant>
      <vt:variant>
        <vt:i4>5</vt:i4>
      </vt:variant>
      <vt:variant>
        <vt:lpwstr>l6763_1975_13.htm</vt:lpwstr>
      </vt:variant>
      <vt:variant>
        <vt:lpwstr>n143</vt:lpwstr>
      </vt:variant>
      <vt:variant>
        <vt:i4>3801139</vt:i4>
      </vt:variant>
      <vt:variant>
        <vt:i4>7404</vt:i4>
      </vt:variant>
      <vt:variant>
        <vt:i4>0</vt:i4>
      </vt:variant>
      <vt:variant>
        <vt:i4>5</vt:i4>
      </vt:variant>
      <vt:variant>
        <vt:lpwstr>l6763_1975_13.htm</vt:lpwstr>
      </vt:variant>
      <vt:variant>
        <vt:lpwstr>n173</vt:lpwstr>
      </vt:variant>
      <vt:variant>
        <vt:i4>3801149</vt:i4>
      </vt:variant>
      <vt:variant>
        <vt:i4>7401</vt:i4>
      </vt:variant>
      <vt:variant>
        <vt:i4>0</vt:i4>
      </vt:variant>
      <vt:variant>
        <vt:i4>5</vt:i4>
      </vt:variant>
      <vt:variant>
        <vt:lpwstr>l6763_1975_13.htm</vt:lpwstr>
      </vt:variant>
      <vt:variant>
        <vt:lpwstr>n193</vt:lpwstr>
      </vt:variant>
      <vt:variant>
        <vt:i4>3801136</vt:i4>
      </vt:variant>
      <vt:variant>
        <vt:i4>7398</vt:i4>
      </vt:variant>
      <vt:variant>
        <vt:i4>0</vt:i4>
      </vt:variant>
      <vt:variant>
        <vt:i4>5</vt:i4>
      </vt:variant>
      <vt:variant>
        <vt:lpwstr>l6763_1975_13.htm</vt:lpwstr>
      </vt:variant>
      <vt:variant>
        <vt:lpwstr>n143</vt:lpwstr>
      </vt:variant>
      <vt:variant>
        <vt:i4>4128829</vt:i4>
      </vt:variant>
      <vt:variant>
        <vt:i4>7395</vt:i4>
      </vt:variant>
      <vt:variant>
        <vt:i4>0</vt:i4>
      </vt:variant>
      <vt:variant>
        <vt:i4>5</vt:i4>
      </vt:variant>
      <vt:variant>
        <vt:lpwstr>l6763_1975_13.htm</vt:lpwstr>
      </vt:variant>
      <vt:variant>
        <vt:lpwstr>n196</vt:lpwstr>
      </vt:variant>
      <vt:variant>
        <vt:i4>65540</vt:i4>
      </vt:variant>
      <vt:variant>
        <vt:i4>7392</vt:i4>
      </vt:variant>
      <vt:variant>
        <vt:i4>0</vt:i4>
      </vt:variant>
      <vt:variant>
        <vt:i4>5</vt:i4>
      </vt:variant>
      <vt:variant>
        <vt:lpwstr>l6763_1975_13.htm</vt:lpwstr>
      </vt:variant>
      <vt:variant>
        <vt:lpwstr>n94</vt:lpwstr>
      </vt:variant>
      <vt:variant>
        <vt:i4>3801149</vt:i4>
      </vt:variant>
      <vt:variant>
        <vt:i4>7389</vt:i4>
      </vt:variant>
      <vt:variant>
        <vt:i4>0</vt:i4>
      </vt:variant>
      <vt:variant>
        <vt:i4>5</vt:i4>
      </vt:variant>
      <vt:variant>
        <vt:lpwstr>l6763_1975_13.htm</vt:lpwstr>
      </vt:variant>
      <vt:variant>
        <vt:lpwstr>n193</vt:lpwstr>
      </vt:variant>
      <vt:variant>
        <vt:i4>65540</vt:i4>
      </vt:variant>
      <vt:variant>
        <vt:i4>7386</vt:i4>
      </vt:variant>
      <vt:variant>
        <vt:i4>0</vt:i4>
      </vt:variant>
      <vt:variant>
        <vt:i4>5</vt:i4>
      </vt:variant>
      <vt:variant>
        <vt:lpwstr>l6763_1975_13.htm</vt:lpwstr>
      </vt:variant>
      <vt:variant>
        <vt:lpwstr>n94</vt:lpwstr>
      </vt:variant>
      <vt:variant>
        <vt:i4>3932221</vt:i4>
      </vt:variant>
      <vt:variant>
        <vt:i4>7383</vt:i4>
      </vt:variant>
      <vt:variant>
        <vt:i4>0</vt:i4>
      </vt:variant>
      <vt:variant>
        <vt:i4>5</vt:i4>
      </vt:variant>
      <vt:variant>
        <vt:lpwstr>l6763_1975_13.htm</vt:lpwstr>
      </vt:variant>
      <vt:variant>
        <vt:lpwstr>n397</vt:lpwstr>
      </vt:variant>
      <vt:variant>
        <vt:i4>65540</vt:i4>
      </vt:variant>
      <vt:variant>
        <vt:i4>7380</vt:i4>
      </vt:variant>
      <vt:variant>
        <vt:i4>0</vt:i4>
      </vt:variant>
      <vt:variant>
        <vt:i4>5</vt:i4>
      </vt:variant>
      <vt:variant>
        <vt:lpwstr>l6763_1975_13.htm</vt:lpwstr>
      </vt:variant>
      <vt:variant>
        <vt:lpwstr>n94</vt:lpwstr>
      </vt:variant>
      <vt:variant>
        <vt:i4>3866672</vt:i4>
      </vt:variant>
      <vt:variant>
        <vt:i4>7377</vt:i4>
      </vt:variant>
      <vt:variant>
        <vt:i4>0</vt:i4>
      </vt:variant>
      <vt:variant>
        <vt:i4>5</vt:i4>
      </vt:variant>
      <vt:variant>
        <vt:lpwstr>l6763_1975_13.htm</vt:lpwstr>
      </vt:variant>
      <vt:variant>
        <vt:lpwstr>n142</vt:lpwstr>
      </vt:variant>
      <vt:variant>
        <vt:i4>3735603</vt:i4>
      </vt:variant>
      <vt:variant>
        <vt:i4>7374</vt:i4>
      </vt:variant>
      <vt:variant>
        <vt:i4>0</vt:i4>
      </vt:variant>
      <vt:variant>
        <vt:i4>5</vt:i4>
      </vt:variant>
      <vt:variant>
        <vt:lpwstr>l6763_1975_13.htm</vt:lpwstr>
      </vt:variant>
      <vt:variant>
        <vt:lpwstr>n170</vt:lpwstr>
      </vt:variant>
      <vt:variant>
        <vt:i4>3735603</vt:i4>
      </vt:variant>
      <vt:variant>
        <vt:i4>7371</vt:i4>
      </vt:variant>
      <vt:variant>
        <vt:i4>0</vt:i4>
      </vt:variant>
      <vt:variant>
        <vt:i4>5</vt:i4>
      </vt:variant>
      <vt:variant>
        <vt:lpwstr>l6763_1975_13.htm</vt:lpwstr>
      </vt:variant>
      <vt:variant>
        <vt:lpwstr>n170</vt:lpwstr>
      </vt:variant>
      <vt:variant>
        <vt:i4>3866672</vt:i4>
      </vt:variant>
      <vt:variant>
        <vt:i4>7368</vt:i4>
      </vt:variant>
      <vt:variant>
        <vt:i4>0</vt:i4>
      </vt:variant>
      <vt:variant>
        <vt:i4>5</vt:i4>
      </vt:variant>
      <vt:variant>
        <vt:lpwstr>l6763_1975_13.htm</vt:lpwstr>
      </vt:variant>
      <vt:variant>
        <vt:lpwstr>n142</vt:lpwstr>
      </vt:variant>
      <vt:variant>
        <vt:i4>3145778</vt:i4>
      </vt:variant>
      <vt:variant>
        <vt:i4>7365</vt:i4>
      </vt:variant>
      <vt:variant>
        <vt:i4>0</vt:i4>
      </vt:variant>
      <vt:variant>
        <vt:i4>5</vt:i4>
      </vt:variant>
      <vt:variant>
        <vt:lpwstr>l6763_1975_13.htm</vt:lpwstr>
      </vt:variant>
      <vt:variant>
        <vt:lpwstr>n169</vt:lpwstr>
      </vt:variant>
      <vt:variant>
        <vt:i4>3145778</vt:i4>
      </vt:variant>
      <vt:variant>
        <vt:i4>7362</vt:i4>
      </vt:variant>
      <vt:variant>
        <vt:i4>0</vt:i4>
      </vt:variant>
      <vt:variant>
        <vt:i4>5</vt:i4>
      </vt:variant>
      <vt:variant>
        <vt:lpwstr>l6763_1975_13.htm</vt:lpwstr>
      </vt:variant>
      <vt:variant>
        <vt:lpwstr>n169</vt:lpwstr>
      </vt:variant>
      <vt:variant>
        <vt:i4>3866672</vt:i4>
      </vt:variant>
      <vt:variant>
        <vt:i4>7359</vt:i4>
      </vt:variant>
      <vt:variant>
        <vt:i4>0</vt:i4>
      </vt:variant>
      <vt:variant>
        <vt:i4>5</vt:i4>
      </vt:variant>
      <vt:variant>
        <vt:lpwstr>l6763_1975_13.htm</vt:lpwstr>
      </vt:variant>
      <vt:variant>
        <vt:lpwstr>n142</vt:lpwstr>
      </vt:variant>
      <vt:variant>
        <vt:i4>3866672</vt:i4>
      </vt:variant>
      <vt:variant>
        <vt:i4>7356</vt:i4>
      </vt:variant>
      <vt:variant>
        <vt:i4>0</vt:i4>
      </vt:variant>
      <vt:variant>
        <vt:i4>5</vt:i4>
      </vt:variant>
      <vt:variant>
        <vt:lpwstr>l6763_1975_13.htm</vt:lpwstr>
      </vt:variant>
      <vt:variant>
        <vt:lpwstr>n142</vt:lpwstr>
      </vt:variant>
      <vt:variant>
        <vt:i4>3866672</vt:i4>
      </vt:variant>
      <vt:variant>
        <vt:i4>7353</vt:i4>
      </vt:variant>
      <vt:variant>
        <vt:i4>0</vt:i4>
      </vt:variant>
      <vt:variant>
        <vt:i4>5</vt:i4>
      </vt:variant>
      <vt:variant>
        <vt:lpwstr>l6763_1975_13.htm</vt:lpwstr>
      </vt:variant>
      <vt:variant>
        <vt:lpwstr>n142</vt:lpwstr>
      </vt:variant>
      <vt:variant>
        <vt:i4>3866672</vt:i4>
      </vt:variant>
      <vt:variant>
        <vt:i4>7350</vt:i4>
      </vt:variant>
      <vt:variant>
        <vt:i4>0</vt:i4>
      </vt:variant>
      <vt:variant>
        <vt:i4>5</vt:i4>
      </vt:variant>
      <vt:variant>
        <vt:lpwstr>l6763_1975_13.htm</vt:lpwstr>
      </vt:variant>
      <vt:variant>
        <vt:lpwstr>n142</vt:lpwstr>
      </vt:variant>
      <vt:variant>
        <vt:i4>3866672</vt:i4>
      </vt:variant>
      <vt:variant>
        <vt:i4>7347</vt:i4>
      </vt:variant>
      <vt:variant>
        <vt:i4>0</vt:i4>
      </vt:variant>
      <vt:variant>
        <vt:i4>5</vt:i4>
      </vt:variant>
      <vt:variant>
        <vt:lpwstr>l6763_1975_13.htm</vt:lpwstr>
      </vt:variant>
      <vt:variant>
        <vt:lpwstr>n142</vt:lpwstr>
      </vt:variant>
      <vt:variant>
        <vt:i4>3866672</vt:i4>
      </vt:variant>
      <vt:variant>
        <vt:i4>7344</vt:i4>
      </vt:variant>
      <vt:variant>
        <vt:i4>0</vt:i4>
      </vt:variant>
      <vt:variant>
        <vt:i4>5</vt:i4>
      </vt:variant>
      <vt:variant>
        <vt:lpwstr>l6763_1975_13.htm</vt:lpwstr>
      </vt:variant>
      <vt:variant>
        <vt:lpwstr>n142</vt:lpwstr>
      </vt:variant>
      <vt:variant>
        <vt:i4>3866672</vt:i4>
      </vt:variant>
      <vt:variant>
        <vt:i4>7341</vt:i4>
      </vt:variant>
      <vt:variant>
        <vt:i4>0</vt:i4>
      </vt:variant>
      <vt:variant>
        <vt:i4>5</vt:i4>
      </vt:variant>
      <vt:variant>
        <vt:lpwstr>l6763_1975_13.htm</vt:lpwstr>
      </vt:variant>
      <vt:variant>
        <vt:lpwstr>n142</vt:lpwstr>
      </vt:variant>
      <vt:variant>
        <vt:i4>3866672</vt:i4>
      </vt:variant>
      <vt:variant>
        <vt:i4>7338</vt:i4>
      </vt:variant>
      <vt:variant>
        <vt:i4>0</vt:i4>
      </vt:variant>
      <vt:variant>
        <vt:i4>5</vt:i4>
      </vt:variant>
      <vt:variant>
        <vt:lpwstr>l6763_1975_13.htm</vt:lpwstr>
      </vt:variant>
      <vt:variant>
        <vt:lpwstr>n142</vt:lpwstr>
      </vt:variant>
      <vt:variant>
        <vt:i4>3866672</vt:i4>
      </vt:variant>
      <vt:variant>
        <vt:i4>7335</vt:i4>
      </vt:variant>
      <vt:variant>
        <vt:i4>0</vt:i4>
      </vt:variant>
      <vt:variant>
        <vt:i4>5</vt:i4>
      </vt:variant>
      <vt:variant>
        <vt:lpwstr>l6763_1975_13.htm</vt:lpwstr>
      </vt:variant>
      <vt:variant>
        <vt:lpwstr>n142</vt:lpwstr>
      </vt:variant>
      <vt:variant>
        <vt:i4>65540</vt:i4>
      </vt:variant>
      <vt:variant>
        <vt:i4>7332</vt:i4>
      </vt:variant>
      <vt:variant>
        <vt:i4>0</vt:i4>
      </vt:variant>
      <vt:variant>
        <vt:i4>5</vt:i4>
      </vt:variant>
      <vt:variant>
        <vt:lpwstr>l6763_1975_13.htm</vt:lpwstr>
      </vt:variant>
      <vt:variant>
        <vt:lpwstr>n94</vt:lpwstr>
      </vt:variant>
      <vt:variant>
        <vt:i4>65540</vt:i4>
      </vt:variant>
      <vt:variant>
        <vt:i4>7329</vt:i4>
      </vt:variant>
      <vt:variant>
        <vt:i4>0</vt:i4>
      </vt:variant>
      <vt:variant>
        <vt:i4>5</vt:i4>
      </vt:variant>
      <vt:variant>
        <vt:lpwstr>l6763_1975_13.htm</vt:lpwstr>
      </vt:variant>
      <vt:variant>
        <vt:lpwstr>n94</vt:lpwstr>
      </vt:variant>
      <vt:variant>
        <vt:i4>65540</vt:i4>
      </vt:variant>
      <vt:variant>
        <vt:i4>7326</vt:i4>
      </vt:variant>
      <vt:variant>
        <vt:i4>0</vt:i4>
      </vt:variant>
      <vt:variant>
        <vt:i4>5</vt:i4>
      </vt:variant>
      <vt:variant>
        <vt:lpwstr>l6763_1975_13.htm</vt:lpwstr>
      </vt:variant>
      <vt:variant>
        <vt:lpwstr>n94</vt:lpwstr>
      </vt:variant>
      <vt:variant>
        <vt:i4>65540</vt:i4>
      </vt:variant>
      <vt:variant>
        <vt:i4>7323</vt:i4>
      </vt:variant>
      <vt:variant>
        <vt:i4>0</vt:i4>
      </vt:variant>
      <vt:variant>
        <vt:i4>5</vt:i4>
      </vt:variant>
      <vt:variant>
        <vt:lpwstr>l6763_1975_13.htm</vt:lpwstr>
      </vt:variant>
      <vt:variant>
        <vt:lpwstr>n94</vt:lpwstr>
      </vt:variant>
      <vt:variant>
        <vt:i4>65540</vt:i4>
      </vt:variant>
      <vt:variant>
        <vt:i4>7320</vt:i4>
      </vt:variant>
      <vt:variant>
        <vt:i4>0</vt:i4>
      </vt:variant>
      <vt:variant>
        <vt:i4>5</vt:i4>
      </vt:variant>
      <vt:variant>
        <vt:lpwstr>l6763_1975_13.htm</vt:lpwstr>
      </vt:variant>
      <vt:variant>
        <vt:lpwstr>n94</vt:lpwstr>
      </vt:variant>
      <vt:variant>
        <vt:i4>65540</vt:i4>
      </vt:variant>
      <vt:variant>
        <vt:i4>7317</vt:i4>
      </vt:variant>
      <vt:variant>
        <vt:i4>0</vt:i4>
      </vt:variant>
      <vt:variant>
        <vt:i4>5</vt:i4>
      </vt:variant>
      <vt:variant>
        <vt:lpwstr>l6763_1975_13.htm</vt:lpwstr>
      </vt:variant>
      <vt:variant>
        <vt:lpwstr>n94</vt:lpwstr>
      </vt:variant>
      <vt:variant>
        <vt:i4>65540</vt:i4>
      </vt:variant>
      <vt:variant>
        <vt:i4>7314</vt:i4>
      </vt:variant>
      <vt:variant>
        <vt:i4>0</vt:i4>
      </vt:variant>
      <vt:variant>
        <vt:i4>5</vt:i4>
      </vt:variant>
      <vt:variant>
        <vt:lpwstr>l6763_1975_13.htm</vt:lpwstr>
      </vt:variant>
      <vt:variant>
        <vt:lpwstr>n94</vt:lpwstr>
      </vt:variant>
      <vt:variant>
        <vt:i4>65540</vt:i4>
      </vt:variant>
      <vt:variant>
        <vt:i4>7311</vt:i4>
      </vt:variant>
      <vt:variant>
        <vt:i4>0</vt:i4>
      </vt:variant>
      <vt:variant>
        <vt:i4>5</vt:i4>
      </vt:variant>
      <vt:variant>
        <vt:lpwstr>l6763_1975_13.htm</vt:lpwstr>
      </vt:variant>
      <vt:variant>
        <vt:lpwstr>n94</vt:lpwstr>
      </vt:variant>
      <vt:variant>
        <vt:i4>65540</vt:i4>
      </vt:variant>
      <vt:variant>
        <vt:i4>7308</vt:i4>
      </vt:variant>
      <vt:variant>
        <vt:i4>0</vt:i4>
      </vt:variant>
      <vt:variant>
        <vt:i4>5</vt:i4>
      </vt:variant>
      <vt:variant>
        <vt:lpwstr>l6763_1975_13.htm</vt:lpwstr>
      </vt:variant>
      <vt:variant>
        <vt:lpwstr>n94</vt:lpwstr>
      </vt:variant>
      <vt:variant>
        <vt:i4>65540</vt:i4>
      </vt:variant>
      <vt:variant>
        <vt:i4>7305</vt:i4>
      </vt:variant>
      <vt:variant>
        <vt:i4>0</vt:i4>
      </vt:variant>
      <vt:variant>
        <vt:i4>5</vt:i4>
      </vt:variant>
      <vt:variant>
        <vt:lpwstr>l6763_1975_13.htm</vt:lpwstr>
      </vt:variant>
      <vt:variant>
        <vt:lpwstr>n94</vt:lpwstr>
      </vt:variant>
      <vt:variant>
        <vt:i4>65540</vt:i4>
      </vt:variant>
      <vt:variant>
        <vt:i4>7302</vt:i4>
      </vt:variant>
      <vt:variant>
        <vt:i4>0</vt:i4>
      </vt:variant>
      <vt:variant>
        <vt:i4>5</vt:i4>
      </vt:variant>
      <vt:variant>
        <vt:lpwstr>l6763_1975_13.htm</vt:lpwstr>
      </vt:variant>
      <vt:variant>
        <vt:lpwstr>n94</vt:lpwstr>
      </vt:variant>
      <vt:variant>
        <vt:i4>65540</vt:i4>
      </vt:variant>
      <vt:variant>
        <vt:i4>7299</vt:i4>
      </vt:variant>
      <vt:variant>
        <vt:i4>0</vt:i4>
      </vt:variant>
      <vt:variant>
        <vt:i4>5</vt:i4>
      </vt:variant>
      <vt:variant>
        <vt:lpwstr>l6763_1975_13.htm</vt:lpwstr>
      </vt:variant>
      <vt:variant>
        <vt:lpwstr>n94</vt:lpwstr>
      </vt:variant>
      <vt:variant>
        <vt:i4>3670071</vt:i4>
      </vt:variant>
      <vt:variant>
        <vt:i4>7296</vt:i4>
      </vt:variant>
      <vt:variant>
        <vt:i4>0</vt:i4>
      </vt:variant>
      <vt:variant>
        <vt:i4>5</vt:i4>
      </vt:variant>
      <vt:variant>
        <vt:lpwstr>l6763_1975_13.htm</vt:lpwstr>
      </vt:variant>
      <vt:variant>
        <vt:lpwstr>n131</vt:lpwstr>
      </vt:variant>
      <vt:variant>
        <vt:i4>65540</vt:i4>
      </vt:variant>
      <vt:variant>
        <vt:i4>7293</vt:i4>
      </vt:variant>
      <vt:variant>
        <vt:i4>0</vt:i4>
      </vt:variant>
      <vt:variant>
        <vt:i4>5</vt:i4>
      </vt:variant>
      <vt:variant>
        <vt:lpwstr>l6763_1975_13.htm</vt:lpwstr>
      </vt:variant>
      <vt:variant>
        <vt:lpwstr>n94</vt:lpwstr>
      </vt:variant>
      <vt:variant>
        <vt:i4>65540</vt:i4>
      </vt:variant>
      <vt:variant>
        <vt:i4>7290</vt:i4>
      </vt:variant>
      <vt:variant>
        <vt:i4>0</vt:i4>
      </vt:variant>
      <vt:variant>
        <vt:i4>5</vt:i4>
      </vt:variant>
      <vt:variant>
        <vt:lpwstr>l6763_1975_13.htm</vt:lpwstr>
      </vt:variant>
      <vt:variant>
        <vt:lpwstr>n94</vt:lpwstr>
      </vt:variant>
      <vt:variant>
        <vt:i4>65540</vt:i4>
      </vt:variant>
      <vt:variant>
        <vt:i4>7287</vt:i4>
      </vt:variant>
      <vt:variant>
        <vt:i4>0</vt:i4>
      </vt:variant>
      <vt:variant>
        <vt:i4>5</vt:i4>
      </vt:variant>
      <vt:variant>
        <vt:lpwstr>l6763_1975_13.htm</vt:lpwstr>
      </vt:variant>
      <vt:variant>
        <vt:lpwstr>n94</vt:lpwstr>
      </vt:variant>
      <vt:variant>
        <vt:i4>65540</vt:i4>
      </vt:variant>
      <vt:variant>
        <vt:i4>7284</vt:i4>
      </vt:variant>
      <vt:variant>
        <vt:i4>0</vt:i4>
      </vt:variant>
      <vt:variant>
        <vt:i4>5</vt:i4>
      </vt:variant>
      <vt:variant>
        <vt:lpwstr>l6763_1975_13.htm</vt:lpwstr>
      </vt:variant>
      <vt:variant>
        <vt:lpwstr>n94</vt:lpwstr>
      </vt:variant>
      <vt:variant>
        <vt:i4>65540</vt:i4>
      </vt:variant>
      <vt:variant>
        <vt:i4>7281</vt:i4>
      </vt:variant>
      <vt:variant>
        <vt:i4>0</vt:i4>
      </vt:variant>
      <vt:variant>
        <vt:i4>5</vt:i4>
      </vt:variant>
      <vt:variant>
        <vt:lpwstr>l6763_1975_13.htm</vt:lpwstr>
      </vt:variant>
      <vt:variant>
        <vt:lpwstr>n94</vt:lpwstr>
      </vt:variant>
      <vt:variant>
        <vt:i4>65540</vt:i4>
      </vt:variant>
      <vt:variant>
        <vt:i4>7278</vt:i4>
      </vt:variant>
      <vt:variant>
        <vt:i4>0</vt:i4>
      </vt:variant>
      <vt:variant>
        <vt:i4>5</vt:i4>
      </vt:variant>
      <vt:variant>
        <vt:lpwstr>l6763_1975_13.htm</vt:lpwstr>
      </vt:variant>
      <vt:variant>
        <vt:lpwstr>n94</vt:lpwstr>
      </vt:variant>
      <vt:variant>
        <vt:i4>65540</vt:i4>
      </vt:variant>
      <vt:variant>
        <vt:i4>7275</vt:i4>
      </vt:variant>
      <vt:variant>
        <vt:i4>0</vt:i4>
      </vt:variant>
      <vt:variant>
        <vt:i4>5</vt:i4>
      </vt:variant>
      <vt:variant>
        <vt:lpwstr>l6763_1975_13.htm</vt:lpwstr>
      </vt:variant>
      <vt:variant>
        <vt:lpwstr>n94</vt:lpwstr>
      </vt:variant>
      <vt:variant>
        <vt:i4>3670071</vt:i4>
      </vt:variant>
      <vt:variant>
        <vt:i4>7272</vt:i4>
      </vt:variant>
      <vt:variant>
        <vt:i4>0</vt:i4>
      </vt:variant>
      <vt:variant>
        <vt:i4>5</vt:i4>
      </vt:variant>
      <vt:variant>
        <vt:lpwstr>l6763_1975_13.htm</vt:lpwstr>
      </vt:variant>
      <vt:variant>
        <vt:lpwstr>n131</vt:lpwstr>
      </vt:variant>
      <vt:variant>
        <vt:i4>3670071</vt:i4>
      </vt:variant>
      <vt:variant>
        <vt:i4>7269</vt:i4>
      </vt:variant>
      <vt:variant>
        <vt:i4>0</vt:i4>
      </vt:variant>
      <vt:variant>
        <vt:i4>5</vt:i4>
      </vt:variant>
      <vt:variant>
        <vt:lpwstr>l6763_1975_13.htm</vt:lpwstr>
      </vt:variant>
      <vt:variant>
        <vt:lpwstr>n131</vt:lpwstr>
      </vt:variant>
      <vt:variant>
        <vt:i4>3670071</vt:i4>
      </vt:variant>
      <vt:variant>
        <vt:i4>7266</vt:i4>
      </vt:variant>
      <vt:variant>
        <vt:i4>0</vt:i4>
      </vt:variant>
      <vt:variant>
        <vt:i4>5</vt:i4>
      </vt:variant>
      <vt:variant>
        <vt:lpwstr>l6763_1975_13.htm</vt:lpwstr>
      </vt:variant>
      <vt:variant>
        <vt:lpwstr>n131</vt:lpwstr>
      </vt:variant>
      <vt:variant>
        <vt:i4>65540</vt:i4>
      </vt:variant>
      <vt:variant>
        <vt:i4>7263</vt:i4>
      </vt:variant>
      <vt:variant>
        <vt:i4>0</vt:i4>
      </vt:variant>
      <vt:variant>
        <vt:i4>5</vt:i4>
      </vt:variant>
      <vt:variant>
        <vt:lpwstr>l6763_1975_13.htm</vt:lpwstr>
      </vt:variant>
      <vt:variant>
        <vt:lpwstr>n94</vt:lpwstr>
      </vt:variant>
      <vt:variant>
        <vt:i4>65540</vt:i4>
      </vt:variant>
      <vt:variant>
        <vt:i4>7260</vt:i4>
      </vt:variant>
      <vt:variant>
        <vt:i4>0</vt:i4>
      </vt:variant>
      <vt:variant>
        <vt:i4>5</vt:i4>
      </vt:variant>
      <vt:variant>
        <vt:lpwstr>l6763_1975_13.htm</vt:lpwstr>
      </vt:variant>
      <vt:variant>
        <vt:lpwstr>n94</vt:lpwstr>
      </vt:variant>
      <vt:variant>
        <vt:i4>3670071</vt:i4>
      </vt:variant>
      <vt:variant>
        <vt:i4>7257</vt:i4>
      </vt:variant>
      <vt:variant>
        <vt:i4>0</vt:i4>
      </vt:variant>
      <vt:variant>
        <vt:i4>5</vt:i4>
      </vt:variant>
      <vt:variant>
        <vt:lpwstr>l6763_1975_13.htm</vt:lpwstr>
      </vt:variant>
      <vt:variant>
        <vt:lpwstr>n131</vt:lpwstr>
      </vt:variant>
      <vt:variant>
        <vt:i4>65540</vt:i4>
      </vt:variant>
      <vt:variant>
        <vt:i4>7254</vt:i4>
      </vt:variant>
      <vt:variant>
        <vt:i4>0</vt:i4>
      </vt:variant>
      <vt:variant>
        <vt:i4>5</vt:i4>
      </vt:variant>
      <vt:variant>
        <vt:lpwstr>l6763_1975_13.htm</vt:lpwstr>
      </vt:variant>
      <vt:variant>
        <vt:lpwstr>n94</vt:lpwstr>
      </vt:variant>
      <vt:variant>
        <vt:i4>3670064</vt:i4>
      </vt:variant>
      <vt:variant>
        <vt:i4>7251</vt:i4>
      </vt:variant>
      <vt:variant>
        <vt:i4>0</vt:i4>
      </vt:variant>
      <vt:variant>
        <vt:i4>5</vt:i4>
      </vt:variant>
      <vt:variant>
        <vt:lpwstr>l6763_1975_13.htm</vt:lpwstr>
      </vt:variant>
      <vt:variant>
        <vt:lpwstr>n141</vt:lpwstr>
      </vt:variant>
      <vt:variant>
        <vt:i4>3670064</vt:i4>
      </vt:variant>
      <vt:variant>
        <vt:i4>7248</vt:i4>
      </vt:variant>
      <vt:variant>
        <vt:i4>0</vt:i4>
      </vt:variant>
      <vt:variant>
        <vt:i4>5</vt:i4>
      </vt:variant>
      <vt:variant>
        <vt:lpwstr>l6763_1975_13.htm</vt:lpwstr>
      </vt:variant>
      <vt:variant>
        <vt:lpwstr>n141</vt:lpwstr>
      </vt:variant>
      <vt:variant>
        <vt:i4>3670064</vt:i4>
      </vt:variant>
      <vt:variant>
        <vt:i4>7245</vt:i4>
      </vt:variant>
      <vt:variant>
        <vt:i4>0</vt:i4>
      </vt:variant>
      <vt:variant>
        <vt:i4>5</vt:i4>
      </vt:variant>
      <vt:variant>
        <vt:lpwstr>l6763_1975_13.htm</vt:lpwstr>
      </vt:variant>
      <vt:variant>
        <vt:lpwstr>n141</vt:lpwstr>
      </vt:variant>
      <vt:variant>
        <vt:i4>3670064</vt:i4>
      </vt:variant>
      <vt:variant>
        <vt:i4>7242</vt:i4>
      </vt:variant>
      <vt:variant>
        <vt:i4>0</vt:i4>
      </vt:variant>
      <vt:variant>
        <vt:i4>5</vt:i4>
      </vt:variant>
      <vt:variant>
        <vt:lpwstr>l6763_1975_13.htm</vt:lpwstr>
      </vt:variant>
      <vt:variant>
        <vt:lpwstr>n141</vt:lpwstr>
      </vt:variant>
      <vt:variant>
        <vt:i4>3670064</vt:i4>
      </vt:variant>
      <vt:variant>
        <vt:i4>7239</vt:i4>
      </vt:variant>
      <vt:variant>
        <vt:i4>0</vt:i4>
      </vt:variant>
      <vt:variant>
        <vt:i4>5</vt:i4>
      </vt:variant>
      <vt:variant>
        <vt:lpwstr>l6763_1975_13.htm</vt:lpwstr>
      </vt:variant>
      <vt:variant>
        <vt:lpwstr>n141</vt:lpwstr>
      </vt:variant>
      <vt:variant>
        <vt:i4>3670064</vt:i4>
      </vt:variant>
      <vt:variant>
        <vt:i4>7236</vt:i4>
      </vt:variant>
      <vt:variant>
        <vt:i4>0</vt:i4>
      </vt:variant>
      <vt:variant>
        <vt:i4>5</vt:i4>
      </vt:variant>
      <vt:variant>
        <vt:lpwstr>l6763_1975_13.htm</vt:lpwstr>
      </vt:variant>
      <vt:variant>
        <vt:lpwstr>n141</vt:lpwstr>
      </vt:variant>
      <vt:variant>
        <vt:i4>3670064</vt:i4>
      </vt:variant>
      <vt:variant>
        <vt:i4>7233</vt:i4>
      </vt:variant>
      <vt:variant>
        <vt:i4>0</vt:i4>
      </vt:variant>
      <vt:variant>
        <vt:i4>5</vt:i4>
      </vt:variant>
      <vt:variant>
        <vt:lpwstr>l6763_1975_13.htm</vt:lpwstr>
      </vt:variant>
      <vt:variant>
        <vt:lpwstr>n141</vt:lpwstr>
      </vt:variant>
      <vt:variant>
        <vt:i4>65540</vt:i4>
      </vt:variant>
      <vt:variant>
        <vt:i4>7230</vt:i4>
      </vt:variant>
      <vt:variant>
        <vt:i4>0</vt:i4>
      </vt:variant>
      <vt:variant>
        <vt:i4>5</vt:i4>
      </vt:variant>
      <vt:variant>
        <vt:lpwstr>l6763_1975_13.htm</vt:lpwstr>
      </vt:variant>
      <vt:variant>
        <vt:lpwstr>n97</vt:lpwstr>
      </vt:variant>
      <vt:variant>
        <vt:i4>65540</vt:i4>
      </vt:variant>
      <vt:variant>
        <vt:i4>7227</vt:i4>
      </vt:variant>
      <vt:variant>
        <vt:i4>0</vt:i4>
      </vt:variant>
      <vt:variant>
        <vt:i4>5</vt:i4>
      </vt:variant>
      <vt:variant>
        <vt:lpwstr>l6763_1975_13.htm</vt:lpwstr>
      </vt:variant>
      <vt:variant>
        <vt:lpwstr>n94</vt:lpwstr>
      </vt:variant>
      <vt:variant>
        <vt:i4>4063285</vt:i4>
      </vt:variant>
      <vt:variant>
        <vt:i4>7224</vt:i4>
      </vt:variant>
      <vt:variant>
        <vt:i4>0</vt:i4>
      </vt:variant>
      <vt:variant>
        <vt:i4>5</vt:i4>
      </vt:variant>
      <vt:variant>
        <vt:lpwstr>l6763_1975_13.htm</vt:lpwstr>
      </vt:variant>
      <vt:variant>
        <vt:lpwstr>n214</vt:lpwstr>
      </vt:variant>
      <vt:variant>
        <vt:i4>65540</vt:i4>
      </vt:variant>
      <vt:variant>
        <vt:i4>7221</vt:i4>
      </vt:variant>
      <vt:variant>
        <vt:i4>0</vt:i4>
      </vt:variant>
      <vt:variant>
        <vt:i4>5</vt:i4>
      </vt:variant>
      <vt:variant>
        <vt:lpwstr>l6763_1975_13.htm</vt:lpwstr>
      </vt:variant>
      <vt:variant>
        <vt:lpwstr>n94</vt:lpwstr>
      </vt:variant>
      <vt:variant>
        <vt:i4>65540</vt:i4>
      </vt:variant>
      <vt:variant>
        <vt:i4>7218</vt:i4>
      </vt:variant>
      <vt:variant>
        <vt:i4>0</vt:i4>
      </vt:variant>
      <vt:variant>
        <vt:i4>5</vt:i4>
      </vt:variant>
      <vt:variant>
        <vt:lpwstr>l6763_1975_13.htm</vt:lpwstr>
      </vt:variant>
      <vt:variant>
        <vt:lpwstr>n94</vt:lpwstr>
      </vt:variant>
      <vt:variant>
        <vt:i4>3145782</vt:i4>
      </vt:variant>
      <vt:variant>
        <vt:i4>7215</vt:i4>
      </vt:variant>
      <vt:variant>
        <vt:i4>0</vt:i4>
      </vt:variant>
      <vt:variant>
        <vt:i4>5</vt:i4>
      </vt:variant>
      <vt:variant>
        <vt:lpwstr>l6763_1975_13.htm</vt:lpwstr>
      </vt:variant>
      <vt:variant>
        <vt:lpwstr>n129</vt:lpwstr>
      </vt:variant>
      <vt:variant>
        <vt:i4>3145782</vt:i4>
      </vt:variant>
      <vt:variant>
        <vt:i4>7212</vt:i4>
      </vt:variant>
      <vt:variant>
        <vt:i4>0</vt:i4>
      </vt:variant>
      <vt:variant>
        <vt:i4>5</vt:i4>
      </vt:variant>
      <vt:variant>
        <vt:lpwstr>l6763_1975_13.htm</vt:lpwstr>
      </vt:variant>
      <vt:variant>
        <vt:lpwstr>n129</vt:lpwstr>
      </vt:variant>
      <vt:variant>
        <vt:i4>3145782</vt:i4>
      </vt:variant>
      <vt:variant>
        <vt:i4>7209</vt:i4>
      </vt:variant>
      <vt:variant>
        <vt:i4>0</vt:i4>
      </vt:variant>
      <vt:variant>
        <vt:i4>5</vt:i4>
      </vt:variant>
      <vt:variant>
        <vt:lpwstr>l6763_1975_13.htm</vt:lpwstr>
      </vt:variant>
      <vt:variant>
        <vt:lpwstr>n129</vt:lpwstr>
      </vt:variant>
      <vt:variant>
        <vt:i4>3145782</vt:i4>
      </vt:variant>
      <vt:variant>
        <vt:i4>7206</vt:i4>
      </vt:variant>
      <vt:variant>
        <vt:i4>0</vt:i4>
      </vt:variant>
      <vt:variant>
        <vt:i4>5</vt:i4>
      </vt:variant>
      <vt:variant>
        <vt:lpwstr>l6763_1975_13.htm</vt:lpwstr>
      </vt:variant>
      <vt:variant>
        <vt:lpwstr>n129</vt:lpwstr>
      </vt:variant>
      <vt:variant>
        <vt:i4>3932210</vt:i4>
      </vt:variant>
      <vt:variant>
        <vt:i4>7203</vt:i4>
      </vt:variant>
      <vt:variant>
        <vt:i4>0</vt:i4>
      </vt:variant>
      <vt:variant>
        <vt:i4>5</vt:i4>
      </vt:variant>
      <vt:variant>
        <vt:lpwstr>l6763_1975_13.htm</vt:lpwstr>
      </vt:variant>
      <vt:variant>
        <vt:lpwstr>n266</vt:lpwstr>
      </vt:variant>
      <vt:variant>
        <vt:i4>3932211</vt:i4>
      </vt:variant>
      <vt:variant>
        <vt:i4>7200</vt:i4>
      </vt:variant>
      <vt:variant>
        <vt:i4>0</vt:i4>
      </vt:variant>
      <vt:variant>
        <vt:i4>5</vt:i4>
      </vt:variant>
      <vt:variant>
        <vt:lpwstr>l6763_1975_13.htm</vt:lpwstr>
      </vt:variant>
      <vt:variant>
        <vt:lpwstr>n276</vt:lpwstr>
      </vt:variant>
      <vt:variant>
        <vt:i4>3932211</vt:i4>
      </vt:variant>
      <vt:variant>
        <vt:i4>7197</vt:i4>
      </vt:variant>
      <vt:variant>
        <vt:i4>0</vt:i4>
      </vt:variant>
      <vt:variant>
        <vt:i4>5</vt:i4>
      </vt:variant>
      <vt:variant>
        <vt:lpwstr>l6763_1975_13.htm</vt:lpwstr>
      </vt:variant>
      <vt:variant>
        <vt:lpwstr>n276</vt:lpwstr>
      </vt:variant>
      <vt:variant>
        <vt:i4>3211324</vt:i4>
      </vt:variant>
      <vt:variant>
        <vt:i4>7194</vt:i4>
      </vt:variant>
      <vt:variant>
        <vt:i4>0</vt:i4>
      </vt:variant>
      <vt:variant>
        <vt:i4>5</vt:i4>
      </vt:variant>
      <vt:variant>
        <vt:lpwstr>l6763_1975_13.htm</vt:lpwstr>
      </vt:variant>
      <vt:variant>
        <vt:lpwstr>n188</vt:lpwstr>
      </vt:variant>
      <vt:variant>
        <vt:i4>4128821</vt:i4>
      </vt:variant>
      <vt:variant>
        <vt:i4>7191</vt:i4>
      </vt:variant>
      <vt:variant>
        <vt:i4>0</vt:i4>
      </vt:variant>
      <vt:variant>
        <vt:i4>5</vt:i4>
      </vt:variant>
      <vt:variant>
        <vt:lpwstr>l6763_1975_13.htm</vt:lpwstr>
      </vt:variant>
      <vt:variant>
        <vt:lpwstr>n314</vt:lpwstr>
      </vt:variant>
      <vt:variant>
        <vt:i4>4128821</vt:i4>
      </vt:variant>
      <vt:variant>
        <vt:i4>7188</vt:i4>
      </vt:variant>
      <vt:variant>
        <vt:i4>0</vt:i4>
      </vt:variant>
      <vt:variant>
        <vt:i4>5</vt:i4>
      </vt:variant>
      <vt:variant>
        <vt:lpwstr>l6763_1975_13.htm</vt:lpwstr>
      </vt:variant>
      <vt:variant>
        <vt:lpwstr>n314</vt:lpwstr>
      </vt:variant>
      <vt:variant>
        <vt:i4>4128828</vt:i4>
      </vt:variant>
      <vt:variant>
        <vt:i4>7185</vt:i4>
      </vt:variant>
      <vt:variant>
        <vt:i4>0</vt:i4>
      </vt:variant>
      <vt:variant>
        <vt:i4>5</vt:i4>
      </vt:variant>
      <vt:variant>
        <vt:lpwstr>l6763_1975_13.htm</vt:lpwstr>
      </vt:variant>
      <vt:variant>
        <vt:lpwstr>n186</vt:lpwstr>
      </vt:variant>
      <vt:variant>
        <vt:i4>4128828</vt:i4>
      </vt:variant>
      <vt:variant>
        <vt:i4>7182</vt:i4>
      </vt:variant>
      <vt:variant>
        <vt:i4>0</vt:i4>
      </vt:variant>
      <vt:variant>
        <vt:i4>5</vt:i4>
      </vt:variant>
      <vt:variant>
        <vt:lpwstr>l6763_1975_13.htm</vt:lpwstr>
      </vt:variant>
      <vt:variant>
        <vt:lpwstr>n186</vt:lpwstr>
      </vt:variant>
      <vt:variant>
        <vt:i4>4128828</vt:i4>
      </vt:variant>
      <vt:variant>
        <vt:i4>7179</vt:i4>
      </vt:variant>
      <vt:variant>
        <vt:i4>0</vt:i4>
      </vt:variant>
      <vt:variant>
        <vt:i4>5</vt:i4>
      </vt:variant>
      <vt:variant>
        <vt:lpwstr>l6763_1975_13.htm</vt:lpwstr>
      </vt:variant>
      <vt:variant>
        <vt:lpwstr>n186</vt:lpwstr>
      </vt:variant>
      <vt:variant>
        <vt:i4>4128828</vt:i4>
      </vt:variant>
      <vt:variant>
        <vt:i4>7176</vt:i4>
      </vt:variant>
      <vt:variant>
        <vt:i4>0</vt:i4>
      </vt:variant>
      <vt:variant>
        <vt:i4>5</vt:i4>
      </vt:variant>
      <vt:variant>
        <vt:lpwstr>l6763_1975_13.htm</vt:lpwstr>
      </vt:variant>
      <vt:variant>
        <vt:lpwstr>n186</vt:lpwstr>
      </vt:variant>
      <vt:variant>
        <vt:i4>4128828</vt:i4>
      </vt:variant>
      <vt:variant>
        <vt:i4>7173</vt:i4>
      </vt:variant>
      <vt:variant>
        <vt:i4>0</vt:i4>
      </vt:variant>
      <vt:variant>
        <vt:i4>5</vt:i4>
      </vt:variant>
      <vt:variant>
        <vt:lpwstr>l6763_1975_13.htm</vt:lpwstr>
      </vt:variant>
      <vt:variant>
        <vt:lpwstr>n186</vt:lpwstr>
      </vt:variant>
      <vt:variant>
        <vt:i4>4128828</vt:i4>
      </vt:variant>
      <vt:variant>
        <vt:i4>7170</vt:i4>
      </vt:variant>
      <vt:variant>
        <vt:i4>0</vt:i4>
      </vt:variant>
      <vt:variant>
        <vt:i4>5</vt:i4>
      </vt:variant>
      <vt:variant>
        <vt:lpwstr>l6763_1975_13.htm</vt:lpwstr>
      </vt:variant>
      <vt:variant>
        <vt:lpwstr>n186</vt:lpwstr>
      </vt:variant>
      <vt:variant>
        <vt:i4>4128828</vt:i4>
      </vt:variant>
      <vt:variant>
        <vt:i4>7167</vt:i4>
      </vt:variant>
      <vt:variant>
        <vt:i4>0</vt:i4>
      </vt:variant>
      <vt:variant>
        <vt:i4>5</vt:i4>
      </vt:variant>
      <vt:variant>
        <vt:lpwstr>l6763_1975_13.htm</vt:lpwstr>
      </vt:variant>
      <vt:variant>
        <vt:lpwstr>n186</vt:lpwstr>
      </vt:variant>
      <vt:variant>
        <vt:i4>4128828</vt:i4>
      </vt:variant>
      <vt:variant>
        <vt:i4>7164</vt:i4>
      </vt:variant>
      <vt:variant>
        <vt:i4>0</vt:i4>
      </vt:variant>
      <vt:variant>
        <vt:i4>5</vt:i4>
      </vt:variant>
      <vt:variant>
        <vt:lpwstr>l6763_1975_13.htm</vt:lpwstr>
      </vt:variant>
      <vt:variant>
        <vt:lpwstr>n186</vt:lpwstr>
      </vt:variant>
      <vt:variant>
        <vt:i4>3276854</vt:i4>
      </vt:variant>
      <vt:variant>
        <vt:i4>7161</vt:i4>
      </vt:variant>
      <vt:variant>
        <vt:i4>0</vt:i4>
      </vt:variant>
      <vt:variant>
        <vt:i4>5</vt:i4>
      </vt:variant>
      <vt:variant>
        <vt:lpwstr>l6763_1975_13.htm</vt:lpwstr>
      </vt:variant>
      <vt:variant>
        <vt:lpwstr>n329</vt:lpwstr>
      </vt:variant>
      <vt:variant>
        <vt:i4>3211324</vt:i4>
      </vt:variant>
      <vt:variant>
        <vt:i4>7158</vt:i4>
      </vt:variant>
      <vt:variant>
        <vt:i4>0</vt:i4>
      </vt:variant>
      <vt:variant>
        <vt:i4>5</vt:i4>
      </vt:variant>
      <vt:variant>
        <vt:lpwstr>l6763_1975_13.htm</vt:lpwstr>
      </vt:variant>
      <vt:variant>
        <vt:lpwstr>n188</vt:lpwstr>
      </vt:variant>
      <vt:variant>
        <vt:i4>6553694</vt:i4>
      </vt:variant>
      <vt:variant>
        <vt:i4>7155</vt:i4>
      </vt:variant>
      <vt:variant>
        <vt:i4>0</vt:i4>
      </vt:variant>
      <vt:variant>
        <vt:i4>5</vt:i4>
      </vt:variant>
      <vt:variant>
        <vt:lpwstr>http://www.fazenda.mg.gov.br/empresas/legislacao_tributaria/leis/l6763_1975_03.htm</vt:lpwstr>
      </vt:variant>
      <vt:variant>
        <vt:lpwstr>art32A</vt:lpwstr>
      </vt:variant>
      <vt:variant>
        <vt:i4>4063281</vt:i4>
      </vt:variant>
      <vt:variant>
        <vt:i4>7152</vt:i4>
      </vt:variant>
      <vt:variant>
        <vt:i4>0</vt:i4>
      </vt:variant>
      <vt:variant>
        <vt:i4>5</vt:i4>
      </vt:variant>
      <vt:variant>
        <vt:lpwstr>l6763_1975_13.htm</vt:lpwstr>
      </vt:variant>
      <vt:variant>
        <vt:lpwstr>n355</vt:lpwstr>
      </vt:variant>
      <vt:variant>
        <vt:i4>3342391</vt:i4>
      </vt:variant>
      <vt:variant>
        <vt:i4>7149</vt:i4>
      </vt:variant>
      <vt:variant>
        <vt:i4>0</vt:i4>
      </vt:variant>
      <vt:variant>
        <vt:i4>5</vt:i4>
      </vt:variant>
      <vt:variant>
        <vt:lpwstr>l6763_1975_13.htm</vt:lpwstr>
      </vt:variant>
      <vt:variant>
        <vt:lpwstr>n338</vt:lpwstr>
      </vt:variant>
      <vt:variant>
        <vt:i4>3342391</vt:i4>
      </vt:variant>
      <vt:variant>
        <vt:i4>7146</vt:i4>
      </vt:variant>
      <vt:variant>
        <vt:i4>0</vt:i4>
      </vt:variant>
      <vt:variant>
        <vt:i4>5</vt:i4>
      </vt:variant>
      <vt:variant>
        <vt:lpwstr>l6763_1975_13.htm</vt:lpwstr>
      </vt:variant>
      <vt:variant>
        <vt:lpwstr>n338</vt:lpwstr>
      </vt:variant>
      <vt:variant>
        <vt:i4>3342391</vt:i4>
      </vt:variant>
      <vt:variant>
        <vt:i4>7143</vt:i4>
      </vt:variant>
      <vt:variant>
        <vt:i4>0</vt:i4>
      </vt:variant>
      <vt:variant>
        <vt:i4>5</vt:i4>
      </vt:variant>
      <vt:variant>
        <vt:lpwstr>l6763_1975_13.htm</vt:lpwstr>
      </vt:variant>
      <vt:variant>
        <vt:lpwstr>n338</vt:lpwstr>
      </vt:variant>
      <vt:variant>
        <vt:i4>3342391</vt:i4>
      </vt:variant>
      <vt:variant>
        <vt:i4>7140</vt:i4>
      </vt:variant>
      <vt:variant>
        <vt:i4>0</vt:i4>
      </vt:variant>
      <vt:variant>
        <vt:i4>5</vt:i4>
      </vt:variant>
      <vt:variant>
        <vt:lpwstr>l6763_1975_13.htm</vt:lpwstr>
      </vt:variant>
      <vt:variant>
        <vt:lpwstr>n338</vt:lpwstr>
      </vt:variant>
      <vt:variant>
        <vt:i4>4063282</vt:i4>
      </vt:variant>
      <vt:variant>
        <vt:i4>7137</vt:i4>
      </vt:variant>
      <vt:variant>
        <vt:i4>0</vt:i4>
      </vt:variant>
      <vt:variant>
        <vt:i4>5</vt:i4>
      </vt:variant>
      <vt:variant>
        <vt:lpwstr>l6763_1975_13.htm</vt:lpwstr>
      </vt:variant>
      <vt:variant>
        <vt:lpwstr>n264</vt:lpwstr>
      </vt:variant>
      <vt:variant>
        <vt:i4>4063282</vt:i4>
      </vt:variant>
      <vt:variant>
        <vt:i4>7134</vt:i4>
      </vt:variant>
      <vt:variant>
        <vt:i4>0</vt:i4>
      </vt:variant>
      <vt:variant>
        <vt:i4>5</vt:i4>
      </vt:variant>
      <vt:variant>
        <vt:lpwstr>l6763_1975_13.htm</vt:lpwstr>
      </vt:variant>
      <vt:variant>
        <vt:lpwstr>n264</vt:lpwstr>
      </vt:variant>
      <vt:variant>
        <vt:i4>4063282</vt:i4>
      </vt:variant>
      <vt:variant>
        <vt:i4>7131</vt:i4>
      </vt:variant>
      <vt:variant>
        <vt:i4>0</vt:i4>
      </vt:variant>
      <vt:variant>
        <vt:i4>5</vt:i4>
      </vt:variant>
      <vt:variant>
        <vt:lpwstr>l6763_1975_13.htm</vt:lpwstr>
      </vt:variant>
      <vt:variant>
        <vt:lpwstr>n264</vt:lpwstr>
      </vt:variant>
      <vt:variant>
        <vt:i4>4063282</vt:i4>
      </vt:variant>
      <vt:variant>
        <vt:i4>7128</vt:i4>
      </vt:variant>
      <vt:variant>
        <vt:i4>0</vt:i4>
      </vt:variant>
      <vt:variant>
        <vt:i4>5</vt:i4>
      </vt:variant>
      <vt:variant>
        <vt:lpwstr>l6763_1975_13.htm</vt:lpwstr>
      </vt:variant>
      <vt:variant>
        <vt:lpwstr>n264</vt:lpwstr>
      </vt:variant>
      <vt:variant>
        <vt:i4>4063282</vt:i4>
      </vt:variant>
      <vt:variant>
        <vt:i4>7125</vt:i4>
      </vt:variant>
      <vt:variant>
        <vt:i4>0</vt:i4>
      </vt:variant>
      <vt:variant>
        <vt:i4>5</vt:i4>
      </vt:variant>
      <vt:variant>
        <vt:lpwstr>l6763_1975_13.htm</vt:lpwstr>
      </vt:variant>
      <vt:variant>
        <vt:lpwstr>n264</vt:lpwstr>
      </vt:variant>
      <vt:variant>
        <vt:i4>4063282</vt:i4>
      </vt:variant>
      <vt:variant>
        <vt:i4>7122</vt:i4>
      </vt:variant>
      <vt:variant>
        <vt:i4>0</vt:i4>
      </vt:variant>
      <vt:variant>
        <vt:i4>5</vt:i4>
      </vt:variant>
      <vt:variant>
        <vt:lpwstr>l6763_1975_13.htm</vt:lpwstr>
      </vt:variant>
      <vt:variant>
        <vt:lpwstr>n264</vt:lpwstr>
      </vt:variant>
      <vt:variant>
        <vt:i4>4063282</vt:i4>
      </vt:variant>
      <vt:variant>
        <vt:i4>7119</vt:i4>
      </vt:variant>
      <vt:variant>
        <vt:i4>0</vt:i4>
      </vt:variant>
      <vt:variant>
        <vt:i4>5</vt:i4>
      </vt:variant>
      <vt:variant>
        <vt:lpwstr>l6763_1975_13.htm</vt:lpwstr>
      </vt:variant>
      <vt:variant>
        <vt:lpwstr>n264</vt:lpwstr>
      </vt:variant>
      <vt:variant>
        <vt:i4>4063282</vt:i4>
      </vt:variant>
      <vt:variant>
        <vt:i4>7116</vt:i4>
      </vt:variant>
      <vt:variant>
        <vt:i4>0</vt:i4>
      </vt:variant>
      <vt:variant>
        <vt:i4>5</vt:i4>
      </vt:variant>
      <vt:variant>
        <vt:lpwstr>l6763_1975_13.htm</vt:lpwstr>
      </vt:variant>
      <vt:variant>
        <vt:lpwstr>n264</vt:lpwstr>
      </vt:variant>
      <vt:variant>
        <vt:i4>4063282</vt:i4>
      </vt:variant>
      <vt:variant>
        <vt:i4>7113</vt:i4>
      </vt:variant>
      <vt:variant>
        <vt:i4>0</vt:i4>
      </vt:variant>
      <vt:variant>
        <vt:i4>5</vt:i4>
      </vt:variant>
      <vt:variant>
        <vt:lpwstr>l6763_1975_13.htm</vt:lpwstr>
      </vt:variant>
      <vt:variant>
        <vt:lpwstr>n264</vt:lpwstr>
      </vt:variant>
      <vt:variant>
        <vt:i4>3932215</vt:i4>
      </vt:variant>
      <vt:variant>
        <vt:i4>7110</vt:i4>
      </vt:variant>
      <vt:variant>
        <vt:i4>0</vt:i4>
      </vt:variant>
      <vt:variant>
        <vt:i4>5</vt:i4>
      </vt:variant>
      <vt:variant>
        <vt:lpwstr>l6763_1975_13.htm</vt:lpwstr>
      </vt:variant>
      <vt:variant>
        <vt:lpwstr>n337</vt:lpwstr>
      </vt:variant>
      <vt:variant>
        <vt:i4>3735607</vt:i4>
      </vt:variant>
      <vt:variant>
        <vt:i4>7107</vt:i4>
      </vt:variant>
      <vt:variant>
        <vt:i4>0</vt:i4>
      </vt:variant>
      <vt:variant>
        <vt:i4>5</vt:i4>
      </vt:variant>
      <vt:variant>
        <vt:lpwstr>l6763_1975_13.htm</vt:lpwstr>
      </vt:variant>
      <vt:variant>
        <vt:lpwstr>n233</vt:lpwstr>
      </vt:variant>
      <vt:variant>
        <vt:i4>4128819</vt:i4>
      </vt:variant>
      <vt:variant>
        <vt:i4>7104</vt:i4>
      </vt:variant>
      <vt:variant>
        <vt:i4>0</vt:i4>
      </vt:variant>
      <vt:variant>
        <vt:i4>5</vt:i4>
      </vt:variant>
      <vt:variant>
        <vt:lpwstr>l6763_1975_13.htm</vt:lpwstr>
      </vt:variant>
      <vt:variant>
        <vt:lpwstr>n176</vt:lpwstr>
      </vt:variant>
      <vt:variant>
        <vt:i4>4128819</vt:i4>
      </vt:variant>
      <vt:variant>
        <vt:i4>7101</vt:i4>
      </vt:variant>
      <vt:variant>
        <vt:i4>0</vt:i4>
      </vt:variant>
      <vt:variant>
        <vt:i4>5</vt:i4>
      </vt:variant>
      <vt:variant>
        <vt:lpwstr>l6763_1975_13.htm</vt:lpwstr>
      </vt:variant>
      <vt:variant>
        <vt:lpwstr>n176</vt:lpwstr>
      </vt:variant>
      <vt:variant>
        <vt:i4>4128819</vt:i4>
      </vt:variant>
      <vt:variant>
        <vt:i4>7098</vt:i4>
      </vt:variant>
      <vt:variant>
        <vt:i4>0</vt:i4>
      </vt:variant>
      <vt:variant>
        <vt:i4>5</vt:i4>
      </vt:variant>
      <vt:variant>
        <vt:lpwstr>l6763_1975_13.htm</vt:lpwstr>
      </vt:variant>
      <vt:variant>
        <vt:lpwstr>n176</vt:lpwstr>
      </vt:variant>
      <vt:variant>
        <vt:i4>4128819</vt:i4>
      </vt:variant>
      <vt:variant>
        <vt:i4>7095</vt:i4>
      </vt:variant>
      <vt:variant>
        <vt:i4>0</vt:i4>
      </vt:variant>
      <vt:variant>
        <vt:i4>5</vt:i4>
      </vt:variant>
      <vt:variant>
        <vt:lpwstr>l6763_1975_13.htm</vt:lpwstr>
      </vt:variant>
      <vt:variant>
        <vt:lpwstr>n176</vt:lpwstr>
      </vt:variant>
      <vt:variant>
        <vt:i4>4128819</vt:i4>
      </vt:variant>
      <vt:variant>
        <vt:i4>7092</vt:i4>
      </vt:variant>
      <vt:variant>
        <vt:i4>0</vt:i4>
      </vt:variant>
      <vt:variant>
        <vt:i4>5</vt:i4>
      </vt:variant>
      <vt:variant>
        <vt:lpwstr>l6763_1975_13.htm</vt:lpwstr>
      </vt:variant>
      <vt:variant>
        <vt:lpwstr>n176</vt:lpwstr>
      </vt:variant>
      <vt:variant>
        <vt:i4>4128819</vt:i4>
      </vt:variant>
      <vt:variant>
        <vt:i4>7089</vt:i4>
      </vt:variant>
      <vt:variant>
        <vt:i4>0</vt:i4>
      </vt:variant>
      <vt:variant>
        <vt:i4>5</vt:i4>
      </vt:variant>
      <vt:variant>
        <vt:lpwstr>l6763_1975_13.htm</vt:lpwstr>
      </vt:variant>
      <vt:variant>
        <vt:lpwstr>n176</vt:lpwstr>
      </vt:variant>
      <vt:variant>
        <vt:i4>4128828</vt:i4>
      </vt:variant>
      <vt:variant>
        <vt:i4>7086</vt:i4>
      </vt:variant>
      <vt:variant>
        <vt:i4>0</vt:i4>
      </vt:variant>
      <vt:variant>
        <vt:i4>5</vt:i4>
      </vt:variant>
      <vt:variant>
        <vt:lpwstr>l6763_1975_13.htm</vt:lpwstr>
      </vt:variant>
      <vt:variant>
        <vt:lpwstr>n186</vt:lpwstr>
      </vt:variant>
      <vt:variant>
        <vt:i4>4128828</vt:i4>
      </vt:variant>
      <vt:variant>
        <vt:i4>7083</vt:i4>
      </vt:variant>
      <vt:variant>
        <vt:i4>0</vt:i4>
      </vt:variant>
      <vt:variant>
        <vt:i4>5</vt:i4>
      </vt:variant>
      <vt:variant>
        <vt:lpwstr>l6763_1975_13.htm</vt:lpwstr>
      </vt:variant>
      <vt:variant>
        <vt:lpwstr>n186</vt:lpwstr>
      </vt:variant>
      <vt:variant>
        <vt:i4>4128828</vt:i4>
      </vt:variant>
      <vt:variant>
        <vt:i4>7080</vt:i4>
      </vt:variant>
      <vt:variant>
        <vt:i4>0</vt:i4>
      </vt:variant>
      <vt:variant>
        <vt:i4>5</vt:i4>
      </vt:variant>
      <vt:variant>
        <vt:lpwstr>l6763_1975_13.htm</vt:lpwstr>
      </vt:variant>
      <vt:variant>
        <vt:lpwstr>n186</vt:lpwstr>
      </vt:variant>
      <vt:variant>
        <vt:i4>4128828</vt:i4>
      </vt:variant>
      <vt:variant>
        <vt:i4>7077</vt:i4>
      </vt:variant>
      <vt:variant>
        <vt:i4>0</vt:i4>
      </vt:variant>
      <vt:variant>
        <vt:i4>5</vt:i4>
      </vt:variant>
      <vt:variant>
        <vt:lpwstr>l6763_1975_13.htm</vt:lpwstr>
      </vt:variant>
      <vt:variant>
        <vt:lpwstr>n186</vt:lpwstr>
      </vt:variant>
      <vt:variant>
        <vt:i4>3997745</vt:i4>
      </vt:variant>
      <vt:variant>
        <vt:i4>7074</vt:i4>
      </vt:variant>
      <vt:variant>
        <vt:i4>0</vt:i4>
      </vt:variant>
      <vt:variant>
        <vt:i4>5</vt:i4>
      </vt:variant>
      <vt:variant>
        <vt:lpwstr>l6763_1975_13.htm</vt:lpwstr>
      </vt:variant>
      <vt:variant>
        <vt:lpwstr>n154</vt:lpwstr>
      </vt:variant>
      <vt:variant>
        <vt:i4>3211324</vt:i4>
      </vt:variant>
      <vt:variant>
        <vt:i4>7071</vt:i4>
      </vt:variant>
      <vt:variant>
        <vt:i4>0</vt:i4>
      </vt:variant>
      <vt:variant>
        <vt:i4>5</vt:i4>
      </vt:variant>
      <vt:variant>
        <vt:lpwstr>l6763_1975_13.htm</vt:lpwstr>
      </vt:variant>
      <vt:variant>
        <vt:lpwstr>n188</vt:lpwstr>
      </vt:variant>
      <vt:variant>
        <vt:i4>8060928</vt:i4>
      </vt:variant>
      <vt:variant>
        <vt:i4>7068</vt:i4>
      </vt:variant>
      <vt:variant>
        <vt:i4>0</vt:i4>
      </vt:variant>
      <vt:variant>
        <vt:i4>5</vt:i4>
      </vt:variant>
      <vt:variant>
        <vt:lpwstr>Z:\Documents and Settings\wolney.silva\Meus documentos\Lei 6763-1975\l6763_1975_13.htm</vt:lpwstr>
      </vt:variant>
      <vt:variant>
        <vt:lpwstr>n407</vt:lpwstr>
      </vt:variant>
      <vt:variant>
        <vt:i4>3997751</vt:i4>
      </vt:variant>
      <vt:variant>
        <vt:i4>7065</vt:i4>
      </vt:variant>
      <vt:variant>
        <vt:i4>0</vt:i4>
      </vt:variant>
      <vt:variant>
        <vt:i4>5</vt:i4>
      </vt:variant>
      <vt:variant>
        <vt:lpwstr>l6763_1975_13.htm</vt:lpwstr>
      </vt:variant>
      <vt:variant>
        <vt:lpwstr>n431</vt:lpwstr>
      </vt:variant>
      <vt:variant>
        <vt:i4>3932209</vt:i4>
      </vt:variant>
      <vt:variant>
        <vt:i4>7062</vt:i4>
      </vt:variant>
      <vt:variant>
        <vt:i4>0</vt:i4>
      </vt:variant>
      <vt:variant>
        <vt:i4>5</vt:i4>
      </vt:variant>
      <vt:variant>
        <vt:lpwstr>l6763_1975_13.htm</vt:lpwstr>
      </vt:variant>
      <vt:variant>
        <vt:lpwstr>n357</vt:lpwstr>
      </vt:variant>
      <vt:variant>
        <vt:i4>3932209</vt:i4>
      </vt:variant>
      <vt:variant>
        <vt:i4>7059</vt:i4>
      </vt:variant>
      <vt:variant>
        <vt:i4>0</vt:i4>
      </vt:variant>
      <vt:variant>
        <vt:i4>5</vt:i4>
      </vt:variant>
      <vt:variant>
        <vt:lpwstr>l6763_1975_13.htm</vt:lpwstr>
      </vt:variant>
      <vt:variant>
        <vt:lpwstr>n357</vt:lpwstr>
      </vt:variant>
      <vt:variant>
        <vt:i4>3932209</vt:i4>
      </vt:variant>
      <vt:variant>
        <vt:i4>7056</vt:i4>
      </vt:variant>
      <vt:variant>
        <vt:i4>0</vt:i4>
      </vt:variant>
      <vt:variant>
        <vt:i4>5</vt:i4>
      </vt:variant>
      <vt:variant>
        <vt:lpwstr>l6763_1975_13.htm</vt:lpwstr>
      </vt:variant>
      <vt:variant>
        <vt:lpwstr>n357</vt:lpwstr>
      </vt:variant>
      <vt:variant>
        <vt:i4>3801143</vt:i4>
      </vt:variant>
      <vt:variant>
        <vt:i4>7053</vt:i4>
      </vt:variant>
      <vt:variant>
        <vt:i4>0</vt:i4>
      </vt:variant>
      <vt:variant>
        <vt:i4>5</vt:i4>
      </vt:variant>
      <vt:variant>
        <vt:lpwstr>l6763_1975_13.htm</vt:lpwstr>
      </vt:variant>
      <vt:variant>
        <vt:lpwstr>n436</vt:lpwstr>
      </vt:variant>
      <vt:variant>
        <vt:i4>4063281</vt:i4>
      </vt:variant>
      <vt:variant>
        <vt:i4>7050</vt:i4>
      </vt:variant>
      <vt:variant>
        <vt:i4>0</vt:i4>
      </vt:variant>
      <vt:variant>
        <vt:i4>5</vt:i4>
      </vt:variant>
      <vt:variant>
        <vt:lpwstr>l6763_1975_13.htm</vt:lpwstr>
      </vt:variant>
      <vt:variant>
        <vt:lpwstr>n355</vt:lpwstr>
      </vt:variant>
      <vt:variant>
        <vt:i4>3932210</vt:i4>
      </vt:variant>
      <vt:variant>
        <vt:i4>7047</vt:i4>
      </vt:variant>
      <vt:variant>
        <vt:i4>0</vt:i4>
      </vt:variant>
      <vt:variant>
        <vt:i4>5</vt:i4>
      </vt:variant>
      <vt:variant>
        <vt:lpwstr>l6763_1975_13.htm</vt:lpwstr>
      </vt:variant>
      <vt:variant>
        <vt:lpwstr>n266</vt:lpwstr>
      </vt:variant>
      <vt:variant>
        <vt:i4>3407925</vt:i4>
      </vt:variant>
      <vt:variant>
        <vt:i4>7044</vt:i4>
      </vt:variant>
      <vt:variant>
        <vt:i4>0</vt:i4>
      </vt:variant>
      <vt:variant>
        <vt:i4>5</vt:i4>
      </vt:variant>
      <vt:variant>
        <vt:lpwstr>l6763_1975_13.htm</vt:lpwstr>
      </vt:variant>
      <vt:variant>
        <vt:lpwstr>n418</vt:lpwstr>
      </vt:variant>
      <vt:variant>
        <vt:i4>3407925</vt:i4>
      </vt:variant>
      <vt:variant>
        <vt:i4>7041</vt:i4>
      </vt:variant>
      <vt:variant>
        <vt:i4>0</vt:i4>
      </vt:variant>
      <vt:variant>
        <vt:i4>5</vt:i4>
      </vt:variant>
      <vt:variant>
        <vt:lpwstr>l6763_1975_13.htm</vt:lpwstr>
      </vt:variant>
      <vt:variant>
        <vt:lpwstr>n418</vt:lpwstr>
      </vt:variant>
      <vt:variant>
        <vt:i4>3866685</vt:i4>
      </vt:variant>
      <vt:variant>
        <vt:i4>7038</vt:i4>
      </vt:variant>
      <vt:variant>
        <vt:i4>0</vt:i4>
      </vt:variant>
      <vt:variant>
        <vt:i4>5</vt:i4>
      </vt:variant>
      <vt:variant>
        <vt:lpwstr>l6763_1975_13.htm</vt:lpwstr>
      </vt:variant>
      <vt:variant>
        <vt:lpwstr>n192</vt:lpwstr>
      </vt:variant>
      <vt:variant>
        <vt:i4>4128823</vt:i4>
      </vt:variant>
      <vt:variant>
        <vt:i4>7035</vt:i4>
      </vt:variant>
      <vt:variant>
        <vt:i4>0</vt:i4>
      </vt:variant>
      <vt:variant>
        <vt:i4>5</vt:i4>
      </vt:variant>
      <vt:variant>
        <vt:lpwstr>l6763_1975_13.htm</vt:lpwstr>
      </vt:variant>
      <vt:variant>
        <vt:lpwstr>n235</vt:lpwstr>
      </vt:variant>
      <vt:variant>
        <vt:i4>4128823</vt:i4>
      </vt:variant>
      <vt:variant>
        <vt:i4>7032</vt:i4>
      </vt:variant>
      <vt:variant>
        <vt:i4>0</vt:i4>
      </vt:variant>
      <vt:variant>
        <vt:i4>5</vt:i4>
      </vt:variant>
      <vt:variant>
        <vt:lpwstr>l6763_1975_13.htm</vt:lpwstr>
      </vt:variant>
      <vt:variant>
        <vt:lpwstr>n235</vt:lpwstr>
      </vt:variant>
      <vt:variant>
        <vt:i4>4063287</vt:i4>
      </vt:variant>
      <vt:variant>
        <vt:i4>7029</vt:i4>
      </vt:variant>
      <vt:variant>
        <vt:i4>0</vt:i4>
      </vt:variant>
      <vt:variant>
        <vt:i4>5</vt:i4>
      </vt:variant>
      <vt:variant>
        <vt:lpwstr>l6763_1975_13.htm</vt:lpwstr>
      </vt:variant>
      <vt:variant>
        <vt:lpwstr>n234</vt:lpwstr>
      </vt:variant>
      <vt:variant>
        <vt:i4>3866685</vt:i4>
      </vt:variant>
      <vt:variant>
        <vt:i4>7026</vt:i4>
      </vt:variant>
      <vt:variant>
        <vt:i4>0</vt:i4>
      </vt:variant>
      <vt:variant>
        <vt:i4>5</vt:i4>
      </vt:variant>
      <vt:variant>
        <vt:lpwstr>l6763_1975_13.htm</vt:lpwstr>
      </vt:variant>
      <vt:variant>
        <vt:lpwstr>n192</vt:lpwstr>
      </vt:variant>
      <vt:variant>
        <vt:i4>3866685</vt:i4>
      </vt:variant>
      <vt:variant>
        <vt:i4>7023</vt:i4>
      </vt:variant>
      <vt:variant>
        <vt:i4>0</vt:i4>
      </vt:variant>
      <vt:variant>
        <vt:i4>5</vt:i4>
      </vt:variant>
      <vt:variant>
        <vt:lpwstr>l6763_1975_13.htm</vt:lpwstr>
      </vt:variant>
      <vt:variant>
        <vt:lpwstr>n192</vt:lpwstr>
      </vt:variant>
      <vt:variant>
        <vt:i4>4128818</vt:i4>
      </vt:variant>
      <vt:variant>
        <vt:i4>7020</vt:i4>
      </vt:variant>
      <vt:variant>
        <vt:i4>0</vt:i4>
      </vt:variant>
      <vt:variant>
        <vt:i4>5</vt:i4>
      </vt:variant>
      <vt:variant>
        <vt:lpwstr>l6763_1975_13.htm</vt:lpwstr>
      </vt:variant>
      <vt:variant>
        <vt:lpwstr>n265</vt:lpwstr>
      </vt:variant>
      <vt:variant>
        <vt:i4>3866685</vt:i4>
      </vt:variant>
      <vt:variant>
        <vt:i4>7017</vt:i4>
      </vt:variant>
      <vt:variant>
        <vt:i4>0</vt:i4>
      </vt:variant>
      <vt:variant>
        <vt:i4>5</vt:i4>
      </vt:variant>
      <vt:variant>
        <vt:lpwstr>l6763_1975_13.htm</vt:lpwstr>
      </vt:variant>
      <vt:variant>
        <vt:lpwstr>n192</vt:lpwstr>
      </vt:variant>
      <vt:variant>
        <vt:i4>3276861</vt:i4>
      </vt:variant>
      <vt:variant>
        <vt:i4>7014</vt:i4>
      </vt:variant>
      <vt:variant>
        <vt:i4>0</vt:i4>
      </vt:variant>
      <vt:variant>
        <vt:i4>5</vt:i4>
      </vt:variant>
      <vt:variant>
        <vt:lpwstr>l6763_1975_13.htm</vt:lpwstr>
      </vt:variant>
      <vt:variant>
        <vt:lpwstr>n298</vt:lpwstr>
      </vt:variant>
      <vt:variant>
        <vt:i4>3866685</vt:i4>
      </vt:variant>
      <vt:variant>
        <vt:i4>7011</vt:i4>
      </vt:variant>
      <vt:variant>
        <vt:i4>0</vt:i4>
      </vt:variant>
      <vt:variant>
        <vt:i4>5</vt:i4>
      </vt:variant>
      <vt:variant>
        <vt:lpwstr>l6763_1975_13.htm</vt:lpwstr>
      </vt:variant>
      <vt:variant>
        <vt:lpwstr>n192</vt:lpwstr>
      </vt:variant>
      <vt:variant>
        <vt:i4>3866685</vt:i4>
      </vt:variant>
      <vt:variant>
        <vt:i4>7008</vt:i4>
      </vt:variant>
      <vt:variant>
        <vt:i4>0</vt:i4>
      </vt:variant>
      <vt:variant>
        <vt:i4>5</vt:i4>
      </vt:variant>
      <vt:variant>
        <vt:lpwstr>l6763_1975_13.htm</vt:lpwstr>
      </vt:variant>
      <vt:variant>
        <vt:lpwstr>n192</vt:lpwstr>
      </vt:variant>
      <vt:variant>
        <vt:i4>4063287</vt:i4>
      </vt:variant>
      <vt:variant>
        <vt:i4>7005</vt:i4>
      </vt:variant>
      <vt:variant>
        <vt:i4>0</vt:i4>
      </vt:variant>
      <vt:variant>
        <vt:i4>5</vt:i4>
      </vt:variant>
      <vt:variant>
        <vt:lpwstr>l6763_1975_13.htm</vt:lpwstr>
      </vt:variant>
      <vt:variant>
        <vt:lpwstr>n234</vt:lpwstr>
      </vt:variant>
      <vt:variant>
        <vt:i4>3866685</vt:i4>
      </vt:variant>
      <vt:variant>
        <vt:i4>7002</vt:i4>
      </vt:variant>
      <vt:variant>
        <vt:i4>0</vt:i4>
      </vt:variant>
      <vt:variant>
        <vt:i4>5</vt:i4>
      </vt:variant>
      <vt:variant>
        <vt:lpwstr>l6763_1975_13.htm</vt:lpwstr>
      </vt:variant>
      <vt:variant>
        <vt:lpwstr>n192</vt:lpwstr>
      </vt:variant>
      <vt:variant>
        <vt:i4>3866685</vt:i4>
      </vt:variant>
      <vt:variant>
        <vt:i4>6999</vt:i4>
      </vt:variant>
      <vt:variant>
        <vt:i4>0</vt:i4>
      </vt:variant>
      <vt:variant>
        <vt:i4>5</vt:i4>
      </vt:variant>
      <vt:variant>
        <vt:lpwstr>l6763_1975_13.htm</vt:lpwstr>
      </vt:variant>
      <vt:variant>
        <vt:lpwstr>n192</vt:lpwstr>
      </vt:variant>
      <vt:variant>
        <vt:i4>3866685</vt:i4>
      </vt:variant>
      <vt:variant>
        <vt:i4>6996</vt:i4>
      </vt:variant>
      <vt:variant>
        <vt:i4>0</vt:i4>
      </vt:variant>
      <vt:variant>
        <vt:i4>5</vt:i4>
      </vt:variant>
      <vt:variant>
        <vt:lpwstr>l6763_1975_13.htm</vt:lpwstr>
      </vt:variant>
      <vt:variant>
        <vt:lpwstr>n192</vt:lpwstr>
      </vt:variant>
      <vt:variant>
        <vt:i4>3866685</vt:i4>
      </vt:variant>
      <vt:variant>
        <vt:i4>6993</vt:i4>
      </vt:variant>
      <vt:variant>
        <vt:i4>0</vt:i4>
      </vt:variant>
      <vt:variant>
        <vt:i4>5</vt:i4>
      </vt:variant>
      <vt:variant>
        <vt:lpwstr>l6763_1975_13.htm</vt:lpwstr>
      </vt:variant>
      <vt:variant>
        <vt:lpwstr>n192</vt:lpwstr>
      </vt:variant>
      <vt:variant>
        <vt:i4>3866685</vt:i4>
      </vt:variant>
      <vt:variant>
        <vt:i4>6990</vt:i4>
      </vt:variant>
      <vt:variant>
        <vt:i4>0</vt:i4>
      </vt:variant>
      <vt:variant>
        <vt:i4>5</vt:i4>
      </vt:variant>
      <vt:variant>
        <vt:lpwstr>l6763_1975_13.htm</vt:lpwstr>
      </vt:variant>
      <vt:variant>
        <vt:lpwstr>n192</vt:lpwstr>
      </vt:variant>
      <vt:variant>
        <vt:i4>3866685</vt:i4>
      </vt:variant>
      <vt:variant>
        <vt:i4>6987</vt:i4>
      </vt:variant>
      <vt:variant>
        <vt:i4>0</vt:i4>
      </vt:variant>
      <vt:variant>
        <vt:i4>5</vt:i4>
      </vt:variant>
      <vt:variant>
        <vt:lpwstr>l6763_1975_13.htm</vt:lpwstr>
      </vt:variant>
      <vt:variant>
        <vt:lpwstr>n192</vt:lpwstr>
      </vt:variant>
      <vt:variant>
        <vt:i4>3211324</vt:i4>
      </vt:variant>
      <vt:variant>
        <vt:i4>6984</vt:i4>
      </vt:variant>
      <vt:variant>
        <vt:i4>0</vt:i4>
      </vt:variant>
      <vt:variant>
        <vt:i4>5</vt:i4>
      </vt:variant>
      <vt:variant>
        <vt:lpwstr>l6763_1975_13.htm</vt:lpwstr>
      </vt:variant>
      <vt:variant>
        <vt:lpwstr>n188</vt:lpwstr>
      </vt:variant>
      <vt:variant>
        <vt:i4>3211324</vt:i4>
      </vt:variant>
      <vt:variant>
        <vt:i4>6981</vt:i4>
      </vt:variant>
      <vt:variant>
        <vt:i4>0</vt:i4>
      </vt:variant>
      <vt:variant>
        <vt:i4>5</vt:i4>
      </vt:variant>
      <vt:variant>
        <vt:lpwstr>l6763_1975_13.htm</vt:lpwstr>
      </vt:variant>
      <vt:variant>
        <vt:lpwstr>n188</vt:lpwstr>
      </vt:variant>
      <vt:variant>
        <vt:i4>3342390</vt:i4>
      </vt:variant>
      <vt:variant>
        <vt:i4>6978</vt:i4>
      </vt:variant>
      <vt:variant>
        <vt:i4>0</vt:i4>
      </vt:variant>
      <vt:variant>
        <vt:i4>5</vt:i4>
      </vt:variant>
      <vt:variant>
        <vt:lpwstr>l6763_1975_13.htm</vt:lpwstr>
      </vt:variant>
      <vt:variant>
        <vt:lpwstr>n229</vt:lpwstr>
      </vt:variant>
      <vt:variant>
        <vt:i4>3211324</vt:i4>
      </vt:variant>
      <vt:variant>
        <vt:i4>6975</vt:i4>
      </vt:variant>
      <vt:variant>
        <vt:i4>0</vt:i4>
      </vt:variant>
      <vt:variant>
        <vt:i4>5</vt:i4>
      </vt:variant>
      <vt:variant>
        <vt:lpwstr>l6763_1975_13.htm</vt:lpwstr>
      </vt:variant>
      <vt:variant>
        <vt:lpwstr>n188</vt:lpwstr>
      </vt:variant>
      <vt:variant>
        <vt:i4>3211324</vt:i4>
      </vt:variant>
      <vt:variant>
        <vt:i4>6972</vt:i4>
      </vt:variant>
      <vt:variant>
        <vt:i4>0</vt:i4>
      </vt:variant>
      <vt:variant>
        <vt:i4>5</vt:i4>
      </vt:variant>
      <vt:variant>
        <vt:lpwstr>l6763_1975_13.htm</vt:lpwstr>
      </vt:variant>
      <vt:variant>
        <vt:lpwstr>n188</vt:lpwstr>
      </vt:variant>
      <vt:variant>
        <vt:i4>3211324</vt:i4>
      </vt:variant>
      <vt:variant>
        <vt:i4>6969</vt:i4>
      </vt:variant>
      <vt:variant>
        <vt:i4>0</vt:i4>
      </vt:variant>
      <vt:variant>
        <vt:i4>5</vt:i4>
      </vt:variant>
      <vt:variant>
        <vt:lpwstr>l6763_1975_13.htm</vt:lpwstr>
      </vt:variant>
      <vt:variant>
        <vt:lpwstr>n188</vt:lpwstr>
      </vt:variant>
      <vt:variant>
        <vt:i4>3211324</vt:i4>
      </vt:variant>
      <vt:variant>
        <vt:i4>6966</vt:i4>
      </vt:variant>
      <vt:variant>
        <vt:i4>0</vt:i4>
      </vt:variant>
      <vt:variant>
        <vt:i4>5</vt:i4>
      </vt:variant>
      <vt:variant>
        <vt:lpwstr>l6763_1975_13.htm</vt:lpwstr>
      </vt:variant>
      <vt:variant>
        <vt:lpwstr>n188</vt:lpwstr>
      </vt:variant>
      <vt:variant>
        <vt:i4>983044</vt:i4>
      </vt:variant>
      <vt:variant>
        <vt:i4>6963</vt:i4>
      </vt:variant>
      <vt:variant>
        <vt:i4>0</vt:i4>
      </vt:variant>
      <vt:variant>
        <vt:i4>5</vt:i4>
      </vt:variant>
      <vt:variant>
        <vt:lpwstr>l6763_1975_13.htm</vt:lpwstr>
      </vt:variant>
      <vt:variant>
        <vt:lpwstr>n70</vt:lpwstr>
      </vt:variant>
      <vt:variant>
        <vt:i4>983044</vt:i4>
      </vt:variant>
      <vt:variant>
        <vt:i4>6960</vt:i4>
      </vt:variant>
      <vt:variant>
        <vt:i4>0</vt:i4>
      </vt:variant>
      <vt:variant>
        <vt:i4>5</vt:i4>
      </vt:variant>
      <vt:variant>
        <vt:lpwstr>l6763_1975_13.htm</vt:lpwstr>
      </vt:variant>
      <vt:variant>
        <vt:lpwstr>n70</vt:lpwstr>
      </vt:variant>
      <vt:variant>
        <vt:i4>983044</vt:i4>
      </vt:variant>
      <vt:variant>
        <vt:i4>6957</vt:i4>
      </vt:variant>
      <vt:variant>
        <vt:i4>0</vt:i4>
      </vt:variant>
      <vt:variant>
        <vt:i4>5</vt:i4>
      </vt:variant>
      <vt:variant>
        <vt:lpwstr>l6763_1975_13.htm</vt:lpwstr>
      </vt:variant>
      <vt:variant>
        <vt:lpwstr>n70</vt:lpwstr>
      </vt:variant>
      <vt:variant>
        <vt:i4>983044</vt:i4>
      </vt:variant>
      <vt:variant>
        <vt:i4>6954</vt:i4>
      </vt:variant>
      <vt:variant>
        <vt:i4>0</vt:i4>
      </vt:variant>
      <vt:variant>
        <vt:i4>5</vt:i4>
      </vt:variant>
      <vt:variant>
        <vt:lpwstr>l6763_1975_13.htm</vt:lpwstr>
      </vt:variant>
      <vt:variant>
        <vt:lpwstr>n70</vt:lpwstr>
      </vt:variant>
      <vt:variant>
        <vt:i4>3735601</vt:i4>
      </vt:variant>
      <vt:variant>
        <vt:i4>6951</vt:i4>
      </vt:variant>
      <vt:variant>
        <vt:i4>0</vt:i4>
      </vt:variant>
      <vt:variant>
        <vt:i4>5</vt:i4>
      </vt:variant>
      <vt:variant>
        <vt:lpwstr>l6763_1975_13.htm</vt:lpwstr>
      </vt:variant>
      <vt:variant>
        <vt:lpwstr>n150</vt:lpwstr>
      </vt:variant>
      <vt:variant>
        <vt:i4>3735601</vt:i4>
      </vt:variant>
      <vt:variant>
        <vt:i4>6948</vt:i4>
      </vt:variant>
      <vt:variant>
        <vt:i4>0</vt:i4>
      </vt:variant>
      <vt:variant>
        <vt:i4>5</vt:i4>
      </vt:variant>
      <vt:variant>
        <vt:lpwstr>l6763_1975_13.htm</vt:lpwstr>
      </vt:variant>
      <vt:variant>
        <vt:lpwstr>n150</vt:lpwstr>
      </vt:variant>
      <vt:variant>
        <vt:i4>3801143</vt:i4>
      </vt:variant>
      <vt:variant>
        <vt:i4>6945</vt:i4>
      </vt:variant>
      <vt:variant>
        <vt:i4>0</vt:i4>
      </vt:variant>
      <vt:variant>
        <vt:i4>5</vt:i4>
      </vt:variant>
      <vt:variant>
        <vt:lpwstr>l6763_1975_13.htm</vt:lpwstr>
      </vt:variant>
      <vt:variant>
        <vt:lpwstr>n133</vt:lpwstr>
      </vt:variant>
      <vt:variant>
        <vt:i4>3211324</vt:i4>
      </vt:variant>
      <vt:variant>
        <vt:i4>6942</vt:i4>
      </vt:variant>
      <vt:variant>
        <vt:i4>0</vt:i4>
      </vt:variant>
      <vt:variant>
        <vt:i4>5</vt:i4>
      </vt:variant>
      <vt:variant>
        <vt:lpwstr>l6763_1975_13.htm</vt:lpwstr>
      </vt:variant>
      <vt:variant>
        <vt:lpwstr>n188</vt:lpwstr>
      </vt:variant>
      <vt:variant>
        <vt:i4>786436</vt:i4>
      </vt:variant>
      <vt:variant>
        <vt:i4>6939</vt:i4>
      </vt:variant>
      <vt:variant>
        <vt:i4>0</vt:i4>
      </vt:variant>
      <vt:variant>
        <vt:i4>5</vt:i4>
      </vt:variant>
      <vt:variant>
        <vt:lpwstr>l6763_1975_13.htm</vt:lpwstr>
      </vt:variant>
      <vt:variant>
        <vt:lpwstr>n4</vt:lpwstr>
      </vt:variant>
      <vt:variant>
        <vt:i4>786436</vt:i4>
      </vt:variant>
      <vt:variant>
        <vt:i4>6936</vt:i4>
      </vt:variant>
      <vt:variant>
        <vt:i4>0</vt:i4>
      </vt:variant>
      <vt:variant>
        <vt:i4>5</vt:i4>
      </vt:variant>
      <vt:variant>
        <vt:lpwstr>l6763_1975_13.htm</vt:lpwstr>
      </vt:variant>
      <vt:variant>
        <vt:lpwstr>n4</vt:lpwstr>
      </vt:variant>
      <vt:variant>
        <vt:i4>786436</vt:i4>
      </vt:variant>
      <vt:variant>
        <vt:i4>6933</vt:i4>
      </vt:variant>
      <vt:variant>
        <vt:i4>0</vt:i4>
      </vt:variant>
      <vt:variant>
        <vt:i4>5</vt:i4>
      </vt:variant>
      <vt:variant>
        <vt:lpwstr>l6763_1975_13.htm</vt:lpwstr>
      </vt:variant>
      <vt:variant>
        <vt:lpwstr>n4</vt:lpwstr>
      </vt:variant>
      <vt:variant>
        <vt:i4>3211324</vt:i4>
      </vt:variant>
      <vt:variant>
        <vt:i4>6930</vt:i4>
      </vt:variant>
      <vt:variant>
        <vt:i4>0</vt:i4>
      </vt:variant>
      <vt:variant>
        <vt:i4>5</vt:i4>
      </vt:variant>
      <vt:variant>
        <vt:lpwstr>l6763_1975_13.htm</vt:lpwstr>
      </vt:variant>
      <vt:variant>
        <vt:lpwstr>n188</vt:lpwstr>
      </vt:variant>
      <vt:variant>
        <vt:i4>3211324</vt:i4>
      </vt:variant>
      <vt:variant>
        <vt:i4>6927</vt:i4>
      </vt:variant>
      <vt:variant>
        <vt:i4>0</vt:i4>
      </vt:variant>
      <vt:variant>
        <vt:i4>5</vt:i4>
      </vt:variant>
      <vt:variant>
        <vt:lpwstr>l6763_1975_13.htm</vt:lpwstr>
      </vt:variant>
      <vt:variant>
        <vt:lpwstr>n188</vt:lpwstr>
      </vt:variant>
      <vt:variant>
        <vt:i4>786436</vt:i4>
      </vt:variant>
      <vt:variant>
        <vt:i4>6924</vt:i4>
      </vt:variant>
      <vt:variant>
        <vt:i4>0</vt:i4>
      </vt:variant>
      <vt:variant>
        <vt:i4>5</vt:i4>
      </vt:variant>
      <vt:variant>
        <vt:lpwstr>l6763_1975_13.htm</vt:lpwstr>
      </vt:variant>
      <vt:variant>
        <vt:lpwstr>n4</vt:lpwstr>
      </vt:variant>
      <vt:variant>
        <vt:i4>786436</vt:i4>
      </vt:variant>
      <vt:variant>
        <vt:i4>6921</vt:i4>
      </vt:variant>
      <vt:variant>
        <vt:i4>0</vt:i4>
      </vt:variant>
      <vt:variant>
        <vt:i4>5</vt:i4>
      </vt:variant>
      <vt:variant>
        <vt:lpwstr>l6763_1975_13.htm</vt:lpwstr>
      </vt:variant>
      <vt:variant>
        <vt:lpwstr>n4</vt:lpwstr>
      </vt:variant>
      <vt:variant>
        <vt:i4>786436</vt:i4>
      </vt:variant>
      <vt:variant>
        <vt:i4>6918</vt:i4>
      </vt:variant>
      <vt:variant>
        <vt:i4>0</vt:i4>
      </vt:variant>
      <vt:variant>
        <vt:i4>5</vt:i4>
      </vt:variant>
      <vt:variant>
        <vt:lpwstr>l6763_1975_13.htm</vt:lpwstr>
      </vt:variant>
      <vt:variant>
        <vt:lpwstr>n4</vt:lpwstr>
      </vt:variant>
      <vt:variant>
        <vt:i4>786436</vt:i4>
      </vt:variant>
      <vt:variant>
        <vt:i4>6915</vt:i4>
      </vt:variant>
      <vt:variant>
        <vt:i4>0</vt:i4>
      </vt:variant>
      <vt:variant>
        <vt:i4>5</vt:i4>
      </vt:variant>
      <vt:variant>
        <vt:lpwstr>l6763_1975_13.htm</vt:lpwstr>
      </vt:variant>
      <vt:variant>
        <vt:lpwstr>n4</vt:lpwstr>
      </vt:variant>
      <vt:variant>
        <vt:i4>8126467</vt:i4>
      </vt:variant>
      <vt:variant>
        <vt:i4>6912</vt:i4>
      </vt:variant>
      <vt:variant>
        <vt:i4>0</vt:i4>
      </vt:variant>
      <vt:variant>
        <vt:i4>5</vt:i4>
      </vt:variant>
      <vt:variant>
        <vt:lpwstr>Z:\Documents and Settings\wolney.silva\Meus documentos\Lei 6763-1975\l6763_1975_13.htm</vt:lpwstr>
      </vt:variant>
      <vt:variant>
        <vt:lpwstr>n430</vt:lpwstr>
      </vt:variant>
      <vt:variant>
        <vt:i4>3735607</vt:i4>
      </vt:variant>
      <vt:variant>
        <vt:i4>6909</vt:i4>
      </vt:variant>
      <vt:variant>
        <vt:i4>0</vt:i4>
      </vt:variant>
      <vt:variant>
        <vt:i4>5</vt:i4>
      </vt:variant>
      <vt:variant>
        <vt:lpwstr>l6763_1975_13.htm</vt:lpwstr>
      </vt:variant>
      <vt:variant>
        <vt:lpwstr>n435</vt:lpwstr>
      </vt:variant>
      <vt:variant>
        <vt:i4>3735612</vt:i4>
      </vt:variant>
      <vt:variant>
        <vt:i4>6906</vt:i4>
      </vt:variant>
      <vt:variant>
        <vt:i4>0</vt:i4>
      </vt:variant>
      <vt:variant>
        <vt:i4>5</vt:i4>
      </vt:variant>
      <vt:variant>
        <vt:lpwstr>l6763_1975_13.htm</vt:lpwstr>
      </vt:variant>
      <vt:variant>
        <vt:lpwstr>n382</vt:lpwstr>
      </vt:variant>
      <vt:variant>
        <vt:i4>3735612</vt:i4>
      </vt:variant>
      <vt:variant>
        <vt:i4>6903</vt:i4>
      </vt:variant>
      <vt:variant>
        <vt:i4>0</vt:i4>
      </vt:variant>
      <vt:variant>
        <vt:i4>5</vt:i4>
      </vt:variant>
      <vt:variant>
        <vt:lpwstr>l6763_1975_13.htm</vt:lpwstr>
      </vt:variant>
      <vt:variant>
        <vt:lpwstr>n382</vt:lpwstr>
      </vt:variant>
      <vt:variant>
        <vt:i4>589828</vt:i4>
      </vt:variant>
      <vt:variant>
        <vt:i4>6900</vt:i4>
      </vt:variant>
      <vt:variant>
        <vt:i4>0</vt:i4>
      </vt:variant>
      <vt:variant>
        <vt:i4>5</vt:i4>
      </vt:variant>
      <vt:variant>
        <vt:lpwstr>l6763_1975_13.htm</vt:lpwstr>
      </vt:variant>
      <vt:variant>
        <vt:lpwstr>n1</vt:lpwstr>
      </vt:variant>
      <vt:variant>
        <vt:i4>3407925</vt:i4>
      </vt:variant>
      <vt:variant>
        <vt:i4>6897</vt:i4>
      </vt:variant>
      <vt:variant>
        <vt:i4>0</vt:i4>
      </vt:variant>
      <vt:variant>
        <vt:i4>5</vt:i4>
      </vt:variant>
      <vt:variant>
        <vt:lpwstr>l6763_1975_13.htm</vt:lpwstr>
      </vt:variant>
      <vt:variant>
        <vt:lpwstr>n418</vt:lpwstr>
      </vt:variant>
      <vt:variant>
        <vt:i4>4128829</vt:i4>
      </vt:variant>
      <vt:variant>
        <vt:i4>6894</vt:i4>
      </vt:variant>
      <vt:variant>
        <vt:i4>0</vt:i4>
      </vt:variant>
      <vt:variant>
        <vt:i4>5</vt:i4>
      </vt:variant>
      <vt:variant>
        <vt:lpwstr>l6763_1975_13.htm</vt:lpwstr>
      </vt:variant>
      <vt:variant>
        <vt:lpwstr>n394</vt:lpwstr>
      </vt:variant>
      <vt:variant>
        <vt:i4>4128829</vt:i4>
      </vt:variant>
      <vt:variant>
        <vt:i4>6891</vt:i4>
      </vt:variant>
      <vt:variant>
        <vt:i4>0</vt:i4>
      </vt:variant>
      <vt:variant>
        <vt:i4>5</vt:i4>
      </vt:variant>
      <vt:variant>
        <vt:lpwstr>l6763_1975_13.htm</vt:lpwstr>
      </vt:variant>
      <vt:variant>
        <vt:lpwstr>n394</vt:lpwstr>
      </vt:variant>
      <vt:variant>
        <vt:i4>3670077</vt:i4>
      </vt:variant>
      <vt:variant>
        <vt:i4>6888</vt:i4>
      </vt:variant>
      <vt:variant>
        <vt:i4>0</vt:i4>
      </vt:variant>
      <vt:variant>
        <vt:i4>5</vt:i4>
      </vt:variant>
      <vt:variant>
        <vt:lpwstr>l6763_1975_13.htm</vt:lpwstr>
      </vt:variant>
      <vt:variant>
        <vt:lpwstr>n393</vt:lpwstr>
      </vt:variant>
      <vt:variant>
        <vt:i4>3342389</vt:i4>
      </vt:variant>
      <vt:variant>
        <vt:i4>6885</vt:i4>
      </vt:variant>
      <vt:variant>
        <vt:i4>0</vt:i4>
      </vt:variant>
      <vt:variant>
        <vt:i4>5</vt:i4>
      </vt:variant>
      <vt:variant>
        <vt:lpwstr>l6763_1975_13.htm</vt:lpwstr>
      </vt:variant>
      <vt:variant>
        <vt:lpwstr>n318</vt:lpwstr>
      </vt:variant>
      <vt:variant>
        <vt:i4>3342389</vt:i4>
      </vt:variant>
      <vt:variant>
        <vt:i4>6882</vt:i4>
      </vt:variant>
      <vt:variant>
        <vt:i4>0</vt:i4>
      </vt:variant>
      <vt:variant>
        <vt:i4>5</vt:i4>
      </vt:variant>
      <vt:variant>
        <vt:lpwstr>l6763_1975_13.htm</vt:lpwstr>
      </vt:variant>
      <vt:variant>
        <vt:lpwstr>n318</vt:lpwstr>
      </vt:variant>
      <vt:variant>
        <vt:i4>3342389</vt:i4>
      </vt:variant>
      <vt:variant>
        <vt:i4>6879</vt:i4>
      </vt:variant>
      <vt:variant>
        <vt:i4>0</vt:i4>
      </vt:variant>
      <vt:variant>
        <vt:i4>5</vt:i4>
      </vt:variant>
      <vt:variant>
        <vt:lpwstr>l6763_1975_13.htm</vt:lpwstr>
      </vt:variant>
      <vt:variant>
        <vt:lpwstr>n318</vt:lpwstr>
      </vt:variant>
      <vt:variant>
        <vt:i4>3342389</vt:i4>
      </vt:variant>
      <vt:variant>
        <vt:i4>6876</vt:i4>
      </vt:variant>
      <vt:variant>
        <vt:i4>0</vt:i4>
      </vt:variant>
      <vt:variant>
        <vt:i4>5</vt:i4>
      </vt:variant>
      <vt:variant>
        <vt:lpwstr>l6763_1975_13.htm</vt:lpwstr>
      </vt:variant>
      <vt:variant>
        <vt:lpwstr>n318</vt:lpwstr>
      </vt:variant>
      <vt:variant>
        <vt:i4>3342389</vt:i4>
      </vt:variant>
      <vt:variant>
        <vt:i4>6873</vt:i4>
      </vt:variant>
      <vt:variant>
        <vt:i4>0</vt:i4>
      </vt:variant>
      <vt:variant>
        <vt:i4>5</vt:i4>
      </vt:variant>
      <vt:variant>
        <vt:lpwstr>l6763_1975_13.htm</vt:lpwstr>
      </vt:variant>
      <vt:variant>
        <vt:lpwstr>n318</vt:lpwstr>
      </vt:variant>
      <vt:variant>
        <vt:i4>3342389</vt:i4>
      </vt:variant>
      <vt:variant>
        <vt:i4>6870</vt:i4>
      </vt:variant>
      <vt:variant>
        <vt:i4>0</vt:i4>
      </vt:variant>
      <vt:variant>
        <vt:i4>5</vt:i4>
      </vt:variant>
      <vt:variant>
        <vt:lpwstr>l6763_1975_13.htm</vt:lpwstr>
      </vt:variant>
      <vt:variant>
        <vt:lpwstr>n318</vt:lpwstr>
      </vt:variant>
      <vt:variant>
        <vt:i4>3342389</vt:i4>
      </vt:variant>
      <vt:variant>
        <vt:i4>6867</vt:i4>
      </vt:variant>
      <vt:variant>
        <vt:i4>0</vt:i4>
      </vt:variant>
      <vt:variant>
        <vt:i4>5</vt:i4>
      </vt:variant>
      <vt:variant>
        <vt:lpwstr>l6763_1975_13.htm</vt:lpwstr>
      </vt:variant>
      <vt:variant>
        <vt:lpwstr>n318</vt:lpwstr>
      </vt:variant>
      <vt:variant>
        <vt:i4>3342389</vt:i4>
      </vt:variant>
      <vt:variant>
        <vt:i4>6864</vt:i4>
      </vt:variant>
      <vt:variant>
        <vt:i4>0</vt:i4>
      </vt:variant>
      <vt:variant>
        <vt:i4>5</vt:i4>
      </vt:variant>
      <vt:variant>
        <vt:lpwstr>l6763_1975_13.htm</vt:lpwstr>
      </vt:variant>
      <vt:variant>
        <vt:lpwstr>n318</vt:lpwstr>
      </vt:variant>
      <vt:variant>
        <vt:i4>3801143</vt:i4>
      </vt:variant>
      <vt:variant>
        <vt:i4>6861</vt:i4>
      </vt:variant>
      <vt:variant>
        <vt:i4>0</vt:i4>
      </vt:variant>
      <vt:variant>
        <vt:i4>5</vt:i4>
      </vt:variant>
      <vt:variant>
        <vt:lpwstr>l6763_1975_13.htm</vt:lpwstr>
      </vt:variant>
      <vt:variant>
        <vt:lpwstr>n331</vt:lpwstr>
      </vt:variant>
      <vt:variant>
        <vt:i4>3801143</vt:i4>
      </vt:variant>
      <vt:variant>
        <vt:i4>6858</vt:i4>
      </vt:variant>
      <vt:variant>
        <vt:i4>0</vt:i4>
      </vt:variant>
      <vt:variant>
        <vt:i4>5</vt:i4>
      </vt:variant>
      <vt:variant>
        <vt:lpwstr>l6763_1975_13.htm</vt:lpwstr>
      </vt:variant>
      <vt:variant>
        <vt:lpwstr>n331</vt:lpwstr>
      </vt:variant>
      <vt:variant>
        <vt:i4>3735607</vt:i4>
      </vt:variant>
      <vt:variant>
        <vt:i4>6855</vt:i4>
      </vt:variant>
      <vt:variant>
        <vt:i4>0</vt:i4>
      </vt:variant>
      <vt:variant>
        <vt:i4>5</vt:i4>
      </vt:variant>
      <vt:variant>
        <vt:lpwstr>l6763_1975_13.htm</vt:lpwstr>
      </vt:variant>
      <vt:variant>
        <vt:lpwstr>n332</vt:lpwstr>
      </vt:variant>
      <vt:variant>
        <vt:i4>3276853</vt:i4>
      </vt:variant>
      <vt:variant>
        <vt:i4>6852</vt:i4>
      </vt:variant>
      <vt:variant>
        <vt:i4>0</vt:i4>
      </vt:variant>
      <vt:variant>
        <vt:i4>5</vt:i4>
      </vt:variant>
      <vt:variant>
        <vt:lpwstr>l6763_1975_13.htm</vt:lpwstr>
      </vt:variant>
      <vt:variant>
        <vt:lpwstr>n319</vt:lpwstr>
      </vt:variant>
      <vt:variant>
        <vt:i4>3211324</vt:i4>
      </vt:variant>
      <vt:variant>
        <vt:i4>6849</vt:i4>
      </vt:variant>
      <vt:variant>
        <vt:i4>0</vt:i4>
      </vt:variant>
      <vt:variant>
        <vt:i4>5</vt:i4>
      </vt:variant>
      <vt:variant>
        <vt:lpwstr>l6763_1975_13.htm</vt:lpwstr>
      </vt:variant>
      <vt:variant>
        <vt:lpwstr>n188</vt:lpwstr>
      </vt:variant>
      <vt:variant>
        <vt:i4>3211324</vt:i4>
      </vt:variant>
      <vt:variant>
        <vt:i4>6846</vt:i4>
      </vt:variant>
      <vt:variant>
        <vt:i4>0</vt:i4>
      </vt:variant>
      <vt:variant>
        <vt:i4>5</vt:i4>
      </vt:variant>
      <vt:variant>
        <vt:lpwstr>l6763_1975_13.htm</vt:lpwstr>
      </vt:variant>
      <vt:variant>
        <vt:lpwstr>n188</vt:lpwstr>
      </vt:variant>
      <vt:variant>
        <vt:i4>3211324</vt:i4>
      </vt:variant>
      <vt:variant>
        <vt:i4>6843</vt:i4>
      </vt:variant>
      <vt:variant>
        <vt:i4>0</vt:i4>
      </vt:variant>
      <vt:variant>
        <vt:i4>5</vt:i4>
      </vt:variant>
      <vt:variant>
        <vt:lpwstr>l6763_1975_13.htm</vt:lpwstr>
      </vt:variant>
      <vt:variant>
        <vt:lpwstr>n188</vt:lpwstr>
      </vt:variant>
      <vt:variant>
        <vt:i4>3342391</vt:i4>
      </vt:variant>
      <vt:variant>
        <vt:i4>6840</vt:i4>
      </vt:variant>
      <vt:variant>
        <vt:i4>0</vt:i4>
      </vt:variant>
      <vt:variant>
        <vt:i4>5</vt:i4>
      </vt:variant>
      <vt:variant>
        <vt:lpwstr>l6763_1975_13.htm</vt:lpwstr>
      </vt:variant>
      <vt:variant>
        <vt:lpwstr>n239</vt:lpwstr>
      </vt:variant>
      <vt:variant>
        <vt:i4>3342391</vt:i4>
      </vt:variant>
      <vt:variant>
        <vt:i4>6837</vt:i4>
      </vt:variant>
      <vt:variant>
        <vt:i4>0</vt:i4>
      </vt:variant>
      <vt:variant>
        <vt:i4>5</vt:i4>
      </vt:variant>
      <vt:variant>
        <vt:lpwstr>l6763_1975_13.htm</vt:lpwstr>
      </vt:variant>
      <vt:variant>
        <vt:lpwstr>n239</vt:lpwstr>
      </vt:variant>
      <vt:variant>
        <vt:i4>3342391</vt:i4>
      </vt:variant>
      <vt:variant>
        <vt:i4>6834</vt:i4>
      </vt:variant>
      <vt:variant>
        <vt:i4>0</vt:i4>
      </vt:variant>
      <vt:variant>
        <vt:i4>5</vt:i4>
      </vt:variant>
      <vt:variant>
        <vt:lpwstr>l6763_1975_13.htm</vt:lpwstr>
      </vt:variant>
      <vt:variant>
        <vt:lpwstr>n239</vt:lpwstr>
      </vt:variant>
      <vt:variant>
        <vt:i4>3342391</vt:i4>
      </vt:variant>
      <vt:variant>
        <vt:i4>6831</vt:i4>
      </vt:variant>
      <vt:variant>
        <vt:i4>0</vt:i4>
      </vt:variant>
      <vt:variant>
        <vt:i4>5</vt:i4>
      </vt:variant>
      <vt:variant>
        <vt:lpwstr>l6763_1975_13.htm</vt:lpwstr>
      </vt:variant>
      <vt:variant>
        <vt:lpwstr>n239</vt:lpwstr>
      </vt:variant>
      <vt:variant>
        <vt:i4>3997747</vt:i4>
      </vt:variant>
      <vt:variant>
        <vt:i4>6828</vt:i4>
      </vt:variant>
      <vt:variant>
        <vt:i4>0</vt:i4>
      </vt:variant>
      <vt:variant>
        <vt:i4>5</vt:i4>
      </vt:variant>
      <vt:variant>
        <vt:lpwstr>l6763_1975_13.htm</vt:lpwstr>
      </vt:variant>
      <vt:variant>
        <vt:lpwstr>n277</vt:lpwstr>
      </vt:variant>
      <vt:variant>
        <vt:i4>655364</vt:i4>
      </vt:variant>
      <vt:variant>
        <vt:i4>6825</vt:i4>
      </vt:variant>
      <vt:variant>
        <vt:i4>0</vt:i4>
      </vt:variant>
      <vt:variant>
        <vt:i4>5</vt:i4>
      </vt:variant>
      <vt:variant>
        <vt:lpwstr>l6763_1975_13.htm</vt:lpwstr>
      </vt:variant>
      <vt:variant>
        <vt:lpwstr>n28</vt:lpwstr>
      </vt:variant>
      <vt:variant>
        <vt:i4>655364</vt:i4>
      </vt:variant>
      <vt:variant>
        <vt:i4>6822</vt:i4>
      </vt:variant>
      <vt:variant>
        <vt:i4>0</vt:i4>
      </vt:variant>
      <vt:variant>
        <vt:i4>5</vt:i4>
      </vt:variant>
      <vt:variant>
        <vt:lpwstr>l6763_1975_13.htm</vt:lpwstr>
      </vt:variant>
      <vt:variant>
        <vt:lpwstr>n28</vt:lpwstr>
      </vt:variant>
      <vt:variant>
        <vt:i4>655364</vt:i4>
      </vt:variant>
      <vt:variant>
        <vt:i4>6819</vt:i4>
      </vt:variant>
      <vt:variant>
        <vt:i4>0</vt:i4>
      </vt:variant>
      <vt:variant>
        <vt:i4>5</vt:i4>
      </vt:variant>
      <vt:variant>
        <vt:lpwstr>l6763_1975_13.htm</vt:lpwstr>
      </vt:variant>
      <vt:variant>
        <vt:lpwstr>n28</vt:lpwstr>
      </vt:variant>
      <vt:variant>
        <vt:i4>655364</vt:i4>
      </vt:variant>
      <vt:variant>
        <vt:i4>6816</vt:i4>
      </vt:variant>
      <vt:variant>
        <vt:i4>0</vt:i4>
      </vt:variant>
      <vt:variant>
        <vt:i4>5</vt:i4>
      </vt:variant>
      <vt:variant>
        <vt:lpwstr>l6763_1975_13.htm</vt:lpwstr>
      </vt:variant>
      <vt:variant>
        <vt:lpwstr>n28</vt:lpwstr>
      </vt:variant>
      <vt:variant>
        <vt:i4>655364</vt:i4>
      </vt:variant>
      <vt:variant>
        <vt:i4>6813</vt:i4>
      </vt:variant>
      <vt:variant>
        <vt:i4>0</vt:i4>
      </vt:variant>
      <vt:variant>
        <vt:i4>5</vt:i4>
      </vt:variant>
      <vt:variant>
        <vt:lpwstr>l6763_1975_13.htm</vt:lpwstr>
      </vt:variant>
      <vt:variant>
        <vt:lpwstr>n28</vt:lpwstr>
      </vt:variant>
      <vt:variant>
        <vt:i4>655364</vt:i4>
      </vt:variant>
      <vt:variant>
        <vt:i4>6810</vt:i4>
      </vt:variant>
      <vt:variant>
        <vt:i4>0</vt:i4>
      </vt:variant>
      <vt:variant>
        <vt:i4>5</vt:i4>
      </vt:variant>
      <vt:variant>
        <vt:lpwstr>l6763_1975_13.htm</vt:lpwstr>
      </vt:variant>
      <vt:variant>
        <vt:lpwstr>n28</vt:lpwstr>
      </vt:variant>
      <vt:variant>
        <vt:i4>655364</vt:i4>
      </vt:variant>
      <vt:variant>
        <vt:i4>6807</vt:i4>
      </vt:variant>
      <vt:variant>
        <vt:i4>0</vt:i4>
      </vt:variant>
      <vt:variant>
        <vt:i4>5</vt:i4>
      </vt:variant>
      <vt:variant>
        <vt:lpwstr>l6763_1975_13.htm</vt:lpwstr>
      </vt:variant>
      <vt:variant>
        <vt:lpwstr>n28</vt:lpwstr>
      </vt:variant>
      <vt:variant>
        <vt:i4>655364</vt:i4>
      </vt:variant>
      <vt:variant>
        <vt:i4>6804</vt:i4>
      </vt:variant>
      <vt:variant>
        <vt:i4>0</vt:i4>
      </vt:variant>
      <vt:variant>
        <vt:i4>5</vt:i4>
      </vt:variant>
      <vt:variant>
        <vt:lpwstr>l6763_1975_13.htm</vt:lpwstr>
      </vt:variant>
      <vt:variant>
        <vt:lpwstr>n28</vt:lpwstr>
      </vt:variant>
      <vt:variant>
        <vt:i4>655364</vt:i4>
      </vt:variant>
      <vt:variant>
        <vt:i4>6801</vt:i4>
      </vt:variant>
      <vt:variant>
        <vt:i4>0</vt:i4>
      </vt:variant>
      <vt:variant>
        <vt:i4>5</vt:i4>
      </vt:variant>
      <vt:variant>
        <vt:lpwstr>l6763_1975_13.htm</vt:lpwstr>
      </vt:variant>
      <vt:variant>
        <vt:lpwstr>n28</vt:lpwstr>
      </vt:variant>
      <vt:variant>
        <vt:i4>4128828</vt:i4>
      </vt:variant>
      <vt:variant>
        <vt:i4>6798</vt:i4>
      </vt:variant>
      <vt:variant>
        <vt:i4>0</vt:i4>
      </vt:variant>
      <vt:variant>
        <vt:i4>5</vt:i4>
      </vt:variant>
      <vt:variant>
        <vt:lpwstr>l6763_1975_13.htm</vt:lpwstr>
      </vt:variant>
      <vt:variant>
        <vt:lpwstr>n186</vt:lpwstr>
      </vt:variant>
      <vt:variant>
        <vt:i4>4128828</vt:i4>
      </vt:variant>
      <vt:variant>
        <vt:i4>6795</vt:i4>
      </vt:variant>
      <vt:variant>
        <vt:i4>0</vt:i4>
      </vt:variant>
      <vt:variant>
        <vt:i4>5</vt:i4>
      </vt:variant>
      <vt:variant>
        <vt:lpwstr>l6763_1975_13.htm</vt:lpwstr>
      </vt:variant>
      <vt:variant>
        <vt:lpwstr>n186</vt:lpwstr>
      </vt:variant>
      <vt:variant>
        <vt:i4>4063287</vt:i4>
      </vt:variant>
      <vt:variant>
        <vt:i4>6792</vt:i4>
      </vt:variant>
      <vt:variant>
        <vt:i4>0</vt:i4>
      </vt:variant>
      <vt:variant>
        <vt:i4>5</vt:i4>
      </vt:variant>
      <vt:variant>
        <vt:lpwstr>l6763_1975_13.htm</vt:lpwstr>
      </vt:variant>
      <vt:variant>
        <vt:lpwstr>n234</vt:lpwstr>
      </vt:variant>
      <vt:variant>
        <vt:i4>4128828</vt:i4>
      </vt:variant>
      <vt:variant>
        <vt:i4>6789</vt:i4>
      </vt:variant>
      <vt:variant>
        <vt:i4>0</vt:i4>
      </vt:variant>
      <vt:variant>
        <vt:i4>5</vt:i4>
      </vt:variant>
      <vt:variant>
        <vt:lpwstr>l6763_1975_13.htm</vt:lpwstr>
      </vt:variant>
      <vt:variant>
        <vt:lpwstr>n186</vt:lpwstr>
      </vt:variant>
      <vt:variant>
        <vt:i4>3866675</vt:i4>
      </vt:variant>
      <vt:variant>
        <vt:i4>6786</vt:i4>
      </vt:variant>
      <vt:variant>
        <vt:i4>0</vt:i4>
      </vt:variant>
      <vt:variant>
        <vt:i4>5</vt:i4>
      </vt:variant>
      <vt:variant>
        <vt:lpwstr>l6763_1975_13.htm</vt:lpwstr>
      </vt:variant>
      <vt:variant>
        <vt:lpwstr>n271</vt:lpwstr>
      </vt:variant>
      <vt:variant>
        <vt:i4>3866675</vt:i4>
      </vt:variant>
      <vt:variant>
        <vt:i4>6783</vt:i4>
      </vt:variant>
      <vt:variant>
        <vt:i4>0</vt:i4>
      </vt:variant>
      <vt:variant>
        <vt:i4>5</vt:i4>
      </vt:variant>
      <vt:variant>
        <vt:lpwstr>l6763_1975_13.htm</vt:lpwstr>
      </vt:variant>
      <vt:variant>
        <vt:lpwstr>n271</vt:lpwstr>
      </vt:variant>
      <vt:variant>
        <vt:i4>3866675</vt:i4>
      </vt:variant>
      <vt:variant>
        <vt:i4>6780</vt:i4>
      </vt:variant>
      <vt:variant>
        <vt:i4>0</vt:i4>
      </vt:variant>
      <vt:variant>
        <vt:i4>5</vt:i4>
      </vt:variant>
      <vt:variant>
        <vt:lpwstr>l6763_1975_13.htm</vt:lpwstr>
      </vt:variant>
      <vt:variant>
        <vt:lpwstr>n271</vt:lpwstr>
      </vt:variant>
      <vt:variant>
        <vt:i4>3866675</vt:i4>
      </vt:variant>
      <vt:variant>
        <vt:i4>6777</vt:i4>
      </vt:variant>
      <vt:variant>
        <vt:i4>0</vt:i4>
      </vt:variant>
      <vt:variant>
        <vt:i4>5</vt:i4>
      </vt:variant>
      <vt:variant>
        <vt:lpwstr>l6763_1975_13.htm</vt:lpwstr>
      </vt:variant>
      <vt:variant>
        <vt:lpwstr>n271</vt:lpwstr>
      </vt:variant>
      <vt:variant>
        <vt:i4>3866675</vt:i4>
      </vt:variant>
      <vt:variant>
        <vt:i4>6774</vt:i4>
      </vt:variant>
      <vt:variant>
        <vt:i4>0</vt:i4>
      </vt:variant>
      <vt:variant>
        <vt:i4>5</vt:i4>
      </vt:variant>
      <vt:variant>
        <vt:lpwstr>l6763_1975_13.htm</vt:lpwstr>
      </vt:variant>
      <vt:variant>
        <vt:lpwstr>n271</vt:lpwstr>
      </vt:variant>
      <vt:variant>
        <vt:i4>3866675</vt:i4>
      </vt:variant>
      <vt:variant>
        <vt:i4>6771</vt:i4>
      </vt:variant>
      <vt:variant>
        <vt:i4>0</vt:i4>
      </vt:variant>
      <vt:variant>
        <vt:i4>5</vt:i4>
      </vt:variant>
      <vt:variant>
        <vt:lpwstr>l6763_1975_13.htm</vt:lpwstr>
      </vt:variant>
      <vt:variant>
        <vt:lpwstr>n271</vt:lpwstr>
      </vt:variant>
      <vt:variant>
        <vt:i4>3866675</vt:i4>
      </vt:variant>
      <vt:variant>
        <vt:i4>6768</vt:i4>
      </vt:variant>
      <vt:variant>
        <vt:i4>0</vt:i4>
      </vt:variant>
      <vt:variant>
        <vt:i4>5</vt:i4>
      </vt:variant>
      <vt:variant>
        <vt:lpwstr>l6763_1975_13.htm</vt:lpwstr>
      </vt:variant>
      <vt:variant>
        <vt:lpwstr>n271</vt:lpwstr>
      </vt:variant>
      <vt:variant>
        <vt:i4>3866675</vt:i4>
      </vt:variant>
      <vt:variant>
        <vt:i4>6765</vt:i4>
      </vt:variant>
      <vt:variant>
        <vt:i4>0</vt:i4>
      </vt:variant>
      <vt:variant>
        <vt:i4>5</vt:i4>
      </vt:variant>
      <vt:variant>
        <vt:lpwstr>l6763_1975_13.htm</vt:lpwstr>
      </vt:variant>
      <vt:variant>
        <vt:lpwstr>n271</vt:lpwstr>
      </vt:variant>
      <vt:variant>
        <vt:i4>3866675</vt:i4>
      </vt:variant>
      <vt:variant>
        <vt:i4>6762</vt:i4>
      </vt:variant>
      <vt:variant>
        <vt:i4>0</vt:i4>
      </vt:variant>
      <vt:variant>
        <vt:i4>5</vt:i4>
      </vt:variant>
      <vt:variant>
        <vt:lpwstr>l6763_1975_13.htm</vt:lpwstr>
      </vt:variant>
      <vt:variant>
        <vt:lpwstr>n271</vt:lpwstr>
      </vt:variant>
      <vt:variant>
        <vt:i4>3866675</vt:i4>
      </vt:variant>
      <vt:variant>
        <vt:i4>6759</vt:i4>
      </vt:variant>
      <vt:variant>
        <vt:i4>0</vt:i4>
      </vt:variant>
      <vt:variant>
        <vt:i4>5</vt:i4>
      </vt:variant>
      <vt:variant>
        <vt:lpwstr>l6763_1975_13.htm</vt:lpwstr>
      </vt:variant>
      <vt:variant>
        <vt:lpwstr>n271</vt:lpwstr>
      </vt:variant>
      <vt:variant>
        <vt:i4>3866675</vt:i4>
      </vt:variant>
      <vt:variant>
        <vt:i4>6756</vt:i4>
      </vt:variant>
      <vt:variant>
        <vt:i4>0</vt:i4>
      </vt:variant>
      <vt:variant>
        <vt:i4>5</vt:i4>
      </vt:variant>
      <vt:variant>
        <vt:lpwstr>l6763_1975_13.htm</vt:lpwstr>
      </vt:variant>
      <vt:variant>
        <vt:lpwstr>n271</vt:lpwstr>
      </vt:variant>
      <vt:variant>
        <vt:i4>3866675</vt:i4>
      </vt:variant>
      <vt:variant>
        <vt:i4>6753</vt:i4>
      </vt:variant>
      <vt:variant>
        <vt:i4>0</vt:i4>
      </vt:variant>
      <vt:variant>
        <vt:i4>5</vt:i4>
      </vt:variant>
      <vt:variant>
        <vt:lpwstr>l6763_1975_13.htm</vt:lpwstr>
      </vt:variant>
      <vt:variant>
        <vt:lpwstr>n271</vt:lpwstr>
      </vt:variant>
      <vt:variant>
        <vt:i4>3866675</vt:i4>
      </vt:variant>
      <vt:variant>
        <vt:i4>6750</vt:i4>
      </vt:variant>
      <vt:variant>
        <vt:i4>0</vt:i4>
      </vt:variant>
      <vt:variant>
        <vt:i4>5</vt:i4>
      </vt:variant>
      <vt:variant>
        <vt:lpwstr>l6763_1975_13.htm</vt:lpwstr>
      </vt:variant>
      <vt:variant>
        <vt:lpwstr>n271</vt:lpwstr>
      </vt:variant>
      <vt:variant>
        <vt:i4>3866675</vt:i4>
      </vt:variant>
      <vt:variant>
        <vt:i4>6747</vt:i4>
      </vt:variant>
      <vt:variant>
        <vt:i4>0</vt:i4>
      </vt:variant>
      <vt:variant>
        <vt:i4>5</vt:i4>
      </vt:variant>
      <vt:variant>
        <vt:lpwstr>l6763_1975_13.htm</vt:lpwstr>
      </vt:variant>
      <vt:variant>
        <vt:lpwstr>n271</vt:lpwstr>
      </vt:variant>
      <vt:variant>
        <vt:i4>3866675</vt:i4>
      </vt:variant>
      <vt:variant>
        <vt:i4>6744</vt:i4>
      </vt:variant>
      <vt:variant>
        <vt:i4>0</vt:i4>
      </vt:variant>
      <vt:variant>
        <vt:i4>5</vt:i4>
      </vt:variant>
      <vt:variant>
        <vt:lpwstr>l6763_1975_13.htm</vt:lpwstr>
      </vt:variant>
      <vt:variant>
        <vt:lpwstr>n271</vt:lpwstr>
      </vt:variant>
      <vt:variant>
        <vt:i4>3866675</vt:i4>
      </vt:variant>
      <vt:variant>
        <vt:i4>6741</vt:i4>
      </vt:variant>
      <vt:variant>
        <vt:i4>0</vt:i4>
      </vt:variant>
      <vt:variant>
        <vt:i4>5</vt:i4>
      </vt:variant>
      <vt:variant>
        <vt:lpwstr>l6763_1975_13.htm</vt:lpwstr>
      </vt:variant>
      <vt:variant>
        <vt:lpwstr>n271</vt:lpwstr>
      </vt:variant>
      <vt:variant>
        <vt:i4>3866675</vt:i4>
      </vt:variant>
      <vt:variant>
        <vt:i4>6738</vt:i4>
      </vt:variant>
      <vt:variant>
        <vt:i4>0</vt:i4>
      </vt:variant>
      <vt:variant>
        <vt:i4>5</vt:i4>
      </vt:variant>
      <vt:variant>
        <vt:lpwstr>l6763_1975_13.htm</vt:lpwstr>
      </vt:variant>
      <vt:variant>
        <vt:lpwstr>n271</vt:lpwstr>
      </vt:variant>
      <vt:variant>
        <vt:i4>3866675</vt:i4>
      </vt:variant>
      <vt:variant>
        <vt:i4>6735</vt:i4>
      </vt:variant>
      <vt:variant>
        <vt:i4>0</vt:i4>
      </vt:variant>
      <vt:variant>
        <vt:i4>5</vt:i4>
      </vt:variant>
      <vt:variant>
        <vt:lpwstr>l6763_1975_13.htm</vt:lpwstr>
      </vt:variant>
      <vt:variant>
        <vt:lpwstr>n271</vt:lpwstr>
      </vt:variant>
      <vt:variant>
        <vt:i4>3866675</vt:i4>
      </vt:variant>
      <vt:variant>
        <vt:i4>6732</vt:i4>
      </vt:variant>
      <vt:variant>
        <vt:i4>0</vt:i4>
      </vt:variant>
      <vt:variant>
        <vt:i4>5</vt:i4>
      </vt:variant>
      <vt:variant>
        <vt:lpwstr>l6763_1975_13.htm</vt:lpwstr>
      </vt:variant>
      <vt:variant>
        <vt:lpwstr>n271</vt:lpwstr>
      </vt:variant>
      <vt:variant>
        <vt:i4>3866675</vt:i4>
      </vt:variant>
      <vt:variant>
        <vt:i4>6729</vt:i4>
      </vt:variant>
      <vt:variant>
        <vt:i4>0</vt:i4>
      </vt:variant>
      <vt:variant>
        <vt:i4>5</vt:i4>
      </vt:variant>
      <vt:variant>
        <vt:lpwstr>l6763_1975_13.htm</vt:lpwstr>
      </vt:variant>
      <vt:variant>
        <vt:lpwstr>n271</vt:lpwstr>
      </vt:variant>
      <vt:variant>
        <vt:i4>3866675</vt:i4>
      </vt:variant>
      <vt:variant>
        <vt:i4>6726</vt:i4>
      </vt:variant>
      <vt:variant>
        <vt:i4>0</vt:i4>
      </vt:variant>
      <vt:variant>
        <vt:i4>5</vt:i4>
      </vt:variant>
      <vt:variant>
        <vt:lpwstr>l6763_1975_13.htm</vt:lpwstr>
      </vt:variant>
      <vt:variant>
        <vt:lpwstr>n271</vt:lpwstr>
      </vt:variant>
      <vt:variant>
        <vt:i4>3866675</vt:i4>
      </vt:variant>
      <vt:variant>
        <vt:i4>6723</vt:i4>
      </vt:variant>
      <vt:variant>
        <vt:i4>0</vt:i4>
      </vt:variant>
      <vt:variant>
        <vt:i4>5</vt:i4>
      </vt:variant>
      <vt:variant>
        <vt:lpwstr>l6763_1975_13.htm</vt:lpwstr>
      </vt:variant>
      <vt:variant>
        <vt:lpwstr>n271</vt:lpwstr>
      </vt:variant>
      <vt:variant>
        <vt:i4>3866675</vt:i4>
      </vt:variant>
      <vt:variant>
        <vt:i4>6720</vt:i4>
      </vt:variant>
      <vt:variant>
        <vt:i4>0</vt:i4>
      </vt:variant>
      <vt:variant>
        <vt:i4>5</vt:i4>
      </vt:variant>
      <vt:variant>
        <vt:lpwstr>l6763_1975_13.htm</vt:lpwstr>
      </vt:variant>
      <vt:variant>
        <vt:lpwstr>n271</vt:lpwstr>
      </vt:variant>
      <vt:variant>
        <vt:i4>3866675</vt:i4>
      </vt:variant>
      <vt:variant>
        <vt:i4>6717</vt:i4>
      </vt:variant>
      <vt:variant>
        <vt:i4>0</vt:i4>
      </vt:variant>
      <vt:variant>
        <vt:i4>5</vt:i4>
      </vt:variant>
      <vt:variant>
        <vt:lpwstr>l6763_1975_13.htm</vt:lpwstr>
      </vt:variant>
      <vt:variant>
        <vt:lpwstr>n271</vt:lpwstr>
      </vt:variant>
      <vt:variant>
        <vt:i4>3866675</vt:i4>
      </vt:variant>
      <vt:variant>
        <vt:i4>6714</vt:i4>
      </vt:variant>
      <vt:variant>
        <vt:i4>0</vt:i4>
      </vt:variant>
      <vt:variant>
        <vt:i4>5</vt:i4>
      </vt:variant>
      <vt:variant>
        <vt:lpwstr>l6763_1975_13.htm</vt:lpwstr>
      </vt:variant>
      <vt:variant>
        <vt:lpwstr>n271</vt:lpwstr>
      </vt:variant>
      <vt:variant>
        <vt:i4>3866675</vt:i4>
      </vt:variant>
      <vt:variant>
        <vt:i4>6711</vt:i4>
      </vt:variant>
      <vt:variant>
        <vt:i4>0</vt:i4>
      </vt:variant>
      <vt:variant>
        <vt:i4>5</vt:i4>
      </vt:variant>
      <vt:variant>
        <vt:lpwstr>l6763_1975_13.htm</vt:lpwstr>
      </vt:variant>
      <vt:variant>
        <vt:lpwstr>n271</vt:lpwstr>
      </vt:variant>
      <vt:variant>
        <vt:i4>3866675</vt:i4>
      </vt:variant>
      <vt:variant>
        <vt:i4>6708</vt:i4>
      </vt:variant>
      <vt:variant>
        <vt:i4>0</vt:i4>
      </vt:variant>
      <vt:variant>
        <vt:i4>5</vt:i4>
      </vt:variant>
      <vt:variant>
        <vt:lpwstr>l6763_1975_13.htm</vt:lpwstr>
      </vt:variant>
      <vt:variant>
        <vt:lpwstr>n271</vt:lpwstr>
      </vt:variant>
      <vt:variant>
        <vt:i4>3866675</vt:i4>
      </vt:variant>
      <vt:variant>
        <vt:i4>6705</vt:i4>
      </vt:variant>
      <vt:variant>
        <vt:i4>0</vt:i4>
      </vt:variant>
      <vt:variant>
        <vt:i4>5</vt:i4>
      </vt:variant>
      <vt:variant>
        <vt:lpwstr>l6763_1975_13.htm</vt:lpwstr>
      </vt:variant>
      <vt:variant>
        <vt:lpwstr>n271</vt:lpwstr>
      </vt:variant>
      <vt:variant>
        <vt:i4>3866675</vt:i4>
      </vt:variant>
      <vt:variant>
        <vt:i4>6702</vt:i4>
      </vt:variant>
      <vt:variant>
        <vt:i4>0</vt:i4>
      </vt:variant>
      <vt:variant>
        <vt:i4>5</vt:i4>
      </vt:variant>
      <vt:variant>
        <vt:lpwstr>l6763_1975_13.htm</vt:lpwstr>
      </vt:variant>
      <vt:variant>
        <vt:lpwstr>n271</vt:lpwstr>
      </vt:variant>
      <vt:variant>
        <vt:i4>3866675</vt:i4>
      </vt:variant>
      <vt:variant>
        <vt:i4>6699</vt:i4>
      </vt:variant>
      <vt:variant>
        <vt:i4>0</vt:i4>
      </vt:variant>
      <vt:variant>
        <vt:i4>5</vt:i4>
      </vt:variant>
      <vt:variant>
        <vt:lpwstr>l6763_1975_13.htm</vt:lpwstr>
      </vt:variant>
      <vt:variant>
        <vt:lpwstr>n271</vt:lpwstr>
      </vt:variant>
      <vt:variant>
        <vt:i4>8060928</vt:i4>
      </vt:variant>
      <vt:variant>
        <vt:i4>6696</vt:i4>
      </vt:variant>
      <vt:variant>
        <vt:i4>0</vt:i4>
      </vt:variant>
      <vt:variant>
        <vt:i4>5</vt:i4>
      </vt:variant>
      <vt:variant>
        <vt:lpwstr>Z:\Documents and Settings\wolney.silva\Meus documentos\Lei 6763-1975\l6763_1975_13.htm</vt:lpwstr>
      </vt:variant>
      <vt:variant>
        <vt:lpwstr>n407</vt:lpwstr>
      </vt:variant>
      <vt:variant>
        <vt:i4>3866675</vt:i4>
      </vt:variant>
      <vt:variant>
        <vt:i4>6693</vt:i4>
      </vt:variant>
      <vt:variant>
        <vt:i4>0</vt:i4>
      </vt:variant>
      <vt:variant>
        <vt:i4>5</vt:i4>
      </vt:variant>
      <vt:variant>
        <vt:lpwstr>l6763_1975_13.htm</vt:lpwstr>
      </vt:variant>
      <vt:variant>
        <vt:lpwstr>n271</vt:lpwstr>
      </vt:variant>
      <vt:variant>
        <vt:i4>7864484</vt:i4>
      </vt:variant>
      <vt:variant>
        <vt:i4>6690</vt:i4>
      </vt:variant>
      <vt:variant>
        <vt:i4>0</vt:i4>
      </vt:variant>
      <vt:variant>
        <vt:i4>5</vt:i4>
      </vt:variant>
      <vt:variant>
        <vt:lpwstr>\\bhecamg01\SUTRI$\DIT\Atividades\TRANSFERÊNCIA DE ARQUIVOS\Lei 6763-1975\l6763_1975_13.htm</vt:lpwstr>
      </vt:variant>
      <vt:variant>
        <vt:lpwstr>n433</vt:lpwstr>
      </vt:variant>
      <vt:variant>
        <vt:i4>7864484</vt:i4>
      </vt:variant>
      <vt:variant>
        <vt:i4>6687</vt:i4>
      </vt:variant>
      <vt:variant>
        <vt:i4>0</vt:i4>
      </vt:variant>
      <vt:variant>
        <vt:i4>5</vt:i4>
      </vt:variant>
      <vt:variant>
        <vt:lpwstr>\\bhecamg01\SUTRI$\DIT\Atividades\TRANSFERÊNCIA DE ARQUIVOS\Lei 6763-1975\l6763_1975_13.htm</vt:lpwstr>
      </vt:variant>
      <vt:variant>
        <vt:lpwstr>n433</vt:lpwstr>
      </vt:variant>
      <vt:variant>
        <vt:i4>4128823</vt:i4>
      </vt:variant>
      <vt:variant>
        <vt:i4>6684</vt:i4>
      </vt:variant>
      <vt:variant>
        <vt:i4>0</vt:i4>
      </vt:variant>
      <vt:variant>
        <vt:i4>5</vt:i4>
      </vt:variant>
      <vt:variant>
        <vt:lpwstr>l6763_1975_13.htm</vt:lpwstr>
      </vt:variant>
      <vt:variant>
        <vt:lpwstr>n433</vt:lpwstr>
      </vt:variant>
      <vt:variant>
        <vt:i4>3866675</vt:i4>
      </vt:variant>
      <vt:variant>
        <vt:i4>6681</vt:i4>
      </vt:variant>
      <vt:variant>
        <vt:i4>0</vt:i4>
      </vt:variant>
      <vt:variant>
        <vt:i4>5</vt:i4>
      </vt:variant>
      <vt:variant>
        <vt:lpwstr>l6763_1975_13.htm</vt:lpwstr>
      </vt:variant>
      <vt:variant>
        <vt:lpwstr>n271</vt:lpwstr>
      </vt:variant>
      <vt:variant>
        <vt:i4>8060928</vt:i4>
      </vt:variant>
      <vt:variant>
        <vt:i4>6678</vt:i4>
      </vt:variant>
      <vt:variant>
        <vt:i4>0</vt:i4>
      </vt:variant>
      <vt:variant>
        <vt:i4>5</vt:i4>
      </vt:variant>
      <vt:variant>
        <vt:lpwstr>Z:\Documents and Settings\wolney.silva\Meus documentos\Lei 6763-1975\l6763_1975_13.htm</vt:lpwstr>
      </vt:variant>
      <vt:variant>
        <vt:lpwstr>n407</vt:lpwstr>
      </vt:variant>
      <vt:variant>
        <vt:i4>8060928</vt:i4>
      </vt:variant>
      <vt:variant>
        <vt:i4>6675</vt:i4>
      </vt:variant>
      <vt:variant>
        <vt:i4>0</vt:i4>
      </vt:variant>
      <vt:variant>
        <vt:i4>5</vt:i4>
      </vt:variant>
      <vt:variant>
        <vt:lpwstr>Z:\Documents and Settings\wolney.silva\Meus documentos\Lei 6763-1975\l6763_1975_13.htm</vt:lpwstr>
      </vt:variant>
      <vt:variant>
        <vt:lpwstr>n407</vt:lpwstr>
      </vt:variant>
      <vt:variant>
        <vt:i4>3866684</vt:i4>
      </vt:variant>
      <vt:variant>
        <vt:i4>6672</vt:i4>
      </vt:variant>
      <vt:variant>
        <vt:i4>0</vt:i4>
      </vt:variant>
      <vt:variant>
        <vt:i4>5</vt:i4>
      </vt:variant>
      <vt:variant>
        <vt:lpwstr>l6763_1975_13.htm</vt:lpwstr>
      </vt:variant>
      <vt:variant>
        <vt:lpwstr>n281</vt:lpwstr>
      </vt:variant>
      <vt:variant>
        <vt:i4>3866675</vt:i4>
      </vt:variant>
      <vt:variant>
        <vt:i4>6669</vt:i4>
      </vt:variant>
      <vt:variant>
        <vt:i4>0</vt:i4>
      </vt:variant>
      <vt:variant>
        <vt:i4>5</vt:i4>
      </vt:variant>
      <vt:variant>
        <vt:lpwstr>l6763_1975_13.htm</vt:lpwstr>
      </vt:variant>
      <vt:variant>
        <vt:lpwstr>n271</vt:lpwstr>
      </vt:variant>
      <vt:variant>
        <vt:i4>3866675</vt:i4>
      </vt:variant>
      <vt:variant>
        <vt:i4>6666</vt:i4>
      </vt:variant>
      <vt:variant>
        <vt:i4>0</vt:i4>
      </vt:variant>
      <vt:variant>
        <vt:i4>5</vt:i4>
      </vt:variant>
      <vt:variant>
        <vt:lpwstr>l6763_1975_13.htm</vt:lpwstr>
      </vt:variant>
      <vt:variant>
        <vt:lpwstr>n271</vt:lpwstr>
      </vt:variant>
      <vt:variant>
        <vt:i4>3866675</vt:i4>
      </vt:variant>
      <vt:variant>
        <vt:i4>6663</vt:i4>
      </vt:variant>
      <vt:variant>
        <vt:i4>0</vt:i4>
      </vt:variant>
      <vt:variant>
        <vt:i4>5</vt:i4>
      </vt:variant>
      <vt:variant>
        <vt:lpwstr>l6763_1975_13.htm</vt:lpwstr>
      </vt:variant>
      <vt:variant>
        <vt:lpwstr>n271</vt:lpwstr>
      </vt:variant>
      <vt:variant>
        <vt:i4>3866675</vt:i4>
      </vt:variant>
      <vt:variant>
        <vt:i4>6660</vt:i4>
      </vt:variant>
      <vt:variant>
        <vt:i4>0</vt:i4>
      </vt:variant>
      <vt:variant>
        <vt:i4>5</vt:i4>
      </vt:variant>
      <vt:variant>
        <vt:lpwstr>l6763_1975_13.htm</vt:lpwstr>
      </vt:variant>
      <vt:variant>
        <vt:lpwstr>n271</vt:lpwstr>
      </vt:variant>
      <vt:variant>
        <vt:i4>3866675</vt:i4>
      </vt:variant>
      <vt:variant>
        <vt:i4>6657</vt:i4>
      </vt:variant>
      <vt:variant>
        <vt:i4>0</vt:i4>
      </vt:variant>
      <vt:variant>
        <vt:i4>5</vt:i4>
      </vt:variant>
      <vt:variant>
        <vt:lpwstr>l6763_1975_13.htm</vt:lpwstr>
      </vt:variant>
      <vt:variant>
        <vt:lpwstr>n271</vt:lpwstr>
      </vt:variant>
      <vt:variant>
        <vt:i4>3866675</vt:i4>
      </vt:variant>
      <vt:variant>
        <vt:i4>6654</vt:i4>
      </vt:variant>
      <vt:variant>
        <vt:i4>0</vt:i4>
      </vt:variant>
      <vt:variant>
        <vt:i4>5</vt:i4>
      </vt:variant>
      <vt:variant>
        <vt:lpwstr>l6763_1975_13.htm</vt:lpwstr>
      </vt:variant>
      <vt:variant>
        <vt:lpwstr>n271</vt:lpwstr>
      </vt:variant>
      <vt:variant>
        <vt:i4>3866675</vt:i4>
      </vt:variant>
      <vt:variant>
        <vt:i4>6651</vt:i4>
      </vt:variant>
      <vt:variant>
        <vt:i4>0</vt:i4>
      </vt:variant>
      <vt:variant>
        <vt:i4>5</vt:i4>
      </vt:variant>
      <vt:variant>
        <vt:lpwstr>l6763_1975_13.htm</vt:lpwstr>
      </vt:variant>
      <vt:variant>
        <vt:lpwstr>n271</vt:lpwstr>
      </vt:variant>
      <vt:variant>
        <vt:i4>3866675</vt:i4>
      </vt:variant>
      <vt:variant>
        <vt:i4>6648</vt:i4>
      </vt:variant>
      <vt:variant>
        <vt:i4>0</vt:i4>
      </vt:variant>
      <vt:variant>
        <vt:i4>5</vt:i4>
      </vt:variant>
      <vt:variant>
        <vt:lpwstr>l6763_1975_13.htm</vt:lpwstr>
      </vt:variant>
      <vt:variant>
        <vt:lpwstr>n271</vt:lpwstr>
      </vt:variant>
      <vt:variant>
        <vt:i4>3866675</vt:i4>
      </vt:variant>
      <vt:variant>
        <vt:i4>6645</vt:i4>
      </vt:variant>
      <vt:variant>
        <vt:i4>0</vt:i4>
      </vt:variant>
      <vt:variant>
        <vt:i4>5</vt:i4>
      </vt:variant>
      <vt:variant>
        <vt:lpwstr>l6763_1975_13.htm</vt:lpwstr>
      </vt:variant>
      <vt:variant>
        <vt:lpwstr>n271</vt:lpwstr>
      </vt:variant>
      <vt:variant>
        <vt:i4>3866675</vt:i4>
      </vt:variant>
      <vt:variant>
        <vt:i4>6642</vt:i4>
      </vt:variant>
      <vt:variant>
        <vt:i4>0</vt:i4>
      </vt:variant>
      <vt:variant>
        <vt:i4>5</vt:i4>
      </vt:variant>
      <vt:variant>
        <vt:lpwstr>l6763_1975_13.htm</vt:lpwstr>
      </vt:variant>
      <vt:variant>
        <vt:lpwstr>n271</vt:lpwstr>
      </vt:variant>
      <vt:variant>
        <vt:i4>3866675</vt:i4>
      </vt:variant>
      <vt:variant>
        <vt:i4>6639</vt:i4>
      </vt:variant>
      <vt:variant>
        <vt:i4>0</vt:i4>
      </vt:variant>
      <vt:variant>
        <vt:i4>5</vt:i4>
      </vt:variant>
      <vt:variant>
        <vt:lpwstr>l6763_1975_13.htm</vt:lpwstr>
      </vt:variant>
      <vt:variant>
        <vt:lpwstr>n271</vt:lpwstr>
      </vt:variant>
      <vt:variant>
        <vt:i4>3866675</vt:i4>
      </vt:variant>
      <vt:variant>
        <vt:i4>6636</vt:i4>
      </vt:variant>
      <vt:variant>
        <vt:i4>0</vt:i4>
      </vt:variant>
      <vt:variant>
        <vt:i4>5</vt:i4>
      </vt:variant>
      <vt:variant>
        <vt:lpwstr>l6763_1975_13.htm</vt:lpwstr>
      </vt:variant>
      <vt:variant>
        <vt:lpwstr>n271</vt:lpwstr>
      </vt:variant>
      <vt:variant>
        <vt:i4>3866675</vt:i4>
      </vt:variant>
      <vt:variant>
        <vt:i4>6633</vt:i4>
      </vt:variant>
      <vt:variant>
        <vt:i4>0</vt:i4>
      </vt:variant>
      <vt:variant>
        <vt:i4>5</vt:i4>
      </vt:variant>
      <vt:variant>
        <vt:lpwstr>l6763_1975_13.htm</vt:lpwstr>
      </vt:variant>
      <vt:variant>
        <vt:lpwstr>n271</vt:lpwstr>
      </vt:variant>
      <vt:variant>
        <vt:i4>3866675</vt:i4>
      </vt:variant>
      <vt:variant>
        <vt:i4>6630</vt:i4>
      </vt:variant>
      <vt:variant>
        <vt:i4>0</vt:i4>
      </vt:variant>
      <vt:variant>
        <vt:i4>5</vt:i4>
      </vt:variant>
      <vt:variant>
        <vt:lpwstr>l6763_1975_13.htm</vt:lpwstr>
      </vt:variant>
      <vt:variant>
        <vt:lpwstr>n271</vt:lpwstr>
      </vt:variant>
      <vt:variant>
        <vt:i4>3866675</vt:i4>
      </vt:variant>
      <vt:variant>
        <vt:i4>6627</vt:i4>
      </vt:variant>
      <vt:variant>
        <vt:i4>0</vt:i4>
      </vt:variant>
      <vt:variant>
        <vt:i4>5</vt:i4>
      </vt:variant>
      <vt:variant>
        <vt:lpwstr>l6763_1975_13.htm</vt:lpwstr>
      </vt:variant>
      <vt:variant>
        <vt:lpwstr>n271</vt:lpwstr>
      </vt:variant>
      <vt:variant>
        <vt:i4>3866675</vt:i4>
      </vt:variant>
      <vt:variant>
        <vt:i4>6624</vt:i4>
      </vt:variant>
      <vt:variant>
        <vt:i4>0</vt:i4>
      </vt:variant>
      <vt:variant>
        <vt:i4>5</vt:i4>
      </vt:variant>
      <vt:variant>
        <vt:lpwstr>l6763_1975_13.htm</vt:lpwstr>
      </vt:variant>
      <vt:variant>
        <vt:lpwstr>n271</vt:lpwstr>
      </vt:variant>
      <vt:variant>
        <vt:i4>3866675</vt:i4>
      </vt:variant>
      <vt:variant>
        <vt:i4>6621</vt:i4>
      </vt:variant>
      <vt:variant>
        <vt:i4>0</vt:i4>
      </vt:variant>
      <vt:variant>
        <vt:i4>5</vt:i4>
      </vt:variant>
      <vt:variant>
        <vt:lpwstr>l6763_1975_13.htm</vt:lpwstr>
      </vt:variant>
      <vt:variant>
        <vt:lpwstr>n271</vt:lpwstr>
      </vt:variant>
      <vt:variant>
        <vt:i4>3866675</vt:i4>
      </vt:variant>
      <vt:variant>
        <vt:i4>6618</vt:i4>
      </vt:variant>
      <vt:variant>
        <vt:i4>0</vt:i4>
      </vt:variant>
      <vt:variant>
        <vt:i4>5</vt:i4>
      </vt:variant>
      <vt:variant>
        <vt:lpwstr>l6763_1975_13.htm</vt:lpwstr>
      </vt:variant>
      <vt:variant>
        <vt:lpwstr>n271</vt:lpwstr>
      </vt:variant>
      <vt:variant>
        <vt:i4>3866675</vt:i4>
      </vt:variant>
      <vt:variant>
        <vt:i4>6615</vt:i4>
      </vt:variant>
      <vt:variant>
        <vt:i4>0</vt:i4>
      </vt:variant>
      <vt:variant>
        <vt:i4>5</vt:i4>
      </vt:variant>
      <vt:variant>
        <vt:lpwstr>l6763_1975_13.htm</vt:lpwstr>
      </vt:variant>
      <vt:variant>
        <vt:lpwstr>n271</vt:lpwstr>
      </vt:variant>
      <vt:variant>
        <vt:i4>3866675</vt:i4>
      </vt:variant>
      <vt:variant>
        <vt:i4>6612</vt:i4>
      </vt:variant>
      <vt:variant>
        <vt:i4>0</vt:i4>
      </vt:variant>
      <vt:variant>
        <vt:i4>5</vt:i4>
      </vt:variant>
      <vt:variant>
        <vt:lpwstr>l6763_1975_13.htm</vt:lpwstr>
      </vt:variant>
      <vt:variant>
        <vt:lpwstr>n271</vt:lpwstr>
      </vt:variant>
      <vt:variant>
        <vt:i4>3866675</vt:i4>
      </vt:variant>
      <vt:variant>
        <vt:i4>6609</vt:i4>
      </vt:variant>
      <vt:variant>
        <vt:i4>0</vt:i4>
      </vt:variant>
      <vt:variant>
        <vt:i4>5</vt:i4>
      </vt:variant>
      <vt:variant>
        <vt:lpwstr>l6763_1975_13.htm</vt:lpwstr>
      </vt:variant>
      <vt:variant>
        <vt:lpwstr>n271</vt:lpwstr>
      </vt:variant>
      <vt:variant>
        <vt:i4>3866675</vt:i4>
      </vt:variant>
      <vt:variant>
        <vt:i4>6606</vt:i4>
      </vt:variant>
      <vt:variant>
        <vt:i4>0</vt:i4>
      </vt:variant>
      <vt:variant>
        <vt:i4>5</vt:i4>
      </vt:variant>
      <vt:variant>
        <vt:lpwstr>l6763_1975_13.htm</vt:lpwstr>
      </vt:variant>
      <vt:variant>
        <vt:lpwstr>n271</vt:lpwstr>
      </vt:variant>
      <vt:variant>
        <vt:i4>3866675</vt:i4>
      </vt:variant>
      <vt:variant>
        <vt:i4>6603</vt:i4>
      </vt:variant>
      <vt:variant>
        <vt:i4>0</vt:i4>
      </vt:variant>
      <vt:variant>
        <vt:i4>5</vt:i4>
      </vt:variant>
      <vt:variant>
        <vt:lpwstr>l6763_1975_13.htm</vt:lpwstr>
      </vt:variant>
      <vt:variant>
        <vt:lpwstr>n271</vt:lpwstr>
      </vt:variant>
      <vt:variant>
        <vt:i4>3866675</vt:i4>
      </vt:variant>
      <vt:variant>
        <vt:i4>6600</vt:i4>
      </vt:variant>
      <vt:variant>
        <vt:i4>0</vt:i4>
      </vt:variant>
      <vt:variant>
        <vt:i4>5</vt:i4>
      </vt:variant>
      <vt:variant>
        <vt:lpwstr>l6763_1975_13.htm</vt:lpwstr>
      </vt:variant>
      <vt:variant>
        <vt:lpwstr>n271</vt:lpwstr>
      </vt:variant>
      <vt:variant>
        <vt:i4>3866675</vt:i4>
      </vt:variant>
      <vt:variant>
        <vt:i4>6597</vt:i4>
      </vt:variant>
      <vt:variant>
        <vt:i4>0</vt:i4>
      </vt:variant>
      <vt:variant>
        <vt:i4>5</vt:i4>
      </vt:variant>
      <vt:variant>
        <vt:lpwstr>l6763_1975_13.htm</vt:lpwstr>
      </vt:variant>
      <vt:variant>
        <vt:lpwstr>n271</vt:lpwstr>
      </vt:variant>
      <vt:variant>
        <vt:i4>3866675</vt:i4>
      </vt:variant>
      <vt:variant>
        <vt:i4>6594</vt:i4>
      </vt:variant>
      <vt:variant>
        <vt:i4>0</vt:i4>
      </vt:variant>
      <vt:variant>
        <vt:i4>5</vt:i4>
      </vt:variant>
      <vt:variant>
        <vt:lpwstr>l6763_1975_13.htm</vt:lpwstr>
      </vt:variant>
      <vt:variant>
        <vt:lpwstr>n271</vt:lpwstr>
      </vt:variant>
      <vt:variant>
        <vt:i4>3866675</vt:i4>
      </vt:variant>
      <vt:variant>
        <vt:i4>6591</vt:i4>
      </vt:variant>
      <vt:variant>
        <vt:i4>0</vt:i4>
      </vt:variant>
      <vt:variant>
        <vt:i4>5</vt:i4>
      </vt:variant>
      <vt:variant>
        <vt:lpwstr>l6763_1975_13.htm</vt:lpwstr>
      </vt:variant>
      <vt:variant>
        <vt:lpwstr>n271</vt:lpwstr>
      </vt:variant>
      <vt:variant>
        <vt:i4>3866675</vt:i4>
      </vt:variant>
      <vt:variant>
        <vt:i4>6588</vt:i4>
      </vt:variant>
      <vt:variant>
        <vt:i4>0</vt:i4>
      </vt:variant>
      <vt:variant>
        <vt:i4>5</vt:i4>
      </vt:variant>
      <vt:variant>
        <vt:lpwstr>l6763_1975_13.htm</vt:lpwstr>
      </vt:variant>
      <vt:variant>
        <vt:lpwstr>n271</vt:lpwstr>
      </vt:variant>
      <vt:variant>
        <vt:i4>3866675</vt:i4>
      </vt:variant>
      <vt:variant>
        <vt:i4>6585</vt:i4>
      </vt:variant>
      <vt:variant>
        <vt:i4>0</vt:i4>
      </vt:variant>
      <vt:variant>
        <vt:i4>5</vt:i4>
      </vt:variant>
      <vt:variant>
        <vt:lpwstr>l6763_1975_13.htm</vt:lpwstr>
      </vt:variant>
      <vt:variant>
        <vt:lpwstr>n271</vt:lpwstr>
      </vt:variant>
      <vt:variant>
        <vt:i4>3866675</vt:i4>
      </vt:variant>
      <vt:variant>
        <vt:i4>6582</vt:i4>
      </vt:variant>
      <vt:variant>
        <vt:i4>0</vt:i4>
      </vt:variant>
      <vt:variant>
        <vt:i4>5</vt:i4>
      </vt:variant>
      <vt:variant>
        <vt:lpwstr>l6763_1975_13.htm</vt:lpwstr>
      </vt:variant>
      <vt:variant>
        <vt:lpwstr>n271</vt:lpwstr>
      </vt:variant>
      <vt:variant>
        <vt:i4>3866675</vt:i4>
      </vt:variant>
      <vt:variant>
        <vt:i4>6579</vt:i4>
      </vt:variant>
      <vt:variant>
        <vt:i4>0</vt:i4>
      </vt:variant>
      <vt:variant>
        <vt:i4>5</vt:i4>
      </vt:variant>
      <vt:variant>
        <vt:lpwstr>l6763_1975_13.htm</vt:lpwstr>
      </vt:variant>
      <vt:variant>
        <vt:lpwstr>n271</vt:lpwstr>
      </vt:variant>
      <vt:variant>
        <vt:i4>3866675</vt:i4>
      </vt:variant>
      <vt:variant>
        <vt:i4>6576</vt:i4>
      </vt:variant>
      <vt:variant>
        <vt:i4>0</vt:i4>
      </vt:variant>
      <vt:variant>
        <vt:i4>5</vt:i4>
      </vt:variant>
      <vt:variant>
        <vt:lpwstr>l6763_1975_13.htm</vt:lpwstr>
      </vt:variant>
      <vt:variant>
        <vt:lpwstr>n271</vt:lpwstr>
      </vt:variant>
      <vt:variant>
        <vt:i4>3866675</vt:i4>
      </vt:variant>
      <vt:variant>
        <vt:i4>6573</vt:i4>
      </vt:variant>
      <vt:variant>
        <vt:i4>0</vt:i4>
      </vt:variant>
      <vt:variant>
        <vt:i4>5</vt:i4>
      </vt:variant>
      <vt:variant>
        <vt:lpwstr>l6763_1975_13.htm</vt:lpwstr>
      </vt:variant>
      <vt:variant>
        <vt:lpwstr>n271</vt:lpwstr>
      </vt:variant>
      <vt:variant>
        <vt:i4>3866675</vt:i4>
      </vt:variant>
      <vt:variant>
        <vt:i4>6570</vt:i4>
      </vt:variant>
      <vt:variant>
        <vt:i4>0</vt:i4>
      </vt:variant>
      <vt:variant>
        <vt:i4>5</vt:i4>
      </vt:variant>
      <vt:variant>
        <vt:lpwstr>l6763_1975_13.htm</vt:lpwstr>
      </vt:variant>
      <vt:variant>
        <vt:lpwstr>n271</vt:lpwstr>
      </vt:variant>
      <vt:variant>
        <vt:i4>3866675</vt:i4>
      </vt:variant>
      <vt:variant>
        <vt:i4>6567</vt:i4>
      </vt:variant>
      <vt:variant>
        <vt:i4>0</vt:i4>
      </vt:variant>
      <vt:variant>
        <vt:i4>5</vt:i4>
      </vt:variant>
      <vt:variant>
        <vt:lpwstr>l6763_1975_13.htm</vt:lpwstr>
      </vt:variant>
      <vt:variant>
        <vt:lpwstr>n271</vt:lpwstr>
      </vt:variant>
      <vt:variant>
        <vt:i4>3866675</vt:i4>
      </vt:variant>
      <vt:variant>
        <vt:i4>6564</vt:i4>
      </vt:variant>
      <vt:variant>
        <vt:i4>0</vt:i4>
      </vt:variant>
      <vt:variant>
        <vt:i4>5</vt:i4>
      </vt:variant>
      <vt:variant>
        <vt:lpwstr>l6763_1975_13.htm</vt:lpwstr>
      </vt:variant>
      <vt:variant>
        <vt:lpwstr>n271</vt:lpwstr>
      </vt:variant>
      <vt:variant>
        <vt:i4>3866675</vt:i4>
      </vt:variant>
      <vt:variant>
        <vt:i4>6561</vt:i4>
      </vt:variant>
      <vt:variant>
        <vt:i4>0</vt:i4>
      </vt:variant>
      <vt:variant>
        <vt:i4>5</vt:i4>
      </vt:variant>
      <vt:variant>
        <vt:lpwstr>l6763_1975_13.htm</vt:lpwstr>
      </vt:variant>
      <vt:variant>
        <vt:lpwstr>n271</vt:lpwstr>
      </vt:variant>
      <vt:variant>
        <vt:i4>3866675</vt:i4>
      </vt:variant>
      <vt:variant>
        <vt:i4>6558</vt:i4>
      </vt:variant>
      <vt:variant>
        <vt:i4>0</vt:i4>
      </vt:variant>
      <vt:variant>
        <vt:i4>5</vt:i4>
      </vt:variant>
      <vt:variant>
        <vt:lpwstr>l6763_1975_13.htm</vt:lpwstr>
      </vt:variant>
      <vt:variant>
        <vt:lpwstr>n271</vt:lpwstr>
      </vt:variant>
      <vt:variant>
        <vt:i4>3866675</vt:i4>
      </vt:variant>
      <vt:variant>
        <vt:i4>6555</vt:i4>
      </vt:variant>
      <vt:variant>
        <vt:i4>0</vt:i4>
      </vt:variant>
      <vt:variant>
        <vt:i4>5</vt:i4>
      </vt:variant>
      <vt:variant>
        <vt:lpwstr>l6763_1975_13.htm</vt:lpwstr>
      </vt:variant>
      <vt:variant>
        <vt:lpwstr>n271</vt:lpwstr>
      </vt:variant>
      <vt:variant>
        <vt:i4>3866675</vt:i4>
      </vt:variant>
      <vt:variant>
        <vt:i4>6552</vt:i4>
      </vt:variant>
      <vt:variant>
        <vt:i4>0</vt:i4>
      </vt:variant>
      <vt:variant>
        <vt:i4>5</vt:i4>
      </vt:variant>
      <vt:variant>
        <vt:lpwstr>l6763_1975_13.htm</vt:lpwstr>
      </vt:variant>
      <vt:variant>
        <vt:lpwstr>n271</vt:lpwstr>
      </vt:variant>
      <vt:variant>
        <vt:i4>3866675</vt:i4>
      </vt:variant>
      <vt:variant>
        <vt:i4>6549</vt:i4>
      </vt:variant>
      <vt:variant>
        <vt:i4>0</vt:i4>
      </vt:variant>
      <vt:variant>
        <vt:i4>5</vt:i4>
      </vt:variant>
      <vt:variant>
        <vt:lpwstr>l6763_1975_13.htm</vt:lpwstr>
      </vt:variant>
      <vt:variant>
        <vt:lpwstr>n271</vt:lpwstr>
      </vt:variant>
      <vt:variant>
        <vt:i4>3866675</vt:i4>
      </vt:variant>
      <vt:variant>
        <vt:i4>6546</vt:i4>
      </vt:variant>
      <vt:variant>
        <vt:i4>0</vt:i4>
      </vt:variant>
      <vt:variant>
        <vt:i4>5</vt:i4>
      </vt:variant>
      <vt:variant>
        <vt:lpwstr>l6763_1975_13.htm</vt:lpwstr>
      </vt:variant>
      <vt:variant>
        <vt:lpwstr>n271</vt:lpwstr>
      </vt:variant>
      <vt:variant>
        <vt:i4>3866675</vt:i4>
      </vt:variant>
      <vt:variant>
        <vt:i4>6543</vt:i4>
      </vt:variant>
      <vt:variant>
        <vt:i4>0</vt:i4>
      </vt:variant>
      <vt:variant>
        <vt:i4>5</vt:i4>
      </vt:variant>
      <vt:variant>
        <vt:lpwstr>l6763_1975_13.htm</vt:lpwstr>
      </vt:variant>
      <vt:variant>
        <vt:lpwstr>n271</vt:lpwstr>
      </vt:variant>
      <vt:variant>
        <vt:i4>5832708</vt:i4>
      </vt:variant>
      <vt:variant>
        <vt:i4>6540</vt:i4>
      </vt:variant>
      <vt:variant>
        <vt:i4>0</vt:i4>
      </vt:variant>
      <vt:variant>
        <vt:i4>5</vt:i4>
      </vt:variant>
      <vt:variant>
        <vt:lpwstr>../../../ArquivosPreparacao/TRABALHO EMPRESA/leis/l6763_1975_13.htm</vt:lpwstr>
      </vt:variant>
      <vt:variant>
        <vt:lpwstr>n297</vt:lpwstr>
      </vt:variant>
      <vt:variant>
        <vt:i4>3866675</vt:i4>
      </vt:variant>
      <vt:variant>
        <vt:i4>6537</vt:i4>
      </vt:variant>
      <vt:variant>
        <vt:i4>0</vt:i4>
      </vt:variant>
      <vt:variant>
        <vt:i4>5</vt:i4>
      </vt:variant>
      <vt:variant>
        <vt:lpwstr>l6763_1975_13.htm</vt:lpwstr>
      </vt:variant>
      <vt:variant>
        <vt:lpwstr>n271</vt:lpwstr>
      </vt:variant>
      <vt:variant>
        <vt:i4>3866675</vt:i4>
      </vt:variant>
      <vt:variant>
        <vt:i4>6534</vt:i4>
      </vt:variant>
      <vt:variant>
        <vt:i4>0</vt:i4>
      </vt:variant>
      <vt:variant>
        <vt:i4>5</vt:i4>
      </vt:variant>
      <vt:variant>
        <vt:lpwstr>l6763_1975_13.htm</vt:lpwstr>
      </vt:variant>
      <vt:variant>
        <vt:lpwstr>n271</vt:lpwstr>
      </vt:variant>
      <vt:variant>
        <vt:i4>3866675</vt:i4>
      </vt:variant>
      <vt:variant>
        <vt:i4>6531</vt:i4>
      </vt:variant>
      <vt:variant>
        <vt:i4>0</vt:i4>
      </vt:variant>
      <vt:variant>
        <vt:i4>5</vt:i4>
      </vt:variant>
      <vt:variant>
        <vt:lpwstr>l6763_1975_13.htm</vt:lpwstr>
      </vt:variant>
      <vt:variant>
        <vt:lpwstr>n271</vt:lpwstr>
      </vt:variant>
      <vt:variant>
        <vt:i4>3866675</vt:i4>
      </vt:variant>
      <vt:variant>
        <vt:i4>6528</vt:i4>
      </vt:variant>
      <vt:variant>
        <vt:i4>0</vt:i4>
      </vt:variant>
      <vt:variant>
        <vt:i4>5</vt:i4>
      </vt:variant>
      <vt:variant>
        <vt:lpwstr>l6763_1975_13.htm</vt:lpwstr>
      </vt:variant>
      <vt:variant>
        <vt:lpwstr>n271</vt:lpwstr>
      </vt:variant>
      <vt:variant>
        <vt:i4>3866675</vt:i4>
      </vt:variant>
      <vt:variant>
        <vt:i4>6525</vt:i4>
      </vt:variant>
      <vt:variant>
        <vt:i4>0</vt:i4>
      </vt:variant>
      <vt:variant>
        <vt:i4>5</vt:i4>
      </vt:variant>
      <vt:variant>
        <vt:lpwstr>l6763_1975_13.htm</vt:lpwstr>
      </vt:variant>
      <vt:variant>
        <vt:lpwstr>n271</vt:lpwstr>
      </vt:variant>
      <vt:variant>
        <vt:i4>3866675</vt:i4>
      </vt:variant>
      <vt:variant>
        <vt:i4>6522</vt:i4>
      </vt:variant>
      <vt:variant>
        <vt:i4>0</vt:i4>
      </vt:variant>
      <vt:variant>
        <vt:i4>5</vt:i4>
      </vt:variant>
      <vt:variant>
        <vt:lpwstr>l6763_1975_13.htm</vt:lpwstr>
      </vt:variant>
      <vt:variant>
        <vt:lpwstr>n271</vt:lpwstr>
      </vt:variant>
      <vt:variant>
        <vt:i4>3866675</vt:i4>
      </vt:variant>
      <vt:variant>
        <vt:i4>6519</vt:i4>
      </vt:variant>
      <vt:variant>
        <vt:i4>0</vt:i4>
      </vt:variant>
      <vt:variant>
        <vt:i4>5</vt:i4>
      </vt:variant>
      <vt:variant>
        <vt:lpwstr>l6763_1975_13.htm</vt:lpwstr>
      </vt:variant>
      <vt:variant>
        <vt:lpwstr>n271</vt:lpwstr>
      </vt:variant>
      <vt:variant>
        <vt:i4>3866675</vt:i4>
      </vt:variant>
      <vt:variant>
        <vt:i4>6516</vt:i4>
      </vt:variant>
      <vt:variant>
        <vt:i4>0</vt:i4>
      </vt:variant>
      <vt:variant>
        <vt:i4>5</vt:i4>
      </vt:variant>
      <vt:variant>
        <vt:lpwstr>l6763_1975_13.htm</vt:lpwstr>
      </vt:variant>
      <vt:variant>
        <vt:lpwstr>n271</vt:lpwstr>
      </vt:variant>
      <vt:variant>
        <vt:i4>3866675</vt:i4>
      </vt:variant>
      <vt:variant>
        <vt:i4>6513</vt:i4>
      </vt:variant>
      <vt:variant>
        <vt:i4>0</vt:i4>
      </vt:variant>
      <vt:variant>
        <vt:i4>5</vt:i4>
      </vt:variant>
      <vt:variant>
        <vt:lpwstr>l6763_1975_13.htm</vt:lpwstr>
      </vt:variant>
      <vt:variant>
        <vt:lpwstr>n271</vt:lpwstr>
      </vt:variant>
      <vt:variant>
        <vt:i4>3866675</vt:i4>
      </vt:variant>
      <vt:variant>
        <vt:i4>6510</vt:i4>
      </vt:variant>
      <vt:variant>
        <vt:i4>0</vt:i4>
      </vt:variant>
      <vt:variant>
        <vt:i4>5</vt:i4>
      </vt:variant>
      <vt:variant>
        <vt:lpwstr>l6763_1975_13.htm</vt:lpwstr>
      </vt:variant>
      <vt:variant>
        <vt:lpwstr>n271</vt:lpwstr>
      </vt:variant>
      <vt:variant>
        <vt:i4>3866675</vt:i4>
      </vt:variant>
      <vt:variant>
        <vt:i4>6507</vt:i4>
      </vt:variant>
      <vt:variant>
        <vt:i4>0</vt:i4>
      </vt:variant>
      <vt:variant>
        <vt:i4>5</vt:i4>
      </vt:variant>
      <vt:variant>
        <vt:lpwstr>l6763_1975_13.htm</vt:lpwstr>
      </vt:variant>
      <vt:variant>
        <vt:lpwstr>n271</vt:lpwstr>
      </vt:variant>
      <vt:variant>
        <vt:i4>3866675</vt:i4>
      </vt:variant>
      <vt:variant>
        <vt:i4>6504</vt:i4>
      </vt:variant>
      <vt:variant>
        <vt:i4>0</vt:i4>
      </vt:variant>
      <vt:variant>
        <vt:i4>5</vt:i4>
      </vt:variant>
      <vt:variant>
        <vt:lpwstr>l6763_1975_13.htm</vt:lpwstr>
      </vt:variant>
      <vt:variant>
        <vt:lpwstr>n271</vt:lpwstr>
      </vt:variant>
      <vt:variant>
        <vt:i4>3866675</vt:i4>
      </vt:variant>
      <vt:variant>
        <vt:i4>6501</vt:i4>
      </vt:variant>
      <vt:variant>
        <vt:i4>0</vt:i4>
      </vt:variant>
      <vt:variant>
        <vt:i4>5</vt:i4>
      </vt:variant>
      <vt:variant>
        <vt:lpwstr>l6763_1975_13.htm</vt:lpwstr>
      </vt:variant>
      <vt:variant>
        <vt:lpwstr>n271</vt:lpwstr>
      </vt:variant>
      <vt:variant>
        <vt:i4>3866675</vt:i4>
      </vt:variant>
      <vt:variant>
        <vt:i4>6498</vt:i4>
      </vt:variant>
      <vt:variant>
        <vt:i4>0</vt:i4>
      </vt:variant>
      <vt:variant>
        <vt:i4>5</vt:i4>
      </vt:variant>
      <vt:variant>
        <vt:lpwstr>l6763_1975_13.htm</vt:lpwstr>
      </vt:variant>
      <vt:variant>
        <vt:lpwstr>n271</vt:lpwstr>
      </vt:variant>
      <vt:variant>
        <vt:i4>3866675</vt:i4>
      </vt:variant>
      <vt:variant>
        <vt:i4>6495</vt:i4>
      </vt:variant>
      <vt:variant>
        <vt:i4>0</vt:i4>
      </vt:variant>
      <vt:variant>
        <vt:i4>5</vt:i4>
      </vt:variant>
      <vt:variant>
        <vt:lpwstr>l6763_1975_13.htm</vt:lpwstr>
      </vt:variant>
      <vt:variant>
        <vt:lpwstr>n271</vt:lpwstr>
      </vt:variant>
      <vt:variant>
        <vt:i4>3866675</vt:i4>
      </vt:variant>
      <vt:variant>
        <vt:i4>6492</vt:i4>
      </vt:variant>
      <vt:variant>
        <vt:i4>0</vt:i4>
      </vt:variant>
      <vt:variant>
        <vt:i4>5</vt:i4>
      </vt:variant>
      <vt:variant>
        <vt:lpwstr>l6763_1975_13.htm</vt:lpwstr>
      </vt:variant>
      <vt:variant>
        <vt:lpwstr>n271</vt:lpwstr>
      </vt:variant>
      <vt:variant>
        <vt:i4>3866675</vt:i4>
      </vt:variant>
      <vt:variant>
        <vt:i4>6489</vt:i4>
      </vt:variant>
      <vt:variant>
        <vt:i4>0</vt:i4>
      </vt:variant>
      <vt:variant>
        <vt:i4>5</vt:i4>
      </vt:variant>
      <vt:variant>
        <vt:lpwstr>l6763_1975_13.htm</vt:lpwstr>
      </vt:variant>
      <vt:variant>
        <vt:lpwstr>n271</vt:lpwstr>
      </vt:variant>
      <vt:variant>
        <vt:i4>3866675</vt:i4>
      </vt:variant>
      <vt:variant>
        <vt:i4>6486</vt:i4>
      </vt:variant>
      <vt:variant>
        <vt:i4>0</vt:i4>
      </vt:variant>
      <vt:variant>
        <vt:i4>5</vt:i4>
      </vt:variant>
      <vt:variant>
        <vt:lpwstr>l6763_1975_13.htm</vt:lpwstr>
      </vt:variant>
      <vt:variant>
        <vt:lpwstr>n271</vt:lpwstr>
      </vt:variant>
      <vt:variant>
        <vt:i4>3866675</vt:i4>
      </vt:variant>
      <vt:variant>
        <vt:i4>6483</vt:i4>
      </vt:variant>
      <vt:variant>
        <vt:i4>0</vt:i4>
      </vt:variant>
      <vt:variant>
        <vt:i4>5</vt:i4>
      </vt:variant>
      <vt:variant>
        <vt:lpwstr>l6763_1975_13.htm</vt:lpwstr>
      </vt:variant>
      <vt:variant>
        <vt:lpwstr>n271</vt:lpwstr>
      </vt:variant>
      <vt:variant>
        <vt:i4>3866675</vt:i4>
      </vt:variant>
      <vt:variant>
        <vt:i4>6480</vt:i4>
      </vt:variant>
      <vt:variant>
        <vt:i4>0</vt:i4>
      </vt:variant>
      <vt:variant>
        <vt:i4>5</vt:i4>
      </vt:variant>
      <vt:variant>
        <vt:lpwstr>l6763_1975_13.htm</vt:lpwstr>
      </vt:variant>
      <vt:variant>
        <vt:lpwstr>n271</vt:lpwstr>
      </vt:variant>
      <vt:variant>
        <vt:i4>3866675</vt:i4>
      </vt:variant>
      <vt:variant>
        <vt:i4>6477</vt:i4>
      </vt:variant>
      <vt:variant>
        <vt:i4>0</vt:i4>
      </vt:variant>
      <vt:variant>
        <vt:i4>5</vt:i4>
      </vt:variant>
      <vt:variant>
        <vt:lpwstr>l6763_1975_13.htm</vt:lpwstr>
      </vt:variant>
      <vt:variant>
        <vt:lpwstr>n271</vt:lpwstr>
      </vt:variant>
      <vt:variant>
        <vt:i4>3866675</vt:i4>
      </vt:variant>
      <vt:variant>
        <vt:i4>6474</vt:i4>
      </vt:variant>
      <vt:variant>
        <vt:i4>0</vt:i4>
      </vt:variant>
      <vt:variant>
        <vt:i4>5</vt:i4>
      </vt:variant>
      <vt:variant>
        <vt:lpwstr>l6763_1975_13.htm</vt:lpwstr>
      </vt:variant>
      <vt:variant>
        <vt:lpwstr>n271</vt:lpwstr>
      </vt:variant>
      <vt:variant>
        <vt:i4>3866675</vt:i4>
      </vt:variant>
      <vt:variant>
        <vt:i4>6471</vt:i4>
      </vt:variant>
      <vt:variant>
        <vt:i4>0</vt:i4>
      </vt:variant>
      <vt:variant>
        <vt:i4>5</vt:i4>
      </vt:variant>
      <vt:variant>
        <vt:lpwstr>l6763_1975_13.htm</vt:lpwstr>
      </vt:variant>
      <vt:variant>
        <vt:lpwstr>n271</vt:lpwstr>
      </vt:variant>
      <vt:variant>
        <vt:i4>3866675</vt:i4>
      </vt:variant>
      <vt:variant>
        <vt:i4>6468</vt:i4>
      </vt:variant>
      <vt:variant>
        <vt:i4>0</vt:i4>
      </vt:variant>
      <vt:variant>
        <vt:i4>5</vt:i4>
      </vt:variant>
      <vt:variant>
        <vt:lpwstr>l6763_1975_13.htm</vt:lpwstr>
      </vt:variant>
      <vt:variant>
        <vt:lpwstr>n271</vt:lpwstr>
      </vt:variant>
      <vt:variant>
        <vt:i4>3866675</vt:i4>
      </vt:variant>
      <vt:variant>
        <vt:i4>6465</vt:i4>
      </vt:variant>
      <vt:variant>
        <vt:i4>0</vt:i4>
      </vt:variant>
      <vt:variant>
        <vt:i4>5</vt:i4>
      </vt:variant>
      <vt:variant>
        <vt:lpwstr>l6763_1975_13.htm</vt:lpwstr>
      </vt:variant>
      <vt:variant>
        <vt:lpwstr>n271</vt:lpwstr>
      </vt:variant>
      <vt:variant>
        <vt:i4>3866675</vt:i4>
      </vt:variant>
      <vt:variant>
        <vt:i4>6462</vt:i4>
      </vt:variant>
      <vt:variant>
        <vt:i4>0</vt:i4>
      </vt:variant>
      <vt:variant>
        <vt:i4>5</vt:i4>
      </vt:variant>
      <vt:variant>
        <vt:lpwstr>l6763_1975_13.htm</vt:lpwstr>
      </vt:variant>
      <vt:variant>
        <vt:lpwstr>n271</vt:lpwstr>
      </vt:variant>
      <vt:variant>
        <vt:i4>3866675</vt:i4>
      </vt:variant>
      <vt:variant>
        <vt:i4>6459</vt:i4>
      </vt:variant>
      <vt:variant>
        <vt:i4>0</vt:i4>
      </vt:variant>
      <vt:variant>
        <vt:i4>5</vt:i4>
      </vt:variant>
      <vt:variant>
        <vt:lpwstr>l6763_1975_13.htm</vt:lpwstr>
      </vt:variant>
      <vt:variant>
        <vt:lpwstr>n271</vt:lpwstr>
      </vt:variant>
      <vt:variant>
        <vt:i4>3866675</vt:i4>
      </vt:variant>
      <vt:variant>
        <vt:i4>6456</vt:i4>
      </vt:variant>
      <vt:variant>
        <vt:i4>0</vt:i4>
      </vt:variant>
      <vt:variant>
        <vt:i4>5</vt:i4>
      </vt:variant>
      <vt:variant>
        <vt:lpwstr>l6763_1975_13.htm</vt:lpwstr>
      </vt:variant>
      <vt:variant>
        <vt:lpwstr>n271</vt:lpwstr>
      </vt:variant>
      <vt:variant>
        <vt:i4>3866675</vt:i4>
      </vt:variant>
      <vt:variant>
        <vt:i4>6453</vt:i4>
      </vt:variant>
      <vt:variant>
        <vt:i4>0</vt:i4>
      </vt:variant>
      <vt:variant>
        <vt:i4>5</vt:i4>
      </vt:variant>
      <vt:variant>
        <vt:lpwstr>l6763_1975_13.htm</vt:lpwstr>
      </vt:variant>
      <vt:variant>
        <vt:lpwstr>n271</vt:lpwstr>
      </vt:variant>
      <vt:variant>
        <vt:i4>3866675</vt:i4>
      </vt:variant>
      <vt:variant>
        <vt:i4>6450</vt:i4>
      </vt:variant>
      <vt:variant>
        <vt:i4>0</vt:i4>
      </vt:variant>
      <vt:variant>
        <vt:i4>5</vt:i4>
      </vt:variant>
      <vt:variant>
        <vt:lpwstr>l6763_1975_13.htm</vt:lpwstr>
      </vt:variant>
      <vt:variant>
        <vt:lpwstr>n271</vt:lpwstr>
      </vt:variant>
      <vt:variant>
        <vt:i4>3866675</vt:i4>
      </vt:variant>
      <vt:variant>
        <vt:i4>6447</vt:i4>
      </vt:variant>
      <vt:variant>
        <vt:i4>0</vt:i4>
      </vt:variant>
      <vt:variant>
        <vt:i4>5</vt:i4>
      </vt:variant>
      <vt:variant>
        <vt:lpwstr>l6763_1975_13.htm</vt:lpwstr>
      </vt:variant>
      <vt:variant>
        <vt:lpwstr>n271</vt:lpwstr>
      </vt:variant>
      <vt:variant>
        <vt:i4>3866675</vt:i4>
      </vt:variant>
      <vt:variant>
        <vt:i4>6444</vt:i4>
      </vt:variant>
      <vt:variant>
        <vt:i4>0</vt:i4>
      </vt:variant>
      <vt:variant>
        <vt:i4>5</vt:i4>
      </vt:variant>
      <vt:variant>
        <vt:lpwstr>l6763_1975_13.htm</vt:lpwstr>
      </vt:variant>
      <vt:variant>
        <vt:lpwstr>n271</vt:lpwstr>
      </vt:variant>
      <vt:variant>
        <vt:i4>3866675</vt:i4>
      </vt:variant>
      <vt:variant>
        <vt:i4>6441</vt:i4>
      </vt:variant>
      <vt:variant>
        <vt:i4>0</vt:i4>
      </vt:variant>
      <vt:variant>
        <vt:i4>5</vt:i4>
      </vt:variant>
      <vt:variant>
        <vt:lpwstr>l6763_1975_13.htm</vt:lpwstr>
      </vt:variant>
      <vt:variant>
        <vt:lpwstr>n271</vt:lpwstr>
      </vt:variant>
      <vt:variant>
        <vt:i4>3866675</vt:i4>
      </vt:variant>
      <vt:variant>
        <vt:i4>6438</vt:i4>
      </vt:variant>
      <vt:variant>
        <vt:i4>0</vt:i4>
      </vt:variant>
      <vt:variant>
        <vt:i4>5</vt:i4>
      </vt:variant>
      <vt:variant>
        <vt:lpwstr>l6763_1975_13.htm</vt:lpwstr>
      </vt:variant>
      <vt:variant>
        <vt:lpwstr>n271</vt:lpwstr>
      </vt:variant>
      <vt:variant>
        <vt:i4>3866675</vt:i4>
      </vt:variant>
      <vt:variant>
        <vt:i4>6435</vt:i4>
      </vt:variant>
      <vt:variant>
        <vt:i4>0</vt:i4>
      </vt:variant>
      <vt:variant>
        <vt:i4>5</vt:i4>
      </vt:variant>
      <vt:variant>
        <vt:lpwstr>l6763_1975_13.htm</vt:lpwstr>
      </vt:variant>
      <vt:variant>
        <vt:lpwstr>n271</vt:lpwstr>
      </vt:variant>
      <vt:variant>
        <vt:i4>3866675</vt:i4>
      </vt:variant>
      <vt:variant>
        <vt:i4>6432</vt:i4>
      </vt:variant>
      <vt:variant>
        <vt:i4>0</vt:i4>
      </vt:variant>
      <vt:variant>
        <vt:i4>5</vt:i4>
      </vt:variant>
      <vt:variant>
        <vt:lpwstr>l6763_1975_13.htm</vt:lpwstr>
      </vt:variant>
      <vt:variant>
        <vt:lpwstr>n271</vt:lpwstr>
      </vt:variant>
      <vt:variant>
        <vt:i4>3866675</vt:i4>
      </vt:variant>
      <vt:variant>
        <vt:i4>6429</vt:i4>
      </vt:variant>
      <vt:variant>
        <vt:i4>0</vt:i4>
      </vt:variant>
      <vt:variant>
        <vt:i4>5</vt:i4>
      </vt:variant>
      <vt:variant>
        <vt:lpwstr>l6763_1975_13.htm</vt:lpwstr>
      </vt:variant>
      <vt:variant>
        <vt:lpwstr>n271</vt:lpwstr>
      </vt:variant>
      <vt:variant>
        <vt:i4>3866675</vt:i4>
      </vt:variant>
      <vt:variant>
        <vt:i4>6426</vt:i4>
      </vt:variant>
      <vt:variant>
        <vt:i4>0</vt:i4>
      </vt:variant>
      <vt:variant>
        <vt:i4>5</vt:i4>
      </vt:variant>
      <vt:variant>
        <vt:lpwstr>l6763_1975_13.htm</vt:lpwstr>
      </vt:variant>
      <vt:variant>
        <vt:lpwstr>n271</vt:lpwstr>
      </vt:variant>
      <vt:variant>
        <vt:i4>3866675</vt:i4>
      </vt:variant>
      <vt:variant>
        <vt:i4>6423</vt:i4>
      </vt:variant>
      <vt:variant>
        <vt:i4>0</vt:i4>
      </vt:variant>
      <vt:variant>
        <vt:i4>5</vt:i4>
      </vt:variant>
      <vt:variant>
        <vt:lpwstr>l6763_1975_13.htm</vt:lpwstr>
      </vt:variant>
      <vt:variant>
        <vt:lpwstr>n271</vt:lpwstr>
      </vt:variant>
      <vt:variant>
        <vt:i4>3866675</vt:i4>
      </vt:variant>
      <vt:variant>
        <vt:i4>6420</vt:i4>
      </vt:variant>
      <vt:variant>
        <vt:i4>0</vt:i4>
      </vt:variant>
      <vt:variant>
        <vt:i4>5</vt:i4>
      </vt:variant>
      <vt:variant>
        <vt:lpwstr>l6763_1975_13.htm</vt:lpwstr>
      </vt:variant>
      <vt:variant>
        <vt:lpwstr>n271</vt:lpwstr>
      </vt:variant>
      <vt:variant>
        <vt:i4>3866675</vt:i4>
      </vt:variant>
      <vt:variant>
        <vt:i4>6417</vt:i4>
      </vt:variant>
      <vt:variant>
        <vt:i4>0</vt:i4>
      </vt:variant>
      <vt:variant>
        <vt:i4>5</vt:i4>
      </vt:variant>
      <vt:variant>
        <vt:lpwstr>l6763_1975_13.htm</vt:lpwstr>
      </vt:variant>
      <vt:variant>
        <vt:lpwstr>n271</vt:lpwstr>
      </vt:variant>
      <vt:variant>
        <vt:i4>3866675</vt:i4>
      </vt:variant>
      <vt:variant>
        <vt:i4>6414</vt:i4>
      </vt:variant>
      <vt:variant>
        <vt:i4>0</vt:i4>
      </vt:variant>
      <vt:variant>
        <vt:i4>5</vt:i4>
      </vt:variant>
      <vt:variant>
        <vt:lpwstr>l6763_1975_13.htm</vt:lpwstr>
      </vt:variant>
      <vt:variant>
        <vt:lpwstr>n271</vt:lpwstr>
      </vt:variant>
      <vt:variant>
        <vt:i4>3866675</vt:i4>
      </vt:variant>
      <vt:variant>
        <vt:i4>6411</vt:i4>
      </vt:variant>
      <vt:variant>
        <vt:i4>0</vt:i4>
      </vt:variant>
      <vt:variant>
        <vt:i4>5</vt:i4>
      </vt:variant>
      <vt:variant>
        <vt:lpwstr>l6763_1975_13.htm</vt:lpwstr>
      </vt:variant>
      <vt:variant>
        <vt:lpwstr>n271</vt:lpwstr>
      </vt:variant>
      <vt:variant>
        <vt:i4>3866675</vt:i4>
      </vt:variant>
      <vt:variant>
        <vt:i4>6408</vt:i4>
      </vt:variant>
      <vt:variant>
        <vt:i4>0</vt:i4>
      </vt:variant>
      <vt:variant>
        <vt:i4>5</vt:i4>
      </vt:variant>
      <vt:variant>
        <vt:lpwstr>l6763_1975_13.htm</vt:lpwstr>
      </vt:variant>
      <vt:variant>
        <vt:lpwstr>n271</vt:lpwstr>
      </vt:variant>
      <vt:variant>
        <vt:i4>3866675</vt:i4>
      </vt:variant>
      <vt:variant>
        <vt:i4>6405</vt:i4>
      </vt:variant>
      <vt:variant>
        <vt:i4>0</vt:i4>
      </vt:variant>
      <vt:variant>
        <vt:i4>5</vt:i4>
      </vt:variant>
      <vt:variant>
        <vt:lpwstr>l6763_1975_13.htm</vt:lpwstr>
      </vt:variant>
      <vt:variant>
        <vt:lpwstr>n271</vt:lpwstr>
      </vt:variant>
      <vt:variant>
        <vt:i4>3866675</vt:i4>
      </vt:variant>
      <vt:variant>
        <vt:i4>6402</vt:i4>
      </vt:variant>
      <vt:variant>
        <vt:i4>0</vt:i4>
      </vt:variant>
      <vt:variant>
        <vt:i4>5</vt:i4>
      </vt:variant>
      <vt:variant>
        <vt:lpwstr>l6763_1975_13.htm</vt:lpwstr>
      </vt:variant>
      <vt:variant>
        <vt:lpwstr>n271</vt:lpwstr>
      </vt:variant>
      <vt:variant>
        <vt:i4>3866675</vt:i4>
      </vt:variant>
      <vt:variant>
        <vt:i4>6399</vt:i4>
      </vt:variant>
      <vt:variant>
        <vt:i4>0</vt:i4>
      </vt:variant>
      <vt:variant>
        <vt:i4>5</vt:i4>
      </vt:variant>
      <vt:variant>
        <vt:lpwstr>l6763_1975_13.htm</vt:lpwstr>
      </vt:variant>
      <vt:variant>
        <vt:lpwstr>n271</vt:lpwstr>
      </vt:variant>
      <vt:variant>
        <vt:i4>3866675</vt:i4>
      </vt:variant>
      <vt:variant>
        <vt:i4>6396</vt:i4>
      </vt:variant>
      <vt:variant>
        <vt:i4>0</vt:i4>
      </vt:variant>
      <vt:variant>
        <vt:i4>5</vt:i4>
      </vt:variant>
      <vt:variant>
        <vt:lpwstr>l6763_1975_13.htm</vt:lpwstr>
      </vt:variant>
      <vt:variant>
        <vt:lpwstr>n271</vt:lpwstr>
      </vt:variant>
      <vt:variant>
        <vt:i4>3866675</vt:i4>
      </vt:variant>
      <vt:variant>
        <vt:i4>6393</vt:i4>
      </vt:variant>
      <vt:variant>
        <vt:i4>0</vt:i4>
      </vt:variant>
      <vt:variant>
        <vt:i4>5</vt:i4>
      </vt:variant>
      <vt:variant>
        <vt:lpwstr>l6763_1975_13.htm</vt:lpwstr>
      </vt:variant>
      <vt:variant>
        <vt:lpwstr>n271</vt:lpwstr>
      </vt:variant>
      <vt:variant>
        <vt:i4>3866675</vt:i4>
      </vt:variant>
      <vt:variant>
        <vt:i4>6390</vt:i4>
      </vt:variant>
      <vt:variant>
        <vt:i4>0</vt:i4>
      </vt:variant>
      <vt:variant>
        <vt:i4>5</vt:i4>
      </vt:variant>
      <vt:variant>
        <vt:lpwstr>l6763_1975_13.htm</vt:lpwstr>
      </vt:variant>
      <vt:variant>
        <vt:lpwstr>n271</vt:lpwstr>
      </vt:variant>
      <vt:variant>
        <vt:i4>3866675</vt:i4>
      </vt:variant>
      <vt:variant>
        <vt:i4>6387</vt:i4>
      </vt:variant>
      <vt:variant>
        <vt:i4>0</vt:i4>
      </vt:variant>
      <vt:variant>
        <vt:i4>5</vt:i4>
      </vt:variant>
      <vt:variant>
        <vt:lpwstr>l6763_1975_13.htm</vt:lpwstr>
      </vt:variant>
      <vt:variant>
        <vt:lpwstr>n271</vt:lpwstr>
      </vt:variant>
      <vt:variant>
        <vt:i4>3866675</vt:i4>
      </vt:variant>
      <vt:variant>
        <vt:i4>6384</vt:i4>
      </vt:variant>
      <vt:variant>
        <vt:i4>0</vt:i4>
      </vt:variant>
      <vt:variant>
        <vt:i4>5</vt:i4>
      </vt:variant>
      <vt:variant>
        <vt:lpwstr>l6763_1975_13.htm</vt:lpwstr>
      </vt:variant>
      <vt:variant>
        <vt:lpwstr>n271</vt:lpwstr>
      </vt:variant>
      <vt:variant>
        <vt:i4>3866675</vt:i4>
      </vt:variant>
      <vt:variant>
        <vt:i4>6381</vt:i4>
      </vt:variant>
      <vt:variant>
        <vt:i4>0</vt:i4>
      </vt:variant>
      <vt:variant>
        <vt:i4>5</vt:i4>
      </vt:variant>
      <vt:variant>
        <vt:lpwstr>l6763_1975_13.htm</vt:lpwstr>
      </vt:variant>
      <vt:variant>
        <vt:lpwstr>n271</vt:lpwstr>
      </vt:variant>
      <vt:variant>
        <vt:i4>3866675</vt:i4>
      </vt:variant>
      <vt:variant>
        <vt:i4>6378</vt:i4>
      </vt:variant>
      <vt:variant>
        <vt:i4>0</vt:i4>
      </vt:variant>
      <vt:variant>
        <vt:i4>5</vt:i4>
      </vt:variant>
      <vt:variant>
        <vt:lpwstr>l6763_1975_13.htm</vt:lpwstr>
      </vt:variant>
      <vt:variant>
        <vt:lpwstr>n271</vt:lpwstr>
      </vt:variant>
      <vt:variant>
        <vt:i4>3866675</vt:i4>
      </vt:variant>
      <vt:variant>
        <vt:i4>6375</vt:i4>
      </vt:variant>
      <vt:variant>
        <vt:i4>0</vt:i4>
      </vt:variant>
      <vt:variant>
        <vt:i4>5</vt:i4>
      </vt:variant>
      <vt:variant>
        <vt:lpwstr>l6763_1975_13.htm</vt:lpwstr>
      </vt:variant>
      <vt:variant>
        <vt:lpwstr>n271</vt:lpwstr>
      </vt:variant>
      <vt:variant>
        <vt:i4>3866675</vt:i4>
      </vt:variant>
      <vt:variant>
        <vt:i4>6372</vt:i4>
      </vt:variant>
      <vt:variant>
        <vt:i4>0</vt:i4>
      </vt:variant>
      <vt:variant>
        <vt:i4>5</vt:i4>
      </vt:variant>
      <vt:variant>
        <vt:lpwstr>l6763_1975_13.htm</vt:lpwstr>
      </vt:variant>
      <vt:variant>
        <vt:lpwstr>n271</vt:lpwstr>
      </vt:variant>
      <vt:variant>
        <vt:i4>3866675</vt:i4>
      </vt:variant>
      <vt:variant>
        <vt:i4>6369</vt:i4>
      </vt:variant>
      <vt:variant>
        <vt:i4>0</vt:i4>
      </vt:variant>
      <vt:variant>
        <vt:i4>5</vt:i4>
      </vt:variant>
      <vt:variant>
        <vt:lpwstr>l6763_1975_13.htm</vt:lpwstr>
      </vt:variant>
      <vt:variant>
        <vt:lpwstr>n271</vt:lpwstr>
      </vt:variant>
      <vt:variant>
        <vt:i4>3866675</vt:i4>
      </vt:variant>
      <vt:variant>
        <vt:i4>6366</vt:i4>
      </vt:variant>
      <vt:variant>
        <vt:i4>0</vt:i4>
      </vt:variant>
      <vt:variant>
        <vt:i4>5</vt:i4>
      </vt:variant>
      <vt:variant>
        <vt:lpwstr>l6763_1975_13.htm</vt:lpwstr>
      </vt:variant>
      <vt:variant>
        <vt:lpwstr>n271</vt:lpwstr>
      </vt:variant>
      <vt:variant>
        <vt:i4>3866675</vt:i4>
      </vt:variant>
      <vt:variant>
        <vt:i4>6363</vt:i4>
      </vt:variant>
      <vt:variant>
        <vt:i4>0</vt:i4>
      </vt:variant>
      <vt:variant>
        <vt:i4>5</vt:i4>
      </vt:variant>
      <vt:variant>
        <vt:lpwstr>l6763_1975_13.htm</vt:lpwstr>
      </vt:variant>
      <vt:variant>
        <vt:lpwstr>n271</vt:lpwstr>
      </vt:variant>
      <vt:variant>
        <vt:i4>3866675</vt:i4>
      </vt:variant>
      <vt:variant>
        <vt:i4>6360</vt:i4>
      </vt:variant>
      <vt:variant>
        <vt:i4>0</vt:i4>
      </vt:variant>
      <vt:variant>
        <vt:i4>5</vt:i4>
      </vt:variant>
      <vt:variant>
        <vt:lpwstr>l6763_1975_13.htm</vt:lpwstr>
      </vt:variant>
      <vt:variant>
        <vt:lpwstr>n271</vt:lpwstr>
      </vt:variant>
      <vt:variant>
        <vt:i4>3866675</vt:i4>
      </vt:variant>
      <vt:variant>
        <vt:i4>6357</vt:i4>
      </vt:variant>
      <vt:variant>
        <vt:i4>0</vt:i4>
      </vt:variant>
      <vt:variant>
        <vt:i4>5</vt:i4>
      </vt:variant>
      <vt:variant>
        <vt:lpwstr>l6763_1975_13.htm</vt:lpwstr>
      </vt:variant>
      <vt:variant>
        <vt:lpwstr>n271</vt:lpwstr>
      </vt:variant>
      <vt:variant>
        <vt:i4>3866675</vt:i4>
      </vt:variant>
      <vt:variant>
        <vt:i4>6354</vt:i4>
      </vt:variant>
      <vt:variant>
        <vt:i4>0</vt:i4>
      </vt:variant>
      <vt:variant>
        <vt:i4>5</vt:i4>
      </vt:variant>
      <vt:variant>
        <vt:lpwstr>l6763_1975_13.htm</vt:lpwstr>
      </vt:variant>
      <vt:variant>
        <vt:lpwstr>n271</vt:lpwstr>
      </vt:variant>
      <vt:variant>
        <vt:i4>3866675</vt:i4>
      </vt:variant>
      <vt:variant>
        <vt:i4>6351</vt:i4>
      </vt:variant>
      <vt:variant>
        <vt:i4>0</vt:i4>
      </vt:variant>
      <vt:variant>
        <vt:i4>5</vt:i4>
      </vt:variant>
      <vt:variant>
        <vt:lpwstr>l6763_1975_13.htm</vt:lpwstr>
      </vt:variant>
      <vt:variant>
        <vt:lpwstr>n271</vt:lpwstr>
      </vt:variant>
      <vt:variant>
        <vt:i4>3866675</vt:i4>
      </vt:variant>
      <vt:variant>
        <vt:i4>6348</vt:i4>
      </vt:variant>
      <vt:variant>
        <vt:i4>0</vt:i4>
      </vt:variant>
      <vt:variant>
        <vt:i4>5</vt:i4>
      </vt:variant>
      <vt:variant>
        <vt:lpwstr>l6763_1975_13.htm</vt:lpwstr>
      </vt:variant>
      <vt:variant>
        <vt:lpwstr>n271</vt:lpwstr>
      </vt:variant>
      <vt:variant>
        <vt:i4>3342430</vt:i4>
      </vt:variant>
      <vt:variant>
        <vt:i4>6345</vt:i4>
      </vt:variant>
      <vt:variant>
        <vt:i4>0</vt:i4>
      </vt:variant>
      <vt:variant>
        <vt:i4>5</vt:i4>
      </vt:variant>
      <vt:variant>
        <vt:lpwstr>http://www.fazenda.mg.gov.br/empresas/legislacao_tributaria/leis/l6763_1975_07.htm</vt:lpwstr>
      </vt:variant>
      <vt:variant>
        <vt:lpwstr>art120A</vt:lpwstr>
      </vt:variant>
      <vt:variant>
        <vt:i4>7864430</vt:i4>
      </vt:variant>
      <vt:variant>
        <vt:i4>6342</vt:i4>
      </vt:variant>
      <vt:variant>
        <vt:i4>0</vt:i4>
      </vt:variant>
      <vt:variant>
        <vt:i4>5</vt:i4>
      </vt:variant>
      <vt:variant>
        <vt:lpwstr>http://www.fazenda.mg.gov.br/empresas/legislacao_tributaria/leis/l6763_1975_11.htm</vt:lpwstr>
      </vt:variant>
      <vt:variant>
        <vt:lpwstr>tab_d</vt:lpwstr>
      </vt:variant>
      <vt:variant>
        <vt:i4>7929966</vt:i4>
      </vt:variant>
      <vt:variant>
        <vt:i4>6339</vt:i4>
      </vt:variant>
      <vt:variant>
        <vt:i4>0</vt:i4>
      </vt:variant>
      <vt:variant>
        <vt:i4>5</vt:i4>
      </vt:variant>
      <vt:variant>
        <vt:lpwstr>http://www.fazenda.mg.gov.br/empresas/legislacao_tributaria/leis/l6763_1975_10.htm</vt:lpwstr>
      </vt:variant>
      <vt:variant>
        <vt:lpwstr>tab_b</vt:lpwstr>
      </vt:variant>
      <vt:variant>
        <vt:i4>3539009</vt:i4>
      </vt:variant>
      <vt:variant>
        <vt:i4>6336</vt:i4>
      </vt:variant>
      <vt:variant>
        <vt:i4>0</vt:i4>
      </vt:variant>
      <vt:variant>
        <vt:i4>5</vt:i4>
      </vt:variant>
      <vt:variant>
        <vt:lpwstr>2013/l21016_2013.htm</vt:lpwstr>
      </vt:variant>
      <vt:variant>
        <vt:lpwstr/>
      </vt:variant>
      <vt:variant>
        <vt:i4>3866675</vt:i4>
      </vt:variant>
      <vt:variant>
        <vt:i4>6333</vt:i4>
      </vt:variant>
      <vt:variant>
        <vt:i4>0</vt:i4>
      </vt:variant>
      <vt:variant>
        <vt:i4>5</vt:i4>
      </vt:variant>
      <vt:variant>
        <vt:lpwstr>l6763_1975_13.htm</vt:lpwstr>
      </vt:variant>
      <vt:variant>
        <vt:lpwstr>n271</vt:lpwstr>
      </vt:variant>
      <vt:variant>
        <vt:i4>3866675</vt:i4>
      </vt:variant>
      <vt:variant>
        <vt:i4>6330</vt:i4>
      </vt:variant>
      <vt:variant>
        <vt:i4>0</vt:i4>
      </vt:variant>
      <vt:variant>
        <vt:i4>5</vt:i4>
      </vt:variant>
      <vt:variant>
        <vt:lpwstr>l6763_1975_13.htm</vt:lpwstr>
      </vt:variant>
      <vt:variant>
        <vt:lpwstr>n271</vt:lpwstr>
      </vt:variant>
      <vt:variant>
        <vt:i4>3866675</vt:i4>
      </vt:variant>
      <vt:variant>
        <vt:i4>6327</vt:i4>
      </vt:variant>
      <vt:variant>
        <vt:i4>0</vt:i4>
      </vt:variant>
      <vt:variant>
        <vt:i4>5</vt:i4>
      </vt:variant>
      <vt:variant>
        <vt:lpwstr>l6763_1975_13.htm</vt:lpwstr>
      </vt:variant>
      <vt:variant>
        <vt:lpwstr>n271</vt:lpwstr>
      </vt:variant>
      <vt:variant>
        <vt:i4>3866675</vt:i4>
      </vt:variant>
      <vt:variant>
        <vt:i4>6324</vt:i4>
      </vt:variant>
      <vt:variant>
        <vt:i4>0</vt:i4>
      </vt:variant>
      <vt:variant>
        <vt:i4>5</vt:i4>
      </vt:variant>
      <vt:variant>
        <vt:lpwstr>l6763_1975_13.htm</vt:lpwstr>
      </vt:variant>
      <vt:variant>
        <vt:lpwstr>n271</vt:lpwstr>
      </vt:variant>
      <vt:variant>
        <vt:i4>3342430</vt:i4>
      </vt:variant>
      <vt:variant>
        <vt:i4>6321</vt:i4>
      </vt:variant>
      <vt:variant>
        <vt:i4>0</vt:i4>
      </vt:variant>
      <vt:variant>
        <vt:i4>5</vt:i4>
      </vt:variant>
      <vt:variant>
        <vt:lpwstr>http://www.fazenda.mg.gov.br/empresas/legislacao_tributaria/leis/l6763_1975_07.htm</vt:lpwstr>
      </vt:variant>
      <vt:variant>
        <vt:lpwstr>art120A</vt:lpwstr>
      </vt:variant>
      <vt:variant>
        <vt:i4>3407925</vt:i4>
      </vt:variant>
      <vt:variant>
        <vt:i4>6318</vt:i4>
      </vt:variant>
      <vt:variant>
        <vt:i4>0</vt:i4>
      </vt:variant>
      <vt:variant>
        <vt:i4>5</vt:i4>
      </vt:variant>
      <vt:variant>
        <vt:lpwstr>l6763_1975_13.htm</vt:lpwstr>
      </vt:variant>
      <vt:variant>
        <vt:lpwstr>n418</vt:lpwstr>
      </vt:variant>
      <vt:variant>
        <vt:i4>7864430</vt:i4>
      </vt:variant>
      <vt:variant>
        <vt:i4>6315</vt:i4>
      </vt:variant>
      <vt:variant>
        <vt:i4>0</vt:i4>
      </vt:variant>
      <vt:variant>
        <vt:i4>5</vt:i4>
      </vt:variant>
      <vt:variant>
        <vt:lpwstr>http://www.fazenda.mg.gov.br/empresas/legislacao_tributaria/leis/l6763_1975_11.htm</vt:lpwstr>
      </vt:variant>
      <vt:variant>
        <vt:lpwstr>tab_d</vt:lpwstr>
      </vt:variant>
      <vt:variant>
        <vt:i4>7929966</vt:i4>
      </vt:variant>
      <vt:variant>
        <vt:i4>6312</vt:i4>
      </vt:variant>
      <vt:variant>
        <vt:i4>0</vt:i4>
      </vt:variant>
      <vt:variant>
        <vt:i4>5</vt:i4>
      </vt:variant>
      <vt:variant>
        <vt:lpwstr>http://www.fazenda.mg.gov.br/empresas/legislacao_tributaria/leis/l6763_1975_10.htm</vt:lpwstr>
      </vt:variant>
      <vt:variant>
        <vt:lpwstr>tab_b</vt:lpwstr>
      </vt:variant>
      <vt:variant>
        <vt:i4>3407925</vt:i4>
      </vt:variant>
      <vt:variant>
        <vt:i4>6309</vt:i4>
      </vt:variant>
      <vt:variant>
        <vt:i4>0</vt:i4>
      </vt:variant>
      <vt:variant>
        <vt:i4>5</vt:i4>
      </vt:variant>
      <vt:variant>
        <vt:lpwstr>l6763_1975_13.htm</vt:lpwstr>
      </vt:variant>
      <vt:variant>
        <vt:lpwstr>n418</vt:lpwstr>
      </vt:variant>
      <vt:variant>
        <vt:i4>3735606</vt:i4>
      </vt:variant>
      <vt:variant>
        <vt:i4>6306</vt:i4>
      </vt:variant>
      <vt:variant>
        <vt:i4>0</vt:i4>
      </vt:variant>
      <vt:variant>
        <vt:i4>5</vt:i4>
      </vt:variant>
      <vt:variant>
        <vt:lpwstr>l6763_1975_13.htm</vt:lpwstr>
      </vt:variant>
      <vt:variant>
        <vt:lpwstr>n322</vt:lpwstr>
      </vt:variant>
      <vt:variant>
        <vt:i4>3866675</vt:i4>
      </vt:variant>
      <vt:variant>
        <vt:i4>6303</vt:i4>
      </vt:variant>
      <vt:variant>
        <vt:i4>0</vt:i4>
      </vt:variant>
      <vt:variant>
        <vt:i4>5</vt:i4>
      </vt:variant>
      <vt:variant>
        <vt:lpwstr>l6763_1975_13.htm</vt:lpwstr>
      </vt:variant>
      <vt:variant>
        <vt:lpwstr>n271</vt:lpwstr>
      </vt:variant>
      <vt:variant>
        <vt:i4>3866675</vt:i4>
      </vt:variant>
      <vt:variant>
        <vt:i4>6300</vt:i4>
      </vt:variant>
      <vt:variant>
        <vt:i4>0</vt:i4>
      </vt:variant>
      <vt:variant>
        <vt:i4>5</vt:i4>
      </vt:variant>
      <vt:variant>
        <vt:lpwstr>l6763_1975_13.htm</vt:lpwstr>
      </vt:variant>
      <vt:variant>
        <vt:lpwstr>n271</vt:lpwstr>
      </vt:variant>
      <vt:variant>
        <vt:i4>3866675</vt:i4>
      </vt:variant>
      <vt:variant>
        <vt:i4>6297</vt:i4>
      </vt:variant>
      <vt:variant>
        <vt:i4>0</vt:i4>
      </vt:variant>
      <vt:variant>
        <vt:i4>5</vt:i4>
      </vt:variant>
      <vt:variant>
        <vt:lpwstr>l6763_1975_13.htm</vt:lpwstr>
      </vt:variant>
      <vt:variant>
        <vt:lpwstr>n271</vt:lpwstr>
      </vt:variant>
      <vt:variant>
        <vt:i4>3866675</vt:i4>
      </vt:variant>
      <vt:variant>
        <vt:i4>6294</vt:i4>
      </vt:variant>
      <vt:variant>
        <vt:i4>0</vt:i4>
      </vt:variant>
      <vt:variant>
        <vt:i4>5</vt:i4>
      </vt:variant>
      <vt:variant>
        <vt:lpwstr>l6763_1975_13.htm</vt:lpwstr>
      </vt:variant>
      <vt:variant>
        <vt:lpwstr>n271</vt:lpwstr>
      </vt:variant>
      <vt:variant>
        <vt:i4>3866675</vt:i4>
      </vt:variant>
      <vt:variant>
        <vt:i4>6291</vt:i4>
      </vt:variant>
      <vt:variant>
        <vt:i4>0</vt:i4>
      </vt:variant>
      <vt:variant>
        <vt:i4>5</vt:i4>
      </vt:variant>
      <vt:variant>
        <vt:lpwstr>l6763_1975_13.htm</vt:lpwstr>
      </vt:variant>
      <vt:variant>
        <vt:lpwstr>n271</vt:lpwstr>
      </vt:variant>
      <vt:variant>
        <vt:i4>3866675</vt:i4>
      </vt:variant>
      <vt:variant>
        <vt:i4>6288</vt:i4>
      </vt:variant>
      <vt:variant>
        <vt:i4>0</vt:i4>
      </vt:variant>
      <vt:variant>
        <vt:i4>5</vt:i4>
      </vt:variant>
      <vt:variant>
        <vt:lpwstr>l6763_1975_13.htm</vt:lpwstr>
      </vt:variant>
      <vt:variant>
        <vt:lpwstr>n271</vt:lpwstr>
      </vt:variant>
      <vt:variant>
        <vt:i4>3866675</vt:i4>
      </vt:variant>
      <vt:variant>
        <vt:i4>6285</vt:i4>
      </vt:variant>
      <vt:variant>
        <vt:i4>0</vt:i4>
      </vt:variant>
      <vt:variant>
        <vt:i4>5</vt:i4>
      </vt:variant>
      <vt:variant>
        <vt:lpwstr>l6763_1975_13.htm</vt:lpwstr>
      </vt:variant>
      <vt:variant>
        <vt:lpwstr>n271</vt:lpwstr>
      </vt:variant>
      <vt:variant>
        <vt:i4>3866675</vt:i4>
      </vt:variant>
      <vt:variant>
        <vt:i4>6282</vt:i4>
      </vt:variant>
      <vt:variant>
        <vt:i4>0</vt:i4>
      </vt:variant>
      <vt:variant>
        <vt:i4>5</vt:i4>
      </vt:variant>
      <vt:variant>
        <vt:lpwstr>l6763_1975_13.htm</vt:lpwstr>
      </vt:variant>
      <vt:variant>
        <vt:lpwstr>n271</vt:lpwstr>
      </vt:variant>
      <vt:variant>
        <vt:i4>3866675</vt:i4>
      </vt:variant>
      <vt:variant>
        <vt:i4>6279</vt:i4>
      </vt:variant>
      <vt:variant>
        <vt:i4>0</vt:i4>
      </vt:variant>
      <vt:variant>
        <vt:i4>5</vt:i4>
      </vt:variant>
      <vt:variant>
        <vt:lpwstr>l6763_1975_13.htm</vt:lpwstr>
      </vt:variant>
      <vt:variant>
        <vt:lpwstr>n271</vt:lpwstr>
      </vt:variant>
      <vt:variant>
        <vt:i4>3866675</vt:i4>
      </vt:variant>
      <vt:variant>
        <vt:i4>6276</vt:i4>
      </vt:variant>
      <vt:variant>
        <vt:i4>0</vt:i4>
      </vt:variant>
      <vt:variant>
        <vt:i4>5</vt:i4>
      </vt:variant>
      <vt:variant>
        <vt:lpwstr>l6763_1975_13.htm</vt:lpwstr>
      </vt:variant>
      <vt:variant>
        <vt:lpwstr>n271</vt:lpwstr>
      </vt:variant>
      <vt:variant>
        <vt:i4>3866675</vt:i4>
      </vt:variant>
      <vt:variant>
        <vt:i4>6273</vt:i4>
      </vt:variant>
      <vt:variant>
        <vt:i4>0</vt:i4>
      </vt:variant>
      <vt:variant>
        <vt:i4>5</vt:i4>
      </vt:variant>
      <vt:variant>
        <vt:lpwstr>l6763_1975_13.htm</vt:lpwstr>
      </vt:variant>
      <vt:variant>
        <vt:lpwstr>n271</vt:lpwstr>
      </vt:variant>
      <vt:variant>
        <vt:i4>3866675</vt:i4>
      </vt:variant>
      <vt:variant>
        <vt:i4>6270</vt:i4>
      </vt:variant>
      <vt:variant>
        <vt:i4>0</vt:i4>
      </vt:variant>
      <vt:variant>
        <vt:i4>5</vt:i4>
      </vt:variant>
      <vt:variant>
        <vt:lpwstr>l6763_1975_13.htm</vt:lpwstr>
      </vt:variant>
      <vt:variant>
        <vt:lpwstr>n271</vt:lpwstr>
      </vt:variant>
      <vt:variant>
        <vt:i4>3866675</vt:i4>
      </vt:variant>
      <vt:variant>
        <vt:i4>6267</vt:i4>
      </vt:variant>
      <vt:variant>
        <vt:i4>0</vt:i4>
      </vt:variant>
      <vt:variant>
        <vt:i4>5</vt:i4>
      </vt:variant>
      <vt:variant>
        <vt:lpwstr>l6763_1975_13.htm</vt:lpwstr>
      </vt:variant>
      <vt:variant>
        <vt:lpwstr>n271</vt:lpwstr>
      </vt:variant>
      <vt:variant>
        <vt:i4>3866675</vt:i4>
      </vt:variant>
      <vt:variant>
        <vt:i4>6264</vt:i4>
      </vt:variant>
      <vt:variant>
        <vt:i4>0</vt:i4>
      </vt:variant>
      <vt:variant>
        <vt:i4>5</vt:i4>
      </vt:variant>
      <vt:variant>
        <vt:lpwstr>l6763_1975_13.htm</vt:lpwstr>
      </vt:variant>
      <vt:variant>
        <vt:lpwstr>n271</vt:lpwstr>
      </vt:variant>
      <vt:variant>
        <vt:i4>3866675</vt:i4>
      </vt:variant>
      <vt:variant>
        <vt:i4>6261</vt:i4>
      </vt:variant>
      <vt:variant>
        <vt:i4>0</vt:i4>
      </vt:variant>
      <vt:variant>
        <vt:i4>5</vt:i4>
      </vt:variant>
      <vt:variant>
        <vt:lpwstr>l6763_1975_13.htm</vt:lpwstr>
      </vt:variant>
      <vt:variant>
        <vt:lpwstr>n271</vt:lpwstr>
      </vt:variant>
      <vt:variant>
        <vt:i4>3866675</vt:i4>
      </vt:variant>
      <vt:variant>
        <vt:i4>6258</vt:i4>
      </vt:variant>
      <vt:variant>
        <vt:i4>0</vt:i4>
      </vt:variant>
      <vt:variant>
        <vt:i4>5</vt:i4>
      </vt:variant>
      <vt:variant>
        <vt:lpwstr>l6763_1975_13.htm</vt:lpwstr>
      </vt:variant>
      <vt:variant>
        <vt:lpwstr>n271</vt:lpwstr>
      </vt:variant>
      <vt:variant>
        <vt:i4>3866675</vt:i4>
      </vt:variant>
      <vt:variant>
        <vt:i4>6255</vt:i4>
      </vt:variant>
      <vt:variant>
        <vt:i4>0</vt:i4>
      </vt:variant>
      <vt:variant>
        <vt:i4>5</vt:i4>
      </vt:variant>
      <vt:variant>
        <vt:lpwstr>l6763_1975_13.htm</vt:lpwstr>
      </vt:variant>
      <vt:variant>
        <vt:lpwstr>n271</vt:lpwstr>
      </vt:variant>
      <vt:variant>
        <vt:i4>3866675</vt:i4>
      </vt:variant>
      <vt:variant>
        <vt:i4>6252</vt:i4>
      </vt:variant>
      <vt:variant>
        <vt:i4>0</vt:i4>
      </vt:variant>
      <vt:variant>
        <vt:i4>5</vt:i4>
      </vt:variant>
      <vt:variant>
        <vt:lpwstr>l6763_1975_13.htm</vt:lpwstr>
      </vt:variant>
      <vt:variant>
        <vt:lpwstr>n271</vt:lpwstr>
      </vt:variant>
      <vt:variant>
        <vt:i4>3866675</vt:i4>
      </vt:variant>
      <vt:variant>
        <vt:i4>6249</vt:i4>
      </vt:variant>
      <vt:variant>
        <vt:i4>0</vt:i4>
      </vt:variant>
      <vt:variant>
        <vt:i4>5</vt:i4>
      </vt:variant>
      <vt:variant>
        <vt:lpwstr>l6763_1975_13.htm</vt:lpwstr>
      </vt:variant>
      <vt:variant>
        <vt:lpwstr>n271</vt:lpwstr>
      </vt:variant>
      <vt:variant>
        <vt:i4>3866675</vt:i4>
      </vt:variant>
      <vt:variant>
        <vt:i4>6246</vt:i4>
      </vt:variant>
      <vt:variant>
        <vt:i4>0</vt:i4>
      </vt:variant>
      <vt:variant>
        <vt:i4>5</vt:i4>
      </vt:variant>
      <vt:variant>
        <vt:lpwstr>l6763_1975_13.htm</vt:lpwstr>
      </vt:variant>
      <vt:variant>
        <vt:lpwstr>n271</vt:lpwstr>
      </vt:variant>
      <vt:variant>
        <vt:i4>3866675</vt:i4>
      </vt:variant>
      <vt:variant>
        <vt:i4>6243</vt:i4>
      </vt:variant>
      <vt:variant>
        <vt:i4>0</vt:i4>
      </vt:variant>
      <vt:variant>
        <vt:i4>5</vt:i4>
      </vt:variant>
      <vt:variant>
        <vt:lpwstr>l6763_1975_13.htm</vt:lpwstr>
      </vt:variant>
      <vt:variant>
        <vt:lpwstr>n271</vt:lpwstr>
      </vt:variant>
      <vt:variant>
        <vt:i4>3932250</vt:i4>
      </vt:variant>
      <vt:variant>
        <vt:i4>6240</vt:i4>
      </vt:variant>
      <vt:variant>
        <vt:i4>0</vt:i4>
      </vt:variant>
      <vt:variant>
        <vt:i4>5</vt:i4>
      </vt:variant>
      <vt:variant>
        <vt:lpwstr>http://www.fazenda.mg.gov.br/empresas/legislacao_tributaria/leis/l6763_1975_08.htm</vt:lpwstr>
      </vt:variant>
      <vt:variant>
        <vt:lpwstr>art160b</vt:lpwstr>
      </vt:variant>
      <vt:variant>
        <vt:i4>3866676</vt:i4>
      </vt:variant>
      <vt:variant>
        <vt:i4>6237</vt:i4>
      </vt:variant>
      <vt:variant>
        <vt:i4>0</vt:i4>
      </vt:variant>
      <vt:variant>
        <vt:i4>5</vt:i4>
      </vt:variant>
      <vt:variant>
        <vt:lpwstr>l6763_1975_13.htm</vt:lpwstr>
      </vt:variant>
      <vt:variant>
        <vt:lpwstr>n407</vt:lpwstr>
      </vt:variant>
      <vt:variant>
        <vt:i4>3866675</vt:i4>
      </vt:variant>
      <vt:variant>
        <vt:i4>6234</vt:i4>
      </vt:variant>
      <vt:variant>
        <vt:i4>0</vt:i4>
      </vt:variant>
      <vt:variant>
        <vt:i4>5</vt:i4>
      </vt:variant>
      <vt:variant>
        <vt:lpwstr>l6763_1975_13.htm</vt:lpwstr>
      </vt:variant>
      <vt:variant>
        <vt:lpwstr>n271</vt:lpwstr>
      </vt:variant>
      <vt:variant>
        <vt:i4>3866675</vt:i4>
      </vt:variant>
      <vt:variant>
        <vt:i4>6231</vt:i4>
      </vt:variant>
      <vt:variant>
        <vt:i4>0</vt:i4>
      </vt:variant>
      <vt:variant>
        <vt:i4>5</vt:i4>
      </vt:variant>
      <vt:variant>
        <vt:lpwstr>l6763_1975_13.htm</vt:lpwstr>
      </vt:variant>
      <vt:variant>
        <vt:lpwstr>n271</vt:lpwstr>
      </vt:variant>
      <vt:variant>
        <vt:i4>3866675</vt:i4>
      </vt:variant>
      <vt:variant>
        <vt:i4>6228</vt:i4>
      </vt:variant>
      <vt:variant>
        <vt:i4>0</vt:i4>
      </vt:variant>
      <vt:variant>
        <vt:i4>5</vt:i4>
      </vt:variant>
      <vt:variant>
        <vt:lpwstr>l6763_1975_13.htm</vt:lpwstr>
      </vt:variant>
      <vt:variant>
        <vt:lpwstr>n271</vt:lpwstr>
      </vt:variant>
      <vt:variant>
        <vt:i4>3866675</vt:i4>
      </vt:variant>
      <vt:variant>
        <vt:i4>6225</vt:i4>
      </vt:variant>
      <vt:variant>
        <vt:i4>0</vt:i4>
      </vt:variant>
      <vt:variant>
        <vt:i4>5</vt:i4>
      </vt:variant>
      <vt:variant>
        <vt:lpwstr>l6763_1975_13.htm</vt:lpwstr>
      </vt:variant>
      <vt:variant>
        <vt:lpwstr>n271</vt:lpwstr>
      </vt:variant>
      <vt:variant>
        <vt:i4>6225930</vt:i4>
      </vt:variant>
      <vt:variant>
        <vt:i4>6222</vt:i4>
      </vt:variant>
      <vt:variant>
        <vt:i4>0</vt:i4>
      </vt:variant>
      <vt:variant>
        <vt:i4>5</vt:i4>
      </vt:variant>
      <vt:variant>
        <vt:lpwstr>../../../ArquivosPreparacao/TRABALHO EMPRESA/leis/l6763_1975_13.htm</vt:lpwstr>
      </vt:variant>
      <vt:variant>
        <vt:lpwstr>n271</vt:lpwstr>
      </vt:variant>
      <vt:variant>
        <vt:i4>3866675</vt:i4>
      </vt:variant>
      <vt:variant>
        <vt:i4>6219</vt:i4>
      </vt:variant>
      <vt:variant>
        <vt:i4>0</vt:i4>
      </vt:variant>
      <vt:variant>
        <vt:i4>5</vt:i4>
      </vt:variant>
      <vt:variant>
        <vt:lpwstr>l6763_1975_13.htm</vt:lpwstr>
      </vt:variant>
      <vt:variant>
        <vt:lpwstr>n271</vt:lpwstr>
      </vt:variant>
      <vt:variant>
        <vt:i4>3866675</vt:i4>
      </vt:variant>
      <vt:variant>
        <vt:i4>6216</vt:i4>
      </vt:variant>
      <vt:variant>
        <vt:i4>0</vt:i4>
      </vt:variant>
      <vt:variant>
        <vt:i4>5</vt:i4>
      </vt:variant>
      <vt:variant>
        <vt:lpwstr>l6763_1975_13.htm</vt:lpwstr>
      </vt:variant>
      <vt:variant>
        <vt:lpwstr>n271</vt:lpwstr>
      </vt:variant>
      <vt:variant>
        <vt:i4>3866675</vt:i4>
      </vt:variant>
      <vt:variant>
        <vt:i4>6213</vt:i4>
      </vt:variant>
      <vt:variant>
        <vt:i4>0</vt:i4>
      </vt:variant>
      <vt:variant>
        <vt:i4>5</vt:i4>
      </vt:variant>
      <vt:variant>
        <vt:lpwstr>l6763_1975_13.htm</vt:lpwstr>
      </vt:variant>
      <vt:variant>
        <vt:lpwstr>n271</vt:lpwstr>
      </vt:variant>
      <vt:variant>
        <vt:i4>3866675</vt:i4>
      </vt:variant>
      <vt:variant>
        <vt:i4>6210</vt:i4>
      </vt:variant>
      <vt:variant>
        <vt:i4>0</vt:i4>
      </vt:variant>
      <vt:variant>
        <vt:i4>5</vt:i4>
      </vt:variant>
      <vt:variant>
        <vt:lpwstr>l6763_1975_13.htm</vt:lpwstr>
      </vt:variant>
      <vt:variant>
        <vt:lpwstr>n271</vt:lpwstr>
      </vt:variant>
      <vt:variant>
        <vt:i4>3866675</vt:i4>
      </vt:variant>
      <vt:variant>
        <vt:i4>6207</vt:i4>
      </vt:variant>
      <vt:variant>
        <vt:i4>0</vt:i4>
      </vt:variant>
      <vt:variant>
        <vt:i4>5</vt:i4>
      </vt:variant>
      <vt:variant>
        <vt:lpwstr>l6763_1975_13.htm</vt:lpwstr>
      </vt:variant>
      <vt:variant>
        <vt:lpwstr>n271</vt:lpwstr>
      </vt:variant>
      <vt:variant>
        <vt:i4>3866675</vt:i4>
      </vt:variant>
      <vt:variant>
        <vt:i4>6204</vt:i4>
      </vt:variant>
      <vt:variant>
        <vt:i4>0</vt:i4>
      </vt:variant>
      <vt:variant>
        <vt:i4>5</vt:i4>
      </vt:variant>
      <vt:variant>
        <vt:lpwstr>l6763_1975_13.htm</vt:lpwstr>
      </vt:variant>
      <vt:variant>
        <vt:lpwstr>n271</vt:lpwstr>
      </vt:variant>
      <vt:variant>
        <vt:i4>3866675</vt:i4>
      </vt:variant>
      <vt:variant>
        <vt:i4>6201</vt:i4>
      </vt:variant>
      <vt:variant>
        <vt:i4>0</vt:i4>
      </vt:variant>
      <vt:variant>
        <vt:i4>5</vt:i4>
      </vt:variant>
      <vt:variant>
        <vt:lpwstr>l6763_1975_13.htm</vt:lpwstr>
      </vt:variant>
      <vt:variant>
        <vt:lpwstr>n271</vt:lpwstr>
      </vt:variant>
      <vt:variant>
        <vt:i4>3866675</vt:i4>
      </vt:variant>
      <vt:variant>
        <vt:i4>6198</vt:i4>
      </vt:variant>
      <vt:variant>
        <vt:i4>0</vt:i4>
      </vt:variant>
      <vt:variant>
        <vt:i4>5</vt:i4>
      </vt:variant>
      <vt:variant>
        <vt:lpwstr>l6763_1975_13.htm</vt:lpwstr>
      </vt:variant>
      <vt:variant>
        <vt:lpwstr>n271</vt:lpwstr>
      </vt:variant>
      <vt:variant>
        <vt:i4>3866675</vt:i4>
      </vt:variant>
      <vt:variant>
        <vt:i4>6195</vt:i4>
      </vt:variant>
      <vt:variant>
        <vt:i4>0</vt:i4>
      </vt:variant>
      <vt:variant>
        <vt:i4>5</vt:i4>
      </vt:variant>
      <vt:variant>
        <vt:lpwstr>l6763_1975_13.htm</vt:lpwstr>
      </vt:variant>
      <vt:variant>
        <vt:lpwstr>n271</vt:lpwstr>
      </vt:variant>
      <vt:variant>
        <vt:i4>3866675</vt:i4>
      </vt:variant>
      <vt:variant>
        <vt:i4>6192</vt:i4>
      </vt:variant>
      <vt:variant>
        <vt:i4>0</vt:i4>
      </vt:variant>
      <vt:variant>
        <vt:i4>5</vt:i4>
      </vt:variant>
      <vt:variant>
        <vt:lpwstr>l6763_1975_13.htm</vt:lpwstr>
      </vt:variant>
      <vt:variant>
        <vt:lpwstr>n271</vt:lpwstr>
      </vt:variant>
      <vt:variant>
        <vt:i4>6225930</vt:i4>
      </vt:variant>
      <vt:variant>
        <vt:i4>6189</vt:i4>
      </vt:variant>
      <vt:variant>
        <vt:i4>0</vt:i4>
      </vt:variant>
      <vt:variant>
        <vt:i4>5</vt:i4>
      </vt:variant>
      <vt:variant>
        <vt:lpwstr>../../../ArquivosPreparacao/TRABALHO EMPRESA/leis/l6763_1975_13.htm</vt:lpwstr>
      </vt:variant>
      <vt:variant>
        <vt:lpwstr>n271</vt:lpwstr>
      </vt:variant>
      <vt:variant>
        <vt:i4>3866675</vt:i4>
      </vt:variant>
      <vt:variant>
        <vt:i4>6186</vt:i4>
      </vt:variant>
      <vt:variant>
        <vt:i4>0</vt:i4>
      </vt:variant>
      <vt:variant>
        <vt:i4>5</vt:i4>
      </vt:variant>
      <vt:variant>
        <vt:lpwstr>l6763_1975_13.htm</vt:lpwstr>
      </vt:variant>
      <vt:variant>
        <vt:lpwstr>n271</vt:lpwstr>
      </vt:variant>
      <vt:variant>
        <vt:i4>3866675</vt:i4>
      </vt:variant>
      <vt:variant>
        <vt:i4>6183</vt:i4>
      </vt:variant>
      <vt:variant>
        <vt:i4>0</vt:i4>
      </vt:variant>
      <vt:variant>
        <vt:i4>5</vt:i4>
      </vt:variant>
      <vt:variant>
        <vt:lpwstr>l6763_1975_13.htm</vt:lpwstr>
      </vt:variant>
      <vt:variant>
        <vt:lpwstr>n271</vt:lpwstr>
      </vt:variant>
      <vt:variant>
        <vt:i4>3866675</vt:i4>
      </vt:variant>
      <vt:variant>
        <vt:i4>6180</vt:i4>
      </vt:variant>
      <vt:variant>
        <vt:i4>0</vt:i4>
      </vt:variant>
      <vt:variant>
        <vt:i4>5</vt:i4>
      </vt:variant>
      <vt:variant>
        <vt:lpwstr>l6763_1975_13.htm</vt:lpwstr>
      </vt:variant>
      <vt:variant>
        <vt:lpwstr>n271</vt:lpwstr>
      </vt:variant>
      <vt:variant>
        <vt:i4>3866675</vt:i4>
      </vt:variant>
      <vt:variant>
        <vt:i4>6177</vt:i4>
      </vt:variant>
      <vt:variant>
        <vt:i4>0</vt:i4>
      </vt:variant>
      <vt:variant>
        <vt:i4>5</vt:i4>
      </vt:variant>
      <vt:variant>
        <vt:lpwstr>l6763_1975_13.htm</vt:lpwstr>
      </vt:variant>
      <vt:variant>
        <vt:lpwstr>n271</vt:lpwstr>
      </vt:variant>
      <vt:variant>
        <vt:i4>3866675</vt:i4>
      </vt:variant>
      <vt:variant>
        <vt:i4>6174</vt:i4>
      </vt:variant>
      <vt:variant>
        <vt:i4>0</vt:i4>
      </vt:variant>
      <vt:variant>
        <vt:i4>5</vt:i4>
      </vt:variant>
      <vt:variant>
        <vt:lpwstr>l6763_1975_13.htm</vt:lpwstr>
      </vt:variant>
      <vt:variant>
        <vt:lpwstr>n271</vt:lpwstr>
      </vt:variant>
      <vt:variant>
        <vt:i4>3866675</vt:i4>
      </vt:variant>
      <vt:variant>
        <vt:i4>6171</vt:i4>
      </vt:variant>
      <vt:variant>
        <vt:i4>0</vt:i4>
      </vt:variant>
      <vt:variant>
        <vt:i4>5</vt:i4>
      </vt:variant>
      <vt:variant>
        <vt:lpwstr>l6763_1975_13.htm</vt:lpwstr>
      </vt:variant>
      <vt:variant>
        <vt:lpwstr>n271</vt:lpwstr>
      </vt:variant>
      <vt:variant>
        <vt:i4>3866675</vt:i4>
      </vt:variant>
      <vt:variant>
        <vt:i4>6168</vt:i4>
      </vt:variant>
      <vt:variant>
        <vt:i4>0</vt:i4>
      </vt:variant>
      <vt:variant>
        <vt:i4>5</vt:i4>
      </vt:variant>
      <vt:variant>
        <vt:lpwstr>l6763_1975_13.htm</vt:lpwstr>
      </vt:variant>
      <vt:variant>
        <vt:lpwstr>n271</vt:lpwstr>
      </vt:variant>
      <vt:variant>
        <vt:i4>3866675</vt:i4>
      </vt:variant>
      <vt:variant>
        <vt:i4>6165</vt:i4>
      </vt:variant>
      <vt:variant>
        <vt:i4>0</vt:i4>
      </vt:variant>
      <vt:variant>
        <vt:i4>5</vt:i4>
      </vt:variant>
      <vt:variant>
        <vt:lpwstr>l6763_1975_13.htm</vt:lpwstr>
      </vt:variant>
      <vt:variant>
        <vt:lpwstr>n271</vt:lpwstr>
      </vt:variant>
      <vt:variant>
        <vt:i4>3866675</vt:i4>
      </vt:variant>
      <vt:variant>
        <vt:i4>6162</vt:i4>
      </vt:variant>
      <vt:variant>
        <vt:i4>0</vt:i4>
      </vt:variant>
      <vt:variant>
        <vt:i4>5</vt:i4>
      </vt:variant>
      <vt:variant>
        <vt:lpwstr>l6763_1975_13.htm</vt:lpwstr>
      </vt:variant>
      <vt:variant>
        <vt:lpwstr>n271</vt:lpwstr>
      </vt:variant>
      <vt:variant>
        <vt:i4>3866675</vt:i4>
      </vt:variant>
      <vt:variant>
        <vt:i4>6159</vt:i4>
      </vt:variant>
      <vt:variant>
        <vt:i4>0</vt:i4>
      </vt:variant>
      <vt:variant>
        <vt:i4>5</vt:i4>
      </vt:variant>
      <vt:variant>
        <vt:lpwstr>l6763_1975_13.htm</vt:lpwstr>
      </vt:variant>
      <vt:variant>
        <vt:lpwstr>n271</vt:lpwstr>
      </vt:variant>
      <vt:variant>
        <vt:i4>3866675</vt:i4>
      </vt:variant>
      <vt:variant>
        <vt:i4>6156</vt:i4>
      </vt:variant>
      <vt:variant>
        <vt:i4>0</vt:i4>
      </vt:variant>
      <vt:variant>
        <vt:i4>5</vt:i4>
      </vt:variant>
      <vt:variant>
        <vt:lpwstr>l6763_1975_13.htm</vt:lpwstr>
      </vt:variant>
      <vt:variant>
        <vt:lpwstr>n271</vt:lpwstr>
      </vt:variant>
      <vt:variant>
        <vt:i4>6225930</vt:i4>
      </vt:variant>
      <vt:variant>
        <vt:i4>6153</vt:i4>
      </vt:variant>
      <vt:variant>
        <vt:i4>0</vt:i4>
      </vt:variant>
      <vt:variant>
        <vt:i4>5</vt:i4>
      </vt:variant>
      <vt:variant>
        <vt:lpwstr>../../../ArquivosPreparacao/TRABALHO EMPRESA/leis/l6763_1975_13.htm</vt:lpwstr>
      </vt:variant>
      <vt:variant>
        <vt:lpwstr>n271</vt:lpwstr>
      </vt:variant>
      <vt:variant>
        <vt:i4>3866675</vt:i4>
      </vt:variant>
      <vt:variant>
        <vt:i4>6150</vt:i4>
      </vt:variant>
      <vt:variant>
        <vt:i4>0</vt:i4>
      </vt:variant>
      <vt:variant>
        <vt:i4>5</vt:i4>
      </vt:variant>
      <vt:variant>
        <vt:lpwstr>l6763_1975_13.htm</vt:lpwstr>
      </vt:variant>
      <vt:variant>
        <vt:lpwstr>n271</vt:lpwstr>
      </vt:variant>
      <vt:variant>
        <vt:i4>3866675</vt:i4>
      </vt:variant>
      <vt:variant>
        <vt:i4>6147</vt:i4>
      </vt:variant>
      <vt:variant>
        <vt:i4>0</vt:i4>
      </vt:variant>
      <vt:variant>
        <vt:i4>5</vt:i4>
      </vt:variant>
      <vt:variant>
        <vt:lpwstr>l6763_1975_13.htm</vt:lpwstr>
      </vt:variant>
      <vt:variant>
        <vt:lpwstr>n271</vt:lpwstr>
      </vt:variant>
      <vt:variant>
        <vt:i4>3866675</vt:i4>
      </vt:variant>
      <vt:variant>
        <vt:i4>6144</vt:i4>
      </vt:variant>
      <vt:variant>
        <vt:i4>0</vt:i4>
      </vt:variant>
      <vt:variant>
        <vt:i4>5</vt:i4>
      </vt:variant>
      <vt:variant>
        <vt:lpwstr>l6763_1975_13.htm</vt:lpwstr>
      </vt:variant>
      <vt:variant>
        <vt:lpwstr>n271</vt:lpwstr>
      </vt:variant>
      <vt:variant>
        <vt:i4>3866675</vt:i4>
      </vt:variant>
      <vt:variant>
        <vt:i4>6141</vt:i4>
      </vt:variant>
      <vt:variant>
        <vt:i4>0</vt:i4>
      </vt:variant>
      <vt:variant>
        <vt:i4>5</vt:i4>
      </vt:variant>
      <vt:variant>
        <vt:lpwstr>l6763_1975_13.htm</vt:lpwstr>
      </vt:variant>
      <vt:variant>
        <vt:lpwstr>n271</vt:lpwstr>
      </vt:variant>
      <vt:variant>
        <vt:i4>3866675</vt:i4>
      </vt:variant>
      <vt:variant>
        <vt:i4>6138</vt:i4>
      </vt:variant>
      <vt:variant>
        <vt:i4>0</vt:i4>
      </vt:variant>
      <vt:variant>
        <vt:i4>5</vt:i4>
      </vt:variant>
      <vt:variant>
        <vt:lpwstr>l6763_1975_13.htm</vt:lpwstr>
      </vt:variant>
      <vt:variant>
        <vt:lpwstr>n271</vt:lpwstr>
      </vt:variant>
      <vt:variant>
        <vt:i4>3866675</vt:i4>
      </vt:variant>
      <vt:variant>
        <vt:i4>6135</vt:i4>
      </vt:variant>
      <vt:variant>
        <vt:i4>0</vt:i4>
      </vt:variant>
      <vt:variant>
        <vt:i4>5</vt:i4>
      </vt:variant>
      <vt:variant>
        <vt:lpwstr>l6763_1975_13.htm</vt:lpwstr>
      </vt:variant>
      <vt:variant>
        <vt:lpwstr>n271</vt:lpwstr>
      </vt:variant>
      <vt:variant>
        <vt:i4>3866674</vt:i4>
      </vt:variant>
      <vt:variant>
        <vt:i4>6132</vt:i4>
      </vt:variant>
      <vt:variant>
        <vt:i4>0</vt:i4>
      </vt:variant>
      <vt:variant>
        <vt:i4>5</vt:i4>
      </vt:variant>
      <vt:variant>
        <vt:lpwstr>l6763_1975_13.htm</vt:lpwstr>
      </vt:variant>
      <vt:variant>
        <vt:lpwstr>n360</vt:lpwstr>
      </vt:variant>
      <vt:variant>
        <vt:i4>3866674</vt:i4>
      </vt:variant>
      <vt:variant>
        <vt:i4>6129</vt:i4>
      </vt:variant>
      <vt:variant>
        <vt:i4>0</vt:i4>
      </vt:variant>
      <vt:variant>
        <vt:i4>5</vt:i4>
      </vt:variant>
      <vt:variant>
        <vt:lpwstr>l6763_1975_13.htm</vt:lpwstr>
      </vt:variant>
      <vt:variant>
        <vt:lpwstr>n360</vt:lpwstr>
      </vt:variant>
      <vt:variant>
        <vt:i4>3866674</vt:i4>
      </vt:variant>
      <vt:variant>
        <vt:i4>6126</vt:i4>
      </vt:variant>
      <vt:variant>
        <vt:i4>0</vt:i4>
      </vt:variant>
      <vt:variant>
        <vt:i4>5</vt:i4>
      </vt:variant>
      <vt:variant>
        <vt:lpwstr>l6763_1975_13.htm</vt:lpwstr>
      </vt:variant>
      <vt:variant>
        <vt:lpwstr>n360</vt:lpwstr>
      </vt:variant>
      <vt:variant>
        <vt:i4>3866674</vt:i4>
      </vt:variant>
      <vt:variant>
        <vt:i4>6123</vt:i4>
      </vt:variant>
      <vt:variant>
        <vt:i4>0</vt:i4>
      </vt:variant>
      <vt:variant>
        <vt:i4>5</vt:i4>
      </vt:variant>
      <vt:variant>
        <vt:lpwstr>l6763_1975_13.htm</vt:lpwstr>
      </vt:variant>
      <vt:variant>
        <vt:lpwstr>n360</vt:lpwstr>
      </vt:variant>
      <vt:variant>
        <vt:i4>3866674</vt:i4>
      </vt:variant>
      <vt:variant>
        <vt:i4>6120</vt:i4>
      </vt:variant>
      <vt:variant>
        <vt:i4>0</vt:i4>
      </vt:variant>
      <vt:variant>
        <vt:i4>5</vt:i4>
      </vt:variant>
      <vt:variant>
        <vt:lpwstr>l6763_1975_13.htm</vt:lpwstr>
      </vt:variant>
      <vt:variant>
        <vt:lpwstr>n360</vt:lpwstr>
      </vt:variant>
      <vt:variant>
        <vt:i4>3866674</vt:i4>
      </vt:variant>
      <vt:variant>
        <vt:i4>6117</vt:i4>
      </vt:variant>
      <vt:variant>
        <vt:i4>0</vt:i4>
      </vt:variant>
      <vt:variant>
        <vt:i4>5</vt:i4>
      </vt:variant>
      <vt:variant>
        <vt:lpwstr>l6763_1975_13.htm</vt:lpwstr>
      </vt:variant>
      <vt:variant>
        <vt:lpwstr>n360</vt:lpwstr>
      </vt:variant>
      <vt:variant>
        <vt:i4>3866674</vt:i4>
      </vt:variant>
      <vt:variant>
        <vt:i4>6114</vt:i4>
      </vt:variant>
      <vt:variant>
        <vt:i4>0</vt:i4>
      </vt:variant>
      <vt:variant>
        <vt:i4>5</vt:i4>
      </vt:variant>
      <vt:variant>
        <vt:lpwstr>l6763_1975_13.htm</vt:lpwstr>
      </vt:variant>
      <vt:variant>
        <vt:lpwstr>n360</vt:lpwstr>
      </vt:variant>
      <vt:variant>
        <vt:i4>3866674</vt:i4>
      </vt:variant>
      <vt:variant>
        <vt:i4>6111</vt:i4>
      </vt:variant>
      <vt:variant>
        <vt:i4>0</vt:i4>
      </vt:variant>
      <vt:variant>
        <vt:i4>5</vt:i4>
      </vt:variant>
      <vt:variant>
        <vt:lpwstr>l6763_1975_13.htm</vt:lpwstr>
      </vt:variant>
      <vt:variant>
        <vt:lpwstr>n360</vt:lpwstr>
      </vt:variant>
      <vt:variant>
        <vt:i4>3866674</vt:i4>
      </vt:variant>
      <vt:variant>
        <vt:i4>6108</vt:i4>
      </vt:variant>
      <vt:variant>
        <vt:i4>0</vt:i4>
      </vt:variant>
      <vt:variant>
        <vt:i4>5</vt:i4>
      </vt:variant>
      <vt:variant>
        <vt:lpwstr>l6763_1975_13.htm</vt:lpwstr>
      </vt:variant>
      <vt:variant>
        <vt:lpwstr>n360</vt:lpwstr>
      </vt:variant>
      <vt:variant>
        <vt:i4>3866674</vt:i4>
      </vt:variant>
      <vt:variant>
        <vt:i4>6105</vt:i4>
      </vt:variant>
      <vt:variant>
        <vt:i4>0</vt:i4>
      </vt:variant>
      <vt:variant>
        <vt:i4>5</vt:i4>
      </vt:variant>
      <vt:variant>
        <vt:lpwstr>l6763_1975_13.htm</vt:lpwstr>
      </vt:variant>
      <vt:variant>
        <vt:lpwstr>n360</vt:lpwstr>
      </vt:variant>
      <vt:variant>
        <vt:i4>3866674</vt:i4>
      </vt:variant>
      <vt:variant>
        <vt:i4>6102</vt:i4>
      </vt:variant>
      <vt:variant>
        <vt:i4>0</vt:i4>
      </vt:variant>
      <vt:variant>
        <vt:i4>5</vt:i4>
      </vt:variant>
      <vt:variant>
        <vt:lpwstr>l6763_1975_13.htm</vt:lpwstr>
      </vt:variant>
      <vt:variant>
        <vt:lpwstr>n360</vt:lpwstr>
      </vt:variant>
      <vt:variant>
        <vt:i4>3866674</vt:i4>
      </vt:variant>
      <vt:variant>
        <vt:i4>6099</vt:i4>
      </vt:variant>
      <vt:variant>
        <vt:i4>0</vt:i4>
      </vt:variant>
      <vt:variant>
        <vt:i4>5</vt:i4>
      </vt:variant>
      <vt:variant>
        <vt:lpwstr>l6763_1975_13.htm</vt:lpwstr>
      </vt:variant>
      <vt:variant>
        <vt:lpwstr>n360</vt:lpwstr>
      </vt:variant>
      <vt:variant>
        <vt:i4>3866674</vt:i4>
      </vt:variant>
      <vt:variant>
        <vt:i4>6096</vt:i4>
      </vt:variant>
      <vt:variant>
        <vt:i4>0</vt:i4>
      </vt:variant>
      <vt:variant>
        <vt:i4>5</vt:i4>
      </vt:variant>
      <vt:variant>
        <vt:lpwstr>l6763_1975_13.htm</vt:lpwstr>
      </vt:variant>
      <vt:variant>
        <vt:lpwstr>n360</vt:lpwstr>
      </vt:variant>
      <vt:variant>
        <vt:i4>3866674</vt:i4>
      </vt:variant>
      <vt:variant>
        <vt:i4>6093</vt:i4>
      </vt:variant>
      <vt:variant>
        <vt:i4>0</vt:i4>
      </vt:variant>
      <vt:variant>
        <vt:i4>5</vt:i4>
      </vt:variant>
      <vt:variant>
        <vt:lpwstr>l6763_1975_13.htm</vt:lpwstr>
      </vt:variant>
      <vt:variant>
        <vt:lpwstr>n360</vt:lpwstr>
      </vt:variant>
      <vt:variant>
        <vt:i4>3866674</vt:i4>
      </vt:variant>
      <vt:variant>
        <vt:i4>6090</vt:i4>
      </vt:variant>
      <vt:variant>
        <vt:i4>0</vt:i4>
      </vt:variant>
      <vt:variant>
        <vt:i4>5</vt:i4>
      </vt:variant>
      <vt:variant>
        <vt:lpwstr>l6763_1975_13.htm</vt:lpwstr>
      </vt:variant>
      <vt:variant>
        <vt:lpwstr>n360</vt:lpwstr>
      </vt:variant>
      <vt:variant>
        <vt:i4>3276861</vt:i4>
      </vt:variant>
      <vt:variant>
        <vt:i4>6087</vt:i4>
      </vt:variant>
      <vt:variant>
        <vt:i4>0</vt:i4>
      </vt:variant>
      <vt:variant>
        <vt:i4>5</vt:i4>
      </vt:variant>
      <vt:variant>
        <vt:lpwstr>l6763_1975_13.htm</vt:lpwstr>
      </vt:variant>
      <vt:variant>
        <vt:lpwstr>n399</vt:lpwstr>
      </vt:variant>
      <vt:variant>
        <vt:i4>3670076</vt:i4>
      </vt:variant>
      <vt:variant>
        <vt:i4>6084</vt:i4>
      </vt:variant>
      <vt:variant>
        <vt:i4>0</vt:i4>
      </vt:variant>
      <vt:variant>
        <vt:i4>5</vt:i4>
      </vt:variant>
      <vt:variant>
        <vt:lpwstr>l6763_1975_13.htm</vt:lpwstr>
      </vt:variant>
      <vt:variant>
        <vt:lpwstr>n383</vt:lpwstr>
      </vt:variant>
      <vt:variant>
        <vt:i4>3670076</vt:i4>
      </vt:variant>
      <vt:variant>
        <vt:i4>6081</vt:i4>
      </vt:variant>
      <vt:variant>
        <vt:i4>0</vt:i4>
      </vt:variant>
      <vt:variant>
        <vt:i4>5</vt:i4>
      </vt:variant>
      <vt:variant>
        <vt:lpwstr>l6763_1975_13.htm</vt:lpwstr>
      </vt:variant>
      <vt:variant>
        <vt:lpwstr>n383</vt:lpwstr>
      </vt:variant>
      <vt:variant>
        <vt:i4>3932209</vt:i4>
      </vt:variant>
      <vt:variant>
        <vt:i4>6078</vt:i4>
      </vt:variant>
      <vt:variant>
        <vt:i4>0</vt:i4>
      </vt:variant>
      <vt:variant>
        <vt:i4>5</vt:i4>
      </vt:variant>
      <vt:variant>
        <vt:lpwstr>l6763_1975_13.htm</vt:lpwstr>
      </vt:variant>
      <vt:variant>
        <vt:lpwstr>n357</vt:lpwstr>
      </vt:variant>
      <vt:variant>
        <vt:i4>3932209</vt:i4>
      </vt:variant>
      <vt:variant>
        <vt:i4>6075</vt:i4>
      </vt:variant>
      <vt:variant>
        <vt:i4>0</vt:i4>
      </vt:variant>
      <vt:variant>
        <vt:i4>5</vt:i4>
      </vt:variant>
      <vt:variant>
        <vt:lpwstr>l6763_1975_13.htm</vt:lpwstr>
      </vt:variant>
      <vt:variant>
        <vt:lpwstr>n357</vt:lpwstr>
      </vt:variant>
      <vt:variant>
        <vt:i4>3276895</vt:i4>
      </vt:variant>
      <vt:variant>
        <vt:i4>6072</vt:i4>
      </vt:variant>
      <vt:variant>
        <vt:i4>0</vt:i4>
      </vt:variant>
      <vt:variant>
        <vt:i4>5</vt:i4>
      </vt:variant>
      <vt:variant>
        <vt:lpwstr>http://www.fazenda.mg.gov.br/empresas/legislacao_tributaria/leis/l6763_1975_07.htm</vt:lpwstr>
      </vt:variant>
      <vt:variant>
        <vt:lpwstr>art131</vt:lpwstr>
      </vt:variant>
      <vt:variant>
        <vt:i4>3932209</vt:i4>
      </vt:variant>
      <vt:variant>
        <vt:i4>6069</vt:i4>
      </vt:variant>
      <vt:variant>
        <vt:i4>0</vt:i4>
      </vt:variant>
      <vt:variant>
        <vt:i4>5</vt:i4>
      </vt:variant>
      <vt:variant>
        <vt:lpwstr>l6763_1975_13.htm</vt:lpwstr>
      </vt:variant>
      <vt:variant>
        <vt:lpwstr>n357</vt:lpwstr>
      </vt:variant>
      <vt:variant>
        <vt:i4>3932209</vt:i4>
      </vt:variant>
      <vt:variant>
        <vt:i4>6066</vt:i4>
      </vt:variant>
      <vt:variant>
        <vt:i4>0</vt:i4>
      </vt:variant>
      <vt:variant>
        <vt:i4>5</vt:i4>
      </vt:variant>
      <vt:variant>
        <vt:lpwstr>l6763_1975_13.htm</vt:lpwstr>
      </vt:variant>
      <vt:variant>
        <vt:lpwstr>n357</vt:lpwstr>
      </vt:variant>
      <vt:variant>
        <vt:i4>3932209</vt:i4>
      </vt:variant>
      <vt:variant>
        <vt:i4>6063</vt:i4>
      </vt:variant>
      <vt:variant>
        <vt:i4>0</vt:i4>
      </vt:variant>
      <vt:variant>
        <vt:i4>5</vt:i4>
      </vt:variant>
      <vt:variant>
        <vt:lpwstr>l6763_1975_13.htm</vt:lpwstr>
      </vt:variant>
      <vt:variant>
        <vt:lpwstr>n357</vt:lpwstr>
      </vt:variant>
      <vt:variant>
        <vt:i4>4063281</vt:i4>
      </vt:variant>
      <vt:variant>
        <vt:i4>6060</vt:i4>
      </vt:variant>
      <vt:variant>
        <vt:i4>0</vt:i4>
      </vt:variant>
      <vt:variant>
        <vt:i4>5</vt:i4>
      </vt:variant>
      <vt:variant>
        <vt:lpwstr>l6763_1975_13.htm</vt:lpwstr>
      </vt:variant>
      <vt:variant>
        <vt:lpwstr>n355</vt:lpwstr>
      </vt:variant>
      <vt:variant>
        <vt:i4>3997747</vt:i4>
      </vt:variant>
      <vt:variant>
        <vt:i4>6057</vt:i4>
      </vt:variant>
      <vt:variant>
        <vt:i4>0</vt:i4>
      </vt:variant>
      <vt:variant>
        <vt:i4>5</vt:i4>
      </vt:variant>
      <vt:variant>
        <vt:lpwstr>l6763_1975_13.htm</vt:lpwstr>
      </vt:variant>
      <vt:variant>
        <vt:lpwstr>n376</vt:lpwstr>
      </vt:variant>
      <vt:variant>
        <vt:i4>3866675</vt:i4>
      </vt:variant>
      <vt:variant>
        <vt:i4>6054</vt:i4>
      </vt:variant>
      <vt:variant>
        <vt:i4>0</vt:i4>
      </vt:variant>
      <vt:variant>
        <vt:i4>5</vt:i4>
      </vt:variant>
      <vt:variant>
        <vt:lpwstr>l6763_1975_13.htm</vt:lpwstr>
      </vt:variant>
      <vt:variant>
        <vt:lpwstr>n271</vt:lpwstr>
      </vt:variant>
      <vt:variant>
        <vt:i4>6225930</vt:i4>
      </vt:variant>
      <vt:variant>
        <vt:i4>6051</vt:i4>
      </vt:variant>
      <vt:variant>
        <vt:i4>0</vt:i4>
      </vt:variant>
      <vt:variant>
        <vt:i4>5</vt:i4>
      </vt:variant>
      <vt:variant>
        <vt:lpwstr>../../../ArquivosPreparacao/TRABALHO EMPRESA/leis/l6763_1975_13.htm</vt:lpwstr>
      </vt:variant>
      <vt:variant>
        <vt:lpwstr>n271</vt:lpwstr>
      </vt:variant>
      <vt:variant>
        <vt:i4>3866675</vt:i4>
      </vt:variant>
      <vt:variant>
        <vt:i4>6048</vt:i4>
      </vt:variant>
      <vt:variant>
        <vt:i4>0</vt:i4>
      </vt:variant>
      <vt:variant>
        <vt:i4>5</vt:i4>
      </vt:variant>
      <vt:variant>
        <vt:lpwstr>l6763_1975_13.htm</vt:lpwstr>
      </vt:variant>
      <vt:variant>
        <vt:lpwstr>n271</vt:lpwstr>
      </vt:variant>
      <vt:variant>
        <vt:i4>3866675</vt:i4>
      </vt:variant>
      <vt:variant>
        <vt:i4>6045</vt:i4>
      </vt:variant>
      <vt:variant>
        <vt:i4>0</vt:i4>
      </vt:variant>
      <vt:variant>
        <vt:i4>5</vt:i4>
      </vt:variant>
      <vt:variant>
        <vt:lpwstr>l6763_1975_13.htm</vt:lpwstr>
      </vt:variant>
      <vt:variant>
        <vt:lpwstr>n271</vt:lpwstr>
      </vt:variant>
      <vt:variant>
        <vt:i4>3866675</vt:i4>
      </vt:variant>
      <vt:variant>
        <vt:i4>6042</vt:i4>
      </vt:variant>
      <vt:variant>
        <vt:i4>0</vt:i4>
      </vt:variant>
      <vt:variant>
        <vt:i4>5</vt:i4>
      </vt:variant>
      <vt:variant>
        <vt:lpwstr>l6763_1975_13.htm</vt:lpwstr>
      </vt:variant>
      <vt:variant>
        <vt:lpwstr>n271</vt:lpwstr>
      </vt:variant>
      <vt:variant>
        <vt:i4>3866674</vt:i4>
      </vt:variant>
      <vt:variant>
        <vt:i4>6039</vt:i4>
      </vt:variant>
      <vt:variant>
        <vt:i4>0</vt:i4>
      </vt:variant>
      <vt:variant>
        <vt:i4>5</vt:i4>
      </vt:variant>
      <vt:variant>
        <vt:lpwstr>l6763_1975_13.htm</vt:lpwstr>
      </vt:variant>
      <vt:variant>
        <vt:lpwstr>n360</vt:lpwstr>
      </vt:variant>
      <vt:variant>
        <vt:i4>4063281</vt:i4>
      </vt:variant>
      <vt:variant>
        <vt:i4>6036</vt:i4>
      </vt:variant>
      <vt:variant>
        <vt:i4>0</vt:i4>
      </vt:variant>
      <vt:variant>
        <vt:i4>5</vt:i4>
      </vt:variant>
      <vt:variant>
        <vt:lpwstr>l6763_1975_13.htm</vt:lpwstr>
      </vt:variant>
      <vt:variant>
        <vt:lpwstr>n355</vt:lpwstr>
      </vt:variant>
      <vt:variant>
        <vt:i4>3866675</vt:i4>
      </vt:variant>
      <vt:variant>
        <vt:i4>6033</vt:i4>
      </vt:variant>
      <vt:variant>
        <vt:i4>0</vt:i4>
      </vt:variant>
      <vt:variant>
        <vt:i4>5</vt:i4>
      </vt:variant>
      <vt:variant>
        <vt:lpwstr>l6763_1975_13.htm</vt:lpwstr>
      </vt:variant>
      <vt:variant>
        <vt:lpwstr>n271</vt:lpwstr>
      </vt:variant>
      <vt:variant>
        <vt:i4>3866675</vt:i4>
      </vt:variant>
      <vt:variant>
        <vt:i4>6030</vt:i4>
      </vt:variant>
      <vt:variant>
        <vt:i4>0</vt:i4>
      </vt:variant>
      <vt:variant>
        <vt:i4>5</vt:i4>
      </vt:variant>
      <vt:variant>
        <vt:lpwstr>l6763_1975_13.htm</vt:lpwstr>
      </vt:variant>
      <vt:variant>
        <vt:lpwstr>n271</vt:lpwstr>
      </vt:variant>
      <vt:variant>
        <vt:i4>3866675</vt:i4>
      </vt:variant>
      <vt:variant>
        <vt:i4>6027</vt:i4>
      </vt:variant>
      <vt:variant>
        <vt:i4>0</vt:i4>
      </vt:variant>
      <vt:variant>
        <vt:i4>5</vt:i4>
      </vt:variant>
      <vt:variant>
        <vt:lpwstr>l6763_1975_13.htm</vt:lpwstr>
      </vt:variant>
      <vt:variant>
        <vt:lpwstr>n271</vt:lpwstr>
      </vt:variant>
      <vt:variant>
        <vt:i4>3866675</vt:i4>
      </vt:variant>
      <vt:variant>
        <vt:i4>6024</vt:i4>
      </vt:variant>
      <vt:variant>
        <vt:i4>0</vt:i4>
      </vt:variant>
      <vt:variant>
        <vt:i4>5</vt:i4>
      </vt:variant>
      <vt:variant>
        <vt:lpwstr>l6763_1975_13.htm</vt:lpwstr>
      </vt:variant>
      <vt:variant>
        <vt:lpwstr>n271</vt:lpwstr>
      </vt:variant>
      <vt:variant>
        <vt:i4>3866675</vt:i4>
      </vt:variant>
      <vt:variant>
        <vt:i4>6021</vt:i4>
      </vt:variant>
      <vt:variant>
        <vt:i4>0</vt:i4>
      </vt:variant>
      <vt:variant>
        <vt:i4>5</vt:i4>
      </vt:variant>
      <vt:variant>
        <vt:lpwstr>l6763_1975_13.htm</vt:lpwstr>
      </vt:variant>
      <vt:variant>
        <vt:lpwstr>n271</vt:lpwstr>
      </vt:variant>
      <vt:variant>
        <vt:i4>3932209</vt:i4>
      </vt:variant>
      <vt:variant>
        <vt:i4>6018</vt:i4>
      </vt:variant>
      <vt:variant>
        <vt:i4>0</vt:i4>
      </vt:variant>
      <vt:variant>
        <vt:i4>5</vt:i4>
      </vt:variant>
      <vt:variant>
        <vt:lpwstr>l6763_1975_13.htm</vt:lpwstr>
      </vt:variant>
      <vt:variant>
        <vt:lpwstr>n357</vt:lpwstr>
      </vt:variant>
      <vt:variant>
        <vt:i4>3932209</vt:i4>
      </vt:variant>
      <vt:variant>
        <vt:i4>6015</vt:i4>
      </vt:variant>
      <vt:variant>
        <vt:i4>0</vt:i4>
      </vt:variant>
      <vt:variant>
        <vt:i4>5</vt:i4>
      </vt:variant>
      <vt:variant>
        <vt:lpwstr>l6763_1975_13.htm</vt:lpwstr>
      </vt:variant>
      <vt:variant>
        <vt:lpwstr>n357</vt:lpwstr>
      </vt:variant>
      <vt:variant>
        <vt:i4>3932209</vt:i4>
      </vt:variant>
      <vt:variant>
        <vt:i4>6012</vt:i4>
      </vt:variant>
      <vt:variant>
        <vt:i4>0</vt:i4>
      </vt:variant>
      <vt:variant>
        <vt:i4>5</vt:i4>
      </vt:variant>
      <vt:variant>
        <vt:lpwstr>l6763_1975_13.htm</vt:lpwstr>
      </vt:variant>
      <vt:variant>
        <vt:lpwstr>n357</vt:lpwstr>
      </vt:variant>
      <vt:variant>
        <vt:i4>4063281</vt:i4>
      </vt:variant>
      <vt:variant>
        <vt:i4>6009</vt:i4>
      </vt:variant>
      <vt:variant>
        <vt:i4>0</vt:i4>
      </vt:variant>
      <vt:variant>
        <vt:i4>5</vt:i4>
      </vt:variant>
      <vt:variant>
        <vt:lpwstr>l6763_1975_13.htm</vt:lpwstr>
      </vt:variant>
      <vt:variant>
        <vt:lpwstr>n355</vt:lpwstr>
      </vt:variant>
      <vt:variant>
        <vt:i4>4063283</vt:i4>
      </vt:variant>
      <vt:variant>
        <vt:i4>6006</vt:i4>
      </vt:variant>
      <vt:variant>
        <vt:i4>0</vt:i4>
      </vt:variant>
      <vt:variant>
        <vt:i4>5</vt:i4>
      </vt:variant>
      <vt:variant>
        <vt:lpwstr>l6763_1975_13.htm</vt:lpwstr>
      </vt:variant>
      <vt:variant>
        <vt:lpwstr>n375</vt:lpwstr>
      </vt:variant>
      <vt:variant>
        <vt:i4>3866674</vt:i4>
      </vt:variant>
      <vt:variant>
        <vt:i4>6003</vt:i4>
      </vt:variant>
      <vt:variant>
        <vt:i4>0</vt:i4>
      </vt:variant>
      <vt:variant>
        <vt:i4>5</vt:i4>
      </vt:variant>
      <vt:variant>
        <vt:lpwstr>l6763_1975_13.htm</vt:lpwstr>
      </vt:variant>
      <vt:variant>
        <vt:lpwstr>n360</vt:lpwstr>
      </vt:variant>
      <vt:variant>
        <vt:i4>3866674</vt:i4>
      </vt:variant>
      <vt:variant>
        <vt:i4>6000</vt:i4>
      </vt:variant>
      <vt:variant>
        <vt:i4>0</vt:i4>
      </vt:variant>
      <vt:variant>
        <vt:i4>5</vt:i4>
      </vt:variant>
      <vt:variant>
        <vt:lpwstr>l6763_1975_13.htm</vt:lpwstr>
      </vt:variant>
      <vt:variant>
        <vt:lpwstr>n360</vt:lpwstr>
      </vt:variant>
      <vt:variant>
        <vt:i4>3866674</vt:i4>
      </vt:variant>
      <vt:variant>
        <vt:i4>5997</vt:i4>
      </vt:variant>
      <vt:variant>
        <vt:i4>0</vt:i4>
      </vt:variant>
      <vt:variant>
        <vt:i4>5</vt:i4>
      </vt:variant>
      <vt:variant>
        <vt:lpwstr>l6763_1975_13.htm</vt:lpwstr>
      </vt:variant>
      <vt:variant>
        <vt:lpwstr>n360</vt:lpwstr>
      </vt:variant>
      <vt:variant>
        <vt:i4>3866674</vt:i4>
      </vt:variant>
      <vt:variant>
        <vt:i4>5994</vt:i4>
      </vt:variant>
      <vt:variant>
        <vt:i4>0</vt:i4>
      </vt:variant>
      <vt:variant>
        <vt:i4>5</vt:i4>
      </vt:variant>
      <vt:variant>
        <vt:lpwstr>l6763_1975_13.htm</vt:lpwstr>
      </vt:variant>
      <vt:variant>
        <vt:lpwstr>n360</vt:lpwstr>
      </vt:variant>
      <vt:variant>
        <vt:i4>3866674</vt:i4>
      </vt:variant>
      <vt:variant>
        <vt:i4>5991</vt:i4>
      </vt:variant>
      <vt:variant>
        <vt:i4>0</vt:i4>
      </vt:variant>
      <vt:variant>
        <vt:i4>5</vt:i4>
      </vt:variant>
      <vt:variant>
        <vt:lpwstr>l6763_1975_13.htm</vt:lpwstr>
      </vt:variant>
      <vt:variant>
        <vt:lpwstr>n360</vt:lpwstr>
      </vt:variant>
      <vt:variant>
        <vt:i4>3866674</vt:i4>
      </vt:variant>
      <vt:variant>
        <vt:i4>5988</vt:i4>
      </vt:variant>
      <vt:variant>
        <vt:i4>0</vt:i4>
      </vt:variant>
      <vt:variant>
        <vt:i4>5</vt:i4>
      </vt:variant>
      <vt:variant>
        <vt:lpwstr>l6763_1975_13.htm</vt:lpwstr>
      </vt:variant>
      <vt:variant>
        <vt:lpwstr>n360</vt:lpwstr>
      </vt:variant>
      <vt:variant>
        <vt:i4>3866674</vt:i4>
      </vt:variant>
      <vt:variant>
        <vt:i4>5985</vt:i4>
      </vt:variant>
      <vt:variant>
        <vt:i4>0</vt:i4>
      </vt:variant>
      <vt:variant>
        <vt:i4>5</vt:i4>
      </vt:variant>
      <vt:variant>
        <vt:lpwstr>l6763_1975_13.htm</vt:lpwstr>
      </vt:variant>
      <vt:variant>
        <vt:lpwstr>n360</vt:lpwstr>
      </vt:variant>
      <vt:variant>
        <vt:i4>3866674</vt:i4>
      </vt:variant>
      <vt:variant>
        <vt:i4>5982</vt:i4>
      </vt:variant>
      <vt:variant>
        <vt:i4>0</vt:i4>
      </vt:variant>
      <vt:variant>
        <vt:i4>5</vt:i4>
      </vt:variant>
      <vt:variant>
        <vt:lpwstr>l6763_1975_13.htm</vt:lpwstr>
      </vt:variant>
      <vt:variant>
        <vt:lpwstr>n360</vt:lpwstr>
      </vt:variant>
      <vt:variant>
        <vt:i4>3866674</vt:i4>
      </vt:variant>
      <vt:variant>
        <vt:i4>5979</vt:i4>
      </vt:variant>
      <vt:variant>
        <vt:i4>0</vt:i4>
      </vt:variant>
      <vt:variant>
        <vt:i4>5</vt:i4>
      </vt:variant>
      <vt:variant>
        <vt:lpwstr>l6763_1975_13.htm</vt:lpwstr>
      </vt:variant>
      <vt:variant>
        <vt:lpwstr>n360</vt:lpwstr>
      </vt:variant>
      <vt:variant>
        <vt:i4>3866674</vt:i4>
      </vt:variant>
      <vt:variant>
        <vt:i4>5976</vt:i4>
      </vt:variant>
      <vt:variant>
        <vt:i4>0</vt:i4>
      </vt:variant>
      <vt:variant>
        <vt:i4>5</vt:i4>
      </vt:variant>
      <vt:variant>
        <vt:lpwstr>l6763_1975_13.htm</vt:lpwstr>
      </vt:variant>
      <vt:variant>
        <vt:lpwstr>n360</vt:lpwstr>
      </vt:variant>
      <vt:variant>
        <vt:i4>3866675</vt:i4>
      </vt:variant>
      <vt:variant>
        <vt:i4>5973</vt:i4>
      </vt:variant>
      <vt:variant>
        <vt:i4>0</vt:i4>
      </vt:variant>
      <vt:variant>
        <vt:i4>5</vt:i4>
      </vt:variant>
      <vt:variant>
        <vt:lpwstr>l6763_1975_13.htm</vt:lpwstr>
      </vt:variant>
      <vt:variant>
        <vt:lpwstr>n271</vt:lpwstr>
      </vt:variant>
      <vt:variant>
        <vt:i4>3866675</vt:i4>
      </vt:variant>
      <vt:variant>
        <vt:i4>5970</vt:i4>
      </vt:variant>
      <vt:variant>
        <vt:i4>0</vt:i4>
      </vt:variant>
      <vt:variant>
        <vt:i4>5</vt:i4>
      </vt:variant>
      <vt:variant>
        <vt:lpwstr>l6763_1975_13.htm</vt:lpwstr>
      </vt:variant>
      <vt:variant>
        <vt:lpwstr>n271</vt:lpwstr>
      </vt:variant>
      <vt:variant>
        <vt:i4>3276895</vt:i4>
      </vt:variant>
      <vt:variant>
        <vt:i4>5967</vt:i4>
      </vt:variant>
      <vt:variant>
        <vt:i4>0</vt:i4>
      </vt:variant>
      <vt:variant>
        <vt:i4>5</vt:i4>
      </vt:variant>
      <vt:variant>
        <vt:lpwstr>http://www.fazenda.mg.gov.br/empresas/legislacao_tributaria/leis/l6763_1975_07.htm</vt:lpwstr>
      </vt:variant>
      <vt:variant>
        <vt:lpwstr>art131</vt:lpwstr>
      </vt:variant>
      <vt:variant>
        <vt:i4>3276895</vt:i4>
      </vt:variant>
      <vt:variant>
        <vt:i4>5964</vt:i4>
      </vt:variant>
      <vt:variant>
        <vt:i4>0</vt:i4>
      </vt:variant>
      <vt:variant>
        <vt:i4>5</vt:i4>
      </vt:variant>
      <vt:variant>
        <vt:lpwstr>http://www.fazenda.mg.gov.br/empresas/legislacao_tributaria/leis/l6763_1975_07.htm</vt:lpwstr>
      </vt:variant>
      <vt:variant>
        <vt:lpwstr>art131</vt:lpwstr>
      </vt:variant>
      <vt:variant>
        <vt:i4>4063281</vt:i4>
      </vt:variant>
      <vt:variant>
        <vt:i4>5961</vt:i4>
      </vt:variant>
      <vt:variant>
        <vt:i4>0</vt:i4>
      </vt:variant>
      <vt:variant>
        <vt:i4>5</vt:i4>
      </vt:variant>
      <vt:variant>
        <vt:lpwstr>l6763_1975_13.htm</vt:lpwstr>
      </vt:variant>
      <vt:variant>
        <vt:lpwstr>n355</vt:lpwstr>
      </vt:variant>
      <vt:variant>
        <vt:i4>3866675</vt:i4>
      </vt:variant>
      <vt:variant>
        <vt:i4>5958</vt:i4>
      </vt:variant>
      <vt:variant>
        <vt:i4>0</vt:i4>
      </vt:variant>
      <vt:variant>
        <vt:i4>5</vt:i4>
      </vt:variant>
      <vt:variant>
        <vt:lpwstr>l6763_1975_13.htm</vt:lpwstr>
      </vt:variant>
      <vt:variant>
        <vt:lpwstr>n271</vt:lpwstr>
      </vt:variant>
      <vt:variant>
        <vt:i4>3866675</vt:i4>
      </vt:variant>
      <vt:variant>
        <vt:i4>5955</vt:i4>
      </vt:variant>
      <vt:variant>
        <vt:i4>0</vt:i4>
      </vt:variant>
      <vt:variant>
        <vt:i4>5</vt:i4>
      </vt:variant>
      <vt:variant>
        <vt:lpwstr>l6763_1975_13.htm</vt:lpwstr>
      </vt:variant>
      <vt:variant>
        <vt:lpwstr>n271</vt:lpwstr>
      </vt:variant>
      <vt:variant>
        <vt:i4>3866675</vt:i4>
      </vt:variant>
      <vt:variant>
        <vt:i4>5952</vt:i4>
      </vt:variant>
      <vt:variant>
        <vt:i4>0</vt:i4>
      </vt:variant>
      <vt:variant>
        <vt:i4>5</vt:i4>
      </vt:variant>
      <vt:variant>
        <vt:lpwstr>l6763_1975_13.htm</vt:lpwstr>
      </vt:variant>
      <vt:variant>
        <vt:lpwstr>n271</vt:lpwstr>
      </vt:variant>
      <vt:variant>
        <vt:i4>3866675</vt:i4>
      </vt:variant>
      <vt:variant>
        <vt:i4>5949</vt:i4>
      </vt:variant>
      <vt:variant>
        <vt:i4>0</vt:i4>
      </vt:variant>
      <vt:variant>
        <vt:i4>5</vt:i4>
      </vt:variant>
      <vt:variant>
        <vt:lpwstr>l6763_1975_13.htm</vt:lpwstr>
      </vt:variant>
      <vt:variant>
        <vt:lpwstr>n271</vt:lpwstr>
      </vt:variant>
      <vt:variant>
        <vt:i4>3866675</vt:i4>
      </vt:variant>
      <vt:variant>
        <vt:i4>5946</vt:i4>
      </vt:variant>
      <vt:variant>
        <vt:i4>0</vt:i4>
      </vt:variant>
      <vt:variant>
        <vt:i4>5</vt:i4>
      </vt:variant>
      <vt:variant>
        <vt:lpwstr>l6763_1975_13.htm</vt:lpwstr>
      </vt:variant>
      <vt:variant>
        <vt:lpwstr>n271</vt:lpwstr>
      </vt:variant>
      <vt:variant>
        <vt:i4>3866675</vt:i4>
      </vt:variant>
      <vt:variant>
        <vt:i4>5943</vt:i4>
      </vt:variant>
      <vt:variant>
        <vt:i4>0</vt:i4>
      </vt:variant>
      <vt:variant>
        <vt:i4>5</vt:i4>
      </vt:variant>
      <vt:variant>
        <vt:lpwstr>l6763_1975_13.htm</vt:lpwstr>
      </vt:variant>
      <vt:variant>
        <vt:lpwstr>n271</vt:lpwstr>
      </vt:variant>
      <vt:variant>
        <vt:i4>3866675</vt:i4>
      </vt:variant>
      <vt:variant>
        <vt:i4>5940</vt:i4>
      </vt:variant>
      <vt:variant>
        <vt:i4>0</vt:i4>
      </vt:variant>
      <vt:variant>
        <vt:i4>5</vt:i4>
      </vt:variant>
      <vt:variant>
        <vt:lpwstr>l6763_1975_13.htm</vt:lpwstr>
      </vt:variant>
      <vt:variant>
        <vt:lpwstr>n271</vt:lpwstr>
      </vt:variant>
      <vt:variant>
        <vt:i4>3866675</vt:i4>
      </vt:variant>
      <vt:variant>
        <vt:i4>5937</vt:i4>
      </vt:variant>
      <vt:variant>
        <vt:i4>0</vt:i4>
      </vt:variant>
      <vt:variant>
        <vt:i4>5</vt:i4>
      </vt:variant>
      <vt:variant>
        <vt:lpwstr>l6763_1975_13.htm</vt:lpwstr>
      </vt:variant>
      <vt:variant>
        <vt:lpwstr>n271</vt:lpwstr>
      </vt:variant>
      <vt:variant>
        <vt:i4>3866675</vt:i4>
      </vt:variant>
      <vt:variant>
        <vt:i4>5934</vt:i4>
      </vt:variant>
      <vt:variant>
        <vt:i4>0</vt:i4>
      </vt:variant>
      <vt:variant>
        <vt:i4>5</vt:i4>
      </vt:variant>
      <vt:variant>
        <vt:lpwstr>l6763_1975_13.htm</vt:lpwstr>
      </vt:variant>
      <vt:variant>
        <vt:lpwstr>n271</vt:lpwstr>
      </vt:variant>
      <vt:variant>
        <vt:i4>3866675</vt:i4>
      </vt:variant>
      <vt:variant>
        <vt:i4>5931</vt:i4>
      </vt:variant>
      <vt:variant>
        <vt:i4>0</vt:i4>
      </vt:variant>
      <vt:variant>
        <vt:i4>5</vt:i4>
      </vt:variant>
      <vt:variant>
        <vt:lpwstr>l6763_1975_13.htm</vt:lpwstr>
      </vt:variant>
      <vt:variant>
        <vt:lpwstr>n271</vt:lpwstr>
      </vt:variant>
      <vt:variant>
        <vt:i4>3866675</vt:i4>
      </vt:variant>
      <vt:variant>
        <vt:i4>5928</vt:i4>
      </vt:variant>
      <vt:variant>
        <vt:i4>0</vt:i4>
      </vt:variant>
      <vt:variant>
        <vt:i4>5</vt:i4>
      </vt:variant>
      <vt:variant>
        <vt:lpwstr>l6763_1975_13.htm</vt:lpwstr>
      </vt:variant>
      <vt:variant>
        <vt:lpwstr>n271</vt:lpwstr>
      </vt:variant>
      <vt:variant>
        <vt:i4>3997746</vt:i4>
      </vt:variant>
      <vt:variant>
        <vt:i4>5925</vt:i4>
      </vt:variant>
      <vt:variant>
        <vt:i4>0</vt:i4>
      </vt:variant>
      <vt:variant>
        <vt:i4>5</vt:i4>
      </vt:variant>
      <vt:variant>
        <vt:lpwstr>l6763_1975_13.htm</vt:lpwstr>
      </vt:variant>
      <vt:variant>
        <vt:lpwstr>n366</vt:lpwstr>
      </vt:variant>
      <vt:variant>
        <vt:i4>3866674</vt:i4>
      </vt:variant>
      <vt:variant>
        <vt:i4>5922</vt:i4>
      </vt:variant>
      <vt:variant>
        <vt:i4>0</vt:i4>
      </vt:variant>
      <vt:variant>
        <vt:i4>5</vt:i4>
      </vt:variant>
      <vt:variant>
        <vt:lpwstr>l6763_1975_13.htm</vt:lpwstr>
      </vt:variant>
      <vt:variant>
        <vt:lpwstr>n360</vt:lpwstr>
      </vt:variant>
      <vt:variant>
        <vt:i4>3866675</vt:i4>
      </vt:variant>
      <vt:variant>
        <vt:i4>5919</vt:i4>
      </vt:variant>
      <vt:variant>
        <vt:i4>0</vt:i4>
      </vt:variant>
      <vt:variant>
        <vt:i4>5</vt:i4>
      </vt:variant>
      <vt:variant>
        <vt:lpwstr>l6763_1975_13.htm</vt:lpwstr>
      </vt:variant>
      <vt:variant>
        <vt:lpwstr>n271</vt:lpwstr>
      </vt:variant>
      <vt:variant>
        <vt:i4>3866675</vt:i4>
      </vt:variant>
      <vt:variant>
        <vt:i4>5916</vt:i4>
      </vt:variant>
      <vt:variant>
        <vt:i4>0</vt:i4>
      </vt:variant>
      <vt:variant>
        <vt:i4>5</vt:i4>
      </vt:variant>
      <vt:variant>
        <vt:lpwstr>l6763_1975_13.htm</vt:lpwstr>
      </vt:variant>
      <vt:variant>
        <vt:lpwstr>n271</vt:lpwstr>
      </vt:variant>
      <vt:variant>
        <vt:i4>3866675</vt:i4>
      </vt:variant>
      <vt:variant>
        <vt:i4>5913</vt:i4>
      </vt:variant>
      <vt:variant>
        <vt:i4>0</vt:i4>
      </vt:variant>
      <vt:variant>
        <vt:i4>5</vt:i4>
      </vt:variant>
      <vt:variant>
        <vt:lpwstr>l6763_1975_13.htm</vt:lpwstr>
      </vt:variant>
      <vt:variant>
        <vt:lpwstr>n271</vt:lpwstr>
      </vt:variant>
      <vt:variant>
        <vt:i4>3866675</vt:i4>
      </vt:variant>
      <vt:variant>
        <vt:i4>5910</vt:i4>
      </vt:variant>
      <vt:variant>
        <vt:i4>0</vt:i4>
      </vt:variant>
      <vt:variant>
        <vt:i4>5</vt:i4>
      </vt:variant>
      <vt:variant>
        <vt:lpwstr>l6763_1975_13.htm</vt:lpwstr>
      </vt:variant>
      <vt:variant>
        <vt:lpwstr>n271</vt:lpwstr>
      </vt:variant>
      <vt:variant>
        <vt:i4>3866675</vt:i4>
      </vt:variant>
      <vt:variant>
        <vt:i4>5907</vt:i4>
      </vt:variant>
      <vt:variant>
        <vt:i4>0</vt:i4>
      </vt:variant>
      <vt:variant>
        <vt:i4>5</vt:i4>
      </vt:variant>
      <vt:variant>
        <vt:lpwstr>l6763_1975_13.htm</vt:lpwstr>
      </vt:variant>
      <vt:variant>
        <vt:lpwstr>n271</vt:lpwstr>
      </vt:variant>
      <vt:variant>
        <vt:i4>7667737</vt:i4>
      </vt:variant>
      <vt:variant>
        <vt:i4>5904</vt:i4>
      </vt:variant>
      <vt:variant>
        <vt:i4>0</vt:i4>
      </vt:variant>
      <vt:variant>
        <vt:i4>5</vt:i4>
      </vt:variant>
      <vt:variant>
        <vt:lpwstr>\\Sutri-servidor\LEGISLAÇÃO E ORIENTAÇÃO TRIBUTÁRIA\SEM DISPOSITIVOS REVOGADOS\Manual SEM disp.paginado GRÁFICA Decreto 44.753\Volume Único SECO até Dec.44.753\l6763_1975_13.htm</vt:lpwstr>
      </vt:variant>
      <vt:variant>
        <vt:lpwstr>n2</vt:lpwstr>
      </vt:variant>
      <vt:variant>
        <vt:i4>983044</vt:i4>
      </vt:variant>
      <vt:variant>
        <vt:i4>5901</vt:i4>
      </vt:variant>
      <vt:variant>
        <vt:i4>0</vt:i4>
      </vt:variant>
      <vt:variant>
        <vt:i4>5</vt:i4>
      </vt:variant>
      <vt:variant>
        <vt:lpwstr>l6763_1975_13.htm</vt:lpwstr>
      </vt:variant>
      <vt:variant>
        <vt:lpwstr>n73</vt:lpwstr>
      </vt:variant>
      <vt:variant>
        <vt:i4>983044</vt:i4>
      </vt:variant>
      <vt:variant>
        <vt:i4>5898</vt:i4>
      </vt:variant>
      <vt:variant>
        <vt:i4>0</vt:i4>
      </vt:variant>
      <vt:variant>
        <vt:i4>5</vt:i4>
      </vt:variant>
      <vt:variant>
        <vt:lpwstr>l6763_1975_13.htm</vt:lpwstr>
      </vt:variant>
      <vt:variant>
        <vt:lpwstr>n7</vt:lpwstr>
      </vt:variant>
      <vt:variant>
        <vt:i4>983044</vt:i4>
      </vt:variant>
      <vt:variant>
        <vt:i4>5895</vt:i4>
      </vt:variant>
      <vt:variant>
        <vt:i4>0</vt:i4>
      </vt:variant>
      <vt:variant>
        <vt:i4>5</vt:i4>
      </vt:variant>
      <vt:variant>
        <vt:lpwstr>l6763_1975_13.htm</vt:lpwstr>
      </vt:variant>
      <vt:variant>
        <vt:lpwstr>n7</vt:lpwstr>
      </vt:variant>
      <vt:variant>
        <vt:i4>983044</vt:i4>
      </vt:variant>
      <vt:variant>
        <vt:i4>5892</vt:i4>
      </vt:variant>
      <vt:variant>
        <vt:i4>0</vt:i4>
      </vt:variant>
      <vt:variant>
        <vt:i4>5</vt:i4>
      </vt:variant>
      <vt:variant>
        <vt:lpwstr>l6763_1975_13.htm</vt:lpwstr>
      </vt:variant>
      <vt:variant>
        <vt:lpwstr>n7</vt:lpwstr>
      </vt:variant>
      <vt:variant>
        <vt:i4>983044</vt:i4>
      </vt:variant>
      <vt:variant>
        <vt:i4>5889</vt:i4>
      </vt:variant>
      <vt:variant>
        <vt:i4>0</vt:i4>
      </vt:variant>
      <vt:variant>
        <vt:i4>5</vt:i4>
      </vt:variant>
      <vt:variant>
        <vt:lpwstr>l6763_1975_13.htm</vt:lpwstr>
      </vt:variant>
      <vt:variant>
        <vt:lpwstr>n7</vt:lpwstr>
      </vt:variant>
      <vt:variant>
        <vt:i4>589828</vt:i4>
      </vt:variant>
      <vt:variant>
        <vt:i4>5886</vt:i4>
      </vt:variant>
      <vt:variant>
        <vt:i4>0</vt:i4>
      </vt:variant>
      <vt:variant>
        <vt:i4>5</vt:i4>
      </vt:variant>
      <vt:variant>
        <vt:lpwstr>l6763_1975_13.htm</vt:lpwstr>
      </vt:variant>
      <vt:variant>
        <vt:lpwstr>n17</vt:lpwstr>
      </vt:variant>
      <vt:variant>
        <vt:i4>589828</vt:i4>
      </vt:variant>
      <vt:variant>
        <vt:i4>5883</vt:i4>
      </vt:variant>
      <vt:variant>
        <vt:i4>0</vt:i4>
      </vt:variant>
      <vt:variant>
        <vt:i4>5</vt:i4>
      </vt:variant>
      <vt:variant>
        <vt:lpwstr>l6763_1975_13.htm</vt:lpwstr>
      </vt:variant>
      <vt:variant>
        <vt:lpwstr>n17</vt:lpwstr>
      </vt:variant>
      <vt:variant>
        <vt:i4>3997751</vt:i4>
      </vt:variant>
      <vt:variant>
        <vt:i4>5880</vt:i4>
      </vt:variant>
      <vt:variant>
        <vt:i4>0</vt:i4>
      </vt:variant>
      <vt:variant>
        <vt:i4>5</vt:i4>
      </vt:variant>
      <vt:variant>
        <vt:lpwstr>l6763_1975_13.htm</vt:lpwstr>
      </vt:variant>
      <vt:variant>
        <vt:lpwstr>n237</vt:lpwstr>
      </vt:variant>
      <vt:variant>
        <vt:i4>3735605</vt:i4>
      </vt:variant>
      <vt:variant>
        <vt:i4>5877</vt:i4>
      </vt:variant>
      <vt:variant>
        <vt:i4>0</vt:i4>
      </vt:variant>
      <vt:variant>
        <vt:i4>5</vt:i4>
      </vt:variant>
      <vt:variant>
        <vt:lpwstr>l6763_1975_13.htm</vt:lpwstr>
      </vt:variant>
      <vt:variant>
        <vt:lpwstr>n213</vt:lpwstr>
      </vt:variant>
      <vt:variant>
        <vt:i4>3735605</vt:i4>
      </vt:variant>
      <vt:variant>
        <vt:i4>5874</vt:i4>
      </vt:variant>
      <vt:variant>
        <vt:i4>0</vt:i4>
      </vt:variant>
      <vt:variant>
        <vt:i4>5</vt:i4>
      </vt:variant>
      <vt:variant>
        <vt:lpwstr>l6763_1975_13.htm</vt:lpwstr>
      </vt:variant>
      <vt:variant>
        <vt:lpwstr>n213</vt:lpwstr>
      </vt:variant>
      <vt:variant>
        <vt:i4>3735605</vt:i4>
      </vt:variant>
      <vt:variant>
        <vt:i4>5871</vt:i4>
      </vt:variant>
      <vt:variant>
        <vt:i4>0</vt:i4>
      </vt:variant>
      <vt:variant>
        <vt:i4>5</vt:i4>
      </vt:variant>
      <vt:variant>
        <vt:lpwstr>l6763_1975_13.htm</vt:lpwstr>
      </vt:variant>
      <vt:variant>
        <vt:lpwstr>n213</vt:lpwstr>
      </vt:variant>
      <vt:variant>
        <vt:i4>3735605</vt:i4>
      </vt:variant>
      <vt:variant>
        <vt:i4>5868</vt:i4>
      </vt:variant>
      <vt:variant>
        <vt:i4>0</vt:i4>
      </vt:variant>
      <vt:variant>
        <vt:i4>5</vt:i4>
      </vt:variant>
      <vt:variant>
        <vt:lpwstr>l6763_1975_13.htm</vt:lpwstr>
      </vt:variant>
      <vt:variant>
        <vt:lpwstr>n213</vt:lpwstr>
      </vt:variant>
      <vt:variant>
        <vt:i4>3735605</vt:i4>
      </vt:variant>
      <vt:variant>
        <vt:i4>5865</vt:i4>
      </vt:variant>
      <vt:variant>
        <vt:i4>0</vt:i4>
      </vt:variant>
      <vt:variant>
        <vt:i4>5</vt:i4>
      </vt:variant>
      <vt:variant>
        <vt:lpwstr>l6763_1975_13.htm</vt:lpwstr>
      </vt:variant>
      <vt:variant>
        <vt:lpwstr>n213</vt:lpwstr>
      </vt:variant>
      <vt:variant>
        <vt:i4>3473462</vt:i4>
      </vt:variant>
      <vt:variant>
        <vt:i4>5862</vt:i4>
      </vt:variant>
      <vt:variant>
        <vt:i4>0</vt:i4>
      </vt:variant>
      <vt:variant>
        <vt:i4>5</vt:i4>
      </vt:variant>
      <vt:variant>
        <vt:lpwstr>l6763_1975_13.htm</vt:lpwstr>
      </vt:variant>
      <vt:variant>
        <vt:lpwstr>n429</vt:lpwstr>
      </vt:variant>
      <vt:variant>
        <vt:i4>3735605</vt:i4>
      </vt:variant>
      <vt:variant>
        <vt:i4>5859</vt:i4>
      </vt:variant>
      <vt:variant>
        <vt:i4>0</vt:i4>
      </vt:variant>
      <vt:variant>
        <vt:i4>5</vt:i4>
      </vt:variant>
      <vt:variant>
        <vt:lpwstr>l6763_1975_13.htm</vt:lpwstr>
      </vt:variant>
      <vt:variant>
        <vt:lpwstr>n213</vt:lpwstr>
      </vt:variant>
      <vt:variant>
        <vt:i4>3735605</vt:i4>
      </vt:variant>
      <vt:variant>
        <vt:i4>5856</vt:i4>
      </vt:variant>
      <vt:variant>
        <vt:i4>0</vt:i4>
      </vt:variant>
      <vt:variant>
        <vt:i4>5</vt:i4>
      </vt:variant>
      <vt:variant>
        <vt:lpwstr>l6763_1975_13.htm</vt:lpwstr>
      </vt:variant>
      <vt:variant>
        <vt:lpwstr>n213</vt:lpwstr>
      </vt:variant>
      <vt:variant>
        <vt:i4>3735605</vt:i4>
      </vt:variant>
      <vt:variant>
        <vt:i4>5853</vt:i4>
      </vt:variant>
      <vt:variant>
        <vt:i4>0</vt:i4>
      </vt:variant>
      <vt:variant>
        <vt:i4>5</vt:i4>
      </vt:variant>
      <vt:variant>
        <vt:lpwstr>l6763_1975_13.htm</vt:lpwstr>
      </vt:variant>
      <vt:variant>
        <vt:lpwstr>n213</vt:lpwstr>
      </vt:variant>
      <vt:variant>
        <vt:i4>3735605</vt:i4>
      </vt:variant>
      <vt:variant>
        <vt:i4>5850</vt:i4>
      </vt:variant>
      <vt:variant>
        <vt:i4>0</vt:i4>
      </vt:variant>
      <vt:variant>
        <vt:i4>5</vt:i4>
      </vt:variant>
      <vt:variant>
        <vt:lpwstr>l6763_1975_13.htm</vt:lpwstr>
      </vt:variant>
      <vt:variant>
        <vt:lpwstr>n213</vt:lpwstr>
      </vt:variant>
      <vt:variant>
        <vt:i4>3735605</vt:i4>
      </vt:variant>
      <vt:variant>
        <vt:i4>5847</vt:i4>
      </vt:variant>
      <vt:variant>
        <vt:i4>0</vt:i4>
      </vt:variant>
      <vt:variant>
        <vt:i4>5</vt:i4>
      </vt:variant>
      <vt:variant>
        <vt:lpwstr>l6763_1975_13.htm</vt:lpwstr>
      </vt:variant>
      <vt:variant>
        <vt:lpwstr>n213</vt:lpwstr>
      </vt:variant>
      <vt:variant>
        <vt:i4>3735605</vt:i4>
      </vt:variant>
      <vt:variant>
        <vt:i4>5844</vt:i4>
      </vt:variant>
      <vt:variant>
        <vt:i4>0</vt:i4>
      </vt:variant>
      <vt:variant>
        <vt:i4>5</vt:i4>
      </vt:variant>
      <vt:variant>
        <vt:lpwstr>l6763_1975_13.htm</vt:lpwstr>
      </vt:variant>
      <vt:variant>
        <vt:lpwstr>n213</vt:lpwstr>
      </vt:variant>
      <vt:variant>
        <vt:i4>3735605</vt:i4>
      </vt:variant>
      <vt:variant>
        <vt:i4>5841</vt:i4>
      </vt:variant>
      <vt:variant>
        <vt:i4>0</vt:i4>
      </vt:variant>
      <vt:variant>
        <vt:i4>5</vt:i4>
      </vt:variant>
      <vt:variant>
        <vt:lpwstr>l6763_1975_13.htm</vt:lpwstr>
      </vt:variant>
      <vt:variant>
        <vt:lpwstr>n213</vt:lpwstr>
      </vt:variant>
      <vt:variant>
        <vt:i4>3407926</vt:i4>
      </vt:variant>
      <vt:variant>
        <vt:i4>5838</vt:i4>
      </vt:variant>
      <vt:variant>
        <vt:i4>0</vt:i4>
      </vt:variant>
      <vt:variant>
        <vt:i4>5</vt:i4>
      </vt:variant>
      <vt:variant>
        <vt:lpwstr>l6763_1975_13.htm</vt:lpwstr>
      </vt:variant>
      <vt:variant>
        <vt:lpwstr>n428</vt:lpwstr>
      </vt:variant>
      <vt:variant>
        <vt:i4>3735605</vt:i4>
      </vt:variant>
      <vt:variant>
        <vt:i4>5835</vt:i4>
      </vt:variant>
      <vt:variant>
        <vt:i4>0</vt:i4>
      </vt:variant>
      <vt:variant>
        <vt:i4>5</vt:i4>
      </vt:variant>
      <vt:variant>
        <vt:lpwstr>l6763_1975_13.htm</vt:lpwstr>
      </vt:variant>
      <vt:variant>
        <vt:lpwstr>n213</vt:lpwstr>
      </vt:variant>
      <vt:variant>
        <vt:i4>3735605</vt:i4>
      </vt:variant>
      <vt:variant>
        <vt:i4>5832</vt:i4>
      </vt:variant>
      <vt:variant>
        <vt:i4>0</vt:i4>
      </vt:variant>
      <vt:variant>
        <vt:i4>5</vt:i4>
      </vt:variant>
      <vt:variant>
        <vt:lpwstr>l6763_1975_13.htm</vt:lpwstr>
      </vt:variant>
      <vt:variant>
        <vt:lpwstr>n213</vt:lpwstr>
      </vt:variant>
      <vt:variant>
        <vt:i4>3735605</vt:i4>
      </vt:variant>
      <vt:variant>
        <vt:i4>5829</vt:i4>
      </vt:variant>
      <vt:variant>
        <vt:i4>0</vt:i4>
      </vt:variant>
      <vt:variant>
        <vt:i4>5</vt:i4>
      </vt:variant>
      <vt:variant>
        <vt:lpwstr>l6763_1975_13.htm</vt:lpwstr>
      </vt:variant>
      <vt:variant>
        <vt:lpwstr>n213</vt:lpwstr>
      </vt:variant>
      <vt:variant>
        <vt:i4>3735605</vt:i4>
      </vt:variant>
      <vt:variant>
        <vt:i4>5826</vt:i4>
      </vt:variant>
      <vt:variant>
        <vt:i4>0</vt:i4>
      </vt:variant>
      <vt:variant>
        <vt:i4>5</vt:i4>
      </vt:variant>
      <vt:variant>
        <vt:lpwstr>l6763_1975_13.htm</vt:lpwstr>
      </vt:variant>
      <vt:variant>
        <vt:lpwstr>n213</vt:lpwstr>
      </vt:variant>
      <vt:variant>
        <vt:i4>3735605</vt:i4>
      </vt:variant>
      <vt:variant>
        <vt:i4>5823</vt:i4>
      </vt:variant>
      <vt:variant>
        <vt:i4>0</vt:i4>
      </vt:variant>
      <vt:variant>
        <vt:i4>5</vt:i4>
      </vt:variant>
      <vt:variant>
        <vt:lpwstr>l6763_1975_13.htm</vt:lpwstr>
      </vt:variant>
      <vt:variant>
        <vt:lpwstr>n213</vt:lpwstr>
      </vt:variant>
      <vt:variant>
        <vt:i4>3735605</vt:i4>
      </vt:variant>
      <vt:variant>
        <vt:i4>5820</vt:i4>
      </vt:variant>
      <vt:variant>
        <vt:i4>0</vt:i4>
      </vt:variant>
      <vt:variant>
        <vt:i4>5</vt:i4>
      </vt:variant>
      <vt:variant>
        <vt:lpwstr>l6763_1975_13.htm</vt:lpwstr>
      </vt:variant>
      <vt:variant>
        <vt:lpwstr>n213</vt:lpwstr>
      </vt:variant>
      <vt:variant>
        <vt:i4>3997751</vt:i4>
      </vt:variant>
      <vt:variant>
        <vt:i4>5817</vt:i4>
      </vt:variant>
      <vt:variant>
        <vt:i4>0</vt:i4>
      </vt:variant>
      <vt:variant>
        <vt:i4>5</vt:i4>
      </vt:variant>
      <vt:variant>
        <vt:lpwstr>l6763_1975_13.htm</vt:lpwstr>
      </vt:variant>
      <vt:variant>
        <vt:lpwstr>n237</vt:lpwstr>
      </vt:variant>
      <vt:variant>
        <vt:i4>3997751</vt:i4>
      </vt:variant>
      <vt:variant>
        <vt:i4>5814</vt:i4>
      </vt:variant>
      <vt:variant>
        <vt:i4>0</vt:i4>
      </vt:variant>
      <vt:variant>
        <vt:i4>5</vt:i4>
      </vt:variant>
      <vt:variant>
        <vt:lpwstr>l6763_1975_13.htm</vt:lpwstr>
      </vt:variant>
      <vt:variant>
        <vt:lpwstr>n237</vt:lpwstr>
      </vt:variant>
      <vt:variant>
        <vt:i4>3997751</vt:i4>
      </vt:variant>
      <vt:variant>
        <vt:i4>5811</vt:i4>
      </vt:variant>
      <vt:variant>
        <vt:i4>0</vt:i4>
      </vt:variant>
      <vt:variant>
        <vt:i4>5</vt:i4>
      </vt:variant>
      <vt:variant>
        <vt:lpwstr>l6763_1975_13.htm</vt:lpwstr>
      </vt:variant>
      <vt:variant>
        <vt:lpwstr>n237</vt:lpwstr>
      </vt:variant>
      <vt:variant>
        <vt:i4>3735605</vt:i4>
      </vt:variant>
      <vt:variant>
        <vt:i4>5808</vt:i4>
      </vt:variant>
      <vt:variant>
        <vt:i4>0</vt:i4>
      </vt:variant>
      <vt:variant>
        <vt:i4>5</vt:i4>
      </vt:variant>
      <vt:variant>
        <vt:lpwstr>l6763_1975_13.htm</vt:lpwstr>
      </vt:variant>
      <vt:variant>
        <vt:lpwstr>n213</vt:lpwstr>
      </vt:variant>
      <vt:variant>
        <vt:i4>3735605</vt:i4>
      </vt:variant>
      <vt:variant>
        <vt:i4>5805</vt:i4>
      </vt:variant>
      <vt:variant>
        <vt:i4>0</vt:i4>
      </vt:variant>
      <vt:variant>
        <vt:i4>5</vt:i4>
      </vt:variant>
      <vt:variant>
        <vt:lpwstr>l6763_1975_13.htm</vt:lpwstr>
      </vt:variant>
      <vt:variant>
        <vt:lpwstr>n213</vt:lpwstr>
      </vt:variant>
      <vt:variant>
        <vt:i4>3735605</vt:i4>
      </vt:variant>
      <vt:variant>
        <vt:i4>5802</vt:i4>
      </vt:variant>
      <vt:variant>
        <vt:i4>0</vt:i4>
      </vt:variant>
      <vt:variant>
        <vt:i4>5</vt:i4>
      </vt:variant>
      <vt:variant>
        <vt:lpwstr>l6763_1975_13.htm</vt:lpwstr>
      </vt:variant>
      <vt:variant>
        <vt:lpwstr>n213</vt:lpwstr>
      </vt:variant>
      <vt:variant>
        <vt:i4>3735605</vt:i4>
      </vt:variant>
      <vt:variant>
        <vt:i4>5799</vt:i4>
      </vt:variant>
      <vt:variant>
        <vt:i4>0</vt:i4>
      </vt:variant>
      <vt:variant>
        <vt:i4>5</vt:i4>
      </vt:variant>
      <vt:variant>
        <vt:lpwstr>l6763_1975_13.htm</vt:lpwstr>
      </vt:variant>
      <vt:variant>
        <vt:lpwstr>n213</vt:lpwstr>
      </vt:variant>
      <vt:variant>
        <vt:i4>3735605</vt:i4>
      </vt:variant>
      <vt:variant>
        <vt:i4>5796</vt:i4>
      </vt:variant>
      <vt:variant>
        <vt:i4>0</vt:i4>
      </vt:variant>
      <vt:variant>
        <vt:i4>5</vt:i4>
      </vt:variant>
      <vt:variant>
        <vt:lpwstr>l6763_1975_13.htm</vt:lpwstr>
      </vt:variant>
      <vt:variant>
        <vt:lpwstr>n213</vt:lpwstr>
      </vt:variant>
      <vt:variant>
        <vt:i4>3735605</vt:i4>
      </vt:variant>
      <vt:variant>
        <vt:i4>5793</vt:i4>
      </vt:variant>
      <vt:variant>
        <vt:i4>0</vt:i4>
      </vt:variant>
      <vt:variant>
        <vt:i4>5</vt:i4>
      </vt:variant>
      <vt:variant>
        <vt:lpwstr>l6763_1975_13.htm</vt:lpwstr>
      </vt:variant>
      <vt:variant>
        <vt:lpwstr>n213</vt:lpwstr>
      </vt:variant>
      <vt:variant>
        <vt:i4>3735605</vt:i4>
      </vt:variant>
      <vt:variant>
        <vt:i4>5790</vt:i4>
      </vt:variant>
      <vt:variant>
        <vt:i4>0</vt:i4>
      </vt:variant>
      <vt:variant>
        <vt:i4>5</vt:i4>
      </vt:variant>
      <vt:variant>
        <vt:lpwstr>l6763_1975_13.htm</vt:lpwstr>
      </vt:variant>
      <vt:variant>
        <vt:lpwstr>n213</vt:lpwstr>
      </vt:variant>
      <vt:variant>
        <vt:i4>3735605</vt:i4>
      </vt:variant>
      <vt:variant>
        <vt:i4>5787</vt:i4>
      </vt:variant>
      <vt:variant>
        <vt:i4>0</vt:i4>
      </vt:variant>
      <vt:variant>
        <vt:i4>5</vt:i4>
      </vt:variant>
      <vt:variant>
        <vt:lpwstr>l6763_1975_13.htm</vt:lpwstr>
      </vt:variant>
      <vt:variant>
        <vt:lpwstr>n213</vt:lpwstr>
      </vt:variant>
      <vt:variant>
        <vt:i4>3735605</vt:i4>
      </vt:variant>
      <vt:variant>
        <vt:i4>5784</vt:i4>
      </vt:variant>
      <vt:variant>
        <vt:i4>0</vt:i4>
      </vt:variant>
      <vt:variant>
        <vt:i4>5</vt:i4>
      </vt:variant>
      <vt:variant>
        <vt:lpwstr>l6763_1975_13.htm</vt:lpwstr>
      </vt:variant>
      <vt:variant>
        <vt:lpwstr>n213</vt:lpwstr>
      </vt:variant>
      <vt:variant>
        <vt:i4>3997751</vt:i4>
      </vt:variant>
      <vt:variant>
        <vt:i4>5781</vt:i4>
      </vt:variant>
      <vt:variant>
        <vt:i4>0</vt:i4>
      </vt:variant>
      <vt:variant>
        <vt:i4>5</vt:i4>
      </vt:variant>
      <vt:variant>
        <vt:lpwstr>l6763_1975_13.htm</vt:lpwstr>
      </vt:variant>
      <vt:variant>
        <vt:lpwstr>n237</vt:lpwstr>
      </vt:variant>
      <vt:variant>
        <vt:i4>3932215</vt:i4>
      </vt:variant>
      <vt:variant>
        <vt:i4>5778</vt:i4>
      </vt:variant>
      <vt:variant>
        <vt:i4>0</vt:i4>
      </vt:variant>
      <vt:variant>
        <vt:i4>5</vt:i4>
      </vt:variant>
      <vt:variant>
        <vt:lpwstr>l6763_1975_13.htm</vt:lpwstr>
      </vt:variant>
      <vt:variant>
        <vt:lpwstr>n236</vt:lpwstr>
      </vt:variant>
      <vt:variant>
        <vt:i4>3932215</vt:i4>
      </vt:variant>
      <vt:variant>
        <vt:i4>5775</vt:i4>
      </vt:variant>
      <vt:variant>
        <vt:i4>0</vt:i4>
      </vt:variant>
      <vt:variant>
        <vt:i4>5</vt:i4>
      </vt:variant>
      <vt:variant>
        <vt:lpwstr>l6763_1975_13.htm</vt:lpwstr>
      </vt:variant>
      <vt:variant>
        <vt:lpwstr>n236</vt:lpwstr>
      </vt:variant>
      <vt:variant>
        <vt:i4>3932215</vt:i4>
      </vt:variant>
      <vt:variant>
        <vt:i4>5772</vt:i4>
      </vt:variant>
      <vt:variant>
        <vt:i4>0</vt:i4>
      </vt:variant>
      <vt:variant>
        <vt:i4>5</vt:i4>
      </vt:variant>
      <vt:variant>
        <vt:lpwstr>l6763_1975_13.htm</vt:lpwstr>
      </vt:variant>
      <vt:variant>
        <vt:lpwstr>n236</vt:lpwstr>
      </vt:variant>
      <vt:variant>
        <vt:i4>3932215</vt:i4>
      </vt:variant>
      <vt:variant>
        <vt:i4>5769</vt:i4>
      </vt:variant>
      <vt:variant>
        <vt:i4>0</vt:i4>
      </vt:variant>
      <vt:variant>
        <vt:i4>5</vt:i4>
      </vt:variant>
      <vt:variant>
        <vt:lpwstr>l6763_1975_13.htm</vt:lpwstr>
      </vt:variant>
      <vt:variant>
        <vt:lpwstr>n236</vt:lpwstr>
      </vt:variant>
      <vt:variant>
        <vt:i4>3735605</vt:i4>
      </vt:variant>
      <vt:variant>
        <vt:i4>5766</vt:i4>
      </vt:variant>
      <vt:variant>
        <vt:i4>0</vt:i4>
      </vt:variant>
      <vt:variant>
        <vt:i4>5</vt:i4>
      </vt:variant>
      <vt:variant>
        <vt:lpwstr>l6763_1975_13.htm</vt:lpwstr>
      </vt:variant>
      <vt:variant>
        <vt:lpwstr>n213</vt:lpwstr>
      </vt:variant>
      <vt:variant>
        <vt:i4>3735605</vt:i4>
      </vt:variant>
      <vt:variant>
        <vt:i4>5763</vt:i4>
      </vt:variant>
      <vt:variant>
        <vt:i4>0</vt:i4>
      </vt:variant>
      <vt:variant>
        <vt:i4>5</vt:i4>
      </vt:variant>
      <vt:variant>
        <vt:lpwstr>l6763_1975_13.htm</vt:lpwstr>
      </vt:variant>
      <vt:variant>
        <vt:lpwstr>n213</vt:lpwstr>
      </vt:variant>
      <vt:variant>
        <vt:i4>3866674</vt:i4>
      </vt:variant>
      <vt:variant>
        <vt:i4>5760</vt:i4>
      </vt:variant>
      <vt:variant>
        <vt:i4>0</vt:i4>
      </vt:variant>
      <vt:variant>
        <vt:i4>5</vt:i4>
      </vt:variant>
      <vt:variant>
        <vt:lpwstr>l6763_1975_13.htm</vt:lpwstr>
      </vt:variant>
      <vt:variant>
        <vt:lpwstr>n360</vt:lpwstr>
      </vt:variant>
      <vt:variant>
        <vt:i4>3866674</vt:i4>
      </vt:variant>
      <vt:variant>
        <vt:i4>5757</vt:i4>
      </vt:variant>
      <vt:variant>
        <vt:i4>0</vt:i4>
      </vt:variant>
      <vt:variant>
        <vt:i4>5</vt:i4>
      </vt:variant>
      <vt:variant>
        <vt:lpwstr>l6763_1975_13.htm</vt:lpwstr>
      </vt:variant>
      <vt:variant>
        <vt:lpwstr>n360</vt:lpwstr>
      </vt:variant>
      <vt:variant>
        <vt:i4>3997751</vt:i4>
      </vt:variant>
      <vt:variant>
        <vt:i4>5754</vt:i4>
      </vt:variant>
      <vt:variant>
        <vt:i4>0</vt:i4>
      </vt:variant>
      <vt:variant>
        <vt:i4>5</vt:i4>
      </vt:variant>
      <vt:variant>
        <vt:lpwstr>l6763_1975_13.htm</vt:lpwstr>
      </vt:variant>
      <vt:variant>
        <vt:lpwstr>n237</vt:lpwstr>
      </vt:variant>
      <vt:variant>
        <vt:i4>3997751</vt:i4>
      </vt:variant>
      <vt:variant>
        <vt:i4>5751</vt:i4>
      </vt:variant>
      <vt:variant>
        <vt:i4>0</vt:i4>
      </vt:variant>
      <vt:variant>
        <vt:i4>5</vt:i4>
      </vt:variant>
      <vt:variant>
        <vt:lpwstr>l6763_1975_13.htm</vt:lpwstr>
      </vt:variant>
      <vt:variant>
        <vt:lpwstr>n237</vt:lpwstr>
      </vt:variant>
      <vt:variant>
        <vt:i4>3997751</vt:i4>
      </vt:variant>
      <vt:variant>
        <vt:i4>5748</vt:i4>
      </vt:variant>
      <vt:variant>
        <vt:i4>0</vt:i4>
      </vt:variant>
      <vt:variant>
        <vt:i4>5</vt:i4>
      </vt:variant>
      <vt:variant>
        <vt:lpwstr>l6763_1975_13.htm</vt:lpwstr>
      </vt:variant>
      <vt:variant>
        <vt:lpwstr>n237</vt:lpwstr>
      </vt:variant>
      <vt:variant>
        <vt:i4>3932215</vt:i4>
      </vt:variant>
      <vt:variant>
        <vt:i4>5745</vt:i4>
      </vt:variant>
      <vt:variant>
        <vt:i4>0</vt:i4>
      </vt:variant>
      <vt:variant>
        <vt:i4>5</vt:i4>
      </vt:variant>
      <vt:variant>
        <vt:lpwstr>l6763_1975_13.htm</vt:lpwstr>
      </vt:variant>
      <vt:variant>
        <vt:lpwstr>n236</vt:lpwstr>
      </vt:variant>
      <vt:variant>
        <vt:i4>3997751</vt:i4>
      </vt:variant>
      <vt:variant>
        <vt:i4>5742</vt:i4>
      </vt:variant>
      <vt:variant>
        <vt:i4>0</vt:i4>
      </vt:variant>
      <vt:variant>
        <vt:i4>5</vt:i4>
      </vt:variant>
      <vt:variant>
        <vt:lpwstr>l6763_1975_13.htm</vt:lpwstr>
      </vt:variant>
      <vt:variant>
        <vt:lpwstr>n237</vt:lpwstr>
      </vt:variant>
      <vt:variant>
        <vt:i4>3997751</vt:i4>
      </vt:variant>
      <vt:variant>
        <vt:i4>5739</vt:i4>
      </vt:variant>
      <vt:variant>
        <vt:i4>0</vt:i4>
      </vt:variant>
      <vt:variant>
        <vt:i4>5</vt:i4>
      </vt:variant>
      <vt:variant>
        <vt:lpwstr>l6763_1975_13.htm</vt:lpwstr>
      </vt:variant>
      <vt:variant>
        <vt:lpwstr>n237</vt:lpwstr>
      </vt:variant>
      <vt:variant>
        <vt:i4>3932215</vt:i4>
      </vt:variant>
      <vt:variant>
        <vt:i4>5736</vt:i4>
      </vt:variant>
      <vt:variant>
        <vt:i4>0</vt:i4>
      </vt:variant>
      <vt:variant>
        <vt:i4>5</vt:i4>
      </vt:variant>
      <vt:variant>
        <vt:lpwstr>l6763_1975_13.htm</vt:lpwstr>
      </vt:variant>
      <vt:variant>
        <vt:lpwstr>n236</vt:lpwstr>
      </vt:variant>
      <vt:variant>
        <vt:i4>3735605</vt:i4>
      </vt:variant>
      <vt:variant>
        <vt:i4>5733</vt:i4>
      </vt:variant>
      <vt:variant>
        <vt:i4>0</vt:i4>
      </vt:variant>
      <vt:variant>
        <vt:i4>5</vt:i4>
      </vt:variant>
      <vt:variant>
        <vt:lpwstr>l6763_1975_13.htm</vt:lpwstr>
      </vt:variant>
      <vt:variant>
        <vt:lpwstr>n213</vt:lpwstr>
      </vt:variant>
      <vt:variant>
        <vt:i4>3735605</vt:i4>
      </vt:variant>
      <vt:variant>
        <vt:i4>5730</vt:i4>
      </vt:variant>
      <vt:variant>
        <vt:i4>0</vt:i4>
      </vt:variant>
      <vt:variant>
        <vt:i4>5</vt:i4>
      </vt:variant>
      <vt:variant>
        <vt:lpwstr>l6763_1975_13.htm</vt:lpwstr>
      </vt:variant>
      <vt:variant>
        <vt:lpwstr>n213</vt:lpwstr>
      </vt:variant>
      <vt:variant>
        <vt:i4>3735605</vt:i4>
      </vt:variant>
      <vt:variant>
        <vt:i4>5727</vt:i4>
      </vt:variant>
      <vt:variant>
        <vt:i4>0</vt:i4>
      </vt:variant>
      <vt:variant>
        <vt:i4>5</vt:i4>
      </vt:variant>
      <vt:variant>
        <vt:lpwstr>l6763_1975_13.htm</vt:lpwstr>
      </vt:variant>
      <vt:variant>
        <vt:lpwstr>n213</vt:lpwstr>
      </vt:variant>
      <vt:variant>
        <vt:i4>3407925</vt:i4>
      </vt:variant>
      <vt:variant>
        <vt:i4>5724</vt:i4>
      </vt:variant>
      <vt:variant>
        <vt:i4>0</vt:i4>
      </vt:variant>
      <vt:variant>
        <vt:i4>5</vt:i4>
      </vt:variant>
      <vt:variant>
        <vt:lpwstr>l6763_1975_13.htm</vt:lpwstr>
      </vt:variant>
      <vt:variant>
        <vt:lpwstr>n418</vt:lpwstr>
      </vt:variant>
      <vt:variant>
        <vt:i4>3997751</vt:i4>
      </vt:variant>
      <vt:variant>
        <vt:i4>5721</vt:i4>
      </vt:variant>
      <vt:variant>
        <vt:i4>0</vt:i4>
      </vt:variant>
      <vt:variant>
        <vt:i4>5</vt:i4>
      </vt:variant>
      <vt:variant>
        <vt:lpwstr>l6763_1975_13.htm</vt:lpwstr>
      </vt:variant>
      <vt:variant>
        <vt:lpwstr>n237</vt:lpwstr>
      </vt:variant>
      <vt:variant>
        <vt:i4>3997751</vt:i4>
      </vt:variant>
      <vt:variant>
        <vt:i4>5718</vt:i4>
      </vt:variant>
      <vt:variant>
        <vt:i4>0</vt:i4>
      </vt:variant>
      <vt:variant>
        <vt:i4>5</vt:i4>
      </vt:variant>
      <vt:variant>
        <vt:lpwstr>l6763_1975_13.htm</vt:lpwstr>
      </vt:variant>
      <vt:variant>
        <vt:lpwstr>n237</vt:lpwstr>
      </vt:variant>
      <vt:variant>
        <vt:i4>3997751</vt:i4>
      </vt:variant>
      <vt:variant>
        <vt:i4>5715</vt:i4>
      </vt:variant>
      <vt:variant>
        <vt:i4>0</vt:i4>
      </vt:variant>
      <vt:variant>
        <vt:i4>5</vt:i4>
      </vt:variant>
      <vt:variant>
        <vt:lpwstr>l6763_1975_13.htm</vt:lpwstr>
      </vt:variant>
      <vt:variant>
        <vt:lpwstr>n237</vt:lpwstr>
      </vt:variant>
      <vt:variant>
        <vt:i4>3997751</vt:i4>
      </vt:variant>
      <vt:variant>
        <vt:i4>5712</vt:i4>
      </vt:variant>
      <vt:variant>
        <vt:i4>0</vt:i4>
      </vt:variant>
      <vt:variant>
        <vt:i4>5</vt:i4>
      </vt:variant>
      <vt:variant>
        <vt:lpwstr>l6763_1975_13.htm</vt:lpwstr>
      </vt:variant>
      <vt:variant>
        <vt:lpwstr>n237</vt:lpwstr>
      </vt:variant>
      <vt:variant>
        <vt:i4>3735605</vt:i4>
      </vt:variant>
      <vt:variant>
        <vt:i4>5709</vt:i4>
      </vt:variant>
      <vt:variant>
        <vt:i4>0</vt:i4>
      </vt:variant>
      <vt:variant>
        <vt:i4>5</vt:i4>
      </vt:variant>
      <vt:variant>
        <vt:lpwstr>l6763_1975_13.htm</vt:lpwstr>
      </vt:variant>
      <vt:variant>
        <vt:lpwstr>n213</vt:lpwstr>
      </vt:variant>
      <vt:variant>
        <vt:i4>3932211</vt:i4>
      </vt:variant>
      <vt:variant>
        <vt:i4>5706</vt:i4>
      </vt:variant>
      <vt:variant>
        <vt:i4>0</vt:i4>
      </vt:variant>
      <vt:variant>
        <vt:i4>5</vt:i4>
      </vt:variant>
      <vt:variant>
        <vt:lpwstr>l6763_1975_13.htm</vt:lpwstr>
      </vt:variant>
      <vt:variant>
        <vt:lpwstr>n276</vt:lpwstr>
      </vt:variant>
      <vt:variant>
        <vt:i4>3932215</vt:i4>
      </vt:variant>
      <vt:variant>
        <vt:i4>5703</vt:i4>
      </vt:variant>
      <vt:variant>
        <vt:i4>0</vt:i4>
      </vt:variant>
      <vt:variant>
        <vt:i4>5</vt:i4>
      </vt:variant>
      <vt:variant>
        <vt:lpwstr>l6763_1975_13.htm</vt:lpwstr>
      </vt:variant>
      <vt:variant>
        <vt:lpwstr>n236</vt:lpwstr>
      </vt:variant>
      <vt:variant>
        <vt:i4>3735605</vt:i4>
      </vt:variant>
      <vt:variant>
        <vt:i4>5700</vt:i4>
      </vt:variant>
      <vt:variant>
        <vt:i4>0</vt:i4>
      </vt:variant>
      <vt:variant>
        <vt:i4>5</vt:i4>
      </vt:variant>
      <vt:variant>
        <vt:lpwstr>l6763_1975_13.htm</vt:lpwstr>
      </vt:variant>
      <vt:variant>
        <vt:lpwstr>n213</vt:lpwstr>
      </vt:variant>
      <vt:variant>
        <vt:i4>3735605</vt:i4>
      </vt:variant>
      <vt:variant>
        <vt:i4>5697</vt:i4>
      </vt:variant>
      <vt:variant>
        <vt:i4>0</vt:i4>
      </vt:variant>
      <vt:variant>
        <vt:i4>5</vt:i4>
      </vt:variant>
      <vt:variant>
        <vt:lpwstr>l6763_1975_13.htm</vt:lpwstr>
      </vt:variant>
      <vt:variant>
        <vt:lpwstr>n213</vt:lpwstr>
      </vt:variant>
      <vt:variant>
        <vt:i4>3932215</vt:i4>
      </vt:variant>
      <vt:variant>
        <vt:i4>5694</vt:i4>
      </vt:variant>
      <vt:variant>
        <vt:i4>0</vt:i4>
      </vt:variant>
      <vt:variant>
        <vt:i4>5</vt:i4>
      </vt:variant>
      <vt:variant>
        <vt:lpwstr>l6763_1975_13.htm</vt:lpwstr>
      </vt:variant>
      <vt:variant>
        <vt:lpwstr>n236</vt:lpwstr>
      </vt:variant>
      <vt:variant>
        <vt:i4>3735605</vt:i4>
      </vt:variant>
      <vt:variant>
        <vt:i4>5691</vt:i4>
      </vt:variant>
      <vt:variant>
        <vt:i4>0</vt:i4>
      </vt:variant>
      <vt:variant>
        <vt:i4>5</vt:i4>
      </vt:variant>
      <vt:variant>
        <vt:lpwstr>l6763_1975_13.htm</vt:lpwstr>
      </vt:variant>
      <vt:variant>
        <vt:lpwstr>n213</vt:lpwstr>
      </vt:variant>
      <vt:variant>
        <vt:i4>3735605</vt:i4>
      </vt:variant>
      <vt:variant>
        <vt:i4>5688</vt:i4>
      </vt:variant>
      <vt:variant>
        <vt:i4>0</vt:i4>
      </vt:variant>
      <vt:variant>
        <vt:i4>5</vt:i4>
      </vt:variant>
      <vt:variant>
        <vt:lpwstr>l6763_1975_13.htm</vt:lpwstr>
      </vt:variant>
      <vt:variant>
        <vt:lpwstr>n213</vt:lpwstr>
      </vt:variant>
      <vt:variant>
        <vt:i4>3735605</vt:i4>
      </vt:variant>
      <vt:variant>
        <vt:i4>5685</vt:i4>
      </vt:variant>
      <vt:variant>
        <vt:i4>0</vt:i4>
      </vt:variant>
      <vt:variant>
        <vt:i4>5</vt:i4>
      </vt:variant>
      <vt:variant>
        <vt:lpwstr>l6763_1975_13.htm</vt:lpwstr>
      </vt:variant>
      <vt:variant>
        <vt:lpwstr>n213</vt:lpwstr>
      </vt:variant>
      <vt:variant>
        <vt:i4>3735605</vt:i4>
      </vt:variant>
      <vt:variant>
        <vt:i4>5682</vt:i4>
      </vt:variant>
      <vt:variant>
        <vt:i4>0</vt:i4>
      </vt:variant>
      <vt:variant>
        <vt:i4>5</vt:i4>
      </vt:variant>
      <vt:variant>
        <vt:lpwstr>l6763_1975_13.htm</vt:lpwstr>
      </vt:variant>
      <vt:variant>
        <vt:lpwstr>n213</vt:lpwstr>
      </vt:variant>
      <vt:variant>
        <vt:i4>4128823</vt:i4>
      </vt:variant>
      <vt:variant>
        <vt:i4>5679</vt:i4>
      </vt:variant>
      <vt:variant>
        <vt:i4>0</vt:i4>
      </vt:variant>
      <vt:variant>
        <vt:i4>5</vt:i4>
      </vt:variant>
      <vt:variant>
        <vt:lpwstr>l6763_1975_13.htm</vt:lpwstr>
      </vt:variant>
      <vt:variant>
        <vt:lpwstr>n235</vt:lpwstr>
      </vt:variant>
      <vt:variant>
        <vt:i4>4063284</vt:i4>
      </vt:variant>
      <vt:variant>
        <vt:i4>5676</vt:i4>
      </vt:variant>
      <vt:variant>
        <vt:i4>0</vt:i4>
      </vt:variant>
      <vt:variant>
        <vt:i4>5</vt:i4>
      </vt:variant>
      <vt:variant>
        <vt:lpwstr>l6763_1975_13.htm</vt:lpwstr>
      </vt:variant>
      <vt:variant>
        <vt:lpwstr>n107</vt:lpwstr>
      </vt:variant>
      <vt:variant>
        <vt:i4>4063284</vt:i4>
      </vt:variant>
      <vt:variant>
        <vt:i4>5673</vt:i4>
      </vt:variant>
      <vt:variant>
        <vt:i4>0</vt:i4>
      </vt:variant>
      <vt:variant>
        <vt:i4>5</vt:i4>
      </vt:variant>
      <vt:variant>
        <vt:lpwstr>l6763_1975_13.htm</vt:lpwstr>
      </vt:variant>
      <vt:variant>
        <vt:lpwstr>n107</vt:lpwstr>
      </vt:variant>
      <vt:variant>
        <vt:i4>4063284</vt:i4>
      </vt:variant>
      <vt:variant>
        <vt:i4>5670</vt:i4>
      </vt:variant>
      <vt:variant>
        <vt:i4>0</vt:i4>
      </vt:variant>
      <vt:variant>
        <vt:i4>5</vt:i4>
      </vt:variant>
      <vt:variant>
        <vt:lpwstr>l6763_1975_13.htm</vt:lpwstr>
      </vt:variant>
      <vt:variant>
        <vt:lpwstr>n107</vt:lpwstr>
      </vt:variant>
      <vt:variant>
        <vt:i4>4063284</vt:i4>
      </vt:variant>
      <vt:variant>
        <vt:i4>5667</vt:i4>
      </vt:variant>
      <vt:variant>
        <vt:i4>0</vt:i4>
      </vt:variant>
      <vt:variant>
        <vt:i4>5</vt:i4>
      </vt:variant>
      <vt:variant>
        <vt:lpwstr>l6763_1975_13.htm</vt:lpwstr>
      </vt:variant>
      <vt:variant>
        <vt:lpwstr>n107</vt:lpwstr>
      </vt:variant>
      <vt:variant>
        <vt:i4>3866677</vt:i4>
      </vt:variant>
      <vt:variant>
        <vt:i4>5664</vt:i4>
      </vt:variant>
      <vt:variant>
        <vt:i4>0</vt:i4>
      </vt:variant>
      <vt:variant>
        <vt:i4>5</vt:i4>
      </vt:variant>
      <vt:variant>
        <vt:lpwstr>l6763_1975_13.htm</vt:lpwstr>
      </vt:variant>
      <vt:variant>
        <vt:lpwstr>n211</vt:lpwstr>
      </vt:variant>
      <vt:variant>
        <vt:i4>4063284</vt:i4>
      </vt:variant>
      <vt:variant>
        <vt:i4>5661</vt:i4>
      </vt:variant>
      <vt:variant>
        <vt:i4>0</vt:i4>
      </vt:variant>
      <vt:variant>
        <vt:i4>5</vt:i4>
      </vt:variant>
      <vt:variant>
        <vt:lpwstr>l6763_1975_13.htm</vt:lpwstr>
      </vt:variant>
      <vt:variant>
        <vt:lpwstr>n107</vt:lpwstr>
      </vt:variant>
      <vt:variant>
        <vt:i4>4063284</vt:i4>
      </vt:variant>
      <vt:variant>
        <vt:i4>5658</vt:i4>
      </vt:variant>
      <vt:variant>
        <vt:i4>0</vt:i4>
      </vt:variant>
      <vt:variant>
        <vt:i4>5</vt:i4>
      </vt:variant>
      <vt:variant>
        <vt:lpwstr>l6763_1975_13.htm</vt:lpwstr>
      </vt:variant>
      <vt:variant>
        <vt:lpwstr>n107</vt:lpwstr>
      </vt:variant>
      <vt:variant>
        <vt:i4>7995394</vt:i4>
      </vt:variant>
      <vt:variant>
        <vt:i4>5655</vt:i4>
      </vt:variant>
      <vt:variant>
        <vt:i4>0</vt:i4>
      </vt:variant>
      <vt:variant>
        <vt:i4>5</vt:i4>
      </vt:variant>
      <vt:variant>
        <vt:lpwstr>Z:\Documents and Settings\wolney.silva\Meus documentos\Lei 6763-1975\l6763_1975_13.htm</vt:lpwstr>
      </vt:variant>
      <vt:variant>
        <vt:lpwstr>n426</vt:lpwstr>
      </vt:variant>
      <vt:variant>
        <vt:i4>4063284</vt:i4>
      </vt:variant>
      <vt:variant>
        <vt:i4>5652</vt:i4>
      </vt:variant>
      <vt:variant>
        <vt:i4>0</vt:i4>
      </vt:variant>
      <vt:variant>
        <vt:i4>5</vt:i4>
      </vt:variant>
      <vt:variant>
        <vt:lpwstr>l6763_1975_13.htm</vt:lpwstr>
      </vt:variant>
      <vt:variant>
        <vt:lpwstr>n107</vt:lpwstr>
      </vt:variant>
      <vt:variant>
        <vt:i4>3866678</vt:i4>
      </vt:variant>
      <vt:variant>
        <vt:i4>5649</vt:i4>
      </vt:variant>
      <vt:variant>
        <vt:i4>0</vt:i4>
      </vt:variant>
      <vt:variant>
        <vt:i4>5</vt:i4>
      </vt:variant>
      <vt:variant>
        <vt:lpwstr>l6763_1975_13.htm</vt:lpwstr>
      </vt:variant>
      <vt:variant>
        <vt:lpwstr>n427</vt:lpwstr>
      </vt:variant>
      <vt:variant>
        <vt:i4>3145788</vt:i4>
      </vt:variant>
      <vt:variant>
        <vt:i4>5646</vt:i4>
      </vt:variant>
      <vt:variant>
        <vt:i4>0</vt:i4>
      </vt:variant>
      <vt:variant>
        <vt:i4>5</vt:i4>
      </vt:variant>
      <vt:variant>
        <vt:lpwstr>l6763_1975_13.htm</vt:lpwstr>
      </vt:variant>
      <vt:variant>
        <vt:lpwstr>n189</vt:lpwstr>
      </vt:variant>
      <vt:variant>
        <vt:i4>3145788</vt:i4>
      </vt:variant>
      <vt:variant>
        <vt:i4>5643</vt:i4>
      </vt:variant>
      <vt:variant>
        <vt:i4>0</vt:i4>
      </vt:variant>
      <vt:variant>
        <vt:i4>5</vt:i4>
      </vt:variant>
      <vt:variant>
        <vt:lpwstr>l6763_1975_13.htm</vt:lpwstr>
      </vt:variant>
      <vt:variant>
        <vt:lpwstr>n189</vt:lpwstr>
      </vt:variant>
      <vt:variant>
        <vt:i4>3145788</vt:i4>
      </vt:variant>
      <vt:variant>
        <vt:i4>5640</vt:i4>
      </vt:variant>
      <vt:variant>
        <vt:i4>0</vt:i4>
      </vt:variant>
      <vt:variant>
        <vt:i4>5</vt:i4>
      </vt:variant>
      <vt:variant>
        <vt:lpwstr>l6763_1975_13.htm</vt:lpwstr>
      </vt:variant>
      <vt:variant>
        <vt:lpwstr>n189</vt:lpwstr>
      </vt:variant>
      <vt:variant>
        <vt:i4>4063284</vt:i4>
      </vt:variant>
      <vt:variant>
        <vt:i4>5637</vt:i4>
      </vt:variant>
      <vt:variant>
        <vt:i4>0</vt:i4>
      </vt:variant>
      <vt:variant>
        <vt:i4>5</vt:i4>
      </vt:variant>
      <vt:variant>
        <vt:lpwstr>l6763_1975_13.htm</vt:lpwstr>
      </vt:variant>
      <vt:variant>
        <vt:lpwstr>n107</vt:lpwstr>
      </vt:variant>
      <vt:variant>
        <vt:i4>3735605</vt:i4>
      </vt:variant>
      <vt:variant>
        <vt:i4>5634</vt:i4>
      </vt:variant>
      <vt:variant>
        <vt:i4>0</vt:i4>
      </vt:variant>
      <vt:variant>
        <vt:i4>5</vt:i4>
      </vt:variant>
      <vt:variant>
        <vt:lpwstr>l6763_1975_13.htm</vt:lpwstr>
      </vt:variant>
      <vt:variant>
        <vt:lpwstr>n213</vt:lpwstr>
      </vt:variant>
      <vt:variant>
        <vt:i4>3735605</vt:i4>
      </vt:variant>
      <vt:variant>
        <vt:i4>5631</vt:i4>
      </vt:variant>
      <vt:variant>
        <vt:i4>0</vt:i4>
      </vt:variant>
      <vt:variant>
        <vt:i4>5</vt:i4>
      </vt:variant>
      <vt:variant>
        <vt:lpwstr>l6763_1975_13.htm</vt:lpwstr>
      </vt:variant>
      <vt:variant>
        <vt:lpwstr>n213</vt:lpwstr>
      </vt:variant>
      <vt:variant>
        <vt:i4>3735605</vt:i4>
      </vt:variant>
      <vt:variant>
        <vt:i4>5628</vt:i4>
      </vt:variant>
      <vt:variant>
        <vt:i4>0</vt:i4>
      </vt:variant>
      <vt:variant>
        <vt:i4>5</vt:i4>
      </vt:variant>
      <vt:variant>
        <vt:lpwstr>l6763_1975_13.htm</vt:lpwstr>
      </vt:variant>
      <vt:variant>
        <vt:lpwstr>n213</vt:lpwstr>
      </vt:variant>
      <vt:variant>
        <vt:i4>3801142</vt:i4>
      </vt:variant>
      <vt:variant>
        <vt:i4>5625</vt:i4>
      </vt:variant>
      <vt:variant>
        <vt:i4>0</vt:i4>
      </vt:variant>
      <vt:variant>
        <vt:i4>5</vt:i4>
      </vt:variant>
      <vt:variant>
        <vt:lpwstr>l6763_1975_13.htm</vt:lpwstr>
      </vt:variant>
      <vt:variant>
        <vt:lpwstr>n426</vt:lpwstr>
      </vt:variant>
      <vt:variant>
        <vt:i4>4063284</vt:i4>
      </vt:variant>
      <vt:variant>
        <vt:i4>5622</vt:i4>
      </vt:variant>
      <vt:variant>
        <vt:i4>0</vt:i4>
      </vt:variant>
      <vt:variant>
        <vt:i4>5</vt:i4>
      </vt:variant>
      <vt:variant>
        <vt:lpwstr>l6763_1975_13.htm</vt:lpwstr>
      </vt:variant>
      <vt:variant>
        <vt:lpwstr>n107</vt:lpwstr>
      </vt:variant>
      <vt:variant>
        <vt:i4>917508</vt:i4>
      </vt:variant>
      <vt:variant>
        <vt:i4>5619</vt:i4>
      </vt:variant>
      <vt:variant>
        <vt:i4>0</vt:i4>
      </vt:variant>
      <vt:variant>
        <vt:i4>5</vt:i4>
      </vt:variant>
      <vt:variant>
        <vt:lpwstr>l6763_1975_13.htm</vt:lpwstr>
      </vt:variant>
      <vt:variant>
        <vt:lpwstr>n65</vt:lpwstr>
      </vt:variant>
      <vt:variant>
        <vt:i4>917508</vt:i4>
      </vt:variant>
      <vt:variant>
        <vt:i4>5616</vt:i4>
      </vt:variant>
      <vt:variant>
        <vt:i4>0</vt:i4>
      </vt:variant>
      <vt:variant>
        <vt:i4>5</vt:i4>
      </vt:variant>
      <vt:variant>
        <vt:lpwstr>l6763_1975_13.htm</vt:lpwstr>
      </vt:variant>
      <vt:variant>
        <vt:lpwstr>n65</vt:lpwstr>
      </vt:variant>
      <vt:variant>
        <vt:i4>6946877</vt:i4>
      </vt:variant>
      <vt:variant>
        <vt:i4>5613</vt:i4>
      </vt:variant>
      <vt:variant>
        <vt:i4>0</vt:i4>
      </vt:variant>
      <vt:variant>
        <vt:i4>5</vt:i4>
      </vt:variant>
      <vt:variant>
        <vt:lpwstr>../../../ArquivosPreparacao/TRABALHO EMPRESA/leis/l6763_1975_13.htm</vt:lpwstr>
      </vt:variant>
      <vt:variant>
        <vt:lpwstr>n65</vt:lpwstr>
      </vt:variant>
      <vt:variant>
        <vt:i4>4063293</vt:i4>
      </vt:variant>
      <vt:variant>
        <vt:i4>5610</vt:i4>
      </vt:variant>
      <vt:variant>
        <vt:i4>0</vt:i4>
      </vt:variant>
      <vt:variant>
        <vt:i4>5</vt:i4>
      </vt:variant>
      <vt:variant>
        <vt:lpwstr>l6763_1975_13.htm</vt:lpwstr>
      </vt:variant>
      <vt:variant>
        <vt:lpwstr>n395</vt:lpwstr>
      </vt:variant>
      <vt:variant>
        <vt:i4>4063293</vt:i4>
      </vt:variant>
      <vt:variant>
        <vt:i4>5607</vt:i4>
      </vt:variant>
      <vt:variant>
        <vt:i4>0</vt:i4>
      </vt:variant>
      <vt:variant>
        <vt:i4>5</vt:i4>
      </vt:variant>
      <vt:variant>
        <vt:lpwstr>l6763_1975_13.htm</vt:lpwstr>
      </vt:variant>
      <vt:variant>
        <vt:lpwstr>n395</vt:lpwstr>
      </vt:variant>
      <vt:variant>
        <vt:i4>4063293</vt:i4>
      </vt:variant>
      <vt:variant>
        <vt:i4>5604</vt:i4>
      </vt:variant>
      <vt:variant>
        <vt:i4>0</vt:i4>
      </vt:variant>
      <vt:variant>
        <vt:i4>5</vt:i4>
      </vt:variant>
      <vt:variant>
        <vt:lpwstr>l6763_1975_13.htm</vt:lpwstr>
      </vt:variant>
      <vt:variant>
        <vt:lpwstr>n395</vt:lpwstr>
      </vt:variant>
      <vt:variant>
        <vt:i4>3735605</vt:i4>
      </vt:variant>
      <vt:variant>
        <vt:i4>5601</vt:i4>
      </vt:variant>
      <vt:variant>
        <vt:i4>0</vt:i4>
      </vt:variant>
      <vt:variant>
        <vt:i4>5</vt:i4>
      </vt:variant>
      <vt:variant>
        <vt:lpwstr>l6763_1975_13.htm</vt:lpwstr>
      </vt:variant>
      <vt:variant>
        <vt:lpwstr>n213</vt:lpwstr>
      </vt:variant>
      <vt:variant>
        <vt:i4>3735605</vt:i4>
      </vt:variant>
      <vt:variant>
        <vt:i4>5598</vt:i4>
      </vt:variant>
      <vt:variant>
        <vt:i4>0</vt:i4>
      </vt:variant>
      <vt:variant>
        <vt:i4>5</vt:i4>
      </vt:variant>
      <vt:variant>
        <vt:lpwstr>l6763_1975_13.htm</vt:lpwstr>
      </vt:variant>
      <vt:variant>
        <vt:lpwstr>n213</vt:lpwstr>
      </vt:variant>
      <vt:variant>
        <vt:i4>3735605</vt:i4>
      </vt:variant>
      <vt:variant>
        <vt:i4>5595</vt:i4>
      </vt:variant>
      <vt:variant>
        <vt:i4>0</vt:i4>
      </vt:variant>
      <vt:variant>
        <vt:i4>5</vt:i4>
      </vt:variant>
      <vt:variant>
        <vt:lpwstr>l6763_1975_13.htm</vt:lpwstr>
      </vt:variant>
      <vt:variant>
        <vt:lpwstr>n213</vt:lpwstr>
      </vt:variant>
      <vt:variant>
        <vt:i4>917508</vt:i4>
      </vt:variant>
      <vt:variant>
        <vt:i4>5592</vt:i4>
      </vt:variant>
      <vt:variant>
        <vt:i4>0</vt:i4>
      </vt:variant>
      <vt:variant>
        <vt:i4>5</vt:i4>
      </vt:variant>
      <vt:variant>
        <vt:lpwstr>l6763_1975_13.htm</vt:lpwstr>
      </vt:variant>
      <vt:variant>
        <vt:lpwstr>n65</vt:lpwstr>
      </vt:variant>
      <vt:variant>
        <vt:i4>917508</vt:i4>
      </vt:variant>
      <vt:variant>
        <vt:i4>5589</vt:i4>
      </vt:variant>
      <vt:variant>
        <vt:i4>0</vt:i4>
      </vt:variant>
      <vt:variant>
        <vt:i4>5</vt:i4>
      </vt:variant>
      <vt:variant>
        <vt:lpwstr>l6763_1975_13.htm</vt:lpwstr>
      </vt:variant>
      <vt:variant>
        <vt:lpwstr>n65</vt:lpwstr>
      </vt:variant>
      <vt:variant>
        <vt:i4>917508</vt:i4>
      </vt:variant>
      <vt:variant>
        <vt:i4>5586</vt:i4>
      </vt:variant>
      <vt:variant>
        <vt:i4>0</vt:i4>
      </vt:variant>
      <vt:variant>
        <vt:i4>5</vt:i4>
      </vt:variant>
      <vt:variant>
        <vt:lpwstr>l6763_1975_13.htm</vt:lpwstr>
      </vt:variant>
      <vt:variant>
        <vt:lpwstr>n65</vt:lpwstr>
      </vt:variant>
      <vt:variant>
        <vt:i4>65540</vt:i4>
      </vt:variant>
      <vt:variant>
        <vt:i4>5583</vt:i4>
      </vt:variant>
      <vt:variant>
        <vt:i4>0</vt:i4>
      </vt:variant>
      <vt:variant>
        <vt:i4>5</vt:i4>
      </vt:variant>
      <vt:variant>
        <vt:lpwstr>l6763_1975_13.htm</vt:lpwstr>
      </vt:variant>
      <vt:variant>
        <vt:lpwstr>n90</vt:lpwstr>
      </vt:variant>
      <vt:variant>
        <vt:i4>917508</vt:i4>
      </vt:variant>
      <vt:variant>
        <vt:i4>5580</vt:i4>
      </vt:variant>
      <vt:variant>
        <vt:i4>0</vt:i4>
      </vt:variant>
      <vt:variant>
        <vt:i4>5</vt:i4>
      </vt:variant>
      <vt:variant>
        <vt:lpwstr>l6763_1975_13.htm</vt:lpwstr>
      </vt:variant>
      <vt:variant>
        <vt:lpwstr>n65</vt:lpwstr>
      </vt:variant>
      <vt:variant>
        <vt:i4>7929966</vt:i4>
      </vt:variant>
      <vt:variant>
        <vt:i4>5577</vt:i4>
      </vt:variant>
      <vt:variant>
        <vt:i4>0</vt:i4>
      </vt:variant>
      <vt:variant>
        <vt:i4>5</vt:i4>
      </vt:variant>
      <vt:variant>
        <vt:lpwstr>http://www.fazenda.mg.gov.br/empresas/legislacao_tributaria/leis/l6763_1975_10.htm</vt:lpwstr>
      </vt:variant>
      <vt:variant>
        <vt:lpwstr>tab_b</vt:lpwstr>
      </vt:variant>
      <vt:variant>
        <vt:i4>3670076</vt:i4>
      </vt:variant>
      <vt:variant>
        <vt:i4>5574</vt:i4>
      </vt:variant>
      <vt:variant>
        <vt:i4>0</vt:i4>
      </vt:variant>
      <vt:variant>
        <vt:i4>5</vt:i4>
      </vt:variant>
      <vt:variant>
        <vt:lpwstr>l6763_1975_13.htm</vt:lpwstr>
      </vt:variant>
      <vt:variant>
        <vt:lpwstr>n383</vt:lpwstr>
      </vt:variant>
      <vt:variant>
        <vt:i4>3735605</vt:i4>
      </vt:variant>
      <vt:variant>
        <vt:i4>5571</vt:i4>
      </vt:variant>
      <vt:variant>
        <vt:i4>0</vt:i4>
      </vt:variant>
      <vt:variant>
        <vt:i4>5</vt:i4>
      </vt:variant>
      <vt:variant>
        <vt:lpwstr>l6763_1975_13.htm</vt:lpwstr>
      </vt:variant>
      <vt:variant>
        <vt:lpwstr>n213</vt:lpwstr>
      </vt:variant>
      <vt:variant>
        <vt:i4>3735605</vt:i4>
      </vt:variant>
      <vt:variant>
        <vt:i4>5568</vt:i4>
      </vt:variant>
      <vt:variant>
        <vt:i4>0</vt:i4>
      </vt:variant>
      <vt:variant>
        <vt:i4>5</vt:i4>
      </vt:variant>
      <vt:variant>
        <vt:lpwstr>l6763_1975_13.htm</vt:lpwstr>
      </vt:variant>
      <vt:variant>
        <vt:lpwstr>n213</vt:lpwstr>
      </vt:variant>
      <vt:variant>
        <vt:i4>917508</vt:i4>
      </vt:variant>
      <vt:variant>
        <vt:i4>5565</vt:i4>
      </vt:variant>
      <vt:variant>
        <vt:i4>0</vt:i4>
      </vt:variant>
      <vt:variant>
        <vt:i4>5</vt:i4>
      </vt:variant>
      <vt:variant>
        <vt:lpwstr>l6763_1975_13.htm</vt:lpwstr>
      </vt:variant>
      <vt:variant>
        <vt:lpwstr>n65</vt:lpwstr>
      </vt:variant>
      <vt:variant>
        <vt:i4>4128819</vt:i4>
      </vt:variant>
      <vt:variant>
        <vt:i4>5562</vt:i4>
      </vt:variant>
      <vt:variant>
        <vt:i4>0</vt:i4>
      </vt:variant>
      <vt:variant>
        <vt:i4>5</vt:i4>
      </vt:variant>
      <vt:variant>
        <vt:lpwstr>l6763_1975_13.htm</vt:lpwstr>
      </vt:variant>
      <vt:variant>
        <vt:lpwstr>n374</vt:lpwstr>
      </vt:variant>
      <vt:variant>
        <vt:i4>4128819</vt:i4>
      </vt:variant>
      <vt:variant>
        <vt:i4>5559</vt:i4>
      </vt:variant>
      <vt:variant>
        <vt:i4>0</vt:i4>
      </vt:variant>
      <vt:variant>
        <vt:i4>5</vt:i4>
      </vt:variant>
      <vt:variant>
        <vt:lpwstr>l6763_1975_13.htm</vt:lpwstr>
      </vt:variant>
      <vt:variant>
        <vt:lpwstr>n374</vt:lpwstr>
      </vt:variant>
      <vt:variant>
        <vt:i4>4128819</vt:i4>
      </vt:variant>
      <vt:variant>
        <vt:i4>5556</vt:i4>
      </vt:variant>
      <vt:variant>
        <vt:i4>0</vt:i4>
      </vt:variant>
      <vt:variant>
        <vt:i4>5</vt:i4>
      </vt:variant>
      <vt:variant>
        <vt:lpwstr>l6763_1975_13.htm</vt:lpwstr>
      </vt:variant>
      <vt:variant>
        <vt:lpwstr>n374</vt:lpwstr>
      </vt:variant>
      <vt:variant>
        <vt:i4>4128819</vt:i4>
      </vt:variant>
      <vt:variant>
        <vt:i4>5553</vt:i4>
      </vt:variant>
      <vt:variant>
        <vt:i4>0</vt:i4>
      </vt:variant>
      <vt:variant>
        <vt:i4>5</vt:i4>
      </vt:variant>
      <vt:variant>
        <vt:lpwstr>l6763_1975_13.htm</vt:lpwstr>
      </vt:variant>
      <vt:variant>
        <vt:lpwstr>n374</vt:lpwstr>
      </vt:variant>
      <vt:variant>
        <vt:i4>4128819</vt:i4>
      </vt:variant>
      <vt:variant>
        <vt:i4>5550</vt:i4>
      </vt:variant>
      <vt:variant>
        <vt:i4>0</vt:i4>
      </vt:variant>
      <vt:variant>
        <vt:i4>5</vt:i4>
      </vt:variant>
      <vt:variant>
        <vt:lpwstr>l6763_1975_13.htm</vt:lpwstr>
      </vt:variant>
      <vt:variant>
        <vt:lpwstr>n374</vt:lpwstr>
      </vt:variant>
      <vt:variant>
        <vt:i4>3342390</vt:i4>
      </vt:variant>
      <vt:variant>
        <vt:i4>5547</vt:i4>
      </vt:variant>
      <vt:variant>
        <vt:i4>0</vt:i4>
      </vt:variant>
      <vt:variant>
        <vt:i4>5</vt:i4>
      </vt:variant>
      <vt:variant>
        <vt:lpwstr>l6763_1975_13.htm</vt:lpwstr>
      </vt:variant>
      <vt:variant>
        <vt:lpwstr>n229</vt:lpwstr>
      </vt:variant>
      <vt:variant>
        <vt:i4>3735605</vt:i4>
      </vt:variant>
      <vt:variant>
        <vt:i4>5544</vt:i4>
      </vt:variant>
      <vt:variant>
        <vt:i4>0</vt:i4>
      </vt:variant>
      <vt:variant>
        <vt:i4>5</vt:i4>
      </vt:variant>
      <vt:variant>
        <vt:lpwstr>l6763_1975_13.htm</vt:lpwstr>
      </vt:variant>
      <vt:variant>
        <vt:lpwstr>n213</vt:lpwstr>
      </vt:variant>
      <vt:variant>
        <vt:i4>3735605</vt:i4>
      </vt:variant>
      <vt:variant>
        <vt:i4>5541</vt:i4>
      </vt:variant>
      <vt:variant>
        <vt:i4>0</vt:i4>
      </vt:variant>
      <vt:variant>
        <vt:i4>5</vt:i4>
      </vt:variant>
      <vt:variant>
        <vt:lpwstr>l6763_1975_13.htm</vt:lpwstr>
      </vt:variant>
      <vt:variant>
        <vt:lpwstr>n213</vt:lpwstr>
      </vt:variant>
      <vt:variant>
        <vt:i4>3735605</vt:i4>
      </vt:variant>
      <vt:variant>
        <vt:i4>5538</vt:i4>
      </vt:variant>
      <vt:variant>
        <vt:i4>0</vt:i4>
      </vt:variant>
      <vt:variant>
        <vt:i4>5</vt:i4>
      </vt:variant>
      <vt:variant>
        <vt:lpwstr>l6763_1975_13.htm</vt:lpwstr>
      </vt:variant>
      <vt:variant>
        <vt:lpwstr>n213</vt:lpwstr>
      </vt:variant>
      <vt:variant>
        <vt:i4>3735605</vt:i4>
      </vt:variant>
      <vt:variant>
        <vt:i4>5535</vt:i4>
      </vt:variant>
      <vt:variant>
        <vt:i4>0</vt:i4>
      </vt:variant>
      <vt:variant>
        <vt:i4>5</vt:i4>
      </vt:variant>
      <vt:variant>
        <vt:lpwstr>l6763_1975_13.htm</vt:lpwstr>
      </vt:variant>
      <vt:variant>
        <vt:lpwstr>n213</vt:lpwstr>
      </vt:variant>
      <vt:variant>
        <vt:i4>3735605</vt:i4>
      </vt:variant>
      <vt:variant>
        <vt:i4>5532</vt:i4>
      </vt:variant>
      <vt:variant>
        <vt:i4>0</vt:i4>
      </vt:variant>
      <vt:variant>
        <vt:i4>5</vt:i4>
      </vt:variant>
      <vt:variant>
        <vt:lpwstr>l6763_1975_13.htm</vt:lpwstr>
      </vt:variant>
      <vt:variant>
        <vt:lpwstr>n213</vt:lpwstr>
      </vt:variant>
      <vt:variant>
        <vt:i4>3735605</vt:i4>
      </vt:variant>
      <vt:variant>
        <vt:i4>5529</vt:i4>
      </vt:variant>
      <vt:variant>
        <vt:i4>0</vt:i4>
      </vt:variant>
      <vt:variant>
        <vt:i4>5</vt:i4>
      </vt:variant>
      <vt:variant>
        <vt:lpwstr>l6763_1975_13.htm</vt:lpwstr>
      </vt:variant>
      <vt:variant>
        <vt:lpwstr>n213</vt:lpwstr>
      </vt:variant>
      <vt:variant>
        <vt:i4>3866679</vt:i4>
      </vt:variant>
      <vt:variant>
        <vt:i4>5526</vt:i4>
      </vt:variant>
      <vt:variant>
        <vt:i4>0</vt:i4>
      </vt:variant>
      <vt:variant>
        <vt:i4>5</vt:i4>
      </vt:variant>
      <vt:variant>
        <vt:lpwstr>l6763_1975_13.htm</vt:lpwstr>
      </vt:variant>
      <vt:variant>
        <vt:lpwstr>n231</vt:lpwstr>
      </vt:variant>
      <vt:variant>
        <vt:i4>3735605</vt:i4>
      </vt:variant>
      <vt:variant>
        <vt:i4>5523</vt:i4>
      </vt:variant>
      <vt:variant>
        <vt:i4>0</vt:i4>
      </vt:variant>
      <vt:variant>
        <vt:i4>5</vt:i4>
      </vt:variant>
      <vt:variant>
        <vt:lpwstr>l6763_1975_13.htm</vt:lpwstr>
      </vt:variant>
      <vt:variant>
        <vt:lpwstr>n213</vt:lpwstr>
      </vt:variant>
      <vt:variant>
        <vt:i4>3735605</vt:i4>
      </vt:variant>
      <vt:variant>
        <vt:i4>5520</vt:i4>
      </vt:variant>
      <vt:variant>
        <vt:i4>0</vt:i4>
      </vt:variant>
      <vt:variant>
        <vt:i4>5</vt:i4>
      </vt:variant>
      <vt:variant>
        <vt:lpwstr>l6763_1975_13.htm</vt:lpwstr>
      </vt:variant>
      <vt:variant>
        <vt:lpwstr>n213</vt:lpwstr>
      </vt:variant>
      <vt:variant>
        <vt:i4>3735605</vt:i4>
      </vt:variant>
      <vt:variant>
        <vt:i4>5517</vt:i4>
      </vt:variant>
      <vt:variant>
        <vt:i4>0</vt:i4>
      </vt:variant>
      <vt:variant>
        <vt:i4>5</vt:i4>
      </vt:variant>
      <vt:variant>
        <vt:lpwstr>l6763_1975_13.htm</vt:lpwstr>
      </vt:variant>
      <vt:variant>
        <vt:lpwstr>n213</vt:lpwstr>
      </vt:variant>
      <vt:variant>
        <vt:i4>3866679</vt:i4>
      </vt:variant>
      <vt:variant>
        <vt:i4>5514</vt:i4>
      </vt:variant>
      <vt:variant>
        <vt:i4>0</vt:i4>
      </vt:variant>
      <vt:variant>
        <vt:i4>5</vt:i4>
      </vt:variant>
      <vt:variant>
        <vt:lpwstr>l6763_1975_13.htm</vt:lpwstr>
      </vt:variant>
      <vt:variant>
        <vt:lpwstr>n231</vt:lpwstr>
      </vt:variant>
      <vt:variant>
        <vt:i4>3735605</vt:i4>
      </vt:variant>
      <vt:variant>
        <vt:i4>5511</vt:i4>
      </vt:variant>
      <vt:variant>
        <vt:i4>0</vt:i4>
      </vt:variant>
      <vt:variant>
        <vt:i4>5</vt:i4>
      </vt:variant>
      <vt:variant>
        <vt:lpwstr>l6763_1975_13.htm</vt:lpwstr>
      </vt:variant>
      <vt:variant>
        <vt:lpwstr>n213</vt:lpwstr>
      </vt:variant>
      <vt:variant>
        <vt:i4>3735605</vt:i4>
      </vt:variant>
      <vt:variant>
        <vt:i4>5508</vt:i4>
      </vt:variant>
      <vt:variant>
        <vt:i4>0</vt:i4>
      </vt:variant>
      <vt:variant>
        <vt:i4>5</vt:i4>
      </vt:variant>
      <vt:variant>
        <vt:lpwstr>l6763_1975_13.htm</vt:lpwstr>
      </vt:variant>
      <vt:variant>
        <vt:lpwstr>n213</vt:lpwstr>
      </vt:variant>
      <vt:variant>
        <vt:i4>3735605</vt:i4>
      </vt:variant>
      <vt:variant>
        <vt:i4>5505</vt:i4>
      </vt:variant>
      <vt:variant>
        <vt:i4>0</vt:i4>
      </vt:variant>
      <vt:variant>
        <vt:i4>5</vt:i4>
      </vt:variant>
      <vt:variant>
        <vt:lpwstr>l6763_1975_13.htm</vt:lpwstr>
      </vt:variant>
      <vt:variant>
        <vt:lpwstr>n213</vt:lpwstr>
      </vt:variant>
      <vt:variant>
        <vt:i4>3866679</vt:i4>
      </vt:variant>
      <vt:variant>
        <vt:i4>5502</vt:i4>
      </vt:variant>
      <vt:variant>
        <vt:i4>0</vt:i4>
      </vt:variant>
      <vt:variant>
        <vt:i4>5</vt:i4>
      </vt:variant>
      <vt:variant>
        <vt:lpwstr>l6763_1975_13.htm</vt:lpwstr>
      </vt:variant>
      <vt:variant>
        <vt:lpwstr>n231</vt:lpwstr>
      </vt:variant>
      <vt:variant>
        <vt:i4>3735605</vt:i4>
      </vt:variant>
      <vt:variant>
        <vt:i4>5499</vt:i4>
      </vt:variant>
      <vt:variant>
        <vt:i4>0</vt:i4>
      </vt:variant>
      <vt:variant>
        <vt:i4>5</vt:i4>
      </vt:variant>
      <vt:variant>
        <vt:lpwstr>l6763_1975_13.htm</vt:lpwstr>
      </vt:variant>
      <vt:variant>
        <vt:lpwstr>n213</vt:lpwstr>
      </vt:variant>
      <vt:variant>
        <vt:i4>3735605</vt:i4>
      </vt:variant>
      <vt:variant>
        <vt:i4>5496</vt:i4>
      </vt:variant>
      <vt:variant>
        <vt:i4>0</vt:i4>
      </vt:variant>
      <vt:variant>
        <vt:i4>5</vt:i4>
      </vt:variant>
      <vt:variant>
        <vt:lpwstr>l6763_1975_13.htm</vt:lpwstr>
      </vt:variant>
      <vt:variant>
        <vt:lpwstr>n213</vt:lpwstr>
      </vt:variant>
      <vt:variant>
        <vt:i4>3735605</vt:i4>
      </vt:variant>
      <vt:variant>
        <vt:i4>5493</vt:i4>
      </vt:variant>
      <vt:variant>
        <vt:i4>0</vt:i4>
      </vt:variant>
      <vt:variant>
        <vt:i4>5</vt:i4>
      </vt:variant>
      <vt:variant>
        <vt:lpwstr>l6763_1975_13.htm</vt:lpwstr>
      </vt:variant>
      <vt:variant>
        <vt:lpwstr>n213</vt:lpwstr>
      </vt:variant>
      <vt:variant>
        <vt:i4>4063287</vt:i4>
      </vt:variant>
      <vt:variant>
        <vt:i4>5490</vt:i4>
      </vt:variant>
      <vt:variant>
        <vt:i4>0</vt:i4>
      </vt:variant>
      <vt:variant>
        <vt:i4>5</vt:i4>
      </vt:variant>
      <vt:variant>
        <vt:lpwstr>l6763_1975_13.htm</vt:lpwstr>
      </vt:variant>
      <vt:variant>
        <vt:lpwstr>n234</vt:lpwstr>
      </vt:variant>
      <vt:variant>
        <vt:i4>917508</vt:i4>
      </vt:variant>
      <vt:variant>
        <vt:i4>5487</vt:i4>
      </vt:variant>
      <vt:variant>
        <vt:i4>0</vt:i4>
      </vt:variant>
      <vt:variant>
        <vt:i4>5</vt:i4>
      </vt:variant>
      <vt:variant>
        <vt:lpwstr>l6763_1975_13.htm</vt:lpwstr>
      </vt:variant>
      <vt:variant>
        <vt:lpwstr>n67</vt:lpwstr>
      </vt:variant>
      <vt:variant>
        <vt:i4>917508</vt:i4>
      </vt:variant>
      <vt:variant>
        <vt:i4>5484</vt:i4>
      </vt:variant>
      <vt:variant>
        <vt:i4>0</vt:i4>
      </vt:variant>
      <vt:variant>
        <vt:i4>5</vt:i4>
      </vt:variant>
      <vt:variant>
        <vt:lpwstr>l6763_1975_13.htm</vt:lpwstr>
      </vt:variant>
      <vt:variant>
        <vt:lpwstr>n65</vt:lpwstr>
      </vt:variant>
      <vt:variant>
        <vt:i4>917508</vt:i4>
      </vt:variant>
      <vt:variant>
        <vt:i4>5481</vt:i4>
      </vt:variant>
      <vt:variant>
        <vt:i4>0</vt:i4>
      </vt:variant>
      <vt:variant>
        <vt:i4>5</vt:i4>
      </vt:variant>
      <vt:variant>
        <vt:lpwstr>l6763_1975_13.htm</vt:lpwstr>
      </vt:variant>
      <vt:variant>
        <vt:lpwstr>n67</vt:lpwstr>
      </vt:variant>
      <vt:variant>
        <vt:i4>917508</vt:i4>
      </vt:variant>
      <vt:variant>
        <vt:i4>5478</vt:i4>
      </vt:variant>
      <vt:variant>
        <vt:i4>0</vt:i4>
      </vt:variant>
      <vt:variant>
        <vt:i4>5</vt:i4>
      </vt:variant>
      <vt:variant>
        <vt:lpwstr>l6763_1975_13.htm</vt:lpwstr>
      </vt:variant>
      <vt:variant>
        <vt:lpwstr>n65</vt:lpwstr>
      </vt:variant>
      <vt:variant>
        <vt:i4>4587640</vt:i4>
      </vt:variant>
      <vt:variant>
        <vt:i4>5475</vt:i4>
      </vt:variant>
      <vt:variant>
        <vt:i4>0</vt:i4>
      </vt:variant>
      <vt:variant>
        <vt:i4>5</vt:i4>
      </vt:variant>
      <vt:variant>
        <vt:lpwstr>http://www.fazenda.mg.gov.br/empresas/legislacao_tributaria/leis/l6763_1975_11.htm</vt:lpwstr>
      </vt:variant>
      <vt:variant>
        <vt:lpwstr/>
      </vt:variant>
      <vt:variant>
        <vt:i4>3866674</vt:i4>
      </vt:variant>
      <vt:variant>
        <vt:i4>5472</vt:i4>
      </vt:variant>
      <vt:variant>
        <vt:i4>0</vt:i4>
      </vt:variant>
      <vt:variant>
        <vt:i4>5</vt:i4>
      </vt:variant>
      <vt:variant>
        <vt:lpwstr>l6763_1975_13.htm</vt:lpwstr>
      </vt:variant>
      <vt:variant>
        <vt:lpwstr>n360</vt:lpwstr>
      </vt:variant>
      <vt:variant>
        <vt:i4>4587640</vt:i4>
      </vt:variant>
      <vt:variant>
        <vt:i4>5469</vt:i4>
      </vt:variant>
      <vt:variant>
        <vt:i4>0</vt:i4>
      </vt:variant>
      <vt:variant>
        <vt:i4>5</vt:i4>
      </vt:variant>
      <vt:variant>
        <vt:lpwstr>http://www.fazenda.mg.gov.br/empresas/legislacao_tributaria/leis/l6763_1975_11.htm</vt:lpwstr>
      </vt:variant>
      <vt:variant>
        <vt:lpwstr/>
      </vt:variant>
      <vt:variant>
        <vt:i4>3932210</vt:i4>
      </vt:variant>
      <vt:variant>
        <vt:i4>5466</vt:i4>
      </vt:variant>
      <vt:variant>
        <vt:i4>0</vt:i4>
      </vt:variant>
      <vt:variant>
        <vt:i4>5</vt:i4>
      </vt:variant>
      <vt:variant>
        <vt:lpwstr>l6763_1975_13.htm</vt:lpwstr>
      </vt:variant>
      <vt:variant>
        <vt:lpwstr>n266</vt:lpwstr>
      </vt:variant>
      <vt:variant>
        <vt:i4>3670067</vt:i4>
      </vt:variant>
      <vt:variant>
        <vt:i4>5463</vt:i4>
      </vt:variant>
      <vt:variant>
        <vt:i4>0</vt:i4>
      </vt:variant>
      <vt:variant>
        <vt:i4>5</vt:i4>
      </vt:variant>
      <vt:variant>
        <vt:lpwstr>l6763_1975_13.htm</vt:lpwstr>
      </vt:variant>
      <vt:variant>
        <vt:lpwstr>n373</vt:lpwstr>
      </vt:variant>
      <vt:variant>
        <vt:i4>3670067</vt:i4>
      </vt:variant>
      <vt:variant>
        <vt:i4>5460</vt:i4>
      </vt:variant>
      <vt:variant>
        <vt:i4>0</vt:i4>
      </vt:variant>
      <vt:variant>
        <vt:i4>5</vt:i4>
      </vt:variant>
      <vt:variant>
        <vt:lpwstr>l6763_1975_13.htm</vt:lpwstr>
      </vt:variant>
      <vt:variant>
        <vt:lpwstr>n373</vt:lpwstr>
      </vt:variant>
      <vt:variant>
        <vt:i4>3670067</vt:i4>
      </vt:variant>
      <vt:variant>
        <vt:i4>5457</vt:i4>
      </vt:variant>
      <vt:variant>
        <vt:i4>0</vt:i4>
      </vt:variant>
      <vt:variant>
        <vt:i4>5</vt:i4>
      </vt:variant>
      <vt:variant>
        <vt:lpwstr>l6763_1975_13.htm</vt:lpwstr>
      </vt:variant>
      <vt:variant>
        <vt:lpwstr>n373</vt:lpwstr>
      </vt:variant>
      <vt:variant>
        <vt:i4>4587640</vt:i4>
      </vt:variant>
      <vt:variant>
        <vt:i4>5454</vt:i4>
      </vt:variant>
      <vt:variant>
        <vt:i4>0</vt:i4>
      </vt:variant>
      <vt:variant>
        <vt:i4>5</vt:i4>
      </vt:variant>
      <vt:variant>
        <vt:lpwstr>http://www.fazenda.mg.gov.br/empresas/legislacao_tributaria/leis/l6763_1975_11.htm</vt:lpwstr>
      </vt:variant>
      <vt:variant>
        <vt:lpwstr/>
      </vt:variant>
      <vt:variant>
        <vt:i4>4128823</vt:i4>
      </vt:variant>
      <vt:variant>
        <vt:i4>5451</vt:i4>
      </vt:variant>
      <vt:variant>
        <vt:i4>0</vt:i4>
      </vt:variant>
      <vt:variant>
        <vt:i4>5</vt:i4>
      </vt:variant>
      <vt:variant>
        <vt:lpwstr>l6763_1975_13.htm</vt:lpwstr>
      </vt:variant>
      <vt:variant>
        <vt:lpwstr>n235</vt:lpwstr>
      </vt:variant>
      <vt:variant>
        <vt:i4>3866679</vt:i4>
      </vt:variant>
      <vt:variant>
        <vt:i4>5448</vt:i4>
      </vt:variant>
      <vt:variant>
        <vt:i4>0</vt:i4>
      </vt:variant>
      <vt:variant>
        <vt:i4>5</vt:i4>
      </vt:variant>
      <vt:variant>
        <vt:lpwstr>l6763_1975_13.htm</vt:lpwstr>
      </vt:variant>
      <vt:variant>
        <vt:lpwstr>n231</vt:lpwstr>
      </vt:variant>
      <vt:variant>
        <vt:i4>4128789</vt:i4>
      </vt:variant>
      <vt:variant>
        <vt:i4>5445</vt:i4>
      </vt:variant>
      <vt:variant>
        <vt:i4>0</vt:i4>
      </vt:variant>
      <vt:variant>
        <vt:i4>5</vt:i4>
      </vt:variant>
      <vt:variant>
        <vt:lpwstr>http://www.planalto.gov.br/ccivil_03/Leis/LCP/Lcp123.htm</vt:lpwstr>
      </vt:variant>
      <vt:variant>
        <vt:lpwstr/>
      </vt:variant>
      <vt:variant>
        <vt:i4>3866674</vt:i4>
      </vt:variant>
      <vt:variant>
        <vt:i4>5442</vt:i4>
      </vt:variant>
      <vt:variant>
        <vt:i4>0</vt:i4>
      </vt:variant>
      <vt:variant>
        <vt:i4>5</vt:i4>
      </vt:variant>
      <vt:variant>
        <vt:lpwstr>l6763_1975_13.htm</vt:lpwstr>
      </vt:variant>
      <vt:variant>
        <vt:lpwstr>n360</vt:lpwstr>
      </vt:variant>
      <vt:variant>
        <vt:i4>3342388</vt:i4>
      </vt:variant>
      <vt:variant>
        <vt:i4>5439</vt:i4>
      </vt:variant>
      <vt:variant>
        <vt:i4>0</vt:i4>
      </vt:variant>
      <vt:variant>
        <vt:i4>5</vt:i4>
      </vt:variant>
      <vt:variant>
        <vt:lpwstr>l6763_1975_13.htm</vt:lpwstr>
      </vt:variant>
      <vt:variant>
        <vt:lpwstr>n308</vt:lpwstr>
      </vt:variant>
      <vt:variant>
        <vt:i4>3735605</vt:i4>
      </vt:variant>
      <vt:variant>
        <vt:i4>5436</vt:i4>
      </vt:variant>
      <vt:variant>
        <vt:i4>0</vt:i4>
      </vt:variant>
      <vt:variant>
        <vt:i4>5</vt:i4>
      </vt:variant>
      <vt:variant>
        <vt:lpwstr>l6763_1975_13.htm</vt:lpwstr>
      </vt:variant>
      <vt:variant>
        <vt:lpwstr>n213</vt:lpwstr>
      </vt:variant>
      <vt:variant>
        <vt:i4>3735605</vt:i4>
      </vt:variant>
      <vt:variant>
        <vt:i4>5433</vt:i4>
      </vt:variant>
      <vt:variant>
        <vt:i4>0</vt:i4>
      </vt:variant>
      <vt:variant>
        <vt:i4>5</vt:i4>
      </vt:variant>
      <vt:variant>
        <vt:lpwstr>l6763_1975_13.htm</vt:lpwstr>
      </vt:variant>
      <vt:variant>
        <vt:lpwstr>n213</vt:lpwstr>
      </vt:variant>
      <vt:variant>
        <vt:i4>3735605</vt:i4>
      </vt:variant>
      <vt:variant>
        <vt:i4>5430</vt:i4>
      </vt:variant>
      <vt:variant>
        <vt:i4>0</vt:i4>
      </vt:variant>
      <vt:variant>
        <vt:i4>5</vt:i4>
      </vt:variant>
      <vt:variant>
        <vt:lpwstr>l6763_1975_13.htm</vt:lpwstr>
      </vt:variant>
      <vt:variant>
        <vt:lpwstr>n213</vt:lpwstr>
      </vt:variant>
      <vt:variant>
        <vt:i4>3735605</vt:i4>
      </vt:variant>
      <vt:variant>
        <vt:i4>5427</vt:i4>
      </vt:variant>
      <vt:variant>
        <vt:i4>0</vt:i4>
      </vt:variant>
      <vt:variant>
        <vt:i4>5</vt:i4>
      </vt:variant>
      <vt:variant>
        <vt:lpwstr>l6763_1975_13.htm</vt:lpwstr>
      </vt:variant>
      <vt:variant>
        <vt:lpwstr>n213</vt:lpwstr>
      </vt:variant>
      <vt:variant>
        <vt:i4>3735605</vt:i4>
      </vt:variant>
      <vt:variant>
        <vt:i4>5424</vt:i4>
      </vt:variant>
      <vt:variant>
        <vt:i4>0</vt:i4>
      </vt:variant>
      <vt:variant>
        <vt:i4>5</vt:i4>
      </vt:variant>
      <vt:variant>
        <vt:lpwstr>l6763_1975_13.htm</vt:lpwstr>
      </vt:variant>
      <vt:variant>
        <vt:lpwstr>n213</vt:lpwstr>
      </vt:variant>
      <vt:variant>
        <vt:i4>3735605</vt:i4>
      </vt:variant>
      <vt:variant>
        <vt:i4>5421</vt:i4>
      </vt:variant>
      <vt:variant>
        <vt:i4>0</vt:i4>
      </vt:variant>
      <vt:variant>
        <vt:i4>5</vt:i4>
      </vt:variant>
      <vt:variant>
        <vt:lpwstr>l6763_1975_13.htm</vt:lpwstr>
      </vt:variant>
      <vt:variant>
        <vt:lpwstr>n213</vt:lpwstr>
      </vt:variant>
      <vt:variant>
        <vt:i4>3735605</vt:i4>
      </vt:variant>
      <vt:variant>
        <vt:i4>5418</vt:i4>
      </vt:variant>
      <vt:variant>
        <vt:i4>0</vt:i4>
      </vt:variant>
      <vt:variant>
        <vt:i4>5</vt:i4>
      </vt:variant>
      <vt:variant>
        <vt:lpwstr>l6763_1975_13.htm</vt:lpwstr>
      </vt:variant>
      <vt:variant>
        <vt:lpwstr>n213</vt:lpwstr>
      </vt:variant>
      <vt:variant>
        <vt:i4>3866679</vt:i4>
      </vt:variant>
      <vt:variant>
        <vt:i4>5415</vt:i4>
      </vt:variant>
      <vt:variant>
        <vt:i4>0</vt:i4>
      </vt:variant>
      <vt:variant>
        <vt:i4>5</vt:i4>
      </vt:variant>
      <vt:variant>
        <vt:lpwstr>l6763_1975_13.htm</vt:lpwstr>
      </vt:variant>
      <vt:variant>
        <vt:lpwstr>n231</vt:lpwstr>
      </vt:variant>
      <vt:variant>
        <vt:i4>3866679</vt:i4>
      </vt:variant>
      <vt:variant>
        <vt:i4>5412</vt:i4>
      </vt:variant>
      <vt:variant>
        <vt:i4>0</vt:i4>
      </vt:variant>
      <vt:variant>
        <vt:i4>5</vt:i4>
      </vt:variant>
      <vt:variant>
        <vt:lpwstr>l6763_1975_13.htm</vt:lpwstr>
      </vt:variant>
      <vt:variant>
        <vt:lpwstr>n231</vt:lpwstr>
      </vt:variant>
      <vt:variant>
        <vt:i4>3735605</vt:i4>
      </vt:variant>
      <vt:variant>
        <vt:i4>5409</vt:i4>
      </vt:variant>
      <vt:variant>
        <vt:i4>0</vt:i4>
      </vt:variant>
      <vt:variant>
        <vt:i4>5</vt:i4>
      </vt:variant>
      <vt:variant>
        <vt:lpwstr>l6763_1975_13.htm</vt:lpwstr>
      </vt:variant>
      <vt:variant>
        <vt:lpwstr>n213</vt:lpwstr>
      </vt:variant>
      <vt:variant>
        <vt:i4>3735605</vt:i4>
      </vt:variant>
      <vt:variant>
        <vt:i4>5406</vt:i4>
      </vt:variant>
      <vt:variant>
        <vt:i4>0</vt:i4>
      </vt:variant>
      <vt:variant>
        <vt:i4>5</vt:i4>
      </vt:variant>
      <vt:variant>
        <vt:lpwstr>l6763_1975_13.htm</vt:lpwstr>
      </vt:variant>
      <vt:variant>
        <vt:lpwstr>n213</vt:lpwstr>
      </vt:variant>
      <vt:variant>
        <vt:i4>3735605</vt:i4>
      </vt:variant>
      <vt:variant>
        <vt:i4>5403</vt:i4>
      </vt:variant>
      <vt:variant>
        <vt:i4>0</vt:i4>
      </vt:variant>
      <vt:variant>
        <vt:i4>5</vt:i4>
      </vt:variant>
      <vt:variant>
        <vt:lpwstr>l6763_1975_13.htm</vt:lpwstr>
      </vt:variant>
      <vt:variant>
        <vt:lpwstr>n213</vt:lpwstr>
      </vt:variant>
      <vt:variant>
        <vt:i4>3735605</vt:i4>
      </vt:variant>
      <vt:variant>
        <vt:i4>5400</vt:i4>
      </vt:variant>
      <vt:variant>
        <vt:i4>0</vt:i4>
      </vt:variant>
      <vt:variant>
        <vt:i4>5</vt:i4>
      </vt:variant>
      <vt:variant>
        <vt:lpwstr>l6763_1975_13.htm</vt:lpwstr>
      </vt:variant>
      <vt:variant>
        <vt:lpwstr>n213</vt:lpwstr>
      </vt:variant>
      <vt:variant>
        <vt:i4>3735605</vt:i4>
      </vt:variant>
      <vt:variant>
        <vt:i4>5397</vt:i4>
      </vt:variant>
      <vt:variant>
        <vt:i4>0</vt:i4>
      </vt:variant>
      <vt:variant>
        <vt:i4>5</vt:i4>
      </vt:variant>
      <vt:variant>
        <vt:lpwstr>l6763_1975_13.htm</vt:lpwstr>
      </vt:variant>
      <vt:variant>
        <vt:lpwstr>n213</vt:lpwstr>
      </vt:variant>
      <vt:variant>
        <vt:i4>3735605</vt:i4>
      </vt:variant>
      <vt:variant>
        <vt:i4>5394</vt:i4>
      </vt:variant>
      <vt:variant>
        <vt:i4>0</vt:i4>
      </vt:variant>
      <vt:variant>
        <vt:i4>5</vt:i4>
      </vt:variant>
      <vt:variant>
        <vt:lpwstr>l6763_1975_13.htm</vt:lpwstr>
      </vt:variant>
      <vt:variant>
        <vt:lpwstr>n213</vt:lpwstr>
      </vt:variant>
      <vt:variant>
        <vt:i4>3735605</vt:i4>
      </vt:variant>
      <vt:variant>
        <vt:i4>5391</vt:i4>
      </vt:variant>
      <vt:variant>
        <vt:i4>0</vt:i4>
      </vt:variant>
      <vt:variant>
        <vt:i4>5</vt:i4>
      </vt:variant>
      <vt:variant>
        <vt:lpwstr>l6763_1975_13.htm</vt:lpwstr>
      </vt:variant>
      <vt:variant>
        <vt:lpwstr>n213</vt:lpwstr>
      </vt:variant>
      <vt:variant>
        <vt:i4>3866678</vt:i4>
      </vt:variant>
      <vt:variant>
        <vt:i4>5388</vt:i4>
      </vt:variant>
      <vt:variant>
        <vt:i4>0</vt:i4>
      </vt:variant>
      <vt:variant>
        <vt:i4>5</vt:i4>
      </vt:variant>
      <vt:variant>
        <vt:lpwstr>l6763_1975_13.htm</vt:lpwstr>
      </vt:variant>
      <vt:variant>
        <vt:lpwstr>n221</vt:lpwstr>
      </vt:variant>
      <vt:variant>
        <vt:i4>4063280</vt:i4>
      </vt:variant>
      <vt:variant>
        <vt:i4>5385</vt:i4>
      </vt:variant>
      <vt:variant>
        <vt:i4>0</vt:i4>
      </vt:variant>
      <vt:variant>
        <vt:i4>5</vt:i4>
      </vt:variant>
      <vt:variant>
        <vt:lpwstr>l6763_1975_13.htm</vt:lpwstr>
      </vt:variant>
      <vt:variant>
        <vt:lpwstr>n345</vt:lpwstr>
      </vt:variant>
      <vt:variant>
        <vt:i4>65540</vt:i4>
      </vt:variant>
      <vt:variant>
        <vt:i4>5382</vt:i4>
      </vt:variant>
      <vt:variant>
        <vt:i4>0</vt:i4>
      </vt:variant>
      <vt:variant>
        <vt:i4>5</vt:i4>
      </vt:variant>
      <vt:variant>
        <vt:lpwstr>l6763_1975_13.htm</vt:lpwstr>
      </vt:variant>
      <vt:variant>
        <vt:lpwstr>n91</vt:lpwstr>
      </vt:variant>
      <vt:variant>
        <vt:i4>917508</vt:i4>
      </vt:variant>
      <vt:variant>
        <vt:i4>5379</vt:i4>
      </vt:variant>
      <vt:variant>
        <vt:i4>0</vt:i4>
      </vt:variant>
      <vt:variant>
        <vt:i4>5</vt:i4>
      </vt:variant>
      <vt:variant>
        <vt:lpwstr>l6763_1975_13.htm</vt:lpwstr>
      </vt:variant>
      <vt:variant>
        <vt:lpwstr>n65</vt:lpwstr>
      </vt:variant>
      <vt:variant>
        <vt:i4>917508</vt:i4>
      </vt:variant>
      <vt:variant>
        <vt:i4>5376</vt:i4>
      </vt:variant>
      <vt:variant>
        <vt:i4>0</vt:i4>
      </vt:variant>
      <vt:variant>
        <vt:i4>5</vt:i4>
      </vt:variant>
      <vt:variant>
        <vt:lpwstr>l6763_1975_13.htm</vt:lpwstr>
      </vt:variant>
      <vt:variant>
        <vt:lpwstr>n65</vt:lpwstr>
      </vt:variant>
      <vt:variant>
        <vt:i4>3735605</vt:i4>
      </vt:variant>
      <vt:variant>
        <vt:i4>5373</vt:i4>
      </vt:variant>
      <vt:variant>
        <vt:i4>0</vt:i4>
      </vt:variant>
      <vt:variant>
        <vt:i4>5</vt:i4>
      </vt:variant>
      <vt:variant>
        <vt:lpwstr>l6763_1975_13.htm</vt:lpwstr>
      </vt:variant>
      <vt:variant>
        <vt:lpwstr>n213</vt:lpwstr>
      </vt:variant>
      <vt:variant>
        <vt:i4>917508</vt:i4>
      </vt:variant>
      <vt:variant>
        <vt:i4>5370</vt:i4>
      </vt:variant>
      <vt:variant>
        <vt:i4>0</vt:i4>
      </vt:variant>
      <vt:variant>
        <vt:i4>5</vt:i4>
      </vt:variant>
      <vt:variant>
        <vt:lpwstr>l6763_1975_13.htm</vt:lpwstr>
      </vt:variant>
      <vt:variant>
        <vt:lpwstr>n65</vt:lpwstr>
      </vt:variant>
      <vt:variant>
        <vt:i4>917508</vt:i4>
      </vt:variant>
      <vt:variant>
        <vt:i4>5367</vt:i4>
      </vt:variant>
      <vt:variant>
        <vt:i4>0</vt:i4>
      </vt:variant>
      <vt:variant>
        <vt:i4>5</vt:i4>
      </vt:variant>
      <vt:variant>
        <vt:lpwstr>l6763_1975_13.htm</vt:lpwstr>
      </vt:variant>
      <vt:variant>
        <vt:lpwstr>n65</vt:lpwstr>
      </vt:variant>
      <vt:variant>
        <vt:i4>917508</vt:i4>
      </vt:variant>
      <vt:variant>
        <vt:i4>5364</vt:i4>
      </vt:variant>
      <vt:variant>
        <vt:i4>0</vt:i4>
      </vt:variant>
      <vt:variant>
        <vt:i4>5</vt:i4>
      </vt:variant>
      <vt:variant>
        <vt:lpwstr>l6763_1975_13.htm</vt:lpwstr>
      </vt:variant>
      <vt:variant>
        <vt:lpwstr>n65</vt:lpwstr>
      </vt:variant>
      <vt:variant>
        <vt:i4>917508</vt:i4>
      </vt:variant>
      <vt:variant>
        <vt:i4>5361</vt:i4>
      </vt:variant>
      <vt:variant>
        <vt:i4>0</vt:i4>
      </vt:variant>
      <vt:variant>
        <vt:i4>5</vt:i4>
      </vt:variant>
      <vt:variant>
        <vt:lpwstr>l6763_1975_13.htm</vt:lpwstr>
      </vt:variant>
      <vt:variant>
        <vt:lpwstr>n65</vt:lpwstr>
      </vt:variant>
      <vt:variant>
        <vt:i4>917508</vt:i4>
      </vt:variant>
      <vt:variant>
        <vt:i4>5358</vt:i4>
      </vt:variant>
      <vt:variant>
        <vt:i4>0</vt:i4>
      </vt:variant>
      <vt:variant>
        <vt:i4>5</vt:i4>
      </vt:variant>
      <vt:variant>
        <vt:lpwstr>l6763_1975_13.htm</vt:lpwstr>
      </vt:variant>
      <vt:variant>
        <vt:lpwstr>n65</vt:lpwstr>
      </vt:variant>
      <vt:variant>
        <vt:i4>917508</vt:i4>
      </vt:variant>
      <vt:variant>
        <vt:i4>5355</vt:i4>
      </vt:variant>
      <vt:variant>
        <vt:i4>0</vt:i4>
      </vt:variant>
      <vt:variant>
        <vt:i4>5</vt:i4>
      </vt:variant>
      <vt:variant>
        <vt:lpwstr>l6763_1975_13.htm</vt:lpwstr>
      </vt:variant>
      <vt:variant>
        <vt:lpwstr>n65</vt:lpwstr>
      </vt:variant>
      <vt:variant>
        <vt:i4>917508</vt:i4>
      </vt:variant>
      <vt:variant>
        <vt:i4>5352</vt:i4>
      </vt:variant>
      <vt:variant>
        <vt:i4>0</vt:i4>
      </vt:variant>
      <vt:variant>
        <vt:i4>5</vt:i4>
      </vt:variant>
      <vt:variant>
        <vt:lpwstr>l6763_1975_13.htm</vt:lpwstr>
      </vt:variant>
      <vt:variant>
        <vt:lpwstr>n65</vt:lpwstr>
      </vt:variant>
      <vt:variant>
        <vt:i4>917508</vt:i4>
      </vt:variant>
      <vt:variant>
        <vt:i4>5349</vt:i4>
      </vt:variant>
      <vt:variant>
        <vt:i4>0</vt:i4>
      </vt:variant>
      <vt:variant>
        <vt:i4>5</vt:i4>
      </vt:variant>
      <vt:variant>
        <vt:lpwstr>l6763_1975_13.htm</vt:lpwstr>
      </vt:variant>
      <vt:variant>
        <vt:lpwstr>n65</vt:lpwstr>
      </vt:variant>
      <vt:variant>
        <vt:i4>917508</vt:i4>
      </vt:variant>
      <vt:variant>
        <vt:i4>5346</vt:i4>
      </vt:variant>
      <vt:variant>
        <vt:i4>0</vt:i4>
      </vt:variant>
      <vt:variant>
        <vt:i4>5</vt:i4>
      </vt:variant>
      <vt:variant>
        <vt:lpwstr>l6763_1975_13.htm</vt:lpwstr>
      </vt:variant>
      <vt:variant>
        <vt:lpwstr>n65</vt:lpwstr>
      </vt:variant>
      <vt:variant>
        <vt:i4>917508</vt:i4>
      </vt:variant>
      <vt:variant>
        <vt:i4>5343</vt:i4>
      </vt:variant>
      <vt:variant>
        <vt:i4>0</vt:i4>
      </vt:variant>
      <vt:variant>
        <vt:i4>5</vt:i4>
      </vt:variant>
      <vt:variant>
        <vt:lpwstr>l6763_1975_13.htm</vt:lpwstr>
      </vt:variant>
      <vt:variant>
        <vt:lpwstr>n65</vt:lpwstr>
      </vt:variant>
      <vt:variant>
        <vt:i4>917508</vt:i4>
      </vt:variant>
      <vt:variant>
        <vt:i4>5340</vt:i4>
      </vt:variant>
      <vt:variant>
        <vt:i4>0</vt:i4>
      </vt:variant>
      <vt:variant>
        <vt:i4>5</vt:i4>
      </vt:variant>
      <vt:variant>
        <vt:lpwstr>l6763_1975_13.htm</vt:lpwstr>
      </vt:variant>
      <vt:variant>
        <vt:lpwstr>n67</vt:lpwstr>
      </vt:variant>
      <vt:variant>
        <vt:i4>917508</vt:i4>
      </vt:variant>
      <vt:variant>
        <vt:i4>5337</vt:i4>
      </vt:variant>
      <vt:variant>
        <vt:i4>0</vt:i4>
      </vt:variant>
      <vt:variant>
        <vt:i4>5</vt:i4>
      </vt:variant>
      <vt:variant>
        <vt:lpwstr>l6763_1975_13.htm</vt:lpwstr>
      </vt:variant>
      <vt:variant>
        <vt:lpwstr>n65</vt:lpwstr>
      </vt:variant>
      <vt:variant>
        <vt:i4>917508</vt:i4>
      </vt:variant>
      <vt:variant>
        <vt:i4>5334</vt:i4>
      </vt:variant>
      <vt:variant>
        <vt:i4>0</vt:i4>
      </vt:variant>
      <vt:variant>
        <vt:i4>5</vt:i4>
      </vt:variant>
      <vt:variant>
        <vt:lpwstr>l6763_1975_13.htm</vt:lpwstr>
      </vt:variant>
      <vt:variant>
        <vt:lpwstr>n65</vt:lpwstr>
      </vt:variant>
      <vt:variant>
        <vt:i4>7864430</vt:i4>
      </vt:variant>
      <vt:variant>
        <vt:i4>5331</vt:i4>
      </vt:variant>
      <vt:variant>
        <vt:i4>0</vt:i4>
      </vt:variant>
      <vt:variant>
        <vt:i4>5</vt:i4>
      </vt:variant>
      <vt:variant>
        <vt:lpwstr>http://www.fazenda.mg.gov.br/empresas/legislacao_tributaria/leis/l6763_1975_11.htm</vt:lpwstr>
      </vt:variant>
      <vt:variant>
        <vt:lpwstr>tab_d</vt:lpwstr>
      </vt:variant>
      <vt:variant>
        <vt:i4>7929966</vt:i4>
      </vt:variant>
      <vt:variant>
        <vt:i4>5328</vt:i4>
      </vt:variant>
      <vt:variant>
        <vt:i4>0</vt:i4>
      </vt:variant>
      <vt:variant>
        <vt:i4>5</vt:i4>
      </vt:variant>
      <vt:variant>
        <vt:lpwstr>http://www.fazenda.mg.gov.br/empresas/legislacao_tributaria/leis/l6763_1975_10.htm</vt:lpwstr>
      </vt:variant>
      <vt:variant>
        <vt:lpwstr>tab_b</vt:lpwstr>
      </vt:variant>
      <vt:variant>
        <vt:i4>3407925</vt:i4>
      </vt:variant>
      <vt:variant>
        <vt:i4>5325</vt:i4>
      </vt:variant>
      <vt:variant>
        <vt:i4>0</vt:i4>
      </vt:variant>
      <vt:variant>
        <vt:i4>5</vt:i4>
      </vt:variant>
      <vt:variant>
        <vt:lpwstr>l6763_1975_13.htm</vt:lpwstr>
      </vt:variant>
      <vt:variant>
        <vt:lpwstr>n418</vt:lpwstr>
      </vt:variant>
      <vt:variant>
        <vt:i4>7864430</vt:i4>
      </vt:variant>
      <vt:variant>
        <vt:i4>5322</vt:i4>
      </vt:variant>
      <vt:variant>
        <vt:i4>0</vt:i4>
      </vt:variant>
      <vt:variant>
        <vt:i4>5</vt:i4>
      </vt:variant>
      <vt:variant>
        <vt:lpwstr>http://www.fazenda.mg.gov.br/empresas/legislacao_tributaria/leis/l6763_1975_11.htm</vt:lpwstr>
      </vt:variant>
      <vt:variant>
        <vt:lpwstr>tab_d</vt:lpwstr>
      </vt:variant>
      <vt:variant>
        <vt:i4>7929966</vt:i4>
      </vt:variant>
      <vt:variant>
        <vt:i4>5319</vt:i4>
      </vt:variant>
      <vt:variant>
        <vt:i4>0</vt:i4>
      </vt:variant>
      <vt:variant>
        <vt:i4>5</vt:i4>
      </vt:variant>
      <vt:variant>
        <vt:lpwstr>http://www.fazenda.mg.gov.br/empresas/legislacao_tributaria/leis/l6763_1975_10.htm</vt:lpwstr>
      </vt:variant>
      <vt:variant>
        <vt:lpwstr>tab_b</vt:lpwstr>
      </vt:variant>
      <vt:variant>
        <vt:i4>3407925</vt:i4>
      </vt:variant>
      <vt:variant>
        <vt:i4>5316</vt:i4>
      </vt:variant>
      <vt:variant>
        <vt:i4>0</vt:i4>
      </vt:variant>
      <vt:variant>
        <vt:i4>5</vt:i4>
      </vt:variant>
      <vt:variant>
        <vt:lpwstr>l6763_1975_13.htm</vt:lpwstr>
      </vt:variant>
      <vt:variant>
        <vt:lpwstr>n418</vt:lpwstr>
      </vt:variant>
      <vt:variant>
        <vt:i4>7864430</vt:i4>
      </vt:variant>
      <vt:variant>
        <vt:i4>5313</vt:i4>
      </vt:variant>
      <vt:variant>
        <vt:i4>0</vt:i4>
      </vt:variant>
      <vt:variant>
        <vt:i4>5</vt:i4>
      </vt:variant>
      <vt:variant>
        <vt:lpwstr>http://www.fazenda.mg.gov.br/empresas/legislacao_tributaria/leis/l6763_1975_11.htm</vt:lpwstr>
      </vt:variant>
      <vt:variant>
        <vt:lpwstr>tab_d</vt:lpwstr>
      </vt:variant>
      <vt:variant>
        <vt:i4>3932208</vt:i4>
      </vt:variant>
      <vt:variant>
        <vt:i4>5310</vt:i4>
      </vt:variant>
      <vt:variant>
        <vt:i4>0</vt:i4>
      </vt:variant>
      <vt:variant>
        <vt:i4>5</vt:i4>
      </vt:variant>
      <vt:variant>
        <vt:lpwstr>l6763_1975_13.htm</vt:lpwstr>
      </vt:variant>
      <vt:variant>
        <vt:lpwstr>n347</vt:lpwstr>
      </vt:variant>
      <vt:variant>
        <vt:i4>3735603</vt:i4>
      </vt:variant>
      <vt:variant>
        <vt:i4>5307</vt:i4>
      </vt:variant>
      <vt:variant>
        <vt:i4>0</vt:i4>
      </vt:variant>
      <vt:variant>
        <vt:i4>5</vt:i4>
      </vt:variant>
      <vt:variant>
        <vt:lpwstr>l6763_1975_13.htm</vt:lpwstr>
      </vt:variant>
      <vt:variant>
        <vt:lpwstr>n372</vt:lpwstr>
      </vt:variant>
      <vt:variant>
        <vt:i4>3735605</vt:i4>
      </vt:variant>
      <vt:variant>
        <vt:i4>5304</vt:i4>
      </vt:variant>
      <vt:variant>
        <vt:i4>0</vt:i4>
      </vt:variant>
      <vt:variant>
        <vt:i4>5</vt:i4>
      </vt:variant>
      <vt:variant>
        <vt:lpwstr>l6763_1975_13.htm</vt:lpwstr>
      </vt:variant>
      <vt:variant>
        <vt:lpwstr>n213</vt:lpwstr>
      </vt:variant>
      <vt:variant>
        <vt:i4>3735605</vt:i4>
      </vt:variant>
      <vt:variant>
        <vt:i4>5301</vt:i4>
      </vt:variant>
      <vt:variant>
        <vt:i4>0</vt:i4>
      </vt:variant>
      <vt:variant>
        <vt:i4>5</vt:i4>
      </vt:variant>
      <vt:variant>
        <vt:lpwstr>l6763_1975_13.htm</vt:lpwstr>
      </vt:variant>
      <vt:variant>
        <vt:lpwstr>n213</vt:lpwstr>
      </vt:variant>
      <vt:variant>
        <vt:i4>3735605</vt:i4>
      </vt:variant>
      <vt:variant>
        <vt:i4>5298</vt:i4>
      </vt:variant>
      <vt:variant>
        <vt:i4>0</vt:i4>
      </vt:variant>
      <vt:variant>
        <vt:i4>5</vt:i4>
      </vt:variant>
      <vt:variant>
        <vt:lpwstr>l6763_1975_13.htm</vt:lpwstr>
      </vt:variant>
      <vt:variant>
        <vt:lpwstr>n213</vt:lpwstr>
      </vt:variant>
      <vt:variant>
        <vt:i4>3735605</vt:i4>
      </vt:variant>
      <vt:variant>
        <vt:i4>5295</vt:i4>
      </vt:variant>
      <vt:variant>
        <vt:i4>0</vt:i4>
      </vt:variant>
      <vt:variant>
        <vt:i4>5</vt:i4>
      </vt:variant>
      <vt:variant>
        <vt:lpwstr>l6763_1975_13.htm</vt:lpwstr>
      </vt:variant>
      <vt:variant>
        <vt:lpwstr>n213</vt:lpwstr>
      </vt:variant>
      <vt:variant>
        <vt:i4>3735605</vt:i4>
      </vt:variant>
      <vt:variant>
        <vt:i4>5292</vt:i4>
      </vt:variant>
      <vt:variant>
        <vt:i4>0</vt:i4>
      </vt:variant>
      <vt:variant>
        <vt:i4>5</vt:i4>
      </vt:variant>
      <vt:variant>
        <vt:lpwstr>l6763_1975_13.htm</vt:lpwstr>
      </vt:variant>
      <vt:variant>
        <vt:lpwstr>n213</vt:lpwstr>
      </vt:variant>
      <vt:variant>
        <vt:i4>3932209</vt:i4>
      </vt:variant>
      <vt:variant>
        <vt:i4>5289</vt:i4>
      </vt:variant>
      <vt:variant>
        <vt:i4>0</vt:i4>
      </vt:variant>
      <vt:variant>
        <vt:i4>5</vt:i4>
      </vt:variant>
      <vt:variant>
        <vt:lpwstr>l6763_1975_13.htm</vt:lpwstr>
      </vt:variant>
      <vt:variant>
        <vt:lpwstr>n256</vt:lpwstr>
      </vt:variant>
      <vt:variant>
        <vt:i4>65540</vt:i4>
      </vt:variant>
      <vt:variant>
        <vt:i4>5286</vt:i4>
      </vt:variant>
      <vt:variant>
        <vt:i4>0</vt:i4>
      </vt:variant>
      <vt:variant>
        <vt:i4>5</vt:i4>
      </vt:variant>
      <vt:variant>
        <vt:lpwstr>l6763_1975_13.htm</vt:lpwstr>
      </vt:variant>
      <vt:variant>
        <vt:lpwstr>n98</vt:lpwstr>
      </vt:variant>
      <vt:variant>
        <vt:i4>65540</vt:i4>
      </vt:variant>
      <vt:variant>
        <vt:i4>5283</vt:i4>
      </vt:variant>
      <vt:variant>
        <vt:i4>0</vt:i4>
      </vt:variant>
      <vt:variant>
        <vt:i4>5</vt:i4>
      </vt:variant>
      <vt:variant>
        <vt:lpwstr>l6763_1975_13.htm</vt:lpwstr>
      </vt:variant>
      <vt:variant>
        <vt:lpwstr>n90</vt:lpwstr>
      </vt:variant>
      <vt:variant>
        <vt:i4>65540</vt:i4>
      </vt:variant>
      <vt:variant>
        <vt:i4>5280</vt:i4>
      </vt:variant>
      <vt:variant>
        <vt:i4>0</vt:i4>
      </vt:variant>
      <vt:variant>
        <vt:i4>5</vt:i4>
      </vt:variant>
      <vt:variant>
        <vt:lpwstr>l6763_1975_13.htm</vt:lpwstr>
      </vt:variant>
      <vt:variant>
        <vt:lpwstr>n90</vt:lpwstr>
      </vt:variant>
      <vt:variant>
        <vt:i4>3735605</vt:i4>
      </vt:variant>
      <vt:variant>
        <vt:i4>5277</vt:i4>
      </vt:variant>
      <vt:variant>
        <vt:i4>0</vt:i4>
      </vt:variant>
      <vt:variant>
        <vt:i4>5</vt:i4>
      </vt:variant>
      <vt:variant>
        <vt:lpwstr>l6763_1975_13.htm</vt:lpwstr>
      </vt:variant>
      <vt:variant>
        <vt:lpwstr>n213</vt:lpwstr>
      </vt:variant>
      <vt:variant>
        <vt:i4>3211319</vt:i4>
      </vt:variant>
      <vt:variant>
        <vt:i4>5274</vt:i4>
      </vt:variant>
      <vt:variant>
        <vt:i4>0</vt:i4>
      </vt:variant>
      <vt:variant>
        <vt:i4>5</vt:i4>
      </vt:variant>
      <vt:variant>
        <vt:lpwstr>l6763_1975_13.htm</vt:lpwstr>
      </vt:variant>
      <vt:variant>
        <vt:lpwstr>n138</vt:lpwstr>
      </vt:variant>
      <vt:variant>
        <vt:i4>3735603</vt:i4>
      </vt:variant>
      <vt:variant>
        <vt:i4>5271</vt:i4>
      </vt:variant>
      <vt:variant>
        <vt:i4>0</vt:i4>
      </vt:variant>
      <vt:variant>
        <vt:i4>5</vt:i4>
      </vt:variant>
      <vt:variant>
        <vt:lpwstr>l6763_1975_13.htm</vt:lpwstr>
      </vt:variant>
      <vt:variant>
        <vt:lpwstr>n372</vt:lpwstr>
      </vt:variant>
      <vt:variant>
        <vt:i4>65540</vt:i4>
      </vt:variant>
      <vt:variant>
        <vt:i4>5268</vt:i4>
      </vt:variant>
      <vt:variant>
        <vt:i4>0</vt:i4>
      </vt:variant>
      <vt:variant>
        <vt:i4>5</vt:i4>
      </vt:variant>
      <vt:variant>
        <vt:lpwstr>l6763_1975_13.htm</vt:lpwstr>
      </vt:variant>
      <vt:variant>
        <vt:lpwstr>n90</vt:lpwstr>
      </vt:variant>
      <vt:variant>
        <vt:i4>65540</vt:i4>
      </vt:variant>
      <vt:variant>
        <vt:i4>5265</vt:i4>
      </vt:variant>
      <vt:variant>
        <vt:i4>0</vt:i4>
      </vt:variant>
      <vt:variant>
        <vt:i4>5</vt:i4>
      </vt:variant>
      <vt:variant>
        <vt:lpwstr>l6763_1975_13.htm</vt:lpwstr>
      </vt:variant>
      <vt:variant>
        <vt:lpwstr>n90</vt:lpwstr>
      </vt:variant>
      <vt:variant>
        <vt:i4>917508</vt:i4>
      </vt:variant>
      <vt:variant>
        <vt:i4>5262</vt:i4>
      </vt:variant>
      <vt:variant>
        <vt:i4>0</vt:i4>
      </vt:variant>
      <vt:variant>
        <vt:i4>5</vt:i4>
      </vt:variant>
      <vt:variant>
        <vt:lpwstr>l6763_1975_13.htm</vt:lpwstr>
      </vt:variant>
      <vt:variant>
        <vt:lpwstr>n65</vt:lpwstr>
      </vt:variant>
      <vt:variant>
        <vt:i4>917508</vt:i4>
      </vt:variant>
      <vt:variant>
        <vt:i4>5259</vt:i4>
      </vt:variant>
      <vt:variant>
        <vt:i4>0</vt:i4>
      </vt:variant>
      <vt:variant>
        <vt:i4>5</vt:i4>
      </vt:variant>
      <vt:variant>
        <vt:lpwstr>l6763_1975_13.htm</vt:lpwstr>
      </vt:variant>
      <vt:variant>
        <vt:lpwstr>n65</vt:lpwstr>
      </vt:variant>
      <vt:variant>
        <vt:i4>917508</vt:i4>
      </vt:variant>
      <vt:variant>
        <vt:i4>5256</vt:i4>
      </vt:variant>
      <vt:variant>
        <vt:i4>0</vt:i4>
      </vt:variant>
      <vt:variant>
        <vt:i4>5</vt:i4>
      </vt:variant>
      <vt:variant>
        <vt:lpwstr>l6763_1975_13.htm</vt:lpwstr>
      </vt:variant>
      <vt:variant>
        <vt:lpwstr>n67</vt:lpwstr>
      </vt:variant>
      <vt:variant>
        <vt:i4>917508</vt:i4>
      </vt:variant>
      <vt:variant>
        <vt:i4>5253</vt:i4>
      </vt:variant>
      <vt:variant>
        <vt:i4>0</vt:i4>
      </vt:variant>
      <vt:variant>
        <vt:i4>5</vt:i4>
      </vt:variant>
      <vt:variant>
        <vt:lpwstr>l6763_1975_13.htm</vt:lpwstr>
      </vt:variant>
      <vt:variant>
        <vt:lpwstr>n65</vt:lpwstr>
      </vt:variant>
      <vt:variant>
        <vt:i4>917508</vt:i4>
      </vt:variant>
      <vt:variant>
        <vt:i4>5250</vt:i4>
      </vt:variant>
      <vt:variant>
        <vt:i4>0</vt:i4>
      </vt:variant>
      <vt:variant>
        <vt:i4>5</vt:i4>
      </vt:variant>
      <vt:variant>
        <vt:lpwstr>l6763_1975_13.htm</vt:lpwstr>
      </vt:variant>
      <vt:variant>
        <vt:lpwstr>n65</vt:lpwstr>
      </vt:variant>
      <vt:variant>
        <vt:i4>4128823</vt:i4>
      </vt:variant>
      <vt:variant>
        <vt:i4>5247</vt:i4>
      </vt:variant>
      <vt:variant>
        <vt:i4>0</vt:i4>
      </vt:variant>
      <vt:variant>
        <vt:i4>5</vt:i4>
      </vt:variant>
      <vt:variant>
        <vt:lpwstr>l6763_1975_13.htm</vt:lpwstr>
      </vt:variant>
      <vt:variant>
        <vt:lpwstr>n235</vt:lpwstr>
      </vt:variant>
      <vt:variant>
        <vt:i4>3735605</vt:i4>
      </vt:variant>
      <vt:variant>
        <vt:i4>5244</vt:i4>
      </vt:variant>
      <vt:variant>
        <vt:i4>0</vt:i4>
      </vt:variant>
      <vt:variant>
        <vt:i4>5</vt:i4>
      </vt:variant>
      <vt:variant>
        <vt:lpwstr>l6763_1975_13.htm</vt:lpwstr>
      </vt:variant>
      <vt:variant>
        <vt:lpwstr>n213</vt:lpwstr>
      </vt:variant>
      <vt:variant>
        <vt:i4>3735605</vt:i4>
      </vt:variant>
      <vt:variant>
        <vt:i4>5241</vt:i4>
      </vt:variant>
      <vt:variant>
        <vt:i4>0</vt:i4>
      </vt:variant>
      <vt:variant>
        <vt:i4>5</vt:i4>
      </vt:variant>
      <vt:variant>
        <vt:lpwstr>l6763_1975_13.htm</vt:lpwstr>
      </vt:variant>
      <vt:variant>
        <vt:lpwstr>n213</vt:lpwstr>
      </vt:variant>
      <vt:variant>
        <vt:i4>3735605</vt:i4>
      </vt:variant>
      <vt:variant>
        <vt:i4>5238</vt:i4>
      </vt:variant>
      <vt:variant>
        <vt:i4>0</vt:i4>
      </vt:variant>
      <vt:variant>
        <vt:i4>5</vt:i4>
      </vt:variant>
      <vt:variant>
        <vt:lpwstr>l6763_1975_13.htm</vt:lpwstr>
      </vt:variant>
      <vt:variant>
        <vt:lpwstr>n213</vt:lpwstr>
      </vt:variant>
      <vt:variant>
        <vt:i4>3735605</vt:i4>
      </vt:variant>
      <vt:variant>
        <vt:i4>5235</vt:i4>
      </vt:variant>
      <vt:variant>
        <vt:i4>0</vt:i4>
      </vt:variant>
      <vt:variant>
        <vt:i4>5</vt:i4>
      </vt:variant>
      <vt:variant>
        <vt:lpwstr>l6763_1975_13.htm</vt:lpwstr>
      </vt:variant>
      <vt:variant>
        <vt:lpwstr>n213</vt:lpwstr>
      </vt:variant>
      <vt:variant>
        <vt:i4>3735605</vt:i4>
      </vt:variant>
      <vt:variant>
        <vt:i4>5232</vt:i4>
      </vt:variant>
      <vt:variant>
        <vt:i4>0</vt:i4>
      </vt:variant>
      <vt:variant>
        <vt:i4>5</vt:i4>
      </vt:variant>
      <vt:variant>
        <vt:lpwstr>l6763_1975_13.htm</vt:lpwstr>
      </vt:variant>
      <vt:variant>
        <vt:lpwstr>n213</vt:lpwstr>
      </vt:variant>
      <vt:variant>
        <vt:i4>3735605</vt:i4>
      </vt:variant>
      <vt:variant>
        <vt:i4>5229</vt:i4>
      </vt:variant>
      <vt:variant>
        <vt:i4>0</vt:i4>
      </vt:variant>
      <vt:variant>
        <vt:i4>5</vt:i4>
      </vt:variant>
      <vt:variant>
        <vt:lpwstr>l6763_1975_13.htm</vt:lpwstr>
      </vt:variant>
      <vt:variant>
        <vt:lpwstr>n213</vt:lpwstr>
      </vt:variant>
      <vt:variant>
        <vt:i4>3735605</vt:i4>
      </vt:variant>
      <vt:variant>
        <vt:i4>5226</vt:i4>
      </vt:variant>
      <vt:variant>
        <vt:i4>0</vt:i4>
      </vt:variant>
      <vt:variant>
        <vt:i4>5</vt:i4>
      </vt:variant>
      <vt:variant>
        <vt:lpwstr>l6763_1975_13.htm</vt:lpwstr>
      </vt:variant>
      <vt:variant>
        <vt:lpwstr>n213</vt:lpwstr>
      </vt:variant>
      <vt:variant>
        <vt:i4>3735605</vt:i4>
      </vt:variant>
      <vt:variant>
        <vt:i4>5223</vt:i4>
      </vt:variant>
      <vt:variant>
        <vt:i4>0</vt:i4>
      </vt:variant>
      <vt:variant>
        <vt:i4>5</vt:i4>
      </vt:variant>
      <vt:variant>
        <vt:lpwstr>l6763_1975_13.htm</vt:lpwstr>
      </vt:variant>
      <vt:variant>
        <vt:lpwstr>n213</vt:lpwstr>
      </vt:variant>
      <vt:variant>
        <vt:i4>3735605</vt:i4>
      </vt:variant>
      <vt:variant>
        <vt:i4>5220</vt:i4>
      </vt:variant>
      <vt:variant>
        <vt:i4>0</vt:i4>
      </vt:variant>
      <vt:variant>
        <vt:i4>5</vt:i4>
      </vt:variant>
      <vt:variant>
        <vt:lpwstr>l6763_1975_13.htm</vt:lpwstr>
      </vt:variant>
      <vt:variant>
        <vt:lpwstr>n213</vt:lpwstr>
      </vt:variant>
      <vt:variant>
        <vt:i4>3735605</vt:i4>
      </vt:variant>
      <vt:variant>
        <vt:i4>5217</vt:i4>
      </vt:variant>
      <vt:variant>
        <vt:i4>0</vt:i4>
      </vt:variant>
      <vt:variant>
        <vt:i4>5</vt:i4>
      </vt:variant>
      <vt:variant>
        <vt:lpwstr>l6763_1975_13.htm</vt:lpwstr>
      </vt:variant>
      <vt:variant>
        <vt:lpwstr>n213</vt:lpwstr>
      </vt:variant>
      <vt:variant>
        <vt:i4>3735605</vt:i4>
      </vt:variant>
      <vt:variant>
        <vt:i4>5214</vt:i4>
      </vt:variant>
      <vt:variant>
        <vt:i4>0</vt:i4>
      </vt:variant>
      <vt:variant>
        <vt:i4>5</vt:i4>
      </vt:variant>
      <vt:variant>
        <vt:lpwstr>l6763_1975_13.htm</vt:lpwstr>
      </vt:variant>
      <vt:variant>
        <vt:lpwstr>n213</vt:lpwstr>
      </vt:variant>
      <vt:variant>
        <vt:i4>3735605</vt:i4>
      </vt:variant>
      <vt:variant>
        <vt:i4>5211</vt:i4>
      </vt:variant>
      <vt:variant>
        <vt:i4>0</vt:i4>
      </vt:variant>
      <vt:variant>
        <vt:i4>5</vt:i4>
      </vt:variant>
      <vt:variant>
        <vt:lpwstr>l6763_1975_13.htm</vt:lpwstr>
      </vt:variant>
      <vt:variant>
        <vt:lpwstr>n213</vt:lpwstr>
      </vt:variant>
      <vt:variant>
        <vt:i4>3735605</vt:i4>
      </vt:variant>
      <vt:variant>
        <vt:i4>5208</vt:i4>
      </vt:variant>
      <vt:variant>
        <vt:i4>0</vt:i4>
      </vt:variant>
      <vt:variant>
        <vt:i4>5</vt:i4>
      </vt:variant>
      <vt:variant>
        <vt:lpwstr>l6763_1975_13.htm</vt:lpwstr>
      </vt:variant>
      <vt:variant>
        <vt:lpwstr>n213</vt:lpwstr>
      </vt:variant>
      <vt:variant>
        <vt:i4>3735605</vt:i4>
      </vt:variant>
      <vt:variant>
        <vt:i4>5205</vt:i4>
      </vt:variant>
      <vt:variant>
        <vt:i4>0</vt:i4>
      </vt:variant>
      <vt:variant>
        <vt:i4>5</vt:i4>
      </vt:variant>
      <vt:variant>
        <vt:lpwstr>l6763_1975_13.htm</vt:lpwstr>
      </vt:variant>
      <vt:variant>
        <vt:lpwstr>n213</vt:lpwstr>
      </vt:variant>
      <vt:variant>
        <vt:i4>65540</vt:i4>
      </vt:variant>
      <vt:variant>
        <vt:i4>5202</vt:i4>
      </vt:variant>
      <vt:variant>
        <vt:i4>0</vt:i4>
      </vt:variant>
      <vt:variant>
        <vt:i4>5</vt:i4>
      </vt:variant>
      <vt:variant>
        <vt:lpwstr>l6763_1975_13.htm</vt:lpwstr>
      </vt:variant>
      <vt:variant>
        <vt:lpwstr>n93</vt:lpwstr>
      </vt:variant>
      <vt:variant>
        <vt:i4>65540</vt:i4>
      </vt:variant>
      <vt:variant>
        <vt:i4>5199</vt:i4>
      </vt:variant>
      <vt:variant>
        <vt:i4>0</vt:i4>
      </vt:variant>
      <vt:variant>
        <vt:i4>5</vt:i4>
      </vt:variant>
      <vt:variant>
        <vt:lpwstr>l6763_1975_13.htm</vt:lpwstr>
      </vt:variant>
      <vt:variant>
        <vt:lpwstr>n93</vt:lpwstr>
      </vt:variant>
      <vt:variant>
        <vt:i4>65540</vt:i4>
      </vt:variant>
      <vt:variant>
        <vt:i4>5196</vt:i4>
      </vt:variant>
      <vt:variant>
        <vt:i4>0</vt:i4>
      </vt:variant>
      <vt:variant>
        <vt:i4>5</vt:i4>
      </vt:variant>
      <vt:variant>
        <vt:lpwstr>l6763_1975_13.htm</vt:lpwstr>
      </vt:variant>
      <vt:variant>
        <vt:lpwstr>n93</vt:lpwstr>
      </vt:variant>
      <vt:variant>
        <vt:i4>65540</vt:i4>
      </vt:variant>
      <vt:variant>
        <vt:i4>5193</vt:i4>
      </vt:variant>
      <vt:variant>
        <vt:i4>0</vt:i4>
      </vt:variant>
      <vt:variant>
        <vt:i4>5</vt:i4>
      </vt:variant>
      <vt:variant>
        <vt:lpwstr>l6763_1975_13.htm</vt:lpwstr>
      </vt:variant>
      <vt:variant>
        <vt:lpwstr>n93</vt:lpwstr>
      </vt:variant>
      <vt:variant>
        <vt:i4>65540</vt:i4>
      </vt:variant>
      <vt:variant>
        <vt:i4>5190</vt:i4>
      </vt:variant>
      <vt:variant>
        <vt:i4>0</vt:i4>
      </vt:variant>
      <vt:variant>
        <vt:i4>5</vt:i4>
      </vt:variant>
      <vt:variant>
        <vt:lpwstr>l6763_1975_13.htm</vt:lpwstr>
      </vt:variant>
      <vt:variant>
        <vt:lpwstr>n93</vt:lpwstr>
      </vt:variant>
      <vt:variant>
        <vt:i4>3735605</vt:i4>
      </vt:variant>
      <vt:variant>
        <vt:i4>5187</vt:i4>
      </vt:variant>
      <vt:variant>
        <vt:i4>0</vt:i4>
      </vt:variant>
      <vt:variant>
        <vt:i4>5</vt:i4>
      </vt:variant>
      <vt:variant>
        <vt:lpwstr>l6763_1975_13.htm</vt:lpwstr>
      </vt:variant>
      <vt:variant>
        <vt:lpwstr>n213</vt:lpwstr>
      </vt:variant>
      <vt:variant>
        <vt:i4>65540</vt:i4>
      </vt:variant>
      <vt:variant>
        <vt:i4>5184</vt:i4>
      </vt:variant>
      <vt:variant>
        <vt:i4>0</vt:i4>
      </vt:variant>
      <vt:variant>
        <vt:i4>5</vt:i4>
      </vt:variant>
      <vt:variant>
        <vt:lpwstr>l6763_1975_13.htm</vt:lpwstr>
      </vt:variant>
      <vt:variant>
        <vt:lpwstr>n93</vt:lpwstr>
      </vt:variant>
      <vt:variant>
        <vt:i4>65540</vt:i4>
      </vt:variant>
      <vt:variant>
        <vt:i4>5181</vt:i4>
      </vt:variant>
      <vt:variant>
        <vt:i4>0</vt:i4>
      </vt:variant>
      <vt:variant>
        <vt:i4>5</vt:i4>
      </vt:variant>
      <vt:variant>
        <vt:lpwstr>l6763_1975_13.htm</vt:lpwstr>
      </vt:variant>
      <vt:variant>
        <vt:lpwstr>n93</vt:lpwstr>
      </vt:variant>
      <vt:variant>
        <vt:i4>3735605</vt:i4>
      </vt:variant>
      <vt:variant>
        <vt:i4>5178</vt:i4>
      </vt:variant>
      <vt:variant>
        <vt:i4>0</vt:i4>
      </vt:variant>
      <vt:variant>
        <vt:i4>5</vt:i4>
      </vt:variant>
      <vt:variant>
        <vt:lpwstr>l6763_1975_13.htm</vt:lpwstr>
      </vt:variant>
      <vt:variant>
        <vt:lpwstr>n213</vt:lpwstr>
      </vt:variant>
      <vt:variant>
        <vt:i4>3735605</vt:i4>
      </vt:variant>
      <vt:variant>
        <vt:i4>5175</vt:i4>
      </vt:variant>
      <vt:variant>
        <vt:i4>0</vt:i4>
      </vt:variant>
      <vt:variant>
        <vt:i4>5</vt:i4>
      </vt:variant>
      <vt:variant>
        <vt:lpwstr>l6763_1975_13.htm</vt:lpwstr>
      </vt:variant>
      <vt:variant>
        <vt:lpwstr>n213</vt:lpwstr>
      </vt:variant>
      <vt:variant>
        <vt:i4>4128822</vt:i4>
      </vt:variant>
      <vt:variant>
        <vt:i4>5172</vt:i4>
      </vt:variant>
      <vt:variant>
        <vt:i4>0</vt:i4>
      </vt:variant>
      <vt:variant>
        <vt:i4>5</vt:i4>
      </vt:variant>
      <vt:variant>
        <vt:lpwstr>l6763_1975_13.htm</vt:lpwstr>
      </vt:variant>
      <vt:variant>
        <vt:lpwstr>n126</vt:lpwstr>
      </vt:variant>
      <vt:variant>
        <vt:i4>4128822</vt:i4>
      </vt:variant>
      <vt:variant>
        <vt:i4>5169</vt:i4>
      </vt:variant>
      <vt:variant>
        <vt:i4>0</vt:i4>
      </vt:variant>
      <vt:variant>
        <vt:i4>5</vt:i4>
      </vt:variant>
      <vt:variant>
        <vt:lpwstr>l6763_1975_13.htm</vt:lpwstr>
      </vt:variant>
      <vt:variant>
        <vt:lpwstr>n126</vt:lpwstr>
      </vt:variant>
      <vt:variant>
        <vt:i4>4128822</vt:i4>
      </vt:variant>
      <vt:variant>
        <vt:i4>5166</vt:i4>
      </vt:variant>
      <vt:variant>
        <vt:i4>0</vt:i4>
      </vt:variant>
      <vt:variant>
        <vt:i4>5</vt:i4>
      </vt:variant>
      <vt:variant>
        <vt:lpwstr>l6763_1975_13.htm</vt:lpwstr>
      </vt:variant>
      <vt:variant>
        <vt:lpwstr>n126</vt:lpwstr>
      </vt:variant>
      <vt:variant>
        <vt:i4>4128822</vt:i4>
      </vt:variant>
      <vt:variant>
        <vt:i4>5163</vt:i4>
      </vt:variant>
      <vt:variant>
        <vt:i4>0</vt:i4>
      </vt:variant>
      <vt:variant>
        <vt:i4>5</vt:i4>
      </vt:variant>
      <vt:variant>
        <vt:lpwstr>l6763_1975_13.htm</vt:lpwstr>
      </vt:variant>
      <vt:variant>
        <vt:lpwstr>n126</vt:lpwstr>
      </vt:variant>
      <vt:variant>
        <vt:i4>4128822</vt:i4>
      </vt:variant>
      <vt:variant>
        <vt:i4>5160</vt:i4>
      </vt:variant>
      <vt:variant>
        <vt:i4>0</vt:i4>
      </vt:variant>
      <vt:variant>
        <vt:i4>5</vt:i4>
      </vt:variant>
      <vt:variant>
        <vt:lpwstr>l6763_1975_13.htm</vt:lpwstr>
      </vt:variant>
      <vt:variant>
        <vt:lpwstr>n126</vt:lpwstr>
      </vt:variant>
      <vt:variant>
        <vt:i4>4128822</vt:i4>
      </vt:variant>
      <vt:variant>
        <vt:i4>5157</vt:i4>
      </vt:variant>
      <vt:variant>
        <vt:i4>0</vt:i4>
      </vt:variant>
      <vt:variant>
        <vt:i4>5</vt:i4>
      </vt:variant>
      <vt:variant>
        <vt:lpwstr>l6763_1975_13.htm</vt:lpwstr>
      </vt:variant>
      <vt:variant>
        <vt:lpwstr>n126</vt:lpwstr>
      </vt:variant>
      <vt:variant>
        <vt:i4>4128822</vt:i4>
      </vt:variant>
      <vt:variant>
        <vt:i4>5154</vt:i4>
      </vt:variant>
      <vt:variant>
        <vt:i4>0</vt:i4>
      </vt:variant>
      <vt:variant>
        <vt:i4>5</vt:i4>
      </vt:variant>
      <vt:variant>
        <vt:lpwstr>l6763_1975_13.htm</vt:lpwstr>
      </vt:variant>
      <vt:variant>
        <vt:lpwstr>n126</vt:lpwstr>
      </vt:variant>
      <vt:variant>
        <vt:i4>4128822</vt:i4>
      </vt:variant>
      <vt:variant>
        <vt:i4>5151</vt:i4>
      </vt:variant>
      <vt:variant>
        <vt:i4>0</vt:i4>
      </vt:variant>
      <vt:variant>
        <vt:i4>5</vt:i4>
      </vt:variant>
      <vt:variant>
        <vt:lpwstr>l6763_1975_13.htm</vt:lpwstr>
      </vt:variant>
      <vt:variant>
        <vt:lpwstr>n126</vt:lpwstr>
      </vt:variant>
      <vt:variant>
        <vt:i4>4128822</vt:i4>
      </vt:variant>
      <vt:variant>
        <vt:i4>5148</vt:i4>
      </vt:variant>
      <vt:variant>
        <vt:i4>0</vt:i4>
      </vt:variant>
      <vt:variant>
        <vt:i4>5</vt:i4>
      </vt:variant>
      <vt:variant>
        <vt:lpwstr>l6763_1975_13.htm</vt:lpwstr>
      </vt:variant>
      <vt:variant>
        <vt:lpwstr>n126</vt:lpwstr>
      </vt:variant>
      <vt:variant>
        <vt:i4>4128822</vt:i4>
      </vt:variant>
      <vt:variant>
        <vt:i4>5145</vt:i4>
      </vt:variant>
      <vt:variant>
        <vt:i4>0</vt:i4>
      </vt:variant>
      <vt:variant>
        <vt:i4>5</vt:i4>
      </vt:variant>
      <vt:variant>
        <vt:lpwstr>l6763_1975_13.htm</vt:lpwstr>
      </vt:variant>
      <vt:variant>
        <vt:lpwstr>n126</vt:lpwstr>
      </vt:variant>
      <vt:variant>
        <vt:i4>4128822</vt:i4>
      </vt:variant>
      <vt:variant>
        <vt:i4>5142</vt:i4>
      </vt:variant>
      <vt:variant>
        <vt:i4>0</vt:i4>
      </vt:variant>
      <vt:variant>
        <vt:i4>5</vt:i4>
      </vt:variant>
      <vt:variant>
        <vt:lpwstr>l6763_1975_13.htm</vt:lpwstr>
      </vt:variant>
      <vt:variant>
        <vt:lpwstr>n126</vt:lpwstr>
      </vt:variant>
      <vt:variant>
        <vt:i4>3735605</vt:i4>
      </vt:variant>
      <vt:variant>
        <vt:i4>5139</vt:i4>
      </vt:variant>
      <vt:variant>
        <vt:i4>0</vt:i4>
      </vt:variant>
      <vt:variant>
        <vt:i4>5</vt:i4>
      </vt:variant>
      <vt:variant>
        <vt:lpwstr>l6763_1975_13.htm</vt:lpwstr>
      </vt:variant>
      <vt:variant>
        <vt:lpwstr>n213</vt:lpwstr>
      </vt:variant>
      <vt:variant>
        <vt:i4>4128822</vt:i4>
      </vt:variant>
      <vt:variant>
        <vt:i4>5136</vt:i4>
      </vt:variant>
      <vt:variant>
        <vt:i4>0</vt:i4>
      </vt:variant>
      <vt:variant>
        <vt:i4>5</vt:i4>
      </vt:variant>
      <vt:variant>
        <vt:lpwstr>l6763_1975_13.htm</vt:lpwstr>
      </vt:variant>
      <vt:variant>
        <vt:lpwstr>n126</vt:lpwstr>
      </vt:variant>
      <vt:variant>
        <vt:i4>65540</vt:i4>
      </vt:variant>
      <vt:variant>
        <vt:i4>5133</vt:i4>
      </vt:variant>
      <vt:variant>
        <vt:i4>0</vt:i4>
      </vt:variant>
      <vt:variant>
        <vt:i4>5</vt:i4>
      </vt:variant>
      <vt:variant>
        <vt:lpwstr>l6763_1975_13.htm</vt:lpwstr>
      </vt:variant>
      <vt:variant>
        <vt:lpwstr>n93</vt:lpwstr>
      </vt:variant>
      <vt:variant>
        <vt:i4>65540</vt:i4>
      </vt:variant>
      <vt:variant>
        <vt:i4>5130</vt:i4>
      </vt:variant>
      <vt:variant>
        <vt:i4>0</vt:i4>
      </vt:variant>
      <vt:variant>
        <vt:i4>5</vt:i4>
      </vt:variant>
      <vt:variant>
        <vt:lpwstr>l6763_1975_13.htm</vt:lpwstr>
      </vt:variant>
      <vt:variant>
        <vt:lpwstr>n93</vt:lpwstr>
      </vt:variant>
      <vt:variant>
        <vt:i4>6619197</vt:i4>
      </vt:variant>
      <vt:variant>
        <vt:i4>5127</vt:i4>
      </vt:variant>
      <vt:variant>
        <vt:i4>0</vt:i4>
      </vt:variant>
      <vt:variant>
        <vt:i4>5</vt:i4>
      </vt:variant>
      <vt:variant>
        <vt:lpwstr>../../../ArquivosPreparacao/TRABALHO EMPRESA/leis/l6763_1975_13.htm</vt:lpwstr>
      </vt:variant>
      <vt:variant>
        <vt:lpwstr>n93</vt:lpwstr>
      </vt:variant>
      <vt:variant>
        <vt:i4>65540</vt:i4>
      </vt:variant>
      <vt:variant>
        <vt:i4>5124</vt:i4>
      </vt:variant>
      <vt:variant>
        <vt:i4>0</vt:i4>
      </vt:variant>
      <vt:variant>
        <vt:i4>5</vt:i4>
      </vt:variant>
      <vt:variant>
        <vt:lpwstr>l6763_1975_13.htm</vt:lpwstr>
      </vt:variant>
      <vt:variant>
        <vt:lpwstr>n93</vt:lpwstr>
      </vt:variant>
      <vt:variant>
        <vt:i4>65540</vt:i4>
      </vt:variant>
      <vt:variant>
        <vt:i4>5121</vt:i4>
      </vt:variant>
      <vt:variant>
        <vt:i4>0</vt:i4>
      </vt:variant>
      <vt:variant>
        <vt:i4>5</vt:i4>
      </vt:variant>
      <vt:variant>
        <vt:lpwstr>l6763_1975_13.htm</vt:lpwstr>
      </vt:variant>
      <vt:variant>
        <vt:lpwstr>n93</vt:lpwstr>
      </vt:variant>
      <vt:variant>
        <vt:i4>4063284</vt:i4>
      </vt:variant>
      <vt:variant>
        <vt:i4>5118</vt:i4>
      </vt:variant>
      <vt:variant>
        <vt:i4>0</vt:i4>
      </vt:variant>
      <vt:variant>
        <vt:i4>5</vt:i4>
      </vt:variant>
      <vt:variant>
        <vt:lpwstr>l6763_1975_13.htm</vt:lpwstr>
      </vt:variant>
      <vt:variant>
        <vt:lpwstr>n107</vt:lpwstr>
      </vt:variant>
      <vt:variant>
        <vt:i4>4063284</vt:i4>
      </vt:variant>
      <vt:variant>
        <vt:i4>5115</vt:i4>
      </vt:variant>
      <vt:variant>
        <vt:i4>0</vt:i4>
      </vt:variant>
      <vt:variant>
        <vt:i4>5</vt:i4>
      </vt:variant>
      <vt:variant>
        <vt:lpwstr>l6763_1975_13.htm</vt:lpwstr>
      </vt:variant>
      <vt:variant>
        <vt:lpwstr>n107</vt:lpwstr>
      </vt:variant>
      <vt:variant>
        <vt:i4>65540</vt:i4>
      </vt:variant>
      <vt:variant>
        <vt:i4>5112</vt:i4>
      </vt:variant>
      <vt:variant>
        <vt:i4>0</vt:i4>
      </vt:variant>
      <vt:variant>
        <vt:i4>5</vt:i4>
      </vt:variant>
      <vt:variant>
        <vt:lpwstr>l6763_1975_13.htm</vt:lpwstr>
      </vt:variant>
      <vt:variant>
        <vt:lpwstr>n93</vt:lpwstr>
      </vt:variant>
      <vt:variant>
        <vt:i4>65540</vt:i4>
      </vt:variant>
      <vt:variant>
        <vt:i4>5109</vt:i4>
      </vt:variant>
      <vt:variant>
        <vt:i4>0</vt:i4>
      </vt:variant>
      <vt:variant>
        <vt:i4>5</vt:i4>
      </vt:variant>
      <vt:variant>
        <vt:lpwstr>l6763_1975_13.htm</vt:lpwstr>
      </vt:variant>
      <vt:variant>
        <vt:lpwstr>n93</vt:lpwstr>
      </vt:variant>
      <vt:variant>
        <vt:i4>3735605</vt:i4>
      </vt:variant>
      <vt:variant>
        <vt:i4>5106</vt:i4>
      </vt:variant>
      <vt:variant>
        <vt:i4>0</vt:i4>
      </vt:variant>
      <vt:variant>
        <vt:i4>5</vt:i4>
      </vt:variant>
      <vt:variant>
        <vt:lpwstr>l6763_1975_13.htm</vt:lpwstr>
      </vt:variant>
      <vt:variant>
        <vt:lpwstr>n213</vt:lpwstr>
      </vt:variant>
      <vt:variant>
        <vt:i4>4063287</vt:i4>
      </vt:variant>
      <vt:variant>
        <vt:i4>5103</vt:i4>
      </vt:variant>
      <vt:variant>
        <vt:i4>0</vt:i4>
      </vt:variant>
      <vt:variant>
        <vt:i4>5</vt:i4>
      </vt:variant>
      <vt:variant>
        <vt:lpwstr>l6763_1975_13.htm</vt:lpwstr>
      </vt:variant>
      <vt:variant>
        <vt:lpwstr>n234</vt:lpwstr>
      </vt:variant>
      <vt:variant>
        <vt:i4>3735605</vt:i4>
      </vt:variant>
      <vt:variant>
        <vt:i4>5100</vt:i4>
      </vt:variant>
      <vt:variant>
        <vt:i4>0</vt:i4>
      </vt:variant>
      <vt:variant>
        <vt:i4>5</vt:i4>
      </vt:variant>
      <vt:variant>
        <vt:lpwstr>l6763_1975_13.htm</vt:lpwstr>
      </vt:variant>
      <vt:variant>
        <vt:lpwstr>n213</vt:lpwstr>
      </vt:variant>
      <vt:variant>
        <vt:i4>65540</vt:i4>
      </vt:variant>
      <vt:variant>
        <vt:i4>5097</vt:i4>
      </vt:variant>
      <vt:variant>
        <vt:i4>0</vt:i4>
      </vt:variant>
      <vt:variant>
        <vt:i4>5</vt:i4>
      </vt:variant>
      <vt:variant>
        <vt:lpwstr>l6763_1975_13.htm</vt:lpwstr>
      </vt:variant>
      <vt:variant>
        <vt:lpwstr>n93</vt:lpwstr>
      </vt:variant>
      <vt:variant>
        <vt:i4>65540</vt:i4>
      </vt:variant>
      <vt:variant>
        <vt:i4>5094</vt:i4>
      </vt:variant>
      <vt:variant>
        <vt:i4>0</vt:i4>
      </vt:variant>
      <vt:variant>
        <vt:i4>5</vt:i4>
      </vt:variant>
      <vt:variant>
        <vt:lpwstr>l6763_1975_13.htm</vt:lpwstr>
      </vt:variant>
      <vt:variant>
        <vt:lpwstr>n93</vt:lpwstr>
      </vt:variant>
      <vt:variant>
        <vt:i4>3735605</vt:i4>
      </vt:variant>
      <vt:variant>
        <vt:i4>5091</vt:i4>
      </vt:variant>
      <vt:variant>
        <vt:i4>0</vt:i4>
      </vt:variant>
      <vt:variant>
        <vt:i4>5</vt:i4>
      </vt:variant>
      <vt:variant>
        <vt:lpwstr>l6763_1975_13.htm</vt:lpwstr>
      </vt:variant>
      <vt:variant>
        <vt:lpwstr>n213</vt:lpwstr>
      </vt:variant>
      <vt:variant>
        <vt:i4>65540</vt:i4>
      </vt:variant>
      <vt:variant>
        <vt:i4>5088</vt:i4>
      </vt:variant>
      <vt:variant>
        <vt:i4>0</vt:i4>
      </vt:variant>
      <vt:variant>
        <vt:i4>5</vt:i4>
      </vt:variant>
      <vt:variant>
        <vt:lpwstr>l6763_1975_13.htm</vt:lpwstr>
      </vt:variant>
      <vt:variant>
        <vt:lpwstr>n93</vt:lpwstr>
      </vt:variant>
      <vt:variant>
        <vt:i4>65540</vt:i4>
      </vt:variant>
      <vt:variant>
        <vt:i4>5085</vt:i4>
      </vt:variant>
      <vt:variant>
        <vt:i4>0</vt:i4>
      </vt:variant>
      <vt:variant>
        <vt:i4>5</vt:i4>
      </vt:variant>
      <vt:variant>
        <vt:lpwstr>l6763_1975_13.htm</vt:lpwstr>
      </vt:variant>
      <vt:variant>
        <vt:lpwstr>n93</vt:lpwstr>
      </vt:variant>
      <vt:variant>
        <vt:i4>65540</vt:i4>
      </vt:variant>
      <vt:variant>
        <vt:i4>5082</vt:i4>
      </vt:variant>
      <vt:variant>
        <vt:i4>0</vt:i4>
      </vt:variant>
      <vt:variant>
        <vt:i4>5</vt:i4>
      </vt:variant>
      <vt:variant>
        <vt:lpwstr>l6763_1975_13.htm</vt:lpwstr>
      </vt:variant>
      <vt:variant>
        <vt:lpwstr>n93</vt:lpwstr>
      </vt:variant>
      <vt:variant>
        <vt:i4>65540</vt:i4>
      </vt:variant>
      <vt:variant>
        <vt:i4>5079</vt:i4>
      </vt:variant>
      <vt:variant>
        <vt:i4>0</vt:i4>
      </vt:variant>
      <vt:variant>
        <vt:i4>5</vt:i4>
      </vt:variant>
      <vt:variant>
        <vt:lpwstr>l6763_1975_13.htm</vt:lpwstr>
      </vt:variant>
      <vt:variant>
        <vt:lpwstr>n93</vt:lpwstr>
      </vt:variant>
      <vt:variant>
        <vt:i4>65540</vt:i4>
      </vt:variant>
      <vt:variant>
        <vt:i4>5076</vt:i4>
      </vt:variant>
      <vt:variant>
        <vt:i4>0</vt:i4>
      </vt:variant>
      <vt:variant>
        <vt:i4>5</vt:i4>
      </vt:variant>
      <vt:variant>
        <vt:lpwstr>l6763_1975_13.htm</vt:lpwstr>
      </vt:variant>
      <vt:variant>
        <vt:lpwstr>n93</vt:lpwstr>
      </vt:variant>
      <vt:variant>
        <vt:i4>3735605</vt:i4>
      </vt:variant>
      <vt:variant>
        <vt:i4>5073</vt:i4>
      </vt:variant>
      <vt:variant>
        <vt:i4>0</vt:i4>
      </vt:variant>
      <vt:variant>
        <vt:i4>5</vt:i4>
      </vt:variant>
      <vt:variant>
        <vt:lpwstr>l6763_1975_13.htm</vt:lpwstr>
      </vt:variant>
      <vt:variant>
        <vt:lpwstr>n213</vt:lpwstr>
      </vt:variant>
      <vt:variant>
        <vt:i4>65540</vt:i4>
      </vt:variant>
      <vt:variant>
        <vt:i4>5070</vt:i4>
      </vt:variant>
      <vt:variant>
        <vt:i4>0</vt:i4>
      </vt:variant>
      <vt:variant>
        <vt:i4>5</vt:i4>
      </vt:variant>
      <vt:variant>
        <vt:lpwstr>l6763_1975_13.htm</vt:lpwstr>
      </vt:variant>
      <vt:variant>
        <vt:lpwstr>n93</vt:lpwstr>
      </vt:variant>
      <vt:variant>
        <vt:i4>3735605</vt:i4>
      </vt:variant>
      <vt:variant>
        <vt:i4>5067</vt:i4>
      </vt:variant>
      <vt:variant>
        <vt:i4>0</vt:i4>
      </vt:variant>
      <vt:variant>
        <vt:i4>5</vt:i4>
      </vt:variant>
      <vt:variant>
        <vt:lpwstr>l6763_1975_13.htm</vt:lpwstr>
      </vt:variant>
      <vt:variant>
        <vt:lpwstr>n213</vt:lpwstr>
      </vt:variant>
      <vt:variant>
        <vt:i4>3735605</vt:i4>
      </vt:variant>
      <vt:variant>
        <vt:i4>5064</vt:i4>
      </vt:variant>
      <vt:variant>
        <vt:i4>0</vt:i4>
      </vt:variant>
      <vt:variant>
        <vt:i4>5</vt:i4>
      </vt:variant>
      <vt:variant>
        <vt:lpwstr>l6763_1975_13.htm</vt:lpwstr>
      </vt:variant>
      <vt:variant>
        <vt:lpwstr>n213</vt:lpwstr>
      </vt:variant>
      <vt:variant>
        <vt:i4>65540</vt:i4>
      </vt:variant>
      <vt:variant>
        <vt:i4>5061</vt:i4>
      </vt:variant>
      <vt:variant>
        <vt:i4>0</vt:i4>
      </vt:variant>
      <vt:variant>
        <vt:i4>5</vt:i4>
      </vt:variant>
      <vt:variant>
        <vt:lpwstr>l6763_1975_13.htm</vt:lpwstr>
      </vt:variant>
      <vt:variant>
        <vt:lpwstr>n93</vt:lpwstr>
      </vt:variant>
      <vt:variant>
        <vt:i4>65540</vt:i4>
      </vt:variant>
      <vt:variant>
        <vt:i4>5058</vt:i4>
      </vt:variant>
      <vt:variant>
        <vt:i4>0</vt:i4>
      </vt:variant>
      <vt:variant>
        <vt:i4>5</vt:i4>
      </vt:variant>
      <vt:variant>
        <vt:lpwstr>l6763_1975_13.htm</vt:lpwstr>
      </vt:variant>
      <vt:variant>
        <vt:lpwstr>n93</vt:lpwstr>
      </vt:variant>
      <vt:variant>
        <vt:i4>65540</vt:i4>
      </vt:variant>
      <vt:variant>
        <vt:i4>5055</vt:i4>
      </vt:variant>
      <vt:variant>
        <vt:i4>0</vt:i4>
      </vt:variant>
      <vt:variant>
        <vt:i4>5</vt:i4>
      </vt:variant>
      <vt:variant>
        <vt:lpwstr>l6763_1975_13.htm</vt:lpwstr>
      </vt:variant>
      <vt:variant>
        <vt:lpwstr>n93</vt:lpwstr>
      </vt:variant>
      <vt:variant>
        <vt:i4>65540</vt:i4>
      </vt:variant>
      <vt:variant>
        <vt:i4>5052</vt:i4>
      </vt:variant>
      <vt:variant>
        <vt:i4>0</vt:i4>
      </vt:variant>
      <vt:variant>
        <vt:i4>5</vt:i4>
      </vt:variant>
      <vt:variant>
        <vt:lpwstr>l6763_1975_13.htm</vt:lpwstr>
      </vt:variant>
      <vt:variant>
        <vt:lpwstr>n93</vt:lpwstr>
      </vt:variant>
      <vt:variant>
        <vt:i4>65540</vt:i4>
      </vt:variant>
      <vt:variant>
        <vt:i4>5049</vt:i4>
      </vt:variant>
      <vt:variant>
        <vt:i4>0</vt:i4>
      </vt:variant>
      <vt:variant>
        <vt:i4>5</vt:i4>
      </vt:variant>
      <vt:variant>
        <vt:lpwstr>l6763_1975_13.htm</vt:lpwstr>
      </vt:variant>
      <vt:variant>
        <vt:lpwstr>n93</vt:lpwstr>
      </vt:variant>
      <vt:variant>
        <vt:i4>65540</vt:i4>
      </vt:variant>
      <vt:variant>
        <vt:i4>5046</vt:i4>
      </vt:variant>
      <vt:variant>
        <vt:i4>0</vt:i4>
      </vt:variant>
      <vt:variant>
        <vt:i4>5</vt:i4>
      </vt:variant>
      <vt:variant>
        <vt:lpwstr>l6763_1975_13.htm</vt:lpwstr>
      </vt:variant>
      <vt:variant>
        <vt:lpwstr>n93</vt:lpwstr>
      </vt:variant>
      <vt:variant>
        <vt:i4>65540</vt:i4>
      </vt:variant>
      <vt:variant>
        <vt:i4>5043</vt:i4>
      </vt:variant>
      <vt:variant>
        <vt:i4>0</vt:i4>
      </vt:variant>
      <vt:variant>
        <vt:i4>5</vt:i4>
      </vt:variant>
      <vt:variant>
        <vt:lpwstr>l6763_1975_13.htm</vt:lpwstr>
      </vt:variant>
      <vt:variant>
        <vt:lpwstr>n93</vt:lpwstr>
      </vt:variant>
      <vt:variant>
        <vt:i4>65540</vt:i4>
      </vt:variant>
      <vt:variant>
        <vt:i4>5040</vt:i4>
      </vt:variant>
      <vt:variant>
        <vt:i4>0</vt:i4>
      </vt:variant>
      <vt:variant>
        <vt:i4>5</vt:i4>
      </vt:variant>
      <vt:variant>
        <vt:lpwstr>l6763_1975_13.htm</vt:lpwstr>
      </vt:variant>
      <vt:variant>
        <vt:lpwstr>n93</vt:lpwstr>
      </vt:variant>
      <vt:variant>
        <vt:i4>65540</vt:i4>
      </vt:variant>
      <vt:variant>
        <vt:i4>5037</vt:i4>
      </vt:variant>
      <vt:variant>
        <vt:i4>0</vt:i4>
      </vt:variant>
      <vt:variant>
        <vt:i4>5</vt:i4>
      </vt:variant>
      <vt:variant>
        <vt:lpwstr>l6763_1975_13.htm</vt:lpwstr>
      </vt:variant>
      <vt:variant>
        <vt:lpwstr>n93</vt:lpwstr>
      </vt:variant>
      <vt:variant>
        <vt:i4>65540</vt:i4>
      </vt:variant>
      <vt:variant>
        <vt:i4>5034</vt:i4>
      </vt:variant>
      <vt:variant>
        <vt:i4>0</vt:i4>
      </vt:variant>
      <vt:variant>
        <vt:i4>5</vt:i4>
      </vt:variant>
      <vt:variant>
        <vt:lpwstr>l6763_1975_13.htm</vt:lpwstr>
      </vt:variant>
      <vt:variant>
        <vt:lpwstr>n93</vt:lpwstr>
      </vt:variant>
      <vt:variant>
        <vt:i4>65540</vt:i4>
      </vt:variant>
      <vt:variant>
        <vt:i4>5031</vt:i4>
      </vt:variant>
      <vt:variant>
        <vt:i4>0</vt:i4>
      </vt:variant>
      <vt:variant>
        <vt:i4>5</vt:i4>
      </vt:variant>
      <vt:variant>
        <vt:lpwstr>l6763_1975_13.htm</vt:lpwstr>
      </vt:variant>
      <vt:variant>
        <vt:lpwstr>n93</vt:lpwstr>
      </vt:variant>
      <vt:variant>
        <vt:i4>65540</vt:i4>
      </vt:variant>
      <vt:variant>
        <vt:i4>5028</vt:i4>
      </vt:variant>
      <vt:variant>
        <vt:i4>0</vt:i4>
      </vt:variant>
      <vt:variant>
        <vt:i4>5</vt:i4>
      </vt:variant>
      <vt:variant>
        <vt:lpwstr>l6763_1975_13.htm</vt:lpwstr>
      </vt:variant>
      <vt:variant>
        <vt:lpwstr>n93</vt:lpwstr>
      </vt:variant>
      <vt:variant>
        <vt:i4>65540</vt:i4>
      </vt:variant>
      <vt:variant>
        <vt:i4>5025</vt:i4>
      </vt:variant>
      <vt:variant>
        <vt:i4>0</vt:i4>
      </vt:variant>
      <vt:variant>
        <vt:i4>5</vt:i4>
      </vt:variant>
      <vt:variant>
        <vt:lpwstr>l6763_1975_13.htm</vt:lpwstr>
      </vt:variant>
      <vt:variant>
        <vt:lpwstr>n93</vt:lpwstr>
      </vt:variant>
      <vt:variant>
        <vt:i4>65540</vt:i4>
      </vt:variant>
      <vt:variant>
        <vt:i4>5022</vt:i4>
      </vt:variant>
      <vt:variant>
        <vt:i4>0</vt:i4>
      </vt:variant>
      <vt:variant>
        <vt:i4>5</vt:i4>
      </vt:variant>
      <vt:variant>
        <vt:lpwstr>l6763_1975_13.htm</vt:lpwstr>
      </vt:variant>
      <vt:variant>
        <vt:lpwstr>n93</vt:lpwstr>
      </vt:variant>
      <vt:variant>
        <vt:i4>65540</vt:i4>
      </vt:variant>
      <vt:variant>
        <vt:i4>5019</vt:i4>
      </vt:variant>
      <vt:variant>
        <vt:i4>0</vt:i4>
      </vt:variant>
      <vt:variant>
        <vt:i4>5</vt:i4>
      </vt:variant>
      <vt:variant>
        <vt:lpwstr>l6763_1975_13.htm</vt:lpwstr>
      </vt:variant>
      <vt:variant>
        <vt:lpwstr>n93</vt:lpwstr>
      </vt:variant>
      <vt:variant>
        <vt:i4>65540</vt:i4>
      </vt:variant>
      <vt:variant>
        <vt:i4>5016</vt:i4>
      </vt:variant>
      <vt:variant>
        <vt:i4>0</vt:i4>
      </vt:variant>
      <vt:variant>
        <vt:i4>5</vt:i4>
      </vt:variant>
      <vt:variant>
        <vt:lpwstr>l6763_1975_13.htm</vt:lpwstr>
      </vt:variant>
      <vt:variant>
        <vt:lpwstr>n93</vt:lpwstr>
      </vt:variant>
      <vt:variant>
        <vt:i4>65540</vt:i4>
      </vt:variant>
      <vt:variant>
        <vt:i4>5013</vt:i4>
      </vt:variant>
      <vt:variant>
        <vt:i4>0</vt:i4>
      </vt:variant>
      <vt:variant>
        <vt:i4>5</vt:i4>
      </vt:variant>
      <vt:variant>
        <vt:lpwstr>l6763_1975_13.htm</vt:lpwstr>
      </vt:variant>
      <vt:variant>
        <vt:lpwstr>n93</vt:lpwstr>
      </vt:variant>
      <vt:variant>
        <vt:i4>4063284</vt:i4>
      </vt:variant>
      <vt:variant>
        <vt:i4>5010</vt:i4>
      </vt:variant>
      <vt:variant>
        <vt:i4>0</vt:i4>
      </vt:variant>
      <vt:variant>
        <vt:i4>5</vt:i4>
      </vt:variant>
      <vt:variant>
        <vt:lpwstr>l6763_1975_13.htm</vt:lpwstr>
      </vt:variant>
      <vt:variant>
        <vt:lpwstr>n107</vt:lpwstr>
      </vt:variant>
      <vt:variant>
        <vt:i4>65540</vt:i4>
      </vt:variant>
      <vt:variant>
        <vt:i4>5007</vt:i4>
      </vt:variant>
      <vt:variant>
        <vt:i4>0</vt:i4>
      </vt:variant>
      <vt:variant>
        <vt:i4>5</vt:i4>
      </vt:variant>
      <vt:variant>
        <vt:lpwstr>l6763_1975_13.htm</vt:lpwstr>
      </vt:variant>
      <vt:variant>
        <vt:lpwstr>n93</vt:lpwstr>
      </vt:variant>
      <vt:variant>
        <vt:i4>65540</vt:i4>
      </vt:variant>
      <vt:variant>
        <vt:i4>5004</vt:i4>
      </vt:variant>
      <vt:variant>
        <vt:i4>0</vt:i4>
      </vt:variant>
      <vt:variant>
        <vt:i4>5</vt:i4>
      </vt:variant>
      <vt:variant>
        <vt:lpwstr>l6763_1975_13.htm</vt:lpwstr>
      </vt:variant>
      <vt:variant>
        <vt:lpwstr>n93</vt:lpwstr>
      </vt:variant>
      <vt:variant>
        <vt:i4>65540</vt:i4>
      </vt:variant>
      <vt:variant>
        <vt:i4>5001</vt:i4>
      </vt:variant>
      <vt:variant>
        <vt:i4>0</vt:i4>
      </vt:variant>
      <vt:variant>
        <vt:i4>5</vt:i4>
      </vt:variant>
      <vt:variant>
        <vt:lpwstr>l6763_1975_13.htm</vt:lpwstr>
      </vt:variant>
      <vt:variant>
        <vt:lpwstr>n93</vt:lpwstr>
      </vt:variant>
      <vt:variant>
        <vt:i4>65540</vt:i4>
      </vt:variant>
      <vt:variant>
        <vt:i4>4998</vt:i4>
      </vt:variant>
      <vt:variant>
        <vt:i4>0</vt:i4>
      </vt:variant>
      <vt:variant>
        <vt:i4>5</vt:i4>
      </vt:variant>
      <vt:variant>
        <vt:lpwstr>l6763_1975_13.htm</vt:lpwstr>
      </vt:variant>
      <vt:variant>
        <vt:lpwstr>n93</vt:lpwstr>
      </vt:variant>
      <vt:variant>
        <vt:i4>65540</vt:i4>
      </vt:variant>
      <vt:variant>
        <vt:i4>4995</vt:i4>
      </vt:variant>
      <vt:variant>
        <vt:i4>0</vt:i4>
      </vt:variant>
      <vt:variant>
        <vt:i4>5</vt:i4>
      </vt:variant>
      <vt:variant>
        <vt:lpwstr>l6763_1975_13.htm</vt:lpwstr>
      </vt:variant>
      <vt:variant>
        <vt:lpwstr>n93</vt:lpwstr>
      </vt:variant>
      <vt:variant>
        <vt:i4>4128823</vt:i4>
      </vt:variant>
      <vt:variant>
        <vt:i4>4992</vt:i4>
      </vt:variant>
      <vt:variant>
        <vt:i4>0</vt:i4>
      </vt:variant>
      <vt:variant>
        <vt:i4>5</vt:i4>
      </vt:variant>
      <vt:variant>
        <vt:lpwstr>l6763_1975_13.htm</vt:lpwstr>
      </vt:variant>
      <vt:variant>
        <vt:lpwstr>n235</vt:lpwstr>
      </vt:variant>
      <vt:variant>
        <vt:i4>4063284</vt:i4>
      </vt:variant>
      <vt:variant>
        <vt:i4>4989</vt:i4>
      </vt:variant>
      <vt:variant>
        <vt:i4>0</vt:i4>
      </vt:variant>
      <vt:variant>
        <vt:i4>5</vt:i4>
      </vt:variant>
      <vt:variant>
        <vt:lpwstr>l6763_1975_13.htm</vt:lpwstr>
      </vt:variant>
      <vt:variant>
        <vt:lpwstr>n107</vt:lpwstr>
      </vt:variant>
      <vt:variant>
        <vt:i4>4063284</vt:i4>
      </vt:variant>
      <vt:variant>
        <vt:i4>4986</vt:i4>
      </vt:variant>
      <vt:variant>
        <vt:i4>0</vt:i4>
      </vt:variant>
      <vt:variant>
        <vt:i4>5</vt:i4>
      </vt:variant>
      <vt:variant>
        <vt:lpwstr>l6763_1975_13.htm</vt:lpwstr>
      </vt:variant>
      <vt:variant>
        <vt:lpwstr>n107</vt:lpwstr>
      </vt:variant>
      <vt:variant>
        <vt:i4>4063284</vt:i4>
      </vt:variant>
      <vt:variant>
        <vt:i4>4983</vt:i4>
      </vt:variant>
      <vt:variant>
        <vt:i4>0</vt:i4>
      </vt:variant>
      <vt:variant>
        <vt:i4>5</vt:i4>
      </vt:variant>
      <vt:variant>
        <vt:lpwstr>l6763_1975_13.htm</vt:lpwstr>
      </vt:variant>
      <vt:variant>
        <vt:lpwstr>n107</vt:lpwstr>
      </vt:variant>
      <vt:variant>
        <vt:i4>4063284</vt:i4>
      </vt:variant>
      <vt:variant>
        <vt:i4>4980</vt:i4>
      </vt:variant>
      <vt:variant>
        <vt:i4>0</vt:i4>
      </vt:variant>
      <vt:variant>
        <vt:i4>5</vt:i4>
      </vt:variant>
      <vt:variant>
        <vt:lpwstr>l6763_1975_13.htm</vt:lpwstr>
      </vt:variant>
      <vt:variant>
        <vt:lpwstr>n107</vt:lpwstr>
      </vt:variant>
      <vt:variant>
        <vt:i4>3801141</vt:i4>
      </vt:variant>
      <vt:variant>
        <vt:i4>4977</vt:i4>
      </vt:variant>
      <vt:variant>
        <vt:i4>0</vt:i4>
      </vt:variant>
      <vt:variant>
        <vt:i4>5</vt:i4>
      </vt:variant>
      <vt:variant>
        <vt:lpwstr>l6763_1975_13.htm</vt:lpwstr>
      </vt:variant>
      <vt:variant>
        <vt:lpwstr>n210</vt:lpwstr>
      </vt:variant>
      <vt:variant>
        <vt:i4>4063284</vt:i4>
      </vt:variant>
      <vt:variant>
        <vt:i4>4974</vt:i4>
      </vt:variant>
      <vt:variant>
        <vt:i4>0</vt:i4>
      </vt:variant>
      <vt:variant>
        <vt:i4>5</vt:i4>
      </vt:variant>
      <vt:variant>
        <vt:lpwstr>l6763_1975_13.htm</vt:lpwstr>
      </vt:variant>
      <vt:variant>
        <vt:lpwstr>n107</vt:lpwstr>
      </vt:variant>
      <vt:variant>
        <vt:i4>3735606</vt:i4>
      </vt:variant>
      <vt:variant>
        <vt:i4>4971</vt:i4>
      </vt:variant>
      <vt:variant>
        <vt:i4>0</vt:i4>
      </vt:variant>
      <vt:variant>
        <vt:i4>5</vt:i4>
      </vt:variant>
      <vt:variant>
        <vt:lpwstr>l6763_1975_13.htm</vt:lpwstr>
      </vt:variant>
      <vt:variant>
        <vt:lpwstr>n425</vt:lpwstr>
      </vt:variant>
      <vt:variant>
        <vt:i4>3145788</vt:i4>
      </vt:variant>
      <vt:variant>
        <vt:i4>4968</vt:i4>
      </vt:variant>
      <vt:variant>
        <vt:i4>0</vt:i4>
      </vt:variant>
      <vt:variant>
        <vt:i4>5</vt:i4>
      </vt:variant>
      <vt:variant>
        <vt:lpwstr>l6763_1975_13.htm</vt:lpwstr>
      </vt:variant>
      <vt:variant>
        <vt:lpwstr>n189</vt:lpwstr>
      </vt:variant>
      <vt:variant>
        <vt:i4>3145788</vt:i4>
      </vt:variant>
      <vt:variant>
        <vt:i4>4965</vt:i4>
      </vt:variant>
      <vt:variant>
        <vt:i4>0</vt:i4>
      </vt:variant>
      <vt:variant>
        <vt:i4>5</vt:i4>
      </vt:variant>
      <vt:variant>
        <vt:lpwstr>l6763_1975_13.htm</vt:lpwstr>
      </vt:variant>
      <vt:variant>
        <vt:lpwstr>n189</vt:lpwstr>
      </vt:variant>
      <vt:variant>
        <vt:i4>3145788</vt:i4>
      </vt:variant>
      <vt:variant>
        <vt:i4>4962</vt:i4>
      </vt:variant>
      <vt:variant>
        <vt:i4>0</vt:i4>
      </vt:variant>
      <vt:variant>
        <vt:i4>5</vt:i4>
      </vt:variant>
      <vt:variant>
        <vt:lpwstr>l6763_1975_13.htm</vt:lpwstr>
      </vt:variant>
      <vt:variant>
        <vt:lpwstr>n189</vt:lpwstr>
      </vt:variant>
      <vt:variant>
        <vt:i4>4063284</vt:i4>
      </vt:variant>
      <vt:variant>
        <vt:i4>4959</vt:i4>
      </vt:variant>
      <vt:variant>
        <vt:i4>0</vt:i4>
      </vt:variant>
      <vt:variant>
        <vt:i4>5</vt:i4>
      </vt:variant>
      <vt:variant>
        <vt:lpwstr>l6763_1975_13.htm</vt:lpwstr>
      </vt:variant>
      <vt:variant>
        <vt:lpwstr>n107</vt:lpwstr>
      </vt:variant>
      <vt:variant>
        <vt:i4>3735605</vt:i4>
      </vt:variant>
      <vt:variant>
        <vt:i4>4956</vt:i4>
      </vt:variant>
      <vt:variant>
        <vt:i4>0</vt:i4>
      </vt:variant>
      <vt:variant>
        <vt:i4>5</vt:i4>
      </vt:variant>
      <vt:variant>
        <vt:lpwstr>l6763_1975_13.htm</vt:lpwstr>
      </vt:variant>
      <vt:variant>
        <vt:lpwstr>n213</vt:lpwstr>
      </vt:variant>
      <vt:variant>
        <vt:i4>3735605</vt:i4>
      </vt:variant>
      <vt:variant>
        <vt:i4>4953</vt:i4>
      </vt:variant>
      <vt:variant>
        <vt:i4>0</vt:i4>
      </vt:variant>
      <vt:variant>
        <vt:i4>5</vt:i4>
      </vt:variant>
      <vt:variant>
        <vt:lpwstr>l6763_1975_13.htm</vt:lpwstr>
      </vt:variant>
      <vt:variant>
        <vt:lpwstr>n213</vt:lpwstr>
      </vt:variant>
      <vt:variant>
        <vt:i4>3735605</vt:i4>
      </vt:variant>
      <vt:variant>
        <vt:i4>4950</vt:i4>
      </vt:variant>
      <vt:variant>
        <vt:i4>0</vt:i4>
      </vt:variant>
      <vt:variant>
        <vt:i4>5</vt:i4>
      </vt:variant>
      <vt:variant>
        <vt:lpwstr>l6763_1975_13.htm</vt:lpwstr>
      </vt:variant>
      <vt:variant>
        <vt:lpwstr>n213</vt:lpwstr>
      </vt:variant>
      <vt:variant>
        <vt:i4>3670070</vt:i4>
      </vt:variant>
      <vt:variant>
        <vt:i4>4947</vt:i4>
      </vt:variant>
      <vt:variant>
        <vt:i4>0</vt:i4>
      </vt:variant>
      <vt:variant>
        <vt:i4>5</vt:i4>
      </vt:variant>
      <vt:variant>
        <vt:lpwstr>l6763_1975_13.htm</vt:lpwstr>
      </vt:variant>
      <vt:variant>
        <vt:lpwstr>n424</vt:lpwstr>
      </vt:variant>
      <vt:variant>
        <vt:i4>851972</vt:i4>
      </vt:variant>
      <vt:variant>
        <vt:i4>4944</vt:i4>
      </vt:variant>
      <vt:variant>
        <vt:i4>0</vt:i4>
      </vt:variant>
      <vt:variant>
        <vt:i4>5</vt:i4>
      </vt:variant>
      <vt:variant>
        <vt:lpwstr>l6763_1975_13.htm</vt:lpwstr>
      </vt:variant>
      <vt:variant>
        <vt:lpwstr>n51</vt:lpwstr>
      </vt:variant>
      <vt:variant>
        <vt:i4>4063287</vt:i4>
      </vt:variant>
      <vt:variant>
        <vt:i4>4941</vt:i4>
      </vt:variant>
      <vt:variant>
        <vt:i4>0</vt:i4>
      </vt:variant>
      <vt:variant>
        <vt:i4>5</vt:i4>
      </vt:variant>
      <vt:variant>
        <vt:lpwstr>l6763_1975_13.htm</vt:lpwstr>
      </vt:variant>
      <vt:variant>
        <vt:lpwstr>n234</vt:lpwstr>
      </vt:variant>
      <vt:variant>
        <vt:i4>4128816</vt:i4>
      </vt:variant>
      <vt:variant>
        <vt:i4>4938</vt:i4>
      </vt:variant>
      <vt:variant>
        <vt:i4>0</vt:i4>
      </vt:variant>
      <vt:variant>
        <vt:i4>5</vt:i4>
      </vt:variant>
      <vt:variant>
        <vt:lpwstr>l6763_1975_13.htm</vt:lpwstr>
      </vt:variant>
      <vt:variant>
        <vt:lpwstr>n245</vt:lpwstr>
      </vt:variant>
      <vt:variant>
        <vt:i4>4128816</vt:i4>
      </vt:variant>
      <vt:variant>
        <vt:i4>4935</vt:i4>
      </vt:variant>
      <vt:variant>
        <vt:i4>0</vt:i4>
      </vt:variant>
      <vt:variant>
        <vt:i4>5</vt:i4>
      </vt:variant>
      <vt:variant>
        <vt:lpwstr>l6763_1975_13.htm</vt:lpwstr>
      </vt:variant>
      <vt:variant>
        <vt:lpwstr>n245</vt:lpwstr>
      </vt:variant>
      <vt:variant>
        <vt:i4>4063280</vt:i4>
      </vt:variant>
      <vt:variant>
        <vt:i4>4932</vt:i4>
      </vt:variant>
      <vt:variant>
        <vt:i4>0</vt:i4>
      </vt:variant>
      <vt:variant>
        <vt:i4>5</vt:i4>
      </vt:variant>
      <vt:variant>
        <vt:lpwstr>l6763_1975_13.htm</vt:lpwstr>
      </vt:variant>
      <vt:variant>
        <vt:lpwstr>n244</vt:lpwstr>
      </vt:variant>
      <vt:variant>
        <vt:i4>4063293</vt:i4>
      </vt:variant>
      <vt:variant>
        <vt:i4>4929</vt:i4>
      </vt:variant>
      <vt:variant>
        <vt:i4>0</vt:i4>
      </vt:variant>
      <vt:variant>
        <vt:i4>5</vt:i4>
      </vt:variant>
      <vt:variant>
        <vt:lpwstr>l6763_1975_13.htm</vt:lpwstr>
      </vt:variant>
      <vt:variant>
        <vt:lpwstr>n395</vt:lpwstr>
      </vt:variant>
      <vt:variant>
        <vt:i4>65540</vt:i4>
      </vt:variant>
      <vt:variant>
        <vt:i4>4926</vt:i4>
      </vt:variant>
      <vt:variant>
        <vt:i4>0</vt:i4>
      </vt:variant>
      <vt:variant>
        <vt:i4>5</vt:i4>
      </vt:variant>
      <vt:variant>
        <vt:lpwstr>l6763_1975_13.htm</vt:lpwstr>
      </vt:variant>
      <vt:variant>
        <vt:lpwstr>n91</vt:lpwstr>
      </vt:variant>
      <vt:variant>
        <vt:i4>65540</vt:i4>
      </vt:variant>
      <vt:variant>
        <vt:i4>4923</vt:i4>
      </vt:variant>
      <vt:variant>
        <vt:i4>0</vt:i4>
      </vt:variant>
      <vt:variant>
        <vt:i4>5</vt:i4>
      </vt:variant>
      <vt:variant>
        <vt:lpwstr>l6763_1975_13.htm</vt:lpwstr>
      </vt:variant>
      <vt:variant>
        <vt:lpwstr>n91</vt:lpwstr>
      </vt:variant>
      <vt:variant>
        <vt:i4>65540</vt:i4>
      </vt:variant>
      <vt:variant>
        <vt:i4>4920</vt:i4>
      </vt:variant>
      <vt:variant>
        <vt:i4>0</vt:i4>
      </vt:variant>
      <vt:variant>
        <vt:i4>5</vt:i4>
      </vt:variant>
      <vt:variant>
        <vt:lpwstr>l6763_1975_13.htm</vt:lpwstr>
      </vt:variant>
      <vt:variant>
        <vt:lpwstr>n91</vt:lpwstr>
      </vt:variant>
      <vt:variant>
        <vt:i4>65540</vt:i4>
      </vt:variant>
      <vt:variant>
        <vt:i4>4917</vt:i4>
      </vt:variant>
      <vt:variant>
        <vt:i4>0</vt:i4>
      </vt:variant>
      <vt:variant>
        <vt:i4>5</vt:i4>
      </vt:variant>
      <vt:variant>
        <vt:lpwstr>l6763_1975_13.htm</vt:lpwstr>
      </vt:variant>
      <vt:variant>
        <vt:lpwstr>n91</vt:lpwstr>
      </vt:variant>
      <vt:variant>
        <vt:i4>851972</vt:i4>
      </vt:variant>
      <vt:variant>
        <vt:i4>4914</vt:i4>
      </vt:variant>
      <vt:variant>
        <vt:i4>0</vt:i4>
      </vt:variant>
      <vt:variant>
        <vt:i4>5</vt:i4>
      </vt:variant>
      <vt:variant>
        <vt:lpwstr>l6763_1975_13.htm</vt:lpwstr>
      </vt:variant>
      <vt:variant>
        <vt:lpwstr>n51</vt:lpwstr>
      </vt:variant>
      <vt:variant>
        <vt:i4>3211324</vt:i4>
      </vt:variant>
      <vt:variant>
        <vt:i4>4911</vt:i4>
      </vt:variant>
      <vt:variant>
        <vt:i4>0</vt:i4>
      </vt:variant>
      <vt:variant>
        <vt:i4>5</vt:i4>
      </vt:variant>
      <vt:variant>
        <vt:lpwstr>l6763_1975_13.htm</vt:lpwstr>
      </vt:variant>
      <vt:variant>
        <vt:lpwstr>n188</vt:lpwstr>
      </vt:variant>
      <vt:variant>
        <vt:i4>3997757</vt:i4>
      </vt:variant>
      <vt:variant>
        <vt:i4>4908</vt:i4>
      </vt:variant>
      <vt:variant>
        <vt:i4>0</vt:i4>
      </vt:variant>
      <vt:variant>
        <vt:i4>5</vt:i4>
      </vt:variant>
      <vt:variant>
        <vt:lpwstr>l6763_1975_13.htm</vt:lpwstr>
      </vt:variant>
      <vt:variant>
        <vt:lpwstr>n396</vt:lpwstr>
      </vt:variant>
      <vt:variant>
        <vt:i4>983044</vt:i4>
      </vt:variant>
      <vt:variant>
        <vt:i4>4905</vt:i4>
      </vt:variant>
      <vt:variant>
        <vt:i4>0</vt:i4>
      </vt:variant>
      <vt:variant>
        <vt:i4>5</vt:i4>
      </vt:variant>
      <vt:variant>
        <vt:lpwstr>l6763_1975_13.htm</vt:lpwstr>
      </vt:variant>
      <vt:variant>
        <vt:lpwstr>n79</vt:lpwstr>
      </vt:variant>
      <vt:variant>
        <vt:i4>983044</vt:i4>
      </vt:variant>
      <vt:variant>
        <vt:i4>4902</vt:i4>
      </vt:variant>
      <vt:variant>
        <vt:i4>0</vt:i4>
      </vt:variant>
      <vt:variant>
        <vt:i4>5</vt:i4>
      </vt:variant>
      <vt:variant>
        <vt:lpwstr>l6763_1975_13.htm</vt:lpwstr>
      </vt:variant>
      <vt:variant>
        <vt:lpwstr>n78</vt:lpwstr>
      </vt:variant>
      <vt:variant>
        <vt:i4>3735605</vt:i4>
      </vt:variant>
      <vt:variant>
        <vt:i4>4899</vt:i4>
      </vt:variant>
      <vt:variant>
        <vt:i4>0</vt:i4>
      </vt:variant>
      <vt:variant>
        <vt:i4>5</vt:i4>
      </vt:variant>
      <vt:variant>
        <vt:lpwstr>l6763_1975_13.htm</vt:lpwstr>
      </vt:variant>
      <vt:variant>
        <vt:lpwstr>n213</vt:lpwstr>
      </vt:variant>
      <vt:variant>
        <vt:i4>3866678</vt:i4>
      </vt:variant>
      <vt:variant>
        <vt:i4>4896</vt:i4>
      </vt:variant>
      <vt:variant>
        <vt:i4>0</vt:i4>
      </vt:variant>
      <vt:variant>
        <vt:i4>5</vt:i4>
      </vt:variant>
      <vt:variant>
        <vt:lpwstr>l6763_1975_13.htm</vt:lpwstr>
      </vt:variant>
      <vt:variant>
        <vt:lpwstr>n221</vt:lpwstr>
      </vt:variant>
      <vt:variant>
        <vt:i4>4128823</vt:i4>
      </vt:variant>
      <vt:variant>
        <vt:i4>4893</vt:i4>
      </vt:variant>
      <vt:variant>
        <vt:i4>0</vt:i4>
      </vt:variant>
      <vt:variant>
        <vt:i4>5</vt:i4>
      </vt:variant>
      <vt:variant>
        <vt:lpwstr>l6763_1975_13.htm</vt:lpwstr>
      </vt:variant>
      <vt:variant>
        <vt:lpwstr>n235</vt:lpwstr>
      </vt:variant>
      <vt:variant>
        <vt:i4>4128823</vt:i4>
      </vt:variant>
      <vt:variant>
        <vt:i4>4890</vt:i4>
      </vt:variant>
      <vt:variant>
        <vt:i4>0</vt:i4>
      </vt:variant>
      <vt:variant>
        <vt:i4>5</vt:i4>
      </vt:variant>
      <vt:variant>
        <vt:lpwstr>l6763_1975_13.htm</vt:lpwstr>
      </vt:variant>
      <vt:variant>
        <vt:lpwstr>n235</vt:lpwstr>
      </vt:variant>
      <vt:variant>
        <vt:i4>4063287</vt:i4>
      </vt:variant>
      <vt:variant>
        <vt:i4>4887</vt:i4>
      </vt:variant>
      <vt:variant>
        <vt:i4>0</vt:i4>
      </vt:variant>
      <vt:variant>
        <vt:i4>5</vt:i4>
      </vt:variant>
      <vt:variant>
        <vt:lpwstr>l6763_1975_13.htm</vt:lpwstr>
      </vt:variant>
      <vt:variant>
        <vt:lpwstr>n234</vt:lpwstr>
      </vt:variant>
      <vt:variant>
        <vt:i4>3997747</vt:i4>
      </vt:variant>
      <vt:variant>
        <vt:i4>4884</vt:i4>
      </vt:variant>
      <vt:variant>
        <vt:i4>0</vt:i4>
      </vt:variant>
      <vt:variant>
        <vt:i4>5</vt:i4>
      </vt:variant>
      <vt:variant>
        <vt:lpwstr>l6763_1975_13.htm</vt:lpwstr>
      </vt:variant>
      <vt:variant>
        <vt:lpwstr>n174</vt:lpwstr>
      </vt:variant>
      <vt:variant>
        <vt:i4>3670064</vt:i4>
      </vt:variant>
      <vt:variant>
        <vt:i4>4881</vt:i4>
      </vt:variant>
      <vt:variant>
        <vt:i4>0</vt:i4>
      </vt:variant>
      <vt:variant>
        <vt:i4>5</vt:i4>
      </vt:variant>
      <vt:variant>
        <vt:lpwstr>l6763_1975_13.htm</vt:lpwstr>
      </vt:variant>
      <vt:variant>
        <vt:lpwstr>n242</vt:lpwstr>
      </vt:variant>
      <vt:variant>
        <vt:i4>4063287</vt:i4>
      </vt:variant>
      <vt:variant>
        <vt:i4>4878</vt:i4>
      </vt:variant>
      <vt:variant>
        <vt:i4>0</vt:i4>
      </vt:variant>
      <vt:variant>
        <vt:i4>5</vt:i4>
      </vt:variant>
      <vt:variant>
        <vt:lpwstr>l6763_1975_13.htm</vt:lpwstr>
      </vt:variant>
      <vt:variant>
        <vt:lpwstr>n234</vt:lpwstr>
      </vt:variant>
      <vt:variant>
        <vt:i4>6160394</vt:i4>
      </vt:variant>
      <vt:variant>
        <vt:i4>4875</vt:i4>
      </vt:variant>
      <vt:variant>
        <vt:i4>0</vt:i4>
      </vt:variant>
      <vt:variant>
        <vt:i4>5</vt:i4>
      </vt:variant>
      <vt:variant>
        <vt:lpwstr>../../../ArquivosPreparacao/TRABALHO EMPRESA/leis/l6763_1975_13.htm</vt:lpwstr>
      </vt:variant>
      <vt:variant>
        <vt:lpwstr>n270</vt:lpwstr>
      </vt:variant>
      <vt:variant>
        <vt:i4>3932211</vt:i4>
      </vt:variant>
      <vt:variant>
        <vt:i4>4872</vt:i4>
      </vt:variant>
      <vt:variant>
        <vt:i4>0</vt:i4>
      </vt:variant>
      <vt:variant>
        <vt:i4>5</vt:i4>
      </vt:variant>
      <vt:variant>
        <vt:lpwstr>l6763_1975_13.htm</vt:lpwstr>
      </vt:variant>
      <vt:variant>
        <vt:lpwstr>n276</vt:lpwstr>
      </vt:variant>
      <vt:variant>
        <vt:i4>3342388</vt:i4>
      </vt:variant>
      <vt:variant>
        <vt:i4>4869</vt:i4>
      </vt:variant>
      <vt:variant>
        <vt:i4>0</vt:i4>
      </vt:variant>
      <vt:variant>
        <vt:i4>5</vt:i4>
      </vt:variant>
      <vt:variant>
        <vt:lpwstr>l6763_1975_13.htm</vt:lpwstr>
      </vt:variant>
      <vt:variant>
        <vt:lpwstr>n209</vt:lpwstr>
      </vt:variant>
      <vt:variant>
        <vt:i4>4128789</vt:i4>
      </vt:variant>
      <vt:variant>
        <vt:i4>4866</vt:i4>
      </vt:variant>
      <vt:variant>
        <vt:i4>0</vt:i4>
      </vt:variant>
      <vt:variant>
        <vt:i4>5</vt:i4>
      </vt:variant>
      <vt:variant>
        <vt:lpwstr>http://www.planalto.gov.br/ccivil_03/Leis/LCP/Lcp123.htm</vt:lpwstr>
      </vt:variant>
      <vt:variant>
        <vt:lpwstr/>
      </vt:variant>
      <vt:variant>
        <vt:i4>7340143</vt:i4>
      </vt:variant>
      <vt:variant>
        <vt:i4>4863</vt:i4>
      </vt:variant>
      <vt:variant>
        <vt:i4>0</vt:i4>
      </vt:variant>
      <vt:variant>
        <vt:i4>5</vt:i4>
      </vt:variant>
      <vt:variant>
        <vt:lpwstr>http://www.fazenda.mg.gov.br/empresas/legislacao_tributaria/leis/l6763_1975_09.htm</vt:lpwstr>
      </vt:variant>
      <vt:variant>
        <vt:lpwstr>tab_a</vt:lpwstr>
      </vt:variant>
      <vt:variant>
        <vt:i4>3997744</vt:i4>
      </vt:variant>
      <vt:variant>
        <vt:i4>4860</vt:i4>
      </vt:variant>
      <vt:variant>
        <vt:i4>0</vt:i4>
      </vt:variant>
      <vt:variant>
        <vt:i4>5</vt:i4>
      </vt:variant>
      <vt:variant>
        <vt:lpwstr>l6763_1975_13.htm</vt:lpwstr>
      </vt:variant>
      <vt:variant>
        <vt:lpwstr>n346</vt:lpwstr>
      </vt:variant>
      <vt:variant>
        <vt:i4>3735601</vt:i4>
      </vt:variant>
      <vt:variant>
        <vt:i4>4857</vt:i4>
      </vt:variant>
      <vt:variant>
        <vt:i4>0</vt:i4>
      </vt:variant>
      <vt:variant>
        <vt:i4>5</vt:i4>
      </vt:variant>
      <vt:variant>
        <vt:lpwstr>l6763_1975_13.htm</vt:lpwstr>
      </vt:variant>
      <vt:variant>
        <vt:lpwstr>n253</vt:lpwstr>
      </vt:variant>
      <vt:variant>
        <vt:i4>4063280</vt:i4>
      </vt:variant>
      <vt:variant>
        <vt:i4>4854</vt:i4>
      </vt:variant>
      <vt:variant>
        <vt:i4>0</vt:i4>
      </vt:variant>
      <vt:variant>
        <vt:i4>5</vt:i4>
      </vt:variant>
      <vt:variant>
        <vt:lpwstr>l6763_1975_13.htm</vt:lpwstr>
      </vt:variant>
      <vt:variant>
        <vt:lpwstr>n244</vt:lpwstr>
      </vt:variant>
      <vt:variant>
        <vt:i4>4128823</vt:i4>
      </vt:variant>
      <vt:variant>
        <vt:i4>4851</vt:i4>
      </vt:variant>
      <vt:variant>
        <vt:i4>0</vt:i4>
      </vt:variant>
      <vt:variant>
        <vt:i4>5</vt:i4>
      </vt:variant>
      <vt:variant>
        <vt:lpwstr>l6763_1975_13.htm</vt:lpwstr>
      </vt:variant>
      <vt:variant>
        <vt:lpwstr>n235</vt:lpwstr>
      </vt:variant>
      <vt:variant>
        <vt:i4>3735600</vt:i4>
      </vt:variant>
      <vt:variant>
        <vt:i4>4848</vt:i4>
      </vt:variant>
      <vt:variant>
        <vt:i4>0</vt:i4>
      </vt:variant>
      <vt:variant>
        <vt:i4>5</vt:i4>
      </vt:variant>
      <vt:variant>
        <vt:lpwstr>l6763_1975_13.htm</vt:lpwstr>
      </vt:variant>
      <vt:variant>
        <vt:lpwstr>n243</vt:lpwstr>
      </vt:variant>
      <vt:variant>
        <vt:i4>4128828</vt:i4>
      </vt:variant>
      <vt:variant>
        <vt:i4>4845</vt:i4>
      </vt:variant>
      <vt:variant>
        <vt:i4>0</vt:i4>
      </vt:variant>
      <vt:variant>
        <vt:i4>5</vt:i4>
      </vt:variant>
      <vt:variant>
        <vt:lpwstr>l6763_1975_13.htm</vt:lpwstr>
      </vt:variant>
      <vt:variant>
        <vt:lpwstr>n186</vt:lpwstr>
      </vt:variant>
      <vt:variant>
        <vt:i4>3342388</vt:i4>
      </vt:variant>
      <vt:variant>
        <vt:i4>4842</vt:i4>
      </vt:variant>
      <vt:variant>
        <vt:i4>0</vt:i4>
      </vt:variant>
      <vt:variant>
        <vt:i4>5</vt:i4>
      </vt:variant>
      <vt:variant>
        <vt:lpwstr>l6763_1975_13.htm</vt:lpwstr>
      </vt:variant>
      <vt:variant>
        <vt:lpwstr>n209</vt:lpwstr>
      </vt:variant>
      <vt:variant>
        <vt:i4>4128828</vt:i4>
      </vt:variant>
      <vt:variant>
        <vt:i4>4839</vt:i4>
      </vt:variant>
      <vt:variant>
        <vt:i4>0</vt:i4>
      </vt:variant>
      <vt:variant>
        <vt:i4>5</vt:i4>
      </vt:variant>
      <vt:variant>
        <vt:lpwstr>l6763_1975_13.htm</vt:lpwstr>
      </vt:variant>
      <vt:variant>
        <vt:lpwstr>n186</vt:lpwstr>
      </vt:variant>
      <vt:variant>
        <vt:i4>4128828</vt:i4>
      </vt:variant>
      <vt:variant>
        <vt:i4>4836</vt:i4>
      </vt:variant>
      <vt:variant>
        <vt:i4>0</vt:i4>
      </vt:variant>
      <vt:variant>
        <vt:i4>5</vt:i4>
      </vt:variant>
      <vt:variant>
        <vt:lpwstr>l6763_1975_13.htm</vt:lpwstr>
      </vt:variant>
      <vt:variant>
        <vt:lpwstr>n186</vt:lpwstr>
      </vt:variant>
      <vt:variant>
        <vt:i4>4128828</vt:i4>
      </vt:variant>
      <vt:variant>
        <vt:i4>4833</vt:i4>
      </vt:variant>
      <vt:variant>
        <vt:i4>0</vt:i4>
      </vt:variant>
      <vt:variant>
        <vt:i4>5</vt:i4>
      </vt:variant>
      <vt:variant>
        <vt:lpwstr>l6763_1975_13.htm</vt:lpwstr>
      </vt:variant>
      <vt:variant>
        <vt:lpwstr>n186</vt:lpwstr>
      </vt:variant>
      <vt:variant>
        <vt:i4>4063285</vt:i4>
      </vt:variant>
      <vt:variant>
        <vt:i4>4830</vt:i4>
      </vt:variant>
      <vt:variant>
        <vt:i4>0</vt:i4>
      </vt:variant>
      <vt:variant>
        <vt:i4>5</vt:i4>
      </vt:variant>
      <vt:variant>
        <vt:lpwstr>l6763_1975_13.htm</vt:lpwstr>
      </vt:variant>
      <vt:variant>
        <vt:lpwstr>n117</vt:lpwstr>
      </vt:variant>
      <vt:variant>
        <vt:i4>4063285</vt:i4>
      </vt:variant>
      <vt:variant>
        <vt:i4>4827</vt:i4>
      </vt:variant>
      <vt:variant>
        <vt:i4>0</vt:i4>
      </vt:variant>
      <vt:variant>
        <vt:i4>5</vt:i4>
      </vt:variant>
      <vt:variant>
        <vt:lpwstr>l6763_1975_13.htm</vt:lpwstr>
      </vt:variant>
      <vt:variant>
        <vt:lpwstr>n117</vt:lpwstr>
      </vt:variant>
      <vt:variant>
        <vt:i4>3932210</vt:i4>
      </vt:variant>
      <vt:variant>
        <vt:i4>4824</vt:i4>
      </vt:variant>
      <vt:variant>
        <vt:i4>0</vt:i4>
      </vt:variant>
      <vt:variant>
        <vt:i4>5</vt:i4>
      </vt:variant>
      <vt:variant>
        <vt:lpwstr>l6763_1975_13.htm</vt:lpwstr>
      </vt:variant>
      <vt:variant>
        <vt:lpwstr>n266</vt:lpwstr>
      </vt:variant>
      <vt:variant>
        <vt:i4>3932210</vt:i4>
      </vt:variant>
      <vt:variant>
        <vt:i4>4821</vt:i4>
      </vt:variant>
      <vt:variant>
        <vt:i4>0</vt:i4>
      </vt:variant>
      <vt:variant>
        <vt:i4>5</vt:i4>
      </vt:variant>
      <vt:variant>
        <vt:lpwstr>l6763_1975_13.htm</vt:lpwstr>
      </vt:variant>
      <vt:variant>
        <vt:lpwstr>n266</vt:lpwstr>
      </vt:variant>
      <vt:variant>
        <vt:i4>4128818</vt:i4>
      </vt:variant>
      <vt:variant>
        <vt:i4>4818</vt:i4>
      </vt:variant>
      <vt:variant>
        <vt:i4>0</vt:i4>
      </vt:variant>
      <vt:variant>
        <vt:i4>5</vt:i4>
      </vt:variant>
      <vt:variant>
        <vt:lpwstr>l6763_1975_13.htm</vt:lpwstr>
      </vt:variant>
      <vt:variant>
        <vt:lpwstr>n265</vt:lpwstr>
      </vt:variant>
      <vt:variant>
        <vt:i4>4063285</vt:i4>
      </vt:variant>
      <vt:variant>
        <vt:i4>4815</vt:i4>
      </vt:variant>
      <vt:variant>
        <vt:i4>0</vt:i4>
      </vt:variant>
      <vt:variant>
        <vt:i4>5</vt:i4>
      </vt:variant>
      <vt:variant>
        <vt:lpwstr>l6763_1975_13.htm</vt:lpwstr>
      </vt:variant>
      <vt:variant>
        <vt:lpwstr>n117</vt:lpwstr>
      </vt:variant>
      <vt:variant>
        <vt:i4>3866678</vt:i4>
      </vt:variant>
      <vt:variant>
        <vt:i4>4812</vt:i4>
      </vt:variant>
      <vt:variant>
        <vt:i4>0</vt:i4>
      </vt:variant>
      <vt:variant>
        <vt:i4>5</vt:i4>
      </vt:variant>
      <vt:variant>
        <vt:lpwstr>l6763_1975_13.htm</vt:lpwstr>
      </vt:variant>
      <vt:variant>
        <vt:lpwstr>n122</vt:lpwstr>
      </vt:variant>
      <vt:variant>
        <vt:i4>3342386</vt:i4>
      </vt:variant>
      <vt:variant>
        <vt:i4>4809</vt:i4>
      </vt:variant>
      <vt:variant>
        <vt:i4>0</vt:i4>
      </vt:variant>
      <vt:variant>
        <vt:i4>5</vt:i4>
      </vt:variant>
      <vt:variant>
        <vt:lpwstr>l6763_1975_13.htm</vt:lpwstr>
      </vt:variant>
      <vt:variant>
        <vt:lpwstr>n269</vt:lpwstr>
      </vt:variant>
      <vt:variant>
        <vt:i4>3932210</vt:i4>
      </vt:variant>
      <vt:variant>
        <vt:i4>4806</vt:i4>
      </vt:variant>
      <vt:variant>
        <vt:i4>0</vt:i4>
      </vt:variant>
      <vt:variant>
        <vt:i4>5</vt:i4>
      </vt:variant>
      <vt:variant>
        <vt:lpwstr>l6763_1975_13.htm</vt:lpwstr>
      </vt:variant>
      <vt:variant>
        <vt:lpwstr>n266</vt:lpwstr>
      </vt:variant>
      <vt:variant>
        <vt:i4>65540</vt:i4>
      </vt:variant>
      <vt:variant>
        <vt:i4>4803</vt:i4>
      </vt:variant>
      <vt:variant>
        <vt:i4>0</vt:i4>
      </vt:variant>
      <vt:variant>
        <vt:i4>5</vt:i4>
      </vt:variant>
      <vt:variant>
        <vt:lpwstr>l6763_1975_13.htm</vt:lpwstr>
      </vt:variant>
      <vt:variant>
        <vt:lpwstr>n92</vt:lpwstr>
      </vt:variant>
      <vt:variant>
        <vt:i4>65540</vt:i4>
      </vt:variant>
      <vt:variant>
        <vt:i4>4800</vt:i4>
      </vt:variant>
      <vt:variant>
        <vt:i4>0</vt:i4>
      </vt:variant>
      <vt:variant>
        <vt:i4>5</vt:i4>
      </vt:variant>
      <vt:variant>
        <vt:lpwstr>l6763_1975_13.htm</vt:lpwstr>
      </vt:variant>
      <vt:variant>
        <vt:lpwstr>n92</vt:lpwstr>
      </vt:variant>
      <vt:variant>
        <vt:i4>65540</vt:i4>
      </vt:variant>
      <vt:variant>
        <vt:i4>4797</vt:i4>
      </vt:variant>
      <vt:variant>
        <vt:i4>0</vt:i4>
      </vt:variant>
      <vt:variant>
        <vt:i4>5</vt:i4>
      </vt:variant>
      <vt:variant>
        <vt:lpwstr>l6763_1975_13.htm</vt:lpwstr>
      </vt:variant>
      <vt:variant>
        <vt:lpwstr>n92</vt:lpwstr>
      </vt:variant>
      <vt:variant>
        <vt:i4>65540</vt:i4>
      </vt:variant>
      <vt:variant>
        <vt:i4>4794</vt:i4>
      </vt:variant>
      <vt:variant>
        <vt:i4>0</vt:i4>
      </vt:variant>
      <vt:variant>
        <vt:i4>5</vt:i4>
      </vt:variant>
      <vt:variant>
        <vt:lpwstr>l6763_1975_13.htm</vt:lpwstr>
      </vt:variant>
      <vt:variant>
        <vt:lpwstr>n92</vt:lpwstr>
      </vt:variant>
      <vt:variant>
        <vt:i4>3735605</vt:i4>
      </vt:variant>
      <vt:variant>
        <vt:i4>4791</vt:i4>
      </vt:variant>
      <vt:variant>
        <vt:i4>0</vt:i4>
      </vt:variant>
      <vt:variant>
        <vt:i4>5</vt:i4>
      </vt:variant>
      <vt:variant>
        <vt:lpwstr>l6763_1975_13.htm</vt:lpwstr>
      </vt:variant>
      <vt:variant>
        <vt:lpwstr>n213</vt:lpwstr>
      </vt:variant>
      <vt:variant>
        <vt:i4>65540</vt:i4>
      </vt:variant>
      <vt:variant>
        <vt:i4>4788</vt:i4>
      </vt:variant>
      <vt:variant>
        <vt:i4>0</vt:i4>
      </vt:variant>
      <vt:variant>
        <vt:i4>5</vt:i4>
      </vt:variant>
      <vt:variant>
        <vt:lpwstr>l6763_1975_13.htm</vt:lpwstr>
      </vt:variant>
      <vt:variant>
        <vt:lpwstr>n92</vt:lpwstr>
      </vt:variant>
      <vt:variant>
        <vt:i4>65540</vt:i4>
      </vt:variant>
      <vt:variant>
        <vt:i4>4785</vt:i4>
      </vt:variant>
      <vt:variant>
        <vt:i4>0</vt:i4>
      </vt:variant>
      <vt:variant>
        <vt:i4>5</vt:i4>
      </vt:variant>
      <vt:variant>
        <vt:lpwstr>l6763_1975_13.htm</vt:lpwstr>
      </vt:variant>
      <vt:variant>
        <vt:lpwstr>n92</vt:lpwstr>
      </vt:variant>
      <vt:variant>
        <vt:i4>3735612</vt:i4>
      </vt:variant>
      <vt:variant>
        <vt:i4>4782</vt:i4>
      </vt:variant>
      <vt:variant>
        <vt:i4>0</vt:i4>
      </vt:variant>
      <vt:variant>
        <vt:i4>5</vt:i4>
      </vt:variant>
      <vt:variant>
        <vt:lpwstr>l6763_1975_13.htm</vt:lpwstr>
      </vt:variant>
      <vt:variant>
        <vt:lpwstr>n180</vt:lpwstr>
      </vt:variant>
      <vt:variant>
        <vt:i4>65540</vt:i4>
      </vt:variant>
      <vt:variant>
        <vt:i4>4779</vt:i4>
      </vt:variant>
      <vt:variant>
        <vt:i4>0</vt:i4>
      </vt:variant>
      <vt:variant>
        <vt:i4>5</vt:i4>
      </vt:variant>
      <vt:variant>
        <vt:lpwstr>l6763_1975_13.htm</vt:lpwstr>
      </vt:variant>
      <vt:variant>
        <vt:lpwstr>n92</vt:lpwstr>
      </vt:variant>
      <vt:variant>
        <vt:i4>4063293</vt:i4>
      </vt:variant>
      <vt:variant>
        <vt:i4>4776</vt:i4>
      </vt:variant>
      <vt:variant>
        <vt:i4>0</vt:i4>
      </vt:variant>
      <vt:variant>
        <vt:i4>5</vt:i4>
      </vt:variant>
      <vt:variant>
        <vt:lpwstr>l6763_1975_13.htm</vt:lpwstr>
      </vt:variant>
      <vt:variant>
        <vt:lpwstr>n395</vt:lpwstr>
      </vt:variant>
      <vt:variant>
        <vt:i4>4063293</vt:i4>
      </vt:variant>
      <vt:variant>
        <vt:i4>4773</vt:i4>
      </vt:variant>
      <vt:variant>
        <vt:i4>0</vt:i4>
      </vt:variant>
      <vt:variant>
        <vt:i4>5</vt:i4>
      </vt:variant>
      <vt:variant>
        <vt:lpwstr>l6763_1975_13.htm</vt:lpwstr>
      </vt:variant>
      <vt:variant>
        <vt:lpwstr>n395</vt:lpwstr>
      </vt:variant>
      <vt:variant>
        <vt:i4>3932215</vt:i4>
      </vt:variant>
      <vt:variant>
        <vt:i4>4770</vt:i4>
      </vt:variant>
      <vt:variant>
        <vt:i4>0</vt:i4>
      </vt:variant>
      <vt:variant>
        <vt:i4>5</vt:i4>
      </vt:variant>
      <vt:variant>
        <vt:lpwstr>l6763_1975_13.htm</vt:lpwstr>
      </vt:variant>
      <vt:variant>
        <vt:lpwstr>n135</vt:lpwstr>
      </vt:variant>
      <vt:variant>
        <vt:i4>3932215</vt:i4>
      </vt:variant>
      <vt:variant>
        <vt:i4>4767</vt:i4>
      </vt:variant>
      <vt:variant>
        <vt:i4>0</vt:i4>
      </vt:variant>
      <vt:variant>
        <vt:i4>5</vt:i4>
      </vt:variant>
      <vt:variant>
        <vt:lpwstr>l6763_1975_13.htm</vt:lpwstr>
      </vt:variant>
      <vt:variant>
        <vt:lpwstr>n135</vt:lpwstr>
      </vt:variant>
      <vt:variant>
        <vt:i4>3735605</vt:i4>
      </vt:variant>
      <vt:variant>
        <vt:i4>4764</vt:i4>
      </vt:variant>
      <vt:variant>
        <vt:i4>0</vt:i4>
      </vt:variant>
      <vt:variant>
        <vt:i4>5</vt:i4>
      </vt:variant>
      <vt:variant>
        <vt:lpwstr>l6763_1975_13.htm</vt:lpwstr>
      </vt:variant>
      <vt:variant>
        <vt:lpwstr>n213</vt:lpwstr>
      </vt:variant>
      <vt:variant>
        <vt:i4>3932215</vt:i4>
      </vt:variant>
      <vt:variant>
        <vt:i4>4761</vt:i4>
      </vt:variant>
      <vt:variant>
        <vt:i4>0</vt:i4>
      </vt:variant>
      <vt:variant>
        <vt:i4>5</vt:i4>
      </vt:variant>
      <vt:variant>
        <vt:lpwstr>l6763_1975_13.htm</vt:lpwstr>
      </vt:variant>
      <vt:variant>
        <vt:lpwstr>n135</vt:lpwstr>
      </vt:variant>
      <vt:variant>
        <vt:i4>3211324</vt:i4>
      </vt:variant>
      <vt:variant>
        <vt:i4>4758</vt:i4>
      </vt:variant>
      <vt:variant>
        <vt:i4>0</vt:i4>
      </vt:variant>
      <vt:variant>
        <vt:i4>5</vt:i4>
      </vt:variant>
      <vt:variant>
        <vt:lpwstr>l6763_1975_13.htm</vt:lpwstr>
      </vt:variant>
      <vt:variant>
        <vt:lpwstr>n188</vt:lpwstr>
      </vt:variant>
      <vt:variant>
        <vt:i4>65540</vt:i4>
      </vt:variant>
      <vt:variant>
        <vt:i4>4755</vt:i4>
      </vt:variant>
      <vt:variant>
        <vt:i4>0</vt:i4>
      </vt:variant>
      <vt:variant>
        <vt:i4>5</vt:i4>
      </vt:variant>
      <vt:variant>
        <vt:lpwstr>l6763_1975_13.htm</vt:lpwstr>
      </vt:variant>
      <vt:variant>
        <vt:lpwstr>n91</vt:lpwstr>
      </vt:variant>
      <vt:variant>
        <vt:i4>65540</vt:i4>
      </vt:variant>
      <vt:variant>
        <vt:i4>4752</vt:i4>
      </vt:variant>
      <vt:variant>
        <vt:i4>0</vt:i4>
      </vt:variant>
      <vt:variant>
        <vt:i4>5</vt:i4>
      </vt:variant>
      <vt:variant>
        <vt:lpwstr>l6763_1975_13.htm</vt:lpwstr>
      </vt:variant>
      <vt:variant>
        <vt:lpwstr>n91</vt:lpwstr>
      </vt:variant>
      <vt:variant>
        <vt:i4>4063293</vt:i4>
      </vt:variant>
      <vt:variant>
        <vt:i4>4749</vt:i4>
      </vt:variant>
      <vt:variant>
        <vt:i4>0</vt:i4>
      </vt:variant>
      <vt:variant>
        <vt:i4>5</vt:i4>
      </vt:variant>
      <vt:variant>
        <vt:lpwstr>l6763_1975_13.htm</vt:lpwstr>
      </vt:variant>
      <vt:variant>
        <vt:lpwstr>n395</vt:lpwstr>
      </vt:variant>
      <vt:variant>
        <vt:i4>3735605</vt:i4>
      </vt:variant>
      <vt:variant>
        <vt:i4>4746</vt:i4>
      </vt:variant>
      <vt:variant>
        <vt:i4>0</vt:i4>
      </vt:variant>
      <vt:variant>
        <vt:i4>5</vt:i4>
      </vt:variant>
      <vt:variant>
        <vt:lpwstr>l6763_1975_13.htm</vt:lpwstr>
      </vt:variant>
      <vt:variant>
        <vt:lpwstr>n213</vt:lpwstr>
      </vt:variant>
      <vt:variant>
        <vt:i4>3735605</vt:i4>
      </vt:variant>
      <vt:variant>
        <vt:i4>4743</vt:i4>
      </vt:variant>
      <vt:variant>
        <vt:i4>0</vt:i4>
      </vt:variant>
      <vt:variant>
        <vt:i4>5</vt:i4>
      </vt:variant>
      <vt:variant>
        <vt:lpwstr>l6763_1975_13.htm</vt:lpwstr>
      </vt:variant>
      <vt:variant>
        <vt:lpwstr>n213</vt:lpwstr>
      </vt:variant>
      <vt:variant>
        <vt:i4>3276852</vt:i4>
      </vt:variant>
      <vt:variant>
        <vt:i4>4740</vt:i4>
      </vt:variant>
      <vt:variant>
        <vt:i4>0</vt:i4>
      </vt:variant>
      <vt:variant>
        <vt:i4>5</vt:i4>
      </vt:variant>
      <vt:variant>
        <vt:lpwstr>l6763_1975_13.htm</vt:lpwstr>
      </vt:variant>
      <vt:variant>
        <vt:lpwstr>n208</vt:lpwstr>
      </vt:variant>
      <vt:variant>
        <vt:i4>3145788</vt:i4>
      </vt:variant>
      <vt:variant>
        <vt:i4>4737</vt:i4>
      </vt:variant>
      <vt:variant>
        <vt:i4>0</vt:i4>
      </vt:variant>
      <vt:variant>
        <vt:i4>5</vt:i4>
      </vt:variant>
      <vt:variant>
        <vt:lpwstr>l6763_1975_13.htm</vt:lpwstr>
      </vt:variant>
      <vt:variant>
        <vt:lpwstr>n189</vt:lpwstr>
      </vt:variant>
      <vt:variant>
        <vt:i4>4128822</vt:i4>
      </vt:variant>
      <vt:variant>
        <vt:i4>4734</vt:i4>
      </vt:variant>
      <vt:variant>
        <vt:i4>0</vt:i4>
      </vt:variant>
      <vt:variant>
        <vt:i4>5</vt:i4>
      </vt:variant>
      <vt:variant>
        <vt:lpwstr>l6763_1975_13.htm</vt:lpwstr>
      </vt:variant>
      <vt:variant>
        <vt:lpwstr>n423</vt:lpwstr>
      </vt:variant>
      <vt:variant>
        <vt:i4>3145788</vt:i4>
      </vt:variant>
      <vt:variant>
        <vt:i4>4731</vt:i4>
      </vt:variant>
      <vt:variant>
        <vt:i4>0</vt:i4>
      </vt:variant>
      <vt:variant>
        <vt:i4>5</vt:i4>
      </vt:variant>
      <vt:variant>
        <vt:lpwstr>l6763_1975_13.htm</vt:lpwstr>
      </vt:variant>
      <vt:variant>
        <vt:lpwstr>n189</vt:lpwstr>
      </vt:variant>
      <vt:variant>
        <vt:i4>4063284</vt:i4>
      </vt:variant>
      <vt:variant>
        <vt:i4>4728</vt:i4>
      </vt:variant>
      <vt:variant>
        <vt:i4>0</vt:i4>
      </vt:variant>
      <vt:variant>
        <vt:i4>5</vt:i4>
      </vt:variant>
      <vt:variant>
        <vt:lpwstr>l6763_1975_13.htm</vt:lpwstr>
      </vt:variant>
      <vt:variant>
        <vt:lpwstr>n107</vt:lpwstr>
      </vt:variant>
      <vt:variant>
        <vt:i4>3670067</vt:i4>
      </vt:variant>
      <vt:variant>
        <vt:i4>4725</vt:i4>
      </vt:variant>
      <vt:variant>
        <vt:i4>0</vt:i4>
      </vt:variant>
      <vt:variant>
        <vt:i4>5</vt:i4>
      </vt:variant>
      <vt:variant>
        <vt:lpwstr>l6763_1975_13.htm</vt:lpwstr>
      </vt:variant>
      <vt:variant>
        <vt:lpwstr>n272</vt:lpwstr>
      </vt:variant>
      <vt:variant>
        <vt:i4>4063284</vt:i4>
      </vt:variant>
      <vt:variant>
        <vt:i4>4722</vt:i4>
      </vt:variant>
      <vt:variant>
        <vt:i4>0</vt:i4>
      </vt:variant>
      <vt:variant>
        <vt:i4>5</vt:i4>
      </vt:variant>
      <vt:variant>
        <vt:lpwstr>l6763_1975_13.htm</vt:lpwstr>
      </vt:variant>
      <vt:variant>
        <vt:lpwstr>n107</vt:lpwstr>
      </vt:variant>
      <vt:variant>
        <vt:i4>3997748</vt:i4>
      </vt:variant>
      <vt:variant>
        <vt:i4>4719</vt:i4>
      </vt:variant>
      <vt:variant>
        <vt:i4>0</vt:i4>
      </vt:variant>
      <vt:variant>
        <vt:i4>5</vt:i4>
      </vt:variant>
      <vt:variant>
        <vt:lpwstr>l6763_1975_13.htm</vt:lpwstr>
      </vt:variant>
      <vt:variant>
        <vt:lpwstr>n207</vt:lpwstr>
      </vt:variant>
      <vt:variant>
        <vt:i4>3670076</vt:i4>
      </vt:variant>
      <vt:variant>
        <vt:i4>4716</vt:i4>
      </vt:variant>
      <vt:variant>
        <vt:i4>0</vt:i4>
      </vt:variant>
      <vt:variant>
        <vt:i4>5</vt:i4>
      </vt:variant>
      <vt:variant>
        <vt:lpwstr>l6763_1975_13.htm</vt:lpwstr>
      </vt:variant>
      <vt:variant>
        <vt:lpwstr>n383</vt:lpwstr>
      </vt:variant>
      <vt:variant>
        <vt:i4>3145788</vt:i4>
      </vt:variant>
      <vt:variant>
        <vt:i4>4713</vt:i4>
      </vt:variant>
      <vt:variant>
        <vt:i4>0</vt:i4>
      </vt:variant>
      <vt:variant>
        <vt:i4>5</vt:i4>
      </vt:variant>
      <vt:variant>
        <vt:lpwstr>l6763_1975_13.htm</vt:lpwstr>
      </vt:variant>
      <vt:variant>
        <vt:lpwstr>n189</vt:lpwstr>
      </vt:variant>
      <vt:variant>
        <vt:i4>3145788</vt:i4>
      </vt:variant>
      <vt:variant>
        <vt:i4>4710</vt:i4>
      </vt:variant>
      <vt:variant>
        <vt:i4>0</vt:i4>
      </vt:variant>
      <vt:variant>
        <vt:i4>5</vt:i4>
      </vt:variant>
      <vt:variant>
        <vt:lpwstr>l6763_1975_13.htm</vt:lpwstr>
      </vt:variant>
      <vt:variant>
        <vt:lpwstr>n189</vt:lpwstr>
      </vt:variant>
      <vt:variant>
        <vt:i4>3145788</vt:i4>
      </vt:variant>
      <vt:variant>
        <vt:i4>4707</vt:i4>
      </vt:variant>
      <vt:variant>
        <vt:i4>0</vt:i4>
      </vt:variant>
      <vt:variant>
        <vt:i4>5</vt:i4>
      </vt:variant>
      <vt:variant>
        <vt:lpwstr>l6763_1975_13.htm</vt:lpwstr>
      </vt:variant>
      <vt:variant>
        <vt:lpwstr>n189</vt:lpwstr>
      </vt:variant>
      <vt:variant>
        <vt:i4>917508</vt:i4>
      </vt:variant>
      <vt:variant>
        <vt:i4>4704</vt:i4>
      </vt:variant>
      <vt:variant>
        <vt:i4>0</vt:i4>
      </vt:variant>
      <vt:variant>
        <vt:i4>5</vt:i4>
      </vt:variant>
      <vt:variant>
        <vt:lpwstr>l6763_1975_13.htm</vt:lpwstr>
      </vt:variant>
      <vt:variant>
        <vt:lpwstr>n69</vt:lpwstr>
      </vt:variant>
      <vt:variant>
        <vt:i4>4128822</vt:i4>
      </vt:variant>
      <vt:variant>
        <vt:i4>4701</vt:i4>
      </vt:variant>
      <vt:variant>
        <vt:i4>0</vt:i4>
      </vt:variant>
      <vt:variant>
        <vt:i4>5</vt:i4>
      </vt:variant>
      <vt:variant>
        <vt:lpwstr>l6763_1975_13.htm</vt:lpwstr>
      </vt:variant>
      <vt:variant>
        <vt:lpwstr>n423</vt:lpwstr>
      </vt:variant>
      <vt:variant>
        <vt:i4>3145788</vt:i4>
      </vt:variant>
      <vt:variant>
        <vt:i4>4698</vt:i4>
      </vt:variant>
      <vt:variant>
        <vt:i4>0</vt:i4>
      </vt:variant>
      <vt:variant>
        <vt:i4>5</vt:i4>
      </vt:variant>
      <vt:variant>
        <vt:lpwstr>l6763_1975_13.htm</vt:lpwstr>
      </vt:variant>
      <vt:variant>
        <vt:lpwstr>n189</vt:lpwstr>
      </vt:variant>
      <vt:variant>
        <vt:i4>3145788</vt:i4>
      </vt:variant>
      <vt:variant>
        <vt:i4>4695</vt:i4>
      </vt:variant>
      <vt:variant>
        <vt:i4>0</vt:i4>
      </vt:variant>
      <vt:variant>
        <vt:i4>5</vt:i4>
      </vt:variant>
      <vt:variant>
        <vt:lpwstr>l6763_1975_13.htm</vt:lpwstr>
      </vt:variant>
      <vt:variant>
        <vt:lpwstr>n189</vt:lpwstr>
      </vt:variant>
      <vt:variant>
        <vt:i4>3145788</vt:i4>
      </vt:variant>
      <vt:variant>
        <vt:i4>4692</vt:i4>
      </vt:variant>
      <vt:variant>
        <vt:i4>0</vt:i4>
      </vt:variant>
      <vt:variant>
        <vt:i4>5</vt:i4>
      </vt:variant>
      <vt:variant>
        <vt:lpwstr>l6763_1975_13.htm</vt:lpwstr>
      </vt:variant>
      <vt:variant>
        <vt:lpwstr>n189</vt:lpwstr>
      </vt:variant>
      <vt:variant>
        <vt:i4>3145788</vt:i4>
      </vt:variant>
      <vt:variant>
        <vt:i4>4689</vt:i4>
      </vt:variant>
      <vt:variant>
        <vt:i4>0</vt:i4>
      </vt:variant>
      <vt:variant>
        <vt:i4>5</vt:i4>
      </vt:variant>
      <vt:variant>
        <vt:lpwstr>l6763_1975_13.htm</vt:lpwstr>
      </vt:variant>
      <vt:variant>
        <vt:lpwstr>n189</vt:lpwstr>
      </vt:variant>
      <vt:variant>
        <vt:i4>4063286</vt:i4>
      </vt:variant>
      <vt:variant>
        <vt:i4>4686</vt:i4>
      </vt:variant>
      <vt:variant>
        <vt:i4>0</vt:i4>
      </vt:variant>
      <vt:variant>
        <vt:i4>5</vt:i4>
      </vt:variant>
      <vt:variant>
        <vt:lpwstr>l6763_1975_13.htm</vt:lpwstr>
      </vt:variant>
      <vt:variant>
        <vt:lpwstr>n422</vt:lpwstr>
      </vt:variant>
      <vt:variant>
        <vt:i4>4063284</vt:i4>
      </vt:variant>
      <vt:variant>
        <vt:i4>4683</vt:i4>
      </vt:variant>
      <vt:variant>
        <vt:i4>0</vt:i4>
      </vt:variant>
      <vt:variant>
        <vt:i4>5</vt:i4>
      </vt:variant>
      <vt:variant>
        <vt:lpwstr>l6763_1975_13.htm</vt:lpwstr>
      </vt:variant>
      <vt:variant>
        <vt:lpwstr>n107</vt:lpwstr>
      </vt:variant>
      <vt:variant>
        <vt:i4>3866674</vt:i4>
      </vt:variant>
      <vt:variant>
        <vt:i4>4680</vt:i4>
      </vt:variant>
      <vt:variant>
        <vt:i4>0</vt:i4>
      </vt:variant>
      <vt:variant>
        <vt:i4>5</vt:i4>
      </vt:variant>
      <vt:variant>
        <vt:lpwstr>l6763_1975_13.htm</vt:lpwstr>
      </vt:variant>
      <vt:variant>
        <vt:lpwstr>n360</vt:lpwstr>
      </vt:variant>
      <vt:variant>
        <vt:i4>3342390</vt:i4>
      </vt:variant>
      <vt:variant>
        <vt:i4>4677</vt:i4>
      </vt:variant>
      <vt:variant>
        <vt:i4>0</vt:i4>
      </vt:variant>
      <vt:variant>
        <vt:i4>5</vt:i4>
      </vt:variant>
      <vt:variant>
        <vt:lpwstr>l6763_1975_13.htm</vt:lpwstr>
      </vt:variant>
      <vt:variant>
        <vt:lpwstr>n328</vt:lpwstr>
      </vt:variant>
      <vt:variant>
        <vt:i4>3342390</vt:i4>
      </vt:variant>
      <vt:variant>
        <vt:i4>4674</vt:i4>
      </vt:variant>
      <vt:variant>
        <vt:i4>0</vt:i4>
      </vt:variant>
      <vt:variant>
        <vt:i4>5</vt:i4>
      </vt:variant>
      <vt:variant>
        <vt:lpwstr>l6763_1975_13.htm</vt:lpwstr>
      </vt:variant>
      <vt:variant>
        <vt:lpwstr>n328</vt:lpwstr>
      </vt:variant>
      <vt:variant>
        <vt:i4>3670065</vt:i4>
      </vt:variant>
      <vt:variant>
        <vt:i4>4671</vt:i4>
      </vt:variant>
      <vt:variant>
        <vt:i4>0</vt:i4>
      </vt:variant>
      <vt:variant>
        <vt:i4>5</vt:i4>
      </vt:variant>
      <vt:variant>
        <vt:lpwstr>l6763_1975_13.htm</vt:lpwstr>
      </vt:variant>
      <vt:variant>
        <vt:lpwstr>n252</vt:lpwstr>
      </vt:variant>
      <vt:variant>
        <vt:i4>3932214</vt:i4>
      </vt:variant>
      <vt:variant>
        <vt:i4>4668</vt:i4>
      </vt:variant>
      <vt:variant>
        <vt:i4>0</vt:i4>
      </vt:variant>
      <vt:variant>
        <vt:i4>5</vt:i4>
      </vt:variant>
      <vt:variant>
        <vt:lpwstr>l6763_1975_13.htm</vt:lpwstr>
      </vt:variant>
      <vt:variant>
        <vt:lpwstr>n327</vt:lpwstr>
      </vt:variant>
      <vt:variant>
        <vt:i4>3932214</vt:i4>
      </vt:variant>
      <vt:variant>
        <vt:i4>4665</vt:i4>
      </vt:variant>
      <vt:variant>
        <vt:i4>0</vt:i4>
      </vt:variant>
      <vt:variant>
        <vt:i4>5</vt:i4>
      </vt:variant>
      <vt:variant>
        <vt:lpwstr>l6763_1975_13.htm</vt:lpwstr>
      </vt:variant>
      <vt:variant>
        <vt:lpwstr>n327</vt:lpwstr>
      </vt:variant>
      <vt:variant>
        <vt:i4>3276855</vt:i4>
      </vt:variant>
      <vt:variant>
        <vt:i4>4662</vt:i4>
      </vt:variant>
      <vt:variant>
        <vt:i4>0</vt:i4>
      </vt:variant>
      <vt:variant>
        <vt:i4>5</vt:i4>
      </vt:variant>
      <vt:variant>
        <vt:lpwstr>l6763_1975_13.htm</vt:lpwstr>
      </vt:variant>
      <vt:variant>
        <vt:lpwstr>n238</vt:lpwstr>
      </vt:variant>
      <vt:variant>
        <vt:i4>3866674</vt:i4>
      </vt:variant>
      <vt:variant>
        <vt:i4>4659</vt:i4>
      </vt:variant>
      <vt:variant>
        <vt:i4>0</vt:i4>
      </vt:variant>
      <vt:variant>
        <vt:i4>5</vt:i4>
      </vt:variant>
      <vt:variant>
        <vt:lpwstr>l6763_1975_13.htm</vt:lpwstr>
      </vt:variant>
      <vt:variant>
        <vt:lpwstr>n360</vt:lpwstr>
      </vt:variant>
      <vt:variant>
        <vt:i4>3866674</vt:i4>
      </vt:variant>
      <vt:variant>
        <vt:i4>4656</vt:i4>
      </vt:variant>
      <vt:variant>
        <vt:i4>0</vt:i4>
      </vt:variant>
      <vt:variant>
        <vt:i4>5</vt:i4>
      </vt:variant>
      <vt:variant>
        <vt:lpwstr>l6763_1975_13.htm</vt:lpwstr>
      </vt:variant>
      <vt:variant>
        <vt:lpwstr>n360</vt:lpwstr>
      </vt:variant>
      <vt:variant>
        <vt:i4>3342390</vt:i4>
      </vt:variant>
      <vt:variant>
        <vt:i4>4653</vt:i4>
      </vt:variant>
      <vt:variant>
        <vt:i4>0</vt:i4>
      </vt:variant>
      <vt:variant>
        <vt:i4>5</vt:i4>
      </vt:variant>
      <vt:variant>
        <vt:lpwstr>l6763_1975_13.htm</vt:lpwstr>
      </vt:variant>
      <vt:variant>
        <vt:lpwstr>n328</vt:lpwstr>
      </vt:variant>
      <vt:variant>
        <vt:i4>3342390</vt:i4>
      </vt:variant>
      <vt:variant>
        <vt:i4>4650</vt:i4>
      </vt:variant>
      <vt:variant>
        <vt:i4>0</vt:i4>
      </vt:variant>
      <vt:variant>
        <vt:i4>5</vt:i4>
      </vt:variant>
      <vt:variant>
        <vt:lpwstr>l6763_1975_13.htm</vt:lpwstr>
      </vt:variant>
      <vt:variant>
        <vt:lpwstr>n328</vt:lpwstr>
      </vt:variant>
      <vt:variant>
        <vt:i4>3342390</vt:i4>
      </vt:variant>
      <vt:variant>
        <vt:i4>4647</vt:i4>
      </vt:variant>
      <vt:variant>
        <vt:i4>0</vt:i4>
      </vt:variant>
      <vt:variant>
        <vt:i4>5</vt:i4>
      </vt:variant>
      <vt:variant>
        <vt:lpwstr>l6763_1975_13.htm</vt:lpwstr>
      </vt:variant>
      <vt:variant>
        <vt:lpwstr>n328</vt:lpwstr>
      </vt:variant>
      <vt:variant>
        <vt:i4>3342390</vt:i4>
      </vt:variant>
      <vt:variant>
        <vt:i4>4644</vt:i4>
      </vt:variant>
      <vt:variant>
        <vt:i4>0</vt:i4>
      </vt:variant>
      <vt:variant>
        <vt:i4>5</vt:i4>
      </vt:variant>
      <vt:variant>
        <vt:lpwstr>l6763_1975_13.htm</vt:lpwstr>
      </vt:variant>
      <vt:variant>
        <vt:lpwstr>n328</vt:lpwstr>
      </vt:variant>
      <vt:variant>
        <vt:i4>3342390</vt:i4>
      </vt:variant>
      <vt:variant>
        <vt:i4>4641</vt:i4>
      </vt:variant>
      <vt:variant>
        <vt:i4>0</vt:i4>
      </vt:variant>
      <vt:variant>
        <vt:i4>5</vt:i4>
      </vt:variant>
      <vt:variant>
        <vt:lpwstr>l6763_1975_13.htm</vt:lpwstr>
      </vt:variant>
      <vt:variant>
        <vt:lpwstr>n328</vt:lpwstr>
      </vt:variant>
      <vt:variant>
        <vt:i4>3342390</vt:i4>
      </vt:variant>
      <vt:variant>
        <vt:i4>4638</vt:i4>
      </vt:variant>
      <vt:variant>
        <vt:i4>0</vt:i4>
      </vt:variant>
      <vt:variant>
        <vt:i4>5</vt:i4>
      </vt:variant>
      <vt:variant>
        <vt:lpwstr>l6763_1975_13.htm</vt:lpwstr>
      </vt:variant>
      <vt:variant>
        <vt:lpwstr>n328</vt:lpwstr>
      </vt:variant>
      <vt:variant>
        <vt:i4>3342390</vt:i4>
      </vt:variant>
      <vt:variant>
        <vt:i4>4635</vt:i4>
      </vt:variant>
      <vt:variant>
        <vt:i4>0</vt:i4>
      </vt:variant>
      <vt:variant>
        <vt:i4>5</vt:i4>
      </vt:variant>
      <vt:variant>
        <vt:lpwstr>l6763_1975_13.htm</vt:lpwstr>
      </vt:variant>
      <vt:variant>
        <vt:lpwstr>n328</vt:lpwstr>
      </vt:variant>
      <vt:variant>
        <vt:i4>3342390</vt:i4>
      </vt:variant>
      <vt:variant>
        <vt:i4>4632</vt:i4>
      </vt:variant>
      <vt:variant>
        <vt:i4>0</vt:i4>
      </vt:variant>
      <vt:variant>
        <vt:i4>5</vt:i4>
      </vt:variant>
      <vt:variant>
        <vt:lpwstr>l6763_1975_13.htm</vt:lpwstr>
      </vt:variant>
      <vt:variant>
        <vt:lpwstr>n328</vt:lpwstr>
      </vt:variant>
      <vt:variant>
        <vt:i4>3342391</vt:i4>
      </vt:variant>
      <vt:variant>
        <vt:i4>4629</vt:i4>
      </vt:variant>
      <vt:variant>
        <vt:i4>0</vt:i4>
      </vt:variant>
      <vt:variant>
        <vt:i4>5</vt:i4>
      </vt:variant>
      <vt:variant>
        <vt:lpwstr>l6763_1975_13.htm</vt:lpwstr>
      </vt:variant>
      <vt:variant>
        <vt:lpwstr>n239</vt:lpwstr>
      </vt:variant>
      <vt:variant>
        <vt:i4>3342391</vt:i4>
      </vt:variant>
      <vt:variant>
        <vt:i4>4626</vt:i4>
      </vt:variant>
      <vt:variant>
        <vt:i4>0</vt:i4>
      </vt:variant>
      <vt:variant>
        <vt:i4>5</vt:i4>
      </vt:variant>
      <vt:variant>
        <vt:lpwstr>l6763_1975_13.htm</vt:lpwstr>
      </vt:variant>
      <vt:variant>
        <vt:lpwstr>n239</vt:lpwstr>
      </vt:variant>
      <vt:variant>
        <vt:i4>3342391</vt:i4>
      </vt:variant>
      <vt:variant>
        <vt:i4>4623</vt:i4>
      </vt:variant>
      <vt:variant>
        <vt:i4>0</vt:i4>
      </vt:variant>
      <vt:variant>
        <vt:i4>5</vt:i4>
      </vt:variant>
      <vt:variant>
        <vt:lpwstr>l6763_1975_13.htm</vt:lpwstr>
      </vt:variant>
      <vt:variant>
        <vt:lpwstr>n239</vt:lpwstr>
      </vt:variant>
      <vt:variant>
        <vt:i4>3342391</vt:i4>
      </vt:variant>
      <vt:variant>
        <vt:i4>4620</vt:i4>
      </vt:variant>
      <vt:variant>
        <vt:i4>0</vt:i4>
      </vt:variant>
      <vt:variant>
        <vt:i4>5</vt:i4>
      </vt:variant>
      <vt:variant>
        <vt:lpwstr>l6763_1975_13.htm</vt:lpwstr>
      </vt:variant>
      <vt:variant>
        <vt:lpwstr>n239</vt:lpwstr>
      </vt:variant>
      <vt:variant>
        <vt:i4>3342391</vt:i4>
      </vt:variant>
      <vt:variant>
        <vt:i4>4617</vt:i4>
      </vt:variant>
      <vt:variant>
        <vt:i4>0</vt:i4>
      </vt:variant>
      <vt:variant>
        <vt:i4>5</vt:i4>
      </vt:variant>
      <vt:variant>
        <vt:lpwstr>l6763_1975_13.htm</vt:lpwstr>
      </vt:variant>
      <vt:variant>
        <vt:lpwstr>n239</vt:lpwstr>
      </vt:variant>
      <vt:variant>
        <vt:i4>4128818</vt:i4>
      </vt:variant>
      <vt:variant>
        <vt:i4>4614</vt:i4>
      </vt:variant>
      <vt:variant>
        <vt:i4>0</vt:i4>
      </vt:variant>
      <vt:variant>
        <vt:i4>5</vt:i4>
      </vt:variant>
      <vt:variant>
        <vt:lpwstr>l6763_1975_13.htm</vt:lpwstr>
      </vt:variant>
      <vt:variant>
        <vt:lpwstr>n265</vt:lpwstr>
      </vt:variant>
      <vt:variant>
        <vt:i4>4128818</vt:i4>
      </vt:variant>
      <vt:variant>
        <vt:i4>4611</vt:i4>
      </vt:variant>
      <vt:variant>
        <vt:i4>0</vt:i4>
      </vt:variant>
      <vt:variant>
        <vt:i4>5</vt:i4>
      </vt:variant>
      <vt:variant>
        <vt:lpwstr>l6763_1975_13.htm</vt:lpwstr>
      </vt:variant>
      <vt:variant>
        <vt:lpwstr>n265</vt:lpwstr>
      </vt:variant>
      <vt:variant>
        <vt:i4>4063292</vt:i4>
      </vt:variant>
      <vt:variant>
        <vt:i4>4608</vt:i4>
      </vt:variant>
      <vt:variant>
        <vt:i4>0</vt:i4>
      </vt:variant>
      <vt:variant>
        <vt:i4>5</vt:i4>
      </vt:variant>
      <vt:variant>
        <vt:lpwstr>l6763_1975_13.htm</vt:lpwstr>
      </vt:variant>
      <vt:variant>
        <vt:lpwstr>n187</vt:lpwstr>
      </vt:variant>
      <vt:variant>
        <vt:i4>3997750</vt:i4>
      </vt:variant>
      <vt:variant>
        <vt:i4>4605</vt:i4>
      </vt:variant>
      <vt:variant>
        <vt:i4>0</vt:i4>
      </vt:variant>
      <vt:variant>
        <vt:i4>5</vt:i4>
      </vt:variant>
      <vt:variant>
        <vt:lpwstr>l6763_1975_13.htm</vt:lpwstr>
      </vt:variant>
      <vt:variant>
        <vt:lpwstr>n227</vt:lpwstr>
      </vt:variant>
      <vt:variant>
        <vt:i4>4063292</vt:i4>
      </vt:variant>
      <vt:variant>
        <vt:i4>4602</vt:i4>
      </vt:variant>
      <vt:variant>
        <vt:i4>0</vt:i4>
      </vt:variant>
      <vt:variant>
        <vt:i4>5</vt:i4>
      </vt:variant>
      <vt:variant>
        <vt:lpwstr>l6763_1975_13.htm</vt:lpwstr>
      </vt:variant>
      <vt:variant>
        <vt:lpwstr>n187</vt:lpwstr>
      </vt:variant>
      <vt:variant>
        <vt:i4>4063292</vt:i4>
      </vt:variant>
      <vt:variant>
        <vt:i4>4599</vt:i4>
      </vt:variant>
      <vt:variant>
        <vt:i4>0</vt:i4>
      </vt:variant>
      <vt:variant>
        <vt:i4>5</vt:i4>
      </vt:variant>
      <vt:variant>
        <vt:lpwstr>l6763_1975_13.htm</vt:lpwstr>
      </vt:variant>
      <vt:variant>
        <vt:lpwstr>n187</vt:lpwstr>
      </vt:variant>
      <vt:variant>
        <vt:i4>4063292</vt:i4>
      </vt:variant>
      <vt:variant>
        <vt:i4>4596</vt:i4>
      </vt:variant>
      <vt:variant>
        <vt:i4>0</vt:i4>
      </vt:variant>
      <vt:variant>
        <vt:i4>5</vt:i4>
      </vt:variant>
      <vt:variant>
        <vt:lpwstr>l6763_1975_13.htm</vt:lpwstr>
      </vt:variant>
      <vt:variant>
        <vt:lpwstr>n187</vt:lpwstr>
      </vt:variant>
      <vt:variant>
        <vt:i4>3997750</vt:i4>
      </vt:variant>
      <vt:variant>
        <vt:i4>4593</vt:i4>
      </vt:variant>
      <vt:variant>
        <vt:i4>0</vt:i4>
      </vt:variant>
      <vt:variant>
        <vt:i4>5</vt:i4>
      </vt:variant>
      <vt:variant>
        <vt:lpwstr>l6763_1975_13.htm</vt:lpwstr>
      </vt:variant>
      <vt:variant>
        <vt:lpwstr>n124</vt:lpwstr>
      </vt:variant>
      <vt:variant>
        <vt:i4>3932212</vt:i4>
      </vt:variant>
      <vt:variant>
        <vt:i4>4590</vt:i4>
      </vt:variant>
      <vt:variant>
        <vt:i4>0</vt:i4>
      </vt:variant>
      <vt:variant>
        <vt:i4>5</vt:i4>
      </vt:variant>
      <vt:variant>
        <vt:lpwstr>l6763_1975_13.htm</vt:lpwstr>
      </vt:variant>
      <vt:variant>
        <vt:lpwstr>n206</vt:lpwstr>
      </vt:variant>
      <vt:variant>
        <vt:i4>786436</vt:i4>
      </vt:variant>
      <vt:variant>
        <vt:i4>4587</vt:i4>
      </vt:variant>
      <vt:variant>
        <vt:i4>0</vt:i4>
      </vt:variant>
      <vt:variant>
        <vt:i4>5</vt:i4>
      </vt:variant>
      <vt:variant>
        <vt:lpwstr>l6763_1975_13.htm</vt:lpwstr>
      </vt:variant>
      <vt:variant>
        <vt:lpwstr>n41</vt:lpwstr>
      </vt:variant>
      <vt:variant>
        <vt:i4>3932212</vt:i4>
      </vt:variant>
      <vt:variant>
        <vt:i4>4584</vt:i4>
      </vt:variant>
      <vt:variant>
        <vt:i4>0</vt:i4>
      </vt:variant>
      <vt:variant>
        <vt:i4>5</vt:i4>
      </vt:variant>
      <vt:variant>
        <vt:lpwstr>l6763_1975_13.htm</vt:lpwstr>
      </vt:variant>
      <vt:variant>
        <vt:lpwstr>n206</vt:lpwstr>
      </vt:variant>
      <vt:variant>
        <vt:i4>786436</vt:i4>
      </vt:variant>
      <vt:variant>
        <vt:i4>4581</vt:i4>
      </vt:variant>
      <vt:variant>
        <vt:i4>0</vt:i4>
      </vt:variant>
      <vt:variant>
        <vt:i4>5</vt:i4>
      </vt:variant>
      <vt:variant>
        <vt:lpwstr>l6763_1975_13.htm</vt:lpwstr>
      </vt:variant>
      <vt:variant>
        <vt:lpwstr>n41</vt:lpwstr>
      </vt:variant>
      <vt:variant>
        <vt:i4>4063292</vt:i4>
      </vt:variant>
      <vt:variant>
        <vt:i4>4578</vt:i4>
      </vt:variant>
      <vt:variant>
        <vt:i4>0</vt:i4>
      </vt:variant>
      <vt:variant>
        <vt:i4>5</vt:i4>
      </vt:variant>
      <vt:variant>
        <vt:lpwstr>l6763_1975_13.htm</vt:lpwstr>
      </vt:variant>
      <vt:variant>
        <vt:lpwstr>n187</vt:lpwstr>
      </vt:variant>
      <vt:variant>
        <vt:i4>786436</vt:i4>
      </vt:variant>
      <vt:variant>
        <vt:i4>4575</vt:i4>
      </vt:variant>
      <vt:variant>
        <vt:i4>0</vt:i4>
      </vt:variant>
      <vt:variant>
        <vt:i4>5</vt:i4>
      </vt:variant>
      <vt:variant>
        <vt:lpwstr>l6763_1975_13.htm</vt:lpwstr>
      </vt:variant>
      <vt:variant>
        <vt:lpwstr>n41</vt:lpwstr>
      </vt:variant>
      <vt:variant>
        <vt:i4>4063292</vt:i4>
      </vt:variant>
      <vt:variant>
        <vt:i4>4572</vt:i4>
      </vt:variant>
      <vt:variant>
        <vt:i4>0</vt:i4>
      </vt:variant>
      <vt:variant>
        <vt:i4>5</vt:i4>
      </vt:variant>
      <vt:variant>
        <vt:lpwstr>l6763_1975_13.htm</vt:lpwstr>
      </vt:variant>
      <vt:variant>
        <vt:lpwstr>n187</vt:lpwstr>
      </vt:variant>
      <vt:variant>
        <vt:i4>3932212</vt:i4>
      </vt:variant>
      <vt:variant>
        <vt:i4>4569</vt:i4>
      </vt:variant>
      <vt:variant>
        <vt:i4>0</vt:i4>
      </vt:variant>
      <vt:variant>
        <vt:i4>5</vt:i4>
      </vt:variant>
      <vt:variant>
        <vt:lpwstr>l6763_1975_13.htm</vt:lpwstr>
      </vt:variant>
      <vt:variant>
        <vt:lpwstr>n206</vt:lpwstr>
      </vt:variant>
      <vt:variant>
        <vt:i4>3997750</vt:i4>
      </vt:variant>
      <vt:variant>
        <vt:i4>4566</vt:i4>
      </vt:variant>
      <vt:variant>
        <vt:i4>0</vt:i4>
      </vt:variant>
      <vt:variant>
        <vt:i4>5</vt:i4>
      </vt:variant>
      <vt:variant>
        <vt:lpwstr>l6763_1975_13.htm</vt:lpwstr>
      </vt:variant>
      <vt:variant>
        <vt:lpwstr>n227</vt:lpwstr>
      </vt:variant>
      <vt:variant>
        <vt:i4>4063292</vt:i4>
      </vt:variant>
      <vt:variant>
        <vt:i4>4563</vt:i4>
      </vt:variant>
      <vt:variant>
        <vt:i4>0</vt:i4>
      </vt:variant>
      <vt:variant>
        <vt:i4>5</vt:i4>
      </vt:variant>
      <vt:variant>
        <vt:lpwstr>l6763_1975_13.htm</vt:lpwstr>
      </vt:variant>
      <vt:variant>
        <vt:lpwstr>n187</vt:lpwstr>
      </vt:variant>
      <vt:variant>
        <vt:i4>4063292</vt:i4>
      </vt:variant>
      <vt:variant>
        <vt:i4>4560</vt:i4>
      </vt:variant>
      <vt:variant>
        <vt:i4>0</vt:i4>
      </vt:variant>
      <vt:variant>
        <vt:i4>5</vt:i4>
      </vt:variant>
      <vt:variant>
        <vt:lpwstr>l6763_1975_13.htm</vt:lpwstr>
      </vt:variant>
      <vt:variant>
        <vt:lpwstr>n187</vt:lpwstr>
      </vt:variant>
      <vt:variant>
        <vt:i4>4063292</vt:i4>
      </vt:variant>
      <vt:variant>
        <vt:i4>4557</vt:i4>
      </vt:variant>
      <vt:variant>
        <vt:i4>0</vt:i4>
      </vt:variant>
      <vt:variant>
        <vt:i4>5</vt:i4>
      </vt:variant>
      <vt:variant>
        <vt:lpwstr>l6763_1975_13.htm</vt:lpwstr>
      </vt:variant>
      <vt:variant>
        <vt:lpwstr>n187</vt:lpwstr>
      </vt:variant>
      <vt:variant>
        <vt:i4>3276855</vt:i4>
      </vt:variant>
      <vt:variant>
        <vt:i4>4554</vt:i4>
      </vt:variant>
      <vt:variant>
        <vt:i4>0</vt:i4>
      </vt:variant>
      <vt:variant>
        <vt:i4>5</vt:i4>
      </vt:variant>
      <vt:variant>
        <vt:lpwstr>l6763_1975_13.htm</vt:lpwstr>
      </vt:variant>
      <vt:variant>
        <vt:lpwstr>n238</vt:lpwstr>
      </vt:variant>
      <vt:variant>
        <vt:i4>4063292</vt:i4>
      </vt:variant>
      <vt:variant>
        <vt:i4>4551</vt:i4>
      </vt:variant>
      <vt:variant>
        <vt:i4>0</vt:i4>
      </vt:variant>
      <vt:variant>
        <vt:i4>5</vt:i4>
      </vt:variant>
      <vt:variant>
        <vt:lpwstr>l6763_1975_13.htm</vt:lpwstr>
      </vt:variant>
      <vt:variant>
        <vt:lpwstr>n187</vt:lpwstr>
      </vt:variant>
      <vt:variant>
        <vt:i4>3276855</vt:i4>
      </vt:variant>
      <vt:variant>
        <vt:i4>4548</vt:i4>
      </vt:variant>
      <vt:variant>
        <vt:i4>0</vt:i4>
      </vt:variant>
      <vt:variant>
        <vt:i4>5</vt:i4>
      </vt:variant>
      <vt:variant>
        <vt:lpwstr>l6763_1975_13.htm</vt:lpwstr>
      </vt:variant>
      <vt:variant>
        <vt:lpwstr>n238</vt:lpwstr>
      </vt:variant>
      <vt:variant>
        <vt:i4>786436</vt:i4>
      </vt:variant>
      <vt:variant>
        <vt:i4>4545</vt:i4>
      </vt:variant>
      <vt:variant>
        <vt:i4>0</vt:i4>
      </vt:variant>
      <vt:variant>
        <vt:i4>5</vt:i4>
      </vt:variant>
      <vt:variant>
        <vt:lpwstr>l6763_1975_13.htm</vt:lpwstr>
      </vt:variant>
      <vt:variant>
        <vt:lpwstr>n41</vt:lpwstr>
      </vt:variant>
      <vt:variant>
        <vt:i4>3342390</vt:i4>
      </vt:variant>
      <vt:variant>
        <vt:i4>4542</vt:i4>
      </vt:variant>
      <vt:variant>
        <vt:i4>0</vt:i4>
      </vt:variant>
      <vt:variant>
        <vt:i4>5</vt:i4>
      </vt:variant>
      <vt:variant>
        <vt:lpwstr>l6763_1975_13.htm</vt:lpwstr>
      </vt:variant>
      <vt:variant>
        <vt:lpwstr>n328</vt:lpwstr>
      </vt:variant>
      <vt:variant>
        <vt:i4>3342390</vt:i4>
      </vt:variant>
      <vt:variant>
        <vt:i4>4539</vt:i4>
      </vt:variant>
      <vt:variant>
        <vt:i4>0</vt:i4>
      </vt:variant>
      <vt:variant>
        <vt:i4>5</vt:i4>
      </vt:variant>
      <vt:variant>
        <vt:lpwstr>l6763_1975_13.htm</vt:lpwstr>
      </vt:variant>
      <vt:variant>
        <vt:lpwstr>n328</vt:lpwstr>
      </vt:variant>
      <vt:variant>
        <vt:i4>3342390</vt:i4>
      </vt:variant>
      <vt:variant>
        <vt:i4>4536</vt:i4>
      </vt:variant>
      <vt:variant>
        <vt:i4>0</vt:i4>
      </vt:variant>
      <vt:variant>
        <vt:i4>5</vt:i4>
      </vt:variant>
      <vt:variant>
        <vt:lpwstr>l6763_1975_13.htm</vt:lpwstr>
      </vt:variant>
      <vt:variant>
        <vt:lpwstr>n328</vt:lpwstr>
      </vt:variant>
      <vt:variant>
        <vt:i4>3932214</vt:i4>
      </vt:variant>
      <vt:variant>
        <vt:i4>4533</vt:i4>
      </vt:variant>
      <vt:variant>
        <vt:i4>0</vt:i4>
      </vt:variant>
      <vt:variant>
        <vt:i4>5</vt:i4>
      </vt:variant>
      <vt:variant>
        <vt:lpwstr>l6763_1975_13.htm</vt:lpwstr>
      </vt:variant>
      <vt:variant>
        <vt:lpwstr>n327</vt:lpwstr>
      </vt:variant>
      <vt:variant>
        <vt:i4>4063292</vt:i4>
      </vt:variant>
      <vt:variant>
        <vt:i4>4530</vt:i4>
      </vt:variant>
      <vt:variant>
        <vt:i4>0</vt:i4>
      </vt:variant>
      <vt:variant>
        <vt:i4>5</vt:i4>
      </vt:variant>
      <vt:variant>
        <vt:lpwstr>l6763_1975_13.htm</vt:lpwstr>
      </vt:variant>
      <vt:variant>
        <vt:lpwstr>n187</vt:lpwstr>
      </vt:variant>
      <vt:variant>
        <vt:i4>4063292</vt:i4>
      </vt:variant>
      <vt:variant>
        <vt:i4>4527</vt:i4>
      </vt:variant>
      <vt:variant>
        <vt:i4>0</vt:i4>
      </vt:variant>
      <vt:variant>
        <vt:i4>5</vt:i4>
      </vt:variant>
      <vt:variant>
        <vt:lpwstr>l6763_1975_13.htm</vt:lpwstr>
      </vt:variant>
      <vt:variant>
        <vt:lpwstr>n187</vt:lpwstr>
      </vt:variant>
      <vt:variant>
        <vt:i4>4063292</vt:i4>
      </vt:variant>
      <vt:variant>
        <vt:i4>4524</vt:i4>
      </vt:variant>
      <vt:variant>
        <vt:i4>0</vt:i4>
      </vt:variant>
      <vt:variant>
        <vt:i4>5</vt:i4>
      </vt:variant>
      <vt:variant>
        <vt:lpwstr>l6763_1975_13.htm</vt:lpwstr>
      </vt:variant>
      <vt:variant>
        <vt:lpwstr>n187</vt:lpwstr>
      </vt:variant>
      <vt:variant>
        <vt:i4>4063292</vt:i4>
      </vt:variant>
      <vt:variant>
        <vt:i4>4521</vt:i4>
      </vt:variant>
      <vt:variant>
        <vt:i4>0</vt:i4>
      </vt:variant>
      <vt:variant>
        <vt:i4>5</vt:i4>
      </vt:variant>
      <vt:variant>
        <vt:lpwstr>l6763_1975_13.htm</vt:lpwstr>
      </vt:variant>
      <vt:variant>
        <vt:lpwstr>n187</vt:lpwstr>
      </vt:variant>
      <vt:variant>
        <vt:i4>3997750</vt:i4>
      </vt:variant>
      <vt:variant>
        <vt:i4>4518</vt:i4>
      </vt:variant>
      <vt:variant>
        <vt:i4>0</vt:i4>
      </vt:variant>
      <vt:variant>
        <vt:i4>5</vt:i4>
      </vt:variant>
      <vt:variant>
        <vt:lpwstr>l6763_1975_13.htm</vt:lpwstr>
      </vt:variant>
      <vt:variant>
        <vt:lpwstr>n227</vt:lpwstr>
      </vt:variant>
      <vt:variant>
        <vt:i4>3997750</vt:i4>
      </vt:variant>
      <vt:variant>
        <vt:i4>4515</vt:i4>
      </vt:variant>
      <vt:variant>
        <vt:i4>0</vt:i4>
      </vt:variant>
      <vt:variant>
        <vt:i4>5</vt:i4>
      </vt:variant>
      <vt:variant>
        <vt:lpwstr>l6763_1975_13.htm</vt:lpwstr>
      </vt:variant>
      <vt:variant>
        <vt:lpwstr>n227</vt:lpwstr>
      </vt:variant>
      <vt:variant>
        <vt:i4>3997750</vt:i4>
      </vt:variant>
      <vt:variant>
        <vt:i4>4512</vt:i4>
      </vt:variant>
      <vt:variant>
        <vt:i4>0</vt:i4>
      </vt:variant>
      <vt:variant>
        <vt:i4>5</vt:i4>
      </vt:variant>
      <vt:variant>
        <vt:lpwstr>l6763_1975_13.htm</vt:lpwstr>
      </vt:variant>
      <vt:variant>
        <vt:lpwstr>n227</vt:lpwstr>
      </vt:variant>
      <vt:variant>
        <vt:i4>3276855</vt:i4>
      </vt:variant>
      <vt:variant>
        <vt:i4>4509</vt:i4>
      </vt:variant>
      <vt:variant>
        <vt:i4>0</vt:i4>
      </vt:variant>
      <vt:variant>
        <vt:i4>5</vt:i4>
      </vt:variant>
      <vt:variant>
        <vt:lpwstr>l6763_1975_13.htm</vt:lpwstr>
      </vt:variant>
      <vt:variant>
        <vt:lpwstr>n238</vt:lpwstr>
      </vt:variant>
      <vt:variant>
        <vt:i4>4063281</vt:i4>
      </vt:variant>
      <vt:variant>
        <vt:i4>4506</vt:i4>
      </vt:variant>
      <vt:variant>
        <vt:i4>0</vt:i4>
      </vt:variant>
      <vt:variant>
        <vt:i4>5</vt:i4>
      </vt:variant>
      <vt:variant>
        <vt:lpwstr>l6763_1975_13.htm</vt:lpwstr>
      </vt:variant>
      <vt:variant>
        <vt:lpwstr>n355</vt:lpwstr>
      </vt:variant>
      <vt:variant>
        <vt:i4>3932210</vt:i4>
      </vt:variant>
      <vt:variant>
        <vt:i4>4503</vt:i4>
      </vt:variant>
      <vt:variant>
        <vt:i4>0</vt:i4>
      </vt:variant>
      <vt:variant>
        <vt:i4>5</vt:i4>
      </vt:variant>
      <vt:variant>
        <vt:lpwstr>l6763_1975_13.htm</vt:lpwstr>
      </vt:variant>
      <vt:variant>
        <vt:lpwstr>n266</vt:lpwstr>
      </vt:variant>
      <vt:variant>
        <vt:i4>3145788</vt:i4>
      </vt:variant>
      <vt:variant>
        <vt:i4>4500</vt:i4>
      </vt:variant>
      <vt:variant>
        <vt:i4>0</vt:i4>
      </vt:variant>
      <vt:variant>
        <vt:i4>5</vt:i4>
      </vt:variant>
      <vt:variant>
        <vt:lpwstr>l6763_1975_13.htm</vt:lpwstr>
      </vt:variant>
      <vt:variant>
        <vt:lpwstr>n189</vt:lpwstr>
      </vt:variant>
      <vt:variant>
        <vt:i4>3145788</vt:i4>
      </vt:variant>
      <vt:variant>
        <vt:i4>4497</vt:i4>
      </vt:variant>
      <vt:variant>
        <vt:i4>0</vt:i4>
      </vt:variant>
      <vt:variant>
        <vt:i4>5</vt:i4>
      </vt:variant>
      <vt:variant>
        <vt:lpwstr>l6763_1975_13.htm</vt:lpwstr>
      </vt:variant>
      <vt:variant>
        <vt:lpwstr>n189</vt:lpwstr>
      </vt:variant>
      <vt:variant>
        <vt:i4>3997750</vt:i4>
      </vt:variant>
      <vt:variant>
        <vt:i4>4494</vt:i4>
      </vt:variant>
      <vt:variant>
        <vt:i4>0</vt:i4>
      </vt:variant>
      <vt:variant>
        <vt:i4>5</vt:i4>
      </vt:variant>
      <vt:variant>
        <vt:lpwstr>l6763_1975_13.htm</vt:lpwstr>
      </vt:variant>
      <vt:variant>
        <vt:lpwstr>n421</vt:lpwstr>
      </vt:variant>
      <vt:variant>
        <vt:i4>3997750</vt:i4>
      </vt:variant>
      <vt:variant>
        <vt:i4>4491</vt:i4>
      </vt:variant>
      <vt:variant>
        <vt:i4>0</vt:i4>
      </vt:variant>
      <vt:variant>
        <vt:i4>5</vt:i4>
      </vt:variant>
      <vt:variant>
        <vt:lpwstr>l6763_1975_13.htm</vt:lpwstr>
      </vt:variant>
      <vt:variant>
        <vt:lpwstr>n421</vt:lpwstr>
      </vt:variant>
      <vt:variant>
        <vt:i4>3997750</vt:i4>
      </vt:variant>
      <vt:variant>
        <vt:i4>4488</vt:i4>
      </vt:variant>
      <vt:variant>
        <vt:i4>0</vt:i4>
      </vt:variant>
      <vt:variant>
        <vt:i4>5</vt:i4>
      </vt:variant>
      <vt:variant>
        <vt:lpwstr>l6763_1975_13.htm</vt:lpwstr>
      </vt:variant>
      <vt:variant>
        <vt:lpwstr>n421</vt:lpwstr>
      </vt:variant>
      <vt:variant>
        <vt:i4>3997750</vt:i4>
      </vt:variant>
      <vt:variant>
        <vt:i4>4485</vt:i4>
      </vt:variant>
      <vt:variant>
        <vt:i4>0</vt:i4>
      </vt:variant>
      <vt:variant>
        <vt:i4>5</vt:i4>
      </vt:variant>
      <vt:variant>
        <vt:lpwstr>l6763_1975_13.htm</vt:lpwstr>
      </vt:variant>
      <vt:variant>
        <vt:lpwstr>n326</vt:lpwstr>
      </vt:variant>
      <vt:variant>
        <vt:i4>3997750</vt:i4>
      </vt:variant>
      <vt:variant>
        <vt:i4>4482</vt:i4>
      </vt:variant>
      <vt:variant>
        <vt:i4>0</vt:i4>
      </vt:variant>
      <vt:variant>
        <vt:i4>5</vt:i4>
      </vt:variant>
      <vt:variant>
        <vt:lpwstr>l6763_1975_13.htm</vt:lpwstr>
      </vt:variant>
      <vt:variant>
        <vt:lpwstr>n326</vt:lpwstr>
      </vt:variant>
      <vt:variant>
        <vt:i4>3997750</vt:i4>
      </vt:variant>
      <vt:variant>
        <vt:i4>4479</vt:i4>
      </vt:variant>
      <vt:variant>
        <vt:i4>0</vt:i4>
      </vt:variant>
      <vt:variant>
        <vt:i4>5</vt:i4>
      </vt:variant>
      <vt:variant>
        <vt:lpwstr>l6763_1975_13.htm</vt:lpwstr>
      </vt:variant>
      <vt:variant>
        <vt:lpwstr>n326</vt:lpwstr>
      </vt:variant>
      <vt:variant>
        <vt:i4>3997750</vt:i4>
      </vt:variant>
      <vt:variant>
        <vt:i4>4476</vt:i4>
      </vt:variant>
      <vt:variant>
        <vt:i4>0</vt:i4>
      </vt:variant>
      <vt:variant>
        <vt:i4>5</vt:i4>
      </vt:variant>
      <vt:variant>
        <vt:lpwstr>l6763_1975_13.htm</vt:lpwstr>
      </vt:variant>
      <vt:variant>
        <vt:lpwstr>n326</vt:lpwstr>
      </vt:variant>
      <vt:variant>
        <vt:i4>3997750</vt:i4>
      </vt:variant>
      <vt:variant>
        <vt:i4>4473</vt:i4>
      </vt:variant>
      <vt:variant>
        <vt:i4>0</vt:i4>
      </vt:variant>
      <vt:variant>
        <vt:i4>5</vt:i4>
      </vt:variant>
      <vt:variant>
        <vt:lpwstr>l6763_1975_13.htm</vt:lpwstr>
      </vt:variant>
      <vt:variant>
        <vt:lpwstr>n326</vt:lpwstr>
      </vt:variant>
      <vt:variant>
        <vt:i4>3997750</vt:i4>
      </vt:variant>
      <vt:variant>
        <vt:i4>4470</vt:i4>
      </vt:variant>
      <vt:variant>
        <vt:i4>0</vt:i4>
      </vt:variant>
      <vt:variant>
        <vt:i4>5</vt:i4>
      </vt:variant>
      <vt:variant>
        <vt:lpwstr>l6763_1975_13.htm</vt:lpwstr>
      </vt:variant>
      <vt:variant>
        <vt:lpwstr>n326</vt:lpwstr>
      </vt:variant>
      <vt:variant>
        <vt:i4>3997750</vt:i4>
      </vt:variant>
      <vt:variant>
        <vt:i4>4467</vt:i4>
      </vt:variant>
      <vt:variant>
        <vt:i4>0</vt:i4>
      </vt:variant>
      <vt:variant>
        <vt:i4>5</vt:i4>
      </vt:variant>
      <vt:variant>
        <vt:lpwstr>l6763_1975_13.htm</vt:lpwstr>
      </vt:variant>
      <vt:variant>
        <vt:lpwstr>n326</vt:lpwstr>
      </vt:variant>
      <vt:variant>
        <vt:i4>3997750</vt:i4>
      </vt:variant>
      <vt:variant>
        <vt:i4>4464</vt:i4>
      </vt:variant>
      <vt:variant>
        <vt:i4>0</vt:i4>
      </vt:variant>
      <vt:variant>
        <vt:i4>5</vt:i4>
      </vt:variant>
      <vt:variant>
        <vt:lpwstr>l6763_1975_13.htm</vt:lpwstr>
      </vt:variant>
      <vt:variant>
        <vt:lpwstr>n326</vt:lpwstr>
      </vt:variant>
      <vt:variant>
        <vt:i4>3997750</vt:i4>
      </vt:variant>
      <vt:variant>
        <vt:i4>4461</vt:i4>
      </vt:variant>
      <vt:variant>
        <vt:i4>0</vt:i4>
      </vt:variant>
      <vt:variant>
        <vt:i4>5</vt:i4>
      </vt:variant>
      <vt:variant>
        <vt:lpwstr>l6763_1975_13.htm</vt:lpwstr>
      </vt:variant>
      <vt:variant>
        <vt:lpwstr>n326</vt:lpwstr>
      </vt:variant>
      <vt:variant>
        <vt:i4>3997750</vt:i4>
      </vt:variant>
      <vt:variant>
        <vt:i4>4458</vt:i4>
      </vt:variant>
      <vt:variant>
        <vt:i4>0</vt:i4>
      </vt:variant>
      <vt:variant>
        <vt:i4>5</vt:i4>
      </vt:variant>
      <vt:variant>
        <vt:lpwstr>l6763_1975_13.htm</vt:lpwstr>
      </vt:variant>
      <vt:variant>
        <vt:lpwstr>n326</vt:lpwstr>
      </vt:variant>
      <vt:variant>
        <vt:i4>3997750</vt:i4>
      </vt:variant>
      <vt:variant>
        <vt:i4>4455</vt:i4>
      </vt:variant>
      <vt:variant>
        <vt:i4>0</vt:i4>
      </vt:variant>
      <vt:variant>
        <vt:i4>5</vt:i4>
      </vt:variant>
      <vt:variant>
        <vt:lpwstr>l6763_1975_13.htm</vt:lpwstr>
      </vt:variant>
      <vt:variant>
        <vt:lpwstr>n326</vt:lpwstr>
      </vt:variant>
      <vt:variant>
        <vt:i4>3997750</vt:i4>
      </vt:variant>
      <vt:variant>
        <vt:i4>4452</vt:i4>
      </vt:variant>
      <vt:variant>
        <vt:i4>0</vt:i4>
      </vt:variant>
      <vt:variant>
        <vt:i4>5</vt:i4>
      </vt:variant>
      <vt:variant>
        <vt:lpwstr>l6763_1975_13.htm</vt:lpwstr>
      </vt:variant>
      <vt:variant>
        <vt:lpwstr>n326</vt:lpwstr>
      </vt:variant>
      <vt:variant>
        <vt:i4>3997750</vt:i4>
      </vt:variant>
      <vt:variant>
        <vt:i4>4449</vt:i4>
      </vt:variant>
      <vt:variant>
        <vt:i4>0</vt:i4>
      </vt:variant>
      <vt:variant>
        <vt:i4>5</vt:i4>
      </vt:variant>
      <vt:variant>
        <vt:lpwstr>l6763_1975_13.htm</vt:lpwstr>
      </vt:variant>
      <vt:variant>
        <vt:lpwstr>n326</vt:lpwstr>
      </vt:variant>
      <vt:variant>
        <vt:i4>3932210</vt:i4>
      </vt:variant>
      <vt:variant>
        <vt:i4>4446</vt:i4>
      </vt:variant>
      <vt:variant>
        <vt:i4>0</vt:i4>
      </vt:variant>
      <vt:variant>
        <vt:i4>5</vt:i4>
      </vt:variant>
      <vt:variant>
        <vt:lpwstr>l6763_1975_13.htm</vt:lpwstr>
      </vt:variant>
      <vt:variant>
        <vt:lpwstr>n266</vt:lpwstr>
      </vt:variant>
      <vt:variant>
        <vt:i4>3932210</vt:i4>
      </vt:variant>
      <vt:variant>
        <vt:i4>4443</vt:i4>
      </vt:variant>
      <vt:variant>
        <vt:i4>0</vt:i4>
      </vt:variant>
      <vt:variant>
        <vt:i4>5</vt:i4>
      </vt:variant>
      <vt:variant>
        <vt:lpwstr>l6763_1975_13.htm</vt:lpwstr>
      </vt:variant>
      <vt:variant>
        <vt:lpwstr>n266</vt:lpwstr>
      </vt:variant>
      <vt:variant>
        <vt:i4>3932210</vt:i4>
      </vt:variant>
      <vt:variant>
        <vt:i4>4440</vt:i4>
      </vt:variant>
      <vt:variant>
        <vt:i4>0</vt:i4>
      </vt:variant>
      <vt:variant>
        <vt:i4>5</vt:i4>
      </vt:variant>
      <vt:variant>
        <vt:lpwstr>l6763_1975_13.htm</vt:lpwstr>
      </vt:variant>
      <vt:variant>
        <vt:lpwstr>n266</vt:lpwstr>
      </vt:variant>
      <vt:variant>
        <vt:i4>3932210</vt:i4>
      </vt:variant>
      <vt:variant>
        <vt:i4>4437</vt:i4>
      </vt:variant>
      <vt:variant>
        <vt:i4>0</vt:i4>
      </vt:variant>
      <vt:variant>
        <vt:i4>5</vt:i4>
      </vt:variant>
      <vt:variant>
        <vt:lpwstr>l6763_1975_13.htm</vt:lpwstr>
      </vt:variant>
      <vt:variant>
        <vt:lpwstr>n266</vt:lpwstr>
      </vt:variant>
      <vt:variant>
        <vt:i4>3932210</vt:i4>
      </vt:variant>
      <vt:variant>
        <vt:i4>4434</vt:i4>
      </vt:variant>
      <vt:variant>
        <vt:i4>0</vt:i4>
      </vt:variant>
      <vt:variant>
        <vt:i4>5</vt:i4>
      </vt:variant>
      <vt:variant>
        <vt:lpwstr>l6763_1975_13.htm</vt:lpwstr>
      </vt:variant>
      <vt:variant>
        <vt:lpwstr>n266</vt:lpwstr>
      </vt:variant>
      <vt:variant>
        <vt:i4>3932210</vt:i4>
      </vt:variant>
      <vt:variant>
        <vt:i4>4431</vt:i4>
      </vt:variant>
      <vt:variant>
        <vt:i4>0</vt:i4>
      </vt:variant>
      <vt:variant>
        <vt:i4>5</vt:i4>
      </vt:variant>
      <vt:variant>
        <vt:lpwstr>l6763_1975_13.htm</vt:lpwstr>
      </vt:variant>
      <vt:variant>
        <vt:lpwstr>n266</vt:lpwstr>
      </vt:variant>
      <vt:variant>
        <vt:i4>3932210</vt:i4>
      </vt:variant>
      <vt:variant>
        <vt:i4>4428</vt:i4>
      </vt:variant>
      <vt:variant>
        <vt:i4>0</vt:i4>
      </vt:variant>
      <vt:variant>
        <vt:i4>5</vt:i4>
      </vt:variant>
      <vt:variant>
        <vt:lpwstr>l6763_1975_13.htm</vt:lpwstr>
      </vt:variant>
      <vt:variant>
        <vt:lpwstr>n266</vt:lpwstr>
      </vt:variant>
      <vt:variant>
        <vt:i4>3932214</vt:i4>
      </vt:variant>
      <vt:variant>
        <vt:i4>4425</vt:i4>
      </vt:variant>
      <vt:variant>
        <vt:i4>0</vt:i4>
      </vt:variant>
      <vt:variant>
        <vt:i4>5</vt:i4>
      </vt:variant>
      <vt:variant>
        <vt:lpwstr>l6763_1975_13.htm</vt:lpwstr>
      </vt:variant>
      <vt:variant>
        <vt:lpwstr>n226</vt:lpwstr>
      </vt:variant>
      <vt:variant>
        <vt:i4>3932214</vt:i4>
      </vt:variant>
      <vt:variant>
        <vt:i4>4422</vt:i4>
      </vt:variant>
      <vt:variant>
        <vt:i4>0</vt:i4>
      </vt:variant>
      <vt:variant>
        <vt:i4>5</vt:i4>
      </vt:variant>
      <vt:variant>
        <vt:lpwstr>l6763_1975_13.htm</vt:lpwstr>
      </vt:variant>
      <vt:variant>
        <vt:lpwstr>n226</vt:lpwstr>
      </vt:variant>
      <vt:variant>
        <vt:i4>4063287</vt:i4>
      </vt:variant>
      <vt:variant>
        <vt:i4>4419</vt:i4>
      </vt:variant>
      <vt:variant>
        <vt:i4>0</vt:i4>
      </vt:variant>
      <vt:variant>
        <vt:i4>5</vt:i4>
      </vt:variant>
      <vt:variant>
        <vt:lpwstr>l6763_1975_13.htm</vt:lpwstr>
      </vt:variant>
      <vt:variant>
        <vt:lpwstr>n234</vt:lpwstr>
      </vt:variant>
      <vt:variant>
        <vt:i4>3932214</vt:i4>
      </vt:variant>
      <vt:variant>
        <vt:i4>4416</vt:i4>
      </vt:variant>
      <vt:variant>
        <vt:i4>0</vt:i4>
      </vt:variant>
      <vt:variant>
        <vt:i4>5</vt:i4>
      </vt:variant>
      <vt:variant>
        <vt:lpwstr>l6763_1975_13.htm</vt:lpwstr>
      </vt:variant>
      <vt:variant>
        <vt:lpwstr>n226</vt:lpwstr>
      </vt:variant>
      <vt:variant>
        <vt:i4>3145788</vt:i4>
      </vt:variant>
      <vt:variant>
        <vt:i4>4413</vt:i4>
      </vt:variant>
      <vt:variant>
        <vt:i4>0</vt:i4>
      </vt:variant>
      <vt:variant>
        <vt:i4>5</vt:i4>
      </vt:variant>
      <vt:variant>
        <vt:lpwstr>l6763_1975_13.htm</vt:lpwstr>
      </vt:variant>
      <vt:variant>
        <vt:lpwstr>n189</vt:lpwstr>
      </vt:variant>
      <vt:variant>
        <vt:i4>3145788</vt:i4>
      </vt:variant>
      <vt:variant>
        <vt:i4>4410</vt:i4>
      </vt:variant>
      <vt:variant>
        <vt:i4>0</vt:i4>
      </vt:variant>
      <vt:variant>
        <vt:i4>5</vt:i4>
      </vt:variant>
      <vt:variant>
        <vt:lpwstr>l6763_1975_13.htm</vt:lpwstr>
      </vt:variant>
      <vt:variant>
        <vt:lpwstr>n189</vt:lpwstr>
      </vt:variant>
      <vt:variant>
        <vt:i4>4063286</vt:i4>
      </vt:variant>
      <vt:variant>
        <vt:i4>4407</vt:i4>
      </vt:variant>
      <vt:variant>
        <vt:i4>0</vt:i4>
      </vt:variant>
      <vt:variant>
        <vt:i4>5</vt:i4>
      </vt:variant>
      <vt:variant>
        <vt:lpwstr>l6763_1975_13.htm</vt:lpwstr>
      </vt:variant>
      <vt:variant>
        <vt:lpwstr>n325</vt:lpwstr>
      </vt:variant>
      <vt:variant>
        <vt:i4>3145788</vt:i4>
      </vt:variant>
      <vt:variant>
        <vt:i4>4404</vt:i4>
      </vt:variant>
      <vt:variant>
        <vt:i4>0</vt:i4>
      </vt:variant>
      <vt:variant>
        <vt:i4>5</vt:i4>
      </vt:variant>
      <vt:variant>
        <vt:lpwstr>l6763_1975_13.htm</vt:lpwstr>
      </vt:variant>
      <vt:variant>
        <vt:lpwstr>n189</vt:lpwstr>
      </vt:variant>
      <vt:variant>
        <vt:i4>4063286</vt:i4>
      </vt:variant>
      <vt:variant>
        <vt:i4>4401</vt:i4>
      </vt:variant>
      <vt:variant>
        <vt:i4>0</vt:i4>
      </vt:variant>
      <vt:variant>
        <vt:i4>5</vt:i4>
      </vt:variant>
      <vt:variant>
        <vt:lpwstr>l6763_1975_13.htm</vt:lpwstr>
      </vt:variant>
      <vt:variant>
        <vt:lpwstr>n325</vt:lpwstr>
      </vt:variant>
      <vt:variant>
        <vt:i4>3145788</vt:i4>
      </vt:variant>
      <vt:variant>
        <vt:i4>4398</vt:i4>
      </vt:variant>
      <vt:variant>
        <vt:i4>0</vt:i4>
      </vt:variant>
      <vt:variant>
        <vt:i4>5</vt:i4>
      </vt:variant>
      <vt:variant>
        <vt:lpwstr>l6763_1975_13.htm</vt:lpwstr>
      </vt:variant>
      <vt:variant>
        <vt:lpwstr>n189</vt:lpwstr>
      </vt:variant>
      <vt:variant>
        <vt:i4>3145788</vt:i4>
      </vt:variant>
      <vt:variant>
        <vt:i4>4395</vt:i4>
      </vt:variant>
      <vt:variant>
        <vt:i4>0</vt:i4>
      </vt:variant>
      <vt:variant>
        <vt:i4>5</vt:i4>
      </vt:variant>
      <vt:variant>
        <vt:lpwstr>l6763_1975_13.htm</vt:lpwstr>
      </vt:variant>
      <vt:variant>
        <vt:lpwstr>n189</vt:lpwstr>
      </vt:variant>
      <vt:variant>
        <vt:i4>3145788</vt:i4>
      </vt:variant>
      <vt:variant>
        <vt:i4>4392</vt:i4>
      </vt:variant>
      <vt:variant>
        <vt:i4>0</vt:i4>
      </vt:variant>
      <vt:variant>
        <vt:i4>5</vt:i4>
      </vt:variant>
      <vt:variant>
        <vt:lpwstr>l6763_1975_13.htm</vt:lpwstr>
      </vt:variant>
      <vt:variant>
        <vt:lpwstr>n189</vt:lpwstr>
      </vt:variant>
      <vt:variant>
        <vt:i4>3145788</vt:i4>
      </vt:variant>
      <vt:variant>
        <vt:i4>4389</vt:i4>
      </vt:variant>
      <vt:variant>
        <vt:i4>0</vt:i4>
      </vt:variant>
      <vt:variant>
        <vt:i4>5</vt:i4>
      </vt:variant>
      <vt:variant>
        <vt:lpwstr>l6763_1975_13.htm</vt:lpwstr>
      </vt:variant>
      <vt:variant>
        <vt:lpwstr>n189</vt:lpwstr>
      </vt:variant>
      <vt:variant>
        <vt:i4>3997750</vt:i4>
      </vt:variant>
      <vt:variant>
        <vt:i4>4386</vt:i4>
      </vt:variant>
      <vt:variant>
        <vt:i4>0</vt:i4>
      </vt:variant>
      <vt:variant>
        <vt:i4>5</vt:i4>
      </vt:variant>
      <vt:variant>
        <vt:lpwstr>l6763_1975_13.htm</vt:lpwstr>
      </vt:variant>
      <vt:variant>
        <vt:lpwstr>n421</vt:lpwstr>
      </vt:variant>
      <vt:variant>
        <vt:i4>3997750</vt:i4>
      </vt:variant>
      <vt:variant>
        <vt:i4>4383</vt:i4>
      </vt:variant>
      <vt:variant>
        <vt:i4>0</vt:i4>
      </vt:variant>
      <vt:variant>
        <vt:i4>5</vt:i4>
      </vt:variant>
      <vt:variant>
        <vt:lpwstr>l6763_1975_13.htm</vt:lpwstr>
      </vt:variant>
      <vt:variant>
        <vt:lpwstr>n421</vt:lpwstr>
      </vt:variant>
      <vt:variant>
        <vt:i4>8126466</vt:i4>
      </vt:variant>
      <vt:variant>
        <vt:i4>4380</vt:i4>
      </vt:variant>
      <vt:variant>
        <vt:i4>0</vt:i4>
      </vt:variant>
      <vt:variant>
        <vt:i4>5</vt:i4>
      </vt:variant>
      <vt:variant>
        <vt:lpwstr>Z:\Documents and Settings\wolney.silva\Meus documentos\Lei 6763-1975\l6763_1975_13.htm</vt:lpwstr>
      </vt:variant>
      <vt:variant>
        <vt:lpwstr>n420</vt:lpwstr>
      </vt:variant>
      <vt:variant>
        <vt:i4>3145788</vt:i4>
      </vt:variant>
      <vt:variant>
        <vt:i4>4377</vt:i4>
      </vt:variant>
      <vt:variant>
        <vt:i4>0</vt:i4>
      </vt:variant>
      <vt:variant>
        <vt:i4>5</vt:i4>
      </vt:variant>
      <vt:variant>
        <vt:lpwstr>l6763_1975_13.htm</vt:lpwstr>
      </vt:variant>
      <vt:variant>
        <vt:lpwstr>n189</vt:lpwstr>
      </vt:variant>
      <vt:variant>
        <vt:i4>3145788</vt:i4>
      </vt:variant>
      <vt:variant>
        <vt:i4>4374</vt:i4>
      </vt:variant>
      <vt:variant>
        <vt:i4>0</vt:i4>
      </vt:variant>
      <vt:variant>
        <vt:i4>5</vt:i4>
      </vt:variant>
      <vt:variant>
        <vt:lpwstr>l6763_1975_13.htm</vt:lpwstr>
      </vt:variant>
      <vt:variant>
        <vt:lpwstr>n189</vt:lpwstr>
      </vt:variant>
      <vt:variant>
        <vt:i4>3145788</vt:i4>
      </vt:variant>
      <vt:variant>
        <vt:i4>4371</vt:i4>
      </vt:variant>
      <vt:variant>
        <vt:i4>0</vt:i4>
      </vt:variant>
      <vt:variant>
        <vt:i4>5</vt:i4>
      </vt:variant>
      <vt:variant>
        <vt:lpwstr>l6763_1975_13.htm</vt:lpwstr>
      </vt:variant>
      <vt:variant>
        <vt:lpwstr>n189</vt:lpwstr>
      </vt:variant>
      <vt:variant>
        <vt:i4>3145788</vt:i4>
      </vt:variant>
      <vt:variant>
        <vt:i4>4368</vt:i4>
      </vt:variant>
      <vt:variant>
        <vt:i4>0</vt:i4>
      </vt:variant>
      <vt:variant>
        <vt:i4>5</vt:i4>
      </vt:variant>
      <vt:variant>
        <vt:lpwstr>l6763_1975_13.htm</vt:lpwstr>
      </vt:variant>
      <vt:variant>
        <vt:lpwstr>n189</vt:lpwstr>
      </vt:variant>
      <vt:variant>
        <vt:i4>3145788</vt:i4>
      </vt:variant>
      <vt:variant>
        <vt:i4>4365</vt:i4>
      </vt:variant>
      <vt:variant>
        <vt:i4>0</vt:i4>
      </vt:variant>
      <vt:variant>
        <vt:i4>5</vt:i4>
      </vt:variant>
      <vt:variant>
        <vt:lpwstr>l6763_1975_13.htm</vt:lpwstr>
      </vt:variant>
      <vt:variant>
        <vt:lpwstr>n189</vt:lpwstr>
      </vt:variant>
      <vt:variant>
        <vt:i4>3145788</vt:i4>
      </vt:variant>
      <vt:variant>
        <vt:i4>4362</vt:i4>
      </vt:variant>
      <vt:variant>
        <vt:i4>0</vt:i4>
      </vt:variant>
      <vt:variant>
        <vt:i4>5</vt:i4>
      </vt:variant>
      <vt:variant>
        <vt:lpwstr>l6763_1975_13.htm</vt:lpwstr>
      </vt:variant>
      <vt:variant>
        <vt:lpwstr>n189</vt:lpwstr>
      </vt:variant>
      <vt:variant>
        <vt:i4>3932214</vt:i4>
      </vt:variant>
      <vt:variant>
        <vt:i4>4359</vt:i4>
      </vt:variant>
      <vt:variant>
        <vt:i4>0</vt:i4>
      </vt:variant>
      <vt:variant>
        <vt:i4>5</vt:i4>
      </vt:variant>
      <vt:variant>
        <vt:lpwstr>l6763_1975_13.htm</vt:lpwstr>
      </vt:variant>
      <vt:variant>
        <vt:lpwstr>n420</vt:lpwstr>
      </vt:variant>
      <vt:variant>
        <vt:i4>3145788</vt:i4>
      </vt:variant>
      <vt:variant>
        <vt:i4>4356</vt:i4>
      </vt:variant>
      <vt:variant>
        <vt:i4>0</vt:i4>
      </vt:variant>
      <vt:variant>
        <vt:i4>5</vt:i4>
      </vt:variant>
      <vt:variant>
        <vt:lpwstr>l6763_1975_13.htm</vt:lpwstr>
      </vt:variant>
      <vt:variant>
        <vt:lpwstr>n189</vt:lpwstr>
      </vt:variant>
      <vt:variant>
        <vt:i4>3145788</vt:i4>
      </vt:variant>
      <vt:variant>
        <vt:i4>4353</vt:i4>
      </vt:variant>
      <vt:variant>
        <vt:i4>0</vt:i4>
      </vt:variant>
      <vt:variant>
        <vt:i4>5</vt:i4>
      </vt:variant>
      <vt:variant>
        <vt:lpwstr>l6763_1975_13.htm</vt:lpwstr>
      </vt:variant>
      <vt:variant>
        <vt:lpwstr>n189</vt:lpwstr>
      </vt:variant>
      <vt:variant>
        <vt:i4>3145788</vt:i4>
      </vt:variant>
      <vt:variant>
        <vt:i4>4350</vt:i4>
      </vt:variant>
      <vt:variant>
        <vt:i4>0</vt:i4>
      </vt:variant>
      <vt:variant>
        <vt:i4>5</vt:i4>
      </vt:variant>
      <vt:variant>
        <vt:lpwstr>l6763_1975_13.htm</vt:lpwstr>
      </vt:variant>
      <vt:variant>
        <vt:lpwstr>n189</vt:lpwstr>
      </vt:variant>
      <vt:variant>
        <vt:i4>3145788</vt:i4>
      </vt:variant>
      <vt:variant>
        <vt:i4>4347</vt:i4>
      </vt:variant>
      <vt:variant>
        <vt:i4>0</vt:i4>
      </vt:variant>
      <vt:variant>
        <vt:i4>5</vt:i4>
      </vt:variant>
      <vt:variant>
        <vt:lpwstr>l6763_1975_13.htm</vt:lpwstr>
      </vt:variant>
      <vt:variant>
        <vt:lpwstr>n189</vt:lpwstr>
      </vt:variant>
      <vt:variant>
        <vt:i4>3145788</vt:i4>
      </vt:variant>
      <vt:variant>
        <vt:i4>4344</vt:i4>
      </vt:variant>
      <vt:variant>
        <vt:i4>0</vt:i4>
      </vt:variant>
      <vt:variant>
        <vt:i4>5</vt:i4>
      </vt:variant>
      <vt:variant>
        <vt:lpwstr>l6763_1975_13.htm</vt:lpwstr>
      </vt:variant>
      <vt:variant>
        <vt:lpwstr>n189</vt:lpwstr>
      </vt:variant>
      <vt:variant>
        <vt:i4>3145788</vt:i4>
      </vt:variant>
      <vt:variant>
        <vt:i4>4341</vt:i4>
      </vt:variant>
      <vt:variant>
        <vt:i4>0</vt:i4>
      </vt:variant>
      <vt:variant>
        <vt:i4>5</vt:i4>
      </vt:variant>
      <vt:variant>
        <vt:lpwstr>l6763_1975_13.htm</vt:lpwstr>
      </vt:variant>
      <vt:variant>
        <vt:lpwstr>n189</vt:lpwstr>
      </vt:variant>
      <vt:variant>
        <vt:i4>3145788</vt:i4>
      </vt:variant>
      <vt:variant>
        <vt:i4>4338</vt:i4>
      </vt:variant>
      <vt:variant>
        <vt:i4>0</vt:i4>
      </vt:variant>
      <vt:variant>
        <vt:i4>5</vt:i4>
      </vt:variant>
      <vt:variant>
        <vt:lpwstr>l6763_1975_13.htm</vt:lpwstr>
      </vt:variant>
      <vt:variant>
        <vt:lpwstr>n189</vt:lpwstr>
      </vt:variant>
      <vt:variant>
        <vt:i4>3145788</vt:i4>
      </vt:variant>
      <vt:variant>
        <vt:i4>4335</vt:i4>
      </vt:variant>
      <vt:variant>
        <vt:i4>0</vt:i4>
      </vt:variant>
      <vt:variant>
        <vt:i4>5</vt:i4>
      </vt:variant>
      <vt:variant>
        <vt:lpwstr>l6763_1975_13.htm</vt:lpwstr>
      </vt:variant>
      <vt:variant>
        <vt:lpwstr>n189</vt:lpwstr>
      </vt:variant>
      <vt:variant>
        <vt:i4>3145788</vt:i4>
      </vt:variant>
      <vt:variant>
        <vt:i4>4332</vt:i4>
      </vt:variant>
      <vt:variant>
        <vt:i4>0</vt:i4>
      </vt:variant>
      <vt:variant>
        <vt:i4>5</vt:i4>
      </vt:variant>
      <vt:variant>
        <vt:lpwstr>l6763_1975_13.htm</vt:lpwstr>
      </vt:variant>
      <vt:variant>
        <vt:lpwstr>n189</vt:lpwstr>
      </vt:variant>
      <vt:variant>
        <vt:i4>3145788</vt:i4>
      </vt:variant>
      <vt:variant>
        <vt:i4>4329</vt:i4>
      </vt:variant>
      <vt:variant>
        <vt:i4>0</vt:i4>
      </vt:variant>
      <vt:variant>
        <vt:i4>5</vt:i4>
      </vt:variant>
      <vt:variant>
        <vt:lpwstr>l6763_1975_13.htm</vt:lpwstr>
      </vt:variant>
      <vt:variant>
        <vt:lpwstr>n189</vt:lpwstr>
      </vt:variant>
      <vt:variant>
        <vt:i4>3145788</vt:i4>
      </vt:variant>
      <vt:variant>
        <vt:i4>4326</vt:i4>
      </vt:variant>
      <vt:variant>
        <vt:i4>0</vt:i4>
      </vt:variant>
      <vt:variant>
        <vt:i4>5</vt:i4>
      </vt:variant>
      <vt:variant>
        <vt:lpwstr>l6763_1975_13.htm</vt:lpwstr>
      </vt:variant>
      <vt:variant>
        <vt:lpwstr>n189</vt:lpwstr>
      </vt:variant>
      <vt:variant>
        <vt:i4>3145788</vt:i4>
      </vt:variant>
      <vt:variant>
        <vt:i4>4323</vt:i4>
      </vt:variant>
      <vt:variant>
        <vt:i4>0</vt:i4>
      </vt:variant>
      <vt:variant>
        <vt:i4>5</vt:i4>
      </vt:variant>
      <vt:variant>
        <vt:lpwstr>l6763_1975_13.htm</vt:lpwstr>
      </vt:variant>
      <vt:variant>
        <vt:lpwstr>n189</vt:lpwstr>
      </vt:variant>
      <vt:variant>
        <vt:i4>3145788</vt:i4>
      </vt:variant>
      <vt:variant>
        <vt:i4>4320</vt:i4>
      </vt:variant>
      <vt:variant>
        <vt:i4>0</vt:i4>
      </vt:variant>
      <vt:variant>
        <vt:i4>5</vt:i4>
      </vt:variant>
      <vt:variant>
        <vt:lpwstr>l6763_1975_13.htm</vt:lpwstr>
      </vt:variant>
      <vt:variant>
        <vt:lpwstr>n189</vt:lpwstr>
      </vt:variant>
      <vt:variant>
        <vt:i4>3145788</vt:i4>
      </vt:variant>
      <vt:variant>
        <vt:i4>4317</vt:i4>
      </vt:variant>
      <vt:variant>
        <vt:i4>0</vt:i4>
      </vt:variant>
      <vt:variant>
        <vt:i4>5</vt:i4>
      </vt:variant>
      <vt:variant>
        <vt:lpwstr>l6763_1975_13.htm</vt:lpwstr>
      </vt:variant>
      <vt:variant>
        <vt:lpwstr>n189</vt:lpwstr>
      </vt:variant>
      <vt:variant>
        <vt:i4>3145788</vt:i4>
      </vt:variant>
      <vt:variant>
        <vt:i4>4314</vt:i4>
      </vt:variant>
      <vt:variant>
        <vt:i4>0</vt:i4>
      </vt:variant>
      <vt:variant>
        <vt:i4>5</vt:i4>
      </vt:variant>
      <vt:variant>
        <vt:lpwstr>l6763_1975_13.htm</vt:lpwstr>
      </vt:variant>
      <vt:variant>
        <vt:lpwstr>n189</vt:lpwstr>
      </vt:variant>
      <vt:variant>
        <vt:i4>3145788</vt:i4>
      </vt:variant>
      <vt:variant>
        <vt:i4>4311</vt:i4>
      </vt:variant>
      <vt:variant>
        <vt:i4>0</vt:i4>
      </vt:variant>
      <vt:variant>
        <vt:i4>5</vt:i4>
      </vt:variant>
      <vt:variant>
        <vt:lpwstr>l6763_1975_13.htm</vt:lpwstr>
      </vt:variant>
      <vt:variant>
        <vt:lpwstr>n189</vt:lpwstr>
      </vt:variant>
      <vt:variant>
        <vt:i4>3997750</vt:i4>
      </vt:variant>
      <vt:variant>
        <vt:i4>4308</vt:i4>
      </vt:variant>
      <vt:variant>
        <vt:i4>0</vt:i4>
      </vt:variant>
      <vt:variant>
        <vt:i4>5</vt:i4>
      </vt:variant>
      <vt:variant>
        <vt:lpwstr>l6763_1975_13.htm</vt:lpwstr>
      </vt:variant>
      <vt:variant>
        <vt:lpwstr>n227</vt:lpwstr>
      </vt:variant>
      <vt:variant>
        <vt:i4>3145788</vt:i4>
      </vt:variant>
      <vt:variant>
        <vt:i4>4305</vt:i4>
      </vt:variant>
      <vt:variant>
        <vt:i4>0</vt:i4>
      </vt:variant>
      <vt:variant>
        <vt:i4>5</vt:i4>
      </vt:variant>
      <vt:variant>
        <vt:lpwstr>l6763_1975_13.htm</vt:lpwstr>
      </vt:variant>
      <vt:variant>
        <vt:lpwstr>n189</vt:lpwstr>
      </vt:variant>
      <vt:variant>
        <vt:i4>3145788</vt:i4>
      </vt:variant>
      <vt:variant>
        <vt:i4>4302</vt:i4>
      </vt:variant>
      <vt:variant>
        <vt:i4>0</vt:i4>
      </vt:variant>
      <vt:variant>
        <vt:i4>5</vt:i4>
      </vt:variant>
      <vt:variant>
        <vt:lpwstr>l6763_1975_13.htm</vt:lpwstr>
      </vt:variant>
      <vt:variant>
        <vt:lpwstr>n189</vt:lpwstr>
      </vt:variant>
      <vt:variant>
        <vt:i4>3145788</vt:i4>
      </vt:variant>
      <vt:variant>
        <vt:i4>4299</vt:i4>
      </vt:variant>
      <vt:variant>
        <vt:i4>0</vt:i4>
      </vt:variant>
      <vt:variant>
        <vt:i4>5</vt:i4>
      </vt:variant>
      <vt:variant>
        <vt:lpwstr>l6763_1975_13.htm</vt:lpwstr>
      </vt:variant>
      <vt:variant>
        <vt:lpwstr>n189</vt:lpwstr>
      </vt:variant>
      <vt:variant>
        <vt:i4>3145788</vt:i4>
      </vt:variant>
      <vt:variant>
        <vt:i4>4296</vt:i4>
      </vt:variant>
      <vt:variant>
        <vt:i4>0</vt:i4>
      </vt:variant>
      <vt:variant>
        <vt:i4>5</vt:i4>
      </vt:variant>
      <vt:variant>
        <vt:lpwstr>l6763_1975_13.htm</vt:lpwstr>
      </vt:variant>
      <vt:variant>
        <vt:lpwstr>n189</vt:lpwstr>
      </vt:variant>
      <vt:variant>
        <vt:i4>3145788</vt:i4>
      </vt:variant>
      <vt:variant>
        <vt:i4>4293</vt:i4>
      </vt:variant>
      <vt:variant>
        <vt:i4>0</vt:i4>
      </vt:variant>
      <vt:variant>
        <vt:i4>5</vt:i4>
      </vt:variant>
      <vt:variant>
        <vt:lpwstr>l6763_1975_13.htm</vt:lpwstr>
      </vt:variant>
      <vt:variant>
        <vt:lpwstr>n189</vt:lpwstr>
      </vt:variant>
      <vt:variant>
        <vt:i4>3145788</vt:i4>
      </vt:variant>
      <vt:variant>
        <vt:i4>4290</vt:i4>
      </vt:variant>
      <vt:variant>
        <vt:i4>0</vt:i4>
      </vt:variant>
      <vt:variant>
        <vt:i4>5</vt:i4>
      </vt:variant>
      <vt:variant>
        <vt:lpwstr>l6763_1975_13.htm</vt:lpwstr>
      </vt:variant>
      <vt:variant>
        <vt:lpwstr>n189</vt:lpwstr>
      </vt:variant>
      <vt:variant>
        <vt:i4>3145788</vt:i4>
      </vt:variant>
      <vt:variant>
        <vt:i4>4287</vt:i4>
      </vt:variant>
      <vt:variant>
        <vt:i4>0</vt:i4>
      </vt:variant>
      <vt:variant>
        <vt:i4>5</vt:i4>
      </vt:variant>
      <vt:variant>
        <vt:lpwstr>l6763_1975_13.htm</vt:lpwstr>
      </vt:variant>
      <vt:variant>
        <vt:lpwstr>n189</vt:lpwstr>
      </vt:variant>
      <vt:variant>
        <vt:i4>3145788</vt:i4>
      </vt:variant>
      <vt:variant>
        <vt:i4>4284</vt:i4>
      </vt:variant>
      <vt:variant>
        <vt:i4>0</vt:i4>
      </vt:variant>
      <vt:variant>
        <vt:i4>5</vt:i4>
      </vt:variant>
      <vt:variant>
        <vt:lpwstr>l6763_1975_13.htm</vt:lpwstr>
      </vt:variant>
      <vt:variant>
        <vt:lpwstr>n189</vt:lpwstr>
      </vt:variant>
      <vt:variant>
        <vt:i4>3145788</vt:i4>
      </vt:variant>
      <vt:variant>
        <vt:i4>4281</vt:i4>
      </vt:variant>
      <vt:variant>
        <vt:i4>0</vt:i4>
      </vt:variant>
      <vt:variant>
        <vt:i4>5</vt:i4>
      </vt:variant>
      <vt:variant>
        <vt:lpwstr>l6763_1975_13.htm</vt:lpwstr>
      </vt:variant>
      <vt:variant>
        <vt:lpwstr>n189</vt:lpwstr>
      </vt:variant>
      <vt:variant>
        <vt:i4>3145788</vt:i4>
      </vt:variant>
      <vt:variant>
        <vt:i4>4278</vt:i4>
      </vt:variant>
      <vt:variant>
        <vt:i4>0</vt:i4>
      </vt:variant>
      <vt:variant>
        <vt:i4>5</vt:i4>
      </vt:variant>
      <vt:variant>
        <vt:lpwstr>l6763_1975_13.htm</vt:lpwstr>
      </vt:variant>
      <vt:variant>
        <vt:lpwstr>n189</vt:lpwstr>
      </vt:variant>
      <vt:variant>
        <vt:i4>3145788</vt:i4>
      </vt:variant>
      <vt:variant>
        <vt:i4>4275</vt:i4>
      </vt:variant>
      <vt:variant>
        <vt:i4>0</vt:i4>
      </vt:variant>
      <vt:variant>
        <vt:i4>5</vt:i4>
      </vt:variant>
      <vt:variant>
        <vt:lpwstr>l6763_1975_13.htm</vt:lpwstr>
      </vt:variant>
      <vt:variant>
        <vt:lpwstr>n189</vt:lpwstr>
      </vt:variant>
      <vt:variant>
        <vt:i4>3145788</vt:i4>
      </vt:variant>
      <vt:variant>
        <vt:i4>4272</vt:i4>
      </vt:variant>
      <vt:variant>
        <vt:i4>0</vt:i4>
      </vt:variant>
      <vt:variant>
        <vt:i4>5</vt:i4>
      </vt:variant>
      <vt:variant>
        <vt:lpwstr>l6763_1975_13.htm</vt:lpwstr>
      </vt:variant>
      <vt:variant>
        <vt:lpwstr>n189</vt:lpwstr>
      </vt:variant>
      <vt:variant>
        <vt:i4>3145788</vt:i4>
      </vt:variant>
      <vt:variant>
        <vt:i4>4269</vt:i4>
      </vt:variant>
      <vt:variant>
        <vt:i4>0</vt:i4>
      </vt:variant>
      <vt:variant>
        <vt:i4>5</vt:i4>
      </vt:variant>
      <vt:variant>
        <vt:lpwstr>l6763_1975_13.htm</vt:lpwstr>
      </vt:variant>
      <vt:variant>
        <vt:lpwstr>n189</vt:lpwstr>
      </vt:variant>
      <vt:variant>
        <vt:i4>3145788</vt:i4>
      </vt:variant>
      <vt:variant>
        <vt:i4>4266</vt:i4>
      </vt:variant>
      <vt:variant>
        <vt:i4>0</vt:i4>
      </vt:variant>
      <vt:variant>
        <vt:i4>5</vt:i4>
      </vt:variant>
      <vt:variant>
        <vt:lpwstr>l6763_1975_13.htm</vt:lpwstr>
      </vt:variant>
      <vt:variant>
        <vt:lpwstr>n189</vt:lpwstr>
      </vt:variant>
      <vt:variant>
        <vt:i4>3145788</vt:i4>
      </vt:variant>
      <vt:variant>
        <vt:i4>4263</vt:i4>
      </vt:variant>
      <vt:variant>
        <vt:i4>0</vt:i4>
      </vt:variant>
      <vt:variant>
        <vt:i4>5</vt:i4>
      </vt:variant>
      <vt:variant>
        <vt:lpwstr>l6763_1975_13.htm</vt:lpwstr>
      </vt:variant>
      <vt:variant>
        <vt:lpwstr>n189</vt:lpwstr>
      </vt:variant>
      <vt:variant>
        <vt:i4>3145788</vt:i4>
      </vt:variant>
      <vt:variant>
        <vt:i4>4260</vt:i4>
      </vt:variant>
      <vt:variant>
        <vt:i4>0</vt:i4>
      </vt:variant>
      <vt:variant>
        <vt:i4>5</vt:i4>
      </vt:variant>
      <vt:variant>
        <vt:lpwstr>l6763_1975_13.htm</vt:lpwstr>
      </vt:variant>
      <vt:variant>
        <vt:lpwstr>n189</vt:lpwstr>
      </vt:variant>
      <vt:variant>
        <vt:i4>3145788</vt:i4>
      </vt:variant>
      <vt:variant>
        <vt:i4>4257</vt:i4>
      </vt:variant>
      <vt:variant>
        <vt:i4>0</vt:i4>
      </vt:variant>
      <vt:variant>
        <vt:i4>5</vt:i4>
      </vt:variant>
      <vt:variant>
        <vt:lpwstr>l6763_1975_13.htm</vt:lpwstr>
      </vt:variant>
      <vt:variant>
        <vt:lpwstr>n189</vt:lpwstr>
      </vt:variant>
      <vt:variant>
        <vt:i4>3145788</vt:i4>
      </vt:variant>
      <vt:variant>
        <vt:i4>4254</vt:i4>
      </vt:variant>
      <vt:variant>
        <vt:i4>0</vt:i4>
      </vt:variant>
      <vt:variant>
        <vt:i4>5</vt:i4>
      </vt:variant>
      <vt:variant>
        <vt:lpwstr>l6763_1975_13.htm</vt:lpwstr>
      </vt:variant>
      <vt:variant>
        <vt:lpwstr>n189</vt:lpwstr>
      </vt:variant>
      <vt:variant>
        <vt:i4>3145788</vt:i4>
      </vt:variant>
      <vt:variant>
        <vt:i4>4251</vt:i4>
      </vt:variant>
      <vt:variant>
        <vt:i4>0</vt:i4>
      </vt:variant>
      <vt:variant>
        <vt:i4>5</vt:i4>
      </vt:variant>
      <vt:variant>
        <vt:lpwstr>l6763_1975_13.htm</vt:lpwstr>
      </vt:variant>
      <vt:variant>
        <vt:lpwstr>n189</vt:lpwstr>
      </vt:variant>
      <vt:variant>
        <vt:i4>3145788</vt:i4>
      </vt:variant>
      <vt:variant>
        <vt:i4>4248</vt:i4>
      </vt:variant>
      <vt:variant>
        <vt:i4>0</vt:i4>
      </vt:variant>
      <vt:variant>
        <vt:i4>5</vt:i4>
      </vt:variant>
      <vt:variant>
        <vt:lpwstr>l6763_1975_13.htm</vt:lpwstr>
      </vt:variant>
      <vt:variant>
        <vt:lpwstr>n189</vt:lpwstr>
      </vt:variant>
      <vt:variant>
        <vt:i4>3145788</vt:i4>
      </vt:variant>
      <vt:variant>
        <vt:i4>4245</vt:i4>
      </vt:variant>
      <vt:variant>
        <vt:i4>0</vt:i4>
      </vt:variant>
      <vt:variant>
        <vt:i4>5</vt:i4>
      </vt:variant>
      <vt:variant>
        <vt:lpwstr>l6763_1975_13.htm</vt:lpwstr>
      </vt:variant>
      <vt:variant>
        <vt:lpwstr>n189</vt:lpwstr>
      </vt:variant>
      <vt:variant>
        <vt:i4>4128789</vt:i4>
      </vt:variant>
      <vt:variant>
        <vt:i4>4242</vt:i4>
      </vt:variant>
      <vt:variant>
        <vt:i4>0</vt:i4>
      </vt:variant>
      <vt:variant>
        <vt:i4>5</vt:i4>
      </vt:variant>
      <vt:variant>
        <vt:lpwstr>http://www.planalto.gov.br/ccivil_03/leis/lcp/lcp123.htm</vt:lpwstr>
      </vt:variant>
      <vt:variant>
        <vt:lpwstr/>
      </vt:variant>
      <vt:variant>
        <vt:i4>3735612</vt:i4>
      </vt:variant>
      <vt:variant>
        <vt:i4>4239</vt:i4>
      </vt:variant>
      <vt:variant>
        <vt:i4>0</vt:i4>
      </vt:variant>
      <vt:variant>
        <vt:i4>5</vt:i4>
      </vt:variant>
      <vt:variant>
        <vt:lpwstr>l6763_1975_13.htm</vt:lpwstr>
      </vt:variant>
      <vt:variant>
        <vt:lpwstr>n382</vt:lpwstr>
      </vt:variant>
      <vt:variant>
        <vt:i4>4128822</vt:i4>
      </vt:variant>
      <vt:variant>
        <vt:i4>4236</vt:i4>
      </vt:variant>
      <vt:variant>
        <vt:i4>0</vt:i4>
      </vt:variant>
      <vt:variant>
        <vt:i4>5</vt:i4>
      </vt:variant>
      <vt:variant>
        <vt:lpwstr>l6763_1975_13.htm</vt:lpwstr>
      </vt:variant>
      <vt:variant>
        <vt:lpwstr>n324</vt:lpwstr>
      </vt:variant>
      <vt:variant>
        <vt:i4>3932210</vt:i4>
      </vt:variant>
      <vt:variant>
        <vt:i4>4233</vt:i4>
      </vt:variant>
      <vt:variant>
        <vt:i4>0</vt:i4>
      </vt:variant>
      <vt:variant>
        <vt:i4>5</vt:i4>
      </vt:variant>
      <vt:variant>
        <vt:lpwstr>l6763_1975_13.htm</vt:lpwstr>
      </vt:variant>
      <vt:variant>
        <vt:lpwstr>n266</vt:lpwstr>
      </vt:variant>
      <vt:variant>
        <vt:i4>3801148</vt:i4>
      </vt:variant>
      <vt:variant>
        <vt:i4>4230</vt:i4>
      </vt:variant>
      <vt:variant>
        <vt:i4>0</vt:i4>
      </vt:variant>
      <vt:variant>
        <vt:i4>5</vt:i4>
      </vt:variant>
      <vt:variant>
        <vt:lpwstr>l6763_1975_13.htm</vt:lpwstr>
      </vt:variant>
      <vt:variant>
        <vt:lpwstr>n280</vt:lpwstr>
      </vt:variant>
      <vt:variant>
        <vt:i4>3932210</vt:i4>
      </vt:variant>
      <vt:variant>
        <vt:i4>4227</vt:i4>
      </vt:variant>
      <vt:variant>
        <vt:i4>0</vt:i4>
      </vt:variant>
      <vt:variant>
        <vt:i4>5</vt:i4>
      </vt:variant>
      <vt:variant>
        <vt:lpwstr>l6763_1975_13.htm</vt:lpwstr>
      </vt:variant>
      <vt:variant>
        <vt:lpwstr>n266</vt:lpwstr>
      </vt:variant>
      <vt:variant>
        <vt:i4>3670067</vt:i4>
      </vt:variant>
      <vt:variant>
        <vt:i4>4224</vt:i4>
      </vt:variant>
      <vt:variant>
        <vt:i4>0</vt:i4>
      </vt:variant>
      <vt:variant>
        <vt:i4>5</vt:i4>
      </vt:variant>
      <vt:variant>
        <vt:lpwstr>l6763_1975_13.htm</vt:lpwstr>
      </vt:variant>
      <vt:variant>
        <vt:lpwstr>n272</vt:lpwstr>
      </vt:variant>
      <vt:variant>
        <vt:i4>3670067</vt:i4>
      </vt:variant>
      <vt:variant>
        <vt:i4>4221</vt:i4>
      </vt:variant>
      <vt:variant>
        <vt:i4>0</vt:i4>
      </vt:variant>
      <vt:variant>
        <vt:i4>5</vt:i4>
      </vt:variant>
      <vt:variant>
        <vt:lpwstr>l6763_1975_13.htm</vt:lpwstr>
      </vt:variant>
      <vt:variant>
        <vt:lpwstr>n272</vt:lpwstr>
      </vt:variant>
      <vt:variant>
        <vt:i4>3670067</vt:i4>
      </vt:variant>
      <vt:variant>
        <vt:i4>4218</vt:i4>
      </vt:variant>
      <vt:variant>
        <vt:i4>0</vt:i4>
      </vt:variant>
      <vt:variant>
        <vt:i4>5</vt:i4>
      </vt:variant>
      <vt:variant>
        <vt:lpwstr>l6763_1975_13.htm</vt:lpwstr>
      </vt:variant>
      <vt:variant>
        <vt:lpwstr>n272</vt:lpwstr>
      </vt:variant>
      <vt:variant>
        <vt:i4>3670067</vt:i4>
      </vt:variant>
      <vt:variant>
        <vt:i4>4215</vt:i4>
      </vt:variant>
      <vt:variant>
        <vt:i4>0</vt:i4>
      </vt:variant>
      <vt:variant>
        <vt:i4>5</vt:i4>
      </vt:variant>
      <vt:variant>
        <vt:lpwstr>l6763_1975_13.htm</vt:lpwstr>
      </vt:variant>
      <vt:variant>
        <vt:lpwstr>n272</vt:lpwstr>
      </vt:variant>
      <vt:variant>
        <vt:i4>3670067</vt:i4>
      </vt:variant>
      <vt:variant>
        <vt:i4>4212</vt:i4>
      </vt:variant>
      <vt:variant>
        <vt:i4>0</vt:i4>
      </vt:variant>
      <vt:variant>
        <vt:i4>5</vt:i4>
      </vt:variant>
      <vt:variant>
        <vt:lpwstr>l6763_1975_13.htm</vt:lpwstr>
      </vt:variant>
      <vt:variant>
        <vt:lpwstr>n272</vt:lpwstr>
      </vt:variant>
      <vt:variant>
        <vt:i4>3670067</vt:i4>
      </vt:variant>
      <vt:variant>
        <vt:i4>4209</vt:i4>
      </vt:variant>
      <vt:variant>
        <vt:i4>0</vt:i4>
      </vt:variant>
      <vt:variant>
        <vt:i4>5</vt:i4>
      </vt:variant>
      <vt:variant>
        <vt:lpwstr>l6763_1975_13.htm</vt:lpwstr>
      </vt:variant>
      <vt:variant>
        <vt:lpwstr>n272</vt:lpwstr>
      </vt:variant>
      <vt:variant>
        <vt:i4>3670067</vt:i4>
      </vt:variant>
      <vt:variant>
        <vt:i4>4206</vt:i4>
      </vt:variant>
      <vt:variant>
        <vt:i4>0</vt:i4>
      </vt:variant>
      <vt:variant>
        <vt:i4>5</vt:i4>
      </vt:variant>
      <vt:variant>
        <vt:lpwstr>l6763_1975_13.htm</vt:lpwstr>
      </vt:variant>
      <vt:variant>
        <vt:lpwstr>n272</vt:lpwstr>
      </vt:variant>
      <vt:variant>
        <vt:i4>3670067</vt:i4>
      </vt:variant>
      <vt:variant>
        <vt:i4>4203</vt:i4>
      </vt:variant>
      <vt:variant>
        <vt:i4>0</vt:i4>
      </vt:variant>
      <vt:variant>
        <vt:i4>5</vt:i4>
      </vt:variant>
      <vt:variant>
        <vt:lpwstr>l6763_1975_13.htm</vt:lpwstr>
      </vt:variant>
      <vt:variant>
        <vt:lpwstr>n272</vt:lpwstr>
      </vt:variant>
      <vt:variant>
        <vt:i4>3342390</vt:i4>
      </vt:variant>
      <vt:variant>
        <vt:i4>4200</vt:i4>
      </vt:variant>
      <vt:variant>
        <vt:i4>0</vt:i4>
      </vt:variant>
      <vt:variant>
        <vt:i4>5</vt:i4>
      </vt:variant>
      <vt:variant>
        <vt:lpwstr>l6763_1975_13.htm</vt:lpwstr>
      </vt:variant>
      <vt:variant>
        <vt:lpwstr>n229</vt:lpwstr>
      </vt:variant>
      <vt:variant>
        <vt:i4>589828</vt:i4>
      </vt:variant>
      <vt:variant>
        <vt:i4>4197</vt:i4>
      </vt:variant>
      <vt:variant>
        <vt:i4>0</vt:i4>
      </vt:variant>
      <vt:variant>
        <vt:i4>5</vt:i4>
      </vt:variant>
      <vt:variant>
        <vt:lpwstr>l6763_1975_13.htm</vt:lpwstr>
      </vt:variant>
      <vt:variant>
        <vt:lpwstr>n11</vt:lpwstr>
      </vt:variant>
      <vt:variant>
        <vt:i4>4063292</vt:i4>
      </vt:variant>
      <vt:variant>
        <vt:i4>4194</vt:i4>
      </vt:variant>
      <vt:variant>
        <vt:i4>0</vt:i4>
      </vt:variant>
      <vt:variant>
        <vt:i4>5</vt:i4>
      </vt:variant>
      <vt:variant>
        <vt:lpwstr>l6763_1975_13.htm</vt:lpwstr>
      </vt:variant>
      <vt:variant>
        <vt:lpwstr>n187</vt:lpwstr>
      </vt:variant>
      <vt:variant>
        <vt:i4>3932214</vt:i4>
      </vt:variant>
      <vt:variant>
        <vt:i4>4191</vt:i4>
      </vt:variant>
      <vt:variant>
        <vt:i4>0</vt:i4>
      </vt:variant>
      <vt:variant>
        <vt:i4>5</vt:i4>
      </vt:variant>
      <vt:variant>
        <vt:lpwstr>l6763_1975_13.htm</vt:lpwstr>
      </vt:variant>
      <vt:variant>
        <vt:lpwstr>n226</vt:lpwstr>
      </vt:variant>
      <vt:variant>
        <vt:i4>4063292</vt:i4>
      </vt:variant>
      <vt:variant>
        <vt:i4>4188</vt:i4>
      </vt:variant>
      <vt:variant>
        <vt:i4>0</vt:i4>
      </vt:variant>
      <vt:variant>
        <vt:i4>5</vt:i4>
      </vt:variant>
      <vt:variant>
        <vt:lpwstr>l6763_1975_13.htm</vt:lpwstr>
      </vt:variant>
      <vt:variant>
        <vt:lpwstr>n187</vt:lpwstr>
      </vt:variant>
      <vt:variant>
        <vt:i4>4063292</vt:i4>
      </vt:variant>
      <vt:variant>
        <vt:i4>4185</vt:i4>
      </vt:variant>
      <vt:variant>
        <vt:i4>0</vt:i4>
      </vt:variant>
      <vt:variant>
        <vt:i4>5</vt:i4>
      </vt:variant>
      <vt:variant>
        <vt:lpwstr>l6763_1975_13.htm</vt:lpwstr>
      </vt:variant>
      <vt:variant>
        <vt:lpwstr>n187</vt:lpwstr>
      </vt:variant>
      <vt:variant>
        <vt:i4>589828</vt:i4>
      </vt:variant>
      <vt:variant>
        <vt:i4>4182</vt:i4>
      </vt:variant>
      <vt:variant>
        <vt:i4>0</vt:i4>
      </vt:variant>
      <vt:variant>
        <vt:i4>5</vt:i4>
      </vt:variant>
      <vt:variant>
        <vt:lpwstr>l6763_1975_13.htm</vt:lpwstr>
      </vt:variant>
      <vt:variant>
        <vt:lpwstr>n11</vt:lpwstr>
      </vt:variant>
      <vt:variant>
        <vt:i4>589828</vt:i4>
      </vt:variant>
      <vt:variant>
        <vt:i4>4179</vt:i4>
      </vt:variant>
      <vt:variant>
        <vt:i4>0</vt:i4>
      </vt:variant>
      <vt:variant>
        <vt:i4>5</vt:i4>
      </vt:variant>
      <vt:variant>
        <vt:lpwstr>l6763_1975_13.htm</vt:lpwstr>
      </vt:variant>
      <vt:variant>
        <vt:lpwstr>n11</vt:lpwstr>
      </vt:variant>
      <vt:variant>
        <vt:i4>589828</vt:i4>
      </vt:variant>
      <vt:variant>
        <vt:i4>4176</vt:i4>
      </vt:variant>
      <vt:variant>
        <vt:i4>0</vt:i4>
      </vt:variant>
      <vt:variant>
        <vt:i4>5</vt:i4>
      </vt:variant>
      <vt:variant>
        <vt:lpwstr>l6763_1975_13.htm</vt:lpwstr>
      </vt:variant>
      <vt:variant>
        <vt:lpwstr>n11</vt:lpwstr>
      </vt:variant>
      <vt:variant>
        <vt:i4>589828</vt:i4>
      </vt:variant>
      <vt:variant>
        <vt:i4>4173</vt:i4>
      </vt:variant>
      <vt:variant>
        <vt:i4>0</vt:i4>
      </vt:variant>
      <vt:variant>
        <vt:i4>5</vt:i4>
      </vt:variant>
      <vt:variant>
        <vt:lpwstr>l6763_1975_13.htm</vt:lpwstr>
      </vt:variant>
      <vt:variant>
        <vt:lpwstr>n11</vt:lpwstr>
      </vt:variant>
      <vt:variant>
        <vt:i4>4128820</vt:i4>
      </vt:variant>
      <vt:variant>
        <vt:i4>4170</vt:i4>
      </vt:variant>
      <vt:variant>
        <vt:i4>0</vt:i4>
      </vt:variant>
      <vt:variant>
        <vt:i4>5</vt:i4>
      </vt:variant>
      <vt:variant>
        <vt:lpwstr>l6763_1975_13.htm</vt:lpwstr>
      </vt:variant>
      <vt:variant>
        <vt:lpwstr>n205</vt:lpwstr>
      </vt:variant>
      <vt:variant>
        <vt:i4>4128821</vt:i4>
      </vt:variant>
      <vt:variant>
        <vt:i4>4167</vt:i4>
      </vt:variant>
      <vt:variant>
        <vt:i4>0</vt:i4>
      </vt:variant>
      <vt:variant>
        <vt:i4>5</vt:i4>
      </vt:variant>
      <vt:variant>
        <vt:lpwstr>l6763_1975_13.htm</vt:lpwstr>
      </vt:variant>
      <vt:variant>
        <vt:lpwstr>n116</vt:lpwstr>
      </vt:variant>
      <vt:variant>
        <vt:i4>4128822</vt:i4>
      </vt:variant>
      <vt:variant>
        <vt:i4>4164</vt:i4>
      </vt:variant>
      <vt:variant>
        <vt:i4>0</vt:i4>
      </vt:variant>
      <vt:variant>
        <vt:i4>5</vt:i4>
      </vt:variant>
      <vt:variant>
        <vt:lpwstr>l6763_1975_13.htm</vt:lpwstr>
      </vt:variant>
      <vt:variant>
        <vt:lpwstr>n324</vt:lpwstr>
      </vt:variant>
      <vt:variant>
        <vt:i4>4063292</vt:i4>
      </vt:variant>
      <vt:variant>
        <vt:i4>4161</vt:i4>
      </vt:variant>
      <vt:variant>
        <vt:i4>0</vt:i4>
      </vt:variant>
      <vt:variant>
        <vt:i4>5</vt:i4>
      </vt:variant>
      <vt:variant>
        <vt:lpwstr>l6763_1975_13.htm</vt:lpwstr>
      </vt:variant>
      <vt:variant>
        <vt:lpwstr>n187</vt:lpwstr>
      </vt:variant>
      <vt:variant>
        <vt:i4>3670070</vt:i4>
      </vt:variant>
      <vt:variant>
        <vt:i4>4158</vt:i4>
      </vt:variant>
      <vt:variant>
        <vt:i4>0</vt:i4>
      </vt:variant>
      <vt:variant>
        <vt:i4>5</vt:i4>
      </vt:variant>
      <vt:variant>
        <vt:lpwstr>l6763_1975_13.htm</vt:lpwstr>
      </vt:variant>
      <vt:variant>
        <vt:lpwstr>n323</vt:lpwstr>
      </vt:variant>
      <vt:variant>
        <vt:i4>4063284</vt:i4>
      </vt:variant>
      <vt:variant>
        <vt:i4>4155</vt:i4>
      </vt:variant>
      <vt:variant>
        <vt:i4>0</vt:i4>
      </vt:variant>
      <vt:variant>
        <vt:i4>5</vt:i4>
      </vt:variant>
      <vt:variant>
        <vt:lpwstr>l6763_1975_13.htm</vt:lpwstr>
      </vt:variant>
      <vt:variant>
        <vt:lpwstr>n107</vt:lpwstr>
      </vt:variant>
      <vt:variant>
        <vt:i4>4063284</vt:i4>
      </vt:variant>
      <vt:variant>
        <vt:i4>4152</vt:i4>
      </vt:variant>
      <vt:variant>
        <vt:i4>0</vt:i4>
      </vt:variant>
      <vt:variant>
        <vt:i4>5</vt:i4>
      </vt:variant>
      <vt:variant>
        <vt:lpwstr>l6763_1975_13.htm</vt:lpwstr>
      </vt:variant>
      <vt:variant>
        <vt:lpwstr>n204</vt:lpwstr>
      </vt:variant>
      <vt:variant>
        <vt:i4>4128821</vt:i4>
      </vt:variant>
      <vt:variant>
        <vt:i4>4149</vt:i4>
      </vt:variant>
      <vt:variant>
        <vt:i4>0</vt:i4>
      </vt:variant>
      <vt:variant>
        <vt:i4>5</vt:i4>
      </vt:variant>
      <vt:variant>
        <vt:lpwstr>l6763_1975_13.htm</vt:lpwstr>
      </vt:variant>
      <vt:variant>
        <vt:lpwstr>n116</vt:lpwstr>
      </vt:variant>
      <vt:variant>
        <vt:i4>4128821</vt:i4>
      </vt:variant>
      <vt:variant>
        <vt:i4>4146</vt:i4>
      </vt:variant>
      <vt:variant>
        <vt:i4>0</vt:i4>
      </vt:variant>
      <vt:variant>
        <vt:i4>5</vt:i4>
      </vt:variant>
      <vt:variant>
        <vt:lpwstr>l6763_1975_13.htm</vt:lpwstr>
      </vt:variant>
      <vt:variant>
        <vt:lpwstr>n116</vt:lpwstr>
      </vt:variant>
      <vt:variant>
        <vt:i4>4128821</vt:i4>
      </vt:variant>
      <vt:variant>
        <vt:i4>4143</vt:i4>
      </vt:variant>
      <vt:variant>
        <vt:i4>0</vt:i4>
      </vt:variant>
      <vt:variant>
        <vt:i4>5</vt:i4>
      </vt:variant>
      <vt:variant>
        <vt:lpwstr>l6763_1975_13.htm</vt:lpwstr>
      </vt:variant>
      <vt:variant>
        <vt:lpwstr>n116</vt:lpwstr>
      </vt:variant>
      <vt:variant>
        <vt:i4>4128821</vt:i4>
      </vt:variant>
      <vt:variant>
        <vt:i4>4140</vt:i4>
      </vt:variant>
      <vt:variant>
        <vt:i4>0</vt:i4>
      </vt:variant>
      <vt:variant>
        <vt:i4>5</vt:i4>
      </vt:variant>
      <vt:variant>
        <vt:lpwstr>l6763_1975_13.htm</vt:lpwstr>
      </vt:variant>
      <vt:variant>
        <vt:lpwstr>n116</vt:lpwstr>
      </vt:variant>
      <vt:variant>
        <vt:i4>262252</vt:i4>
      </vt:variant>
      <vt:variant>
        <vt:i4>4137</vt:i4>
      </vt:variant>
      <vt:variant>
        <vt:i4>0</vt:i4>
      </vt:variant>
      <vt:variant>
        <vt:i4>5</vt:i4>
      </vt:variant>
      <vt:variant>
        <vt:lpwstr>http://www.fazenda.mg.gov.br/empresas/legislacao_tributaria/leis/l6763_1975_03.htm</vt:lpwstr>
      </vt:variant>
      <vt:variant>
        <vt:lpwstr>art22</vt:lpwstr>
      </vt:variant>
      <vt:variant>
        <vt:i4>3735606</vt:i4>
      </vt:variant>
      <vt:variant>
        <vt:i4>4134</vt:i4>
      </vt:variant>
      <vt:variant>
        <vt:i4>0</vt:i4>
      </vt:variant>
      <vt:variant>
        <vt:i4>5</vt:i4>
      </vt:variant>
      <vt:variant>
        <vt:lpwstr>l6763_1975_13.htm</vt:lpwstr>
      </vt:variant>
      <vt:variant>
        <vt:lpwstr>n322</vt:lpwstr>
      </vt:variant>
      <vt:variant>
        <vt:i4>4128828</vt:i4>
      </vt:variant>
      <vt:variant>
        <vt:i4>4131</vt:i4>
      </vt:variant>
      <vt:variant>
        <vt:i4>0</vt:i4>
      </vt:variant>
      <vt:variant>
        <vt:i4>5</vt:i4>
      </vt:variant>
      <vt:variant>
        <vt:lpwstr>l6763_1975_13.htm</vt:lpwstr>
      </vt:variant>
      <vt:variant>
        <vt:lpwstr>n186</vt:lpwstr>
      </vt:variant>
      <vt:variant>
        <vt:i4>4128828</vt:i4>
      </vt:variant>
      <vt:variant>
        <vt:i4>4128</vt:i4>
      </vt:variant>
      <vt:variant>
        <vt:i4>0</vt:i4>
      </vt:variant>
      <vt:variant>
        <vt:i4>5</vt:i4>
      </vt:variant>
      <vt:variant>
        <vt:lpwstr>l6763_1975_13.htm</vt:lpwstr>
      </vt:variant>
      <vt:variant>
        <vt:lpwstr>n186</vt:lpwstr>
      </vt:variant>
      <vt:variant>
        <vt:i4>4128821</vt:i4>
      </vt:variant>
      <vt:variant>
        <vt:i4>4125</vt:i4>
      </vt:variant>
      <vt:variant>
        <vt:i4>0</vt:i4>
      </vt:variant>
      <vt:variant>
        <vt:i4>5</vt:i4>
      </vt:variant>
      <vt:variant>
        <vt:lpwstr>l6763_1975_13.htm</vt:lpwstr>
      </vt:variant>
      <vt:variant>
        <vt:lpwstr>n116</vt:lpwstr>
      </vt:variant>
      <vt:variant>
        <vt:i4>4128828</vt:i4>
      </vt:variant>
      <vt:variant>
        <vt:i4>4122</vt:i4>
      </vt:variant>
      <vt:variant>
        <vt:i4>0</vt:i4>
      </vt:variant>
      <vt:variant>
        <vt:i4>5</vt:i4>
      </vt:variant>
      <vt:variant>
        <vt:lpwstr>l6763_1975_13.htm</vt:lpwstr>
      </vt:variant>
      <vt:variant>
        <vt:lpwstr>n186</vt:lpwstr>
      </vt:variant>
      <vt:variant>
        <vt:i4>4128821</vt:i4>
      </vt:variant>
      <vt:variant>
        <vt:i4>4119</vt:i4>
      </vt:variant>
      <vt:variant>
        <vt:i4>0</vt:i4>
      </vt:variant>
      <vt:variant>
        <vt:i4>5</vt:i4>
      </vt:variant>
      <vt:variant>
        <vt:lpwstr>l6763_1975_13.htm</vt:lpwstr>
      </vt:variant>
      <vt:variant>
        <vt:lpwstr>n116</vt:lpwstr>
      </vt:variant>
      <vt:variant>
        <vt:i4>4128821</vt:i4>
      </vt:variant>
      <vt:variant>
        <vt:i4>4116</vt:i4>
      </vt:variant>
      <vt:variant>
        <vt:i4>0</vt:i4>
      </vt:variant>
      <vt:variant>
        <vt:i4>5</vt:i4>
      </vt:variant>
      <vt:variant>
        <vt:lpwstr>l6763_1975_13.htm</vt:lpwstr>
      </vt:variant>
      <vt:variant>
        <vt:lpwstr>n116</vt:lpwstr>
      </vt:variant>
      <vt:variant>
        <vt:i4>4128821</vt:i4>
      </vt:variant>
      <vt:variant>
        <vt:i4>4113</vt:i4>
      </vt:variant>
      <vt:variant>
        <vt:i4>0</vt:i4>
      </vt:variant>
      <vt:variant>
        <vt:i4>5</vt:i4>
      </vt:variant>
      <vt:variant>
        <vt:lpwstr>l6763_1975_13.htm</vt:lpwstr>
      </vt:variant>
      <vt:variant>
        <vt:lpwstr>n116</vt:lpwstr>
      </vt:variant>
      <vt:variant>
        <vt:i4>3735606</vt:i4>
      </vt:variant>
      <vt:variant>
        <vt:i4>4110</vt:i4>
      </vt:variant>
      <vt:variant>
        <vt:i4>0</vt:i4>
      </vt:variant>
      <vt:variant>
        <vt:i4>5</vt:i4>
      </vt:variant>
      <vt:variant>
        <vt:lpwstr>l6763_1975_13.htm</vt:lpwstr>
      </vt:variant>
      <vt:variant>
        <vt:lpwstr>n322</vt:lpwstr>
      </vt:variant>
      <vt:variant>
        <vt:i4>3932210</vt:i4>
      </vt:variant>
      <vt:variant>
        <vt:i4>4107</vt:i4>
      </vt:variant>
      <vt:variant>
        <vt:i4>0</vt:i4>
      </vt:variant>
      <vt:variant>
        <vt:i4>5</vt:i4>
      </vt:variant>
      <vt:variant>
        <vt:lpwstr>l6763_1975_13.htm</vt:lpwstr>
      </vt:variant>
      <vt:variant>
        <vt:lpwstr>n266</vt:lpwstr>
      </vt:variant>
      <vt:variant>
        <vt:i4>4128828</vt:i4>
      </vt:variant>
      <vt:variant>
        <vt:i4>4104</vt:i4>
      </vt:variant>
      <vt:variant>
        <vt:i4>0</vt:i4>
      </vt:variant>
      <vt:variant>
        <vt:i4>5</vt:i4>
      </vt:variant>
      <vt:variant>
        <vt:lpwstr>l6763_1975_13.htm</vt:lpwstr>
      </vt:variant>
      <vt:variant>
        <vt:lpwstr>n186</vt:lpwstr>
      </vt:variant>
      <vt:variant>
        <vt:i4>4128828</vt:i4>
      </vt:variant>
      <vt:variant>
        <vt:i4>4101</vt:i4>
      </vt:variant>
      <vt:variant>
        <vt:i4>0</vt:i4>
      </vt:variant>
      <vt:variant>
        <vt:i4>5</vt:i4>
      </vt:variant>
      <vt:variant>
        <vt:lpwstr>l6763_1975_13.htm</vt:lpwstr>
      </vt:variant>
      <vt:variant>
        <vt:lpwstr>n186</vt:lpwstr>
      </vt:variant>
      <vt:variant>
        <vt:i4>4128828</vt:i4>
      </vt:variant>
      <vt:variant>
        <vt:i4>4098</vt:i4>
      </vt:variant>
      <vt:variant>
        <vt:i4>0</vt:i4>
      </vt:variant>
      <vt:variant>
        <vt:i4>5</vt:i4>
      </vt:variant>
      <vt:variant>
        <vt:lpwstr>l6763_1975_13.htm</vt:lpwstr>
      </vt:variant>
      <vt:variant>
        <vt:lpwstr>n186</vt:lpwstr>
      </vt:variant>
      <vt:variant>
        <vt:i4>4128828</vt:i4>
      </vt:variant>
      <vt:variant>
        <vt:i4>4095</vt:i4>
      </vt:variant>
      <vt:variant>
        <vt:i4>0</vt:i4>
      </vt:variant>
      <vt:variant>
        <vt:i4>5</vt:i4>
      </vt:variant>
      <vt:variant>
        <vt:lpwstr>l6763_1975_13.htm</vt:lpwstr>
      </vt:variant>
      <vt:variant>
        <vt:lpwstr>n186</vt:lpwstr>
      </vt:variant>
      <vt:variant>
        <vt:i4>4128828</vt:i4>
      </vt:variant>
      <vt:variant>
        <vt:i4>4092</vt:i4>
      </vt:variant>
      <vt:variant>
        <vt:i4>0</vt:i4>
      </vt:variant>
      <vt:variant>
        <vt:i4>5</vt:i4>
      </vt:variant>
      <vt:variant>
        <vt:lpwstr>l6763_1975_13.htm</vt:lpwstr>
      </vt:variant>
      <vt:variant>
        <vt:lpwstr>n186</vt:lpwstr>
      </vt:variant>
      <vt:variant>
        <vt:i4>4128821</vt:i4>
      </vt:variant>
      <vt:variant>
        <vt:i4>4089</vt:i4>
      </vt:variant>
      <vt:variant>
        <vt:i4>0</vt:i4>
      </vt:variant>
      <vt:variant>
        <vt:i4>5</vt:i4>
      </vt:variant>
      <vt:variant>
        <vt:lpwstr>l6763_1975_13.htm</vt:lpwstr>
      </vt:variant>
      <vt:variant>
        <vt:lpwstr>n116</vt:lpwstr>
      </vt:variant>
      <vt:variant>
        <vt:i4>4128821</vt:i4>
      </vt:variant>
      <vt:variant>
        <vt:i4>4086</vt:i4>
      </vt:variant>
      <vt:variant>
        <vt:i4>0</vt:i4>
      </vt:variant>
      <vt:variant>
        <vt:i4>5</vt:i4>
      </vt:variant>
      <vt:variant>
        <vt:lpwstr>l6763_1975_13.htm</vt:lpwstr>
      </vt:variant>
      <vt:variant>
        <vt:lpwstr>n116</vt:lpwstr>
      </vt:variant>
      <vt:variant>
        <vt:i4>4128821</vt:i4>
      </vt:variant>
      <vt:variant>
        <vt:i4>4083</vt:i4>
      </vt:variant>
      <vt:variant>
        <vt:i4>0</vt:i4>
      </vt:variant>
      <vt:variant>
        <vt:i4>5</vt:i4>
      </vt:variant>
      <vt:variant>
        <vt:lpwstr>l6763_1975_13.htm</vt:lpwstr>
      </vt:variant>
      <vt:variant>
        <vt:lpwstr>n116</vt:lpwstr>
      </vt:variant>
      <vt:variant>
        <vt:i4>4128821</vt:i4>
      </vt:variant>
      <vt:variant>
        <vt:i4>4080</vt:i4>
      </vt:variant>
      <vt:variant>
        <vt:i4>0</vt:i4>
      </vt:variant>
      <vt:variant>
        <vt:i4>5</vt:i4>
      </vt:variant>
      <vt:variant>
        <vt:lpwstr>l6763_1975_13.htm</vt:lpwstr>
      </vt:variant>
      <vt:variant>
        <vt:lpwstr>n116</vt:lpwstr>
      </vt:variant>
      <vt:variant>
        <vt:i4>4128828</vt:i4>
      </vt:variant>
      <vt:variant>
        <vt:i4>4077</vt:i4>
      </vt:variant>
      <vt:variant>
        <vt:i4>0</vt:i4>
      </vt:variant>
      <vt:variant>
        <vt:i4>5</vt:i4>
      </vt:variant>
      <vt:variant>
        <vt:lpwstr>l6763_1975_13.htm</vt:lpwstr>
      </vt:variant>
      <vt:variant>
        <vt:lpwstr>n186</vt:lpwstr>
      </vt:variant>
      <vt:variant>
        <vt:i4>4128821</vt:i4>
      </vt:variant>
      <vt:variant>
        <vt:i4>4074</vt:i4>
      </vt:variant>
      <vt:variant>
        <vt:i4>0</vt:i4>
      </vt:variant>
      <vt:variant>
        <vt:i4>5</vt:i4>
      </vt:variant>
      <vt:variant>
        <vt:lpwstr>l6763_1975_13.htm</vt:lpwstr>
      </vt:variant>
      <vt:variant>
        <vt:lpwstr>n116</vt:lpwstr>
      </vt:variant>
      <vt:variant>
        <vt:i4>4128821</vt:i4>
      </vt:variant>
      <vt:variant>
        <vt:i4>4071</vt:i4>
      </vt:variant>
      <vt:variant>
        <vt:i4>0</vt:i4>
      </vt:variant>
      <vt:variant>
        <vt:i4>5</vt:i4>
      </vt:variant>
      <vt:variant>
        <vt:lpwstr>l6763_1975_13.htm</vt:lpwstr>
      </vt:variant>
      <vt:variant>
        <vt:lpwstr>n116</vt:lpwstr>
      </vt:variant>
      <vt:variant>
        <vt:i4>4128828</vt:i4>
      </vt:variant>
      <vt:variant>
        <vt:i4>4068</vt:i4>
      </vt:variant>
      <vt:variant>
        <vt:i4>0</vt:i4>
      </vt:variant>
      <vt:variant>
        <vt:i4>5</vt:i4>
      </vt:variant>
      <vt:variant>
        <vt:lpwstr>l6763_1975_13.htm</vt:lpwstr>
      </vt:variant>
      <vt:variant>
        <vt:lpwstr>n186</vt:lpwstr>
      </vt:variant>
      <vt:variant>
        <vt:i4>4128821</vt:i4>
      </vt:variant>
      <vt:variant>
        <vt:i4>4065</vt:i4>
      </vt:variant>
      <vt:variant>
        <vt:i4>0</vt:i4>
      </vt:variant>
      <vt:variant>
        <vt:i4>5</vt:i4>
      </vt:variant>
      <vt:variant>
        <vt:lpwstr>l6763_1975_13.htm</vt:lpwstr>
      </vt:variant>
      <vt:variant>
        <vt:lpwstr>n116</vt:lpwstr>
      </vt:variant>
      <vt:variant>
        <vt:i4>4128821</vt:i4>
      </vt:variant>
      <vt:variant>
        <vt:i4>4062</vt:i4>
      </vt:variant>
      <vt:variant>
        <vt:i4>0</vt:i4>
      </vt:variant>
      <vt:variant>
        <vt:i4>5</vt:i4>
      </vt:variant>
      <vt:variant>
        <vt:lpwstr>l6763_1975_13.htm</vt:lpwstr>
      </vt:variant>
      <vt:variant>
        <vt:lpwstr>n116</vt:lpwstr>
      </vt:variant>
      <vt:variant>
        <vt:i4>4128821</vt:i4>
      </vt:variant>
      <vt:variant>
        <vt:i4>4059</vt:i4>
      </vt:variant>
      <vt:variant>
        <vt:i4>0</vt:i4>
      </vt:variant>
      <vt:variant>
        <vt:i4>5</vt:i4>
      </vt:variant>
      <vt:variant>
        <vt:lpwstr>l6763_1975_13.htm</vt:lpwstr>
      </vt:variant>
      <vt:variant>
        <vt:lpwstr>n116</vt:lpwstr>
      </vt:variant>
      <vt:variant>
        <vt:i4>3735613</vt:i4>
      </vt:variant>
      <vt:variant>
        <vt:i4>4056</vt:i4>
      </vt:variant>
      <vt:variant>
        <vt:i4>0</vt:i4>
      </vt:variant>
      <vt:variant>
        <vt:i4>5</vt:i4>
      </vt:variant>
      <vt:variant>
        <vt:lpwstr>l6763_1975_13.htm</vt:lpwstr>
      </vt:variant>
      <vt:variant>
        <vt:lpwstr>n190</vt:lpwstr>
      </vt:variant>
      <vt:variant>
        <vt:i4>3735613</vt:i4>
      </vt:variant>
      <vt:variant>
        <vt:i4>4053</vt:i4>
      </vt:variant>
      <vt:variant>
        <vt:i4>0</vt:i4>
      </vt:variant>
      <vt:variant>
        <vt:i4>5</vt:i4>
      </vt:variant>
      <vt:variant>
        <vt:lpwstr>l6763_1975_13.htm</vt:lpwstr>
      </vt:variant>
      <vt:variant>
        <vt:lpwstr>n190</vt:lpwstr>
      </vt:variant>
      <vt:variant>
        <vt:i4>3735613</vt:i4>
      </vt:variant>
      <vt:variant>
        <vt:i4>4050</vt:i4>
      </vt:variant>
      <vt:variant>
        <vt:i4>0</vt:i4>
      </vt:variant>
      <vt:variant>
        <vt:i4>5</vt:i4>
      </vt:variant>
      <vt:variant>
        <vt:lpwstr>l6763_1975_13.htm</vt:lpwstr>
      </vt:variant>
      <vt:variant>
        <vt:lpwstr>n190</vt:lpwstr>
      </vt:variant>
      <vt:variant>
        <vt:i4>3735613</vt:i4>
      </vt:variant>
      <vt:variant>
        <vt:i4>4047</vt:i4>
      </vt:variant>
      <vt:variant>
        <vt:i4>0</vt:i4>
      </vt:variant>
      <vt:variant>
        <vt:i4>5</vt:i4>
      </vt:variant>
      <vt:variant>
        <vt:lpwstr>l6763_1975_13.htm</vt:lpwstr>
      </vt:variant>
      <vt:variant>
        <vt:lpwstr>n190</vt:lpwstr>
      </vt:variant>
      <vt:variant>
        <vt:i4>3735613</vt:i4>
      </vt:variant>
      <vt:variant>
        <vt:i4>4044</vt:i4>
      </vt:variant>
      <vt:variant>
        <vt:i4>0</vt:i4>
      </vt:variant>
      <vt:variant>
        <vt:i4>5</vt:i4>
      </vt:variant>
      <vt:variant>
        <vt:lpwstr>l6763_1975_13.htm</vt:lpwstr>
      </vt:variant>
      <vt:variant>
        <vt:lpwstr>n190</vt:lpwstr>
      </vt:variant>
      <vt:variant>
        <vt:i4>786436</vt:i4>
      </vt:variant>
      <vt:variant>
        <vt:i4>4041</vt:i4>
      </vt:variant>
      <vt:variant>
        <vt:i4>0</vt:i4>
      </vt:variant>
      <vt:variant>
        <vt:i4>5</vt:i4>
      </vt:variant>
      <vt:variant>
        <vt:lpwstr>l6763_1975_13.htm</vt:lpwstr>
      </vt:variant>
      <vt:variant>
        <vt:lpwstr>n41</vt:lpwstr>
      </vt:variant>
      <vt:variant>
        <vt:i4>786436</vt:i4>
      </vt:variant>
      <vt:variant>
        <vt:i4>4038</vt:i4>
      </vt:variant>
      <vt:variant>
        <vt:i4>0</vt:i4>
      </vt:variant>
      <vt:variant>
        <vt:i4>5</vt:i4>
      </vt:variant>
      <vt:variant>
        <vt:lpwstr>l6763_1975_13.htm</vt:lpwstr>
      </vt:variant>
      <vt:variant>
        <vt:lpwstr>n41</vt:lpwstr>
      </vt:variant>
      <vt:variant>
        <vt:i4>786436</vt:i4>
      </vt:variant>
      <vt:variant>
        <vt:i4>4035</vt:i4>
      </vt:variant>
      <vt:variant>
        <vt:i4>0</vt:i4>
      </vt:variant>
      <vt:variant>
        <vt:i4>5</vt:i4>
      </vt:variant>
      <vt:variant>
        <vt:lpwstr>l6763_1975_13.htm</vt:lpwstr>
      </vt:variant>
      <vt:variant>
        <vt:lpwstr>n41</vt:lpwstr>
      </vt:variant>
      <vt:variant>
        <vt:i4>786436</vt:i4>
      </vt:variant>
      <vt:variant>
        <vt:i4>4032</vt:i4>
      </vt:variant>
      <vt:variant>
        <vt:i4>0</vt:i4>
      </vt:variant>
      <vt:variant>
        <vt:i4>5</vt:i4>
      </vt:variant>
      <vt:variant>
        <vt:lpwstr>l6763_1975_13.htm</vt:lpwstr>
      </vt:variant>
      <vt:variant>
        <vt:lpwstr>n41</vt:lpwstr>
      </vt:variant>
      <vt:variant>
        <vt:i4>786436</vt:i4>
      </vt:variant>
      <vt:variant>
        <vt:i4>4029</vt:i4>
      </vt:variant>
      <vt:variant>
        <vt:i4>0</vt:i4>
      </vt:variant>
      <vt:variant>
        <vt:i4>5</vt:i4>
      </vt:variant>
      <vt:variant>
        <vt:lpwstr>l6763_1975_13.htm</vt:lpwstr>
      </vt:variant>
      <vt:variant>
        <vt:lpwstr>n41</vt:lpwstr>
      </vt:variant>
      <vt:variant>
        <vt:i4>3407925</vt:i4>
      </vt:variant>
      <vt:variant>
        <vt:i4>4026</vt:i4>
      </vt:variant>
      <vt:variant>
        <vt:i4>0</vt:i4>
      </vt:variant>
      <vt:variant>
        <vt:i4>5</vt:i4>
      </vt:variant>
      <vt:variant>
        <vt:lpwstr>l6763_1975_13.htm</vt:lpwstr>
      </vt:variant>
      <vt:variant>
        <vt:lpwstr>n418</vt:lpwstr>
      </vt:variant>
      <vt:variant>
        <vt:i4>3932210</vt:i4>
      </vt:variant>
      <vt:variant>
        <vt:i4>4023</vt:i4>
      </vt:variant>
      <vt:variant>
        <vt:i4>0</vt:i4>
      </vt:variant>
      <vt:variant>
        <vt:i4>5</vt:i4>
      </vt:variant>
      <vt:variant>
        <vt:lpwstr>l6763_1975_13.htm</vt:lpwstr>
      </vt:variant>
      <vt:variant>
        <vt:lpwstr>n266</vt:lpwstr>
      </vt:variant>
      <vt:variant>
        <vt:i4>3211324</vt:i4>
      </vt:variant>
      <vt:variant>
        <vt:i4>4020</vt:i4>
      </vt:variant>
      <vt:variant>
        <vt:i4>0</vt:i4>
      </vt:variant>
      <vt:variant>
        <vt:i4>5</vt:i4>
      </vt:variant>
      <vt:variant>
        <vt:lpwstr>l6763_1975_13.htm</vt:lpwstr>
      </vt:variant>
      <vt:variant>
        <vt:lpwstr>n188</vt:lpwstr>
      </vt:variant>
      <vt:variant>
        <vt:i4>3211324</vt:i4>
      </vt:variant>
      <vt:variant>
        <vt:i4>4017</vt:i4>
      </vt:variant>
      <vt:variant>
        <vt:i4>0</vt:i4>
      </vt:variant>
      <vt:variant>
        <vt:i4>5</vt:i4>
      </vt:variant>
      <vt:variant>
        <vt:lpwstr>l6763_1975_13.htm</vt:lpwstr>
      </vt:variant>
      <vt:variant>
        <vt:lpwstr>n188</vt:lpwstr>
      </vt:variant>
      <vt:variant>
        <vt:i4>3211324</vt:i4>
      </vt:variant>
      <vt:variant>
        <vt:i4>4014</vt:i4>
      </vt:variant>
      <vt:variant>
        <vt:i4>0</vt:i4>
      </vt:variant>
      <vt:variant>
        <vt:i4>5</vt:i4>
      </vt:variant>
      <vt:variant>
        <vt:lpwstr>l6763_1975_13.htm</vt:lpwstr>
      </vt:variant>
      <vt:variant>
        <vt:lpwstr>n188</vt:lpwstr>
      </vt:variant>
      <vt:variant>
        <vt:i4>4063287</vt:i4>
      </vt:variant>
      <vt:variant>
        <vt:i4>4011</vt:i4>
      </vt:variant>
      <vt:variant>
        <vt:i4>0</vt:i4>
      </vt:variant>
      <vt:variant>
        <vt:i4>5</vt:i4>
      </vt:variant>
      <vt:variant>
        <vt:lpwstr>l6763_1975_13.htm</vt:lpwstr>
      </vt:variant>
      <vt:variant>
        <vt:lpwstr>n234</vt:lpwstr>
      </vt:variant>
      <vt:variant>
        <vt:i4>3211324</vt:i4>
      </vt:variant>
      <vt:variant>
        <vt:i4>4008</vt:i4>
      </vt:variant>
      <vt:variant>
        <vt:i4>0</vt:i4>
      </vt:variant>
      <vt:variant>
        <vt:i4>5</vt:i4>
      </vt:variant>
      <vt:variant>
        <vt:lpwstr>l6763_1975_13.htm</vt:lpwstr>
      </vt:variant>
      <vt:variant>
        <vt:lpwstr>n188</vt:lpwstr>
      </vt:variant>
      <vt:variant>
        <vt:i4>3211324</vt:i4>
      </vt:variant>
      <vt:variant>
        <vt:i4>4005</vt:i4>
      </vt:variant>
      <vt:variant>
        <vt:i4>0</vt:i4>
      </vt:variant>
      <vt:variant>
        <vt:i4>5</vt:i4>
      </vt:variant>
      <vt:variant>
        <vt:lpwstr>l6763_1975_13.htm</vt:lpwstr>
      </vt:variant>
      <vt:variant>
        <vt:lpwstr>n188</vt:lpwstr>
      </vt:variant>
      <vt:variant>
        <vt:i4>3211324</vt:i4>
      </vt:variant>
      <vt:variant>
        <vt:i4>4002</vt:i4>
      </vt:variant>
      <vt:variant>
        <vt:i4>0</vt:i4>
      </vt:variant>
      <vt:variant>
        <vt:i4>5</vt:i4>
      </vt:variant>
      <vt:variant>
        <vt:lpwstr>l6763_1975_13.htm</vt:lpwstr>
      </vt:variant>
      <vt:variant>
        <vt:lpwstr>n188</vt:lpwstr>
      </vt:variant>
      <vt:variant>
        <vt:i4>3211324</vt:i4>
      </vt:variant>
      <vt:variant>
        <vt:i4>3999</vt:i4>
      </vt:variant>
      <vt:variant>
        <vt:i4>0</vt:i4>
      </vt:variant>
      <vt:variant>
        <vt:i4>5</vt:i4>
      </vt:variant>
      <vt:variant>
        <vt:lpwstr>l6763_1975_13.htm</vt:lpwstr>
      </vt:variant>
      <vt:variant>
        <vt:lpwstr>n188</vt:lpwstr>
      </vt:variant>
      <vt:variant>
        <vt:i4>4128828</vt:i4>
      </vt:variant>
      <vt:variant>
        <vt:i4>3996</vt:i4>
      </vt:variant>
      <vt:variant>
        <vt:i4>0</vt:i4>
      </vt:variant>
      <vt:variant>
        <vt:i4>5</vt:i4>
      </vt:variant>
      <vt:variant>
        <vt:lpwstr>l6763_1975_13.htm</vt:lpwstr>
      </vt:variant>
      <vt:variant>
        <vt:lpwstr>n186</vt:lpwstr>
      </vt:variant>
      <vt:variant>
        <vt:i4>4128828</vt:i4>
      </vt:variant>
      <vt:variant>
        <vt:i4>3993</vt:i4>
      </vt:variant>
      <vt:variant>
        <vt:i4>0</vt:i4>
      </vt:variant>
      <vt:variant>
        <vt:i4>5</vt:i4>
      </vt:variant>
      <vt:variant>
        <vt:lpwstr>l6763_1975_13.htm</vt:lpwstr>
      </vt:variant>
      <vt:variant>
        <vt:lpwstr>n186</vt:lpwstr>
      </vt:variant>
      <vt:variant>
        <vt:i4>4128828</vt:i4>
      </vt:variant>
      <vt:variant>
        <vt:i4>3990</vt:i4>
      </vt:variant>
      <vt:variant>
        <vt:i4>0</vt:i4>
      </vt:variant>
      <vt:variant>
        <vt:i4>5</vt:i4>
      </vt:variant>
      <vt:variant>
        <vt:lpwstr>l6763_1975_13.htm</vt:lpwstr>
      </vt:variant>
      <vt:variant>
        <vt:lpwstr>n186</vt:lpwstr>
      </vt:variant>
      <vt:variant>
        <vt:i4>4128828</vt:i4>
      </vt:variant>
      <vt:variant>
        <vt:i4>3987</vt:i4>
      </vt:variant>
      <vt:variant>
        <vt:i4>0</vt:i4>
      </vt:variant>
      <vt:variant>
        <vt:i4>5</vt:i4>
      </vt:variant>
      <vt:variant>
        <vt:lpwstr>l6763_1975_13.htm</vt:lpwstr>
      </vt:variant>
      <vt:variant>
        <vt:lpwstr>n186</vt:lpwstr>
      </vt:variant>
      <vt:variant>
        <vt:i4>4128828</vt:i4>
      </vt:variant>
      <vt:variant>
        <vt:i4>3984</vt:i4>
      </vt:variant>
      <vt:variant>
        <vt:i4>0</vt:i4>
      </vt:variant>
      <vt:variant>
        <vt:i4>5</vt:i4>
      </vt:variant>
      <vt:variant>
        <vt:lpwstr>l6763_1975_13.htm</vt:lpwstr>
      </vt:variant>
      <vt:variant>
        <vt:lpwstr>n186</vt:lpwstr>
      </vt:variant>
      <vt:variant>
        <vt:i4>4128828</vt:i4>
      </vt:variant>
      <vt:variant>
        <vt:i4>3981</vt:i4>
      </vt:variant>
      <vt:variant>
        <vt:i4>0</vt:i4>
      </vt:variant>
      <vt:variant>
        <vt:i4>5</vt:i4>
      </vt:variant>
      <vt:variant>
        <vt:lpwstr>l6763_1975_13.htm</vt:lpwstr>
      </vt:variant>
      <vt:variant>
        <vt:lpwstr>n186</vt:lpwstr>
      </vt:variant>
      <vt:variant>
        <vt:i4>3211324</vt:i4>
      </vt:variant>
      <vt:variant>
        <vt:i4>3978</vt:i4>
      </vt:variant>
      <vt:variant>
        <vt:i4>0</vt:i4>
      </vt:variant>
      <vt:variant>
        <vt:i4>5</vt:i4>
      </vt:variant>
      <vt:variant>
        <vt:lpwstr>l6763_1975_13.htm</vt:lpwstr>
      </vt:variant>
      <vt:variant>
        <vt:lpwstr>n188</vt:lpwstr>
      </vt:variant>
      <vt:variant>
        <vt:i4>3211324</vt:i4>
      </vt:variant>
      <vt:variant>
        <vt:i4>3975</vt:i4>
      </vt:variant>
      <vt:variant>
        <vt:i4>0</vt:i4>
      </vt:variant>
      <vt:variant>
        <vt:i4>5</vt:i4>
      </vt:variant>
      <vt:variant>
        <vt:lpwstr>l6763_1975_13.htm</vt:lpwstr>
      </vt:variant>
      <vt:variant>
        <vt:lpwstr>n188</vt:lpwstr>
      </vt:variant>
      <vt:variant>
        <vt:i4>3211324</vt:i4>
      </vt:variant>
      <vt:variant>
        <vt:i4>3972</vt:i4>
      </vt:variant>
      <vt:variant>
        <vt:i4>0</vt:i4>
      </vt:variant>
      <vt:variant>
        <vt:i4>5</vt:i4>
      </vt:variant>
      <vt:variant>
        <vt:lpwstr>l6763_1975_13.htm</vt:lpwstr>
      </vt:variant>
      <vt:variant>
        <vt:lpwstr>n188</vt:lpwstr>
      </vt:variant>
      <vt:variant>
        <vt:i4>3211324</vt:i4>
      </vt:variant>
      <vt:variant>
        <vt:i4>3969</vt:i4>
      </vt:variant>
      <vt:variant>
        <vt:i4>0</vt:i4>
      </vt:variant>
      <vt:variant>
        <vt:i4>5</vt:i4>
      </vt:variant>
      <vt:variant>
        <vt:lpwstr>l6763_1975_13.htm</vt:lpwstr>
      </vt:variant>
      <vt:variant>
        <vt:lpwstr>n188</vt:lpwstr>
      </vt:variant>
      <vt:variant>
        <vt:i4>3211324</vt:i4>
      </vt:variant>
      <vt:variant>
        <vt:i4>3966</vt:i4>
      </vt:variant>
      <vt:variant>
        <vt:i4>0</vt:i4>
      </vt:variant>
      <vt:variant>
        <vt:i4>5</vt:i4>
      </vt:variant>
      <vt:variant>
        <vt:lpwstr>l6763_1975_13.htm</vt:lpwstr>
      </vt:variant>
      <vt:variant>
        <vt:lpwstr>n188</vt:lpwstr>
      </vt:variant>
      <vt:variant>
        <vt:i4>3211324</vt:i4>
      </vt:variant>
      <vt:variant>
        <vt:i4>3963</vt:i4>
      </vt:variant>
      <vt:variant>
        <vt:i4>0</vt:i4>
      </vt:variant>
      <vt:variant>
        <vt:i4>5</vt:i4>
      </vt:variant>
      <vt:variant>
        <vt:lpwstr>l6763_1975_13.htm</vt:lpwstr>
      </vt:variant>
      <vt:variant>
        <vt:lpwstr>n188</vt:lpwstr>
      </vt:variant>
      <vt:variant>
        <vt:i4>3211324</vt:i4>
      </vt:variant>
      <vt:variant>
        <vt:i4>3960</vt:i4>
      </vt:variant>
      <vt:variant>
        <vt:i4>0</vt:i4>
      </vt:variant>
      <vt:variant>
        <vt:i4>5</vt:i4>
      </vt:variant>
      <vt:variant>
        <vt:lpwstr>l6763_1975_13.htm</vt:lpwstr>
      </vt:variant>
      <vt:variant>
        <vt:lpwstr>n188</vt:lpwstr>
      </vt:variant>
      <vt:variant>
        <vt:i4>3211324</vt:i4>
      </vt:variant>
      <vt:variant>
        <vt:i4>3957</vt:i4>
      </vt:variant>
      <vt:variant>
        <vt:i4>0</vt:i4>
      </vt:variant>
      <vt:variant>
        <vt:i4>5</vt:i4>
      </vt:variant>
      <vt:variant>
        <vt:lpwstr>l6763_1975_13.htm</vt:lpwstr>
      </vt:variant>
      <vt:variant>
        <vt:lpwstr>n188</vt:lpwstr>
      </vt:variant>
      <vt:variant>
        <vt:i4>3211324</vt:i4>
      </vt:variant>
      <vt:variant>
        <vt:i4>3954</vt:i4>
      </vt:variant>
      <vt:variant>
        <vt:i4>0</vt:i4>
      </vt:variant>
      <vt:variant>
        <vt:i4>5</vt:i4>
      </vt:variant>
      <vt:variant>
        <vt:lpwstr>l6763_1975_13.htm</vt:lpwstr>
      </vt:variant>
      <vt:variant>
        <vt:lpwstr>n188</vt:lpwstr>
      </vt:variant>
      <vt:variant>
        <vt:i4>3211324</vt:i4>
      </vt:variant>
      <vt:variant>
        <vt:i4>3951</vt:i4>
      </vt:variant>
      <vt:variant>
        <vt:i4>0</vt:i4>
      </vt:variant>
      <vt:variant>
        <vt:i4>5</vt:i4>
      </vt:variant>
      <vt:variant>
        <vt:lpwstr>l6763_1975_13.htm</vt:lpwstr>
      </vt:variant>
      <vt:variant>
        <vt:lpwstr>n188</vt:lpwstr>
      </vt:variant>
      <vt:variant>
        <vt:i4>3211324</vt:i4>
      </vt:variant>
      <vt:variant>
        <vt:i4>3948</vt:i4>
      </vt:variant>
      <vt:variant>
        <vt:i4>0</vt:i4>
      </vt:variant>
      <vt:variant>
        <vt:i4>5</vt:i4>
      </vt:variant>
      <vt:variant>
        <vt:lpwstr>l6763_1975_13.htm</vt:lpwstr>
      </vt:variant>
      <vt:variant>
        <vt:lpwstr>n188</vt:lpwstr>
      </vt:variant>
      <vt:variant>
        <vt:i4>3211324</vt:i4>
      </vt:variant>
      <vt:variant>
        <vt:i4>3945</vt:i4>
      </vt:variant>
      <vt:variant>
        <vt:i4>0</vt:i4>
      </vt:variant>
      <vt:variant>
        <vt:i4>5</vt:i4>
      </vt:variant>
      <vt:variant>
        <vt:lpwstr>l6763_1975_13.htm</vt:lpwstr>
      </vt:variant>
      <vt:variant>
        <vt:lpwstr>n188</vt:lpwstr>
      </vt:variant>
      <vt:variant>
        <vt:i4>3211324</vt:i4>
      </vt:variant>
      <vt:variant>
        <vt:i4>3942</vt:i4>
      </vt:variant>
      <vt:variant>
        <vt:i4>0</vt:i4>
      </vt:variant>
      <vt:variant>
        <vt:i4>5</vt:i4>
      </vt:variant>
      <vt:variant>
        <vt:lpwstr>l6763_1975_13.htm</vt:lpwstr>
      </vt:variant>
      <vt:variant>
        <vt:lpwstr>n188</vt:lpwstr>
      </vt:variant>
      <vt:variant>
        <vt:i4>3735604</vt:i4>
      </vt:variant>
      <vt:variant>
        <vt:i4>3939</vt:i4>
      </vt:variant>
      <vt:variant>
        <vt:i4>0</vt:i4>
      </vt:variant>
      <vt:variant>
        <vt:i4>5</vt:i4>
      </vt:variant>
      <vt:variant>
        <vt:lpwstr>l6763_1975_13.htm</vt:lpwstr>
      </vt:variant>
      <vt:variant>
        <vt:lpwstr>n203</vt:lpwstr>
      </vt:variant>
      <vt:variant>
        <vt:i4>4063287</vt:i4>
      </vt:variant>
      <vt:variant>
        <vt:i4>3936</vt:i4>
      </vt:variant>
      <vt:variant>
        <vt:i4>0</vt:i4>
      </vt:variant>
      <vt:variant>
        <vt:i4>5</vt:i4>
      </vt:variant>
      <vt:variant>
        <vt:lpwstr>l6763_1975_13.htm</vt:lpwstr>
      </vt:variant>
      <vt:variant>
        <vt:lpwstr>n234</vt:lpwstr>
      </vt:variant>
      <vt:variant>
        <vt:i4>3211324</vt:i4>
      </vt:variant>
      <vt:variant>
        <vt:i4>3933</vt:i4>
      </vt:variant>
      <vt:variant>
        <vt:i4>0</vt:i4>
      </vt:variant>
      <vt:variant>
        <vt:i4>5</vt:i4>
      </vt:variant>
      <vt:variant>
        <vt:lpwstr>l6763_1975_13.htm</vt:lpwstr>
      </vt:variant>
      <vt:variant>
        <vt:lpwstr>n188</vt:lpwstr>
      </vt:variant>
      <vt:variant>
        <vt:i4>3211324</vt:i4>
      </vt:variant>
      <vt:variant>
        <vt:i4>3930</vt:i4>
      </vt:variant>
      <vt:variant>
        <vt:i4>0</vt:i4>
      </vt:variant>
      <vt:variant>
        <vt:i4>5</vt:i4>
      </vt:variant>
      <vt:variant>
        <vt:lpwstr>l6763_1975_13.htm</vt:lpwstr>
      </vt:variant>
      <vt:variant>
        <vt:lpwstr>n188</vt:lpwstr>
      </vt:variant>
      <vt:variant>
        <vt:i4>3211324</vt:i4>
      </vt:variant>
      <vt:variant>
        <vt:i4>3927</vt:i4>
      </vt:variant>
      <vt:variant>
        <vt:i4>0</vt:i4>
      </vt:variant>
      <vt:variant>
        <vt:i4>5</vt:i4>
      </vt:variant>
      <vt:variant>
        <vt:lpwstr>l6763_1975_13.htm</vt:lpwstr>
      </vt:variant>
      <vt:variant>
        <vt:lpwstr>n188</vt:lpwstr>
      </vt:variant>
      <vt:variant>
        <vt:i4>3211324</vt:i4>
      </vt:variant>
      <vt:variant>
        <vt:i4>3924</vt:i4>
      </vt:variant>
      <vt:variant>
        <vt:i4>0</vt:i4>
      </vt:variant>
      <vt:variant>
        <vt:i4>5</vt:i4>
      </vt:variant>
      <vt:variant>
        <vt:lpwstr>l6763_1975_13.htm</vt:lpwstr>
      </vt:variant>
      <vt:variant>
        <vt:lpwstr>n188</vt:lpwstr>
      </vt:variant>
      <vt:variant>
        <vt:i4>3211324</vt:i4>
      </vt:variant>
      <vt:variant>
        <vt:i4>3921</vt:i4>
      </vt:variant>
      <vt:variant>
        <vt:i4>0</vt:i4>
      </vt:variant>
      <vt:variant>
        <vt:i4>5</vt:i4>
      </vt:variant>
      <vt:variant>
        <vt:lpwstr>l6763_1975_13.htm</vt:lpwstr>
      </vt:variant>
      <vt:variant>
        <vt:lpwstr>n188</vt:lpwstr>
      </vt:variant>
      <vt:variant>
        <vt:i4>3211324</vt:i4>
      </vt:variant>
      <vt:variant>
        <vt:i4>3918</vt:i4>
      </vt:variant>
      <vt:variant>
        <vt:i4>0</vt:i4>
      </vt:variant>
      <vt:variant>
        <vt:i4>5</vt:i4>
      </vt:variant>
      <vt:variant>
        <vt:lpwstr>l6763_1975_13.htm</vt:lpwstr>
      </vt:variant>
      <vt:variant>
        <vt:lpwstr>n188</vt:lpwstr>
      </vt:variant>
      <vt:variant>
        <vt:i4>3211324</vt:i4>
      </vt:variant>
      <vt:variant>
        <vt:i4>3915</vt:i4>
      </vt:variant>
      <vt:variant>
        <vt:i4>0</vt:i4>
      </vt:variant>
      <vt:variant>
        <vt:i4>5</vt:i4>
      </vt:variant>
      <vt:variant>
        <vt:lpwstr>l6763_1975_13.htm</vt:lpwstr>
      </vt:variant>
      <vt:variant>
        <vt:lpwstr>n188</vt:lpwstr>
      </vt:variant>
      <vt:variant>
        <vt:i4>3211324</vt:i4>
      </vt:variant>
      <vt:variant>
        <vt:i4>3912</vt:i4>
      </vt:variant>
      <vt:variant>
        <vt:i4>0</vt:i4>
      </vt:variant>
      <vt:variant>
        <vt:i4>5</vt:i4>
      </vt:variant>
      <vt:variant>
        <vt:lpwstr>l6763_1975_13.htm</vt:lpwstr>
      </vt:variant>
      <vt:variant>
        <vt:lpwstr>n188</vt:lpwstr>
      </vt:variant>
      <vt:variant>
        <vt:i4>4063287</vt:i4>
      </vt:variant>
      <vt:variant>
        <vt:i4>3909</vt:i4>
      </vt:variant>
      <vt:variant>
        <vt:i4>0</vt:i4>
      </vt:variant>
      <vt:variant>
        <vt:i4>5</vt:i4>
      </vt:variant>
      <vt:variant>
        <vt:lpwstr>l6763_1975_13.htm</vt:lpwstr>
      </vt:variant>
      <vt:variant>
        <vt:lpwstr>n234</vt:lpwstr>
      </vt:variant>
      <vt:variant>
        <vt:i4>4128828</vt:i4>
      </vt:variant>
      <vt:variant>
        <vt:i4>3906</vt:i4>
      </vt:variant>
      <vt:variant>
        <vt:i4>0</vt:i4>
      </vt:variant>
      <vt:variant>
        <vt:i4>5</vt:i4>
      </vt:variant>
      <vt:variant>
        <vt:lpwstr>l6763_1975_13.htm</vt:lpwstr>
      </vt:variant>
      <vt:variant>
        <vt:lpwstr>n186</vt:lpwstr>
      </vt:variant>
      <vt:variant>
        <vt:i4>720900</vt:i4>
      </vt:variant>
      <vt:variant>
        <vt:i4>3903</vt:i4>
      </vt:variant>
      <vt:variant>
        <vt:i4>0</vt:i4>
      </vt:variant>
      <vt:variant>
        <vt:i4>5</vt:i4>
      </vt:variant>
      <vt:variant>
        <vt:lpwstr>l6763_1975_13.htm</vt:lpwstr>
      </vt:variant>
      <vt:variant>
        <vt:lpwstr>n3</vt:lpwstr>
      </vt:variant>
      <vt:variant>
        <vt:i4>4128828</vt:i4>
      </vt:variant>
      <vt:variant>
        <vt:i4>3900</vt:i4>
      </vt:variant>
      <vt:variant>
        <vt:i4>0</vt:i4>
      </vt:variant>
      <vt:variant>
        <vt:i4>5</vt:i4>
      </vt:variant>
      <vt:variant>
        <vt:lpwstr>l6763_1975_13.htm</vt:lpwstr>
      </vt:variant>
      <vt:variant>
        <vt:lpwstr>n186</vt:lpwstr>
      </vt:variant>
      <vt:variant>
        <vt:i4>4128828</vt:i4>
      </vt:variant>
      <vt:variant>
        <vt:i4>3897</vt:i4>
      </vt:variant>
      <vt:variant>
        <vt:i4>0</vt:i4>
      </vt:variant>
      <vt:variant>
        <vt:i4>5</vt:i4>
      </vt:variant>
      <vt:variant>
        <vt:lpwstr>l6763_1975_13.htm</vt:lpwstr>
      </vt:variant>
      <vt:variant>
        <vt:lpwstr>n186</vt:lpwstr>
      </vt:variant>
      <vt:variant>
        <vt:i4>4128828</vt:i4>
      </vt:variant>
      <vt:variant>
        <vt:i4>3894</vt:i4>
      </vt:variant>
      <vt:variant>
        <vt:i4>0</vt:i4>
      </vt:variant>
      <vt:variant>
        <vt:i4>5</vt:i4>
      </vt:variant>
      <vt:variant>
        <vt:lpwstr>l6763_1975_13.htm</vt:lpwstr>
      </vt:variant>
      <vt:variant>
        <vt:lpwstr>n186</vt:lpwstr>
      </vt:variant>
      <vt:variant>
        <vt:i4>4128828</vt:i4>
      </vt:variant>
      <vt:variant>
        <vt:i4>3891</vt:i4>
      </vt:variant>
      <vt:variant>
        <vt:i4>0</vt:i4>
      </vt:variant>
      <vt:variant>
        <vt:i4>5</vt:i4>
      </vt:variant>
      <vt:variant>
        <vt:lpwstr>l6763_1975_13.htm</vt:lpwstr>
      </vt:variant>
      <vt:variant>
        <vt:lpwstr>n186</vt:lpwstr>
      </vt:variant>
      <vt:variant>
        <vt:i4>4128828</vt:i4>
      </vt:variant>
      <vt:variant>
        <vt:i4>3888</vt:i4>
      </vt:variant>
      <vt:variant>
        <vt:i4>0</vt:i4>
      </vt:variant>
      <vt:variant>
        <vt:i4>5</vt:i4>
      </vt:variant>
      <vt:variant>
        <vt:lpwstr>l6763_1975_13.htm</vt:lpwstr>
      </vt:variant>
      <vt:variant>
        <vt:lpwstr>n186</vt:lpwstr>
      </vt:variant>
      <vt:variant>
        <vt:i4>4063287</vt:i4>
      </vt:variant>
      <vt:variant>
        <vt:i4>3885</vt:i4>
      </vt:variant>
      <vt:variant>
        <vt:i4>0</vt:i4>
      </vt:variant>
      <vt:variant>
        <vt:i4>5</vt:i4>
      </vt:variant>
      <vt:variant>
        <vt:lpwstr>l6763_1975_13.htm</vt:lpwstr>
      </vt:variant>
      <vt:variant>
        <vt:lpwstr>n234</vt:lpwstr>
      </vt:variant>
      <vt:variant>
        <vt:i4>3342389</vt:i4>
      </vt:variant>
      <vt:variant>
        <vt:i4>3882</vt:i4>
      </vt:variant>
      <vt:variant>
        <vt:i4>0</vt:i4>
      </vt:variant>
      <vt:variant>
        <vt:i4>5</vt:i4>
      </vt:variant>
      <vt:variant>
        <vt:lpwstr>l6763_1975_13.htm</vt:lpwstr>
      </vt:variant>
      <vt:variant>
        <vt:lpwstr>n318</vt:lpwstr>
      </vt:variant>
      <vt:variant>
        <vt:i4>3866673</vt:i4>
      </vt:variant>
      <vt:variant>
        <vt:i4>3879</vt:i4>
      </vt:variant>
      <vt:variant>
        <vt:i4>0</vt:i4>
      </vt:variant>
      <vt:variant>
        <vt:i4>5</vt:i4>
      </vt:variant>
      <vt:variant>
        <vt:lpwstr>l6763_1975_13.htm</vt:lpwstr>
      </vt:variant>
      <vt:variant>
        <vt:lpwstr>n251</vt:lpwstr>
      </vt:variant>
      <vt:variant>
        <vt:i4>4128823</vt:i4>
      </vt:variant>
      <vt:variant>
        <vt:i4>3876</vt:i4>
      </vt:variant>
      <vt:variant>
        <vt:i4>0</vt:i4>
      </vt:variant>
      <vt:variant>
        <vt:i4>5</vt:i4>
      </vt:variant>
      <vt:variant>
        <vt:lpwstr>l6763_1975_13.htm</vt:lpwstr>
      </vt:variant>
      <vt:variant>
        <vt:lpwstr>n235</vt:lpwstr>
      </vt:variant>
      <vt:variant>
        <vt:i4>4128823</vt:i4>
      </vt:variant>
      <vt:variant>
        <vt:i4>3873</vt:i4>
      </vt:variant>
      <vt:variant>
        <vt:i4>0</vt:i4>
      </vt:variant>
      <vt:variant>
        <vt:i4>5</vt:i4>
      </vt:variant>
      <vt:variant>
        <vt:lpwstr>l6763_1975_13.htm</vt:lpwstr>
      </vt:variant>
      <vt:variant>
        <vt:lpwstr>n235</vt:lpwstr>
      </vt:variant>
      <vt:variant>
        <vt:i4>4128823</vt:i4>
      </vt:variant>
      <vt:variant>
        <vt:i4>3870</vt:i4>
      </vt:variant>
      <vt:variant>
        <vt:i4>0</vt:i4>
      </vt:variant>
      <vt:variant>
        <vt:i4>5</vt:i4>
      </vt:variant>
      <vt:variant>
        <vt:lpwstr>l6763_1975_13.htm</vt:lpwstr>
      </vt:variant>
      <vt:variant>
        <vt:lpwstr>n235</vt:lpwstr>
      </vt:variant>
      <vt:variant>
        <vt:i4>4128823</vt:i4>
      </vt:variant>
      <vt:variant>
        <vt:i4>3867</vt:i4>
      </vt:variant>
      <vt:variant>
        <vt:i4>0</vt:i4>
      </vt:variant>
      <vt:variant>
        <vt:i4>5</vt:i4>
      </vt:variant>
      <vt:variant>
        <vt:lpwstr>l6763_1975_13.htm</vt:lpwstr>
      </vt:variant>
      <vt:variant>
        <vt:lpwstr>n235</vt:lpwstr>
      </vt:variant>
      <vt:variant>
        <vt:i4>4128823</vt:i4>
      </vt:variant>
      <vt:variant>
        <vt:i4>3864</vt:i4>
      </vt:variant>
      <vt:variant>
        <vt:i4>0</vt:i4>
      </vt:variant>
      <vt:variant>
        <vt:i4>5</vt:i4>
      </vt:variant>
      <vt:variant>
        <vt:lpwstr>l6763_1975_13.htm</vt:lpwstr>
      </vt:variant>
      <vt:variant>
        <vt:lpwstr>n235</vt:lpwstr>
      </vt:variant>
      <vt:variant>
        <vt:i4>4063287</vt:i4>
      </vt:variant>
      <vt:variant>
        <vt:i4>3861</vt:i4>
      </vt:variant>
      <vt:variant>
        <vt:i4>0</vt:i4>
      </vt:variant>
      <vt:variant>
        <vt:i4>5</vt:i4>
      </vt:variant>
      <vt:variant>
        <vt:lpwstr>l6763_1975_13.htm</vt:lpwstr>
      </vt:variant>
      <vt:variant>
        <vt:lpwstr>n234</vt:lpwstr>
      </vt:variant>
      <vt:variant>
        <vt:i4>3866674</vt:i4>
      </vt:variant>
      <vt:variant>
        <vt:i4>3858</vt:i4>
      </vt:variant>
      <vt:variant>
        <vt:i4>0</vt:i4>
      </vt:variant>
      <vt:variant>
        <vt:i4>5</vt:i4>
      </vt:variant>
      <vt:variant>
        <vt:lpwstr>l6763_1975_13.htm</vt:lpwstr>
      </vt:variant>
      <vt:variant>
        <vt:lpwstr>n360</vt:lpwstr>
      </vt:variant>
      <vt:variant>
        <vt:i4>3932210</vt:i4>
      </vt:variant>
      <vt:variant>
        <vt:i4>3855</vt:i4>
      </vt:variant>
      <vt:variant>
        <vt:i4>0</vt:i4>
      </vt:variant>
      <vt:variant>
        <vt:i4>5</vt:i4>
      </vt:variant>
      <vt:variant>
        <vt:lpwstr>l6763_1975_13.htm</vt:lpwstr>
      </vt:variant>
      <vt:variant>
        <vt:lpwstr>n266</vt:lpwstr>
      </vt:variant>
      <vt:variant>
        <vt:i4>4128823</vt:i4>
      </vt:variant>
      <vt:variant>
        <vt:i4>3852</vt:i4>
      </vt:variant>
      <vt:variant>
        <vt:i4>0</vt:i4>
      </vt:variant>
      <vt:variant>
        <vt:i4>5</vt:i4>
      </vt:variant>
      <vt:variant>
        <vt:lpwstr>l6763_1975_13.htm</vt:lpwstr>
      </vt:variant>
      <vt:variant>
        <vt:lpwstr>n235</vt:lpwstr>
      </vt:variant>
      <vt:variant>
        <vt:i4>4128823</vt:i4>
      </vt:variant>
      <vt:variant>
        <vt:i4>3849</vt:i4>
      </vt:variant>
      <vt:variant>
        <vt:i4>0</vt:i4>
      </vt:variant>
      <vt:variant>
        <vt:i4>5</vt:i4>
      </vt:variant>
      <vt:variant>
        <vt:lpwstr>l6763_1975_13.htm</vt:lpwstr>
      </vt:variant>
      <vt:variant>
        <vt:lpwstr>n235</vt:lpwstr>
      </vt:variant>
      <vt:variant>
        <vt:i4>4128823</vt:i4>
      </vt:variant>
      <vt:variant>
        <vt:i4>3846</vt:i4>
      </vt:variant>
      <vt:variant>
        <vt:i4>0</vt:i4>
      </vt:variant>
      <vt:variant>
        <vt:i4>5</vt:i4>
      </vt:variant>
      <vt:variant>
        <vt:lpwstr>l6763_1975_13.htm</vt:lpwstr>
      </vt:variant>
      <vt:variant>
        <vt:lpwstr>n235</vt:lpwstr>
      </vt:variant>
      <vt:variant>
        <vt:i4>4128823</vt:i4>
      </vt:variant>
      <vt:variant>
        <vt:i4>3843</vt:i4>
      </vt:variant>
      <vt:variant>
        <vt:i4>0</vt:i4>
      </vt:variant>
      <vt:variant>
        <vt:i4>5</vt:i4>
      </vt:variant>
      <vt:variant>
        <vt:lpwstr>l6763_1975_13.htm</vt:lpwstr>
      </vt:variant>
      <vt:variant>
        <vt:lpwstr>n235</vt:lpwstr>
      </vt:variant>
      <vt:variant>
        <vt:i4>4063287</vt:i4>
      </vt:variant>
      <vt:variant>
        <vt:i4>3840</vt:i4>
      </vt:variant>
      <vt:variant>
        <vt:i4>0</vt:i4>
      </vt:variant>
      <vt:variant>
        <vt:i4>5</vt:i4>
      </vt:variant>
      <vt:variant>
        <vt:lpwstr>l6763_1975_13.htm</vt:lpwstr>
      </vt:variant>
      <vt:variant>
        <vt:lpwstr>n234</vt:lpwstr>
      </vt:variant>
      <vt:variant>
        <vt:i4>4063287</vt:i4>
      </vt:variant>
      <vt:variant>
        <vt:i4>3837</vt:i4>
      </vt:variant>
      <vt:variant>
        <vt:i4>0</vt:i4>
      </vt:variant>
      <vt:variant>
        <vt:i4>5</vt:i4>
      </vt:variant>
      <vt:variant>
        <vt:lpwstr>l6763_1975_13.htm</vt:lpwstr>
      </vt:variant>
      <vt:variant>
        <vt:lpwstr>n234</vt:lpwstr>
      </vt:variant>
      <vt:variant>
        <vt:i4>4128828</vt:i4>
      </vt:variant>
      <vt:variant>
        <vt:i4>3834</vt:i4>
      </vt:variant>
      <vt:variant>
        <vt:i4>0</vt:i4>
      </vt:variant>
      <vt:variant>
        <vt:i4>5</vt:i4>
      </vt:variant>
      <vt:variant>
        <vt:lpwstr>l6763_1975_13.htm</vt:lpwstr>
      </vt:variant>
      <vt:variant>
        <vt:lpwstr>n186</vt:lpwstr>
      </vt:variant>
      <vt:variant>
        <vt:i4>4128828</vt:i4>
      </vt:variant>
      <vt:variant>
        <vt:i4>3831</vt:i4>
      </vt:variant>
      <vt:variant>
        <vt:i4>0</vt:i4>
      </vt:variant>
      <vt:variant>
        <vt:i4>5</vt:i4>
      </vt:variant>
      <vt:variant>
        <vt:lpwstr>l6763_1975_13.htm</vt:lpwstr>
      </vt:variant>
      <vt:variant>
        <vt:lpwstr>n186</vt:lpwstr>
      </vt:variant>
      <vt:variant>
        <vt:i4>4128828</vt:i4>
      </vt:variant>
      <vt:variant>
        <vt:i4>3828</vt:i4>
      </vt:variant>
      <vt:variant>
        <vt:i4>0</vt:i4>
      </vt:variant>
      <vt:variant>
        <vt:i4>5</vt:i4>
      </vt:variant>
      <vt:variant>
        <vt:lpwstr>l6763_1975_13.htm</vt:lpwstr>
      </vt:variant>
      <vt:variant>
        <vt:lpwstr>n186</vt:lpwstr>
      </vt:variant>
      <vt:variant>
        <vt:i4>4128828</vt:i4>
      </vt:variant>
      <vt:variant>
        <vt:i4>3825</vt:i4>
      </vt:variant>
      <vt:variant>
        <vt:i4>0</vt:i4>
      </vt:variant>
      <vt:variant>
        <vt:i4>5</vt:i4>
      </vt:variant>
      <vt:variant>
        <vt:lpwstr>l6763_1975_13.htm</vt:lpwstr>
      </vt:variant>
      <vt:variant>
        <vt:lpwstr>n186</vt:lpwstr>
      </vt:variant>
      <vt:variant>
        <vt:i4>4128828</vt:i4>
      </vt:variant>
      <vt:variant>
        <vt:i4>3822</vt:i4>
      </vt:variant>
      <vt:variant>
        <vt:i4>0</vt:i4>
      </vt:variant>
      <vt:variant>
        <vt:i4>5</vt:i4>
      </vt:variant>
      <vt:variant>
        <vt:lpwstr>l6763_1975_13.htm</vt:lpwstr>
      </vt:variant>
      <vt:variant>
        <vt:lpwstr>n186</vt:lpwstr>
      </vt:variant>
      <vt:variant>
        <vt:i4>4128828</vt:i4>
      </vt:variant>
      <vt:variant>
        <vt:i4>3819</vt:i4>
      </vt:variant>
      <vt:variant>
        <vt:i4>0</vt:i4>
      </vt:variant>
      <vt:variant>
        <vt:i4>5</vt:i4>
      </vt:variant>
      <vt:variant>
        <vt:lpwstr>l6763_1975_13.htm</vt:lpwstr>
      </vt:variant>
      <vt:variant>
        <vt:lpwstr>n186</vt:lpwstr>
      </vt:variant>
      <vt:variant>
        <vt:i4>4128828</vt:i4>
      </vt:variant>
      <vt:variant>
        <vt:i4>3816</vt:i4>
      </vt:variant>
      <vt:variant>
        <vt:i4>0</vt:i4>
      </vt:variant>
      <vt:variant>
        <vt:i4>5</vt:i4>
      </vt:variant>
      <vt:variant>
        <vt:lpwstr>l6763_1975_13.htm</vt:lpwstr>
      </vt:variant>
      <vt:variant>
        <vt:lpwstr>n186</vt:lpwstr>
      </vt:variant>
      <vt:variant>
        <vt:i4>4128828</vt:i4>
      </vt:variant>
      <vt:variant>
        <vt:i4>3813</vt:i4>
      </vt:variant>
      <vt:variant>
        <vt:i4>0</vt:i4>
      </vt:variant>
      <vt:variant>
        <vt:i4>5</vt:i4>
      </vt:variant>
      <vt:variant>
        <vt:lpwstr>l6763_1975_13.htm</vt:lpwstr>
      </vt:variant>
      <vt:variant>
        <vt:lpwstr>n186</vt:lpwstr>
      </vt:variant>
      <vt:variant>
        <vt:i4>4128828</vt:i4>
      </vt:variant>
      <vt:variant>
        <vt:i4>3810</vt:i4>
      </vt:variant>
      <vt:variant>
        <vt:i4>0</vt:i4>
      </vt:variant>
      <vt:variant>
        <vt:i4>5</vt:i4>
      </vt:variant>
      <vt:variant>
        <vt:lpwstr>l6763_1975_13.htm</vt:lpwstr>
      </vt:variant>
      <vt:variant>
        <vt:lpwstr>n186</vt:lpwstr>
      </vt:variant>
      <vt:variant>
        <vt:i4>786436</vt:i4>
      </vt:variant>
      <vt:variant>
        <vt:i4>3807</vt:i4>
      </vt:variant>
      <vt:variant>
        <vt:i4>0</vt:i4>
      </vt:variant>
      <vt:variant>
        <vt:i4>5</vt:i4>
      </vt:variant>
      <vt:variant>
        <vt:lpwstr>l6763_1975_13.htm</vt:lpwstr>
      </vt:variant>
      <vt:variant>
        <vt:lpwstr>n41</vt:lpwstr>
      </vt:variant>
      <vt:variant>
        <vt:i4>3342389</vt:i4>
      </vt:variant>
      <vt:variant>
        <vt:i4>3804</vt:i4>
      </vt:variant>
      <vt:variant>
        <vt:i4>0</vt:i4>
      </vt:variant>
      <vt:variant>
        <vt:i4>5</vt:i4>
      </vt:variant>
      <vt:variant>
        <vt:lpwstr>l6763_1975_13.htm</vt:lpwstr>
      </vt:variant>
      <vt:variant>
        <vt:lpwstr>n318</vt:lpwstr>
      </vt:variant>
      <vt:variant>
        <vt:i4>3342389</vt:i4>
      </vt:variant>
      <vt:variant>
        <vt:i4>3801</vt:i4>
      </vt:variant>
      <vt:variant>
        <vt:i4>0</vt:i4>
      </vt:variant>
      <vt:variant>
        <vt:i4>5</vt:i4>
      </vt:variant>
      <vt:variant>
        <vt:lpwstr>l6763_1975_13.htm</vt:lpwstr>
      </vt:variant>
      <vt:variant>
        <vt:lpwstr>n318</vt:lpwstr>
      </vt:variant>
      <vt:variant>
        <vt:i4>3997747</vt:i4>
      </vt:variant>
      <vt:variant>
        <vt:i4>3798</vt:i4>
      </vt:variant>
      <vt:variant>
        <vt:i4>0</vt:i4>
      </vt:variant>
      <vt:variant>
        <vt:i4>5</vt:i4>
      </vt:variant>
      <vt:variant>
        <vt:lpwstr>l6763_1975_13.htm</vt:lpwstr>
      </vt:variant>
      <vt:variant>
        <vt:lpwstr>n277</vt:lpwstr>
      </vt:variant>
      <vt:variant>
        <vt:i4>3997747</vt:i4>
      </vt:variant>
      <vt:variant>
        <vt:i4>3795</vt:i4>
      </vt:variant>
      <vt:variant>
        <vt:i4>0</vt:i4>
      </vt:variant>
      <vt:variant>
        <vt:i4>5</vt:i4>
      </vt:variant>
      <vt:variant>
        <vt:lpwstr>l6763_1975_13.htm</vt:lpwstr>
      </vt:variant>
      <vt:variant>
        <vt:lpwstr>n277</vt:lpwstr>
      </vt:variant>
      <vt:variant>
        <vt:i4>3997747</vt:i4>
      </vt:variant>
      <vt:variant>
        <vt:i4>3792</vt:i4>
      </vt:variant>
      <vt:variant>
        <vt:i4>0</vt:i4>
      </vt:variant>
      <vt:variant>
        <vt:i4>5</vt:i4>
      </vt:variant>
      <vt:variant>
        <vt:lpwstr>l6763_1975_13.htm</vt:lpwstr>
      </vt:variant>
      <vt:variant>
        <vt:lpwstr>n277</vt:lpwstr>
      </vt:variant>
      <vt:variant>
        <vt:i4>3997747</vt:i4>
      </vt:variant>
      <vt:variant>
        <vt:i4>3789</vt:i4>
      </vt:variant>
      <vt:variant>
        <vt:i4>0</vt:i4>
      </vt:variant>
      <vt:variant>
        <vt:i4>5</vt:i4>
      </vt:variant>
      <vt:variant>
        <vt:lpwstr>l6763_1975_13.htm</vt:lpwstr>
      </vt:variant>
      <vt:variant>
        <vt:lpwstr>n277</vt:lpwstr>
      </vt:variant>
      <vt:variant>
        <vt:i4>3997747</vt:i4>
      </vt:variant>
      <vt:variant>
        <vt:i4>3786</vt:i4>
      </vt:variant>
      <vt:variant>
        <vt:i4>0</vt:i4>
      </vt:variant>
      <vt:variant>
        <vt:i4>5</vt:i4>
      </vt:variant>
      <vt:variant>
        <vt:lpwstr>l6763_1975_13.htm</vt:lpwstr>
      </vt:variant>
      <vt:variant>
        <vt:lpwstr>n277</vt:lpwstr>
      </vt:variant>
      <vt:variant>
        <vt:i4>3997747</vt:i4>
      </vt:variant>
      <vt:variant>
        <vt:i4>3783</vt:i4>
      </vt:variant>
      <vt:variant>
        <vt:i4>0</vt:i4>
      </vt:variant>
      <vt:variant>
        <vt:i4>5</vt:i4>
      </vt:variant>
      <vt:variant>
        <vt:lpwstr>l6763_1975_13.htm</vt:lpwstr>
      </vt:variant>
      <vt:variant>
        <vt:lpwstr>n277</vt:lpwstr>
      </vt:variant>
      <vt:variant>
        <vt:i4>3997747</vt:i4>
      </vt:variant>
      <vt:variant>
        <vt:i4>3780</vt:i4>
      </vt:variant>
      <vt:variant>
        <vt:i4>0</vt:i4>
      </vt:variant>
      <vt:variant>
        <vt:i4>5</vt:i4>
      </vt:variant>
      <vt:variant>
        <vt:lpwstr>l6763_1975_13.htm</vt:lpwstr>
      </vt:variant>
      <vt:variant>
        <vt:lpwstr>n277</vt:lpwstr>
      </vt:variant>
      <vt:variant>
        <vt:i4>786436</vt:i4>
      </vt:variant>
      <vt:variant>
        <vt:i4>3777</vt:i4>
      </vt:variant>
      <vt:variant>
        <vt:i4>0</vt:i4>
      </vt:variant>
      <vt:variant>
        <vt:i4>5</vt:i4>
      </vt:variant>
      <vt:variant>
        <vt:lpwstr>l6763_1975_13.htm</vt:lpwstr>
      </vt:variant>
      <vt:variant>
        <vt:lpwstr>n41</vt:lpwstr>
      </vt:variant>
      <vt:variant>
        <vt:i4>786436</vt:i4>
      </vt:variant>
      <vt:variant>
        <vt:i4>3774</vt:i4>
      </vt:variant>
      <vt:variant>
        <vt:i4>0</vt:i4>
      </vt:variant>
      <vt:variant>
        <vt:i4>5</vt:i4>
      </vt:variant>
      <vt:variant>
        <vt:lpwstr>l6763_1975_13.htm</vt:lpwstr>
      </vt:variant>
      <vt:variant>
        <vt:lpwstr>n41</vt:lpwstr>
      </vt:variant>
      <vt:variant>
        <vt:i4>4</vt:i4>
      </vt:variant>
      <vt:variant>
        <vt:i4>3770</vt:i4>
      </vt:variant>
      <vt:variant>
        <vt:i4>0</vt:i4>
      </vt:variant>
      <vt:variant>
        <vt:i4>5</vt:i4>
      </vt:variant>
      <vt:variant>
        <vt:lpwstr>l6763_1975_13.htm</vt:lpwstr>
      </vt:variant>
      <vt:variant>
        <vt:lpwstr>n80</vt:lpwstr>
      </vt:variant>
      <vt:variant>
        <vt:i4>6553661</vt:i4>
      </vt:variant>
      <vt:variant>
        <vt:i4>3768</vt:i4>
      </vt:variant>
      <vt:variant>
        <vt:i4>0</vt:i4>
      </vt:variant>
      <vt:variant>
        <vt:i4>5</vt:i4>
      </vt:variant>
      <vt:variant>
        <vt:lpwstr>../../../ArquivosPreparacao/TRABALHO EMPRESA/leis/l6763_1975_13.htm</vt:lpwstr>
      </vt:variant>
      <vt:variant>
        <vt:lpwstr>n80</vt:lpwstr>
      </vt:variant>
      <vt:variant>
        <vt:i4>3735613</vt:i4>
      </vt:variant>
      <vt:variant>
        <vt:i4>3765</vt:i4>
      </vt:variant>
      <vt:variant>
        <vt:i4>0</vt:i4>
      </vt:variant>
      <vt:variant>
        <vt:i4>5</vt:i4>
      </vt:variant>
      <vt:variant>
        <vt:lpwstr>l6763_1975_13.htm</vt:lpwstr>
      </vt:variant>
      <vt:variant>
        <vt:lpwstr>n392</vt:lpwstr>
      </vt:variant>
      <vt:variant>
        <vt:i4>3735613</vt:i4>
      </vt:variant>
      <vt:variant>
        <vt:i4>3762</vt:i4>
      </vt:variant>
      <vt:variant>
        <vt:i4>0</vt:i4>
      </vt:variant>
      <vt:variant>
        <vt:i4>5</vt:i4>
      </vt:variant>
      <vt:variant>
        <vt:lpwstr>l6763_1975_13.htm</vt:lpwstr>
      </vt:variant>
      <vt:variant>
        <vt:lpwstr>n392</vt:lpwstr>
      </vt:variant>
      <vt:variant>
        <vt:i4>3735613</vt:i4>
      </vt:variant>
      <vt:variant>
        <vt:i4>3759</vt:i4>
      </vt:variant>
      <vt:variant>
        <vt:i4>0</vt:i4>
      </vt:variant>
      <vt:variant>
        <vt:i4>5</vt:i4>
      </vt:variant>
      <vt:variant>
        <vt:lpwstr>l6763_1975_13.htm</vt:lpwstr>
      </vt:variant>
      <vt:variant>
        <vt:lpwstr>n392</vt:lpwstr>
      </vt:variant>
      <vt:variant>
        <vt:i4>3997757</vt:i4>
      </vt:variant>
      <vt:variant>
        <vt:i4>3756</vt:i4>
      </vt:variant>
      <vt:variant>
        <vt:i4>0</vt:i4>
      </vt:variant>
      <vt:variant>
        <vt:i4>5</vt:i4>
      </vt:variant>
      <vt:variant>
        <vt:lpwstr>l6763_1975_13.htm</vt:lpwstr>
      </vt:variant>
      <vt:variant>
        <vt:lpwstr>n396</vt:lpwstr>
      </vt:variant>
      <vt:variant>
        <vt:i4>983044</vt:i4>
      </vt:variant>
      <vt:variant>
        <vt:i4>3753</vt:i4>
      </vt:variant>
      <vt:variant>
        <vt:i4>0</vt:i4>
      </vt:variant>
      <vt:variant>
        <vt:i4>5</vt:i4>
      </vt:variant>
      <vt:variant>
        <vt:lpwstr>l6763_1975_13.htm</vt:lpwstr>
      </vt:variant>
      <vt:variant>
        <vt:lpwstr>n76</vt:lpwstr>
      </vt:variant>
      <vt:variant>
        <vt:i4>3866674</vt:i4>
      </vt:variant>
      <vt:variant>
        <vt:i4>3750</vt:i4>
      </vt:variant>
      <vt:variant>
        <vt:i4>0</vt:i4>
      </vt:variant>
      <vt:variant>
        <vt:i4>5</vt:i4>
      </vt:variant>
      <vt:variant>
        <vt:lpwstr>l6763_1975_13.htm</vt:lpwstr>
      </vt:variant>
      <vt:variant>
        <vt:lpwstr>n360</vt:lpwstr>
      </vt:variant>
      <vt:variant>
        <vt:i4>786436</vt:i4>
      </vt:variant>
      <vt:variant>
        <vt:i4>3747</vt:i4>
      </vt:variant>
      <vt:variant>
        <vt:i4>0</vt:i4>
      </vt:variant>
      <vt:variant>
        <vt:i4>5</vt:i4>
      </vt:variant>
      <vt:variant>
        <vt:lpwstr>l6763_1975_13.htm</vt:lpwstr>
      </vt:variant>
      <vt:variant>
        <vt:lpwstr>n41</vt:lpwstr>
      </vt:variant>
      <vt:variant>
        <vt:i4>786436</vt:i4>
      </vt:variant>
      <vt:variant>
        <vt:i4>3744</vt:i4>
      </vt:variant>
      <vt:variant>
        <vt:i4>0</vt:i4>
      </vt:variant>
      <vt:variant>
        <vt:i4>5</vt:i4>
      </vt:variant>
      <vt:variant>
        <vt:lpwstr>l6763_1975_13.htm</vt:lpwstr>
      </vt:variant>
      <vt:variant>
        <vt:lpwstr>n41</vt:lpwstr>
      </vt:variant>
      <vt:variant>
        <vt:i4>4</vt:i4>
      </vt:variant>
      <vt:variant>
        <vt:i4>3740</vt:i4>
      </vt:variant>
      <vt:variant>
        <vt:i4>0</vt:i4>
      </vt:variant>
      <vt:variant>
        <vt:i4>5</vt:i4>
      </vt:variant>
      <vt:variant>
        <vt:lpwstr>l6763_1975_13.htm</vt:lpwstr>
      </vt:variant>
      <vt:variant>
        <vt:lpwstr>n80</vt:lpwstr>
      </vt:variant>
      <vt:variant>
        <vt:i4>6553661</vt:i4>
      </vt:variant>
      <vt:variant>
        <vt:i4>3738</vt:i4>
      </vt:variant>
      <vt:variant>
        <vt:i4>0</vt:i4>
      </vt:variant>
      <vt:variant>
        <vt:i4>5</vt:i4>
      </vt:variant>
      <vt:variant>
        <vt:lpwstr>../../../ArquivosPreparacao/TRABALHO EMPRESA/leis/l6763_1975_13.htm</vt:lpwstr>
      </vt:variant>
      <vt:variant>
        <vt:lpwstr>n80</vt:lpwstr>
      </vt:variant>
      <vt:variant>
        <vt:i4>3997746</vt:i4>
      </vt:variant>
      <vt:variant>
        <vt:i4>3735</vt:i4>
      </vt:variant>
      <vt:variant>
        <vt:i4>0</vt:i4>
      </vt:variant>
      <vt:variant>
        <vt:i4>5</vt:i4>
      </vt:variant>
      <vt:variant>
        <vt:lpwstr>l6763_1975_13.htm</vt:lpwstr>
      </vt:variant>
      <vt:variant>
        <vt:lpwstr>n164</vt:lpwstr>
      </vt:variant>
      <vt:variant>
        <vt:i4>786436</vt:i4>
      </vt:variant>
      <vt:variant>
        <vt:i4>3732</vt:i4>
      </vt:variant>
      <vt:variant>
        <vt:i4>0</vt:i4>
      </vt:variant>
      <vt:variant>
        <vt:i4>5</vt:i4>
      </vt:variant>
      <vt:variant>
        <vt:lpwstr>l6763_1975_13.htm</vt:lpwstr>
      </vt:variant>
      <vt:variant>
        <vt:lpwstr>n41</vt:lpwstr>
      </vt:variant>
      <vt:variant>
        <vt:i4>4</vt:i4>
      </vt:variant>
      <vt:variant>
        <vt:i4>3728</vt:i4>
      </vt:variant>
      <vt:variant>
        <vt:i4>0</vt:i4>
      </vt:variant>
      <vt:variant>
        <vt:i4>5</vt:i4>
      </vt:variant>
      <vt:variant>
        <vt:lpwstr>l6763_1975_13.htm</vt:lpwstr>
      </vt:variant>
      <vt:variant>
        <vt:lpwstr>n80</vt:lpwstr>
      </vt:variant>
      <vt:variant>
        <vt:i4>6553661</vt:i4>
      </vt:variant>
      <vt:variant>
        <vt:i4>3726</vt:i4>
      </vt:variant>
      <vt:variant>
        <vt:i4>0</vt:i4>
      </vt:variant>
      <vt:variant>
        <vt:i4>5</vt:i4>
      </vt:variant>
      <vt:variant>
        <vt:lpwstr>../../../ArquivosPreparacao/TRABALHO EMPRESA/leis/l6763_1975_13.htm</vt:lpwstr>
      </vt:variant>
      <vt:variant>
        <vt:lpwstr>n80</vt:lpwstr>
      </vt:variant>
      <vt:variant>
        <vt:i4>3801138</vt:i4>
      </vt:variant>
      <vt:variant>
        <vt:i4>3723</vt:i4>
      </vt:variant>
      <vt:variant>
        <vt:i4>0</vt:i4>
      </vt:variant>
      <vt:variant>
        <vt:i4>5</vt:i4>
      </vt:variant>
      <vt:variant>
        <vt:lpwstr>l6763_1975_13.htm</vt:lpwstr>
      </vt:variant>
      <vt:variant>
        <vt:lpwstr>n163</vt:lpwstr>
      </vt:variant>
      <vt:variant>
        <vt:i4>786436</vt:i4>
      </vt:variant>
      <vt:variant>
        <vt:i4>3720</vt:i4>
      </vt:variant>
      <vt:variant>
        <vt:i4>0</vt:i4>
      </vt:variant>
      <vt:variant>
        <vt:i4>5</vt:i4>
      </vt:variant>
      <vt:variant>
        <vt:lpwstr>l6763_1975_13.htm</vt:lpwstr>
      </vt:variant>
      <vt:variant>
        <vt:lpwstr>n41</vt:lpwstr>
      </vt:variant>
      <vt:variant>
        <vt:i4>786436</vt:i4>
      </vt:variant>
      <vt:variant>
        <vt:i4>3717</vt:i4>
      </vt:variant>
      <vt:variant>
        <vt:i4>0</vt:i4>
      </vt:variant>
      <vt:variant>
        <vt:i4>5</vt:i4>
      </vt:variant>
      <vt:variant>
        <vt:lpwstr>l6763_1975_13.htm</vt:lpwstr>
      </vt:variant>
      <vt:variant>
        <vt:lpwstr>n41</vt:lpwstr>
      </vt:variant>
      <vt:variant>
        <vt:i4>786436</vt:i4>
      </vt:variant>
      <vt:variant>
        <vt:i4>3714</vt:i4>
      </vt:variant>
      <vt:variant>
        <vt:i4>0</vt:i4>
      </vt:variant>
      <vt:variant>
        <vt:i4>5</vt:i4>
      </vt:variant>
      <vt:variant>
        <vt:lpwstr>l6763_1975_13.htm</vt:lpwstr>
      </vt:variant>
      <vt:variant>
        <vt:lpwstr>n41</vt:lpwstr>
      </vt:variant>
      <vt:variant>
        <vt:i4>786436</vt:i4>
      </vt:variant>
      <vt:variant>
        <vt:i4>3711</vt:i4>
      </vt:variant>
      <vt:variant>
        <vt:i4>0</vt:i4>
      </vt:variant>
      <vt:variant>
        <vt:i4>5</vt:i4>
      </vt:variant>
      <vt:variant>
        <vt:lpwstr>l6763_1975_13.htm</vt:lpwstr>
      </vt:variant>
      <vt:variant>
        <vt:lpwstr>n41</vt:lpwstr>
      </vt:variant>
      <vt:variant>
        <vt:i4>4</vt:i4>
      </vt:variant>
      <vt:variant>
        <vt:i4>3707</vt:i4>
      </vt:variant>
      <vt:variant>
        <vt:i4>0</vt:i4>
      </vt:variant>
      <vt:variant>
        <vt:i4>5</vt:i4>
      </vt:variant>
      <vt:variant>
        <vt:lpwstr>l6763_1975_13.htm</vt:lpwstr>
      </vt:variant>
      <vt:variant>
        <vt:lpwstr>n80</vt:lpwstr>
      </vt:variant>
      <vt:variant>
        <vt:i4>6553661</vt:i4>
      </vt:variant>
      <vt:variant>
        <vt:i4>3705</vt:i4>
      </vt:variant>
      <vt:variant>
        <vt:i4>0</vt:i4>
      </vt:variant>
      <vt:variant>
        <vt:i4>5</vt:i4>
      </vt:variant>
      <vt:variant>
        <vt:lpwstr>../../../ArquivosPreparacao/TRABALHO EMPRESA/leis/l6763_1975_13.htm</vt:lpwstr>
      </vt:variant>
      <vt:variant>
        <vt:lpwstr>n80</vt:lpwstr>
      </vt:variant>
      <vt:variant>
        <vt:i4>786436</vt:i4>
      </vt:variant>
      <vt:variant>
        <vt:i4>3702</vt:i4>
      </vt:variant>
      <vt:variant>
        <vt:i4>0</vt:i4>
      </vt:variant>
      <vt:variant>
        <vt:i4>5</vt:i4>
      </vt:variant>
      <vt:variant>
        <vt:lpwstr>l6763_1975_13.htm</vt:lpwstr>
      </vt:variant>
      <vt:variant>
        <vt:lpwstr>n41</vt:lpwstr>
      </vt:variant>
      <vt:variant>
        <vt:i4>786436</vt:i4>
      </vt:variant>
      <vt:variant>
        <vt:i4>3699</vt:i4>
      </vt:variant>
      <vt:variant>
        <vt:i4>0</vt:i4>
      </vt:variant>
      <vt:variant>
        <vt:i4>5</vt:i4>
      </vt:variant>
      <vt:variant>
        <vt:lpwstr>l6763_1975_13.htm</vt:lpwstr>
      </vt:variant>
      <vt:variant>
        <vt:lpwstr>n41</vt:lpwstr>
      </vt:variant>
      <vt:variant>
        <vt:i4>4</vt:i4>
      </vt:variant>
      <vt:variant>
        <vt:i4>3695</vt:i4>
      </vt:variant>
      <vt:variant>
        <vt:i4>0</vt:i4>
      </vt:variant>
      <vt:variant>
        <vt:i4>5</vt:i4>
      </vt:variant>
      <vt:variant>
        <vt:lpwstr>l6763_1975_13.htm</vt:lpwstr>
      </vt:variant>
      <vt:variant>
        <vt:lpwstr>n80</vt:lpwstr>
      </vt:variant>
      <vt:variant>
        <vt:i4>6553661</vt:i4>
      </vt:variant>
      <vt:variant>
        <vt:i4>3693</vt:i4>
      </vt:variant>
      <vt:variant>
        <vt:i4>0</vt:i4>
      </vt:variant>
      <vt:variant>
        <vt:i4>5</vt:i4>
      </vt:variant>
      <vt:variant>
        <vt:lpwstr>../../../ArquivosPreparacao/TRABALHO EMPRESA/leis/l6763_1975_13.htm</vt:lpwstr>
      </vt:variant>
      <vt:variant>
        <vt:lpwstr>n80</vt:lpwstr>
      </vt:variant>
      <vt:variant>
        <vt:i4>786436</vt:i4>
      </vt:variant>
      <vt:variant>
        <vt:i4>3690</vt:i4>
      </vt:variant>
      <vt:variant>
        <vt:i4>0</vt:i4>
      </vt:variant>
      <vt:variant>
        <vt:i4>5</vt:i4>
      </vt:variant>
      <vt:variant>
        <vt:lpwstr>l6763_1975_13.htm</vt:lpwstr>
      </vt:variant>
      <vt:variant>
        <vt:lpwstr>n41</vt:lpwstr>
      </vt:variant>
      <vt:variant>
        <vt:i4>786436</vt:i4>
      </vt:variant>
      <vt:variant>
        <vt:i4>3687</vt:i4>
      </vt:variant>
      <vt:variant>
        <vt:i4>0</vt:i4>
      </vt:variant>
      <vt:variant>
        <vt:i4>5</vt:i4>
      </vt:variant>
      <vt:variant>
        <vt:lpwstr>l6763_1975_13.htm</vt:lpwstr>
      </vt:variant>
      <vt:variant>
        <vt:lpwstr>n41</vt:lpwstr>
      </vt:variant>
      <vt:variant>
        <vt:i4>786436</vt:i4>
      </vt:variant>
      <vt:variant>
        <vt:i4>3684</vt:i4>
      </vt:variant>
      <vt:variant>
        <vt:i4>0</vt:i4>
      </vt:variant>
      <vt:variant>
        <vt:i4>5</vt:i4>
      </vt:variant>
      <vt:variant>
        <vt:lpwstr>l6763_1975_13.htm</vt:lpwstr>
      </vt:variant>
      <vt:variant>
        <vt:lpwstr>n41</vt:lpwstr>
      </vt:variant>
      <vt:variant>
        <vt:i4>786436</vt:i4>
      </vt:variant>
      <vt:variant>
        <vt:i4>3681</vt:i4>
      </vt:variant>
      <vt:variant>
        <vt:i4>0</vt:i4>
      </vt:variant>
      <vt:variant>
        <vt:i4>5</vt:i4>
      </vt:variant>
      <vt:variant>
        <vt:lpwstr>l6763_1975_13.htm</vt:lpwstr>
      </vt:variant>
      <vt:variant>
        <vt:lpwstr>n41</vt:lpwstr>
      </vt:variant>
      <vt:variant>
        <vt:i4>4</vt:i4>
      </vt:variant>
      <vt:variant>
        <vt:i4>3678</vt:i4>
      </vt:variant>
      <vt:variant>
        <vt:i4>0</vt:i4>
      </vt:variant>
      <vt:variant>
        <vt:i4>5</vt:i4>
      </vt:variant>
      <vt:variant>
        <vt:lpwstr>l6763_1975_13.htm</vt:lpwstr>
      </vt:variant>
      <vt:variant>
        <vt:lpwstr>n83</vt:lpwstr>
      </vt:variant>
      <vt:variant>
        <vt:i4>786436</vt:i4>
      </vt:variant>
      <vt:variant>
        <vt:i4>3675</vt:i4>
      </vt:variant>
      <vt:variant>
        <vt:i4>0</vt:i4>
      </vt:variant>
      <vt:variant>
        <vt:i4>5</vt:i4>
      </vt:variant>
      <vt:variant>
        <vt:lpwstr>l6763_1975_13.htm</vt:lpwstr>
      </vt:variant>
      <vt:variant>
        <vt:lpwstr>n41</vt:lpwstr>
      </vt:variant>
      <vt:variant>
        <vt:i4>786436</vt:i4>
      </vt:variant>
      <vt:variant>
        <vt:i4>3672</vt:i4>
      </vt:variant>
      <vt:variant>
        <vt:i4>0</vt:i4>
      </vt:variant>
      <vt:variant>
        <vt:i4>5</vt:i4>
      </vt:variant>
      <vt:variant>
        <vt:lpwstr>l6763_1975_13.htm</vt:lpwstr>
      </vt:variant>
      <vt:variant>
        <vt:lpwstr>n41</vt:lpwstr>
      </vt:variant>
      <vt:variant>
        <vt:i4>3801148</vt:i4>
      </vt:variant>
      <vt:variant>
        <vt:i4>3669</vt:i4>
      </vt:variant>
      <vt:variant>
        <vt:i4>0</vt:i4>
      </vt:variant>
      <vt:variant>
        <vt:i4>5</vt:i4>
      </vt:variant>
      <vt:variant>
        <vt:lpwstr>l6763_1975_13.htm</vt:lpwstr>
      </vt:variant>
      <vt:variant>
        <vt:lpwstr>n183</vt:lpwstr>
      </vt:variant>
      <vt:variant>
        <vt:i4>786436</vt:i4>
      </vt:variant>
      <vt:variant>
        <vt:i4>3666</vt:i4>
      </vt:variant>
      <vt:variant>
        <vt:i4>0</vt:i4>
      </vt:variant>
      <vt:variant>
        <vt:i4>5</vt:i4>
      </vt:variant>
      <vt:variant>
        <vt:lpwstr>l6763_1975_13.htm</vt:lpwstr>
      </vt:variant>
      <vt:variant>
        <vt:lpwstr>n41</vt:lpwstr>
      </vt:variant>
      <vt:variant>
        <vt:i4>786436</vt:i4>
      </vt:variant>
      <vt:variant>
        <vt:i4>3663</vt:i4>
      </vt:variant>
      <vt:variant>
        <vt:i4>0</vt:i4>
      </vt:variant>
      <vt:variant>
        <vt:i4>5</vt:i4>
      </vt:variant>
      <vt:variant>
        <vt:lpwstr>l6763_1975_13.htm</vt:lpwstr>
      </vt:variant>
      <vt:variant>
        <vt:lpwstr>n41</vt:lpwstr>
      </vt:variant>
      <vt:variant>
        <vt:i4>4</vt:i4>
      </vt:variant>
      <vt:variant>
        <vt:i4>3659</vt:i4>
      </vt:variant>
      <vt:variant>
        <vt:i4>0</vt:i4>
      </vt:variant>
      <vt:variant>
        <vt:i4>5</vt:i4>
      </vt:variant>
      <vt:variant>
        <vt:lpwstr>l6763_1975_13.htm</vt:lpwstr>
      </vt:variant>
      <vt:variant>
        <vt:lpwstr>n80</vt:lpwstr>
      </vt:variant>
      <vt:variant>
        <vt:i4>6553661</vt:i4>
      </vt:variant>
      <vt:variant>
        <vt:i4>3657</vt:i4>
      </vt:variant>
      <vt:variant>
        <vt:i4>0</vt:i4>
      </vt:variant>
      <vt:variant>
        <vt:i4>5</vt:i4>
      </vt:variant>
      <vt:variant>
        <vt:lpwstr>../../../ArquivosPreparacao/TRABALHO EMPRESA/leis/l6763_1975_13.htm</vt:lpwstr>
      </vt:variant>
      <vt:variant>
        <vt:lpwstr>n80</vt:lpwstr>
      </vt:variant>
      <vt:variant>
        <vt:i4>4128828</vt:i4>
      </vt:variant>
      <vt:variant>
        <vt:i4>3654</vt:i4>
      </vt:variant>
      <vt:variant>
        <vt:i4>0</vt:i4>
      </vt:variant>
      <vt:variant>
        <vt:i4>5</vt:i4>
      </vt:variant>
      <vt:variant>
        <vt:lpwstr>l6763_1975_13.htm</vt:lpwstr>
      </vt:variant>
      <vt:variant>
        <vt:lpwstr>n186</vt:lpwstr>
      </vt:variant>
      <vt:variant>
        <vt:i4>4128828</vt:i4>
      </vt:variant>
      <vt:variant>
        <vt:i4>3651</vt:i4>
      </vt:variant>
      <vt:variant>
        <vt:i4>0</vt:i4>
      </vt:variant>
      <vt:variant>
        <vt:i4>5</vt:i4>
      </vt:variant>
      <vt:variant>
        <vt:lpwstr>l6763_1975_13.htm</vt:lpwstr>
      </vt:variant>
      <vt:variant>
        <vt:lpwstr>n186</vt:lpwstr>
      </vt:variant>
      <vt:variant>
        <vt:i4>4128828</vt:i4>
      </vt:variant>
      <vt:variant>
        <vt:i4>3648</vt:i4>
      </vt:variant>
      <vt:variant>
        <vt:i4>0</vt:i4>
      </vt:variant>
      <vt:variant>
        <vt:i4>5</vt:i4>
      </vt:variant>
      <vt:variant>
        <vt:lpwstr>l6763_1975_13.htm</vt:lpwstr>
      </vt:variant>
      <vt:variant>
        <vt:lpwstr>n186</vt:lpwstr>
      </vt:variant>
      <vt:variant>
        <vt:i4>4</vt:i4>
      </vt:variant>
      <vt:variant>
        <vt:i4>3644</vt:i4>
      </vt:variant>
      <vt:variant>
        <vt:i4>0</vt:i4>
      </vt:variant>
      <vt:variant>
        <vt:i4>5</vt:i4>
      </vt:variant>
      <vt:variant>
        <vt:lpwstr>l6763_1975_13.htm</vt:lpwstr>
      </vt:variant>
      <vt:variant>
        <vt:lpwstr>n80</vt:lpwstr>
      </vt:variant>
      <vt:variant>
        <vt:i4>6553661</vt:i4>
      </vt:variant>
      <vt:variant>
        <vt:i4>3642</vt:i4>
      </vt:variant>
      <vt:variant>
        <vt:i4>0</vt:i4>
      </vt:variant>
      <vt:variant>
        <vt:i4>5</vt:i4>
      </vt:variant>
      <vt:variant>
        <vt:lpwstr>../../../ArquivosPreparacao/TRABALHO EMPRESA/leis/l6763_1975_13.htm</vt:lpwstr>
      </vt:variant>
      <vt:variant>
        <vt:lpwstr>n80</vt:lpwstr>
      </vt:variant>
      <vt:variant>
        <vt:i4>4</vt:i4>
      </vt:variant>
      <vt:variant>
        <vt:i4>3638</vt:i4>
      </vt:variant>
      <vt:variant>
        <vt:i4>0</vt:i4>
      </vt:variant>
      <vt:variant>
        <vt:i4>5</vt:i4>
      </vt:variant>
      <vt:variant>
        <vt:lpwstr>l6763_1975_13.htm</vt:lpwstr>
      </vt:variant>
      <vt:variant>
        <vt:lpwstr>n80</vt:lpwstr>
      </vt:variant>
      <vt:variant>
        <vt:i4>6553661</vt:i4>
      </vt:variant>
      <vt:variant>
        <vt:i4>3636</vt:i4>
      </vt:variant>
      <vt:variant>
        <vt:i4>0</vt:i4>
      </vt:variant>
      <vt:variant>
        <vt:i4>5</vt:i4>
      </vt:variant>
      <vt:variant>
        <vt:lpwstr>../../../ArquivosPreparacao/TRABALHO EMPRESA/leis/l6763_1975_13.htm</vt:lpwstr>
      </vt:variant>
      <vt:variant>
        <vt:lpwstr>n80</vt:lpwstr>
      </vt:variant>
      <vt:variant>
        <vt:i4>4</vt:i4>
      </vt:variant>
      <vt:variant>
        <vt:i4>3632</vt:i4>
      </vt:variant>
      <vt:variant>
        <vt:i4>0</vt:i4>
      </vt:variant>
      <vt:variant>
        <vt:i4>5</vt:i4>
      </vt:variant>
      <vt:variant>
        <vt:lpwstr>l6763_1975_13.htm</vt:lpwstr>
      </vt:variant>
      <vt:variant>
        <vt:lpwstr>n80</vt:lpwstr>
      </vt:variant>
      <vt:variant>
        <vt:i4>6553661</vt:i4>
      </vt:variant>
      <vt:variant>
        <vt:i4>3630</vt:i4>
      </vt:variant>
      <vt:variant>
        <vt:i4>0</vt:i4>
      </vt:variant>
      <vt:variant>
        <vt:i4>5</vt:i4>
      </vt:variant>
      <vt:variant>
        <vt:lpwstr>../../../ArquivosPreparacao/TRABALHO EMPRESA/leis/l6763_1975_13.htm</vt:lpwstr>
      </vt:variant>
      <vt:variant>
        <vt:lpwstr>n80</vt:lpwstr>
      </vt:variant>
      <vt:variant>
        <vt:i4>786436</vt:i4>
      </vt:variant>
      <vt:variant>
        <vt:i4>3627</vt:i4>
      </vt:variant>
      <vt:variant>
        <vt:i4>0</vt:i4>
      </vt:variant>
      <vt:variant>
        <vt:i4>5</vt:i4>
      </vt:variant>
      <vt:variant>
        <vt:lpwstr>l6763_1975_13.htm</vt:lpwstr>
      </vt:variant>
      <vt:variant>
        <vt:lpwstr>n41</vt:lpwstr>
      </vt:variant>
      <vt:variant>
        <vt:i4>786436</vt:i4>
      </vt:variant>
      <vt:variant>
        <vt:i4>3624</vt:i4>
      </vt:variant>
      <vt:variant>
        <vt:i4>0</vt:i4>
      </vt:variant>
      <vt:variant>
        <vt:i4>5</vt:i4>
      </vt:variant>
      <vt:variant>
        <vt:lpwstr>l6763_1975_13.htm</vt:lpwstr>
      </vt:variant>
      <vt:variant>
        <vt:lpwstr>n41</vt:lpwstr>
      </vt:variant>
      <vt:variant>
        <vt:i4>786436</vt:i4>
      </vt:variant>
      <vt:variant>
        <vt:i4>3621</vt:i4>
      </vt:variant>
      <vt:variant>
        <vt:i4>0</vt:i4>
      </vt:variant>
      <vt:variant>
        <vt:i4>5</vt:i4>
      </vt:variant>
      <vt:variant>
        <vt:lpwstr>l6763_1975_13.htm</vt:lpwstr>
      </vt:variant>
      <vt:variant>
        <vt:lpwstr>n41</vt:lpwstr>
      </vt:variant>
      <vt:variant>
        <vt:i4>3670066</vt:i4>
      </vt:variant>
      <vt:variant>
        <vt:i4>3618</vt:i4>
      </vt:variant>
      <vt:variant>
        <vt:i4>0</vt:i4>
      </vt:variant>
      <vt:variant>
        <vt:i4>5</vt:i4>
      </vt:variant>
      <vt:variant>
        <vt:lpwstr>l6763_1975_13.htm</vt:lpwstr>
      </vt:variant>
      <vt:variant>
        <vt:lpwstr>n161</vt:lpwstr>
      </vt:variant>
      <vt:variant>
        <vt:i4>4</vt:i4>
      </vt:variant>
      <vt:variant>
        <vt:i4>3614</vt:i4>
      </vt:variant>
      <vt:variant>
        <vt:i4>0</vt:i4>
      </vt:variant>
      <vt:variant>
        <vt:i4>5</vt:i4>
      </vt:variant>
      <vt:variant>
        <vt:lpwstr>l6763_1975_13.htm</vt:lpwstr>
      </vt:variant>
      <vt:variant>
        <vt:lpwstr>n80</vt:lpwstr>
      </vt:variant>
      <vt:variant>
        <vt:i4>6553661</vt:i4>
      </vt:variant>
      <vt:variant>
        <vt:i4>3612</vt:i4>
      </vt:variant>
      <vt:variant>
        <vt:i4>0</vt:i4>
      </vt:variant>
      <vt:variant>
        <vt:i4>5</vt:i4>
      </vt:variant>
      <vt:variant>
        <vt:lpwstr>../../../ArquivosPreparacao/TRABALHO EMPRESA/leis/l6763_1975_13.htm</vt:lpwstr>
      </vt:variant>
      <vt:variant>
        <vt:lpwstr>n80</vt:lpwstr>
      </vt:variant>
      <vt:variant>
        <vt:i4>786436</vt:i4>
      </vt:variant>
      <vt:variant>
        <vt:i4>3609</vt:i4>
      </vt:variant>
      <vt:variant>
        <vt:i4>0</vt:i4>
      </vt:variant>
      <vt:variant>
        <vt:i4>5</vt:i4>
      </vt:variant>
      <vt:variant>
        <vt:lpwstr>l6763_1975_13.htm</vt:lpwstr>
      </vt:variant>
      <vt:variant>
        <vt:lpwstr>n41</vt:lpwstr>
      </vt:variant>
      <vt:variant>
        <vt:i4>4</vt:i4>
      </vt:variant>
      <vt:variant>
        <vt:i4>3605</vt:i4>
      </vt:variant>
      <vt:variant>
        <vt:i4>0</vt:i4>
      </vt:variant>
      <vt:variant>
        <vt:i4>5</vt:i4>
      </vt:variant>
      <vt:variant>
        <vt:lpwstr>l6763_1975_13.htm</vt:lpwstr>
      </vt:variant>
      <vt:variant>
        <vt:lpwstr>n80</vt:lpwstr>
      </vt:variant>
      <vt:variant>
        <vt:i4>6553661</vt:i4>
      </vt:variant>
      <vt:variant>
        <vt:i4>3603</vt:i4>
      </vt:variant>
      <vt:variant>
        <vt:i4>0</vt:i4>
      </vt:variant>
      <vt:variant>
        <vt:i4>5</vt:i4>
      </vt:variant>
      <vt:variant>
        <vt:lpwstr>../../../ArquivosPreparacao/TRABALHO EMPRESA/leis/l6763_1975_13.htm</vt:lpwstr>
      </vt:variant>
      <vt:variant>
        <vt:lpwstr>n80</vt:lpwstr>
      </vt:variant>
      <vt:variant>
        <vt:i4>786436</vt:i4>
      </vt:variant>
      <vt:variant>
        <vt:i4>3600</vt:i4>
      </vt:variant>
      <vt:variant>
        <vt:i4>0</vt:i4>
      </vt:variant>
      <vt:variant>
        <vt:i4>5</vt:i4>
      </vt:variant>
      <vt:variant>
        <vt:lpwstr>l6763_1975_13.htm</vt:lpwstr>
      </vt:variant>
      <vt:variant>
        <vt:lpwstr>n41</vt:lpwstr>
      </vt:variant>
      <vt:variant>
        <vt:i4>4</vt:i4>
      </vt:variant>
      <vt:variant>
        <vt:i4>3596</vt:i4>
      </vt:variant>
      <vt:variant>
        <vt:i4>0</vt:i4>
      </vt:variant>
      <vt:variant>
        <vt:i4>5</vt:i4>
      </vt:variant>
      <vt:variant>
        <vt:lpwstr>l6763_1975_13.htm</vt:lpwstr>
      </vt:variant>
      <vt:variant>
        <vt:lpwstr>n80</vt:lpwstr>
      </vt:variant>
      <vt:variant>
        <vt:i4>6553661</vt:i4>
      </vt:variant>
      <vt:variant>
        <vt:i4>3594</vt:i4>
      </vt:variant>
      <vt:variant>
        <vt:i4>0</vt:i4>
      </vt:variant>
      <vt:variant>
        <vt:i4>5</vt:i4>
      </vt:variant>
      <vt:variant>
        <vt:lpwstr>../../../ArquivosPreparacao/TRABALHO EMPRESA/leis/l6763_1975_13.htm</vt:lpwstr>
      </vt:variant>
      <vt:variant>
        <vt:lpwstr>n80</vt:lpwstr>
      </vt:variant>
      <vt:variant>
        <vt:i4>786436</vt:i4>
      </vt:variant>
      <vt:variant>
        <vt:i4>3591</vt:i4>
      </vt:variant>
      <vt:variant>
        <vt:i4>0</vt:i4>
      </vt:variant>
      <vt:variant>
        <vt:i4>5</vt:i4>
      </vt:variant>
      <vt:variant>
        <vt:lpwstr>l6763_1975_13.htm</vt:lpwstr>
      </vt:variant>
      <vt:variant>
        <vt:lpwstr>n41</vt:lpwstr>
      </vt:variant>
      <vt:variant>
        <vt:i4>4128828</vt:i4>
      </vt:variant>
      <vt:variant>
        <vt:i4>3588</vt:i4>
      </vt:variant>
      <vt:variant>
        <vt:i4>0</vt:i4>
      </vt:variant>
      <vt:variant>
        <vt:i4>5</vt:i4>
      </vt:variant>
      <vt:variant>
        <vt:lpwstr>l6763_1975_13.htm</vt:lpwstr>
      </vt:variant>
      <vt:variant>
        <vt:lpwstr>n186</vt:lpwstr>
      </vt:variant>
      <vt:variant>
        <vt:i4>3407925</vt:i4>
      </vt:variant>
      <vt:variant>
        <vt:i4>3585</vt:i4>
      </vt:variant>
      <vt:variant>
        <vt:i4>0</vt:i4>
      </vt:variant>
      <vt:variant>
        <vt:i4>5</vt:i4>
      </vt:variant>
      <vt:variant>
        <vt:lpwstr>l6763_1975_13.htm</vt:lpwstr>
      </vt:variant>
      <vt:variant>
        <vt:lpwstr>n418</vt:lpwstr>
      </vt:variant>
      <vt:variant>
        <vt:i4>3735612</vt:i4>
      </vt:variant>
      <vt:variant>
        <vt:i4>3582</vt:i4>
      </vt:variant>
      <vt:variant>
        <vt:i4>0</vt:i4>
      </vt:variant>
      <vt:variant>
        <vt:i4>5</vt:i4>
      </vt:variant>
      <vt:variant>
        <vt:lpwstr>l6763_1975_13.htm</vt:lpwstr>
      </vt:variant>
      <vt:variant>
        <vt:lpwstr>n382</vt:lpwstr>
      </vt:variant>
      <vt:variant>
        <vt:i4>3735612</vt:i4>
      </vt:variant>
      <vt:variant>
        <vt:i4>3579</vt:i4>
      </vt:variant>
      <vt:variant>
        <vt:i4>0</vt:i4>
      </vt:variant>
      <vt:variant>
        <vt:i4>5</vt:i4>
      </vt:variant>
      <vt:variant>
        <vt:lpwstr>l6763_1975_13.htm</vt:lpwstr>
      </vt:variant>
      <vt:variant>
        <vt:lpwstr>n382</vt:lpwstr>
      </vt:variant>
      <vt:variant>
        <vt:i4>3735612</vt:i4>
      </vt:variant>
      <vt:variant>
        <vt:i4>3576</vt:i4>
      </vt:variant>
      <vt:variant>
        <vt:i4>0</vt:i4>
      </vt:variant>
      <vt:variant>
        <vt:i4>5</vt:i4>
      </vt:variant>
      <vt:variant>
        <vt:lpwstr>l6763_1975_13.htm</vt:lpwstr>
      </vt:variant>
      <vt:variant>
        <vt:lpwstr>n382</vt:lpwstr>
      </vt:variant>
      <vt:variant>
        <vt:i4>3735612</vt:i4>
      </vt:variant>
      <vt:variant>
        <vt:i4>3573</vt:i4>
      </vt:variant>
      <vt:variant>
        <vt:i4>0</vt:i4>
      </vt:variant>
      <vt:variant>
        <vt:i4>5</vt:i4>
      </vt:variant>
      <vt:variant>
        <vt:lpwstr>l6763_1975_13.htm</vt:lpwstr>
      </vt:variant>
      <vt:variant>
        <vt:lpwstr>n382</vt:lpwstr>
      </vt:variant>
      <vt:variant>
        <vt:i4>3735612</vt:i4>
      </vt:variant>
      <vt:variant>
        <vt:i4>3570</vt:i4>
      </vt:variant>
      <vt:variant>
        <vt:i4>0</vt:i4>
      </vt:variant>
      <vt:variant>
        <vt:i4>5</vt:i4>
      </vt:variant>
      <vt:variant>
        <vt:lpwstr>l6763_1975_13.htm</vt:lpwstr>
      </vt:variant>
      <vt:variant>
        <vt:lpwstr>n382</vt:lpwstr>
      </vt:variant>
      <vt:variant>
        <vt:i4>3735612</vt:i4>
      </vt:variant>
      <vt:variant>
        <vt:i4>3567</vt:i4>
      </vt:variant>
      <vt:variant>
        <vt:i4>0</vt:i4>
      </vt:variant>
      <vt:variant>
        <vt:i4>5</vt:i4>
      </vt:variant>
      <vt:variant>
        <vt:lpwstr>l6763_1975_13.htm</vt:lpwstr>
      </vt:variant>
      <vt:variant>
        <vt:lpwstr>n382</vt:lpwstr>
      </vt:variant>
      <vt:variant>
        <vt:i4>3735612</vt:i4>
      </vt:variant>
      <vt:variant>
        <vt:i4>3564</vt:i4>
      </vt:variant>
      <vt:variant>
        <vt:i4>0</vt:i4>
      </vt:variant>
      <vt:variant>
        <vt:i4>5</vt:i4>
      </vt:variant>
      <vt:variant>
        <vt:lpwstr>l6763_1975_13.htm</vt:lpwstr>
      </vt:variant>
      <vt:variant>
        <vt:lpwstr>n382</vt:lpwstr>
      </vt:variant>
      <vt:variant>
        <vt:i4>3735612</vt:i4>
      </vt:variant>
      <vt:variant>
        <vt:i4>3561</vt:i4>
      </vt:variant>
      <vt:variant>
        <vt:i4>0</vt:i4>
      </vt:variant>
      <vt:variant>
        <vt:i4>5</vt:i4>
      </vt:variant>
      <vt:variant>
        <vt:lpwstr>l6763_1975_13.htm</vt:lpwstr>
      </vt:variant>
      <vt:variant>
        <vt:lpwstr>n382</vt:lpwstr>
      </vt:variant>
      <vt:variant>
        <vt:i4>3735612</vt:i4>
      </vt:variant>
      <vt:variant>
        <vt:i4>3558</vt:i4>
      </vt:variant>
      <vt:variant>
        <vt:i4>0</vt:i4>
      </vt:variant>
      <vt:variant>
        <vt:i4>5</vt:i4>
      </vt:variant>
      <vt:variant>
        <vt:lpwstr>l6763_1975_13.htm</vt:lpwstr>
      </vt:variant>
      <vt:variant>
        <vt:lpwstr>n382</vt:lpwstr>
      </vt:variant>
      <vt:variant>
        <vt:i4>3866677</vt:i4>
      </vt:variant>
      <vt:variant>
        <vt:i4>3555</vt:i4>
      </vt:variant>
      <vt:variant>
        <vt:i4>0</vt:i4>
      </vt:variant>
      <vt:variant>
        <vt:i4>5</vt:i4>
      </vt:variant>
      <vt:variant>
        <vt:lpwstr>l6763_1975_13.htm</vt:lpwstr>
      </vt:variant>
      <vt:variant>
        <vt:lpwstr>n417</vt:lpwstr>
      </vt:variant>
      <vt:variant>
        <vt:i4>3997756</vt:i4>
      </vt:variant>
      <vt:variant>
        <vt:i4>3552</vt:i4>
      </vt:variant>
      <vt:variant>
        <vt:i4>0</vt:i4>
      </vt:variant>
      <vt:variant>
        <vt:i4>5</vt:i4>
      </vt:variant>
      <vt:variant>
        <vt:lpwstr>l6763_1975_13.htm</vt:lpwstr>
      </vt:variant>
      <vt:variant>
        <vt:lpwstr>n386</vt:lpwstr>
      </vt:variant>
      <vt:variant>
        <vt:i4>3997756</vt:i4>
      </vt:variant>
      <vt:variant>
        <vt:i4>3549</vt:i4>
      </vt:variant>
      <vt:variant>
        <vt:i4>0</vt:i4>
      </vt:variant>
      <vt:variant>
        <vt:i4>5</vt:i4>
      </vt:variant>
      <vt:variant>
        <vt:lpwstr>l6763_1975_13.htm</vt:lpwstr>
      </vt:variant>
      <vt:variant>
        <vt:lpwstr>n386</vt:lpwstr>
      </vt:variant>
      <vt:variant>
        <vt:i4>3670071</vt:i4>
      </vt:variant>
      <vt:variant>
        <vt:i4>3546</vt:i4>
      </vt:variant>
      <vt:variant>
        <vt:i4>0</vt:i4>
      </vt:variant>
      <vt:variant>
        <vt:i4>5</vt:i4>
      </vt:variant>
      <vt:variant>
        <vt:lpwstr>l6763_1975_13.htm</vt:lpwstr>
      </vt:variant>
      <vt:variant>
        <vt:lpwstr>n434</vt:lpwstr>
      </vt:variant>
      <vt:variant>
        <vt:i4>4063292</vt:i4>
      </vt:variant>
      <vt:variant>
        <vt:i4>3543</vt:i4>
      </vt:variant>
      <vt:variant>
        <vt:i4>0</vt:i4>
      </vt:variant>
      <vt:variant>
        <vt:i4>5</vt:i4>
      </vt:variant>
      <vt:variant>
        <vt:lpwstr>l6763_1975_13.htm</vt:lpwstr>
      </vt:variant>
      <vt:variant>
        <vt:lpwstr>n385</vt:lpwstr>
      </vt:variant>
      <vt:variant>
        <vt:i4>3801141</vt:i4>
      </vt:variant>
      <vt:variant>
        <vt:i4>3540</vt:i4>
      </vt:variant>
      <vt:variant>
        <vt:i4>0</vt:i4>
      </vt:variant>
      <vt:variant>
        <vt:i4>5</vt:i4>
      </vt:variant>
      <vt:variant>
        <vt:lpwstr>l6763_1975_13.htm</vt:lpwstr>
      </vt:variant>
      <vt:variant>
        <vt:lpwstr>n416</vt:lpwstr>
      </vt:variant>
      <vt:variant>
        <vt:i4>3735605</vt:i4>
      </vt:variant>
      <vt:variant>
        <vt:i4>3537</vt:i4>
      </vt:variant>
      <vt:variant>
        <vt:i4>0</vt:i4>
      </vt:variant>
      <vt:variant>
        <vt:i4>5</vt:i4>
      </vt:variant>
      <vt:variant>
        <vt:lpwstr>l6763_1975_13.htm</vt:lpwstr>
      </vt:variant>
      <vt:variant>
        <vt:lpwstr>n415</vt:lpwstr>
      </vt:variant>
      <vt:variant>
        <vt:i4>3735605</vt:i4>
      </vt:variant>
      <vt:variant>
        <vt:i4>3534</vt:i4>
      </vt:variant>
      <vt:variant>
        <vt:i4>0</vt:i4>
      </vt:variant>
      <vt:variant>
        <vt:i4>5</vt:i4>
      </vt:variant>
      <vt:variant>
        <vt:lpwstr>l6763_1975_13.htm</vt:lpwstr>
      </vt:variant>
      <vt:variant>
        <vt:lpwstr>n415</vt:lpwstr>
      </vt:variant>
      <vt:variant>
        <vt:i4>3866674</vt:i4>
      </vt:variant>
      <vt:variant>
        <vt:i4>3531</vt:i4>
      </vt:variant>
      <vt:variant>
        <vt:i4>0</vt:i4>
      </vt:variant>
      <vt:variant>
        <vt:i4>5</vt:i4>
      </vt:variant>
      <vt:variant>
        <vt:lpwstr>l6763_1975_13.htm</vt:lpwstr>
      </vt:variant>
      <vt:variant>
        <vt:lpwstr>n360</vt:lpwstr>
      </vt:variant>
      <vt:variant>
        <vt:i4>3866674</vt:i4>
      </vt:variant>
      <vt:variant>
        <vt:i4>3528</vt:i4>
      </vt:variant>
      <vt:variant>
        <vt:i4>0</vt:i4>
      </vt:variant>
      <vt:variant>
        <vt:i4>5</vt:i4>
      </vt:variant>
      <vt:variant>
        <vt:lpwstr>l6763_1975_13.htm</vt:lpwstr>
      </vt:variant>
      <vt:variant>
        <vt:lpwstr>n360</vt:lpwstr>
      </vt:variant>
      <vt:variant>
        <vt:i4>3866674</vt:i4>
      </vt:variant>
      <vt:variant>
        <vt:i4>3525</vt:i4>
      </vt:variant>
      <vt:variant>
        <vt:i4>0</vt:i4>
      </vt:variant>
      <vt:variant>
        <vt:i4>5</vt:i4>
      </vt:variant>
      <vt:variant>
        <vt:lpwstr>l6763_1975_13.htm</vt:lpwstr>
      </vt:variant>
      <vt:variant>
        <vt:lpwstr>n360</vt:lpwstr>
      </vt:variant>
      <vt:variant>
        <vt:i4>3866674</vt:i4>
      </vt:variant>
      <vt:variant>
        <vt:i4>3522</vt:i4>
      </vt:variant>
      <vt:variant>
        <vt:i4>0</vt:i4>
      </vt:variant>
      <vt:variant>
        <vt:i4>5</vt:i4>
      </vt:variant>
      <vt:variant>
        <vt:lpwstr>l6763_1975_13.htm</vt:lpwstr>
      </vt:variant>
      <vt:variant>
        <vt:lpwstr>n360</vt:lpwstr>
      </vt:variant>
      <vt:variant>
        <vt:i4>3866674</vt:i4>
      </vt:variant>
      <vt:variant>
        <vt:i4>3519</vt:i4>
      </vt:variant>
      <vt:variant>
        <vt:i4>0</vt:i4>
      </vt:variant>
      <vt:variant>
        <vt:i4>5</vt:i4>
      </vt:variant>
      <vt:variant>
        <vt:lpwstr>l6763_1975_13.htm</vt:lpwstr>
      </vt:variant>
      <vt:variant>
        <vt:lpwstr>n360</vt:lpwstr>
      </vt:variant>
      <vt:variant>
        <vt:i4>3866674</vt:i4>
      </vt:variant>
      <vt:variant>
        <vt:i4>3516</vt:i4>
      </vt:variant>
      <vt:variant>
        <vt:i4>0</vt:i4>
      </vt:variant>
      <vt:variant>
        <vt:i4>5</vt:i4>
      </vt:variant>
      <vt:variant>
        <vt:lpwstr>l6763_1975_13.htm</vt:lpwstr>
      </vt:variant>
      <vt:variant>
        <vt:lpwstr>n360</vt:lpwstr>
      </vt:variant>
      <vt:variant>
        <vt:i4>4063282</vt:i4>
      </vt:variant>
      <vt:variant>
        <vt:i4>3513</vt:i4>
      </vt:variant>
      <vt:variant>
        <vt:i4>0</vt:i4>
      </vt:variant>
      <vt:variant>
        <vt:i4>5</vt:i4>
      </vt:variant>
      <vt:variant>
        <vt:lpwstr>l6763_1975_13.htm</vt:lpwstr>
      </vt:variant>
      <vt:variant>
        <vt:lpwstr>n365</vt:lpwstr>
      </vt:variant>
      <vt:variant>
        <vt:i4>3866674</vt:i4>
      </vt:variant>
      <vt:variant>
        <vt:i4>3510</vt:i4>
      </vt:variant>
      <vt:variant>
        <vt:i4>0</vt:i4>
      </vt:variant>
      <vt:variant>
        <vt:i4>5</vt:i4>
      </vt:variant>
      <vt:variant>
        <vt:lpwstr>l6763_1975_13.htm</vt:lpwstr>
      </vt:variant>
      <vt:variant>
        <vt:lpwstr>n360</vt:lpwstr>
      </vt:variant>
      <vt:variant>
        <vt:i4>3866674</vt:i4>
      </vt:variant>
      <vt:variant>
        <vt:i4>3507</vt:i4>
      </vt:variant>
      <vt:variant>
        <vt:i4>0</vt:i4>
      </vt:variant>
      <vt:variant>
        <vt:i4>5</vt:i4>
      </vt:variant>
      <vt:variant>
        <vt:lpwstr>l6763_1975_13.htm</vt:lpwstr>
      </vt:variant>
      <vt:variant>
        <vt:lpwstr>n360</vt:lpwstr>
      </vt:variant>
      <vt:variant>
        <vt:i4>3866674</vt:i4>
      </vt:variant>
      <vt:variant>
        <vt:i4>3504</vt:i4>
      </vt:variant>
      <vt:variant>
        <vt:i4>0</vt:i4>
      </vt:variant>
      <vt:variant>
        <vt:i4>5</vt:i4>
      </vt:variant>
      <vt:variant>
        <vt:lpwstr>l6763_1975_13.htm</vt:lpwstr>
      </vt:variant>
      <vt:variant>
        <vt:lpwstr>n360</vt:lpwstr>
      </vt:variant>
      <vt:variant>
        <vt:i4>3866674</vt:i4>
      </vt:variant>
      <vt:variant>
        <vt:i4>3501</vt:i4>
      </vt:variant>
      <vt:variant>
        <vt:i4>0</vt:i4>
      </vt:variant>
      <vt:variant>
        <vt:i4>5</vt:i4>
      </vt:variant>
      <vt:variant>
        <vt:lpwstr>l6763_1975_13.htm</vt:lpwstr>
      </vt:variant>
      <vt:variant>
        <vt:lpwstr>n360</vt:lpwstr>
      </vt:variant>
      <vt:variant>
        <vt:i4>4063282</vt:i4>
      </vt:variant>
      <vt:variant>
        <vt:i4>3498</vt:i4>
      </vt:variant>
      <vt:variant>
        <vt:i4>0</vt:i4>
      </vt:variant>
      <vt:variant>
        <vt:i4>5</vt:i4>
      </vt:variant>
      <vt:variant>
        <vt:lpwstr>l6763_1975_13.htm</vt:lpwstr>
      </vt:variant>
      <vt:variant>
        <vt:lpwstr>n365</vt:lpwstr>
      </vt:variant>
      <vt:variant>
        <vt:i4>3866674</vt:i4>
      </vt:variant>
      <vt:variant>
        <vt:i4>3495</vt:i4>
      </vt:variant>
      <vt:variant>
        <vt:i4>0</vt:i4>
      </vt:variant>
      <vt:variant>
        <vt:i4>5</vt:i4>
      </vt:variant>
      <vt:variant>
        <vt:lpwstr>l6763_1975_13.htm</vt:lpwstr>
      </vt:variant>
      <vt:variant>
        <vt:lpwstr>n360</vt:lpwstr>
      </vt:variant>
      <vt:variant>
        <vt:i4>3866674</vt:i4>
      </vt:variant>
      <vt:variant>
        <vt:i4>3492</vt:i4>
      </vt:variant>
      <vt:variant>
        <vt:i4>0</vt:i4>
      </vt:variant>
      <vt:variant>
        <vt:i4>5</vt:i4>
      </vt:variant>
      <vt:variant>
        <vt:lpwstr>l6763_1975_13.htm</vt:lpwstr>
      </vt:variant>
      <vt:variant>
        <vt:lpwstr>n360</vt:lpwstr>
      </vt:variant>
      <vt:variant>
        <vt:i4>3866674</vt:i4>
      </vt:variant>
      <vt:variant>
        <vt:i4>3489</vt:i4>
      </vt:variant>
      <vt:variant>
        <vt:i4>0</vt:i4>
      </vt:variant>
      <vt:variant>
        <vt:i4>5</vt:i4>
      </vt:variant>
      <vt:variant>
        <vt:lpwstr>l6763_1975_13.htm</vt:lpwstr>
      </vt:variant>
      <vt:variant>
        <vt:lpwstr>n360</vt:lpwstr>
      </vt:variant>
      <vt:variant>
        <vt:i4>3866674</vt:i4>
      </vt:variant>
      <vt:variant>
        <vt:i4>3486</vt:i4>
      </vt:variant>
      <vt:variant>
        <vt:i4>0</vt:i4>
      </vt:variant>
      <vt:variant>
        <vt:i4>5</vt:i4>
      </vt:variant>
      <vt:variant>
        <vt:lpwstr>l6763_1975_13.htm</vt:lpwstr>
      </vt:variant>
      <vt:variant>
        <vt:lpwstr>n360</vt:lpwstr>
      </vt:variant>
      <vt:variant>
        <vt:i4>3866674</vt:i4>
      </vt:variant>
      <vt:variant>
        <vt:i4>3483</vt:i4>
      </vt:variant>
      <vt:variant>
        <vt:i4>0</vt:i4>
      </vt:variant>
      <vt:variant>
        <vt:i4>5</vt:i4>
      </vt:variant>
      <vt:variant>
        <vt:lpwstr>l6763_1975_13.htm</vt:lpwstr>
      </vt:variant>
      <vt:variant>
        <vt:lpwstr>n360</vt:lpwstr>
      </vt:variant>
      <vt:variant>
        <vt:i4>3670069</vt:i4>
      </vt:variant>
      <vt:variant>
        <vt:i4>3480</vt:i4>
      </vt:variant>
      <vt:variant>
        <vt:i4>0</vt:i4>
      </vt:variant>
      <vt:variant>
        <vt:i4>5</vt:i4>
      </vt:variant>
      <vt:variant>
        <vt:lpwstr>l6763_1975_13.htm</vt:lpwstr>
      </vt:variant>
      <vt:variant>
        <vt:lpwstr>n414</vt:lpwstr>
      </vt:variant>
      <vt:variant>
        <vt:i4>393324</vt:i4>
      </vt:variant>
      <vt:variant>
        <vt:i4>3477</vt:i4>
      </vt:variant>
      <vt:variant>
        <vt:i4>0</vt:i4>
      </vt:variant>
      <vt:variant>
        <vt:i4>5</vt:i4>
      </vt:variant>
      <vt:variant>
        <vt:lpwstr>http://www.fazenda.mg.gov.br/empresas/legislacao_tributaria/leis/l6763_1975_02.htm</vt:lpwstr>
      </vt:variant>
      <vt:variant>
        <vt:lpwstr>art13</vt:lpwstr>
      </vt:variant>
      <vt:variant>
        <vt:i4>3866674</vt:i4>
      </vt:variant>
      <vt:variant>
        <vt:i4>3474</vt:i4>
      </vt:variant>
      <vt:variant>
        <vt:i4>0</vt:i4>
      </vt:variant>
      <vt:variant>
        <vt:i4>5</vt:i4>
      </vt:variant>
      <vt:variant>
        <vt:lpwstr>l6763_1975_13.htm</vt:lpwstr>
      </vt:variant>
      <vt:variant>
        <vt:lpwstr>n360</vt:lpwstr>
      </vt:variant>
      <vt:variant>
        <vt:i4>4128862</vt:i4>
      </vt:variant>
      <vt:variant>
        <vt:i4>3471</vt:i4>
      </vt:variant>
      <vt:variant>
        <vt:i4>0</vt:i4>
      </vt:variant>
      <vt:variant>
        <vt:i4>5</vt:i4>
      </vt:variant>
      <vt:variant>
        <vt:lpwstr>http://www.fazenda.mg.gov.br/empresas/legislacao_tributaria/leis/l6763_1975_08.htm</vt:lpwstr>
      </vt:variant>
      <vt:variant>
        <vt:lpwstr>art220</vt:lpwstr>
      </vt:variant>
      <vt:variant>
        <vt:i4>6619160</vt:i4>
      </vt:variant>
      <vt:variant>
        <vt:i4>3468</vt:i4>
      </vt:variant>
      <vt:variant>
        <vt:i4>0</vt:i4>
      </vt:variant>
      <vt:variant>
        <vt:i4>5</vt:i4>
      </vt:variant>
      <vt:variant>
        <vt:lpwstr>Z:\Documents and Settings\daniela.silvia\Desktop\Lei 6.763-1975\l6763_1975_13.htm</vt:lpwstr>
      </vt:variant>
      <vt:variant>
        <vt:lpwstr>n369</vt:lpwstr>
      </vt:variant>
      <vt:variant>
        <vt:i4>3866674</vt:i4>
      </vt:variant>
      <vt:variant>
        <vt:i4>3465</vt:i4>
      </vt:variant>
      <vt:variant>
        <vt:i4>0</vt:i4>
      </vt:variant>
      <vt:variant>
        <vt:i4>5</vt:i4>
      </vt:variant>
      <vt:variant>
        <vt:lpwstr>l6763_1975_13.htm</vt:lpwstr>
      </vt:variant>
      <vt:variant>
        <vt:lpwstr>n360</vt:lpwstr>
      </vt:variant>
      <vt:variant>
        <vt:i4>3276855</vt:i4>
      </vt:variant>
      <vt:variant>
        <vt:i4>3462</vt:i4>
      </vt:variant>
      <vt:variant>
        <vt:i4>0</vt:i4>
      </vt:variant>
      <vt:variant>
        <vt:i4>5</vt:i4>
      </vt:variant>
      <vt:variant>
        <vt:lpwstr>l6763_1975_13.htm</vt:lpwstr>
      </vt:variant>
      <vt:variant>
        <vt:lpwstr>n339</vt:lpwstr>
      </vt:variant>
      <vt:variant>
        <vt:i4>3932221</vt:i4>
      </vt:variant>
      <vt:variant>
        <vt:i4>3459</vt:i4>
      </vt:variant>
      <vt:variant>
        <vt:i4>0</vt:i4>
      </vt:variant>
      <vt:variant>
        <vt:i4>5</vt:i4>
      </vt:variant>
      <vt:variant>
        <vt:lpwstr>l6763_1975_13.htm</vt:lpwstr>
      </vt:variant>
      <vt:variant>
        <vt:lpwstr>n296</vt:lpwstr>
      </vt:variant>
      <vt:variant>
        <vt:i4>4128821</vt:i4>
      </vt:variant>
      <vt:variant>
        <vt:i4>3456</vt:i4>
      </vt:variant>
      <vt:variant>
        <vt:i4>0</vt:i4>
      </vt:variant>
      <vt:variant>
        <vt:i4>5</vt:i4>
      </vt:variant>
      <vt:variant>
        <vt:lpwstr>l6763_1975_13.htm</vt:lpwstr>
      </vt:variant>
      <vt:variant>
        <vt:lpwstr>n413</vt:lpwstr>
      </vt:variant>
      <vt:variant>
        <vt:i4>4063285</vt:i4>
      </vt:variant>
      <vt:variant>
        <vt:i4>3453</vt:i4>
      </vt:variant>
      <vt:variant>
        <vt:i4>0</vt:i4>
      </vt:variant>
      <vt:variant>
        <vt:i4>5</vt:i4>
      </vt:variant>
      <vt:variant>
        <vt:lpwstr>l6763_1975_13.htm</vt:lpwstr>
      </vt:variant>
      <vt:variant>
        <vt:lpwstr>n412</vt:lpwstr>
      </vt:variant>
      <vt:variant>
        <vt:i4>3276849</vt:i4>
      </vt:variant>
      <vt:variant>
        <vt:i4>3450</vt:i4>
      </vt:variant>
      <vt:variant>
        <vt:i4>0</vt:i4>
      </vt:variant>
      <vt:variant>
        <vt:i4>5</vt:i4>
      </vt:variant>
      <vt:variant>
        <vt:lpwstr>l6763_1975_13.htm</vt:lpwstr>
      </vt:variant>
      <vt:variant>
        <vt:lpwstr>n359</vt:lpwstr>
      </vt:variant>
      <vt:variant>
        <vt:i4>3342385</vt:i4>
      </vt:variant>
      <vt:variant>
        <vt:i4>3447</vt:i4>
      </vt:variant>
      <vt:variant>
        <vt:i4>0</vt:i4>
      </vt:variant>
      <vt:variant>
        <vt:i4>5</vt:i4>
      </vt:variant>
      <vt:variant>
        <vt:lpwstr>l6763_1975_13.htm</vt:lpwstr>
      </vt:variant>
      <vt:variant>
        <vt:lpwstr>n358</vt:lpwstr>
      </vt:variant>
      <vt:variant>
        <vt:i4>3735602</vt:i4>
      </vt:variant>
      <vt:variant>
        <vt:i4>3444</vt:i4>
      </vt:variant>
      <vt:variant>
        <vt:i4>0</vt:i4>
      </vt:variant>
      <vt:variant>
        <vt:i4>5</vt:i4>
      </vt:variant>
      <vt:variant>
        <vt:lpwstr>l6763_1975_13.htm</vt:lpwstr>
      </vt:variant>
      <vt:variant>
        <vt:lpwstr>n263</vt:lpwstr>
      </vt:variant>
      <vt:variant>
        <vt:i4>4128823</vt:i4>
      </vt:variant>
      <vt:variant>
        <vt:i4>3441</vt:i4>
      </vt:variant>
      <vt:variant>
        <vt:i4>0</vt:i4>
      </vt:variant>
      <vt:variant>
        <vt:i4>5</vt:i4>
      </vt:variant>
      <vt:variant>
        <vt:lpwstr>l6763_1975_13.htm</vt:lpwstr>
      </vt:variant>
      <vt:variant>
        <vt:lpwstr>n235</vt:lpwstr>
      </vt:variant>
      <vt:variant>
        <vt:i4>3932209</vt:i4>
      </vt:variant>
      <vt:variant>
        <vt:i4>3438</vt:i4>
      </vt:variant>
      <vt:variant>
        <vt:i4>0</vt:i4>
      </vt:variant>
      <vt:variant>
        <vt:i4>5</vt:i4>
      </vt:variant>
      <vt:variant>
        <vt:lpwstr>l6763_1975_13.htm</vt:lpwstr>
      </vt:variant>
      <vt:variant>
        <vt:lpwstr>n357</vt:lpwstr>
      </vt:variant>
      <vt:variant>
        <vt:i4>4063281</vt:i4>
      </vt:variant>
      <vt:variant>
        <vt:i4>3435</vt:i4>
      </vt:variant>
      <vt:variant>
        <vt:i4>0</vt:i4>
      </vt:variant>
      <vt:variant>
        <vt:i4>5</vt:i4>
      </vt:variant>
      <vt:variant>
        <vt:lpwstr>l6763_1975_13.htm</vt:lpwstr>
      </vt:variant>
      <vt:variant>
        <vt:lpwstr>n355</vt:lpwstr>
      </vt:variant>
      <vt:variant>
        <vt:i4>4128823</vt:i4>
      </vt:variant>
      <vt:variant>
        <vt:i4>3432</vt:i4>
      </vt:variant>
      <vt:variant>
        <vt:i4>0</vt:i4>
      </vt:variant>
      <vt:variant>
        <vt:i4>5</vt:i4>
      </vt:variant>
      <vt:variant>
        <vt:lpwstr>l6763_1975_13.htm</vt:lpwstr>
      </vt:variant>
      <vt:variant>
        <vt:lpwstr>n235</vt:lpwstr>
      </vt:variant>
      <vt:variant>
        <vt:i4>4128823</vt:i4>
      </vt:variant>
      <vt:variant>
        <vt:i4>3429</vt:i4>
      </vt:variant>
      <vt:variant>
        <vt:i4>0</vt:i4>
      </vt:variant>
      <vt:variant>
        <vt:i4>5</vt:i4>
      </vt:variant>
      <vt:variant>
        <vt:lpwstr>l6763_1975_13.htm</vt:lpwstr>
      </vt:variant>
      <vt:variant>
        <vt:lpwstr>n235</vt:lpwstr>
      </vt:variant>
      <vt:variant>
        <vt:i4>4128823</vt:i4>
      </vt:variant>
      <vt:variant>
        <vt:i4>3426</vt:i4>
      </vt:variant>
      <vt:variant>
        <vt:i4>0</vt:i4>
      </vt:variant>
      <vt:variant>
        <vt:i4>5</vt:i4>
      </vt:variant>
      <vt:variant>
        <vt:lpwstr>l6763_1975_13.htm</vt:lpwstr>
      </vt:variant>
      <vt:variant>
        <vt:lpwstr>n235</vt:lpwstr>
      </vt:variant>
      <vt:variant>
        <vt:i4>4128823</vt:i4>
      </vt:variant>
      <vt:variant>
        <vt:i4>3423</vt:i4>
      </vt:variant>
      <vt:variant>
        <vt:i4>0</vt:i4>
      </vt:variant>
      <vt:variant>
        <vt:i4>5</vt:i4>
      </vt:variant>
      <vt:variant>
        <vt:lpwstr>l6763_1975_13.htm</vt:lpwstr>
      </vt:variant>
      <vt:variant>
        <vt:lpwstr>n235</vt:lpwstr>
      </vt:variant>
      <vt:variant>
        <vt:i4>4128823</vt:i4>
      </vt:variant>
      <vt:variant>
        <vt:i4>3420</vt:i4>
      </vt:variant>
      <vt:variant>
        <vt:i4>0</vt:i4>
      </vt:variant>
      <vt:variant>
        <vt:i4>5</vt:i4>
      </vt:variant>
      <vt:variant>
        <vt:lpwstr>l6763_1975_13.htm</vt:lpwstr>
      </vt:variant>
      <vt:variant>
        <vt:lpwstr>n235</vt:lpwstr>
      </vt:variant>
      <vt:variant>
        <vt:i4>4128818</vt:i4>
      </vt:variant>
      <vt:variant>
        <vt:i4>3417</vt:i4>
      </vt:variant>
      <vt:variant>
        <vt:i4>0</vt:i4>
      </vt:variant>
      <vt:variant>
        <vt:i4>5</vt:i4>
      </vt:variant>
      <vt:variant>
        <vt:lpwstr>l6763_1975_13.htm</vt:lpwstr>
      </vt:variant>
      <vt:variant>
        <vt:lpwstr>n265</vt:lpwstr>
      </vt:variant>
      <vt:variant>
        <vt:i4>4128823</vt:i4>
      </vt:variant>
      <vt:variant>
        <vt:i4>3414</vt:i4>
      </vt:variant>
      <vt:variant>
        <vt:i4>0</vt:i4>
      </vt:variant>
      <vt:variant>
        <vt:i4>5</vt:i4>
      </vt:variant>
      <vt:variant>
        <vt:lpwstr>l6763_1975_13.htm</vt:lpwstr>
      </vt:variant>
      <vt:variant>
        <vt:lpwstr>n235</vt:lpwstr>
      </vt:variant>
      <vt:variant>
        <vt:i4>3997751</vt:i4>
      </vt:variant>
      <vt:variant>
        <vt:i4>3411</vt:i4>
      </vt:variant>
      <vt:variant>
        <vt:i4>0</vt:i4>
      </vt:variant>
      <vt:variant>
        <vt:i4>5</vt:i4>
      </vt:variant>
      <vt:variant>
        <vt:lpwstr>l6763_1975_13.htm</vt:lpwstr>
      </vt:variant>
      <vt:variant>
        <vt:lpwstr>n336</vt:lpwstr>
      </vt:variant>
      <vt:variant>
        <vt:i4>4128818</vt:i4>
      </vt:variant>
      <vt:variant>
        <vt:i4>3408</vt:i4>
      </vt:variant>
      <vt:variant>
        <vt:i4>0</vt:i4>
      </vt:variant>
      <vt:variant>
        <vt:i4>5</vt:i4>
      </vt:variant>
      <vt:variant>
        <vt:lpwstr>l6763_1975_13.htm</vt:lpwstr>
      </vt:variant>
      <vt:variant>
        <vt:lpwstr>n364</vt:lpwstr>
      </vt:variant>
      <vt:variant>
        <vt:i4>3866674</vt:i4>
      </vt:variant>
      <vt:variant>
        <vt:i4>3405</vt:i4>
      </vt:variant>
      <vt:variant>
        <vt:i4>0</vt:i4>
      </vt:variant>
      <vt:variant>
        <vt:i4>5</vt:i4>
      </vt:variant>
      <vt:variant>
        <vt:lpwstr>l6763_1975_13.htm</vt:lpwstr>
      </vt:variant>
      <vt:variant>
        <vt:lpwstr>n360</vt:lpwstr>
      </vt:variant>
      <vt:variant>
        <vt:i4>3932221</vt:i4>
      </vt:variant>
      <vt:variant>
        <vt:i4>3402</vt:i4>
      </vt:variant>
      <vt:variant>
        <vt:i4>0</vt:i4>
      </vt:variant>
      <vt:variant>
        <vt:i4>5</vt:i4>
      </vt:variant>
      <vt:variant>
        <vt:lpwstr>l6763_1975_13.htm</vt:lpwstr>
      </vt:variant>
      <vt:variant>
        <vt:lpwstr>n296</vt:lpwstr>
      </vt:variant>
      <vt:variant>
        <vt:i4>4063284</vt:i4>
      </vt:variant>
      <vt:variant>
        <vt:i4>3399</vt:i4>
      </vt:variant>
      <vt:variant>
        <vt:i4>0</vt:i4>
      </vt:variant>
      <vt:variant>
        <vt:i4>5</vt:i4>
      </vt:variant>
      <vt:variant>
        <vt:lpwstr>l6763_1975_13.htm</vt:lpwstr>
      </vt:variant>
      <vt:variant>
        <vt:lpwstr>n305</vt:lpwstr>
      </vt:variant>
      <vt:variant>
        <vt:i4>4063287</vt:i4>
      </vt:variant>
      <vt:variant>
        <vt:i4>3396</vt:i4>
      </vt:variant>
      <vt:variant>
        <vt:i4>0</vt:i4>
      </vt:variant>
      <vt:variant>
        <vt:i4>5</vt:i4>
      </vt:variant>
      <vt:variant>
        <vt:lpwstr>l6763_1975_13.htm</vt:lpwstr>
      </vt:variant>
      <vt:variant>
        <vt:lpwstr>n335</vt:lpwstr>
      </vt:variant>
      <vt:variant>
        <vt:i4>4128823</vt:i4>
      </vt:variant>
      <vt:variant>
        <vt:i4>3393</vt:i4>
      </vt:variant>
      <vt:variant>
        <vt:i4>0</vt:i4>
      </vt:variant>
      <vt:variant>
        <vt:i4>5</vt:i4>
      </vt:variant>
      <vt:variant>
        <vt:lpwstr>l6763_1975_13.htm</vt:lpwstr>
      </vt:variant>
      <vt:variant>
        <vt:lpwstr>n235</vt:lpwstr>
      </vt:variant>
      <vt:variant>
        <vt:i4>3866685</vt:i4>
      </vt:variant>
      <vt:variant>
        <vt:i4>3390</vt:i4>
      </vt:variant>
      <vt:variant>
        <vt:i4>0</vt:i4>
      </vt:variant>
      <vt:variant>
        <vt:i4>5</vt:i4>
      </vt:variant>
      <vt:variant>
        <vt:lpwstr>l6763_1975_13.htm</vt:lpwstr>
      </vt:variant>
      <vt:variant>
        <vt:lpwstr>n390</vt:lpwstr>
      </vt:variant>
      <vt:variant>
        <vt:i4>3866685</vt:i4>
      </vt:variant>
      <vt:variant>
        <vt:i4>3387</vt:i4>
      </vt:variant>
      <vt:variant>
        <vt:i4>0</vt:i4>
      </vt:variant>
      <vt:variant>
        <vt:i4>5</vt:i4>
      </vt:variant>
      <vt:variant>
        <vt:lpwstr>l6763_1975_13.htm</vt:lpwstr>
      </vt:variant>
      <vt:variant>
        <vt:lpwstr>n390</vt:lpwstr>
      </vt:variant>
      <vt:variant>
        <vt:i4>3276860</vt:i4>
      </vt:variant>
      <vt:variant>
        <vt:i4>3384</vt:i4>
      </vt:variant>
      <vt:variant>
        <vt:i4>0</vt:i4>
      </vt:variant>
      <vt:variant>
        <vt:i4>5</vt:i4>
      </vt:variant>
      <vt:variant>
        <vt:lpwstr>l6763_1975_13.htm</vt:lpwstr>
      </vt:variant>
      <vt:variant>
        <vt:lpwstr>n389</vt:lpwstr>
      </vt:variant>
      <vt:variant>
        <vt:i4>3276860</vt:i4>
      </vt:variant>
      <vt:variant>
        <vt:i4>3381</vt:i4>
      </vt:variant>
      <vt:variant>
        <vt:i4>0</vt:i4>
      </vt:variant>
      <vt:variant>
        <vt:i4>5</vt:i4>
      </vt:variant>
      <vt:variant>
        <vt:lpwstr>l6763_1975_13.htm</vt:lpwstr>
      </vt:variant>
      <vt:variant>
        <vt:lpwstr>n389</vt:lpwstr>
      </vt:variant>
      <vt:variant>
        <vt:i4>3670064</vt:i4>
      </vt:variant>
      <vt:variant>
        <vt:i4>3378</vt:i4>
      </vt:variant>
      <vt:variant>
        <vt:i4>0</vt:i4>
      </vt:variant>
      <vt:variant>
        <vt:i4>5</vt:i4>
      </vt:variant>
      <vt:variant>
        <vt:lpwstr>l6763_1975_13.htm</vt:lpwstr>
      </vt:variant>
      <vt:variant>
        <vt:lpwstr>n343</vt:lpwstr>
      </vt:variant>
      <vt:variant>
        <vt:i4>4128829</vt:i4>
      </vt:variant>
      <vt:variant>
        <vt:i4>3375</vt:i4>
      </vt:variant>
      <vt:variant>
        <vt:i4>0</vt:i4>
      </vt:variant>
      <vt:variant>
        <vt:i4>5</vt:i4>
      </vt:variant>
      <vt:variant>
        <vt:lpwstr>l6763_1975_13.htm</vt:lpwstr>
      </vt:variant>
      <vt:variant>
        <vt:lpwstr>n295</vt:lpwstr>
      </vt:variant>
      <vt:variant>
        <vt:i4>4128823</vt:i4>
      </vt:variant>
      <vt:variant>
        <vt:i4>3372</vt:i4>
      </vt:variant>
      <vt:variant>
        <vt:i4>0</vt:i4>
      </vt:variant>
      <vt:variant>
        <vt:i4>5</vt:i4>
      </vt:variant>
      <vt:variant>
        <vt:lpwstr>l6763_1975_13.htm</vt:lpwstr>
      </vt:variant>
      <vt:variant>
        <vt:lpwstr>n235</vt:lpwstr>
      </vt:variant>
      <vt:variant>
        <vt:i4>4128823</vt:i4>
      </vt:variant>
      <vt:variant>
        <vt:i4>3369</vt:i4>
      </vt:variant>
      <vt:variant>
        <vt:i4>0</vt:i4>
      </vt:variant>
      <vt:variant>
        <vt:i4>5</vt:i4>
      </vt:variant>
      <vt:variant>
        <vt:lpwstr>l6763_1975_13.htm</vt:lpwstr>
      </vt:variant>
      <vt:variant>
        <vt:lpwstr>n235</vt:lpwstr>
      </vt:variant>
      <vt:variant>
        <vt:i4>4128823</vt:i4>
      </vt:variant>
      <vt:variant>
        <vt:i4>3366</vt:i4>
      </vt:variant>
      <vt:variant>
        <vt:i4>0</vt:i4>
      </vt:variant>
      <vt:variant>
        <vt:i4>5</vt:i4>
      </vt:variant>
      <vt:variant>
        <vt:lpwstr>l6763_1975_13.htm</vt:lpwstr>
      </vt:variant>
      <vt:variant>
        <vt:lpwstr>n235</vt:lpwstr>
      </vt:variant>
      <vt:variant>
        <vt:i4>3932210</vt:i4>
      </vt:variant>
      <vt:variant>
        <vt:i4>3363</vt:i4>
      </vt:variant>
      <vt:variant>
        <vt:i4>0</vt:i4>
      </vt:variant>
      <vt:variant>
        <vt:i4>5</vt:i4>
      </vt:variant>
      <vt:variant>
        <vt:lpwstr>l6763_1975_13.htm</vt:lpwstr>
      </vt:variant>
      <vt:variant>
        <vt:lpwstr>n266</vt:lpwstr>
      </vt:variant>
      <vt:variant>
        <vt:i4>3932210</vt:i4>
      </vt:variant>
      <vt:variant>
        <vt:i4>3360</vt:i4>
      </vt:variant>
      <vt:variant>
        <vt:i4>0</vt:i4>
      </vt:variant>
      <vt:variant>
        <vt:i4>5</vt:i4>
      </vt:variant>
      <vt:variant>
        <vt:lpwstr>l6763_1975_13.htm</vt:lpwstr>
      </vt:variant>
      <vt:variant>
        <vt:lpwstr>n266</vt:lpwstr>
      </vt:variant>
      <vt:variant>
        <vt:i4>3932210</vt:i4>
      </vt:variant>
      <vt:variant>
        <vt:i4>3357</vt:i4>
      </vt:variant>
      <vt:variant>
        <vt:i4>0</vt:i4>
      </vt:variant>
      <vt:variant>
        <vt:i4>5</vt:i4>
      </vt:variant>
      <vt:variant>
        <vt:lpwstr>l6763_1975_13.htm</vt:lpwstr>
      </vt:variant>
      <vt:variant>
        <vt:lpwstr>n266</vt:lpwstr>
      </vt:variant>
      <vt:variant>
        <vt:i4>4128818</vt:i4>
      </vt:variant>
      <vt:variant>
        <vt:i4>3354</vt:i4>
      </vt:variant>
      <vt:variant>
        <vt:i4>0</vt:i4>
      </vt:variant>
      <vt:variant>
        <vt:i4>5</vt:i4>
      </vt:variant>
      <vt:variant>
        <vt:lpwstr>l6763_1975_13.htm</vt:lpwstr>
      </vt:variant>
      <vt:variant>
        <vt:lpwstr>n265</vt:lpwstr>
      </vt:variant>
      <vt:variant>
        <vt:i4>3801139</vt:i4>
      </vt:variant>
      <vt:variant>
        <vt:i4>3351</vt:i4>
      </vt:variant>
      <vt:variant>
        <vt:i4>0</vt:i4>
      </vt:variant>
      <vt:variant>
        <vt:i4>5</vt:i4>
      </vt:variant>
      <vt:variant>
        <vt:lpwstr>l6763_1975_13.htm</vt:lpwstr>
      </vt:variant>
      <vt:variant>
        <vt:lpwstr>n371</vt:lpwstr>
      </vt:variant>
      <vt:variant>
        <vt:i4>3866676</vt:i4>
      </vt:variant>
      <vt:variant>
        <vt:i4>3348</vt:i4>
      </vt:variant>
      <vt:variant>
        <vt:i4>0</vt:i4>
      </vt:variant>
      <vt:variant>
        <vt:i4>5</vt:i4>
      </vt:variant>
      <vt:variant>
        <vt:lpwstr>l6763_1975_13.htm</vt:lpwstr>
      </vt:variant>
      <vt:variant>
        <vt:lpwstr>n407</vt:lpwstr>
      </vt:variant>
      <vt:variant>
        <vt:i4>4128823</vt:i4>
      </vt:variant>
      <vt:variant>
        <vt:i4>3345</vt:i4>
      </vt:variant>
      <vt:variant>
        <vt:i4>0</vt:i4>
      </vt:variant>
      <vt:variant>
        <vt:i4>5</vt:i4>
      </vt:variant>
      <vt:variant>
        <vt:lpwstr>l6763_1975_13.htm</vt:lpwstr>
      </vt:variant>
      <vt:variant>
        <vt:lpwstr>n235</vt:lpwstr>
      </vt:variant>
      <vt:variant>
        <vt:i4>4</vt:i4>
      </vt:variant>
      <vt:variant>
        <vt:i4>3341</vt:i4>
      </vt:variant>
      <vt:variant>
        <vt:i4>0</vt:i4>
      </vt:variant>
      <vt:variant>
        <vt:i4>5</vt:i4>
      </vt:variant>
      <vt:variant>
        <vt:lpwstr>l6763_1975_13.htm</vt:lpwstr>
      </vt:variant>
      <vt:variant>
        <vt:lpwstr>n80</vt:lpwstr>
      </vt:variant>
      <vt:variant>
        <vt:i4>6553661</vt:i4>
      </vt:variant>
      <vt:variant>
        <vt:i4>3339</vt:i4>
      </vt:variant>
      <vt:variant>
        <vt:i4>0</vt:i4>
      </vt:variant>
      <vt:variant>
        <vt:i4>5</vt:i4>
      </vt:variant>
      <vt:variant>
        <vt:lpwstr>../../../ArquivosPreparacao/TRABALHO EMPRESA/leis/l6763_1975_13.htm</vt:lpwstr>
      </vt:variant>
      <vt:variant>
        <vt:lpwstr>n80</vt:lpwstr>
      </vt:variant>
      <vt:variant>
        <vt:i4>4</vt:i4>
      </vt:variant>
      <vt:variant>
        <vt:i4>3335</vt:i4>
      </vt:variant>
      <vt:variant>
        <vt:i4>0</vt:i4>
      </vt:variant>
      <vt:variant>
        <vt:i4>5</vt:i4>
      </vt:variant>
      <vt:variant>
        <vt:lpwstr>l6763_1975_13.htm</vt:lpwstr>
      </vt:variant>
      <vt:variant>
        <vt:lpwstr>n80</vt:lpwstr>
      </vt:variant>
      <vt:variant>
        <vt:i4>6553661</vt:i4>
      </vt:variant>
      <vt:variant>
        <vt:i4>3333</vt:i4>
      </vt:variant>
      <vt:variant>
        <vt:i4>0</vt:i4>
      </vt:variant>
      <vt:variant>
        <vt:i4>5</vt:i4>
      </vt:variant>
      <vt:variant>
        <vt:lpwstr>../../../ArquivosPreparacao/TRABALHO EMPRESA/leis/l6763_1975_13.htm</vt:lpwstr>
      </vt:variant>
      <vt:variant>
        <vt:lpwstr>n80</vt:lpwstr>
      </vt:variant>
      <vt:variant>
        <vt:i4>3670064</vt:i4>
      </vt:variant>
      <vt:variant>
        <vt:i4>3330</vt:i4>
      </vt:variant>
      <vt:variant>
        <vt:i4>0</vt:i4>
      </vt:variant>
      <vt:variant>
        <vt:i4>5</vt:i4>
      </vt:variant>
      <vt:variant>
        <vt:lpwstr>l6763_1975_13.htm</vt:lpwstr>
      </vt:variant>
      <vt:variant>
        <vt:lpwstr>n343</vt:lpwstr>
      </vt:variant>
      <vt:variant>
        <vt:i4>3670066</vt:i4>
      </vt:variant>
      <vt:variant>
        <vt:i4>3327</vt:i4>
      </vt:variant>
      <vt:variant>
        <vt:i4>0</vt:i4>
      </vt:variant>
      <vt:variant>
        <vt:i4>5</vt:i4>
      </vt:variant>
      <vt:variant>
        <vt:lpwstr>l6763_1975_13.htm</vt:lpwstr>
      </vt:variant>
      <vt:variant>
        <vt:lpwstr>n161</vt:lpwstr>
      </vt:variant>
      <vt:variant>
        <vt:i4>4</vt:i4>
      </vt:variant>
      <vt:variant>
        <vt:i4>3323</vt:i4>
      </vt:variant>
      <vt:variant>
        <vt:i4>0</vt:i4>
      </vt:variant>
      <vt:variant>
        <vt:i4>5</vt:i4>
      </vt:variant>
      <vt:variant>
        <vt:lpwstr>l6763_1975_13.htm</vt:lpwstr>
      </vt:variant>
      <vt:variant>
        <vt:lpwstr>n80</vt:lpwstr>
      </vt:variant>
      <vt:variant>
        <vt:i4>6553661</vt:i4>
      </vt:variant>
      <vt:variant>
        <vt:i4>3321</vt:i4>
      </vt:variant>
      <vt:variant>
        <vt:i4>0</vt:i4>
      </vt:variant>
      <vt:variant>
        <vt:i4>5</vt:i4>
      </vt:variant>
      <vt:variant>
        <vt:lpwstr>../../../ArquivosPreparacao/TRABALHO EMPRESA/leis/l6763_1975_13.htm</vt:lpwstr>
      </vt:variant>
      <vt:variant>
        <vt:lpwstr>n80</vt:lpwstr>
      </vt:variant>
      <vt:variant>
        <vt:i4>4</vt:i4>
      </vt:variant>
      <vt:variant>
        <vt:i4>3317</vt:i4>
      </vt:variant>
      <vt:variant>
        <vt:i4>0</vt:i4>
      </vt:variant>
      <vt:variant>
        <vt:i4>5</vt:i4>
      </vt:variant>
      <vt:variant>
        <vt:lpwstr>l6763_1975_13.htm</vt:lpwstr>
      </vt:variant>
      <vt:variant>
        <vt:lpwstr>n80</vt:lpwstr>
      </vt:variant>
      <vt:variant>
        <vt:i4>6553661</vt:i4>
      </vt:variant>
      <vt:variant>
        <vt:i4>3315</vt:i4>
      </vt:variant>
      <vt:variant>
        <vt:i4>0</vt:i4>
      </vt:variant>
      <vt:variant>
        <vt:i4>5</vt:i4>
      </vt:variant>
      <vt:variant>
        <vt:lpwstr>../../../ArquivosPreparacao/TRABALHO EMPRESA/leis/l6763_1975_13.htm</vt:lpwstr>
      </vt:variant>
      <vt:variant>
        <vt:lpwstr>n80</vt:lpwstr>
      </vt:variant>
      <vt:variant>
        <vt:i4>4</vt:i4>
      </vt:variant>
      <vt:variant>
        <vt:i4>3311</vt:i4>
      </vt:variant>
      <vt:variant>
        <vt:i4>0</vt:i4>
      </vt:variant>
      <vt:variant>
        <vt:i4>5</vt:i4>
      </vt:variant>
      <vt:variant>
        <vt:lpwstr>l6763_1975_13.htm</vt:lpwstr>
      </vt:variant>
      <vt:variant>
        <vt:lpwstr>n80</vt:lpwstr>
      </vt:variant>
      <vt:variant>
        <vt:i4>6553661</vt:i4>
      </vt:variant>
      <vt:variant>
        <vt:i4>3309</vt:i4>
      </vt:variant>
      <vt:variant>
        <vt:i4>0</vt:i4>
      </vt:variant>
      <vt:variant>
        <vt:i4>5</vt:i4>
      </vt:variant>
      <vt:variant>
        <vt:lpwstr>../../../ArquivosPreparacao/TRABALHO EMPRESA/leis/l6763_1975_13.htm</vt:lpwstr>
      </vt:variant>
      <vt:variant>
        <vt:lpwstr>n80</vt:lpwstr>
      </vt:variant>
      <vt:variant>
        <vt:i4>3670066</vt:i4>
      </vt:variant>
      <vt:variant>
        <vt:i4>3306</vt:i4>
      </vt:variant>
      <vt:variant>
        <vt:i4>0</vt:i4>
      </vt:variant>
      <vt:variant>
        <vt:i4>5</vt:i4>
      </vt:variant>
      <vt:variant>
        <vt:lpwstr>l6763_1975_13.htm</vt:lpwstr>
      </vt:variant>
      <vt:variant>
        <vt:lpwstr>n161</vt:lpwstr>
      </vt:variant>
      <vt:variant>
        <vt:i4>4</vt:i4>
      </vt:variant>
      <vt:variant>
        <vt:i4>3302</vt:i4>
      </vt:variant>
      <vt:variant>
        <vt:i4>0</vt:i4>
      </vt:variant>
      <vt:variant>
        <vt:i4>5</vt:i4>
      </vt:variant>
      <vt:variant>
        <vt:lpwstr>l6763_1975_13.htm</vt:lpwstr>
      </vt:variant>
      <vt:variant>
        <vt:lpwstr>n80</vt:lpwstr>
      </vt:variant>
      <vt:variant>
        <vt:i4>6553661</vt:i4>
      </vt:variant>
      <vt:variant>
        <vt:i4>3300</vt:i4>
      </vt:variant>
      <vt:variant>
        <vt:i4>0</vt:i4>
      </vt:variant>
      <vt:variant>
        <vt:i4>5</vt:i4>
      </vt:variant>
      <vt:variant>
        <vt:lpwstr>../../../ArquivosPreparacao/TRABALHO EMPRESA/leis/l6763_1975_13.htm</vt:lpwstr>
      </vt:variant>
      <vt:variant>
        <vt:lpwstr>n80</vt:lpwstr>
      </vt:variant>
      <vt:variant>
        <vt:i4>3670064</vt:i4>
      </vt:variant>
      <vt:variant>
        <vt:i4>3297</vt:i4>
      </vt:variant>
      <vt:variant>
        <vt:i4>0</vt:i4>
      </vt:variant>
      <vt:variant>
        <vt:i4>5</vt:i4>
      </vt:variant>
      <vt:variant>
        <vt:lpwstr>l6763_1975_13.htm</vt:lpwstr>
      </vt:variant>
      <vt:variant>
        <vt:lpwstr>n343</vt:lpwstr>
      </vt:variant>
      <vt:variant>
        <vt:i4>3670066</vt:i4>
      </vt:variant>
      <vt:variant>
        <vt:i4>3294</vt:i4>
      </vt:variant>
      <vt:variant>
        <vt:i4>0</vt:i4>
      </vt:variant>
      <vt:variant>
        <vt:i4>5</vt:i4>
      </vt:variant>
      <vt:variant>
        <vt:lpwstr>l6763_1975_13.htm</vt:lpwstr>
      </vt:variant>
      <vt:variant>
        <vt:lpwstr>n161</vt:lpwstr>
      </vt:variant>
      <vt:variant>
        <vt:i4>3670064</vt:i4>
      </vt:variant>
      <vt:variant>
        <vt:i4>3291</vt:i4>
      </vt:variant>
      <vt:variant>
        <vt:i4>0</vt:i4>
      </vt:variant>
      <vt:variant>
        <vt:i4>5</vt:i4>
      </vt:variant>
      <vt:variant>
        <vt:lpwstr>l6763_1975_13.htm</vt:lpwstr>
      </vt:variant>
      <vt:variant>
        <vt:lpwstr>n343</vt:lpwstr>
      </vt:variant>
      <vt:variant>
        <vt:i4>4</vt:i4>
      </vt:variant>
      <vt:variant>
        <vt:i4>3287</vt:i4>
      </vt:variant>
      <vt:variant>
        <vt:i4>0</vt:i4>
      </vt:variant>
      <vt:variant>
        <vt:i4>5</vt:i4>
      </vt:variant>
      <vt:variant>
        <vt:lpwstr>l6763_1975_13.htm</vt:lpwstr>
      </vt:variant>
      <vt:variant>
        <vt:lpwstr>n80</vt:lpwstr>
      </vt:variant>
      <vt:variant>
        <vt:i4>6553661</vt:i4>
      </vt:variant>
      <vt:variant>
        <vt:i4>3285</vt:i4>
      </vt:variant>
      <vt:variant>
        <vt:i4>0</vt:i4>
      </vt:variant>
      <vt:variant>
        <vt:i4>5</vt:i4>
      </vt:variant>
      <vt:variant>
        <vt:lpwstr>../../../ArquivosPreparacao/TRABALHO EMPRESA/leis/l6763_1975_13.htm</vt:lpwstr>
      </vt:variant>
      <vt:variant>
        <vt:lpwstr>n80</vt:lpwstr>
      </vt:variant>
      <vt:variant>
        <vt:i4>3670064</vt:i4>
      </vt:variant>
      <vt:variant>
        <vt:i4>3282</vt:i4>
      </vt:variant>
      <vt:variant>
        <vt:i4>0</vt:i4>
      </vt:variant>
      <vt:variant>
        <vt:i4>5</vt:i4>
      </vt:variant>
      <vt:variant>
        <vt:lpwstr>l6763_1975_13.htm</vt:lpwstr>
      </vt:variant>
      <vt:variant>
        <vt:lpwstr>n343</vt:lpwstr>
      </vt:variant>
      <vt:variant>
        <vt:i4>3670066</vt:i4>
      </vt:variant>
      <vt:variant>
        <vt:i4>3279</vt:i4>
      </vt:variant>
      <vt:variant>
        <vt:i4>0</vt:i4>
      </vt:variant>
      <vt:variant>
        <vt:i4>5</vt:i4>
      </vt:variant>
      <vt:variant>
        <vt:lpwstr>l6763_1975_13.htm</vt:lpwstr>
      </vt:variant>
      <vt:variant>
        <vt:lpwstr>n161</vt:lpwstr>
      </vt:variant>
      <vt:variant>
        <vt:i4>4</vt:i4>
      </vt:variant>
      <vt:variant>
        <vt:i4>3276</vt:i4>
      </vt:variant>
      <vt:variant>
        <vt:i4>0</vt:i4>
      </vt:variant>
      <vt:variant>
        <vt:i4>5</vt:i4>
      </vt:variant>
      <vt:variant>
        <vt:lpwstr>l6763_1975_13.htm</vt:lpwstr>
      </vt:variant>
      <vt:variant>
        <vt:lpwstr>n82</vt:lpwstr>
      </vt:variant>
      <vt:variant>
        <vt:i4>4</vt:i4>
      </vt:variant>
      <vt:variant>
        <vt:i4>3272</vt:i4>
      </vt:variant>
      <vt:variant>
        <vt:i4>0</vt:i4>
      </vt:variant>
      <vt:variant>
        <vt:i4>5</vt:i4>
      </vt:variant>
      <vt:variant>
        <vt:lpwstr>l6763_1975_13.htm</vt:lpwstr>
      </vt:variant>
      <vt:variant>
        <vt:lpwstr>n80</vt:lpwstr>
      </vt:variant>
      <vt:variant>
        <vt:i4>6553661</vt:i4>
      </vt:variant>
      <vt:variant>
        <vt:i4>3270</vt:i4>
      </vt:variant>
      <vt:variant>
        <vt:i4>0</vt:i4>
      </vt:variant>
      <vt:variant>
        <vt:i4>5</vt:i4>
      </vt:variant>
      <vt:variant>
        <vt:lpwstr>../../../ArquivosPreparacao/TRABALHO EMPRESA/leis/l6763_1975_13.htm</vt:lpwstr>
      </vt:variant>
      <vt:variant>
        <vt:lpwstr>n80</vt:lpwstr>
      </vt:variant>
      <vt:variant>
        <vt:i4>3670071</vt:i4>
      </vt:variant>
      <vt:variant>
        <vt:i4>3267</vt:i4>
      </vt:variant>
      <vt:variant>
        <vt:i4>0</vt:i4>
      </vt:variant>
      <vt:variant>
        <vt:i4>5</vt:i4>
      </vt:variant>
      <vt:variant>
        <vt:lpwstr>l6763_1975_13.htm</vt:lpwstr>
      </vt:variant>
      <vt:variant>
        <vt:lpwstr>n333</vt:lpwstr>
      </vt:variant>
      <vt:variant>
        <vt:i4>4</vt:i4>
      </vt:variant>
      <vt:variant>
        <vt:i4>3263</vt:i4>
      </vt:variant>
      <vt:variant>
        <vt:i4>0</vt:i4>
      </vt:variant>
      <vt:variant>
        <vt:i4>5</vt:i4>
      </vt:variant>
      <vt:variant>
        <vt:lpwstr>l6763_1975_13.htm</vt:lpwstr>
      </vt:variant>
      <vt:variant>
        <vt:lpwstr>n80</vt:lpwstr>
      </vt:variant>
      <vt:variant>
        <vt:i4>6553661</vt:i4>
      </vt:variant>
      <vt:variant>
        <vt:i4>3261</vt:i4>
      </vt:variant>
      <vt:variant>
        <vt:i4>0</vt:i4>
      </vt:variant>
      <vt:variant>
        <vt:i4>5</vt:i4>
      </vt:variant>
      <vt:variant>
        <vt:lpwstr>../../../ArquivosPreparacao/TRABALHO EMPRESA/leis/l6763_1975_13.htm</vt:lpwstr>
      </vt:variant>
      <vt:variant>
        <vt:lpwstr>n80</vt:lpwstr>
      </vt:variant>
      <vt:variant>
        <vt:i4>4</vt:i4>
      </vt:variant>
      <vt:variant>
        <vt:i4>3257</vt:i4>
      </vt:variant>
      <vt:variant>
        <vt:i4>0</vt:i4>
      </vt:variant>
      <vt:variant>
        <vt:i4>5</vt:i4>
      </vt:variant>
      <vt:variant>
        <vt:lpwstr>l6763_1975_13.htm</vt:lpwstr>
      </vt:variant>
      <vt:variant>
        <vt:lpwstr>n80</vt:lpwstr>
      </vt:variant>
      <vt:variant>
        <vt:i4>6553661</vt:i4>
      </vt:variant>
      <vt:variant>
        <vt:i4>3255</vt:i4>
      </vt:variant>
      <vt:variant>
        <vt:i4>0</vt:i4>
      </vt:variant>
      <vt:variant>
        <vt:i4>5</vt:i4>
      </vt:variant>
      <vt:variant>
        <vt:lpwstr>../../../ArquivosPreparacao/TRABALHO EMPRESA/leis/l6763_1975_13.htm</vt:lpwstr>
      </vt:variant>
      <vt:variant>
        <vt:lpwstr>n80</vt:lpwstr>
      </vt:variant>
      <vt:variant>
        <vt:i4>4</vt:i4>
      </vt:variant>
      <vt:variant>
        <vt:i4>3251</vt:i4>
      </vt:variant>
      <vt:variant>
        <vt:i4>0</vt:i4>
      </vt:variant>
      <vt:variant>
        <vt:i4>5</vt:i4>
      </vt:variant>
      <vt:variant>
        <vt:lpwstr>l6763_1975_13.htm</vt:lpwstr>
      </vt:variant>
      <vt:variant>
        <vt:lpwstr>n80</vt:lpwstr>
      </vt:variant>
      <vt:variant>
        <vt:i4>6553661</vt:i4>
      </vt:variant>
      <vt:variant>
        <vt:i4>3249</vt:i4>
      </vt:variant>
      <vt:variant>
        <vt:i4>0</vt:i4>
      </vt:variant>
      <vt:variant>
        <vt:i4>5</vt:i4>
      </vt:variant>
      <vt:variant>
        <vt:lpwstr>../../../ArquivosPreparacao/TRABALHO EMPRESA/leis/l6763_1975_13.htm</vt:lpwstr>
      </vt:variant>
      <vt:variant>
        <vt:lpwstr>n80</vt:lpwstr>
      </vt:variant>
      <vt:variant>
        <vt:i4>4</vt:i4>
      </vt:variant>
      <vt:variant>
        <vt:i4>3245</vt:i4>
      </vt:variant>
      <vt:variant>
        <vt:i4>0</vt:i4>
      </vt:variant>
      <vt:variant>
        <vt:i4>5</vt:i4>
      </vt:variant>
      <vt:variant>
        <vt:lpwstr>l6763_1975_13.htm</vt:lpwstr>
      </vt:variant>
      <vt:variant>
        <vt:lpwstr>n80</vt:lpwstr>
      </vt:variant>
      <vt:variant>
        <vt:i4>6553661</vt:i4>
      </vt:variant>
      <vt:variant>
        <vt:i4>3243</vt:i4>
      </vt:variant>
      <vt:variant>
        <vt:i4>0</vt:i4>
      </vt:variant>
      <vt:variant>
        <vt:i4>5</vt:i4>
      </vt:variant>
      <vt:variant>
        <vt:lpwstr>../../../ArquivosPreparacao/TRABALHO EMPRESA/leis/l6763_1975_13.htm</vt:lpwstr>
      </vt:variant>
      <vt:variant>
        <vt:lpwstr>n80</vt:lpwstr>
      </vt:variant>
      <vt:variant>
        <vt:i4>4</vt:i4>
      </vt:variant>
      <vt:variant>
        <vt:i4>3239</vt:i4>
      </vt:variant>
      <vt:variant>
        <vt:i4>0</vt:i4>
      </vt:variant>
      <vt:variant>
        <vt:i4>5</vt:i4>
      </vt:variant>
      <vt:variant>
        <vt:lpwstr>l6763_1975_13.htm</vt:lpwstr>
      </vt:variant>
      <vt:variant>
        <vt:lpwstr>n80</vt:lpwstr>
      </vt:variant>
      <vt:variant>
        <vt:i4>6553661</vt:i4>
      </vt:variant>
      <vt:variant>
        <vt:i4>3237</vt:i4>
      </vt:variant>
      <vt:variant>
        <vt:i4>0</vt:i4>
      </vt:variant>
      <vt:variant>
        <vt:i4>5</vt:i4>
      </vt:variant>
      <vt:variant>
        <vt:lpwstr>../../../ArquivosPreparacao/TRABALHO EMPRESA/leis/l6763_1975_13.htm</vt:lpwstr>
      </vt:variant>
      <vt:variant>
        <vt:lpwstr>n80</vt:lpwstr>
      </vt:variant>
      <vt:variant>
        <vt:i4>4</vt:i4>
      </vt:variant>
      <vt:variant>
        <vt:i4>3233</vt:i4>
      </vt:variant>
      <vt:variant>
        <vt:i4>0</vt:i4>
      </vt:variant>
      <vt:variant>
        <vt:i4>5</vt:i4>
      </vt:variant>
      <vt:variant>
        <vt:lpwstr>l6763_1975_13.htm</vt:lpwstr>
      </vt:variant>
      <vt:variant>
        <vt:lpwstr>n80</vt:lpwstr>
      </vt:variant>
      <vt:variant>
        <vt:i4>6553661</vt:i4>
      </vt:variant>
      <vt:variant>
        <vt:i4>3231</vt:i4>
      </vt:variant>
      <vt:variant>
        <vt:i4>0</vt:i4>
      </vt:variant>
      <vt:variant>
        <vt:i4>5</vt:i4>
      </vt:variant>
      <vt:variant>
        <vt:lpwstr>../../../ArquivosPreparacao/TRABALHO EMPRESA/leis/l6763_1975_13.htm</vt:lpwstr>
      </vt:variant>
      <vt:variant>
        <vt:lpwstr>n80</vt:lpwstr>
      </vt:variant>
      <vt:variant>
        <vt:i4>4128823</vt:i4>
      </vt:variant>
      <vt:variant>
        <vt:i4>3228</vt:i4>
      </vt:variant>
      <vt:variant>
        <vt:i4>0</vt:i4>
      </vt:variant>
      <vt:variant>
        <vt:i4>5</vt:i4>
      </vt:variant>
      <vt:variant>
        <vt:lpwstr>l6763_1975_13.htm</vt:lpwstr>
      </vt:variant>
      <vt:variant>
        <vt:lpwstr>n433</vt:lpwstr>
      </vt:variant>
      <vt:variant>
        <vt:i4>3801138</vt:i4>
      </vt:variant>
      <vt:variant>
        <vt:i4>3225</vt:i4>
      </vt:variant>
      <vt:variant>
        <vt:i4>0</vt:i4>
      </vt:variant>
      <vt:variant>
        <vt:i4>5</vt:i4>
      </vt:variant>
      <vt:variant>
        <vt:lpwstr>l6763_1975_13.htm</vt:lpwstr>
      </vt:variant>
      <vt:variant>
        <vt:lpwstr>n163</vt:lpwstr>
      </vt:variant>
      <vt:variant>
        <vt:i4>4</vt:i4>
      </vt:variant>
      <vt:variant>
        <vt:i4>3221</vt:i4>
      </vt:variant>
      <vt:variant>
        <vt:i4>0</vt:i4>
      </vt:variant>
      <vt:variant>
        <vt:i4>5</vt:i4>
      </vt:variant>
      <vt:variant>
        <vt:lpwstr>l6763_1975_13.htm</vt:lpwstr>
      </vt:variant>
      <vt:variant>
        <vt:lpwstr>n80</vt:lpwstr>
      </vt:variant>
      <vt:variant>
        <vt:i4>6553661</vt:i4>
      </vt:variant>
      <vt:variant>
        <vt:i4>3219</vt:i4>
      </vt:variant>
      <vt:variant>
        <vt:i4>0</vt:i4>
      </vt:variant>
      <vt:variant>
        <vt:i4>5</vt:i4>
      </vt:variant>
      <vt:variant>
        <vt:lpwstr>../../../ArquivosPreparacao/TRABALHO EMPRESA/leis/l6763_1975_13.htm</vt:lpwstr>
      </vt:variant>
      <vt:variant>
        <vt:lpwstr>n80</vt:lpwstr>
      </vt:variant>
      <vt:variant>
        <vt:i4>4</vt:i4>
      </vt:variant>
      <vt:variant>
        <vt:i4>3215</vt:i4>
      </vt:variant>
      <vt:variant>
        <vt:i4>0</vt:i4>
      </vt:variant>
      <vt:variant>
        <vt:i4>5</vt:i4>
      </vt:variant>
      <vt:variant>
        <vt:lpwstr>l6763_1975_13.htm</vt:lpwstr>
      </vt:variant>
      <vt:variant>
        <vt:lpwstr>n80</vt:lpwstr>
      </vt:variant>
      <vt:variant>
        <vt:i4>6553661</vt:i4>
      </vt:variant>
      <vt:variant>
        <vt:i4>3213</vt:i4>
      </vt:variant>
      <vt:variant>
        <vt:i4>0</vt:i4>
      </vt:variant>
      <vt:variant>
        <vt:i4>5</vt:i4>
      </vt:variant>
      <vt:variant>
        <vt:lpwstr>../../../ArquivosPreparacao/TRABALHO EMPRESA/leis/l6763_1975_13.htm</vt:lpwstr>
      </vt:variant>
      <vt:variant>
        <vt:lpwstr>n80</vt:lpwstr>
      </vt:variant>
      <vt:variant>
        <vt:i4>3801138</vt:i4>
      </vt:variant>
      <vt:variant>
        <vt:i4>3210</vt:i4>
      </vt:variant>
      <vt:variant>
        <vt:i4>0</vt:i4>
      </vt:variant>
      <vt:variant>
        <vt:i4>5</vt:i4>
      </vt:variant>
      <vt:variant>
        <vt:lpwstr>l6763_1975_13.htm</vt:lpwstr>
      </vt:variant>
      <vt:variant>
        <vt:lpwstr>n361</vt:lpwstr>
      </vt:variant>
      <vt:variant>
        <vt:i4>4</vt:i4>
      </vt:variant>
      <vt:variant>
        <vt:i4>3206</vt:i4>
      </vt:variant>
      <vt:variant>
        <vt:i4>0</vt:i4>
      </vt:variant>
      <vt:variant>
        <vt:i4>5</vt:i4>
      </vt:variant>
      <vt:variant>
        <vt:lpwstr>l6763_1975_13.htm</vt:lpwstr>
      </vt:variant>
      <vt:variant>
        <vt:lpwstr>n80</vt:lpwstr>
      </vt:variant>
      <vt:variant>
        <vt:i4>6553661</vt:i4>
      </vt:variant>
      <vt:variant>
        <vt:i4>3204</vt:i4>
      </vt:variant>
      <vt:variant>
        <vt:i4>0</vt:i4>
      </vt:variant>
      <vt:variant>
        <vt:i4>5</vt:i4>
      </vt:variant>
      <vt:variant>
        <vt:lpwstr>../../../ArquivosPreparacao/TRABALHO EMPRESA/leis/l6763_1975_13.htm</vt:lpwstr>
      </vt:variant>
      <vt:variant>
        <vt:lpwstr>n80</vt:lpwstr>
      </vt:variant>
      <vt:variant>
        <vt:i4>4</vt:i4>
      </vt:variant>
      <vt:variant>
        <vt:i4>3200</vt:i4>
      </vt:variant>
      <vt:variant>
        <vt:i4>0</vt:i4>
      </vt:variant>
      <vt:variant>
        <vt:i4>5</vt:i4>
      </vt:variant>
      <vt:variant>
        <vt:lpwstr>l6763_1975_13.htm</vt:lpwstr>
      </vt:variant>
      <vt:variant>
        <vt:lpwstr>n80</vt:lpwstr>
      </vt:variant>
      <vt:variant>
        <vt:i4>6553661</vt:i4>
      </vt:variant>
      <vt:variant>
        <vt:i4>3198</vt:i4>
      </vt:variant>
      <vt:variant>
        <vt:i4>0</vt:i4>
      </vt:variant>
      <vt:variant>
        <vt:i4>5</vt:i4>
      </vt:variant>
      <vt:variant>
        <vt:lpwstr>../../../ArquivosPreparacao/TRABALHO EMPRESA/leis/l6763_1975_13.htm</vt:lpwstr>
      </vt:variant>
      <vt:variant>
        <vt:lpwstr>n80</vt:lpwstr>
      </vt:variant>
      <vt:variant>
        <vt:i4>4</vt:i4>
      </vt:variant>
      <vt:variant>
        <vt:i4>3194</vt:i4>
      </vt:variant>
      <vt:variant>
        <vt:i4>0</vt:i4>
      </vt:variant>
      <vt:variant>
        <vt:i4>5</vt:i4>
      </vt:variant>
      <vt:variant>
        <vt:lpwstr>l6763_1975_13.htm</vt:lpwstr>
      </vt:variant>
      <vt:variant>
        <vt:lpwstr>n80</vt:lpwstr>
      </vt:variant>
      <vt:variant>
        <vt:i4>6553661</vt:i4>
      </vt:variant>
      <vt:variant>
        <vt:i4>3192</vt:i4>
      </vt:variant>
      <vt:variant>
        <vt:i4>0</vt:i4>
      </vt:variant>
      <vt:variant>
        <vt:i4>5</vt:i4>
      </vt:variant>
      <vt:variant>
        <vt:lpwstr>../../../ArquivosPreparacao/TRABALHO EMPRESA/leis/l6763_1975_13.htm</vt:lpwstr>
      </vt:variant>
      <vt:variant>
        <vt:lpwstr>n80</vt:lpwstr>
      </vt:variant>
      <vt:variant>
        <vt:i4>4</vt:i4>
      </vt:variant>
      <vt:variant>
        <vt:i4>3188</vt:i4>
      </vt:variant>
      <vt:variant>
        <vt:i4>0</vt:i4>
      </vt:variant>
      <vt:variant>
        <vt:i4>5</vt:i4>
      </vt:variant>
      <vt:variant>
        <vt:lpwstr>l6763_1975_13.htm</vt:lpwstr>
      </vt:variant>
      <vt:variant>
        <vt:lpwstr>n80</vt:lpwstr>
      </vt:variant>
      <vt:variant>
        <vt:i4>6553661</vt:i4>
      </vt:variant>
      <vt:variant>
        <vt:i4>3186</vt:i4>
      </vt:variant>
      <vt:variant>
        <vt:i4>0</vt:i4>
      </vt:variant>
      <vt:variant>
        <vt:i4>5</vt:i4>
      </vt:variant>
      <vt:variant>
        <vt:lpwstr>../../../ArquivosPreparacao/TRABALHO EMPRESA/leis/l6763_1975_13.htm</vt:lpwstr>
      </vt:variant>
      <vt:variant>
        <vt:lpwstr>n80</vt:lpwstr>
      </vt:variant>
      <vt:variant>
        <vt:i4>4128823</vt:i4>
      </vt:variant>
      <vt:variant>
        <vt:i4>3183</vt:i4>
      </vt:variant>
      <vt:variant>
        <vt:i4>0</vt:i4>
      </vt:variant>
      <vt:variant>
        <vt:i4>5</vt:i4>
      </vt:variant>
      <vt:variant>
        <vt:lpwstr>l6763_1975_13.htm</vt:lpwstr>
      </vt:variant>
      <vt:variant>
        <vt:lpwstr>n235</vt:lpwstr>
      </vt:variant>
      <vt:variant>
        <vt:i4>4128823</vt:i4>
      </vt:variant>
      <vt:variant>
        <vt:i4>3180</vt:i4>
      </vt:variant>
      <vt:variant>
        <vt:i4>0</vt:i4>
      </vt:variant>
      <vt:variant>
        <vt:i4>5</vt:i4>
      </vt:variant>
      <vt:variant>
        <vt:lpwstr>l6763_1975_13.htm</vt:lpwstr>
      </vt:variant>
      <vt:variant>
        <vt:lpwstr>n235</vt:lpwstr>
      </vt:variant>
      <vt:variant>
        <vt:i4>3735613</vt:i4>
      </vt:variant>
      <vt:variant>
        <vt:i4>3177</vt:i4>
      </vt:variant>
      <vt:variant>
        <vt:i4>0</vt:i4>
      </vt:variant>
      <vt:variant>
        <vt:i4>5</vt:i4>
      </vt:variant>
      <vt:variant>
        <vt:lpwstr>l6763_1975_13.htm</vt:lpwstr>
      </vt:variant>
      <vt:variant>
        <vt:lpwstr>n190</vt:lpwstr>
      </vt:variant>
      <vt:variant>
        <vt:i4>4</vt:i4>
      </vt:variant>
      <vt:variant>
        <vt:i4>3174</vt:i4>
      </vt:variant>
      <vt:variant>
        <vt:i4>0</vt:i4>
      </vt:variant>
      <vt:variant>
        <vt:i4>5</vt:i4>
      </vt:variant>
      <vt:variant>
        <vt:lpwstr>l6763_1975_13.htm</vt:lpwstr>
      </vt:variant>
      <vt:variant>
        <vt:lpwstr>n83</vt:lpwstr>
      </vt:variant>
      <vt:variant>
        <vt:i4>655364</vt:i4>
      </vt:variant>
      <vt:variant>
        <vt:i4>3171</vt:i4>
      </vt:variant>
      <vt:variant>
        <vt:i4>0</vt:i4>
      </vt:variant>
      <vt:variant>
        <vt:i4>5</vt:i4>
      </vt:variant>
      <vt:variant>
        <vt:lpwstr>l6763_1975_13.htm</vt:lpwstr>
      </vt:variant>
      <vt:variant>
        <vt:lpwstr>n26</vt:lpwstr>
      </vt:variant>
      <vt:variant>
        <vt:i4>655364</vt:i4>
      </vt:variant>
      <vt:variant>
        <vt:i4>3168</vt:i4>
      </vt:variant>
      <vt:variant>
        <vt:i4>0</vt:i4>
      </vt:variant>
      <vt:variant>
        <vt:i4>5</vt:i4>
      </vt:variant>
      <vt:variant>
        <vt:lpwstr>l6763_1975_13.htm</vt:lpwstr>
      </vt:variant>
      <vt:variant>
        <vt:lpwstr>n26</vt:lpwstr>
      </vt:variant>
      <vt:variant>
        <vt:i4>655364</vt:i4>
      </vt:variant>
      <vt:variant>
        <vt:i4>3165</vt:i4>
      </vt:variant>
      <vt:variant>
        <vt:i4>0</vt:i4>
      </vt:variant>
      <vt:variant>
        <vt:i4>5</vt:i4>
      </vt:variant>
      <vt:variant>
        <vt:lpwstr>l6763_1975_13.htm</vt:lpwstr>
      </vt:variant>
      <vt:variant>
        <vt:lpwstr>n26</vt:lpwstr>
      </vt:variant>
      <vt:variant>
        <vt:i4>655364</vt:i4>
      </vt:variant>
      <vt:variant>
        <vt:i4>3162</vt:i4>
      </vt:variant>
      <vt:variant>
        <vt:i4>0</vt:i4>
      </vt:variant>
      <vt:variant>
        <vt:i4>5</vt:i4>
      </vt:variant>
      <vt:variant>
        <vt:lpwstr>l6763_1975_13.htm</vt:lpwstr>
      </vt:variant>
      <vt:variant>
        <vt:lpwstr>n26</vt:lpwstr>
      </vt:variant>
      <vt:variant>
        <vt:i4>655364</vt:i4>
      </vt:variant>
      <vt:variant>
        <vt:i4>3159</vt:i4>
      </vt:variant>
      <vt:variant>
        <vt:i4>0</vt:i4>
      </vt:variant>
      <vt:variant>
        <vt:i4>5</vt:i4>
      </vt:variant>
      <vt:variant>
        <vt:lpwstr>l6763_1975_13.htm</vt:lpwstr>
      </vt:variant>
      <vt:variant>
        <vt:lpwstr>n26</vt:lpwstr>
      </vt:variant>
      <vt:variant>
        <vt:i4>655364</vt:i4>
      </vt:variant>
      <vt:variant>
        <vt:i4>3156</vt:i4>
      </vt:variant>
      <vt:variant>
        <vt:i4>0</vt:i4>
      </vt:variant>
      <vt:variant>
        <vt:i4>5</vt:i4>
      </vt:variant>
      <vt:variant>
        <vt:lpwstr>l6763_1975_13.htm</vt:lpwstr>
      </vt:variant>
      <vt:variant>
        <vt:lpwstr>n26</vt:lpwstr>
      </vt:variant>
      <vt:variant>
        <vt:i4>4063287</vt:i4>
      </vt:variant>
      <vt:variant>
        <vt:i4>3153</vt:i4>
      </vt:variant>
      <vt:variant>
        <vt:i4>0</vt:i4>
      </vt:variant>
      <vt:variant>
        <vt:i4>5</vt:i4>
      </vt:variant>
      <vt:variant>
        <vt:lpwstr>l6763_1975_13.htm</vt:lpwstr>
      </vt:variant>
      <vt:variant>
        <vt:lpwstr>n234</vt:lpwstr>
      </vt:variant>
      <vt:variant>
        <vt:i4>3997749</vt:i4>
      </vt:variant>
      <vt:variant>
        <vt:i4>3150</vt:i4>
      </vt:variant>
      <vt:variant>
        <vt:i4>0</vt:i4>
      </vt:variant>
      <vt:variant>
        <vt:i4>5</vt:i4>
      </vt:variant>
      <vt:variant>
        <vt:lpwstr>l6763_1975_13.htm</vt:lpwstr>
      </vt:variant>
      <vt:variant>
        <vt:lpwstr>n411</vt:lpwstr>
      </vt:variant>
      <vt:variant>
        <vt:i4>8126465</vt:i4>
      </vt:variant>
      <vt:variant>
        <vt:i4>3147</vt:i4>
      </vt:variant>
      <vt:variant>
        <vt:i4>0</vt:i4>
      </vt:variant>
      <vt:variant>
        <vt:i4>5</vt:i4>
      </vt:variant>
      <vt:variant>
        <vt:lpwstr>Z:\Documents and Settings\wolney.silva\Meus documentos\Lei 6763-1975\l6763_1975_13.htm</vt:lpwstr>
      </vt:variant>
      <vt:variant>
        <vt:lpwstr>n410</vt:lpwstr>
      </vt:variant>
      <vt:variant>
        <vt:i4>4063281</vt:i4>
      </vt:variant>
      <vt:variant>
        <vt:i4>3144</vt:i4>
      </vt:variant>
      <vt:variant>
        <vt:i4>0</vt:i4>
      </vt:variant>
      <vt:variant>
        <vt:i4>5</vt:i4>
      </vt:variant>
      <vt:variant>
        <vt:lpwstr>l6763_1975_13.htm</vt:lpwstr>
      </vt:variant>
      <vt:variant>
        <vt:lpwstr>n355</vt:lpwstr>
      </vt:variant>
      <vt:variant>
        <vt:i4>3735600</vt:i4>
      </vt:variant>
      <vt:variant>
        <vt:i4>3141</vt:i4>
      </vt:variant>
      <vt:variant>
        <vt:i4>0</vt:i4>
      </vt:variant>
      <vt:variant>
        <vt:i4>5</vt:i4>
      </vt:variant>
      <vt:variant>
        <vt:lpwstr>l6763_1975_13.htm</vt:lpwstr>
      </vt:variant>
      <vt:variant>
        <vt:lpwstr>n342</vt:lpwstr>
      </vt:variant>
      <vt:variant>
        <vt:i4>3932210</vt:i4>
      </vt:variant>
      <vt:variant>
        <vt:i4>3138</vt:i4>
      </vt:variant>
      <vt:variant>
        <vt:i4>0</vt:i4>
      </vt:variant>
      <vt:variant>
        <vt:i4>5</vt:i4>
      </vt:variant>
      <vt:variant>
        <vt:lpwstr>l6763_1975_13.htm</vt:lpwstr>
      </vt:variant>
      <vt:variant>
        <vt:lpwstr>n266</vt:lpwstr>
      </vt:variant>
      <vt:variant>
        <vt:i4>3932210</vt:i4>
      </vt:variant>
      <vt:variant>
        <vt:i4>3135</vt:i4>
      </vt:variant>
      <vt:variant>
        <vt:i4>0</vt:i4>
      </vt:variant>
      <vt:variant>
        <vt:i4>5</vt:i4>
      </vt:variant>
      <vt:variant>
        <vt:lpwstr>l6763_1975_13.htm</vt:lpwstr>
      </vt:variant>
      <vt:variant>
        <vt:lpwstr>n266</vt:lpwstr>
      </vt:variant>
      <vt:variant>
        <vt:i4>4128828</vt:i4>
      </vt:variant>
      <vt:variant>
        <vt:i4>3132</vt:i4>
      </vt:variant>
      <vt:variant>
        <vt:i4>0</vt:i4>
      </vt:variant>
      <vt:variant>
        <vt:i4>5</vt:i4>
      </vt:variant>
      <vt:variant>
        <vt:lpwstr>l6763_1975_13.htm</vt:lpwstr>
      </vt:variant>
      <vt:variant>
        <vt:lpwstr>n186</vt:lpwstr>
      </vt:variant>
      <vt:variant>
        <vt:i4>4063287</vt:i4>
      </vt:variant>
      <vt:variant>
        <vt:i4>3129</vt:i4>
      </vt:variant>
      <vt:variant>
        <vt:i4>0</vt:i4>
      </vt:variant>
      <vt:variant>
        <vt:i4>5</vt:i4>
      </vt:variant>
      <vt:variant>
        <vt:lpwstr>l6763_1975_13.htm</vt:lpwstr>
      </vt:variant>
      <vt:variant>
        <vt:lpwstr>n234</vt:lpwstr>
      </vt:variant>
      <vt:variant>
        <vt:i4>4</vt:i4>
      </vt:variant>
      <vt:variant>
        <vt:i4>3126</vt:i4>
      </vt:variant>
      <vt:variant>
        <vt:i4>0</vt:i4>
      </vt:variant>
      <vt:variant>
        <vt:i4>5</vt:i4>
      </vt:variant>
      <vt:variant>
        <vt:lpwstr>l6763_1975_13.htm</vt:lpwstr>
      </vt:variant>
      <vt:variant>
        <vt:lpwstr>n83</vt:lpwstr>
      </vt:variant>
      <vt:variant>
        <vt:i4>4128828</vt:i4>
      </vt:variant>
      <vt:variant>
        <vt:i4>3123</vt:i4>
      </vt:variant>
      <vt:variant>
        <vt:i4>0</vt:i4>
      </vt:variant>
      <vt:variant>
        <vt:i4>5</vt:i4>
      </vt:variant>
      <vt:variant>
        <vt:lpwstr>l6763_1975_13.htm</vt:lpwstr>
      </vt:variant>
      <vt:variant>
        <vt:lpwstr>n186</vt:lpwstr>
      </vt:variant>
      <vt:variant>
        <vt:i4>4128828</vt:i4>
      </vt:variant>
      <vt:variant>
        <vt:i4>3120</vt:i4>
      </vt:variant>
      <vt:variant>
        <vt:i4>0</vt:i4>
      </vt:variant>
      <vt:variant>
        <vt:i4>5</vt:i4>
      </vt:variant>
      <vt:variant>
        <vt:lpwstr>l6763_1975_13.htm</vt:lpwstr>
      </vt:variant>
      <vt:variant>
        <vt:lpwstr>n186</vt:lpwstr>
      </vt:variant>
      <vt:variant>
        <vt:i4>4128828</vt:i4>
      </vt:variant>
      <vt:variant>
        <vt:i4>3117</vt:i4>
      </vt:variant>
      <vt:variant>
        <vt:i4>0</vt:i4>
      </vt:variant>
      <vt:variant>
        <vt:i4>5</vt:i4>
      </vt:variant>
      <vt:variant>
        <vt:lpwstr>l6763_1975_13.htm</vt:lpwstr>
      </vt:variant>
      <vt:variant>
        <vt:lpwstr>n186</vt:lpwstr>
      </vt:variant>
      <vt:variant>
        <vt:i4>4063282</vt:i4>
      </vt:variant>
      <vt:variant>
        <vt:i4>3114</vt:i4>
      </vt:variant>
      <vt:variant>
        <vt:i4>0</vt:i4>
      </vt:variant>
      <vt:variant>
        <vt:i4>5</vt:i4>
      </vt:variant>
      <vt:variant>
        <vt:lpwstr>l6763_1975_13.htm</vt:lpwstr>
      </vt:variant>
      <vt:variant>
        <vt:lpwstr>n167</vt:lpwstr>
      </vt:variant>
      <vt:variant>
        <vt:i4>3670071</vt:i4>
      </vt:variant>
      <vt:variant>
        <vt:i4>3111</vt:i4>
      </vt:variant>
      <vt:variant>
        <vt:i4>0</vt:i4>
      </vt:variant>
      <vt:variant>
        <vt:i4>5</vt:i4>
      </vt:variant>
      <vt:variant>
        <vt:lpwstr>l6763_1975_13.htm</vt:lpwstr>
      </vt:variant>
      <vt:variant>
        <vt:lpwstr>n333</vt:lpwstr>
      </vt:variant>
      <vt:variant>
        <vt:i4>4128823</vt:i4>
      </vt:variant>
      <vt:variant>
        <vt:i4>3108</vt:i4>
      </vt:variant>
      <vt:variant>
        <vt:i4>0</vt:i4>
      </vt:variant>
      <vt:variant>
        <vt:i4>5</vt:i4>
      </vt:variant>
      <vt:variant>
        <vt:lpwstr>l6763_1975_13.htm</vt:lpwstr>
      </vt:variant>
      <vt:variant>
        <vt:lpwstr>n334</vt:lpwstr>
      </vt:variant>
      <vt:variant>
        <vt:i4>4128823</vt:i4>
      </vt:variant>
      <vt:variant>
        <vt:i4>3105</vt:i4>
      </vt:variant>
      <vt:variant>
        <vt:i4>0</vt:i4>
      </vt:variant>
      <vt:variant>
        <vt:i4>5</vt:i4>
      </vt:variant>
      <vt:variant>
        <vt:lpwstr>l6763_1975_13.htm</vt:lpwstr>
      </vt:variant>
      <vt:variant>
        <vt:lpwstr>n334</vt:lpwstr>
      </vt:variant>
      <vt:variant>
        <vt:i4>3276850</vt:i4>
      </vt:variant>
      <vt:variant>
        <vt:i4>3102</vt:i4>
      </vt:variant>
      <vt:variant>
        <vt:i4>0</vt:i4>
      </vt:variant>
      <vt:variant>
        <vt:i4>5</vt:i4>
      </vt:variant>
      <vt:variant>
        <vt:lpwstr>l6763_1975_13.htm</vt:lpwstr>
      </vt:variant>
      <vt:variant>
        <vt:lpwstr>n369</vt:lpwstr>
      </vt:variant>
      <vt:variant>
        <vt:i4>3670071</vt:i4>
      </vt:variant>
      <vt:variant>
        <vt:i4>3099</vt:i4>
      </vt:variant>
      <vt:variant>
        <vt:i4>0</vt:i4>
      </vt:variant>
      <vt:variant>
        <vt:i4>5</vt:i4>
      </vt:variant>
      <vt:variant>
        <vt:lpwstr>l6763_1975_13.htm</vt:lpwstr>
      </vt:variant>
      <vt:variant>
        <vt:lpwstr>n333</vt:lpwstr>
      </vt:variant>
      <vt:variant>
        <vt:i4>3866672</vt:i4>
      </vt:variant>
      <vt:variant>
        <vt:i4>3096</vt:i4>
      </vt:variant>
      <vt:variant>
        <vt:i4>0</vt:i4>
      </vt:variant>
      <vt:variant>
        <vt:i4>5</vt:i4>
      </vt:variant>
      <vt:variant>
        <vt:lpwstr>l6763_1975_13.htm</vt:lpwstr>
      </vt:variant>
      <vt:variant>
        <vt:lpwstr>n340</vt:lpwstr>
      </vt:variant>
      <vt:variant>
        <vt:i4>6619160</vt:i4>
      </vt:variant>
      <vt:variant>
        <vt:i4>3093</vt:i4>
      </vt:variant>
      <vt:variant>
        <vt:i4>0</vt:i4>
      </vt:variant>
      <vt:variant>
        <vt:i4>5</vt:i4>
      </vt:variant>
      <vt:variant>
        <vt:lpwstr>Z:\Documents and Settings\daniela.silvia\Desktop\Lei 6.763-1975\l6763_1975_13.htm</vt:lpwstr>
      </vt:variant>
      <vt:variant>
        <vt:lpwstr>n369</vt:lpwstr>
      </vt:variant>
      <vt:variant>
        <vt:i4>3866672</vt:i4>
      </vt:variant>
      <vt:variant>
        <vt:i4>3090</vt:i4>
      </vt:variant>
      <vt:variant>
        <vt:i4>0</vt:i4>
      </vt:variant>
      <vt:variant>
        <vt:i4>5</vt:i4>
      </vt:variant>
      <vt:variant>
        <vt:lpwstr>l6763_1975_13.htm</vt:lpwstr>
      </vt:variant>
      <vt:variant>
        <vt:lpwstr>n340</vt:lpwstr>
      </vt:variant>
      <vt:variant>
        <vt:i4>3866672</vt:i4>
      </vt:variant>
      <vt:variant>
        <vt:i4>3087</vt:i4>
      </vt:variant>
      <vt:variant>
        <vt:i4>0</vt:i4>
      </vt:variant>
      <vt:variant>
        <vt:i4>5</vt:i4>
      </vt:variant>
      <vt:variant>
        <vt:lpwstr>l6763_1975_13.htm</vt:lpwstr>
      </vt:variant>
      <vt:variant>
        <vt:lpwstr>n340</vt:lpwstr>
      </vt:variant>
      <vt:variant>
        <vt:i4>3670071</vt:i4>
      </vt:variant>
      <vt:variant>
        <vt:i4>3084</vt:i4>
      </vt:variant>
      <vt:variant>
        <vt:i4>0</vt:i4>
      </vt:variant>
      <vt:variant>
        <vt:i4>5</vt:i4>
      </vt:variant>
      <vt:variant>
        <vt:lpwstr>l6763_1975_13.htm</vt:lpwstr>
      </vt:variant>
      <vt:variant>
        <vt:lpwstr>n333</vt:lpwstr>
      </vt:variant>
      <vt:variant>
        <vt:i4>3670071</vt:i4>
      </vt:variant>
      <vt:variant>
        <vt:i4>3081</vt:i4>
      </vt:variant>
      <vt:variant>
        <vt:i4>0</vt:i4>
      </vt:variant>
      <vt:variant>
        <vt:i4>5</vt:i4>
      </vt:variant>
      <vt:variant>
        <vt:lpwstr>l6763_1975_13.htm</vt:lpwstr>
      </vt:variant>
      <vt:variant>
        <vt:lpwstr>n333</vt:lpwstr>
      </vt:variant>
      <vt:variant>
        <vt:i4>4128823</vt:i4>
      </vt:variant>
      <vt:variant>
        <vt:i4>3078</vt:i4>
      </vt:variant>
      <vt:variant>
        <vt:i4>0</vt:i4>
      </vt:variant>
      <vt:variant>
        <vt:i4>5</vt:i4>
      </vt:variant>
      <vt:variant>
        <vt:lpwstr>l6763_1975_13.htm</vt:lpwstr>
      </vt:variant>
      <vt:variant>
        <vt:lpwstr>n334</vt:lpwstr>
      </vt:variant>
      <vt:variant>
        <vt:i4>3670071</vt:i4>
      </vt:variant>
      <vt:variant>
        <vt:i4>3075</vt:i4>
      </vt:variant>
      <vt:variant>
        <vt:i4>0</vt:i4>
      </vt:variant>
      <vt:variant>
        <vt:i4>5</vt:i4>
      </vt:variant>
      <vt:variant>
        <vt:lpwstr>l6763_1975_13.htm</vt:lpwstr>
      </vt:variant>
      <vt:variant>
        <vt:lpwstr>n333</vt:lpwstr>
      </vt:variant>
      <vt:variant>
        <vt:i4>3866672</vt:i4>
      </vt:variant>
      <vt:variant>
        <vt:i4>3072</vt:i4>
      </vt:variant>
      <vt:variant>
        <vt:i4>0</vt:i4>
      </vt:variant>
      <vt:variant>
        <vt:i4>5</vt:i4>
      </vt:variant>
      <vt:variant>
        <vt:lpwstr>l6763_1975_13.htm</vt:lpwstr>
      </vt:variant>
      <vt:variant>
        <vt:lpwstr>n340</vt:lpwstr>
      </vt:variant>
      <vt:variant>
        <vt:i4>3866672</vt:i4>
      </vt:variant>
      <vt:variant>
        <vt:i4>3069</vt:i4>
      </vt:variant>
      <vt:variant>
        <vt:i4>0</vt:i4>
      </vt:variant>
      <vt:variant>
        <vt:i4>5</vt:i4>
      </vt:variant>
      <vt:variant>
        <vt:lpwstr>l6763_1975_13.htm</vt:lpwstr>
      </vt:variant>
      <vt:variant>
        <vt:lpwstr>n340</vt:lpwstr>
      </vt:variant>
      <vt:variant>
        <vt:i4>3670071</vt:i4>
      </vt:variant>
      <vt:variant>
        <vt:i4>3066</vt:i4>
      </vt:variant>
      <vt:variant>
        <vt:i4>0</vt:i4>
      </vt:variant>
      <vt:variant>
        <vt:i4>5</vt:i4>
      </vt:variant>
      <vt:variant>
        <vt:lpwstr>l6763_1975_13.htm</vt:lpwstr>
      </vt:variant>
      <vt:variant>
        <vt:lpwstr>n333</vt:lpwstr>
      </vt:variant>
      <vt:variant>
        <vt:i4>3670071</vt:i4>
      </vt:variant>
      <vt:variant>
        <vt:i4>3063</vt:i4>
      </vt:variant>
      <vt:variant>
        <vt:i4>0</vt:i4>
      </vt:variant>
      <vt:variant>
        <vt:i4>5</vt:i4>
      </vt:variant>
      <vt:variant>
        <vt:lpwstr>l6763_1975_13.htm</vt:lpwstr>
      </vt:variant>
      <vt:variant>
        <vt:lpwstr>n333</vt:lpwstr>
      </vt:variant>
      <vt:variant>
        <vt:i4>3997749</vt:i4>
      </vt:variant>
      <vt:variant>
        <vt:i4>3060</vt:i4>
      </vt:variant>
      <vt:variant>
        <vt:i4>0</vt:i4>
      </vt:variant>
      <vt:variant>
        <vt:i4>5</vt:i4>
      </vt:variant>
      <vt:variant>
        <vt:lpwstr>l6763_1975_13.htm</vt:lpwstr>
      </vt:variant>
      <vt:variant>
        <vt:lpwstr>n411</vt:lpwstr>
      </vt:variant>
      <vt:variant>
        <vt:i4>3997749</vt:i4>
      </vt:variant>
      <vt:variant>
        <vt:i4>3057</vt:i4>
      </vt:variant>
      <vt:variant>
        <vt:i4>0</vt:i4>
      </vt:variant>
      <vt:variant>
        <vt:i4>5</vt:i4>
      </vt:variant>
      <vt:variant>
        <vt:lpwstr>l6763_1975_13.htm</vt:lpwstr>
      </vt:variant>
      <vt:variant>
        <vt:lpwstr>n411</vt:lpwstr>
      </vt:variant>
      <vt:variant>
        <vt:i4>3997749</vt:i4>
      </vt:variant>
      <vt:variant>
        <vt:i4>3054</vt:i4>
      </vt:variant>
      <vt:variant>
        <vt:i4>0</vt:i4>
      </vt:variant>
      <vt:variant>
        <vt:i4>5</vt:i4>
      </vt:variant>
      <vt:variant>
        <vt:lpwstr>l6763_1975_13.htm</vt:lpwstr>
      </vt:variant>
      <vt:variant>
        <vt:lpwstr>n411</vt:lpwstr>
      </vt:variant>
      <vt:variant>
        <vt:i4>8126465</vt:i4>
      </vt:variant>
      <vt:variant>
        <vt:i4>3051</vt:i4>
      </vt:variant>
      <vt:variant>
        <vt:i4>0</vt:i4>
      </vt:variant>
      <vt:variant>
        <vt:i4>5</vt:i4>
      </vt:variant>
      <vt:variant>
        <vt:lpwstr>Z:\Documents and Settings\wolney.silva\Meus documentos\Lei 6763-1975\l6763_1975_13.htm</vt:lpwstr>
      </vt:variant>
      <vt:variant>
        <vt:lpwstr>n410</vt:lpwstr>
      </vt:variant>
      <vt:variant>
        <vt:i4>8126465</vt:i4>
      </vt:variant>
      <vt:variant>
        <vt:i4>3048</vt:i4>
      </vt:variant>
      <vt:variant>
        <vt:i4>0</vt:i4>
      </vt:variant>
      <vt:variant>
        <vt:i4>5</vt:i4>
      </vt:variant>
      <vt:variant>
        <vt:lpwstr>Z:\Documents and Settings\wolney.silva\Meus documentos\Lei 6763-1975\l6763_1975_13.htm</vt:lpwstr>
      </vt:variant>
      <vt:variant>
        <vt:lpwstr>n410</vt:lpwstr>
      </vt:variant>
      <vt:variant>
        <vt:i4>8126465</vt:i4>
      </vt:variant>
      <vt:variant>
        <vt:i4>3045</vt:i4>
      </vt:variant>
      <vt:variant>
        <vt:i4>0</vt:i4>
      </vt:variant>
      <vt:variant>
        <vt:i4>5</vt:i4>
      </vt:variant>
      <vt:variant>
        <vt:lpwstr>Z:\Documents and Settings\wolney.silva\Meus documentos\Lei 6763-1975\l6763_1975_13.htm</vt:lpwstr>
      </vt:variant>
      <vt:variant>
        <vt:lpwstr>n410</vt:lpwstr>
      </vt:variant>
      <vt:variant>
        <vt:i4>3670064</vt:i4>
      </vt:variant>
      <vt:variant>
        <vt:i4>3042</vt:i4>
      </vt:variant>
      <vt:variant>
        <vt:i4>0</vt:i4>
      </vt:variant>
      <vt:variant>
        <vt:i4>5</vt:i4>
      </vt:variant>
      <vt:variant>
        <vt:lpwstr>l6763_1975_13.htm</vt:lpwstr>
      </vt:variant>
      <vt:variant>
        <vt:lpwstr>n343</vt:lpwstr>
      </vt:variant>
      <vt:variant>
        <vt:i4>8126465</vt:i4>
      </vt:variant>
      <vt:variant>
        <vt:i4>3039</vt:i4>
      </vt:variant>
      <vt:variant>
        <vt:i4>0</vt:i4>
      </vt:variant>
      <vt:variant>
        <vt:i4>5</vt:i4>
      </vt:variant>
      <vt:variant>
        <vt:lpwstr>Z:\Documents and Settings\wolney.silva\Meus documentos\Lei 6763-1975\l6763_1975_13.htm</vt:lpwstr>
      </vt:variant>
      <vt:variant>
        <vt:lpwstr>n410</vt:lpwstr>
      </vt:variant>
      <vt:variant>
        <vt:i4>8126465</vt:i4>
      </vt:variant>
      <vt:variant>
        <vt:i4>3036</vt:i4>
      </vt:variant>
      <vt:variant>
        <vt:i4>0</vt:i4>
      </vt:variant>
      <vt:variant>
        <vt:i4>5</vt:i4>
      </vt:variant>
      <vt:variant>
        <vt:lpwstr>Z:\Documents and Settings\wolney.silva\Meus documentos\Lei 6763-1975\l6763_1975_13.htm</vt:lpwstr>
      </vt:variant>
      <vt:variant>
        <vt:lpwstr>n410</vt:lpwstr>
      </vt:variant>
      <vt:variant>
        <vt:i4>8126465</vt:i4>
      </vt:variant>
      <vt:variant>
        <vt:i4>3033</vt:i4>
      </vt:variant>
      <vt:variant>
        <vt:i4>0</vt:i4>
      </vt:variant>
      <vt:variant>
        <vt:i4>5</vt:i4>
      </vt:variant>
      <vt:variant>
        <vt:lpwstr>Z:\Documents and Settings\wolney.silva\Meus documentos\Lei 6763-1975\l6763_1975_13.htm</vt:lpwstr>
      </vt:variant>
      <vt:variant>
        <vt:lpwstr>n410</vt:lpwstr>
      </vt:variant>
      <vt:variant>
        <vt:i4>3670064</vt:i4>
      </vt:variant>
      <vt:variant>
        <vt:i4>3030</vt:i4>
      </vt:variant>
      <vt:variant>
        <vt:i4>0</vt:i4>
      </vt:variant>
      <vt:variant>
        <vt:i4>5</vt:i4>
      </vt:variant>
      <vt:variant>
        <vt:lpwstr>l6763_1975_13.htm</vt:lpwstr>
      </vt:variant>
      <vt:variant>
        <vt:lpwstr>n343</vt:lpwstr>
      </vt:variant>
      <vt:variant>
        <vt:i4>3670066</vt:i4>
      </vt:variant>
      <vt:variant>
        <vt:i4>3027</vt:i4>
      </vt:variant>
      <vt:variant>
        <vt:i4>0</vt:i4>
      </vt:variant>
      <vt:variant>
        <vt:i4>5</vt:i4>
      </vt:variant>
      <vt:variant>
        <vt:lpwstr>l6763_1975_13.htm</vt:lpwstr>
      </vt:variant>
      <vt:variant>
        <vt:lpwstr>n161</vt:lpwstr>
      </vt:variant>
      <vt:variant>
        <vt:i4>3670066</vt:i4>
      </vt:variant>
      <vt:variant>
        <vt:i4>3024</vt:i4>
      </vt:variant>
      <vt:variant>
        <vt:i4>0</vt:i4>
      </vt:variant>
      <vt:variant>
        <vt:i4>5</vt:i4>
      </vt:variant>
      <vt:variant>
        <vt:lpwstr>l6763_1975_13.htm</vt:lpwstr>
      </vt:variant>
      <vt:variant>
        <vt:lpwstr>n161</vt:lpwstr>
      </vt:variant>
      <vt:variant>
        <vt:i4>3670066</vt:i4>
      </vt:variant>
      <vt:variant>
        <vt:i4>3021</vt:i4>
      </vt:variant>
      <vt:variant>
        <vt:i4>0</vt:i4>
      </vt:variant>
      <vt:variant>
        <vt:i4>5</vt:i4>
      </vt:variant>
      <vt:variant>
        <vt:lpwstr>l6763_1975_13.htm</vt:lpwstr>
      </vt:variant>
      <vt:variant>
        <vt:lpwstr>n161</vt:lpwstr>
      </vt:variant>
      <vt:variant>
        <vt:i4>3670066</vt:i4>
      </vt:variant>
      <vt:variant>
        <vt:i4>3018</vt:i4>
      </vt:variant>
      <vt:variant>
        <vt:i4>0</vt:i4>
      </vt:variant>
      <vt:variant>
        <vt:i4>5</vt:i4>
      </vt:variant>
      <vt:variant>
        <vt:lpwstr>l6763_1975_13.htm</vt:lpwstr>
      </vt:variant>
      <vt:variant>
        <vt:lpwstr>n161</vt:lpwstr>
      </vt:variant>
      <vt:variant>
        <vt:i4>3670066</vt:i4>
      </vt:variant>
      <vt:variant>
        <vt:i4>3015</vt:i4>
      </vt:variant>
      <vt:variant>
        <vt:i4>0</vt:i4>
      </vt:variant>
      <vt:variant>
        <vt:i4>5</vt:i4>
      </vt:variant>
      <vt:variant>
        <vt:lpwstr>l6763_1975_13.htm</vt:lpwstr>
      </vt:variant>
      <vt:variant>
        <vt:lpwstr>n161</vt:lpwstr>
      </vt:variant>
      <vt:variant>
        <vt:i4>3670066</vt:i4>
      </vt:variant>
      <vt:variant>
        <vt:i4>3012</vt:i4>
      </vt:variant>
      <vt:variant>
        <vt:i4>0</vt:i4>
      </vt:variant>
      <vt:variant>
        <vt:i4>5</vt:i4>
      </vt:variant>
      <vt:variant>
        <vt:lpwstr>l6763_1975_13.htm</vt:lpwstr>
      </vt:variant>
      <vt:variant>
        <vt:lpwstr>n161</vt:lpwstr>
      </vt:variant>
      <vt:variant>
        <vt:i4>4128828</vt:i4>
      </vt:variant>
      <vt:variant>
        <vt:i4>3009</vt:i4>
      </vt:variant>
      <vt:variant>
        <vt:i4>0</vt:i4>
      </vt:variant>
      <vt:variant>
        <vt:i4>5</vt:i4>
      </vt:variant>
      <vt:variant>
        <vt:lpwstr>l6763_1975_13.htm</vt:lpwstr>
      </vt:variant>
      <vt:variant>
        <vt:lpwstr>n186</vt:lpwstr>
      </vt:variant>
      <vt:variant>
        <vt:i4>786436</vt:i4>
      </vt:variant>
      <vt:variant>
        <vt:i4>3006</vt:i4>
      </vt:variant>
      <vt:variant>
        <vt:i4>0</vt:i4>
      </vt:variant>
      <vt:variant>
        <vt:i4>5</vt:i4>
      </vt:variant>
      <vt:variant>
        <vt:lpwstr>l6763_1975_13.htm</vt:lpwstr>
      </vt:variant>
      <vt:variant>
        <vt:lpwstr>n43</vt:lpwstr>
      </vt:variant>
      <vt:variant>
        <vt:i4>3932213</vt:i4>
      </vt:variant>
      <vt:variant>
        <vt:i4>3003</vt:i4>
      </vt:variant>
      <vt:variant>
        <vt:i4>0</vt:i4>
      </vt:variant>
      <vt:variant>
        <vt:i4>5</vt:i4>
      </vt:variant>
      <vt:variant>
        <vt:lpwstr>l6763_1975_13.htm</vt:lpwstr>
      </vt:variant>
      <vt:variant>
        <vt:lpwstr>n410</vt:lpwstr>
      </vt:variant>
      <vt:variant>
        <vt:i4>655364</vt:i4>
      </vt:variant>
      <vt:variant>
        <vt:i4>3000</vt:i4>
      </vt:variant>
      <vt:variant>
        <vt:i4>0</vt:i4>
      </vt:variant>
      <vt:variant>
        <vt:i4>5</vt:i4>
      </vt:variant>
      <vt:variant>
        <vt:lpwstr>l6763_1975_13.htm</vt:lpwstr>
      </vt:variant>
      <vt:variant>
        <vt:lpwstr>n26</vt:lpwstr>
      </vt:variant>
      <vt:variant>
        <vt:i4>655364</vt:i4>
      </vt:variant>
      <vt:variant>
        <vt:i4>2997</vt:i4>
      </vt:variant>
      <vt:variant>
        <vt:i4>0</vt:i4>
      </vt:variant>
      <vt:variant>
        <vt:i4>5</vt:i4>
      </vt:variant>
      <vt:variant>
        <vt:lpwstr>l6763_1975_13.htm</vt:lpwstr>
      </vt:variant>
      <vt:variant>
        <vt:lpwstr>n26</vt:lpwstr>
      </vt:variant>
      <vt:variant>
        <vt:i4>655364</vt:i4>
      </vt:variant>
      <vt:variant>
        <vt:i4>2994</vt:i4>
      </vt:variant>
      <vt:variant>
        <vt:i4>0</vt:i4>
      </vt:variant>
      <vt:variant>
        <vt:i4>5</vt:i4>
      </vt:variant>
      <vt:variant>
        <vt:lpwstr>l6763_1975_13.htm</vt:lpwstr>
      </vt:variant>
      <vt:variant>
        <vt:lpwstr>n26</vt:lpwstr>
      </vt:variant>
      <vt:variant>
        <vt:i4>655364</vt:i4>
      </vt:variant>
      <vt:variant>
        <vt:i4>2991</vt:i4>
      </vt:variant>
      <vt:variant>
        <vt:i4>0</vt:i4>
      </vt:variant>
      <vt:variant>
        <vt:i4>5</vt:i4>
      </vt:variant>
      <vt:variant>
        <vt:lpwstr>l6763_1975_13.htm</vt:lpwstr>
      </vt:variant>
      <vt:variant>
        <vt:lpwstr>n26</vt:lpwstr>
      </vt:variant>
      <vt:variant>
        <vt:i4>3670064</vt:i4>
      </vt:variant>
      <vt:variant>
        <vt:i4>2988</vt:i4>
      </vt:variant>
      <vt:variant>
        <vt:i4>0</vt:i4>
      </vt:variant>
      <vt:variant>
        <vt:i4>5</vt:i4>
      </vt:variant>
      <vt:variant>
        <vt:lpwstr>l6763_1975_13.htm</vt:lpwstr>
      </vt:variant>
      <vt:variant>
        <vt:lpwstr>n343</vt:lpwstr>
      </vt:variant>
      <vt:variant>
        <vt:i4>4</vt:i4>
      </vt:variant>
      <vt:variant>
        <vt:i4>2985</vt:i4>
      </vt:variant>
      <vt:variant>
        <vt:i4>0</vt:i4>
      </vt:variant>
      <vt:variant>
        <vt:i4>5</vt:i4>
      </vt:variant>
      <vt:variant>
        <vt:lpwstr>l6763_1975_13.htm</vt:lpwstr>
      </vt:variant>
      <vt:variant>
        <vt:lpwstr>n86</vt:lpwstr>
      </vt:variant>
      <vt:variant>
        <vt:i4>4</vt:i4>
      </vt:variant>
      <vt:variant>
        <vt:i4>2981</vt:i4>
      </vt:variant>
      <vt:variant>
        <vt:i4>0</vt:i4>
      </vt:variant>
      <vt:variant>
        <vt:i4>5</vt:i4>
      </vt:variant>
      <vt:variant>
        <vt:lpwstr>l6763_1975_13.htm</vt:lpwstr>
      </vt:variant>
      <vt:variant>
        <vt:lpwstr>n80</vt:lpwstr>
      </vt:variant>
      <vt:variant>
        <vt:i4>6553661</vt:i4>
      </vt:variant>
      <vt:variant>
        <vt:i4>2979</vt:i4>
      </vt:variant>
      <vt:variant>
        <vt:i4>0</vt:i4>
      </vt:variant>
      <vt:variant>
        <vt:i4>5</vt:i4>
      </vt:variant>
      <vt:variant>
        <vt:lpwstr>../../../ArquivosPreparacao/TRABALHO EMPRESA/leis/l6763_1975_13.htm</vt:lpwstr>
      </vt:variant>
      <vt:variant>
        <vt:lpwstr>n80</vt:lpwstr>
      </vt:variant>
      <vt:variant>
        <vt:i4>3735612</vt:i4>
      </vt:variant>
      <vt:variant>
        <vt:i4>2976</vt:i4>
      </vt:variant>
      <vt:variant>
        <vt:i4>0</vt:i4>
      </vt:variant>
      <vt:variant>
        <vt:i4>5</vt:i4>
      </vt:variant>
      <vt:variant>
        <vt:lpwstr>l6763_1975_13.htm</vt:lpwstr>
      </vt:variant>
      <vt:variant>
        <vt:lpwstr>n382</vt:lpwstr>
      </vt:variant>
      <vt:variant>
        <vt:i4>7929973</vt:i4>
      </vt:variant>
      <vt:variant>
        <vt:i4>2973</vt:i4>
      </vt:variant>
      <vt:variant>
        <vt:i4>0</vt:i4>
      </vt:variant>
      <vt:variant>
        <vt:i4>5</vt:i4>
      </vt:variant>
      <vt:variant>
        <vt:lpwstr>http://www6.senado.gov.br/legislacao/ListaPublicacoes.action?id=264825</vt:lpwstr>
      </vt:variant>
      <vt:variant>
        <vt:lpwstr/>
      </vt:variant>
      <vt:variant>
        <vt:i4>3866674</vt:i4>
      </vt:variant>
      <vt:variant>
        <vt:i4>2970</vt:i4>
      </vt:variant>
      <vt:variant>
        <vt:i4>0</vt:i4>
      </vt:variant>
      <vt:variant>
        <vt:i4>5</vt:i4>
      </vt:variant>
      <vt:variant>
        <vt:lpwstr>l6763_1975_13.htm</vt:lpwstr>
      </vt:variant>
      <vt:variant>
        <vt:lpwstr>n360</vt:lpwstr>
      </vt:variant>
      <vt:variant>
        <vt:i4>3735606</vt:i4>
      </vt:variant>
      <vt:variant>
        <vt:i4>2967</vt:i4>
      </vt:variant>
      <vt:variant>
        <vt:i4>0</vt:i4>
      </vt:variant>
      <vt:variant>
        <vt:i4>5</vt:i4>
      </vt:variant>
      <vt:variant>
        <vt:lpwstr>l6763_1975_13.htm</vt:lpwstr>
      </vt:variant>
      <vt:variant>
        <vt:lpwstr>n322</vt:lpwstr>
      </vt:variant>
      <vt:variant>
        <vt:i4>3735606</vt:i4>
      </vt:variant>
      <vt:variant>
        <vt:i4>2964</vt:i4>
      </vt:variant>
      <vt:variant>
        <vt:i4>0</vt:i4>
      </vt:variant>
      <vt:variant>
        <vt:i4>5</vt:i4>
      </vt:variant>
      <vt:variant>
        <vt:lpwstr>l6763_1975_13.htm</vt:lpwstr>
      </vt:variant>
      <vt:variant>
        <vt:lpwstr>n322</vt:lpwstr>
      </vt:variant>
      <vt:variant>
        <vt:i4>3735606</vt:i4>
      </vt:variant>
      <vt:variant>
        <vt:i4>2961</vt:i4>
      </vt:variant>
      <vt:variant>
        <vt:i4>0</vt:i4>
      </vt:variant>
      <vt:variant>
        <vt:i4>5</vt:i4>
      </vt:variant>
      <vt:variant>
        <vt:lpwstr>l6763_1975_13.htm</vt:lpwstr>
      </vt:variant>
      <vt:variant>
        <vt:lpwstr>n322</vt:lpwstr>
      </vt:variant>
      <vt:variant>
        <vt:i4>3735606</vt:i4>
      </vt:variant>
      <vt:variant>
        <vt:i4>2958</vt:i4>
      </vt:variant>
      <vt:variant>
        <vt:i4>0</vt:i4>
      </vt:variant>
      <vt:variant>
        <vt:i4>5</vt:i4>
      </vt:variant>
      <vt:variant>
        <vt:lpwstr>l6763_1975_13.htm</vt:lpwstr>
      </vt:variant>
      <vt:variant>
        <vt:lpwstr>n322</vt:lpwstr>
      </vt:variant>
      <vt:variant>
        <vt:i4>4128823</vt:i4>
      </vt:variant>
      <vt:variant>
        <vt:i4>2955</vt:i4>
      </vt:variant>
      <vt:variant>
        <vt:i4>0</vt:i4>
      </vt:variant>
      <vt:variant>
        <vt:i4>5</vt:i4>
      </vt:variant>
      <vt:variant>
        <vt:lpwstr>l6763_1975_13.htm</vt:lpwstr>
      </vt:variant>
      <vt:variant>
        <vt:lpwstr>n235</vt:lpwstr>
      </vt:variant>
      <vt:variant>
        <vt:i4>3735613</vt:i4>
      </vt:variant>
      <vt:variant>
        <vt:i4>2952</vt:i4>
      </vt:variant>
      <vt:variant>
        <vt:i4>0</vt:i4>
      </vt:variant>
      <vt:variant>
        <vt:i4>5</vt:i4>
      </vt:variant>
      <vt:variant>
        <vt:lpwstr>l6763_1975_13.htm</vt:lpwstr>
      </vt:variant>
      <vt:variant>
        <vt:lpwstr>n190</vt:lpwstr>
      </vt:variant>
      <vt:variant>
        <vt:i4>3145776</vt:i4>
      </vt:variant>
      <vt:variant>
        <vt:i4>2949</vt:i4>
      </vt:variant>
      <vt:variant>
        <vt:i4>0</vt:i4>
      </vt:variant>
      <vt:variant>
        <vt:i4>5</vt:i4>
      </vt:variant>
      <vt:variant>
        <vt:lpwstr>l6763_1975_13.htm</vt:lpwstr>
      </vt:variant>
      <vt:variant>
        <vt:lpwstr>n149A</vt:lpwstr>
      </vt:variant>
      <vt:variant>
        <vt:i4>3932220</vt:i4>
      </vt:variant>
      <vt:variant>
        <vt:i4>2946</vt:i4>
      </vt:variant>
      <vt:variant>
        <vt:i4>0</vt:i4>
      </vt:variant>
      <vt:variant>
        <vt:i4>5</vt:i4>
      </vt:variant>
      <vt:variant>
        <vt:lpwstr>l6763_1975_13.htm</vt:lpwstr>
      </vt:variant>
      <vt:variant>
        <vt:lpwstr>n286</vt:lpwstr>
      </vt:variant>
      <vt:variant>
        <vt:i4>655364</vt:i4>
      </vt:variant>
      <vt:variant>
        <vt:i4>2943</vt:i4>
      </vt:variant>
      <vt:variant>
        <vt:i4>0</vt:i4>
      </vt:variant>
      <vt:variant>
        <vt:i4>5</vt:i4>
      </vt:variant>
      <vt:variant>
        <vt:lpwstr>l6763_1975_13.htm</vt:lpwstr>
      </vt:variant>
      <vt:variant>
        <vt:lpwstr>n26</vt:lpwstr>
      </vt:variant>
      <vt:variant>
        <vt:i4>3932220</vt:i4>
      </vt:variant>
      <vt:variant>
        <vt:i4>2940</vt:i4>
      </vt:variant>
      <vt:variant>
        <vt:i4>0</vt:i4>
      </vt:variant>
      <vt:variant>
        <vt:i4>5</vt:i4>
      </vt:variant>
      <vt:variant>
        <vt:lpwstr>l6763_1975_13.htm</vt:lpwstr>
      </vt:variant>
      <vt:variant>
        <vt:lpwstr>n286</vt:lpwstr>
      </vt:variant>
      <vt:variant>
        <vt:i4>655364</vt:i4>
      </vt:variant>
      <vt:variant>
        <vt:i4>2937</vt:i4>
      </vt:variant>
      <vt:variant>
        <vt:i4>0</vt:i4>
      </vt:variant>
      <vt:variant>
        <vt:i4>5</vt:i4>
      </vt:variant>
      <vt:variant>
        <vt:lpwstr>l6763_1975_13.htm</vt:lpwstr>
      </vt:variant>
      <vt:variant>
        <vt:lpwstr>n26</vt:lpwstr>
      </vt:variant>
      <vt:variant>
        <vt:i4>786436</vt:i4>
      </vt:variant>
      <vt:variant>
        <vt:i4>2934</vt:i4>
      </vt:variant>
      <vt:variant>
        <vt:i4>0</vt:i4>
      </vt:variant>
      <vt:variant>
        <vt:i4>5</vt:i4>
      </vt:variant>
      <vt:variant>
        <vt:lpwstr>l6763_1975_13.htm</vt:lpwstr>
      </vt:variant>
      <vt:variant>
        <vt:lpwstr>n4</vt:lpwstr>
      </vt:variant>
      <vt:variant>
        <vt:i4>786436</vt:i4>
      </vt:variant>
      <vt:variant>
        <vt:i4>2931</vt:i4>
      </vt:variant>
      <vt:variant>
        <vt:i4>0</vt:i4>
      </vt:variant>
      <vt:variant>
        <vt:i4>5</vt:i4>
      </vt:variant>
      <vt:variant>
        <vt:lpwstr>l6763_1975_13.htm</vt:lpwstr>
      </vt:variant>
      <vt:variant>
        <vt:lpwstr>n41</vt:lpwstr>
      </vt:variant>
      <vt:variant>
        <vt:i4>786436</vt:i4>
      </vt:variant>
      <vt:variant>
        <vt:i4>2928</vt:i4>
      </vt:variant>
      <vt:variant>
        <vt:i4>0</vt:i4>
      </vt:variant>
      <vt:variant>
        <vt:i4>5</vt:i4>
      </vt:variant>
      <vt:variant>
        <vt:lpwstr>l6763_1975_13.htm</vt:lpwstr>
      </vt:variant>
      <vt:variant>
        <vt:lpwstr>n41</vt:lpwstr>
      </vt:variant>
      <vt:variant>
        <vt:i4>786436</vt:i4>
      </vt:variant>
      <vt:variant>
        <vt:i4>2925</vt:i4>
      </vt:variant>
      <vt:variant>
        <vt:i4>0</vt:i4>
      </vt:variant>
      <vt:variant>
        <vt:i4>5</vt:i4>
      </vt:variant>
      <vt:variant>
        <vt:lpwstr>l6763_1975_13.htm</vt:lpwstr>
      </vt:variant>
      <vt:variant>
        <vt:lpwstr>n41</vt:lpwstr>
      </vt:variant>
      <vt:variant>
        <vt:i4>786436</vt:i4>
      </vt:variant>
      <vt:variant>
        <vt:i4>2922</vt:i4>
      </vt:variant>
      <vt:variant>
        <vt:i4>0</vt:i4>
      </vt:variant>
      <vt:variant>
        <vt:i4>5</vt:i4>
      </vt:variant>
      <vt:variant>
        <vt:lpwstr>l6763_1975_13.htm</vt:lpwstr>
      </vt:variant>
      <vt:variant>
        <vt:lpwstr>n41</vt:lpwstr>
      </vt:variant>
      <vt:variant>
        <vt:i4>262252</vt:i4>
      </vt:variant>
      <vt:variant>
        <vt:i4>2919</vt:i4>
      </vt:variant>
      <vt:variant>
        <vt:i4>0</vt:i4>
      </vt:variant>
      <vt:variant>
        <vt:i4>5</vt:i4>
      </vt:variant>
      <vt:variant>
        <vt:lpwstr>http://www.fazenda.mg.gov.br/empresas/legislacao_tributaria/leis/l6763_1975_04.htm</vt:lpwstr>
      </vt:variant>
      <vt:variant>
        <vt:lpwstr>art52</vt:lpwstr>
      </vt:variant>
      <vt:variant>
        <vt:i4>3801142</vt:i4>
      </vt:variant>
      <vt:variant>
        <vt:i4>2916</vt:i4>
      </vt:variant>
      <vt:variant>
        <vt:i4>0</vt:i4>
      </vt:variant>
      <vt:variant>
        <vt:i4>5</vt:i4>
      </vt:variant>
      <vt:variant>
        <vt:lpwstr>l6763_1975_13.htm</vt:lpwstr>
      </vt:variant>
      <vt:variant>
        <vt:lpwstr>n321</vt:lpwstr>
      </vt:variant>
      <vt:variant>
        <vt:i4>3932210</vt:i4>
      </vt:variant>
      <vt:variant>
        <vt:i4>2913</vt:i4>
      </vt:variant>
      <vt:variant>
        <vt:i4>0</vt:i4>
      </vt:variant>
      <vt:variant>
        <vt:i4>5</vt:i4>
      </vt:variant>
      <vt:variant>
        <vt:lpwstr>l6763_1975_13.htm</vt:lpwstr>
      </vt:variant>
      <vt:variant>
        <vt:lpwstr>n266</vt:lpwstr>
      </vt:variant>
      <vt:variant>
        <vt:i4>3473460</vt:i4>
      </vt:variant>
      <vt:variant>
        <vt:i4>2910</vt:i4>
      </vt:variant>
      <vt:variant>
        <vt:i4>0</vt:i4>
      </vt:variant>
      <vt:variant>
        <vt:i4>5</vt:i4>
      </vt:variant>
      <vt:variant>
        <vt:lpwstr>l6763_1975_13.htm</vt:lpwstr>
      </vt:variant>
      <vt:variant>
        <vt:lpwstr>n409</vt:lpwstr>
      </vt:variant>
      <vt:variant>
        <vt:i4>3473460</vt:i4>
      </vt:variant>
      <vt:variant>
        <vt:i4>2907</vt:i4>
      </vt:variant>
      <vt:variant>
        <vt:i4>0</vt:i4>
      </vt:variant>
      <vt:variant>
        <vt:i4>5</vt:i4>
      </vt:variant>
      <vt:variant>
        <vt:lpwstr>l6763_1975_13.htm</vt:lpwstr>
      </vt:variant>
      <vt:variant>
        <vt:lpwstr>n409</vt:lpwstr>
      </vt:variant>
      <vt:variant>
        <vt:i4>3473460</vt:i4>
      </vt:variant>
      <vt:variant>
        <vt:i4>2904</vt:i4>
      </vt:variant>
      <vt:variant>
        <vt:i4>0</vt:i4>
      </vt:variant>
      <vt:variant>
        <vt:i4>5</vt:i4>
      </vt:variant>
      <vt:variant>
        <vt:lpwstr>l6763_1975_13.htm</vt:lpwstr>
      </vt:variant>
      <vt:variant>
        <vt:lpwstr>n409</vt:lpwstr>
      </vt:variant>
      <vt:variant>
        <vt:i4>3473460</vt:i4>
      </vt:variant>
      <vt:variant>
        <vt:i4>2901</vt:i4>
      </vt:variant>
      <vt:variant>
        <vt:i4>0</vt:i4>
      </vt:variant>
      <vt:variant>
        <vt:i4>5</vt:i4>
      </vt:variant>
      <vt:variant>
        <vt:lpwstr>l6763_1975_13.htm</vt:lpwstr>
      </vt:variant>
      <vt:variant>
        <vt:lpwstr>n409</vt:lpwstr>
      </vt:variant>
      <vt:variant>
        <vt:i4>3473460</vt:i4>
      </vt:variant>
      <vt:variant>
        <vt:i4>2898</vt:i4>
      </vt:variant>
      <vt:variant>
        <vt:i4>0</vt:i4>
      </vt:variant>
      <vt:variant>
        <vt:i4>5</vt:i4>
      </vt:variant>
      <vt:variant>
        <vt:lpwstr>l6763_1975_13.htm</vt:lpwstr>
      </vt:variant>
      <vt:variant>
        <vt:lpwstr>n409</vt:lpwstr>
      </vt:variant>
      <vt:variant>
        <vt:i4>3801142</vt:i4>
      </vt:variant>
      <vt:variant>
        <vt:i4>2895</vt:i4>
      </vt:variant>
      <vt:variant>
        <vt:i4>0</vt:i4>
      </vt:variant>
      <vt:variant>
        <vt:i4>5</vt:i4>
      </vt:variant>
      <vt:variant>
        <vt:lpwstr>l6763_1975_13.htm</vt:lpwstr>
      </vt:variant>
      <vt:variant>
        <vt:lpwstr>n321</vt:lpwstr>
      </vt:variant>
      <vt:variant>
        <vt:i4>3801142</vt:i4>
      </vt:variant>
      <vt:variant>
        <vt:i4>2892</vt:i4>
      </vt:variant>
      <vt:variant>
        <vt:i4>0</vt:i4>
      </vt:variant>
      <vt:variant>
        <vt:i4>5</vt:i4>
      </vt:variant>
      <vt:variant>
        <vt:lpwstr>l6763_1975_13.htm</vt:lpwstr>
      </vt:variant>
      <vt:variant>
        <vt:lpwstr>n321</vt:lpwstr>
      </vt:variant>
      <vt:variant>
        <vt:i4>3801142</vt:i4>
      </vt:variant>
      <vt:variant>
        <vt:i4>2889</vt:i4>
      </vt:variant>
      <vt:variant>
        <vt:i4>0</vt:i4>
      </vt:variant>
      <vt:variant>
        <vt:i4>5</vt:i4>
      </vt:variant>
      <vt:variant>
        <vt:lpwstr>l6763_1975_13.htm</vt:lpwstr>
      </vt:variant>
      <vt:variant>
        <vt:lpwstr>n321</vt:lpwstr>
      </vt:variant>
      <vt:variant>
        <vt:i4>3801142</vt:i4>
      </vt:variant>
      <vt:variant>
        <vt:i4>2886</vt:i4>
      </vt:variant>
      <vt:variant>
        <vt:i4>0</vt:i4>
      </vt:variant>
      <vt:variant>
        <vt:i4>5</vt:i4>
      </vt:variant>
      <vt:variant>
        <vt:lpwstr>l6763_1975_13.htm</vt:lpwstr>
      </vt:variant>
      <vt:variant>
        <vt:lpwstr>n321</vt:lpwstr>
      </vt:variant>
      <vt:variant>
        <vt:i4>3932210</vt:i4>
      </vt:variant>
      <vt:variant>
        <vt:i4>2883</vt:i4>
      </vt:variant>
      <vt:variant>
        <vt:i4>0</vt:i4>
      </vt:variant>
      <vt:variant>
        <vt:i4>5</vt:i4>
      </vt:variant>
      <vt:variant>
        <vt:lpwstr>l6763_1975_13.htm</vt:lpwstr>
      </vt:variant>
      <vt:variant>
        <vt:lpwstr>n266</vt:lpwstr>
      </vt:variant>
      <vt:variant>
        <vt:i4>3866678</vt:i4>
      </vt:variant>
      <vt:variant>
        <vt:i4>2880</vt:i4>
      </vt:variant>
      <vt:variant>
        <vt:i4>0</vt:i4>
      </vt:variant>
      <vt:variant>
        <vt:i4>5</vt:i4>
      </vt:variant>
      <vt:variant>
        <vt:lpwstr>l6763_1975_13.htm</vt:lpwstr>
      </vt:variant>
      <vt:variant>
        <vt:lpwstr>n320</vt:lpwstr>
      </vt:variant>
      <vt:variant>
        <vt:i4>3932210</vt:i4>
      </vt:variant>
      <vt:variant>
        <vt:i4>2877</vt:i4>
      </vt:variant>
      <vt:variant>
        <vt:i4>0</vt:i4>
      </vt:variant>
      <vt:variant>
        <vt:i4>5</vt:i4>
      </vt:variant>
      <vt:variant>
        <vt:lpwstr>l6763_1975_13.htm</vt:lpwstr>
      </vt:variant>
      <vt:variant>
        <vt:lpwstr>n266</vt:lpwstr>
      </vt:variant>
      <vt:variant>
        <vt:i4>3932210</vt:i4>
      </vt:variant>
      <vt:variant>
        <vt:i4>2874</vt:i4>
      </vt:variant>
      <vt:variant>
        <vt:i4>0</vt:i4>
      </vt:variant>
      <vt:variant>
        <vt:i4>5</vt:i4>
      </vt:variant>
      <vt:variant>
        <vt:lpwstr>l6763_1975_13.htm</vt:lpwstr>
      </vt:variant>
      <vt:variant>
        <vt:lpwstr>n266</vt:lpwstr>
      </vt:variant>
      <vt:variant>
        <vt:i4>3473460</vt:i4>
      </vt:variant>
      <vt:variant>
        <vt:i4>2871</vt:i4>
      </vt:variant>
      <vt:variant>
        <vt:i4>0</vt:i4>
      </vt:variant>
      <vt:variant>
        <vt:i4>5</vt:i4>
      </vt:variant>
      <vt:variant>
        <vt:lpwstr>l6763_1975_13.htm</vt:lpwstr>
      </vt:variant>
      <vt:variant>
        <vt:lpwstr>n409</vt:lpwstr>
      </vt:variant>
      <vt:variant>
        <vt:i4>3473460</vt:i4>
      </vt:variant>
      <vt:variant>
        <vt:i4>2868</vt:i4>
      </vt:variant>
      <vt:variant>
        <vt:i4>0</vt:i4>
      </vt:variant>
      <vt:variant>
        <vt:i4>5</vt:i4>
      </vt:variant>
      <vt:variant>
        <vt:lpwstr>l6763_1975_13.htm</vt:lpwstr>
      </vt:variant>
      <vt:variant>
        <vt:lpwstr>n409</vt:lpwstr>
      </vt:variant>
      <vt:variant>
        <vt:i4>3473460</vt:i4>
      </vt:variant>
      <vt:variant>
        <vt:i4>2865</vt:i4>
      </vt:variant>
      <vt:variant>
        <vt:i4>0</vt:i4>
      </vt:variant>
      <vt:variant>
        <vt:i4>5</vt:i4>
      </vt:variant>
      <vt:variant>
        <vt:lpwstr>l6763_1975_13.htm</vt:lpwstr>
      </vt:variant>
      <vt:variant>
        <vt:lpwstr>n409</vt:lpwstr>
      </vt:variant>
      <vt:variant>
        <vt:i4>3801142</vt:i4>
      </vt:variant>
      <vt:variant>
        <vt:i4>2862</vt:i4>
      </vt:variant>
      <vt:variant>
        <vt:i4>0</vt:i4>
      </vt:variant>
      <vt:variant>
        <vt:i4>5</vt:i4>
      </vt:variant>
      <vt:variant>
        <vt:lpwstr>l6763_1975_13.htm</vt:lpwstr>
      </vt:variant>
      <vt:variant>
        <vt:lpwstr>n321</vt:lpwstr>
      </vt:variant>
      <vt:variant>
        <vt:i4>3801142</vt:i4>
      </vt:variant>
      <vt:variant>
        <vt:i4>2859</vt:i4>
      </vt:variant>
      <vt:variant>
        <vt:i4>0</vt:i4>
      </vt:variant>
      <vt:variant>
        <vt:i4>5</vt:i4>
      </vt:variant>
      <vt:variant>
        <vt:lpwstr>l6763_1975_13.htm</vt:lpwstr>
      </vt:variant>
      <vt:variant>
        <vt:lpwstr>n321</vt:lpwstr>
      </vt:variant>
      <vt:variant>
        <vt:i4>3801142</vt:i4>
      </vt:variant>
      <vt:variant>
        <vt:i4>2856</vt:i4>
      </vt:variant>
      <vt:variant>
        <vt:i4>0</vt:i4>
      </vt:variant>
      <vt:variant>
        <vt:i4>5</vt:i4>
      </vt:variant>
      <vt:variant>
        <vt:lpwstr>l6763_1975_13.htm</vt:lpwstr>
      </vt:variant>
      <vt:variant>
        <vt:lpwstr>n321</vt:lpwstr>
      </vt:variant>
      <vt:variant>
        <vt:i4>3932210</vt:i4>
      </vt:variant>
      <vt:variant>
        <vt:i4>2853</vt:i4>
      </vt:variant>
      <vt:variant>
        <vt:i4>0</vt:i4>
      </vt:variant>
      <vt:variant>
        <vt:i4>5</vt:i4>
      </vt:variant>
      <vt:variant>
        <vt:lpwstr>l6763_1975_13.htm</vt:lpwstr>
      </vt:variant>
      <vt:variant>
        <vt:lpwstr>n266</vt:lpwstr>
      </vt:variant>
      <vt:variant>
        <vt:i4>3932210</vt:i4>
      </vt:variant>
      <vt:variant>
        <vt:i4>2850</vt:i4>
      </vt:variant>
      <vt:variant>
        <vt:i4>0</vt:i4>
      </vt:variant>
      <vt:variant>
        <vt:i4>5</vt:i4>
      </vt:variant>
      <vt:variant>
        <vt:lpwstr>l6763_1975_13.htm</vt:lpwstr>
      </vt:variant>
      <vt:variant>
        <vt:lpwstr>n266</vt:lpwstr>
      </vt:variant>
      <vt:variant>
        <vt:i4>7602176</vt:i4>
      </vt:variant>
      <vt:variant>
        <vt:i4>2847</vt:i4>
      </vt:variant>
      <vt:variant>
        <vt:i4>0</vt:i4>
      </vt:variant>
      <vt:variant>
        <vt:i4>5</vt:i4>
      </vt:variant>
      <vt:variant>
        <vt:lpwstr>Z:\Documents and Settings\wolney.silva\Meus documentos\Lei 6763-1975\l6763_1975_13.htm</vt:lpwstr>
      </vt:variant>
      <vt:variant>
        <vt:lpwstr>n408</vt:lpwstr>
      </vt:variant>
      <vt:variant>
        <vt:i4>4128816</vt:i4>
      </vt:variant>
      <vt:variant>
        <vt:i4>2844</vt:i4>
      </vt:variant>
      <vt:variant>
        <vt:i4>0</vt:i4>
      </vt:variant>
      <vt:variant>
        <vt:i4>5</vt:i4>
      </vt:variant>
      <vt:variant>
        <vt:lpwstr>l6763_1975_13.htm</vt:lpwstr>
      </vt:variant>
      <vt:variant>
        <vt:lpwstr>n245</vt:lpwstr>
      </vt:variant>
      <vt:variant>
        <vt:i4>4063280</vt:i4>
      </vt:variant>
      <vt:variant>
        <vt:i4>2841</vt:i4>
      </vt:variant>
      <vt:variant>
        <vt:i4>0</vt:i4>
      </vt:variant>
      <vt:variant>
        <vt:i4>5</vt:i4>
      </vt:variant>
      <vt:variant>
        <vt:lpwstr>l6763_1975_13.htm</vt:lpwstr>
      </vt:variant>
      <vt:variant>
        <vt:lpwstr>n244</vt:lpwstr>
      </vt:variant>
      <vt:variant>
        <vt:i4>3670070</vt:i4>
      </vt:variant>
      <vt:variant>
        <vt:i4>2838</vt:i4>
      </vt:variant>
      <vt:variant>
        <vt:i4>0</vt:i4>
      </vt:variant>
      <vt:variant>
        <vt:i4>5</vt:i4>
      </vt:variant>
      <vt:variant>
        <vt:lpwstr>l6763_1975_13.htm</vt:lpwstr>
      </vt:variant>
      <vt:variant>
        <vt:lpwstr>n222</vt:lpwstr>
      </vt:variant>
      <vt:variant>
        <vt:i4>3670070</vt:i4>
      </vt:variant>
      <vt:variant>
        <vt:i4>2835</vt:i4>
      </vt:variant>
      <vt:variant>
        <vt:i4>0</vt:i4>
      </vt:variant>
      <vt:variant>
        <vt:i4>5</vt:i4>
      </vt:variant>
      <vt:variant>
        <vt:lpwstr>l6763_1975_13.htm</vt:lpwstr>
      </vt:variant>
      <vt:variant>
        <vt:lpwstr>n222</vt:lpwstr>
      </vt:variant>
      <vt:variant>
        <vt:i4>3735613</vt:i4>
      </vt:variant>
      <vt:variant>
        <vt:i4>2832</vt:i4>
      </vt:variant>
      <vt:variant>
        <vt:i4>0</vt:i4>
      </vt:variant>
      <vt:variant>
        <vt:i4>5</vt:i4>
      </vt:variant>
      <vt:variant>
        <vt:lpwstr>l6763_1975_13.htm</vt:lpwstr>
      </vt:variant>
      <vt:variant>
        <vt:lpwstr>n190</vt:lpwstr>
      </vt:variant>
      <vt:variant>
        <vt:i4>3735613</vt:i4>
      </vt:variant>
      <vt:variant>
        <vt:i4>2829</vt:i4>
      </vt:variant>
      <vt:variant>
        <vt:i4>0</vt:i4>
      </vt:variant>
      <vt:variant>
        <vt:i4>5</vt:i4>
      </vt:variant>
      <vt:variant>
        <vt:lpwstr>l6763_1975_13.htm</vt:lpwstr>
      </vt:variant>
      <vt:variant>
        <vt:lpwstr>n190</vt:lpwstr>
      </vt:variant>
      <vt:variant>
        <vt:i4>3407924</vt:i4>
      </vt:variant>
      <vt:variant>
        <vt:i4>2826</vt:i4>
      </vt:variant>
      <vt:variant>
        <vt:i4>0</vt:i4>
      </vt:variant>
      <vt:variant>
        <vt:i4>5</vt:i4>
      </vt:variant>
      <vt:variant>
        <vt:lpwstr>l6763_1975_13.htm</vt:lpwstr>
      </vt:variant>
      <vt:variant>
        <vt:lpwstr>n408</vt:lpwstr>
      </vt:variant>
      <vt:variant>
        <vt:i4>3735613</vt:i4>
      </vt:variant>
      <vt:variant>
        <vt:i4>2823</vt:i4>
      </vt:variant>
      <vt:variant>
        <vt:i4>0</vt:i4>
      </vt:variant>
      <vt:variant>
        <vt:i4>5</vt:i4>
      </vt:variant>
      <vt:variant>
        <vt:lpwstr>l6763_1975_13.htm</vt:lpwstr>
      </vt:variant>
      <vt:variant>
        <vt:lpwstr>n190</vt:lpwstr>
      </vt:variant>
      <vt:variant>
        <vt:i4>3735613</vt:i4>
      </vt:variant>
      <vt:variant>
        <vt:i4>2820</vt:i4>
      </vt:variant>
      <vt:variant>
        <vt:i4>0</vt:i4>
      </vt:variant>
      <vt:variant>
        <vt:i4>5</vt:i4>
      </vt:variant>
      <vt:variant>
        <vt:lpwstr>l6763_1975_13.htm</vt:lpwstr>
      </vt:variant>
      <vt:variant>
        <vt:lpwstr>n190</vt:lpwstr>
      </vt:variant>
      <vt:variant>
        <vt:i4>3735613</vt:i4>
      </vt:variant>
      <vt:variant>
        <vt:i4>2817</vt:i4>
      </vt:variant>
      <vt:variant>
        <vt:i4>0</vt:i4>
      </vt:variant>
      <vt:variant>
        <vt:i4>5</vt:i4>
      </vt:variant>
      <vt:variant>
        <vt:lpwstr>l6763_1975_13.htm</vt:lpwstr>
      </vt:variant>
      <vt:variant>
        <vt:lpwstr>n190</vt:lpwstr>
      </vt:variant>
      <vt:variant>
        <vt:i4>3866678</vt:i4>
      </vt:variant>
      <vt:variant>
        <vt:i4>2814</vt:i4>
      </vt:variant>
      <vt:variant>
        <vt:i4>0</vt:i4>
      </vt:variant>
      <vt:variant>
        <vt:i4>5</vt:i4>
      </vt:variant>
      <vt:variant>
        <vt:lpwstr>l6763_1975_13.htm</vt:lpwstr>
      </vt:variant>
      <vt:variant>
        <vt:lpwstr>n320</vt:lpwstr>
      </vt:variant>
      <vt:variant>
        <vt:i4>655364</vt:i4>
      </vt:variant>
      <vt:variant>
        <vt:i4>2811</vt:i4>
      </vt:variant>
      <vt:variant>
        <vt:i4>0</vt:i4>
      </vt:variant>
      <vt:variant>
        <vt:i4>5</vt:i4>
      </vt:variant>
      <vt:variant>
        <vt:lpwstr>l6763_1975_13.htm</vt:lpwstr>
      </vt:variant>
      <vt:variant>
        <vt:lpwstr>n26</vt:lpwstr>
      </vt:variant>
      <vt:variant>
        <vt:i4>655364</vt:i4>
      </vt:variant>
      <vt:variant>
        <vt:i4>2808</vt:i4>
      </vt:variant>
      <vt:variant>
        <vt:i4>0</vt:i4>
      </vt:variant>
      <vt:variant>
        <vt:i4>5</vt:i4>
      </vt:variant>
      <vt:variant>
        <vt:lpwstr>l6763_1975_13.htm</vt:lpwstr>
      </vt:variant>
      <vt:variant>
        <vt:lpwstr>n26</vt:lpwstr>
      </vt:variant>
      <vt:variant>
        <vt:i4>655364</vt:i4>
      </vt:variant>
      <vt:variant>
        <vt:i4>2805</vt:i4>
      </vt:variant>
      <vt:variant>
        <vt:i4>0</vt:i4>
      </vt:variant>
      <vt:variant>
        <vt:i4>5</vt:i4>
      </vt:variant>
      <vt:variant>
        <vt:lpwstr>l6763_1975_13.htm</vt:lpwstr>
      </vt:variant>
      <vt:variant>
        <vt:lpwstr>n26</vt:lpwstr>
      </vt:variant>
      <vt:variant>
        <vt:i4>655364</vt:i4>
      </vt:variant>
      <vt:variant>
        <vt:i4>2802</vt:i4>
      </vt:variant>
      <vt:variant>
        <vt:i4>0</vt:i4>
      </vt:variant>
      <vt:variant>
        <vt:i4>5</vt:i4>
      </vt:variant>
      <vt:variant>
        <vt:lpwstr>l6763_1975_13.htm</vt:lpwstr>
      </vt:variant>
      <vt:variant>
        <vt:lpwstr>n26</vt:lpwstr>
      </vt:variant>
      <vt:variant>
        <vt:i4>655364</vt:i4>
      </vt:variant>
      <vt:variant>
        <vt:i4>2799</vt:i4>
      </vt:variant>
      <vt:variant>
        <vt:i4>0</vt:i4>
      </vt:variant>
      <vt:variant>
        <vt:i4>5</vt:i4>
      </vt:variant>
      <vt:variant>
        <vt:lpwstr>l6763_1975_13.htm</vt:lpwstr>
      </vt:variant>
      <vt:variant>
        <vt:lpwstr>n26</vt:lpwstr>
      </vt:variant>
      <vt:variant>
        <vt:i4>655364</vt:i4>
      </vt:variant>
      <vt:variant>
        <vt:i4>2796</vt:i4>
      </vt:variant>
      <vt:variant>
        <vt:i4>0</vt:i4>
      </vt:variant>
      <vt:variant>
        <vt:i4>5</vt:i4>
      </vt:variant>
      <vt:variant>
        <vt:lpwstr>l6763_1975_13.htm</vt:lpwstr>
      </vt:variant>
      <vt:variant>
        <vt:lpwstr>n26</vt:lpwstr>
      </vt:variant>
      <vt:variant>
        <vt:i4>655364</vt:i4>
      </vt:variant>
      <vt:variant>
        <vt:i4>2793</vt:i4>
      </vt:variant>
      <vt:variant>
        <vt:i4>0</vt:i4>
      </vt:variant>
      <vt:variant>
        <vt:i4>5</vt:i4>
      </vt:variant>
      <vt:variant>
        <vt:lpwstr>l6763_1975_13.htm</vt:lpwstr>
      </vt:variant>
      <vt:variant>
        <vt:lpwstr>n26</vt:lpwstr>
      </vt:variant>
      <vt:variant>
        <vt:i4>655364</vt:i4>
      </vt:variant>
      <vt:variant>
        <vt:i4>2790</vt:i4>
      </vt:variant>
      <vt:variant>
        <vt:i4>0</vt:i4>
      </vt:variant>
      <vt:variant>
        <vt:i4>5</vt:i4>
      </vt:variant>
      <vt:variant>
        <vt:lpwstr>l6763_1975_13.htm</vt:lpwstr>
      </vt:variant>
      <vt:variant>
        <vt:lpwstr>n26</vt:lpwstr>
      </vt:variant>
      <vt:variant>
        <vt:i4>4</vt:i4>
      </vt:variant>
      <vt:variant>
        <vt:i4>2787</vt:i4>
      </vt:variant>
      <vt:variant>
        <vt:i4>0</vt:i4>
      </vt:variant>
      <vt:variant>
        <vt:i4>5</vt:i4>
      </vt:variant>
      <vt:variant>
        <vt:lpwstr>l6763_1975_13.htm</vt:lpwstr>
      </vt:variant>
      <vt:variant>
        <vt:lpwstr>n88</vt:lpwstr>
      </vt:variant>
      <vt:variant>
        <vt:i4>786436</vt:i4>
      </vt:variant>
      <vt:variant>
        <vt:i4>2784</vt:i4>
      </vt:variant>
      <vt:variant>
        <vt:i4>0</vt:i4>
      </vt:variant>
      <vt:variant>
        <vt:i4>5</vt:i4>
      </vt:variant>
      <vt:variant>
        <vt:lpwstr>l6763_1975_13.htm</vt:lpwstr>
      </vt:variant>
      <vt:variant>
        <vt:lpwstr>n41</vt:lpwstr>
      </vt:variant>
      <vt:variant>
        <vt:i4>3735605</vt:i4>
      </vt:variant>
      <vt:variant>
        <vt:i4>2781</vt:i4>
      </vt:variant>
      <vt:variant>
        <vt:i4>0</vt:i4>
      </vt:variant>
      <vt:variant>
        <vt:i4>5</vt:i4>
      </vt:variant>
      <vt:variant>
        <vt:lpwstr>l6763_1975_13.htm</vt:lpwstr>
      </vt:variant>
      <vt:variant>
        <vt:lpwstr>n312</vt:lpwstr>
      </vt:variant>
      <vt:variant>
        <vt:i4>3801141</vt:i4>
      </vt:variant>
      <vt:variant>
        <vt:i4>2778</vt:i4>
      </vt:variant>
      <vt:variant>
        <vt:i4>0</vt:i4>
      </vt:variant>
      <vt:variant>
        <vt:i4>5</vt:i4>
      </vt:variant>
      <vt:variant>
        <vt:lpwstr>l6763_1975_13.htm</vt:lpwstr>
      </vt:variant>
      <vt:variant>
        <vt:lpwstr>n311</vt:lpwstr>
      </vt:variant>
      <vt:variant>
        <vt:i4>4063287</vt:i4>
      </vt:variant>
      <vt:variant>
        <vt:i4>2775</vt:i4>
      </vt:variant>
      <vt:variant>
        <vt:i4>0</vt:i4>
      </vt:variant>
      <vt:variant>
        <vt:i4>5</vt:i4>
      </vt:variant>
      <vt:variant>
        <vt:lpwstr>l6763_1975_13.htm</vt:lpwstr>
      </vt:variant>
      <vt:variant>
        <vt:lpwstr>n234</vt:lpwstr>
      </vt:variant>
      <vt:variant>
        <vt:i4>4063287</vt:i4>
      </vt:variant>
      <vt:variant>
        <vt:i4>2772</vt:i4>
      </vt:variant>
      <vt:variant>
        <vt:i4>0</vt:i4>
      </vt:variant>
      <vt:variant>
        <vt:i4>5</vt:i4>
      </vt:variant>
      <vt:variant>
        <vt:lpwstr>l6763_1975_13.htm</vt:lpwstr>
      </vt:variant>
      <vt:variant>
        <vt:lpwstr>n234</vt:lpwstr>
      </vt:variant>
      <vt:variant>
        <vt:i4>4063287</vt:i4>
      </vt:variant>
      <vt:variant>
        <vt:i4>2769</vt:i4>
      </vt:variant>
      <vt:variant>
        <vt:i4>0</vt:i4>
      </vt:variant>
      <vt:variant>
        <vt:i4>5</vt:i4>
      </vt:variant>
      <vt:variant>
        <vt:lpwstr>l6763_1975_13.htm</vt:lpwstr>
      </vt:variant>
      <vt:variant>
        <vt:lpwstr>n234</vt:lpwstr>
      </vt:variant>
      <vt:variant>
        <vt:i4>4</vt:i4>
      </vt:variant>
      <vt:variant>
        <vt:i4>2766</vt:i4>
      </vt:variant>
      <vt:variant>
        <vt:i4>0</vt:i4>
      </vt:variant>
      <vt:variant>
        <vt:i4>5</vt:i4>
      </vt:variant>
      <vt:variant>
        <vt:lpwstr>l6763_1975_13.htm</vt:lpwstr>
      </vt:variant>
      <vt:variant>
        <vt:lpwstr>n83</vt:lpwstr>
      </vt:variant>
      <vt:variant>
        <vt:i4>4</vt:i4>
      </vt:variant>
      <vt:variant>
        <vt:i4>2763</vt:i4>
      </vt:variant>
      <vt:variant>
        <vt:i4>0</vt:i4>
      </vt:variant>
      <vt:variant>
        <vt:i4>5</vt:i4>
      </vt:variant>
      <vt:variant>
        <vt:lpwstr>l6763_1975_13.htm</vt:lpwstr>
      </vt:variant>
      <vt:variant>
        <vt:lpwstr>n83</vt:lpwstr>
      </vt:variant>
      <vt:variant>
        <vt:i4>4</vt:i4>
      </vt:variant>
      <vt:variant>
        <vt:i4>2760</vt:i4>
      </vt:variant>
      <vt:variant>
        <vt:i4>0</vt:i4>
      </vt:variant>
      <vt:variant>
        <vt:i4>5</vt:i4>
      </vt:variant>
      <vt:variant>
        <vt:lpwstr>l6763_1975_13.htm</vt:lpwstr>
      </vt:variant>
      <vt:variant>
        <vt:lpwstr>n83</vt:lpwstr>
      </vt:variant>
      <vt:variant>
        <vt:i4>4</vt:i4>
      </vt:variant>
      <vt:variant>
        <vt:i4>2757</vt:i4>
      </vt:variant>
      <vt:variant>
        <vt:i4>0</vt:i4>
      </vt:variant>
      <vt:variant>
        <vt:i4>5</vt:i4>
      </vt:variant>
      <vt:variant>
        <vt:lpwstr>l6763_1975_13.htm</vt:lpwstr>
      </vt:variant>
      <vt:variant>
        <vt:lpwstr>n83</vt:lpwstr>
      </vt:variant>
      <vt:variant>
        <vt:i4>3801148</vt:i4>
      </vt:variant>
      <vt:variant>
        <vt:i4>2754</vt:i4>
      </vt:variant>
      <vt:variant>
        <vt:i4>0</vt:i4>
      </vt:variant>
      <vt:variant>
        <vt:i4>5</vt:i4>
      </vt:variant>
      <vt:variant>
        <vt:lpwstr>l6763_1975_13.htm</vt:lpwstr>
      </vt:variant>
      <vt:variant>
        <vt:lpwstr>n183</vt:lpwstr>
      </vt:variant>
      <vt:variant>
        <vt:i4>4</vt:i4>
      </vt:variant>
      <vt:variant>
        <vt:i4>2751</vt:i4>
      </vt:variant>
      <vt:variant>
        <vt:i4>0</vt:i4>
      </vt:variant>
      <vt:variant>
        <vt:i4>5</vt:i4>
      </vt:variant>
      <vt:variant>
        <vt:lpwstr>l6763_1975_13.htm</vt:lpwstr>
      </vt:variant>
      <vt:variant>
        <vt:lpwstr>n83</vt:lpwstr>
      </vt:variant>
      <vt:variant>
        <vt:i4>4</vt:i4>
      </vt:variant>
      <vt:variant>
        <vt:i4>2748</vt:i4>
      </vt:variant>
      <vt:variant>
        <vt:i4>0</vt:i4>
      </vt:variant>
      <vt:variant>
        <vt:i4>5</vt:i4>
      </vt:variant>
      <vt:variant>
        <vt:lpwstr>l6763_1975_13.htm</vt:lpwstr>
      </vt:variant>
      <vt:variant>
        <vt:lpwstr>n83</vt:lpwstr>
      </vt:variant>
      <vt:variant>
        <vt:i4>4</vt:i4>
      </vt:variant>
      <vt:variant>
        <vt:i4>2745</vt:i4>
      </vt:variant>
      <vt:variant>
        <vt:i4>0</vt:i4>
      </vt:variant>
      <vt:variant>
        <vt:i4>5</vt:i4>
      </vt:variant>
      <vt:variant>
        <vt:lpwstr>l6763_1975_13.htm</vt:lpwstr>
      </vt:variant>
      <vt:variant>
        <vt:lpwstr>n83</vt:lpwstr>
      </vt:variant>
      <vt:variant>
        <vt:i4>4</vt:i4>
      </vt:variant>
      <vt:variant>
        <vt:i4>2742</vt:i4>
      </vt:variant>
      <vt:variant>
        <vt:i4>0</vt:i4>
      </vt:variant>
      <vt:variant>
        <vt:i4>5</vt:i4>
      </vt:variant>
      <vt:variant>
        <vt:lpwstr>l6763_1975_13.htm</vt:lpwstr>
      </vt:variant>
      <vt:variant>
        <vt:lpwstr>n83</vt:lpwstr>
      </vt:variant>
      <vt:variant>
        <vt:i4>4</vt:i4>
      </vt:variant>
      <vt:variant>
        <vt:i4>2739</vt:i4>
      </vt:variant>
      <vt:variant>
        <vt:i4>0</vt:i4>
      </vt:variant>
      <vt:variant>
        <vt:i4>5</vt:i4>
      </vt:variant>
      <vt:variant>
        <vt:lpwstr>l6763_1975_13.htm</vt:lpwstr>
      </vt:variant>
      <vt:variant>
        <vt:lpwstr>n83</vt:lpwstr>
      </vt:variant>
      <vt:variant>
        <vt:i4>3670068</vt:i4>
      </vt:variant>
      <vt:variant>
        <vt:i4>2736</vt:i4>
      </vt:variant>
      <vt:variant>
        <vt:i4>0</vt:i4>
      </vt:variant>
      <vt:variant>
        <vt:i4>5</vt:i4>
      </vt:variant>
      <vt:variant>
        <vt:lpwstr>l6763_1975_13.htm</vt:lpwstr>
      </vt:variant>
      <vt:variant>
        <vt:lpwstr>n202</vt:lpwstr>
      </vt:variant>
      <vt:variant>
        <vt:i4>3670068</vt:i4>
      </vt:variant>
      <vt:variant>
        <vt:i4>2733</vt:i4>
      </vt:variant>
      <vt:variant>
        <vt:i4>0</vt:i4>
      </vt:variant>
      <vt:variant>
        <vt:i4>5</vt:i4>
      </vt:variant>
      <vt:variant>
        <vt:lpwstr>l6763_1975_13.htm</vt:lpwstr>
      </vt:variant>
      <vt:variant>
        <vt:lpwstr>n202</vt:lpwstr>
      </vt:variant>
      <vt:variant>
        <vt:i4>3145779</vt:i4>
      </vt:variant>
      <vt:variant>
        <vt:i4>2730</vt:i4>
      </vt:variant>
      <vt:variant>
        <vt:i4>0</vt:i4>
      </vt:variant>
      <vt:variant>
        <vt:i4>5</vt:i4>
      </vt:variant>
      <vt:variant>
        <vt:lpwstr>l6763_1975_13.htm</vt:lpwstr>
      </vt:variant>
      <vt:variant>
        <vt:lpwstr>n179</vt:lpwstr>
      </vt:variant>
      <vt:variant>
        <vt:i4>3145779</vt:i4>
      </vt:variant>
      <vt:variant>
        <vt:i4>2727</vt:i4>
      </vt:variant>
      <vt:variant>
        <vt:i4>0</vt:i4>
      </vt:variant>
      <vt:variant>
        <vt:i4>5</vt:i4>
      </vt:variant>
      <vt:variant>
        <vt:lpwstr>l6763_1975_13.htm</vt:lpwstr>
      </vt:variant>
      <vt:variant>
        <vt:lpwstr>n179</vt:lpwstr>
      </vt:variant>
      <vt:variant>
        <vt:i4>3145779</vt:i4>
      </vt:variant>
      <vt:variant>
        <vt:i4>2724</vt:i4>
      </vt:variant>
      <vt:variant>
        <vt:i4>0</vt:i4>
      </vt:variant>
      <vt:variant>
        <vt:i4>5</vt:i4>
      </vt:variant>
      <vt:variant>
        <vt:lpwstr>l6763_1975_13.htm</vt:lpwstr>
      </vt:variant>
      <vt:variant>
        <vt:lpwstr>n179</vt:lpwstr>
      </vt:variant>
      <vt:variant>
        <vt:i4>3145779</vt:i4>
      </vt:variant>
      <vt:variant>
        <vt:i4>2721</vt:i4>
      </vt:variant>
      <vt:variant>
        <vt:i4>0</vt:i4>
      </vt:variant>
      <vt:variant>
        <vt:i4>5</vt:i4>
      </vt:variant>
      <vt:variant>
        <vt:lpwstr>l6763_1975_13.htm</vt:lpwstr>
      </vt:variant>
      <vt:variant>
        <vt:lpwstr>n179</vt:lpwstr>
      </vt:variant>
      <vt:variant>
        <vt:i4>3145779</vt:i4>
      </vt:variant>
      <vt:variant>
        <vt:i4>2718</vt:i4>
      </vt:variant>
      <vt:variant>
        <vt:i4>0</vt:i4>
      </vt:variant>
      <vt:variant>
        <vt:i4>5</vt:i4>
      </vt:variant>
      <vt:variant>
        <vt:lpwstr>l6763_1975_13.htm</vt:lpwstr>
      </vt:variant>
      <vt:variant>
        <vt:lpwstr>n179</vt:lpwstr>
      </vt:variant>
      <vt:variant>
        <vt:i4>4</vt:i4>
      </vt:variant>
      <vt:variant>
        <vt:i4>2714</vt:i4>
      </vt:variant>
      <vt:variant>
        <vt:i4>0</vt:i4>
      </vt:variant>
      <vt:variant>
        <vt:i4>5</vt:i4>
      </vt:variant>
      <vt:variant>
        <vt:lpwstr>l6763_1975_13.htm</vt:lpwstr>
      </vt:variant>
      <vt:variant>
        <vt:lpwstr>n80</vt:lpwstr>
      </vt:variant>
      <vt:variant>
        <vt:i4>6553661</vt:i4>
      </vt:variant>
      <vt:variant>
        <vt:i4>2712</vt:i4>
      </vt:variant>
      <vt:variant>
        <vt:i4>0</vt:i4>
      </vt:variant>
      <vt:variant>
        <vt:i4>5</vt:i4>
      </vt:variant>
      <vt:variant>
        <vt:lpwstr>../../../ArquivosPreparacao/TRABALHO EMPRESA/leis/l6763_1975_13.htm</vt:lpwstr>
      </vt:variant>
      <vt:variant>
        <vt:lpwstr>n80</vt:lpwstr>
      </vt:variant>
      <vt:variant>
        <vt:i4>3670069</vt:i4>
      </vt:variant>
      <vt:variant>
        <vt:i4>2709</vt:i4>
      </vt:variant>
      <vt:variant>
        <vt:i4>0</vt:i4>
      </vt:variant>
      <vt:variant>
        <vt:i4>5</vt:i4>
      </vt:variant>
      <vt:variant>
        <vt:lpwstr>l6763_1975_13.htm</vt:lpwstr>
      </vt:variant>
      <vt:variant>
        <vt:lpwstr>n313</vt:lpwstr>
      </vt:variant>
      <vt:variant>
        <vt:i4>4128828</vt:i4>
      </vt:variant>
      <vt:variant>
        <vt:i4>2706</vt:i4>
      </vt:variant>
      <vt:variant>
        <vt:i4>0</vt:i4>
      </vt:variant>
      <vt:variant>
        <vt:i4>5</vt:i4>
      </vt:variant>
      <vt:variant>
        <vt:lpwstr>l6763_1975_13.htm</vt:lpwstr>
      </vt:variant>
      <vt:variant>
        <vt:lpwstr>n186</vt:lpwstr>
      </vt:variant>
      <vt:variant>
        <vt:i4>3866676</vt:i4>
      </vt:variant>
      <vt:variant>
        <vt:i4>2703</vt:i4>
      </vt:variant>
      <vt:variant>
        <vt:i4>0</vt:i4>
      </vt:variant>
      <vt:variant>
        <vt:i4>5</vt:i4>
      </vt:variant>
      <vt:variant>
        <vt:lpwstr>l6763_1975_13.htm</vt:lpwstr>
      </vt:variant>
      <vt:variant>
        <vt:lpwstr>n102</vt:lpwstr>
      </vt:variant>
      <vt:variant>
        <vt:i4>4</vt:i4>
      </vt:variant>
      <vt:variant>
        <vt:i4>2699</vt:i4>
      </vt:variant>
      <vt:variant>
        <vt:i4>0</vt:i4>
      </vt:variant>
      <vt:variant>
        <vt:i4>5</vt:i4>
      </vt:variant>
      <vt:variant>
        <vt:lpwstr>l6763_1975_13.htm</vt:lpwstr>
      </vt:variant>
      <vt:variant>
        <vt:lpwstr>n80</vt:lpwstr>
      </vt:variant>
      <vt:variant>
        <vt:i4>6553661</vt:i4>
      </vt:variant>
      <vt:variant>
        <vt:i4>2697</vt:i4>
      </vt:variant>
      <vt:variant>
        <vt:i4>0</vt:i4>
      </vt:variant>
      <vt:variant>
        <vt:i4>5</vt:i4>
      </vt:variant>
      <vt:variant>
        <vt:lpwstr>../../../ArquivosPreparacao/TRABALHO EMPRESA/leis/l6763_1975_13.htm</vt:lpwstr>
      </vt:variant>
      <vt:variant>
        <vt:lpwstr>n80</vt:lpwstr>
      </vt:variant>
      <vt:variant>
        <vt:i4>3866676</vt:i4>
      </vt:variant>
      <vt:variant>
        <vt:i4>2694</vt:i4>
      </vt:variant>
      <vt:variant>
        <vt:i4>0</vt:i4>
      </vt:variant>
      <vt:variant>
        <vt:i4>5</vt:i4>
      </vt:variant>
      <vt:variant>
        <vt:lpwstr>l6763_1975_13.htm</vt:lpwstr>
      </vt:variant>
      <vt:variant>
        <vt:lpwstr>n102</vt:lpwstr>
      </vt:variant>
      <vt:variant>
        <vt:i4>4</vt:i4>
      </vt:variant>
      <vt:variant>
        <vt:i4>2691</vt:i4>
      </vt:variant>
      <vt:variant>
        <vt:i4>0</vt:i4>
      </vt:variant>
      <vt:variant>
        <vt:i4>5</vt:i4>
      </vt:variant>
      <vt:variant>
        <vt:lpwstr>l6763_1975_13.htm</vt:lpwstr>
      </vt:variant>
      <vt:variant>
        <vt:lpwstr>n86</vt:lpwstr>
      </vt:variant>
      <vt:variant>
        <vt:i4>4</vt:i4>
      </vt:variant>
      <vt:variant>
        <vt:i4>2687</vt:i4>
      </vt:variant>
      <vt:variant>
        <vt:i4>0</vt:i4>
      </vt:variant>
      <vt:variant>
        <vt:i4>5</vt:i4>
      </vt:variant>
      <vt:variant>
        <vt:lpwstr>l6763_1975_13.htm</vt:lpwstr>
      </vt:variant>
      <vt:variant>
        <vt:lpwstr>n80</vt:lpwstr>
      </vt:variant>
      <vt:variant>
        <vt:i4>6553661</vt:i4>
      </vt:variant>
      <vt:variant>
        <vt:i4>2685</vt:i4>
      </vt:variant>
      <vt:variant>
        <vt:i4>0</vt:i4>
      </vt:variant>
      <vt:variant>
        <vt:i4>5</vt:i4>
      </vt:variant>
      <vt:variant>
        <vt:lpwstr>../../../ArquivosPreparacao/TRABALHO EMPRESA/leis/l6763_1975_13.htm</vt:lpwstr>
      </vt:variant>
      <vt:variant>
        <vt:lpwstr>n80</vt:lpwstr>
      </vt:variant>
      <vt:variant>
        <vt:i4>3866676</vt:i4>
      </vt:variant>
      <vt:variant>
        <vt:i4>2682</vt:i4>
      </vt:variant>
      <vt:variant>
        <vt:i4>0</vt:i4>
      </vt:variant>
      <vt:variant>
        <vt:i4>5</vt:i4>
      </vt:variant>
      <vt:variant>
        <vt:lpwstr>l6763_1975_13.htm</vt:lpwstr>
      </vt:variant>
      <vt:variant>
        <vt:lpwstr>n102</vt:lpwstr>
      </vt:variant>
      <vt:variant>
        <vt:i4>4</vt:i4>
      </vt:variant>
      <vt:variant>
        <vt:i4>2678</vt:i4>
      </vt:variant>
      <vt:variant>
        <vt:i4>0</vt:i4>
      </vt:variant>
      <vt:variant>
        <vt:i4>5</vt:i4>
      </vt:variant>
      <vt:variant>
        <vt:lpwstr>l6763_1975_13.htm</vt:lpwstr>
      </vt:variant>
      <vt:variant>
        <vt:lpwstr>n80</vt:lpwstr>
      </vt:variant>
      <vt:variant>
        <vt:i4>6553661</vt:i4>
      </vt:variant>
      <vt:variant>
        <vt:i4>2676</vt:i4>
      </vt:variant>
      <vt:variant>
        <vt:i4>0</vt:i4>
      </vt:variant>
      <vt:variant>
        <vt:i4>5</vt:i4>
      </vt:variant>
      <vt:variant>
        <vt:lpwstr>../../../ArquivosPreparacao/TRABALHO EMPRESA/leis/l6763_1975_13.htm</vt:lpwstr>
      </vt:variant>
      <vt:variant>
        <vt:lpwstr>n80</vt:lpwstr>
      </vt:variant>
      <vt:variant>
        <vt:i4>3801148</vt:i4>
      </vt:variant>
      <vt:variant>
        <vt:i4>2673</vt:i4>
      </vt:variant>
      <vt:variant>
        <vt:i4>0</vt:i4>
      </vt:variant>
      <vt:variant>
        <vt:i4>5</vt:i4>
      </vt:variant>
      <vt:variant>
        <vt:lpwstr>l6763_1975_13.htm</vt:lpwstr>
      </vt:variant>
      <vt:variant>
        <vt:lpwstr>n183</vt:lpwstr>
      </vt:variant>
      <vt:variant>
        <vt:i4>3866676</vt:i4>
      </vt:variant>
      <vt:variant>
        <vt:i4>2670</vt:i4>
      </vt:variant>
      <vt:variant>
        <vt:i4>0</vt:i4>
      </vt:variant>
      <vt:variant>
        <vt:i4>5</vt:i4>
      </vt:variant>
      <vt:variant>
        <vt:lpwstr>l6763_1975_13.htm</vt:lpwstr>
      </vt:variant>
      <vt:variant>
        <vt:lpwstr>n102</vt:lpwstr>
      </vt:variant>
      <vt:variant>
        <vt:i4>4</vt:i4>
      </vt:variant>
      <vt:variant>
        <vt:i4>2666</vt:i4>
      </vt:variant>
      <vt:variant>
        <vt:i4>0</vt:i4>
      </vt:variant>
      <vt:variant>
        <vt:i4>5</vt:i4>
      </vt:variant>
      <vt:variant>
        <vt:lpwstr>l6763_1975_13.htm</vt:lpwstr>
      </vt:variant>
      <vt:variant>
        <vt:lpwstr>n80</vt:lpwstr>
      </vt:variant>
      <vt:variant>
        <vt:i4>6553661</vt:i4>
      </vt:variant>
      <vt:variant>
        <vt:i4>2664</vt:i4>
      </vt:variant>
      <vt:variant>
        <vt:i4>0</vt:i4>
      </vt:variant>
      <vt:variant>
        <vt:i4>5</vt:i4>
      </vt:variant>
      <vt:variant>
        <vt:lpwstr>../../../ArquivosPreparacao/TRABALHO EMPRESA/leis/l6763_1975_13.htm</vt:lpwstr>
      </vt:variant>
      <vt:variant>
        <vt:lpwstr>n80</vt:lpwstr>
      </vt:variant>
      <vt:variant>
        <vt:i4>4</vt:i4>
      </vt:variant>
      <vt:variant>
        <vt:i4>2660</vt:i4>
      </vt:variant>
      <vt:variant>
        <vt:i4>0</vt:i4>
      </vt:variant>
      <vt:variant>
        <vt:i4>5</vt:i4>
      </vt:variant>
      <vt:variant>
        <vt:lpwstr>l6763_1975_13.htm</vt:lpwstr>
      </vt:variant>
      <vt:variant>
        <vt:lpwstr>n80</vt:lpwstr>
      </vt:variant>
      <vt:variant>
        <vt:i4>6553661</vt:i4>
      </vt:variant>
      <vt:variant>
        <vt:i4>2658</vt:i4>
      </vt:variant>
      <vt:variant>
        <vt:i4>0</vt:i4>
      </vt:variant>
      <vt:variant>
        <vt:i4>5</vt:i4>
      </vt:variant>
      <vt:variant>
        <vt:lpwstr>../../../ArquivosPreparacao/TRABALHO EMPRESA/leis/l6763_1975_13.htm</vt:lpwstr>
      </vt:variant>
      <vt:variant>
        <vt:lpwstr>n80</vt:lpwstr>
      </vt:variant>
      <vt:variant>
        <vt:i4>655364</vt:i4>
      </vt:variant>
      <vt:variant>
        <vt:i4>2655</vt:i4>
      </vt:variant>
      <vt:variant>
        <vt:i4>0</vt:i4>
      </vt:variant>
      <vt:variant>
        <vt:i4>5</vt:i4>
      </vt:variant>
      <vt:variant>
        <vt:lpwstr>l6763_1975_13.htm</vt:lpwstr>
      </vt:variant>
      <vt:variant>
        <vt:lpwstr>n26</vt:lpwstr>
      </vt:variant>
      <vt:variant>
        <vt:i4>655364</vt:i4>
      </vt:variant>
      <vt:variant>
        <vt:i4>2652</vt:i4>
      </vt:variant>
      <vt:variant>
        <vt:i4>0</vt:i4>
      </vt:variant>
      <vt:variant>
        <vt:i4>5</vt:i4>
      </vt:variant>
      <vt:variant>
        <vt:lpwstr>l6763_1975_13.htm</vt:lpwstr>
      </vt:variant>
      <vt:variant>
        <vt:lpwstr>n26</vt:lpwstr>
      </vt:variant>
      <vt:variant>
        <vt:i4>655364</vt:i4>
      </vt:variant>
      <vt:variant>
        <vt:i4>2649</vt:i4>
      </vt:variant>
      <vt:variant>
        <vt:i4>0</vt:i4>
      </vt:variant>
      <vt:variant>
        <vt:i4>5</vt:i4>
      </vt:variant>
      <vt:variant>
        <vt:lpwstr>l6763_1975_13.htm</vt:lpwstr>
      </vt:variant>
      <vt:variant>
        <vt:lpwstr>n26</vt:lpwstr>
      </vt:variant>
      <vt:variant>
        <vt:i4>655364</vt:i4>
      </vt:variant>
      <vt:variant>
        <vt:i4>2646</vt:i4>
      </vt:variant>
      <vt:variant>
        <vt:i4>0</vt:i4>
      </vt:variant>
      <vt:variant>
        <vt:i4>5</vt:i4>
      </vt:variant>
      <vt:variant>
        <vt:lpwstr>l6763_1975_13.htm</vt:lpwstr>
      </vt:variant>
      <vt:variant>
        <vt:lpwstr>n26</vt:lpwstr>
      </vt:variant>
      <vt:variant>
        <vt:i4>655364</vt:i4>
      </vt:variant>
      <vt:variant>
        <vt:i4>2643</vt:i4>
      </vt:variant>
      <vt:variant>
        <vt:i4>0</vt:i4>
      </vt:variant>
      <vt:variant>
        <vt:i4>5</vt:i4>
      </vt:variant>
      <vt:variant>
        <vt:lpwstr>l6763_1975_13.htm</vt:lpwstr>
      </vt:variant>
      <vt:variant>
        <vt:lpwstr>n26</vt:lpwstr>
      </vt:variant>
      <vt:variant>
        <vt:i4>655364</vt:i4>
      </vt:variant>
      <vt:variant>
        <vt:i4>2640</vt:i4>
      </vt:variant>
      <vt:variant>
        <vt:i4>0</vt:i4>
      </vt:variant>
      <vt:variant>
        <vt:i4>5</vt:i4>
      </vt:variant>
      <vt:variant>
        <vt:lpwstr>l6763_1975_13.htm</vt:lpwstr>
      </vt:variant>
      <vt:variant>
        <vt:lpwstr>n26</vt:lpwstr>
      </vt:variant>
      <vt:variant>
        <vt:i4>4</vt:i4>
      </vt:variant>
      <vt:variant>
        <vt:i4>2636</vt:i4>
      </vt:variant>
      <vt:variant>
        <vt:i4>0</vt:i4>
      </vt:variant>
      <vt:variant>
        <vt:i4>5</vt:i4>
      </vt:variant>
      <vt:variant>
        <vt:lpwstr>l6763_1975_13.htm</vt:lpwstr>
      </vt:variant>
      <vt:variant>
        <vt:lpwstr>n80</vt:lpwstr>
      </vt:variant>
      <vt:variant>
        <vt:i4>6553661</vt:i4>
      </vt:variant>
      <vt:variant>
        <vt:i4>2634</vt:i4>
      </vt:variant>
      <vt:variant>
        <vt:i4>0</vt:i4>
      </vt:variant>
      <vt:variant>
        <vt:i4>5</vt:i4>
      </vt:variant>
      <vt:variant>
        <vt:lpwstr>../../../ArquivosPreparacao/TRABALHO EMPRESA/leis/l6763_1975_13.htm</vt:lpwstr>
      </vt:variant>
      <vt:variant>
        <vt:lpwstr>n80</vt:lpwstr>
      </vt:variant>
      <vt:variant>
        <vt:i4>4</vt:i4>
      </vt:variant>
      <vt:variant>
        <vt:i4>2631</vt:i4>
      </vt:variant>
      <vt:variant>
        <vt:i4>0</vt:i4>
      </vt:variant>
      <vt:variant>
        <vt:i4>5</vt:i4>
      </vt:variant>
      <vt:variant>
        <vt:lpwstr>l6763_1975_13.htm</vt:lpwstr>
      </vt:variant>
      <vt:variant>
        <vt:lpwstr>n86</vt:lpwstr>
      </vt:variant>
      <vt:variant>
        <vt:i4>4</vt:i4>
      </vt:variant>
      <vt:variant>
        <vt:i4>2627</vt:i4>
      </vt:variant>
      <vt:variant>
        <vt:i4>0</vt:i4>
      </vt:variant>
      <vt:variant>
        <vt:i4>5</vt:i4>
      </vt:variant>
      <vt:variant>
        <vt:lpwstr>l6763_1975_13.htm</vt:lpwstr>
      </vt:variant>
      <vt:variant>
        <vt:lpwstr>n80</vt:lpwstr>
      </vt:variant>
      <vt:variant>
        <vt:i4>6553661</vt:i4>
      </vt:variant>
      <vt:variant>
        <vt:i4>2625</vt:i4>
      </vt:variant>
      <vt:variant>
        <vt:i4>0</vt:i4>
      </vt:variant>
      <vt:variant>
        <vt:i4>5</vt:i4>
      </vt:variant>
      <vt:variant>
        <vt:lpwstr>../../../ArquivosPreparacao/TRABALHO EMPRESA/leis/l6763_1975_13.htm</vt:lpwstr>
      </vt:variant>
      <vt:variant>
        <vt:lpwstr>n80</vt:lpwstr>
      </vt:variant>
      <vt:variant>
        <vt:i4>3670064</vt:i4>
      </vt:variant>
      <vt:variant>
        <vt:i4>2622</vt:i4>
      </vt:variant>
      <vt:variant>
        <vt:i4>0</vt:i4>
      </vt:variant>
      <vt:variant>
        <vt:i4>5</vt:i4>
      </vt:variant>
      <vt:variant>
        <vt:lpwstr>l6763_1975_13.htm</vt:lpwstr>
      </vt:variant>
      <vt:variant>
        <vt:lpwstr>n343</vt:lpwstr>
      </vt:variant>
      <vt:variant>
        <vt:i4>4</vt:i4>
      </vt:variant>
      <vt:variant>
        <vt:i4>2618</vt:i4>
      </vt:variant>
      <vt:variant>
        <vt:i4>0</vt:i4>
      </vt:variant>
      <vt:variant>
        <vt:i4>5</vt:i4>
      </vt:variant>
      <vt:variant>
        <vt:lpwstr>l6763_1975_13.htm</vt:lpwstr>
      </vt:variant>
      <vt:variant>
        <vt:lpwstr>n80</vt:lpwstr>
      </vt:variant>
      <vt:variant>
        <vt:i4>6553661</vt:i4>
      </vt:variant>
      <vt:variant>
        <vt:i4>2616</vt:i4>
      </vt:variant>
      <vt:variant>
        <vt:i4>0</vt:i4>
      </vt:variant>
      <vt:variant>
        <vt:i4>5</vt:i4>
      </vt:variant>
      <vt:variant>
        <vt:lpwstr>../../../ArquivosPreparacao/TRABALHO EMPRESA/leis/l6763_1975_13.htm</vt:lpwstr>
      </vt:variant>
      <vt:variant>
        <vt:lpwstr>n80</vt:lpwstr>
      </vt:variant>
      <vt:variant>
        <vt:i4>4</vt:i4>
      </vt:variant>
      <vt:variant>
        <vt:i4>2612</vt:i4>
      </vt:variant>
      <vt:variant>
        <vt:i4>0</vt:i4>
      </vt:variant>
      <vt:variant>
        <vt:i4>5</vt:i4>
      </vt:variant>
      <vt:variant>
        <vt:lpwstr>l6763_1975_13.htm</vt:lpwstr>
      </vt:variant>
      <vt:variant>
        <vt:lpwstr>n80</vt:lpwstr>
      </vt:variant>
      <vt:variant>
        <vt:i4>6553661</vt:i4>
      </vt:variant>
      <vt:variant>
        <vt:i4>2610</vt:i4>
      </vt:variant>
      <vt:variant>
        <vt:i4>0</vt:i4>
      </vt:variant>
      <vt:variant>
        <vt:i4>5</vt:i4>
      </vt:variant>
      <vt:variant>
        <vt:lpwstr>../../../ArquivosPreparacao/TRABALHO EMPRESA/leis/l6763_1975_13.htm</vt:lpwstr>
      </vt:variant>
      <vt:variant>
        <vt:lpwstr>n80</vt:lpwstr>
      </vt:variant>
      <vt:variant>
        <vt:i4>4</vt:i4>
      </vt:variant>
      <vt:variant>
        <vt:i4>2606</vt:i4>
      </vt:variant>
      <vt:variant>
        <vt:i4>0</vt:i4>
      </vt:variant>
      <vt:variant>
        <vt:i4>5</vt:i4>
      </vt:variant>
      <vt:variant>
        <vt:lpwstr>l6763_1975_13.htm</vt:lpwstr>
      </vt:variant>
      <vt:variant>
        <vt:lpwstr>n80</vt:lpwstr>
      </vt:variant>
      <vt:variant>
        <vt:i4>6553661</vt:i4>
      </vt:variant>
      <vt:variant>
        <vt:i4>2604</vt:i4>
      </vt:variant>
      <vt:variant>
        <vt:i4>0</vt:i4>
      </vt:variant>
      <vt:variant>
        <vt:i4>5</vt:i4>
      </vt:variant>
      <vt:variant>
        <vt:lpwstr>../../../ArquivosPreparacao/TRABALHO EMPRESA/leis/l6763_1975_13.htm</vt:lpwstr>
      </vt:variant>
      <vt:variant>
        <vt:lpwstr>n80</vt:lpwstr>
      </vt:variant>
      <vt:variant>
        <vt:i4>4</vt:i4>
      </vt:variant>
      <vt:variant>
        <vt:i4>2600</vt:i4>
      </vt:variant>
      <vt:variant>
        <vt:i4>0</vt:i4>
      </vt:variant>
      <vt:variant>
        <vt:i4>5</vt:i4>
      </vt:variant>
      <vt:variant>
        <vt:lpwstr>l6763_1975_13.htm</vt:lpwstr>
      </vt:variant>
      <vt:variant>
        <vt:lpwstr>n80</vt:lpwstr>
      </vt:variant>
      <vt:variant>
        <vt:i4>6553661</vt:i4>
      </vt:variant>
      <vt:variant>
        <vt:i4>2598</vt:i4>
      </vt:variant>
      <vt:variant>
        <vt:i4>0</vt:i4>
      </vt:variant>
      <vt:variant>
        <vt:i4>5</vt:i4>
      </vt:variant>
      <vt:variant>
        <vt:lpwstr>../../../ArquivosPreparacao/TRABALHO EMPRESA/leis/l6763_1975_13.htm</vt:lpwstr>
      </vt:variant>
      <vt:variant>
        <vt:lpwstr>n80</vt:lpwstr>
      </vt:variant>
      <vt:variant>
        <vt:i4>3932210</vt:i4>
      </vt:variant>
      <vt:variant>
        <vt:i4>2595</vt:i4>
      </vt:variant>
      <vt:variant>
        <vt:i4>0</vt:i4>
      </vt:variant>
      <vt:variant>
        <vt:i4>5</vt:i4>
      </vt:variant>
      <vt:variant>
        <vt:lpwstr>l6763_1975_13.htm</vt:lpwstr>
      </vt:variant>
      <vt:variant>
        <vt:lpwstr>n266</vt:lpwstr>
      </vt:variant>
      <vt:variant>
        <vt:i4>3932210</vt:i4>
      </vt:variant>
      <vt:variant>
        <vt:i4>2592</vt:i4>
      </vt:variant>
      <vt:variant>
        <vt:i4>0</vt:i4>
      </vt:variant>
      <vt:variant>
        <vt:i4>5</vt:i4>
      </vt:variant>
      <vt:variant>
        <vt:lpwstr>l6763_1975_13.htm</vt:lpwstr>
      </vt:variant>
      <vt:variant>
        <vt:lpwstr>n266</vt:lpwstr>
      </vt:variant>
      <vt:variant>
        <vt:i4>3932210</vt:i4>
      </vt:variant>
      <vt:variant>
        <vt:i4>2589</vt:i4>
      </vt:variant>
      <vt:variant>
        <vt:i4>0</vt:i4>
      </vt:variant>
      <vt:variant>
        <vt:i4>5</vt:i4>
      </vt:variant>
      <vt:variant>
        <vt:lpwstr>l6763_1975_13.htm</vt:lpwstr>
      </vt:variant>
      <vt:variant>
        <vt:lpwstr>n266</vt:lpwstr>
      </vt:variant>
      <vt:variant>
        <vt:i4>4128828</vt:i4>
      </vt:variant>
      <vt:variant>
        <vt:i4>2586</vt:i4>
      </vt:variant>
      <vt:variant>
        <vt:i4>0</vt:i4>
      </vt:variant>
      <vt:variant>
        <vt:i4>5</vt:i4>
      </vt:variant>
      <vt:variant>
        <vt:lpwstr>l6763_1975_13.htm</vt:lpwstr>
      </vt:variant>
      <vt:variant>
        <vt:lpwstr>n384</vt:lpwstr>
      </vt:variant>
      <vt:variant>
        <vt:i4>4128828</vt:i4>
      </vt:variant>
      <vt:variant>
        <vt:i4>2583</vt:i4>
      </vt:variant>
      <vt:variant>
        <vt:i4>0</vt:i4>
      </vt:variant>
      <vt:variant>
        <vt:i4>5</vt:i4>
      </vt:variant>
      <vt:variant>
        <vt:lpwstr>l6763_1975_13.htm</vt:lpwstr>
      </vt:variant>
      <vt:variant>
        <vt:lpwstr>n384</vt:lpwstr>
      </vt:variant>
      <vt:variant>
        <vt:i4>3670076</vt:i4>
      </vt:variant>
      <vt:variant>
        <vt:i4>2580</vt:i4>
      </vt:variant>
      <vt:variant>
        <vt:i4>0</vt:i4>
      </vt:variant>
      <vt:variant>
        <vt:i4>5</vt:i4>
      </vt:variant>
      <vt:variant>
        <vt:lpwstr>l6763_1975_13.htm</vt:lpwstr>
      </vt:variant>
      <vt:variant>
        <vt:lpwstr>n383</vt:lpwstr>
      </vt:variant>
      <vt:variant>
        <vt:i4>4128828</vt:i4>
      </vt:variant>
      <vt:variant>
        <vt:i4>2577</vt:i4>
      </vt:variant>
      <vt:variant>
        <vt:i4>0</vt:i4>
      </vt:variant>
      <vt:variant>
        <vt:i4>5</vt:i4>
      </vt:variant>
      <vt:variant>
        <vt:lpwstr>l6763_1975_13.htm</vt:lpwstr>
      </vt:variant>
      <vt:variant>
        <vt:lpwstr>n186</vt:lpwstr>
      </vt:variant>
      <vt:variant>
        <vt:i4>4128828</vt:i4>
      </vt:variant>
      <vt:variant>
        <vt:i4>2574</vt:i4>
      </vt:variant>
      <vt:variant>
        <vt:i4>0</vt:i4>
      </vt:variant>
      <vt:variant>
        <vt:i4>5</vt:i4>
      </vt:variant>
      <vt:variant>
        <vt:lpwstr>l6763_1975_13.htm</vt:lpwstr>
      </vt:variant>
      <vt:variant>
        <vt:lpwstr>n186</vt:lpwstr>
      </vt:variant>
      <vt:variant>
        <vt:i4>4128828</vt:i4>
      </vt:variant>
      <vt:variant>
        <vt:i4>2571</vt:i4>
      </vt:variant>
      <vt:variant>
        <vt:i4>0</vt:i4>
      </vt:variant>
      <vt:variant>
        <vt:i4>5</vt:i4>
      </vt:variant>
      <vt:variant>
        <vt:lpwstr>l6763_1975_13.htm</vt:lpwstr>
      </vt:variant>
      <vt:variant>
        <vt:lpwstr>n186</vt:lpwstr>
      </vt:variant>
      <vt:variant>
        <vt:i4>4128828</vt:i4>
      </vt:variant>
      <vt:variant>
        <vt:i4>2568</vt:i4>
      </vt:variant>
      <vt:variant>
        <vt:i4>0</vt:i4>
      </vt:variant>
      <vt:variant>
        <vt:i4>5</vt:i4>
      </vt:variant>
      <vt:variant>
        <vt:lpwstr>l6763_1975_13.htm</vt:lpwstr>
      </vt:variant>
      <vt:variant>
        <vt:lpwstr>n186</vt:lpwstr>
      </vt:variant>
      <vt:variant>
        <vt:i4>4128828</vt:i4>
      </vt:variant>
      <vt:variant>
        <vt:i4>2565</vt:i4>
      </vt:variant>
      <vt:variant>
        <vt:i4>0</vt:i4>
      </vt:variant>
      <vt:variant>
        <vt:i4>5</vt:i4>
      </vt:variant>
      <vt:variant>
        <vt:lpwstr>l6763_1975_13.htm</vt:lpwstr>
      </vt:variant>
      <vt:variant>
        <vt:lpwstr>n186</vt:lpwstr>
      </vt:variant>
      <vt:variant>
        <vt:i4>4128828</vt:i4>
      </vt:variant>
      <vt:variant>
        <vt:i4>2562</vt:i4>
      </vt:variant>
      <vt:variant>
        <vt:i4>0</vt:i4>
      </vt:variant>
      <vt:variant>
        <vt:i4>5</vt:i4>
      </vt:variant>
      <vt:variant>
        <vt:lpwstr>l6763_1975_13.htm</vt:lpwstr>
      </vt:variant>
      <vt:variant>
        <vt:lpwstr>n186</vt:lpwstr>
      </vt:variant>
      <vt:variant>
        <vt:i4>4128828</vt:i4>
      </vt:variant>
      <vt:variant>
        <vt:i4>2559</vt:i4>
      </vt:variant>
      <vt:variant>
        <vt:i4>0</vt:i4>
      </vt:variant>
      <vt:variant>
        <vt:i4>5</vt:i4>
      </vt:variant>
      <vt:variant>
        <vt:lpwstr>l6763_1975_13.htm</vt:lpwstr>
      </vt:variant>
      <vt:variant>
        <vt:lpwstr>n186</vt:lpwstr>
      </vt:variant>
      <vt:variant>
        <vt:i4>4128828</vt:i4>
      </vt:variant>
      <vt:variant>
        <vt:i4>2556</vt:i4>
      </vt:variant>
      <vt:variant>
        <vt:i4>0</vt:i4>
      </vt:variant>
      <vt:variant>
        <vt:i4>5</vt:i4>
      </vt:variant>
      <vt:variant>
        <vt:lpwstr>l6763_1975_13.htm</vt:lpwstr>
      </vt:variant>
      <vt:variant>
        <vt:lpwstr>n186</vt:lpwstr>
      </vt:variant>
      <vt:variant>
        <vt:i4>3866674</vt:i4>
      </vt:variant>
      <vt:variant>
        <vt:i4>2553</vt:i4>
      </vt:variant>
      <vt:variant>
        <vt:i4>0</vt:i4>
      </vt:variant>
      <vt:variant>
        <vt:i4>5</vt:i4>
      </vt:variant>
      <vt:variant>
        <vt:lpwstr>l6763_1975_13.htm</vt:lpwstr>
      </vt:variant>
      <vt:variant>
        <vt:lpwstr>n360</vt:lpwstr>
      </vt:variant>
      <vt:variant>
        <vt:i4>4128828</vt:i4>
      </vt:variant>
      <vt:variant>
        <vt:i4>2550</vt:i4>
      </vt:variant>
      <vt:variant>
        <vt:i4>0</vt:i4>
      </vt:variant>
      <vt:variant>
        <vt:i4>5</vt:i4>
      </vt:variant>
      <vt:variant>
        <vt:lpwstr>l6763_1975_13.htm</vt:lpwstr>
      </vt:variant>
      <vt:variant>
        <vt:lpwstr>n186</vt:lpwstr>
      </vt:variant>
      <vt:variant>
        <vt:i4>4128828</vt:i4>
      </vt:variant>
      <vt:variant>
        <vt:i4>2547</vt:i4>
      </vt:variant>
      <vt:variant>
        <vt:i4>0</vt:i4>
      </vt:variant>
      <vt:variant>
        <vt:i4>5</vt:i4>
      </vt:variant>
      <vt:variant>
        <vt:lpwstr>l6763_1975_13.htm</vt:lpwstr>
      </vt:variant>
      <vt:variant>
        <vt:lpwstr>n186</vt:lpwstr>
      </vt:variant>
      <vt:variant>
        <vt:i4>4128818</vt:i4>
      </vt:variant>
      <vt:variant>
        <vt:i4>2544</vt:i4>
      </vt:variant>
      <vt:variant>
        <vt:i4>0</vt:i4>
      </vt:variant>
      <vt:variant>
        <vt:i4>5</vt:i4>
      </vt:variant>
      <vt:variant>
        <vt:lpwstr>l6763_1975_13.htm</vt:lpwstr>
      </vt:variant>
      <vt:variant>
        <vt:lpwstr>n265</vt:lpwstr>
      </vt:variant>
      <vt:variant>
        <vt:i4>4128828</vt:i4>
      </vt:variant>
      <vt:variant>
        <vt:i4>2541</vt:i4>
      </vt:variant>
      <vt:variant>
        <vt:i4>0</vt:i4>
      </vt:variant>
      <vt:variant>
        <vt:i4>5</vt:i4>
      </vt:variant>
      <vt:variant>
        <vt:lpwstr>l6763_1975_13.htm</vt:lpwstr>
      </vt:variant>
      <vt:variant>
        <vt:lpwstr>n186</vt:lpwstr>
      </vt:variant>
      <vt:variant>
        <vt:i4>4128828</vt:i4>
      </vt:variant>
      <vt:variant>
        <vt:i4>2538</vt:i4>
      </vt:variant>
      <vt:variant>
        <vt:i4>0</vt:i4>
      </vt:variant>
      <vt:variant>
        <vt:i4>5</vt:i4>
      </vt:variant>
      <vt:variant>
        <vt:lpwstr>l6763_1975_13.htm</vt:lpwstr>
      </vt:variant>
      <vt:variant>
        <vt:lpwstr>n186</vt:lpwstr>
      </vt:variant>
      <vt:variant>
        <vt:i4>4</vt:i4>
      </vt:variant>
      <vt:variant>
        <vt:i4>2535</vt:i4>
      </vt:variant>
      <vt:variant>
        <vt:i4>0</vt:i4>
      </vt:variant>
      <vt:variant>
        <vt:i4>5</vt:i4>
      </vt:variant>
      <vt:variant>
        <vt:lpwstr>l6763_1975_13.htm</vt:lpwstr>
      </vt:variant>
      <vt:variant>
        <vt:lpwstr>n83</vt:lpwstr>
      </vt:variant>
      <vt:variant>
        <vt:i4>4</vt:i4>
      </vt:variant>
      <vt:variant>
        <vt:i4>2532</vt:i4>
      </vt:variant>
      <vt:variant>
        <vt:i4>0</vt:i4>
      </vt:variant>
      <vt:variant>
        <vt:i4>5</vt:i4>
      </vt:variant>
      <vt:variant>
        <vt:lpwstr>l6763_1975_13.htm</vt:lpwstr>
      </vt:variant>
      <vt:variant>
        <vt:lpwstr>n83</vt:lpwstr>
      </vt:variant>
      <vt:variant>
        <vt:i4>4</vt:i4>
      </vt:variant>
      <vt:variant>
        <vt:i4>2529</vt:i4>
      </vt:variant>
      <vt:variant>
        <vt:i4>0</vt:i4>
      </vt:variant>
      <vt:variant>
        <vt:i4>5</vt:i4>
      </vt:variant>
      <vt:variant>
        <vt:lpwstr>l6763_1975_13.htm</vt:lpwstr>
      </vt:variant>
      <vt:variant>
        <vt:lpwstr>n83</vt:lpwstr>
      </vt:variant>
      <vt:variant>
        <vt:i4>4</vt:i4>
      </vt:variant>
      <vt:variant>
        <vt:i4>2526</vt:i4>
      </vt:variant>
      <vt:variant>
        <vt:i4>0</vt:i4>
      </vt:variant>
      <vt:variant>
        <vt:i4>5</vt:i4>
      </vt:variant>
      <vt:variant>
        <vt:lpwstr>l6763_1975_13.htm</vt:lpwstr>
      </vt:variant>
      <vt:variant>
        <vt:lpwstr>n83</vt:lpwstr>
      </vt:variant>
      <vt:variant>
        <vt:i4>4</vt:i4>
      </vt:variant>
      <vt:variant>
        <vt:i4>2523</vt:i4>
      </vt:variant>
      <vt:variant>
        <vt:i4>0</vt:i4>
      </vt:variant>
      <vt:variant>
        <vt:i4>5</vt:i4>
      </vt:variant>
      <vt:variant>
        <vt:lpwstr>l6763_1975_13.htm</vt:lpwstr>
      </vt:variant>
      <vt:variant>
        <vt:lpwstr>n83</vt:lpwstr>
      </vt:variant>
      <vt:variant>
        <vt:i4>4</vt:i4>
      </vt:variant>
      <vt:variant>
        <vt:i4>2520</vt:i4>
      </vt:variant>
      <vt:variant>
        <vt:i4>0</vt:i4>
      </vt:variant>
      <vt:variant>
        <vt:i4>5</vt:i4>
      </vt:variant>
      <vt:variant>
        <vt:lpwstr>l6763_1975_13.htm</vt:lpwstr>
      </vt:variant>
      <vt:variant>
        <vt:lpwstr>n83</vt:lpwstr>
      </vt:variant>
      <vt:variant>
        <vt:i4>4</vt:i4>
      </vt:variant>
      <vt:variant>
        <vt:i4>2517</vt:i4>
      </vt:variant>
      <vt:variant>
        <vt:i4>0</vt:i4>
      </vt:variant>
      <vt:variant>
        <vt:i4>5</vt:i4>
      </vt:variant>
      <vt:variant>
        <vt:lpwstr>l6763_1975_13.htm</vt:lpwstr>
      </vt:variant>
      <vt:variant>
        <vt:lpwstr>n83</vt:lpwstr>
      </vt:variant>
      <vt:variant>
        <vt:i4>4128828</vt:i4>
      </vt:variant>
      <vt:variant>
        <vt:i4>2514</vt:i4>
      </vt:variant>
      <vt:variant>
        <vt:i4>0</vt:i4>
      </vt:variant>
      <vt:variant>
        <vt:i4>5</vt:i4>
      </vt:variant>
      <vt:variant>
        <vt:lpwstr>l6763_1975_13.htm</vt:lpwstr>
      </vt:variant>
      <vt:variant>
        <vt:lpwstr>n186</vt:lpwstr>
      </vt:variant>
      <vt:variant>
        <vt:i4>4</vt:i4>
      </vt:variant>
      <vt:variant>
        <vt:i4>2510</vt:i4>
      </vt:variant>
      <vt:variant>
        <vt:i4>0</vt:i4>
      </vt:variant>
      <vt:variant>
        <vt:i4>5</vt:i4>
      </vt:variant>
      <vt:variant>
        <vt:lpwstr>l6763_1975_13.htm</vt:lpwstr>
      </vt:variant>
      <vt:variant>
        <vt:lpwstr>n80</vt:lpwstr>
      </vt:variant>
      <vt:variant>
        <vt:i4>6553661</vt:i4>
      </vt:variant>
      <vt:variant>
        <vt:i4>2508</vt:i4>
      </vt:variant>
      <vt:variant>
        <vt:i4>0</vt:i4>
      </vt:variant>
      <vt:variant>
        <vt:i4>5</vt:i4>
      </vt:variant>
      <vt:variant>
        <vt:lpwstr>../../../ArquivosPreparacao/TRABALHO EMPRESA/leis/l6763_1975_13.htm</vt:lpwstr>
      </vt:variant>
      <vt:variant>
        <vt:lpwstr>n80</vt:lpwstr>
      </vt:variant>
      <vt:variant>
        <vt:i4>3866676</vt:i4>
      </vt:variant>
      <vt:variant>
        <vt:i4>2505</vt:i4>
      </vt:variant>
      <vt:variant>
        <vt:i4>0</vt:i4>
      </vt:variant>
      <vt:variant>
        <vt:i4>5</vt:i4>
      </vt:variant>
      <vt:variant>
        <vt:lpwstr>l6763_1975_13.htm</vt:lpwstr>
      </vt:variant>
      <vt:variant>
        <vt:lpwstr>n201</vt:lpwstr>
      </vt:variant>
      <vt:variant>
        <vt:i4>4128818</vt:i4>
      </vt:variant>
      <vt:variant>
        <vt:i4>2502</vt:i4>
      </vt:variant>
      <vt:variant>
        <vt:i4>0</vt:i4>
      </vt:variant>
      <vt:variant>
        <vt:i4>5</vt:i4>
      </vt:variant>
      <vt:variant>
        <vt:lpwstr>l6763_1975_13.htm</vt:lpwstr>
      </vt:variant>
      <vt:variant>
        <vt:lpwstr>n265</vt:lpwstr>
      </vt:variant>
      <vt:variant>
        <vt:i4>4</vt:i4>
      </vt:variant>
      <vt:variant>
        <vt:i4>2498</vt:i4>
      </vt:variant>
      <vt:variant>
        <vt:i4>0</vt:i4>
      </vt:variant>
      <vt:variant>
        <vt:i4>5</vt:i4>
      </vt:variant>
      <vt:variant>
        <vt:lpwstr>l6763_1975_13.htm</vt:lpwstr>
      </vt:variant>
      <vt:variant>
        <vt:lpwstr>n80</vt:lpwstr>
      </vt:variant>
      <vt:variant>
        <vt:i4>6553661</vt:i4>
      </vt:variant>
      <vt:variant>
        <vt:i4>2496</vt:i4>
      </vt:variant>
      <vt:variant>
        <vt:i4>0</vt:i4>
      </vt:variant>
      <vt:variant>
        <vt:i4>5</vt:i4>
      </vt:variant>
      <vt:variant>
        <vt:lpwstr>../../../ArquivosPreparacao/TRABALHO EMPRESA/leis/l6763_1975_13.htm</vt:lpwstr>
      </vt:variant>
      <vt:variant>
        <vt:lpwstr>n80</vt:lpwstr>
      </vt:variant>
      <vt:variant>
        <vt:i4>4128823</vt:i4>
      </vt:variant>
      <vt:variant>
        <vt:i4>2493</vt:i4>
      </vt:variant>
      <vt:variant>
        <vt:i4>0</vt:i4>
      </vt:variant>
      <vt:variant>
        <vt:i4>5</vt:i4>
      </vt:variant>
      <vt:variant>
        <vt:lpwstr>l6763_1975_13.htm</vt:lpwstr>
      </vt:variant>
      <vt:variant>
        <vt:lpwstr>n235</vt:lpwstr>
      </vt:variant>
      <vt:variant>
        <vt:i4>4128823</vt:i4>
      </vt:variant>
      <vt:variant>
        <vt:i4>2490</vt:i4>
      </vt:variant>
      <vt:variant>
        <vt:i4>0</vt:i4>
      </vt:variant>
      <vt:variant>
        <vt:i4>5</vt:i4>
      </vt:variant>
      <vt:variant>
        <vt:lpwstr>l6763_1975_13.htm</vt:lpwstr>
      </vt:variant>
      <vt:variant>
        <vt:lpwstr>n235</vt:lpwstr>
      </vt:variant>
      <vt:variant>
        <vt:i4>4128823</vt:i4>
      </vt:variant>
      <vt:variant>
        <vt:i4>2487</vt:i4>
      </vt:variant>
      <vt:variant>
        <vt:i4>0</vt:i4>
      </vt:variant>
      <vt:variant>
        <vt:i4>5</vt:i4>
      </vt:variant>
      <vt:variant>
        <vt:lpwstr>l6763_1975_13.htm</vt:lpwstr>
      </vt:variant>
      <vt:variant>
        <vt:lpwstr>n235</vt:lpwstr>
      </vt:variant>
      <vt:variant>
        <vt:i4>4063287</vt:i4>
      </vt:variant>
      <vt:variant>
        <vt:i4>2484</vt:i4>
      </vt:variant>
      <vt:variant>
        <vt:i4>0</vt:i4>
      </vt:variant>
      <vt:variant>
        <vt:i4>5</vt:i4>
      </vt:variant>
      <vt:variant>
        <vt:lpwstr>l6763_1975_13.htm</vt:lpwstr>
      </vt:variant>
      <vt:variant>
        <vt:lpwstr>n234</vt:lpwstr>
      </vt:variant>
      <vt:variant>
        <vt:i4>589828</vt:i4>
      </vt:variant>
      <vt:variant>
        <vt:i4>2481</vt:i4>
      </vt:variant>
      <vt:variant>
        <vt:i4>0</vt:i4>
      </vt:variant>
      <vt:variant>
        <vt:i4>5</vt:i4>
      </vt:variant>
      <vt:variant>
        <vt:lpwstr>l6763_1975_13.htm</vt:lpwstr>
      </vt:variant>
      <vt:variant>
        <vt:lpwstr>n10</vt:lpwstr>
      </vt:variant>
      <vt:variant>
        <vt:i4>4</vt:i4>
      </vt:variant>
      <vt:variant>
        <vt:i4>2477</vt:i4>
      </vt:variant>
      <vt:variant>
        <vt:i4>0</vt:i4>
      </vt:variant>
      <vt:variant>
        <vt:i4>5</vt:i4>
      </vt:variant>
      <vt:variant>
        <vt:lpwstr>l6763_1975_13.htm</vt:lpwstr>
      </vt:variant>
      <vt:variant>
        <vt:lpwstr>n80</vt:lpwstr>
      </vt:variant>
      <vt:variant>
        <vt:i4>6553661</vt:i4>
      </vt:variant>
      <vt:variant>
        <vt:i4>2475</vt:i4>
      </vt:variant>
      <vt:variant>
        <vt:i4>0</vt:i4>
      </vt:variant>
      <vt:variant>
        <vt:i4>5</vt:i4>
      </vt:variant>
      <vt:variant>
        <vt:lpwstr>../../../ArquivosPreparacao/TRABALHO EMPRESA/leis/l6763_1975_13.htm</vt:lpwstr>
      </vt:variant>
      <vt:variant>
        <vt:lpwstr>n80</vt:lpwstr>
      </vt:variant>
      <vt:variant>
        <vt:i4>4</vt:i4>
      </vt:variant>
      <vt:variant>
        <vt:i4>2471</vt:i4>
      </vt:variant>
      <vt:variant>
        <vt:i4>0</vt:i4>
      </vt:variant>
      <vt:variant>
        <vt:i4>5</vt:i4>
      </vt:variant>
      <vt:variant>
        <vt:lpwstr>l6763_1975_13.htm</vt:lpwstr>
      </vt:variant>
      <vt:variant>
        <vt:lpwstr>n80</vt:lpwstr>
      </vt:variant>
      <vt:variant>
        <vt:i4>6553661</vt:i4>
      </vt:variant>
      <vt:variant>
        <vt:i4>2469</vt:i4>
      </vt:variant>
      <vt:variant>
        <vt:i4>0</vt:i4>
      </vt:variant>
      <vt:variant>
        <vt:i4>5</vt:i4>
      </vt:variant>
      <vt:variant>
        <vt:lpwstr>../../../ArquivosPreparacao/TRABALHO EMPRESA/leis/l6763_1975_13.htm</vt:lpwstr>
      </vt:variant>
      <vt:variant>
        <vt:lpwstr>n80</vt:lpwstr>
      </vt:variant>
      <vt:variant>
        <vt:i4>4</vt:i4>
      </vt:variant>
      <vt:variant>
        <vt:i4>2465</vt:i4>
      </vt:variant>
      <vt:variant>
        <vt:i4>0</vt:i4>
      </vt:variant>
      <vt:variant>
        <vt:i4>5</vt:i4>
      </vt:variant>
      <vt:variant>
        <vt:lpwstr>l6763_1975_13.htm</vt:lpwstr>
      </vt:variant>
      <vt:variant>
        <vt:lpwstr>n80</vt:lpwstr>
      </vt:variant>
      <vt:variant>
        <vt:i4>6553661</vt:i4>
      </vt:variant>
      <vt:variant>
        <vt:i4>2463</vt:i4>
      </vt:variant>
      <vt:variant>
        <vt:i4>0</vt:i4>
      </vt:variant>
      <vt:variant>
        <vt:i4>5</vt:i4>
      </vt:variant>
      <vt:variant>
        <vt:lpwstr>../../../ArquivosPreparacao/TRABALHO EMPRESA/leis/l6763_1975_13.htm</vt:lpwstr>
      </vt:variant>
      <vt:variant>
        <vt:lpwstr>n80</vt:lpwstr>
      </vt:variant>
      <vt:variant>
        <vt:i4>3342384</vt:i4>
      </vt:variant>
      <vt:variant>
        <vt:i4>2460</vt:i4>
      </vt:variant>
      <vt:variant>
        <vt:i4>0</vt:i4>
      </vt:variant>
      <vt:variant>
        <vt:i4>5</vt:i4>
      </vt:variant>
      <vt:variant>
        <vt:lpwstr>l6763_1975_13.htm</vt:lpwstr>
      </vt:variant>
      <vt:variant>
        <vt:lpwstr>n249</vt:lpwstr>
      </vt:variant>
      <vt:variant>
        <vt:i4>3342384</vt:i4>
      </vt:variant>
      <vt:variant>
        <vt:i4>2457</vt:i4>
      </vt:variant>
      <vt:variant>
        <vt:i4>0</vt:i4>
      </vt:variant>
      <vt:variant>
        <vt:i4>5</vt:i4>
      </vt:variant>
      <vt:variant>
        <vt:lpwstr>l6763_1975_13.htm</vt:lpwstr>
      </vt:variant>
      <vt:variant>
        <vt:lpwstr>n249</vt:lpwstr>
      </vt:variant>
      <vt:variant>
        <vt:i4>3342384</vt:i4>
      </vt:variant>
      <vt:variant>
        <vt:i4>2454</vt:i4>
      </vt:variant>
      <vt:variant>
        <vt:i4>0</vt:i4>
      </vt:variant>
      <vt:variant>
        <vt:i4>5</vt:i4>
      </vt:variant>
      <vt:variant>
        <vt:lpwstr>l6763_1975_13.htm</vt:lpwstr>
      </vt:variant>
      <vt:variant>
        <vt:lpwstr>n249</vt:lpwstr>
      </vt:variant>
      <vt:variant>
        <vt:i4>3801137</vt:i4>
      </vt:variant>
      <vt:variant>
        <vt:i4>2451</vt:i4>
      </vt:variant>
      <vt:variant>
        <vt:i4>0</vt:i4>
      </vt:variant>
      <vt:variant>
        <vt:i4>5</vt:i4>
      </vt:variant>
      <vt:variant>
        <vt:lpwstr>l6763_1975_13.htm</vt:lpwstr>
      </vt:variant>
      <vt:variant>
        <vt:lpwstr>n250</vt:lpwstr>
      </vt:variant>
      <vt:variant>
        <vt:i4>3801137</vt:i4>
      </vt:variant>
      <vt:variant>
        <vt:i4>2448</vt:i4>
      </vt:variant>
      <vt:variant>
        <vt:i4>0</vt:i4>
      </vt:variant>
      <vt:variant>
        <vt:i4>5</vt:i4>
      </vt:variant>
      <vt:variant>
        <vt:lpwstr>l6763_1975_13.htm</vt:lpwstr>
      </vt:variant>
      <vt:variant>
        <vt:lpwstr>n250</vt:lpwstr>
      </vt:variant>
      <vt:variant>
        <vt:i4>3801137</vt:i4>
      </vt:variant>
      <vt:variant>
        <vt:i4>2445</vt:i4>
      </vt:variant>
      <vt:variant>
        <vt:i4>0</vt:i4>
      </vt:variant>
      <vt:variant>
        <vt:i4>5</vt:i4>
      </vt:variant>
      <vt:variant>
        <vt:lpwstr>l6763_1975_13.htm</vt:lpwstr>
      </vt:variant>
      <vt:variant>
        <vt:lpwstr>n250</vt:lpwstr>
      </vt:variant>
      <vt:variant>
        <vt:i4>3801137</vt:i4>
      </vt:variant>
      <vt:variant>
        <vt:i4>2442</vt:i4>
      </vt:variant>
      <vt:variant>
        <vt:i4>0</vt:i4>
      </vt:variant>
      <vt:variant>
        <vt:i4>5</vt:i4>
      </vt:variant>
      <vt:variant>
        <vt:lpwstr>l6763_1975_13.htm</vt:lpwstr>
      </vt:variant>
      <vt:variant>
        <vt:lpwstr>n250</vt:lpwstr>
      </vt:variant>
      <vt:variant>
        <vt:i4>3670076</vt:i4>
      </vt:variant>
      <vt:variant>
        <vt:i4>2439</vt:i4>
      </vt:variant>
      <vt:variant>
        <vt:i4>0</vt:i4>
      </vt:variant>
      <vt:variant>
        <vt:i4>5</vt:i4>
      </vt:variant>
      <vt:variant>
        <vt:lpwstr>l6763_1975_13.htm</vt:lpwstr>
      </vt:variant>
      <vt:variant>
        <vt:lpwstr>n282</vt:lpwstr>
      </vt:variant>
      <vt:variant>
        <vt:i4>3276853</vt:i4>
      </vt:variant>
      <vt:variant>
        <vt:i4>2436</vt:i4>
      </vt:variant>
      <vt:variant>
        <vt:i4>0</vt:i4>
      </vt:variant>
      <vt:variant>
        <vt:i4>5</vt:i4>
      </vt:variant>
      <vt:variant>
        <vt:lpwstr>l6763_1975_13.htm</vt:lpwstr>
      </vt:variant>
      <vt:variant>
        <vt:lpwstr>n319</vt:lpwstr>
      </vt:variant>
      <vt:variant>
        <vt:i4>3342384</vt:i4>
      </vt:variant>
      <vt:variant>
        <vt:i4>2433</vt:i4>
      </vt:variant>
      <vt:variant>
        <vt:i4>0</vt:i4>
      </vt:variant>
      <vt:variant>
        <vt:i4>5</vt:i4>
      </vt:variant>
      <vt:variant>
        <vt:lpwstr>l6763_1975_13.htm</vt:lpwstr>
      </vt:variant>
      <vt:variant>
        <vt:lpwstr>n249</vt:lpwstr>
      </vt:variant>
      <vt:variant>
        <vt:i4>3342384</vt:i4>
      </vt:variant>
      <vt:variant>
        <vt:i4>2430</vt:i4>
      </vt:variant>
      <vt:variant>
        <vt:i4>0</vt:i4>
      </vt:variant>
      <vt:variant>
        <vt:i4>5</vt:i4>
      </vt:variant>
      <vt:variant>
        <vt:lpwstr>l6763_1975_13.htm</vt:lpwstr>
      </vt:variant>
      <vt:variant>
        <vt:lpwstr>n249</vt:lpwstr>
      </vt:variant>
      <vt:variant>
        <vt:i4>3997748</vt:i4>
      </vt:variant>
      <vt:variant>
        <vt:i4>2427</vt:i4>
      </vt:variant>
      <vt:variant>
        <vt:i4>0</vt:i4>
      </vt:variant>
      <vt:variant>
        <vt:i4>5</vt:i4>
      </vt:variant>
      <vt:variant>
        <vt:lpwstr>l6763_1975_13.htm</vt:lpwstr>
      </vt:variant>
      <vt:variant>
        <vt:lpwstr>n306</vt:lpwstr>
      </vt:variant>
      <vt:variant>
        <vt:i4>4128820</vt:i4>
      </vt:variant>
      <vt:variant>
        <vt:i4>2424</vt:i4>
      </vt:variant>
      <vt:variant>
        <vt:i4>0</vt:i4>
      </vt:variant>
      <vt:variant>
        <vt:i4>5</vt:i4>
      </vt:variant>
      <vt:variant>
        <vt:lpwstr>l6763_1975_13.htm</vt:lpwstr>
      </vt:variant>
      <vt:variant>
        <vt:lpwstr>n304</vt:lpwstr>
      </vt:variant>
      <vt:variant>
        <vt:i4>3735612</vt:i4>
      </vt:variant>
      <vt:variant>
        <vt:i4>2421</vt:i4>
      </vt:variant>
      <vt:variant>
        <vt:i4>0</vt:i4>
      </vt:variant>
      <vt:variant>
        <vt:i4>5</vt:i4>
      </vt:variant>
      <vt:variant>
        <vt:lpwstr>l6763_1975_13.htm</vt:lpwstr>
      </vt:variant>
      <vt:variant>
        <vt:lpwstr>n283</vt:lpwstr>
      </vt:variant>
      <vt:variant>
        <vt:i4>6094892</vt:i4>
      </vt:variant>
      <vt:variant>
        <vt:i4>2418</vt:i4>
      </vt:variant>
      <vt:variant>
        <vt:i4>0</vt:i4>
      </vt:variant>
      <vt:variant>
        <vt:i4>5</vt:i4>
      </vt:variant>
      <vt:variant>
        <vt:lpwstr>http://www.fazenda.mg.gov.br/empresas/legislacao_tributaria/leis/l6763_1975_03.htm</vt:lpwstr>
      </vt:variant>
      <vt:variant>
        <vt:lpwstr>art20kp2</vt:lpwstr>
      </vt:variant>
      <vt:variant>
        <vt:i4>3866676</vt:i4>
      </vt:variant>
      <vt:variant>
        <vt:i4>2415</vt:i4>
      </vt:variant>
      <vt:variant>
        <vt:i4>0</vt:i4>
      </vt:variant>
      <vt:variant>
        <vt:i4>5</vt:i4>
      </vt:variant>
      <vt:variant>
        <vt:lpwstr>l6763_1975_13.htm</vt:lpwstr>
      </vt:variant>
      <vt:variant>
        <vt:lpwstr>n407</vt:lpwstr>
      </vt:variant>
      <vt:variant>
        <vt:i4>3670076</vt:i4>
      </vt:variant>
      <vt:variant>
        <vt:i4>2412</vt:i4>
      </vt:variant>
      <vt:variant>
        <vt:i4>0</vt:i4>
      </vt:variant>
      <vt:variant>
        <vt:i4>5</vt:i4>
      </vt:variant>
      <vt:variant>
        <vt:lpwstr>l6763_1975_13.htm</vt:lpwstr>
      </vt:variant>
      <vt:variant>
        <vt:lpwstr>n282</vt:lpwstr>
      </vt:variant>
      <vt:variant>
        <vt:i4>3670076</vt:i4>
      </vt:variant>
      <vt:variant>
        <vt:i4>2409</vt:i4>
      </vt:variant>
      <vt:variant>
        <vt:i4>0</vt:i4>
      </vt:variant>
      <vt:variant>
        <vt:i4>5</vt:i4>
      </vt:variant>
      <vt:variant>
        <vt:lpwstr>l6763_1975_13.htm</vt:lpwstr>
      </vt:variant>
      <vt:variant>
        <vt:lpwstr>n282</vt:lpwstr>
      </vt:variant>
      <vt:variant>
        <vt:i4>3342384</vt:i4>
      </vt:variant>
      <vt:variant>
        <vt:i4>2406</vt:i4>
      </vt:variant>
      <vt:variant>
        <vt:i4>0</vt:i4>
      </vt:variant>
      <vt:variant>
        <vt:i4>5</vt:i4>
      </vt:variant>
      <vt:variant>
        <vt:lpwstr>l6763_1975_13.htm</vt:lpwstr>
      </vt:variant>
      <vt:variant>
        <vt:lpwstr>n249</vt:lpwstr>
      </vt:variant>
      <vt:variant>
        <vt:i4>3342384</vt:i4>
      </vt:variant>
      <vt:variant>
        <vt:i4>2403</vt:i4>
      </vt:variant>
      <vt:variant>
        <vt:i4>0</vt:i4>
      </vt:variant>
      <vt:variant>
        <vt:i4>5</vt:i4>
      </vt:variant>
      <vt:variant>
        <vt:lpwstr>l6763_1975_13.htm</vt:lpwstr>
      </vt:variant>
      <vt:variant>
        <vt:lpwstr>n249</vt:lpwstr>
      </vt:variant>
      <vt:variant>
        <vt:i4>3670076</vt:i4>
      </vt:variant>
      <vt:variant>
        <vt:i4>2400</vt:i4>
      </vt:variant>
      <vt:variant>
        <vt:i4>0</vt:i4>
      </vt:variant>
      <vt:variant>
        <vt:i4>5</vt:i4>
      </vt:variant>
      <vt:variant>
        <vt:lpwstr>l6763_1975_13.htm</vt:lpwstr>
      </vt:variant>
      <vt:variant>
        <vt:lpwstr>n282</vt:lpwstr>
      </vt:variant>
      <vt:variant>
        <vt:i4>3670076</vt:i4>
      </vt:variant>
      <vt:variant>
        <vt:i4>2397</vt:i4>
      </vt:variant>
      <vt:variant>
        <vt:i4>0</vt:i4>
      </vt:variant>
      <vt:variant>
        <vt:i4>5</vt:i4>
      </vt:variant>
      <vt:variant>
        <vt:lpwstr>l6763_1975_13.htm</vt:lpwstr>
      </vt:variant>
      <vt:variant>
        <vt:lpwstr>n282</vt:lpwstr>
      </vt:variant>
      <vt:variant>
        <vt:i4>3670076</vt:i4>
      </vt:variant>
      <vt:variant>
        <vt:i4>2394</vt:i4>
      </vt:variant>
      <vt:variant>
        <vt:i4>0</vt:i4>
      </vt:variant>
      <vt:variant>
        <vt:i4>5</vt:i4>
      </vt:variant>
      <vt:variant>
        <vt:lpwstr>l6763_1975_13.htm</vt:lpwstr>
      </vt:variant>
      <vt:variant>
        <vt:lpwstr>n282</vt:lpwstr>
      </vt:variant>
      <vt:variant>
        <vt:i4>3670076</vt:i4>
      </vt:variant>
      <vt:variant>
        <vt:i4>2391</vt:i4>
      </vt:variant>
      <vt:variant>
        <vt:i4>0</vt:i4>
      </vt:variant>
      <vt:variant>
        <vt:i4>5</vt:i4>
      </vt:variant>
      <vt:variant>
        <vt:lpwstr>l6763_1975_13.htm</vt:lpwstr>
      </vt:variant>
      <vt:variant>
        <vt:lpwstr>n282</vt:lpwstr>
      </vt:variant>
      <vt:variant>
        <vt:i4>4063292</vt:i4>
      </vt:variant>
      <vt:variant>
        <vt:i4>2388</vt:i4>
      </vt:variant>
      <vt:variant>
        <vt:i4>0</vt:i4>
      </vt:variant>
      <vt:variant>
        <vt:i4>5</vt:i4>
      </vt:variant>
      <vt:variant>
        <vt:lpwstr>l6763_1975_13.htm</vt:lpwstr>
      </vt:variant>
      <vt:variant>
        <vt:lpwstr>n284</vt:lpwstr>
      </vt:variant>
      <vt:variant>
        <vt:i4>4063292</vt:i4>
      </vt:variant>
      <vt:variant>
        <vt:i4>2385</vt:i4>
      </vt:variant>
      <vt:variant>
        <vt:i4>0</vt:i4>
      </vt:variant>
      <vt:variant>
        <vt:i4>5</vt:i4>
      </vt:variant>
      <vt:variant>
        <vt:lpwstr>l6763_1975_13.htm</vt:lpwstr>
      </vt:variant>
      <vt:variant>
        <vt:lpwstr>n284</vt:lpwstr>
      </vt:variant>
      <vt:variant>
        <vt:i4>4063292</vt:i4>
      </vt:variant>
      <vt:variant>
        <vt:i4>2382</vt:i4>
      </vt:variant>
      <vt:variant>
        <vt:i4>0</vt:i4>
      </vt:variant>
      <vt:variant>
        <vt:i4>5</vt:i4>
      </vt:variant>
      <vt:variant>
        <vt:lpwstr>l6763_1975_13.htm</vt:lpwstr>
      </vt:variant>
      <vt:variant>
        <vt:lpwstr>n284</vt:lpwstr>
      </vt:variant>
      <vt:variant>
        <vt:i4>4063292</vt:i4>
      </vt:variant>
      <vt:variant>
        <vt:i4>2379</vt:i4>
      </vt:variant>
      <vt:variant>
        <vt:i4>0</vt:i4>
      </vt:variant>
      <vt:variant>
        <vt:i4>5</vt:i4>
      </vt:variant>
      <vt:variant>
        <vt:lpwstr>l6763_1975_13.htm</vt:lpwstr>
      </vt:variant>
      <vt:variant>
        <vt:lpwstr>n284</vt:lpwstr>
      </vt:variant>
      <vt:variant>
        <vt:i4>4063292</vt:i4>
      </vt:variant>
      <vt:variant>
        <vt:i4>2376</vt:i4>
      </vt:variant>
      <vt:variant>
        <vt:i4>0</vt:i4>
      </vt:variant>
      <vt:variant>
        <vt:i4>5</vt:i4>
      </vt:variant>
      <vt:variant>
        <vt:lpwstr>l6763_1975_13.htm</vt:lpwstr>
      </vt:variant>
      <vt:variant>
        <vt:lpwstr>n284</vt:lpwstr>
      </vt:variant>
      <vt:variant>
        <vt:i4>4063292</vt:i4>
      </vt:variant>
      <vt:variant>
        <vt:i4>2373</vt:i4>
      </vt:variant>
      <vt:variant>
        <vt:i4>0</vt:i4>
      </vt:variant>
      <vt:variant>
        <vt:i4>5</vt:i4>
      </vt:variant>
      <vt:variant>
        <vt:lpwstr>l6763_1975_13.htm</vt:lpwstr>
      </vt:variant>
      <vt:variant>
        <vt:lpwstr>n284</vt:lpwstr>
      </vt:variant>
      <vt:variant>
        <vt:i4>4063292</vt:i4>
      </vt:variant>
      <vt:variant>
        <vt:i4>2370</vt:i4>
      </vt:variant>
      <vt:variant>
        <vt:i4>0</vt:i4>
      </vt:variant>
      <vt:variant>
        <vt:i4>5</vt:i4>
      </vt:variant>
      <vt:variant>
        <vt:lpwstr>l6763_1975_13.htm</vt:lpwstr>
      </vt:variant>
      <vt:variant>
        <vt:lpwstr>n284</vt:lpwstr>
      </vt:variant>
      <vt:variant>
        <vt:i4>4063292</vt:i4>
      </vt:variant>
      <vt:variant>
        <vt:i4>2367</vt:i4>
      </vt:variant>
      <vt:variant>
        <vt:i4>0</vt:i4>
      </vt:variant>
      <vt:variant>
        <vt:i4>5</vt:i4>
      </vt:variant>
      <vt:variant>
        <vt:lpwstr>l6763_1975_13.htm</vt:lpwstr>
      </vt:variant>
      <vt:variant>
        <vt:lpwstr>n284</vt:lpwstr>
      </vt:variant>
      <vt:variant>
        <vt:i4>4063292</vt:i4>
      </vt:variant>
      <vt:variant>
        <vt:i4>2364</vt:i4>
      </vt:variant>
      <vt:variant>
        <vt:i4>0</vt:i4>
      </vt:variant>
      <vt:variant>
        <vt:i4>5</vt:i4>
      </vt:variant>
      <vt:variant>
        <vt:lpwstr>l6763_1975_13.htm</vt:lpwstr>
      </vt:variant>
      <vt:variant>
        <vt:lpwstr>n284</vt:lpwstr>
      </vt:variant>
      <vt:variant>
        <vt:i4>4063292</vt:i4>
      </vt:variant>
      <vt:variant>
        <vt:i4>2361</vt:i4>
      </vt:variant>
      <vt:variant>
        <vt:i4>0</vt:i4>
      </vt:variant>
      <vt:variant>
        <vt:i4>5</vt:i4>
      </vt:variant>
      <vt:variant>
        <vt:lpwstr>l6763_1975_13.htm</vt:lpwstr>
      </vt:variant>
      <vt:variant>
        <vt:lpwstr>n284</vt:lpwstr>
      </vt:variant>
      <vt:variant>
        <vt:i4>4063292</vt:i4>
      </vt:variant>
      <vt:variant>
        <vt:i4>2358</vt:i4>
      </vt:variant>
      <vt:variant>
        <vt:i4>0</vt:i4>
      </vt:variant>
      <vt:variant>
        <vt:i4>5</vt:i4>
      </vt:variant>
      <vt:variant>
        <vt:lpwstr>l6763_1975_13.htm</vt:lpwstr>
      </vt:variant>
      <vt:variant>
        <vt:lpwstr>n284</vt:lpwstr>
      </vt:variant>
      <vt:variant>
        <vt:i4>4063292</vt:i4>
      </vt:variant>
      <vt:variant>
        <vt:i4>2355</vt:i4>
      </vt:variant>
      <vt:variant>
        <vt:i4>0</vt:i4>
      </vt:variant>
      <vt:variant>
        <vt:i4>5</vt:i4>
      </vt:variant>
      <vt:variant>
        <vt:lpwstr>l6763_1975_13.htm</vt:lpwstr>
      </vt:variant>
      <vt:variant>
        <vt:lpwstr>n284</vt:lpwstr>
      </vt:variant>
      <vt:variant>
        <vt:i4>4063292</vt:i4>
      </vt:variant>
      <vt:variant>
        <vt:i4>2352</vt:i4>
      </vt:variant>
      <vt:variant>
        <vt:i4>0</vt:i4>
      </vt:variant>
      <vt:variant>
        <vt:i4>5</vt:i4>
      </vt:variant>
      <vt:variant>
        <vt:lpwstr>l6763_1975_13.htm</vt:lpwstr>
      </vt:variant>
      <vt:variant>
        <vt:lpwstr>n284</vt:lpwstr>
      </vt:variant>
      <vt:variant>
        <vt:i4>4063292</vt:i4>
      </vt:variant>
      <vt:variant>
        <vt:i4>2349</vt:i4>
      </vt:variant>
      <vt:variant>
        <vt:i4>0</vt:i4>
      </vt:variant>
      <vt:variant>
        <vt:i4>5</vt:i4>
      </vt:variant>
      <vt:variant>
        <vt:lpwstr>l6763_1975_13.htm</vt:lpwstr>
      </vt:variant>
      <vt:variant>
        <vt:lpwstr>n284</vt:lpwstr>
      </vt:variant>
      <vt:variant>
        <vt:i4>4063292</vt:i4>
      </vt:variant>
      <vt:variant>
        <vt:i4>2346</vt:i4>
      </vt:variant>
      <vt:variant>
        <vt:i4>0</vt:i4>
      </vt:variant>
      <vt:variant>
        <vt:i4>5</vt:i4>
      </vt:variant>
      <vt:variant>
        <vt:lpwstr>l6763_1975_13.htm</vt:lpwstr>
      </vt:variant>
      <vt:variant>
        <vt:lpwstr>n284</vt:lpwstr>
      </vt:variant>
      <vt:variant>
        <vt:i4>4063292</vt:i4>
      </vt:variant>
      <vt:variant>
        <vt:i4>2343</vt:i4>
      </vt:variant>
      <vt:variant>
        <vt:i4>0</vt:i4>
      </vt:variant>
      <vt:variant>
        <vt:i4>5</vt:i4>
      </vt:variant>
      <vt:variant>
        <vt:lpwstr>l6763_1975_13.htm</vt:lpwstr>
      </vt:variant>
      <vt:variant>
        <vt:lpwstr>n284</vt:lpwstr>
      </vt:variant>
      <vt:variant>
        <vt:i4>4063292</vt:i4>
      </vt:variant>
      <vt:variant>
        <vt:i4>2340</vt:i4>
      </vt:variant>
      <vt:variant>
        <vt:i4>0</vt:i4>
      </vt:variant>
      <vt:variant>
        <vt:i4>5</vt:i4>
      </vt:variant>
      <vt:variant>
        <vt:lpwstr>l6763_1975_13.htm</vt:lpwstr>
      </vt:variant>
      <vt:variant>
        <vt:lpwstr>n284</vt:lpwstr>
      </vt:variant>
      <vt:variant>
        <vt:i4>4063292</vt:i4>
      </vt:variant>
      <vt:variant>
        <vt:i4>2337</vt:i4>
      </vt:variant>
      <vt:variant>
        <vt:i4>0</vt:i4>
      </vt:variant>
      <vt:variant>
        <vt:i4>5</vt:i4>
      </vt:variant>
      <vt:variant>
        <vt:lpwstr>l6763_1975_13.htm</vt:lpwstr>
      </vt:variant>
      <vt:variant>
        <vt:lpwstr>n284</vt:lpwstr>
      </vt:variant>
      <vt:variant>
        <vt:i4>4063292</vt:i4>
      </vt:variant>
      <vt:variant>
        <vt:i4>2334</vt:i4>
      </vt:variant>
      <vt:variant>
        <vt:i4>0</vt:i4>
      </vt:variant>
      <vt:variant>
        <vt:i4>5</vt:i4>
      </vt:variant>
      <vt:variant>
        <vt:lpwstr>l6763_1975_13.htm</vt:lpwstr>
      </vt:variant>
      <vt:variant>
        <vt:lpwstr>n284</vt:lpwstr>
      </vt:variant>
      <vt:variant>
        <vt:i4>4063292</vt:i4>
      </vt:variant>
      <vt:variant>
        <vt:i4>2331</vt:i4>
      </vt:variant>
      <vt:variant>
        <vt:i4>0</vt:i4>
      </vt:variant>
      <vt:variant>
        <vt:i4>5</vt:i4>
      </vt:variant>
      <vt:variant>
        <vt:lpwstr>l6763_1975_13.htm</vt:lpwstr>
      </vt:variant>
      <vt:variant>
        <vt:lpwstr>n284</vt:lpwstr>
      </vt:variant>
      <vt:variant>
        <vt:i4>4063292</vt:i4>
      </vt:variant>
      <vt:variant>
        <vt:i4>2328</vt:i4>
      </vt:variant>
      <vt:variant>
        <vt:i4>0</vt:i4>
      </vt:variant>
      <vt:variant>
        <vt:i4>5</vt:i4>
      </vt:variant>
      <vt:variant>
        <vt:lpwstr>l6763_1975_13.htm</vt:lpwstr>
      </vt:variant>
      <vt:variant>
        <vt:lpwstr>n284</vt:lpwstr>
      </vt:variant>
      <vt:variant>
        <vt:i4>4063292</vt:i4>
      </vt:variant>
      <vt:variant>
        <vt:i4>2325</vt:i4>
      </vt:variant>
      <vt:variant>
        <vt:i4>0</vt:i4>
      </vt:variant>
      <vt:variant>
        <vt:i4>5</vt:i4>
      </vt:variant>
      <vt:variant>
        <vt:lpwstr>l6763_1975_13.htm</vt:lpwstr>
      </vt:variant>
      <vt:variant>
        <vt:lpwstr>n284</vt:lpwstr>
      </vt:variant>
      <vt:variant>
        <vt:i4>4063292</vt:i4>
      </vt:variant>
      <vt:variant>
        <vt:i4>2322</vt:i4>
      </vt:variant>
      <vt:variant>
        <vt:i4>0</vt:i4>
      </vt:variant>
      <vt:variant>
        <vt:i4>5</vt:i4>
      </vt:variant>
      <vt:variant>
        <vt:lpwstr>l6763_1975_13.htm</vt:lpwstr>
      </vt:variant>
      <vt:variant>
        <vt:lpwstr>n284</vt:lpwstr>
      </vt:variant>
      <vt:variant>
        <vt:i4>4063292</vt:i4>
      </vt:variant>
      <vt:variant>
        <vt:i4>2319</vt:i4>
      </vt:variant>
      <vt:variant>
        <vt:i4>0</vt:i4>
      </vt:variant>
      <vt:variant>
        <vt:i4>5</vt:i4>
      </vt:variant>
      <vt:variant>
        <vt:lpwstr>l6763_1975_13.htm</vt:lpwstr>
      </vt:variant>
      <vt:variant>
        <vt:lpwstr>n284</vt:lpwstr>
      </vt:variant>
      <vt:variant>
        <vt:i4>4063292</vt:i4>
      </vt:variant>
      <vt:variant>
        <vt:i4>2316</vt:i4>
      </vt:variant>
      <vt:variant>
        <vt:i4>0</vt:i4>
      </vt:variant>
      <vt:variant>
        <vt:i4>5</vt:i4>
      </vt:variant>
      <vt:variant>
        <vt:lpwstr>l6763_1975_13.htm</vt:lpwstr>
      </vt:variant>
      <vt:variant>
        <vt:lpwstr>n284</vt:lpwstr>
      </vt:variant>
      <vt:variant>
        <vt:i4>4063292</vt:i4>
      </vt:variant>
      <vt:variant>
        <vt:i4>2313</vt:i4>
      </vt:variant>
      <vt:variant>
        <vt:i4>0</vt:i4>
      </vt:variant>
      <vt:variant>
        <vt:i4>5</vt:i4>
      </vt:variant>
      <vt:variant>
        <vt:lpwstr>l6763_1975_13.htm</vt:lpwstr>
      </vt:variant>
      <vt:variant>
        <vt:lpwstr>n284</vt:lpwstr>
      </vt:variant>
      <vt:variant>
        <vt:i4>4063292</vt:i4>
      </vt:variant>
      <vt:variant>
        <vt:i4>2310</vt:i4>
      </vt:variant>
      <vt:variant>
        <vt:i4>0</vt:i4>
      </vt:variant>
      <vt:variant>
        <vt:i4>5</vt:i4>
      </vt:variant>
      <vt:variant>
        <vt:lpwstr>l6763_1975_13.htm</vt:lpwstr>
      </vt:variant>
      <vt:variant>
        <vt:lpwstr>n284</vt:lpwstr>
      </vt:variant>
      <vt:variant>
        <vt:i4>4063292</vt:i4>
      </vt:variant>
      <vt:variant>
        <vt:i4>2307</vt:i4>
      </vt:variant>
      <vt:variant>
        <vt:i4>0</vt:i4>
      </vt:variant>
      <vt:variant>
        <vt:i4>5</vt:i4>
      </vt:variant>
      <vt:variant>
        <vt:lpwstr>l6763_1975_13.htm</vt:lpwstr>
      </vt:variant>
      <vt:variant>
        <vt:lpwstr>n284</vt:lpwstr>
      </vt:variant>
      <vt:variant>
        <vt:i4>4063292</vt:i4>
      </vt:variant>
      <vt:variant>
        <vt:i4>2304</vt:i4>
      </vt:variant>
      <vt:variant>
        <vt:i4>0</vt:i4>
      </vt:variant>
      <vt:variant>
        <vt:i4>5</vt:i4>
      </vt:variant>
      <vt:variant>
        <vt:lpwstr>l6763_1975_13.htm</vt:lpwstr>
      </vt:variant>
      <vt:variant>
        <vt:lpwstr>n284</vt:lpwstr>
      </vt:variant>
      <vt:variant>
        <vt:i4>4063292</vt:i4>
      </vt:variant>
      <vt:variant>
        <vt:i4>2301</vt:i4>
      </vt:variant>
      <vt:variant>
        <vt:i4>0</vt:i4>
      </vt:variant>
      <vt:variant>
        <vt:i4>5</vt:i4>
      </vt:variant>
      <vt:variant>
        <vt:lpwstr>l6763_1975_13.htm</vt:lpwstr>
      </vt:variant>
      <vt:variant>
        <vt:lpwstr>n284</vt:lpwstr>
      </vt:variant>
      <vt:variant>
        <vt:i4>4063292</vt:i4>
      </vt:variant>
      <vt:variant>
        <vt:i4>2298</vt:i4>
      </vt:variant>
      <vt:variant>
        <vt:i4>0</vt:i4>
      </vt:variant>
      <vt:variant>
        <vt:i4>5</vt:i4>
      </vt:variant>
      <vt:variant>
        <vt:lpwstr>l6763_1975_13.htm</vt:lpwstr>
      </vt:variant>
      <vt:variant>
        <vt:lpwstr>n284</vt:lpwstr>
      </vt:variant>
      <vt:variant>
        <vt:i4>851972</vt:i4>
      </vt:variant>
      <vt:variant>
        <vt:i4>2295</vt:i4>
      </vt:variant>
      <vt:variant>
        <vt:i4>0</vt:i4>
      </vt:variant>
      <vt:variant>
        <vt:i4>5</vt:i4>
      </vt:variant>
      <vt:variant>
        <vt:lpwstr>l6763_1975_13.htm</vt:lpwstr>
      </vt:variant>
      <vt:variant>
        <vt:lpwstr>n53</vt:lpwstr>
      </vt:variant>
      <vt:variant>
        <vt:i4>4063281</vt:i4>
      </vt:variant>
      <vt:variant>
        <vt:i4>2292</vt:i4>
      </vt:variant>
      <vt:variant>
        <vt:i4>0</vt:i4>
      </vt:variant>
      <vt:variant>
        <vt:i4>5</vt:i4>
      </vt:variant>
      <vt:variant>
        <vt:lpwstr>l6763_1975_13.htm</vt:lpwstr>
      </vt:variant>
      <vt:variant>
        <vt:lpwstr>n254</vt:lpwstr>
      </vt:variant>
      <vt:variant>
        <vt:i4>4063287</vt:i4>
      </vt:variant>
      <vt:variant>
        <vt:i4>2289</vt:i4>
      </vt:variant>
      <vt:variant>
        <vt:i4>0</vt:i4>
      </vt:variant>
      <vt:variant>
        <vt:i4>5</vt:i4>
      </vt:variant>
      <vt:variant>
        <vt:lpwstr>l6763_1975_13.htm</vt:lpwstr>
      </vt:variant>
      <vt:variant>
        <vt:lpwstr>n234</vt:lpwstr>
      </vt:variant>
      <vt:variant>
        <vt:i4>3211324</vt:i4>
      </vt:variant>
      <vt:variant>
        <vt:i4>2286</vt:i4>
      </vt:variant>
      <vt:variant>
        <vt:i4>0</vt:i4>
      </vt:variant>
      <vt:variant>
        <vt:i4>5</vt:i4>
      </vt:variant>
      <vt:variant>
        <vt:lpwstr>l6763_1975_13.htm</vt:lpwstr>
      </vt:variant>
      <vt:variant>
        <vt:lpwstr>n188</vt:lpwstr>
      </vt:variant>
      <vt:variant>
        <vt:i4>4128789</vt:i4>
      </vt:variant>
      <vt:variant>
        <vt:i4>2283</vt:i4>
      </vt:variant>
      <vt:variant>
        <vt:i4>0</vt:i4>
      </vt:variant>
      <vt:variant>
        <vt:i4>5</vt:i4>
      </vt:variant>
      <vt:variant>
        <vt:lpwstr>http://www.planalto.gov.br/ccivil_03/Leis/LCP/Lcp123.htm</vt:lpwstr>
      </vt:variant>
      <vt:variant>
        <vt:lpwstr/>
      </vt:variant>
      <vt:variant>
        <vt:i4>4063281</vt:i4>
      </vt:variant>
      <vt:variant>
        <vt:i4>2280</vt:i4>
      </vt:variant>
      <vt:variant>
        <vt:i4>0</vt:i4>
      </vt:variant>
      <vt:variant>
        <vt:i4>5</vt:i4>
      </vt:variant>
      <vt:variant>
        <vt:lpwstr>l6763_1975_13.htm</vt:lpwstr>
      </vt:variant>
      <vt:variant>
        <vt:lpwstr>n355</vt:lpwstr>
      </vt:variant>
      <vt:variant>
        <vt:i4>3735606</vt:i4>
      </vt:variant>
      <vt:variant>
        <vt:i4>2277</vt:i4>
      </vt:variant>
      <vt:variant>
        <vt:i4>0</vt:i4>
      </vt:variant>
      <vt:variant>
        <vt:i4>5</vt:i4>
      </vt:variant>
      <vt:variant>
        <vt:lpwstr>l6763_1975_13.htm</vt:lpwstr>
      </vt:variant>
      <vt:variant>
        <vt:lpwstr>n322</vt:lpwstr>
      </vt:variant>
      <vt:variant>
        <vt:i4>3735606</vt:i4>
      </vt:variant>
      <vt:variant>
        <vt:i4>2274</vt:i4>
      </vt:variant>
      <vt:variant>
        <vt:i4>0</vt:i4>
      </vt:variant>
      <vt:variant>
        <vt:i4>5</vt:i4>
      </vt:variant>
      <vt:variant>
        <vt:lpwstr>l6763_1975_13.htm</vt:lpwstr>
      </vt:variant>
      <vt:variant>
        <vt:lpwstr>n322</vt:lpwstr>
      </vt:variant>
      <vt:variant>
        <vt:i4>3735606</vt:i4>
      </vt:variant>
      <vt:variant>
        <vt:i4>2271</vt:i4>
      </vt:variant>
      <vt:variant>
        <vt:i4>0</vt:i4>
      </vt:variant>
      <vt:variant>
        <vt:i4>5</vt:i4>
      </vt:variant>
      <vt:variant>
        <vt:lpwstr>l6763_1975_13.htm</vt:lpwstr>
      </vt:variant>
      <vt:variant>
        <vt:lpwstr>n322</vt:lpwstr>
      </vt:variant>
      <vt:variant>
        <vt:i4>458860</vt:i4>
      </vt:variant>
      <vt:variant>
        <vt:i4>2268</vt:i4>
      </vt:variant>
      <vt:variant>
        <vt:i4>0</vt:i4>
      </vt:variant>
      <vt:variant>
        <vt:i4>5</vt:i4>
      </vt:variant>
      <vt:variant>
        <vt:lpwstr>http://www.fazenda.mg.gov.br/empresas/legislacao_tributaria/leis/l6763_1975_03.htm</vt:lpwstr>
      </vt:variant>
      <vt:variant>
        <vt:lpwstr>art17</vt:lpwstr>
      </vt:variant>
      <vt:variant>
        <vt:i4>4063281</vt:i4>
      </vt:variant>
      <vt:variant>
        <vt:i4>2265</vt:i4>
      </vt:variant>
      <vt:variant>
        <vt:i4>0</vt:i4>
      </vt:variant>
      <vt:variant>
        <vt:i4>5</vt:i4>
      </vt:variant>
      <vt:variant>
        <vt:lpwstr>l6763_1975_13.htm</vt:lpwstr>
      </vt:variant>
      <vt:variant>
        <vt:lpwstr>n355</vt:lpwstr>
      </vt:variant>
      <vt:variant>
        <vt:i4>3932209</vt:i4>
      </vt:variant>
      <vt:variant>
        <vt:i4>2262</vt:i4>
      </vt:variant>
      <vt:variant>
        <vt:i4>0</vt:i4>
      </vt:variant>
      <vt:variant>
        <vt:i4>5</vt:i4>
      </vt:variant>
      <vt:variant>
        <vt:lpwstr>l6763_1975_13.htm</vt:lpwstr>
      </vt:variant>
      <vt:variant>
        <vt:lpwstr>n357</vt:lpwstr>
      </vt:variant>
      <vt:variant>
        <vt:i4>3932209</vt:i4>
      </vt:variant>
      <vt:variant>
        <vt:i4>2259</vt:i4>
      </vt:variant>
      <vt:variant>
        <vt:i4>0</vt:i4>
      </vt:variant>
      <vt:variant>
        <vt:i4>5</vt:i4>
      </vt:variant>
      <vt:variant>
        <vt:lpwstr>l6763_1975_13.htm</vt:lpwstr>
      </vt:variant>
      <vt:variant>
        <vt:lpwstr>n357</vt:lpwstr>
      </vt:variant>
      <vt:variant>
        <vt:i4>3932209</vt:i4>
      </vt:variant>
      <vt:variant>
        <vt:i4>2256</vt:i4>
      </vt:variant>
      <vt:variant>
        <vt:i4>0</vt:i4>
      </vt:variant>
      <vt:variant>
        <vt:i4>5</vt:i4>
      </vt:variant>
      <vt:variant>
        <vt:lpwstr>l6763_1975_13.htm</vt:lpwstr>
      </vt:variant>
      <vt:variant>
        <vt:lpwstr>n357</vt:lpwstr>
      </vt:variant>
      <vt:variant>
        <vt:i4>3932209</vt:i4>
      </vt:variant>
      <vt:variant>
        <vt:i4>2253</vt:i4>
      </vt:variant>
      <vt:variant>
        <vt:i4>0</vt:i4>
      </vt:variant>
      <vt:variant>
        <vt:i4>5</vt:i4>
      </vt:variant>
      <vt:variant>
        <vt:lpwstr>l6763_1975_13.htm</vt:lpwstr>
      </vt:variant>
      <vt:variant>
        <vt:lpwstr>n357</vt:lpwstr>
      </vt:variant>
      <vt:variant>
        <vt:i4>3932209</vt:i4>
      </vt:variant>
      <vt:variant>
        <vt:i4>2250</vt:i4>
      </vt:variant>
      <vt:variant>
        <vt:i4>0</vt:i4>
      </vt:variant>
      <vt:variant>
        <vt:i4>5</vt:i4>
      </vt:variant>
      <vt:variant>
        <vt:lpwstr>l6763_1975_13.htm</vt:lpwstr>
      </vt:variant>
      <vt:variant>
        <vt:lpwstr>n357</vt:lpwstr>
      </vt:variant>
      <vt:variant>
        <vt:i4>3932209</vt:i4>
      </vt:variant>
      <vt:variant>
        <vt:i4>2247</vt:i4>
      </vt:variant>
      <vt:variant>
        <vt:i4>0</vt:i4>
      </vt:variant>
      <vt:variant>
        <vt:i4>5</vt:i4>
      </vt:variant>
      <vt:variant>
        <vt:lpwstr>l6763_1975_13.htm</vt:lpwstr>
      </vt:variant>
      <vt:variant>
        <vt:lpwstr>n357</vt:lpwstr>
      </vt:variant>
      <vt:variant>
        <vt:i4>3670076</vt:i4>
      </vt:variant>
      <vt:variant>
        <vt:i4>2244</vt:i4>
      </vt:variant>
      <vt:variant>
        <vt:i4>0</vt:i4>
      </vt:variant>
      <vt:variant>
        <vt:i4>5</vt:i4>
      </vt:variant>
      <vt:variant>
        <vt:lpwstr>l6763_1975_13.htm</vt:lpwstr>
      </vt:variant>
      <vt:variant>
        <vt:lpwstr>n383</vt:lpwstr>
      </vt:variant>
      <vt:variant>
        <vt:i4>4063281</vt:i4>
      </vt:variant>
      <vt:variant>
        <vt:i4>2241</vt:i4>
      </vt:variant>
      <vt:variant>
        <vt:i4>0</vt:i4>
      </vt:variant>
      <vt:variant>
        <vt:i4>5</vt:i4>
      </vt:variant>
      <vt:variant>
        <vt:lpwstr>l6763_1975_13.htm</vt:lpwstr>
      </vt:variant>
      <vt:variant>
        <vt:lpwstr>n355</vt:lpwstr>
      </vt:variant>
      <vt:variant>
        <vt:i4>3211324</vt:i4>
      </vt:variant>
      <vt:variant>
        <vt:i4>2238</vt:i4>
      </vt:variant>
      <vt:variant>
        <vt:i4>0</vt:i4>
      </vt:variant>
      <vt:variant>
        <vt:i4>5</vt:i4>
      </vt:variant>
      <vt:variant>
        <vt:lpwstr>l6763_1975_13.htm</vt:lpwstr>
      </vt:variant>
      <vt:variant>
        <vt:lpwstr>n188</vt:lpwstr>
      </vt:variant>
      <vt:variant>
        <vt:i4>3276848</vt:i4>
      </vt:variant>
      <vt:variant>
        <vt:i4>2235</vt:i4>
      </vt:variant>
      <vt:variant>
        <vt:i4>0</vt:i4>
      </vt:variant>
      <vt:variant>
        <vt:i4>5</vt:i4>
      </vt:variant>
      <vt:variant>
        <vt:lpwstr>l6763_1975_13.htm</vt:lpwstr>
      </vt:variant>
      <vt:variant>
        <vt:lpwstr>n248</vt:lpwstr>
      </vt:variant>
      <vt:variant>
        <vt:i4>3276848</vt:i4>
      </vt:variant>
      <vt:variant>
        <vt:i4>2232</vt:i4>
      </vt:variant>
      <vt:variant>
        <vt:i4>0</vt:i4>
      </vt:variant>
      <vt:variant>
        <vt:i4>5</vt:i4>
      </vt:variant>
      <vt:variant>
        <vt:lpwstr>l6763_1975_13.htm</vt:lpwstr>
      </vt:variant>
      <vt:variant>
        <vt:lpwstr>n248</vt:lpwstr>
      </vt:variant>
      <vt:variant>
        <vt:i4>4128828</vt:i4>
      </vt:variant>
      <vt:variant>
        <vt:i4>2229</vt:i4>
      </vt:variant>
      <vt:variant>
        <vt:i4>0</vt:i4>
      </vt:variant>
      <vt:variant>
        <vt:i4>5</vt:i4>
      </vt:variant>
      <vt:variant>
        <vt:lpwstr>l6763_1975_13.htm</vt:lpwstr>
      </vt:variant>
      <vt:variant>
        <vt:lpwstr>n186</vt:lpwstr>
      </vt:variant>
      <vt:variant>
        <vt:i4>3801140</vt:i4>
      </vt:variant>
      <vt:variant>
        <vt:i4>2226</vt:i4>
      </vt:variant>
      <vt:variant>
        <vt:i4>0</vt:i4>
      </vt:variant>
      <vt:variant>
        <vt:i4>5</vt:i4>
      </vt:variant>
      <vt:variant>
        <vt:lpwstr>l6763_1975_13.htm</vt:lpwstr>
      </vt:variant>
      <vt:variant>
        <vt:lpwstr>n200</vt:lpwstr>
      </vt:variant>
      <vt:variant>
        <vt:i4>655364</vt:i4>
      </vt:variant>
      <vt:variant>
        <vt:i4>2223</vt:i4>
      </vt:variant>
      <vt:variant>
        <vt:i4>0</vt:i4>
      </vt:variant>
      <vt:variant>
        <vt:i4>5</vt:i4>
      </vt:variant>
      <vt:variant>
        <vt:lpwstr>l6763_1975_13.htm</vt:lpwstr>
      </vt:variant>
      <vt:variant>
        <vt:lpwstr>n20</vt:lpwstr>
      </vt:variant>
      <vt:variant>
        <vt:i4>3932210</vt:i4>
      </vt:variant>
      <vt:variant>
        <vt:i4>2220</vt:i4>
      </vt:variant>
      <vt:variant>
        <vt:i4>0</vt:i4>
      </vt:variant>
      <vt:variant>
        <vt:i4>5</vt:i4>
      </vt:variant>
      <vt:variant>
        <vt:lpwstr>l6763_1975_13.htm</vt:lpwstr>
      </vt:variant>
      <vt:variant>
        <vt:lpwstr>n266</vt:lpwstr>
      </vt:variant>
      <vt:variant>
        <vt:i4>3932214</vt:i4>
      </vt:variant>
      <vt:variant>
        <vt:i4>2217</vt:i4>
      </vt:variant>
      <vt:variant>
        <vt:i4>0</vt:i4>
      </vt:variant>
      <vt:variant>
        <vt:i4>5</vt:i4>
      </vt:variant>
      <vt:variant>
        <vt:lpwstr>l6763_1975_13.htm</vt:lpwstr>
      </vt:variant>
      <vt:variant>
        <vt:lpwstr>n226</vt:lpwstr>
      </vt:variant>
      <vt:variant>
        <vt:i4>4128828</vt:i4>
      </vt:variant>
      <vt:variant>
        <vt:i4>2214</vt:i4>
      </vt:variant>
      <vt:variant>
        <vt:i4>0</vt:i4>
      </vt:variant>
      <vt:variant>
        <vt:i4>5</vt:i4>
      </vt:variant>
      <vt:variant>
        <vt:lpwstr>l6763_1975_13.htm</vt:lpwstr>
      </vt:variant>
      <vt:variant>
        <vt:lpwstr>n186</vt:lpwstr>
      </vt:variant>
      <vt:variant>
        <vt:i4>4128828</vt:i4>
      </vt:variant>
      <vt:variant>
        <vt:i4>2211</vt:i4>
      </vt:variant>
      <vt:variant>
        <vt:i4>0</vt:i4>
      </vt:variant>
      <vt:variant>
        <vt:i4>5</vt:i4>
      </vt:variant>
      <vt:variant>
        <vt:lpwstr>l6763_1975_13.htm</vt:lpwstr>
      </vt:variant>
      <vt:variant>
        <vt:lpwstr>n186</vt:lpwstr>
      </vt:variant>
      <vt:variant>
        <vt:i4>655364</vt:i4>
      </vt:variant>
      <vt:variant>
        <vt:i4>2208</vt:i4>
      </vt:variant>
      <vt:variant>
        <vt:i4>0</vt:i4>
      </vt:variant>
      <vt:variant>
        <vt:i4>5</vt:i4>
      </vt:variant>
      <vt:variant>
        <vt:lpwstr>l6763_1975_13.htm</vt:lpwstr>
      </vt:variant>
      <vt:variant>
        <vt:lpwstr>n20</vt:lpwstr>
      </vt:variant>
      <vt:variant>
        <vt:i4>983044</vt:i4>
      </vt:variant>
      <vt:variant>
        <vt:i4>2205</vt:i4>
      </vt:variant>
      <vt:variant>
        <vt:i4>0</vt:i4>
      </vt:variant>
      <vt:variant>
        <vt:i4>5</vt:i4>
      </vt:variant>
      <vt:variant>
        <vt:lpwstr>l6763_1975_13.htm</vt:lpwstr>
      </vt:variant>
      <vt:variant>
        <vt:lpwstr>n7</vt:lpwstr>
      </vt:variant>
      <vt:variant>
        <vt:i4>4128828</vt:i4>
      </vt:variant>
      <vt:variant>
        <vt:i4>2202</vt:i4>
      </vt:variant>
      <vt:variant>
        <vt:i4>0</vt:i4>
      </vt:variant>
      <vt:variant>
        <vt:i4>5</vt:i4>
      </vt:variant>
      <vt:variant>
        <vt:lpwstr>l6763_1975_13.htm</vt:lpwstr>
      </vt:variant>
      <vt:variant>
        <vt:lpwstr>n186</vt:lpwstr>
      </vt:variant>
      <vt:variant>
        <vt:i4>4128828</vt:i4>
      </vt:variant>
      <vt:variant>
        <vt:i4>2199</vt:i4>
      </vt:variant>
      <vt:variant>
        <vt:i4>0</vt:i4>
      </vt:variant>
      <vt:variant>
        <vt:i4>5</vt:i4>
      </vt:variant>
      <vt:variant>
        <vt:lpwstr>l6763_1975_13.htm</vt:lpwstr>
      </vt:variant>
      <vt:variant>
        <vt:lpwstr>n186</vt:lpwstr>
      </vt:variant>
      <vt:variant>
        <vt:i4>4128828</vt:i4>
      </vt:variant>
      <vt:variant>
        <vt:i4>2196</vt:i4>
      </vt:variant>
      <vt:variant>
        <vt:i4>0</vt:i4>
      </vt:variant>
      <vt:variant>
        <vt:i4>5</vt:i4>
      </vt:variant>
      <vt:variant>
        <vt:lpwstr>l6763_1975_13.htm</vt:lpwstr>
      </vt:variant>
      <vt:variant>
        <vt:lpwstr>n186</vt:lpwstr>
      </vt:variant>
      <vt:variant>
        <vt:i4>4</vt:i4>
      </vt:variant>
      <vt:variant>
        <vt:i4>2193</vt:i4>
      </vt:variant>
      <vt:variant>
        <vt:i4>0</vt:i4>
      </vt:variant>
      <vt:variant>
        <vt:i4>5</vt:i4>
      </vt:variant>
      <vt:variant>
        <vt:lpwstr>l6763_1975_13.htm</vt:lpwstr>
      </vt:variant>
      <vt:variant>
        <vt:lpwstr>n83</vt:lpwstr>
      </vt:variant>
      <vt:variant>
        <vt:i4>4</vt:i4>
      </vt:variant>
      <vt:variant>
        <vt:i4>2190</vt:i4>
      </vt:variant>
      <vt:variant>
        <vt:i4>0</vt:i4>
      </vt:variant>
      <vt:variant>
        <vt:i4>5</vt:i4>
      </vt:variant>
      <vt:variant>
        <vt:lpwstr>l6763_1975_13.htm</vt:lpwstr>
      </vt:variant>
      <vt:variant>
        <vt:lpwstr>n83</vt:lpwstr>
      </vt:variant>
      <vt:variant>
        <vt:i4>655364</vt:i4>
      </vt:variant>
      <vt:variant>
        <vt:i4>2187</vt:i4>
      </vt:variant>
      <vt:variant>
        <vt:i4>0</vt:i4>
      </vt:variant>
      <vt:variant>
        <vt:i4>5</vt:i4>
      </vt:variant>
      <vt:variant>
        <vt:lpwstr>l6763_1975_13.htm</vt:lpwstr>
      </vt:variant>
      <vt:variant>
        <vt:lpwstr>n26</vt:lpwstr>
      </vt:variant>
      <vt:variant>
        <vt:i4>655364</vt:i4>
      </vt:variant>
      <vt:variant>
        <vt:i4>2184</vt:i4>
      </vt:variant>
      <vt:variant>
        <vt:i4>0</vt:i4>
      </vt:variant>
      <vt:variant>
        <vt:i4>5</vt:i4>
      </vt:variant>
      <vt:variant>
        <vt:lpwstr>l6763_1975_13.htm</vt:lpwstr>
      </vt:variant>
      <vt:variant>
        <vt:lpwstr>n26</vt:lpwstr>
      </vt:variant>
      <vt:variant>
        <vt:i4>655364</vt:i4>
      </vt:variant>
      <vt:variant>
        <vt:i4>2181</vt:i4>
      </vt:variant>
      <vt:variant>
        <vt:i4>0</vt:i4>
      </vt:variant>
      <vt:variant>
        <vt:i4>5</vt:i4>
      </vt:variant>
      <vt:variant>
        <vt:lpwstr>l6763_1975_13.htm</vt:lpwstr>
      </vt:variant>
      <vt:variant>
        <vt:lpwstr>n26</vt:lpwstr>
      </vt:variant>
      <vt:variant>
        <vt:i4>655364</vt:i4>
      </vt:variant>
      <vt:variant>
        <vt:i4>2178</vt:i4>
      </vt:variant>
      <vt:variant>
        <vt:i4>0</vt:i4>
      </vt:variant>
      <vt:variant>
        <vt:i4>5</vt:i4>
      </vt:variant>
      <vt:variant>
        <vt:lpwstr>l6763_1975_13.htm</vt:lpwstr>
      </vt:variant>
      <vt:variant>
        <vt:lpwstr>n26</vt:lpwstr>
      </vt:variant>
      <vt:variant>
        <vt:i4>3211324</vt:i4>
      </vt:variant>
      <vt:variant>
        <vt:i4>2175</vt:i4>
      </vt:variant>
      <vt:variant>
        <vt:i4>0</vt:i4>
      </vt:variant>
      <vt:variant>
        <vt:i4>5</vt:i4>
      </vt:variant>
      <vt:variant>
        <vt:lpwstr>l6763_1975_13.htm</vt:lpwstr>
      </vt:variant>
      <vt:variant>
        <vt:lpwstr>n188</vt:lpwstr>
      </vt:variant>
      <vt:variant>
        <vt:i4>655364</vt:i4>
      </vt:variant>
      <vt:variant>
        <vt:i4>2172</vt:i4>
      </vt:variant>
      <vt:variant>
        <vt:i4>0</vt:i4>
      </vt:variant>
      <vt:variant>
        <vt:i4>5</vt:i4>
      </vt:variant>
      <vt:variant>
        <vt:lpwstr>l6763_1975_13.htm</vt:lpwstr>
      </vt:variant>
      <vt:variant>
        <vt:lpwstr>n26</vt:lpwstr>
      </vt:variant>
      <vt:variant>
        <vt:i4>655364</vt:i4>
      </vt:variant>
      <vt:variant>
        <vt:i4>2169</vt:i4>
      </vt:variant>
      <vt:variant>
        <vt:i4>0</vt:i4>
      </vt:variant>
      <vt:variant>
        <vt:i4>5</vt:i4>
      </vt:variant>
      <vt:variant>
        <vt:lpwstr>l6763_1975_13.htm</vt:lpwstr>
      </vt:variant>
      <vt:variant>
        <vt:lpwstr>n26</vt:lpwstr>
      </vt:variant>
      <vt:variant>
        <vt:i4>655364</vt:i4>
      </vt:variant>
      <vt:variant>
        <vt:i4>2166</vt:i4>
      </vt:variant>
      <vt:variant>
        <vt:i4>0</vt:i4>
      </vt:variant>
      <vt:variant>
        <vt:i4>5</vt:i4>
      </vt:variant>
      <vt:variant>
        <vt:lpwstr>l6763_1975_13.htm</vt:lpwstr>
      </vt:variant>
      <vt:variant>
        <vt:lpwstr>n26</vt:lpwstr>
      </vt:variant>
      <vt:variant>
        <vt:i4>655364</vt:i4>
      </vt:variant>
      <vt:variant>
        <vt:i4>2163</vt:i4>
      </vt:variant>
      <vt:variant>
        <vt:i4>0</vt:i4>
      </vt:variant>
      <vt:variant>
        <vt:i4>5</vt:i4>
      </vt:variant>
      <vt:variant>
        <vt:lpwstr>l6763_1975_13.htm</vt:lpwstr>
      </vt:variant>
      <vt:variant>
        <vt:lpwstr>n26</vt:lpwstr>
      </vt:variant>
      <vt:variant>
        <vt:i4>655364</vt:i4>
      </vt:variant>
      <vt:variant>
        <vt:i4>2160</vt:i4>
      </vt:variant>
      <vt:variant>
        <vt:i4>0</vt:i4>
      </vt:variant>
      <vt:variant>
        <vt:i4>5</vt:i4>
      </vt:variant>
      <vt:variant>
        <vt:lpwstr>l6763_1975_13.htm</vt:lpwstr>
      </vt:variant>
      <vt:variant>
        <vt:lpwstr>n26</vt:lpwstr>
      </vt:variant>
      <vt:variant>
        <vt:i4>655364</vt:i4>
      </vt:variant>
      <vt:variant>
        <vt:i4>2157</vt:i4>
      </vt:variant>
      <vt:variant>
        <vt:i4>0</vt:i4>
      </vt:variant>
      <vt:variant>
        <vt:i4>5</vt:i4>
      </vt:variant>
      <vt:variant>
        <vt:lpwstr>l6763_1975_13.htm</vt:lpwstr>
      </vt:variant>
      <vt:variant>
        <vt:lpwstr>n26</vt:lpwstr>
      </vt:variant>
      <vt:variant>
        <vt:i4>655364</vt:i4>
      </vt:variant>
      <vt:variant>
        <vt:i4>2154</vt:i4>
      </vt:variant>
      <vt:variant>
        <vt:i4>0</vt:i4>
      </vt:variant>
      <vt:variant>
        <vt:i4>5</vt:i4>
      </vt:variant>
      <vt:variant>
        <vt:lpwstr>l6763_1975_13.htm</vt:lpwstr>
      </vt:variant>
      <vt:variant>
        <vt:lpwstr>n26</vt:lpwstr>
      </vt:variant>
      <vt:variant>
        <vt:i4>655364</vt:i4>
      </vt:variant>
      <vt:variant>
        <vt:i4>2151</vt:i4>
      </vt:variant>
      <vt:variant>
        <vt:i4>0</vt:i4>
      </vt:variant>
      <vt:variant>
        <vt:i4>5</vt:i4>
      </vt:variant>
      <vt:variant>
        <vt:lpwstr>l6763_1975_13.htm</vt:lpwstr>
      </vt:variant>
      <vt:variant>
        <vt:lpwstr>n26</vt:lpwstr>
      </vt:variant>
      <vt:variant>
        <vt:i4>3801148</vt:i4>
      </vt:variant>
      <vt:variant>
        <vt:i4>2148</vt:i4>
      </vt:variant>
      <vt:variant>
        <vt:i4>0</vt:i4>
      </vt:variant>
      <vt:variant>
        <vt:i4>5</vt:i4>
      </vt:variant>
      <vt:variant>
        <vt:lpwstr>l6763_1975_13.htm</vt:lpwstr>
      </vt:variant>
      <vt:variant>
        <vt:lpwstr>n183</vt:lpwstr>
      </vt:variant>
      <vt:variant>
        <vt:i4>4</vt:i4>
      </vt:variant>
      <vt:variant>
        <vt:i4>2145</vt:i4>
      </vt:variant>
      <vt:variant>
        <vt:i4>0</vt:i4>
      </vt:variant>
      <vt:variant>
        <vt:i4>5</vt:i4>
      </vt:variant>
      <vt:variant>
        <vt:lpwstr>l6763_1975_13.htm</vt:lpwstr>
      </vt:variant>
      <vt:variant>
        <vt:lpwstr>n83</vt:lpwstr>
      </vt:variant>
      <vt:variant>
        <vt:i4>655364</vt:i4>
      </vt:variant>
      <vt:variant>
        <vt:i4>2142</vt:i4>
      </vt:variant>
      <vt:variant>
        <vt:i4>0</vt:i4>
      </vt:variant>
      <vt:variant>
        <vt:i4>5</vt:i4>
      </vt:variant>
      <vt:variant>
        <vt:lpwstr>l6763_1975_13.htm</vt:lpwstr>
      </vt:variant>
      <vt:variant>
        <vt:lpwstr>n26</vt:lpwstr>
      </vt:variant>
      <vt:variant>
        <vt:i4>4980814</vt:i4>
      </vt:variant>
      <vt:variant>
        <vt:i4>2139</vt:i4>
      </vt:variant>
      <vt:variant>
        <vt:i4>0</vt:i4>
      </vt:variant>
      <vt:variant>
        <vt:i4>5</vt:i4>
      </vt:variant>
      <vt:variant>
        <vt:lpwstr>http://www.aneel.gov.br/cedoc/ren2012482.pdf</vt:lpwstr>
      </vt:variant>
      <vt:variant>
        <vt:lpwstr/>
      </vt:variant>
      <vt:variant>
        <vt:i4>3735612</vt:i4>
      </vt:variant>
      <vt:variant>
        <vt:i4>2136</vt:i4>
      </vt:variant>
      <vt:variant>
        <vt:i4>0</vt:i4>
      </vt:variant>
      <vt:variant>
        <vt:i4>5</vt:i4>
      </vt:variant>
      <vt:variant>
        <vt:lpwstr>l6763_1975_13.htm</vt:lpwstr>
      </vt:variant>
      <vt:variant>
        <vt:lpwstr>n382</vt:lpwstr>
      </vt:variant>
      <vt:variant>
        <vt:i4>3866677</vt:i4>
      </vt:variant>
      <vt:variant>
        <vt:i4>2133</vt:i4>
      </vt:variant>
      <vt:variant>
        <vt:i4>0</vt:i4>
      </vt:variant>
      <vt:variant>
        <vt:i4>5</vt:i4>
      </vt:variant>
      <vt:variant>
        <vt:lpwstr>l6763_1975_13.htm</vt:lpwstr>
      </vt:variant>
      <vt:variant>
        <vt:lpwstr>n310</vt:lpwstr>
      </vt:variant>
      <vt:variant>
        <vt:i4>3735613</vt:i4>
      </vt:variant>
      <vt:variant>
        <vt:i4>2130</vt:i4>
      </vt:variant>
      <vt:variant>
        <vt:i4>0</vt:i4>
      </vt:variant>
      <vt:variant>
        <vt:i4>5</vt:i4>
      </vt:variant>
      <vt:variant>
        <vt:lpwstr>l6763_1975_13.htm</vt:lpwstr>
      </vt:variant>
      <vt:variant>
        <vt:lpwstr>n293</vt:lpwstr>
      </vt:variant>
      <vt:variant>
        <vt:i4>3997756</vt:i4>
      </vt:variant>
      <vt:variant>
        <vt:i4>2127</vt:i4>
      </vt:variant>
      <vt:variant>
        <vt:i4>0</vt:i4>
      </vt:variant>
      <vt:variant>
        <vt:i4>5</vt:i4>
      </vt:variant>
      <vt:variant>
        <vt:lpwstr>l6763_1975_13.htm</vt:lpwstr>
      </vt:variant>
      <vt:variant>
        <vt:lpwstr>n184</vt:lpwstr>
      </vt:variant>
      <vt:variant>
        <vt:i4>4063281</vt:i4>
      </vt:variant>
      <vt:variant>
        <vt:i4>2124</vt:i4>
      </vt:variant>
      <vt:variant>
        <vt:i4>0</vt:i4>
      </vt:variant>
      <vt:variant>
        <vt:i4>5</vt:i4>
      </vt:variant>
      <vt:variant>
        <vt:lpwstr>l6763_1975_13.htm</vt:lpwstr>
      </vt:variant>
      <vt:variant>
        <vt:lpwstr>n157</vt:lpwstr>
      </vt:variant>
      <vt:variant>
        <vt:i4>4</vt:i4>
      </vt:variant>
      <vt:variant>
        <vt:i4>2121</vt:i4>
      </vt:variant>
      <vt:variant>
        <vt:i4>0</vt:i4>
      </vt:variant>
      <vt:variant>
        <vt:i4>5</vt:i4>
      </vt:variant>
      <vt:variant>
        <vt:lpwstr>l6763_1975_13.htm</vt:lpwstr>
      </vt:variant>
      <vt:variant>
        <vt:lpwstr>n83</vt:lpwstr>
      </vt:variant>
      <vt:variant>
        <vt:i4>4</vt:i4>
      </vt:variant>
      <vt:variant>
        <vt:i4>2118</vt:i4>
      </vt:variant>
      <vt:variant>
        <vt:i4>0</vt:i4>
      </vt:variant>
      <vt:variant>
        <vt:i4>5</vt:i4>
      </vt:variant>
      <vt:variant>
        <vt:lpwstr>l6763_1975_13.htm</vt:lpwstr>
      </vt:variant>
      <vt:variant>
        <vt:lpwstr>n83</vt:lpwstr>
      </vt:variant>
      <vt:variant>
        <vt:i4>4</vt:i4>
      </vt:variant>
      <vt:variant>
        <vt:i4>2115</vt:i4>
      </vt:variant>
      <vt:variant>
        <vt:i4>0</vt:i4>
      </vt:variant>
      <vt:variant>
        <vt:i4>5</vt:i4>
      </vt:variant>
      <vt:variant>
        <vt:lpwstr>l6763_1975_13.htm</vt:lpwstr>
      </vt:variant>
      <vt:variant>
        <vt:lpwstr>n83</vt:lpwstr>
      </vt:variant>
      <vt:variant>
        <vt:i4>4</vt:i4>
      </vt:variant>
      <vt:variant>
        <vt:i4>2112</vt:i4>
      </vt:variant>
      <vt:variant>
        <vt:i4>0</vt:i4>
      </vt:variant>
      <vt:variant>
        <vt:i4>5</vt:i4>
      </vt:variant>
      <vt:variant>
        <vt:lpwstr>l6763_1975_13.htm</vt:lpwstr>
      </vt:variant>
      <vt:variant>
        <vt:lpwstr>n83</vt:lpwstr>
      </vt:variant>
      <vt:variant>
        <vt:i4>655364</vt:i4>
      </vt:variant>
      <vt:variant>
        <vt:i4>2109</vt:i4>
      </vt:variant>
      <vt:variant>
        <vt:i4>0</vt:i4>
      </vt:variant>
      <vt:variant>
        <vt:i4>5</vt:i4>
      </vt:variant>
      <vt:variant>
        <vt:lpwstr>l6763_1975_13.htm</vt:lpwstr>
      </vt:variant>
      <vt:variant>
        <vt:lpwstr>n26</vt:lpwstr>
      </vt:variant>
      <vt:variant>
        <vt:i4>3276852</vt:i4>
      </vt:variant>
      <vt:variant>
        <vt:i4>2106</vt:i4>
      </vt:variant>
      <vt:variant>
        <vt:i4>0</vt:i4>
      </vt:variant>
      <vt:variant>
        <vt:i4>5</vt:i4>
      </vt:variant>
      <vt:variant>
        <vt:lpwstr>l6763_1975_13.htm</vt:lpwstr>
      </vt:variant>
      <vt:variant>
        <vt:lpwstr>n309</vt:lpwstr>
      </vt:variant>
      <vt:variant>
        <vt:i4>3211324</vt:i4>
      </vt:variant>
      <vt:variant>
        <vt:i4>2103</vt:i4>
      </vt:variant>
      <vt:variant>
        <vt:i4>0</vt:i4>
      </vt:variant>
      <vt:variant>
        <vt:i4>5</vt:i4>
      </vt:variant>
      <vt:variant>
        <vt:lpwstr>l6763_1975_13.htm</vt:lpwstr>
      </vt:variant>
      <vt:variant>
        <vt:lpwstr>n188</vt:lpwstr>
      </vt:variant>
      <vt:variant>
        <vt:i4>4</vt:i4>
      </vt:variant>
      <vt:variant>
        <vt:i4>2099</vt:i4>
      </vt:variant>
      <vt:variant>
        <vt:i4>0</vt:i4>
      </vt:variant>
      <vt:variant>
        <vt:i4>5</vt:i4>
      </vt:variant>
      <vt:variant>
        <vt:lpwstr>l6763_1975_13.htm</vt:lpwstr>
      </vt:variant>
      <vt:variant>
        <vt:lpwstr>n80</vt:lpwstr>
      </vt:variant>
      <vt:variant>
        <vt:i4>6553661</vt:i4>
      </vt:variant>
      <vt:variant>
        <vt:i4>2097</vt:i4>
      </vt:variant>
      <vt:variant>
        <vt:i4>0</vt:i4>
      </vt:variant>
      <vt:variant>
        <vt:i4>5</vt:i4>
      </vt:variant>
      <vt:variant>
        <vt:lpwstr>../../../ArquivosPreparacao/TRABALHO EMPRESA/leis/l6763_1975_13.htm</vt:lpwstr>
      </vt:variant>
      <vt:variant>
        <vt:lpwstr>n80</vt:lpwstr>
      </vt:variant>
      <vt:variant>
        <vt:i4>4</vt:i4>
      </vt:variant>
      <vt:variant>
        <vt:i4>2094</vt:i4>
      </vt:variant>
      <vt:variant>
        <vt:i4>0</vt:i4>
      </vt:variant>
      <vt:variant>
        <vt:i4>5</vt:i4>
      </vt:variant>
      <vt:variant>
        <vt:lpwstr>l6763_1975_13.htm</vt:lpwstr>
      </vt:variant>
      <vt:variant>
        <vt:lpwstr>n85</vt:lpwstr>
      </vt:variant>
      <vt:variant>
        <vt:i4>4</vt:i4>
      </vt:variant>
      <vt:variant>
        <vt:i4>2091</vt:i4>
      </vt:variant>
      <vt:variant>
        <vt:i4>0</vt:i4>
      </vt:variant>
      <vt:variant>
        <vt:i4>5</vt:i4>
      </vt:variant>
      <vt:variant>
        <vt:lpwstr>l6763_1975_13.htm</vt:lpwstr>
      </vt:variant>
      <vt:variant>
        <vt:lpwstr>n85</vt:lpwstr>
      </vt:variant>
      <vt:variant>
        <vt:i4>4</vt:i4>
      </vt:variant>
      <vt:variant>
        <vt:i4>2088</vt:i4>
      </vt:variant>
      <vt:variant>
        <vt:i4>0</vt:i4>
      </vt:variant>
      <vt:variant>
        <vt:i4>5</vt:i4>
      </vt:variant>
      <vt:variant>
        <vt:lpwstr>l6763_1975_13.htm</vt:lpwstr>
      </vt:variant>
      <vt:variant>
        <vt:lpwstr>n85</vt:lpwstr>
      </vt:variant>
      <vt:variant>
        <vt:i4>4</vt:i4>
      </vt:variant>
      <vt:variant>
        <vt:i4>2085</vt:i4>
      </vt:variant>
      <vt:variant>
        <vt:i4>0</vt:i4>
      </vt:variant>
      <vt:variant>
        <vt:i4>5</vt:i4>
      </vt:variant>
      <vt:variant>
        <vt:lpwstr>l6763_1975_13.htm</vt:lpwstr>
      </vt:variant>
      <vt:variant>
        <vt:lpwstr>n85</vt:lpwstr>
      </vt:variant>
      <vt:variant>
        <vt:i4>4</vt:i4>
      </vt:variant>
      <vt:variant>
        <vt:i4>2082</vt:i4>
      </vt:variant>
      <vt:variant>
        <vt:i4>0</vt:i4>
      </vt:variant>
      <vt:variant>
        <vt:i4>5</vt:i4>
      </vt:variant>
      <vt:variant>
        <vt:lpwstr>l6763_1975_13.htm</vt:lpwstr>
      </vt:variant>
      <vt:variant>
        <vt:lpwstr>n85</vt:lpwstr>
      </vt:variant>
      <vt:variant>
        <vt:i4>4</vt:i4>
      </vt:variant>
      <vt:variant>
        <vt:i4>2079</vt:i4>
      </vt:variant>
      <vt:variant>
        <vt:i4>0</vt:i4>
      </vt:variant>
      <vt:variant>
        <vt:i4>5</vt:i4>
      </vt:variant>
      <vt:variant>
        <vt:lpwstr>l6763_1975_13.htm</vt:lpwstr>
      </vt:variant>
      <vt:variant>
        <vt:lpwstr>n85</vt:lpwstr>
      </vt:variant>
      <vt:variant>
        <vt:i4>655364</vt:i4>
      </vt:variant>
      <vt:variant>
        <vt:i4>2076</vt:i4>
      </vt:variant>
      <vt:variant>
        <vt:i4>0</vt:i4>
      </vt:variant>
      <vt:variant>
        <vt:i4>5</vt:i4>
      </vt:variant>
      <vt:variant>
        <vt:lpwstr>l6763_1975_13.htm</vt:lpwstr>
      </vt:variant>
      <vt:variant>
        <vt:lpwstr>n26</vt:lpwstr>
      </vt:variant>
      <vt:variant>
        <vt:i4>655364</vt:i4>
      </vt:variant>
      <vt:variant>
        <vt:i4>2073</vt:i4>
      </vt:variant>
      <vt:variant>
        <vt:i4>0</vt:i4>
      </vt:variant>
      <vt:variant>
        <vt:i4>5</vt:i4>
      </vt:variant>
      <vt:variant>
        <vt:lpwstr>l6763_1975_13.htm</vt:lpwstr>
      </vt:variant>
      <vt:variant>
        <vt:lpwstr>n26</vt:lpwstr>
      </vt:variant>
      <vt:variant>
        <vt:i4>655364</vt:i4>
      </vt:variant>
      <vt:variant>
        <vt:i4>2070</vt:i4>
      </vt:variant>
      <vt:variant>
        <vt:i4>0</vt:i4>
      </vt:variant>
      <vt:variant>
        <vt:i4>5</vt:i4>
      </vt:variant>
      <vt:variant>
        <vt:lpwstr>l6763_1975_13.htm</vt:lpwstr>
      </vt:variant>
      <vt:variant>
        <vt:lpwstr>n26</vt:lpwstr>
      </vt:variant>
      <vt:variant>
        <vt:i4>655364</vt:i4>
      </vt:variant>
      <vt:variant>
        <vt:i4>2067</vt:i4>
      </vt:variant>
      <vt:variant>
        <vt:i4>0</vt:i4>
      </vt:variant>
      <vt:variant>
        <vt:i4>5</vt:i4>
      </vt:variant>
      <vt:variant>
        <vt:lpwstr>l6763_1975_13.htm</vt:lpwstr>
      </vt:variant>
      <vt:variant>
        <vt:lpwstr>n26</vt:lpwstr>
      </vt:variant>
      <vt:variant>
        <vt:i4>4</vt:i4>
      </vt:variant>
      <vt:variant>
        <vt:i4>2063</vt:i4>
      </vt:variant>
      <vt:variant>
        <vt:i4>0</vt:i4>
      </vt:variant>
      <vt:variant>
        <vt:i4>5</vt:i4>
      </vt:variant>
      <vt:variant>
        <vt:lpwstr>l6763_1975_13.htm</vt:lpwstr>
      </vt:variant>
      <vt:variant>
        <vt:lpwstr>n80</vt:lpwstr>
      </vt:variant>
      <vt:variant>
        <vt:i4>6553661</vt:i4>
      </vt:variant>
      <vt:variant>
        <vt:i4>2061</vt:i4>
      </vt:variant>
      <vt:variant>
        <vt:i4>0</vt:i4>
      </vt:variant>
      <vt:variant>
        <vt:i4>5</vt:i4>
      </vt:variant>
      <vt:variant>
        <vt:lpwstr>../../../ArquivosPreparacao/TRABALHO EMPRESA/leis/l6763_1975_13.htm</vt:lpwstr>
      </vt:variant>
      <vt:variant>
        <vt:lpwstr>n80</vt:lpwstr>
      </vt:variant>
      <vt:variant>
        <vt:i4>3801148</vt:i4>
      </vt:variant>
      <vt:variant>
        <vt:i4>2058</vt:i4>
      </vt:variant>
      <vt:variant>
        <vt:i4>0</vt:i4>
      </vt:variant>
      <vt:variant>
        <vt:i4>5</vt:i4>
      </vt:variant>
      <vt:variant>
        <vt:lpwstr>l6763_1975_13.htm</vt:lpwstr>
      </vt:variant>
      <vt:variant>
        <vt:lpwstr>n183</vt:lpwstr>
      </vt:variant>
      <vt:variant>
        <vt:i4>655364</vt:i4>
      </vt:variant>
      <vt:variant>
        <vt:i4>2055</vt:i4>
      </vt:variant>
      <vt:variant>
        <vt:i4>0</vt:i4>
      </vt:variant>
      <vt:variant>
        <vt:i4>5</vt:i4>
      </vt:variant>
      <vt:variant>
        <vt:lpwstr>l6763_1975_13.htm</vt:lpwstr>
      </vt:variant>
      <vt:variant>
        <vt:lpwstr>n26</vt:lpwstr>
      </vt:variant>
      <vt:variant>
        <vt:i4>655364</vt:i4>
      </vt:variant>
      <vt:variant>
        <vt:i4>2052</vt:i4>
      </vt:variant>
      <vt:variant>
        <vt:i4>0</vt:i4>
      </vt:variant>
      <vt:variant>
        <vt:i4>5</vt:i4>
      </vt:variant>
      <vt:variant>
        <vt:lpwstr>l6763_1975_13.htm</vt:lpwstr>
      </vt:variant>
      <vt:variant>
        <vt:lpwstr>n26</vt:lpwstr>
      </vt:variant>
      <vt:variant>
        <vt:i4>655364</vt:i4>
      </vt:variant>
      <vt:variant>
        <vt:i4>2049</vt:i4>
      </vt:variant>
      <vt:variant>
        <vt:i4>0</vt:i4>
      </vt:variant>
      <vt:variant>
        <vt:i4>5</vt:i4>
      </vt:variant>
      <vt:variant>
        <vt:lpwstr>l6763_1975_13.htm</vt:lpwstr>
      </vt:variant>
      <vt:variant>
        <vt:lpwstr>n26</vt:lpwstr>
      </vt:variant>
      <vt:variant>
        <vt:i4>655364</vt:i4>
      </vt:variant>
      <vt:variant>
        <vt:i4>2046</vt:i4>
      </vt:variant>
      <vt:variant>
        <vt:i4>0</vt:i4>
      </vt:variant>
      <vt:variant>
        <vt:i4>5</vt:i4>
      </vt:variant>
      <vt:variant>
        <vt:lpwstr>l6763_1975_13.htm</vt:lpwstr>
      </vt:variant>
      <vt:variant>
        <vt:lpwstr>n26</vt:lpwstr>
      </vt:variant>
      <vt:variant>
        <vt:i4>655364</vt:i4>
      </vt:variant>
      <vt:variant>
        <vt:i4>2043</vt:i4>
      </vt:variant>
      <vt:variant>
        <vt:i4>0</vt:i4>
      </vt:variant>
      <vt:variant>
        <vt:i4>5</vt:i4>
      </vt:variant>
      <vt:variant>
        <vt:lpwstr>l6763_1975_13.htm</vt:lpwstr>
      </vt:variant>
      <vt:variant>
        <vt:lpwstr>n26</vt:lpwstr>
      </vt:variant>
      <vt:variant>
        <vt:i4>655364</vt:i4>
      </vt:variant>
      <vt:variant>
        <vt:i4>2040</vt:i4>
      </vt:variant>
      <vt:variant>
        <vt:i4>0</vt:i4>
      </vt:variant>
      <vt:variant>
        <vt:i4>5</vt:i4>
      </vt:variant>
      <vt:variant>
        <vt:lpwstr>l6763_1975_13.htm</vt:lpwstr>
      </vt:variant>
      <vt:variant>
        <vt:lpwstr>n26</vt:lpwstr>
      </vt:variant>
      <vt:variant>
        <vt:i4>655364</vt:i4>
      </vt:variant>
      <vt:variant>
        <vt:i4>2037</vt:i4>
      </vt:variant>
      <vt:variant>
        <vt:i4>0</vt:i4>
      </vt:variant>
      <vt:variant>
        <vt:i4>5</vt:i4>
      </vt:variant>
      <vt:variant>
        <vt:lpwstr>l6763_1975_13.htm</vt:lpwstr>
      </vt:variant>
      <vt:variant>
        <vt:lpwstr>n26</vt:lpwstr>
      </vt:variant>
      <vt:variant>
        <vt:i4>655364</vt:i4>
      </vt:variant>
      <vt:variant>
        <vt:i4>2034</vt:i4>
      </vt:variant>
      <vt:variant>
        <vt:i4>0</vt:i4>
      </vt:variant>
      <vt:variant>
        <vt:i4>5</vt:i4>
      </vt:variant>
      <vt:variant>
        <vt:lpwstr>l6763_1975_13.htm</vt:lpwstr>
      </vt:variant>
      <vt:variant>
        <vt:lpwstr>n26</vt:lpwstr>
      </vt:variant>
      <vt:variant>
        <vt:i4>4</vt:i4>
      </vt:variant>
      <vt:variant>
        <vt:i4>2030</vt:i4>
      </vt:variant>
      <vt:variant>
        <vt:i4>0</vt:i4>
      </vt:variant>
      <vt:variant>
        <vt:i4>5</vt:i4>
      </vt:variant>
      <vt:variant>
        <vt:lpwstr>l6763_1975_13.htm</vt:lpwstr>
      </vt:variant>
      <vt:variant>
        <vt:lpwstr>n80</vt:lpwstr>
      </vt:variant>
      <vt:variant>
        <vt:i4>6553661</vt:i4>
      </vt:variant>
      <vt:variant>
        <vt:i4>2028</vt:i4>
      </vt:variant>
      <vt:variant>
        <vt:i4>0</vt:i4>
      </vt:variant>
      <vt:variant>
        <vt:i4>5</vt:i4>
      </vt:variant>
      <vt:variant>
        <vt:lpwstr>../../../ArquivosPreparacao/TRABALHO EMPRESA/leis/l6763_1975_13.htm</vt:lpwstr>
      </vt:variant>
      <vt:variant>
        <vt:lpwstr>n80</vt:lpwstr>
      </vt:variant>
      <vt:variant>
        <vt:i4>655364</vt:i4>
      </vt:variant>
      <vt:variant>
        <vt:i4>2025</vt:i4>
      </vt:variant>
      <vt:variant>
        <vt:i4>0</vt:i4>
      </vt:variant>
      <vt:variant>
        <vt:i4>5</vt:i4>
      </vt:variant>
      <vt:variant>
        <vt:lpwstr>l6763_1975_13.htm</vt:lpwstr>
      </vt:variant>
      <vt:variant>
        <vt:lpwstr>n26</vt:lpwstr>
      </vt:variant>
      <vt:variant>
        <vt:i4>4</vt:i4>
      </vt:variant>
      <vt:variant>
        <vt:i4>2021</vt:i4>
      </vt:variant>
      <vt:variant>
        <vt:i4>0</vt:i4>
      </vt:variant>
      <vt:variant>
        <vt:i4>5</vt:i4>
      </vt:variant>
      <vt:variant>
        <vt:lpwstr>l6763_1975_13.htm</vt:lpwstr>
      </vt:variant>
      <vt:variant>
        <vt:lpwstr>n80</vt:lpwstr>
      </vt:variant>
      <vt:variant>
        <vt:i4>6553661</vt:i4>
      </vt:variant>
      <vt:variant>
        <vt:i4>2019</vt:i4>
      </vt:variant>
      <vt:variant>
        <vt:i4>0</vt:i4>
      </vt:variant>
      <vt:variant>
        <vt:i4>5</vt:i4>
      </vt:variant>
      <vt:variant>
        <vt:lpwstr>../../../ArquivosPreparacao/TRABALHO EMPRESA/leis/l6763_1975_13.htm</vt:lpwstr>
      </vt:variant>
      <vt:variant>
        <vt:lpwstr>n80</vt:lpwstr>
      </vt:variant>
      <vt:variant>
        <vt:i4>655364</vt:i4>
      </vt:variant>
      <vt:variant>
        <vt:i4>2016</vt:i4>
      </vt:variant>
      <vt:variant>
        <vt:i4>0</vt:i4>
      </vt:variant>
      <vt:variant>
        <vt:i4>5</vt:i4>
      </vt:variant>
      <vt:variant>
        <vt:lpwstr>l6763_1975_13.htm</vt:lpwstr>
      </vt:variant>
      <vt:variant>
        <vt:lpwstr>n26</vt:lpwstr>
      </vt:variant>
      <vt:variant>
        <vt:i4>655364</vt:i4>
      </vt:variant>
      <vt:variant>
        <vt:i4>2013</vt:i4>
      </vt:variant>
      <vt:variant>
        <vt:i4>0</vt:i4>
      </vt:variant>
      <vt:variant>
        <vt:i4>5</vt:i4>
      </vt:variant>
      <vt:variant>
        <vt:lpwstr>l6763_1975_13.htm</vt:lpwstr>
      </vt:variant>
      <vt:variant>
        <vt:lpwstr>n26</vt:lpwstr>
      </vt:variant>
      <vt:variant>
        <vt:i4>655364</vt:i4>
      </vt:variant>
      <vt:variant>
        <vt:i4>2010</vt:i4>
      </vt:variant>
      <vt:variant>
        <vt:i4>0</vt:i4>
      </vt:variant>
      <vt:variant>
        <vt:i4>5</vt:i4>
      </vt:variant>
      <vt:variant>
        <vt:lpwstr>l6763_1975_13.htm</vt:lpwstr>
      </vt:variant>
      <vt:variant>
        <vt:lpwstr>n26</vt:lpwstr>
      </vt:variant>
      <vt:variant>
        <vt:i4>4</vt:i4>
      </vt:variant>
      <vt:variant>
        <vt:i4>2006</vt:i4>
      </vt:variant>
      <vt:variant>
        <vt:i4>0</vt:i4>
      </vt:variant>
      <vt:variant>
        <vt:i4>5</vt:i4>
      </vt:variant>
      <vt:variant>
        <vt:lpwstr>l6763_1975_13.htm</vt:lpwstr>
      </vt:variant>
      <vt:variant>
        <vt:lpwstr>n80</vt:lpwstr>
      </vt:variant>
      <vt:variant>
        <vt:i4>6553661</vt:i4>
      </vt:variant>
      <vt:variant>
        <vt:i4>2004</vt:i4>
      </vt:variant>
      <vt:variant>
        <vt:i4>0</vt:i4>
      </vt:variant>
      <vt:variant>
        <vt:i4>5</vt:i4>
      </vt:variant>
      <vt:variant>
        <vt:lpwstr>../../../ArquivosPreparacao/TRABALHO EMPRESA/leis/l6763_1975_13.htm</vt:lpwstr>
      </vt:variant>
      <vt:variant>
        <vt:lpwstr>n80</vt:lpwstr>
      </vt:variant>
      <vt:variant>
        <vt:i4>4</vt:i4>
      </vt:variant>
      <vt:variant>
        <vt:i4>2000</vt:i4>
      </vt:variant>
      <vt:variant>
        <vt:i4>0</vt:i4>
      </vt:variant>
      <vt:variant>
        <vt:i4>5</vt:i4>
      </vt:variant>
      <vt:variant>
        <vt:lpwstr>l6763_1975_13.htm</vt:lpwstr>
      </vt:variant>
      <vt:variant>
        <vt:lpwstr>n80</vt:lpwstr>
      </vt:variant>
      <vt:variant>
        <vt:i4>6553661</vt:i4>
      </vt:variant>
      <vt:variant>
        <vt:i4>1998</vt:i4>
      </vt:variant>
      <vt:variant>
        <vt:i4>0</vt:i4>
      </vt:variant>
      <vt:variant>
        <vt:i4>5</vt:i4>
      </vt:variant>
      <vt:variant>
        <vt:lpwstr>../../../ArquivosPreparacao/TRABALHO EMPRESA/leis/l6763_1975_13.htm</vt:lpwstr>
      </vt:variant>
      <vt:variant>
        <vt:lpwstr>n80</vt:lpwstr>
      </vt:variant>
      <vt:variant>
        <vt:i4>655364</vt:i4>
      </vt:variant>
      <vt:variant>
        <vt:i4>1995</vt:i4>
      </vt:variant>
      <vt:variant>
        <vt:i4>0</vt:i4>
      </vt:variant>
      <vt:variant>
        <vt:i4>5</vt:i4>
      </vt:variant>
      <vt:variant>
        <vt:lpwstr>l6763_1975_13.htm</vt:lpwstr>
      </vt:variant>
      <vt:variant>
        <vt:lpwstr>n26</vt:lpwstr>
      </vt:variant>
      <vt:variant>
        <vt:i4>655364</vt:i4>
      </vt:variant>
      <vt:variant>
        <vt:i4>1992</vt:i4>
      </vt:variant>
      <vt:variant>
        <vt:i4>0</vt:i4>
      </vt:variant>
      <vt:variant>
        <vt:i4>5</vt:i4>
      </vt:variant>
      <vt:variant>
        <vt:lpwstr>l6763_1975_13.htm</vt:lpwstr>
      </vt:variant>
      <vt:variant>
        <vt:lpwstr>n26</vt:lpwstr>
      </vt:variant>
      <vt:variant>
        <vt:i4>3997748</vt:i4>
      </vt:variant>
      <vt:variant>
        <vt:i4>1989</vt:i4>
      </vt:variant>
      <vt:variant>
        <vt:i4>0</vt:i4>
      </vt:variant>
      <vt:variant>
        <vt:i4>5</vt:i4>
      </vt:variant>
      <vt:variant>
        <vt:lpwstr>l6763_1975_13.htm</vt:lpwstr>
      </vt:variant>
      <vt:variant>
        <vt:lpwstr>n306</vt:lpwstr>
      </vt:variant>
      <vt:variant>
        <vt:i4>655364</vt:i4>
      </vt:variant>
      <vt:variant>
        <vt:i4>1986</vt:i4>
      </vt:variant>
      <vt:variant>
        <vt:i4>0</vt:i4>
      </vt:variant>
      <vt:variant>
        <vt:i4>5</vt:i4>
      </vt:variant>
      <vt:variant>
        <vt:lpwstr>l6763_1975_13.htm</vt:lpwstr>
      </vt:variant>
      <vt:variant>
        <vt:lpwstr>n26</vt:lpwstr>
      </vt:variant>
      <vt:variant>
        <vt:i4>4</vt:i4>
      </vt:variant>
      <vt:variant>
        <vt:i4>1982</vt:i4>
      </vt:variant>
      <vt:variant>
        <vt:i4>0</vt:i4>
      </vt:variant>
      <vt:variant>
        <vt:i4>5</vt:i4>
      </vt:variant>
      <vt:variant>
        <vt:lpwstr>l6763_1975_13.htm</vt:lpwstr>
      </vt:variant>
      <vt:variant>
        <vt:lpwstr>n80</vt:lpwstr>
      </vt:variant>
      <vt:variant>
        <vt:i4>6553661</vt:i4>
      </vt:variant>
      <vt:variant>
        <vt:i4>1980</vt:i4>
      </vt:variant>
      <vt:variant>
        <vt:i4>0</vt:i4>
      </vt:variant>
      <vt:variant>
        <vt:i4>5</vt:i4>
      </vt:variant>
      <vt:variant>
        <vt:lpwstr>../../../ArquivosPreparacao/TRABALHO EMPRESA/leis/l6763_1975_13.htm</vt:lpwstr>
      </vt:variant>
      <vt:variant>
        <vt:lpwstr>n80</vt:lpwstr>
      </vt:variant>
      <vt:variant>
        <vt:i4>4063293</vt:i4>
      </vt:variant>
      <vt:variant>
        <vt:i4>1977</vt:i4>
      </vt:variant>
      <vt:variant>
        <vt:i4>0</vt:i4>
      </vt:variant>
      <vt:variant>
        <vt:i4>5</vt:i4>
      </vt:variant>
      <vt:variant>
        <vt:lpwstr>l6763_1975_13.htm</vt:lpwstr>
      </vt:variant>
      <vt:variant>
        <vt:lpwstr>n294</vt:lpwstr>
      </vt:variant>
      <vt:variant>
        <vt:i4>3801140</vt:i4>
      </vt:variant>
      <vt:variant>
        <vt:i4>1974</vt:i4>
      </vt:variant>
      <vt:variant>
        <vt:i4>0</vt:i4>
      </vt:variant>
      <vt:variant>
        <vt:i4>5</vt:i4>
      </vt:variant>
      <vt:variant>
        <vt:lpwstr>l6763_1975_13.htm</vt:lpwstr>
      </vt:variant>
      <vt:variant>
        <vt:lpwstr>n406</vt:lpwstr>
      </vt:variant>
      <vt:variant>
        <vt:i4>3145789</vt:i4>
      </vt:variant>
      <vt:variant>
        <vt:i4>1971</vt:i4>
      </vt:variant>
      <vt:variant>
        <vt:i4>0</vt:i4>
      </vt:variant>
      <vt:variant>
        <vt:i4>5</vt:i4>
      </vt:variant>
      <vt:variant>
        <vt:lpwstr>l6763_1975_13.htm</vt:lpwstr>
      </vt:variant>
      <vt:variant>
        <vt:lpwstr>n199</vt:lpwstr>
      </vt:variant>
      <vt:variant>
        <vt:i4>7929856</vt:i4>
      </vt:variant>
      <vt:variant>
        <vt:i4>1968</vt:i4>
      </vt:variant>
      <vt:variant>
        <vt:i4>0</vt:i4>
      </vt:variant>
      <vt:variant>
        <vt:i4>5</vt:i4>
      </vt:variant>
      <vt:variant>
        <vt:lpwstr>Z:\Documents and Settings\wolney.silva\Meus documentos\Lei 6763-1975\l6763_1975_13.htm</vt:lpwstr>
      </vt:variant>
      <vt:variant>
        <vt:lpwstr>n405</vt:lpwstr>
      </vt:variant>
      <vt:variant>
        <vt:i4>3735604</vt:i4>
      </vt:variant>
      <vt:variant>
        <vt:i4>1965</vt:i4>
      </vt:variant>
      <vt:variant>
        <vt:i4>0</vt:i4>
      </vt:variant>
      <vt:variant>
        <vt:i4>5</vt:i4>
      </vt:variant>
      <vt:variant>
        <vt:lpwstr>l6763_1975_13.htm</vt:lpwstr>
      </vt:variant>
      <vt:variant>
        <vt:lpwstr>n405</vt:lpwstr>
      </vt:variant>
      <vt:variant>
        <vt:i4>4</vt:i4>
      </vt:variant>
      <vt:variant>
        <vt:i4>1961</vt:i4>
      </vt:variant>
      <vt:variant>
        <vt:i4>0</vt:i4>
      </vt:variant>
      <vt:variant>
        <vt:i4>5</vt:i4>
      </vt:variant>
      <vt:variant>
        <vt:lpwstr>l6763_1975_13.htm</vt:lpwstr>
      </vt:variant>
      <vt:variant>
        <vt:lpwstr>n80</vt:lpwstr>
      </vt:variant>
      <vt:variant>
        <vt:i4>6553661</vt:i4>
      </vt:variant>
      <vt:variant>
        <vt:i4>1959</vt:i4>
      </vt:variant>
      <vt:variant>
        <vt:i4>0</vt:i4>
      </vt:variant>
      <vt:variant>
        <vt:i4>5</vt:i4>
      </vt:variant>
      <vt:variant>
        <vt:lpwstr>../../../ArquivosPreparacao/TRABALHO EMPRESA/leis/l6763_1975_13.htm</vt:lpwstr>
      </vt:variant>
      <vt:variant>
        <vt:lpwstr>n80</vt:lpwstr>
      </vt:variant>
      <vt:variant>
        <vt:i4>4</vt:i4>
      </vt:variant>
      <vt:variant>
        <vt:i4>1955</vt:i4>
      </vt:variant>
      <vt:variant>
        <vt:i4>0</vt:i4>
      </vt:variant>
      <vt:variant>
        <vt:i4>5</vt:i4>
      </vt:variant>
      <vt:variant>
        <vt:lpwstr>l6763_1975_13.htm</vt:lpwstr>
      </vt:variant>
      <vt:variant>
        <vt:lpwstr>n80</vt:lpwstr>
      </vt:variant>
      <vt:variant>
        <vt:i4>6553661</vt:i4>
      </vt:variant>
      <vt:variant>
        <vt:i4>1953</vt:i4>
      </vt:variant>
      <vt:variant>
        <vt:i4>0</vt:i4>
      </vt:variant>
      <vt:variant>
        <vt:i4>5</vt:i4>
      </vt:variant>
      <vt:variant>
        <vt:lpwstr>../../../ArquivosPreparacao/TRABALHO EMPRESA/leis/l6763_1975_13.htm</vt:lpwstr>
      </vt:variant>
      <vt:variant>
        <vt:lpwstr>n80</vt:lpwstr>
      </vt:variant>
      <vt:variant>
        <vt:i4>4</vt:i4>
      </vt:variant>
      <vt:variant>
        <vt:i4>1949</vt:i4>
      </vt:variant>
      <vt:variant>
        <vt:i4>0</vt:i4>
      </vt:variant>
      <vt:variant>
        <vt:i4>5</vt:i4>
      </vt:variant>
      <vt:variant>
        <vt:lpwstr>l6763_1975_13.htm</vt:lpwstr>
      </vt:variant>
      <vt:variant>
        <vt:lpwstr>n80</vt:lpwstr>
      </vt:variant>
      <vt:variant>
        <vt:i4>6553661</vt:i4>
      </vt:variant>
      <vt:variant>
        <vt:i4>1947</vt:i4>
      </vt:variant>
      <vt:variant>
        <vt:i4>0</vt:i4>
      </vt:variant>
      <vt:variant>
        <vt:i4>5</vt:i4>
      </vt:variant>
      <vt:variant>
        <vt:lpwstr>../../../ArquivosPreparacao/TRABALHO EMPRESA/leis/l6763_1975_13.htm</vt:lpwstr>
      </vt:variant>
      <vt:variant>
        <vt:lpwstr>n80</vt:lpwstr>
      </vt:variant>
      <vt:variant>
        <vt:i4>4</vt:i4>
      </vt:variant>
      <vt:variant>
        <vt:i4>1943</vt:i4>
      </vt:variant>
      <vt:variant>
        <vt:i4>0</vt:i4>
      </vt:variant>
      <vt:variant>
        <vt:i4>5</vt:i4>
      </vt:variant>
      <vt:variant>
        <vt:lpwstr>l6763_1975_13.htm</vt:lpwstr>
      </vt:variant>
      <vt:variant>
        <vt:lpwstr>n80</vt:lpwstr>
      </vt:variant>
      <vt:variant>
        <vt:i4>6553661</vt:i4>
      </vt:variant>
      <vt:variant>
        <vt:i4>1941</vt:i4>
      </vt:variant>
      <vt:variant>
        <vt:i4>0</vt:i4>
      </vt:variant>
      <vt:variant>
        <vt:i4>5</vt:i4>
      </vt:variant>
      <vt:variant>
        <vt:lpwstr>../../../ArquivosPreparacao/TRABALHO EMPRESA/leis/l6763_1975_13.htm</vt:lpwstr>
      </vt:variant>
      <vt:variant>
        <vt:lpwstr>n80</vt:lpwstr>
      </vt:variant>
      <vt:variant>
        <vt:i4>4</vt:i4>
      </vt:variant>
      <vt:variant>
        <vt:i4>1937</vt:i4>
      </vt:variant>
      <vt:variant>
        <vt:i4>0</vt:i4>
      </vt:variant>
      <vt:variant>
        <vt:i4>5</vt:i4>
      </vt:variant>
      <vt:variant>
        <vt:lpwstr>l6763_1975_13.htm</vt:lpwstr>
      </vt:variant>
      <vt:variant>
        <vt:lpwstr>n80</vt:lpwstr>
      </vt:variant>
      <vt:variant>
        <vt:i4>6553661</vt:i4>
      </vt:variant>
      <vt:variant>
        <vt:i4>1935</vt:i4>
      </vt:variant>
      <vt:variant>
        <vt:i4>0</vt:i4>
      </vt:variant>
      <vt:variant>
        <vt:i4>5</vt:i4>
      </vt:variant>
      <vt:variant>
        <vt:lpwstr>../../../ArquivosPreparacao/TRABALHO EMPRESA/leis/l6763_1975_13.htm</vt:lpwstr>
      </vt:variant>
      <vt:variant>
        <vt:lpwstr>n80</vt:lpwstr>
      </vt:variant>
      <vt:variant>
        <vt:i4>655364</vt:i4>
      </vt:variant>
      <vt:variant>
        <vt:i4>1932</vt:i4>
      </vt:variant>
      <vt:variant>
        <vt:i4>0</vt:i4>
      </vt:variant>
      <vt:variant>
        <vt:i4>5</vt:i4>
      </vt:variant>
      <vt:variant>
        <vt:lpwstr>l6763_1975_13.htm</vt:lpwstr>
      </vt:variant>
      <vt:variant>
        <vt:lpwstr>n26</vt:lpwstr>
      </vt:variant>
      <vt:variant>
        <vt:i4>4</vt:i4>
      </vt:variant>
      <vt:variant>
        <vt:i4>1929</vt:i4>
      </vt:variant>
      <vt:variant>
        <vt:i4>0</vt:i4>
      </vt:variant>
      <vt:variant>
        <vt:i4>5</vt:i4>
      </vt:variant>
      <vt:variant>
        <vt:lpwstr>l6763_1975_13.htm</vt:lpwstr>
      </vt:variant>
      <vt:variant>
        <vt:lpwstr>n83</vt:lpwstr>
      </vt:variant>
      <vt:variant>
        <vt:i4>4</vt:i4>
      </vt:variant>
      <vt:variant>
        <vt:i4>1926</vt:i4>
      </vt:variant>
      <vt:variant>
        <vt:i4>0</vt:i4>
      </vt:variant>
      <vt:variant>
        <vt:i4>5</vt:i4>
      </vt:variant>
      <vt:variant>
        <vt:lpwstr>l6763_1975_13.htm</vt:lpwstr>
      </vt:variant>
      <vt:variant>
        <vt:lpwstr>n83</vt:lpwstr>
      </vt:variant>
      <vt:variant>
        <vt:i4>3342390</vt:i4>
      </vt:variant>
      <vt:variant>
        <vt:i4>1923</vt:i4>
      </vt:variant>
      <vt:variant>
        <vt:i4>0</vt:i4>
      </vt:variant>
      <vt:variant>
        <vt:i4>5</vt:i4>
      </vt:variant>
      <vt:variant>
        <vt:lpwstr>l6763_1975_13.htm</vt:lpwstr>
      </vt:variant>
      <vt:variant>
        <vt:lpwstr>n229</vt:lpwstr>
      </vt:variant>
      <vt:variant>
        <vt:i4>655364</vt:i4>
      </vt:variant>
      <vt:variant>
        <vt:i4>1920</vt:i4>
      </vt:variant>
      <vt:variant>
        <vt:i4>0</vt:i4>
      </vt:variant>
      <vt:variant>
        <vt:i4>5</vt:i4>
      </vt:variant>
      <vt:variant>
        <vt:lpwstr>l6763_1975_13.htm</vt:lpwstr>
      </vt:variant>
      <vt:variant>
        <vt:lpwstr>n26</vt:lpwstr>
      </vt:variant>
      <vt:variant>
        <vt:i4>4</vt:i4>
      </vt:variant>
      <vt:variant>
        <vt:i4>1917</vt:i4>
      </vt:variant>
      <vt:variant>
        <vt:i4>0</vt:i4>
      </vt:variant>
      <vt:variant>
        <vt:i4>5</vt:i4>
      </vt:variant>
      <vt:variant>
        <vt:lpwstr>l6763_1975_13.htm</vt:lpwstr>
      </vt:variant>
      <vt:variant>
        <vt:lpwstr>n86</vt:lpwstr>
      </vt:variant>
      <vt:variant>
        <vt:i4>655364</vt:i4>
      </vt:variant>
      <vt:variant>
        <vt:i4>1914</vt:i4>
      </vt:variant>
      <vt:variant>
        <vt:i4>0</vt:i4>
      </vt:variant>
      <vt:variant>
        <vt:i4>5</vt:i4>
      </vt:variant>
      <vt:variant>
        <vt:lpwstr>l6763_1975_13.htm</vt:lpwstr>
      </vt:variant>
      <vt:variant>
        <vt:lpwstr>n26</vt:lpwstr>
      </vt:variant>
      <vt:variant>
        <vt:i4>4</vt:i4>
      </vt:variant>
      <vt:variant>
        <vt:i4>1910</vt:i4>
      </vt:variant>
      <vt:variant>
        <vt:i4>0</vt:i4>
      </vt:variant>
      <vt:variant>
        <vt:i4>5</vt:i4>
      </vt:variant>
      <vt:variant>
        <vt:lpwstr>l6763_1975_13.htm</vt:lpwstr>
      </vt:variant>
      <vt:variant>
        <vt:lpwstr>n80</vt:lpwstr>
      </vt:variant>
      <vt:variant>
        <vt:i4>6553661</vt:i4>
      </vt:variant>
      <vt:variant>
        <vt:i4>1908</vt:i4>
      </vt:variant>
      <vt:variant>
        <vt:i4>0</vt:i4>
      </vt:variant>
      <vt:variant>
        <vt:i4>5</vt:i4>
      </vt:variant>
      <vt:variant>
        <vt:lpwstr>../../../ArquivosPreparacao/TRABALHO EMPRESA/leis/l6763_1975_13.htm</vt:lpwstr>
      </vt:variant>
      <vt:variant>
        <vt:lpwstr>n80</vt:lpwstr>
      </vt:variant>
      <vt:variant>
        <vt:i4>655364</vt:i4>
      </vt:variant>
      <vt:variant>
        <vt:i4>1905</vt:i4>
      </vt:variant>
      <vt:variant>
        <vt:i4>0</vt:i4>
      </vt:variant>
      <vt:variant>
        <vt:i4>5</vt:i4>
      </vt:variant>
      <vt:variant>
        <vt:lpwstr>l6763_1975_13.htm</vt:lpwstr>
      </vt:variant>
      <vt:variant>
        <vt:lpwstr>n26</vt:lpwstr>
      </vt:variant>
      <vt:variant>
        <vt:i4>655364</vt:i4>
      </vt:variant>
      <vt:variant>
        <vt:i4>1902</vt:i4>
      </vt:variant>
      <vt:variant>
        <vt:i4>0</vt:i4>
      </vt:variant>
      <vt:variant>
        <vt:i4>5</vt:i4>
      </vt:variant>
      <vt:variant>
        <vt:lpwstr>l6763_1975_13.htm</vt:lpwstr>
      </vt:variant>
      <vt:variant>
        <vt:lpwstr>n26</vt:lpwstr>
      </vt:variant>
      <vt:variant>
        <vt:i4>655364</vt:i4>
      </vt:variant>
      <vt:variant>
        <vt:i4>1899</vt:i4>
      </vt:variant>
      <vt:variant>
        <vt:i4>0</vt:i4>
      </vt:variant>
      <vt:variant>
        <vt:i4>5</vt:i4>
      </vt:variant>
      <vt:variant>
        <vt:lpwstr>l6763_1975_13.htm</vt:lpwstr>
      </vt:variant>
      <vt:variant>
        <vt:lpwstr>n26</vt:lpwstr>
      </vt:variant>
      <vt:variant>
        <vt:i4>4</vt:i4>
      </vt:variant>
      <vt:variant>
        <vt:i4>1895</vt:i4>
      </vt:variant>
      <vt:variant>
        <vt:i4>0</vt:i4>
      </vt:variant>
      <vt:variant>
        <vt:i4>5</vt:i4>
      </vt:variant>
      <vt:variant>
        <vt:lpwstr>l6763_1975_13.htm</vt:lpwstr>
      </vt:variant>
      <vt:variant>
        <vt:lpwstr>n80</vt:lpwstr>
      </vt:variant>
      <vt:variant>
        <vt:i4>6553661</vt:i4>
      </vt:variant>
      <vt:variant>
        <vt:i4>1893</vt:i4>
      </vt:variant>
      <vt:variant>
        <vt:i4>0</vt:i4>
      </vt:variant>
      <vt:variant>
        <vt:i4>5</vt:i4>
      </vt:variant>
      <vt:variant>
        <vt:lpwstr>../../../ArquivosPreparacao/TRABALHO EMPRESA/leis/l6763_1975_13.htm</vt:lpwstr>
      </vt:variant>
      <vt:variant>
        <vt:lpwstr>n80</vt:lpwstr>
      </vt:variant>
      <vt:variant>
        <vt:i4>655364</vt:i4>
      </vt:variant>
      <vt:variant>
        <vt:i4>1890</vt:i4>
      </vt:variant>
      <vt:variant>
        <vt:i4>0</vt:i4>
      </vt:variant>
      <vt:variant>
        <vt:i4>5</vt:i4>
      </vt:variant>
      <vt:variant>
        <vt:lpwstr>l6763_1975_13.htm</vt:lpwstr>
      </vt:variant>
      <vt:variant>
        <vt:lpwstr>n26</vt:lpwstr>
      </vt:variant>
      <vt:variant>
        <vt:i4>655364</vt:i4>
      </vt:variant>
      <vt:variant>
        <vt:i4>1887</vt:i4>
      </vt:variant>
      <vt:variant>
        <vt:i4>0</vt:i4>
      </vt:variant>
      <vt:variant>
        <vt:i4>5</vt:i4>
      </vt:variant>
      <vt:variant>
        <vt:lpwstr>l6763_1975_13.htm</vt:lpwstr>
      </vt:variant>
      <vt:variant>
        <vt:lpwstr>n26</vt:lpwstr>
      </vt:variant>
      <vt:variant>
        <vt:i4>3801148</vt:i4>
      </vt:variant>
      <vt:variant>
        <vt:i4>1884</vt:i4>
      </vt:variant>
      <vt:variant>
        <vt:i4>0</vt:i4>
      </vt:variant>
      <vt:variant>
        <vt:i4>5</vt:i4>
      </vt:variant>
      <vt:variant>
        <vt:lpwstr>l6763_1975_13.htm</vt:lpwstr>
      </vt:variant>
      <vt:variant>
        <vt:lpwstr>n183</vt:lpwstr>
      </vt:variant>
      <vt:variant>
        <vt:i4>3801148</vt:i4>
      </vt:variant>
      <vt:variant>
        <vt:i4>1881</vt:i4>
      </vt:variant>
      <vt:variant>
        <vt:i4>0</vt:i4>
      </vt:variant>
      <vt:variant>
        <vt:i4>5</vt:i4>
      </vt:variant>
      <vt:variant>
        <vt:lpwstr>l6763_1975_13.htm</vt:lpwstr>
      </vt:variant>
      <vt:variant>
        <vt:lpwstr>n183</vt:lpwstr>
      </vt:variant>
      <vt:variant>
        <vt:i4>3801148</vt:i4>
      </vt:variant>
      <vt:variant>
        <vt:i4>1878</vt:i4>
      </vt:variant>
      <vt:variant>
        <vt:i4>0</vt:i4>
      </vt:variant>
      <vt:variant>
        <vt:i4>5</vt:i4>
      </vt:variant>
      <vt:variant>
        <vt:lpwstr>l6763_1975_13.htm</vt:lpwstr>
      </vt:variant>
      <vt:variant>
        <vt:lpwstr>n183</vt:lpwstr>
      </vt:variant>
      <vt:variant>
        <vt:i4>3801148</vt:i4>
      </vt:variant>
      <vt:variant>
        <vt:i4>1875</vt:i4>
      </vt:variant>
      <vt:variant>
        <vt:i4>0</vt:i4>
      </vt:variant>
      <vt:variant>
        <vt:i4>5</vt:i4>
      </vt:variant>
      <vt:variant>
        <vt:lpwstr>l6763_1975_13.htm</vt:lpwstr>
      </vt:variant>
      <vt:variant>
        <vt:lpwstr>n183</vt:lpwstr>
      </vt:variant>
      <vt:variant>
        <vt:i4>3801148</vt:i4>
      </vt:variant>
      <vt:variant>
        <vt:i4>1872</vt:i4>
      </vt:variant>
      <vt:variant>
        <vt:i4>0</vt:i4>
      </vt:variant>
      <vt:variant>
        <vt:i4>5</vt:i4>
      </vt:variant>
      <vt:variant>
        <vt:lpwstr>l6763_1975_13.htm</vt:lpwstr>
      </vt:variant>
      <vt:variant>
        <vt:lpwstr>n183</vt:lpwstr>
      </vt:variant>
      <vt:variant>
        <vt:i4>3801148</vt:i4>
      </vt:variant>
      <vt:variant>
        <vt:i4>1869</vt:i4>
      </vt:variant>
      <vt:variant>
        <vt:i4>0</vt:i4>
      </vt:variant>
      <vt:variant>
        <vt:i4>5</vt:i4>
      </vt:variant>
      <vt:variant>
        <vt:lpwstr>l6763_1975_13.htm</vt:lpwstr>
      </vt:variant>
      <vt:variant>
        <vt:lpwstr>n183</vt:lpwstr>
      </vt:variant>
      <vt:variant>
        <vt:i4>655364</vt:i4>
      </vt:variant>
      <vt:variant>
        <vt:i4>1866</vt:i4>
      </vt:variant>
      <vt:variant>
        <vt:i4>0</vt:i4>
      </vt:variant>
      <vt:variant>
        <vt:i4>5</vt:i4>
      </vt:variant>
      <vt:variant>
        <vt:lpwstr>l6763_1975_13.htm</vt:lpwstr>
      </vt:variant>
      <vt:variant>
        <vt:lpwstr>n26</vt:lpwstr>
      </vt:variant>
      <vt:variant>
        <vt:i4>262252</vt:i4>
      </vt:variant>
      <vt:variant>
        <vt:i4>1863</vt:i4>
      </vt:variant>
      <vt:variant>
        <vt:i4>0</vt:i4>
      </vt:variant>
      <vt:variant>
        <vt:i4>5</vt:i4>
      </vt:variant>
      <vt:variant>
        <vt:lpwstr>http://www.fazenda.mg.gov.br/empresas/legislacao_tributaria/leis/l6763_1975_03.htm</vt:lpwstr>
      </vt:variant>
      <vt:variant>
        <vt:lpwstr>art22</vt:lpwstr>
      </vt:variant>
      <vt:variant>
        <vt:i4>3932213</vt:i4>
      </vt:variant>
      <vt:variant>
        <vt:i4>1860</vt:i4>
      </vt:variant>
      <vt:variant>
        <vt:i4>0</vt:i4>
      </vt:variant>
      <vt:variant>
        <vt:i4>5</vt:i4>
      </vt:variant>
      <vt:variant>
        <vt:lpwstr>l6763_1975_13.htm</vt:lpwstr>
      </vt:variant>
      <vt:variant>
        <vt:lpwstr>n317</vt:lpwstr>
      </vt:variant>
      <vt:variant>
        <vt:i4>3932213</vt:i4>
      </vt:variant>
      <vt:variant>
        <vt:i4>1857</vt:i4>
      </vt:variant>
      <vt:variant>
        <vt:i4>0</vt:i4>
      </vt:variant>
      <vt:variant>
        <vt:i4>5</vt:i4>
      </vt:variant>
      <vt:variant>
        <vt:lpwstr>l6763_1975_13.htm</vt:lpwstr>
      </vt:variant>
      <vt:variant>
        <vt:lpwstr>n317</vt:lpwstr>
      </vt:variant>
      <vt:variant>
        <vt:i4>3932213</vt:i4>
      </vt:variant>
      <vt:variant>
        <vt:i4>1854</vt:i4>
      </vt:variant>
      <vt:variant>
        <vt:i4>0</vt:i4>
      </vt:variant>
      <vt:variant>
        <vt:i4>5</vt:i4>
      </vt:variant>
      <vt:variant>
        <vt:lpwstr>l6763_1975_13.htm</vt:lpwstr>
      </vt:variant>
      <vt:variant>
        <vt:lpwstr>n317</vt:lpwstr>
      </vt:variant>
      <vt:variant>
        <vt:i4>3932213</vt:i4>
      </vt:variant>
      <vt:variant>
        <vt:i4>1851</vt:i4>
      </vt:variant>
      <vt:variant>
        <vt:i4>0</vt:i4>
      </vt:variant>
      <vt:variant>
        <vt:i4>5</vt:i4>
      </vt:variant>
      <vt:variant>
        <vt:lpwstr>l6763_1975_13.htm</vt:lpwstr>
      </vt:variant>
      <vt:variant>
        <vt:lpwstr>n317</vt:lpwstr>
      </vt:variant>
      <vt:variant>
        <vt:i4>3932213</vt:i4>
      </vt:variant>
      <vt:variant>
        <vt:i4>1848</vt:i4>
      </vt:variant>
      <vt:variant>
        <vt:i4>0</vt:i4>
      </vt:variant>
      <vt:variant>
        <vt:i4>5</vt:i4>
      </vt:variant>
      <vt:variant>
        <vt:lpwstr>l6763_1975_13.htm</vt:lpwstr>
      </vt:variant>
      <vt:variant>
        <vt:lpwstr>n317</vt:lpwstr>
      </vt:variant>
      <vt:variant>
        <vt:i4>3670068</vt:i4>
      </vt:variant>
      <vt:variant>
        <vt:i4>1845</vt:i4>
      </vt:variant>
      <vt:variant>
        <vt:i4>0</vt:i4>
      </vt:variant>
      <vt:variant>
        <vt:i4>5</vt:i4>
      </vt:variant>
      <vt:variant>
        <vt:lpwstr>l6763_1975_13.htm</vt:lpwstr>
      </vt:variant>
      <vt:variant>
        <vt:lpwstr>n404</vt:lpwstr>
      </vt:variant>
      <vt:variant>
        <vt:i4>3670068</vt:i4>
      </vt:variant>
      <vt:variant>
        <vt:i4>1842</vt:i4>
      </vt:variant>
      <vt:variant>
        <vt:i4>0</vt:i4>
      </vt:variant>
      <vt:variant>
        <vt:i4>5</vt:i4>
      </vt:variant>
      <vt:variant>
        <vt:lpwstr>l6763_1975_13.htm</vt:lpwstr>
      </vt:variant>
      <vt:variant>
        <vt:lpwstr>n404</vt:lpwstr>
      </vt:variant>
      <vt:variant>
        <vt:i4>3670068</vt:i4>
      </vt:variant>
      <vt:variant>
        <vt:i4>1839</vt:i4>
      </vt:variant>
      <vt:variant>
        <vt:i4>0</vt:i4>
      </vt:variant>
      <vt:variant>
        <vt:i4>5</vt:i4>
      </vt:variant>
      <vt:variant>
        <vt:lpwstr>l6763_1975_13.htm</vt:lpwstr>
      </vt:variant>
      <vt:variant>
        <vt:lpwstr>n404</vt:lpwstr>
      </vt:variant>
      <vt:variant>
        <vt:i4>3670068</vt:i4>
      </vt:variant>
      <vt:variant>
        <vt:i4>1836</vt:i4>
      </vt:variant>
      <vt:variant>
        <vt:i4>0</vt:i4>
      </vt:variant>
      <vt:variant>
        <vt:i4>5</vt:i4>
      </vt:variant>
      <vt:variant>
        <vt:lpwstr>l6763_1975_13.htm</vt:lpwstr>
      </vt:variant>
      <vt:variant>
        <vt:lpwstr>n404</vt:lpwstr>
      </vt:variant>
      <vt:variant>
        <vt:i4>3670068</vt:i4>
      </vt:variant>
      <vt:variant>
        <vt:i4>1833</vt:i4>
      </vt:variant>
      <vt:variant>
        <vt:i4>0</vt:i4>
      </vt:variant>
      <vt:variant>
        <vt:i4>5</vt:i4>
      </vt:variant>
      <vt:variant>
        <vt:lpwstr>l6763_1975_13.htm</vt:lpwstr>
      </vt:variant>
      <vt:variant>
        <vt:lpwstr>n404</vt:lpwstr>
      </vt:variant>
      <vt:variant>
        <vt:i4>3670068</vt:i4>
      </vt:variant>
      <vt:variant>
        <vt:i4>1830</vt:i4>
      </vt:variant>
      <vt:variant>
        <vt:i4>0</vt:i4>
      </vt:variant>
      <vt:variant>
        <vt:i4>5</vt:i4>
      </vt:variant>
      <vt:variant>
        <vt:lpwstr>l6763_1975_13.htm</vt:lpwstr>
      </vt:variant>
      <vt:variant>
        <vt:lpwstr>n404</vt:lpwstr>
      </vt:variant>
      <vt:variant>
        <vt:i4>3670068</vt:i4>
      </vt:variant>
      <vt:variant>
        <vt:i4>1827</vt:i4>
      </vt:variant>
      <vt:variant>
        <vt:i4>0</vt:i4>
      </vt:variant>
      <vt:variant>
        <vt:i4>5</vt:i4>
      </vt:variant>
      <vt:variant>
        <vt:lpwstr>l6763_1975_13.htm</vt:lpwstr>
      </vt:variant>
      <vt:variant>
        <vt:lpwstr>n404</vt:lpwstr>
      </vt:variant>
      <vt:variant>
        <vt:i4>4980814</vt:i4>
      </vt:variant>
      <vt:variant>
        <vt:i4>1824</vt:i4>
      </vt:variant>
      <vt:variant>
        <vt:i4>0</vt:i4>
      </vt:variant>
      <vt:variant>
        <vt:i4>5</vt:i4>
      </vt:variant>
      <vt:variant>
        <vt:lpwstr>http://www.aneel.gov.br/cedoc/ren2012482.pdf</vt:lpwstr>
      </vt:variant>
      <vt:variant>
        <vt:lpwstr/>
      </vt:variant>
      <vt:variant>
        <vt:i4>3932220</vt:i4>
      </vt:variant>
      <vt:variant>
        <vt:i4>1821</vt:i4>
      </vt:variant>
      <vt:variant>
        <vt:i4>0</vt:i4>
      </vt:variant>
      <vt:variant>
        <vt:i4>5</vt:i4>
      </vt:variant>
      <vt:variant>
        <vt:lpwstr>l6763_1975_13.htm</vt:lpwstr>
      </vt:variant>
      <vt:variant>
        <vt:lpwstr>n387</vt:lpwstr>
      </vt:variant>
      <vt:variant>
        <vt:i4>3932220</vt:i4>
      </vt:variant>
      <vt:variant>
        <vt:i4>1818</vt:i4>
      </vt:variant>
      <vt:variant>
        <vt:i4>0</vt:i4>
      </vt:variant>
      <vt:variant>
        <vt:i4>5</vt:i4>
      </vt:variant>
      <vt:variant>
        <vt:lpwstr>l6763_1975_13.htm</vt:lpwstr>
      </vt:variant>
      <vt:variant>
        <vt:lpwstr>n387</vt:lpwstr>
      </vt:variant>
      <vt:variant>
        <vt:i4>3932220</vt:i4>
      </vt:variant>
      <vt:variant>
        <vt:i4>1815</vt:i4>
      </vt:variant>
      <vt:variant>
        <vt:i4>0</vt:i4>
      </vt:variant>
      <vt:variant>
        <vt:i4>5</vt:i4>
      </vt:variant>
      <vt:variant>
        <vt:lpwstr>l6763_1975_13.htm</vt:lpwstr>
      </vt:variant>
      <vt:variant>
        <vt:lpwstr>n387</vt:lpwstr>
      </vt:variant>
      <vt:variant>
        <vt:i4>3932220</vt:i4>
      </vt:variant>
      <vt:variant>
        <vt:i4>1812</vt:i4>
      </vt:variant>
      <vt:variant>
        <vt:i4>0</vt:i4>
      </vt:variant>
      <vt:variant>
        <vt:i4>5</vt:i4>
      </vt:variant>
      <vt:variant>
        <vt:lpwstr>l6763_1975_13.htm</vt:lpwstr>
      </vt:variant>
      <vt:variant>
        <vt:lpwstr>n387</vt:lpwstr>
      </vt:variant>
      <vt:variant>
        <vt:i4>3932220</vt:i4>
      </vt:variant>
      <vt:variant>
        <vt:i4>1809</vt:i4>
      </vt:variant>
      <vt:variant>
        <vt:i4>0</vt:i4>
      </vt:variant>
      <vt:variant>
        <vt:i4>5</vt:i4>
      </vt:variant>
      <vt:variant>
        <vt:lpwstr>l6763_1975_13.htm</vt:lpwstr>
      </vt:variant>
      <vt:variant>
        <vt:lpwstr>n387</vt:lpwstr>
      </vt:variant>
      <vt:variant>
        <vt:i4>3932220</vt:i4>
      </vt:variant>
      <vt:variant>
        <vt:i4>1806</vt:i4>
      </vt:variant>
      <vt:variant>
        <vt:i4>0</vt:i4>
      </vt:variant>
      <vt:variant>
        <vt:i4>5</vt:i4>
      </vt:variant>
      <vt:variant>
        <vt:lpwstr>l6763_1975_13.htm</vt:lpwstr>
      </vt:variant>
      <vt:variant>
        <vt:lpwstr>n387</vt:lpwstr>
      </vt:variant>
      <vt:variant>
        <vt:i4>3670068</vt:i4>
      </vt:variant>
      <vt:variant>
        <vt:i4>1803</vt:i4>
      </vt:variant>
      <vt:variant>
        <vt:i4>0</vt:i4>
      </vt:variant>
      <vt:variant>
        <vt:i4>5</vt:i4>
      </vt:variant>
      <vt:variant>
        <vt:lpwstr>l6763_1975_13.htm</vt:lpwstr>
      </vt:variant>
      <vt:variant>
        <vt:lpwstr>n404</vt:lpwstr>
      </vt:variant>
      <vt:variant>
        <vt:i4>3670068</vt:i4>
      </vt:variant>
      <vt:variant>
        <vt:i4>1800</vt:i4>
      </vt:variant>
      <vt:variant>
        <vt:i4>0</vt:i4>
      </vt:variant>
      <vt:variant>
        <vt:i4>5</vt:i4>
      </vt:variant>
      <vt:variant>
        <vt:lpwstr>l6763_1975_13.htm</vt:lpwstr>
      </vt:variant>
      <vt:variant>
        <vt:lpwstr>n404</vt:lpwstr>
      </vt:variant>
      <vt:variant>
        <vt:i4>4128820</vt:i4>
      </vt:variant>
      <vt:variant>
        <vt:i4>1797</vt:i4>
      </vt:variant>
      <vt:variant>
        <vt:i4>0</vt:i4>
      </vt:variant>
      <vt:variant>
        <vt:i4>5</vt:i4>
      </vt:variant>
      <vt:variant>
        <vt:lpwstr>l6763_1975_13.htm</vt:lpwstr>
      </vt:variant>
      <vt:variant>
        <vt:lpwstr>n403</vt:lpwstr>
      </vt:variant>
      <vt:variant>
        <vt:i4>3866674</vt:i4>
      </vt:variant>
      <vt:variant>
        <vt:i4>1794</vt:i4>
      </vt:variant>
      <vt:variant>
        <vt:i4>0</vt:i4>
      </vt:variant>
      <vt:variant>
        <vt:i4>5</vt:i4>
      </vt:variant>
      <vt:variant>
        <vt:lpwstr>l6763_1975_13.htm</vt:lpwstr>
      </vt:variant>
      <vt:variant>
        <vt:lpwstr>n360</vt:lpwstr>
      </vt:variant>
      <vt:variant>
        <vt:i4>3866674</vt:i4>
      </vt:variant>
      <vt:variant>
        <vt:i4>1791</vt:i4>
      </vt:variant>
      <vt:variant>
        <vt:i4>0</vt:i4>
      </vt:variant>
      <vt:variant>
        <vt:i4>5</vt:i4>
      </vt:variant>
      <vt:variant>
        <vt:lpwstr>l6763_1975_13.htm</vt:lpwstr>
      </vt:variant>
      <vt:variant>
        <vt:lpwstr>n360</vt:lpwstr>
      </vt:variant>
      <vt:variant>
        <vt:i4>3866674</vt:i4>
      </vt:variant>
      <vt:variant>
        <vt:i4>1788</vt:i4>
      </vt:variant>
      <vt:variant>
        <vt:i4>0</vt:i4>
      </vt:variant>
      <vt:variant>
        <vt:i4>5</vt:i4>
      </vt:variant>
      <vt:variant>
        <vt:lpwstr>l6763_1975_13.htm</vt:lpwstr>
      </vt:variant>
      <vt:variant>
        <vt:lpwstr>n360</vt:lpwstr>
      </vt:variant>
      <vt:variant>
        <vt:i4>3866674</vt:i4>
      </vt:variant>
      <vt:variant>
        <vt:i4>1785</vt:i4>
      </vt:variant>
      <vt:variant>
        <vt:i4>0</vt:i4>
      </vt:variant>
      <vt:variant>
        <vt:i4>5</vt:i4>
      </vt:variant>
      <vt:variant>
        <vt:lpwstr>l6763_1975_13.htm</vt:lpwstr>
      </vt:variant>
      <vt:variant>
        <vt:lpwstr>n360</vt:lpwstr>
      </vt:variant>
      <vt:variant>
        <vt:i4>3866674</vt:i4>
      </vt:variant>
      <vt:variant>
        <vt:i4>1782</vt:i4>
      </vt:variant>
      <vt:variant>
        <vt:i4>0</vt:i4>
      </vt:variant>
      <vt:variant>
        <vt:i4>5</vt:i4>
      </vt:variant>
      <vt:variant>
        <vt:lpwstr>l6763_1975_13.htm</vt:lpwstr>
      </vt:variant>
      <vt:variant>
        <vt:lpwstr>n360</vt:lpwstr>
      </vt:variant>
      <vt:variant>
        <vt:i4>3866674</vt:i4>
      </vt:variant>
      <vt:variant>
        <vt:i4>1779</vt:i4>
      </vt:variant>
      <vt:variant>
        <vt:i4>0</vt:i4>
      </vt:variant>
      <vt:variant>
        <vt:i4>5</vt:i4>
      </vt:variant>
      <vt:variant>
        <vt:lpwstr>l6763_1975_13.htm</vt:lpwstr>
      </vt:variant>
      <vt:variant>
        <vt:lpwstr>n360</vt:lpwstr>
      </vt:variant>
      <vt:variant>
        <vt:i4>327788</vt:i4>
      </vt:variant>
      <vt:variant>
        <vt:i4>1776</vt:i4>
      </vt:variant>
      <vt:variant>
        <vt:i4>0</vt:i4>
      </vt:variant>
      <vt:variant>
        <vt:i4>5</vt:i4>
      </vt:variant>
      <vt:variant>
        <vt:lpwstr>http://www.fazenda.mg.gov.br/empresas/legislacao_tributaria/leis/l6763_1975_04.htm</vt:lpwstr>
      </vt:variant>
      <vt:variant>
        <vt:lpwstr>art49</vt:lpwstr>
      </vt:variant>
      <vt:variant>
        <vt:i4>3866674</vt:i4>
      </vt:variant>
      <vt:variant>
        <vt:i4>1773</vt:i4>
      </vt:variant>
      <vt:variant>
        <vt:i4>0</vt:i4>
      </vt:variant>
      <vt:variant>
        <vt:i4>5</vt:i4>
      </vt:variant>
      <vt:variant>
        <vt:lpwstr>l6763_1975_13.htm</vt:lpwstr>
      </vt:variant>
      <vt:variant>
        <vt:lpwstr>n360</vt:lpwstr>
      </vt:variant>
      <vt:variant>
        <vt:i4>3997749</vt:i4>
      </vt:variant>
      <vt:variant>
        <vt:i4>1770</vt:i4>
      </vt:variant>
      <vt:variant>
        <vt:i4>0</vt:i4>
      </vt:variant>
      <vt:variant>
        <vt:i4>5</vt:i4>
      </vt:variant>
      <vt:variant>
        <vt:lpwstr>l6763_1975_13.htm</vt:lpwstr>
      </vt:variant>
      <vt:variant>
        <vt:lpwstr>n316</vt:lpwstr>
      </vt:variant>
      <vt:variant>
        <vt:i4>3997749</vt:i4>
      </vt:variant>
      <vt:variant>
        <vt:i4>1767</vt:i4>
      </vt:variant>
      <vt:variant>
        <vt:i4>0</vt:i4>
      </vt:variant>
      <vt:variant>
        <vt:i4>5</vt:i4>
      </vt:variant>
      <vt:variant>
        <vt:lpwstr>l6763_1975_13.htm</vt:lpwstr>
      </vt:variant>
      <vt:variant>
        <vt:lpwstr>n316</vt:lpwstr>
      </vt:variant>
      <vt:variant>
        <vt:i4>4063281</vt:i4>
      </vt:variant>
      <vt:variant>
        <vt:i4>1764</vt:i4>
      </vt:variant>
      <vt:variant>
        <vt:i4>0</vt:i4>
      </vt:variant>
      <vt:variant>
        <vt:i4>5</vt:i4>
      </vt:variant>
      <vt:variant>
        <vt:lpwstr>l6763_1975_13.htm</vt:lpwstr>
      </vt:variant>
      <vt:variant>
        <vt:lpwstr>n355</vt:lpwstr>
      </vt:variant>
      <vt:variant>
        <vt:i4>3997749</vt:i4>
      </vt:variant>
      <vt:variant>
        <vt:i4>1761</vt:i4>
      </vt:variant>
      <vt:variant>
        <vt:i4>0</vt:i4>
      </vt:variant>
      <vt:variant>
        <vt:i4>5</vt:i4>
      </vt:variant>
      <vt:variant>
        <vt:lpwstr>l6763_1975_13.htm</vt:lpwstr>
      </vt:variant>
      <vt:variant>
        <vt:lpwstr>n316</vt:lpwstr>
      </vt:variant>
      <vt:variant>
        <vt:i4>720942</vt:i4>
      </vt:variant>
      <vt:variant>
        <vt:i4>1758</vt:i4>
      </vt:variant>
      <vt:variant>
        <vt:i4>0</vt:i4>
      </vt:variant>
      <vt:variant>
        <vt:i4>5</vt:i4>
      </vt:variant>
      <vt:variant>
        <vt:lpwstr>http://www.fazenda.mg.gov.br/empresas/legislacao_tributaria/leis/l6763_1975_08.htm</vt:lpwstr>
      </vt:variant>
      <vt:variant>
        <vt:lpwstr>art225p1</vt:lpwstr>
      </vt:variant>
      <vt:variant>
        <vt:i4>3997749</vt:i4>
      </vt:variant>
      <vt:variant>
        <vt:i4>1755</vt:i4>
      </vt:variant>
      <vt:variant>
        <vt:i4>0</vt:i4>
      </vt:variant>
      <vt:variant>
        <vt:i4>5</vt:i4>
      </vt:variant>
      <vt:variant>
        <vt:lpwstr>l6763_1975_13.htm</vt:lpwstr>
      </vt:variant>
      <vt:variant>
        <vt:lpwstr>n316</vt:lpwstr>
      </vt:variant>
      <vt:variant>
        <vt:i4>3997749</vt:i4>
      </vt:variant>
      <vt:variant>
        <vt:i4>1752</vt:i4>
      </vt:variant>
      <vt:variant>
        <vt:i4>0</vt:i4>
      </vt:variant>
      <vt:variant>
        <vt:i4>5</vt:i4>
      </vt:variant>
      <vt:variant>
        <vt:lpwstr>l6763_1975_13.htm</vt:lpwstr>
      </vt:variant>
      <vt:variant>
        <vt:lpwstr>n316</vt:lpwstr>
      </vt:variant>
      <vt:variant>
        <vt:i4>3997749</vt:i4>
      </vt:variant>
      <vt:variant>
        <vt:i4>1749</vt:i4>
      </vt:variant>
      <vt:variant>
        <vt:i4>0</vt:i4>
      </vt:variant>
      <vt:variant>
        <vt:i4>5</vt:i4>
      </vt:variant>
      <vt:variant>
        <vt:lpwstr>l6763_1975_13.htm</vt:lpwstr>
      </vt:variant>
      <vt:variant>
        <vt:lpwstr>n316</vt:lpwstr>
      </vt:variant>
      <vt:variant>
        <vt:i4>4063281</vt:i4>
      </vt:variant>
      <vt:variant>
        <vt:i4>1746</vt:i4>
      </vt:variant>
      <vt:variant>
        <vt:i4>0</vt:i4>
      </vt:variant>
      <vt:variant>
        <vt:i4>5</vt:i4>
      </vt:variant>
      <vt:variant>
        <vt:lpwstr>l6763_1975_13.htm</vt:lpwstr>
      </vt:variant>
      <vt:variant>
        <vt:lpwstr>n355</vt:lpwstr>
      </vt:variant>
      <vt:variant>
        <vt:i4>2555965</vt:i4>
      </vt:variant>
      <vt:variant>
        <vt:i4>1743</vt:i4>
      </vt:variant>
      <vt:variant>
        <vt:i4>0</vt:i4>
      </vt:variant>
      <vt:variant>
        <vt:i4>5</vt:i4>
      </vt:variant>
      <vt:variant>
        <vt:lpwstr>http://www.fazenda.mg.gov.br/empresas/legislacao_tributaria/ricms_2002_seco/anexoxii2002_4.htm</vt:lpwstr>
      </vt:variant>
      <vt:variant>
        <vt:lpwstr>parte5</vt:lpwstr>
      </vt:variant>
      <vt:variant>
        <vt:i4>3997749</vt:i4>
      </vt:variant>
      <vt:variant>
        <vt:i4>1740</vt:i4>
      </vt:variant>
      <vt:variant>
        <vt:i4>0</vt:i4>
      </vt:variant>
      <vt:variant>
        <vt:i4>5</vt:i4>
      </vt:variant>
      <vt:variant>
        <vt:lpwstr>l6763_1975_13.htm</vt:lpwstr>
      </vt:variant>
      <vt:variant>
        <vt:lpwstr>n316</vt:lpwstr>
      </vt:variant>
      <vt:variant>
        <vt:i4>3997749</vt:i4>
      </vt:variant>
      <vt:variant>
        <vt:i4>1737</vt:i4>
      </vt:variant>
      <vt:variant>
        <vt:i4>0</vt:i4>
      </vt:variant>
      <vt:variant>
        <vt:i4>5</vt:i4>
      </vt:variant>
      <vt:variant>
        <vt:lpwstr>l6763_1975_13.htm</vt:lpwstr>
      </vt:variant>
      <vt:variant>
        <vt:lpwstr>n316</vt:lpwstr>
      </vt:variant>
      <vt:variant>
        <vt:i4>3997749</vt:i4>
      </vt:variant>
      <vt:variant>
        <vt:i4>1734</vt:i4>
      </vt:variant>
      <vt:variant>
        <vt:i4>0</vt:i4>
      </vt:variant>
      <vt:variant>
        <vt:i4>5</vt:i4>
      </vt:variant>
      <vt:variant>
        <vt:lpwstr>l6763_1975_13.htm</vt:lpwstr>
      </vt:variant>
      <vt:variant>
        <vt:lpwstr>n316</vt:lpwstr>
      </vt:variant>
      <vt:variant>
        <vt:i4>3997749</vt:i4>
      </vt:variant>
      <vt:variant>
        <vt:i4>1731</vt:i4>
      </vt:variant>
      <vt:variant>
        <vt:i4>0</vt:i4>
      </vt:variant>
      <vt:variant>
        <vt:i4>5</vt:i4>
      </vt:variant>
      <vt:variant>
        <vt:lpwstr>l6763_1975_13.htm</vt:lpwstr>
      </vt:variant>
      <vt:variant>
        <vt:lpwstr>n316</vt:lpwstr>
      </vt:variant>
      <vt:variant>
        <vt:i4>3997749</vt:i4>
      </vt:variant>
      <vt:variant>
        <vt:i4>1728</vt:i4>
      </vt:variant>
      <vt:variant>
        <vt:i4>0</vt:i4>
      </vt:variant>
      <vt:variant>
        <vt:i4>5</vt:i4>
      </vt:variant>
      <vt:variant>
        <vt:lpwstr>l6763_1975_13.htm</vt:lpwstr>
      </vt:variant>
      <vt:variant>
        <vt:lpwstr>n316</vt:lpwstr>
      </vt:variant>
      <vt:variant>
        <vt:i4>3997749</vt:i4>
      </vt:variant>
      <vt:variant>
        <vt:i4>1725</vt:i4>
      </vt:variant>
      <vt:variant>
        <vt:i4>0</vt:i4>
      </vt:variant>
      <vt:variant>
        <vt:i4>5</vt:i4>
      </vt:variant>
      <vt:variant>
        <vt:lpwstr>l6763_1975_13.htm</vt:lpwstr>
      </vt:variant>
      <vt:variant>
        <vt:lpwstr>n316</vt:lpwstr>
      </vt:variant>
      <vt:variant>
        <vt:i4>3997749</vt:i4>
      </vt:variant>
      <vt:variant>
        <vt:i4>1722</vt:i4>
      </vt:variant>
      <vt:variant>
        <vt:i4>0</vt:i4>
      </vt:variant>
      <vt:variant>
        <vt:i4>5</vt:i4>
      </vt:variant>
      <vt:variant>
        <vt:lpwstr>l6763_1975_13.htm</vt:lpwstr>
      </vt:variant>
      <vt:variant>
        <vt:lpwstr>n316</vt:lpwstr>
      </vt:variant>
      <vt:variant>
        <vt:i4>3342396</vt:i4>
      </vt:variant>
      <vt:variant>
        <vt:i4>1719</vt:i4>
      </vt:variant>
      <vt:variant>
        <vt:i4>0</vt:i4>
      </vt:variant>
      <vt:variant>
        <vt:i4>5</vt:i4>
      </vt:variant>
      <vt:variant>
        <vt:lpwstr>l6763_1975_13.htm</vt:lpwstr>
      </vt:variant>
      <vt:variant>
        <vt:lpwstr>n388</vt:lpwstr>
      </vt:variant>
      <vt:variant>
        <vt:i4>3997749</vt:i4>
      </vt:variant>
      <vt:variant>
        <vt:i4>1716</vt:i4>
      </vt:variant>
      <vt:variant>
        <vt:i4>0</vt:i4>
      </vt:variant>
      <vt:variant>
        <vt:i4>5</vt:i4>
      </vt:variant>
      <vt:variant>
        <vt:lpwstr>l6763_1975_13.htm</vt:lpwstr>
      </vt:variant>
      <vt:variant>
        <vt:lpwstr>n316</vt:lpwstr>
      </vt:variant>
      <vt:variant>
        <vt:i4>3997749</vt:i4>
      </vt:variant>
      <vt:variant>
        <vt:i4>1713</vt:i4>
      </vt:variant>
      <vt:variant>
        <vt:i4>0</vt:i4>
      </vt:variant>
      <vt:variant>
        <vt:i4>5</vt:i4>
      </vt:variant>
      <vt:variant>
        <vt:lpwstr>l6763_1975_13.htm</vt:lpwstr>
      </vt:variant>
      <vt:variant>
        <vt:lpwstr>n316</vt:lpwstr>
      </vt:variant>
      <vt:variant>
        <vt:i4>3997749</vt:i4>
      </vt:variant>
      <vt:variant>
        <vt:i4>1710</vt:i4>
      </vt:variant>
      <vt:variant>
        <vt:i4>0</vt:i4>
      </vt:variant>
      <vt:variant>
        <vt:i4>5</vt:i4>
      </vt:variant>
      <vt:variant>
        <vt:lpwstr>l6763_1975_13.htm</vt:lpwstr>
      </vt:variant>
      <vt:variant>
        <vt:lpwstr>n316</vt:lpwstr>
      </vt:variant>
      <vt:variant>
        <vt:i4>3276850</vt:i4>
      </vt:variant>
      <vt:variant>
        <vt:i4>1707</vt:i4>
      </vt:variant>
      <vt:variant>
        <vt:i4>0</vt:i4>
      </vt:variant>
      <vt:variant>
        <vt:i4>5</vt:i4>
      </vt:variant>
      <vt:variant>
        <vt:lpwstr>l6763_1975_13.htm</vt:lpwstr>
      </vt:variant>
      <vt:variant>
        <vt:lpwstr>n268</vt:lpwstr>
      </vt:variant>
      <vt:variant>
        <vt:i4>3276850</vt:i4>
      </vt:variant>
      <vt:variant>
        <vt:i4>1704</vt:i4>
      </vt:variant>
      <vt:variant>
        <vt:i4>0</vt:i4>
      </vt:variant>
      <vt:variant>
        <vt:i4>5</vt:i4>
      </vt:variant>
      <vt:variant>
        <vt:lpwstr>l6763_1975_13.htm</vt:lpwstr>
      </vt:variant>
      <vt:variant>
        <vt:lpwstr>n268</vt:lpwstr>
      </vt:variant>
      <vt:variant>
        <vt:i4>3276850</vt:i4>
      </vt:variant>
      <vt:variant>
        <vt:i4>1701</vt:i4>
      </vt:variant>
      <vt:variant>
        <vt:i4>0</vt:i4>
      </vt:variant>
      <vt:variant>
        <vt:i4>5</vt:i4>
      </vt:variant>
      <vt:variant>
        <vt:lpwstr>l6763_1975_13.htm</vt:lpwstr>
      </vt:variant>
      <vt:variant>
        <vt:lpwstr>n268</vt:lpwstr>
      </vt:variant>
      <vt:variant>
        <vt:i4>3276850</vt:i4>
      </vt:variant>
      <vt:variant>
        <vt:i4>1698</vt:i4>
      </vt:variant>
      <vt:variant>
        <vt:i4>0</vt:i4>
      </vt:variant>
      <vt:variant>
        <vt:i4>5</vt:i4>
      </vt:variant>
      <vt:variant>
        <vt:lpwstr>l6763_1975_13.htm</vt:lpwstr>
      </vt:variant>
      <vt:variant>
        <vt:lpwstr>n268</vt:lpwstr>
      </vt:variant>
      <vt:variant>
        <vt:i4>3276850</vt:i4>
      </vt:variant>
      <vt:variant>
        <vt:i4>1695</vt:i4>
      </vt:variant>
      <vt:variant>
        <vt:i4>0</vt:i4>
      </vt:variant>
      <vt:variant>
        <vt:i4>5</vt:i4>
      </vt:variant>
      <vt:variant>
        <vt:lpwstr>l6763_1975_13.htm</vt:lpwstr>
      </vt:variant>
      <vt:variant>
        <vt:lpwstr>n268</vt:lpwstr>
      </vt:variant>
      <vt:variant>
        <vt:i4>3276850</vt:i4>
      </vt:variant>
      <vt:variant>
        <vt:i4>1692</vt:i4>
      </vt:variant>
      <vt:variant>
        <vt:i4>0</vt:i4>
      </vt:variant>
      <vt:variant>
        <vt:i4>5</vt:i4>
      </vt:variant>
      <vt:variant>
        <vt:lpwstr>l6763_1975_13.htm</vt:lpwstr>
      </vt:variant>
      <vt:variant>
        <vt:lpwstr>n268</vt:lpwstr>
      </vt:variant>
      <vt:variant>
        <vt:i4>3276850</vt:i4>
      </vt:variant>
      <vt:variant>
        <vt:i4>1689</vt:i4>
      </vt:variant>
      <vt:variant>
        <vt:i4>0</vt:i4>
      </vt:variant>
      <vt:variant>
        <vt:i4>5</vt:i4>
      </vt:variant>
      <vt:variant>
        <vt:lpwstr>l6763_1975_13.htm</vt:lpwstr>
      </vt:variant>
      <vt:variant>
        <vt:lpwstr>n268</vt:lpwstr>
      </vt:variant>
      <vt:variant>
        <vt:i4>3276850</vt:i4>
      </vt:variant>
      <vt:variant>
        <vt:i4>1686</vt:i4>
      </vt:variant>
      <vt:variant>
        <vt:i4>0</vt:i4>
      </vt:variant>
      <vt:variant>
        <vt:i4>5</vt:i4>
      </vt:variant>
      <vt:variant>
        <vt:lpwstr>l6763_1975_13.htm</vt:lpwstr>
      </vt:variant>
      <vt:variant>
        <vt:lpwstr>n268</vt:lpwstr>
      </vt:variant>
      <vt:variant>
        <vt:i4>3276850</vt:i4>
      </vt:variant>
      <vt:variant>
        <vt:i4>1683</vt:i4>
      </vt:variant>
      <vt:variant>
        <vt:i4>0</vt:i4>
      </vt:variant>
      <vt:variant>
        <vt:i4>5</vt:i4>
      </vt:variant>
      <vt:variant>
        <vt:lpwstr>l6763_1975_13.htm</vt:lpwstr>
      </vt:variant>
      <vt:variant>
        <vt:lpwstr>n268</vt:lpwstr>
      </vt:variant>
      <vt:variant>
        <vt:i4>3276850</vt:i4>
      </vt:variant>
      <vt:variant>
        <vt:i4>1680</vt:i4>
      </vt:variant>
      <vt:variant>
        <vt:i4>0</vt:i4>
      </vt:variant>
      <vt:variant>
        <vt:i4>5</vt:i4>
      </vt:variant>
      <vt:variant>
        <vt:lpwstr>l6763_1975_13.htm</vt:lpwstr>
      </vt:variant>
      <vt:variant>
        <vt:lpwstr>n268</vt:lpwstr>
      </vt:variant>
      <vt:variant>
        <vt:i4>3276850</vt:i4>
      </vt:variant>
      <vt:variant>
        <vt:i4>1677</vt:i4>
      </vt:variant>
      <vt:variant>
        <vt:i4>0</vt:i4>
      </vt:variant>
      <vt:variant>
        <vt:i4>5</vt:i4>
      </vt:variant>
      <vt:variant>
        <vt:lpwstr>l6763_1975_13.htm</vt:lpwstr>
      </vt:variant>
      <vt:variant>
        <vt:lpwstr>n268</vt:lpwstr>
      </vt:variant>
      <vt:variant>
        <vt:i4>3276850</vt:i4>
      </vt:variant>
      <vt:variant>
        <vt:i4>1674</vt:i4>
      </vt:variant>
      <vt:variant>
        <vt:i4>0</vt:i4>
      </vt:variant>
      <vt:variant>
        <vt:i4>5</vt:i4>
      </vt:variant>
      <vt:variant>
        <vt:lpwstr>l6763_1975_13.htm</vt:lpwstr>
      </vt:variant>
      <vt:variant>
        <vt:lpwstr>n268</vt:lpwstr>
      </vt:variant>
      <vt:variant>
        <vt:i4>3276850</vt:i4>
      </vt:variant>
      <vt:variant>
        <vt:i4>1671</vt:i4>
      </vt:variant>
      <vt:variant>
        <vt:i4>0</vt:i4>
      </vt:variant>
      <vt:variant>
        <vt:i4>5</vt:i4>
      </vt:variant>
      <vt:variant>
        <vt:lpwstr>l6763_1975_13.htm</vt:lpwstr>
      </vt:variant>
      <vt:variant>
        <vt:lpwstr>n268</vt:lpwstr>
      </vt:variant>
      <vt:variant>
        <vt:i4>3276850</vt:i4>
      </vt:variant>
      <vt:variant>
        <vt:i4>1668</vt:i4>
      </vt:variant>
      <vt:variant>
        <vt:i4>0</vt:i4>
      </vt:variant>
      <vt:variant>
        <vt:i4>5</vt:i4>
      </vt:variant>
      <vt:variant>
        <vt:lpwstr>l6763_1975_13.htm</vt:lpwstr>
      </vt:variant>
      <vt:variant>
        <vt:lpwstr>n268</vt:lpwstr>
      </vt:variant>
      <vt:variant>
        <vt:i4>3276850</vt:i4>
      </vt:variant>
      <vt:variant>
        <vt:i4>1665</vt:i4>
      </vt:variant>
      <vt:variant>
        <vt:i4>0</vt:i4>
      </vt:variant>
      <vt:variant>
        <vt:i4>5</vt:i4>
      </vt:variant>
      <vt:variant>
        <vt:lpwstr>l6763_1975_13.htm</vt:lpwstr>
      </vt:variant>
      <vt:variant>
        <vt:lpwstr>n268</vt:lpwstr>
      </vt:variant>
      <vt:variant>
        <vt:i4>3276850</vt:i4>
      </vt:variant>
      <vt:variant>
        <vt:i4>1662</vt:i4>
      </vt:variant>
      <vt:variant>
        <vt:i4>0</vt:i4>
      </vt:variant>
      <vt:variant>
        <vt:i4>5</vt:i4>
      </vt:variant>
      <vt:variant>
        <vt:lpwstr>l6763_1975_13.htm</vt:lpwstr>
      </vt:variant>
      <vt:variant>
        <vt:lpwstr>n268</vt:lpwstr>
      </vt:variant>
      <vt:variant>
        <vt:i4>3276850</vt:i4>
      </vt:variant>
      <vt:variant>
        <vt:i4>1659</vt:i4>
      </vt:variant>
      <vt:variant>
        <vt:i4>0</vt:i4>
      </vt:variant>
      <vt:variant>
        <vt:i4>5</vt:i4>
      </vt:variant>
      <vt:variant>
        <vt:lpwstr>l6763_1975_13.htm</vt:lpwstr>
      </vt:variant>
      <vt:variant>
        <vt:lpwstr>n268</vt:lpwstr>
      </vt:variant>
      <vt:variant>
        <vt:i4>3276850</vt:i4>
      </vt:variant>
      <vt:variant>
        <vt:i4>1656</vt:i4>
      </vt:variant>
      <vt:variant>
        <vt:i4>0</vt:i4>
      </vt:variant>
      <vt:variant>
        <vt:i4>5</vt:i4>
      </vt:variant>
      <vt:variant>
        <vt:lpwstr>l6763_1975_13.htm</vt:lpwstr>
      </vt:variant>
      <vt:variant>
        <vt:lpwstr>n268</vt:lpwstr>
      </vt:variant>
      <vt:variant>
        <vt:i4>3276850</vt:i4>
      </vt:variant>
      <vt:variant>
        <vt:i4>1653</vt:i4>
      </vt:variant>
      <vt:variant>
        <vt:i4>0</vt:i4>
      </vt:variant>
      <vt:variant>
        <vt:i4>5</vt:i4>
      </vt:variant>
      <vt:variant>
        <vt:lpwstr>l6763_1975_13.htm</vt:lpwstr>
      </vt:variant>
      <vt:variant>
        <vt:lpwstr>n268</vt:lpwstr>
      </vt:variant>
      <vt:variant>
        <vt:i4>3276850</vt:i4>
      </vt:variant>
      <vt:variant>
        <vt:i4>1650</vt:i4>
      </vt:variant>
      <vt:variant>
        <vt:i4>0</vt:i4>
      </vt:variant>
      <vt:variant>
        <vt:i4>5</vt:i4>
      </vt:variant>
      <vt:variant>
        <vt:lpwstr>l6763_1975_13.htm</vt:lpwstr>
      </vt:variant>
      <vt:variant>
        <vt:lpwstr>n268</vt:lpwstr>
      </vt:variant>
      <vt:variant>
        <vt:i4>3276850</vt:i4>
      </vt:variant>
      <vt:variant>
        <vt:i4>1647</vt:i4>
      </vt:variant>
      <vt:variant>
        <vt:i4>0</vt:i4>
      </vt:variant>
      <vt:variant>
        <vt:i4>5</vt:i4>
      </vt:variant>
      <vt:variant>
        <vt:lpwstr>l6763_1975_13.htm</vt:lpwstr>
      </vt:variant>
      <vt:variant>
        <vt:lpwstr>n268</vt:lpwstr>
      </vt:variant>
      <vt:variant>
        <vt:i4>3276850</vt:i4>
      </vt:variant>
      <vt:variant>
        <vt:i4>1644</vt:i4>
      </vt:variant>
      <vt:variant>
        <vt:i4>0</vt:i4>
      </vt:variant>
      <vt:variant>
        <vt:i4>5</vt:i4>
      </vt:variant>
      <vt:variant>
        <vt:lpwstr>l6763_1975_13.htm</vt:lpwstr>
      </vt:variant>
      <vt:variant>
        <vt:lpwstr>n268</vt:lpwstr>
      </vt:variant>
      <vt:variant>
        <vt:i4>3670068</vt:i4>
      </vt:variant>
      <vt:variant>
        <vt:i4>1641</vt:i4>
      </vt:variant>
      <vt:variant>
        <vt:i4>0</vt:i4>
      </vt:variant>
      <vt:variant>
        <vt:i4>5</vt:i4>
      </vt:variant>
      <vt:variant>
        <vt:lpwstr>l6763_1975_13.htm</vt:lpwstr>
      </vt:variant>
      <vt:variant>
        <vt:lpwstr>n303</vt:lpwstr>
      </vt:variant>
      <vt:variant>
        <vt:i4>3670068</vt:i4>
      </vt:variant>
      <vt:variant>
        <vt:i4>1638</vt:i4>
      </vt:variant>
      <vt:variant>
        <vt:i4>0</vt:i4>
      </vt:variant>
      <vt:variant>
        <vt:i4>5</vt:i4>
      </vt:variant>
      <vt:variant>
        <vt:lpwstr>l6763_1975_13.htm</vt:lpwstr>
      </vt:variant>
      <vt:variant>
        <vt:lpwstr>n303</vt:lpwstr>
      </vt:variant>
      <vt:variant>
        <vt:i4>3735604</vt:i4>
      </vt:variant>
      <vt:variant>
        <vt:i4>1635</vt:i4>
      </vt:variant>
      <vt:variant>
        <vt:i4>0</vt:i4>
      </vt:variant>
      <vt:variant>
        <vt:i4>5</vt:i4>
      </vt:variant>
      <vt:variant>
        <vt:lpwstr>l6763_1975_13.htm</vt:lpwstr>
      </vt:variant>
      <vt:variant>
        <vt:lpwstr>n302</vt:lpwstr>
      </vt:variant>
      <vt:variant>
        <vt:i4>3342396</vt:i4>
      </vt:variant>
      <vt:variant>
        <vt:i4>1632</vt:i4>
      </vt:variant>
      <vt:variant>
        <vt:i4>0</vt:i4>
      </vt:variant>
      <vt:variant>
        <vt:i4>5</vt:i4>
      </vt:variant>
      <vt:variant>
        <vt:lpwstr>l6763_1975_13.htm</vt:lpwstr>
      </vt:variant>
      <vt:variant>
        <vt:lpwstr>n388</vt:lpwstr>
      </vt:variant>
      <vt:variant>
        <vt:i4>3276850</vt:i4>
      </vt:variant>
      <vt:variant>
        <vt:i4>1629</vt:i4>
      </vt:variant>
      <vt:variant>
        <vt:i4>0</vt:i4>
      </vt:variant>
      <vt:variant>
        <vt:i4>5</vt:i4>
      </vt:variant>
      <vt:variant>
        <vt:lpwstr>l6763_1975_13.htm</vt:lpwstr>
      </vt:variant>
      <vt:variant>
        <vt:lpwstr>n268</vt:lpwstr>
      </vt:variant>
      <vt:variant>
        <vt:i4>3276850</vt:i4>
      </vt:variant>
      <vt:variant>
        <vt:i4>1626</vt:i4>
      </vt:variant>
      <vt:variant>
        <vt:i4>0</vt:i4>
      </vt:variant>
      <vt:variant>
        <vt:i4>5</vt:i4>
      </vt:variant>
      <vt:variant>
        <vt:lpwstr>l6763_1975_13.htm</vt:lpwstr>
      </vt:variant>
      <vt:variant>
        <vt:lpwstr>n268</vt:lpwstr>
      </vt:variant>
      <vt:variant>
        <vt:i4>3997744</vt:i4>
      </vt:variant>
      <vt:variant>
        <vt:i4>1623</vt:i4>
      </vt:variant>
      <vt:variant>
        <vt:i4>0</vt:i4>
      </vt:variant>
      <vt:variant>
        <vt:i4>5</vt:i4>
      </vt:variant>
      <vt:variant>
        <vt:lpwstr>l6763_1975_13.htm</vt:lpwstr>
      </vt:variant>
      <vt:variant>
        <vt:lpwstr>n247</vt:lpwstr>
      </vt:variant>
      <vt:variant>
        <vt:i4>3997744</vt:i4>
      </vt:variant>
      <vt:variant>
        <vt:i4>1620</vt:i4>
      </vt:variant>
      <vt:variant>
        <vt:i4>0</vt:i4>
      </vt:variant>
      <vt:variant>
        <vt:i4>5</vt:i4>
      </vt:variant>
      <vt:variant>
        <vt:lpwstr>l6763_1975_13.htm</vt:lpwstr>
      </vt:variant>
      <vt:variant>
        <vt:lpwstr>n247</vt:lpwstr>
      </vt:variant>
      <vt:variant>
        <vt:i4>3997744</vt:i4>
      </vt:variant>
      <vt:variant>
        <vt:i4>1617</vt:i4>
      </vt:variant>
      <vt:variant>
        <vt:i4>0</vt:i4>
      </vt:variant>
      <vt:variant>
        <vt:i4>5</vt:i4>
      </vt:variant>
      <vt:variant>
        <vt:lpwstr>l6763_1975_13.htm</vt:lpwstr>
      </vt:variant>
      <vt:variant>
        <vt:lpwstr>n247</vt:lpwstr>
      </vt:variant>
      <vt:variant>
        <vt:i4>3997744</vt:i4>
      </vt:variant>
      <vt:variant>
        <vt:i4>1614</vt:i4>
      </vt:variant>
      <vt:variant>
        <vt:i4>0</vt:i4>
      </vt:variant>
      <vt:variant>
        <vt:i4>5</vt:i4>
      </vt:variant>
      <vt:variant>
        <vt:lpwstr>l6763_1975_13.htm</vt:lpwstr>
      </vt:variant>
      <vt:variant>
        <vt:lpwstr>n247</vt:lpwstr>
      </vt:variant>
      <vt:variant>
        <vt:i4>3997744</vt:i4>
      </vt:variant>
      <vt:variant>
        <vt:i4>1611</vt:i4>
      </vt:variant>
      <vt:variant>
        <vt:i4>0</vt:i4>
      </vt:variant>
      <vt:variant>
        <vt:i4>5</vt:i4>
      </vt:variant>
      <vt:variant>
        <vt:lpwstr>l6763_1975_13.htm</vt:lpwstr>
      </vt:variant>
      <vt:variant>
        <vt:lpwstr>n247</vt:lpwstr>
      </vt:variant>
      <vt:variant>
        <vt:i4>4128823</vt:i4>
      </vt:variant>
      <vt:variant>
        <vt:i4>1608</vt:i4>
      </vt:variant>
      <vt:variant>
        <vt:i4>0</vt:i4>
      </vt:variant>
      <vt:variant>
        <vt:i4>5</vt:i4>
      </vt:variant>
      <vt:variant>
        <vt:lpwstr>l6763_1975_13.htm</vt:lpwstr>
      </vt:variant>
      <vt:variant>
        <vt:lpwstr>n235</vt:lpwstr>
      </vt:variant>
      <vt:variant>
        <vt:i4>3670076</vt:i4>
      </vt:variant>
      <vt:variant>
        <vt:i4>1605</vt:i4>
      </vt:variant>
      <vt:variant>
        <vt:i4>0</vt:i4>
      </vt:variant>
      <vt:variant>
        <vt:i4>5</vt:i4>
      </vt:variant>
      <vt:variant>
        <vt:lpwstr>l6763_1975_13.htm</vt:lpwstr>
      </vt:variant>
      <vt:variant>
        <vt:lpwstr>n282</vt:lpwstr>
      </vt:variant>
      <vt:variant>
        <vt:i4>4128823</vt:i4>
      </vt:variant>
      <vt:variant>
        <vt:i4>1602</vt:i4>
      </vt:variant>
      <vt:variant>
        <vt:i4>0</vt:i4>
      </vt:variant>
      <vt:variant>
        <vt:i4>5</vt:i4>
      </vt:variant>
      <vt:variant>
        <vt:lpwstr>l6763_1975_13.htm</vt:lpwstr>
      </vt:variant>
      <vt:variant>
        <vt:lpwstr>n235</vt:lpwstr>
      </vt:variant>
      <vt:variant>
        <vt:i4>4128823</vt:i4>
      </vt:variant>
      <vt:variant>
        <vt:i4>1599</vt:i4>
      </vt:variant>
      <vt:variant>
        <vt:i4>0</vt:i4>
      </vt:variant>
      <vt:variant>
        <vt:i4>5</vt:i4>
      </vt:variant>
      <vt:variant>
        <vt:lpwstr>l6763_1975_13.htm</vt:lpwstr>
      </vt:variant>
      <vt:variant>
        <vt:lpwstr>n235</vt:lpwstr>
      </vt:variant>
      <vt:variant>
        <vt:i4>3276850</vt:i4>
      </vt:variant>
      <vt:variant>
        <vt:i4>1596</vt:i4>
      </vt:variant>
      <vt:variant>
        <vt:i4>0</vt:i4>
      </vt:variant>
      <vt:variant>
        <vt:i4>5</vt:i4>
      </vt:variant>
      <vt:variant>
        <vt:lpwstr>l6763_1975_13.htm</vt:lpwstr>
      </vt:variant>
      <vt:variant>
        <vt:lpwstr>n268</vt:lpwstr>
      </vt:variant>
      <vt:variant>
        <vt:i4>3276850</vt:i4>
      </vt:variant>
      <vt:variant>
        <vt:i4>1593</vt:i4>
      </vt:variant>
      <vt:variant>
        <vt:i4>0</vt:i4>
      </vt:variant>
      <vt:variant>
        <vt:i4>5</vt:i4>
      </vt:variant>
      <vt:variant>
        <vt:lpwstr>l6763_1975_13.htm</vt:lpwstr>
      </vt:variant>
      <vt:variant>
        <vt:lpwstr>n268</vt:lpwstr>
      </vt:variant>
      <vt:variant>
        <vt:i4>3276850</vt:i4>
      </vt:variant>
      <vt:variant>
        <vt:i4>1590</vt:i4>
      </vt:variant>
      <vt:variant>
        <vt:i4>0</vt:i4>
      </vt:variant>
      <vt:variant>
        <vt:i4>5</vt:i4>
      </vt:variant>
      <vt:variant>
        <vt:lpwstr>l6763_1975_13.htm</vt:lpwstr>
      </vt:variant>
      <vt:variant>
        <vt:lpwstr>n268</vt:lpwstr>
      </vt:variant>
      <vt:variant>
        <vt:i4>3276850</vt:i4>
      </vt:variant>
      <vt:variant>
        <vt:i4>1587</vt:i4>
      </vt:variant>
      <vt:variant>
        <vt:i4>0</vt:i4>
      </vt:variant>
      <vt:variant>
        <vt:i4>5</vt:i4>
      </vt:variant>
      <vt:variant>
        <vt:lpwstr>l6763_1975_13.htm</vt:lpwstr>
      </vt:variant>
      <vt:variant>
        <vt:lpwstr>n268</vt:lpwstr>
      </vt:variant>
      <vt:variant>
        <vt:i4>3276850</vt:i4>
      </vt:variant>
      <vt:variant>
        <vt:i4>1584</vt:i4>
      </vt:variant>
      <vt:variant>
        <vt:i4>0</vt:i4>
      </vt:variant>
      <vt:variant>
        <vt:i4>5</vt:i4>
      </vt:variant>
      <vt:variant>
        <vt:lpwstr>l6763_1975_13.htm</vt:lpwstr>
      </vt:variant>
      <vt:variant>
        <vt:lpwstr>n268</vt:lpwstr>
      </vt:variant>
      <vt:variant>
        <vt:i4>3276850</vt:i4>
      </vt:variant>
      <vt:variant>
        <vt:i4>1581</vt:i4>
      </vt:variant>
      <vt:variant>
        <vt:i4>0</vt:i4>
      </vt:variant>
      <vt:variant>
        <vt:i4>5</vt:i4>
      </vt:variant>
      <vt:variant>
        <vt:lpwstr>l6763_1975_13.htm</vt:lpwstr>
      </vt:variant>
      <vt:variant>
        <vt:lpwstr>n268</vt:lpwstr>
      </vt:variant>
      <vt:variant>
        <vt:i4>4128823</vt:i4>
      </vt:variant>
      <vt:variant>
        <vt:i4>1578</vt:i4>
      </vt:variant>
      <vt:variant>
        <vt:i4>0</vt:i4>
      </vt:variant>
      <vt:variant>
        <vt:i4>5</vt:i4>
      </vt:variant>
      <vt:variant>
        <vt:lpwstr>l6763_1975_13.htm</vt:lpwstr>
      </vt:variant>
      <vt:variant>
        <vt:lpwstr>n235</vt:lpwstr>
      </vt:variant>
      <vt:variant>
        <vt:i4>4128823</vt:i4>
      </vt:variant>
      <vt:variant>
        <vt:i4>1575</vt:i4>
      </vt:variant>
      <vt:variant>
        <vt:i4>0</vt:i4>
      </vt:variant>
      <vt:variant>
        <vt:i4>5</vt:i4>
      </vt:variant>
      <vt:variant>
        <vt:lpwstr>l6763_1975_13.htm</vt:lpwstr>
      </vt:variant>
      <vt:variant>
        <vt:lpwstr>n235</vt:lpwstr>
      </vt:variant>
      <vt:variant>
        <vt:i4>3997746</vt:i4>
      </vt:variant>
      <vt:variant>
        <vt:i4>1572</vt:i4>
      </vt:variant>
      <vt:variant>
        <vt:i4>0</vt:i4>
      </vt:variant>
      <vt:variant>
        <vt:i4>5</vt:i4>
      </vt:variant>
      <vt:variant>
        <vt:lpwstr>l6763_1975_13.htm</vt:lpwstr>
      </vt:variant>
      <vt:variant>
        <vt:lpwstr>n267</vt:lpwstr>
      </vt:variant>
      <vt:variant>
        <vt:i4>3866679</vt:i4>
      </vt:variant>
      <vt:variant>
        <vt:i4>1569</vt:i4>
      </vt:variant>
      <vt:variant>
        <vt:i4>0</vt:i4>
      </vt:variant>
      <vt:variant>
        <vt:i4>5</vt:i4>
      </vt:variant>
      <vt:variant>
        <vt:lpwstr>l6763_1975_13.htm</vt:lpwstr>
      </vt:variant>
      <vt:variant>
        <vt:lpwstr>n330</vt:lpwstr>
      </vt:variant>
      <vt:variant>
        <vt:i4>3866679</vt:i4>
      </vt:variant>
      <vt:variant>
        <vt:i4>1566</vt:i4>
      </vt:variant>
      <vt:variant>
        <vt:i4>0</vt:i4>
      </vt:variant>
      <vt:variant>
        <vt:i4>5</vt:i4>
      </vt:variant>
      <vt:variant>
        <vt:lpwstr>l6763_1975_13.htm</vt:lpwstr>
      </vt:variant>
      <vt:variant>
        <vt:lpwstr>n330</vt:lpwstr>
      </vt:variant>
      <vt:variant>
        <vt:i4>3866679</vt:i4>
      </vt:variant>
      <vt:variant>
        <vt:i4>1563</vt:i4>
      </vt:variant>
      <vt:variant>
        <vt:i4>0</vt:i4>
      </vt:variant>
      <vt:variant>
        <vt:i4>5</vt:i4>
      </vt:variant>
      <vt:variant>
        <vt:lpwstr>l6763_1975_13.htm</vt:lpwstr>
      </vt:variant>
      <vt:variant>
        <vt:lpwstr>n330</vt:lpwstr>
      </vt:variant>
      <vt:variant>
        <vt:i4>3866679</vt:i4>
      </vt:variant>
      <vt:variant>
        <vt:i4>1560</vt:i4>
      </vt:variant>
      <vt:variant>
        <vt:i4>0</vt:i4>
      </vt:variant>
      <vt:variant>
        <vt:i4>5</vt:i4>
      </vt:variant>
      <vt:variant>
        <vt:lpwstr>l6763_1975_13.htm</vt:lpwstr>
      </vt:variant>
      <vt:variant>
        <vt:lpwstr>n330</vt:lpwstr>
      </vt:variant>
      <vt:variant>
        <vt:i4>3866679</vt:i4>
      </vt:variant>
      <vt:variant>
        <vt:i4>1557</vt:i4>
      </vt:variant>
      <vt:variant>
        <vt:i4>0</vt:i4>
      </vt:variant>
      <vt:variant>
        <vt:i4>5</vt:i4>
      </vt:variant>
      <vt:variant>
        <vt:lpwstr>l6763_1975_13.htm</vt:lpwstr>
      </vt:variant>
      <vt:variant>
        <vt:lpwstr>n330</vt:lpwstr>
      </vt:variant>
      <vt:variant>
        <vt:i4>3866679</vt:i4>
      </vt:variant>
      <vt:variant>
        <vt:i4>1554</vt:i4>
      </vt:variant>
      <vt:variant>
        <vt:i4>0</vt:i4>
      </vt:variant>
      <vt:variant>
        <vt:i4>5</vt:i4>
      </vt:variant>
      <vt:variant>
        <vt:lpwstr>l6763_1975_13.htm</vt:lpwstr>
      </vt:variant>
      <vt:variant>
        <vt:lpwstr>n330</vt:lpwstr>
      </vt:variant>
      <vt:variant>
        <vt:i4>4128823</vt:i4>
      </vt:variant>
      <vt:variant>
        <vt:i4>1551</vt:i4>
      </vt:variant>
      <vt:variant>
        <vt:i4>0</vt:i4>
      </vt:variant>
      <vt:variant>
        <vt:i4>5</vt:i4>
      </vt:variant>
      <vt:variant>
        <vt:lpwstr>l6763_1975_13.htm</vt:lpwstr>
      </vt:variant>
      <vt:variant>
        <vt:lpwstr>n235</vt:lpwstr>
      </vt:variant>
      <vt:variant>
        <vt:i4>3997749</vt:i4>
      </vt:variant>
      <vt:variant>
        <vt:i4>1548</vt:i4>
      </vt:variant>
      <vt:variant>
        <vt:i4>0</vt:i4>
      </vt:variant>
      <vt:variant>
        <vt:i4>5</vt:i4>
      </vt:variant>
      <vt:variant>
        <vt:lpwstr>l6763_1975_13.htm</vt:lpwstr>
      </vt:variant>
      <vt:variant>
        <vt:lpwstr>n316</vt:lpwstr>
      </vt:variant>
      <vt:variant>
        <vt:i4>3276850</vt:i4>
      </vt:variant>
      <vt:variant>
        <vt:i4>1545</vt:i4>
      </vt:variant>
      <vt:variant>
        <vt:i4>0</vt:i4>
      </vt:variant>
      <vt:variant>
        <vt:i4>5</vt:i4>
      </vt:variant>
      <vt:variant>
        <vt:lpwstr>l6763_1975_13.htm</vt:lpwstr>
      </vt:variant>
      <vt:variant>
        <vt:lpwstr>n268</vt:lpwstr>
      </vt:variant>
      <vt:variant>
        <vt:i4>3276850</vt:i4>
      </vt:variant>
      <vt:variant>
        <vt:i4>1542</vt:i4>
      </vt:variant>
      <vt:variant>
        <vt:i4>0</vt:i4>
      </vt:variant>
      <vt:variant>
        <vt:i4>5</vt:i4>
      </vt:variant>
      <vt:variant>
        <vt:lpwstr>l6763_1975_13.htm</vt:lpwstr>
      </vt:variant>
      <vt:variant>
        <vt:lpwstr>n268</vt:lpwstr>
      </vt:variant>
      <vt:variant>
        <vt:i4>3276850</vt:i4>
      </vt:variant>
      <vt:variant>
        <vt:i4>1539</vt:i4>
      </vt:variant>
      <vt:variant>
        <vt:i4>0</vt:i4>
      </vt:variant>
      <vt:variant>
        <vt:i4>5</vt:i4>
      </vt:variant>
      <vt:variant>
        <vt:lpwstr>l6763_1975_13.htm</vt:lpwstr>
      </vt:variant>
      <vt:variant>
        <vt:lpwstr>n268</vt:lpwstr>
      </vt:variant>
      <vt:variant>
        <vt:i4>3276850</vt:i4>
      </vt:variant>
      <vt:variant>
        <vt:i4>1536</vt:i4>
      </vt:variant>
      <vt:variant>
        <vt:i4>0</vt:i4>
      </vt:variant>
      <vt:variant>
        <vt:i4>5</vt:i4>
      </vt:variant>
      <vt:variant>
        <vt:lpwstr>l6763_1975_13.htm</vt:lpwstr>
      </vt:variant>
      <vt:variant>
        <vt:lpwstr>n268</vt:lpwstr>
      </vt:variant>
      <vt:variant>
        <vt:i4>3276850</vt:i4>
      </vt:variant>
      <vt:variant>
        <vt:i4>1533</vt:i4>
      </vt:variant>
      <vt:variant>
        <vt:i4>0</vt:i4>
      </vt:variant>
      <vt:variant>
        <vt:i4>5</vt:i4>
      </vt:variant>
      <vt:variant>
        <vt:lpwstr>l6763_1975_13.htm</vt:lpwstr>
      </vt:variant>
      <vt:variant>
        <vt:lpwstr>n268</vt:lpwstr>
      </vt:variant>
      <vt:variant>
        <vt:i4>3276850</vt:i4>
      </vt:variant>
      <vt:variant>
        <vt:i4>1530</vt:i4>
      </vt:variant>
      <vt:variant>
        <vt:i4>0</vt:i4>
      </vt:variant>
      <vt:variant>
        <vt:i4>5</vt:i4>
      </vt:variant>
      <vt:variant>
        <vt:lpwstr>l6763_1975_13.htm</vt:lpwstr>
      </vt:variant>
      <vt:variant>
        <vt:lpwstr>n268</vt:lpwstr>
      </vt:variant>
      <vt:variant>
        <vt:i4>3276850</vt:i4>
      </vt:variant>
      <vt:variant>
        <vt:i4>1527</vt:i4>
      </vt:variant>
      <vt:variant>
        <vt:i4>0</vt:i4>
      </vt:variant>
      <vt:variant>
        <vt:i4>5</vt:i4>
      </vt:variant>
      <vt:variant>
        <vt:lpwstr>l6763_1975_13.htm</vt:lpwstr>
      </vt:variant>
      <vt:variant>
        <vt:lpwstr>n268</vt:lpwstr>
      </vt:variant>
      <vt:variant>
        <vt:i4>3276850</vt:i4>
      </vt:variant>
      <vt:variant>
        <vt:i4>1524</vt:i4>
      </vt:variant>
      <vt:variant>
        <vt:i4>0</vt:i4>
      </vt:variant>
      <vt:variant>
        <vt:i4>5</vt:i4>
      </vt:variant>
      <vt:variant>
        <vt:lpwstr>l6763_1975_13.htm</vt:lpwstr>
      </vt:variant>
      <vt:variant>
        <vt:lpwstr>n268</vt:lpwstr>
      </vt:variant>
      <vt:variant>
        <vt:i4>3276850</vt:i4>
      </vt:variant>
      <vt:variant>
        <vt:i4>1521</vt:i4>
      </vt:variant>
      <vt:variant>
        <vt:i4>0</vt:i4>
      </vt:variant>
      <vt:variant>
        <vt:i4>5</vt:i4>
      </vt:variant>
      <vt:variant>
        <vt:lpwstr>l6763_1975_13.htm</vt:lpwstr>
      </vt:variant>
      <vt:variant>
        <vt:lpwstr>n268</vt:lpwstr>
      </vt:variant>
      <vt:variant>
        <vt:i4>3276850</vt:i4>
      </vt:variant>
      <vt:variant>
        <vt:i4>1518</vt:i4>
      </vt:variant>
      <vt:variant>
        <vt:i4>0</vt:i4>
      </vt:variant>
      <vt:variant>
        <vt:i4>5</vt:i4>
      </vt:variant>
      <vt:variant>
        <vt:lpwstr>l6763_1975_13.htm</vt:lpwstr>
      </vt:variant>
      <vt:variant>
        <vt:lpwstr>n268</vt:lpwstr>
      </vt:variant>
      <vt:variant>
        <vt:i4>3276850</vt:i4>
      </vt:variant>
      <vt:variant>
        <vt:i4>1515</vt:i4>
      </vt:variant>
      <vt:variant>
        <vt:i4>0</vt:i4>
      </vt:variant>
      <vt:variant>
        <vt:i4>5</vt:i4>
      </vt:variant>
      <vt:variant>
        <vt:lpwstr>l6763_1975_13.htm</vt:lpwstr>
      </vt:variant>
      <vt:variant>
        <vt:lpwstr>n268</vt:lpwstr>
      </vt:variant>
      <vt:variant>
        <vt:i4>3276850</vt:i4>
      </vt:variant>
      <vt:variant>
        <vt:i4>1512</vt:i4>
      </vt:variant>
      <vt:variant>
        <vt:i4>0</vt:i4>
      </vt:variant>
      <vt:variant>
        <vt:i4>5</vt:i4>
      </vt:variant>
      <vt:variant>
        <vt:lpwstr>l6763_1975_13.htm</vt:lpwstr>
      </vt:variant>
      <vt:variant>
        <vt:lpwstr>n268</vt:lpwstr>
      </vt:variant>
      <vt:variant>
        <vt:i4>3276850</vt:i4>
      </vt:variant>
      <vt:variant>
        <vt:i4>1509</vt:i4>
      </vt:variant>
      <vt:variant>
        <vt:i4>0</vt:i4>
      </vt:variant>
      <vt:variant>
        <vt:i4>5</vt:i4>
      </vt:variant>
      <vt:variant>
        <vt:lpwstr>l6763_1975_13.htm</vt:lpwstr>
      </vt:variant>
      <vt:variant>
        <vt:lpwstr>n268</vt:lpwstr>
      </vt:variant>
      <vt:variant>
        <vt:i4>3276850</vt:i4>
      </vt:variant>
      <vt:variant>
        <vt:i4>1506</vt:i4>
      </vt:variant>
      <vt:variant>
        <vt:i4>0</vt:i4>
      </vt:variant>
      <vt:variant>
        <vt:i4>5</vt:i4>
      </vt:variant>
      <vt:variant>
        <vt:lpwstr>l6763_1975_13.htm</vt:lpwstr>
      </vt:variant>
      <vt:variant>
        <vt:lpwstr>n268</vt:lpwstr>
      </vt:variant>
      <vt:variant>
        <vt:i4>3276850</vt:i4>
      </vt:variant>
      <vt:variant>
        <vt:i4>1503</vt:i4>
      </vt:variant>
      <vt:variant>
        <vt:i4>0</vt:i4>
      </vt:variant>
      <vt:variant>
        <vt:i4>5</vt:i4>
      </vt:variant>
      <vt:variant>
        <vt:lpwstr>l6763_1975_13.htm</vt:lpwstr>
      </vt:variant>
      <vt:variant>
        <vt:lpwstr>n268</vt:lpwstr>
      </vt:variant>
      <vt:variant>
        <vt:i4>3276850</vt:i4>
      </vt:variant>
      <vt:variant>
        <vt:i4>1500</vt:i4>
      </vt:variant>
      <vt:variant>
        <vt:i4>0</vt:i4>
      </vt:variant>
      <vt:variant>
        <vt:i4>5</vt:i4>
      </vt:variant>
      <vt:variant>
        <vt:lpwstr>l6763_1975_13.htm</vt:lpwstr>
      </vt:variant>
      <vt:variant>
        <vt:lpwstr>n268</vt:lpwstr>
      </vt:variant>
      <vt:variant>
        <vt:i4>3276850</vt:i4>
      </vt:variant>
      <vt:variant>
        <vt:i4>1497</vt:i4>
      </vt:variant>
      <vt:variant>
        <vt:i4>0</vt:i4>
      </vt:variant>
      <vt:variant>
        <vt:i4>5</vt:i4>
      </vt:variant>
      <vt:variant>
        <vt:lpwstr>l6763_1975_13.htm</vt:lpwstr>
      </vt:variant>
      <vt:variant>
        <vt:lpwstr>n268</vt:lpwstr>
      </vt:variant>
      <vt:variant>
        <vt:i4>3276850</vt:i4>
      </vt:variant>
      <vt:variant>
        <vt:i4>1494</vt:i4>
      </vt:variant>
      <vt:variant>
        <vt:i4>0</vt:i4>
      </vt:variant>
      <vt:variant>
        <vt:i4>5</vt:i4>
      </vt:variant>
      <vt:variant>
        <vt:lpwstr>l6763_1975_13.htm</vt:lpwstr>
      </vt:variant>
      <vt:variant>
        <vt:lpwstr>n268</vt:lpwstr>
      </vt:variant>
      <vt:variant>
        <vt:i4>3276850</vt:i4>
      </vt:variant>
      <vt:variant>
        <vt:i4>1491</vt:i4>
      </vt:variant>
      <vt:variant>
        <vt:i4>0</vt:i4>
      </vt:variant>
      <vt:variant>
        <vt:i4>5</vt:i4>
      </vt:variant>
      <vt:variant>
        <vt:lpwstr>l6763_1975_13.htm</vt:lpwstr>
      </vt:variant>
      <vt:variant>
        <vt:lpwstr>n268</vt:lpwstr>
      </vt:variant>
      <vt:variant>
        <vt:i4>3276850</vt:i4>
      </vt:variant>
      <vt:variant>
        <vt:i4>1488</vt:i4>
      </vt:variant>
      <vt:variant>
        <vt:i4>0</vt:i4>
      </vt:variant>
      <vt:variant>
        <vt:i4>5</vt:i4>
      </vt:variant>
      <vt:variant>
        <vt:lpwstr>l6763_1975_13.htm</vt:lpwstr>
      </vt:variant>
      <vt:variant>
        <vt:lpwstr>n268</vt:lpwstr>
      </vt:variant>
      <vt:variant>
        <vt:i4>3997746</vt:i4>
      </vt:variant>
      <vt:variant>
        <vt:i4>1485</vt:i4>
      </vt:variant>
      <vt:variant>
        <vt:i4>0</vt:i4>
      </vt:variant>
      <vt:variant>
        <vt:i4>5</vt:i4>
      </vt:variant>
      <vt:variant>
        <vt:lpwstr>l6763_1975_13.htm</vt:lpwstr>
      </vt:variant>
      <vt:variant>
        <vt:lpwstr>n267</vt:lpwstr>
      </vt:variant>
      <vt:variant>
        <vt:i4>3932208</vt:i4>
      </vt:variant>
      <vt:variant>
        <vt:i4>1482</vt:i4>
      </vt:variant>
      <vt:variant>
        <vt:i4>0</vt:i4>
      </vt:variant>
      <vt:variant>
        <vt:i4>5</vt:i4>
      </vt:variant>
      <vt:variant>
        <vt:lpwstr>l6763_1975_13.htm</vt:lpwstr>
      </vt:variant>
      <vt:variant>
        <vt:lpwstr>n246</vt:lpwstr>
      </vt:variant>
      <vt:variant>
        <vt:i4>4128823</vt:i4>
      </vt:variant>
      <vt:variant>
        <vt:i4>1479</vt:i4>
      </vt:variant>
      <vt:variant>
        <vt:i4>0</vt:i4>
      </vt:variant>
      <vt:variant>
        <vt:i4>5</vt:i4>
      </vt:variant>
      <vt:variant>
        <vt:lpwstr>l6763_1975_13.htm</vt:lpwstr>
      </vt:variant>
      <vt:variant>
        <vt:lpwstr>n235</vt:lpwstr>
      </vt:variant>
      <vt:variant>
        <vt:i4>4128823</vt:i4>
      </vt:variant>
      <vt:variant>
        <vt:i4>1476</vt:i4>
      </vt:variant>
      <vt:variant>
        <vt:i4>0</vt:i4>
      </vt:variant>
      <vt:variant>
        <vt:i4>5</vt:i4>
      </vt:variant>
      <vt:variant>
        <vt:lpwstr>l6763_1975_13.htm</vt:lpwstr>
      </vt:variant>
      <vt:variant>
        <vt:lpwstr>n235</vt:lpwstr>
      </vt:variant>
      <vt:variant>
        <vt:i4>4128823</vt:i4>
      </vt:variant>
      <vt:variant>
        <vt:i4>1473</vt:i4>
      </vt:variant>
      <vt:variant>
        <vt:i4>0</vt:i4>
      </vt:variant>
      <vt:variant>
        <vt:i4>5</vt:i4>
      </vt:variant>
      <vt:variant>
        <vt:lpwstr>l6763_1975_13.htm</vt:lpwstr>
      </vt:variant>
      <vt:variant>
        <vt:lpwstr>n235</vt:lpwstr>
      </vt:variant>
      <vt:variant>
        <vt:i4>4128823</vt:i4>
      </vt:variant>
      <vt:variant>
        <vt:i4>1470</vt:i4>
      </vt:variant>
      <vt:variant>
        <vt:i4>0</vt:i4>
      </vt:variant>
      <vt:variant>
        <vt:i4>5</vt:i4>
      </vt:variant>
      <vt:variant>
        <vt:lpwstr>l6763_1975_13.htm</vt:lpwstr>
      </vt:variant>
      <vt:variant>
        <vt:lpwstr>n235</vt:lpwstr>
      </vt:variant>
      <vt:variant>
        <vt:i4>3997746</vt:i4>
      </vt:variant>
      <vt:variant>
        <vt:i4>1467</vt:i4>
      </vt:variant>
      <vt:variant>
        <vt:i4>0</vt:i4>
      </vt:variant>
      <vt:variant>
        <vt:i4>5</vt:i4>
      </vt:variant>
      <vt:variant>
        <vt:lpwstr>l6763_1975_13.htm</vt:lpwstr>
      </vt:variant>
      <vt:variant>
        <vt:lpwstr>n267</vt:lpwstr>
      </vt:variant>
      <vt:variant>
        <vt:i4>4128823</vt:i4>
      </vt:variant>
      <vt:variant>
        <vt:i4>1464</vt:i4>
      </vt:variant>
      <vt:variant>
        <vt:i4>0</vt:i4>
      </vt:variant>
      <vt:variant>
        <vt:i4>5</vt:i4>
      </vt:variant>
      <vt:variant>
        <vt:lpwstr>l6763_1975_13.htm</vt:lpwstr>
      </vt:variant>
      <vt:variant>
        <vt:lpwstr>n235</vt:lpwstr>
      </vt:variant>
      <vt:variant>
        <vt:i4>4128823</vt:i4>
      </vt:variant>
      <vt:variant>
        <vt:i4>1461</vt:i4>
      </vt:variant>
      <vt:variant>
        <vt:i4>0</vt:i4>
      </vt:variant>
      <vt:variant>
        <vt:i4>5</vt:i4>
      </vt:variant>
      <vt:variant>
        <vt:lpwstr>l6763_1975_13.htm</vt:lpwstr>
      </vt:variant>
      <vt:variant>
        <vt:lpwstr>n235</vt:lpwstr>
      </vt:variant>
      <vt:variant>
        <vt:i4>4128823</vt:i4>
      </vt:variant>
      <vt:variant>
        <vt:i4>1458</vt:i4>
      </vt:variant>
      <vt:variant>
        <vt:i4>0</vt:i4>
      </vt:variant>
      <vt:variant>
        <vt:i4>5</vt:i4>
      </vt:variant>
      <vt:variant>
        <vt:lpwstr>l6763_1975_13.htm</vt:lpwstr>
      </vt:variant>
      <vt:variant>
        <vt:lpwstr>n235</vt:lpwstr>
      </vt:variant>
      <vt:variant>
        <vt:i4>4128823</vt:i4>
      </vt:variant>
      <vt:variant>
        <vt:i4>1455</vt:i4>
      </vt:variant>
      <vt:variant>
        <vt:i4>0</vt:i4>
      </vt:variant>
      <vt:variant>
        <vt:i4>5</vt:i4>
      </vt:variant>
      <vt:variant>
        <vt:lpwstr>l6763_1975_13.htm</vt:lpwstr>
      </vt:variant>
      <vt:variant>
        <vt:lpwstr>n235</vt:lpwstr>
      </vt:variant>
      <vt:variant>
        <vt:i4>4128823</vt:i4>
      </vt:variant>
      <vt:variant>
        <vt:i4>1452</vt:i4>
      </vt:variant>
      <vt:variant>
        <vt:i4>0</vt:i4>
      </vt:variant>
      <vt:variant>
        <vt:i4>5</vt:i4>
      </vt:variant>
      <vt:variant>
        <vt:lpwstr>l6763_1975_13.htm</vt:lpwstr>
      </vt:variant>
      <vt:variant>
        <vt:lpwstr>n235</vt:lpwstr>
      </vt:variant>
      <vt:variant>
        <vt:i4>4128823</vt:i4>
      </vt:variant>
      <vt:variant>
        <vt:i4>1449</vt:i4>
      </vt:variant>
      <vt:variant>
        <vt:i4>0</vt:i4>
      </vt:variant>
      <vt:variant>
        <vt:i4>5</vt:i4>
      </vt:variant>
      <vt:variant>
        <vt:lpwstr>l6763_1975_13.htm</vt:lpwstr>
      </vt:variant>
      <vt:variant>
        <vt:lpwstr>n235</vt:lpwstr>
      </vt:variant>
      <vt:variant>
        <vt:i4>4128823</vt:i4>
      </vt:variant>
      <vt:variant>
        <vt:i4>1446</vt:i4>
      </vt:variant>
      <vt:variant>
        <vt:i4>0</vt:i4>
      </vt:variant>
      <vt:variant>
        <vt:i4>5</vt:i4>
      </vt:variant>
      <vt:variant>
        <vt:lpwstr>l6763_1975_13.htm</vt:lpwstr>
      </vt:variant>
      <vt:variant>
        <vt:lpwstr>n235</vt:lpwstr>
      </vt:variant>
      <vt:variant>
        <vt:i4>3997746</vt:i4>
      </vt:variant>
      <vt:variant>
        <vt:i4>1443</vt:i4>
      </vt:variant>
      <vt:variant>
        <vt:i4>0</vt:i4>
      </vt:variant>
      <vt:variant>
        <vt:i4>5</vt:i4>
      </vt:variant>
      <vt:variant>
        <vt:lpwstr>l6763_1975_13.htm</vt:lpwstr>
      </vt:variant>
      <vt:variant>
        <vt:lpwstr>n267</vt:lpwstr>
      </vt:variant>
      <vt:variant>
        <vt:i4>4128823</vt:i4>
      </vt:variant>
      <vt:variant>
        <vt:i4>1440</vt:i4>
      </vt:variant>
      <vt:variant>
        <vt:i4>0</vt:i4>
      </vt:variant>
      <vt:variant>
        <vt:i4>5</vt:i4>
      </vt:variant>
      <vt:variant>
        <vt:lpwstr>l6763_1975_13.htm</vt:lpwstr>
      </vt:variant>
      <vt:variant>
        <vt:lpwstr>n235</vt:lpwstr>
      </vt:variant>
      <vt:variant>
        <vt:i4>4128823</vt:i4>
      </vt:variant>
      <vt:variant>
        <vt:i4>1437</vt:i4>
      </vt:variant>
      <vt:variant>
        <vt:i4>0</vt:i4>
      </vt:variant>
      <vt:variant>
        <vt:i4>5</vt:i4>
      </vt:variant>
      <vt:variant>
        <vt:lpwstr>l6763_1975_13.htm</vt:lpwstr>
      </vt:variant>
      <vt:variant>
        <vt:lpwstr>n235</vt:lpwstr>
      </vt:variant>
      <vt:variant>
        <vt:i4>4128823</vt:i4>
      </vt:variant>
      <vt:variant>
        <vt:i4>1434</vt:i4>
      </vt:variant>
      <vt:variant>
        <vt:i4>0</vt:i4>
      </vt:variant>
      <vt:variant>
        <vt:i4>5</vt:i4>
      </vt:variant>
      <vt:variant>
        <vt:lpwstr>l6763_1975_13.htm</vt:lpwstr>
      </vt:variant>
      <vt:variant>
        <vt:lpwstr>n235</vt:lpwstr>
      </vt:variant>
      <vt:variant>
        <vt:i4>4128823</vt:i4>
      </vt:variant>
      <vt:variant>
        <vt:i4>1431</vt:i4>
      </vt:variant>
      <vt:variant>
        <vt:i4>0</vt:i4>
      </vt:variant>
      <vt:variant>
        <vt:i4>5</vt:i4>
      </vt:variant>
      <vt:variant>
        <vt:lpwstr>l6763_1975_13.htm</vt:lpwstr>
      </vt:variant>
      <vt:variant>
        <vt:lpwstr>n235</vt:lpwstr>
      </vt:variant>
      <vt:variant>
        <vt:i4>4128823</vt:i4>
      </vt:variant>
      <vt:variant>
        <vt:i4>1428</vt:i4>
      </vt:variant>
      <vt:variant>
        <vt:i4>0</vt:i4>
      </vt:variant>
      <vt:variant>
        <vt:i4>5</vt:i4>
      </vt:variant>
      <vt:variant>
        <vt:lpwstr>l6763_1975_13.htm</vt:lpwstr>
      </vt:variant>
      <vt:variant>
        <vt:lpwstr>n235</vt:lpwstr>
      </vt:variant>
      <vt:variant>
        <vt:i4>4128823</vt:i4>
      </vt:variant>
      <vt:variant>
        <vt:i4>1425</vt:i4>
      </vt:variant>
      <vt:variant>
        <vt:i4>0</vt:i4>
      </vt:variant>
      <vt:variant>
        <vt:i4>5</vt:i4>
      </vt:variant>
      <vt:variant>
        <vt:lpwstr>l6763_1975_13.htm</vt:lpwstr>
      </vt:variant>
      <vt:variant>
        <vt:lpwstr>n235</vt:lpwstr>
      </vt:variant>
      <vt:variant>
        <vt:i4>4128823</vt:i4>
      </vt:variant>
      <vt:variant>
        <vt:i4>1422</vt:i4>
      </vt:variant>
      <vt:variant>
        <vt:i4>0</vt:i4>
      </vt:variant>
      <vt:variant>
        <vt:i4>5</vt:i4>
      </vt:variant>
      <vt:variant>
        <vt:lpwstr>l6763_1975_13.htm</vt:lpwstr>
      </vt:variant>
      <vt:variant>
        <vt:lpwstr>n235</vt:lpwstr>
      </vt:variant>
      <vt:variant>
        <vt:i4>4128823</vt:i4>
      </vt:variant>
      <vt:variant>
        <vt:i4>1419</vt:i4>
      </vt:variant>
      <vt:variant>
        <vt:i4>0</vt:i4>
      </vt:variant>
      <vt:variant>
        <vt:i4>5</vt:i4>
      </vt:variant>
      <vt:variant>
        <vt:lpwstr>l6763_1975_13.htm</vt:lpwstr>
      </vt:variant>
      <vt:variant>
        <vt:lpwstr>n235</vt:lpwstr>
      </vt:variant>
      <vt:variant>
        <vt:i4>4128823</vt:i4>
      </vt:variant>
      <vt:variant>
        <vt:i4>1416</vt:i4>
      </vt:variant>
      <vt:variant>
        <vt:i4>0</vt:i4>
      </vt:variant>
      <vt:variant>
        <vt:i4>5</vt:i4>
      </vt:variant>
      <vt:variant>
        <vt:lpwstr>l6763_1975_13.htm</vt:lpwstr>
      </vt:variant>
      <vt:variant>
        <vt:lpwstr>n235</vt:lpwstr>
      </vt:variant>
      <vt:variant>
        <vt:i4>3670064</vt:i4>
      </vt:variant>
      <vt:variant>
        <vt:i4>1413</vt:i4>
      </vt:variant>
      <vt:variant>
        <vt:i4>0</vt:i4>
      </vt:variant>
      <vt:variant>
        <vt:i4>5</vt:i4>
      </vt:variant>
      <vt:variant>
        <vt:lpwstr>l6763_1975_13.htm</vt:lpwstr>
      </vt:variant>
      <vt:variant>
        <vt:lpwstr>n343</vt:lpwstr>
      </vt:variant>
      <vt:variant>
        <vt:i4>3735605</vt:i4>
      </vt:variant>
      <vt:variant>
        <vt:i4>1410</vt:i4>
      </vt:variant>
      <vt:variant>
        <vt:i4>0</vt:i4>
      </vt:variant>
      <vt:variant>
        <vt:i4>5</vt:i4>
      </vt:variant>
      <vt:variant>
        <vt:lpwstr>l6763_1975_13.htm</vt:lpwstr>
      </vt:variant>
      <vt:variant>
        <vt:lpwstr>n213</vt:lpwstr>
      </vt:variant>
      <vt:variant>
        <vt:i4>3735605</vt:i4>
      </vt:variant>
      <vt:variant>
        <vt:i4>1407</vt:i4>
      </vt:variant>
      <vt:variant>
        <vt:i4>0</vt:i4>
      </vt:variant>
      <vt:variant>
        <vt:i4>5</vt:i4>
      </vt:variant>
      <vt:variant>
        <vt:lpwstr>l6763_1975_13.htm</vt:lpwstr>
      </vt:variant>
      <vt:variant>
        <vt:lpwstr>n213</vt:lpwstr>
      </vt:variant>
      <vt:variant>
        <vt:i4>3735605</vt:i4>
      </vt:variant>
      <vt:variant>
        <vt:i4>1404</vt:i4>
      </vt:variant>
      <vt:variant>
        <vt:i4>0</vt:i4>
      </vt:variant>
      <vt:variant>
        <vt:i4>5</vt:i4>
      </vt:variant>
      <vt:variant>
        <vt:lpwstr>l6763_1975_13.htm</vt:lpwstr>
      </vt:variant>
      <vt:variant>
        <vt:lpwstr>n213</vt:lpwstr>
      </vt:variant>
      <vt:variant>
        <vt:i4>3735605</vt:i4>
      </vt:variant>
      <vt:variant>
        <vt:i4>1401</vt:i4>
      </vt:variant>
      <vt:variant>
        <vt:i4>0</vt:i4>
      </vt:variant>
      <vt:variant>
        <vt:i4>5</vt:i4>
      </vt:variant>
      <vt:variant>
        <vt:lpwstr>l6763_1975_13.htm</vt:lpwstr>
      </vt:variant>
      <vt:variant>
        <vt:lpwstr>n213</vt:lpwstr>
      </vt:variant>
      <vt:variant>
        <vt:i4>3866684</vt:i4>
      </vt:variant>
      <vt:variant>
        <vt:i4>1398</vt:i4>
      </vt:variant>
      <vt:variant>
        <vt:i4>0</vt:i4>
      </vt:variant>
      <vt:variant>
        <vt:i4>5</vt:i4>
      </vt:variant>
      <vt:variant>
        <vt:lpwstr>l6763_1975_13.htm</vt:lpwstr>
      </vt:variant>
      <vt:variant>
        <vt:lpwstr>n182</vt:lpwstr>
      </vt:variant>
      <vt:variant>
        <vt:i4>3866684</vt:i4>
      </vt:variant>
      <vt:variant>
        <vt:i4>1395</vt:i4>
      </vt:variant>
      <vt:variant>
        <vt:i4>0</vt:i4>
      </vt:variant>
      <vt:variant>
        <vt:i4>5</vt:i4>
      </vt:variant>
      <vt:variant>
        <vt:lpwstr>l6763_1975_13.htm</vt:lpwstr>
      </vt:variant>
      <vt:variant>
        <vt:lpwstr>n182</vt:lpwstr>
      </vt:variant>
      <vt:variant>
        <vt:i4>3866684</vt:i4>
      </vt:variant>
      <vt:variant>
        <vt:i4>1392</vt:i4>
      </vt:variant>
      <vt:variant>
        <vt:i4>0</vt:i4>
      </vt:variant>
      <vt:variant>
        <vt:i4>5</vt:i4>
      </vt:variant>
      <vt:variant>
        <vt:lpwstr>l6763_1975_13.htm</vt:lpwstr>
      </vt:variant>
      <vt:variant>
        <vt:lpwstr>n182</vt:lpwstr>
      </vt:variant>
      <vt:variant>
        <vt:i4>3276850</vt:i4>
      </vt:variant>
      <vt:variant>
        <vt:i4>1389</vt:i4>
      </vt:variant>
      <vt:variant>
        <vt:i4>0</vt:i4>
      </vt:variant>
      <vt:variant>
        <vt:i4>5</vt:i4>
      </vt:variant>
      <vt:variant>
        <vt:lpwstr>l6763_1975_13.htm</vt:lpwstr>
      </vt:variant>
      <vt:variant>
        <vt:lpwstr>n268</vt:lpwstr>
      </vt:variant>
      <vt:variant>
        <vt:i4>3276850</vt:i4>
      </vt:variant>
      <vt:variant>
        <vt:i4>1386</vt:i4>
      </vt:variant>
      <vt:variant>
        <vt:i4>0</vt:i4>
      </vt:variant>
      <vt:variant>
        <vt:i4>5</vt:i4>
      </vt:variant>
      <vt:variant>
        <vt:lpwstr>l6763_1975_13.htm</vt:lpwstr>
      </vt:variant>
      <vt:variant>
        <vt:lpwstr>n268</vt:lpwstr>
      </vt:variant>
      <vt:variant>
        <vt:i4>3866684</vt:i4>
      </vt:variant>
      <vt:variant>
        <vt:i4>1383</vt:i4>
      </vt:variant>
      <vt:variant>
        <vt:i4>0</vt:i4>
      </vt:variant>
      <vt:variant>
        <vt:i4>5</vt:i4>
      </vt:variant>
      <vt:variant>
        <vt:lpwstr>l6763_1975_13.htm</vt:lpwstr>
      </vt:variant>
      <vt:variant>
        <vt:lpwstr>n182</vt:lpwstr>
      </vt:variant>
      <vt:variant>
        <vt:i4>3866684</vt:i4>
      </vt:variant>
      <vt:variant>
        <vt:i4>1380</vt:i4>
      </vt:variant>
      <vt:variant>
        <vt:i4>0</vt:i4>
      </vt:variant>
      <vt:variant>
        <vt:i4>5</vt:i4>
      </vt:variant>
      <vt:variant>
        <vt:lpwstr>l6763_1975_13.htm</vt:lpwstr>
      </vt:variant>
      <vt:variant>
        <vt:lpwstr>n182</vt:lpwstr>
      </vt:variant>
      <vt:variant>
        <vt:i4>3866684</vt:i4>
      </vt:variant>
      <vt:variant>
        <vt:i4>1377</vt:i4>
      </vt:variant>
      <vt:variant>
        <vt:i4>0</vt:i4>
      </vt:variant>
      <vt:variant>
        <vt:i4>5</vt:i4>
      </vt:variant>
      <vt:variant>
        <vt:lpwstr>l6763_1975_13.htm</vt:lpwstr>
      </vt:variant>
      <vt:variant>
        <vt:lpwstr>n182</vt:lpwstr>
      </vt:variant>
      <vt:variant>
        <vt:i4>3866684</vt:i4>
      </vt:variant>
      <vt:variant>
        <vt:i4>1374</vt:i4>
      </vt:variant>
      <vt:variant>
        <vt:i4>0</vt:i4>
      </vt:variant>
      <vt:variant>
        <vt:i4>5</vt:i4>
      </vt:variant>
      <vt:variant>
        <vt:lpwstr>l6763_1975_13.htm</vt:lpwstr>
      </vt:variant>
      <vt:variant>
        <vt:lpwstr>n182</vt:lpwstr>
      </vt:variant>
      <vt:variant>
        <vt:i4>3866684</vt:i4>
      </vt:variant>
      <vt:variant>
        <vt:i4>1371</vt:i4>
      </vt:variant>
      <vt:variant>
        <vt:i4>0</vt:i4>
      </vt:variant>
      <vt:variant>
        <vt:i4>5</vt:i4>
      </vt:variant>
      <vt:variant>
        <vt:lpwstr>l6763_1975_13.htm</vt:lpwstr>
      </vt:variant>
      <vt:variant>
        <vt:lpwstr>n182</vt:lpwstr>
      </vt:variant>
      <vt:variant>
        <vt:i4>3866684</vt:i4>
      </vt:variant>
      <vt:variant>
        <vt:i4>1368</vt:i4>
      </vt:variant>
      <vt:variant>
        <vt:i4>0</vt:i4>
      </vt:variant>
      <vt:variant>
        <vt:i4>5</vt:i4>
      </vt:variant>
      <vt:variant>
        <vt:lpwstr>l6763_1975_13.htm</vt:lpwstr>
      </vt:variant>
      <vt:variant>
        <vt:lpwstr>n182</vt:lpwstr>
      </vt:variant>
      <vt:variant>
        <vt:i4>3866684</vt:i4>
      </vt:variant>
      <vt:variant>
        <vt:i4>1365</vt:i4>
      </vt:variant>
      <vt:variant>
        <vt:i4>0</vt:i4>
      </vt:variant>
      <vt:variant>
        <vt:i4>5</vt:i4>
      </vt:variant>
      <vt:variant>
        <vt:lpwstr>l6763_1975_13.htm</vt:lpwstr>
      </vt:variant>
      <vt:variant>
        <vt:lpwstr>n182</vt:lpwstr>
      </vt:variant>
      <vt:variant>
        <vt:i4>3866684</vt:i4>
      </vt:variant>
      <vt:variant>
        <vt:i4>1362</vt:i4>
      </vt:variant>
      <vt:variant>
        <vt:i4>0</vt:i4>
      </vt:variant>
      <vt:variant>
        <vt:i4>5</vt:i4>
      </vt:variant>
      <vt:variant>
        <vt:lpwstr>l6763_1975_13.htm</vt:lpwstr>
      </vt:variant>
      <vt:variant>
        <vt:lpwstr>n182</vt:lpwstr>
      </vt:variant>
      <vt:variant>
        <vt:i4>3866684</vt:i4>
      </vt:variant>
      <vt:variant>
        <vt:i4>1359</vt:i4>
      </vt:variant>
      <vt:variant>
        <vt:i4>0</vt:i4>
      </vt:variant>
      <vt:variant>
        <vt:i4>5</vt:i4>
      </vt:variant>
      <vt:variant>
        <vt:lpwstr>l6763_1975_13.htm</vt:lpwstr>
      </vt:variant>
      <vt:variant>
        <vt:lpwstr>n182</vt:lpwstr>
      </vt:variant>
      <vt:variant>
        <vt:i4>3866684</vt:i4>
      </vt:variant>
      <vt:variant>
        <vt:i4>1356</vt:i4>
      </vt:variant>
      <vt:variant>
        <vt:i4>0</vt:i4>
      </vt:variant>
      <vt:variant>
        <vt:i4>5</vt:i4>
      </vt:variant>
      <vt:variant>
        <vt:lpwstr>l6763_1975_13.htm</vt:lpwstr>
      </vt:variant>
      <vt:variant>
        <vt:lpwstr>n182</vt:lpwstr>
      </vt:variant>
      <vt:variant>
        <vt:i4>3866684</vt:i4>
      </vt:variant>
      <vt:variant>
        <vt:i4>1353</vt:i4>
      </vt:variant>
      <vt:variant>
        <vt:i4>0</vt:i4>
      </vt:variant>
      <vt:variant>
        <vt:i4>5</vt:i4>
      </vt:variant>
      <vt:variant>
        <vt:lpwstr>l6763_1975_13.htm</vt:lpwstr>
      </vt:variant>
      <vt:variant>
        <vt:lpwstr>n182</vt:lpwstr>
      </vt:variant>
      <vt:variant>
        <vt:i4>3866684</vt:i4>
      </vt:variant>
      <vt:variant>
        <vt:i4>1350</vt:i4>
      </vt:variant>
      <vt:variant>
        <vt:i4>0</vt:i4>
      </vt:variant>
      <vt:variant>
        <vt:i4>5</vt:i4>
      </vt:variant>
      <vt:variant>
        <vt:lpwstr>l6763_1975_13.htm</vt:lpwstr>
      </vt:variant>
      <vt:variant>
        <vt:lpwstr>n182</vt:lpwstr>
      </vt:variant>
      <vt:variant>
        <vt:i4>3866684</vt:i4>
      </vt:variant>
      <vt:variant>
        <vt:i4>1347</vt:i4>
      </vt:variant>
      <vt:variant>
        <vt:i4>0</vt:i4>
      </vt:variant>
      <vt:variant>
        <vt:i4>5</vt:i4>
      </vt:variant>
      <vt:variant>
        <vt:lpwstr>l6763_1975_13.htm</vt:lpwstr>
      </vt:variant>
      <vt:variant>
        <vt:lpwstr>n182</vt:lpwstr>
      </vt:variant>
      <vt:variant>
        <vt:i4>3866684</vt:i4>
      </vt:variant>
      <vt:variant>
        <vt:i4>1344</vt:i4>
      </vt:variant>
      <vt:variant>
        <vt:i4>0</vt:i4>
      </vt:variant>
      <vt:variant>
        <vt:i4>5</vt:i4>
      </vt:variant>
      <vt:variant>
        <vt:lpwstr>l6763_1975_13.htm</vt:lpwstr>
      </vt:variant>
      <vt:variant>
        <vt:lpwstr>n182</vt:lpwstr>
      </vt:variant>
      <vt:variant>
        <vt:i4>3866684</vt:i4>
      </vt:variant>
      <vt:variant>
        <vt:i4>1341</vt:i4>
      </vt:variant>
      <vt:variant>
        <vt:i4>0</vt:i4>
      </vt:variant>
      <vt:variant>
        <vt:i4>5</vt:i4>
      </vt:variant>
      <vt:variant>
        <vt:lpwstr>l6763_1975_13.htm</vt:lpwstr>
      </vt:variant>
      <vt:variant>
        <vt:lpwstr>n182</vt:lpwstr>
      </vt:variant>
      <vt:variant>
        <vt:i4>3866684</vt:i4>
      </vt:variant>
      <vt:variant>
        <vt:i4>1338</vt:i4>
      </vt:variant>
      <vt:variant>
        <vt:i4>0</vt:i4>
      </vt:variant>
      <vt:variant>
        <vt:i4>5</vt:i4>
      </vt:variant>
      <vt:variant>
        <vt:lpwstr>l6763_1975_13.htm</vt:lpwstr>
      </vt:variant>
      <vt:variant>
        <vt:lpwstr>n182</vt:lpwstr>
      </vt:variant>
      <vt:variant>
        <vt:i4>3866684</vt:i4>
      </vt:variant>
      <vt:variant>
        <vt:i4>1335</vt:i4>
      </vt:variant>
      <vt:variant>
        <vt:i4>0</vt:i4>
      </vt:variant>
      <vt:variant>
        <vt:i4>5</vt:i4>
      </vt:variant>
      <vt:variant>
        <vt:lpwstr>l6763_1975_13.htm</vt:lpwstr>
      </vt:variant>
      <vt:variant>
        <vt:lpwstr>n182</vt:lpwstr>
      </vt:variant>
      <vt:variant>
        <vt:i4>3866684</vt:i4>
      </vt:variant>
      <vt:variant>
        <vt:i4>1332</vt:i4>
      </vt:variant>
      <vt:variant>
        <vt:i4>0</vt:i4>
      </vt:variant>
      <vt:variant>
        <vt:i4>5</vt:i4>
      </vt:variant>
      <vt:variant>
        <vt:lpwstr>l6763_1975_13.htm</vt:lpwstr>
      </vt:variant>
      <vt:variant>
        <vt:lpwstr>n182</vt:lpwstr>
      </vt:variant>
      <vt:variant>
        <vt:i4>3997746</vt:i4>
      </vt:variant>
      <vt:variant>
        <vt:i4>1329</vt:i4>
      </vt:variant>
      <vt:variant>
        <vt:i4>0</vt:i4>
      </vt:variant>
      <vt:variant>
        <vt:i4>5</vt:i4>
      </vt:variant>
      <vt:variant>
        <vt:lpwstr>l6763_1975_13.htm</vt:lpwstr>
      </vt:variant>
      <vt:variant>
        <vt:lpwstr>n267</vt:lpwstr>
      </vt:variant>
      <vt:variant>
        <vt:i4>3866684</vt:i4>
      </vt:variant>
      <vt:variant>
        <vt:i4>1326</vt:i4>
      </vt:variant>
      <vt:variant>
        <vt:i4>0</vt:i4>
      </vt:variant>
      <vt:variant>
        <vt:i4>5</vt:i4>
      </vt:variant>
      <vt:variant>
        <vt:lpwstr>l6763_1975_13.htm</vt:lpwstr>
      </vt:variant>
      <vt:variant>
        <vt:lpwstr>n182</vt:lpwstr>
      </vt:variant>
      <vt:variant>
        <vt:i4>3866684</vt:i4>
      </vt:variant>
      <vt:variant>
        <vt:i4>1323</vt:i4>
      </vt:variant>
      <vt:variant>
        <vt:i4>0</vt:i4>
      </vt:variant>
      <vt:variant>
        <vt:i4>5</vt:i4>
      </vt:variant>
      <vt:variant>
        <vt:lpwstr>l6763_1975_13.htm</vt:lpwstr>
      </vt:variant>
      <vt:variant>
        <vt:lpwstr>n182</vt:lpwstr>
      </vt:variant>
      <vt:variant>
        <vt:i4>3866684</vt:i4>
      </vt:variant>
      <vt:variant>
        <vt:i4>1320</vt:i4>
      </vt:variant>
      <vt:variant>
        <vt:i4>0</vt:i4>
      </vt:variant>
      <vt:variant>
        <vt:i4>5</vt:i4>
      </vt:variant>
      <vt:variant>
        <vt:lpwstr>l6763_1975_13.htm</vt:lpwstr>
      </vt:variant>
      <vt:variant>
        <vt:lpwstr>n182</vt:lpwstr>
      </vt:variant>
      <vt:variant>
        <vt:i4>3866684</vt:i4>
      </vt:variant>
      <vt:variant>
        <vt:i4>1317</vt:i4>
      </vt:variant>
      <vt:variant>
        <vt:i4>0</vt:i4>
      </vt:variant>
      <vt:variant>
        <vt:i4>5</vt:i4>
      </vt:variant>
      <vt:variant>
        <vt:lpwstr>l6763_1975_13.htm</vt:lpwstr>
      </vt:variant>
      <vt:variant>
        <vt:lpwstr>n182</vt:lpwstr>
      </vt:variant>
      <vt:variant>
        <vt:i4>3866684</vt:i4>
      </vt:variant>
      <vt:variant>
        <vt:i4>1314</vt:i4>
      </vt:variant>
      <vt:variant>
        <vt:i4>0</vt:i4>
      </vt:variant>
      <vt:variant>
        <vt:i4>5</vt:i4>
      </vt:variant>
      <vt:variant>
        <vt:lpwstr>l6763_1975_13.htm</vt:lpwstr>
      </vt:variant>
      <vt:variant>
        <vt:lpwstr>n182</vt:lpwstr>
      </vt:variant>
      <vt:variant>
        <vt:i4>3866684</vt:i4>
      </vt:variant>
      <vt:variant>
        <vt:i4>1311</vt:i4>
      </vt:variant>
      <vt:variant>
        <vt:i4>0</vt:i4>
      </vt:variant>
      <vt:variant>
        <vt:i4>5</vt:i4>
      </vt:variant>
      <vt:variant>
        <vt:lpwstr>l6763_1975_13.htm</vt:lpwstr>
      </vt:variant>
      <vt:variant>
        <vt:lpwstr>n182</vt:lpwstr>
      </vt:variant>
      <vt:variant>
        <vt:i4>3866684</vt:i4>
      </vt:variant>
      <vt:variant>
        <vt:i4>1308</vt:i4>
      </vt:variant>
      <vt:variant>
        <vt:i4>0</vt:i4>
      </vt:variant>
      <vt:variant>
        <vt:i4>5</vt:i4>
      </vt:variant>
      <vt:variant>
        <vt:lpwstr>l6763_1975_13.htm</vt:lpwstr>
      </vt:variant>
      <vt:variant>
        <vt:lpwstr>n182</vt:lpwstr>
      </vt:variant>
      <vt:variant>
        <vt:i4>3866684</vt:i4>
      </vt:variant>
      <vt:variant>
        <vt:i4>1305</vt:i4>
      </vt:variant>
      <vt:variant>
        <vt:i4>0</vt:i4>
      </vt:variant>
      <vt:variant>
        <vt:i4>5</vt:i4>
      </vt:variant>
      <vt:variant>
        <vt:lpwstr>l6763_1975_13.htm</vt:lpwstr>
      </vt:variant>
      <vt:variant>
        <vt:lpwstr>n182</vt:lpwstr>
      </vt:variant>
      <vt:variant>
        <vt:i4>3866684</vt:i4>
      </vt:variant>
      <vt:variant>
        <vt:i4>1302</vt:i4>
      </vt:variant>
      <vt:variant>
        <vt:i4>0</vt:i4>
      </vt:variant>
      <vt:variant>
        <vt:i4>5</vt:i4>
      </vt:variant>
      <vt:variant>
        <vt:lpwstr>l6763_1975_13.htm</vt:lpwstr>
      </vt:variant>
      <vt:variant>
        <vt:lpwstr>n182</vt:lpwstr>
      </vt:variant>
      <vt:variant>
        <vt:i4>3866684</vt:i4>
      </vt:variant>
      <vt:variant>
        <vt:i4>1299</vt:i4>
      </vt:variant>
      <vt:variant>
        <vt:i4>0</vt:i4>
      </vt:variant>
      <vt:variant>
        <vt:i4>5</vt:i4>
      </vt:variant>
      <vt:variant>
        <vt:lpwstr>l6763_1975_13.htm</vt:lpwstr>
      </vt:variant>
      <vt:variant>
        <vt:lpwstr>n182</vt:lpwstr>
      </vt:variant>
      <vt:variant>
        <vt:i4>3866684</vt:i4>
      </vt:variant>
      <vt:variant>
        <vt:i4>1296</vt:i4>
      </vt:variant>
      <vt:variant>
        <vt:i4>0</vt:i4>
      </vt:variant>
      <vt:variant>
        <vt:i4>5</vt:i4>
      </vt:variant>
      <vt:variant>
        <vt:lpwstr>l6763_1975_13.htm</vt:lpwstr>
      </vt:variant>
      <vt:variant>
        <vt:lpwstr>n182</vt:lpwstr>
      </vt:variant>
      <vt:variant>
        <vt:i4>3866684</vt:i4>
      </vt:variant>
      <vt:variant>
        <vt:i4>1293</vt:i4>
      </vt:variant>
      <vt:variant>
        <vt:i4>0</vt:i4>
      </vt:variant>
      <vt:variant>
        <vt:i4>5</vt:i4>
      </vt:variant>
      <vt:variant>
        <vt:lpwstr>l6763_1975_13.htm</vt:lpwstr>
      </vt:variant>
      <vt:variant>
        <vt:lpwstr>n182</vt:lpwstr>
      </vt:variant>
      <vt:variant>
        <vt:i4>3866684</vt:i4>
      </vt:variant>
      <vt:variant>
        <vt:i4>1290</vt:i4>
      </vt:variant>
      <vt:variant>
        <vt:i4>0</vt:i4>
      </vt:variant>
      <vt:variant>
        <vt:i4>5</vt:i4>
      </vt:variant>
      <vt:variant>
        <vt:lpwstr>l6763_1975_13.htm</vt:lpwstr>
      </vt:variant>
      <vt:variant>
        <vt:lpwstr>n182</vt:lpwstr>
      </vt:variant>
      <vt:variant>
        <vt:i4>3866684</vt:i4>
      </vt:variant>
      <vt:variant>
        <vt:i4>1287</vt:i4>
      </vt:variant>
      <vt:variant>
        <vt:i4>0</vt:i4>
      </vt:variant>
      <vt:variant>
        <vt:i4>5</vt:i4>
      </vt:variant>
      <vt:variant>
        <vt:lpwstr>l6763_1975_13.htm</vt:lpwstr>
      </vt:variant>
      <vt:variant>
        <vt:lpwstr>n182</vt:lpwstr>
      </vt:variant>
      <vt:variant>
        <vt:i4>3866684</vt:i4>
      </vt:variant>
      <vt:variant>
        <vt:i4>1284</vt:i4>
      </vt:variant>
      <vt:variant>
        <vt:i4>0</vt:i4>
      </vt:variant>
      <vt:variant>
        <vt:i4>5</vt:i4>
      </vt:variant>
      <vt:variant>
        <vt:lpwstr>l6763_1975_13.htm</vt:lpwstr>
      </vt:variant>
      <vt:variant>
        <vt:lpwstr>n182</vt:lpwstr>
      </vt:variant>
      <vt:variant>
        <vt:i4>3866684</vt:i4>
      </vt:variant>
      <vt:variant>
        <vt:i4>1281</vt:i4>
      </vt:variant>
      <vt:variant>
        <vt:i4>0</vt:i4>
      </vt:variant>
      <vt:variant>
        <vt:i4>5</vt:i4>
      </vt:variant>
      <vt:variant>
        <vt:lpwstr>l6763_1975_13.htm</vt:lpwstr>
      </vt:variant>
      <vt:variant>
        <vt:lpwstr>n182</vt:lpwstr>
      </vt:variant>
      <vt:variant>
        <vt:i4>3866684</vt:i4>
      </vt:variant>
      <vt:variant>
        <vt:i4>1278</vt:i4>
      </vt:variant>
      <vt:variant>
        <vt:i4>0</vt:i4>
      </vt:variant>
      <vt:variant>
        <vt:i4>5</vt:i4>
      </vt:variant>
      <vt:variant>
        <vt:lpwstr>l6763_1975_13.htm</vt:lpwstr>
      </vt:variant>
      <vt:variant>
        <vt:lpwstr>n182</vt:lpwstr>
      </vt:variant>
      <vt:variant>
        <vt:i4>3866684</vt:i4>
      </vt:variant>
      <vt:variant>
        <vt:i4>1275</vt:i4>
      </vt:variant>
      <vt:variant>
        <vt:i4>0</vt:i4>
      </vt:variant>
      <vt:variant>
        <vt:i4>5</vt:i4>
      </vt:variant>
      <vt:variant>
        <vt:lpwstr>l6763_1975_13.htm</vt:lpwstr>
      </vt:variant>
      <vt:variant>
        <vt:lpwstr>n182</vt:lpwstr>
      </vt:variant>
      <vt:variant>
        <vt:i4>3866684</vt:i4>
      </vt:variant>
      <vt:variant>
        <vt:i4>1272</vt:i4>
      </vt:variant>
      <vt:variant>
        <vt:i4>0</vt:i4>
      </vt:variant>
      <vt:variant>
        <vt:i4>5</vt:i4>
      </vt:variant>
      <vt:variant>
        <vt:lpwstr>l6763_1975_13.htm</vt:lpwstr>
      </vt:variant>
      <vt:variant>
        <vt:lpwstr>n182</vt:lpwstr>
      </vt:variant>
      <vt:variant>
        <vt:i4>3866684</vt:i4>
      </vt:variant>
      <vt:variant>
        <vt:i4>1269</vt:i4>
      </vt:variant>
      <vt:variant>
        <vt:i4>0</vt:i4>
      </vt:variant>
      <vt:variant>
        <vt:i4>5</vt:i4>
      </vt:variant>
      <vt:variant>
        <vt:lpwstr>l6763_1975_13.htm</vt:lpwstr>
      </vt:variant>
      <vt:variant>
        <vt:lpwstr>n182</vt:lpwstr>
      </vt:variant>
      <vt:variant>
        <vt:i4>3866684</vt:i4>
      </vt:variant>
      <vt:variant>
        <vt:i4>1266</vt:i4>
      </vt:variant>
      <vt:variant>
        <vt:i4>0</vt:i4>
      </vt:variant>
      <vt:variant>
        <vt:i4>5</vt:i4>
      </vt:variant>
      <vt:variant>
        <vt:lpwstr>l6763_1975_13.htm</vt:lpwstr>
      </vt:variant>
      <vt:variant>
        <vt:lpwstr>n182</vt:lpwstr>
      </vt:variant>
      <vt:variant>
        <vt:i4>3866684</vt:i4>
      </vt:variant>
      <vt:variant>
        <vt:i4>1263</vt:i4>
      </vt:variant>
      <vt:variant>
        <vt:i4>0</vt:i4>
      </vt:variant>
      <vt:variant>
        <vt:i4>5</vt:i4>
      </vt:variant>
      <vt:variant>
        <vt:lpwstr>l6763_1975_13.htm</vt:lpwstr>
      </vt:variant>
      <vt:variant>
        <vt:lpwstr>n182</vt:lpwstr>
      </vt:variant>
      <vt:variant>
        <vt:i4>3866684</vt:i4>
      </vt:variant>
      <vt:variant>
        <vt:i4>1260</vt:i4>
      </vt:variant>
      <vt:variant>
        <vt:i4>0</vt:i4>
      </vt:variant>
      <vt:variant>
        <vt:i4>5</vt:i4>
      </vt:variant>
      <vt:variant>
        <vt:lpwstr>l6763_1975_13.htm</vt:lpwstr>
      </vt:variant>
      <vt:variant>
        <vt:lpwstr>n182</vt:lpwstr>
      </vt:variant>
      <vt:variant>
        <vt:i4>3866684</vt:i4>
      </vt:variant>
      <vt:variant>
        <vt:i4>1257</vt:i4>
      </vt:variant>
      <vt:variant>
        <vt:i4>0</vt:i4>
      </vt:variant>
      <vt:variant>
        <vt:i4>5</vt:i4>
      </vt:variant>
      <vt:variant>
        <vt:lpwstr>l6763_1975_13.htm</vt:lpwstr>
      </vt:variant>
      <vt:variant>
        <vt:lpwstr>n182</vt:lpwstr>
      </vt:variant>
      <vt:variant>
        <vt:i4>3866684</vt:i4>
      </vt:variant>
      <vt:variant>
        <vt:i4>1254</vt:i4>
      </vt:variant>
      <vt:variant>
        <vt:i4>0</vt:i4>
      </vt:variant>
      <vt:variant>
        <vt:i4>5</vt:i4>
      </vt:variant>
      <vt:variant>
        <vt:lpwstr>l6763_1975_13.htm</vt:lpwstr>
      </vt:variant>
      <vt:variant>
        <vt:lpwstr>n182</vt:lpwstr>
      </vt:variant>
      <vt:variant>
        <vt:i4>3866684</vt:i4>
      </vt:variant>
      <vt:variant>
        <vt:i4>1251</vt:i4>
      </vt:variant>
      <vt:variant>
        <vt:i4>0</vt:i4>
      </vt:variant>
      <vt:variant>
        <vt:i4>5</vt:i4>
      </vt:variant>
      <vt:variant>
        <vt:lpwstr>l6763_1975_13.htm</vt:lpwstr>
      </vt:variant>
      <vt:variant>
        <vt:lpwstr>n182</vt:lpwstr>
      </vt:variant>
      <vt:variant>
        <vt:i4>3866684</vt:i4>
      </vt:variant>
      <vt:variant>
        <vt:i4>1248</vt:i4>
      </vt:variant>
      <vt:variant>
        <vt:i4>0</vt:i4>
      </vt:variant>
      <vt:variant>
        <vt:i4>5</vt:i4>
      </vt:variant>
      <vt:variant>
        <vt:lpwstr>l6763_1975_13.htm</vt:lpwstr>
      </vt:variant>
      <vt:variant>
        <vt:lpwstr>n182</vt:lpwstr>
      </vt:variant>
      <vt:variant>
        <vt:i4>3866684</vt:i4>
      </vt:variant>
      <vt:variant>
        <vt:i4>1245</vt:i4>
      </vt:variant>
      <vt:variant>
        <vt:i4>0</vt:i4>
      </vt:variant>
      <vt:variant>
        <vt:i4>5</vt:i4>
      </vt:variant>
      <vt:variant>
        <vt:lpwstr>l6763_1975_13.htm</vt:lpwstr>
      </vt:variant>
      <vt:variant>
        <vt:lpwstr>n182</vt:lpwstr>
      </vt:variant>
      <vt:variant>
        <vt:i4>3932220</vt:i4>
      </vt:variant>
      <vt:variant>
        <vt:i4>1242</vt:i4>
      </vt:variant>
      <vt:variant>
        <vt:i4>0</vt:i4>
      </vt:variant>
      <vt:variant>
        <vt:i4>5</vt:i4>
      </vt:variant>
      <vt:variant>
        <vt:lpwstr>l6763_1975_13.htm</vt:lpwstr>
      </vt:variant>
      <vt:variant>
        <vt:lpwstr>n185</vt:lpwstr>
      </vt:variant>
      <vt:variant>
        <vt:i4>3932220</vt:i4>
      </vt:variant>
      <vt:variant>
        <vt:i4>1239</vt:i4>
      </vt:variant>
      <vt:variant>
        <vt:i4>0</vt:i4>
      </vt:variant>
      <vt:variant>
        <vt:i4>5</vt:i4>
      </vt:variant>
      <vt:variant>
        <vt:lpwstr>l6763_1975_13.htm</vt:lpwstr>
      </vt:variant>
      <vt:variant>
        <vt:lpwstr>n185</vt:lpwstr>
      </vt:variant>
      <vt:variant>
        <vt:i4>3866684</vt:i4>
      </vt:variant>
      <vt:variant>
        <vt:i4>1236</vt:i4>
      </vt:variant>
      <vt:variant>
        <vt:i4>0</vt:i4>
      </vt:variant>
      <vt:variant>
        <vt:i4>5</vt:i4>
      </vt:variant>
      <vt:variant>
        <vt:lpwstr>l6763_1975_13.htm</vt:lpwstr>
      </vt:variant>
      <vt:variant>
        <vt:lpwstr>n182</vt:lpwstr>
      </vt:variant>
      <vt:variant>
        <vt:i4>3866684</vt:i4>
      </vt:variant>
      <vt:variant>
        <vt:i4>1233</vt:i4>
      </vt:variant>
      <vt:variant>
        <vt:i4>0</vt:i4>
      </vt:variant>
      <vt:variant>
        <vt:i4>5</vt:i4>
      </vt:variant>
      <vt:variant>
        <vt:lpwstr>l6763_1975_13.htm</vt:lpwstr>
      </vt:variant>
      <vt:variant>
        <vt:lpwstr>n182</vt:lpwstr>
      </vt:variant>
      <vt:variant>
        <vt:i4>3866684</vt:i4>
      </vt:variant>
      <vt:variant>
        <vt:i4>1230</vt:i4>
      </vt:variant>
      <vt:variant>
        <vt:i4>0</vt:i4>
      </vt:variant>
      <vt:variant>
        <vt:i4>5</vt:i4>
      </vt:variant>
      <vt:variant>
        <vt:lpwstr>l6763_1975_13.htm</vt:lpwstr>
      </vt:variant>
      <vt:variant>
        <vt:lpwstr>n182</vt:lpwstr>
      </vt:variant>
      <vt:variant>
        <vt:i4>3866684</vt:i4>
      </vt:variant>
      <vt:variant>
        <vt:i4>1227</vt:i4>
      </vt:variant>
      <vt:variant>
        <vt:i4>0</vt:i4>
      </vt:variant>
      <vt:variant>
        <vt:i4>5</vt:i4>
      </vt:variant>
      <vt:variant>
        <vt:lpwstr>l6763_1975_13.htm</vt:lpwstr>
      </vt:variant>
      <vt:variant>
        <vt:lpwstr>n182</vt:lpwstr>
      </vt:variant>
      <vt:variant>
        <vt:i4>3866684</vt:i4>
      </vt:variant>
      <vt:variant>
        <vt:i4>1224</vt:i4>
      </vt:variant>
      <vt:variant>
        <vt:i4>0</vt:i4>
      </vt:variant>
      <vt:variant>
        <vt:i4>5</vt:i4>
      </vt:variant>
      <vt:variant>
        <vt:lpwstr>l6763_1975_13.htm</vt:lpwstr>
      </vt:variant>
      <vt:variant>
        <vt:lpwstr>n182</vt:lpwstr>
      </vt:variant>
      <vt:variant>
        <vt:i4>3866684</vt:i4>
      </vt:variant>
      <vt:variant>
        <vt:i4>1221</vt:i4>
      </vt:variant>
      <vt:variant>
        <vt:i4>0</vt:i4>
      </vt:variant>
      <vt:variant>
        <vt:i4>5</vt:i4>
      </vt:variant>
      <vt:variant>
        <vt:lpwstr>l6763_1975_13.htm</vt:lpwstr>
      </vt:variant>
      <vt:variant>
        <vt:lpwstr>n182</vt:lpwstr>
      </vt:variant>
      <vt:variant>
        <vt:i4>3866684</vt:i4>
      </vt:variant>
      <vt:variant>
        <vt:i4>1218</vt:i4>
      </vt:variant>
      <vt:variant>
        <vt:i4>0</vt:i4>
      </vt:variant>
      <vt:variant>
        <vt:i4>5</vt:i4>
      </vt:variant>
      <vt:variant>
        <vt:lpwstr>l6763_1975_13.htm</vt:lpwstr>
      </vt:variant>
      <vt:variant>
        <vt:lpwstr>n182</vt:lpwstr>
      </vt:variant>
      <vt:variant>
        <vt:i4>3866684</vt:i4>
      </vt:variant>
      <vt:variant>
        <vt:i4>1215</vt:i4>
      </vt:variant>
      <vt:variant>
        <vt:i4>0</vt:i4>
      </vt:variant>
      <vt:variant>
        <vt:i4>5</vt:i4>
      </vt:variant>
      <vt:variant>
        <vt:lpwstr>l6763_1975_13.htm</vt:lpwstr>
      </vt:variant>
      <vt:variant>
        <vt:lpwstr>n182</vt:lpwstr>
      </vt:variant>
      <vt:variant>
        <vt:i4>3866684</vt:i4>
      </vt:variant>
      <vt:variant>
        <vt:i4>1212</vt:i4>
      </vt:variant>
      <vt:variant>
        <vt:i4>0</vt:i4>
      </vt:variant>
      <vt:variant>
        <vt:i4>5</vt:i4>
      </vt:variant>
      <vt:variant>
        <vt:lpwstr>l6763_1975_13.htm</vt:lpwstr>
      </vt:variant>
      <vt:variant>
        <vt:lpwstr>n182</vt:lpwstr>
      </vt:variant>
      <vt:variant>
        <vt:i4>3866684</vt:i4>
      </vt:variant>
      <vt:variant>
        <vt:i4>1209</vt:i4>
      </vt:variant>
      <vt:variant>
        <vt:i4>0</vt:i4>
      </vt:variant>
      <vt:variant>
        <vt:i4>5</vt:i4>
      </vt:variant>
      <vt:variant>
        <vt:lpwstr>l6763_1975_13.htm</vt:lpwstr>
      </vt:variant>
      <vt:variant>
        <vt:lpwstr>n182</vt:lpwstr>
      </vt:variant>
      <vt:variant>
        <vt:i4>3866684</vt:i4>
      </vt:variant>
      <vt:variant>
        <vt:i4>1206</vt:i4>
      </vt:variant>
      <vt:variant>
        <vt:i4>0</vt:i4>
      </vt:variant>
      <vt:variant>
        <vt:i4>5</vt:i4>
      </vt:variant>
      <vt:variant>
        <vt:lpwstr>l6763_1975_13.htm</vt:lpwstr>
      </vt:variant>
      <vt:variant>
        <vt:lpwstr>n182</vt:lpwstr>
      </vt:variant>
      <vt:variant>
        <vt:i4>3866684</vt:i4>
      </vt:variant>
      <vt:variant>
        <vt:i4>1203</vt:i4>
      </vt:variant>
      <vt:variant>
        <vt:i4>0</vt:i4>
      </vt:variant>
      <vt:variant>
        <vt:i4>5</vt:i4>
      </vt:variant>
      <vt:variant>
        <vt:lpwstr>l6763_1975_13.htm</vt:lpwstr>
      </vt:variant>
      <vt:variant>
        <vt:lpwstr>n182</vt:lpwstr>
      </vt:variant>
      <vt:variant>
        <vt:i4>3866684</vt:i4>
      </vt:variant>
      <vt:variant>
        <vt:i4>1200</vt:i4>
      </vt:variant>
      <vt:variant>
        <vt:i4>0</vt:i4>
      </vt:variant>
      <vt:variant>
        <vt:i4>5</vt:i4>
      </vt:variant>
      <vt:variant>
        <vt:lpwstr>l6763_1975_13.htm</vt:lpwstr>
      </vt:variant>
      <vt:variant>
        <vt:lpwstr>n182</vt:lpwstr>
      </vt:variant>
      <vt:variant>
        <vt:i4>3866684</vt:i4>
      </vt:variant>
      <vt:variant>
        <vt:i4>1197</vt:i4>
      </vt:variant>
      <vt:variant>
        <vt:i4>0</vt:i4>
      </vt:variant>
      <vt:variant>
        <vt:i4>5</vt:i4>
      </vt:variant>
      <vt:variant>
        <vt:lpwstr>l6763_1975_13.htm</vt:lpwstr>
      </vt:variant>
      <vt:variant>
        <vt:lpwstr>n182</vt:lpwstr>
      </vt:variant>
      <vt:variant>
        <vt:i4>3866684</vt:i4>
      </vt:variant>
      <vt:variant>
        <vt:i4>1194</vt:i4>
      </vt:variant>
      <vt:variant>
        <vt:i4>0</vt:i4>
      </vt:variant>
      <vt:variant>
        <vt:i4>5</vt:i4>
      </vt:variant>
      <vt:variant>
        <vt:lpwstr>l6763_1975_13.htm</vt:lpwstr>
      </vt:variant>
      <vt:variant>
        <vt:lpwstr>n182</vt:lpwstr>
      </vt:variant>
      <vt:variant>
        <vt:i4>3997746</vt:i4>
      </vt:variant>
      <vt:variant>
        <vt:i4>1191</vt:i4>
      </vt:variant>
      <vt:variant>
        <vt:i4>0</vt:i4>
      </vt:variant>
      <vt:variant>
        <vt:i4>5</vt:i4>
      </vt:variant>
      <vt:variant>
        <vt:lpwstr>l6763_1975_13.htm</vt:lpwstr>
      </vt:variant>
      <vt:variant>
        <vt:lpwstr>n267</vt:lpwstr>
      </vt:variant>
      <vt:variant>
        <vt:i4>3670068</vt:i4>
      </vt:variant>
      <vt:variant>
        <vt:i4>1188</vt:i4>
      </vt:variant>
      <vt:variant>
        <vt:i4>0</vt:i4>
      </vt:variant>
      <vt:variant>
        <vt:i4>5</vt:i4>
      </vt:variant>
      <vt:variant>
        <vt:lpwstr>l6763_1975_13.htm</vt:lpwstr>
      </vt:variant>
      <vt:variant>
        <vt:lpwstr>n404</vt:lpwstr>
      </vt:variant>
      <vt:variant>
        <vt:i4>3670068</vt:i4>
      </vt:variant>
      <vt:variant>
        <vt:i4>1185</vt:i4>
      </vt:variant>
      <vt:variant>
        <vt:i4>0</vt:i4>
      </vt:variant>
      <vt:variant>
        <vt:i4>5</vt:i4>
      </vt:variant>
      <vt:variant>
        <vt:lpwstr>l6763_1975_13.htm</vt:lpwstr>
      </vt:variant>
      <vt:variant>
        <vt:lpwstr>n404</vt:lpwstr>
      </vt:variant>
      <vt:variant>
        <vt:i4>4128820</vt:i4>
      </vt:variant>
      <vt:variant>
        <vt:i4>1182</vt:i4>
      </vt:variant>
      <vt:variant>
        <vt:i4>0</vt:i4>
      </vt:variant>
      <vt:variant>
        <vt:i4>5</vt:i4>
      </vt:variant>
      <vt:variant>
        <vt:lpwstr>l6763_1975_13.htm</vt:lpwstr>
      </vt:variant>
      <vt:variant>
        <vt:lpwstr>n403</vt:lpwstr>
      </vt:variant>
      <vt:variant>
        <vt:i4>4128819</vt:i4>
      </vt:variant>
      <vt:variant>
        <vt:i4>1179</vt:i4>
      </vt:variant>
      <vt:variant>
        <vt:i4>0</vt:i4>
      </vt:variant>
      <vt:variant>
        <vt:i4>5</vt:i4>
      </vt:variant>
      <vt:variant>
        <vt:lpwstr>l6763_1975_13.htm</vt:lpwstr>
      </vt:variant>
      <vt:variant>
        <vt:lpwstr>n275</vt:lpwstr>
      </vt:variant>
      <vt:variant>
        <vt:i4>4128819</vt:i4>
      </vt:variant>
      <vt:variant>
        <vt:i4>1176</vt:i4>
      </vt:variant>
      <vt:variant>
        <vt:i4>0</vt:i4>
      </vt:variant>
      <vt:variant>
        <vt:i4>5</vt:i4>
      </vt:variant>
      <vt:variant>
        <vt:lpwstr>l6763_1975_13.htm</vt:lpwstr>
      </vt:variant>
      <vt:variant>
        <vt:lpwstr>n275</vt:lpwstr>
      </vt:variant>
      <vt:variant>
        <vt:i4>4128819</vt:i4>
      </vt:variant>
      <vt:variant>
        <vt:i4>1173</vt:i4>
      </vt:variant>
      <vt:variant>
        <vt:i4>0</vt:i4>
      </vt:variant>
      <vt:variant>
        <vt:i4>5</vt:i4>
      </vt:variant>
      <vt:variant>
        <vt:lpwstr>l6763_1975_13.htm</vt:lpwstr>
      </vt:variant>
      <vt:variant>
        <vt:lpwstr>n275</vt:lpwstr>
      </vt:variant>
      <vt:variant>
        <vt:i4>4063281</vt:i4>
      </vt:variant>
      <vt:variant>
        <vt:i4>1170</vt:i4>
      </vt:variant>
      <vt:variant>
        <vt:i4>0</vt:i4>
      </vt:variant>
      <vt:variant>
        <vt:i4>5</vt:i4>
      </vt:variant>
      <vt:variant>
        <vt:lpwstr>l6763_1975_13.htm</vt:lpwstr>
      </vt:variant>
      <vt:variant>
        <vt:lpwstr>n355</vt:lpwstr>
      </vt:variant>
      <vt:variant>
        <vt:i4>3735602</vt:i4>
      </vt:variant>
      <vt:variant>
        <vt:i4>1167</vt:i4>
      </vt:variant>
      <vt:variant>
        <vt:i4>0</vt:i4>
      </vt:variant>
      <vt:variant>
        <vt:i4>5</vt:i4>
      </vt:variant>
      <vt:variant>
        <vt:lpwstr>l6763_1975_13.htm</vt:lpwstr>
      </vt:variant>
      <vt:variant>
        <vt:lpwstr>n160</vt:lpwstr>
      </vt:variant>
      <vt:variant>
        <vt:i4>3735602</vt:i4>
      </vt:variant>
      <vt:variant>
        <vt:i4>1164</vt:i4>
      </vt:variant>
      <vt:variant>
        <vt:i4>0</vt:i4>
      </vt:variant>
      <vt:variant>
        <vt:i4>5</vt:i4>
      </vt:variant>
      <vt:variant>
        <vt:lpwstr>l6763_1975_13.htm</vt:lpwstr>
      </vt:variant>
      <vt:variant>
        <vt:lpwstr>n160</vt:lpwstr>
      </vt:variant>
      <vt:variant>
        <vt:i4>3997751</vt:i4>
      </vt:variant>
      <vt:variant>
        <vt:i4>1161</vt:i4>
      </vt:variant>
      <vt:variant>
        <vt:i4>0</vt:i4>
      </vt:variant>
      <vt:variant>
        <vt:i4>5</vt:i4>
      </vt:variant>
      <vt:variant>
        <vt:lpwstr>l6763_1975_13.htm</vt:lpwstr>
      </vt:variant>
      <vt:variant>
        <vt:lpwstr>n134</vt:lpwstr>
      </vt:variant>
      <vt:variant>
        <vt:i4>3932210</vt:i4>
      </vt:variant>
      <vt:variant>
        <vt:i4>1158</vt:i4>
      </vt:variant>
      <vt:variant>
        <vt:i4>0</vt:i4>
      </vt:variant>
      <vt:variant>
        <vt:i4>5</vt:i4>
      </vt:variant>
      <vt:variant>
        <vt:lpwstr>l6763_1975_13.htm</vt:lpwstr>
      </vt:variant>
      <vt:variant>
        <vt:lpwstr>n165A</vt:lpwstr>
      </vt:variant>
      <vt:variant>
        <vt:i4>3932211</vt:i4>
      </vt:variant>
      <vt:variant>
        <vt:i4>1155</vt:i4>
      </vt:variant>
      <vt:variant>
        <vt:i4>0</vt:i4>
      </vt:variant>
      <vt:variant>
        <vt:i4>5</vt:i4>
      </vt:variant>
      <vt:variant>
        <vt:lpwstr>l6763_1975_13.htm</vt:lpwstr>
      </vt:variant>
      <vt:variant>
        <vt:lpwstr>n276</vt:lpwstr>
      </vt:variant>
      <vt:variant>
        <vt:i4>3145780</vt:i4>
      </vt:variant>
      <vt:variant>
        <vt:i4>1152</vt:i4>
      </vt:variant>
      <vt:variant>
        <vt:i4>0</vt:i4>
      </vt:variant>
      <vt:variant>
        <vt:i4>5</vt:i4>
      </vt:variant>
      <vt:variant>
        <vt:lpwstr>l6763_1975_13.htm</vt:lpwstr>
      </vt:variant>
      <vt:variant>
        <vt:lpwstr>n109</vt:lpwstr>
      </vt:variant>
      <vt:variant>
        <vt:i4>3145780</vt:i4>
      </vt:variant>
      <vt:variant>
        <vt:i4>1149</vt:i4>
      </vt:variant>
      <vt:variant>
        <vt:i4>0</vt:i4>
      </vt:variant>
      <vt:variant>
        <vt:i4>5</vt:i4>
      </vt:variant>
      <vt:variant>
        <vt:lpwstr>l6763_1975_13.htm</vt:lpwstr>
      </vt:variant>
      <vt:variant>
        <vt:lpwstr>n109</vt:lpwstr>
      </vt:variant>
      <vt:variant>
        <vt:i4>3145780</vt:i4>
      </vt:variant>
      <vt:variant>
        <vt:i4>1146</vt:i4>
      </vt:variant>
      <vt:variant>
        <vt:i4>0</vt:i4>
      </vt:variant>
      <vt:variant>
        <vt:i4>5</vt:i4>
      </vt:variant>
      <vt:variant>
        <vt:lpwstr>l6763_1975_13.htm</vt:lpwstr>
      </vt:variant>
      <vt:variant>
        <vt:lpwstr>n109</vt:lpwstr>
      </vt:variant>
      <vt:variant>
        <vt:i4>3932213</vt:i4>
      </vt:variant>
      <vt:variant>
        <vt:i4>1143</vt:i4>
      </vt:variant>
      <vt:variant>
        <vt:i4>0</vt:i4>
      </vt:variant>
      <vt:variant>
        <vt:i4>5</vt:i4>
      </vt:variant>
      <vt:variant>
        <vt:lpwstr>l6763_1975_13.htm</vt:lpwstr>
      </vt:variant>
      <vt:variant>
        <vt:lpwstr>n115</vt:lpwstr>
      </vt:variant>
      <vt:variant>
        <vt:i4>3932213</vt:i4>
      </vt:variant>
      <vt:variant>
        <vt:i4>1140</vt:i4>
      </vt:variant>
      <vt:variant>
        <vt:i4>0</vt:i4>
      </vt:variant>
      <vt:variant>
        <vt:i4>5</vt:i4>
      </vt:variant>
      <vt:variant>
        <vt:lpwstr>l6763_1975_13.htm</vt:lpwstr>
      </vt:variant>
      <vt:variant>
        <vt:lpwstr>n115</vt:lpwstr>
      </vt:variant>
      <vt:variant>
        <vt:i4>4063287</vt:i4>
      </vt:variant>
      <vt:variant>
        <vt:i4>1137</vt:i4>
      </vt:variant>
      <vt:variant>
        <vt:i4>0</vt:i4>
      </vt:variant>
      <vt:variant>
        <vt:i4>5</vt:i4>
      </vt:variant>
      <vt:variant>
        <vt:lpwstr>l6763_1975_13.htm</vt:lpwstr>
      </vt:variant>
      <vt:variant>
        <vt:lpwstr>n234</vt:lpwstr>
      </vt:variant>
      <vt:variant>
        <vt:i4>917508</vt:i4>
      </vt:variant>
      <vt:variant>
        <vt:i4>1134</vt:i4>
      </vt:variant>
      <vt:variant>
        <vt:i4>0</vt:i4>
      </vt:variant>
      <vt:variant>
        <vt:i4>5</vt:i4>
      </vt:variant>
      <vt:variant>
        <vt:lpwstr>l6763_1975_13.htm</vt:lpwstr>
      </vt:variant>
      <vt:variant>
        <vt:lpwstr>n60</vt:lpwstr>
      </vt:variant>
      <vt:variant>
        <vt:i4>3866678</vt:i4>
      </vt:variant>
      <vt:variant>
        <vt:i4>1131</vt:i4>
      </vt:variant>
      <vt:variant>
        <vt:i4>0</vt:i4>
      </vt:variant>
      <vt:variant>
        <vt:i4>5</vt:i4>
      </vt:variant>
      <vt:variant>
        <vt:lpwstr>l6763_1975_13.htm</vt:lpwstr>
      </vt:variant>
      <vt:variant>
        <vt:lpwstr>n221</vt:lpwstr>
      </vt:variant>
      <vt:variant>
        <vt:i4>3866678</vt:i4>
      </vt:variant>
      <vt:variant>
        <vt:i4>1128</vt:i4>
      </vt:variant>
      <vt:variant>
        <vt:i4>0</vt:i4>
      </vt:variant>
      <vt:variant>
        <vt:i4>5</vt:i4>
      </vt:variant>
      <vt:variant>
        <vt:lpwstr>l6763_1975_13.htm</vt:lpwstr>
      </vt:variant>
      <vt:variant>
        <vt:lpwstr>n221</vt:lpwstr>
      </vt:variant>
      <vt:variant>
        <vt:i4>3866678</vt:i4>
      </vt:variant>
      <vt:variant>
        <vt:i4>1125</vt:i4>
      </vt:variant>
      <vt:variant>
        <vt:i4>0</vt:i4>
      </vt:variant>
      <vt:variant>
        <vt:i4>5</vt:i4>
      </vt:variant>
      <vt:variant>
        <vt:lpwstr>l6763_1975_13.htm</vt:lpwstr>
      </vt:variant>
      <vt:variant>
        <vt:lpwstr>n221</vt:lpwstr>
      </vt:variant>
      <vt:variant>
        <vt:i4>786436</vt:i4>
      </vt:variant>
      <vt:variant>
        <vt:i4>1122</vt:i4>
      </vt:variant>
      <vt:variant>
        <vt:i4>0</vt:i4>
      </vt:variant>
      <vt:variant>
        <vt:i4>5</vt:i4>
      </vt:variant>
      <vt:variant>
        <vt:lpwstr>l6763_1975_13.htm</vt:lpwstr>
      </vt:variant>
      <vt:variant>
        <vt:lpwstr>n48</vt:lpwstr>
      </vt:variant>
      <vt:variant>
        <vt:i4>786436</vt:i4>
      </vt:variant>
      <vt:variant>
        <vt:i4>1119</vt:i4>
      </vt:variant>
      <vt:variant>
        <vt:i4>0</vt:i4>
      </vt:variant>
      <vt:variant>
        <vt:i4>5</vt:i4>
      </vt:variant>
      <vt:variant>
        <vt:lpwstr>l6763_1975_13.htm</vt:lpwstr>
      </vt:variant>
      <vt:variant>
        <vt:lpwstr>n45</vt:lpwstr>
      </vt:variant>
      <vt:variant>
        <vt:i4>786436</vt:i4>
      </vt:variant>
      <vt:variant>
        <vt:i4>1116</vt:i4>
      </vt:variant>
      <vt:variant>
        <vt:i4>0</vt:i4>
      </vt:variant>
      <vt:variant>
        <vt:i4>5</vt:i4>
      </vt:variant>
      <vt:variant>
        <vt:lpwstr>l6763_1975_13.htm</vt:lpwstr>
      </vt:variant>
      <vt:variant>
        <vt:lpwstr>n45</vt:lpwstr>
      </vt:variant>
      <vt:variant>
        <vt:i4>786436</vt:i4>
      </vt:variant>
      <vt:variant>
        <vt:i4>1113</vt:i4>
      </vt:variant>
      <vt:variant>
        <vt:i4>0</vt:i4>
      </vt:variant>
      <vt:variant>
        <vt:i4>5</vt:i4>
      </vt:variant>
      <vt:variant>
        <vt:lpwstr>l6763_1975_13.htm</vt:lpwstr>
      </vt:variant>
      <vt:variant>
        <vt:lpwstr>n45</vt:lpwstr>
      </vt:variant>
      <vt:variant>
        <vt:i4>851972</vt:i4>
      </vt:variant>
      <vt:variant>
        <vt:i4>1110</vt:i4>
      </vt:variant>
      <vt:variant>
        <vt:i4>0</vt:i4>
      </vt:variant>
      <vt:variant>
        <vt:i4>5</vt:i4>
      </vt:variant>
      <vt:variant>
        <vt:lpwstr>l6763_1975_13.htm</vt:lpwstr>
      </vt:variant>
      <vt:variant>
        <vt:lpwstr>n57</vt:lpwstr>
      </vt:variant>
      <vt:variant>
        <vt:i4>786540</vt:i4>
      </vt:variant>
      <vt:variant>
        <vt:i4>1107</vt:i4>
      </vt:variant>
      <vt:variant>
        <vt:i4>0</vt:i4>
      </vt:variant>
      <vt:variant>
        <vt:i4>5</vt:i4>
      </vt:variant>
      <vt:variant>
        <vt:lpwstr>http://www.fazenda.mg.gov.br/empresas/legislacao_tributaria/leis/l6763_1975_01.htm</vt:lpwstr>
      </vt:variant>
      <vt:variant>
        <vt:lpwstr>art8</vt:lpwstr>
      </vt:variant>
      <vt:variant>
        <vt:i4>4063281</vt:i4>
      </vt:variant>
      <vt:variant>
        <vt:i4>1104</vt:i4>
      </vt:variant>
      <vt:variant>
        <vt:i4>0</vt:i4>
      </vt:variant>
      <vt:variant>
        <vt:i4>5</vt:i4>
      </vt:variant>
      <vt:variant>
        <vt:lpwstr>l6763_1975_13.htm</vt:lpwstr>
      </vt:variant>
      <vt:variant>
        <vt:lpwstr>n355</vt:lpwstr>
      </vt:variant>
      <vt:variant>
        <vt:i4>4</vt:i4>
      </vt:variant>
      <vt:variant>
        <vt:i4>1100</vt:i4>
      </vt:variant>
      <vt:variant>
        <vt:i4>0</vt:i4>
      </vt:variant>
      <vt:variant>
        <vt:i4>5</vt:i4>
      </vt:variant>
      <vt:variant>
        <vt:lpwstr>l6763_1975_13.htm</vt:lpwstr>
      </vt:variant>
      <vt:variant>
        <vt:lpwstr>n80</vt:lpwstr>
      </vt:variant>
      <vt:variant>
        <vt:i4>6553661</vt:i4>
      </vt:variant>
      <vt:variant>
        <vt:i4>1098</vt:i4>
      </vt:variant>
      <vt:variant>
        <vt:i4>0</vt:i4>
      </vt:variant>
      <vt:variant>
        <vt:i4>5</vt:i4>
      </vt:variant>
      <vt:variant>
        <vt:lpwstr>../../../ArquivosPreparacao/TRABALHO EMPRESA/leis/l6763_1975_13.htm</vt:lpwstr>
      </vt:variant>
      <vt:variant>
        <vt:lpwstr>n80</vt:lpwstr>
      </vt:variant>
      <vt:variant>
        <vt:i4>786436</vt:i4>
      </vt:variant>
      <vt:variant>
        <vt:i4>1095</vt:i4>
      </vt:variant>
      <vt:variant>
        <vt:i4>0</vt:i4>
      </vt:variant>
      <vt:variant>
        <vt:i4>5</vt:i4>
      </vt:variant>
      <vt:variant>
        <vt:lpwstr>l6763_1975_13.htm</vt:lpwstr>
      </vt:variant>
      <vt:variant>
        <vt:lpwstr>n45</vt:lpwstr>
      </vt:variant>
      <vt:variant>
        <vt:i4>655364</vt:i4>
      </vt:variant>
      <vt:variant>
        <vt:i4>1092</vt:i4>
      </vt:variant>
      <vt:variant>
        <vt:i4>0</vt:i4>
      </vt:variant>
      <vt:variant>
        <vt:i4>5</vt:i4>
      </vt:variant>
      <vt:variant>
        <vt:lpwstr>l6763_1975_13.htm</vt:lpwstr>
      </vt:variant>
      <vt:variant>
        <vt:lpwstr>n26</vt:lpwstr>
      </vt:variant>
      <vt:variant>
        <vt:i4>655364</vt:i4>
      </vt:variant>
      <vt:variant>
        <vt:i4>1089</vt:i4>
      </vt:variant>
      <vt:variant>
        <vt:i4>0</vt:i4>
      </vt:variant>
      <vt:variant>
        <vt:i4>5</vt:i4>
      </vt:variant>
      <vt:variant>
        <vt:lpwstr>l6763_1975_13.htm</vt:lpwstr>
      </vt:variant>
      <vt:variant>
        <vt:lpwstr>n26</vt:lpwstr>
      </vt:variant>
      <vt:variant>
        <vt:i4>655364</vt:i4>
      </vt:variant>
      <vt:variant>
        <vt:i4>1086</vt:i4>
      </vt:variant>
      <vt:variant>
        <vt:i4>0</vt:i4>
      </vt:variant>
      <vt:variant>
        <vt:i4>5</vt:i4>
      </vt:variant>
      <vt:variant>
        <vt:lpwstr>l6763_1975_13.htm</vt:lpwstr>
      </vt:variant>
      <vt:variant>
        <vt:lpwstr>n26</vt:lpwstr>
      </vt:variant>
      <vt:variant>
        <vt:i4>4</vt:i4>
      </vt:variant>
      <vt:variant>
        <vt:i4>1083</vt:i4>
      </vt:variant>
      <vt:variant>
        <vt:i4>0</vt:i4>
      </vt:variant>
      <vt:variant>
        <vt:i4>5</vt:i4>
      </vt:variant>
      <vt:variant>
        <vt:lpwstr>l6763_1975_13.htm</vt:lpwstr>
      </vt:variant>
      <vt:variant>
        <vt:lpwstr>n89</vt:lpwstr>
      </vt:variant>
      <vt:variant>
        <vt:i4>3801138</vt:i4>
      </vt:variant>
      <vt:variant>
        <vt:i4>1080</vt:i4>
      </vt:variant>
      <vt:variant>
        <vt:i4>0</vt:i4>
      </vt:variant>
      <vt:variant>
        <vt:i4>5</vt:i4>
      </vt:variant>
      <vt:variant>
        <vt:lpwstr>l6763_1975_13.htm</vt:lpwstr>
      </vt:variant>
      <vt:variant>
        <vt:lpwstr>n361</vt:lpwstr>
      </vt:variant>
      <vt:variant>
        <vt:i4>2228264</vt:i4>
      </vt:variant>
      <vt:variant>
        <vt:i4>1077</vt:i4>
      </vt:variant>
      <vt:variant>
        <vt:i4>0</vt:i4>
      </vt:variant>
      <vt:variant>
        <vt:i4>5</vt:i4>
      </vt:variant>
      <vt:variant>
        <vt:lpwstr>http://www.planalto.gov.br/ccivil_03/_ato2007-2010/2007/lei/L11484compilado.htm</vt:lpwstr>
      </vt:variant>
      <vt:variant>
        <vt:lpwstr/>
      </vt:variant>
      <vt:variant>
        <vt:i4>5701708</vt:i4>
      </vt:variant>
      <vt:variant>
        <vt:i4>1074</vt:i4>
      </vt:variant>
      <vt:variant>
        <vt:i4>0</vt:i4>
      </vt:variant>
      <vt:variant>
        <vt:i4>5</vt:i4>
      </vt:variant>
      <vt:variant>
        <vt:lpwstr>http://www.planalto.gov.br/ccivil_03/leis/LEIS_2001/L10176compilado.htm</vt:lpwstr>
      </vt:variant>
      <vt:variant>
        <vt:lpwstr/>
      </vt:variant>
      <vt:variant>
        <vt:i4>8061016</vt:i4>
      </vt:variant>
      <vt:variant>
        <vt:i4>1071</vt:i4>
      </vt:variant>
      <vt:variant>
        <vt:i4>0</vt:i4>
      </vt:variant>
      <vt:variant>
        <vt:i4>5</vt:i4>
      </vt:variant>
      <vt:variant>
        <vt:lpwstr>http://www.planalto.gov.br/ccivil_03/leis/L8387compilado.htm</vt:lpwstr>
      </vt:variant>
      <vt:variant>
        <vt:lpwstr/>
      </vt:variant>
      <vt:variant>
        <vt:i4>7798870</vt:i4>
      </vt:variant>
      <vt:variant>
        <vt:i4>1068</vt:i4>
      </vt:variant>
      <vt:variant>
        <vt:i4>0</vt:i4>
      </vt:variant>
      <vt:variant>
        <vt:i4>5</vt:i4>
      </vt:variant>
      <vt:variant>
        <vt:lpwstr>http://www.planalto.gov.br/ccivil_03/leis/L8248compilado.htm</vt:lpwstr>
      </vt:variant>
      <vt:variant>
        <vt:lpwstr/>
      </vt:variant>
      <vt:variant>
        <vt:i4>3276888</vt:i4>
      </vt:variant>
      <vt:variant>
        <vt:i4>1065</vt:i4>
      </vt:variant>
      <vt:variant>
        <vt:i4>0</vt:i4>
      </vt:variant>
      <vt:variant>
        <vt:i4>5</vt:i4>
      </vt:variant>
      <vt:variant>
        <vt:lpwstr>http://www.planalto.gov.br/ccivil_03/decreto-lei/del0288.htm</vt:lpwstr>
      </vt:variant>
      <vt:variant>
        <vt:lpwstr/>
      </vt:variant>
      <vt:variant>
        <vt:i4>3801138</vt:i4>
      </vt:variant>
      <vt:variant>
        <vt:i4>1062</vt:i4>
      </vt:variant>
      <vt:variant>
        <vt:i4>0</vt:i4>
      </vt:variant>
      <vt:variant>
        <vt:i4>5</vt:i4>
      </vt:variant>
      <vt:variant>
        <vt:lpwstr>l6763_1975_13.htm</vt:lpwstr>
      </vt:variant>
      <vt:variant>
        <vt:lpwstr>n361</vt:lpwstr>
      </vt:variant>
      <vt:variant>
        <vt:i4>3801138</vt:i4>
      </vt:variant>
      <vt:variant>
        <vt:i4>1059</vt:i4>
      </vt:variant>
      <vt:variant>
        <vt:i4>0</vt:i4>
      </vt:variant>
      <vt:variant>
        <vt:i4>5</vt:i4>
      </vt:variant>
      <vt:variant>
        <vt:lpwstr>l6763_1975_13.htm</vt:lpwstr>
      </vt:variant>
      <vt:variant>
        <vt:lpwstr>n361</vt:lpwstr>
      </vt:variant>
      <vt:variant>
        <vt:i4>3801138</vt:i4>
      </vt:variant>
      <vt:variant>
        <vt:i4>1056</vt:i4>
      </vt:variant>
      <vt:variant>
        <vt:i4>0</vt:i4>
      </vt:variant>
      <vt:variant>
        <vt:i4>5</vt:i4>
      </vt:variant>
      <vt:variant>
        <vt:lpwstr>l6763_1975_13.htm</vt:lpwstr>
      </vt:variant>
      <vt:variant>
        <vt:lpwstr>n361</vt:lpwstr>
      </vt:variant>
      <vt:variant>
        <vt:i4>3801138</vt:i4>
      </vt:variant>
      <vt:variant>
        <vt:i4>1053</vt:i4>
      </vt:variant>
      <vt:variant>
        <vt:i4>0</vt:i4>
      </vt:variant>
      <vt:variant>
        <vt:i4>5</vt:i4>
      </vt:variant>
      <vt:variant>
        <vt:lpwstr>l6763_1975_13.htm</vt:lpwstr>
      </vt:variant>
      <vt:variant>
        <vt:lpwstr>n361</vt:lpwstr>
      </vt:variant>
      <vt:variant>
        <vt:i4>3801138</vt:i4>
      </vt:variant>
      <vt:variant>
        <vt:i4>1050</vt:i4>
      </vt:variant>
      <vt:variant>
        <vt:i4>0</vt:i4>
      </vt:variant>
      <vt:variant>
        <vt:i4>5</vt:i4>
      </vt:variant>
      <vt:variant>
        <vt:lpwstr>l6763_1975_13.htm</vt:lpwstr>
      </vt:variant>
      <vt:variant>
        <vt:lpwstr>n361</vt:lpwstr>
      </vt:variant>
      <vt:variant>
        <vt:i4>3997749</vt:i4>
      </vt:variant>
      <vt:variant>
        <vt:i4>1047</vt:i4>
      </vt:variant>
      <vt:variant>
        <vt:i4>0</vt:i4>
      </vt:variant>
      <vt:variant>
        <vt:i4>5</vt:i4>
      </vt:variant>
      <vt:variant>
        <vt:lpwstr>l6763_1975_13.htm</vt:lpwstr>
      </vt:variant>
      <vt:variant>
        <vt:lpwstr>n114</vt:lpwstr>
      </vt:variant>
      <vt:variant>
        <vt:i4>3997749</vt:i4>
      </vt:variant>
      <vt:variant>
        <vt:i4>1044</vt:i4>
      </vt:variant>
      <vt:variant>
        <vt:i4>0</vt:i4>
      </vt:variant>
      <vt:variant>
        <vt:i4>5</vt:i4>
      </vt:variant>
      <vt:variant>
        <vt:lpwstr>l6763_1975_13.htm</vt:lpwstr>
      </vt:variant>
      <vt:variant>
        <vt:lpwstr>n114</vt:lpwstr>
      </vt:variant>
      <vt:variant>
        <vt:i4>3997749</vt:i4>
      </vt:variant>
      <vt:variant>
        <vt:i4>1041</vt:i4>
      </vt:variant>
      <vt:variant>
        <vt:i4>0</vt:i4>
      </vt:variant>
      <vt:variant>
        <vt:i4>5</vt:i4>
      </vt:variant>
      <vt:variant>
        <vt:lpwstr>l6763_1975_13.htm</vt:lpwstr>
      </vt:variant>
      <vt:variant>
        <vt:lpwstr>n114</vt:lpwstr>
      </vt:variant>
      <vt:variant>
        <vt:i4>720900</vt:i4>
      </vt:variant>
      <vt:variant>
        <vt:i4>1038</vt:i4>
      </vt:variant>
      <vt:variant>
        <vt:i4>0</vt:i4>
      </vt:variant>
      <vt:variant>
        <vt:i4>5</vt:i4>
      </vt:variant>
      <vt:variant>
        <vt:lpwstr>l6763_1975_13.htm</vt:lpwstr>
      </vt:variant>
      <vt:variant>
        <vt:lpwstr>n32</vt:lpwstr>
      </vt:variant>
      <vt:variant>
        <vt:i4>720900</vt:i4>
      </vt:variant>
      <vt:variant>
        <vt:i4>1035</vt:i4>
      </vt:variant>
      <vt:variant>
        <vt:i4>0</vt:i4>
      </vt:variant>
      <vt:variant>
        <vt:i4>5</vt:i4>
      </vt:variant>
      <vt:variant>
        <vt:lpwstr>l6763_1975_13.htm</vt:lpwstr>
      </vt:variant>
      <vt:variant>
        <vt:lpwstr>n32</vt:lpwstr>
      </vt:variant>
      <vt:variant>
        <vt:i4>720900</vt:i4>
      </vt:variant>
      <vt:variant>
        <vt:i4>1032</vt:i4>
      </vt:variant>
      <vt:variant>
        <vt:i4>0</vt:i4>
      </vt:variant>
      <vt:variant>
        <vt:i4>5</vt:i4>
      </vt:variant>
      <vt:variant>
        <vt:lpwstr>l6763_1975_13.htm</vt:lpwstr>
      </vt:variant>
      <vt:variant>
        <vt:lpwstr>n32</vt:lpwstr>
      </vt:variant>
      <vt:variant>
        <vt:i4>720900</vt:i4>
      </vt:variant>
      <vt:variant>
        <vt:i4>1029</vt:i4>
      </vt:variant>
      <vt:variant>
        <vt:i4>0</vt:i4>
      </vt:variant>
      <vt:variant>
        <vt:i4>5</vt:i4>
      </vt:variant>
      <vt:variant>
        <vt:lpwstr>l6763_1975_13.htm</vt:lpwstr>
      </vt:variant>
      <vt:variant>
        <vt:lpwstr>n32</vt:lpwstr>
      </vt:variant>
      <vt:variant>
        <vt:i4>720900</vt:i4>
      </vt:variant>
      <vt:variant>
        <vt:i4>1026</vt:i4>
      </vt:variant>
      <vt:variant>
        <vt:i4>0</vt:i4>
      </vt:variant>
      <vt:variant>
        <vt:i4>5</vt:i4>
      </vt:variant>
      <vt:variant>
        <vt:lpwstr>l6763_1975_13.htm</vt:lpwstr>
      </vt:variant>
      <vt:variant>
        <vt:lpwstr>n32</vt:lpwstr>
      </vt:variant>
      <vt:variant>
        <vt:i4>3801136</vt:i4>
      </vt:variant>
      <vt:variant>
        <vt:i4>1023</vt:i4>
      </vt:variant>
      <vt:variant>
        <vt:i4>0</vt:i4>
      </vt:variant>
      <vt:variant>
        <vt:i4>5</vt:i4>
      </vt:variant>
      <vt:variant>
        <vt:lpwstr>l6763_1975_13.htm</vt:lpwstr>
      </vt:variant>
      <vt:variant>
        <vt:lpwstr>n341</vt:lpwstr>
      </vt:variant>
      <vt:variant>
        <vt:i4>3866676</vt:i4>
      </vt:variant>
      <vt:variant>
        <vt:i4>1020</vt:i4>
      </vt:variant>
      <vt:variant>
        <vt:i4>0</vt:i4>
      </vt:variant>
      <vt:variant>
        <vt:i4>5</vt:i4>
      </vt:variant>
      <vt:variant>
        <vt:lpwstr>l6763_1975_13.htm</vt:lpwstr>
      </vt:variant>
      <vt:variant>
        <vt:lpwstr>n300</vt:lpwstr>
      </vt:variant>
      <vt:variant>
        <vt:i4>3866677</vt:i4>
      </vt:variant>
      <vt:variant>
        <vt:i4>1017</vt:i4>
      </vt:variant>
      <vt:variant>
        <vt:i4>0</vt:i4>
      </vt:variant>
      <vt:variant>
        <vt:i4>5</vt:i4>
      </vt:variant>
      <vt:variant>
        <vt:lpwstr>l6763_1975_13.htm</vt:lpwstr>
      </vt:variant>
      <vt:variant>
        <vt:lpwstr>n112a</vt:lpwstr>
      </vt:variant>
      <vt:variant>
        <vt:i4>3145780</vt:i4>
      </vt:variant>
      <vt:variant>
        <vt:i4>1014</vt:i4>
      </vt:variant>
      <vt:variant>
        <vt:i4>0</vt:i4>
      </vt:variant>
      <vt:variant>
        <vt:i4>5</vt:i4>
      </vt:variant>
      <vt:variant>
        <vt:lpwstr>l6763_1975_13.htm</vt:lpwstr>
      </vt:variant>
      <vt:variant>
        <vt:lpwstr>n109</vt:lpwstr>
      </vt:variant>
      <vt:variant>
        <vt:i4>3145780</vt:i4>
      </vt:variant>
      <vt:variant>
        <vt:i4>1011</vt:i4>
      </vt:variant>
      <vt:variant>
        <vt:i4>0</vt:i4>
      </vt:variant>
      <vt:variant>
        <vt:i4>5</vt:i4>
      </vt:variant>
      <vt:variant>
        <vt:lpwstr>l6763_1975_13.htm</vt:lpwstr>
      </vt:variant>
      <vt:variant>
        <vt:lpwstr>n109</vt:lpwstr>
      </vt:variant>
      <vt:variant>
        <vt:i4>3145780</vt:i4>
      </vt:variant>
      <vt:variant>
        <vt:i4>1008</vt:i4>
      </vt:variant>
      <vt:variant>
        <vt:i4>0</vt:i4>
      </vt:variant>
      <vt:variant>
        <vt:i4>5</vt:i4>
      </vt:variant>
      <vt:variant>
        <vt:lpwstr>l6763_1975_13.htm</vt:lpwstr>
      </vt:variant>
      <vt:variant>
        <vt:lpwstr>n109</vt:lpwstr>
      </vt:variant>
      <vt:variant>
        <vt:i4>3866678</vt:i4>
      </vt:variant>
      <vt:variant>
        <vt:i4>1005</vt:i4>
      </vt:variant>
      <vt:variant>
        <vt:i4>0</vt:i4>
      </vt:variant>
      <vt:variant>
        <vt:i4>5</vt:i4>
      </vt:variant>
      <vt:variant>
        <vt:lpwstr>l6763_1975_13.htm</vt:lpwstr>
      </vt:variant>
      <vt:variant>
        <vt:lpwstr>n221</vt:lpwstr>
      </vt:variant>
      <vt:variant>
        <vt:i4>3866678</vt:i4>
      </vt:variant>
      <vt:variant>
        <vt:i4>1002</vt:i4>
      </vt:variant>
      <vt:variant>
        <vt:i4>0</vt:i4>
      </vt:variant>
      <vt:variant>
        <vt:i4>5</vt:i4>
      </vt:variant>
      <vt:variant>
        <vt:lpwstr>l6763_1975_13.htm</vt:lpwstr>
      </vt:variant>
      <vt:variant>
        <vt:lpwstr>n221</vt:lpwstr>
      </vt:variant>
      <vt:variant>
        <vt:i4>3866678</vt:i4>
      </vt:variant>
      <vt:variant>
        <vt:i4>999</vt:i4>
      </vt:variant>
      <vt:variant>
        <vt:i4>0</vt:i4>
      </vt:variant>
      <vt:variant>
        <vt:i4>5</vt:i4>
      </vt:variant>
      <vt:variant>
        <vt:lpwstr>l6763_1975_13.htm</vt:lpwstr>
      </vt:variant>
      <vt:variant>
        <vt:lpwstr>n221</vt:lpwstr>
      </vt:variant>
      <vt:variant>
        <vt:i4>3866678</vt:i4>
      </vt:variant>
      <vt:variant>
        <vt:i4>996</vt:i4>
      </vt:variant>
      <vt:variant>
        <vt:i4>0</vt:i4>
      </vt:variant>
      <vt:variant>
        <vt:i4>5</vt:i4>
      </vt:variant>
      <vt:variant>
        <vt:lpwstr>l6763_1975_13.htm</vt:lpwstr>
      </vt:variant>
      <vt:variant>
        <vt:lpwstr>n221</vt:lpwstr>
      </vt:variant>
      <vt:variant>
        <vt:i4>3866678</vt:i4>
      </vt:variant>
      <vt:variant>
        <vt:i4>993</vt:i4>
      </vt:variant>
      <vt:variant>
        <vt:i4>0</vt:i4>
      </vt:variant>
      <vt:variant>
        <vt:i4>5</vt:i4>
      </vt:variant>
      <vt:variant>
        <vt:lpwstr>l6763_1975_13.htm</vt:lpwstr>
      </vt:variant>
      <vt:variant>
        <vt:lpwstr>n221</vt:lpwstr>
      </vt:variant>
      <vt:variant>
        <vt:i4>3866678</vt:i4>
      </vt:variant>
      <vt:variant>
        <vt:i4>990</vt:i4>
      </vt:variant>
      <vt:variant>
        <vt:i4>0</vt:i4>
      </vt:variant>
      <vt:variant>
        <vt:i4>5</vt:i4>
      </vt:variant>
      <vt:variant>
        <vt:lpwstr>l6763_1975_13.htm</vt:lpwstr>
      </vt:variant>
      <vt:variant>
        <vt:lpwstr>n221</vt:lpwstr>
      </vt:variant>
      <vt:variant>
        <vt:i4>3866678</vt:i4>
      </vt:variant>
      <vt:variant>
        <vt:i4>987</vt:i4>
      </vt:variant>
      <vt:variant>
        <vt:i4>0</vt:i4>
      </vt:variant>
      <vt:variant>
        <vt:i4>5</vt:i4>
      </vt:variant>
      <vt:variant>
        <vt:lpwstr>l6763_1975_13.htm</vt:lpwstr>
      </vt:variant>
      <vt:variant>
        <vt:lpwstr>n221</vt:lpwstr>
      </vt:variant>
      <vt:variant>
        <vt:i4>3866678</vt:i4>
      </vt:variant>
      <vt:variant>
        <vt:i4>984</vt:i4>
      </vt:variant>
      <vt:variant>
        <vt:i4>0</vt:i4>
      </vt:variant>
      <vt:variant>
        <vt:i4>5</vt:i4>
      </vt:variant>
      <vt:variant>
        <vt:lpwstr>l6763_1975_13.htm</vt:lpwstr>
      </vt:variant>
      <vt:variant>
        <vt:lpwstr>n221</vt:lpwstr>
      </vt:variant>
      <vt:variant>
        <vt:i4>3866678</vt:i4>
      </vt:variant>
      <vt:variant>
        <vt:i4>981</vt:i4>
      </vt:variant>
      <vt:variant>
        <vt:i4>0</vt:i4>
      </vt:variant>
      <vt:variant>
        <vt:i4>5</vt:i4>
      </vt:variant>
      <vt:variant>
        <vt:lpwstr>l6763_1975_13.htm</vt:lpwstr>
      </vt:variant>
      <vt:variant>
        <vt:lpwstr>n221</vt:lpwstr>
      </vt:variant>
      <vt:variant>
        <vt:i4>3866678</vt:i4>
      </vt:variant>
      <vt:variant>
        <vt:i4>978</vt:i4>
      </vt:variant>
      <vt:variant>
        <vt:i4>0</vt:i4>
      </vt:variant>
      <vt:variant>
        <vt:i4>5</vt:i4>
      </vt:variant>
      <vt:variant>
        <vt:lpwstr>l6763_1975_13.htm</vt:lpwstr>
      </vt:variant>
      <vt:variant>
        <vt:lpwstr>n221</vt:lpwstr>
      </vt:variant>
      <vt:variant>
        <vt:i4>786436</vt:i4>
      </vt:variant>
      <vt:variant>
        <vt:i4>975</vt:i4>
      </vt:variant>
      <vt:variant>
        <vt:i4>0</vt:i4>
      </vt:variant>
      <vt:variant>
        <vt:i4>5</vt:i4>
      </vt:variant>
      <vt:variant>
        <vt:lpwstr>l6763_1975_13.htm</vt:lpwstr>
      </vt:variant>
      <vt:variant>
        <vt:lpwstr>n45</vt:lpwstr>
      </vt:variant>
      <vt:variant>
        <vt:i4>786436</vt:i4>
      </vt:variant>
      <vt:variant>
        <vt:i4>972</vt:i4>
      </vt:variant>
      <vt:variant>
        <vt:i4>0</vt:i4>
      </vt:variant>
      <vt:variant>
        <vt:i4>5</vt:i4>
      </vt:variant>
      <vt:variant>
        <vt:lpwstr>l6763_1975_13.htm</vt:lpwstr>
      </vt:variant>
      <vt:variant>
        <vt:lpwstr>n41</vt:lpwstr>
      </vt:variant>
      <vt:variant>
        <vt:i4>786436</vt:i4>
      </vt:variant>
      <vt:variant>
        <vt:i4>969</vt:i4>
      </vt:variant>
      <vt:variant>
        <vt:i4>0</vt:i4>
      </vt:variant>
      <vt:variant>
        <vt:i4>5</vt:i4>
      </vt:variant>
      <vt:variant>
        <vt:lpwstr>l6763_1975_13.htm</vt:lpwstr>
      </vt:variant>
      <vt:variant>
        <vt:lpwstr>n41</vt:lpwstr>
      </vt:variant>
      <vt:variant>
        <vt:i4>786436</vt:i4>
      </vt:variant>
      <vt:variant>
        <vt:i4>966</vt:i4>
      </vt:variant>
      <vt:variant>
        <vt:i4>0</vt:i4>
      </vt:variant>
      <vt:variant>
        <vt:i4>5</vt:i4>
      </vt:variant>
      <vt:variant>
        <vt:lpwstr>l6763_1975_13.htm</vt:lpwstr>
      </vt:variant>
      <vt:variant>
        <vt:lpwstr>n41</vt:lpwstr>
      </vt:variant>
      <vt:variant>
        <vt:i4>3932220</vt:i4>
      </vt:variant>
      <vt:variant>
        <vt:i4>963</vt:i4>
      </vt:variant>
      <vt:variant>
        <vt:i4>0</vt:i4>
      </vt:variant>
      <vt:variant>
        <vt:i4>5</vt:i4>
      </vt:variant>
      <vt:variant>
        <vt:lpwstr>l6763_1975_13.htm</vt:lpwstr>
      </vt:variant>
      <vt:variant>
        <vt:lpwstr>n387</vt:lpwstr>
      </vt:variant>
      <vt:variant>
        <vt:i4>3211314</vt:i4>
      </vt:variant>
      <vt:variant>
        <vt:i4>960</vt:i4>
      </vt:variant>
      <vt:variant>
        <vt:i4>0</vt:i4>
      </vt:variant>
      <vt:variant>
        <vt:i4>5</vt:i4>
      </vt:variant>
      <vt:variant>
        <vt:lpwstr>l6763_1975_13.htm</vt:lpwstr>
      </vt:variant>
      <vt:variant>
        <vt:lpwstr>n168</vt:lpwstr>
      </vt:variant>
      <vt:variant>
        <vt:i4>3997749</vt:i4>
      </vt:variant>
      <vt:variant>
        <vt:i4>957</vt:i4>
      </vt:variant>
      <vt:variant>
        <vt:i4>0</vt:i4>
      </vt:variant>
      <vt:variant>
        <vt:i4>5</vt:i4>
      </vt:variant>
      <vt:variant>
        <vt:lpwstr>l6763_1975_13.htm</vt:lpwstr>
      </vt:variant>
      <vt:variant>
        <vt:lpwstr>n114</vt:lpwstr>
      </vt:variant>
      <vt:variant>
        <vt:i4>3932213</vt:i4>
      </vt:variant>
      <vt:variant>
        <vt:i4>954</vt:i4>
      </vt:variant>
      <vt:variant>
        <vt:i4>0</vt:i4>
      </vt:variant>
      <vt:variant>
        <vt:i4>5</vt:i4>
      </vt:variant>
      <vt:variant>
        <vt:lpwstr>l6763_1975_13.htm</vt:lpwstr>
      </vt:variant>
      <vt:variant>
        <vt:lpwstr>n115</vt:lpwstr>
      </vt:variant>
      <vt:variant>
        <vt:i4>3866675</vt:i4>
      </vt:variant>
      <vt:variant>
        <vt:i4>951</vt:i4>
      </vt:variant>
      <vt:variant>
        <vt:i4>0</vt:i4>
      </vt:variant>
      <vt:variant>
        <vt:i4>5</vt:i4>
      </vt:variant>
      <vt:variant>
        <vt:lpwstr>l6763_1975_13.htm</vt:lpwstr>
      </vt:variant>
      <vt:variant>
        <vt:lpwstr>n370</vt:lpwstr>
      </vt:variant>
      <vt:variant>
        <vt:i4>3997745</vt:i4>
      </vt:variant>
      <vt:variant>
        <vt:i4>948</vt:i4>
      </vt:variant>
      <vt:variant>
        <vt:i4>0</vt:i4>
      </vt:variant>
      <vt:variant>
        <vt:i4>5</vt:i4>
      </vt:variant>
      <vt:variant>
        <vt:lpwstr>l6763_1975_13.htm</vt:lpwstr>
      </vt:variant>
      <vt:variant>
        <vt:lpwstr>n356</vt:lpwstr>
      </vt:variant>
      <vt:variant>
        <vt:i4>3932213</vt:i4>
      </vt:variant>
      <vt:variant>
        <vt:i4>945</vt:i4>
      </vt:variant>
      <vt:variant>
        <vt:i4>0</vt:i4>
      </vt:variant>
      <vt:variant>
        <vt:i4>5</vt:i4>
      </vt:variant>
      <vt:variant>
        <vt:lpwstr>l6763_1975_13.htm</vt:lpwstr>
      </vt:variant>
      <vt:variant>
        <vt:lpwstr>n115</vt:lpwstr>
      </vt:variant>
      <vt:variant>
        <vt:i4>786436</vt:i4>
      </vt:variant>
      <vt:variant>
        <vt:i4>942</vt:i4>
      </vt:variant>
      <vt:variant>
        <vt:i4>0</vt:i4>
      </vt:variant>
      <vt:variant>
        <vt:i4>5</vt:i4>
      </vt:variant>
      <vt:variant>
        <vt:lpwstr>l6763_1975_13.htm</vt:lpwstr>
      </vt:variant>
      <vt:variant>
        <vt:lpwstr>n41</vt:lpwstr>
      </vt:variant>
      <vt:variant>
        <vt:i4>786436</vt:i4>
      </vt:variant>
      <vt:variant>
        <vt:i4>939</vt:i4>
      </vt:variant>
      <vt:variant>
        <vt:i4>0</vt:i4>
      </vt:variant>
      <vt:variant>
        <vt:i4>5</vt:i4>
      </vt:variant>
      <vt:variant>
        <vt:lpwstr>l6763_1975_13.htm</vt:lpwstr>
      </vt:variant>
      <vt:variant>
        <vt:lpwstr>n41</vt:lpwstr>
      </vt:variant>
      <vt:variant>
        <vt:i4>786436</vt:i4>
      </vt:variant>
      <vt:variant>
        <vt:i4>936</vt:i4>
      </vt:variant>
      <vt:variant>
        <vt:i4>0</vt:i4>
      </vt:variant>
      <vt:variant>
        <vt:i4>5</vt:i4>
      </vt:variant>
      <vt:variant>
        <vt:lpwstr>l6763_1975_13.htm</vt:lpwstr>
      </vt:variant>
      <vt:variant>
        <vt:lpwstr>n41</vt:lpwstr>
      </vt:variant>
      <vt:variant>
        <vt:i4>720900</vt:i4>
      </vt:variant>
      <vt:variant>
        <vt:i4>933</vt:i4>
      </vt:variant>
      <vt:variant>
        <vt:i4>0</vt:i4>
      </vt:variant>
      <vt:variant>
        <vt:i4>5</vt:i4>
      </vt:variant>
      <vt:variant>
        <vt:lpwstr>l6763_1975_13.htm</vt:lpwstr>
      </vt:variant>
      <vt:variant>
        <vt:lpwstr>n34</vt:lpwstr>
      </vt:variant>
      <vt:variant>
        <vt:i4>786436</vt:i4>
      </vt:variant>
      <vt:variant>
        <vt:i4>930</vt:i4>
      </vt:variant>
      <vt:variant>
        <vt:i4>0</vt:i4>
      </vt:variant>
      <vt:variant>
        <vt:i4>5</vt:i4>
      </vt:variant>
      <vt:variant>
        <vt:lpwstr>l6763_1975_13.htm</vt:lpwstr>
      </vt:variant>
      <vt:variant>
        <vt:lpwstr>n41</vt:lpwstr>
      </vt:variant>
      <vt:variant>
        <vt:i4>720900</vt:i4>
      </vt:variant>
      <vt:variant>
        <vt:i4>927</vt:i4>
      </vt:variant>
      <vt:variant>
        <vt:i4>0</vt:i4>
      </vt:variant>
      <vt:variant>
        <vt:i4>5</vt:i4>
      </vt:variant>
      <vt:variant>
        <vt:lpwstr>l6763_1975_13.htm</vt:lpwstr>
      </vt:variant>
      <vt:variant>
        <vt:lpwstr>n34</vt:lpwstr>
      </vt:variant>
      <vt:variant>
        <vt:i4>786436</vt:i4>
      </vt:variant>
      <vt:variant>
        <vt:i4>924</vt:i4>
      </vt:variant>
      <vt:variant>
        <vt:i4>0</vt:i4>
      </vt:variant>
      <vt:variant>
        <vt:i4>5</vt:i4>
      </vt:variant>
      <vt:variant>
        <vt:lpwstr>l6763_1975_13.htm</vt:lpwstr>
      </vt:variant>
      <vt:variant>
        <vt:lpwstr>n41</vt:lpwstr>
      </vt:variant>
      <vt:variant>
        <vt:i4>3735612</vt:i4>
      </vt:variant>
      <vt:variant>
        <vt:i4>921</vt:i4>
      </vt:variant>
      <vt:variant>
        <vt:i4>0</vt:i4>
      </vt:variant>
      <vt:variant>
        <vt:i4>5</vt:i4>
      </vt:variant>
      <vt:variant>
        <vt:lpwstr>l6763_1975_13.htm</vt:lpwstr>
      </vt:variant>
      <vt:variant>
        <vt:lpwstr>n382</vt:lpwstr>
      </vt:variant>
      <vt:variant>
        <vt:i4>3735612</vt:i4>
      </vt:variant>
      <vt:variant>
        <vt:i4>918</vt:i4>
      </vt:variant>
      <vt:variant>
        <vt:i4>0</vt:i4>
      </vt:variant>
      <vt:variant>
        <vt:i4>5</vt:i4>
      </vt:variant>
      <vt:variant>
        <vt:lpwstr>l6763_1975_13.htm</vt:lpwstr>
      </vt:variant>
      <vt:variant>
        <vt:lpwstr>n382</vt:lpwstr>
      </vt:variant>
      <vt:variant>
        <vt:i4>3735612</vt:i4>
      </vt:variant>
      <vt:variant>
        <vt:i4>915</vt:i4>
      </vt:variant>
      <vt:variant>
        <vt:i4>0</vt:i4>
      </vt:variant>
      <vt:variant>
        <vt:i4>5</vt:i4>
      </vt:variant>
      <vt:variant>
        <vt:lpwstr>l6763_1975_13.htm</vt:lpwstr>
      </vt:variant>
      <vt:variant>
        <vt:lpwstr>n382</vt:lpwstr>
      </vt:variant>
      <vt:variant>
        <vt:i4>3735612</vt:i4>
      </vt:variant>
      <vt:variant>
        <vt:i4>912</vt:i4>
      </vt:variant>
      <vt:variant>
        <vt:i4>0</vt:i4>
      </vt:variant>
      <vt:variant>
        <vt:i4>5</vt:i4>
      </vt:variant>
      <vt:variant>
        <vt:lpwstr>l6763_1975_13.htm</vt:lpwstr>
      </vt:variant>
      <vt:variant>
        <vt:lpwstr>n382</vt:lpwstr>
      </vt:variant>
      <vt:variant>
        <vt:i4>3735612</vt:i4>
      </vt:variant>
      <vt:variant>
        <vt:i4>909</vt:i4>
      </vt:variant>
      <vt:variant>
        <vt:i4>0</vt:i4>
      </vt:variant>
      <vt:variant>
        <vt:i4>5</vt:i4>
      </vt:variant>
      <vt:variant>
        <vt:lpwstr>l6763_1975_13.htm</vt:lpwstr>
      </vt:variant>
      <vt:variant>
        <vt:lpwstr>n382</vt:lpwstr>
      </vt:variant>
      <vt:variant>
        <vt:i4>4063281</vt:i4>
      </vt:variant>
      <vt:variant>
        <vt:i4>906</vt:i4>
      </vt:variant>
      <vt:variant>
        <vt:i4>0</vt:i4>
      </vt:variant>
      <vt:variant>
        <vt:i4>5</vt:i4>
      </vt:variant>
      <vt:variant>
        <vt:lpwstr>l6763_1975_13.htm</vt:lpwstr>
      </vt:variant>
      <vt:variant>
        <vt:lpwstr>n355</vt:lpwstr>
      </vt:variant>
      <vt:variant>
        <vt:i4>3735612</vt:i4>
      </vt:variant>
      <vt:variant>
        <vt:i4>903</vt:i4>
      </vt:variant>
      <vt:variant>
        <vt:i4>0</vt:i4>
      </vt:variant>
      <vt:variant>
        <vt:i4>5</vt:i4>
      </vt:variant>
      <vt:variant>
        <vt:lpwstr>l6763_1975_13.htm</vt:lpwstr>
      </vt:variant>
      <vt:variant>
        <vt:lpwstr>n382</vt:lpwstr>
      </vt:variant>
      <vt:variant>
        <vt:i4>3735612</vt:i4>
      </vt:variant>
      <vt:variant>
        <vt:i4>900</vt:i4>
      </vt:variant>
      <vt:variant>
        <vt:i4>0</vt:i4>
      </vt:variant>
      <vt:variant>
        <vt:i4>5</vt:i4>
      </vt:variant>
      <vt:variant>
        <vt:lpwstr>l6763_1975_13.htm</vt:lpwstr>
      </vt:variant>
      <vt:variant>
        <vt:lpwstr>n382</vt:lpwstr>
      </vt:variant>
      <vt:variant>
        <vt:i4>3735612</vt:i4>
      </vt:variant>
      <vt:variant>
        <vt:i4>897</vt:i4>
      </vt:variant>
      <vt:variant>
        <vt:i4>0</vt:i4>
      </vt:variant>
      <vt:variant>
        <vt:i4>5</vt:i4>
      </vt:variant>
      <vt:variant>
        <vt:lpwstr>l6763_1975_13.htm</vt:lpwstr>
      </vt:variant>
      <vt:variant>
        <vt:lpwstr>n382</vt:lpwstr>
      </vt:variant>
      <vt:variant>
        <vt:i4>3735612</vt:i4>
      </vt:variant>
      <vt:variant>
        <vt:i4>894</vt:i4>
      </vt:variant>
      <vt:variant>
        <vt:i4>0</vt:i4>
      </vt:variant>
      <vt:variant>
        <vt:i4>5</vt:i4>
      </vt:variant>
      <vt:variant>
        <vt:lpwstr>l6763_1975_13.htm</vt:lpwstr>
      </vt:variant>
      <vt:variant>
        <vt:lpwstr>n382</vt:lpwstr>
      </vt:variant>
      <vt:variant>
        <vt:i4>3735612</vt:i4>
      </vt:variant>
      <vt:variant>
        <vt:i4>891</vt:i4>
      </vt:variant>
      <vt:variant>
        <vt:i4>0</vt:i4>
      </vt:variant>
      <vt:variant>
        <vt:i4>5</vt:i4>
      </vt:variant>
      <vt:variant>
        <vt:lpwstr>l6763_1975_13.htm</vt:lpwstr>
      </vt:variant>
      <vt:variant>
        <vt:lpwstr>n382</vt:lpwstr>
      </vt:variant>
      <vt:variant>
        <vt:i4>4063284</vt:i4>
      </vt:variant>
      <vt:variant>
        <vt:i4>888</vt:i4>
      </vt:variant>
      <vt:variant>
        <vt:i4>0</vt:i4>
      </vt:variant>
      <vt:variant>
        <vt:i4>5</vt:i4>
      </vt:variant>
      <vt:variant>
        <vt:lpwstr>l6763_1975_13.htm</vt:lpwstr>
      </vt:variant>
      <vt:variant>
        <vt:lpwstr>n402</vt:lpwstr>
      </vt:variant>
      <vt:variant>
        <vt:i4>4063284</vt:i4>
      </vt:variant>
      <vt:variant>
        <vt:i4>885</vt:i4>
      </vt:variant>
      <vt:variant>
        <vt:i4>0</vt:i4>
      </vt:variant>
      <vt:variant>
        <vt:i4>5</vt:i4>
      </vt:variant>
      <vt:variant>
        <vt:lpwstr>l6763_1975_13.htm</vt:lpwstr>
      </vt:variant>
      <vt:variant>
        <vt:lpwstr>n402</vt:lpwstr>
      </vt:variant>
      <vt:variant>
        <vt:i4>3997748</vt:i4>
      </vt:variant>
      <vt:variant>
        <vt:i4>882</vt:i4>
      </vt:variant>
      <vt:variant>
        <vt:i4>0</vt:i4>
      </vt:variant>
      <vt:variant>
        <vt:i4>5</vt:i4>
      </vt:variant>
      <vt:variant>
        <vt:lpwstr>l6763_1975_13.htm</vt:lpwstr>
      </vt:variant>
      <vt:variant>
        <vt:lpwstr>n401</vt:lpwstr>
      </vt:variant>
      <vt:variant>
        <vt:i4>3997748</vt:i4>
      </vt:variant>
      <vt:variant>
        <vt:i4>879</vt:i4>
      </vt:variant>
      <vt:variant>
        <vt:i4>0</vt:i4>
      </vt:variant>
      <vt:variant>
        <vt:i4>5</vt:i4>
      </vt:variant>
      <vt:variant>
        <vt:lpwstr>l6763_1975_13.htm</vt:lpwstr>
      </vt:variant>
      <vt:variant>
        <vt:lpwstr>n401</vt:lpwstr>
      </vt:variant>
      <vt:variant>
        <vt:i4>3735612</vt:i4>
      </vt:variant>
      <vt:variant>
        <vt:i4>876</vt:i4>
      </vt:variant>
      <vt:variant>
        <vt:i4>0</vt:i4>
      </vt:variant>
      <vt:variant>
        <vt:i4>5</vt:i4>
      </vt:variant>
      <vt:variant>
        <vt:lpwstr>l6763_1975_13.htm</vt:lpwstr>
      </vt:variant>
      <vt:variant>
        <vt:lpwstr>n382</vt:lpwstr>
      </vt:variant>
      <vt:variant>
        <vt:i4>3735612</vt:i4>
      </vt:variant>
      <vt:variant>
        <vt:i4>873</vt:i4>
      </vt:variant>
      <vt:variant>
        <vt:i4>0</vt:i4>
      </vt:variant>
      <vt:variant>
        <vt:i4>5</vt:i4>
      </vt:variant>
      <vt:variant>
        <vt:lpwstr>l6763_1975_13.htm</vt:lpwstr>
      </vt:variant>
      <vt:variant>
        <vt:lpwstr>n382</vt:lpwstr>
      </vt:variant>
      <vt:variant>
        <vt:i4>3735612</vt:i4>
      </vt:variant>
      <vt:variant>
        <vt:i4>870</vt:i4>
      </vt:variant>
      <vt:variant>
        <vt:i4>0</vt:i4>
      </vt:variant>
      <vt:variant>
        <vt:i4>5</vt:i4>
      </vt:variant>
      <vt:variant>
        <vt:lpwstr>l6763_1975_13.htm</vt:lpwstr>
      </vt:variant>
      <vt:variant>
        <vt:lpwstr>n382</vt:lpwstr>
      </vt:variant>
      <vt:variant>
        <vt:i4>3735612</vt:i4>
      </vt:variant>
      <vt:variant>
        <vt:i4>867</vt:i4>
      </vt:variant>
      <vt:variant>
        <vt:i4>0</vt:i4>
      </vt:variant>
      <vt:variant>
        <vt:i4>5</vt:i4>
      </vt:variant>
      <vt:variant>
        <vt:lpwstr>l6763_1975_13.htm</vt:lpwstr>
      </vt:variant>
      <vt:variant>
        <vt:lpwstr>n382</vt:lpwstr>
      </vt:variant>
      <vt:variant>
        <vt:i4>3735612</vt:i4>
      </vt:variant>
      <vt:variant>
        <vt:i4>864</vt:i4>
      </vt:variant>
      <vt:variant>
        <vt:i4>0</vt:i4>
      </vt:variant>
      <vt:variant>
        <vt:i4>5</vt:i4>
      </vt:variant>
      <vt:variant>
        <vt:lpwstr>l6763_1975_13.htm</vt:lpwstr>
      </vt:variant>
      <vt:variant>
        <vt:lpwstr>n382</vt:lpwstr>
      </vt:variant>
      <vt:variant>
        <vt:i4>3866674</vt:i4>
      </vt:variant>
      <vt:variant>
        <vt:i4>861</vt:i4>
      </vt:variant>
      <vt:variant>
        <vt:i4>0</vt:i4>
      </vt:variant>
      <vt:variant>
        <vt:i4>5</vt:i4>
      </vt:variant>
      <vt:variant>
        <vt:lpwstr>l6763_1975_13.htm</vt:lpwstr>
      </vt:variant>
      <vt:variant>
        <vt:lpwstr>n360</vt:lpwstr>
      </vt:variant>
      <vt:variant>
        <vt:i4>5242913</vt:i4>
      </vt:variant>
      <vt:variant>
        <vt:i4>858</vt:i4>
      </vt:variant>
      <vt:variant>
        <vt:i4>0</vt:i4>
      </vt:variant>
      <vt:variant>
        <vt:i4>5</vt:i4>
      </vt:variant>
      <vt:variant>
        <vt:lpwstr>http://www.planalto.gov.br/ccivil_03/leis/lcp/lcp24.htm</vt:lpwstr>
      </vt:variant>
      <vt:variant>
        <vt:lpwstr/>
      </vt:variant>
      <vt:variant>
        <vt:i4>3866674</vt:i4>
      </vt:variant>
      <vt:variant>
        <vt:i4>855</vt:i4>
      </vt:variant>
      <vt:variant>
        <vt:i4>0</vt:i4>
      </vt:variant>
      <vt:variant>
        <vt:i4>5</vt:i4>
      </vt:variant>
      <vt:variant>
        <vt:lpwstr>l6763_1975_13.htm</vt:lpwstr>
      </vt:variant>
      <vt:variant>
        <vt:lpwstr>n360</vt:lpwstr>
      </vt:variant>
      <vt:variant>
        <vt:i4>4128823</vt:i4>
      </vt:variant>
      <vt:variant>
        <vt:i4>852</vt:i4>
      </vt:variant>
      <vt:variant>
        <vt:i4>0</vt:i4>
      </vt:variant>
      <vt:variant>
        <vt:i4>5</vt:i4>
      </vt:variant>
      <vt:variant>
        <vt:lpwstr>l6763_1975_13.htm</vt:lpwstr>
      </vt:variant>
      <vt:variant>
        <vt:lpwstr>n235</vt:lpwstr>
      </vt:variant>
      <vt:variant>
        <vt:i4>4128823</vt:i4>
      </vt:variant>
      <vt:variant>
        <vt:i4>849</vt:i4>
      </vt:variant>
      <vt:variant>
        <vt:i4>0</vt:i4>
      </vt:variant>
      <vt:variant>
        <vt:i4>5</vt:i4>
      </vt:variant>
      <vt:variant>
        <vt:lpwstr>l6763_1975_13.htm</vt:lpwstr>
      </vt:variant>
      <vt:variant>
        <vt:lpwstr>n235</vt:lpwstr>
      </vt:variant>
      <vt:variant>
        <vt:i4>3801138</vt:i4>
      </vt:variant>
      <vt:variant>
        <vt:i4>846</vt:i4>
      </vt:variant>
      <vt:variant>
        <vt:i4>0</vt:i4>
      </vt:variant>
      <vt:variant>
        <vt:i4>5</vt:i4>
      </vt:variant>
      <vt:variant>
        <vt:lpwstr>l6763_1975_13.htm</vt:lpwstr>
      </vt:variant>
      <vt:variant>
        <vt:lpwstr>n260</vt:lpwstr>
      </vt:variant>
      <vt:variant>
        <vt:i4>3801138</vt:i4>
      </vt:variant>
      <vt:variant>
        <vt:i4>843</vt:i4>
      </vt:variant>
      <vt:variant>
        <vt:i4>0</vt:i4>
      </vt:variant>
      <vt:variant>
        <vt:i4>5</vt:i4>
      </vt:variant>
      <vt:variant>
        <vt:lpwstr>l6763_1975_13.htm</vt:lpwstr>
      </vt:variant>
      <vt:variant>
        <vt:lpwstr>n260</vt:lpwstr>
      </vt:variant>
      <vt:variant>
        <vt:i4>3801138</vt:i4>
      </vt:variant>
      <vt:variant>
        <vt:i4>840</vt:i4>
      </vt:variant>
      <vt:variant>
        <vt:i4>0</vt:i4>
      </vt:variant>
      <vt:variant>
        <vt:i4>5</vt:i4>
      </vt:variant>
      <vt:variant>
        <vt:lpwstr>l6763_1975_13.htm</vt:lpwstr>
      </vt:variant>
      <vt:variant>
        <vt:lpwstr>n260</vt:lpwstr>
      </vt:variant>
      <vt:variant>
        <vt:i4>3801138</vt:i4>
      </vt:variant>
      <vt:variant>
        <vt:i4>837</vt:i4>
      </vt:variant>
      <vt:variant>
        <vt:i4>0</vt:i4>
      </vt:variant>
      <vt:variant>
        <vt:i4>5</vt:i4>
      </vt:variant>
      <vt:variant>
        <vt:lpwstr>l6763_1975_13.htm</vt:lpwstr>
      </vt:variant>
      <vt:variant>
        <vt:lpwstr>n260</vt:lpwstr>
      </vt:variant>
      <vt:variant>
        <vt:i4>3801138</vt:i4>
      </vt:variant>
      <vt:variant>
        <vt:i4>834</vt:i4>
      </vt:variant>
      <vt:variant>
        <vt:i4>0</vt:i4>
      </vt:variant>
      <vt:variant>
        <vt:i4>5</vt:i4>
      </vt:variant>
      <vt:variant>
        <vt:lpwstr>l6763_1975_13.htm</vt:lpwstr>
      </vt:variant>
      <vt:variant>
        <vt:lpwstr>n260</vt:lpwstr>
      </vt:variant>
      <vt:variant>
        <vt:i4>3801138</vt:i4>
      </vt:variant>
      <vt:variant>
        <vt:i4>831</vt:i4>
      </vt:variant>
      <vt:variant>
        <vt:i4>0</vt:i4>
      </vt:variant>
      <vt:variant>
        <vt:i4>5</vt:i4>
      </vt:variant>
      <vt:variant>
        <vt:lpwstr>l6763_1975_13.htm</vt:lpwstr>
      </vt:variant>
      <vt:variant>
        <vt:lpwstr>n260</vt:lpwstr>
      </vt:variant>
      <vt:variant>
        <vt:i4>3801138</vt:i4>
      </vt:variant>
      <vt:variant>
        <vt:i4>828</vt:i4>
      </vt:variant>
      <vt:variant>
        <vt:i4>0</vt:i4>
      </vt:variant>
      <vt:variant>
        <vt:i4>5</vt:i4>
      </vt:variant>
      <vt:variant>
        <vt:lpwstr>l6763_1975_13.htm</vt:lpwstr>
      </vt:variant>
      <vt:variant>
        <vt:lpwstr>n260</vt:lpwstr>
      </vt:variant>
      <vt:variant>
        <vt:i4>4128823</vt:i4>
      </vt:variant>
      <vt:variant>
        <vt:i4>825</vt:i4>
      </vt:variant>
      <vt:variant>
        <vt:i4>0</vt:i4>
      </vt:variant>
      <vt:variant>
        <vt:i4>5</vt:i4>
      </vt:variant>
      <vt:variant>
        <vt:lpwstr>l6763_1975_13.htm</vt:lpwstr>
      </vt:variant>
      <vt:variant>
        <vt:lpwstr>n235</vt:lpwstr>
      </vt:variant>
      <vt:variant>
        <vt:i4>4128818</vt:i4>
      </vt:variant>
      <vt:variant>
        <vt:i4>822</vt:i4>
      </vt:variant>
      <vt:variant>
        <vt:i4>0</vt:i4>
      </vt:variant>
      <vt:variant>
        <vt:i4>5</vt:i4>
      </vt:variant>
      <vt:variant>
        <vt:lpwstr>l6763_1975_13.htm</vt:lpwstr>
      </vt:variant>
      <vt:variant>
        <vt:lpwstr>n265</vt:lpwstr>
      </vt:variant>
      <vt:variant>
        <vt:i4>4128823</vt:i4>
      </vt:variant>
      <vt:variant>
        <vt:i4>819</vt:i4>
      </vt:variant>
      <vt:variant>
        <vt:i4>0</vt:i4>
      </vt:variant>
      <vt:variant>
        <vt:i4>5</vt:i4>
      </vt:variant>
      <vt:variant>
        <vt:lpwstr>l6763_1975_13.htm</vt:lpwstr>
      </vt:variant>
      <vt:variant>
        <vt:lpwstr>n235</vt:lpwstr>
      </vt:variant>
      <vt:variant>
        <vt:i4>4128823</vt:i4>
      </vt:variant>
      <vt:variant>
        <vt:i4>816</vt:i4>
      </vt:variant>
      <vt:variant>
        <vt:i4>0</vt:i4>
      </vt:variant>
      <vt:variant>
        <vt:i4>5</vt:i4>
      </vt:variant>
      <vt:variant>
        <vt:lpwstr>l6763_1975_13.htm</vt:lpwstr>
      </vt:variant>
      <vt:variant>
        <vt:lpwstr>n235</vt:lpwstr>
      </vt:variant>
      <vt:variant>
        <vt:i4>4128823</vt:i4>
      </vt:variant>
      <vt:variant>
        <vt:i4>813</vt:i4>
      </vt:variant>
      <vt:variant>
        <vt:i4>0</vt:i4>
      </vt:variant>
      <vt:variant>
        <vt:i4>5</vt:i4>
      </vt:variant>
      <vt:variant>
        <vt:lpwstr>l6763_1975_13.htm</vt:lpwstr>
      </vt:variant>
      <vt:variant>
        <vt:lpwstr>n235</vt:lpwstr>
      </vt:variant>
      <vt:variant>
        <vt:i4>3670069</vt:i4>
      </vt:variant>
      <vt:variant>
        <vt:i4>810</vt:i4>
      </vt:variant>
      <vt:variant>
        <vt:i4>0</vt:i4>
      </vt:variant>
      <vt:variant>
        <vt:i4>5</vt:i4>
      </vt:variant>
      <vt:variant>
        <vt:lpwstr>l6763_1975_13.htm</vt:lpwstr>
      </vt:variant>
      <vt:variant>
        <vt:lpwstr>n212</vt:lpwstr>
      </vt:variant>
      <vt:variant>
        <vt:i4>4128828</vt:i4>
      </vt:variant>
      <vt:variant>
        <vt:i4>807</vt:i4>
      </vt:variant>
      <vt:variant>
        <vt:i4>0</vt:i4>
      </vt:variant>
      <vt:variant>
        <vt:i4>5</vt:i4>
      </vt:variant>
      <vt:variant>
        <vt:lpwstr>l6763_1975_13.htm</vt:lpwstr>
      </vt:variant>
      <vt:variant>
        <vt:lpwstr>n186</vt:lpwstr>
      </vt:variant>
      <vt:variant>
        <vt:i4>4128828</vt:i4>
      </vt:variant>
      <vt:variant>
        <vt:i4>804</vt:i4>
      </vt:variant>
      <vt:variant>
        <vt:i4>0</vt:i4>
      </vt:variant>
      <vt:variant>
        <vt:i4>5</vt:i4>
      </vt:variant>
      <vt:variant>
        <vt:lpwstr>l6763_1975_13.htm</vt:lpwstr>
      </vt:variant>
      <vt:variant>
        <vt:lpwstr>n186</vt:lpwstr>
      </vt:variant>
      <vt:variant>
        <vt:i4>4128828</vt:i4>
      </vt:variant>
      <vt:variant>
        <vt:i4>801</vt:i4>
      </vt:variant>
      <vt:variant>
        <vt:i4>0</vt:i4>
      </vt:variant>
      <vt:variant>
        <vt:i4>5</vt:i4>
      </vt:variant>
      <vt:variant>
        <vt:lpwstr>l6763_1975_13.htm</vt:lpwstr>
      </vt:variant>
      <vt:variant>
        <vt:lpwstr>n186</vt:lpwstr>
      </vt:variant>
      <vt:variant>
        <vt:i4>4128818</vt:i4>
      </vt:variant>
      <vt:variant>
        <vt:i4>798</vt:i4>
      </vt:variant>
      <vt:variant>
        <vt:i4>0</vt:i4>
      </vt:variant>
      <vt:variant>
        <vt:i4>5</vt:i4>
      </vt:variant>
      <vt:variant>
        <vt:lpwstr>l6763_1975_13.htm</vt:lpwstr>
      </vt:variant>
      <vt:variant>
        <vt:lpwstr>n265</vt:lpwstr>
      </vt:variant>
      <vt:variant>
        <vt:i4>4128828</vt:i4>
      </vt:variant>
      <vt:variant>
        <vt:i4>795</vt:i4>
      </vt:variant>
      <vt:variant>
        <vt:i4>0</vt:i4>
      </vt:variant>
      <vt:variant>
        <vt:i4>5</vt:i4>
      </vt:variant>
      <vt:variant>
        <vt:lpwstr>l6763_1975_13.htm</vt:lpwstr>
      </vt:variant>
      <vt:variant>
        <vt:lpwstr>n186</vt:lpwstr>
      </vt:variant>
      <vt:variant>
        <vt:i4>4128828</vt:i4>
      </vt:variant>
      <vt:variant>
        <vt:i4>792</vt:i4>
      </vt:variant>
      <vt:variant>
        <vt:i4>0</vt:i4>
      </vt:variant>
      <vt:variant>
        <vt:i4>5</vt:i4>
      </vt:variant>
      <vt:variant>
        <vt:lpwstr>l6763_1975_13.htm</vt:lpwstr>
      </vt:variant>
      <vt:variant>
        <vt:lpwstr>n186</vt:lpwstr>
      </vt:variant>
      <vt:variant>
        <vt:i4>4128828</vt:i4>
      </vt:variant>
      <vt:variant>
        <vt:i4>789</vt:i4>
      </vt:variant>
      <vt:variant>
        <vt:i4>0</vt:i4>
      </vt:variant>
      <vt:variant>
        <vt:i4>5</vt:i4>
      </vt:variant>
      <vt:variant>
        <vt:lpwstr>l6763_1975_13.htm</vt:lpwstr>
      </vt:variant>
      <vt:variant>
        <vt:lpwstr>n186</vt:lpwstr>
      </vt:variant>
      <vt:variant>
        <vt:i4>4128828</vt:i4>
      </vt:variant>
      <vt:variant>
        <vt:i4>786</vt:i4>
      </vt:variant>
      <vt:variant>
        <vt:i4>0</vt:i4>
      </vt:variant>
      <vt:variant>
        <vt:i4>5</vt:i4>
      </vt:variant>
      <vt:variant>
        <vt:lpwstr>l6763_1975_13.htm</vt:lpwstr>
      </vt:variant>
      <vt:variant>
        <vt:lpwstr>n186</vt:lpwstr>
      </vt:variant>
      <vt:variant>
        <vt:i4>4063287</vt:i4>
      </vt:variant>
      <vt:variant>
        <vt:i4>783</vt:i4>
      </vt:variant>
      <vt:variant>
        <vt:i4>0</vt:i4>
      </vt:variant>
      <vt:variant>
        <vt:i4>5</vt:i4>
      </vt:variant>
      <vt:variant>
        <vt:lpwstr>l6763_1975_13.htm</vt:lpwstr>
      </vt:variant>
      <vt:variant>
        <vt:lpwstr>n234</vt:lpwstr>
      </vt:variant>
      <vt:variant>
        <vt:i4>4128828</vt:i4>
      </vt:variant>
      <vt:variant>
        <vt:i4>780</vt:i4>
      </vt:variant>
      <vt:variant>
        <vt:i4>0</vt:i4>
      </vt:variant>
      <vt:variant>
        <vt:i4>5</vt:i4>
      </vt:variant>
      <vt:variant>
        <vt:lpwstr>l6763_1975_13.htm</vt:lpwstr>
      </vt:variant>
      <vt:variant>
        <vt:lpwstr>n186</vt:lpwstr>
      </vt:variant>
      <vt:variant>
        <vt:i4>3801149</vt:i4>
      </vt:variant>
      <vt:variant>
        <vt:i4>777</vt:i4>
      </vt:variant>
      <vt:variant>
        <vt:i4>0</vt:i4>
      </vt:variant>
      <vt:variant>
        <vt:i4>5</vt:i4>
      </vt:variant>
      <vt:variant>
        <vt:lpwstr>l6763_1975_13.htm</vt:lpwstr>
      </vt:variant>
      <vt:variant>
        <vt:lpwstr>n290</vt:lpwstr>
      </vt:variant>
      <vt:variant>
        <vt:i4>3276860</vt:i4>
      </vt:variant>
      <vt:variant>
        <vt:i4>774</vt:i4>
      </vt:variant>
      <vt:variant>
        <vt:i4>0</vt:i4>
      </vt:variant>
      <vt:variant>
        <vt:i4>5</vt:i4>
      </vt:variant>
      <vt:variant>
        <vt:lpwstr>l6763_1975_13.htm</vt:lpwstr>
      </vt:variant>
      <vt:variant>
        <vt:lpwstr>n288</vt:lpwstr>
      </vt:variant>
      <vt:variant>
        <vt:i4>3276860</vt:i4>
      </vt:variant>
      <vt:variant>
        <vt:i4>771</vt:i4>
      </vt:variant>
      <vt:variant>
        <vt:i4>0</vt:i4>
      </vt:variant>
      <vt:variant>
        <vt:i4>5</vt:i4>
      </vt:variant>
      <vt:variant>
        <vt:lpwstr>l6763_1975_13.htm</vt:lpwstr>
      </vt:variant>
      <vt:variant>
        <vt:lpwstr>n288</vt:lpwstr>
      </vt:variant>
      <vt:variant>
        <vt:i4>3276860</vt:i4>
      </vt:variant>
      <vt:variant>
        <vt:i4>768</vt:i4>
      </vt:variant>
      <vt:variant>
        <vt:i4>0</vt:i4>
      </vt:variant>
      <vt:variant>
        <vt:i4>5</vt:i4>
      </vt:variant>
      <vt:variant>
        <vt:lpwstr>l6763_1975_13.htm</vt:lpwstr>
      </vt:variant>
      <vt:variant>
        <vt:lpwstr>n288</vt:lpwstr>
      </vt:variant>
      <vt:variant>
        <vt:i4>3276860</vt:i4>
      </vt:variant>
      <vt:variant>
        <vt:i4>765</vt:i4>
      </vt:variant>
      <vt:variant>
        <vt:i4>0</vt:i4>
      </vt:variant>
      <vt:variant>
        <vt:i4>5</vt:i4>
      </vt:variant>
      <vt:variant>
        <vt:lpwstr>l6763_1975_13.htm</vt:lpwstr>
      </vt:variant>
      <vt:variant>
        <vt:lpwstr>n288</vt:lpwstr>
      </vt:variant>
      <vt:variant>
        <vt:i4>3276860</vt:i4>
      </vt:variant>
      <vt:variant>
        <vt:i4>762</vt:i4>
      </vt:variant>
      <vt:variant>
        <vt:i4>0</vt:i4>
      </vt:variant>
      <vt:variant>
        <vt:i4>5</vt:i4>
      </vt:variant>
      <vt:variant>
        <vt:lpwstr>l6763_1975_13.htm</vt:lpwstr>
      </vt:variant>
      <vt:variant>
        <vt:lpwstr>n288</vt:lpwstr>
      </vt:variant>
      <vt:variant>
        <vt:i4>4</vt:i4>
      </vt:variant>
      <vt:variant>
        <vt:i4>759</vt:i4>
      </vt:variant>
      <vt:variant>
        <vt:i4>0</vt:i4>
      </vt:variant>
      <vt:variant>
        <vt:i4>5</vt:i4>
      </vt:variant>
      <vt:variant>
        <vt:lpwstr>l6763_1975_13.htm</vt:lpwstr>
      </vt:variant>
      <vt:variant>
        <vt:lpwstr>n85</vt:lpwstr>
      </vt:variant>
      <vt:variant>
        <vt:i4>655364</vt:i4>
      </vt:variant>
      <vt:variant>
        <vt:i4>756</vt:i4>
      </vt:variant>
      <vt:variant>
        <vt:i4>0</vt:i4>
      </vt:variant>
      <vt:variant>
        <vt:i4>5</vt:i4>
      </vt:variant>
      <vt:variant>
        <vt:lpwstr>l6763_1975_13.htm</vt:lpwstr>
      </vt:variant>
      <vt:variant>
        <vt:lpwstr>n26</vt:lpwstr>
      </vt:variant>
      <vt:variant>
        <vt:i4>655364</vt:i4>
      </vt:variant>
      <vt:variant>
        <vt:i4>753</vt:i4>
      </vt:variant>
      <vt:variant>
        <vt:i4>0</vt:i4>
      </vt:variant>
      <vt:variant>
        <vt:i4>5</vt:i4>
      </vt:variant>
      <vt:variant>
        <vt:lpwstr>l6763_1975_13.htm</vt:lpwstr>
      </vt:variant>
      <vt:variant>
        <vt:lpwstr>n26</vt:lpwstr>
      </vt:variant>
      <vt:variant>
        <vt:i4>655364</vt:i4>
      </vt:variant>
      <vt:variant>
        <vt:i4>750</vt:i4>
      </vt:variant>
      <vt:variant>
        <vt:i4>0</vt:i4>
      </vt:variant>
      <vt:variant>
        <vt:i4>5</vt:i4>
      </vt:variant>
      <vt:variant>
        <vt:lpwstr>l6763_1975_13.htm</vt:lpwstr>
      </vt:variant>
      <vt:variant>
        <vt:lpwstr>n26</vt:lpwstr>
      </vt:variant>
      <vt:variant>
        <vt:i4>4</vt:i4>
      </vt:variant>
      <vt:variant>
        <vt:i4>747</vt:i4>
      </vt:variant>
      <vt:variant>
        <vt:i4>0</vt:i4>
      </vt:variant>
      <vt:variant>
        <vt:i4>5</vt:i4>
      </vt:variant>
      <vt:variant>
        <vt:lpwstr>l6763_1975_13.htm</vt:lpwstr>
      </vt:variant>
      <vt:variant>
        <vt:lpwstr>n86</vt:lpwstr>
      </vt:variant>
      <vt:variant>
        <vt:i4>655364</vt:i4>
      </vt:variant>
      <vt:variant>
        <vt:i4>744</vt:i4>
      </vt:variant>
      <vt:variant>
        <vt:i4>0</vt:i4>
      </vt:variant>
      <vt:variant>
        <vt:i4>5</vt:i4>
      </vt:variant>
      <vt:variant>
        <vt:lpwstr>l6763_1975_13.htm</vt:lpwstr>
      </vt:variant>
      <vt:variant>
        <vt:lpwstr>n26</vt:lpwstr>
      </vt:variant>
      <vt:variant>
        <vt:i4>4063287</vt:i4>
      </vt:variant>
      <vt:variant>
        <vt:i4>741</vt:i4>
      </vt:variant>
      <vt:variant>
        <vt:i4>0</vt:i4>
      </vt:variant>
      <vt:variant>
        <vt:i4>5</vt:i4>
      </vt:variant>
      <vt:variant>
        <vt:lpwstr>l6763_1975_13.htm</vt:lpwstr>
      </vt:variant>
      <vt:variant>
        <vt:lpwstr>n234</vt:lpwstr>
      </vt:variant>
      <vt:variant>
        <vt:i4>4063287</vt:i4>
      </vt:variant>
      <vt:variant>
        <vt:i4>738</vt:i4>
      </vt:variant>
      <vt:variant>
        <vt:i4>0</vt:i4>
      </vt:variant>
      <vt:variant>
        <vt:i4>5</vt:i4>
      </vt:variant>
      <vt:variant>
        <vt:lpwstr>l6763_1975_13.htm</vt:lpwstr>
      </vt:variant>
      <vt:variant>
        <vt:lpwstr>n234</vt:lpwstr>
      </vt:variant>
      <vt:variant>
        <vt:i4>4128818</vt:i4>
      </vt:variant>
      <vt:variant>
        <vt:i4>735</vt:i4>
      </vt:variant>
      <vt:variant>
        <vt:i4>0</vt:i4>
      </vt:variant>
      <vt:variant>
        <vt:i4>5</vt:i4>
      </vt:variant>
      <vt:variant>
        <vt:lpwstr>l6763_1975_13.htm</vt:lpwstr>
      </vt:variant>
      <vt:variant>
        <vt:lpwstr>n265</vt:lpwstr>
      </vt:variant>
      <vt:variant>
        <vt:i4>4128823</vt:i4>
      </vt:variant>
      <vt:variant>
        <vt:i4>732</vt:i4>
      </vt:variant>
      <vt:variant>
        <vt:i4>0</vt:i4>
      </vt:variant>
      <vt:variant>
        <vt:i4>5</vt:i4>
      </vt:variant>
      <vt:variant>
        <vt:lpwstr>l6763_1975_13.htm</vt:lpwstr>
      </vt:variant>
      <vt:variant>
        <vt:lpwstr>n235</vt:lpwstr>
      </vt:variant>
      <vt:variant>
        <vt:i4>4128823</vt:i4>
      </vt:variant>
      <vt:variant>
        <vt:i4>729</vt:i4>
      </vt:variant>
      <vt:variant>
        <vt:i4>0</vt:i4>
      </vt:variant>
      <vt:variant>
        <vt:i4>5</vt:i4>
      </vt:variant>
      <vt:variant>
        <vt:lpwstr>l6763_1975_13.htm</vt:lpwstr>
      </vt:variant>
      <vt:variant>
        <vt:lpwstr>n235</vt:lpwstr>
      </vt:variant>
      <vt:variant>
        <vt:i4>4063287</vt:i4>
      </vt:variant>
      <vt:variant>
        <vt:i4>726</vt:i4>
      </vt:variant>
      <vt:variant>
        <vt:i4>0</vt:i4>
      </vt:variant>
      <vt:variant>
        <vt:i4>5</vt:i4>
      </vt:variant>
      <vt:variant>
        <vt:lpwstr>l6763_1975_13.htm</vt:lpwstr>
      </vt:variant>
      <vt:variant>
        <vt:lpwstr>n234</vt:lpwstr>
      </vt:variant>
      <vt:variant>
        <vt:i4>3670077</vt:i4>
      </vt:variant>
      <vt:variant>
        <vt:i4>723</vt:i4>
      </vt:variant>
      <vt:variant>
        <vt:i4>0</vt:i4>
      </vt:variant>
      <vt:variant>
        <vt:i4>5</vt:i4>
      </vt:variant>
      <vt:variant>
        <vt:lpwstr>l6763_1975_13.htm</vt:lpwstr>
      </vt:variant>
      <vt:variant>
        <vt:lpwstr>n292</vt:lpwstr>
      </vt:variant>
      <vt:variant>
        <vt:i4>3932210</vt:i4>
      </vt:variant>
      <vt:variant>
        <vt:i4>720</vt:i4>
      </vt:variant>
      <vt:variant>
        <vt:i4>0</vt:i4>
      </vt:variant>
      <vt:variant>
        <vt:i4>5</vt:i4>
      </vt:variant>
      <vt:variant>
        <vt:lpwstr>l6763_1975_13.htm</vt:lpwstr>
      </vt:variant>
      <vt:variant>
        <vt:lpwstr>n266</vt:lpwstr>
      </vt:variant>
      <vt:variant>
        <vt:i4>3932212</vt:i4>
      </vt:variant>
      <vt:variant>
        <vt:i4>717</vt:i4>
      </vt:variant>
      <vt:variant>
        <vt:i4>0</vt:i4>
      </vt:variant>
      <vt:variant>
        <vt:i4>5</vt:i4>
      </vt:variant>
      <vt:variant>
        <vt:lpwstr>l6763_1975_13.htm</vt:lpwstr>
      </vt:variant>
      <vt:variant>
        <vt:lpwstr>n307</vt:lpwstr>
      </vt:variant>
      <vt:variant>
        <vt:i4>3670076</vt:i4>
      </vt:variant>
      <vt:variant>
        <vt:i4>714</vt:i4>
      </vt:variant>
      <vt:variant>
        <vt:i4>0</vt:i4>
      </vt:variant>
      <vt:variant>
        <vt:i4>5</vt:i4>
      </vt:variant>
      <vt:variant>
        <vt:lpwstr>l6763_1975_13.htm</vt:lpwstr>
      </vt:variant>
      <vt:variant>
        <vt:lpwstr>n383</vt:lpwstr>
      </vt:variant>
      <vt:variant>
        <vt:i4>4128818</vt:i4>
      </vt:variant>
      <vt:variant>
        <vt:i4>711</vt:i4>
      </vt:variant>
      <vt:variant>
        <vt:i4>0</vt:i4>
      </vt:variant>
      <vt:variant>
        <vt:i4>5</vt:i4>
      </vt:variant>
      <vt:variant>
        <vt:lpwstr>l6763_1975_13.htm</vt:lpwstr>
      </vt:variant>
      <vt:variant>
        <vt:lpwstr>n265</vt:lpwstr>
      </vt:variant>
      <vt:variant>
        <vt:i4>4</vt:i4>
      </vt:variant>
      <vt:variant>
        <vt:i4>708</vt:i4>
      </vt:variant>
      <vt:variant>
        <vt:i4>0</vt:i4>
      </vt:variant>
      <vt:variant>
        <vt:i4>5</vt:i4>
      </vt:variant>
      <vt:variant>
        <vt:lpwstr>l6763_1975_13.htm</vt:lpwstr>
      </vt:variant>
      <vt:variant>
        <vt:lpwstr>n85</vt:lpwstr>
      </vt:variant>
      <vt:variant>
        <vt:i4>4</vt:i4>
      </vt:variant>
      <vt:variant>
        <vt:i4>705</vt:i4>
      </vt:variant>
      <vt:variant>
        <vt:i4>0</vt:i4>
      </vt:variant>
      <vt:variant>
        <vt:i4>5</vt:i4>
      </vt:variant>
      <vt:variant>
        <vt:lpwstr>l6763_1975_13.htm</vt:lpwstr>
      </vt:variant>
      <vt:variant>
        <vt:lpwstr>n85</vt:lpwstr>
      </vt:variant>
      <vt:variant>
        <vt:i4>655364</vt:i4>
      </vt:variant>
      <vt:variant>
        <vt:i4>702</vt:i4>
      </vt:variant>
      <vt:variant>
        <vt:i4>0</vt:i4>
      </vt:variant>
      <vt:variant>
        <vt:i4>5</vt:i4>
      </vt:variant>
      <vt:variant>
        <vt:lpwstr>l6763_1975_13.htm</vt:lpwstr>
      </vt:variant>
      <vt:variant>
        <vt:lpwstr>n29</vt:lpwstr>
      </vt:variant>
      <vt:variant>
        <vt:i4>786436</vt:i4>
      </vt:variant>
      <vt:variant>
        <vt:i4>699</vt:i4>
      </vt:variant>
      <vt:variant>
        <vt:i4>0</vt:i4>
      </vt:variant>
      <vt:variant>
        <vt:i4>5</vt:i4>
      </vt:variant>
      <vt:variant>
        <vt:lpwstr>l6763_1975_13.htm</vt:lpwstr>
      </vt:variant>
      <vt:variant>
        <vt:lpwstr>n41</vt:lpwstr>
      </vt:variant>
      <vt:variant>
        <vt:i4>4</vt:i4>
      </vt:variant>
      <vt:variant>
        <vt:i4>696</vt:i4>
      </vt:variant>
      <vt:variant>
        <vt:i4>0</vt:i4>
      </vt:variant>
      <vt:variant>
        <vt:i4>5</vt:i4>
      </vt:variant>
      <vt:variant>
        <vt:lpwstr>l6763_1975_13.htm</vt:lpwstr>
      </vt:variant>
      <vt:variant>
        <vt:lpwstr>n89</vt:lpwstr>
      </vt:variant>
      <vt:variant>
        <vt:i4>4</vt:i4>
      </vt:variant>
      <vt:variant>
        <vt:i4>693</vt:i4>
      </vt:variant>
      <vt:variant>
        <vt:i4>0</vt:i4>
      </vt:variant>
      <vt:variant>
        <vt:i4>5</vt:i4>
      </vt:variant>
      <vt:variant>
        <vt:lpwstr>l6763_1975_13.htm</vt:lpwstr>
      </vt:variant>
      <vt:variant>
        <vt:lpwstr>n86</vt:lpwstr>
      </vt:variant>
      <vt:variant>
        <vt:i4>786436</vt:i4>
      </vt:variant>
      <vt:variant>
        <vt:i4>690</vt:i4>
      </vt:variant>
      <vt:variant>
        <vt:i4>0</vt:i4>
      </vt:variant>
      <vt:variant>
        <vt:i4>5</vt:i4>
      </vt:variant>
      <vt:variant>
        <vt:lpwstr>l6763_1975_13.htm</vt:lpwstr>
      </vt:variant>
      <vt:variant>
        <vt:lpwstr>n41</vt:lpwstr>
      </vt:variant>
      <vt:variant>
        <vt:i4>3670064</vt:i4>
      </vt:variant>
      <vt:variant>
        <vt:i4>687</vt:i4>
      </vt:variant>
      <vt:variant>
        <vt:i4>0</vt:i4>
      </vt:variant>
      <vt:variant>
        <vt:i4>5</vt:i4>
      </vt:variant>
      <vt:variant>
        <vt:lpwstr>l6763_1975_13.htm</vt:lpwstr>
      </vt:variant>
      <vt:variant>
        <vt:lpwstr>n343</vt:lpwstr>
      </vt:variant>
      <vt:variant>
        <vt:i4>4</vt:i4>
      </vt:variant>
      <vt:variant>
        <vt:i4>683</vt:i4>
      </vt:variant>
      <vt:variant>
        <vt:i4>0</vt:i4>
      </vt:variant>
      <vt:variant>
        <vt:i4>5</vt:i4>
      </vt:variant>
      <vt:variant>
        <vt:lpwstr>l6763_1975_13.htm</vt:lpwstr>
      </vt:variant>
      <vt:variant>
        <vt:lpwstr>n80</vt:lpwstr>
      </vt:variant>
      <vt:variant>
        <vt:i4>6553661</vt:i4>
      </vt:variant>
      <vt:variant>
        <vt:i4>681</vt:i4>
      </vt:variant>
      <vt:variant>
        <vt:i4>0</vt:i4>
      </vt:variant>
      <vt:variant>
        <vt:i4>5</vt:i4>
      </vt:variant>
      <vt:variant>
        <vt:lpwstr>../../../ArquivosPreparacao/TRABALHO EMPRESA/leis/l6763_1975_13.htm</vt:lpwstr>
      </vt:variant>
      <vt:variant>
        <vt:lpwstr>n80</vt:lpwstr>
      </vt:variant>
      <vt:variant>
        <vt:i4>655364</vt:i4>
      </vt:variant>
      <vt:variant>
        <vt:i4>678</vt:i4>
      </vt:variant>
      <vt:variant>
        <vt:i4>0</vt:i4>
      </vt:variant>
      <vt:variant>
        <vt:i4>5</vt:i4>
      </vt:variant>
      <vt:variant>
        <vt:lpwstr>l6763_1975_13.htm</vt:lpwstr>
      </vt:variant>
      <vt:variant>
        <vt:lpwstr>n26</vt:lpwstr>
      </vt:variant>
      <vt:variant>
        <vt:i4>3670064</vt:i4>
      </vt:variant>
      <vt:variant>
        <vt:i4>675</vt:i4>
      </vt:variant>
      <vt:variant>
        <vt:i4>0</vt:i4>
      </vt:variant>
      <vt:variant>
        <vt:i4>5</vt:i4>
      </vt:variant>
      <vt:variant>
        <vt:lpwstr>l6763_1975_13.htm</vt:lpwstr>
      </vt:variant>
      <vt:variant>
        <vt:lpwstr>n343</vt:lpwstr>
      </vt:variant>
      <vt:variant>
        <vt:i4>4</vt:i4>
      </vt:variant>
      <vt:variant>
        <vt:i4>671</vt:i4>
      </vt:variant>
      <vt:variant>
        <vt:i4>0</vt:i4>
      </vt:variant>
      <vt:variant>
        <vt:i4>5</vt:i4>
      </vt:variant>
      <vt:variant>
        <vt:lpwstr>l6763_1975_13.htm</vt:lpwstr>
      </vt:variant>
      <vt:variant>
        <vt:lpwstr>n80</vt:lpwstr>
      </vt:variant>
      <vt:variant>
        <vt:i4>6553661</vt:i4>
      </vt:variant>
      <vt:variant>
        <vt:i4>669</vt:i4>
      </vt:variant>
      <vt:variant>
        <vt:i4>0</vt:i4>
      </vt:variant>
      <vt:variant>
        <vt:i4>5</vt:i4>
      </vt:variant>
      <vt:variant>
        <vt:lpwstr>../../../ArquivosPreparacao/TRABALHO EMPRESA/leis/l6763_1975_13.htm</vt:lpwstr>
      </vt:variant>
      <vt:variant>
        <vt:lpwstr>n80</vt:lpwstr>
      </vt:variant>
      <vt:variant>
        <vt:i4>655364</vt:i4>
      </vt:variant>
      <vt:variant>
        <vt:i4>666</vt:i4>
      </vt:variant>
      <vt:variant>
        <vt:i4>0</vt:i4>
      </vt:variant>
      <vt:variant>
        <vt:i4>5</vt:i4>
      </vt:variant>
      <vt:variant>
        <vt:lpwstr>l6763_1975_13.htm</vt:lpwstr>
      </vt:variant>
      <vt:variant>
        <vt:lpwstr>n26</vt:lpwstr>
      </vt:variant>
      <vt:variant>
        <vt:i4>655364</vt:i4>
      </vt:variant>
      <vt:variant>
        <vt:i4>663</vt:i4>
      </vt:variant>
      <vt:variant>
        <vt:i4>0</vt:i4>
      </vt:variant>
      <vt:variant>
        <vt:i4>5</vt:i4>
      </vt:variant>
      <vt:variant>
        <vt:lpwstr>l6763_1975_13.htm</vt:lpwstr>
      </vt:variant>
      <vt:variant>
        <vt:lpwstr>n26</vt:lpwstr>
      </vt:variant>
      <vt:variant>
        <vt:i4>655364</vt:i4>
      </vt:variant>
      <vt:variant>
        <vt:i4>660</vt:i4>
      </vt:variant>
      <vt:variant>
        <vt:i4>0</vt:i4>
      </vt:variant>
      <vt:variant>
        <vt:i4>5</vt:i4>
      </vt:variant>
      <vt:variant>
        <vt:lpwstr>l6763_1975_13.htm</vt:lpwstr>
      </vt:variant>
      <vt:variant>
        <vt:lpwstr>n26</vt:lpwstr>
      </vt:variant>
      <vt:variant>
        <vt:i4>655364</vt:i4>
      </vt:variant>
      <vt:variant>
        <vt:i4>657</vt:i4>
      </vt:variant>
      <vt:variant>
        <vt:i4>0</vt:i4>
      </vt:variant>
      <vt:variant>
        <vt:i4>5</vt:i4>
      </vt:variant>
      <vt:variant>
        <vt:lpwstr>l6763_1975_13.htm</vt:lpwstr>
      </vt:variant>
      <vt:variant>
        <vt:lpwstr>n26</vt:lpwstr>
      </vt:variant>
      <vt:variant>
        <vt:i4>655364</vt:i4>
      </vt:variant>
      <vt:variant>
        <vt:i4>654</vt:i4>
      </vt:variant>
      <vt:variant>
        <vt:i4>0</vt:i4>
      </vt:variant>
      <vt:variant>
        <vt:i4>5</vt:i4>
      </vt:variant>
      <vt:variant>
        <vt:lpwstr>l6763_1975_13.htm</vt:lpwstr>
      </vt:variant>
      <vt:variant>
        <vt:lpwstr>n26</vt:lpwstr>
      </vt:variant>
      <vt:variant>
        <vt:i4>655364</vt:i4>
      </vt:variant>
      <vt:variant>
        <vt:i4>651</vt:i4>
      </vt:variant>
      <vt:variant>
        <vt:i4>0</vt:i4>
      </vt:variant>
      <vt:variant>
        <vt:i4>5</vt:i4>
      </vt:variant>
      <vt:variant>
        <vt:lpwstr>l6763_1975_13.htm</vt:lpwstr>
      </vt:variant>
      <vt:variant>
        <vt:lpwstr>n26</vt:lpwstr>
      </vt:variant>
      <vt:variant>
        <vt:i4>655364</vt:i4>
      </vt:variant>
      <vt:variant>
        <vt:i4>648</vt:i4>
      </vt:variant>
      <vt:variant>
        <vt:i4>0</vt:i4>
      </vt:variant>
      <vt:variant>
        <vt:i4>5</vt:i4>
      </vt:variant>
      <vt:variant>
        <vt:lpwstr>l6763_1975_13.htm</vt:lpwstr>
      </vt:variant>
      <vt:variant>
        <vt:lpwstr>n26</vt:lpwstr>
      </vt:variant>
      <vt:variant>
        <vt:i4>655364</vt:i4>
      </vt:variant>
      <vt:variant>
        <vt:i4>645</vt:i4>
      </vt:variant>
      <vt:variant>
        <vt:i4>0</vt:i4>
      </vt:variant>
      <vt:variant>
        <vt:i4>5</vt:i4>
      </vt:variant>
      <vt:variant>
        <vt:lpwstr>l6763_1975_13.htm</vt:lpwstr>
      </vt:variant>
      <vt:variant>
        <vt:lpwstr>n26</vt:lpwstr>
      </vt:variant>
      <vt:variant>
        <vt:i4>4</vt:i4>
      </vt:variant>
      <vt:variant>
        <vt:i4>641</vt:i4>
      </vt:variant>
      <vt:variant>
        <vt:i4>0</vt:i4>
      </vt:variant>
      <vt:variant>
        <vt:i4>5</vt:i4>
      </vt:variant>
      <vt:variant>
        <vt:lpwstr>l6763_1975_13.htm</vt:lpwstr>
      </vt:variant>
      <vt:variant>
        <vt:lpwstr>n86</vt:lpwstr>
      </vt:variant>
      <vt:variant>
        <vt:i4>6553661</vt:i4>
      </vt:variant>
      <vt:variant>
        <vt:i4>639</vt:i4>
      </vt:variant>
      <vt:variant>
        <vt:i4>0</vt:i4>
      </vt:variant>
      <vt:variant>
        <vt:i4>5</vt:i4>
      </vt:variant>
      <vt:variant>
        <vt:lpwstr>../../../ArquivosPreparacao/TRABALHO EMPRESA/leis/l6763_1975_13.htm</vt:lpwstr>
      </vt:variant>
      <vt:variant>
        <vt:lpwstr>n86</vt:lpwstr>
      </vt:variant>
      <vt:variant>
        <vt:i4>720900</vt:i4>
      </vt:variant>
      <vt:variant>
        <vt:i4>636</vt:i4>
      </vt:variant>
      <vt:variant>
        <vt:i4>0</vt:i4>
      </vt:variant>
      <vt:variant>
        <vt:i4>5</vt:i4>
      </vt:variant>
      <vt:variant>
        <vt:lpwstr>l6763_1975_13.htm</vt:lpwstr>
      </vt:variant>
      <vt:variant>
        <vt:lpwstr>n32</vt:lpwstr>
      </vt:variant>
      <vt:variant>
        <vt:i4>655364</vt:i4>
      </vt:variant>
      <vt:variant>
        <vt:i4>633</vt:i4>
      </vt:variant>
      <vt:variant>
        <vt:i4>0</vt:i4>
      </vt:variant>
      <vt:variant>
        <vt:i4>5</vt:i4>
      </vt:variant>
      <vt:variant>
        <vt:lpwstr>l6763_1975_13.htm</vt:lpwstr>
      </vt:variant>
      <vt:variant>
        <vt:lpwstr>n26</vt:lpwstr>
      </vt:variant>
      <vt:variant>
        <vt:i4>4128828</vt:i4>
      </vt:variant>
      <vt:variant>
        <vt:i4>630</vt:i4>
      </vt:variant>
      <vt:variant>
        <vt:i4>0</vt:i4>
      </vt:variant>
      <vt:variant>
        <vt:i4>5</vt:i4>
      </vt:variant>
      <vt:variant>
        <vt:lpwstr>l6763_1975_13.htm</vt:lpwstr>
      </vt:variant>
      <vt:variant>
        <vt:lpwstr>n186</vt:lpwstr>
      </vt:variant>
      <vt:variant>
        <vt:i4>4063287</vt:i4>
      </vt:variant>
      <vt:variant>
        <vt:i4>627</vt:i4>
      </vt:variant>
      <vt:variant>
        <vt:i4>0</vt:i4>
      </vt:variant>
      <vt:variant>
        <vt:i4>5</vt:i4>
      </vt:variant>
      <vt:variant>
        <vt:lpwstr>l6763_1975_13.htm</vt:lpwstr>
      </vt:variant>
      <vt:variant>
        <vt:lpwstr>n234</vt:lpwstr>
      </vt:variant>
      <vt:variant>
        <vt:i4>4</vt:i4>
      </vt:variant>
      <vt:variant>
        <vt:i4>624</vt:i4>
      </vt:variant>
      <vt:variant>
        <vt:i4>0</vt:i4>
      </vt:variant>
      <vt:variant>
        <vt:i4>5</vt:i4>
      </vt:variant>
      <vt:variant>
        <vt:lpwstr>l6763_1975_13.htm</vt:lpwstr>
      </vt:variant>
      <vt:variant>
        <vt:lpwstr>n86</vt:lpwstr>
      </vt:variant>
      <vt:variant>
        <vt:i4>655364</vt:i4>
      </vt:variant>
      <vt:variant>
        <vt:i4>621</vt:i4>
      </vt:variant>
      <vt:variant>
        <vt:i4>0</vt:i4>
      </vt:variant>
      <vt:variant>
        <vt:i4>5</vt:i4>
      </vt:variant>
      <vt:variant>
        <vt:lpwstr>l6763_1975_13.htm</vt:lpwstr>
      </vt:variant>
      <vt:variant>
        <vt:lpwstr>n26</vt:lpwstr>
      </vt:variant>
      <vt:variant>
        <vt:i4>655364</vt:i4>
      </vt:variant>
      <vt:variant>
        <vt:i4>618</vt:i4>
      </vt:variant>
      <vt:variant>
        <vt:i4>0</vt:i4>
      </vt:variant>
      <vt:variant>
        <vt:i4>5</vt:i4>
      </vt:variant>
      <vt:variant>
        <vt:lpwstr>l6763_1975_13.htm</vt:lpwstr>
      </vt:variant>
      <vt:variant>
        <vt:lpwstr>n26</vt:lpwstr>
      </vt:variant>
      <vt:variant>
        <vt:i4>655364</vt:i4>
      </vt:variant>
      <vt:variant>
        <vt:i4>615</vt:i4>
      </vt:variant>
      <vt:variant>
        <vt:i4>0</vt:i4>
      </vt:variant>
      <vt:variant>
        <vt:i4>5</vt:i4>
      </vt:variant>
      <vt:variant>
        <vt:lpwstr>l6763_1975_13.htm</vt:lpwstr>
      </vt:variant>
      <vt:variant>
        <vt:lpwstr>n26</vt:lpwstr>
      </vt:variant>
      <vt:variant>
        <vt:i4>655364</vt:i4>
      </vt:variant>
      <vt:variant>
        <vt:i4>612</vt:i4>
      </vt:variant>
      <vt:variant>
        <vt:i4>0</vt:i4>
      </vt:variant>
      <vt:variant>
        <vt:i4>5</vt:i4>
      </vt:variant>
      <vt:variant>
        <vt:lpwstr>l6763_1975_13.htm</vt:lpwstr>
      </vt:variant>
      <vt:variant>
        <vt:lpwstr>n26</vt:lpwstr>
      </vt:variant>
      <vt:variant>
        <vt:i4>655364</vt:i4>
      </vt:variant>
      <vt:variant>
        <vt:i4>609</vt:i4>
      </vt:variant>
      <vt:variant>
        <vt:i4>0</vt:i4>
      </vt:variant>
      <vt:variant>
        <vt:i4>5</vt:i4>
      </vt:variant>
      <vt:variant>
        <vt:lpwstr>l6763_1975_13.htm</vt:lpwstr>
      </vt:variant>
      <vt:variant>
        <vt:lpwstr>n26</vt:lpwstr>
      </vt:variant>
      <vt:variant>
        <vt:i4>655364</vt:i4>
      </vt:variant>
      <vt:variant>
        <vt:i4>606</vt:i4>
      </vt:variant>
      <vt:variant>
        <vt:i4>0</vt:i4>
      </vt:variant>
      <vt:variant>
        <vt:i4>5</vt:i4>
      </vt:variant>
      <vt:variant>
        <vt:lpwstr>l6763_1975_13.htm</vt:lpwstr>
      </vt:variant>
      <vt:variant>
        <vt:lpwstr>n26</vt:lpwstr>
      </vt:variant>
      <vt:variant>
        <vt:i4>655364</vt:i4>
      </vt:variant>
      <vt:variant>
        <vt:i4>603</vt:i4>
      </vt:variant>
      <vt:variant>
        <vt:i4>0</vt:i4>
      </vt:variant>
      <vt:variant>
        <vt:i4>5</vt:i4>
      </vt:variant>
      <vt:variant>
        <vt:lpwstr>l6763_1975_13.htm</vt:lpwstr>
      </vt:variant>
      <vt:variant>
        <vt:lpwstr>n26</vt:lpwstr>
      </vt:variant>
      <vt:variant>
        <vt:i4>655364</vt:i4>
      </vt:variant>
      <vt:variant>
        <vt:i4>600</vt:i4>
      </vt:variant>
      <vt:variant>
        <vt:i4>0</vt:i4>
      </vt:variant>
      <vt:variant>
        <vt:i4>5</vt:i4>
      </vt:variant>
      <vt:variant>
        <vt:lpwstr>l6763_1975_13.htm</vt:lpwstr>
      </vt:variant>
      <vt:variant>
        <vt:lpwstr>n26</vt:lpwstr>
      </vt:variant>
      <vt:variant>
        <vt:i4>786436</vt:i4>
      </vt:variant>
      <vt:variant>
        <vt:i4>597</vt:i4>
      </vt:variant>
      <vt:variant>
        <vt:i4>0</vt:i4>
      </vt:variant>
      <vt:variant>
        <vt:i4>5</vt:i4>
      </vt:variant>
      <vt:variant>
        <vt:lpwstr>l6763_1975_13.htm</vt:lpwstr>
      </vt:variant>
      <vt:variant>
        <vt:lpwstr>n43</vt:lpwstr>
      </vt:variant>
      <vt:variant>
        <vt:i4>3801148</vt:i4>
      </vt:variant>
      <vt:variant>
        <vt:i4>594</vt:i4>
      </vt:variant>
      <vt:variant>
        <vt:i4>0</vt:i4>
      </vt:variant>
      <vt:variant>
        <vt:i4>5</vt:i4>
      </vt:variant>
      <vt:variant>
        <vt:lpwstr>l6763_1975_13.htm</vt:lpwstr>
      </vt:variant>
      <vt:variant>
        <vt:lpwstr>n183</vt:lpwstr>
      </vt:variant>
      <vt:variant>
        <vt:i4>4128818</vt:i4>
      </vt:variant>
      <vt:variant>
        <vt:i4>591</vt:i4>
      </vt:variant>
      <vt:variant>
        <vt:i4>0</vt:i4>
      </vt:variant>
      <vt:variant>
        <vt:i4>5</vt:i4>
      </vt:variant>
      <vt:variant>
        <vt:lpwstr>l6763_1975_13.htm</vt:lpwstr>
      </vt:variant>
      <vt:variant>
        <vt:lpwstr>n265</vt:lpwstr>
      </vt:variant>
      <vt:variant>
        <vt:i4>3801148</vt:i4>
      </vt:variant>
      <vt:variant>
        <vt:i4>588</vt:i4>
      </vt:variant>
      <vt:variant>
        <vt:i4>0</vt:i4>
      </vt:variant>
      <vt:variant>
        <vt:i4>5</vt:i4>
      </vt:variant>
      <vt:variant>
        <vt:lpwstr>l6763_1975_13.htm</vt:lpwstr>
      </vt:variant>
      <vt:variant>
        <vt:lpwstr>n183</vt:lpwstr>
      </vt:variant>
      <vt:variant>
        <vt:i4>3932210</vt:i4>
      </vt:variant>
      <vt:variant>
        <vt:i4>585</vt:i4>
      </vt:variant>
      <vt:variant>
        <vt:i4>0</vt:i4>
      </vt:variant>
      <vt:variant>
        <vt:i4>5</vt:i4>
      </vt:variant>
      <vt:variant>
        <vt:lpwstr>l6763_1975_13.htm</vt:lpwstr>
      </vt:variant>
      <vt:variant>
        <vt:lpwstr>n266</vt:lpwstr>
      </vt:variant>
      <vt:variant>
        <vt:i4>4128828</vt:i4>
      </vt:variant>
      <vt:variant>
        <vt:i4>582</vt:i4>
      </vt:variant>
      <vt:variant>
        <vt:i4>0</vt:i4>
      </vt:variant>
      <vt:variant>
        <vt:i4>5</vt:i4>
      </vt:variant>
      <vt:variant>
        <vt:lpwstr>l6763_1975_13.htm</vt:lpwstr>
      </vt:variant>
      <vt:variant>
        <vt:lpwstr>n186</vt:lpwstr>
      </vt:variant>
      <vt:variant>
        <vt:i4>3211325</vt:i4>
      </vt:variant>
      <vt:variant>
        <vt:i4>579</vt:i4>
      </vt:variant>
      <vt:variant>
        <vt:i4>0</vt:i4>
      </vt:variant>
      <vt:variant>
        <vt:i4>5</vt:i4>
      </vt:variant>
      <vt:variant>
        <vt:lpwstr>l6763_1975_13.htm</vt:lpwstr>
      </vt:variant>
      <vt:variant>
        <vt:lpwstr>n198</vt:lpwstr>
      </vt:variant>
      <vt:variant>
        <vt:i4>655364</vt:i4>
      </vt:variant>
      <vt:variant>
        <vt:i4>576</vt:i4>
      </vt:variant>
      <vt:variant>
        <vt:i4>0</vt:i4>
      </vt:variant>
      <vt:variant>
        <vt:i4>5</vt:i4>
      </vt:variant>
      <vt:variant>
        <vt:lpwstr>l6763_1975_13.htm</vt:lpwstr>
      </vt:variant>
      <vt:variant>
        <vt:lpwstr>n26</vt:lpwstr>
      </vt:variant>
      <vt:variant>
        <vt:i4>655364</vt:i4>
      </vt:variant>
      <vt:variant>
        <vt:i4>573</vt:i4>
      </vt:variant>
      <vt:variant>
        <vt:i4>0</vt:i4>
      </vt:variant>
      <vt:variant>
        <vt:i4>5</vt:i4>
      </vt:variant>
      <vt:variant>
        <vt:lpwstr>l6763_1975_13.htm</vt:lpwstr>
      </vt:variant>
      <vt:variant>
        <vt:lpwstr>n26</vt:lpwstr>
      </vt:variant>
      <vt:variant>
        <vt:i4>655364</vt:i4>
      </vt:variant>
      <vt:variant>
        <vt:i4>570</vt:i4>
      </vt:variant>
      <vt:variant>
        <vt:i4>0</vt:i4>
      </vt:variant>
      <vt:variant>
        <vt:i4>5</vt:i4>
      </vt:variant>
      <vt:variant>
        <vt:lpwstr>l6763_1975_13.htm</vt:lpwstr>
      </vt:variant>
      <vt:variant>
        <vt:lpwstr>n26</vt:lpwstr>
      </vt:variant>
      <vt:variant>
        <vt:i4>655364</vt:i4>
      </vt:variant>
      <vt:variant>
        <vt:i4>567</vt:i4>
      </vt:variant>
      <vt:variant>
        <vt:i4>0</vt:i4>
      </vt:variant>
      <vt:variant>
        <vt:i4>5</vt:i4>
      </vt:variant>
      <vt:variant>
        <vt:lpwstr>l6763_1975_13.htm</vt:lpwstr>
      </vt:variant>
      <vt:variant>
        <vt:lpwstr>n26</vt:lpwstr>
      </vt:variant>
      <vt:variant>
        <vt:i4>655364</vt:i4>
      </vt:variant>
      <vt:variant>
        <vt:i4>564</vt:i4>
      </vt:variant>
      <vt:variant>
        <vt:i4>0</vt:i4>
      </vt:variant>
      <vt:variant>
        <vt:i4>5</vt:i4>
      </vt:variant>
      <vt:variant>
        <vt:lpwstr>l6763_1975_13.htm</vt:lpwstr>
      </vt:variant>
      <vt:variant>
        <vt:lpwstr>n26</vt:lpwstr>
      </vt:variant>
      <vt:variant>
        <vt:i4>655364</vt:i4>
      </vt:variant>
      <vt:variant>
        <vt:i4>561</vt:i4>
      </vt:variant>
      <vt:variant>
        <vt:i4>0</vt:i4>
      </vt:variant>
      <vt:variant>
        <vt:i4>5</vt:i4>
      </vt:variant>
      <vt:variant>
        <vt:lpwstr>l6763_1975_13.htm</vt:lpwstr>
      </vt:variant>
      <vt:variant>
        <vt:lpwstr>n26</vt:lpwstr>
      </vt:variant>
      <vt:variant>
        <vt:i4>3670076</vt:i4>
      </vt:variant>
      <vt:variant>
        <vt:i4>558</vt:i4>
      </vt:variant>
      <vt:variant>
        <vt:i4>0</vt:i4>
      </vt:variant>
      <vt:variant>
        <vt:i4>5</vt:i4>
      </vt:variant>
      <vt:variant>
        <vt:lpwstr>l6763_1975_13.htm</vt:lpwstr>
      </vt:variant>
      <vt:variant>
        <vt:lpwstr>n282</vt:lpwstr>
      </vt:variant>
      <vt:variant>
        <vt:i4>3670076</vt:i4>
      </vt:variant>
      <vt:variant>
        <vt:i4>555</vt:i4>
      </vt:variant>
      <vt:variant>
        <vt:i4>0</vt:i4>
      </vt:variant>
      <vt:variant>
        <vt:i4>5</vt:i4>
      </vt:variant>
      <vt:variant>
        <vt:lpwstr>l6763_1975_13.htm</vt:lpwstr>
      </vt:variant>
      <vt:variant>
        <vt:lpwstr>n282</vt:lpwstr>
      </vt:variant>
      <vt:variant>
        <vt:i4>3670076</vt:i4>
      </vt:variant>
      <vt:variant>
        <vt:i4>552</vt:i4>
      </vt:variant>
      <vt:variant>
        <vt:i4>0</vt:i4>
      </vt:variant>
      <vt:variant>
        <vt:i4>5</vt:i4>
      </vt:variant>
      <vt:variant>
        <vt:lpwstr>l6763_1975_13.htm</vt:lpwstr>
      </vt:variant>
      <vt:variant>
        <vt:lpwstr>n282</vt:lpwstr>
      </vt:variant>
      <vt:variant>
        <vt:i4>3670076</vt:i4>
      </vt:variant>
      <vt:variant>
        <vt:i4>549</vt:i4>
      </vt:variant>
      <vt:variant>
        <vt:i4>0</vt:i4>
      </vt:variant>
      <vt:variant>
        <vt:i4>5</vt:i4>
      </vt:variant>
      <vt:variant>
        <vt:lpwstr>l6763_1975_13.htm</vt:lpwstr>
      </vt:variant>
      <vt:variant>
        <vt:lpwstr>n282</vt:lpwstr>
      </vt:variant>
      <vt:variant>
        <vt:i4>3670076</vt:i4>
      </vt:variant>
      <vt:variant>
        <vt:i4>546</vt:i4>
      </vt:variant>
      <vt:variant>
        <vt:i4>0</vt:i4>
      </vt:variant>
      <vt:variant>
        <vt:i4>5</vt:i4>
      </vt:variant>
      <vt:variant>
        <vt:lpwstr>l6763_1975_13.htm</vt:lpwstr>
      </vt:variant>
      <vt:variant>
        <vt:lpwstr>n282</vt:lpwstr>
      </vt:variant>
      <vt:variant>
        <vt:i4>3670076</vt:i4>
      </vt:variant>
      <vt:variant>
        <vt:i4>543</vt:i4>
      </vt:variant>
      <vt:variant>
        <vt:i4>0</vt:i4>
      </vt:variant>
      <vt:variant>
        <vt:i4>5</vt:i4>
      </vt:variant>
      <vt:variant>
        <vt:lpwstr>l6763_1975_13.htm</vt:lpwstr>
      </vt:variant>
      <vt:variant>
        <vt:lpwstr>n282</vt:lpwstr>
      </vt:variant>
      <vt:variant>
        <vt:i4>3670076</vt:i4>
      </vt:variant>
      <vt:variant>
        <vt:i4>540</vt:i4>
      </vt:variant>
      <vt:variant>
        <vt:i4>0</vt:i4>
      </vt:variant>
      <vt:variant>
        <vt:i4>5</vt:i4>
      </vt:variant>
      <vt:variant>
        <vt:lpwstr>l6763_1975_13.htm</vt:lpwstr>
      </vt:variant>
      <vt:variant>
        <vt:lpwstr>n282</vt:lpwstr>
      </vt:variant>
      <vt:variant>
        <vt:i4>3670076</vt:i4>
      </vt:variant>
      <vt:variant>
        <vt:i4>537</vt:i4>
      </vt:variant>
      <vt:variant>
        <vt:i4>0</vt:i4>
      </vt:variant>
      <vt:variant>
        <vt:i4>5</vt:i4>
      </vt:variant>
      <vt:variant>
        <vt:lpwstr>l6763_1975_13.htm</vt:lpwstr>
      </vt:variant>
      <vt:variant>
        <vt:lpwstr>n282</vt:lpwstr>
      </vt:variant>
      <vt:variant>
        <vt:i4>3670076</vt:i4>
      </vt:variant>
      <vt:variant>
        <vt:i4>534</vt:i4>
      </vt:variant>
      <vt:variant>
        <vt:i4>0</vt:i4>
      </vt:variant>
      <vt:variant>
        <vt:i4>5</vt:i4>
      </vt:variant>
      <vt:variant>
        <vt:lpwstr>l6763_1975_13.htm</vt:lpwstr>
      </vt:variant>
      <vt:variant>
        <vt:lpwstr>n282</vt:lpwstr>
      </vt:variant>
      <vt:variant>
        <vt:i4>3670076</vt:i4>
      </vt:variant>
      <vt:variant>
        <vt:i4>531</vt:i4>
      </vt:variant>
      <vt:variant>
        <vt:i4>0</vt:i4>
      </vt:variant>
      <vt:variant>
        <vt:i4>5</vt:i4>
      </vt:variant>
      <vt:variant>
        <vt:lpwstr>l6763_1975_13.htm</vt:lpwstr>
      </vt:variant>
      <vt:variant>
        <vt:lpwstr>n282</vt:lpwstr>
      </vt:variant>
      <vt:variant>
        <vt:i4>3670076</vt:i4>
      </vt:variant>
      <vt:variant>
        <vt:i4>528</vt:i4>
      </vt:variant>
      <vt:variant>
        <vt:i4>0</vt:i4>
      </vt:variant>
      <vt:variant>
        <vt:i4>5</vt:i4>
      </vt:variant>
      <vt:variant>
        <vt:lpwstr>l6763_1975_13.htm</vt:lpwstr>
      </vt:variant>
      <vt:variant>
        <vt:lpwstr>n282</vt:lpwstr>
      </vt:variant>
      <vt:variant>
        <vt:i4>3670076</vt:i4>
      </vt:variant>
      <vt:variant>
        <vt:i4>525</vt:i4>
      </vt:variant>
      <vt:variant>
        <vt:i4>0</vt:i4>
      </vt:variant>
      <vt:variant>
        <vt:i4>5</vt:i4>
      </vt:variant>
      <vt:variant>
        <vt:lpwstr>l6763_1975_13.htm</vt:lpwstr>
      </vt:variant>
      <vt:variant>
        <vt:lpwstr>n282</vt:lpwstr>
      </vt:variant>
      <vt:variant>
        <vt:i4>3670076</vt:i4>
      </vt:variant>
      <vt:variant>
        <vt:i4>522</vt:i4>
      </vt:variant>
      <vt:variant>
        <vt:i4>0</vt:i4>
      </vt:variant>
      <vt:variant>
        <vt:i4>5</vt:i4>
      </vt:variant>
      <vt:variant>
        <vt:lpwstr>l6763_1975_13.htm</vt:lpwstr>
      </vt:variant>
      <vt:variant>
        <vt:lpwstr>n282</vt:lpwstr>
      </vt:variant>
      <vt:variant>
        <vt:i4>655364</vt:i4>
      </vt:variant>
      <vt:variant>
        <vt:i4>519</vt:i4>
      </vt:variant>
      <vt:variant>
        <vt:i4>0</vt:i4>
      </vt:variant>
      <vt:variant>
        <vt:i4>5</vt:i4>
      </vt:variant>
      <vt:variant>
        <vt:lpwstr>l6763_1975_13.htm</vt:lpwstr>
      </vt:variant>
      <vt:variant>
        <vt:lpwstr>n26</vt:lpwstr>
      </vt:variant>
      <vt:variant>
        <vt:i4>4128828</vt:i4>
      </vt:variant>
      <vt:variant>
        <vt:i4>516</vt:i4>
      </vt:variant>
      <vt:variant>
        <vt:i4>0</vt:i4>
      </vt:variant>
      <vt:variant>
        <vt:i4>5</vt:i4>
      </vt:variant>
      <vt:variant>
        <vt:lpwstr>l6763_1975_13.htm</vt:lpwstr>
      </vt:variant>
      <vt:variant>
        <vt:lpwstr>n186</vt:lpwstr>
      </vt:variant>
      <vt:variant>
        <vt:i4>4</vt:i4>
      </vt:variant>
      <vt:variant>
        <vt:i4>513</vt:i4>
      </vt:variant>
      <vt:variant>
        <vt:i4>0</vt:i4>
      </vt:variant>
      <vt:variant>
        <vt:i4>5</vt:i4>
      </vt:variant>
      <vt:variant>
        <vt:lpwstr>l6763_1975_13.htm</vt:lpwstr>
      </vt:variant>
      <vt:variant>
        <vt:lpwstr>n83</vt:lpwstr>
      </vt:variant>
      <vt:variant>
        <vt:i4>4</vt:i4>
      </vt:variant>
      <vt:variant>
        <vt:i4>510</vt:i4>
      </vt:variant>
      <vt:variant>
        <vt:i4>0</vt:i4>
      </vt:variant>
      <vt:variant>
        <vt:i4>5</vt:i4>
      </vt:variant>
      <vt:variant>
        <vt:lpwstr>l6763_1975_13.htm</vt:lpwstr>
      </vt:variant>
      <vt:variant>
        <vt:lpwstr>n86</vt:lpwstr>
      </vt:variant>
      <vt:variant>
        <vt:i4>4</vt:i4>
      </vt:variant>
      <vt:variant>
        <vt:i4>507</vt:i4>
      </vt:variant>
      <vt:variant>
        <vt:i4>0</vt:i4>
      </vt:variant>
      <vt:variant>
        <vt:i4>5</vt:i4>
      </vt:variant>
      <vt:variant>
        <vt:lpwstr>l6763_1975_13.htm</vt:lpwstr>
      </vt:variant>
      <vt:variant>
        <vt:lpwstr>n83</vt:lpwstr>
      </vt:variant>
      <vt:variant>
        <vt:i4>4</vt:i4>
      </vt:variant>
      <vt:variant>
        <vt:i4>504</vt:i4>
      </vt:variant>
      <vt:variant>
        <vt:i4>0</vt:i4>
      </vt:variant>
      <vt:variant>
        <vt:i4>5</vt:i4>
      </vt:variant>
      <vt:variant>
        <vt:lpwstr>l6763_1975_13.htm</vt:lpwstr>
      </vt:variant>
      <vt:variant>
        <vt:lpwstr>n86</vt:lpwstr>
      </vt:variant>
      <vt:variant>
        <vt:i4>4</vt:i4>
      </vt:variant>
      <vt:variant>
        <vt:i4>501</vt:i4>
      </vt:variant>
      <vt:variant>
        <vt:i4>0</vt:i4>
      </vt:variant>
      <vt:variant>
        <vt:i4>5</vt:i4>
      </vt:variant>
      <vt:variant>
        <vt:lpwstr>l6763_1975_13.htm</vt:lpwstr>
      </vt:variant>
      <vt:variant>
        <vt:lpwstr>n83</vt:lpwstr>
      </vt:variant>
      <vt:variant>
        <vt:i4>4</vt:i4>
      </vt:variant>
      <vt:variant>
        <vt:i4>497</vt:i4>
      </vt:variant>
      <vt:variant>
        <vt:i4>0</vt:i4>
      </vt:variant>
      <vt:variant>
        <vt:i4>5</vt:i4>
      </vt:variant>
      <vt:variant>
        <vt:lpwstr>l6763_1975_13.htm</vt:lpwstr>
      </vt:variant>
      <vt:variant>
        <vt:lpwstr>n80</vt:lpwstr>
      </vt:variant>
      <vt:variant>
        <vt:i4>6553661</vt:i4>
      </vt:variant>
      <vt:variant>
        <vt:i4>495</vt:i4>
      </vt:variant>
      <vt:variant>
        <vt:i4>0</vt:i4>
      </vt:variant>
      <vt:variant>
        <vt:i4>5</vt:i4>
      </vt:variant>
      <vt:variant>
        <vt:lpwstr>../../../ArquivosPreparacao/TRABALHO EMPRESA/leis/l6763_1975_13.htm</vt:lpwstr>
      </vt:variant>
      <vt:variant>
        <vt:lpwstr>n80</vt:lpwstr>
      </vt:variant>
      <vt:variant>
        <vt:i4>4</vt:i4>
      </vt:variant>
      <vt:variant>
        <vt:i4>491</vt:i4>
      </vt:variant>
      <vt:variant>
        <vt:i4>0</vt:i4>
      </vt:variant>
      <vt:variant>
        <vt:i4>5</vt:i4>
      </vt:variant>
      <vt:variant>
        <vt:lpwstr>l6763_1975_13.htm</vt:lpwstr>
      </vt:variant>
      <vt:variant>
        <vt:lpwstr>n80</vt:lpwstr>
      </vt:variant>
      <vt:variant>
        <vt:i4>6553661</vt:i4>
      </vt:variant>
      <vt:variant>
        <vt:i4>489</vt:i4>
      </vt:variant>
      <vt:variant>
        <vt:i4>0</vt:i4>
      </vt:variant>
      <vt:variant>
        <vt:i4>5</vt:i4>
      </vt:variant>
      <vt:variant>
        <vt:lpwstr>../../../ArquivosPreparacao/TRABALHO EMPRESA/leis/l6763_1975_13.htm</vt:lpwstr>
      </vt:variant>
      <vt:variant>
        <vt:lpwstr>n80</vt:lpwstr>
      </vt:variant>
      <vt:variant>
        <vt:i4>655364</vt:i4>
      </vt:variant>
      <vt:variant>
        <vt:i4>486</vt:i4>
      </vt:variant>
      <vt:variant>
        <vt:i4>0</vt:i4>
      </vt:variant>
      <vt:variant>
        <vt:i4>5</vt:i4>
      </vt:variant>
      <vt:variant>
        <vt:lpwstr>l6763_1975_13.htm</vt:lpwstr>
      </vt:variant>
      <vt:variant>
        <vt:lpwstr>n26</vt:lpwstr>
      </vt:variant>
      <vt:variant>
        <vt:i4>655364</vt:i4>
      </vt:variant>
      <vt:variant>
        <vt:i4>483</vt:i4>
      </vt:variant>
      <vt:variant>
        <vt:i4>0</vt:i4>
      </vt:variant>
      <vt:variant>
        <vt:i4>5</vt:i4>
      </vt:variant>
      <vt:variant>
        <vt:lpwstr>l6763_1975_13.htm</vt:lpwstr>
      </vt:variant>
      <vt:variant>
        <vt:lpwstr>n26</vt:lpwstr>
      </vt:variant>
      <vt:variant>
        <vt:i4>655364</vt:i4>
      </vt:variant>
      <vt:variant>
        <vt:i4>480</vt:i4>
      </vt:variant>
      <vt:variant>
        <vt:i4>0</vt:i4>
      </vt:variant>
      <vt:variant>
        <vt:i4>5</vt:i4>
      </vt:variant>
      <vt:variant>
        <vt:lpwstr>l6763_1975_13.htm</vt:lpwstr>
      </vt:variant>
      <vt:variant>
        <vt:lpwstr>n26</vt:lpwstr>
      </vt:variant>
      <vt:variant>
        <vt:i4>655364</vt:i4>
      </vt:variant>
      <vt:variant>
        <vt:i4>477</vt:i4>
      </vt:variant>
      <vt:variant>
        <vt:i4>0</vt:i4>
      </vt:variant>
      <vt:variant>
        <vt:i4>5</vt:i4>
      </vt:variant>
      <vt:variant>
        <vt:lpwstr>l6763_1975_13.htm</vt:lpwstr>
      </vt:variant>
      <vt:variant>
        <vt:lpwstr>n26</vt:lpwstr>
      </vt:variant>
      <vt:variant>
        <vt:i4>4128828</vt:i4>
      </vt:variant>
      <vt:variant>
        <vt:i4>474</vt:i4>
      </vt:variant>
      <vt:variant>
        <vt:i4>0</vt:i4>
      </vt:variant>
      <vt:variant>
        <vt:i4>5</vt:i4>
      </vt:variant>
      <vt:variant>
        <vt:lpwstr>l6763_1975_13.htm</vt:lpwstr>
      </vt:variant>
      <vt:variant>
        <vt:lpwstr>n186</vt:lpwstr>
      </vt:variant>
      <vt:variant>
        <vt:i4>4</vt:i4>
      </vt:variant>
      <vt:variant>
        <vt:i4>470</vt:i4>
      </vt:variant>
      <vt:variant>
        <vt:i4>0</vt:i4>
      </vt:variant>
      <vt:variant>
        <vt:i4>5</vt:i4>
      </vt:variant>
      <vt:variant>
        <vt:lpwstr>l6763_1975_13.htm</vt:lpwstr>
      </vt:variant>
      <vt:variant>
        <vt:lpwstr>n80</vt:lpwstr>
      </vt:variant>
      <vt:variant>
        <vt:i4>6553661</vt:i4>
      </vt:variant>
      <vt:variant>
        <vt:i4>468</vt:i4>
      </vt:variant>
      <vt:variant>
        <vt:i4>0</vt:i4>
      </vt:variant>
      <vt:variant>
        <vt:i4>5</vt:i4>
      </vt:variant>
      <vt:variant>
        <vt:lpwstr>../../../ArquivosPreparacao/TRABALHO EMPRESA/leis/l6763_1975_13.htm</vt:lpwstr>
      </vt:variant>
      <vt:variant>
        <vt:lpwstr>n80</vt:lpwstr>
      </vt:variant>
      <vt:variant>
        <vt:i4>655364</vt:i4>
      </vt:variant>
      <vt:variant>
        <vt:i4>465</vt:i4>
      </vt:variant>
      <vt:variant>
        <vt:i4>0</vt:i4>
      </vt:variant>
      <vt:variant>
        <vt:i4>5</vt:i4>
      </vt:variant>
      <vt:variant>
        <vt:lpwstr>l6763_1975_13.htm</vt:lpwstr>
      </vt:variant>
      <vt:variant>
        <vt:lpwstr>n26</vt:lpwstr>
      </vt:variant>
      <vt:variant>
        <vt:i4>4</vt:i4>
      </vt:variant>
      <vt:variant>
        <vt:i4>461</vt:i4>
      </vt:variant>
      <vt:variant>
        <vt:i4>0</vt:i4>
      </vt:variant>
      <vt:variant>
        <vt:i4>5</vt:i4>
      </vt:variant>
      <vt:variant>
        <vt:lpwstr>l6763_1975_13.htm</vt:lpwstr>
      </vt:variant>
      <vt:variant>
        <vt:lpwstr>n80</vt:lpwstr>
      </vt:variant>
      <vt:variant>
        <vt:i4>6553661</vt:i4>
      </vt:variant>
      <vt:variant>
        <vt:i4>459</vt:i4>
      </vt:variant>
      <vt:variant>
        <vt:i4>0</vt:i4>
      </vt:variant>
      <vt:variant>
        <vt:i4>5</vt:i4>
      </vt:variant>
      <vt:variant>
        <vt:lpwstr>../../../ArquivosPreparacao/TRABALHO EMPRESA/leis/l6763_1975_13.htm</vt:lpwstr>
      </vt:variant>
      <vt:variant>
        <vt:lpwstr>n80</vt:lpwstr>
      </vt:variant>
      <vt:variant>
        <vt:i4>4128828</vt:i4>
      </vt:variant>
      <vt:variant>
        <vt:i4>456</vt:i4>
      </vt:variant>
      <vt:variant>
        <vt:i4>0</vt:i4>
      </vt:variant>
      <vt:variant>
        <vt:i4>5</vt:i4>
      </vt:variant>
      <vt:variant>
        <vt:lpwstr>l6763_1975_13.htm</vt:lpwstr>
      </vt:variant>
      <vt:variant>
        <vt:lpwstr>n186</vt:lpwstr>
      </vt:variant>
      <vt:variant>
        <vt:i4>3670064</vt:i4>
      </vt:variant>
      <vt:variant>
        <vt:i4>453</vt:i4>
      </vt:variant>
      <vt:variant>
        <vt:i4>0</vt:i4>
      </vt:variant>
      <vt:variant>
        <vt:i4>5</vt:i4>
      </vt:variant>
      <vt:variant>
        <vt:lpwstr>l6763_1975_13.htm</vt:lpwstr>
      </vt:variant>
      <vt:variant>
        <vt:lpwstr>n343</vt:lpwstr>
      </vt:variant>
      <vt:variant>
        <vt:i4>4</vt:i4>
      </vt:variant>
      <vt:variant>
        <vt:i4>449</vt:i4>
      </vt:variant>
      <vt:variant>
        <vt:i4>0</vt:i4>
      </vt:variant>
      <vt:variant>
        <vt:i4>5</vt:i4>
      </vt:variant>
      <vt:variant>
        <vt:lpwstr>l6763_1975_13.htm</vt:lpwstr>
      </vt:variant>
      <vt:variant>
        <vt:lpwstr>n80</vt:lpwstr>
      </vt:variant>
      <vt:variant>
        <vt:i4>4</vt:i4>
      </vt:variant>
      <vt:variant>
        <vt:i4>447</vt:i4>
      </vt:variant>
      <vt:variant>
        <vt:i4>0</vt:i4>
      </vt:variant>
      <vt:variant>
        <vt:i4>5</vt:i4>
      </vt:variant>
      <vt:variant>
        <vt:lpwstr>l6763_1975_13.htm</vt:lpwstr>
      </vt:variant>
      <vt:variant>
        <vt:lpwstr>n80</vt:lpwstr>
      </vt:variant>
      <vt:variant>
        <vt:i4>3211324</vt:i4>
      </vt:variant>
      <vt:variant>
        <vt:i4>444</vt:i4>
      </vt:variant>
      <vt:variant>
        <vt:i4>0</vt:i4>
      </vt:variant>
      <vt:variant>
        <vt:i4>5</vt:i4>
      </vt:variant>
      <vt:variant>
        <vt:lpwstr>l6763_1975_13.htm</vt:lpwstr>
      </vt:variant>
      <vt:variant>
        <vt:lpwstr>n188</vt:lpwstr>
      </vt:variant>
      <vt:variant>
        <vt:i4>655364</vt:i4>
      </vt:variant>
      <vt:variant>
        <vt:i4>441</vt:i4>
      </vt:variant>
      <vt:variant>
        <vt:i4>0</vt:i4>
      </vt:variant>
      <vt:variant>
        <vt:i4>5</vt:i4>
      </vt:variant>
      <vt:variant>
        <vt:lpwstr>l6763_1975_13.htm</vt:lpwstr>
      </vt:variant>
      <vt:variant>
        <vt:lpwstr>n26</vt:lpwstr>
      </vt:variant>
      <vt:variant>
        <vt:i4>655364</vt:i4>
      </vt:variant>
      <vt:variant>
        <vt:i4>438</vt:i4>
      </vt:variant>
      <vt:variant>
        <vt:i4>0</vt:i4>
      </vt:variant>
      <vt:variant>
        <vt:i4>5</vt:i4>
      </vt:variant>
      <vt:variant>
        <vt:lpwstr>l6763_1975_13.htm</vt:lpwstr>
      </vt:variant>
      <vt:variant>
        <vt:lpwstr>n26</vt:lpwstr>
      </vt:variant>
      <vt:variant>
        <vt:i4>4</vt:i4>
      </vt:variant>
      <vt:variant>
        <vt:i4>434</vt:i4>
      </vt:variant>
      <vt:variant>
        <vt:i4>0</vt:i4>
      </vt:variant>
      <vt:variant>
        <vt:i4>5</vt:i4>
      </vt:variant>
      <vt:variant>
        <vt:lpwstr>l6763_1975_13.htm</vt:lpwstr>
      </vt:variant>
      <vt:variant>
        <vt:lpwstr>n80</vt:lpwstr>
      </vt:variant>
      <vt:variant>
        <vt:i4>6553661</vt:i4>
      </vt:variant>
      <vt:variant>
        <vt:i4>432</vt:i4>
      </vt:variant>
      <vt:variant>
        <vt:i4>0</vt:i4>
      </vt:variant>
      <vt:variant>
        <vt:i4>5</vt:i4>
      </vt:variant>
      <vt:variant>
        <vt:lpwstr>../../../ArquivosPreparacao/TRABALHO EMPRESA/leis/l6763_1975_13.htm</vt:lpwstr>
      </vt:variant>
      <vt:variant>
        <vt:lpwstr>n80</vt:lpwstr>
      </vt:variant>
      <vt:variant>
        <vt:i4>4</vt:i4>
      </vt:variant>
      <vt:variant>
        <vt:i4>428</vt:i4>
      </vt:variant>
      <vt:variant>
        <vt:i4>0</vt:i4>
      </vt:variant>
      <vt:variant>
        <vt:i4>5</vt:i4>
      </vt:variant>
      <vt:variant>
        <vt:lpwstr>l6763_1975_13.htm</vt:lpwstr>
      </vt:variant>
      <vt:variant>
        <vt:lpwstr>n80</vt:lpwstr>
      </vt:variant>
      <vt:variant>
        <vt:i4>6553661</vt:i4>
      </vt:variant>
      <vt:variant>
        <vt:i4>426</vt:i4>
      </vt:variant>
      <vt:variant>
        <vt:i4>0</vt:i4>
      </vt:variant>
      <vt:variant>
        <vt:i4>5</vt:i4>
      </vt:variant>
      <vt:variant>
        <vt:lpwstr>../../../ArquivosPreparacao/TRABALHO EMPRESA/leis/l6763_1975_13.htm</vt:lpwstr>
      </vt:variant>
      <vt:variant>
        <vt:lpwstr>n80</vt:lpwstr>
      </vt:variant>
      <vt:variant>
        <vt:i4>4</vt:i4>
      </vt:variant>
      <vt:variant>
        <vt:i4>422</vt:i4>
      </vt:variant>
      <vt:variant>
        <vt:i4>0</vt:i4>
      </vt:variant>
      <vt:variant>
        <vt:i4>5</vt:i4>
      </vt:variant>
      <vt:variant>
        <vt:lpwstr>l6763_1975_13.htm</vt:lpwstr>
      </vt:variant>
      <vt:variant>
        <vt:lpwstr>n80</vt:lpwstr>
      </vt:variant>
      <vt:variant>
        <vt:i4>6553661</vt:i4>
      </vt:variant>
      <vt:variant>
        <vt:i4>420</vt:i4>
      </vt:variant>
      <vt:variant>
        <vt:i4>0</vt:i4>
      </vt:variant>
      <vt:variant>
        <vt:i4>5</vt:i4>
      </vt:variant>
      <vt:variant>
        <vt:lpwstr>../../../ArquivosPreparacao/TRABALHO EMPRESA/leis/l6763_1975_13.htm</vt:lpwstr>
      </vt:variant>
      <vt:variant>
        <vt:lpwstr>n80</vt:lpwstr>
      </vt:variant>
      <vt:variant>
        <vt:i4>4</vt:i4>
      </vt:variant>
      <vt:variant>
        <vt:i4>416</vt:i4>
      </vt:variant>
      <vt:variant>
        <vt:i4>0</vt:i4>
      </vt:variant>
      <vt:variant>
        <vt:i4>5</vt:i4>
      </vt:variant>
      <vt:variant>
        <vt:lpwstr>l6763_1975_13.htm</vt:lpwstr>
      </vt:variant>
      <vt:variant>
        <vt:lpwstr>n80</vt:lpwstr>
      </vt:variant>
      <vt:variant>
        <vt:i4>6553661</vt:i4>
      </vt:variant>
      <vt:variant>
        <vt:i4>414</vt:i4>
      </vt:variant>
      <vt:variant>
        <vt:i4>0</vt:i4>
      </vt:variant>
      <vt:variant>
        <vt:i4>5</vt:i4>
      </vt:variant>
      <vt:variant>
        <vt:lpwstr>../../../ArquivosPreparacao/TRABALHO EMPRESA/leis/l6763_1975_13.htm</vt:lpwstr>
      </vt:variant>
      <vt:variant>
        <vt:lpwstr>n80</vt:lpwstr>
      </vt:variant>
      <vt:variant>
        <vt:i4>3670064</vt:i4>
      </vt:variant>
      <vt:variant>
        <vt:i4>411</vt:i4>
      </vt:variant>
      <vt:variant>
        <vt:i4>0</vt:i4>
      </vt:variant>
      <vt:variant>
        <vt:i4>5</vt:i4>
      </vt:variant>
      <vt:variant>
        <vt:lpwstr>l6763_1975_13.htm</vt:lpwstr>
      </vt:variant>
      <vt:variant>
        <vt:lpwstr>n343</vt:lpwstr>
      </vt:variant>
      <vt:variant>
        <vt:i4>4</vt:i4>
      </vt:variant>
      <vt:variant>
        <vt:i4>407</vt:i4>
      </vt:variant>
      <vt:variant>
        <vt:i4>0</vt:i4>
      </vt:variant>
      <vt:variant>
        <vt:i4>5</vt:i4>
      </vt:variant>
      <vt:variant>
        <vt:lpwstr>l6763_1975_13.htm</vt:lpwstr>
      </vt:variant>
      <vt:variant>
        <vt:lpwstr>n80</vt:lpwstr>
      </vt:variant>
      <vt:variant>
        <vt:i4>6553661</vt:i4>
      </vt:variant>
      <vt:variant>
        <vt:i4>405</vt:i4>
      </vt:variant>
      <vt:variant>
        <vt:i4>0</vt:i4>
      </vt:variant>
      <vt:variant>
        <vt:i4>5</vt:i4>
      </vt:variant>
      <vt:variant>
        <vt:lpwstr>../../../ArquivosPreparacao/TRABALHO EMPRESA/leis/l6763_1975_13.htm</vt:lpwstr>
      </vt:variant>
      <vt:variant>
        <vt:lpwstr>n80</vt:lpwstr>
      </vt:variant>
      <vt:variant>
        <vt:i4>3211324</vt:i4>
      </vt:variant>
      <vt:variant>
        <vt:i4>402</vt:i4>
      </vt:variant>
      <vt:variant>
        <vt:i4>0</vt:i4>
      </vt:variant>
      <vt:variant>
        <vt:i4>5</vt:i4>
      </vt:variant>
      <vt:variant>
        <vt:lpwstr>l6763_1975_13.htm</vt:lpwstr>
      </vt:variant>
      <vt:variant>
        <vt:lpwstr>n188</vt:lpwstr>
      </vt:variant>
      <vt:variant>
        <vt:i4>3211324</vt:i4>
      </vt:variant>
      <vt:variant>
        <vt:i4>399</vt:i4>
      </vt:variant>
      <vt:variant>
        <vt:i4>0</vt:i4>
      </vt:variant>
      <vt:variant>
        <vt:i4>5</vt:i4>
      </vt:variant>
      <vt:variant>
        <vt:lpwstr>l6763_1975_13.htm</vt:lpwstr>
      </vt:variant>
      <vt:variant>
        <vt:lpwstr>n188</vt:lpwstr>
      </vt:variant>
      <vt:variant>
        <vt:i4>4</vt:i4>
      </vt:variant>
      <vt:variant>
        <vt:i4>395</vt:i4>
      </vt:variant>
      <vt:variant>
        <vt:i4>0</vt:i4>
      </vt:variant>
      <vt:variant>
        <vt:i4>5</vt:i4>
      </vt:variant>
      <vt:variant>
        <vt:lpwstr>l6763_1975_13.htm</vt:lpwstr>
      </vt:variant>
      <vt:variant>
        <vt:lpwstr>n80</vt:lpwstr>
      </vt:variant>
      <vt:variant>
        <vt:i4>6553661</vt:i4>
      </vt:variant>
      <vt:variant>
        <vt:i4>393</vt:i4>
      </vt:variant>
      <vt:variant>
        <vt:i4>0</vt:i4>
      </vt:variant>
      <vt:variant>
        <vt:i4>5</vt:i4>
      </vt:variant>
      <vt:variant>
        <vt:lpwstr>../../../ArquivosPreparacao/TRABALHO EMPRESA/leis/l6763_1975_13.htm</vt:lpwstr>
      </vt:variant>
      <vt:variant>
        <vt:lpwstr>n80</vt:lpwstr>
      </vt:variant>
      <vt:variant>
        <vt:i4>4</vt:i4>
      </vt:variant>
      <vt:variant>
        <vt:i4>389</vt:i4>
      </vt:variant>
      <vt:variant>
        <vt:i4>0</vt:i4>
      </vt:variant>
      <vt:variant>
        <vt:i4>5</vt:i4>
      </vt:variant>
      <vt:variant>
        <vt:lpwstr>l6763_1975_13.htm</vt:lpwstr>
      </vt:variant>
      <vt:variant>
        <vt:lpwstr>n80</vt:lpwstr>
      </vt:variant>
      <vt:variant>
        <vt:i4>6553661</vt:i4>
      </vt:variant>
      <vt:variant>
        <vt:i4>387</vt:i4>
      </vt:variant>
      <vt:variant>
        <vt:i4>0</vt:i4>
      </vt:variant>
      <vt:variant>
        <vt:i4>5</vt:i4>
      </vt:variant>
      <vt:variant>
        <vt:lpwstr>../../../ArquivosPreparacao/TRABALHO EMPRESA/leis/l6763_1975_13.htm</vt:lpwstr>
      </vt:variant>
      <vt:variant>
        <vt:lpwstr>n80</vt:lpwstr>
      </vt:variant>
      <vt:variant>
        <vt:i4>4</vt:i4>
      </vt:variant>
      <vt:variant>
        <vt:i4>383</vt:i4>
      </vt:variant>
      <vt:variant>
        <vt:i4>0</vt:i4>
      </vt:variant>
      <vt:variant>
        <vt:i4>5</vt:i4>
      </vt:variant>
      <vt:variant>
        <vt:lpwstr>l6763_1975_13.htm</vt:lpwstr>
      </vt:variant>
      <vt:variant>
        <vt:lpwstr>n80</vt:lpwstr>
      </vt:variant>
      <vt:variant>
        <vt:i4>6553661</vt:i4>
      </vt:variant>
      <vt:variant>
        <vt:i4>381</vt:i4>
      </vt:variant>
      <vt:variant>
        <vt:i4>0</vt:i4>
      </vt:variant>
      <vt:variant>
        <vt:i4>5</vt:i4>
      </vt:variant>
      <vt:variant>
        <vt:lpwstr>../../../ArquivosPreparacao/TRABALHO EMPRESA/leis/l6763_1975_13.htm</vt:lpwstr>
      </vt:variant>
      <vt:variant>
        <vt:lpwstr>n80</vt:lpwstr>
      </vt:variant>
      <vt:variant>
        <vt:i4>4</vt:i4>
      </vt:variant>
      <vt:variant>
        <vt:i4>377</vt:i4>
      </vt:variant>
      <vt:variant>
        <vt:i4>0</vt:i4>
      </vt:variant>
      <vt:variant>
        <vt:i4>5</vt:i4>
      </vt:variant>
      <vt:variant>
        <vt:lpwstr>l6763_1975_13.htm</vt:lpwstr>
      </vt:variant>
      <vt:variant>
        <vt:lpwstr>n80</vt:lpwstr>
      </vt:variant>
      <vt:variant>
        <vt:i4>6553661</vt:i4>
      </vt:variant>
      <vt:variant>
        <vt:i4>375</vt:i4>
      </vt:variant>
      <vt:variant>
        <vt:i4>0</vt:i4>
      </vt:variant>
      <vt:variant>
        <vt:i4>5</vt:i4>
      </vt:variant>
      <vt:variant>
        <vt:lpwstr>../../../ArquivosPreparacao/TRABALHO EMPRESA/leis/l6763_1975_13.htm</vt:lpwstr>
      </vt:variant>
      <vt:variant>
        <vt:lpwstr>n80</vt:lpwstr>
      </vt:variant>
      <vt:variant>
        <vt:i4>4</vt:i4>
      </vt:variant>
      <vt:variant>
        <vt:i4>371</vt:i4>
      </vt:variant>
      <vt:variant>
        <vt:i4>0</vt:i4>
      </vt:variant>
      <vt:variant>
        <vt:i4>5</vt:i4>
      </vt:variant>
      <vt:variant>
        <vt:lpwstr>l6763_1975_13.htm</vt:lpwstr>
      </vt:variant>
      <vt:variant>
        <vt:lpwstr>n80</vt:lpwstr>
      </vt:variant>
      <vt:variant>
        <vt:i4>6553661</vt:i4>
      </vt:variant>
      <vt:variant>
        <vt:i4>369</vt:i4>
      </vt:variant>
      <vt:variant>
        <vt:i4>0</vt:i4>
      </vt:variant>
      <vt:variant>
        <vt:i4>5</vt:i4>
      </vt:variant>
      <vt:variant>
        <vt:lpwstr>../../../ArquivosPreparacao/TRABALHO EMPRESA/leis/l6763_1975_13.htm</vt:lpwstr>
      </vt:variant>
      <vt:variant>
        <vt:lpwstr>n80</vt:lpwstr>
      </vt:variant>
      <vt:variant>
        <vt:i4>4</vt:i4>
      </vt:variant>
      <vt:variant>
        <vt:i4>366</vt:i4>
      </vt:variant>
      <vt:variant>
        <vt:i4>0</vt:i4>
      </vt:variant>
      <vt:variant>
        <vt:i4>5</vt:i4>
      </vt:variant>
      <vt:variant>
        <vt:lpwstr>l6763_1975_13.htm</vt:lpwstr>
      </vt:variant>
      <vt:variant>
        <vt:lpwstr>n80</vt:lpwstr>
      </vt:variant>
      <vt:variant>
        <vt:i4>655364</vt:i4>
      </vt:variant>
      <vt:variant>
        <vt:i4>363</vt:i4>
      </vt:variant>
      <vt:variant>
        <vt:i4>0</vt:i4>
      </vt:variant>
      <vt:variant>
        <vt:i4>5</vt:i4>
      </vt:variant>
      <vt:variant>
        <vt:lpwstr>l6763_1975_13.htm</vt:lpwstr>
      </vt:variant>
      <vt:variant>
        <vt:lpwstr>n26</vt:lpwstr>
      </vt:variant>
      <vt:variant>
        <vt:i4>655364</vt:i4>
      </vt:variant>
      <vt:variant>
        <vt:i4>360</vt:i4>
      </vt:variant>
      <vt:variant>
        <vt:i4>0</vt:i4>
      </vt:variant>
      <vt:variant>
        <vt:i4>5</vt:i4>
      </vt:variant>
      <vt:variant>
        <vt:lpwstr>l6763_1975_13.htm</vt:lpwstr>
      </vt:variant>
      <vt:variant>
        <vt:lpwstr>n26</vt:lpwstr>
      </vt:variant>
      <vt:variant>
        <vt:i4>655364</vt:i4>
      </vt:variant>
      <vt:variant>
        <vt:i4>357</vt:i4>
      </vt:variant>
      <vt:variant>
        <vt:i4>0</vt:i4>
      </vt:variant>
      <vt:variant>
        <vt:i4>5</vt:i4>
      </vt:variant>
      <vt:variant>
        <vt:lpwstr>l6763_1975_13.htm</vt:lpwstr>
      </vt:variant>
      <vt:variant>
        <vt:lpwstr>n26</vt:lpwstr>
      </vt:variant>
      <vt:variant>
        <vt:i4>655364</vt:i4>
      </vt:variant>
      <vt:variant>
        <vt:i4>354</vt:i4>
      </vt:variant>
      <vt:variant>
        <vt:i4>0</vt:i4>
      </vt:variant>
      <vt:variant>
        <vt:i4>5</vt:i4>
      </vt:variant>
      <vt:variant>
        <vt:lpwstr>l6763_1975_13.htm</vt:lpwstr>
      </vt:variant>
      <vt:variant>
        <vt:lpwstr>n26</vt:lpwstr>
      </vt:variant>
      <vt:variant>
        <vt:i4>3801148</vt:i4>
      </vt:variant>
      <vt:variant>
        <vt:i4>351</vt:i4>
      </vt:variant>
      <vt:variant>
        <vt:i4>0</vt:i4>
      </vt:variant>
      <vt:variant>
        <vt:i4>5</vt:i4>
      </vt:variant>
      <vt:variant>
        <vt:lpwstr>l6763_1975_13.htm</vt:lpwstr>
      </vt:variant>
      <vt:variant>
        <vt:lpwstr>n381</vt:lpwstr>
      </vt:variant>
      <vt:variant>
        <vt:i4>3997757</vt:i4>
      </vt:variant>
      <vt:variant>
        <vt:i4>348</vt:i4>
      </vt:variant>
      <vt:variant>
        <vt:i4>0</vt:i4>
      </vt:variant>
      <vt:variant>
        <vt:i4>5</vt:i4>
      </vt:variant>
      <vt:variant>
        <vt:lpwstr>l6763_1975_13.htm</vt:lpwstr>
      </vt:variant>
      <vt:variant>
        <vt:lpwstr>n396</vt:lpwstr>
      </vt:variant>
      <vt:variant>
        <vt:i4>4128823</vt:i4>
      </vt:variant>
      <vt:variant>
        <vt:i4>345</vt:i4>
      </vt:variant>
      <vt:variant>
        <vt:i4>0</vt:i4>
      </vt:variant>
      <vt:variant>
        <vt:i4>5</vt:i4>
      </vt:variant>
      <vt:variant>
        <vt:lpwstr>l6763_1975_13.htm</vt:lpwstr>
      </vt:variant>
      <vt:variant>
        <vt:lpwstr>n235</vt:lpwstr>
      </vt:variant>
      <vt:variant>
        <vt:i4>4128823</vt:i4>
      </vt:variant>
      <vt:variant>
        <vt:i4>342</vt:i4>
      </vt:variant>
      <vt:variant>
        <vt:i4>0</vt:i4>
      </vt:variant>
      <vt:variant>
        <vt:i4>5</vt:i4>
      </vt:variant>
      <vt:variant>
        <vt:lpwstr>l6763_1975_13.htm</vt:lpwstr>
      </vt:variant>
      <vt:variant>
        <vt:lpwstr>n235</vt:lpwstr>
      </vt:variant>
      <vt:variant>
        <vt:i4>4128823</vt:i4>
      </vt:variant>
      <vt:variant>
        <vt:i4>339</vt:i4>
      </vt:variant>
      <vt:variant>
        <vt:i4>0</vt:i4>
      </vt:variant>
      <vt:variant>
        <vt:i4>5</vt:i4>
      </vt:variant>
      <vt:variant>
        <vt:lpwstr>l6763_1975_13.htm</vt:lpwstr>
      </vt:variant>
      <vt:variant>
        <vt:lpwstr>n235</vt:lpwstr>
      </vt:variant>
      <vt:variant>
        <vt:i4>4128823</vt:i4>
      </vt:variant>
      <vt:variant>
        <vt:i4>336</vt:i4>
      </vt:variant>
      <vt:variant>
        <vt:i4>0</vt:i4>
      </vt:variant>
      <vt:variant>
        <vt:i4>5</vt:i4>
      </vt:variant>
      <vt:variant>
        <vt:lpwstr>l6763_1975_13.htm</vt:lpwstr>
      </vt:variant>
      <vt:variant>
        <vt:lpwstr>n235</vt:lpwstr>
      </vt:variant>
      <vt:variant>
        <vt:i4>4063287</vt:i4>
      </vt:variant>
      <vt:variant>
        <vt:i4>333</vt:i4>
      </vt:variant>
      <vt:variant>
        <vt:i4>0</vt:i4>
      </vt:variant>
      <vt:variant>
        <vt:i4>5</vt:i4>
      </vt:variant>
      <vt:variant>
        <vt:lpwstr>l6763_1975_13.htm</vt:lpwstr>
      </vt:variant>
      <vt:variant>
        <vt:lpwstr>n234</vt:lpwstr>
      </vt:variant>
      <vt:variant>
        <vt:i4>4063287</vt:i4>
      </vt:variant>
      <vt:variant>
        <vt:i4>330</vt:i4>
      </vt:variant>
      <vt:variant>
        <vt:i4>0</vt:i4>
      </vt:variant>
      <vt:variant>
        <vt:i4>5</vt:i4>
      </vt:variant>
      <vt:variant>
        <vt:lpwstr>l6763_1975_13.htm</vt:lpwstr>
      </vt:variant>
      <vt:variant>
        <vt:lpwstr>n234</vt:lpwstr>
      </vt:variant>
      <vt:variant>
        <vt:i4>917508</vt:i4>
      </vt:variant>
      <vt:variant>
        <vt:i4>327</vt:i4>
      </vt:variant>
      <vt:variant>
        <vt:i4>0</vt:i4>
      </vt:variant>
      <vt:variant>
        <vt:i4>5</vt:i4>
      </vt:variant>
      <vt:variant>
        <vt:lpwstr>l6763_1975_13.htm</vt:lpwstr>
      </vt:variant>
      <vt:variant>
        <vt:lpwstr>n67</vt:lpwstr>
      </vt:variant>
      <vt:variant>
        <vt:i4>4063287</vt:i4>
      </vt:variant>
      <vt:variant>
        <vt:i4>324</vt:i4>
      </vt:variant>
      <vt:variant>
        <vt:i4>0</vt:i4>
      </vt:variant>
      <vt:variant>
        <vt:i4>5</vt:i4>
      </vt:variant>
      <vt:variant>
        <vt:lpwstr>l6763_1975_13.htm</vt:lpwstr>
      </vt:variant>
      <vt:variant>
        <vt:lpwstr>n234</vt:lpwstr>
      </vt:variant>
      <vt:variant>
        <vt:i4>4063287</vt:i4>
      </vt:variant>
      <vt:variant>
        <vt:i4>321</vt:i4>
      </vt:variant>
      <vt:variant>
        <vt:i4>0</vt:i4>
      </vt:variant>
      <vt:variant>
        <vt:i4>5</vt:i4>
      </vt:variant>
      <vt:variant>
        <vt:lpwstr>l6763_1975_13.htm</vt:lpwstr>
      </vt:variant>
      <vt:variant>
        <vt:lpwstr>n234</vt:lpwstr>
      </vt:variant>
      <vt:variant>
        <vt:i4>4063287</vt:i4>
      </vt:variant>
      <vt:variant>
        <vt:i4>318</vt:i4>
      </vt:variant>
      <vt:variant>
        <vt:i4>0</vt:i4>
      </vt:variant>
      <vt:variant>
        <vt:i4>5</vt:i4>
      </vt:variant>
      <vt:variant>
        <vt:lpwstr>l6763_1975_13.htm</vt:lpwstr>
      </vt:variant>
      <vt:variant>
        <vt:lpwstr>n234</vt:lpwstr>
      </vt:variant>
      <vt:variant>
        <vt:i4>4063293</vt:i4>
      </vt:variant>
      <vt:variant>
        <vt:i4>315</vt:i4>
      </vt:variant>
      <vt:variant>
        <vt:i4>0</vt:i4>
      </vt:variant>
      <vt:variant>
        <vt:i4>5</vt:i4>
      </vt:variant>
      <vt:variant>
        <vt:lpwstr>l6763_1975_13.htm</vt:lpwstr>
      </vt:variant>
      <vt:variant>
        <vt:lpwstr>n197</vt:lpwstr>
      </vt:variant>
      <vt:variant>
        <vt:i4>655364</vt:i4>
      </vt:variant>
      <vt:variant>
        <vt:i4>312</vt:i4>
      </vt:variant>
      <vt:variant>
        <vt:i4>0</vt:i4>
      </vt:variant>
      <vt:variant>
        <vt:i4>5</vt:i4>
      </vt:variant>
      <vt:variant>
        <vt:lpwstr>l6763_1975_13.htm</vt:lpwstr>
      </vt:variant>
      <vt:variant>
        <vt:lpwstr>n26</vt:lpwstr>
      </vt:variant>
      <vt:variant>
        <vt:i4>655364</vt:i4>
      </vt:variant>
      <vt:variant>
        <vt:i4>309</vt:i4>
      </vt:variant>
      <vt:variant>
        <vt:i4>0</vt:i4>
      </vt:variant>
      <vt:variant>
        <vt:i4>5</vt:i4>
      </vt:variant>
      <vt:variant>
        <vt:lpwstr>l6763_1975_13.htm</vt:lpwstr>
      </vt:variant>
      <vt:variant>
        <vt:lpwstr>n26</vt:lpwstr>
      </vt:variant>
      <vt:variant>
        <vt:i4>655364</vt:i4>
      </vt:variant>
      <vt:variant>
        <vt:i4>306</vt:i4>
      </vt:variant>
      <vt:variant>
        <vt:i4>0</vt:i4>
      </vt:variant>
      <vt:variant>
        <vt:i4>5</vt:i4>
      </vt:variant>
      <vt:variant>
        <vt:lpwstr>l6763_1975_13.htm</vt:lpwstr>
      </vt:variant>
      <vt:variant>
        <vt:lpwstr>n26</vt:lpwstr>
      </vt:variant>
      <vt:variant>
        <vt:i4>655364</vt:i4>
      </vt:variant>
      <vt:variant>
        <vt:i4>303</vt:i4>
      </vt:variant>
      <vt:variant>
        <vt:i4>0</vt:i4>
      </vt:variant>
      <vt:variant>
        <vt:i4>5</vt:i4>
      </vt:variant>
      <vt:variant>
        <vt:lpwstr>l6763_1975_13.htm</vt:lpwstr>
      </vt:variant>
      <vt:variant>
        <vt:lpwstr>n26</vt:lpwstr>
      </vt:variant>
      <vt:variant>
        <vt:i4>4063254</vt:i4>
      </vt:variant>
      <vt:variant>
        <vt:i4>300</vt:i4>
      </vt:variant>
      <vt:variant>
        <vt:i4>0</vt:i4>
      </vt:variant>
      <vt:variant>
        <vt:i4>5</vt:i4>
      </vt:variant>
      <vt:variant>
        <vt:lpwstr/>
      </vt:variant>
      <vt:variant>
        <vt:lpwstr>tab_n</vt:lpwstr>
      </vt:variant>
      <vt:variant>
        <vt:i4>4063254</vt:i4>
      </vt:variant>
      <vt:variant>
        <vt:i4>297</vt:i4>
      </vt:variant>
      <vt:variant>
        <vt:i4>0</vt:i4>
      </vt:variant>
      <vt:variant>
        <vt:i4>5</vt:i4>
      </vt:variant>
      <vt:variant>
        <vt:lpwstr/>
      </vt:variant>
      <vt:variant>
        <vt:lpwstr>tab_m</vt:lpwstr>
      </vt:variant>
      <vt:variant>
        <vt:i4>4063254</vt:i4>
      </vt:variant>
      <vt:variant>
        <vt:i4>294</vt:i4>
      </vt:variant>
      <vt:variant>
        <vt:i4>0</vt:i4>
      </vt:variant>
      <vt:variant>
        <vt:i4>5</vt:i4>
      </vt:variant>
      <vt:variant>
        <vt:lpwstr/>
      </vt:variant>
      <vt:variant>
        <vt:lpwstr>tab_l</vt:lpwstr>
      </vt:variant>
      <vt:variant>
        <vt:i4>4063254</vt:i4>
      </vt:variant>
      <vt:variant>
        <vt:i4>291</vt:i4>
      </vt:variant>
      <vt:variant>
        <vt:i4>0</vt:i4>
      </vt:variant>
      <vt:variant>
        <vt:i4>5</vt:i4>
      </vt:variant>
      <vt:variant>
        <vt:lpwstr/>
      </vt:variant>
      <vt:variant>
        <vt:lpwstr>tab_j</vt:lpwstr>
      </vt:variant>
      <vt:variant>
        <vt:i4>4063254</vt:i4>
      </vt:variant>
      <vt:variant>
        <vt:i4>288</vt:i4>
      </vt:variant>
      <vt:variant>
        <vt:i4>0</vt:i4>
      </vt:variant>
      <vt:variant>
        <vt:i4>5</vt:i4>
      </vt:variant>
      <vt:variant>
        <vt:lpwstr/>
      </vt:variant>
      <vt:variant>
        <vt:lpwstr>tab_i</vt:lpwstr>
      </vt:variant>
      <vt:variant>
        <vt:i4>4063254</vt:i4>
      </vt:variant>
      <vt:variant>
        <vt:i4>285</vt:i4>
      </vt:variant>
      <vt:variant>
        <vt:i4>0</vt:i4>
      </vt:variant>
      <vt:variant>
        <vt:i4>5</vt:i4>
      </vt:variant>
      <vt:variant>
        <vt:lpwstr/>
      </vt:variant>
      <vt:variant>
        <vt:lpwstr>tab_h</vt:lpwstr>
      </vt:variant>
      <vt:variant>
        <vt:i4>4063254</vt:i4>
      </vt:variant>
      <vt:variant>
        <vt:i4>282</vt:i4>
      </vt:variant>
      <vt:variant>
        <vt:i4>0</vt:i4>
      </vt:variant>
      <vt:variant>
        <vt:i4>5</vt:i4>
      </vt:variant>
      <vt:variant>
        <vt:lpwstr/>
      </vt:variant>
      <vt:variant>
        <vt:lpwstr>tab_g</vt:lpwstr>
      </vt:variant>
      <vt:variant>
        <vt:i4>4063254</vt:i4>
      </vt:variant>
      <vt:variant>
        <vt:i4>279</vt:i4>
      </vt:variant>
      <vt:variant>
        <vt:i4>0</vt:i4>
      </vt:variant>
      <vt:variant>
        <vt:i4>5</vt:i4>
      </vt:variant>
      <vt:variant>
        <vt:lpwstr/>
      </vt:variant>
      <vt:variant>
        <vt:lpwstr>tab_f</vt:lpwstr>
      </vt:variant>
      <vt:variant>
        <vt:i4>4063254</vt:i4>
      </vt:variant>
      <vt:variant>
        <vt:i4>276</vt:i4>
      </vt:variant>
      <vt:variant>
        <vt:i4>0</vt:i4>
      </vt:variant>
      <vt:variant>
        <vt:i4>5</vt:i4>
      </vt:variant>
      <vt:variant>
        <vt:lpwstr/>
      </vt:variant>
      <vt:variant>
        <vt:lpwstr>tab_e</vt:lpwstr>
      </vt:variant>
      <vt:variant>
        <vt:i4>4063254</vt:i4>
      </vt:variant>
      <vt:variant>
        <vt:i4>273</vt:i4>
      </vt:variant>
      <vt:variant>
        <vt:i4>0</vt:i4>
      </vt:variant>
      <vt:variant>
        <vt:i4>5</vt:i4>
      </vt:variant>
      <vt:variant>
        <vt:lpwstr/>
      </vt:variant>
      <vt:variant>
        <vt:lpwstr>tab_d</vt:lpwstr>
      </vt:variant>
      <vt:variant>
        <vt:i4>4063254</vt:i4>
      </vt:variant>
      <vt:variant>
        <vt:i4>270</vt:i4>
      </vt:variant>
      <vt:variant>
        <vt:i4>0</vt:i4>
      </vt:variant>
      <vt:variant>
        <vt:i4>5</vt:i4>
      </vt:variant>
      <vt:variant>
        <vt:lpwstr/>
      </vt:variant>
      <vt:variant>
        <vt:lpwstr>tab_c</vt:lpwstr>
      </vt:variant>
      <vt:variant>
        <vt:i4>4063254</vt:i4>
      </vt:variant>
      <vt:variant>
        <vt:i4>267</vt:i4>
      </vt:variant>
      <vt:variant>
        <vt:i4>0</vt:i4>
      </vt:variant>
      <vt:variant>
        <vt:i4>5</vt:i4>
      </vt:variant>
      <vt:variant>
        <vt:lpwstr/>
      </vt:variant>
      <vt:variant>
        <vt:lpwstr>tab_b</vt:lpwstr>
      </vt:variant>
      <vt:variant>
        <vt:i4>4063254</vt:i4>
      </vt:variant>
      <vt:variant>
        <vt:i4>264</vt:i4>
      </vt:variant>
      <vt:variant>
        <vt:i4>0</vt:i4>
      </vt:variant>
      <vt:variant>
        <vt:i4>5</vt:i4>
      </vt:variant>
      <vt:variant>
        <vt:lpwstr/>
      </vt:variant>
      <vt:variant>
        <vt:lpwstr>tab_a</vt:lpwstr>
      </vt:variant>
      <vt:variant>
        <vt:i4>7340071</vt:i4>
      </vt:variant>
      <vt:variant>
        <vt:i4>261</vt:i4>
      </vt:variant>
      <vt:variant>
        <vt:i4>0</vt:i4>
      </vt:variant>
      <vt:variant>
        <vt:i4>5</vt:i4>
      </vt:variant>
      <vt:variant>
        <vt:lpwstr/>
      </vt:variant>
      <vt:variant>
        <vt:lpwstr>art220</vt:lpwstr>
      </vt:variant>
      <vt:variant>
        <vt:i4>7929892</vt:i4>
      </vt:variant>
      <vt:variant>
        <vt:i4>258</vt:i4>
      </vt:variant>
      <vt:variant>
        <vt:i4>0</vt:i4>
      </vt:variant>
      <vt:variant>
        <vt:i4>5</vt:i4>
      </vt:variant>
      <vt:variant>
        <vt:lpwstr/>
      </vt:variant>
      <vt:variant>
        <vt:lpwstr>art219</vt:lpwstr>
      </vt:variant>
      <vt:variant>
        <vt:i4>7733284</vt:i4>
      </vt:variant>
      <vt:variant>
        <vt:i4>255</vt:i4>
      </vt:variant>
      <vt:variant>
        <vt:i4>0</vt:i4>
      </vt:variant>
      <vt:variant>
        <vt:i4>5</vt:i4>
      </vt:variant>
      <vt:variant>
        <vt:lpwstr/>
      </vt:variant>
      <vt:variant>
        <vt:lpwstr>art216</vt:lpwstr>
      </vt:variant>
      <vt:variant>
        <vt:i4>7471140</vt:i4>
      </vt:variant>
      <vt:variant>
        <vt:i4>252</vt:i4>
      </vt:variant>
      <vt:variant>
        <vt:i4>0</vt:i4>
      </vt:variant>
      <vt:variant>
        <vt:i4>5</vt:i4>
      </vt:variant>
      <vt:variant>
        <vt:lpwstr/>
      </vt:variant>
      <vt:variant>
        <vt:lpwstr>art212</vt:lpwstr>
      </vt:variant>
      <vt:variant>
        <vt:i4>7340068</vt:i4>
      </vt:variant>
      <vt:variant>
        <vt:i4>249</vt:i4>
      </vt:variant>
      <vt:variant>
        <vt:i4>0</vt:i4>
      </vt:variant>
      <vt:variant>
        <vt:i4>5</vt:i4>
      </vt:variant>
      <vt:variant>
        <vt:lpwstr/>
      </vt:variant>
      <vt:variant>
        <vt:lpwstr>art210</vt:lpwstr>
      </vt:variant>
      <vt:variant>
        <vt:i4>7798821</vt:i4>
      </vt:variant>
      <vt:variant>
        <vt:i4>246</vt:i4>
      </vt:variant>
      <vt:variant>
        <vt:i4>0</vt:i4>
      </vt:variant>
      <vt:variant>
        <vt:i4>5</vt:i4>
      </vt:variant>
      <vt:variant>
        <vt:lpwstr/>
      </vt:variant>
      <vt:variant>
        <vt:lpwstr>art207</vt:lpwstr>
      </vt:variant>
      <vt:variant>
        <vt:i4>7405605</vt:i4>
      </vt:variant>
      <vt:variant>
        <vt:i4>243</vt:i4>
      </vt:variant>
      <vt:variant>
        <vt:i4>0</vt:i4>
      </vt:variant>
      <vt:variant>
        <vt:i4>5</vt:i4>
      </vt:variant>
      <vt:variant>
        <vt:lpwstr/>
      </vt:variant>
      <vt:variant>
        <vt:lpwstr>art201</vt:lpwstr>
      </vt:variant>
      <vt:variant>
        <vt:i4>7340069</vt:i4>
      </vt:variant>
      <vt:variant>
        <vt:i4>240</vt:i4>
      </vt:variant>
      <vt:variant>
        <vt:i4>0</vt:i4>
      </vt:variant>
      <vt:variant>
        <vt:i4>5</vt:i4>
      </vt:variant>
      <vt:variant>
        <vt:lpwstr/>
      </vt:variant>
      <vt:variant>
        <vt:lpwstr>art200</vt:lpwstr>
      </vt:variant>
      <vt:variant>
        <vt:i4>7798829</vt:i4>
      </vt:variant>
      <vt:variant>
        <vt:i4>237</vt:i4>
      </vt:variant>
      <vt:variant>
        <vt:i4>0</vt:i4>
      </vt:variant>
      <vt:variant>
        <vt:i4>5</vt:i4>
      </vt:variant>
      <vt:variant>
        <vt:lpwstr/>
      </vt:variant>
      <vt:variant>
        <vt:lpwstr>art184</vt:lpwstr>
      </vt:variant>
      <vt:variant>
        <vt:i4>7798818</vt:i4>
      </vt:variant>
      <vt:variant>
        <vt:i4>234</vt:i4>
      </vt:variant>
      <vt:variant>
        <vt:i4>0</vt:i4>
      </vt:variant>
      <vt:variant>
        <vt:i4>5</vt:i4>
      </vt:variant>
      <vt:variant>
        <vt:lpwstr/>
      </vt:variant>
      <vt:variant>
        <vt:lpwstr>art174</vt:lpwstr>
      </vt:variant>
      <vt:variant>
        <vt:i4>7471138</vt:i4>
      </vt:variant>
      <vt:variant>
        <vt:i4>231</vt:i4>
      </vt:variant>
      <vt:variant>
        <vt:i4>0</vt:i4>
      </vt:variant>
      <vt:variant>
        <vt:i4>5</vt:i4>
      </vt:variant>
      <vt:variant>
        <vt:lpwstr/>
      </vt:variant>
      <vt:variant>
        <vt:lpwstr>art171</vt:lpwstr>
      </vt:variant>
      <vt:variant>
        <vt:i4>7995427</vt:i4>
      </vt:variant>
      <vt:variant>
        <vt:i4>228</vt:i4>
      </vt:variant>
      <vt:variant>
        <vt:i4>0</vt:i4>
      </vt:variant>
      <vt:variant>
        <vt:i4>5</vt:i4>
      </vt:variant>
      <vt:variant>
        <vt:lpwstr/>
      </vt:variant>
      <vt:variant>
        <vt:lpwstr>art169A</vt:lpwstr>
      </vt:variant>
      <vt:variant>
        <vt:i4>7340067</vt:i4>
      </vt:variant>
      <vt:variant>
        <vt:i4>225</vt:i4>
      </vt:variant>
      <vt:variant>
        <vt:i4>0</vt:i4>
      </vt:variant>
      <vt:variant>
        <vt:i4>5</vt:i4>
      </vt:variant>
      <vt:variant>
        <vt:lpwstr/>
      </vt:variant>
      <vt:variant>
        <vt:lpwstr>art163</vt:lpwstr>
      </vt:variant>
      <vt:variant>
        <vt:i4>7405603</vt:i4>
      </vt:variant>
      <vt:variant>
        <vt:i4>222</vt:i4>
      </vt:variant>
      <vt:variant>
        <vt:i4>0</vt:i4>
      </vt:variant>
      <vt:variant>
        <vt:i4>5</vt:i4>
      </vt:variant>
      <vt:variant>
        <vt:lpwstr/>
      </vt:variant>
      <vt:variant>
        <vt:lpwstr>art162</vt:lpwstr>
      </vt:variant>
      <vt:variant>
        <vt:i4>7798816</vt:i4>
      </vt:variant>
      <vt:variant>
        <vt:i4>219</vt:i4>
      </vt:variant>
      <vt:variant>
        <vt:i4>0</vt:i4>
      </vt:variant>
      <vt:variant>
        <vt:i4>5</vt:i4>
      </vt:variant>
      <vt:variant>
        <vt:lpwstr/>
      </vt:variant>
      <vt:variant>
        <vt:lpwstr>art154</vt:lpwstr>
      </vt:variant>
      <vt:variant>
        <vt:i4>7340064</vt:i4>
      </vt:variant>
      <vt:variant>
        <vt:i4>216</vt:i4>
      </vt:variant>
      <vt:variant>
        <vt:i4>0</vt:i4>
      </vt:variant>
      <vt:variant>
        <vt:i4>5</vt:i4>
      </vt:variant>
      <vt:variant>
        <vt:lpwstr/>
      </vt:variant>
      <vt:variant>
        <vt:lpwstr>art153</vt:lpwstr>
      </vt:variant>
      <vt:variant>
        <vt:i4>7667745</vt:i4>
      </vt:variant>
      <vt:variant>
        <vt:i4>213</vt:i4>
      </vt:variant>
      <vt:variant>
        <vt:i4>0</vt:i4>
      </vt:variant>
      <vt:variant>
        <vt:i4>5</vt:i4>
      </vt:variant>
      <vt:variant>
        <vt:lpwstr/>
      </vt:variant>
      <vt:variant>
        <vt:lpwstr>art146</vt:lpwstr>
      </vt:variant>
      <vt:variant>
        <vt:i4>7733281</vt:i4>
      </vt:variant>
      <vt:variant>
        <vt:i4>210</vt:i4>
      </vt:variant>
      <vt:variant>
        <vt:i4>0</vt:i4>
      </vt:variant>
      <vt:variant>
        <vt:i4>5</vt:i4>
      </vt:variant>
      <vt:variant>
        <vt:lpwstr/>
      </vt:variant>
      <vt:variant>
        <vt:lpwstr>art145</vt:lpwstr>
      </vt:variant>
      <vt:variant>
        <vt:i4>7471142</vt:i4>
      </vt:variant>
      <vt:variant>
        <vt:i4>207</vt:i4>
      </vt:variant>
      <vt:variant>
        <vt:i4>0</vt:i4>
      </vt:variant>
      <vt:variant>
        <vt:i4>5</vt:i4>
      </vt:variant>
      <vt:variant>
        <vt:lpwstr/>
      </vt:variant>
      <vt:variant>
        <vt:lpwstr>art131</vt:lpwstr>
      </vt:variant>
      <vt:variant>
        <vt:i4>7602215</vt:i4>
      </vt:variant>
      <vt:variant>
        <vt:i4>204</vt:i4>
      </vt:variant>
      <vt:variant>
        <vt:i4>0</vt:i4>
      </vt:variant>
      <vt:variant>
        <vt:i4>5</vt:i4>
      </vt:variant>
      <vt:variant>
        <vt:lpwstr/>
      </vt:variant>
      <vt:variant>
        <vt:lpwstr>art127</vt:lpwstr>
      </vt:variant>
      <vt:variant>
        <vt:i4>7667751</vt:i4>
      </vt:variant>
      <vt:variant>
        <vt:i4>201</vt:i4>
      </vt:variant>
      <vt:variant>
        <vt:i4>0</vt:i4>
      </vt:variant>
      <vt:variant>
        <vt:i4>5</vt:i4>
      </vt:variant>
      <vt:variant>
        <vt:lpwstr/>
      </vt:variant>
      <vt:variant>
        <vt:lpwstr>art126</vt:lpwstr>
      </vt:variant>
      <vt:variant>
        <vt:i4>7733287</vt:i4>
      </vt:variant>
      <vt:variant>
        <vt:i4>198</vt:i4>
      </vt:variant>
      <vt:variant>
        <vt:i4>0</vt:i4>
      </vt:variant>
      <vt:variant>
        <vt:i4>5</vt:i4>
      </vt:variant>
      <vt:variant>
        <vt:lpwstr/>
      </vt:variant>
      <vt:variant>
        <vt:lpwstr>art125</vt:lpwstr>
      </vt:variant>
      <vt:variant>
        <vt:i4>7798823</vt:i4>
      </vt:variant>
      <vt:variant>
        <vt:i4>195</vt:i4>
      </vt:variant>
      <vt:variant>
        <vt:i4>0</vt:i4>
      </vt:variant>
      <vt:variant>
        <vt:i4>5</vt:i4>
      </vt:variant>
      <vt:variant>
        <vt:lpwstr/>
      </vt:variant>
      <vt:variant>
        <vt:lpwstr>art124</vt:lpwstr>
      </vt:variant>
      <vt:variant>
        <vt:i4>7340071</vt:i4>
      </vt:variant>
      <vt:variant>
        <vt:i4>192</vt:i4>
      </vt:variant>
      <vt:variant>
        <vt:i4>0</vt:i4>
      </vt:variant>
      <vt:variant>
        <vt:i4>5</vt:i4>
      </vt:variant>
      <vt:variant>
        <vt:lpwstr/>
      </vt:variant>
      <vt:variant>
        <vt:lpwstr>art123</vt:lpwstr>
      </vt:variant>
      <vt:variant>
        <vt:i4>7405607</vt:i4>
      </vt:variant>
      <vt:variant>
        <vt:i4>189</vt:i4>
      </vt:variant>
      <vt:variant>
        <vt:i4>0</vt:i4>
      </vt:variant>
      <vt:variant>
        <vt:i4>5</vt:i4>
      </vt:variant>
      <vt:variant>
        <vt:lpwstr/>
      </vt:variant>
      <vt:variant>
        <vt:lpwstr>art122</vt:lpwstr>
      </vt:variant>
      <vt:variant>
        <vt:i4>7471143</vt:i4>
      </vt:variant>
      <vt:variant>
        <vt:i4>186</vt:i4>
      </vt:variant>
      <vt:variant>
        <vt:i4>0</vt:i4>
      </vt:variant>
      <vt:variant>
        <vt:i4>5</vt:i4>
      </vt:variant>
      <vt:variant>
        <vt:lpwstr/>
      </vt:variant>
      <vt:variant>
        <vt:lpwstr>art121</vt:lpwstr>
      </vt:variant>
      <vt:variant>
        <vt:i4>7536679</vt:i4>
      </vt:variant>
      <vt:variant>
        <vt:i4>183</vt:i4>
      </vt:variant>
      <vt:variant>
        <vt:i4>0</vt:i4>
      </vt:variant>
      <vt:variant>
        <vt:i4>5</vt:i4>
      </vt:variant>
      <vt:variant>
        <vt:lpwstr/>
      </vt:variant>
      <vt:variant>
        <vt:lpwstr>art120H</vt:lpwstr>
      </vt:variant>
      <vt:variant>
        <vt:i4>7536679</vt:i4>
      </vt:variant>
      <vt:variant>
        <vt:i4>180</vt:i4>
      </vt:variant>
      <vt:variant>
        <vt:i4>0</vt:i4>
      </vt:variant>
      <vt:variant>
        <vt:i4>5</vt:i4>
      </vt:variant>
      <vt:variant>
        <vt:lpwstr/>
      </vt:variant>
      <vt:variant>
        <vt:lpwstr>art120G</vt:lpwstr>
      </vt:variant>
      <vt:variant>
        <vt:i4>7536679</vt:i4>
      </vt:variant>
      <vt:variant>
        <vt:i4>177</vt:i4>
      </vt:variant>
      <vt:variant>
        <vt:i4>0</vt:i4>
      </vt:variant>
      <vt:variant>
        <vt:i4>5</vt:i4>
      </vt:variant>
      <vt:variant>
        <vt:lpwstr/>
      </vt:variant>
      <vt:variant>
        <vt:lpwstr>art120F</vt:lpwstr>
      </vt:variant>
      <vt:variant>
        <vt:i4>7536679</vt:i4>
      </vt:variant>
      <vt:variant>
        <vt:i4>174</vt:i4>
      </vt:variant>
      <vt:variant>
        <vt:i4>0</vt:i4>
      </vt:variant>
      <vt:variant>
        <vt:i4>5</vt:i4>
      </vt:variant>
      <vt:variant>
        <vt:lpwstr/>
      </vt:variant>
      <vt:variant>
        <vt:lpwstr>art120E</vt:lpwstr>
      </vt:variant>
      <vt:variant>
        <vt:i4>7536679</vt:i4>
      </vt:variant>
      <vt:variant>
        <vt:i4>171</vt:i4>
      </vt:variant>
      <vt:variant>
        <vt:i4>0</vt:i4>
      </vt:variant>
      <vt:variant>
        <vt:i4>5</vt:i4>
      </vt:variant>
      <vt:variant>
        <vt:lpwstr/>
      </vt:variant>
      <vt:variant>
        <vt:lpwstr>art120D</vt:lpwstr>
      </vt:variant>
      <vt:variant>
        <vt:i4>7536679</vt:i4>
      </vt:variant>
      <vt:variant>
        <vt:i4>168</vt:i4>
      </vt:variant>
      <vt:variant>
        <vt:i4>0</vt:i4>
      </vt:variant>
      <vt:variant>
        <vt:i4>5</vt:i4>
      </vt:variant>
      <vt:variant>
        <vt:lpwstr/>
      </vt:variant>
      <vt:variant>
        <vt:lpwstr>art120C</vt:lpwstr>
      </vt:variant>
      <vt:variant>
        <vt:i4>7536679</vt:i4>
      </vt:variant>
      <vt:variant>
        <vt:i4>165</vt:i4>
      </vt:variant>
      <vt:variant>
        <vt:i4>0</vt:i4>
      </vt:variant>
      <vt:variant>
        <vt:i4>5</vt:i4>
      </vt:variant>
      <vt:variant>
        <vt:lpwstr/>
      </vt:variant>
      <vt:variant>
        <vt:lpwstr>art120B</vt:lpwstr>
      </vt:variant>
      <vt:variant>
        <vt:i4>7536679</vt:i4>
      </vt:variant>
      <vt:variant>
        <vt:i4>162</vt:i4>
      </vt:variant>
      <vt:variant>
        <vt:i4>0</vt:i4>
      </vt:variant>
      <vt:variant>
        <vt:i4>5</vt:i4>
      </vt:variant>
      <vt:variant>
        <vt:lpwstr/>
      </vt:variant>
      <vt:variant>
        <vt:lpwstr>art120A</vt:lpwstr>
      </vt:variant>
      <vt:variant>
        <vt:i4>7536679</vt:i4>
      </vt:variant>
      <vt:variant>
        <vt:i4>159</vt:i4>
      </vt:variant>
      <vt:variant>
        <vt:i4>0</vt:i4>
      </vt:variant>
      <vt:variant>
        <vt:i4>5</vt:i4>
      </vt:variant>
      <vt:variant>
        <vt:lpwstr/>
      </vt:variant>
      <vt:variant>
        <vt:lpwstr>art120</vt:lpwstr>
      </vt:variant>
      <vt:variant>
        <vt:i4>7995428</vt:i4>
      </vt:variant>
      <vt:variant>
        <vt:i4>156</vt:i4>
      </vt:variant>
      <vt:variant>
        <vt:i4>0</vt:i4>
      </vt:variant>
      <vt:variant>
        <vt:i4>5</vt:i4>
      </vt:variant>
      <vt:variant>
        <vt:lpwstr/>
      </vt:variant>
      <vt:variant>
        <vt:lpwstr>art119</vt:lpwstr>
      </vt:variant>
      <vt:variant>
        <vt:i4>8060964</vt:i4>
      </vt:variant>
      <vt:variant>
        <vt:i4>153</vt:i4>
      </vt:variant>
      <vt:variant>
        <vt:i4>0</vt:i4>
      </vt:variant>
      <vt:variant>
        <vt:i4>5</vt:i4>
      </vt:variant>
      <vt:variant>
        <vt:lpwstr/>
      </vt:variant>
      <vt:variant>
        <vt:lpwstr>art118</vt:lpwstr>
      </vt:variant>
      <vt:variant>
        <vt:i4>7602212</vt:i4>
      </vt:variant>
      <vt:variant>
        <vt:i4>150</vt:i4>
      </vt:variant>
      <vt:variant>
        <vt:i4>0</vt:i4>
      </vt:variant>
      <vt:variant>
        <vt:i4>5</vt:i4>
      </vt:variant>
      <vt:variant>
        <vt:lpwstr/>
      </vt:variant>
      <vt:variant>
        <vt:lpwstr>art117</vt:lpwstr>
      </vt:variant>
      <vt:variant>
        <vt:i4>7667748</vt:i4>
      </vt:variant>
      <vt:variant>
        <vt:i4>147</vt:i4>
      </vt:variant>
      <vt:variant>
        <vt:i4>0</vt:i4>
      </vt:variant>
      <vt:variant>
        <vt:i4>5</vt:i4>
      </vt:variant>
      <vt:variant>
        <vt:lpwstr/>
      </vt:variant>
      <vt:variant>
        <vt:lpwstr>art116</vt:lpwstr>
      </vt:variant>
      <vt:variant>
        <vt:i4>7733284</vt:i4>
      </vt:variant>
      <vt:variant>
        <vt:i4>144</vt:i4>
      </vt:variant>
      <vt:variant>
        <vt:i4>0</vt:i4>
      </vt:variant>
      <vt:variant>
        <vt:i4>5</vt:i4>
      </vt:variant>
      <vt:variant>
        <vt:lpwstr/>
      </vt:variant>
      <vt:variant>
        <vt:lpwstr>art115</vt:lpwstr>
      </vt:variant>
      <vt:variant>
        <vt:i4>7798820</vt:i4>
      </vt:variant>
      <vt:variant>
        <vt:i4>141</vt:i4>
      </vt:variant>
      <vt:variant>
        <vt:i4>0</vt:i4>
      </vt:variant>
      <vt:variant>
        <vt:i4>5</vt:i4>
      </vt:variant>
      <vt:variant>
        <vt:lpwstr/>
      </vt:variant>
      <vt:variant>
        <vt:lpwstr>art114</vt:lpwstr>
      </vt:variant>
      <vt:variant>
        <vt:i4>7340068</vt:i4>
      </vt:variant>
      <vt:variant>
        <vt:i4>138</vt:i4>
      </vt:variant>
      <vt:variant>
        <vt:i4>0</vt:i4>
      </vt:variant>
      <vt:variant>
        <vt:i4>5</vt:i4>
      </vt:variant>
      <vt:variant>
        <vt:lpwstr/>
      </vt:variant>
      <vt:variant>
        <vt:lpwstr>art113</vt:lpwstr>
      </vt:variant>
      <vt:variant>
        <vt:i4>7405604</vt:i4>
      </vt:variant>
      <vt:variant>
        <vt:i4>135</vt:i4>
      </vt:variant>
      <vt:variant>
        <vt:i4>0</vt:i4>
      </vt:variant>
      <vt:variant>
        <vt:i4>5</vt:i4>
      </vt:variant>
      <vt:variant>
        <vt:lpwstr/>
      </vt:variant>
      <vt:variant>
        <vt:lpwstr>art112</vt:lpwstr>
      </vt:variant>
      <vt:variant>
        <vt:i4>8060965</vt:i4>
      </vt:variant>
      <vt:variant>
        <vt:i4>132</vt:i4>
      </vt:variant>
      <vt:variant>
        <vt:i4>0</vt:i4>
      </vt:variant>
      <vt:variant>
        <vt:i4>5</vt:i4>
      </vt:variant>
      <vt:variant>
        <vt:lpwstr/>
      </vt:variant>
      <vt:variant>
        <vt:lpwstr>art108</vt:lpwstr>
      </vt:variant>
      <vt:variant>
        <vt:i4>7602213</vt:i4>
      </vt:variant>
      <vt:variant>
        <vt:i4>129</vt:i4>
      </vt:variant>
      <vt:variant>
        <vt:i4>0</vt:i4>
      </vt:variant>
      <vt:variant>
        <vt:i4>5</vt:i4>
      </vt:variant>
      <vt:variant>
        <vt:lpwstr/>
      </vt:variant>
      <vt:variant>
        <vt:lpwstr>art107</vt:lpwstr>
      </vt:variant>
      <vt:variant>
        <vt:i4>7667749</vt:i4>
      </vt:variant>
      <vt:variant>
        <vt:i4>126</vt:i4>
      </vt:variant>
      <vt:variant>
        <vt:i4>0</vt:i4>
      </vt:variant>
      <vt:variant>
        <vt:i4>5</vt:i4>
      </vt:variant>
      <vt:variant>
        <vt:lpwstr/>
      </vt:variant>
      <vt:variant>
        <vt:lpwstr>art106</vt:lpwstr>
      </vt:variant>
      <vt:variant>
        <vt:i4>7733285</vt:i4>
      </vt:variant>
      <vt:variant>
        <vt:i4>123</vt:i4>
      </vt:variant>
      <vt:variant>
        <vt:i4>0</vt:i4>
      </vt:variant>
      <vt:variant>
        <vt:i4>5</vt:i4>
      </vt:variant>
      <vt:variant>
        <vt:lpwstr/>
      </vt:variant>
      <vt:variant>
        <vt:lpwstr>art105</vt:lpwstr>
      </vt:variant>
      <vt:variant>
        <vt:i4>7798821</vt:i4>
      </vt:variant>
      <vt:variant>
        <vt:i4>120</vt:i4>
      </vt:variant>
      <vt:variant>
        <vt:i4>0</vt:i4>
      </vt:variant>
      <vt:variant>
        <vt:i4>5</vt:i4>
      </vt:variant>
      <vt:variant>
        <vt:lpwstr/>
      </vt:variant>
      <vt:variant>
        <vt:lpwstr>art104</vt:lpwstr>
      </vt:variant>
      <vt:variant>
        <vt:i4>7340069</vt:i4>
      </vt:variant>
      <vt:variant>
        <vt:i4>117</vt:i4>
      </vt:variant>
      <vt:variant>
        <vt:i4>0</vt:i4>
      </vt:variant>
      <vt:variant>
        <vt:i4>5</vt:i4>
      </vt:variant>
      <vt:variant>
        <vt:lpwstr/>
      </vt:variant>
      <vt:variant>
        <vt:lpwstr>art103</vt:lpwstr>
      </vt:variant>
      <vt:variant>
        <vt:i4>7471141</vt:i4>
      </vt:variant>
      <vt:variant>
        <vt:i4>114</vt:i4>
      </vt:variant>
      <vt:variant>
        <vt:i4>0</vt:i4>
      </vt:variant>
      <vt:variant>
        <vt:i4>5</vt:i4>
      </vt:variant>
      <vt:variant>
        <vt:lpwstr/>
      </vt:variant>
      <vt:variant>
        <vt:lpwstr>art101</vt:lpwstr>
      </vt:variant>
      <vt:variant>
        <vt:i4>4915221</vt:i4>
      </vt:variant>
      <vt:variant>
        <vt:i4>111</vt:i4>
      </vt:variant>
      <vt:variant>
        <vt:i4>0</vt:i4>
      </vt:variant>
      <vt:variant>
        <vt:i4>5</vt:i4>
      </vt:variant>
      <vt:variant>
        <vt:lpwstr/>
      </vt:variant>
      <vt:variant>
        <vt:lpwstr>art99</vt:lpwstr>
      </vt:variant>
      <vt:variant>
        <vt:i4>4915221</vt:i4>
      </vt:variant>
      <vt:variant>
        <vt:i4>108</vt:i4>
      </vt:variant>
      <vt:variant>
        <vt:i4>0</vt:i4>
      </vt:variant>
      <vt:variant>
        <vt:i4>5</vt:i4>
      </vt:variant>
      <vt:variant>
        <vt:lpwstr/>
      </vt:variant>
      <vt:variant>
        <vt:lpwstr>art98</vt:lpwstr>
      </vt:variant>
      <vt:variant>
        <vt:i4>4915221</vt:i4>
      </vt:variant>
      <vt:variant>
        <vt:i4>105</vt:i4>
      </vt:variant>
      <vt:variant>
        <vt:i4>0</vt:i4>
      </vt:variant>
      <vt:variant>
        <vt:i4>5</vt:i4>
      </vt:variant>
      <vt:variant>
        <vt:lpwstr/>
      </vt:variant>
      <vt:variant>
        <vt:lpwstr>art97</vt:lpwstr>
      </vt:variant>
      <vt:variant>
        <vt:i4>4915221</vt:i4>
      </vt:variant>
      <vt:variant>
        <vt:i4>102</vt:i4>
      </vt:variant>
      <vt:variant>
        <vt:i4>0</vt:i4>
      </vt:variant>
      <vt:variant>
        <vt:i4>5</vt:i4>
      </vt:variant>
      <vt:variant>
        <vt:lpwstr/>
      </vt:variant>
      <vt:variant>
        <vt:lpwstr>art96</vt:lpwstr>
      </vt:variant>
      <vt:variant>
        <vt:i4>4915221</vt:i4>
      </vt:variant>
      <vt:variant>
        <vt:i4>99</vt:i4>
      </vt:variant>
      <vt:variant>
        <vt:i4>0</vt:i4>
      </vt:variant>
      <vt:variant>
        <vt:i4>5</vt:i4>
      </vt:variant>
      <vt:variant>
        <vt:lpwstr/>
      </vt:variant>
      <vt:variant>
        <vt:lpwstr>art95</vt:lpwstr>
      </vt:variant>
      <vt:variant>
        <vt:i4>4915221</vt:i4>
      </vt:variant>
      <vt:variant>
        <vt:i4>96</vt:i4>
      </vt:variant>
      <vt:variant>
        <vt:i4>0</vt:i4>
      </vt:variant>
      <vt:variant>
        <vt:i4>5</vt:i4>
      </vt:variant>
      <vt:variant>
        <vt:lpwstr/>
      </vt:variant>
      <vt:variant>
        <vt:lpwstr>art94</vt:lpwstr>
      </vt:variant>
      <vt:variant>
        <vt:i4>4915221</vt:i4>
      </vt:variant>
      <vt:variant>
        <vt:i4>93</vt:i4>
      </vt:variant>
      <vt:variant>
        <vt:i4>0</vt:i4>
      </vt:variant>
      <vt:variant>
        <vt:i4>5</vt:i4>
      </vt:variant>
      <vt:variant>
        <vt:lpwstr/>
      </vt:variant>
      <vt:variant>
        <vt:lpwstr>art92</vt:lpwstr>
      </vt:variant>
      <vt:variant>
        <vt:i4>4915221</vt:i4>
      </vt:variant>
      <vt:variant>
        <vt:i4>90</vt:i4>
      </vt:variant>
      <vt:variant>
        <vt:i4>0</vt:i4>
      </vt:variant>
      <vt:variant>
        <vt:i4>5</vt:i4>
      </vt:variant>
      <vt:variant>
        <vt:lpwstr/>
      </vt:variant>
      <vt:variant>
        <vt:lpwstr>art91</vt:lpwstr>
      </vt:variant>
      <vt:variant>
        <vt:i4>4915221</vt:i4>
      </vt:variant>
      <vt:variant>
        <vt:i4>87</vt:i4>
      </vt:variant>
      <vt:variant>
        <vt:i4>0</vt:i4>
      </vt:variant>
      <vt:variant>
        <vt:i4>5</vt:i4>
      </vt:variant>
      <vt:variant>
        <vt:lpwstr/>
      </vt:variant>
      <vt:variant>
        <vt:lpwstr>art90</vt:lpwstr>
      </vt:variant>
      <vt:variant>
        <vt:i4>4849685</vt:i4>
      </vt:variant>
      <vt:variant>
        <vt:i4>84</vt:i4>
      </vt:variant>
      <vt:variant>
        <vt:i4>0</vt:i4>
      </vt:variant>
      <vt:variant>
        <vt:i4>5</vt:i4>
      </vt:variant>
      <vt:variant>
        <vt:lpwstr/>
      </vt:variant>
      <vt:variant>
        <vt:lpwstr>art88</vt:lpwstr>
      </vt:variant>
      <vt:variant>
        <vt:i4>4653077</vt:i4>
      </vt:variant>
      <vt:variant>
        <vt:i4>81</vt:i4>
      </vt:variant>
      <vt:variant>
        <vt:i4>0</vt:i4>
      </vt:variant>
      <vt:variant>
        <vt:i4>5</vt:i4>
      </vt:variant>
      <vt:variant>
        <vt:lpwstr/>
      </vt:variant>
      <vt:variant>
        <vt:lpwstr>art58</vt:lpwstr>
      </vt:variant>
      <vt:variant>
        <vt:i4>4653077</vt:i4>
      </vt:variant>
      <vt:variant>
        <vt:i4>78</vt:i4>
      </vt:variant>
      <vt:variant>
        <vt:i4>0</vt:i4>
      </vt:variant>
      <vt:variant>
        <vt:i4>5</vt:i4>
      </vt:variant>
      <vt:variant>
        <vt:lpwstr/>
      </vt:variant>
      <vt:variant>
        <vt:lpwstr>art53</vt:lpwstr>
      </vt:variant>
      <vt:variant>
        <vt:i4>4587541</vt:i4>
      </vt:variant>
      <vt:variant>
        <vt:i4>75</vt:i4>
      </vt:variant>
      <vt:variant>
        <vt:i4>0</vt:i4>
      </vt:variant>
      <vt:variant>
        <vt:i4>5</vt:i4>
      </vt:variant>
      <vt:variant>
        <vt:lpwstr/>
      </vt:variant>
      <vt:variant>
        <vt:lpwstr>art49</vt:lpwstr>
      </vt:variant>
      <vt:variant>
        <vt:i4>4587541</vt:i4>
      </vt:variant>
      <vt:variant>
        <vt:i4>72</vt:i4>
      </vt:variant>
      <vt:variant>
        <vt:i4>0</vt:i4>
      </vt:variant>
      <vt:variant>
        <vt:i4>5</vt:i4>
      </vt:variant>
      <vt:variant>
        <vt:lpwstr/>
      </vt:variant>
      <vt:variant>
        <vt:lpwstr>art42</vt:lpwstr>
      </vt:variant>
      <vt:variant>
        <vt:i4>4587541</vt:i4>
      </vt:variant>
      <vt:variant>
        <vt:i4>69</vt:i4>
      </vt:variant>
      <vt:variant>
        <vt:i4>0</vt:i4>
      </vt:variant>
      <vt:variant>
        <vt:i4>5</vt:i4>
      </vt:variant>
      <vt:variant>
        <vt:lpwstr/>
      </vt:variant>
      <vt:variant>
        <vt:lpwstr>art40</vt:lpwstr>
      </vt:variant>
      <vt:variant>
        <vt:i4>4259861</vt:i4>
      </vt:variant>
      <vt:variant>
        <vt:i4>66</vt:i4>
      </vt:variant>
      <vt:variant>
        <vt:i4>0</vt:i4>
      </vt:variant>
      <vt:variant>
        <vt:i4>5</vt:i4>
      </vt:variant>
      <vt:variant>
        <vt:lpwstr/>
      </vt:variant>
      <vt:variant>
        <vt:lpwstr>art39</vt:lpwstr>
      </vt:variant>
      <vt:variant>
        <vt:i4>4259861</vt:i4>
      </vt:variant>
      <vt:variant>
        <vt:i4>63</vt:i4>
      </vt:variant>
      <vt:variant>
        <vt:i4>0</vt:i4>
      </vt:variant>
      <vt:variant>
        <vt:i4>5</vt:i4>
      </vt:variant>
      <vt:variant>
        <vt:lpwstr/>
      </vt:variant>
      <vt:variant>
        <vt:lpwstr>art36</vt:lpwstr>
      </vt:variant>
      <vt:variant>
        <vt:i4>4259861</vt:i4>
      </vt:variant>
      <vt:variant>
        <vt:i4>60</vt:i4>
      </vt:variant>
      <vt:variant>
        <vt:i4>0</vt:i4>
      </vt:variant>
      <vt:variant>
        <vt:i4>5</vt:i4>
      </vt:variant>
      <vt:variant>
        <vt:lpwstr/>
      </vt:variant>
      <vt:variant>
        <vt:lpwstr>art35</vt:lpwstr>
      </vt:variant>
      <vt:variant>
        <vt:i4>4259861</vt:i4>
      </vt:variant>
      <vt:variant>
        <vt:i4>57</vt:i4>
      </vt:variant>
      <vt:variant>
        <vt:i4>0</vt:i4>
      </vt:variant>
      <vt:variant>
        <vt:i4>5</vt:i4>
      </vt:variant>
      <vt:variant>
        <vt:lpwstr/>
      </vt:variant>
      <vt:variant>
        <vt:lpwstr>art34</vt:lpwstr>
      </vt:variant>
      <vt:variant>
        <vt:i4>4259861</vt:i4>
      </vt:variant>
      <vt:variant>
        <vt:i4>54</vt:i4>
      </vt:variant>
      <vt:variant>
        <vt:i4>0</vt:i4>
      </vt:variant>
      <vt:variant>
        <vt:i4>5</vt:i4>
      </vt:variant>
      <vt:variant>
        <vt:lpwstr/>
      </vt:variant>
      <vt:variant>
        <vt:lpwstr>art33</vt:lpwstr>
      </vt:variant>
      <vt:variant>
        <vt:i4>4194325</vt:i4>
      </vt:variant>
      <vt:variant>
        <vt:i4>51</vt:i4>
      </vt:variant>
      <vt:variant>
        <vt:i4>0</vt:i4>
      </vt:variant>
      <vt:variant>
        <vt:i4>5</vt:i4>
      </vt:variant>
      <vt:variant>
        <vt:lpwstr/>
      </vt:variant>
      <vt:variant>
        <vt:lpwstr>art28</vt:lpwstr>
      </vt:variant>
      <vt:variant>
        <vt:i4>4194325</vt:i4>
      </vt:variant>
      <vt:variant>
        <vt:i4>48</vt:i4>
      </vt:variant>
      <vt:variant>
        <vt:i4>0</vt:i4>
      </vt:variant>
      <vt:variant>
        <vt:i4>5</vt:i4>
      </vt:variant>
      <vt:variant>
        <vt:lpwstr/>
      </vt:variant>
      <vt:variant>
        <vt:lpwstr>art25</vt:lpwstr>
      </vt:variant>
      <vt:variant>
        <vt:i4>4194325</vt:i4>
      </vt:variant>
      <vt:variant>
        <vt:i4>45</vt:i4>
      </vt:variant>
      <vt:variant>
        <vt:i4>0</vt:i4>
      </vt:variant>
      <vt:variant>
        <vt:i4>5</vt:i4>
      </vt:variant>
      <vt:variant>
        <vt:lpwstr/>
      </vt:variant>
      <vt:variant>
        <vt:lpwstr>art23</vt:lpwstr>
      </vt:variant>
      <vt:variant>
        <vt:i4>4194325</vt:i4>
      </vt:variant>
      <vt:variant>
        <vt:i4>42</vt:i4>
      </vt:variant>
      <vt:variant>
        <vt:i4>0</vt:i4>
      </vt:variant>
      <vt:variant>
        <vt:i4>5</vt:i4>
      </vt:variant>
      <vt:variant>
        <vt:lpwstr/>
      </vt:variant>
      <vt:variant>
        <vt:lpwstr>art21</vt:lpwstr>
      </vt:variant>
      <vt:variant>
        <vt:i4>4390933</vt:i4>
      </vt:variant>
      <vt:variant>
        <vt:i4>39</vt:i4>
      </vt:variant>
      <vt:variant>
        <vt:i4>0</vt:i4>
      </vt:variant>
      <vt:variant>
        <vt:i4>5</vt:i4>
      </vt:variant>
      <vt:variant>
        <vt:lpwstr/>
      </vt:variant>
      <vt:variant>
        <vt:lpwstr>art17</vt:lpwstr>
      </vt:variant>
      <vt:variant>
        <vt:i4>4390933</vt:i4>
      </vt:variant>
      <vt:variant>
        <vt:i4>36</vt:i4>
      </vt:variant>
      <vt:variant>
        <vt:i4>0</vt:i4>
      </vt:variant>
      <vt:variant>
        <vt:i4>5</vt:i4>
      </vt:variant>
      <vt:variant>
        <vt:lpwstr/>
      </vt:variant>
      <vt:variant>
        <vt:lpwstr>art16</vt:lpwstr>
      </vt:variant>
      <vt:variant>
        <vt:i4>4390933</vt:i4>
      </vt:variant>
      <vt:variant>
        <vt:i4>33</vt:i4>
      </vt:variant>
      <vt:variant>
        <vt:i4>0</vt:i4>
      </vt:variant>
      <vt:variant>
        <vt:i4>5</vt:i4>
      </vt:variant>
      <vt:variant>
        <vt:lpwstr/>
      </vt:variant>
      <vt:variant>
        <vt:lpwstr>art14</vt:lpwstr>
      </vt:variant>
      <vt:variant>
        <vt:i4>4390933</vt:i4>
      </vt:variant>
      <vt:variant>
        <vt:i4>30</vt:i4>
      </vt:variant>
      <vt:variant>
        <vt:i4>0</vt:i4>
      </vt:variant>
      <vt:variant>
        <vt:i4>5</vt:i4>
      </vt:variant>
      <vt:variant>
        <vt:lpwstr/>
      </vt:variant>
      <vt:variant>
        <vt:lpwstr>art13</vt:lpwstr>
      </vt:variant>
      <vt:variant>
        <vt:i4>4390933</vt:i4>
      </vt:variant>
      <vt:variant>
        <vt:i4>27</vt:i4>
      </vt:variant>
      <vt:variant>
        <vt:i4>0</vt:i4>
      </vt:variant>
      <vt:variant>
        <vt:i4>5</vt:i4>
      </vt:variant>
      <vt:variant>
        <vt:lpwstr/>
      </vt:variant>
      <vt:variant>
        <vt:lpwstr>art12</vt:lpwstr>
      </vt:variant>
      <vt:variant>
        <vt:i4>4390933</vt:i4>
      </vt:variant>
      <vt:variant>
        <vt:i4>24</vt:i4>
      </vt:variant>
      <vt:variant>
        <vt:i4>0</vt:i4>
      </vt:variant>
      <vt:variant>
        <vt:i4>5</vt:i4>
      </vt:variant>
      <vt:variant>
        <vt:lpwstr/>
      </vt:variant>
      <vt:variant>
        <vt:lpwstr>art11</vt:lpwstr>
      </vt:variant>
      <vt:variant>
        <vt:i4>4915221</vt:i4>
      </vt:variant>
      <vt:variant>
        <vt:i4>21</vt:i4>
      </vt:variant>
      <vt:variant>
        <vt:i4>0</vt:i4>
      </vt:variant>
      <vt:variant>
        <vt:i4>5</vt:i4>
      </vt:variant>
      <vt:variant>
        <vt:lpwstr/>
      </vt:variant>
      <vt:variant>
        <vt:lpwstr>art9</vt:lpwstr>
      </vt:variant>
      <vt:variant>
        <vt:i4>4849685</vt:i4>
      </vt:variant>
      <vt:variant>
        <vt:i4>18</vt:i4>
      </vt:variant>
      <vt:variant>
        <vt:i4>0</vt:i4>
      </vt:variant>
      <vt:variant>
        <vt:i4>5</vt:i4>
      </vt:variant>
      <vt:variant>
        <vt:lpwstr/>
      </vt:variant>
      <vt:variant>
        <vt:lpwstr>art8</vt:lpwstr>
      </vt:variant>
      <vt:variant>
        <vt:i4>4522005</vt:i4>
      </vt:variant>
      <vt:variant>
        <vt:i4>15</vt:i4>
      </vt:variant>
      <vt:variant>
        <vt:i4>0</vt:i4>
      </vt:variant>
      <vt:variant>
        <vt:i4>5</vt:i4>
      </vt:variant>
      <vt:variant>
        <vt:lpwstr/>
      </vt:variant>
      <vt:variant>
        <vt:lpwstr>art7</vt:lpwstr>
      </vt:variant>
      <vt:variant>
        <vt:i4>4653077</vt:i4>
      </vt:variant>
      <vt:variant>
        <vt:i4>12</vt:i4>
      </vt:variant>
      <vt:variant>
        <vt:i4>0</vt:i4>
      </vt:variant>
      <vt:variant>
        <vt:i4>5</vt:i4>
      </vt:variant>
      <vt:variant>
        <vt:lpwstr/>
      </vt:variant>
      <vt:variant>
        <vt:lpwstr>art5</vt:lpwstr>
      </vt:variant>
      <vt:variant>
        <vt:i4>4587541</vt:i4>
      </vt:variant>
      <vt:variant>
        <vt:i4>9</vt:i4>
      </vt:variant>
      <vt:variant>
        <vt:i4>0</vt:i4>
      </vt:variant>
      <vt:variant>
        <vt:i4>5</vt:i4>
      </vt:variant>
      <vt:variant>
        <vt:lpwstr/>
      </vt:variant>
      <vt:variant>
        <vt:lpwstr>art4</vt:lpwstr>
      </vt:variant>
      <vt:variant>
        <vt:i4>4259861</vt:i4>
      </vt:variant>
      <vt:variant>
        <vt:i4>6</vt:i4>
      </vt:variant>
      <vt:variant>
        <vt:i4>0</vt:i4>
      </vt:variant>
      <vt:variant>
        <vt:i4>5</vt:i4>
      </vt:variant>
      <vt:variant>
        <vt:lpwstr/>
      </vt:variant>
      <vt:variant>
        <vt:lpwstr>art3</vt:lpwstr>
      </vt:variant>
      <vt:variant>
        <vt:i4>4194325</vt:i4>
      </vt:variant>
      <vt:variant>
        <vt:i4>3</vt:i4>
      </vt:variant>
      <vt:variant>
        <vt:i4>0</vt:i4>
      </vt:variant>
      <vt:variant>
        <vt:i4>5</vt:i4>
      </vt:variant>
      <vt:variant>
        <vt:lpwstr/>
      </vt:variant>
      <vt:variant>
        <vt:lpwstr>art2</vt:lpwstr>
      </vt:variant>
      <vt:variant>
        <vt:i4>4390933</vt:i4>
      </vt:variant>
      <vt:variant>
        <vt:i4>0</vt:i4>
      </vt:variant>
      <vt:variant>
        <vt:i4>0</vt:i4>
      </vt:variant>
      <vt:variant>
        <vt:i4>5</vt:i4>
      </vt:variant>
      <vt:variant>
        <vt:lpwstr/>
      </vt:variant>
      <vt:variant>
        <vt:lpwstr>art1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Lei nº 6.763 - SEM Dispositivos Revogados</dc:title>
  <dc:subject/>
  <dc:creator>SEF</dc:creator>
  <cp:keywords/>
  <cp:lastModifiedBy>Renata Chaves de Lacerda Faria</cp:lastModifiedBy>
  <cp:revision>160</cp:revision>
  <cp:lastPrinted>2021-09-27T10:33:00Z</cp:lastPrinted>
  <dcterms:created xsi:type="dcterms:W3CDTF">2014-01-30T11:19:00Z</dcterms:created>
  <dcterms:modified xsi:type="dcterms:W3CDTF">2022-05-31T16:46:00Z</dcterms:modified>
</cp:coreProperties>
</file>